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F6C" w:rsidRDefault="005C5F6C" w:rsidP="005C5F6C">
      <w:pPr>
        <w:widowControl/>
        <w:jc w:val="left"/>
      </w:pPr>
      <w:bookmarkStart w:id="0" w:name="_GoBack"/>
      <w:bookmarkEnd w:id="0"/>
    </w:p>
    <w:p w:rsidR="005C5F6C" w:rsidRDefault="005C5F6C" w:rsidP="005C5F6C">
      <w:pPr>
        <w:widowControl/>
        <w:jc w:val="left"/>
      </w:pPr>
    </w:p>
    <w:p w:rsidR="005C5F6C" w:rsidRDefault="005C5F6C" w:rsidP="005C5F6C"/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left"/>
      </w:pPr>
    </w:p>
    <w:p w:rsidR="005C5F6C" w:rsidRDefault="005C5F6C" w:rsidP="005C5F6C">
      <w:pPr>
        <w:widowControl/>
        <w:jc w:val="right"/>
        <w:rPr>
          <w:rFonts w:ascii="TB丸ｺﾞｼｯｸDE" w:eastAsia="TB丸ｺﾞｼｯｸDE"/>
          <w:sz w:val="44"/>
          <w:szCs w:val="44"/>
        </w:rPr>
      </w:pPr>
      <w:r>
        <w:rPr>
          <w:rFonts w:ascii="TB丸ｺﾞｼｯｸDE" w:eastAsia="TB丸ｺﾞｼｯｸDE" w:hint="eastAsia"/>
          <w:sz w:val="44"/>
          <w:szCs w:val="44"/>
        </w:rPr>
        <w:t>資料</w:t>
      </w:r>
      <w:r w:rsidRPr="00B46CE8">
        <w:rPr>
          <w:rFonts w:ascii="TB丸ｺﾞｼｯｸDE" w:eastAsia="TB丸ｺﾞｼｯｸDE" w:hint="eastAsia"/>
          <w:sz w:val="44"/>
          <w:szCs w:val="44"/>
        </w:rPr>
        <w:t>編</w:t>
      </w:r>
    </w:p>
    <w:p w:rsidR="005C5F6C" w:rsidRDefault="005C5F6C" w:rsidP="005C5F6C">
      <w:pPr>
        <w:widowControl/>
        <w:jc w:val="right"/>
        <w:rPr>
          <w:rFonts w:ascii="TB丸ｺﾞｼｯｸDE" w:eastAsia="TB丸ｺﾞｼｯｸDE"/>
          <w:sz w:val="44"/>
          <w:szCs w:val="44"/>
        </w:rPr>
      </w:pPr>
      <w:r>
        <w:rPr>
          <w:rFonts w:ascii="TB丸ｺﾞｼｯｸDE" w:eastAsia="TB丸ｺﾞｼｯｸDE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AD3BF9" wp14:editId="4EE2ABCE">
                <wp:simplePos x="0" y="0"/>
                <wp:positionH relativeFrom="column">
                  <wp:posOffset>2486551</wp:posOffset>
                </wp:positionH>
                <wp:positionV relativeFrom="paragraph">
                  <wp:posOffset>194310</wp:posOffset>
                </wp:positionV>
                <wp:extent cx="3862552" cy="0"/>
                <wp:effectExtent l="0" t="0" r="24130" b="19050"/>
                <wp:wrapNone/>
                <wp:docPr id="175" name="直線コネクタ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255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75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8pt,15.3pt" to="499.9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Sp8QEAABEEAAAOAAAAZHJzL2Uyb0RvYy54bWysU0uOEzEQ3SNxB8t70p2GDKNWOrOY0bBB&#10;EPE5gMddTlvyT7ZJJ9uw5gJwCBYgseQwWcw1KLuTzohBI4HYuLtc9Z7rPZfnFxutyBp8kNY0dDop&#10;KQHDbSvNqqHv310/OackRGZapqyBhm4h0IvF40fz3tVQ2c6qFjxBEhPq3jW0i9HVRRF4B5qFiXVg&#10;MCms1yxi6FdF61mP7FoVVVmeFb31rfOWQwi4ezUk6SLzCwE8vhYiQCSqodhbzKvP601ai8Wc1SvP&#10;XCf5oQ32D11oJg0eOlJdscjIBy/vUWnJvQ1WxAm3urBCSA5ZA6qZlr+pedsxB1kLmhPcaFP4f7T8&#10;1XrpiWzx7p7PKDFM4yXdfvl+++Pzfvdt//HTfvd1v/tJUha96l2oEXJplv4QBbf0SfhGeJ2+KIls&#10;sr/b0V/YRMJx8+n5WTWbVZTwY644AZ0P8QVYTdJPQ5U0STqr2fpliHgYlh5L0rYypG9oNXtWlrks&#10;WCXba6lUSubxgUvlyZrhxcfNNDWPDHeqMFIGN5OkQUT+i1sFA/8bEGgMtj0dDkgjeeJknIOJR15l&#10;sDrBBHYwAg+dPQQ81Cco5HH9G/CIyCdbE0ewlsb6P7V9skIM9UcHBt3JghvbbvP1Zmtw7rJzhzeS&#10;BvtunOGnl7z4BQAA//8DAFBLAwQUAAYACAAAACEAh0j/FtsAAAAJAQAADwAAAGRycy9kb3ducmV2&#10;LnhtbEyPTU/CQBCG7yb8h82YeJNdNBKo3RJi4tED6AFuS3doq93Z0lmg+Osd40HmMl9v3nkmXwyh&#10;VSfsuYlkYTI2oJDK6BuqLHy8v97PQHFy5F0bCS1ckGFRjG5yl/l4phWe1qlSYkKcOQt1Sl2mNZc1&#10;Bsfj2CHJbh/74JK0faV9785iHlr9YMxUB9eQXKhdhy81ll/rY7Cw/zxcmoAHMlvmp7BZ+W+9fbP2&#10;7nZYPoNKOKR/MfziCzoUwrSLR/KsWguP88lUpFIYySKYS4Da/Q10kevrD4ofAAAA//8DAFBLAQIt&#10;ABQABgAIAAAAIQC2gziS/gAAAOEBAAATAAAAAAAAAAAAAAAAAAAAAABbQ29udGVudF9UeXBlc10u&#10;eG1sUEsBAi0AFAAGAAgAAAAhADj9If/WAAAAlAEAAAsAAAAAAAAAAAAAAAAALwEAAF9yZWxzLy5y&#10;ZWxzUEsBAi0AFAAGAAgAAAAhAHV0RKnxAQAAEQQAAA4AAAAAAAAAAAAAAAAALgIAAGRycy9lMm9E&#10;b2MueG1sUEsBAi0AFAAGAAgAAAAhAIdI/xbbAAAACQEAAA8AAAAAAAAAAAAAAAAASwQAAGRycy9k&#10;b3ducmV2LnhtbFBLBQYAAAAABAAEAPMAAABTBQAAAAA=&#10;" strokecolor="black [3213]" strokeweight="2pt"/>
            </w:pict>
          </mc:Fallback>
        </mc:AlternateContent>
      </w:r>
    </w:p>
    <w:p w:rsidR="005C5F6C" w:rsidRDefault="005C5F6C" w:rsidP="005C5F6C">
      <w:pPr>
        <w:widowControl/>
        <w:jc w:val="right"/>
        <w:rPr>
          <w:rFonts w:ascii="TB丸ｺﾞｼｯｸDE" w:eastAsia="TB丸ｺﾞｼｯｸDE"/>
          <w:sz w:val="44"/>
          <w:szCs w:val="44"/>
        </w:rPr>
      </w:pPr>
    </w:p>
    <w:p w:rsidR="005C5F6C" w:rsidRDefault="005C5F6C" w:rsidP="005C5F6C">
      <w:pPr>
        <w:widowControl/>
        <w:jc w:val="right"/>
        <w:rPr>
          <w:rFonts w:ascii="TB丸ｺﾞｼｯｸDE" w:eastAsia="TB丸ｺﾞｼｯｸDE"/>
          <w:sz w:val="44"/>
          <w:szCs w:val="44"/>
        </w:rPr>
      </w:pPr>
    </w:p>
    <w:p w:rsidR="005C5F6C" w:rsidRDefault="005C5F6C" w:rsidP="005C5F6C">
      <w:pPr>
        <w:widowControl/>
        <w:jc w:val="left"/>
        <w:rPr>
          <w:rFonts w:ascii="TB丸ｺﾞｼｯｸDE" w:eastAsia="TB丸ｺﾞｼｯｸDE"/>
          <w:sz w:val="44"/>
          <w:szCs w:val="44"/>
        </w:rPr>
      </w:pPr>
      <w:r>
        <w:rPr>
          <w:rFonts w:ascii="TB丸ｺﾞｼｯｸDE" w:eastAsia="TB丸ｺﾞｼｯｸDE"/>
          <w:sz w:val="44"/>
          <w:szCs w:val="44"/>
        </w:rPr>
        <w:br w:type="page"/>
      </w:r>
    </w:p>
    <w:p w:rsidR="005C5F6C" w:rsidRPr="004176D0" w:rsidRDefault="005C5F6C" w:rsidP="005C5F6C">
      <w:pPr>
        <w:rPr>
          <w:rFonts w:ascii="TB丸ｺﾞｼｯｸR" w:eastAsia="TB丸ｺﾞｼｯｸR"/>
          <w:color w:val="003366"/>
          <w:sz w:val="36"/>
          <w:szCs w:val="36"/>
        </w:rPr>
      </w:pPr>
      <w:r>
        <w:rPr>
          <w:rFonts w:ascii="TB丸ｺﾞｼｯｸR" w:eastAsia="TB丸ｺﾞｼｯｸR" w:hint="eastAsia"/>
          <w:noProof/>
          <w:color w:val="003366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E5CA56" wp14:editId="5290308A">
                <wp:simplePos x="0" y="0"/>
                <wp:positionH relativeFrom="column">
                  <wp:posOffset>12064</wp:posOffset>
                </wp:positionH>
                <wp:positionV relativeFrom="paragraph">
                  <wp:posOffset>-43815</wp:posOffset>
                </wp:positionV>
                <wp:extent cx="6429375" cy="565981"/>
                <wp:effectExtent l="0" t="0" r="28575" b="24765"/>
                <wp:wrapNone/>
                <wp:docPr id="570" name="グループ化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565981"/>
                          <a:chOff x="0" y="0"/>
                          <a:chExt cx="5376041" cy="565981"/>
                        </a:xfrm>
                      </wpg:grpSpPr>
                      <wps:wsp>
                        <wps:cNvPr id="571" name="正方形/長方形 571"/>
                        <wps:cNvSpPr/>
                        <wps:spPr>
                          <a:xfrm>
                            <a:off x="0" y="0"/>
                            <a:ext cx="5376041" cy="45719"/>
                          </a:xfrm>
                          <a:prstGeom prst="rect">
                            <a:avLst/>
                          </a:prstGeom>
                          <a:solidFill>
                            <a:srgbClr val="003366"/>
                          </a:solidFill>
                          <a:ln w="25400" cap="flat" cmpd="sng" algn="ctr">
                            <a:solidFill>
                              <a:srgbClr val="00336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正方形/長方形 572"/>
                        <wps:cNvSpPr/>
                        <wps:spPr>
                          <a:xfrm>
                            <a:off x="0" y="520262"/>
                            <a:ext cx="5376041" cy="45719"/>
                          </a:xfrm>
                          <a:prstGeom prst="rect">
                            <a:avLst/>
                          </a:prstGeom>
                          <a:solidFill>
                            <a:srgbClr val="003366"/>
                          </a:solidFill>
                          <a:ln w="25400" cap="flat" cmpd="sng" algn="ctr">
                            <a:solidFill>
                              <a:srgbClr val="00336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570" o:spid="_x0000_s1026" style="position:absolute;left:0;text-align:left;margin-left:.95pt;margin-top:-3.45pt;width:506.25pt;height:44.55pt;z-index:251660288;mso-width-relative:margin" coordsize="53760,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M1EwMAAH8JAAAOAAAAZHJzL2Uyb0RvYy54bWzsVktPGzEQvlfqf7B8L5tsHpAVGxRBQZUQ&#10;IEHF2fF6H5LXdm2HDT2Wa6+l9/ZYVeqtqtT+mgik/ouOvZsAAVWUSu2Fi+PxPDzz+ZvJrm9MS45O&#10;mDaFFDFur7QwYoLKpBBZjF8ebT9bw8hYIhLCpWAxPmUGbwyfPlmvVMRCmUueMI0giDBRpWKcW6ui&#10;IDA0ZyUxK1IxAcpU6pJYEHUWJJpUEL3kQdhq9YNK6kRpSZkxcLpVK/HQx09TRu1+mhpmEY8x5Gb9&#10;qv06dmswXCdRponKC9qkQR6QRUkKAZcuQm0RS9BEF7dClQXV0sjUrlBZBjJNC8p8DVBNu7VUzY6W&#10;E+VryaIqUwuYANolnB4clu6dHGhUJDHurQI+gpTwSLM3X2Znn2Zn32dn7y/eniOnAqAqlUVgv6PV&#10;oTrQzUFWS672aapL9wtVoamH+HQBMZtaROGw3w0HndUeRhR0vX5vsNau34Dm8FC33Gj+vHHsdVb7&#10;rW572TGYXxu47BbJVAroZK4QM3+H2GFOFPMPYRwCC8QgnRqxy88fL8+/Xfz4EPx897XeAWq+NJcK&#10;+CwgM5EB9O6L142yuxBy4OBaVE0ipY3dYbJEbhNjDYz3RCQnu8bWpnMTd6eRvEi2C869oLPxJtfo&#10;hLjuaHU6/X4T/YYZF6iKcdjrtoAhlECXppxY2JYKeGNEhhHhGbQ/tdrffcPb3O8Sl+QWMXmdjI/Q&#10;5MKFy5X5Zm5qcpjWKLrdWCan8CRa1t1tFN0uINouMfaAaGhnSBtGlN2HJeUSapHNDqNc6td3nTt7&#10;4AxoMapgPECdryZEM4z4CwFsGrS7XTdPvADvEoKgr2vG1zViUm5KwBj4Atn5rbO3fL5NtSyPYZKN&#10;3K2gIoLC3TWijbBp67EFs5Cy0cibwQxRxO6KQ0VdcIeTw/Foeky0ahhhofX25JzBJFoiRm3rPIUc&#10;TaxMC8+aK1yBbU6AbnIT4J+0Vfj7tgodMVwqf9BWvbAV9r0jUOmukfLYW4+9hf5nb/k/MPiX99O9&#10;+SJxnxHXZd+LV99Nw18AAAD//wMAUEsDBBQABgAIAAAAIQAI6Ck83wAAAAgBAAAPAAAAZHJzL2Rv&#10;d25yZXYueG1sTI9Ba8JAEIXvhf6HZQq96SapFY3ZiEjbkxSqhdLbmh2TYHY2ZNck/vuOp3oaHu/x&#10;5nvZerSN6LHztSMF8TQCgVQ4U1Op4PvwPlmA8EGT0Y0jVHBFD+v88SHTqXEDfWG/D6XgEvKpVlCF&#10;0KZS+qJCq/3UtUjsnVxndWDZldJ0euBy28gkiubS6pr4Q6Vb3FZYnPcXq+Bj0MPmJX7rd+fT9vp7&#10;eP382cWo1PPTuFmBCDiG/zDc8BkdcmY6ugsZLxrWSw4qmMz53uwons1AHBUskgRknsn7AfkfAAAA&#10;//8DAFBLAQItABQABgAIAAAAIQC2gziS/gAAAOEBAAATAAAAAAAAAAAAAAAAAAAAAABbQ29udGVu&#10;dF9UeXBlc10ueG1sUEsBAi0AFAAGAAgAAAAhADj9If/WAAAAlAEAAAsAAAAAAAAAAAAAAAAALwEA&#10;AF9yZWxzLy5yZWxzUEsBAi0AFAAGAAgAAAAhAGOiIzUTAwAAfwkAAA4AAAAAAAAAAAAAAAAALgIA&#10;AGRycy9lMm9Eb2MueG1sUEsBAi0AFAAGAAgAAAAhAAjoKTzfAAAACAEAAA8AAAAAAAAAAAAAAAAA&#10;bQUAAGRycy9kb3ducmV2LnhtbFBLBQYAAAAABAAEAPMAAAB5BgAAAAA=&#10;">
                <v:rect id="正方形/長方形 571" o:spid="_x0000_s1027" style="position:absolute;width:53760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+JcQA&#10;AADcAAAADwAAAGRycy9kb3ducmV2LnhtbESPQUsDMRSE74L/ITzBm81WaG3XpkWUguCldot4fG6e&#10;m8XkZdm8tuu/bwqFHoeZ+YZZrIbg1YH61EY2MB4VoIjraFtuDOyq9cMMVBJkiz4yGfinBKvl7c0C&#10;SxuP/EmHrTQqQziVaMCJdKXWqXYUMI1iR5y939gHlCz7RtsejxkevH4siqkO2HJecNjRq6P6b7sP&#10;BvxmvZt/TOWrrjzOvx2+uR+pjLm/G16eQQkNcg1f2u/WwORpDOcz+Qjo5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XfiXEAAAA3AAAAA8AAAAAAAAAAAAAAAAAmAIAAGRycy9k&#10;b3ducmV2LnhtbFBLBQYAAAAABAAEAPUAAACJAwAAAAA=&#10;" fillcolor="#036" strokecolor="#036" strokeweight="2pt"/>
                <v:rect id="正方形/長方形 572" o:spid="_x0000_s1028" style="position:absolute;top:5202;width:53760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gUsQA&#10;AADcAAAADwAAAGRycy9kb3ducmV2LnhtbESPQUsDMRSE74L/ITyhN5u10GrXpkWUQqEX7Rbx+Nw8&#10;N4vJy7J5bbf/3hQKHoeZ+YZZrIbg1ZH61EY28DAuQBHX0bbcGNhX6/snUEmQLfrIZOBMCVbL25sF&#10;ljae+IOOO2lUhnAq0YAT6UqtU+0oYBrHjjh7P7EPKFn2jbY9njI8eD0pipkO2HJecNjRq6P6d3cI&#10;Bvz7ej/fzuSzrjzOvxy+uW+pjBndDS/PoIQG+Q9f2xtrYPo4gcuZf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4FLEAAAA3AAAAA8AAAAAAAAAAAAAAAAAmAIAAGRycy9k&#10;b3ducmV2LnhtbFBLBQYAAAAABAAEAPUAAACJAwAAAAA=&#10;" fillcolor="#036" strokecolor="#036" strokeweight="2pt"/>
              </v:group>
            </w:pict>
          </mc:Fallback>
        </mc:AlternateContent>
      </w:r>
      <w:r>
        <w:rPr>
          <w:rFonts w:ascii="TB丸ｺﾞｼｯｸR" w:eastAsia="TB丸ｺﾞｼｯｸR" w:hint="eastAsia"/>
          <w:color w:val="003366"/>
          <w:sz w:val="36"/>
          <w:szCs w:val="36"/>
        </w:rPr>
        <w:t>①</w:t>
      </w:r>
      <w:r>
        <w:rPr>
          <w:rFonts w:ascii="TB丸ｺﾞｼｯｸR" w:eastAsia="TB丸ｺﾞｼｯｸR" w:hAnsi="Century" w:cs="Times New Roman" w:hint="eastAsia"/>
          <w:color w:val="003366"/>
          <w:sz w:val="36"/>
          <w:szCs w:val="36"/>
        </w:rPr>
        <w:t>阿倍野区に</w:t>
      </w:r>
      <w:r w:rsidRPr="00EC5D52">
        <w:rPr>
          <w:rFonts w:ascii="TB丸ｺﾞｼｯｸR" w:eastAsia="TB丸ｺﾞｼｯｸR" w:hAnsi="Century" w:cs="Times New Roman" w:hint="eastAsia"/>
          <w:color w:val="003366"/>
          <w:sz w:val="36"/>
          <w:szCs w:val="36"/>
        </w:rPr>
        <w:t>被害</w:t>
      </w:r>
      <w:r>
        <w:rPr>
          <w:rFonts w:ascii="TB丸ｺﾞｼｯｸR" w:eastAsia="TB丸ｺﾞｼｯｸR" w:hAnsi="Century" w:cs="Times New Roman" w:hint="eastAsia"/>
          <w:color w:val="003366"/>
          <w:sz w:val="36"/>
          <w:szCs w:val="36"/>
        </w:rPr>
        <w:t>をもたらす災害</w:t>
      </w:r>
    </w:p>
    <w:p w:rsidR="005C5F6C" w:rsidRDefault="005C5F6C" w:rsidP="005C5F6C"/>
    <w:p w:rsidR="005C5F6C" w:rsidRPr="00EC5D52" w:rsidRDefault="005C5F6C" w:rsidP="005C5F6C">
      <w:pPr>
        <w:rPr>
          <w:rFonts w:ascii="AR丸ゴシック体M" w:eastAsia="AR丸ゴシック体M" w:hAnsi="Century" w:cs="Times New Roman"/>
          <w:sz w:val="36"/>
          <w:szCs w:val="36"/>
        </w:rPr>
      </w:pPr>
      <w:r w:rsidRPr="00EC5D52">
        <w:rPr>
          <w:rFonts w:ascii="AR丸ゴシック体M" w:eastAsia="AR丸ゴシック体M" w:hAnsi="Century" w:cs="Times New Roman" w:hint="eastAsia"/>
          <w:sz w:val="36"/>
          <w:szCs w:val="36"/>
        </w:rPr>
        <w:t>■</w:t>
      </w:r>
      <w:r>
        <w:rPr>
          <w:rFonts w:ascii="AR丸ゴシック体M" w:eastAsia="AR丸ゴシック体M" w:hAnsi="Century" w:cs="Times New Roman" w:hint="eastAsia"/>
          <w:sz w:val="36"/>
          <w:szCs w:val="36"/>
        </w:rPr>
        <w:t xml:space="preserve">　</w:t>
      </w:r>
      <w:r w:rsidRPr="00EC5D52">
        <w:rPr>
          <w:rFonts w:ascii="AR丸ゴシック体M" w:eastAsia="AR丸ゴシック体M" w:hAnsi="Century" w:cs="Times New Roman" w:hint="eastAsia"/>
          <w:sz w:val="36"/>
          <w:szCs w:val="36"/>
        </w:rPr>
        <w:t>地震編</w:t>
      </w:r>
    </w:p>
    <w:p w:rsidR="005C5F6C" w:rsidRPr="004F5CE2" w:rsidRDefault="005C5F6C" w:rsidP="005C5F6C">
      <w:pPr>
        <w:ind w:leftChars="300" w:left="630" w:firstLineChars="100" w:firstLine="220"/>
        <w:rPr>
          <w:rFonts w:asciiTheme="minorEastAsia" w:hAnsiTheme="minorEastAsia" w:cs="Times New Roman"/>
          <w:sz w:val="22"/>
        </w:rPr>
      </w:pPr>
      <w:r>
        <w:rPr>
          <w:rFonts w:asciiTheme="minorEastAsia" w:hAnsiTheme="minorEastAsia" w:cs="Times New Roman" w:hint="eastAsia"/>
          <w:sz w:val="22"/>
        </w:rPr>
        <w:t>阿倍野区に被害をもたらす地震には、</w:t>
      </w:r>
      <w:r w:rsidRPr="004F5CE2">
        <w:rPr>
          <w:rFonts w:asciiTheme="minorEastAsia" w:hAnsiTheme="minorEastAsia" w:cs="Times New Roman" w:hint="eastAsia"/>
          <w:sz w:val="22"/>
        </w:rPr>
        <w:t>「内陸活断層の地震」と「海溝型地震」が</w:t>
      </w:r>
      <w:r>
        <w:rPr>
          <w:rFonts w:asciiTheme="minorEastAsia" w:hAnsiTheme="minorEastAsia" w:cs="Times New Roman" w:hint="eastAsia"/>
          <w:sz w:val="22"/>
        </w:rPr>
        <w:t>あります。</w:t>
      </w:r>
    </w:p>
    <w:p w:rsidR="005C5F6C" w:rsidRPr="00655369" w:rsidRDefault="00D93FBD" w:rsidP="00D93FBD">
      <w:pPr>
        <w:ind w:firstLineChars="200" w:firstLine="440"/>
        <w:rPr>
          <w:rFonts w:ascii="ＭＳ ゴシック" w:eastAsia="ＭＳ ゴシック" w:hAnsi="ＭＳ ゴシック" w:cs="Times New Roman"/>
          <w:sz w:val="28"/>
          <w:szCs w:val="28"/>
        </w:rPr>
      </w:pPr>
      <w:r>
        <w:rPr>
          <w:rFonts w:asciiTheme="majorEastAsia" w:eastAsiaTheme="majorEastAsia" w:hAnsiTheme="majorEastAsia" w:cs="Times New Roman"/>
          <w:noProof/>
          <w:sz w:val="22"/>
        </w:rPr>
        <w:drawing>
          <wp:anchor distT="0" distB="0" distL="114300" distR="114300" simplePos="0" relativeHeight="251704320" behindDoc="1" locked="0" layoutInCell="1" allowOverlap="1" wp14:anchorId="3A60D966" wp14:editId="308101DC">
            <wp:simplePos x="0" y="0"/>
            <wp:positionH relativeFrom="column">
              <wp:posOffset>4492938</wp:posOffset>
            </wp:positionH>
            <wp:positionV relativeFrom="paragraph">
              <wp:posOffset>361315</wp:posOffset>
            </wp:positionV>
            <wp:extent cx="1926590" cy="147510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F6C">
        <w:rPr>
          <w:rFonts w:ascii="ＭＳ ゴシック" w:eastAsia="ＭＳ ゴシック" w:hAnsi="ＭＳ ゴシック" w:cs="Times New Roman" w:hint="eastAsia"/>
          <w:sz w:val="28"/>
          <w:szCs w:val="28"/>
        </w:rPr>
        <w:t>◆</w:t>
      </w:r>
      <w:r w:rsidR="005C5F6C" w:rsidRPr="00655369">
        <w:rPr>
          <w:rFonts w:ascii="ＭＳ ゴシック" w:eastAsia="ＭＳ ゴシック" w:hAnsi="ＭＳ ゴシック" w:cs="Times New Roman" w:hint="eastAsia"/>
          <w:sz w:val="28"/>
          <w:szCs w:val="28"/>
        </w:rPr>
        <w:t>内陸活断層の地震</w:t>
      </w:r>
    </w:p>
    <w:p w:rsidR="005C5F6C" w:rsidRPr="00A708DC" w:rsidRDefault="005C5F6C" w:rsidP="005C5F6C">
      <w:pPr>
        <w:ind w:leftChars="200" w:left="640" w:hangingChars="100" w:hanging="220"/>
        <w:rPr>
          <w:rFonts w:asciiTheme="majorEastAsia" w:eastAsiaTheme="majorEastAsia" w:hAnsiTheme="majorEastAsia" w:cs="Times New Roman"/>
          <w:sz w:val="22"/>
        </w:rPr>
      </w:pPr>
      <w:r w:rsidRPr="00A708DC">
        <w:rPr>
          <w:rFonts w:asciiTheme="majorEastAsia" w:eastAsiaTheme="majorEastAsia" w:hAnsiTheme="majorEastAsia" w:cs="Times New Roman" w:hint="eastAsia"/>
          <w:sz w:val="22"/>
        </w:rPr>
        <w:t xml:space="preserve">　　内陸活断層の地震とは、陸地の（ユーラシアプレートの内部）</w:t>
      </w:r>
    </w:p>
    <w:p w:rsidR="005C5F6C" w:rsidRPr="00A708DC" w:rsidRDefault="005C5F6C" w:rsidP="005C5F6C">
      <w:pPr>
        <w:ind w:leftChars="300" w:left="630"/>
        <w:rPr>
          <w:rFonts w:asciiTheme="majorEastAsia" w:eastAsiaTheme="majorEastAsia" w:hAnsiTheme="majorEastAsia" w:cs="Times New Roman"/>
          <w:sz w:val="22"/>
        </w:rPr>
      </w:pPr>
      <w:r w:rsidRPr="00A708DC">
        <w:rPr>
          <w:rFonts w:asciiTheme="majorEastAsia" w:eastAsiaTheme="majorEastAsia" w:hAnsiTheme="majorEastAsia" w:cs="Times New Roman" w:hint="eastAsia"/>
          <w:sz w:val="22"/>
        </w:rPr>
        <w:t>で活断層がずれて起こる地震です。兵庫県南部地震（阪神・淡路</w:t>
      </w:r>
    </w:p>
    <w:p w:rsidR="005C5F6C" w:rsidRPr="00A708DC" w:rsidRDefault="005C5F6C" w:rsidP="005C5F6C">
      <w:pPr>
        <w:ind w:leftChars="300" w:left="630"/>
        <w:rPr>
          <w:rFonts w:asciiTheme="majorEastAsia" w:eastAsiaTheme="majorEastAsia" w:hAnsiTheme="majorEastAsia" w:cs="Times New Roman"/>
          <w:sz w:val="22"/>
        </w:rPr>
      </w:pPr>
      <w:r w:rsidRPr="00A708DC">
        <w:rPr>
          <w:rFonts w:asciiTheme="majorEastAsia" w:eastAsiaTheme="majorEastAsia" w:hAnsiTheme="majorEastAsia" w:cs="Times New Roman" w:hint="eastAsia"/>
          <w:sz w:val="22"/>
        </w:rPr>
        <w:t>大震災）がその代表例です。</w:t>
      </w:r>
    </w:p>
    <w:p w:rsidR="005C5F6C" w:rsidRPr="00A708DC" w:rsidRDefault="005C5F6C" w:rsidP="005C5F6C">
      <w:pPr>
        <w:ind w:firstLineChars="400" w:firstLine="880"/>
        <w:rPr>
          <w:rFonts w:asciiTheme="majorEastAsia" w:eastAsiaTheme="majorEastAsia" w:hAnsiTheme="majorEastAsia" w:cs="Times New Roman"/>
          <w:sz w:val="22"/>
        </w:rPr>
      </w:pPr>
      <w:r w:rsidRPr="00A708DC">
        <w:rPr>
          <w:rFonts w:asciiTheme="majorEastAsia" w:eastAsiaTheme="majorEastAsia" w:hAnsiTheme="majorEastAsia" w:cs="Times New Roman" w:hint="eastAsia"/>
          <w:sz w:val="22"/>
        </w:rPr>
        <w:t>（特徴）　・揺れている時間が短い（10秒から数十秒）</w:t>
      </w:r>
    </w:p>
    <w:p w:rsidR="005C5F6C" w:rsidRPr="00A708DC" w:rsidRDefault="005C5F6C" w:rsidP="005C5F6C">
      <w:pPr>
        <w:ind w:firstLineChars="900" w:firstLine="1980"/>
        <w:rPr>
          <w:rFonts w:asciiTheme="majorEastAsia" w:eastAsiaTheme="majorEastAsia" w:hAnsiTheme="majorEastAsia" w:cs="Times New Roman"/>
          <w:sz w:val="22"/>
        </w:rPr>
      </w:pPr>
      <w:r w:rsidRPr="00A708DC">
        <w:rPr>
          <w:rFonts w:asciiTheme="majorEastAsia" w:eastAsiaTheme="majorEastAsia" w:hAnsiTheme="majorEastAsia" w:cs="Times New Roman" w:hint="eastAsia"/>
          <w:sz w:val="22"/>
        </w:rPr>
        <w:t>・震源が浅いため、断層の近くでは揺れが激しい</w:t>
      </w:r>
    </w:p>
    <w:p w:rsidR="005C5F6C" w:rsidRPr="00A708DC" w:rsidRDefault="005C5F6C" w:rsidP="005C5F6C">
      <w:pPr>
        <w:ind w:firstLineChars="900" w:firstLine="1980"/>
        <w:rPr>
          <w:rFonts w:asciiTheme="majorEastAsia" w:eastAsiaTheme="majorEastAsia" w:hAnsiTheme="majorEastAsia" w:cs="Times New Roman"/>
          <w:sz w:val="22"/>
        </w:rPr>
      </w:pPr>
      <w:r w:rsidRPr="00A708DC">
        <w:rPr>
          <w:rFonts w:asciiTheme="majorEastAsia" w:eastAsiaTheme="majorEastAsia" w:hAnsiTheme="majorEastAsia" w:cs="Times New Roman" w:hint="eastAsia"/>
          <w:sz w:val="22"/>
        </w:rPr>
        <w:t>・千年から1万年程度の間隔で発生する</w:t>
      </w:r>
    </w:p>
    <w:p w:rsidR="005C5F6C" w:rsidRPr="00EC5D52" w:rsidRDefault="00D93FBD" w:rsidP="005C5F6C">
      <w:pPr>
        <w:rPr>
          <w:rFonts w:ascii="TB丸ｺﾞｼｯｸDE" w:eastAsia="TB丸ｺﾞｼｯｸDE" w:hAnsi="Century" w:cs="Times New Roman"/>
          <w:sz w:val="22"/>
        </w:rPr>
      </w:pPr>
      <w:r>
        <w:rPr>
          <w:rFonts w:ascii="AR丸ゴシック体M" w:eastAsia="AR丸ゴシック体M" w:hAnsi="Century" w:cs="Times New Roman"/>
          <w:noProof/>
          <w:sz w:val="32"/>
          <w:szCs w:val="32"/>
          <w:u w:val="single"/>
        </w:rPr>
        <w:drawing>
          <wp:anchor distT="0" distB="0" distL="114300" distR="114300" simplePos="0" relativeHeight="251705344" behindDoc="1" locked="0" layoutInCell="1" allowOverlap="1" wp14:anchorId="60312CA9" wp14:editId="598B4422">
            <wp:simplePos x="0" y="0"/>
            <wp:positionH relativeFrom="column">
              <wp:posOffset>4365938</wp:posOffset>
            </wp:positionH>
            <wp:positionV relativeFrom="paragraph">
              <wp:posOffset>87630</wp:posOffset>
            </wp:positionV>
            <wp:extent cx="2316480" cy="2322830"/>
            <wp:effectExtent l="0" t="0" r="762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F6C">
        <w:rPr>
          <w:rFonts w:ascii="AR丸ゴシック体M" w:eastAsia="AR丸ゴシック体M" w:hAnsi="Century" w:cs="Times New Roman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C1A60A" wp14:editId="760BB7BA">
                <wp:simplePos x="0" y="0"/>
                <wp:positionH relativeFrom="column">
                  <wp:posOffset>659765</wp:posOffset>
                </wp:positionH>
                <wp:positionV relativeFrom="paragraph">
                  <wp:posOffset>156210</wp:posOffset>
                </wp:positionV>
                <wp:extent cx="3543300" cy="857250"/>
                <wp:effectExtent l="0" t="0" r="19050" b="19050"/>
                <wp:wrapNone/>
                <wp:docPr id="119" name="角丸四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57250"/>
                        </a:xfrm>
                        <a:prstGeom prst="roundRect">
                          <a:avLst>
                            <a:gd name="adj" fmla="val 13574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5F6C" w:rsidRDefault="005C5F6C" w:rsidP="005C5F6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548DD4"/>
                                <w:sz w:val="24"/>
                                <w:szCs w:val="24"/>
                              </w:rPr>
                            </w:pPr>
                            <w:r w:rsidRPr="00CE00C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548DD4"/>
                                <w:sz w:val="24"/>
                                <w:szCs w:val="24"/>
                              </w:rPr>
                              <w:t>今後、発生が想定される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548DD4"/>
                                <w:sz w:val="24"/>
                                <w:szCs w:val="24"/>
                              </w:rPr>
                              <w:t>地震</w:t>
                            </w:r>
                          </w:p>
                          <w:p w:rsidR="005C5F6C" w:rsidRDefault="005C5F6C" w:rsidP="005C5F6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E00C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上町断層帯地震　　　・生駒断層帯地震</w:t>
                            </w:r>
                          </w:p>
                          <w:p w:rsidR="005C5F6C" w:rsidRPr="00CE00C4" w:rsidRDefault="005C5F6C" w:rsidP="005C5F6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・有馬高槻断層帯地震　・中央構造線断層帯地震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9" o:spid="_x0000_s1026" style="position:absolute;left:0;text-align:left;margin-left:51.95pt;margin-top:12.3pt;width:279pt;height:6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K/anwIAABYFAAAOAAAAZHJzL2Uyb0RvYy54bWysVEtu2zAQ3RfoHQjuG/mbuEbkwI3hokCQ&#10;BE2KrGmKtFTw1yFtKT1Gttl10ytk09s0QI/RIaU47mdVVAtqhvN/M8Pjk0YrshXgK2ty2j/oUSIM&#10;t0Vl1jn9cL18NaHEB2YKpqwROb0Vnp7MXr44rt1UDGxpVSGAoBPjp7XLaRmCm2aZ56XQzB9YJwwK&#10;pQXNArKwzgpgNXrXKhv0eodZbaFwYLnwHm8XrZDOkn8pBQ8XUnoRiMop5hbSCelcxTObHbPpGpgr&#10;K96lwf4hC80qg0F3rhYsMLKB6g9XuuJgvZXhgFudWSkrLlINWE2/91s1VyVzItWC4Hi3g8n/P7f8&#10;fHsJpCqwd/3XlBimsUk/vt59f3h4vL9H4vHbFxJFCFTt/BT1r9wldJxHMlbdSNDxj/WQJoF7uwNX&#10;NIFwvByOR8NhD3vAUTYZHw3GCf3s2dqBD2+F1SQSOQW7McV77GAClm3PfEgIF12WrPhIidQK+7Vl&#10;ivSH46NRTBM9dspIPfmMlsYuK6VSx5UhdU4H41FKiOHgScUC5qYdQuHNmhKm1jjRPEAK762qimge&#10;HXlYr04VEAyb09Fy0n+zaJVKVoj2dtzDr8umU0+Z/eInJrdgvmxNkqgzUSbGEWmAse5YVUS/xTtS&#10;oVk1XRNWtrjFHoJth9s7vqzQ8Rnz4ZIBooOY44aGCzyksli37ShKSguf/3Yf9XHIUEpJjduBmHza&#10;MBCUqHcGx294GMsjYZ+BfWa1z5iNPrUIVR/fAscTicYQ1BMpweobXOR5jIoiZjjGzil2pCVPQ7uz&#10;+BBwMZ8nJVwgx8KZuXI8uo6ARUCvmxsGrpuhgNN3bp/2qBuMdkaeddvZmG+CldUO6hbVDndcvtS9&#10;7qGI273PJ63n52z2EwAA//8DAFBLAwQUAAYACAAAACEA5Sw7Gt0AAAAKAQAADwAAAGRycy9kb3du&#10;cmV2LnhtbEyPwU7DMBBE70j8g7VI3KjdAhENcSoEVFzoIQ3cnXhJAvE6it3W/D3LCY6z8zQ7U2yS&#10;G8UR5zB40rBcKBBIrbcDdRre6u3VHYgQDVkzekIN3xhgU56fFSa3/kQVHvexExxCITca+hinXMrQ&#10;9uhMWPgJib0PPzsTWc6dtLM5cbgb5UqpTDozEH/ozYSPPbZf+4PT8FRvd8OrVO/ppavIPTe1StWn&#10;1pcX6eEeRMQU/2D4rc/VoeROjT+QDWJkra7XjGpY3WQgGMiyJR8adm7XGciykP8nlD8AAAD//wMA&#10;UEsBAi0AFAAGAAgAAAAhALaDOJL+AAAA4QEAABMAAAAAAAAAAAAAAAAAAAAAAFtDb250ZW50X1R5&#10;cGVzXS54bWxQSwECLQAUAAYACAAAACEAOP0h/9YAAACUAQAACwAAAAAAAAAAAAAAAAAvAQAAX3Jl&#10;bHMvLnJlbHNQSwECLQAUAAYACAAAACEAH7yv2p8CAAAWBQAADgAAAAAAAAAAAAAAAAAuAgAAZHJz&#10;L2Uyb0RvYy54bWxQSwECLQAUAAYACAAAACEA5Sw7Gt0AAAAKAQAADwAAAAAAAAAAAAAAAAD5BAAA&#10;ZHJzL2Rvd25yZXYueG1sUEsFBgAAAAAEAAQA8wAAAAMGAAAAAA==&#10;" filled="f" strokecolor="#385d8a" strokeweight="2pt">
                <v:textbox inset="1mm,1mm,1mm,1mm">
                  <w:txbxContent>
                    <w:p w:rsidR="005C5F6C" w:rsidRDefault="005C5F6C" w:rsidP="005C5F6C">
                      <w:pPr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548DD4"/>
                          <w:sz w:val="24"/>
                          <w:szCs w:val="24"/>
                        </w:rPr>
                      </w:pPr>
                      <w:r w:rsidRPr="00CE00C4">
                        <w:rPr>
                          <w:rFonts w:ascii="HG丸ｺﾞｼｯｸM-PRO" w:eastAsia="HG丸ｺﾞｼｯｸM-PRO" w:hAnsi="HG丸ｺﾞｼｯｸM-PRO" w:cs="Times New Roman" w:hint="eastAsia"/>
                          <w:color w:val="548DD4"/>
                          <w:sz w:val="24"/>
                          <w:szCs w:val="24"/>
                        </w:rPr>
                        <w:t>今後、発生が想定される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548DD4"/>
                          <w:sz w:val="24"/>
                          <w:szCs w:val="24"/>
                        </w:rPr>
                        <w:t>地震</w:t>
                      </w:r>
                    </w:p>
                    <w:p w:rsidR="005C5F6C" w:rsidRDefault="005C5F6C" w:rsidP="005C5F6C">
                      <w:pPr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E00C4">
                        <w:rPr>
                          <w:rFonts w:ascii="HG丸ｺﾞｼｯｸM-PRO" w:eastAsia="HG丸ｺﾞｼｯｸM-PRO" w:hAnsi="HG丸ｺﾞｼｯｸM-PRO" w:cs="Times New Roman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 w:themeColor="text1"/>
                          <w:sz w:val="24"/>
                          <w:szCs w:val="24"/>
                        </w:rPr>
                        <w:t>上町断層帯地震　　　・生駒断層帯地震</w:t>
                      </w:r>
                    </w:p>
                    <w:p w:rsidR="005C5F6C" w:rsidRPr="00CE00C4" w:rsidRDefault="005C5F6C" w:rsidP="005C5F6C">
                      <w:pPr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 w:themeColor="text1"/>
                          <w:sz w:val="24"/>
                          <w:szCs w:val="24"/>
                        </w:rPr>
                        <w:t>・有馬高槻断層帯地震　・中央構造線断層帯地震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5F6C" w:rsidRPr="00EC5D52" w:rsidRDefault="005C5F6C" w:rsidP="005C5F6C">
      <w:pPr>
        <w:rPr>
          <w:rFonts w:ascii="AR丸ゴシック体M" w:eastAsia="AR丸ゴシック体M" w:hAnsi="Century" w:cs="Times New Roman"/>
          <w:sz w:val="32"/>
          <w:szCs w:val="32"/>
          <w:u w:val="single"/>
        </w:rPr>
      </w:pPr>
    </w:p>
    <w:p w:rsidR="005C5F6C" w:rsidRPr="00EC5D52" w:rsidRDefault="005C5F6C" w:rsidP="005C5F6C">
      <w:pPr>
        <w:rPr>
          <w:rFonts w:ascii="TB丸ｺﾞｼｯｸDE" w:eastAsia="TB丸ｺﾞｼｯｸDE" w:hAnsi="Century" w:cs="Times New Roman"/>
          <w:sz w:val="22"/>
        </w:rPr>
      </w:pPr>
    </w:p>
    <w:p w:rsidR="005C5F6C" w:rsidRDefault="005C5F6C" w:rsidP="005C5F6C">
      <w:pPr>
        <w:rPr>
          <w:rFonts w:ascii="TB丸ｺﾞｼｯｸDE" w:eastAsia="TB丸ｺﾞｼｯｸDE" w:hAnsi="Century" w:cs="Times New Roman"/>
          <w:sz w:val="22"/>
        </w:rPr>
      </w:pPr>
    </w:p>
    <w:p w:rsidR="005C5F6C" w:rsidRDefault="005C5F6C" w:rsidP="005C5F6C">
      <w:pPr>
        <w:spacing w:line="280" w:lineRule="exact"/>
        <w:ind w:leftChars="200" w:left="420" w:rightChars="274" w:right="575" w:firstLineChars="300" w:firstLine="600"/>
        <w:rPr>
          <w:rFonts w:asciiTheme="minorEastAsia" w:hAnsiTheme="minorEastAsia" w:cs="Times New Roman"/>
          <w:sz w:val="20"/>
          <w:szCs w:val="20"/>
        </w:rPr>
      </w:pPr>
      <w:r w:rsidRPr="00CA7B2A">
        <w:rPr>
          <w:rFonts w:asciiTheme="minorEastAsia" w:hAnsiTheme="minorEastAsia" w:cs="Times New Roman" w:hint="eastAsia"/>
          <w:sz w:val="20"/>
          <w:szCs w:val="20"/>
        </w:rPr>
        <w:t>※内陸活断層</w:t>
      </w:r>
      <w:r>
        <w:rPr>
          <w:rFonts w:asciiTheme="minorEastAsia" w:hAnsiTheme="minorEastAsia" w:cs="Times New Roman" w:hint="eastAsia"/>
          <w:sz w:val="20"/>
          <w:szCs w:val="20"/>
        </w:rPr>
        <w:t>の</w:t>
      </w:r>
      <w:r w:rsidRPr="00CA7B2A">
        <w:rPr>
          <w:rFonts w:asciiTheme="minorEastAsia" w:hAnsiTheme="minorEastAsia" w:cs="Times New Roman" w:hint="eastAsia"/>
          <w:sz w:val="20"/>
          <w:szCs w:val="20"/>
        </w:rPr>
        <w:t>地震</w:t>
      </w:r>
      <w:r>
        <w:rPr>
          <w:rFonts w:asciiTheme="minorEastAsia" w:hAnsiTheme="minorEastAsia" w:cs="Times New Roman" w:hint="eastAsia"/>
          <w:sz w:val="20"/>
          <w:szCs w:val="20"/>
        </w:rPr>
        <w:t>の中</w:t>
      </w:r>
      <w:r w:rsidRPr="00CA7B2A">
        <w:rPr>
          <w:rFonts w:asciiTheme="minorEastAsia" w:hAnsiTheme="minorEastAsia" w:cs="Times New Roman" w:hint="eastAsia"/>
          <w:sz w:val="20"/>
          <w:szCs w:val="20"/>
        </w:rPr>
        <w:t>で特に阿倍野区に甚大な被害</w:t>
      </w:r>
      <w:r>
        <w:rPr>
          <w:rFonts w:asciiTheme="minorEastAsia" w:hAnsiTheme="minorEastAsia" w:cs="Times New Roman" w:hint="eastAsia"/>
          <w:sz w:val="20"/>
          <w:szCs w:val="20"/>
        </w:rPr>
        <w:t>が懸念</w:t>
      </w:r>
    </w:p>
    <w:p w:rsidR="005C5F6C" w:rsidRDefault="005C5F6C" w:rsidP="005C5F6C">
      <w:pPr>
        <w:spacing w:line="280" w:lineRule="exact"/>
        <w:ind w:leftChars="200" w:left="420" w:rightChars="274" w:right="575" w:firstLineChars="400" w:firstLine="800"/>
        <w:rPr>
          <w:rFonts w:asciiTheme="minorEastAsia" w:hAnsiTheme="minorEastAsia" w:cs="Times New Roman"/>
          <w:sz w:val="20"/>
          <w:szCs w:val="20"/>
        </w:rPr>
      </w:pPr>
      <w:r>
        <w:rPr>
          <w:rFonts w:asciiTheme="minorEastAsia" w:hAnsiTheme="minorEastAsia" w:cs="Times New Roman" w:hint="eastAsia"/>
          <w:sz w:val="20"/>
          <w:szCs w:val="20"/>
        </w:rPr>
        <w:t>され</w:t>
      </w:r>
      <w:r w:rsidRPr="00CA7B2A">
        <w:rPr>
          <w:rFonts w:asciiTheme="minorEastAsia" w:hAnsiTheme="minorEastAsia" w:cs="Times New Roman" w:hint="eastAsia"/>
          <w:sz w:val="20"/>
          <w:szCs w:val="20"/>
        </w:rPr>
        <w:t>る上町断層帯地震は、都市直下型地震で、</w:t>
      </w:r>
      <w:r w:rsidRPr="00A708DC">
        <w:rPr>
          <w:rFonts w:asciiTheme="minorEastAsia" w:hAnsiTheme="minorEastAsia" w:cs="Times New Roman" w:hint="eastAsia"/>
          <w:spacing w:val="-16"/>
          <w:sz w:val="20"/>
          <w:szCs w:val="20"/>
        </w:rPr>
        <w:t>マグニチュ</w:t>
      </w:r>
      <w:r>
        <w:rPr>
          <w:rFonts w:asciiTheme="minorEastAsia" w:hAnsiTheme="minorEastAsia" w:cs="Times New Roman" w:hint="eastAsia"/>
          <w:spacing w:val="-16"/>
          <w:sz w:val="20"/>
          <w:szCs w:val="20"/>
        </w:rPr>
        <w:t>ー</w:t>
      </w:r>
    </w:p>
    <w:p w:rsidR="005C5F6C" w:rsidRDefault="005C5F6C" w:rsidP="005C5F6C">
      <w:pPr>
        <w:spacing w:line="280" w:lineRule="exact"/>
        <w:ind w:leftChars="200" w:left="420" w:rightChars="274" w:right="575" w:firstLineChars="400" w:firstLine="800"/>
        <w:rPr>
          <w:rFonts w:asciiTheme="minorEastAsia" w:hAnsiTheme="minorEastAsia" w:cs="Times New Roman"/>
          <w:sz w:val="20"/>
          <w:szCs w:val="20"/>
        </w:rPr>
      </w:pPr>
      <w:r>
        <w:rPr>
          <w:rFonts w:asciiTheme="minorEastAsia" w:hAnsiTheme="minorEastAsia" w:cs="Times New Roman" w:hint="eastAsia"/>
          <w:sz w:val="20"/>
          <w:szCs w:val="20"/>
        </w:rPr>
        <w:t>ド</w:t>
      </w:r>
      <w:r w:rsidRPr="00CA7B2A">
        <w:rPr>
          <w:rFonts w:asciiTheme="minorEastAsia" w:hAnsiTheme="minorEastAsia" w:cs="Times New Roman" w:hint="eastAsia"/>
          <w:sz w:val="20"/>
          <w:szCs w:val="20"/>
        </w:rPr>
        <w:t>7クラスに達し、最大震度6強と想定されています。</w:t>
      </w:r>
    </w:p>
    <w:p w:rsidR="005C5F6C" w:rsidRDefault="005C5F6C" w:rsidP="005C5F6C">
      <w:pPr>
        <w:spacing w:line="280" w:lineRule="exact"/>
        <w:ind w:leftChars="200" w:left="420" w:rightChars="274" w:right="575" w:firstLineChars="400" w:firstLine="800"/>
        <w:rPr>
          <w:rFonts w:asciiTheme="minorEastAsia" w:hAnsiTheme="minorEastAsia" w:cs="Times New Roman"/>
          <w:sz w:val="20"/>
          <w:szCs w:val="20"/>
        </w:rPr>
      </w:pPr>
      <w:r w:rsidRPr="00CA7B2A">
        <w:rPr>
          <w:rFonts w:asciiTheme="minorEastAsia" w:hAnsiTheme="minorEastAsia" w:cs="Times New Roman" w:hint="eastAsia"/>
          <w:sz w:val="20"/>
          <w:szCs w:val="20"/>
        </w:rPr>
        <w:t>今後30年以内の発生確率は、2～3%と予想されています。</w:t>
      </w:r>
    </w:p>
    <w:p w:rsidR="005C5F6C" w:rsidRDefault="005C5F6C" w:rsidP="005C5F6C">
      <w:pPr>
        <w:spacing w:line="280" w:lineRule="exact"/>
        <w:ind w:leftChars="200" w:left="420" w:rightChars="274" w:right="575" w:firstLineChars="400" w:firstLine="800"/>
        <w:rPr>
          <w:rFonts w:asciiTheme="minorEastAsia" w:hAnsiTheme="minorEastAsia" w:cs="Times New Roman"/>
          <w:sz w:val="20"/>
          <w:szCs w:val="20"/>
        </w:rPr>
      </w:pPr>
      <w:r>
        <w:rPr>
          <w:rFonts w:asciiTheme="minorEastAsia" w:hAnsiTheme="minorEastAsia" w:cs="Times New Roman" w:hint="eastAsia"/>
          <w:sz w:val="20"/>
          <w:szCs w:val="20"/>
        </w:rPr>
        <w:t>（参考：</w:t>
      </w:r>
      <w:r w:rsidRPr="00CA7B2A">
        <w:rPr>
          <w:rFonts w:asciiTheme="minorEastAsia" w:hAnsiTheme="minorEastAsia" w:cs="Times New Roman" w:hint="eastAsia"/>
          <w:sz w:val="20"/>
          <w:szCs w:val="20"/>
        </w:rPr>
        <w:t>阪神淡路大震災の発生確率は5～8%と言われてい</w:t>
      </w:r>
    </w:p>
    <w:p w:rsidR="005C5F6C" w:rsidRDefault="005C5F6C" w:rsidP="005C5F6C">
      <w:pPr>
        <w:spacing w:line="280" w:lineRule="exact"/>
        <w:ind w:leftChars="200" w:left="420" w:rightChars="274" w:right="575" w:firstLineChars="400" w:firstLine="800"/>
        <w:rPr>
          <w:rFonts w:ascii="TB丸ｺﾞｼｯｸDE" w:eastAsia="TB丸ｺﾞｼｯｸDE" w:hAnsi="Century" w:cs="Times New Roman"/>
          <w:sz w:val="22"/>
        </w:rPr>
      </w:pPr>
      <w:r w:rsidRPr="00CA7B2A">
        <w:rPr>
          <w:rFonts w:asciiTheme="minorEastAsia" w:hAnsiTheme="minorEastAsia" w:cs="Times New Roman" w:hint="eastAsia"/>
          <w:sz w:val="20"/>
          <w:szCs w:val="20"/>
        </w:rPr>
        <w:t>ました。</w:t>
      </w:r>
      <w:r>
        <w:rPr>
          <w:rFonts w:asciiTheme="minorEastAsia" w:hAnsiTheme="minorEastAsia" w:cs="Times New Roman" w:hint="eastAsia"/>
          <w:sz w:val="20"/>
          <w:szCs w:val="20"/>
        </w:rPr>
        <w:t>）</w:t>
      </w:r>
    </w:p>
    <w:p w:rsidR="005C5F6C" w:rsidRPr="00CA7B2A" w:rsidRDefault="005C5F6C" w:rsidP="005C5F6C">
      <w:pPr>
        <w:rPr>
          <w:rFonts w:ascii="TB丸ｺﾞｼｯｸDE" w:eastAsia="TB丸ｺﾞｼｯｸDE" w:hAnsi="Century" w:cs="Times New Roman"/>
          <w:sz w:val="22"/>
        </w:rPr>
      </w:pPr>
    </w:p>
    <w:p w:rsidR="005C5F6C" w:rsidRPr="00655369" w:rsidRDefault="00D93FBD" w:rsidP="005C5F6C">
      <w:pPr>
        <w:spacing w:line="440" w:lineRule="exact"/>
        <w:ind w:leftChars="200" w:left="420"/>
        <w:rPr>
          <w:rFonts w:ascii="ＭＳ ゴシック" w:eastAsia="ＭＳ ゴシック" w:hAnsi="ＭＳ ゴシック" w:cs="Times New Roman"/>
          <w:sz w:val="28"/>
          <w:szCs w:val="28"/>
        </w:rPr>
      </w:pPr>
      <w:r>
        <w:rPr>
          <w:rFonts w:ascii="ＭＳ ゴシック" w:eastAsia="ＭＳ ゴシック" w:hAnsi="ＭＳ ゴシック" w:cs="Times New Roman"/>
          <w:noProof/>
          <w:sz w:val="22"/>
        </w:rPr>
        <w:drawing>
          <wp:anchor distT="0" distB="0" distL="114300" distR="114300" simplePos="0" relativeHeight="251706368" behindDoc="1" locked="0" layoutInCell="1" allowOverlap="1" wp14:anchorId="3A946291" wp14:editId="69962239">
            <wp:simplePos x="0" y="0"/>
            <wp:positionH relativeFrom="column">
              <wp:posOffset>4652967</wp:posOffset>
            </wp:positionH>
            <wp:positionV relativeFrom="paragraph">
              <wp:posOffset>76835</wp:posOffset>
            </wp:positionV>
            <wp:extent cx="1835150" cy="143256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F6C">
        <w:rPr>
          <w:rFonts w:ascii="ＭＳ ゴシック" w:eastAsia="ＭＳ ゴシック" w:hAnsi="ＭＳ ゴシック" w:cs="Times New Roman" w:hint="eastAsia"/>
          <w:sz w:val="28"/>
          <w:szCs w:val="28"/>
        </w:rPr>
        <w:t>◆</w:t>
      </w:r>
      <w:r w:rsidR="005C5F6C" w:rsidRPr="00655369">
        <w:rPr>
          <w:rFonts w:ascii="ＭＳ ゴシック" w:eastAsia="ＭＳ ゴシック" w:hAnsi="ＭＳ ゴシック" w:cs="Times New Roman" w:hint="eastAsia"/>
          <w:sz w:val="28"/>
          <w:szCs w:val="28"/>
        </w:rPr>
        <w:t>海溝型地震</w:t>
      </w:r>
    </w:p>
    <w:p w:rsidR="005C5F6C" w:rsidRDefault="005C5F6C" w:rsidP="005C5F6C">
      <w:pPr>
        <w:ind w:leftChars="100" w:left="210" w:firstLineChars="300" w:firstLine="660"/>
        <w:rPr>
          <w:rFonts w:ascii="ＭＳ ゴシック" w:eastAsia="ＭＳ ゴシック" w:hAnsi="ＭＳ ゴシック" w:cs="Times New Roman"/>
          <w:sz w:val="22"/>
        </w:rPr>
      </w:pPr>
      <w:r w:rsidRPr="00F82FD3">
        <w:rPr>
          <w:rFonts w:ascii="ＭＳ ゴシック" w:eastAsia="ＭＳ ゴシック" w:hAnsi="ＭＳ ゴシック" w:cs="Times New Roman" w:hint="eastAsia"/>
          <w:sz w:val="22"/>
        </w:rPr>
        <w:t>海溝型地震とは、海洋プレートが大陸プレートの下に沈み込み</w:t>
      </w:r>
    </w:p>
    <w:p w:rsidR="005C5F6C" w:rsidRDefault="005C5F6C" w:rsidP="005C5F6C">
      <w:pPr>
        <w:ind w:firstLineChars="300" w:firstLine="660"/>
        <w:rPr>
          <w:rFonts w:ascii="ＭＳ ゴシック" w:eastAsia="ＭＳ ゴシック" w:hAnsi="ＭＳ ゴシック" w:cs="Times New Roman"/>
          <w:sz w:val="22"/>
        </w:rPr>
      </w:pPr>
      <w:r w:rsidRPr="00F82FD3">
        <w:rPr>
          <w:rFonts w:ascii="ＭＳ ゴシック" w:eastAsia="ＭＳ ゴシック" w:hAnsi="ＭＳ ゴシック" w:cs="Times New Roman" w:hint="eastAsia"/>
          <w:sz w:val="22"/>
        </w:rPr>
        <w:t>続けているために、ひずみが限界に達したとき大陸プレートが跳</w:t>
      </w:r>
    </w:p>
    <w:p w:rsidR="005C5F6C" w:rsidRDefault="005C5F6C" w:rsidP="005C5F6C">
      <w:pPr>
        <w:ind w:firstLineChars="300" w:firstLine="660"/>
        <w:rPr>
          <w:rFonts w:ascii="ＭＳ ゴシック" w:eastAsia="ＭＳ ゴシック" w:hAnsi="ＭＳ ゴシック" w:cs="Times New Roman"/>
          <w:sz w:val="22"/>
        </w:rPr>
      </w:pPr>
      <w:r w:rsidRPr="00F82FD3">
        <w:rPr>
          <w:rFonts w:ascii="ＭＳ ゴシック" w:eastAsia="ＭＳ ゴシック" w:hAnsi="ＭＳ ゴシック" w:cs="Times New Roman" w:hint="eastAsia"/>
          <w:sz w:val="22"/>
        </w:rPr>
        <w:t>ね上がって起こる地震です。東北地方太平洋沖地震（東日本大震</w:t>
      </w:r>
    </w:p>
    <w:p w:rsidR="005C5F6C" w:rsidRPr="00F82FD3" w:rsidRDefault="005C5F6C" w:rsidP="005C5F6C">
      <w:pPr>
        <w:ind w:firstLineChars="300" w:firstLine="660"/>
        <w:rPr>
          <w:rFonts w:ascii="ＭＳ ゴシック" w:eastAsia="ＭＳ ゴシック" w:hAnsi="ＭＳ ゴシック" w:cs="Times New Roman"/>
          <w:sz w:val="22"/>
        </w:rPr>
      </w:pPr>
      <w:r w:rsidRPr="00F82FD3">
        <w:rPr>
          <w:rFonts w:ascii="ＭＳ ゴシック" w:eastAsia="ＭＳ ゴシック" w:hAnsi="ＭＳ ゴシック" w:cs="Times New Roman" w:hint="eastAsia"/>
          <w:sz w:val="22"/>
        </w:rPr>
        <w:t>災）、東南海・南海地震がその代表例です。</w:t>
      </w:r>
    </w:p>
    <w:p w:rsidR="005C5F6C" w:rsidRPr="00F82FD3" w:rsidRDefault="005C5F6C" w:rsidP="005C5F6C">
      <w:pPr>
        <w:ind w:firstLineChars="400" w:firstLine="880"/>
        <w:rPr>
          <w:rFonts w:ascii="ＭＳ ゴシック" w:eastAsia="ＭＳ ゴシック" w:hAnsi="ＭＳ ゴシック" w:cs="Times New Roman"/>
          <w:sz w:val="22"/>
        </w:rPr>
      </w:pPr>
      <w:r w:rsidRPr="00F82FD3">
        <w:rPr>
          <w:rFonts w:ascii="ＭＳ ゴシック" w:eastAsia="ＭＳ ゴシック" w:hAnsi="ＭＳ ゴシック" w:cs="Times New Roman" w:hint="eastAsia"/>
          <w:sz w:val="22"/>
        </w:rPr>
        <w:t>（特徴）</w:t>
      </w:r>
      <w:r>
        <w:rPr>
          <w:rFonts w:ascii="ＭＳ ゴシック" w:eastAsia="ＭＳ ゴシック" w:hAnsi="ＭＳ ゴシック" w:cs="Times New Roman" w:hint="eastAsia"/>
          <w:sz w:val="22"/>
        </w:rPr>
        <w:t xml:space="preserve">　</w:t>
      </w:r>
      <w:r w:rsidRPr="00F82FD3">
        <w:rPr>
          <w:rFonts w:ascii="ＭＳ ゴシック" w:eastAsia="ＭＳ ゴシック" w:hAnsi="ＭＳ ゴシック" w:cs="Times New Roman" w:hint="eastAsia"/>
          <w:sz w:val="22"/>
        </w:rPr>
        <w:t>・揺れている時間が長い（1分以上）</w:t>
      </w:r>
    </w:p>
    <w:p w:rsidR="005C5F6C" w:rsidRPr="00F82FD3" w:rsidRDefault="005C5F6C" w:rsidP="005C5F6C">
      <w:pPr>
        <w:ind w:firstLineChars="900" w:firstLine="1980"/>
        <w:rPr>
          <w:rFonts w:ascii="ＭＳ ゴシック" w:eastAsia="ＭＳ ゴシック" w:hAnsi="ＭＳ ゴシック" w:cs="Times New Roman"/>
          <w:sz w:val="22"/>
        </w:rPr>
      </w:pPr>
      <w:r>
        <w:rPr>
          <w:rFonts w:ascii="ＭＳ ゴシック" w:eastAsia="ＭＳ ゴシック" w:hAnsi="ＭＳ ゴシック" w:cs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9CE792" wp14:editId="346C95B2">
                <wp:simplePos x="0" y="0"/>
                <wp:positionH relativeFrom="column">
                  <wp:posOffset>4745355</wp:posOffset>
                </wp:positionH>
                <wp:positionV relativeFrom="paragraph">
                  <wp:posOffset>219710</wp:posOffset>
                </wp:positionV>
                <wp:extent cx="1825625" cy="200025"/>
                <wp:effectExtent l="0" t="0" r="3175" b="9525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62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C5F6C" w:rsidRPr="00F01072" w:rsidRDefault="005C5F6C" w:rsidP="005C5F6C">
                            <w:pPr>
                              <w:rPr>
                                <w:rFonts w:asciiTheme="majorEastAsia" w:eastAsiaTheme="majorEastAsia" w:hAnsiTheme="majorEastAsia"/>
                                <w:spacing w:val="-6"/>
                                <w:sz w:val="16"/>
                                <w:szCs w:val="16"/>
                              </w:rPr>
                            </w:pPr>
                            <w:r w:rsidRPr="00F01072"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sz w:val="16"/>
                                <w:szCs w:val="16"/>
                              </w:rPr>
                              <w:t>南海トラフ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sz w:val="16"/>
                                <w:szCs w:val="16"/>
                              </w:rPr>
                              <w:t>巨大地震による最大震度分布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0" o:spid="_x0000_s1027" type="#_x0000_t202" style="position:absolute;left:0;text-align:left;margin-left:373.65pt;margin-top:17.3pt;width:143.75pt;height:15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KP9SwIAAGsEAAAOAAAAZHJzL2Uyb0RvYy54bWysVMFqGzEQvRf6D0L3Zm0Xm2C8Dm6CS8Ek&#10;gaTkLGu19sKuRpVk76bHGEo/or9Qeu737I/0Set1StpT6UU70sw8ad6b2dlFU5Vsr6wrSKd8eDbg&#10;TGlJWaE3Kf94v3xzzpnzQmeiJK1S/qgcv5i/fjWrzVSNaEtlpiwDiHbT2qR8672ZJomTW1UJd0ZG&#10;aThzspXw2NpNkllRA70qk9FgMElqspmxJJVzOL3qnHwe8fNcSX+T5055VqYcb/NxtXFdhzWZz8R0&#10;Y4XZFvL4DPEPr6hEoXHpCepKeMF2tvgDqiqkJUe5P5NUJZTnhVSxBlQzHLyo5m4rjIq1gBxnTjS5&#10;/wcrr/e3lhUZtBuBHy0qiNQevrRP39unn+3hK2sP39rDoX36gT0LQaCsNm6KzDuDXN+8owbp/bnD&#10;YWCiyW0VvqiRwQ/wxxPhqvFMhqTz0XgyGnMm4YOcA9iAT56zjXX+vaKKBSPlFoJGnsV+5XwX2oeE&#10;yzQti7KMopaa1SmfvB0PYsLJA/BSh1gV2+MIEyrqXh4s36ybjpS+qjVljyjWUtdBzshlgRethPO3&#10;wqJlUB/GwN9gyUvCzXS0ONuS/fy38xAPJeHlrEYLptx92gmrOCs/aGgc+rU3bG+se0PvqktCVw8x&#10;YEZGEwnWl72ZW6oeMB2LcAtcQkvclXLfm5e+GwRMl1SLRQxCVxrhV/rOyAAdeAr83jcPwpqjCB7y&#10;XVPfnGL6QosutlNjsfOUF1GowGvHIgQOG3R0lPo4fWFkft/HqOd/xPwXAAAA//8DAFBLAwQUAAYA&#10;CAAAACEAuVz8zd8AAAAKAQAADwAAAGRycy9kb3ducmV2LnhtbEyPy07DMBBF90j8gzVI7KgdEqUo&#10;xKkQjx3Ptkiwc+IhiYjHke2k4e9xV7AczdG955abxQxsRud7SxKSlQCG1FjdUythv3u4uALmgyKt&#10;Bkso4Qc9bKrTk1IV2h7oDedtaFkMIV8oCV0IY8G5bzo0yq/siBR/X9YZFeLpWq6dOsRwM/BLIXJu&#10;VE+xoVMj3nbYfG8nI2H48O6xFuFzvmufwusLn97vk2cpz8+Wm2tgAZfwB8NRP6pDFZ1qO5H2bJCw&#10;ztZpRCWkWQ7sCIg0i2NqCXmeAK9K/n9C9QsAAP//AwBQSwECLQAUAAYACAAAACEAtoM4kv4AAADh&#10;AQAAEwAAAAAAAAAAAAAAAAAAAAAAW0NvbnRlbnRfVHlwZXNdLnhtbFBLAQItABQABgAIAAAAIQA4&#10;/SH/1gAAAJQBAAALAAAAAAAAAAAAAAAAAC8BAABfcmVscy8ucmVsc1BLAQItABQABgAIAAAAIQDB&#10;7KP9SwIAAGsEAAAOAAAAAAAAAAAAAAAAAC4CAABkcnMvZTJvRG9jLnhtbFBLAQItABQABgAIAAAA&#10;IQC5XPzN3wAAAAoBAAAPAAAAAAAAAAAAAAAAAKUEAABkcnMvZG93bnJldi54bWxQSwUGAAAAAAQA&#10;BADzAAAAsQUAAAAA&#10;" filled="f" stroked="f" strokeweight=".5pt">
                <v:textbox inset="0,0,0,0">
                  <w:txbxContent>
                    <w:p w:rsidR="005C5F6C" w:rsidRPr="00F01072" w:rsidRDefault="005C5F6C" w:rsidP="005C5F6C">
                      <w:pPr>
                        <w:rPr>
                          <w:rFonts w:asciiTheme="majorEastAsia" w:eastAsiaTheme="majorEastAsia" w:hAnsiTheme="majorEastAsia"/>
                          <w:spacing w:val="-6"/>
                          <w:sz w:val="16"/>
                          <w:szCs w:val="16"/>
                        </w:rPr>
                      </w:pPr>
                      <w:r w:rsidRPr="00F01072">
                        <w:rPr>
                          <w:rFonts w:asciiTheme="majorEastAsia" w:eastAsiaTheme="majorEastAsia" w:hAnsiTheme="majorEastAsia" w:hint="eastAsia"/>
                          <w:spacing w:val="-6"/>
                          <w:sz w:val="16"/>
                          <w:szCs w:val="16"/>
                        </w:rPr>
                        <w:t>南海トラフ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6"/>
                          <w:sz w:val="16"/>
                          <w:szCs w:val="16"/>
                        </w:rPr>
                        <w:t>巨大地震による最大震度分布</w:t>
                      </w:r>
                    </w:p>
                  </w:txbxContent>
                </v:textbox>
              </v:shape>
            </w:pict>
          </mc:Fallback>
        </mc:AlternateContent>
      </w:r>
      <w:r w:rsidRPr="00F82FD3">
        <w:rPr>
          <w:rFonts w:ascii="ＭＳ ゴシック" w:eastAsia="ＭＳ ゴシック" w:hAnsi="ＭＳ ゴシック" w:cs="Times New Roman" w:hint="eastAsia"/>
          <w:sz w:val="22"/>
        </w:rPr>
        <w:t>・津波が襲ってくる可能性が高い</w:t>
      </w:r>
    </w:p>
    <w:p w:rsidR="005C5F6C" w:rsidRDefault="00D93FBD" w:rsidP="005C5F6C">
      <w:pPr>
        <w:ind w:firstLineChars="900" w:firstLine="1980"/>
        <w:rPr>
          <w:rFonts w:ascii="ＭＳ ゴシック" w:eastAsia="ＭＳ ゴシック" w:hAnsi="ＭＳ ゴシック" w:cs="Times New Roman"/>
          <w:sz w:val="22"/>
        </w:rPr>
      </w:pPr>
      <w:r>
        <w:rPr>
          <w:rFonts w:ascii="ＭＳ ゴシック" w:eastAsia="ＭＳ ゴシック" w:hAnsi="ＭＳ ゴシック" w:cs="Times New Roman"/>
          <w:noProof/>
          <w:sz w:val="22"/>
        </w:rPr>
        <w:drawing>
          <wp:anchor distT="0" distB="0" distL="114300" distR="114300" simplePos="0" relativeHeight="251707392" behindDoc="1" locked="0" layoutInCell="1" allowOverlap="1" wp14:anchorId="741D6BF2" wp14:editId="27C3188E">
            <wp:simplePos x="0" y="0"/>
            <wp:positionH relativeFrom="column">
              <wp:posOffset>3647440</wp:posOffset>
            </wp:positionH>
            <wp:positionV relativeFrom="paragraph">
              <wp:posOffset>335915</wp:posOffset>
            </wp:positionV>
            <wp:extent cx="3042285" cy="1688465"/>
            <wp:effectExtent l="0" t="0" r="5715" b="6985"/>
            <wp:wrapThrough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F6C" w:rsidRPr="00F82FD3">
        <w:rPr>
          <w:rFonts w:ascii="ＭＳ ゴシック" w:eastAsia="ＭＳ ゴシック" w:hAnsi="ＭＳ ゴシック" w:cs="Times New Roman" w:hint="eastAsia"/>
          <w:sz w:val="22"/>
        </w:rPr>
        <w:t>・数十年から100年程度の間隔で発生する</w:t>
      </w:r>
    </w:p>
    <w:p w:rsidR="005C5F6C" w:rsidRDefault="005C5F6C" w:rsidP="005C5F6C">
      <w:pPr>
        <w:rPr>
          <w:rFonts w:ascii="ＭＳ ゴシック" w:eastAsia="ＭＳ ゴシック" w:hAnsi="ＭＳ ゴシック" w:cs="Times New Roman"/>
          <w:sz w:val="22"/>
        </w:rPr>
      </w:pPr>
      <w:r>
        <w:rPr>
          <w:rFonts w:ascii="AR丸ゴシック体M" w:eastAsia="AR丸ゴシック体M" w:hAnsi="Century" w:cs="Times New Roman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668D63" wp14:editId="594B0474">
                <wp:simplePos x="0" y="0"/>
                <wp:positionH relativeFrom="column">
                  <wp:posOffset>143197</wp:posOffset>
                </wp:positionH>
                <wp:positionV relativeFrom="paragraph">
                  <wp:posOffset>124460</wp:posOffset>
                </wp:positionV>
                <wp:extent cx="3543300" cy="609600"/>
                <wp:effectExtent l="0" t="0" r="19050" b="19050"/>
                <wp:wrapNone/>
                <wp:docPr id="998" name="角丸四角形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609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5F6C" w:rsidRDefault="005C5F6C" w:rsidP="005C5F6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548DD4"/>
                                <w:sz w:val="24"/>
                                <w:szCs w:val="24"/>
                              </w:rPr>
                            </w:pPr>
                            <w:r w:rsidRPr="00CE00C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548DD4"/>
                                <w:sz w:val="24"/>
                                <w:szCs w:val="24"/>
                              </w:rPr>
                              <w:t>今後、発生が想定される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548DD4"/>
                                <w:sz w:val="24"/>
                                <w:szCs w:val="24"/>
                              </w:rPr>
                              <w:t>地震</w:t>
                            </w:r>
                          </w:p>
                          <w:p w:rsidR="005C5F6C" w:rsidRPr="00CE00C4" w:rsidRDefault="005C5F6C" w:rsidP="005C5F6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E00C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東南海・南海地震　　・南海トラフ巨大地震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98" o:spid="_x0000_s1028" style="position:absolute;left:0;text-align:left;margin-left:11.3pt;margin-top:9.8pt;width:279pt;height:4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s/jgIAAPEEAAAOAAAAZHJzL2Uyb0RvYy54bWysVL1u2zAQ3gv0HQjujWQ7CRIhcuDGcFEg&#10;SIwmReYzRVkCKB5L0pbSx+iarUtfIUvfpgH6GD1SSuKmnYp6oO94f7zvvtPJadcotpXW1ahzPtpL&#10;OZNaYFHrdc4/Xi/eHHHmPOgCFGqZ81vp+On09auT1mRyjBWqQlpGSbTLWpPzynuTJYkTlWzA7aGR&#10;mowl2gY8qXadFBZayt6oZJymh0mLtjAWhXSObue9kU9j/rKUwl+WpZOeqZzT23w8bTxX4UymJ5Ct&#10;LZiqFsMz4B9e0UCtqehTqjl4YBtb/5GqqYVFh6XfE9gkWJa1kLEH6maUvujmqgIjYy8EjjNPMLn/&#10;l1ZcbJeW1UXOj49pVBoaGtLPb19+3N8/3N2R8PD9KwsmAqo1LiP/K7O0g+ZIDF13pW3CP/XDugju&#10;7RO4svNM0OXkYH8ySWkGgmyH6fEhyZQmeY421vl3EhsWhJxb3OjiA00wAgvbc+d7/0e/UFHjolaK&#10;7iFTmrU5Hx/sxyJAZCoVeKrXGGrP6TVnoNbEUuFtTOlQ1UUID9HOrldnyrItEFP2F0ejt/PeqYJC&#10;9rcHKf2GNw/u8f2/5QmPm4Or+pBoGkKUDnVkJOXQS0C0xzBIvlt1cRTjEBFuVljc0ngs9rx1Rixq&#10;yn8Ozi/BElEJTlo+f0lHqZDax0HirEL7+W/3wZ/4Q1bOWiI+QfNpA1Zypt5rYtaEBhM2ZVexu8pq&#10;V9Gb5gwJsRGtuRFRpGDr1aNYWmxuaEdnoSqZQAuqnXMaTC+e+X4daceFnM2iE+2GAX+ur4wIqQNu&#10;Adfr7gasGejhiVgX+LgikL0gSO8bIjXONh7LOrLnGVUaXVBor+IQh29AWNxdPXo9f6mmvwAAAP//&#10;AwBQSwMEFAAGAAgAAAAhAI0PqazeAAAACQEAAA8AAABkcnMvZG93bnJldi54bWxMT9FOwzAMfEfi&#10;HyIj8cbSVWo1StNpQiCBBGgMtOesMW0gcUqTbYWvxzzBk+270925Xk7eiQOO0QZSMJ9lIJDaYCx1&#10;Cl5fbi8WIGLSZLQLhAq+MMKyOT2pdWXCkZ7xsEmdYBOKlVbQpzRUUsa2R6/jLAxIzL2F0evE59hJ&#10;M+ojm3sn8ywrpdeWOKHXA1732H5s9l6BnVzxfmO/Pa6ehs+H7b1f3z1ulTo/m1ZXIBJO6U8Mv/W5&#10;OjTcaRf2ZKJwCvK8ZCXjlzyZLxYZLzsG5kUJsqnl/w+aHwAAAP//AwBQSwECLQAUAAYACAAAACEA&#10;toM4kv4AAADhAQAAEwAAAAAAAAAAAAAAAAAAAAAAW0NvbnRlbnRfVHlwZXNdLnhtbFBLAQItABQA&#10;BgAIAAAAIQA4/SH/1gAAAJQBAAALAAAAAAAAAAAAAAAAAC8BAABfcmVscy8ucmVsc1BLAQItABQA&#10;BgAIAAAAIQAZsVs/jgIAAPEEAAAOAAAAAAAAAAAAAAAAAC4CAABkcnMvZTJvRG9jLnhtbFBLAQIt&#10;ABQABgAIAAAAIQCND6ms3gAAAAkBAAAPAAAAAAAAAAAAAAAAAOgEAABkcnMvZG93bnJldi54bWxQ&#10;SwUGAAAAAAQABADzAAAA8wUAAAAA&#10;" filled="f" strokecolor="#385d8a" strokeweight="2pt">
                <v:textbox inset="1mm,1mm,1mm,1mm">
                  <w:txbxContent>
                    <w:p w:rsidR="005C5F6C" w:rsidRDefault="005C5F6C" w:rsidP="005C5F6C">
                      <w:pPr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548DD4"/>
                          <w:sz w:val="24"/>
                          <w:szCs w:val="24"/>
                        </w:rPr>
                      </w:pPr>
                      <w:r w:rsidRPr="00CE00C4">
                        <w:rPr>
                          <w:rFonts w:ascii="HG丸ｺﾞｼｯｸM-PRO" w:eastAsia="HG丸ｺﾞｼｯｸM-PRO" w:hAnsi="HG丸ｺﾞｼｯｸM-PRO" w:cs="Times New Roman" w:hint="eastAsia"/>
                          <w:color w:val="548DD4"/>
                          <w:sz w:val="24"/>
                          <w:szCs w:val="24"/>
                        </w:rPr>
                        <w:t>今後、発生が想定される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548DD4"/>
                          <w:sz w:val="24"/>
                          <w:szCs w:val="24"/>
                        </w:rPr>
                        <w:t>地震</w:t>
                      </w:r>
                    </w:p>
                    <w:p w:rsidR="005C5F6C" w:rsidRPr="00CE00C4" w:rsidRDefault="005C5F6C" w:rsidP="005C5F6C">
                      <w:pPr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E00C4">
                        <w:rPr>
                          <w:rFonts w:ascii="HG丸ｺﾞｼｯｸM-PRO" w:eastAsia="HG丸ｺﾞｼｯｸM-PRO" w:hAnsi="HG丸ｺﾞｼｯｸM-PRO" w:cs="Times New Roman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 w:themeColor="text1"/>
                          <w:sz w:val="24"/>
                          <w:szCs w:val="24"/>
                        </w:rPr>
                        <w:t>東南海・南海地震　　・南海トラフ巨大地震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5F6C" w:rsidRDefault="005C5F6C" w:rsidP="005C5F6C">
      <w:pPr>
        <w:rPr>
          <w:rFonts w:ascii="ＭＳ ゴシック" w:eastAsia="ＭＳ ゴシック" w:hAnsi="ＭＳ ゴシック" w:cs="Times New Roman"/>
          <w:sz w:val="22"/>
        </w:rPr>
      </w:pPr>
    </w:p>
    <w:p w:rsidR="005C5F6C" w:rsidRDefault="005C5F6C" w:rsidP="005C5F6C">
      <w:pPr>
        <w:rPr>
          <w:rFonts w:ascii="ＭＳ ゴシック" w:eastAsia="ＭＳ ゴシック" w:hAnsi="ＭＳ ゴシック" w:cs="Times New Roman"/>
          <w:sz w:val="22"/>
        </w:rPr>
      </w:pPr>
    </w:p>
    <w:p w:rsidR="005C5F6C" w:rsidRDefault="005C5F6C" w:rsidP="005C5F6C">
      <w:pPr>
        <w:spacing w:line="280" w:lineRule="exact"/>
        <w:rPr>
          <w:rFonts w:ascii="ＭＳ ゴシック" w:eastAsia="ＭＳ ゴシック" w:hAnsi="ＭＳ ゴシック" w:cs="Times New Roman"/>
          <w:sz w:val="22"/>
        </w:rPr>
      </w:pPr>
    </w:p>
    <w:p w:rsidR="005C5F6C" w:rsidRDefault="005C5F6C" w:rsidP="00D93FBD">
      <w:pPr>
        <w:spacing w:line="280" w:lineRule="exact"/>
        <w:ind w:rightChars="274" w:right="575"/>
        <w:rPr>
          <w:rFonts w:asciiTheme="minorEastAsia" w:hAnsiTheme="minorEastAsia" w:cs="Times New Roman"/>
          <w:sz w:val="20"/>
          <w:szCs w:val="20"/>
        </w:rPr>
      </w:pPr>
      <w:r w:rsidRPr="00CA7B2A">
        <w:rPr>
          <w:rFonts w:asciiTheme="minorEastAsia" w:hAnsiTheme="minorEastAsia" w:cs="Times New Roman" w:hint="eastAsia"/>
          <w:sz w:val="20"/>
          <w:szCs w:val="20"/>
        </w:rPr>
        <w:t>※</w:t>
      </w:r>
      <w:r>
        <w:rPr>
          <w:rFonts w:asciiTheme="minorEastAsia" w:hAnsiTheme="minorEastAsia" w:cs="Times New Roman" w:hint="eastAsia"/>
          <w:sz w:val="20"/>
          <w:szCs w:val="20"/>
        </w:rPr>
        <w:t>南海トラフの地震が今後30年以内に発生する確率は、</w:t>
      </w:r>
    </w:p>
    <w:p w:rsidR="005C5F6C" w:rsidRDefault="005C5F6C" w:rsidP="00D93FBD">
      <w:pPr>
        <w:ind w:firstLineChars="100" w:firstLine="200"/>
        <w:rPr>
          <w:rFonts w:asciiTheme="minorEastAsia" w:hAnsiTheme="minorEastAsia" w:cs="Times New Roman"/>
          <w:sz w:val="20"/>
          <w:szCs w:val="20"/>
        </w:rPr>
      </w:pPr>
      <w:r>
        <w:rPr>
          <w:rFonts w:asciiTheme="minorEastAsia" w:hAnsiTheme="minorEastAsia" w:cs="Times New Roman" w:hint="eastAsia"/>
          <w:sz w:val="20"/>
          <w:szCs w:val="20"/>
        </w:rPr>
        <w:t>70％程度と予想されています。</w:t>
      </w:r>
    </w:p>
    <w:p w:rsidR="005C5F6C" w:rsidRDefault="005C5F6C" w:rsidP="005C5F6C">
      <w:pPr>
        <w:ind w:firstLineChars="595" w:firstLine="1309"/>
        <w:rPr>
          <w:rFonts w:ascii="TB丸ｺﾞｼｯｸDE" w:eastAsia="TB丸ｺﾞｼｯｸDE"/>
          <w:sz w:val="22"/>
        </w:rPr>
      </w:pPr>
      <w:r w:rsidRPr="00EC5D52">
        <w:rPr>
          <w:rFonts w:ascii="TB丸ｺﾞｼｯｸDE" w:eastAsia="TB丸ｺﾞｼｯｸDE" w:hAnsi="Century" w:cs="Times New Roman"/>
          <w:sz w:val="22"/>
        </w:rPr>
        <w:br w:type="page"/>
      </w:r>
    </w:p>
    <w:p w:rsidR="005C5F6C" w:rsidRPr="0035375F" w:rsidRDefault="005C5F6C" w:rsidP="005C5F6C">
      <w:pPr>
        <w:ind w:firstLineChars="150" w:firstLine="480"/>
        <w:rPr>
          <w:rFonts w:ascii="AR丸ゴシック体M" w:eastAsia="AR丸ゴシック体M"/>
          <w:sz w:val="32"/>
          <w:szCs w:val="32"/>
          <w:u w:val="single"/>
        </w:rPr>
      </w:pPr>
      <w:r w:rsidRPr="00EC5D52"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lastRenderedPageBreak/>
        <w:t>（</w:t>
      </w:r>
      <w:r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t>１</w:t>
      </w:r>
      <w:r w:rsidRPr="00EC5D52"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t>）内陸活断層</w:t>
      </w:r>
      <w:r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t>の</w:t>
      </w:r>
      <w:r w:rsidRPr="00EC5D52"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t>地震</w:t>
      </w:r>
      <w:r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t>による</w:t>
      </w:r>
      <w:r w:rsidRPr="00EC5D52"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t>被害</w:t>
      </w:r>
      <w:r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t>想定</w:t>
      </w:r>
    </w:p>
    <w:tbl>
      <w:tblPr>
        <w:tblStyle w:val="a7"/>
        <w:tblW w:w="0" w:type="auto"/>
        <w:tblInd w:w="350" w:type="dxa"/>
        <w:tblLook w:val="04A0" w:firstRow="1" w:lastRow="0" w:firstColumn="1" w:lastColumn="0" w:noHBand="0" w:noVBand="1"/>
      </w:tblPr>
      <w:tblGrid>
        <w:gridCol w:w="2205"/>
        <w:gridCol w:w="1260"/>
        <w:gridCol w:w="1243"/>
        <w:gridCol w:w="1687"/>
        <w:gridCol w:w="1687"/>
        <w:gridCol w:w="1687"/>
      </w:tblGrid>
      <w:tr w:rsidR="005C5F6C" w:rsidTr="00903A73">
        <w:tc>
          <w:tcPr>
            <w:tcW w:w="2205" w:type="dxa"/>
            <w:vMerge w:val="restart"/>
            <w:shd w:val="clear" w:color="auto" w:fill="D9D9D9" w:themeFill="background1" w:themeFillShade="D9"/>
            <w:vAlign w:val="center"/>
          </w:tcPr>
          <w:p w:rsidR="005C5F6C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活断層の名称</w:t>
            </w:r>
          </w:p>
        </w:tc>
        <w:tc>
          <w:tcPr>
            <w:tcW w:w="1260" w:type="dxa"/>
            <w:vMerge w:val="restart"/>
            <w:shd w:val="clear" w:color="auto" w:fill="D9D9D9" w:themeFill="background1" w:themeFillShade="D9"/>
            <w:vAlign w:val="center"/>
          </w:tcPr>
          <w:p w:rsidR="005C5F6C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地震規模</w:t>
            </w:r>
          </w:p>
        </w:tc>
        <w:tc>
          <w:tcPr>
            <w:tcW w:w="6304" w:type="dxa"/>
            <w:gridSpan w:val="4"/>
            <w:shd w:val="clear" w:color="auto" w:fill="D9D9D9" w:themeFill="background1" w:themeFillShade="D9"/>
            <w:vAlign w:val="center"/>
          </w:tcPr>
          <w:p w:rsidR="005C5F6C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阿倍野区において想定される被害等</w:t>
            </w:r>
          </w:p>
        </w:tc>
      </w:tr>
      <w:tr w:rsidR="005C5F6C" w:rsidTr="00903A73">
        <w:tc>
          <w:tcPr>
            <w:tcW w:w="2205" w:type="dxa"/>
            <w:vMerge/>
            <w:shd w:val="clear" w:color="auto" w:fill="D9D9D9" w:themeFill="background1" w:themeFillShade="D9"/>
          </w:tcPr>
          <w:p w:rsidR="005C5F6C" w:rsidRDefault="005C5F6C" w:rsidP="00903A73">
            <w:pPr>
              <w:rPr>
                <w:rFonts w:ascii="TB丸ｺﾞｼｯｸDE" w:eastAsia="TB丸ｺﾞｼｯｸDE"/>
                <w:sz w:val="22"/>
              </w:rPr>
            </w:pPr>
          </w:p>
        </w:tc>
        <w:tc>
          <w:tcPr>
            <w:tcW w:w="1260" w:type="dxa"/>
            <w:vMerge/>
            <w:shd w:val="clear" w:color="auto" w:fill="D9D9D9" w:themeFill="background1" w:themeFillShade="D9"/>
          </w:tcPr>
          <w:p w:rsidR="005C5F6C" w:rsidRDefault="005C5F6C" w:rsidP="00903A73">
            <w:pPr>
              <w:rPr>
                <w:rFonts w:ascii="TB丸ｺﾞｼｯｸDE" w:eastAsia="TB丸ｺﾞｼｯｸDE"/>
                <w:sz w:val="22"/>
              </w:rPr>
            </w:pPr>
          </w:p>
        </w:tc>
        <w:tc>
          <w:tcPr>
            <w:tcW w:w="1243" w:type="dxa"/>
            <w:shd w:val="clear" w:color="auto" w:fill="D9D9D9" w:themeFill="background1" w:themeFillShade="D9"/>
            <w:vAlign w:val="center"/>
          </w:tcPr>
          <w:p w:rsidR="005C5F6C" w:rsidRPr="00D13684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震度</w:t>
            </w: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:rsidR="005C5F6C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死者数</w:t>
            </w: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:rsidR="005C5F6C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建物の全半壊</w:t>
            </w: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:rsidR="005C5F6C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避難想定者数</w:t>
            </w:r>
          </w:p>
        </w:tc>
      </w:tr>
      <w:tr w:rsidR="005C5F6C" w:rsidTr="00903A73">
        <w:tc>
          <w:tcPr>
            <w:tcW w:w="2205" w:type="dxa"/>
          </w:tcPr>
          <w:p w:rsidR="005C5F6C" w:rsidRDefault="005C5F6C" w:rsidP="00903A73">
            <w:pPr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上町断層帯</w:t>
            </w:r>
          </w:p>
        </w:tc>
        <w:tc>
          <w:tcPr>
            <w:tcW w:w="1260" w:type="dxa"/>
          </w:tcPr>
          <w:p w:rsidR="005C5F6C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7.5～7.8</w:t>
            </w:r>
          </w:p>
        </w:tc>
        <w:tc>
          <w:tcPr>
            <w:tcW w:w="1243" w:type="dxa"/>
          </w:tcPr>
          <w:p w:rsidR="005C5F6C" w:rsidRPr="00D13684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6強～6弱</w:t>
            </w:r>
          </w:p>
        </w:tc>
        <w:tc>
          <w:tcPr>
            <w:tcW w:w="1687" w:type="dxa"/>
          </w:tcPr>
          <w:p w:rsidR="005C5F6C" w:rsidRDefault="005C5F6C" w:rsidP="00903A73">
            <w:pPr>
              <w:jc w:val="right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157人</w:t>
            </w:r>
          </w:p>
        </w:tc>
        <w:tc>
          <w:tcPr>
            <w:tcW w:w="1687" w:type="dxa"/>
          </w:tcPr>
          <w:p w:rsidR="005C5F6C" w:rsidRDefault="005C5F6C" w:rsidP="00903A73">
            <w:pPr>
              <w:jc w:val="right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12,389棟</w:t>
            </w:r>
          </w:p>
        </w:tc>
        <w:tc>
          <w:tcPr>
            <w:tcW w:w="1687" w:type="dxa"/>
          </w:tcPr>
          <w:p w:rsidR="005C5F6C" w:rsidRDefault="005C5F6C" w:rsidP="00903A73">
            <w:pPr>
              <w:jc w:val="right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12,185人</w:t>
            </w:r>
          </w:p>
        </w:tc>
      </w:tr>
      <w:tr w:rsidR="005C5F6C" w:rsidTr="00903A73">
        <w:tc>
          <w:tcPr>
            <w:tcW w:w="2205" w:type="dxa"/>
          </w:tcPr>
          <w:p w:rsidR="005C5F6C" w:rsidRDefault="005C5F6C" w:rsidP="00903A73">
            <w:pPr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生駒断層帯</w:t>
            </w:r>
          </w:p>
        </w:tc>
        <w:tc>
          <w:tcPr>
            <w:tcW w:w="1260" w:type="dxa"/>
          </w:tcPr>
          <w:p w:rsidR="005C5F6C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7.3～7.7</w:t>
            </w:r>
          </w:p>
        </w:tc>
        <w:tc>
          <w:tcPr>
            <w:tcW w:w="1243" w:type="dxa"/>
          </w:tcPr>
          <w:p w:rsidR="005C5F6C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5強～6弱</w:t>
            </w:r>
          </w:p>
        </w:tc>
        <w:tc>
          <w:tcPr>
            <w:tcW w:w="1687" w:type="dxa"/>
          </w:tcPr>
          <w:p w:rsidR="005C5F6C" w:rsidRDefault="005C5F6C" w:rsidP="00903A73">
            <w:pPr>
              <w:jc w:val="right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12人</w:t>
            </w:r>
          </w:p>
        </w:tc>
        <w:tc>
          <w:tcPr>
            <w:tcW w:w="1687" w:type="dxa"/>
          </w:tcPr>
          <w:p w:rsidR="005C5F6C" w:rsidRDefault="005C5F6C" w:rsidP="00903A73">
            <w:pPr>
              <w:jc w:val="right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3,509棟</w:t>
            </w:r>
          </w:p>
        </w:tc>
        <w:tc>
          <w:tcPr>
            <w:tcW w:w="1687" w:type="dxa"/>
          </w:tcPr>
          <w:p w:rsidR="005C5F6C" w:rsidRDefault="005C5F6C" w:rsidP="00903A73">
            <w:pPr>
              <w:jc w:val="right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3,189人</w:t>
            </w:r>
          </w:p>
        </w:tc>
      </w:tr>
      <w:tr w:rsidR="005C5F6C" w:rsidTr="00903A73">
        <w:tc>
          <w:tcPr>
            <w:tcW w:w="2205" w:type="dxa"/>
          </w:tcPr>
          <w:p w:rsidR="005C5F6C" w:rsidRDefault="005C5F6C" w:rsidP="00903A73">
            <w:pPr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有馬高槻断層帯</w:t>
            </w:r>
          </w:p>
        </w:tc>
        <w:tc>
          <w:tcPr>
            <w:tcW w:w="1260" w:type="dxa"/>
          </w:tcPr>
          <w:p w:rsidR="005C5F6C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7.3～7.7</w:t>
            </w:r>
          </w:p>
        </w:tc>
        <w:tc>
          <w:tcPr>
            <w:tcW w:w="1243" w:type="dxa"/>
          </w:tcPr>
          <w:p w:rsidR="005C5F6C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5弱～5強</w:t>
            </w:r>
          </w:p>
        </w:tc>
        <w:tc>
          <w:tcPr>
            <w:tcW w:w="1687" w:type="dxa"/>
          </w:tcPr>
          <w:p w:rsidR="005C5F6C" w:rsidRDefault="005C5F6C" w:rsidP="00903A73">
            <w:pPr>
              <w:jc w:val="right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0人</w:t>
            </w:r>
          </w:p>
        </w:tc>
        <w:tc>
          <w:tcPr>
            <w:tcW w:w="1687" w:type="dxa"/>
          </w:tcPr>
          <w:p w:rsidR="005C5F6C" w:rsidRDefault="005C5F6C" w:rsidP="00903A73">
            <w:pPr>
              <w:jc w:val="right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25棟</w:t>
            </w:r>
          </w:p>
        </w:tc>
        <w:tc>
          <w:tcPr>
            <w:tcW w:w="1687" w:type="dxa"/>
          </w:tcPr>
          <w:p w:rsidR="005C5F6C" w:rsidRDefault="005C5F6C" w:rsidP="00903A73">
            <w:pPr>
              <w:jc w:val="right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30人</w:t>
            </w:r>
          </w:p>
        </w:tc>
      </w:tr>
      <w:tr w:rsidR="005C5F6C" w:rsidTr="00903A73">
        <w:tc>
          <w:tcPr>
            <w:tcW w:w="2205" w:type="dxa"/>
          </w:tcPr>
          <w:p w:rsidR="005C5F6C" w:rsidRDefault="005C5F6C" w:rsidP="00903A73">
            <w:pPr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中央構造線断層帯</w:t>
            </w:r>
          </w:p>
        </w:tc>
        <w:tc>
          <w:tcPr>
            <w:tcW w:w="1260" w:type="dxa"/>
          </w:tcPr>
          <w:p w:rsidR="005C5F6C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7.7～8.1</w:t>
            </w:r>
          </w:p>
        </w:tc>
        <w:tc>
          <w:tcPr>
            <w:tcW w:w="1243" w:type="dxa"/>
          </w:tcPr>
          <w:p w:rsidR="005C5F6C" w:rsidRDefault="005C5F6C" w:rsidP="00903A73">
            <w:pPr>
              <w:jc w:val="center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5弱～5強</w:t>
            </w:r>
          </w:p>
        </w:tc>
        <w:tc>
          <w:tcPr>
            <w:tcW w:w="1687" w:type="dxa"/>
          </w:tcPr>
          <w:p w:rsidR="005C5F6C" w:rsidRDefault="005C5F6C" w:rsidP="00903A73">
            <w:pPr>
              <w:jc w:val="right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0人</w:t>
            </w:r>
          </w:p>
        </w:tc>
        <w:tc>
          <w:tcPr>
            <w:tcW w:w="1687" w:type="dxa"/>
          </w:tcPr>
          <w:p w:rsidR="005C5F6C" w:rsidRDefault="005C5F6C" w:rsidP="00903A73">
            <w:pPr>
              <w:jc w:val="right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48棟</w:t>
            </w:r>
          </w:p>
        </w:tc>
        <w:tc>
          <w:tcPr>
            <w:tcW w:w="1687" w:type="dxa"/>
          </w:tcPr>
          <w:p w:rsidR="005C5F6C" w:rsidRDefault="005C5F6C" w:rsidP="00903A73">
            <w:pPr>
              <w:jc w:val="right"/>
              <w:rPr>
                <w:rFonts w:ascii="TB丸ｺﾞｼｯｸDE" w:eastAsia="TB丸ｺﾞｼｯｸDE"/>
                <w:sz w:val="22"/>
              </w:rPr>
            </w:pPr>
            <w:r>
              <w:rPr>
                <w:rFonts w:ascii="TB丸ｺﾞｼｯｸDE" w:eastAsia="TB丸ｺﾞｼｯｸDE" w:hint="eastAsia"/>
                <w:sz w:val="22"/>
              </w:rPr>
              <w:t>52人</w:t>
            </w:r>
          </w:p>
        </w:tc>
      </w:tr>
    </w:tbl>
    <w:p w:rsidR="005C5F6C" w:rsidRPr="00CF32D1" w:rsidRDefault="005C5F6C" w:rsidP="005C5F6C">
      <w:pPr>
        <w:rPr>
          <w:rFonts w:ascii="TB丸ｺﾞｼｯｸDE" w:eastAsia="TB丸ｺﾞｼｯｸDE" w:hAnsi="Century" w:cs="Times New Roman"/>
          <w:sz w:val="22"/>
        </w:rPr>
      </w:pPr>
    </w:p>
    <w:p w:rsidR="005C5F6C" w:rsidRPr="00CF32D1" w:rsidRDefault="00AA7962" w:rsidP="005C5F6C">
      <w:pPr>
        <w:rPr>
          <w:rFonts w:ascii="TB丸ｺﾞｼｯｸDE" w:eastAsia="TB丸ｺﾞｼｯｸDE" w:hAnsi="Century" w:cs="Times New Roman"/>
          <w:sz w:val="22"/>
        </w:rPr>
      </w:pPr>
      <w:r>
        <w:rPr>
          <w:rFonts w:ascii="TB丸ｺﾞｼｯｸDE" w:eastAsia="TB丸ｺﾞｼｯｸDE" w:hAnsi="Century" w:cs="Times New Roman"/>
          <w:noProof/>
          <w:sz w:val="22"/>
        </w:rPr>
        <w:drawing>
          <wp:anchor distT="0" distB="0" distL="114300" distR="114300" simplePos="0" relativeHeight="251709440" behindDoc="0" locked="0" layoutInCell="1" allowOverlap="1" wp14:anchorId="26759DEC" wp14:editId="09382D05">
            <wp:simplePos x="0" y="0"/>
            <wp:positionH relativeFrom="margin">
              <wp:posOffset>80645</wp:posOffset>
            </wp:positionH>
            <wp:positionV relativeFrom="paragraph">
              <wp:posOffset>3907790</wp:posOffset>
            </wp:positionV>
            <wp:extent cx="6211570" cy="3231515"/>
            <wp:effectExtent l="0" t="0" r="0" b="6985"/>
            <wp:wrapSquare wrapText="bothSides"/>
            <wp:docPr id="19" name="図 19" descr="C:\Users\i9723528\Desktop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9723528\Desktop\無題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E81">
        <w:rPr>
          <w:rFonts w:ascii="TB丸ｺﾞｼｯｸDE" w:eastAsia="TB丸ｺﾞｼｯｸDE" w:hAnsi="Century" w:cs="Times New Roman"/>
          <w:noProof/>
          <w:sz w:val="22"/>
        </w:rPr>
        <w:drawing>
          <wp:anchor distT="0" distB="0" distL="114300" distR="114300" simplePos="0" relativeHeight="251708416" behindDoc="1" locked="0" layoutInCell="1" allowOverlap="1" wp14:anchorId="0DD78BB8" wp14:editId="2117BB35">
            <wp:simplePos x="0" y="0"/>
            <wp:positionH relativeFrom="column">
              <wp:posOffset>5080</wp:posOffset>
            </wp:positionH>
            <wp:positionV relativeFrom="paragraph">
              <wp:posOffset>43815</wp:posOffset>
            </wp:positionV>
            <wp:extent cx="6563360" cy="3782060"/>
            <wp:effectExtent l="0" t="0" r="8890" b="8890"/>
            <wp:wrapThrough wrapText="bothSides">
              <wp:wrapPolygon edited="0">
                <wp:start x="17429" y="0"/>
                <wp:lineTo x="0" y="1197"/>
                <wp:lineTo x="0" y="21542"/>
                <wp:lineTo x="10094" y="21542"/>
                <wp:lineTo x="21128" y="21542"/>
                <wp:lineTo x="21128" y="3482"/>
                <wp:lineTo x="21567" y="2394"/>
                <wp:lineTo x="21567" y="0"/>
                <wp:lineTo x="17429" y="0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F6C" w:rsidRPr="00F82FD3" w:rsidRDefault="005C5F6C" w:rsidP="00AA7962">
      <w:pPr>
        <w:widowControl/>
        <w:jc w:val="left"/>
        <w:rPr>
          <w:rFonts w:ascii="AR丸ゴシック体M" w:eastAsia="AR丸ゴシック体M" w:hAnsi="Century" w:cs="Times New Roman"/>
          <w:sz w:val="32"/>
          <w:szCs w:val="32"/>
          <w:u w:val="single"/>
        </w:rPr>
      </w:pPr>
      <w:r w:rsidRPr="00F82FD3"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t>（</w:t>
      </w:r>
      <w:r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t>２</w:t>
      </w:r>
      <w:r w:rsidRPr="00F82FD3"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t>）海溝型地震</w:t>
      </w:r>
      <w:r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t>による</w:t>
      </w:r>
      <w:r w:rsidRPr="00F82FD3"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t>被害</w:t>
      </w:r>
      <w:r>
        <w:rPr>
          <w:rFonts w:ascii="AR丸ゴシック体M" w:eastAsia="AR丸ゴシック体M" w:hAnsi="Century" w:cs="Times New Roman" w:hint="eastAsia"/>
          <w:sz w:val="32"/>
          <w:szCs w:val="32"/>
          <w:u w:val="single"/>
        </w:rPr>
        <w:t>想定</w:t>
      </w:r>
    </w:p>
    <w:tbl>
      <w:tblPr>
        <w:tblW w:w="1020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559"/>
        <w:gridCol w:w="993"/>
        <w:gridCol w:w="1559"/>
        <w:gridCol w:w="1556"/>
      </w:tblGrid>
      <w:tr w:rsidR="005C5F6C" w:rsidRPr="00F82FD3" w:rsidTr="00903A73">
        <w:tc>
          <w:tcPr>
            <w:tcW w:w="2268" w:type="dxa"/>
            <w:vMerge w:val="restart"/>
            <w:shd w:val="clear" w:color="auto" w:fill="D9D9D9"/>
            <w:vAlign w:val="center"/>
          </w:tcPr>
          <w:p w:rsidR="005C5F6C" w:rsidRPr="00F82FD3" w:rsidRDefault="005C5F6C" w:rsidP="00903A73">
            <w:pPr>
              <w:jc w:val="center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活断層の名称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:rsidR="005C5F6C" w:rsidRPr="00F82FD3" w:rsidRDefault="005C5F6C" w:rsidP="00903A73">
            <w:pPr>
              <w:jc w:val="center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地震規模</w:t>
            </w:r>
          </w:p>
        </w:tc>
        <w:tc>
          <w:tcPr>
            <w:tcW w:w="6801" w:type="dxa"/>
            <w:gridSpan w:val="5"/>
            <w:shd w:val="clear" w:color="auto" w:fill="D9D9D9"/>
            <w:vAlign w:val="center"/>
          </w:tcPr>
          <w:p w:rsidR="005C5F6C" w:rsidRPr="00F82FD3" w:rsidRDefault="005C5F6C" w:rsidP="00903A73">
            <w:pPr>
              <w:jc w:val="center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阿倍野区において想定される被害等</w:t>
            </w:r>
          </w:p>
        </w:tc>
      </w:tr>
      <w:tr w:rsidR="005C5F6C" w:rsidRPr="00F82FD3" w:rsidTr="00903A73">
        <w:tc>
          <w:tcPr>
            <w:tcW w:w="2268" w:type="dxa"/>
            <w:vMerge/>
            <w:shd w:val="clear" w:color="auto" w:fill="D9D9D9"/>
          </w:tcPr>
          <w:p w:rsidR="005C5F6C" w:rsidRPr="00F82FD3" w:rsidRDefault="005C5F6C" w:rsidP="00903A73">
            <w:pPr>
              <w:rPr>
                <w:rFonts w:ascii="TB丸ｺﾞｼｯｸDE" w:eastAsia="TB丸ｺﾞｼｯｸDE" w:hAnsi="Century" w:cs="Times New Roman"/>
                <w:sz w:val="22"/>
              </w:rPr>
            </w:pPr>
          </w:p>
        </w:tc>
        <w:tc>
          <w:tcPr>
            <w:tcW w:w="1134" w:type="dxa"/>
            <w:vMerge/>
            <w:shd w:val="clear" w:color="auto" w:fill="D9D9D9"/>
          </w:tcPr>
          <w:p w:rsidR="005C5F6C" w:rsidRPr="00F82FD3" w:rsidRDefault="005C5F6C" w:rsidP="00903A73">
            <w:pPr>
              <w:rPr>
                <w:rFonts w:ascii="TB丸ｺﾞｼｯｸDE" w:eastAsia="TB丸ｺﾞｼｯｸDE" w:hAnsi="Century" w:cs="Times New Roman"/>
                <w:sz w:val="22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5C5F6C" w:rsidRPr="00F82FD3" w:rsidRDefault="005C5F6C" w:rsidP="00903A73">
            <w:pPr>
              <w:jc w:val="center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最大震度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5C5F6C" w:rsidRPr="00F82FD3" w:rsidRDefault="005C5F6C" w:rsidP="00903A73">
            <w:pPr>
              <w:jc w:val="center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津波浸水面積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5C5F6C" w:rsidRPr="00F82FD3" w:rsidRDefault="005C5F6C" w:rsidP="00903A73">
            <w:pPr>
              <w:jc w:val="center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死者数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5C5F6C" w:rsidRPr="00F82FD3" w:rsidRDefault="005C5F6C" w:rsidP="00903A73">
            <w:pPr>
              <w:jc w:val="center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建物の全半壊</w:t>
            </w:r>
          </w:p>
        </w:tc>
        <w:tc>
          <w:tcPr>
            <w:tcW w:w="1556" w:type="dxa"/>
            <w:shd w:val="clear" w:color="auto" w:fill="D9D9D9"/>
            <w:vAlign w:val="center"/>
          </w:tcPr>
          <w:p w:rsidR="005C5F6C" w:rsidRPr="00F82FD3" w:rsidRDefault="005C5F6C" w:rsidP="00903A73">
            <w:pPr>
              <w:jc w:val="center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避難想定者数</w:t>
            </w:r>
          </w:p>
        </w:tc>
      </w:tr>
      <w:tr w:rsidR="005C5F6C" w:rsidRPr="00F82FD3" w:rsidTr="00903A73">
        <w:tc>
          <w:tcPr>
            <w:tcW w:w="2268" w:type="dxa"/>
            <w:shd w:val="clear" w:color="auto" w:fill="auto"/>
          </w:tcPr>
          <w:p w:rsidR="005C5F6C" w:rsidRPr="00F82FD3" w:rsidRDefault="005C5F6C" w:rsidP="00903A73">
            <w:pPr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東南海・南海地震</w:t>
            </w:r>
          </w:p>
        </w:tc>
        <w:tc>
          <w:tcPr>
            <w:tcW w:w="1134" w:type="dxa"/>
            <w:shd w:val="clear" w:color="auto" w:fill="auto"/>
          </w:tcPr>
          <w:p w:rsidR="005C5F6C" w:rsidRPr="00F82FD3" w:rsidRDefault="005C5F6C" w:rsidP="00903A73">
            <w:pPr>
              <w:jc w:val="center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7.9～8.6</w:t>
            </w:r>
          </w:p>
        </w:tc>
        <w:tc>
          <w:tcPr>
            <w:tcW w:w="1134" w:type="dxa"/>
            <w:shd w:val="clear" w:color="auto" w:fill="auto"/>
          </w:tcPr>
          <w:p w:rsidR="005C5F6C" w:rsidRPr="00F82FD3" w:rsidRDefault="005C5F6C" w:rsidP="00903A73">
            <w:pPr>
              <w:jc w:val="center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6弱</w:t>
            </w:r>
          </w:p>
        </w:tc>
        <w:tc>
          <w:tcPr>
            <w:tcW w:w="1559" w:type="dxa"/>
            <w:shd w:val="clear" w:color="auto" w:fill="auto"/>
          </w:tcPr>
          <w:p w:rsidR="005C5F6C" w:rsidRPr="00F82FD3" w:rsidRDefault="005C5F6C" w:rsidP="00903A73">
            <w:pPr>
              <w:jc w:val="right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5C5F6C" w:rsidRPr="00F82FD3" w:rsidRDefault="005C5F6C" w:rsidP="00903A73">
            <w:pPr>
              <w:wordWrap w:val="0"/>
              <w:jc w:val="right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0人</w:t>
            </w:r>
          </w:p>
        </w:tc>
        <w:tc>
          <w:tcPr>
            <w:tcW w:w="1559" w:type="dxa"/>
            <w:shd w:val="clear" w:color="auto" w:fill="auto"/>
          </w:tcPr>
          <w:p w:rsidR="005C5F6C" w:rsidRPr="00F82FD3" w:rsidRDefault="005C5F6C" w:rsidP="00903A73">
            <w:pPr>
              <w:jc w:val="right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399棟</w:t>
            </w:r>
          </w:p>
        </w:tc>
        <w:tc>
          <w:tcPr>
            <w:tcW w:w="1556" w:type="dxa"/>
            <w:shd w:val="clear" w:color="auto" w:fill="auto"/>
          </w:tcPr>
          <w:p w:rsidR="005C5F6C" w:rsidRPr="00F82FD3" w:rsidRDefault="005C5F6C" w:rsidP="00903A73">
            <w:pPr>
              <w:jc w:val="right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379人</w:t>
            </w:r>
          </w:p>
        </w:tc>
      </w:tr>
      <w:tr w:rsidR="005C5F6C" w:rsidRPr="00F82FD3" w:rsidTr="00903A73">
        <w:tc>
          <w:tcPr>
            <w:tcW w:w="2268" w:type="dxa"/>
            <w:shd w:val="clear" w:color="auto" w:fill="auto"/>
          </w:tcPr>
          <w:p w:rsidR="005C5F6C" w:rsidRPr="00F82FD3" w:rsidRDefault="005C5F6C" w:rsidP="00903A73">
            <w:pPr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南海トラフ巨大地震</w:t>
            </w:r>
          </w:p>
        </w:tc>
        <w:tc>
          <w:tcPr>
            <w:tcW w:w="1134" w:type="dxa"/>
            <w:shd w:val="clear" w:color="auto" w:fill="auto"/>
          </w:tcPr>
          <w:p w:rsidR="005C5F6C" w:rsidRPr="00F82FD3" w:rsidRDefault="005C5F6C" w:rsidP="00903A73">
            <w:pPr>
              <w:jc w:val="center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7.3～7.7</w:t>
            </w:r>
          </w:p>
        </w:tc>
        <w:tc>
          <w:tcPr>
            <w:tcW w:w="1134" w:type="dxa"/>
            <w:shd w:val="clear" w:color="auto" w:fill="auto"/>
          </w:tcPr>
          <w:p w:rsidR="005C5F6C" w:rsidRPr="00F82FD3" w:rsidRDefault="005C5F6C" w:rsidP="00903A73">
            <w:pPr>
              <w:jc w:val="center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6弱</w:t>
            </w:r>
          </w:p>
        </w:tc>
        <w:tc>
          <w:tcPr>
            <w:tcW w:w="1559" w:type="dxa"/>
            <w:shd w:val="clear" w:color="auto" w:fill="auto"/>
          </w:tcPr>
          <w:p w:rsidR="005C5F6C" w:rsidRPr="00F82FD3" w:rsidRDefault="005C5F6C" w:rsidP="00903A73">
            <w:pPr>
              <w:jc w:val="right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5C5F6C" w:rsidRPr="00F82FD3" w:rsidRDefault="005C5F6C" w:rsidP="00903A73">
            <w:pPr>
              <w:jc w:val="right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8人</w:t>
            </w:r>
          </w:p>
        </w:tc>
        <w:tc>
          <w:tcPr>
            <w:tcW w:w="1559" w:type="dxa"/>
            <w:shd w:val="clear" w:color="auto" w:fill="auto"/>
          </w:tcPr>
          <w:p w:rsidR="005C5F6C" w:rsidRPr="00F82FD3" w:rsidRDefault="005C5F6C" w:rsidP="00903A73">
            <w:pPr>
              <w:jc w:val="right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4,581棟</w:t>
            </w:r>
          </w:p>
        </w:tc>
        <w:tc>
          <w:tcPr>
            <w:tcW w:w="1556" w:type="dxa"/>
            <w:shd w:val="clear" w:color="auto" w:fill="auto"/>
          </w:tcPr>
          <w:p w:rsidR="005C5F6C" w:rsidRPr="00F82FD3" w:rsidRDefault="005C5F6C" w:rsidP="00903A73">
            <w:pPr>
              <w:jc w:val="right"/>
              <w:rPr>
                <w:rFonts w:ascii="TB丸ｺﾞｼｯｸDE" w:eastAsia="TB丸ｺﾞｼｯｸDE" w:hAnsi="Century" w:cs="Times New Roman"/>
                <w:sz w:val="22"/>
              </w:rPr>
            </w:pPr>
            <w:r w:rsidRPr="00F82FD3">
              <w:rPr>
                <w:rFonts w:ascii="TB丸ｺﾞｼｯｸDE" w:eastAsia="TB丸ｺﾞｼｯｸDE" w:hAnsi="Century" w:cs="Times New Roman" w:hint="eastAsia"/>
                <w:sz w:val="22"/>
              </w:rPr>
              <w:t>16,992人</w:t>
            </w:r>
          </w:p>
        </w:tc>
      </w:tr>
    </w:tbl>
    <w:p w:rsidR="005C5F6C" w:rsidRPr="00F82FD3" w:rsidRDefault="005C5F6C" w:rsidP="005C5F6C">
      <w:pPr>
        <w:rPr>
          <w:rFonts w:ascii="TB丸ｺﾞｼｯｸDE" w:eastAsia="TB丸ｺﾞｼｯｸDE" w:hAnsi="Century" w:cs="Times New Roman"/>
          <w:sz w:val="22"/>
        </w:rPr>
      </w:pPr>
      <w:r w:rsidRPr="00F82FD3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91008" behindDoc="0" locked="0" layoutInCell="1" allowOverlap="1" wp14:anchorId="3E363385" wp14:editId="40635872">
            <wp:simplePos x="0" y="0"/>
            <wp:positionH relativeFrom="column">
              <wp:posOffset>5354955</wp:posOffset>
            </wp:positionH>
            <wp:positionV relativeFrom="paragraph">
              <wp:posOffset>148590</wp:posOffset>
            </wp:positionV>
            <wp:extent cx="1224915" cy="408940"/>
            <wp:effectExtent l="0" t="0" r="0" b="0"/>
            <wp:wrapNone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F6C" w:rsidRPr="00F82FD3" w:rsidRDefault="005C5F6C" w:rsidP="005C5F6C">
      <w:pPr>
        <w:rPr>
          <w:rFonts w:ascii="TB丸ｺﾞｼｯｸDE" w:eastAsia="TB丸ｺﾞｼｯｸDE" w:hAnsi="Century" w:cs="Times New Roman"/>
          <w:sz w:val="22"/>
        </w:rPr>
      </w:pPr>
      <w:r w:rsidRPr="00F82FD3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44F32B" wp14:editId="763185B8">
                <wp:simplePos x="0" y="0"/>
                <wp:positionH relativeFrom="column">
                  <wp:posOffset>1905</wp:posOffset>
                </wp:positionH>
                <wp:positionV relativeFrom="paragraph">
                  <wp:posOffset>160655</wp:posOffset>
                </wp:positionV>
                <wp:extent cx="1988185" cy="313055"/>
                <wp:effectExtent l="0" t="0" r="0" b="0"/>
                <wp:wrapNone/>
                <wp:docPr id="133" name="角丸四角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8185" cy="31305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C5F6C" w:rsidRPr="003B7719" w:rsidRDefault="005C5F6C" w:rsidP="005C5F6C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東南海・南海地震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3" o:spid="_x0000_s1033" style="position:absolute;left:0;text-align:left;margin-left:.15pt;margin-top:12.65pt;width:156.55pt;height:2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88pAIAABwFAAAOAAAAZHJzL2Uyb0RvYy54bWysVM1uEzEQviPxDpbvdLP5oemqmypqFYQU&#10;2ogW9ex4vdkVtsfYTjbhMbj2xoVX6IW3oRKPwdi7aUPhhNiDNeOZnZ9vvvHp2VZJshHW1aBzmh71&#10;KBGaQ1HrVU4/3MxejSlxnumCSdAipzvh6Nnk5YvTxmSiDxXIQliCQbTLGpPTynuTJYnjlVDMHYER&#10;Go0lWMU8qnaVFJY1GF3JpN/rvU4asIWxwIVzeHvRGukkxi9Lwf1VWTrhicwp1ubjaeO5DGcyOWXZ&#10;yjJT1bwrg/1DFYrVGpM+hrpgnpG1rf8IpWpuwUHpjzioBMqy5iL2gN2kvWfdXFfMiNgLguPMI0zu&#10;/4Xll5uFJXWBsxsMKNFM4ZB+fvvy4/7+4e4OhYfvX0kwIVCNcRn6X5uFDa06Mwf+0aEh+c0SFNf5&#10;bEurgi82SrYR9d0j6mLrCcfL9GQ8TscjSjjaBumgNxqFbAnL9n8b6/wbAYoEIacW1rp4j6ONiLPN&#10;3PnWf+8XqwNZF7Nayqjs3Lm0ZMOQBUieAhpKJHMeL3M6i1+MJdfqHRSt36iHX1eIi//HmtxhXKlJ&#10;k9P+aIiehDPkbymZR1EZRNTpFSVMrnAxuLcxgYZQElbLslDsBXNVmy2G7bJJHewisrfr7QnTIPnt&#10;chtndrwfyxKKHc7RQktwZ/isxvhz7HHBLDIa68Mt9Vd4lBKwaOgkSiqwn/92H/yRaGilpMENwYY+&#10;rZkVCN1bjRQ8SYfDsFJRGY6O+6jYQ8vy0KLX6hwQ/hTfA8OjGPy93IulBXWLyzwNWdHENMfcLXSd&#10;cu7bzcXngIvpNLrhGhnm5/ra8BB8j+zN9pZZ0xHGI9UuYb9NLHtGmdY3/KlhuvZQ1pFPAekW147h&#10;uIKRAt1zEXb8UI9eT4/a5BcAAAD//wMAUEsDBBQABgAIAAAAIQBVB56Q3QAAAAYBAAAPAAAAZHJz&#10;L2Rvd25yZXYueG1sTI7BTsMwEETvSPyDtUhcEHXamIJCnAoQFScOFCQ4uvE2iYjXIXbd0K9nOcFp&#10;NJrRzCtXk+tFwjF0njTMZxkIpNrbjhoNb6/ryxsQIRqypveEGr4xwKo6PSlNYf2BXjBtYiN4hEJh&#10;NLQxDoWUoW7RmTDzAxJnOz86E9mOjbSjOfC46+Uiy5bSmY74oTUDPrRYf272jk/U+9cxT2p9Mdyr&#10;J/+Rdo/H56T1+dl0dwsi4hT/yvCLz+hQMdPW78kG0WvIuadhccXKaT7PFYithmu1BFmV8j9+9QMA&#10;AP//AwBQSwECLQAUAAYACAAAACEAtoM4kv4AAADhAQAAEwAAAAAAAAAAAAAAAAAAAAAAW0NvbnRl&#10;bnRfVHlwZXNdLnhtbFBLAQItABQABgAIAAAAIQA4/SH/1gAAAJQBAAALAAAAAAAAAAAAAAAAAC8B&#10;AABfcmVscy8ucmVsc1BLAQItABQABgAIAAAAIQCpcR88pAIAABwFAAAOAAAAAAAAAAAAAAAAAC4C&#10;AABkcnMvZTJvRG9jLnhtbFBLAQItABQABgAIAAAAIQBVB56Q3QAAAAYBAAAPAAAAAAAAAAAAAAAA&#10;AP4EAABkcnMvZG93bnJldi54bWxQSwUGAAAAAAQABADzAAAACAYAAAAA&#10;" fillcolor="#7f7f7f" stroked="f" strokeweight="2pt">
                <v:path arrowok="t"/>
                <v:textbox>
                  <w:txbxContent>
                    <w:p w:rsidR="005C5F6C" w:rsidRPr="003B7719" w:rsidRDefault="005C5F6C" w:rsidP="005C5F6C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東南海・南海地震</w:t>
                      </w:r>
                    </w:p>
                  </w:txbxContent>
                </v:textbox>
              </v:roundrect>
            </w:pict>
          </mc:Fallback>
        </mc:AlternateContent>
      </w:r>
      <w:r w:rsidRPr="00F82FD3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E3E086" wp14:editId="1529581D">
                <wp:simplePos x="0" y="0"/>
                <wp:positionH relativeFrom="column">
                  <wp:posOffset>3266440</wp:posOffset>
                </wp:positionH>
                <wp:positionV relativeFrom="paragraph">
                  <wp:posOffset>160020</wp:posOffset>
                </wp:positionV>
                <wp:extent cx="1988185" cy="313055"/>
                <wp:effectExtent l="0" t="0" r="0" b="0"/>
                <wp:wrapNone/>
                <wp:docPr id="101" name="角丸四角形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8185" cy="31305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C5F6C" w:rsidRPr="003B7719" w:rsidRDefault="005C5F6C" w:rsidP="005C5F6C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南海トラフ巨大</w:t>
                            </w:r>
                            <w:r w:rsidRPr="003B771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地震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1" o:spid="_x0000_s1034" style="position:absolute;left:0;text-align:left;margin-left:257.2pt;margin-top:12.6pt;width:156.55pt;height:24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2LowIAABwFAAAOAAAAZHJzL2Uyb0RvYy54bWysVM1uEzEQviPxDpbvdHfTBNJVN1XUKggp&#10;tBUt6tnxerMrbI+xnWzCY/TaGxdeoRfehko8BmPvpg2FE2IP1oxndn6++cbHJxslyVpY14AuaHaQ&#10;UiI0h7LRy4J+vJ69GlPiPNMlk6BFQbfC0ZPJyxfHrcnFAGqQpbAEg2iXt6agtfcmTxLHa6GYOwAj&#10;NBorsIp5VO0yKS1rMbqSySBNXyct2NJY4MI5vD3rjHQS41eV4P6iqpzwRBYUa/PxtPFchDOZHLN8&#10;aZmpG96Xwf6hCsUajUkfQ50xz8jKNn+EUg234KDyBxxUAlXVcBF7wG6y9Fk3VzUzIvaC4DjzCJP7&#10;f2H5+frSkqbE2aUZJZopHNLPb7c/7u8f7u5QePj+lQQTAtUal6P/lbm0oVVn5sA/OTQkv1mC4nqf&#10;TWVV8MVGySaivn1EXWw84XiZHY3H2XhECUfbYXaYjkYhW8Ly3d/GOv9WgCJBKKiFlS4/4Ggj4mw9&#10;d77z3/nF6kA25ayRMipbdyotWTNkAZKnhJYSyZzHy4LO4hdjyZV6D2XnN0rx6wtx8f9Yk9uPKzVp&#10;CzoYDdGTcIb8rSTzKCqDiDq9pITJJS4G9zYm0BBKwmpZHoo9Y67ussWwfTapg11E9va9PWEaJL9Z&#10;bOLMxruxLKDc4hwtdAR3hs8ajD/HHi+ZRUZjfbil/gKPSgIWDb1ESQ32y9/ugz8SDa2UtLgh2NDn&#10;FbMCoXunkYJH2XAYVioqw9GbASp237LYt+iVOgWEH0mG1UUx+Hu5EysL6gaXeRqyoolpjrk76Hrl&#10;1Hebi88BF9NpdMM1MszP9ZXhIfgO2evNDbOmJ4xHqp3DbptY/owynW/4U8N05aFqIp8C0h2uPcNx&#10;BSMF+uci7Pi+Hr2eHrXJLwAAAP//AwBQSwMEFAAGAAgAAAAhAPd+iwPhAAAACQEAAA8AAABkcnMv&#10;ZG93bnJldi54bWxMj8FOwzAQRO9I/IO1SFwQdRocWoU4FSAqTj1QkODoxtskIl6H2E1Dv57lBMfV&#10;PM28LVaT68SIQ2g9aZjPEhBIlbct1RreXtfXSxAhGrKm84QavjHAqjw/K0xu/ZFecNzGWnAJhdxo&#10;aGLscylD1aAzYeZ7JM72fnAm8jnU0g7myOWuk2mS3EpnWuKFxvT42GD1uT04HlHvX6ebUa2v+gf1&#10;7D/G/dNpM2p9eTHd34GIOMU/GH71WR1Kdtr5A9kgOg3ZXClGNaRZCoKBZbrIQOw0LFQGsizk/w/K&#10;HwAAAP//AwBQSwECLQAUAAYACAAAACEAtoM4kv4AAADhAQAAEwAAAAAAAAAAAAAAAAAAAAAAW0Nv&#10;bnRlbnRfVHlwZXNdLnhtbFBLAQItABQABgAIAAAAIQA4/SH/1gAAAJQBAAALAAAAAAAAAAAAAAAA&#10;AC8BAABfcmVscy8ucmVsc1BLAQItABQABgAIAAAAIQDCCm2LowIAABwFAAAOAAAAAAAAAAAAAAAA&#10;AC4CAABkcnMvZTJvRG9jLnhtbFBLAQItABQABgAIAAAAIQD3fosD4QAAAAkBAAAPAAAAAAAAAAAA&#10;AAAAAP0EAABkcnMvZG93bnJldi54bWxQSwUGAAAAAAQABADzAAAACwYAAAAA&#10;" fillcolor="#7f7f7f" stroked="f" strokeweight="2pt">
                <v:path arrowok="t"/>
                <v:textbox>
                  <w:txbxContent>
                    <w:p w:rsidR="005C5F6C" w:rsidRPr="003B7719" w:rsidRDefault="005C5F6C" w:rsidP="005C5F6C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南海トラフ巨大</w:t>
                      </w:r>
                      <w:r w:rsidRPr="003B771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地震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5F6C" w:rsidRPr="00F82FD3" w:rsidRDefault="005C5F6C" w:rsidP="005C5F6C">
      <w:pPr>
        <w:rPr>
          <w:rFonts w:ascii="TB丸ｺﾞｼｯｸDE" w:eastAsia="TB丸ｺﾞｼｯｸDE" w:hAnsi="Century" w:cs="Times New Roman"/>
          <w:sz w:val="22"/>
        </w:rPr>
      </w:pPr>
    </w:p>
    <w:p w:rsidR="005C5F6C" w:rsidRPr="00F82FD3" w:rsidRDefault="0012115D" w:rsidP="005C5F6C">
      <w:pPr>
        <w:rPr>
          <w:rFonts w:ascii="TB丸ｺﾞｼｯｸDE" w:eastAsia="TB丸ｺﾞｼｯｸDE" w:hAnsi="Century" w:cs="Times New Roman"/>
          <w:sz w:val="22"/>
        </w:rPr>
      </w:pPr>
      <w:r>
        <w:rPr>
          <w:rFonts w:ascii="TB丸ｺﾞｼｯｸDE" w:eastAsia="TB丸ｺﾞｼｯｸDE" w:hAnsi="Century" w:cs="Times New Roman"/>
          <w:noProof/>
          <w:sz w:val="22"/>
        </w:rPr>
        <w:drawing>
          <wp:inline distT="0" distB="0" distL="0" distR="0">
            <wp:extent cx="5977720" cy="3086892"/>
            <wp:effectExtent l="0" t="0" r="4445" b="0"/>
            <wp:docPr id="9" name="図 9" descr="C:\Users\i9723528\Desktop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9723528\Desktop\無題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88" cy="308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6C" w:rsidRPr="00F82FD3" w:rsidRDefault="005C5F6C" w:rsidP="005C5F6C">
      <w:pPr>
        <w:ind w:leftChars="200" w:left="420" w:rightChars="274" w:right="575" w:firstLineChars="100" w:firstLine="220"/>
        <w:rPr>
          <w:rFonts w:ascii="ＭＳ ゴシック" w:eastAsia="ＭＳ ゴシック" w:hAnsi="ＭＳ ゴシック" w:cs="Times New Roman"/>
          <w:sz w:val="22"/>
        </w:rPr>
      </w:pPr>
      <w:r w:rsidRPr="00F82FD3">
        <w:rPr>
          <w:rFonts w:ascii="ＭＳ ゴシック" w:eastAsia="ＭＳ ゴシック" w:hAnsi="ＭＳ ゴシック" w:cs="Times New Roman" w:hint="eastAsia"/>
          <w:sz w:val="22"/>
        </w:rPr>
        <w:t>海溝である南海トラフで起こる地震では、津波が発生するおそれがありますが、阿倍野区では、津波による直接の被害はないとされています。</w:t>
      </w:r>
    </w:p>
    <w:p w:rsidR="005C5F6C" w:rsidRPr="00AD4532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p w:rsidR="005C5F6C" w:rsidRDefault="005C5F6C" w:rsidP="005C5F6C">
      <w:pPr>
        <w:widowControl/>
        <w:jc w:val="left"/>
        <w:rPr>
          <w:rFonts w:ascii="Century" w:eastAsia="ＭＳ 明朝" w:hAnsi="Century" w:cs="Times New Roman"/>
        </w:rPr>
      </w:pPr>
    </w:p>
    <w:sectPr w:rsidR="005C5F6C" w:rsidSect="005C5F6C">
      <w:footerReference w:type="even" r:id="rId15"/>
      <w:footerReference w:type="default" r:id="rId16"/>
      <w:pgSz w:w="11906" w:h="16838"/>
      <w:pgMar w:top="1134" w:right="1134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F50" w:rsidRDefault="00223F50" w:rsidP="005C5F6C">
      <w:r>
        <w:separator/>
      </w:r>
    </w:p>
  </w:endnote>
  <w:endnote w:type="continuationSeparator" w:id="0">
    <w:p w:rsidR="00223F50" w:rsidRDefault="00223F50" w:rsidP="005C5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B丸ｺﾞｼｯｸDE">
    <w:altName w:val="ＭＳ ゴシック"/>
    <w:charset w:val="80"/>
    <w:family w:val="modern"/>
    <w:pitch w:val="fixed"/>
    <w:sig w:usb0="00000000" w:usb1="28C76CF8" w:usb2="00000010" w:usb3="00000000" w:csb0="00020000" w:csb1="00000000"/>
  </w:font>
  <w:font w:name="TB丸ｺﾞｼｯｸR">
    <w:altName w:val="ＭＳ ゴシック"/>
    <w:charset w:val="80"/>
    <w:family w:val="modern"/>
    <w:pitch w:val="fixed"/>
    <w:sig w:usb0="00000000" w:usb1="28C76CF8" w:usb2="00000010" w:usb3="00000000" w:csb0="00020000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2074103"/>
      <w:docPartObj>
        <w:docPartGallery w:val="Page Numbers (Bottom of Page)"/>
        <w:docPartUnique/>
      </w:docPartObj>
    </w:sdtPr>
    <w:sdtEndPr/>
    <w:sdtContent>
      <w:p w:rsidR="005C5F6C" w:rsidRDefault="005C5F6C">
        <w:pPr>
          <w:pStyle w:val="a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6E38BA7B" wp14:editId="1156F12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0" t="0" r="0" b="0"/>
                  <wp:wrapNone/>
                  <wp:docPr id="105" name="グループ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5F6C" w:rsidRPr="00EF6337" w:rsidRDefault="005C5F6C">
                                <w:pPr>
                                  <w:jc w:val="center"/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</w:pPr>
                                <w:r w:rsidRPr="00EF6337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begin"/>
                                </w:r>
                                <w:r w:rsidRPr="00EF6337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instrText>PAGE    \* MERGEFORMAT</w:instrText>
                                </w:r>
                                <w:r w:rsidRPr="00EF6337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separate"/>
                                </w:r>
                                <w:r w:rsidRPr="00741319">
                                  <w:rPr>
                                    <w:rFonts w:ascii="Franklin Gothic Medium" w:hAnsi="Franklin Gothic Medium"/>
                                    <w:noProof/>
                                    <w:color w:val="8C8C8C" w:themeColor="background1" w:themeShade="8C"/>
                                    <w:sz w:val="22"/>
                                    <w:lang w:val="ja-JP"/>
                                  </w:rPr>
                                  <w:t>22</w:t>
                                </w:r>
                                <w:r w:rsidRPr="00EF6337">
                                  <w:rPr>
                                    <w:rFonts w:ascii="Franklin Gothic Medium" w:hAnsi="Franklin Gothic Medium"/>
                                    <w:color w:val="8C8C8C" w:themeColor="background1" w:themeShade="8C"/>
                                    <w:sz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1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1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_x0000_s1046" style="position:absolute;left:0;text-align:left;margin-left:0;margin-top:0;width:612.75pt;height:15pt;z-index:251662336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KJOwQAAKoNAAAOAAAAZHJzL2Uyb0RvYy54bWzsV0tu40YQ3QfIHRrcy/yIlETC9MDWxwjg&#10;ZAYYJ/sW2fwkZDfT3TLlBNnEh5hDZJMD5Da+SKo/pGQZmSSemSSLaCEU2d3Feq+qXpHnr/Ztg+4I&#10;FzWjqeOfeQ4iNGN5TcvU+fp2M1k4SEhMc9wwSlLnngjn1cXnn533XUICVrEmJxyBEyqSvkudSsou&#10;cV2RVaTF4ox1hMJiwXiLJVzy0s057sF727iB583cnvG84ywjQsDdlVl0LrT/oiCZfF0UgkjUpA7E&#10;JvU/1/9b9e9enOOk5Lir6syGgV8QRYtrCg8dXa2wxGjH62eu2jrjTLBCnmWsdVlR1BnRGACN752g&#10;ueZs12ksZdKX3UgTUHvC04vdZl/dveGoziF3XuQgiltI0uPPvz4+/PL48Nvjwzs0DRRJfVcmsPea&#10;d2+7N9wgBfOGZd8JWHZP19V1aTajbf8ly8Et3kmmSdoXvFUuAD7a61zcj7kge4kyuDmfR9PpFKon&#10;gzU/9iLPJiurIKPqmCottRbG84XJY1at7Wk/CCKAo85OzUEXJ+axOlQbmsIFdScO1IoPo/ZthTui&#10;MyYUXSO1A7O3Ct4V26MgMqzqbYpSJPdwH+BohoRhFlG2rDAtySXnrK8IziE+X50EFONRg0IoJ39G&#10;9XwRDKTFls+B8FkUG8KChaZzJAwnHRfymrAWKSN1OHSVjhLf3QipgjlsUWmlbFM3DdzHCTiHLdYy&#10;DfFj7MXrxXoRTsJgtp6E3mo1udwsw8ls48+j1XS1XK78n5R/P0yqOs8JVe6G5vTDv5YhKxOmrcb2&#10;FKypc+VOhSR4uV02HN1hEIeN/mlqYeWwzX0ahgYLqE4g+UHoXQXxZDNbzCfhJowm8dxbTDw/vopn&#10;XhiHq81TSDc1JR8OCfWpE0dQSxrOIegTbJ7+PceGk7aWIL9N3abOYtyEE1Vpa5rrFEpcN8Y+okKF&#10;f6AC8j8kWtelKkVTlHK/3Wt1sSIiki3L76FQOYNCAkGG0QFGxfgPDupBhlNHfL/DnDio+YJCsSvN&#10;Hgw+GNvBwDSDo6kjHWTMpTTavut4XVbg2bQTZZegPUWti1V1jonCthH0vxE4rQrGPGpef2heLcdo&#10;qvvvVO+U8n8sPXwubEOPHslaMH2hHtqDY3v/G3roQ1rNqFF50aKJgvmRIi6pGTLZntohM0qh3n17&#10;38FAeaKE5ohK7h8rISqauvtmqAo7ft5H9wwCVUPklLSD4FlN3BIql4xSkEbGpwd1VI1Z5hYszr+F&#10;YiraBl4xQHQQzLRxOGktfZ+UNvRJtx+J7N9s4qShVr3+U9I8AjqSGaPURl4GudFBn8iMaedhLNp+&#10;/icGO0zTZ3Wsp6cdz5+qjrV8+p7VbJVOW8x+EI0TfngtGtXDi2P7UvRp6jmezc0zIWP/1/PwFvRx&#10;6vkg03pq6Q8C3RL240V9cRxf612HT6yL3wEAAP//AwBQSwMEFAAGAAgAAAAhAICpou3cAAAABQEA&#10;AA8AAABkcnMvZG93bnJldi54bWxMj8FOwzAQRO9I/IO1SNyoTaCA0jgVILiBKkoKHN14G0fE62C7&#10;afh7XC7tZaXRjGbeFvPRdmxAH1pHEi4nAhhS7XRLjYTq/fniDliIirTqHKGEXwwwL09PCpVrt6M3&#10;HJaxYamEQq4kmBj7nPNQG7QqTFyPlLyN81bFJH3DtVe7VG47nglxw61qKS0Y1eOjwfp7ubUSstvV&#10;dXj66hcPr6ufj+HlszK+qaQ8PxvvZ8AijvEQhj1+QocyMa3dlnRgnYT0SPy/ey/LplNgawlXQgAv&#10;C35MX/4BAAD//wMAUEsBAi0AFAAGAAgAAAAhALaDOJL+AAAA4QEAABMAAAAAAAAAAAAAAAAAAAAA&#10;AFtDb250ZW50X1R5cGVzXS54bWxQSwECLQAUAAYACAAAACEAOP0h/9YAAACUAQAACwAAAAAAAAAA&#10;AAAAAAAvAQAAX3JlbHMvLnJlbHNQSwECLQAUAAYACAAAACEADmWiiTsEAACqDQAADgAAAAAAAAAA&#10;AAAAAAAuAgAAZHJzL2Uyb0RvYy54bWxQSwECLQAUAAYACAAAACEAgKmi7dwAAAAFAQAADwAAAAAA&#10;AAAAAAAAAACVBgAAZHJzL2Rvd25yZXYueG1sUEsFBgAAAAAEAAQA8wAAAJ4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4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<v:textbox inset="0,0,0,0">
                      <w:txbxContent>
                        <w:p w:rsidR="005C5F6C" w:rsidRPr="00EF6337" w:rsidRDefault="005C5F6C">
                          <w:pPr>
                            <w:jc w:val="center"/>
                            <w:rPr>
                              <w:rFonts w:ascii="Franklin Gothic Medium" w:hAnsi="Franklin Gothic Medium"/>
                              <w:sz w:val="22"/>
                            </w:rPr>
                          </w:pPr>
                          <w:r w:rsidRPr="00EF6337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begin"/>
                          </w:r>
                          <w:r w:rsidRPr="00EF6337">
                            <w:rPr>
                              <w:rFonts w:ascii="Franklin Gothic Medium" w:hAnsi="Franklin Gothic Medium"/>
                              <w:sz w:val="22"/>
                            </w:rPr>
                            <w:instrText>PAGE    \* MERGEFORMAT</w:instrText>
                          </w:r>
                          <w:r w:rsidRPr="00EF6337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separate"/>
                          </w:r>
                          <w:r w:rsidRPr="00741319">
                            <w:rPr>
                              <w:rFonts w:ascii="Franklin Gothic Medium" w:hAnsi="Franklin Gothic Medium"/>
                              <w:noProof/>
                              <w:color w:val="8C8C8C" w:themeColor="background1" w:themeShade="8C"/>
                              <w:sz w:val="22"/>
                              <w:lang w:val="ja-JP"/>
                            </w:rPr>
                            <w:t>22</w:t>
                          </w:r>
                          <w:r w:rsidRPr="00EF6337">
                            <w:rPr>
                              <w:rFonts w:ascii="Franklin Gothic Medium" w:hAnsi="Franklin Gothic Medium"/>
                              <w:color w:val="8C8C8C" w:themeColor="background1" w:themeShade="8C"/>
                              <w:sz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4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4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JU28UAAADcAAAADwAAAGRycy9kb3ducmV2LnhtbESPQWvCQBCF74X+h2UK3uomCiKpq0il&#10;IHppbQ89jtkxG5qdTbNrEv+9cyj0NsN78943q83oG9VTF+vABvJpBoq4DLbmysDX59vzElRMyBab&#10;wGTgRhE268eHFRY2DPxB/SlVSkI4FmjApdQWWsfSkcc4DS2xaJfQeUyydpW2HQ4S7hs9y7KF9liz&#10;NDhs6dVR+XO6egPfrty+75vzMZ//8m7Z7w6LdkBjJk/j9gVUojH9m/+u91bwc8GXZ2QCv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JU28UAAADcAAAADwAAAAAAAAAA&#10;AAAAAAChAgAAZHJzL2Rvd25yZXYueG1sUEsFBgAAAAAEAAQA+QAAAJMDAAAAAA==&#10;" stroked="f"/>
                    <v:shape id="AutoShape 28" o:spid="_x0000_s105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MDAcEAAADbAAAADwAAAGRycy9kb3ducmV2LnhtbERPTWvCQBC9C/6HZYTedGOKotFVglBI&#10;0UtVxOOQHZNgdjZkt0n6791Cobd5vM/Z7gdTi45aV1lWMJ9FIIhzqysuFFwvH9MVCOeRNdaWScEP&#10;OdjvxqMtJtr2/EXd2RcihLBLUEHpfZNI6fKSDLqZbYgD97CtQR9gW0jdYh/CTS3jKFpKgxWHhhIb&#10;OpSUP8/fRoFcZ++nW3o/HZfrlR0e/QJvnwul3iZDugHhafD/4j93psP8GH5/CQfI3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cwMBwQAAANsAAAAPAAAAAAAAAAAAAAAA&#10;AKECAABkcnMvZG93bnJldi54bWxQSwUGAAAAAAQABAD5AAAAjwMAAAAA&#10;" adj="20904" stroked="f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3771550"/>
      <w:docPartObj>
        <w:docPartGallery w:val="Page Numbers (Bottom of Page)"/>
        <w:docPartUnique/>
      </w:docPartObj>
    </w:sdtPr>
    <w:sdtEndPr/>
    <w:sdtContent>
      <w:p w:rsidR="005C5F6C" w:rsidRDefault="005C5F6C">
        <w:pPr>
          <w:pStyle w:val="a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4F6E315F" wp14:editId="5168D8E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0" t="0" r="0" b="0"/>
                  <wp:wrapNone/>
                  <wp:docPr id="98" name="グループ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5F6C" w:rsidRPr="00EF6337" w:rsidRDefault="005C5F6C">
                                <w:pPr>
                                  <w:jc w:val="center"/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</w:pPr>
                                <w:r w:rsidRPr="00EF6337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begin"/>
                                </w:r>
                                <w:r w:rsidRPr="00EF6337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instrText>PAGE    \* MERGEFORMAT</w:instrText>
                                </w:r>
                                <w:r w:rsidRPr="00EF6337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separate"/>
                                </w:r>
                                <w:r w:rsidR="00F13339" w:rsidRPr="00F13339">
                                  <w:rPr>
                                    <w:rFonts w:ascii="Franklin Gothic Medium" w:hAnsi="Franklin Gothic Medium"/>
                                    <w:noProof/>
                                    <w:color w:val="8C8C8C" w:themeColor="background1" w:themeShade="8C"/>
                                    <w:sz w:val="22"/>
                                    <w:lang w:val="ja-JP"/>
                                  </w:rPr>
                                  <w:t>1</w:t>
                                </w:r>
                                <w:r w:rsidRPr="00EF6337">
                                  <w:rPr>
                                    <w:rFonts w:ascii="Franklin Gothic Medium" w:hAnsi="Franklin Gothic Medium"/>
                                    <w:color w:val="8C8C8C" w:themeColor="background1" w:themeShade="8C"/>
                                    <w:sz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F6E315F" id="グループ 33" o:spid="_x0000_s1036" style="position:absolute;left:0;text-align:left;margin-left:0;margin-top:0;width:612.75pt;height:15pt;z-index:25166131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vs3TgQAALUNAAAOAAAAZHJzL2Uyb0RvYy54bWzsl8ly4zYQhu+pyjugeJe5SyTL9JStxUmV&#10;k0zVOLlDJLgkJMAAtCVPKpf4IfIQueQB8jZ+kTQWkpKcyTLjLIfooAIJoNn9d/cH8vzVvm3QPeGi&#10;ZjS13DPHQoRmLK9pmVpf3m5mkYVEj2mOG0ZJaj0QYb26+Pij812XEI9VrMkJR2CEimTXpVbV911i&#10;2yKrSIvFGesIhcmC8Rb3cMlLO+d4B9bbxvYcZ27vGM87zjIiBNxd6UnrQtkvCpL1XxSFID1qUgt8&#10;69U/V/9b+W9fnOOk5Lir6sy4gd/DixbXFB46mlrhHqM7Xj8z1dYZZ4IV/VnGWpsVRZ0RFQNE4zon&#10;0VxzdtepWMpkV3ajTCDtiU7vbTb7/P41R3WeWjFkiuIWcvT0w89Pjz89Pf7y9Pgj8n2p0a4rE1h6&#10;zbs33WuuA4XhDcu+ETBtn87L61IvRtvdZywHs/iuZ0qjfcFbaQKiR3uViocxFWTfowxuLhah7/vg&#10;UgZzbuyEjslVVkFCp21uEC/GmbXZ7HpeGOqtvt5n40Q/VXlqPJNhQdWJSVjxYcK+qXBHVL6EVGsQ&#10;Nh6EvZXRXbE98kItqlomFUX9Hu5DpEogoYVFlC0rTEtyyTnbVQTn4J8rd0IU41YdhZBG/khp14kc&#10;30JS0SCOPF38g+LzEPyUantRpJ4xSIaTjov+mrAWyUFqcegq5Se+vxG9dGdaIvNK2aZuGriPEzAO&#10;S8xIN8R3sROvo3UUzAJvvp4Fzmo1u9wsg9l84y7Clb9aLlfu99K+GyRVneeESnNDc7rBn8uRwYRu&#10;q7E9BWvqXJqTLglebpcNR/cY4LBRPxP4wTL72A0VLER1EpLrBc6VF88282gxCzZBOIOyjGaOG1/F&#10;cyeIg9XmOKSbmpIPDwntoG9DqCYVzjtjc9TveWw4aese8NvUbWpF4yKcyFpb01ylsMd1o8cHUkj3&#10;Jykg/0OiVWXKYtRl2e+3e0UXVbayarcsf4BS5QwKCYAMRwcMKsbfWmgHGE4t8e0d5sRCzacUyl0y&#10;exjwYbAdBphmsDW1egvp4bLXbL/reF1WYFk3FGWXAJ+iVsU6eWEaCQigCae4oIdT+7qON/Sv4jHy&#10;TSwvTERUNHX3yeDxERsPIDd06wHiPH8EoEGjPHR1ky9UK+Mkq9bP2Wg2/ptsdCWP9KkjM6QAiryF&#10;LFWDuCXV5022p+a8GbGoVt8+dHC2HFFRb5H7301FpfZXJ2o/122Sew6VqOio1R5Fm9Bn6LgltF8y&#10;SgGSjPsTJ2WLlrkJFudfuxYq2gZeNgA/CI638aBSVP09qDb0qO8PcPsX2zlpqOHYfwrSY0AHwNHM&#10;1qAZwKOcPgGOxos8k2T+TWf/A4e86wS/Uciq+/7mQlYklSe7KiGZT8MO1wuBXMccGOvZiWPzhnRK&#10;gZcp6Hi+0OyBlP1f0MML0csUNJS2ebtWZa6+DVRPmO8Y+fFxeK1WTV9bF78CAAD//wMAUEsDBBQA&#10;BgAIAAAAIQCAqaLt3AAAAAUBAAAPAAAAZHJzL2Rvd25yZXYueG1sTI/BTsMwEETvSPyDtUjcqE2g&#10;gNI4FSC4gSpKChzdeBtHxOtgu2n4e1wu7WWl0Yxm3hbz0XZsQB9aRxIuJwIYUu10S42E6v354g5Y&#10;iIq06hyhhF8MMC9PTwqVa7ejNxyWsWGphEKuJJgY+5zzUBu0Kkxcj5S8jfNWxSR9w7VXu1RuO54J&#10;ccOtaiktGNXjo8H6e7m1ErLb1XV4+uoXD6+rn4/h5bMyvqmkPD8b72fAIo7xEIY9fkKHMjGt3ZZ0&#10;YJ2E9Ej8v3svy6ZTYGsJV0IALwt+TF/+AQAA//8DAFBLAQItABQABgAIAAAAIQC2gziS/gAAAOEB&#10;AAATAAAAAAAAAAAAAAAAAAAAAABbQ29udGVudF9UeXBlc10ueG1sUEsBAi0AFAAGAAgAAAAhADj9&#10;If/WAAAAlAEAAAsAAAAAAAAAAAAAAAAALwEAAF9yZWxzLy5yZWxzUEsBAi0AFAAGAAgAAAAhAPTG&#10;+zdOBAAAtQ0AAA4AAAAAAAAAAAAAAAAALgIAAGRycy9lMm9Eb2MueG1sUEsBAi0AFAAGAAgAAAAh&#10;AICpou3cAAAABQEAAA8AAAAAAAAAAAAAAAAAqAYAAGRycy9kb3ducmV2LnhtbFBLBQYAAAAABAAE&#10;APMAAACx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  <v:textbox inset="0,0,0,0">
                      <w:txbxContent>
                        <w:p w:rsidR="005C5F6C" w:rsidRPr="00EF6337" w:rsidRDefault="005C5F6C">
                          <w:pPr>
                            <w:jc w:val="center"/>
                            <w:rPr>
                              <w:rFonts w:ascii="Franklin Gothic Medium" w:hAnsi="Franklin Gothic Medium"/>
                              <w:sz w:val="22"/>
                            </w:rPr>
                          </w:pPr>
                          <w:r w:rsidRPr="00EF6337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begin"/>
                          </w:r>
                          <w:r w:rsidRPr="00EF6337">
                            <w:rPr>
                              <w:rFonts w:ascii="Franklin Gothic Medium" w:hAnsi="Franklin Gothic Medium"/>
                              <w:sz w:val="22"/>
                            </w:rPr>
                            <w:instrText>PAGE    \* MERGEFORMAT</w:instrText>
                          </w:r>
                          <w:r w:rsidRPr="00EF6337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separate"/>
                          </w:r>
                          <w:r w:rsidR="00F13339" w:rsidRPr="00F13339">
                            <w:rPr>
                              <w:rFonts w:ascii="Franklin Gothic Medium" w:hAnsi="Franklin Gothic Medium"/>
                              <w:noProof/>
                              <w:color w:val="8C8C8C" w:themeColor="background1" w:themeShade="8C"/>
                              <w:sz w:val="22"/>
                              <w:lang w:val="ja-JP"/>
                            </w:rPr>
                            <w:t>1</w:t>
                          </w:r>
                          <w:r w:rsidRPr="00EF6337">
                            <w:rPr>
                              <w:rFonts w:ascii="Franklin Gothic Medium" w:hAnsi="Franklin Gothic Medium"/>
                              <w:color w:val="8C8C8C" w:themeColor="background1" w:themeShade="8C"/>
                              <w:sz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OIwQAAANwAAAAPAAAAZHJzL2Rvd25yZXYueG1sRE/fa8Iw&#10;EH4f+D+EE3ybiVLG6EyLDBQRX9ap+Hg0tzasuZQmav3vl8Fgb/fx/bxVObpO3GgI1rOGxVyBIK69&#10;sdxoOH5unl9BhIhssPNMGh4UoCwmTyvMjb/zB92q2IgUwiFHDW2MfS5lqFtyGOa+J07clx8cxgSH&#10;RpoB7yncdXKp1It0aDk1tNjTe0v1d3V1Gk5rm1F2vuwPqibaGXnZVjbTejYd128gIo3xX/zn3pk0&#10;Xy3h95l0gSx+AAAA//8DAFBLAQItABQABgAIAAAAIQDb4fbL7gAAAIUBAAATAAAAAAAAAAAAAAAA&#10;AAAAAABbQ29udGVudF9UeXBlc10ueG1sUEsBAi0AFAAGAAgAAAAhAFr0LFu/AAAAFQEAAAsAAAAA&#10;AAAAAAAAAAAAHwEAAF9yZWxzLy5yZWxzUEsBAi0AFAAGAAgAAAAhAMf8U4jBAAAA3AAAAA8AAAAA&#10;AAAAAAAAAAAABwIAAGRycy9kb3ducmV2LnhtbFBLBQYAAAAAAwADALcAAAD1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xxwwAAANwAAAAPAAAAZHJzL2Rvd25yZXYueG1sRE9Na8JA&#10;EL0L/Q/LFHrTjQ2EkLqKVArSXmz00OOYHbOh2dk0u03Sf+8WBG/zeJ+z2ky2FQP1vnGsYLlIQBBX&#10;TjdcKzgd3+Y5CB+QNbaOScEfedisH2YrLLQb+ZOGMtQihrAvUIEJoSuk9JUhi37hOuLIXVxvMUTY&#10;11L3OMZw28rnJMmkxYZjg8GOXg1V3+WvVfBlqu1h354/lukP7/Jh9551Iyr19DhtX0AEmsJdfHPv&#10;dZyfpPD/TLxArq8AAAD//wMAUEsBAi0AFAAGAAgAAAAhANvh9svuAAAAhQEAABMAAAAAAAAAAAAA&#10;AAAAAAAAAFtDb250ZW50X1R5cGVzXS54bWxQSwECLQAUAAYACAAAACEAWvQsW78AAAAVAQAACwAA&#10;AAAAAAAAAAAAAAAfAQAAX3JlbHMvLnJlbHNQSwECLQAUAAYACAAAACEAWklcccMAAADcAAAADwAA&#10;AAAAAAAAAAAAAAAHAgAAZHJzL2Rvd25yZXYueG1sUEsFBgAAAAADAAMAtwAAAPcCAAAAAA==&#10;" stroked="f"/>
                    <v:shape id="AutoShape 28" o:spid="_x0000_s104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s1wwAAANwAAAAPAAAAZHJzL2Rvd25yZXYueG1sRE9Na8JA&#10;EL0X/A/LCN6ajVpFU1eRgpCiF2ORHofsmIRmZ0N2m8R/7xYK3ubxPmezG0wtOmpdZVnBNIpBEOdW&#10;V1wo+LocXlcgnEfWWFsmBXdysNuOXjaYaNvzmbrMFyKEsEtQQel9k0jp8pIMusg2xIG72dagD7At&#10;pG6xD+GmlrM4XkqDFYeGEhv6KCn/yX6NArlO56fr/vt0XK5Xdrj1C7x+LpSajIf9OwhPg3+K/92p&#10;DvPjN/h7Jlwgtw8AAAD//wMAUEsBAi0AFAAGAAgAAAAhANvh9svuAAAAhQEAABMAAAAAAAAAAAAA&#10;AAAAAAAAAFtDb250ZW50X1R5cGVzXS54bWxQSwECLQAUAAYACAAAACEAWvQsW78AAAAVAQAACwAA&#10;AAAAAAAAAAAAAAAfAQAAX3JlbHMvLnJlbHNQSwECLQAUAAYACAAAACEAFiXbNcMAAADcAAAADwAA&#10;AAAAAAAAAAAAAAAHAgAAZHJzL2Rvd25yZXYueG1sUEsFBgAAAAADAAMAtwAAAPcCAAAAAA==&#10;" adj="20904" stroked="f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F50" w:rsidRDefault="00223F50" w:rsidP="005C5F6C">
      <w:r>
        <w:separator/>
      </w:r>
    </w:p>
  </w:footnote>
  <w:footnote w:type="continuationSeparator" w:id="0">
    <w:p w:rsidR="00223F50" w:rsidRDefault="00223F50" w:rsidP="005C5F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DD0"/>
    <w:rsid w:val="000856FD"/>
    <w:rsid w:val="000D3384"/>
    <w:rsid w:val="0012115D"/>
    <w:rsid w:val="001A3FDA"/>
    <w:rsid w:val="00223F50"/>
    <w:rsid w:val="00554E92"/>
    <w:rsid w:val="005C5F6C"/>
    <w:rsid w:val="005E22A6"/>
    <w:rsid w:val="00904283"/>
    <w:rsid w:val="00982DD0"/>
    <w:rsid w:val="00AA7962"/>
    <w:rsid w:val="00D93FBD"/>
    <w:rsid w:val="00DF58CC"/>
    <w:rsid w:val="00F13339"/>
    <w:rsid w:val="00F52E81"/>
    <w:rsid w:val="00FC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F6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5F6C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Cs w:val="24"/>
    </w:rPr>
  </w:style>
  <w:style w:type="character" w:customStyle="1" w:styleId="a4">
    <w:name w:val="ヘッダー (文字)"/>
    <w:basedOn w:val="a0"/>
    <w:link w:val="a3"/>
    <w:uiPriority w:val="99"/>
    <w:rsid w:val="005C5F6C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5C5F6C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Cs w:val="24"/>
    </w:rPr>
  </w:style>
  <w:style w:type="character" w:customStyle="1" w:styleId="a6">
    <w:name w:val="フッター (文字)"/>
    <w:basedOn w:val="a0"/>
    <w:link w:val="a5"/>
    <w:uiPriority w:val="99"/>
    <w:rsid w:val="005C5F6C"/>
    <w:rPr>
      <w:kern w:val="2"/>
      <w:sz w:val="21"/>
      <w:szCs w:val="24"/>
    </w:rPr>
  </w:style>
  <w:style w:type="table" w:styleId="a7">
    <w:name w:val="Table Grid"/>
    <w:basedOn w:val="a1"/>
    <w:uiPriority w:val="59"/>
    <w:rsid w:val="005C5F6C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A3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A3FD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7473D-B7A8-4844-9F8A-80EE9E57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2020-01-20T03:00:00Z</dcterms:created>
  <dcterms:modified xsi:type="dcterms:W3CDTF">2020-01-20T03:00:00Z</dcterms:modified>
</cp:coreProperties>
</file>