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別表１（第２条第２項関係）活動費補助金の対象経費</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424"/>
      </w:tblGrid>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center"/>
              <w:rPr>
                <w:rFonts w:ascii="ＭＳ 明朝" w:hAnsi="ＭＳ 明朝"/>
                <w:color w:val="000000"/>
                <w:sz w:val="24"/>
              </w:rPr>
            </w:pPr>
            <w:r w:rsidRPr="004E4218">
              <w:rPr>
                <w:rFonts w:ascii="ＭＳ 明朝" w:hAnsi="ＭＳ 明朝" w:hint="eastAsia"/>
                <w:color w:val="000000"/>
                <w:sz w:val="24"/>
              </w:rPr>
              <w:t>経費区分</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center"/>
              <w:rPr>
                <w:rFonts w:ascii="ＭＳ 明朝" w:hAnsi="ＭＳ 明朝"/>
                <w:color w:val="000000"/>
                <w:sz w:val="24"/>
              </w:rPr>
            </w:pPr>
            <w:r w:rsidRPr="004E4218">
              <w:rPr>
                <w:rFonts w:ascii="ＭＳ 明朝" w:hAnsi="ＭＳ 明朝" w:hint="eastAsia"/>
                <w:color w:val="000000"/>
                <w:sz w:val="24"/>
              </w:rPr>
              <w:t>内容等</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１</w:t>
            </w:r>
            <w:r w:rsidRPr="004E4218">
              <w:rPr>
                <w:rFonts w:ascii="ＭＳ 明朝" w:hAnsi="ＭＳ 明朝" w:hint="eastAsia"/>
                <w:color w:val="000000"/>
                <w:sz w:val="24"/>
              </w:rPr>
              <w:t xml:space="preserve">　報酬</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・補助事業に直接従事する有償ボランティア等への報酬など</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※府最低賃金が上限</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２</w:t>
            </w:r>
            <w:r w:rsidRPr="004E4218">
              <w:rPr>
                <w:rFonts w:ascii="ＭＳ 明朝" w:hAnsi="ＭＳ 明朝" w:hint="eastAsia"/>
                <w:color w:val="000000"/>
                <w:sz w:val="24"/>
              </w:rPr>
              <w:t xml:space="preserve">　報償費</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・講師謝礼等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※謝礼金の基準は大阪市のものを準用</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３</w:t>
            </w:r>
            <w:r w:rsidRPr="004E4218">
              <w:rPr>
                <w:rFonts w:ascii="ＭＳ 明朝" w:hAnsi="ＭＳ 明朝" w:hint="eastAsia"/>
                <w:color w:val="000000"/>
                <w:sz w:val="24"/>
              </w:rPr>
              <w:t xml:space="preserve">　啓発物品等</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・啓発物品、参加賞品等</w:t>
            </w:r>
          </w:p>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※ただし、社会通念上高額でない範囲とする。また単に支給を目的とするようなものでなく、配布をすることにより活動実施に係る効果が向上するなどの必要性が認められるもの。</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sz w:val="24"/>
              </w:rPr>
            </w:pPr>
            <w:r>
              <w:rPr>
                <w:rFonts w:ascii="ＭＳ 明朝" w:hAnsi="ＭＳ 明朝" w:hint="eastAsia"/>
                <w:sz w:val="24"/>
              </w:rPr>
              <w:t>４</w:t>
            </w:r>
            <w:r w:rsidRPr="004E4218">
              <w:rPr>
                <w:rFonts w:ascii="ＭＳ 明朝" w:hAnsi="ＭＳ 明朝" w:hint="eastAsia"/>
                <w:sz w:val="24"/>
              </w:rPr>
              <w:t xml:space="preserve">　食糧費</w:t>
            </w:r>
          </w:p>
        </w:tc>
        <w:tc>
          <w:tcPr>
            <w:tcW w:w="6424" w:type="dxa"/>
            <w:tcBorders>
              <w:top w:val="single" w:sz="4" w:space="0" w:color="auto"/>
              <w:left w:val="single" w:sz="4" w:space="0" w:color="auto"/>
              <w:bottom w:val="single" w:sz="4" w:space="0" w:color="auto"/>
              <w:right w:val="single" w:sz="4" w:space="0" w:color="auto"/>
            </w:tcBorders>
          </w:tcPr>
          <w:p w:rsidR="004E4218" w:rsidRDefault="004E4218" w:rsidP="004E4218">
            <w:pPr>
              <w:autoSpaceDE w:val="0"/>
              <w:autoSpaceDN w:val="0"/>
              <w:ind w:left="240" w:hangingChars="100" w:hanging="240"/>
              <w:jc w:val="left"/>
              <w:rPr>
                <w:rFonts w:ascii="ＭＳ 明朝" w:hAnsi="ＭＳ 明朝"/>
                <w:sz w:val="24"/>
              </w:rPr>
            </w:pPr>
            <w:r w:rsidRPr="004E4218">
              <w:rPr>
                <w:rFonts w:ascii="ＭＳ 明朝" w:hAnsi="ＭＳ 明朝" w:hint="eastAsia"/>
                <w:sz w:val="24"/>
              </w:rPr>
              <w:t>・事業、又は事業に直接関係のある会議用・接待用の茶菓・食事代</w:t>
            </w:r>
          </w:p>
          <w:p w:rsidR="004E4218" w:rsidRPr="004E4218" w:rsidRDefault="004E4218" w:rsidP="004E4218">
            <w:pPr>
              <w:autoSpaceDE w:val="0"/>
              <w:autoSpaceDN w:val="0"/>
              <w:jc w:val="left"/>
              <w:rPr>
                <w:rFonts w:ascii="ＭＳ 明朝" w:hAnsi="ＭＳ 明朝"/>
                <w:sz w:val="24"/>
              </w:rPr>
            </w:pPr>
            <w:r w:rsidRPr="004E4218">
              <w:rPr>
                <w:rFonts w:ascii="ＭＳ 明朝" w:hAnsi="ＭＳ 明朝" w:hint="eastAsia"/>
                <w:sz w:val="24"/>
              </w:rPr>
              <w:t>※茶菓代は１回あたり200円/人を超える部分は対象外</w:t>
            </w:r>
          </w:p>
          <w:p w:rsidR="004E4218" w:rsidRPr="004E4218" w:rsidRDefault="004E4218" w:rsidP="004E4218">
            <w:pPr>
              <w:autoSpaceDE w:val="0"/>
              <w:autoSpaceDN w:val="0"/>
              <w:ind w:left="240" w:hangingChars="100" w:hanging="240"/>
              <w:jc w:val="left"/>
              <w:rPr>
                <w:rFonts w:ascii="ＭＳ 明朝" w:hAnsi="ＭＳ 明朝"/>
                <w:sz w:val="24"/>
              </w:rPr>
            </w:pPr>
            <w:r w:rsidRPr="004E4218">
              <w:rPr>
                <w:rFonts w:ascii="ＭＳ 明朝" w:hAnsi="ＭＳ 明朝" w:hint="eastAsia"/>
                <w:sz w:val="24"/>
              </w:rPr>
              <w:t>※食事代は800円/人（茶菓代含む）を超える部分は対象外</w:t>
            </w:r>
          </w:p>
          <w:p w:rsidR="004E4218" w:rsidRPr="004E4218" w:rsidRDefault="004E4218" w:rsidP="004E4218">
            <w:pPr>
              <w:autoSpaceDE w:val="0"/>
              <w:autoSpaceDN w:val="0"/>
              <w:jc w:val="left"/>
              <w:rPr>
                <w:rFonts w:ascii="ＭＳ 明朝" w:hAnsi="ＭＳ 明朝"/>
                <w:sz w:val="24"/>
              </w:rPr>
            </w:pPr>
            <w:r w:rsidRPr="004E4218">
              <w:rPr>
                <w:rFonts w:ascii="ＭＳ 明朝" w:hAnsi="ＭＳ 明朝" w:hint="eastAsia"/>
                <w:sz w:val="24"/>
              </w:rPr>
              <w:t>※アルコール類は不可</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５</w:t>
            </w:r>
            <w:r w:rsidRPr="004E4218">
              <w:rPr>
                <w:rFonts w:ascii="ＭＳ 明朝" w:hAnsi="ＭＳ 明朝" w:hint="eastAsia"/>
                <w:color w:val="000000"/>
                <w:sz w:val="24"/>
              </w:rPr>
              <w:t xml:space="preserve">　委託料</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・事業実施に伴う委託料</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※事業全部の委託に係る経費は対象外</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６</w:t>
            </w:r>
            <w:r w:rsidRPr="004E4218">
              <w:rPr>
                <w:rFonts w:ascii="ＭＳ 明朝" w:hAnsi="ＭＳ 明朝" w:hint="eastAsia"/>
                <w:color w:val="000000"/>
                <w:sz w:val="24"/>
              </w:rPr>
              <w:t xml:space="preserve">　備品購入費</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・複数の事業で使用する、又は複数年に渡り使用することが見込まれ、リース等によらずに備品を購入したほうが効率的であると認められるものの購入経費等（単価５万円以上）</w:t>
            </w:r>
          </w:p>
        </w:tc>
      </w:tr>
      <w:tr w:rsidR="004E4218"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７</w:t>
            </w:r>
            <w:r w:rsidRPr="004E4218">
              <w:rPr>
                <w:rFonts w:ascii="ＭＳ 明朝" w:hAnsi="ＭＳ 明朝" w:hint="eastAsia"/>
                <w:color w:val="000000"/>
                <w:sz w:val="24"/>
              </w:rPr>
              <w:t xml:space="preserve">　その他経費</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・市内交通費、市外への旅費、駐車場代等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・事業実施に必要な物品の購入経費</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・事業実施に必要な食材費、材料費等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・活動に係る燃料費（例　プロパンガス等）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・資料、パンフレット等の印刷経費等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・事業に直接関係のある部分の光熱水費</w:t>
            </w:r>
          </w:p>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・備品修繕費、事業実施に必要となる車両の点検、整備、修繕費用（建物、車検含む）</w:t>
            </w:r>
          </w:p>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・通信運搬費（郵便料、電話代等）、各種保険料、手数料（例　交通パレードによる道路許可印紙代など）、クリーニング代、ＮＨＫ受信料</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・事業実施に伴う会場借上げ経費等</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lastRenderedPageBreak/>
              <w:t>・書籍</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・他団体と協働で実施する事業の負担分</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・事業実施に必要な講習会等の参加費</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・自動車税、軽自動車税、自動車重量税</w:t>
            </w:r>
          </w:p>
        </w:tc>
      </w:tr>
      <w:tr w:rsidR="00D93F51" w:rsidRPr="004E4218" w:rsidTr="004E4218">
        <w:trPr>
          <w:trHeight w:val="290"/>
        </w:trPr>
        <w:tc>
          <w:tcPr>
            <w:tcW w:w="2076" w:type="dxa"/>
            <w:tcBorders>
              <w:top w:val="single" w:sz="4" w:space="0" w:color="auto"/>
              <w:left w:val="single" w:sz="4" w:space="0" w:color="auto"/>
              <w:bottom w:val="single" w:sz="4" w:space="0" w:color="auto"/>
              <w:right w:val="single" w:sz="4" w:space="0" w:color="auto"/>
            </w:tcBorders>
          </w:tcPr>
          <w:p w:rsidR="00A42185" w:rsidRDefault="00D93F51" w:rsidP="00A42185">
            <w:pPr>
              <w:autoSpaceDE w:val="0"/>
              <w:autoSpaceDN w:val="0"/>
              <w:ind w:left="26" w:hangingChars="11" w:hanging="26"/>
              <w:jc w:val="left"/>
              <w:rPr>
                <w:rFonts w:ascii="ＭＳ 明朝" w:hAnsi="ＭＳ 明朝"/>
                <w:color w:val="000000"/>
                <w:sz w:val="24"/>
              </w:rPr>
            </w:pPr>
            <w:r>
              <w:rPr>
                <w:rFonts w:ascii="ＭＳ 明朝" w:hAnsi="ＭＳ 明朝" w:hint="eastAsia"/>
                <w:color w:val="000000"/>
                <w:sz w:val="24"/>
              </w:rPr>
              <w:lastRenderedPageBreak/>
              <w:t>８　感染拡大</w:t>
            </w:r>
          </w:p>
          <w:p w:rsidR="00D93F51" w:rsidRDefault="00D93F51" w:rsidP="00A42185">
            <w:pPr>
              <w:autoSpaceDE w:val="0"/>
              <w:autoSpaceDN w:val="0"/>
              <w:ind w:left="26" w:firstLineChars="200" w:firstLine="480"/>
              <w:jc w:val="left"/>
              <w:rPr>
                <w:rFonts w:ascii="ＭＳ 明朝" w:hAnsi="ＭＳ 明朝" w:hint="eastAsia"/>
                <w:color w:val="000000"/>
                <w:sz w:val="24"/>
              </w:rPr>
            </w:pPr>
            <w:r>
              <w:rPr>
                <w:rFonts w:ascii="ＭＳ 明朝" w:hAnsi="ＭＳ 明朝" w:hint="eastAsia"/>
                <w:color w:val="000000"/>
                <w:sz w:val="24"/>
              </w:rPr>
              <w:t>防止物品</w:t>
            </w:r>
          </w:p>
        </w:tc>
        <w:tc>
          <w:tcPr>
            <w:tcW w:w="6424" w:type="dxa"/>
            <w:tcBorders>
              <w:top w:val="single" w:sz="4" w:space="0" w:color="auto"/>
              <w:left w:val="single" w:sz="4" w:space="0" w:color="auto"/>
              <w:bottom w:val="single" w:sz="4" w:space="0" w:color="auto"/>
              <w:right w:val="single" w:sz="4" w:space="0" w:color="auto"/>
            </w:tcBorders>
          </w:tcPr>
          <w:p w:rsidR="00D93F51" w:rsidRDefault="00D93F51" w:rsidP="004E4218">
            <w:pPr>
              <w:autoSpaceDE w:val="0"/>
              <w:autoSpaceDN w:val="0"/>
              <w:jc w:val="left"/>
              <w:rPr>
                <w:rFonts w:ascii="ＭＳ 明朝" w:hAnsi="ＭＳ 明朝"/>
                <w:color w:val="000000"/>
                <w:sz w:val="24"/>
              </w:rPr>
            </w:pPr>
            <w:r>
              <w:rPr>
                <w:rFonts w:ascii="ＭＳ 明朝" w:hAnsi="ＭＳ 明朝" w:hint="eastAsia"/>
                <w:color w:val="000000"/>
                <w:sz w:val="24"/>
              </w:rPr>
              <w:t>・アルコール消毒液</w:t>
            </w:r>
          </w:p>
          <w:p w:rsidR="00D93F51" w:rsidRDefault="00D93F51" w:rsidP="004E4218">
            <w:pPr>
              <w:autoSpaceDE w:val="0"/>
              <w:autoSpaceDN w:val="0"/>
              <w:jc w:val="left"/>
              <w:rPr>
                <w:rFonts w:ascii="ＭＳ 明朝" w:hAnsi="ＭＳ 明朝"/>
                <w:color w:val="000000"/>
                <w:sz w:val="24"/>
              </w:rPr>
            </w:pPr>
            <w:r>
              <w:rPr>
                <w:rFonts w:ascii="ＭＳ 明朝" w:hAnsi="ＭＳ 明朝" w:hint="eastAsia"/>
                <w:color w:val="000000"/>
                <w:sz w:val="24"/>
              </w:rPr>
              <w:t>・マスク</w:t>
            </w:r>
          </w:p>
          <w:p w:rsidR="00D93F51" w:rsidRDefault="00D93F51" w:rsidP="004E4218">
            <w:pPr>
              <w:autoSpaceDE w:val="0"/>
              <w:autoSpaceDN w:val="0"/>
              <w:jc w:val="left"/>
              <w:rPr>
                <w:rFonts w:ascii="ＭＳ 明朝" w:hAnsi="ＭＳ 明朝"/>
                <w:color w:val="000000"/>
                <w:sz w:val="24"/>
              </w:rPr>
            </w:pPr>
            <w:r>
              <w:rPr>
                <w:rFonts w:ascii="ＭＳ 明朝" w:hAnsi="ＭＳ 明朝" w:hint="eastAsia"/>
                <w:color w:val="000000"/>
                <w:sz w:val="24"/>
              </w:rPr>
              <w:t>・ビニール手袋</w:t>
            </w:r>
          </w:p>
          <w:p w:rsidR="00D93F51" w:rsidRDefault="00D93F51" w:rsidP="004E4218">
            <w:pPr>
              <w:autoSpaceDE w:val="0"/>
              <w:autoSpaceDN w:val="0"/>
              <w:jc w:val="left"/>
              <w:rPr>
                <w:rFonts w:ascii="ＭＳ 明朝" w:hAnsi="ＭＳ 明朝"/>
                <w:color w:val="000000"/>
                <w:sz w:val="24"/>
              </w:rPr>
            </w:pPr>
            <w:r>
              <w:rPr>
                <w:rFonts w:ascii="ＭＳ 明朝" w:hAnsi="ＭＳ 明朝" w:hint="eastAsia"/>
                <w:color w:val="000000"/>
                <w:sz w:val="24"/>
              </w:rPr>
              <w:t>・除菌シート</w:t>
            </w:r>
          </w:p>
          <w:p w:rsidR="00D93F51" w:rsidRDefault="00D93F51" w:rsidP="004E4218">
            <w:pPr>
              <w:autoSpaceDE w:val="0"/>
              <w:autoSpaceDN w:val="0"/>
              <w:jc w:val="left"/>
              <w:rPr>
                <w:rFonts w:ascii="ＭＳ 明朝" w:hAnsi="ＭＳ 明朝"/>
                <w:color w:val="000000"/>
                <w:sz w:val="24"/>
              </w:rPr>
            </w:pPr>
            <w:r>
              <w:rPr>
                <w:rFonts w:ascii="ＭＳ 明朝" w:hAnsi="ＭＳ 明朝" w:hint="eastAsia"/>
                <w:color w:val="000000"/>
                <w:sz w:val="24"/>
              </w:rPr>
              <w:t>・体温計</w:t>
            </w:r>
          </w:p>
          <w:p w:rsidR="00D93F51" w:rsidRDefault="00D93F51" w:rsidP="004E4218">
            <w:pPr>
              <w:autoSpaceDE w:val="0"/>
              <w:autoSpaceDN w:val="0"/>
              <w:jc w:val="left"/>
              <w:rPr>
                <w:rFonts w:ascii="ＭＳ 明朝" w:hAnsi="ＭＳ 明朝"/>
                <w:color w:val="000000"/>
                <w:sz w:val="24"/>
              </w:rPr>
            </w:pPr>
            <w:r>
              <w:rPr>
                <w:rFonts w:ascii="ＭＳ 明朝" w:hAnsi="ＭＳ 明朝" w:hint="eastAsia"/>
                <w:color w:val="000000"/>
                <w:sz w:val="24"/>
              </w:rPr>
              <w:t>・アクリル板</w:t>
            </w:r>
          </w:p>
          <w:p w:rsidR="00D93F51" w:rsidRPr="004E4218" w:rsidRDefault="00D93F51" w:rsidP="004E4218">
            <w:pPr>
              <w:autoSpaceDE w:val="0"/>
              <w:autoSpaceDN w:val="0"/>
              <w:jc w:val="left"/>
              <w:rPr>
                <w:rFonts w:ascii="ＭＳ 明朝" w:hAnsi="ＭＳ 明朝" w:hint="eastAsia"/>
                <w:color w:val="000000"/>
                <w:sz w:val="24"/>
              </w:rPr>
            </w:pPr>
            <w:r>
              <w:rPr>
                <w:rFonts w:ascii="ＭＳ 明朝" w:hAnsi="ＭＳ 明朝" w:hint="eastAsia"/>
                <w:color w:val="000000"/>
                <w:sz w:val="24"/>
              </w:rPr>
              <w:t>・その他市長が認めるもの</w:t>
            </w:r>
          </w:p>
        </w:tc>
      </w:tr>
    </w:tbl>
    <w:p w:rsidR="004E4218" w:rsidRDefault="004E4218" w:rsidP="004E4218">
      <w:pPr>
        <w:autoSpaceDE w:val="0"/>
        <w:autoSpaceDN w:val="0"/>
        <w:spacing w:line="240" w:lineRule="atLeast"/>
        <w:jc w:val="left"/>
        <w:rPr>
          <w:rFonts w:ascii="ＭＳ 明朝" w:hAnsi="ＭＳ 明朝"/>
          <w:color w:val="000000"/>
          <w:sz w:val="24"/>
        </w:rPr>
      </w:pPr>
    </w:p>
    <w:p w:rsidR="00D93F51" w:rsidRPr="004E4218" w:rsidRDefault="00D93F51" w:rsidP="004E4218">
      <w:pPr>
        <w:autoSpaceDE w:val="0"/>
        <w:autoSpaceDN w:val="0"/>
        <w:spacing w:line="240" w:lineRule="atLeast"/>
        <w:jc w:val="left"/>
        <w:rPr>
          <w:rFonts w:ascii="ＭＳ 明朝" w:hAnsi="ＭＳ 明朝" w:hint="eastAsia"/>
          <w:color w:val="000000"/>
          <w:sz w:val="24"/>
        </w:rPr>
      </w:pPr>
    </w:p>
    <w:p w:rsidR="004E4218" w:rsidRPr="004E4218" w:rsidRDefault="004E4218" w:rsidP="004E4218">
      <w:pPr>
        <w:autoSpaceDE w:val="0"/>
        <w:autoSpaceDN w:val="0"/>
        <w:spacing w:line="240" w:lineRule="atLeast"/>
        <w:jc w:val="left"/>
        <w:rPr>
          <w:rFonts w:ascii="ＭＳ 明朝" w:hAnsi="ＭＳ 明朝"/>
          <w:color w:val="000000"/>
          <w:sz w:val="24"/>
        </w:rPr>
      </w:pPr>
      <w:r w:rsidRPr="004E4218">
        <w:rPr>
          <w:rFonts w:ascii="ＭＳ 明朝" w:hAnsi="ＭＳ 明朝" w:hint="eastAsia"/>
          <w:color w:val="000000"/>
          <w:sz w:val="24"/>
        </w:rPr>
        <w:t>別表２（第２条第４項関係）運営費補助金の対象事業</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6392"/>
      </w:tblGrid>
      <w:tr w:rsidR="004E4218" w:rsidRPr="004E4218" w:rsidTr="004E4218">
        <w:tc>
          <w:tcPr>
            <w:tcW w:w="2108" w:type="dxa"/>
          </w:tcPr>
          <w:p w:rsidR="004E4218" w:rsidRDefault="004E4218" w:rsidP="004E4218">
            <w:pPr>
              <w:autoSpaceDE w:val="0"/>
              <w:autoSpaceDN w:val="0"/>
              <w:ind w:leftChars="15" w:left="31"/>
              <w:jc w:val="left"/>
              <w:rPr>
                <w:rFonts w:ascii="ＭＳ 明朝" w:hAnsi="ＭＳ 明朝"/>
                <w:color w:val="000000"/>
                <w:sz w:val="24"/>
              </w:rPr>
            </w:pPr>
            <w:r w:rsidRPr="004E4218">
              <w:rPr>
                <w:rFonts w:ascii="ＭＳ 明朝" w:hAnsi="ＭＳ 明朝" w:hint="eastAsia"/>
                <w:color w:val="000000"/>
                <w:sz w:val="24"/>
              </w:rPr>
              <w:t>各種会議の運営</w:t>
            </w:r>
          </w:p>
          <w:p w:rsidR="004E4218" w:rsidRPr="004E4218" w:rsidRDefault="004E4218" w:rsidP="004E4218">
            <w:pPr>
              <w:autoSpaceDE w:val="0"/>
              <w:autoSpaceDN w:val="0"/>
              <w:ind w:leftChars="15" w:left="31"/>
              <w:jc w:val="left"/>
              <w:rPr>
                <w:rFonts w:ascii="ＭＳ 明朝" w:hAnsi="ＭＳ 明朝"/>
                <w:b/>
                <w:color w:val="000000"/>
                <w:sz w:val="24"/>
              </w:rPr>
            </w:pPr>
            <w:r w:rsidRPr="004E4218">
              <w:rPr>
                <w:rFonts w:ascii="ＭＳ 明朝" w:hAnsi="ＭＳ 明朝" w:hint="eastAsia"/>
                <w:color w:val="000000"/>
                <w:sz w:val="24"/>
              </w:rPr>
              <w:t>事務</w:t>
            </w:r>
          </w:p>
        </w:tc>
        <w:tc>
          <w:tcPr>
            <w:tcW w:w="6392" w:type="dxa"/>
          </w:tcPr>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・地域活動協議会の各種会議の開催にかかる準備、議事録作成等事務（ただし、活動に直接関係する会議に係る経費は、活動費補助金にて対応すること。）</w:t>
            </w:r>
          </w:p>
        </w:tc>
      </w:tr>
      <w:tr w:rsidR="004E4218" w:rsidRPr="004E4218" w:rsidTr="004E4218">
        <w:tc>
          <w:tcPr>
            <w:tcW w:w="2108" w:type="dxa"/>
          </w:tcPr>
          <w:p w:rsidR="004E4218" w:rsidRDefault="004E4218" w:rsidP="004E4218">
            <w:pPr>
              <w:autoSpaceDE w:val="0"/>
              <w:autoSpaceDN w:val="0"/>
              <w:ind w:leftChars="15" w:left="31"/>
              <w:jc w:val="left"/>
              <w:rPr>
                <w:rFonts w:ascii="ＭＳ 明朝" w:hAnsi="ＭＳ 明朝"/>
                <w:color w:val="000000"/>
                <w:sz w:val="24"/>
              </w:rPr>
            </w:pPr>
            <w:r w:rsidRPr="004E4218">
              <w:rPr>
                <w:rFonts w:ascii="ＭＳ 明朝" w:hAnsi="ＭＳ 明朝" w:hint="eastAsia"/>
                <w:color w:val="000000"/>
                <w:sz w:val="24"/>
              </w:rPr>
              <w:t>活動の実質的な</w:t>
            </w:r>
          </w:p>
          <w:p w:rsidR="004E4218" w:rsidRDefault="004E4218" w:rsidP="004E4218">
            <w:pPr>
              <w:autoSpaceDE w:val="0"/>
              <w:autoSpaceDN w:val="0"/>
              <w:ind w:leftChars="15" w:left="31"/>
              <w:jc w:val="left"/>
              <w:rPr>
                <w:rFonts w:ascii="ＭＳ 明朝" w:hAnsi="ＭＳ 明朝"/>
                <w:color w:val="000000"/>
                <w:sz w:val="24"/>
              </w:rPr>
            </w:pPr>
            <w:r w:rsidRPr="004E4218">
              <w:rPr>
                <w:rFonts w:ascii="ＭＳ 明朝" w:hAnsi="ＭＳ 明朝" w:hint="eastAsia"/>
                <w:color w:val="000000"/>
                <w:sz w:val="24"/>
              </w:rPr>
              <w:t>実施主体間の調</w:t>
            </w:r>
          </w:p>
          <w:p w:rsidR="004E4218" w:rsidRPr="004E4218" w:rsidRDefault="004E4218" w:rsidP="004E4218">
            <w:pPr>
              <w:autoSpaceDE w:val="0"/>
              <w:autoSpaceDN w:val="0"/>
              <w:ind w:leftChars="15" w:left="31"/>
              <w:jc w:val="left"/>
              <w:rPr>
                <w:rFonts w:ascii="ＭＳ 明朝" w:hAnsi="ＭＳ 明朝"/>
                <w:color w:val="000000"/>
                <w:sz w:val="24"/>
              </w:rPr>
            </w:pPr>
            <w:r w:rsidRPr="004E4218">
              <w:rPr>
                <w:rFonts w:ascii="ＭＳ 明朝" w:hAnsi="ＭＳ 明朝" w:hint="eastAsia"/>
                <w:color w:val="000000"/>
                <w:sz w:val="24"/>
              </w:rPr>
              <w:t>整事務</w:t>
            </w:r>
          </w:p>
        </w:tc>
        <w:tc>
          <w:tcPr>
            <w:tcW w:w="6392" w:type="dxa"/>
          </w:tcPr>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・地域団体や</w:t>
            </w:r>
            <w:r w:rsidRPr="004E4218">
              <w:rPr>
                <w:rFonts w:ascii="ＭＳ 明朝" w:hAnsi="ＭＳ 明朝"/>
                <w:color w:val="000000"/>
                <w:sz w:val="24"/>
              </w:rPr>
              <w:t>NPO</w:t>
            </w:r>
            <w:r w:rsidRPr="004E4218">
              <w:rPr>
                <w:rFonts w:ascii="ＭＳ 明朝" w:hAnsi="ＭＳ 明朝" w:hint="eastAsia"/>
                <w:color w:val="000000"/>
                <w:sz w:val="24"/>
              </w:rPr>
              <w:t>等市民活動団体、学校、地域その他地域活動の実質的な実施主体との連絡調整</w:t>
            </w:r>
          </w:p>
          <w:p w:rsidR="004E4218" w:rsidRPr="004E4218" w:rsidRDefault="004E4218" w:rsidP="004E4218">
            <w:pPr>
              <w:autoSpaceDE w:val="0"/>
              <w:autoSpaceDN w:val="0"/>
              <w:ind w:firstLine="2"/>
              <w:jc w:val="left"/>
              <w:rPr>
                <w:rFonts w:ascii="ＭＳ 明朝" w:hAnsi="ＭＳ 明朝"/>
                <w:color w:val="000000"/>
                <w:sz w:val="24"/>
              </w:rPr>
            </w:pPr>
            <w:r w:rsidRPr="004E4218">
              <w:rPr>
                <w:rFonts w:ascii="ＭＳ 明朝" w:hAnsi="ＭＳ 明朝" w:hint="eastAsia"/>
                <w:color w:val="000000"/>
                <w:sz w:val="24"/>
              </w:rPr>
              <w:t>・他地域の地域活動協議会との連絡調整</w:t>
            </w:r>
          </w:p>
          <w:p w:rsidR="004E4218" w:rsidRPr="004E4218" w:rsidRDefault="004E4218" w:rsidP="004E4218">
            <w:pPr>
              <w:autoSpaceDE w:val="0"/>
              <w:autoSpaceDN w:val="0"/>
              <w:ind w:left="4"/>
              <w:jc w:val="left"/>
              <w:rPr>
                <w:rFonts w:ascii="ＭＳ 明朝" w:hAnsi="ＭＳ 明朝"/>
                <w:color w:val="000000"/>
                <w:sz w:val="24"/>
              </w:rPr>
            </w:pPr>
            <w:r w:rsidRPr="004E4218">
              <w:rPr>
                <w:rFonts w:ascii="ＭＳ 明朝" w:hAnsi="ＭＳ 明朝" w:hint="eastAsia"/>
                <w:color w:val="000000"/>
                <w:sz w:val="24"/>
              </w:rPr>
              <w:t>・区役所や中間支援組織その他関係機関との連絡調整</w:t>
            </w:r>
          </w:p>
        </w:tc>
      </w:tr>
      <w:tr w:rsidR="004E4218" w:rsidRPr="004E4218" w:rsidTr="004E4218">
        <w:tc>
          <w:tcPr>
            <w:tcW w:w="2108" w:type="dxa"/>
          </w:tcPr>
          <w:p w:rsidR="004E4218" w:rsidRDefault="004E4218" w:rsidP="004E4218">
            <w:pPr>
              <w:autoSpaceDE w:val="0"/>
              <w:autoSpaceDN w:val="0"/>
              <w:ind w:left="2"/>
              <w:jc w:val="left"/>
              <w:rPr>
                <w:rFonts w:ascii="ＭＳ 明朝" w:hAnsi="ＭＳ 明朝"/>
                <w:color w:val="000000"/>
                <w:sz w:val="24"/>
              </w:rPr>
            </w:pPr>
            <w:r w:rsidRPr="004E4218">
              <w:rPr>
                <w:rFonts w:ascii="ＭＳ 明朝" w:hAnsi="ＭＳ 明朝" w:hint="eastAsia"/>
                <w:color w:val="000000"/>
                <w:sz w:val="24"/>
              </w:rPr>
              <w:t>地域住民による</w:t>
            </w:r>
          </w:p>
          <w:p w:rsidR="004E4218" w:rsidRDefault="004E4218" w:rsidP="004E4218">
            <w:pPr>
              <w:autoSpaceDE w:val="0"/>
              <w:autoSpaceDN w:val="0"/>
              <w:ind w:left="2"/>
              <w:jc w:val="left"/>
              <w:rPr>
                <w:rFonts w:ascii="ＭＳ 明朝" w:hAnsi="ＭＳ 明朝"/>
                <w:color w:val="000000"/>
                <w:sz w:val="24"/>
              </w:rPr>
            </w:pPr>
            <w:r w:rsidRPr="004E4218">
              <w:rPr>
                <w:rFonts w:ascii="ＭＳ 明朝" w:hAnsi="ＭＳ 明朝" w:hint="eastAsia"/>
                <w:color w:val="000000"/>
                <w:sz w:val="24"/>
              </w:rPr>
              <w:t>点検、評価の機</w:t>
            </w:r>
          </w:p>
          <w:p w:rsidR="004E4218" w:rsidRDefault="004E4218" w:rsidP="004E4218">
            <w:pPr>
              <w:autoSpaceDE w:val="0"/>
              <w:autoSpaceDN w:val="0"/>
              <w:ind w:left="2"/>
              <w:jc w:val="left"/>
              <w:rPr>
                <w:rFonts w:ascii="ＭＳ 明朝" w:hAnsi="ＭＳ 明朝"/>
                <w:color w:val="000000"/>
                <w:sz w:val="24"/>
              </w:rPr>
            </w:pPr>
            <w:r w:rsidRPr="004E4218">
              <w:rPr>
                <w:rFonts w:ascii="ＭＳ 明朝" w:hAnsi="ＭＳ 明朝" w:hint="eastAsia"/>
                <w:color w:val="000000"/>
                <w:sz w:val="24"/>
              </w:rPr>
              <w:t>会の提供及び意</w:t>
            </w:r>
          </w:p>
          <w:p w:rsidR="004E4218" w:rsidRPr="004E4218" w:rsidRDefault="004E4218" w:rsidP="004E4218">
            <w:pPr>
              <w:autoSpaceDE w:val="0"/>
              <w:autoSpaceDN w:val="0"/>
              <w:ind w:left="2"/>
              <w:jc w:val="left"/>
              <w:rPr>
                <w:rFonts w:ascii="ＭＳ 明朝" w:hAnsi="ＭＳ 明朝"/>
                <w:color w:val="000000"/>
                <w:sz w:val="24"/>
              </w:rPr>
            </w:pPr>
            <w:r w:rsidRPr="004E4218">
              <w:rPr>
                <w:rFonts w:ascii="ＭＳ 明朝" w:hAnsi="ＭＳ 明朝" w:hint="eastAsia"/>
                <w:color w:val="000000"/>
                <w:sz w:val="24"/>
              </w:rPr>
              <w:t>見等集約</w:t>
            </w:r>
          </w:p>
        </w:tc>
        <w:tc>
          <w:tcPr>
            <w:tcW w:w="6392" w:type="dxa"/>
          </w:tcPr>
          <w:p w:rsidR="004E4218" w:rsidRPr="004E4218" w:rsidRDefault="004E4218" w:rsidP="004E4218">
            <w:pPr>
              <w:autoSpaceDE w:val="0"/>
              <w:autoSpaceDN w:val="0"/>
              <w:ind w:left="211" w:hangingChars="88" w:hanging="211"/>
              <w:jc w:val="left"/>
              <w:rPr>
                <w:rFonts w:ascii="ＭＳ 明朝" w:hAnsi="ＭＳ 明朝"/>
                <w:b/>
                <w:color w:val="000000"/>
                <w:sz w:val="24"/>
              </w:rPr>
            </w:pPr>
            <w:r w:rsidRPr="004E4218">
              <w:rPr>
                <w:rFonts w:ascii="ＭＳ 明朝" w:hAnsi="ＭＳ 明朝" w:hint="eastAsia"/>
                <w:color w:val="000000"/>
                <w:sz w:val="24"/>
              </w:rPr>
              <w:t>・地域住民からの地域運営・地域活動に関する相談や意見の受付</w:t>
            </w:r>
          </w:p>
          <w:p w:rsidR="004E4218" w:rsidRPr="004E4218" w:rsidRDefault="004E4218" w:rsidP="004E4218">
            <w:pPr>
              <w:autoSpaceDE w:val="0"/>
              <w:autoSpaceDN w:val="0"/>
              <w:ind w:left="211" w:hangingChars="88" w:hanging="211"/>
              <w:jc w:val="left"/>
              <w:rPr>
                <w:rFonts w:ascii="ＭＳ 明朝" w:hAnsi="ＭＳ 明朝"/>
                <w:b/>
                <w:color w:val="000000"/>
                <w:sz w:val="24"/>
              </w:rPr>
            </w:pPr>
            <w:r w:rsidRPr="004E4218">
              <w:rPr>
                <w:rFonts w:ascii="ＭＳ 明朝" w:hAnsi="ＭＳ 明朝" w:hint="eastAsia"/>
                <w:color w:val="000000"/>
                <w:sz w:val="24"/>
              </w:rPr>
              <w:t>・地域住民からの議事録及び会計帳簿等の閲覧要求にかかる受付及び資料開示</w:t>
            </w:r>
          </w:p>
        </w:tc>
      </w:tr>
      <w:tr w:rsidR="004E4218" w:rsidRPr="004E4218" w:rsidTr="004E4218">
        <w:tc>
          <w:tcPr>
            <w:tcW w:w="2108" w:type="dxa"/>
          </w:tcPr>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その他庶務</w:t>
            </w:r>
          </w:p>
        </w:tc>
        <w:tc>
          <w:tcPr>
            <w:tcW w:w="6392" w:type="dxa"/>
          </w:tcPr>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・事業計画書・事業報告書、収支予算書・収支決算書等各種書類作成事務</w:t>
            </w:r>
          </w:p>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・各種会議の議事録、会計帳簿等各種書類の管理</w:t>
            </w:r>
          </w:p>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・地域活動協議会活動の広報・啓発に関する業務（ただし、活動に直接関係する広報経費は活動費補助金で対応すること）</w:t>
            </w:r>
          </w:p>
          <w:p w:rsidR="004E4218" w:rsidRPr="004E4218" w:rsidRDefault="004E4218" w:rsidP="004E4218">
            <w:pPr>
              <w:autoSpaceDE w:val="0"/>
              <w:autoSpaceDN w:val="0"/>
              <w:ind w:left="211" w:hangingChars="88" w:hanging="211"/>
              <w:jc w:val="left"/>
              <w:rPr>
                <w:rFonts w:ascii="ＭＳ 明朝" w:hAnsi="ＭＳ 明朝"/>
                <w:color w:val="000000"/>
                <w:sz w:val="24"/>
              </w:rPr>
            </w:pPr>
            <w:r w:rsidRPr="004E4218">
              <w:rPr>
                <w:rFonts w:ascii="ＭＳ 明朝" w:hAnsi="ＭＳ 明朝" w:hint="eastAsia"/>
                <w:color w:val="000000"/>
                <w:sz w:val="24"/>
              </w:rPr>
              <w:t>・その他庶務的事務（予算書、決算書などの書類作成その他）</w:t>
            </w:r>
          </w:p>
        </w:tc>
      </w:tr>
    </w:tbl>
    <w:p w:rsidR="004E4218" w:rsidRDefault="004E4218" w:rsidP="004E4218">
      <w:pPr>
        <w:autoSpaceDE w:val="0"/>
        <w:autoSpaceDN w:val="0"/>
        <w:jc w:val="left"/>
        <w:rPr>
          <w:rFonts w:ascii="ＭＳ 明朝" w:hAnsi="ＭＳ 明朝"/>
          <w:color w:val="000000"/>
          <w:sz w:val="24"/>
        </w:rPr>
      </w:pPr>
    </w:p>
    <w:p w:rsidR="00D93F51" w:rsidRDefault="00D93F51" w:rsidP="004E4218">
      <w:pPr>
        <w:autoSpaceDE w:val="0"/>
        <w:autoSpaceDN w:val="0"/>
        <w:jc w:val="left"/>
        <w:rPr>
          <w:rFonts w:ascii="ＭＳ 明朝" w:hAnsi="ＭＳ 明朝"/>
          <w:color w:val="000000"/>
          <w:sz w:val="24"/>
        </w:rPr>
      </w:pPr>
    </w:p>
    <w:p w:rsidR="00D93F51" w:rsidRPr="004E4218" w:rsidRDefault="00D93F51" w:rsidP="004E4218">
      <w:pPr>
        <w:autoSpaceDE w:val="0"/>
        <w:autoSpaceDN w:val="0"/>
        <w:jc w:val="left"/>
        <w:rPr>
          <w:rFonts w:ascii="ＭＳ 明朝" w:hAnsi="ＭＳ 明朝" w:hint="eastAsia"/>
          <w:color w:val="000000"/>
          <w:sz w:val="24"/>
        </w:rPr>
      </w:pPr>
      <w:bookmarkStart w:id="0" w:name="_GoBack"/>
      <w:bookmarkEnd w:id="0"/>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lastRenderedPageBreak/>
        <w:t>別表３（第２条第４項関係）運営費補助金の対象経費</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6424"/>
      </w:tblGrid>
      <w:tr w:rsidR="004E4218" w:rsidRPr="004E4218" w:rsidTr="004E4218">
        <w:tc>
          <w:tcPr>
            <w:tcW w:w="2076"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jc w:val="center"/>
              <w:rPr>
                <w:rFonts w:ascii="ＭＳ 明朝" w:hAnsi="ＭＳ 明朝"/>
                <w:color w:val="000000"/>
                <w:sz w:val="24"/>
              </w:rPr>
            </w:pPr>
            <w:r w:rsidRPr="004E4218">
              <w:rPr>
                <w:rFonts w:ascii="ＭＳ 明朝" w:hAnsi="ＭＳ 明朝" w:hint="eastAsia"/>
                <w:color w:val="000000"/>
                <w:sz w:val="24"/>
              </w:rPr>
              <w:t>経費区分</w:t>
            </w:r>
          </w:p>
        </w:tc>
        <w:tc>
          <w:tcPr>
            <w:tcW w:w="6424" w:type="dxa"/>
            <w:tcBorders>
              <w:top w:val="single" w:sz="4" w:space="0" w:color="auto"/>
              <w:left w:val="single" w:sz="4" w:space="0" w:color="auto"/>
              <w:bottom w:val="single" w:sz="4" w:space="0" w:color="auto"/>
              <w:right w:val="single" w:sz="4" w:space="0" w:color="auto"/>
            </w:tcBorders>
          </w:tcPr>
          <w:p w:rsidR="004E4218" w:rsidRPr="004E4218" w:rsidRDefault="004E4218" w:rsidP="004E4218">
            <w:pPr>
              <w:autoSpaceDE w:val="0"/>
              <w:autoSpaceDN w:val="0"/>
              <w:ind w:firstLineChars="1200" w:firstLine="2880"/>
              <w:jc w:val="center"/>
              <w:rPr>
                <w:rFonts w:ascii="ＭＳ 明朝" w:hAnsi="ＭＳ 明朝"/>
                <w:color w:val="000000"/>
                <w:sz w:val="24"/>
              </w:rPr>
            </w:pPr>
            <w:r w:rsidRPr="004E4218">
              <w:rPr>
                <w:rFonts w:ascii="ＭＳ 明朝" w:hAnsi="ＭＳ 明朝" w:hint="eastAsia"/>
                <w:color w:val="000000"/>
                <w:sz w:val="24"/>
              </w:rPr>
              <w:t>内容等</w:t>
            </w:r>
          </w:p>
        </w:tc>
      </w:tr>
      <w:tr w:rsidR="004E4218" w:rsidRPr="004E4218" w:rsidTr="004E4218">
        <w:tc>
          <w:tcPr>
            <w:tcW w:w="2076" w:type="dxa"/>
          </w:tcPr>
          <w:p w:rsidR="004E4218" w:rsidRPr="004E4218" w:rsidRDefault="004E4218" w:rsidP="004E4218">
            <w:pPr>
              <w:autoSpaceDE w:val="0"/>
              <w:autoSpaceDN w:val="0"/>
              <w:jc w:val="left"/>
              <w:rPr>
                <w:rFonts w:ascii="ＭＳ 明朝" w:hAnsi="ＭＳ 明朝"/>
                <w:color w:val="000000"/>
                <w:sz w:val="24"/>
              </w:rPr>
            </w:pPr>
            <w:r>
              <w:rPr>
                <w:rFonts w:ascii="ＭＳ 明朝" w:hAnsi="ＭＳ 明朝" w:hint="eastAsia"/>
                <w:color w:val="000000"/>
                <w:sz w:val="24"/>
              </w:rPr>
              <w:t>１</w:t>
            </w:r>
            <w:r w:rsidRPr="004E4218">
              <w:rPr>
                <w:rFonts w:ascii="ＭＳ 明朝" w:hAnsi="ＭＳ 明朝" w:hint="eastAsia"/>
                <w:color w:val="000000"/>
                <w:sz w:val="24"/>
              </w:rPr>
              <w:t xml:space="preserve">　報酬</w:t>
            </w:r>
          </w:p>
        </w:tc>
        <w:tc>
          <w:tcPr>
            <w:tcW w:w="6424" w:type="dxa"/>
          </w:tcPr>
          <w:p w:rsidR="004E4218" w:rsidRPr="004E4218" w:rsidRDefault="004E4218" w:rsidP="004E4218">
            <w:pPr>
              <w:autoSpaceDE w:val="0"/>
              <w:autoSpaceDN w:val="0"/>
              <w:ind w:left="240" w:hangingChars="100" w:hanging="240"/>
              <w:jc w:val="left"/>
              <w:rPr>
                <w:rFonts w:ascii="ＭＳ 明朝" w:hAnsi="ＭＳ 明朝"/>
                <w:color w:val="000000"/>
                <w:sz w:val="24"/>
              </w:rPr>
            </w:pPr>
            <w:r w:rsidRPr="004E4218">
              <w:rPr>
                <w:rFonts w:ascii="ＭＳ 明朝" w:hAnsi="ＭＳ 明朝" w:hint="eastAsia"/>
                <w:color w:val="000000"/>
                <w:sz w:val="24"/>
              </w:rPr>
              <w:t>・事務員への報酬など（雇用、有償ボランティア等形態は問わない）</w:t>
            </w:r>
          </w:p>
          <w:p w:rsidR="004E4218" w:rsidRPr="004E4218" w:rsidRDefault="004E4218" w:rsidP="004E4218">
            <w:pPr>
              <w:autoSpaceDE w:val="0"/>
              <w:autoSpaceDN w:val="0"/>
              <w:jc w:val="left"/>
              <w:rPr>
                <w:rFonts w:ascii="ＭＳ 明朝" w:hAnsi="ＭＳ 明朝"/>
                <w:color w:val="000000"/>
                <w:sz w:val="24"/>
              </w:rPr>
            </w:pPr>
            <w:r w:rsidRPr="004E4218">
              <w:rPr>
                <w:rFonts w:ascii="ＭＳ 明朝" w:hAnsi="ＭＳ 明朝" w:hint="eastAsia"/>
                <w:color w:val="000000"/>
                <w:sz w:val="24"/>
              </w:rPr>
              <w:t>※ただし、府最低賃金が上限。</w:t>
            </w:r>
          </w:p>
        </w:tc>
      </w:tr>
      <w:tr w:rsidR="004E4218" w:rsidRPr="004B1078" w:rsidTr="004E4218">
        <w:tc>
          <w:tcPr>
            <w:tcW w:w="2076" w:type="dxa"/>
          </w:tcPr>
          <w:p w:rsidR="004E4218" w:rsidRPr="00BC2BDD" w:rsidRDefault="004E4218" w:rsidP="0059689D">
            <w:pPr>
              <w:rPr>
                <w:rFonts w:ascii="ＭＳ 明朝" w:hAnsi="ＭＳ 明朝"/>
                <w:color w:val="000000"/>
                <w:sz w:val="24"/>
              </w:rPr>
            </w:pPr>
            <w:r>
              <w:rPr>
                <w:rFonts w:ascii="ＭＳ 明朝" w:hAnsi="ＭＳ 明朝" w:hint="eastAsia"/>
                <w:color w:val="000000"/>
                <w:sz w:val="24"/>
              </w:rPr>
              <w:t>２</w:t>
            </w:r>
            <w:r w:rsidRPr="00BC2BDD">
              <w:rPr>
                <w:rFonts w:ascii="ＭＳ 明朝" w:hAnsi="ＭＳ 明朝" w:hint="eastAsia"/>
                <w:color w:val="000000"/>
                <w:sz w:val="24"/>
              </w:rPr>
              <w:t xml:space="preserve">　</w:t>
            </w:r>
            <w:r>
              <w:rPr>
                <w:rFonts w:ascii="ＭＳ 明朝" w:hAnsi="ＭＳ 明朝" w:hint="eastAsia"/>
                <w:color w:val="000000"/>
                <w:sz w:val="24"/>
              </w:rPr>
              <w:t>食糧費</w:t>
            </w:r>
          </w:p>
        </w:tc>
        <w:tc>
          <w:tcPr>
            <w:tcW w:w="6424" w:type="dxa"/>
          </w:tcPr>
          <w:p w:rsidR="004E4218" w:rsidRPr="00941E2E" w:rsidRDefault="004E4218" w:rsidP="0059689D">
            <w:pPr>
              <w:rPr>
                <w:color w:val="000000"/>
                <w:sz w:val="24"/>
              </w:rPr>
            </w:pPr>
            <w:r w:rsidRPr="00941E2E">
              <w:rPr>
                <w:rFonts w:hint="eastAsia"/>
                <w:color w:val="000000"/>
                <w:sz w:val="24"/>
              </w:rPr>
              <w:t>・地活協運営にかかる会議用、接待用の茶菓</w:t>
            </w:r>
          </w:p>
          <w:p w:rsidR="004E4218" w:rsidRPr="00941E2E" w:rsidRDefault="004E4218" w:rsidP="0059689D">
            <w:pPr>
              <w:rPr>
                <w:rFonts w:ascii="ＭＳ 明朝" w:hAnsi="ＭＳ 明朝"/>
                <w:color w:val="000000"/>
                <w:sz w:val="24"/>
              </w:rPr>
            </w:pPr>
            <w:r w:rsidRPr="00941E2E">
              <w:rPr>
                <w:rFonts w:hint="eastAsia"/>
                <w:color w:val="000000"/>
                <w:sz w:val="24"/>
              </w:rPr>
              <w:t>・茶菓代</w:t>
            </w:r>
            <w:r w:rsidRPr="00941E2E">
              <w:rPr>
                <w:rFonts w:ascii="ＭＳ 明朝" w:hAnsi="ＭＳ 明朝" w:hint="eastAsia"/>
                <w:color w:val="000000"/>
                <w:sz w:val="24"/>
              </w:rPr>
              <w:t>は１回あたり200円/人を超える部分は対象外</w:t>
            </w:r>
          </w:p>
          <w:p w:rsidR="004E4218" w:rsidRPr="00941E2E" w:rsidRDefault="004E4218" w:rsidP="0059689D">
            <w:pPr>
              <w:rPr>
                <w:color w:val="000000"/>
                <w:sz w:val="24"/>
              </w:rPr>
            </w:pPr>
            <w:r w:rsidRPr="00941E2E">
              <w:rPr>
                <w:rFonts w:ascii="ＭＳ 明朝" w:hAnsi="ＭＳ 明朝" w:hint="eastAsia"/>
                <w:color w:val="000000"/>
                <w:sz w:val="24"/>
              </w:rPr>
              <w:t>・食事代は800円/人</w:t>
            </w:r>
            <w:r w:rsidRPr="00941E2E">
              <w:rPr>
                <w:rFonts w:hint="eastAsia"/>
                <w:color w:val="000000"/>
                <w:sz w:val="24"/>
              </w:rPr>
              <w:t>（茶菓代含む）を超える部分は対象外</w:t>
            </w:r>
          </w:p>
          <w:p w:rsidR="004E4218" w:rsidRPr="004B1078" w:rsidRDefault="004E4218" w:rsidP="0059689D">
            <w:pPr>
              <w:rPr>
                <w:color w:val="000000"/>
                <w:sz w:val="24"/>
              </w:rPr>
            </w:pPr>
            <w:r w:rsidRPr="00941E2E">
              <w:rPr>
                <w:rFonts w:hint="eastAsia"/>
                <w:color w:val="000000"/>
                <w:sz w:val="24"/>
              </w:rPr>
              <w:t>・アルコール類は不可。</w:t>
            </w:r>
          </w:p>
        </w:tc>
      </w:tr>
      <w:tr w:rsidR="004E4218" w:rsidRPr="004B1078" w:rsidTr="004E4218">
        <w:tc>
          <w:tcPr>
            <w:tcW w:w="2076" w:type="dxa"/>
          </w:tcPr>
          <w:p w:rsidR="004E4218" w:rsidRPr="00BC2BDD" w:rsidRDefault="004E4218" w:rsidP="0059689D">
            <w:pPr>
              <w:rPr>
                <w:rFonts w:ascii="ＭＳ 明朝" w:hAnsi="ＭＳ 明朝"/>
                <w:color w:val="000000"/>
                <w:sz w:val="24"/>
              </w:rPr>
            </w:pPr>
            <w:r>
              <w:rPr>
                <w:rFonts w:ascii="ＭＳ 明朝" w:hAnsi="ＭＳ 明朝" w:hint="eastAsia"/>
                <w:color w:val="000000"/>
                <w:sz w:val="24"/>
              </w:rPr>
              <w:t>３　備品購入</w:t>
            </w:r>
            <w:r w:rsidRPr="00BC2BDD">
              <w:rPr>
                <w:rFonts w:ascii="ＭＳ 明朝" w:hAnsi="ＭＳ 明朝" w:hint="eastAsia"/>
                <w:color w:val="000000"/>
                <w:sz w:val="24"/>
              </w:rPr>
              <w:t>費</w:t>
            </w:r>
          </w:p>
        </w:tc>
        <w:tc>
          <w:tcPr>
            <w:tcW w:w="6424" w:type="dxa"/>
          </w:tcPr>
          <w:p w:rsidR="004E4218" w:rsidRPr="004B1078" w:rsidRDefault="004E4218" w:rsidP="0059689D">
            <w:pPr>
              <w:ind w:left="240" w:hangingChars="100" w:hanging="240"/>
              <w:rPr>
                <w:color w:val="000000"/>
                <w:sz w:val="24"/>
              </w:rPr>
            </w:pPr>
            <w:r w:rsidRPr="00941E2E">
              <w:rPr>
                <w:rFonts w:hint="eastAsia"/>
                <w:color w:val="000000"/>
                <w:sz w:val="24"/>
              </w:rPr>
              <w:t>・電話機、ＦＡＸ、机、椅子、パソコン、プリンター、プロジェクター、スクリーン、ホワイトボード、カメラ、ビデオカメラ、文書保管庫等の備品に係る購入経費（単価５万円以上）</w:t>
            </w:r>
          </w:p>
        </w:tc>
      </w:tr>
      <w:tr w:rsidR="004E4218" w:rsidRPr="004B1078" w:rsidTr="004E4218">
        <w:tc>
          <w:tcPr>
            <w:tcW w:w="2076" w:type="dxa"/>
          </w:tcPr>
          <w:p w:rsidR="004E4218" w:rsidRPr="00BC2BDD" w:rsidRDefault="004E4218" w:rsidP="0059689D">
            <w:pPr>
              <w:rPr>
                <w:rFonts w:ascii="ＭＳ 明朝" w:hAnsi="ＭＳ 明朝"/>
                <w:color w:val="000000"/>
                <w:sz w:val="24"/>
              </w:rPr>
            </w:pPr>
            <w:r>
              <w:rPr>
                <w:rFonts w:ascii="ＭＳ 明朝" w:hAnsi="ＭＳ 明朝" w:hint="eastAsia"/>
                <w:color w:val="000000"/>
                <w:sz w:val="24"/>
              </w:rPr>
              <w:t>４</w:t>
            </w:r>
            <w:r w:rsidRPr="00BC2BDD">
              <w:rPr>
                <w:rFonts w:ascii="ＭＳ 明朝" w:hAnsi="ＭＳ 明朝" w:hint="eastAsia"/>
                <w:color w:val="000000"/>
                <w:sz w:val="24"/>
              </w:rPr>
              <w:t xml:space="preserve">　</w:t>
            </w:r>
            <w:r>
              <w:rPr>
                <w:rFonts w:ascii="ＭＳ 明朝" w:hAnsi="ＭＳ 明朝" w:hint="eastAsia"/>
                <w:color w:val="000000"/>
                <w:sz w:val="24"/>
              </w:rPr>
              <w:t>その他経費</w:t>
            </w:r>
          </w:p>
        </w:tc>
        <w:tc>
          <w:tcPr>
            <w:tcW w:w="6424" w:type="dxa"/>
          </w:tcPr>
          <w:p w:rsidR="004E4218" w:rsidRPr="00941E2E" w:rsidRDefault="004E4218" w:rsidP="0059689D">
            <w:pPr>
              <w:rPr>
                <w:color w:val="000000"/>
                <w:sz w:val="24"/>
              </w:rPr>
            </w:pPr>
            <w:r w:rsidRPr="00941E2E">
              <w:rPr>
                <w:rFonts w:hint="eastAsia"/>
                <w:color w:val="000000"/>
                <w:sz w:val="24"/>
              </w:rPr>
              <w:t>・市内交通費、市外への旅費、費用弁償等</w:t>
            </w:r>
          </w:p>
          <w:p w:rsidR="004E4218" w:rsidRPr="00941E2E" w:rsidRDefault="004E4218" w:rsidP="0059689D">
            <w:pPr>
              <w:rPr>
                <w:color w:val="000000"/>
                <w:sz w:val="24"/>
              </w:rPr>
            </w:pPr>
            <w:r w:rsidRPr="00941E2E">
              <w:rPr>
                <w:rFonts w:hint="eastAsia"/>
                <w:color w:val="000000"/>
                <w:sz w:val="24"/>
              </w:rPr>
              <w:t>・コピー用紙、プリンタインク、文房具等事務用品購入経費</w:t>
            </w:r>
          </w:p>
          <w:p w:rsidR="004E4218" w:rsidRPr="00941E2E" w:rsidRDefault="004E4218" w:rsidP="004E4218">
            <w:pPr>
              <w:ind w:left="240" w:hangingChars="100" w:hanging="240"/>
              <w:rPr>
                <w:color w:val="000000"/>
                <w:sz w:val="24"/>
              </w:rPr>
            </w:pPr>
            <w:r w:rsidRPr="00941E2E">
              <w:rPr>
                <w:rFonts w:hint="eastAsia"/>
                <w:color w:val="000000"/>
                <w:sz w:val="24"/>
              </w:rPr>
              <w:t>・コンピューターソフト、ＣＤ，ＤＶＤ等他の機器にセットすることによって機能する物品で、備品として管理することが困難なものの購入経費（ただし５万円未満とする）</w:t>
            </w:r>
          </w:p>
          <w:p w:rsidR="004E4218" w:rsidRPr="00941E2E" w:rsidRDefault="004E4218" w:rsidP="0059689D">
            <w:pPr>
              <w:rPr>
                <w:color w:val="000000"/>
                <w:sz w:val="24"/>
              </w:rPr>
            </w:pPr>
            <w:r w:rsidRPr="00941E2E">
              <w:rPr>
                <w:rFonts w:hint="eastAsia"/>
                <w:color w:val="000000"/>
                <w:sz w:val="24"/>
              </w:rPr>
              <w:t>・会議用文書、地域内新聞、パンフレット等の印刷経費等</w:t>
            </w:r>
          </w:p>
          <w:p w:rsidR="004E4218" w:rsidRPr="00941E2E" w:rsidRDefault="004E4218" w:rsidP="0059689D">
            <w:pPr>
              <w:rPr>
                <w:color w:val="000000"/>
                <w:sz w:val="24"/>
              </w:rPr>
            </w:pPr>
            <w:r w:rsidRPr="00941E2E">
              <w:rPr>
                <w:rFonts w:hint="eastAsia"/>
                <w:color w:val="000000"/>
                <w:sz w:val="24"/>
              </w:rPr>
              <w:t>・事務所維持運営に伴う電気、ガス、水道代等</w:t>
            </w:r>
          </w:p>
          <w:p w:rsidR="004E4218" w:rsidRPr="00941E2E" w:rsidRDefault="004E4218" w:rsidP="0059689D">
            <w:pPr>
              <w:rPr>
                <w:color w:val="000000"/>
                <w:sz w:val="24"/>
              </w:rPr>
            </w:pPr>
            <w:r w:rsidRPr="00941E2E">
              <w:rPr>
                <w:rFonts w:hint="eastAsia"/>
                <w:color w:val="000000"/>
                <w:sz w:val="24"/>
              </w:rPr>
              <w:t>・備品等の修繕費用等</w:t>
            </w:r>
          </w:p>
          <w:p w:rsidR="004E4218" w:rsidRPr="00941E2E" w:rsidRDefault="004E4218" w:rsidP="0059689D">
            <w:pPr>
              <w:rPr>
                <w:color w:val="000000"/>
                <w:sz w:val="24"/>
              </w:rPr>
            </w:pPr>
            <w:r w:rsidRPr="00941E2E">
              <w:rPr>
                <w:rFonts w:hint="eastAsia"/>
                <w:color w:val="000000"/>
                <w:sz w:val="24"/>
              </w:rPr>
              <w:t>・郵便料、電話代、プロバイダ経費（通信運搬費）</w:t>
            </w:r>
          </w:p>
          <w:p w:rsidR="004E4218" w:rsidRPr="00941E2E" w:rsidRDefault="004E4218" w:rsidP="0059689D">
            <w:pPr>
              <w:rPr>
                <w:color w:val="000000"/>
                <w:sz w:val="24"/>
              </w:rPr>
            </w:pPr>
            <w:r w:rsidRPr="00941E2E">
              <w:rPr>
                <w:rFonts w:hint="eastAsia"/>
                <w:color w:val="000000"/>
                <w:sz w:val="24"/>
              </w:rPr>
              <w:t>・不動産登記手数料等（手数料）</w:t>
            </w:r>
          </w:p>
          <w:p w:rsidR="004E4218" w:rsidRPr="00941E2E" w:rsidRDefault="004E4218" w:rsidP="0059689D">
            <w:pPr>
              <w:rPr>
                <w:color w:val="000000"/>
                <w:sz w:val="24"/>
              </w:rPr>
            </w:pPr>
            <w:r w:rsidRPr="00941E2E">
              <w:rPr>
                <w:rFonts w:hint="eastAsia"/>
                <w:color w:val="000000"/>
                <w:sz w:val="24"/>
              </w:rPr>
              <w:t>・議事録作成経費等（筆耕翻訳料）</w:t>
            </w:r>
          </w:p>
          <w:p w:rsidR="004E4218" w:rsidRPr="00941E2E" w:rsidRDefault="004E4218" w:rsidP="0059689D">
            <w:pPr>
              <w:rPr>
                <w:color w:val="000000"/>
                <w:sz w:val="24"/>
              </w:rPr>
            </w:pPr>
            <w:r w:rsidRPr="00941E2E">
              <w:rPr>
                <w:rFonts w:hint="eastAsia"/>
                <w:color w:val="000000"/>
                <w:sz w:val="24"/>
              </w:rPr>
              <w:t>・事務所経費等</w:t>
            </w:r>
          </w:p>
          <w:p w:rsidR="004E4218" w:rsidRPr="004B1078" w:rsidRDefault="004E4218" w:rsidP="0059689D">
            <w:pPr>
              <w:rPr>
                <w:color w:val="000000"/>
                <w:sz w:val="24"/>
              </w:rPr>
            </w:pPr>
            <w:r w:rsidRPr="00941E2E">
              <w:rPr>
                <w:rFonts w:hint="eastAsia"/>
                <w:color w:val="000000"/>
                <w:sz w:val="24"/>
              </w:rPr>
              <w:t>・書籍（雑誌、定期刊行物等含む）</w:t>
            </w:r>
          </w:p>
        </w:tc>
      </w:tr>
    </w:tbl>
    <w:p w:rsidR="00AD4061" w:rsidRPr="004E4218" w:rsidRDefault="00AD4061" w:rsidP="004E4218">
      <w:pPr>
        <w:autoSpaceDE w:val="0"/>
        <w:autoSpaceDN w:val="0"/>
        <w:jc w:val="left"/>
        <w:rPr>
          <w:rFonts w:ascii="ＭＳ 明朝" w:hAnsi="ＭＳ 明朝"/>
          <w:sz w:val="24"/>
        </w:rPr>
      </w:pPr>
    </w:p>
    <w:sectPr w:rsidR="00AD4061" w:rsidRPr="004E42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AC" w:rsidRDefault="00041DAC" w:rsidP="004E4218">
      <w:r>
        <w:separator/>
      </w:r>
    </w:p>
  </w:endnote>
  <w:endnote w:type="continuationSeparator" w:id="0">
    <w:p w:rsidR="00041DAC" w:rsidRDefault="00041DAC" w:rsidP="004E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AC" w:rsidRDefault="00041DAC" w:rsidP="004E4218">
      <w:r>
        <w:separator/>
      </w:r>
    </w:p>
  </w:footnote>
  <w:footnote w:type="continuationSeparator" w:id="0">
    <w:p w:rsidR="00041DAC" w:rsidRDefault="00041DAC" w:rsidP="004E4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A3"/>
    <w:rsid w:val="00041DAC"/>
    <w:rsid w:val="002064EE"/>
    <w:rsid w:val="003A7734"/>
    <w:rsid w:val="004E4218"/>
    <w:rsid w:val="00A42185"/>
    <w:rsid w:val="00AD4061"/>
    <w:rsid w:val="00D93F51"/>
    <w:rsid w:val="00F4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310572"/>
  <w15:chartTrackingRefBased/>
  <w15:docId w15:val="{60EB9F20-D0C4-4375-A5AC-ADAF3B1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2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21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E4218"/>
  </w:style>
  <w:style w:type="paragraph" w:styleId="a5">
    <w:name w:val="footer"/>
    <w:basedOn w:val="a"/>
    <w:link w:val="a6"/>
    <w:uiPriority w:val="99"/>
    <w:unhideWhenUsed/>
    <w:rsid w:val="004E421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E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274</Words>
  <Characters>1567</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2021-04-12T02:02:00Z</cp:lastPrinted>
  <dcterms:created xsi:type="dcterms:W3CDTF">2021-03-18T13:07:00Z</dcterms:created>
  <dcterms:modified xsi:type="dcterms:W3CDTF">2021-11-16T07:57:00Z</dcterms:modified>
</cp:coreProperties>
</file>