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1D3" w:rsidRDefault="00500889" w:rsidP="00262B17">
      <w:pPr>
        <w:autoSpaceDE w:val="0"/>
        <w:autoSpaceDN w:val="0"/>
        <w:rPr>
          <w:rFonts w:asciiTheme="minorEastAsia" w:hAnsiTheme="minorEastAsia"/>
        </w:rPr>
      </w:pPr>
      <w:r>
        <w:rPr>
          <w:rFonts w:asciiTheme="minorEastAsia" w:hAnsiTheme="minorEastAsia" w:hint="eastAsia"/>
        </w:rPr>
        <w:t>３　地域連携拠点機能</w:t>
      </w:r>
    </w:p>
    <w:p w:rsidR="00615DB1" w:rsidRDefault="00615DB1" w:rsidP="00262B17">
      <w:pPr>
        <w:autoSpaceDE w:val="0"/>
        <w:autoSpaceDN w:val="0"/>
        <w:rPr>
          <w:rFonts w:asciiTheme="minorEastAsia" w:hAnsiTheme="minorEastAsia"/>
        </w:rPr>
      </w:pPr>
    </w:p>
    <w:p w:rsidR="00F548AB" w:rsidRDefault="000B3E28" w:rsidP="00777907">
      <w:pPr>
        <w:autoSpaceDE w:val="0"/>
        <w:autoSpaceDN w:val="0"/>
        <w:ind w:firstLineChars="100" w:firstLine="210"/>
        <w:rPr>
          <w:rFonts w:asciiTheme="minorEastAsia" w:hAnsiTheme="minorEastAsia"/>
        </w:rPr>
      </w:pPr>
      <w:r>
        <w:rPr>
          <w:rFonts w:asciiTheme="minorEastAsia" w:hAnsiTheme="minorEastAsia" w:hint="eastAsia"/>
        </w:rPr>
        <w:t>他の認知症疾患医療センター</w:t>
      </w:r>
      <w:r w:rsidR="00F548AB">
        <w:rPr>
          <w:rFonts w:asciiTheme="minorEastAsia" w:hAnsiTheme="minorEastAsia" w:hint="eastAsia"/>
        </w:rPr>
        <w:t>及び大阪市認知症疾患医療センター連携協議会（認知症疾患医療センター、地域包括支援センター、地域医療の代表等で構成する協議会）等との連携・協力体制の</w:t>
      </w:r>
      <w:r w:rsidR="00777907">
        <w:rPr>
          <w:rFonts w:asciiTheme="minorEastAsia" w:hAnsiTheme="minorEastAsia" w:hint="eastAsia"/>
        </w:rPr>
        <w:t>下で、認知症の地域連携拠点として取り組む方針について記入してください。</w:t>
      </w:r>
    </w:p>
    <w:p w:rsidR="00F548AB" w:rsidRPr="00615DB1" w:rsidRDefault="00F548AB" w:rsidP="00262B17">
      <w:pPr>
        <w:autoSpaceDE w:val="0"/>
        <w:autoSpaceDN w:val="0"/>
        <w:rPr>
          <w:rFonts w:asciiTheme="minorEastAsia" w:hAnsiTheme="minorEastAsia"/>
        </w:rPr>
      </w:pPr>
    </w:p>
    <w:p w:rsidR="00BC662C" w:rsidRDefault="00500889" w:rsidP="001F06CD">
      <w:pPr>
        <w:autoSpaceDE w:val="0"/>
        <w:autoSpaceDN w:val="0"/>
        <w:ind w:firstLineChars="50" w:firstLine="105"/>
        <w:rPr>
          <w:rFonts w:asciiTheme="minorEastAsia" w:hAnsiTheme="minorEastAsia"/>
        </w:rPr>
      </w:pPr>
      <w:r>
        <w:rPr>
          <w:rFonts w:asciiTheme="minorEastAsia" w:hAnsiTheme="minorEastAsia" w:hint="eastAsia"/>
        </w:rPr>
        <w:t xml:space="preserve">(1)　</w:t>
      </w:r>
      <w:r w:rsidR="001F06CD">
        <w:rPr>
          <w:rFonts w:asciiTheme="minorEastAsia" w:hAnsiTheme="minorEastAsia" w:hint="eastAsia"/>
        </w:rPr>
        <w:t>地域連携</w:t>
      </w:r>
      <w:r w:rsidR="00A60333">
        <w:rPr>
          <w:rFonts w:asciiTheme="minorEastAsia" w:hAnsiTheme="minorEastAsia" w:hint="eastAsia"/>
        </w:rPr>
        <w:t>の推進</w:t>
      </w:r>
    </w:p>
    <w:tbl>
      <w:tblPr>
        <w:tblStyle w:val="a7"/>
        <w:tblW w:w="0" w:type="auto"/>
        <w:tblLook w:val="04A0" w:firstRow="1" w:lastRow="0" w:firstColumn="1" w:lastColumn="0" w:noHBand="0" w:noVBand="1"/>
      </w:tblPr>
      <w:tblGrid>
        <w:gridCol w:w="9060"/>
      </w:tblGrid>
      <w:tr w:rsidR="001F06CD" w:rsidTr="00777907">
        <w:trPr>
          <w:trHeight w:val="737"/>
        </w:trPr>
        <w:tc>
          <w:tcPr>
            <w:tcW w:w="9060" w:type="dxa"/>
            <w:vAlign w:val="center"/>
          </w:tcPr>
          <w:p w:rsidR="00777907" w:rsidRDefault="00777907" w:rsidP="00777907">
            <w:pPr>
              <w:autoSpaceDE w:val="0"/>
              <w:autoSpaceDN w:val="0"/>
              <w:rPr>
                <w:rFonts w:asciiTheme="minorEastAsia" w:hAnsiTheme="minorEastAsia"/>
              </w:rPr>
            </w:pPr>
            <w:r>
              <w:rPr>
                <w:rFonts w:asciiTheme="minorEastAsia" w:hAnsiTheme="minorEastAsia" w:hint="eastAsia"/>
              </w:rPr>
              <w:t>地域包括支援センターほか、地域における認知症の人の支援機関との連携方針</w:t>
            </w:r>
          </w:p>
        </w:tc>
      </w:tr>
      <w:tr w:rsidR="001F06CD" w:rsidTr="001F06CD">
        <w:tc>
          <w:tcPr>
            <w:tcW w:w="9060" w:type="dxa"/>
          </w:tcPr>
          <w:p w:rsidR="001F06CD" w:rsidRDefault="001F06CD"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tc>
      </w:tr>
    </w:tbl>
    <w:p w:rsidR="001F06CD" w:rsidRDefault="001F06CD" w:rsidP="00262B17">
      <w:pPr>
        <w:autoSpaceDE w:val="0"/>
        <w:autoSpaceDN w:val="0"/>
        <w:rPr>
          <w:rFonts w:asciiTheme="minorEastAsia" w:hAnsiTheme="minorEastAsia"/>
        </w:rPr>
      </w:pPr>
    </w:p>
    <w:p w:rsidR="001F06CD" w:rsidRDefault="001F06CD" w:rsidP="001F06CD">
      <w:pPr>
        <w:autoSpaceDE w:val="0"/>
        <w:autoSpaceDN w:val="0"/>
        <w:ind w:firstLineChars="50" w:firstLine="105"/>
        <w:rPr>
          <w:rFonts w:asciiTheme="minorEastAsia" w:hAnsiTheme="minorEastAsia"/>
        </w:rPr>
      </w:pPr>
      <w:r>
        <w:rPr>
          <w:rFonts w:asciiTheme="minorEastAsia" w:hAnsiTheme="minorEastAsia" w:hint="eastAsia"/>
        </w:rPr>
        <w:t>(2)</w:t>
      </w:r>
      <w:r w:rsidR="00601616">
        <w:rPr>
          <w:rFonts w:asciiTheme="minorEastAsia" w:hAnsiTheme="minorEastAsia" w:hint="eastAsia"/>
        </w:rPr>
        <w:t xml:space="preserve">　認知症施策への関与</w:t>
      </w:r>
    </w:p>
    <w:tbl>
      <w:tblPr>
        <w:tblStyle w:val="a7"/>
        <w:tblW w:w="0" w:type="auto"/>
        <w:tblLook w:val="04A0" w:firstRow="1" w:lastRow="0" w:firstColumn="1" w:lastColumn="0" w:noHBand="0" w:noVBand="1"/>
      </w:tblPr>
      <w:tblGrid>
        <w:gridCol w:w="9060"/>
      </w:tblGrid>
      <w:tr w:rsidR="001F06CD" w:rsidTr="001F06CD">
        <w:tc>
          <w:tcPr>
            <w:tcW w:w="9060" w:type="dxa"/>
          </w:tcPr>
          <w:p w:rsidR="001F06CD" w:rsidRPr="00777907" w:rsidRDefault="00777907" w:rsidP="00262B17">
            <w:pPr>
              <w:autoSpaceDE w:val="0"/>
              <w:autoSpaceDN w:val="0"/>
              <w:rPr>
                <w:rFonts w:asciiTheme="minorEastAsia" w:hAnsiTheme="minorEastAsia"/>
              </w:rPr>
            </w:pPr>
            <w:r w:rsidRPr="00777907">
              <w:rPr>
                <w:rFonts w:asciiTheme="minorEastAsia" w:hAnsiTheme="minorEastAsia" w:hint="eastAsia"/>
              </w:rPr>
              <w:t>認知症初期集中支援推進事業</w:t>
            </w:r>
            <w:r>
              <w:rPr>
                <w:rFonts w:asciiTheme="minorEastAsia" w:hAnsiTheme="minorEastAsia" w:hint="eastAsia"/>
              </w:rPr>
              <w:t>（認知症初期集中支援チーム・認知症地域支援推進員）</w:t>
            </w:r>
            <w:r w:rsidR="00601616">
              <w:rPr>
                <w:rFonts w:asciiTheme="minorEastAsia" w:hAnsiTheme="minorEastAsia" w:hint="eastAsia"/>
              </w:rPr>
              <w:t>などの認知症施策の推進への関与</w:t>
            </w:r>
          </w:p>
        </w:tc>
      </w:tr>
      <w:tr w:rsidR="001F06CD" w:rsidTr="001F06CD">
        <w:tc>
          <w:tcPr>
            <w:tcW w:w="9060" w:type="dxa"/>
          </w:tcPr>
          <w:p w:rsidR="001F06CD" w:rsidRDefault="001F06CD"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tc>
      </w:tr>
    </w:tbl>
    <w:p w:rsidR="001F06CD" w:rsidRDefault="001F06CD" w:rsidP="00262B17">
      <w:pPr>
        <w:autoSpaceDE w:val="0"/>
        <w:autoSpaceDN w:val="0"/>
        <w:rPr>
          <w:rFonts w:asciiTheme="minorEastAsia" w:hAnsiTheme="minorEastAsia"/>
        </w:rPr>
      </w:pPr>
    </w:p>
    <w:p w:rsidR="001F06CD" w:rsidRDefault="001F06CD" w:rsidP="001F06CD">
      <w:pPr>
        <w:autoSpaceDE w:val="0"/>
        <w:autoSpaceDN w:val="0"/>
        <w:ind w:firstLineChars="50" w:firstLine="105"/>
        <w:rPr>
          <w:rFonts w:asciiTheme="minorEastAsia" w:hAnsiTheme="minorEastAsia"/>
        </w:rPr>
      </w:pPr>
      <w:r>
        <w:rPr>
          <w:rFonts w:asciiTheme="minorEastAsia" w:hAnsiTheme="minorEastAsia" w:hint="eastAsia"/>
        </w:rPr>
        <w:t>(3)</w:t>
      </w:r>
      <w:r w:rsidR="00EB4B2A">
        <w:rPr>
          <w:rFonts w:asciiTheme="minorEastAsia" w:hAnsiTheme="minorEastAsia" w:hint="eastAsia"/>
        </w:rPr>
        <w:t xml:space="preserve">　他の認知症疾患医療センター</w:t>
      </w:r>
      <w:r>
        <w:rPr>
          <w:rFonts w:asciiTheme="minorEastAsia" w:hAnsiTheme="minorEastAsia" w:hint="eastAsia"/>
        </w:rPr>
        <w:t>との連携</w:t>
      </w:r>
    </w:p>
    <w:tbl>
      <w:tblPr>
        <w:tblStyle w:val="a7"/>
        <w:tblW w:w="0" w:type="auto"/>
        <w:tblLook w:val="04A0" w:firstRow="1" w:lastRow="0" w:firstColumn="1" w:lastColumn="0" w:noHBand="0" w:noVBand="1"/>
      </w:tblPr>
      <w:tblGrid>
        <w:gridCol w:w="9060"/>
      </w:tblGrid>
      <w:tr w:rsidR="001F06CD" w:rsidTr="00615DB1">
        <w:trPr>
          <w:trHeight w:val="737"/>
        </w:trPr>
        <w:tc>
          <w:tcPr>
            <w:tcW w:w="9060" w:type="dxa"/>
            <w:vAlign w:val="center"/>
          </w:tcPr>
          <w:p w:rsidR="001F06CD" w:rsidRDefault="000B3E28" w:rsidP="00777907">
            <w:pPr>
              <w:autoSpaceDE w:val="0"/>
              <w:autoSpaceDN w:val="0"/>
              <w:rPr>
                <w:rFonts w:asciiTheme="minorEastAsia" w:hAnsiTheme="minorEastAsia"/>
              </w:rPr>
            </w:pPr>
            <w:r>
              <w:rPr>
                <w:rFonts w:asciiTheme="minorEastAsia" w:hAnsiTheme="minorEastAsia" w:hint="eastAsia"/>
              </w:rPr>
              <w:t>エリア内の他の認知症疾患医療センター</w:t>
            </w:r>
            <w:r w:rsidR="00777907">
              <w:rPr>
                <w:rFonts w:asciiTheme="minorEastAsia" w:hAnsiTheme="minorEastAsia" w:hint="eastAsia"/>
              </w:rPr>
              <w:t>との協力体制及び連携方針</w:t>
            </w:r>
          </w:p>
        </w:tc>
      </w:tr>
      <w:tr w:rsidR="001F06CD" w:rsidTr="001F06CD">
        <w:tc>
          <w:tcPr>
            <w:tcW w:w="9060" w:type="dxa"/>
          </w:tcPr>
          <w:p w:rsidR="001F06CD" w:rsidRDefault="001F06CD"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tc>
      </w:tr>
    </w:tbl>
    <w:p w:rsidR="001F06CD" w:rsidRDefault="001F06CD" w:rsidP="00262B17">
      <w:pPr>
        <w:autoSpaceDE w:val="0"/>
        <w:autoSpaceDN w:val="0"/>
        <w:rPr>
          <w:rFonts w:asciiTheme="minorEastAsia" w:hAnsiTheme="minorEastAsia"/>
        </w:rPr>
      </w:pPr>
    </w:p>
    <w:p w:rsidR="001F06CD" w:rsidRDefault="001F06CD" w:rsidP="001F06CD">
      <w:pPr>
        <w:autoSpaceDE w:val="0"/>
        <w:autoSpaceDN w:val="0"/>
        <w:ind w:firstLineChars="50" w:firstLine="105"/>
        <w:rPr>
          <w:rFonts w:asciiTheme="minorEastAsia" w:hAnsiTheme="minorEastAsia"/>
        </w:rPr>
      </w:pPr>
      <w:r>
        <w:rPr>
          <w:rFonts w:asciiTheme="minorEastAsia" w:hAnsiTheme="minorEastAsia" w:hint="eastAsia"/>
        </w:rPr>
        <w:lastRenderedPageBreak/>
        <w:t xml:space="preserve">(4)　</w:t>
      </w:r>
      <w:r w:rsidR="00563FD3" w:rsidRPr="00563FD3">
        <w:rPr>
          <w:rFonts w:asciiTheme="minorEastAsia" w:hAnsiTheme="minorEastAsia" w:hint="eastAsia"/>
        </w:rPr>
        <w:t xml:space="preserve"> </w:t>
      </w:r>
      <w:r w:rsidR="00563FD3">
        <w:rPr>
          <w:rFonts w:asciiTheme="minorEastAsia" w:hAnsiTheme="minorEastAsia" w:hint="eastAsia"/>
        </w:rPr>
        <w:t>情報発信及び普及啓発等</w:t>
      </w:r>
    </w:p>
    <w:tbl>
      <w:tblPr>
        <w:tblStyle w:val="a7"/>
        <w:tblW w:w="0" w:type="auto"/>
        <w:tblLook w:val="04A0" w:firstRow="1" w:lastRow="0" w:firstColumn="1" w:lastColumn="0" w:noHBand="0" w:noVBand="1"/>
      </w:tblPr>
      <w:tblGrid>
        <w:gridCol w:w="9060"/>
      </w:tblGrid>
      <w:tr w:rsidR="001F06CD" w:rsidTr="00615DB1">
        <w:trPr>
          <w:trHeight w:val="737"/>
        </w:trPr>
        <w:tc>
          <w:tcPr>
            <w:tcW w:w="9060" w:type="dxa"/>
            <w:vAlign w:val="center"/>
          </w:tcPr>
          <w:p w:rsidR="00F548AB" w:rsidRPr="00F548AB" w:rsidRDefault="00563FD3" w:rsidP="00777907">
            <w:pPr>
              <w:autoSpaceDE w:val="0"/>
              <w:autoSpaceDN w:val="0"/>
              <w:rPr>
                <w:rFonts w:asciiTheme="minorEastAsia" w:hAnsiTheme="minorEastAsia"/>
              </w:rPr>
            </w:pPr>
            <w:r w:rsidRPr="00563FD3">
              <w:rPr>
                <w:rFonts w:asciiTheme="minorEastAsia" w:hAnsiTheme="minorEastAsia" w:hint="eastAsia"/>
              </w:rPr>
              <w:t>地</w:t>
            </w:r>
            <w:r w:rsidR="00F548AB">
              <w:rPr>
                <w:rFonts w:asciiTheme="minorEastAsia" w:hAnsiTheme="minorEastAsia" w:hint="eastAsia"/>
              </w:rPr>
              <w:t>域への認知症医療に関する情報発信</w:t>
            </w:r>
            <w:r w:rsidR="00601616">
              <w:rPr>
                <w:rFonts w:asciiTheme="minorEastAsia" w:hAnsiTheme="minorEastAsia" w:hint="eastAsia"/>
              </w:rPr>
              <w:t>（※１）</w:t>
            </w:r>
            <w:r w:rsidR="00F548AB">
              <w:rPr>
                <w:rFonts w:asciiTheme="minorEastAsia" w:hAnsiTheme="minorEastAsia" w:hint="eastAsia"/>
              </w:rPr>
              <w:t>、</w:t>
            </w:r>
            <w:r w:rsidRPr="00563FD3">
              <w:rPr>
                <w:rFonts w:asciiTheme="minorEastAsia" w:hAnsiTheme="minorEastAsia" w:hint="eastAsia"/>
              </w:rPr>
              <w:t>認知症に関する理解を促す普</w:t>
            </w:r>
            <w:r w:rsidR="00F548AB">
              <w:rPr>
                <w:rFonts w:asciiTheme="minorEastAsia" w:hAnsiTheme="minorEastAsia" w:hint="eastAsia"/>
              </w:rPr>
              <w:t>及啓発</w:t>
            </w:r>
            <w:r w:rsidR="00601616">
              <w:rPr>
                <w:rFonts w:asciiTheme="minorEastAsia" w:hAnsiTheme="minorEastAsia" w:hint="eastAsia"/>
              </w:rPr>
              <w:t>（※２）等の取組方針</w:t>
            </w:r>
          </w:p>
        </w:tc>
      </w:tr>
      <w:tr w:rsidR="001F06CD" w:rsidTr="001F06CD">
        <w:tc>
          <w:tcPr>
            <w:tcW w:w="9060" w:type="dxa"/>
          </w:tcPr>
          <w:p w:rsidR="001F06CD" w:rsidRDefault="001F06CD"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tc>
      </w:tr>
    </w:tbl>
    <w:p w:rsidR="001F06CD" w:rsidRDefault="00601616" w:rsidP="00601616">
      <w:pPr>
        <w:autoSpaceDE w:val="0"/>
        <w:autoSpaceDN w:val="0"/>
        <w:ind w:left="420" w:hangingChars="200" w:hanging="420"/>
        <w:rPr>
          <w:rFonts w:asciiTheme="minorEastAsia" w:hAnsiTheme="minorEastAsia"/>
        </w:rPr>
      </w:pPr>
      <w:r>
        <w:rPr>
          <w:rFonts w:asciiTheme="minorEastAsia" w:hAnsiTheme="minorEastAsia" w:hint="eastAsia"/>
        </w:rPr>
        <w:t>※１　認知症</w:t>
      </w:r>
      <w:r w:rsidRPr="00601616">
        <w:rPr>
          <w:rFonts w:asciiTheme="minorEastAsia" w:hAnsiTheme="minorEastAsia" w:hint="eastAsia"/>
        </w:rPr>
        <w:t>疾患</w:t>
      </w:r>
      <w:r>
        <w:rPr>
          <w:rFonts w:asciiTheme="minorEastAsia" w:hAnsiTheme="minorEastAsia" w:hint="eastAsia"/>
        </w:rPr>
        <w:t>医療</w:t>
      </w:r>
      <w:r w:rsidRPr="00601616">
        <w:rPr>
          <w:rFonts w:asciiTheme="minorEastAsia" w:hAnsiTheme="minorEastAsia" w:hint="eastAsia"/>
        </w:rPr>
        <w:t>センターであることを示すリーフレットの作成・配付やインターネットホームページ等への掲載を含む。</w:t>
      </w:r>
    </w:p>
    <w:p w:rsidR="00601616" w:rsidRDefault="00601616" w:rsidP="00262B17">
      <w:pPr>
        <w:autoSpaceDE w:val="0"/>
        <w:autoSpaceDN w:val="0"/>
        <w:rPr>
          <w:rFonts w:asciiTheme="minorEastAsia" w:hAnsiTheme="minorEastAsia"/>
        </w:rPr>
      </w:pPr>
      <w:r>
        <w:rPr>
          <w:rFonts w:asciiTheme="minorEastAsia" w:hAnsiTheme="minorEastAsia" w:hint="eastAsia"/>
        </w:rPr>
        <w:t>※２　一般、自治体、公共団体向けリーフレットや書籍等の作成、</w:t>
      </w:r>
      <w:r w:rsidRPr="00601616">
        <w:rPr>
          <w:rFonts w:asciiTheme="minorEastAsia" w:hAnsiTheme="minorEastAsia" w:hint="eastAsia"/>
        </w:rPr>
        <w:t>監修などの協力を含む。</w:t>
      </w:r>
    </w:p>
    <w:p w:rsidR="00601616" w:rsidRPr="00601616" w:rsidRDefault="00601616" w:rsidP="00262B17">
      <w:pPr>
        <w:autoSpaceDE w:val="0"/>
        <w:autoSpaceDN w:val="0"/>
        <w:rPr>
          <w:rFonts w:asciiTheme="minorEastAsia" w:hAnsiTheme="minorEastAsia"/>
        </w:rPr>
      </w:pPr>
    </w:p>
    <w:p w:rsidR="001F06CD" w:rsidRDefault="001F06CD" w:rsidP="001F06CD">
      <w:pPr>
        <w:autoSpaceDE w:val="0"/>
        <w:autoSpaceDN w:val="0"/>
        <w:ind w:firstLineChars="50" w:firstLine="105"/>
        <w:rPr>
          <w:rFonts w:asciiTheme="minorEastAsia" w:hAnsiTheme="minorEastAsia"/>
        </w:rPr>
      </w:pPr>
      <w:r>
        <w:rPr>
          <w:rFonts w:asciiTheme="minorEastAsia" w:hAnsiTheme="minorEastAsia" w:hint="eastAsia"/>
        </w:rPr>
        <w:t xml:space="preserve">(5)　</w:t>
      </w:r>
      <w:r w:rsidR="00563FD3" w:rsidRPr="00563FD3">
        <w:rPr>
          <w:rFonts w:asciiTheme="minorEastAsia" w:hAnsiTheme="minorEastAsia" w:hint="eastAsia"/>
        </w:rPr>
        <w:t xml:space="preserve"> </w:t>
      </w:r>
      <w:r w:rsidR="00601616">
        <w:rPr>
          <w:rFonts w:asciiTheme="minorEastAsia" w:hAnsiTheme="minorEastAsia" w:hint="eastAsia"/>
        </w:rPr>
        <w:t>研修会の開催</w:t>
      </w:r>
    </w:p>
    <w:tbl>
      <w:tblPr>
        <w:tblStyle w:val="a7"/>
        <w:tblW w:w="0" w:type="auto"/>
        <w:tblLook w:val="04A0" w:firstRow="1" w:lastRow="0" w:firstColumn="1" w:lastColumn="0" w:noHBand="0" w:noVBand="1"/>
      </w:tblPr>
      <w:tblGrid>
        <w:gridCol w:w="2830"/>
        <w:gridCol w:w="3686"/>
        <w:gridCol w:w="2544"/>
      </w:tblGrid>
      <w:tr w:rsidR="001F06CD" w:rsidTr="001F06CD">
        <w:tc>
          <w:tcPr>
            <w:tcW w:w="9060" w:type="dxa"/>
            <w:gridSpan w:val="3"/>
          </w:tcPr>
          <w:p w:rsidR="001F06CD" w:rsidRDefault="00563FD3" w:rsidP="00777907">
            <w:pPr>
              <w:autoSpaceDE w:val="0"/>
              <w:autoSpaceDN w:val="0"/>
              <w:rPr>
                <w:rFonts w:asciiTheme="minorEastAsia" w:hAnsiTheme="minorEastAsia"/>
              </w:rPr>
            </w:pPr>
            <w:r>
              <w:rPr>
                <w:rFonts w:asciiTheme="minorEastAsia" w:hAnsiTheme="minorEastAsia" w:hint="eastAsia"/>
              </w:rPr>
              <w:t>認知症医療従事者、</w:t>
            </w:r>
            <w:r w:rsidRPr="00563FD3">
              <w:rPr>
                <w:rFonts w:asciiTheme="minorEastAsia" w:hAnsiTheme="minorEastAsia" w:hint="eastAsia"/>
              </w:rPr>
              <w:t>地域包括支援センター職員</w:t>
            </w:r>
            <w:r>
              <w:rPr>
                <w:rFonts w:asciiTheme="minorEastAsia" w:hAnsiTheme="minorEastAsia" w:hint="eastAsia"/>
              </w:rPr>
              <w:t>、</w:t>
            </w:r>
            <w:r w:rsidRPr="00563FD3">
              <w:rPr>
                <w:rFonts w:asciiTheme="minorEastAsia" w:hAnsiTheme="minorEastAsia" w:hint="eastAsia"/>
              </w:rPr>
              <w:t>認知症患者の家族</w:t>
            </w:r>
            <w:r>
              <w:rPr>
                <w:rFonts w:asciiTheme="minorEastAsia" w:hAnsiTheme="minorEastAsia" w:hint="eastAsia"/>
              </w:rPr>
              <w:t>その他地域住民等を対象とする研修を自ら行い、又は他の主体の実施する研修に協力するなど、</w:t>
            </w:r>
            <w:r w:rsidRPr="00563FD3">
              <w:rPr>
                <w:rFonts w:asciiTheme="minorEastAsia" w:hAnsiTheme="minorEastAsia" w:hint="eastAsia"/>
              </w:rPr>
              <w:t>地域における認知症の専門医療に係る研修</w:t>
            </w:r>
            <w:r w:rsidR="00601616">
              <w:rPr>
                <w:rFonts w:asciiTheme="minorEastAsia" w:hAnsiTheme="minorEastAsia" w:hint="eastAsia"/>
              </w:rPr>
              <w:t>の取組方針</w:t>
            </w:r>
          </w:p>
        </w:tc>
      </w:tr>
      <w:tr w:rsidR="001F06CD" w:rsidTr="001F06CD">
        <w:tc>
          <w:tcPr>
            <w:tcW w:w="9060" w:type="dxa"/>
            <w:gridSpan w:val="3"/>
          </w:tcPr>
          <w:p w:rsidR="001F06CD" w:rsidRDefault="001F06CD"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p w:rsidR="00777907" w:rsidRDefault="00777907" w:rsidP="00262B17">
            <w:pPr>
              <w:autoSpaceDE w:val="0"/>
              <w:autoSpaceDN w:val="0"/>
              <w:rPr>
                <w:rFonts w:asciiTheme="minorEastAsia" w:hAnsiTheme="minorEastAsia"/>
              </w:rPr>
            </w:pPr>
          </w:p>
        </w:tc>
      </w:tr>
      <w:tr w:rsidR="00A67BDF" w:rsidTr="00A67BDF">
        <w:trPr>
          <w:trHeight w:val="567"/>
        </w:trPr>
        <w:tc>
          <w:tcPr>
            <w:tcW w:w="2830" w:type="dxa"/>
            <w:vMerge w:val="restart"/>
            <w:vAlign w:val="center"/>
          </w:tcPr>
          <w:p w:rsidR="00A67BDF" w:rsidRDefault="00A67BDF" w:rsidP="00262B17">
            <w:pPr>
              <w:autoSpaceDE w:val="0"/>
              <w:autoSpaceDN w:val="0"/>
              <w:rPr>
                <w:rFonts w:asciiTheme="minorEastAsia" w:hAnsiTheme="minorEastAsia"/>
              </w:rPr>
            </w:pPr>
            <w:r>
              <w:rPr>
                <w:rFonts w:asciiTheme="minorEastAsia" w:hAnsiTheme="minorEastAsia" w:hint="eastAsia"/>
              </w:rPr>
              <w:t>研修会の開催（※１）</w:t>
            </w:r>
          </w:p>
        </w:tc>
        <w:tc>
          <w:tcPr>
            <w:tcW w:w="3686" w:type="dxa"/>
            <w:vAlign w:val="center"/>
          </w:tcPr>
          <w:p w:rsidR="00A67BDF" w:rsidRDefault="00A67BDF" w:rsidP="00A67BDF">
            <w:pPr>
              <w:autoSpaceDE w:val="0"/>
              <w:autoSpaceDN w:val="0"/>
              <w:jc w:val="center"/>
              <w:rPr>
                <w:rFonts w:asciiTheme="minorEastAsia" w:hAnsiTheme="minorEastAsia"/>
              </w:rPr>
            </w:pPr>
            <w:r>
              <w:rPr>
                <w:rFonts w:asciiTheme="minorEastAsia" w:hAnsiTheme="minorEastAsia" w:hint="eastAsia"/>
              </w:rPr>
              <w:t>対象者</w:t>
            </w:r>
          </w:p>
        </w:tc>
        <w:tc>
          <w:tcPr>
            <w:tcW w:w="2544" w:type="dxa"/>
            <w:vAlign w:val="center"/>
          </w:tcPr>
          <w:p w:rsidR="00A67BDF" w:rsidRDefault="00A67BDF" w:rsidP="000B3E28">
            <w:pPr>
              <w:autoSpaceDE w:val="0"/>
              <w:autoSpaceDN w:val="0"/>
              <w:jc w:val="right"/>
              <w:rPr>
                <w:rFonts w:asciiTheme="minorEastAsia" w:hAnsiTheme="minorEastAsia"/>
              </w:rPr>
            </w:pPr>
            <w:r>
              <w:rPr>
                <w:rFonts w:asciiTheme="minorEastAsia" w:hAnsiTheme="minorEastAsia" w:hint="eastAsia"/>
              </w:rPr>
              <w:t>年度見込</w:t>
            </w:r>
          </w:p>
        </w:tc>
      </w:tr>
      <w:tr w:rsidR="00A67BDF" w:rsidTr="00A67BDF">
        <w:trPr>
          <w:trHeight w:val="567"/>
        </w:trPr>
        <w:tc>
          <w:tcPr>
            <w:tcW w:w="2830" w:type="dxa"/>
            <w:vMerge/>
            <w:vAlign w:val="center"/>
          </w:tcPr>
          <w:p w:rsidR="00A67BDF" w:rsidRDefault="00A67BDF" w:rsidP="00262B17">
            <w:pPr>
              <w:autoSpaceDE w:val="0"/>
              <w:autoSpaceDN w:val="0"/>
              <w:rPr>
                <w:rFonts w:asciiTheme="minorEastAsia" w:hAnsiTheme="minorEastAsia"/>
              </w:rPr>
            </w:pPr>
          </w:p>
        </w:tc>
        <w:tc>
          <w:tcPr>
            <w:tcW w:w="3686" w:type="dxa"/>
            <w:vAlign w:val="center"/>
          </w:tcPr>
          <w:p w:rsidR="00A67BDF" w:rsidRDefault="00A67BDF" w:rsidP="00A67BDF">
            <w:pPr>
              <w:autoSpaceDE w:val="0"/>
              <w:autoSpaceDN w:val="0"/>
              <w:rPr>
                <w:rFonts w:asciiTheme="minorEastAsia" w:hAnsiTheme="minorEastAsia"/>
              </w:rPr>
            </w:pPr>
            <w:r>
              <w:rPr>
                <w:rFonts w:asciiTheme="minorEastAsia" w:hAnsiTheme="minorEastAsia" w:hint="eastAsia"/>
              </w:rPr>
              <w:t>医療従事者</w:t>
            </w:r>
          </w:p>
        </w:tc>
        <w:tc>
          <w:tcPr>
            <w:tcW w:w="2544" w:type="dxa"/>
            <w:vAlign w:val="center"/>
          </w:tcPr>
          <w:p w:rsidR="00A67BDF" w:rsidRDefault="00A67BDF" w:rsidP="00601616">
            <w:pPr>
              <w:autoSpaceDE w:val="0"/>
              <w:autoSpaceDN w:val="0"/>
              <w:jc w:val="right"/>
              <w:rPr>
                <w:rFonts w:asciiTheme="minorEastAsia" w:hAnsiTheme="minorEastAsia"/>
              </w:rPr>
            </w:pPr>
            <w:r>
              <w:rPr>
                <w:rFonts w:asciiTheme="minorEastAsia" w:hAnsiTheme="minorEastAsia" w:hint="eastAsia"/>
              </w:rPr>
              <w:t>件</w:t>
            </w:r>
          </w:p>
        </w:tc>
      </w:tr>
      <w:tr w:rsidR="00A67BDF" w:rsidTr="00A67BDF">
        <w:trPr>
          <w:trHeight w:val="567"/>
        </w:trPr>
        <w:tc>
          <w:tcPr>
            <w:tcW w:w="2830" w:type="dxa"/>
            <w:vMerge/>
            <w:vAlign w:val="center"/>
          </w:tcPr>
          <w:p w:rsidR="00A67BDF" w:rsidRDefault="00A67BDF" w:rsidP="00262B17">
            <w:pPr>
              <w:autoSpaceDE w:val="0"/>
              <w:autoSpaceDN w:val="0"/>
              <w:rPr>
                <w:rFonts w:asciiTheme="minorEastAsia" w:hAnsiTheme="minorEastAsia"/>
              </w:rPr>
            </w:pPr>
          </w:p>
        </w:tc>
        <w:tc>
          <w:tcPr>
            <w:tcW w:w="3686" w:type="dxa"/>
            <w:vAlign w:val="center"/>
          </w:tcPr>
          <w:p w:rsidR="00A67BDF" w:rsidRDefault="00A67BDF" w:rsidP="00A67BDF">
            <w:pPr>
              <w:autoSpaceDE w:val="0"/>
              <w:autoSpaceDN w:val="0"/>
              <w:rPr>
                <w:rFonts w:asciiTheme="minorEastAsia" w:hAnsiTheme="minorEastAsia"/>
              </w:rPr>
            </w:pPr>
            <w:r>
              <w:rPr>
                <w:rFonts w:asciiTheme="minorEastAsia" w:hAnsiTheme="minorEastAsia" w:hint="eastAsia"/>
              </w:rPr>
              <w:t>（うち、かかりつけ医）</w:t>
            </w:r>
          </w:p>
        </w:tc>
        <w:tc>
          <w:tcPr>
            <w:tcW w:w="2544" w:type="dxa"/>
            <w:vAlign w:val="center"/>
          </w:tcPr>
          <w:p w:rsidR="00A67BDF" w:rsidRDefault="00A67BDF" w:rsidP="00601616">
            <w:pPr>
              <w:autoSpaceDE w:val="0"/>
              <w:autoSpaceDN w:val="0"/>
              <w:jc w:val="right"/>
              <w:rPr>
                <w:rFonts w:asciiTheme="minorEastAsia" w:hAnsiTheme="minorEastAsia"/>
              </w:rPr>
            </w:pPr>
            <w:r>
              <w:rPr>
                <w:rFonts w:asciiTheme="minorEastAsia" w:hAnsiTheme="minorEastAsia" w:hint="eastAsia"/>
              </w:rPr>
              <w:t>件</w:t>
            </w:r>
          </w:p>
        </w:tc>
      </w:tr>
      <w:tr w:rsidR="00A67BDF" w:rsidTr="00A67BDF">
        <w:trPr>
          <w:trHeight w:val="567"/>
        </w:trPr>
        <w:tc>
          <w:tcPr>
            <w:tcW w:w="2830" w:type="dxa"/>
            <w:vMerge/>
            <w:vAlign w:val="center"/>
          </w:tcPr>
          <w:p w:rsidR="00A67BDF" w:rsidRDefault="00A67BDF" w:rsidP="00262B17">
            <w:pPr>
              <w:autoSpaceDE w:val="0"/>
              <w:autoSpaceDN w:val="0"/>
              <w:rPr>
                <w:rFonts w:asciiTheme="minorEastAsia" w:hAnsiTheme="minorEastAsia"/>
              </w:rPr>
            </w:pPr>
          </w:p>
        </w:tc>
        <w:tc>
          <w:tcPr>
            <w:tcW w:w="3686" w:type="dxa"/>
            <w:vAlign w:val="center"/>
          </w:tcPr>
          <w:p w:rsidR="00A67BDF" w:rsidRDefault="00A67BDF" w:rsidP="00A67BDF">
            <w:pPr>
              <w:autoSpaceDE w:val="0"/>
              <w:autoSpaceDN w:val="0"/>
              <w:rPr>
                <w:rFonts w:asciiTheme="minorEastAsia" w:hAnsiTheme="minorEastAsia"/>
              </w:rPr>
            </w:pPr>
            <w:r>
              <w:rPr>
                <w:rFonts w:asciiTheme="minorEastAsia" w:hAnsiTheme="minorEastAsia" w:hint="eastAsia"/>
              </w:rPr>
              <w:t>地域包括支援センター職員等</w:t>
            </w:r>
          </w:p>
        </w:tc>
        <w:tc>
          <w:tcPr>
            <w:tcW w:w="2544" w:type="dxa"/>
            <w:vAlign w:val="center"/>
          </w:tcPr>
          <w:p w:rsidR="00A67BDF" w:rsidRDefault="00A67BDF" w:rsidP="00601616">
            <w:pPr>
              <w:autoSpaceDE w:val="0"/>
              <w:autoSpaceDN w:val="0"/>
              <w:jc w:val="right"/>
              <w:rPr>
                <w:rFonts w:asciiTheme="minorEastAsia" w:hAnsiTheme="minorEastAsia"/>
              </w:rPr>
            </w:pPr>
            <w:r>
              <w:rPr>
                <w:rFonts w:asciiTheme="minorEastAsia" w:hAnsiTheme="minorEastAsia" w:hint="eastAsia"/>
              </w:rPr>
              <w:t>件</w:t>
            </w:r>
          </w:p>
        </w:tc>
      </w:tr>
      <w:tr w:rsidR="00A67BDF" w:rsidTr="00A67BDF">
        <w:trPr>
          <w:trHeight w:val="567"/>
        </w:trPr>
        <w:tc>
          <w:tcPr>
            <w:tcW w:w="2830" w:type="dxa"/>
            <w:vMerge/>
            <w:vAlign w:val="center"/>
          </w:tcPr>
          <w:p w:rsidR="00A67BDF" w:rsidRDefault="00A67BDF" w:rsidP="00262B17">
            <w:pPr>
              <w:autoSpaceDE w:val="0"/>
              <w:autoSpaceDN w:val="0"/>
              <w:rPr>
                <w:rFonts w:asciiTheme="minorEastAsia" w:hAnsiTheme="minorEastAsia"/>
              </w:rPr>
            </w:pPr>
          </w:p>
        </w:tc>
        <w:tc>
          <w:tcPr>
            <w:tcW w:w="3686" w:type="dxa"/>
            <w:vAlign w:val="center"/>
          </w:tcPr>
          <w:p w:rsidR="00A67BDF" w:rsidRDefault="00A67BDF" w:rsidP="00A67BDF">
            <w:pPr>
              <w:autoSpaceDE w:val="0"/>
              <w:autoSpaceDN w:val="0"/>
              <w:rPr>
                <w:rFonts w:asciiTheme="minorEastAsia" w:hAnsiTheme="minorEastAsia"/>
              </w:rPr>
            </w:pPr>
            <w:r>
              <w:rPr>
                <w:rFonts w:asciiTheme="minorEastAsia" w:hAnsiTheme="minorEastAsia" w:hint="eastAsia"/>
              </w:rPr>
              <w:t>家族・地域住民等</w:t>
            </w:r>
          </w:p>
        </w:tc>
        <w:tc>
          <w:tcPr>
            <w:tcW w:w="2544" w:type="dxa"/>
            <w:vAlign w:val="center"/>
          </w:tcPr>
          <w:p w:rsidR="00A67BDF" w:rsidRDefault="00A67BDF" w:rsidP="00601616">
            <w:pPr>
              <w:autoSpaceDE w:val="0"/>
              <w:autoSpaceDN w:val="0"/>
              <w:jc w:val="right"/>
              <w:rPr>
                <w:rFonts w:asciiTheme="minorEastAsia" w:hAnsiTheme="minorEastAsia"/>
              </w:rPr>
            </w:pPr>
            <w:r>
              <w:rPr>
                <w:rFonts w:asciiTheme="minorEastAsia" w:hAnsiTheme="minorEastAsia" w:hint="eastAsia"/>
              </w:rPr>
              <w:t>件</w:t>
            </w:r>
          </w:p>
        </w:tc>
      </w:tr>
      <w:tr w:rsidR="00A67BDF" w:rsidTr="00A67BDF">
        <w:trPr>
          <w:trHeight w:val="567"/>
        </w:trPr>
        <w:tc>
          <w:tcPr>
            <w:tcW w:w="6516" w:type="dxa"/>
            <w:gridSpan w:val="2"/>
            <w:vAlign w:val="center"/>
          </w:tcPr>
          <w:p w:rsidR="00A67BDF" w:rsidRDefault="00A67BDF" w:rsidP="00A67BDF">
            <w:pPr>
              <w:autoSpaceDE w:val="0"/>
              <w:autoSpaceDN w:val="0"/>
              <w:rPr>
                <w:rFonts w:asciiTheme="minorEastAsia" w:hAnsiTheme="minorEastAsia"/>
              </w:rPr>
            </w:pPr>
            <w:r>
              <w:rPr>
                <w:rFonts w:asciiTheme="minorEastAsia" w:hAnsiTheme="minorEastAsia" w:hint="eastAsia"/>
              </w:rPr>
              <w:t>他の実施主体による研修会への協力・講師派遣（※２）</w:t>
            </w:r>
          </w:p>
        </w:tc>
        <w:tc>
          <w:tcPr>
            <w:tcW w:w="2544" w:type="dxa"/>
            <w:vAlign w:val="center"/>
          </w:tcPr>
          <w:p w:rsidR="00A67BDF" w:rsidRDefault="00A67BDF" w:rsidP="00601616">
            <w:pPr>
              <w:autoSpaceDE w:val="0"/>
              <w:autoSpaceDN w:val="0"/>
              <w:jc w:val="right"/>
              <w:rPr>
                <w:rFonts w:asciiTheme="minorEastAsia" w:hAnsiTheme="minorEastAsia"/>
              </w:rPr>
            </w:pPr>
            <w:r>
              <w:rPr>
                <w:rFonts w:asciiTheme="minorEastAsia" w:hAnsiTheme="minorEastAsia" w:hint="eastAsia"/>
              </w:rPr>
              <w:t>件</w:t>
            </w:r>
          </w:p>
        </w:tc>
      </w:tr>
    </w:tbl>
    <w:p w:rsidR="00A67BDF" w:rsidRPr="00A67BDF" w:rsidRDefault="00A67BDF" w:rsidP="00A67BDF">
      <w:pPr>
        <w:autoSpaceDE w:val="0"/>
        <w:autoSpaceDN w:val="0"/>
        <w:ind w:left="420" w:hangingChars="200" w:hanging="420"/>
        <w:rPr>
          <w:rFonts w:asciiTheme="minorEastAsia" w:hAnsiTheme="minorEastAsia"/>
        </w:rPr>
      </w:pPr>
      <w:r>
        <w:rPr>
          <w:rFonts w:asciiTheme="minorEastAsia" w:hAnsiTheme="minorEastAsia" w:hint="eastAsia"/>
        </w:rPr>
        <w:t xml:space="preserve">※１　</w:t>
      </w:r>
      <w:r w:rsidRPr="00A67BDF">
        <w:rPr>
          <w:rFonts w:asciiTheme="minorEastAsia" w:hAnsiTheme="minorEastAsia" w:hint="eastAsia"/>
        </w:rPr>
        <w:t>地域連携推進のため</w:t>
      </w:r>
      <w:r>
        <w:rPr>
          <w:rFonts w:asciiTheme="minorEastAsia" w:hAnsiTheme="minorEastAsia" w:hint="eastAsia"/>
        </w:rPr>
        <w:t>に</w:t>
      </w:r>
      <w:r w:rsidRPr="00A67BDF">
        <w:rPr>
          <w:rFonts w:asciiTheme="minorEastAsia" w:hAnsiTheme="minorEastAsia" w:hint="eastAsia"/>
        </w:rPr>
        <w:t>自施設が主催</w:t>
      </w:r>
      <w:r>
        <w:rPr>
          <w:rFonts w:asciiTheme="minorEastAsia" w:hAnsiTheme="minorEastAsia" w:hint="eastAsia"/>
        </w:rPr>
        <w:t>する</w:t>
      </w:r>
      <w:r w:rsidRPr="00A67BDF">
        <w:rPr>
          <w:rFonts w:asciiTheme="minorEastAsia" w:hAnsiTheme="minorEastAsia" w:hint="eastAsia"/>
        </w:rPr>
        <w:t>もの</w:t>
      </w:r>
      <w:r>
        <w:rPr>
          <w:rFonts w:asciiTheme="minorEastAsia" w:hAnsiTheme="minorEastAsia" w:hint="eastAsia"/>
        </w:rPr>
        <w:t>（行政・医師会等との共催を</w:t>
      </w:r>
      <w:r w:rsidRPr="00A67BDF">
        <w:rPr>
          <w:rFonts w:asciiTheme="minorEastAsia" w:hAnsiTheme="minorEastAsia" w:hint="eastAsia"/>
        </w:rPr>
        <w:t>含む。</w:t>
      </w:r>
      <w:r>
        <w:rPr>
          <w:rFonts w:asciiTheme="minorEastAsia" w:hAnsiTheme="minorEastAsia" w:hint="eastAsia"/>
        </w:rPr>
        <w:t>）</w:t>
      </w:r>
      <w:r w:rsidRPr="00A67BDF">
        <w:rPr>
          <w:rFonts w:asciiTheme="minorEastAsia" w:hAnsiTheme="minorEastAsia" w:hint="eastAsia"/>
        </w:rPr>
        <w:t>を記載</w:t>
      </w:r>
      <w:r>
        <w:rPr>
          <w:rFonts w:asciiTheme="minorEastAsia" w:hAnsiTheme="minorEastAsia" w:hint="eastAsia"/>
        </w:rPr>
        <w:t>してください</w:t>
      </w:r>
      <w:r w:rsidRPr="00A67BDF">
        <w:rPr>
          <w:rFonts w:asciiTheme="minorEastAsia" w:hAnsiTheme="minorEastAsia" w:hint="eastAsia"/>
        </w:rPr>
        <w:t>。</w:t>
      </w:r>
    </w:p>
    <w:p w:rsidR="00A67BDF" w:rsidRPr="00262B17" w:rsidRDefault="00A67BDF" w:rsidP="004D74C5">
      <w:pPr>
        <w:autoSpaceDE w:val="0"/>
        <w:autoSpaceDN w:val="0"/>
        <w:ind w:left="420" w:hangingChars="200" w:hanging="420"/>
        <w:rPr>
          <w:rFonts w:asciiTheme="minorEastAsia" w:hAnsiTheme="minorEastAsia" w:hint="eastAsia"/>
        </w:rPr>
      </w:pPr>
      <w:r>
        <w:rPr>
          <w:rFonts w:asciiTheme="minorEastAsia" w:hAnsiTheme="minorEastAsia" w:hint="eastAsia"/>
        </w:rPr>
        <w:t>※２　大阪府内で開催される研修会のみを対象とします。なお、地域ケア会議や地域連携会議への参加を</w:t>
      </w:r>
      <w:r w:rsidRPr="00A67BDF">
        <w:rPr>
          <w:rFonts w:asciiTheme="minorEastAsia" w:hAnsiTheme="minorEastAsia" w:hint="eastAsia"/>
        </w:rPr>
        <w:t>含む</w:t>
      </w:r>
      <w:r>
        <w:rPr>
          <w:rFonts w:asciiTheme="minorEastAsia" w:hAnsiTheme="minorEastAsia" w:hint="eastAsia"/>
        </w:rPr>
        <w:t>ものとします</w:t>
      </w:r>
      <w:r w:rsidR="004D74C5">
        <w:rPr>
          <w:rFonts w:asciiTheme="minorEastAsia" w:hAnsiTheme="minorEastAsia" w:hint="eastAsia"/>
        </w:rPr>
        <w:t>。</w:t>
      </w:r>
      <w:bookmarkStart w:id="0" w:name="_GoBack"/>
      <w:bookmarkEnd w:id="0"/>
    </w:p>
    <w:sectPr w:rsidR="00A67BDF" w:rsidRPr="00262B17" w:rsidSect="00615DB1">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2B" w:rsidRDefault="00E65A2B" w:rsidP="00050B3E">
      <w:r>
        <w:separator/>
      </w:r>
    </w:p>
  </w:endnote>
  <w:endnote w:type="continuationSeparator" w:id="0">
    <w:p w:rsidR="00E65A2B" w:rsidRDefault="00E65A2B" w:rsidP="0005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91" w:rsidRDefault="00AC76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91" w:rsidRDefault="00AC76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91" w:rsidRDefault="00AC76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2B" w:rsidRDefault="00E65A2B" w:rsidP="00050B3E">
      <w:r>
        <w:separator/>
      </w:r>
    </w:p>
  </w:footnote>
  <w:footnote w:type="continuationSeparator" w:id="0">
    <w:p w:rsidR="00E65A2B" w:rsidRDefault="00E65A2B" w:rsidP="0005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91" w:rsidRDefault="00AC76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410" w:rsidRDefault="00D53410">
    <w:pPr>
      <w:pStyle w:val="a3"/>
    </w:pPr>
    <w:r>
      <w:rPr>
        <w:rFonts w:hint="eastAsia"/>
      </w:rPr>
      <w:t>様式第</w:t>
    </w:r>
    <w:r w:rsidRPr="00D53410">
      <w:rPr>
        <w:rFonts w:hint="eastAsia"/>
      </w:rPr>
      <w:t>３号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91" w:rsidRDefault="00AC76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C8D"/>
    <w:rsid w:val="00050B3E"/>
    <w:rsid w:val="000B3E28"/>
    <w:rsid w:val="001E6CA8"/>
    <w:rsid w:val="001F06CD"/>
    <w:rsid w:val="00262B17"/>
    <w:rsid w:val="002D6AA8"/>
    <w:rsid w:val="00411D79"/>
    <w:rsid w:val="004D74C5"/>
    <w:rsid w:val="00500889"/>
    <w:rsid w:val="00563FD3"/>
    <w:rsid w:val="00601616"/>
    <w:rsid w:val="00615DB1"/>
    <w:rsid w:val="00631004"/>
    <w:rsid w:val="006E008F"/>
    <w:rsid w:val="00745AE5"/>
    <w:rsid w:val="00777907"/>
    <w:rsid w:val="00786E3F"/>
    <w:rsid w:val="007E11BD"/>
    <w:rsid w:val="00961C8D"/>
    <w:rsid w:val="00A60333"/>
    <w:rsid w:val="00A67BDF"/>
    <w:rsid w:val="00A941D3"/>
    <w:rsid w:val="00AC7691"/>
    <w:rsid w:val="00BC662C"/>
    <w:rsid w:val="00D53410"/>
    <w:rsid w:val="00DA3633"/>
    <w:rsid w:val="00E65A2B"/>
    <w:rsid w:val="00EB4B2A"/>
    <w:rsid w:val="00F43C19"/>
    <w:rsid w:val="00F5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2C1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0B3E"/>
    <w:pPr>
      <w:tabs>
        <w:tab w:val="center" w:pos="4252"/>
        <w:tab w:val="right" w:pos="8504"/>
      </w:tabs>
      <w:snapToGrid w:val="0"/>
    </w:pPr>
  </w:style>
  <w:style w:type="character" w:customStyle="1" w:styleId="a4">
    <w:name w:val="ヘッダー (文字)"/>
    <w:basedOn w:val="a0"/>
    <w:link w:val="a3"/>
    <w:uiPriority w:val="99"/>
    <w:rsid w:val="00050B3E"/>
  </w:style>
  <w:style w:type="paragraph" w:styleId="a5">
    <w:name w:val="footer"/>
    <w:basedOn w:val="a"/>
    <w:link w:val="a6"/>
    <w:uiPriority w:val="99"/>
    <w:unhideWhenUsed/>
    <w:rsid w:val="00050B3E"/>
    <w:pPr>
      <w:tabs>
        <w:tab w:val="center" w:pos="4252"/>
        <w:tab w:val="right" w:pos="8504"/>
      </w:tabs>
      <w:snapToGrid w:val="0"/>
    </w:pPr>
  </w:style>
  <w:style w:type="character" w:customStyle="1" w:styleId="a6">
    <w:name w:val="フッター (文字)"/>
    <w:basedOn w:val="a0"/>
    <w:link w:val="a5"/>
    <w:uiPriority w:val="99"/>
    <w:rsid w:val="00050B3E"/>
  </w:style>
  <w:style w:type="table" w:styleId="a7">
    <w:name w:val="Table Grid"/>
    <w:basedOn w:val="a1"/>
    <w:uiPriority w:val="39"/>
    <w:rsid w:val="001F0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2019-03-29T04:40:00Z</dcterms:created>
  <dcterms:modified xsi:type="dcterms:W3CDTF">2019-04-11T02:32:00Z</dcterms:modified>
</cp:coreProperties>
</file>