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F3DB" w14:textId="77777777" w:rsidR="00642167" w:rsidRPr="00642167" w:rsidRDefault="00642167" w:rsidP="00642167">
      <w:pPr>
        <w:wordWrap w:val="0"/>
        <w:rPr>
          <w:rFonts w:ascii="ＭＳ ゴシック" w:eastAsia="ＭＳ ゴシック" w:hAnsi="ＭＳ ゴシック"/>
          <w:b/>
          <w:bCs/>
          <w:sz w:val="24"/>
        </w:rPr>
      </w:pPr>
      <w:r w:rsidRPr="00642167">
        <w:rPr>
          <w:rFonts w:ascii="ＭＳ ゴシック" w:eastAsia="ＭＳ ゴシック" w:hAnsi="ＭＳ ゴシック" w:hint="eastAsia"/>
          <w:b/>
          <w:bCs/>
          <w:sz w:val="24"/>
        </w:rPr>
        <w:t>〔様式第４号〕</w:t>
      </w:r>
    </w:p>
    <w:p w14:paraId="6ED9F9E3" w14:textId="77777777" w:rsidR="00642167" w:rsidRPr="00642167" w:rsidRDefault="00642167" w:rsidP="00642167">
      <w:pPr>
        <w:ind w:firstLineChars="59" w:firstLine="142"/>
        <w:jc w:val="right"/>
        <w:rPr>
          <w:rFonts w:ascii="ＭＳ 明朝" w:hAnsi="ＭＳ 明朝"/>
          <w:sz w:val="24"/>
        </w:rPr>
      </w:pPr>
      <w:r w:rsidRPr="00237B44">
        <w:rPr>
          <w:rFonts w:ascii="ＭＳ 明朝" w:hAnsi="ＭＳ 明朝" w:hint="eastAsia"/>
          <w:kern w:val="0"/>
          <w:sz w:val="24"/>
          <w:fitText w:val="2520" w:id="1228656898"/>
        </w:rPr>
        <w:t xml:space="preserve">　　第　　　　　　</w:t>
      </w:r>
      <w:r w:rsidRPr="00237B44">
        <w:rPr>
          <w:rFonts w:ascii="ＭＳ 明朝" w:hAnsi="ＭＳ 明朝" w:hint="eastAsia"/>
          <w:spacing w:val="60"/>
          <w:kern w:val="0"/>
          <w:sz w:val="24"/>
          <w:fitText w:val="2520" w:id="1228656898"/>
        </w:rPr>
        <w:t>号</w:t>
      </w:r>
    </w:p>
    <w:p w14:paraId="3B5477CB" w14:textId="77777777" w:rsidR="00642167" w:rsidRPr="00642167" w:rsidRDefault="00472C2C" w:rsidP="00642167">
      <w:pPr>
        <w:ind w:firstLineChars="59" w:firstLine="142"/>
        <w:jc w:val="right"/>
        <w:rPr>
          <w:rFonts w:ascii="ＭＳ 明朝" w:hAnsi="ＭＳ 明朝"/>
          <w:sz w:val="24"/>
        </w:rPr>
      </w:pPr>
      <w:r>
        <w:rPr>
          <w:rFonts w:ascii="ＭＳ 明朝" w:hAnsi="ＭＳ 明朝" w:hint="eastAsia"/>
          <w:kern w:val="0"/>
          <w:sz w:val="24"/>
        </w:rPr>
        <w:t>令和</w:t>
      </w:r>
      <w:r w:rsidR="00642167" w:rsidRPr="00237B44">
        <w:rPr>
          <w:rFonts w:ascii="ＭＳ 明朝" w:hAnsi="ＭＳ 明朝" w:hint="eastAsia"/>
          <w:spacing w:val="105"/>
          <w:kern w:val="0"/>
          <w:sz w:val="24"/>
          <w:fitText w:val="2520" w:id="1228656899"/>
        </w:rPr>
        <w:t xml:space="preserve">　年　月　</w:t>
      </w:r>
      <w:r w:rsidR="00642167" w:rsidRPr="00237B44">
        <w:rPr>
          <w:rFonts w:ascii="ＭＳ 明朝" w:hAnsi="ＭＳ 明朝" w:hint="eastAsia"/>
          <w:spacing w:val="15"/>
          <w:kern w:val="0"/>
          <w:sz w:val="24"/>
          <w:fitText w:val="2520" w:id="1228656899"/>
        </w:rPr>
        <w:t>日</w:t>
      </w:r>
      <w:r w:rsidR="00642167" w:rsidRPr="00642167">
        <w:rPr>
          <w:rFonts w:ascii="ＭＳ 明朝" w:hAnsi="ＭＳ 明朝" w:hint="eastAsia"/>
          <w:sz w:val="24"/>
        </w:rPr>
        <w:t xml:space="preserve">　</w:t>
      </w:r>
    </w:p>
    <w:p w14:paraId="32848A2D" w14:textId="77777777" w:rsidR="00642167" w:rsidRPr="00642167" w:rsidRDefault="00642167" w:rsidP="00642167">
      <w:pPr>
        <w:ind w:firstLineChars="59" w:firstLine="142"/>
        <w:rPr>
          <w:rFonts w:ascii="ＭＳ 明朝" w:hAnsi="ＭＳ 明朝"/>
          <w:sz w:val="24"/>
        </w:rPr>
      </w:pPr>
    </w:p>
    <w:p w14:paraId="21B5BB9D" w14:textId="77777777" w:rsidR="00642167" w:rsidRPr="00642167" w:rsidRDefault="00642167" w:rsidP="00642167">
      <w:pPr>
        <w:ind w:firstLineChars="1459" w:firstLine="3502"/>
        <w:rPr>
          <w:rFonts w:ascii="ＭＳ 明朝" w:hAnsi="ＭＳ 明朝"/>
          <w:sz w:val="24"/>
        </w:rPr>
      </w:pPr>
      <w:r w:rsidRPr="00642167">
        <w:rPr>
          <w:rFonts w:ascii="ＭＳ 明朝" w:hAnsi="ＭＳ 明朝" w:hint="eastAsia"/>
          <w:sz w:val="24"/>
        </w:rPr>
        <w:t>様</w:t>
      </w:r>
    </w:p>
    <w:p w14:paraId="53EB32A7" w14:textId="77777777" w:rsidR="00642167" w:rsidRPr="00642167" w:rsidRDefault="00642167" w:rsidP="00642167">
      <w:pPr>
        <w:rPr>
          <w:rFonts w:ascii="ＭＳ 明朝" w:hAnsi="ＭＳ 明朝"/>
          <w:sz w:val="24"/>
        </w:rPr>
      </w:pPr>
    </w:p>
    <w:p w14:paraId="0103087D" w14:textId="77777777" w:rsidR="00642167" w:rsidRPr="00642167" w:rsidRDefault="00642167" w:rsidP="00642167">
      <w:pPr>
        <w:ind w:firstLineChars="2600" w:firstLine="6240"/>
        <w:rPr>
          <w:rFonts w:ascii="ＭＳ 明朝" w:hAnsi="ＭＳ 明朝"/>
          <w:sz w:val="24"/>
        </w:rPr>
      </w:pPr>
      <w:r w:rsidRPr="00642167">
        <w:rPr>
          <w:rFonts w:ascii="ＭＳ 明朝" w:hAnsi="ＭＳ 明朝" w:hint="eastAsia"/>
          <w:sz w:val="24"/>
        </w:rPr>
        <w:t xml:space="preserve">大阪市長　</w:t>
      </w:r>
    </w:p>
    <w:p w14:paraId="6C695263" w14:textId="77777777" w:rsidR="00642167" w:rsidRPr="00642167" w:rsidRDefault="00642167" w:rsidP="00642167">
      <w:pPr>
        <w:rPr>
          <w:rFonts w:ascii="ＭＳ 明朝" w:hAnsi="ＭＳ 明朝"/>
          <w:sz w:val="24"/>
        </w:rPr>
      </w:pPr>
    </w:p>
    <w:p w14:paraId="1F8A9BE6" w14:textId="77777777" w:rsidR="00AB51AF" w:rsidRDefault="00472C2C" w:rsidP="00642167">
      <w:pPr>
        <w:pStyle w:val="a5"/>
        <w:rPr>
          <w:kern w:val="0"/>
        </w:rPr>
      </w:pPr>
      <w:r>
        <w:rPr>
          <w:rFonts w:ascii="ＭＳ 明朝" w:hAnsi="ＭＳ 明朝" w:hint="eastAsia"/>
          <w:kern w:val="0"/>
        </w:rPr>
        <w:t>令和</w:t>
      </w:r>
      <w:r w:rsidR="005D3824">
        <w:rPr>
          <w:rFonts w:ascii="ＭＳ 明朝" w:hAnsi="ＭＳ 明朝" w:hint="eastAsia"/>
          <w:kern w:val="0"/>
        </w:rPr>
        <w:t xml:space="preserve">　　</w:t>
      </w:r>
      <w:r w:rsidR="00642167" w:rsidRPr="00642167">
        <w:rPr>
          <w:rFonts w:ascii="ＭＳ 明朝" w:hAnsi="ＭＳ 明朝" w:hint="eastAsia"/>
          <w:kern w:val="0"/>
        </w:rPr>
        <w:t>年度</w:t>
      </w:r>
      <w:r w:rsidRPr="00472C2C">
        <w:rPr>
          <w:rFonts w:hint="eastAsia"/>
          <w:kern w:val="0"/>
        </w:rPr>
        <w:t>大阪市</w:t>
      </w:r>
      <w:r w:rsidR="006829C7">
        <w:rPr>
          <w:rFonts w:hint="eastAsia"/>
          <w:kern w:val="0"/>
        </w:rPr>
        <w:t>障がい</w:t>
      </w:r>
      <w:r w:rsidRPr="00472C2C">
        <w:rPr>
          <w:rFonts w:hint="eastAsia"/>
          <w:kern w:val="0"/>
        </w:rPr>
        <w:t>福祉分野におけるロボット等導入支援事業</w:t>
      </w:r>
      <w:r w:rsidR="00642167">
        <w:rPr>
          <w:rFonts w:hint="eastAsia"/>
          <w:kern w:val="0"/>
        </w:rPr>
        <w:t>補助金</w:t>
      </w:r>
    </w:p>
    <w:p w14:paraId="238B9635" w14:textId="77777777" w:rsidR="00642167" w:rsidRPr="00642167" w:rsidRDefault="00642167" w:rsidP="00642167">
      <w:pPr>
        <w:pStyle w:val="a5"/>
        <w:rPr>
          <w:rFonts w:ascii="ＭＳ 明朝" w:hAnsi="ＭＳ 明朝"/>
        </w:rPr>
      </w:pPr>
      <w:r>
        <w:rPr>
          <w:rFonts w:hint="eastAsia"/>
          <w:kern w:val="0"/>
        </w:rPr>
        <w:t>交付</w:t>
      </w:r>
      <w:r w:rsidRPr="00642167">
        <w:rPr>
          <w:rFonts w:ascii="ＭＳ 明朝" w:hAnsi="ＭＳ 明朝" w:hint="eastAsia"/>
          <w:kern w:val="0"/>
        </w:rPr>
        <w:t>決定通知書</w:t>
      </w:r>
    </w:p>
    <w:p w14:paraId="3D0E25F4" w14:textId="77777777" w:rsidR="00642167" w:rsidRPr="00642167" w:rsidRDefault="00642167" w:rsidP="00642167">
      <w:pPr>
        <w:pStyle w:val="a3"/>
        <w:tabs>
          <w:tab w:val="clear" w:pos="4252"/>
          <w:tab w:val="clear" w:pos="8504"/>
        </w:tabs>
        <w:snapToGrid/>
        <w:rPr>
          <w:rFonts w:ascii="ＭＳ 明朝" w:hAnsi="ＭＳ 明朝"/>
          <w:sz w:val="24"/>
        </w:rPr>
      </w:pPr>
    </w:p>
    <w:p w14:paraId="62D2CC0B" w14:textId="77777777" w:rsidR="00642167" w:rsidRPr="00642167" w:rsidRDefault="00472C2C" w:rsidP="00642167">
      <w:pPr>
        <w:pStyle w:val="a9"/>
      </w:pPr>
      <w:r>
        <w:rPr>
          <w:rFonts w:hint="eastAsia"/>
        </w:rPr>
        <w:t>令和</w:t>
      </w:r>
      <w:r w:rsidR="00642167" w:rsidRPr="00642167">
        <w:rPr>
          <w:rFonts w:hint="eastAsia"/>
        </w:rPr>
        <w:t xml:space="preserve">　　年　　月　　日付けで申請のありました標題の補助金については、次のとおり交付することを決定しましたので通知します。</w:t>
      </w:r>
    </w:p>
    <w:p w14:paraId="4BEAA9FF" w14:textId="77777777" w:rsidR="00642167" w:rsidRPr="00642167" w:rsidRDefault="00642167" w:rsidP="00642167">
      <w:pPr>
        <w:pStyle w:val="a3"/>
        <w:tabs>
          <w:tab w:val="clear" w:pos="4252"/>
          <w:tab w:val="clear" w:pos="8504"/>
        </w:tabs>
        <w:snapToGrid/>
        <w:rPr>
          <w:rFonts w:ascii="ＭＳ 明朝" w:hAnsi="ＭＳ 明朝"/>
          <w:sz w:val="24"/>
        </w:rPr>
      </w:pPr>
    </w:p>
    <w:p w14:paraId="048879FA" w14:textId="77777777" w:rsidR="00642167" w:rsidRPr="00642167" w:rsidRDefault="00642167" w:rsidP="00642167">
      <w:pPr>
        <w:pStyle w:val="a5"/>
      </w:pPr>
      <w:r w:rsidRPr="00642167">
        <w:rPr>
          <w:rFonts w:hint="eastAsia"/>
        </w:rPr>
        <w:t>記</w:t>
      </w:r>
    </w:p>
    <w:p w14:paraId="02BC133D" w14:textId="77777777" w:rsidR="00642167" w:rsidRPr="00642167" w:rsidRDefault="00642167" w:rsidP="00642167">
      <w:pPr>
        <w:pStyle w:val="a3"/>
        <w:tabs>
          <w:tab w:val="clear" w:pos="4252"/>
          <w:tab w:val="clear" w:pos="8504"/>
        </w:tabs>
        <w:snapToGrid/>
        <w:rPr>
          <w:sz w:val="24"/>
        </w:rPr>
      </w:pPr>
    </w:p>
    <w:p w14:paraId="043AAD1B" w14:textId="77777777" w:rsidR="00642167" w:rsidRPr="00642167" w:rsidRDefault="00642167" w:rsidP="00642167">
      <w:pPr>
        <w:pStyle w:val="a7"/>
        <w:jc w:val="both"/>
      </w:pPr>
      <w:r w:rsidRPr="00642167">
        <w:rPr>
          <w:rFonts w:hint="eastAsia"/>
        </w:rPr>
        <w:t xml:space="preserve">１　補助金交付額　　　</w:t>
      </w:r>
      <w:r w:rsidRPr="00642167">
        <w:rPr>
          <w:rFonts w:hint="eastAsia"/>
          <w:u w:val="single"/>
        </w:rPr>
        <w:t>金　　　　　　　　　　円</w:t>
      </w:r>
    </w:p>
    <w:p w14:paraId="5A0FA326" w14:textId="77777777" w:rsidR="00642167" w:rsidRPr="00642167" w:rsidRDefault="00642167" w:rsidP="00642167">
      <w:pPr>
        <w:pStyle w:val="a7"/>
        <w:jc w:val="both"/>
      </w:pPr>
    </w:p>
    <w:p w14:paraId="24F2DE6F" w14:textId="77777777" w:rsidR="00642167" w:rsidRPr="00642167" w:rsidRDefault="00642167" w:rsidP="00642167">
      <w:pPr>
        <w:pStyle w:val="a7"/>
        <w:jc w:val="both"/>
      </w:pPr>
      <w:r w:rsidRPr="00642167">
        <w:rPr>
          <w:rFonts w:hint="eastAsia"/>
        </w:rPr>
        <w:t>２　補助金交付の条件</w:t>
      </w:r>
    </w:p>
    <w:p w14:paraId="144C19A0" w14:textId="77777777" w:rsidR="00642167" w:rsidRPr="00642167" w:rsidRDefault="00642167" w:rsidP="00642167">
      <w:pPr>
        <w:pStyle w:val="a7"/>
        <w:numPr>
          <w:ilvl w:val="0"/>
          <w:numId w:val="2"/>
        </w:numPr>
        <w:jc w:val="both"/>
        <w:rPr>
          <w:rFonts w:ascii="ＭＳ 明朝" w:hAnsi="ＭＳ 明朝"/>
        </w:rPr>
      </w:pPr>
      <w:r w:rsidRPr="00642167">
        <w:rPr>
          <w:rFonts w:ascii="ＭＳ 明朝" w:hAnsi="ＭＳ 明朝" w:hint="eastAsia"/>
        </w:rPr>
        <w:t>補助金交付対象事業（以下「補助事業」という。）の内容、経費の配分又は執行計画の変更（市長が認める軽微な変更を除く。）をする場合には、市長の承認を受けるべきこと。</w:t>
      </w:r>
    </w:p>
    <w:p w14:paraId="467FC5AC" w14:textId="77777777" w:rsidR="00642167" w:rsidRDefault="00642167" w:rsidP="00642167">
      <w:pPr>
        <w:pStyle w:val="a7"/>
        <w:ind w:firstLineChars="59" w:firstLine="142"/>
        <w:jc w:val="both"/>
        <w:rPr>
          <w:rFonts w:ascii="ＭＳ 明朝" w:hAnsi="ＭＳ 明朝"/>
        </w:rPr>
      </w:pPr>
      <w:r w:rsidRPr="00642167">
        <w:rPr>
          <w:rFonts w:ascii="ＭＳ 明朝" w:hAnsi="ＭＳ 明朝" w:hint="eastAsia"/>
        </w:rPr>
        <w:t>(2)　補助事業を中止し、又は廃止する場合には、市長の承認を受けるべきこ</w:t>
      </w:r>
    </w:p>
    <w:p w14:paraId="2ECF3A51" w14:textId="77777777" w:rsidR="00642167" w:rsidRPr="00642167" w:rsidRDefault="00642167" w:rsidP="00642167">
      <w:pPr>
        <w:pStyle w:val="a7"/>
        <w:ind w:firstLineChars="209" w:firstLine="502"/>
        <w:jc w:val="both"/>
        <w:rPr>
          <w:rFonts w:ascii="ＭＳ 明朝" w:hAnsi="ＭＳ 明朝"/>
        </w:rPr>
      </w:pPr>
      <w:r w:rsidRPr="00642167">
        <w:rPr>
          <w:rFonts w:ascii="ＭＳ 明朝" w:hAnsi="ＭＳ 明朝" w:hint="eastAsia"/>
        </w:rPr>
        <w:t>と。</w:t>
      </w:r>
    </w:p>
    <w:p w14:paraId="5EFCFF4E" w14:textId="77777777" w:rsidR="00642167" w:rsidRPr="00642167" w:rsidRDefault="00642167" w:rsidP="00642167">
      <w:pPr>
        <w:pStyle w:val="a7"/>
        <w:ind w:leftChars="67" w:left="424" w:hangingChars="118" w:hanging="283"/>
        <w:jc w:val="both"/>
        <w:rPr>
          <w:rFonts w:ascii="ＭＳ 明朝" w:hAnsi="ＭＳ 明朝"/>
        </w:rPr>
      </w:pPr>
      <w:r w:rsidRPr="00642167">
        <w:rPr>
          <w:rFonts w:ascii="ＭＳ 明朝" w:hAnsi="ＭＳ 明朝" w:hint="eastAsia"/>
        </w:rPr>
        <w:t>(3)　補助事業が予定の期間内に完了しない場合又は補助事業の遂行が困難となった場合には、速やかに市長に報告してその指示を受けるべきこと。</w:t>
      </w:r>
    </w:p>
    <w:p w14:paraId="2ADB30EC" w14:textId="77777777" w:rsidR="00642167" w:rsidRPr="00642167" w:rsidRDefault="00642167" w:rsidP="00642167">
      <w:pPr>
        <w:pStyle w:val="a7"/>
        <w:ind w:leftChars="67" w:left="424" w:hangingChars="118" w:hanging="283"/>
        <w:jc w:val="both"/>
        <w:rPr>
          <w:rFonts w:ascii="ＭＳ 明朝" w:hAnsi="ＭＳ 明朝"/>
        </w:rPr>
      </w:pPr>
      <w:r w:rsidRPr="00642167">
        <w:rPr>
          <w:rFonts w:ascii="ＭＳ 明朝" w:hAnsi="ＭＳ 明朝" w:hint="eastAsia"/>
        </w:rPr>
        <w:t>(4)　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14:paraId="35F0A28E" w14:textId="77777777" w:rsidR="00DD27B5" w:rsidRDefault="00642167" w:rsidP="005A120A">
      <w:pPr>
        <w:pStyle w:val="a7"/>
        <w:numPr>
          <w:ilvl w:val="0"/>
          <w:numId w:val="3"/>
        </w:numPr>
        <w:ind w:leftChars="68" w:left="424" w:hangingChars="117" w:hanging="281"/>
        <w:jc w:val="both"/>
        <w:rPr>
          <w:rFonts w:ascii="ＭＳ 明朝" w:hAnsi="ＭＳ 明朝"/>
        </w:rPr>
      </w:pPr>
      <w:r w:rsidRPr="00DD27B5">
        <w:rPr>
          <w:rFonts w:ascii="ＭＳ 明朝" w:hAnsi="ＭＳ 明朝" w:hint="eastAsia"/>
        </w:rPr>
        <w:t>事業の進捗状況を必要に応じて市長に報告しなければならないこと。</w:t>
      </w:r>
    </w:p>
    <w:p w14:paraId="6B98ECBD" w14:textId="77777777" w:rsidR="00DD27B5" w:rsidRPr="00DD27B5" w:rsidRDefault="00642167" w:rsidP="005A120A">
      <w:pPr>
        <w:pStyle w:val="a7"/>
        <w:numPr>
          <w:ilvl w:val="0"/>
          <w:numId w:val="3"/>
        </w:numPr>
        <w:ind w:leftChars="68" w:left="424" w:hangingChars="117" w:hanging="281"/>
        <w:jc w:val="both"/>
        <w:rPr>
          <w:rFonts w:ascii="ＭＳ 明朝" w:hAnsi="ＭＳ 明朝"/>
        </w:rPr>
      </w:pPr>
      <w:r w:rsidRPr="00DD27B5">
        <w:rPr>
          <w:rFonts w:ascii="ＭＳ 明朝" w:hAnsi="ＭＳ 明朝" w:hint="eastAsia"/>
        </w:rPr>
        <w:t>市長の承認を受けて財産を処分することにより収入があった場合には、その収入の全部、又は一部を本市に納付させることがある。</w:t>
      </w:r>
    </w:p>
    <w:p w14:paraId="64BEEF9E" w14:textId="77777777" w:rsidR="00217C2F" w:rsidRDefault="00642167" w:rsidP="0056009B">
      <w:pPr>
        <w:pStyle w:val="a7"/>
        <w:numPr>
          <w:ilvl w:val="0"/>
          <w:numId w:val="3"/>
        </w:numPr>
        <w:ind w:leftChars="68" w:left="424" w:hangingChars="117" w:hanging="281"/>
        <w:jc w:val="both"/>
        <w:rPr>
          <w:rFonts w:ascii="ＭＳ 明朝" w:hAnsi="ＭＳ 明朝"/>
        </w:rPr>
      </w:pPr>
      <w:r w:rsidRPr="00217C2F">
        <w:rPr>
          <w:rFonts w:ascii="ＭＳ 明朝" w:hAnsi="ＭＳ 明朝" w:hint="eastAsia"/>
        </w:rPr>
        <w:t>市長は、申請者が補助事業を遂行することができないことにより、当該年度以前に補助事業が一部完了し補助金が交付済みのものも含め、補助金の交付の決定を取り消した場合において、補助事業の当該取消しに係る部分に</w:t>
      </w:r>
      <w:r w:rsidRPr="00217C2F">
        <w:rPr>
          <w:rFonts w:ascii="ＭＳ 明朝" w:hAnsi="ＭＳ 明朝" w:hint="eastAsia"/>
        </w:rPr>
        <w:lastRenderedPageBreak/>
        <w:t>関し、すでに補助金が交付されているときは、期限を定めて、その返還を求めるものとする</w:t>
      </w:r>
    </w:p>
    <w:p w14:paraId="0BFB5C0A" w14:textId="77777777" w:rsidR="00217C2F" w:rsidRDefault="00642167" w:rsidP="0056009B">
      <w:pPr>
        <w:pStyle w:val="a7"/>
        <w:numPr>
          <w:ilvl w:val="0"/>
          <w:numId w:val="3"/>
        </w:numPr>
        <w:ind w:leftChars="68" w:left="424" w:hangingChars="117" w:hanging="281"/>
        <w:jc w:val="both"/>
        <w:rPr>
          <w:rFonts w:ascii="ＭＳ 明朝" w:hAnsi="ＭＳ 明朝"/>
        </w:rPr>
      </w:pPr>
      <w:r w:rsidRPr="00217C2F">
        <w:rPr>
          <w:rFonts w:ascii="ＭＳ 明朝" w:hAnsi="ＭＳ 明朝" w:hint="eastAsia"/>
        </w:rPr>
        <w:t>その他、大阪市補助金等交付規則（以下「規則」という。）及び</w:t>
      </w:r>
      <w:r w:rsidR="00472C2C" w:rsidRPr="00217C2F">
        <w:rPr>
          <w:rFonts w:hint="eastAsia"/>
          <w:kern w:val="0"/>
        </w:rPr>
        <w:t>大阪市</w:t>
      </w:r>
      <w:r w:rsidR="006829C7" w:rsidRPr="00217C2F">
        <w:rPr>
          <w:rFonts w:hint="eastAsia"/>
          <w:kern w:val="0"/>
        </w:rPr>
        <w:t>障</w:t>
      </w:r>
      <w:r w:rsidR="00DD27B5" w:rsidRPr="00217C2F">
        <w:rPr>
          <w:rFonts w:hint="eastAsia"/>
          <w:kern w:val="0"/>
        </w:rPr>
        <w:t xml:space="preserve">　</w:t>
      </w:r>
      <w:r w:rsidR="006829C7" w:rsidRPr="00217C2F">
        <w:rPr>
          <w:rFonts w:hint="eastAsia"/>
          <w:kern w:val="0"/>
        </w:rPr>
        <w:t>がい</w:t>
      </w:r>
      <w:r w:rsidR="00472C2C" w:rsidRPr="00217C2F">
        <w:rPr>
          <w:rFonts w:hint="eastAsia"/>
          <w:kern w:val="0"/>
        </w:rPr>
        <w:t>福祉分野におけるロボット等導入支援事業</w:t>
      </w:r>
      <w:r w:rsidRPr="00217C2F">
        <w:rPr>
          <w:rFonts w:hint="eastAsia"/>
          <w:kern w:val="0"/>
        </w:rPr>
        <w:t>補助金</w:t>
      </w:r>
      <w:r w:rsidRPr="00217C2F">
        <w:rPr>
          <w:rFonts w:ascii="ＭＳ 明朝" w:hAnsi="ＭＳ 明朝" w:hint="eastAsia"/>
        </w:rPr>
        <w:t>交付要綱の規定を遵守すべきこと。</w:t>
      </w:r>
    </w:p>
    <w:p w14:paraId="4506A4BA" w14:textId="6C662DB8" w:rsidR="00DD27B5" w:rsidRPr="00217C2F" w:rsidRDefault="00642167" w:rsidP="0056009B">
      <w:pPr>
        <w:pStyle w:val="a7"/>
        <w:numPr>
          <w:ilvl w:val="0"/>
          <w:numId w:val="3"/>
        </w:numPr>
        <w:ind w:leftChars="68" w:left="424" w:hangingChars="117" w:hanging="281"/>
        <w:jc w:val="both"/>
        <w:rPr>
          <w:rFonts w:ascii="ＭＳ 明朝" w:hAnsi="ＭＳ 明朝"/>
        </w:rPr>
      </w:pPr>
      <w:r w:rsidRPr="00217C2F">
        <w:rPr>
          <w:rFonts w:hint="eastAsia"/>
        </w:rPr>
        <w:t>補助事業により取得し、又は効用の増加した不動産及びその従物並びに</w:t>
      </w:r>
      <w:r w:rsidR="00FB1B94" w:rsidRPr="00217C2F">
        <w:rPr>
          <w:rFonts w:hint="eastAsia"/>
        </w:rPr>
        <w:t>事業により取得し、又は効用の増加した価格が</w:t>
      </w:r>
      <w:r w:rsidR="0018601A" w:rsidRPr="00217C2F">
        <w:rPr>
          <w:rFonts w:asciiTheme="minorEastAsia" w:eastAsiaTheme="minorEastAsia" w:hAnsiTheme="minorEastAsia" w:hint="eastAsia"/>
        </w:rPr>
        <w:t>30</w:t>
      </w:r>
      <w:r w:rsidRPr="00217C2F">
        <w:rPr>
          <w:rFonts w:hint="eastAsia"/>
        </w:rPr>
        <w:t>万円以上の機械</w:t>
      </w:r>
      <w:r w:rsidR="00237B44">
        <w:rPr>
          <w:rFonts w:hint="eastAsia"/>
        </w:rPr>
        <w:t>、</w:t>
      </w:r>
      <w:r w:rsidRPr="00217C2F">
        <w:rPr>
          <w:rFonts w:hint="eastAsia"/>
        </w:rPr>
        <w:t>器具</w:t>
      </w:r>
      <w:r w:rsidR="00DD27B5" w:rsidRPr="00217C2F">
        <w:rPr>
          <w:rFonts w:hint="eastAsia"/>
        </w:rPr>
        <w:t>及びその他の財産</w:t>
      </w:r>
      <w:r w:rsidRPr="00217C2F">
        <w:rPr>
          <w:rFonts w:hint="eastAsia"/>
        </w:rPr>
        <w:t>については、</w:t>
      </w:r>
      <w:r w:rsidR="00DD27B5" w:rsidRPr="00217C2F">
        <w:rPr>
          <w:rFonts w:hAnsi="ＭＳ 明朝" w:hint="eastAsia"/>
          <w:color w:val="000000"/>
        </w:rPr>
        <w:t>補助金等に係る予算の執行の適正化に関する法律施行令（昭和</w:t>
      </w:r>
      <w:r w:rsidR="00DD27B5" w:rsidRPr="00217C2F">
        <w:rPr>
          <w:rFonts w:hAnsi="ＭＳ 明朝" w:hint="eastAsia"/>
          <w:color w:val="000000"/>
        </w:rPr>
        <w:t>30</w:t>
      </w:r>
      <w:r w:rsidR="00DD27B5" w:rsidRPr="00217C2F">
        <w:rPr>
          <w:rFonts w:hAnsi="ＭＳ 明朝" w:hint="eastAsia"/>
          <w:color w:val="000000"/>
        </w:rPr>
        <w:t>年政令第</w:t>
      </w:r>
      <w:r w:rsidR="00DD27B5" w:rsidRPr="00217C2F">
        <w:rPr>
          <w:rFonts w:hAnsi="ＭＳ 明朝" w:hint="eastAsia"/>
          <w:color w:val="000000"/>
        </w:rPr>
        <w:t>255</w:t>
      </w:r>
      <w:r w:rsidR="00DD27B5" w:rsidRPr="00217C2F">
        <w:rPr>
          <w:rFonts w:hAnsi="ＭＳ 明朝" w:hint="eastAsia"/>
          <w:color w:val="000000"/>
        </w:rPr>
        <w:t>号）第</w:t>
      </w:r>
      <w:r w:rsidR="00DD27B5" w:rsidRPr="00217C2F">
        <w:rPr>
          <w:rFonts w:hAnsi="ＭＳ 明朝" w:hint="eastAsia"/>
          <w:color w:val="000000"/>
        </w:rPr>
        <w:t>14</w:t>
      </w:r>
      <w:r w:rsidR="00DD27B5" w:rsidRPr="00217C2F">
        <w:rPr>
          <w:rFonts w:hAnsi="ＭＳ 明朝" w:hint="eastAsia"/>
          <w:color w:val="000000"/>
        </w:rPr>
        <w:t>条第１項第２号の規定により厚生労働大臣が別に定める期間</w:t>
      </w:r>
      <w:r w:rsidRPr="00217C2F">
        <w:rPr>
          <w:rFonts w:hint="eastAsia"/>
        </w:rPr>
        <w:t>を経過するまで</w:t>
      </w:r>
      <w:r w:rsidR="00FB1B94" w:rsidRPr="00217C2F">
        <w:rPr>
          <w:rFonts w:hint="eastAsia"/>
        </w:rPr>
        <w:t>、市長の承認を受けないで</w:t>
      </w:r>
      <w:r w:rsidRPr="00217C2F">
        <w:rPr>
          <w:rFonts w:hint="eastAsia"/>
        </w:rPr>
        <w:t>この補助金の交付目的に反して使用し、譲渡し、交換し、貸し付け、担保に供し</w:t>
      </w:r>
      <w:r w:rsidR="00FB1B94" w:rsidRPr="00217C2F">
        <w:rPr>
          <w:rFonts w:hint="eastAsia"/>
        </w:rPr>
        <w:t>、又は廃棄しては</w:t>
      </w:r>
      <w:r w:rsidRPr="00217C2F">
        <w:rPr>
          <w:rFonts w:hint="eastAsia"/>
        </w:rPr>
        <w:t>ならないこと。</w:t>
      </w:r>
    </w:p>
    <w:p w14:paraId="2AEA5D25" w14:textId="5EEC7ADD" w:rsidR="00642167" w:rsidRPr="00DD27B5" w:rsidRDefault="00217C2F" w:rsidP="00826447">
      <w:pPr>
        <w:numPr>
          <w:ilvl w:val="0"/>
          <w:numId w:val="3"/>
        </w:numPr>
        <w:ind w:leftChars="68" w:left="424" w:hangingChars="117" w:hanging="281"/>
        <w:rPr>
          <w:rFonts w:ascii="ＭＳ 明朝" w:hAnsi="ＭＳ 明朝"/>
          <w:sz w:val="24"/>
        </w:rPr>
      </w:pPr>
      <w:r>
        <w:rPr>
          <w:rFonts w:hint="eastAsia"/>
          <w:sz w:val="24"/>
        </w:rPr>
        <w:t>補</w:t>
      </w:r>
      <w:r w:rsidR="00642167" w:rsidRPr="00DD27B5">
        <w:rPr>
          <w:rFonts w:hint="eastAsia"/>
          <w:sz w:val="24"/>
        </w:rPr>
        <w:t>助事業により取得し</w:t>
      </w:r>
      <w:r w:rsidR="00237B44">
        <w:rPr>
          <w:rFonts w:hint="eastAsia"/>
          <w:sz w:val="24"/>
        </w:rPr>
        <w:t>、又は効用の増加した</w:t>
      </w:r>
      <w:r w:rsidR="00642167" w:rsidRPr="00DD27B5">
        <w:rPr>
          <w:rFonts w:hint="eastAsia"/>
          <w:sz w:val="24"/>
        </w:rPr>
        <w:t>財産については、事業の完了後においても善良な管理者の注意をもって管理するとともに、その効率的な運用を図らなければならないこと。</w:t>
      </w:r>
    </w:p>
    <w:p w14:paraId="7C042BA8" w14:textId="77777777" w:rsidR="00642167" w:rsidRPr="00C00CD8" w:rsidRDefault="00FD4034" w:rsidP="00DD27B5">
      <w:pPr>
        <w:pStyle w:val="ad"/>
        <w:numPr>
          <w:ilvl w:val="0"/>
          <w:numId w:val="3"/>
        </w:numPr>
        <w:autoSpaceDE w:val="0"/>
        <w:autoSpaceDN w:val="0"/>
        <w:adjustRightInd w:val="0"/>
        <w:ind w:leftChars="0"/>
        <w:jc w:val="left"/>
        <w:rPr>
          <w:rFonts w:ascii="ＭＳ 明朝" w:hAnsi="ＭＳ 明朝"/>
          <w:sz w:val="24"/>
        </w:rPr>
      </w:pPr>
      <w:r w:rsidRPr="00C00CD8">
        <w:rPr>
          <w:rFonts w:asciiTheme="minorEastAsia" w:eastAsiaTheme="minorEastAsia" w:hAnsiTheme="minorEastAsia" w:cs="ＭＳ明朝" w:hint="eastAsia"/>
          <w:kern w:val="0"/>
          <w:sz w:val="24"/>
        </w:rPr>
        <w:t>補助事業者が補助事業を行うために締結する契約については、一般競争入札に付するなど、</w:t>
      </w:r>
      <w:r w:rsidR="00C00CD8">
        <w:rPr>
          <w:rFonts w:asciiTheme="minorEastAsia" w:eastAsiaTheme="minorEastAsia" w:hAnsiTheme="minorEastAsia" w:cs="ＭＳ明朝" w:hint="eastAsia"/>
          <w:kern w:val="0"/>
          <w:sz w:val="24"/>
        </w:rPr>
        <w:t>本</w:t>
      </w:r>
      <w:r w:rsidRPr="00C00CD8">
        <w:rPr>
          <w:rFonts w:asciiTheme="minorEastAsia" w:eastAsiaTheme="minorEastAsia" w:hAnsiTheme="minorEastAsia" w:cs="ＭＳ明朝" w:hint="eastAsia"/>
          <w:kern w:val="0"/>
          <w:sz w:val="24"/>
        </w:rPr>
        <w:t>市契約手続の取扱いに準拠しなければならない。</w:t>
      </w:r>
    </w:p>
    <w:p w14:paraId="470BB65B" w14:textId="77777777" w:rsidR="00642167" w:rsidRPr="00642167" w:rsidRDefault="00642167" w:rsidP="00642167">
      <w:pPr>
        <w:rPr>
          <w:rFonts w:ascii="ＭＳ 明朝" w:hAnsi="ＭＳ 明朝"/>
          <w:sz w:val="24"/>
        </w:rPr>
      </w:pPr>
      <w:r w:rsidRPr="00642167">
        <w:rPr>
          <w:rFonts w:ascii="ＭＳ 明朝" w:hAnsi="ＭＳ 明朝" w:hint="eastAsia"/>
          <w:sz w:val="24"/>
        </w:rPr>
        <w:t>３　その他</w:t>
      </w:r>
    </w:p>
    <w:p w14:paraId="275F914F" w14:textId="77777777" w:rsidR="00642167" w:rsidRPr="00642167" w:rsidRDefault="00642167" w:rsidP="00642167">
      <w:pPr>
        <w:ind w:leftChars="67" w:left="424" w:hangingChars="118" w:hanging="283"/>
        <w:rPr>
          <w:rFonts w:ascii="ＭＳ 明朝" w:hAnsi="ＭＳ 明朝"/>
          <w:sz w:val="24"/>
        </w:rPr>
      </w:pPr>
      <w:r w:rsidRPr="00642167">
        <w:rPr>
          <w:rFonts w:ascii="ＭＳ 明朝" w:hAnsi="ＭＳ 明朝" w:hint="eastAsia"/>
          <w:sz w:val="24"/>
        </w:rPr>
        <w:t>(1)　規則第11条の規定により、補助事業に係る経費の収支を明らかにした書類、帳簿等を常に整備し、補助金の額の確定通知書を受けた日から５年間保存すること。</w:t>
      </w:r>
    </w:p>
    <w:p w14:paraId="18564BC8" w14:textId="77777777" w:rsidR="00BD10AC" w:rsidRDefault="00642167" w:rsidP="00C00CD8">
      <w:pPr>
        <w:ind w:left="480" w:hangingChars="200" w:hanging="480"/>
      </w:pPr>
      <w:r w:rsidRPr="00642167">
        <w:rPr>
          <w:rFonts w:ascii="ＭＳ 明朝" w:hAnsi="ＭＳ 明朝" w:hint="eastAsia"/>
          <w:sz w:val="24"/>
        </w:rPr>
        <w:t xml:space="preserve">　</w:t>
      </w:r>
      <w:r w:rsidR="00C00CD8">
        <w:rPr>
          <w:rFonts w:ascii="ＭＳ 明朝" w:hAnsi="ＭＳ 明朝" w:hint="eastAsia"/>
          <w:sz w:val="24"/>
        </w:rPr>
        <w:t xml:space="preserve">　　</w:t>
      </w:r>
      <w:r w:rsidRPr="00642167">
        <w:rPr>
          <w:rFonts w:ascii="ＭＳ 明朝" w:hAnsi="ＭＳ 明朝" w:hint="eastAsia"/>
          <w:sz w:val="24"/>
        </w:rPr>
        <w:t>本通知の決定内容（交付の条件を含む。）に不服があるときは、この通知を受け取った日の翌日から起算して</w:t>
      </w:r>
      <w:r w:rsidR="0018601A">
        <w:rPr>
          <w:rFonts w:ascii="ＭＳ 明朝" w:hAnsi="ＭＳ 明朝" w:hint="eastAsia"/>
          <w:sz w:val="24"/>
        </w:rPr>
        <w:t>10</w:t>
      </w:r>
      <w:r w:rsidRPr="00642167">
        <w:rPr>
          <w:rFonts w:ascii="ＭＳ 明朝" w:hAnsi="ＭＳ 明朝" w:hint="eastAsia"/>
          <w:sz w:val="24"/>
        </w:rPr>
        <w:t>日以内に申請の取下げをすることができる。</w:t>
      </w:r>
    </w:p>
    <w:sectPr w:rsidR="00BD10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0953" w14:textId="77777777" w:rsidR="00E8003A" w:rsidRDefault="00E8003A" w:rsidP="00FB1B94">
      <w:r>
        <w:separator/>
      </w:r>
    </w:p>
  </w:endnote>
  <w:endnote w:type="continuationSeparator" w:id="0">
    <w:p w14:paraId="7804D0EB" w14:textId="77777777" w:rsidR="00E8003A" w:rsidRDefault="00E8003A" w:rsidP="00FB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E320" w14:textId="77777777" w:rsidR="00E8003A" w:rsidRDefault="00E8003A" w:rsidP="00FB1B94">
      <w:r>
        <w:separator/>
      </w:r>
    </w:p>
  </w:footnote>
  <w:footnote w:type="continuationSeparator" w:id="0">
    <w:p w14:paraId="676A4F2E" w14:textId="77777777" w:rsidR="00E8003A" w:rsidRDefault="00E8003A" w:rsidP="00FB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 w15:restartNumberingAfterBreak="0">
    <w:nsid w:val="53727A02"/>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7FB10B99"/>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1143037426">
    <w:abstractNumId w:val="2"/>
  </w:num>
  <w:num w:numId="2" w16cid:durableId="843127386">
    <w:abstractNumId w:val="0"/>
  </w:num>
  <w:num w:numId="3" w16cid:durableId="1216350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67"/>
    <w:rsid w:val="000C1106"/>
    <w:rsid w:val="0018601A"/>
    <w:rsid w:val="00217C2F"/>
    <w:rsid w:val="00237B44"/>
    <w:rsid w:val="00472C2C"/>
    <w:rsid w:val="005250CF"/>
    <w:rsid w:val="005D3824"/>
    <w:rsid w:val="00634442"/>
    <w:rsid w:val="00642167"/>
    <w:rsid w:val="006829C7"/>
    <w:rsid w:val="00892053"/>
    <w:rsid w:val="008E688A"/>
    <w:rsid w:val="00A44C88"/>
    <w:rsid w:val="00AB51AF"/>
    <w:rsid w:val="00AB62F6"/>
    <w:rsid w:val="00BD10AC"/>
    <w:rsid w:val="00C00CD8"/>
    <w:rsid w:val="00D81AB1"/>
    <w:rsid w:val="00DD27B5"/>
    <w:rsid w:val="00E4566B"/>
    <w:rsid w:val="00E613CF"/>
    <w:rsid w:val="00E8003A"/>
    <w:rsid w:val="00FB1B94"/>
    <w:rsid w:val="00FB7C83"/>
    <w:rsid w:val="00FD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5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1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2167"/>
    <w:pPr>
      <w:tabs>
        <w:tab w:val="center" w:pos="4252"/>
        <w:tab w:val="right" w:pos="8504"/>
      </w:tabs>
      <w:snapToGrid w:val="0"/>
    </w:pPr>
  </w:style>
  <w:style w:type="character" w:customStyle="1" w:styleId="a4">
    <w:name w:val="ヘッダー (文字)"/>
    <w:basedOn w:val="a0"/>
    <w:link w:val="a3"/>
    <w:rsid w:val="00642167"/>
    <w:rPr>
      <w:rFonts w:ascii="Century" w:eastAsia="ＭＳ 明朝" w:hAnsi="Century" w:cs="Times New Roman"/>
      <w:szCs w:val="24"/>
    </w:rPr>
  </w:style>
  <w:style w:type="paragraph" w:styleId="a5">
    <w:name w:val="Note Heading"/>
    <w:basedOn w:val="a"/>
    <w:next w:val="a"/>
    <w:link w:val="a6"/>
    <w:rsid w:val="00642167"/>
    <w:pPr>
      <w:jc w:val="center"/>
    </w:pPr>
    <w:rPr>
      <w:sz w:val="24"/>
    </w:rPr>
  </w:style>
  <w:style w:type="character" w:customStyle="1" w:styleId="a6">
    <w:name w:val="記 (文字)"/>
    <w:basedOn w:val="a0"/>
    <w:link w:val="a5"/>
    <w:rsid w:val="00642167"/>
    <w:rPr>
      <w:rFonts w:ascii="Century" w:eastAsia="ＭＳ 明朝" w:hAnsi="Century" w:cs="Times New Roman"/>
      <w:sz w:val="24"/>
      <w:szCs w:val="24"/>
    </w:rPr>
  </w:style>
  <w:style w:type="paragraph" w:styleId="a7">
    <w:name w:val="Closing"/>
    <w:basedOn w:val="a"/>
    <w:link w:val="a8"/>
    <w:rsid w:val="00642167"/>
    <w:pPr>
      <w:jc w:val="right"/>
    </w:pPr>
    <w:rPr>
      <w:sz w:val="24"/>
    </w:rPr>
  </w:style>
  <w:style w:type="character" w:customStyle="1" w:styleId="a8">
    <w:name w:val="結語 (文字)"/>
    <w:basedOn w:val="a0"/>
    <w:link w:val="a7"/>
    <w:rsid w:val="00642167"/>
    <w:rPr>
      <w:rFonts w:ascii="Century" w:eastAsia="ＭＳ 明朝" w:hAnsi="Century" w:cs="Times New Roman"/>
      <w:sz w:val="24"/>
      <w:szCs w:val="24"/>
    </w:rPr>
  </w:style>
  <w:style w:type="paragraph" w:styleId="a9">
    <w:name w:val="Body Text Indent"/>
    <w:basedOn w:val="a"/>
    <w:link w:val="aa"/>
    <w:rsid w:val="00642167"/>
    <w:pPr>
      <w:ind w:firstLineChars="100" w:firstLine="240"/>
    </w:pPr>
    <w:rPr>
      <w:rFonts w:ascii="ＭＳ 明朝" w:hAnsi="ＭＳ 明朝"/>
      <w:sz w:val="24"/>
    </w:rPr>
  </w:style>
  <w:style w:type="character" w:customStyle="1" w:styleId="aa">
    <w:name w:val="本文インデント (文字)"/>
    <w:basedOn w:val="a0"/>
    <w:link w:val="a9"/>
    <w:rsid w:val="00642167"/>
    <w:rPr>
      <w:rFonts w:ascii="ＭＳ 明朝" w:eastAsia="ＭＳ 明朝" w:hAnsi="ＭＳ 明朝" w:cs="Times New Roman"/>
      <w:sz w:val="24"/>
      <w:szCs w:val="24"/>
    </w:rPr>
  </w:style>
  <w:style w:type="paragraph" w:styleId="ab">
    <w:name w:val="footer"/>
    <w:basedOn w:val="a"/>
    <w:link w:val="ac"/>
    <w:uiPriority w:val="99"/>
    <w:unhideWhenUsed/>
    <w:rsid w:val="00FB1B94"/>
    <w:pPr>
      <w:tabs>
        <w:tab w:val="center" w:pos="4252"/>
        <w:tab w:val="right" w:pos="8504"/>
      </w:tabs>
      <w:snapToGrid w:val="0"/>
    </w:pPr>
  </w:style>
  <w:style w:type="character" w:customStyle="1" w:styleId="ac">
    <w:name w:val="フッター (文字)"/>
    <w:basedOn w:val="a0"/>
    <w:link w:val="ab"/>
    <w:uiPriority w:val="99"/>
    <w:rsid w:val="00FB1B94"/>
    <w:rPr>
      <w:rFonts w:ascii="Century" w:eastAsia="ＭＳ 明朝" w:hAnsi="Century" w:cs="Times New Roman"/>
      <w:szCs w:val="24"/>
    </w:rPr>
  </w:style>
  <w:style w:type="paragraph" w:styleId="ad">
    <w:name w:val="List Paragraph"/>
    <w:basedOn w:val="a"/>
    <w:uiPriority w:val="34"/>
    <w:qFormat/>
    <w:rsid w:val="00FD40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69066">
      <w:bodyDiv w:val="1"/>
      <w:marLeft w:val="0"/>
      <w:marRight w:val="0"/>
      <w:marTop w:val="0"/>
      <w:marBottom w:val="0"/>
      <w:divBdr>
        <w:top w:val="none" w:sz="0" w:space="0" w:color="auto"/>
        <w:left w:val="none" w:sz="0" w:space="0" w:color="auto"/>
        <w:bottom w:val="none" w:sz="0" w:space="0" w:color="auto"/>
        <w:right w:val="none" w:sz="0" w:space="0" w:color="auto"/>
      </w:divBdr>
    </w:div>
    <w:div w:id="13672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2023-10-26T00:25:00Z</dcterms:created>
  <dcterms:modified xsi:type="dcterms:W3CDTF">2023-10-26T00:25:00Z</dcterms:modified>
</cp:coreProperties>
</file>