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99B6" w14:textId="77777777" w:rsidR="004C1AC0" w:rsidRDefault="004C1AC0" w:rsidP="004C1AC0">
      <w:pPr>
        <w:jc w:val="right"/>
      </w:pPr>
      <w:r w:rsidRPr="00F349A4">
        <w:rPr>
          <w:rFonts w:hint="eastAsia"/>
        </w:rPr>
        <w:t>様式</w:t>
      </w:r>
      <w:r>
        <w:rPr>
          <w:rFonts w:hint="eastAsia"/>
        </w:rPr>
        <w:t>７</w:t>
      </w:r>
    </w:p>
    <w:p w14:paraId="2A21ACF1" w14:textId="77777777" w:rsidR="004C1AC0" w:rsidRPr="005B1C76" w:rsidRDefault="004C1AC0" w:rsidP="004C1AC0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2"/>
          <w:szCs w:val="21"/>
        </w:rPr>
      </w:pPr>
      <w:r w:rsidRPr="005B1C76"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>大阪市立西成市民館の管理運営に関する</w:t>
      </w:r>
    </w:p>
    <w:p w14:paraId="68F45A83" w14:textId="77777777" w:rsidR="004C1AC0" w:rsidRPr="005B1C76" w:rsidRDefault="004C1AC0" w:rsidP="004C1AC0">
      <w:pPr>
        <w:autoSpaceDE w:val="0"/>
        <w:autoSpaceDN w:val="0"/>
        <w:jc w:val="center"/>
        <w:rPr>
          <w:rFonts w:hAnsi="ＭＳ 明朝"/>
          <w:sz w:val="22"/>
          <w:szCs w:val="21"/>
        </w:rPr>
      </w:pPr>
      <w:r w:rsidRPr="005B1C76"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>事業計画書</w:t>
      </w:r>
    </w:p>
    <w:p w14:paraId="01413FF1" w14:textId="77777777" w:rsidR="004C1AC0" w:rsidRPr="00F349A4" w:rsidRDefault="004C1AC0" w:rsidP="004C1AC0">
      <w:pPr>
        <w:autoSpaceDE w:val="0"/>
        <w:autoSpaceDN w:val="0"/>
        <w:jc w:val="center"/>
        <w:rPr>
          <w:rFonts w:hAnsi="ＭＳ 明朝"/>
          <w:sz w:val="21"/>
          <w:szCs w:val="21"/>
        </w:rPr>
      </w:pPr>
    </w:p>
    <w:p w14:paraId="3F3EA6B1" w14:textId="77777777" w:rsidR="004C1AC0" w:rsidRPr="00F349A4" w:rsidRDefault="004C1AC0" w:rsidP="004C1AC0">
      <w:pPr>
        <w:autoSpaceDE w:val="0"/>
        <w:autoSpaceDN w:val="0"/>
        <w:rPr>
          <w:rFonts w:hAnsi="ＭＳ 明朝"/>
          <w:sz w:val="21"/>
          <w:szCs w:val="21"/>
        </w:rPr>
      </w:pPr>
      <w:r w:rsidRPr="00F349A4">
        <w:rPr>
          <w:rFonts w:hAnsi="ＭＳ 明朝" w:hint="eastAsia"/>
          <w:sz w:val="21"/>
          <w:szCs w:val="21"/>
        </w:rPr>
        <w:t>１　施設の管理運営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4C1AC0" w:rsidRPr="00F349A4" w14:paraId="6186E317" w14:textId="77777777" w:rsidTr="00620F05">
        <w:trPr>
          <w:trHeight w:val="4421"/>
        </w:trPr>
        <w:tc>
          <w:tcPr>
            <w:tcW w:w="5000" w:type="pct"/>
          </w:tcPr>
          <w:p w14:paraId="618D993C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(1)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F349A4">
              <w:rPr>
                <w:rFonts w:hAnsi="ＭＳ 明朝" w:hint="eastAsia"/>
                <w:kern w:val="0"/>
                <w:sz w:val="21"/>
                <w:szCs w:val="21"/>
              </w:rPr>
              <w:t>管理運営方針・手法について</w:t>
            </w:r>
          </w:p>
          <w:p w14:paraId="103C7C4D" w14:textId="77777777" w:rsidR="004C1AC0" w:rsidRPr="008C3F58" w:rsidRDefault="004C1AC0" w:rsidP="00620F05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>※　募集要項　「４（１）</w:t>
            </w:r>
            <w:r w:rsidRPr="008C3F58">
              <w:rPr>
                <w:rFonts w:hAnsi="ＭＳ 明朝" w:hint="eastAsia"/>
                <w:sz w:val="18"/>
                <w:szCs w:val="18"/>
              </w:rPr>
              <w:t>管理運営</w:t>
            </w:r>
            <w:r>
              <w:rPr>
                <w:rFonts w:hAnsi="ＭＳ 明朝" w:hint="eastAsia"/>
                <w:sz w:val="18"/>
                <w:szCs w:val="18"/>
              </w:rPr>
              <w:t>の方針・基準」の数値目標</w:t>
            </w:r>
            <w:r w:rsidRPr="008C3F58">
              <w:rPr>
                <w:rFonts w:hAnsi="ＭＳ 明朝" w:hint="eastAsia"/>
                <w:sz w:val="18"/>
                <w:szCs w:val="18"/>
              </w:rPr>
              <w:t>について提案</w:t>
            </w:r>
            <w:r>
              <w:rPr>
                <w:rFonts w:hAnsi="ＭＳ 明朝" w:hint="eastAsia"/>
                <w:sz w:val="18"/>
                <w:szCs w:val="18"/>
              </w:rPr>
              <w:t>してください。</w:t>
            </w:r>
          </w:p>
          <w:p w14:paraId="7B793FDB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593A300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3BE12D50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89428B5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6EA8F01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F7CFEBE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9458FB9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CA777BD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5FA944BB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BBEA72D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5C20631B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4C1AC0" w:rsidRPr="00F349A4" w14:paraId="185B986A" w14:textId="77777777" w:rsidTr="00620F05">
        <w:trPr>
          <w:trHeight w:val="2505"/>
        </w:trPr>
        <w:tc>
          <w:tcPr>
            <w:tcW w:w="5000" w:type="pct"/>
          </w:tcPr>
          <w:p w14:paraId="0EC2D2DC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(2)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 w:rsidRPr="00F349A4">
              <w:rPr>
                <w:rFonts w:hAnsi="ＭＳ 明朝" w:hint="eastAsia"/>
                <w:kern w:val="0"/>
                <w:sz w:val="21"/>
                <w:szCs w:val="21"/>
              </w:rPr>
              <w:t>平等利用の確保について</w:t>
            </w:r>
          </w:p>
          <w:p w14:paraId="631FEBCE" w14:textId="77777777" w:rsidR="004C1AC0" w:rsidRPr="008C3F58" w:rsidRDefault="004C1AC0" w:rsidP="00620F05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  <w:p w14:paraId="5AA62C47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33FD95F5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26E9CA4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87C01BE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4C1AC0" w:rsidRPr="00F349A4" w14:paraId="7BFE37A5" w14:textId="77777777" w:rsidTr="00620F05">
        <w:trPr>
          <w:trHeight w:val="2490"/>
        </w:trPr>
        <w:tc>
          <w:tcPr>
            <w:tcW w:w="5000" w:type="pct"/>
          </w:tcPr>
          <w:p w14:paraId="0CF2CB70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(3)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 w:rsidRPr="00F349A4">
              <w:rPr>
                <w:rFonts w:hAnsi="ＭＳ 明朝" w:hint="eastAsia"/>
                <w:kern w:val="0"/>
                <w:sz w:val="21"/>
                <w:szCs w:val="21"/>
              </w:rPr>
              <w:t>当該施設に配置される職員の体制について</w:t>
            </w:r>
          </w:p>
          <w:p w14:paraId="5973529D" w14:textId="77777777" w:rsidR="004C1AC0" w:rsidRPr="008C3F58" w:rsidRDefault="004C1AC0" w:rsidP="00620F05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465B3B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>※　指定管理の業務の基準　「１（２）職員配置基準」</w:t>
            </w:r>
            <w:r w:rsidRPr="008C3F58">
              <w:rPr>
                <w:rFonts w:hAnsi="ＭＳ 明朝" w:hint="eastAsia"/>
                <w:sz w:val="18"/>
                <w:szCs w:val="18"/>
              </w:rPr>
              <w:t>を踏まえ、提案</w:t>
            </w:r>
            <w:r>
              <w:rPr>
                <w:rFonts w:hAnsi="ＭＳ 明朝" w:hint="eastAsia"/>
                <w:sz w:val="18"/>
                <w:szCs w:val="18"/>
              </w:rPr>
              <w:t>してください。</w:t>
            </w:r>
          </w:p>
          <w:p w14:paraId="38354374" w14:textId="77777777" w:rsidR="004C1AC0" w:rsidRPr="008C3F58" w:rsidRDefault="004C1AC0" w:rsidP="00620F05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8C3F58">
              <w:rPr>
                <w:rFonts w:hAnsi="ＭＳ 明朝" w:hint="eastAsia"/>
                <w:sz w:val="18"/>
                <w:szCs w:val="18"/>
              </w:rPr>
              <w:t xml:space="preserve">　※　配置</w:t>
            </w:r>
            <w:r>
              <w:rPr>
                <w:rFonts w:hAnsi="ＭＳ 明朝" w:hint="eastAsia"/>
                <w:sz w:val="18"/>
                <w:szCs w:val="18"/>
              </w:rPr>
              <w:t>する</w:t>
            </w:r>
            <w:r w:rsidRPr="008C3F58">
              <w:rPr>
                <w:rFonts w:hAnsi="ＭＳ 明朝" w:hint="eastAsia"/>
                <w:sz w:val="18"/>
                <w:szCs w:val="18"/>
              </w:rPr>
              <w:t>職員について、常勤又はそれ以外、保有資格</w:t>
            </w:r>
            <w:r>
              <w:rPr>
                <w:rFonts w:hAnsi="ＭＳ 明朝" w:hint="eastAsia"/>
                <w:sz w:val="18"/>
                <w:szCs w:val="18"/>
              </w:rPr>
              <w:t>等</w:t>
            </w:r>
            <w:r w:rsidRPr="008C3F58">
              <w:rPr>
                <w:rFonts w:hAnsi="ＭＳ 明朝" w:hint="eastAsia"/>
                <w:sz w:val="18"/>
                <w:szCs w:val="18"/>
              </w:rPr>
              <w:t>についても明記</w:t>
            </w:r>
            <w:r>
              <w:rPr>
                <w:rFonts w:hAnsi="ＭＳ 明朝" w:hint="eastAsia"/>
                <w:sz w:val="18"/>
                <w:szCs w:val="18"/>
              </w:rPr>
              <w:t>してください。</w:t>
            </w:r>
          </w:p>
          <w:p w14:paraId="6E697AA0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5F9242E2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91CD490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3213407A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79D4996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581CBAFC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13E37ED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AF46BE5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DDC0023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4C1AC0" w:rsidRPr="00F349A4" w14:paraId="5DF9E79B" w14:textId="77777777" w:rsidTr="00620F05">
        <w:trPr>
          <w:trHeight w:val="5535"/>
        </w:trPr>
        <w:tc>
          <w:tcPr>
            <w:tcW w:w="5000" w:type="pct"/>
          </w:tcPr>
          <w:p w14:paraId="62A9BBBC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lastRenderedPageBreak/>
              <w:t>(4)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 w:rsidRPr="00F349A4">
              <w:rPr>
                <w:rFonts w:hAnsi="ＭＳ 明朝" w:hint="eastAsia"/>
                <w:sz w:val="21"/>
                <w:szCs w:val="21"/>
              </w:rPr>
              <w:t>個人情報の保護・情報公開についての考え方</w:t>
            </w:r>
          </w:p>
          <w:p w14:paraId="249412CF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5FA25E2C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303A90E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E796D94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36DAB65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155196E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8BD85B4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39BEFDB8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F183F94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04BF267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C9F009B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AE71414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4C1AC0" w:rsidRPr="00F349A4" w14:paraId="633E295D" w14:textId="77777777" w:rsidTr="00620F05">
        <w:trPr>
          <w:trHeight w:val="7755"/>
        </w:trPr>
        <w:tc>
          <w:tcPr>
            <w:tcW w:w="5000" w:type="pct"/>
          </w:tcPr>
          <w:p w14:paraId="573702D1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(5)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 w:rsidRPr="00F349A4">
              <w:rPr>
                <w:rFonts w:hAnsi="ＭＳ 明朝" w:hint="eastAsia"/>
                <w:sz w:val="21"/>
                <w:szCs w:val="21"/>
              </w:rPr>
              <w:t>危機管理・安全管理・虐待防止</w:t>
            </w:r>
          </w:p>
          <w:p w14:paraId="74740023" w14:textId="77777777" w:rsidR="004C1AC0" w:rsidRPr="00F349A4" w:rsidRDefault="004C1AC0" w:rsidP="00620F05">
            <w:pPr>
              <w:autoSpaceDE w:val="0"/>
              <w:autoSpaceDN w:val="0"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ア　事故防止等安全対策</w:t>
            </w:r>
          </w:p>
          <w:p w14:paraId="2136345B" w14:textId="77777777" w:rsidR="004C1AC0" w:rsidRPr="00B01209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3783416E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171DF8B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899B562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BD03AEE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E719D7F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37B3CD3B" w14:textId="77777777" w:rsidR="004C1AC0" w:rsidRDefault="004C1AC0" w:rsidP="00620F05">
            <w:pPr>
              <w:autoSpaceDE w:val="0"/>
              <w:autoSpaceDN w:val="0"/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  <w:p w14:paraId="07D51DD7" w14:textId="77777777" w:rsidR="004C1AC0" w:rsidRDefault="004C1AC0" w:rsidP="00620F05">
            <w:pPr>
              <w:autoSpaceDE w:val="0"/>
              <w:autoSpaceDN w:val="0"/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  <w:p w14:paraId="15E66693" w14:textId="77777777" w:rsidR="004C1AC0" w:rsidRDefault="004C1AC0" w:rsidP="00620F05">
            <w:pPr>
              <w:autoSpaceDE w:val="0"/>
              <w:autoSpaceDN w:val="0"/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  <w:p w14:paraId="42F9C1FC" w14:textId="77777777" w:rsidR="004C1AC0" w:rsidRPr="00F349A4" w:rsidRDefault="004C1AC0" w:rsidP="00620F05">
            <w:pPr>
              <w:autoSpaceDE w:val="0"/>
              <w:autoSpaceDN w:val="0"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イ　災害等緊急時の対応</w:t>
            </w:r>
          </w:p>
          <w:p w14:paraId="0293BD50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8D25497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38041D58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0E68686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6C37614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395CE55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5197076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BFC5A0D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3B176FE0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D2BC556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</w:tbl>
    <w:p w14:paraId="62C5CCAB" w14:textId="77777777" w:rsidR="004C1AC0" w:rsidRPr="00F349A4" w:rsidRDefault="004C1AC0" w:rsidP="004C1AC0">
      <w:pPr>
        <w:autoSpaceDE w:val="0"/>
        <w:autoSpaceDN w:val="0"/>
        <w:rPr>
          <w:rFonts w:hAnsi="ＭＳ 明朝"/>
          <w:sz w:val="21"/>
          <w:szCs w:val="21"/>
        </w:rPr>
      </w:pPr>
      <w:r w:rsidRPr="00F349A4">
        <w:rPr>
          <w:rFonts w:hAnsi="ＭＳ 明朝" w:hint="eastAsia"/>
          <w:sz w:val="21"/>
          <w:szCs w:val="21"/>
        </w:rPr>
        <w:t>２　事業計画、サービス向上策等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4C1AC0" w:rsidRPr="00F349A4" w14:paraId="3453C1A3" w14:textId="77777777" w:rsidTr="00620F05">
        <w:trPr>
          <w:trHeight w:val="4665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5949ADF0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lastRenderedPageBreak/>
              <w:t>(1)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F349A4">
              <w:rPr>
                <w:rFonts w:hAnsi="ＭＳ 明朝" w:hint="eastAsia"/>
                <w:sz w:val="21"/>
                <w:szCs w:val="21"/>
              </w:rPr>
              <w:t>事業計画（年度毎の計画についても記載</w:t>
            </w:r>
            <w:r>
              <w:rPr>
                <w:rFonts w:hAnsi="ＭＳ 明朝" w:hint="eastAsia"/>
                <w:sz w:val="21"/>
                <w:szCs w:val="21"/>
              </w:rPr>
              <w:t>してください</w:t>
            </w:r>
            <w:r w:rsidRPr="00F349A4">
              <w:rPr>
                <w:rFonts w:hAnsi="ＭＳ 明朝" w:hint="eastAsia"/>
                <w:sz w:val="21"/>
                <w:szCs w:val="21"/>
              </w:rPr>
              <w:t>。）</w:t>
            </w:r>
          </w:p>
          <w:p w14:paraId="7AA2A6A7" w14:textId="77777777" w:rsidR="004C1AC0" w:rsidRPr="008C3F58" w:rsidRDefault="004C1AC0" w:rsidP="00620F05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465B3B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>※　業務仕様書「４　事業</w:t>
            </w:r>
            <w:r w:rsidRPr="008C3F58">
              <w:rPr>
                <w:rFonts w:hAnsi="ＭＳ 明朝" w:hint="eastAsia"/>
                <w:sz w:val="18"/>
                <w:szCs w:val="18"/>
              </w:rPr>
              <w:t>内容」に定める項目ごとに事業実施に関する方策等</w:t>
            </w:r>
            <w:r>
              <w:rPr>
                <w:rFonts w:hAnsi="ＭＳ 明朝" w:hint="eastAsia"/>
                <w:sz w:val="18"/>
                <w:szCs w:val="18"/>
              </w:rPr>
              <w:t>を</w:t>
            </w:r>
            <w:r w:rsidRPr="008C3F58">
              <w:rPr>
                <w:rFonts w:hAnsi="ＭＳ 明朝" w:hint="eastAsia"/>
                <w:sz w:val="18"/>
                <w:szCs w:val="18"/>
              </w:rPr>
              <w:t>記載</w:t>
            </w:r>
            <w:r>
              <w:rPr>
                <w:rFonts w:hAnsi="ＭＳ 明朝" w:hint="eastAsia"/>
                <w:sz w:val="18"/>
                <w:szCs w:val="18"/>
              </w:rPr>
              <w:t>してください。</w:t>
            </w:r>
          </w:p>
          <w:p w14:paraId="4CE04609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52EB9A5D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338DCC7C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1EA7DB2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BE50EE5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D79635A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54E5266C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5FFD5F2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2BFA783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3D8A3D82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B6673DF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4783570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32A6D43E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5291E19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55747B2C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0A63BDF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4C1AC0" w:rsidRPr="00F349A4" w14:paraId="3255163A" w14:textId="77777777" w:rsidTr="00620F05">
        <w:trPr>
          <w:trHeight w:val="3225"/>
        </w:trPr>
        <w:tc>
          <w:tcPr>
            <w:tcW w:w="5000" w:type="pct"/>
          </w:tcPr>
          <w:p w14:paraId="0C386C26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(2)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F349A4">
              <w:rPr>
                <w:rFonts w:hAnsi="ＭＳ 明朝" w:hint="eastAsia"/>
                <w:sz w:val="21"/>
                <w:szCs w:val="21"/>
              </w:rPr>
              <w:t>サービス向上策（年度毎の向上策についても記載</w:t>
            </w:r>
            <w:r>
              <w:rPr>
                <w:rFonts w:hAnsi="ＭＳ 明朝" w:hint="eastAsia"/>
                <w:sz w:val="21"/>
                <w:szCs w:val="21"/>
              </w:rPr>
              <w:t>してください</w:t>
            </w:r>
            <w:r w:rsidRPr="00F349A4">
              <w:rPr>
                <w:rFonts w:hAnsi="ＭＳ 明朝" w:hint="eastAsia"/>
                <w:sz w:val="21"/>
                <w:szCs w:val="21"/>
              </w:rPr>
              <w:t>。）</w:t>
            </w:r>
          </w:p>
          <w:p w14:paraId="6B99B0CA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2201E10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52DF5D9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F3D5BD9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FF998C2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56606F2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6253BCA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D73B856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B7369C6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5ADA30E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155068E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5E977CF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8A634B6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B411544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AD9A1CC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A2115FC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4C1AC0" w:rsidRPr="00F349A4" w14:paraId="2A9CE8C7" w14:textId="77777777" w:rsidTr="00620F05">
        <w:trPr>
          <w:trHeight w:val="3970"/>
        </w:trPr>
        <w:tc>
          <w:tcPr>
            <w:tcW w:w="5000" w:type="pct"/>
            <w:tcBorders>
              <w:bottom w:val="single" w:sz="4" w:space="0" w:color="auto"/>
            </w:tcBorders>
          </w:tcPr>
          <w:p w14:paraId="054272F6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lastRenderedPageBreak/>
              <w:t>(3)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F349A4">
              <w:rPr>
                <w:rFonts w:hAnsi="ＭＳ 明朝" w:hint="eastAsia"/>
                <w:sz w:val="21"/>
                <w:szCs w:val="21"/>
              </w:rPr>
              <w:t>利用者の満足度の把握・利用促進策</w:t>
            </w:r>
          </w:p>
          <w:p w14:paraId="6140EA35" w14:textId="77777777" w:rsidR="004C1AC0" w:rsidRPr="00F349A4" w:rsidRDefault="004C1AC0" w:rsidP="00620F05">
            <w:pPr>
              <w:autoSpaceDE w:val="0"/>
              <w:autoSpaceDN w:val="0"/>
              <w:ind w:firstLineChars="200" w:firstLine="42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（利用者の満足度・要望等の把握方法と施設管理への反映、苦情への対応等）</w:t>
            </w:r>
          </w:p>
          <w:p w14:paraId="1265DEDB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92324BD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44554CF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2D33D1F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CDCC9BF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D34650D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E157432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8177F27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875BE9B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81E0611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2DB9823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D684802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49F7801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4CB7AD5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5D340742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30074C90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3110522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5EFEB481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C5F99D1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4C1AC0" w:rsidRPr="00F349A4" w14:paraId="5C345D1D" w14:textId="77777777" w:rsidTr="00620F05">
        <w:trPr>
          <w:trHeight w:val="1995"/>
        </w:trPr>
        <w:tc>
          <w:tcPr>
            <w:tcW w:w="5000" w:type="pct"/>
          </w:tcPr>
          <w:p w14:paraId="609AEBE3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(4)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F349A4">
              <w:rPr>
                <w:rFonts w:hAnsi="ＭＳ 明朝" w:hint="eastAsia"/>
                <w:sz w:val="21"/>
                <w:szCs w:val="21"/>
              </w:rPr>
              <w:t>自主事業について</w:t>
            </w:r>
          </w:p>
          <w:p w14:paraId="32585C40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2D7D59A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D2A19F6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332C1DE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D4447C7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F8266E0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8B16117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7E66E4B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E222344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EAFB062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50E80C9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586F690C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51DDCE2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5AF96AE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</w:tbl>
    <w:p w14:paraId="5FE4FB73" w14:textId="77777777" w:rsidR="004C1AC0" w:rsidRDefault="004C1AC0" w:rsidP="004C1AC0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br w:type="page"/>
      </w:r>
    </w:p>
    <w:p w14:paraId="6E8F436A" w14:textId="77777777" w:rsidR="004C1AC0" w:rsidRPr="00F349A4" w:rsidRDefault="004C1AC0" w:rsidP="004C1AC0">
      <w:pPr>
        <w:autoSpaceDE w:val="0"/>
        <w:autoSpaceDN w:val="0"/>
        <w:rPr>
          <w:rFonts w:hAnsi="ＭＳ 明朝"/>
          <w:sz w:val="21"/>
          <w:szCs w:val="21"/>
        </w:rPr>
      </w:pPr>
      <w:r w:rsidRPr="00F349A4">
        <w:rPr>
          <w:rFonts w:hAnsi="ＭＳ 明朝" w:hint="eastAsia"/>
          <w:sz w:val="21"/>
          <w:szCs w:val="21"/>
        </w:rPr>
        <w:lastRenderedPageBreak/>
        <w:t>３　施設の有効利用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4C1AC0" w:rsidRPr="00F349A4" w14:paraId="20DCA524" w14:textId="77777777" w:rsidTr="00620F05">
        <w:trPr>
          <w:trHeight w:val="540"/>
        </w:trPr>
        <w:tc>
          <w:tcPr>
            <w:tcW w:w="5000" w:type="pct"/>
          </w:tcPr>
          <w:p w14:paraId="091A3525" w14:textId="77777777" w:rsidR="004C1AC0" w:rsidRPr="00F349A4" w:rsidRDefault="004C1AC0" w:rsidP="00620F05">
            <w:pPr>
              <w:autoSpaceDE w:val="0"/>
              <w:autoSpaceDN w:val="0"/>
              <w:ind w:firstLine="22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他施設との連携、地域との連携、市民・ＮＰＯとの協働等</w:t>
            </w:r>
          </w:p>
          <w:p w14:paraId="4D7574D4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E0FBF2F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D264392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FFAF52F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99CC7F1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EAF476A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5535F56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A7D3811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</w:tbl>
    <w:p w14:paraId="4BB81C10" w14:textId="77777777" w:rsidR="004C1AC0" w:rsidRDefault="004C1AC0" w:rsidP="004C1AC0">
      <w:pPr>
        <w:autoSpaceDE w:val="0"/>
        <w:autoSpaceDN w:val="0"/>
        <w:rPr>
          <w:rFonts w:hAnsi="ＭＳ 明朝"/>
          <w:sz w:val="21"/>
          <w:szCs w:val="21"/>
        </w:rPr>
      </w:pPr>
    </w:p>
    <w:p w14:paraId="71195E50" w14:textId="77777777" w:rsidR="004C1AC0" w:rsidRPr="00F349A4" w:rsidRDefault="004C1AC0" w:rsidP="004C1AC0">
      <w:pPr>
        <w:autoSpaceDE w:val="0"/>
        <w:autoSpaceDN w:val="0"/>
        <w:rPr>
          <w:rFonts w:hAnsi="ＭＳ 明朝"/>
          <w:sz w:val="21"/>
          <w:szCs w:val="21"/>
        </w:rPr>
      </w:pPr>
      <w:r w:rsidRPr="00F349A4">
        <w:rPr>
          <w:rFonts w:hAnsi="ＭＳ 明朝" w:hint="eastAsia"/>
          <w:sz w:val="21"/>
          <w:szCs w:val="21"/>
        </w:rPr>
        <w:t>４　実績、専門性等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4C1AC0" w:rsidRPr="00F349A4" w14:paraId="01D6F165" w14:textId="77777777" w:rsidTr="00620F05">
        <w:trPr>
          <w:trHeight w:val="5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0E5B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(1)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 w:rsidRPr="00F349A4">
              <w:rPr>
                <w:rFonts w:hAnsi="ＭＳ 明朝" w:hint="eastAsia"/>
                <w:sz w:val="21"/>
                <w:szCs w:val="21"/>
              </w:rPr>
              <w:t>同種施設の管理運営実績</w:t>
            </w:r>
          </w:p>
          <w:p w14:paraId="4EE7BD75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B5C09D9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4F2833B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6A12727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F67F043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1792629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FB9DB57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820A0C1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36C3C13D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ED912AF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38AE8F07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BB1D603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06BFC19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9B2F7BE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4C1AC0" w:rsidRPr="00F349A4" w14:paraId="58E74AAA" w14:textId="77777777" w:rsidTr="00620F05">
        <w:trPr>
          <w:trHeight w:val="900"/>
        </w:trPr>
        <w:tc>
          <w:tcPr>
            <w:tcW w:w="5000" w:type="pct"/>
          </w:tcPr>
          <w:p w14:paraId="2DF75A1A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(2)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F349A4">
              <w:rPr>
                <w:rFonts w:hAnsi="ＭＳ 明朝" w:hint="eastAsia"/>
                <w:sz w:val="21"/>
                <w:szCs w:val="21"/>
              </w:rPr>
              <w:t>職員研修の実施（実績及び計画）</w:t>
            </w:r>
          </w:p>
          <w:p w14:paraId="054869F3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61532DE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364D5334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F7DC296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69EE663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38F91B0A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78F1584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57393C59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9CD028A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</w:tbl>
    <w:p w14:paraId="3C283021" w14:textId="77777777" w:rsidR="004C1AC0" w:rsidRDefault="004C1AC0" w:rsidP="004C1AC0">
      <w:pPr>
        <w:autoSpaceDE w:val="0"/>
        <w:autoSpaceDN w:val="0"/>
        <w:rPr>
          <w:rFonts w:hAnsi="ＭＳ 明朝"/>
          <w:sz w:val="21"/>
          <w:szCs w:val="21"/>
        </w:rPr>
      </w:pPr>
      <w:r w:rsidRPr="00F349A4">
        <w:rPr>
          <w:rFonts w:hAnsi="ＭＳ 明朝"/>
          <w:sz w:val="21"/>
          <w:szCs w:val="21"/>
        </w:rPr>
        <w:br w:type="page"/>
      </w:r>
      <w:r w:rsidRPr="00F349A4">
        <w:rPr>
          <w:rFonts w:hAnsi="ＭＳ 明朝" w:hint="eastAsia"/>
          <w:sz w:val="21"/>
          <w:szCs w:val="21"/>
        </w:rPr>
        <w:lastRenderedPageBreak/>
        <w:t>５　社会的責任・市の施策との整合について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4C1AC0" w:rsidRPr="00F349A4" w14:paraId="2DA672AE" w14:textId="77777777" w:rsidTr="00620F05">
        <w:trPr>
          <w:trHeight w:val="5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29B1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E5D70">
              <w:rPr>
                <w:rFonts w:hAnsi="ＭＳ 明朝" w:hint="eastAsia"/>
                <w:sz w:val="21"/>
                <w:szCs w:val="21"/>
              </w:rPr>
              <w:t>(1)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 w:rsidRPr="00FE5D70">
              <w:rPr>
                <w:rFonts w:hAnsi="ＭＳ 明朝" w:hint="eastAsia"/>
                <w:sz w:val="21"/>
                <w:szCs w:val="21"/>
              </w:rPr>
              <w:t>環境への</w:t>
            </w:r>
            <w:r>
              <w:rPr>
                <w:rFonts w:hAnsi="ＭＳ 明朝" w:hint="eastAsia"/>
                <w:sz w:val="21"/>
                <w:szCs w:val="21"/>
              </w:rPr>
              <w:t>配慮</w:t>
            </w:r>
          </w:p>
          <w:tbl>
            <w:tblPr>
              <w:tblStyle w:val="ae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8930"/>
            </w:tblGrid>
            <w:tr w:rsidR="004C1AC0" w14:paraId="453909AE" w14:textId="77777777" w:rsidTr="00620F05">
              <w:trPr>
                <w:trHeight w:val="3205"/>
              </w:trPr>
              <w:tc>
                <w:tcPr>
                  <w:tcW w:w="8930" w:type="dxa"/>
                </w:tcPr>
                <w:p w14:paraId="490B64FC" w14:textId="77777777" w:rsidR="004C1AC0" w:rsidRDefault="004C1AC0" w:rsidP="00620F05">
                  <w:pPr>
                    <w:autoSpaceDE w:val="0"/>
                    <w:autoSpaceDN w:val="0"/>
                    <w:ind w:firstLineChars="3400" w:firstLine="7140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※どちらかに〇</w:t>
                  </w:r>
                </w:p>
                <w:p w14:paraId="552DF0C9" w14:textId="77777777" w:rsidR="004C1AC0" w:rsidRPr="00347E54" w:rsidRDefault="004C1AC0" w:rsidP="00620F05">
                  <w:pPr>
                    <w:autoSpaceDE w:val="0"/>
                    <w:autoSpaceDN w:val="0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・</w:t>
                  </w:r>
                  <w:r w:rsidRPr="00347E54">
                    <w:rPr>
                      <w:rFonts w:hAnsi="ＭＳ 明朝" w:hint="eastAsia"/>
                      <w:sz w:val="21"/>
                      <w:szCs w:val="21"/>
                    </w:rPr>
                    <w:t>ISO14001の取得又はエコアクション21等の登録がある、又は申請中である</w:t>
                  </w:r>
                </w:p>
                <w:p w14:paraId="5E7B35AB" w14:textId="77777777" w:rsidR="004C1AC0" w:rsidRPr="008C3F58" w:rsidRDefault="004C1AC0" w:rsidP="00620F05">
                  <w:pPr>
                    <w:autoSpaceDE w:val="0"/>
                    <w:autoSpaceDN w:val="0"/>
                    <w:jc w:val="right"/>
                    <w:rPr>
                      <w:rFonts w:hAnsi="ＭＳ 明朝"/>
                      <w:sz w:val="21"/>
                      <w:szCs w:val="21"/>
                    </w:rPr>
                  </w:pPr>
                  <w:r w:rsidRPr="008C3F58">
                    <w:rPr>
                      <w:rFonts w:hAnsi="ＭＳ 明朝" w:hint="eastAsia"/>
                      <w:sz w:val="21"/>
                      <w:szCs w:val="21"/>
                    </w:rPr>
                    <w:t xml:space="preserve">　　  （　該当　・　非該当　）</w:t>
                  </w:r>
                </w:p>
                <w:p w14:paraId="37C6DB7B" w14:textId="77777777" w:rsidR="004C1AC0" w:rsidRPr="00347E54" w:rsidRDefault="004C1AC0" w:rsidP="00620F05">
                  <w:pPr>
                    <w:autoSpaceDE w:val="0"/>
                    <w:autoSpaceDN w:val="0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・</w:t>
                  </w:r>
                  <w:r w:rsidRPr="00347E54">
                    <w:rPr>
                      <w:rFonts w:hAnsi="ＭＳ 明朝" w:hint="eastAsia"/>
                      <w:sz w:val="21"/>
                      <w:szCs w:val="21"/>
                    </w:rPr>
                    <w:t>施設の管理運営業務において再生品の資機材を使用している</w:t>
                  </w:r>
                </w:p>
                <w:p w14:paraId="62DEC8E9" w14:textId="77777777" w:rsidR="004C1AC0" w:rsidRPr="008C3F58" w:rsidRDefault="004C1AC0" w:rsidP="00620F05">
                  <w:pPr>
                    <w:autoSpaceDE w:val="0"/>
                    <w:autoSpaceDN w:val="0"/>
                    <w:jc w:val="right"/>
                    <w:rPr>
                      <w:rFonts w:hAnsi="ＭＳ 明朝"/>
                      <w:sz w:val="21"/>
                      <w:szCs w:val="21"/>
                    </w:rPr>
                  </w:pPr>
                  <w:r w:rsidRPr="008C3F58">
                    <w:rPr>
                      <w:rFonts w:hAnsi="ＭＳ 明朝" w:hint="eastAsia"/>
                      <w:sz w:val="21"/>
                      <w:szCs w:val="21"/>
                    </w:rPr>
                    <w:t xml:space="preserve">　　　　　　　　　　　　　　　　　　（　該当　・　非該当　）</w:t>
                  </w:r>
                </w:p>
                <w:p w14:paraId="17CE7A93" w14:textId="77777777" w:rsidR="004C1AC0" w:rsidRPr="00347E54" w:rsidRDefault="004C1AC0" w:rsidP="00620F05">
                  <w:pPr>
                    <w:autoSpaceDE w:val="0"/>
                    <w:autoSpaceDN w:val="0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・</w:t>
                  </w:r>
                  <w:r w:rsidRPr="00347E54">
                    <w:rPr>
                      <w:rFonts w:hAnsi="ＭＳ 明朝" w:hint="eastAsia"/>
                      <w:sz w:val="21"/>
                      <w:szCs w:val="21"/>
                    </w:rPr>
                    <w:t>施設の管理運営業務に使用する車両がグリーン配送適合車である、又は申請団体の低公害車の導入率が５％以上である、又は申請団体が自動車を所有していない</w:t>
                  </w:r>
                </w:p>
                <w:p w14:paraId="67410A67" w14:textId="77777777" w:rsidR="004C1AC0" w:rsidRDefault="004C1AC0" w:rsidP="00620F05">
                  <w:pPr>
                    <w:autoSpaceDE w:val="0"/>
                    <w:autoSpaceDN w:val="0"/>
                    <w:jc w:val="right"/>
                    <w:rPr>
                      <w:rFonts w:hAnsi="ＭＳ 明朝"/>
                      <w:sz w:val="21"/>
                      <w:szCs w:val="21"/>
                    </w:rPr>
                  </w:pPr>
                  <w:r w:rsidRPr="008C3F58">
                    <w:rPr>
                      <w:rFonts w:hAnsi="ＭＳ 明朝" w:hint="eastAsia"/>
                      <w:sz w:val="21"/>
                      <w:szCs w:val="21"/>
                    </w:rPr>
                    <w:t xml:space="preserve">　　　　　　　　　　　　　　　　　　　　　　　　　（　該当　・　非該当　）</w:t>
                  </w:r>
                </w:p>
              </w:tc>
            </w:tr>
          </w:tbl>
          <w:p w14:paraId="38352025" w14:textId="77777777" w:rsidR="004C1AC0" w:rsidRDefault="004C1AC0" w:rsidP="00620F05">
            <w:pPr>
              <w:autoSpaceDE w:val="0"/>
              <w:autoSpaceDN w:val="0"/>
              <w:ind w:firstLineChars="300" w:firstLine="63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大阪市環境基本条例及び同条例に基づく大阪市環境基本計画（</w:t>
            </w:r>
            <w:r w:rsidRPr="00DB7BA0">
              <w:rPr>
                <w:rFonts w:hAnsi="ＭＳ 明朝" w:hint="eastAsia"/>
                <w:sz w:val="21"/>
                <w:szCs w:val="21"/>
              </w:rPr>
              <w:t>令和元年12月策定）</w:t>
            </w:r>
            <w:r>
              <w:rPr>
                <w:rFonts w:hAnsi="ＭＳ 明朝" w:hint="eastAsia"/>
                <w:sz w:val="21"/>
                <w:szCs w:val="21"/>
              </w:rPr>
              <w:t>を踏まえ、</w:t>
            </w:r>
          </w:p>
          <w:p w14:paraId="691EED4D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551187">
              <w:rPr>
                <w:rFonts w:hAnsi="ＭＳ 明朝" w:hint="eastAsia"/>
                <w:sz w:val="21"/>
                <w:szCs w:val="21"/>
              </w:rPr>
              <w:t>ＳＤＧｓの達成に貢献する環境先進都市の実現</w:t>
            </w:r>
            <w:r>
              <w:rPr>
                <w:rFonts w:hAnsi="ＭＳ 明朝" w:hint="eastAsia"/>
                <w:sz w:val="21"/>
                <w:szCs w:val="21"/>
              </w:rPr>
              <w:t>に向けて申請者が果たすべき役割等について記載</w:t>
            </w:r>
          </w:p>
          <w:p w14:paraId="62829636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してください。</w:t>
            </w:r>
          </w:p>
          <w:p w14:paraId="46C97D65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ア　環境への取組</w:t>
            </w:r>
          </w:p>
          <w:p w14:paraId="3ADC551F" w14:textId="77777777" w:rsidR="004C1AC0" w:rsidRDefault="004C1AC0" w:rsidP="00620F05">
            <w:pPr>
              <w:autoSpaceDE w:val="0"/>
              <w:autoSpaceDN w:val="0"/>
              <w:ind w:left="840" w:hangingChars="400" w:hanging="840"/>
              <w:rPr>
                <w:rFonts w:hAnsi="ＭＳ 明朝"/>
                <w:sz w:val="21"/>
                <w:szCs w:val="21"/>
              </w:rPr>
            </w:pPr>
          </w:p>
          <w:p w14:paraId="31BA6067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56111699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89CDAD9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484ACEB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イ　再生品の使用</w:t>
            </w:r>
          </w:p>
          <w:p w14:paraId="50EA9766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52BF10B3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6F08B68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5520C93B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5D4BBF7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ウ　低公害車等の導入</w:t>
            </w:r>
          </w:p>
          <w:p w14:paraId="2D3BE346" w14:textId="77777777" w:rsidR="004C1AC0" w:rsidRPr="00F349A4" w:rsidRDefault="004C1AC0" w:rsidP="00620F05">
            <w:pPr>
              <w:autoSpaceDE w:val="0"/>
              <w:autoSpaceDN w:val="0"/>
              <w:ind w:left="735" w:hangingChars="350" w:hanging="735"/>
              <w:rPr>
                <w:rFonts w:hAnsi="ＭＳ 明朝"/>
                <w:sz w:val="21"/>
                <w:szCs w:val="21"/>
              </w:rPr>
            </w:pPr>
          </w:p>
          <w:p w14:paraId="6D8AC786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0154A62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BD337E4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113F8B4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エ　その他</w:t>
            </w:r>
          </w:p>
          <w:p w14:paraId="7638CE74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C5539C4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C9602B8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51F34A0C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D6C9C47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AB43B8A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F5CFEC3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4C1AC0" w:rsidRPr="00F349A4" w14:paraId="554D1E10" w14:textId="77777777" w:rsidTr="00620F05">
        <w:trPr>
          <w:trHeight w:val="900"/>
        </w:trPr>
        <w:tc>
          <w:tcPr>
            <w:tcW w:w="5000" w:type="pct"/>
          </w:tcPr>
          <w:p w14:paraId="658A5028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lastRenderedPageBreak/>
              <w:t>(2)</w:t>
            </w:r>
            <w:r>
              <w:rPr>
                <w:rFonts w:hAnsi="ＭＳ 明朝" w:hint="eastAsia"/>
                <w:sz w:val="21"/>
                <w:szCs w:val="21"/>
              </w:rPr>
              <w:t xml:space="preserve"> 就職困難者</w:t>
            </w:r>
            <w:r w:rsidRPr="00F349A4">
              <w:rPr>
                <w:rFonts w:hAnsi="ＭＳ 明朝" w:hint="eastAsia"/>
                <w:sz w:val="21"/>
                <w:szCs w:val="21"/>
              </w:rPr>
              <w:t>の雇用への取組み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　※どちらかに〇</w:t>
            </w:r>
          </w:p>
          <w:p w14:paraId="0631EB4C" w14:textId="77777777" w:rsidR="004C1AC0" w:rsidRPr="00301826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41C7124" w14:textId="77777777" w:rsidR="004C1AC0" w:rsidRPr="008C3F58" w:rsidRDefault="004C1AC0" w:rsidP="00620F05">
            <w:pPr>
              <w:autoSpaceDE w:val="0"/>
              <w:autoSpaceDN w:val="0"/>
              <w:ind w:firstLineChars="100" w:firstLine="21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ア　</w:t>
            </w:r>
            <w:r w:rsidRPr="008C3F58">
              <w:rPr>
                <w:rFonts w:hAnsi="ＭＳ 明朝" w:hint="eastAsia"/>
                <w:sz w:val="21"/>
                <w:szCs w:val="21"/>
              </w:rPr>
              <w:t>障がい者</w:t>
            </w:r>
            <w:r>
              <w:rPr>
                <w:rFonts w:hAnsi="ＭＳ 明朝" w:hint="eastAsia"/>
                <w:sz w:val="21"/>
                <w:szCs w:val="21"/>
              </w:rPr>
              <w:t>の法定</w:t>
            </w:r>
            <w:r w:rsidRPr="008C3F58">
              <w:rPr>
                <w:rFonts w:hAnsi="ＭＳ 明朝" w:hint="eastAsia"/>
                <w:sz w:val="21"/>
                <w:szCs w:val="21"/>
              </w:rPr>
              <w:t>雇用率</w:t>
            </w:r>
            <w:r>
              <w:rPr>
                <w:rFonts w:hAnsi="ＭＳ 明朝" w:hint="eastAsia"/>
                <w:sz w:val="21"/>
                <w:szCs w:val="21"/>
              </w:rPr>
              <w:t xml:space="preserve">2.5％を達成している　　　　</w:t>
            </w:r>
            <w:r w:rsidRPr="008C3F58">
              <w:rPr>
                <w:rFonts w:hAnsi="ＭＳ 明朝" w:hint="eastAsia"/>
                <w:sz w:val="21"/>
                <w:szCs w:val="21"/>
              </w:rPr>
              <w:t>（　該当</w:t>
            </w:r>
            <w:r>
              <w:rPr>
                <w:rFonts w:hAnsi="ＭＳ 明朝" w:hint="eastAsia"/>
                <w:sz w:val="21"/>
                <w:szCs w:val="21"/>
              </w:rPr>
              <w:t>【　　％】</w:t>
            </w:r>
            <w:r w:rsidRPr="008C3F58">
              <w:rPr>
                <w:rFonts w:hAnsi="ＭＳ 明朝" w:hint="eastAsia"/>
                <w:sz w:val="21"/>
                <w:szCs w:val="21"/>
              </w:rPr>
              <w:t xml:space="preserve">　・　非該当　）</w:t>
            </w:r>
          </w:p>
          <w:p w14:paraId="122D4434" w14:textId="77777777" w:rsidR="004C1AC0" w:rsidRPr="001A1639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D9E355C" w14:textId="77777777" w:rsidR="004C1AC0" w:rsidRPr="00F349A4" w:rsidRDefault="004C1AC0" w:rsidP="00620F05">
            <w:pPr>
              <w:autoSpaceDE w:val="0"/>
              <w:autoSpaceDN w:val="0"/>
              <w:ind w:firstLineChars="100" w:firstLine="21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イ　</w:t>
            </w:r>
            <w:r w:rsidRPr="00F349A4">
              <w:rPr>
                <w:rFonts w:hAnsi="ＭＳ 明朝" w:hint="eastAsia"/>
                <w:sz w:val="21"/>
                <w:szCs w:val="21"/>
              </w:rPr>
              <w:t>各種就労支援事業を活用して過去に雇用した人数等</w:t>
            </w:r>
          </w:p>
          <w:tbl>
            <w:tblPr>
              <w:tblW w:w="0" w:type="auto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40"/>
              <w:gridCol w:w="3266"/>
            </w:tblGrid>
            <w:tr w:rsidR="004C1AC0" w:rsidRPr="00F349A4" w14:paraId="0109EF4B" w14:textId="77777777" w:rsidTr="00620F05">
              <w:trPr>
                <w:trHeight w:val="360"/>
              </w:trPr>
              <w:tc>
                <w:tcPr>
                  <w:tcW w:w="5340" w:type="dxa"/>
                </w:tcPr>
                <w:p w14:paraId="69720CA5" w14:textId="77777777" w:rsidR="004C1AC0" w:rsidRPr="00F349A4" w:rsidRDefault="004C1AC0" w:rsidP="00620F05">
                  <w:pPr>
                    <w:autoSpaceDE w:val="0"/>
                    <w:autoSpaceDN w:val="0"/>
                    <w:ind w:left="-96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 w:rsidRPr="00F349A4">
                    <w:rPr>
                      <w:rFonts w:hAnsi="ＭＳ 明朝" w:hint="eastAsia"/>
                      <w:sz w:val="21"/>
                      <w:szCs w:val="21"/>
                    </w:rPr>
                    <w:t>就労支援事業名</w:t>
                  </w:r>
                </w:p>
              </w:tc>
              <w:tc>
                <w:tcPr>
                  <w:tcW w:w="3266" w:type="dxa"/>
                </w:tcPr>
                <w:p w14:paraId="575C0A74" w14:textId="77777777" w:rsidR="004C1AC0" w:rsidRPr="00F349A4" w:rsidRDefault="004C1AC0" w:rsidP="00620F05">
                  <w:pPr>
                    <w:autoSpaceDE w:val="0"/>
                    <w:autoSpaceDN w:val="0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 w:rsidRPr="00F349A4">
                    <w:rPr>
                      <w:rFonts w:hAnsi="ＭＳ 明朝" w:hint="eastAsia"/>
                      <w:sz w:val="21"/>
                      <w:szCs w:val="21"/>
                    </w:rPr>
                    <w:t>雇用実績者数</w:t>
                  </w:r>
                </w:p>
              </w:tc>
            </w:tr>
            <w:tr w:rsidR="004C1AC0" w:rsidRPr="00F349A4" w14:paraId="448813E1" w14:textId="77777777" w:rsidTr="00620F05">
              <w:trPr>
                <w:trHeight w:val="345"/>
              </w:trPr>
              <w:tc>
                <w:tcPr>
                  <w:tcW w:w="5340" w:type="dxa"/>
                </w:tcPr>
                <w:p w14:paraId="752DB9FA" w14:textId="77777777" w:rsidR="004C1AC0" w:rsidRPr="00F349A4" w:rsidRDefault="004C1AC0" w:rsidP="00620F05">
                  <w:pPr>
                    <w:autoSpaceDE w:val="0"/>
                    <w:autoSpaceDN w:val="0"/>
                    <w:ind w:left="-96"/>
                    <w:rPr>
                      <w:rFonts w:hAnsi="ＭＳ 明朝"/>
                      <w:sz w:val="21"/>
                      <w:szCs w:val="21"/>
                    </w:rPr>
                  </w:pPr>
                  <w:r w:rsidRPr="00F349A4">
                    <w:rPr>
                      <w:rFonts w:hAnsi="ＭＳ 明朝" w:hint="eastAsia"/>
                      <w:sz w:val="21"/>
                      <w:szCs w:val="21"/>
                    </w:rPr>
                    <w:t xml:space="preserve">　大阪市地域就労支援センター</w:t>
                  </w:r>
                </w:p>
              </w:tc>
              <w:tc>
                <w:tcPr>
                  <w:tcW w:w="3266" w:type="dxa"/>
                  <w:vAlign w:val="center"/>
                </w:tcPr>
                <w:p w14:paraId="7644B2B0" w14:textId="77777777" w:rsidR="004C1AC0" w:rsidRPr="00F349A4" w:rsidRDefault="004C1AC0" w:rsidP="00620F05">
                  <w:pPr>
                    <w:autoSpaceDE w:val="0"/>
                    <w:autoSpaceDN w:val="0"/>
                    <w:jc w:val="right"/>
                    <w:rPr>
                      <w:rFonts w:hAnsi="ＭＳ 明朝"/>
                      <w:sz w:val="21"/>
                      <w:szCs w:val="21"/>
                    </w:rPr>
                  </w:pPr>
                  <w:r w:rsidRPr="00F349A4">
                    <w:rPr>
                      <w:rFonts w:hAnsi="ＭＳ 明朝" w:hint="eastAsia"/>
                      <w:sz w:val="21"/>
                      <w:szCs w:val="21"/>
                    </w:rPr>
                    <w:t xml:space="preserve">　　　　　　　　名</w:t>
                  </w:r>
                </w:p>
              </w:tc>
            </w:tr>
            <w:tr w:rsidR="004C1AC0" w:rsidRPr="00F349A4" w14:paraId="1B74B28E" w14:textId="77777777" w:rsidTr="00620F05">
              <w:trPr>
                <w:trHeight w:val="347"/>
              </w:trPr>
              <w:tc>
                <w:tcPr>
                  <w:tcW w:w="5340" w:type="dxa"/>
                </w:tcPr>
                <w:p w14:paraId="336F8803" w14:textId="77777777" w:rsidR="004C1AC0" w:rsidRPr="00F349A4" w:rsidRDefault="004C1AC0" w:rsidP="00620F05">
                  <w:pPr>
                    <w:autoSpaceDE w:val="0"/>
                    <w:autoSpaceDN w:val="0"/>
                    <w:ind w:left="-96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 xml:space="preserve">　大阪市障がい</w:t>
                  </w:r>
                  <w:r w:rsidRPr="00F349A4">
                    <w:rPr>
                      <w:rFonts w:hAnsi="ＭＳ 明朝" w:hint="eastAsia"/>
                      <w:sz w:val="21"/>
                      <w:szCs w:val="21"/>
                    </w:rPr>
                    <w:t>者就業・生活支援センター</w:t>
                  </w:r>
                </w:p>
              </w:tc>
              <w:tc>
                <w:tcPr>
                  <w:tcW w:w="3266" w:type="dxa"/>
                  <w:vAlign w:val="center"/>
                </w:tcPr>
                <w:p w14:paraId="58C1BCCC" w14:textId="77777777" w:rsidR="004C1AC0" w:rsidRPr="00F349A4" w:rsidRDefault="004C1AC0" w:rsidP="00620F05">
                  <w:pPr>
                    <w:autoSpaceDE w:val="0"/>
                    <w:autoSpaceDN w:val="0"/>
                    <w:jc w:val="right"/>
                    <w:rPr>
                      <w:rFonts w:hAnsi="ＭＳ 明朝"/>
                      <w:sz w:val="21"/>
                      <w:szCs w:val="21"/>
                    </w:rPr>
                  </w:pPr>
                  <w:r w:rsidRPr="00F349A4">
                    <w:rPr>
                      <w:rFonts w:hAnsi="ＭＳ 明朝" w:hint="eastAsia"/>
                      <w:sz w:val="21"/>
                      <w:szCs w:val="21"/>
                    </w:rPr>
                    <w:t xml:space="preserve">　　　　　　　　名</w:t>
                  </w:r>
                </w:p>
              </w:tc>
            </w:tr>
            <w:tr w:rsidR="004C1AC0" w:rsidRPr="00F349A4" w14:paraId="22FD1CC0" w14:textId="77777777" w:rsidTr="00620F05">
              <w:trPr>
                <w:trHeight w:val="330"/>
              </w:trPr>
              <w:tc>
                <w:tcPr>
                  <w:tcW w:w="5340" w:type="dxa"/>
                </w:tcPr>
                <w:p w14:paraId="66F2C042" w14:textId="77777777" w:rsidR="004C1AC0" w:rsidRPr="00F349A4" w:rsidRDefault="004C1AC0" w:rsidP="00620F05">
                  <w:pPr>
                    <w:autoSpaceDE w:val="0"/>
                    <w:autoSpaceDN w:val="0"/>
                    <w:ind w:left="-96"/>
                    <w:rPr>
                      <w:rFonts w:hAnsi="ＭＳ 明朝"/>
                      <w:sz w:val="21"/>
                      <w:szCs w:val="21"/>
                    </w:rPr>
                  </w:pPr>
                  <w:r w:rsidRPr="00F349A4">
                    <w:rPr>
                      <w:rFonts w:hAnsi="ＭＳ 明朝" w:hint="eastAsia"/>
                      <w:sz w:val="21"/>
                      <w:szCs w:val="21"/>
                    </w:rPr>
                    <w:t xml:space="preserve">　大阪市ひとり親家庭等就業・自立支援センター</w:t>
                  </w:r>
                </w:p>
              </w:tc>
              <w:tc>
                <w:tcPr>
                  <w:tcW w:w="3266" w:type="dxa"/>
                  <w:vAlign w:val="center"/>
                </w:tcPr>
                <w:p w14:paraId="09C6998B" w14:textId="77777777" w:rsidR="004C1AC0" w:rsidRPr="00F349A4" w:rsidRDefault="004C1AC0" w:rsidP="00620F05">
                  <w:pPr>
                    <w:autoSpaceDE w:val="0"/>
                    <w:autoSpaceDN w:val="0"/>
                    <w:jc w:val="right"/>
                    <w:rPr>
                      <w:rFonts w:hAnsi="ＭＳ 明朝"/>
                      <w:sz w:val="21"/>
                      <w:szCs w:val="21"/>
                    </w:rPr>
                  </w:pPr>
                  <w:r w:rsidRPr="00F349A4">
                    <w:rPr>
                      <w:rFonts w:hAnsi="ＭＳ 明朝" w:hint="eastAsia"/>
                      <w:sz w:val="21"/>
                      <w:szCs w:val="21"/>
                    </w:rPr>
                    <w:t xml:space="preserve">　　　　　　　　名</w:t>
                  </w:r>
                </w:p>
              </w:tc>
            </w:tr>
            <w:tr w:rsidR="004C1AC0" w:rsidRPr="00F349A4" w14:paraId="471763DB" w14:textId="77777777" w:rsidTr="00620F05">
              <w:trPr>
                <w:trHeight w:val="315"/>
              </w:trPr>
              <w:tc>
                <w:tcPr>
                  <w:tcW w:w="5340" w:type="dxa"/>
                </w:tcPr>
                <w:p w14:paraId="6344AE84" w14:textId="77777777" w:rsidR="004C1AC0" w:rsidRPr="00F349A4" w:rsidRDefault="004C1AC0" w:rsidP="00620F05">
                  <w:pPr>
                    <w:autoSpaceDE w:val="0"/>
                    <w:autoSpaceDN w:val="0"/>
                    <w:ind w:left="-96"/>
                    <w:rPr>
                      <w:rFonts w:hAnsi="ＭＳ 明朝"/>
                      <w:sz w:val="21"/>
                      <w:szCs w:val="21"/>
                    </w:rPr>
                  </w:pPr>
                  <w:r w:rsidRPr="00F349A4">
                    <w:rPr>
                      <w:rFonts w:hAnsi="ＭＳ 明朝" w:hint="eastAsia"/>
                      <w:sz w:val="21"/>
                      <w:szCs w:val="21"/>
                    </w:rPr>
                    <w:t xml:space="preserve">　大阪市自立支援センター</w:t>
                  </w:r>
                  <w:r>
                    <w:rPr>
                      <w:rFonts w:hAnsi="ＭＳ 明朝" w:hint="eastAsia"/>
                      <w:sz w:val="21"/>
                      <w:szCs w:val="21"/>
                    </w:rPr>
                    <w:t>舞洲</w:t>
                  </w:r>
                </w:p>
              </w:tc>
              <w:tc>
                <w:tcPr>
                  <w:tcW w:w="3266" w:type="dxa"/>
                  <w:vAlign w:val="center"/>
                </w:tcPr>
                <w:p w14:paraId="5CE7E3B4" w14:textId="77777777" w:rsidR="004C1AC0" w:rsidRPr="00F349A4" w:rsidRDefault="004C1AC0" w:rsidP="00620F05">
                  <w:pPr>
                    <w:autoSpaceDE w:val="0"/>
                    <w:autoSpaceDN w:val="0"/>
                    <w:jc w:val="right"/>
                    <w:rPr>
                      <w:rFonts w:hAnsi="ＭＳ 明朝"/>
                      <w:sz w:val="21"/>
                      <w:szCs w:val="21"/>
                    </w:rPr>
                  </w:pPr>
                  <w:r w:rsidRPr="00F349A4">
                    <w:rPr>
                      <w:rFonts w:hAnsi="ＭＳ 明朝" w:hint="eastAsia"/>
                      <w:sz w:val="21"/>
                      <w:szCs w:val="21"/>
                    </w:rPr>
                    <w:t xml:space="preserve">　　　　　　　　名</w:t>
                  </w:r>
                </w:p>
              </w:tc>
            </w:tr>
            <w:tr w:rsidR="004C1AC0" w:rsidRPr="00F349A4" w14:paraId="4633EC19" w14:textId="77777777" w:rsidTr="00620F05">
              <w:trPr>
                <w:trHeight w:val="315"/>
              </w:trPr>
              <w:tc>
                <w:tcPr>
                  <w:tcW w:w="5340" w:type="dxa"/>
                </w:tcPr>
                <w:p w14:paraId="675E9EE0" w14:textId="77777777" w:rsidR="004C1AC0" w:rsidRPr="00F349A4" w:rsidRDefault="004C1AC0" w:rsidP="00620F05">
                  <w:pPr>
                    <w:autoSpaceDE w:val="0"/>
                    <w:autoSpaceDN w:val="0"/>
                    <w:ind w:left="-96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 xml:space="preserve">　大阪ホームレス就業支援センター</w:t>
                  </w:r>
                </w:p>
              </w:tc>
              <w:tc>
                <w:tcPr>
                  <w:tcW w:w="3266" w:type="dxa"/>
                  <w:vAlign w:val="center"/>
                </w:tcPr>
                <w:p w14:paraId="3401DACE" w14:textId="77777777" w:rsidR="004C1AC0" w:rsidRPr="00F349A4" w:rsidRDefault="004C1AC0" w:rsidP="00620F05">
                  <w:pPr>
                    <w:autoSpaceDE w:val="0"/>
                    <w:autoSpaceDN w:val="0"/>
                    <w:jc w:val="right"/>
                    <w:rPr>
                      <w:rFonts w:hAnsi="ＭＳ 明朝"/>
                      <w:sz w:val="21"/>
                      <w:szCs w:val="21"/>
                    </w:rPr>
                  </w:pPr>
                  <w:r w:rsidRPr="00D52C38">
                    <w:rPr>
                      <w:rFonts w:hAnsi="ＭＳ 明朝" w:hint="eastAsia"/>
                      <w:sz w:val="21"/>
                      <w:szCs w:val="21"/>
                    </w:rPr>
                    <w:t>名</w:t>
                  </w:r>
                </w:p>
              </w:tc>
            </w:tr>
            <w:tr w:rsidR="004C1AC0" w:rsidRPr="00F349A4" w14:paraId="36327D06" w14:textId="77777777" w:rsidTr="00620F05">
              <w:trPr>
                <w:cantSplit/>
                <w:trHeight w:val="1361"/>
              </w:trPr>
              <w:tc>
                <w:tcPr>
                  <w:tcW w:w="8606" w:type="dxa"/>
                  <w:gridSpan w:val="2"/>
                  <w:tcBorders>
                    <w:bottom w:val="single" w:sz="4" w:space="0" w:color="auto"/>
                  </w:tcBorders>
                </w:tcPr>
                <w:p w14:paraId="50F55E10" w14:textId="77777777" w:rsidR="004C1AC0" w:rsidRPr="00F349A4" w:rsidRDefault="004C1AC0" w:rsidP="00620F05">
                  <w:pPr>
                    <w:autoSpaceDE w:val="0"/>
                    <w:autoSpaceDN w:val="0"/>
                    <w:ind w:leftChars="-46" w:left="-110" w:firstLineChars="100" w:firstLine="210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その他就職困難者</w:t>
                  </w:r>
                  <w:r w:rsidRPr="00F349A4">
                    <w:rPr>
                      <w:rFonts w:hAnsi="ＭＳ 明朝" w:hint="eastAsia"/>
                      <w:sz w:val="21"/>
                      <w:szCs w:val="21"/>
                    </w:rPr>
                    <w:t>の就労支援の取組み等</w:t>
                  </w:r>
                </w:p>
                <w:p w14:paraId="702663A0" w14:textId="77777777" w:rsidR="004C1AC0" w:rsidRDefault="004C1AC0" w:rsidP="00620F05">
                  <w:pPr>
                    <w:autoSpaceDE w:val="0"/>
                    <w:autoSpaceDN w:val="0"/>
                    <w:rPr>
                      <w:rFonts w:hAnsi="ＭＳ 明朝"/>
                      <w:sz w:val="21"/>
                      <w:szCs w:val="21"/>
                    </w:rPr>
                  </w:pPr>
                </w:p>
                <w:p w14:paraId="0BC8ECD6" w14:textId="77777777" w:rsidR="004C1AC0" w:rsidRPr="00F349A4" w:rsidRDefault="004C1AC0" w:rsidP="00620F05">
                  <w:pPr>
                    <w:autoSpaceDE w:val="0"/>
                    <w:autoSpaceDN w:val="0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</w:tbl>
          <w:p w14:paraId="49F31A42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"/>
                <w:szCs w:val="2"/>
              </w:rPr>
            </w:pPr>
            <w:r w:rsidRPr="00FE5D70">
              <w:rPr>
                <w:rFonts w:hAnsi="ＭＳ 明朝" w:hint="eastAsia"/>
                <w:sz w:val="2"/>
                <w:szCs w:val="2"/>
              </w:rPr>
              <w:t>.</w:t>
            </w:r>
          </w:p>
          <w:p w14:paraId="0E432FF8" w14:textId="77777777" w:rsidR="004C1AC0" w:rsidRPr="008C3F58" w:rsidRDefault="004C1AC0" w:rsidP="00620F05">
            <w:pPr>
              <w:autoSpaceDE w:val="0"/>
              <w:autoSpaceDN w:val="0"/>
              <w:ind w:firstLineChars="100" w:firstLine="21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ウ　</w:t>
            </w:r>
            <w:r w:rsidRPr="008C3F58">
              <w:rPr>
                <w:rFonts w:hAnsi="ＭＳ 明朝" w:hint="eastAsia"/>
                <w:sz w:val="21"/>
                <w:szCs w:val="21"/>
              </w:rPr>
              <w:t>おおさか人材雇用開発人権センター</w:t>
            </w:r>
            <w:r>
              <w:rPr>
                <w:rFonts w:hAnsi="ＭＳ 明朝" w:hint="eastAsia"/>
                <w:sz w:val="21"/>
                <w:szCs w:val="21"/>
              </w:rPr>
              <w:t>（</w:t>
            </w:r>
            <w:r w:rsidRPr="008C3F58">
              <w:rPr>
                <w:rFonts w:hAnsi="ＭＳ 明朝" w:hint="eastAsia"/>
                <w:sz w:val="21"/>
                <w:szCs w:val="21"/>
              </w:rPr>
              <w:t>Ｃ－ＳＴＥＰ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  <w:r w:rsidRPr="008C3F58">
              <w:rPr>
                <w:rFonts w:hAnsi="ＭＳ 明朝" w:hint="eastAsia"/>
                <w:sz w:val="21"/>
                <w:szCs w:val="21"/>
              </w:rPr>
              <w:t>の会員企業である</w:t>
            </w:r>
          </w:p>
          <w:p w14:paraId="4293F657" w14:textId="77777777" w:rsidR="004C1AC0" w:rsidRDefault="004C1AC0" w:rsidP="00620F05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8C3F58">
              <w:rPr>
                <w:rFonts w:hAnsi="ＭＳ 明朝" w:hint="eastAsia"/>
                <w:sz w:val="21"/>
                <w:szCs w:val="21"/>
              </w:rPr>
              <w:t xml:space="preserve">　　　（　該当　・　非該当　）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</w:p>
          <w:p w14:paraId="415E38C1" w14:textId="77777777" w:rsidR="004C1AC0" w:rsidRDefault="004C1AC0" w:rsidP="00620F05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  <w:p w14:paraId="56B41316" w14:textId="77777777" w:rsidR="004C1AC0" w:rsidRPr="00FE5D70" w:rsidRDefault="004C1AC0" w:rsidP="00620F05">
            <w:pPr>
              <w:autoSpaceDE w:val="0"/>
              <w:autoSpaceDN w:val="0"/>
              <w:rPr>
                <w:rFonts w:hAnsi="ＭＳ 明朝"/>
                <w:sz w:val="2"/>
                <w:szCs w:val="2"/>
              </w:rPr>
            </w:pPr>
          </w:p>
        </w:tc>
      </w:tr>
      <w:tr w:rsidR="004C1AC0" w:rsidRPr="00F349A4" w14:paraId="5B29710A" w14:textId="77777777" w:rsidTr="004C1AC0">
        <w:trPr>
          <w:trHeight w:val="4106"/>
        </w:trPr>
        <w:tc>
          <w:tcPr>
            <w:tcW w:w="5000" w:type="pct"/>
          </w:tcPr>
          <w:p w14:paraId="0A873B4F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(3)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F349A4">
              <w:rPr>
                <w:rFonts w:hAnsi="ＭＳ 明朝" w:hint="eastAsia"/>
                <w:sz w:val="21"/>
                <w:szCs w:val="21"/>
              </w:rPr>
              <w:t>個人情報保護など人権に関する取組み</w:t>
            </w:r>
          </w:p>
          <w:p w14:paraId="00FB03F8" w14:textId="77777777" w:rsidR="004C1AC0" w:rsidRPr="00213417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ア　個人情報保護に関する規定の整備状況</w:t>
            </w:r>
          </w:p>
          <w:p w14:paraId="38D3F266" w14:textId="77777777" w:rsidR="004C1AC0" w:rsidRPr="00A726D8" w:rsidRDefault="004C1AC0" w:rsidP="00620F05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A726D8">
              <w:rPr>
                <w:rFonts w:hAnsi="ＭＳ 明朝" w:hint="eastAsia"/>
                <w:sz w:val="18"/>
                <w:szCs w:val="18"/>
              </w:rPr>
              <w:t>※プライバシーマーク又はＩＳＭＳ認証を取得している場合は認証書等の写しを添付</w:t>
            </w:r>
            <w:r>
              <w:rPr>
                <w:rFonts w:hAnsi="ＭＳ 明朝" w:hint="eastAsia"/>
                <w:sz w:val="18"/>
                <w:szCs w:val="18"/>
              </w:rPr>
              <w:t>してください。</w:t>
            </w:r>
          </w:p>
          <w:p w14:paraId="3606FA77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4C36A24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7CBC8CA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FE29B76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イ　人権研修の実施状況</w:t>
            </w:r>
          </w:p>
          <w:p w14:paraId="3372F2E8" w14:textId="77777777" w:rsidR="004C1AC0" w:rsidRPr="00A726D8" w:rsidRDefault="004C1AC0" w:rsidP="00620F05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5F1C1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A726D8">
              <w:rPr>
                <w:rFonts w:hAnsi="ＭＳ 明朝" w:hint="eastAsia"/>
                <w:sz w:val="18"/>
                <w:szCs w:val="18"/>
              </w:rPr>
              <w:t>※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A726D8">
              <w:rPr>
                <w:rFonts w:hAnsi="ＭＳ 明朝" w:hint="eastAsia"/>
                <w:sz w:val="18"/>
                <w:szCs w:val="18"/>
              </w:rPr>
              <w:t>人権研修の実施実績を有する場合や、実施計画について記載</w:t>
            </w:r>
            <w:r>
              <w:rPr>
                <w:rFonts w:hAnsi="ＭＳ 明朝" w:hint="eastAsia"/>
                <w:sz w:val="18"/>
                <w:szCs w:val="18"/>
              </w:rPr>
              <w:t>してください。</w:t>
            </w:r>
          </w:p>
          <w:p w14:paraId="214A47D5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04E1D4C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3D56833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3FBD8DB0" w14:textId="77777777" w:rsidR="004C1AC0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5BDD7DA1" w14:textId="77777777" w:rsidR="004C1AC0" w:rsidRPr="00F349A4" w:rsidRDefault="004C1AC0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</w:tbl>
    <w:p w14:paraId="3A25EB55" w14:textId="77777777" w:rsidR="004C1AC0" w:rsidRDefault="004C1AC0" w:rsidP="004C1AC0">
      <w:pPr>
        <w:tabs>
          <w:tab w:val="left" w:pos="3943"/>
        </w:tabs>
      </w:pPr>
    </w:p>
    <w:p w14:paraId="3A896AB0" w14:textId="77777777" w:rsidR="004C1AC0" w:rsidRDefault="004C1AC0" w:rsidP="004C1AC0"/>
    <w:p w14:paraId="4BAA4015" w14:textId="77777777" w:rsidR="004C1AC0" w:rsidRDefault="004C1AC0" w:rsidP="004C1AC0"/>
    <w:p w14:paraId="2FF3DF8F" w14:textId="41095AEA" w:rsidR="00D63607" w:rsidRPr="004C1AC0" w:rsidRDefault="00D63607" w:rsidP="004C1AC0">
      <w:pPr>
        <w:tabs>
          <w:tab w:val="left" w:pos="1440"/>
        </w:tabs>
      </w:pPr>
    </w:p>
    <w:sectPr w:rsidR="00D63607" w:rsidRPr="004C1AC0" w:rsidSect="006426A5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973D" w14:textId="77777777" w:rsidR="006426A5" w:rsidRDefault="006426A5" w:rsidP="006426A5">
      <w:r>
        <w:separator/>
      </w:r>
    </w:p>
  </w:endnote>
  <w:endnote w:type="continuationSeparator" w:id="0">
    <w:p w14:paraId="6CC826E2" w14:textId="77777777" w:rsidR="006426A5" w:rsidRDefault="006426A5" w:rsidP="0064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26CD" w14:textId="77777777" w:rsidR="004C1AC0" w:rsidRDefault="004C1AC0" w:rsidP="00A625A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41F0" w14:textId="77777777" w:rsidR="006426A5" w:rsidRDefault="006426A5" w:rsidP="006426A5">
      <w:r>
        <w:separator/>
      </w:r>
    </w:p>
  </w:footnote>
  <w:footnote w:type="continuationSeparator" w:id="0">
    <w:p w14:paraId="0011306F" w14:textId="77777777" w:rsidR="006426A5" w:rsidRDefault="006426A5" w:rsidP="00642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1B"/>
    <w:rsid w:val="001B4BD5"/>
    <w:rsid w:val="004C1AC0"/>
    <w:rsid w:val="00593185"/>
    <w:rsid w:val="006426A5"/>
    <w:rsid w:val="006A6764"/>
    <w:rsid w:val="00D202CE"/>
    <w:rsid w:val="00D31C1B"/>
    <w:rsid w:val="00D63607"/>
    <w:rsid w:val="00E74B26"/>
    <w:rsid w:val="00F7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0DC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AC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1C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C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C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C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C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C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C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1C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1C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1C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1C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C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1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C1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D31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C1B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D31C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1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D31C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1C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42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6426A5"/>
  </w:style>
  <w:style w:type="paragraph" w:styleId="ac">
    <w:name w:val="footer"/>
    <w:basedOn w:val="a"/>
    <w:link w:val="ad"/>
    <w:unhideWhenUsed/>
    <w:rsid w:val="00642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フッター (文字)"/>
    <w:basedOn w:val="a0"/>
    <w:link w:val="ac"/>
    <w:rsid w:val="006426A5"/>
  </w:style>
  <w:style w:type="table" w:styleId="ae">
    <w:name w:val="Table Grid"/>
    <w:basedOn w:val="a1"/>
    <w:uiPriority w:val="39"/>
    <w:rsid w:val="004C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2025-07-13T14:16:00Z</dcterms:created>
  <dcterms:modified xsi:type="dcterms:W3CDTF">2025-07-13T14:16:00Z</dcterms:modified>
</cp:coreProperties>
</file>