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C7600" w14:textId="77777777" w:rsidR="003624A2" w:rsidRPr="00284F32" w:rsidRDefault="003624A2" w:rsidP="003624A2">
      <w:pPr>
        <w:spacing w:line="240" w:lineRule="atLeast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</w:t>
      </w:r>
      <w:r w:rsidRPr="00284F32">
        <w:rPr>
          <w:rFonts w:hAnsi="ＭＳ 明朝" w:hint="eastAsia"/>
          <w:szCs w:val="21"/>
        </w:rPr>
        <w:t>参考）</w:t>
      </w:r>
    </w:p>
    <w:p w14:paraId="67E8BA93" w14:textId="77777777" w:rsidR="003624A2" w:rsidRPr="00284F32" w:rsidRDefault="003624A2" w:rsidP="003624A2">
      <w:pPr>
        <w:spacing w:line="240" w:lineRule="atLeast"/>
        <w:jc w:val="center"/>
        <w:rPr>
          <w:rFonts w:hAnsi="ＭＳ 明朝"/>
          <w:szCs w:val="21"/>
        </w:rPr>
      </w:pPr>
      <w:r w:rsidRPr="00284F32">
        <w:rPr>
          <w:rFonts w:hAnsi="ＭＳ 明朝" w:hint="eastAsia"/>
          <w:szCs w:val="21"/>
        </w:rPr>
        <w:t>自立支援センター舞洲について</w:t>
      </w:r>
    </w:p>
    <w:p w14:paraId="664A8D2A" w14:textId="77777777" w:rsidR="003624A2" w:rsidRPr="00284F32" w:rsidRDefault="003624A2" w:rsidP="003624A2">
      <w:pPr>
        <w:spacing w:line="240" w:lineRule="atLeast"/>
        <w:jc w:val="center"/>
        <w:rPr>
          <w:rFonts w:hAnsi="ＭＳ 明朝"/>
          <w:szCs w:val="21"/>
        </w:rPr>
      </w:pPr>
    </w:p>
    <w:p w14:paraId="55167673" w14:textId="77777777" w:rsidR="003624A2" w:rsidRPr="00284F32" w:rsidRDefault="003624A2" w:rsidP="003624A2">
      <w:pPr>
        <w:spacing w:line="240" w:lineRule="atLeast"/>
        <w:rPr>
          <w:rFonts w:hAnsi="ＭＳ 明朝"/>
          <w:szCs w:val="21"/>
        </w:rPr>
      </w:pPr>
      <w:r w:rsidRPr="00284F32">
        <w:rPr>
          <w:rFonts w:hAnsi="ＭＳ 明朝" w:hint="eastAsia"/>
          <w:szCs w:val="21"/>
        </w:rPr>
        <w:t>１　設置目的</w:t>
      </w:r>
    </w:p>
    <w:p w14:paraId="59CAECB9" w14:textId="77777777" w:rsidR="003624A2" w:rsidRPr="00284F32" w:rsidRDefault="003624A2" w:rsidP="003624A2">
      <w:pPr>
        <w:spacing w:line="240" w:lineRule="atLeast"/>
        <w:ind w:left="210" w:hangingChars="100" w:hanging="210"/>
        <w:rPr>
          <w:rFonts w:hAnsi="ＭＳ 明朝"/>
          <w:szCs w:val="21"/>
        </w:rPr>
      </w:pPr>
      <w:r w:rsidRPr="00284F32">
        <w:rPr>
          <w:rFonts w:hAnsi="ＭＳ 明朝" w:hint="eastAsia"/>
          <w:szCs w:val="21"/>
        </w:rPr>
        <w:t xml:space="preserve">　　失業等により住居をなくし、市内の公園・道路等で起居するホームレスのうち、就労意欲・能力がある者等に対して、宿所及び食事を提供するとともに、生活相談・指導、住宅相談・職業相談・紹介等を行うことにより、入所者の就労による自立促進を支援することを目的とする。</w:t>
      </w:r>
    </w:p>
    <w:p w14:paraId="58E851F8" w14:textId="77777777" w:rsidR="003624A2" w:rsidRPr="00284F32" w:rsidRDefault="003624A2" w:rsidP="003624A2">
      <w:pPr>
        <w:spacing w:line="240" w:lineRule="atLeast"/>
        <w:ind w:left="210" w:hangingChars="100" w:hanging="210"/>
        <w:rPr>
          <w:rFonts w:hAnsi="ＭＳ 明朝"/>
          <w:szCs w:val="21"/>
        </w:rPr>
      </w:pPr>
      <w:r w:rsidRPr="00284F32">
        <w:rPr>
          <w:rFonts w:hAnsi="ＭＳ 明朝" w:hint="eastAsia"/>
          <w:szCs w:val="21"/>
        </w:rPr>
        <w:t xml:space="preserve">　　</w:t>
      </w:r>
    </w:p>
    <w:p w14:paraId="0D5701E8" w14:textId="02524060" w:rsidR="00CC2850" w:rsidRPr="00284F32" w:rsidRDefault="00CC2850" w:rsidP="00CC2850">
      <w:pPr>
        <w:spacing w:line="240" w:lineRule="atLeas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２</w:t>
      </w:r>
      <w:r w:rsidRPr="00284F32">
        <w:rPr>
          <w:rFonts w:hAnsi="ＭＳ 明朝" w:hint="eastAsia"/>
          <w:szCs w:val="21"/>
        </w:rPr>
        <w:t xml:space="preserve">　事業内容</w:t>
      </w:r>
    </w:p>
    <w:p w14:paraId="5DF0E65D" w14:textId="77777777" w:rsidR="00CC2850" w:rsidRPr="00284F32" w:rsidRDefault="00CC2850" w:rsidP="00CC2850">
      <w:pPr>
        <w:spacing w:line="240" w:lineRule="atLeast"/>
        <w:rPr>
          <w:rFonts w:hAnsi="ＭＳ 明朝"/>
          <w:szCs w:val="21"/>
        </w:rPr>
      </w:pPr>
      <w:r w:rsidRPr="00284F32">
        <w:rPr>
          <w:rFonts w:hAnsi="ＭＳ 明朝" w:hint="eastAsia"/>
          <w:szCs w:val="21"/>
        </w:rPr>
        <w:t xml:space="preserve">　  (1) 入所者の健康診断の実施。</w:t>
      </w:r>
    </w:p>
    <w:p w14:paraId="7DC269C1" w14:textId="41ED5031" w:rsidR="00CC2850" w:rsidRPr="00284F32" w:rsidRDefault="00CC2850" w:rsidP="00CC2850">
      <w:pPr>
        <w:spacing w:line="240" w:lineRule="atLeast"/>
        <w:ind w:left="840" w:hangingChars="400" w:hanging="840"/>
        <w:rPr>
          <w:rFonts w:hAnsi="ＭＳ 明朝"/>
          <w:szCs w:val="21"/>
        </w:rPr>
      </w:pPr>
      <w:r w:rsidRPr="00284F32">
        <w:rPr>
          <w:rFonts w:hAnsi="ＭＳ 明朝" w:hint="eastAsia"/>
          <w:szCs w:val="21"/>
        </w:rPr>
        <w:t xml:space="preserve"> 　 (2)</w:t>
      </w:r>
      <w:r>
        <w:rPr>
          <w:rFonts w:hAnsi="ＭＳ 明朝" w:hint="eastAsia"/>
          <w:szCs w:val="21"/>
        </w:rPr>
        <w:t xml:space="preserve"> </w:t>
      </w:r>
      <w:r w:rsidRPr="00284F32">
        <w:rPr>
          <w:rFonts w:hAnsi="ＭＳ 明朝" w:hint="eastAsia"/>
          <w:szCs w:val="21"/>
        </w:rPr>
        <w:t>入所者の宿所、食事の提供に関すること。</w:t>
      </w:r>
    </w:p>
    <w:p w14:paraId="26600780" w14:textId="77777777" w:rsidR="00CC2850" w:rsidRPr="00284F32" w:rsidRDefault="00CC2850" w:rsidP="00CC2850">
      <w:pPr>
        <w:snapToGrid w:val="0"/>
        <w:spacing w:line="200" w:lineRule="atLeast"/>
        <w:rPr>
          <w:rFonts w:hAnsi="ＭＳ 明朝"/>
          <w:szCs w:val="21"/>
        </w:rPr>
      </w:pPr>
      <w:r w:rsidRPr="00284F32">
        <w:rPr>
          <w:rFonts w:hAnsi="ＭＳ 明朝" w:hint="eastAsia"/>
          <w:szCs w:val="21"/>
        </w:rPr>
        <w:t xml:space="preserve">  　(3) 職業、生活、保健その他の身上の相談指導に関すること。</w:t>
      </w:r>
    </w:p>
    <w:p w14:paraId="4D0C930A" w14:textId="77777777" w:rsidR="00CC2850" w:rsidRPr="00284F32" w:rsidRDefault="00CC2850" w:rsidP="00CC2850">
      <w:pPr>
        <w:snapToGrid w:val="0"/>
        <w:spacing w:line="200" w:lineRule="atLeast"/>
        <w:rPr>
          <w:rFonts w:hAnsi="ＭＳ 明朝"/>
          <w:szCs w:val="21"/>
        </w:rPr>
      </w:pPr>
      <w:r w:rsidRPr="00284F32">
        <w:rPr>
          <w:rFonts w:hAnsi="ＭＳ 明朝" w:hint="eastAsia"/>
          <w:szCs w:val="21"/>
        </w:rPr>
        <w:t xml:space="preserve">  　(4) 就労及び住居確保に向けた支援に関すること。</w:t>
      </w:r>
    </w:p>
    <w:p w14:paraId="7671C2CB" w14:textId="77777777" w:rsidR="00CC2850" w:rsidRPr="00284F32" w:rsidRDefault="00CC2850" w:rsidP="00CC2850">
      <w:pPr>
        <w:snapToGrid w:val="0"/>
        <w:spacing w:line="200" w:lineRule="atLeast"/>
        <w:rPr>
          <w:rFonts w:hAnsi="ＭＳ 明朝"/>
          <w:szCs w:val="21"/>
        </w:rPr>
      </w:pPr>
    </w:p>
    <w:p w14:paraId="054ACFA0" w14:textId="50EBC77D" w:rsidR="00CC2850" w:rsidRPr="00284F32" w:rsidRDefault="00CC2850" w:rsidP="00CC2850">
      <w:pPr>
        <w:spacing w:line="240" w:lineRule="atLeas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３</w:t>
      </w:r>
      <w:r w:rsidRPr="00284F32">
        <w:rPr>
          <w:rFonts w:hAnsi="ＭＳ 明朝" w:hint="eastAsia"/>
          <w:szCs w:val="21"/>
        </w:rPr>
        <w:t xml:space="preserve">　入所期間</w:t>
      </w:r>
    </w:p>
    <w:p w14:paraId="64B8CB4F" w14:textId="220BD391" w:rsidR="00CC2850" w:rsidRDefault="00CC2850" w:rsidP="00CC2850">
      <w:pPr>
        <w:spacing w:line="240" w:lineRule="atLeast"/>
        <w:rPr>
          <w:rFonts w:hAnsi="ＭＳ 明朝"/>
          <w:szCs w:val="21"/>
        </w:rPr>
      </w:pPr>
      <w:r w:rsidRPr="00284F32">
        <w:rPr>
          <w:rFonts w:hAnsi="ＭＳ 明朝" w:hint="eastAsia"/>
          <w:szCs w:val="21"/>
        </w:rPr>
        <w:t xml:space="preserve">　　原則として、３か月以内。但し、一定の要件を満たせば最大６か月まで延長可</w:t>
      </w:r>
    </w:p>
    <w:p w14:paraId="1A8AF51E" w14:textId="77777777" w:rsidR="00CC2850" w:rsidRDefault="00CC2850" w:rsidP="003624A2">
      <w:pPr>
        <w:spacing w:line="240" w:lineRule="atLeast"/>
        <w:rPr>
          <w:rFonts w:hAnsi="ＭＳ 明朝"/>
          <w:szCs w:val="21"/>
        </w:rPr>
      </w:pPr>
    </w:p>
    <w:p w14:paraId="639D6BFC" w14:textId="00701CB7" w:rsidR="003624A2" w:rsidRPr="00284F32" w:rsidRDefault="00CC2850" w:rsidP="003624A2">
      <w:pPr>
        <w:spacing w:line="240" w:lineRule="atLeas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４</w:t>
      </w:r>
      <w:r w:rsidR="003624A2" w:rsidRPr="00284F32">
        <w:rPr>
          <w:rFonts w:hAnsi="ＭＳ 明朝" w:hint="eastAsia"/>
          <w:szCs w:val="21"/>
        </w:rPr>
        <w:t xml:space="preserve">　自立支援センター舞洲の概要</w:t>
      </w:r>
    </w:p>
    <w:p w14:paraId="29449B09" w14:textId="77777777" w:rsidR="003624A2" w:rsidRPr="00284F32" w:rsidRDefault="003624A2" w:rsidP="003624A2">
      <w:pPr>
        <w:spacing w:line="200" w:lineRule="atLeast"/>
        <w:rPr>
          <w:rFonts w:hAnsi="ＭＳ 明朝"/>
          <w:szCs w:val="21"/>
          <w:lang w:eastAsia="zh-TW"/>
        </w:rPr>
      </w:pPr>
      <w:r w:rsidRPr="00284F32">
        <w:rPr>
          <w:rFonts w:hAnsi="ＭＳ 明朝" w:hint="eastAsia"/>
          <w:szCs w:val="21"/>
        </w:rPr>
        <w:t xml:space="preserve">　　</w:t>
      </w:r>
      <w:r w:rsidRPr="00284F32">
        <w:rPr>
          <w:rFonts w:hAnsi="ＭＳ 明朝" w:hint="eastAsia"/>
          <w:szCs w:val="21"/>
          <w:lang w:eastAsia="zh-TW"/>
        </w:rPr>
        <w:t>○入所定員（令和</w:t>
      </w:r>
      <w:r>
        <w:rPr>
          <w:rFonts w:hAnsi="ＭＳ 明朝" w:hint="eastAsia"/>
          <w:szCs w:val="21"/>
          <w:lang w:eastAsia="zh-TW"/>
        </w:rPr>
        <w:t>８</w:t>
      </w:r>
      <w:r w:rsidRPr="00284F32">
        <w:rPr>
          <w:rFonts w:hAnsi="ＭＳ 明朝" w:hint="eastAsia"/>
          <w:szCs w:val="21"/>
          <w:lang w:eastAsia="zh-TW"/>
        </w:rPr>
        <w:t>年度予定）　８６人</w:t>
      </w:r>
    </w:p>
    <w:p w14:paraId="47FC5EBE" w14:textId="77777777" w:rsidR="003624A2" w:rsidRPr="00284F32" w:rsidRDefault="003624A2" w:rsidP="003624A2">
      <w:pPr>
        <w:spacing w:line="200" w:lineRule="atLeast"/>
        <w:rPr>
          <w:rFonts w:hAnsi="ＭＳ 明朝"/>
          <w:szCs w:val="21"/>
        </w:rPr>
      </w:pPr>
      <w:r w:rsidRPr="00284F32">
        <w:rPr>
          <w:rFonts w:hAnsi="ＭＳ 明朝" w:hint="eastAsia"/>
          <w:szCs w:val="21"/>
          <w:lang w:eastAsia="zh-TW"/>
        </w:rPr>
        <w:t xml:space="preserve">　</w:t>
      </w:r>
      <w:r w:rsidRPr="00284F32">
        <w:rPr>
          <w:rFonts w:hAnsi="ＭＳ 明朝" w:hint="eastAsia"/>
          <w:szCs w:val="21"/>
        </w:rPr>
        <w:t>※新型コロナウイルス感染症対策のため、</w:t>
      </w:r>
      <w:r>
        <w:rPr>
          <w:rFonts w:hAnsi="ＭＳ 明朝" w:hint="eastAsia"/>
          <w:szCs w:val="21"/>
        </w:rPr>
        <w:t>令和２年～令和５年については入所</w:t>
      </w:r>
      <w:r w:rsidRPr="00284F32">
        <w:rPr>
          <w:rFonts w:hAnsi="ＭＳ 明朝" w:hint="eastAsia"/>
          <w:szCs w:val="21"/>
        </w:rPr>
        <w:t>定員</w:t>
      </w:r>
      <w:r>
        <w:rPr>
          <w:rFonts w:hAnsi="ＭＳ 明朝" w:hint="eastAsia"/>
          <w:szCs w:val="21"/>
        </w:rPr>
        <w:t>を54</w:t>
      </w:r>
      <w:r w:rsidRPr="00284F32">
        <w:rPr>
          <w:rFonts w:hAnsi="ＭＳ 明朝" w:hint="eastAsia"/>
          <w:szCs w:val="21"/>
        </w:rPr>
        <w:t>人</w:t>
      </w:r>
      <w:r>
        <w:rPr>
          <w:rFonts w:hAnsi="ＭＳ 明朝" w:hint="eastAsia"/>
          <w:szCs w:val="21"/>
        </w:rPr>
        <w:t>で運営</w:t>
      </w:r>
      <w:r w:rsidRPr="00284F32">
        <w:rPr>
          <w:rFonts w:hAnsi="ＭＳ 明朝" w:hint="eastAsia"/>
          <w:szCs w:val="21"/>
        </w:rPr>
        <w:t>。</w:t>
      </w:r>
    </w:p>
    <w:p w14:paraId="37CB7AE3" w14:textId="77777777" w:rsidR="003624A2" w:rsidRDefault="003624A2" w:rsidP="003624A2">
      <w:pPr>
        <w:spacing w:line="240" w:lineRule="atLeast"/>
        <w:rPr>
          <w:rFonts w:hAnsi="ＭＳ 明朝"/>
          <w:szCs w:val="21"/>
        </w:rPr>
      </w:pPr>
      <w:r w:rsidRPr="00284F32">
        <w:rPr>
          <w:rFonts w:hAnsi="ＭＳ 明朝" w:hint="eastAsia"/>
          <w:szCs w:val="21"/>
        </w:rPr>
        <w:t xml:space="preserve">　　</w:t>
      </w:r>
    </w:p>
    <w:p w14:paraId="14362478" w14:textId="77777777" w:rsidR="003624A2" w:rsidRPr="00284F32" w:rsidRDefault="003624A2" w:rsidP="003624A2">
      <w:pPr>
        <w:spacing w:line="240" w:lineRule="atLeast"/>
        <w:ind w:firstLineChars="200" w:firstLine="420"/>
        <w:rPr>
          <w:rFonts w:hAnsi="ＭＳ 明朝"/>
          <w:szCs w:val="21"/>
        </w:rPr>
      </w:pPr>
      <w:r w:rsidRPr="00284F32">
        <w:rPr>
          <w:rFonts w:hAnsi="ＭＳ 明朝" w:hint="eastAsia"/>
          <w:szCs w:val="21"/>
        </w:rPr>
        <w:t>○在籍者数の推移</w:t>
      </w:r>
    </w:p>
    <w:p w14:paraId="7C21C670" w14:textId="77777777" w:rsidR="003624A2" w:rsidRPr="00284F32" w:rsidRDefault="003624A2" w:rsidP="003624A2">
      <w:pPr>
        <w:spacing w:line="200" w:lineRule="atLeast"/>
        <w:ind w:firstLineChars="300" w:firstLine="63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令和３</w:t>
      </w:r>
      <w:r w:rsidRPr="00284F32">
        <w:rPr>
          <w:rFonts w:hAnsi="ＭＳ 明朝" w:hint="eastAsia"/>
          <w:szCs w:val="21"/>
        </w:rPr>
        <w:t>年４月1日～</w:t>
      </w:r>
      <w:r>
        <w:rPr>
          <w:rFonts w:hAnsi="ＭＳ 明朝" w:hint="eastAsia"/>
          <w:szCs w:val="21"/>
        </w:rPr>
        <w:t>令和４</w:t>
      </w:r>
      <w:r w:rsidRPr="00284F32">
        <w:rPr>
          <w:rFonts w:hAnsi="ＭＳ 明朝" w:hint="eastAsia"/>
          <w:szCs w:val="21"/>
        </w:rPr>
        <w:t>年</w:t>
      </w:r>
      <w:r w:rsidRPr="00284F32">
        <w:rPr>
          <w:rFonts w:hAnsi="ＭＳ 明朝" w:hint="eastAsia"/>
          <w:kern w:val="0"/>
          <w:szCs w:val="21"/>
        </w:rPr>
        <w:t>３月31日</w:t>
      </w:r>
      <w:r w:rsidRPr="00284F32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 xml:space="preserve"> </w:t>
      </w:r>
      <w:r w:rsidRPr="00284F32">
        <w:rPr>
          <w:rFonts w:hAnsi="ＭＳ 明朝" w:hint="eastAsia"/>
          <w:szCs w:val="21"/>
        </w:rPr>
        <w:t xml:space="preserve">のべ在籍者数　</w:t>
      </w:r>
      <w:r>
        <w:rPr>
          <w:rFonts w:hAnsi="ＭＳ 明朝" w:hint="eastAsia"/>
          <w:szCs w:val="21"/>
        </w:rPr>
        <w:t>11,936</w:t>
      </w:r>
      <w:r w:rsidRPr="00284F32">
        <w:rPr>
          <w:rFonts w:hAnsi="ＭＳ 明朝" w:hint="eastAsia"/>
          <w:szCs w:val="21"/>
        </w:rPr>
        <w:t>人</w:t>
      </w:r>
      <w:r>
        <w:rPr>
          <w:rFonts w:hAnsi="ＭＳ 明朝" w:hint="eastAsia"/>
          <w:szCs w:val="21"/>
        </w:rPr>
        <w:t xml:space="preserve">　　</w:t>
      </w:r>
    </w:p>
    <w:p w14:paraId="36C6B564" w14:textId="77777777" w:rsidR="003624A2" w:rsidRPr="00284F32" w:rsidRDefault="003624A2" w:rsidP="003624A2">
      <w:pPr>
        <w:spacing w:line="200" w:lineRule="atLeast"/>
        <w:ind w:firstLineChars="300" w:firstLine="63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令和４</w:t>
      </w:r>
      <w:r w:rsidRPr="00284F32">
        <w:rPr>
          <w:rFonts w:hAnsi="ＭＳ 明朝" w:hint="eastAsia"/>
          <w:szCs w:val="21"/>
        </w:rPr>
        <w:t>年４月1日～令和</w:t>
      </w:r>
      <w:r>
        <w:rPr>
          <w:rFonts w:hAnsi="ＭＳ 明朝" w:hint="eastAsia"/>
          <w:szCs w:val="21"/>
        </w:rPr>
        <w:t>５</w:t>
      </w:r>
      <w:r w:rsidRPr="00284F32">
        <w:rPr>
          <w:rFonts w:hAnsi="ＭＳ 明朝" w:hint="eastAsia"/>
          <w:szCs w:val="21"/>
        </w:rPr>
        <w:t xml:space="preserve">年３月31日　　　　 〃　　　</w:t>
      </w:r>
      <w:r>
        <w:rPr>
          <w:rFonts w:hAnsi="ＭＳ 明朝" w:hint="eastAsia"/>
          <w:szCs w:val="21"/>
        </w:rPr>
        <w:t xml:space="preserve"> 9,762</w:t>
      </w:r>
      <w:r w:rsidRPr="00284F32">
        <w:rPr>
          <w:rFonts w:hAnsi="ＭＳ 明朝" w:hint="eastAsia"/>
          <w:szCs w:val="21"/>
        </w:rPr>
        <w:t>人</w:t>
      </w:r>
      <w:r>
        <w:rPr>
          <w:rFonts w:hAnsi="ＭＳ 明朝" w:hint="eastAsia"/>
          <w:szCs w:val="21"/>
        </w:rPr>
        <w:t xml:space="preserve">　　　　</w:t>
      </w:r>
    </w:p>
    <w:p w14:paraId="00299D2A" w14:textId="77777777" w:rsidR="003624A2" w:rsidRPr="00284F32" w:rsidRDefault="003624A2" w:rsidP="003624A2">
      <w:pPr>
        <w:spacing w:line="200" w:lineRule="atLeast"/>
        <w:ind w:firstLineChars="300" w:firstLine="63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令和５</w:t>
      </w:r>
      <w:r w:rsidRPr="00284F32">
        <w:rPr>
          <w:rFonts w:hAnsi="ＭＳ 明朝" w:hint="eastAsia"/>
          <w:szCs w:val="21"/>
        </w:rPr>
        <w:t>年４月1日～令和</w:t>
      </w:r>
      <w:r>
        <w:rPr>
          <w:rFonts w:hAnsi="ＭＳ 明朝" w:hint="eastAsia"/>
          <w:szCs w:val="21"/>
        </w:rPr>
        <w:t>６</w:t>
      </w:r>
      <w:r w:rsidRPr="00284F32">
        <w:rPr>
          <w:rFonts w:hAnsi="ＭＳ 明朝" w:hint="eastAsia"/>
          <w:szCs w:val="21"/>
        </w:rPr>
        <w:t xml:space="preserve">年３月31日　　　　 〃　　　</w:t>
      </w:r>
      <w:r>
        <w:rPr>
          <w:rFonts w:hAnsi="ＭＳ 明朝" w:hint="eastAsia"/>
          <w:szCs w:val="21"/>
        </w:rPr>
        <w:t xml:space="preserve"> 9,860</w:t>
      </w:r>
      <w:r w:rsidRPr="00284F32">
        <w:rPr>
          <w:rFonts w:hAnsi="ＭＳ 明朝" w:hint="eastAsia"/>
          <w:szCs w:val="21"/>
        </w:rPr>
        <w:t>人</w:t>
      </w:r>
    </w:p>
    <w:p w14:paraId="577F13F2" w14:textId="77777777" w:rsidR="003624A2" w:rsidRPr="00284F32" w:rsidRDefault="003624A2" w:rsidP="003624A2">
      <w:pPr>
        <w:spacing w:line="200" w:lineRule="atLeast"/>
        <w:ind w:firstLineChars="300" w:firstLine="63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令和６</w:t>
      </w:r>
      <w:r w:rsidRPr="00284F32">
        <w:rPr>
          <w:rFonts w:hAnsi="ＭＳ 明朝" w:hint="eastAsia"/>
          <w:szCs w:val="21"/>
        </w:rPr>
        <w:t>年４月1日～令和</w:t>
      </w:r>
      <w:r>
        <w:rPr>
          <w:rFonts w:hAnsi="ＭＳ 明朝" w:hint="eastAsia"/>
          <w:szCs w:val="21"/>
        </w:rPr>
        <w:t>７</w:t>
      </w:r>
      <w:r w:rsidRPr="00284F32">
        <w:rPr>
          <w:rFonts w:hAnsi="ＭＳ 明朝" w:hint="eastAsia"/>
          <w:szCs w:val="21"/>
        </w:rPr>
        <w:t xml:space="preserve">年３月31日　　　　 〃　　 </w:t>
      </w:r>
      <w:r>
        <w:rPr>
          <w:rFonts w:hAnsi="ＭＳ 明朝" w:hint="eastAsia"/>
          <w:szCs w:val="21"/>
        </w:rPr>
        <w:t xml:space="preserve"> 10,663</w:t>
      </w:r>
      <w:r w:rsidRPr="00284F32">
        <w:rPr>
          <w:rFonts w:hAnsi="ＭＳ 明朝" w:hint="eastAsia"/>
          <w:szCs w:val="21"/>
        </w:rPr>
        <w:t>人</w:t>
      </w:r>
    </w:p>
    <w:p w14:paraId="412D13E4" w14:textId="77777777" w:rsidR="003624A2" w:rsidRPr="00284F32" w:rsidRDefault="003624A2" w:rsidP="003624A2">
      <w:pPr>
        <w:spacing w:line="200" w:lineRule="atLeast"/>
        <w:ind w:firstLineChars="300" w:firstLine="63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令和７年４月１日～令和７年９月30日　　　　 </w:t>
      </w:r>
      <w:r w:rsidRPr="00284F32">
        <w:rPr>
          <w:rFonts w:hAnsi="ＭＳ 明朝" w:hint="eastAsia"/>
          <w:szCs w:val="21"/>
        </w:rPr>
        <w:t>〃</w:t>
      </w:r>
      <w:r>
        <w:rPr>
          <w:rFonts w:hAnsi="ＭＳ 明朝" w:hint="eastAsia"/>
          <w:szCs w:val="21"/>
        </w:rPr>
        <w:t xml:space="preserve">　　　 6,875人</w:t>
      </w:r>
    </w:p>
    <w:p w14:paraId="7960E60B" w14:textId="77777777" w:rsidR="003624A2" w:rsidRPr="00284F32" w:rsidRDefault="003624A2" w:rsidP="003624A2">
      <w:pPr>
        <w:spacing w:line="200" w:lineRule="atLeast"/>
        <w:ind w:firstLineChars="300" w:firstLine="630"/>
        <w:rPr>
          <w:rFonts w:hAnsi="ＭＳ 明朝"/>
          <w:szCs w:val="21"/>
        </w:rPr>
      </w:pPr>
    </w:p>
    <w:p w14:paraId="15663A7F" w14:textId="77777777" w:rsidR="003624A2" w:rsidRPr="00284F32" w:rsidRDefault="003624A2" w:rsidP="003624A2">
      <w:pPr>
        <w:spacing w:line="200" w:lineRule="atLeast"/>
        <w:rPr>
          <w:rFonts w:hAnsi="ＭＳ 明朝"/>
          <w:szCs w:val="21"/>
          <w:lang w:eastAsia="zh-TW"/>
        </w:rPr>
      </w:pPr>
      <w:r w:rsidRPr="00284F32">
        <w:rPr>
          <w:rFonts w:hAnsi="ＭＳ 明朝" w:hint="eastAsia"/>
          <w:szCs w:val="21"/>
          <w:lang w:eastAsia="zh-TW"/>
        </w:rPr>
        <w:t xml:space="preserve">　　○職員数（令和</w:t>
      </w:r>
      <w:r>
        <w:rPr>
          <w:rFonts w:hAnsi="ＭＳ 明朝" w:hint="eastAsia"/>
          <w:szCs w:val="21"/>
          <w:lang w:eastAsia="zh-TW"/>
        </w:rPr>
        <w:t>７</w:t>
      </w:r>
      <w:r w:rsidRPr="00284F32">
        <w:rPr>
          <w:rFonts w:hAnsi="ＭＳ 明朝" w:hint="eastAsia"/>
          <w:szCs w:val="21"/>
          <w:lang w:eastAsia="zh-TW"/>
        </w:rPr>
        <w:t>年</w:t>
      </w:r>
      <w:r>
        <w:rPr>
          <w:rFonts w:hAnsi="ＭＳ 明朝" w:hint="eastAsia"/>
          <w:szCs w:val="21"/>
          <w:lang w:eastAsia="zh-TW"/>
        </w:rPr>
        <w:t>12</w:t>
      </w:r>
      <w:r w:rsidRPr="00284F32">
        <w:rPr>
          <w:rFonts w:hAnsi="ＭＳ 明朝" w:hint="eastAsia"/>
          <w:szCs w:val="21"/>
          <w:lang w:eastAsia="zh-TW"/>
        </w:rPr>
        <w:t>月１日現在）</w:t>
      </w:r>
    </w:p>
    <w:p w14:paraId="0DDECF6A" w14:textId="77777777" w:rsidR="003624A2" w:rsidRPr="00284F32" w:rsidRDefault="003624A2" w:rsidP="003624A2">
      <w:pPr>
        <w:spacing w:line="240" w:lineRule="atLeast"/>
        <w:rPr>
          <w:rFonts w:hAnsi="ＭＳ 明朝"/>
          <w:szCs w:val="21"/>
        </w:rPr>
      </w:pPr>
      <w:r w:rsidRPr="00284F32">
        <w:rPr>
          <w:rFonts w:hAnsi="ＭＳ 明朝" w:hint="eastAsia"/>
          <w:szCs w:val="21"/>
          <w:lang w:eastAsia="zh-TW"/>
        </w:rPr>
        <w:t xml:space="preserve">　　　　</w:t>
      </w:r>
      <w:r w:rsidRPr="00284F32">
        <w:rPr>
          <w:rFonts w:hAnsi="ＭＳ 明朝" w:hint="eastAsia"/>
          <w:szCs w:val="21"/>
        </w:rPr>
        <w:t>２２人</w:t>
      </w:r>
    </w:p>
    <w:p w14:paraId="37C7CE9B" w14:textId="77777777" w:rsidR="003624A2" w:rsidRDefault="003624A2" w:rsidP="003624A2">
      <w:pPr>
        <w:spacing w:line="240" w:lineRule="atLeast"/>
        <w:rPr>
          <w:rFonts w:hAnsi="ＭＳ 明朝"/>
          <w:szCs w:val="21"/>
        </w:rPr>
      </w:pPr>
    </w:p>
    <w:p w14:paraId="074DD386" w14:textId="77777777" w:rsidR="003624A2" w:rsidRDefault="003624A2" w:rsidP="003624A2">
      <w:pPr>
        <w:spacing w:line="240" w:lineRule="atLeas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〇売上本数及び電気使用量</w:t>
      </w:r>
    </w:p>
    <w:p w14:paraId="4FB86C88" w14:textId="77777777" w:rsidR="003624A2" w:rsidRDefault="003624A2" w:rsidP="003624A2">
      <w:pPr>
        <w:spacing w:line="240" w:lineRule="atLeas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</w:t>
      </w:r>
      <w:bookmarkStart w:id="0" w:name="_Hlk212629667"/>
      <w:r>
        <w:rPr>
          <w:rFonts w:hAnsi="ＭＳ 明朝" w:hint="eastAsia"/>
          <w:szCs w:val="21"/>
        </w:rPr>
        <w:t>令和６年４月　　 335本　　100kwh　　　 令和６年５月　　348本　　 94</w:t>
      </w:r>
      <w:bookmarkEnd w:id="0"/>
      <w:r w:rsidRPr="00C61B53">
        <w:rPr>
          <w:rFonts w:hAnsi="ＭＳ 明朝"/>
          <w:szCs w:val="21"/>
        </w:rPr>
        <w:t>kwh</w:t>
      </w:r>
    </w:p>
    <w:p w14:paraId="712887BA" w14:textId="77777777" w:rsidR="003624A2" w:rsidRDefault="003624A2" w:rsidP="003624A2">
      <w:pPr>
        <w:spacing w:line="240" w:lineRule="atLeas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</w:t>
      </w:r>
      <w:r w:rsidRPr="00A41849">
        <w:rPr>
          <w:rFonts w:hAnsi="ＭＳ 明朝" w:hint="eastAsia"/>
          <w:szCs w:val="21"/>
        </w:rPr>
        <w:t>令和６年</w:t>
      </w:r>
      <w:r>
        <w:rPr>
          <w:rFonts w:hAnsi="ＭＳ 明朝" w:hint="eastAsia"/>
          <w:szCs w:val="21"/>
        </w:rPr>
        <w:t>６</w:t>
      </w:r>
      <w:r w:rsidRPr="00A41849">
        <w:rPr>
          <w:rFonts w:hAnsi="ＭＳ 明朝" w:hint="eastAsia"/>
          <w:szCs w:val="21"/>
        </w:rPr>
        <w:t xml:space="preserve">月　　</w:t>
      </w:r>
      <w:r>
        <w:rPr>
          <w:rFonts w:hAnsi="ＭＳ 明朝" w:hint="eastAsia"/>
          <w:szCs w:val="21"/>
        </w:rPr>
        <w:t xml:space="preserve"> </w:t>
      </w:r>
      <w:r w:rsidRPr="00A41849">
        <w:rPr>
          <w:rFonts w:hAnsi="ＭＳ 明朝" w:hint="eastAsia"/>
          <w:szCs w:val="21"/>
        </w:rPr>
        <w:t>3</w:t>
      </w:r>
      <w:r>
        <w:rPr>
          <w:rFonts w:hAnsi="ＭＳ 明朝" w:hint="eastAsia"/>
          <w:szCs w:val="21"/>
        </w:rPr>
        <w:t>68</w:t>
      </w:r>
      <w:r w:rsidRPr="00A41849">
        <w:rPr>
          <w:rFonts w:hAnsi="ＭＳ 明朝" w:hint="eastAsia"/>
          <w:szCs w:val="21"/>
        </w:rPr>
        <w:t xml:space="preserve">本　　</w:t>
      </w:r>
      <w:r>
        <w:rPr>
          <w:rFonts w:hAnsi="ＭＳ 明朝" w:hint="eastAsia"/>
          <w:szCs w:val="21"/>
        </w:rPr>
        <w:t xml:space="preserve"> 95</w:t>
      </w:r>
      <w:r w:rsidRPr="00C61B53">
        <w:rPr>
          <w:rFonts w:hAnsi="ＭＳ 明朝"/>
          <w:szCs w:val="21"/>
        </w:rPr>
        <w:t>kwh</w:t>
      </w:r>
      <w:r w:rsidRPr="00A41849">
        <w:rPr>
          <w:rFonts w:hAnsi="ＭＳ 明朝" w:hint="eastAsia"/>
          <w:szCs w:val="21"/>
        </w:rPr>
        <w:t xml:space="preserve">　　　</w:t>
      </w:r>
      <w:r>
        <w:rPr>
          <w:rFonts w:hAnsi="ＭＳ 明朝" w:hint="eastAsia"/>
          <w:szCs w:val="21"/>
        </w:rPr>
        <w:t xml:space="preserve"> </w:t>
      </w:r>
      <w:r w:rsidRPr="00A41849">
        <w:rPr>
          <w:rFonts w:hAnsi="ＭＳ 明朝" w:hint="eastAsia"/>
          <w:szCs w:val="21"/>
        </w:rPr>
        <w:t>令和６年</w:t>
      </w:r>
      <w:r>
        <w:rPr>
          <w:rFonts w:hAnsi="ＭＳ 明朝" w:hint="eastAsia"/>
          <w:szCs w:val="21"/>
        </w:rPr>
        <w:t>７</w:t>
      </w:r>
      <w:r w:rsidRPr="00A41849">
        <w:rPr>
          <w:rFonts w:hAnsi="ＭＳ 明朝" w:hint="eastAsia"/>
          <w:szCs w:val="21"/>
        </w:rPr>
        <w:t xml:space="preserve">月　　</w:t>
      </w:r>
      <w:r>
        <w:rPr>
          <w:rFonts w:hAnsi="ＭＳ 明朝" w:hint="eastAsia"/>
          <w:szCs w:val="21"/>
        </w:rPr>
        <w:t>584</w:t>
      </w:r>
      <w:r w:rsidRPr="00A41849">
        <w:rPr>
          <w:rFonts w:hAnsi="ＭＳ 明朝" w:hint="eastAsia"/>
          <w:szCs w:val="21"/>
        </w:rPr>
        <w:t xml:space="preserve">本　　</w:t>
      </w:r>
      <w:r>
        <w:rPr>
          <w:rFonts w:hAnsi="ＭＳ 明朝" w:hint="eastAsia"/>
          <w:szCs w:val="21"/>
        </w:rPr>
        <w:t>127</w:t>
      </w:r>
      <w:r w:rsidRPr="00C61B53">
        <w:rPr>
          <w:rFonts w:hAnsi="ＭＳ 明朝"/>
          <w:szCs w:val="21"/>
        </w:rPr>
        <w:t>kwh</w:t>
      </w:r>
    </w:p>
    <w:p w14:paraId="3AEBE11C" w14:textId="77777777" w:rsidR="003624A2" w:rsidRDefault="003624A2" w:rsidP="003624A2">
      <w:pPr>
        <w:spacing w:line="240" w:lineRule="atLeas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</w:t>
      </w:r>
      <w:r w:rsidRPr="00A41849">
        <w:rPr>
          <w:rFonts w:hAnsi="ＭＳ 明朝" w:hint="eastAsia"/>
          <w:szCs w:val="21"/>
        </w:rPr>
        <w:t>令和６年</w:t>
      </w:r>
      <w:r>
        <w:rPr>
          <w:rFonts w:hAnsi="ＭＳ 明朝" w:hint="eastAsia"/>
          <w:szCs w:val="21"/>
        </w:rPr>
        <w:t>８</w:t>
      </w:r>
      <w:r w:rsidRPr="00A41849">
        <w:rPr>
          <w:rFonts w:hAnsi="ＭＳ 明朝" w:hint="eastAsia"/>
          <w:szCs w:val="21"/>
        </w:rPr>
        <w:t xml:space="preserve">月　　</w:t>
      </w:r>
      <w:r>
        <w:rPr>
          <w:rFonts w:hAnsi="ＭＳ 明朝" w:hint="eastAsia"/>
          <w:szCs w:val="21"/>
        </w:rPr>
        <w:t xml:space="preserve"> 659</w:t>
      </w:r>
      <w:r w:rsidRPr="00A41849">
        <w:rPr>
          <w:rFonts w:hAnsi="ＭＳ 明朝" w:hint="eastAsia"/>
          <w:szCs w:val="21"/>
        </w:rPr>
        <w:t>本　　1</w:t>
      </w:r>
      <w:r>
        <w:rPr>
          <w:rFonts w:hAnsi="ＭＳ 明朝" w:hint="eastAsia"/>
          <w:szCs w:val="21"/>
        </w:rPr>
        <w:t>16</w:t>
      </w:r>
      <w:bookmarkStart w:id="1" w:name="_Hlk212824184"/>
      <w:r w:rsidRPr="00C61B53">
        <w:rPr>
          <w:rFonts w:hAnsi="ＭＳ 明朝"/>
          <w:szCs w:val="21"/>
        </w:rPr>
        <w:t>kwh</w:t>
      </w:r>
      <w:bookmarkEnd w:id="1"/>
      <w:r w:rsidRPr="00A41849">
        <w:rPr>
          <w:rFonts w:hAnsi="ＭＳ 明朝" w:hint="eastAsia"/>
          <w:szCs w:val="21"/>
        </w:rPr>
        <w:t xml:space="preserve">　　　</w:t>
      </w:r>
      <w:r>
        <w:rPr>
          <w:rFonts w:hAnsi="ＭＳ 明朝" w:hint="eastAsia"/>
          <w:szCs w:val="21"/>
        </w:rPr>
        <w:t xml:space="preserve"> </w:t>
      </w:r>
      <w:r w:rsidRPr="00A41849">
        <w:rPr>
          <w:rFonts w:hAnsi="ＭＳ 明朝" w:hint="eastAsia"/>
          <w:szCs w:val="21"/>
        </w:rPr>
        <w:t>令和６年</w:t>
      </w:r>
      <w:r>
        <w:rPr>
          <w:rFonts w:hAnsi="ＭＳ 明朝" w:hint="eastAsia"/>
          <w:szCs w:val="21"/>
        </w:rPr>
        <w:t>９</w:t>
      </w:r>
      <w:r w:rsidRPr="00A41849">
        <w:rPr>
          <w:rFonts w:hAnsi="ＭＳ 明朝" w:hint="eastAsia"/>
          <w:szCs w:val="21"/>
        </w:rPr>
        <w:t xml:space="preserve">月　　</w:t>
      </w:r>
      <w:r>
        <w:rPr>
          <w:rFonts w:hAnsi="ＭＳ 明朝" w:hint="eastAsia"/>
          <w:szCs w:val="21"/>
        </w:rPr>
        <w:t>576</w:t>
      </w:r>
      <w:r w:rsidRPr="00A41849">
        <w:rPr>
          <w:rFonts w:hAnsi="ＭＳ 明朝" w:hint="eastAsia"/>
          <w:szCs w:val="21"/>
        </w:rPr>
        <w:t xml:space="preserve">本　　</w:t>
      </w:r>
      <w:r>
        <w:rPr>
          <w:rFonts w:hAnsi="ＭＳ 明朝" w:hint="eastAsia"/>
          <w:szCs w:val="21"/>
        </w:rPr>
        <w:t>119</w:t>
      </w:r>
      <w:r w:rsidRPr="00C61B53">
        <w:rPr>
          <w:rFonts w:hAnsi="ＭＳ 明朝"/>
          <w:szCs w:val="21"/>
        </w:rPr>
        <w:t>kwh</w:t>
      </w:r>
    </w:p>
    <w:p w14:paraId="0627B070" w14:textId="77777777" w:rsidR="003624A2" w:rsidRPr="00736E7C" w:rsidRDefault="003624A2" w:rsidP="003624A2">
      <w:pPr>
        <w:spacing w:line="240" w:lineRule="atLeas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</w:t>
      </w:r>
      <w:r w:rsidRPr="00A41849">
        <w:rPr>
          <w:rFonts w:hAnsi="ＭＳ 明朝" w:hint="eastAsia"/>
          <w:szCs w:val="21"/>
        </w:rPr>
        <w:t>令和６年</w:t>
      </w:r>
      <w:r>
        <w:rPr>
          <w:rFonts w:hAnsi="ＭＳ 明朝" w:hint="eastAsia"/>
          <w:szCs w:val="21"/>
        </w:rPr>
        <w:t>10</w:t>
      </w:r>
      <w:r w:rsidRPr="00A41849">
        <w:rPr>
          <w:rFonts w:hAnsi="ＭＳ 明朝" w:hint="eastAsia"/>
          <w:szCs w:val="21"/>
        </w:rPr>
        <w:t xml:space="preserve">月　　</w:t>
      </w:r>
      <w:r>
        <w:rPr>
          <w:rFonts w:hAnsi="ＭＳ 明朝" w:hint="eastAsia"/>
          <w:szCs w:val="21"/>
        </w:rPr>
        <w:t>523</w:t>
      </w:r>
      <w:r w:rsidRPr="00A41849">
        <w:rPr>
          <w:rFonts w:hAnsi="ＭＳ 明朝" w:hint="eastAsia"/>
          <w:szCs w:val="21"/>
        </w:rPr>
        <w:t>本　　1</w:t>
      </w:r>
      <w:r>
        <w:rPr>
          <w:rFonts w:hAnsi="ＭＳ 明朝" w:hint="eastAsia"/>
          <w:szCs w:val="21"/>
        </w:rPr>
        <w:t>06</w:t>
      </w:r>
      <w:r w:rsidRPr="00C61B53">
        <w:rPr>
          <w:rFonts w:hAnsi="ＭＳ 明朝"/>
          <w:szCs w:val="21"/>
        </w:rPr>
        <w:t>kwh</w:t>
      </w:r>
      <w:r w:rsidRPr="00A41849">
        <w:rPr>
          <w:rFonts w:hAnsi="ＭＳ 明朝" w:hint="eastAsia"/>
          <w:szCs w:val="21"/>
        </w:rPr>
        <w:t xml:space="preserve">　　　令和６年</w:t>
      </w:r>
      <w:r>
        <w:rPr>
          <w:rFonts w:hAnsi="ＭＳ 明朝" w:hint="eastAsia"/>
          <w:szCs w:val="21"/>
        </w:rPr>
        <w:t>11</w:t>
      </w:r>
      <w:r w:rsidRPr="00A41849">
        <w:rPr>
          <w:rFonts w:hAnsi="ＭＳ 明朝" w:hint="eastAsia"/>
          <w:szCs w:val="21"/>
        </w:rPr>
        <w:t xml:space="preserve">月　　</w:t>
      </w:r>
      <w:r>
        <w:rPr>
          <w:rFonts w:hAnsi="ＭＳ 明朝" w:hint="eastAsia"/>
          <w:szCs w:val="21"/>
        </w:rPr>
        <w:t>734</w:t>
      </w:r>
      <w:r w:rsidRPr="00A41849">
        <w:rPr>
          <w:rFonts w:hAnsi="ＭＳ 明朝" w:hint="eastAsia"/>
          <w:szCs w:val="21"/>
        </w:rPr>
        <w:t xml:space="preserve">本　　</w:t>
      </w:r>
      <w:r>
        <w:rPr>
          <w:rFonts w:hAnsi="ＭＳ 明朝" w:hint="eastAsia"/>
          <w:szCs w:val="21"/>
        </w:rPr>
        <w:t>102</w:t>
      </w:r>
      <w:r w:rsidRPr="00C61B53">
        <w:rPr>
          <w:rFonts w:hAnsi="ＭＳ 明朝"/>
          <w:szCs w:val="21"/>
        </w:rPr>
        <w:t>kwh</w:t>
      </w:r>
    </w:p>
    <w:p w14:paraId="3BA8742E" w14:textId="77777777" w:rsidR="003624A2" w:rsidRDefault="003624A2" w:rsidP="003624A2">
      <w:pPr>
        <w:spacing w:line="240" w:lineRule="atLeas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</w:t>
      </w:r>
      <w:r w:rsidRPr="00A41849">
        <w:rPr>
          <w:rFonts w:hAnsi="ＭＳ 明朝" w:hint="eastAsia"/>
          <w:szCs w:val="21"/>
        </w:rPr>
        <w:t>令和６年</w:t>
      </w:r>
      <w:r>
        <w:rPr>
          <w:rFonts w:hAnsi="ＭＳ 明朝" w:hint="eastAsia"/>
          <w:szCs w:val="21"/>
        </w:rPr>
        <w:t>12</w:t>
      </w:r>
      <w:r w:rsidRPr="00A41849">
        <w:rPr>
          <w:rFonts w:hAnsi="ＭＳ 明朝" w:hint="eastAsia"/>
          <w:szCs w:val="21"/>
        </w:rPr>
        <w:t xml:space="preserve">月　　</w:t>
      </w:r>
      <w:r>
        <w:rPr>
          <w:rFonts w:hAnsi="ＭＳ 明朝" w:hint="eastAsia"/>
          <w:szCs w:val="21"/>
        </w:rPr>
        <w:t>493</w:t>
      </w:r>
      <w:r w:rsidRPr="00A41849">
        <w:rPr>
          <w:rFonts w:hAnsi="ＭＳ 明朝" w:hint="eastAsia"/>
          <w:szCs w:val="21"/>
        </w:rPr>
        <w:t>本　　100</w:t>
      </w:r>
      <w:r w:rsidRPr="00C61B53">
        <w:rPr>
          <w:rFonts w:hAnsi="ＭＳ 明朝"/>
          <w:szCs w:val="21"/>
        </w:rPr>
        <w:t>kwh</w:t>
      </w:r>
      <w:r w:rsidRPr="00A41849">
        <w:rPr>
          <w:rFonts w:hAnsi="ＭＳ 明朝" w:hint="eastAsia"/>
          <w:szCs w:val="21"/>
        </w:rPr>
        <w:t xml:space="preserve">　　　</w:t>
      </w:r>
      <w:r>
        <w:rPr>
          <w:rFonts w:hAnsi="ＭＳ 明朝" w:hint="eastAsia"/>
          <w:szCs w:val="21"/>
        </w:rPr>
        <w:t xml:space="preserve"> </w:t>
      </w:r>
      <w:r w:rsidRPr="00A41849">
        <w:rPr>
          <w:rFonts w:hAnsi="ＭＳ 明朝" w:hint="eastAsia"/>
          <w:szCs w:val="21"/>
        </w:rPr>
        <w:t>令和</w:t>
      </w:r>
      <w:r>
        <w:rPr>
          <w:rFonts w:hAnsi="ＭＳ 明朝" w:hint="eastAsia"/>
          <w:szCs w:val="21"/>
        </w:rPr>
        <w:t>７</w:t>
      </w:r>
      <w:r w:rsidRPr="00A41849">
        <w:rPr>
          <w:rFonts w:hAnsi="ＭＳ 明朝" w:hint="eastAsia"/>
          <w:szCs w:val="21"/>
        </w:rPr>
        <w:t>年</w:t>
      </w:r>
      <w:r>
        <w:rPr>
          <w:rFonts w:hAnsi="ＭＳ 明朝" w:hint="eastAsia"/>
          <w:szCs w:val="21"/>
        </w:rPr>
        <w:t>１</w:t>
      </w:r>
      <w:r w:rsidRPr="00A41849">
        <w:rPr>
          <w:rFonts w:hAnsi="ＭＳ 明朝" w:hint="eastAsia"/>
          <w:szCs w:val="21"/>
        </w:rPr>
        <w:t xml:space="preserve">月　　</w:t>
      </w:r>
      <w:r>
        <w:rPr>
          <w:rFonts w:hAnsi="ＭＳ 明朝" w:hint="eastAsia"/>
          <w:szCs w:val="21"/>
        </w:rPr>
        <w:t>569</w:t>
      </w:r>
      <w:r w:rsidRPr="00A41849">
        <w:rPr>
          <w:rFonts w:hAnsi="ＭＳ 明朝" w:hint="eastAsia"/>
          <w:szCs w:val="21"/>
        </w:rPr>
        <w:t xml:space="preserve">本　　</w:t>
      </w:r>
      <w:r>
        <w:rPr>
          <w:rFonts w:hAnsi="ＭＳ 明朝" w:hint="eastAsia"/>
          <w:szCs w:val="21"/>
        </w:rPr>
        <w:t>114</w:t>
      </w:r>
      <w:r w:rsidRPr="00C61B53">
        <w:rPr>
          <w:rFonts w:hAnsi="ＭＳ 明朝"/>
          <w:szCs w:val="21"/>
        </w:rPr>
        <w:t>kwh</w:t>
      </w:r>
    </w:p>
    <w:p w14:paraId="487DEB17" w14:textId="77777777" w:rsidR="003624A2" w:rsidRDefault="003624A2" w:rsidP="003624A2">
      <w:pPr>
        <w:spacing w:line="240" w:lineRule="atLeas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</w:t>
      </w:r>
      <w:r w:rsidRPr="00A41849">
        <w:rPr>
          <w:rFonts w:hAnsi="ＭＳ 明朝" w:hint="eastAsia"/>
          <w:szCs w:val="21"/>
        </w:rPr>
        <w:t>令和</w:t>
      </w:r>
      <w:r>
        <w:rPr>
          <w:rFonts w:hAnsi="ＭＳ 明朝" w:hint="eastAsia"/>
          <w:szCs w:val="21"/>
        </w:rPr>
        <w:t>７</w:t>
      </w:r>
      <w:r w:rsidRPr="00A41849">
        <w:rPr>
          <w:rFonts w:hAnsi="ＭＳ 明朝" w:hint="eastAsia"/>
          <w:szCs w:val="21"/>
        </w:rPr>
        <w:t>年</w:t>
      </w:r>
      <w:r>
        <w:rPr>
          <w:rFonts w:hAnsi="ＭＳ 明朝" w:hint="eastAsia"/>
          <w:szCs w:val="21"/>
        </w:rPr>
        <w:t>２</w:t>
      </w:r>
      <w:r w:rsidRPr="00A41849">
        <w:rPr>
          <w:rFonts w:hAnsi="ＭＳ 明朝" w:hint="eastAsia"/>
          <w:szCs w:val="21"/>
        </w:rPr>
        <w:t xml:space="preserve">月　　</w:t>
      </w:r>
      <w:r>
        <w:rPr>
          <w:rFonts w:hAnsi="ＭＳ 明朝" w:hint="eastAsia"/>
          <w:szCs w:val="21"/>
        </w:rPr>
        <w:t xml:space="preserve"> 469</w:t>
      </w:r>
      <w:r w:rsidRPr="00A41849">
        <w:rPr>
          <w:rFonts w:hAnsi="ＭＳ 明朝" w:hint="eastAsia"/>
          <w:szCs w:val="21"/>
        </w:rPr>
        <w:t xml:space="preserve">本　　</w:t>
      </w:r>
      <w:r>
        <w:rPr>
          <w:rFonts w:hAnsi="ＭＳ 明朝" w:hint="eastAsia"/>
          <w:szCs w:val="21"/>
        </w:rPr>
        <w:t xml:space="preserve"> 93</w:t>
      </w:r>
      <w:r w:rsidRPr="00C61B53">
        <w:rPr>
          <w:rFonts w:hAnsi="ＭＳ 明朝"/>
          <w:szCs w:val="21"/>
        </w:rPr>
        <w:t>kwh</w:t>
      </w:r>
      <w:r w:rsidRPr="00A41849">
        <w:rPr>
          <w:rFonts w:hAnsi="ＭＳ 明朝" w:hint="eastAsia"/>
          <w:szCs w:val="21"/>
        </w:rPr>
        <w:t xml:space="preserve">　　　</w:t>
      </w:r>
      <w:r>
        <w:rPr>
          <w:rFonts w:hAnsi="ＭＳ 明朝" w:hint="eastAsia"/>
          <w:szCs w:val="21"/>
        </w:rPr>
        <w:t xml:space="preserve"> </w:t>
      </w:r>
      <w:r w:rsidRPr="00A41849">
        <w:rPr>
          <w:rFonts w:hAnsi="ＭＳ 明朝" w:hint="eastAsia"/>
          <w:szCs w:val="21"/>
        </w:rPr>
        <w:t>令和</w:t>
      </w:r>
      <w:r>
        <w:rPr>
          <w:rFonts w:hAnsi="ＭＳ 明朝" w:hint="eastAsia"/>
          <w:szCs w:val="21"/>
        </w:rPr>
        <w:t>７</w:t>
      </w:r>
      <w:r w:rsidRPr="00A41849">
        <w:rPr>
          <w:rFonts w:hAnsi="ＭＳ 明朝" w:hint="eastAsia"/>
          <w:szCs w:val="21"/>
        </w:rPr>
        <w:t>年</w:t>
      </w:r>
      <w:r>
        <w:rPr>
          <w:rFonts w:hAnsi="ＭＳ 明朝" w:hint="eastAsia"/>
          <w:szCs w:val="21"/>
        </w:rPr>
        <w:t>３</w:t>
      </w:r>
      <w:r w:rsidRPr="00A41849">
        <w:rPr>
          <w:rFonts w:hAnsi="ＭＳ 明朝" w:hint="eastAsia"/>
          <w:szCs w:val="21"/>
        </w:rPr>
        <w:t>月　　348本　　 94</w:t>
      </w:r>
      <w:r w:rsidRPr="00C61B53">
        <w:rPr>
          <w:rFonts w:hAnsi="ＭＳ 明朝"/>
          <w:szCs w:val="21"/>
        </w:rPr>
        <w:t>kwh</w:t>
      </w:r>
    </w:p>
    <w:p w14:paraId="21B0BE27" w14:textId="77777777" w:rsidR="003624A2" w:rsidRDefault="003624A2" w:rsidP="003624A2">
      <w:pPr>
        <w:spacing w:line="240" w:lineRule="atLeas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令和７年４月　　 295本　　 93</w:t>
      </w:r>
      <w:r w:rsidRPr="00C61B53">
        <w:rPr>
          <w:rFonts w:hAnsi="ＭＳ 明朝"/>
          <w:szCs w:val="21"/>
        </w:rPr>
        <w:t>kwh</w:t>
      </w:r>
      <w:r>
        <w:rPr>
          <w:rFonts w:hAnsi="ＭＳ 明朝" w:hint="eastAsia"/>
          <w:szCs w:val="21"/>
        </w:rPr>
        <w:t xml:space="preserve">　　　 令和７年５月　　426本　　 92</w:t>
      </w:r>
      <w:r w:rsidRPr="00C61B53">
        <w:rPr>
          <w:rFonts w:hAnsi="ＭＳ 明朝"/>
          <w:szCs w:val="21"/>
        </w:rPr>
        <w:t>kwh</w:t>
      </w:r>
    </w:p>
    <w:p w14:paraId="147BAE1F" w14:textId="77777777" w:rsidR="003624A2" w:rsidRDefault="003624A2" w:rsidP="003624A2">
      <w:pPr>
        <w:spacing w:line="240" w:lineRule="atLeas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令和７年６月　　 551本　　113</w:t>
      </w:r>
      <w:r w:rsidRPr="00C61B53">
        <w:rPr>
          <w:rFonts w:hAnsi="ＭＳ 明朝"/>
          <w:szCs w:val="21"/>
        </w:rPr>
        <w:t>kwh</w:t>
      </w:r>
      <w:r>
        <w:rPr>
          <w:rFonts w:hAnsi="ＭＳ 明朝" w:hint="eastAsia"/>
          <w:szCs w:val="21"/>
        </w:rPr>
        <w:t xml:space="preserve">　　　 令和７年７月　　518本　　122</w:t>
      </w:r>
      <w:r w:rsidRPr="00C61B53">
        <w:rPr>
          <w:rFonts w:hAnsi="ＭＳ 明朝"/>
          <w:szCs w:val="21"/>
        </w:rPr>
        <w:t>kwh</w:t>
      </w:r>
    </w:p>
    <w:sectPr w:rsidR="003624A2" w:rsidSect="00CC2850">
      <w:pgSz w:w="11906" w:h="16838"/>
      <w:pgMar w:top="1134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66E93" w14:textId="77777777" w:rsidR="003624A2" w:rsidRDefault="003624A2" w:rsidP="003624A2">
      <w:r>
        <w:separator/>
      </w:r>
    </w:p>
  </w:endnote>
  <w:endnote w:type="continuationSeparator" w:id="0">
    <w:p w14:paraId="14E50455" w14:textId="77777777" w:rsidR="003624A2" w:rsidRDefault="003624A2" w:rsidP="00362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3FC88" w14:textId="77777777" w:rsidR="003624A2" w:rsidRDefault="003624A2" w:rsidP="003624A2">
      <w:r>
        <w:separator/>
      </w:r>
    </w:p>
  </w:footnote>
  <w:footnote w:type="continuationSeparator" w:id="0">
    <w:p w14:paraId="4AEEDA48" w14:textId="77777777" w:rsidR="003624A2" w:rsidRDefault="003624A2" w:rsidP="00362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3B8"/>
    <w:rsid w:val="0018165E"/>
    <w:rsid w:val="00242E54"/>
    <w:rsid w:val="003624A2"/>
    <w:rsid w:val="005033B8"/>
    <w:rsid w:val="007670B9"/>
    <w:rsid w:val="00A81EEC"/>
    <w:rsid w:val="00CC2850"/>
    <w:rsid w:val="00F55DE2"/>
    <w:rsid w:val="00F8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B125C"/>
  <w15:chartTrackingRefBased/>
  <w15:docId w15:val="{66439561-AED6-4358-A47D-CB3E266E8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850"/>
    <w:pPr>
      <w:widowControl w:val="0"/>
      <w:spacing w:line="240" w:lineRule="auto"/>
      <w:jc w:val="both"/>
    </w:pPr>
    <w:rPr>
      <w:rFonts w:ascii="ＭＳ 明朝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033B8"/>
    <w:pPr>
      <w:keepNext/>
      <w:keepLines/>
      <w:widowControl/>
      <w:spacing w:before="280" w:after="80" w:line="0" w:lineRule="atLeas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3B8"/>
    <w:pPr>
      <w:keepNext/>
      <w:keepLines/>
      <w:widowControl/>
      <w:spacing w:before="160" w:after="80" w:line="0" w:lineRule="atLeas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3B8"/>
    <w:pPr>
      <w:keepNext/>
      <w:keepLines/>
      <w:widowControl/>
      <w:spacing w:before="160" w:after="80" w:line="0" w:lineRule="atLeas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3B8"/>
    <w:pPr>
      <w:keepNext/>
      <w:keepLines/>
      <w:widowControl/>
      <w:spacing w:before="80" w:after="40" w:line="0" w:lineRule="atLeas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3B8"/>
    <w:pPr>
      <w:keepNext/>
      <w:keepLines/>
      <w:widowControl/>
      <w:spacing w:before="80" w:after="40" w:line="0" w:lineRule="atLeas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3B8"/>
    <w:pPr>
      <w:keepNext/>
      <w:keepLines/>
      <w:widowControl/>
      <w:spacing w:before="80" w:after="40" w:line="0" w:lineRule="atLeas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3B8"/>
    <w:pPr>
      <w:keepNext/>
      <w:keepLines/>
      <w:widowControl/>
      <w:spacing w:before="80" w:after="40" w:line="0" w:lineRule="atLeas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3B8"/>
    <w:pPr>
      <w:keepNext/>
      <w:keepLines/>
      <w:widowControl/>
      <w:spacing w:before="80" w:after="40" w:line="0" w:lineRule="atLeas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3B8"/>
    <w:pPr>
      <w:keepNext/>
      <w:keepLines/>
      <w:widowControl/>
      <w:spacing w:before="80" w:after="40" w:line="0" w:lineRule="atLeas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033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033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033B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033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033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033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033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033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033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033B8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03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3B8"/>
    <w:pPr>
      <w:widowControl/>
      <w:numPr>
        <w:ilvl w:val="1"/>
      </w:numPr>
      <w:spacing w:after="160" w:line="0" w:lineRule="atLeas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033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33B8"/>
    <w:pPr>
      <w:widowControl/>
      <w:spacing w:before="160" w:after="160" w:line="0" w:lineRule="atLeas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033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33B8"/>
    <w:pPr>
      <w:widowControl/>
      <w:spacing w:line="0" w:lineRule="atLeast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5033B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033B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0" w:lineRule="atLeas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033B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033B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624A2"/>
    <w:pPr>
      <w:widowControl/>
      <w:tabs>
        <w:tab w:val="center" w:pos="4252"/>
        <w:tab w:val="right" w:pos="8504"/>
      </w:tabs>
      <w:snapToGrid w:val="0"/>
      <w:spacing w:line="0" w:lineRule="atLeast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3624A2"/>
  </w:style>
  <w:style w:type="paragraph" w:styleId="ac">
    <w:name w:val="footer"/>
    <w:basedOn w:val="a"/>
    <w:link w:val="ad"/>
    <w:uiPriority w:val="99"/>
    <w:unhideWhenUsed/>
    <w:rsid w:val="003624A2"/>
    <w:pPr>
      <w:widowControl/>
      <w:tabs>
        <w:tab w:val="center" w:pos="4252"/>
        <w:tab w:val="right" w:pos="8504"/>
      </w:tabs>
      <w:snapToGrid w:val="0"/>
      <w:spacing w:line="0" w:lineRule="atLeast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362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884</Characters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2025-11-04T02:13:00Z</dcterms:created>
  <dcterms:modified xsi:type="dcterms:W3CDTF">2025-11-04T02:47:00Z</dcterms:modified>
</cp:coreProperties>
</file>