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414D54">
        <w:rPr>
          <w:rFonts w:asciiTheme="majorEastAsia" w:eastAsiaTheme="majorEastAsia" w:hAnsiTheme="majorEastAsia" w:hint="eastAsia"/>
          <w:sz w:val="24"/>
          <w:szCs w:val="24"/>
        </w:rPr>
        <w:t xml:space="preserve">　制度企画担当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4E2274" w:rsidRPr="00FB5DD3" w:rsidTr="004E2274">
        <w:trPr>
          <w:trHeight w:val="349"/>
        </w:trPr>
        <w:tc>
          <w:tcPr>
            <w:tcW w:w="1559" w:type="dxa"/>
            <w:vAlign w:val="center"/>
          </w:tcPr>
          <w:p w:rsidR="004E2274" w:rsidRPr="009A21C4" w:rsidRDefault="004E2274" w:rsidP="004E2274">
            <w:pPr>
              <w:jc w:val="distribute"/>
              <w:rPr>
                <w:rFonts w:hAnsi="HG丸ｺﾞｼｯｸM-PRO"/>
                <w:sz w:val="24"/>
                <w:szCs w:val="24"/>
              </w:rPr>
            </w:pPr>
            <w:r>
              <w:rPr>
                <w:rFonts w:hAnsi="HG丸ｺﾞｼｯｸM-PRO" w:hint="eastAsia"/>
                <w:sz w:val="24"/>
                <w:szCs w:val="24"/>
              </w:rPr>
              <w:t>議題</w:t>
            </w:r>
          </w:p>
        </w:tc>
        <w:tc>
          <w:tcPr>
            <w:tcW w:w="7608" w:type="dxa"/>
            <w:vAlign w:val="center"/>
          </w:tcPr>
          <w:p w:rsidR="004E2274" w:rsidRPr="00011A34" w:rsidRDefault="004E2274" w:rsidP="004E2274">
            <w:pPr>
              <w:spacing w:line="300" w:lineRule="exact"/>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4E2274" w:rsidRPr="00FB5DD3" w:rsidTr="00815E4F">
        <w:trPr>
          <w:trHeight w:val="840"/>
        </w:trPr>
        <w:tc>
          <w:tcPr>
            <w:tcW w:w="1559" w:type="dxa"/>
            <w:vAlign w:val="center"/>
          </w:tcPr>
          <w:p w:rsidR="004E2274" w:rsidRPr="009A21C4" w:rsidRDefault="004E2274" w:rsidP="004E2274">
            <w:pPr>
              <w:jc w:val="distribute"/>
              <w:rPr>
                <w:rFonts w:hAnsi="HG丸ｺﾞｼｯｸM-PRO"/>
                <w:sz w:val="24"/>
                <w:szCs w:val="24"/>
              </w:rPr>
            </w:pPr>
            <w:r>
              <w:rPr>
                <w:rFonts w:hAnsi="HG丸ｺﾞｼｯｸM-PRO" w:hint="eastAsia"/>
                <w:sz w:val="24"/>
                <w:szCs w:val="24"/>
              </w:rPr>
              <w:t>日時</w:t>
            </w:r>
          </w:p>
        </w:tc>
        <w:tc>
          <w:tcPr>
            <w:tcW w:w="7608" w:type="dxa"/>
            <w:vAlign w:val="center"/>
          </w:tcPr>
          <w:p w:rsidR="004E2274" w:rsidRDefault="004E2274" w:rsidP="004E2274">
            <w:pPr>
              <w:spacing w:line="280" w:lineRule="exact"/>
              <w:rPr>
                <w:rFonts w:hAnsi="HG丸ｺﾞｼｯｸM-PRO"/>
                <w:color w:val="000000" w:themeColor="text1"/>
                <w:sz w:val="24"/>
                <w:szCs w:val="24"/>
              </w:rPr>
            </w:pPr>
            <w:r>
              <w:rPr>
                <w:rFonts w:hAnsi="HG丸ｺﾞｼｯｸM-PRO" w:hint="eastAsia"/>
                <w:color w:val="000000" w:themeColor="text1"/>
                <w:sz w:val="24"/>
                <w:szCs w:val="24"/>
              </w:rPr>
              <w:t>令和２年３月２７</w:t>
            </w:r>
            <w:r w:rsidRPr="00C25F9E">
              <w:rPr>
                <w:rFonts w:hAnsi="HG丸ｺﾞｼｯｸM-PRO" w:hint="eastAsia"/>
                <w:color w:val="000000" w:themeColor="text1"/>
                <w:sz w:val="24"/>
                <w:szCs w:val="24"/>
              </w:rPr>
              <w:t>日</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金</w:t>
            </w:r>
            <w:r w:rsidRPr="00C25F9E">
              <w:rPr>
                <w:rFonts w:hAnsi="HG丸ｺﾞｼｯｸM-PRO" w:hint="eastAsia"/>
                <w:color w:val="000000" w:themeColor="text1"/>
                <w:sz w:val="24"/>
                <w:szCs w:val="24"/>
              </w:rPr>
              <w:t>)</w:t>
            </w:r>
            <w:r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 xml:space="preserve">①１１時３０分　</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 xml:space="preserve">　１１時５０</w:t>
            </w:r>
            <w:r w:rsidRPr="00C25F9E">
              <w:rPr>
                <w:rFonts w:hAnsi="HG丸ｺﾞｼｯｸM-PRO" w:hint="eastAsia"/>
                <w:color w:val="000000" w:themeColor="text1"/>
                <w:sz w:val="24"/>
                <w:szCs w:val="24"/>
              </w:rPr>
              <w:t>分</w:t>
            </w:r>
          </w:p>
          <w:p w:rsidR="004E2274" w:rsidRDefault="004E2274" w:rsidP="004E2274">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②１３時３０分　～　１３時４５分</w:t>
            </w:r>
          </w:p>
          <w:p w:rsidR="004E2274" w:rsidRDefault="004E2274" w:rsidP="004E2274">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③１３時１０分　～　１３時２５分</w:t>
            </w:r>
          </w:p>
          <w:p w:rsidR="004E2274" w:rsidRPr="00082DBD" w:rsidRDefault="004E2274" w:rsidP="004E2274">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１３時５０分　～　１５時５０分</w:t>
            </w:r>
          </w:p>
        </w:tc>
      </w:tr>
      <w:tr w:rsidR="004E2274" w:rsidRPr="00FB5DD3" w:rsidTr="004E2274">
        <w:trPr>
          <w:trHeight w:val="272"/>
        </w:trPr>
        <w:tc>
          <w:tcPr>
            <w:tcW w:w="1559" w:type="dxa"/>
            <w:vAlign w:val="center"/>
          </w:tcPr>
          <w:p w:rsidR="004E2274" w:rsidRPr="009A21C4" w:rsidRDefault="004E2274" w:rsidP="004E2274">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rsidR="004E2274" w:rsidRPr="004E2274" w:rsidRDefault="004E2274" w:rsidP="004E2274">
            <w:pPr>
              <w:pStyle w:val="ac"/>
              <w:numPr>
                <w:ilvl w:val="0"/>
                <w:numId w:val="1"/>
              </w:numPr>
              <w:spacing w:line="280" w:lineRule="exact"/>
              <w:ind w:leftChars="0"/>
              <w:rPr>
                <w:rFonts w:asciiTheme="minorEastAsia" w:eastAsiaTheme="minorEastAsia" w:hAnsiTheme="minorEastAsia"/>
                <w:sz w:val="24"/>
                <w:szCs w:val="24"/>
              </w:rPr>
            </w:pPr>
            <w:r w:rsidRPr="004E2274">
              <w:rPr>
                <w:rFonts w:asciiTheme="minorEastAsia" w:eastAsiaTheme="minorEastAsia" w:hAnsiTheme="minorEastAsia" w:hint="eastAsia"/>
                <w:sz w:val="24"/>
                <w:szCs w:val="24"/>
              </w:rPr>
              <w:t>大阪府庁、②③大阪市役所</w:t>
            </w:r>
          </w:p>
        </w:tc>
      </w:tr>
      <w:tr w:rsidR="004E2274" w:rsidRPr="00FB5DD3" w:rsidTr="005D3CFC">
        <w:trPr>
          <w:trHeight w:val="20"/>
        </w:trPr>
        <w:tc>
          <w:tcPr>
            <w:tcW w:w="1559" w:type="dxa"/>
            <w:vAlign w:val="center"/>
          </w:tcPr>
          <w:p w:rsidR="004E2274" w:rsidRPr="009A21C4" w:rsidRDefault="004E2274" w:rsidP="004E2274">
            <w:pPr>
              <w:jc w:val="distribute"/>
              <w:rPr>
                <w:rFonts w:hAnsi="HG丸ｺﾞｼｯｸM-PRO"/>
                <w:sz w:val="24"/>
                <w:szCs w:val="24"/>
              </w:rPr>
            </w:pPr>
            <w:r w:rsidRPr="009A21C4">
              <w:rPr>
                <w:rFonts w:hAnsi="HG丸ｺﾞｼｯｸM-PRO" w:hint="eastAsia"/>
                <w:sz w:val="24"/>
                <w:szCs w:val="24"/>
              </w:rPr>
              <w:t>出席者</w:t>
            </w:r>
          </w:p>
        </w:tc>
        <w:tc>
          <w:tcPr>
            <w:tcW w:w="7608" w:type="dxa"/>
          </w:tcPr>
          <w:p w:rsidR="004E2274" w:rsidRPr="004E2274" w:rsidRDefault="004E2274" w:rsidP="004E2274">
            <w:pPr>
              <w:spacing w:line="280" w:lineRule="exact"/>
              <w:rPr>
                <w:rFonts w:asciiTheme="minorEastAsia" w:hAnsiTheme="minorEastAsia"/>
                <w:sz w:val="24"/>
                <w:szCs w:val="24"/>
              </w:rPr>
            </w:pPr>
            <w:r w:rsidRPr="004E2274">
              <w:rPr>
                <w:rFonts w:asciiTheme="minorEastAsia" w:hAnsiTheme="minorEastAsia" w:hint="eastAsia"/>
                <w:szCs w:val="21"/>
              </w:rPr>
              <w:t>(特別顧問・特別参与)</w:t>
            </w:r>
            <w:r w:rsidRPr="004E2274">
              <w:rPr>
                <w:rFonts w:asciiTheme="minorEastAsia" w:hAnsiTheme="minorEastAsia" w:hint="eastAsia"/>
                <w:sz w:val="24"/>
                <w:szCs w:val="24"/>
              </w:rPr>
              <w:t>：田中特別顧問</w:t>
            </w:r>
          </w:p>
          <w:p w:rsidR="004E2274" w:rsidRPr="004E2274" w:rsidRDefault="004E2274" w:rsidP="004E2274">
            <w:pPr>
              <w:spacing w:line="280" w:lineRule="exact"/>
              <w:rPr>
                <w:rFonts w:asciiTheme="minorEastAsia" w:hAnsiTheme="minorEastAsia"/>
                <w:sz w:val="24"/>
                <w:szCs w:val="24"/>
              </w:rPr>
            </w:pPr>
            <w:r w:rsidRPr="004E2274">
              <w:rPr>
                <w:rFonts w:asciiTheme="minorEastAsia" w:hAnsiTheme="minorEastAsia" w:hint="eastAsia"/>
                <w:szCs w:val="21"/>
              </w:rPr>
              <w:t>(職員等)</w:t>
            </w:r>
            <w:r w:rsidRPr="004E2274">
              <w:rPr>
                <w:rFonts w:asciiTheme="minorEastAsia" w:hAnsiTheme="minorEastAsia" w:hint="eastAsia"/>
                <w:sz w:val="24"/>
                <w:szCs w:val="24"/>
              </w:rPr>
              <w:t>：</w:t>
            </w:r>
          </w:p>
          <w:p w:rsidR="004E2274" w:rsidRPr="004E2274" w:rsidRDefault="004E2274" w:rsidP="004E2274">
            <w:pPr>
              <w:pStyle w:val="ac"/>
              <w:numPr>
                <w:ilvl w:val="0"/>
                <w:numId w:val="2"/>
              </w:numPr>
              <w:spacing w:line="280" w:lineRule="exact"/>
              <w:ind w:leftChars="0"/>
              <w:rPr>
                <w:rFonts w:asciiTheme="minorEastAsia" w:eastAsiaTheme="minorEastAsia" w:hAnsiTheme="minorEastAsia"/>
                <w:sz w:val="24"/>
                <w:szCs w:val="24"/>
              </w:rPr>
            </w:pPr>
            <w:r w:rsidRPr="004E2274">
              <w:rPr>
                <w:rFonts w:asciiTheme="minorEastAsia" w:eastAsiaTheme="minorEastAsia" w:hAnsiTheme="minorEastAsia" w:hint="eastAsia"/>
                <w:sz w:val="24"/>
                <w:szCs w:val="24"/>
              </w:rPr>
              <w:t>大阪府知事</w:t>
            </w:r>
          </w:p>
          <w:p w:rsidR="004E2274" w:rsidRPr="004E2274" w:rsidRDefault="004E2274" w:rsidP="004E2274">
            <w:pPr>
              <w:pStyle w:val="ac"/>
              <w:numPr>
                <w:ilvl w:val="0"/>
                <w:numId w:val="2"/>
              </w:numPr>
              <w:spacing w:line="280" w:lineRule="exact"/>
              <w:ind w:leftChars="0"/>
              <w:rPr>
                <w:rFonts w:asciiTheme="minorEastAsia" w:eastAsiaTheme="minorEastAsia" w:hAnsiTheme="minorEastAsia"/>
                <w:sz w:val="24"/>
                <w:szCs w:val="24"/>
              </w:rPr>
            </w:pPr>
            <w:r w:rsidRPr="004E2274">
              <w:rPr>
                <w:rFonts w:asciiTheme="minorEastAsia" w:eastAsiaTheme="minorEastAsia" w:hAnsiTheme="minorEastAsia" w:hint="eastAsia"/>
                <w:sz w:val="24"/>
                <w:szCs w:val="24"/>
              </w:rPr>
              <w:t>大阪市長、副首都推進局長</w:t>
            </w:r>
          </w:p>
          <w:p w:rsidR="004E2274" w:rsidRPr="004E2274" w:rsidRDefault="004E2274" w:rsidP="004E2274">
            <w:pPr>
              <w:pStyle w:val="ac"/>
              <w:numPr>
                <w:ilvl w:val="0"/>
                <w:numId w:val="2"/>
              </w:numPr>
              <w:spacing w:line="280" w:lineRule="exact"/>
              <w:ind w:leftChars="0"/>
              <w:rPr>
                <w:rFonts w:asciiTheme="minorEastAsia" w:eastAsiaTheme="minorEastAsia" w:hAnsiTheme="minorEastAsia"/>
                <w:sz w:val="24"/>
                <w:szCs w:val="24"/>
              </w:rPr>
            </w:pPr>
            <w:r w:rsidRPr="004E2274">
              <w:rPr>
                <w:rFonts w:asciiTheme="minorEastAsia" w:eastAsiaTheme="minorEastAsia" w:hAnsiTheme="minorEastAsia" w:hint="eastAsia"/>
                <w:sz w:val="24"/>
                <w:szCs w:val="24"/>
              </w:rPr>
              <w:t>副首都推進局長、理事、総務・企画担当部長、制度企画担当部長、制度調整担当部長、制度企画担当課長、事務事業担当課長、財政調整担当課長、財政調整担当課長代理</w:t>
            </w:r>
          </w:p>
        </w:tc>
      </w:tr>
      <w:tr w:rsidR="004E2274" w:rsidRPr="00FB5DD3" w:rsidTr="004E2274">
        <w:trPr>
          <w:trHeight w:val="362"/>
        </w:trPr>
        <w:tc>
          <w:tcPr>
            <w:tcW w:w="1559" w:type="dxa"/>
            <w:vAlign w:val="center"/>
          </w:tcPr>
          <w:p w:rsidR="004E2274" w:rsidRPr="009A21C4" w:rsidRDefault="004E2274" w:rsidP="004E2274">
            <w:pPr>
              <w:jc w:val="distribute"/>
              <w:rPr>
                <w:rFonts w:hAnsi="HG丸ｺﾞｼｯｸM-PRO"/>
                <w:sz w:val="24"/>
                <w:szCs w:val="24"/>
              </w:rPr>
            </w:pPr>
            <w:r>
              <w:rPr>
                <w:rFonts w:hAnsi="HG丸ｺﾞｼｯｸM-PRO" w:hint="eastAsia"/>
                <w:sz w:val="24"/>
                <w:szCs w:val="24"/>
              </w:rPr>
              <w:t>論点</w:t>
            </w:r>
          </w:p>
        </w:tc>
        <w:tc>
          <w:tcPr>
            <w:tcW w:w="7608" w:type="dxa"/>
            <w:vAlign w:val="center"/>
          </w:tcPr>
          <w:p w:rsidR="004E2274" w:rsidRPr="00011A34" w:rsidRDefault="004E2274" w:rsidP="004E2274">
            <w:pPr>
              <w:spacing w:line="280" w:lineRule="exact"/>
              <w:ind w:left="240" w:hangingChars="100" w:hanging="240"/>
              <w:rPr>
                <w:rFonts w:hAnsi="HG丸ｺﾞｼｯｸM-PRO"/>
                <w:sz w:val="24"/>
                <w:szCs w:val="24"/>
              </w:rPr>
            </w:pPr>
            <w:r>
              <w:rPr>
                <w:rFonts w:hAnsi="HG丸ｺﾞｼｯｸM-PRO" w:hint="eastAsia"/>
                <w:sz w:val="24"/>
                <w:szCs w:val="24"/>
              </w:rPr>
              <w:t>大阪にふさわしい大都市制度のあり方について</w:t>
            </w:r>
          </w:p>
        </w:tc>
      </w:tr>
      <w:tr w:rsidR="004E2274" w:rsidRPr="00FB5DD3" w:rsidTr="004E2274">
        <w:trPr>
          <w:trHeight w:val="7356"/>
        </w:trPr>
        <w:tc>
          <w:tcPr>
            <w:tcW w:w="1559" w:type="dxa"/>
            <w:vAlign w:val="center"/>
          </w:tcPr>
          <w:p w:rsidR="004E2274" w:rsidRPr="009A21C4" w:rsidRDefault="004E2274" w:rsidP="004E2274">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【広域機能の一元化について】</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・新たな大阪府は、広域機能の司令塔として、関西・西日本、ひいては日本全体の成長に寄与する副首都としてのビジョンをしっかり打ち出していくことが重要。</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そのために、府と市が有している実績・ポテンシャルを合体させ、相乗効果を生み出すことが大切であり、今までになかった「新しい都」への発展に向け、広域司令塔機能を有効に保つガバナンス力をもった組織を作り上げることが重要ではないか。</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【基礎自治機能について】</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・特別区制度のメリットとして、「ニアイズベター」だけでなく、人口</w:t>
            </w:r>
            <w:r w:rsidRPr="00BD248C">
              <w:rPr>
                <w:rFonts w:hAnsi="HG丸ｺﾞｼｯｸM-PRO" w:hint="eastAsia"/>
                <w:sz w:val="24"/>
                <w:szCs w:val="24"/>
              </w:rPr>
              <w:t>60</w:t>
            </w:r>
            <w:r w:rsidRPr="00BD248C">
              <w:rPr>
                <w:rFonts w:hAnsi="HG丸ｺﾞｼｯｸM-PRO" w:hint="eastAsia"/>
                <w:sz w:val="24"/>
                <w:szCs w:val="24"/>
              </w:rPr>
              <w:t>万～</w:t>
            </w:r>
            <w:r w:rsidRPr="00BD248C">
              <w:rPr>
                <w:rFonts w:hAnsi="HG丸ｺﾞｼｯｸM-PRO" w:hint="eastAsia"/>
                <w:sz w:val="24"/>
                <w:szCs w:val="24"/>
              </w:rPr>
              <w:t>75</w:t>
            </w:r>
            <w:r w:rsidRPr="00BD248C">
              <w:rPr>
                <w:rFonts w:hAnsi="HG丸ｺﾞｼｯｸM-PRO" w:hint="eastAsia"/>
                <w:sz w:val="24"/>
                <w:szCs w:val="24"/>
              </w:rPr>
              <w:t>万人の規模を有し、地域行政機能としては政令市である大阪市の力をほぼそのまま継承する、権限や財源では中核市を超える程の「強い自治体」が「身近に」誕生するということを示していくことが重要ではないか。</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・新しい特別区とはどのようなものか、今とどう違うのかといった点について、市民に実感をもって理解してもらうことが重要。</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【大阪における特別区制度の意義】</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東京特別区は市になりたがっている。そんな中途半端な存在を目指すのか」との指摘もあるようだが、大阪の特別区は、事務権限や財源などにおいて東京２３区が感じている限界や制度的不満を大きく乗り越える制度設計となっている。</w:t>
            </w:r>
          </w:p>
          <w:p w:rsidR="004E2274" w:rsidRPr="00BD248C" w:rsidRDefault="004E2274" w:rsidP="004E2274">
            <w:pPr>
              <w:spacing w:line="300" w:lineRule="exact"/>
              <w:rPr>
                <w:rFonts w:hAnsi="HG丸ｺﾞｼｯｸM-PRO"/>
                <w:sz w:val="24"/>
                <w:szCs w:val="24"/>
              </w:rPr>
            </w:pPr>
            <w:r w:rsidRPr="00BD248C">
              <w:rPr>
                <w:rFonts w:hAnsi="HG丸ｺﾞｼｯｸM-PRO" w:hint="eastAsia"/>
                <w:sz w:val="24"/>
                <w:szCs w:val="24"/>
              </w:rPr>
              <w:t>・「大阪都構想」の実現は、東京の特別区や日本の自治制度を大きく進展させるきっかけとして、インパクトを与えるものであり、東京特別区の自治権拡充の立場からみても応援すべきもの。</w:t>
            </w:r>
          </w:p>
        </w:tc>
      </w:tr>
      <w:tr w:rsidR="004E2274" w:rsidRPr="00FB5DD3" w:rsidTr="004E2274">
        <w:trPr>
          <w:trHeight w:val="441"/>
        </w:trPr>
        <w:tc>
          <w:tcPr>
            <w:tcW w:w="1559" w:type="dxa"/>
            <w:vAlign w:val="center"/>
          </w:tcPr>
          <w:p w:rsidR="004E2274" w:rsidRDefault="004E2274" w:rsidP="004E2274">
            <w:pPr>
              <w:jc w:val="distribute"/>
              <w:rPr>
                <w:rFonts w:hAnsi="HG丸ｺﾞｼｯｸM-PRO"/>
                <w:sz w:val="24"/>
                <w:szCs w:val="24"/>
              </w:rPr>
            </w:pPr>
            <w:r>
              <w:rPr>
                <w:rFonts w:hAnsi="HG丸ｺﾞｼｯｸM-PRO" w:hint="eastAsia"/>
                <w:sz w:val="24"/>
                <w:szCs w:val="24"/>
              </w:rPr>
              <w:t>結論</w:t>
            </w:r>
          </w:p>
        </w:tc>
        <w:tc>
          <w:tcPr>
            <w:tcW w:w="7608" w:type="dxa"/>
            <w:vAlign w:val="center"/>
          </w:tcPr>
          <w:p w:rsidR="004E2274" w:rsidRPr="00011A34" w:rsidRDefault="00EF787C" w:rsidP="004E2274">
            <w:pPr>
              <w:spacing w:line="300" w:lineRule="exact"/>
              <w:rPr>
                <w:rFonts w:hAnsi="HG丸ｺﾞｼｯｸM-PRO"/>
                <w:sz w:val="24"/>
                <w:szCs w:val="24"/>
              </w:rPr>
            </w:pPr>
            <w:r>
              <w:rPr>
                <w:rFonts w:hAnsi="HG丸ｺﾞｼｯｸM-PRO"/>
                <w:noProof/>
                <w:sz w:val="24"/>
                <w:szCs w:val="24"/>
              </w:rPr>
              <w:pict w14:anchorId="197198B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41" type="#_x0000_t61" style="position:absolute;margin-left:300.9pt;margin-top:669.05pt;width:241.85pt;height: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style="mso-next-textbox:#四角形吹き出し 4" inset="5.85pt,.7pt,5.85pt,.7pt">
                    <w:txbxContent>
                      <w:p w:rsidR="004E2274" w:rsidRPr="00F81498" w:rsidRDefault="004E2274"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4E2274" w:rsidRPr="00011A34">
              <w:rPr>
                <w:rFonts w:hAnsi="HG丸ｺﾞｼｯｸM-PRO" w:hint="eastAsia"/>
                <w:sz w:val="24"/>
                <w:szCs w:val="24"/>
              </w:rPr>
              <w:t>特別顧問のご意見を踏まえ、引き続き検討を進める。</w:t>
            </w:r>
          </w:p>
        </w:tc>
      </w:tr>
      <w:tr w:rsidR="004E2274" w:rsidRPr="00FB5DD3" w:rsidTr="004E2274">
        <w:trPr>
          <w:trHeight w:val="417"/>
        </w:trPr>
        <w:tc>
          <w:tcPr>
            <w:tcW w:w="1559" w:type="dxa"/>
            <w:vAlign w:val="center"/>
          </w:tcPr>
          <w:p w:rsidR="004E2274" w:rsidRPr="00FB5DD3" w:rsidRDefault="004E2274" w:rsidP="004E2274">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rsidR="004E2274" w:rsidRPr="00434E39" w:rsidRDefault="004E2274" w:rsidP="004E2274">
            <w:pPr>
              <w:spacing w:line="300" w:lineRule="exact"/>
              <w:rPr>
                <w:rFonts w:hAnsi="HG丸ｺﾞｼｯｸM-PRO"/>
                <w:sz w:val="24"/>
                <w:szCs w:val="24"/>
              </w:rPr>
            </w:pPr>
            <w:r>
              <w:rPr>
                <w:rFonts w:hAnsi="HG丸ｺﾞｼｯｸM-PRO" w:hint="eastAsia"/>
                <w:sz w:val="24"/>
                <w:szCs w:val="24"/>
              </w:rPr>
              <w:t>「東京の区からみた大阪都構想」（田中特別顧問作成資料）</w:t>
            </w:r>
          </w:p>
        </w:tc>
      </w:tr>
      <w:tr w:rsidR="005D3CFC" w:rsidRPr="00FB5DD3" w:rsidTr="004E2274">
        <w:trPr>
          <w:trHeight w:val="442"/>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rsidR="005D3CFC" w:rsidRPr="00D31F27" w:rsidRDefault="005D3CFC" w:rsidP="005D3CFC">
            <w:pPr>
              <w:rPr>
                <w:rFonts w:hAnsi="HG丸ｺﾞｼｯｸM-PRO"/>
                <w:color w:val="000000" w:themeColor="text1"/>
                <w:sz w:val="24"/>
                <w:szCs w:val="24"/>
              </w:rPr>
            </w:pPr>
          </w:p>
        </w:tc>
      </w:tr>
      <w:tr w:rsidR="005D3CFC" w:rsidRPr="00FB5DD3" w:rsidTr="00EF787C">
        <w:trPr>
          <w:trHeight w:val="546"/>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関係所属</w:t>
            </w:r>
          </w:p>
          <w:p w:rsidR="005D3CFC" w:rsidRDefault="005D3CFC" w:rsidP="005D3CFC">
            <w:pPr>
              <w:jc w:val="distribute"/>
              <w:rPr>
                <w:rFonts w:hAnsi="HG丸ｺﾞｼｯｸM-PRO"/>
                <w:sz w:val="24"/>
                <w:szCs w:val="24"/>
              </w:rPr>
            </w:pPr>
            <w:r>
              <w:rPr>
                <w:rFonts w:hint="eastAsia"/>
              </w:rPr>
              <w:t>（部課）</w:t>
            </w:r>
          </w:p>
        </w:tc>
        <w:tc>
          <w:tcPr>
            <w:tcW w:w="7608" w:type="dxa"/>
            <w:vAlign w:val="center"/>
          </w:tcPr>
          <w:p w:rsidR="005D3CFC" w:rsidRPr="00D31F27" w:rsidRDefault="005D3CFC" w:rsidP="005D3CFC">
            <w:pPr>
              <w:rPr>
                <w:rFonts w:hAnsi="HG丸ｺﾞｼｯｸM-PRO"/>
                <w:color w:val="000000" w:themeColor="text1"/>
                <w:sz w:val="24"/>
                <w:szCs w:val="24"/>
              </w:rPr>
            </w:pPr>
          </w:p>
        </w:tc>
      </w:tr>
    </w:tbl>
    <w:p w:rsidR="008B1889" w:rsidRPr="00EA5E0E" w:rsidRDefault="008B1889" w:rsidP="00EF787C">
      <w:pPr>
        <w:widowControl/>
        <w:spacing w:line="300" w:lineRule="exact"/>
        <w:rPr>
          <w:rFonts w:hint="eastAsia"/>
          <w:sz w:val="22"/>
        </w:rPr>
      </w:pPr>
      <w:bookmarkStart w:id="0" w:name="_GoBack"/>
      <w:bookmarkEnd w:id="0"/>
    </w:p>
    <w:sectPr w:rsidR="008B1889" w:rsidRPr="00EA5E0E" w:rsidSect="00EF787C">
      <w:pgSz w:w="11906" w:h="16838" w:code="9"/>
      <w:pgMar w:top="567" w:right="1134" w:bottom="567"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AA" w:rsidRDefault="00825EAA" w:rsidP="00A120B8">
      <w:r>
        <w:separator/>
      </w:r>
    </w:p>
  </w:endnote>
  <w:endnote w:type="continuationSeparator" w:id="0">
    <w:p w:rsidR="00825EAA" w:rsidRDefault="00825EA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AA" w:rsidRDefault="00825EAA" w:rsidP="00A120B8">
      <w:r>
        <w:separator/>
      </w:r>
    </w:p>
  </w:footnote>
  <w:footnote w:type="continuationSeparator" w:id="0">
    <w:p w:rsidR="00825EAA" w:rsidRDefault="00825EAA"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90909"/>
    <w:multiLevelType w:val="hybridMultilevel"/>
    <w:tmpl w:val="7B7A9C5E"/>
    <w:lvl w:ilvl="0" w:tplc="6E04F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E646E"/>
    <w:multiLevelType w:val="hybridMultilevel"/>
    <w:tmpl w:val="E3F61742"/>
    <w:lvl w:ilvl="0" w:tplc="0672C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0B8"/>
    <w:rsid w:val="0000429A"/>
    <w:rsid w:val="00011A34"/>
    <w:rsid w:val="0001768A"/>
    <w:rsid w:val="00024BA5"/>
    <w:rsid w:val="0003247F"/>
    <w:rsid w:val="000666F4"/>
    <w:rsid w:val="00095A7C"/>
    <w:rsid w:val="00096DB8"/>
    <w:rsid w:val="000C56BB"/>
    <w:rsid w:val="000D43C6"/>
    <w:rsid w:val="000D7311"/>
    <w:rsid w:val="000E34BE"/>
    <w:rsid w:val="000E551B"/>
    <w:rsid w:val="000F4C33"/>
    <w:rsid w:val="00134627"/>
    <w:rsid w:val="00172C3E"/>
    <w:rsid w:val="001731F0"/>
    <w:rsid w:val="001841C6"/>
    <w:rsid w:val="00187ED5"/>
    <w:rsid w:val="001A791B"/>
    <w:rsid w:val="00260D4C"/>
    <w:rsid w:val="00271805"/>
    <w:rsid w:val="00280286"/>
    <w:rsid w:val="002A4196"/>
    <w:rsid w:val="002B1109"/>
    <w:rsid w:val="002B1915"/>
    <w:rsid w:val="002C58A2"/>
    <w:rsid w:val="002E0920"/>
    <w:rsid w:val="00310725"/>
    <w:rsid w:val="003140C9"/>
    <w:rsid w:val="00317C00"/>
    <w:rsid w:val="003652DC"/>
    <w:rsid w:val="003A5A9B"/>
    <w:rsid w:val="00402F8D"/>
    <w:rsid w:val="00414D54"/>
    <w:rsid w:val="00423C95"/>
    <w:rsid w:val="004723D4"/>
    <w:rsid w:val="00491DE3"/>
    <w:rsid w:val="004C21B4"/>
    <w:rsid w:val="004C2B30"/>
    <w:rsid w:val="004E0C2D"/>
    <w:rsid w:val="004E2274"/>
    <w:rsid w:val="004E28FD"/>
    <w:rsid w:val="00527775"/>
    <w:rsid w:val="00574620"/>
    <w:rsid w:val="0059767E"/>
    <w:rsid w:val="005B1E24"/>
    <w:rsid w:val="005B6C03"/>
    <w:rsid w:val="005C634D"/>
    <w:rsid w:val="005D3CFC"/>
    <w:rsid w:val="00632C07"/>
    <w:rsid w:val="00641C6F"/>
    <w:rsid w:val="006530E6"/>
    <w:rsid w:val="00670442"/>
    <w:rsid w:val="006879A0"/>
    <w:rsid w:val="00691D52"/>
    <w:rsid w:val="00693D57"/>
    <w:rsid w:val="00695C9C"/>
    <w:rsid w:val="00737592"/>
    <w:rsid w:val="00761AEB"/>
    <w:rsid w:val="007662C7"/>
    <w:rsid w:val="007746A5"/>
    <w:rsid w:val="00783E68"/>
    <w:rsid w:val="00787797"/>
    <w:rsid w:val="008035E7"/>
    <w:rsid w:val="00815E4F"/>
    <w:rsid w:val="00825EAA"/>
    <w:rsid w:val="008423B6"/>
    <w:rsid w:val="00857CC2"/>
    <w:rsid w:val="008A2A48"/>
    <w:rsid w:val="008B1889"/>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B2390D"/>
    <w:rsid w:val="00B33807"/>
    <w:rsid w:val="00B8247F"/>
    <w:rsid w:val="00BA4E0D"/>
    <w:rsid w:val="00BA5A8B"/>
    <w:rsid w:val="00BB732D"/>
    <w:rsid w:val="00BC0200"/>
    <w:rsid w:val="00C24F9C"/>
    <w:rsid w:val="00C4756C"/>
    <w:rsid w:val="00C52CC9"/>
    <w:rsid w:val="00C865FA"/>
    <w:rsid w:val="00CC7DBE"/>
    <w:rsid w:val="00D32ADA"/>
    <w:rsid w:val="00D42A75"/>
    <w:rsid w:val="00D95972"/>
    <w:rsid w:val="00DC0B91"/>
    <w:rsid w:val="00DC3DA4"/>
    <w:rsid w:val="00DE10B8"/>
    <w:rsid w:val="00E00451"/>
    <w:rsid w:val="00E00D2E"/>
    <w:rsid w:val="00E01B34"/>
    <w:rsid w:val="00E04DD2"/>
    <w:rsid w:val="00E115E3"/>
    <w:rsid w:val="00E266A5"/>
    <w:rsid w:val="00E36620"/>
    <w:rsid w:val="00E6247C"/>
    <w:rsid w:val="00EA5E0E"/>
    <w:rsid w:val="00EA765C"/>
    <w:rsid w:val="00EC0E81"/>
    <w:rsid w:val="00EF787C"/>
    <w:rsid w:val="00F04E89"/>
    <w:rsid w:val="00F36DBC"/>
    <w:rsid w:val="00F47C06"/>
    <w:rsid w:val="00F60C5E"/>
    <w:rsid w:val="00F74D95"/>
    <w:rsid w:val="00F937D2"/>
    <w:rsid w:val="00F9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四角形吹き出し 4"/>
      </o:rules>
    </o:shapelayout>
  </w:shapeDefaults>
  <w:decimalSymbol w:val="."/>
  <w:listSeparator w:val=","/>
  <w14:docId w14:val="734E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E2274"/>
    <w:pPr>
      <w:ind w:leftChars="400" w:left="84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E01F4-C008-4370-82E7-BAACFA25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2020-04-03T02:42:00Z</dcterms:created>
  <dcterms:modified xsi:type="dcterms:W3CDTF">2020-04-03T02:43:00Z</dcterms:modified>
</cp:coreProperties>
</file>