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10337" w14:textId="77777777"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bookmarkStart w:id="0" w:name="_GoBack"/>
      <w:bookmarkEnd w:id="0"/>
      <w:r w:rsidRPr="008B1889">
        <w:rPr>
          <w:rFonts w:hAnsi="HG丸ｺﾞｼｯｸM-PRO" w:hint="eastAsia"/>
          <w:sz w:val="22"/>
          <w:szCs w:val="24"/>
        </w:rPr>
        <w:t>（様式２）</w:t>
      </w:r>
    </w:p>
    <w:p w14:paraId="0FE52023" w14:textId="77777777"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14:paraId="640E994F" w14:textId="77777777"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14:paraId="1F1C4730" w14:textId="77777777" w:rsidR="00947BB6" w:rsidRPr="00C661C0" w:rsidRDefault="008B1889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</w:t>
      </w:r>
      <w:r w:rsidR="00414D54">
        <w:rPr>
          <w:rFonts w:asciiTheme="majorEastAsia" w:eastAsiaTheme="majorEastAsia" w:hAnsiTheme="majorEastAsia" w:hint="eastAsia"/>
          <w:sz w:val="24"/>
          <w:szCs w:val="24"/>
        </w:rPr>
        <w:t>副首都推進</w:t>
      </w:r>
      <w:r>
        <w:rPr>
          <w:rFonts w:asciiTheme="majorEastAsia" w:eastAsiaTheme="majorEastAsia" w:hAnsiTheme="majorEastAsia" w:hint="eastAsia"/>
          <w:sz w:val="24"/>
          <w:szCs w:val="24"/>
        </w:rPr>
        <w:t>局</w:t>
      </w:r>
      <w:r w:rsidR="00414D54">
        <w:rPr>
          <w:rFonts w:asciiTheme="majorEastAsia" w:eastAsiaTheme="majorEastAsia" w:hAnsiTheme="majorEastAsia" w:hint="eastAsia"/>
          <w:sz w:val="24"/>
          <w:szCs w:val="24"/>
        </w:rPr>
        <w:t xml:space="preserve">　制度企画担当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9167" w:type="dxa"/>
        <w:tblInd w:w="392" w:type="dxa"/>
        <w:tblLook w:val="04A0" w:firstRow="1" w:lastRow="0" w:firstColumn="1" w:lastColumn="0" w:noHBand="0" w:noVBand="1"/>
      </w:tblPr>
      <w:tblGrid>
        <w:gridCol w:w="1559"/>
        <w:gridCol w:w="7608"/>
      </w:tblGrid>
      <w:tr w:rsidR="00CF3877" w:rsidRPr="00FB5DD3" w14:paraId="195B4BC2" w14:textId="77777777" w:rsidTr="00CF3877">
        <w:trPr>
          <w:trHeight w:val="633"/>
        </w:trPr>
        <w:tc>
          <w:tcPr>
            <w:tcW w:w="1559" w:type="dxa"/>
            <w:vAlign w:val="center"/>
          </w:tcPr>
          <w:p w14:paraId="1AE3CDF6" w14:textId="77777777" w:rsidR="00CF3877" w:rsidRPr="009A21C4" w:rsidRDefault="00CF3877" w:rsidP="00CF387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608" w:type="dxa"/>
            <w:vAlign w:val="center"/>
          </w:tcPr>
          <w:p w14:paraId="306121D2" w14:textId="77777777" w:rsidR="00CF3877" w:rsidRPr="00011A34" w:rsidRDefault="00CF3877" w:rsidP="00CF3877">
            <w:pPr>
              <w:rPr>
                <w:rFonts w:hAnsi="HG丸ｺﾞｼｯｸM-PRO"/>
                <w:sz w:val="24"/>
                <w:szCs w:val="24"/>
              </w:rPr>
            </w:pPr>
            <w:r w:rsidRPr="00011A34">
              <w:rPr>
                <w:rFonts w:hAnsi="HG丸ｺﾞｼｯｸM-PRO" w:hint="eastAsia"/>
                <w:sz w:val="24"/>
                <w:szCs w:val="24"/>
              </w:rPr>
              <w:t>大阪にふさわしい大都市制度のあり方について</w:t>
            </w:r>
          </w:p>
        </w:tc>
      </w:tr>
      <w:tr w:rsidR="00CF3877" w:rsidRPr="00FB5DD3" w14:paraId="5A90761E" w14:textId="77777777" w:rsidTr="00CF3877">
        <w:trPr>
          <w:trHeight w:val="699"/>
        </w:trPr>
        <w:tc>
          <w:tcPr>
            <w:tcW w:w="1559" w:type="dxa"/>
            <w:vAlign w:val="center"/>
          </w:tcPr>
          <w:p w14:paraId="5E761C7A" w14:textId="77777777" w:rsidR="00CF3877" w:rsidRPr="009A21C4" w:rsidRDefault="00CF3877" w:rsidP="00CF387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608" w:type="dxa"/>
            <w:vAlign w:val="center"/>
          </w:tcPr>
          <w:p w14:paraId="742F6DB4" w14:textId="77777777" w:rsidR="00CF3877" w:rsidRPr="0098618B" w:rsidRDefault="00CF3877" w:rsidP="00CF387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令和２年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14</w:t>
            </w: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8C10FE">
              <w:rPr>
                <w:rFonts w:hAnsi="HG丸ｺﾞｼｯｸM-PRO" w:hint="eastAsia"/>
                <w:color w:val="000000" w:themeColor="text1"/>
                <w:sz w:val="18"/>
                <w:szCs w:val="24"/>
              </w:rPr>
              <w:t xml:space="preserve">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16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00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16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CF3877" w:rsidRPr="00FB5DD3" w14:paraId="09CE3590" w14:textId="77777777" w:rsidTr="00CF3877">
        <w:trPr>
          <w:trHeight w:val="696"/>
        </w:trPr>
        <w:tc>
          <w:tcPr>
            <w:tcW w:w="1559" w:type="dxa"/>
            <w:vAlign w:val="center"/>
          </w:tcPr>
          <w:p w14:paraId="7310541B" w14:textId="77777777" w:rsidR="00CF3877" w:rsidRPr="009A21C4" w:rsidRDefault="00CF3877" w:rsidP="00CF387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608" w:type="dxa"/>
            <w:vAlign w:val="center"/>
          </w:tcPr>
          <w:p w14:paraId="54778FA3" w14:textId="77777777" w:rsidR="00CF3877" w:rsidRPr="00011A34" w:rsidRDefault="00CF3877" w:rsidP="00CF387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CF3877" w:rsidRPr="00FB5DD3" w14:paraId="6F764D94" w14:textId="77777777" w:rsidTr="00CF3877">
        <w:trPr>
          <w:trHeight w:val="847"/>
        </w:trPr>
        <w:tc>
          <w:tcPr>
            <w:tcW w:w="1559" w:type="dxa"/>
            <w:vAlign w:val="center"/>
          </w:tcPr>
          <w:p w14:paraId="46E98484" w14:textId="77777777" w:rsidR="00CF3877" w:rsidRPr="009A21C4" w:rsidRDefault="00CF3877" w:rsidP="00CF387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608" w:type="dxa"/>
            <w:vAlign w:val="center"/>
          </w:tcPr>
          <w:p w14:paraId="078DA66E" w14:textId="77777777" w:rsidR="00CF3877" w:rsidRPr="00231324" w:rsidRDefault="00CF3877" w:rsidP="00CF3877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Cs w:val="21"/>
              </w:rPr>
              <w:t>(</w:t>
            </w:r>
            <w:r w:rsidRPr="005467E2">
              <w:rPr>
                <w:rFonts w:hAnsi="HG丸ｺﾞｼｯｸM-PRO" w:hint="eastAsia"/>
                <w:szCs w:val="21"/>
              </w:rPr>
              <w:t>特別顧問・特別参与</w:t>
            </w:r>
            <w:r w:rsidRPr="005467E2">
              <w:rPr>
                <w:rFonts w:hAnsi="HG丸ｺﾞｼｯｸM-PRO" w:hint="eastAsia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：土居特別顧問</w:t>
            </w:r>
          </w:p>
          <w:p w14:paraId="603681B5" w14:textId="77777777" w:rsidR="00CF3877" w:rsidRDefault="00CF3877" w:rsidP="00CF3877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Cs w:val="21"/>
              </w:rPr>
              <w:t>(</w:t>
            </w:r>
            <w:r w:rsidRPr="005467E2">
              <w:rPr>
                <w:rFonts w:hAnsi="HG丸ｺﾞｼｯｸM-PRO" w:hint="eastAsia"/>
                <w:szCs w:val="21"/>
              </w:rPr>
              <w:t>職員</w:t>
            </w:r>
            <w:r>
              <w:rPr>
                <w:rFonts w:hAnsi="HG丸ｺﾞｼｯｸM-PRO" w:hint="eastAsia"/>
                <w:szCs w:val="21"/>
              </w:rPr>
              <w:t>等</w:t>
            </w:r>
            <w:r w:rsidRPr="005467E2">
              <w:rPr>
                <w:rFonts w:hAnsi="HG丸ｺﾞｼｯｸM-PRO" w:hint="eastAsia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：副首都推進局理事、制度企画担当部長、制度企画担当課</w:t>
            </w:r>
          </w:p>
          <w:p w14:paraId="261ADBFD" w14:textId="77777777" w:rsidR="00CF3877" w:rsidRPr="00E75B48" w:rsidRDefault="00CF3877" w:rsidP="00CF3877">
            <w:pPr>
              <w:ind w:firstLineChars="400" w:firstLine="96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長代理</w:t>
            </w:r>
          </w:p>
        </w:tc>
      </w:tr>
      <w:tr w:rsidR="00CF3877" w:rsidRPr="00FB5DD3" w14:paraId="44D41B3B" w14:textId="77777777" w:rsidTr="00CF3877">
        <w:trPr>
          <w:trHeight w:val="689"/>
        </w:trPr>
        <w:tc>
          <w:tcPr>
            <w:tcW w:w="1559" w:type="dxa"/>
            <w:vAlign w:val="center"/>
          </w:tcPr>
          <w:p w14:paraId="288B0A59" w14:textId="77777777" w:rsidR="00CF3877" w:rsidRPr="009A21C4" w:rsidRDefault="00CF3877" w:rsidP="00CF387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608" w:type="dxa"/>
            <w:vAlign w:val="center"/>
          </w:tcPr>
          <w:p w14:paraId="7918BB3D" w14:textId="77777777" w:rsidR="00CF3877" w:rsidRPr="00011A34" w:rsidRDefault="00CF3877" w:rsidP="00CF3877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 w:rsidRPr="00011A34">
              <w:rPr>
                <w:rFonts w:hAnsi="HG丸ｺﾞｼｯｸM-PRO" w:hint="eastAsia"/>
                <w:sz w:val="24"/>
                <w:szCs w:val="24"/>
              </w:rPr>
              <w:t>○</w:t>
            </w:r>
            <w:r>
              <w:rPr>
                <w:rFonts w:hAnsi="HG丸ｺﾞｼｯｸM-PRO" w:hint="eastAsia"/>
                <w:sz w:val="24"/>
                <w:szCs w:val="24"/>
              </w:rPr>
              <w:t>大都市制度の検討状況について</w:t>
            </w:r>
          </w:p>
        </w:tc>
      </w:tr>
      <w:tr w:rsidR="00CF3877" w:rsidRPr="00FB5DD3" w14:paraId="5189B42A" w14:textId="77777777" w:rsidTr="00CF3877">
        <w:trPr>
          <w:trHeight w:val="4075"/>
        </w:trPr>
        <w:tc>
          <w:tcPr>
            <w:tcW w:w="1559" w:type="dxa"/>
            <w:vAlign w:val="center"/>
          </w:tcPr>
          <w:p w14:paraId="18257AE1" w14:textId="77777777" w:rsidR="00CF3877" w:rsidRPr="009A21C4" w:rsidRDefault="00CF3877" w:rsidP="00CF387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608" w:type="dxa"/>
            <w:vAlign w:val="center"/>
          </w:tcPr>
          <w:p w14:paraId="70E7D869" w14:textId="77777777" w:rsidR="00CF3877" w:rsidRDefault="00CF3877" w:rsidP="00CF3877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・住民説明会の開催状況については、内容を理解。</w:t>
            </w:r>
          </w:p>
          <w:p w14:paraId="096629B6" w14:textId="77777777" w:rsidR="00CF3877" w:rsidRDefault="00CF3877" w:rsidP="00CF3877">
            <w:pPr>
              <w:ind w:left="274" w:hangingChars="114" w:hanging="274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・４つの特別区を作ると、各区が競いながら、各区の実情に応じてきめ細やかな住民サービスを実施していくことができる。各区で</w:t>
            </w:r>
            <w:r w:rsidRPr="0050264E">
              <w:rPr>
                <w:rFonts w:hAnsi="HG丸ｺﾞｼｯｸM-PRO" w:hint="eastAsia"/>
                <w:sz w:val="24"/>
                <w:szCs w:val="24"/>
              </w:rPr>
              <w:t>メリハリ付けができる、自分たちが望むようなサービスを選択できる</w:t>
            </w:r>
            <w:r>
              <w:rPr>
                <w:rFonts w:hAnsi="HG丸ｺﾞｼｯｸM-PRO" w:hint="eastAsia"/>
                <w:sz w:val="24"/>
                <w:szCs w:val="24"/>
              </w:rPr>
              <w:t>ということ</w:t>
            </w:r>
            <w:r w:rsidRPr="0050264E"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14:paraId="2F5ADE72" w14:textId="77777777" w:rsidR="00CF3877" w:rsidRDefault="00CF3877" w:rsidP="00CF3877">
            <w:pPr>
              <w:ind w:left="274" w:hangingChars="114" w:hanging="274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・いわば「オーダーメイドの地方自治」が可能になるものであり、その点を強調していくことが重要。</w:t>
            </w:r>
          </w:p>
          <w:p w14:paraId="4C147F26" w14:textId="77777777" w:rsidR="00CF3877" w:rsidRDefault="00CF3877" w:rsidP="00CF3877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・住民に身近な特別区では、今の</w:t>
            </w:r>
            <w:r>
              <w:rPr>
                <w:rFonts w:hAnsi="HG丸ｺﾞｼｯｸM-PRO" w:hint="eastAsia"/>
                <w:sz w:val="24"/>
                <w:szCs w:val="24"/>
              </w:rPr>
              <w:t>270</w:t>
            </w:r>
            <w:r>
              <w:rPr>
                <w:rFonts w:hAnsi="HG丸ｺﾞｼｯｸM-PRO" w:hint="eastAsia"/>
                <w:sz w:val="24"/>
                <w:szCs w:val="24"/>
              </w:rPr>
              <w:t>万人の大阪市よりも、一票の重みは大きくなる。住民の意見が届きやすくなるということ。</w:t>
            </w:r>
          </w:p>
          <w:p w14:paraId="495EB670" w14:textId="77777777" w:rsidR="00CF3877" w:rsidRPr="00807E4F" w:rsidRDefault="00CF3877" w:rsidP="00CF3877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・こうした特別区制度の意義について、市民に実感を伴った理解が浸透していくことが重要ではないか。</w:t>
            </w:r>
          </w:p>
        </w:tc>
      </w:tr>
      <w:tr w:rsidR="00CF3877" w:rsidRPr="00FB5DD3" w14:paraId="0ACC04D6" w14:textId="77777777" w:rsidTr="00CF3877">
        <w:trPr>
          <w:trHeight w:val="689"/>
        </w:trPr>
        <w:tc>
          <w:tcPr>
            <w:tcW w:w="1559" w:type="dxa"/>
            <w:vAlign w:val="center"/>
          </w:tcPr>
          <w:p w14:paraId="2AD1820E" w14:textId="77777777" w:rsidR="00CF3877" w:rsidRDefault="00CF3877" w:rsidP="00CF387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608" w:type="dxa"/>
            <w:vAlign w:val="center"/>
          </w:tcPr>
          <w:p w14:paraId="427721E9" w14:textId="327EB09C" w:rsidR="00CF3877" w:rsidRPr="00011A34" w:rsidRDefault="00EF3EDA" w:rsidP="00CF387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E39B81" wp14:editId="77988DA3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8496935</wp:posOffset>
                      </wp:positionV>
                      <wp:extent cx="3071495" cy="552450"/>
                      <wp:effectExtent l="342900" t="57150" r="0" b="0"/>
                      <wp:wrapNone/>
                      <wp:docPr id="4" name="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1495" cy="552450"/>
                              </a:xfrm>
                              <a:prstGeom prst="wedgeRectCallout">
                                <a:avLst>
                                  <a:gd name="adj1" fmla="val -60046"/>
                                  <a:gd name="adj2" fmla="val -555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7D6BAF" w14:textId="77777777" w:rsidR="00CF3877" w:rsidRPr="00F81498" w:rsidRDefault="00CF3877" w:rsidP="00CF3877">
                                  <w:pPr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8149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各資料のデータは、当概要データと同様にホームページへ掲載してください。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E39B8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6" type="#_x0000_t61" style="position:absolute;margin-left:300.9pt;margin-top:669.05pt;width:241.8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" adj="-2170,-1192">
                      <v:stroke dashstyle="1 1"/>
                      <v:textbox inset="5.85pt,.7pt,5.85pt,.7pt">
                        <w:txbxContent>
                          <w:p w14:paraId="547D6BAF" w14:textId="77777777" w:rsidR="00CF3877" w:rsidRPr="00F81498" w:rsidRDefault="00CF3877" w:rsidP="00CF3877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1498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各資料のデータは、当概要データと同様にホームページへ掲載してください。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3877" w:rsidRPr="00011A34">
              <w:rPr>
                <w:rFonts w:hAnsi="HG丸ｺﾞｼｯｸM-PRO" w:hint="eastAsia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CF3877" w:rsidRPr="00FB5DD3" w14:paraId="7EADF2DE" w14:textId="77777777" w:rsidTr="00CF3877">
        <w:trPr>
          <w:trHeight w:val="1418"/>
        </w:trPr>
        <w:tc>
          <w:tcPr>
            <w:tcW w:w="1559" w:type="dxa"/>
            <w:vAlign w:val="center"/>
          </w:tcPr>
          <w:p w14:paraId="4FE236AB" w14:textId="77777777" w:rsidR="00CF3877" w:rsidRPr="00FB5DD3" w:rsidRDefault="00CF3877" w:rsidP="00CF387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608" w:type="dxa"/>
            <w:vAlign w:val="center"/>
          </w:tcPr>
          <w:p w14:paraId="34582F6A" w14:textId="77777777" w:rsidR="00CF3877" w:rsidRDefault="00CF3877" w:rsidP="00CF3877">
            <w:pPr>
              <w:rPr>
                <w:rFonts w:hAnsi="HG丸ｺﾞｼｯｸM-PRO"/>
                <w:sz w:val="24"/>
                <w:szCs w:val="24"/>
              </w:rPr>
            </w:pPr>
            <w:r w:rsidRPr="00D10C2F">
              <w:rPr>
                <w:rFonts w:hAnsi="HG丸ｺﾞｼｯｸM-PRO" w:hint="eastAsia"/>
                <w:sz w:val="24"/>
                <w:szCs w:val="24"/>
              </w:rPr>
              <w:t>○</w:t>
            </w:r>
            <w:hyperlink r:id="rId7" w:history="1">
              <w:r w:rsidRPr="000335D1">
                <w:rPr>
                  <w:rStyle w:val="a9"/>
                  <w:rFonts w:hAnsi="HG丸ｺﾞｼｯｸM-PRO" w:hint="eastAsia"/>
                  <w:sz w:val="24"/>
                  <w:szCs w:val="24"/>
                </w:rPr>
                <w:t>「特別区設置協定書」について（説明パンフレット）</w:t>
              </w:r>
            </w:hyperlink>
          </w:p>
          <w:p w14:paraId="361FC190" w14:textId="77777777" w:rsidR="00CF3877" w:rsidRDefault="00CF3877" w:rsidP="00CF387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</w:t>
            </w:r>
            <w:hyperlink r:id="rId8" w:history="1">
              <w:r w:rsidRPr="000335D1">
                <w:rPr>
                  <w:rStyle w:val="a9"/>
                  <w:rFonts w:hAnsi="HG丸ｺﾞｼｯｸM-PRO" w:hint="eastAsia"/>
                  <w:sz w:val="24"/>
                  <w:szCs w:val="24"/>
                </w:rPr>
                <w:t>市長説明資料</w:t>
              </w:r>
            </w:hyperlink>
          </w:p>
          <w:p w14:paraId="7B5172CC" w14:textId="77777777" w:rsidR="00CF3877" w:rsidRPr="00D10C2F" w:rsidRDefault="00CF3877" w:rsidP="00CF387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</w:t>
            </w:r>
            <w:hyperlink r:id="rId9" w:history="1">
              <w:r w:rsidRPr="000335D1">
                <w:rPr>
                  <w:rStyle w:val="a9"/>
                  <w:rFonts w:hAnsi="HG丸ｺﾞｼｯｸM-PRO" w:hint="eastAsia"/>
                  <w:sz w:val="24"/>
                  <w:szCs w:val="24"/>
                </w:rPr>
                <w:t>知事説明資料</w:t>
              </w:r>
            </w:hyperlink>
          </w:p>
        </w:tc>
      </w:tr>
      <w:tr w:rsidR="00CF3877" w:rsidRPr="00FB5DD3" w14:paraId="415B7973" w14:textId="77777777" w:rsidTr="00CF3877">
        <w:trPr>
          <w:trHeight w:val="989"/>
        </w:trPr>
        <w:tc>
          <w:tcPr>
            <w:tcW w:w="1559" w:type="dxa"/>
            <w:vAlign w:val="center"/>
          </w:tcPr>
          <w:p w14:paraId="724B2B1A" w14:textId="77777777" w:rsidR="00CF3877" w:rsidRDefault="00CF3877" w:rsidP="00CF387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608" w:type="dxa"/>
            <w:vAlign w:val="center"/>
          </w:tcPr>
          <w:p w14:paraId="48C17968" w14:textId="77777777" w:rsidR="00CF3877" w:rsidRPr="00D31F27" w:rsidRDefault="00CF3877" w:rsidP="00CF387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0A3A3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・当該打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ち合わせは、インターネットを通じたテレビ会議システムを活用して開催</w:t>
            </w:r>
          </w:p>
        </w:tc>
      </w:tr>
      <w:tr w:rsidR="00CF3877" w:rsidRPr="00FB5DD3" w14:paraId="3F7A2DF5" w14:textId="77777777" w:rsidTr="00CF3877">
        <w:trPr>
          <w:trHeight w:val="762"/>
        </w:trPr>
        <w:tc>
          <w:tcPr>
            <w:tcW w:w="1559" w:type="dxa"/>
            <w:vAlign w:val="center"/>
          </w:tcPr>
          <w:p w14:paraId="6D4F157B" w14:textId="77777777" w:rsidR="00CF3877" w:rsidRDefault="00CF3877" w:rsidP="00CF387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lastRenderedPageBreak/>
              <w:t>関係所属</w:t>
            </w:r>
          </w:p>
          <w:p w14:paraId="0DF7EE52" w14:textId="77777777" w:rsidR="00CF3877" w:rsidRDefault="00CF3877" w:rsidP="00CF387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608" w:type="dxa"/>
            <w:vAlign w:val="center"/>
          </w:tcPr>
          <w:p w14:paraId="7B7E8325" w14:textId="77777777" w:rsidR="00CF3877" w:rsidRPr="00D31F27" w:rsidRDefault="00CF3877" w:rsidP="00CF387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D41F23C" w14:textId="77777777" w:rsidR="008B1889" w:rsidRPr="00EA5E0E" w:rsidRDefault="008B1889" w:rsidP="00F36DBC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2A39B" w14:textId="77777777" w:rsidR="0087612A" w:rsidRDefault="0087612A" w:rsidP="00A120B8">
      <w:r>
        <w:separator/>
      </w:r>
    </w:p>
  </w:endnote>
  <w:endnote w:type="continuationSeparator" w:id="0">
    <w:p w14:paraId="059B393E" w14:textId="77777777" w:rsidR="0087612A" w:rsidRDefault="0087612A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9702C" w14:textId="77777777" w:rsidR="002C3CD1" w:rsidRDefault="002C3C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6DC40" w14:textId="77777777" w:rsidR="002C3CD1" w:rsidRDefault="002C3C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A22E3" w14:textId="77777777" w:rsidR="002C3CD1" w:rsidRDefault="002C3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6C6A7" w14:textId="77777777" w:rsidR="0087612A" w:rsidRDefault="0087612A" w:rsidP="00A120B8">
      <w:r>
        <w:separator/>
      </w:r>
    </w:p>
  </w:footnote>
  <w:footnote w:type="continuationSeparator" w:id="0">
    <w:p w14:paraId="172FF33A" w14:textId="77777777" w:rsidR="0087612A" w:rsidRDefault="0087612A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AB178" w14:textId="77777777" w:rsidR="002C3CD1" w:rsidRDefault="002C3C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D167B" w14:textId="77777777" w:rsidR="002C3CD1" w:rsidRDefault="002C3CD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21790" w14:textId="77777777" w:rsidR="002C3CD1" w:rsidRDefault="002C3C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11A34"/>
    <w:rsid w:val="0001768A"/>
    <w:rsid w:val="00024BA5"/>
    <w:rsid w:val="0003247F"/>
    <w:rsid w:val="000601AA"/>
    <w:rsid w:val="000666F4"/>
    <w:rsid w:val="00095A7C"/>
    <w:rsid w:val="00096DB8"/>
    <w:rsid w:val="000C56BB"/>
    <w:rsid w:val="000D43C6"/>
    <w:rsid w:val="000D7311"/>
    <w:rsid w:val="000E34BE"/>
    <w:rsid w:val="000E551B"/>
    <w:rsid w:val="000F4C33"/>
    <w:rsid w:val="00134627"/>
    <w:rsid w:val="001477D2"/>
    <w:rsid w:val="00172C3E"/>
    <w:rsid w:val="001731F0"/>
    <w:rsid w:val="001841C6"/>
    <w:rsid w:val="00187ED5"/>
    <w:rsid w:val="001A791B"/>
    <w:rsid w:val="00260D4C"/>
    <w:rsid w:val="00271805"/>
    <w:rsid w:val="00280286"/>
    <w:rsid w:val="002A4196"/>
    <w:rsid w:val="002B1109"/>
    <w:rsid w:val="002B1915"/>
    <w:rsid w:val="002C3CD1"/>
    <w:rsid w:val="002C58A2"/>
    <w:rsid w:val="002E0920"/>
    <w:rsid w:val="00310725"/>
    <w:rsid w:val="003140C9"/>
    <w:rsid w:val="00317C00"/>
    <w:rsid w:val="00354501"/>
    <w:rsid w:val="003652DC"/>
    <w:rsid w:val="003A5A9B"/>
    <w:rsid w:val="00402F8D"/>
    <w:rsid w:val="00414D54"/>
    <w:rsid w:val="00423C95"/>
    <w:rsid w:val="00435271"/>
    <w:rsid w:val="004723D4"/>
    <w:rsid w:val="00491DE3"/>
    <w:rsid w:val="004C21B4"/>
    <w:rsid w:val="004C2B30"/>
    <w:rsid w:val="004D6382"/>
    <w:rsid w:val="004E0C2D"/>
    <w:rsid w:val="004E28FD"/>
    <w:rsid w:val="00520128"/>
    <w:rsid w:val="00527775"/>
    <w:rsid w:val="00574620"/>
    <w:rsid w:val="0059767E"/>
    <w:rsid w:val="005B1E24"/>
    <w:rsid w:val="005B6C03"/>
    <w:rsid w:val="005C634D"/>
    <w:rsid w:val="005D3CFC"/>
    <w:rsid w:val="00632C07"/>
    <w:rsid w:val="00641C6F"/>
    <w:rsid w:val="006530E6"/>
    <w:rsid w:val="00670442"/>
    <w:rsid w:val="006879A0"/>
    <w:rsid w:val="00691D52"/>
    <w:rsid w:val="00693D57"/>
    <w:rsid w:val="00695C9C"/>
    <w:rsid w:val="006D7538"/>
    <w:rsid w:val="00761AEB"/>
    <w:rsid w:val="007662C7"/>
    <w:rsid w:val="007746A5"/>
    <w:rsid w:val="00783E68"/>
    <w:rsid w:val="00787797"/>
    <w:rsid w:val="008035E7"/>
    <w:rsid w:val="00815E4F"/>
    <w:rsid w:val="008423B6"/>
    <w:rsid w:val="00857CC2"/>
    <w:rsid w:val="0087612A"/>
    <w:rsid w:val="008A2A48"/>
    <w:rsid w:val="008B1889"/>
    <w:rsid w:val="008F0DB1"/>
    <w:rsid w:val="00937098"/>
    <w:rsid w:val="00941E69"/>
    <w:rsid w:val="00947BB6"/>
    <w:rsid w:val="009B5206"/>
    <w:rsid w:val="009C7426"/>
    <w:rsid w:val="009E48E9"/>
    <w:rsid w:val="009F2D91"/>
    <w:rsid w:val="009F3B80"/>
    <w:rsid w:val="009F6095"/>
    <w:rsid w:val="00A02669"/>
    <w:rsid w:val="00A120B8"/>
    <w:rsid w:val="00A3197A"/>
    <w:rsid w:val="00A56179"/>
    <w:rsid w:val="00AA06B9"/>
    <w:rsid w:val="00AA6180"/>
    <w:rsid w:val="00AC2716"/>
    <w:rsid w:val="00AD796A"/>
    <w:rsid w:val="00AE19E8"/>
    <w:rsid w:val="00B2390D"/>
    <w:rsid w:val="00B33807"/>
    <w:rsid w:val="00B8247F"/>
    <w:rsid w:val="00BA4E0D"/>
    <w:rsid w:val="00BA5A8B"/>
    <w:rsid w:val="00BB732D"/>
    <w:rsid w:val="00BC0200"/>
    <w:rsid w:val="00C24F9C"/>
    <w:rsid w:val="00C4756C"/>
    <w:rsid w:val="00C52CC9"/>
    <w:rsid w:val="00C865FA"/>
    <w:rsid w:val="00CC7DBE"/>
    <w:rsid w:val="00CF3877"/>
    <w:rsid w:val="00D32ADA"/>
    <w:rsid w:val="00D42A75"/>
    <w:rsid w:val="00D95972"/>
    <w:rsid w:val="00DC0B91"/>
    <w:rsid w:val="00DC3DA4"/>
    <w:rsid w:val="00DE10B8"/>
    <w:rsid w:val="00E00451"/>
    <w:rsid w:val="00E00D2E"/>
    <w:rsid w:val="00E01B34"/>
    <w:rsid w:val="00E04DD2"/>
    <w:rsid w:val="00E115E3"/>
    <w:rsid w:val="00E266A5"/>
    <w:rsid w:val="00E36620"/>
    <w:rsid w:val="00E6247C"/>
    <w:rsid w:val="00E62CD0"/>
    <w:rsid w:val="00EA5E0E"/>
    <w:rsid w:val="00EA765C"/>
    <w:rsid w:val="00EC0E81"/>
    <w:rsid w:val="00EF3EDA"/>
    <w:rsid w:val="00F04E89"/>
    <w:rsid w:val="00F36DBC"/>
    <w:rsid w:val="00F47C06"/>
    <w:rsid w:val="00F50C63"/>
    <w:rsid w:val="00F60C5E"/>
    <w:rsid w:val="00F74D95"/>
    <w:rsid w:val="00F937D2"/>
    <w:rsid w:val="00F9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705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osaka.lg.jp/fukushutosuishin/cmsfiles/contents/0000513/513378/shicyoushiryou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ity.osaka.lg.jp/fukushutosuishin/cmsfiles/contents/0000513/513378/shiryou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ity.osaka.lg.jp/fukushutosuishin/cmsfiles/contents/0000513/513378/chijishiryou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07A16-6A8C-450E-93B5-66EC7BB0F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2020-10-23T06:14:00Z</dcterms:created>
  <dcterms:modified xsi:type="dcterms:W3CDTF">2020-10-23T06:14:00Z</dcterms:modified>
</cp:coreProperties>
</file>