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9A21C4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FB5DD3" w:rsidRDefault="002C498C" w:rsidP="004C5F64">
            <w:pPr>
              <w:rPr>
                <w:rFonts w:hAnsi="HG丸ｺﾞｼｯｸM-PRO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令和４年４月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21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(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)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1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４時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30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15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38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C5F64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9A21C4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C498C" w:rsidRPr="002C498C" w:rsidRDefault="002C498C" w:rsidP="002C498C">
            <w:pPr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東京都千代田区神田淡路町２－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101</w:t>
            </w:r>
          </w:p>
          <w:p w:rsidR="00031797" w:rsidRPr="00FB5DD3" w:rsidRDefault="002C498C" w:rsidP="002C498C">
            <w:pPr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ワテラスタワーコモン</w:t>
            </w:r>
            <w:r w:rsidR="00031797">
              <w:rPr>
                <w:rFonts w:hAnsi="HG丸ｺﾞｼｯｸM-PRO" w:hint="eastAsia"/>
                <w:sz w:val="24"/>
                <w:szCs w:val="24"/>
              </w:rPr>
              <w:t>内</w:t>
            </w:r>
            <w:bookmarkStart w:id="0" w:name="_GoBack"/>
            <w:bookmarkEnd w:id="0"/>
          </w:p>
        </w:tc>
      </w:tr>
      <w:tr w:rsidR="00253E02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253E02" w:rsidRPr="009A21C4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2C498C" w:rsidRPr="002C498C" w:rsidRDefault="002C498C" w:rsidP="002C498C">
            <w:pPr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(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C498C" w:rsidRPr="002C498C" w:rsidRDefault="002C498C" w:rsidP="002C498C">
            <w:pPr>
              <w:ind w:firstLineChars="100" w:firstLine="240"/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佐々木特別顧問</w:t>
            </w:r>
          </w:p>
          <w:p w:rsidR="002C498C" w:rsidRPr="002C498C" w:rsidRDefault="002C498C" w:rsidP="002C498C">
            <w:pPr>
              <w:rPr>
                <w:rFonts w:hAnsi="HG丸ｺﾞｼｯｸM-PRO"/>
                <w:sz w:val="24"/>
                <w:szCs w:val="24"/>
              </w:rPr>
            </w:pPr>
          </w:p>
          <w:p w:rsidR="002C498C" w:rsidRPr="002C498C" w:rsidRDefault="002C498C" w:rsidP="002C498C">
            <w:pPr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(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2C498C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C498C" w:rsidRPr="002C498C" w:rsidRDefault="002C498C" w:rsidP="002C498C">
            <w:pPr>
              <w:ind w:firstLineChars="100" w:firstLine="240"/>
              <w:rPr>
                <w:rFonts w:hAnsi="HG丸ｺﾞｼｯｸM-PRO" w:hint="eastAsia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253E02" w:rsidRPr="003048B5" w:rsidRDefault="002C498C" w:rsidP="002C498C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副首都企画担当課長代理</w:t>
            </w:r>
          </w:p>
        </w:tc>
      </w:tr>
      <w:tr w:rsidR="00253E02" w:rsidRPr="00FB5DD3" w:rsidTr="004D2F8B">
        <w:trPr>
          <w:trHeight w:val="587"/>
        </w:trPr>
        <w:tc>
          <w:tcPr>
            <w:tcW w:w="1559" w:type="dxa"/>
            <w:vAlign w:val="center"/>
          </w:tcPr>
          <w:p w:rsidR="00253E02" w:rsidRPr="009A21C4" w:rsidRDefault="00253E02" w:rsidP="00253E0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53E02" w:rsidRPr="002D5564" w:rsidRDefault="002C498C" w:rsidP="00253E02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E433A3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E433A3" w:rsidRPr="009A21C4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2C498C" w:rsidRDefault="002C498C" w:rsidP="002C498C">
            <w:pPr>
              <w:ind w:left="240" w:hangingChars="100" w:hanging="240"/>
              <w:rPr>
                <w:sz w:val="24"/>
                <w:szCs w:val="24"/>
              </w:rPr>
            </w:pPr>
            <w:r w:rsidRPr="002C498C">
              <w:rPr>
                <w:rFonts w:hint="eastAsia"/>
                <w:sz w:val="24"/>
                <w:szCs w:val="24"/>
              </w:rPr>
              <w:t>・ビジョンのバージョンアップに向けては、万博の与えるインパクトも考える必要がある。</w:t>
            </w:r>
          </w:p>
          <w:p w:rsidR="002C498C" w:rsidRPr="002C498C" w:rsidRDefault="002C498C" w:rsidP="002C498C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  <w:p w:rsidR="00E433A3" w:rsidRPr="006E4E67" w:rsidRDefault="002C498C" w:rsidP="002C498C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2C498C">
              <w:rPr>
                <w:rFonts w:hint="eastAsia"/>
                <w:sz w:val="24"/>
                <w:szCs w:val="24"/>
              </w:rPr>
              <w:t>・大阪は、「政治行政副首都」よりも「経済副首都」として発展・成長していくことをめざすべきではないか。</w:t>
            </w:r>
          </w:p>
        </w:tc>
      </w:tr>
      <w:tr w:rsidR="00E433A3" w:rsidRPr="00FB5DD3" w:rsidTr="004D2F8B">
        <w:trPr>
          <w:trHeight w:val="625"/>
        </w:trPr>
        <w:tc>
          <w:tcPr>
            <w:tcW w:w="1559" w:type="dxa"/>
            <w:vAlign w:val="center"/>
          </w:tcPr>
          <w:p w:rsidR="00E433A3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E433A3" w:rsidRPr="001F66ED" w:rsidRDefault="002C498C" w:rsidP="00E433A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C498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E433A3" w:rsidRPr="00FB5DD3" w:rsidTr="00BD0DCE">
        <w:trPr>
          <w:trHeight w:val="595"/>
        </w:trPr>
        <w:tc>
          <w:tcPr>
            <w:tcW w:w="1559" w:type="dxa"/>
            <w:vAlign w:val="center"/>
          </w:tcPr>
          <w:p w:rsidR="00E433A3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2C498C" w:rsidRDefault="002C498C" w:rsidP="002C498C">
            <w:pPr>
              <w:rPr>
                <w:rFonts w:hAnsi="HG丸ｺﾞｼｯｸM-PRO"/>
                <w:color w:val="000000" w:themeColor="text1"/>
              </w:rPr>
            </w:pPr>
            <w:r w:rsidRPr="002C498C">
              <w:rPr>
                <w:rFonts w:hAnsi="HG丸ｺﾞｼｯｸM-PRO" w:hint="eastAsia"/>
                <w:color w:val="000000" w:themeColor="text1"/>
              </w:rPr>
              <w:t>「副首都ビジョン～副首都・大阪に向けた中長期的な取組み方向～」</w:t>
            </w:r>
          </w:p>
          <w:p w:rsidR="002C498C" w:rsidRPr="002C498C" w:rsidRDefault="002C498C" w:rsidP="002C498C">
            <w:pPr>
              <w:rPr>
                <w:rFonts w:hAnsi="HG丸ｺﾞｼｯｸM-PRO" w:hint="eastAsia"/>
                <w:color w:val="000000" w:themeColor="text1"/>
              </w:rPr>
            </w:pPr>
            <w:r w:rsidRPr="002C498C">
              <w:rPr>
                <w:rFonts w:hAnsi="HG丸ｺﾞｼｯｸM-PRO" w:hint="eastAsia"/>
                <w:color w:val="000000" w:themeColor="text1"/>
              </w:rPr>
              <w:t>（</w:t>
            </w:r>
            <w:r w:rsidRPr="002C498C">
              <w:rPr>
                <w:rFonts w:hAnsi="HG丸ｺﾞｼｯｸM-PRO" w:hint="eastAsia"/>
                <w:color w:val="000000" w:themeColor="text1"/>
              </w:rPr>
              <w:t>2020</w:t>
            </w:r>
            <w:r w:rsidRPr="002C498C">
              <w:rPr>
                <w:rFonts w:hAnsi="HG丸ｺﾞｼｯｸM-PRO" w:hint="eastAsia"/>
                <w:color w:val="000000" w:themeColor="text1"/>
              </w:rPr>
              <w:t>年</w:t>
            </w:r>
            <w:r w:rsidRPr="002C498C">
              <w:rPr>
                <w:rFonts w:hAnsi="HG丸ｺﾞｼｯｸM-PRO" w:hint="eastAsia"/>
                <w:color w:val="000000" w:themeColor="text1"/>
              </w:rPr>
              <w:t>3</w:t>
            </w:r>
            <w:r w:rsidRPr="002C498C">
              <w:rPr>
                <w:rFonts w:hAnsi="HG丸ｺﾞｼｯｸM-PRO" w:hint="eastAsia"/>
                <w:color w:val="000000" w:themeColor="text1"/>
              </w:rPr>
              <w:t>月修正版）</w:t>
            </w:r>
          </w:p>
          <w:p w:rsidR="00E433A3" w:rsidRDefault="002C498C" w:rsidP="002C498C">
            <w:pPr>
              <w:rPr>
                <w:rFonts w:hAnsi="HG丸ｺﾞｼｯｸM-PRO"/>
                <w:color w:val="000000" w:themeColor="text1"/>
              </w:rPr>
            </w:pPr>
            <w:r w:rsidRPr="002C498C">
              <w:rPr>
                <w:rFonts w:hAnsi="HG丸ｺﾞｼｯｸM-PRO" w:hint="eastAsia"/>
                <w:color w:val="000000" w:themeColor="text1"/>
              </w:rPr>
              <w:t>「「副首都ビジョン」のバージョンアップに向けた意見交換会」資料</w:t>
            </w:r>
          </w:p>
        </w:tc>
      </w:tr>
      <w:tr w:rsidR="00E433A3" w:rsidRPr="00FB5DD3" w:rsidTr="004D2F8B">
        <w:trPr>
          <w:trHeight w:val="836"/>
        </w:trPr>
        <w:tc>
          <w:tcPr>
            <w:tcW w:w="1559" w:type="dxa"/>
            <w:vAlign w:val="center"/>
          </w:tcPr>
          <w:p w:rsidR="00E433A3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433A3" w:rsidRPr="00EC7266" w:rsidRDefault="00E433A3" w:rsidP="00E433A3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433A3" w:rsidRPr="00FB5DD3" w:rsidTr="004A011F">
        <w:trPr>
          <w:trHeight w:val="762"/>
        </w:trPr>
        <w:tc>
          <w:tcPr>
            <w:tcW w:w="1559" w:type="dxa"/>
            <w:vAlign w:val="center"/>
          </w:tcPr>
          <w:p w:rsidR="00E433A3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E433A3" w:rsidRDefault="00E433A3" w:rsidP="00E433A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E433A3" w:rsidRPr="000B48D0" w:rsidRDefault="00E433A3" w:rsidP="00E433A3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C81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23058-9938-42ED-BF0E-FF010EBB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2022-05-06T00:13:00Z</dcterms:modified>
</cp:coreProperties>
</file>