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4929C3">
        <w:rPr>
          <w:rFonts w:hAnsi="HG丸ｺﾞｼｯｸM-PRO" w:hint="eastAsia"/>
          <w:sz w:val="24"/>
          <w:szCs w:val="24"/>
        </w:rPr>
        <w:t>（様式２）</w:t>
      </w:r>
    </w:p>
    <w:p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29C3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4929C3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4929C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4929C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4929C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4929C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4929C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4929C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4929C3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4929C3" w:rsidRDefault="00153739" w:rsidP="004C5F64">
            <w:pPr>
              <w:rPr>
                <w:rFonts w:hAnsi="HG丸ｺﾞｼｯｸM-PRO"/>
                <w:sz w:val="24"/>
                <w:szCs w:val="24"/>
              </w:rPr>
            </w:pPr>
            <w:r w:rsidRPr="00153739"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 w:rsidRPr="00153739">
              <w:rPr>
                <w:rFonts w:hAnsi="HG丸ｺﾞｼｯｸM-PRO" w:hint="eastAsia"/>
                <w:sz w:val="24"/>
                <w:szCs w:val="24"/>
              </w:rPr>
              <w:t>16</w:t>
            </w:r>
            <w:r w:rsidRPr="00153739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153739">
              <w:rPr>
                <w:rFonts w:hAnsi="HG丸ｺﾞｼｯｸM-PRO" w:hint="eastAsia"/>
                <w:sz w:val="24"/>
                <w:szCs w:val="24"/>
              </w:rPr>
              <w:t>(</w:t>
            </w:r>
            <w:r w:rsidRPr="00153739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153739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bookmarkStart w:id="0" w:name="_GoBack"/>
            <w:bookmarkEnd w:id="0"/>
            <w:r w:rsidRPr="0015373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53739" w:rsidRPr="004929C3" w:rsidTr="000D3CEA">
        <w:trPr>
          <w:trHeight w:val="52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53739" w:rsidRPr="00FB5DD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153739" w:rsidRPr="004929C3" w:rsidTr="00EC7266">
        <w:trPr>
          <w:trHeight w:val="1989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153739" w:rsidRPr="003048B5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153739" w:rsidRDefault="00153739" w:rsidP="001537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153739" w:rsidRPr="006558E1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  <w:p w:rsidR="00153739" w:rsidRPr="003048B5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153739" w:rsidRDefault="00153739" w:rsidP="001537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153739" w:rsidRPr="004929C3" w:rsidRDefault="00153739" w:rsidP="0015373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副首都企画担当課長、副首都企画担当課長代理</w:t>
            </w:r>
          </w:p>
        </w:tc>
      </w:tr>
      <w:tr w:rsidR="00153739" w:rsidRPr="004929C3" w:rsidTr="004D2F8B">
        <w:trPr>
          <w:trHeight w:val="587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153739" w:rsidRPr="004929C3" w:rsidTr="001013C8">
        <w:trPr>
          <w:trHeight w:val="226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53739" w:rsidRDefault="00153739" w:rsidP="00153739">
            <w:pPr>
              <w:ind w:left="168" w:hangingChars="70" w:hanging="16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・ビジョン改定案のとりまとめ段階では、論点整理を踏まえつつ、大阪らしくもっと尖った内容を打ち出してもいいのではないか</w:t>
            </w:r>
            <w:r w:rsidRPr="00F36FCC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53739" w:rsidRDefault="00153739" w:rsidP="00153739">
            <w:pPr>
              <w:ind w:left="168" w:hangingChars="70" w:hanging="16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・若者の東京圏への転出について、他地域からは転入超過であり、全体としてそこまで強調すべき課題ではないのではないか。また、居住地データからの分析だが、就労先ベースでも分析してみてはどうか。</w:t>
            </w:r>
          </w:p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・観光は質的向上が重要。円安で需要が見込まれるコロナ後はチャンス。</w:t>
            </w:r>
          </w:p>
        </w:tc>
      </w:tr>
      <w:tr w:rsidR="00153739" w:rsidRPr="004929C3" w:rsidTr="004D2F8B">
        <w:trPr>
          <w:trHeight w:val="62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53739" w:rsidRPr="004929C3" w:rsidTr="004929C3">
        <w:trPr>
          <w:trHeight w:val="59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「「副首都ビジョン」のバージョンアップに向けた意見交換会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&lt;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中間論点整理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&gt;</w:t>
            </w: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」資料</w:t>
            </w:r>
          </w:p>
        </w:tc>
      </w:tr>
      <w:tr w:rsidR="00153739" w:rsidRPr="004929C3" w:rsidTr="004D2F8B">
        <w:trPr>
          <w:trHeight w:val="836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:rsidTr="004A011F">
        <w:trPr>
          <w:trHeight w:val="762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39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D465-FBD3-446D-B2DA-FDABDF52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2022-08-30T07:28:00Z</dcterms:modified>
</cp:coreProperties>
</file>