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E6FF" w14:textId="77777777" w:rsidR="005724BC" w:rsidRPr="004F43D5" w:rsidRDefault="005724BC" w:rsidP="009B0403">
      <w:pPr>
        <w:jc w:val="right"/>
        <w:rPr>
          <w:rFonts w:asciiTheme="minorEastAsia" w:eastAsiaTheme="minorEastAsia" w:hAnsiTheme="minorEastAsia" w:cs="拡張大阪市明朝"/>
        </w:rPr>
      </w:pPr>
      <w:r w:rsidRPr="004F43D5">
        <w:rPr>
          <w:rFonts w:asciiTheme="minorEastAsia" w:eastAsiaTheme="minorEastAsia" w:hAnsiTheme="minorEastAsia" w:cs="拡張大阪市明朝" w:hint="eastAsia"/>
        </w:rPr>
        <w:t>（別紙）</w:t>
      </w:r>
    </w:p>
    <w:p w14:paraId="49EEC284" w14:textId="77777777" w:rsidR="005724BC" w:rsidRPr="004F43D5" w:rsidRDefault="005724BC" w:rsidP="00820793">
      <w:pPr>
        <w:rPr>
          <w:rFonts w:asciiTheme="minorEastAsia" w:eastAsiaTheme="minorEastAsia" w:hAnsiTheme="minorEastAsia" w:cs="拡張大阪市明朝"/>
          <w:strike/>
        </w:rPr>
      </w:pPr>
    </w:p>
    <w:p w14:paraId="67A921C9" w14:textId="77777777" w:rsidR="005724BC" w:rsidRPr="004F43D5" w:rsidRDefault="005724BC" w:rsidP="009B0403">
      <w:pPr>
        <w:jc w:val="center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高齢者食事サービス委員会会則モデル</w:t>
      </w:r>
    </w:p>
    <w:p w14:paraId="5E820212" w14:textId="77777777" w:rsidR="005724BC" w:rsidRPr="004F43D5" w:rsidRDefault="005724BC" w:rsidP="00820793">
      <w:pPr>
        <w:rPr>
          <w:rFonts w:asciiTheme="minorEastAsia" w:eastAsiaTheme="minorEastAsia" w:hAnsiTheme="minorEastAsia" w:cs="拡張大阪市明朝"/>
          <w:szCs w:val="21"/>
        </w:rPr>
      </w:pPr>
    </w:p>
    <w:p w14:paraId="3C965584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</w:t>
      </w:r>
      <w:r w:rsidR="00CE22D9" w:rsidRPr="004F43D5">
        <w:rPr>
          <w:rFonts w:asciiTheme="minorEastAsia" w:eastAsiaTheme="minorEastAsia" w:hAnsiTheme="minorEastAsia" w:cs="拡張大阪市明朝" w:hint="eastAsia"/>
          <w:szCs w:val="21"/>
        </w:rPr>
        <w:t>名　称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）</w:t>
      </w:r>
    </w:p>
    <w:p w14:paraId="6E5B6EC9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１．本会は○○高齢者食事サービス委員会と称する。</w:t>
      </w:r>
    </w:p>
    <w:p w14:paraId="44B5F9F3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２．本会事務所を、○○○○会館（○○区○○○－○○）に置く。</w:t>
      </w:r>
    </w:p>
    <w:p w14:paraId="1442AC88" w14:textId="77777777" w:rsidR="005724BC" w:rsidRPr="004F43D5" w:rsidRDefault="005724BC" w:rsidP="00820793">
      <w:pPr>
        <w:pStyle w:val="a7"/>
        <w:ind w:leftChars="0" w:left="93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</w:t>
      </w:r>
    </w:p>
    <w:p w14:paraId="5CE19B4C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（目</w:t>
      </w:r>
      <w:r w:rsidR="00CE22D9"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的）</w:t>
      </w:r>
    </w:p>
    <w:p w14:paraId="560F8DCC" w14:textId="77777777" w:rsidR="005724BC" w:rsidRPr="004F43D5" w:rsidRDefault="005724BC" w:rsidP="00CE22D9">
      <w:pPr>
        <w:ind w:left="210" w:hangingChars="100" w:hanging="21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３．本会は○○地域のひとり暮らしの高齢者等に食事を提供することにより、高齢者の健康増進と地域社会との連帯感を深め、福祉の向上に寄与することを目的と</w:t>
      </w:r>
      <w:r w:rsidR="004F43D5">
        <w:rPr>
          <w:rFonts w:asciiTheme="minorEastAsia" w:eastAsiaTheme="minorEastAsia" w:hAnsiTheme="minorEastAsia" w:cs="拡張大阪市明朝" w:hint="eastAsia"/>
          <w:szCs w:val="21"/>
        </w:rPr>
        <w:t>す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る。</w:t>
      </w:r>
    </w:p>
    <w:p w14:paraId="2DBFA71F" w14:textId="77777777" w:rsidR="00E238AF" w:rsidRPr="004F43D5" w:rsidRDefault="00E238AF" w:rsidP="00CE22D9">
      <w:pPr>
        <w:ind w:left="210" w:hangingChars="100" w:hanging="21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　また、ひとり暮らしの高齢者などの孤独感の解消を図り、地域社会との交流を深めるきっかけを提供することを目的とする。</w:t>
      </w:r>
    </w:p>
    <w:p w14:paraId="2C7B2C33" w14:textId="77777777" w:rsidR="005724BC" w:rsidRPr="004F43D5" w:rsidRDefault="005724BC" w:rsidP="00820793">
      <w:pPr>
        <w:pStyle w:val="a7"/>
        <w:ind w:leftChars="0" w:left="930"/>
        <w:rPr>
          <w:rFonts w:asciiTheme="minorEastAsia" w:eastAsiaTheme="minorEastAsia" w:hAnsiTheme="minorEastAsia" w:cs="拡張大阪市明朝"/>
          <w:szCs w:val="21"/>
        </w:rPr>
      </w:pPr>
    </w:p>
    <w:p w14:paraId="0C5B7580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（事</w:t>
      </w:r>
      <w:r w:rsidR="00CE22D9"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業）</w:t>
      </w:r>
    </w:p>
    <w:p w14:paraId="2BB7623A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４．本会は前条の目的を達成するため、次の事業を行う。</w:t>
      </w:r>
    </w:p>
    <w:p w14:paraId="354023C9" w14:textId="77777777" w:rsidR="005724BC" w:rsidRPr="004F43D5" w:rsidRDefault="00042C63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(1) 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会食（配食）による食事の提供</w:t>
      </w:r>
    </w:p>
    <w:p w14:paraId="78A9B241" w14:textId="77777777" w:rsidR="005724BC" w:rsidRPr="004F43D5" w:rsidRDefault="00042C63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(2) 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食事サービス事業を通じたひきこもり防止等の働きかけ</w:t>
      </w:r>
    </w:p>
    <w:p w14:paraId="21285875" w14:textId="77777777" w:rsidR="005724BC" w:rsidRDefault="00042C63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(3) 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その他、目的達成に必要な事業</w:t>
      </w:r>
    </w:p>
    <w:p w14:paraId="23D64943" w14:textId="77777777" w:rsidR="00F4300B" w:rsidRDefault="00F4300B" w:rsidP="00E26347">
      <w:pPr>
        <w:ind w:left="525" w:hangingChars="250" w:hanging="5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本事業の対象者は〇〇地域に居住する概ね○○歳以上のものであって、次の各号のいずれかに該当する者とする。</w:t>
      </w:r>
    </w:p>
    <w:p w14:paraId="6EC55120" w14:textId="77777777" w:rsidR="00F4300B" w:rsidRDefault="00F4300B" w:rsidP="00F4300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(</w:t>
      </w:r>
      <w:r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>)ひとり暮らしのもの</w:t>
      </w:r>
    </w:p>
    <w:p w14:paraId="22C624E6" w14:textId="77777777" w:rsidR="00F4300B" w:rsidRDefault="00F4300B" w:rsidP="00F4300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(</w:t>
      </w:r>
      <w:r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>)高齢者のみの世帯に属するもの</w:t>
      </w:r>
    </w:p>
    <w:p w14:paraId="2682512A" w14:textId="77777777" w:rsidR="00F4300B" w:rsidRDefault="00F4300B" w:rsidP="00F4300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(</w:t>
      </w:r>
      <w:r>
        <w:rPr>
          <w:rFonts w:ascii="ＭＳ 明朝" w:hAnsi="ＭＳ 明朝"/>
          <w:szCs w:val="21"/>
        </w:rPr>
        <w:t>3</w:t>
      </w:r>
      <w:r>
        <w:rPr>
          <w:rFonts w:ascii="ＭＳ 明朝" w:hAnsi="ＭＳ 明朝" w:hint="eastAsia"/>
          <w:szCs w:val="21"/>
        </w:rPr>
        <w:t>)寝たきり状態にあるもの</w:t>
      </w:r>
    </w:p>
    <w:p w14:paraId="70708847" w14:textId="77777777" w:rsidR="00F4300B" w:rsidRPr="009B0403" w:rsidRDefault="00F4300B" w:rsidP="00F4300B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(</w:t>
      </w:r>
      <w:r>
        <w:rPr>
          <w:rFonts w:ascii="ＭＳ 明朝" w:hAnsi="ＭＳ 明朝"/>
          <w:szCs w:val="21"/>
        </w:rPr>
        <w:t>4</w:t>
      </w:r>
      <w:r>
        <w:rPr>
          <w:rFonts w:ascii="ＭＳ 明朝" w:hAnsi="ＭＳ 明朝" w:hint="eastAsia"/>
          <w:szCs w:val="21"/>
        </w:rPr>
        <w:t>)前記各号に準ずるものであって、食事サービスを受けることを必要とするもの</w:t>
      </w:r>
    </w:p>
    <w:p w14:paraId="28290BB3" w14:textId="77777777" w:rsidR="005724BC" w:rsidRPr="004F43D5" w:rsidRDefault="005724BC" w:rsidP="00820793">
      <w:pPr>
        <w:pStyle w:val="a7"/>
        <w:ind w:leftChars="0" w:left="930"/>
        <w:rPr>
          <w:rFonts w:asciiTheme="minorEastAsia" w:eastAsiaTheme="minorEastAsia" w:hAnsiTheme="minorEastAsia" w:cs="拡張大阪市明朝"/>
          <w:szCs w:val="21"/>
        </w:rPr>
      </w:pPr>
    </w:p>
    <w:p w14:paraId="49B287E7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（役</w:t>
      </w:r>
      <w:r w:rsidR="00CE22D9"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員）</w:t>
      </w:r>
    </w:p>
    <w:p w14:paraId="61147365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５．本会には次の役員を置く。</w:t>
      </w:r>
    </w:p>
    <w:p w14:paraId="689BD8A8" w14:textId="1BC8D589" w:rsidR="005724BC" w:rsidRPr="004F43D5" w:rsidRDefault="005724BC" w:rsidP="000F4046">
      <w:pPr>
        <w:pStyle w:val="a7"/>
        <w:ind w:leftChars="0" w:left="0" w:firstLineChars="202" w:firstLine="424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委員長　　</w:t>
      </w:r>
      <w:r w:rsidR="00B409C0">
        <w:rPr>
          <w:rFonts w:asciiTheme="minorEastAsia" w:eastAsiaTheme="minorEastAsia" w:hAnsiTheme="minorEastAsia" w:cs="拡張大阪市明朝" w:hint="eastAsia"/>
          <w:szCs w:val="21"/>
        </w:rPr>
        <w:t>１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名</w:t>
      </w:r>
    </w:p>
    <w:p w14:paraId="3DD3A59C" w14:textId="77777777" w:rsidR="005724BC" w:rsidRPr="004F43D5" w:rsidRDefault="005724BC" w:rsidP="000F4046">
      <w:pPr>
        <w:pStyle w:val="a7"/>
        <w:ind w:leftChars="0" w:left="0" w:firstLineChars="202" w:firstLine="424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副委員長　○名</w:t>
      </w:r>
    </w:p>
    <w:p w14:paraId="7B851FD2" w14:textId="77777777" w:rsidR="005724BC" w:rsidRPr="004F43D5" w:rsidRDefault="005724BC" w:rsidP="000F4046">
      <w:pPr>
        <w:pStyle w:val="a7"/>
        <w:ind w:leftChars="0" w:left="0" w:firstLineChars="202" w:firstLine="424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会計　　　○名</w:t>
      </w:r>
    </w:p>
    <w:p w14:paraId="3D22A670" w14:textId="77777777" w:rsidR="005724BC" w:rsidRPr="004F43D5" w:rsidRDefault="005724BC" w:rsidP="00820793">
      <w:pPr>
        <w:pStyle w:val="a7"/>
        <w:ind w:leftChars="0" w:left="930"/>
        <w:rPr>
          <w:rFonts w:asciiTheme="minorEastAsia" w:eastAsiaTheme="minorEastAsia" w:hAnsiTheme="minorEastAsia" w:cs="拡張大阪市明朝"/>
          <w:szCs w:val="21"/>
        </w:rPr>
      </w:pPr>
    </w:p>
    <w:p w14:paraId="7557E6EF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（役員の選出）</w:t>
      </w:r>
    </w:p>
    <w:p w14:paraId="48434D45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６．本会の役員は会員の互選とする。</w:t>
      </w:r>
    </w:p>
    <w:p w14:paraId="58F82004" w14:textId="77777777" w:rsidR="005724BC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</w:p>
    <w:p w14:paraId="41F10C06" w14:textId="77777777" w:rsidR="000F4046" w:rsidRPr="004F43D5" w:rsidRDefault="000F4046" w:rsidP="009B0403">
      <w:pPr>
        <w:rPr>
          <w:rFonts w:asciiTheme="minorEastAsia" w:eastAsiaTheme="minorEastAsia" w:hAnsiTheme="minorEastAsia" w:cs="拡張大阪市明朝"/>
          <w:szCs w:val="21"/>
        </w:rPr>
      </w:pPr>
    </w:p>
    <w:p w14:paraId="57672276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lastRenderedPageBreak/>
        <w:t>（役員の任務）</w:t>
      </w:r>
    </w:p>
    <w:p w14:paraId="2AA1F25E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７．役員の任務は次のとおりとする。</w:t>
      </w:r>
    </w:p>
    <w:p w14:paraId="21DBD066" w14:textId="77777777" w:rsidR="005724BC" w:rsidRPr="004F43D5" w:rsidRDefault="00CE22D9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(1) 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委員長は本会を代表し、会務を統括する。</w:t>
      </w:r>
    </w:p>
    <w:p w14:paraId="08D6A124" w14:textId="77777777" w:rsidR="005724BC" w:rsidRPr="004F43D5" w:rsidRDefault="00CE22D9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(2) 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副委員長は委員長を補佐し、委員長に事故ある時は任務を代行する。</w:t>
      </w:r>
    </w:p>
    <w:p w14:paraId="2CF08B84" w14:textId="77777777" w:rsidR="005724BC" w:rsidRPr="004F43D5" w:rsidRDefault="00CE22D9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(3) 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会計は本会の会計を掌る。</w:t>
      </w:r>
    </w:p>
    <w:p w14:paraId="23250B97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</w:p>
    <w:p w14:paraId="5F3A6204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（役員の任期）</w:t>
      </w:r>
    </w:p>
    <w:p w14:paraId="5DCF1C34" w14:textId="77777777" w:rsidR="005724BC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８．役員の任期は　　年とする。但し、再任を妨げない。</w:t>
      </w:r>
    </w:p>
    <w:p w14:paraId="6D79CE2E" w14:textId="77777777" w:rsidR="00F4300B" w:rsidRPr="004F43D5" w:rsidRDefault="00F4300B" w:rsidP="009B0403">
      <w:pPr>
        <w:rPr>
          <w:rFonts w:asciiTheme="minorEastAsia" w:eastAsiaTheme="minorEastAsia" w:hAnsiTheme="minorEastAsia" w:cs="拡張大阪市明朝"/>
          <w:szCs w:val="21"/>
        </w:rPr>
      </w:pPr>
    </w:p>
    <w:p w14:paraId="74E7AC00" w14:textId="77777777" w:rsidR="005724BC" w:rsidRPr="004F43D5" w:rsidRDefault="005724BC" w:rsidP="00F4300B">
      <w:pPr>
        <w:widowControl/>
        <w:jc w:val="left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（委員会）</w:t>
      </w:r>
    </w:p>
    <w:p w14:paraId="76BE6E6A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９．委員会は次の事項について審議し、決定する。</w:t>
      </w:r>
    </w:p>
    <w:p w14:paraId="029EC070" w14:textId="77777777" w:rsidR="005724BC" w:rsidRPr="004F43D5" w:rsidRDefault="00CE22D9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(1) 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事業計画・予算・決算</w:t>
      </w:r>
    </w:p>
    <w:p w14:paraId="1F4939C5" w14:textId="77777777" w:rsidR="005724BC" w:rsidRPr="004F43D5" w:rsidRDefault="005817EC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(2) 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高齢者食事サービス事業の運営に関すること</w:t>
      </w:r>
    </w:p>
    <w:p w14:paraId="5739ED12" w14:textId="77777777" w:rsidR="005724BC" w:rsidRPr="004F43D5" w:rsidRDefault="005724BC" w:rsidP="00820793">
      <w:pPr>
        <w:pStyle w:val="a7"/>
        <w:ind w:leftChars="0" w:left="930"/>
        <w:rPr>
          <w:rFonts w:asciiTheme="minorEastAsia" w:eastAsiaTheme="minorEastAsia" w:hAnsiTheme="minorEastAsia" w:cs="拡張大阪市明朝"/>
          <w:szCs w:val="21"/>
        </w:rPr>
      </w:pPr>
    </w:p>
    <w:p w14:paraId="6448A65A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（会</w:t>
      </w:r>
      <w:r w:rsidR="00CE22D9"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議）</w:t>
      </w:r>
    </w:p>
    <w:p w14:paraId="5222AA3A" w14:textId="77777777" w:rsidR="005724BC" w:rsidRPr="004F43D5" w:rsidRDefault="00CE22D9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10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．委員会の会議は役員会と委員総会とし、委員長が必要に応じて招集し、その議長となる。</w:t>
      </w:r>
    </w:p>
    <w:p w14:paraId="16E9639E" w14:textId="77777777" w:rsidR="005724BC" w:rsidRPr="004F43D5" w:rsidRDefault="005724BC" w:rsidP="00820793">
      <w:pPr>
        <w:pStyle w:val="a7"/>
        <w:ind w:leftChars="0" w:left="930"/>
        <w:rPr>
          <w:rFonts w:asciiTheme="minorEastAsia" w:eastAsiaTheme="minorEastAsia" w:hAnsiTheme="minorEastAsia" w:cs="拡張大阪市明朝"/>
          <w:szCs w:val="21"/>
        </w:rPr>
      </w:pPr>
    </w:p>
    <w:p w14:paraId="129F5122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（会</w:t>
      </w:r>
      <w:r w:rsidR="00CE22D9"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計）</w:t>
      </w:r>
    </w:p>
    <w:p w14:paraId="04F849B1" w14:textId="77777777" w:rsidR="005724BC" w:rsidRPr="004F43D5" w:rsidRDefault="00CE22D9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11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>．本会の会計は、参加費、補助金等をもって充てる。</w:t>
      </w:r>
    </w:p>
    <w:p w14:paraId="442FB197" w14:textId="77777777" w:rsidR="005724BC" w:rsidRPr="004F43D5" w:rsidRDefault="005724BC" w:rsidP="009B0403">
      <w:pPr>
        <w:ind w:firstLineChars="300" w:firstLine="63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本会の会計年度は</w:t>
      </w:r>
      <w:r w:rsidR="00CA2F40">
        <w:rPr>
          <w:rFonts w:asciiTheme="minorEastAsia" w:eastAsiaTheme="minorEastAsia" w:hAnsiTheme="minorEastAsia" w:cs="拡張大阪市明朝" w:hint="eastAsia"/>
          <w:szCs w:val="21"/>
        </w:rPr>
        <w:t>４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月</w:t>
      </w:r>
      <w:r w:rsidR="00CA2F40">
        <w:rPr>
          <w:rFonts w:asciiTheme="minorEastAsia" w:eastAsiaTheme="minorEastAsia" w:hAnsiTheme="minorEastAsia" w:cs="拡張大阪市明朝" w:hint="eastAsia"/>
          <w:szCs w:val="21"/>
        </w:rPr>
        <w:t>１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日から翌年</w:t>
      </w:r>
      <w:r w:rsidR="00CA2F40">
        <w:rPr>
          <w:rFonts w:asciiTheme="minorEastAsia" w:eastAsiaTheme="minorEastAsia" w:hAnsiTheme="minorEastAsia" w:cs="拡張大阪市明朝" w:hint="eastAsia"/>
          <w:szCs w:val="21"/>
        </w:rPr>
        <w:t>３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月</w:t>
      </w:r>
      <w:r w:rsidRPr="004F43D5">
        <w:rPr>
          <w:rFonts w:asciiTheme="minorEastAsia" w:eastAsiaTheme="minorEastAsia" w:hAnsiTheme="minorEastAsia" w:cs="拡張大阪市明朝"/>
          <w:szCs w:val="21"/>
        </w:rPr>
        <w:t>31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日までとする。</w:t>
      </w:r>
    </w:p>
    <w:p w14:paraId="74BCC0B9" w14:textId="77777777" w:rsidR="005724BC" w:rsidRPr="004F43D5" w:rsidRDefault="005724BC" w:rsidP="009B0403">
      <w:pPr>
        <w:ind w:leftChars="200" w:left="420" w:firstLineChars="100" w:firstLine="210"/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事業にかかる収支状況、経費の使途がわかる会計書類を整え、委員会に提出し、報告を行うなど会計の透明性の確保を行う。</w:t>
      </w:r>
    </w:p>
    <w:p w14:paraId="083A755E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</w:p>
    <w:p w14:paraId="45B549E0" w14:textId="77777777" w:rsidR="005724BC" w:rsidRPr="004F43D5" w:rsidRDefault="005724BC" w:rsidP="009B0403">
      <w:pPr>
        <w:rPr>
          <w:rFonts w:asciiTheme="minorEastAsia" w:eastAsiaTheme="minorEastAsia" w:hAnsiTheme="minorEastAsia" w:cs="拡張大阪市明朝"/>
          <w:szCs w:val="21"/>
        </w:rPr>
      </w:pPr>
      <w:r w:rsidRPr="004F43D5">
        <w:rPr>
          <w:rFonts w:asciiTheme="minorEastAsia" w:eastAsiaTheme="minorEastAsia" w:hAnsiTheme="minorEastAsia" w:cs="拡張大阪市明朝" w:hint="eastAsia"/>
          <w:szCs w:val="21"/>
        </w:rPr>
        <w:t>附</w:t>
      </w:r>
      <w:r w:rsidR="00CE22D9"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</w:t>
      </w:r>
      <w:r w:rsidRPr="004F43D5">
        <w:rPr>
          <w:rFonts w:asciiTheme="minorEastAsia" w:eastAsiaTheme="minorEastAsia" w:hAnsiTheme="minorEastAsia" w:cs="拡張大阪市明朝" w:hint="eastAsia"/>
          <w:szCs w:val="21"/>
        </w:rPr>
        <w:t>則</w:t>
      </w:r>
    </w:p>
    <w:p w14:paraId="56DFEF17" w14:textId="77777777" w:rsidR="005724BC" w:rsidRPr="004F43D5" w:rsidRDefault="005A605D" w:rsidP="009B0403">
      <w:pPr>
        <w:ind w:firstLineChars="200" w:firstLine="420"/>
        <w:rPr>
          <w:rFonts w:asciiTheme="minorEastAsia" w:eastAsiaTheme="minorEastAsia" w:hAnsiTheme="minorEastAsia" w:cs="拡張大阪市明朝"/>
          <w:szCs w:val="21"/>
        </w:rPr>
      </w:pPr>
      <w:r>
        <w:rPr>
          <w:rFonts w:asciiTheme="minorEastAsia" w:eastAsiaTheme="minorEastAsia" w:hAnsiTheme="minorEastAsia" w:cs="拡張大阪市明朝" w:hint="eastAsia"/>
          <w:szCs w:val="21"/>
        </w:rPr>
        <w:t>本会則は令和</w:t>
      </w:r>
      <w:r w:rsidR="005724BC" w:rsidRPr="004F43D5">
        <w:rPr>
          <w:rFonts w:asciiTheme="minorEastAsia" w:eastAsiaTheme="minorEastAsia" w:hAnsiTheme="minorEastAsia" w:cs="拡張大阪市明朝" w:hint="eastAsia"/>
          <w:szCs w:val="21"/>
        </w:rPr>
        <w:t xml:space="preserve">　　年　　月　　日から施行する。</w:t>
      </w:r>
    </w:p>
    <w:sectPr w:rsidR="005724BC" w:rsidRPr="004F43D5" w:rsidSect="00DE55F5">
      <w:headerReference w:type="default" r:id="rId8"/>
      <w:footerReference w:type="default" r:id="rId9"/>
      <w:pgSz w:w="11906" w:h="16838" w:code="9"/>
      <w:pgMar w:top="1276" w:right="1134" w:bottom="1134" w:left="1134" w:header="567" w:footer="34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D054" w14:textId="77777777" w:rsidR="00D52C3E" w:rsidRDefault="00D52C3E" w:rsidP="0014239B">
      <w:r>
        <w:separator/>
      </w:r>
    </w:p>
  </w:endnote>
  <w:endnote w:type="continuationSeparator" w:id="0">
    <w:p w14:paraId="1A04B913" w14:textId="77777777" w:rsidR="00D52C3E" w:rsidRDefault="00D52C3E" w:rsidP="0014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拡張大阪市明朝">
    <w:altName w:val="HGPｺﾞｼｯｸE"/>
    <w:charset w:val="80"/>
    <w:family w:val="roman"/>
    <w:pitch w:val="fixed"/>
    <w:sig w:usb0="00000000" w:usb1="F9DFFFFF" w:usb2="0000003F" w:usb3="00000000" w:csb0="000A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拡張大阪市明朝" w:eastAsia="拡張大阪市明朝" w:hAnsi="拡張大阪市明朝" w:cs="拡張大阪市明朝"/>
      </w:rPr>
      <w:id w:val="168990874"/>
      <w:docPartObj>
        <w:docPartGallery w:val="Page Numbers (Bottom of Page)"/>
        <w:docPartUnique/>
      </w:docPartObj>
    </w:sdtPr>
    <w:sdtEndPr>
      <w:rPr>
        <w:rFonts w:ascii="Century" w:eastAsia="ＭＳ 明朝" w:hAnsi="Century" w:cs="Times New Roman"/>
        <w:sz w:val="16"/>
        <w:szCs w:val="16"/>
      </w:rPr>
    </w:sdtEndPr>
    <w:sdtContent>
      <w:sdt>
        <w:sdtPr>
          <w:rPr>
            <w:rFonts w:ascii="拡張大阪市明朝" w:eastAsia="拡張大阪市明朝" w:hAnsi="拡張大阪市明朝" w:cs="拡張大阪市明朝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entury" w:eastAsia="ＭＳ 明朝" w:hAnsi="Century" w:cs="Times New Roman"/>
          </w:rPr>
        </w:sdtEndPr>
        <w:sdtContent>
          <w:p w14:paraId="684715BA" w14:textId="77777777" w:rsidR="00146024" w:rsidRPr="00146024" w:rsidRDefault="00146024" w:rsidP="00146024">
            <w:pPr>
              <w:pStyle w:val="a5"/>
              <w:jc w:val="center"/>
              <w:rPr>
                <w:sz w:val="16"/>
                <w:szCs w:val="16"/>
              </w:rPr>
            </w:pPr>
            <w:r w:rsidRPr="00146024">
              <w:rPr>
                <w:rFonts w:ascii="拡張大阪市明朝" w:eastAsia="拡張大阪市明朝" w:hAnsi="拡張大阪市明朝" w:cs="拡張大阪市明朝"/>
                <w:sz w:val="16"/>
                <w:szCs w:val="16"/>
                <w:lang w:val="ja-JP"/>
              </w:rPr>
              <w:t xml:space="preserve"> </w:t>
            </w:r>
            <w:r w:rsidRPr="00146024">
              <w:rPr>
                <w:rFonts w:ascii="拡張大阪市明朝" w:eastAsia="拡張大阪市明朝" w:hAnsi="拡張大阪市明朝" w:cs="拡張大阪市明朝"/>
                <w:b/>
                <w:bCs/>
                <w:sz w:val="16"/>
                <w:szCs w:val="16"/>
              </w:rPr>
              <w:fldChar w:fldCharType="begin"/>
            </w:r>
            <w:r w:rsidRPr="00146024">
              <w:rPr>
                <w:rFonts w:ascii="拡張大阪市明朝" w:eastAsia="拡張大阪市明朝" w:hAnsi="拡張大阪市明朝" w:cs="拡張大阪市明朝"/>
                <w:b/>
                <w:bCs/>
                <w:sz w:val="16"/>
                <w:szCs w:val="16"/>
              </w:rPr>
              <w:instrText>PAGE</w:instrText>
            </w:r>
            <w:r w:rsidRPr="00146024">
              <w:rPr>
                <w:rFonts w:ascii="拡張大阪市明朝" w:eastAsia="拡張大阪市明朝" w:hAnsi="拡張大阪市明朝" w:cs="拡張大阪市明朝"/>
                <w:b/>
                <w:bCs/>
                <w:sz w:val="16"/>
                <w:szCs w:val="16"/>
              </w:rPr>
              <w:fldChar w:fldCharType="separate"/>
            </w:r>
            <w:r w:rsidR="00074629">
              <w:rPr>
                <w:rFonts w:ascii="拡張大阪市明朝" w:eastAsia="拡張大阪市明朝" w:hAnsi="拡張大阪市明朝" w:cs="拡張大阪市明朝"/>
                <w:b/>
                <w:bCs/>
                <w:noProof/>
                <w:sz w:val="16"/>
                <w:szCs w:val="16"/>
              </w:rPr>
              <w:t>8</w:t>
            </w:r>
            <w:r w:rsidRPr="00146024">
              <w:rPr>
                <w:rFonts w:ascii="拡張大阪市明朝" w:eastAsia="拡張大阪市明朝" w:hAnsi="拡張大阪市明朝" w:cs="拡張大阪市明朝"/>
                <w:b/>
                <w:bCs/>
                <w:sz w:val="16"/>
                <w:szCs w:val="16"/>
              </w:rPr>
              <w:fldChar w:fldCharType="end"/>
            </w:r>
            <w:r w:rsidRPr="00146024">
              <w:rPr>
                <w:rFonts w:ascii="拡張大阪市明朝" w:eastAsia="拡張大阪市明朝" w:hAnsi="拡張大阪市明朝" w:cs="拡張大阪市明朝"/>
                <w:sz w:val="16"/>
                <w:szCs w:val="16"/>
                <w:lang w:val="ja-JP"/>
              </w:rPr>
              <w:t xml:space="preserve"> / </w:t>
            </w:r>
            <w:r w:rsidRPr="00146024">
              <w:rPr>
                <w:rFonts w:ascii="拡張大阪市明朝" w:eastAsia="拡張大阪市明朝" w:hAnsi="拡張大阪市明朝" w:cs="拡張大阪市明朝"/>
                <w:b/>
                <w:bCs/>
                <w:sz w:val="16"/>
                <w:szCs w:val="16"/>
              </w:rPr>
              <w:fldChar w:fldCharType="begin"/>
            </w:r>
            <w:r w:rsidRPr="00146024">
              <w:rPr>
                <w:rFonts w:ascii="拡張大阪市明朝" w:eastAsia="拡張大阪市明朝" w:hAnsi="拡張大阪市明朝" w:cs="拡張大阪市明朝"/>
                <w:b/>
                <w:bCs/>
                <w:sz w:val="16"/>
                <w:szCs w:val="16"/>
              </w:rPr>
              <w:instrText>NUMPAGES</w:instrText>
            </w:r>
            <w:r w:rsidRPr="00146024">
              <w:rPr>
                <w:rFonts w:ascii="拡張大阪市明朝" w:eastAsia="拡張大阪市明朝" w:hAnsi="拡張大阪市明朝" w:cs="拡張大阪市明朝"/>
                <w:b/>
                <w:bCs/>
                <w:sz w:val="16"/>
                <w:szCs w:val="16"/>
              </w:rPr>
              <w:fldChar w:fldCharType="separate"/>
            </w:r>
            <w:r w:rsidR="00074629">
              <w:rPr>
                <w:rFonts w:ascii="拡張大阪市明朝" w:eastAsia="拡張大阪市明朝" w:hAnsi="拡張大阪市明朝" w:cs="拡張大阪市明朝"/>
                <w:b/>
                <w:bCs/>
                <w:noProof/>
                <w:sz w:val="16"/>
                <w:szCs w:val="16"/>
              </w:rPr>
              <w:t>8</w:t>
            </w:r>
            <w:r w:rsidRPr="00146024">
              <w:rPr>
                <w:rFonts w:ascii="拡張大阪市明朝" w:eastAsia="拡張大阪市明朝" w:hAnsi="拡張大阪市明朝" w:cs="拡張大阪市明朝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197A7B" w14:textId="77777777" w:rsidR="00146024" w:rsidRDefault="001460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2197" w14:textId="77777777" w:rsidR="00D52C3E" w:rsidRDefault="00D52C3E" w:rsidP="0014239B">
      <w:r>
        <w:separator/>
      </w:r>
    </w:p>
  </w:footnote>
  <w:footnote w:type="continuationSeparator" w:id="0">
    <w:p w14:paraId="5C1431A2" w14:textId="77777777" w:rsidR="00D52C3E" w:rsidRDefault="00D52C3E" w:rsidP="0014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CF4E" w14:textId="77777777" w:rsidR="00B906BE" w:rsidRPr="0071086C" w:rsidRDefault="00B906BE" w:rsidP="0071086C">
    <w:pPr>
      <w:pStyle w:val="a3"/>
      <w:jc w:val="center"/>
      <w:rPr>
        <w:rFonts w:ascii="HG丸ｺﾞｼｯｸM-PRO" w:eastAsia="HG丸ｺﾞｼｯｸM-PRO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5D9D"/>
    <w:multiLevelType w:val="hybridMultilevel"/>
    <w:tmpl w:val="B6C41482"/>
    <w:lvl w:ilvl="0" w:tplc="3BAE141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16A8AFB0">
      <w:start w:val="1"/>
      <w:numFmt w:val="decimalEnclosedCircle"/>
      <w:lvlText w:val="%2"/>
      <w:lvlJc w:val="left"/>
      <w:pPr>
        <w:ind w:left="107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FE6692"/>
    <w:multiLevelType w:val="hybridMultilevel"/>
    <w:tmpl w:val="B9A8FA9A"/>
    <w:lvl w:ilvl="0" w:tplc="094CEB68">
      <w:start w:val="4"/>
      <w:numFmt w:val="decimalFullWidth"/>
      <w:lvlText w:val="%1．"/>
      <w:lvlJc w:val="left"/>
      <w:pPr>
        <w:ind w:left="13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  <w:rPr>
        <w:rFonts w:cs="Times New Roman"/>
      </w:rPr>
    </w:lvl>
  </w:abstractNum>
  <w:abstractNum w:abstractNumId="2" w15:restartNumberingAfterBreak="0">
    <w:nsid w:val="250E51CA"/>
    <w:multiLevelType w:val="hybridMultilevel"/>
    <w:tmpl w:val="83DAD4AA"/>
    <w:lvl w:ilvl="0" w:tplc="2654C1B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拡張大阪市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24E679D"/>
    <w:multiLevelType w:val="hybridMultilevel"/>
    <w:tmpl w:val="1BBE9D34"/>
    <w:lvl w:ilvl="0" w:tplc="52BE962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7756B5AA">
      <w:start w:val="1"/>
      <w:numFmt w:val="decimalEnclosedCircle"/>
      <w:lvlText w:val="%3"/>
      <w:lvlJc w:val="left"/>
      <w:pPr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4626721A"/>
    <w:multiLevelType w:val="hybridMultilevel"/>
    <w:tmpl w:val="26F4B630"/>
    <w:lvl w:ilvl="0" w:tplc="8E34FA9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5" w15:restartNumberingAfterBreak="0">
    <w:nsid w:val="4E6118FB"/>
    <w:multiLevelType w:val="hybridMultilevel"/>
    <w:tmpl w:val="4454B6F4"/>
    <w:lvl w:ilvl="0" w:tplc="54605AAA">
      <w:start w:val="1"/>
      <w:numFmt w:val="decimalFullWidth"/>
      <w:lvlText w:val="（%1）"/>
      <w:lvlJc w:val="left"/>
      <w:pPr>
        <w:ind w:left="1425" w:hanging="7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677D05B1"/>
    <w:multiLevelType w:val="hybridMultilevel"/>
    <w:tmpl w:val="945AEAAC"/>
    <w:lvl w:ilvl="0" w:tplc="0E7C2B40">
      <w:start w:val="1"/>
      <w:numFmt w:val="decimalFullWidth"/>
      <w:lvlText w:val="（%1）"/>
      <w:lvlJc w:val="left"/>
      <w:pPr>
        <w:ind w:left="1350" w:hanging="720"/>
      </w:pPr>
      <w:rPr>
        <w:rFonts w:ascii="Century" w:eastAsia="ＭＳ 明朝" w:hAnsi="Century" w:cs="Times New Roman"/>
      </w:rPr>
    </w:lvl>
    <w:lvl w:ilvl="1" w:tplc="C8BC8A2C">
      <w:start w:val="1"/>
      <w:numFmt w:val="decimalEnclosedCircle"/>
      <w:lvlText w:val="%2"/>
      <w:lvlJc w:val="left"/>
      <w:pPr>
        <w:ind w:left="1410" w:hanging="360"/>
      </w:pPr>
      <w:rPr>
        <w:rFonts w:cs="Times New Roman" w:hint="default"/>
      </w:rPr>
    </w:lvl>
    <w:lvl w:ilvl="2" w:tplc="5F72FC42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6F304BE7"/>
    <w:multiLevelType w:val="hybridMultilevel"/>
    <w:tmpl w:val="13FAD644"/>
    <w:lvl w:ilvl="0" w:tplc="800CCD6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6F486354"/>
    <w:multiLevelType w:val="hybridMultilevel"/>
    <w:tmpl w:val="B9BAB254"/>
    <w:lvl w:ilvl="0" w:tplc="713219A8">
      <w:start w:val="3"/>
      <w:numFmt w:val="decimalEnclosedCircle"/>
      <w:lvlText w:val="%1"/>
      <w:lvlJc w:val="left"/>
      <w:pPr>
        <w:ind w:left="13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9" w15:restartNumberingAfterBreak="0">
    <w:nsid w:val="7EB110DE"/>
    <w:multiLevelType w:val="hybridMultilevel"/>
    <w:tmpl w:val="DA103ED0"/>
    <w:lvl w:ilvl="0" w:tplc="1E1C7E82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2116512161">
    <w:abstractNumId w:val="1"/>
  </w:num>
  <w:num w:numId="2" w16cid:durableId="1425417810">
    <w:abstractNumId w:val="0"/>
  </w:num>
  <w:num w:numId="3" w16cid:durableId="115485300">
    <w:abstractNumId w:val="6"/>
  </w:num>
  <w:num w:numId="4" w16cid:durableId="1010987933">
    <w:abstractNumId w:val="3"/>
  </w:num>
  <w:num w:numId="5" w16cid:durableId="779031862">
    <w:abstractNumId w:val="5"/>
  </w:num>
  <w:num w:numId="6" w16cid:durableId="632515196">
    <w:abstractNumId w:val="9"/>
  </w:num>
  <w:num w:numId="7" w16cid:durableId="1805537579">
    <w:abstractNumId w:val="4"/>
  </w:num>
  <w:num w:numId="8" w16cid:durableId="1284583099">
    <w:abstractNumId w:val="8"/>
  </w:num>
  <w:num w:numId="9" w16cid:durableId="1338658307">
    <w:abstractNumId w:val="2"/>
  </w:num>
  <w:num w:numId="10" w16cid:durableId="200115118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70"/>
    <w:rsid w:val="0000019E"/>
    <w:rsid w:val="0000139E"/>
    <w:rsid w:val="000039DF"/>
    <w:rsid w:val="00005D68"/>
    <w:rsid w:val="00012339"/>
    <w:rsid w:val="00013947"/>
    <w:rsid w:val="000221CD"/>
    <w:rsid w:val="00023807"/>
    <w:rsid w:val="000248CC"/>
    <w:rsid w:val="0002686A"/>
    <w:rsid w:val="00034568"/>
    <w:rsid w:val="00042C63"/>
    <w:rsid w:val="00051A27"/>
    <w:rsid w:val="00052E2F"/>
    <w:rsid w:val="00053827"/>
    <w:rsid w:val="0005605A"/>
    <w:rsid w:val="00070640"/>
    <w:rsid w:val="00073955"/>
    <w:rsid w:val="00074629"/>
    <w:rsid w:val="000809F2"/>
    <w:rsid w:val="000816FF"/>
    <w:rsid w:val="000867B9"/>
    <w:rsid w:val="0009160F"/>
    <w:rsid w:val="00094B76"/>
    <w:rsid w:val="000969E9"/>
    <w:rsid w:val="000A62DC"/>
    <w:rsid w:val="000A63F5"/>
    <w:rsid w:val="000B0FDF"/>
    <w:rsid w:val="000B6267"/>
    <w:rsid w:val="000C1DDC"/>
    <w:rsid w:val="000D0E38"/>
    <w:rsid w:val="000D394F"/>
    <w:rsid w:val="000D5122"/>
    <w:rsid w:val="000E2939"/>
    <w:rsid w:val="000E580E"/>
    <w:rsid w:val="000E5FEF"/>
    <w:rsid w:val="000F4046"/>
    <w:rsid w:val="000F4479"/>
    <w:rsid w:val="000F5116"/>
    <w:rsid w:val="001066ED"/>
    <w:rsid w:val="0011141E"/>
    <w:rsid w:val="001173DD"/>
    <w:rsid w:val="00121BC4"/>
    <w:rsid w:val="00123360"/>
    <w:rsid w:val="00130091"/>
    <w:rsid w:val="00130BF0"/>
    <w:rsid w:val="001360FD"/>
    <w:rsid w:val="00136CF5"/>
    <w:rsid w:val="0014239B"/>
    <w:rsid w:val="00146024"/>
    <w:rsid w:val="001555E7"/>
    <w:rsid w:val="001779CA"/>
    <w:rsid w:val="001815AD"/>
    <w:rsid w:val="001835F1"/>
    <w:rsid w:val="00186F1C"/>
    <w:rsid w:val="00192A23"/>
    <w:rsid w:val="00194B95"/>
    <w:rsid w:val="001A27CB"/>
    <w:rsid w:val="001A4114"/>
    <w:rsid w:val="001A56B9"/>
    <w:rsid w:val="001C548B"/>
    <w:rsid w:val="001C6F87"/>
    <w:rsid w:val="001D0D78"/>
    <w:rsid w:val="001E4371"/>
    <w:rsid w:val="001F566D"/>
    <w:rsid w:val="001F6B28"/>
    <w:rsid w:val="001F7902"/>
    <w:rsid w:val="001F7EE8"/>
    <w:rsid w:val="00203133"/>
    <w:rsid w:val="0020480F"/>
    <w:rsid w:val="00205601"/>
    <w:rsid w:val="0020670C"/>
    <w:rsid w:val="00210623"/>
    <w:rsid w:val="00231541"/>
    <w:rsid w:val="00241DA1"/>
    <w:rsid w:val="002463BF"/>
    <w:rsid w:val="00251564"/>
    <w:rsid w:val="002544A5"/>
    <w:rsid w:val="00260C9A"/>
    <w:rsid w:val="00261A98"/>
    <w:rsid w:val="00262D1C"/>
    <w:rsid w:val="0026378A"/>
    <w:rsid w:val="002675FB"/>
    <w:rsid w:val="00276186"/>
    <w:rsid w:val="00281F5E"/>
    <w:rsid w:val="00282EA0"/>
    <w:rsid w:val="00283410"/>
    <w:rsid w:val="002867D2"/>
    <w:rsid w:val="002A4A73"/>
    <w:rsid w:val="002B7012"/>
    <w:rsid w:val="002C2555"/>
    <w:rsid w:val="002C7F47"/>
    <w:rsid w:val="002D0EEC"/>
    <w:rsid w:val="002E3255"/>
    <w:rsid w:val="002E5036"/>
    <w:rsid w:val="00305F7F"/>
    <w:rsid w:val="0032438E"/>
    <w:rsid w:val="0032459D"/>
    <w:rsid w:val="00326C75"/>
    <w:rsid w:val="00351C19"/>
    <w:rsid w:val="00353AAE"/>
    <w:rsid w:val="00357198"/>
    <w:rsid w:val="00364E0C"/>
    <w:rsid w:val="00366360"/>
    <w:rsid w:val="003706BC"/>
    <w:rsid w:val="00374C51"/>
    <w:rsid w:val="0038023B"/>
    <w:rsid w:val="003848E2"/>
    <w:rsid w:val="003934B1"/>
    <w:rsid w:val="003A0162"/>
    <w:rsid w:val="003A669F"/>
    <w:rsid w:val="003B0773"/>
    <w:rsid w:val="003B25C6"/>
    <w:rsid w:val="003B3114"/>
    <w:rsid w:val="003B3CAF"/>
    <w:rsid w:val="003C4E15"/>
    <w:rsid w:val="003C537E"/>
    <w:rsid w:val="003C5465"/>
    <w:rsid w:val="003C5C35"/>
    <w:rsid w:val="003C78E9"/>
    <w:rsid w:val="003E02E7"/>
    <w:rsid w:val="003E5D6E"/>
    <w:rsid w:val="003E6728"/>
    <w:rsid w:val="003F049A"/>
    <w:rsid w:val="003F08A8"/>
    <w:rsid w:val="003F2D93"/>
    <w:rsid w:val="003F4DA4"/>
    <w:rsid w:val="004000CD"/>
    <w:rsid w:val="00401C8D"/>
    <w:rsid w:val="00402959"/>
    <w:rsid w:val="00403C19"/>
    <w:rsid w:val="00411A49"/>
    <w:rsid w:val="00413367"/>
    <w:rsid w:val="00413579"/>
    <w:rsid w:val="00414715"/>
    <w:rsid w:val="00415BDF"/>
    <w:rsid w:val="004160A4"/>
    <w:rsid w:val="0042340E"/>
    <w:rsid w:val="00424C16"/>
    <w:rsid w:val="00430B36"/>
    <w:rsid w:val="0043244F"/>
    <w:rsid w:val="004470B4"/>
    <w:rsid w:val="004502CF"/>
    <w:rsid w:val="00457792"/>
    <w:rsid w:val="00462372"/>
    <w:rsid w:val="00477825"/>
    <w:rsid w:val="00483BB8"/>
    <w:rsid w:val="00484CB6"/>
    <w:rsid w:val="004867A7"/>
    <w:rsid w:val="0049064F"/>
    <w:rsid w:val="0049305C"/>
    <w:rsid w:val="0049626C"/>
    <w:rsid w:val="004A39E6"/>
    <w:rsid w:val="004B33B6"/>
    <w:rsid w:val="004C0278"/>
    <w:rsid w:val="004C5A2C"/>
    <w:rsid w:val="004D39A0"/>
    <w:rsid w:val="004E4954"/>
    <w:rsid w:val="004E64AD"/>
    <w:rsid w:val="004F01A9"/>
    <w:rsid w:val="004F43D5"/>
    <w:rsid w:val="004F469A"/>
    <w:rsid w:val="004F7B7D"/>
    <w:rsid w:val="0050040F"/>
    <w:rsid w:val="005131AD"/>
    <w:rsid w:val="00516685"/>
    <w:rsid w:val="00521EB9"/>
    <w:rsid w:val="0052605D"/>
    <w:rsid w:val="0052686C"/>
    <w:rsid w:val="005272E2"/>
    <w:rsid w:val="005306F3"/>
    <w:rsid w:val="0053313E"/>
    <w:rsid w:val="005333C6"/>
    <w:rsid w:val="00537D5F"/>
    <w:rsid w:val="005419CD"/>
    <w:rsid w:val="00554643"/>
    <w:rsid w:val="00554A2F"/>
    <w:rsid w:val="00557351"/>
    <w:rsid w:val="00560A02"/>
    <w:rsid w:val="005632A4"/>
    <w:rsid w:val="005661FC"/>
    <w:rsid w:val="005724BC"/>
    <w:rsid w:val="005817EC"/>
    <w:rsid w:val="00583371"/>
    <w:rsid w:val="005907EF"/>
    <w:rsid w:val="00594900"/>
    <w:rsid w:val="00596619"/>
    <w:rsid w:val="005A605D"/>
    <w:rsid w:val="005A75C5"/>
    <w:rsid w:val="005B0E59"/>
    <w:rsid w:val="005B2C6D"/>
    <w:rsid w:val="005B3D01"/>
    <w:rsid w:val="005B45F8"/>
    <w:rsid w:val="005C4527"/>
    <w:rsid w:val="005C7FA4"/>
    <w:rsid w:val="005D28AE"/>
    <w:rsid w:val="005D34B6"/>
    <w:rsid w:val="005E2E2A"/>
    <w:rsid w:val="005F1565"/>
    <w:rsid w:val="00611CE4"/>
    <w:rsid w:val="00616829"/>
    <w:rsid w:val="00617E2D"/>
    <w:rsid w:val="006218B7"/>
    <w:rsid w:val="00621955"/>
    <w:rsid w:val="00624365"/>
    <w:rsid w:val="00630FAB"/>
    <w:rsid w:val="00631086"/>
    <w:rsid w:val="00643E86"/>
    <w:rsid w:val="00650353"/>
    <w:rsid w:val="00657DBF"/>
    <w:rsid w:val="0066032C"/>
    <w:rsid w:val="00665AE0"/>
    <w:rsid w:val="006729D6"/>
    <w:rsid w:val="00673473"/>
    <w:rsid w:val="0068105F"/>
    <w:rsid w:val="00681926"/>
    <w:rsid w:val="00686A0E"/>
    <w:rsid w:val="006955A5"/>
    <w:rsid w:val="006A1634"/>
    <w:rsid w:val="006A1C18"/>
    <w:rsid w:val="006A53D8"/>
    <w:rsid w:val="006A562D"/>
    <w:rsid w:val="006A67D5"/>
    <w:rsid w:val="006B1653"/>
    <w:rsid w:val="006B462C"/>
    <w:rsid w:val="006B7363"/>
    <w:rsid w:val="006C3F00"/>
    <w:rsid w:val="006C4047"/>
    <w:rsid w:val="006C4C34"/>
    <w:rsid w:val="006D3C5F"/>
    <w:rsid w:val="006D4431"/>
    <w:rsid w:val="006D4561"/>
    <w:rsid w:val="006E1B44"/>
    <w:rsid w:val="006E7726"/>
    <w:rsid w:val="00700AEA"/>
    <w:rsid w:val="007034BA"/>
    <w:rsid w:val="0071086C"/>
    <w:rsid w:val="007242A0"/>
    <w:rsid w:val="007269E6"/>
    <w:rsid w:val="00731256"/>
    <w:rsid w:val="0073283E"/>
    <w:rsid w:val="00741526"/>
    <w:rsid w:val="00745DEE"/>
    <w:rsid w:val="00746409"/>
    <w:rsid w:val="00752D7B"/>
    <w:rsid w:val="00755AF1"/>
    <w:rsid w:val="00764E19"/>
    <w:rsid w:val="00770DAB"/>
    <w:rsid w:val="00777F93"/>
    <w:rsid w:val="00780EAD"/>
    <w:rsid w:val="00782CEF"/>
    <w:rsid w:val="00786387"/>
    <w:rsid w:val="00794AE8"/>
    <w:rsid w:val="007A552A"/>
    <w:rsid w:val="007A5DCE"/>
    <w:rsid w:val="007B10C7"/>
    <w:rsid w:val="007B7ED8"/>
    <w:rsid w:val="007C013D"/>
    <w:rsid w:val="007C07EC"/>
    <w:rsid w:val="007C3E54"/>
    <w:rsid w:val="007C7513"/>
    <w:rsid w:val="007D453E"/>
    <w:rsid w:val="007E0C5B"/>
    <w:rsid w:val="007E35E1"/>
    <w:rsid w:val="007E54F9"/>
    <w:rsid w:val="007F1307"/>
    <w:rsid w:val="007F74E0"/>
    <w:rsid w:val="00803311"/>
    <w:rsid w:val="00804A05"/>
    <w:rsid w:val="00811421"/>
    <w:rsid w:val="00811C00"/>
    <w:rsid w:val="0081670F"/>
    <w:rsid w:val="00820793"/>
    <w:rsid w:val="00826DF3"/>
    <w:rsid w:val="00826E9A"/>
    <w:rsid w:val="00833948"/>
    <w:rsid w:val="00835A65"/>
    <w:rsid w:val="0083778D"/>
    <w:rsid w:val="00850E89"/>
    <w:rsid w:val="00854EC5"/>
    <w:rsid w:val="0086182F"/>
    <w:rsid w:val="00861D6B"/>
    <w:rsid w:val="00870535"/>
    <w:rsid w:val="008713DD"/>
    <w:rsid w:val="00872947"/>
    <w:rsid w:val="008A5A6E"/>
    <w:rsid w:val="008C4404"/>
    <w:rsid w:val="008C47CA"/>
    <w:rsid w:val="008C586B"/>
    <w:rsid w:val="008E003E"/>
    <w:rsid w:val="008E0202"/>
    <w:rsid w:val="008E6471"/>
    <w:rsid w:val="008F0E44"/>
    <w:rsid w:val="008F248A"/>
    <w:rsid w:val="009033F2"/>
    <w:rsid w:val="0090468D"/>
    <w:rsid w:val="009053A1"/>
    <w:rsid w:val="00905F3B"/>
    <w:rsid w:val="0091115B"/>
    <w:rsid w:val="00911902"/>
    <w:rsid w:val="009121E9"/>
    <w:rsid w:val="009146EB"/>
    <w:rsid w:val="00920CBF"/>
    <w:rsid w:val="00926AAA"/>
    <w:rsid w:val="00927521"/>
    <w:rsid w:val="00927FDC"/>
    <w:rsid w:val="009309A6"/>
    <w:rsid w:val="009326A1"/>
    <w:rsid w:val="0093614C"/>
    <w:rsid w:val="009371DE"/>
    <w:rsid w:val="00946EE1"/>
    <w:rsid w:val="009522EE"/>
    <w:rsid w:val="00952684"/>
    <w:rsid w:val="009541ED"/>
    <w:rsid w:val="00963489"/>
    <w:rsid w:val="00992D49"/>
    <w:rsid w:val="009933AC"/>
    <w:rsid w:val="009A10B0"/>
    <w:rsid w:val="009A718A"/>
    <w:rsid w:val="009B037C"/>
    <w:rsid w:val="009B03E5"/>
    <w:rsid w:val="009B0403"/>
    <w:rsid w:val="009B1926"/>
    <w:rsid w:val="009B6ED7"/>
    <w:rsid w:val="009B777E"/>
    <w:rsid w:val="009C35FA"/>
    <w:rsid w:val="009C5BAC"/>
    <w:rsid w:val="009C6D01"/>
    <w:rsid w:val="009D0393"/>
    <w:rsid w:val="009D08B8"/>
    <w:rsid w:val="009D1E18"/>
    <w:rsid w:val="009E3605"/>
    <w:rsid w:val="009E46F0"/>
    <w:rsid w:val="009E4987"/>
    <w:rsid w:val="009F0C58"/>
    <w:rsid w:val="009F706B"/>
    <w:rsid w:val="009F79A5"/>
    <w:rsid w:val="00A02BA6"/>
    <w:rsid w:val="00A03BB1"/>
    <w:rsid w:val="00A168F7"/>
    <w:rsid w:val="00A27A0D"/>
    <w:rsid w:val="00A32D84"/>
    <w:rsid w:val="00A331F6"/>
    <w:rsid w:val="00A43F6C"/>
    <w:rsid w:val="00A45496"/>
    <w:rsid w:val="00A47DCD"/>
    <w:rsid w:val="00A555C9"/>
    <w:rsid w:val="00A648EF"/>
    <w:rsid w:val="00A64A56"/>
    <w:rsid w:val="00A83A53"/>
    <w:rsid w:val="00A9056C"/>
    <w:rsid w:val="00A96B16"/>
    <w:rsid w:val="00AA2C90"/>
    <w:rsid w:val="00AA7B84"/>
    <w:rsid w:val="00AB5D64"/>
    <w:rsid w:val="00AB651C"/>
    <w:rsid w:val="00AB6ED0"/>
    <w:rsid w:val="00AC0A34"/>
    <w:rsid w:val="00AD4E9C"/>
    <w:rsid w:val="00AE4A49"/>
    <w:rsid w:val="00B02692"/>
    <w:rsid w:val="00B05568"/>
    <w:rsid w:val="00B068E1"/>
    <w:rsid w:val="00B127E3"/>
    <w:rsid w:val="00B14E61"/>
    <w:rsid w:val="00B17B9E"/>
    <w:rsid w:val="00B21A3F"/>
    <w:rsid w:val="00B225FC"/>
    <w:rsid w:val="00B25BF1"/>
    <w:rsid w:val="00B26895"/>
    <w:rsid w:val="00B2690B"/>
    <w:rsid w:val="00B30647"/>
    <w:rsid w:val="00B31E0F"/>
    <w:rsid w:val="00B345CB"/>
    <w:rsid w:val="00B37168"/>
    <w:rsid w:val="00B409C0"/>
    <w:rsid w:val="00B4171A"/>
    <w:rsid w:val="00B43391"/>
    <w:rsid w:val="00B436D6"/>
    <w:rsid w:val="00B4521B"/>
    <w:rsid w:val="00B535A6"/>
    <w:rsid w:val="00B5520B"/>
    <w:rsid w:val="00B62F6B"/>
    <w:rsid w:val="00B630F6"/>
    <w:rsid w:val="00B66AC9"/>
    <w:rsid w:val="00B70F36"/>
    <w:rsid w:val="00B72430"/>
    <w:rsid w:val="00B731C1"/>
    <w:rsid w:val="00B73A25"/>
    <w:rsid w:val="00B81FBF"/>
    <w:rsid w:val="00B83C09"/>
    <w:rsid w:val="00B877BF"/>
    <w:rsid w:val="00B906BE"/>
    <w:rsid w:val="00B90DFE"/>
    <w:rsid w:val="00B96A38"/>
    <w:rsid w:val="00BA07B0"/>
    <w:rsid w:val="00BB2A85"/>
    <w:rsid w:val="00BB3AE4"/>
    <w:rsid w:val="00BB61F2"/>
    <w:rsid w:val="00BC1CBF"/>
    <w:rsid w:val="00BC42BE"/>
    <w:rsid w:val="00BD7604"/>
    <w:rsid w:val="00BE1D5B"/>
    <w:rsid w:val="00BE25FA"/>
    <w:rsid w:val="00BE4664"/>
    <w:rsid w:val="00BF14FF"/>
    <w:rsid w:val="00BF4605"/>
    <w:rsid w:val="00C04439"/>
    <w:rsid w:val="00C05596"/>
    <w:rsid w:val="00C15192"/>
    <w:rsid w:val="00C373FB"/>
    <w:rsid w:val="00C43942"/>
    <w:rsid w:val="00C615FE"/>
    <w:rsid w:val="00C6622E"/>
    <w:rsid w:val="00C6696A"/>
    <w:rsid w:val="00C72F74"/>
    <w:rsid w:val="00C745F0"/>
    <w:rsid w:val="00C8359C"/>
    <w:rsid w:val="00C86EB4"/>
    <w:rsid w:val="00C933B2"/>
    <w:rsid w:val="00CA2F40"/>
    <w:rsid w:val="00CA38DA"/>
    <w:rsid w:val="00CB6028"/>
    <w:rsid w:val="00CC1101"/>
    <w:rsid w:val="00CC5172"/>
    <w:rsid w:val="00CC55C3"/>
    <w:rsid w:val="00CC5CB8"/>
    <w:rsid w:val="00CD0CA8"/>
    <w:rsid w:val="00CD3BBF"/>
    <w:rsid w:val="00CD7AE2"/>
    <w:rsid w:val="00CE22D9"/>
    <w:rsid w:val="00CF3DE6"/>
    <w:rsid w:val="00CF52D3"/>
    <w:rsid w:val="00D076AE"/>
    <w:rsid w:val="00D25F3A"/>
    <w:rsid w:val="00D40B4E"/>
    <w:rsid w:val="00D52C3E"/>
    <w:rsid w:val="00D53320"/>
    <w:rsid w:val="00D539DC"/>
    <w:rsid w:val="00D555EC"/>
    <w:rsid w:val="00D55CFE"/>
    <w:rsid w:val="00D565E5"/>
    <w:rsid w:val="00D777F4"/>
    <w:rsid w:val="00D77CB4"/>
    <w:rsid w:val="00D82D09"/>
    <w:rsid w:val="00D83345"/>
    <w:rsid w:val="00D84A56"/>
    <w:rsid w:val="00D87365"/>
    <w:rsid w:val="00D96635"/>
    <w:rsid w:val="00DA29CD"/>
    <w:rsid w:val="00DA4AAD"/>
    <w:rsid w:val="00DA615E"/>
    <w:rsid w:val="00DA6650"/>
    <w:rsid w:val="00DB18EA"/>
    <w:rsid w:val="00DB1D8D"/>
    <w:rsid w:val="00DB4D44"/>
    <w:rsid w:val="00DB73C1"/>
    <w:rsid w:val="00DC0BA8"/>
    <w:rsid w:val="00DC3EC1"/>
    <w:rsid w:val="00DC4665"/>
    <w:rsid w:val="00DD3A02"/>
    <w:rsid w:val="00DD6434"/>
    <w:rsid w:val="00DD64D2"/>
    <w:rsid w:val="00DE55F5"/>
    <w:rsid w:val="00DE573D"/>
    <w:rsid w:val="00DF4BAA"/>
    <w:rsid w:val="00DF79BB"/>
    <w:rsid w:val="00E03870"/>
    <w:rsid w:val="00E04A3C"/>
    <w:rsid w:val="00E07983"/>
    <w:rsid w:val="00E14D02"/>
    <w:rsid w:val="00E15AD3"/>
    <w:rsid w:val="00E162CF"/>
    <w:rsid w:val="00E20E22"/>
    <w:rsid w:val="00E238AF"/>
    <w:rsid w:val="00E2467F"/>
    <w:rsid w:val="00E25065"/>
    <w:rsid w:val="00E26182"/>
    <w:rsid w:val="00E26347"/>
    <w:rsid w:val="00E26C10"/>
    <w:rsid w:val="00E27F93"/>
    <w:rsid w:val="00E4016F"/>
    <w:rsid w:val="00E405B8"/>
    <w:rsid w:val="00E43283"/>
    <w:rsid w:val="00E454B8"/>
    <w:rsid w:val="00E475B8"/>
    <w:rsid w:val="00E638A8"/>
    <w:rsid w:val="00E64BB4"/>
    <w:rsid w:val="00E65F3B"/>
    <w:rsid w:val="00E74943"/>
    <w:rsid w:val="00E75A9A"/>
    <w:rsid w:val="00E8015D"/>
    <w:rsid w:val="00E87B11"/>
    <w:rsid w:val="00E90936"/>
    <w:rsid w:val="00E96661"/>
    <w:rsid w:val="00EB04F9"/>
    <w:rsid w:val="00EB1898"/>
    <w:rsid w:val="00EB1A31"/>
    <w:rsid w:val="00EB1ADB"/>
    <w:rsid w:val="00EB32B5"/>
    <w:rsid w:val="00EB5B7A"/>
    <w:rsid w:val="00EB6FE2"/>
    <w:rsid w:val="00EC1B61"/>
    <w:rsid w:val="00EC3C23"/>
    <w:rsid w:val="00EC5C43"/>
    <w:rsid w:val="00ED1E63"/>
    <w:rsid w:val="00ED1EF2"/>
    <w:rsid w:val="00ED56A7"/>
    <w:rsid w:val="00ED7418"/>
    <w:rsid w:val="00EE75BB"/>
    <w:rsid w:val="00EF0A1A"/>
    <w:rsid w:val="00EF2BE8"/>
    <w:rsid w:val="00F046DB"/>
    <w:rsid w:val="00F117A6"/>
    <w:rsid w:val="00F17075"/>
    <w:rsid w:val="00F17F0D"/>
    <w:rsid w:val="00F234C0"/>
    <w:rsid w:val="00F3713C"/>
    <w:rsid w:val="00F37E95"/>
    <w:rsid w:val="00F4300B"/>
    <w:rsid w:val="00F479F2"/>
    <w:rsid w:val="00F61A53"/>
    <w:rsid w:val="00F70F92"/>
    <w:rsid w:val="00F74A52"/>
    <w:rsid w:val="00F74BD6"/>
    <w:rsid w:val="00F77C15"/>
    <w:rsid w:val="00F80698"/>
    <w:rsid w:val="00F86B20"/>
    <w:rsid w:val="00F8789E"/>
    <w:rsid w:val="00F90808"/>
    <w:rsid w:val="00F96239"/>
    <w:rsid w:val="00F97227"/>
    <w:rsid w:val="00FA204A"/>
    <w:rsid w:val="00FA2B5E"/>
    <w:rsid w:val="00FA4055"/>
    <w:rsid w:val="00FA5E08"/>
    <w:rsid w:val="00FA73C8"/>
    <w:rsid w:val="00FB143B"/>
    <w:rsid w:val="00FD0C2A"/>
    <w:rsid w:val="00FE0874"/>
    <w:rsid w:val="00FE77AA"/>
    <w:rsid w:val="00FF243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E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2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239B"/>
    <w:rPr>
      <w:rFonts w:cs="Times New Roman"/>
    </w:rPr>
  </w:style>
  <w:style w:type="paragraph" w:styleId="a5">
    <w:name w:val="footer"/>
    <w:basedOn w:val="a"/>
    <w:link w:val="a6"/>
    <w:uiPriority w:val="99"/>
    <w:rsid w:val="00142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239B"/>
    <w:rPr>
      <w:rFonts w:cs="Times New Roman"/>
    </w:rPr>
  </w:style>
  <w:style w:type="paragraph" w:styleId="a7">
    <w:name w:val="List Paragraph"/>
    <w:basedOn w:val="a"/>
    <w:uiPriority w:val="99"/>
    <w:qFormat/>
    <w:rsid w:val="00D55CFE"/>
    <w:pPr>
      <w:ind w:leftChars="400" w:left="840"/>
    </w:pPr>
  </w:style>
  <w:style w:type="paragraph" w:customStyle="1" w:styleId="a8">
    <w:name w:val="ﾋﾞｼﾞﾈｽ書院"/>
    <w:uiPriority w:val="99"/>
    <w:rsid w:val="0091115B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/>
      <w:spacing w:val="5"/>
      <w:kern w:val="0"/>
      <w:sz w:val="24"/>
      <w:szCs w:val="24"/>
      <w:lang w:eastAsia="en-US"/>
    </w:rPr>
  </w:style>
  <w:style w:type="paragraph" w:styleId="a9">
    <w:name w:val="No Spacing"/>
    <w:uiPriority w:val="99"/>
    <w:qFormat/>
    <w:rsid w:val="004A39E6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rsid w:val="004E64A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62F6B"/>
    <w:rPr>
      <w:rFonts w:ascii="Arial" w:eastAsia="ＭＳ ゴシック" w:hAnsi="Arial" w:cs="Times New Roman"/>
      <w:sz w:val="2"/>
    </w:rPr>
  </w:style>
  <w:style w:type="character" w:styleId="ac">
    <w:name w:val="Hyperlink"/>
    <w:basedOn w:val="a0"/>
    <w:uiPriority w:val="99"/>
    <w:rsid w:val="00BE1D5B"/>
    <w:rPr>
      <w:rFonts w:cs="Times New Roman"/>
      <w:color w:val="0000FF"/>
      <w:u w:val="single"/>
    </w:rPr>
  </w:style>
  <w:style w:type="paragraph" w:styleId="ad">
    <w:name w:val="Revision"/>
    <w:hidden/>
    <w:uiPriority w:val="99"/>
    <w:semiHidden/>
    <w:rsid w:val="009A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14F48-8705-473E-8789-3E27BCEC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2020-12-17T07:20:00Z</dcterms:created>
  <dcterms:modified xsi:type="dcterms:W3CDTF">2023-12-06T06:25:00Z</dcterms:modified>
</cp:coreProperties>
</file>