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E6F" w:rsidRPr="009C01F1" w:rsidRDefault="00BB2E6F" w:rsidP="00C112E9">
      <w:pPr>
        <w:jc w:val="center"/>
        <w:rPr>
          <w:rFonts w:asciiTheme="minorEastAsia" w:eastAsiaTheme="minorEastAsia" w:hAnsiTheme="minorEastAsia"/>
          <w:sz w:val="24"/>
          <w:szCs w:val="24"/>
        </w:rPr>
      </w:pPr>
      <w:bookmarkStart w:id="0" w:name="_GoBack"/>
      <w:bookmarkEnd w:id="0"/>
      <w:r w:rsidRPr="009C01F1">
        <w:rPr>
          <w:rFonts w:asciiTheme="minorEastAsia" w:eastAsiaTheme="minorEastAsia" w:hAnsiTheme="minorEastAsia" w:hint="eastAsia"/>
          <w:sz w:val="24"/>
          <w:szCs w:val="24"/>
        </w:rPr>
        <w:t>平野区区政会議運営要綱</w:t>
      </w:r>
    </w:p>
    <w:p w:rsidR="00BB2E6F" w:rsidRPr="009C01F1" w:rsidRDefault="00BB2E6F" w:rsidP="00456108">
      <w:pPr>
        <w:wordWrap w:val="0"/>
        <w:ind w:firstLineChars="100" w:firstLine="220"/>
        <w:jc w:val="right"/>
        <w:rPr>
          <w:rFonts w:asciiTheme="minorEastAsia" w:eastAsiaTheme="minorEastAsia" w:hAnsiTheme="minorEastAsia"/>
          <w:sz w:val="22"/>
        </w:rPr>
      </w:pPr>
      <w:r w:rsidRPr="009C01F1">
        <w:rPr>
          <w:rFonts w:asciiTheme="minorEastAsia" w:eastAsiaTheme="minorEastAsia" w:hAnsiTheme="minorEastAsia" w:hint="eastAsia"/>
          <w:sz w:val="22"/>
        </w:rPr>
        <w:t>制　　定　平</w:t>
      </w:r>
      <w:r w:rsidRPr="009C01F1">
        <w:rPr>
          <w:rFonts w:asciiTheme="minorEastAsia" w:eastAsiaTheme="minorEastAsia" w:hAnsiTheme="minorEastAsia"/>
          <w:sz w:val="22"/>
        </w:rPr>
        <w:t>25</w:t>
      </w:r>
      <w:r w:rsidRPr="009C01F1">
        <w:rPr>
          <w:rFonts w:asciiTheme="minorEastAsia" w:eastAsiaTheme="minorEastAsia" w:hAnsiTheme="minorEastAsia" w:hint="eastAsia"/>
          <w:sz w:val="22"/>
        </w:rPr>
        <w:t>．６．１</w:t>
      </w:r>
    </w:p>
    <w:p w:rsidR="00BB2E6F" w:rsidRPr="009C01F1" w:rsidRDefault="008E1CFF" w:rsidP="00456108">
      <w:pPr>
        <w:wordWrap w:val="0"/>
        <w:ind w:firstLineChars="100" w:firstLine="220"/>
        <w:jc w:val="right"/>
        <w:rPr>
          <w:rFonts w:asciiTheme="minorEastAsia" w:eastAsiaTheme="minorEastAsia" w:hAnsiTheme="minorEastAsia"/>
          <w:sz w:val="22"/>
        </w:rPr>
      </w:pPr>
      <w:r>
        <w:rPr>
          <w:rFonts w:asciiTheme="minorEastAsia" w:eastAsiaTheme="minorEastAsia" w:hAnsiTheme="minorEastAsia" w:hint="eastAsia"/>
          <w:sz w:val="22"/>
        </w:rPr>
        <w:t>最近改正　令５</w:t>
      </w:r>
      <w:r w:rsidR="00BB2E6F" w:rsidRPr="009C01F1">
        <w:rPr>
          <w:rFonts w:asciiTheme="minorEastAsia" w:eastAsiaTheme="minorEastAsia" w:hAnsiTheme="minorEastAsia" w:hint="eastAsia"/>
          <w:sz w:val="22"/>
        </w:rPr>
        <w:t>．</w:t>
      </w:r>
      <w:r w:rsidR="00456108" w:rsidRPr="009C01F1">
        <w:rPr>
          <w:rFonts w:asciiTheme="minorEastAsia" w:eastAsiaTheme="minorEastAsia" w:hAnsiTheme="minorEastAsia" w:hint="eastAsia"/>
          <w:sz w:val="22"/>
        </w:rPr>
        <w:t>９</w:t>
      </w:r>
      <w:r w:rsidR="00BB2E6F" w:rsidRPr="009C01F1">
        <w:rPr>
          <w:rFonts w:asciiTheme="minorEastAsia" w:eastAsiaTheme="minorEastAsia" w:hAnsiTheme="minorEastAsia" w:hint="eastAsia"/>
          <w:sz w:val="22"/>
        </w:rPr>
        <w:t>．</w:t>
      </w:r>
      <w:r>
        <w:rPr>
          <w:rFonts w:asciiTheme="minorEastAsia" w:eastAsiaTheme="minorEastAsia" w:hAnsiTheme="minorEastAsia" w:hint="eastAsia"/>
          <w:sz w:val="22"/>
        </w:rPr>
        <w:t>１</w:t>
      </w:r>
    </w:p>
    <w:p w:rsidR="00456108" w:rsidRPr="009C01F1" w:rsidRDefault="00456108" w:rsidP="00456108">
      <w:pPr>
        <w:rPr>
          <w:rFonts w:asciiTheme="minorEastAsia" w:eastAsiaTheme="minorEastAsia" w:hAnsiTheme="minorEastAsia"/>
          <w:sz w:val="22"/>
        </w:rPr>
      </w:pPr>
      <w:r w:rsidRPr="009C01F1">
        <w:rPr>
          <w:rFonts w:asciiTheme="minorEastAsia" w:eastAsiaTheme="minorEastAsia" w:hAnsiTheme="minorEastAsia" w:hint="eastAsia"/>
          <w:sz w:val="22"/>
        </w:rPr>
        <w:t>（趣旨）</w:t>
      </w:r>
    </w:p>
    <w:p w:rsidR="00456108" w:rsidRPr="009C01F1" w:rsidRDefault="00456108" w:rsidP="00456108">
      <w:pPr>
        <w:ind w:left="220" w:hangingChars="100" w:hanging="220"/>
        <w:rPr>
          <w:rFonts w:asciiTheme="minorEastAsia" w:eastAsiaTheme="minorEastAsia" w:hAnsiTheme="minorEastAsia"/>
          <w:sz w:val="22"/>
        </w:rPr>
      </w:pPr>
      <w:r w:rsidRPr="009C01F1">
        <w:rPr>
          <w:rFonts w:asciiTheme="minorEastAsia" w:eastAsiaTheme="minorEastAsia" w:hAnsiTheme="minorEastAsia" w:hint="eastAsia"/>
          <w:sz w:val="22"/>
        </w:rPr>
        <w:t>第１条　この要綱は、区政会議の運営の基本となる事項に関する条例（平成</w:t>
      </w:r>
      <w:r w:rsidRPr="009C01F1">
        <w:rPr>
          <w:rFonts w:asciiTheme="minorEastAsia" w:eastAsiaTheme="minorEastAsia" w:hAnsiTheme="minorEastAsia"/>
          <w:sz w:val="22"/>
        </w:rPr>
        <w:t>25</w:t>
      </w:r>
      <w:r w:rsidRPr="009C01F1">
        <w:rPr>
          <w:rFonts w:asciiTheme="minorEastAsia" w:eastAsiaTheme="minorEastAsia" w:hAnsiTheme="minorEastAsia" w:hint="eastAsia"/>
          <w:sz w:val="22"/>
        </w:rPr>
        <w:t>年大阪市条例第</w:t>
      </w:r>
      <w:r w:rsidRPr="009C01F1">
        <w:rPr>
          <w:rFonts w:asciiTheme="minorEastAsia" w:eastAsiaTheme="minorEastAsia" w:hAnsiTheme="minorEastAsia"/>
          <w:sz w:val="22"/>
        </w:rPr>
        <w:t>53</w:t>
      </w:r>
      <w:r w:rsidRPr="009C01F1">
        <w:rPr>
          <w:rFonts w:asciiTheme="minorEastAsia" w:eastAsiaTheme="minorEastAsia" w:hAnsiTheme="minorEastAsia" w:hint="eastAsia"/>
          <w:sz w:val="22"/>
        </w:rPr>
        <w:t>号。以下「条例」という。）第４条第２項及び第</w:t>
      </w:r>
      <w:r w:rsidRPr="009C01F1">
        <w:rPr>
          <w:rFonts w:asciiTheme="minorEastAsia" w:eastAsiaTheme="minorEastAsia" w:hAnsiTheme="minorEastAsia"/>
          <w:sz w:val="22"/>
        </w:rPr>
        <w:t>12</w:t>
      </w:r>
      <w:r w:rsidRPr="009C01F1">
        <w:rPr>
          <w:rFonts w:asciiTheme="minorEastAsia" w:eastAsiaTheme="minorEastAsia" w:hAnsiTheme="minorEastAsia" w:hint="eastAsia"/>
          <w:sz w:val="22"/>
        </w:rPr>
        <w:t>条第１項の規定に基づき、平野区区政会議（以下「区政会議」という。）の運営に必要な事項を定めるものとする。</w:t>
      </w:r>
    </w:p>
    <w:p w:rsidR="00456108" w:rsidRPr="009C01F1" w:rsidRDefault="00456108" w:rsidP="00456108">
      <w:pPr>
        <w:rPr>
          <w:rFonts w:asciiTheme="minorEastAsia" w:eastAsiaTheme="minorEastAsia" w:hAnsiTheme="minorEastAsia"/>
          <w:sz w:val="22"/>
        </w:rPr>
      </w:pPr>
    </w:p>
    <w:p w:rsidR="00456108" w:rsidRPr="009C01F1" w:rsidRDefault="00456108" w:rsidP="00456108">
      <w:pPr>
        <w:rPr>
          <w:rFonts w:asciiTheme="minorEastAsia" w:eastAsiaTheme="minorEastAsia" w:hAnsiTheme="minorEastAsia"/>
          <w:sz w:val="22"/>
        </w:rPr>
      </w:pPr>
      <w:r w:rsidRPr="009C01F1">
        <w:rPr>
          <w:rFonts w:asciiTheme="minorEastAsia" w:eastAsiaTheme="minorEastAsia" w:hAnsiTheme="minorEastAsia" w:hint="eastAsia"/>
          <w:sz w:val="22"/>
        </w:rPr>
        <w:t>（定義）</w:t>
      </w:r>
    </w:p>
    <w:p w:rsidR="00456108" w:rsidRPr="009C01F1" w:rsidRDefault="00456108" w:rsidP="00456108">
      <w:pPr>
        <w:rPr>
          <w:rFonts w:asciiTheme="minorEastAsia" w:eastAsiaTheme="minorEastAsia" w:hAnsiTheme="minorEastAsia"/>
          <w:sz w:val="22"/>
        </w:rPr>
      </w:pPr>
      <w:r w:rsidRPr="009C01F1">
        <w:rPr>
          <w:rFonts w:asciiTheme="minorEastAsia" w:eastAsiaTheme="minorEastAsia" w:hAnsiTheme="minorEastAsia" w:hint="eastAsia"/>
          <w:sz w:val="22"/>
        </w:rPr>
        <w:t>第２条　この要綱における用語の意義は、条例の例による。</w:t>
      </w:r>
    </w:p>
    <w:p w:rsidR="00456108" w:rsidRPr="009C01F1" w:rsidRDefault="00456108" w:rsidP="00456108">
      <w:pPr>
        <w:ind w:left="220" w:hangingChars="100" w:hanging="220"/>
        <w:rPr>
          <w:rFonts w:asciiTheme="minorEastAsia" w:eastAsiaTheme="minorEastAsia" w:hAnsiTheme="minorEastAsia"/>
          <w:sz w:val="22"/>
        </w:rPr>
      </w:pPr>
    </w:p>
    <w:p w:rsidR="00456108" w:rsidRPr="009C01F1" w:rsidRDefault="00456108" w:rsidP="00456108">
      <w:pPr>
        <w:ind w:left="220" w:hangingChars="100" w:hanging="220"/>
        <w:rPr>
          <w:rFonts w:asciiTheme="minorEastAsia" w:eastAsiaTheme="minorEastAsia" w:hAnsiTheme="minorEastAsia"/>
          <w:sz w:val="22"/>
        </w:rPr>
      </w:pPr>
      <w:r w:rsidRPr="009C01F1">
        <w:rPr>
          <w:rFonts w:asciiTheme="minorEastAsia" w:eastAsiaTheme="minorEastAsia" w:hAnsiTheme="minorEastAsia" w:hint="eastAsia"/>
          <w:sz w:val="22"/>
        </w:rPr>
        <w:t>（委員の構成及び定数）</w:t>
      </w:r>
    </w:p>
    <w:p w:rsidR="00456108" w:rsidRPr="009C01F1" w:rsidRDefault="00456108" w:rsidP="0054680A">
      <w:pPr>
        <w:ind w:left="220" w:hangingChars="100" w:hanging="220"/>
        <w:rPr>
          <w:rFonts w:asciiTheme="minorEastAsia" w:eastAsiaTheme="minorEastAsia" w:hAnsiTheme="minorEastAsia"/>
          <w:sz w:val="22"/>
        </w:rPr>
      </w:pPr>
      <w:r w:rsidRPr="009C01F1">
        <w:rPr>
          <w:rFonts w:asciiTheme="minorEastAsia" w:eastAsiaTheme="minorEastAsia" w:hAnsiTheme="minorEastAsia" w:hint="eastAsia"/>
          <w:sz w:val="22"/>
        </w:rPr>
        <w:t>第３条　委員は、地域団体より推薦された者から選定する委員、公募により選定する委員及び学識経験を有する者その他区長が適当と認める者から選定する委員から構成する。</w:t>
      </w:r>
    </w:p>
    <w:p w:rsidR="00456108" w:rsidRPr="009C01F1" w:rsidRDefault="00456108" w:rsidP="00456108">
      <w:pPr>
        <w:ind w:left="440" w:hangingChars="200" w:hanging="440"/>
        <w:rPr>
          <w:rFonts w:asciiTheme="minorEastAsia" w:eastAsiaTheme="minorEastAsia" w:hAnsiTheme="minorEastAsia"/>
          <w:sz w:val="22"/>
        </w:rPr>
      </w:pPr>
      <w:r w:rsidRPr="009C01F1">
        <w:rPr>
          <w:rFonts w:asciiTheme="minorEastAsia" w:eastAsiaTheme="minorEastAsia" w:hAnsiTheme="minorEastAsia" w:hint="eastAsia"/>
          <w:sz w:val="22"/>
        </w:rPr>
        <w:t>２　区政会議の委員の定数は次の各号の合計数とする。</w:t>
      </w:r>
    </w:p>
    <w:p w:rsidR="00456108" w:rsidRPr="009C01F1" w:rsidRDefault="00456108" w:rsidP="00456108">
      <w:pPr>
        <w:ind w:left="440" w:hangingChars="200" w:hanging="440"/>
        <w:rPr>
          <w:rFonts w:asciiTheme="minorEastAsia" w:eastAsiaTheme="minorEastAsia" w:hAnsiTheme="minorEastAsia"/>
          <w:sz w:val="22"/>
        </w:rPr>
      </w:pPr>
      <w:r w:rsidRPr="009C01F1">
        <w:rPr>
          <w:rFonts w:asciiTheme="minorEastAsia" w:eastAsiaTheme="minorEastAsia" w:hAnsiTheme="minorEastAsia" w:hint="eastAsia"/>
          <w:sz w:val="22"/>
        </w:rPr>
        <w:t>（１）前項の委員の定数のうち、公募により選定する委員の定数は第４条第２項で選定した数とする。</w:t>
      </w:r>
    </w:p>
    <w:p w:rsidR="00456108" w:rsidRPr="009C01F1" w:rsidRDefault="00456108" w:rsidP="00456108">
      <w:pPr>
        <w:ind w:left="440" w:hangingChars="200" w:hanging="440"/>
        <w:rPr>
          <w:rFonts w:asciiTheme="minorEastAsia" w:eastAsiaTheme="minorEastAsia" w:hAnsiTheme="minorEastAsia"/>
          <w:sz w:val="22"/>
        </w:rPr>
      </w:pPr>
      <w:r w:rsidRPr="009C01F1">
        <w:rPr>
          <w:rFonts w:asciiTheme="minorEastAsia" w:eastAsiaTheme="minorEastAsia" w:hAnsiTheme="minorEastAsia" w:hint="eastAsia"/>
          <w:sz w:val="22"/>
        </w:rPr>
        <w:t>（２）地域団体より推薦された者から選定する委員の定数は第４条第１項で選定した数とし、学識経験を有する者その他区長が適当と認める者から選定する委員の定数は第４条第３項で選定した数とする。</w:t>
      </w:r>
    </w:p>
    <w:p w:rsidR="00456108" w:rsidRPr="009C01F1" w:rsidRDefault="00456108" w:rsidP="00456108">
      <w:pPr>
        <w:ind w:left="440" w:hangingChars="200" w:hanging="440"/>
        <w:rPr>
          <w:rFonts w:asciiTheme="minorEastAsia" w:eastAsiaTheme="minorEastAsia" w:hAnsiTheme="minorEastAsia"/>
          <w:sz w:val="22"/>
        </w:rPr>
      </w:pPr>
    </w:p>
    <w:p w:rsidR="00456108" w:rsidRPr="009C01F1" w:rsidRDefault="00456108" w:rsidP="00456108">
      <w:pPr>
        <w:ind w:left="440" w:hangingChars="200" w:hanging="440"/>
        <w:rPr>
          <w:rFonts w:asciiTheme="minorEastAsia" w:eastAsiaTheme="minorEastAsia" w:hAnsiTheme="minorEastAsia"/>
          <w:sz w:val="22"/>
        </w:rPr>
      </w:pPr>
      <w:r w:rsidRPr="009C01F1">
        <w:rPr>
          <w:rFonts w:asciiTheme="minorEastAsia" w:eastAsiaTheme="minorEastAsia" w:hAnsiTheme="minorEastAsia" w:hint="eastAsia"/>
          <w:sz w:val="22"/>
        </w:rPr>
        <w:t>（委員の選定方法等）</w:t>
      </w:r>
    </w:p>
    <w:p w:rsidR="00456108" w:rsidRPr="009C01F1" w:rsidRDefault="00456108" w:rsidP="00456108">
      <w:pPr>
        <w:ind w:leftChars="7" w:left="235" w:hangingChars="100" w:hanging="220"/>
        <w:rPr>
          <w:rFonts w:asciiTheme="minorEastAsia" w:eastAsiaTheme="minorEastAsia" w:hAnsiTheme="minorEastAsia"/>
          <w:sz w:val="22"/>
        </w:rPr>
      </w:pPr>
      <w:r w:rsidRPr="009C01F1">
        <w:rPr>
          <w:rFonts w:asciiTheme="minorEastAsia" w:eastAsiaTheme="minorEastAsia" w:hAnsiTheme="minorEastAsia" w:hint="eastAsia"/>
          <w:sz w:val="22"/>
        </w:rPr>
        <w:t>第４条　地域団体より推薦された者から選定する委員は、区長が指定した地域活動協議会等の地域団体から委員候補者として推薦を受けた者について選定する。</w:t>
      </w:r>
    </w:p>
    <w:p w:rsidR="00456108" w:rsidRPr="009C01F1" w:rsidRDefault="00456108" w:rsidP="00BA14F1">
      <w:pPr>
        <w:ind w:left="220" w:hangingChars="100" w:hanging="220"/>
        <w:rPr>
          <w:rFonts w:asciiTheme="minorEastAsia" w:eastAsiaTheme="minorEastAsia" w:hAnsiTheme="minorEastAsia"/>
          <w:sz w:val="22"/>
        </w:rPr>
      </w:pPr>
      <w:r w:rsidRPr="009C01F1">
        <w:rPr>
          <w:rFonts w:asciiTheme="minorEastAsia" w:eastAsiaTheme="minorEastAsia" w:hAnsiTheme="minorEastAsia" w:hint="eastAsia"/>
          <w:sz w:val="22"/>
        </w:rPr>
        <w:t>２　公募により選定する委員は、別に定めて公示する平野区区政会議委員公募手続事務要領により、選考の結果に基づき選定する。</w:t>
      </w:r>
    </w:p>
    <w:p w:rsidR="00456108" w:rsidRPr="009C01F1" w:rsidRDefault="00456108" w:rsidP="00456108">
      <w:pPr>
        <w:ind w:leftChars="13" w:left="247" w:hangingChars="100" w:hanging="220"/>
        <w:rPr>
          <w:rFonts w:asciiTheme="minorEastAsia" w:eastAsiaTheme="minorEastAsia" w:hAnsiTheme="minorEastAsia"/>
          <w:sz w:val="22"/>
        </w:rPr>
      </w:pPr>
      <w:r w:rsidRPr="009C01F1">
        <w:rPr>
          <w:rFonts w:asciiTheme="minorEastAsia" w:eastAsiaTheme="minorEastAsia" w:hAnsiTheme="minorEastAsia" w:hint="eastAsia"/>
          <w:sz w:val="22"/>
        </w:rPr>
        <w:t>３　学識経験を有する者その他区長が適当と認める者から選定する委員は、区長において選定する。</w:t>
      </w:r>
    </w:p>
    <w:p w:rsidR="00456108" w:rsidRPr="009C01F1" w:rsidRDefault="00456108" w:rsidP="00456108">
      <w:pPr>
        <w:ind w:left="220" w:hangingChars="100" w:hanging="220"/>
        <w:rPr>
          <w:rFonts w:asciiTheme="minorEastAsia" w:eastAsiaTheme="minorEastAsia" w:hAnsiTheme="minorEastAsia"/>
          <w:sz w:val="22"/>
        </w:rPr>
      </w:pPr>
      <w:r w:rsidRPr="009C01F1">
        <w:rPr>
          <w:rFonts w:asciiTheme="minorEastAsia" w:eastAsiaTheme="minorEastAsia" w:hAnsiTheme="minorEastAsia" w:hint="eastAsia"/>
          <w:sz w:val="22"/>
        </w:rPr>
        <w:t>４　委員としての業務の委託を行った場合又は委員としての業務の委託を解除した場合（委員の任期が満了した場合を除く。）は、当該委員の氏名を公示するものとする。</w:t>
      </w:r>
    </w:p>
    <w:p w:rsidR="00456108" w:rsidRPr="009C01F1" w:rsidRDefault="00456108" w:rsidP="00456108">
      <w:pPr>
        <w:ind w:left="220" w:hangingChars="100" w:hanging="220"/>
        <w:rPr>
          <w:rFonts w:asciiTheme="minorEastAsia" w:eastAsiaTheme="minorEastAsia" w:hAnsiTheme="minorEastAsia"/>
          <w:sz w:val="22"/>
        </w:rPr>
      </w:pPr>
    </w:p>
    <w:p w:rsidR="00456108" w:rsidRPr="009C01F1" w:rsidRDefault="00456108" w:rsidP="00456108">
      <w:pPr>
        <w:ind w:left="440" w:hangingChars="200" w:hanging="440"/>
        <w:rPr>
          <w:rFonts w:asciiTheme="minorEastAsia" w:eastAsiaTheme="minorEastAsia" w:hAnsiTheme="minorEastAsia"/>
          <w:sz w:val="22"/>
        </w:rPr>
      </w:pPr>
      <w:r w:rsidRPr="009C01F1">
        <w:rPr>
          <w:rFonts w:asciiTheme="minorEastAsia" w:eastAsiaTheme="minorEastAsia" w:hAnsiTheme="minorEastAsia" w:hint="eastAsia"/>
          <w:sz w:val="22"/>
        </w:rPr>
        <w:t>（開催の回数）</w:t>
      </w:r>
    </w:p>
    <w:p w:rsidR="00456108" w:rsidRPr="009C01F1" w:rsidRDefault="008E1CFF" w:rsidP="00456108">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第５条　区長は、各年度少なくとも２</w:t>
      </w:r>
      <w:r w:rsidR="00456108" w:rsidRPr="009C01F1">
        <w:rPr>
          <w:rFonts w:asciiTheme="minorEastAsia" w:eastAsiaTheme="minorEastAsia" w:hAnsiTheme="minorEastAsia" w:hint="eastAsia"/>
          <w:sz w:val="22"/>
        </w:rPr>
        <w:t>回、区政会議を開催するものとする。</w:t>
      </w:r>
    </w:p>
    <w:p w:rsidR="00456108" w:rsidRPr="009C01F1" w:rsidRDefault="00456108" w:rsidP="00456108">
      <w:pPr>
        <w:ind w:left="440" w:hangingChars="200" w:hanging="440"/>
        <w:rPr>
          <w:rFonts w:asciiTheme="minorEastAsia" w:eastAsiaTheme="minorEastAsia" w:hAnsiTheme="minorEastAsia"/>
          <w:sz w:val="22"/>
        </w:rPr>
      </w:pPr>
    </w:p>
    <w:p w:rsidR="00456108" w:rsidRPr="009C01F1" w:rsidRDefault="00456108" w:rsidP="00456108">
      <w:pPr>
        <w:ind w:left="440" w:hangingChars="200" w:hanging="440"/>
        <w:rPr>
          <w:rFonts w:asciiTheme="minorEastAsia" w:eastAsiaTheme="minorEastAsia" w:hAnsiTheme="minorEastAsia"/>
          <w:sz w:val="22"/>
        </w:rPr>
      </w:pPr>
      <w:r w:rsidRPr="009C01F1">
        <w:rPr>
          <w:rFonts w:asciiTheme="minorEastAsia" w:eastAsiaTheme="minorEastAsia" w:hAnsiTheme="minorEastAsia" w:hint="eastAsia"/>
          <w:sz w:val="22"/>
        </w:rPr>
        <w:t>（会議の公開の方法等）</w:t>
      </w:r>
    </w:p>
    <w:p w:rsidR="00456108" w:rsidRPr="009C01F1" w:rsidRDefault="00456108" w:rsidP="00456108">
      <w:pPr>
        <w:ind w:left="260" w:hangingChars="118" w:hanging="260"/>
        <w:rPr>
          <w:rFonts w:asciiTheme="minorEastAsia" w:eastAsiaTheme="minorEastAsia" w:hAnsiTheme="minorEastAsia"/>
          <w:sz w:val="22"/>
        </w:rPr>
      </w:pPr>
      <w:r w:rsidRPr="009C01F1">
        <w:rPr>
          <w:rFonts w:asciiTheme="minorEastAsia" w:eastAsiaTheme="minorEastAsia" w:hAnsiTheme="minorEastAsia" w:hint="eastAsia"/>
          <w:sz w:val="22"/>
        </w:rPr>
        <w:t>第６条　条例第７条第６項本文に基づく会議の公開は、会議の傍聴を希望する者に、次のと</w:t>
      </w:r>
    </w:p>
    <w:p w:rsidR="00456108" w:rsidRPr="009C01F1" w:rsidRDefault="00456108" w:rsidP="00456108">
      <w:pPr>
        <w:ind w:leftChars="100" w:left="250" w:hangingChars="18" w:hanging="40"/>
        <w:rPr>
          <w:rFonts w:asciiTheme="minorEastAsia" w:eastAsiaTheme="minorEastAsia" w:hAnsiTheme="minorEastAsia"/>
          <w:sz w:val="22"/>
        </w:rPr>
      </w:pPr>
      <w:r w:rsidRPr="009C01F1">
        <w:rPr>
          <w:rFonts w:asciiTheme="minorEastAsia" w:eastAsiaTheme="minorEastAsia" w:hAnsiTheme="minorEastAsia" w:hint="eastAsia"/>
          <w:sz w:val="22"/>
        </w:rPr>
        <w:t>おり会議の傍聴を認めることにより行うものとする。</w:t>
      </w:r>
    </w:p>
    <w:p w:rsidR="00456108" w:rsidRPr="009C01F1" w:rsidRDefault="00456108" w:rsidP="00456108">
      <w:pPr>
        <w:autoSpaceDE w:val="0"/>
        <w:autoSpaceDN w:val="0"/>
        <w:adjustRightInd w:val="0"/>
        <w:ind w:left="440" w:hangingChars="200" w:hanging="440"/>
        <w:jc w:val="left"/>
        <w:rPr>
          <w:rFonts w:asciiTheme="minorEastAsia" w:eastAsiaTheme="minorEastAsia" w:hAnsiTheme="minorEastAsia" w:cs="ＭＳ 明朝"/>
          <w:kern w:val="0"/>
          <w:sz w:val="22"/>
        </w:rPr>
      </w:pPr>
      <w:r w:rsidRPr="009C01F1">
        <w:rPr>
          <w:rFonts w:asciiTheme="minorEastAsia" w:eastAsiaTheme="minorEastAsia" w:hAnsiTheme="minorEastAsia" w:cs="ＭＳ 明朝" w:hint="eastAsia"/>
          <w:kern w:val="0"/>
          <w:sz w:val="22"/>
        </w:rPr>
        <w:t>（１）会議の開催の都度、あらかじめ傍聴を認める定員を定め、会場に傍聴席を設けるものとする。</w:t>
      </w:r>
    </w:p>
    <w:p w:rsidR="00456108" w:rsidRPr="009C01F1" w:rsidRDefault="00456108" w:rsidP="00456108">
      <w:pPr>
        <w:autoSpaceDE w:val="0"/>
        <w:autoSpaceDN w:val="0"/>
        <w:adjustRightInd w:val="0"/>
        <w:ind w:left="440" w:hangingChars="200" w:hanging="440"/>
        <w:jc w:val="left"/>
        <w:rPr>
          <w:rFonts w:asciiTheme="minorEastAsia" w:eastAsiaTheme="minorEastAsia" w:hAnsiTheme="minorEastAsia" w:cs="ＭＳ 明朝"/>
          <w:kern w:val="0"/>
          <w:sz w:val="22"/>
        </w:rPr>
      </w:pPr>
      <w:r w:rsidRPr="009C01F1">
        <w:rPr>
          <w:rFonts w:asciiTheme="minorEastAsia" w:eastAsiaTheme="minorEastAsia" w:hAnsiTheme="minorEastAsia" w:cs="ＭＳ 明朝" w:hint="eastAsia"/>
          <w:kern w:val="0"/>
          <w:sz w:val="22"/>
        </w:rPr>
        <w:t>（２）傍聴者に会議資料を配布するものとする。ただし、公表に適しない情報が記録されて</w:t>
      </w:r>
      <w:r w:rsidRPr="009C01F1">
        <w:rPr>
          <w:rFonts w:asciiTheme="minorEastAsia" w:eastAsiaTheme="minorEastAsia" w:hAnsiTheme="minorEastAsia" w:cs="ＭＳ 明朝" w:hint="eastAsia"/>
          <w:kern w:val="0"/>
          <w:sz w:val="22"/>
        </w:rPr>
        <w:lastRenderedPageBreak/>
        <w:t>いるもの等については、配布しないものとする。</w:t>
      </w:r>
    </w:p>
    <w:p w:rsidR="00456108" w:rsidRPr="009C01F1" w:rsidRDefault="00456108" w:rsidP="00456108">
      <w:pPr>
        <w:autoSpaceDE w:val="0"/>
        <w:autoSpaceDN w:val="0"/>
        <w:adjustRightInd w:val="0"/>
        <w:ind w:left="440" w:hangingChars="200" w:hanging="440"/>
        <w:jc w:val="left"/>
        <w:rPr>
          <w:rFonts w:asciiTheme="minorEastAsia" w:eastAsiaTheme="minorEastAsia" w:hAnsiTheme="minorEastAsia" w:cs="ＭＳ 明朝"/>
          <w:kern w:val="0"/>
          <w:sz w:val="22"/>
        </w:rPr>
      </w:pPr>
      <w:r w:rsidRPr="009C01F1">
        <w:rPr>
          <w:rFonts w:asciiTheme="minorEastAsia" w:eastAsiaTheme="minorEastAsia" w:hAnsiTheme="minorEastAsia" w:cs="ＭＳ 明朝" w:hint="eastAsia"/>
          <w:kern w:val="0"/>
          <w:sz w:val="22"/>
        </w:rPr>
        <w:t>（３）会議を円滑に運営するため、会議において、傍聴に係る遵守事項等を定め、会場の秩序維持に努めるものとする。</w:t>
      </w:r>
    </w:p>
    <w:p w:rsidR="00456108" w:rsidRPr="009C01F1" w:rsidRDefault="00456108" w:rsidP="00456108">
      <w:pPr>
        <w:autoSpaceDE w:val="0"/>
        <w:autoSpaceDN w:val="0"/>
        <w:adjustRightInd w:val="0"/>
        <w:ind w:left="440" w:hangingChars="200" w:hanging="440"/>
        <w:jc w:val="left"/>
        <w:rPr>
          <w:rFonts w:asciiTheme="minorEastAsia" w:eastAsiaTheme="minorEastAsia" w:hAnsiTheme="minorEastAsia" w:cs="ＭＳ 明朝"/>
          <w:kern w:val="0"/>
          <w:sz w:val="22"/>
        </w:rPr>
      </w:pPr>
      <w:r w:rsidRPr="009C01F1">
        <w:rPr>
          <w:rFonts w:asciiTheme="minorEastAsia" w:eastAsiaTheme="minorEastAsia" w:hAnsiTheme="minorEastAsia" w:cs="ＭＳ 明朝" w:hint="eastAsia"/>
          <w:kern w:val="0"/>
          <w:sz w:val="22"/>
        </w:rPr>
        <w:t>（４）傍聴者は傍聴の遵守事項を守り、会議を主宰する者の指示に従って、静穏に傍聴するものとする。</w:t>
      </w:r>
    </w:p>
    <w:p w:rsidR="00456108" w:rsidRPr="009C01F1" w:rsidRDefault="00456108" w:rsidP="00456108">
      <w:pPr>
        <w:rPr>
          <w:rFonts w:asciiTheme="minorEastAsia" w:eastAsiaTheme="minorEastAsia" w:hAnsiTheme="minorEastAsia" w:cs="ＭＳ 明朝"/>
          <w:kern w:val="0"/>
          <w:sz w:val="22"/>
        </w:rPr>
      </w:pPr>
      <w:r w:rsidRPr="009C01F1">
        <w:rPr>
          <w:rFonts w:asciiTheme="minorEastAsia" w:eastAsiaTheme="minorEastAsia" w:hAnsiTheme="minorEastAsia" w:cs="ＭＳ 明朝" w:hint="eastAsia"/>
          <w:kern w:val="0"/>
          <w:sz w:val="22"/>
        </w:rPr>
        <w:t>（５）会議に関する報道機関の取材に対して配慮するものとする。</w:t>
      </w:r>
    </w:p>
    <w:p w:rsidR="00456108" w:rsidRPr="009C01F1" w:rsidRDefault="00456108" w:rsidP="00456108">
      <w:pPr>
        <w:ind w:left="260" w:hangingChars="118" w:hanging="260"/>
        <w:rPr>
          <w:rFonts w:asciiTheme="minorEastAsia" w:eastAsiaTheme="minorEastAsia" w:hAnsiTheme="minorEastAsia"/>
          <w:sz w:val="22"/>
        </w:rPr>
      </w:pPr>
      <w:r w:rsidRPr="009C01F1">
        <w:rPr>
          <w:rFonts w:asciiTheme="minorEastAsia" w:eastAsiaTheme="minorEastAsia" w:hAnsiTheme="minorEastAsia" w:hint="eastAsia"/>
          <w:sz w:val="22"/>
        </w:rPr>
        <w:t>２　公開する会議の開催に当たっては、当該会議開催日の１週間前までに、開催日時､場所、議題その他必要な事項を、区役所の掲示場に掲示するとともに、インターネットの利用その他の情報通信の技術を利用する方法により公表するものとする。ただし、会議を緊急に開催する必要が生じたときは、この限りでない。</w:t>
      </w:r>
    </w:p>
    <w:p w:rsidR="00456108" w:rsidRPr="009C01F1" w:rsidRDefault="00456108" w:rsidP="00456108">
      <w:pPr>
        <w:ind w:left="260" w:hangingChars="118" w:hanging="260"/>
        <w:rPr>
          <w:rFonts w:asciiTheme="minorEastAsia" w:eastAsiaTheme="minorEastAsia" w:hAnsiTheme="minorEastAsia"/>
          <w:sz w:val="22"/>
        </w:rPr>
      </w:pPr>
      <w:r w:rsidRPr="009C01F1">
        <w:rPr>
          <w:rFonts w:asciiTheme="minorEastAsia" w:eastAsiaTheme="minorEastAsia" w:hAnsiTheme="minorEastAsia" w:hint="eastAsia"/>
          <w:sz w:val="22"/>
        </w:rPr>
        <w:t>３　公開する会議の開催に当たっては、前項に定めるもののほか、必要に応じて､報道機関への情報提供などの方法により､開催日時、場所、議題その他必要な事項の周知に努めるものとする。</w:t>
      </w:r>
    </w:p>
    <w:p w:rsidR="00456108" w:rsidRPr="009C01F1" w:rsidRDefault="00456108" w:rsidP="00456108">
      <w:pPr>
        <w:ind w:left="260" w:hangingChars="118" w:hanging="260"/>
        <w:rPr>
          <w:rFonts w:asciiTheme="minorEastAsia" w:eastAsiaTheme="minorEastAsia" w:hAnsiTheme="minorEastAsia"/>
          <w:sz w:val="22"/>
        </w:rPr>
      </w:pPr>
      <w:r w:rsidRPr="009C01F1">
        <w:rPr>
          <w:rFonts w:asciiTheme="minorEastAsia" w:eastAsiaTheme="minorEastAsia" w:hAnsiTheme="minorEastAsia" w:hint="eastAsia"/>
          <w:sz w:val="22"/>
        </w:rPr>
        <w:t>４　条例第７条第６項ただし書に基づき会議を公開しないとすることについては、区政会議において決定するものとする。</w:t>
      </w:r>
    </w:p>
    <w:p w:rsidR="00456108" w:rsidRPr="009C01F1" w:rsidRDefault="00456108" w:rsidP="00456108">
      <w:pPr>
        <w:ind w:left="260" w:hangingChars="118" w:hanging="260"/>
        <w:rPr>
          <w:rFonts w:asciiTheme="minorEastAsia" w:eastAsiaTheme="minorEastAsia" w:hAnsiTheme="minorEastAsia"/>
          <w:sz w:val="22"/>
        </w:rPr>
      </w:pPr>
      <w:r w:rsidRPr="009C01F1">
        <w:rPr>
          <w:rFonts w:asciiTheme="minorEastAsia" w:eastAsiaTheme="minorEastAsia" w:hAnsiTheme="minorEastAsia" w:hint="eastAsia"/>
          <w:sz w:val="22"/>
        </w:rPr>
        <w:t>５　前項に基づき会議を公開しないこととした場合は、その理由を明らかにするものとする。</w:t>
      </w:r>
    </w:p>
    <w:p w:rsidR="00456108" w:rsidRPr="009C01F1" w:rsidRDefault="00456108" w:rsidP="00456108">
      <w:pPr>
        <w:ind w:left="440" w:hangingChars="200" w:hanging="440"/>
        <w:rPr>
          <w:rFonts w:asciiTheme="minorEastAsia" w:eastAsiaTheme="minorEastAsia" w:hAnsiTheme="minorEastAsia"/>
          <w:sz w:val="22"/>
        </w:rPr>
      </w:pPr>
    </w:p>
    <w:p w:rsidR="00456108" w:rsidRPr="009C01F1" w:rsidRDefault="00456108" w:rsidP="00456108">
      <w:pPr>
        <w:ind w:left="440" w:hangingChars="200" w:hanging="440"/>
        <w:rPr>
          <w:rFonts w:asciiTheme="minorEastAsia" w:eastAsiaTheme="minorEastAsia" w:hAnsiTheme="minorEastAsia"/>
          <w:sz w:val="22"/>
        </w:rPr>
      </w:pPr>
    </w:p>
    <w:p w:rsidR="00456108" w:rsidRPr="009C01F1" w:rsidRDefault="00456108" w:rsidP="00456108">
      <w:pPr>
        <w:ind w:left="440" w:hangingChars="200" w:hanging="440"/>
        <w:rPr>
          <w:rFonts w:asciiTheme="minorEastAsia" w:eastAsiaTheme="minorEastAsia" w:hAnsiTheme="minorEastAsia"/>
          <w:sz w:val="22"/>
        </w:rPr>
      </w:pPr>
      <w:r w:rsidRPr="009C01F1">
        <w:rPr>
          <w:rFonts w:asciiTheme="minorEastAsia" w:eastAsiaTheme="minorEastAsia" w:hAnsiTheme="minorEastAsia" w:hint="eastAsia"/>
          <w:sz w:val="22"/>
        </w:rPr>
        <w:t xml:space="preserve">　　　附　則</w:t>
      </w:r>
    </w:p>
    <w:p w:rsidR="00456108" w:rsidRPr="009C01F1" w:rsidRDefault="00456108" w:rsidP="00456108">
      <w:pPr>
        <w:widowControl/>
        <w:jc w:val="left"/>
        <w:rPr>
          <w:rFonts w:asciiTheme="minorEastAsia" w:eastAsiaTheme="minorEastAsia" w:hAnsiTheme="minorEastAsia"/>
          <w:sz w:val="22"/>
        </w:rPr>
      </w:pPr>
      <w:r w:rsidRPr="009C01F1">
        <w:rPr>
          <w:rFonts w:asciiTheme="minorEastAsia" w:eastAsiaTheme="minorEastAsia" w:hAnsiTheme="minorEastAsia" w:hint="eastAsia"/>
          <w:sz w:val="22"/>
        </w:rPr>
        <w:t xml:space="preserve">　この要綱は、平成</w:t>
      </w:r>
      <w:r w:rsidRPr="009C01F1">
        <w:rPr>
          <w:rFonts w:asciiTheme="minorEastAsia" w:eastAsiaTheme="minorEastAsia" w:hAnsiTheme="minorEastAsia"/>
          <w:sz w:val="22"/>
        </w:rPr>
        <w:t>25</w:t>
      </w:r>
      <w:r w:rsidRPr="009C01F1">
        <w:rPr>
          <w:rFonts w:asciiTheme="minorEastAsia" w:eastAsiaTheme="minorEastAsia" w:hAnsiTheme="minorEastAsia" w:hint="eastAsia"/>
          <w:sz w:val="22"/>
        </w:rPr>
        <w:t>年６月１日から施行する。</w:t>
      </w:r>
    </w:p>
    <w:p w:rsidR="00456108" w:rsidRPr="009C01F1" w:rsidRDefault="00456108" w:rsidP="00456108">
      <w:pPr>
        <w:ind w:leftChars="210" w:left="441" w:firstLineChars="100" w:firstLine="220"/>
        <w:rPr>
          <w:rFonts w:asciiTheme="minorEastAsia" w:eastAsiaTheme="minorEastAsia" w:hAnsiTheme="minorEastAsia"/>
          <w:sz w:val="22"/>
        </w:rPr>
      </w:pPr>
      <w:r w:rsidRPr="009C01F1">
        <w:rPr>
          <w:rFonts w:asciiTheme="minorEastAsia" w:eastAsiaTheme="minorEastAsia" w:hAnsiTheme="minorEastAsia" w:hint="eastAsia"/>
          <w:sz w:val="22"/>
        </w:rPr>
        <w:t>附　則</w:t>
      </w:r>
    </w:p>
    <w:p w:rsidR="00456108" w:rsidRPr="009C01F1" w:rsidRDefault="00456108" w:rsidP="00456108">
      <w:pPr>
        <w:widowControl/>
        <w:jc w:val="left"/>
        <w:rPr>
          <w:rFonts w:asciiTheme="minorEastAsia" w:eastAsiaTheme="minorEastAsia" w:hAnsiTheme="minorEastAsia"/>
          <w:sz w:val="22"/>
        </w:rPr>
      </w:pPr>
      <w:r w:rsidRPr="009C01F1">
        <w:rPr>
          <w:rFonts w:asciiTheme="minorEastAsia" w:eastAsiaTheme="minorEastAsia" w:hAnsiTheme="minorEastAsia" w:hint="eastAsia"/>
          <w:sz w:val="22"/>
        </w:rPr>
        <w:t xml:space="preserve">　この改正要綱は、平成</w:t>
      </w:r>
      <w:r w:rsidRPr="009C01F1">
        <w:rPr>
          <w:rFonts w:asciiTheme="minorEastAsia" w:eastAsiaTheme="minorEastAsia" w:hAnsiTheme="minorEastAsia"/>
          <w:sz w:val="22"/>
        </w:rPr>
        <w:t>25</w:t>
      </w:r>
      <w:r w:rsidRPr="009C01F1">
        <w:rPr>
          <w:rFonts w:asciiTheme="minorEastAsia" w:eastAsiaTheme="minorEastAsia" w:hAnsiTheme="minorEastAsia" w:hint="eastAsia"/>
          <w:sz w:val="22"/>
        </w:rPr>
        <w:t>年</w:t>
      </w:r>
      <w:r w:rsidRPr="009C01F1">
        <w:rPr>
          <w:rFonts w:asciiTheme="minorEastAsia" w:eastAsiaTheme="minorEastAsia" w:hAnsiTheme="minorEastAsia"/>
          <w:sz w:val="22"/>
        </w:rPr>
        <w:t>10</w:t>
      </w:r>
      <w:r w:rsidRPr="009C01F1">
        <w:rPr>
          <w:rFonts w:asciiTheme="minorEastAsia" w:eastAsiaTheme="minorEastAsia" w:hAnsiTheme="minorEastAsia" w:hint="eastAsia"/>
          <w:sz w:val="22"/>
        </w:rPr>
        <w:t>月１日から施行する。</w:t>
      </w:r>
    </w:p>
    <w:p w:rsidR="00456108" w:rsidRPr="009C01F1" w:rsidRDefault="00456108" w:rsidP="00456108">
      <w:pPr>
        <w:ind w:leftChars="210" w:left="441" w:firstLineChars="100" w:firstLine="220"/>
        <w:rPr>
          <w:rFonts w:asciiTheme="minorEastAsia" w:eastAsiaTheme="minorEastAsia" w:hAnsiTheme="minorEastAsia"/>
          <w:sz w:val="22"/>
        </w:rPr>
      </w:pPr>
      <w:r w:rsidRPr="009C01F1">
        <w:rPr>
          <w:rFonts w:asciiTheme="minorEastAsia" w:eastAsiaTheme="minorEastAsia" w:hAnsiTheme="minorEastAsia" w:hint="eastAsia"/>
          <w:sz w:val="22"/>
        </w:rPr>
        <w:t>附　則</w:t>
      </w:r>
    </w:p>
    <w:p w:rsidR="00456108" w:rsidRPr="009C01F1" w:rsidRDefault="00456108" w:rsidP="00456108">
      <w:pPr>
        <w:widowControl/>
        <w:jc w:val="left"/>
        <w:rPr>
          <w:rFonts w:asciiTheme="minorEastAsia" w:eastAsiaTheme="minorEastAsia" w:hAnsiTheme="minorEastAsia"/>
          <w:sz w:val="22"/>
        </w:rPr>
      </w:pPr>
      <w:r w:rsidRPr="009C01F1">
        <w:rPr>
          <w:rFonts w:asciiTheme="minorEastAsia" w:eastAsiaTheme="minorEastAsia" w:hAnsiTheme="minorEastAsia" w:hint="eastAsia"/>
          <w:sz w:val="22"/>
        </w:rPr>
        <w:t xml:space="preserve">　この改正要綱は、平成</w:t>
      </w:r>
      <w:r w:rsidRPr="009C01F1">
        <w:rPr>
          <w:rFonts w:asciiTheme="minorEastAsia" w:eastAsiaTheme="minorEastAsia" w:hAnsiTheme="minorEastAsia"/>
          <w:sz w:val="22"/>
        </w:rPr>
        <w:t>25</w:t>
      </w:r>
      <w:r w:rsidRPr="009C01F1">
        <w:rPr>
          <w:rFonts w:asciiTheme="minorEastAsia" w:eastAsiaTheme="minorEastAsia" w:hAnsiTheme="minorEastAsia" w:hint="eastAsia"/>
          <w:sz w:val="22"/>
        </w:rPr>
        <w:t>年</w:t>
      </w:r>
      <w:r w:rsidRPr="009C01F1">
        <w:rPr>
          <w:rFonts w:asciiTheme="minorEastAsia" w:eastAsiaTheme="minorEastAsia" w:hAnsiTheme="minorEastAsia"/>
          <w:sz w:val="22"/>
        </w:rPr>
        <w:t>11</w:t>
      </w:r>
      <w:r w:rsidRPr="009C01F1">
        <w:rPr>
          <w:rFonts w:asciiTheme="minorEastAsia" w:eastAsiaTheme="minorEastAsia" w:hAnsiTheme="minorEastAsia" w:hint="eastAsia"/>
          <w:sz w:val="22"/>
        </w:rPr>
        <w:t>月１日から施行する。</w:t>
      </w:r>
    </w:p>
    <w:p w:rsidR="00456108" w:rsidRPr="009C01F1" w:rsidRDefault="00456108" w:rsidP="00456108">
      <w:pPr>
        <w:widowControl/>
        <w:jc w:val="left"/>
        <w:rPr>
          <w:rFonts w:asciiTheme="minorEastAsia" w:eastAsiaTheme="minorEastAsia" w:hAnsiTheme="minorEastAsia"/>
          <w:sz w:val="22"/>
        </w:rPr>
      </w:pPr>
      <w:r w:rsidRPr="009C01F1">
        <w:rPr>
          <w:rFonts w:asciiTheme="minorEastAsia" w:eastAsiaTheme="minorEastAsia" w:hAnsiTheme="minorEastAsia" w:hint="eastAsia"/>
          <w:sz w:val="22"/>
        </w:rPr>
        <w:t xml:space="preserve">　　　附　則</w:t>
      </w:r>
    </w:p>
    <w:p w:rsidR="00456108" w:rsidRPr="009C01F1" w:rsidRDefault="00456108" w:rsidP="00456108">
      <w:pPr>
        <w:widowControl/>
        <w:jc w:val="left"/>
        <w:rPr>
          <w:rFonts w:asciiTheme="minorEastAsia" w:eastAsiaTheme="minorEastAsia" w:hAnsiTheme="minorEastAsia"/>
          <w:sz w:val="22"/>
        </w:rPr>
      </w:pPr>
      <w:r w:rsidRPr="009C01F1">
        <w:rPr>
          <w:rFonts w:asciiTheme="minorEastAsia" w:eastAsiaTheme="minorEastAsia" w:hAnsiTheme="minorEastAsia" w:hint="eastAsia"/>
          <w:sz w:val="22"/>
        </w:rPr>
        <w:t xml:space="preserve">　この改正要綱は、平成26年７月28日から施行する。</w:t>
      </w:r>
    </w:p>
    <w:p w:rsidR="00456108" w:rsidRPr="009C01F1" w:rsidRDefault="00456108" w:rsidP="00456108">
      <w:pPr>
        <w:ind w:leftChars="210" w:left="441" w:firstLineChars="100" w:firstLine="220"/>
        <w:rPr>
          <w:rFonts w:asciiTheme="minorEastAsia" w:eastAsiaTheme="minorEastAsia" w:hAnsiTheme="minorEastAsia"/>
          <w:sz w:val="22"/>
        </w:rPr>
      </w:pPr>
      <w:r w:rsidRPr="009C01F1">
        <w:rPr>
          <w:rFonts w:asciiTheme="minorEastAsia" w:eastAsiaTheme="minorEastAsia" w:hAnsiTheme="minorEastAsia" w:hint="eastAsia"/>
          <w:sz w:val="22"/>
        </w:rPr>
        <w:t>附　則</w:t>
      </w:r>
    </w:p>
    <w:p w:rsidR="00456108" w:rsidRPr="009C01F1" w:rsidRDefault="00456108" w:rsidP="00456108">
      <w:pPr>
        <w:widowControl/>
        <w:jc w:val="left"/>
        <w:rPr>
          <w:rFonts w:asciiTheme="minorEastAsia" w:eastAsiaTheme="minorEastAsia" w:hAnsiTheme="minorEastAsia"/>
          <w:sz w:val="22"/>
        </w:rPr>
      </w:pPr>
      <w:r w:rsidRPr="009C01F1">
        <w:rPr>
          <w:rFonts w:asciiTheme="minorEastAsia" w:eastAsiaTheme="minorEastAsia" w:hAnsiTheme="minorEastAsia" w:hint="eastAsia"/>
          <w:sz w:val="22"/>
        </w:rPr>
        <w:t xml:space="preserve">　この改正要綱は、平成27年９月11日から施行する。</w:t>
      </w:r>
    </w:p>
    <w:p w:rsidR="008E1CFF" w:rsidRPr="008E1CFF" w:rsidRDefault="008E1CFF" w:rsidP="008E1CFF">
      <w:pPr>
        <w:ind w:leftChars="210" w:left="441" w:firstLineChars="100" w:firstLine="220"/>
        <w:rPr>
          <w:rFonts w:ascii="ＭＳ 明朝" w:hAnsi="ＭＳ 明朝"/>
          <w:sz w:val="22"/>
        </w:rPr>
      </w:pPr>
      <w:r w:rsidRPr="008E1CFF">
        <w:rPr>
          <w:rFonts w:ascii="ＭＳ 明朝" w:hAnsi="ＭＳ 明朝" w:hint="eastAsia"/>
          <w:sz w:val="22"/>
        </w:rPr>
        <w:t>附　則</w:t>
      </w:r>
    </w:p>
    <w:p w:rsidR="008E1CFF" w:rsidRPr="008E1CFF" w:rsidRDefault="008E1CFF" w:rsidP="008E1CFF">
      <w:pPr>
        <w:widowControl/>
        <w:jc w:val="left"/>
        <w:rPr>
          <w:rFonts w:ascii="ＭＳ 明朝" w:hAnsi="ＭＳ 明朝"/>
          <w:sz w:val="22"/>
        </w:rPr>
      </w:pPr>
      <w:r>
        <w:rPr>
          <w:rFonts w:ascii="ＭＳ 明朝" w:hAnsi="ＭＳ 明朝" w:hint="eastAsia"/>
          <w:sz w:val="22"/>
        </w:rPr>
        <w:t xml:space="preserve">　この改正要綱は、令和５</w:t>
      </w:r>
      <w:r w:rsidRPr="008E1CFF">
        <w:rPr>
          <w:rFonts w:ascii="ＭＳ 明朝" w:hAnsi="ＭＳ 明朝" w:hint="eastAsia"/>
          <w:sz w:val="22"/>
        </w:rPr>
        <w:t>年９月</w:t>
      </w:r>
      <w:r>
        <w:rPr>
          <w:rFonts w:ascii="ＭＳ 明朝" w:hAnsi="ＭＳ 明朝" w:hint="eastAsia"/>
          <w:sz w:val="22"/>
        </w:rPr>
        <w:t>１</w:t>
      </w:r>
      <w:r w:rsidRPr="008E1CFF">
        <w:rPr>
          <w:rFonts w:ascii="ＭＳ 明朝" w:hAnsi="ＭＳ 明朝" w:hint="eastAsia"/>
          <w:sz w:val="22"/>
        </w:rPr>
        <w:t>日から施行する。</w:t>
      </w:r>
    </w:p>
    <w:p w:rsidR="00E14E14" w:rsidRPr="008E1CFF" w:rsidRDefault="00E14E14" w:rsidP="00456108">
      <w:pPr>
        <w:rPr>
          <w:rFonts w:asciiTheme="minorEastAsia" w:eastAsiaTheme="minorEastAsia" w:hAnsiTheme="minorEastAsia"/>
          <w:sz w:val="22"/>
        </w:rPr>
      </w:pPr>
    </w:p>
    <w:sectPr w:rsidR="00E14E14" w:rsidRPr="008E1CFF" w:rsidSect="00A1672E">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E6F" w:rsidRDefault="00BB2E6F" w:rsidP="000279EC">
      <w:r>
        <w:separator/>
      </w:r>
    </w:p>
  </w:endnote>
  <w:endnote w:type="continuationSeparator" w:id="0">
    <w:p w:rsidR="00BB2E6F" w:rsidRDefault="00BB2E6F" w:rsidP="00027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892" w:rsidRDefault="00C3589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892" w:rsidRDefault="00C3589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892" w:rsidRDefault="00C358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E6F" w:rsidRDefault="00BB2E6F" w:rsidP="000279EC">
      <w:r>
        <w:separator/>
      </w:r>
    </w:p>
  </w:footnote>
  <w:footnote w:type="continuationSeparator" w:id="0">
    <w:p w:rsidR="00BB2E6F" w:rsidRDefault="00BB2E6F" w:rsidP="00027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892" w:rsidRDefault="00C3589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892" w:rsidRDefault="00C3589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892" w:rsidRDefault="00C3589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A3D9F"/>
    <w:multiLevelType w:val="hybridMultilevel"/>
    <w:tmpl w:val="5126B5BA"/>
    <w:lvl w:ilvl="0" w:tplc="0630D134">
      <w:start w:val="1"/>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34B4A4F"/>
    <w:multiLevelType w:val="hybridMultilevel"/>
    <w:tmpl w:val="DA5CB824"/>
    <w:lvl w:ilvl="0" w:tplc="495C9CDA">
      <w:start w:val="1"/>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9EC"/>
    <w:rsid w:val="0000232B"/>
    <w:rsid w:val="00004296"/>
    <w:rsid w:val="000117A9"/>
    <w:rsid w:val="00017AC6"/>
    <w:rsid w:val="00024F51"/>
    <w:rsid w:val="00026035"/>
    <w:rsid w:val="0002703F"/>
    <w:rsid w:val="000279EC"/>
    <w:rsid w:val="00036E1B"/>
    <w:rsid w:val="00037033"/>
    <w:rsid w:val="00040A3F"/>
    <w:rsid w:val="00042150"/>
    <w:rsid w:val="000438D2"/>
    <w:rsid w:val="00054CE0"/>
    <w:rsid w:val="0006334B"/>
    <w:rsid w:val="00065CB6"/>
    <w:rsid w:val="00070707"/>
    <w:rsid w:val="00083A56"/>
    <w:rsid w:val="00094ADE"/>
    <w:rsid w:val="000A15C9"/>
    <w:rsid w:val="000A25D2"/>
    <w:rsid w:val="000B6F2F"/>
    <w:rsid w:val="000B7460"/>
    <w:rsid w:val="000C59FF"/>
    <w:rsid w:val="000C6327"/>
    <w:rsid w:val="000C7059"/>
    <w:rsid w:val="000E1DE9"/>
    <w:rsid w:val="000F41CF"/>
    <w:rsid w:val="00114B06"/>
    <w:rsid w:val="001153D5"/>
    <w:rsid w:val="00116D78"/>
    <w:rsid w:val="001177C9"/>
    <w:rsid w:val="001279F0"/>
    <w:rsid w:val="0013296A"/>
    <w:rsid w:val="00133C8D"/>
    <w:rsid w:val="0013627A"/>
    <w:rsid w:val="00136B30"/>
    <w:rsid w:val="00140C0B"/>
    <w:rsid w:val="00142B7B"/>
    <w:rsid w:val="00147F6E"/>
    <w:rsid w:val="00156A37"/>
    <w:rsid w:val="00157E8F"/>
    <w:rsid w:val="0016476A"/>
    <w:rsid w:val="00165836"/>
    <w:rsid w:val="00174E50"/>
    <w:rsid w:val="00176CEF"/>
    <w:rsid w:val="00190283"/>
    <w:rsid w:val="001A3356"/>
    <w:rsid w:val="001A5FA5"/>
    <w:rsid w:val="001B09BE"/>
    <w:rsid w:val="001B50CD"/>
    <w:rsid w:val="001C0D9B"/>
    <w:rsid w:val="001C4DDD"/>
    <w:rsid w:val="001D20BB"/>
    <w:rsid w:val="001E0AFF"/>
    <w:rsid w:val="001E2F97"/>
    <w:rsid w:val="001E6485"/>
    <w:rsid w:val="001F46BE"/>
    <w:rsid w:val="001F62D1"/>
    <w:rsid w:val="001F66D5"/>
    <w:rsid w:val="00201122"/>
    <w:rsid w:val="0020178E"/>
    <w:rsid w:val="00210720"/>
    <w:rsid w:val="00221553"/>
    <w:rsid w:val="00222C61"/>
    <w:rsid w:val="00230084"/>
    <w:rsid w:val="0023342A"/>
    <w:rsid w:val="002336A8"/>
    <w:rsid w:val="00235DF9"/>
    <w:rsid w:val="00237C5D"/>
    <w:rsid w:val="00237DE5"/>
    <w:rsid w:val="00243BB4"/>
    <w:rsid w:val="00246F4E"/>
    <w:rsid w:val="0025299F"/>
    <w:rsid w:val="00253F3A"/>
    <w:rsid w:val="00256CDF"/>
    <w:rsid w:val="00261A10"/>
    <w:rsid w:val="00275A56"/>
    <w:rsid w:val="00276A83"/>
    <w:rsid w:val="002778E9"/>
    <w:rsid w:val="002878C3"/>
    <w:rsid w:val="00294F5D"/>
    <w:rsid w:val="002A16BE"/>
    <w:rsid w:val="002A3E47"/>
    <w:rsid w:val="002A40C0"/>
    <w:rsid w:val="002A57ED"/>
    <w:rsid w:val="002C2623"/>
    <w:rsid w:val="002C2630"/>
    <w:rsid w:val="002C672C"/>
    <w:rsid w:val="002C7EDB"/>
    <w:rsid w:val="002D1D2A"/>
    <w:rsid w:val="002D65D7"/>
    <w:rsid w:val="002F1815"/>
    <w:rsid w:val="002F511C"/>
    <w:rsid w:val="00301E31"/>
    <w:rsid w:val="00302750"/>
    <w:rsid w:val="003061FD"/>
    <w:rsid w:val="0031046E"/>
    <w:rsid w:val="00311063"/>
    <w:rsid w:val="0031238D"/>
    <w:rsid w:val="003173AA"/>
    <w:rsid w:val="0032039E"/>
    <w:rsid w:val="00320BCB"/>
    <w:rsid w:val="00330249"/>
    <w:rsid w:val="00343377"/>
    <w:rsid w:val="00344DFB"/>
    <w:rsid w:val="003472C7"/>
    <w:rsid w:val="00352C9F"/>
    <w:rsid w:val="00352E81"/>
    <w:rsid w:val="00365A6B"/>
    <w:rsid w:val="003673F5"/>
    <w:rsid w:val="003760F9"/>
    <w:rsid w:val="003774A7"/>
    <w:rsid w:val="00383EAE"/>
    <w:rsid w:val="00396B8E"/>
    <w:rsid w:val="003A0702"/>
    <w:rsid w:val="003A4F7C"/>
    <w:rsid w:val="003A6A0F"/>
    <w:rsid w:val="003B2C52"/>
    <w:rsid w:val="003B56FC"/>
    <w:rsid w:val="003B66FD"/>
    <w:rsid w:val="003C0094"/>
    <w:rsid w:val="003C1EBB"/>
    <w:rsid w:val="003C52E0"/>
    <w:rsid w:val="003D0511"/>
    <w:rsid w:val="003D2C32"/>
    <w:rsid w:val="003D5867"/>
    <w:rsid w:val="003D74FE"/>
    <w:rsid w:val="003E2914"/>
    <w:rsid w:val="003E5206"/>
    <w:rsid w:val="003E5491"/>
    <w:rsid w:val="003F2C11"/>
    <w:rsid w:val="003F4AA3"/>
    <w:rsid w:val="00402545"/>
    <w:rsid w:val="004102C7"/>
    <w:rsid w:val="004115AF"/>
    <w:rsid w:val="004142F6"/>
    <w:rsid w:val="00414342"/>
    <w:rsid w:val="00415506"/>
    <w:rsid w:val="00416DB6"/>
    <w:rsid w:val="00422F05"/>
    <w:rsid w:val="0042517A"/>
    <w:rsid w:val="00435451"/>
    <w:rsid w:val="00437083"/>
    <w:rsid w:val="004410D7"/>
    <w:rsid w:val="00441685"/>
    <w:rsid w:val="00450B08"/>
    <w:rsid w:val="00451B1E"/>
    <w:rsid w:val="00456108"/>
    <w:rsid w:val="00457726"/>
    <w:rsid w:val="004620F5"/>
    <w:rsid w:val="004654CA"/>
    <w:rsid w:val="00465A28"/>
    <w:rsid w:val="00467136"/>
    <w:rsid w:val="00470011"/>
    <w:rsid w:val="00482DD0"/>
    <w:rsid w:val="00484BAD"/>
    <w:rsid w:val="00485E8A"/>
    <w:rsid w:val="00486834"/>
    <w:rsid w:val="004870F2"/>
    <w:rsid w:val="00495062"/>
    <w:rsid w:val="004A47C2"/>
    <w:rsid w:val="004C0B0B"/>
    <w:rsid w:val="004C7040"/>
    <w:rsid w:val="004E04D1"/>
    <w:rsid w:val="004E7022"/>
    <w:rsid w:val="004E7990"/>
    <w:rsid w:val="004F2F95"/>
    <w:rsid w:val="005135F3"/>
    <w:rsid w:val="0052057B"/>
    <w:rsid w:val="00522233"/>
    <w:rsid w:val="00522A7B"/>
    <w:rsid w:val="005339BF"/>
    <w:rsid w:val="00535DAF"/>
    <w:rsid w:val="0054680A"/>
    <w:rsid w:val="00547350"/>
    <w:rsid w:val="00552DF9"/>
    <w:rsid w:val="005657A5"/>
    <w:rsid w:val="00565AC0"/>
    <w:rsid w:val="005667AB"/>
    <w:rsid w:val="005774F2"/>
    <w:rsid w:val="00581A93"/>
    <w:rsid w:val="00585453"/>
    <w:rsid w:val="00592D25"/>
    <w:rsid w:val="0059378A"/>
    <w:rsid w:val="00594EC5"/>
    <w:rsid w:val="00597EAC"/>
    <w:rsid w:val="005A0714"/>
    <w:rsid w:val="005B22FE"/>
    <w:rsid w:val="005B4A45"/>
    <w:rsid w:val="005C5A1F"/>
    <w:rsid w:val="005C7A67"/>
    <w:rsid w:val="005C7B60"/>
    <w:rsid w:val="005D6A2C"/>
    <w:rsid w:val="005E4394"/>
    <w:rsid w:val="005F1A1A"/>
    <w:rsid w:val="005F29F0"/>
    <w:rsid w:val="005F35FF"/>
    <w:rsid w:val="005F5B9B"/>
    <w:rsid w:val="005F7B63"/>
    <w:rsid w:val="00612F96"/>
    <w:rsid w:val="006144CE"/>
    <w:rsid w:val="006147A4"/>
    <w:rsid w:val="00620D2F"/>
    <w:rsid w:val="00621062"/>
    <w:rsid w:val="00621845"/>
    <w:rsid w:val="006315D8"/>
    <w:rsid w:val="00640D24"/>
    <w:rsid w:val="00642DB2"/>
    <w:rsid w:val="006430F6"/>
    <w:rsid w:val="006431EA"/>
    <w:rsid w:val="006469B3"/>
    <w:rsid w:val="00651769"/>
    <w:rsid w:val="0065283F"/>
    <w:rsid w:val="00653647"/>
    <w:rsid w:val="006561DE"/>
    <w:rsid w:val="00662735"/>
    <w:rsid w:val="00686F0D"/>
    <w:rsid w:val="00693C35"/>
    <w:rsid w:val="006951BF"/>
    <w:rsid w:val="006977F5"/>
    <w:rsid w:val="006A6D5F"/>
    <w:rsid w:val="006B183A"/>
    <w:rsid w:val="006B1D62"/>
    <w:rsid w:val="006B743F"/>
    <w:rsid w:val="006C04D9"/>
    <w:rsid w:val="006C34FC"/>
    <w:rsid w:val="006C35DB"/>
    <w:rsid w:val="006D4B6B"/>
    <w:rsid w:val="006D66A5"/>
    <w:rsid w:val="006E142B"/>
    <w:rsid w:val="006E3AAA"/>
    <w:rsid w:val="00702F69"/>
    <w:rsid w:val="00712E38"/>
    <w:rsid w:val="007150DC"/>
    <w:rsid w:val="00722D3F"/>
    <w:rsid w:val="00722FA4"/>
    <w:rsid w:val="00726671"/>
    <w:rsid w:val="0073373D"/>
    <w:rsid w:val="00734142"/>
    <w:rsid w:val="00735B40"/>
    <w:rsid w:val="00737847"/>
    <w:rsid w:val="00744090"/>
    <w:rsid w:val="00750B0F"/>
    <w:rsid w:val="0075126B"/>
    <w:rsid w:val="007715C9"/>
    <w:rsid w:val="0077450B"/>
    <w:rsid w:val="007758EF"/>
    <w:rsid w:val="00782E91"/>
    <w:rsid w:val="00794C4B"/>
    <w:rsid w:val="00795C6C"/>
    <w:rsid w:val="007A5229"/>
    <w:rsid w:val="007A562F"/>
    <w:rsid w:val="007A69D9"/>
    <w:rsid w:val="007B2559"/>
    <w:rsid w:val="007B2ECC"/>
    <w:rsid w:val="007B4645"/>
    <w:rsid w:val="007D2079"/>
    <w:rsid w:val="007D5604"/>
    <w:rsid w:val="007D561A"/>
    <w:rsid w:val="007F5695"/>
    <w:rsid w:val="007F59AD"/>
    <w:rsid w:val="0080424C"/>
    <w:rsid w:val="008042C2"/>
    <w:rsid w:val="00813DED"/>
    <w:rsid w:val="00815CC0"/>
    <w:rsid w:val="00821CB1"/>
    <w:rsid w:val="00831BE3"/>
    <w:rsid w:val="00831F76"/>
    <w:rsid w:val="00833029"/>
    <w:rsid w:val="00836B84"/>
    <w:rsid w:val="00843926"/>
    <w:rsid w:val="00844649"/>
    <w:rsid w:val="00844819"/>
    <w:rsid w:val="00844BBC"/>
    <w:rsid w:val="008508D3"/>
    <w:rsid w:val="00851D6C"/>
    <w:rsid w:val="00853995"/>
    <w:rsid w:val="00854883"/>
    <w:rsid w:val="00856F43"/>
    <w:rsid w:val="00860C0E"/>
    <w:rsid w:val="008679CF"/>
    <w:rsid w:val="00872884"/>
    <w:rsid w:val="00874DE6"/>
    <w:rsid w:val="00876D09"/>
    <w:rsid w:val="0089412F"/>
    <w:rsid w:val="00896ACE"/>
    <w:rsid w:val="008A1E34"/>
    <w:rsid w:val="008B17E2"/>
    <w:rsid w:val="008B61BB"/>
    <w:rsid w:val="008C07C0"/>
    <w:rsid w:val="008C2DF6"/>
    <w:rsid w:val="008C4B23"/>
    <w:rsid w:val="008D1BFA"/>
    <w:rsid w:val="008D4050"/>
    <w:rsid w:val="008D5113"/>
    <w:rsid w:val="008D55FA"/>
    <w:rsid w:val="008E1CFF"/>
    <w:rsid w:val="009038CA"/>
    <w:rsid w:val="009050D7"/>
    <w:rsid w:val="00905431"/>
    <w:rsid w:val="00906C30"/>
    <w:rsid w:val="00915DE9"/>
    <w:rsid w:val="00915F4C"/>
    <w:rsid w:val="009234C2"/>
    <w:rsid w:val="009240E4"/>
    <w:rsid w:val="00925068"/>
    <w:rsid w:val="0092586F"/>
    <w:rsid w:val="00932A86"/>
    <w:rsid w:val="009364DE"/>
    <w:rsid w:val="00944A33"/>
    <w:rsid w:val="009526B7"/>
    <w:rsid w:val="009559A1"/>
    <w:rsid w:val="00957FEB"/>
    <w:rsid w:val="00960B2A"/>
    <w:rsid w:val="00961F4D"/>
    <w:rsid w:val="0096216F"/>
    <w:rsid w:val="00970F43"/>
    <w:rsid w:val="00981B22"/>
    <w:rsid w:val="0098336A"/>
    <w:rsid w:val="009A2996"/>
    <w:rsid w:val="009B100C"/>
    <w:rsid w:val="009B73B4"/>
    <w:rsid w:val="009C01F1"/>
    <w:rsid w:val="009D1BE5"/>
    <w:rsid w:val="009D31C9"/>
    <w:rsid w:val="009D7934"/>
    <w:rsid w:val="009E1DF2"/>
    <w:rsid w:val="009E666F"/>
    <w:rsid w:val="009F5B61"/>
    <w:rsid w:val="00A11F17"/>
    <w:rsid w:val="00A151DB"/>
    <w:rsid w:val="00A1672E"/>
    <w:rsid w:val="00A17732"/>
    <w:rsid w:val="00A24580"/>
    <w:rsid w:val="00A2663E"/>
    <w:rsid w:val="00A32B97"/>
    <w:rsid w:val="00A37448"/>
    <w:rsid w:val="00A405E9"/>
    <w:rsid w:val="00A525BA"/>
    <w:rsid w:val="00A627A2"/>
    <w:rsid w:val="00A63799"/>
    <w:rsid w:val="00A73C45"/>
    <w:rsid w:val="00A80ECE"/>
    <w:rsid w:val="00A815B0"/>
    <w:rsid w:val="00AB0677"/>
    <w:rsid w:val="00AB5616"/>
    <w:rsid w:val="00AC73FE"/>
    <w:rsid w:val="00AD4094"/>
    <w:rsid w:val="00AE49DF"/>
    <w:rsid w:val="00B078B6"/>
    <w:rsid w:val="00B10465"/>
    <w:rsid w:val="00B20624"/>
    <w:rsid w:val="00B25662"/>
    <w:rsid w:val="00B27FBA"/>
    <w:rsid w:val="00B312F5"/>
    <w:rsid w:val="00B34C59"/>
    <w:rsid w:val="00B3551A"/>
    <w:rsid w:val="00B57B33"/>
    <w:rsid w:val="00B6025F"/>
    <w:rsid w:val="00B655C2"/>
    <w:rsid w:val="00B7001E"/>
    <w:rsid w:val="00B74E80"/>
    <w:rsid w:val="00B7538B"/>
    <w:rsid w:val="00B83D6D"/>
    <w:rsid w:val="00B85784"/>
    <w:rsid w:val="00B87EAC"/>
    <w:rsid w:val="00BA11F1"/>
    <w:rsid w:val="00BA14F1"/>
    <w:rsid w:val="00BB003E"/>
    <w:rsid w:val="00BB2E6F"/>
    <w:rsid w:val="00BC368E"/>
    <w:rsid w:val="00BC444C"/>
    <w:rsid w:val="00BE6DF6"/>
    <w:rsid w:val="00BE6E74"/>
    <w:rsid w:val="00BF0F4D"/>
    <w:rsid w:val="00BF10DD"/>
    <w:rsid w:val="00BF3286"/>
    <w:rsid w:val="00BF57FD"/>
    <w:rsid w:val="00C0131E"/>
    <w:rsid w:val="00C01697"/>
    <w:rsid w:val="00C0633C"/>
    <w:rsid w:val="00C112E9"/>
    <w:rsid w:val="00C127F8"/>
    <w:rsid w:val="00C178D4"/>
    <w:rsid w:val="00C209FA"/>
    <w:rsid w:val="00C21FA8"/>
    <w:rsid w:val="00C229C6"/>
    <w:rsid w:val="00C25780"/>
    <w:rsid w:val="00C3018C"/>
    <w:rsid w:val="00C35892"/>
    <w:rsid w:val="00C435B8"/>
    <w:rsid w:val="00C4570E"/>
    <w:rsid w:val="00C501C2"/>
    <w:rsid w:val="00C51B3E"/>
    <w:rsid w:val="00C53158"/>
    <w:rsid w:val="00C6099E"/>
    <w:rsid w:val="00C62A49"/>
    <w:rsid w:val="00C76064"/>
    <w:rsid w:val="00C760C1"/>
    <w:rsid w:val="00C800D0"/>
    <w:rsid w:val="00C80B28"/>
    <w:rsid w:val="00C826D7"/>
    <w:rsid w:val="00CB5914"/>
    <w:rsid w:val="00CC1B0B"/>
    <w:rsid w:val="00CC77F2"/>
    <w:rsid w:val="00CD5D3F"/>
    <w:rsid w:val="00CD6604"/>
    <w:rsid w:val="00CD7106"/>
    <w:rsid w:val="00CE70D5"/>
    <w:rsid w:val="00CF1B96"/>
    <w:rsid w:val="00D01214"/>
    <w:rsid w:val="00D3272B"/>
    <w:rsid w:val="00D35CFA"/>
    <w:rsid w:val="00D36FBD"/>
    <w:rsid w:val="00D4345B"/>
    <w:rsid w:val="00D44535"/>
    <w:rsid w:val="00D4715C"/>
    <w:rsid w:val="00D474B6"/>
    <w:rsid w:val="00D6593A"/>
    <w:rsid w:val="00D75B5A"/>
    <w:rsid w:val="00D76F27"/>
    <w:rsid w:val="00DA2F11"/>
    <w:rsid w:val="00DA6910"/>
    <w:rsid w:val="00DA72C5"/>
    <w:rsid w:val="00DC0641"/>
    <w:rsid w:val="00DC5977"/>
    <w:rsid w:val="00DD15EF"/>
    <w:rsid w:val="00DD440B"/>
    <w:rsid w:val="00DE11A1"/>
    <w:rsid w:val="00DE6461"/>
    <w:rsid w:val="00DF28C9"/>
    <w:rsid w:val="00DF5435"/>
    <w:rsid w:val="00E032A3"/>
    <w:rsid w:val="00E04118"/>
    <w:rsid w:val="00E14E14"/>
    <w:rsid w:val="00E33CC2"/>
    <w:rsid w:val="00E365EC"/>
    <w:rsid w:val="00E42A09"/>
    <w:rsid w:val="00E50BDF"/>
    <w:rsid w:val="00E55D6A"/>
    <w:rsid w:val="00E5648E"/>
    <w:rsid w:val="00E634A2"/>
    <w:rsid w:val="00E64414"/>
    <w:rsid w:val="00E645BC"/>
    <w:rsid w:val="00E658E1"/>
    <w:rsid w:val="00E67283"/>
    <w:rsid w:val="00E72143"/>
    <w:rsid w:val="00E73BF1"/>
    <w:rsid w:val="00E81213"/>
    <w:rsid w:val="00E9695C"/>
    <w:rsid w:val="00EA7692"/>
    <w:rsid w:val="00EB39BB"/>
    <w:rsid w:val="00EB4D2E"/>
    <w:rsid w:val="00EB5DD9"/>
    <w:rsid w:val="00EC2A0C"/>
    <w:rsid w:val="00EC2B2A"/>
    <w:rsid w:val="00EC4802"/>
    <w:rsid w:val="00EC4CA0"/>
    <w:rsid w:val="00ED0008"/>
    <w:rsid w:val="00EE0383"/>
    <w:rsid w:val="00EE583B"/>
    <w:rsid w:val="00F0041A"/>
    <w:rsid w:val="00F035A5"/>
    <w:rsid w:val="00F078F1"/>
    <w:rsid w:val="00F15E91"/>
    <w:rsid w:val="00F26763"/>
    <w:rsid w:val="00F31B25"/>
    <w:rsid w:val="00F407F6"/>
    <w:rsid w:val="00F46F64"/>
    <w:rsid w:val="00F531B5"/>
    <w:rsid w:val="00F6442D"/>
    <w:rsid w:val="00F64780"/>
    <w:rsid w:val="00F65236"/>
    <w:rsid w:val="00F665C9"/>
    <w:rsid w:val="00F67946"/>
    <w:rsid w:val="00F75839"/>
    <w:rsid w:val="00F80E37"/>
    <w:rsid w:val="00F87D1B"/>
    <w:rsid w:val="00F937B8"/>
    <w:rsid w:val="00F9741F"/>
    <w:rsid w:val="00FB0F47"/>
    <w:rsid w:val="00FB2570"/>
    <w:rsid w:val="00FC3C00"/>
    <w:rsid w:val="00FD149C"/>
    <w:rsid w:val="00FD2F93"/>
    <w:rsid w:val="00FD43E2"/>
    <w:rsid w:val="00FE63D1"/>
    <w:rsid w:val="00FF0996"/>
    <w:rsid w:val="00FF2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3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279EC"/>
    <w:pPr>
      <w:tabs>
        <w:tab w:val="center" w:pos="4252"/>
        <w:tab w:val="right" w:pos="8504"/>
      </w:tabs>
      <w:snapToGrid w:val="0"/>
    </w:pPr>
  </w:style>
  <w:style w:type="character" w:customStyle="1" w:styleId="a4">
    <w:name w:val="ヘッダー (文字)"/>
    <w:basedOn w:val="a0"/>
    <w:link w:val="a3"/>
    <w:uiPriority w:val="99"/>
    <w:semiHidden/>
    <w:locked/>
    <w:rsid w:val="000279EC"/>
    <w:rPr>
      <w:rFonts w:cs="Times New Roman"/>
    </w:rPr>
  </w:style>
  <w:style w:type="paragraph" w:styleId="a5">
    <w:name w:val="footer"/>
    <w:basedOn w:val="a"/>
    <w:link w:val="a6"/>
    <w:uiPriority w:val="99"/>
    <w:rsid w:val="000279EC"/>
    <w:pPr>
      <w:tabs>
        <w:tab w:val="center" w:pos="4252"/>
        <w:tab w:val="right" w:pos="8504"/>
      </w:tabs>
      <w:snapToGrid w:val="0"/>
    </w:pPr>
  </w:style>
  <w:style w:type="character" w:customStyle="1" w:styleId="a6">
    <w:name w:val="フッター (文字)"/>
    <w:basedOn w:val="a0"/>
    <w:link w:val="a5"/>
    <w:uiPriority w:val="99"/>
    <w:locked/>
    <w:rsid w:val="000279EC"/>
    <w:rPr>
      <w:rFonts w:cs="Times New Roman"/>
    </w:rPr>
  </w:style>
  <w:style w:type="paragraph" w:customStyle="1" w:styleId="Default">
    <w:name w:val="Default"/>
    <w:uiPriority w:val="99"/>
    <w:rsid w:val="003F4AA3"/>
    <w:pPr>
      <w:widowControl w:val="0"/>
      <w:autoSpaceDE w:val="0"/>
      <w:autoSpaceDN w:val="0"/>
      <w:adjustRightInd w:val="0"/>
    </w:pPr>
    <w:rPr>
      <w:rFonts w:ascii="ＭＳ 明朝" w:cs="ＭＳ 明朝"/>
      <w:color w:val="000000"/>
      <w:kern w:val="0"/>
      <w:sz w:val="24"/>
      <w:szCs w:val="24"/>
    </w:rPr>
  </w:style>
  <w:style w:type="table" w:styleId="a7">
    <w:name w:val="Table Grid"/>
    <w:basedOn w:val="a1"/>
    <w:uiPriority w:val="99"/>
    <w:rsid w:val="00A6379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C229C6"/>
    <w:pPr>
      <w:ind w:leftChars="400" w:left="840"/>
    </w:pPr>
  </w:style>
  <w:style w:type="paragraph" w:customStyle="1" w:styleId="a9">
    <w:name w:val="一太郎"/>
    <w:uiPriority w:val="99"/>
    <w:rsid w:val="005B22FE"/>
    <w:pPr>
      <w:widowControl w:val="0"/>
      <w:wordWrap w:val="0"/>
      <w:autoSpaceDE w:val="0"/>
      <w:autoSpaceDN w:val="0"/>
      <w:adjustRightInd w:val="0"/>
      <w:spacing w:line="658" w:lineRule="exact"/>
      <w:jc w:val="both"/>
    </w:pPr>
    <w:rPr>
      <w:rFonts w:ascii="ＭＳ 明朝" w:hAnsi="Times New Roman" w:cs="ＭＳ 明朝"/>
      <w:spacing w:val="2"/>
      <w:kern w:val="0"/>
      <w:sz w:val="24"/>
      <w:szCs w:val="24"/>
    </w:rPr>
  </w:style>
  <w:style w:type="paragraph" w:styleId="aa">
    <w:name w:val="Balloon Text"/>
    <w:basedOn w:val="a"/>
    <w:link w:val="ab"/>
    <w:uiPriority w:val="99"/>
    <w:semiHidden/>
    <w:rsid w:val="00932A86"/>
    <w:rPr>
      <w:rFonts w:ascii="Arial" w:eastAsia="ＭＳ ゴシック" w:hAnsi="Arial"/>
      <w:sz w:val="18"/>
      <w:szCs w:val="18"/>
    </w:rPr>
  </w:style>
  <w:style w:type="character" w:customStyle="1" w:styleId="ab">
    <w:name w:val="吹き出し (文字)"/>
    <w:basedOn w:val="a0"/>
    <w:link w:val="aa"/>
    <w:uiPriority w:val="99"/>
    <w:semiHidden/>
    <w:locked/>
    <w:rsid w:val="00932A86"/>
    <w:rPr>
      <w:rFonts w:ascii="Arial" w:eastAsia="ＭＳ ゴシック" w:hAnsi="Arial" w:cs="Times New Roman"/>
      <w:sz w:val="18"/>
      <w:szCs w:val="18"/>
    </w:rPr>
  </w:style>
  <w:style w:type="paragraph" w:styleId="ac">
    <w:name w:val="Date"/>
    <w:basedOn w:val="a"/>
    <w:next w:val="a"/>
    <w:link w:val="ad"/>
    <w:uiPriority w:val="99"/>
    <w:semiHidden/>
    <w:rsid w:val="00876D09"/>
  </w:style>
  <w:style w:type="character" w:customStyle="1" w:styleId="ad">
    <w:name w:val="日付 (文字)"/>
    <w:basedOn w:val="a0"/>
    <w:link w:val="ac"/>
    <w:uiPriority w:val="99"/>
    <w:semiHidden/>
    <w:locked/>
    <w:rsid w:val="00876D09"/>
    <w:rPr>
      <w:rFonts w:cs="Times New Roman"/>
    </w:rPr>
  </w:style>
  <w:style w:type="character" w:styleId="ae">
    <w:name w:val="Hyperlink"/>
    <w:basedOn w:val="a0"/>
    <w:uiPriority w:val="99"/>
    <w:semiHidden/>
    <w:rsid w:val="00B7001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75942">
      <w:marLeft w:val="0"/>
      <w:marRight w:val="0"/>
      <w:marTop w:val="0"/>
      <w:marBottom w:val="0"/>
      <w:divBdr>
        <w:top w:val="none" w:sz="0" w:space="0" w:color="auto"/>
        <w:left w:val="none" w:sz="0" w:space="0" w:color="auto"/>
        <w:bottom w:val="none" w:sz="0" w:space="0" w:color="auto"/>
        <w:right w:val="none" w:sz="0" w:space="0" w:color="auto"/>
      </w:divBdr>
    </w:div>
    <w:div w:id="183175943">
      <w:marLeft w:val="0"/>
      <w:marRight w:val="0"/>
      <w:marTop w:val="0"/>
      <w:marBottom w:val="0"/>
      <w:divBdr>
        <w:top w:val="none" w:sz="0" w:space="0" w:color="auto"/>
        <w:left w:val="none" w:sz="0" w:space="0" w:color="auto"/>
        <w:bottom w:val="none" w:sz="0" w:space="0" w:color="auto"/>
        <w:right w:val="none" w:sz="0" w:space="0" w:color="auto"/>
      </w:divBdr>
    </w:div>
    <w:div w:id="1831759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53D2C-7948-4C86-B356-EE67DC5F4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2023-09-11T06:12:00Z</dcterms:created>
  <dcterms:modified xsi:type="dcterms:W3CDTF">2023-09-11T06:12:00Z</dcterms:modified>
</cp:coreProperties>
</file>