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7356652"/>
    <w:p w14:paraId="0705F5D5" w14:textId="3534DBF1" w:rsidR="00806C52" w:rsidRDefault="00806C52" w:rsidP="002F03EC">
      <w:pPr>
        <w:snapToGrid w:val="0"/>
        <w:spacing w:line="220" w:lineRule="atLeast"/>
        <w:rPr>
          <w:rFonts w:ascii="ＭＳ Ｐ明朝" w:eastAsia="ＭＳ Ｐ明朝" w:hAnsi="ＭＳ Ｐ明朝" w:cs="Arial"/>
          <w:noProof/>
          <w:sz w:val="22"/>
          <w:szCs w:val="22"/>
        </w:rPr>
      </w:pPr>
      <w:r>
        <w:rPr>
          <w:rFonts w:ascii="MS UI Gothic" w:eastAsia="MS UI Gothic" w:hAnsi="MS UI Gothic" w:hint="eastAsia"/>
          <w:bCs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2CE0C" wp14:editId="6E8EEBC2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3362325" cy="276225"/>
                <wp:effectExtent l="0" t="0" r="9525" b="9525"/>
                <wp:wrapNone/>
                <wp:docPr id="9462931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1A8CF" w14:textId="0A019C1B" w:rsidR="009F1F68" w:rsidRPr="00D80E9F" w:rsidRDefault="00D80E9F" w:rsidP="00806BDF">
                            <w:pPr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</w:pPr>
                            <w:r w:rsidRPr="00D80E9F">
                              <w:rPr>
                                <w:rFonts w:ascii="游ゴシック" w:eastAsia="游ゴシック" w:hAnsi="游ゴシック" w:cs="游ゴシック"/>
                                <w:b/>
                                <w:color w:val="557491"/>
                                <w:sz w:val="18"/>
                                <w:szCs w:val="18"/>
                              </w:rPr>
                              <w:t>※</w:t>
                            </w:r>
                            <w:r w:rsidR="0089052B" w:rsidRPr="00D80E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令和6年度</w:t>
                            </w:r>
                            <w:r w:rsidR="00B7098B" w:rsidRPr="00D80E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大阪市ビジネスパートナー都市等交流事業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52CE0C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0;margin-top:-.95pt;width:264.75pt;height:2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" filled="f" fillcolor="black" stroked="f">
                <v:textbox inset="0,0,0,0">
                  <w:txbxContent>
                    <w:p w14:paraId="6C11A8CF" w14:textId="0A019C1B" w:rsidR="009F1F68" w:rsidRPr="00D80E9F" w:rsidRDefault="00D80E9F" w:rsidP="00806BDF">
                      <w:pPr>
                        <w:ind w:firstLineChars="100" w:firstLine="180"/>
                        <w:rPr>
                          <w:rFonts w:ascii="游ゴシック" w:eastAsia="游ゴシック" w:hAnsi="游ゴシック"/>
                          <w:b/>
                          <w:bCs/>
                          <w:color w:val="557491"/>
                          <w:sz w:val="18"/>
                          <w:szCs w:val="18"/>
                        </w:rPr>
                      </w:pPr>
                      <w:r w:rsidRPr="00D80E9F">
                        <w:rPr>
                          <w:rFonts w:ascii="游ゴシック" w:eastAsia="游ゴシック" w:hAnsi="游ゴシック" w:cs="游ゴシック"/>
                          <w:b/>
                          <w:color w:val="557491"/>
                          <w:sz w:val="18"/>
                          <w:szCs w:val="18"/>
                        </w:rPr>
                        <w:t>※</w:t>
                      </w:r>
                      <w:r w:rsidR="0089052B" w:rsidRPr="00D80E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令和6年度</w:t>
                      </w:r>
                      <w:r w:rsidR="00B7098B" w:rsidRPr="00D80E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大阪市ビジネスパートナー都市等交流事業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620F7" w14:textId="14720E72" w:rsidR="00D80E9F" w:rsidRDefault="00D80E9F" w:rsidP="00D80E9F">
      <w:pPr>
        <w:snapToGrid w:val="0"/>
        <w:spacing w:line="360" w:lineRule="auto"/>
        <w:rPr>
          <w:rFonts w:ascii="游ゴシック" w:eastAsia="游ゴシック" w:hAnsi="游ゴシック" w:cs="游ゴシック"/>
          <w:szCs w:val="21"/>
        </w:rPr>
      </w:pPr>
      <w:r>
        <w:rPr>
          <w:rFonts w:ascii="MS UI Gothic" w:eastAsia="MS UI Gothic" w:hAnsi="MS UI Gothic" w:cs="メイリオ"/>
          <w:noProof/>
          <w:szCs w:val="21"/>
        </w:rPr>
        <w:drawing>
          <wp:inline distT="0" distB="0" distL="0" distR="0" wp14:anchorId="334B0049" wp14:editId="4FCBC1E9">
            <wp:extent cx="6911081" cy="1518919"/>
            <wp:effectExtent l="0" t="0" r="4445" b="5715"/>
            <wp:docPr id="14655896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89667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081" cy="151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648976" w14:textId="77777777" w:rsidR="00DE46D2" w:rsidRDefault="00DE46D2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color w:val="000000"/>
          <w:szCs w:val="21"/>
        </w:rPr>
      </w:pPr>
      <w:r>
        <w:rPr>
          <w:rFonts w:ascii="游ゴシック" w:eastAsia="游ゴシック" w:hAnsi="游ゴシック" w:cs="游ゴシック" w:hint="eastAsia"/>
          <w:szCs w:val="21"/>
        </w:rPr>
        <w:t>大阪市は、この度、「中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国ヘルスケア・福祉ビジネスセミナー2024」を開催します。</w:t>
      </w:r>
    </w:p>
    <w:p w14:paraId="1FE63B7C" w14:textId="4B09C687" w:rsidR="00DE46D2" w:rsidRDefault="00DE46D2" w:rsidP="00DE46D2">
      <w:pPr>
        <w:ind w:firstLineChars="100" w:firstLine="210"/>
        <w:jc w:val="left"/>
        <w:rPr>
          <w:rFonts w:ascii="游ゴシック" w:eastAsia="游ゴシック" w:hAnsi="游ゴシック" w:cs="游ゴシック"/>
          <w:color w:val="000000"/>
          <w:szCs w:val="21"/>
        </w:rPr>
      </w:pPr>
      <w:r>
        <w:rPr>
          <w:rFonts w:ascii="游ゴシック" w:eastAsia="游ゴシック" w:hAnsi="游ゴシック" w:cs="游ゴシック" w:hint="eastAsia"/>
          <w:color w:val="000000"/>
          <w:szCs w:val="21"/>
        </w:rPr>
        <w:t>今回のセミナーでは、</w:t>
      </w:r>
      <w:r>
        <w:rPr>
          <w:rFonts w:ascii="游ゴシック" w:eastAsia="游ゴシック" w:hAnsi="游ゴシック" w:cs="游ゴシック" w:hint="eastAsia"/>
          <w:szCs w:val="21"/>
        </w:rPr>
        <w:t>中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国のヘルスケア・福祉関連ビジネスに精通した専門家を講師としてお招きし、</w:t>
      </w:r>
      <w:r>
        <w:rPr>
          <w:rFonts w:ascii="游ゴシック" w:eastAsia="游ゴシック" w:hAnsi="游ゴシック" w:cs="Arial" w:hint="eastAsia"/>
          <w:szCs w:val="21"/>
        </w:rPr>
        <w:t>大阪市のビジネスパートナー都市（BPC）の提携先である上海市を中心として、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中国におけるヘルスケア・福祉ビジネス全般の最新情報とビジネスチャンス、特に日本企業の</w:t>
      </w:r>
      <w:r>
        <w:rPr>
          <w:rFonts w:ascii="游ゴシック" w:eastAsia="游ゴシック" w:hAnsi="游ゴシック" w:cs="Arial" w:hint="eastAsia"/>
          <w:szCs w:val="21"/>
        </w:rPr>
        <w:t>市場参入に係る</w:t>
      </w:r>
      <w:r w:rsidRPr="00162989">
        <w:rPr>
          <w:rFonts w:ascii="游ゴシック" w:eastAsia="游ゴシック" w:hAnsi="游ゴシック" w:cs="Arial" w:hint="eastAsia"/>
          <w:szCs w:val="21"/>
        </w:rPr>
        <w:t>課題</w:t>
      </w:r>
      <w:r w:rsidR="00B06B2A" w:rsidRPr="00162989">
        <w:rPr>
          <w:rFonts w:ascii="游ゴシック" w:eastAsia="游ゴシック" w:hAnsi="游ゴシック" w:cs="Arial" w:hint="eastAsia"/>
          <w:szCs w:val="21"/>
        </w:rPr>
        <w:t>と</w:t>
      </w:r>
      <w:r w:rsidRPr="00162989">
        <w:rPr>
          <w:rFonts w:ascii="游ゴシック" w:eastAsia="游ゴシック" w:hAnsi="游ゴシック" w:cs="游ゴシック" w:hint="eastAsia"/>
          <w:color w:val="000000"/>
          <w:szCs w:val="21"/>
        </w:rPr>
        <w:t>対策、</w:t>
      </w:r>
      <w:r w:rsidR="00B06B2A" w:rsidRPr="00162989">
        <w:rPr>
          <w:rFonts w:ascii="游ゴシック" w:eastAsia="游ゴシック" w:hAnsi="游ゴシック" w:cs="游ゴシック" w:hint="eastAsia"/>
          <w:color w:val="000000"/>
          <w:szCs w:val="21"/>
        </w:rPr>
        <w:t>留意</w:t>
      </w:r>
      <w:r w:rsidRPr="00162989">
        <w:rPr>
          <w:rFonts w:ascii="游ゴシック" w:eastAsia="游ゴシック" w:hAnsi="游ゴシック" w:cs="游ゴシック" w:hint="eastAsia"/>
          <w:color w:val="000000"/>
          <w:szCs w:val="21"/>
        </w:rPr>
        <w:t>すべき点についてご講演いただきます。</w:t>
      </w:r>
    </w:p>
    <w:p w14:paraId="4E5F1A29" w14:textId="77777777" w:rsidR="00D80E9F" w:rsidRDefault="00D80E9F" w:rsidP="00D80E9F">
      <w:pPr>
        <w:ind w:firstLineChars="100" w:firstLine="210"/>
        <w:jc w:val="left"/>
        <w:rPr>
          <w:rFonts w:ascii="游ゴシック" w:eastAsia="游ゴシック" w:hAnsi="游ゴシック" w:cs="游ゴシック"/>
          <w:szCs w:val="21"/>
        </w:rPr>
      </w:pPr>
      <w:r>
        <w:rPr>
          <w:rFonts w:ascii="游ゴシック" w:eastAsia="游ゴシック" w:hAnsi="游ゴシック" w:cs="游ゴシック" w:hint="eastAsia"/>
          <w:color w:val="000000"/>
          <w:szCs w:val="21"/>
        </w:rPr>
        <w:t>今後中国でのヘルスケア・福祉関連事業へのビジネス展開・販路開拓を検討さ</w:t>
      </w:r>
      <w:r>
        <w:rPr>
          <w:rFonts w:ascii="游ゴシック" w:eastAsia="游ゴシック" w:hAnsi="游ゴシック" w:cs="游ゴシック" w:hint="eastAsia"/>
          <w:szCs w:val="21"/>
        </w:rPr>
        <w:t>れている企業様には必要不可欠かつ有益な情報となりますので、この機会に是非ともご活用ください。</w:t>
      </w:r>
    </w:p>
    <w:p w14:paraId="193AB46A" w14:textId="77777777" w:rsidR="00E873DB" w:rsidRPr="00D80E9F" w:rsidRDefault="00E873DB" w:rsidP="00E873DB">
      <w:pPr>
        <w:ind w:firstLineChars="100" w:firstLine="200"/>
        <w:jc w:val="left"/>
        <w:rPr>
          <w:rFonts w:ascii="游ゴシック" w:eastAsia="游ゴシック" w:hAnsi="游ゴシック" w:cs="游ゴシック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D26EC" w14:paraId="0E9E1D7C" w14:textId="77777777" w:rsidTr="00D80E9F">
        <w:trPr>
          <w:cantSplit/>
          <w:trHeight w:val="11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  <w:vAlign w:val="center"/>
          </w:tcPr>
          <w:p w14:paraId="5CCCBB97" w14:textId="7047B5B4" w:rsidR="00D80E9F" w:rsidRDefault="00D80E9F" w:rsidP="00D80E9F">
            <w:pPr>
              <w:adjustRightInd w:val="0"/>
              <w:snapToGrid w:val="0"/>
              <w:ind w:firstLineChars="50" w:firstLine="160"/>
              <w:rPr>
                <w:rFonts w:ascii="ＭＳ ゴシック" w:eastAsia="PMingLiU" w:hAnsi="ＭＳ ゴシック"/>
                <w:spacing w:val="23"/>
                <w:kern w:val="0"/>
                <w:szCs w:val="21"/>
                <w:lang w:eastAsia="zh-TW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◆日 時：2024年8月9</w:t>
            </w:r>
            <w:r w:rsidR="00860FB0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日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（金）　15:00～16:3</w:t>
            </w:r>
            <w:r w:rsidRPr="001E6A2D"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  <w:lang w:eastAsia="zh-TW"/>
              </w:rPr>
              <w:t>0</w:t>
            </w:r>
            <w: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lang w:eastAsia="zh-TW"/>
              </w:rPr>
              <w:t xml:space="preserve"> </w:t>
            </w:r>
            <w:r w:rsidRPr="001E6A2D">
              <w:rPr>
                <w:rFonts w:ascii="游ゴシック" w:eastAsia="游ゴシック" w:hAnsi="游ゴシック"/>
                <w:kern w:val="0"/>
                <w:szCs w:val="21"/>
                <w:lang w:eastAsia="zh-TW"/>
              </w:rPr>
              <w:t>（</w:t>
            </w:r>
            <w:r w:rsidRPr="001E6A2D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開場：14：30～)</w:t>
            </w:r>
          </w:p>
          <w:p w14:paraId="24B6A9D5" w14:textId="69C5E1A7" w:rsidR="000D26EC" w:rsidRDefault="00D80E9F" w:rsidP="00D80E9F">
            <w:pPr>
              <w:adjustRightInd w:val="0"/>
              <w:snapToGrid w:val="0"/>
              <w:ind w:firstLineChars="50" w:firstLine="160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◆会 場：</w:t>
            </w:r>
            <w:r w:rsidRPr="008F256F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大阪産業創造館　</w:t>
            </w:r>
            <w:r w:rsidRPr="008F256F">
              <w:rPr>
                <w:rFonts w:ascii="游ゴシック" w:eastAsia="游ゴシック" w:hAnsi="游ゴシック" w:hint="eastAsia"/>
                <w:b/>
                <w:sz w:val="24"/>
              </w:rPr>
              <w:t>5</w:t>
            </w:r>
            <w:r w:rsidRPr="008F256F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階　研修室A・B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 </w:t>
            </w:r>
            <w:r w:rsidRPr="00D80E9F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（大阪市中央区本町1丁目4-5）</w:t>
            </w:r>
          </w:p>
        </w:tc>
      </w:tr>
    </w:tbl>
    <w:p w14:paraId="62DDCE00" w14:textId="77777777" w:rsidR="00A655A4" w:rsidRDefault="00A655A4" w:rsidP="00E873DB">
      <w:pPr>
        <w:snapToGrid w:val="0"/>
        <w:spacing w:line="300" w:lineRule="exact"/>
        <w:rPr>
          <w:rFonts w:ascii="ＭＳ ゴシック" w:eastAsia="ＭＳ ゴシック" w:hAnsi="ＭＳ ゴシック" w:cs="メイリオ"/>
          <w:sz w:val="20"/>
          <w:szCs w:val="20"/>
        </w:rPr>
      </w:pPr>
    </w:p>
    <w:p w14:paraId="7DCDC36C" w14:textId="77777777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主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>
        <w:rPr>
          <w:rFonts w:ascii="游ゴシック" w:eastAsia="游ゴシック" w:hAnsi="游ゴシック" w:cs="游ゴシック"/>
          <w:sz w:val="20"/>
          <w:szCs w:val="20"/>
        </w:rPr>
        <w:t>大阪市</w:t>
      </w:r>
    </w:p>
    <w:p w14:paraId="59CF0550" w14:textId="77777777" w:rsidR="00D80E9F" w:rsidRDefault="00D80E9F" w:rsidP="00D80E9F">
      <w:pPr>
        <w:ind w:leftChars="50" w:left="105" w:rightChars="-79" w:right="-166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>受託事業者：</w:t>
      </w:r>
      <w:r>
        <w:rPr>
          <w:rFonts w:ascii="游ゴシック" w:eastAsia="游ゴシック" w:hAnsi="游ゴシック" w:cs="游ゴシック"/>
          <w:sz w:val="20"/>
          <w:szCs w:val="20"/>
        </w:rPr>
        <w:t>BPC交流事業共同体 (構成団体：一般財団法人大阪国際経済振興センター、公益財団法人大阪産業局)</w:t>
      </w:r>
    </w:p>
    <w:p w14:paraId="760BAA4C" w14:textId="786EAC63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 xml:space="preserve">共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催：</w:t>
      </w:r>
      <w:r>
        <w:rPr>
          <w:rFonts w:ascii="游ゴシック" w:eastAsia="游ゴシック" w:hAnsi="游ゴシック" w:cs="游ゴシック"/>
          <w:sz w:val="20"/>
          <w:szCs w:val="20"/>
          <w:lang w:eastAsia="zh-TW"/>
        </w:rPr>
        <w:t>大阪商工会議所</w:t>
      </w:r>
      <w:r>
        <w:rPr>
          <w:rFonts w:ascii="游ゴシック" w:eastAsia="游ゴシック" w:hAnsi="游ゴシック" w:cs="游ゴシック" w:hint="eastAsia"/>
          <w:sz w:val="20"/>
          <w:szCs w:val="20"/>
          <w:lang w:eastAsia="zh-TW"/>
        </w:rPr>
        <w:t>、</w:t>
      </w:r>
      <w:r w:rsidRPr="00DE46D2">
        <w:rPr>
          <w:rFonts w:ascii="游ゴシック" w:eastAsia="游ゴシック" w:hAnsi="游ゴシック" w:cs="游ゴシック" w:hint="eastAsia"/>
          <w:color w:val="000000"/>
          <w:sz w:val="20"/>
          <w:szCs w:val="20"/>
          <w:lang w:eastAsia="zh-TW"/>
        </w:rPr>
        <w:t>上海市外国投資促進</w:t>
      </w:r>
      <w:r w:rsidR="00987F84" w:rsidRPr="00DE46D2">
        <w:rPr>
          <w:rFonts w:ascii="游ゴシック" w:eastAsia="游ゴシック" w:hAnsi="游ゴシック" w:cs="游ゴシック" w:hint="eastAsia"/>
          <w:color w:val="000000"/>
          <w:sz w:val="20"/>
          <w:szCs w:val="20"/>
          <w:lang w:eastAsia="zh-TW"/>
        </w:rPr>
        <w:t>中心</w:t>
      </w:r>
      <w:r w:rsidR="00D91757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日本代表事務所</w:t>
      </w:r>
    </w:p>
    <w:p w14:paraId="38911674" w14:textId="77777777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後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援：</w:t>
      </w:r>
      <w:r>
        <w:rPr>
          <w:rFonts w:ascii="游ゴシック" w:eastAsia="游ゴシック" w:hAnsi="游ゴシック" w:cs="游ゴシック"/>
          <w:sz w:val="20"/>
          <w:szCs w:val="20"/>
        </w:rPr>
        <w:t xml:space="preserve">独立行政法人日本貿易振興機構(ジェトロ)大阪本部、大阪・海外市場プロモーション事業推進協議会　</w:t>
      </w:r>
    </w:p>
    <w:p w14:paraId="311728E6" w14:textId="27A345CA" w:rsidR="00D80E9F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対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象：</w:t>
      </w:r>
      <w:r>
        <w:rPr>
          <w:rFonts w:ascii="游ゴシック" w:eastAsia="游ゴシック" w:hAnsi="游ゴシック" w:cs="游ゴシック"/>
          <w:sz w:val="20"/>
          <w:szCs w:val="20"/>
        </w:rPr>
        <w:t>中国の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ヘルスケア・福</w:t>
      </w:r>
      <w:r w:rsidRPr="00162989">
        <w:rPr>
          <w:rFonts w:ascii="游ゴシック" w:eastAsia="游ゴシック" w:hAnsi="游ゴシック" w:cs="游ゴシック" w:hint="eastAsia"/>
          <w:sz w:val="20"/>
          <w:szCs w:val="20"/>
        </w:rPr>
        <w:t>祉</w:t>
      </w:r>
      <w:r w:rsidR="00B06B2A" w:rsidRPr="00162989">
        <w:rPr>
          <w:rFonts w:ascii="游ゴシック" w:eastAsia="游ゴシック" w:hAnsi="游ゴシック" w:cs="游ゴシック" w:hint="eastAsia"/>
          <w:sz w:val="20"/>
          <w:szCs w:val="20"/>
        </w:rPr>
        <w:t>ビジネス</w:t>
      </w:r>
      <w:r w:rsidRPr="00162989">
        <w:rPr>
          <w:rFonts w:ascii="游ゴシック" w:eastAsia="游ゴシック" w:hAnsi="游ゴシック" w:cs="游ゴシック"/>
          <w:sz w:val="20"/>
          <w:szCs w:val="20"/>
        </w:rPr>
        <w:t>に関</w:t>
      </w:r>
      <w:r>
        <w:rPr>
          <w:rFonts w:ascii="游ゴシック" w:eastAsia="游ゴシック" w:hAnsi="游ゴシック" w:cs="游ゴシック"/>
          <w:sz w:val="20"/>
          <w:szCs w:val="20"/>
        </w:rPr>
        <w:t>心のある主に大阪を拠点とした企業・団体等</w:t>
      </w:r>
    </w:p>
    <w:p w14:paraId="6088C157" w14:textId="77777777" w:rsidR="00D80E9F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定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員：</w:t>
      </w:r>
      <w:r w:rsidRPr="008F256F">
        <w:rPr>
          <w:rFonts w:ascii="游ゴシック" w:eastAsia="游ゴシック" w:hAnsi="游ゴシック" w:cs="游ゴシック" w:hint="eastAsia"/>
          <w:sz w:val="20"/>
          <w:szCs w:val="20"/>
        </w:rPr>
        <w:t>8</w:t>
      </w:r>
      <w:r w:rsidRPr="008F256F">
        <w:rPr>
          <w:rFonts w:ascii="游ゴシック" w:eastAsia="游ゴシック" w:hAnsi="游ゴシック" w:cs="游ゴシック"/>
          <w:sz w:val="20"/>
          <w:szCs w:val="20"/>
        </w:rPr>
        <w:t>0名</w:t>
      </w:r>
      <w:r>
        <w:rPr>
          <w:rFonts w:ascii="游ゴシック" w:eastAsia="游ゴシック" w:hAnsi="游ゴシック" w:cs="游ゴシック"/>
          <w:sz w:val="20"/>
          <w:szCs w:val="20"/>
        </w:rPr>
        <w:t>（※定員になり次第、締め切らせていただきます。</w:t>
      </w:r>
      <w:r>
        <w:rPr>
          <w:rFonts w:ascii="游ゴシック" w:eastAsia="游ゴシック" w:hAnsi="游ゴシック" w:cs="游ゴシック"/>
          <w:sz w:val="20"/>
          <w:szCs w:val="20"/>
          <w:lang w:eastAsia="zh-TW"/>
        </w:rPr>
        <w:t>）</w:t>
      </w:r>
    </w:p>
    <w:p w14:paraId="796E12E0" w14:textId="77777777" w:rsidR="00D80E9F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 xml:space="preserve">言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語：</w:t>
      </w:r>
      <w:r>
        <w:rPr>
          <w:rFonts w:ascii="游ゴシック" w:eastAsia="游ゴシック" w:hAnsi="游ゴシック" w:cs="游ゴシック"/>
          <w:sz w:val="20"/>
          <w:szCs w:val="20"/>
          <w:lang w:eastAsia="zh-TW"/>
        </w:rPr>
        <w:t>日本語</w:t>
      </w:r>
    </w:p>
    <w:p w14:paraId="0ED70746" w14:textId="77777777" w:rsidR="00D80E9F" w:rsidRPr="000D26EC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>参　加　費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：</w:t>
      </w:r>
      <w:r>
        <w:rPr>
          <w:rFonts w:ascii="游ゴシック" w:eastAsia="游ゴシック" w:hAnsi="游ゴシック" w:cs="游ゴシック" w:hint="eastAsia"/>
          <w:sz w:val="20"/>
          <w:szCs w:val="20"/>
          <w:lang w:eastAsia="zh-TW"/>
        </w:rPr>
        <w:t>無料</w:t>
      </w:r>
    </w:p>
    <w:p w14:paraId="53ED4358" w14:textId="351C444C" w:rsidR="000D26EC" w:rsidRDefault="000D26EC" w:rsidP="008C40F9">
      <w:pPr>
        <w:ind w:firstLineChars="100" w:firstLine="200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>プログラム</w:t>
      </w:r>
      <w:bookmarkStart w:id="1" w:name="_Hlk167358054"/>
      <w:r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bookmarkEnd w:id="1"/>
      <w:r>
        <w:rPr>
          <w:rFonts w:ascii="游ゴシック" w:eastAsia="游ゴシック" w:hAnsi="游ゴシック" w:cs="游ゴシック"/>
          <w:b/>
          <w:sz w:val="20"/>
          <w:szCs w:val="20"/>
        </w:rPr>
        <w:t>【※最新情報については</w:t>
      </w:r>
      <w:hyperlink r:id="rId9">
        <w:r>
          <w:rPr>
            <w:rFonts w:ascii="游ゴシック" w:eastAsia="游ゴシック" w:hAnsi="游ゴシック" w:cs="游ゴシック"/>
            <w:b/>
            <w:color w:val="000000"/>
            <w:u w:val="single"/>
          </w:rPr>
          <w:t>Webサイト</w:t>
        </w:r>
      </w:hyperlink>
      <w:r>
        <w:rPr>
          <w:rFonts w:ascii="游ゴシック" w:eastAsia="游ゴシック" w:hAnsi="游ゴシック" w:cs="游ゴシック"/>
          <w:b/>
          <w:sz w:val="20"/>
          <w:szCs w:val="20"/>
        </w:rPr>
        <w:t>にてご確認ください】</w:t>
      </w:r>
    </w:p>
    <w:tbl>
      <w:tblPr>
        <w:tblW w:w="9781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0D26EC" w14:paraId="20CC693E" w14:textId="77777777" w:rsidTr="00987F84">
        <w:trPr>
          <w:trHeight w:val="284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</w:tcPr>
          <w:p w14:paraId="7F06B91A" w14:textId="77777777" w:rsidR="00D80E9F" w:rsidRDefault="00D80E9F" w:rsidP="00D80E9F">
            <w:pPr>
              <w:spacing w:line="276" w:lineRule="auto"/>
              <w:rPr>
                <w:rFonts w:ascii="游ゴシック" w:eastAsia="游ゴシック" w:hAnsi="游ゴシック" w:cs="游ゴシック"/>
                <w:sz w:val="20"/>
                <w:szCs w:val="20"/>
                <w:lang w:eastAsia="zh-CN"/>
              </w:rPr>
            </w:pP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15:00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 xml:space="preserve"> 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【主催者挨拶】大阪市経済戦略局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CN"/>
              </w:rPr>
              <w:t>都市間交流担当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 xml:space="preserve">部長　</w:t>
            </w:r>
            <w:r w:rsidRPr="008F256F"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 xml:space="preserve">　梅原　</w:t>
            </w:r>
            <w:r w:rsidRPr="008F256F"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CN"/>
              </w:rPr>
              <w:t>啓志</w:t>
            </w:r>
          </w:p>
          <w:p w14:paraId="3FF828CF" w14:textId="77777777" w:rsidR="00D80E9F" w:rsidRPr="00212F3A" w:rsidRDefault="00D80E9F" w:rsidP="00D80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15: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05 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基調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講演】</w:t>
            </w:r>
            <w:r w:rsidRPr="00947D32">
              <w:rPr>
                <w:rFonts w:ascii="游ゴシック Light" w:eastAsia="游ゴシック Light" w:hAnsi="游ゴシック Light" w:cs="游ゴシック"/>
                <w:color w:val="000000"/>
                <w:sz w:val="20"/>
                <w:szCs w:val="20"/>
              </w:rPr>
              <w:t>「</w:t>
            </w:r>
            <w:r w:rsidRPr="00947D32">
              <w:rPr>
                <w:rFonts w:ascii="游ゴシック Light" w:eastAsia="游ゴシック Light" w:hAnsi="游ゴシック Light" w:cs="Arial" w:hint="eastAsia"/>
                <w:sz w:val="20"/>
                <w:szCs w:val="20"/>
              </w:rPr>
              <w:t>中国の医療・介護・健康市場のビジネストレンドとビジネスチャンスを読み解く</w:t>
            </w:r>
            <w:r w:rsidRPr="00947D32">
              <w:rPr>
                <w:rFonts w:ascii="游ゴシック Light" w:eastAsia="游ゴシック Light" w:hAnsi="游ゴシック Light" w:cs="游ゴシック"/>
                <w:color w:val="000000"/>
                <w:sz w:val="20"/>
                <w:szCs w:val="20"/>
              </w:rPr>
              <w:t>」</w:t>
            </w:r>
          </w:p>
          <w:p w14:paraId="2E426B89" w14:textId="0E898885" w:rsidR="00D80E9F" w:rsidRPr="00782307" w:rsidRDefault="00D80E9F" w:rsidP="00987F84">
            <w:pPr>
              <w:adjustRightInd w:val="0"/>
              <w:snapToGrid w:val="0"/>
              <w:spacing w:line="240" w:lineRule="atLeast"/>
              <w:ind w:firstLineChars="900" w:firstLine="1800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講</w:t>
            </w:r>
            <w:r w:rsidR="002E503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師：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日中福祉プランニング</w:t>
            </w:r>
            <w:r w:rsidR="002E503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代表</w:t>
            </w:r>
            <w:r w:rsidR="002E503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="00987F84">
              <w:rPr>
                <w:rFonts w:ascii="游ゴシック" w:eastAsia="游ゴシック" w:hAnsi="游ゴシック"/>
                <w:sz w:val="20"/>
                <w:szCs w:val="20"/>
              </w:rPr>
              <w:t>王</w:t>
            </w:r>
            <w:r w:rsidR="002E503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987F84">
              <w:rPr>
                <w:rFonts w:ascii="游ゴシック" w:eastAsia="游ゴシック" w:hAnsi="游ゴシック"/>
                <w:sz w:val="20"/>
                <w:szCs w:val="20"/>
              </w:rPr>
              <w:t>青</w:t>
            </w:r>
            <w:r w:rsidR="00987F84">
              <w:rPr>
                <w:rFonts w:ascii="游ゴシック" w:eastAsia="游ゴシック" w:hAnsi="游ゴシック" w:hint="eastAsia"/>
                <w:sz w:val="20"/>
                <w:szCs w:val="20"/>
              </w:rPr>
              <w:t>（おう せい）</w:t>
            </w:r>
            <w:r w:rsidR="002E503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4F15ED">
              <w:rPr>
                <w:rFonts w:ascii="游ゴシック" w:eastAsia="游ゴシック" w:hAnsi="游ゴシック"/>
                <w:sz w:val="20"/>
                <w:szCs w:val="20"/>
              </w:rPr>
              <w:t xml:space="preserve">氏　</w:t>
            </w:r>
          </w:p>
          <w:p w14:paraId="4524348C" w14:textId="063DF4FD" w:rsidR="00D80E9F" w:rsidRPr="00DE46D2" w:rsidRDefault="00D80E9F" w:rsidP="00D80E9F">
            <w:pP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bookmarkStart w:id="2" w:name="_gjdgxs" w:colFirst="0" w:colLast="0"/>
            <w:bookmarkEnd w:id="2"/>
            <w:r w:rsidRPr="000A6F99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15:</w:t>
            </w:r>
            <w:r w:rsidRPr="000A6F99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5</w:t>
            </w:r>
            <w:r w:rsidRPr="000A6F99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5</w:t>
            </w:r>
            <w:r w:rsidRPr="000A6F99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0A6F99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【講演】</w:t>
            </w:r>
            <w:r w:rsidR="00361379"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「</w:t>
            </w: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上海市のヘルスケア・福祉及び</w:t>
            </w:r>
            <w:r w:rsidR="00361379"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ビジネス</w:t>
            </w:r>
            <w:r w:rsidR="00794ADA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環境</w:t>
            </w:r>
            <w:r w:rsidR="00361379"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」</w:t>
            </w:r>
          </w:p>
          <w:p w14:paraId="6535CA37" w14:textId="21576F41" w:rsidR="00361379" w:rsidRPr="00DE46D2" w:rsidRDefault="00987F84" w:rsidP="00987F84">
            <w:pP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　　　　　　 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講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師：</w:t>
            </w: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上海市外国投資促進中心日本代表事務所 首席代表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全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文豪</w:t>
            </w: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(ぜん ぶんごう) </w:t>
            </w:r>
            <w:r w:rsidR="00361379" w:rsidRPr="00DE46D2">
              <w:rPr>
                <w:rFonts w:ascii="游ゴシック" w:eastAsia="游ゴシック" w:hAnsi="游ゴシック"/>
                <w:sz w:val="20"/>
                <w:szCs w:val="20"/>
              </w:rPr>
              <w:t xml:space="preserve">氏　</w:t>
            </w:r>
          </w:p>
          <w:p w14:paraId="1900A72B" w14:textId="77777777" w:rsidR="00D80E9F" w:rsidRPr="00DE46D2" w:rsidRDefault="00D80E9F" w:rsidP="00D80E9F">
            <w:pPr>
              <w:spacing w:line="276" w:lineRule="auto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6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: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10 </w:t>
            </w:r>
            <w:r w:rsidRPr="00DE46D2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質疑応答</w:t>
            </w:r>
            <w:r w:rsidRPr="00DE46D2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</w:p>
          <w:p w14:paraId="4919DAF6" w14:textId="4BA380F0" w:rsidR="00D80E9F" w:rsidRPr="00DE46D2" w:rsidRDefault="00D80E9F" w:rsidP="00D80E9F">
            <w:pPr>
              <w:spacing w:line="276" w:lineRule="auto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6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: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25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 xml:space="preserve">　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IBPC</w:t>
            </w:r>
            <w:r w:rsidR="006817E4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大阪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より「上海ビジネスミッション」の案内</w:t>
            </w:r>
          </w:p>
          <w:p w14:paraId="1725D0EA" w14:textId="02AC12C3" w:rsidR="004F599D" w:rsidRDefault="00D80E9F" w:rsidP="00D80E9F">
            <w:pPr>
              <w:spacing w:line="276" w:lineRule="auto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16: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3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0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【閉会】</w:t>
            </w:r>
            <w:r w:rsidR="00361379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（会場は17：00まで開放します。名刺交換の場としてお使いください。）</w:t>
            </w:r>
          </w:p>
        </w:tc>
      </w:tr>
    </w:tbl>
    <w:p w14:paraId="6EBA2D2C" w14:textId="1874E889" w:rsidR="004F599D" w:rsidRPr="004F599D" w:rsidRDefault="004F599D" w:rsidP="004F599D">
      <w:pPr>
        <w:spacing w:before="240"/>
        <w:ind w:left="1300" w:hangingChars="650" w:hanging="1300"/>
        <w:rPr>
          <w:rFonts w:ascii="游ゴシック" w:eastAsia="游ゴシック" w:hAnsi="游ゴシック"/>
          <w:sz w:val="16"/>
          <w:szCs w:val="16"/>
        </w:rPr>
      </w:pPr>
      <w:r w:rsidRPr="004F599D">
        <w:rPr>
          <w:rFonts w:ascii="游ゴシック" w:eastAsia="游ゴシック" w:hAnsi="游ゴシック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F038FD" wp14:editId="485254D7">
            <wp:simplePos x="0" y="0"/>
            <wp:positionH relativeFrom="column">
              <wp:posOffset>6053739</wp:posOffset>
            </wp:positionH>
            <wp:positionV relativeFrom="paragraph">
              <wp:posOffset>7620</wp:posOffset>
            </wp:positionV>
            <wp:extent cx="685800" cy="685800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お 申 込</w:t>
      </w:r>
      <w:r w:rsidR="000D26EC"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0D26EC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0D26EC" w:rsidRPr="004F599D">
        <w:rPr>
          <w:rFonts w:ascii="游ゴシック" w:eastAsia="游ゴシック" w:hAnsi="游ゴシック"/>
          <w:sz w:val="20"/>
          <w:szCs w:val="20"/>
        </w:rPr>
        <w:t xml:space="preserve">  </w:t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Webサイト内専用フォームよりお申込みください</w:t>
      </w:r>
      <w:r w:rsidRPr="004F599D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Pr="004F599D">
        <w:rPr>
          <w:rFonts w:ascii="游ゴシック" w:eastAsia="游ゴシック" w:hAnsi="游ゴシック"/>
          <w:b/>
          <w:bCs/>
          <w:sz w:val="16"/>
          <w:szCs w:val="16"/>
        </w:rPr>
        <w:br/>
      </w:r>
      <w:hyperlink r:id="rId11" w:history="1">
        <w:r w:rsidRPr="004F599D">
          <w:rPr>
            <w:rStyle w:val="a4"/>
            <w:rFonts w:ascii="游ゴシック" w:eastAsia="游ゴシック" w:hAnsi="游ゴシック"/>
            <w:b/>
            <w:bCs/>
            <w:sz w:val="16"/>
            <w:szCs w:val="16"/>
          </w:rPr>
          <w:t>https://www.bpc.ibpcosaka.or.jp/china-hc-seminar</w:t>
        </w:r>
      </w:hyperlink>
      <w:r w:rsidRPr="004F599D">
        <w:rPr>
          <w:rFonts w:ascii="游ゴシック" w:eastAsia="游ゴシック" w:hAnsi="游ゴシック" w:hint="eastAsia"/>
          <w:b/>
          <w:bCs/>
          <w:sz w:val="16"/>
          <w:szCs w:val="16"/>
        </w:rPr>
        <w:t xml:space="preserve">　</w:t>
      </w:r>
    </w:p>
    <w:p w14:paraId="36AC3525" w14:textId="2C8524B8" w:rsidR="000D26EC" w:rsidRPr="004F599D" w:rsidRDefault="000D26EC" w:rsidP="004F599D">
      <w:pPr>
        <w:rPr>
          <w:rFonts w:ascii="游ゴシック" w:eastAsia="游ゴシック" w:hAnsi="游ゴシック"/>
          <w:sz w:val="18"/>
          <w:szCs w:val="18"/>
        </w:rPr>
      </w:pPr>
      <w:r w:rsidRPr="004F599D">
        <w:rPr>
          <w:rFonts w:ascii="游ゴシック" w:eastAsia="游ゴシック" w:hAnsi="游ゴシック"/>
          <w:b/>
          <w:bCs/>
          <w:sz w:val="20"/>
          <w:szCs w:val="20"/>
        </w:rPr>
        <w:t>申込締切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AA6928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2024年</w:t>
      </w:r>
      <w:r w:rsidR="004F034E" w:rsidRPr="004F599D">
        <w:rPr>
          <w:rFonts w:ascii="游ゴシック" w:eastAsia="游ゴシック" w:hAnsi="游ゴシック" w:hint="eastAsia"/>
          <w:b/>
          <w:bCs/>
          <w:sz w:val="24"/>
          <w:u w:val="single"/>
        </w:rPr>
        <w:t>8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月</w:t>
      </w:r>
      <w:r w:rsidR="004F034E" w:rsidRPr="004F599D">
        <w:rPr>
          <w:rFonts w:ascii="游ゴシック" w:eastAsia="游ゴシック" w:hAnsi="游ゴシック" w:hint="eastAsia"/>
          <w:b/>
          <w:bCs/>
          <w:sz w:val="24"/>
          <w:u w:val="single"/>
        </w:rPr>
        <w:t>6</w:t>
      </w:r>
      <w:r w:rsidRPr="004F599D">
        <w:rPr>
          <w:rFonts w:ascii="游ゴシック" w:eastAsia="游ゴシック" w:hAnsi="游ゴシック" w:hint="eastAsia"/>
          <w:b/>
          <w:bCs/>
          <w:sz w:val="24"/>
          <w:u w:val="single"/>
        </w:rPr>
        <w:t>日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（</w:t>
      </w:r>
      <w:r w:rsidR="004F034E" w:rsidRPr="004F599D">
        <w:rPr>
          <w:rFonts w:ascii="游ゴシック" w:eastAsia="游ゴシック" w:hAnsi="游ゴシック" w:hint="eastAsia"/>
          <w:b/>
          <w:bCs/>
          <w:sz w:val="24"/>
          <w:u w:val="single"/>
        </w:rPr>
        <w:t>火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）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F599D">
        <w:rPr>
          <w:rFonts w:ascii="游ゴシック" w:eastAsia="游ゴシック" w:hAnsi="游ゴシック" w:cs="ＭＳ 明朝" w:hint="eastAsia"/>
          <w:sz w:val="18"/>
          <w:szCs w:val="18"/>
        </w:rPr>
        <w:t>※</w:t>
      </w:r>
      <w:r w:rsidRPr="004F599D">
        <w:rPr>
          <w:rFonts w:ascii="游ゴシック" w:eastAsia="游ゴシック" w:hAnsi="游ゴシック"/>
          <w:sz w:val="18"/>
          <w:szCs w:val="18"/>
        </w:rPr>
        <w:t>先着順で定員になり次第、受付を締め切らせていただきます。</w:t>
      </w:r>
    </w:p>
    <w:p w14:paraId="077FA0E4" w14:textId="77777777" w:rsidR="000D26EC" w:rsidRPr="004F599D" w:rsidRDefault="000D26EC" w:rsidP="000D26EC">
      <w:pPr>
        <w:spacing w:line="240" w:lineRule="atLeast"/>
        <w:rPr>
          <w:rFonts w:ascii="游ゴシック" w:eastAsia="游ゴシック" w:hAnsi="游ゴシック" w:cs="游ゴシック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b/>
          <w:sz w:val="20"/>
          <w:szCs w:val="20"/>
        </w:rPr>
        <w:t>事務局/お問合せ</w:t>
      </w:r>
      <w:r w:rsidRPr="004F599D">
        <w:rPr>
          <w:rFonts w:ascii="游ゴシック" w:eastAsia="游ゴシック" w:hAnsi="游ゴシック" w:cs="游ゴシック"/>
          <w:sz w:val="20"/>
          <w:szCs w:val="20"/>
        </w:rPr>
        <w:t xml:space="preserve">　一般財団法人 大阪国際経済振興センター 国際部(IBPC大阪)  担当：陳・</w:t>
      </w:r>
      <w:r w:rsidRPr="004F599D">
        <w:rPr>
          <w:rFonts w:ascii="游ゴシック" w:eastAsia="游ゴシック" w:hAnsi="游ゴシック" w:cs="游ゴシック" w:hint="eastAsia"/>
          <w:sz w:val="20"/>
          <w:szCs w:val="20"/>
        </w:rPr>
        <w:t>サバンナ</w:t>
      </w:r>
    </w:p>
    <w:p w14:paraId="631629E9" w14:textId="694EF27A" w:rsidR="00782307" w:rsidRPr="004F599D" w:rsidRDefault="000D26EC" w:rsidP="004F599D">
      <w:pPr>
        <w:spacing w:line="240" w:lineRule="atLeast"/>
        <w:ind w:firstLine="1700"/>
        <w:jc w:val="left"/>
        <w:rPr>
          <w:rFonts w:ascii="游ゴシック" w:eastAsia="游ゴシック" w:hAnsi="游ゴシック" w:cs="メイリオ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sz w:val="20"/>
          <w:szCs w:val="20"/>
        </w:rPr>
        <w:t>TEL: 06-6615-5522      E-mail：</w:t>
      </w:r>
      <w:hyperlink r:id="rId12">
        <w:r w:rsidRPr="004F599D">
          <w:rPr>
            <w:rFonts w:ascii="游ゴシック" w:eastAsia="游ゴシック" w:hAnsi="游ゴシック" w:cs="游ゴシック"/>
            <w:color w:val="0563C1"/>
            <w:sz w:val="20"/>
            <w:szCs w:val="20"/>
            <w:u w:val="single"/>
          </w:rPr>
          <w:t>event@ibpcosaka.or.jp</w:t>
        </w:r>
      </w:hyperlink>
      <w:r w:rsidRPr="004F599D">
        <w:rPr>
          <w:rFonts w:ascii="游ゴシック" w:eastAsia="游ゴシック" w:hAnsi="游ゴシック" w:cs="メイリオ"/>
          <w:sz w:val="20"/>
          <w:szCs w:val="20"/>
        </w:rPr>
        <w:t xml:space="preserve">　</w:t>
      </w:r>
    </w:p>
    <w:sectPr w:rsidR="00782307" w:rsidRPr="004F599D" w:rsidSect="0003193B">
      <w:pgSz w:w="11906" w:h="16838" w:code="9"/>
      <w:pgMar w:top="289" w:right="510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7245" w14:textId="77777777" w:rsidR="00E15372" w:rsidRDefault="00E15372" w:rsidP="00C66122">
      <w:r>
        <w:separator/>
      </w:r>
    </w:p>
  </w:endnote>
  <w:endnote w:type="continuationSeparator" w:id="0">
    <w:p w14:paraId="5BAE1C20" w14:textId="77777777" w:rsidR="00E15372" w:rsidRDefault="00E15372" w:rsidP="00C6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2F63" w14:textId="77777777" w:rsidR="00E15372" w:rsidRDefault="00E15372" w:rsidP="00C66122">
      <w:r>
        <w:separator/>
      </w:r>
    </w:p>
  </w:footnote>
  <w:footnote w:type="continuationSeparator" w:id="0">
    <w:p w14:paraId="53B26DD0" w14:textId="77777777" w:rsidR="00E15372" w:rsidRDefault="00E15372" w:rsidP="00C6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9A0"/>
    <w:multiLevelType w:val="hybridMultilevel"/>
    <w:tmpl w:val="BBA64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70B61"/>
    <w:multiLevelType w:val="hybridMultilevel"/>
    <w:tmpl w:val="9330FF34"/>
    <w:lvl w:ilvl="0" w:tplc="5DACF8F6">
      <w:start w:val="2"/>
      <w:numFmt w:val="decimal"/>
      <w:lvlText w:val="%1）"/>
      <w:lvlJc w:val="left"/>
      <w:pPr>
        <w:ind w:left="180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4575523B"/>
    <w:multiLevelType w:val="hybridMultilevel"/>
    <w:tmpl w:val="33D4D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68FB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3E60840">
      <w:start w:val="1"/>
      <w:numFmt w:val="decimal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4356BE"/>
    <w:multiLevelType w:val="hybridMultilevel"/>
    <w:tmpl w:val="13F26C4C"/>
    <w:lvl w:ilvl="0" w:tplc="06007882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FDC6536"/>
    <w:multiLevelType w:val="hybridMultilevel"/>
    <w:tmpl w:val="D58A994E"/>
    <w:lvl w:ilvl="0" w:tplc="295885BA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HG丸ｺﾞｼｯｸM-PRO" w:eastAsia="HG丸ｺﾞｼｯｸM-PRO" w:hAnsi="Tahoma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6EE22786"/>
    <w:multiLevelType w:val="hybridMultilevel"/>
    <w:tmpl w:val="036237AA"/>
    <w:lvl w:ilvl="0" w:tplc="971E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36FCD"/>
    <w:multiLevelType w:val="hybridMultilevel"/>
    <w:tmpl w:val="1C5AF8AC"/>
    <w:lvl w:ilvl="0" w:tplc="7B5CF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716BE"/>
    <w:multiLevelType w:val="hybridMultilevel"/>
    <w:tmpl w:val="00A29256"/>
    <w:lvl w:ilvl="0" w:tplc="F86284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349642">
    <w:abstractNumId w:val="4"/>
  </w:num>
  <w:num w:numId="2" w16cid:durableId="1913927191">
    <w:abstractNumId w:val="6"/>
  </w:num>
  <w:num w:numId="3" w16cid:durableId="1637297993">
    <w:abstractNumId w:val="7"/>
  </w:num>
  <w:num w:numId="4" w16cid:durableId="1082530573">
    <w:abstractNumId w:val="1"/>
  </w:num>
  <w:num w:numId="5" w16cid:durableId="92751953">
    <w:abstractNumId w:val="2"/>
  </w:num>
  <w:num w:numId="6" w16cid:durableId="414133943">
    <w:abstractNumId w:val="3"/>
  </w:num>
  <w:num w:numId="7" w16cid:durableId="1747386525">
    <w:abstractNumId w:val="0"/>
  </w:num>
  <w:num w:numId="8" w16cid:durableId="67214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textbox inset="0,0,0,0"/>
      <o:colormru v:ext="edit" colors="#cc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DE"/>
    <w:rsid w:val="0000087F"/>
    <w:rsid w:val="000023A9"/>
    <w:rsid w:val="00007E2F"/>
    <w:rsid w:val="00021238"/>
    <w:rsid w:val="00021F58"/>
    <w:rsid w:val="00022300"/>
    <w:rsid w:val="00022301"/>
    <w:rsid w:val="00024F6B"/>
    <w:rsid w:val="00026F79"/>
    <w:rsid w:val="00030201"/>
    <w:rsid w:val="0003193B"/>
    <w:rsid w:val="000331E4"/>
    <w:rsid w:val="000374BF"/>
    <w:rsid w:val="00041DCD"/>
    <w:rsid w:val="00042C4A"/>
    <w:rsid w:val="00047078"/>
    <w:rsid w:val="000502B9"/>
    <w:rsid w:val="00055FFE"/>
    <w:rsid w:val="000608D4"/>
    <w:rsid w:val="00066842"/>
    <w:rsid w:val="000730B4"/>
    <w:rsid w:val="0007408E"/>
    <w:rsid w:val="00077F68"/>
    <w:rsid w:val="000951AE"/>
    <w:rsid w:val="00095E16"/>
    <w:rsid w:val="000A3E89"/>
    <w:rsid w:val="000A5009"/>
    <w:rsid w:val="000A5BFD"/>
    <w:rsid w:val="000A69F3"/>
    <w:rsid w:val="000A6F99"/>
    <w:rsid w:val="000A7424"/>
    <w:rsid w:val="000A7780"/>
    <w:rsid w:val="000A78E4"/>
    <w:rsid w:val="000B325E"/>
    <w:rsid w:val="000B52CF"/>
    <w:rsid w:val="000B57BE"/>
    <w:rsid w:val="000B684D"/>
    <w:rsid w:val="000C1F28"/>
    <w:rsid w:val="000C332E"/>
    <w:rsid w:val="000C62A7"/>
    <w:rsid w:val="000C6F7D"/>
    <w:rsid w:val="000C6FED"/>
    <w:rsid w:val="000D0765"/>
    <w:rsid w:val="000D0F9D"/>
    <w:rsid w:val="000D26EC"/>
    <w:rsid w:val="000D41EC"/>
    <w:rsid w:val="000D4F0A"/>
    <w:rsid w:val="000D61C1"/>
    <w:rsid w:val="000E5354"/>
    <w:rsid w:val="000F5164"/>
    <w:rsid w:val="000F5867"/>
    <w:rsid w:val="000F66C4"/>
    <w:rsid w:val="000F7305"/>
    <w:rsid w:val="000F74AB"/>
    <w:rsid w:val="00101F4F"/>
    <w:rsid w:val="00110729"/>
    <w:rsid w:val="00112608"/>
    <w:rsid w:val="001225F4"/>
    <w:rsid w:val="001230CB"/>
    <w:rsid w:val="00125453"/>
    <w:rsid w:val="001324A7"/>
    <w:rsid w:val="00134785"/>
    <w:rsid w:val="00137B22"/>
    <w:rsid w:val="00144F59"/>
    <w:rsid w:val="001476D3"/>
    <w:rsid w:val="00151467"/>
    <w:rsid w:val="00152824"/>
    <w:rsid w:val="001567D5"/>
    <w:rsid w:val="00162989"/>
    <w:rsid w:val="00171BA2"/>
    <w:rsid w:val="00173019"/>
    <w:rsid w:val="001811DE"/>
    <w:rsid w:val="00181372"/>
    <w:rsid w:val="00183E3D"/>
    <w:rsid w:val="00184975"/>
    <w:rsid w:val="00190A7E"/>
    <w:rsid w:val="0019168D"/>
    <w:rsid w:val="00193AA7"/>
    <w:rsid w:val="00194C3A"/>
    <w:rsid w:val="001977D5"/>
    <w:rsid w:val="001A0F51"/>
    <w:rsid w:val="001A273C"/>
    <w:rsid w:val="001A28A3"/>
    <w:rsid w:val="001A4928"/>
    <w:rsid w:val="001A5681"/>
    <w:rsid w:val="001C66A7"/>
    <w:rsid w:val="001C6DD1"/>
    <w:rsid w:val="001D01AC"/>
    <w:rsid w:val="001D069B"/>
    <w:rsid w:val="001E28C9"/>
    <w:rsid w:val="001E4EC0"/>
    <w:rsid w:val="001E6A2D"/>
    <w:rsid w:val="001F3642"/>
    <w:rsid w:val="001F470F"/>
    <w:rsid w:val="001F695A"/>
    <w:rsid w:val="001F6FC4"/>
    <w:rsid w:val="00201B7C"/>
    <w:rsid w:val="00203396"/>
    <w:rsid w:val="00204922"/>
    <w:rsid w:val="00212F3A"/>
    <w:rsid w:val="00216524"/>
    <w:rsid w:val="00217446"/>
    <w:rsid w:val="0022070B"/>
    <w:rsid w:val="00226373"/>
    <w:rsid w:val="00226FF5"/>
    <w:rsid w:val="00234A4E"/>
    <w:rsid w:val="00246650"/>
    <w:rsid w:val="00257D84"/>
    <w:rsid w:val="002625D0"/>
    <w:rsid w:val="00267599"/>
    <w:rsid w:val="0026786C"/>
    <w:rsid w:val="002708E5"/>
    <w:rsid w:val="00272840"/>
    <w:rsid w:val="00276E47"/>
    <w:rsid w:val="00284DC0"/>
    <w:rsid w:val="0028540C"/>
    <w:rsid w:val="002905AA"/>
    <w:rsid w:val="0029495E"/>
    <w:rsid w:val="002965B0"/>
    <w:rsid w:val="002A043F"/>
    <w:rsid w:val="002A2BF6"/>
    <w:rsid w:val="002A3E37"/>
    <w:rsid w:val="002A3E5A"/>
    <w:rsid w:val="002B3FAA"/>
    <w:rsid w:val="002B43DF"/>
    <w:rsid w:val="002B4B84"/>
    <w:rsid w:val="002B6AED"/>
    <w:rsid w:val="002C5467"/>
    <w:rsid w:val="002C67EB"/>
    <w:rsid w:val="002D1127"/>
    <w:rsid w:val="002D164B"/>
    <w:rsid w:val="002D6B5F"/>
    <w:rsid w:val="002D7135"/>
    <w:rsid w:val="002E0E90"/>
    <w:rsid w:val="002E503F"/>
    <w:rsid w:val="002F03EC"/>
    <w:rsid w:val="002F0C8B"/>
    <w:rsid w:val="002F27F1"/>
    <w:rsid w:val="002F3AD8"/>
    <w:rsid w:val="002F529D"/>
    <w:rsid w:val="00301658"/>
    <w:rsid w:val="00302B55"/>
    <w:rsid w:val="00303DD8"/>
    <w:rsid w:val="003065F6"/>
    <w:rsid w:val="0031749A"/>
    <w:rsid w:val="0032059A"/>
    <w:rsid w:val="00324614"/>
    <w:rsid w:val="0032561E"/>
    <w:rsid w:val="00334830"/>
    <w:rsid w:val="003436B8"/>
    <w:rsid w:val="003524D1"/>
    <w:rsid w:val="003605D8"/>
    <w:rsid w:val="00361379"/>
    <w:rsid w:val="003622C6"/>
    <w:rsid w:val="0036532F"/>
    <w:rsid w:val="003706F7"/>
    <w:rsid w:val="0037236C"/>
    <w:rsid w:val="00372763"/>
    <w:rsid w:val="00377C1E"/>
    <w:rsid w:val="00377E95"/>
    <w:rsid w:val="00384290"/>
    <w:rsid w:val="00386275"/>
    <w:rsid w:val="00386AC0"/>
    <w:rsid w:val="00387671"/>
    <w:rsid w:val="00390F03"/>
    <w:rsid w:val="00391A62"/>
    <w:rsid w:val="00393C66"/>
    <w:rsid w:val="00394FE1"/>
    <w:rsid w:val="00395B5D"/>
    <w:rsid w:val="003966DA"/>
    <w:rsid w:val="003A05B0"/>
    <w:rsid w:val="003A2BF6"/>
    <w:rsid w:val="003A2E25"/>
    <w:rsid w:val="003A5EFD"/>
    <w:rsid w:val="003A7C66"/>
    <w:rsid w:val="003C17C7"/>
    <w:rsid w:val="003C1847"/>
    <w:rsid w:val="003C1A99"/>
    <w:rsid w:val="003C45E2"/>
    <w:rsid w:val="003C5C0B"/>
    <w:rsid w:val="003C7AEC"/>
    <w:rsid w:val="003D4CEB"/>
    <w:rsid w:val="003D64C8"/>
    <w:rsid w:val="003E5B6E"/>
    <w:rsid w:val="003E67D0"/>
    <w:rsid w:val="003F0276"/>
    <w:rsid w:val="003F1F1E"/>
    <w:rsid w:val="003F2B63"/>
    <w:rsid w:val="003F39D4"/>
    <w:rsid w:val="003F41A0"/>
    <w:rsid w:val="003F6A64"/>
    <w:rsid w:val="00403620"/>
    <w:rsid w:val="00403EA3"/>
    <w:rsid w:val="00405202"/>
    <w:rsid w:val="00405E6B"/>
    <w:rsid w:val="00410AD2"/>
    <w:rsid w:val="00410F0A"/>
    <w:rsid w:val="00412D79"/>
    <w:rsid w:val="00414FDA"/>
    <w:rsid w:val="004243D0"/>
    <w:rsid w:val="00424A3E"/>
    <w:rsid w:val="00433C0C"/>
    <w:rsid w:val="00433EC0"/>
    <w:rsid w:val="00434115"/>
    <w:rsid w:val="00435EF2"/>
    <w:rsid w:val="00436932"/>
    <w:rsid w:val="0043725F"/>
    <w:rsid w:val="004401C6"/>
    <w:rsid w:val="0044220B"/>
    <w:rsid w:val="00443D16"/>
    <w:rsid w:val="00446585"/>
    <w:rsid w:val="004466A0"/>
    <w:rsid w:val="00447101"/>
    <w:rsid w:val="00460DC5"/>
    <w:rsid w:val="0046193E"/>
    <w:rsid w:val="004634B1"/>
    <w:rsid w:val="0046374F"/>
    <w:rsid w:val="00466B0A"/>
    <w:rsid w:val="00467092"/>
    <w:rsid w:val="004700BD"/>
    <w:rsid w:val="00477634"/>
    <w:rsid w:val="00477EFC"/>
    <w:rsid w:val="0048100D"/>
    <w:rsid w:val="00481CAC"/>
    <w:rsid w:val="00487425"/>
    <w:rsid w:val="00491827"/>
    <w:rsid w:val="00492A9F"/>
    <w:rsid w:val="0049575E"/>
    <w:rsid w:val="004B0A6D"/>
    <w:rsid w:val="004C092D"/>
    <w:rsid w:val="004C2AA8"/>
    <w:rsid w:val="004C5777"/>
    <w:rsid w:val="004D019B"/>
    <w:rsid w:val="004D1CDA"/>
    <w:rsid w:val="004E1C07"/>
    <w:rsid w:val="004E28B8"/>
    <w:rsid w:val="004E5E6C"/>
    <w:rsid w:val="004F00EE"/>
    <w:rsid w:val="004F034E"/>
    <w:rsid w:val="004F1569"/>
    <w:rsid w:val="004F599D"/>
    <w:rsid w:val="004F5C5F"/>
    <w:rsid w:val="004F7F6A"/>
    <w:rsid w:val="00504FEF"/>
    <w:rsid w:val="00505446"/>
    <w:rsid w:val="005132B1"/>
    <w:rsid w:val="00520990"/>
    <w:rsid w:val="00526AA4"/>
    <w:rsid w:val="005314F4"/>
    <w:rsid w:val="00532E1F"/>
    <w:rsid w:val="0053410D"/>
    <w:rsid w:val="005433F6"/>
    <w:rsid w:val="005436BB"/>
    <w:rsid w:val="005456CA"/>
    <w:rsid w:val="005521F7"/>
    <w:rsid w:val="00555EFE"/>
    <w:rsid w:val="0056414F"/>
    <w:rsid w:val="00567849"/>
    <w:rsid w:val="0058528D"/>
    <w:rsid w:val="00587853"/>
    <w:rsid w:val="00587A76"/>
    <w:rsid w:val="00590EF4"/>
    <w:rsid w:val="005926E7"/>
    <w:rsid w:val="0059287C"/>
    <w:rsid w:val="00592CD2"/>
    <w:rsid w:val="005A3DD5"/>
    <w:rsid w:val="005A462F"/>
    <w:rsid w:val="005A6DD1"/>
    <w:rsid w:val="005B387C"/>
    <w:rsid w:val="005B51C1"/>
    <w:rsid w:val="005E06AC"/>
    <w:rsid w:val="005E19C1"/>
    <w:rsid w:val="005E5696"/>
    <w:rsid w:val="005E6794"/>
    <w:rsid w:val="005F4BB1"/>
    <w:rsid w:val="005F60C0"/>
    <w:rsid w:val="005F656E"/>
    <w:rsid w:val="005F680E"/>
    <w:rsid w:val="00605A9E"/>
    <w:rsid w:val="00607BDE"/>
    <w:rsid w:val="00625C2F"/>
    <w:rsid w:val="006506C9"/>
    <w:rsid w:val="00651414"/>
    <w:rsid w:val="00651ECF"/>
    <w:rsid w:val="00654BA0"/>
    <w:rsid w:val="00656261"/>
    <w:rsid w:val="00667C33"/>
    <w:rsid w:val="006728ED"/>
    <w:rsid w:val="006731CC"/>
    <w:rsid w:val="00675A4A"/>
    <w:rsid w:val="006800B4"/>
    <w:rsid w:val="006817E4"/>
    <w:rsid w:val="00691608"/>
    <w:rsid w:val="006919E9"/>
    <w:rsid w:val="0069213D"/>
    <w:rsid w:val="00697C7D"/>
    <w:rsid w:val="006A12E6"/>
    <w:rsid w:val="006A3069"/>
    <w:rsid w:val="006A3CCC"/>
    <w:rsid w:val="006A5614"/>
    <w:rsid w:val="006B0116"/>
    <w:rsid w:val="006B0E03"/>
    <w:rsid w:val="006B3E28"/>
    <w:rsid w:val="006B7AC1"/>
    <w:rsid w:val="006C0F37"/>
    <w:rsid w:val="006C1561"/>
    <w:rsid w:val="006C18CF"/>
    <w:rsid w:val="006C21A7"/>
    <w:rsid w:val="006C2BF0"/>
    <w:rsid w:val="006C33BC"/>
    <w:rsid w:val="006D0ADC"/>
    <w:rsid w:val="006D23E7"/>
    <w:rsid w:val="006D70C9"/>
    <w:rsid w:val="006D7E90"/>
    <w:rsid w:val="006E058C"/>
    <w:rsid w:val="006E1681"/>
    <w:rsid w:val="006E4C58"/>
    <w:rsid w:val="006E504B"/>
    <w:rsid w:val="006E5111"/>
    <w:rsid w:val="006E6D15"/>
    <w:rsid w:val="006E784C"/>
    <w:rsid w:val="006F07C3"/>
    <w:rsid w:val="006F509A"/>
    <w:rsid w:val="00706F4D"/>
    <w:rsid w:val="007118A5"/>
    <w:rsid w:val="00720794"/>
    <w:rsid w:val="00720EDC"/>
    <w:rsid w:val="0072216C"/>
    <w:rsid w:val="0072303F"/>
    <w:rsid w:val="007279A5"/>
    <w:rsid w:val="007344B8"/>
    <w:rsid w:val="0073586F"/>
    <w:rsid w:val="007358D2"/>
    <w:rsid w:val="00744105"/>
    <w:rsid w:val="0074527F"/>
    <w:rsid w:val="00750EC2"/>
    <w:rsid w:val="0075468E"/>
    <w:rsid w:val="007631CE"/>
    <w:rsid w:val="00765E11"/>
    <w:rsid w:val="007738A0"/>
    <w:rsid w:val="007741FF"/>
    <w:rsid w:val="007744AC"/>
    <w:rsid w:val="00782307"/>
    <w:rsid w:val="00787B58"/>
    <w:rsid w:val="00790441"/>
    <w:rsid w:val="00792846"/>
    <w:rsid w:val="0079350E"/>
    <w:rsid w:val="00794ADA"/>
    <w:rsid w:val="00795C62"/>
    <w:rsid w:val="00796035"/>
    <w:rsid w:val="00797BB9"/>
    <w:rsid w:val="007A56E3"/>
    <w:rsid w:val="007B39E5"/>
    <w:rsid w:val="007B4201"/>
    <w:rsid w:val="007B6F2F"/>
    <w:rsid w:val="007B7379"/>
    <w:rsid w:val="007C10C5"/>
    <w:rsid w:val="007C5703"/>
    <w:rsid w:val="007C5805"/>
    <w:rsid w:val="007C7078"/>
    <w:rsid w:val="007C7909"/>
    <w:rsid w:val="007D2E6B"/>
    <w:rsid w:val="007D4EFD"/>
    <w:rsid w:val="007D7FCB"/>
    <w:rsid w:val="007E504C"/>
    <w:rsid w:val="007E5A63"/>
    <w:rsid w:val="007E771C"/>
    <w:rsid w:val="007F01A2"/>
    <w:rsid w:val="007F1CDC"/>
    <w:rsid w:val="00804016"/>
    <w:rsid w:val="00804604"/>
    <w:rsid w:val="00806BDF"/>
    <w:rsid w:val="00806C52"/>
    <w:rsid w:val="00812FE7"/>
    <w:rsid w:val="0081691D"/>
    <w:rsid w:val="00817340"/>
    <w:rsid w:val="0082699E"/>
    <w:rsid w:val="0083504F"/>
    <w:rsid w:val="008363C6"/>
    <w:rsid w:val="00836C01"/>
    <w:rsid w:val="00840147"/>
    <w:rsid w:val="00841620"/>
    <w:rsid w:val="00847CFC"/>
    <w:rsid w:val="008514C7"/>
    <w:rsid w:val="00852699"/>
    <w:rsid w:val="0086051F"/>
    <w:rsid w:val="00860FB0"/>
    <w:rsid w:val="00864BF9"/>
    <w:rsid w:val="00864D8A"/>
    <w:rsid w:val="00873C12"/>
    <w:rsid w:val="00874159"/>
    <w:rsid w:val="008741DD"/>
    <w:rsid w:val="0087450A"/>
    <w:rsid w:val="00874E4C"/>
    <w:rsid w:val="00876CF8"/>
    <w:rsid w:val="00883B8E"/>
    <w:rsid w:val="0088521F"/>
    <w:rsid w:val="0089052B"/>
    <w:rsid w:val="0089181C"/>
    <w:rsid w:val="00891B69"/>
    <w:rsid w:val="00891E03"/>
    <w:rsid w:val="008A23AE"/>
    <w:rsid w:val="008A6371"/>
    <w:rsid w:val="008A6E4B"/>
    <w:rsid w:val="008B0810"/>
    <w:rsid w:val="008B5889"/>
    <w:rsid w:val="008C061B"/>
    <w:rsid w:val="008C18DE"/>
    <w:rsid w:val="008C209B"/>
    <w:rsid w:val="008C34DD"/>
    <w:rsid w:val="008C40F9"/>
    <w:rsid w:val="008C6D60"/>
    <w:rsid w:val="008D0ADE"/>
    <w:rsid w:val="008D3C0F"/>
    <w:rsid w:val="008D5B99"/>
    <w:rsid w:val="008D67BD"/>
    <w:rsid w:val="008F7B8E"/>
    <w:rsid w:val="0090617C"/>
    <w:rsid w:val="00912207"/>
    <w:rsid w:val="0091282C"/>
    <w:rsid w:val="00922090"/>
    <w:rsid w:val="00933FCA"/>
    <w:rsid w:val="009468AE"/>
    <w:rsid w:val="00947D32"/>
    <w:rsid w:val="00951B55"/>
    <w:rsid w:val="00952057"/>
    <w:rsid w:val="009561E1"/>
    <w:rsid w:val="009579AA"/>
    <w:rsid w:val="00960927"/>
    <w:rsid w:val="0096093C"/>
    <w:rsid w:val="00963019"/>
    <w:rsid w:val="00970248"/>
    <w:rsid w:val="00971EE1"/>
    <w:rsid w:val="00982C99"/>
    <w:rsid w:val="00983D89"/>
    <w:rsid w:val="009846C5"/>
    <w:rsid w:val="00987F4A"/>
    <w:rsid w:val="00987F84"/>
    <w:rsid w:val="0099095E"/>
    <w:rsid w:val="0099163F"/>
    <w:rsid w:val="009918DE"/>
    <w:rsid w:val="00992625"/>
    <w:rsid w:val="0099688F"/>
    <w:rsid w:val="009972D7"/>
    <w:rsid w:val="009A5915"/>
    <w:rsid w:val="009A7A82"/>
    <w:rsid w:val="009C0B2A"/>
    <w:rsid w:val="009C65F6"/>
    <w:rsid w:val="009C7CB6"/>
    <w:rsid w:val="009D41B0"/>
    <w:rsid w:val="009E17EF"/>
    <w:rsid w:val="009E28B1"/>
    <w:rsid w:val="009E3508"/>
    <w:rsid w:val="009E548A"/>
    <w:rsid w:val="009F1F68"/>
    <w:rsid w:val="009F2BDC"/>
    <w:rsid w:val="009F3C22"/>
    <w:rsid w:val="009F4510"/>
    <w:rsid w:val="009F4577"/>
    <w:rsid w:val="009F5D1A"/>
    <w:rsid w:val="00A05F85"/>
    <w:rsid w:val="00A065B7"/>
    <w:rsid w:val="00A07F2A"/>
    <w:rsid w:val="00A11AFC"/>
    <w:rsid w:val="00A13296"/>
    <w:rsid w:val="00A14CDF"/>
    <w:rsid w:val="00A17870"/>
    <w:rsid w:val="00A20A3A"/>
    <w:rsid w:val="00A30A2A"/>
    <w:rsid w:val="00A379EA"/>
    <w:rsid w:val="00A4140B"/>
    <w:rsid w:val="00A419E0"/>
    <w:rsid w:val="00A429ED"/>
    <w:rsid w:val="00A547FF"/>
    <w:rsid w:val="00A5637D"/>
    <w:rsid w:val="00A56EC4"/>
    <w:rsid w:val="00A655A4"/>
    <w:rsid w:val="00A70CE6"/>
    <w:rsid w:val="00A7280E"/>
    <w:rsid w:val="00A76B52"/>
    <w:rsid w:val="00A80560"/>
    <w:rsid w:val="00A85C2A"/>
    <w:rsid w:val="00A955CC"/>
    <w:rsid w:val="00A9773E"/>
    <w:rsid w:val="00A97D23"/>
    <w:rsid w:val="00AA585F"/>
    <w:rsid w:val="00AA6928"/>
    <w:rsid w:val="00AB0530"/>
    <w:rsid w:val="00AB228D"/>
    <w:rsid w:val="00AB2A25"/>
    <w:rsid w:val="00AB53E6"/>
    <w:rsid w:val="00AD1132"/>
    <w:rsid w:val="00AD5466"/>
    <w:rsid w:val="00AE61CB"/>
    <w:rsid w:val="00AF0939"/>
    <w:rsid w:val="00AF2572"/>
    <w:rsid w:val="00AF351F"/>
    <w:rsid w:val="00AF55D6"/>
    <w:rsid w:val="00AF572D"/>
    <w:rsid w:val="00AF79A3"/>
    <w:rsid w:val="00B015CA"/>
    <w:rsid w:val="00B0202E"/>
    <w:rsid w:val="00B06B2A"/>
    <w:rsid w:val="00B2055E"/>
    <w:rsid w:val="00B23A9C"/>
    <w:rsid w:val="00B32B45"/>
    <w:rsid w:val="00B34F26"/>
    <w:rsid w:val="00B36C5B"/>
    <w:rsid w:val="00B43160"/>
    <w:rsid w:val="00B47995"/>
    <w:rsid w:val="00B52084"/>
    <w:rsid w:val="00B56A7E"/>
    <w:rsid w:val="00B571A8"/>
    <w:rsid w:val="00B64520"/>
    <w:rsid w:val="00B64728"/>
    <w:rsid w:val="00B66912"/>
    <w:rsid w:val="00B66C79"/>
    <w:rsid w:val="00B7048A"/>
    <w:rsid w:val="00B7098B"/>
    <w:rsid w:val="00B74281"/>
    <w:rsid w:val="00B74377"/>
    <w:rsid w:val="00B75D94"/>
    <w:rsid w:val="00B81D68"/>
    <w:rsid w:val="00B83461"/>
    <w:rsid w:val="00B83B5E"/>
    <w:rsid w:val="00B86DC1"/>
    <w:rsid w:val="00B96E35"/>
    <w:rsid w:val="00BA060E"/>
    <w:rsid w:val="00BA0FBF"/>
    <w:rsid w:val="00BA5827"/>
    <w:rsid w:val="00BB4789"/>
    <w:rsid w:val="00BC1479"/>
    <w:rsid w:val="00BC339B"/>
    <w:rsid w:val="00BD0B61"/>
    <w:rsid w:val="00BD0CDD"/>
    <w:rsid w:val="00BD375A"/>
    <w:rsid w:val="00BD6C55"/>
    <w:rsid w:val="00BE4612"/>
    <w:rsid w:val="00BE59F3"/>
    <w:rsid w:val="00BF645C"/>
    <w:rsid w:val="00C01397"/>
    <w:rsid w:val="00C121C5"/>
    <w:rsid w:val="00C1377D"/>
    <w:rsid w:val="00C16270"/>
    <w:rsid w:val="00C17539"/>
    <w:rsid w:val="00C22B74"/>
    <w:rsid w:val="00C24EEB"/>
    <w:rsid w:val="00C30613"/>
    <w:rsid w:val="00C33E2B"/>
    <w:rsid w:val="00C36A11"/>
    <w:rsid w:val="00C3706C"/>
    <w:rsid w:val="00C41D2A"/>
    <w:rsid w:val="00C53A6A"/>
    <w:rsid w:val="00C6308A"/>
    <w:rsid w:val="00C66122"/>
    <w:rsid w:val="00C70127"/>
    <w:rsid w:val="00C7590A"/>
    <w:rsid w:val="00C81351"/>
    <w:rsid w:val="00C81419"/>
    <w:rsid w:val="00C901C6"/>
    <w:rsid w:val="00CA16C8"/>
    <w:rsid w:val="00CB004F"/>
    <w:rsid w:val="00CB0305"/>
    <w:rsid w:val="00CB1C1F"/>
    <w:rsid w:val="00CB2B21"/>
    <w:rsid w:val="00CB2B5D"/>
    <w:rsid w:val="00CB3C93"/>
    <w:rsid w:val="00CB582A"/>
    <w:rsid w:val="00CB7706"/>
    <w:rsid w:val="00CC1D83"/>
    <w:rsid w:val="00CC7624"/>
    <w:rsid w:val="00CC7FC7"/>
    <w:rsid w:val="00CD1833"/>
    <w:rsid w:val="00CD1DA1"/>
    <w:rsid w:val="00CD2E2A"/>
    <w:rsid w:val="00CD37B8"/>
    <w:rsid w:val="00CD6EED"/>
    <w:rsid w:val="00CD7102"/>
    <w:rsid w:val="00CD7345"/>
    <w:rsid w:val="00CE1951"/>
    <w:rsid w:val="00CE2E09"/>
    <w:rsid w:val="00CF21E8"/>
    <w:rsid w:val="00CF311F"/>
    <w:rsid w:val="00D00B6D"/>
    <w:rsid w:val="00D05045"/>
    <w:rsid w:val="00D16609"/>
    <w:rsid w:val="00D166E8"/>
    <w:rsid w:val="00D2073F"/>
    <w:rsid w:val="00D21BA0"/>
    <w:rsid w:val="00D255FE"/>
    <w:rsid w:val="00D30EF1"/>
    <w:rsid w:val="00D34FDD"/>
    <w:rsid w:val="00D45CB6"/>
    <w:rsid w:val="00D4739D"/>
    <w:rsid w:val="00D5162F"/>
    <w:rsid w:val="00D533FA"/>
    <w:rsid w:val="00D5356E"/>
    <w:rsid w:val="00D57C20"/>
    <w:rsid w:val="00D60B36"/>
    <w:rsid w:val="00D7071B"/>
    <w:rsid w:val="00D76088"/>
    <w:rsid w:val="00D80E9F"/>
    <w:rsid w:val="00D84F29"/>
    <w:rsid w:val="00D907E2"/>
    <w:rsid w:val="00D908AF"/>
    <w:rsid w:val="00D91757"/>
    <w:rsid w:val="00D96550"/>
    <w:rsid w:val="00D966B4"/>
    <w:rsid w:val="00DA5FD2"/>
    <w:rsid w:val="00DB1CC7"/>
    <w:rsid w:val="00DB21FF"/>
    <w:rsid w:val="00DB3C52"/>
    <w:rsid w:val="00DB4D9D"/>
    <w:rsid w:val="00DB57D2"/>
    <w:rsid w:val="00DB5A88"/>
    <w:rsid w:val="00DB5CFF"/>
    <w:rsid w:val="00DC1186"/>
    <w:rsid w:val="00DC2686"/>
    <w:rsid w:val="00DC4A18"/>
    <w:rsid w:val="00DD0A27"/>
    <w:rsid w:val="00DD14D2"/>
    <w:rsid w:val="00DD213F"/>
    <w:rsid w:val="00DD2D90"/>
    <w:rsid w:val="00DD2E54"/>
    <w:rsid w:val="00DD3F04"/>
    <w:rsid w:val="00DD4244"/>
    <w:rsid w:val="00DE0A27"/>
    <w:rsid w:val="00DE46D2"/>
    <w:rsid w:val="00DE6A09"/>
    <w:rsid w:val="00DF3CBE"/>
    <w:rsid w:val="00DF5166"/>
    <w:rsid w:val="00DF66A1"/>
    <w:rsid w:val="00E024E9"/>
    <w:rsid w:val="00E05E60"/>
    <w:rsid w:val="00E06206"/>
    <w:rsid w:val="00E1230A"/>
    <w:rsid w:val="00E14805"/>
    <w:rsid w:val="00E15372"/>
    <w:rsid w:val="00E17256"/>
    <w:rsid w:val="00E23129"/>
    <w:rsid w:val="00E24824"/>
    <w:rsid w:val="00E35B8F"/>
    <w:rsid w:val="00E36288"/>
    <w:rsid w:val="00E4259B"/>
    <w:rsid w:val="00E43D15"/>
    <w:rsid w:val="00E53902"/>
    <w:rsid w:val="00E53B49"/>
    <w:rsid w:val="00E550A1"/>
    <w:rsid w:val="00E5663B"/>
    <w:rsid w:val="00E615DB"/>
    <w:rsid w:val="00E65682"/>
    <w:rsid w:val="00E67527"/>
    <w:rsid w:val="00E755BB"/>
    <w:rsid w:val="00E765BC"/>
    <w:rsid w:val="00E7756C"/>
    <w:rsid w:val="00E86D8B"/>
    <w:rsid w:val="00E873DB"/>
    <w:rsid w:val="00E90C31"/>
    <w:rsid w:val="00E92B73"/>
    <w:rsid w:val="00E94325"/>
    <w:rsid w:val="00EA0EBB"/>
    <w:rsid w:val="00EA1DCE"/>
    <w:rsid w:val="00EA44DC"/>
    <w:rsid w:val="00EA52D7"/>
    <w:rsid w:val="00EB1EDB"/>
    <w:rsid w:val="00EB28E4"/>
    <w:rsid w:val="00EB3248"/>
    <w:rsid w:val="00EB49CE"/>
    <w:rsid w:val="00EB5840"/>
    <w:rsid w:val="00EB7DE2"/>
    <w:rsid w:val="00EC1A2F"/>
    <w:rsid w:val="00ED0106"/>
    <w:rsid w:val="00ED414A"/>
    <w:rsid w:val="00ED5B6B"/>
    <w:rsid w:val="00ED768F"/>
    <w:rsid w:val="00EE4688"/>
    <w:rsid w:val="00EE5330"/>
    <w:rsid w:val="00EF11E7"/>
    <w:rsid w:val="00EF24F9"/>
    <w:rsid w:val="00EF2FF9"/>
    <w:rsid w:val="00EF600F"/>
    <w:rsid w:val="00EF65BB"/>
    <w:rsid w:val="00F02A59"/>
    <w:rsid w:val="00F06DAE"/>
    <w:rsid w:val="00F11F59"/>
    <w:rsid w:val="00F17B40"/>
    <w:rsid w:val="00F2042A"/>
    <w:rsid w:val="00F24716"/>
    <w:rsid w:val="00F24B92"/>
    <w:rsid w:val="00F25383"/>
    <w:rsid w:val="00F34EF8"/>
    <w:rsid w:val="00F403DB"/>
    <w:rsid w:val="00F42737"/>
    <w:rsid w:val="00F436C9"/>
    <w:rsid w:val="00F44F67"/>
    <w:rsid w:val="00F456B4"/>
    <w:rsid w:val="00F466D7"/>
    <w:rsid w:val="00F5161A"/>
    <w:rsid w:val="00F52454"/>
    <w:rsid w:val="00F52C48"/>
    <w:rsid w:val="00F54592"/>
    <w:rsid w:val="00F55AC8"/>
    <w:rsid w:val="00F56055"/>
    <w:rsid w:val="00F5696E"/>
    <w:rsid w:val="00F56E81"/>
    <w:rsid w:val="00F6128F"/>
    <w:rsid w:val="00F626C0"/>
    <w:rsid w:val="00F72561"/>
    <w:rsid w:val="00F76350"/>
    <w:rsid w:val="00F76BC2"/>
    <w:rsid w:val="00F7789F"/>
    <w:rsid w:val="00F87996"/>
    <w:rsid w:val="00F92953"/>
    <w:rsid w:val="00FA37CA"/>
    <w:rsid w:val="00FA7A2D"/>
    <w:rsid w:val="00FB7A71"/>
    <w:rsid w:val="00FC019B"/>
    <w:rsid w:val="00FC0F00"/>
    <w:rsid w:val="00FC2923"/>
    <w:rsid w:val="00FC29E8"/>
    <w:rsid w:val="00FC3120"/>
    <w:rsid w:val="00FC560D"/>
    <w:rsid w:val="00FC793F"/>
    <w:rsid w:val="00FD0EA4"/>
    <w:rsid w:val="00FD2B06"/>
    <w:rsid w:val="00FD32C8"/>
    <w:rsid w:val="00FD7C2D"/>
    <w:rsid w:val="00FE4FF4"/>
    <w:rsid w:val="00FE7174"/>
    <w:rsid w:val="00FF0393"/>
    <w:rsid w:val="00FF23E3"/>
    <w:rsid w:val="00FF2FC3"/>
    <w:rsid w:val="00FF383D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textbox inset="0,0,0,0"/>
      <o:colormru v:ext="edit" colors="#ccf,#fcf"/>
    </o:shapedefaults>
    <o:shapelayout v:ext="edit">
      <o:idmap v:ext="edit" data="2"/>
    </o:shapelayout>
  </w:shapeDefaults>
  <w:decimalSymbol w:val="."/>
  <w:listSeparator w:val=","/>
  <w14:docId w14:val="5C98E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3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textb">
    <w:name w:val="arttextb"/>
    <w:basedOn w:val="a0"/>
  </w:style>
  <w:style w:type="paragraph" w:styleId="a3">
    <w:name w:val="Body Text Indent"/>
    <w:basedOn w:val="a"/>
    <w:pPr>
      <w:ind w:firstLineChars="2266" w:firstLine="5894"/>
    </w:pPr>
    <w:rPr>
      <w:rFonts w:ascii="ＭＳ Ｐゴシック" w:eastAsia="ＭＳ Ｐゴシック" w:hAnsi="ＭＳ Ｐゴシック"/>
      <w:b/>
      <w:snapToGrid w:val="0"/>
      <w:kern w:val="16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lock Text"/>
    <w:basedOn w:val="a"/>
    <w:pPr>
      <w:tabs>
        <w:tab w:val="left" w:pos="1631"/>
        <w:tab w:val="left" w:pos="9911"/>
      </w:tabs>
      <w:snapToGrid w:val="0"/>
      <w:ind w:leftChars="190" w:left="399" w:rightChars="5" w:right="10"/>
    </w:pPr>
    <w:rPr>
      <w:rFonts w:ascii="HG丸ｺﾞｼｯｸM-PRO" w:eastAsia="HG丸ｺﾞｼｯｸM-PRO" w:hAnsi="ＭＳ ゴシック"/>
      <w:sz w:val="18"/>
    </w:rPr>
  </w:style>
  <w:style w:type="paragraph" w:styleId="a8">
    <w:name w:val="Salutation"/>
    <w:basedOn w:val="a"/>
    <w:next w:val="a"/>
    <w:rPr>
      <w:sz w:val="22"/>
      <w:szCs w:val="20"/>
    </w:rPr>
  </w:style>
  <w:style w:type="paragraph" w:styleId="a9">
    <w:name w:val="Note Heading"/>
    <w:basedOn w:val="a"/>
    <w:next w:val="a"/>
    <w:pPr>
      <w:jc w:val="center"/>
    </w:pPr>
    <w:rPr>
      <w:sz w:val="22"/>
      <w:szCs w:val="20"/>
    </w:rPr>
  </w:style>
  <w:style w:type="paragraph" w:styleId="20">
    <w:name w:val="Body Text Indent 2"/>
    <w:basedOn w:val="a"/>
    <w:pPr>
      <w:spacing w:line="0" w:lineRule="atLeast"/>
      <w:ind w:firstLine="216"/>
    </w:pPr>
  </w:style>
  <w:style w:type="paragraph" w:styleId="3">
    <w:name w:val="Body Text Indent 3"/>
    <w:basedOn w:val="a"/>
    <w:pPr>
      <w:tabs>
        <w:tab w:val="left" w:pos="800"/>
        <w:tab w:val="left" w:pos="5592"/>
        <w:tab w:val="left" w:pos="7820"/>
      </w:tabs>
      <w:snapToGrid w:val="0"/>
      <w:spacing w:line="0" w:lineRule="atLeast"/>
      <w:ind w:leftChars="200" w:left="420"/>
    </w:pPr>
    <w:rPr>
      <w:rFonts w:ascii="ＭＳ 明朝" w:hAnsi="ＭＳ 明朝"/>
      <w:szCs w:val="22"/>
    </w:rPr>
  </w:style>
  <w:style w:type="paragraph" w:styleId="aa">
    <w:name w:val="Body Text"/>
    <w:basedOn w:val="a"/>
    <w:pPr>
      <w:spacing w:line="0" w:lineRule="atLeast"/>
    </w:pPr>
    <w:rPr>
      <w:sz w:val="18"/>
    </w:rPr>
  </w:style>
  <w:style w:type="paragraph" w:styleId="ab">
    <w:name w:val="Closing"/>
    <w:basedOn w:val="a"/>
    <w:pPr>
      <w:jc w:val="right"/>
    </w:pPr>
    <w:rPr>
      <w:rFonts w:ascii="ＭＳ 明朝"/>
      <w:spacing w:val="-10"/>
      <w:kern w:val="0"/>
      <w:sz w:val="24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30">
    <w:name w:val="Body Text 3"/>
    <w:basedOn w:val="a"/>
    <w:pPr>
      <w:spacing w:line="0" w:lineRule="atLeast"/>
    </w:pPr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1">
    <w:name w:val="Body Text 2"/>
    <w:basedOn w:val="a"/>
    <w:pPr>
      <w:spacing w:line="0" w:lineRule="atLeast"/>
    </w:pPr>
    <w:rPr>
      <w:rFonts w:ascii="Times New Roman" w:eastAsia="ＭＳ Ｐ明朝" w:hAnsi="Times New Roman"/>
      <w:sz w:val="22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emailstyle21">
    <w:name w:val="emailstyle21"/>
    <w:semiHidden/>
    <w:rsid w:val="00D966B4"/>
    <w:rPr>
      <w:rFonts w:ascii="Arial" w:eastAsia="ＭＳ ゴシック" w:hAnsi="Arial" w:cs="Arial" w:hint="default"/>
      <w:color w:val="000080"/>
      <w:sz w:val="20"/>
      <w:szCs w:val="20"/>
    </w:rPr>
  </w:style>
  <w:style w:type="table" w:styleId="af0">
    <w:name w:val="Table Grid"/>
    <w:basedOn w:val="a1"/>
    <w:rsid w:val="0096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88F"/>
    <w:pPr>
      <w:widowControl w:val="0"/>
      <w:autoSpaceDE w:val="0"/>
      <w:autoSpaceDN w:val="0"/>
      <w:adjustRightInd w:val="0"/>
    </w:pPr>
    <w:rPr>
      <w:rFonts w:ascii="メイリオ" w:eastAsia="メイリオ" w:hAnsi="Calibri" w:cs="メイリオ"/>
      <w:color w:val="000000"/>
      <w:sz w:val="24"/>
      <w:szCs w:val="24"/>
      <w:lang w:eastAsia="zh-CN"/>
    </w:rPr>
  </w:style>
  <w:style w:type="character" w:customStyle="1" w:styleId="title5">
    <w:name w:val="title5"/>
    <w:rsid w:val="00E1230A"/>
    <w:rPr>
      <w:b/>
      <w:bCs/>
    </w:rPr>
  </w:style>
  <w:style w:type="character" w:customStyle="1" w:styleId="fsizel1">
    <w:name w:val="fsize_l1"/>
    <w:rsid w:val="001A273C"/>
    <w:rPr>
      <w:sz w:val="34"/>
      <w:szCs w:val="34"/>
    </w:rPr>
  </w:style>
  <w:style w:type="character" w:styleId="af1">
    <w:name w:val="Unresolved Mention"/>
    <w:uiPriority w:val="99"/>
    <w:semiHidden/>
    <w:unhideWhenUsed/>
    <w:rsid w:val="00412D79"/>
    <w:rPr>
      <w:color w:val="605E5C"/>
      <w:shd w:val="clear" w:color="auto" w:fill="E1DFDD"/>
    </w:rPr>
  </w:style>
  <w:style w:type="character" w:styleId="af2">
    <w:name w:val="annotation reference"/>
    <w:rsid w:val="008514C7"/>
    <w:rPr>
      <w:sz w:val="18"/>
      <w:szCs w:val="18"/>
    </w:rPr>
  </w:style>
  <w:style w:type="paragraph" w:styleId="af3">
    <w:name w:val="annotation text"/>
    <w:basedOn w:val="a"/>
    <w:link w:val="af4"/>
    <w:rsid w:val="008514C7"/>
    <w:pPr>
      <w:jc w:val="left"/>
    </w:pPr>
  </w:style>
  <w:style w:type="character" w:customStyle="1" w:styleId="af4">
    <w:name w:val="コメント文字列 (文字)"/>
    <w:link w:val="af3"/>
    <w:rsid w:val="008514C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8514C7"/>
    <w:rPr>
      <w:b/>
      <w:bCs/>
    </w:rPr>
  </w:style>
  <w:style w:type="character" w:customStyle="1" w:styleId="af6">
    <w:name w:val="コメント内容 (文字)"/>
    <w:link w:val="af5"/>
    <w:rsid w:val="008514C7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D76088"/>
    <w:pPr>
      <w:ind w:leftChars="400" w:left="840"/>
    </w:pPr>
    <w:rPr>
      <w:szCs w:val="22"/>
    </w:rPr>
  </w:style>
  <w:style w:type="paragraph" w:styleId="af8">
    <w:name w:val="Plain Text"/>
    <w:basedOn w:val="a"/>
    <w:link w:val="af9"/>
    <w:uiPriority w:val="99"/>
    <w:unhideWhenUsed/>
    <w:rsid w:val="0074410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9">
    <w:name w:val="書式なし (文字)"/>
    <w:link w:val="af8"/>
    <w:uiPriority w:val="99"/>
    <w:rsid w:val="00744105"/>
    <w:rPr>
      <w:rFonts w:ascii="ＭＳ ゴシック" w:eastAsia="ＭＳ ゴシック" w:hAnsi="Courier New" w:cs="Courier New"/>
      <w:szCs w:val="21"/>
    </w:rPr>
  </w:style>
  <w:style w:type="paragraph" w:styleId="Web">
    <w:name w:val="Normal (Web)"/>
    <w:basedOn w:val="a"/>
    <w:uiPriority w:val="99"/>
    <w:unhideWhenUsed/>
    <w:rsid w:val="00AA6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8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7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11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china-hc-semin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china-hc-semin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0744-6A98-4022-B7F3-67370F9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24" baseType="variant"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https://jcwp.net/profile/</vt:lpwstr>
      </vt:variant>
      <vt:variant>
        <vt:lpwstr/>
      </vt:variant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mailto:event@ibpcosaka.or.jp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https://www.bpc.ibpcosaka.or.jp/china-seminar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https://www.bpc.ibpcosaka.or.jp/china-kankyo-seminar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2024-06-19T09:34:00Z</dcterms:created>
  <dcterms:modified xsi:type="dcterms:W3CDTF">2024-06-19T09:42:00Z</dcterms:modified>
</cp:coreProperties>
</file>