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7DB5B" w14:textId="77777777" w:rsidR="00CA49F4" w:rsidRPr="00540B83" w:rsidRDefault="00CA49F4" w:rsidP="00CA49F4">
      <w:pPr>
        <w:ind w:leftChars="-50" w:left="-105"/>
        <w:jc w:val="center"/>
        <w:rPr>
          <w:rFonts w:ascii="HG丸ｺﾞｼｯｸM-PRO" w:eastAsia="HG丸ｺﾞｼｯｸM-PRO"/>
          <w:color w:val="FF0000"/>
          <w:sz w:val="32"/>
          <w:szCs w:val="32"/>
        </w:rPr>
      </w:pPr>
    </w:p>
    <w:p w14:paraId="0556F3ED" w14:textId="77777777" w:rsidR="00CA49F4" w:rsidRPr="00540B83" w:rsidRDefault="00CA49F4" w:rsidP="00CA49F4">
      <w:pPr>
        <w:ind w:leftChars="-50" w:left="-105"/>
        <w:jc w:val="center"/>
        <w:rPr>
          <w:rFonts w:ascii="HG丸ｺﾞｼｯｸM-PRO" w:eastAsia="HG丸ｺﾞｼｯｸM-PRO"/>
          <w:color w:val="FF0000"/>
          <w:sz w:val="32"/>
          <w:szCs w:val="32"/>
        </w:rPr>
      </w:pPr>
    </w:p>
    <w:p w14:paraId="73D8719C" w14:textId="77777777" w:rsidR="00CA49F4" w:rsidRPr="00540B83" w:rsidRDefault="00CA49F4" w:rsidP="00CA49F4">
      <w:pPr>
        <w:ind w:leftChars="-50" w:left="-105"/>
        <w:jc w:val="center"/>
        <w:rPr>
          <w:rFonts w:ascii="HG丸ｺﾞｼｯｸM-PRO" w:eastAsia="HG丸ｺﾞｼｯｸM-PRO"/>
          <w:color w:val="FF0000"/>
          <w:sz w:val="32"/>
          <w:szCs w:val="32"/>
        </w:rPr>
      </w:pPr>
    </w:p>
    <w:p w14:paraId="518B5572" w14:textId="77777777" w:rsidR="00CA49F4" w:rsidRPr="00540B83" w:rsidRDefault="00CA49F4" w:rsidP="00CA49F4">
      <w:pPr>
        <w:ind w:leftChars="-50" w:left="-105"/>
        <w:jc w:val="center"/>
        <w:rPr>
          <w:rFonts w:ascii="HG丸ｺﾞｼｯｸM-PRO" w:eastAsia="HG丸ｺﾞｼｯｸM-PRO"/>
          <w:color w:val="FF0000"/>
          <w:sz w:val="32"/>
          <w:szCs w:val="32"/>
        </w:rPr>
      </w:pPr>
    </w:p>
    <w:p w14:paraId="6959E648" w14:textId="77777777" w:rsidR="00CA49F4" w:rsidRPr="00540B83" w:rsidRDefault="00CA49F4" w:rsidP="00CA49F4">
      <w:pPr>
        <w:ind w:leftChars="-50" w:left="-105"/>
        <w:jc w:val="center"/>
        <w:rPr>
          <w:rFonts w:ascii="HG丸ｺﾞｼｯｸM-PRO" w:eastAsia="HG丸ｺﾞｼｯｸM-PRO"/>
          <w:color w:val="FF0000"/>
          <w:sz w:val="32"/>
          <w:szCs w:val="32"/>
        </w:rPr>
      </w:pPr>
    </w:p>
    <w:p w14:paraId="38E43944" w14:textId="77777777" w:rsidR="00CA49F4" w:rsidRPr="00540B83" w:rsidRDefault="00CA49F4" w:rsidP="00CA49F4">
      <w:pPr>
        <w:ind w:leftChars="-50" w:left="-105"/>
        <w:jc w:val="center"/>
        <w:rPr>
          <w:rFonts w:ascii="HG丸ｺﾞｼｯｸM-PRO" w:eastAsia="HG丸ｺﾞｼｯｸM-PRO"/>
          <w:color w:val="FF0000"/>
          <w:sz w:val="32"/>
          <w:szCs w:val="32"/>
        </w:rPr>
      </w:pPr>
    </w:p>
    <w:p w14:paraId="2675A8C4" w14:textId="77777777" w:rsidR="00CA49F4" w:rsidRPr="00540B83" w:rsidRDefault="00CA49F4" w:rsidP="00CA49F4">
      <w:pPr>
        <w:ind w:leftChars="-50" w:left="-105"/>
        <w:jc w:val="center"/>
        <w:rPr>
          <w:rFonts w:ascii="HG丸ｺﾞｼｯｸM-PRO" w:eastAsia="HG丸ｺﾞｼｯｸM-PRO"/>
          <w:b/>
          <w:sz w:val="40"/>
          <w:szCs w:val="40"/>
        </w:rPr>
      </w:pPr>
      <w:r w:rsidRPr="00540B83">
        <w:rPr>
          <w:rFonts w:ascii="HG丸ｺﾞｼｯｸM-PRO" w:eastAsia="HG丸ｺﾞｼｯｸM-PRO" w:hint="eastAsia"/>
          <w:b/>
          <w:sz w:val="40"/>
          <w:szCs w:val="40"/>
        </w:rPr>
        <w:t>地方独立行政法人大阪市民病院機構</w:t>
      </w:r>
    </w:p>
    <w:p w14:paraId="0AD8307D" w14:textId="5EF74550" w:rsidR="00CA49F4" w:rsidRPr="00540B83" w:rsidRDefault="0030307B" w:rsidP="00CA49F4">
      <w:pPr>
        <w:ind w:leftChars="-50" w:left="-105"/>
        <w:jc w:val="center"/>
        <w:rPr>
          <w:rFonts w:ascii="HG丸ｺﾞｼｯｸM-PRO" w:eastAsia="HG丸ｺﾞｼｯｸM-PRO"/>
          <w:b/>
          <w:sz w:val="40"/>
          <w:szCs w:val="40"/>
        </w:rPr>
      </w:pPr>
      <w:r w:rsidRPr="00540B83">
        <w:rPr>
          <w:rFonts w:ascii="HG丸ｺﾞｼｯｸM-PRO" w:eastAsia="HG丸ｺﾞｼｯｸM-PRO" w:hint="eastAsia"/>
          <w:b/>
          <w:sz w:val="40"/>
          <w:szCs w:val="40"/>
        </w:rPr>
        <w:t>令和</w:t>
      </w:r>
      <w:r w:rsidR="00540B83" w:rsidRPr="00540B83">
        <w:rPr>
          <w:rFonts w:ascii="HG丸ｺﾞｼｯｸM-PRO" w:eastAsia="HG丸ｺﾞｼｯｸM-PRO" w:hint="eastAsia"/>
          <w:b/>
          <w:sz w:val="40"/>
          <w:szCs w:val="40"/>
        </w:rPr>
        <w:t>５</w:t>
      </w:r>
      <w:r w:rsidR="00CA49F4" w:rsidRPr="00540B83">
        <w:rPr>
          <w:rFonts w:ascii="HG丸ｺﾞｼｯｸM-PRO" w:eastAsia="HG丸ｺﾞｼｯｸM-PRO" w:hint="eastAsia"/>
          <w:b/>
          <w:sz w:val="40"/>
          <w:szCs w:val="40"/>
        </w:rPr>
        <w:t>事業年度の業務実績に関する評価結果</w:t>
      </w:r>
    </w:p>
    <w:p w14:paraId="22C8D140" w14:textId="54D69E19" w:rsidR="00CA49F4" w:rsidRPr="00540B83" w:rsidRDefault="00CA49F4" w:rsidP="00CA49F4">
      <w:pPr>
        <w:ind w:leftChars="-50" w:left="-105"/>
        <w:jc w:val="center"/>
        <w:rPr>
          <w:rFonts w:ascii="HG丸ｺﾞｼｯｸM-PRO" w:eastAsia="HG丸ｺﾞｼｯｸM-PRO"/>
          <w:b/>
          <w:sz w:val="40"/>
          <w:szCs w:val="40"/>
        </w:rPr>
      </w:pPr>
    </w:p>
    <w:p w14:paraId="0D1053AD" w14:textId="77777777" w:rsidR="00CA49F4" w:rsidRPr="00540B83" w:rsidRDefault="00CA49F4" w:rsidP="00CA49F4">
      <w:pPr>
        <w:ind w:leftChars="-50" w:left="-105"/>
        <w:jc w:val="center"/>
        <w:rPr>
          <w:rFonts w:ascii="HG丸ｺﾞｼｯｸM-PRO" w:eastAsia="HG丸ｺﾞｼｯｸM-PRO"/>
          <w:color w:val="FF0000"/>
          <w:sz w:val="32"/>
          <w:szCs w:val="32"/>
        </w:rPr>
      </w:pPr>
    </w:p>
    <w:p w14:paraId="4666DC01" w14:textId="77777777" w:rsidR="00CA49F4" w:rsidRPr="00540B83" w:rsidRDefault="00CA49F4" w:rsidP="00CA49F4">
      <w:pPr>
        <w:ind w:leftChars="-50" w:left="-105"/>
        <w:jc w:val="center"/>
        <w:rPr>
          <w:rFonts w:ascii="HG丸ｺﾞｼｯｸM-PRO" w:eastAsia="HG丸ｺﾞｼｯｸM-PRO"/>
          <w:color w:val="FF0000"/>
          <w:sz w:val="32"/>
          <w:szCs w:val="32"/>
        </w:rPr>
      </w:pPr>
    </w:p>
    <w:p w14:paraId="7312E921" w14:textId="11B6DF0D" w:rsidR="00CA49F4" w:rsidRPr="00540B83" w:rsidRDefault="00CA49F4" w:rsidP="00CA49F4">
      <w:pPr>
        <w:ind w:leftChars="-50" w:left="-105"/>
        <w:jc w:val="center"/>
        <w:rPr>
          <w:rFonts w:ascii="HG丸ｺﾞｼｯｸM-PRO" w:eastAsia="HG丸ｺﾞｼｯｸM-PRO"/>
          <w:color w:val="FF0000"/>
          <w:sz w:val="32"/>
          <w:szCs w:val="32"/>
        </w:rPr>
      </w:pPr>
    </w:p>
    <w:p w14:paraId="37867DDE" w14:textId="77777777" w:rsidR="00CA49F4" w:rsidRPr="00540B83" w:rsidRDefault="00CA49F4" w:rsidP="00CA49F4">
      <w:pPr>
        <w:ind w:leftChars="-50" w:left="-105"/>
        <w:jc w:val="center"/>
        <w:rPr>
          <w:rFonts w:ascii="HG丸ｺﾞｼｯｸM-PRO" w:eastAsia="HG丸ｺﾞｼｯｸM-PRO"/>
          <w:color w:val="FF0000"/>
          <w:sz w:val="32"/>
          <w:szCs w:val="32"/>
        </w:rPr>
      </w:pPr>
    </w:p>
    <w:p w14:paraId="3D977043" w14:textId="0A24197F" w:rsidR="00CA49F4" w:rsidRPr="00540B83" w:rsidRDefault="00CA49F4" w:rsidP="00CA49F4">
      <w:pPr>
        <w:ind w:leftChars="-50" w:left="-105"/>
        <w:jc w:val="center"/>
        <w:rPr>
          <w:rFonts w:ascii="HG丸ｺﾞｼｯｸM-PRO" w:eastAsia="HG丸ｺﾞｼｯｸM-PRO"/>
          <w:b/>
          <w:sz w:val="36"/>
          <w:szCs w:val="36"/>
        </w:rPr>
      </w:pPr>
      <w:r w:rsidRPr="00540B83">
        <w:rPr>
          <w:rFonts w:ascii="HG丸ｺﾞｼｯｸM-PRO" w:eastAsia="HG丸ｺﾞｼｯｸM-PRO" w:hint="eastAsia"/>
          <w:b/>
          <w:sz w:val="36"/>
          <w:szCs w:val="36"/>
        </w:rPr>
        <w:t>令和</w:t>
      </w:r>
      <w:r w:rsidR="00540B83" w:rsidRPr="00540B83">
        <w:rPr>
          <w:rFonts w:ascii="HG丸ｺﾞｼｯｸM-PRO" w:eastAsia="HG丸ｺﾞｼｯｸM-PRO" w:hint="eastAsia"/>
          <w:b/>
          <w:sz w:val="36"/>
          <w:szCs w:val="36"/>
        </w:rPr>
        <w:t>６</w:t>
      </w:r>
      <w:r w:rsidRPr="00540B83">
        <w:rPr>
          <w:rFonts w:ascii="HG丸ｺﾞｼｯｸM-PRO" w:eastAsia="HG丸ｺﾞｼｯｸM-PRO" w:hint="eastAsia"/>
          <w:b/>
          <w:sz w:val="36"/>
          <w:szCs w:val="36"/>
        </w:rPr>
        <w:t>年</w:t>
      </w:r>
      <w:r w:rsidR="00A22DE5">
        <w:rPr>
          <w:rFonts w:ascii="HG丸ｺﾞｼｯｸM-PRO" w:eastAsia="HG丸ｺﾞｼｯｸM-PRO" w:hint="eastAsia"/>
          <w:b/>
          <w:sz w:val="36"/>
          <w:szCs w:val="36"/>
        </w:rPr>
        <w:t>９</w:t>
      </w:r>
      <w:r w:rsidRPr="00540B83">
        <w:rPr>
          <w:rFonts w:ascii="HG丸ｺﾞｼｯｸM-PRO" w:eastAsia="HG丸ｺﾞｼｯｸM-PRO" w:hint="eastAsia"/>
          <w:b/>
          <w:sz w:val="36"/>
          <w:szCs w:val="36"/>
        </w:rPr>
        <w:t>月</w:t>
      </w:r>
    </w:p>
    <w:p w14:paraId="75BA802C" w14:textId="77777777" w:rsidR="00CA49F4" w:rsidRPr="00540B83" w:rsidRDefault="00CA49F4" w:rsidP="00CA49F4">
      <w:pPr>
        <w:ind w:leftChars="-50" w:left="-105"/>
        <w:jc w:val="center"/>
        <w:rPr>
          <w:rFonts w:ascii="HG丸ｺﾞｼｯｸM-PRO" w:eastAsia="HG丸ｺﾞｼｯｸM-PRO"/>
          <w:b/>
          <w:sz w:val="52"/>
          <w:szCs w:val="52"/>
        </w:rPr>
      </w:pPr>
      <w:r w:rsidRPr="00540B83">
        <w:rPr>
          <w:rFonts w:ascii="HG丸ｺﾞｼｯｸM-PRO" w:eastAsia="HG丸ｺﾞｼｯｸM-PRO" w:hint="eastAsia"/>
          <w:b/>
          <w:sz w:val="52"/>
          <w:szCs w:val="52"/>
        </w:rPr>
        <w:t>大 阪 市</w:t>
      </w:r>
    </w:p>
    <w:p w14:paraId="0ED3FCEB" w14:textId="77777777" w:rsidR="00CA49F4" w:rsidRPr="00540B83" w:rsidRDefault="00CA49F4" w:rsidP="00CA49F4">
      <w:pPr>
        <w:ind w:leftChars="-50" w:left="-105"/>
        <w:jc w:val="center"/>
        <w:rPr>
          <w:rFonts w:ascii="HG丸ｺﾞｼｯｸM-PRO" w:eastAsia="HG丸ｺﾞｼｯｸM-PRO"/>
          <w:color w:val="FF0000"/>
          <w:sz w:val="32"/>
          <w:szCs w:val="32"/>
        </w:rPr>
      </w:pPr>
    </w:p>
    <w:p w14:paraId="759A6A42" w14:textId="77777777" w:rsidR="00CA49F4" w:rsidRPr="00540B83" w:rsidRDefault="00CA49F4" w:rsidP="00CA49F4">
      <w:pPr>
        <w:ind w:leftChars="-50" w:left="-105"/>
        <w:jc w:val="center"/>
        <w:rPr>
          <w:rFonts w:ascii="HG丸ｺﾞｼｯｸM-PRO" w:eastAsia="HG丸ｺﾞｼｯｸM-PRO"/>
          <w:color w:val="FF0000"/>
          <w:sz w:val="32"/>
          <w:szCs w:val="32"/>
        </w:rPr>
      </w:pPr>
    </w:p>
    <w:p w14:paraId="3FEB4A3B" w14:textId="77777777" w:rsidR="00CA49F4" w:rsidRPr="00F15C40" w:rsidRDefault="00CA49F4" w:rsidP="00CA49F4">
      <w:pPr>
        <w:ind w:leftChars="-50" w:left="-105"/>
        <w:jc w:val="center"/>
        <w:rPr>
          <w:rFonts w:ascii="HG丸ｺﾞｼｯｸM-PRO" w:eastAsia="HG丸ｺﾞｼｯｸM-PRO"/>
          <w:sz w:val="28"/>
          <w:szCs w:val="28"/>
        </w:rPr>
      </w:pPr>
      <w:r w:rsidRPr="00540B83">
        <w:rPr>
          <w:color w:val="FF0000"/>
        </w:rPr>
        <w:br w:type="page"/>
      </w:r>
      <w:r w:rsidRPr="00F15C40">
        <w:rPr>
          <w:rFonts w:ascii="HG丸ｺﾞｼｯｸM-PRO" w:eastAsia="HG丸ｺﾞｼｯｸM-PRO" w:hint="eastAsia"/>
          <w:sz w:val="28"/>
          <w:szCs w:val="28"/>
        </w:rPr>
        <w:lastRenderedPageBreak/>
        <w:t>目　　次</w:t>
      </w:r>
    </w:p>
    <w:p w14:paraId="408B94C5" w14:textId="77777777" w:rsidR="00CA49F4" w:rsidRPr="00F15C40" w:rsidRDefault="00CA49F4" w:rsidP="00CA49F4">
      <w:pPr>
        <w:jc w:val="left"/>
        <w:rPr>
          <w:rFonts w:ascii="HG丸ｺﾞｼｯｸM-PRO" w:eastAsia="HG丸ｺﾞｼｯｸM-PRO"/>
          <w:szCs w:val="21"/>
        </w:rPr>
      </w:pPr>
    </w:p>
    <w:p w14:paraId="45D73384" w14:textId="77777777" w:rsidR="00CA49F4" w:rsidRPr="00F15C40" w:rsidRDefault="00CA49F4" w:rsidP="00CA49F4">
      <w:pPr>
        <w:jc w:val="left"/>
        <w:rPr>
          <w:rFonts w:ascii="HG丸ｺﾞｼｯｸM-PRO" w:eastAsia="HG丸ｺﾞｼｯｸM-PRO"/>
          <w:szCs w:val="21"/>
        </w:rPr>
      </w:pPr>
      <w:r w:rsidRPr="00F15C40">
        <w:rPr>
          <w:rFonts w:ascii="HG丸ｺﾞｼｯｸM-PRO" w:eastAsia="HG丸ｺﾞｼｯｸM-PRO" w:hint="eastAsia"/>
          <w:szCs w:val="21"/>
        </w:rPr>
        <w:t>１　地方独立行政法人大阪市民病院機構の年度評価の考え方</w:t>
      </w:r>
      <w:r w:rsidRPr="00F15C40">
        <w:rPr>
          <w:rFonts w:ascii="HG丸ｺﾞｼｯｸM-PRO" w:eastAsia="HG丸ｺﾞｼｯｸM-PRO" w:hint="eastAsia"/>
          <w:szCs w:val="21"/>
        </w:rPr>
        <w:tab/>
        <w:t xml:space="preserve">　　　　</w:t>
      </w:r>
      <w:r w:rsidRPr="00F15C40">
        <w:rPr>
          <w:rFonts w:ascii="HG丸ｺﾞｼｯｸM-PRO" w:eastAsia="HG丸ｺﾞｼｯｸM-PRO" w:hint="eastAsia"/>
          <w:szCs w:val="21"/>
        </w:rPr>
        <w:tab/>
        <w:t xml:space="preserve">　　　1ページ</w:t>
      </w:r>
    </w:p>
    <w:p w14:paraId="6BE022A5" w14:textId="77777777" w:rsidR="00CA49F4" w:rsidRPr="00540B83" w:rsidRDefault="00CA49F4" w:rsidP="00CA49F4">
      <w:pPr>
        <w:jc w:val="left"/>
        <w:rPr>
          <w:rFonts w:ascii="HG丸ｺﾞｼｯｸM-PRO" w:eastAsia="HG丸ｺﾞｼｯｸM-PRO"/>
          <w:color w:val="FF0000"/>
          <w:szCs w:val="21"/>
        </w:rPr>
      </w:pPr>
    </w:p>
    <w:p w14:paraId="109E1007" w14:textId="77777777" w:rsidR="00CA49F4" w:rsidRPr="00540B83" w:rsidRDefault="00CA49F4" w:rsidP="00CA49F4">
      <w:pPr>
        <w:jc w:val="left"/>
        <w:rPr>
          <w:rFonts w:ascii="HG丸ｺﾞｼｯｸM-PRO" w:eastAsia="HG丸ｺﾞｼｯｸM-PRO"/>
          <w:color w:val="FF0000"/>
          <w:szCs w:val="21"/>
        </w:rPr>
      </w:pPr>
    </w:p>
    <w:p w14:paraId="1AD9883B" w14:textId="77777777" w:rsidR="00CA49F4" w:rsidRPr="00A05BC8" w:rsidRDefault="00706876" w:rsidP="00CA49F4">
      <w:pPr>
        <w:jc w:val="left"/>
        <w:rPr>
          <w:rFonts w:ascii="HG丸ｺﾞｼｯｸM-PRO" w:eastAsia="HG丸ｺﾞｼｯｸM-PRO"/>
          <w:szCs w:val="21"/>
        </w:rPr>
      </w:pPr>
      <w:r w:rsidRPr="00A05BC8">
        <w:rPr>
          <w:rFonts w:ascii="HG丸ｺﾞｼｯｸM-PRO" w:eastAsia="HG丸ｺﾞｼｯｸM-PRO" w:hint="eastAsia"/>
          <w:szCs w:val="21"/>
        </w:rPr>
        <w:t>２</w:t>
      </w:r>
      <w:r w:rsidR="00CA49F4" w:rsidRPr="00A05BC8">
        <w:rPr>
          <w:rFonts w:ascii="HG丸ｺﾞｼｯｸM-PRO" w:eastAsia="HG丸ｺﾞｼｯｸM-PRO" w:hint="eastAsia"/>
          <w:szCs w:val="21"/>
        </w:rPr>
        <w:t xml:space="preserve">　大項目評価</w:t>
      </w:r>
    </w:p>
    <w:p w14:paraId="264BEEF1" w14:textId="77777777" w:rsidR="00CA49F4" w:rsidRPr="00A05BC8" w:rsidRDefault="00706876" w:rsidP="00CA49F4">
      <w:pPr>
        <w:ind w:leftChars="100" w:left="210"/>
        <w:jc w:val="left"/>
        <w:rPr>
          <w:rFonts w:ascii="HG丸ｺﾞｼｯｸM-PRO" w:eastAsia="HG丸ｺﾞｼｯｸM-PRO"/>
          <w:szCs w:val="21"/>
        </w:rPr>
      </w:pPr>
      <w:r w:rsidRPr="00A05BC8">
        <w:rPr>
          <w:rFonts w:ascii="HG丸ｺﾞｼｯｸM-PRO" w:eastAsia="HG丸ｺﾞｼｯｸM-PRO" w:hint="eastAsia"/>
          <w:szCs w:val="21"/>
        </w:rPr>
        <w:t>２</w:t>
      </w:r>
      <w:r w:rsidR="00CA49F4" w:rsidRPr="00A05BC8">
        <w:rPr>
          <w:rFonts w:ascii="HG丸ｺﾞｼｯｸM-PRO" w:eastAsia="HG丸ｺﾞｼｯｸM-PRO" w:hint="eastAsia"/>
          <w:szCs w:val="21"/>
        </w:rPr>
        <w:t xml:space="preserve">－１　「市民に提供するサービスその他の業務の質の向上」に関する大項目評価　</w:t>
      </w:r>
      <w:r w:rsidRPr="00A05BC8">
        <w:rPr>
          <w:rFonts w:ascii="HG丸ｺﾞｼｯｸM-PRO" w:eastAsia="HG丸ｺﾞｼｯｸM-PRO" w:hint="eastAsia"/>
          <w:szCs w:val="21"/>
        </w:rPr>
        <w:t>２</w:t>
      </w:r>
      <w:r w:rsidR="00CA49F4" w:rsidRPr="00A05BC8">
        <w:rPr>
          <w:rFonts w:ascii="HG丸ｺﾞｼｯｸM-PRO" w:eastAsia="HG丸ｺﾞｼｯｸM-PRO" w:hint="eastAsia"/>
          <w:szCs w:val="21"/>
        </w:rPr>
        <w:t>ページ</w:t>
      </w:r>
    </w:p>
    <w:p w14:paraId="4A1A4D2C" w14:textId="77777777" w:rsidR="00CA49F4" w:rsidRPr="00A05BC8" w:rsidRDefault="00CA49F4" w:rsidP="00CA49F4">
      <w:pPr>
        <w:ind w:leftChars="300" w:left="630"/>
        <w:jc w:val="left"/>
        <w:rPr>
          <w:rFonts w:ascii="HG丸ｺﾞｼｯｸM-PRO" w:eastAsia="HG丸ｺﾞｼｯｸM-PRO"/>
          <w:szCs w:val="21"/>
        </w:rPr>
      </w:pPr>
      <w:r w:rsidRPr="00A05BC8">
        <w:rPr>
          <w:rFonts w:ascii="HG丸ｺﾞｼｯｸM-PRO" w:eastAsia="HG丸ｺﾞｼｯｸM-PRO" w:hint="eastAsia"/>
          <w:szCs w:val="21"/>
        </w:rPr>
        <w:t>(１)　評価結果と判断理由</w:t>
      </w:r>
    </w:p>
    <w:p w14:paraId="6E0F5E9C" w14:textId="77777777" w:rsidR="00CA49F4" w:rsidRPr="00A05BC8" w:rsidRDefault="00CA49F4" w:rsidP="00CA49F4">
      <w:pPr>
        <w:ind w:firstLineChars="400" w:firstLine="840"/>
        <w:jc w:val="left"/>
        <w:rPr>
          <w:rFonts w:ascii="HG丸ｺﾞｼｯｸM-PRO" w:eastAsia="HG丸ｺﾞｼｯｸM-PRO"/>
          <w:szCs w:val="21"/>
        </w:rPr>
      </w:pPr>
      <w:r w:rsidRPr="00A05BC8">
        <w:rPr>
          <w:rFonts w:ascii="HG丸ｺﾞｼｯｸM-PRO" w:eastAsia="HG丸ｺﾞｼｯｸM-PRO" w:hint="eastAsia"/>
          <w:szCs w:val="21"/>
        </w:rPr>
        <w:t>〈小項目評価の集計結果〉</w:t>
      </w:r>
    </w:p>
    <w:p w14:paraId="5EAD6767" w14:textId="77777777" w:rsidR="00CA49F4" w:rsidRPr="00A05BC8" w:rsidRDefault="00CA49F4" w:rsidP="00CA49F4">
      <w:pPr>
        <w:ind w:firstLineChars="400" w:firstLine="840"/>
        <w:jc w:val="left"/>
        <w:rPr>
          <w:rFonts w:ascii="HG丸ｺﾞｼｯｸM-PRO" w:eastAsia="HG丸ｺﾞｼｯｸM-PRO"/>
          <w:szCs w:val="21"/>
        </w:rPr>
      </w:pPr>
      <w:r w:rsidRPr="00A05BC8">
        <w:rPr>
          <w:rFonts w:ascii="HG丸ｺﾞｼｯｸM-PRO" w:eastAsia="HG丸ｺﾞｼｯｸM-PRO" w:hint="eastAsia"/>
          <w:szCs w:val="21"/>
        </w:rPr>
        <w:t>〈小項目評価にあたって考慮した事項〉</w:t>
      </w:r>
    </w:p>
    <w:p w14:paraId="3D64C770" w14:textId="77777777" w:rsidR="00CA49F4" w:rsidRPr="00A05BC8" w:rsidRDefault="00CA49F4" w:rsidP="00CA49F4">
      <w:pPr>
        <w:ind w:firstLineChars="300" w:firstLine="630"/>
        <w:jc w:val="left"/>
        <w:rPr>
          <w:rFonts w:ascii="HG丸ｺﾞｼｯｸM-PRO" w:eastAsia="HG丸ｺﾞｼｯｸM-PRO"/>
          <w:szCs w:val="21"/>
        </w:rPr>
      </w:pPr>
      <w:r w:rsidRPr="00A05BC8">
        <w:rPr>
          <w:rFonts w:ascii="HG丸ｺﾞｼｯｸM-PRO" w:eastAsia="HG丸ｺﾞｼｯｸM-PRO" w:hint="eastAsia"/>
          <w:szCs w:val="21"/>
        </w:rPr>
        <w:t>(２)　評価にあたっての意見、指摘等</w:t>
      </w:r>
    </w:p>
    <w:p w14:paraId="5E43F88A" w14:textId="77777777" w:rsidR="00CA49F4" w:rsidRPr="00540B83" w:rsidRDefault="00CA49F4" w:rsidP="00CA49F4">
      <w:pPr>
        <w:ind w:leftChars="100" w:left="210"/>
        <w:jc w:val="left"/>
        <w:rPr>
          <w:rFonts w:ascii="HG丸ｺﾞｼｯｸM-PRO" w:eastAsia="HG丸ｺﾞｼｯｸM-PRO"/>
          <w:color w:val="FF0000"/>
          <w:szCs w:val="21"/>
        </w:rPr>
      </w:pPr>
    </w:p>
    <w:p w14:paraId="70A2B2B4" w14:textId="77777777" w:rsidR="00CA49F4" w:rsidRPr="00A05BC8" w:rsidRDefault="00706876" w:rsidP="00CA49F4">
      <w:pPr>
        <w:ind w:leftChars="100" w:left="210"/>
        <w:jc w:val="left"/>
        <w:rPr>
          <w:rFonts w:ascii="HG丸ｺﾞｼｯｸM-PRO" w:eastAsia="HG丸ｺﾞｼｯｸM-PRO"/>
          <w:szCs w:val="21"/>
        </w:rPr>
      </w:pPr>
      <w:r w:rsidRPr="00A05BC8">
        <w:rPr>
          <w:rFonts w:ascii="HG丸ｺﾞｼｯｸM-PRO" w:eastAsia="HG丸ｺﾞｼｯｸM-PRO" w:hint="eastAsia"/>
          <w:szCs w:val="21"/>
        </w:rPr>
        <w:t>２</w:t>
      </w:r>
      <w:r w:rsidR="00CA49F4" w:rsidRPr="00A05BC8">
        <w:rPr>
          <w:rFonts w:ascii="HG丸ｺﾞｼｯｸM-PRO" w:eastAsia="HG丸ｺﾞｼｯｸM-PRO" w:hint="eastAsia"/>
          <w:szCs w:val="21"/>
        </w:rPr>
        <w:t xml:space="preserve">－２　「業務運営の改善及び効率化並びに財務内容の改善」に関する大項目評価　</w:t>
      </w:r>
      <w:r w:rsidR="00023014" w:rsidRPr="00A05BC8">
        <w:rPr>
          <w:rFonts w:ascii="HG丸ｺﾞｼｯｸM-PRO" w:eastAsia="HG丸ｺﾞｼｯｸM-PRO" w:hint="eastAsia"/>
          <w:szCs w:val="21"/>
        </w:rPr>
        <w:t>６</w:t>
      </w:r>
      <w:r w:rsidR="00CA49F4" w:rsidRPr="00A05BC8">
        <w:rPr>
          <w:rFonts w:ascii="HG丸ｺﾞｼｯｸM-PRO" w:eastAsia="HG丸ｺﾞｼｯｸM-PRO" w:hint="eastAsia"/>
          <w:szCs w:val="21"/>
        </w:rPr>
        <w:t>ページ</w:t>
      </w:r>
    </w:p>
    <w:p w14:paraId="2CAE84CD" w14:textId="77777777" w:rsidR="00CA49F4" w:rsidRPr="00A05BC8" w:rsidRDefault="00CA49F4" w:rsidP="00CA49F4">
      <w:pPr>
        <w:ind w:leftChars="300" w:left="630"/>
        <w:jc w:val="left"/>
        <w:rPr>
          <w:rFonts w:ascii="HG丸ｺﾞｼｯｸM-PRO" w:eastAsia="HG丸ｺﾞｼｯｸM-PRO"/>
          <w:szCs w:val="21"/>
        </w:rPr>
      </w:pPr>
      <w:r w:rsidRPr="00A05BC8">
        <w:rPr>
          <w:rFonts w:ascii="HG丸ｺﾞｼｯｸM-PRO" w:eastAsia="HG丸ｺﾞｼｯｸM-PRO" w:hint="eastAsia"/>
          <w:szCs w:val="21"/>
        </w:rPr>
        <w:t>(１)　評価結果と判断理由</w:t>
      </w:r>
    </w:p>
    <w:p w14:paraId="3E29650B" w14:textId="77777777" w:rsidR="00CA49F4" w:rsidRPr="00A05BC8" w:rsidRDefault="00CA49F4" w:rsidP="00CA49F4">
      <w:pPr>
        <w:ind w:firstLineChars="400" w:firstLine="840"/>
        <w:jc w:val="left"/>
        <w:rPr>
          <w:rFonts w:ascii="HG丸ｺﾞｼｯｸM-PRO" w:eastAsia="HG丸ｺﾞｼｯｸM-PRO"/>
          <w:szCs w:val="21"/>
        </w:rPr>
      </w:pPr>
      <w:r w:rsidRPr="00A05BC8">
        <w:rPr>
          <w:rFonts w:ascii="HG丸ｺﾞｼｯｸM-PRO" w:eastAsia="HG丸ｺﾞｼｯｸM-PRO" w:hint="eastAsia"/>
          <w:szCs w:val="21"/>
        </w:rPr>
        <w:t>〈小項目評価の集計結果〉</w:t>
      </w:r>
    </w:p>
    <w:p w14:paraId="55163627" w14:textId="77777777" w:rsidR="00CA49F4" w:rsidRPr="00A05BC8" w:rsidRDefault="00CA49F4" w:rsidP="00CA49F4">
      <w:pPr>
        <w:ind w:firstLineChars="400" w:firstLine="840"/>
        <w:jc w:val="left"/>
        <w:rPr>
          <w:rFonts w:ascii="HG丸ｺﾞｼｯｸM-PRO" w:eastAsia="HG丸ｺﾞｼｯｸM-PRO"/>
          <w:szCs w:val="21"/>
        </w:rPr>
      </w:pPr>
      <w:r w:rsidRPr="00A05BC8">
        <w:rPr>
          <w:rFonts w:ascii="HG丸ｺﾞｼｯｸM-PRO" w:eastAsia="HG丸ｺﾞｼｯｸM-PRO" w:hint="eastAsia"/>
          <w:szCs w:val="21"/>
        </w:rPr>
        <w:t>〈小項目評価にあたって考慮した事項〉</w:t>
      </w:r>
    </w:p>
    <w:p w14:paraId="50286A3B" w14:textId="77777777" w:rsidR="00CA49F4" w:rsidRPr="00A05BC8" w:rsidRDefault="00CA49F4" w:rsidP="00CA49F4">
      <w:pPr>
        <w:ind w:firstLineChars="250" w:firstLine="525"/>
        <w:jc w:val="left"/>
        <w:rPr>
          <w:rFonts w:ascii="HG丸ｺﾞｼｯｸM-PRO" w:eastAsia="HG丸ｺﾞｼｯｸM-PRO"/>
          <w:szCs w:val="21"/>
        </w:rPr>
      </w:pPr>
      <w:r w:rsidRPr="00A05BC8">
        <w:rPr>
          <w:rFonts w:ascii="HG丸ｺﾞｼｯｸM-PRO" w:eastAsia="HG丸ｺﾞｼｯｸM-PRO" w:hint="eastAsia"/>
          <w:szCs w:val="21"/>
        </w:rPr>
        <w:t xml:space="preserve"> (２)　評価にあたっての意見、指摘等</w:t>
      </w:r>
    </w:p>
    <w:p w14:paraId="39804123" w14:textId="77777777" w:rsidR="00645BC1" w:rsidRPr="00540B83" w:rsidRDefault="00645BC1" w:rsidP="00CA49F4">
      <w:pPr>
        <w:rPr>
          <w:color w:val="FF0000"/>
        </w:rPr>
      </w:pPr>
    </w:p>
    <w:p w14:paraId="084F9E2E" w14:textId="77777777" w:rsidR="00A77AFD" w:rsidRPr="00540B83" w:rsidRDefault="00A77AFD" w:rsidP="00CA49F4">
      <w:pPr>
        <w:rPr>
          <w:color w:val="FF0000"/>
        </w:rPr>
      </w:pPr>
    </w:p>
    <w:p w14:paraId="7174029B" w14:textId="77777777" w:rsidR="00706876" w:rsidRPr="00A05BC8" w:rsidRDefault="00A77AFD" w:rsidP="00706876">
      <w:pPr>
        <w:jc w:val="left"/>
        <w:rPr>
          <w:rFonts w:ascii="HG丸ｺﾞｼｯｸM-PRO" w:eastAsia="HG丸ｺﾞｼｯｸM-PRO"/>
          <w:szCs w:val="21"/>
        </w:rPr>
      </w:pPr>
      <w:r w:rsidRPr="00A05BC8">
        <w:rPr>
          <w:rFonts w:ascii="HG丸ｺﾞｼｯｸM-PRO" w:eastAsia="HG丸ｺﾞｼｯｸM-PRO" w:hint="eastAsia"/>
          <w:szCs w:val="21"/>
        </w:rPr>
        <w:t>３</w:t>
      </w:r>
      <w:r w:rsidR="00706876" w:rsidRPr="00A05BC8">
        <w:rPr>
          <w:rFonts w:ascii="HG丸ｺﾞｼｯｸM-PRO" w:eastAsia="HG丸ｺﾞｼｯｸM-PRO" w:hint="eastAsia"/>
          <w:szCs w:val="21"/>
        </w:rPr>
        <w:t xml:space="preserve">　全体評価</w:t>
      </w:r>
      <w:r w:rsidR="00706876" w:rsidRPr="00A05BC8">
        <w:rPr>
          <w:rFonts w:ascii="HG丸ｺﾞｼｯｸM-PRO" w:eastAsia="HG丸ｺﾞｼｯｸM-PRO" w:hint="eastAsia"/>
          <w:szCs w:val="21"/>
        </w:rPr>
        <w:tab/>
      </w:r>
      <w:r w:rsidR="00706876" w:rsidRPr="00A05BC8">
        <w:rPr>
          <w:rFonts w:ascii="HG丸ｺﾞｼｯｸM-PRO" w:eastAsia="HG丸ｺﾞｼｯｸM-PRO" w:hint="eastAsia"/>
          <w:szCs w:val="21"/>
        </w:rPr>
        <w:tab/>
      </w:r>
      <w:r w:rsidR="00706876" w:rsidRPr="00A05BC8">
        <w:rPr>
          <w:rFonts w:ascii="HG丸ｺﾞｼｯｸM-PRO" w:eastAsia="HG丸ｺﾞｼｯｸM-PRO" w:hint="eastAsia"/>
          <w:szCs w:val="21"/>
        </w:rPr>
        <w:tab/>
      </w:r>
      <w:r w:rsidR="00706876" w:rsidRPr="00A05BC8">
        <w:rPr>
          <w:rFonts w:ascii="HG丸ｺﾞｼｯｸM-PRO" w:eastAsia="HG丸ｺﾞｼｯｸM-PRO" w:hint="eastAsia"/>
          <w:szCs w:val="21"/>
        </w:rPr>
        <w:tab/>
      </w:r>
      <w:r w:rsidR="00706876" w:rsidRPr="00A05BC8">
        <w:rPr>
          <w:rFonts w:ascii="HG丸ｺﾞｼｯｸM-PRO" w:eastAsia="HG丸ｺﾞｼｯｸM-PRO" w:hint="eastAsia"/>
          <w:szCs w:val="21"/>
        </w:rPr>
        <w:tab/>
      </w:r>
      <w:r w:rsidR="00706876" w:rsidRPr="00A05BC8">
        <w:rPr>
          <w:rFonts w:ascii="HG丸ｺﾞｼｯｸM-PRO" w:eastAsia="HG丸ｺﾞｼｯｸM-PRO" w:hint="eastAsia"/>
          <w:szCs w:val="21"/>
        </w:rPr>
        <w:tab/>
      </w:r>
      <w:r w:rsidR="00706876" w:rsidRPr="00A05BC8">
        <w:rPr>
          <w:rFonts w:ascii="HG丸ｺﾞｼｯｸM-PRO" w:eastAsia="HG丸ｺﾞｼｯｸM-PRO" w:hint="eastAsia"/>
          <w:szCs w:val="21"/>
        </w:rPr>
        <w:tab/>
      </w:r>
      <w:r w:rsidR="00706876" w:rsidRPr="00A05BC8">
        <w:rPr>
          <w:rFonts w:ascii="HG丸ｺﾞｼｯｸM-PRO" w:eastAsia="HG丸ｺﾞｼｯｸM-PRO" w:hint="eastAsia"/>
          <w:szCs w:val="21"/>
        </w:rPr>
        <w:tab/>
      </w:r>
      <w:r w:rsidR="00023014" w:rsidRPr="00A05BC8">
        <w:rPr>
          <w:rFonts w:ascii="HG丸ｺﾞｼｯｸM-PRO" w:eastAsia="HG丸ｺﾞｼｯｸM-PRO" w:hint="eastAsia"/>
          <w:szCs w:val="21"/>
        </w:rPr>
        <w:t xml:space="preserve">　　　９</w:t>
      </w:r>
      <w:r w:rsidR="00706876" w:rsidRPr="00A05BC8">
        <w:rPr>
          <w:rFonts w:ascii="HG丸ｺﾞｼｯｸM-PRO" w:eastAsia="HG丸ｺﾞｼｯｸM-PRO" w:hint="eastAsia"/>
          <w:szCs w:val="21"/>
        </w:rPr>
        <w:t>ページ</w:t>
      </w:r>
    </w:p>
    <w:p w14:paraId="0A94E17C" w14:textId="77777777" w:rsidR="00706876" w:rsidRPr="00A05BC8" w:rsidRDefault="00706876" w:rsidP="00706876">
      <w:pPr>
        <w:ind w:leftChars="300" w:left="630"/>
        <w:jc w:val="left"/>
        <w:rPr>
          <w:rFonts w:ascii="HG丸ｺﾞｼｯｸM-PRO" w:eastAsia="HG丸ｺﾞｼｯｸM-PRO"/>
          <w:szCs w:val="21"/>
        </w:rPr>
      </w:pPr>
      <w:r w:rsidRPr="00A05BC8">
        <w:rPr>
          <w:rFonts w:ascii="HG丸ｺﾞｼｯｸM-PRO" w:eastAsia="HG丸ｺﾞｼｯｸM-PRO" w:hint="eastAsia"/>
          <w:szCs w:val="21"/>
        </w:rPr>
        <w:t>(１)　評価結果と判断理由</w:t>
      </w:r>
    </w:p>
    <w:p w14:paraId="0C9AF830" w14:textId="77777777" w:rsidR="00706876" w:rsidRPr="00A05BC8" w:rsidRDefault="00706876" w:rsidP="00706876">
      <w:pPr>
        <w:ind w:leftChars="400" w:left="840"/>
        <w:jc w:val="left"/>
        <w:rPr>
          <w:rFonts w:ascii="HG丸ｺﾞｼｯｸM-PRO" w:eastAsia="HG丸ｺﾞｼｯｸM-PRO"/>
          <w:szCs w:val="21"/>
        </w:rPr>
      </w:pPr>
      <w:r w:rsidRPr="00A05BC8">
        <w:rPr>
          <w:rFonts w:ascii="HG丸ｺﾞｼｯｸM-PRO" w:eastAsia="HG丸ｺﾞｼｯｸM-PRO" w:hint="eastAsia"/>
          <w:szCs w:val="21"/>
        </w:rPr>
        <w:t>〈全体評価にあたって考慮した事項〉</w:t>
      </w:r>
    </w:p>
    <w:p w14:paraId="30300E5F" w14:textId="77777777" w:rsidR="00706876" w:rsidRPr="00A05BC8" w:rsidRDefault="00706876" w:rsidP="00706876">
      <w:pPr>
        <w:pStyle w:val="a7"/>
        <w:numPr>
          <w:ilvl w:val="0"/>
          <w:numId w:val="2"/>
        </w:numPr>
        <w:ind w:leftChars="0" w:left="1418"/>
        <w:jc w:val="left"/>
        <w:rPr>
          <w:rFonts w:ascii="HG丸ｺﾞｼｯｸM-PRO" w:eastAsia="HG丸ｺﾞｼｯｸM-PRO"/>
          <w:szCs w:val="21"/>
        </w:rPr>
      </w:pPr>
      <w:r w:rsidRPr="00A05BC8">
        <w:rPr>
          <w:rFonts w:ascii="HG丸ｺﾞｼｯｸM-PRO" w:eastAsia="HG丸ｺﾞｼｯｸM-PRO" w:hint="eastAsia"/>
          <w:szCs w:val="21"/>
        </w:rPr>
        <w:t>地方独立行政法人大阪市民病院機構の基本的な目標</w:t>
      </w:r>
    </w:p>
    <w:p w14:paraId="3EA4308C" w14:textId="71FE4264" w:rsidR="00706876" w:rsidRPr="00A05BC8" w:rsidRDefault="007D4CAD" w:rsidP="00706876">
      <w:pPr>
        <w:ind w:leftChars="500" w:left="1050"/>
        <w:jc w:val="left"/>
        <w:rPr>
          <w:rFonts w:ascii="HG丸ｺﾞｼｯｸM-PRO" w:eastAsia="HG丸ｺﾞｼｯｸM-PRO"/>
          <w:szCs w:val="21"/>
        </w:rPr>
      </w:pPr>
      <w:r w:rsidRPr="00A05BC8">
        <w:rPr>
          <w:rFonts w:ascii="HG丸ｺﾞｼｯｸM-PRO" w:eastAsia="HG丸ｺﾞｼｯｸM-PRO" w:hint="eastAsia"/>
          <w:szCs w:val="21"/>
        </w:rPr>
        <w:t>②　令和</w:t>
      </w:r>
      <w:r w:rsidR="00A05BC8" w:rsidRPr="00A05BC8">
        <w:rPr>
          <w:rFonts w:ascii="HG丸ｺﾞｼｯｸM-PRO" w:eastAsia="HG丸ｺﾞｼｯｸM-PRO" w:hint="eastAsia"/>
          <w:szCs w:val="21"/>
        </w:rPr>
        <w:t>５</w:t>
      </w:r>
      <w:r w:rsidR="00706876" w:rsidRPr="00A05BC8">
        <w:rPr>
          <w:rFonts w:ascii="HG丸ｺﾞｼｯｸM-PRO" w:eastAsia="HG丸ｺﾞｼｯｸM-PRO" w:hint="eastAsia"/>
          <w:szCs w:val="21"/>
        </w:rPr>
        <w:t>年度における重点的な取り組み</w:t>
      </w:r>
    </w:p>
    <w:p w14:paraId="3BE74320" w14:textId="77777777" w:rsidR="00706876" w:rsidRPr="00A05BC8" w:rsidRDefault="00706876" w:rsidP="00706876">
      <w:pPr>
        <w:ind w:leftChars="300" w:left="630"/>
        <w:jc w:val="left"/>
        <w:rPr>
          <w:rFonts w:ascii="HG丸ｺﾞｼｯｸM-PRO" w:eastAsia="HG丸ｺﾞｼｯｸM-PRO"/>
          <w:szCs w:val="21"/>
        </w:rPr>
      </w:pPr>
      <w:r w:rsidRPr="00A05BC8">
        <w:rPr>
          <w:rFonts w:ascii="HG丸ｺﾞｼｯｸM-PRO" w:eastAsia="HG丸ｺﾞｼｯｸM-PRO" w:hint="eastAsia"/>
          <w:szCs w:val="21"/>
        </w:rPr>
        <w:t>(２)　評価にあたっての意見、指摘等</w:t>
      </w:r>
    </w:p>
    <w:p w14:paraId="3206FB6B" w14:textId="77777777" w:rsidR="00CA49F4" w:rsidRPr="00540B83" w:rsidRDefault="00CA49F4" w:rsidP="00CA49F4">
      <w:pPr>
        <w:rPr>
          <w:color w:val="FF0000"/>
        </w:rPr>
      </w:pPr>
    </w:p>
    <w:p w14:paraId="50E7F4B6" w14:textId="77777777" w:rsidR="00CA49F4" w:rsidRPr="00540B83" w:rsidRDefault="00CA49F4" w:rsidP="00CA49F4">
      <w:pPr>
        <w:rPr>
          <w:color w:val="FF0000"/>
        </w:rPr>
      </w:pPr>
    </w:p>
    <w:p w14:paraId="6DA3D6D6" w14:textId="77777777" w:rsidR="00CA49F4" w:rsidRPr="00540B83" w:rsidRDefault="00CA49F4" w:rsidP="00CA49F4">
      <w:pPr>
        <w:rPr>
          <w:color w:val="FF0000"/>
        </w:rPr>
      </w:pPr>
    </w:p>
    <w:p w14:paraId="4175BF16" w14:textId="77777777" w:rsidR="00CA49F4" w:rsidRPr="00540B83" w:rsidRDefault="00CA49F4" w:rsidP="00CA49F4">
      <w:pPr>
        <w:rPr>
          <w:color w:val="FF0000"/>
        </w:rPr>
      </w:pPr>
    </w:p>
    <w:p w14:paraId="5D3085D5" w14:textId="77777777" w:rsidR="00CA49F4" w:rsidRPr="00540B83" w:rsidRDefault="00CA49F4" w:rsidP="00CA49F4">
      <w:pPr>
        <w:rPr>
          <w:color w:val="FF0000"/>
        </w:rPr>
      </w:pPr>
    </w:p>
    <w:p w14:paraId="298B2A3A" w14:textId="77777777" w:rsidR="00CA49F4" w:rsidRPr="00540B83" w:rsidRDefault="00CA49F4" w:rsidP="00CA49F4">
      <w:pPr>
        <w:rPr>
          <w:color w:val="FF0000"/>
        </w:rPr>
      </w:pPr>
    </w:p>
    <w:p w14:paraId="5ADFB17C" w14:textId="77777777" w:rsidR="00CA49F4" w:rsidRPr="00540B83" w:rsidRDefault="00CA49F4" w:rsidP="00CA49F4">
      <w:pPr>
        <w:rPr>
          <w:color w:val="FF0000"/>
        </w:rPr>
      </w:pPr>
    </w:p>
    <w:p w14:paraId="52A8C7A6" w14:textId="77777777" w:rsidR="00CA49F4" w:rsidRPr="00540B83" w:rsidRDefault="00CA49F4" w:rsidP="00CA49F4">
      <w:pPr>
        <w:rPr>
          <w:color w:val="FF0000"/>
        </w:rPr>
      </w:pPr>
    </w:p>
    <w:p w14:paraId="300010D5" w14:textId="77777777" w:rsidR="007E64C9" w:rsidRPr="00540B83" w:rsidRDefault="007E64C9" w:rsidP="00CA49F4">
      <w:pPr>
        <w:rPr>
          <w:color w:val="FF0000"/>
        </w:rPr>
      </w:pPr>
    </w:p>
    <w:p w14:paraId="0D9299F1" w14:textId="77777777" w:rsidR="00442493" w:rsidRPr="00540B83" w:rsidRDefault="00442493" w:rsidP="00CA49F4">
      <w:pPr>
        <w:rPr>
          <w:color w:val="FF0000"/>
        </w:rPr>
      </w:pPr>
    </w:p>
    <w:p w14:paraId="4C286EDE" w14:textId="77777777" w:rsidR="00442493" w:rsidRPr="00540B83" w:rsidRDefault="00442493" w:rsidP="00CA49F4">
      <w:pPr>
        <w:rPr>
          <w:color w:val="FF0000"/>
        </w:rPr>
      </w:pPr>
    </w:p>
    <w:p w14:paraId="46321CF4" w14:textId="77777777" w:rsidR="00442493" w:rsidRPr="00540B83" w:rsidRDefault="00442493" w:rsidP="00CA49F4">
      <w:pPr>
        <w:rPr>
          <w:color w:val="FF0000"/>
        </w:rPr>
      </w:pPr>
    </w:p>
    <w:p w14:paraId="0B8DA279" w14:textId="77777777" w:rsidR="00442493" w:rsidRPr="00540B83" w:rsidRDefault="00442493" w:rsidP="00CA49F4">
      <w:pPr>
        <w:rPr>
          <w:color w:val="FF0000"/>
        </w:rPr>
      </w:pPr>
    </w:p>
    <w:p w14:paraId="539EA9AA" w14:textId="77777777" w:rsidR="00442493" w:rsidRPr="00540B83" w:rsidRDefault="00442493" w:rsidP="00CA49F4">
      <w:pPr>
        <w:rPr>
          <w:color w:val="FF0000"/>
        </w:rPr>
      </w:pPr>
    </w:p>
    <w:p w14:paraId="08DFB0F5" w14:textId="77777777" w:rsidR="00442493" w:rsidRPr="00540B83" w:rsidRDefault="00442493" w:rsidP="00CA49F4">
      <w:pPr>
        <w:rPr>
          <w:color w:val="FF0000"/>
        </w:rPr>
        <w:sectPr w:rsidR="00442493" w:rsidRPr="00540B83" w:rsidSect="00C31033">
          <w:headerReference w:type="first" r:id="rId8"/>
          <w:pgSz w:w="11906" w:h="16838"/>
          <w:pgMar w:top="1021" w:right="1247" w:bottom="1021" w:left="1418" w:header="284" w:footer="284" w:gutter="0"/>
          <w:cols w:space="425"/>
          <w:titlePg/>
          <w:docGrid w:type="lines" w:linePitch="360"/>
        </w:sectPr>
      </w:pPr>
    </w:p>
    <w:p w14:paraId="08946473" w14:textId="77777777" w:rsidR="00442493" w:rsidRPr="00540B83" w:rsidRDefault="00442493" w:rsidP="00CA49F4">
      <w:pPr>
        <w:jc w:val="left"/>
        <w:rPr>
          <w:rFonts w:ascii="HG丸ｺﾞｼｯｸM-PRO" w:eastAsia="HG丸ｺﾞｼｯｸM-PRO"/>
          <w:b/>
          <w:color w:val="FF0000"/>
          <w:sz w:val="24"/>
        </w:rPr>
        <w:sectPr w:rsidR="00442493" w:rsidRPr="00540B83" w:rsidSect="00442493">
          <w:footerReference w:type="default" r:id="rId9"/>
          <w:pgSz w:w="11906" w:h="16838"/>
          <w:pgMar w:top="1134" w:right="1247" w:bottom="1134" w:left="1418" w:header="851" w:footer="283" w:gutter="0"/>
          <w:pgNumType w:start="1"/>
          <w:cols w:space="425"/>
          <w:docGrid w:type="lines" w:linePitch="360"/>
        </w:sectPr>
      </w:pPr>
    </w:p>
    <w:p w14:paraId="3FDE4128" w14:textId="77777777" w:rsidR="00CA49F4" w:rsidRPr="00540B83" w:rsidRDefault="00CA49F4" w:rsidP="00F02FDD">
      <w:pPr>
        <w:spacing w:line="340" w:lineRule="exact"/>
        <w:jc w:val="left"/>
        <w:rPr>
          <w:rFonts w:ascii="HG丸ｺﾞｼｯｸM-PRO" w:eastAsia="HG丸ｺﾞｼｯｸM-PRO"/>
          <w:b/>
          <w:sz w:val="24"/>
        </w:rPr>
      </w:pPr>
      <w:r w:rsidRPr="00540B83">
        <w:rPr>
          <w:rFonts w:ascii="HG丸ｺﾞｼｯｸM-PRO" w:eastAsia="HG丸ｺﾞｼｯｸM-PRO" w:hint="eastAsia"/>
          <w:b/>
          <w:sz w:val="24"/>
        </w:rPr>
        <w:t>１　地方独立行政法人大阪市民病院機構の年度評価の考え方</w:t>
      </w:r>
    </w:p>
    <w:p w14:paraId="4C7669E8" w14:textId="77777777" w:rsidR="00CA49F4" w:rsidRPr="00540B83" w:rsidRDefault="00CA49F4" w:rsidP="00F02FDD">
      <w:pPr>
        <w:spacing w:line="340" w:lineRule="exact"/>
        <w:rPr>
          <w:rFonts w:ascii="HG丸ｺﾞｼｯｸM-PRO" w:eastAsia="HG丸ｺﾞｼｯｸM-PRO"/>
        </w:rPr>
      </w:pPr>
    </w:p>
    <w:p w14:paraId="75C9C2F8" w14:textId="39892B61" w:rsidR="00CA49F4" w:rsidRPr="00540B83" w:rsidRDefault="00CA49F4" w:rsidP="00F02FDD">
      <w:pPr>
        <w:spacing w:line="340" w:lineRule="exact"/>
        <w:ind w:leftChars="75" w:left="368" w:hangingChars="100" w:hanging="210"/>
        <w:rPr>
          <w:rFonts w:ascii="HG丸ｺﾞｼｯｸM-PRO" w:eastAsia="HG丸ｺﾞｼｯｸM-PRO"/>
          <w:szCs w:val="21"/>
        </w:rPr>
      </w:pPr>
      <w:r w:rsidRPr="00540B83">
        <w:rPr>
          <w:rFonts w:ascii="HG丸ｺﾞｼｯｸM-PRO" w:eastAsia="HG丸ｺﾞｼｯｸM-PRO" w:hint="eastAsia"/>
          <w:szCs w:val="21"/>
        </w:rPr>
        <w:t>○　地方独立行政法人大阪市民病院機構（平成26年10月1日設立）について、｢大阪市地方独立行政法人大阪市民病院機構評価委員会の</w:t>
      </w:r>
      <w:r w:rsidR="005A00A6" w:rsidRPr="00540B83">
        <w:rPr>
          <w:rFonts w:ascii="HG丸ｺﾞｼｯｸM-PRO" w:eastAsia="HG丸ｺﾞｼｯｸM-PRO" w:hint="eastAsia"/>
          <w:szCs w:val="21"/>
        </w:rPr>
        <w:t>運営及び市長の評価等に関する基本方針｣に基づき、次のとおり令和</w:t>
      </w:r>
      <w:r w:rsidR="00540B83" w:rsidRPr="00540B83">
        <w:rPr>
          <w:rFonts w:ascii="HG丸ｺﾞｼｯｸM-PRO" w:eastAsia="HG丸ｺﾞｼｯｸM-PRO" w:hint="eastAsia"/>
          <w:szCs w:val="21"/>
        </w:rPr>
        <w:t>５</w:t>
      </w:r>
      <w:r w:rsidRPr="00540B83">
        <w:rPr>
          <w:rFonts w:ascii="HG丸ｺﾞｼｯｸM-PRO" w:eastAsia="HG丸ｺﾞｼｯｸM-PRO" w:hint="eastAsia"/>
          <w:szCs w:val="21"/>
        </w:rPr>
        <w:t>事業年度の業務の実績に関する評価を行った。</w:t>
      </w:r>
    </w:p>
    <w:p w14:paraId="58498E31" w14:textId="77777777" w:rsidR="00CA49F4" w:rsidRPr="00540B83" w:rsidRDefault="00CA49F4" w:rsidP="00F02FDD">
      <w:pPr>
        <w:spacing w:line="340" w:lineRule="exact"/>
        <w:ind w:firstLineChars="200" w:firstLine="420"/>
        <w:rPr>
          <w:rFonts w:ascii="HG丸ｺﾞｼｯｸM-PRO" w:eastAsia="HG丸ｺﾞｼｯｸM-PRO"/>
          <w:color w:val="FF0000"/>
          <w:szCs w:val="21"/>
        </w:rPr>
      </w:pPr>
    </w:p>
    <w:p w14:paraId="18E0CF6F" w14:textId="77777777" w:rsidR="00CA49F4" w:rsidRPr="00540B83" w:rsidRDefault="00CA49F4" w:rsidP="00F02FDD">
      <w:pPr>
        <w:spacing w:line="340" w:lineRule="exact"/>
        <w:ind w:firstLineChars="100" w:firstLine="211"/>
        <w:rPr>
          <w:rFonts w:ascii="HG丸ｺﾞｼｯｸM-PRO" w:eastAsia="HG丸ｺﾞｼｯｸM-PRO"/>
          <w:b/>
          <w:szCs w:val="21"/>
        </w:rPr>
      </w:pPr>
      <w:r w:rsidRPr="00540B83">
        <w:rPr>
          <w:rFonts w:ascii="HG丸ｺﾞｼｯｸM-PRO" w:eastAsia="HG丸ｺﾞｼｯｸM-PRO" w:hint="eastAsia"/>
          <w:b/>
          <w:szCs w:val="21"/>
        </w:rPr>
        <w:t>〈評価の基本方針〉</w:t>
      </w:r>
    </w:p>
    <w:p w14:paraId="0382A2CE" w14:textId="77777777" w:rsidR="00CA49F4" w:rsidRPr="00540B83" w:rsidRDefault="00CA49F4" w:rsidP="00F02FDD">
      <w:pPr>
        <w:spacing w:line="340" w:lineRule="exact"/>
        <w:ind w:leftChars="200" w:left="420" w:firstLineChars="100" w:firstLine="210"/>
        <w:rPr>
          <w:rFonts w:ascii="HG丸ｺﾞｼｯｸM-PRO" w:eastAsia="HG丸ｺﾞｼｯｸM-PRO"/>
          <w:szCs w:val="21"/>
        </w:rPr>
      </w:pPr>
      <w:r w:rsidRPr="00540B83">
        <w:rPr>
          <w:rFonts w:ascii="HG丸ｺﾞｼｯｸM-PRO" w:eastAsia="HG丸ｺﾞｼｯｸM-PRO" w:hAnsi="ＭＳ ゴシック" w:hint="eastAsia"/>
          <w:szCs w:val="21"/>
        </w:rPr>
        <w:t>年度計画及び中期計画の実施状況を確認し、分析したうえで、法人の業務運営等について総合的に判断し、法人が中期目標を達成するために、法人の組織・業務運営等に関して改善すべき点を明らかにすることにより、法人運営の質的向上に資することを目的に評価を行う。</w:t>
      </w:r>
    </w:p>
    <w:p w14:paraId="45AC6545" w14:textId="77777777" w:rsidR="00CA49F4" w:rsidRPr="00540B83" w:rsidRDefault="00CA49F4" w:rsidP="00F02FDD">
      <w:pPr>
        <w:spacing w:line="340" w:lineRule="exact"/>
        <w:ind w:firstLineChars="200" w:firstLine="420"/>
        <w:rPr>
          <w:rFonts w:ascii="HG丸ｺﾞｼｯｸM-PRO" w:eastAsia="HG丸ｺﾞｼｯｸM-PRO"/>
          <w:color w:val="FF0000"/>
          <w:szCs w:val="21"/>
        </w:rPr>
      </w:pPr>
    </w:p>
    <w:p w14:paraId="01B5D6E5" w14:textId="77777777" w:rsidR="00CA49F4" w:rsidRPr="00540B83" w:rsidRDefault="00CA49F4" w:rsidP="00F02FDD">
      <w:pPr>
        <w:spacing w:line="340" w:lineRule="exact"/>
        <w:ind w:firstLineChars="100" w:firstLine="211"/>
        <w:rPr>
          <w:rFonts w:ascii="HG丸ｺﾞｼｯｸM-PRO" w:eastAsia="HG丸ｺﾞｼｯｸM-PRO"/>
          <w:b/>
          <w:szCs w:val="21"/>
        </w:rPr>
      </w:pPr>
      <w:r w:rsidRPr="00540B83">
        <w:rPr>
          <w:rFonts w:ascii="HG丸ｺﾞｼｯｸM-PRO" w:eastAsia="HG丸ｺﾞｼｯｸM-PRO" w:hint="eastAsia"/>
          <w:b/>
          <w:szCs w:val="21"/>
        </w:rPr>
        <w:t>〈評価の方法〉</w:t>
      </w:r>
    </w:p>
    <w:p w14:paraId="3801C5F7" w14:textId="77777777" w:rsidR="00CA49F4" w:rsidRPr="00540B83" w:rsidRDefault="00CA49F4" w:rsidP="00F02FDD">
      <w:pPr>
        <w:spacing w:line="340" w:lineRule="exact"/>
        <w:ind w:firstLineChars="300" w:firstLine="630"/>
        <w:rPr>
          <w:rFonts w:ascii="HG丸ｺﾞｼｯｸM-PRO" w:eastAsia="HG丸ｺﾞｼｯｸM-PRO"/>
          <w:szCs w:val="21"/>
        </w:rPr>
      </w:pPr>
      <w:r w:rsidRPr="00540B83">
        <w:rPr>
          <w:rFonts w:ascii="HG丸ｺﾞｼｯｸM-PRO" w:eastAsia="HG丸ｺﾞｼｯｸM-PRO" w:hint="eastAsia"/>
          <w:szCs w:val="21"/>
        </w:rPr>
        <w:t>年度評価は「項目別評価」と「全体評価」により行う。</w:t>
      </w:r>
    </w:p>
    <w:p w14:paraId="3714661B" w14:textId="77777777" w:rsidR="00CA49F4" w:rsidRPr="00540B83" w:rsidRDefault="00CA49F4" w:rsidP="00F02FDD">
      <w:pPr>
        <w:spacing w:line="340" w:lineRule="exact"/>
        <w:ind w:leftChars="202" w:left="424" w:firstLineChars="100" w:firstLine="210"/>
        <w:rPr>
          <w:rFonts w:ascii="HG丸ｺﾞｼｯｸM-PRO" w:eastAsia="HG丸ｺﾞｼｯｸM-PRO"/>
          <w:szCs w:val="21"/>
        </w:rPr>
      </w:pPr>
      <w:r w:rsidRPr="00540B83">
        <w:rPr>
          <w:rFonts w:ascii="HG丸ｺﾞｼｯｸM-PRO" w:eastAsia="HG丸ｺﾞｼｯｸM-PRO" w:hint="eastAsia"/>
          <w:szCs w:val="21"/>
        </w:rPr>
        <w:t>「項目別評価」では、</w:t>
      </w:r>
      <w:r w:rsidRPr="00540B83">
        <w:rPr>
          <w:rFonts w:ascii="HG丸ｺﾞｼｯｸM-PRO" w:eastAsia="HG丸ｺﾞｼｯｸM-PRO" w:hAnsi="ＭＳ ゴシック" w:hint="eastAsia"/>
          <w:szCs w:val="21"/>
        </w:rPr>
        <w:t>法人が、病院ごとの実績がわかるように自己点検・自己評価を行い、報告内容及び自己評価とその判断理由の妥当性について評価委員会において専門的見地からの意見を聴取したうえで評価を行う。</w:t>
      </w:r>
    </w:p>
    <w:p w14:paraId="249DEE54" w14:textId="77777777" w:rsidR="00CA49F4" w:rsidRPr="00540B83" w:rsidRDefault="00CA49F4" w:rsidP="00F02FDD">
      <w:pPr>
        <w:spacing w:line="340" w:lineRule="exact"/>
        <w:ind w:leftChars="202" w:left="424" w:firstLineChars="100" w:firstLine="210"/>
        <w:rPr>
          <w:rFonts w:ascii="HG丸ｺﾞｼｯｸM-PRO" w:eastAsia="HG丸ｺﾞｼｯｸM-PRO" w:hAnsi="ＭＳ ゴシック"/>
          <w:szCs w:val="21"/>
        </w:rPr>
      </w:pPr>
      <w:r w:rsidRPr="00540B83">
        <w:rPr>
          <w:rFonts w:ascii="HG丸ｺﾞｼｯｸM-PRO" w:eastAsia="HG丸ｺﾞｼｯｸM-PRO" w:hint="eastAsia"/>
          <w:szCs w:val="21"/>
        </w:rPr>
        <w:t>「全体評価」では、</w:t>
      </w:r>
      <w:r w:rsidRPr="00540B83">
        <w:rPr>
          <w:rFonts w:ascii="HG丸ｺﾞｼｯｸM-PRO" w:eastAsia="HG丸ｺﾞｼｯｸM-PRO" w:hAnsi="ＭＳ ゴシック" w:hint="eastAsia"/>
          <w:szCs w:val="21"/>
        </w:rPr>
        <w:t>項目別評価の結果を踏まえ、当該事業年度における中期計画の進捗状況全体について総合的な評価を行う。</w:t>
      </w:r>
    </w:p>
    <w:p w14:paraId="59CCE228" w14:textId="0125E139" w:rsidR="008D70C9" w:rsidRPr="008B31A6" w:rsidRDefault="008D70C9" w:rsidP="00F02FDD">
      <w:pPr>
        <w:spacing w:line="340" w:lineRule="exact"/>
        <w:ind w:leftChars="202" w:left="424" w:firstLineChars="100" w:firstLine="210"/>
        <w:rPr>
          <w:rFonts w:ascii="HG丸ｺﾞｼｯｸM-PRO" w:eastAsia="HG丸ｺﾞｼｯｸM-PRO"/>
          <w:szCs w:val="21"/>
        </w:rPr>
      </w:pPr>
      <w:r w:rsidRPr="008B31A6">
        <w:rPr>
          <w:rFonts w:ascii="HG丸ｺﾞｼｯｸM-PRO" w:eastAsia="HG丸ｺﾞｼｯｸM-PRO" w:hAnsi="ＭＳ ゴシック" w:hint="eastAsia"/>
          <w:szCs w:val="21"/>
        </w:rPr>
        <w:t>なお、</w:t>
      </w:r>
      <w:r w:rsidR="00AC0CAD" w:rsidRPr="008B31A6">
        <w:rPr>
          <w:rFonts w:ascii="HG丸ｺﾞｼｯｸM-PRO" w:eastAsia="HG丸ｺﾞｼｯｸM-PRO" w:hAnsi="ＭＳ ゴシック" w:hint="eastAsia"/>
          <w:szCs w:val="21"/>
        </w:rPr>
        <w:t>引き続き</w:t>
      </w:r>
      <w:r w:rsidRPr="008B31A6">
        <w:rPr>
          <w:rFonts w:ascii="HG丸ｺﾞｼｯｸM-PRO" w:eastAsia="HG丸ｺﾞｼｯｸM-PRO" w:hAnsi="ＭＳ ゴシック" w:hint="eastAsia"/>
          <w:szCs w:val="21"/>
        </w:rPr>
        <w:t>新型コロナウイルス感染症</w:t>
      </w:r>
      <w:r w:rsidR="00AC0CAD" w:rsidRPr="008B31A6">
        <w:rPr>
          <w:rFonts w:ascii="HG丸ｺﾞｼｯｸM-PRO" w:eastAsia="HG丸ｺﾞｼｯｸM-PRO" w:hint="eastAsia"/>
        </w:rPr>
        <w:t>（以下、「新型コロナ」）</w:t>
      </w:r>
      <w:r w:rsidRPr="008B31A6">
        <w:rPr>
          <w:rFonts w:ascii="HG丸ｺﾞｼｯｸM-PRO" w:eastAsia="HG丸ｺﾞｼｯｸM-PRO" w:hAnsi="ＭＳ ゴシック" w:hint="eastAsia"/>
          <w:szCs w:val="21"/>
        </w:rPr>
        <w:t>の流行状況を</w:t>
      </w:r>
      <w:r w:rsidR="00AC0CAD" w:rsidRPr="008B31A6">
        <w:rPr>
          <w:rFonts w:ascii="HG丸ｺﾞｼｯｸM-PRO" w:eastAsia="HG丸ｺﾞｼｯｸM-PRO" w:hAnsi="ＭＳ ゴシック" w:hint="eastAsia"/>
          <w:szCs w:val="21"/>
        </w:rPr>
        <w:t>踏まえ</w:t>
      </w:r>
      <w:r w:rsidRPr="008B31A6">
        <w:rPr>
          <w:rFonts w:ascii="HG丸ｺﾞｼｯｸM-PRO" w:eastAsia="HG丸ｺﾞｼｯｸM-PRO" w:hAnsi="ＭＳ ゴシック" w:hint="eastAsia"/>
          <w:szCs w:val="21"/>
        </w:rPr>
        <w:t>、新型コロナの影響を受けた項目については、その影響を</w:t>
      </w:r>
      <w:r w:rsidR="00AC0CAD" w:rsidRPr="008B31A6">
        <w:rPr>
          <w:rFonts w:ascii="HG丸ｺﾞｼｯｸM-PRO" w:eastAsia="HG丸ｺﾞｼｯｸM-PRO" w:hAnsi="ＭＳ ゴシック" w:hint="eastAsia"/>
          <w:szCs w:val="21"/>
        </w:rPr>
        <w:t>鑑み、</w:t>
      </w:r>
      <w:r w:rsidRPr="008B31A6">
        <w:rPr>
          <w:rFonts w:ascii="HG丸ｺﾞｼｯｸM-PRO" w:eastAsia="HG丸ｺﾞｼｯｸM-PRO" w:hAnsi="ＭＳ ゴシック" w:hint="eastAsia"/>
          <w:szCs w:val="21"/>
        </w:rPr>
        <w:t>評価を行う。</w:t>
      </w:r>
    </w:p>
    <w:p w14:paraId="240D09FA" w14:textId="77777777" w:rsidR="00CA49F4" w:rsidRPr="00540B83" w:rsidRDefault="00CA49F4" w:rsidP="00F02FDD">
      <w:pPr>
        <w:spacing w:line="340" w:lineRule="exact"/>
        <w:rPr>
          <w:rFonts w:ascii="HG丸ｺﾞｼｯｸM-PRO" w:eastAsia="HG丸ｺﾞｼｯｸM-PRO"/>
          <w:color w:val="FF0000"/>
          <w:szCs w:val="21"/>
        </w:rPr>
      </w:pPr>
    </w:p>
    <w:p w14:paraId="23446F73" w14:textId="77777777" w:rsidR="00CA49F4" w:rsidRPr="00F15C40" w:rsidRDefault="00CA49F4" w:rsidP="00F02FDD">
      <w:pPr>
        <w:spacing w:line="340" w:lineRule="exact"/>
        <w:rPr>
          <w:rFonts w:ascii="HG丸ｺﾞｼｯｸM-PRO" w:eastAsia="HG丸ｺﾞｼｯｸM-PRO"/>
          <w:b/>
          <w:szCs w:val="21"/>
        </w:rPr>
      </w:pPr>
      <w:r w:rsidRPr="00F15C40">
        <w:rPr>
          <w:rFonts w:ascii="HG丸ｺﾞｼｯｸM-PRO" w:eastAsia="HG丸ｺﾞｼｯｸM-PRO" w:hint="eastAsia"/>
          <w:b/>
          <w:szCs w:val="21"/>
        </w:rPr>
        <w:t xml:space="preserve">　〈項目別評価の具体的方法〉</w:t>
      </w:r>
    </w:p>
    <w:p w14:paraId="13744807" w14:textId="77777777" w:rsidR="00CA49F4" w:rsidRPr="00F15C40" w:rsidRDefault="00CA49F4" w:rsidP="00F02FDD">
      <w:pPr>
        <w:spacing w:line="340" w:lineRule="exact"/>
        <w:ind w:leftChars="-97" w:left="426" w:hangingChars="300" w:hanging="630"/>
        <w:rPr>
          <w:rFonts w:ascii="HG丸ｺﾞｼｯｸM-PRO" w:eastAsia="HG丸ｺﾞｼｯｸM-PRO"/>
          <w:szCs w:val="21"/>
        </w:rPr>
      </w:pPr>
      <w:r w:rsidRPr="00F15C40">
        <w:rPr>
          <w:rFonts w:ascii="HG丸ｺﾞｼｯｸM-PRO" w:eastAsia="HG丸ｺﾞｼｯｸM-PRO" w:hint="eastAsia"/>
          <w:szCs w:val="21"/>
        </w:rPr>
        <w:t xml:space="preserve">　　　　項目別評価は、</w:t>
      </w:r>
      <w:r w:rsidRPr="00F15C40">
        <w:rPr>
          <w:rFonts w:ascii="HG丸ｺﾞｼｯｸM-PRO" w:eastAsia="HG丸ｺﾞｼｯｸM-PRO" w:hAnsi="ＭＳ Ｐゴシック" w:hint="eastAsia"/>
          <w:szCs w:val="21"/>
        </w:rPr>
        <w:t>(１)法人による自己評価、(２)小項目評価、(３)大項目評価、の手順で行う。</w:t>
      </w:r>
    </w:p>
    <w:p w14:paraId="6EFBDF53" w14:textId="77777777" w:rsidR="00CA49F4" w:rsidRPr="00F15C40" w:rsidRDefault="00CA49F4" w:rsidP="00F02FDD">
      <w:pPr>
        <w:spacing w:line="340" w:lineRule="exact"/>
        <w:ind w:firstLineChars="200" w:firstLine="420"/>
        <w:rPr>
          <w:rFonts w:ascii="HG丸ｺﾞｼｯｸM-PRO" w:eastAsia="HG丸ｺﾞｼｯｸM-PRO" w:hAnsi="ＭＳ Ｐゴシック"/>
          <w:szCs w:val="21"/>
        </w:rPr>
      </w:pPr>
      <w:r w:rsidRPr="00F15C40">
        <w:rPr>
          <w:rFonts w:ascii="HG丸ｺﾞｼｯｸM-PRO" w:eastAsia="HG丸ｺﾞｼｯｸM-PRO" w:hint="eastAsia"/>
          <w:szCs w:val="21"/>
        </w:rPr>
        <w:t xml:space="preserve">　</w:t>
      </w:r>
      <w:r w:rsidRPr="00F15C40">
        <w:rPr>
          <w:rFonts w:ascii="HG丸ｺﾞｼｯｸM-PRO" w:eastAsia="HG丸ｺﾞｼｯｸM-PRO" w:hAnsi="ＭＳ Ｐゴシック" w:hint="eastAsia"/>
          <w:szCs w:val="21"/>
        </w:rPr>
        <w:t>(１)法人による自己評価</w:t>
      </w:r>
    </w:p>
    <w:p w14:paraId="4FB3687D" w14:textId="77777777" w:rsidR="00CA49F4" w:rsidRPr="00F15C40" w:rsidRDefault="00CA49F4" w:rsidP="00F02FDD">
      <w:pPr>
        <w:spacing w:line="340" w:lineRule="exact"/>
        <w:ind w:leftChars="400" w:left="1050" w:hangingChars="100" w:hanging="210"/>
        <w:rPr>
          <w:rFonts w:ascii="HG丸ｺﾞｼｯｸM-PRO" w:eastAsia="HG丸ｺﾞｼｯｸM-PRO" w:hAnsi="ＭＳ Ｐゴシック"/>
          <w:szCs w:val="21"/>
        </w:rPr>
      </w:pPr>
      <w:r w:rsidRPr="00F15C40">
        <w:rPr>
          <w:rFonts w:ascii="HG丸ｺﾞｼｯｸM-PRO" w:eastAsia="HG丸ｺﾞｼｯｸM-PRO" w:hAnsi="ＭＳ Ｐゴシック" w:hint="eastAsia"/>
          <w:szCs w:val="21"/>
        </w:rPr>
        <w:t>○法人は、年度計画の小項目（内容によっては複数の小項目）ごとの進捗状況について、Ⅰ～Ⅴの５段階で自己評価を行い、業務実績報告書を作成する。</w:t>
      </w:r>
    </w:p>
    <w:p w14:paraId="30BC6EA2" w14:textId="77777777" w:rsidR="00CA49F4" w:rsidRPr="00F15C40" w:rsidRDefault="00CA49F4" w:rsidP="00F02FDD">
      <w:pPr>
        <w:spacing w:line="340" w:lineRule="exact"/>
        <w:ind w:leftChars="400" w:left="1050" w:hangingChars="100" w:hanging="210"/>
        <w:rPr>
          <w:rFonts w:ascii="HG丸ｺﾞｼｯｸM-PRO" w:eastAsia="HG丸ｺﾞｼｯｸM-PRO"/>
          <w:szCs w:val="21"/>
        </w:rPr>
      </w:pPr>
      <w:r w:rsidRPr="00F15C40">
        <w:rPr>
          <w:rFonts w:ascii="HG丸ｺﾞｼｯｸM-PRO" w:eastAsia="HG丸ｺﾞｼｯｸM-PRO" w:hAnsi="ＭＳ Ｐゴシック" w:hint="eastAsia"/>
          <w:szCs w:val="21"/>
        </w:rPr>
        <w:t>○業務実績報告書には、自己評価のほか、自己評価の判断理由（実施状況等）を記載する。</w:t>
      </w:r>
    </w:p>
    <w:p w14:paraId="47ED13EB" w14:textId="77777777" w:rsidR="00CA49F4" w:rsidRPr="00540B83" w:rsidRDefault="00CA49F4" w:rsidP="00F02FDD">
      <w:pPr>
        <w:spacing w:line="340" w:lineRule="exact"/>
        <w:ind w:left="630" w:hangingChars="300" w:hanging="630"/>
        <w:rPr>
          <w:rFonts w:ascii="HG丸ｺﾞｼｯｸM-PRO" w:eastAsia="HG丸ｺﾞｼｯｸM-PRO"/>
          <w:color w:val="FF0000"/>
          <w:szCs w:val="21"/>
        </w:rPr>
      </w:pPr>
    </w:p>
    <w:p w14:paraId="6D21FAC1" w14:textId="77777777" w:rsidR="00CA49F4" w:rsidRPr="00F15C40" w:rsidRDefault="00CA49F4" w:rsidP="00F02FDD">
      <w:pPr>
        <w:spacing w:line="340" w:lineRule="exact"/>
        <w:ind w:firstLineChars="200" w:firstLine="420"/>
        <w:rPr>
          <w:rFonts w:ascii="HG丸ｺﾞｼｯｸM-PRO" w:eastAsia="HG丸ｺﾞｼｯｸM-PRO" w:hAnsi="ＭＳ Ｐゴシック"/>
          <w:szCs w:val="21"/>
        </w:rPr>
      </w:pPr>
      <w:r w:rsidRPr="00F15C40">
        <w:rPr>
          <w:rFonts w:ascii="HG丸ｺﾞｼｯｸM-PRO" w:eastAsia="HG丸ｺﾞｼｯｸM-PRO" w:hint="eastAsia"/>
          <w:szCs w:val="21"/>
        </w:rPr>
        <w:t xml:space="preserve">　</w:t>
      </w:r>
      <w:r w:rsidRPr="00F15C40">
        <w:rPr>
          <w:rFonts w:ascii="HG丸ｺﾞｼｯｸM-PRO" w:eastAsia="HG丸ｺﾞｼｯｸM-PRO" w:hAnsi="ＭＳ Ｐゴシック" w:hint="eastAsia"/>
          <w:szCs w:val="21"/>
        </w:rPr>
        <w:t>(２)小項目評価</w:t>
      </w:r>
    </w:p>
    <w:p w14:paraId="4B9DBCE4" w14:textId="77777777" w:rsidR="00CA49F4" w:rsidRPr="00F15C40" w:rsidRDefault="00CA49F4" w:rsidP="00F02FDD">
      <w:pPr>
        <w:spacing w:line="340" w:lineRule="exact"/>
        <w:ind w:leftChars="400" w:left="1050" w:hangingChars="100" w:hanging="210"/>
        <w:rPr>
          <w:rFonts w:ascii="HG丸ｺﾞｼｯｸM-PRO" w:eastAsia="HG丸ｺﾞｼｯｸM-PRO" w:hAnsi="ＭＳ Ｐゴシック"/>
          <w:szCs w:val="21"/>
        </w:rPr>
      </w:pPr>
      <w:r w:rsidRPr="00F15C40">
        <w:rPr>
          <w:rFonts w:ascii="HG丸ｺﾞｼｯｸM-PRO" w:eastAsia="HG丸ｺﾞｼｯｸM-PRO" w:hAnsi="ＭＳ Ｐゴシック" w:hint="eastAsia"/>
          <w:szCs w:val="21"/>
        </w:rPr>
        <w:t>○法人の目標設定及び自己評価の妥当性等について評価委員会から意見を聴取し、総合的に検証のうえ、年度計画の小項目ごとの進捗状況について、Ⅰ～Ⅴの５段階による評価を行う。</w:t>
      </w:r>
    </w:p>
    <w:p w14:paraId="7D645D8D" w14:textId="77777777" w:rsidR="00CA49F4" w:rsidRPr="00540B83" w:rsidRDefault="00CA49F4" w:rsidP="00F02FDD">
      <w:pPr>
        <w:spacing w:line="340" w:lineRule="exact"/>
        <w:rPr>
          <w:rFonts w:ascii="HG丸ｺﾞｼｯｸM-PRO" w:eastAsia="HG丸ｺﾞｼｯｸM-PRO" w:hAnsi="ＭＳ Ｐゴシック"/>
          <w:color w:val="FF0000"/>
          <w:szCs w:val="21"/>
        </w:rPr>
      </w:pPr>
    </w:p>
    <w:p w14:paraId="0E65EB8D" w14:textId="77777777" w:rsidR="00CA49F4" w:rsidRPr="00F15C40" w:rsidRDefault="00CA49F4" w:rsidP="00F02FDD">
      <w:pPr>
        <w:spacing w:line="340" w:lineRule="exact"/>
        <w:rPr>
          <w:rFonts w:ascii="HG丸ｺﾞｼｯｸM-PRO" w:eastAsia="HG丸ｺﾞｼｯｸM-PRO" w:hAnsi="ＭＳ Ｐゴシック"/>
          <w:szCs w:val="21"/>
        </w:rPr>
      </w:pPr>
      <w:r w:rsidRPr="00F15C40">
        <w:rPr>
          <w:rFonts w:ascii="HG丸ｺﾞｼｯｸM-PRO" w:eastAsia="HG丸ｺﾞｼｯｸM-PRO" w:hint="eastAsia"/>
          <w:szCs w:val="21"/>
        </w:rPr>
        <w:t xml:space="preserve">　　　</w:t>
      </w:r>
      <w:r w:rsidRPr="00F15C40">
        <w:rPr>
          <w:rFonts w:ascii="HG丸ｺﾞｼｯｸM-PRO" w:eastAsia="HG丸ｺﾞｼｯｸM-PRO" w:hAnsi="ＭＳ Ｐゴシック" w:hint="eastAsia"/>
          <w:szCs w:val="21"/>
        </w:rPr>
        <w:t>(３)大項目評価</w:t>
      </w:r>
    </w:p>
    <w:p w14:paraId="770A477A" w14:textId="77777777" w:rsidR="00CA49F4" w:rsidRPr="00F15C40" w:rsidRDefault="00CA49F4" w:rsidP="00F02FDD">
      <w:pPr>
        <w:spacing w:line="340" w:lineRule="exact"/>
        <w:ind w:leftChars="400" w:left="1050" w:hangingChars="100" w:hanging="210"/>
        <w:rPr>
          <w:rFonts w:ascii="HG丸ｺﾞｼｯｸM-PRO" w:eastAsia="HG丸ｺﾞｼｯｸM-PRO"/>
          <w:szCs w:val="21"/>
        </w:rPr>
      </w:pPr>
      <w:r w:rsidRPr="00F15C40">
        <w:rPr>
          <w:rFonts w:ascii="HG丸ｺﾞｼｯｸM-PRO" w:eastAsia="HG丸ｺﾞｼｯｸM-PRO" w:hAnsi="ＭＳ Ｐゴシック" w:hint="eastAsia"/>
          <w:szCs w:val="21"/>
        </w:rPr>
        <w:t>○小項目評価の結果、特記事項の記載内容などを考慮し、大項目ごとの進捗状況について、Ｓ・Ａ～Ｄの５段階による評価を行う。</w:t>
      </w:r>
    </w:p>
    <w:p w14:paraId="6065098E" w14:textId="77777777" w:rsidR="00CA49F4" w:rsidRPr="00540B83" w:rsidRDefault="00CA49F4" w:rsidP="00F02FDD">
      <w:pPr>
        <w:spacing w:line="340" w:lineRule="exact"/>
        <w:ind w:left="850" w:hangingChars="405" w:hanging="850"/>
        <w:rPr>
          <w:rFonts w:ascii="HG丸ｺﾞｼｯｸM-PRO" w:eastAsia="HG丸ｺﾞｼｯｸM-PRO"/>
          <w:color w:val="FF0000"/>
          <w:szCs w:val="21"/>
        </w:rPr>
      </w:pPr>
    </w:p>
    <w:p w14:paraId="1F2C7EB4" w14:textId="77777777" w:rsidR="00CA49F4" w:rsidRPr="00F15C40" w:rsidRDefault="00CA49F4" w:rsidP="00F02FDD">
      <w:pPr>
        <w:spacing w:line="340" w:lineRule="exact"/>
        <w:ind w:left="1054" w:hangingChars="500" w:hanging="1054"/>
        <w:rPr>
          <w:rFonts w:ascii="HG丸ｺﾞｼｯｸM-PRO" w:eastAsia="HG丸ｺﾞｼｯｸM-PRO"/>
          <w:b/>
          <w:szCs w:val="21"/>
        </w:rPr>
      </w:pPr>
      <w:r w:rsidRPr="00F15C40">
        <w:rPr>
          <w:rFonts w:ascii="HG丸ｺﾞｼｯｸM-PRO" w:eastAsia="HG丸ｺﾞｼｯｸM-PRO" w:hint="eastAsia"/>
          <w:b/>
          <w:szCs w:val="21"/>
        </w:rPr>
        <w:t xml:space="preserve">　〈全体評価の具体的方法〉</w:t>
      </w:r>
    </w:p>
    <w:p w14:paraId="09058B5F" w14:textId="77777777" w:rsidR="00CA49F4" w:rsidRPr="00F15C40" w:rsidRDefault="00CA49F4" w:rsidP="00F02FDD">
      <w:pPr>
        <w:spacing w:line="340" w:lineRule="exact"/>
        <w:ind w:leftChars="-97" w:left="426" w:hangingChars="300" w:hanging="630"/>
        <w:rPr>
          <w:rFonts w:ascii="HG丸ｺﾞｼｯｸM-PRO" w:eastAsia="HG丸ｺﾞｼｯｸM-PRO"/>
          <w:szCs w:val="21"/>
        </w:rPr>
      </w:pPr>
      <w:r w:rsidRPr="00F15C40">
        <w:rPr>
          <w:rFonts w:ascii="HG丸ｺﾞｼｯｸM-PRO" w:eastAsia="HG丸ｺﾞｼｯｸM-PRO" w:hint="eastAsia"/>
          <w:szCs w:val="21"/>
        </w:rPr>
        <w:t xml:space="preserve">　　　　</w:t>
      </w:r>
      <w:r w:rsidRPr="00F15C40">
        <w:rPr>
          <w:rFonts w:ascii="HG丸ｺﾞｼｯｸM-PRO" w:eastAsia="HG丸ｺﾞｼｯｸM-PRO" w:hAnsi="ＭＳ Ｐゴシック" w:hint="eastAsia"/>
          <w:szCs w:val="21"/>
        </w:rPr>
        <w:t>項目別評価の結果を踏まえ、年度計画及び中期計画の全体的な進捗状況について、記述式による評価を行う。</w:t>
      </w:r>
    </w:p>
    <w:p w14:paraId="34C07608" w14:textId="77777777" w:rsidR="00CA49F4" w:rsidRPr="00F15C40" w:rsidRDefault="00CA49F4" w:rsidP="00CA49F4">
      <w:pPr>
        <w:ind w:leftChars="75" w:left="368" w:hangingChars="100" w:hanging="210"/>
        <w:rPr>
          <w:rFonts w:ascii="HG丸ｺﾞｼｯｸM-PRO" w:eastAsia="HG丸ｺﾞｼｯｸM-PRO"/>
          <w:szCs w:val="21"/>
        </w:rPr>
      </w:pPr>
    </w:p>
    <w:p w14:paraId="567CE56D" w14:textId="77777777" w:rsidR="00CA49F4" w:rsidRPr="00F15C40" w:rsidRDefault="00CA49F4" w:rsidP="00CA49F4">
      <w:pPr>
        <w:rPr>
          <w:rFonts w:ascii="HG丸ｺﾞｼｯｸM-PRO" w:eastAsia="HG丸ｺﾞｼｯｸM-PRO"/>
          <w:b/>
          <w:sz w:val="24"/>
        </w:rPr>
      </w:pPr>
      <w:r w:rsidRPr="00F15C40">
        <w:rPr>
          <w:rFonts w:ascii="HG丸ｺﾞｼｯｸM-PRO" w:eastAsia="HG丸ｺﾞｼｯｸM-PRO" w:hint="eastAsia"/>
          <w:b/>
          <w:sz w:val="24"/>
        </w:rPr>
        <w:lastRenderedPageBreak/>
        <w:t>２－１　「市民に提供するサービスその他の業務の質の向上」に関する大項目評価</w:t>
      </w:r>
    </w:p>
    <w:p w14:paraId="107A5C3E" w14:textId="77777777" w:rsidR="00CA49F4" w:rsidRPr="00540B83" w:rsidRDefault="00CA49F4" w:rsidP="00CA49F4">
      <w:pPr>
        <w:rPr>
          <w:rFonts w:ascii="HG丸ｺﾞｼｯｸM-PRO" w:eastAsia="HG丸ｺﾞｼｯｸM-PRO"/>
          <w:b/>
          <w:color w:val="FF0000"/>
          <w:sz w:val="24"/>
        </w:rPr>
      </w:pPr>
    </w:p>
    <w:tbl>
      <w:tblPr>
        <w:tblW w:w="92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8"/>
      </w:tblGrid>
      <w:tr w:rsidR="00CA49F4" w:rsidRPr="00540B83" w14:paraId="73DD30BD" w14:textId="77777777" w:rsidTr="00AC0CAD">
        <w:trPr>
          <w:trHeight w:val="3058"/>
        </w:trPr>
        <w:tc>
          <w:tcPr>
            <w:tcW w:w="9238" w:type="dxa"/>
            <w:tcBorders>
              <w:top w:val="single" w:sz="18" w:space="0" w:color="auto"/>
              <w:left w:val="single" w:sz="18" w:space="0" w:color="auto"/>
              <w:bottom w:val="single" w:sz="18" w:space="0" w:color="auto"/>
              <w:right w:val="single" w:sz="18" w:space="0" w:color="auto"/>
            </w:tcBorders>
          </w:tcPr>
          <w:p w14:paraId="4131819A" w14:textId="77777777" w:rsidR="00CA49F4" w:rsidRPr="00F15C40" w:rsidRDefault="00CA49F4" w:rsidP="006F3EA7">
            <w:pPr>
              <w:rPr>
                <w:rFonts w:ascii="HG丸ｺﾞｼｯｸM-PRO" w:eastAsia="HG丸ｺﾞｼｯｸM-PRO"/>
                <w:b/>
              </w:rPr>
            </w:pPr>
            <w:r w:rsidRPr="00F15C40">
              <w:rPr>
                <w:rFonts w:ascii="HG丸ｺﾞｼｯｸM-PRO" w:eastAsia="HG丸ｺﾞｼｯｸM-PRO" w:hint="eastAsia"/>
                <w:b/>
              </w:rPr>
              <w:t>（1）評価結果と判断理由</w:t>
            </w:r>
          </w:p>
          <w:p w14:paraId="4787126F" w14:textId="77777777" w:rsidR="00CA49F4" w:rsidRPr="00513622" w:rsidRDefault="00CA49F4" w:rsidP="006F3EA7">
            <w:pPr>
              <w:ind w:firstLineChars="100" w:firstLine="210"/>
              <w:rPr>
                <w:rFonts w:ascii="HG丸ｺﾞｼｯｸM-PRO" w:eastAsia="HG丸ｺﾞｼｯｸM-PRO"/>
                <w:b/>
              </w:rPr>
            </w:pPr>
            <w:r w:rsidRPr="00513622">
              <w:rPr>
                <w:rFonts w:ascii="HG丸ｺﾞｼｯｸM-PRO" w:eastAsia="HG丸ｺﾞｼｯｸM-PRO" w:hAnsi="ＭＳ 明朝" w:hint="eastAsia"/>
              </w:rPr>
              <w:t>○　小項目評価の集計結果では、</w:t>
            </w:r>
            <w:r w:rsidR="00473DEA" w:rsidRPr="00513622">
              <w:rPr>
                <w:rFonts w:ascii="HG丸ｺﾞｼｯｸM-PRO" w:eastAsia="HG丸ｺﾞｼｯｸM-PRO" w:hAnsi="ＭＳ 明朝" w:hint="eastAsia"/>
              </w:rPr>
              <w:t>B評価（「おおむね計画どおり」進捗している）</w:t>
            </w:r>
            <w:r w:rsidRPr="00513622">
              <w:rPr>
                <w:rFonts w:ascii="HG丸ｺﾞｼｯｸM-PRO" w:eastAsia="HG丸ｺﾞｼｯｸM-PRO" w:hAnsi="ＭＳ 明朝" w:hint="eastAsia"/>
              </w:rPr>
              <w:t>となる。</w:t>
            </w:r>
          </w:p>
          <w:p w14:paraId="23DAFD79" w14:textId="77777777" w:rsidR="00CA49F4" w:rsidRPr="00513622" w:rsidRDefault="00CA49F4" w:rsidP="006F3EA7">
            <w:pPr>
              <w:ind w:left="420" w:hangingChars="200" w:hanging="420"/>
              <w:rPr>
                <w:rFonts w:ascii="HG丸ｺﾞｼｯｸM-PRO" w:eastAsia="HG丸ｺﾞｼｯｸM-PRO" w:hAnsi="ＭＳ 明朝"/>
              </w:rPr>
            </w:pPr>
            <w:r w:rsidRPr="00540B83">
              <w:rPr>
                <w:rFonts w:ascii="HG丸ｺﾞｼｯｸM-PRO" w:eastAsia="HG丸ｺﾞｼｯｸM-PRO" w:hAnsi="ＭＳ 明朝" w:hint="eastAsia"/>
                <w:color w:val="FF0000"/>
              </w:rPr>
              <w:t xml:space="preserve">　</w:t>
            </w:r>
            <w:r w:rsidRPr="00513622">
              <w:rPr>
                <w:rFonts w:ascii="HG丸ｺﾞｼｯｸM-PRO" w:eastAsia="HG丸ｺﾞｼｯｸM-PRO" w:hAnsi="ＭＳ 明朝" w:hint="eastAsia"/>
              </w:rPr>
              <w:t>○　特段の考慮すべき事項はないため、大項目評価としては、</w:t>
            </w:r>
            <w:r w:rsidR="00473DEA" w:rsidRPr="00513622">
              <w:rPr>
                <w:rFonts w:ascii="HG丸ｺﾞｼｯｸM-PRO" w:eastAsia="HG丸ｺﾞｼｯｸM-PRO" w:hAnsi="ＭＳ 明朝" w:hint="eastAsia"/>
              </w:rPr>
              <w:t>B評価（「おおむね計画どおり」進捗している）</w:t>
            </w:r>
            <w:r w:rsidRPr="00513622">
              <w:rPr>
                <w:rFonts w:ascii="HG丸ｺﾞｼｯｸM-PRO" w:eastAsia="HG丸ｺﾞｼｯｸM-PRO" w:hAnsi="ＭＳ 明朝"/>
              </w:rPr>
              <w:t>が妥当であると判断した。</w:t>
            </w:r>
          </w:p>
          <w:p w14:paraId="233AD9EF" w14:textId="77777777" w:rsidR="00CA49F4" w:rsidRPr="00540B83" w:rsidRDefault="00CA49F4" w:rsidP="006F3EA7">
            <w:pPr>
              <w:ind w:left="422" w:hangingChars="200" w:hanging="422"/>
              <w:rPr>
                <w:rFonts w:ascii="HG丸ｺﾞｼｯｸM-PRO" w:eastAsia="HG丸ｺﾞｼｯｸM-PRO"/>
                <w:b/>
                <w:color w:val="FF0000"/>
              </w:rPr>
            </w:pPr>
          </w:p>
          <w:p w14:paraId="23C76A89" w14:textId="77777777" w:rsidR="00CA49F4" w:rsidRPr="00540B83" w:rsidRDefault="00CA49F4" w:rsidP="006F3EA7">
            <w:pPr>
              <w:ind w:leftChars="262" w:left="760" w:hangingChars="100" w:hanging="210"/>
              <w:rPr>
                <w:rFonts w:ascii="ＭＳ 明朝" w:hAnsi="ＭＳ 明朝"/>
                <w:color w:val="FF0000"/>
              </w:rPr>
            </w:pPr>
            <w:r w:rsidRPr="00540B83">
              <w:rPr>
                <w:rFonts w:ascii="ＭＳ 明朝" w:hAnsi="ＭＳ 明朝"/>
                <w:noProof/>
                <w:color w:val="FF0000"/>
              </w:rPr>
              <mc:AlternateContent>
                <mc:Choice Requires="wps">
                  <w:drawing>
                    <wp:anchor distT="0" distB="0" distL="114300" distR="114300" simplePos="0" relativeHeight="251661312" behindDoc="0" locked="0" layoutInCell="1" allowOverlap="1" wp14:anchorId="54D4FA1D" wp14:editId="098C1F6D">
                      <wp:simplePos x="0" y="0"/>
                      <wp:positionH relativeFrom="column">
                        <wp:posOffset>164465</wp:posOffset>
                      </wp:positionH>
                      <wp:positionV relativeFrom="paragraph">
                        <wp:posOffset>78740</wp:posOffset>
                      </wp:positionV>
                      <wp:extent cx="5463540" cy="571500"/>
                      <wp:effectExtent l="0" t="0" r="3810" b="0"/>
                      <wp:wrapNone/>
                      <wp:docPr id="1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354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418"/>
                                    <w:gridCol w:w="1275"/>
                                    <w:gridCol w:w="1134"/>
                                    <w:gridCol w:w="1638"/>
                                    <w:gridCol w:w="1481"/>
                                  </w:tblGrid>
                                  <w:tr w:rsidR="00CA49F4" w:rsidRPr="00220833" w14:paraId="2FEA9EFC" w14:textId="77777777" w:rsidTr="00473DEA">
                                    <w:trPr>
                                      <w:trHeight w:val="315"/>
                                    </w:trPr>
                                    <w:tc>
                                      <w:tcPr>
                                        <w:tcW w:w="1276" w:type="dxa"/>
                                        <w:vMerge w:val="restart"/>
                                        <w:vAlign w:val="center"/>
                                      </w:tcPr>
                                      <w:p w14:paraId="229970DC" w14:textId="77777777" w:rsidR="00CA49F4" w:rsidRPr="00AC73DD" w:rsidRDefault="00CA49F4" w:rsidP="00FC3D32">
                                        <w:pPr>
                                          <w:spacing w:line="0" w:lineRule="atLeast"/>
                                          <w:ind w:left="-53"/>
                                          <w:jc w:val="center"/>
                                          <w:rPr>
                                            <w:rFonts w:ascii="HG丸ｺﾞｼｯｸM-PRO" w:eastAsia="HG丸ｺﾞｼｯｸM-PRO"/>
                                            <w:sz w:val="20"/>
                                            <w:szCs w:val="20"/>
                                          </w:rPr>
                                        </w:pPr>
                                        <w:r w:rsidRPr="00AC73DD">
                                          <w:rPr>
                                            <w:rFonts w:ascii="HG丸ｺﾞｼｯｸM-PRO" w:eastAsia="HG丸ｺﾞｼｯｸM-PRO" w:hint="eastAsia"/>
                                            <w:sz w:val="20"/>
                                            <w:szCs w:val="20"/>
                                          </w:rPr>
                                          <w:t>評価結果</w:t>
                                        </w:r>
                                      </w:p>
                                    </w:tc>
                                    <w:tc>
                                      <w:tcPr>
                                        <w:tcW w:w="1418" w:type="dxa"/>
                                        <w:tcBorders>
                                          <w:bottom w:val="nil"/>
                                        </w:tcBorders>
                                        <w:shd w:val="clear" w:color="auto" w:fill="auto"/>
                                        <w:vAlign w:val="center"/>
                                      </w:tcPr>
                                      <w:p w14:paraId="738B5BEB" w14:textId="77777777" w:rsidR="00CA49F4" w:rsidRPr="00E40D68" w:rsidRDefault="00CA49F4" w:rsidP="00FC3D32">
                                        <w:pPr>
                                          <w:spacing w:line="0" w:lineRule="atLeast"/>
                                          <w:jc w:val="center"/>
                                          <w:rPr>
                                            <w:rFonts w:ascii="HG丸ｺﾞｼｯｸM-PRO" w:eastAsia="HG丸ｺﾞｼｯｸM-PRO" w:hAnsi="ＭＳ Ｐゴシック" w:cs="ＭＳ Ｐゴシック"/>
                                            <w:b/>
                                            <w:szCs w:val="21"/>
                                          </w:rPr>
                                        </w:pPr>
                                        <w:r w:rsidRPr="00E40D68">
                                          <w:rPr>
                                            <w:rFonts w:ascii="HG丸ｺﾞｼｯｸM-PRO" w:eastAsia="HG丸ｺﾞｼｯｸM-PRO" w:hAnsi="ＭＳ Ｐゴシック" w:cs="ＭＳ Ｐゴシック" w:hint="eastAsia"/>
                                            <w:b/>
                                            <w:szCs w:val="21"/>
                                          </w:rPr>
                                          <w:t>Ｓ</w:t>
                                        </w:r>
                                      </w:p>
                                    </w:tc>
                                    <w:tc>
                                      <w:tcPr>
                                        <w:tcW w:w="1275" w:type="dxa"/>
                                        <w:tcBorders>
                                          <w:bottom w:val="nil"/>
                                        </w:tcBorders>
                                        <w:shd w:val="clear" w:color="auto" w:fill="auto"/>
                                        <w:vAlign w:val="center"/>
                                      </w:tcPr>
                                      <w:p w14:paraId="445248D2" w14:textId="77777777" w:rsidR="00CA49F4" w:rsidRPr="0064610E" w:rsidRDefault="00CA49F4" w:rsidP="00FC3D32">
                                        <w:pPr>
                                          <w:spacing w:line="0" w:lineRule="atLeast"/>
                                          <w:jc w:val="center"/>
                                          <w:rPr>
                                            <w:rFonts w:ascii="HG丸ｺﾞｼｯｸM-PRO" w:eastAsia="HG丸ｺﾞｼｯｸM-PRO" w:hAnsi="ＭＳ Ｐゴシック" w:cs="ＭＳ Ｐゴシック"/>
                                            <w:b/>
                                            <w:color w:val="FFFFFF"/>
                                            <w:szCs w:val="21"/>
                                          </w:rPr>
                                        </w:pPr>
                                        <w:r w:rsidRPr="00473DEA">
                                          <w:rPr>
                                            <w:rFonts w:ascii="HG丸ｺﾞｼｯｸM-PRO" w:eastAsia="HG丸ｺﾞｼｯｸM-PRO" w:hAnsi="ＭＳ Ｐゴシック" w:cs="ＭＳ Ｐゴシック" w:hint="eastAsia"/>
                                            <w:b/>
                                            <w:szCs w:val="21"/>
                                          </w:rPr>
                                          <w:t>Ａ</w:t>
                                        </w:r>
                                      </w:p>
                                    </w:tc>
                                    <w:tc>
                                      <w:tcPr>
                                        <w:tcW w:w="1134" w:type="dxa"/>
                                        <w:tcBorders>
                                          <w:bottom w:val="nil"/>
                                        </w:tcBorders>
                                        <w:shd w:val="clear" w:color="auto" w:fill="808080" w:themeFill="background1" w:themeFillShade="80"/>
                                        <w:vAlign w:val="center"/>
                                      </w:tcPr>
                                      <w:p w14:paraId="23C08345" w14:textId="77777777" w:rsidR="00CA49F4" w:rsidRPr="0064610E" w:rsidRDefault="00CA49F4" w:rsidP="00FC3D32">
                                        <w:pPr>
                                          <w:spacing w:line="0" w:lineRule="atLeast"/>
                                          <w:jc w:val="center"/>
                                          <w:rPr>
                                            <w:rFonts w:ascii="HG丸ｺﾞｼｯｸM-PRO" w:eastAsia="HG丸ｺﾞｼｯｸM-PRO" w:hAnsi="ＭＳ Ｐゴシック" w:cs="ＭＳ Ｐゴシック"/>
                                            <w:b/>
                                            <w:color w:val="000000"/>
                                            <w:szCs w:val="21"/>
                                          </w:rPr>
                                        </w:pPr>
                                        <w:r w:rsidRPr="00473DEA">
                                          <w:rPr>
                                            <w:rFonts w:ascii="HG丸ｺﾞｼｯｸM-PRO" w:eastAsia="HG丸ｺﾞｼｯｸM-PRO" w:hAnsi="ＭＳ Ｐゴシック" w:cs="ＭＳ Ｐゴシック" w:hint="eastAsia"/>
                                            <w:b/>
                                            <w:color w:val="FFFFFF" w:themeColor="background1"/>
                                            <w:szCs w:val="21"/>
                                          </w:rPr>
                                          <w:t>Ｂ</w:t>
                                        </w:r>
                                      </w:p>
                                    </w:tc>
                                    <w:tc>
                                      <w:tcPr>
                                        <w:tcW w:w="1638" w:type="dxa"/>
                                        <w:tcBorders>
                                          <w:bottom w:val="nil"/>
                                        </w:tcBorders>
                                        <w:shd w:val="clear" w:color="auto" w:fill="auto"/>
                                        <w:vAlign w:val="center"/>
                                      </w:tcPr>
                                      <w:p w14:paraId="2B78C5E2" w14:textId="77777777" w:rsidR="00CA49F4" w:rsidRPr="00E40D68" w:rsidRDefault="00CA49F4" w:rsidP="00FC3D32">
                                        <w:pPr>
                                          <w:spacing w:line="0" w:lineRule="atLeast"/>
                                          <w:jc w:val="center"/>
                                          <w:rPr>
                                            <w:rFonts w:ascii="HG丸ｺﾞｼｯｸM-PRO" w:eastAsia="HG丸ｺﾞｼｯｸM-PRO" w:hAnsi="ＭＳ Ｐゴシック" w:cs="ＭＳ Ｐゴシック"/>
                                            <w:b/>
                                            <w:szCs w:val="21"/>
                                          </w:rPr>
                                        </w:pPr>
                                        <w:r w:rsidRPr="00E40D68">
                                          <w:rPr>
                                            <w:rFonts w:ascii="HG丸ｺﾞｼｯｸM-PRO" w:eastAsia="HG丸ｺﾞｼｯｸM-PRO" w:hAnsi="ＭＳ Ｐゴシック" w:cs="ＭＳ Ｐゴシック" w:hint="eastAsia"/>
                                            <w:b/>
                                            <w:szCs w:val="21"/>
                                          </w:rPr>
                                          <w:t>Ｃ</w:t>
                                        </w:r>
                                      </w:p>
                                    </w:tc>
                                    <w:tc>
                                      <w:tcPr>
                                        <w:tcW w:w="1481" w:type="dxa"/>
                                        <w:tcBorders>
                                          <w:bottom w:val="nil"/>
                                        </w:tcBorders>
                                        <w:shd w:val="clear" w:color="auto" w:fill="auto"/>
                                        <w:vAlign w:val="center"/>
                                      </w:tcPr>
                                      <w:p w14:paraId="534C4472" w14:textId="77777777" w:rsidR="00CA49F4" w:rsidRPr="00E40D68" w:rsidRDefault="00CA49F4" w:rsidP="00FC3D32">
                                        <w:pPr>
                                          <w:spacing w:line="0" w:lineRule="atLeast"/>
                                          <w:jc w:val="center"/>
                                          <w:rPr>
                                            <w:rFonts w:ascii="HG丸ｺﾞｼｯｸM-PRO" w:eastAsia="HG丸ｺﾞｼｯｸM-PRO" w:hAnsi="ＭＳ Ｐゴシック" w:cs="ＭＳ Ｐゴシック"/>
                                            <w:b/>
                                            <w:szCs w:val="21"/>
                                          </w:rPr>
                                        </w:pPr>
                                        <w:r w:rsidRPr="00E40D68">
                                          <w:rPr>
                                            <w:rFonts w:ascii="HG丸ｺﾞｼｯｸM-PRO" w:eastAsia="HG丸ｺﾞｼｯｸM-PRO" w:hAnsi="ＭＳ Ｐゴシック" w:cs="ＭＳ Ｐゴシック" w:hint="eastAsia"/>
                                            <w:b/>
                                            <w:szCs w:val="21"/>
                                          </w:rPr>
                                          <w:t>Ｄ</w:t>
                                        </w:r>
                                      </w:p>
                                    </w:tc>
                                  </w:tr>
                                  <w:tr w:rsidR="00CA49F4" w:rsidRPr="00220833" w14:paraId="44DCBE3C" w14:textId="77777777" w:rsidTr="00473DEA">
                                    <w:trPr>
                                      <w:trHeight w:val="210"/>
                                    </w:trPr>
                                    <w:tc>
                                      <w:tcPr>
                                        <w:tcW w:w="1276" w:type="dxa"/>
                                        <w:vMerge/>
                                        <w:vAlign w:val="center"/>
                                      </w:tcPr>
                                      <w:p w14:paraId="56E1EDA8" w14:textId="77777777" w:rsidR="00CA49F4" w:rsidRPr="00EA5FC4" w:rsidRDefault="00CA49F4" w:rsidP="00FC3D32">
                                        <w:pPr>
                                          <w:spacing w:line="0" w:lineRule="atLeast"/>
                                          <w:ind w:left="-53"/>
                                          <w:jc w:val="center"/>
                                          <w:rPr>
                                            <w:rFonts w:ascii="HG丸ｺﾞｼｯｸM-PRO" w:eastAsia="HG丸ｺﾞｼｯｸM-PRO"/>
                                            <w:sz w:val="18"/>
                                            <w:szCs w:val="18"/>
                                          </w:rPr>
                                        </w:pPr>
                                      </w:p>
                                    </w:tc>
                                    <w:tc>
                                      <w:tcPr>
                                        <w:tcW w:w="1418" w:type="dxa"/>
                                        <w:tcBorders>
                                          <w:top w:val="nil"/>
                                        </w:tcBorders>
                                        <w:shd w:val="clear" w:color="auto" w:fill="auto"/>
                                        <w:vAlign w:val="center"/>
                                      </w:tcPr>
                                      <w:p w14:paraId="34672424" w14:textId="77777777" w:rsidR="00CA49F4" w:rsidRPr="00E40D68" w:rsidRDefault="00CA49F4" w:rsidP="00FC3D32">
                                        <w:pPr>
                                          <w:spacing w:line="0" w:lineRule="atLeast"/>
                                          <w:jc w:val="center"/>
                                          <w:rPr>
                                            <w:rFonts w:ascii="HG丸ｺﾞｼｯｸM-PRO" w:eastAsia="HG丸ｺﾞｼｯｸM-PRO" w:cs="HG丸ｺﾞｼｯｸM-PRO"/>
                                            <w:kern w:val="0"/>
                                            <w:sz w:val="18"/>
                                            <w:szCs w:val="18"/>
                                          </w:rPr>
                                        </w:pPr>
                                        <w:r w:rsidRPr="00E40D68">
                                          <w:rPr>
                                            <w:rFonts w:ascii="HG丸ｺﾞｼｯｸM-PRO" w:eastAsia="HG丸ｺﾞｼｯｸM-PRO" w:cs="HG丸ｺﾞｼｯｸM-PRO" w:hint="eastAsia"/>
                                            <w:kern w:val="0"/>
                                            <w:sz w:val="18"/>
                                            <w:szCs w:val="18"/>
                                          </w:rPr>
                                          <w:t>特筆すべき</w:t>
                                        </w:r>
                                      </w:p>
                                      <w:p w14:paraId="73E2584F" w14:textId="77777777" w:rsidR="00CA49F4" w:rsidRPr="00E40D68" w:rsidRDefault="00CA49F4" w:rsidP="00FC3D32">
                                        <w:pPr>
                                          <w:spacing w:line="0" w:lineRule="atLeast"/>
                                          <w:jc w:val="center"/>
                                          <w:rPr>
                                            <w:rFonts w:ascii="HG丸ｺﾞｼｯｸM-PRO" w:eastAsia="HG丸ｺﾞｼｯｸM-PRO" w:hAnsi="ＭＳ Ｐゴシック" w:cs="ＭＳ Ｐゴシック"/>
                                            <w:szCs w:val="21"/>
                                          </w:rPr>
                                        </w:pPr>
                                        <w:r w:rsidRPr="00E40D68">
                                          <w:rPr>
                                            <w:rFonts w:ascii="HG丸ｺﾞｼｯｸM-PRO" w:eastAsia="HG丸ｺﾞｼｯｸM-PRO" w:cs="HG丸ｺﾞｼｯｸM-PRO" w:hint="eastAsia"/>
                                            <w:kern w:val="0"/>
                                            <w:sz w:val="18"/>
                                            <w:szCs w:val="18"/>
                                          </w:rPr>
                                          <w:t>進捗状況</w:t>
                                        </w:r>
                                      </w:p>
                                    </w:tc>
                                    <w:tc>
                                      <w:tcPr>
                                        <w:tcW w:w="1275" w:type="dxa"/>
                                        <w:tcBorders>
                                          <w:top w:val="nil"/>
                                        </w:tcBorders>
                                        <w:shd w:val="clear" w:color="auto" w:fill="auto"/>
                                        <w:vAlign w:val="center"/>
                                      </w:tcPr>
                                      <w:p w14:paraId="4D62C9BB" w14:textId="77777777" w:rsidR="00CA49F4" w:rsidRPr="0064610E" w:rsidRDefault="00CA49F4" w:rsidP="00FC3D32">
                                        <w:pPr>
                                          <w:spacing w:line="0" w:lineRule="atLeast"/>
                                          <w:jc w:val="center"/>
                                          <w:rPr>
                                            <w:rFonts w:ascii="HG丸ｺﾞｼｯｸM-PRO" w:eastAsia="HG丸ｺﾞｼｯｸM-PRO" w:cs="HG丸ｺﾞｼｯｸM-PRO"/>
                                            <w:color w:val="FFFFFF"/>
                                            <w:kern w:val="0"/>
                                            <w:sz w:val="18"/>
                                            <w:szCs w:val="18"/>
                                          </w:rPr>
                                        </w:pPr>
                                        <w:r w:rsidRPr="00473DEA">
                                          <w:rPr>
                                            <w:rFonts w:ascii="HG丸ｺﾞｼｯｸM-PRO" w:eastAsia="HG丸ｺﾞｼｯｸM-PRO" w:cs="HG丸ｺﾞｼｯｸM-PRO" w:hint="eastAsia"/>
                                            <w:kern w:val="0"/>
                                            <w:sz w:val="18"/>
                                            <w:szCs w:val="18"/>
                                          </w:rPr>
                                          <w:t>計画どおり</w:t>
                                        </w:r>
                                      </w:p>
                                    </w:tc>
                                    <w:tc>
                                      <w:tcPr>
                                        <w:tcW w:w="1134" w:type="dxa"/>
                                        <w:tcBorders>
                                          <w:top w:val="nil"/>
                                        </w:tcBorders>
                                        <w:shd w:val="clear" w:color="auto" w:fill="808080" w:themeFill="background1" w:themeFillShade="80"/>
                                        <w:vAlign w:val="center"/>
                                      </w:tcPr>
                                      <w:p w14:paraId="61E1EEA9" w14:textId="77777777" w:rsidR="00CA49F4" w:rsidRPr="00D13579" w:rsidRDefault="00CA49F4" w:rsidP="00FC3D32">
                                        <w:pPr>
                                          <w:spacing w:line="0" w:lineRule="atLeast"/>
                                          <w:jc w:val="center"/>
                                          <w:rPr>
                                            <w:rFonts w:ascii="HG丸ｺﾞｼｯｸM-PRO" w:eastAsia="HG丸ｺﾞｼｯｸM-PRO" w:cs="HG丸ｺﾞｼｯｸM-PRO"/>
                                            <w:b/>
                                            <w:color w:val="000000"/>
                                            <w:kern w:val="0"/>
                                            <w:sz w:val="18"/>
                                            <w:szCs w:val="18"/>
                                          </w:rPr>
                                        </w:pPr>
                                        <w:r w:rsidRPr="00D13579">
                                          <w:rPr>
                                            <w:rFonts w:ascii="HG丸ｺﾞｼｯｸM-PRO" w:eastAsia="HG丸ｺﾞｼｯｸM-PRO" w:cs="HG丸ｺﾞｼｯｸM-PRO" w:hint="eastAsia"/>
                                            <w:b/>
                                            <w:color w:val="FFFFFF" w:themeColor="background1"/>
                                            <w:kern w:val="0"/>
                                            <w:sz w:val="18"/>
                                            <w:szCs w:val="18"/>
                                          </w:rPr>
                                          <w:t>おおむね計画どおり</w:t>
                                        </w:r>
                                      </w:p>
                                    </w:tc>
                                    <w:tc>
                                      <w:tcPr>
                                        <w:tcW w:w="1638" w:type="dxa"/>
                                        <w:tcBorders>
                                          <w:top w:val="nil"/>
                                        </w:tcBorders>
                                        <w:shd w:val="clear" w:color="auto" w:fill="auto"/>
                                        <w:vAlign w:val="center"/>
                                      </w:tcPr>
                                      <w:p w14:paraId="338DC088" w14:textId="77777777" w:rsidR="00CA49F4" w:rsidRPr="00E40D68" w:rsidRDefault="00D962B4" w:rsidP="00D962B4">
                                        <w:pPr>
                                          <w:spacing w:line="0" w:lineRule="atLeast"/>
                                          <w:jc w:val="center"/>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計画</w:t>
                                        </w:r>
                                        <w:r>
                                          <w:rPr>
                                            <w:rFonts w:ascii="HG丸ｺﾞｼｯｸM-PRO" w:eastAsia="HG丸ｺﾞｼｯｸM-PRO" w:cs="HG丸ｺﾞｼｯｸM-PRO"/>
                                            <w:kern w:val="0"/>
                                            <w:sz w:val="18"/>
                                            <w:szCs w:val="18"/>
                                          </w:rPr>
                                          <w:t>を十分に実施できていない</w:t>
                                        </w:r>
                                      </w:p>
                                    </w:tc>
                                    <w:tc>
                                      <w:tcPr>
                                        <w:tcW w:w="1481" w:type="dxa"/>
                                        <w:tcBorders>
                                          <w:top w:val="nil"/>
                                        </w:tcBorders>
                                        <w:shd w:val="clear" w:color="auto" w:fill="auto"/>
                                        <w:vAlign w:val="center"/>
                                      </w:tcPr>
                                      <w:p w14:paraId="601FF3E7" w14:textId="77777777" w:rsidR="00CA49F4" w:rsidRPr="00E40D68" w:rsidRDefault="00CA49F4" w:rsidP="00FC3D32">
                                        <w:pPr>
                                          <w:spacing w:line="0" w:lineRule="atLeast"/>
                                          <w:jc w:val="center"/>
                                          <w:rPr>
                                            <w:rFonts w:ascii="HG丸ｺﾞｼｯｸM-PRO" w:eastAsia="HG丸ｺﾞｼｯｸM-PRO" w:cs="HG丸ｺﾞｼｯｸM-PRO"/>
                                            <w:kern w:val="0"/>
                                            <w:sz w:val="18"/>
                                            <w:szCs w:val="18"/>
                                          </w:rPr>
                                        </w:pPr>
                                        <w:r w:rsidRPr="00E40D68">
                                          <w:rPr>
                                            <w:rFonts w:ascii="HG丸ｺﾞｼｯｸM-PRO" w:eastAsia="HG丸ｺﾞｼｯｸM-PRO" w:cs="HG丸ｺﾞｼｯｸM-PRO" w:hint="eastAsia"/>
                                            <w:kern w:val="0"/>
                                            <w:sz w:val="18"/>
                                            <w:szCs w:val="18"/>
                                          </w:rPr>
                                          <w:t>重大な改善事項あり</w:t>
                                        </w:r>
                                      </w:p>
                                    </w:tc>
                                  </w:tr>
                                </w:tbl>
                                <w:p w14:paraId="637ACB0D" w14:textId="77777777" w:rsidR="00CA49F4" w:rsidRPr="00817B6D" w:rsidRDefault="00CA49F4" w:rsidP="00CA49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4FA1D" id="Rectangle 70" o:spid="_x0000_s1026" style="position:absolute;left:0;text-align:left;margin-left:12.95pt;margin-top:6.2pt;width:430.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"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418"/>
                              <w:gridCol w:w="1275"/>
                              <w:gridCol w:w="1134"/>
                              <w:gridCol w:w="1638"/>
                              <w:gridCol w:w="1481"/>
                            </w:tblGrid>
                            <w:tr w:rsidR="00CA49F4" w:rsidRPr="00220833" w14:paraId="2FEA9EFC" w14:textId="77777777" w:rsidTr="00473DEA">
                              <w:trPr>
                                <w:trHeight w:val="315"/>
                              </w:trPr>
                              <w:tc>
                                <w:tcPr>
                                  <w:tcW w:w="1276" w:type="dxa"/>
                                  <w:vMerge w:val="restart"/>
                                  <w:vAlign w:val="center"/>
                                </w:tcPr>
                                <w:p w14:paraId="229970DC" w14:textId="77777777" w:rsidR="00CA49F4" w:rsidRPr="00AC73DD" w:rsidRDefault="00CA49F4" w:rsidP="00FC3D32">
                                  <w:pPr>
                                    <w:spacing w:line="0" w:lineRule="atLeast"/>
                                    <w:ind w:left="-53"/>
                                    <w:jc w:val="center"/>
                                    <w:rPr>
                                      <w:rFonts w:ascii="HG丸ｺﾞｼｯｸM-PRO" w:eastAsia="HG丸ｺﾞｼｯｸM-PRO"/>
                                      <w:sz w:val="20"/>
                                      <w:szCs w:val="20"/>
                                    </w:rPr>
                                  </w:pPr>
                                  <w:r w:rsidRPr="00AC73DD">
                                    <w:rPr>
                                      <w:rFonts w:ascii="HG丸ｺﾞｼｯｸM-PRO" w:eastAsia="HG丸ｺﾞｼｯｸM-PRO" w:hint="eastAsia"/>
                                      <w:sz w:val="20"/>
                                      <w:szCs w:val="20"/>
                                    </w:rPr>
                                    <w:t>評価結果</w:t>
                                  </w:r>
                                </w:p>
                              </w:tc>
                              <w:tc>
                                <w:tcPr>
                                  <w:tcW w:w="1418" w:type="dxa"/>
                                  <w:tcBorders>
                                    <w:bottom w:val="nil"/>
                                  </w:tcBorders>
                                  <w:shd w:val="clear" w:color="auto" w:fill="auto"/>
                                  <w:vAlign w:val="center"/>
                                </w:tcPr>
                                <w:p w14:paraId="738B5BEB" w14:textId="77777777" w:rsidR="00CA49F4" w:rsidRPr="00E40D68" w:rsidRDefault="00CA49F4" w:rsidP="00FC3D32">
                                  <w:pPr>
                                    <w:spacing w:line="0" w:lineRule="atLeast"/>
                                    <w:jc w:val="center"/>
                                    <w:rPr>
                                      <w:rFonts w:ascii="HG丸ｺﾞｼｯｸM-PRO" w:eastAsia="HG丸ｺﾞｼｯｸM-PRO" w:hAnsi="ＭＳ Ｐゴシック" w:cs="ＭＳ Ｐゴシック"/>
                                      <w:b/>
                                      <w:szCs w:val="21"/>
                                    </w:rPr>
                                  </w:pPr>
                                  <w:r w:rsidRPr="00E40D68">
                                    <w:rPr>
                                      <w:rFonts w:ascii="HG丸ｺﾞｼｯｸM-PRO" w:eastAsia="HG丸ｺﾞｼｯｸM-PRO" w:hAnsi="ＭＳ Ｐゴシック" w:cs="ＭＳ Ｐゴシック" w:hint="eastAsia"/>
                                      <w:b/>
                                      <w:szCs w:val="21"/>
                                    </w:rPr>
                                    <w:t>Ｓ</w:t>
                                  </w:r>
                                </w:p>
                              </w:tc>
                              <w:tc>
                                <w:tcPr>
                                  <w:tcW w:w="1275" w:type="dxa"/>
                                  <w:tcBorders>
                                    <w:bottom w:val="nil"/>
                                  </w:tcBorders>
                                  <w:shd w:val="clear" w:color="auto" w:fill="auto"/>
                                  <w:vAlign w:val="center"/>
                                </w:tcPr>
                                <w:p w14:paraId="445248D2" w14:textId="77777777" w:rsidR="00CA49F4" w:rsidRPr="0064610E" w:rsidRDefault="00CA49F4" w:rsidP="00FC3D32">
                                  <w:pPr>
                                    <w:spacing w:line="0" w:lineRule="atLeast"/>
                                    <w:jc w:val="center"/>
                                    <w:rPr>
                                      <w:rFonts w:ascii="HG丸ｺﾞｼｯｸM-PRO" w:eastAsia="HG丸ｺﾞｼｯｸM-PRO" w:hAnsi="ＭＳ Ｐゴシック" w:cs="ＭＳ Ｐゴシック"/>
                                      <w:b/>
                                      <w:color w:val="FFFFFF"/>
                                      <w:szCs w:val="21"/>
                                    </w:rPr>
                                  </w:pPr>
                                  <w:r w:rsidRPr="00473DEA">
                                    <w:rPr>
                                      <w:rFonts w:ascii="HG丸ｺﾞｼｯｸM-PRO" w:eastAsia="HG丸ｺﾞｼｯｸM-PRO" w:hAnsi="ＭＳ Ｐゴシック" w:cs="ＭＳ Ｐゴシック" w:hint="eastAsia"/>
                                      <w:b/>
                                      <w:szCs w:val="21"/>
                                    </w:rPr>
                                    <w:t>Ａ</w:t>
                                  </w:r>
                                </w:p>
                              </w:tc>
                              <w:tc>
                                <w:tcPr>
                                  <w:tcW w:w="1134" w:type="dxa"/>
                                  <w:tcBorders>
                                    <w:bottom w:val="nil"/>
                                  </w:tcBorders>
                                  <w:shd w:val="clear" w:color="auto" w:fill="808080" w:themeFill="background1" w:themeFillShade="80"/>
                                  <w:vAlign w:val="center"/>
                                </w:tcPr>
                                <w:p w14:paraId="23C08345" w14:textId="77777777" w:rsidR="00CA49F4" w:rsidRPr="0064610E" w:rsidRDefault="00CA49F4" w:rsidP="00FC3D32">
                                  <w:pPr>
                                    <w:spacing w:line="0" w:lineRule="atLeast"/>
                                    <w:jc w:val="center"/>
                                    <w:rPr>
                                      <w:rFonts w:ascii="HG丸ｺﾞｼｯｸM-PRO" w:eastAsia="HG丸ｺﾞｼｯｸM-PRO" w:hAnsi="ＭＳ Ｐゴシック" w:cs="ＭＳ Ｐゴシック"/>
                                      <w:b/>
                                      <w:color w:val="000000"/>
                                      <w:szCs w:val="21"/>
                                    </w:rPr>
                                  </w:pPr>
                                  <w:r w:rsidRPr="00473DEA">
                                    <w:rPr>
                                      <w:rFonts w:ascii="HG丸ｺﾞｼｯｸM-PRO" w:eastAsia="HG丸ｺﾞｼｯｸM-PRO" w:hAnsi="ＭＳ Ｐゴシック" w:cs="ＭＳ Ｐゴシック" w:hint="eastAsia"/>
                                      <w:b/>
                                      <w:color w:val="FFFFFF" w:themeColor="background1"/>
                                      <w:szCs w:val="21"/>
                                    </w:rPr>
                                    <w:t>Ｂ</w:t>
                                  </w:r>
                                </w:p>
                              </w:tc>
                              <w:tc>
                                <w:tcPr>
                                  <w:tcW w:w="1638" w:type="dxa"/>
                                  <w:tcBorders>
                                    <w:bottom w:val="nil"/>
                                  </w:tcBorders>
                                  <w:shd w:val="clear" w:color="auto" w:fill="auto"/>
                                  <w:vAlign w:val="center"/>
                                </w:tcPr>
                                <w:p w14:paraId="2B78C5E2" w14:textId="77777777" w:rsidR="00CA49F4" w:rsidRPr="00E40D68" w:rsidRDefault="00CA49F4" w:rsidP="00FC3D32">
                                  <w:pPr>
                                    <w:spacing w:line="0" w:lineRule="atLeast"/>
                                    <w:jc w:val="center"/>
                                    <w:rPr>
                                      <w:rFonts w:ascii="HG丸ｺﾞｼｯｸM-PRO" w:eastAsia="HG丸ｺﾞｼｯｸM-PRO" w:hAnsi="ＭＳ Ｐゴシック" w:cs="ＭＳ Ｐゴシック"/>
                                      <w:b/>
                                      <w:szCs w:val="21"/>
                                    </w:rPr>
                                  </w:pPr>
                                  <w:r w:rsidRPr="00E40D68">
                                    <w:rPr>
                                      <w:rFonts w:ascii="HG丸ｺﾞｼｯｸM-PRO" w:eastAsia="HG丸ｺﾞｼｯｸM-PRO" w:hAnsi="ＭＳ Ｐゴシック" w:cs="ＭＳ Ｐゴシック" w:hint="eastAsia"/>
                                      <w:b/>
                                      <w:szCs w:val="21"/>
                                    </w:rPr>
                                    <w:t>Ｃ</w:t>
                                  </w:r>
                                </w:p>
                              </w:tc>
                              <w:tc>
                                <w:tcPr>
                                  <w:tcW w:w="1481" w:type="dxa"/>
                                  <w:tcBorders>
                                    <w:bottom w:val="nil"/>
                                  </w:tcBorders>
                                  <w:shd w:val="clear" w:color="auto" w:fill="auto"/>
                                  <w:vAlign w:val="center"/>
                                </w:tcPr>
                                <w:p w14:paraId="534C4472" w14:textId="77777777" w:rsidR="00CA49F4" w:rsidRPr="00E40D68" w:rsidRDefault="00CA49F4" w:rsidP="00FC3D32">
                                  <w:pPr>
                                    <w:spacing w:line="0" w:lineRule="atLeast"/>
                                    <w:jc w:val="center"/>
                                    <w:rPr>
                                      <w:rFonts w:ascii="HG丸ｺﾞｼｯｸM-PRO" w:eastAsia="HG丸ｺﾞｼｯｸM-PRO" w:hAnsi="ＭＳ Ｐゴシック" w:cs="ＭＳ Ｐゴシック"/>
                                      <w:b/>
                                      <w:szCs w:val="21"/>
                                    </w:rPr>
                                  </w:pPr>
                                  <w:r w:rsidRPr="00E40D68">
                                    <w:rPr>
                                      <w:rFonts w:ascii="HG丸ｺﾞｼｯｸM-PRO" w:eastAsia="HG丸ｺﾞｼｯｸM-PRO" w:hAnsi="ＭＳ Ｐゴシック" w:cs="ＭＳ Ｐゴシック" w:hint="eastAsia"/>
                                      <w:b/>
                                      <w:szCs w:val="21"/>
                                    </w:rPr>
                                    <w:t>Ｄ</w:t>
                                  </w:r>
                                </w:p>
                              </w:tc>
                            </w:tr>
                            <w:tr w:rsidR="00CA49F4" w:rsidRPr="00220833" w14:paraId="44DCBE3C" w14:textId="77777777" w:rsidTr="00473DEA">
                              <w:trPr>
                                <w:trHeight w:val="210"/>
                              </w:trPr>
                              <w:tc>
                                <w:tcPr>
                                  <w:tcW w:w="1276" w:type="dxa"/>
                                  <w:vMerge/>
                                  <w:vAlign w:val="center"/>
                                </w:tcPr>
                                <w:p w14:paraId="56E1EDA8" w14:textId="77777777" w:rsidR="00CA49F4" w:rsidRPr="00EA5FC4" w:rsidRDefault="00CA49F4" w:rsidP="00FC3D32">
                                  <w:pPr>
                                    <w:spacing w:line="0" w:lineRule="atLeast"/>
                                    <w:ind w:left="-53"/>
                                    <w:jc w:val="center"/>
                                    <w:rPr>
                                      <w:rFonts w:ascii="HG丸ｺﾞｼｯｸM-PRO" w:eastAsia="HG丸ｺﾞｼｯｸM-PRO"/>
                                      <w:sz w:val="18"/>
                                      <w:szCs w:val="18"/>
                                    </w:rPr>
                                  </w:pPr>
                                </w:p>
                              </w:tc>
                              <w:tc>
                                <w:tcPr>
                                  <w:tcW w:w="1418" w:type="dxa"/>
                                  <w:tcBorders>
                                    <w:top w:val="nil"/>
                                  </w:tcBorders>
                                  <w:shd w:val="clear" w:color="auto" w:fill="auto"/>
                                  <w:vAlign w:val="center"/>
                                </w:tcPr>
                                <w:p w14:paraId="34672424" w14:textId="77777777" w:rsidR="00CA49F4" w:rsidRPr="00E40D68" w:rsidRDefault="00CA49F4" w:rsidP="00FC3D32">
                                  <w:pPr>
                                    <w:spacing w:line="0" w:lineRule="atLeast"/>
                                    <w:jc w:val="center"/>
                                    <w:rPr>
                                      <w:rFonts w:ascii="HG丸ｺﾞｼｯｸM-PRO" w:eastAsia="HG丸ｺﾞｼｯｸM-PRO" w:cs="HG丸ｺﾞｼｯｸM-PRO"/>
                                      <w:kern w:val="0"/>
                                      <w:sz w:val="18"/>
                                      <w:szCs w:val="18"/>
                                    </w:rPr>
                                  </w:pPr>
                                  <w:r w:rsidRPr="00E40D68">
                                    <w:rPr>
                                      <w:rFonts w:ascii="HG丸ｺﾞｼｯｸM-PRO" w:eastAsia="HG丸ｺﾞｼｯｸM-PRO" w:cs="HG丸ｺﾞｼｯｸM-PRO" w:hint="eastAsia"/>
                                      <w:kern w:val="0"/>
                                      <w:sz w:val="18"/>
                                      <w:szCs w:val="18"/>
                                    </w:rPr>
                                    <w:t>特筆すべき</w:t>
                                  </w:r>
                                </w:p>
                                <w:p w14:paraId="73E2584F" w14:textId="77777777" w:rsidR="00CA49F4" w:rsidRPr="00E40D68" w:rsidRDefault="00CA49F4" w:rsidP="00FC3D32">
                                  <w:pPr>
                                    <w:spacing w:line="0" w:lineRule="atLeast"/>
                                    <w:jc w:val="center"/>
                                    <w:rPr>
                                      <w:rFonts w:ascii="HG丸ｺﾞｼｯｸM-PRO" w:eastAsia="HG丸ｺﾞｼｯｸM-PRO" w:hAnsi="ＭＳ Ｐゴシック" w:cs="ＭＳ Ｐゴシック"/>
                                      <w:szCs w:val="21"/>
                                    </w:rPr>
                                  </w:pPr>
                                  <w:r w:rsidRPr="00E40D68">
                                    <w:rPr>
                                      <w:rFonts w:ascii="HG丸ｺﾞｼｯｸM-PRO" w:eastAsia="HG丸ｺﾞｼｯｸM-PRO" w:cs="HG丸ｺﾞｼｯｸM-PRO" w:hint="eastAsia"/>
                                      <w:kern w:val="0"/>
                                      <w:sz w:val="18"/>
                                      <w:szCs w:val="18"/>
                                    </w:rPr>
                                    <w:t>進捗状況</w:t>
                                  </w:r>
                                </w:p>
                              </w:tc>
                              <w:tc>
                                <w:tcPr>
                                  <w:tcW w:w="1275" w:type="dxa"/>
                                  <w:tcBorders>
                                    <w:top w:val="nil"/>
                                  </w:tcBorders>
                                  <w:shd w:val="clear" w:color="auto" w:fill="auto"/>
                                  <w:vAlign w:val="center"/>
                                </w:tcPr>
                                <w:p w14:paraId="4D62C9BB" w14:textId="77777777" w:rsidR="00CA49F4" w:rsidRPr="0064610E" w:rsidRDefault="00CA49F4" w:rsidP="00FC3D32">
                                  <w:pPr>
                                    <w:spacing w:line="0" w:lineRule="atLeast"/>
                                    <w:jc w:val="center"/>
                                    <w:rPr>
                                      <w:rFonts w:ascii="HG丸ｺﾞｼｯｸM-PRO" w:eastAsia="HG丸ｺﾞｼｯｸM-PRO" w:cs="HG丸ｺﾞｼｯｸM-PRO"/>
                                      <w:color w:val="FFFFFF"/>
                                      <w:kern w:val="0"/>
                                      <w:sz w:val="18"/>
                                      <w:szCs w:val="18"/>
                                    </w:rPr>
                                  </w:pPr>
                                  <w:r w:rsidRPr="00473DEA">
                                    <w:rPr>
                                      <w:rFonts w:ascii="HG丸ｺﾞｼｯｸM-PRO" w:eastAsia="HG丸ｺﾞｼｯｸM-PRO" w:cs="HG丸ｺﾞｼｯｸM-PRO" w:hint="eastAsia"/>
                                      <w:kern w:val="0"/>
                                      <w:sz w:val="18"/>
                                      <w:szCs w:val="18"/>
                                    </w:rPr>
                                    <w:t>計画どおり</w:t>
                                  </w:r>
                                </w:p>
                              </w:tc>
                              <w:tc>
                                <w:tcPr>
                                  <w:tcW w:w="1134" w:type="dxa"/>
                                  <w:tcBorders>
                                    <w:top w:val="nil"/>
                                  </w:tcBorders>
                                  <w:shd w:val="clear" w:color="auto" w:fill="808080" w:themeFill="background1" w:themeFillShade="80"/>
                                  <w:vAlign w:val="center"/>
                                </w:tcPr>
                                <w:p w14:paraId="61E1EEA9" w14:textId="77777777" w:rsidR="00CA49F4" w:rsidRPr="00D13579" w:rsidRDefault="00CA49F4" w:rsidP="00FC3D32">
                                  <w:pPr>
                                    <w:spacing w:line="0" w:lineRule="atLeast"/>
                                    <w:jc w:val="center"/>
                                    <w:rPr>
                                      <w:rFonts w:ascii="HG丸ｺﾞｼｯｸM-PRO" w:eastAsia="HG丸ｺﾞｼｯｸM-PRO" w:cs="HG丸ｺﾞｼｯｸM-PRO"/>
                                      <w:b/>
                                      <w:color w:val="000000"/>
                                      <w:kern w:val="0"/>
                                      <w:sz w:val="18"/>
                                      <w:szCs w:val="18"/>
                                    </w:rPr>
                                  </w:pPr>
                                  <w:r w:rsidRPr="00D13579">
                                    <w:rPr>
                                      <w:rFonts w:ascii="HG丸ｺﾞｼｯｸM-PRO" w:eastAsia="HG丸ｺﾞｼｯｸM-PRO" w:cs="HG丸ｺﾞｼｯｸM-PRO" w:hint="eastAsia"/>
                                      <w:b/>
                                      <w:color w:val="FFFFFF" w:themeColor="background1"/>
                                      <w:kern w:val="0"/>
                                      <w:sz w:val="18"/>
                                      <w:szCs w:val="18"/>
                                    </w:rPr>
                                    <w:t>おおむね計画どおり</w:t>
                                  </w:r>
                                </w:p>
                              </w:tc>
                              <w:tc>
                                <w:tcPr>
                                  <w:tcW w:w="1638" w:type="dxa"/>
                                  <w:tcBorders>
                                    <w:top w:val="nil"/>
                                  </w:tcBorders>
                                  <w:shd w:val="clear" w:color="auto" w:fill="auto"/>
                                  <w:vAlign w:val="center"/>
                                </w:tcPr>
                                <w:p w14:paraId="338DC088" w14:textId="77777777" w:rsidR="00CA49F4" w:rsidRPr="00E40D68" w:rsidRDefault="00D962B4" w:rsidP="00D962B4">
                                  <w:pPr>
                                    <w:spacing w:line="0" w:lineRule="atLeast"/>
                                    <w:jc w:val="center"/>
                                    <w:rPr>
                                      <w:rFonts w:ascii="HG丸ｺﾞｼｯｸM-PRO" w:eastAsia="HG丸ｺﾞｼｯｸM-PRO" w:cs="HG丸ｺﾞｼｯｸM-PRO"/>
                                      <w:kern w:val="0"/>
                                      <w:sz w:val="18"/>
                                      <w:szCs w:val="18"/>
                                    </w:rPr>
                                  </w:pPr>
                                  <w:r>
                                    <w:rPr>
                                      <w:rFonts w:ascii="HG丸ｺﾞｼｯｸM-PRO" w:eastAsia="HG丸ｺﾞｼｯｸM-PRO" w:cs="HG丸ｺﾞｼｯｸM-PRO" w:hint="eastAsia"/>
                                      <w:kern w:val="0"/>
                                      <w:sz w:val="18"/>
                                      <w:szCs w:val="18"/>
                                    </w:rPr>
                                    <w:t>計画</w:t>
                                  </w:r>
                                  <w:r>
                                    <w:rPr>
                                      <w:rFonts w:ascii="HG丸ｺﾞｼｯｸM-PRO" w:eastAsia="HG丸ｺﾞｼｯｸM-PRO" w:cs="HG丸ｺﾞｼｯｸM-PRO"/>
                                      <w:kern w:val="0"/>
                                      <w:sz w:val="18"/>
                                      <w:szCs w:val="18"/>
                                    </w:rPr>
                                    <w:t>を十分に実施できていない</w:t>
                                  </w:r>
                                </w:p>
                              </w:tc>
                              <w:tc>
                                <w:tcPr>
                                  <w:tcW w:w="1481" w:type="dxa"/>
                                  <w:tcBorders>
                                    <w:top w:val="nil"/>
                                  </w:tcBorders>
                                  <w:shd w:val="clear" w:color="auto" w:fill="auto"/>
                                  <w:vAlign w:val="center"/>
                                </w:tcPr>
                                <w:p w14:paraId="601FF3E7" w14:textId="77777777" w:rsidR="00CA49F4" w:rsidRPr="00E40D68" w:rsidRDefault="00CA49F4" w:rsidP="00FC3D32">
                                  <w:pPr>
                                    <w:spacing w:line="0" w:lineRule="atLeast"/>
                                    <w:jc w:val="center"/>
                                    <w:rPr>
                                      <w:rFonts w:ascii="HG丸ｺﾞｼｯｸM-PRO" w:eastAsia="HG丸ｺﾞｼｯｸM-PRO" w:cs="HG丸ｺﾞｼｯｸM-PRO"/>
                                      <w:kern w:val="0"/>
                                      <w:sz w:val="18"/>
                                      <w:szCs w:val="18"/>
                                    </w:rPr>
                                  </w:pPr>
                                  <w:r w:rsidRPr="00E40D68">
                                    <w:rPr>
                                      <w:rFonts w:ascii="HG丸ｺﾞｼｯｸM-PRO" w:eastAsia="HG丸ｺﾞｼｯｸM-PRO" w:cs="HG丸ｺﾞｼｯｸM-PRO" w:hint="eastAsia"/>
                                      <w:kern w:val="0"/>
                                      <w:sz w:val="18"/>
                                      <w:szCs w:val="18"/>
                                    </w:rPr>
                                    <w:t>重大な改善事項あり</w:t>
                                  </w:r>
                                </w:p>
                              </w:tc>
                            </w:tr>
                          </w:tbl>
                          <w:p w14:paraId="637ACB0D" w14:textId="77777777" w:rsidR="00CA49F4" w:rsidRPr="00817B6D" w:rsidRDefault="00CA49F4" w:rsidP="00CA49F4"/>
                        </w:txbxContent>
                      </v:textbox>
                    </v:rect>
                  </w:pict>
                </mc:Fallback>
              </mc:AlternateContent>
            </w:r>
          </w:p>
          <w:p w14:paraId="344ED2E7" w14:textId="77777777" w:rsidR="00CA49F4" w:rsidRPr="00540B83" w:rsidRDefault="00CA49F4" w:rsidP="006F3EA7">
            <w:pPr>
              <w:ind w:leftChars="262" w:left="760" w:hangingChars="100" w:hanging="210"/>
              <w:rPr>
                <w:rFonts w:ascii="ＭＳ 明朝" w:hAnsi="ＭＳ 明朝"/>
                <w:color w:val="FF0000"/>
              </w:rPr>
            </w:pPr>
          </w:p>
          <w:p w14:paraId="4EFDA62F" w14:textId="77777777" w:rsidR="00CA49F4" w:rsidRPr="00540B83" w:rsidRDefault="00CA49F4" w:rsidP="006F3EA7">
            <w:pPr>
              <w:ind w:leftChars="50" w:left="105"/>
              <w:rPr>
                <w:color w:val="FF0000"/>
              </w:rPr>
            </w:pPr>
          </w:p>
        </w:tc>
      </w:tr>
    </w:tbl>
    <w:p w14:paraId="07A3B06F" w14:textId="77777777" w:rsidR="00CA49F4" w:rsidRPr="00540B83" w:rsidRDefault="00CA49F4" w:rsidP="00CA49F4">
      <w:pPr>
        <w:rPr>
          <w:rFonts w:ascii="HG丸ｺﾞｼｯｸM-PRO" w:eastAsia="HG丸ｺﾞｼｯｸM-PRO"/>
          <w:color w:val="FF0000"/>
        </w:rPr>
      </w:pPr>
    </w:p>
    <w:p w14:paraId="2DB449D9" w14:textId="77777777" w:rsidR="00CA49F4" w:rsidRPr="00513622" w:rsidRDefault="00CA49F4" w:rsidP="00CA49F4">
      <w:pPr>
        <w:rPr>
          <w:rFonts w:ascii="HG丸ｺﾞｼｯｸM-PRO" w:eastAsia="HG丸ｺﾞｼｯｸM-PRO"/>
          <w:b/>
        </w:rPr>
      </w:pPr>
      <w:r w:rsidRPr="00513622">
        <w:rPr>
          <w:rFonts w:ascii="HG丸ｺﾞｼｯｸM-PRO" w:eastAsia="HG丸ｺﾞｼｯｸM-PRO" w:hint="eastAsia"/>
          <w:b/>
        </w:rPr>
        <w:t>〈小項目評価の集計結果〉</w:t>
      </w:r>
    </w:p>
    <w:p w14:paraId="7881D428" w14:textId="77777777" w:rsidR="00CA49F4" w:rsidRPr="00513622" w:rsidRDefault="00CA49F4" w:rsidP="00CA49F4">
      <w:pPr>
        <w:ind w:leftChars="100" w:left="210" w:firstLineChars="100" w:firstLine="210"/>
        <w:rPr>
          <w:rFonts w:ascii="HG丸ｺﾞｼｯｸM-PRO" w:eastAsia="HG丸ｺﾞｼｯｸM-PRO" w:hAnsi="ＭＳ 明朝"/>
        </w:rPr>
      </w:pPr>
      <w:r w:rsidRPr="00513622">
        <w:rPr>
          <w:rFonts w:ascii="HG丸ｺﾞｼｯｸM-PRO" w:eastAsia="HG丸ｺﾞｼｯｸM-PRO" w:hAnsi="ＭＳ 明朝" w:hint="eastAsia"/>
        </w:rPr>
        <w:t>１９項目</w:t>
      </w:r>
      <w:r w:rsidR="00723480" w:rsidRPr="00513622">
        <w:rPr>
          <w:rFonts w:ascii="HG丸ｺﾞｼｯｸM-PRO" w:eastAsia="HG丸ｺﾞｼｯｸM-PRO" w:hAnsi="ＭＳ 明朝" w:hint="eastAsia"/>
        </w:rPr>
        <w:t>中１８項目</w:t>
      </w:r>
      <w:r w:rsidR="00473DEA" w:rsidRPr="00513622">
        <w:rPr>
          <w:rFonts w:ascii="HG丸ｺﾞｼｯｸM-PRO" w:eastAsia="HG丸ｺﾞｼｯｸM-PRO" w:hAnsi="ＭＳ 明朝" w:hint="eastAsia"/>
        </w:rPr>
        <w:t>が</w:t>
      </w:r>
      <w:r w:rsidRPr="00513622">
        <w:rPr>
          <w:rFonts w:ascii="HG丸ｺﾞｼｯｸM-PRO" w:eastAsia="HG丸ｺﾞｼｯｸM-PRO" w:hAnsi="ＭＳ 明朝" w:hint="eastAsia"/>
        </w:rPr>
        <w:t>小項目評価のⅢ～Ⅴに該当していることから、小項目評価の集計では、</w:t>
      </w:r>
      <w:r w:rsidR="00473DEA" w:rsidRPr="00513622">
        <w:rPr>
          <w:rFonts w:ascii="HG丸ｺﾞｼｯｸM-PRO" w:eastAsia="HG丸ｺﾞｼｯｸM-PRO" w:hAnsi="ＭＳ 明朝" w:hint="eastAsia"/>
        </w:rPr>
        <w:t>B</w:t>
      </w:r>
      <w:r w:rsidRPr="00513622">
        <w:rPr>
          <w:rFonts w:ascii="HG丸ｺﾞｼｯｸM-PRO" w:eastAsia="HG丸ｺﾞｼｯｸM-PRO" w:hAnsi="ＭＳ 明朝" w:hint="eastAsia"/>
        </w:rPr>
        <w:t>評価（「</w:t>
      </w:r>
      <w:r w:rsidR="00473DEA" w:rsidRPr="00513622">
        <w:rPr>
          <w:rFonts w:ascii="HG丸ｺﾞｼｯｸM-PRO" w:eastAsia="HG丸ｺﾞｼｯｸM-PRO" w:hAnsi="ＭＳ 明朝" w:hint="eastAsia"/>
        </w:rPr>
        <w:t>おおむね</w:t>
      </w:r>
      <w:r w:rsidRPr="00513622">
        <w:rPr>
          <w:rFonts w:ascii="HG丸ｺﾞｼｯｸM-PRO" w:eastAsia="HG丸ｺﾞｼｯｸM-PRO" w:hAnsi="ＭＳ 明朝" w:hint="eastAsia"/>
        </w:rPr>
        <w:t>計画どおり」進捗している）となる。</w:t>
      </w:r>
    </w:p>
    <w:p w14:paraId="27B509EE" w14:textId="77777777" w:rsidR="00CA49F4" w:rsidRPr="00540B83" w:rsidRDefault="008D70C9" w:rsidP="00CA49F4">
      <w:pPr>
        <w:rPr>
          <w:color w:val="FF0000"/>
        </w:rPr>
      </w:pPr>
      <w:r w:rsidRPr="00540B83">
        <w:rPr>
          <w:noProof/>
          <w:color w:val="FF0000"/>
        </w:rPr>
        <mc:AlternateContent>
          <mc:Choice Requires="wps">
            <w:drawing>
              <wp:anchor distT="0" distB="0" distL="114300" distR="114300" simplePos="0" relativeHeight="251662336" behindDoc="0" locked="0" layoutInCell="1" allowOverlap="1" wp14:anchorId="5F9E59DC" wp14:editId="58EA2EC7">
                <wp:simplePos x="0" y="0"/>
                <wp:positionH relativeFrom="column">
                  <wp:posOffset>80645</wp:posOffset>
                </wp:positionH>
                <wp:positionV relativeFrom="paragraph">
                  <wp:posOffset>13336</wp:posOffset>
                </wp:positionV>
                <wp:extent cx="5924550" cy="2895600"/>
                <wp:effectExtent l="0" t="0" r="0" b="0"/>
                <wp:wrapNone/>
                <wp:docPr id="1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89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8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5"/>
                              <w:gridCol w:w="1141"/>
                              <w:gridCol w:w="1141"/>
                              <w:gridCol w:w="1141"/>
                              <w:gridCol w:w="1285"/>
                              <w:gridCol w:w="1141"/>
                              <w:gridCol w:w="1141"/>
                            </w:tblGrid>
                            <w:tr w:rsidR="00CA49F4" w:rsidRPr="00B030B5" w14:paraId="7FE3E42C" w14:textId="77777777" w:rsidTr="00E073E5">
                              <w:trPr>
                                <w:trHeight w:val="349"/>
                              </w:trPr>
                              <w:tc>
                                <w:tcPr>
                                  <w:tcW w:w="1855" w:type="dxa"/>
                                  <w:vMerge w:val="restart"/>
                                </w:tcPr>
                                <w:p w14:paraId="5E5453F8" w14:textId="77777777" w:rsidR="00CA49F4" w:rsidRPr="00B030B5" w:rsidRDefault="00CA49F4" w:rsidP="00EA5FC4">
                                  <w:pPr>
                                    <w:spacing w:line="0" w:lineRule="atLeast"/>
                                    <w:ind w:left="-53"/>
                                    <w:rPr>
                                      <w:rFonts w:ascii="HG丸ｺﾞｼｯｸM-PRO" w:eastAsia="HG丸ｺﾞｼｯｸM-PRO"/>
                                      <w:color w:val="000000"/>
                                    </w:rPr>
                                  </w:pPr>
                                </w:p>
                                <w:p w14:paraId="64263592" w14:textId="77777777" w:rsidR="00CA49F4" w:rsidRPr="00B030B5" w:rsidRDefault="00CA49F4" w:rsidP="00EA5FC4">
                                  <w:pPr>
                                    <w:spacing w:line="0" w:lineRule="atLeast"/>
                                    <w:ind w:left="-53"/>
                                    <w:rPr>
                                      <w:rFonts w:ascii="HG丸ｺﾞｼｯｸM-PRO" w:eastAsia="HG丸ｺﾞｼｯｸM-PRO"/>
                                      <w:color w:val="000000"/>
                                    </w:rPr>
                                  </w:pPr>
                                </w:p>
                                <w:p w14:paraId="28E21222" w14:textId="77777777" w:rsidR="00CA49F4" w:rsidRPr="00B030B5" w:rsidRDefault="00CA49F4" w:rsidP="00EA5FC4">
                                  <w:pPr>
                                    <w:spacing w:line="0" w:lineRule="atLeast"/>
                                    <w:ind w:left="-53"/>
                                    <w:rPr>
                                      <w:rFonts w:ascii="HG丸ｺﾞｼｯｸM-PRO" w:eastAsia="HG丸ｺﾞｼｯｸM-PRO"/>
                                      <w:color w:val="000000"/>
                                    </w:rPr>
                                  </w:pPr>
                                </w:p>
                              </w:tc>
                              <w:tc>
                                <w:tcPr>
                                  <w:tcW w:w="1141" w:type="dxa"/>
                                  <w:vMerge w:val="restart"/>
                                  <w:tcBorders>
                                    <w:right w:val="single" w:sz="12" w:space="0" w:color="auto"/>
                                  </w:tcBorders>
                                  <w:vAlign w:val="center"/>
                                </w:tcPr>
                                <w:p w14:paraId="03DE7201" w14:textId="77777777" w:rsidR="00CA49F4" w:rsidRPr="00B030B5" w:rsidRDefault="00CA49F4" w:rsidP="003E2EA3">
                                  <w:pPr>
                                    <w:spacing w:line="0" w:lineRule="atLeast"/>
                                    <w:jc w:val="center"/>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評価の対象項目数</w:t>
                                  </w:r>
                                </w:p>
                              </w:tc>
                              <w:tc>
                                <w:tcPr>
                                  <w:tcW w:w="1141" w:type="dxa"/>
                                  <w:tcBorders>
                                    <w:top w:val="single" w:sz="12" w:space="0" w:color="auto"/>
                                    <w:left w:val="single" w:sz="12" w:space="0" w:color="auto"/>
                                    <w:bottom w:val="nil"/>
                                    <w:right w:val="single" w:sz="4" w:space="0" w:color="auto"/>
                                  </w:tcBorders>
                                </w:tcPr>
                                <w:p w14:paraId="07C84711" w14:textId="77777777" w:rsidR="00CA49F4" w:rsidRPr="00B030B5" w:rsidRDefault="00CA49F4" w:rsidP="00EA5FC4">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Ⅴ</w:t>
                                  </w:r>
                                </w:p>
                              </w:tc>
                              <w:tc>
                                <w:tcPr>
                                  <w:tcW w:w="1141" w:type="dxa"/>
                                  <w:tcBorders>
                                    <w:top w:val="single" w:sz="12" w:space="0" w:color="auto"/>
                                    <w:left w:val="single" w:sz="4" w:space="0" w:color="auto"/>
                                    <w:bottom w:val="nil"/>
                                  </w:tcBorders>
                                </w:tcPr>
                                <w:p w14:paraId="295AFB38" w14:textId="77777777" w:rsidR="00CA49F4" w:rsidRPr="00B030B5" w:rsidRDefault="00CA49F4" w:rsidP="00440CED">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Ⅳ</w:t>
                                  </w:r>
                                </w:p>
                              </w:tc>
                              <w:tc>
                                <w:tcPr>
                                  <w:tcW w:w="1285" w:type="dxa"/>
                                  <w:tcBorders>
                                    <w:top w:val="single" w:sz="12" w:space="0" w:color="auto"/>
                                    <w:bottom w:val="nil"/>
                                    <w:right w:val="single" w:sz="12" w:space="0" w:color="auto"/>
                                  </w:tcBorders>
                                </w:tcPr>
                                <w:p w14:paraId="226454FC" w14:textId="77777777" w:rsidR="00CA49F4" w:rsidRPr="00B030B5" w:rsidRDefault="00CA49F4" w:rsidP="00EA5FC4">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Ⅲ</w:t>
                                  </w:r>
                                </w:p>
                              </w:tc>
                              <w:tc>
                                <w:tcPr>
                                  <w:tcW w:w="1141" w:type="dxa"/>
                                  <w:tcBorders>
                                    <w:left w:val="single" w:sz="12" w:space="0" w:color="auto"/>
                                    <w:bottom w:val="nil"/>
                                  </w:tcBorders>
                                </w:tcPr>
                                <w:p w14:paraId="7E1CFF84" w14:textId="77777777" w:rsidR="00CA49F4" w:rsidRPr="00B030B5" w:rsidRDefault="00CA49F4" w:rsidP="00440CED">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Ⅱ</w:t>
                                  </w:r>
                                </w:p>
                              </w:tc>
                              <w:tc>
                                <w:tcPr>
                                  <w:tcW w:w="1141" w:type="dxa"/>
                                  <w:tcBorders>
                                    <w:bottom w:val="nil"/>
                                  </w:tcBorders>
                                </w:tcPr>
                                <w:p w14:paraId="39835F18" w14:textId="77777777" w:rsidR="00CA49F4" w:rsidRPr="00B030B5" w:rsidRDefault="00CA49F4" w:rsidP="00440CED">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Ⅰ</w:t>
                                  </w:r>
                                </w:p>
                              </w:tc>
                            </w:tr>
                            <w:tr w:rsidR="00CA49F4" w:rsidRPr="00B030B5" w14:paraId="45491A92" w14:textId="77777777" w:rsidTr="00E073E5">
                              <w:trPr>
                                <w:trHeight w:val="836"/>
                              </w:trPr>
                              <w:tc>
                                <w:tcPr>
                                  <w:tcW w:w="1855" w:type="dxa"/>
                                  <w:vMerge/>
                                </w:tcPr>
                                <w:p w14:paraId="64B55E9F" w14:textId="77777777" w:rsidR="00CA49F4" w:rsidRPr="00B030B5" w:rsidRDefault="00CA49F4" w:rsidP="00EA5FC4">
                                  <w:pPr>
                                    <w:spacing w:line="0" w:lineRule="atLeast"/>
                                    <w:ind w:left="-53"/>
                                    <w:rPr>
                                      <w:rFonts w:ascii="HG丸ｺﾞｼｯｸM-PRO" w:eastAsia="HG丸ｺﾞｼｯｸM-PRO"/>
                                      <w:color w:val="000000"/>
                                    </w:rPr>
                                  </w:pPr>
                                </w:p>
                              </w:tc>
                              <w:tc>
                                <w:tcPr>
                                  <w:tcW w:w="1141" w:type="dxa"/>
                                  <w:vMerge/>
                                  <w:tcBorders>
                                    <w:right w:val="single" w:sz="12" w:space="0" w:color="auto"/>
                                  </w:tcBorders>
                                </w:tcPr>
                                <w:p w14:paraId="1CFBF6AB" w14:textId="77777777" w:rsidR="00CA49F4" w:rsidRPr="00B030B5" w:rsidRDefault="00CA49F4" w:rsidP="00EA5FC4">
                                  <w:pPr>
                                    <w:spacing w:line="0" w:lineRule="atLeast"/>
                                    <w:ind w:left="-53"/>
                                    <w:rPr>
                                      <w:rFonts w:ascii="HG丸ｺﾞｼｯｸM-PRO" w:eastAsia="HG丸ｺﾞｼｯｸM-PRO"/>
                                      <w:color w:val="000000"/>
                                    </w:rPr>
                                  </w:pPr>
                                </w:p>
                              </w:tc>
                              <w:tc>
                                <w:tcPr>
                                  <w:tcW w:w="1141" w:type="dxa"/>
                                  <w:tcBorders>
                                    <w:top w:val="nil"/>
                                    <w:left w:val="single" w:sz="12" w:space="0" w:color="auto"/>
                                    <w:right w:val="single" w:sz="4" w:space="0" w:color="auto"/>
                                  </w:tcBorders>
                                </w:tcPr>
                                <w:p w14:paraId="0932D019"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計画を大幅に上回って実施している</w:t>
                                  </w:r>
                                </w:p>
                              </w:tc>
                              <w:tc>
                                <w:tcPr>
                                  <w:tcW w:w="1141" w:type="dxa"/>
                                  <w:tcBorders>
                                    <w:top w:val="nil"/>
                                    <w:left w:val="single" w:sz="4" w:space="0" w:color="auto"/>
                                  </w:tcBorders>
                                </w:tcPr>
                                <w:p w14:paraId="7D65F79D"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計画を上回って実施している</w:t>
                                  </w:r>
                                </w:p>
                              </w:tc>
                              <w:tc>
                                <w:tcPr>
                                  <w:tcW w:w="1285" w:type="dxa"/>
                                  <w:tcBorders>
                                    <w:top w:val="nil"/>
                                    <w:right w:val="single" w:sz="12" w:space="0" w:color="auto"/>
                                  </w:tcBorders>
                                </w:tcPr>
                                <w:p w14:paraId="4BD94C81" w14:textId="77777777" w:rsidR="00CA49F4" w:rsidRPr="00B030B5" w:rsidRDefault="00CA49F4" w:rsidP="00EA5FC4">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計画を順調に実施している</w:t>
                                  </w:r>
                                </w:p>
                              </w:tc>
                              <w:tc>
                                <w:tcPr>
                                  <w:tcW w:w="1141" w:type="dxa"/>
                                  <w:tcBorders>
                                    <w:top w:val="nil"/>
                                    <w:left w:val="single" w:sz="12" w:space="0" w:color="auto"/>
                                  </w:tcBorders>
                                </w:tcPr>
                                <w:p w14:paraId="6A58BE1D"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計画を十分に実施できていない</w:t>
                                  </w:r>
                                </w:p>
                              </w:tc>
                              <w:tc>
                                <w:tcPr>
                                  <w:tcW w:w="1141" w:type="dxa"/>
                                  <w:tcBorders>
                                    <w:top w:val="nil"/>
                                  </w:tcBorders>
                                </w:tcPr>
                                <w:p w14:paraId="698242C9"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計画を大幅に下回っている</w:t>
                                  </w:r>
                                </w:p>
                              </w:tc>
                            </w:tr>
                            <w:tr w:rsidR="00473DEA" w:rsidRPr="00473DEA" w14:paraId="13F131D7" w14:textId="77777777" w:rsidTr="008D2532">
                              <w:trPr>
                                <w:trHeight w:val="533"/>
                              </w:trPr>
                              <w:tc>
                                <w:tcPr>
                                  <w:tcW w:w="1855" w:type="dxa"/>
                                  <w:vAlign w:val="center"/>
                                </w:tcPr>
                                <w:p w14:paraId="208D2F0E" w14:textId="77777777" w:rsidR="00CA49F4" w:rsidRPr="00473DEA" w:rsidRDefault="00CA49F4" w:rsidP="00EF3D44">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求められる</w:t>
                                  </w:r>
                                  <w:r w:rsidRPr="00473DEA">
                                    <w:rPr>
                                      <w:rFonts w:ascii="HG丸ｺﾞｼｯｸM-PRO" w:eastAsia="HG丸ｺﾞｼｯｸM-PRO"/>
                                      <w:sz w:val="18"/>
                                      <w:szCs w:val="18"/>
                                    </w:rPr>
                                    <w:t>医療の提供</w:t>
                                  </w:r>
                                </w:p>
                              </w:tc>
                              <w:tc>
                                <w:tcPr>
                                  <w:tcW w:w="1141" w:type="dxa"/>
                                  <w:tcBorders>
                                    <w:right w:val="single" w:sz="12" w:space="0" w:color="auto"/>
                                  </w:tcBorders>
                                  <w:vAlign w:val="center"/>
                                </w:tcPr>
                                <w:p w14:paraId="6352E1A8" w14:textId="77777777" w:rsidR="00CA49F4" w:rsidRPr="00473DEA" w:rsidRDefault="00CA49F4" w:rsidP="005A3552">
                                  <w:pPr>
                                    <w:spacing w:line="0" w:lineRule="atLeast"/>
                                    <w:ind w:firstLineChars="100" w:firstLine="210"/>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９</w:t>
                                  </w:r>
                                </w:p>
                              </w:tc>
                              <w:tc>
                                <w:tcPr>
                                  <w:tcW w:w="1141" w:type="dxa"/>
                                  <w:tcBorders>
                                    <w:left w:val="single" w:sz="12" w:space="0" w:color="auto"/>
                                    <w:right w:val="single" w:sz="4" w:space="0" w:color="auto"/>
                                  </w:tcBorders>
                                  <w:vAlign w:val="center"/>
                                </w:tcPr>
                                <w:p w14:paraId="7DA7E55C" w14:textId="77777777" w:rsidR="00CA49F4" w:rsidRPr="00473DEA" w:rsidRDefault="00CA49F4" w:rsidP="00BF30F2">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２</w:t>
                                  </w:r>
                                </w:p>
                              </w:tc>
                              <w:tc>
                                <w:tcPr>
                                  <w:tcW w:w="1141" w:type="dxa"/>
                                  <w:tcBorders>
                                    <w:left w:val="single" w:sz="4" w:space="0" w:color="auto"/>
                                  </w:tcBorders>
                                  <w:vAlign w:val="center"/>
                                </w:tcPr>
                                <w:p w14:paraId="2D16F9E0" w14:textId="4E653139" w:rsidR="00CA49F4" w:rsidRPr="00473DEA" w:rsidRDefault="00513622" w:rsidP="00C02890">
                                  <w:pPr>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２</w:t>
                                  </w:r>
                                </w:p>
                              </w:tc>
                              <w:tc>
                                <w:tcPr>
                                  <w:tcW w:w="1285" w:type="dxa"/>
                                  <w:tcBorders>
                                    <w:right w:val="single" w:sz="12" w:space="0" w:color="auto"/>
                                  </w:tcBorders>
                                  <w:vAlign w:val="center"/>
                                </w:tcPr>
                                <w:p w14:paraId="657CDF2A" w14:textId="2939A7A2" w:rsidR="00CA49F4" w:rsidRPr="00473DEA" w:rsidRDefault="00513622" w:rsidP="00C02890">
                                  <w:pPr>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４</w:t>
                                  </w:r>
                                </w:p>
                              </w:tc>
                              <w:tc>
                                <w:tcPr>
                                  <w:tcW w:w="1141" w:type="dxa"/>
                                  <w:tcBorders>
                                    <w:left w:val="single" w:sz="12" w:space="0" w:color="auto"/>
                                  </w:tcBorders>
                                  <w:vAlign w:val="center"/>
                                </w:tcPr>
                                <w:p w14:paraId="028A3178" w14:textId="77777777" w:rsidR="00CA49F4" w:rsidRPr="00473DEA" w:rsidRDefault="00473DEA" w:rsidP="00BF30F2">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１</w:t>
                                  </w:r>
                                </w:p>
                              </w:tc>
                              <w:tc>
                                <w:tcPr>
                                  <w:tcW w:w="1141" w:type="dxa"/>
                                  <w:vAlign w:val="center"/>
                                </w:tcPr>
                                <w:p w14:paraId="0A986897" w14:textId="77777777" w:rsidR="00CA49F4" w:rsidRPr="00473DEA" w:rsidRDefault="00CA49F4" w:rsidP="00BF30F2">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r>
                            <w:tr w:rsidR="00473DEA" w:rsidRPr="00473DEA" w14:paraId="410632B5" w14:textId="77777777" w:rsidTr="008D2532">
                              <w:trPr>
                                <w:trHeight w:val="533"/>
                              </w:trPr>
                              <w:tc>
                                <w:tcPr>
                                  <w:tcW w:w="1855" w:type="dxa"/>
                                  <w:vAlign w:val="center"/>
                                </w:tcPr>
                                <w:p w14:paraId="2711CC6E" w14:textId="77777777" w:rsidR="00CA49F4" w:rsidRPr="00473DEA" w:rsidRDefault="00CA49F4" w:rsidP="00F469FD">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信頼される温かな</w:t>
                                  </w:r>
                                  <w:r w:rsidRPr="00473DEA">
                                    <w:rPr>
                                      <w:rFonts w:ascii="HG丸ｺﾞｼｯｸM-PRO" w:eastAsia="HG丸ｺﾞｼｯｸM-PRO"/>
                                      <w:sz w:val="18"/>
                                      <w:szCs w:val="18"/>
                                    </w:rPr>
                                    <w:t>医療の実践</w:t>
                                  </w:r>
                                </w:p>
                              </w:tc>
                              <w:tc>
                                <w:tcPr>
                                  <w:tcW w:w="1141" w:type="dxa"/>
                                  <w:tcBorders>
                                    <w:right w:val="single" w:sz="12" w:space="0" w:color="auto"/>
                                  </w:tcBorders>
                                  <w:vAlign w:val="center"/>
                                </w:tcPr>
                                <w:p w14:paraId="70DC5F8D" w14:textId="77777777" w:rsidR="00CA49F4" w:rsidRPr="00473DEA" w:rsidRDefault="00CA49F4" w:rsidP="00CA3AFA">
                                  <w:pPr>
                                    <w:spacing w:line="0" w:lineRule="atLeast"/>
                                    <w:ind w:firstLineChars="100" w:firstLine="210"/>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６</w:t>
                                  </w:r>
                                </w:p>
                              </w:tc>
                              <w:tc>
                                <w:tcPr>
                                  <w:tcW w:w="1141" w:type="dxa"/>
                                  <w:tcBorders>
                                    <w:left w:val="single" w:sz="12" w:space="0" w:color="auto"/>
                                    <w:right w:val="single" w:sz="4" w:space="0" w:color="auto"/>
                                  </w:tcBorders>
                                  <w:vAlign w:val="center"/>
                                </w:tcPr>
                                <w:p w14:paraId="514AA6A2" w14:textId="77777777" w:rsidR="00CA49F4" w:rsidRPr="00473DEA" w:rsidRDefault="00CA49F4" w:rsidP="00BF30F2">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c>
                                <w:tcPr>
                                  <w:tcW w:w="1141" w:type="dxa"/>
                                  <w:tcBorders>
                                    <w:left w:val="single" w:sz="4" w:space="0" w:color="auto"/>
                                  </w:tcBorders>
                                  <w:vAlign w:val="center"/>
                                </w:tcPr>
                                <w:p w14:paraId="37E78791" w14:textId="12AA5B21" w:rsidR="00CA49F4" w:rsidRPr="00473DEA" w:rsidRDefault="00513622" w:rsidP="00C02890">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４</w:t>
                                  </w:r>
                                </w:p>
                              </w:tc>
                              <w:tc>
                                <w:tcPr>
                                  <w:tcW w:w="1285" w:type="dxa"/>
                                  <w:tcBorders>
                                    <w:right w:val="single" w:sz="12" w:space="0" w:color="auto"/>
                                  </w:tcBorders>
                                  <w:vAlign w:val="center"/>
                                </w:tcPr>
                                <w:p w14:paraId="4848A309" w14:textId="6FB13C60" w:rsidR="00CA49F4" w:rsidRPr="00473DEA" w:rsidRDefault="00513622" w:rsidP="00C02890">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２</w:t>
                                  </w:r>
                                </w:p>
                              </w:tc>
                              <w:tc>
                                <w:tcPr>
                                  <w:tcW w:w="1141" w:type="dxa"/>
                                  <w:tcBorders>
                                    <w:left w:val="single" w:sz="12" w:space="0" w:color="auto"/>
                                  </w:tcBorders>
                                  <w:vAlign w:val="center"/>
                                </w:tcPr>
                                <w:p w14:paraId="25A3768C" w14:textId="77777777" w:rsidR="00CA49F4" w:rsidRPr="00473DEA" w:rsidRDefault="00CA49F4" w:rsidP="00BF30F2">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c>
                                <w:tcPr>
                                  <w:tcW w:w="1141" w:type="dxa"/>
                                  <w:vAlign w:val="center"/>
                                </w:tcPr>
                                <w:p w14:paraId="0B07B061" w14:textId="77777777" w:rsidR="00CA49F4" w:rsidRPr="00473DEA" w:rsidRDefault="00CA49F4" w:rsidP="00BF30F2">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r>
                            <w:tr w:rsidR="00473DEA" w:rsidRPr="00473DEA" w14:paraId="5A4E1B57" w14:textId="77777777" w:rsidTr="008D2532">
                              <w:trPr>
                                <w:trHeight w:val="533"/>
                              </w:trPr>
                              <w:tc>
                                <w:tcPr>
                                  <w:tcW w:w="1855" w:type="dxa"/>
                                  <w:vAlign w:val="center"/>
                                </w:tcPr>
                                <w:p w14:paraId="25D42FCF" w14:textId="77777777" w:rsidR="00CA49F4" w:rsidRPr="00473DEA" w:rsidRDefault="00CA49F4" w:rsidP="0086598E">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地域医療</w:t>
                                  </w:r>
                                  <w:r w:rsidRPr="00473DEA">
                                    <w:rPr>
                                      <w:rFonts w:ascii="HG丸ｺﾞｼｯｸM-PRO" w:eastAsia="HG丸ｺﾞｼｯｸM-PRO"/>
                                      <w:sz w:val="18"/>
                                      <w:szCs w:val="18"/>
                                    </w:rPr>
                                    <w:t>連携の</w:t>
                                  </w:r>
                                  <w:r w:rsidRPr="00473DEA">
                                    <w:rPr>
                                      <w:rFonts w:ascii="HG丸ｺﾞｼｯｸM-PRO" w:eastAsia="HG丸ｺﾞｼｯｸM-PRO" w:hint="eastAsia"/>
                                      <w:sz w:val="18"/>
                                      <w:szCs w:val="18"/>
                                    </w:rPr>
                                    <w:t>強化</w:t>
                                  </w:r>
                                  <w:r w:rsidRPr="00473DEA">
                                    <w:rPr>
                                      <w:rFonts w:ascii="HG丸ｺﾞｼｯｸM-PRO" w:eastAsia="HG丸ｺﾞｼｯｸM-PRO"/>
                                      <w:sz w:val="18"/>
                                      <w:szCs w:val="18"/>
                                    </w:rPr>
                                    <w:t>及び</w:t>
                                  </w:r>
                                  <w:r w:rsidRPr="00473DEA">
                                    <w:rPr>
                                      <w:rFonts w:ascii="HG丸ｺﾞｼｯｸM-PRO" w:eastAsia="HG丸ｺﾞｼｯｸM-PRO" w:hint="eastAsia"/>
                                      <w:sz w:val="18"/>
                                      <w:szCs w:val="18"/>
                                    </w:rPr>
                                    <w:t>地域への</w:t>
                                  </w:r>
                                  <w:r w:rsidRPr="00473DEA">
                                    <w:rPr>
                                      <w:rFonts w:ascii="HG丸ｺﾞｼｯｸM-PRO" w:eastAsia="HG丸ｺﾞｼｯｸM-PRO"/>
                                      <w:sz w:val="18"/>
                                      <w:szCs w:val="18"/>
                                    </w:rPr>
                                    <w:t>貢献</w:t>
                                  </w:r>
                                </w:p>
                              </w:tc>
                              <w:tc>
                                <w:tcPr>
                                  <w:tcW w:w="1141" w:type="dxa"/>
                                  <w:tcBorders>
                                    <w:right w:val="single" w:sz="12" w:space="0" w:color="auto"/>
                                  </w:tcBorders>
                                  <w:vAlign w:val="center"/>
                                </w:tcPr>
                                <w:p w14:paraId="583ADACF" w14:textId="77777777" w:rsidR="00CA49F4" w:rsidRPr="00473DEA" w:rsidRDefault="00CA49F4" w:rsidP="0086598E">
                                  <w:pPr>
                                    <w:spacing w:line="0" w:lineRule="atLeast"/>
                                    <w:ind w:firstLineChars="100" w:firstLine="210"/>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３</w:t>
                                  </w:r>
                                </w:p>
                              </w:tc>
                              <w:tc>
                                <w:tcPr>
                                  <w:tcW w:w="1141" w:type="dxa"/>
                                  <w:tcBorders>
                                    <w:left w:val="single" w:sz="12" w:space="0" w:color="auto"/>
                                    <w:right w:val="single" w:sz="4" w:space="0" w:color="auto"/>
                                  </w:tcBorders>
                                  <w:vAlign w:val="center"/>
                                </w:tcPr>
                                <w:p w14:paraId="64E92365" w14:textId="77777777" w:rsidR="00CA49F4" w:rsidRPr="00473DEA" w:rsidRDefault="00CA49F4" w:rsidP="0086598E">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c>
                                <w:tcPr>
                                  <w:tcW w:w="1141" w:type="dxa"/>
                                  <w:tcBorders>
                                    <w:left w:val="single" w:sz="4" w:space="0" w:color="auto"/>
                                  </w:tcBorders>
                                  <w:vAlign w:val="center"/>
                                </w:tcPr>
                                <w:p w14:paraId="5EFFBE9E" w14:textId="76FFDFD2" w:rsidR="00CA49F4" w:rsidRPr="00473DEA" w:rsidRDefault="00513622" w:rsidP="0086598E">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１</w:t>
                                  </w:r>
                                </w:p>
                              </w:tc>
                              <w:tc>
                                <w:tcPr>
                                  <w:tcW w:w="1285" w:type="dxa"/>
                                  <w:tcBorders>
                                    <w:right w:val="single" w:sz="12" w:space="0" w:color="auto"/>
                                  </w:tcBorders>
                                  <w:vAlign w:val="center"/>
                                </w:tcPr>
                                <w:p w14:paraId="1440A6F1" w14:textId="65172287" w:rsidR="00CA49F4" w:rsidRPr="00473DEA" w:rsidRDefault="00513622" w:rsidP="0086598E">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２</w:t>
                                  </w:r>
                                </w:p>
                              </w:tc>
                              <w:tc>
                                <w:tcPr>
                                  <w:tcW w:w="1141" w:type="dxa"/>
                                  <w:tcBorders>
                                    <w:left w:val="single" w:sz="12" w:space="0" w:color="auto"/>
                                  </w:tcBorders>
                                  <w:vAlign w:val="center"/>
                                </w:tcPr>
                                <w:p w14:paraId="0F51227A" w14:textId="77777777" w:rsidR="00CA49F4" w:rsidRPr="00473DEA" w:rsidRDefault="00CA49F4" w:rsidP="0086598E">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c>
                                <w:tcPr>
                                  <w:tcW w:w="1141" w:type="dxa"/>
                                  <w:vAlign w:val="center"/>
                                </w:tcPr>
                                <w:p w14:paraId="36A45B44" w14:textId="77777777" w:rsidR="00CA49F4" w:rsidRPr="00473DEA" w:rsidRDefault="00CA49F4" w:rsidP="0086598E">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r>
                            <w:tr w:rsidR="00473DEA" w:rsidRPr="00473DEA" w14:paraId="6451C4FB" w14:textId="77777777" w:rsidTr="008D2532">
                              <w:trPr>
                                <w:trHeight w:val="533"/>
                              </w:trPr>
                              <w:tc>
                                <w:tcPr>
                                  <w:tcW w:w="1855" w:type="dxa"/>
                                  <w:vAlign w:val="center"/>
                                </w:tcPr>
                                <w:p w14:paraId="017BB811" w14:textId="77777777" w:rsidR="00CA49F4" w:rsidRPr="00473DEA" w:rsidRDefault="00CA49F4" w:rsidP="0086598E">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優れた</w:t>
                                  </w:r>
                                  <w:r w:rsidRPr="00473DEA">
                                    <w:rPr>
                                      <w:rFonts w:ascii="HG丸ｺﾞｼｯｸM-PRO" w:eastAsia="HG丸ｺﾞｼｯｸM-PRO"/>
                                      <w:sz w:val="18"/>
                                      <w:szCs w:val="18"/>
                                    </w:rPr>
                                    <w:t>医療人の育成・確保</w:t>
                                  </w:r>
                                </w:p>
                              </w:tc>
                              <w:tc>
                                <w:tcPr>
                                  <w:tcW w:w="1141" w:type="dxa"/>
                                  <w:tcBorders>
                                    <w:right w:val="single" w:sz="12" w:space="0" w:color="auto"/>
                                  </w:tcBorders>
                                  <w:vAlign w:val="center"/>
                                </w:tcPr>
                                <w:p w14:paraId="02512764" w14:textId="77777777" w:rsidR="00CA49F4" w:rsidRPr="00473DEA" w:rsidRDefault="00CA49F4" w:rsidP="0086598E">
                                  <w:pPr>
                                    <w:spacing w:line="0" w:lineRule="atLeast"/>
                                    <w:ind w:firstLineChars="100" w:firstLine="210"/>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１</w:t>
                                  </w:r>
                                </w:p>
                              </w:tc>
                              <w:tc>
                                <w:tcPr>
                                  <w:tcW w:w="1141" w:type="dxa"/>
                                  <w:tcBorders>
                                    <w:left w:val="single" w:sz="12" w:space="0" w:color="auto"/>
                                    <w:right w:val="single" w:sz="4" w:space="0" w:color="auto"/>
                                  </w:tcBorders>
                                  <w:vAlign w:val="center"/>
                                </w:tcPr>
                                <w:p w14:paraId="7E60D82E" w14:textId="77777777" w:rsidR="00CA49F4" w:rsidRPr="00473DEA" w:rsidRDefault="00CA49F4" w:rsidP="0086598E">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c>
                                <w:tcPr>
                                  <w:tcW w:w="1141" w:type="dxa"/>
                                  <w:tcBorders>
                                    <w:left w:val="single" w:sz="4" w:space="0" w:color="auto"/>
                                  </w:tcBorders>
                                  <w:vAlign w:val="center"/>
                                </w:tcPr>
                                <w:p w14:paraId="64525288" w14:textId="77777777" w:rsidR="00CA49F4" w:rsidRPr="00473DEA" w:rsidRDefault="00CA49F4" w:rsidP="0086598E">
                                  <w:pPr>
                                    <w:wordWrap w:val="0"/>
                                    <w:spacing w:line="0" w:lineRule="atLeast"/>
                                    <w:ind w:rightChars="20" w:right="42"/>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c>
                                <w:tcPr>
                                  <w:tcW w:w="1285" w:type="dxa"/>
                                  <w:tcBorders>
                                    <w:right w:val="single" w:sz="12" w:space="0" w:color="auto"/>
                                  </w:tcBorders>
                                  <w:vAlign w:val="center"/>
                                </w:tcPr>
                                <w:p w14:paraId="453519A0" w14:textId="77777777" w:rsidR="00CA49F4" w:rsidRPr="00473DEA" w:rsidRDefault="00CA49F4" w:rsidP="0086598E">
                                  <w:pPr>
                                    <w:wordWrap w:val="0"/>
                                    <w:spacing w:line="0" w:lineRule="atLeast"/>
                                    <w:ind w:rightChars="20" w:right="42"/>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１</w:t>
                                  </w:r>
                                </w:p>
                              </w:tc>
                              <w:tc>
                                <w:tcPr>
                                  <w:tcW w:w="1141" w:type="dxa"/>
                                  <w:tcBorders>
                                    <w:left w:val="single" w:sz="12" w:space="0" w:color="auto"/>
                                  </w:tcBorders>
                                  <w:vAlign w:val="center"/>
                                </w:tcPr>
                                <w:p w14:paraId="2124F062" w14:textId="77777777" w:rsidR="00CA49F4" w:rsidRPr="00473DEA" w:rsidRDefault="00CA49F4" w:rsidP="0086598E">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c>
                                <w:tcPr>
                                  <w:tcW w:w="1141" w:type="dxa"/>
                                  <w:vAlign w:val="center"/>
                                </w:tcPr>
                                <w:p w14:paraId="2126B09A" w14:textId="77777777" w:rsidR="00CA49F4" w:rsidRPr="00473DEA" w:rsidRDefault="00CA49F4" w:rsidP="0086598E">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r>
                            <w:tr w:rsidR="00473DEA" w:rsidRPr="00473DEA" w14:paraId="0A6CB8C2" w14:textId="77777777" w:rsidTr="008D2532">
                              <w:trPr>
                                <w:trHeight w:val="375"/>
                              </w:trPr>
                              <w:tc>
                                <w:tcPr>
                                  <w:tcW w:w="1855" w:type="dxa"/>
                                  <w:vMerge w:val="restart"/>
                                  <w:shd w:val="clear" w:color="auto" w:fill="C0C0C0"/>
                                  <w:vAlign w:val="center"/>
                                </w:tcPr>
                                <w:p w14:paraId="2FFEC480" w14:textId="77777777" w:rsidR="00CA49F4" w:rsidRPr="00473DEA" w:rsidRDefault="00CA49F4" w:rsidP="00EA5FC4">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合計</w:t>
                                  </w:r>
                                </w:p>
                              </w:tc>
                              <w:tc>
                                <w:tcPr>
                                  <w:tcW w:w="1141" w:type="dxa"/>
                                  <w:vMerge w:val="restart"/>
                                  <w:tcBorders>
                                    <w:right w:val="single" w:sz="12" w:space="0" w:color="auto"/>
                                  </w:tcBorders>
                                  <w:shd w:val="clear" w:color="auto" w:fill="C0C0C0"/>
                                  <w:vAlign w:val="center"/>
                                </w:tcPr>
                                <w:p w14:paraId="5BC52AE1" w14:textId="77777777" w:rsidR="00CA49F4" w:rsidRPr="00473DEA" w:rsidRDefault="00CA49F4" w:rsidP="00E14B02">
                                  <w:pPr>
                                    <w:spacing w:line="0" w:lineRule="atLeast"/>
                                    <w:ind w:left="-53"/>
                                    <w:jc w:val="right"/>
                                    <w:rPr>
                                      <w:rFonts w:ascii="HG丸ｺﾞｼｯｸM-PRO" w:eastAsia="HG丸ｺﾞｼｯｸM-PRO"/>
                                      <w:b/>
                                      <w:szCs w:val="21"/>
                                    </w:rPr>
                                  </w:pPr>
                                  <w:r w:rsidRPr="00473DEA">
                                    <w:rPr>
                                      <w:rFonts w:ascii="HG丸ｺﾞｼｯｸM-PRO" w:eastAsia="HG丸ｺﾞｼｯｸM-PRO" w:hint="eastAsia"/>
                                      <w:b/>
                                      <w:szCs w:val="21"/>
                                    </w:rPr>
                                    <w:t>１９</w:t>
                                  </w:r>
                                </w:p>
                              </w:tc>
                              <w:tc>
                                <w:tcPr>
                                  <w:tcW w:w="1141" w:type="dxa"/>
                                  <w:tcBorders>
                                    <w:left w:val="single" w:sz="12" w:space="0" w:color="auto"/>
                                    <w:right w:val="single" w:sz="4" w:space="0" w:color="auto"/>
                                  </w:tcBorders>
                                  <w:shd w:val="clear" w:color="auto" w:fill="C0C0C0"/>
                                  <w:vAlign w:val="center"/>
                                </w:tcPr>
                                <w:p w14:paraId="360AE569" w14:textId="77777777" w:rsidR="00CA49F4" w:rsidRPr="00473DEA" w:rsidRDefault="00CA49F4" w:rsidP="00BF30F2">
                                  <w:pPr>
                                    <w:spacing w:line="0" w:lineRule="atLeast"/>
                                    <w:jc w:val="right"/>
                                    <w:rPr>
                                      <w:rFonts w:ascii="HG丸ｺﾞｼｯｸM-PRO" w:eastAsia="HG丸ｺﾞｼｯｸM-PRO" w:hAnsi="ＭＳ Ｐゴシック" w:cs="ＭＳ Ｐゴシック"/>
                                      <w:b/>
                                      <w:bCs/>
                                      <w:szCs w:val="21"/>
                                    </w:rPr>
                                  </w:pPr>
                                  <w:r w:rsidRPr="00473DEA">
                                    <w:rPr>
                                      <w:rFonts w:ascii="HG丸ｺﾞｼｯｸM-PRO" w:eastAsia="HG丸ｺﾞｼｯｸM-PRO" w:hAnsi="ＭＳ Ｐゴシック" w:cs="ＭＳ Ｐゴシック" w:hint="eastAsia"/>
                                      <w:b/>
                                      <w:bCs/>
                                      <w:szCs w:val="21"/>
                                    </w:rPr>
                                    <w:t>２</w:t>
                                  </w:r>
                                </w:p>
                              </w:tc>
                              <w:tc>
                                <w:tcPr>
                                  <w:tcW w:w="1141" w:type="dxa"/>
                                  <w:tcBorders>
                                    <w:left w:val="single" w:sz="4" w:space="0" w:color="auto"/>
                                  </w:tcBorders>
                                  <w:shd w:val="clear" w:color="auto" w:fill="C0C0C0"/>
                                  <w:vAlign w:val="center"/>
                                </w:tcPr>
                                <w:p w14:paraId="5B0FC7A8" w14:textId="17ADA5D0" w:rsidR="00CA49F4" w:rsidRPr="00473DEA" w:rsidRDefault="00513622" w:rsidP="00C02890">
                                  <w:pPr>
                                    <w:wordWrap w:val="0"/>
                                    <w:spacing w:line="0" w:lineRule="atLeast"/>
                                    <w:ind w:rightChars="20" w:right="42"/>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７</w:t>
                                  </w:r>
                                </w:p>
                              </w:tc>
                              <w:tc>
                                <w:tcPr>
                                  <w:tcW w:w="1285" w:type="dxa"/>
                                  <w:tcBorders>
                                    <w:right w:val="single" w:sz="12" w:space="0" w:color="auto"/>
                                  </w:tcBorders>
                                  <w:shd w:val="clear" w:color="auto" w:fill="C0C0C0"/>
                                  <w:vAlign w:val="center"/>
                                </w:tcPr>
                                <w:p w14:paraId="076B620F" w14:textId="6C6EB4A6" w:rsidR="00CA49F4" w:rsidRPr="00473DEA" w:rsidRDefault="00513622" w:rsidP="00E14B02">
                                  <w:pPr>
                                    <w:wordWrap w:val="0"/>
                                    <w:spacing w:line="0" w:lineRule="atLeast"/>
                                    <w:ind w:rightChars="20" w:right="42"/>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９</w:t>
                                  </w:r>
                                </w:p>
                              </w:tc>
                              <w:tc>
                                <w:tcPr>
                                  <w:tcW w:w="1141" w:type="dxa"/>
                                  <w:vMerge w:val="restart"/>
                                  <w:tcBorders>
                                    <w:left w:val="single" w:sz="12" w:space="0" w:color="auto"/>
                                  </w:tcBorders>
                                  <w:shd w:val="clear" w:color="auto" w:fill="C0C0C0"/>
                                  <w:vAlign w:val="center"/>
                                </w:tcPr>
                                <w:p w14:paraId="3D9D8DC0" w14:textId="77777777" w:rsidR="00CA49F4" w:rsidRPr="002C3CEA" w:rsidRDefault="009C56B5" w:rsidP="00440CED">
                                  <w:pPr>
                                    <w:spacing w:line="0" w:lineRule="atLeast"/>
                                    <w:jc w:val="right"/>
                                    <w:rPr>
                                      <w:rFonts w:ascii="HG丸ｺﾞｼｯｸM-PRO" w:eastAsia="HG丸ｺﾞｼｯｸM-PRO" w:hAnsi="ＭＳ Ｐゴシック" w:cs="ＭＳ Ｐゴシック"/>
                                      <w:b/>
                                      <w:bCs/>
                                      <w:szCs w:val="21"/>
                                    </w:rPr>
                                  </w:pPr>
                                  <w:r w:rsidRPr="00D63AFE">
                                    <w:rPr>
                                      <w:rFonts w:ascii="HG丸ｺﾞｼｯｸM-PRO" w:eastAsia="HG丸ｺﾞｼｯｸM-PRO" w:hAnsi="ＭＳ Ｐゴシック" w:cs="ＭＳ Ｐゴシック" w:hint="eastAsia"/>
                                      <w:b/>
                                      <w:bCs/>
                                      <w:szCs w:val="21"/>
                                    </w:rPr>
                                    <w:t>１</w:t>
                                  </w:r>
                                </w:p>
                              </w:tc>
                              <w:tc>
                                <w:tcPr>
                                  <w:tcW w:w="1141" w:type="dxa"/>
                                  <w:vMerge w:val="restart"/>
                                  <w:shd w:val="clear" w:color="auto" w:fill="C0C0C0"/>
                                  <w:vAlign w:val="center"/>
                                </w:tcPr>
                                <w:p w14:paraId="6053D058" w14:textId="77777777" w:rsidR="00CA49F4" w:rsidRPr="00473DEA" w:rsidRDefault="00CA49F4" w:rsidP="00BF30F2">
                                  <w:pPr>
                                    <w:spacing w:line="0" w:lineRule="atLeast"/>
                                    <w:jc w:val="right"/>
                                    <w:rPr>
                                      <w:rFonts w:ascii="HG丸ｺﾞｼｯｸM-PRO" w:eastAsia="HG丸ｺﾞｼｯｸM-PRO" w:hAnsi="ＭＳ Ｐゴシック" w:cs="ＭＳ Ｐゴシック"/>
                                      <w:b/>
                                      <w:bCs/>
                                      <w:szCs w:val="21"/>
                                    </w:rPr>
                                  </w:pPr>
                                  <w:r w:rsidRPr="00473DEA">
                                    <w:rPr>
                                      <w:rFonts w:ascii="HG丸ｺﾞｼｯｸM-PRO" w:eastAsia="HG丸ｺﾞｼｯｸM-PRO" w:hAnsi="ＭＳ Ｐゴシック" w:cs="ＭＳ Ｐゴシック" w:hint="eastAsia"/>
                                      <w:b/>
                                      <w:bCs/>
                                      <w:szCs w:val="21"/>
                                    </w:rPr>
                                    <w:t>０</w:t>
                                  </w:r>
                                </w:p>
                              </w:tc>
                            </w:tr>
                            <w:tr w:rsidR="00473DEA" w:rsidRPr="00473DEA" w14:paraId="5A6B3D40" w14:textId="77777777" w:rsidTr="008D2532">
                              <w:trPr>
                                <w:trHeight w:val="375"/>
                              </w:trPr>
                              <w:tc>
                                <w:tcPr>
                                  <w:tcW w:w="1855" w:type="dxa"/>
                                  <w:vMerge/>
                                  <w:shd w:val="clear" w:color="auto" w:fill="C0C0C0"/>
                                  <w:vAlign w:val="center"/>
                                </w:tcPr>
                                <w:p w14:paraId="07F89677" w14:textId="77777777" w:rsidR="00CA49F4" w:rsidRPr="00473DEA" w:rsidRDefault="00CA49F4" w:rsidP="00EA5FC4">
                                  <w:pPr>
                                    <w:spacing w:line="0" w:lineRule="atLeast"/>
                                    <w:ind w:left="-53"/>
                                    <w:jc w:val="center"/>
                                    <w:rPr>
                                      <w:rFonts w:ascii="HG丸ｺﾞｼｯｸM-PRO" w:eastAsia="HG丸ｺﾞｼｯｸM-PRO"/>
                                      <w:sz w:val="18"/>
                                      <w:szCs w:val="18"/>
                                    </w:rPr>
                                  </w:pPr>
                                </w:p>
                              </w:tc>
                              <w:tc>
                                <w:tcPr>
                                  <w:tcW w:w="1141" w:type="dxa"/>
                                  <w:vMerge/>
                                  <w:tcBorders>
                                    <w:right w:val="single" w:sz="12" w:space="0" w:color="auto"/>
                                  </w:tcBorders>
                                  <w:shd w:val="clear" w:color="auto" w:fill="C0C0C0"/>
                                  <w:vAlign w:val="center"/>
                                </w:tcPr>
                                <w:p w14:paraId="66B0F83E" w14:textId="77777777" w:rsidR="00CA49F4" w:rsidRPr="00473DEA" w:rsidRDefault="00CA49F4">
                                  <w:pPr>
                                    <w:spacing w:line="0" w:lineRule="atLeast"/>
                                    <w:ind w:left="-53"/>
                                    <w:jc w:val="right"/>
                                    <w:rPr>
                                      <w:rFonts w:ascii="HG丸ｺﾞｼｯｸM-PRO" w:eastAsia="HG丸ｺﾞｼｯｸM-PRO"/>
                                      <w:b/>
                                      <w:szCs w:val="21"/>
                                    </w:rPr>
                                  </w:pPr>
                                </w:p>
                              </w:tc>
                              <w:tc>
                                <w:tcPr>
                                  <w:tcW w:w="3567" w:type="dxa"/>
                                  <w:gridSpan w:val="3"/>
                                  <w:tcBorders>
                                    <w:left w:val="single" w:sz="12" w:space="0" w:color="auto"/>
                                    <w:bottom w:val="single" w:sz="12" w:space="0" w:color="auto"/>
                                    <w:right w:val="single" w:sz="12" w:space="0" w:color="auto"/>
                                  </w:tcBorders>
                                  <w:shd w:val="clear" w:color="auto" w:fill="C0C0C0"/>
                                  <w:vAlign w:val="center"/>
                                </w:tcPr>
                                <w:p w14:paraId="2E305863" w14:textId="77777777" w:rsidR="00CA49F4" w:rsidRPr="00473DEA" w:rsidRDefault="00473DEA" w:rsidP="00E14B02">
                                  <w:pPr>
                                    <w:spacing w:line="0" w:lineRule="atLeast"/>
                                    <w:ind w:rightChars="20" w:right="42"/>
                                    <w:jc w:val="center"/>
                                    <w:rPr>
                                      <w:rFonts w:ascii="HG丸ｺﾞｼｯｸM-PRO" w:eastAsia="HG丸ｺﾞｼｯｸM-PRO" w:hAnsi="ＭＳ Ｐゴシック" w:cs="ＭＳ Ｐゴシック"/>
                                      <w:b/>
                                      <w:bCs/>
                                      <w:szCs w:val="21"/>
                                    </w:rPr>
                                  </w:pPr>
                                  <w:r w:rsidRPr="00473DEA">
                                    <w:rPr>
                                      <w:rFonts w:ascii="HG丸ｺﾞｼｯｸM-PRO" w:eastAsia="HG丸ｺﾞｼｯｸM-PRO" w:hAnsi="ＭＳ Ｐゴシック" w:cs="ＭＳ Ｐゴシック" w:hint="eastAsia"/>
                                      <w:b/>
                                      <w:bCs/>
                                      <w:szCs w:val="21"/>
                                    </w:rPr>
                                    <w:t>１８</w:t>
                                  </w:r>
                                </w:p>
                              </w:tc>
                              <w:tc>
                                <w:tcPr>
                                  <w:tcW w:w="1141" w:type="dxa"/>
                                  <w:vMerge/>
                                  <w:tcBorders>
                                    <w:left w:val="single" w:sz="12" w:space="0" w:color="auto"/>
                                  </w:tcBorders>
                                  <w:shd w:val="clear" w:color="auto" w:fill="C0C0C0"/>
                                  <w:vAlign w:val="center"/>
                                </w:tcPr>
                                <w:p w14:paraId="0FBB9D18" w14:textId="77777777" w:rsidR="00CA49F4" w:rsidRPr="00473DEA" w:rsidRDefault="00CA49F4" w:rsidP="00440CED">
                                  <w:pPr>
                                    <w:spacing w:line="0" w:lineRule="atLeast"/>
                                    <w:jc w:val="right"/>
                                    <w:rPr>
                                      <w:rFonts w:ascii="HG丸ｺﾞｼｯｸM-PRO" w:eastAsia="HG丸ｺﾞｼｯｸM-PRO" w:hAnsi="ＭＳ Ｐゴシック" w:cs="ＭＳ Ｐゴシック"/>
                                      <w:b/>
                                      <w:bCs/>
                                      <w:szCs w:val="21"/>
                                    </w:rPr>
                                  </w:pPr>
                                </w:p>
                              </w:tc>
                              <w:tc>
                                <w:tcPr>
                                  <w:tcW w:w="1141" w:type="dxa"/>
                                  <w:vMerge/>
                                  <w:shd w:val="clear" w:color="auto" w:fill="C0C0C0"/>
                                  <w:vAlign w:val="center"/>
                                </w:tcPr>
                                <w:p w14:paraId="2B864E01" w14:textId="77777777" w:rsidR="00CA49F4" w:rsidRPr="00473DEA" w:rsidRDefault="00CA49F4" w:rsidP="00BF30F2">
                                  <w:pPr>
                                    <w:spacing w:line="0" w:lineRule="atLeast"/>
                                    <w:jc w:val="right"/>
                                    <w:rPr>
                                      <w:rFonts w:ascii="HG丸ｺﾞｼｯｸM-PRO" w:eastAsia="HG丸ｺﾞｼｯｸM-PRO" w:hAnsi="ＭＳ Ｐゴシック" w:cs="ＭＳ Ｐゴシック"/>
                                      <w:b/>
                                      <w:bCs/>
                                      <w:szCs w:val="21"/>
                                    </w:rPr>
                                  </w:pPr>
                                </w:p>
                              </w:tc>
                            </w:tr>
                          </w:tbl>
                          <w:p w14:paraId="5F19A5A0" w14:textId="77777777" w:rsidR="00CA49F4" w:rsidRPr="00473DEA" w:rsidRDefault="00CA49F4" w:rsidP="00CA49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E59DC" id="Rectangle 81" o:spid="_x0000_s1027" style="position:absolute;left:0;text-align:left;margin-left:6.35pt;margin-top:1.05pt;width:466.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" stroked="f">
                <v:textbox inset="5.85pt,.7pt,5.85pt,.7pt">
                  <w:txbxContent>
                    <w:tbl>
                      <w:tblPr>
                        <w:tblW w:w="88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5"/>
                        <w:gridCol w:w="1141"/>
                        <w:gridCol w:w="1141"/>
                        <w:gridCol w:w="1141"/>
                        <w:gridCol w:w="1285"/>
                        <w:gridCol w:w="1141"/>
                        <w:gridCol w:w="1141"/>
                      </w:tblGrid>
                      <w:tr w:rsidR="00CA49F4" w:rsidRPr="00B030B5" w14:paraId="7FE3E42C" w14:textId="77777777" w:rsidTr="00E073E5">
                        <w:trPr>
                          <w:trHeight w:val="349"/>
                        </w:trPr>
                        <w:tc>
                          <w:tcPr>
                            <w:tcW w:w="1855" w:type="dxa"/>
                            <w:vMerge w:val="restart"/>
                          </w:tcPr>
                          <w:p w14:paraId="5E5453F8" w14:textId="77777777" w:rsidR="00CA49F4" w:rsidRPr="00B030B5" w:rsidRDefault="00CA49F4" w:rsidP="00EA5FC4">
                            <w:pPr>
                              <w:spacing w:line="0" w:lineRule="atLeast"/>
                              <w:ind w:left="-53"/>
                              <w:rPr>
                                <w:rFonts w:ascii="HG丸ｺﾞｼｯｸM-PRO" w:eastAsia="HG丸ｺﾞｼｯｸM-PRO"/>
                                <w:color w:val="000000"/>
                              </w:rPr>
                            </w:pPr>
                          </w:p>
                          <w:p w14:paraId="64263592" w14:textId="77777777" w:rsidR="00CA49F4" w:rsidRPr="00B030B5" w:rsidRDefault="00CA49F4" w:rsidP="00EA5FC4">
                            <w:pPr>
                              <w:spacing w:line="0" w:lineRule="atLeast"/>
                              <w:ind w:left="-53"/>
                              <w:rPr>
                                <w:rFonts w:ascii="HG丸ｺﾞｼｯｸM-PRO" w:eastAsia="HG丸ｺﾞｼｯｸM-PRO"/>
                                <w:color w:val="000000"/>
                              </w:rPr>
                            </w:pPr>
                          </w:p>
                          <w:p w14:paraId="28E21222" w14:textId="77777777" w:rsidR="00CA49F4" w:rsidRPr="00B030B5" w:rsidRDefault="00CA49F4" w:rsidP="00EA5FC4">
                            <w:pPr>
                              <w:spacing w:line="0" w:lineRule="atLeast"/>
                              <w:ind w:left="-53"/>
                              <w:rPr>
                                <w:rFonts w:ascii="HG丸ｺﾞｼｯｸM-PRO" w:eastAsia="HG丸ｺﾞｼｯｸM-PRO"/>
                                <w:color w:val="000000"/>
                              </w:rPr>
                            </w:pPr>
                          </w:p>
                        </w:tc>
                        <w:tc>
                          <w:tcPr>
                            <w:tcW w:w="1141" w:type="dxa"/>
                            <w:vMerge w:val="restart"/>
                            <w:tcBorders>
                              <w:right w:val="single" w:sz="12" w:space="0" w:color="auto"/>
                            </w:tcBorders>
                            <w:vAlign w:val="center"/>
                          </w:tcPr>
                          <w:p w14:paraId="03DE7201" w14:textId="77777777" w:rsidR="00CA49F4" w:rsidRPr="00B030B5" w:rsidRDefault="00CA49F4" w:rsidP="003E2EA3">
                            <w:pPr>
                              <w:spacing w:line="0" w:lineRule="atLeast"/>
                              <w:jc w:val="center"/>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評価の対象項目数</w:t>
                            </w:r>
                          </w:p>
                        </w:tc>
                        <w:tc>
                          <w:tcPr>
                            <w:tcW w:w="1141" w:type="dxa"/>
                            <w:tcBorders>
                              <w:top w:val="single" w:sz="12" w:space="0" w:color="auto"/>
                              <w:left w:val="single" w:sz="12" w:space="0" w:color="auto"/>
                              <w:bottom w:val="nil"/>
                              <w:right w:val="single" w:sz="4" w:space="0" w:color="auto"/>
                            </w:tcBorders>
                          </w:tcPr>
                          <w:p w14:paraId="07C84711" w14:textId="77777777" w:rsidR="00CA49F4" w:rsidRPr="00B030B5" w:rsidRDefault="00CA49F4" w:rsidP="00EA5FC4">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Ⅴ</w:t>
                            </w:r>
                          </w:p>
                        </w:tc>
                        <w:tc>
                          <w:tcPr>
                            <w:tcW w:w="1141" w:type="dxa"/>
                            <w:tcBorders>
                              <w:top w:val="single" w:sz="12" w:space="0" w:color="auto"/>
                              <w:left w:val="single" w:sz="4" w:space="0" w:color="auto"/>
                              <w:bottom w:val="nil"/>
                            </w:tcBorders>
                          </w:tcPr>
                          <w:p w14:paraId="295AFB38" w14:textId="77777777" w:rsidR="00CA49F4" w:rsidRPr="00B030B5" w:rsidRDefault="00CA49F4" w:rsidP="00440CED">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Ⅳ</w:t>
                            </w:r>
                          </w:p>
                        </w:tc>
                        <w:tc>
                          <w:tcPr>
                            <w:tcW w:w="1285" w:type="dxa"/>
                            <w:tcBorders>
                              <w:top w:val="single" w:sz="12" w:space="0" w:color="auto"/>
                              <w:bottom w:val="nil"/>
                              <w:right w:val="single" w:sz="12" w:space="0" w:color="auto"/>
                            </w:tcBorders>
                          </w:tcPr>
                          <w:p w14:paraId="226454FC" w14:textId="77777777" w:rsidR="00CA49F4" w:rsidRPr="00B030B5" w:rsidRDefault="00CA49F4" w:rsidP="00EA5FC4">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Ⅲ</w:t>
                            </w:r>
                          </w:p>
                        </w:tc>
                        <w:tc>
                          <w:tcPr>
                            <w:tcW w:w="1141" w:type="dxa"/>
                            <w:tcBorders>
                              <w:left w:val="single" w:sz="12" w:space="0" w:color="auto"/>
                              <w:bottom w:val="nil"/>
                            </w:tcBorders>
                          </w:tcPr>
                          <w:p w14:paraId="7E1CFF84" w14:textId="77777777" w:rsidR="00CA49F4" w:rsidRPr="00B030B5" w:rsidRDefault="00CA49F4" w:rsidP="00440CED">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Ⅱ</w:t>
                            </w:r>
                          </w:p>
                        </w:tc>
                        <w:tc>
                          <w:tcPr>
                            <w:tcW w:w="1141" w:type="dxa"/>
                            <w:tcBorders>
                              <w:bottom w:val="nil"/>
                            </w:tcBorders>
                          </w:tcPr>
                          <w:p w14:paraId="39835F18" w14:textId="77777777" w:rsidR="00CA49F4" w:rsidRPr="00B030B5" w:rsidRDefault="00CA49F4" w:rsidP="00440CED">
                            <w:pPr>
                              <w:spacing w:line="0" w:lineRule="atLeast"/>
                              <w:jc w:val="center"/>
                              <w:rPr>
                                <w:rFonts w:ascii="HG丸ｺﾞｼｯｸM-PRO" w:eastAsia="HG丸ｺﾞｼｯｸM-PRO"/>
                                <w:color w:val="000000"/>
                                <w:szCs w:val="21"/>
                              </w:rPr>
                            </w:pPr>
                            <w:r w:rsidRPr="00B030B5">
                              <w:rPr>
                                <w:rFonts w:ascii="HG丸ｺﾞｼｯｸM-PRO" w:eastAsia="HG丸ｺﾞｼｯｸM-PRO" w:hint="eastAsia"/>
                                <w:color w:val="000000"/>
                                <w:szCs w:val="21"/>
                              </w:rPr>
                              <w:t>Ⅰ</w:t>
                            </w:r>
                          </w:p>
                        </w:tc>
                      </w:tr>
                      <w:tr w:rsidR="00CA49F4" w:rsidRPr="00B030B5" w14:paraId="45491A92" w14:textId="77777777" w:rsidTr="00E073E5">
                        <w:trPr>
                          <w:trHeight w:val="836"/>
                        </w:trPr>
                        <w:tc>
                          <w:tcPr>
                            <w:tcW w:w="1855" w:type="dxa"/>
                            <w:vMerge/>
                          </w:tcPr>
                          <w:p w14:paraId="64B55E9F" w14:textId="77777777" w:rsidR="00CA49F4" w:rsidRPr="00B030B5" w:rsidRDefault="00CA49F4" w:rsidP="00EA5FC4">
                            <w:pPr>
                              <w:spacing w:line="0" w:lineRule="atLeast"/>
                              <w:ind w:left="-53"/>
                              <w:rPr>
                                <w:rFonts w:ascii="HG丸ｺﾞｼｯｸM-PRO" w:eastAsia="HG丸ｺﾞｼｯｸM-PRO"/>
                                <w:color w:val="000000"/>
                              </w:rPr>
                            </w:pPr>
                          </w:p>
                        </w:tc>
                        <w:tc>
                          <w:tcPr>
                            <w:tcW w:w="1141" w:type="dxa"/>
                            <w:vMerge/>
                            <w:tcBorders>
                              <w:right w:val="single" w:sz="12" w:space="0" w:color="auto"/>
                            </w:tcBorders>
                          </w:tcPr>
                          <w:p w14:paraId="1CFBF6AB" w14:textId="77777777" w:rsidR="00CA49F4" w:rsidRPr="00B030B5" w:rsidRDefault="00CA49F4" w:rsidP="00EA5FC4">
                            <w:pPr>
                              <w:spacing w:line="0" w:lineRule="atLeast"/>
                              <w:ind w:left="-53"/>
                              <w:rPr>
                                <w:rFonts w:ascii="HG丸ｺﾞｼｯｸM-PRO" w:eastAsia="HG丸ｺﾞｼｯｸM-PRO"/>
                                <w:color w:val="000000"/>
                              </w:rPr>
                            </w:pPr>
                          </w:p>
                        </w:tc>
                        <w:tc>
                          <w:tcPr>
                            <w:tcW w:w="1141" w:type="dxa"/>
                            <w:tcBorders>
                              <w:top w:val="nil"/>
                              <w:left w:val="single" w:sz="12" w:space="0" w:color="auto"/>
                              <w:right w:val="single" w:sz="4" w:space="0" w:color="auto"/>
                            </w:tcBorders>
                          </w:tcPr>
                          <w:p w14:paraId="0932D019"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計画を大幅に上回って実施している</w:t>
                            </w:r>
                          </w:p>
                        </w:tc>
                        <w:tc>
                          <w:tcPr>
                            <w:tcW w:w="1141" w:type="dxa"/>
                            <w:tcBorders>
                              <w:top w:val="nil"/>
                              <w:left w:val="single" w:sz="4" w:space="0" w:color="auto"/>
                            </w:tcBorders>
                          </w:tcPr>
                          <w:p w14:paraId="7D65F79D"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計画を上回って実施している</w:t>
                            </w:r>
                          </w:p>
                        </w:tc>
                        <w:tc>
                          <w:tcPr>
                            <w:tcW w:w="1285" w:type="dxa"/>
                            <w:tcBorders>
                              <w:top w:val="nil"/>
                              <w:right w:val="single" w:sz="12" w:space="0" w:color="auto"/>
                            </w:tcBorders>
                          </w:tcPr>
                          <w:p w14:paraId="4BD94C81" w14:textId="77777777" w:rsidR="00CA49F4" w:rsidRPr="00B030B5" w:rsidRDefault="00CA49F4" w:rsidP="00EA5FC4">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計画を順調に実施している</w:t>
                            </w:r>
                          </w:p>
                        </w:tc>
                        <w:tc>
                          <w:tcPr>
                            <w:tcW w:w="1141" w:type="dxa"/>
                            <w:tcBorders>
                              <w:top w:val="nil"/>
                              <w:left w:val="single" w:sz="12" w:space="0" w:color="auto"/>
                            </w:tcBorders>
                          </w:tcPr>
                          <w:p w14:paraId="6A58BE1D"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計画を十分に実施できていない</w:t>
                            </w:r>
                          </w:p>
                        </w:tc>
                        <w:tc>
                          <w:tcPr>
                            <w:tcW w:w="1141" w:type="dxa"/>
                            <w:tcBorders>
                              <w:top w:val="nil"/>
                            </w:tcBorders>
                          </w:tcPr>
                          <w:p w14:paraId="698242C9" w14:textId="77777777" w:rsidR="00CA49F4" w:rsidRPr="00B030B5" w:rsidRDefault="00CA49F4" w:rsidP="00440CED">
                            <w:pPr>
                              <w:spacing w:line="0" w:lineRule="atLeast"/>
                              <w:rPr>
                                <w:rFonts w:ascii="HG丸ｺﾞｼｯｸM-PRO" w:eastAsia="HG丸ｺﾞｼｯｸM-PRO"/>
                                <w:color w:val="000000"/>
                                <w:sz w:val="18"/>
                                <w:szCs w:val="18"/>
                              </w:rPr>
                            </w:pPr>
                            <w:r w:rsidRPr="00B030B5">
                              <w:rPr>
                                <w:rFonts w:ascii="HG丸ｺﾞｼｯｸM-PRO" w:eastAsia="HG丸ｺﾞｼｯｸM-PRO" w:hint="eastAsia"/>
                                <w:color w:val="000000"/>
                                <w:sz w:val="18"/>
                                <w:szCs w:val="18"/>
                              </w:rPr>
                              <w:t>計画を大幅に下回っている</w:t>
                            </w:r>
                          </w:p>
                        </w:tc>
                      </w:tr>
                      <w:tr w:rsidR="00473DEA" w:rsidRPr="00473DEA" w14:paraId="13F131D7" w14:textId="77777777" w:rsidTr="008D2532">
                        <w:trPr>
                          <w:trHeight w:val="533"/>
                        </w:trPr>
                        <w:tc>
                          <w:tcPr>
                            <w:tcW w:w="1855" w:type="dxa"/>
                            <w:vAlign w:val="center"/>
                          </w:tcPr>
                          <w:p w14:paraId="208D2F0E" w14:textId="77777777" w:rsidR="00CA49F4" w:rsidRPr="00473DEA" w:rsidRDefault="00CA49F4" w:rsidP="00EF3D44">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求められる</w:t>
                            </w:r>
                            <w:r w:rsidRPr="00473DEA">
                              <w:rPr>
                                <w:rFonts w:ascii="HG丸ｺﾞｼｯｸM-PRO" w:eastAsia="HG丸ｺﾞｼｯｸM-PRO"/>
                                <w:sz w:val="18"/>
                                <w:szCs w:val="18"/>
                              </w:rPr>
                              <w:t>医療の提供</w:t>
                            </w:r>
                          </w:p>
                        </w:tc>
                        <w:tc>
                          <w:tcPr>
                            <w:tcW w:w="1141" w:type="dxa"/>
                            <w:tcBorders>
                              <w:right w:val="single" w:sz="12" w:space="0" w:color="auto"/>
                            </w:tcBorders>
                            <w:vAlign w:val="center"/>
                          </w:tcPr>
                          <w:p w14:paraId="6352E1A8" w14:textId="77777777" w:rsidR="00CA49F4" w:rsidRPr="00473DEA" w:rsidRDefault="00CA49F4" w:rsidP="005A3552">
                            <w:pPr>
                              <w:spacing w:line="0" w:lineRule="atLeast"/>
                              <w:ind w:firstLineChars="100" w:firstLine="210"/>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９</w:t>
                            </w:r>
                          </w:p>
                        </w:tc>
                        <w:tc>
                          <w:tcPr>
                            <w:tcW w:w="1141" w:type="dxa"/>
                            <w:tcBorders>
                              <w:left w:val="single" w:sz="12" w:space="0" w:color="auto"/>
                              <w:right w:val="single" w:sz="4" w:space="0" w:color="auto"/>
                            </w:tcBorders>
                            <w:vAlign w:val="center"/>
                          </w:tcPr>
                          <w:p w14:paraId="7DA7E55C" w14:textId="77777777" w:rsidR="00CA49F4" w:rsidRPr="00473DEA" w:rsidRDefault="00CA49F4" w:rsidP="00BF30F2">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２</w:t>
                            </w:r>
                          </w:p>
                        </w:tc>
                        <w:tc>
                          <w:tcPr>
                            <w:tcW w:w="1141" w:type="dxa"/>
                            <w:tcBorders>
                              <w:left w:val="single" w:sz="4" w:space="0" w:color="auto"/>
                            </w:tcBorders>
                            <w:vAlign w:val="center"/>
                          </w:tcPr>
                          <w:p w14:paraId="2D16F9E0" w14:textId="4E653139" w:rsidR="00CA49F4" w:rsidRPr="00473DEA" w:rsidRDefault="00513622" w:rsidP="00C02890">
                            <w:pPr>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２</w:t>
                            </w:r>
                          </w:p>
                        </w:tc>
                        <w:tc>
                          <w:tcPr>
                            <w:tcW w:w="1285" w:type="dxa"/>
                            <w:tcBorders>
                              <w:right w:val="single" w:sz="12" w:space="0" w:color="auto"/>
                            </w:tcBorders>
                            <w:vAlign w:val="center"/>
                          </w:tcPr>
                          <w:p w14:paraId="657CDF2A" w14:textId="2939A7A2" w:rsidR="00CA49F4" w:rsidRPr="00473DEA" w:rsidRDefault="00513622" w:rsidP="00C02890">
                            <w:pPr>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４</w:t>
                            </w:r>
                          </w:p>
                        </w:tc>
                        <w:tc>
                          <w:tcPr>
                            <w:tcW w:w="1141" w:type="dxa"/>
                            <w:tcBorders>
                              <w:left w:val="single" w:sz="12" w:space="0" w:color="auto"/>
                            </w:tcBorders>
                            <w:vAlign w:val="center"/>
                          </w:tcPr>
                          <w:p w14:paraId="028A3178" w14:textId="77777777" w:rsidR="00CA49F4" w:rsidRPr="00473DEA" w:rsidRDefault="00473DEA" w:rsidP="00BF30F2">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１</w:t>
                            </w:r>
                          </w:p>
                        </w:tc>
                        <w:tc>
                          <w:tcPr>
                            <w:tcW w:w="1141" w:type="dxa"/>
                            <w:vAlign w:val="center"/>
                          </w:tcPr>
                          <w:p w14:paraId="0A986897" w14:textId="77777777" w:rsidR="00CA49F4" w:rsidRPr="00473DEA" w:rsidRDefault="00CA49F4" w:rsidP="00BF30F2">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r>
                      <w:tr w:rsidR="00473DEA" w:rsidRPr="00473DEA" w14:paraId="410632B5" w14:textId="77777777" w:rsidTr="008D2532">
                        <w:trPr>
                          <w:trHeight w:val="533"/>
                        </w:trPr>
                        <w:tc>
                          <w:tcPr>
                            <w:tcW w:w="1855" w:type="dxa"/>
                            <w:vAlign w:val="center"/>
                          </w:tcPr>
                          <w:p w14:paraId="2711CC6E" w14:textId="77777777" w:rsidR="00CA49F4" w:rsidRPr="00473DEA" w:rsidRDefault="00CA49F4" w:rsidP="00F469FD">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信頼される温かな</w:t>
                            </w:r>
                            <w:r w:rsidRPr="00473DEA">
                              <w:rPr>
                                <w:rFonts w:ascii="HG丸ｺﾞｼｯｸM-PRO" w:eastAsia="HG丸ｺﾞｼｯｸM-PRO"/>
                                <w:sz w:val="18"/>
                                <w:szCs w:val="18"/>
                              </w:rPr>
                              <w:t>医療の実践</w:t>
                            </w:r>
                          </w:p>
                        </w:tc>
                        <w:tc>
                          <w:tcPr>
                            <w:tcW w:w="1141" w:type="dxa"/>
                            <w:tcBorders>
                              <w:right w:val="single" w:sz="12" w:space="0" w:color="auto"/>
                            </w:tcBorders>
                            <w:vAlign w:val="center"/>
                          </w:tcPr>
                          <w:p w14:paraId="70DC5F8D" w14:textId="77777777" w:rsidR="00CA49F4" w:rsidRPr="00473DEA" w:rsidRDefault="00CA49F4" w:rsidP="00CA3AFA">
                            <w:pPr>
                              <w:spacing w:line="0" w:lineRule="atLeast"/>
                              <w:ind w:firstLineChars="100" w:firstLine="210"/>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６</w:t>
                            </w:r>
                          </w:p>
                        </w:tc>
                        <w:tc>
                          <w:tcPr>
                            <w:tcW w:w="1141" w:type="dxa"/>
                            <w:tcBorders>
                              <w:left w:val="single" w:sz="12" w:space="0" w:color="auto"/>
                              <w:right w:val="single" w:sz="4" w:space="0" w:color="auto"/>
                            </w:tcBorders>
                            <w:vAlign w:val="center"/>
                          </w:tcPr>
                          <w:p w14:paraId="514AA6A2" w14:textId="77777777" w:rsidR="00CA49F4" w:rsidRPr="00473DEA" w:rsidRDefault="00CA49F4" w:rsidP="00BF30F2">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c>
                          <w:tcPr>
                            <w:tcW w:w="1141" w:type="dxa"/>
                            <w:tcBorders>
                              <w:left w:val="single" w:sz="4" w:space="0" w:color="auto"/>
                            </w:tcBorders>
                            <w:vAlign w:val="center"/>
                          </w:tcPr>
                          <w:p w14:paraId="37E78791" w14:textId="12AA5B21" w:rsidR="00CA49F4" w:rsidRPr="00473DEA" w:rsidRDefault="00513622" w:rsidP="00C02890">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４</w:t>
                            </w:r>
                          </w:p>
                        </w:tc>
                        <w:tc>
                          <w:tcPr>
                            <w:tcW w:w="1285" w:type="dxa"/>
                            <w:tcBorders>
                              <w:right w:val="single" w:sz="12" w:space="0" w:color="auto"/>
                            </w:tcBorders>
                            <w:vAlign w:val="center"/>
                          </w:tcPr>
                          <w:p w14:paraId="4848A309" w14:textId="6FB13C60" w:rsidR="00CA49F4" w:rsidRPr="00473DEA" w:rsidRDefault="00513622" w:rsidP="00C02890">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２</w:t>
                            </w:r>
                          </w:p>
                        </w:tc>
                        <w:tc>
                          <w:tcPr>
                            <w:tcW w:w="1141" w:type="dxa"/>
                            <w:tcBorders>
                              <w:left w:val="single" w:sz="12" w:space="0" w:color="auto"/>
                            </w:tcBorders>
                            <w:vAlign w:val="center"/>
                          </w:tcPr>
                          <w:p w14:paraId="25A3768C" w14:textId="77777777" w:rsidR="00CA49F4" w:rsidRPr="00473DEA" w:rsidRDefault="00CA49F4" w:rsidP="00BF30F2">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c>
                          <w:tcPr>
                            <w:tcW w:w="1141" w:type="dxa"/>
                            <w:vAlign w:val="center"/>
                          </w:tcPr>
                          <w:p w14:paraId="0B07B061" w14:textId="77777777" w:rsidR="00CA49F4" w:rsidRPr="00473DEA" w:rsidRDefault="00CA49F4" w:rsidP="00BF30F2">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r>
                      <w:tr w:rsidR="00473DEA" w:rsidRPr="00473DEA" w14:paraId="5A4E1B57" w14:textId="77777777" w:rsidTr="008D2532">
                        <w:trPr>
                          <w:trHeight w:val="533"/>
                        </w:trPr>
                        <w:tc>
                          <w:tcPr>
                            <w:tcW w:w="1855" w:type="dxa"/>
                            <w:vAlign w:val="center"/>
                          </w:tcPr>
                          <w:p w14:paraId="25D42FCF" w14:textId="77777777" w:rsidR="00CA49F4" w:rsidRPr="00473DEA" w:rsidRDefault="00CA49F4" w:rsidP="0086598E">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地域医療</w:t>
                            </w:r>
                            <w:r w:rsidRPr="00473DEA">
                              <w:rPr>
                                <w:rFonts w:ascii="HG丸ｺﾞｼｯｸM-PRO" w:eastAsia="HG丸ｺﾞｼｯｸM-PRO"/>
                                <w:sz w:val="18"/>
                                <w:szCs w:val="18"/>
                              </w:rPr>
                              <w:t>連携の</w:t>
                            </w:r>
                            <w:r w:rsidRPr="00473DEA">
                              <w:rPr>
                                <w:rFonts w:ascii="HG丸ｺﾞｼｯｸM-PRO" w:eastAsia="HG丸ｺﾞｼｯｸM-PRO" w:hint="eastAsia"/>
                                <w:sz w:val="18"/>
                                <w:szCs w:val="18"/>
                              </w:rPr>
                              <w:t>強化</w:t>
                            </w:r>
                            <w:r w:rsidRPr="00473DEA">
                              <w:rPr>
                                <w:rFonts w:ascii="HG丸ｺﾞｼｯｸM-PRO" w:eastAsia="HG丸ｺﾞｼｯｸM-PRO"/>
                                <w:sz w:val="18"/>
                                <w:szCs w:val="18"/>
                              </w:rPr>
                              <w:t>及び</w:t>
                            </w:r>
                            <w:r w:rsidRPr="00473DEA">
                              <w:rPr>
                                <w:rFonts w:ascii="HG丸ｺﾞｼｯｸM-PRO" w:eastAsia="HG丸ｺﾞｼｯｸM-PRO" w:hint="eastAsia"/>
                                <w:sz w:val="18"/>
                                <w:szCs w:val="18"/>
                              </w:rPr>
                              <w:t>地域への</w:t>
                            </w:r>
                            <w:r w:rsidRPr="00473DEA">
                              <w:rPr>
                                <w:rFonts w:ascii="HG丸ｺﾞｼｯｸM-PRO" w:eastAsia="HG丸ｺﾞｼｯｸM-PRO"/>
                                <w:sz w:val="18"/>
                                <w:szCs w:val="18"/>
                              </w:rPr>
                              <w:t>貢献</w:t>
                            </w:r>
                          </w:p>
                        </w:tc>
                        <w:tc>
                          <w:tcPr>
                            <w:tcW w:w="1141" w:type="dxa"/>
                            <w:tcBorders>
                              <w:right w:val="single" w:sz="12" w:space="0" w:color="auto"/>
                            </w:tcBorders>
                            <w:vAlign w:val="center"/>
                          </w:tcPr>
                          <w:p w14:paraId="583ADACF" w14:textId="77777777" w:rsidR="00CA49F4" w:rsidRPr="00473DEA" w:rsidRDefault="00CA49F4" w:rsidP="0086598E">
                            <w:pPr>
                              <w:spacing w:line="0" w:lineRule="atLeast"/>
                              <w:ind w:firstLineChars="100" w:firstLine="210"/>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３</w:t>
                            </w:r>
                          </w:p>
                        </w:tc>
                        <w:tc>
                          <w:tcPr>
                            <w:tcW w:w="1141" w:type="dxa"/>
                            <w:tcBorders>
                              <w:left w:val="single" w:sz="12" w:space="0" w:color="auto"/>
                              <w:right w:val="single" w:sz="4" w:space="0" w:color="auto"/>
                            </w:tcBorders>
                            <w:vAlign w:val="center"/>
                          </w:tcPr>
                          <w:p w14:paraId="64E92365" w14:textId="77777777" w:rsidR="00CA49F4" w:rsidRPr="00473DEA" w:rsidRDefault="00CA49F4" w:rsidP="0086598E">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c>
                          <w:tcPr>
                            <w:tcW w:w="1141" w:type="dxa"/>
                            <w:tcBorders>
                              <w:left w:val="single" w:sz="4" w:space="0" w:color="auto"/>
                            </w:tcBorders>
                            <w:vAlign w:val="center"/>
                          </w:tcPr>
                          <w:p w14:paraId="5EFFBE9E" w14:textId="76FFDFD2" w:rsidR="00CA49F4" w:rsidRPr="00473DEA" w:rsidRDefault="00513622" w:rsidP="0086598E">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１</w:t>
                            </w:r>
                          </w:p>
                        </w:tc>
                        <w:tc>
                          <w:tcPr>
                            <w:tcW w:w="1285" w:type="dxa"/>
                            <w:tcBorders>
                              <w:right w:val="single" w:sz="12" w:space="0" w:color="auto"/>
                            </w:tcBorders>
                            <w:vAlign w:val="center"/>
                          </w:tcPr>
                          <w:p w14:paraId="1440A6F1" w14:textId="65172287" w:rsidR="00CA49F4" w:rsidRPr="00473DEA" w:rsidRDefault="00513622" w:rsidP="0086598E">
                            <w:pPr>
                              <w:wordWrap w:val="0"/>
                              <w:spacing w:line="0" w:lineRule="atLeast"/>
                              <w:ind w:rightChars="20" w:right="42"/>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２</w:t>
                            </w:r>
                          </w:p>
                        </w:tc>
                        <w:tc>
                          <w:tcPr>
                            <w:tcW w:w="1141" w:type="dxa"/>
                            <w:tcBorders>
                              <w:left w:val="single" w:sz="12" w:space="0" w:color="auto"/>
                            </w:tcBorders>
                            <w:vAlign w:val="center"/>
                          </w:tcPr>
                          <w:p w14:paraId="0F51227A" w14:textId="77777777" w:rsidR="00CA49F4" w:rsidRPr="00473DEA" w:rsidRDefault="00CA49F4" w:rsidP="0086598E">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c>
                          <w:tcPr>
                            <w:tcW w:w="1141" w:type="dxa"/>
                            <w:vAlign w:val="center"/>
                          </w:tcPr>
                          <w:p w14:paraId="36A45B44" w14:textId="77777777" w:rsidR="00CA49F4" w:rsidRPr="00473DEA" w:rsidRDefault="00CA49F4" w:rsidP="0086598E">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r>
                      <w:tr w:rsidR="00473DEA" w:rsidRPr="00473DEA" w14:paraId="6451C4FB" w14:textId="77777777" w:rsidTr="008D2532">
                        <w:trPr>
                          <w:trHeight w:val="533"/>
                        </w:trPr>
                        <w:tc>
                          <w:tcPr>
                            <w:tcW w:w="1855" w:type="dxa"/>
                            <w:vAlign w:val="center"/>
                          </w:tcPr>
                          <w:p w14:paraId="017BB811" w14:textId="77777777" w:rsidR="00CA49F4" w:rsidRPr="00473DEA" w:rsidRDefault="00CA49F4" w:rsidP="0086598E">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優れた</w:t>
                            </w:r>
                            <w:r w:rsidRPr="00473DEA">
                              <w:rPr>
                                <w:rFonts w:ascii="HG丸ｺﾞｼｯｸM-PRO" w:eastAsia="HG丸ｺﾞｼｯｸM-PRO"/>
                                <w:sz w:val="18"/>
                                <w:szCs w:val="18"/>
                              </w:rPr>
                              <w:t>医療人の育成・確保</w:t>
                            </w:r>
                          </w:p>
                        </w:tc>
                        <w:tc>
                          <w:tcPr>
                            <w:tcW w:w="1141" w:type="dxa"/>
                            <w:tcBorders>
                              <w:right w:val="single" w:sz="12" w:space="0" w:color="auto"/>
                            </w:tcBorders>
                            <w:vAlign w:val="center"/>
                          </w:tcPr>
                          <w:p w14:paraId="02512764" w14:textId="77777777" w:rsidR="00CA49F4" w:rsidRPr="00473DEA" w:rsidRDefault="00CA49F4" w:rsidP="0086598E">
                            <w:pPr>
                              <w:spacing w:line="0" w:lineRule="atLeast"/>
                              <w:ind w:firstLineChars="100" w:firstLine="210"/>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１</w:t>
                            </w:r>
                          </w:p>
                        </w:tc>
                        <w:tc>
                          <w:tcPr>
                            <w:tcW w:w="1141" w:type="dxa"/>
                            <w:tcBorders>
                              <w:left w:val="single" w:sz="12" w:space="0" w:color="auto"/>
                              <w:right w:val="single" w:sz="4" w:space="0" w:color="auto"/>
                            </w:tcBorders>
                            <w:vAlign w:val="center"/>
                          </w:tcPr>
                          <w:p w14:paraId="7E60D82E" w14:textId="77777777" w:rsidR="00CA49F4" w:rsidRPr="00473DEA" w:rsidRDefault="00CA49F4" w:rsidP="0086598E">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c>
                          <w:tcPr>
                            <w:tcW w:w="1141" w:type="dxa"/>
                            <w:tcBorders>
                              <w:left w:val="single" w:sz="4" w:space="0" w:color="auto"/>
                            </w:tcBorders>
                            <w:vAlign w:val="center"/>
                          </w:tcPr>
                          <w:p w14:paraId="64525288" w14:textId="77777777" w:rsidR="00CA49F4" w:rsidRPr="00473DEA" w:rsidRDefault="00CA49F4" w:rsidP="0086598E">
                            <w:pPr>
                              <w:wordWrap w:val="0"/>
                              <w:spacing w:line="0" w:lineRule="atLeast"/>
                              <w:ind w:rightChars="20" w:right="42"/>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c>
                          <w:tcPr>
                            <w:tcW w:w="1285" w:type="dxa"/>
                            <w:tcBorders>
                              <w:right w:val="single" w:sz="12" w:space="0" w:color="auto"/>
                            </w:tcBorders>
                            <w:vAlign w:val="center"/>
                          </w:tcPr>
                          <w:p w14:paraId="453519A0" w14:textId="77777777" w:rsidR="00CA49F4" w:rsidRPr="00473DEA" w:rsidRDefault="00CA49F4" w:rsidP="0086598E">
                            <w:pPr>
                              <w:wordWrap w:val="0"/>
                              <w:spacing w:line="0" w:lineRule="atLeast"/>
                              <w:ind w:rightChars="20" w:right="42"/>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１</w:t>
                            </w:r>
                          </w:p>
                        </w:tc>
                        <w:tc>
                          <w:tcPr>
                            <w:tcW w:w="1141" w:type="dxa"/>
                            <w:tcBorders>
                              <w:left w:val="single" w:sz="12" w:space="0" w:color="auto"/>
                            </w:tcBorders>
                            <w:vAlign w:val="center"/>
                          </w:tcPr>
                          <w:p w14:paraId="2124F062" w14:textId="77777777" w:rsidR="00CA49F4" w:rsidRPr="00473DEA" w:rsidRDefault="00CA49F4" w:rsidP="0086598E">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c>
                          <w:tcPr>
                            <w:tcW w:w="1141" w:type="dxa"/>
                            <w:vAlign w:val="center"/>
                          </w:tcPr>
                          <w:p w14:paraId="2126B09A" w14:textId="77777777" w:rsidR="00CA49F4" w:rsidRPr="00473DEA" w:rsidRDefault="00CA49F4" w:rsidP="0086598E">
                            <w:pPr>
                              <w:spacing w:line="0" w:lineRule="atLeast"/>
                              <w:jc w:val="right"/>
                              <w:rPr>
                                <w:rFonts w:ascii="HG丸ｺﾞｼｯｸM-PRO" w:eastAsia="HG丸ｺﾞｼｯｸM-PRO" w:hAnsi="ＭＳ Ｐゴシック" w:cs="ＭＳ Ｐゴシック"/>
                                <w:szCs w:val="21"/>
                              </w:rPr>
                            </w:pPr>
                            <w:r w:rsidRPr="00473DEA">
                              <w:rPr>
                                <w:rFonts w:ascii="HG丸ｺﾞｼｯｸM-PRO" w:eastAsia="HG丸ｺﾞｼｯｸM-PRO" w:hAnsi="ＭＳ Ｐゴシック" w:cs="ＭＳ Ｐゴシック" w:hint="eastAsia"/>
                                <w:szCs w:val="21"/>
                              </w:rPr>
                              <w:t>０</w:t>
                            </w:r>
                          </w:p>
                        </w:tc>
                      </w:tr>
                      <w:tr w:rsidR="00473DEA" w:rsidRPr="00473DEA" w14:paraId="0A6CB8C2" w14:textId="77777777" w:rsidTr="008D2532">
                        <w:trPr>
                          <w:trHeight w:val="375"/>
                        </w:trPr>
                        <w:tc>
                          <w:tcPr>
                            <w:tcW w:w="1855" w:type="dxa"/>
                            <w:vMerge w:val="restart"/>
                            <w:shd w:val="clear" w:color="auto" w:fill="C0C0C0"/>
                            <w:vAlign w:val="center"/>
                          </w:tcPr>
                          <w:p w14:paraId="2FFEC480" w14:textId="77777777" w:rsidR="00CA49F4" w:rsidRPr="00473DEA" w:rsidRDefault="00CA49F4" w:rsidP="00EA5FC4">
                            <w:pPr>
                              <w:spacing w:line="0" w:lineRule="atLeast"/>
                              <w:ind w:left="-53"/>
                              <w:jc w:val="center"/>
                              <w:rPr>
                                <w:rFonts w:ascii="HG丸ｺﾞｼｯｸM-PRO" w:eastAsia="HG丸ｺﾞｼｯｸM-PRO"/>
                                <w:sz w:val="18"/>
                                <w:szCs w:val="18"/>
                              </w:rPr>
                            </w:pPr>
                            <w:r w:rsidRPr="00473DEA">
                              <w:rPr>
                                <w:rFonts w:ascii="HG丸ｺﾞｼｯｸM-PRO" w:eastAsia="HG丸ｺﾞｼｯｸM-PRO" w:hint="eastAsia"/>
                                <w:sz w:val="18"/>
                                <w:szCs w:val="18"/>
                              </w:rPr>
                              <w:t>合計</w:t>
                            </w:r>
                          </w:p>
                        </w:tc>
                        <w:tc>
                          <w:tcPr>
                            <w:tcW w:w="1141" w:type="dxa"/>
                            <w:vMerge w:val="restart"/>
                            <w:tcBorders>
                              <w:right w:val="single" w:sz="12" w:space="0" w:color="auto"/>
                            </w:tcBorders>
                            <w:shd w:val="clear" w:color="auto" w:fill="C0C0C0"/>
                            <w:vAlign w:val="center"/>
                          </w:tcPr>
                          <w:p w14:paraId="5BC52AE1" w14:textId="77777777" w:rsidR="00CA49F4" w:rsidRPr="00473DEA" w:rsidRDefault="00CA49F4" w:rsidP="00E14B02">
                            <w:pPr>
                              <w:spacing w:line="0" w:lineRule="atLeast"/>
                              <w:ind w:left="-53"/>
                              <w:jc w:val="right"/>
                              <w:rPr>
                                <w:rFonts w:ascii="HG丸ｺﾞｼｯｸM-PRO" w:eastAsia="HG丸ｺﾞｼｯｸM-PRO"/>
                                <w:b/>
                                <w:szCs w:val="21"/>
                              </w:rPr>
                            </w:pPr>
                            <w:r w:rsidRPr="00473DEA">
                              <w:rPr>
                                <w:rFonts w:ascii="HG丸ｺﾞｼｯｸM-PRO" w:eastAsia="HG丸ｺﾞｼｯｸM-PRO" w:hint="eastAsia"/>
                                <w:b/>
                                <w:szCs w:val="21"/>
                              </w:rPr>
                              <w:t>１９</w:t>
                            </w:r>
                          </w:p>
                        </w:tc>
                        <w:tc>
                          <w:tcPr>
                            <w:tcW w:w="1141" w:type="dxa"/>
                            <w:tcBorders>
                              <w:left w:val="single" w:sz="12" w:space="0" w:color="auto"/>
                              <w:right w:val="single" w:sz="4" w:space="0" w:color="auto"/>
                            </w:tcBorders>
                            <w:shd w:val="clear" w:color="auto" w:fill="C0C0C0"/>
                            <w:vAlign w:val="center"/>
                          </w:tcPr>
                          <w:p w14:paraId="360AE569" w14:textId="77777777" w:rsidR="00CA49F4" w:rsidRPr="00473DEA" w:rsidRDefault="00CA49F4" w:rsidP="00BF30F2">
                            <w:pPr>
                              <w:spacing w:line="0" w:lineRule="atLeast"/>
                              <w:jc w:val="right"/>
                              <w:rPr>
                                <w:rFonts w:ascii="HG丸ｺﾞｼｯｸM-PRO" w:eastAsia="HG丸ｺﾞｼｯｸM-PRO" w:hAnsi="ＭＳ Ｐゴシック" w:cs="ＭＳ Ｐゴシック"/>
                                <w:b/>
                                <w:bCs/>
                                <w:szCs w:val="21"/>
                              </w:rPr>
                            </w:pPr>
                            <w:r w:rsidRPr="00473DEA">
                              <w:rPr>
                                <w:rFonts w:ascii="HG丸ｺﾞｼｯｸM-PRO" w:eastAsia="HG丸ｺﾞｼｯｸM-PRO" w:hAnsi="ＭＳ Ｐゴシック" w:cs="ＭＳ Ｐゴシック" w:hint="eastAsia"/>
                                <w:b/>
                                <w:bCs/>
                                <w:szCs w:val="21"/>
                              </w:rPr>
                              <w:t>２</w:t>
                            </w:r>
                          </w:p>
                        </w:tc>
                        <w:tc>
                          <w:tcPr>
                            <w:tcW w:w="1141" w:type="dxa"/>
                            <w:tcBorders>
                              <w:left w:val="single" w:sz="4" w:space="0" w:color="auto"/>
                            </w:tcBorders>
                            <w:shd w:val="clear" w:color="auto" w:fill="C0C0C0"/>
                            <w:vAlign w:val="center"/>
                          </w:tcPr>
                          <w:p w14:paraId="5B0FC7A8" w14:textId="17ADA5D0" w:rsidR="00CA49F4" w:rsidRPr="00473DEA" w:rsidRDefault="00513622" w:rsidP="00C02890">
                            <w:pPr>
                              <w:wordWrap w:val="0"/>
                              <w:spacing w:line="0" w:lineRule="atLeast"/>
                              <w:ind w:rightChars="20" w:right="42"/>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７</w:t>
                            </w:r>
                          </w:p>
                        </w:tc>
                        <w:tc>
                          <w:tcPr>
                            <w:tcW w:w="1285" w:type="dxa"/>
                            <w:tcBorders>
                              <w:right w:val="single" w:sz="12" w:space="0" w:color="auto"/>
                            </w:tcBorders>
                            <w:shd w:val="clear" w:color="auto" w:fill="C0C0C0"/>
                            <w:vAlign w:val="center"/>
                          </w:tcPr>
                          <w:p w14:paraId="076B620F" w14:textId="6C6EB4A6" w:rsidR="00CA49F4" w:rsidRPr="00473DEA" w:rsidRDefault="00513622" w:rsidP="00E14B02">
                            <w:pPr>
                              <w:wordWrap w:val="0"/>
                              <w:spacing w:line="0" w:lineRule="atLeast"/>
                              <w:ind w:rightChars="20" w:right="42"/>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９</w:t>
                            </w:r>
                          </w:p>
                        </w:tc>
                        <w:tc>
                          <w:tcPr>
                            <w:tcW w:w="1141" w:type="dxa"/>
                            <w:vMerge w:val="restart"/>
                            <w:tcBorders>
                              <w:left w:val="single" w:sz="12" w:space="0" w:color="auto"/>
                            </w:tcBorders>
                            <w:shd w:val="clear" w:color="auto" w:fill="C0C0C0"/>
                            <w:vAlign w:val="center"/>
                          </w:tcPr>
                          <w:p w14:paraId="3D9D8DC0" w14:textId="77777777" w:rsidR="00CA49F4" w:rsidRPr="002C3CEA" w:rsidRDefault="009C56B5" w:rsidP="00440CED">
                            <w:pPr>
                              <w:spacing w:line="0" w:lineRule="atLeast"/>
                              <w:jc w:val="right"/>
                              <w:rPr>
                                <w:rFonts w:ascii="HG丸ｺﾞｼｯｸM-PRO" w:eastAsia="HG丸ｺﾞｼｯｸM-PRO" w:hAnsi="ＭＳ Ｐゴシック" w:cs="ＭＳ Ｐゴシック"/>
                                <w:b/>
                                <w:bCs/>
                                <w:szCs w:val="21"/>
                              </w:rPr>
                            </w:pPr>
                            <w:r w:rsidRPr="00D63AFE">
                              <w:rPr>
                                <w:rFonts w:ascii="HG丸ｺﾞｼｯｸM-PRO" w:eastAsia="HG丸ｺﾞｼｯｸM-PRO" w:hAnsi="ＭＳ Ｐゴシック" w:cs="ＭＳ Ｐゴシック" w:hint="eastAsia"/>
                                <w:b/>
                                <w:bCs/>
                                <w:szCs w:val="21"/>
                              </w:rPr>
                              <w:t>１</w:t>
                            </w:r>
                          </w:p>
                        </w:tc>
                        <w:tc>
                          <w:tcPr>
                            <w:tcW w:w="1141" w:type="dxa"/>
                            <w:vMerge w:val="restart"/>
                            <w:shd w:val="clear" w:color="auto" w:fill="C0C0C0"/>
                            <w:vAlign w:val="center"/>
                          </w:tcPr>
                          <w:p w14:paraId="6053D058" w14:textId="77777777" w:rsidR="00CA49F4" w:rsidRPr="00473DEA" w:rsidRDefault="00CA49F4" w:rsidP="00BF30F2">
                            <w:pPr>
                              <w:spacing w:line="0" w:lineRule="atLeast"/>
                              <w:jc w:val="right"/>
                              <w:rPr>
                                <w:rFonts w:ascii="HG丸ｺﾞｼｯｸM-PRO" w:eastAsia="HG丸ｺﾞｼｯｸM-PRO" w:hAnsi="ＭＳ Ｐゴシック" w:cs="ＭＳ Ｐゴシック"/>
                                <w:b/>
                                <w:bCs/>
                                <w:szCs w:val="21"/>
                              </w:rPr>
                            </w:pPr>
                            <w:r w:rsidRPr="00473DEA">
                              <w:rPr>
                                <w:rFonts w:ascii="HG丸ｺﾞｼｯｸM-PRO" w:eastAsia="HG丸ｺﾞｼｯｸM-PRO" w:hAnsi="ＭＳ Ｐゴシック" w:cs="ＭＳ Ｐゴシック" w:hint="eastAsia"/>
                                <w:b/>
                                <w:bCs/>
                                <w:szCs w:val="21"/>
                              </w:rPr>
                              <w:t>０</w:t>
                            </w:r>
                          </w:p>
                        </w:tc>
                      </w:tr>
                      <w:tr w:rsidR="00473DEA" w:rsidRPr="00473DEA" w14:paraId="5A6B3D40" w14:textId="77777777" w:rsidTr="008D2532">
                        <w:trPr>
                          <w:trHeight w:val="375"/>
                        </w:trPr>
                        <w:tc>
                          <w:tcPr>
                            <w:tcW w:w="1855" w:type="dxa"/>
                            <w:vMerge/>
                            <w:shd w:val="clear" w:color="auto" w:fill="C0C0C0"/>
                            <w:vAlign w:val="center"/>
                          </w:tcPr>
                          <w:p w14:paraId="07F89677" w14:textId="77777777" w:rsidR="00CA49F4" w:rsidRPr="00473DEA" w:rsidRDefault="00CA49F4" w:rsidP="00EA5FC4">
                            <w:pPr>
                              <w:spacing w:line="0" w:lineRule="atLeast"/>
                              <w:ind w:left="-53"/>
                              <w:jc w:val="center"/>
                              <w:rPr>
                                <w:rFonts w:ascii="HG丸ｺﾞｼｯｸM-PRO" w:eastAsia="HG丸ｺﾞｼｯｸM-PRO"/>
                                <w:sz w:val="18"/>
                                <w:szCs w:val="18"/>
                              </w:rPr>
                            </w:pPr>
                          </w:p>
                        </w:tc>
                        <w:tc>
                          <w:tcPr>
                            <w:tcW w:w="1141" w:type="dxa"/>
                            <w:vMerge/>
                            <w:tcBorders>
                              <w:right w:val="single" w:sz="12" w:space="0" w:color="auto"/>
                            </w:tcBorders>
                            <w:shd w:val="clear" w:color="auto" w:fill="C0C0C0"/>
                            <w:vAlign w:val="center"/>
                          </w:tcPr>
                          <w:p w14:paraId="66B0F83E" w14:textId="77777777" w:rsidR="00CA49F4" w:rsidRPr="00473DEA" w:rsidRDefault="00CA49F4">
                            <w:pPr>
                              <w:spacing w:line="0" w:lineRule="atLeast"/>
                              <w:ind w:left="-53"/>
                              <w:jc w:val="right"/>
                              <w:rPr>
                                <w:rFonts w:ascii="HG丸ｺﾞｼｯｸM-PRO" w:eastAsia="HG丸ｺﾞｼｯｸM-PRO"/>
                                <w:b/>
                                <w:szCs w:val="21"/>
                              </w:rPr>
                            </w:pPr>
                          </w:p>
                        </w:tc>
                        <w:tc>
                          <w:tcPr>
                            <w:tcW w:w="3567" w:type="dxa"/>
                            <w:gridSpan w:val="3"/>
                            <w:tcBorders>
                              <w:left w:val="single" w:sz="12" w:space="0" w:color="auto"/>
                              <w:bottom w:val="single" w:sz="12" w:space="0" w:color="auto"/>
                              <w:right w:val="single" w:sz="12" w:space="0" w:color="auto"/>
                            </w:tcBorders>
                            <w:shd w:val="clear" w:color="auto" w:fill="C0C0C0"/>
                            <w:vAlign w:val="center"/>
                          </w:tcPr>
                          <w:p w14:paraId="2E305863" w14:textId="77777777" w:rsidR="00CA49F4" w:rsidRPr="00473DEA" w:rsidRDefault="00473DEA" w:rsidP="00E14B02">
                            <w:pPr>
                              <w:spacing w:line="0" w:lineRule="atLeast"/>
                              <w:ind w:rightChars="20" w:right="42"/>
                              <w:jc w:val="center"/>
                              <w:rPr>
                                <w:rFonts w:ascii="HG丸ｺﾞｼｯｸM-PRO" w:eastAsia="HG丸ｺﾞｼｯｸM-PRO" w:hAnsi="ＭＳ Ｐゴシック" w:cs="ＭＳ Ｐゴシック"/>
                                <w:b/>
                                <w:bCs/>
                                <w:szCs w:val="21"/>
                              </w:rPr>
                            </w:pPr>
                            <w:r w:rsidRPr="00473DEA">
                              <w:rPr>
                                <w:rFonts w:ascii="HG丸ｺﾞｼｯｸM-PRO" w:eastAsia="HG丸ｺﾞｼｯｸM-PRO" w:hAnsi="ＭＳ Ｐゴシック" w:cs="ＭＳ Ｐゴシック" w:hint="eastAsia"/>
                                <w:b/>
                                <w:bCs/>
                                <w:szCs w:val="21"/>
                              </w:rPr>
                              <w:t>１８</w:t>
                            </w:r>
                          </w:p>
                        </w:tc>
                        <w:tc>
                          <w:tcPr>
                            <w:tcW w:w="1141" w:type="dxa"/>
                            <w:vMerge/>
                            <w:tcBorders>
                              <w:left w:val="single" w:sz="12" w:space="0" w:color="auto"/>
                            </w:tcBorders>
                            <w:shd w:val="clear" w:color="auto" w:fill="C0C0C0"/>
                            <w:vAlign w:val="center"/>
                          </w:tcPr>
                          <w:p w14:paraId="0FBB9D18" w14:textId="77777777" w:rsidR="00CA49F4" w:rsidRPr="00473DEA" w:rsidRDefault="00CA49F4" w:rsidP="00440CED">
                            <w:pPr>
                              <w:spacing w:line="0" w:lineRule="atLeast"/>
                              <w:jc w:val="right"/>
                              <w:rPr>
                                <w:rFonts w:ascii="HG丸ｺﾞｼｯｸM-PRO" w:eastAsia="HG丸ｺﾞｼｯｸM-PRO" w:hAnsi="ＭＳ Ｐゴシック" w:cs="ＭＳ Ｐゴシック"/>
                                <w:b/>
                                <w:bCs/>
                                <w:szCs w:val="21"/>
                              </w:rPr>
                            </w:pPr>
                          </w:p>
                        </w:tc>
                        <w:tc>
                          <w:tcPr>
                            <w:tcW w:w="1141" w:type="dxa"/>
                            <w:vMerge/>
                            <w:shd w:val="clear" w:color="auto" w:fill="C0C0C0"/>
                            <w:vAlign w:val="center"/>
                          </w:tcPr>
                          <w:p w14:paraId="2B864E01" w14:textId="77777777" w:rsidR="00CA49F4" w:rsidRPr="00473DEA" w:rsidRDefault="00CA49F4" w:rsidP="00BF30F2">
                            <w:pPr>
                              <w:spacing w:line="0" w:lineRule="atLeast"/>
                              <w:jc w:val="right"/>
                              <w:rPr>
                                <w:rFonts w:ascii="HG丸ｺﾞｼｯｸM-PRO" w:eastAsia="HG丸ｺﾞｼｯｸM-PRO" w:hAnsi="ＭＳ Ｐゴシック" w:cs="ＭＳ Ｐゴシック"/>
                                <w:b/>
                                <w:bCs/>
                                <w:szCs w:val="21"/>
                              </w:rPr>
                            </w:pPr>
                          </w:p>
                        </w:tc>
                      </w:tr>
                    </w:tbl>
                    <w:p w14:paraId="5F19A5A0" w14:textId="77777777" w:rsidR="00CA49F4" w:rsidRPr="00473DEA" w:rsidRDefault="00CA49F4" w:rsidP="00CA49F4"/>
                  </w:txbxContent>
                </v:textbox>
              </v:rect>
            </w:pict>
          </mc:Fallback>
        </mc:AlternateContent>
      </w:r>
    </w:p>
    <w:p w14:paraId="674AABA0" w14:textId="77777777" w:rsidR="00CA49F4" w:rsidRPr="00540B83" w:rsidRDefault="00CA49F4" w:rsidP="00CA49F4">
      <w:pPr>
        <w:rPr>
          <w:color w:val="FF0000"/>
        </w:rPr>
      </w:pPr>
    </w:p>
    <w:p w14:paraId="36A713DC" w14:textId="77777777" w:rsidR="00CA49F4" w:rsidRPr="00540B83" w:rsidRDefault="00CA49F4" w:rsidP="00CA49F4">
      <w:pPr>
        <w:rPr>
          <w:color w:val="FF0000"/>
        </w:rPr>
      </w:pPr>
    </w:p>
    <w:p w14:paraId="42B1A6A1" w14:textId="77777777" w:rsidR="00CA49F4" w:rsidRPr="00540B83" w:rsidRDefault="00CA49F4" w:rsidP="00CA49F4">
      <w:pPr>
        <w:rPr>
          <w:color w:val="FF0000"/>
        </w:rPr>
      </w:pPr>
    </w:p>
    <w:p w14:paraId="345241CF" w14:textId="77777777" w:rsidR="00CA49F4" w:rsidRPr="00540B83" w:rsidRDefault="00CA49F4" w:rsidP="00CA49F4">
      <w:pPr>
        <w:rPr>
          <w:color w:val="FF0000"/>
        </w:rPr>
      </w:pPr>
    </w:p>
    <w:p w14:paraId="52B37B70" w14:textId="77777777" w:rsidR="00CA49F4" w:rsidRPr="00540B83" w:rsidRDefault="00CA49F4" w:rsidP="00CA49F4">
      <w:pPr>
        <w:rPr>
          <w:color w:val="FF0000"/>
        </w:rPr>
      </w:pPr>
    </w:p>
    <w:p w14:paraId="4A935E57" w14:textId="77777777" w:rsidR="00CA49F4" w:rsidRPr="00540B83" w:rsidRDefault="00CA49F4" w:rsidP="00CA49F4">
      <w:pPr>
        <w:rPr>
          <w:color w:val="FF0000"/>
        </w:rPr>
      </w:pPr>
    </w:p>
    <w:p w14:paraId="1297039A" w14:textId="77777777" w:rsidR="00CA49F4" w:rsidRPr="00540B83" w:rsidRDefault="00CA49F4" w:rsidP="00CA49F4">
      <w:pPr>
        <w:rPr>
          <w:color w:val="FF0000"/>
        </w:rPr>
      </w:pPr>
    </w:p>
    <w:p w14:paraId="4671F62C" w14:textId="77777777" w:rsidR="00CA49F4" w:rsidRPr="00540B83" w:rsidRDefault="00CA49F4" w:rsidP="00CA49F4">
      <w:pPr>
        <w:rPr>
          <w:color w:val="FF0000"/>
        </w:rPr>
      </w:pPr>
    </w:p>
    <w:p w14:paraId="1CFDDDEA" w14:textId="77777777" w:rsidR="00CA49F4" w:rsidRPr="00540B83" w:rsidRDefault="00CA49F4" w:rsidP="00CA49F4">
      <w:pPr>
        <w:rPr>
          <w:color w:val="FF0000"/>
        </w:rPr>
      </w:pPr>
    </w:p>
    <w:p w14:paraId="52370B03" w14:textId="77777777" w:rsidR="00CA49F4" w:rsidRPr="00540B83" w:rsidRDefault="00CA49F4" w:rsidP="00CA49F4">
      <w:pPr>
        <w:rPr>
          <w:color w:val="FF0000"/>
        </w:rPr>
      </w:pPr>
    </w:p>
    <w:p w14:paraId="24AE43FD" w14:textId="77777777" w:rsidR="00CA49F4" w:rsidRPr="00540B83" w:rsidRDefault="00CA49F4" w:rsidP="00CA49F4">
      <w:pPr>
        <w:rPr>
          <w:color w:val="FF0000"/>
        </w:rPr>
      </w:pPr>
    </w:p>
    <w:p w14:paraId="4C7308D7" w14:textId="77777777" w:rsidR="00CA49F4" w:rsidRPr="00540B83" w:rsidRDefault="00CA49F4" w:rsidP="00CA49F4">
      <w:pPr>
        <w:rPr>
          <w:color w:val="FF0000"/>
        </w:rPr>
      </w:pPr>
    </w:p>
    <w:p w14:paraId="74270854" w14:textId="77777777" w:rsidR="00CA49F4" w:rsidRPr="002D6DC0" w:rsidRDefault="00CA49F4" w:rsidP="00CA49F4">
      <w:pPr>
        <w:ind w:left="211" w:hangingChars="100" w:hanging="211"/>
        <w:rPr>
          <w:rFonts w:ascii="HG丸ｺﾞｼｯｸM-PRO" w:eastAsia="HG丸ｺﾞｼｯｸM-PRO"/>
          <w:b/>
        </w:rPr>
      </w:pPr>
      <w:r w:rsidRPr="002D6DC0">
        <w:rPr>
          <w:rFonts w:ascii="HG丸ｺﾞｼｯｸM-PRO" w:eastAsia="HG丸ｺﾞｼｯｸM-PRO" w:hint="eastAsia"/>
          <w:b/>
        </w:rPr>
        <w:t>〈小項目評価にあたって考慮した事項〉</w:t>
      </w:r>
    </w:p>
    <w:p w14:paraId="187771C2" w14:textId="1BC83C44" w:rsidR="00CA49F4" w:rsidRDefault="00CA49F4" w:rsidP="00CA49F4">
      <w:pPr>
        <w:ind w:left="210" w:hangingChars="100" w:hanging="210"/>
        <w:rPr>
          <w:rFonts w:ascii="HG丸ｺﾞｼｯｸM-PRO" w:eastAsia="HG丸ｺﾞｼｯｸM-PRO"/>
        </w:rPr>
      </w:pPr>
      <w:r w:rsidRPr="002D6DC0">
        <w:rPr>
          <w:rFonts w:ascii="HG丸ｺﾞｼｯｸM-PRO" w:eastAsia="HG丸ｺﾞｼｯｸM-PRO" w:hint="eastAsia"/>
        </w:rPr>
        <w:t xml:space="preserve">　</w:t>
      </w:r>
      <w:r w:rsidR="00706876" w:rsidRPr="002D6DC0">
        <w:rPr>
          <w:rFonts w:ascii="HG丸ｺﾞｼｯｸM-PRO" w:eastAsia="HG丸ｺﾞｼｯｸM-PRO" w:hint="eastAsia"/>
        </w:rPr>
        <w:t xml:space="preserve">　</w:t>
      </w:r>
      <w:r w:rsidRPr="002D6DC0">
        <w:rPr>
          <w:rFonts w:ascii="HG丸ｺﾞｼｯｸM-PRO" w:eastAsia="HG丸ｺﾞｼｯｸM-PRO" w:hint="eastAsia"/>
        </w:rPr>
        <w:t>小項目評価にあたっては、法人は予め市と調整した評価基準に基づいて自己評価を行っており、業務実績を確認したところ、法人の小項目評価が</w:t>
      </w:r>
      <w:r w:rsidR="00264CD5" w:rsidRPr="002D6DC0">
        <w:rPr>
          <w:rFonts w:ascii="HG丸ｺﾞｼｯｸM-PRO" w:eastAsia="HG丸ｺﾞｼｯｸM-PRO" w:hint="eastAsia"/>
        </w:rPr>
        <w:t>おおむね</w:t>
      </w:r>
      <w:r w:rsidRPr="002D6DC0">
        <w:rPr>
          <w:rFonts w:ascii="HG丸ｺﾞｼｯｸM-PRO" w:eastAsia="HG丸ｺﾞｼｯｸM-PRO" w:hint="eastAsia"/>
        </w:rPr>
        <w:t>妥当であると評価した。</w:t>
      </w:r>
    </w:p>
    <w:p w14:paraId="3953E10A" w14:textId="0D55AFA1" w:rsidR="00B236A4" w:rsidRPr="008B31A6" w:rsidRDefault="00264CD5" w:rsidP="00732D28">
      <w:pPr>
        <w:ind w:left="210" w:hangingChars="100" w:hanging="210"/>
        <w:rPr>
          <w:rFonts w:ascii="HG丸ｺﾞｼｯｸM-PRO" w:eastAsia="HG丸ｺﾞｼｯｸM-PRO"/>
        </w:rPr>
      </w:pPr>
      <w:r w:rsidRPr="008B31A6">
        <w:rPr>
          <w:rFonts w:ascii="HG丸ｺﾞｼｯｸM-PRO" w:eastAsia="HG丸ｺﾞｼｯｸM-PRO" w:hint="eastAsia"/>
        </w:rPr>
        <w:t xml:space="preserve">　　</w:t>
      </w:r>
      <w:r w:rsidR="00CA49F4" w:rsidRPr="008B31A6">
        <w:rPr>
          <w:rFonts w:ascii="HG丸ｺﾞｼｯｸM-PRO" w:eastAsia="HG丸ｺﾞｼｯｸM-PRO" w:hint="eastAsia"/>
        </w:rPr>
        <w:t>評価番号６につ</w:t>
      </w:r>
      <w:r w:rsidR="00B236A4" w:rsidRPr="008B31A6">
        <w:rPr>
          <w:rFonts w:ascii="HG丸ｺﾞｼｯｸM-PRO" w:eastAsia="HG丸ｺﾞｼｯｸM-PRO" w:hint="eastAsia"/>
        </w:rPr>
        <w:t>いては、</w:t>
      </w:r>
      <w:r w:rsidR="00E73000" w:rsidRPr="008B31A6">
        <w:rPr>
          <w:rFonts w:ascii="HG丸ｺﾞｼｯｸM-PRO" w:eastAsia="HG丸ｺﾞｼｯｸM-PRO" w:hint="eastAsia"/>
        </w:rPr>
        <w:t>令和５年５月８日からの新型コロナウイルス感染症（以下、「新型コロナ」）の５類移行に伴う新型コロナ専門病院解除により、令和５年10月より結核病棟を再開し、可能な限り受入れを行った。しかし、令和５年度の目標値を設定していないことや年度途中の再開であることから評価不能とする。</w:t>
      </w:r>
    </w:p>
    <w:p w14:paraId="5F2515E5" w14:textId="77777777" w:rsidR="00094FC7" w:rsidRPr="00540B83" w:rsidRDefault="00094FC7" w:rsidP="00B236A4">
      <w:pPr>
        <w:ind w:leftChars="100" w:left="210" w:firstLineChars="100" w:firstLine="210"/>
        <w:rPr>
          <w:rFonts w:ascii="HG丸ｺﾞｼｯｸM-PRO" w:eastAsia="HG丸ｺﾞｼｯｸM-PRO"/>
          <w:color w:val="FF0000"/>
        </w:rPr>
      </w:pPr>
    </w:p>
    <w:p w14:paraId="2CC5E07D" w14:textId="77777777" w:rsidR="008F39C3" w:rsidRPr="002D6DC0" w:rsidRDefault="008F39C3" w:rsidP="008F39C3">
      <w:pPr>
        <w:spacing w:line="360" w:lineRule="exact"/>
        <w:ind w:leftChars="100" w:left="210"/>
        <w:rPr>
          <w:rFonts w:ascii="HG丸ｺﾞｼｯｸM-PRO" w:eastAsia="HG丸ｺﾞｼｯｸM-PRO"/>
          <w:u w:val="single"/>
        </w:rPr>
      </w:pPr>
      <w:r w:rsidRPr="002D6DC0">
        <w:rPr>
          <w:rFonts w:ascii="HG丸ｺﾞｼｯｸM-PRO" w:eastAsia="HG丸ｺﾞｼｯｸM-PRO" w:hAnsi="ＭＳ 明朝" w:hint="eastAsia"/>
        </w:rPr>
        <w:t>①</w:t>
      </w:r>
      <w:r w:rsidRPr="002D6DC0">
        <w:rPr>
          <w:rFonts w:ascii="HG丸ｺﾞｼｯｸM-PRO" w:eastAsia="HG丸ｺﾞｼｯｸM-PRO" w:hAnsi="ＭＳ 明朝" w:hint="eastAsia"/>
          <w:u w:val="single"/>
        </w:rPr>
        <w:t xml:space="preserve">　</w:t>
      </w:r>
      <w:r w:rsidR="00CA49F4" w:rsidRPr="002D6DC0">
        <w:rPr>
          <w:rFonts w:ascii="HG丸ｺﾞｼｯｸM-PRO" w:eastAsia="HG丸ｺﾞｼｯｸM-PRO" w:hAnsi="ＭＳ 明朝" w:hint="eastAsia"/>
          <w:u w:val="single"/>
        </w:rPr>
        <w:t>小項目評価がⅣ（</w:t>
      </w:r>
      <w:r w:rsidR="00CA49F4" w:rsidRPr="002D6DC0">
        <w:rPr>
          <w:rFonts w:ascii="HG丸ｺﾞｼｯｸM-PRO" w:eastAsia="HG丸ｺﾞｼｯｸM-PRO" w:hint="eastAsia"/>
          <w:u w:val="single"/>
        </w:rPr>
        <w:t>計画を上回って実施している</w:t>
      </w:r>
      <w:r w:rsidR="00CA49F4" w:rsidRPr="002D6DC0">
        <w:rPr>
          <w:rFonts w:ascii="HG丸ｺﾞｼｯｸM-PRO" w:eastAsia="HG丸ｺﾞｼｯｸM-PRO"/>
          <w:u w:val="single"/>
        </w:rPr>
        <w:t>場合</w:t>
      </w:r>
      <w:r w:rsidR="00CA49F4" w:rsidRPr="002D6DC0">
        <w:rPr>
          <w:rFonts w:ascii="HG丸ｺﾞｼｯｸM-PRO" w:eastAsia="HG丸ｺﾞｼｯｸM-PRO" w:hint="eastAsia"/>
          <w:u w:val="single"/>
        </w:rPr>
        <w:t>）</w:t>
      </w:r>
      <w:r w:rsidR="006C70E6" w:rsidRPr="002D6DC0">
        <w:rPr>
          <w:rFonts w:ascii="HG丸ｺﾞｼｯｸM-PRO" w:eastAsia="HG丸ｺﾞｼｯｸM-PRO" w:hint="eastAsia"/>
          <w:u w:val="single"/>
        </w:rPr>
        <w:t>以上</w:t>
      </w:r>
      <w:r w:rsidRPr="002D6DC0">
        <w:rPr>
          <w:rFonts w:ascii="HG丸ｺﾞｼｯｸM-PRO" w:eastAsia="HG丸ｺﾞｼｯｸM-PRO" w:hint="eastAsia"/>
          <w:u w:val="single"/>
        </w:rPr>
        <w:t>の</w:t>
      </w:r>
      <w:r w:rsidR="00CA49F4" w:rsidRPr="002D6DC0">
        <w:rPr>
          <w:rFonts w:ascii="HG丸ｺﾞｼｯｸM-PRO" w:eastAsia="HG丸ｺﾞｼｯｸM-PRO" w:hint="eastAsia"/>
          <w:u w:val="single"/>
        </w:rPr>
        <w:t>項目は次のとおりであった。</w:t>
      </w:r>
    </w:p>
    <w:p w14:paraId="3E41DD46" w14:textId="77777777" w:rsidR="00CA49F4" w:rsidRPr="002D6DC0" w:rsidRDefault="008F39C3" w:rsidP="008F39C3">
      <w:pPr>
        <w:spacing w:line="360" w:lineRule="exact"/>
        <w:ind w:leftChars="100" w:left="210"/>
        <w:rPr>
          <w:rFonts w:ascii="HG丸ｺﾞｼｯｸM-PRO" w:eastAsia="HG丸ｺﾞｼｯｸM-PRO"/>
        </w:rPr>
      </w:pPr>
      <w:r w:rsidRPr="002D6DC0">
        <w:rPr>
          <w:rFonts w:ascii="HG丸ｺﾞｼｯｸM-PRO" w:eastAsia="HG丸ｺﾞｼｯｸM-PRO" w:hint="eastAsia"/>
        </w:rPr>
        <w:t>〈 （　　）</w:t>
      </w:r>
      <w:r w:rsidR="00CA49F4" w:rsidRPr="002D6DC0">
        <w:rPr>
          <w:rFonts w:ascii="HG丸ｺﾞｼｯｸM-PRO" w:eastAsia="HG丸ｺﾞｼｯｸM-PRO" w:hint="eastAsia"/>
        </w:rPr>
        <w:t>は小項目評価の番号</w:t>
      </w:r>
      <w:r w:rsidRPr="002D6DC0">
        <w:rPr>
          <w:rFonts w:ascii="HG丸ｺﾞｼｯｸM-PRO" w:eastAsia="HG丸ｺﾞｼｯｸM-PRO" w:hint="eastAsia"/>
        </w:rPr>
        <w:t xml:space="preserve"> 〉</w:t>
      </w:r>
    </w:p>
    <w:p w14:paraId="39C86A21" w14:textId="77777777" w:rsidR="00E73000" w:rsidRPr="00540B83" w:rsidRDefault="00E73000" w:rsidP="008F39C3">
      <w:pPr>
        <w:spacing w:line="360" w:lineRule="exact"/>
        <w:ind w:leftChars="100" w:left="210"/>
        <w:rPr>
          <w:rFonts w:ascii="HG丸ｺﾞｼｯｸM-PRO" w:eastAsia="HG丸ｺﾞｼｯｸM-PRO" w:hAnsi="ＭＳ 明朝"/>
          <w:color w:val="FF0000"/>
        </w:rPr>
      </w:pPr>
    </w:p>
    <w:p w14:paraId="4C69FF1C" w14:textId="77777777" w:rsidR="00CA49F4" w:rsidRPr="00950042" w:rsidRDefault="008F39C3" w:rsidP="006C36CB">
      <w:pPr>
        <w:spacing w:line="360" w:lineRule="exact"/>
        <w:ind w:firstLineChars="100" w:firstLine="210"/>
        <w:rPr>
          <w:rFonts w:ascii="HG丸ｺﾞｼｯｸM-PRO" w:eastAsia="HG丸ｺﾞｼｯｸM-PRO" w:hAnsi="HG丸ｺﾞｼｯｸM-PRO"/>
        </w:rPr>
      </w:pPr>
      <w:r w:rsidRPr="00950042">
        <w:rPr>
          <w:rFonts w:ascii="HG丸ｺﾞｼｯｸM-PRO" w:eastAsia="HG丸ｺﾞｼｯｸM-PRO" w:hAnsi="ＭＳ 明朝" w:hint="eastAsia"/>
        </w:rPr>
        <w:t>（１</w:t>
      </w:r>
      <w:r w:rsidR="00CA49F4" w:rsidRPr="00950042">
        <w:rPr>
          <w:rFonts w:ascii="HG丸ｺﾞｼｯｸM-PRO" w:eastAsia="HG丸ｺﾞｼｯｸM-PRO" w:hAnsi="ＭＳ 明朝" w:hint="eastAsia"/>
        </w:rPr>
        <w:t>）</w:t>
      </w:r>
      <w:r w:rsidRPr="00950042">
        <w:rPr>
          <w:rFonts w:ascii="HG丸ｺﾞｼｯｸM-PRO" w:eastAsia="HG丸ｺﾞｼｯｸM-PRO" w:hAnsi="ＭＳ 明朝" w:hint="eastAsia"/>
        </w:rPr>
        <w:t>救急医療（総合医療センター）</w:t>
      </w:r>
      <w:r w:rsidRPr="00950042">
        <w:rPr>
          <w:rFonts w:ascii="HG丸ｺﾞｼｯｸM-PRO" w:eastAsia="HG丸ｺﾞｼｯｸM-PRO" w:hAnsi="HG丸ｺﾞｼｯｸM-PRO" w:hint="eastAsia"/>
        </w:rPr>
        <w:t>【Ⅳ</w:t>
      </w:r>
      <w:r w:rsidR="00CA49F4" w:rsidRPr="00950042">
        <w:rPr>
          <w:rFonts w:ascii="HG丸ｺﾞｼｯｸM-PRO" w:eastAsia="HG丸ｺﾞｼｯｸM-PRO" w:hAnsi="HG丸ｺﾞｼｯｸM-PRO" w:hint="eastAsia"/>
        </w:rPr>
        <w:t>】</w:t>
      </w:r>
    </w:p>
    <w:p w14:paraId="224958C6" w14:textId="5499CA23" w:rsidR="00931F0C" w:rsidRPr="008B31A6" w:rsidRDefault="00931F0C" w:rsidP="00931F0C">
      <w:pPr>
        <w:spacing w:line="360" w:lineRule="exact"/>
        <w:ind w:leftChars="300" w:left="630" w:firstLineChars="100" w:firstLine="210"/>
        <w:rPr>
          <w:rFonts w:ascii="HG丸ｺﾞｼｯｸM-PRO" w:eastAsia="HG丸ｺﾞｼｯｸM-PRO" w:hAnsi="HG丸ｺﾞｼｯｸM-PRO"/>
        </w:rPr>
      </w:pPr>
      <w:r w:rsidRPr="00931F0C">
        <w:rPr>
          <w:rFonts w:ascii="HG丸ｺﾞｼｯｸM-PRO" w:eastAsia="HG丸ｺﾞｼｯｸM-PRO" w:hAnsi="HG丸ｺﾞｼｯｸM-PRO" w:hint="eastAsia"/>
        </w:rPr>
        <w:t>救急医療については、小児救急の対応を含め地域医療機関からの重症患者の積極的な受入に努めた結果、三次救急取扱件数は目標に届かなかったものの、救急車搬送件数は、目標を</w:t>
      </w:r>
      <w:r w:rsidRPr="008B31A6">
        <w:rPr>
          <w:rFonts w:ascii="HG丸ｺﾞｼｯｸM-PRO" w:eastAsia="HG丸ｺﾞｼｯｸM-PRO" w:hAnsi="HG丸ｺﾞｼｯｸM-PRO" w:hint="eastAsia"/>
        </w:rPr>
        <w:lastRenderedPageBreak/>
        <w:t>上回り、独立行政法人</w:t>
      </w:r>
      <w:r w:rsidR="00E73000" w:rsidRPr="008B31A6">
        <w:rPr>
          <w:rFonts w:ascii="HG丸ｺﾞｼｯｸM-PRO" w:eastAsia="HG丸ｺﾞｼｯｸM-PRO" w:hAnsi="HG丸ｺﾞｼｯｸM-PRO" w:hint="eastAsia"/>
        </w:rPr>
        <w:t>への</w:t>
      </w:r>
      <w:r w:rsidRPr="008B31A6">
        <w:rPr>
          <w:rFonts w:ascii="HG丸ｺﾞｼｯｸM-PRO" w:eastAsia="HG丸ｺﾞｼｯｸM-PRO" w:hAnsi="HG丸ｺﾞｼｯｸM-PRO" w:hint="eastAsia"/>
        </w:rPr>
        <w:t>移行後初めて5,000件を超えた。</w:t>
      </w:r>
    </w:p>
    <w:p w14:paraId="7CCFF1BD" w14:textId="5761B8DE" w:rsidR="00CA49F4" w:rsidRPr="00931F0C" w:rsidRDefault="00931F0C" w:rsidP="00931F0C">
      <w:pPr>
        <w:spacing w:line="360" w:lineRule="exact"/>
        <w:ind w:leftChars="300" w:left="630"/>
        <w:rPr>
          <w:rFonts w:ascii="HG丸ｺﾞｼｯｸM-PRO" w:eastAsia="HG丸ｺﾞｼｯｸM-PRO" w:hAnsi="HG丸ｺﾞｼｯｸM-PRO"/>
        </w:rPr>
      </w:pPr>
      <w:r w:rsidRPr="00931F0C">
        <w:rPr>
          <w:rFonts w:ascii="HG丸ｺﾞｼｯｸM-PRO" w:eastAsia="HG丸ｺﾞｼｯｸM-PRO" w:hAnsi="HG丸ｺﾞｼｯｸM-PRO" w:hint="eastAsia"/>
        </w:rPr>
        <w:t>地域に求められる役割を十分に果たしたことから、</w:t>
      </w:r>
      <w:r w:rsidR="00DA7903" w:rsidRPr="00931F0C">
        <w:rPr>
          <w:rFonts w:ascii="HG丸ｺﾞｼｯｸM-PRO" w:eastAsia="HG丸ｺﾞｼｯｸM-PRO" w:hAnsi="HG丸ｺﾞｼｯｸM-PRO" w:hint="eastAsia"/>
        </w:rPr>
        <w:t>Ⅳ評価とした法人の自己評価を妥当と判断した。</w:t>
      </w:r>
    </w:p>
    <w:p w14:paraId="5079C915" w14:textId="77777777" w:rsidR="00DA7903" w:rsidRPr="00540B83" w:rsidRDefault="00DA7903" w:rsidP="00DA7903">
      <w:pPr>
        <w:spacing w:line="360" w:lineRule="exact"/>
        <w:ind w:leftChars="300" w:left="630" w:firstLineChars="100" w:firstLine="210"/>
        <w:rPr>
          <w:rFonts w:ascii="HG丸ｺﾞｼｯｸM-PRO" w:eastAsia="HG丸ｺﾞｼｯｸM-PRO" w:hAnsi="HG丸ｺﾞｼｯｸM-PRO"/>
          <w:color w:val="FF0000"/>
        </w:rPr>
      </w:pPr>
    </w:p>
    <w:p w14:paraId="6B241A58" w14:textId="77777777" w:rsidR="008F39C3" w:rsidRPr="00950042" w:rsidRDefault="008F39C3" w:rsidP="008F39C3">
      <w:pPr>
        <w:spacing w:line="360" w:lineRule="exact"/>
        <w:ind w:firstLineChars="100" w:firstLine="210"/>
        <w:rPr>
          <w:rFonts w:ascii="HG丸ｺﾞｼｯｸM-PRO" w:eastAsia="HG丸ｺﾞｼｯｸM-PRO" w:hAnsi="HG丸ｺﾞｼｯｸM-PRO"/>
        </w:rPr>
      </w:pPr>
      <w:r w:rsidRPr="00950042">
        <w:rPr>
          <w:rFonts w:ascii="HG丸ｺﾞｼｯｸM-PRO" w:eastAsia="HG丸ｺﾞｼｯｸM-PRO" w:hAnsi="ＭＳ 明朝" w:hint="eastAsia"/>
        </w:rPr>
        <w:t>（２）周産期医療</w:t>
      </w:r>
      <w:r w:rsidRPr="00950042">
        <w:rPr>
          <w:rFonts w:ascii="HG丸ｺﾞｼｯｸM-PRO" w:eastAsia="HG丸ｺﾞｼｯｸM-PRO" w:hAnsi="HG丸ｺﾞｼｯｸM-PRO" w:hint="eastAsia"/>
        </w:rPr>
        <w:t>（総合医療センター）【Ⅴ】</w:t>
      </w:r>
    </w:p>
    <w:p w14:paraId="63139B80" w14:textId="799D1010" w:rsidR="008F39C3" w:rsidRPr="00931F0C" w:rsidRDefault="00931F0C" w:rsidP="008F39C3">
      <w:pPr>
        <w:spacing w:line="360" w:lineRule="exact"/>
        <w:ind w:leftChars="300" w:left="630" w:firstLineChars="100" w:firstLine="210"/>
        <w:rPr>
          <w:rFonts w:ascii="HG丸ｺﾞｼｯｸM-PRO" w:eastAsia="HG丸ｺﾞｼｯｸM-PRO" w:hAnsi="HG丸ｺﾞｼｯｸM-PRO"/>
        </w:rPr>
      </w:pPr>
      <w:r w:rsidRPr="00931F0C">
        <w:rPr>
          <w:rFonts w:ascii="HG丸ｺﾞｼｯｸM-PRO" w:eastAsia="HG丸ｺﾞｼｯｸM-PRO" w:hAnsi="HG丸ｺﾞｼｯｸM-PRO" w:hint="eastAsia"/>
        </w:rPr>
        <w:t>ハイリスク妊産婦ならびにハイリスク新生児の受入に努めた。目標指標であるOGCS取扱件数、NMCS取扱件数ともに目標及び前年度を大きく上回り、コロナ禍以前の水準をも上回った。また1,000ｇ未満の超低出生体重児の対応など、特段の成果があったことから、</w:t>
      </w:r>
      <w:r w:rsidR="008F39C3" w:rsidRPr="00931F0C">
        <w:rPr>
          <w:rFonts w:ascii="HG丸ｺﾞｼｯｸM-PRO" w:eastAsia="HG丸ｺﾞｼｯｸM-PRO" w:hAnsi="HG丸ｺﾞｼｯｸM-PRO" w:hint="eastAsia"/>
        </w:rPr>
        <w:t>Ⅴ評価とした法人の自己評価を妥当と判断した。</w:t>
      </w:r>
    </w:p>
    <w:p w14:paraId="02416F52" w14:textId="1F439263" w:rsidR="00DA7903" w:rsidRDefault="00DA7903" w:rsidP="00DA7903">
      <w:pPr>
        <w:spacing w:line="360" w:lineRule="exact"/>
        <w:ind w:leftChars="300" w:left="630" w:firstLineChars="100" w:firstLine="210"/>
        <w:rPr>
          <w:rFonts w:ascii="HG丸ｺﾞｼｯｸM-PRO" w:eastAsia="HG丸ｺﾞｼｯｸM-PRO" w:hAnsi="HG丸ｺﾞｼｯｸM-PRO"/>
          <w:color w:val="FF0000"/>
        </w:rPr>
      </w:pPr>
    </w:p>
    <w:p w14:paraId="2CC5308B" w14:textId="3EAAA62B" w:rsidR="00950042" w:rsidRDefault="00950042" w:rsidP="00950042">
      <w:pPr>
        <w:spacing w:line="360" w:lineRule="exact"/>
        <w:ind w:firstLineChars="100" w:firstLine="210"/>
        <w:rPr>
          <w:rFonts w:ascii="HG丸ｺﾞｼｯｸM-PRO" w:eastAsia="HG丸ｺﾞｼｯｸM-PRO" w:hAnsi="HG丸ｺﾞｼｯｸM-PRO"/>
        </w:rPr>
      </w:pPr>
      <w:r w:rsidRPr="00950042">
        <w:rPr>
          <w:rFonts w:ascii="HG丸ｺﾞｼｯｸM-PRO" w:eastAsia="HG丸ｺﾞｼｯｸM-PRO" w:hAnsi="ＭＳ 明朝" w:hint="eastAsia"/>
        </w:rPr>
        <w:t>（４）がん医療（総合医療センター）</w:t>
      </w:r>
      <w:r w:rsidRPr="00950042">
        <w:rPr>
          <w:rFonts w:ascii="HG丸ｺﾞｼｯｸM-PRO" w:eastAsia="HG丸ｺﾞｼｯｸM-PRO" w:hAnsi="HG丸ｺﾞｼｯｸM-PRO" w:hint="eastAsia"/>
        </w:rPr>
        <w:t>【Ⅳ】</w:t>
      </w:r>
    </w:p>
    <w:p w14:paraId="33B5A214" w14:textId="4B8217CC" w:rsidR="00950042" w:rsidRDefault="00931F0C" w:rsidP="009E5ADE">
      <w:pPr>
        <w:spacing w:line="360" w:lineRule="exact"/>
        <w:ind w:leftChars="300" w:left="630" w:firstLineChars="100" w:firstLine="210"/>
        <w:rPr>
          <w:rFonts w:ascii="HG丸ｺﾞｼｯｸM-PRO" w:eastAsia="HG丸ｺﾞｼｯｸM-PRO" w:hAnsi="HG丸ｺﾞｼｯｸM-PRO"/>
        </w:rPr>
      </w:pPr>
      <w:r w:rsidRPr="00931F0C">
        <w:rPr>
          <w:rFonts w:ascii="HG丸ｺﾞｼｯｸM-PRO" w:eastAsia="HG丸ｺﾞｼｯｸM-PRO" w:hAnsi="HG丸ｺﾞｼｯｸM-PRO" w:hint="eastAsia"/>
        </w:rPr>
        <w:t>がん医療については、がん登録件数が目標に届かなかったものの、その他の目標指標は目標を上回った。放射線治療や外来化学療法など、様々ながん患者に対して適切な医療を提供し、求められる役割に応じた医療の提供を十分に果たしたことから、</w:t>
      </w:r>
      <w:r w:rsidR="009E5ADE" w:rsidRPr="009E5ADE">
        <w:rPr>
          <w:rFonts w:ascii="HG丸ｺﾞｼｯｸM-PRO" w:eastAsia="HG丸ｺﾞｼｯｸM-PRO" w:hAnsi="HG丸ｺﾞｼｯｸM-PRO" w:hint="eastAsia"/>
        </w:rPr>
        <w:t>Ⅳ評価とした法人の自己評価を妥当と判断した。</w:t>
      </w:r>
    </w:p>
    <w:p w14:paraId="5C55D178" w14:textId="77777777" w:rsidR="00950042" w:rsidRPr="00950042" w:rsidRDefault="00950042" w:rsidP="00950042">
      <w:pPr>
        <w:spacing w:line="360" w:lineRule="exact"/>
        <w:ind w:firstLineChars="100" w:firstLine="210"/>
        <w:rPr>
          <w:rFonts w:ascii="HG丸ｺﾞｼｯｸM-PRO" w:eastAsia="HG丸ｺﾞｼｯｸM-PRO" w:hAnsi="HG丸ｺﾞｼｯｸM-PRO"/>
        </w:rPr>
      </w:pPr>
    </w:p>
    <w:p w14:paraId="23584CE5" w14:textId="77777777" w:rsidR="00DA7903" w:rsidRPr="00950042" w:rsidRDefault="00DA7903" w:rsidP="00DA7903">
      <w:pPr>
        <w:spacing w:line="360" w:lineRule="exact"/>
        <w:ind w:firstLineChars="100" w:firstLine="210"/>
        <w:rPr>
          <w:rFonts w:ascii="HG丸ｺﾞｼｯｸM-PRO" w:eastAsia="HG丸ｺﾞｼｯｸM-PRO" w:hAnsi="HG丸ｺﾞｼｯｸM-PRO"/>
        </w:rPr>
      </w:pPr>
      <w:r w:rsidRPr="00950042">
        <w:rPr>
          <w:rFonts w:ascii="HG丸ｺﾞｼｯｸM-PRO" w:eastAsia="HG丸ｺﾞｼｯｸM-PRO" w:hAnsi="ＭＳ 明朝" w:hint="eastAsia"/>
        </w:rPr>
        <w:t>（７）その他の医療（十三市民病院）</w:t>
      </w:r>
      <w:r w:rsidRPr="00950042">
        <w:rPr>
          <w:rFonts w:ascii="HG丸ｺﾞｼｯｸM-PRO" w:eastAsia="HG丸ｺﾞｼｯｸM-PRO" w:hAnsi="HG丸ｺﾞｼｯｸM-PRO" w:hint="eastAsia"/>
        </w:rPr>
        <w:t>【Ⅴ】</w:t>
      </w:r>
    </w:p>
    <w:p w14:paraId="0D8AB833" w14:textId="5D3E67DE" w:rsidR="00DA7903" w:rsidRPr="009E5ADE" w:rsidRDefault="009E5ADE" w:rsidP="00DA7903">
      <w:pPr>
        <w:spacing w:line="360" w:lineRule="exact"/>
        <w:ind w:leftChars="300" w:left="630" w:firstLineChars="100" w:firstLine="210"/>
        <w:rPr>
          <w:rFonts w:ascii="HG丸ｺﾞｼｯｸM-PRO" w:eastAsia="HG丸ｺﾞｼｯｸM-PRO" w:hAnsi="HG丸ｺﾞｼｯｸM-PRO"/>
        </w:rPr>
      </w:pPr>
      <w:r w:rsidRPr="009E5ADE">
        <w:rPr>
          <w:rFonts w:ascii="HG丸ｺﾞｼｯｸM-PRO" w:eastAsia="HG丸ｺﾞｼｯｸM-PRO" w:hAnsi="HG丸ｺﾞｼｯｸM-PRO" w:hint="eastAsia"/>
        </w:rPr>
        <w:t>新型コロナの５類移行に伴い、一般診療を拡大したことから、救急車搬送件数、地域医療機関からの緊急診療要請対応件数ともに、前年度を大きく上回るなど、特段の成果が認められたことから、</w:t>
      </w:r>
      <w:r w:rsidR="00DA7903" w:rsidRPr="009E5ADE">
        <w:rPr>
          <w:rFonts w:ascii="HG丸ｺﾞｼｯｸM-PRO" w:eastAsia="HG丸ｺﾞｼｯｸM-PRO" w:hAnsi="HG丸ｺﾞｼｯｸM-PRO" w:hint="eastAsia"/>
        </w:rPr>
        <w:t>Ⅴ評価とした法人の自己評価を妥当と判断した。</w:t>
      </w:r>
    </w:p>
    <w:p w14:paraId="1DC94031" w14:textId="77777777" w:rsidR="00DA7903" w:rsidRPr="00540B83" w:rsidRDefault="00DA7903" w:rsidP="00DA7903">
      <w:pPr>
        <w:spacing w:line="360" w:lineRule="exact"/>
        <w:ind w:leftChars="300" w:left="630" w:firstLineChars="100" w:firstLine="210"/>
        <w:rPr>
          <w:rFonts w:ascii="HG丸ｺﾞｼｯｸM-PRO" w:eastAsia="HG丸ｺﾞｼｯｸM-PRO" w:hAnsi="HG丸ｺﾞｼｯｸM-PRO"/>
          <w:color w:val="FF0000"/>
        </w:rPr>
      </w:pPr>
    </w:p>
    <w:p w14:paraId="4CB04C1A" w14:textId="77777777" w:rsidR="00DA7903" w:rsidRPr="00950042" w:rsidRDefault="00DA7903" w:rsidP="00122284">
      <w:pPr>
        <w:spacing w:line="360" w:lineRule="exact"/>
        <w:rPr>
          <w:rFonts w:ascii="HG丸ｺﾞｼｯｸM-PRO" w:eastAsia="HG丸ｺﾞｼｯｸM-PRO" w:hAnsi="HG丸ｺﾞｼｯｸM-PRO"/>
        </w:rPr>
      </w:pPr>
      <w:r w:rsidRPr="00950042">
        <w:rPr>
          <w:rFonts w:ascii="HG丸ｺﾞｼｯｸM-PRO" w:eastAsia="HG丸ｺﾞｼｯｸM-PRO" w:hAnsi="ＭＳ 明朝" w:hint="eastAsia"/>
        </w:rPr>
        <w:t>（</w:t>
      </w:r>
      <w:r w:rsidR="00122284" w:rsidRPr="00950042">
        <w:rPr>
          <w:rFonts w:ascii="HG丸ｺﾞｼｯｸM-PRO" w:eastAsia="HG丸ｺﾞｼｯｸM-PRO" w:hAnsi="ＭＳ 明朝" w:hint="eastAsia"/>
        </w:rPr>
        <w:t>１１</w:t>
      </w:r>
      <w:r w:rsidRPr="00950042">
        <w:rPr>
          <w:rFonts w:ascii="HG丸ｺﾞｼｯｸM-PRO" w:eastAsia="HG丸ｺﾞｼｯｸM-PRO" w:hAnsi="ＭＳ 明朝" w:hint="eastAsia"/>
        </w:rPr>
        <w:t>）医療安全対策等の徹底</w:t>
      </w:r>
      <w:r w:rsidRPr="00950042">
        <w:rPr>
          <w:rFonts w:ascii="HG丸ｺﾞｼｯｸM-PRO" w:eastAsia="HG丸ｺﾞｼｯｸM-PRO" w:hAnsi="HG丸ｺﾞｼｯｸM-PRO" w:hint="eastAsia"/>
        </w:rPr>
        <w:t>【Ⅳ】</w:t>
      </w:r>
    </w:p>
    <w:p w14:paraId="2264530B" w14:textId="6488DD50" w:rsidR="00DA7903" w:rsidRPr="00996254" w:rsidRDefault="00996254" w:rsidP="00996254">
      <w:pPr>
        <w:spacing w:line="360" w:lineRule="exact"/>
        <w:ind w:leftChars="300" w:left="630" w:firstLineChars="100" w:firstLine="210"/>
        <w:rPr>
          <w:rFonts w:ascii="HG丸ｺﾞｼｯｸM-PRO" w:eastAsia="HG丸ｺﾞｼｯｸM-PRO" w:hAnsi="HG丸ｺﾞｼｯｸM-PRO"/>
        </w:rPr>
      </w:pPr>
      <w:r w:rsidRPr="00996254">
        <w:rPr>
          <w:rFonts w:ascii="HG丸ｺﾞｼｯｸM-PRO" w:eastAsia="HG丸ｺﾞｼｯｸM-PRO" w:hAnsi="HG丸ｺﾞｼｯｸM-PRO" w:hint="eastAsia"/>
        </w:rPr>
        <w:t>目標指標であるインシデントレポート報告件数は、総合医療センターは目標を大きく上回り、十三市民病院は、目標を下回ったものの、新型コロナの５類移行後も、適切な感染防止対策の継続や環境整備に努め、総合的な医療安全対策の徹底に積極的に取り組んだことから、</w:t>
      </w:r>
      <w:r w:rsidR="009F4BD1" w:rsidRPr="00996254">
        <w:rPr>
          <w:rFonts w:ascii="HG丸ｺﾞｼｯｸM-PRO" w:eastAsia="HG丸ｺﾞｼｯｸM-PRO" w:hAnsi="HG丸ｺﾞｼｯｸM-PRO" w:hint="eastAsia"/>
        </w:rPr>
        <w:t>Ⅳ評価とした法人の自己評価を妥当と判断した。</w:t>
      </w:r>
    </w:p>
    <w:p w14:paraId="51DF3688" w14:textId="77777777" w:rsidR="00950042" w:rsidRPr="00540B83" w:rsidRDefault="00950042" w:rsidP="00DA7903">
      <w:pPr>
        <w:spacing w:line="360" w:lineRule="exact"/>
        <w:ind w:leftChars="300" w:left="630" w:firstLineChars="100" w:firstLine="210"/>
        <w:rPr>
          <w:rFonts w:ascii="HG丸ｺﾞｼｯｸM-PRO" w:eastAsia="HG丸ｺﾞｼｯｸM-PRO" w:hAnsi="HG丸ｺﾞｼｯｸM-PRO"/>
          <w:color w:val="FF0000"/>
        </w:rPr>
      </w:pPr>
    </w:p>
    <w:p w14:paraId="06F0F9B0" w14:textId="611E0F1E" w:rsidR="00950042" w:rsidRPr="00950042" w:rsidRDefault="00950042" w:rsidP="00950042">
      <w:pPr>
        <w:spacing w:line="360" w:lineRule="exact"/>
        <w:rPr>
          <w:rFonts w:ascii="HG丸ｺﾞｼｯｸM-PRO" w:eastAsia="HG丸ｺﾞｼｯｸM-PRO" w:hAnsi="HG丸ｺﾞｼｯｸM-PRO"/>
        </w:rPr>
      </w:pPr>
      <w:r w:rsidRPr="00950042">
        <w:rPr>
          <w:rFonts w:ascii="HG丸ｺﾞｼｯｸM-PRO" w:eastAsia="HG丸ｺﾞｼｯｸM-PRO" w:hAnsi="ＭＳ 明朝" w:hint="eastAsia"/>
        </w:rPr>
        <w:t>（</w:t>
      </w:r>
      <w:r>
        <w:rPr>
          <w:rFonts w:ascii="HG丸ｺﾞｼｯｸM-PRO" w:eastAsia="HG丸ｺﾞｼｯｸM-PRO" w:hAnsi="ＭＳ 明朝" w:hint="eastAsia"/>
        </w:rPr>
        <w:t>１２</w:t>
      </w:r>
      <w:r w:rsidRPr="00950042">
        <w:rPr>
          <w:rFonts w:ascii="HG丸ｺﾞｼｯｸM-PRO" w:eastAsia="HG丸ｺﾞｼｯｸM-PRO" w:hAnsi="ＭＳ 明朝" w:hint="eastAsia"/>
        </w:rPr>
        <w:t>）医療の標準化</w:t>
      </w:r>
      <w:r w:rsidRPr="00950042">
        <w:rPr>
          <w:rFonts w:ascii="HG丸ｺﾞｼｯｸM-PRO" w:eastAsia="HG丸ｺﾞｼｯｸM-PRO" w:hAnsi="HG丸ｺﾞｼｯｸM-PRO" w:hint="eastAsia"/>
        </w:rPr>
        <w:t>【Ⅳ】</w:t>
      </w:r>
    </w:p>
    <w:p w14:paraId="362967B8" w14:textId="31A3470B" w:rsidR="00996254" w:rsidRPr="00996254" w:rsidRDefault="00996254" w:rsidP="00996254">
      <w:pPr>
        <w:spacing w:line="360" w:lineRule="exact"/>
        <w:ind w:leftChars="300" w:left="630" w:firstLineChars="100" w:firstLine="210"/>
        <w:rPr>
          <w:rFonts w:ascii="HG丸ｺﾞｼｯｸM-PRO" w:eastAsia="HG丸ｺﾞｼｯｸM-PRO" w:hAnsi="HG丸ｺﾞｼｯｸM-PRO"/>
        </w:rPr>
      </w:pPr>
      <w:r w:rsidRPr="00996254">
        <w:rPr>
          <w:rFonts w:ascii="HG丸ｺﾞｼｯｸM-PRO" w:eastAsia="HG丸ｺﾞｼｯｸM-PRO" w:hAnsi="HG丸ｺﾞｼｯｸM-PRO" w:hint="eastAsia"/>
        </w:rPr>
        <w:t>目標指標であるクリニカルパス適用率について、総合医療センターではサポート体制等の充実を図り、パスの使用を推進することで目標を達成した。</w:t>
      </w:r>
    </w:p>
    <w:p w14:paraId="7DD29F6A" w14:textId="3A392B7E" w:rsidR="009F4BD1" w:rsidRPr="00996254" w:rsidRDefault="00996254" w:rsidP="00996254">
      <w:pPr>
        <w:spacing w:line="360" w:lineRule="exact"/>
        <w:ind w:leftChars="300" w:left="630" w:firstLineChars="100" w:firstLine="210"/>
        <w:rPr>
          <w:rFonts w:ascii="HG丸ｺﾞｼｯｸM-PRO" w:eastAsia="HG丸ｺﾞｼｯｸM-PRO" w:hAnsi="HG丸ｺﾞｼｯｸM-PRO"/>
        </w:rPr>
      </w:pPr>
      <w:r w:rsidRPr="00996254">
        <w:rPr>
          <w:rFonts w:ascii="HG丸ｺﾞｼｯｸM-PRO" w:eastAsia="HG丸ｺﾞｼｯｸM-PRO" w:hAnsi="HG丸ｺﾞｼｯｸM-PRO" w:hint="eastAsia"/>
        </w:rPr>
        <w:t>十三市民病院では、目標に達しなかったものの、一般患者に可能な限り対応し、コロナ禍以前の水準となった。計画の項目を十分に実施したことから、Ⅳ評価とした法人の自己評価を妥当と判断した。</w:t>
      </w:r>
    </w:p>
    <w:p w14:paraId="3E64DE5E" w14:textId="77777777" w:rsidR="00950042" w:rsidRPr="00950042" w:rsidRDefault="00950042" w:rsidP="009F4BD1">
      <w:pPr>
        <w:spacing w:line="360" w:lineRule="exact"/>
        <w:ind w:leftChars="300" w:left="630" w:firstLineChars="100" w:firstLine="210"/>
        <w:rPr>
          <w:rFonts w:ascii="HG丸ｺﾞｼｯｸM-PRO" w:eastAsia="HG丸ｺﾞｼｯｸM-PRO" w:hAnsi="HG丸ｺﾞｼｯｸM-PRO"/>
          <w:color w:val="FF0000"/>
        </w:rPr>
      </w:pPr>
    </w:p>
    <w:p w14:paraId="143A9E38" w14:textId="77777777" w:rsidR="009F4BD1" w:rsidRPr="00950042" w:rsidRDefault="009F4BD1" w:rsidP="00122284">
      <w:pPr>
        <w:spacing w:line="360" w:lineRule="exact"/>
        <w:rPr>
          <w:rFonts w:ascii="HG丸ｺﾞｼｯｸM-PRO" w:eastAsia="HG丸ｺﾞｼｯｸM-PRO" w:hAnsi="HG丸ｺﾞｼｯｸM-PRO"/>
        </w:rPr>
      </w:pPr>
      <w:r w:rsidRPr="00950042">
        <w:rPr>
          <w:rFonts w:ascii="HG丸ｺﾞｼｯｸM-PRO" w:eastAsia="HG丸ｺﾞｼｯｸM-PRO" w:hAnsi="ＭＳ 明朝" w:hint="eastAsia"/>
        </w:rPr>
        <w:t>（</w:t>
      </w:r>
      <w:r w:rsidR="00122284" w:rsidRPr="00950042">
        <w:rPr>
          <w:rFonts w:ascii="HG丸ｺﾞｼｯｸM-PRO" w:eastAsia="HG丸ｺﾞｼｯｸM-PRO" w:hAnsi="ＭＳ 明朝" w:hint="eastAsia"/>
        </w:rPr>
        <w:t>１３</w:t>
      </w:r>
      <w:r w:rsidRPr="00950042">
        <w:rPr>
          <w:rFonts w:ascii="HG丸ｺﾞｼｯｸM-PRO" w:eastAsia="HG丸ｺﾞｼｯｸM-PRO" w:hAnsi="ＭＳ 明朝" w:hint="eastAsia"/>
        </w:rPr>
        <w:t>）チーム医療の実践及び専門性の発揮</w:t>
      </w:r>
      <w:r w:rsidRPr="00950042">
        <w:rPr>
          <w:rFonts w:ascii="HG丸ｺﾞｼｯｸM-PRO" w:eastAsia="HG丸ｺﾞｼｯｸM-PRO" w:hAnsi="HG丸ｺﾞｼｯｸM-PRO" w:hint="eastAsia"/>
        </w:rPr>
        <w:t>【Ⅳ】</w:t>
      </w:r>
    </w:p>
    <w:p w14:paraId="27D495CC" w14:textId="256388E5" w:rsidR="00DA7903" w:rsidRPr="00996254" w:rsidRDefault="00996254" w:rsidP="00996254">
      <w:pPr>
        <w:spacing w:line="360" w:lineRule="exact"/>
        <w:ind w:leftChars="300" w:left="630" w:firstLineChars="100" w:firstLine="210"/>
        <w:rPr>
          <w:rFonts w:ascii="HG丸ｺﾞｼｯｸM-PRO" w:eastAsia="HG丸ｺﾞｼｯｸM-PRO" w:hAnsi="HG丸ｺﾞｼｯｸM-PRO"/>
        </w:rPr>
      </w:pPr>
      <w:r w:rsidRPr="00996254">
        <w:rPr>
          <w:rFonts w:ascii="HG丸ｺﾞｼｯｸM-PRO" w:eastAsia="HG丸ｺﾞｼｯｸM-PRO" w:hAnsi="HG丸ｺﾞｼｯｸM-PRO" w:hint="eastAsia"/>
        </w:rPr>
        <w:t>目標指標とした各項目について、総合医療センター、十三市民病院ともに積極的に取り組んだ結果、殆どの項目で前年度及び目標を上回った。また、各病院において、QOL向上のための取り組みや、倫理的問題の課題解決に向けた対応、チーム医療の一層の推進など、患者中心の医療の徹底に積極的に取り組んだことから、</w:t>
      </w:r>
      <w:r w:rsidR="00D56944" w:rsidRPr="00996254">
        <w:rPr>
          <w:rFonts w:ascii="HG丸ｺﾞｼｯｸM-PRO" w:eastAsia="HG丸ｺﾞｼｯｸM-PRO" w:hAnsi="HG丸ｺﾞｼｯｸM-PRO" w:hint="eastAsia"/>
        </w:rPr>
        <w:t>Ⅳ評価とした法人の自己評価を妥当と判断した。</w:t>
      </w:r>
    </w:p>
    <w:p w14:paraId="21838994" w14:textId="190D2098" w:rsidR="00DA7903" w:rsidRDefault="00DA7903" w:rsidP="008F39C3">
      <w:pPr>
        <w:spacing w:line="360" w:lineRule="exact"/>
        <w:ind w:leftChars="300" w:left="630" w:firstLineChars="100" w:firstLine="210"/>
        <w:rPr>
          <w:rFonts w:ascii="HG丸ｺﾞｼｯｸM-PRO" w:eastAsia="HG丸ｺﾞｼｯｸM-PRO" w:hAnsi="HG丸ｺﾞｼｯｸM-PRO"/>
          <w:color w:val="FF0000"/>
        </w:rPr>
      </w:pPr>
    </w:p>
    <w:p w14:paraId="27A81E98" w14:textId="77777777" w:rsidR="00EF5BAE" w:rsidRDefault="00EF5BAE" w:rsidP="008F39C3">
      <w:pPr>
        <w:spacing w:line="360" w:lineRule="exact"/>
        <w:ind w:leftChars="300" w:left="630" w:firstLineChars="100" w:firstLine="210"/>
        <w:rPr>
          <w:rFonts w:ascii="HG丸ｺﾞｼｯｸM-PRO" w:eastAsia="HG丸ｺﾞｼｯｸM-PRO" w:hAnsi="HG丸ｺﾞｼｯｸM-PRO"/>
          <w:color w:val="FF0000"/>
        </w:rPr>
      </w:pPr>
    </w:p>
    <w:p w14:paraId="4E41BDC5" w14:textId="77777777" w:rsidR="00CA49F4" w:rsidRPr="00950042" w:rsidRDefault="00D56944" w:rsidP="00122284">
      <w:pPr>
        <w:spacing w:line="360" w:lineRule="exact"/>
        <w:rPr>
          <w:rFonts w:ascii="HG丸ｺﾞｼｯｸM-PRO" w:eastAsia="HG丸ｺﾞｼｯｸM-PRO" w:hAnsi="HG丸ｺﾞｼｯｸM-PRO"/>
        </w:rPr>
      </w:pPr>
      <w:r w:rsidRPr="00950042">
        <w:rPr>
          <w:rFonts w:ascii="HG丸ｺﾞｼｯｸM-PRO" w:eastAsia="HG丸ｺﾞｼｯｸM-PRO" w:hAnsi="HG丸ｺﾞｼｯｸM-PRO" w:hint="eastAsia"/>
        </w:rPr>
        <w:lastRenderedPageBreak/>
        <w:t>（</w:t>
      </w:r>
      <w:r w:rsidR="00122284" w:rsidRPr="00950042">
        <w:rPr>
          <w:rFonts w:ascii="HG丸ｺﾞｼｯｸM-PRO" w:eastAsia="HG丸ｺﾞｼｯｸM-PRO" w:hAnsi="HG丸ｺﾞｼｯｸM-PRO" w:hint="eastAsia"/>
        </w:rPr>
        <w:t>１６</w:t>
      </w:r>
      <w:r w:rsidR="00CA49F4" w:rsidRPr="00950042">
        <w:rPr>
          <w:rFonts w:ascii="HG丸ｺﾞｼｯｸM-PRO" w:eastAsia="HG丸ｺﾞｼｯｸM-PRO" w:hAnsi="HG丸ｺﾞｼｯｸM-PRO" w:hint="eastAsia"/>
        </w:rPr>
        <w:t>）</w:t>
      </w:r>
      <w:r w:rsidR="004F100C" w:rsidRPr="00950042">
        <w:rPr>
          <w:rFonts w:ascii="HG丸ｺﾞｼｯｸM-PRO" w:eastAsia="HG丸ｺﾞｼｯｸM-PRO" w:hAnsi="HG丸ｺﾞｼｯｸM-PRO" w:hint="eastAsia"/>
        </w:rPr>
        <w:t>患者満足度の向上【Ⅳ】</w:t>
      </w:r>
    </w:p>
    <w:p w14:paraId="200A4A7B" w14:textId="60B6AFEA" w:rsidR="00CA49F4" w:rsidRPr="008B6853" w:rsidRDefault="008B6853" w:rsidP="004B0A53">
      <w:pPr>
        <w:spacing w:line="360" w:lineRule="exact"/>
        <w:ind w:leftChars="300" w:left="630" w:firstLineChars="100" w:firstLine="210"/>
        <w:rPr>
          <w:rFonts w:ascii="HG丸ｺﾞｼｯｸM-PRO" w:eastAsia="HG丸ｺﾞｼｯｸM-PRO" w:hAnsi="HG丸ｺﾞｼｯｸM-PRO"/>
        </w:rPr>
      </w:pPr>
      <w:r w:rsidRPr="008B6853">
        <w:rPr>
          <w:rFonts w:ascii="HG丸ｺﾞｼｯｸM-PRO" w:eastAsia="HG丸ｺﾞｼｯｸM-PRO" w:hAnsi="HG丸ｺﾞｼｯｸM-PRO" w:hint="eastAsia"/>
        </w:rPr>
        <w:t>十三市民病院において患者満足度調査を再開し、外来の目標を上回ることができたことや、総合医療センターでは、入院の患者満足度調査結果が目標を上回ったことに加え、外来エリアのレイアウト変更による混雑緩和を図るなど、患者サービス向上の取組を積極的に進めたことから、</w:t>
      </w:r>
      <w:r w:rsidR="00E1788C" w:rsidRPr="008B6853">
        <w:rPr>
          <w:rFonts w:ascii="HG丸ｺﾞｼｯｸM-PRO" w:eastAsia="HG丸ｺﾞｼｯｸM-PRO" w:hAnsi="HG丸ｺﾞｼｯｸM-PRO" w:hint="eastAsia"/>
        </w:rPr>
        <w:t>Ⅳ評価とした</w:t>
      </w:r>
      <w:r w:rsidR="00CA49F4" w:rsidRPr="008B6853">
        <w:rPr>
          <w:rFonts w:ascii="HG丸ｺﾞｼｯｸM-PRO" w:eastAsia="HG丸ｺﾞｼｯｸM-PRO" w:hAnsi="HG丸ｺﾞｼｯｸM-PRO" w:hint="eastAsia"/>
        </w:rPr>
        <w:t>法人の自己評価を妥当と判断した。</w:t>
      </w:r>
    </w:p>
    <w:p w14:paraId="0FCA7507" w14:textId="77777777" w:rsidR="00404BD1" w:rsidRPr="00540B83" w:rsidRDefault="00404BD1" w:rsidP="004B0A53">
      <w:pPr>
        <w:spacing w:line="360" w:lineRule="exact"/>
        <w:ind w:leftChars="300" w:left="630" w:firstLineChars="100" w:firstLine="210"/>
        <w:rPr>
          <w:rFonts w:ascii="HG丸ｺﾞｼｯｸM-PRO" w:eastAsia="HG丸ｺﾞｼｯｸM-PRO" w:hAnsi="HG丸ｺﾞｼｯｸM-PRO"/>
          <w:color w:val="FF0000"/>
        </w:rPr>
      </w:pPr>
    </w:p>
    <w:p w14:paraId="64F854CC" w14:textId="77777777" w:rsidR="00122284" w:rsidRPr="00950042" w:rsidRDefault="00122284" w:rsidP="004B0A53">
      <w:pPr>
        <w:spacing w:line="360" w:lineRule="exact"/>
        <w:rPr>
          <w:rFonts w:ascii="HG丸ｺﾞｼｯｸM-PRO" w:eastAsia="HG丸ｺﾞｼｯｸM-PRO" w:hAnsi="HG丸ｺﾞｼｯｸM-PRO"/>
        </w:rPr>
      </w:pPr>
      <w:r w:rsidRPr="00950042">
        <w:rPr>
          <w:rFonts w:ascii="HG丸ｺﾞｼｯｸM-PRO" w:eastAsia="HG丸ｺﾞｼｯｸM-PRO" w:hAnsi="ＭＳ 明朝" w:hint="eastAsia"/>
        </w:rPr>
        <w:t>（</w:t>
      </w:r>
      <w:r w:rsidR="004B0A53" w:rsidRPr="00950042">
        <w:rPr>
          <w:rFonts w:ascii="HG丸ｺﾞｼｯｸM-PRO" w:eastAsia="HG丸ｺﾞｼｯｸM-PRO" w:hAnsi="ＭＳ 明朝" w:hint="eastAsia"/>
        </w:rPr>
        <w:t>１７</w:t>
      </w:r>
      <w:r w:rsidRPr="00950042">
        <w:rPr>
          <w:rFonts w:ascii="HG丸ｺﾞｼｯｸM-PRO" w:eastAsia="HG丸ｺﾞｼｯｸM-PRO" w:hAnsi="ＭＳ 明朝" w:hint="eastAsia"/>
        </w:rPr>
        <w:t>）地域医療機関との連携</w:t>
      </w:r>
      <w:r w:rsidRPr="00950042">
        <w:rPr>
          <w:rFonts w:ascii="HG丸ｺﾞｼｯｸM-PRO" w:eastAsia="HG丸ｺﾞｼｯｸM-PRO" w:hAnsi="HG丸ｺﾞｼｯｸM-PRO" w:hint="eastAsia"/>
        </w:rPr>
        <w:t>【Ⅳ】</w:t>
      </w:r>
    </w:p>
    <w:p w14:paraId="7BA41E3A" w14:textId="1CD97106" w:rsidR="00122284" w:rsidRPr="00503BC7" w:rsidRDefault="00503BC7" w:rsidP="00122284">
      <w:pPr>
        <w:spacing w:line="360" w:lineRule="exact"/>
        <w:ind w:leftChars="300" w:left="630" w:firstLineChars="100" w:firstLine="210"/>
        <w:rPr>
          <w:rFonts w:ascii="HG丸ｺﾞｼｯｸM-PRO" w:eastAsia="HG丸ｺﾞｼｯｸM-PRO" w:hAnsi="HG丸ｺﾞｼｯｸM-PRO"/>
        </w:rPr>
      </w:pPr>
      <w:r w:rsidRPr="00503BC7">
        <w:rPr>
          <w:rFonts w:ascii="HG丸ｺﾞｼｯｸM-PRO" w:eastAsia="HG丸ｺﾞｼｯｸM-PRO" w:hAnsi="HG丸ｺﾞｼｯｸM-PRO" w:hint="eastAsia"/>
        </w:rPr>
        <w:t>目標指標である紹介率・逆紹介率については、総合医療センター、十三市民病院ともに目標を上回った。また、医療機関訪問や市民公開講座等を積極的に行い、地域医療機関との病診連携の強化を進めたことから、</w:t>
      </w:r>
      <w:r w:rsidR="00122284" w:rsidRPr="00503BC7">
        <w:rPr>
          <w:rFonts w:ascii="HG丸ｺﾞｼｯｸM-PRO" w:eastAsia="HG丸ｺﾞｼｯｸM-PRO" w:hAnsi="HG丸ｺﾞｼｯｸM-PRO" w:hint="eastAsia"/>
        </w:rPr>
        <w:t>Ⅳ評価とした法人の自己評価を妥当と判断した。</w:t>
      </w:r>
    </w:p>
    <w:p w14:paraId="62288031" w14:textId="77777777" w:rsidR="004B0A53" w:rsidRPr="00540B83" w:rsidRDefault="004B0A53" w:rsidP="00122284">
      <w:pPr>
        <w:spacing w:line="360" w:lineRule="exact"/>
        <w:ind w:leftChars="300" w:left="630" w:firstLineChars="100" w:firstLine="210"/>
        <w:rPr>
          <w:rFonts w:ascii="HG丸ｺﾞｼｯｸM-PRO" w:eastAsia="HG丸ｺﾞｼｯｸM-PRO" w:hAnsi="HG丸ｺﾞｼｯｸM-PRO"/>
          <w:color w:val="FF0000"/>
        </w:rPr>
      </w:pPr>
    </w:p>
    <w:p w14:paraId="3FF88C5B" w14:textId="77777777" w:rsidR="00950042" w:rsidRPr="00540B83" w:rsidRDefault="00950042" w:rsidP="004B0A53">
      <w:pPr>
        <w:spacing w:line="360" w:lineRule="exact"/>
        <w:ind w:leftChars="300" w:left="630" w:firstLineChars="100" w:firstLine="210"/>
        <w:rPr>
          <w:rFonts w:ascii="HG丸ｺﾞｼｯｸM-PRO" w:eastAsia="HG丸ｺﾞｼｯｸM-PRO" w:hAnsi="HG丸ｺﾞｼｯｸM-PRO"/>
          <w:color w:val="FF0000"/>
        </w:rPr>
      </w:pPr>
    </w:p>
    <w:p w14:paraId="3DC62B4E" w14:textId="77777777" w:rsidR="004B0A53" w:rsidRPr="00540B83" w:rsidRDefault="004B0A53" w:rsidP="004B0A53">
      <w:pPr>
        <w:spacing w:line="360" w:lineRule="exact"/>
        <w:ind w:leftChars="300" w:left="630" w:firstLineChars="100" w:firstLine="210"/>
        <w:rPr>
          <w:rFonts w:ascii="HG丸ｺﾞｼｯｸM-PRO" w:eastAsia="HG丸ｺﾞｼｯｸM-PRO" w:hAnsi="HG丸ｺﾞｼｯｸM-PRO"/>
          <w:color w:val="FF0000"/>
        </w:rPr>
      </w:pPr>
    </w:p>
    <w:p w14:paraId="76783430" w14:textId="77777777" w:rsidR="004B0A53" w:rsidRPr="00E30873" w:rsidRDefault="004B0A53" w:rsidP="004B0A53">
      <w:pPr>
        <w:spacing w:line="360" w:lineRule="exact"/>
        <w:ind w:leftChars="100" w:left="210"/>
        <w:rPr>
          <w:rFonts w:ascii="HG丸ｺﾞｼｯｸM-PRO" w:eastAsia="HG丸ｺﾞｼｯｸM-PRO"/>
          <w:u w:val="single"/>
        </w:rPr>
      </w:pPr>
      <w:r w:rsidRPr="00E30873">
        <w:rPr>
          <w:rFonts w:ascii="HG丸ｺﾞｼｯｸM-PRO" w:eastAsia="HG丸ｺﾞｼｯｸM-PRO" w:hAnsi="ＭＳ 明朝" w:hint="eastAsia"/>
        </w:rPr>
        <w:t>②</w:t>
      </w:r>
      <w:r w:rsidRPr="00E30873">
        <w:rPr>
          <w:rFonts w:ascii="HG丸ｺﾞｼｯｸM-PRO" w:eastAsia="HG丸ｺﾞｼｯｸM-PRO" w:hAnsi="ＭＳ 明朝" w:hint="eastAsia"/>
          <w:u w:val="single"/>
        </w:rPr>
        <w:t xml:space="preserve">　小項目評価がⅡ（</w:t>
      </w:r>
      <w:r w:rsidRPr="00E30873">
        <w:rPr>
          <w:rFonts w:ascii="HG丸ｺﾞｼｯｸM-PRO" w:eastAsia="HG丸ｺﾞｼｯｸM-PRO" w:hint="eastAsia"/>
          <w:u w:val="single"/>
        </w:rPr>
        <w:t>計画を十分に実施できていない）の項目は次のとおりであった。</w:t>
      </w:r>
    </w:p>
    <w:p w14:paraId="7C770201" w14:textId="77777777" w:rsidR="004B0A53" w:rsidRPr="00E30873" w:rsidRDefault="004B0A53" w:rsidP="004B0A53">
      <w:pPr>
        <w:spacing w:line="360" w:lineRule="exact"/>
        <w:ind w:leftChars="100" w:left="210"/>
        <w:rPr>
          <w:rFonts w:ascii="HG丸ｺﾞｼｯｸM-PRO" w:eastAsia="HG丸ｺﾞｼｯｸM-PRO" w:hAnsi="ＭＳ 明朝"/>
        </w:rPr>
      </w:pPr>
      <w:r w:rsidRPr="00E30873">
        <w:rPr>
          <w:rFonts w:ascii="HG丸ｺﾞｼｯｸM-PRO" w:eastAsia="HG丸ｺﾞｼｯｸM-PRO" w:hint="eastAsia"/>
        </w:rPr>
        <w:t>〈 （　　）は小項目評価の番号 〉</w:t>
      </w:r>
    </w:p>
    <w:p w14:paraId="7C94E834" w14:textId="77777777" w:rsidR="00094FC7" w:rsidRPr="00540B83" w:rsidRDefault="00094FC7" w:rsidP="00094FC7">
      <w:pPr>
        <w:spacing w:line="360" w:lineRule="exact"/>
        <w:ind w:leftChars="300" w:left="630" w:firstLineChars="100" w:firstLine="210"/>
        <w:rPr>
          <w:rFonts w:ascii="HG丸ｺﾞｼｯｸM-PRO" w:eastAsia="HG丸ｺﾞｼｯｸM-PRO" w:hAnsi="HG丸ｺﾞｼｯｸM-PRO"/>
          <w:color w:val="FF0000"/>
        </w:rPr>
      </w:pPr>
    </w:p>
    <w:p w14:paraId="779D1F3A" w14:textId="6E45CF41" w:rsidR="00094FC7" w:rsidRPr="00E30873" w:rsidRDefault="00094FC7" w:rsidP="00503BC7">
      <w:pPr>
        <w:spacing w:line="360" w:lineRule="exact"/>
        <w:ind w:firstLineChars="100" w:firstLine="210"/>
        <w:rPr>
          <w:rFonts w:ascii="HG丸ｺﾞｼｯｸM-PRO" w:eastAsia="HG丸ｺﾞｼｯｸM-PRO" w:hAnsi="HG丸ｺﾞｼｯｸM-PRO"/>
        </w:rPr>
      </w:pPr>
      <w:r w:rsidRPr="00E30873">
        <w:rPr>
          <w:rFonts w:ascii="HG丸ｺﾞｼｯｸM-PRO" w:eastAsia="HG丸ｺﾞｼｯｸM-PRO" w:hAnsi="ＭＳ 明朝" w:hint="eastAsia"/>
        </w:rPr>
        <w:t>（</w:t>
      </w:r>
      <w:r w:rsidR="00E30873" w:rsidRPr="00E30873">
        <w:rPr>
          <w:rFonts w:ascii="HG丸ｺﾞｼｯｸM-PRO" w:eastAsia="HG丸ｺﾞｼｯｸM-PRO" w:hAnsi="ＭＳ 明朝" w:hint="eastAsia"/>
        </w:rPr>
        <w:t>３</w:t>
      </w:r>
      <w:r w:rsidRPr="00E30873">
        <w:rPr>
          <w:rFonts w:ascii="HG丸ｺﾞｼｯｸM-PRO" w:eastAsia="HG丸ｺﾞｼｯｸM-PRO" w:hAnsi="ＭＳ 明朝" w:hint="eastAsia"/>
        </w:rPr>
        <w:t>）</w:t>
      </w:r>
      <w:r w:rsidR="00E30873" w:rsidRPr="00E30873">
        <w:rPr>
          <w:rFonts w:ascii="HG丸ｺﾞｼｯｸM-PRO" w:eastAsia="HG丸ｺﾞｼｯｸM-PRO" w:hAnsi="ＭＳ 明朝" w:hint="eastAsia"/>
        </w:rPr>
        <w:t>小児医療（総合医療センター）</w:t>
      </w:r>
      <w:r w:rsidRPr="00E30873">
        <w:rPr>
          <w:rFonts w:ascii="HG丸ｺﾞｼｯｸM-PRO" w:eastAsia="HG丸ｺﾞｼｯｸM-PRO" w:hAnsi="HG丸ｺﾞｼｯｸM-PRO" w:hint="eastAsia"/>
        </w:rPr>
        <w:t>【Ⅱ】</w:t>
      </w:r>
    </w:p>
    <w:p w14:paraId="0022DCC8" w14:textId="77777777" w:rsidR="006D2359" w:rsidRPr="008B31A6" w:rsidRDefault="00503BC7" w:rsidP="00503BC7">
      <w:pPr>
        <w:spacing w:line="360" w:lineRule="exact"/>
        <w:ind w:leftChars="300" w:left="630" w:firstLineChars="100" w:firstLine="210"/>
        <w:rPr>
          <w:rFonts w:ascii="HG丸ｺﾞｼｯｸM-PRO" w:eastAsia="HG丸ｺﾞｼｯｸM-PRO" w:hAnsi="HG丸ｺﾞｼｯｸM-PRO"/>
        </w:rPr>
      </w:pPr>
      <w:r w:rsidRPr="00503BC7">
        <w:rPr>
          <w:rFonts w:ascii="HG丸ｺﾞｼｯｸM-PRO" w:eastAsia="HG丸ｺﾞｼｯｸM-PRO" w:hAnsi="HG丸ｺﾞｼｯｸM-PRO" w:hint="eastAsia"/>
        </w:rPr>
        <w:t>小児医療については、目標指標である小児がん登録件数が目標を大幅に下回り、また、前</w:t>
      </w:r>
      <w:r w:rsidRPr="008B31A6">
        <w:rPr>
          <w:rFonts w:ascii="HG丸ｺﾞｼｯｸM-PRO" w:eastAsia="HG丸ｺﾞｼｯｸM-PRO" w:hAnsi="HG丸ｺﾞｼｯｸM-PRO" w:hint="eastAsia"/>
        </w:rPr>
        <w:t>年度実績にも届かなかった</w:t>
      </w:r>
      <w:r w:rsidR="006D2359" w:rsidRPr="008B31A6">
        <w:rPr>
          <w:rFonts w:ascii="HG丸ｺﾞｼｯｸM-PRO" w:eastAsia="HG丸ｺﾞｼｯｸM-PRO" w:hAnsi="HG丸ｺﾞｼｯｸM-PRO" w:hint="eastAsia"/>
        </w:rPr>
        <w:t>ことから、Ⅲ評価とした法人の自己評価ではなく、評価方針の基準に基づきⅡ評価とした。</w:t>
      </w:r>
    </w:p>
    <w:p w14:paraId="6A3E303A" w14:textId="5DEED5B5" w:rsidR="00503BC7" w:rsidRPr="008B31A6" w:rsidRDefault="00835848" w:rsidP="00503BC7">
      <w:pPr>
        <w:spacing w:line="360" w:lineRule="exact"/>
        <w:ind w:leftChars="300" w:left="630" w:firstLineChars="100" w:firstLine="210"/>
        <w:rPr>
          <w:rFonts w:ascii="HG丸ｺﾞｼｯｸM-PRO" w:eastAsia="HG丸ｺﾞｼｯｸM-PRO" w:hAnsi="HG丸ｺﾞｼｯｸM-PRO"/>
        </w:rPr>
      </w:pPr>
      <w:r w:rsidRPr="008B31A6">
        <w:rPr>
          <w:rFonts w:ascii="HG丸ｺﾞｼｯｸM-PRO" w:eastAsia="HG丸ｺﾞｼｯｸM-PRO" w:hAnsi="HG丸ｺﾞｼｯｸM-PRO" w:hint="eastAsia"/>
        </w:rPr>
        <w:t>一方で</w:t>
      </w:r>
      <w:r w:rsidR="006D2359" w:rsidRPr="008B31A6">
        <w:rPr>
          <w:rFonts w:ascii="HG丸ｺﾞｼｯｸM-PRO" w:eastAsia="HG丸ｺﾞｼｯｸM-PRO" w:hAnsi="HG丸ｺﾞｼｯｸM-PRO" w:hint="eastAsia"/>
        </w:rPr>
        <w:t>、</w:t>
      </w:r>
      <w:r w:rsidR="00503BC7" w:rsidRPr="008B31A6">
        <w:rPr>
          <w:rFonts w:ascii="HG丸ｺﾞｼｯｸM-PRO" w:eastAsia="HG丸ｺﾞｼｯｸM-PRO" w:hAnsi="HG丸ｺﾞｼｯｸM-PRO" w:hint="eastAsia"/>
        </w:rPr>
        <w:t>AYA世代病棟の入院患者数は前年度実績を上回り、小児一般病棟、AYA世代病棟などで年間稼働率85％を超え</w:t>
      </w:r>
      <w:r w:rsidR="006D2359" w:rsidRPr="008B31A6">
        <w:rPr>
          <w:rFonts w:ascii="HG丸ｺﾞｼｯｸM-PRO" w:eastAsia="HG丸ｺﾞｼｯｸM-PRO" w:hAnsi="HG丸ｺﾞｼｯｸM-PRO" w:hint="eastAsia"/>
        </w:rPr>
        <w:t>ており、</w:t>
      </w:r>
      <w:r w:rsidR="00503BC7" w:rsidRPr="008B31A6">
        <w:rPr>
          <w:rFonts w:ascii="HG丸ｺﾞｼｯｸM-PRO" w:eastAsia="HG丸ｺﾞｼｯｸM-PRO" w:hAnsi="HG丸ｺﾞｼｯｸM-PRO" w:hint="eastAsia"/>
        </w:rPr>
        <w:t>また、大阪府小児中核病院として果たした役割や小児がん入院患者数が前年度を上回ったことなど</w:t>
      </w:r>
      <w:r w:rsidR="006D2359" w:rsidRPr="008B31A6">
        <w:rPr>
          <w:rFonts w:ascii="HG丸ｺﾞｼｯｸM-PRO" w:eastAsia="HG丸ｺﾞｼｯｸM-PRO" w:hAnsi="HG丸ｺﾞｼｯｸM-PRO" w:hint="eastAsia"/>
        </w:rPr>
        <w:t>、その実績は十分に評価できるものである。</w:t>
      </w:r>
    </w:p>
    <w:p w14:paraId="374E18E3" w14:textId="6FC239AA" w:rsidR="004B0A53" w:rsidRDefault="004B0A53" w:rsidP="004B0A53">
      <w:pPr>
        <w:spacing w:line="360" w:lineRule="exact"/>
        <w:ind w:leftChars="300" w:left="630" w:firstLineChars="100" w:firstLine="210"/>
        <w:rPr>
          <w:rFonts w:ascii="HG丸ｺﾞｼｯｸM-PRO" w:eastAsia="HG丸ｺﾞｼｯｸM-PRO" w:hAnsi="HG丸ｺﾞｼｯｸM-PRO"/>
          <w:color w:val="FF0000"/>
        </w:rPr>
      </w:pPr>
    </w:p>
    <w:p w14:paraId="092B2F6A" w14:textId="58C6A456"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579B653C" w14:textId="7F87A182"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114BFBF4" w14:textId="2B0D7FB5"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3FE901D8" w14:textId="68F8930F"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232E8D41" w14:textId="4BEDB22E"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78D9780F" w14:textId="49DFC020"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27DA5C06" w14:textId="7F092832"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1D57F416" w14:textId="523BB573"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57ACE53A" w14:textId="1EE2C3DB"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7C805D9B" w14:textId="6393F439"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3E0D24B8" w14:textId="194683E8"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413F25AF" w14:textId="2E959293"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3B24EFBD" w14:textId="130DF370"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1940D7FF" w14:textId="67AB0FFA"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2890C875" w14:textId="2E896250"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678D5D91" w14:textId="354B80F5" w:rsidR="00835848" w:rsidRDefault="00835848" w:rsidP="004B0A53">
      <w:pPr>
        <w:spacing w:line="360" w:lineRule="exact"/>
        <w:ind w:leftChars="300" w:left="630" w:firstLineChars="100" w:firstLine="210"/>
        <w:rPr>
          <w:rFonts w:ascii="HG丸ｺﾞｼｯｸM-PRO" w:eastAsia="HG丸ｺﾞｼｯｸM-PRO" w:hAnsi="HG丸ｺﾞｼｯｸM-PRO"/>
          <w:color w:val="FF0000"/>
        </w:rPr>
      </w:pPr>
    </w:p>
    <w:p w14:paraId="69A36A91" w14:textId="3D3C22E1"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4712E249" w14:textId="3A7FEE79" w:rsidR="00DE760F" w:rsidRDefault="00DE760F" w:rsidP="004B0A53">
      <w:pPr>
        <w:spacing w:line="360" w:lineRule="exact"/>
        <w:ind w:leftChars="300" w:left="630" w:firstLineChars="100" w:firstLine="210"/>
        <w:rPr>
          <w:rFonts w:ascii="HG丸ｺﾞｼｯｸM-PRO" w:eastAsia="HG丸ｺﾞｼｯｸM-PRO" w:hAnsi="HG丸ｺﾞｼｯｸM-PRO"/>
          <w:color w:val="FF0000"/>
        </w:rPr>
      </w:pPr>
    </w:p>
    <w:p w14:paraId="0BAF77A9" w14:textId="77777777" w:rsidR="00CA49F4" w:rsidRPr="00540B83" w:rsidRDefault="00385C44" w:rsidP="00DC2B5D">
      <w:pPr>
        <w:rPr>
          <w:rFonts w:ascii="HG丸ｺﾞｼｯｸM-PRO" w:eastAsia="HG丸ｺﾞｼｯｸM-PRO"/>
          <w:color w:val="FF0000"/>
          <w:szCs w:val="21"/>
        </w:rPr>
      </w:pPr>
      <w:r w:rsidRPr="00540B83">
        <w:rPr>
          <w:rFonts w:ascii="HG丸ｺﾞｼｯｸM-PRO" w:eastAsia="HG丸ｺﾞｼｯｸM-PRO" w:hAnsi="ＭＳ 明朝"/>
          <w:noProof/>
          <w:color w:val="FF0000"/>
        </w:rPr>
        <w:lastRenderedPageBreak/>
        <mc:AlternateContent>
          <mc:Choice Requires="wps">
            <w:drawing>
              <wp:anchor distT="0" distB="0" distL="114300" distR="114300" simplePos="0" relativeHeight="251664384" behindDoc="0" locked="0" layoutInCell="1" allowOverlap="1" wp14:anchorId="2B116AAD" wp14:editId="58CABFE3">
                <wp:simplePos x="0" y="0"/>
                <wp:positionH relativeFrom="column">
                  <wp:posOffset>4445</wp:posOffset>
                </wp:positionH>
                <wp:positionV relativeFrom="paragraph">
                  <wp:posOffset>21590</wp:posOffset>
                </wp:positionV>
                <wp:extent cx="5779770" cy="6886575"/>
                <wp:effectExtent l="19050" t="19050" r="11430" b="28575"/>
                <wp:wrapNone/>
                <wp:docPr id="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6886575"/>
                        </a:xfrm>
                        <a:prstGeom prst="rect">
                          <a:avLst/>
                        </a:prstGeom>
                        <a:solidFill>
                          <a:srgbClr val="FFFFFF"/>
                        </a:solidFill>
                        <a:ln w="38100" cmpd="dbl">
                          <a:solidFill>
                            <a:srgbClr val="000000"/>
                          </a:solidFill>
                          <a:miter lim="800000"/>
                          <a:headEnd/>
                          <a:tailEnd/>
                        </a:ln>
                      </wps:spPr>
                      <wps:txbx>
                        <w:txbxContent>
                          <w:p w14:paraId="28363719" w14:textId="77777777" w:rsidR="00117F18" w:rsidRDefault="00117F18" w:rsidP="00385C44">
                            <w:pPr>
                              <w:jc w:val="left"/>
                              <w:rPr>
                                <w:rFonts w:ascii="HG丸ｺﾞｼｯｸM-PRO" w:eastAsia="HG丸ｺﾞｼｯｸM-PRO" w:hAnsi="ＭＳ 明朝"/>
                                <w:b/>
                              </w:rPr>
                            </w:pPr>
                          </w:p>
                          <w:p w14:paraId="42EC755A" w14:textId="77777777" w:rsidR="00385C44" w:rsidRPr="006426AD" w:rsidRDefault="00385C44" w:rsidP="00385C44">
                            <w:pPr>
                              <w:jc w:val="left"/>
                              <w:rPr>
                                <w:rFonts w:ascii="HG丸ｺﾞｼｯｸM-PRO" w:eastAsia="HG丸ｺﾞｼｯｸM-PRO" w:hAnsi="ＭＳ 明朝"/>
                                <w:b/>
                              </w:rPr>
                            </w:pPr>
                            <w:r w:rsidRPr="006426AD">
                              <w:rPr>
                                <w:rFonts w:ascii="HG丸ｺﾞｼｯｸM-PRO" w:eastAsia="HG丸ｺﾞｼｯｸM-PRO" w:hAnsi="ＭＳ 明朝" w:hint="eastAsia"/>
                                <w:b/>
                              </w:rPr>
                              <w:t>（2）評価にあたっての意見、指摘等</w:t>
                            </w:r>
                          </w:p>
                          <w:p w14:paraId="045ECB2D" w14:textId="77777777" w:rsidR="00385C44" w:rsidRPr="00E30873" w:rsidRDefault="00385C44" w:rsidP="00385C44">
                            <w:pPr>
                              <w:spacing w:line="360" w:lineRule="exact"/>
                              <w:ind w:firstLineChars="100" w:firstLine="210"/>
                              <w:jc w:val="left"/>
                              <w:rPr>
                                <w:rFonts w:ascii="HG丸ｺﾞｼｯｸM-PRO" w:eastAsia="HG丸ｺﾞｼｯｸM-PRO" w:hAnsi="ＭＳ 明朝"/>
                                <w:color w:val="FF0000"/>
                              </w:rPr>
                            </w:pPr>
                          </w:p>
                          <w:p w14:paraId="43A529C8" w14:textId="5BE25907" w:rsidR="00385C44" w:rsidRPr="006426AD" w:rsidRDefault="0011406B" w:rsidP="00C82240">
                            <w:pPr>
                              <w:spacing w:line="360" w:lineRule="exact"/>
                              <w:ind w:firstLineChars="100" w:firstLine="210"/>
                              <w:rPr>
                                <w:rFonts w:ascii="HG丸ｺﾞｼｯｸM-PRO" w:eastAsia="HG丸ｺﾞｼｯｸM-PRO" w:hAnsi="ＭＳ 明朝"/>
                              </w:rPr>
                            </w:pPr>
                            <w:r w:rsidRPr="006426AD">
                              <w:rPr>
                                <w:rFonts w:ascii="HG丸ｺﾞｼｯｸM-PRO" w:eastAsia="HG丸ｺﾞｼｯｸM-PRO" w:hAnsi="ＭＳ 明朝" w:hint="eastAsia"/>
                              </w:rPr>
                              <w:t>令和</w:t>
                            </w:r>
                            <w:r w:rsidR="006426AD" w:rsidRPr="006426AD">
                              <w:rPr>
                                <w:rFonts w:ascii="HG丸ｺﾞｼｯｸM-PRO" w:eastAsia="HG丸ｺﾞｼｯｸM-PRO" w:hAnsi="ＭＳ 明朝" w:hint="eastAsia"/>
                              </w:rPr>
                              <w:t>５</w:t>
                            </w:r>
                            <w:r w:rsidR="00385C44" w:rsidRPr="006426AD">
                              <w:rPr>
                                <w:rFonts w:ascii="HG丸ｺﾞｼｯｸM-PRO" w:eastAsia="HG丸ｺﾞｼｯｸM-PRO" w:hAnsi="ＭＳ 明朝" w:hint="eastAsia"/>
                              </w:rPr>
                              <w:t>事業年度</w:t>
                            </w:r>
                            <w:r w:rsidR="003C31EB" w:rsidRPr="006426AD">
                              <w:rPr>
                                <w:rFonts w:ascii="HG丸ｺﾞｼｯｸM-PRO" w:eastAsia="HG丸ｺﾞｼｯｸM-PRO" w:hAnsi="ＭＳ 明朝"/>
                              </w:rPr>
                              <w:t>の</w:t>
                            </w:r>
                            <w:r w:rsidR="003C31EB" w:rsidRPr="006426AD">
                              <w:rPr>
                                <w:rFonts w:ascii="HG丸ｺﾞｼｯｸM-PRO" w:eastAsia="HG丸ｺﾞｼｯｸM-PRO" w:hAnsi="ＭＳ 明朝" w:hint="eastAsia"/>
                              </w:rPr>
                              <w:t>実績</w:t>
                            </w:r>
                            <w:r w:rsidR="00385C44" w:rsidRPr="006426AD">
                              <w:rPr>
                                <w:rFonts w:ascii="HG丸ｺﾞｼｯｸM-PRO" w:eastAsia="HG丸ｺﾞｼｯｸM-PRO" w:hAnsi="ＭＳ 明朝"/>
                              </w:rPr>
                              <w:t>報告を確認すると、</w:t>
                            </w:r>
                            <w:r w:rsidR="00385C44" w:rsidRPr="006426AD">
                              <w:rPr>
                                <w:rFonts w:ascii="HG丸ｺﾞｼｯｸM-PRO" w:eastAsia="HG丸ｺﾞｼｯｸM-PRO" w:hAnsi="ＭＳ 明朝" w:hint="eastAsia"/>
                              </w:rPr>
                              <w:t>中期</w:t>
                            </w:r>
                            <w:r w:rsidR="00385C44" w:rsidRPr="006426AD">
                              <w:rPr>
                                <w:rFonts w:ascii="HG丸ｺﾞｼｯｸM-PRO" w:eastAsia="HG丸ｺﾞｼｯｸM-PRO" w:hAnsi="ＭＳ 明朝"/>
                              </w:rPr>
                              <w:t>計画に</w:t>
                            </w:r>
                            <w:r w:rsidR="00385C44" w:rsidRPr="006426AD">
                              <w:rPr>
                                <w:rFonts w:ascii="HG丸ｺﾞｼｯｸM-PRO" w:eastAsia="HG丸ｺﾞｼｯｸM-PRO" w:hAnsi="ＭＳ 明朝" w:hint="eastAsia"/>
                              </w:rPr>
                              <w:t>掲げた</w:t>
                            </w:r>
                            <w:r w:rsidR="00385C44" w:rsidRPr="006426AD">
                              <w:rPr>
                                <w:rFonts w:ascii="HG丸ｺﾞｼｯｸM-PRO" w:eastAsia="HG丸ｺﾞｼｯｸM-PRO" w:hAnsi="ＭＳ 明朝"/>
                              </w:rPr>
                              <w:t>「市民に</w:t>
                            </w:r>
                            <w:r w:rsidR="00385C44" w:rsidRPr="006426AD">
                              <w:rPr>
                                <w:rFonts w:ascii="HG丸ｺﾞｼｯｸM-PRO" w:eastAsia="HG丸ｺﾞｼｯｸM-PRO" w:hAnsi="ＭＳ 明朝" w:hint="eastAsia"/>
                              </w:rPr>
                              <w:t>提供する</w:t>
                            </w:r>
                            <w:r w:rsidR="00385C44" w:rsidRPr="006426AD">
                              <w:rPr>
                                <w:rFonts w:ascii="HG丸ｺﾞｼｯｸM-PRO" w:eastAsia="HG丸ｺﾞｼｯｸM-PRO" w:hAnsi="ＭＳ 明朝"/>
                              </w:rPr>
                              <w:t>サービス</w:t>
                            </w:r>
                            <w:r w:rsidR="00385C44" w:rsidRPr="006426AD">
                              <w:rPr>
                                <w:rFonts w:ascii="HG丸ｺﾞｼｯｸM-PRO" w:eastAsia="HG丸ｺﾞｼｯｸM-PRO" w:hAnsi="ＭＳ 明朝" w:hint="eastAsia"/>
                              </w:rPr>
                              <w:t>その他</w:t>
                            </w:r>
                            <w:r w:rsidR="00385C44" w:rsidRPr="006426AD">
                              <w:rPr>
                                <w:rFonts w:ascii="HG丸ｺﾞｼｯｸM-PRO" w:eastAsia="HG丸ｺﾞｼｯｸM-PRO" w:hAnsi="ＭＳ 明朝"/>
                              </w:rPr>
                              <w:t>の業務の</w:t>
                            </w:r>
                            <w:r w:rsidR="00385C44" w:rsidRPr="006426AD">
                              <w:rPr>
                                <w:rFonts w:ascii="HG丸ｺﾞｼｯｸM-PRO" w:eastAsia="HG丸ｺﾞｼｯｸM-PRO" w:hAnsi="ＭＳ 明朝" w:hint="eastAsia"/>
                              </w:rPr>
                              <w:t>質</w:t>
                            </w:r>
                            <w:r w:rsidR="00385C44" w:rsidRPr="006426AD">
                              <w:rPr>
                                <w:rFonts w:ascii="HG丸ｺﾞｼｯｸM-PRO" w:eastAsia="HG丸ｺﾞｼｯｸM-PRO" w:hAnsi="ＭＳ 明朝"/>
                              </w:rPr>
                              <w:t>の</w:t>
                            </w:r>
                            <w:r w:rsidR="00385C44" w:rsidRPr="006426AD">
                              <w:rPr>
                                <w:rFonts w:ascii="HG丸ｺﾞｼｯｸM-PRO" w:eastAsia="HG丸ｺﾞｼｯｸM-PRO" w:hAnsi="ＭＳ 明朝" w:hint="eastAsia"/>
                              </w:rPr>
                              <w:t>向上」</w:t>
                            </w:r>
                            <w:r w:rsidR="00385C44" w:rsidRPr="006426AD">
                              <w:rPr>
                                <w:rFonts w:ascii="HG丸ｺﾞｼｯｸM-PRO" w:eastAsia="HG丸ｺﾞｼｯｸM-PRO" w:hAnsi="ＭＳ 明朝"/>
                              </w:rPr>
                              <w:t>に向け、小項目番号１～</w:t>
                            </w:r>
                            <w:r w:rsidR="00385C44" w:rsidRPr="006426AD">
                              <w:rPr>
                                <w:rFonts w:ascii="HG丸ｺﾞｼｯｸM-PRO" w:eastAsia="HG丸ｺﾞｼｯｸM-PRO" w:hAnsi="ＭＳ 明朝" w:hint="eastAsia"/>
                              </w:rPr>
                              <w:t>５</w:t>
                            </w:r>
                            <w:r w:rsidR="00385C44" w:rsidRPr="006426AD">
                              <w:rPr>
                                <w:rFonts w:ascii="HG丸ｺﾞｼｯｸM-PRO" w:eastAsia="HG丸ｺﾞｼｯｸM-PRO" w:hAnsi="ＭＳ 明朝"/>
                              </w:rPr>
                              <w:t>・</w:t>
                            </w:r>
                            <w:r w:rsidR="00385C44" w:rsidRPr="006426AD">
                              <w:rPr>
                                <w:rFonts w:ascii="HG丸ｺﾞｼｯｸM-PRO" w:eastAsia="HG丸ｺﾞｼｯｸM-PRO" w:hAnsi="ＭＳ 明朝" w:hint="eastAsia"/>
                              </w:rPr>
                              <w:t>７</w:t>
                            </w:r>
                            <w:r w:rsidR="00385C44" w:rsidRPr="006426AD">
                              <w:rPr>
                                <w:rFonts w:ascii="HG丸ｺﾞｼｯｸM-PRO" w:eastAsia="HG丸ｺﾞｼｯｸM-PRO" w:hAnsi="ＭＳ 明朝"/>
                              </w:rPr>
                              <w:t>～１０のとお</w:t>
                            </w:r>
                            <w:r w:rsidR="00385C44" w:rsidRPr="006426AD">
                              <w:rPr>
                                <w:rFonts w:ascii="HG丸ｺﾞｼｯｸM-PRO" w:eastAsia="HG丸ｺﾞｼｯｸM-PRO" w:hAnsi="ＭＳ 明朝" w:hint="eastAsia"/>
                              </w:rPr>
                              <w:t>り</w:t>
                            </w:r>
                            <w:r w:rsidR="00385C44" w:rsidRPr="006426AD">
                              <w:rPr>
                                <w:rFonts w:ascii="HG丸ｺﾞｼｯｸM-PRO" w:eastAsia="HG丸ｺﾞｼｯｸM-PRO" w:hAnsi="ＭＳ 明朝"/>
                                <w:b/>
                                <w:u w:val="single"/>
                              </w:rPr>
                              <w:t>求められる医療の提供</w:t>
                            </w:r>
                            <w:r w:rsidR="00385C44" w:rsidRPr="006426AD">
                              <w:rPr>
                                <w:rFonts w:ascii="HG丸ｺﾞｼｯｸM-PRO" w:eastAsia="HG丸ｺﾞｼｯｸM-PRO" w:hAnsi="ＭＳ 明朝" w:hint="eastAsia"/>
                              </w:rPr>
                              <w:t>を</w:t>
                            </w:r>
                            <w:r w:rsidR="00385C44" w:rsidRPr="006426AD">
                              <w:rPr>
                                <w:rFonts w:ascii="HG丸ｺﾞｼｯｸM-PRO" w:eastAsia="HG丸ｺﾞｼｯｸM-PRO" w:hAnsi="ＭＳ 明朝"/>
                              </w:rPr>
                              <w:t>実施し、</w:t>
                            </w:r>
                            <w:r w:rsidR="00385C44" w:rsidRPr="006426AD">
                              <w:rPr>
                                <w:rFonts w:ascii="HG丸ｺﾞｼｯｸM-PRO" w:eastAsia="HG丸ｺﾞｼｯｸM-PRO" w:hAnsi="ＭＳ 明朝" w:hint="eastAsia"/>
                              </w:rPr>
                              <w:t>小項目</w:t>
                            </w:r>
                            <w:r w:rsidR="00385C44" w:rsidRPr="006426AD">
                              <w:rPr>
                                <w:rFonts w:ascii="HG丸ｺﾞｼｯｸM-PRO" w:eastAsia="HG丸ｺﾞｼｯｸM-PRO" w:hAnsi="ＭＳ 明朝"/>
                              </w:rPr>
                              <w:t>番号11～</w:t>
                            </w:r>
                            <w:r w:rsidR="00385C44" w:rsidRPr="006426AD">
                              <w:rPr>
                                <w:rFonts w:ascii="HG丸ｺﾞｼｯｸM-PRO" w:eastAsia="HG丸ｺﾞｼｯｸM-PRO" w:hAnsi="ＭＳ 明朝" w:hint="eastAsia"/>
                              </w:rPr>
                              <w:t>２０</w:t>
                            </w:r>
                            <w:r w:rsidR="00385C44" w:rsidRPr="006426AD">
                              <w:rPr>
                                <w:rFonts w:ascii="HG丸ｺﾞｼｯｸM-PRO" w:eastAsia="HG丸ｺﾞｼｯｸM-PRO" w:hAnsi="ＭＳ 明朝"/>
                              </w:rPr>
                              <w:t>のとおり</w:t>
                            </w:r>
                            <w:r w:rsidR="00385C44" w:rsidRPr="006426AD">
                              <w:rPr>
                                <w:rFonts w:ascii="HG丸ｺﾞｼｯｸM-PRO" w:eastAsia="HG丸ｺﾞｼｯｸM-PRO" w:hAnsi="ＭＳ 明朝"/>
                                <w:b/>
                                <w:u w:val="single"/>
                              </w:rPr>
                              <w:t>信頼される温かな医療の実践</w:t>
                            </w:r>
                            <w:r w:rsidR="00385C44" w:rsidRPr="006426AD">
                              <w:rPr>
                                <w:rFonts w:ascii="HG丸ｺﾞｼｯｸM-PRO" w:eastAsia="HG丸ｺﾞｼｯｸM-PRO" w:hAnsi="ＭＳ 明朝" w:hint="eastAsia"/>
                                <w:b/>
                                <w:u w:val="single"/>
                              </w:rPr>
                              <w:t>・</w:t>
                            </w:r>
                            <w:r w:rsidR="00385C44" w:rsidRPr="006426AD">
                              <w:rPr>
                                <w:rFonts w:ascii="HG丸ｺﾞｼｯｸM-PRO" w:eastAsia="HG丸ｺﾞｼｯｸM-PRO" w:hAnsi="ＭＳ 明朝"/>
                                <w:b/>
                                <w:u w:val="single"/>
                              </w:rPr>
                              <w:t>地域医療連携の強化及び</w:t>
                            </w:r>
                            <w:r w:rsidR="00385C44" w:rsidRPr="006426AD">
                              <w:rPr>
                                <w:rFonts w:ascii="HG丸ｺﾞｼｯｸM-PRO" w:eastAsia="HG丸ｺﾞｼｯｸM-PRO" w:hAnsi="ＭＳ 明朝" w:hint="eastAsia"/>
                                <w:b/>
                                <w:u w:val="single"/>
                              </w:rPr>
                              <w:t>地域</w:t>
                            </w:r>
                            <w:r w:rsidR="00385C44" w:rsidRPr="006426AD">
                              <w:rPr>
                                <w:rFonts w:ascii="HG丸ｺﾞｼｯｸM-PRO" w:eastAsia="HG丸ｺﾞｼｯｸM-PRO" w:hAnsi="ＭＳ 明朝"/>
                                <w:b/>
                                <w:u w:val="single"/>
                              </w:rPr>
                              <w:t>への貢献</w:t>
                            </w:r>
                            <w:r w:rsidR="00385C44" w:rsidRPr="006426AD">
                              <w:rPr>
                                <w:rFonts w:ascii="HG丸ｺﾞｼｯｸM-PRO" w:eastAsia="HG丸ｺﾞｼｯｸM-PRO" w:hAnsi="ＭＳ 明朝" w:hint="eastAsia"/>
                                <w:b/>
                                <w:u w:val="single"/>
                              </w:rPr>
                              <w:t>・優れた</w:t>
                            </w:r>
                            <w:r w:rsidR="00385C44" w:rsidRPr="006426AD">
                              <w:rPr>
                                <w:rFonts w:ascii="HG丸ｺﾞｼｯｸM-PRO" w:eastAsia="HG丸ｺﾞｼｯｸM-PRO" w:hAnsi="ＭＳ 明朝"/>
                                <w:b/>
                                <w:u w:val="single"/>
                              </w:rPr>
                              <w:t>医療</w:t>
                            </w:r>
                            <w:r w:rsidR="00385C44" w:rsidRPr="006426AD">
                              <w:rPr>
                                <w:rFonts w:ascii="HG丸ｺﾞｼｯｸM-PRO" w:eastAsia="HG丸ｺﾞｼｯｸM-PRO" w:hAnsi="ＭＳ 明朝" w:hint="eastAsia"/>
                                <w:b/>
                                <w:u w:val="single"/>
                              </w:rPr>
                              <w:t>人</w:t>
                            </w:r>
                            <w:r w:rsidR="00385C44" w:rsidRPr="006426AD">
                              <w:rPr>
                                <w:rFonts w:ascii="HG丸ｺﾞｼｯｸM-PRO" w:eastAsia="HG丸ｺﾞｼｯｸM-PRO" w:hAnsi="ＭＳ 明朝"/>
                                <w:b/>
                                <w:u w:val="single"/>
                              </w:rPr>
                              <w:t>の育成・</w:t>
                            </w:r>
                            <w:r w:rsidR="00385C44" w:rsidRPr="006426AD">
                              <w:rPr>
                                <w:rFonts w:ascii="HG丸ｺﾞｼｯｸM-PRO" w:eastAsia="HG丸ｺﾞｼｯｸM-PRO" w:hAnsi="ＭＳ 明朝" w:hint="eastAsia"/>
                                <w:b/>
                                <w:u w:val="single"/>
                              </w:rPr>
                              <w:t>確保</w:t>
                            </w:r>
                            <w:r w:rsidR="00385C44" w:rsidRPr="006426AD">
                              <w:rPr>
                                <w:rFonts w:ascii="HG丸ｺﾞｼｯｸM-PRO" w:eastAsia="HG丸ｺﾞｼｯｸM-PRO" w:hAnsi="ＭＳ 明朝"/>
                              </w:rPr>
                              <w:t>に</w:t>
                            </w:r>
                            <w:r w:rsidR="00385C44" w:rsidRPr="006426AD">
                              <w:rPr>
                                <w:rFonts w:ascii="HG丸ｺﾞｼｯｸM-PRO" w:eastAsia="HG丸ｺﾞｼｯｸM-PRO" w:hAnsi="ＭＳ 明朝" w:hint="eastAsia"/>
                              </w:rPr>
                              <w:t>取り組み、</w:t>
                            </w:r>
                            <w:r w:rsidR="00385C44" w:rsidRPr="006426AD">
                              <w:rPr>
                                <w:rFonts w:ascii="HG丸ｺﾞｼｯｸM-PRO" w:eastAsia="HG丸ｺﾞｼｯｸM-PRO" w:hAnsi="ＭＳ 明朝"/>
                              </w:rPr>
                              <w:t>年度計画を</w:t>
                            </w:r>
                            <w:r w:rsidR="009C56B5" w:rsidRPr="006426AD">
                              <w:rPr>
                                <w:rFonts w:ascii="HG丸ｺﾞｼｯｸM-PRO" w:eastAsia="HG丸ｺﾞｼｯｸM-PRO" w:hAnsi="ＭＳ 明朝" w:hint="eastAsia"/>
                              </w:rPr>
                              <w:t>おおむね</w:t>
                            </w:r>
                            <w:r w:rsidR="009C56B5" w:rsidRPr="006426AD">
                              <w:rPr>
                                <w:rFonts w:ascii="HG丸ｺﾞｼｯｸM-PRO" w:eastAsia="HG丸ｺﾞｼｯｸM-PRO" w:hAnsi="ＭＳ 明朝"/>
                              </w:rPr>
                              <w:t>計画どおり</w:t>
                            </w:r>
                            <w:r w:rsidR="00385C44" w:rsidRPr="006426AD">
                              <w:rPr>
                                <w:rFonts w:ascii="HG丸ｺﾞｼｯｸM-PRO" w:eastAsia="HG丸ｺﾞｼｯｸM-PRO" w:hAnsi="ＭＳ 明朝" w:hint="eastAsia"/>
                              </w:rPr>
                              <w:t>実施</w:t>
                            </w:r>
                            <w:r w:rsidR="00385C44" w:rsidRPr="006426AD">
                              <w:rPr>
                                <w:rFonts w:ascii="HG丸ｺﾞｼｯｸM-PRO" w:eastAsia="HG丸ｺﾞｼｯｸM-PRO" w:hAnsi="ＭＳ 明朝"/>
                              </w:rPr>
                              <w:t>していると</w:t>
                            </w:r>
                            <w:r w:rsidR="00385C44" w:rsidRPr="006426AD">
                              <w:rPr>
                                <w:rFonts w:ascii="HG丸ｺﾞｼｯｸM-PRO" w:eastAsia="HG丸ｺﾞｼｯｸM-PRO" w:hAnsi="ＭＳ 明朝" w:hint="eastAsia"/>
                              </w:rPr>
                              <w:t>評価</w:t>
                            </w:r>
                            <w:r w:rsidR="00385C44" w:rsidRPr="006426AD">
                              <w:rPr>
                                <w:rFonts w:ascii="HG丸ｺﾞｼｯｸM-PRO" w:eastAsia="HG丸ｺﾞｼｯｸM-PRO" w:hAnsi="ＭＳ 明朝"/>
                              </w:rPr>
                              <w:t>できる。</w:t>
                            </w:r>
                          </w:p>
                          <w:p w14:paraId="3240AC7B" w14:textId="77777777" w:rsidR="00385C44" w:rsidRPr="008B31A6" w:rsidRDefault="00385C44" w:rsidP="00C82240">
                            <w:pPr>
                              <w:spacing w:line="360" w:lineRule="exact"/>
                              <w:rPr>
                                <w:rFonts w:ascii="HG丸ｺﾞｼｯｸM-PRO" w:eastAsia="HG丸ｺﾞｼｯｸM-PRO"/>
                                <w:u w:val="single"/>
                              </w:rPr>
                            </w:pPr>
                          </w:p>
                          <w:p w14:paraId="7625C7D1" w14:textId="2CBEC57A" w:rsidR="00385C44" w:rsidRPr="008B31A6" w:rsidRDefault="00385C44" w:rsidP="00835848">
                            <w:pPr>
                              <w:pStyle w:val="a8"/>
                              <w:rPr>
                                <w:rFonts w:ascii="HG丸ｺﾞｼｯｸM-PRO" w:eastAsia="HG丸ｺﾞｼｯｸM-PRO" w:hAnsi="HG丸ｺﾞｼｯｸM-PRO"/>
                                <w:szCs w:val="21"/>
                              </w:rPr>
                            </w:pPr>
                            <w:r w:rsidRPr="008B31A6">
                              <w:rPr>
                                <w:rFonts w:ascii="HG丸ｺﾞｼｯｸM-PRO" w:eastAsia="HG丸ｺﾞｼｯｸM-PRO" w:hint="eastAsia"/>
                              </w:rPr>
                              <w:t>・</w:t>
                            </w:r>
                            <w:r w:rsidRPr="008B31A6">
                              <w:rPr>
                                <w:rFonts w:ascii="HG丸ｺﾞｼｯｸM-PRO" w:eastAsia="HG丸ｺﾞｼｯｸM-PRO" w:hAnsi="HG丸ｺﾞｼｯｸM-PRO" w:hint="eastAsia"/>
                                <w:szCs w:val="21"/>
                              </w:rPr>
                              <w:t>総合医療センターは、</w:t>
                            </w:r>
                            <w:r w:rsidR="00203F83" w:rsidRPr="008B31A6">
                              <w:rPr>
                                <w:rFonts w:ascii="HG丸ｺﾞｼｯｸM-PRO" w:eastAsia="HG丸ｺﾞｼｯｸM-PRO" w:hAnsi="HG丸ｺﾞｼｯｸM-PRO" w:hint="eastAsia"/>
                                <w:szCs w:val="21"/>
                              </w:rPr>
                              <w:t>令和５年５月の</w:t>
                            </w:r>
                            <w:r w:rsidR="00C71896" w:rsidRPr="008B31A6">
                              <w:rPr>
                                <w:rFonts w:ascii="HG丸ｺﾞｼｯｸM-PRO" w:eastAsia="HG丸ｺﾞｼｯｸM-PRO" w:hAnsi="HG丸ｺﾞｼｯｸM-PRO" w:hint="eastAsia"/>
                                <w:szCs w:val="21"/>
                              </w:rPr>
                              <w:t>新型コロナの５類移行後も大阪府のフェーズに応じた重症患者及び中等症患者の専用病床を確保し、感染状況に柔軟に対応</w:t>
                            </w:r>
                            <w:r w:rsidR="00835848" w:rsidRPr="008B31A6">
                              <w:rPr>
                                <w:rFonts w:ascii="HG丸ｺﾞｼｯｸM-PRO" w:eastAsia="HG丸ｺﾞｼｯｸM-PRO" w:hAnsi="HG丸ｺﾞｼｯｸM-PRO" w:hint="eastAsia"/>
                                <w:szCs w:val="21"/>
                              </w:rPr>
                              <w:t>しながら、３次救急や高度な手術・治療などの通常医療との両立を図り、高度専門医療機関としての役割も同時に　　 果たした。</w:t>
                            </w:r>
                          </w:p>
                          <w:p w14:paraId="226F94AA" w14:textId="2DC42249" w:rsidR="00385C44" w:rsidRPr="008B31A6" w:rsidRDefault="00C71896" w:rsidP="00C82240">
                            <w:pPr>
                              <w:rPr>
                                <w:rFonts w:ascii="HG丸ｺﾞｼｯｸM-PRO" w:eastAsia="HG丸ｺﾞｼｯｸM-PRO" w:hAnsi="HG丸ｺﾞｼｯｸM-PRO" w:cstheme="minorBidi"/>
                                <w:szCs w:val="21"/>
                              </w:rPr>
                            </w:pPr>
                            <w:r w:rsidRPr="008B31A6">
                              <w:rPr>
                                <w:rFonts w:ascii="HG丸ｺﾞｼｯｸM-PRO" w:eastAsia="HG丸ｺﾞｼｯｸM-PRO" w:hAnsi="HG丸ｺﾞｼｯｸM-PRO" w:cstheme="minorBidi" w:hint="eastAsia"/>
                                <w:szCs w:val="21"/>
                              </w:rPr>
                              <w:t>また、がんゲノム医療連携病院としてがんゲノム医療提供体制の整備を図ったほか、小児医療では、令和４年７月に大阪府小児中核病院に指定され</w:t>
                            </w:r>
                            <w:r w:rsidR="001C7826" w:rsidRPr="008B31A6">
                              <w:rPr>
                                <w:rFonts w:ascii="HG丸ｺﾞｼｯｸM-PRO" w:eastAsia="HG丸ｺﾞｼｯｸM-PRO" w:hAnsi="HG丸ｺﾞｼｯｸM-PRO" w:cstheme="minorBidi" w:hint="eastAsia"/>
                                <w:szCs w:val="21"/>
                              </w:rPr>
                              <w:t>て以降</w:t>
                            </w:r>
                            <w:r w:rsidRPr="008B31A6">
                              <w:rPr>
                                <w:rFonts w:ascii="HG丸ｺﾞｼｯｸM-PRO" w:eastAsia="HG丸ｺﾞｼｯｸM-PRO" w:hAnsi="HG丸ｺﾞｼｯｸM-PRO" w:cstheme="minorBidi" w:hint="eastAsia"/>
                                <w:szCs w:val="21"/>
                              </w:rPr>
                              <w:t>、</w:t>
                            </w:r>
                            <w:r w:rsidR="00F36358" w:rsidRPr="008B31A6">
                              <w:rPr>
                                <w:rFonts w:ascii="HG丸ｺﾞｼｯｸM-PRO" w:eastAsia="HG丸ｺﾞｼｯｸM-PRO" w:hAnsi="HG丸ｺﾞｼｯｸM-PRO" w:cstheme="minorBidi" w:hint="eastAsia"/>
                                <w:szCs w:val="21"/>
                              </w:rPr>
                              <w:t>高度専門医療機関としての役割も同時に果たしてきたことは、</w:t>
                            </w:r>
                            <w:r w:rsidR="00385C44" w:rsidRPr="008B31A6">
                              <w:rPr>
                                <w:rFonts w:ascii="HG丸ｺﾞｼｯｸM-PRO" w:eastAsia="HG丸ｺﾞｼｯｸM-PRO" w:hAnsi="HG丸ｺﾞｼｯｸM-PRO" w:cstheme="minorBidi" w:hint="eastAsia"/>
                                <w:szCs w:val="21"/>
                              </w:rPr>
                              <w:t>大いに評価できる。今後も</w:t>
                            </w:r>
                            <w:r w:rsidR="001B23BD" w:rsidRPr="008B31A6">
                              <w:rPr>
                                <w:rFonts w:ascii="HG丸ｺﾞｼｯｸM-PRO" w:eastAsia="HG丸ｺﾞｼｯｸM-PRO" w:hAnsi="HG丸ｺﾞｼｯｸM-PRO" w:cstheme="minorBidi" w:hint="eastAsia"/>
                                <w:szCs w:val="21"/>
                              </w:rPr>
                              <w:t>質の高い総合的な医療の提供に努めてもらいたい。</w:t>
                            </w:r>
                            <w:r w:rsidR="00EB0557" w:rsidRPr="008B31A6">
                              <w:rPr>
                                <w:rFonts w:ascii="HG丸ｺﾞｼｯｸM-PRO" w:eastAsia="HG丸ｺﾞｼｯｸM-PRO" w:hAnsi="HG丸ｺﾞｼｯｸM-PRO" w:cstheme="minorBidi" w:hint="eastAsia"/>
                                <w:szCs w:val="21"/>
                              </w:rPr>
                              <w:t>また</w:t>
                            </w:r>
                            <w:r w:rsidR="00E73000" w:rsidRPr="008B31A6">
                              <w:rPr>
                                <w:rFonts w:ascii="HG丸ｺﾞｼｯｸM-PRO" w:eastAsia="HG丸ｺﾞｼｯｸM-PRO" w:hAnsi="HG丸ｺﾞｼｯｸM-PRO" w:cstheme="minorBidi" w:hint="eastAsia"/>
                                <w:szCs w:val="21"/>
                              </w:rPr>
                              <w:t>小児がん登録件数は、</w:t>
                            </w:r>
                            <w:r w:rsidR="00EB0557" w:rsidRPr="008B31A6">
                              <w:rPr>
                                <w:rFonts w:ascii="HG丸ｺﾞｼｯｸM-PRO" w:eastAsia="HG丸ｺﾞｼｯｸM-PRO" w:hAnsi="HG丸ｺﾞｼｯｸM-PRO" w:cstheme="minorBidi"/>
                                <w:szCs w:val="21"/>
                              </w:rPr>
                              <w:t>目標</w:t>
                            </w:r>
                            <w:r w:rsidR="00EB0557" w:rsidRPr="008B31A6">
                              <w:rPr>
                                <w:rFonts w:ascii="HG丸ｺﾞｼｯｸM-PRO" w:eastAsia="HG丸ｺﾞｼｯｸM-PRO" w:hAnsi="HG丸ｺﾞｼｯｸM-PRO" w:cstheme="minorBidi" w:hint="eastAsia"/>
                                <w:szCs w:val="21"/>
                              </w:rPr>
                              <w:t>を</w:t>
                            </w:r>
                            <w:r w:rsidR="00EB0557" w:rsidRPr="008B31A6">
                              <w:rPr>
                                <w:rFonts w:ascii="HG丸ｺﾞｼｯｸM-PRO" w:eastAsia="HG丸ｺﾞｼｯｸM-PRO" w:hAnsi="HG丸ｺﾞｼｯｸM-PRO" w:cstheme="minorBidi"/>
                                <w:szCs w:val="21"/>
                              </w:rPr>
                              <w:t>達成しなかったものの</w:t>
                            </w:r>
                            <w:r w:rsidR="00F36358" w:rsidRPr="008B31A6">
                              <w:rPr>
                                <w:rFonts w:ascii="HG丸ｺﾞｼｯｸM-PRO" w:eastAsia="HG丸ｺﾞｼｯｸM-PRO" w:hAnsi="HG丸ｺﾞｼｯｸM-PRO" w:cstheme="minorBidi" w:hint="eastAsia"/>
                                <w:szCs w:val="21"/>
                              </w:rPr>
                              <w:t>小児がん診療</w:t>
                            </w:r>
                            <w:r w:rsidR="00EB0557" w:rsidRPr="008B31A6">
                              <w:rPr>
                                <w:rFonts w:ascii="HG丸ｺﾞｼｯｸM-PRO" w:eastAsia="HG丸ｺﾞｼｯｸM-PRO" w:hAnsi="HG丸ｺﾞｼｯｸM-PRO" w:cstheme="minorBidi" w:hint="eastAsia"/>
                                <w:szCs w:val="21"/>
                              </w:rPr>
                              <w:t>を</w:t>
                            </w:r>
                            <w:r w:rsidR="00EB0557" w:rsidRPr="008B31A6">
                              <w:rPr>
                                <w:rFonts w:ascii="HG丸ｺﾞｼｯｸM-PRO" w:eastAsia="HG丸ｺﾞｼｯｸM-PRO" w:hAnsi="HG丸ｺﾞｼｯｸM-PRO" w:cstheme="minorBidi"/>
                                <w:szCs w:val="21"/>
                              </w:rPr>
                              <w:t>はじめ</w:t>
                            </w:r>
                            <w:r w:rsidR="008C5E6E" w:rsidRPr="008B31A6">
                              <w:rPr>
                                <w:rFonts w:ascii="HG丸ｺﾞｼｯｸM-PRO" w:eastAsia="HG丸ｺﾞｼｯｸM-PRO" w:hAnsi="HG丸ｺﾞｼｯｸM-PRO" w:cstheme="minorBidi" w:hint="eastAsia"/>
                                <w:szCs w:val="21"/>
                              </w:rPr>
                              <w:t>とした</w:t>
                            </w:r>
                            <w:r w:rsidR="00F36358" w:rsidRPr="008B31A6">
                              <w:rPr>
                                <w:rFonts w:ascii="HG丸ｺﾞｼｯｸM-PRO" w:eastAsia="HG丸ｺﾞｼｯｸM-PRO" w:hAnsi="HG丸ｺﾞｼｯｸM-PRO" w:cstheme="minorBidi" w:hint="eastAsia"/>
                                <w:szCs w:val="21"/>
                              </w:rPr>
                              <w:t>小児医療</w:t>
                            </w:r>
                            <w:r w:rsidR="008C5E6E" w:rsidRPr="008B31A6">
                              <w:rPr>
                                <w:rFonts w:ascii="HG丸ｺﾞｼｯｸM-PRO" w:eastAsia="HG丸ｺﾞｼｯｸM-PRO" w:hAnsi="HG丸ｺﾞｼｯｸM-PRO" w:cstheme="minorBidi" w:hint="eastAsia"/>
                                <w:szCs w:val="21"/>
                              </w:rPr>
                              <w:t>の</w:t>
                            </w:r>
                            <w:r w:rsidR="008C5E6E" w:rsidRPr="008B31A6">
                              <w:rPr>
                                <w:rFonts w:ascii="HG丸ｺﾞｼｯｸM-PRO" w:eastAsia="HG丸ｺﾞｼｯｸM-PRO" w:hAnsi="HG丸ｺﾞｼｯｸM-PRO" w:cstheme="minorBidi"/>
                                <w:szCs w:val="21"/>
                              </w:rPr>
                              <w:t>より一層</w:t>
                            </w:r>
                            <w:r w:rsidR="008C5E6E" w:rsidRPr="008B31A6">
                              <w:rPr>
                                <w:rFonts w:ascii="HG丸ｺﾞｼｯｸM-PRO" w:eastAsia="HG丸ｺﾞｼｯｸM-PRO" w:hAnsi="HG丸ｺﾞｼｯｸM-PRO" w:cstheme="minorBidi" w:hint="eastAsia"/>
                                <w:szCs w:val="21"/>
                              </w:rPr>
                              <w:t>の</w:t>
                            </w:r>
                            <w:r w:rsidR="00F4541A" w:rsidRPr="008B31A6">
                              <w:rPr>
                                <w:rFonts w:ascii="HG丸ｺﾞｼｯｸM-PRO" w:eastAsia="HG丸ｺﾞｼｯｸM-PRO" w:hAnsi="HG丸ｺﾞｼｯｸM-PRO" w:cstheme="minorBidi" w:hint="eastAsia"/>
                                <w:szCs w:val="21"/>
                              </w:rPr>
                              <w:t>向上</w:t>
                            </w:r>
                            <w:r w:rsidR="00F4541A" w:rsidRPr="008B31A6">
                              <w:rPr>
                                <w:rFonts w:ascii="HG丸ｺﾞｼｯｸM-PRO" w:eastAsia="HG丸ｺﾞｼｯｸM-PRO" w:hAnsi="HG丸ｺﾞｼｯｸM-PRO" w:cstheme="minorBidi"/>
                                <w:szCs w:val="21"/>
                              </w:rPr>
                              <w:t>に向けて</w:t>
                            </w:r>
                            <w:r w:rsidR="00F36358" w:rsidRPr="008B31A6">
                              <w:rPr>
                                <w:rFonts w:ascii="HG丸ｺﾞｼｯｸM-PRO" w:eastAsia="HG丸ｺﾞｼｯｸM-PRO" w:hAnsi="HG丸ｺﾞｼｯｸM-PRO" w:cstheme="minorBidi" w:hint="eastAsia"/>
                                <w:szCs w:val="21"/>
                              </w:rPr>
                              <w:t>の</w:t>
                            </w:r>
                            <w:r w:rsidR="000E4CFA" w:rsidRPr="008B31A6">
                              <w:rPr>
                                <w:rFonts w:ascii="HG丸ｺﾞｼｯｸM-PRO" w:eastAsia="HG丸ｺﾞｼｯｸM-PRO" w:hAnsi="HG丸ｺﾞｼｯｸM-PRO" w:cstheme="minorBidi" w:hint="eastAsia"/>
                                <w:szCs w:val="21"/>
                              </w:rPr>
                              <w:t>今後の</w:t>
                            </w:r>
                            <w:r w:rsidR="008C5E6E" w:rsidRPr="008B31A6">
                              <w:rPr>
                                <w:rFonts w:ascii="HG丸ｺﾞｼｯｸM-PRO" w:eastAsia="HG丸ｺﾞｼｯｸM-PRO" w:hAnsi="HG丸ｺﾞｼｯｸM-PRO" w:cstheme="minorBidi"/>
                                <w:szCs w:val="21"/>
                              </w:rPr>
                              <w:t>取組</w:t>
                            </w:r>
                            <w:r w:rsidR="00EB0557" w:rsidRPr="008B31A6">
                              <w:rPr>
                                <w:rFonts w:ascii="HG丸ｺﾞｼｯｸM-PRO" w:eastAsia="HG丸ｺﾞｼｯｸM-PRO" w:hAnsi="HG丸ｺﾞｼｯｸM-PRO" w:cstheme="minorBidi" w:hint="eastAsia"/>
                                <w:szCs w:val="21"/>
                              </w:rPr>
                              <w:t>に</w:t>
                            </w:r>
                            <w:r w:rsidR="00EB0557" w:rsidRPr="008B31A6">
                              <w:rPr>
                                <w:rFonts w:ascii="HG丸ｺﾞｼｯｸM-PRO" w:eastAsia="HG丸ｺﾞｼｯｸM-PRO" w:hAnsi="HG丸ｺﾞｼｯｸM-PRO" w:cstheme="minorBidi"/>
                                <w:szCs w:val="21"/>
                              </w:rPr>
                              <w:t>期待する。</w:t>
                            </w:r>
                          </w:p>
                          <w:p w14:paraId="2DA6FB6D" w14:textId="77777777" w:rsidR="00385C44" w:rsidRPr="00E30873" w:rsidRDefault="00385C44" w:rsidP="00C82240">
                            <w:pPr>
                              <w:rPr>
                                <w:rFonts w:ascii="HG丸ｺﾞｼｯｸM-PRO" w:eastAsia="HG丸ｺﾞｼｯｸM-PRO" w:hAnsi="HG丸ｺﾞｼｯｸM-PRO" w:cstheme="minorBidi"/>
                                <w:color w:val="FF0000"/>
                                <w:szCs w:val="21"/>
                              </w:rPr>
                            </w:pPr>
                          </w:p>
                          <w:p w14:paraId="7A084AE1" w14:textId="538ACC38" w:rsidR="00385C44" w:rsidRPr="00203F83" w:rsidRDefault="00385C44" w:rsidP="00C82240">
                            <w:pPr>
                              <w:pStyle w:val="a8"/>
                              <w:rPr>
                                <w:rFonts w:ascii="HG丸ｺﾞｼｯｸM-PRO" w:eastAsia="HG丸ｺﾞｼｯｸM-PRO" w:hAnsi="HG丸ｺﾞｼｯｸM-PRO" w:cstheme="minorBidi"/>
                                <w:szCs w:val="21"/>
                              </w:rPr>
                            </w:pPr>
                            <w:r w:rsidRPr="00203F83">
                              <w:rPr>
                                <w:rFonts w:ascii="HG丸ｺﾞｼｯｸM-PRO" w:eastAsia="HG丸ｺﾞｼｯｸM-PRO" w:hAnsi="HG丸ｺﾞｼｯｸM-PRO" w:cstheme="minorBidi" w:hint="eastAsia"/>
                                <w:szCs w:val="21"/>
                              </w:rPr>
                              <w:t>・</w:t>
                            </w:r>
                            <w:r w:rsidRPr="00203F83">
                              <w:rPr>
                                <w:rFonts w:ascii="HG丸ｺﾞｼｯｸM-PRO" w:eastAsia="HG丸ｺﾞｼｯｸM-PRO" w:hAnsi="HG丸ｺﾞｼｯｸM-PRO" w:hint="eastAsia"/>
                                <w:szCs w:val="21"/>
                              </w:rPr>
                              <w:t>十三市民病院は、</w:t>
                            </w:r>
                            <w:r w:rsidR="00203F83" w:rsidRPr="00203F83">
                              <w:rPr>
                                <w:rFonts w:ascii="HG丸ｺﾞｼｯｸM-PRO" w:eastAsia="HG丸ｺﾞｼｯｸM-PRO" w:hAnsi="HG丸ｺﾞｼｯｸM-PRO" w:hint="eastAsia"/>
                                <w:szCs w:val="21"/>
                              </w:rPr>
                              <w:t>令和５年５月の新型コロナの５類移行までの間、新型コロナ専門病院としての役割を果たした。専門病院の解除に伴い、内科系２次救急の受入や令和５年10月には結核患者の受入を再開するとともに、引き続き地域医療機関からの緊急診療要請に対応するなど、求められる地域の医療ニーズに応えてきた</w:t>
                            </w:r>
                            <w:r w:rsidRPr="00203F83">
                              <w:rPr>
                                <w:rFonts w:ascii="HG丸ｺﾞｼｯｸM-PRO" w:eastAsia="HG丸ｺﾞｼｯｸM-PRO" w:hAnsi="HG丸ｺﾞｼｯｸM-PRO" w:hint="eastAsia"/>
                                <w:szCs w:val="21"/>
                              </w:rPr>
                              <w:t>ことは、大いに評価できる。</w:t>
                            </w:r>
                            <w:r w:rsidRPr="00203F83">
                              <w:rPr>
                                <w:rFonts w:ascii="HG丸ｺﾞｼｯｸM-PRO" w:eastAsia="HG丸ｺﾞｼｯｸM-PRO" w:hAnsi="HG丸ｺﾞｼｯｸM-PRO" w:cstheme="minorBidi" w:hint="eastAsia"/>
                                <w:szCs w:val="21"/>
                              </w:rPr>
                              <w:t>今後も地域の医療機関と連携し、地域</w:t>
                            </w:r>
                            <w:r w:rsidR="00117F18" w:rsidRPr="00203F83">
                              <w:rPr>
                                <w:rFonts w:ascii="HG丸ｺﾞｼｯｸM-PRO" w:eastAsia="HG丸ｺﾞｼｯｸM-PRO" w:hAnsi="HG丸ｺﾞｼｯｸM-PRO" w:cstheme="minorBidi" w:hint="eastAsia"/>
                                <w:szCs w:val="21"/>
                              </w:rPr>
                              <w:t>の</w:t>
                            </w:r>
                            <w:r w:rsidRPr="00203F83">
                              <w:rPr>
                                <w:rFonts w:ascii="HG丸ｺﾞｼｯｸM-PRO" w:eastAsia="HG丸ｺﾞｼｯｸM-PRO" w:hAnsi="HG丸ｺﾞｼｯｸM-PRO" w:cstheme="minorBidi" w:hint="eastAsia"/>
                                <w:szCs w:val="21"/>
                              </w:rPr>
                              <w:t>医療ニーズに対応した医療の提供に努めてもらいたい。</w:t>
                            </w:r>
                          </w:p>
                          <w:p w14:paraId="2B2D821D" w14:textId="77777777" w:rsidR="00385C44" w:rsidRPr="00E30873" w:rsidRDefault="00385C44" w:rsidP="00C82240">
                            <w:pPr>
                              <w:rPr>
                                <w:rFonts w:ascii="HG丸ｺﾞｼｯｸM-PRO" w:eastAsia="HG丸ｺﾞｼｯｸM-PRO" w:hAnsi="HG丸ｺﾞｼｯｸM-PRO" w:cstheme="minorBidi"/>
                                <w:color w:val="FF0000"/>
                                <w:szCs w:val="21"/>
                              </w:rPr>
                            </w:pPr>
                          </w:p>
                          <w:p w14:paraId="7BA3AEBC" w14:textId="0767876A" w:rsidR="00385C44" w:rsidRPr="00E30873" w:rsidRDefault="00385C44" w:rsidP="00C82240">
                            <w:pPr>
                              <w:rPr>
                                <w:rFonts w:ascii="HG丸ｺﾞｼｯｸM-PRO" w:eastAsia="HG丸ｺﾞｼｯｸM-PRO" w:hAnsi="HG丸ｺﾞｼｯｸM-PRO"/>
                                <w:color w:val="FF0000"/>
                              </w:rPr>
                            </w:pPr>
                            <w:r w:rsidRPr="00203F83">
                              <w:rPr>
                                <w:rFonts w:ascii="HG丸ｺﾞｼｯｸM-PRO" w:eastAsia="HG丸ｺﾞｼｯｸM-PRO" w:hAnsi="HG丸ｺﾞｼｯｸM-PRO" w:cs="Courier New" w:hint="eastAsia"/>
                                <w:szCs w:val="21"/>
                              </w:rPr>
                              <w:t>・住之江診療所は、小児・周産期</w:t>
                            </w:r>
                            <w:r w:rsidR="00BE526E" w:rsidRPr="00203F83">
                              <w:rPr>
                                <w:rFonts w:ascii="HG丸ｺﾞｼｯｸM-PRO" w:eastAsia="HG丸ｺﾞｼｯｸM-PRO" w:hAnsi="HG丸ｺﾞｼｯｸM-PRO" w:cs="Courier New" w:hint="eastAsia"/>
                                <w:szCs w:val="21"/>
                              </w:rPr>
                              <w:t>に</w:t>
                            </w:r>
                            <w:r w:rsidRPr="00203F83">
                              <w:rPr>
                                <w:rFonts w:ascii="HG丸ｺﾞｼｯｸM-PRO" w:eastAsia="HG丸ｺﾞｼｯｸM-PRO" w:hAnsi="HG丸ｺﾞｼｯｸM-PRO" w:cs="Courier New" w:hint="eastAsia"/>
                                <w:szCs w:val="21"/>
                              </w:rPr>
                              <w:t>おける一次医療</w:t>
                            </w:r>
                            <w:r w:rsidR="00A33BA8">
                              <w:rPr>
                                <w:rFonts w:ascii="HG丸ｺﾞｼｯｸM-PRO" w:eastAsia="HG丸ｺﾞｼｯｸM-PRO" w:hAnsi="HG丸ｺﾞｼｯｸM-PRO" w:cs="Courier New" w:hint="eastAsia"/>
                                <w:szCs w:val="21"/>
                              </w:rPr>
                              <w:t>の</w:t>
                            </w:r>
                            <w:r w:rsidRPr="008B31A6">
                              <w:rPr>
                                <w:rFonts w:ascii="HG丸ｺﾞｼｯｸM-PRO" w:eastAsia="HG丸ｺﾞｼｯｸM-PRO" w:hAnsi="HG丸ｺﾞｼｯｸM-PRO" w:cs="Courier New" w:hint="eastAsia"/>
                                <w:szCs w:val="21"/>
                              </w:rPr>
                              <w:t>提供を</w:t>
                            </w:r>
                            <w:r w:rsidR="00A33BA8" w:rsidRPr="008B31A6">
                              <w:rPr>
                                <w:rFonts w:ascii="HG丸ｺﾞｼｯｸM-PRO" w:eastAsia="HG丸ｺﾞｼｯｸM-PRO" w:hAnsi="HG丸ｺﾞｼｯｸM-PRO" w:cs="Courier New" w:hint="eastAsia"/>
                                <w:szCs w:val="21"/>
                              </w:rPr>
                              <w:t>継続して</w:t>
                            </w:r>
                            <w:r w:rsidRPr="008B31A6">
                              <w:rPr>
                                <w:rFonts w:ascii="HG丸ｺﾞｼｯｸM-PRO" w:eastAsia="HG丸ｺﾞｼｯｸM-PRO" w:hAnsi="HG丸ｺﾞｼｯｸM-PRO" w:cs="Courier New" w:hint="eastAsia"/>
                                <w:szCs w:val="21"/>
                              </w:rPr>
                              <w:t>行った</w:t>
                            </w:r>
                            <w:r w:rsidRPr="00203F83">
                              <w:rPr>
                                <w:rFonts w:ascii="HG丸ｺﾞｼｯｸM-PRO" w:eastAsia="HG丸ｺﾞｼｯｸM-PRO" w:hAnsi="HG丸ｺﾞｼｯｸM-PRO" w:cs="Courier New" w:hint="eastAsia"/>
                                <w:szCs w:val="21"/>
                              </w:rPr>
                              <w:t>ことは、大いに評価できる。引き続き</w:t>
                            </w:r>
                            <w:r w:rsidR="00117F18" w:rsidRPr="00203F83">
                              <w:rPr>
                                <w:rFonts w:ascii="HG丸ｺﾞｼｯｸM-PRO" w:eastAsia="HG丸ｺﾞｼｯｸM-PRO" w:hAnsi="HG丸ｺﾞｼｯｸM-PRO" w:cs="Courier New" w:hint="eastAsia"/>
                                <w:szCs w:val="21"/>
                              </w:rPr>
                              <w:t>、</w:t>
                            </w:r>
                            <w:r w:rsidRPr="00203F83">
                              <w:rPr>
                                <w:rFonts w:ascii="HG丸ｺﾞｼｯｸM-PRO" w:eastAsia="HG丸ｺﾞｼｯｸM-PRO" w:hAnsi="HG丸ｺﾞｼｯｸM-PRO" w:cs="Courier New" w:hint="eastAsia"/>
                                <w:szCs w:val="21"/>
                              </w:rPr>
                              <w:t>住吉市民病院廃止後の小児・周産期における一次医療に対応するため、地域医療の確保に努めてもらいたい。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16AAD" id="Rectangle 77" o:spid="_x0000_s1028" style="position:absolute;left:0;text-align:left;margin-left:.35pt;margin-top:1.7pt;width:455.1pt;height:54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" strokeweight="3pt">
                <v:stroke linestyle="thinThin"/>
                <v:textbox inset="5.85pt,.7pt,5.85pt,.7pt">
                  <w:txbxContent>
                    <w:p w14:paraId="28363719" w14:textId="77777777" w:rsidR="00117F18" w:rsidRDefault="00117F18" w:rsidP="00385C44">
                      <w:pPr>
                        <w:jc w:val="left"/>
                        <w:rPr>
                          <w:rFonts w:ascii="HG丸ｺﾞｼｯｸM-PRO" w:eastAsia="HG丸ｺﾞｼｯｸM-PRO" w:hAnsi="ＭＳ 明朝"/>
                          <w:b/>
                        </w:rPr>
                      </w:pPr>
                    </w:p>
                    <w:p w14:paraId="42EC755A" w14:textId="77777777" w:rsidR="00385C44" w:rsidRPr="006426AD" w:rsidRDefault="00385C44" w:rsidP="00385C44">
                      <w:pPr>
                        <w:jc w:val="left"/>
                        <w:rPr>
                          <w:rFonts w:ascii="HG丸ｺﾞｼｯｸM-PRO" w:eastAsia="HG丸ｺﾞｼｯｸM-PRO" w:hAnsi="ＭＳ 明朝"/>
                          <w:b/>
                        </w:rPr>
                      </w:pPr>
                      <w:r w:rsidRPr="006426AD">
                        <w:rPr>
                          <w:rFonts w:ascii="HG丸ｺﾞｼｯｸM-PRO" w:eastAsia="HG丸ｺﾞｼｯｸM-PRO" w:hAnsi="ＭＳ 明朝" w:hint="eastAsia"/>
                          <w:b/>
                        </w:rPr>
                        <w:t>（2）評価にあたっての意見、指摘等</w:t>
                      </w:r>
                    </w:p>
                    <w:p w14:paraId="045ECB2D" w14:textId="77777777" w:rsidR="00385C44" w:rsidRPr="00E30873" w:rsidRDefault="00385C44" w:rsidP="00385C44">
                      <w:pPr>
                        <w:spacing w:line="360" w:lineRule="exact"/>
                        <w:ind w:firstLineChars="100" w:firstLine="210"/>
                        <w:jc w:val="left"/>
                        <w:rPr>
                          <w:rFonts w:ascii="HG丸ｺﾞｼｯｸM-PRO" w:eastAsia="HG丸ｺﾞｼｯｸM-PRO" w:hAnsi="ＭＳ 明朝"/>
                          <w:color w:val="FF0000"/>
                        </w:rPr>
                      </w:pPr>
                    </w:p>
                    <w:p w14:paraId="43A529C8" w14:textId="5BE25907" w:rsidR="00385C44" w:rsidRPr="006426AD" w:rsidRDefault="0011406B" w:rsidP="00C82240">
                      <w:pPr>
                        <w:spacing w:line="360" w:lineRule="exact"/>
                        <w:ind w:firstLineChars="100" w:firstLine="210"/>
                        <w:rPr>
                          <w:rFonts w:ascii="HG丸ｺﾞｼｯｸM-PRO" w:eastAsia="HG丸ｺﾞｼｯｸM-PRO" w:hAnsi="ＭＳ 明朝"/>
                        </w:rPr>
                      </w:pPr>
                      <w:r w:rsidRPr="006426AD">
                        <w:rPr>
                          <w:rFonts w:ascii="HG丸ｺﾞｼｯｸM-PRO" w:eastAsia="HG丸ｺﾞｼｯｸM-PRO" w:hAnsi="ＭＳ 明朝" w:hint="eastAsia"/>
                        </w:rPr>
                        <w:t>令和</w:t>
                      </w:r>
                      <w:r w:rsidR="006426AD" w:rsidRPr="006426AD">
                        <w:rPr>
                          <w:rFonts w:ascii="HG丸ｺﾞｼｯｸM-PRO" w:eastAsia="HG丸ｺﾞｼｯｸM-PRO" w:hAnsi="ＭＳ 明朝" w:hint="eastAsia"/>
                        </w:rPr>
                        <w:t>５</w:t>
                      </w:r>
                      <w:r w:rsidR="00385C44" w:rsidRPr="006426AD">
                        <w:rPr>
                          <w:rFonts w:ascii="HG丸ｺﾞｼｯｸM-PRO" w:eastAsia="HG丸ｺﾞｼｯｸM-PRO" w:hAnsi="ＭＳ 明朝" w:hint="eastAsia"/>
                        </w:rPr>
                        <w:t>事業年度</w:t>
                      </w:r>
                      <w:r w:rsidR="003C31EB" w:rsidRPr="006426AD">
                        <w:rPr>
                          <w:rFonts w:ascii="HG丸ｺﾞｼｯｸM-PRO" w:eastAsia="HG丸ｺﾞｼｯｸM-PRO" w:hAnsi="ＭＳ 明朝"/>
                        </w:rPr>
                        <w:t>の</w:t>
                      </w:r>
                      <w:r w:rsidR="003C31EB" w:rsidRPr="006426AD">
                        <w:rPr>
                          <w:rFonts w:ascii="HG丸ｺﾞｼｯｸM-PRO" w:eastAsia="HG丸ｺﾞｼｯｸM-PRO" w:hAnsi="ＭＳ 明朝" w:hint="eastAsia"/>
                        </w:rPr>
                        <w:t>実績</w:t>
                      </w:r>
                      <w:r w:rsidR="00385C44" w:rsidRPr="006426AD">
                        <w:rPr>
                          <w:rFonts w:ascii="HG丸ｺﾞｼｯｸM-PRO" w:eastAsia="HG丸ｺﾞｼｯｸM-PRO" w:hAnsi="ＭＳ 明朝"/>
                        </w:rPr>
                        <w:t>報告を確認すると、</w:t>
                      </w:r>
                      <w:r w:rsidR="00385C44" w:rsidRPr="006426AD">
                        <w:rPr>
                          <w:rFonts w:ascii="HG丸ｺﾞｼｯｸM-PRO" w:eastAsia="HG丸ｺﾞｼｯｸM-PRO" w:hAnsi="ＭＳ 明朝" w:hint="eastAsia"/>
                        </w:rPr>
                        <w:t>中期</w:t>
                      </w:r>
                      <w:r w:rsidR="00385C44" w:rsidRPr="006426AD">
                        <w:rPr>
                          <w:rFonts w:ascii="HG丸ｺﾞｼｯｸM-PRO" w:eastAsia="HG丸ｺﾞｼｯｸM-PRO" w:hAnsi="ＭＳ 明朝"/>
                        </w:rPr>
                        <w:t>計画に</w:t>
                      </w:r>
                      <w:r w:rsidR="00385C44" w:rsidRPr="006426AD">
                        <w:rPr>
                          <w:rFonts w:ascii="HG丸ｺﾞｼｯｸM-PRO" w:eastAsia="HG丸ｺﾞｼｯｸM-PRO" w:hAnsi="ＭＳ 明朝" w:hint="eastAsia"/>
                        </w:rPr>
                        <w:t>掲げた</w:t>
                      </w:r>
                      <w:r w:rsidR="00385C44" w:rsidRPr="006426AD">
                        <w:rPr>
                          <w:rFonts w:ascii="HG丸ｺﾞｼｯｸM-PRO" w:eastAsia="HG丸ｺﾞｼｯｸM-PRO" w:hAnsi="ＭＳ 明朝"/>
                        </w:rPr>
                        <w:t>「市民に</w:t>
                      </w:r>
                      <w:r w:rsidR="00385C44" w:rsidRPr="006426AD">
                        <w:rPr>
                          <w:rFonts w:ascii="HG丸ｺﾞｼｯｸM-PRO" w:eastAsia="HG丸ｺﾞｼｯｸM-PRO" w:hAnsi="ＭＳ 明朝" w:hint="eastAsia"/>
                        </w:rPr>
                        <w:t>提供する</w:t>
                      </w:r>
                      <w:r w:rsidR="00385C44" w:rsidRPr="006426AD">
                        <w:rPr>
                          <w:rFonts w:ascii="HG丸ｺﾞｼｯｸM-PRO" w:eastAsia="HG丸ｺﾞｼｯｸM-PRO" w:hAnsi="ＭＳ 明朝"/>
                        </w:rPr>
                        <w:t>サービス</w:t>
                      </w:r>
                      <w:r w:rsidR="00385C44" w:rsidRPr="006426AD">
                        <w:rPr>
                          <w:rFonts w:ascii="HG丸ｺﾞｼｯｸM-PRO" w:eastAsia="HG丸ｺﾞｼｯｸM-PRO" w:hAnsi="ＭＳ 明朝" w:hint="eastAsia"/>
                        </w:rPr>
                        <w:t>その他</w:t>
                      </w:r>
                      <w:r w:rsidR="00385C44" w:rsidRPr="006426AD">
                        <w:rPr>
                          <w:rFonts w:ascii="HG丸ｺﾞｼｯｸM-PRO" w:eastAsia="HG丸ｺﾞｼｯｸM-PRO" w:hAnsi="ＭＳ 明朝"/>
                        </w:rPr>
                        <w:t>の業務の</w:t>
                      </w:r>
                      <w:r w:rsidR="00385C44" w:rsidRPr="006426AD">
                        <w:rPr>
                          <w:rFonts w:ascii="HG丸ｺﾞｼｯｸM-PRO" w:eastAsia="HG丸ｺﾞｼｯｸM-PRO" w:hAnsi="ＭＳ 明朝" w:hint="eastAsia"/>
                        </w:rPr>
                        <w:t>質</w:t>
                      </w:r>
                      <w:r w:rsidR="00385C44" w:rsidRPr="006426AD">
                        <w:rPr>
                          <w:rFonts w:ascii="HG丸ｺﾞｼｯｸM-PRO" w:eastAsia="HG丸ｺﾞｼｯｸM-PRO" w:hAnsi="ＭＳ 明朝"/>
                        </w:rPr>
                        <w:t>の</w:t>
                      </w:r>
                      <w:r w:rsidR="00385C44" w:rsidRPr="006426AD">
                        <w:rPr>
                          <w:rFonts w:ascii="HG丸ｺﾞｼｯｸM-PRO" w:eastAsia="HG丸ｺﾞｼｯｸM-PRO" w:hAnsi="ＭＳ 明朝" w:hint="eastAsia"/>
                        </w:rPr>
                        <w:t>向上」</w:t>
                      </w:r>
                      <w:r w:rsidR="00385C44" w:rsidRPr="006426AD">
                        <w:rPr>
                          <w:rFonts w:ascii="HG丸ｺﾞｼｯｸM-PRO" w:eastAsia="HG丸ｺﾞｼｯｸM-PRO" w:hAnsi="ＭＳ 明朝"/>
                        </w:rPr>
                        <w:t>に向け、小項目番号１～</w:t>
                      </w:r>
                      <w:r w:rsidR="00385C44" w:rsidRPr="006426AD">
                        <w:rPr>
                          <w:rFonts w:ascii="HG丸ｺﾞｼｯｸM-PRO" w:eastAsia="HG丸ｺﾞｼｯｸM-PRO" w:hAnsi="ＭＳ 明朝" w:hint="eastAsia"/>
                        </w:rPr>
                        <w:t>５</w:t>
                      </w:r>
                      <w:r w:rsidR="00385C44" w:rsidRPr="006426AD">
                        <w:rPr>
                          <w:rFonts w:ascii="HG丸ｺﾞｼｯｸM-PRO" w:eastAsia="HG丸ｺﾞｼｯｸM-PRO" w:hAnsi="ＭＳ 明朝"/>
                        </w:rPr>
                        <w:t>・</w:t>
                      </w:r>
                      <w:r w:rsidR="00385C44" w:rsidRPr="006426AD">
                        <w:rPr>
                          <w:rFonts w:ascii="HG丸ｺﾞｼｯｸM-PRO" w:eastAsia="HG丸ｺﾞｼｯｸM-PRO" w:hAnsi="ＭＳ 明朝" w:hint="eastAsia"/>
                        </w:rPr>
                        <w:t>７</w:t>
                      </w:r>
                      <w:r w:rsidR="00385C44" w:rsidRPr="006426AD">
                        <w:rPr>
                          <w:rFonts w:ascii="HG丸ｺﾞｼｯｸM-PRO" w:eastAsia="HG丸ｺﾞｼｯｸM-PRO" w:hAnsi="ＭＳ 明朝"/>
                        </w:rPr>
                        <w:t>～１０のとお</w:t>
                      </w:r>
                      <w:r w:rsidR="00385C44" w:rsidRPr="006426AD">
                        <w:rPr>
                          <w:rFonts w:ascii="HG丸ｺﾞｼｯｸM-PRO" w:eastAsia="HG丸ｺﾞｼｯｸM-PRO" w:hAnsi="ＭＳ 明朝" w:hint="eastAsia"/>
                        </w:rPr>
                        <w:t>り</w:t>
                      </w:r>
                      <w:r w:rsidR="00385C44" w:rsidRPr="006426AD">
                        <w:rPr>
                          <w:rFonts w:ascii="HG丸ｺﾞｼｯｸM-PRO" w:eastAsia="HG丸ｺﾞｼｯｸM-PRO" w:hAnsi="ＭＳ 明朝"/>
                          <w:b/>
                          <w:u w:val="single"/>
                        </w:rPr>
                        <w:t>求められる医療の提供</w:t>
                      </w:r>
                      <w:r w:rsidR="00385C44" w:rsidRPr="006426AD">
                        <w:rPr>
                          <w:rFonts w:ascii="HG丸ｺﾞｼｯｸM-PRO" w:eastAsia="HG丸ｺﾞｼｯｸM-PRO" w:hAnsi="ＭＳ 明朝" w:hint="eastAsia"/>
                        </w:rPr>
                        <w:t>を</w:t>
                      </w:r>
                      <w:r w:rsidR="00385C44" w:rsidRPr="006426AD">
                        <w:rPr>
                          <w:rFonts w:ascii="HG丸ｺﾞｼｯｸM-PRO" w:eastAsia="HG丸ｺﾞｼｯｸM-PRO" w:hAnsi="ＭＳ 明朝"/>
                        </w:rPr>
                        <w:t>実施し、</w:t>
                      </w:r>
                      <w:r w:rsidR="00385C44" w:rsidRPr="006426AD">
                        <w:rPr>
                          <w:rFonts w:ascii="HG丸ｺﾞｼｯｸM-PRO" w:eastAsia="HG丸ｺﾞｼｯｸM-PRO" w:hAnsi="ＭＳ 明朝" w:hint="eastAsia"/>
                        </w:rPr>
                        <w:t>小項目</w:t>
                      </w:r>
                      <w:r w:rsidR="00385C44" w:rsidRPr="006426AD">
                        <w:rPr>
                          <w:rFonts w:ascii="HG丸ｺﾞｼｯｸM-PRO" w:eastAsia="HG丸ｺﾞｼｯｸM-PRO" w:hAnsi="ＭＳ 明朝"/>
                        </w:rPr>
                        <w:t>番号11～</w:t>
                      </w:r>
                      <w:r w:rsidR="00385C44" w:rsidRPr="006426AD">
                        <w:rPr>
                          <w:rFonts w:ascii="HG丸ｺﾞｼｯｸM-PRO" w:eastAsia="HG丸ｺﾞｼｯｸM-PRO" w:hAnsi="ＭＳ 明朝" w:hint="eastAsia"/>
                        </w:rPr>
                        <w:t>２０</w:t>
                      </w:r>
                      <w:r w:rsidR="00385C44" w:rsidRPr="006426AD">
                        <w:rPr>
                          <w:rFonts w:ascii="HG丸ｺﾞｼｯｸM-PRO" w:eastAsia="HG丸ｺﾞｼｯｸM-PRO" w:hAnsi="ＭＳ 明朝"/>
                        </w:rPr>
                        <w:t>のとおり</w:t>
                      </w:r>
                      <w:r w:rsidR="00385C44" w:rsidRPr="006426AD">
                        <w:rPr>
                          <w:rFonts w:ascii="HG丸ｺﾞｼｯｸM-PRO" w:eastAsia="HG丸ｺﾞｼｯｸM-PRO" w:hAnsi="ＭＳ 明朝"/>
                          <w:b/>
                          <w:u w:val="single"/>
                        </w:rPr>
                        <w:t>信頼される温かな医療の実践</w:t>
                      </w:r>
                      <w:r w:rsidR="00385C44" w:rsidRPr="006426AD">
                        <w:rPr>
                          <w:rFonts w:ascii="HG丸ｺﾞｼｯｸM-PRO" w:eastAsia="HG丸ｺﾞｼｯｸM-PRO" w:hAnsi="ＭＳ 明朝" w:hint="eastAsia"/>
                          <w:b/>
                          <w:u w:val="single"/>
                        </w:rPr>
                        <w:t>・</w:t>
                      </w:r>
                      <w:r w:rsidR="00385C44" w:rsidRPr="006426AD">
                        <w:rPr>
                          <w:rFonts w:ascii="HG丸ｺﾞｼｯｸM-PRO" w:eastAsia="HG丸ｺﾞｼｯｸM-PRO" w:hAnsi="ＭＳ 明朝"/>
                          <w:b/>
                          <w:u w:val="single"/>
                        </w:rPr>
                        <w:t>地域医療連携の強化及び</w:t>
                      </w:r>
                      <w:r w:rsidR="00385C44" w:rsidRPr="006426AD">
                        <w:rPr>
                          <w:rFonts w:ascii="HG丸ｺﾞｼｯｸM-PRO" w:eastAsia="HG丸ｺﾞｼｯｸM-PRO" w:hAnsi="ＭＳ 明朝" w:hint="eastAsia"/>
                          <w:b/>
                          <w:u w:val="single"/>
                        </w:rPr>
                        <w:t>地域</w:t>
                      </w:r>
                      <w:r w:rsidR="00385C44" w:rsidRPr="006426AD">
                        <w:rPr>
                          <w:rFonts w:ascii="HG丸ｺﾞｼｯｸM-PRO" w:eastAsia="HG丸ｺﾞｼｯｸM-PRO" w:hAnsi="ＭＳ 明朝"/>
                          <w:b/>
                          <w:u w:val="single"/>
                        </w:rPr>
                        <w:t>への貢献</w:t>
                      </w:r>
                      <w:r w:rsidR="00385C44" w:rsidRPr="006426AD">
                        <w:rPr>
                          <w:rFonts w:ascii="HG丸ｺﾞｼｯｸM-PRO" w:eastAsia="HG丸ｺﾞｼｯｸM-PRO" w:hAnsi="ＭＳ 明朝" w:hint="eastAsia"/>
                          <w:b/>
                          <w:u w:val="single"/>
                        </w:rPr>
                        <w:t>・優れた</w:t>
                      </w:r>
                      <w:r w:rsidR="00385C44" w:rsidRPr="006426AD">
                        <w:rPr>
                          <w:rFonts w:ascii="HG丸ｺﾞｼｯｸM-PRO" w:eastAsia="HG丸ｺﾞｼｯｸM-PRO" w:hAnsi="ＭＳ 明朝"/>
                          <w:b/>
                          <w:u w:val="single"/>
                        </w:rPr>
                        <w:t>医療</w:t>
                      </w:r>
                      <w:r w:rsidR="00385C44" w:rsidRPr="006426AD">
                        <w:rPr>
                          <w:rFonts w:ascii="HG丸ｺﾞｼｯｸM-PRO" w:eastAsia="HG丸ｺﾞｼｯｸM-PRO" w:hAnsi="ＭＳ 明朝" w:hint="eastAsia"/>
                          <w:b/>
                          <w:u w:val="single"/>
                        </w:rPr>
                        <w:t>人</w:t>
                      </w:r>
                      <w:r w:rsidR="00385C44" w:rsidRPr="006426AD">
                        <w:rPr>
                          <w:rFonts w:ascii="HG丸ｺﾞｼｯｸM-PRO" w:eastAsia="HG丸ｺﾞｼｯｸM-PRO" w:hAnsi="ＭＳ 明朝"/>
                          <w:b/>
                          <w:u w:val="single"/>
                        </w:rPr>
                        <w:t>の育成・</w:t>
                      </w:r>
                      <w:r w:rsidR="00385C44" w:rsidRPr="006426AD">
                        <w:rPr>
                          <w:rFonts w:ascii="HG丸ｺﾞｼｯｸM-PRO" w:eastAsia="HG丸ｺﾞｼｯｸM-PRO" w:hAnsi="ＭＳ 明朝" w:hint="eastAsia"/>
                          <w:b/>
                          <w:u w:val="single"/>
                        </w:rPr>
                        <w:t>確保</w:t>
                      </w:r>
                      <w:r w:rsidR="00385C44" w:rsidRPr="006426AD">
                        <w:rPr>
                          <w:rFonts w:ascii="HG丸ｺﾞｼｯｸM-PRO" w:eastAsia="HG丸ｺﾞｼｯｸM-PRO" w:hAnsi="ＭＳ 明朝"/>
                        </w:rPr>
                        <w:t>に</w:t>
                      </w:r>
                      <w:r w:rsidR="00385C44" w:rsidRPr="006426AD">
                        <w:rPr>
                          <w:rFonts w:ascii="HG丸ｺﾞｼｯｸM-PRO" w:eastAsia="HG丸ｺﾞｼｯｸM-PRO" w:hAnsi="ＭＳ 明朝" w:hint="eastAsia"/>
                        </w:rPr>
                        <w:t>取り組み、</w:t>
                      </w:r>
                      <w:r w:rsidR="00385C44" w:rsidRPr="006426AD">
                        <w:rPr>
                          <w:rFonts w:ascii="HG丸ｺﾞｼｯｸM-PRO" w:eastAsia="HG丸ｺﾞｼｯｸM-PRO" w:hAnsi="ＭＳ 明朝"/>
                        </w:rPr>
                        <w:t>年度計画を</w:t>
                      </w:r>
                      <w:r w:rsidR="009C56B5" w:rsidRPr="006426AD">
                        <w:rPr>
                          <w:rFonts w:ascii="HG丸ｺﾞｼｯｸM-PRO" w:eastAsia="HG丸ｺﾞｼｯｸM-PRO" w:hAnsi="ＭＳ 明朝" w:hint="eastAsia"/>
                        </w:rPr>
                        <w:t>おおむね</w:t>
                      </w:r>
                      <w:r w:rsidR="009C56B5" w:rsidRPr="006426AD">
                        <w:rPr>
                          <w:rFonts w:ascii="HG丸ｺﾞｼｯｸM-PRO" w:eastAsia="HG丸ｺﾞｼｯｸM-PRO" w:hAnsi="ＭＳ 明朝"/>
                        </w:rPr>
                        <w:t>計画どおり</w:t>
                      </w:r>
                      <w:r w:rsidR="00385C44" w:rsidRPr="006426AD">
                        <w:rPr>
                          <w:rFonts w:ascii="HG丸ｺﾞｼｯｸM-PRO" w:eastAsia="HG丸ｺﾞｼｯｸM-PRO" w:hAnsi="ＭＳ 明朝" w:hint="eastAsia"/>
                        </w:rPr>
                        <w:t>実施</w:t>
                      </w:r>
                      <w:r w:rsidR="00385C44" w:rsidRPr="006426AD">
                        <w:rPr>
                          <w:rFonts w:ascii="HG丸ｺﾞｼｯｸM-PRO" w:eastAsia="HG丸ｺﾞｼｯｸM-PRO" w:hAnsi="ＭＳ 明朝"/>
                        </w:rPr>
                        <w:t>していると</w:t>
                      </w:r>
                      <w:r w:rsidR="00385C44" w:rsidRPr="006426AD">
                        <w:rPr>
                          <w:rFonts w:ascii="HG丸ｺﾞｼｯｸM-PRO" w:eastAsia="HG丸ｺﾞｼｯｸM-PRO" w:hAnsi="ＭＳ 明朝" w:hint="eastAsia"/>
                        </w:rPr>
                        <w:t>評価</w:t>
                      </w:r>
                      <w:r w:rsidR="00385C44" w:rsidRPr="006426AD">
                        <w:rPr>
                          <w:rFonts w:ascii="HG丸ｺﾞｼｯｸM-PRO" w:eastAsia="HG丸ｺﾞｼｯｸM-PRO" w:hAnsi="ＭＳ 明朝"/>
                        </w:rPr>
                        <w:t>できる。</w:t>
                      </w:r>
                    </w:p>
                    <w:p w14:paraId="3240AC7B" w14:textId="77777777" w:rsidR="00385C44" w:rsidRPr="008B31A6" w:rsidRDefault="00385C44" w:rsidP="00C82240">
                      <w:pPr>
                        <w:spacing w:line="360" w:lineRule="exact"/>
                        <w:rPr>
                          <w:rFonts w:ascii="HG丸ｺﾞｼｯｸM-PRO" w:eastAsia="HG丸ｺﾞｼｯｸM-PRO"/>
                          <w:u w:val="single"/>
                        </w:rPr>
                      </w:pPr>
                    </w:p>
                    <w:p w14:paraId="7625C7D1" w14:textId="2CBEC57A" w:rsidR="00385C44" w:rsidRPr="008B31A6" w:rsidRDefault="00385C44" w:rsidP="00835848">
                      <w:pPr>
                        <w:pStyle w:val="a8"/>
                        <w:rPr>
                          <w:rFonts w:ascii="HG丸ｺﾞｼｯｸM-PRO" w:eastAsia="HG丸ｺﾞｼｯｸM-PRO" w:hAnsi="HG丸ｺﾞｼｯｸM-PRO"/>
                          <w:szCs w:val="21"/>
                        </w:rPr>
                      </w:pPr>
                      <w:r w:rsidRPr="008B31A6">
                        <w:rPr>
                          <w:rFonts w:ascii="HG丸ｺﾞｼｯｸM-PRO" w:eastAsia="HG丸ｺﾞｼｯｸM-PRO" w:hint="eastAsia"/>
                        </w:rPr>
                        <w:t>・</w:t>
                      </w:r>
                      <w:r w:rsidRPr="008B31A6">
                        <w:rPr>
                          <w:rFonts w:ascii="HG丸ｺﾞｼｯｸM-PRO" w:eastAsia="HG丸ｺﾞｼｯｸM-PRO" w:hAnsi="HG丸ｺﾞｼｯｸM-PRO" w:hint="eastAsia"/>
                          <w:szCs w:val="21"/>
                        </w:rPr>
                        <w:t>総合医療センターは、</w:t>
                      </w:r>
                      <w:r w:rsidR="00203F83" w:rsidRPr="008B31A6">
                        <w:rPr>
                          <w:rFonts w:ascii="HG丸ｺﾞｼｯｸM-PRO" w:eastAsia="HG丸ｺﾞｼｯｸM-PRO" w:hAnsi="HG丸ｺﾞｼｯｸM-PRO" w:hint="eastAsia"/>
                          <w:szCs w:val="21"/>
                        </w:rPr>
                        <w:t>令和５年５月の</w:t>
                      </w:r>
                      <w:r w:rsidR="00C71896" w:rsidRPr="008B31A6">
                        <w:rPr>
                          <w:rFonts w:ascii="HG丸ｺﾞｼｯｸM-PRO" w:eastAsia="HG丸ｺﾞｼｯｸM-PRO" w:hAnsi="HG丸ｺﾞｼｯｸM-PRO" w:hint="eastAsia"/>
                          <w:szCs w:val="21"/>
                        </w:rPr>
                        <w:t>新型コロナの５類移行後も大阪府のフェーズに応じた重症患者及び中等症患者の専用病床を確保し、感染状況に柔軟に対応</w:t>
                      </w:r>
                      <w:r w:rsidR="00835848" w:rsidRPr="008B31A6">
                        <w:rPr>
                          <w:rFonts w:ascii="HG丸ｺﾞｼｯｸM-PRO" w:eastAsia="HG丸ｺﾞｼｯｸM-PRO" w:hAnsi="HG丸ｺﾞｼｯｸM-PRO" w:hint="eastAsia"/>
                          <w:szCs w:val="21"/>
                        </w:rPr>
                        <w:t>しながら、３次救急や高度な手術・治療などの通常医療との両立を図り、高度専門医療機関としての役割も同時に　　 果たした。</w:t>
                      </w:r>
                    </w:p>
                    <w:p w14:paraId="226F94AA" w14:textId="2DC42249" w:rsidR="00385C44" w:rsidRPr="008B31A6" w:rsidRDefault="00C71896" w:rsidP="00C82240">
                      <w:pPr>
                        <w:rPr>
                          <w:rFonts w:ascii="HG丸ｺﾞｼｯｸM-PRO" w:eastAsia="HG丸ｺﾞｼｯｸM-PRO" w:hAnsi="HG丸ｺﾞｼｯｸM-PRO" w:cstheme="minorBidi"/>
                          <w:szCs w:val="21"/>
                        </w:rPr>
                      </w:pPr>
                      <w:r w:rsidRPr="008B31A6">
                        <w:rPr>
                          <w:rFonts w:ascii="HG丸ｺﾞｼｯｸM-PRO" w:eastAsia="HG丸ｺﾞｼｯｸM-PRO" w:hAnsi="HG丸ｺﾞｼｯｸM-PRO" w:cstheme="minorBidi" w:hint="eastAsia"/>
                          <w:szCs w:val="21"/>
                        </w:rPr>
                        <w:t>また、がんゲノム医療連携病院としてがんゲノム医療提供体制の整備を図ったほか、小児医療では、令和４年７月に大阪府小児中核病院に指定され</w:t>
                      </w:r>
                      <w:r w:rsidR="001C7826" w:rsidRPr="008B31A6">
                        <w:rPr>
                          <w:rFonts w:ascii="HG丸ｺﾞｼｯｸM-PRO" w:eastAsia="HG丸ｺﾞｼｯｸM-PRO" w:hAnsi="HG丸ｺﾞｼｯｸM-PRO" w:cstheme="minorBidi" w:hint="eastAsia"/>
                          <w:szCs w:val="21"/>
                        </w:rPr>
                        <w:t>て以降</w:t>
                      </w:r>
                      <w:r w:rsidRPr="008B31A6">
                        <w:rPr>
                          <w:rFonts w:ascii="HG丸ｺﾞｼｯｸM-PRO" w:eastAsia="HG丸ｺﾞｼｯｸM-PRO" w:hAnsi="HG丸ｺﾞｼｯｸM-PRO" w:cstheme="minorBidi" w:hint="eastAsia"/>
                          <w:szCs w:val="21"/>
                        </w:rPr>
                        <w:t>、</w:t>
                      </w:r>
                      <w:r w:rsidR="00F36358" w:rsidRPr="008B31A6">
                        <w:rPr>
                          <w:rFonts w:ascii="HG丸ｺﾞｼｯｸM-PRO" w:eastAsia="HG丸ｺﾞｼｯｸM-PRO" w:hAnsi="HG丸ｺﾞｼｯｸM-PRO" w:cstheme="minorBidi" w:hint="eastAsia"/>
                          <w:szCs w:val="21"/>
                        </w:rPr>
                        <w:t>高度専門医療機関としての役割も同時に果たしてきたことは、</w:t>
                      </w:r>
                      <w:r w:rsidR="00385C44" w:rsidRPr="008B31A6">
                        <w:rPr>
                          <w:rFonts w:ascii="HG丸ｺﾞｼｯｸM-PRO" w:eastAsia="HG丸ｺﾞｼｯｸM-PRO" w:hAnsi="HG丸ｺﾞｼｯｸM-PRO" w:cstheme="minorBidi" w:hint="eastAsia"/>
                          <w:szCs w:val="21"/>
                        </w:rPr>
                        <w:t>大いに評価できる。今後も</w:t>
                      </w:r>
                      <w:r w:rsidR="001B23BD" w:rsidRPr="008B31A6">
                        <w:rPr>
                          <w:rFonts w:ascii="HG丸ｺﾞｼｯｸM-PRO" w:eastAsia="HG丸ｺﾞｼｯｸM-PRO" w:hAnsi="HG丸ｺﾞｼｯｸM-PRO" w:cstheme="minorBidi" w:hint="eastAsia"/>
                          <w:szCs w:val="21"/>
                        </w:rPr>
                        <w:t>質の高い総合的な医療の提供に努めてもらいたい。</w:t>
                      </w:r>
                      <w:r w:rsidR="00EB0557" w:rsidRPr="008B31A6">
                        <w:rPr>
                          <w:rFonts w:ascii="HG丸ｺﾞｼｯｸM-PRO" w:eastAsia="HG丸ｺﾞｼｯｸM-PRO" w:hAnsi="HG丸ｺﾞｼｯｸM-PRO" w:cstheme="minorBidi" w:hint="eastAsia"/>
                          <w:szCs w:val="21"/>
                        </w:rPr>
                        <w:t>また</w:t>
                      </w:r>
                      <w:r w:rsidR="00E73000" w:rsidRPr="008B31A6">
                        <w:rPr>
                          <w:rFonts w:ascii="HG丸ｺﾞｼｯｸM-PRO" w:eastAsia="HG丸ｺﾞｼｯｸM-PRO" w:hAnsi="HG丸ｺﾞｼｯｸM-PRO" w:cstheme="minorBidi" w:hint="eastAsia"/>
                          <w:szCs w:val="21"/>
                        </w:rPr>
                        <w:t>小児がん登録件数は、</w:t>
                      </w:r>
                      <w:r w:rsidR="00EB0557" w:rsidRPr="008B31A6">
                        <w:rPr>
                          <w:rFonts w:ascii="HG丸ｺﾞｼｯｸM-PRO" w:eastAsia="HG丸ｺﾞｼｯｸM-PRO" w:hAnsi="HG丸ｺﾞｼｯｸM-PRO" w:cstheme="minorBidi"/>
                          <w:szCs w:val="21"/>
                        </w:rPr>
                        <w:t>目標</w:t>
                      </w:r>
                      <w:r w:rsidR="00EB0557" w:rsidRPr="008B31A6">
                        <w:rPr>
                          <w:rFonts w:ascii="HG丸ｺﾞｼｯｸM-PRO" w:eastAsia="HG丸ｺﾞｼｯｸM-PRO" w:hAnsi="HG丸ｺﾞｼｯｸM-PRO" w:cstheme="minorBidi" w:hint="eastAsia"/>
                          <w:szCs w:val="21"/>
                        </w:rPr>
                        <w:t>を</w:t>
                      </w:r>
                      <w:r w:rsidR="00EB0557" w:rsidRPr="008B31A6">
                        <w:rPr>
                          <w:rFonts w:ascii="HG丸ｺﾞｼｯｸM-PRO" w:eastAsia="HG丸ｺﾞｼｯｸM-PRO" w:hAnsi="HG丸ｺﾞｼｯｸM-PRO" w:cstheme="minorBidi"/>
                          <w:szCs w:val="21"/>
                        </w:rPr>
                        <w:t>達成しなかったものの</w:t>
                      </w:r>
                      <w:r w:rsidR="00F36358" w:rsidRPr="008B31A6">
                        <w:rPr>
                          <w:rFonts w:ascii="HG丸ｺﾞｼｯｸM-PRO" w:eastAsia="HG丸ｺﾞｼｯｸM-PRO" w:hAnsi="HG丸ｺﾞｼｯｸM-PRO" w:cstheme="minorBidi" w:hint="eastAsia"/>
                          <w:szCs w:val="21"/>
                        </w:rPr>
                        <w:t>小児がん診療</w:t>
                      </w:r>
                      <w:r w:rsidR="00EB0557" w:rsidRPr="008B31A6">
                        <w:rPr>
                          <w:rFonts w:ascii="HG丸ｺﾞｼｯｸM-PRO" w:eastAsia="HG丸ｺﾞｼｯｸM-PRO" w:hAnsi="HG丸ｺﾞｼｯｸM-PRO" w:cstheme="minorBidi" w:hint="eastAsia"/>
                          <w:szCs w:val="21"/>
                        </w:rPr>
                        <w:t>を</w:t>
                      </w:r>
                      <w:r w:rsidR="00EB0557" w:rsidRPr="008B31A6">
                        <w:rPr>
                          <w:rFonts w:ascii="HG丸ｺﾞｼｯｸM-PRO" w:eastAsia="HG丸ｺﾞｼｯｸM-PRO" w:hAnsi="HG丸ｺﾞｼｯｸM-PRO" w:cstheme="minorBidi"/>
                          <w:szCs w:val="21"/>
                        </w:rPr>
                        <w:t>はじめ</w:t>
                      </w:r>
                      <w:r w:rsidR="008C5E6E" w:rsidRPr="008B31A6">
                        <w:rPr>
                          <w:rFonts w:ascii="HG丸ｺﾞｼｯｸM-PRO" w:eastAsia="HG丸ｺﾞｼｯｸM-PRO" w:hAnsi="HG丸ｺﾞｼｯｸM-PRO" w:cstheme="minorBidi" w:hint="eastAsia"/>
                          <w:szCs w:val="21"/>
                        </w:rPr>
                        <w:t>とした</w:t>
                      </w:r>
                      <w:r w:rsidR="00F36358" w:rsidRPr="008B31A6">
                        <w:rPr>
                          <w:rFonts w:ascii="HG丸ｺﾞｼｯｸM-PRO" w:eastAsia="HG丸ｺﾞｼｯｸM-PRO" w:hAnsi="HG丸ｺﾞｼｯｸM-PRO" w:cstheme="minorBidi" w:hint="eastAsia"/>
                          <w:szCs w:val="21"/>
                        </w:rPr>
                        <w:t>小児医療</w:t>
                      </w:r>
                      <w:r w:rsidR="008C5E6E" w:rsidRPr="008B31A6">
                        <w:rPr>
                          <w:rFonts w:ascii="HG丸ｺﾞｼｯｸM-PRO" w:eastAsia="HG丸ｺﾞｼｯｸM-PRO" w:hAnsi="HG丸ｺﾞｼｯｸM-PRO" w:cstheme="minorBidi" w:hint="eastAsia"/>
                          <w:szCs w:val="21"/>
                        </w:rPr>
                        <w:t>の</w:t>
                      </w:r>
                      <w:r w:rsidR="008C5E6E" w:rsidRPr="008B31A6">
                        <w:rPr>
                          <w:rFonts w:ascii="HG丸ｺﾞｼｯｸM-PRO" w:eastAsia="HG丸ｺﾞｼｯｸM-PRO" w:hAnsi="HG丸ｺﾞｼｯｸM-PRO" w:cstheme="minorBidi"/>
                          <w:szCs w:val="21"/>
                        </w:rPr>
                        <w:t>より一層</w:t>
                      </w:r>
                      <w:r w:rsidR="008C5E6E" w:rsidRPr="008B31A6">
                        <w:rPr>
                          <w:rFonts w:ascii="HG丸ｺﾞｼｯｸM-PRO" w:eastAsia="HG丸ｺﾞｼｯｸM-PRO" w:hAnsi="HG丸ｺﾞｼｯｸM-PRO" w:cstheme="minorBidi" w:hint="eastAsia"/>
                          <w:szCs w:val="21"/>
                        </w:rPr>
                        <w:t>の</w:t>
                      </w:r>
                      <w:r w:rsidR="00F4541A" w:rsidRPr="008B31A6">
                        <w:rPr>
                          <w:rFonts w:ascii="HG丸ｺﾞｼｯｸM-PRO" w:eastAsia="HG丸ｺﾞｼｯｸM-PRO" w:hAnsi="HG丸ｺﾞｼｯｸM-PRO" w:cstheme="minorBidi" w:hint="eastAsia"/>
                          <w:szCs w:val="21"/>
                        </w:rPr>
                        <w:t>向上</w:t>
                      </w:r>
                      <w:r w:rsidR="00F4541A" w:rsidRPr="008B31A6">
                        <w:rPr>
                          <w:rFonts w:ascii="HG丸ｺﾞｼｯｸM-PRO" w:eastAsia="HG丸ｺﾞｼｯｸM-PRO" w:hAnsi="HG丸ｺﾞｼｯｸM-PRO" w:cstheme="minorBidi"/>
                          <w:szCs w:val="21"/>
                        </w:rPr>
                        <w:t>に向けて</w:t>
                      </w:r>
                      <w:r w:rsidR="00F36358" w:rsidRPr="008B31A6">
                        <w:rPr>
                          <w:rFonts w:ascii="HG丸ｺﾞｼｯｸM-PRO" w:eastAsia="HG丸ｺﾞｼｯｸM-PRO" w:hAnsi="HG丸ｺﾞｼｯｸM-PRO" w:cstheme="minorBidi" w:hint="eastAsia"/>
                          <w:szCs w:val="21"/>
                        </w:rPr>
                        <w:t>の</w:t>
                      </w:r>
                      <w:r w:rsidR="000E4CFA" w:rsidRPr="008B31A6">
                        <w:rPr>
                          <w:rFonts w:ascii="HG丸ｺﾞｼｯｸM-PRO" w:eastAsia="HG丸ｺﾞｼｯｸM-PRO" w:hAnsi="HG丸ｺﾞｼｯｸM-PRO" w:cstheme="minorBidi" w:hint="eastAsia"/>
                          <w:szCs w:val="21"/>
                        </w:rPr>
                        <w:t>今後の</w:t>
                      </w:r>
                      <w:r w:rsidR="008C5E6E" w:rsidRPr="008B31A6">
                        <w:rPr>
                          <w:rFonts w:ascii="HG丸ｺﾞｼｯｸM-PRO" w:eastAsia="HG丸ｺﾞｼｯｸM-PRO" w:hAnsi="HG丸ｺﾞｼｯｸM-PRO" w:cstheme="minorBidi"/>
                          <w:szCs w:val="21"/>
                        </w:rPr>
                        <w:t>取組</w:t>
                      </w:r>
                      <w:r w:rsidR="00EB0557" w:rsidRPr="008B31A6">
                        <w:rPr>
                          <w:rFonts w:ascii="HG丸ｺﾞｼｯｸM-PRO" w:eastAsia="HG丸ｺﾞｼｯｸM-PRO" w:hAnsi="HG丸ｺﾞｼｯｸM-PRO" w:cstheme="minorBidi" w:hint="eastAsia"/>
                          <w:szCs w:val="21"/>
                        </w:rPr>
                        <w:t>に</w:t>
                      </w:r>
                      <w:r w:rsidR="00EB0557" w:rsidRPr="008B31A6">
                        <w:rPr>
                          <w:rFonts w:ascii="HG丸ｺﾞｼｯｸM-PRO" w:eastAsia="HG丸ｺﾞｼｯｸM-PRO" w:hAnsi="HG丸ｺﾞｼｯｸM-PRO" w:cstheme="minorBidi"/>
                          <w:szCs w:val="21"/>
                        </w:rPr>
                        <w:t>期待する。</w:t>
                      </w:r>
                    </w:p>
                    <w:p w14:paraId="2DA6FB6D" w14:textId="77777777" w:rsidR="00385C44" w:rsidRPr="00E30873" w:rsidRDefault="00385C44" w:rsidP="00C82240">
                      <w:pPr>
                        <w:rPr>
                          <w:rFonts w:ascii="HG丸ｺﾞｼｯｸM-PRO" w:eastAsia="HG丸ｺﾞｼｯｸM-PRO" w:hAnsi="HG丸ｺﾞｼｯｸM-PRO" w:cstheme="minorBidi"/>
                          <w:color w:val="FF0000"/>
                          <w:szCs w:val="21"/>
                        </w:rPr>
                      </w:pPr>
                    </w:p>
                    <w:p w14:paraId="7A084AE1" w14:textId="538ACC38" w:rsidR="00385C44" w:rsidRPr="00203F83" w:rsidRDefault="00385C44" w:rsidP="00C82240">
                      <w:pPr>
                        <w:pStyle w:val="a8"/>
                        <w:rPr>
                          <w:rFonts w:ascii="HG丸ｺﾞｼｯｸM-PRO" w:eastAsia="HG丸ｺﾞｼｯｸM-PRO" w:hAnsi="HG丸ｺﾞｼｯｸM-PRO" w:cstheme="minorBidi"/>
                          <w:szCs w:val="21"/>
                        </w:rPr>
                      </w:pPr>
                      <w:r w:rsidRPr="00203F83">
                        <w:rPr>
                          <w:rFonts w:ascii="HG丸ｺﾞｼｯｸM-PRO" w:eastAsia="HG丸ｺﾞｼｯｸM-PRO" w:hAnsi="HG丸ｺﾞｼｯｸM-PRO" w:cstheme="minorBidi" w:hint="eastAsia"/>
                          <w:szCs w:val="21"/>
                        </w:rPr>
                        <w:t>・</w:t>
                      </w:r>
                      <w:r w:rsidRPr="00203F83">
                        <w:rPr>
                          <w:rFonts w:ascii="HG丸ｺﾞｼｯｸM-PRO" w:eastAsia="HG丸ｺﾞｼｯｸM-PRO" w:hAnsi="HG丸ｺﾞｼｯｸM-PRO" w:hint="eastAsia"/>
                          <w:szCs w:val="21"/>
                        </w:rPr>
                        <w:t>十三市民病院は、</w:t>
                      </w:r>
                      <w:r w:rsidR="00203F83" w:rsidRPr="00203F83">
                        <w:rPr>
                          <w:rFonts w:ascii="HG丸ｺﾞｼｯｸM-PRO" w:eastAsia="HG丸ｺﾞｼｯｸM-PRO" w:hAnsi="HG丸ｺﾞｼｯｸM-PRO" w:hint="eastAsia"/>
                          <w:szCs w:val="21"/>
                        </w:rPr>
                        <w:t>令和５年５月の新型コロナの５類移行までの間、新型コロナ専門病院としての役割を果たした。専門病院の解除に伴い、内科系２次救急の受入や令和５年10月には結核患者の受入を再開するとともに、引き続き地域医療機関からの緊急診療要請に対応するなど、求められる地域の医療ニーズに応えてきた</w:t>
                      </w:r>
                      <w:r w:rsidRPr="00203F83">
                        <w:rPr>
                          <w:rFonts w:ascii="HG丸ｺﾞｼｯｸM-PRO" w:eastAsia="HG丸ｺﾞｼｯｸM-PRO" w:hAnsi="HG丸ｺﾞｼｯｸM-PRO" w:hint="eastAsia"/>
                          <w:szCs w:val="21"/>
                        </w:rPr>
                        <w:t>ことは、大いに評価できる。</w:t>
                      </w:r>
                      <w:r w:rsidRPr="00203F83">
                        <w:rPr>
                          <w:rFonts w:ascii="HG丸ｺﾞｼｯｸM-PRO" w:eastAsia="HG丸ｺﾞｼｯｸM-PRO" w:hAnsi="HG丸ｺﾞｼｯｸM-PRO" w:cstheme="minorBidi" w:hint="eastAsia"/>
                          <w:szCs w:val="21"/>
                        </w:rPr>
                        <w:t>今後も地域の医療機関と連携し、地域</w:t>
                      </w:r>
                      <w:r w:rsidR="00117F18" w:rsidRPr="00203F83">
                        <w:rPr>
                          <w:rFonts w:ascii="HG丸ｺﾞｼｯｸM-PRO" w:eastAsia="HG丸ｺﾞｼｯｸM-PRO" w:hAnsi="HG丸ｺﾞｼｯｸM-PRO" w:cstheme="minorBidi" w:hint="eastAsia"/>
                          <w:szCs w:val="21"/>
                        </w:rPr>
                        <w:t>の</w:t>
                      </w:r>
                      <w:r w:rsidRPr="00203F83">
                        <w:rPr>
                          <w:rFonts w:ascii="HG丸ｺﾞｼｯｸM-PRO" w:eastAsia="HG丸ｺﾞｼｯｸM-PRO" w:hAnsi="HG丸ｺﾞｼｯｸM-PRO" w:cstheme="minorBidi" w:hint="eastAsia"/>
                          <w:szCs w:val="21"/>
                        </w:rPr>
                        <w:t>医療ニーズに対応した医療の提供に努めてもらいたい。</w:t>
                      </w:r>
                    </w:p>
                    <w:p w14:paraId="2B2D821D" w14:textId="77777777" w:rsidR="00385C44" w:rsidRPr="00E30873" w:rsidRDefault="00385C44" w:rsidP="00C82240">
                      <w:pPr>
                        <w:rPr>
                          <w:rFonts w:ascii="HG丸ｺﾞｼｯｸM-PRO" w:eastAsia="HG丸ｺﾞｼｯｸM-PRO" w:hAnsi="HG丸ｺﾞｼｯｸM-PRO" w:cstheme="minorBidi"/>
                          <w:color w:val="FF0000"/>
                          <w:szCs w:val="21"/>
                        </w:rPr>
                      </w:pPr>
                    </w:p>
                    <w:p w14:paraId="7BA3AEBC" w14:textId="0767876A" w:rsidR="00385C44" w:rsidRPr="00E30873" w:rsidRDefault="00385C44" w:rsidP="00C82240">
                      <w:pPr>
                        <w:rPr>
                          <w:rFonts w:ascii="HG丸ｺﾞｼｯｸM-PRO" w:eastAsia="HG丸ｺﾞｼｯｸM-PRO" w:hAnsi="HG丸ｺﾞｼｯｸM-PRO"/>
                          <w:color w:val="FF0000"/>
                        </w:rPr>
                      </w:pPr>
                      <w:r w:rsidRPr="00203F83">
                        <w:rPr>
                          <w:rFonts w:ascii="HG丸ｺﾞｼｯｸM-PRO" w:eastAsia="HG丸ｺﾞｼｯｸM-PRO" w:hAnsi="HG丸ｺﾞｼｯｸM-PRO" w:cs="Courier New" w:hint="eastAsia"/>
                          <w:szCs w:val="21"/>
                        </w:rPr>
                        <w:t>・住之江診療所は、小児・周産期</w:t>
                      </w:r>
                      <w:r w:rsidR="00BE526E" w:rsidRPr="00203F83">
                        <w:rPr>
                          <w:rFonts w:ascii="HG丸ｺﾞｼｯｸM-PRO" w:eastAsia="HG丸ｺﾞｼｯｸM-PRO" w:hAnsi="HG丸ｺﾞｼｯｸM-PRO" w:cs="Courier New" w:hint="eastAsia"/>
                          <w:szCs w:val="21"/>
                        </w:rPr>
                        <w:t>に</w:t>
                      </w:r>
                      <w:r w:rsidRPr="00203F83">
                        <w:rPr>
                          <w:rFonts w:ascii="HG丸ｺﾞｼｯｸM-PRO" w:eastAsia="HG丸ｺﾞｼｯｸM-PRO" w:hAnsi="HG丸ｺﾞｼｯｸM-PRO" w:cs="Courier New" w:hint="eastAsia"/>
                          <w:szCs w:val="21"/>
                        </w:rPr>
                        <w:t>おける一次医療</w:t>
                      </w:r>
                      <w:r w:rsidR="00A33BA8">
                        <w:rPr>
                          <w:rFonts w:ascii="HG丸ｺﾞｼｯｸM-PRO" w:eastAsia="HG丸ｺﾞｼｯｸM-PRO" w:hAnsi="HG丸ｺﾞｼｯｸM-PRO" w:cs="Courier New" w:hint="eastAsia"/>
                          <w:szCs w:val="21"/>
                        </w:rPr>
                        <w:t>の</w:t>
                      </w:r>
                      <w:r w:rsidRPr="008B31A6">
                        <w:rPr>
                          <w:rFonts w:ascii="HG丸ｺﾞｼｯｸM-PRO" w:eastAsia="HG丸ｺﾞｼｯｸM-PRO" w:hAnsi="HG丸ｺﾞｼｯｸM-PRO" w:cs="Courier New" w:hint="eastAsia"/>
                          <w:szCs w:val="21"/>
                        </w:rPr>
                        <w:t>提供を</w:t>
                      </w:r>
                      <w:r w:rsidR="00A33BA8" w:rsidRPr="008B31A6">
                        <w:rPr>
                          <w:rFonts w:ascii="HG丸ｺﾞｼｯｸM-PRO" w:eastAsia="HG丸ｺﾞｼｯｸM-PRO" w:hAnsi="HG丸ｺﾞｼｯｸM-PRO" w:cs="Courier New" w:hint="eastAsia"/>
                          <w:szCs w:val="21"/>
                        </w:rPr>
                        <w:t>継続して</w:t>
                      </w:r>
                      <w:r w:rsidRPr="008B31A6">
                        <w:rPr>
                          <w:rFonts w:ascii="HG丸ｺﾞｼｯｸM-PRO" w:eastAsia="HG丸ｺﾞｼｯｸM-PRO" w:hAnsi="HG丸ｺﾞｼｯｸM-PRO" w:cs="Courier New" w:hint="eastAsia"/>
                          <w:szCs w:val="21"/>
                        </w:rPr>
                        <w:t>行った</w:t>
                      </w:r>
                      <w:r w:rsidRPr="00203F83">
                        <w:rPr>
                          <w:rFonts w:ascii="HG丸ｺﾞｼｯｸM-PRO" w:eastAsia="HG丸ｺﾞｼｯｸM-PRO" w:hAnsi="HG丸ｺﾞｼｯｸM-PRO" w:cs="Courier New" w:hint="eastAsia"/>
                          <w:szCs w:val="21"/>
                        </w:rPr>
                        <w:t>ことは、大いに評価できる。引き続き</w:t>
                      </w:r>
                      <w:r w:rsidR="00117F18" w:rsidRPr="00203F83">
                        <w:rPr>
                          <w:rFonts w:ascii="HG丸ｺﾞｼｯｸM-PRO" w:eastAsia="HG丸ｺﾞｼｯｸM-PRO" w:hAnsi="HG丸ｺﾞｼｯｸM-PRO" w:cs="Courier New" w:hint="eastAsia"/>
                          <w:szCs w:val="21"/>
                        </w:rPr>
                        <w:t>、</w:t>
                      </w:r>
                      <w:r w:rsidRPr="00203F83">
                        <w:rPr>
                          <w:rFonts w:ascii="HG丸ｺﾞｼｯｸM-PRO" w:eastAsia="HG丸ｺﾞｼｯｸM-PRO" w:hAnsi="HG丸ｺﾞｼｯｸM-PRO" w:cs="Courier New" w:hint="eastAsia"/>
                          <w:szCs w:val="21"/>
                        </w:rPr>
                        <w:t>住吉市民病院廃止後の小児・周産期における一次医療に対応するため、地域医療の確保に努めてもらいたい。</w:t>
                      </w:r>
                    </w:p>
                  </w:txbxContent>
                </v:textbox>
              </v:rect>
            </w:pict>
          </mc:Fallback>
        </mc:AlternateContent>
      </w:r>
    </w:p>
    <w:p w14:paraId="658E56D9" w14:textId="77777777" w:rsidR="00385C44" w:rsidRPr="00CF4E0B" w:rsidRDefault="00CA49F4" w:rsidP="00385C44">
      <w:pPr>
        <w:ind w:left="210" w:hangingChars="100" w:hanging="210"/>
        <w:rPr>
          <w:rFonts w:ascii="HG丸ｺﾞｼｯｸM-PRO" w:eastAsia="HG丸ｺﾞｼｯｸM-PRO" w:hAnsi="ＭＳ 明朝"/>
          <w:sz w:val="24"/>
          <w:u w:val="single"/>
        </w:rPr>
      </w:pPr>
      <w:r w:rsidRPr="00540B83">
        <w:rPr>
          <w:color w:val="FF0000"/>
        </w:rPr>
        <w:br w:type="page"/>
      </w:r>
      <w:r w:rsidR="00385C44" w:rsidRPr="00CF4E0B">
        <w:rPr>
          <w:rFonts w:ascii="HG丸ｺﾞｼｯｸM-PRO" w:eastAsia="HG丸ｺﾞｼｯｸM-PRO" w:hint="eastAsia"/>
          <w:b/>
          <w:sz w:val="24"/>
        </w:rPr>
        <w:lastRenderedPageBreak/>
        <w:t>２－２　「業務運営の改善及び効率化並びに財務内容の改善」に関する大項目評価</w:t>
      </w:r>
    </w:p>
    <w:p w14:paraId="20A6B579" w14:textId="77777777" w:rsidR="00385C44" w:rsidRPr="00540B83" w:rsidRDefault="00385C44" w:rsidP="00385C44">
      <w:pPr>
        <w:rPr>
          <w:rFonts w:ascii="HG丸ｺﾞｼｯｸM-PRO" w:eastAsia="HG丸ｺﾞｼｯｸM-PRO"/>
          <w:b/>
          <w:color w:val="FF0000"/>
          <w:sz w:val="24"/>
        </w:rPr>
      </w:pPr>
    </w:p>
    <w:tbl>
      <w:tblPr>
        <w:tblW w:w="9238" w:type="dxa"/>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238"/>
      </w:tblGrid>
      <w:tr w:rsidR="00385C44" w:rsidRPr="00540B83" w14:paraId="5494883E" w14:textId="77777777" w:rsidTr="00A33BA8">
        <w:trPr>
          <w:trHeight w:val="3200"/>
        </w:trPr>
        <w:tc>
          <w:tcPr>
            <w:tcW w:w="9238" w:type="dxa"/>
            <w:tcBorders>
              <w:top w:val="single" w:sz="18" w:space="0" w:color="auto"/>
              <w:left w:val="single" w:sz="18" w:space="0" w:color="auto"/>
              <w:bottom w:val="single" w:sz="18" w:space="0" w:color="auto"/>
              <w:right w:val="single" w:sz="18" w:space="0" w:color="auto"/>
            </w:tcBorders>
          </w:tcPr>
          <w:p w14:paraId="368CB95A" w14:textId="77777777" w:rsidR="00385C44" w:rsidRPr="00CF4E0B" w:rsidRDefault="00385C44" w:rsidP="006F3EA7">
            <w:pPr>
              <w:rPr>
                <w:rFonts w:ascii="HG丸ｺﾞｼｯｸM-PRO" w:eastAsia="HG丸ｺﾞｼｯｸM-PRO"/>
                <w:b/>
              </w:rPr>
            </w:pPr>
            <w:r w:rsidRPr="00CF4E0B">
              <w:rPr>
                <w:rFonts w:ascii="HG丸ｺﾞｼｯｸM-PRO" w:eastAsia="HG丸ｺﾞｼｯｸM-PRO" w:hint="eastAsia"/>
                <w:b/>
              </w:rPr>
              <w:t>（1）評価結果と判断理由</w:t>
            </w:r>
          </w:p>
          <w:p w14:paraId="19445E14" w14:textId="77777777" w:rsidR="00385C44" w:rsidRPr="00CF4E0B" w:rsidRDefault="00385C44" w:rsidP="006F3EA7">
            <w:pPr>
              <w:ind w:firstLineChars="100" w:firstLine="210"/>
              <w:rPr>
                <w:rFonts w:ascii="HG丸ｺﾞｼｯｸM-PRO" w:eastAsia="HG丸ｺﾞｼｯｸM-PRO" w:hAnsi="ＭＳ 明朝"/>
              </w:rPr>
            </w:pPr>
            <w:r w:rsidRPr="00CF4E0B">
              <w:rPr>
                <w:rFonts w:ascii="HG丸ｺﾞｼｯｸM-PRO" w:eastAsia="HG丸ｺﾞｼｯｸM-PRO" w:hAnsi="ＭＳ 明朝" w:hint="eastAsia"/>
              </w:rPr>
              <w:t>○　小項目評価の集計結果では、</w:t>
            </w:r>
            <w:r w:rsidR="003C3F07" w:rsidRPr="00CF4E0B">
              <w:rPr>
                <w:rFonts w:ascii="HG丸ｺﾞｼｯｸM-PRO" w:eastAsia="HG丸ｺﾞｼｯｸM-PRO" w:hAnsi="ＭＳ 明朝" w:hint="eastAsia"/>
              </w:rPr>
              <w:t>A</w:t>
            </w:r>
            <w:r w:rsidR="00D962B4" w:rsidRPr="00CF4E0B">
              <w:rPr>
                <w:rFonts w:ascii="HG丸ｺﾞｼｯｸM-PRO" w:eastAsia="HG丸ｺﾞｼｯｸM-PRO" w:hAnsi="ＭＳ 明朝" w:hint="eastAsia"/>
              </w:rPr>
              <w:t>評価</w:t>
            </w:r>
            <w:r w:rsidR="003C3F07" w:rsidRPr="00CF4E0B">
              <w:rPr>
                <w:rFonts w:ascii="HG丸ｺﾞｼｯｸM-PRO" w:eastAsia="HG丸ｺﾞｼｯｸM-PRO" w:hAnsi="ＭＳ 明朝" w:hint="eastAsia"/>
              </w:rPr>
              <w:t>（</w:t>
            </w:r>
            <w:r w:rsidR="00D962B4" w:rsidRPr="00CF4E0B">
              <w:rPr>
                <w:rFonts w:ascii="HG丸ｺﾞｼｯｸM-PRO" w:eastAsia="HG丸ｺﾞｼｯｸM-PRO" w:hAnsi="ＭＳ 明朝" w:hint="eastAsia"/>
              </w:rPr>
              <w:t>「計画</w:t>
            </w:r>
            <w:r w:rsidR="003C3F07" w:rsidRPr="00CF4E0B">
              <w:rPr>
                <w:rFonts w:ascii="HG丸ｺﾞｼｯｸM-PRO" w:eastAsia="HG丸ｺﾞｼｯｸM-PRO" w:hAnsi="ＭＳ 明朝" w:hint="eastAsia"/>
              </w:rPr>
              <w:t>どおり</w:t>
            </w:r>
            <w:r w:rsidR="00D962B4" w:rsidRPr="00CF4E0B">
              <w:rPr>
                <w:rFonts w:ascii="HG丸ｺﾞｼｯｸM-PRO" w:eastAsia="HG丸ｺﾞｼｯｸM-PRO" w:hAnsi="ＭＳ 明朝" w:hint="eastAsia"/>
              </w:rPr>
              <w:t>」</w:t>
            </w:r>
            <w:r w:rsidR="003C3F07" w:rsidRPr="00CF4E0B">
              <w:rPr>
                <w:rFonts w:ascii="HG丸ｺﾞｼｯｸM-PRO" w:eastAsia="HG丸ｺﾞｼｯｸM-PRO" w:hAnsi="ＭＳ 明朝" w:hint="eastAsia"/>
              </w:rPr>
              <w:t>進捗している）</w:t>
            </w:r>
            <w:r w:rsidR="00B924AE" w:rsidRPr="00CF4E0B">
              <w:rPr>
                <w:rFonts w:ascii="HG丸ｺﾞｼｯｸM-PRO" w:eastAsia="HG丸ｺﾞｼｯｸM-PRO" w:hAnsi="ＭＳ 明朝" w:hint="eastAsia"/>
              </w:rPr>
              <w:t>となる</w:t>
            </w:r>
            <w:r w:rsidR="003C3F07" w:rsidRPr="00CF4E0B">
              <w:rPr>
                <w:rFonts w:ascii="HG丸ｺﾞｼｯｸM-PRO" w:eastAsia="HG丸ｺﾞｼｯｸM-PRO" w:hAnsi="ＭＳ 明朝" w:hint="eastAsia"/>
              </w:rPr>
              <w:t>。</w:t>
            </w:r>
          </w:p>
          <w:p w14:paraId="6ED9E241" w14:textId="77777777" w:rsidR="00385C44" w:rsidRPr="00CF4E0B" w:rsidRDefault="00385C44" w:rsidP="006F3EA7">
            <w:pPr>
              <w:ind w:left="420" w:hangingChars="200" w:hanging="420"/>
              <w:rPr>
                <w:rFonts w:ascii="HG丸ｺﾞｼｯｸM-PRO" w:eastAsia="HG丸ｺﾞｼｯｸM-PRO"/>
                <w:b/>
              </w:rPr>
            </w:pPr>
            <w:r w:rsidRPr="00CF4E0B">
              <w:rPr>
                <w:rFonts w:ascii="HG丸ｺﾞｼｯｸM-PRO" w:eastAsia="HG丸ｺﾞｼｯｸM-PRO" w:hAnsi="ＭＳ 明朝" w:hint="eastAsia"/>
              </w:rPr>
              <w:t xml:space="preserve">　○　特段の考慮すべき事項はないため、大項目評価としては、</w:t>
            </w:r>
            <w:r w:rsidR="003C3F07" w:rsidRPr="00CF4E0B">
              <w:rPr>
                <w:rFonts w:ascii="HG丸ｺﾞｼｯｸM-PRO" w:eastAsia="HG丸ｺﾞｼｯｸM-PRO" w:hAnsi="ＭＳ 明朝" w:hint="eastAsia"/>
              </w:rPr>
              <w:t>A</w:t>
            </w:r>
            <w:r w:rsidR="00B924AE" w:rsidRPr="00CF4E0B">
              <w:rPr>
                <w:rFonts w:ascii="HG丸ｺﾞｼｯｸM-PRO" w:eastAsia="HG丸ｺﾞｼｯｸM-PRO" w:hAnsi="ＭＳ 明朝" w:hint="eastAsia"/>
              </w:rPr>
              <w:t>評価</w:t>
            </w:r>
            <w:r w:rsidR="003C3F07" w:rsidRPr="00CF4E0B">
              <w:rPr>
                <w:rFonts w:ascii="HG丸ｺﾞｼｯｸM-PRO" w:eastAsia="HG丸ｺﾞｼｯｸM-PRO" w:hAnsi="ＭＳ 明朝" w:hint="eastAsia"/>
              </w:rPr>
              <w:t>（「計画どおり」進捗している）</w:t>
            </w:r>
            <w:r w:rsidRPr="00CF4E0B">
              <w:rPr>
                <w:rFonts w:ascii="HG丸ｺﾞｼｯｸM-PRO" w:eastAsia="HG丸ｺﾞｼｯｸM-PRO" w:hAnsi="ＭＳ 明朝" w:hint="eastAsia"/>
              </w:rPr>
              <w:t>が妥当であると判断した。</w:t>
            </w:r>
          </w:p>
          <w:p w14:paraId="37C9D246" w14:textId="77777777" w:rsidR="00385C44" w:rsidRPr="00540B83" w:rsidRDefault="00385C44" w:rsidP="006F3EA7">
            <w:pPr>
              <w:ind w:left="420" w:hangingChars="200" w:hanging="420"/>
              <w:rPr>
                <w:rFonts w:ascii="HG丸ｺﾞｼｯｸM-PRO" w:eastAsia="HG丸ｺﾞｼｯｸM-PRO"/>
                <w:b/>
                <w:color w:val="FF0000"/>
              </w:rPr>
            </w:pPr>
            <w:r w:rsidRPr="00540B83">
              <w:rPr>
                <w:rFonts w:ascii="ＭＳ 明朝" w:hAnsi="ＭＳ 明朝"/>
                <w:noProof/>
                <w:color w:val="FF0000"/>
              </w:rPr>
              <mc:AlternateContent>
                <mc:Choice Requires="wps">
                  <w:drawing>
                    <wp:anchor distT="0" distB="0" distL="114300" distR="114300" simplePos="0" relativeHeight="251666432" behindDoc="0" locked="0" layoutInCell="1" allowOverlap="1" wp14:anchorId="78A6DB1A" wp14:editId="34306D61">
                      <wp:simplePos x="0" y="0"/>
                      <wp:positionH relativeFrom="column">
                        <wp:posOffset>263525</wp:posOffset>
                      </wp:positionH>
                      <wp:positionV relativeFrom="paragraph">
                        <wp:posOffset>233044</wp:posOffset>
                      </wp:positionV>
                      <wp:extent cx="5433060" cy="638175"/>
                      <wp:effectExtent l="0" t="0" r="0" b="952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06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416"/>
                                    <w:gridCol w:w="1274"/>
                                    <w:gridCol w:w="1275"/>
                                    <w:gridCol w:w="1557"/>
                                    <w:gridCol w:w="1416"/>
                                  </w:tblGrid>
                                  <w:tr w:rsidR="00385C44" w:rsidRPr="00220833" w14:paraId="76B72E5C" w14:textId="77777777" w:rsidTr="003C3F07">
                                    <w:trPr>
                                      <w:trHeight w:val="315"/>
                                    </w:trPr>
                                    <w:tc>
                                      <w:tcPr>
                                        <w:tcW w:w="1418" w:type="dxa"/>
                                        <w:vMerge w:val="restart"/>
                                        <w:vAlign w:val="center"/>
                                      </w:tcPr>
                                      <w:p w14:paraId="4F9FBC63" w14:textId="77777777" w:rsidR="00385C44" w:rsidRPr="00AC73DD" w:rsidRDefault="00385C44" w:rsidP="00574F52">
                                        <w:pPr>
                                          <w:spacing w:line="0" w:lineRule="atLeast"/>
                                          <w:ind w:left="-53"/>
                                          <w:jc w:val="center"/>
                                          <w:rPr>
                                            <w:rFonts w:ascii="HG丸ｺﾞｼｯｸM-PRO" w:eastAsia="HG丸ｺﾞｼｯｸM-PRO"/>
                                            <w:sz w:val="20"/>
                                            <w:szCs w:val="20"/>
                                          </w:rPr>
                                        </w:pPr>
                                        <w:r w:rsidRPr="00AC73DD">
                                          <w:rPr>
                                            <w:rFonts w:ascii="HG丸ｺﾞｼｯｸM-PRO" w:eastAsia="HG丸ｺﾞｼｯｸM-PRO" w:hint="eastAsia"/>
                                            <w:sz w:val="20"/>
                                            <w:szCs w:val="20"/>
                                          </w:rPr>
                                          <w:t>評価結果</w:t>
                                        </w:r>
                                      </w:p>
                                    </w:tc>
                                    <w:tc>
                                      <w:tcPr>
                                        <w:tcW w:w="1418" w:type="dxa"/>
                                        <w:tcBorders>
                                          <w:bottom w:val="nil"/>
                                        </w:tcBorders>
                                        <w:shd w:val="clear" w:color="auto" w:fill="auto"/>
                                        <w:vAlign w:val="center"/>
                                      </w:tcPr>
                                      <w:p w14:paraId="3E0B101C" w14:textId="77777777" w:rsidR="00385C44" w:rsidRPr="00DD45AB" w:rsidRDefault="00385C44" w:rsidP="00574F52">
                                        <w:pPr>
                                          <w:spacing w:line="0" w:lineRule="atLeast"/>
                                          <w:jc w:val="center"/>
                                          <w:rPr>
                                            <w:rFonts w:ascii="HG丸ｺﾞｼｯｸM-PRO" w:eastAsia="HG丸ｺﾞｼｯｸM-PRO" w:hAnsi="ＭＳ Ｐゴシック" w:cs="ＭＳ Ｐゴシック"/>
                                            <w:b/>
                                            <w:szCs w:val="21"/>
                                          </w:rPr>
                                        </w:pPr>
                                        <w:r w:rsidRPr="00DD45AB">
                                          <w:rPr>
                                            <w:rFonts w:ascii="HG丸ｺﾞｼｯｸM-PRO" w:eastAsia="HG丸ｺﾞｼｯｸM-PRO" w:hAnsi="ＭＳ Ｐゴシック" w:cs="ＭＳ Ｐゴシック" w:hint="eastAsia"/>
                                            <w:b/>
                                            <w:szCs w:val="21"/>
                                          </w:rPr>
                                          <w:t>Ｓ</w:t>
                                        </w:r>
                                      </w:p>
                                    </w:tc>
                                    <w:tc>
                                      <w:tcPr>
                                        <w:tcW w:w="1275" w:type="dxa"/>
                                        <w:tcBorders>
                                          <w:bottom w:val="nil"/>
                                        </w:tcBorders>
                                        <w:shd w:val="clear" w:color="auto" w:fill="808080" w:themeFill="background1" w:themeFillShade="80"/>
                                        <w:vAlign w:val="center"/>
                                      </w:tcPr>
                                      <w:p w14:paraId="4975DC76" w14:textId="77777777" w:rsidR="00385C44" w:rsidRPr="003C3F07" w:rsidRDefault="00385C44" w:rsidP="00574F52">
                                        <w:pPr>
                                          <w:spacing w:line="0" w:lineRule="atLeast"/>
                                          <w:jc w:val="center"/>
                                          <w:rPr>
                                            <w:rFonts w:ascii="HG丸ｺﾞｼｯｸM-PRO" w:eastAsia="HG丸ｺﾞｼｯｸM-PRO" w:hAnsi="ＭＳ Ｐゴシック" w:cs="ＭＳ Ｐゴシック"/>
                                            <w:b/>
                                            <w:color w:val="FFFFFF" w:themeColor="background1"/>
                                            <w:szCs w:val="21"/>
                                          </w:rPr>
                                        </w:pPr>
                                        <w:r w:rsidRPr="003C3F07">
                                          <w:rPr>
                                            <w:rFonts w:ascii="HG丸ｺﾞｼｯｸM-PRO" w:eastAsia="HG丸ｺﾞｼｯｸM-PRO" w:hAnsi="ＭＳ Ｐゴシック" w:cs="ＭＳ Ｐゴシック" w:hint="eastAsia"/>
                                            <w:b/>
                                            <w:color w:val="FFFFFF" w:themeColor="background1"/>
                                            <w:szCs w:val="21"/>
                                          </w:rPr>
                                          <w:t>Ａ</w:t>
                                        </w:r>
                                      </w:p>
                                    </w:tc>
                                    <w:tc>
                                      <w:tcPr>
                                        <w:tcW w:w="1276" w:type="dxa"/>
                                        <w:tcBorders>
                                          <w:bottom w:val="nil"/>
                                        </w:tcBorders>
                                        <w:shd w:val="clear" w:color="auto" w:fill="auto"/>
                                        <w:vAlign w:val="center"/>
                                      </w:tcPr>
                                      <w:p w14:paraId="49976FFC" w14:textId="77777777" w:rsidR="00385C44" w:rsidRPr="00D962B4" w:rsidRDefault="00385C44" w:rsidP="00574F52">
                                        <w:pPr>
                                          <w:spacing w:line="0" w:lineRule="atLeast"/>
                                          <w:jc w:val="center"/>
                                          <w:rPr>
                                            <w:rFonts w:ascii="HG丸ｺﾞｼｯｸM-PRO" w:eastAsia="HG丸ｺﾞｼｯｸM-PRO" w:hAnsi="ＭＳ Ｐゴシック" w:cs="ＭＳ Ｐゴシック"/>
                                            <w:b/>
                                            <w:szCs w:val="21"/>
                                          </w:rPr>
                                        </w:pPr>
                                        <w:r w:rsidRPr="00D962B4">
                                          <w:rPr>
                                            <w:rFonts w:ascii="HG丸ｺﾞｼｯｸM-PRO" w:eastAsia="HG丸ｺﾞｼｯｸM-PRO" w:hAnsi="ＭＳ Ｐゴシック" w:cs="ＭＳ Ｐゴシック" w:hint="eastAsia"/>
                                            <w:b/>
                                            <w:szCs w:val="21"/>
                                          </w:rPr>
                                          <w:t>Ｂ</w:t>
                                        </w:r>
                                      </w:p>
                                    </w:tc>
                                    <w:tc>
                                      <w:tcPr>
                                        <w:tcW w:w="1559" w:type="dxa"/>
                                        <w:tcBorders>
                                          <w:bottom w:val="nil"/>
                                        </w:tcBorders>
                                        <w:shd w:val="clear" w:color="auto" w:fill="auto"/>
                                        <w:vAlign w:val="center"/>
                                      </w:tcPr>
                                      <w:p w14:paraId="51AFFD93" w14:textId="77777777" w:rsidR="00385C44" w:rsidRPr="003C3F07" w:rsidRDefault="00385C44" w:rsidP="00574F52">
                                        <w:pPr>
                                          <w:spacing w:line="0" w:lineRule="atLeast"/>
                                          <w:jc w:val="center"/>
                                          <w:rPr>
                                            <w:rFonts w:ascii="HG丸ｺﾞｼｯｸM-PRO" w:eastAsia="HG丸ｺﾞｼｯｸM-PRO" w:hAnsi="ＭＳ Ｐゴシック" w:cs="ＭＳ Ｐゴシック"/>
                                            <w:b/>
                                            <w:szCs w:val="21"/>
                                          </w:rPr>
                                        </w:pPr>
                                        <w:r w:rsidRPr="003C3F07">
                                          <w:rPr>
                                            <w:rFonts w:ascii="HG丸ｺﾞｼｯｸM-PRO" w:eastAsia="HG丸ｺﾞｼｯｸM-PRO" w:hAnsi="ＭＳ Ｐゴシック" w:cs="ＭＳ Ｐゴシック" w:hint="eastAsia"/>
                                            <w:b/>
                                            <w:szCs w:val="21"/>
                                          </w:rPr>
                                          <w:t>Ｃ</w:t>
                                        </w:r>
                                      </w:p>
                                    </w:tc>
                                    <w:tc>
                                      <w:tcPr>
                                        <w:tcW w:w="1418" w:type="dxa"/>
                                        <w:tcBorders>
                                          <w:bottom w:val="nil"/>
                                        </w:tcBorders>
                                        <w:shd w:val="clear" w:color="auto" w:fill="auto"/>
                                        <w:vAlign w:val="center"/>
                                      </w:tcPr>
                                      <w:p w14:paraId="679FC0E0" w14:textId="77777777" w:rsidR="00385C44" w:rsidRPr="00DD45AB" w:rsidRDefault="00385C44" w:rsidP="00574F52">
                                        <w:pPr>
                                          <w:spacing w:line="0" w:lineRule="atLeast"/>
                                          <w:jc w:val="center"/>
                                          <w:rPr>
                                            <w:rFonts w:ascii="HG丸ｺﾞｼｯｸM-PRO" w:eastAsia="HG丸ｺﾞｼｯｸM-PRO" w:hAnsi="ＭＳ Ｐゴシック" w:cs="ＭＳ Ｐゴシック"/>
                                            <w:b/>
                                            <w:szCs w:val="21"/>
                                          </w:rPr>
                                        </w:pPr>
                                        <w:r w:rsidRPr="00DD45AB">
                                          <w:rPr>
                                            <w:rFonts w:ascii="HG丸ｺﾞｼｯｸM-PRO" w:eastAsia="HG丸ｺﾞｼｯｸM-PRO" w:hAnsi="ＭＳ Ｐゴシック" w:cs="ＭＳ Ｐゴシック" w:hint="eastAsia"/>
                                            <w:b/>
                                            <w:szCs w:val="21"/>
                                          </w:rPr>
                                          <w:t>Ｄ</w:t>
                                        </w:r>
                                      </w:p>
                                    </w:tc>
                                  </w:tr>
                                  <w:tr w:rsidR="00385C44" w:rsidRPr="00220833" w14:paraId="46CCCB7C" w14:textId="77777777" w:rsidTr="003C3F07">
                                    <w:trPr>
                                      <w:trHeight w:val="210"/>
                                    </w:trPr>
                                    <w:tc>
                                      <w:tcPr>
                                        <w:tcW w:w="1418" w:type="dxa"/>
                                        <w:vMerge/>
                                        <w:vAlign w:val="center"/>
                                      </w:tcPr>
                                      <w:p w14:paraId="6C7A6938" w14:textId="77777777" w:rsidR="00385C44" w:rsidRPr="00EA5FC4" w:rsidRDefault="00385C44" w:rsidP="00574F52">
                                        <w:pPr>
                                          <w:spacing w:line="0" w:lineRule="atLeast"/>
                                          <w:ind w:left="-53"/>
                                          <w:jc w:val="center"/>
                                          <w:rPr>
                                            <w:rFonts w:ascii="HG丸ｺﾞｼｯｸM-PRO" w:eastAsia="HG丸ｺﾞｼｯｸM-PRO"/>
                                            <w:sz w:val="18"/>
                                            <w:szCs w:val="18"/>
                                          </w:rPr>
                                        </w:pPr>
                                      </w:p>
                                    </w:tc>
                                    <w:tc>
                                      <w:tcPr>
                                        <w:tcW w:w="1418" w:type="dxa"/>
                                        <w:tcBorders>
                                          <w:top w:val="nil"/>
                                        </w:tcBorders>
                                        <w:shd w:val="clear" w:color="auto" w:fill="auto"/>
                                        <w:vAlign w:val="center"/>
                                      </w:tcPr>
                                      <w:p w14:paraId="2F237577" w14:textId="77777777" w:rsidR="00385C44" w:rsidRPr="00DD45AB" w:rsidRDefault="00385C44" w:rsidP="00574F52">
                                        <w:pPr>
                                          <w:spacing w:line="0" w:lineRule="atLeast"/>
                                          <w:jc w:val="center"/>
                                          <w:rPr>
                                            <w:rFonts w:ascii="HG丸ｺﾞｼｯｸM-PRO" w:eastAsia="HG丸ｺﾞｼｯｸM-PRO" w:cs="HG丸ｺﾞｼｯｸM-PRO"/>
                                            <w:kern w:val="0"/>
                                            <w:sz w:val="18"/>
                                            <w:szCs w:val="18"/>
                                          </w:rPr>
                                        </w:pPr>
                                        <w:r w:rsidRPr="00DD45AB">
                                          <w:rPr>
                                            <w:rFonts w:ascii="HG丸ｺﾞｼｯｸM-PRO" w:eastAsia="HG丸ｺﾞｼｯｸM-PRO" w:cs="HG丸ｺﾞｼｯｸM-PRO" w:hint="eastAsia"/>
                                            <w:kern w:val="0"/>
                                            <w:sz w:val="18"/>
                                            <w:szCs w:val="18"/>
                                          </w:rPr>
                                          <w:t>特筆すべき</w:t>
                                        </w:r>
                                      </w:p>
                                      <w:p w14:paraId="7E5E3443" w14:textId="77777777" w:rsidR="00385C44" w:rsidRPr="00DD45AB" w:rsidRDefault="00385C44" w:rsidP="00574F52">
                                        <w:pPr>
                                          <w:spacing w:line="0" w:lineRule="atLeast"/>
                                          <w:jc w:val="center"/>
                                          <w:rPr>
                                            <w:rFonts w:ascii="HG丸ｺﾞｼｯｸM-PRO" w:eastAsia="HG丸ｺﾞｼｯｸM-PRO" w:hAnsi="ＭＳ Ｐゴシック" w:cs="ＭＳ Ｐゴシック"/>
                                            <w:szCs w:val="21"/>
                                          </w:rPr>
                                        </w:pPr>
                                        <w:r w:rsidRPr="00DD45AB">
                                          <w:rPr>
                                            <w:rFonts w:ascii="HG丸ｺﾞｼｯｸM-PRO" w:eastAsia="HG丸ｺﾞｼｯｸM-PRO" w:cs="HG丸ｺﾞｼｯｸM-PRO" w:hint="eastAsia"/>
                                            <w:kern w:val="0"/>
                                            <w:sz w:val="18"/>
                                            <w:szCs w:val="18"/>
                                          </w:rPr>
                                          <w:t>進捗状況</w:t>
                                        </w:r>
                                      </w:p>
                                    </w:tc>
                                    <w:tc>
                                      <w:tcPr>
                                        <w:tcW w:w="1275" w:type="dxa"/>
                                        <w:tcBorders>
                                          <w:top w:val="nil"/>
                                        </w:tcBorders>
                                        <w:shd w:val="clear" w:color="auto" w:fill="808080" w:themeFill="background1" w:themeFillShade="80"/>
                                        <w:vAlign w:val="center"/>
                                      </w:tcPr>
                                      <w:p w14:paraId="7F07ECF7" w14:textId="77777777" w:rsidR="00385C44" w:rsidRPr="003C3F07" w:rsidRDefault="00385C44" w:rsidP="00574F52">
                                        <w:pPr>
                                          <w:spacing w:line="0" w:lineRule="atLeast"/>
                                          <w:jc w:val="center"/>
                                          <w:rPr>
                                            <w:rFonts w:ascii="HG丸ｺﾞｼｯｸM-PRO" w:eastAsia="HG丸ｺﾞｼｯｸM-PRO" w:cs="HG丸ｺﾞｼｯｸM-PRO"/>
                                            <w:b/>
                                            <w:color w:val="FFFFFF" w:themeColor="background1"/>
                                            <w:kern w:val="0"/>
                                            <w:sz w:val="18"/>
                                            <w:szCs w:val="18"/>
                                          </w:rPr>
                                        </w:pPr>
                                        <w:r w:rsidRPr="003C3F07">
                                          <w:rPr>
                                            <w:rFonts w:ascii="HG丸ｺﾞｼｯｸM-PRO" w:eastAsia="HG丸ｺﾞｼｯｸM-PRO" w:cs="HG丸ｺﾞｼｯｸM-PRO" w:hint="eastAsia"/>
                                            <w:b/>
                                            <w:color w:val="FFFFFF" w:themeColor="background1"/>
                                            <w:kern w:val="0"/>
                                            <w:sz w:val="18"/>
                                            <w:szCs w:val="18"/>
                                          </w:rPr>
                                          <w:t>計画どおり</w:t>
                                        </w:r>
                                      </w:p>
                                    </w:tc>
                                    <w:tc>
                                      <w:tcPr>
                                        <w:tcW w:w="1276" w:type="dxa"/>
                                        <w:tcBorders>
                                          <w:top w:val="nil"/>
                                        </w:tcBorders>
                                        <w:shd w:val="clear" w:color="auto" w:fill="auto"/>
                                        <w:vAlign w:val="center"/>
                                      </w:tcPr>
                                      <w:p w14:paraId="6E1ABF08" w14:textId="77777777" w:rsidR="00D962B4" w:rsidRPr="00D962B4" w:rsidRDefault="00385C44" w:rsidP="00574F52">
                                        <w:pPr>
                                          <w:spacing w:line="0" w:lineRule="atLeast"/>
                                          <w:jc w:val="center"/>
                                          <w:rPr>
                                            <w:rFonts w:ascii="HG丸ｺﾞｼｯｸM-PRO" w:eastAsia="HG丸ｺﾞｼｯｸM-PRO" w:cs="HG丸ｺﾞｼｯｸM-PRO"/>
                                            <w:kern w:val="0"/>
                                            <w:sz w:val="18"/>
                                            <w:szCs w:val="18"/>
                                          </w:rPr>
                                        </w:pPr>
                                        <w:r w:rsidRPr="00D962B4">
                                          <w:rPr>
                                            <w:rFonts w:ascii="HG丸ｺﾞｼｯｸM-PRO" w:eastAsia="HG丸ｺﾞｼｯｸM-PRO" w:cs="HG丸ｺﾞｼｯｸM-PRO" w:hint="eastAsia"/>
                                            <w:kern w:val="0"/>
                                            <w:sz w:val="18"/>
                                            <w:szCs w:val="18"/>
                                          </w:rPr>
                                          <w:t>おおむね計</w:t>
                                        </w:r>
                                      </w:p>
                                      <w:p w14:paraId="131F8720" w14:textId="77777777" w:rsidR="00385C44" w:rsidRPr="00D962B4" w:rsidRDefault="00385C44" w:rsidP="00574F52">
                                        <w:pPr>
                                          <w:spacing w:line="0" w:lineRule="atLeast"/>
                                          <w:jc w:val="center"/>
                                          <w:rPr>
                                            <w:rFonts w:ascii="HG丸ｺﾞｼｯｸM-PRO" w:eastAsia="HG丸ｺﾞｼｯｸM-PRO" w:cs="HG丸ｺﾞｼｯｸM-PRO"/>
                                            <w:kern w:val="0"/>
                                            <w:sz w:val="18"/>
                                            <w:szCs w:val="18"/>
                                          </w:rPr>
                                        </w:pPr>
                                        <w:r w:rsidRPr="00D962B4">
                                          <w:rPr>
                                            <w:rFonts w:ascii="HG丸ｺﾞｼｯｸM-PRO" w:eastAsia="HG丸ｺﾞｼｯｸM-PRO" w:cs="HG丸ｺﾞｼｯｸM-PRO" w:hint="eastAsia"/>
                                            <w:kern w:val="0"/>
                                            <w:sz w:val="18"/>
                                            <w:szCs w:val="18"/>
                                          </w:rPr>
                                          <w:t>画どおり</w:t>
                                        </w:r>
                                      </w:p>
                                    </w:tc>
                                    <w:tc>
                                      <w:tcPr>
                                        <w:tcW w:w="1559" w:type="dxa"/>
                                        <w:tcBorders>
                                          <w:top w:val="nil"/>
                                        </w:tcBorders>
                                        <w:shd w:val="clear" w:color="auto" w:fill="auto"/>
                                        <w:vAlign w:val="center"/>
                                      </w:tcPr>
                                      <w:p w14:paraId="3B8F9BC9" w14:textId="77777777" w:rsidR="00385C44" w:rsidRPr="003C3F07" w:rsidRDefault="00D962B4" w:rsidP="00D962B4">
                                        <w:pPr>
                                          <w:spacing w:line="0" w:lineRule="atLeast"/>
                                          <w:jc w:val="center"/>
                                          <w:rPr>
                                            <w:rFonts w:ascii="HG丸ｺﾞｼｯｸM-PRO" w:eastAsia="HG丸ｺﾞｼｯｸM-PRO" w:cs="HG丸ｺﾞｼｯｸM-PRO"/>
                                            <w:kern w:val="0"/>
                                            <w:sz w:val="18"/>
                                            <w:szCs w:val="18"/>
                                          </w:rPr>
                                        </w:pPr>
                                        <w:r w:rsidRPr="003C3F07">
                                          <w:rPr>
                                            <w:rFonts w:ascii="HG丸ｺﾞｼｯｸM-PRO" w:eastAsia="HG丸ｺﾞｼｯｸM-PRO" w:cs="HG丸ｺﾞｼｯｸM-PRO" w:hint="eastAsia"/>
                                            <w:kern w:val="0"/>
                                            <w:sz w:val="18"/>
                                            <w:szCs w:val="18"/>
                                          </w:rPr>
                                          <w:t>計画を十分に実施できていない</w:t>
                                        </w:r>
                                      </w:p>
                                    </w:tc>
                                    <w:tc>
                                      <w:tcPr>
                                        <w:tcW w:w="1418" w:type="dxa"/>
                                        <w:tcBorders>
                                          <w:top w:val="nil"/>
                                        </w:tcBorders>
                                        <w:shd w:val="clear" w:color="auto" w:fill="auto"/>
                                        <w:vAlign w:val="center"/>
                                      </w:tcPr>
                                      <w:p w14:paraId="0F583A99" w14:textId="77777777" w:rsidR="00385C44" w:rsidRPr="00DD45AB" w:rsidRDefault="00385C44" w:rsidP="00574F52">
                                        <w:pPr>
                                          <w:spacing w:line="0" w:lineRule="atLeast"/>
                                          <w:jc w:val="center"/>
                                          <w:rPr>
                                            <w:rFonts w:ascii="HG丸ｺﾞｼｯｸM-PRO" w:eastAsia="HG丸ｺﾞｼｯｸM-PRO" w:cs="HG丸ｺﾞｼｯｸM-PRO"/>
                                            <w:kern w:val="0"/>
                                            <w:sz w:val="18"/>
                                            <w:szCs w:val="18"/>
                                          </w:rPr>
                                        </w:pPr>
                                        <w:r w:rsidRPr="00DD45AB">
                                          <w:rPr>
                                            <w:rFonts w:ascii="HG丸ｺﾞｼｯｸM-PRO" w:eastAsia="HG丸ｺﾞｼｯｸM-PRO" w:cs="HG丸ｺﾞｼｯｸM-PRO" w:hint="eastAsia"/>
                                            <w:kern w:val="0"/>
                                            <w:sz w:val="18"/>
                                            <w:szCs w:val="18"/>
                                          </w:rPr>
                                          <w:t>重大な改善事項あり</w:t>
                                        </w:r>
                                      </w:p>
                                    </w:tc>
                                  </w:tr>
                                </w:tbl>
                                <w:p w14:paraId="39A72DF6" w14:textId="77777777" w:rsidR="00385C44" w:rsidRPr="00817B6D" w:rsidRDefault="00385C44" w:rsidP="00385C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6DB1A" id="Rectangle 44" o:spid="_x0000_s1029" style="position:absolute;left:0;text-align:left;margin-left:20.75pt;margin-top:18.35pt;width:427.8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" stroked="f">
                      <v:textbox inset="5.85pt,.7pt,5.85pt,.7pt">
                        <w:txbxContent>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416"/>
                              <w:gridCol w:w="1274"/>
                              <w:gridCol w:w="1275"/>
                              <w:gridCol w:w="1557"/>
                              <w:gridCol w:w="1416"/>
                            </w:tblGrid>
                            <w:tr w:rsidR="00385C44" w:rsidRPr="00220833" w14:paraId="76B72E5C" w14:textId="77777777" w:rsidTr="003C3F07">
                              <w:trPr>
                                <w:trHeight w:val="315"/>
                              </w:trPr>
                              <w:tc>
                                <w:tcPr>
                                  <w:tcW w:w="1418" w:type="dxa"/>
                                  <w:vMerge w:val="restart"/>
                                  <w:vAlign w:val="center"/>
                                </w:tcPr>
                                <w:p w14:paraId="4F9FBC63" w14:textId="77777777" w:rsidR="00385C44" w:rsidRPr="00AC73DD" w:rsidRDefault="00385C44" w:rsidP="00574F52">
                                  <w:pPr>
                                    <w:spacing w:line="0" w:lineRule="atLeast"/>
                                    <w:ind w:left="-53"/>
                                    <w:jc w:val="center"/>
                                    <w:rPr>
                                      <w:rFonts w:ascii="HG丸ｺﾞｼｯｸM-PRO" w:eastAsia="HG丸ｺﾞｼｯｸM-PRO"/>
                                      <w:sz w:val="20"/>
                                      <w:szCs w:val="20"/>
                                    </w:rPr>
                                  </w:pPr>
                                  <w:r w:rsidRPr="00AC73DD">
                                    <w:rPr>
                                      <w:rFonts w:ascii="HG丸ｺﾞｼｯｸM-PRO" w:eastAsia="HG丸ｺﾞｼｯｸM-PRO" w:hint="eastAsia"/>
                                      <w:sz w:val="20"/>
                                      <w:szCs w:val="20"/>
                                    </w:rPr>
                                    <w:t>評価結果</w:t>
                                  </w:r>
                                </w:p>
                              </w:tc>
                              <w:tc>
                                <w:tcPr>
                                  <w:tcW w:w="1418" w:type="dxa"/>
                                  <w:tcBorders>
                                    <w:bottom w:val="nil"/>
                                  </w:tcBorders>
                                  <w:shd w:val="clear" w:color="auto" w:fill="auto"/>
                                  <w:vAlign w:val="center"/>
                                </w:tcPr>
                                <w:p w14:paraId="3E0B101C" w14:textId="77777777" w:rsidR="00385C44" w:rsidRPr="00DD45AB" w:rsidRDefault="00385C44" w:rsidP="00574F52">
                                  <w:pPr>
                                    <w:spacing w:line="0" w:lineRule="atLeast"/>
                                    <w:jc w:val="center"/>
                                    <w:rPr>
                                      <w:rFonts w:ascii="HG丸ｺﾞｼｯｸM-PRO" w:eastAsia="HG丸ｺﾞｼｯｸM-PRO" w:hAnsi="ＭＳ Ｐゴシック" w:cs="ＭＳ Ｐゴシック"/>
                                      <w:b/>
                                      <w:szCs w:val="21"/>
                                    </w:rPr>
                                  </w:pPr>
                                  <w:r w:rsidRPr="00DD45AB">
                                    <w:rPr>
                                      <w:rFonts w:ascii="HG丸ｺﾞｼｯｸM-PRO" w:eastAsia="HG丸ｺﾞｼｯｸM-PRO" w:hAnsi="ＭＳ Ｐゴシック" w:cs="ＭＳ Ｐゴシック" w:hint="eastAsia"/>
                                      <w:b/>
                                      <w:szCs w:val="21"/>
                                    </w:rPr>
                                    <w:t>Ｓ</w:t>
                                  </w:r>
                                </w:p>
                              </w:tc>
                              <w:tc>
                                <w:tcPr>
                                  <w:tcW w:w="1275" w:type="dxa"/>
                                  <w:tcBorders>
                                    <w:bottom w:val="nil"/>
                                  </w:tcBorders>
                                  <w:shd w:val="clear" w:color="auto" w:fill="808080" w:themeFill="background1" w:themeFillShade="80"/>
                                  <w:vAlign w:val="center"/>
                                </w:tcPr>
                                <w:p w14:paraId="4975DC76" w14:textId="77777777" w:rsidR="00385C44" w:rsidRPr="003C3F07" w:rsidRDefault="00385C44" w:rsidP="00574F52">
                                  <w:pPr>
                                    <w:spacing w:line="0" w:lineRule="atLeast"/>
                                    <w:jc w:val="center"/>
                                    <w:rPr>
                                      <w:rFonts w:ascii="HG丸ｺﾞｼｯｸM-PRO" w:eastAsia="HG丸ｺﾞｼｯｸM-PRO" w:hAnsi="ＭＳ Ｐゴシック" w:cs="ＭＳ Ｐゴシック"/>
                                      <w:b/>
                                      <w:color w:val="FFFFFF" w:themeColor="background1"/>
                                      <w:szCs w:val="21"/>
                                    </w:rPr>
                                  </w:pPr>
                                  <w:r w:rsidRPr="003C3F07">
                                    <w:rPr>
                                      <w:rFonts w:ascii="HG丸ｺﾞｼｯｸM-PRO" w:eastAsia="HG丸ｺﾞｼｯｸM-PRO" w:hAnsi="ＭＳ Ｐゴシック" w:cs="ＭＳ Ｐゴシック" w:hint="eastAsia"/>
                                      <w:b/>
                                      <w:color w:val="FFFFFF" w:themeColor="background1"/>
                                      <w:szCs w:val="21"/>
                                    </w:rPr>
                                    <w:t>Ａ</w:t>
                                  </w:r>
                                </w:p>
                              </w:tc>
                              <w:tc>
                                <w:tcPr>
                                  <w:tcW w:w="1276" w:type="dxa"/>
                                  <w:tcBorders>
                                    <w:bottom w:val="nil"/>
                                  </w:tcBorders>
                                  <w:shd w:val="clear" w:color="auto" w:fill="auto"/>
                                  <w:vAlign w:val="center"/>
                                </w:tcPr>
                                <w:p w14:paraId="49976FFC" w14:textId="77777777" w:rsidR="00385C44" w:rsidRPr="00D962B4" w:rsidRDefault="00385C44" w:rsidP="00574F52">
                                  <w:pPr>
                                    <w:spacing w:line="0" w:lineRule="atLeast"/>
                                    <w:jc w:val="center"/>
                                    <w:rPr>
                                      <w:rFonts w:ascii="HG丸ｺﾞｼｯｸM-PRO" w:eastAsia="HG丸ｺﾞｼｯｸM-PRO" w:hAnsi="ＭＳ Ｐゴシック" w:cs="ＭＳ Ｐゴシック"/>
                                      <w:b/>
                                      <w:szCs w:val="21"/>
                                    </w:rPr>
                                  </w:pPr>
                                  <w:r w:rsidRPr="00D962B4">
                                    <w:rPr>
                                      <w:rFonts w:ascii="HG丸ｺﾞｼｯｸM-PRO" w:eastAsia="HG丸ｺﾞｼｯｸM-PRO" w:hAnsi="ＭＳ Ｐゴシック" w:cs="ＭＳ Ｐゴシック" w:hint="eastAsia"/>
                                      <w:b/>
                                      <w:szCs w:val="21"/>
                                    </w:rPr>
                                    <w:t>Ｂ</w:t>
                                  </w:r>
                                </w:p>
                              </w:tc>
                              <w:tc>
                                <w:tcPr>
                                  <w:tcW w:w="1559" w:type="dxa"/>
                                  <w:tcBorders>
                                    <w:bottom w:val="nil"/>
                                  </w:tcBorders>
                                  <w:shd w:val="clear" w:color="auto" w:fill="auto"/>
                                  <w:vAlign w:val="center"/>
                                </w:tcPr>
                                <w:p w14:paraId="51AFFD93" w14:textId="77777777" w:rsidR="00385C44" w:rsidRPr="003C3F07" w:rsidRDefault="00385C44" w:rsidP="00574F52">
                                  <w:pPr>
                                    <w:spacing w:line="0" w:lineRule="atLeast"/>
                                    <w:jc w:val="center"/>
                                    <w:rPr>
                                      <w:rFonts w:ascii="HG丸ｺﾞｼｯｸM-PRO" w:eastAsia="HG丸ｺﾞｼｯｸM-PRO" w:hAnsi="ＭＳ Ｐゴシック" w:cs="ＭＳ Ｐゴシック"/>
                                      <w:b/>
                                      <w:szCs w:val="21"/>
                                    </w:rPr>
                                  </w:pPr>
                                  <w:r w:rsidRPr="003C3F07">
                                    <w:rPr>
                                      <w:rFonts w:ascii="HG丸ｺﾞｼｯｸM-PRO" w:eastAsia="HG丸ｺﾞｼｯｸM-PRO" w:hAnsi="ＭＳ Ｐゴシック" w:cs="ＭＳ Ｐゴシック" w:hint="eastAsia"/>
                                      <w:b/>
                                      <w:szCs w:val="21"/>
                                    </w:rPr>
                                    <w:t>Ｃ</w:t>
                                  </w:r>
                                </w:p>
                              </w:tc>
                              <w:tc>
                                <w:tcPr>
                                  <w:tcW w:w="1418" w:type="dxa"/>
                                  <w:tcBorders>
                                    <w:bottom w:val="nil"/>
                                  </w:tcBorders>
                                  <w:shd w:val="clear" w:color="auto" w:fill="auto"/>
                                  <w:vAlign w:val="center"/>
                                </w:tcPr>
                                <w:p w14:paraId="679FC0E0" w14:textId="77777777" w:rsidR="00385C44" w:rsidRPr="00DD45AB" w:rsidRDefault="00385C44" w:rsidP="00574F52">
                                  <w:pPr>
                                    <w:spacing w:line="0" w:lineRule="atLeast"/>
                                    <w:jc w:val="center"/>
                                    <w:rPr>
                                      <w:rFonts w:ascii="HG丸ｺﾞｼｯｸM-PRO" w:eastAsia="HG丸ｺﾞｼｯｸM-PRO" w:hAnsi="ＭＳ Ｐゴシック" w:cs="ＭＳ Ｐゴシック"/>
                                      <w:b/>
                                      <w:szCs w:val="21"/>
                                    </w:rPr>
                                  </w:pPr>
                                  <w:r w:rsidRPr="00DD45AB">
                                    <w:rPr>
                                      <w:rFonts w:ascii="HG丸ｺﾞｼｯｸM-PRO" w:eastAsia="HG丸ｺﾞｼｯｸM-PRO" w:hAnsi="ＭＳ Ｐゴシック" w:cs="ＭＳ Ｐゴシック" w:hint="eastAsia"/>
                                      <w:b/>
                                      <w:szCs w:val="21"/>
                                    </w:rPr>
                                    <w:t>Ｄ</w:t>
                                  </w:r>
                                </w:p>
                              </w:tc>
                            </w:tr>
                            <w:tr w:rsidR="00385C44" w:rsidRPr="00220833" w14:paraId="46CCCB7C" w14:textId="77777777" w:rsidTr="003C3F07">
                              <w:trPr>
                                <w:trHeight w:val="210"/>
                              </w:trPr>
                              <w:tc>
                                <w:tcPr>
                                  <w:tcW w:w="1418" w:type="dxa"/>
                                  <w:vMerge/>
                                  <w:vAlign w:val="center"/>
                                </w:tcPr>
                                <w:p w14:paraId="6C7A6938" w14:textId="77777777" w:rsidR="00385C44" w:rsidRPr="00EA5FC4" w:rsidRDefault="00385C44" w:rsidP="00574F52">
                                  <w:pPr>
                                    <w:spacing w:line="0" w:lineRule="atLeast"/>
                                    <w:ind w:left="-53"/>
                                    <w:jc w:val="center"/>
                                    <w:rPr>
                                      <w:rFonts w:ascii="HG丸ｺﾞｼｯｸM-PRO" w:eastAsia="HG丸ｺﾞｼｯｸM-PRO"/>
                                      <w:sz w:val="18"/>
                                      <w:szCs w:val="18"/>
                                    </w:rPr>
                                  </w:pPr>
                                </w:p>
                              </w:tc>
                              <w:tc>
                                <w:tcPr>
                                  <w:tcW w:w="1418" w:type="dxa"/>
                                  <w:tcBorders>
                                    <w:top w:val="nil"/>
                                  </w:tcBorders>
                                  <w:shd w:val="clear" w:color="auto" w:fill="auto"/>
                                  <w:vAlign w:val="center"/>
                                </w:tcPr>
                                <w:p w14:paraId="2F237577" w14:textId="77777777" w:rsidR="00385C44" w:rsidRPr="00DD45AB" w:rsidRDefault="00385C44" w:rsidP="00574F52">
                                  <w:pPr>
                                    <w:spacing w:line="0" w:lineRule="atLeast"/>
                                    <w:jc w:val="center"/>
                                    <w:rPr>
                                      <w:rFonts w:ascii="HG丸ｺﾞｼｯｸM-PRO" w:eastAsia="HG丸ｺﾞｼｯｸM-PRO" w:cs="HG丸ｺﾞｼｯｸM-PRO"/>
                                      <w:kern w:val="0"/>
                                      <w:sz w:val="18"/>
                                      <w:szCs w:val="18"/>
                                    </w:rPr>
                                  </w:pPr>
                                  <w:r w:rsidRPr="00DD45AB">
                                    <w:rPr>
                                      <w:rFonts w:ascii="HG丸ｺﾞｼｯｸM-PRO" w:eastAsia="HG丸ｺﾞｼｯｸM-PRO" w:cs="HG丸ｺﾞｼｯｸM-PRO" w:hint="eastAsia"/>
                                      <w:kern w:val="0"/>
                                      <w:sz w:val="18"/>
                                      <w:szCs w:val="18"/>
                                    </w:rPr>
                                    <w:t>特筆すべき</w:t>
                                  </w:r>
                                </w:p>
                                <w:p w14:paraId="7E5E3443" w14:textId="77777777" w:rsidR="00385C44" w:rsidRPr="00DD45AB" w:rsidRDefault="00385C44" w:rsidP="00574F52">
                                  <w:pPr>
                                    <w:spacing w:line="0" w:lineRule="atLeast"/>
                                    <w:jc w:val="center"/>
                                    <w:rPr>
                                      <w:rFonts w:ascii="HG丸ｺﾞｼｯｸM-PRO" w:eastAsia="HG丸ｺﾞｼｯｸM-PRO" w:hAnsi="ＭＳ Ｐゴシック" w:cs="ＭＳ Ｐゴシック"/>
                                      <w:szCs w:val="21"/>
                                    </w:rPr>
                                  </w:pPr>
                                  <w:r w:rsidRPr="00DD45AB">
                                    <w:rPr>
                                      <w:rFonts w:ascii="HG丸ｺﾞｼｯｸM-PRO" w:eastAsia="HG丸ｺﾞｼｯｸM-PRO" w:cs="HG丸ｺﾞｼｯｸM-PRO" w:hint="eastAsia"/>
                                      <w:kern w:val="0"/>
                                      <w:sz w:val="18"/>
                                      <w:szCs w:val="18"/>
                                    </w:rPr>
                                    <w:t>進捗状況</w:t>
                                  </w:r>
                                </w:p>
                              </w:tc>
                              <w:tc>
                                <w:tcPr>
                                  <w:tcW w:w="1275" w:type="dxa"/>
                                  <w:tcBorders>
                                    <w:top w:val="nil"/>
                                  </w:tcBorders>
                                  <w:shd w:val="clear" w:color="auto" w:fill="808080" w:themeFill="background1" w:themeFillShade="80"/>
                                  <w:vAlign w:val="center"/>
                                </w:tcPr>
                                <w:p w14:paraId="7F07ECF7" w14:textId="77777777" w:rsidR="00385C44" w:rsidRPr="003C3F07" w:rsidRDefault="00385C44" w:rsidP="00574F52">
                                  <w:pPr>
                                    <w:spacing w:line="0" w:lineRule="atLeast"/>
                                    <w:jc w:val="center"/>
                                    <w:rPr>
                                      <w:rFonts w:ascii="HG丸ｺﾞｼｯｸM-PRO" w:eastAsia="HG丸ｺﾞｼｯｸM-PRO" w:cs="HG丸ｺﾞｼｯｸM-PRO"/>
                                      <w:b/>
                                      <w:color w:val="FFFFFF" w:themeColor="background1"/>
                                      <w:kern w:val="0"/>
                                      <w:sz w:val="18"/>
                                      <w:szCs w:val="18"/>
                                    </w:rPr>
                                  </w:pPr>
                                  <w:r w:rsidRPr="003C3F07">
                                    <w:rPr>
                                      <w:rFonts w:ascii="HG丸ｺﾞｼｯｸM-PRO" w:eastAsia="HG丸ｺﾞｼｯｸM-PRO" w:cs="HG丸ｺﾞｼｯｸM-PRO" w:hint="eastAsia"/>
                                      <w:b/>
                                      <w:color w:val="FFFFFF" w:themeColor="background1"/>
                                      <w:kern w:val="0"/>
                                      <w:sz w:val="18"/>
                                      <w:szCs w:val="18"/>
                                    </w:rPr>
                                    <w:t>計画どおり</w:t>
                                  </w:r>
                                </w:p>
                              </w:tc>
                              <w:tc>
                                <w:tcPr>
                                  <w:tcW w:w="1276" w:type="dxa"/>
                                  <w:tcBorders>
                                    <w:top w:val="nil"/>
                                  </w:tcBorders>
                                  <w:shd w:val="clear" w:color="auto" w:fill="auto"/>
                                  <w:vAlign w:val="center"/>
                                </w:tcPr>
                                <w:p w14:paraId="6E1ABF08" w14:textId="77777777" w:rsidR="00D962B4" w:rsidRPr="00D962B4" w:rsidRDefault="00385C44" w:rsidP="00574F52">
                                  <w:pPr>
                                    <w:spacing w:line="0" w:lineRule="atLeast"/>
                                    <w:jc w:val="center"/>
                                    <w:rPr>
                                      <w:rFonts w:ascii="HG丸ｺﾞｼｯｸM-PRO" w:eastAsia="HG丸ｺﾞｼｯｸM-PRO" w:cs="HG丸ｺﾞｼｯｸM-PRO"/>
                                      <w:kern w:val="0"/>
                                      <w:sz w:val="18"/>
                                      <w:szCs w:val="18"/>
                                    </w:rPr>
                                  </w:pPr>
                                  <w:r w:rsidRPr="00D962B4">
                                    <w:rPr>
                                      <w:rFonts w:ascii="HG丸ｺﾞｼｯｸM-PRO" w:eastAsia="HG丸ｺﾞｼｯｸM-PRO" w:cs="HG丸ｺﾞｼｯｸM-PRO" w:hint="eastAsia"/>
                                      <w:kern w:val="0"/>
                                      <w:sz w:val="18"/>
                                      <w:szCs w:val="18"/>
                                    </w:rPr>
                                    <w:t>おおむね計</w:t>
                                  </w:r>
                                </w:p>
                                <w:p w14:paraId="131F8720" w14:textId="77777777" w:rsidR="00385C44" w:rsidRPr="00D962B4" w:rsidRDefault="00385C44" w:rsidP="00574F52">
                                  <w:pPr>
                                    <w:spacing w:line="0" w:lineRule="atLeast"/>
                                    <w:jc w:val="center"/>
                                    <w:rPr>
                                      <w:rFonts w:ascii="HG丸ｺﾞｼｯｸM-PRO" w:eastAsia="HG丸ｺﾞｼｯｸM-PRO" w:cs="HG丸ｺﾞｼｯｸM-PRO"/>
                                      <w:kern w:val="0"/>
                                      <w:sz w:val="18"/>
                                      <w:szCs w:val="18"/>
                                    </w:rPr>
                                  </w:pPr>
                                  <w:r w:rsidRPr="00D962B4">
                                    <w:rPr>
                                      <w:rFonts w:ascii="HG丸ｺﾞｼｯｸM-PRO" w:eastAsia="HG丸ｺﾞｼｯｸM-PRO" w:cs="HG丸ｺﾞｼｯｸM-PRO" w:hint="eastAsia"/>
                                      <w:kern w:val="0"/>
                                      <w:sz w:val="18"/>
                                      <w:szCs w:val="18"/>
                                    </w:rPr>
                                    <w:t>画どおり</w:t>
                                  </w:r>
                                </w:p>
                              </w:tc>
                              <w:tc>
                                <w:tcPr>
                                  <w:tcW w:w="1559" w:type="dxa"/>
                                  <w:tcBorders>
                                    <w:top w:val="nil"/>
                                  </w:tcBorders>
                                  <w:shd w:val="clear" w:color="auto" w:fill="auto"/>
                                  <w:vAlign w:val="center"/>
                                </w:tcPr>
                                <w:p w14:paraId="3B8F9BC9" w14:textId="77777777" w:rsidR="00385C44" w:rsidRPr="003C3F07" w:rsidRDefault="00D962B4" w:rsidP="00D962B4">
                                  <w:pPr>
                                    <w:spacing w:line="0" w:lineRule="atLeast"/>
                                    <w:jc w:val="center"/>
                                    <w:rPr>
                                      <w:rFonts w:ascii="HG丸ｺﾞｼｯｸM-PRO" w:eastAsia="HG丸ｺﾞｼｯｸM-PRO" w:cs="HG丸ｺﾞｼｯｸM-PRO"/>
                                      <w:kern w:val="0"/>
                                      <w:sz w:val="18"/>
                                      <w:szCs w:val="18"/>
                                    </w:rPr>
                                  </w:pPr>
                                  <w:r w:rsidRPr="003C3F07">
                                    <w:rPr>
                                      <w:rFonts w:ascii="HG丸ｺﾞｼｯｸM-PRO" w:eastAsia="HG丸ｺﾞｼｯｸM-PRO" w:cs="HG丸ｺﾞｼｯｸM-PRO" w:hint="eastAsia"/>
                                      <w:kern w:val="0"/>
                                      <w:sz w:val="18"/>
                                      <w:szCs w:val="18"/>
                                    </w:rPr>
                                    <w:t>計画を十分に実施できていない</w:t>
                                  </w:r>
                                </w:p>
                              </w:tc>
                              <w:tc>
                                <w:tcPr>
                                  <w:tcW w:w="1418" w:type="dxa"/>
                                  <w:tcBorders>
                                    <w:top w:val="nil"/>
                                  </w:tcBorders>
                                  <w:shd w:val="clear" w:color="auto" w:fill="auto"/>
                                  <w:vAlign w:val="center"/>
                                </w:tcPr>
                                <w:p w14:paraId="0F583A99" w14:textId="77777777" w:rsidR="00385C44" w:rsidRPr="00DD45AB" w:rsidRDefault="00385C44" w:rsidP="00574F52">
                                  <w:pPr>
                                    <w:spacing w:line="0" w:lineRule="atLeast"/>
                                    <w:jc w:val="center"/>
                                    <w:rPr>
                                      <w:rFonts w:ascii="HG丸ｺﾞｼｯｸM-PRO" w:eastAsia="HG丸ｺﾞｼｯｸM-PRO" w:cs="HG丸ｺﾞｼｯｸM-PRO"/>
                                      <w:kern w:val="0"/>
                                      <w:sz w:val="18"/>
                                      <w:szCs w:val="18"/>
                                    </w:rPr>
                                  </w:pPr>
                                  <w:r w:rsidRPr="00DD45AB">
                                    <w:rPr>
                                      <w:rFonts w:ascii="HG丸ｺﾞｼｯｸM-PRO" w:eastAsia="HG丸ｺﾞｼｯｸM-PRO" w:cs="HG丸ｺﾞｼｯｸM-PRO" w:hint="eastAsia"/>
                                      <w:kern w:val="0"/>
                                      <w:sz w:val="18"/>
                                      <w:szCs w:val="18"/>
                                    </w:rPr>
                                    <w:t>重大な改善事項あり</w:t>
                                  </w:r>
                                </w:p>
                              </w:tc>
                            </w:tr>
                          </w:tbl>
                          <w:p w14:paraId="39A72DF6" w14:textId="77777777" w:rsidR="00385C44" w:rsidRPr="00817B6D" w:rsidRDefault="00385C44" w:rsidP="00385C44"/>
                        </w:txbxContent>
                      </v:textbox>
                    </v:rect>
                  </w:pict>
                </mc:Fallback>
              </mc:AlternateContent>
            </w:r>
          </w:p>
        </w:tc>
      </w:tr>
    </w:tbl>
    <w:p w14:paraId="613B90EE" w14:textId="77777777" w:rsidR="00385C44" w:rsidRPr="00540B83" w:rsidRDefault="00385C44" w:rsidP="00385C44">
      <w:pPr>
        <w:rPr>
          <w:rFonts w:ascii="HG丸ｺﾞｼｯｸM-PRO" w:eastAsia="HG丸ｺﾞｼｯｸM-PRO"/>
          <w:color w:val="FF0000"/>
        </w:rPr>
      </w:pPr>
    </w:p>
    <w:p w14:paraId="4533F591" w14:textId="77777777" w:rsidR="00385C44" w:rsidRPr="00CF4E0B" w:rsidRDefault="00385C44" w:rsidP="00385C44">
      <w:pPr>
        <w:rPr>
          <w:rFonts w:ascii="HG丸ｺﾞｼｯｸM-PRO" w:eastAsia="HG丸ｺﾞｼｯｸM-PRO"/>
        </w:rPr>
      </w:pPr>
      <w:r w:rsidRPr="00CF4E0B">
        <w:rPr>
          <w:rFonts w:ascii="HG丸ｺﾞｼｯｸM-PRO" w:eastAsia="HG丸ｺﾞｼｯｸM-PRO" w:hint="eastAsia"/>
          <w:b/>
        </w:rPr>
        <w:t>〈小項目評価の集計結果〉</w:t>
      </w:r>
    </w:p>
    <w:p w14:paraId="7560A639" w14:textId="77777777" w:rsidR="00385C44" w:rsidRPr="00CF4E0B" w:rsidRDefault="00385C44" w:rsidP="00B50D20">
      <w:pPr>
        <w:ind w:leftChars="100" w:left="210" w:firstLineChars="100" w:firstLine="210"/>
        <w:rPr>
          <w:rFonts w:ascii="HG丸ｺﾞｼｯｸM-PRO" w:eastAsia="HG丸ｺﾞｼｯｸM-PRO" w:hAnsi="ＭＳ 明朝"/>
        </w:rPr>
      </w:pPr>
      <w:r w:rsidRPr="00CF4E0B">
        <w:rPr>
          <w:rFonts w:ascii="HG丸ｺﾞｼｯｸM-PRO" w:eastAsia="HG丸ｺﾞｼｯｸM-PRO" w:hAnsi="ＭＳ 明朝" w:hint="eastAsia"/>
        </w:rPr>
        <w:t>６項目</w:t>
      </w:r>
      <w:r w:rsidR="00B50D20" w:rsidRPr="00CF4E0B">
        <w:rPr>
          <w:rFonts w:ascii="HG丸ｺﾞｼｯｸM-PRO" w:eastAsia="HG丸ｺﾞｼｯｸM-PRO" w:hAnsi="ＭＳ 明朝" w:hint="eastAsia"/>
        </w:rPr>
        <w:t>の全て</w:t>
      </w:r>
      <w:r w:rsidR="00F24936" w:rsidRPr="00CF4E0B">
        <w:rPr>
          <w:rFonts w:ascii="HG丸ｺﾞｼｯｸM-PRO" w:eastAsia="HG丸ｺﾞｼｯｸM-PRO" w:hAnsi="ＭＳ 明朝" w:hint="eastAsia"/>
        </w:rPr>
        <w:t>が小項目評価のⅢ～Ⅴに該当していることから、小項目評価の集計では、</w:t>
      </w:r>
      <w:r w:rsidR="00B50D20" w:rsidRPr="00CF4E0B">
        <w:rPr>
          <w:rFonts w:ascii="HG丸ｺﾞｼｯｸM-PRO" w:eastAsia="HG丸ｺﾞｼｯｸM-PRO" w:hAnsi="ＭＳ 明朝"/>
        </w:rPr>
        <w:t>A</w:t>
      </w:r>
      <w:r w:rsidR="00D962B4" w:rsidRPr="00CF4E0B">
        <w:rPr>
          <w:rFonts w:ascii="HG丸ｺﾞｼｯｸM-PRO" w:eastAsia="HG丸ｺﾞｼｯｸM-PRO" w:hAnsi="ＭＳ 明朝" w:hint="eastAsia"/>
        </w:rPr>
        <w:t>評価</w:t>
      </w:r>
      <w:r w:rsidR="00B50D20" w:rsidRPr="00CF4E0B">
        <w:rPr>
          <w:rFonts w:ascii="HG丸ｺﾞｼｯｸM-PRO" w:eastAsia="HG丸ｺﾞｼｯｸM-PRO" w:hAnsi="ＭＳ 明朝" w:hint="eastAsia"/>
        </w:rPr>
        <w:t>（</w:t>
      </w:r>
      <w:r w:rsidR="00F24936" w:rsidRPr="00CF4E0B">
        <w:rPr>
          <w:rFonts w:ascii="HG丸ｺﾞｼｯｸM-PRO" w:eastAsia="HG丸ｺﾞｼｯｸM-PRO" w:hAnsi="ＭＳ 明朝" w:hint="eastAsia"/>
        </w:rPr>
        <w:t>「</w:t>
      </w:r>
      <w:r w:rsidR="00D962B4" w:rsidRPr="00CF4E0B">
        <w:rPr>
          <w:rFonts w:ascii="HG丸ｺﾞｼｯｸM-PRO" w:eastAsia="HG丸ｺﾞｼｯｸM-PRO" w:hAnsi="ＭＳ 明朝" w:hint="eastAsia"/>
        </w:rPr>
        <w:t>計画</w:t>
      </w:r>
      <w:r w:rsidR="00B50D20" w:rsidRPr="00CF4E0B">
        <w:rPr>
          <w:rFonts w:ascii="HG丸ｺﾞｼｯｸM-PRO" w:eastAsia="HG丸ｺﾞｼｯｸM-PRO" w:hAnsi="ＭＳ 明朝" w:hint="eastAsia"/>
        </w:rPr>
        <w:t>どおり</w:t>
      </w:r>
      <w:r w:rsidR="00F24936" w:rsidRPr="00CF4E0B">
        <w:rPr>
          <w:rFonts w:ascii="HG丸ｺﾞｼｯｸM-PRO" w:eastAsia="HG丸ｺﾞｼｯｸM-PRO" w:hAnsi="ＭＳ 明朝" w:hint="eastAsia"/>
        </w:rPr>
        <w:t>」</w:t>
      </w:r>
      <w:r w:rsidR="00B50D20" w:rsidRPr="00CF4E0B">
        <w:rPr>
          <w:rFonts w:ascii="HG丸ｺﾞｼｯｸM-PRO" w:eastAsia="HG丸ｺﾞｼｯｸM-PRO" w:hAnsi="ＭＳ 明朝" w:hint="eastAsia"/>
        </w:rPr>
        <w:t>進捗している）</w:t>
      </w:r>
      <w:r w:rsidR="00F24936" w:rsidRPr="00CF4E0B">
        <w:rPr>
          <w:rFonts w:ascii="HG丸ｺﾞｼｯｸM-PRO" w:eastAsia="HG丸ｺﾞｼｯｸM-PRO" w:hAnsi="ＭＳ 明朝" w:hint="eastAsia"/>
        </w:rPr>
        <w:t>となる。</w:t>
      </w:r>
    </w:p>
    <w:p w14:paraId="17D5BDCA" w14:textId="77777777" w:rsidR="00385C44" w:rsidRPr="00540B83" w:rsidRDefault="00385C44" w:rsidP="00385C44">
      <w:pPr>
        <w:ind w:left="240" w:hangingChars="100" w:hanging="240"/>
        <w:rPr>
          <w:rFonts w:ascii="HG丸ｺﾞｼｯｸM-PRO" w:eastAsia="HG丸ｺﾞｼｯｸM-PRO"/>
          <w:color w:val="FF0000"/>
          <w:sz w:val="24"/>
        </w:rPr>
      </w:pPr>
      <w:r w:rsidRPr="00540B83">
        <w:rPr>
          <w:rFonts w:ascii="HG丸ｺﾞｼｯｸM-PRO" w:eastAsia="HG丸ｺﾞｼｯｸM-PRO"/>
          <w:noProof/>
          <w:color w:val="FF0000"/>
          <w:sz w:val="24"/>
        </w:rPr>
        <mc:AlternateContent>
          <mc:Choice Requires="wps">
            <w:drawing>
              <wp:anchor distT="0" distB="0" distL="114300" distR="114300" simplePos="0" relativeHeight="251667456" behindDoc="0" locked="0" layoutInCell="1" allowOverlap="1" wp14:anchorId="40E102AC" wp14:editId="1330518F">
                <wp:simplePos x="0" y="0"/>
                <wp:positionH relativeFrom="column">
                  <wp:posOffset>137795</wp:posOffset>
                </wp:positionH>
                <wp:positionV relativeFrom="paragraph">
                  <wp:posOffset>107950</wp:posOffset>
                </wp:positionV>
                <wp:extent cx="5734050" cy="2209800"/>
                <wp:effectExtent l="0" t="0" r="0" b="0"/>
                <wp:wrapNone/>
                <wp:docPr id="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20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1124"/>
                              <w:gridCol w:w="1119"/>
                              <w:gridCol w:w="1122"/>
                              <w:gridCol w:w="1163"/>
                              <w:gridCol w:w="1102"/>
                              <w:gridCol w:w="1103"/>
                            </w:tblGrid>
                            <w:tr w:rsidR="00B37607" w14:paraId="4947F262" w14:textId="77777777" w:rsidTr="00B37607">
                              <w:trPr>
                                <w:trHeight w:val="342"/>
                              </w:trPr>
                              <w:tc>
                                <w:tcPr>
                                  <w:tcW w:w="1991" w:type="dxa"/>
                                  <w:vMerge w:val="restart"/>
                                  <w:tcBorders>
                                    <w:right w:val="single" w:sz="4" w:space="0" w:color="auto"/>
                                  </w:tcBorders>
                                </w:tcPr>
                                <w:p w14:paraId="209B94FF" w14:textId="77777777" w:rsidR="00385C44" w:rsidRPr="00817B6D" w:rsidRDefault="00385C44" w:rsidP="00EA5FC4">
                                  <w:pPr>
                                    <w:spacing w:line="0" w:lineRule="atLeast"/>
                                    <w:ind w:left="-53"/>
                                    <w:rPr>
                                      <w:rFonts w:ascii="HG丸ｺﾞｼｯｸM-PRO" w:eastAsia="HG丸ｺﾞｼｯｸM-PRO"/>
                                    </w:rPr>
                                  </w:pPr>
                                </w:p>
                                <w:p w14:paraId="0BAFC93D" w14:textId="77777777" w:rsidR="00385C44" w:rsidRPr="00817B6D" w:rsidRDefault="00385C44" w:rsidP="00EA5FC4">
                                  <w:pPr>
                                    <w:spacing w:line="0" w:lineRule="atLeast"/>
                                    <w:ind w:left="-53"/>
                                    <w:rPr>
                                      <w:rFonts w:ascii="HG丸ｺﾞｼｯｸM-PRO" w:eastAsia="HG丸ｺﾞｼｯｸM-PRO"/>
                                    </w:rPr>
                                  </w:pPr>
                                </w:p>
                                <w:p w14:paraId="71C7F163" w14:textId="77777777" w:rsidR="00385C44" w:rsidRDefault="00385C44" w:rsidP="00EA5FC4">
                                  <w:pPr>
                                    <w:spacing w:line="0" w:lineRule="atLeast"/>
                                    <w:ind w:left="-53"/>
                                    <w:rPr>
                                      <w:rFonts w:ascii="HG丸ｺﾞｼｯｸM-PRO" w:eastAsia="HG丸ｺﾞｼｯｸM-PRO"/>
                                    </w:rPr>
                                  </w:pPr>
                                </w:p>
                              </w:tc>
                              <w:tc>
                                <w:tcPr>
                                  <w:tcW w:w="1137" w:type="dxa"/>
                                  <w:vMerge w:val="restart"/>
                                  <w:tcBorders>
                                    <w:right w:val="single" w:sz="18" w:space="0" w:color="auto"/>
                                  </w:tcBorders>
                                  <w:vAlign w:val="center"/>
                                </w:tcPr>
                                <w:p w14:paraId="1E846711" w14:textId="77777777" w:rsidR="00385C44" w:rsidRPr="00C33362" w:rsidRDefault="00385C44" w:rsidP="003E2EA3">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評価の</w:t>
                                  </w:r>
                                  <w:r w:rsidRPr="00C33362">
                                    <w:rPr>
                                      <w:rFonts w:ascii="HG丸ｺﾞｼｯｸM-PRO" w:eastAsia="HG丸ｺﾞｼｯｸM-PRO" w:hint="eastAsia"/>
                                      <w:sz w:val="18"/>
                                      <w:szCs w:val="18"/>
                                    </w:rPr>
                                    <w:t>対象項目数</w:t>
                                  </w:r>
                                </w:p>
                              </w:tc>
                              <w:tc>
                                <w:tcPr>
                                  <w:tcW w:w="1137" w:type="dxa"/>
                                  <w:tcBorders>
                                    <w:top w:val="single" w:sz="18" w:space="0" w:color="auto"/>
                                    <w:left w:val="single" w:sz="18" w:space="0" w:color="auto"/>
                                    <w:bottom w:val="nil"/>
                                    <w:right w:val="single" w:sz="4" w:space="0" w:color="auto"/>
                                  </w:tcBorders>
                                </w:tcPr>
                                <w:p w14:paraId="5872B3A4" w14:textId="77777777" w:rsidR="00385C44" w:rsidRPr="00EA5FC4" w:rsidRDefault="00385C44" w:rsidP="00EA5FC4">
                                  <w:pPr>
                                    <w:spacing w:line="0" w:lineRule="atLeast"/>
                                    <w:jc w:val="center"/>
                                    <w:rPr>
                                      <w:rFonts w:ascii="HG丸ｺﾞｼｯｸM-PRO" w:eastAsia="HG丸ｺﾞｼｯｸM-PRO"/>
                                      <w:szCs w:val="21"/>
                                    </w:rPr>
                                  </w:pPr>
                                  <w:r>
                                    <w:rPr>
                                      <w:rFonts w:ascii="HG丸ｺﾞｼｯｸM-PRO" w:eastAsia="HG丸ｺﾞｼｯｸM-PRO" w:hint="eastAsia"/>
                                      <w:szCs w:val="21"/>
                                    </w:rPr>
                                    <w:t>Ⅴ</w:t>
                                  </w:r>
                                </w:p>
                              </w:tc>
                              <w:tc>
                                <w:tcPr>
                                  <w:tcW w:w="1137" w:type="dxa"/>
                                  <w:tcBorders>
                                    <w:top w:val="single" w:sz="18" w:space="0" w:color="auto"/>
                                    <w:left w:val="single" w:sz="4" w:space="0" w:color="auto"/>
                                    <w:bottom w:val="nil"/>
                                    <w:right w:val="single" w:sz="4" w:space="0" w:color="auto"/>
                                  </w:tcBorders>
                                </w:tcPr>
                                <w:p w14:paraId="43628AD2" w14:textId="77777777" w:rsidR="00385C44" w:rsidRPr="00EA5FC4" w:rsidRDefault="00385C44"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Ⅳ</w:t>
                                  </w:r>
                                </w:p>
                              </w:tc>
                              <w:tc>
                                <w:tcPr>
                                  <w:tcW w:w="1180" w:type="dxa"/>
                                  <w:tcBorders>
                                    <w:top w:val="single" w:sz="18" w:space="0" w:color="auto"/>
                                    <w:left w:val="single" w:sz="4" w:space="0" w:color="auto"/>
                                    <w:bottom w:val="nil"/>
                                    <w:right w:val="single" w:sz="18" w:space="0" w:color="auto"/>
                                  </w:tcBorders>
                                </w:tcPr>
                                <w:p w14:paraId="367477E0" w14:textId="77777777" w:rsidR="00385C44" w:rsidRPr="00EA5FC4" w:rsidRDefault="00385C44" w:rsidP="00EA5FC4">
                                  <w:pPr>
                                    <w:spacing w:line="0" w:lineRule="atLeast"/>
                                    <w:jc w:val="center"/>
                                    <w:rPr>
                                      <w:rFonts w:ascii="HG丸ｺﾞｼｯｸM-PRO" w:eastAsia="HG丸ｺﾞｼｯｸM-PRO"/>
                                      <w:szCs w:val="21"/>
                                    </w:rPr>
                                  </w:pPr>
                                  <w:r w:rsidRPr="00EA5FC4">
                                    <w:rPr>
                                      <w:rFonts w:ascii="HG丸ｺﾞｼｯｸM-PRO" w:eastAsia="HG丸ｺﾞｼｯｸM-PRO" w:hint="eastAsia"/>
                                      <w:szCs w:val="21"/>
                                    </w:rPr>
                                    <w:t>Ⅲ</w:t>
                                  </w:r>
                                </w:p>
                              </w:tc>
                              <w:tc>
                                <w:tcPr>
                                  <w:tcW w:w="1117" w:type="dxa"/>
                                  <w:tcBorders>
                                    <w:top w:val="single" w:sz="6" w:space="0" w:color="auto"/>
                                    <w:left w:val="single" w:sz="18" w:space="0" w:color="auto"/>
                                    <w:bottom w:val="nil"/>
                                    <w:right w:val="single" w:sz="6" w:space="0" w:color="auto"/>
                                  </w:tcBorders>
                                </w:tcPr>
                                <w:p w14:paraId="2D27A132" w14:textId="77777777" w:rsidR="00385C44" w:rsidRPr="00EA5FC4" w:rsidRDefault="00385C44"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Ⅱ</w:t>
                                  </w:r>
                                </w:p>
                              </w:tc>
                              <w:tc>
                                <w:tcPr>
                                  <w:tcW w:w="1121" w:type="dxa"/>
                                  <w:tcBorders>
                                    <w:top w:val="single" w:sz="4" w:space="0" w:color="auto"/>
                                    <w:left w:val="single" w:sz="6" w:space="0" w:color="auto"/>
                                    <w:bottom w:val="nil"/>
                                    <w:right w:val="single" w:sz="4" w:space="0" w:color="auto"/>
                                  </w:tcBorders>
                                </w:tcPr>
                                <w:p w14:paraId="645FC651" w14:textId="77777777" w:rsidR="00385C44" w:rsidRPr="00EA5FC4" w:rsidRDefault="00385C44"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Ⅰ</w:t>
                                  </w:r>
                                </w:p>
                              </w:tc>
                            </w:tr>
                            <w:tr w:rsidR="00B37607" w14:paraId="43E460FC" w14:textId="77777777" w:rsidTr="00B37607">
                              <w:trPr>
                                <w:trHeight w:val="819"/>
                              </w:trPr>
                              <w:tc>
                                <w:tcPr>
                                  <w:tcW w:w="1991" w:type="dxa"/>
                                  <w:vMerge/>
                                  <w:tcBorders>
                                    <w:right w:val="single" w:sz="4" w:space="0" w:color="auto"/>
                                  </w:tcBorders>
                                </w:tcPr>
                                <w:p w14:paraId="682A7516" w14:textId="77777777" w:rsidR="00385C44" w:rsidRPr="00817B6D" w:rsidRDefault="00385C44" w:rsidP="00EA5FC4">
                                  <w:pPr>
                                    <w:spacing w:line="0" w:lineRule="atLeast"/>
                                    <w:ind w:left="-53"/>
                                    <w:rPr>
                                      <w:rFonts w:ascii="HG丸ｺﾞｼｯｸM-PRO" w:eastAsia="HG丸ｺﾞｼｯｸM-PRO"/>
                                    </w:rPr>
                                  </w:pPr>
                                </w:p>
                              </w:tc>
                              <w:tc>
                                <w:tcPr>
                                  <w:tcW w:w="1137" w:type="dxa"/>
                                  <w:vMerge/>
                                  <w:tcBorders>
                                    <w:right w:val="single" w:sz="18" w:space="0" w:color="auto"/>
                                  </w:tcBorders>
                                </w:tcPr>
                                <w:p w14:paraId="3FDAC4E1" w14:textId="77777777" w:rsidR="00385C44" w:rsidRPr="00817B6D" w:rsidRDefault="00385C44" w:rsidP="00EA5FC4">
                                  <w:pPr>
                                    <w:spacing w:line="0" w:lineRule="atLeast"/>
                                    <w:ind w:left="-53"/>
                                    <w:rPr>
                                      <w:rFonts w:ascii="HG丸ｺﾞｼｯｸM-PRO" w:eastAsia="HG丸ｺﾞｼｯｸM-PRO"/>
                                    </w:rPr>
                                  </w:pPr>
                                </w:p>
                              </w:tc>
                              <w:tc>
                                <w:tcPr>
                                  <w:tcW w:w="1137" w:type="dxa"/>
                                  <w:tcBorders>
                                    <w:top w:val="nil"/>
                                    <w:left w:val="single" w:sz="18" w:space="0" w:color="auto"/>
                                    <w:bottom w:val="single" w:sz="4" w:space="0" w:color="auto"/>
                                    <w:right w:val="single" w:sz="4" w:space="0" w:color="auto"/>
                                  </w:tcBorders>
                                </w:tcPr>
                                <w:p w14:paraId="46BFB731" w14:textId="77777777" w:rsidR="00385C44" w:rsidRPr="00C33362" w:rsidRDefault="00385C44" w:rsidP="0031669D">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計画を大幅に</w:t>
                                  </w:r>
                                  <w:r>
                                    <w:rPr>
                                      <w:rFonts w:ascii="HG丸ｺﾞｼｯｸM-PRO" w:eastAsia="HG丸ｺﾞｼｯｸM-PRO" w:hint="eastAsia"/>
                                      <w:sz w:val="18"/>
                                      <w:szCs w:val="18"/>
                                    </w:rPr>
                                    <w:t>上</w:t>
                                  </w:r>
                                  <w:r w:rsidRPr="00C33362">
                                    <w:rPr>
                                      <w:rFonts w:ascii="HG丸ｺﾞｼｯｸM-PRO" w:eastAsia="HG丸ｺﾞｼｯｸM-PRO" w:hint="eastAsia"/>
                                      <w:sz w:val="18"/>
                                      <w:szCs w:val="18"/>
                                    </w:rPr>
                                    <w:t>回って</w:t>
                                  </w:r>
                                  <w:r>
                                    <w:rPr>
                                      <w:rFonts w:ascii="HG丸ｺﾞｼｯｸM-PRO" w:eastAsia="HG丸ｺﾞｼｯｸM-PRO" w:hint="eastAsia"/>
                                      <w:sz w:val="18"/>
                                      <w:szCs w:val="18"/>
                                    </w:rPr>
                                    <w:t>実施して</w:t>
                                  </w:r>
                                  <w:r w:rsidRPr="00C33362">
                                    <w:rPr>
                                      <w:rFonts w:ascii="HG丸ｺﾞｼｯｸM-PRO" w:eastAsia="HG丸ｺﾞｼｯｸM-PRO" w:hint="eastAsia"/>
                                      <w:sz w:val="18"/>
                                      <w:szCs w:val="18"/>
                                    </w:rPr>
                                    <w:t>いる</w:t>
                                  </w:r>
                                </w:p>
                              </w:tc>
                              <w:tc>
                                <w:tcPr>
                                  <w:tcW w:w="1137" w:type="dxa"/>
                                  <w:tcBorders>
                                    <w:top w:val="nil"/>
                                    <w:left w:val="single" w:sz="4" w:space="0" w:color="auto"/>
                                    <w:right w:val="single" w:sz="4" w:space="0" w:color="auto"/>
                                  </w:tcBorders>
                                </w:tcPr>
                                <w:p w14:paraId="43E3A945" w14:textId="77777777" w:rsidR="00385C44" w:rsidRPr="00C33362" w:rsidRDefault="00385C44" w:rsidP="0031669D">
                                  <w:pPr>
                                    <w:spacing w:line="0" w:lineRule="atLeast"/>
                                    <w:rPr>
                                      <w:rFonts w:ascii="HG丸ｺﾞｼｯｸM-PRO" w:eastAsia="HG丸ｺﾞｼｯｸM-PRO"/>
                                      <w:sz w:val="18"/>
                                      <w:szCs w:val="18"/>
                                    </w:rPr>
                                  </w:pPr>
                                  <w:r>
                                    <w:rPr>
                                      <w:rFonts w:ascii="HG丸ｺﾞｼｯｸM-PRO" w:eastAsia="HG丸ｺﾞｼｯｸM-PRO" w:hint="eastAsia"/>
                                      <w:sz w:val="18"/>
                                      <w:szCs w:val="18"/>
                                    </w:rPr>
                                    <w:t>計画を上回って</w:t>
                                  </w:r>
                                  <w:r w:rsidRPr="00C33362">
                                    <w:rPr>
                                      <w:rFonts w:ascii="HG丸ｺﾞｼｯｸM-PRO" w:eastAsia="HG丸ｺﾞｼｯｸM-PRO" w:hint="eastAsia"/>
                                      <w:sz w:val="18"/>
                                      <w:szCs w:val="18"/>
                                    </w:rPr>
                                    <w:t>実施</w:t>
                                  </w:r>
                                  <w:r>
                                    <w:rPr>
                                      <w:rFonts w:ascii="HG丸ｺﾞｼｯｸM-PRO" w:eastAsia="HG丸ｺﾞｼｯｸM-PRO" w:hint="eastAsia"/>
                                      <w:sz w:val="18"/>
                                      <w:szCs w:val="18"/>
                                    </w:rPr>
                                    <w:t>している</w:t>
                                  </w:r>
                                </w:p>
                              </w:tc>
                              <w:tc>
                                <w:tcPr>
                                  <w:tcW w:w="1180" w:type="dxa"/>
                                  <w:tcBorders>
                                    <w:top w:val="nil"/>
                                    <w:left w:val="single" w:sz="4" w:space="0" w:color="auto"/>
                                    <w:right w:val="single" w:sz="18" w:space="0" w:color="auto"/>
                                  </w:tcBorders>
                                </w:tcPr>
                                <w:p w14:paraId="0FE18713" w14:textId="77777777" w:rsidR="00385C44" w:rsidRPr="00C33362" w:rsidRDefault="00385C44" w:rsidP="00EA5FC4">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計画を順調に実施している</w:t>
                                  </w:r>
                                </w:p>
                              </w:tc>
                              <w:tc>
                                <w:tcPr>
                                  <w:tcW w:w="1117" w:type="dxa"/>
                                  <w:tcBorders>
                                    <w:top w:val="nil"/>
                                    <w:left w:val="single" w:sz="18" w:space="0" w:color="auto"/>
                                    <w:right w:val="single" w:sz="6" w:space="0" w:color="auto"/>
                                  </w:tcBorders>
                                </w:tcPr>
                                <w:p w14:paraId="5A07908F" w14:textId="77777777" w:rsidR="00385C44" w:rsidRPr="00C33362" w:rsidRDefault="00385C44" w:rsidP="0031669D">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w:t>
                                  </w:r>
                                  <w:r>
                                    <w:rPr>
                                      <w:rFonts w:ascii="HG丸ｺﾞｼｯｸM-PRO" w:eastAsia="HG丸ｺﾞｼｯｸM-PRO" w:hint="eastAsia"/>
                                      <w:sz w:val="18"/>
                                      <w:szCs w:val="18"/>
                                    </w:rPr>
                                    <w:t>十分に</w:t>
                                  </w:r>
                                  <w:r w:rsidRPr="00C33362">
                                    <w:rPr>
                                      <w:rFonts w:ascii="HG丸ｺﾞｼｯｸM-PRO" w:eastAsia="HG丸ｺﾞｼｯｸM-PRO" w:hint="eastAsia"/>
                                      <w:sz w:val="18"/>
                                      <w:szCs w:val="18"/>
                                    </w:rPr>
                                    <w:t>実施</w:t>
                                  </w:r>
                                  <w:r>
                                    <w:rPr>
                                      <w:rFonts w:ascii="HG丸ｺﾞｼｯｸM-PRO" w:eastAsia="HG丸ｺﾞｼｯｸM-PRO" w:hint="eastAsia"/>
                                      <w:sz w:val="18"/>
                                      <w:szCs w:val="18"/>
                                    </w:rPr>
                                    <w:t>できていない</w:t>
                                  </w:r>
                                </w:p>
                              </w:tc>
                              <w:tc>
                                <w:tcPr>
                                  <w:tcW w:w="1121" w:type="dxa"/>
                                  <w:tcBorders>
                                    <w:top w:val="nil"/>
                                    <w:left w:val="single" w:sz="6" w:space="0" w:color="auto"/>
                                    <w:right w:val="single" w:sz="4" w:space="0" w:color="auto"/>
                                  </w:tcBorders>
                                </w:tcPr>
                                <w:p w14:paraId="6F41A1AD" w14:textId="77777777" w:rsidR="00385C44" w:rsidRPr="00C33362" w:rsidRDefault="00385C44" w:rsidP="0031669D">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計画を大幅に</w:t>
                                  </w:r>
                                  <w:r>
                                    <w:rPr>
                                      <w:rFonts w:ascii="HG丸ｺﾞｼｯｸM-PRO" w:eastAsia="HG丸ｺﾞｼｯｸM-PRO" w:hint="eastAsia"/>
                                      <w:sz w:val="18"/>
                                      <w:szCs w:val="18"/>
                                    </w:rPr>
                                    <w:t>下回って</w:t>
                                  </w:r>
                                  <w:r w:rsidRPr="00C33362">
                                    <w:rPr>
                                      <w:rFonts w:ascii="HG丸ｺﾞｼｯｸM-PRO" w:eastAsia="HG丸ｺﾞｼｯｸM-PRO" w:hint="eastAsia"/>
                                      <w:sz w:val="18"/>
                                      <w:szCs w:val="18"/>
                                    </w:rPr>
                                    <w:t>いる</w:t>
                                  </w:r>
                                </w:p>
                              </w:tc>
                            </w:tr>
                            <w:tr w:rsidR="00B37607" w:rsidRPr="00A94763" w14:paraId="2EC2FB19" w14:textId="77777777" w:rsidTr="00B37607">
                              <w:trPr>
                                <w:trHeight w:val="522"/>
                              </w:trPr>
                              <w:tc>
                                <w:tcPr>
                                  <w:tcW w:w="1991" w:type="dxa"/>
                                  <w:tcBorders>
                                    <w:right w:val="single" w:sz="4" w:space="0" w:color="auto"/>
                                  </w:tcBorders>
                                  <w:vAlign w:val="center"/>
                                </w:tcPr>
                                <w:p w14:paraId="2B697632" w14:textId="77777777" w:rsidR="00F24936" w:rsidRDefault="00385C44"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自律性・機動性</w:t>
                                  </w:r>
                                  <w:r w:rsidR="00F24936">
                                    <w:rPr>
                                      <w:rFonts w:ascii="HG丸ｺﾞｼｯｸM-PRO" w:eastAsia="HG丸ｺﾞｼｯｸM-PRO" w:hint="eastAsia"/>
                                      <w:sz w:val="18"/>
                                      <w:szCs w:val="18"/>
                                    </w:rPr>
                                    <w:t>・</w:t>
                                  </w:r>
                                  <w:r w:rsidR="00F24936">
                                    <w:rPr>
                                      <w:rFonts w:ascii="HG丸ｺﾞｼｯｸM-PRO" w:eastAsia="HG丸ｺﾞｼｯｸM-PRO"/>
                                      <w:sz w:val="18"/>
                                      <w:szCs w:val="18"/>
                                    </w:rPr>
                                    <w:t>透明性</w:t>
                                  </w:r>
                                  <w:r>
                                    <w:rPr>
                                      <w:rFonts w:ascii="HG丸ｺﾞｼｯｸM-PRO" w:eastAsia="HG丸ｺﾞｼｯｸM-PRO" w:hint="eastAsia"/>
                                      <w:sz w:val="18"/>
                                      <w:szCs w:val="18"/>
                                    </w:rPr>
                                    <w:t>の高い組織</w:t>
                                  </w:r>
                                  <w:r w:rsidRPr="001B5E5B">
                                    <w:rPr>
                                      <w:rFonts w:ascii="HG丸ｺﾞｼｯｸM-PRO" w:eastAsia="HG丸ｺﾞｼｯｸM-PRO" w:hint="eastAsia"/>
                                      <w:sz w:val="18"/>
                                      <w:szCs w:val="18"/>
                                    </w:rPr>
                                    <w:t>体制の</w:t>
                                  </w:r>
                                </w:p>
                                <w:p w14:paraId="07E81D0E" w14:textId="77777777" w:rsidR="00385C44" w:rsidRPr="001B5E5B" w:rsidRDefault="00385C44" w:rsidP="000A62DD">
                                  <w:pPr>
                                    <w:spacing w:line="0" w:lineRule="atLeast"/>
                                    <w:ind w:left="-53"/>
                                    <w:jc w:val="center"/>
                                    <w:rPr>
                                      <w:rFonts w:ascii="HG丸ｺﾞｼｯｸM-PRO" w:eastAsia="HG丸ｺﾞｼｯｸM-PRO"/>
                                      <w:sz w:val="18"/>
                                      <w:szCs w:val="18"/>
                                    </w:rPr>
                                  </w:pPr>
                                  <w:r w:rsidRPr="001B5E5B">
                                    <w:rPr>
                                      <w:rFonts w:ascii="HG丸ｺﾞｼｯｸM-PRO" w:eastAsia="HG丸ｺﾞｼｯｸM-PRO" w:hint="eastAsia"/>
                                      <w:sz w:val="18"/>
                                      <w:szCs w:val="18"/>
                                    </w:rPr>
                                    <w:t>確立</w:t>
                                  </w:r>
                                </w:p>
                              </w:tc>
                              <w:tc>
                                <w:tcPr>
                                  <w:tcW w:w="1137" w:type="dxa"/>
                                  <w:tcBorders>
                                    <w:right w:val="single" w:sz="18" w:space="0" w:color="auto"/>
                                  </w:tcBorders>
                                  <w:vAlign w:val="center"/>
                                </w:tcPr>
                                <w:p w14:paraId="6EAF6119" w14:textId="77777777" w:rsidR="00385C44" w:rsidRPr="00D13579" w:rsidRDefault="00385C44" w:rsidP="00AD3A37">
                                  <w:pPr>
                                    <w:spacing w:line="0" w:lineRule="atLeast"/>
                                    <w:ind w:firstLineChars="100" w:firstLine="210"/>
                                    <w:jc w:val="right"/>
                                    <w:rPr>
                                      <w:rFonts w:ascii="HG丸ｺﾞｼｯｸM-PRO" w:eastAsia="HG丸ｺﾞｼｯｸM-PRO" w:hAnsi="ＭＳ Ｐゴシック" w:cs="ＭＳ Ｐゴシック"/>
                                      <w:szCs w:val="21"/>
                                    </w:rPr>
                                  </w:pPr>
                                  <w:r w:rsidRPr="00D13579">
                                    <w:rPr>
                                      <w:rFonts w:ascii="HG丸ｺﾞｼｯｸM-PRO" w:eastAsia="HG丸ｺﾞｼｯｸM-PRO" w:hint="eastAsia"/>
                                      <w:szCs w:val="21"/>
                                    </w:rPr>
                                    <w:t>１</w:t>
                                  </w:r>
                                </w:p>
                              </w:tc>
                              <w:tc>
                                <w:tcPr>
                                  <w:tcW w:w="1137" w:type="dxa"/>
                                  <w:tcBorders>
                                    <w:left w:val="single" w:sz="18" w:space="0" w:color="auto"/>
                                    <w:right w:val="single" w:sz="4" w:space="0" w:color="auto"/>
                                  </w:tcBorders>
                                  <w:vAlign w:val="center"/>
                                </w:tcPr>
                                <w:p w14:paraId="592CF311" w14:textId="77777777" w:rsidR="00385C44" w:rsidRPr="00F24936" w:rsidRDefault="00385C44" w:rsidP="000A62DD">
                                  <w:pPr>
                                    <w:spacing w:line="0" w:lineRule="atLeast"/>
                                    <w:jc w:val="right"/>
                                    <w:rPr>
                                      <w:rFonts w:ascii="HG丸ｺﾞｼｯｸM-PRO" w:eastAsia="HG丸ｺﾞｼｯｸM-PRO" w:hAnsi="ＭＳ Ｐゴシック" w:cs="ＭＳ Ｐゴシック"/>
                                      <w:szCs w:val="21"/>
                                    </w:rPr>
                                  </w:pPr>
                                  <w:r w:rsidRPr="00F24936">
                                    <w:rPr>
                                      <w:rFonts w:ascii="HG丸ｺﾞｼｯｸM-PRO" w:eastAsia="HG丸ｺﾞｼｯｸM-PRO" w:hint="eastAsia"/>
                                      <w:szCs w:val="21"/>
                                    </w:rPr>
                                    <w:t>0</w:t>
                                  </w:r>
                                </w:p>
                              </w:tc>
                              <w:tc>
                                <w:tcPr>
                                  <w:tcW w:w="1137" w:type="dxa"/>
                                  <w:tcBorders>
                                    <w:left w:val="single" w:sz="4" w:space="0" w:color="auto"/>
                                    <w:right w:val="single" w:sz="4" w:space="0" w:color="auto"/>
                                  </w:tcBorders>
                                  <w:vAlign w:val="center"/>
                                </w:tcPr>
                                <w:p w14:paraId="2C75BE1A" w14:textId="77777777" w:rsidR="00385C44" w:rsidRPr="00D13579" w:rsidRDefault="00F24936" w:rsidP="00B456CA">
                                  <w:pPr>
                                    <w:spacing w:line="0" w:lineRule="atLeast"/>
                                    <w:ind w:rightChars="56" w:right="118"/>
                                    <w:jc w:val="right"/>
                                    <w:rPr>
                                      <w:rFonts w:ascii="HG丸ｺﾞｼｯｸM-PRO" w:eastAsia="HG丸ｺﾞｼｯｸM-PRO" w:hAnsi="ＭＳ Ｐゴシック" w:cs="ＭＳ Ｐゴシック"/>
                                      <w:szCs w:val="21"/>
                                    </w:rPr>
                                  </w:pPr>
                                  <w:r w:rsidRPr="00D13579">
                                    <w:rPr>
                                      <w:rFonts w:ascii="HG丸ｺﾞｼｯｸM-PRO" w:eastAsia="HG丸ｺﾞｼｯｸM-PRO" w:hAnsi="ＭＳ Ｐゴシック" w:cs="ＭＳ Ｐゴシック" w:hint="eastAsia"/>
                                      <w:szCs w:val="21"/>
                                    </w:rPr>
                                    <w:t>１</w:t>
                                  </w:r>
                                </w:p>
                              </w:tc>
                              <w:tc>
                                <w:tcPr>
                                  <w:tcW w:w="1180" w:type="dxa"/>
                                  <w:tcBorders>
                                    <w:left w:val="single" w:sz="4" w:space="0" w:color="auto"/>
                                    <w:right w:val="single" w:sz="18" w:space="0" w:color="auto"/>
                                  </w:tcBorders>
                                  <w:vAlign w:val="center"/>
                                </w:tcPr>
                                <w:p w14:paraId="3C0AA6A4" w14:textId="77777777" w:rsidR="00385C44" w:rsidRPr="00F24936" w:rsidRDefault="00F24936" w:rsidP="00AE2919">
                                  <w:pPr>
                                    <w:spacing w:line="0" w:lineRule="atLeast"/>
                                    <w:ind w:right="103"/>
                                    <w:jc w:val="right"/>
                                    <w:rPr>
                                      <w:rFonts w:ascii="HG丸ｺﾞｼｯｸM-PRO" w:eastAsia="HG丸ｺﾞｼｯｸM-PRO" w:hAnsi="ＭＳ Ｐゴシック" w:cs="ＭＳ Ｐゴシック"/>
                                      <w:szCs w:val="21"/>
                                    </w:rPr>
                                  </w:pPr>
                                  <w:r w:rsidRPr="00F24936">
                                    <w:rPr>
                                      <w:rFonts w:ascii="HG丸ｺﾞｼｯｸM-PRO" w:eastAsia="HG丸ｺﾞｼｯｸM-PRO" w:hAnsi="ＭＳ Ｐゴシック" w:cs="ＭＳ Ｐゴシック" w:hint="eastAsia"/>
                                      <w:szCs w:val="21"/>
                                    </w:rPr>
                                    <w:t>０</w:t>
                                  </w:r>
                                </w:p>
                              </w:tc>
                              <w:tc>
                                <w:tcPr>
                                  <w:tcW w:w="1117" w:type="dxa"/>
                                  <w:tcBorders>
                                    <w:left w:val="single" w:sz="18" w:space="0" w:color="auto"/>
                                    <w:bottom w:val="single" w:sz="4" w:space="0" w:color="auto"/>
                                    <w:right w:val="single" w:sz="6" w:space="0" w:color="auto"/>
                                  </w:tcBorders>
                                  <w:vAlign w:val="center"/>
                                </w:tcPr>
                                <w:p w14:paraId="7FA7A815" w14:textId="77777777" w:rsidR="00385C44" w:rsidRPr="00F24936" w:rsidRDefault="00385C44" w:rsidP="00B2034B">
                                  <w:pPr>
                                    <w:spacing w:line="0" w:lineRule="atLeast"/>
                                    <w:ind w:right="103"/>
                                    <w:jc w:val="right"/>
                                    <w:rPr>
                                      <w:rFonts w:ascii="HG丸ｺﾞｼｯｸM-PRO" w:eastAsia="HG丸ｺﾞｼｯｸM-PRO" w:hAnsi="ＭＳ Ｐゴシック" w:cs="ＭＳ Ｐゴシック"/>
                                      <w:szCs w:val="21"/>
                                    </w:rPr>
                                  </w:pPr>
                                  <w:r w:rsidRPr="00F24936">
                                    <w:rPr>
                                      <w:rFonts w:ascii="HG丸ｺﾞｼｯｸM-PRO" w:eastAsia="HG丸ｺﾞｼｯｸM-PRO" w:hint="eastAsia"/>
                                      <w:szCs w:val="21"/>
                                    </w:rPr>
                                    <w:t>0</w:t>
                                  </w:r>
                                </w:p>
                              </w:tc>
                              <w:tc>
                                <w:tcPr>
                                  <w:tcW w:w="1121" w:type="dxa"/>
                                  <w:tcBorders>
                                    <w:left w:val="single" w:sz="6" w:space="0" w:color="auto"/>
                                    <w:right w:val="single" w:sz="4" w:space="0" w:color="auto"/>
                                  </w:tcBorders>
                                  <w:vAlign w:val="center"/>
                                </w:tcPr>
                                <w:p w14:paraId="5DE82AE8" w14:textId="77777777" w:rsidR="00385C44" w:rsidRPr="00F24936" w:rsidRDefault="00385C44" w:rsidP="000A62DD">
                                  <w:pPr>
                                    <w:spacing w:line="0" w:lineRule="atLeast"/>
                                    <w:jc w:val="right"/>
                                    <w:rPr>
                                      <w:rFonts w:ascii="HG丸ｺﾞｼｯｸM-PRO" w:eastAsia="HG丸ｺﾞｼｯｸM-PRO" w:hAnsi="ＭＳ Ｐゴシック" w:cs="ＭＳ Ｐゴシック"/>
                                      <w:szCs w:val="21"/>
                                    </w:rPr>
                                  </w:pPr>
                                  <w:r w:rsidRPr="00F24936">
                                    <w:rPr>
                                      <w:rFonts w:ascii="HG丸ｺﾞｼｯｸM-PRO" w:eastAsia="HG丸ｺﾞｼｯｸM-PRO" w:hAnsi="ＭＳ Ｐゴシック" w:cs="ＭＳ Ｐゴシック" w:hint="eastAsia"/>
                                      <w:szCs w:val="21"/>
                                    </w:rPr>
                                    <w:t>0</w:t>
                                  </w:r>
                                </w:p>
                              </w:tc>
                            </w:tr>
                            <w:tr w:rsidR="00B37607" w:rsidRPr="00A94763" w14:paraId="35907F70" w14:textId="77777777" w:rsidTr="00B37607">
                              <w:trPr>
                                <w:trHeight w:val="522"/>
                              </w:trPr>
                              <w:tc>
                                <w:tcPr>
                                  <w:tcW w:w="1991" w:type="dxa"/>
                                  <w:tcBorders>
                                    <w:right w:val="single" w:sz="4" w:space="0" w:color="auto"/>
                                  </w:tcBorders>
                                  <w:vAlign w:val="center"/>
                                </w:tcPr>
                                <w:p w14:paraId="0927A861" w14:textId="77777777" w:rsidR="00385C44" w:rsidRPr="001B5E5B" w:rsidRDefault="00385C44"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経営基盤の安定化</w:t>
                                  </w:r>
                                </w:p>
                              </w:tc>
                              <w:tc>
                                <w:tcPr>
                                  <w:tcW w:w="1137" w:type="dxa"/>
                                  <w:tcBorders>
                                    <w:right w:val="single" w:sz="18" w:space="0" w:color="auto"/>
                                  </w:tcBorders>
                                  <w:vAlign w:val="center"/>
                                </w:tcPr>
                                <w:p w14:paraId="517350DA" w14:textId="77777777" w:rsidR="00385C44" w:rsidRPr="00D13579" w:rsidRDefault="00385C44" w:rsidP="00AD3A37">
                                  <w:pPr>
                                    <w:spacing w:line="0" w:lineRule="atLeast"/>
                                    <w:ind w:firstLineChars="100" w:firstLine="210"/>
                                    <w:jc w:val="right"/>
                                    <w:rPr>
                                      <w:rFonts w:ascii="HG丸ｺﾞｼｯｸM-PRO" w:eastAsia="HG丸ｺﾞｼｯｸM-PRO" w:hAnsi="ＭＳ Ｐゴシック" w:cs="ＭＳ Ｐゴシック"/>
                                      <w:szCs w:val="21"/>
                                    </w:rPr>
                                  </w:pPr>
                                  <w:r w:rsidRPr="00D13579">
                                    <w:rPr>
                                      <w:rFonts w:ascii="HG丸ｺﾞｼｯｸM-PRO" w:eastAsia="HG丸ｺﾞｼｯｸM-PRO" w:hint="eastAsia"/>
                                      <w:szCs w:val="21"/>
                                    </w:rPr>
                                    <w:t>５</w:t>
                                  </w:r>
                                </w:p>
                              </w:tc>
                              <w:tc>
                                <w:tcPr>
                                  <w:tcW w:w="1137" w:type="dxa"/>
                                  <w:tcBorders>
                                    <w:left w:val="single" w:sz="18" w:space="0" w:color="auto"/>
                                    <w:bottom w:val="single" w:sz="4" w:space="0" w:color="auto"/>
                                    <w:right w:val="single" w:sz="4" w:space="0" w:color="auto"/>
                                  </w:tcBorders>
                                  <w:vAlign w:val="center"/>
                                </w:tcPr>
                                <w:p w14:paraId="4FF19D33" w14:textId="77777777" w:rsidR="00385C44" w:rsidRPr="00F24936" w:rsidRDefault="00385C44" w:rsidP="00BF30F2">
                                  <w:pPr>
                                    <w:spacing w:line="0" w:lineRule="atLeast"/>
                                    <w:jc w:val="right"/>
                                    <w:rPr>
                                      <w:rFonts w:ascii="HG丸ｺﾞｼｯｸM-PRO" w:eastAsia="HG丸ｺﾞｼｯｸM-PRO" w:hAnsi="ＭＳ Ｐゴシック" w:cs="ＭＳ Ｐゴシック"/>
                                      <w:szCs w:val="21"/>
                                    </w:rPr>
                                  </w:pPr>
                                  <w:r w:rsidRPr="00F24936">
                                    <w:rPr>
                                      <w:rFonts w:ascii="HG丸ｺﾞｼｯｸM-PRO" w:eastAsia="HG丸ｺﾞｼｯｸM-PRO" w:hAnsi="ＭＳ Ｐゴシック" w:cs="ＭＳ Ｐゴシック" w:hint="eastAsia"/>
                                      <w:szCs w:val="21"/>
                                    </w:rPr>
                                    <w:t>0</w:t>
                                  </w:r>
                                </w:p>
                              </w:tc>
                              <w:tc>
                                <w:tcPr>
                                  <w:tcW w:w="1137" w:type="dxa"/>
                                  <w:tcBorders>
                                    <w:left w:val="single" w:sz="4" w:space="0" w:color="auto"/>
                                    <w:bottom w:val="single" w:sz="4" w:space="0" w:color="auto"/>
                                    <w:right w:val="single" w:sz="4" w:space="0" w:color="auto"/>
                                  </w:tcBorders>
                                  <w:vAlign w:val="center"/>
                                </w:tcPr>
                                <w:p w14:paraId="03289DD9" w14:textId="4EAFA71B" w:rsidR="00385C44" w:rsidRPr="00D13579" w:rsidRDefault="00CF4E0B" w:rsidP="00B456CA">
                                  <w:pPr>
                                    <w:spacing w:line="0" w:lineRule="atLeast"/>
                                    <w:ind w:rightChars="56" w:right="118"/>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５</w:t>
                                  </w:r>
                                </w:p>
                              </w:tc>
                              <w:tc>
                                <w:tcPr>
                                  <w:tcW w:w="1180" w:type="dxa"/>
                                  <w:tcBorders>
                                    <w:left w:val="single" w:sz="4" w:space="0" w:color="auto"/>
                                    <w:bottom w:val="single" w:sz="4" w:space="0" w:color="auto"/>
                                    <w:right w:val="single" w:sz="18" w:space="0" w:color="auto"/>
                                  </w:tcBorders>
                                  <w:vAlign w:val="center"/>
                                </w:tcPr>
                                <w:p w14:paraId="483C4C06" w14:textId="1D55C07C" w:rsidR="00385C44" w:rsidRPr="00D13579" w:rsidRDefault="00CF4E0B" w:rsidP="007A2B64">
                                  <w:pPr>
                                    <w:spacing w:line="0" w:lineRule="atLeast"/>
                                    <w:ind w:right="103"/>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17" w:type="dxa"/>
                                  <w:tcBorders>
                                    <w:top w:val="single" w:sz="4" w:space="0" w:color="auto"/>
                                    <w:left w:val="single" w:sz="18" w:space="0" w:color="auto"/>
                                    <w:bottom w:val="single" w:sz="4" w:space="0" w:color="auto"/>
                                    <w:right w:val="single" w:sz="4" w:space="0" w:color="auto"/>
                                  </w:tcBorders>
                                  <w:vAlign w:val="center"/>
                                </w:tcPr>
                                <w:p w14:paraId="4C3D52E1" w14:textId="77777777" w:rsidR="00385C44" w:rsidRPr="00F24936" w:rsidRDefault="003C3F07" w:rsidP="00B2130C">
                                  <w:pPr>
                                    <w:spacing w:line="0" w:lineRule="atLeast"/>
                                    <w:ind w:right="103"/>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21" w:type="dxa"/>
                                  <w:tcBorders>
                                    <w:left w:val="single" w:sz="4" w:space="0" w:color="auto"/>
                                    <w:bottom w:val="single" w:sz="4" w:space="0" w:color="auto"/>
                                    <w:right w:val="single" w:sz="4" w:space="0" w:color="auto"/>
                                  </w:tcBorders>
                                  <w:vAlign w:val="center"/>
                                </w:tcPr>
                                <w:p w14:paraId="67A16444" w14:textId="77777777" w:rsidR="00385C44" w:rsidRPr="00F24936" w:rsidRDefault="00385C44" w:rsidP="00214ED8">
                                  <w:pPr>
                                    <w:spacing w:line="0" w:lineRule="atLeast"/>
                                    <w:jc w:val="right"/>
                                    <w:rPr>
                                      <w:rFonts w:ascii="HG丸ｺﾞｼｯｸM-PRO" w:eastAsia="HG丸ｺﾞｼｯｸM-PRO" w:hAnsi="ＭＳ Ｐゴシック" w:cs="ＭＳ Ｐゴシック"/>
                                      <w:szCs w:val="21"/>
                                    </w:rPr>
                                  </w:pPr>
                                  <w:r w:rsidRPr="00F24936">
                                    <w:rPr>
                                      <w:rFonts w:ascii="HG丸ｺﾞｼｯｸM-PRO" w:eastAsia="HG丸ｺﾞｼｯｸM-PRO" w:hAnsi="ＭＳ Ｐゴシック" w:cs="ＭＳ Ｐゴシック" w:hint="eastAsia"/>
                                      <w:szCs w:val="21"/>
                                    </w:rPr>
                                    <w:t>0</w:t>
                                  </w:r>
                                </w:p>
                              </w:tc>
                            </w:tr>
                            <w:tr w:rsidR="00B37607" w:rsidRPr="00A94763" w14:paraId="5682FCFB" w14:textId="77777777" w:rsidTr="00772ABA">
                              <w:trPr>
                                <w:trHeight w:val="367"/>
                              </w:trPr>
                              <w:tc>
                                <w:tcPr>
                                  <w:tcW w:w="1991" w:type="dxa"/>
                                  <w:vMerge w:val="restart"/>
                                  <w:tcBorders>
                                    <w:right w:val="single" w:sz="4" w:space="0" w:color="auto"/>
                                  </w:tcBorders>
                                  <w:shd w:val="clear" w:color="auto" w:fill="C0C0C0"/>
                                  <w:vAlign w:val="center"/>
                                </w:tcPr>
                                <w:p w14:paraId="0375B366" w14:textId="77777777" w:rsidR="00385C44" w:rsidRPr="001B5E5B" w:rsidRDefault="00385C44" w:rsidP="00EA5FC4">
                                  <w:pPr>
                                    <w:spacing w:line="0" w:lineRule="atLeast"/>
                                    <w:ind w:left="-53"/>
                                    <w:jc w:val="center"/>
                                    <w:rPr>
                                      <w:rFonts w:ascii="HG丸ｺﾞｼｯｸM-PRO" w:eastAsia="HG丸ｺﾞｼｯｸM-PRO"/>
                                      <w:sz w:val="18"/>
                                      <w:szCs w:val="18"/>
                                    </w:rPr>
                                  </w:pPr>
                                  <w:r w:rsidRPr="001B5E5B">
                                    <w:rPr>
                                      <w:rFonts w:ascii="HG丸ｺﾞｼｯｸM-PRO" w:eastAsia="HG丸ｺﾞｼｯｸM-PRO" w:hint="eastAsia"/>
                                      <w:sz w:val="18"/>
                                      <w:szCs w:val="18"/>
                                    </w:rPr>
                                    <w:t>合計</w:t>
                                  </w:r>
                                </w:p>
                              </w:tc>
                              <w:tc>
                                <w:tcPr>
                                  <w:tcW w:w="1137" w:type="dxa"/>
                                  <w:vMerge w:val="restart"/>
                                  <w:tcBorders>
                                    <w:right w:val="single" w:sz="18" w:space="0" w:color="auto"/>
                                  </w:tcBorders>
                                  <w:shd w:val="clear" w:color="auto" w:fill="C0C0C0"/>
                                  <w:vAlign w:val="center"/>
                                </w:tcPr>
                                <w:p w14:paraId="556FFD03" w14:textId="77777777" w:rsidR="00385C44" w:rsidRPr="00F24936" w:rsidRDefault="00385C44">
                                  <w:pPr>
                                    <w:spacing w:line="0" w:lineRule="atLeast"/>
                                    <w:ind w:left="-53"/>
                                    <w:jc w:val="right"/>
                                    <w:rPr>
                                      <w:rFonts w:ascii="HG丸ｺﾞｼｯｸM-PRO" w:eastAsia="HG丸ｺﾞｼｯｸM-PRO"/>
                                      <w:b/>
                                      <w:szCs w:val="21"/>
                                    </w:rPr>
                                  </w:pPr>
                                  <w:r w:rsidRPr="00F24936">
                                    <w:rPr>
                                      <w:rFonts w:ascii="HG丸ｺﾞｼｯｸM-PRO" w:eastAsia="HG丸ｺﾞｼｯｸM-PRO" w:hint="eastAsia"/>
                                      <w:b/>
                                      <w:szCs w:val="21"/>
                                    </w:rPr>
                                    <w:t>６</w:t>
                                  </w:r>
                                </w:p>
                              </w:tc>
                              <w:tc>
                                <w:tcPr>
                                  <w:tcW w:w="1137" w:type="dxa"/>
                                  <w:vMerge w:val="restart"/>
                                  <w:tcBorders>
                                    <w:left w:val="single" w:sz="18" w:space="0" w:color="auto"/>
                                    <w:bottom w:val="single" w:sz="18" w:space="0" w:color="auto"/>
                                    <w:right w:val="single" w:sz="4" w:space="0" w:color="auto"/>
                                  </w:tcBorders>
                                  <w:shd w:val="clear" w:color="auto" w:fill="C0C0C0"/>
                                  <w:vAlign w:val="center"/>
                                </w:tcPr>
                                <w:p w14:paraId="444A3554" w14:textId="77777777" w:rsidR="00385C44" w:rsidRPr="00F24936" w:rsidRDefault="00385C44" w:rsidP="00BF30F2">
                                  <w:pPr>
                                    <w:spacing w:line="0" w:lineRule="atLeast"/>
                                    <w:jc w:val="right"/>
                                    <w:rPr>
                                      <w:rFonts w:ascii="HG丸ｺﾞｼｯｸM-PRO" w:eastAsia="HG丸ｺﾞｼｯｸM-PRO" w:hAnsi="ＭＳ Ｐゴシック" w:cs="ＭＳ Ｐゴシック"/>
                                      <w:b/>
                                      <w:bCs/>
                                      <w:szCs w:val="21"/>
                                    </w:rPr>
                                  </w:pPr>
                                  <w:r w:rsidRPr="00F24936">
                                    <w:rPr>
                                      <w:rFonts w:ascii="HG丸ｺﾞｼｯｸM-PRO" w:eastAsia="HG丸ｺﾞｼｯｸM-PRO" w:hAnsi="ＭＳ Ｐゴシック" w:cs="ＭＳ Ｐゴシック" w:hint="eastAsia"/>
                                      <w:b/>
                                      <w:bCs/>
                                      <w:szCs w:val="21"/>
                                    </w:rPr>
                                    <w:t>0</w:t>
                                  </w:r>
                                </w:p>
                              </w:tc>
                              <w:tc>
                                <w:tcPr>
                                  <w:tcW w:w="1137" w:type="dxa"/>
                                  <w:tcBorders>
                                    <w:top w:val="single" w:sz="4" w:space="0" w:color="auto"/>
                                    <w:left w:val="single" w:sz="4" w:space="0" w:color="auto"/>
                                    <w:bottom w:val="single" w:sz="6" w:space="0" w:color="auto"/>
                                    <w:right w:val="single" w:sz="4" w:space="0" w:color="auto"/>
                                  </w:tcBorders>
                                  <w:shd w:val="clear" w:color="auto" w:fill="C0C0C0"/>
                                  <w:vAlign w:val="center"/>
                                </w:tcPr>
                                <w:p w14:paraId="6DECBE2A" w14:textId="36FC6414" w:rsidR="00385C44" w:rsidRPr="00F24936" w:rsidRDefault="00CF4E0B" w:rsidP="00B456CA">
                                  <w:pPr>
                                    <w:spacing w:line="0" w:lineRule="atLeast"/>
                                    <w:ind w:rightChars="56" w:right="118"/>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６</w:t>
                                  </w:r>
                                </w:p>
                              </w:tc>
                              <w:tc>
                                <w:tcPr>
                                  <w:tcW w:w="1180" w:type="dxa"/>
                                  <w:tcBorders>
                                    <w:top w:val="single" w:sz="4" w:space="0" w:color="auto"/>
                                    <w:left w:val="single" w:sz="4" w:space="0" w:color="auto"/>
                                    <w:bottom w:val="single" w:sz="6" w:space="0" w:color="auto"/>
                                    <w:right w:val="single" w:sz="18" w:space="0" w:color="auto"/>
                                  </w:tcBorders>
                                  <w:shd w:val="clear" w:color="auto" w:fill="C0C0C0"/>
                                  <w:vAlign w:val="center"/>
                                </w:tcPr>
                                <w:p w14:paraId="2E484B9E" w14:textId="0F4AC90F" w:rsidR="00385C44" w:rsidRPr="00F24936" w:rsidRDefault="00CF4E0B" w:rsidP="009E7B5B">
                                  <w:pPr>
                                    <w:spacing w:line="0" w:lineRule="atLeast"/>
                                    <w:ind w:right="103"/>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０</w:t>
                                  </w:r>
                                </w:p>
                              </w:tc>
                              <w:tc>
                                <w:tcPr>
                                  <w:tcW w:w="1117" w:type="dxa"/>
                                  <w:vMerge w:val="restart"/>
                                  <w:tcBorders>
                                    <w:top w:val="single" w:sz="4" w:space="0" w:color="auto"/>
                                    <w:left w:val="single" w:sz="18" w:space="0" w:color="auto"/>
                                    <w:right w:val="single" w:sz="4" w:space="0" w:color="auto"/>
                                  </w:tcBorders>
                                  <w:shd w:val="clear" w:color="auto" w:fill="C0C0C0"/>
                                  <w:vAlign w:val="center"/>
                                </w:tcPr>
                                <w:p w14:paraId="2689B7B4" w14:textId="77777777" w:rsidR="00385C44" w:rsidRPr="003C3F07" w:rsidRDefault="003C3F07" w:rsidP="007A2B64">
                                  <w:pPr>
                                    <w:spacing w:line="0" w:lineRule="atLeast"/>
                                    <w:ind w:right="103"/>
                                    <w:jc w:val="right"/>
                                    <w:rPr>
                                      <w:rFonts w:ascii="HG丸ｺﾞｼｯｸM-PRO" w:eastAsia="HG丸ｺﾞｼｯｸM-PRO" w:hAnsi="ＭＳ Ｐゴシック" w:cs="ＭＳ Ｐゴシック"/>
                                      <w:bCs/>
                                      <w:szCs w:val="21"/>
                                    </w:rPr>
                                  </w:pPr>
                                  <w:r w:rsidRPr="003C3F07">
                                    <w:rPr>
                                      <w:rFonts w:ascii="HG丸ｺﾞｼｯｸM-PRO" w:eastAsia="HG丸ｺﾞｼｯｸM-PRO" w:hAnsi="ＭＳ Ｐゴシック" w:cs="ＭＳ Ｐゴシック" w:hint="eastAsia"/>
                                      <w:bCs/>
                                      <w:szCs w:val="21"/>
                                    </w:rPr>
                                    <w:t>０</w:t>
                                  </w:r>
                                </w:p>
                              </w:tc>
                              <w:tc>
                                <w:tcPr>
                                  <w:tcW w:w="1121" w:type="dxa"/>
                                  <w:vMerge w:val="restart"/>
                                  <w:tcBorders>
                                    <w:top w:val="single" w:sz="4" w:space="0" w:color="auto"/>
                                    <w:left w:val="single" w:sz="4" w:space="0" w:color="auto"/>
                                    <w:right w:val="single" w:sz="4" w:space="0" w:color="auto"/>
                                  </w:tcBorders>
                                  <w:shd w:val="clear" w:color="auto" w:fill="C0C0C0"/>
                                  <w:vAlign w:val="center"/>
                                </w:tcPr>
                                <w:p w14:paraId="0C593CED" w14:textId="77777777" w:rsidR="00385C44" w:rsidRPr="00F24936" w:rsidRDefault="00385C44" w:rsidP="00BF30F2">
                                  <w:pPr>
                                    <w:spacing w:line="0" w:lineRule="atLeast"/>
                                    <w:jc w:val="right"/>
                                    <w:rPr>
                                      <w:rFonts w:ascii="HG丸ｺﾞｼｯｸM-PRO" w:eastAsia="HG丸ｺﾞｼｯｸM-PRO" w:hAnsi="ＭＳ Ｐゴシック" w:cs="ＭＳ Ｐゴシック"/>
                                      <w:bCs/>
                                      <w:szCs w:val="21"/>
                                    </w:rPr>
                                  </w:pPr>
                                  <w:r w:rsidRPr="00F24936">
                                    <w:rPr>
                                      <w:rFonts w:ascii="HG丸ｺﾞｼｯｸM-PRO" w:eastAsia="HG丸ｺﾞｼｯｸM-PRO" w:hAnsi="ＭＳ Ｐゴシック" w:cs="ＭＳ Ｐゴシック" w:hint="eastAsia"/>
                                      <w:bCs/>
                                      <w:szCs w:val="21"/>
                                    </w:rPr>
                                    <w:t>0</w:t>
                                  </w:r>
                                </w:p>
                              </w:tc>
                            </w:tr>
                            <w:tr w:rsidR="00B37607" w:rsidRPr="00A94763" w14:paraId="6E873BBF" w14:textId="77777777" w:rsidTr="00772ABA">
                              <w:trPr>
                                <w:trHeight w:val="367"/>
                              </w:trPr>
                              <w:tc>
                                <w:tcPr>
                                  <w:tcW w:w="1991" w:type="dxa"/>
                                  <w:vMerge/>
                                  <w:tcBorders>
                                    <w:bottom w:val="single" w:sz="4" w:space="0" w:color="auto"/>
                                    <w:right w:val="single" w:sz="4" w:space="0" w:color="auto"/>
                                  </w:tcBorders>
                                  <w:shd w:val="clear" w:color="auto" w:fill="C0C0C0"/>
                                  <w:vAlign w:val="center"/>
                                </w:tcPr>
                                <w:p w14:paraId="7A2FFB74" w14:textId="77777777" w:rsidR="00385C44" w:rsidRPr="001B5E5B" w:rsidRDefault="00385C44" w:rsidP="00EA5FC4">
                                  <w:pPr>
                                    <w:spacing w:line="0" w:lineRule="atLeast"/>
                                    <w:ind w:left="-53"/>
                                    <w:jc w:val="center"/>
                                    <w:rPr>
                                      <w:rFonts w:ascii="HG丸ｺﾞｼｯｸM-PRO" w:eastAsia="HG丸ｺﾞｼｯｸM-PRO"/>
                                      <w:sz w:val="18"/>
                                      <w:szCs w:val="18"/>
                                    </w:rPr>
                                  </w:pPr>
                                </w:p>
                              </w:tc>
                              <w:tc>
                                <w:tcPr>
                                  <w:tcW w:w="1137" w:type="dxa"/>
                                  <w:vMerge/>
                                  <w:tcBorders>
                                    <w:bottom w:val="single" w:sz="4" w:space="0" w:color="auto"/>
                                    <w:right w:val="single" w:sz="18" w:space="0" w:color="auto"/>
                                  </w:tcBorders>
                                  <w:shd w:val="clear" w:color="auto" w:fill="C0C0C0"/>
                                  <w:vAlign w:val="center"/>
                                </w:tcPr>
                                <w:p w14:paraId="1DCE7BEA" w14:textId="77777777" w:rsidR="00385C44" w:rsidRPr="0030307B" w:rsidRDefault="00385C44" w:rsidP="005E727C">
                                  <w:pPr>
                                    <w:spacing w:line="0" w:lineRule="atLeast"/>
                                    <w:ind w:left="-53"/>
                                    <w:jc w:val="right"/>
                                    <w:rPr>
                                      <w:rFonts w:ascii="HG丸ｺﾞｼｯｸM-PRO" w:eastAsia="HG丸ｺﾞｼｯｸM-PRO"/>
                                      <w:b/>
                                      <w:color w:val="FF0000"/>
                                      <w:szCs w:val="21"/>
                                    </w:rPr>
                                  </w:pPr>
                                </w:p>
                              </w:tc>
                              <w:tc>
                                <w:tcPr>
                                  <w:tcW w:w="1137" w:type="dxa"/>
                                  <w:vMerge/>
                                  <w:tcBorders>
                                    <w:left w:val="single" w:sz="18" w:space="0" w:color="auto"/>
                                    <w:bottom w:val="single" w:sz="18" w:space="0" w:color="auto"/>
                                    <w:right w:val="single" w:sz="4" w:space="0" w:color="auto"/>
                                  </w:tcBorders>
                                  <w:shd w:val="clear" w:color="auto" w:fill="C0C0C0"/>
                                  <w:vAlign w:val="center"/>
                                </w:tcPr>
                                <w:p w14:paraId="157493B5" w14:textId="77777777" w:rsidR="00385C44" w:rsidRPr="0030307B" w:rsidRDefault="00385C44" w:rsidP="00BF30F2">
                                  <w:pPr>
                                    <w:spacing w:line="0" w:lineRule="atLeast"/>
                                    <w:jc w:val="right"/>
                                    <w:rPr>
                                      <w:rFonts w:ascii="HG丸ｺﾞｼｯｸM-PRO" w:eastAsia="HG丸ｺﾞｼｯｸM-PRO" w:hAnsi="ＭＳ Ｐゴシック" w:cs="ＭＳ Ｐゴシック"/>
                                      <w:b/>
                                      <w:bCs/>
                                      <w:color w:val="FF0000"/>
                                      <w:szCs w:val="21"/>
                                    </w:rPr>
                                  </w:pPr>
                                </w:p>
                              </w:tc>
                              <w:tc>
                                <w:tcPr>
                                  <w:tcW w:w="2317" w:type="dxa"/>
                                  <w:gridSpan w:val="2"/>
                                  <w:tcBorders>
                                    <w:top w:val="single" w:sz="6" w:space="0" w:color="auto"/>
                                    <w:left w:val="single" w:sz="4" w:space="0" w:color="auto"/>
                                    <w:bottom w:val="single" w:sz="18" w:space="0" w:color="auto"/>
                                    <w:right w:val="single" w:sz="4" w:space="0" w:color="auto"/>
                                  </w:tcBorders>
                                  <w:shd w:val="clear" w:color="auto" w:fill="C0C0C0"/>
                                  <w:vAlign w:val="center"/>
                                </w:tcPr>
                                <w:p w14:paraId="3453361C" w14:textId="77777777" w:rsidR="00385C44" w:rsidRPr="0030307B" w:rsidRDefault="003C3F07" w:rsidP="007A2B64">
                                  <w:pPr>
                                    <w:spacing w:line="0" w:lineRule="atLeast"/>
                                    <w:jc w:val="center"/>
                                    <w:rPr>
                                      <w:rFonts w:ascii="HG丸ｺﾞｼｯｸM-PRO" w:eastAsia="HG丸ｺﾞｼｯｸM-PRO" w:hAnsi="ＭＳ Ｐゴシック" w:cs="ＭＳ Ｐゴシック"/>
                                      <w:b/>
                                      <w:bCs/>
                                      <w:color w:val="FF0000"/>
                                      <w:szCs w:val="21"/>
                                    </w:rPr>
                                  </w:pPr>
                                  <w:r>
                                    <w:rPr>
                                      <w:rFonts w:ascii="HG丸ｺﾞｼｯｸM-PRO" w:eastAsia="HG丸ｺﾞｼｯｸM-PRO" w:hAnsi="ＭＳ Ｐゴシック" w:cs="ＭＳ Ｐゴシック" w:hint="eastAsia"/>
                                      <w:b/>
                                      <w:bCs/>
                                      <w:szCs w:val="21"/>
                                    </w:rPr>
                                    <w:t>６</w:t>
                                  </w:r>
                                </w:p>
                              </w:tc>
                              <w:tc>
                                <w:tcPr>
                                  <w:tcW w:w="1117" w:type="dxa"/>
                                  <w:vMerge/>
                                  <w:tcBorders>
                                    <w:left w:val="single" w:sz="18" w:space="0" w:color="auto"/>
                                    <w:bottom w:val="single" w:sz="4" w:space="0" w:color="auto"/>
                                    <w:right w:val="single" w:sz="4" w:space="0" w:color="auto"/>
                                  </w:tcBorders>
                                  <w:shd w:val="clear" w:color="auto" w:fill="C0C0C0"/>
                                  <w:vAlign w:val="center"/>
                                </w:tcPr>
                                <w:p w14:paraId="774FA237" w14:textId="77777777" w:rsidR="00385C44" w:rsidRDefault="00385C44" w:rsidP="00B456CA">
                                  <w:pPr>
                                    <w:spacing w:line="0" w:lineRule="atLeast"/>
                                    <w:jc w:val="center"/>
                                    <w:rPr>
                                      <w:rFonts w:ascii="HG丸ｺﾞｼｯｸM-PRO" w:eastAsia="HG丸ｺﾞｼｯｸM-PRO" w:hAnsi="ＭＳ Ｐゴシック" w:cs="ＭＳ Ｐゴシック"/>
                                      <w:b/>
                                      <w:bCs/>
                                      <w:szCs w:val="21"/>
                                    </w:rPr>
                                  </w:pPr>
                                </w:p>
                              </w:tc>
                              <w:tc>
                                <w:tcPr>
                                  <w:tcW w:w="1121" w:type="dxa"/>
                                  <w:vMerge/>
                                  <w:tcBorders>
                                    <w:left w:val="single" w:sz="4" w:space="0" w:color="auto"/>
                                    <w:bottom w:val="single" w:sz="4" w:space="0" w:color="auto"/>
                                    <w:right w:val="single" w:sz="4" w:space="0" w:color="auto"/>
                                  </w:tcBorders>
                                  <w:shd w:val="clear" w:color="auto" w:fill="C0C0C0"/>
                                  <w:vAlign w:val="center"/>
                                </w:tcPr>
                                <w:p w14:paraId="450F1436" w14:textId="77777777" w:rsidR="00385C44" w:rsidRPr="00214ED8" w:rsidRDefault="00385C44" w:rsidP="00BF30F2">
                                  <w:pPr>
                                    <w:spacing w:line="0" w:lineRule="atLeast"/>
                                    <w:jc w:val="right"/>
                                    <w:rPr>
                                      <w:rFonts w:ascii="HG丸ｺﾞｼｯｸM-PRO" w:eastAsia="HG丸ｺﾞｼｯｸM-PRO" w:hAnsi="ＭＳ Ｐゴシック" w:cs="ＭＳ Ｐゴシック"/>
                                      <w:bCs/>
                                      <w:szCs w:val="21"/>
                                    </w:rPr>
                                  </w:pPr>
                                </w:p>
                              </w:tc>
                            </w:tr>
                          </w:tbl>
                          <w:p w14:paraId="550C1050" w14:textId="77777777" w:rsidR="00385C44" w:rsidRPr="001B5E5B" w:rsidRDefault="00385C44" w:rsidP="00385C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102AC" id="Rectangle 64" o:spid="_x0000_s1030" style="position:absolute;left:0;text-align:left;margin-left:10.85pt;margin-top:8.5pt;width:451.5pt;height:1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" stroked="f">
                <v:textbox inset="5.85pt,.7pt,5.85pt,.7pt">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4"/>
                        <w:gridCol w:w="1124"/>
                        <w:gridCol w:w="1119"/>
                        <w:gridCol w:w="1122"/>
                        <w:gridCol w:w="1163"/>
                        <w:gridCol w:w="1102"/>
                        <w:gridCol w:w="1103"/>
                      </w:tblGrid>
                      <w:tr w:rsidR="00B37607" w14:paraId="4947F262" w14:textId="77777777" w:rsidTr="00B37607">
                        <w:trPr>
                          <w:trHeight w:val="342"/>
                        </w:trPr>
                        <w:tc>
                          <w:tcPr>
                            <w:tcW w:w="1991" w:type="dxa"/>
                            <w:vMerge w:val="restart"/>
                            <w:tcBorders>
                              <w:right w:val="single" w:sz="4" w:space="0" w:color="auto"/>
                            </w:tcBorders>
                          </w:tcPr>
                          <w:p w14:paraId="209B94FF" w14:textId="77777777" w:rsidR="00385C44" w:rsidRPr="00817B6D" w:rsidRDefault="00385C44" w:rsidP="00EA5FC4">
                            <w:pPr>
                              <w:spacing w:line="0" w:lineRule="atLeast"/>
                              <w:ind w:left="-53"/>
                              <w:rPr>
                                <w:rFonts w:ascii="HG丸ｺﾞｼｯｸM-PRO" w:eastAsia="HG丸ｺﾞｼｯｸM-PRO"/>
                              </w:rPr>
                            </w:pPr>
                          </w:p>
                          <w:p w14:paraId="0BAFC93D" w14:textId="77777777" w:rsidR="00385C44" w:rsidRPr="00817B6D" w:rsidRDefault="00385C44" w:rsidP="00EA5FC4">
                            <w:pPr>
                              <w:spacing w:line="0" w:lineRule="atLeast"/>
                              <w:ind w:left="-53"/>
                              <w:rPr>
                                <w:rFonts w:ascii="HG丸ｺﾞｼｯｸM-PRO" w:eastAsia="HG丸ｺﾞｼｯｸM-PRO"/>
                              </w:rPr>
                            </w:pPr>
                          </w:p>
                          <w:p w14:paraId="71C7F163" w14:textId="77777777" w:rsidR="00385C44" w:rsidRDefault="00385C44" w:rsidP="00EA5FC4">
                            <w:pPr>
                              <w:spacing w:line="0" w:lineRule="atLeast"/>
                              <w:ind w:left="-53"/>
                              <w:rPr>
                                <w:rFonts w:ascii="HG丸ｺﾞｼｯｸM-PRO" w:eastAsia="HG丸ｺﾞｼｯｸM-PRO"/>
                              </w:rPr>
                            </w:pPr>
                          </w:p>
                        </w:tc>
                        <w:tc>
                          <w:tcPr>
                            <w:tcW w:w="1137" w:type="dxa"/>
                            <w:vMerge w:val="restart"/>
                            <w:tcBorders>
                              <w:right w:val="single" w:sz="18" w:space="0" w:color="auto"/>
                            </w:tcBorders>
                            <w:vAlign w:val="center"/>
                          </w:tcPr>
                          <w:p w14:paraId="1E846711" w14:textId="77777777" w:rsidR="00385C44" w:rsidRPr="00C33362" w:rsidRDefault="00385C44" w:rsidP="003E2EA3">
                            <w:pPr>
                              <w:spacing w:line="0" w:lineRule="atLeast"/>
                              <w:jc w:val="center"/>
                              <w:rPr>
                                <w:rFonts w:ascii="HG丸ｺﾞｼｯｸM-PRO" w:eastAsia="HG丸ｺﾞｼｯｸM-PRO"/>
                                <w:sz w:val="18"/>
                                <w:szCs w:val="18"/>
                              </w:rPr>
                            </w:pPr>
                            <w:r>
                              <w:rPr>
                                <w:rFonts w:ascii="HG丸ｺﾞｼｯｸM-PRO" w:eastAsia="HG丸ｺﾞｼｯｸM-PRO" w:hint="eastAsia"/>
                                <w:sz w:val="18"/>
                                <w:szCs w:val="18"/>
                              </w:rPr>
                              <w:t>評価の</w:t>
                            </w:r>
                            <w:r w:rsidRPr="00C33362">
                              <w:rPr>
                                <w:rFonts w:ascii="HG丸ｺﾞｼｯｸM-PRO" w:eastAsia="HG丸ｺﾞｼｯｸM-PRO" w:hint="eastAsia"/>
                                <w:sz w:val="18"/>
                                <w:szCs w:val="18"/>
                              </w:rPr>
                              <w:t>対象項目数</w:t>
                            </w:r>
                          </w:p>
                        </w:tc>
                        <w:tc>
                          <w:tcPr>
                            <w:tcW w:w="1137" w:type="dxa"/>
                            <w:tcBorders>
                              <w:top w:val="single" w:sz="18" w:space="0" w:color="auto"/>
                              <w:left w:val="single" w:sz="18" w:space="0" w:color="auto"/>
                              <w:bottom w:val="nil"/>
                              <w:right w:val="single" w:sz="4" w:space="0" w:color="auto"/>
                            </w:tcBorders>
                          </w:tcPr>
                          <w:p w14:paraId="5872B3A4" w14:textId="77777777" w:rsidR="00385C44" w:rsidRPr="00EA5FC4" w:rsidRDefault="00385C44" w:rsidP="00EA5FC4">
                            <w:pPr>
                              <w:spacing w:line="0" w:lineRule="atLeast"/>
                              <w:jc w:val="center"/>
                              <w:rPr>
                                <w:rFonts w:ascii="HG丸ｺﾞｼｯｸM-PRO" w:eastAsia="HG丸ｺﾞｼｯｸM-PRO"/>
                                <w:szCs w:val="21"/>
                              </w:rPr>
                            </w:pPr>
                            <w:r>
                              <w:rPr>
                                <w:rFonts w:ascii="HG丸ｺﾞｼｯｸM-PRO" w:eastAsia="HG丸ｺﾞｼｯｸM-PRO" w:hint="eastAsia"/>
                                <w:szCs w:val="21"/>
                              </w:rPr>
                              <w:t>Ⅴ</w:t>
                            </w:r>
                          </w:p>
                        </w:tc>
                        <w:tc>
                          <w:tcPr>
                            <w:tcW w:w="1137" w:type="dxa"/>
                            <w:tcBorders>
                              <w:top w:val="single" w:sz="18" w:space="0" w:color="auto"/>
                              <w:left w:val="single" w:sz="4" w:space="0" w:color="auto"/>
                              <w:bottom w:val="nil"/>
                              <w:right w:val="single" w:sz="4" w:space="0" w:color="auto"/>
                            </w:tcBorders>
                          </w:tcPr>
                          <w:p w14:paraId="43628AD2" w14:textId="77777777" w:rsidR="00385C44" w:rsidRPr="00EA5FC4" w:rsidRDefault="00385C44"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Ⅳ</w:t>
                            </w:r>
                          </w:p>
                        </w:tc>
                        <w:tc>
                          <w:tcPr>
                            <w:tcW w:w="1180" w:type="dxa"/>
                            <w:tcBorders>
                              <w:top w:val="single" w:sz="18" w:space="0" w:color="auto"/>
                              <w:left w:val="single" w:sz="4" w:space="0" w:color="auto"/>
                              <w:bottom w:val="nil"/>
                              <w:right w:val="single" w:sz="18" w:space="0" w:color="auto"/>
                            </w:tcBorders>
                          </w:tcPr>
                          <w:p w14:paraId="367477E0" w14:textId="77777777" w:rsidR="00385C44" w:rsidRPr="00EA5FC4" w:rsidRDefault="00385C44" w:rsidP="00EA5FC4">
                            <w:pPr>
                              <w:spacing w:line="0" w:lineRule="atLeast"/>
                              <w:jc w:val="center"/>
                              <w:rPr>
                                <w:rFonts w:ascii="HG丸ｺﾞｼｯｸM-PRO" w:eastAsia="HG丸ｺﾞｼｯｸM-PRO"/>
                                <w:szCs w:val="21"/>
                              </w:rPr>
                            </w:pPr>
                            <w:r w:rsidRPr="00EA5FC4">
                              <w:rPr>
                                <w:rFonts w:ascii="HG丸ｺﾞｼｯｸM-PRO" w:eastAsia="HG丸ｺﾞｼｯｸM-PRO" w:hint="eastAsia"/>
                                <w:szCs w:val="21"/>
                              </w:rPr>
                              <w:t>Ⅲ</w:t>
                            </w:r>
                          </w:p>
                        </w:tc>
                        <w:tc>
                          <w:tcPr>
                            <w:tcW w:w="1117" w:type="dxa"/>
                            <w:tcBorders>
                              <w:top w:val="single" w:sz="6" w:space="0" w:color="auto"/>
                              <w:left w:val="single" w:sz="18" w:space="0" w:color="auto"/>
                              <w:bottom w:val="nil"/>
                              <w:right w:val="single" w:sz="6" w:space="0" w:color="auto"/>
                            </w:tcBorders>
                          </w:tcPr>
                          <w:p w14:paraId="2D27A132" w14:textId="77777777" w:rsidR="00385C44" w:rsidRPr="00EA5FC4" w:rsidRDefault="00385C44"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Ⅱ</w:t>
                            </w:r>
                          </w:p>
                        </w:tc>
                        <w:tc>
                          <w:tcPr>
                            <w:tcW w:w="1121" w:type="dxa"/>
                            <w:tcBorders>
                              <w:top w:val="single" w:sz="4" w:space="0" w:color="auto"/>
                              <w:left w:val="single" w:sz="6" w:space="0" w:color="auto"/>
                              <w:bottom w:val="nil"/>
                              <w:right w:val="single" w:sz="4" w:space="0" w:color="auto"/>
                            </w:tcBorders>
                          </w:tcPr>
                          <w:p w14:paraId="645FC651" w14:textId="77777777" w:rsidR="00385C44" w:rsidRPr="00EA5FC4" w:rsidRDefault="00385C44" w:rsidP="00B2130C">
                            <w:pPr>
                              <w:spacing w:line="0" w:lineRule="atLeast"/>
                              <w:jc w:val="center"/>
                              <w:rPr>
                                <w:rFonts w:ascii="HG丸ｺﾞｼｯｸM-PRO" w:eastAsia="HG丸ｺﾞｼｯｸM-PRO"/>
                                <w:szCs w:val="21"/>
                              </w:rPr>
                            </w:pPr>
                            <w:r>
                              <w:rPr>
                                <w:rFonts w:ascii="HG丸ｺﾞｼｯｸM-PRO" w:eastAsia="HG丸ｺﾞｼｯｸM-PRO" w:hint="eastAsia"/>
                                <w:szCs w:val="21"/>
                              </w:rPr>
                              <w:t>Ⅰ</w:t>
                            </w:r>
                          </w:p>
                        </w:tc>
                      </w:tr>
                      <w:tr w:rsidR="00B37607" w14:paraId="43E460FC" w14:textId="77777777" w:rsidTr="00B37607">
                        <w:trPr>
                          <w:trHeight w:val="819"/>
                        </w:trPr>
                        <w:tc>
                          <w:tcPr>
                            <w:tcW w:w="1991" w:type="dxa"/>
                            <w:vMerge/>
                            <w:tcBorders>
                              <w:right w:val="single" w:sz="4" w:space="0" w:color="auto"/>
                            </w:tcBorders>
                          </w:tcPr>
                          <w:p w14:paraId="682A7516" w14:textId="77777777" w:rsidR="00385C44" w:rsidRPr="00817B6D" w:rsidRDefault="00385C44" w:rsidP="00EA5FC4">
                            <w:pPr>
                              <w:spacing w:line="0" w:lineRule="atLeast"/>
                              <w:ind w:left="-53"/>
                              <w:rPr>
                                <w:rFonts w:ascii="HG丸ｺﾞｼｯｸM-PRO" w:eastAsia="HG丸ｺﾞｼｯｸM-PRO"/>
                              </w:rPr>
                            </w:pPr>
                          </w:p>
                        </w:tc>
                        <w:tc>
                          <w:tcPr>
                            <w:tcW w:w="1137" w:type="dxa"/>
                            <w:vMerge/>
                            <w:tcBorders>
                              <w:right w:val="single" w:sz="18" w:space="0" w:color="auto"/>
                            </w:tcBorders>
                          </w:tcPr>
                          <w:p w14:paraId="3FDAC4E1" w14:textId="77777777" w:rsidR="00385C44" w:rsidRPr="00817B6D" w:rsidRDefault="00385C44" w:rsidP="00EA5FC4">
                            <w:pPr>
                              <w:spacing w:line="0" w:lineRule="atLeast"/>
                              <w:ind w:left="-53"/>
                              <w:rPr>
                                <w:rFonts w:ascii="HG丸ｺﾞｼｯｸM-PRO" w:eastAsia="HG丸ｺﾞｼｯｸM-PRO"/>
                              </w:rPr>
                            </w:pPr>
                          </w:p>
                        </w:tc>
                        <w:tc>
                          <w:tcPr>
                            <w:tcW w:w="1137" w:type="dxa"/>
                            <w:tcBorders>
                              <w:top w:val="nil"/>
                              <w:left w:val="single" w:sz="18" w:space="0" w:color="auto"/>
                              <w:bottom w:val="single" w:sz="4" w:space="0" w:color="auto"/>
                              <w:right w:val="single" w:sz="4" w:space="0" w:color="auto"/>
                            </w:tcBorders>
                          </w:tcPr>
                          <w:p w14:paraId="46BFB731" w14:textId="77777777" w:rsidR="00385C44" w:rsidRPr="00C33362" w:rsidRDefault="00385C44" w:rsidP="0031669D">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計画を大幅に</w:t>
                            </w:r>
                            <w:r>
                              <w:rPr>
                                <w:rFonts w:ascii="HG丸ｺﾞｼｯｸM-PRO" w:eastAsia="HG丸ｺﾞｼｯｸM-PRO" w:hint="eastAsia"/>
                                <w:sz w:val="18"/>
                                <w:szCs w:val="18"/>
                              </w:rPr>
                              <w:t>上</w:t>
                            </w:r>
                            <w:r w:rsidRPr="00C33362">
                              <w:rPr>
                                <w:rFonts w:ascii="HG丸ｺﾞｼｯｸM-PRO" w:eastAsia="HG丸ｺﾞｼｯｸM-PRO" w:hint="eastAsia"/>
                                <w:sz w:val="18"/>
                                <w:szCs w:val="18"/>
                              </w:rPr>
                              <w:t>回って</w:t>
                            </w:r>
                            <w:r>
                              <w:rPr>
                                <w:rFonts w:ascii="HG丸ｺﾞｼｯｸM-PRO" w:eastAsia="HG丸ｺﾞｼｯｸM-PRO" w:hint="eastAsia"/>
                                <w:sz w:val="18"/>
                                <w:szCs w:val="18"/>
                              </w:rPr>
                              <w:t>実施して</w:t>
                            </w:r>
                            <w:r w:rsidRPr="00C33362">
                              <w:rPr>
                                <w:rFonts w:ascii="HG丸ｺﾞｼｯｸM-PRO" w:eastAsia="HG丸ｺﾞｼｯｸM-PRO" w:hint="eastAsia"/>
                                <w:sz w:val="18"/>
                                <w:szCs w:val="18"/>
                              </w:rPr>
                              <w:t>いる</w:t>
                            </w:r>
                          </w:p>
                        </w:tc>
                        <w:tc>
                          <w:tcPr>
                            <w:tcW w:w="1137" w:type="dxa"/>
                            <w:tcBorders>
                              <w:top w:val="nil"/>
                              <w:left w:val="single" w:sz="4" w:space="0" w:color="auto"/>
                              <w:right w:val="single" w:sz="4" w:space="0" w:color="auto"/>
                            </w:tcBorders>
                          </w:tcPr>
                          <w:p w14:paraId="43E3A945" w14:textId="77777777" w:rsidR="00385C44" w:rsidRPr="00C33362" w:rsidRDefault="00385C44" w:rsidP="0031669D">
                            <w:pPr>
                              <w:spacing w:line="0" w:lineRule="atLeast"/>
                              <w:rPr>
                                <w:rFonts w:ascii="HG丸ｺﾞｼｯｸM-PRO" w:eastAsia="HG丸ｺﾞｼｯｸM-PRO"/>
                                <w:sz w:val="18"/>
                                <w:szCs w:val="18"/>
                              </w:rPr>
                            </w:pPr>
                            <w:r>
                              <w:rPr>
                                <w:rFonts w:ascii="HG丸ｺﾞｼｯｸM-PRO" w:eastAsia="HG丸ｺﾞｼｯｸM-PRO" w:hint="eastAsia"/>
                                <w:sz w:val="18"/>
                                <w:szCs w:val="18"/>
                              </w:rPr>
                              <w:t>計画を上回って</w:t>
                            </w:r>
                            <w:r w:rsidRPr="00C33362">
                              <w:rPr>
                                <w:rFonts w:ascii="HG丸ｺﾞｼｯｸM-PRO" w:eastAsia="HG丸ｺﾞｼｯｸM-PRO" w:hint="eastAsia"/>
                                <w:sz w:val="18"/>
                                <w:szCs w:val="18"/>
                              </w:rPr>
                              <w:t>実施</w:t>
                            </w:r>
                            <w:r>
                              <w:rPr>
                                <w:rFonts w:ascii="HG丸ｺﾞｼｯｸM-PRO" w:eastAsia="HG丸ｺﾞｼｯｸM-PRO" w:hint="eastAsia"/>
                                <w:sz w:val="18"/>
                                <w:szCs w:val="18"/>
                              </w:rPr>
                              <w:t>している</w:t>
                            </w:r>
                          </w:p>
                        </w:tc>
                        <w:tc>
                          <w:tcPr>
                            <w:tcW w:w="1180" w:type="dxa"/>
                            <w:tcBorders>
                              <w:top w:val="nil"/>
                              <w:left w:val="single" w:sz="4" w:space="0" w:color="auto"/>
                              <w:right w:val="single" w:sz="18" w:space="0" w:color="auto"/>
                            </w:tcBorders>
                          </w:tcPr>
                          <w:p w14:paraId="0FE18713" w14:textId="77777777" w:rsidR="00385C44" w:rsidRPr="00C33362" w:rsidRDefault="00385C44" w:rsidP="00EA5FC4">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計画を順調に実施している</w:t>
                            </w:r>
                          </w:p>
                        </w:tc>
                        <w:tc>
                          <w:tcPr>
                            <w:tcW w:w="1117" w:type="dxa"/>
                            <w:tcBorders>
                              <w:top w:val="nil"/>
                              <w:left w:val="single" w:sz="18" w:space="0" w:color="auto"/>
                              <w:right w:val="single" w:sz="6" w:space="0" w:color="auto"/>
                            </w:tcBorders>
                          </w:tcPr>
                          <w:p w14:paraId="5A07908F" w14:textId="77777777" w:rsidR="00385C44" w:rsidRPr="00C33362" w:rsidRDefault="00385C44" w:rsidP="0031669D">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w:t>
                            </w:r>
                            <w:r>
                              <w:rPr>
                                <w:rFonts w:ascii="HG丸ｺﾞｼｯｸM-PRO" w:eastAsia="HG丸ｺﾞｼｯｸM-PRO" w:hint="eastAsia"/>
                                <w:sz w:val="18"/>
                                <w:szCs w:val="18"/>
                              </w:rPr>
                              <w:t>十分に</w:t>
                            </w:r>
                            <w:r w:rsidRPr="00C33362">
                              <w:rPr>
                                <w:rFonts w:ascii="HG丸ｺﾞｼｯｸM-PRO" w:eastAsia="HG丸ｺﾞｼｯｸM-PRO" w:hint="eastAsia"/>
                                <w:sz w:val="18"/>
                                <w:szCs w:val="18"/>
                              </w:rPr>
                              <w:t>実施</w:t>
                            </w:r>
                            <w:r>
                              <w:rPr>
                                <w:rFonts w:ascii="HG丸ｺﾞｼｯｸM-PRO" w:eastAsia="HG丸ｺﾞｼｯｸM-PRO" w:hint="eastAsia"/>
                                <w:sz w:val="18"/>
                                <w:szCs w:val="18"/>
                              </w:rPr>
                              <w:t>できていない</w:t>
                            </w:r>
                          </w:p>
                        </w:tc>
                        <w:tc>
                          <w:tcPr>
                            <w:tcW w:w="1121" w:type="dxa"/>
                            <w:tcBorders>
                              <w:top w:val="nil"/>
                              <w:left w:val="single" w:sz="6" w:space="0" w:color="auto"/>
                              <w:right w:val="single" w:sz="4" w:space="0" w:color="auto"/>
                            </w:tcBorders>
                          </w:tcPr>
                          <w:p w14:paraId="6F41A1AD" w14:textId="77777777" w:rsidR="00385C44" w:rsidRPr="00C33362" w:rsidRDefault="00385C44" w:rsidP="0031669D">
                            <w:pPr>
                              <w:spacing w:line="0" w:lineRule="atLeast"/>
                              <w:rPr>
                                <w:rFonts w:ascii="HG丸ｺﾞｼｯｸM-PRO" w:eastAsia="HG丸ｺﾞｼｯｸM-PRO"/>
                                <w:sz w:val="18"/>
                                <w:szCs w:val="18"/>
                              </w:rPr>
                            </w:pPr>
                            <w:r w:rsidRPr="00C33362">
                              <w:rPr>
                                <w:rFonts w:ascii="HG丸ｺﾞｼｯｸM-PRO" w:eastAsia="HG丸ｺﾞｼｯｸM-PRO" w:hint="eastAsia"/>
                                <w:sz w:val="18"/>
                                <w:szCs w:val="18"/>
                              </w:rPr>
                              <w:t>計画を大幅に</w:t>
                            </w:r>
                            <w:r>
                              <w:rPr>
                                <w:rFonts w:ascii="HG丸ｺﾞｼｯｸM-PRO" w:eastAsia="HG丸ｺﾞｼｯｸM-PRO" w:hint="eastAsia"/>
                                <w:sz w:val="18"/>
                                <w:szCs w:val="18"/>
                              </w:rPr>
                              <w:t>下回って</w:t>
                            </w:r>
                            <w:r w:rsidRPr="00C33362">
                              <w:rPr>
                                <w:rFonts w:ascii="HG丸ｺﾞｼｯｸM-PRO" w:eastAsia="HG丸ｺﾞｼｯｸM-PRO" w:hint="eastAsia"/>
                                <w:sz w:val="18"/>
                                <w:szCs w:val="18"/>
                              </w:rPr>
                              <w:t>いる</w:t>
                            </w:r>
                          </w:p>
                        </w:tc>
                      </w:tr>
                      <w:tr w:rsidR="00B37607" w:rsidRPr="00A94763" w14:paraId="2EC2FB19" w14:textId="77777777" w:rsidTr="00B37607">
                        <w:trPr>
                          <w:trHeight w:val="522"/>
                        </w:trPr>
                        <w:tc>
                          <w:tcPr>
                            <w:tcW w:w="1991" w:type="dxa"/>
                            <w:tcBorders>
                              <w:right w:val="single" w:sz="4" w:space="0" w:color="auto"/>
                            </w:tcBorders>
                            <w:vAlign w:val="center"/>
                          </w:tcPr>
                          <w:p w14:paraId="2B697632" w14:textId="77777777" w:rsidR="00F24936" w:rsidRDefault="00385C44"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自律性・機動性</w:t>
                            </w:r>
                            <w:r w:rsidR="00F24936">
                              <w:rPr>
                                <w:rFonts w:ascii="HG丸ｺﾞｼｯｸM-PRO" w:eastAsia="HG丸ｺﾞｼｯｸM-PRO" w:hint="eastAsia"/>
                                <w:sz w:val="18"/>
                                <w:szCs w:val="18"/>
                              </w:rPr>
                              <w:t>・</w:t>
                            </w:r>
                            <w:r w:rsidR="00F24936">
                              <w:rPr>
                                <w:rFonts w:ascii="HG丸ｺﾞｼｯｸM-PRO" w:eastAsia="HG丸ｺﾞｼｯｸM-PRO"/>
                                <w:sz w:val="18"/>
                                <w:szCs w:val="18"/>
                              </w:rPr>
                              <w:t>透明性</w:t>
                            </w:r>
                            <w:r>
                              <w:rPr>
                                <w:rFonts w:ascii="HG丸ｺﾞｼｯｸM-PRO" w:eastAsia="HG丸ｺﾞｼｯｸM-PRO" w:hint="eastAsia"/>
                                <w:sz w:val="18"/>
                                <w:szCs w:val="18"/>
                              </w:rPr>
                              <w:t>の高い組織</w:t>
                            </w:r>
                            <w:r w:rsidRPr="001B5E5B">
                              <w:rPr>
                                <w:rFonts w:ascii="HG丸ｺﾞｼｯｸM-PRO" w:eastAsia="HG丸ｺﾞｼｯｸM-PRO" w:hint="eastAsia"/>
                                <w:sz w:val="18"/>
                                <w:szCs w:val="18"/>
                              </w:rPr>
                              <w:t>体制の</w:t>
                            </w:r>
                          </w:p>
                          <w:p w14:paraId="07E81D0E" w14:textId="77777777" w:rsidR="00385C44" w:rsidRPr="001B5E5B" w:rsidRDefault="00385C44" w:rsidP="000A62DD">
                            <w:pPr>
                              <w:spacing w:line="0" w:lineRule="atLeast"/>
                              <w:ind w:left="-53"/>
                              <w:jc w:val="center"/>
                              <w:rPr>
                                <w:rFonts w:ascii="HG丸ｺﾞｼｯｸM-PRO" w:eastAsia="HG丸ｺﾞｼｯｸM-PRO"/>
                                <w:sz w:val="18"/>
                                <w:szCs w:val="18"/>
                              </w:rPr>
                            </w:pPr>
                            <w:r w:rsidRPr="001B5E5B">
                              <w:rPr>
                                <w:rFonts w:ascii="HG丸ｺﾞｼｯｸM-PRO" w:eastAsia="HG丸ｺﾞｼｯｸM-PRO" w:hint="eastAsia"/>
                                <w:sz w:val="18"/>
                                <w:szCs w:val="18"/>
                              </w:rPr>
                              <w:t>確立</w:t>
                            </w:r>
                          </w:p>
                        </w:tc>
                        <w:tc>
                          <w:tcPr>
                            <w:tcW w:w="1137" w:type="dxa"/>
                            <w:tcBorders>
                              <w:right w:val="single" w:sz="18" w:space="0" w:color="auto"/>
                            </w:tcBorders>
                            <w:vAlign w:val="center"/>
                          </w:tcPr>
                          <w:p w14:paraId="6EAF6119" w14:textId="77777777" w:rsidR="00385C44" w:rsidRPr="00D13579" w:rsidRDefault="00385C44" w:rsidP="00AD3A37">
                            <w:pPr>
                              <w:spacing w:line="0" w:lineRule="atLeast"/>
                              <w:ind w:firstLineChars="100" w:firstLine="210"/>
                              <w:jc w:val="right"/>
                              <w:rPr>
                                <w:rFonts w:ascii="HG丸ｺﾞｼｯｸM-PRO" w:eastAsia="HG丸ｺﾞｼｯｸM-PRO" w:hAnsi="ＭＳ Ｐゴシック" w:cs="ＭＳ Ｐゴシック"/>
                                <w:szCs w:val="21"/>
                              </w:rPr>
                            </w:pPr>
                            <w:r w:rsidRPr="00D13579">
                              <w:rPr>
                                <w:rFonts w:ascii="HG丸ｺﾞｼｯｸM-PRO" w:eastAsia="HG丸ｺﾞｼｯｸM-PRO" w:hint="eastAsia"/>
                                <w:szCs w:val="21"/>
                              </w:rPr>
                              <w:t>１</w:t>
                            </w:r>
                          </w:p>
                        </w:tc>
                        <w:tc>
                          <w:tcPr>
                            <w:tcW w:w="1137" w:type="dxa"/>
                            <w:tcBorders>
                              <w:left w:val="single" w:sz="18" w:space="0" w:color="auto"/>
                              <w:right w:val="single" w:sz="4" w:space="0" w:color="auto"/>
                            </w:tcBorders>
                            <w:vAlign w:val="center"/>
                          </w:tcPr>
                          <w:p w14:paraId="592CF311" w14:textId="77777777" w:rsidR="00385C44" w:rsidRPr="00F24936" w:rsidRDefault="00385C44" w:rsidP="000A62DD">
                            <w:pPr>
                              <w:spacing w:line="0" w:lineRule="atLeast"/>
                              <w:jc w:val="right"/>
                              <w:rPr>
                                <w:rFonts w:ascii="HG丸ｺﾞｼｯｸM-PRO" w:eastAsia="HG丸ｺﾞｼｯｸM-PRO" w:hAnsi="ＭＳ Ｐゴシック" w:cs="ＭＳ Ｐゴシック"/>
                                <w:szCs w:val="21"/>
                              </w:rPr>
                            </w:pPr>
                            <w:r w:rsidRPr="00F24936">
                              <w:rPr>
                                <w:rFonts w:ascii="HG丸ｺﾞｼｯｸM-PRO" w:eastAsia="HG丸ｺﾞｼｯｸM-PRO" w:hint="eastAsia"/>
                                <w:szCs w:val="21"/>
                              </w:rPr>
                              <w:t>0</w:t>
                            </w:r>
                          </w:p>
                        </w:tc>
                        <w:tc>
                          <w:tcPr>
                            <w:tcW w:w="1137" w:type="dxa"/>
                            <w:tcBorders>
                              <w:left w:val="single" w:sz="4" w:space="0" w:color="auto"/>
                              <w:right w:val="single" w:sz="4" w:space="0" w:color="auto"/>
                            </w:tcBorders>
                            <w:vAlign w:val="center"/>
                          </w:tcPr>
                          <w:p w14:paraId="2C75BE1A" w14:textId="77777777" w:rsidR="00385C44" w:rsidRPr="00D13579" w:rsidRDefault="00F24936" w:rsidP="00B456CA">
                            <w:pPr>
                              <w:spacing w:line="0" w:lineRule="atLeast"/>
                              <w:ind w:rightChars="56" w:right="118"/>
                              <w:jc w:val="right"/>
                              <w:rPr>
                                <w:rFonts w:ascii="HG丸ｺﾞｼｯｸM-PRO" w:eastAsia="HG丸ｺﾞｼｯｸM-PRO" w:hAnsi="ＭＳ Ｐゴシック" w:cs="ＭＳ Ｐゴシック"/>
                                <w:szCs w:val="21"/>
                              </w:rPr>
                            </w:pPr>
                            <w:r w:rsidRPr="00D13579">
                              <w:rPr>
                                <w:rFonts w:ascii="HG丸ｺﾞｼｯｸM-PRO" w:eastAsia="HG丸ｺﾞｼｯｸM-PRO" w:hAnsi="ＭＳ Ｐゴシック" w:cs="ＭＳ Ｐゴシック" w:hint="eastAsia"/>
                                <w:szCs w:val="21"/>
                              </w:rPr>
                              <w:t>１</w:t>
                            </w:r>
                          </w:p>
                        </w:tc>
                        <w:tc>
                          <w:tcPr>
                            <w:tcW w:w="1180" w:type="dxa"/>
                            <w:tcBorders>
                              <w:left w:val="single" w:sz="4" w:space="0" w:color="auto"/>
                              <w:right w:val="single" w:sz="18" w:space="0" w:color="auto"/>
                            </w:tcBorders>
                            <w:vAlign w:val="center"/>
                          </w:tcPr>
                          <w:p w14:paraId="3C0AA6A4" w14:textId="77777777" w:rsidR="00385C44" w:rsidRPr="00F24936" w:rsidRDefault="00F24936" w:rsidP="00AE2919">
                            <w:pPr>
                              <w:spacing w:line="0" w:lineRule="atLeast"/>
                              <w:ind w:right="103"/>
                              <w:jc w:val="right"/>
                              <w:rPr>
                                <w:rFonts w:ascii="HG丸ｺﾞｼｯｸM-PRO" w:eastAsia="HG丸ｺﾞｼｯｸM-PRO" w:hAnsi="ＭＳ Ｐゴシック" w:cs="ＭＳ Ｐゴシック"/>
                                <w:szCs w:val="21"/>
                              </w:rPr>
                            </w:pPr>
                            <w:r w:rsidRPr="00F24936">
                              <w:rPr>
                                <w:rFonts w:ascii="HG丸ｺﾞｼｯｸM-PRO" w:eastAsia="HG丸ｺﾞｼｯｸM-PRO" w:hAnsi="ＭＳ Ｐゴシック" w:cs="ＭＳ Ｐゴシック" w:hint="eastAsia"/>
                                <w:szCs w:val="21"/>
                              </w:rPr>
                              <w:t>０</w:t>
                            </w:r>
                          </w:p>
                        </w:tc>
                        <w:tc>
                          <w:tcPr>
                            <w:tcW w:w="1117" w:type="dxa"/>
                            <w:tcBorders>
                              <w:left w:val="single" w:sz="18" w:space="0" w:color="auto"/>
                              <w:bottom w:val="single" w:sz="4" w:space="0" w:color="auto"/>
                              <w:right w:val="single" w:sz="6" w:space="0" w:color="auto"/>
                            </w:tcBorders>
                            <w:vAlign w:val="center"/>
                          </w:tcPr>
                          <w:p w14:paraId="7FA7A815" w14:textId="77777777" w:rsidR="00385C44" w:rsidRPr="00F24936" w:rsidRDefault="00385C44" w:rsidP="00B2034B">
                            <w:pPr>
                              <w:spacing w:line="0" w:lineRule="atLeast"/>
                              <w:ind w:right="103"/>
                              <w:jc w:val="right"/>
                              <w:rPr>
                                <w:rFonts w:ascii="HG丸ｺﾞｼｯｸM-PRO" w:eastAsia="HG丸ｺﾞｼｯｸM-PRO" w:hAnsi="ＭＳ Ｐゴシック" w:cs="ＭＳ Ｐゴシック"/>
                                <w:szCs w:val="21"/>
                              </w:rPr>
                            </w:pPr>
                            <w:r w:rsidRPr="00F24936">
                              <w:rPr>
                                <w:rFonts w:ascii="HG丸ｺﾞｼｯｸM-PRO" w:eastAsia="HG丸ｺﾞｼｯｸM-PRO" w:hint="eastAsia"/>
                                <w:szCs w:val="21"/>
                              </w:rPr>
                              <w:t>0</w:t>
                            </w:r>
                          </w:p>
                        </w:tc>
                        <w:tc>
                          <w:tcPr>
                            <w:tcW w:w="1121" w:type="dxa"/>
                            <w:tcBorders>
                              <w:left w:val="single" w:sz="6" w:space="0" w:color="auto"/>
                              <w:right w:val="single" w:sz="4" w:space="0" w:color="auto"/>
                            </w:tcBorders>
                            <w:vAlign w:val="center"/>
                          </w:tcPr>
                          <w:p w14:paraId="5DE82AE8" w14:textId="77777777" w:rsidR="00385C44" w:rsidRPr="00F24936" w:rsidRDefault="00385C44" w:rsidP="000A62DD">
                            <w:pPr>
                              <w:spacing w:line="0" w:lineRule="atLeast"/>
                              <w:jc w:val="right"/>
                              <w:rPr>
                                <w:rFonts w:ascii="HG丸ｺﾞｼｯｸM-PRO" w:eastAsia="HG丸ｺﾞｼｯｸM-PRO" w:hAnsi="ＭＳ Ｐゴシック" w:cs="ＭＳ Ｐゴシック"/>
                                <w:szCs w:val="21"/>
                              </w:rPr>
                            </w:pPr>
                            <w:r w:rsidRPr="00F24936">
                              <w:rPr>
                                <w:rFonts w:ascii="HG丸ｺﾞｼｯｸM-PRO" w:eastAsia="HG丸ｺﾞｼｯｸM-PRO" w:hAnsi="ＭＳ Ｐゴシック" w:cs="ＭＳ Ｐゴシック" w:hint="eastAsia"/>
                                <w:szCs w:val="21"/>
                              </w:rPr>
                              <w:t>0</w:t>
                            </w:r>
                          </w:p>
                        </w:tc>
                      </w:tr>
                      <w:tr w:rsidR="00B37607" w:rsidRPr="00A94763" w14:paraId="35907F70" w14:textId="77777777" w:rsidTr="00B37607">
                        <w:trPr>
                          <w:trHeight w:val="522"/>
                        </w:trPr>
                        <w:tc>
                          <w:tcPr>
                            <w:tcW w:w="1991" w:type="dxa"/>
                            <w:tcBorders>
                              <w:right w:val="single" w:sz="4" w:space="0" w:color="auto"/>
                            </w:tcBorders>
                            <w:vAlign w:val="center"/>
                          </w:tcPr>
                          <w:p w14:paraId="0927A861" w14:textId="77777777" w:rsidR="00385C44" w:rsidRPr="001B5E5B" w:rsidRDefault="00385C44" w:rsidP="000A62DD">
                            <w:pPr>
                              <w:spacing w:line="0" w:lineRule="atLeast"/>
                              <w:ind w:left="-53"/>
                              <w:jc w:val="center"/>
                              <w:rPr>
                                <w:rFonts w:ascii="HG丸ｺﾞｼｯｸM-PRO" w:eastAsia="HG丸ｺﾞｼｯｸM-PRO"/>
                                <w:sz w:val="18"/>
                                <w:szCs w:val="18"/>
                              </w:rPr>
                            </w:pPr>
                            <w:r>
                              <w:rPr>
                                <w:rFonts w:ascii="HG丸ｺﾞｼｯｸM-PRO" w:eastAsia="HG丸ｺﾞｼｯｸM-PRO" w:hint="eastAsia"/>
                                <w:sz w:val="18"/>
                                <w:szCs w:val="18"/>
                              </w:rPr>
                              <w:t>経営基盤の安定化</w:t>
                            </w:r>
                          </w:p>
                        </w:tc>
                        <w:tc>
                          <w:tcPr>
                            <w:tcW w:w="1137" w:type="dxa"/>
                            <w:tcBorders>
                              <w:right w:val="single" w:sz="18" w:space="0" w:color="auto"/>
                            </w:tcBorders>
                            <w:vAlign w:val="center"/>
                          </w:tcPr>
                          <w:p w14:paraId="517350DA" w14:textId="77777777" w:rsidR="00385C44" w:rsidRPr="00D13579" w:rsidRDefault="00385C44" w:rsidP="00AD3A37">
                            <w:pPr>
                              <w:spacing w:line="0" w:lineRule="atLeast"/>
                              <w:ind w:firstLineChars="100" w:firstLine="210"/>
                              <w:jc w:val="right"/>
                              <w:rPr>
                                <w:rFonts w:ascii="HG丸ｺﾞｼｯｸM-PRO" w:eastAsia="HG丸ｺﾞｼｯｸM-PRO" w:hAnsi="ＭＳ Ｐゴシック" w:cs="ＭＳ Ｐゴシック"/>
                                <w:szCs w:val="21"/>
                              </w:rPr>
                            </w:pPr>
                            <w:r w:rsidRPr="00D13579">
                              <w:rPr>
                                <w:rFonts w:ascii="HG丸ｺﾞｼｯｸM-PRO" w:eastAsia="HG丸ｺﾞｼｯｸM-PRO" w:hint="eastAsia"/>
                                <w:szCs w:val="21"/>
                              </w:rPr>
                              <w:t>５</w:t>
                            </w:r>
                          </w:p>
                        </w:tc>
                        <w:tc>
                          <w:tcPr>
                            <w:tcW w:w="1137" w:type="dxa"/>
                            <w:tcBorders>
                              <w:left w:val="single" w:sz="18" w:space="0" w:color="auto"/>
                              <w:bottom w:val="single" w:sz="4" w:space="0" w:color="auto"/>
                              <w:right w:val="single" w:sz="4" w:space="0" w:color="auto"/>
                            </w:tcBorders>
                            <w:vAlign w:val="center"/>
                          </w:tcPr>
                          <w:p w14:paraId="4FF19D33" w14:textId="77777777" w:rsidR="00385C44" w:rsidRPr="00F24936" w:rsidRDefault="00385C44" w:rsidP="00BF30F2">
                            <w:pPr>
                              <w:spacing w:line="0" w:lineRule="atLeast"/>
                              <w:jc w:val="right"/>
                              <w:rPr>
                                <w:rFonts w:ascii="HG丸ｺﾞｼｯｸM-PRO" w:eastAsia="HG丸ｺﾞｼｯｸM-PRO" w:hAnsi="ＭＳ Ｐゴシック" w:cs="ＭＳ Ｐゴシック"/>
                                <w:szCs w:val="21"/>
                              </w:rPr>
                            </w:pPr>
                            <w:r w:rsidRPr="00F24936">
                              <w:rPr>
                                <w:rFonts w:ascii="HG丸ｺﾞｼｯｸM-PRO" w:eastAsia="HG丸ｺﾞｼｯｸM-PRO" w:hAnsi="ＭＳ Ｐゴシック" w:cs="ＭＳ Ｐゴシック" w:hint="eastAsia"/>
                                <w:szCs w:val="21"/>
                              </w:rPr>
                              <w:t>0</w:t>
                            </w:r>
                          </w:p>
                        </w:tc>
                        <w:tc>
                          <w:tcPr>
                            <w:tcW w:w="1137" w:type="dxa"/>
                            <w:tcBorders>
                              <w:left w:val="single" w:sz="4" w:space="0" w:color="auto"/>
                              <w:bottom w:val="single" w:sz="4" w:space="0" w:color="auto"/>
                              <w:right w:val="single" w:sz="4" w:space="0" w:color="auto"/>
                            </w:tcBorders>
                            <w:vAlign w:val="center"/>
                          </w:tcPr>
                          <w:p w14:paraId="03289DD9" w14:textId="4EAFA71B" w:rsidR="00385C44" w:rsidRPr="00D13579" w:rsidRDefault="00CF4E0B" w:rsidP="00B456CA">
                            <w:pPr>
                              <w:spacing w:line="0" w:lineRule="atLeast"/>
                              <w:ind w:rightChars="56" w:right="118"/>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５</w:t>
                            </w:r>
                          </w:p>
                        </w:tc>
                        <w:tc>
                          <w:tcPr>
                            <w:tcW w:w="1180" w:type="dxa"/>
                            <w:tcBorders>
                              <w:left w:val="single" w:sz="4" w:space="0" w:color="auto"/>
                              <w:bottom w:val="single" w:sz="4" w:space="0" w:color="auto"/>
                              <w:right w:val="single" w:sz="18" w:space="0" w:color="auto"/>
                            </w:tcBorders>
                            <w:vAlign w:val="center"/>
                          </w:tcPr>
                          <w:p w14:paraId="483C4C06" w14:textId="1D55C07C" w:rsidR="00385C44" w:rsidRPr="00D13579" w:rsidRDefault="00CF4E0B" w:rsidP="007A2B64">
                            <w:pPr>
                              <w:spacing w:line="0" w:lineRule="atLeast"/>
                              <w:ind w:right="103"/>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17" w:type="dxa"/>
                            <w:tcBorders>
                              <w:top w:val="single" w:sz="4" w:space="0" w:color="auto"/>
                              <w:left w:val="single" w:sz="18" w:space="0" w:color="auto"/>
                              <w:bottom w:val="single" w:sz="4" w:space="0" w:color="auto"/>
                              <w:right w:val="single" w:sz="4" w:space="0" w:color="auto"/>
                            </w:tcBorders>
                            <w:vAlign w:val="center"/>
                          </w:tcPr>
                          <w:p w14:paraId="4C3D52E1" w14:textId="77777777" w:rsidR="00385C44" w:rsidRPr="00F24936" w:rsidRDefault="003C3F07" w:rsidP="00B2130C">
                            <w:pPr>
                              <w:spacing w:line="0" w:lineRule="atLeast"/>
                              <w:ind w:right="103"/>
                              <w:jc w:val="right"/>
                              <w:rPr>
                                <w:rFonts w:ascii="HG丸ｺﾞｼｯｸM-PRO" w:eastAsia="HG丸ｺﾞｼｯｸM-PRO" w:hAnsi="ＭＳ Ｐゴシック" w:cs="ＭＳ Ｐゴシック"/>
                                <w:szCs w:val="21"/>
                              </w:rPr>
                            </w:pPr>
                            <w:r>
                              <w:rPr>
                                <w:rFonts w:ascii="HG丸ｺﾞｼｯｸM-PRO" w:eastAsia="HG丸ｺﾞｼｯｸM-PRO" w:hAnsi="ＭＳ Ｐゴシック" w:cs="ＭＳ Ｐゴシック" w:hint="eastAsia"/>
                                <w:szCs w:val="21"/>
                              </w:rPr>
                              <w:t>０</w:t>
                            </w:r>
                          </w:p>
                        </w:tc>
                        <w:tc>
                          <w:tcPr>
                            <w:tcW w:w="1121" w:type="dxa"/>
                            <w:tcBorders>
                              <w:left w:val="single" w:sz="4" w:space="0" w:color="auto"/>
                              <w:bottom w:val="single" w:sz="4" w:space="0" w:color="auto"/>
                              <w:right w:val="single" w:sz="4" w:space="0" w:color="auto"/>
                            </w:tcBorders>
                            <w:vAlign w:val="center"/>
                          </w:tcPr>
                          <w:p w14:paraId="67A16444" w14:textId="77777777" w:rsidR="00385C44" w:rsidRPr="00F24936" w:rsidRDefault="00385C44" w:rsidP="00214ED8">
                            <w:pPr>
                              <w:spacing w:line="0" w:lineRule="atLeast"/>
                              <w:jc w:val="right"/>
                              <w:rPr>
                                <w:rFonts w:ascii="HG丸ｺﾞｼｯｸM-PRO" w:eastAsia="HG丸ｺﾞｼｯｸM-PRO" w:hAnsi="ＭＳ Ｐゴシック" w:cs="ＭＳ Ｐゴシック"/>
                                <w:szCs w:val="21"/>
                              </w:rPr>
                            </w:pPr>
                            <w:r w:rsidRPr="00F24936">
                              <w:rPr>
                                <w:rFonts w:ascii="HG丸ｺﾞｼｯｸM-PRO" w:eastAsia="HG丸ｺﾞｼｯｸM-PRO" w:hAnsi="ＭＳ Ｐゴシック" w:cs="ＭＳ Ｐゴシック" w:hint="eastAsia"/>
                                <w:szCs w:val="21"/>
                              </w:rPr>
                              <w:t>0</w:t>
                            </w:r>
                          </w:p>
                        </w:tc>
                      </w:tr>
                      <w:tr w:rsidR="00B37607" w:rsidRPr="00A94763" w14:paraId="5682FCFB" w14:textId="77777777" w:rsidTr="00772ABA">
                        <w:trPr>
                          <w:trHeight w:val="367"/>
                        </w:trPr>
                        <w:tc>
                          <w:tcPr>
                            <w:tcW w:w="1991" w:type="dxa"/>
                            <w:vMerge w:val="restart"/>
                            <w:tcBorders>
                              <w:right w:val="single" w:sz="4" w:space="0" w:color="auto"/>
                            </w:tcBorders>
                            <w:shd w:val="clear" w:color="auto" w:fill="C0C0C0"/>
                            <w:vAlign w:val="center"/>
                          </w:tcPr>
                          <w:p w14:paraId="0375B366" w14:textId="77777777" w:rsidR="00385C44" w:rsidRPr="001B5E5B" w:rsidRDefault="00385C44" w:rsidP="00EA5FC4">
                            <w:pPr>
                              <w:spacing w:line="0" w:lineRule="atLeast"/>
                              <w:ind w:left="-53"/>
                              <w:jc w:val="center"/>
                              <w:rPr>
                                <w:rFonts w:ascii="HG丸ｺﾞｼｯｸM-PRO" w:eastAsia="HG丸ｺﾞｼｯｸM-PRO"/>
                                <w:sz w:val="18"/>
                                <w:szCs w:val="18"/>
                              </w:rPr>
                            </w:pPr>
                            <w:r w:rsidRPr="001B5E5B">
                              <w:rPr>
                                <w:rFonts w:ascii="HG丸ｺﾞｼｯｸM-PRO" w:eastAsia="HG丸ｺﾞｼｯｸM-PRO" w:hint="eastAsia"/>
                                <w:sz w:val="18"/>
                                <w:szCs w:val="18"/>
                              </w:rPr>
                              <w:t>合計</w:t>
                            </w:r>
                          </w:p>
                        </w:tc>
                        <w:tc>
                          <w:tcPr>
                            <w:tcW w:w="1137" w:type="dxa"/>
                            <w:vMerge w:val="restart"/>
                            <w:tcBorders>
                              <w:right w:val="single" w:sz="18" w:space="0" w:color="auto"/>
                            </w:tcBorders>
                            <w:shd w:val="clear" w:color="auto" w:fill="C0C0C0"/>
                            <w:vAlign w:val="center"/>
                          </w:tcPr>
                          <w:p w14:paraId="556FFD03" w14:textId="77777777" w:rsidR="00385C44" w:rsidRPr="00F24936" w:rsidRDefault="00385C44">
                            <w:pPr>
                              <w:spacing w:line="0" w:lineRule="atLeast"/>
                              <w:ind w:left="-53"/>
                              <w:jc w:val="right"/>
                              <w:rPr>
                                <w:rFonts w:ascii="HG丸ｺﾞｼｯｸM-PRO" w:eastAsia="HG丸ｺﾞｼｯｸM-PRO"/>
                                <w:b/>
                                <w:szCs w:val="21"/>
                              </w:rPr>
                            </w:pPr>
                            <w:r w:rsidRPr="00F24936">
                              <w:rPr>
                                <w:rFonts w:ascii="HG丸ｺﾞｼｯｸM-PRO" w:eastAsia="HG丸ｺﾞｼｯｸM-PRO" w:hint="eastAsia"/>
                                <w:b/>
                                <w:szCs w:val="21"/>
                              </w:rPr>
                              <w:t>６</w:t>
                            </w:r>
                          </w:p>
                        </w:tc>
                        <w:tc>
                          <w:tcPr>
                            <w:tcW w:w="1137" w:type="dxa"/>
                            <w:vMerge w:val="restart"/>
                            <w:tcBorders>
                              <w:left w:val="single" w:sz="18" w:space="0" w:color="auto"/>
                              <w:bottom w:val="single" w:sz="18" w:space="0" w:color="auto"/>
                              <w:right w:val="single" w:sz="4" w:space="0" w:color="auto"/>
                            </w:tcBorders>
                            <w:shd w:val="clear" w:color="auto" w:fill="C0C0C0"/>
                            <w:vAlign w:val="center"/>
                          </w:tcPr>
                          <w:p w14:paraId="444A3554" w14:textId="77777777" w:rsidR="00385C44" w:rsidRPr="00F24936" w:rsidRDefault="00385C44" w:rsidP="00BF30F2">
                            <w:pPr>
                              <w:spacing w:line="0" w:lineRule="atLeast"/>
                              <w:jc w:val="right"/>
                              <w:rPr>
                                <w:rFonts w:ascii="HG丸ｺﾞｼｯｸM-PRO" w:eastAsia="HG丸ｺﾞｼｯｸM-PRO" w:hAnsi="ＭＳ Ｐゴシック" w:cs="ＭＳ Ｐゴシック"/>
                                <w:b/>
                                <w:bCs/>
                                <w:szCs w:val="21"/>
                              </w:rPr>
                            </w:pPr>
                            <w:r w:rsidRPr="00F24936">
                              <w:rPr>
                                <w:rFonts w:ascii="HG丸ｺﾞｼｯｸM-PRO" w:eastAsia="HG丸ｺﾞｼｯｸM-PRO" w:hAnsi="ＭＳ Ｐゴシック" w:cs="ＭＳ Ｐゴシック" w:hint="eastAsia"/>
                                <w:b/>
                                <w:bCs/>
                                <w:szCs w:val="21"/>
                              </w:rPr>
                              <w:t>0</w:t>
                            </w:r>
                          </w:p>
                        </w:tc>
                        <w:tc>
                          <w:tcPr>
                            <w:tcW w:w="1137" w:type="dxa"/>
                            <w:tcBorders>
                              <w:top w:val="single" w:sz="4" w:space="0" w:color="auto"/>
                              <w:left w:val="single" w:sz="4" w:space="0" w:color="auto"/>
                              <w:bottom w:val="single" w:sz="6" w:space="0" w:color="auto"/>
                              <w:right w:val="single" w:sz="4" w:space="0" w:color="auto"/>
                            </w:tcBorders>
                            <w:shd w:val="clear" w:color="auto" w:fill="C0C0C0"/>
                            <w:vAlign w:val="center"/>
                          </w:tcPr>
                          <w:p w14:paraId="6DECBE2A" w14:textId="36FC6414" w:rsidR="00385C44" w:rsidRPr="00F24936" w:rsidRDefault="00CF4E0B" w:rsidP="00B456CA">
                            <w:pPr>
                              <w:spacing w:line="0" w:lineRule="atLeast"/>
                              <w:ind w:rightChars="56" w:right="118"/>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６</w:t>
                            </w:r>
                          </w:p>
                        </w:tc>
                        <w:tc>
                          <w:tcPr>
                            <w:tcW w:w="1180" w:type="dxa"/>
                            <w:tcBorders>
                              <w:top w:val="single" w:sz="4" w:space="0" w:color="auto"/>
                              <w:left w:val="single" w:sz="4" w:space="0" w:color="auto"/>
                              <w:bottom w:val="single" w:sz="6" w:space="0" w:color="auto"/>
                              <w:right w:val="single" w:sz="18" w:space="0" w:color="auto"/>
                            </w:tcBorders>
                            <w:shd w:val="clear" w:color="auto" w:fill="C0C0C0"/>
                            <w:vAlign w:val="center"/>
                          </w:tcPr>
                          <w:p w14:paraId="2E484B9E" w14:textId="0F4AC90F" w:rsidR="00385C44" w:rsidRPr="00F24936" w:rsidRDefault="00CF4E0B" w:rsidP="009E7B5B">
                            <w:pPr>
                              <w:spacing w:line="0" w:lineRule="atLeast"/>
                              <w:ind w:right="103"/>
                              <w:jc w:val="right"/>
                              <w:rPr>
                                <w:rFonts w:ascii="HG丸ｺﾞｼｯｸM-PRO" w:eastAsia="HG丸ｺﾞｼｯｸM-PRO" w:hAnsi="ＭＳ Ｐゴシック" w:cs="ＭＳ Ｐゴシック"/>
                                <w:b/>
                                <w:bCs/>
                                <w:szCs w:val="21"/>
                              </w:rPr>
                            </w:pPr>
                            <w:r>
                              <w:rPr>
                                <w:rFonts w:ascii="HG丸ｺﾞｼｯｸM-PRO" w:eastAsia="HG丸ｺﾞｼｯｸM-PRO" w:hAnsi="ＭＳ Ｐゴシック" w:cs="ＭＳ Ｐゴシック" w:hint="eastAsia"/>
                                <w:b/>
                                <w:bCs/>
                                <w:szCs w:val="21"/>
                              </w:rPr>
                              <w:t>０</w:t>
                            </w:r>
                          </w:p>
                        </w:tc>
                        <w:tc>
                          <w:tcPr>
                            <w:tcW w:w="1117" w:type="dxa"/>
                            <w:vMerge w:val="restart"/>
                            <w:tcBorders>
                              <w:top w:val="single" w:sz="4" w:space="0" w:color="auto"/>
                              <w:left w:val="single" w:sz="18" w:space="0" w:color="auto"/>
                              <w:right w:val="single" w:sz="4" w:space="0" w:color="auto"/>
                            </w:tcBorders>
                            <w:shd w:val="clear" w:color="auto" w:fill="C0C0C0"/>
                            <w:vAlign w:val="center"/>
                          </w:tcPr>
                          <w:p w14:paraId="2689B7B4" w14:textId="77777777" w:rsidR="00385C44" w:rsidRPr="003C3F07" w:rsidRDefault="003C3F07" w:rsidP="007A2B64">
                            <w:pPr>
                              <w:spacing w:line="0" w:lineRule="atLeast"/>
                              <w:ind w:right="103"/>
                              <w:jc w:val="right"/>
                              <w:rPr>
                                <w:rFonts w:ascii="HG丸ｺﾞｼｯｸM-PRO" w:eastAsia="HG丸ｺﾞｼｯｸM-PRO" w:hAnsi="ＭＳ Ｐゴシック" w:cs="ＭＳ Ｐゴシック"/>
                                <w:bCs/>
                                <w:szCs w:val="21"/>
                              </w:rPr>
                            </w:pPr>
                            <w:r w:rsidRPr="003C3F07">
                              <w:rPr>
                                <w:rFonts w:ascii="HG丸ｺﾞｼｯｸM-PRO" w:eastAsia="HG丸ｺﾞｼｯｸM-PRO" w:hAnsi="ＭＳ Ｐゴシック" w:cs="ＭＳ Ｐゴシック" w:hint="eastAsia"/>
                                <w:bCs/>
                                <w:szCs w:val="21"/>
                              </w:rPr>
                              <w:t>０</w:t>
                            </w:r>
                          </w:p>
                        </w:tc>
                        <w:tc>
                          <w:tcPr>
                            <w:tcW w:w="1121" w:type="dxa"/>
                            <w:vMerge w:val="restart"/>
                            <w:tcBorders>
                              <w:top w:val="single" w:sz="4" w:space="0" w:color="auto"/>
                              <w:left w:val="single" w:sz="4" w:space="0" w:color="auto"/>
                              <w:right w:val="single" w:sz="4" w:space="0" w:color="auto"/>
                            </w:tcBorders>
                            <w:shd w:val="clear" w:color="auto" w:fill="C0C0C0"/>
                            <w:vAlign w:val="center"/>
                          </w:tcPr>
                          <w:p w14:paraId="0C593CED" w14:textId="77777777" w:rsidR="00385C44" w:rsidRPr="00F24936" w:rsidRDefault="00385C44" w:rsidP="00BF30F2">
                            <w:pPr>
                              <w:spacing w:line="0" w:lineRule="atLeast"/>
                              <w:jc w:val="right"/>
                              <w:rPr>
                                <w:rFonts w:ascii="HG丸ｺﾞｼｯｸM-PRO" w:eastAsia="HG丸ｺﾞｼｯｸM-PRO" w:hAnsi="ＭＳ Ｐゴシック" w:cs="ＭＳ Ｐゴシック"/>
                                <w:bCs/>
                                <w:szCs w:val="21"/>
                              </w:rPr>
                            </w:pPr>
                            <w:r w:rsidRPr="00F24936">
                              <w:rPr>
                                <w:rFonts w:ascii="HG丸ｺﾞｼｯｸM-PRO" w:eastAsia="HG丸ｺﾞｼｯｸM-PRO" w:hAnsi="ＭＳ Ｐゴシック" w:cs="ＭＳ Ｐゴシック" w:hint="eastAsia"/>
                                <w:bCs/>
                                <w:szCs w:val="21"/>
                              </w:rPr>
                              <w:t>0</w:t>
                            </w:r>
                          </w:p>
                        </w:tc>
                      </w:tr>
                      <w:tr w:rsidR="00B37607" w:rsidRPr="00A94763" w14:paraId="6E873BBF" w14:textId="77777777" w:rsidTr="00772ABA">
                        <w:trPr>
                          <w:trHeight w:val="367"/>
                        </w:trPr>
                        <w:tc>
                          <w:tcPr>
                            <w:tcW w:w="1991" w:type="dxa"/>
                            <w:vMerge/>
                            <w:tcBorders>
                              <w:bottom w:val="single" w:sz="4" w:space="0" w:color="auto"/>
                              <w:right w:val="single" w:sz="4" w:space="0" w:color="auto"/>
                            </w:tcBorders>
                            <w:shd w:val="clear" w:color="auto" w:fill="C0C0C0"/>
                            <w:vAlign w:val="center"/>
                          </w:tcPr>
                          <w:p w14:paraId="7A2FFB74" w14:textId="77777777" w:rsidR="00385C44" w:rsidRPr="001B5E5B" w:rsidRDefault="00385C44" w:rsidP="00EA5FC4">
                            <w:pPr>
                              <w:spacing w:line="0" w:lineRule="atLeast"/>
                              <w:ind w:left="-53"/>
                              <w:jc w:val="center"/>
                              <w:rPr>
                                <w:rFonts w:ascii="HG丸ｺﾞｼｯｸM-PRO" w:eastAsia="HG丸ｺﾞｼｯｸM-PRO"/>
                                <w:sz w:val="18"/>
                                <w:szCs w:val="18"/>
                              </w:rPr>
                            </w:pPr>
                          </w:p>
                        </w:tc>
                        <w:tc>
                          <w:tcPr>
                            <w:tcW w:w="1137" w:type="dxa"/>
                            <w:vMerge/>
                            <w:tcBorders>
                              <w:bottom w:val="single" w:sz="4" w:space="0" w:color="auto"/>
                              <w:right w:val="single" w:sz="18" w:space="0" w:color="auto"/>
                            </w:tcBorders>
                            <w:shd w:val="clear" w:color="auto" w:fill="C0C0C0"/>
                            <w:vAlign w:val="center"/>
                          </w:tcPr>
                          <w:p w14:paraId="1DCE7BEA" w14:textId="77777777" w:rsidR="00385C44" w:rsidRPr="0030307B" w:rsidRDefault="00385C44" w:rsidP="005E727C">
                            <w:pPr>
                              <w:spacing w:line="0" w:lineRule="atLeast"/>
                              <w:ind w:left="-53"/>
                              <w:jc w:val="right"/>
                              <w:rPr>
                                <w:rFonts w:ascii="HG丸ｺﾞｼｯｸM-PRO" w:eastAsia="HG丸ｺﾞｼｯｸM-PRO"/>
                                <w:b/>
                                <w:color w:val="FF0000"/>
                                <w:szCs w:val="21"/>
                              </w:rPr>
                            </w:pPr>
                          </w:p>
                        </w:tc>
                        <w:tc>
                          <w:tcPr>
                            <w:tcW w:w="1137" w:type="dxa"/>
                            <w:vMerge/>
                            <w:tcBorders>
                              <w:left w:val="single" w:sz="18" w:space="0" w:color="auto"/>
                              <w:bottom w:val="single" w:sz="18" w:space="0" w:color="auto"/>
                              <w:right w:val="single" w:sz="4" w:space="0" w:color="auto"/>
                            </w:tcBorders>
                            <w:shd w:val="clear" w:color="auto" w:fill="C0C0C0"/>
                            <w:vAlign w:val="center"/>
                          </w:tcPr>
                          <w:p w14:paraId="157493B5" w14:textId="77777777" w:rsidR="00385C44" w:rsidRPr="0030307B" w:rsidRDefault="00385C44" w:rsidP="00BF30F2">
                            <w:pPr>
                              <w:spacing w:line="0" w:lineRule="atLeast"/>
                              <w:jc w:val="right"/>
                              <w:rPr>
                                <w:rFonts w:ascii="HG丸ｺﾞｼｯｸM-PRO" w:eastAsia="HG丸ｺﾞｼｯｸM-PRO" w:hAnsi="ＭＳ Ｐゴシック" w:cs="ＭＳ Ｐゴシック"/>
                                <w:b/>
                                <w:bCs/>
                                <w:color w:val="FF0000"/>
                                <w:szCs w:val="21"/>
                              </w:rPr>
                            </w:pPr>
                          </w:p>
                        </w:tc>
                        <w:tc>
                          <w:tcPr>
                            <w:tcW w:w="2317" w:type="dxa"/>
                            <w:gridSpan w:val="2"/>
                            <w:tcBorders>
                              <w:top w:val="single" w:sz="6" w:space="0" w:color="auto"/>
                              <w:left w:val="single" w:sz="4" w:space="0" w:color="auto"/>
                              <w:bottom w:val="single" w:sz="18" w:space="0" w:color="auto"/>
                              <w:right w:val="single" w:sz="4" w:space="0" w:color="auto"/>
                            </w:tcBorders>
                            <w:shd w:val="clear" w:color="auto" w:fill="C0C0C0"/>
                            <w:vAlign w:val="center"/>
                          </w:tcPr>
                          <w:p w14:paraId="3453361C" w14:textId="77777777" w:rsidR="00385C44" w:rsidRPr="0030307B" w:rsidRDefault="003C3F07" w:rsidP="007A2B64">
                            <w:pPr>
                              <w:spacing w:line="0" w:lineRule="atLeast"/>
                              <w:jc w:val="center"/>
                              <w:rPr>
                                <w:rFonts w:ascii="HG丸ｺﾞｼｯｸM-PRO" w:eastAsia="HG丸ｺﾞｼｯｸM-PRO" w:hAnsi="ＭＳ Ｐゴシック" w:cs="ＭＳ Ｐゴシック"/>
                                <w:b/>
                                <w:bCs/>
                                <w:color w:val="FF0000"/>
                                <w:szCs w:val="21"/>
                              </w:rPr>
                            </w:pPr>
                            <w:r>
                              <w:rPr>
                                <w:rFonts w:ascii="HG丸ｺﾞｼｯｸM-PRO" w:eastAsia="HG丸ｺﾞｼｯｸM-PRO" w:hAnsi="ＭＳ Ｐゴシック" w:cs="ＭＳ Ｐゴシック" w:hint="eastAsia"/>
                                <w:b/>
                                <w:bCs/>
                                <w:szCs w:val="21"/>
                              </w:rPr>
                              <w:t>６</w:t>
                            </w:r>
                          </w:p>
                        </w:tc>
                        <w:tc>
                          <w:tcPr>
                            <w:tcW w:w="1117" w:type="dxa"/>
                            <w:vMerge/>
                            <w:tcBorders>
                              <w:left w:val="single" w:sz="18" w:space="0" w:color="auto"/>
                              <w:bottom w:val="single" w:sz="4" w:space="0" w:color="auto"/>
                              <w:right w:val="single" w:sz="4" w:space="0" w:color="auto"/>
                            </w:tcBorders>
                            <w:shd w:val="clear" w:color="auto" w:fill="C0C0C0"/>
                            <w:vAlign w:val="center"/>
                          </w:tcPr>
                          <w:p w14:paraId="774FA237" w14:textId="77777777" w:rsidR="00385C44" w:rsidRDefault="00385C44" w:rsidP="00B456CA">
                            <w:pPr>
                              <w:spacing w:line="0" w:lineRule="atLeast"/>
                              <w:jc w:val="center"/>
                              <w:rPr>
                                <w:rFonts w:ascii="HG丸ｺﾞｼｯｸM-PRO" w:eastAsia="HG丸ｺﾞｼｯｸM-PRO" w:hAnsi="ＭＳ Ｐゴシック" w:cs="ＭＳ Ｐゴシック"/>
                                <w:b/>
                                <w:bCs/>
                                <w:szCs w:val="21"/>
                              </w:rPr>
                            </w:pPr>
                          </w:p>
                        </w:tc>
                        <w:tc>
                          <w:tcPr>
                            <w:tcW w:w="1121" w:type="dxa"/>
                            <w:vMerge/>
                            <w:tcBorders>
                              <w:left w:val="single" w:sz="4" w:space="0" w:color="auto"/>
                              <w:bottom w:val="single" w:sz="4" w:space="0" w:color="auto"/>
                              <w:right w:val="single" w:sz="4" w:space="0" w:color="auto"/>
                            </w:tcBorders>
                            <w:shd w:val="clear" w:color="auto" w:fill="C0C0C0"/>
                            <w:vAlign w:val="center"/>
                          </w:tcPr>
                          <w:p w14:paraId="450F1436" w14:textId="77777777" w:rsidR="00385C44" w:rsidRPr="00214ED8" w:rsidRDefault="00385C44" w:rsidP="00BF30F2">
                            <w:pPr>
                              <w:spacing w:line="0" w:lineRule="atLeast"/>
                              <w:jc w:val="right"/>
                              <w:rPr>
                                <w:rFonts w:ascii="HG丸ｺﾞｼｯｸM-PRO" w:eastAsia="HG丸ｺﾞｼｯｸM-PRO" w:hAnsi="ＭＳ Ｐゴシック" w:cs="ＭＳ Ｐゴシック"/>
                                <w:bCs/>
                                <w:szCs w:val="21"/>
                              </w:rPr>
                            </w:pPr>
                          </w:p>
                        </w:tc>
                      </w:tr>
                    </w:tbl>
                    <w:p w14:paraId="550C1050" w14:textId="77777777" w:rsidR="00385C44" w:rsidRPr="001B5E5B" w:rsidRDefault="00385C44" w:rsidP="00385C44"/>
                  </w:txbxContent>
                </v:textbox>
              </v:rect>
            </w:pict>
          </mc:Fallback>
        </mc:AlternateContent>
      </w:r>
    </w:p>
    <w:p w14:paraId="7DDEA334" w14:textId="77777777" w:rsidR="00385C44" w:rsidRPr="00540B83" w:rsidRDefault="00385C44" w:rsidP="00385C44">
      <w:pPr>
        <w:ind w:left="240" w:hangingChars="100" w:hanging="240"/>
        <w:rPr>
          <w:rFonts w:ascii="HG丸ｺﾞｼｯｸM-PRO" w:eastAsia="HG丸ｺﾞｼｯｸM-PRO"/>
          <w:color w:val="FF0000"/>
          <w:sz w:val="24"/>
        </w:rPr>
      </w:pPr>
    </w:p>
    <w:p w14:paraId="61280444" w14:textId="77777777" w:rsidR="00385C44" w:rsidRPr="00540B83" w:rsidRDefault="00385C44" w:rsidP="00385C44">
      <w:pPr>
        <w:ind w:left="240" w:hangingChars="100" w:hanging="240"/>
        <w:rPr>
          <w:rFonts w:ascii="HG丸ｺﾞｼｯｸM-PRO" w:eastAsia="HG丸ｺﾞｼｯｸM-PRO"/>
          <w:color w:val="FF0000"/>
          <w:sz w:val="24"/>
        </w:rPr>
      </w:pPr>
    </w:p>
    <w:p w14:paraId="573880A4" w14:textId="77777777" w:rsidR="00385C44" w:rsidRPr="00540B83" w:rsidRDefault="00385C44" w:rsidP="00385C44">
      <w:pPr>
        <w:ind w:left="240" w:hangingChars="100" w:hanging="240"/>
        <w:rPr>
          <w:rFonts w:ascii="HG丸ｺﾞｼｯｸM-PRO" w:eastAsia="HG丸ｺﾞｼｯｸM-PRO"/>
          <w:color w:val="FF0000"/>
          <w:sz w:val="24"/>
        </w:rPr>
      </w:pPr>
    </w:p>
    <w:p w14:paraId="2DABE88C" w14:textId="77777777" w:rsidR="00385C44" w:rsidRPr="00540B83" w:rsidRDefault="00385C44" w:rsidP="00385C44">
      <w:pPr>
        <w:ind w:left="240" w:hangingChars="100" w:hanging="240"/>
        <w:rPr>
          <w:rFonts w:ascii="HG丸ｺﾞｼｯｸM-PRO" w:eastAsia="HG丸ｺﾞｼｯｸM-PRO"/>
          <w:color w:val="FF0000"/>
          <w:sz w:val="24"/>
        </w:rPr>
      </w:pPr>
    </w:p>
    <w:p w14:paraId="37051BF3" w14:textId="77777777" w:rsidR="00385C44" w:rsidRPr="00540B83" w:rsidRDefault="00385C44" w:rsidP="00385C44">
      <w:pPr>
        <w:ind w:left="240" w:hangingChars="100" w:hanging="240"/>
        <w:rPr>
          <w:rFonts w:ascii="HG丸ｺﾞｼｯｸM-PRO" w:eastAsia="HG丸ｺﾞｼｯｸM-PRO"/>
          <w:color w:val="FF0000"/>
          <w:sz w:val="24"/>
        </w:rPr>
      </w:pPr>
    </w:p>
    <w:p w14:paraId="5A0E11FE" w14:textId="77777777" w:rsidR="00385C44" w:rsidRPr="00540B83" w:rsidRDefault="00385C44" w:rsidP="00385C44">
      <w:pPr>
        <w:ind w:left="240" w:hangingChars="100" w:hanging="240"/>
        <w:rPr>
          <w:rFonts w:ascii="HG丸ｺﾞｼｯｸM-PRO" w:eastAsia="HG丸ｺﾞｼｯｸM-PRO"/>
          <w:color w:val="FF0000"/>
          <w:sz w:val="24"/>
        </w:rPr>
      </w:pPr>
    </w:p>
    <w:p w14:paraId="68D51982" w14:textId="77777777" w:rsidR="00385C44" w:rsidRPr="00540B83" w:rsidRDefault="00385C44" w:rsidP="00385C44">
      <w:pPr>
        <w:ind w:left="240" w:hangingChars="100" w:hanging="240"/>
        <w:rPr>
          <w:rFonts w:ascii="HG丸ｺﾞｼｯｸM-PRO" w:eastAsia="HG丸ｺﾞｼｯｸM-PRO"/>
          <w:color w:val="FF0000"/>
          <w:sz w:val="24"/>
        </w:rPr>
      </w:pPr>
    </w:p>
    <w:p w14:paraId="52408111" w14:textId="77777777" w:rsidR="00385C44" w:rsidRPr="00540B83" w:rsidRDefault="00385C44" w:rsidP="00385C44">
      <w:pPr>
        <w:ind w:left="240" w:hangingChars="100" w:hanging="240"/>
        <w:rPr>
          <w:rFonts w:ascii="HG丸ｺﾞｼｯｸM-PRO" w:eastAsia="HG丸ｺﾞｼｯｸM-PRO"/>
          <w:color w:val="FF0000"/>
          <w:sz w:val="24"/>
        </w:rPr>
      </w:pPr>
    </w:p>
    <w:p w14:paraId="0FA45826" w14:textId="77777777" w:rsidR="00385C44" w:rsidRPr="00540B83" w:rsidRDefault="00385C44" w:rsidP="00385C44">
      <w:pPr>
        <w:rPr>
          <w:rFonts w:ascii="HG丸ｺﾞｼｯｸM-PRO" w:eastAsia="HG丸ｺﾞｼｯｸM-PRO"/>
          <w:color w:val="FF0000"/>
        </w:rPr>
      </w:pPr>
    </w:p>
    <w:p w14:paraId="2ED65DA8" w14:textId="77777777" w:rsidR="00F02FDD" w:rsidRPr="00540B83" w:rsidRDefault="00F02FDD" w:rsidP="00385C44">
      <w:pPr>
        <w:rPr>
          <w:rFonts w:ascii="HG丸ｺﾞｼｯｸM-PRO" w:eastAsia="HG丸ｺﾞｼｯｸM-PRO"/>
          <w:color w:val="FF0000"/>
        </w:rPr>
      </w:pPr>
    </w:p>
    <w:p w14:paraId="70D3C42E" w14:textId="77777777" w:rsidR="00385C44" w:rsidRPr="00CF4E0B" w:rsidRDefault="00385C44" w:rsidP="00385C44">
      <w:pPr>
        <w:rPr>
          <w:rFonts w:ascii="HG丸ｺﾞｼｯｸM-PRO" w:eastAsia="HG丸ｺﾞｼｯｸM-PRO"/>
          <w:b/>
        </w:rPr>
      </w:pPr>
      <w:r w:rsidRPr="00CF4E0B">
        <w:rPr>
          <w:rFonts w:ascii="HG丸ｺﾞｼｯｸM-PRO" w:eastAsia="HG丸ｺﾞｼｯｸM-PRO" w:hint="eastAsia"/>
          <w:b/>
        </w:rPr>
        <w:t>〈小項目評価にあたって考慮した事項〉</w:t>
      </w:r>
    </w:p>
    <w:p w14:paraId="071A03DD" w14:textId="77777777" w:rsidR="00385C44" w:rsidRPr="00CF4E0B" w:rsidRDefault="00FB6983" w:rsidP="00385C44">
      <w:pPr>
        <w:ind w:left="211" w:hangingChars="100" w:hanging="211"/>
        <w:rPr>
          <w:rFonts w:ascii="HG丸ｺﾞｼｯｸM-PRO" w:eastAsia="HG丸ｺﾞｼｯｸM-PRO"/>
        </w:rPr>
      </w:pPr>
      <w:r w:rsidRPr="00CF4E0B">
        <w:rPr>
          <w:rFonts w:ascii="HG丸ｺﾞｼｯｸM-PRO" w:eastAsia="HG丸ｺﾞｼｯｸM-PRO" w:hint="eastAsia"/>
          <w:b/>
        </w:rPr>
        <w:t xml:space="preserve">　</w:t>
      </w:r>
      <w:r w:rsidR="00973649" w:rsidRPr="00CF4E0B">
        <w:rPr>
          <w:rFonts w:ascii="HG丸ｺﾞｼｯｸM-PRO" w:eastAsia="HG丸ｺﾞｼｯｸM-PRO" w:hint="eastAsia"/>
          <w:b/>
        </w:rPr>
        <w:t xml:space="preserve">　</w:t>
      </w:r>
      <w:r w:rsidR="00385C44" w:rsidRPr="00CF4E0B">
        <w:rPr>
          <w:rFonts w:ascii="HG丸ｺﾞｼｯｸM-PRO" w:eastAsia="HG丸ｺﾞｼｯｸM-PRO" w:hint="eastAsia"/>
        </w:rPr>
        <w:t>小項目評価にあたっては、法人は予め市と調整した評価基準に基づいて自己評価を行っており、業務実績を確認したところ、法人の小項目評価が妥当であると評価した。</w:t>
      </w:r>
    </w:p>
    <w:p w14:paraId="0C12DF2C" w14:textId="77777777" w:rsidR="00B50D20" w:rsidRPr="00540B83" w:rsidRDefault="00B50D20" w:rsidP="008F39C3">
      <w:pPr>
        <w:spacing w:line="360" w:lineRule="exact"/>
        <w:ind w:leftChars="100" w:left="210"/>
        <w:rPr>
          <w:rFonts w:ascii="HG丸ｺﾞｼｯｸM-PRO" w:eastAsia="HG丸ｺﾞｼｯｸM-PRO" w:hAnsi="ＭＳ 明朝"/>
          <w:color w:val="FF0000"/>
        </w:rPr>
      </w:pPr>
    </w:p>
    <w:p w14:paraId="4B086311" w14:textId="77777777" w:rsidR="008F39C3" w:rsidRPr="00CF4E0B" w:rsidRDefault="008F39C3" w:rsidP="008F39C3">
      <w:pPr>
        <w:spacing w:line="360" w:lineRule="exact"/>
        <w:ind w:leftChars="100" w:left="210"/>
        <w:rPr>
          <w:rFonts w:ascii="HG丸ｺﾞｼｯｸM-PRO" w:eastAsia="HG丸ｺﾞｼｯｸM-PRO"/>
          <w:u w:val="single"/>
        </w:rPr>
      </w:pPr>
      <w:r w:rsidRPr="00CF4E0B">
        <w:rPr>
          <w:rFonts w:ascii="HG丸ｺﾞｼｯｸM-PRO" w:eastAsia="HG丸ｺﾞｼｯｸM-PRO" w:hAnsi="ＭＳ 明朝" w:hint="eastAsia"/>
        </w:rPr>
        <w:t>①</w:t>
      </w:r>
      <w:r w:rsidRPr="00CF4E0B">
        <w:rPr>
          <w:rFonts w:ascii="HG丸ｺﾞｼｯｸM-PRO" w:eastAsia="HG丸ｺﾞｼｯｸM-PRO" w:hAnsi="ＭＳ 明朝" w:hint="eastAsia"/>
          <w:u w:val="single"/>
        </w:rPr>
        <w:t xml:space="preserve">　小項目評価がⅣ（</w:t>
      </w:r>
      <w:r w:rsidRPr="00CF4E0B">
        <w:rPr>
          <w:rFonts w:ascii="HG丸ｺﾞｼｯｸM-PRO" w:eastAsia="HG丸ｺﾞｼｯｸM-PRO" w:hint="eastAsia"/>
          <w:u w:val="single"/>
        </w:rPr>
        <w:t>計画を上回って実施している</w:t>
      </w:r>
      <w:r w:rsidRPr="00CF4E0B">
        <w:rPr>
          <w:rFonts w:ascii="HG丸ｺﾞｼｯｸM-PRO" w:eastAsia="HG丸ｺﾞｼｯｸM-PRO"/>
          <w:u w:val="single"/>
        </w:rPr>
        <w:t>場合</w:t>
      </w:r>
      <w:r w:rsidRPr="00CF4E0B">
        <w:rPr>
          <w:rFonts w:ascii="HG丸ｺﾞｼｯｸM-PRO" w:eastAsia="HG丸ｺﾞｼｯｸM-PRO" w:hint="eastAsia"/>
          <w:u w:val="single"/>
        </w:rPr>
        <w:t>）の項目は次のとおりであった。</w:t>
      </w:r>
    </w:p>
    <w:p w14:paraId="1BCD52FA" w14:textId="77777777" w:rsidR="008F39C3" w:rsidRPr="00CF4E0B" w:rsidRDefault="008F39C3" w:rsidP="008F39C3">
      <w:pPr>
        <w:spacing w:line="360" w:lineRule="exact"/>
        <w:ind w:leftChars="100" w:left="210"/>
        <w:rPr>
          <w:rFonts w:ascii="HG丸ｺﾞｼｯｸM-PRO" w:eastAsia="HG丸ｺﾞｼｯｸM-PRO" w:hAnsi="ＭＳ 明朝"/>
        </w:rPr>
      </w:pPr>
      <w:r w:rsidRPr="00CF4E0B">
        <w:rPr>
          <w:rFonts w:ascii="HG丸ｺﾞｼｯｸM-PRO" w:eastAsia="HG丸ｺﾞｼｯｸM-PRO" w:hint="eastAsia"/>
        </w:rPr>
        <w:t>〈 （　　）は小項目評価の番号 〉</w:t>
      </w:r>
    </w:p>
    <w:p w14:paraId="2EF50575" w14:textId="77777777" w:rsidR="009F6C97" w:rsidRPr="00540B83" w:rsidRDefault="009F6C97" w:rsidP="009F6C97">
      <w:pPr>
        <w:jc w:val="left"/>
        <w:rPr>
          <w:rFonts w:ascii="HG丸ｺﾞｼｯｸM-PRO" w:eastAsia="HG丸ｺﾞｼｯｸM-PRO"/>
          <w:color w:val="FF0000"/>
        </w:rPr>
      </w:pPr>
    </w:p>
    <w:p w14:paraId="08DF1BAB" w14:textId="77777777" w:rsidR="00FB6983" w:rsidRPr="00CF4E0B" w:rsidRDefault="001D09F9" w:rsidP="009F6C97">
      <w:pPr>
        <w:jc w:val="left"/>
        <w:rPr>
          <w:rFonts w:ascii="HG丸ｺﾞｼｯｸM-PRO" w:eastAsia="HG丸ｺﾞｼｯｸM-PRO" w:hAnsi="HG丸ｺﾞｼｯｸM-PRO"/>
        </w:rPr>
      </w:pPr>
      <w:r w:rsidRPr="00CF4E0B">
        <w:rPr>
          <w:rFonts w:ascii="HG丸ｺﾞｼｯｸM-PRO" w:eastAsia="HG丸ｺﾞｼｯｸM-PRO" w:hAnsi="HG丸ｺﾞｼｯｸM-PRO" w:hint="eastAsia"/>
        </w:rPr>
        <w:t>（２１</w:t>
      </w:r>
      <w:r w:rsidR="00FB6983" w:rsidRPr="00CF4E0B">
        <w:rPr>
          <w:rFonts w:ascii="HG丸ｺﾞｼｯｸM-PRO" w:eastAsia="HG丸ｺﾞｼｯｸM-PRO" w:hAnsi="HG丸ｺﾞｼｯｸM-PRO" w:hint="eastAsia"/>
        </w:rPr>
        <w:t>）</w:t>
      </w:r>
      <w:r w:rsidRPr="00CF4E0B">
        <w:rPr>
          <w:rFonts w:ascii="HG丸ｺﾞｼｯｸM-PRO" w:eastAsia="HG丸ｺﾞｼｯｸM-PRO" w:hAnsi="HG丸ｺﾞｼｯｸM-PRO" w:hint="eastAsia"/>
        </w:rPr>
        <w:t>自律性・機動性・透明性の高い組織体制の確立</w:t>
      </w:r>
      <w:r w:rsidR="00FB6983" w:rsidRPr="00CF4E0B">
        <w:rPr>
          <w:rFonts w:ascii="HG丸ｺﾞｼｯｸM-PRO" w:eastAsia="HG丸ｺﾞｼｯｸM-PRO" w:hAnsi="HG丸ｺﾞｼｯｸM-PRO" w:hint="eastAsia"/>
        </w:rPr>
        <w:t>【Ⅳ】</w:t>
      </w:r>
    </w:p>
    <w:p w14:paraId="1FE616BD" w14:textId="5DF590DA" w:rsidR="00D2541E" w:rsidRPr="00D2541E" w:rsidRDefault="00D2541E" w:rsidP="00D2541E">
      <w:pPr>
        <w:ind w:leftChars="300" w:left="630" w:right="-2" w:firstLineChars="100" w:firstLine="210"/>
        <w:jc w:val="left"/>
        <w:rPr>
          <w:rFonts w:ascii="HG丸ｺﾞｼｯｸM-PRO" w:eastAsia="HG丸ｺﾞｼｯｸM-PRO" w:hAnsi="HG丸ｺﾞｼｯｸM-PRO"/>
        </w:rPr>
      </w:pPr>
      <w:r w:rsidRPr="00D2541E">
        <w:rPr>
          <w:rFonts w:ascii="HG丸ｺﾞｼｯｸM-PRO" w:eastAsia="HG丸ｺﾞｼｯｸM-PRO" w:hAnsi="HG丸ｺﾞｼｯｸM-PRO" w:hint="eastAsia"/>
        </w:rPr>
        <w:t>総合医療センター、十三市民病院とも、大阪府・市の要請に応じ、新型コロナの５類移行までの間、重点医療機関として医療の提供に取り組んだ。</w:t>
      </w:r>
    </w:p>
    <w:p w14:paraId="634F898F" w14:textId="30C2E106" w:rsidR="00D2541E" w:rsidRPr="00D2541E" w:rsidRDefault="00D2541E" w:rsidP="00D2541E">
      <w:pPr>
        <w:ind w:leftChars="300" w:left="630" w:right="-2" w:firstLineChars="100" w:firstLine="210"/>
        <w:jc w:val="left"/>
        <w:rPr>
          <w:rFonts w:ascii="HG丸ｺﾞｼｯｸM-PRO" w:eastAsia="HG丸ｺﾞｼｯｸM-PRO" w:hAnsi="HG丸ｺﾞｼｯｸM-PRO"/>
        </w:rPr>
      </w:pPr>
      <w:r w:rsidRPr="00D2541E">
        <w:rPr>
          <w:rFonts w:ascii="HG丸ｺﾞｼｯｸM-PRO" w:eastAsia="HG丸ｺﾞｼｯｸM-PRO" w:hAnsi="HG丸ｺﾞｼｯｸM-PRO" w:hint="eastAsia"/>
        </w:rPr>
        <w:t>特に十三市民病院においては、新型コロナの５類移行による専門病院の解除まで、理事長及び病院長のリーダーシップのもと、新型コロナ専門病院としての責務を全うした。</w:t>
      </w:r>
    </w:p>
    <w:p w14:paraId="41FAFC52" w14:textId="6B35A6DE" w:rsidR="00425BFE" w:rsidRPr="00D2541E" w:rsidRDefault="00D2541E" w:rsidP="009F6C97">
      <w:pPr>
        <w:ind w:leftChars="300" w:left="630" w:right="-2" w:firstLineChars="100" w:firstLine="210"/>
        <w:jc w:val="left"/>
        <w:rPr>
          <w:rFonts w:ascii="HG丸ｺﾞｼｯｸM-PRO" w:eastAsia="HG丸ｺﾞｼｯｸM-PRO" w:hAnsi="HG丸ｺﾞｼｯｸM-PRO"/>
        </w:rPr>
      </w:pPr>
      <w:r w:rsidRPr="00D2541E">
        <w:rPr>
          <w:rFonts w:ascii="HG丸ｺﾞｼｯｸM-PRO" w:eastAsia="HG丸ｺﾞｼｯｸM-PRO" w:hAnsi="HG丸ｺﾞｼｯｸM-PRO" w:hint="eastAsia"/>
        </w:rPr>
        <w:t>また、業務執行におけるコンプライアンスの徹底を目的とした研修の開催や第三者による監査の実施、診療科の再編・統合に向けた取組など、迅速かつ柔軟な組織運営に努め、計画の項目を着実に実施したことから、</w:t>
      </w:r>
      <w:r w:rsidR="00FB6983" w:rsidRPr="00D2541E">
        <w:rPr>
          <w:rFonts w:ascii="HG丸ｺﾞｼｯｸM-PRO" w:eastAsia="HG丸ｺﾞｼｯｸM-PRO" w:hAnsi="HG丸ｺﾞｼｯｸM-PRO" w:hint="eastAsia"/>
        </w:rPr>
        <w:t>Ⅳ評価とした法人の自己評価を妥当と判断した。</w:t>
      </w:r>
      <w:r w:rsidR="00425BFE" w:rsidRPr="00D2541E">
        <w:rPr>
          <w:rFonts w:ascii="HG丸ｺﾞｼｯｸM-PRO" w:eastAsia="HG丸ｺﾞｼｯｸM-PRO" w:hAnsi="HG丸ｺﾞｼｯｸM-PRO" w:hint="eastAsia"/>
        </w:rPr>
        <w:t xml:space="preserve">　</w:t>
      </w:r>
    </w:p>
    <w:p w14:paraId="10744ED5" w14:textId="77777777" w:rsidR="00A33BA8" w:rsidRDefault="00A33BA8" w:rsidP="009F6C97">
      <w:pPr>
        <w:jc w:val="left"/>
        <w:rPr>
          <w:rFonts w:ascii="HG丸ｺﾞｼｯｸM-PRO" w:eastAsia="HG丸ｺﾞｼｯｸM-PRO" w:hAnsi="HG丸ｺﾞｼｯｸM-PRO"/>
        </w:rPr>
      </w:pPr>
    </w:p>
    <w:p w14:paraId="4B91D0CD" w14:textId="396FC8BA" w:rsidR="009F6C97" w:rsidRPr="00CF4E0B" w:rsidRDefault="009F6C97" w:rsidP="009F6C97">
      <w:pPr>
        <w:jc w:val="left"/>
        <w:rPr>
          <w:rFonts w:ascii="HG丸ｺﾞｼｯｸM-PRO" w:eastAsia="HG丸ｺﾞｼｯｸM-PRO" w:hAnsi="HG丸ｺﾞｼｯｸM-PRO"/>
        </w:rPr>
      </w:pPr>
      <w:r w:rsidRPr="00CF4E0B">
        <w:rPr>
          <w:rFonts w:ascii="HG丸ｺﾞｼｯｸM-PRO" w:eastAsia="HG丸ｺﾞｼｯｸM-PRO" w:hAnsi="HG丸ｺﾞｼｯｸM-PRO" w:hint="eastAsia"/>
        </w:rPr>
        <w:lastRenderedPageBreak/>
        <w:t>（２２）</w:t>
      </w:r>
      <w:r w:rsidR="00CA2976" w:rsidRPr="00CF4E0B">
        <w:rPr>
          <w:rFonts w:ascii="HG丸ｺﾞｼｯｸM-PRO" w:eastAsia="HG丸ｺﾞｼｯｸM-PRO" w:hAnsi="HG丸ｺﾞｼｯｸM-PRO" w:hint="eastAsia"/>
        </w:rPr>
        <w:t>収入の確保</w:t>
      </w:r>
      <w:r w:rsidRPr="00CF4E0B">
        <w:rPr>
          <w:rFonts w:ascii="HG丸ｺﾞｼｯｸM-PRO" w:eastAsia="HG丸ｺﾞｼｯｸM-PRO" w:hAnsi="HG丸ｺﾞｼｯｸM-PRO" w:hint="eastAsia"/>
        </w:rPr>
        <w:t>【Ⅳ】</w:t>
      </w:r>
    </w:p>
    <w:p w14:paraId="1BAB3F80" w14:textId="72F8079D" w:rsidR="009F6C97" w:rsidRPr="00FE1191" w:rsidRDefault="00D2541E" w:rsidP="009F6C97">
      <w:pPr>
        <w:ind w:leftChars="300" w:left="630" w:right="-2" w:firstLineChars="100" w:firstLine="210"/>
        <w:jc w:val="left"/>
        <w:rPr>
          <w:rFonts w:ascii="HG丸ｺﾞｼｯｸM-PRO" w:eastAsia="HG丸ｺﾞｼｯｸM-PRO" w:hAnsi="HG丸ｺﾞｼｯｸM-PRO"/>
        </w:rPr>
      </w:pPr>
      <w:r w:rsidRPr="00FE1191">
        <w:rPr>
          <w:rFonts w:ascii="HG丸ｺﾞｼｯｸM-PRO" w:eastAsia="HG丸ｺﾞｼｯｸM-PRO" w:hAnsi="HG丸ｺﾞｼｯｸM-PRO" w:hint="eastAsia"/>
        </w:rPr>
        <w:t>各病院において、増収のための体制の充実及び適正化に向け取り組み、新入院患者数は前年度及び目標を上回った。十三市民病院は、診療報酬における新型コロナ臨時措置の縮小に伴い入院診療単価が低下したものの、５類移行に伴う一般医療の拡大により、稼働率は向上した。総合医療センター、十三市民病院とも多くの指標で目標を達成したことから、</w:t>
      </w:r>
      <w:r w:rsidR="00CA2976" w:rsidRPr="00FE1191">
        <w:rPr>
          <w:rFonts w:ascii="HG丸ｺﾞｼｯｸM-PRO" w:eastAsia="HG丸ｺﾞｼｯｸM-PRO" w:hAnsi="HG丸ｺﾞｼｯｸM-PRO" w:hint="eastAsia"/>
        </w:rPr>
        <w:t>Ⅳ評価</w:t>
      </w:r>
      <w:r w:rsidR="009F6C97" w:rsidRPr="00FE1191">
        <w:rPr>
          <w:rFonts w:ascii="HG丸ｺﾞｼｯｸM-PRO" w:eastAsia="HG丸ｺﾞｼｯｸM-PRO" w:hAnsi="HG丸ｺﾞｼｯｸM-PRO" w:hint="eastAsia"/>
        </w:rPr>
        <w:t xml:space="preserve">とした法人の自己評価を妥当と判断した。　</w:t>
      </w:r>
    </w:p>
    <w:p w14:paraId="13AFC0EF" w14:textId="77777777" w:rsidR="00CA2976" w:rsidRPr="00540B83" w:rsidRDefault="00CA2976" w:rsidP="00CA2976">
      <w:pPr>
        <w:jc w:val="left"/>
        <w:rPr>
          <w:rFonts w:ascii="HG丸ｺﾞｼｯｸM-PRO" w:eastAsia="HG丸ｺﾞｼｯｸM-PRO"/>
          <w:color w:val="FF0000"/>
        </w:rPr>
      </w:pPr>
    </w:p>
    <w:p w14:paraId="58894379" w14:textId="77777777" w:rsidR="00CA2976" w:rsidRPr="00CF4E0B" w:rsidRDefault="00CA2976" w:rsidP="00CA2976">
      <w:pPr>
        <w:jc w:val="left"/>
        <w:rPr>
          <w:rFonts w:ascii="HG丸ｺﾞｼｯｸM-PRO" w:eastAsia="HG丸ｺﾞｼｯｸM-PRO" w:hAnsi="HG丸ｺﾞｼｯｸM-PRO"/>
        </w:rPr>
      </w:pPr>
      <w:r w:rsidRPr="00CF4E0B">
        <w:rPr>
          <w:rFonts w:ascii="HG丸ｺﾞｼｯｸM-PRO" w:eastAsia="HG丸ｺﾞｼｯｸM-PRO" w:hAnsi="HG丸ｺﾞｼｯｸM-PRO" w:hint="eastAsia"/>
        </w:rPr>
        <w:t>（２３）給与費比率の改善【Ⅳ】</w:t>
      </w:r>
    </w:p>
    <w:p w14:paraId="24EE7112" w14:textId="6A2FDFFF" w:rsidR="00CA2976" w:rsidRPr="00FE1191" w:rsidRDefault="00FE1191" w:rsidP="00CA2976">
      <w:pPr>
        <w:ind w:leftChars="300" w:left="630" w:right="-2" w:firstLineChars="100" w:firstLine="210"/>
        <w:jc w:val="left"/>
        <w:rPr>
          <w:rFonts w:ascii="HG丸ｺﾞｼｯｸM-PRO" w:eastAsia="HG丸ｺﾞｼｯｸM-PRO" w:hAnsi="HG丸ｺﾞｼｯｸM-PRO"/>
        </w:rPr>
      </w:pPr>
      <w:r w:rsidRPr="00FE1191">
        <w:rPr>
          <w:rFonts w:ascii="HG丸ｺﾞｼｯｸM-PRO" w:eastAsia="HG丸ｺﾞｼｯｸM-PRO" w:hAnsi="HG丸ｺﾞｼｯｸM-PRO" w:hint="eastAsia"/>
        </w:rPr>
        <w:t>費用対効果を踏まえ柔軟な職員配置に取り組むなど、給与費の適正化に努めた結果、基本給のベースアップや働き方改革に伴う人員増があったものの、患者数の増加等に伴う医業収益の増により、総合医療センター、十三市民病院ともに目標を達成したことから、</w:t>
      </w:r>
      <w:r w:rsidR="00CA2976" w:rsidRPr="00FE1191">
        <w:rPr>
          <w:rFonts w:ascii="HG丸ｺﾞｼｯｸM-PRO" w:eastAsia="HG丸ｺﾞｼｯｸM-PRO" w:hAnsi="HG丸ｺﾞｼｯｸM-PRO" w:hint="eastAsia"/>
        </w:rPr>
        <w:t xml:space="preserve">Ⅳ評価とした法人の自己評価を妥当と判断した。　</w:t>
      </w:r>
    </w:p>
    <w:p w14:paraId="40099054" w14:textId="77777777" w:rsidR="00CF4E0B" w:rsidRDefault="00CF4E0B" w:rsidP="00CF4E0B">
      <w:pPr>
        <w:jc w:val="left"/>
        <w:rPr>
          <w:rFonts w:ascii="HG丸ｺﾞｼｯｸM-PRO" w:eastAsia="HG丸ｺﾞｼｯｸM-PRO" w:hAnsi="HG丸ｺﾞｼｯｸM-PRO"/>
        </w:rPr>
      </w:pPr>
    </w:p>
    <w:p w14:paraId="7078AF82" w14:textId="49B1260F" w:rsidR="00CF4E0B" w:rsidRDefault="00CF4E0B" w:rsidP="00CF4E0B">
      <w:pPr>
        <w:jc w:val="left"/>
        <w:rPr>
          <w:rFonts w:ascii="HG丸ｺﾞｼｯｸM-PRO" w:eastAsia="HG丸ｺﾞｼｯｸM-PRO" w:hAnsi="HG丸ｺﾞｼｯｸM-PRO"/>
        </w:rPr>
      </w:pPr>
      <w:r w:rsidRPr="00CF4E0B">
        <w:rPr>
          <w:rFonts w:ascii="HG丸ｺﾞｼｯｸM-PRO" w:eastAsia="HG丸ｺﾞｼｯｸM-PRO" w:hAnsi="HG丸ｺﾞｼｯｸM-PRO" w:hint="eastAsia"/>
        </w:rPr>
        <w:t>（２</w:t>
      </w:r>
      <w:r>
        <w:rPr>
          <w:rFonts w:ascii="HG丸ｺﾞｼｯｸM-PRO" w:eastAsia="HG丸ｺﾞｼｯｸM-PRO" w:hAnsi="HG丸ｺﾞｼｯｸM-PRO" w:hint="eastAsia"/>
        </w:rPr>
        <w:t>４</w:t>
      </w:r>
      <w:r w:rsidRPr="00CF4E0B">
        <w:rPr>
          <w:rFonts w:ascii="HG丸ｺﾞｼｯｸM-PRO" w:eastAsia="HG丸ｺﾞｼｯｸM-PRO" w:hAnsi="HG丸ｺﾞｼｯｸM-PRO" w:hint="eastAsia"/>
        </w:rPr>
        <w:t>）材料費比率の改善【Ⅳ】</w:t>
      </w:r>
    </w:p>
    <w:p w14:paraId="15559F46" w14:textId="00376316" w:rsidR="00FE1191" w:rsidRPr="00CF4E0B" w:rsidRDefault="00FE1191" w:rsidP="00FE1191">
      <w:pPr>
        <w:ind w:leftChars="300" w:left="630" w:firstLineChars="100" w:firstLine="210"/>
        <w:jc w:val="left"/>
        <w:rPr>
          <w:rFonts w:ascii="HG丸ｺﾞｼｯｸM-PRO" w:eastAsia="HG丸ｺﾞｼｯｸM-PRO" w:hAnsi="HG丸ｺﾞｼｯｸM-PRO"/>
        </w:rPr>
      </w:pPr>
      <w:r w:rsidRPr="00FE1191">
        <w:rPr>
          <w:rFonts w:ascii="HG丸ｺﾞｼｯｸM-PRO" w:eastAsia="HG丸ｺﾞｼｯｸM-PRO" w:hAnsi="HG丸ｺﾞｼｯｸM-PRO" w:hint="eastAsia"/>
        </w:rPr>
        <w:t>物価高騰の影響による契約単価の上昇があったものの、後発医薬品の採用促進や、診療材料の同種同効品への切替の推進、共同購入組織への加入など、材料費の縮減に取り組み、総合医療センター、十三市民病院ともに目標を上回る結果であったことから、Ⅳ評価とした法人の自己評価を妥当と判断した。</w:t>
      </w:r>
    </w:p>
    <w:p w14:paraId="6A747988" w14:textId="431002DD" w:rsidR="00CA2976" w:rsidRPr="00CF4E0B" w:rsidRDefault="00CA2976" w:rsidP="00CA2976">
      <w:pPr>
        <w:jc w:val="left"/>
        <w:rPr>
          <w:rFonts w:ascii="HG丸ｺﾞｼｯｸM-PRO" w:eastAsia="HG丸ｺﾞｼｯｸM-PRO"/>
          <w:color w:val="FF0000"/>
        </w:rPr>
      </w:pPr>
    </w:p>
    <w:p w14:paraId="116746E0" w14:textId="77777777" w:rsidR="00CA2976" w:rsidRPr="00CF4E0B" w:rsidRDefault="00CA2976" w:rsidP="00CA2976">
      <w:pPr>
        <w:jc w:val="left"/>
        <w:rPr>
          <w:rFonts w:ascii="HG丸ｺﾞｼｯｸM-PRO" w:eastAsia="HG丸ｺﾞｼｯｸM-PRO" w:hAnsi="HG丸ｺﾞｼｯｸM-PRO"/>
        </w:rPr>
      </w:pPr>
      <w:r w:rsidRPr="00CF4E0B">
        <w:rPr>
          <w:rFonts w:ascii="HG丸ｺﾞｼｯｸM-PRO" w:eastAsia="HG丸ｺﾞｼｯｸM-PRO" w:hAnsi="HG丸ｺﾞｼｯｸM-PRO" w:hint="eastAsia"/>
        </w:rPr>
        <w:t>（２５）経費比率の改善【Ⅳ】</w:t>
      </w:r>
    </w:p>
    <w:p w14:paraId="7F89DC51" w14:textId="7A8FA9A1" w:rsidR="00CA2976" w:rsidRPr="00A06AEF" w:rsidRDefault="00FE1191" w:rsidP="00CA2976">
      <w:pPr>
        <w:ind w:leftChars="300" w:left="630" w:right="-2" w:firstLineChars="100" w:firstLine="210"/>
        <w:jc w:val="left"/>
        <w:rPr>
          <w:rFonts w:ascii="HG丸ｺﾞｼｯｸM-PRO" w:eastAsia="HG丸ｺﾞｼｯｸM-PRO" w:hAnsi="HG丸ｺﾞｼｯｸM-PRO"/>
        </w:rPr>
      </w:pPr>
      <w:r w:rsidRPr="00A06AEF">
        <w:rPr>
          <w:rFonts w:ascii="HG丸ｺﾞｼｯｸM-PRO" w:eastAsia="HG丸ｺﾞｼｯｸM-PRO" w:hAnsi="HG丸ｺﾞｼｯｸM-PRO" w:hint="eastAsia"/>
        </w:rPr>
        <w:t>物価高騰の影響を大きく受けたものの、業務委託契約における競争的契約候補者決定法の採用など、多様な契約手法の活用を進め、経費の節減に取り組んだことにより、前年度及び目標を上回った</w:t>
      </w:r>
      <w:r w:rsidR="00CA2976" w:rsidRPr="00A06AEF">
        <w:rPr>
          <w:rFonts w:ascii="HG丸ｺﾞｼｯｸM-PRO" w:eastAsia="HG丸ｺﾞｼｯｸM-PRO" w:hAnsi="HG丸ｺﾞｼｯｸM-PRO" w:hint="eastAsia"/>
        </w:rPr>
        <w:t xml:space="preserve">ことから、Ⅳ評価とした法人の自己評価を妥当と判断した。　</w:t>
      </w:r>
    </w:p>
    <w:p w14:paraId="66D60210" w14:textId="77777777" w:rsidR="00CA2976" w:rsidRPr="00540B83" w:rsidRDefault="00CA2976" w:rsidP="00CA2976">
      <w:pPr>
        <w:jc w:val="left"/>
        <w:rPr>
          <w:rFonts w:ascii="HG丸ｺﾞｼｯｸM-PRO" w:eastAsia="HG丸ｺﾞｼｯｸM-PRO"/>
          <w:color w:val="FF0000"/>
        </w:rPr>
      </w:pPr>
    </w:p>
    <w:p w14:paraId="3B1A1CB8" w14:textId="77777777" w:rsidR="00CA2976" w:rsidRPr="00CF4E0B" w:rsidRDefault="00CA2976" w:rsidP="00CA2976">
      <w:pPr>
        <w:jc w:val="left"/>
        <w:rPr>
          <w:rFonts w:ascii="HG丸ｺﾞｼｯｸM-PRO" w:eastAsia="HG丸ｺﾞｼｯｸM-PRO" w:hAnsi="HG丸ｺﾞｼｯｸM-PRO"/>
        </w:rPr>
      </w:pPr>
      <w:r w:rsidRPr="00CF4E0B">
        <w:rPr>
          <w:rFonts w:ascii="HG丸ｺﾞｼｯｸM-PRO" w:eastAsia="HG丸ｺﾞｼｯｸM-PRO" w:hAnsi="HG丸ｺﾞｼｯｸM-PRO" w:hint="eastAsia"/>
        </w:rPr>
        <w:t>（２６）</w:t>
      </w:r>
      <w:r w:rsidR="0031448D" w:rsidRPr="00CF4E0B">
        <w:rPr>
          <w:rFonts w:ascii="HG丸ｺﾞｼｯｸM-PRO" w:eastAsia="HG丸ｺﾞｼｯｸM-PRO" w:hAnsi="HG丸ｺﾞｼｯｸM-PRO" w:hint="eastAsia"/>
        </w:rPr>
        <w:t>医業収支比率等の改善</w:t>
      </w:r>
      <w:r w:rsidRPr="00CF4E0B">
        <w:rPr>
          <w:rFonts w:ascii="HG丸ｺﾞｼｯｸM-PRO" w:eastAsia="HG丸ｺﾞｼｯｸM-PRO" w:hAnsi="HG丸ｺﾞｼｯｸM-PRO" w:hint="eastAsia"/>
        </w:rPr>
        <w:t>【Ⅳ】</w:t>
      </w:r>
    </w:p>
    <w:p w14:paraId="73CC90D0" w14:textId="03ACB1D8" w:rsidR="00CA2976" w:rsidRPr="00A06AEF" w:rsidRDefault="00A06AEF" w:rsidP="00CA2976">
      <w:pPr>
        <w:ind w:leftChars="300" w:left="630" w:right="-2" w:firstLineChars="100" w:firstLine="210"/>
        <w:jc w:val="left"/>
        <w:rPr>
          <w:rFonts w:ascii="HG丸ｺﾞｼｯｸM-PRO" w:eastAsia="HG丸ｺﾞｼｯｸM-PRO" w:hAnsi="HG丸ｺﾞｼｯｸM-PRO"/>
        </w:rPr>
      </w:pPr>
      <w:r w:rsidRPr="00A06AEF">
        <w:rPr>
          <w:rFonts w:ascii="HG丸ｺﾞｼｯｸM-PRO" w:eastAsia="HG丸ｺﾞｼｯｸM-PRO" w:hAnsi="HG丸ｺﾞｼｯｸM-PRO" w:hint="eastAsia"/>
        </w:rPr>
        <w:t>目標指標である経常収支比率及び自己資本比率は、新型コロナ関連の補助金収入の影響もあり、目標を上回った。医業収支比率については、患者数の増加により、医業収益が増加したことで各病院とも前年度及び目標を上回った。全ての項目で目標を上回ったことから、</w:t>
      </w:r>
      <w:r w:rsidR="0031448D" w:rsidRPr="00A06AEF">
        <w:rPr>
          <w:rFonts w:ascii="HG丸ｺﾞｼｯｸM-PRO" w:eastAsia="HG丸ｺﾞｼｯｸM-PRO" w:hAnsi="HG丸ｺﾞｼｯｸM-PRO" w:hint="eastAsia"/>
        </w:rPr>
        <w:t>Ⅳ評価</w:t>
      </w:r>
      <w:r w:rsidR="00CA2976" w:rsidRPr="00A06AEF">
        <w:rPr>
          <w:rFonts w:ascii="HG丸ｺﾞｼｯｸM-PRO" w:eastAsia="HG丸ｺﾞｼｯｸM-PRO" w:hAnsi="HG丸ｺﾞｼｯｸM-PRO" w:hint="eastAsia"/>
        </w:rPr>
        <w:t xml:space="preserve">とした法人の自己評価を妥当と判断した。　</w:t>
      </w:r>
    </w:p>
    <w:p w14:paraId="128023CF" w14:textId="132F5B5A" w:rsidR="009F6C97" w:rsidRDefault="009F6C97" w:rsidP="00FB6983">
      <w:pPr>
        <w:jc w:val="left"/>
        <w:rPr>
          <w:rFonts w:ascii="HG丸ｺﾞｼｯｸM-PRO" w:eastAsia="HG丸ｺﾞｼｯｸM-PRO" w:hAnsi="HG丸ｺﾞｼｯｸM-PRO"/>
          <w:color w:val="FF0000"/>
        </w:rPr>
      </w:pPr>
    </w:p>
    <w:p w14:paraId="1AD041CC" w14:textId="4278E821" w:rsidR="00A06AEF" w:rsidRDefault="00A06AEF" w:rsidP="00FB6983">
      <w:pPr>
        <w:jc w:val="left"/>
        <w:rPr>
          <w:rFonts w:ascii="HG丸ｺﾞｼｯｸM-PRO" w:eastAsia="HG丸ｺﾞｼｯｸM-PRO" w:hAnsi="HG丸ｺﾞｼｯｸM-PRO"/>
          <w:color w:val="FF0000"/>
        </w:rPr>
      </w:pPr>
    </w:p>
    <w:p w14:paraId="336E1C98" w14:textId="224BCE8F" w:rsidR="00A06AEF" w:rsidRDefault="00A06AEF" w:rsidP="00FB6983">
      <w:pPr>
        <w:jc w:val="left"/>
        <w:rPr>
          <w:rFonts w:ascii="HG丸ｺﾞｼｯｸM-PRO" w:eastAsia="HG丸ｺﾞｼｯｸM-PRO" w:hAnsi="HG丸ｺﾞｼｯｸM-PRO"/>
          <w:color w:val="FF0000"/>
        </w:rPr>
      </w:pPr>
    </w:p>
    <w:p w14:paraId="51400789" w14:textId="206DE677" w:rsidR="00A06AEF" w:rsidRDefault="00A06AEF" w:rsidP="00FB6983">
      <w:pPr>
        <w:jc w:val="left"/>
        <w:rPr>
          <w:rFonts w:ascii="HG丸ｺﾞｼｯｸM-PRO" w:eastAsia="HG丸ｺﾞｼｯｸM-PRO" w:hAnsi="HG丸ｺﾞｼｯｸM-PRO"/>
          <w:color w:val="FF0000"/>
        </w:rPr>
      </w:pPr>
    </w:p>
    <w:p w14:paraId="332F38F3" w14:textId="35A89453" w:rsidR="00A06AEF" w:rsidRDefault="00A06AEF" w:rsidP="00FB6983">
      <w:pPr>
        <w:jc w:val="left"/>
        <w:rPr>
          <w:rFonts w:ascii="HG丸ｺﾞｼｯｸM-PRO" w:eastAsia="HG丸ｺﾞｼｯｸM-PRO" w:hAnsi="HG丸ｺﾞｼｯｸM-PRO"/>
          <w:color w:val="FF0000"/>
        </w:rPr>
      </w:pPr>
    </w:p>
    <w:p w14:paraId="1F4F0A06" w14:textId="364041CD" w:rsidR="00A06AEF" w:rsidRDefault="00A06AEF" w:rsidP="00FB6983">
      <w:pPr>
        <w:jc w:val="left"/>
        <w:rPr>
          <w:rFonts w:ascii="HG丸ｺﾞｼｯｸM-PRO" w:eastAsia="HG丸ｺﾞｼｯｸM-PRO" w:hAnsi="HG丸ｺﾞｼｯｸM-PRO"/>
          <w:color w:val="FF0000"/>
        </w:rPr>
      </w:pPr>
    </w:p>
    <w:p w14:paraId="5A292319" w14:textId="773456D0" w:rsidR="00A06AEF" w:rsidRDefault="00A06AEF" w:rsidP="00FB6983">
      <w:pPr>
        <w:jc w:val="left"/>
        <w:rPr>
          <w:rFonts w:ascii="HG丸ｺﾞｼｯｸM-PRO" w:eastAsia="HG丸ｺﾞｼｯｸM-PRO" w:hAnsi="HG丸ｺﾞｼｯｸM-PRO"/>
          <w:color w:val="FF0000"/>
        </w:rPr>
      </w:pPr>
    </w:p>
    <w:p w14:paraId="2DF35682" w14:textId="6B4A9742" w:rsidR="00A06AEF" w:rsidRDefault="00A06AEF" w:rsidP="00FB6983">
      <w:pPr>
        <w:jc w:val="left"/>
        <w:rPr>
          <w:rFonts w:ascii="HG丸ｺﾞｼｯｸM-PRO" w:eastAsia="HG丸ｺﾞｼｯｸM-PRO" w:hAnsi="HG丸ｺﾞｼｯｸM-PRO"/>
          <w:color w:val="FF0000"/>
        </w:rPr>
      </w:pPr>
    </w:p>
    <w:p w14:paraId="2799BD9B" w14:textId="500BBC3F" w:rsidR="00A06AEF" w:rsidRDefault="00A06AEF" w:rsidP="00FB6983">
      <w:pPr>
        <w:jc w:val="left"/>
        <w:rPr>
          <w:rFonts w:ascii="HG丸ｺﾞｼｯｸM-PRO" w:eastAsia="HG丸ｺﾞｼｯｸM-PRO" w:hAnsi="HG丸ｺﾞｼｯｸM-PRO"/>
          <w:color w:val="FF0000"/>
        </w:rPr>
      </w:pPr>
    </w:p>
    <w:p w14:paraId="6D41AE07" w14:textId="0BBE2706" w:rsidR="00A06AEF" w:rsidRDefault="00A06AEF" w:rsidP="00FB6983">
      <w:pPr>
        <w:jc w:val="left"/>
        <w:rPr>
          <w:rFonts w:ascii="HG丸ｺﾞｼｯｸM-PRO" w:eastAsia="HG丸ｺﾞｼｯｸM-PRO" w:hAnsi="HG丸ｺﾞｼｯｸM-PRO"/>
          <w:color w:val="FF0000"/>
        </w:rPr>
      </w:pPr>
    </w:p>
    <w:p w14:paraId="18EBDAFD" w14:textId="2B3CCC2A" w:rsidR="00A06AEF" w:rsidRDefault="00A06AEF" w:rsidP="00FB6983">
      <w:pPr>
        <w:jc w:val="left"/>
        <w:rPr>
          <w:rFonts w:ascii="HG丸ｺﾞｼｯｸM-PRO" w:eastAsia="HG丸ｺﾞｼｯｸM-PRO" w:hAnsi="HG丸ｺﾞｼｯｸM-PRO"/>
          <w:color w:val="FF0000"/>
        </w:rPr>
      </w:pPr>
    </w:p>
    <w:p w14:paraId="56714032" w14:textId="51B8AF4E" w:rsidR="00A06AEF" w:rsidRDefault="00A06AEF" w:rsidP="00FB6983">
      <w:pPr>
        <w:jc w:val="left"/>
        <w:rPr>
          <w:rFonts w:ascii="HG丸ｺﾞｼｯｸM-PRO" w:eastAsia="HG丸ｺﾞｼｯｸM-PRO" w:hAnsi="HG丸ｺﾞｼｯｸM-PRO"/>
          <w:color w:val="FF0000"/>
        </w:rPr>
      </w:pPr>
    </w:p>
    <w:p w14:paraId="352A27D1" w14:textId="2D4646A8" w:rsidR="00A06AEF" w:rsidRDefault="00A06AEF" w:rsidP="00FB6983">
      <w:pPr>
        <w:jc w:val="left"/>
        <w:rPr>
          <w:rFonts w:ascii="HG丸ｺﾞｼｯｸM-PRO" w:eastAsia="HG丸ｺﾞｼｯｸM-PRO" w:hAnsi="HG丸ｺﾞｼｯｸM-PRO"/>
          <w:color w:val="FF0000"/>
        </w:rPr>
      </w:pPr>
    </w:p>
    <w:p w14:paraId="58EA7B5D" w14:textId="77777777" w:rsidR="00FB6983" w:rsidRPr="00540B83" w:rsidRDefault="001E2AD9" w:rsidP="0031448D">
      <w:pPr>
        <w:rPr>
          <w:rFonts w:ascii="HG丸ｺﾞｼｯｸM-PRO" w:eastAsia="HG丸ｺﾞｼｯｸM-PRO"/>
          <w:color w:val="FF0000"/>
        </w:rPr>
      </w:pPr>
      <w:r w:rsidRPr="00540B83">
        <w:rPr>
          <w:rFonts w:ascii="HG丸ｺﾞｼｯｸM-PRO" w:eastAsia="HG丸ｺﾞｼｯｸM-PRO" w:hAnsi="HG丸ｺﾞｼｯｸM-PRO" w:cstheme="minorBidi"/>
          <w:noProof/>
          <w:color w:val="FF0000"/>
          <w:szCs w:val="22"/>
        </w:rPr>
        <w:lastRenderedPageBreak/>
        <mc:AlternateContent>
          <mc:Choice Requires="wps">
            <w:drawing>
              <wp:anchor distT="0" distB="0" distL="114300" distR="114300" simplePos="0" relativeHeight="251669504" behindDoc="0" locked="0" layoutInCell="1" allowOverlap="1" wp14:anchorId="3FB5A2F5" wp14:editId="36564127">
                <wp:simplePos x="0" y="0"/>
                <wp:positionH relativeFrom="margin">
                  <wp:align>right</wp:align>
                </wp:positionH>
                <wp:positionV relativeFrom="paragraph">
                  <wp:posOffset>33020</wp:posOffset>
                </wp:positionV>
                <wp:extent cx="5705475" cy="3467100"/>
                <wp:effectExtent l="19050" t="19050" r="28575" b="19050"/>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3467100"/>
                        </a:xfrm>
                        <a:prstGeom prst="rect">
                          <a:avLst/>
                        </a:prstGeom>
                        <a:solidFill>
                          <a:srgbClr val="FFFFFF"/>
                        </a:solidFill>
                        <a:ln w="38100" cmpd="dbl">
                          <a:solidFill>
                            <a:srgbClr val="000000"/>
                          </a:solidFill>
                          <a:miter lim="800000"/>
                          <a:headEnd/>
                          <a:tailEnd/>
                        </a:ln>
                      </wps:spPr>
                      <wps:txbx>
                        <w:txbxContent>
                          <w:p w14:paraId="4113BFA9" w14:textId="77777777" w:rsidR="0081331C" w:rsidRDefault="0081331C" w:rsidP="00FB6983">
                            <w:pPr>
                              <w:jc w:val="left"/>
                              <w:rPr>
                                <w:rFonts w:ascii="HG丸ｺﾞｼｯｸM-PRO" w:eastAsia="HG丸ｺﾞｼｯｸM-PRO" w:hAnsi="HG丸ｺﾞｼｯｸM-PRO"/>
                                <w:b/>
                              </w:rPr>
                            </w:pPr>
                          </w:p>
                          <w:p w14:paraId="2DAC84FF" w14:textId="77777777" w:rsidR="00FB6983" w:rsidRPr="00A06AEF" w:rsidRDefault="00FB6983" w:rsidP="00FB6983">
                            <w:pPr>
                              <w:jc w:val="left"/>
                              <w:rPr>
                                <w:rFonts w:ascii="HG丸ｺﾞｼｯｸM-PRO" w:eastAsia="HG丸ｺﾞｼｯｸM-PRO" w:hAnsi="ＭＳ 明朝"/>
                                <w:b/>
                              </w:rPr>
                            </w:pPr>
                            <w:r w:rsidRPr="00A06AEF">
                              <w:rPr>
                                <w:rFonts w:ascii="HG丸ｺﾞｼｯｸM-PRO" w:eastAsia="HG丸ｺﾞｼｯｸM-PRO" w:hAnsi="HG丸ｺﾞｼｯｸM-PRO" w:hint="eastAsia"/>
                                <w:b/>
                              </w:rPr>
                              <w:t>（2）</w:t>
                            </w:r>
                            <w:r w:rsidRPr="00A06AEF">
                              <w:rPr>
                                <w:rFonts w:ascii="HG丸ｺﾞｼｯｸM-PRO" w:eastAsia="HG丸ｺﾞｼｯｸM-PRO" w:hAnsi="ＭＳ 明朝" w:hint="eastAsia"/>
                                <w:b/>
                              </w:rPr>
                              <w:t>評価にあたっての意見、指摘等</w:t>
                            </w:r>
                          </w:p>
                          <w:p w14:paraId="4E76F2DE" w14:textId="77777777" w:rsidR="0081331C" w:rsidRPr="00A06AEF" w:rsidRDefault="0081331C" w:rsidP="00FB6983">
                            <w:pPr>
                              <w:spacing w:line="360" w:lineRule="exact"/>
                              <w:ind w:firstLineChars="100" w:firstLine="210"/>
                              <w:jc w:val="left"/>
                              <w:rPr>
                                <w:rFonts w:ascii="HG丸ｺﾞｼｯｸM-PRO" w:eastAsia="HG丸ｺﾞｼｯｸM-PRO" w:hAnsi="ＭＳ 明朝"/>
                              </w:rPr>
                            </w:pPr>
                          </w:p>
                          <w:p w14:paraId="44500C62" w14:textId="3B14DB5B" w:rsidR="00FB6983" w:rsidRPr="00A06AEF" w:rsidRDefault="0011406B" w:rsidP="00FB6983">
                            <w:pPr>
                              <w:spacing w:line="360" w:lineRule="exact"/>
                              <w:ind w:firstLineChars="100" w:firstLine="210"/>
                              <w:jc w:val="left"/>
                              <w:rPr>
                                <w:rFonts w:ascii="HG丸ｺﾞｼｯｸM-PRO" w:eastAsia="HG丸ｺﾞｼｯｸM-PRO" w:hAnsi="ＭＳ 明朝"/>
                              </w:rPr>
                            </w:pPr>
                            <w:r w:rsidRPr="00A06AEF">
                              <w:rPr>
                                <w:rFonts w:ascii="HG丸ｺﾞｼｯｸM-PRO" w:eastAsia="HG丸ｺﾞｼｯｸM-PRO" w:hAnsi="ＭＳ 明朝" w:hint="eastAsia"/>
                              </w:rPr>
                              <w:t>令和</w:t>
                            </w:r>
                            <w:r w:rsidR="00A06AEF" w:rsidRPr="00A06AEF">
                              <w:rPr>
                                <w:rFonts w:ascii="HG丸ｺﾞｼｯｸM-PRO" w:eastAsia="HG丸ｺﾞｼｯｸM-PRO" w:hAnsi="ＭＳ 明朝" w:hint="eastAsia"/>
                              </w:rPr>
                              <w:t>５</w:t>
                            </w:r>
                            <w:r w:rsidR="00FB6983" w:rsidRPr="00A06AEF">
                              <w:rPr>
                                <w:rFonts w:ascii="HG丸ｺﾞｼｯｸM-PRO" w:eastAsia="HG丸ｺﾞｼｯｸM-PRO" w:hAnsi="ＭＳ 明朝" w:hint="eastAsia"/>
                              </w:rPr>
                              <w:t>事業年度</w:t>
                            </w:r>
                            <w:r w:rsidR="00FB6983" w:rsidRPr="00A06AEF">
                              <w:rPr>
                                <w:rFonts w:ascii="HG丸ｺﾞｼｯｸM-PRO" w:eastAsia="HG丸ｺﾞｼｯｸM-PRO" w:hAnsi="ＭＳ 明朝"/>
                              </w:rPr>
                              <w:t>の</w:t>
                            </w:r>
                            <w:r w:rsidR="00973649" w:rsidRPr="00A06AEF">
                              <w:rPr>
                                <w:rFonts w:ascii="HG丸ｺﾞｼｯｸM-PRO" w:eastAsia="HG丸ｺﾞｼｯｸM-PRO" w:hAnsi="ＭＳ 明朝" w:hint="eastAsia"/>
                              </w:rPr>
                              <w:t>実績</w:t>
                            </w:r>
                            <w:r w:rsidR="00FB6983" w:rsidRPr="00A06AEF">
                              <w:rPr>
                                <w:rFonts w:ascii="HG丸ｺﾞｼｯｸM-PRO" w:eastAsia="HG丸ｺﾞｼｯｸM-PRO" w:hAnsi="ＭＳ 明朝"/>
                              </w:rPr>
                              <w:t>報告を確認すると、</w:t>
                            </w:r>
                            <w:r w:rsidR="00FB6983" w:rsidRPr="00A06AEF">
                              <w:rPr>
                                <w:rFonts w:ascii="HG丸ｺﾞｼｯｸM-PRO" w:eastAsia="HG丸ｺﾞｼｯｸM-PRO" w:hAnsi="ＭＳ 明朝" w:hint="eastAsia"/>
                              </w:rPr>
                              <w:t>中期</w:t>
                            </w:r>
                            <w:r w:rsidR="00FB6983" w:rsidRPr="00A06AEF">
                              <w:rPr>
                                <w:rFonts w:ascii="HG丸ｺﾞｼｯｸM-PRO" w:eastAsia="HG丸ｺﾞｼｯｸM-PRO" w:hAnsi="ＭＳ 明朝"/>
                              </w:rPr>
                              <w:t>計画に</w:t>
                            </w:r>
                            <w:r w:rsidR="00FB6983" w:rsidRPr="00A06AEF">
                              <w:rPr>
                                <w:rFonts w:ascii="HG丸ｺﾞｼｯｸM-PRO" w:eastAsia="HG丸ｺﾞｼｯｸM-PRO" w:hAnsi="ＭＳ 明朝" w:hint="eastAsia"/>
                              </w:rPr>
                              <w:t>掲げた</w:t>
                            </w:r>
                            <w:r w:rsidR="00FB6983" w:rsidRPr="00A06AEF">
                              <w:rPr>
                                <w:rFonts w:ascii="HG丸ｺﾞｼｯｸM-PRO" w:eastAsia="HG丸ｺﾞｼｯｸM-PRO" w:hAnsi="ＭＳ 明朝"/>
                              </w:rPr>
                              <w:t>「</w:t>
                            </w:r>
                            <w:r w:rsidR="00FB6983" w:rsidRPr="00A06AEF">
                              <w:rPr>
                                <w:rFonts w:ascii="HG丸ｺﾞｼｯｸM-PRO" w:eastAsia="HG丸ｺﾞｼｯｸM-PRO" w:hAnsi="ＭＳ 明朝" w:hint="eastAsia"/>
                              </w:rPr>
                              <w:t>業務運営の</w:t>
                            </w:r>
                            <w:r w:rsidR="00FB6983" w:rsidRPr="00A06AEF">
                              <w:rPr>
                                <w:rFonts w:ascii="HG丸ｺﾞｼｯｸM-PRO" w:eastAsia="HG丸ｺﾞｼｯｸM-PRO" w:hAnsi="ＭＳ 明朝"/>
                              </w:rPr>
                              <w:t>改善</w:t>
                            </w:r>
                            <w:r w:rsidR="00FB6983" w:rsidRPr="00A06AEF">
                              <w:rPr>
                                <w:rFonts w:ascii="HG丸ｺﾞｼｯｸM-PRO" w:eastAsia="HG丸ｺﾞｼｯｸM-PRO" w:hAnsi="ＭＳ 明朝" w:hint="eastAsia"/>
                              </w:rPr>
                              <w:t>及び</w:t>
                            </w:r>
                            <w:r w:rsidR="00FB6983" w:rsidRPr="00A06AEF">
                              <w:rPr>
                                <w:rFonts w:ascii="HG丸ｺﾞｼｯｸM-PRO" w:eastAsia="HG丸ｺﾞｼｯｸM-PRO" w:hAnsi="ＭＳ 明朝"/>
                              </w:rPr>
                              <w:t>効率化並びに財務内容の改善」に向け、小項目番号</w:t>
                            </w:r>
                            <w:r w:rsidR="00FB6983" w:rsidRPr="00A06AEF">
                              <w:rPr>
                                <w:rFonts w:ascii="HG丸ｺﾞｼｯｸM-PRO" w:eastAsia="HG丸ｺﾞｼｯｸM-PRO" w:hAnsi="ＭＳ 明朝" w:hint="eastAsia"/>
                              </w:rPr>
                              <w:t>２１のとおり</w:t>
                            </w:r>
                            <w:r w:rsidR="00FB6983" w:rsidRPr="00A06AEF">
                              <w:rPr>
                                <w:rFonts w:ascii="HG丸ｺﾞｼｯｸM-PRO" w:eastAsia="HG丸ｺﾞｼｯｸM-PRO" w:hAnsi="ＭＳ 明朝" w:hint="eastAsia"/>
                                <w:b/>
                                <w:u w:val="single"/>
                              </w:rPr>
                              <w:t>自律</w:t>
                            </w:r>
                            <w:r w:rsidR="00FB6983" w:rsidRPr="00A06AEF">
                              <w:rPr>
                                <w:rFonts w:ascii="HG丸ｺﾞｼｯｸM-PRO" w:eastAsia="HG丸ｺﾞｼｯｸM-PRO" w:hAnsi="ＭＳ 明朝"/>
                                <w:b/>
                                <w:u w:val="single"/>
                              </w:rPr>
                              <w:t>性</w:t>
                            </w:r>
                            <w:r w:rsidR="00FB6983" w:rsidRPr="00A06AEF">
                              <w:rPr>
                                <w:rFonts w:ascii="HG丸ｺﾞｼｯｸM-PRO" w:eastAsia="HG丸ｺﾞｼｯｸM-PRO" w:hAnsi="ＭＳ 明朝" w:hint="eastAsia"/>
                                <w:b/>
                                <w:u w:val="single"/>
                              </w:rPr>
                              <w:t>・機動性</w:t>
                            </w:r>
                            <w:r w:rsidR="00FB6983" w:rsidRPr="00A06AEF">
                              <w:rPr>
                                <w:rFonts w:ascii="HG丸ｺﾞｼｯｸM-PRO" w:eastAsia="HG丸ｺﾞｼｯｸM-PRO" w:hAnsi="ＭＳ 明朝"/>
                                <w:b/>
                                <w:u w:val="single"/>
                              </w:rPr>
                              <w:t>・透明性の</w:t>
                            </w:r>
                            <w:r w:rsidR="00FB6983" w:rsidRPr="00A06AEF">
                              <w:rPr>
                                <w:rFonts w:ascii="HG丸ｺﾞｼｯｸM-PRO" w:eastAsia="HG丸ｺﾞｼｯｸM-PRO" w:hAnsi="ＭＳ 明朝" w:hint="eastAsia"/>
                                <w:b/>
                                <w:u w:val="single"/>
                              </w:rPr>
                              <w:t>高い</w:t>
                            </w:r>
                            <w:r w:rsidR="00FB6983" w:rsidRPr="00A06AEF">
                              <w:rPr>
                                <w:rFonts w:ascii="HG丸ｺﾞｼｯｸM-PRO" w:eastAsia="HG丸ｺﾞｼｯｸM-PRO" w:hAnsi="ＭＳ 明朝"/>
                                <w:b/>
                                <w:u w:val="single"/>
                              </w:rPr>
                              <w:t>組織体制の確</w:t>
                            </w:r>
                            <w:r w:rsidR="00FB6983" w:rsidRPr="00A06AEF">
                              <w:rPr>
                                <w:rFonts w:ascii="HG丸ｺﾞｼｯｸM-PRO" w:eastAsia="HG丸ｺﾞｼｯｸM-PRO" w:hAnsi="ＭＳ 明朝" w:hint="eastAsia"/>
                                <w:b/>
                                <w:u w:val="single"/>
                              </w:rPr>
                              <w:t>立</w:t>
                            </w:r>
                            <w:r w:rsidR="00FB6983" w:rsidRPr="00A06AEF">
                              <w:rPr>
                                <w:rFonts w:ascii="HG丸ｺﾞｼｯｸM-PRO" w:eastAsia="HG丸ｺﾞｼｯｸM-PRO" w:hAnsi="ＭＳ 明朝" w:hint="eastAsia"/>
                              </w:rPr>
                              <w:t>に努める</w:t>
                            </w:r>
                            <w:r w:rsidR="00FB6983" w:rsidRPr="00A06AEF">
                              <w:rPr>
                                <w:rFonts w:ascii="HG丸ｺﾞｼｯｸM-PRO" w:eastAsia="HG丸ｺﾞｼｯｸM-PRO" w:hAnsi="ＭＳ 明朝"/>
                              </w:rPr>
                              <w:t>とともに、</w:t>
                            </w:r>
                            <w:r w:rsidR="00FB6983" w:rsidRPr="00A06AEF">
                              <w:rPr>
                                <w:rFonts w:ascii="HG丸ｺﾞｼｯｸM-PRO" w:eastAsia="HG丸ｺﾞｼｯｸM-PRO" w:hAnsi="ＭＳ 明朝" w:hint="eastAsia"/>
                              </w:rPr>
                              <w:t>小項目</w:t>
                            </w:r>
                            <w:r w:rsidR="00FB6983" w:rsidRPr="00A06AEF">
                              <w:rPr>
                                <w:rFonts w:ascii="HG丸ｺﾞｼｯｸM-PRO" w:eastAsia="HG丸ｺﾞｼｯｸM-PRO" w:hAnsi="ＭＳ 明朝"/>
                              </w:rPr>
                              <w:t>番号</w:t>
                            </w:r>
                            <w:r w:rsidR="00FB6983" w:rsidRPr="00A06AEF">
                              <w:rPr>
                                <w:rFonts w:ascii="HG丸ｺﾞｼｯｸM-PRO" w:eastAsia="HG丸ｺﾞｼｯｸM-PRO" w:hAnsi="ＭＳ 明朝" w:hint="eastAsia"/>
                              </w:rPr>
                              <w:t>２２</w:t>
                            </w:r>
                            <w:r w:rsidR="00FB6983" w:rsidRPr="00A06AEF">
                              <w:rPr>
                                <w:rFonts w:ascii="HG丸ｺﾞｼｯｸM-PRO" w:eastAsia="HG丸ｺﾞｼｯｸM-PRO" w:hAnsi="ＭＳ 明朝"/>
                              </w:rPr>
                              <w:t>～</w:t>
                            </w:r>
                            <w:r w:rsidR="00FB6983" w:rsidRPr="00A06AEF">
                              <w:rPr>
                                <w:rFonts w:ascii="HG丸ｺﾞｼｯｸM-PRO" w:eastAsia="HG丸ｺﾞｼｯｸM-PRO" w:hAnsi="ＭＳ 明朝" w:hint="eastAsia"/>
                              </w:rPr>
                              <w:t>２６</w:t>
                            </w:r>
                            <w:r w:rsidR="00FB6983" w:rsidRPr="00A06AEF">
                              <w:rPr>
                                <w:rFonts w:ascii="HG丸ｺﾞｼｯｸM-PRO" w:eastAsia="HG丸ｺﾞｼｯｸM-PRO" w:hAnsi="ＭＳ 明朝"/>
                              </w:rPr>
                              <w:t>のとおり</w:t>
                            </w:r>
                            <w:r w:rsidR="00FB6983" w:rsidRPr="00A06AEF">
                              <w:rPr>
                                <w:rFonts w:ascii="HG丸ｺﾞｼｯｸM-PRO" w:eastAsia="HG丸ｺﾞｼｯｸM-PRO" w:hAnsi="ＭＳ 明朝" w:hint="eastAsia"/>
                                <w:b/>
                                <w:u w:val="single"/>
                              </w:rPr>
                              <w:t>経営</w:t>
                            </w:r>
                            <w:r w:rsidR="00FB6983" w:rsidRPr="00A06AEF">
                              <w:rPr>
                                <w:rFonts w:ascii="HG丸ｺﾞｼｯｸM-PRO" w:eastAsia="HG丸ｺﾞｼｯｸM-PRO" w:hAnsi="ＭＳ 明朝"/>
                                <w:b/>
                                <w:u w:val="single"/>
                              </w:rPr>
                              <w:t>基盤の</w:t>
                            </w:r>
                            <w:r w:rsidR="00FB6983" w:rsidRPr="00A06AEF">
                              <w:rPr>
                                <w:rFonts w:ascii="HG丸ｺﾞｼｯｸM-PRO" w:eastAsia="HG丸ｺﾞｼｯｸM-PRO" w:hAnsi="ＭＳ 明朝" w:hint="eastAsia"/>
                                <w:b/>
                                <w:u w:val="single"/>
                              </w:rPr>
                              <w:t>安定化</w:t>
                            </w:r>
                            <w:r w:rsidR="00FB6983" w:rsidRPr="00A06AEF">
                              <w:rPr>
                                <w:rFonts w:ascii="HG丸ｺﾞｼｯｸM-PRO" w:eastAsia="HG丸ｺﾞｼｯｸM-PRO" w:hAnsi="ＭＳ 明朝"/>
                              </w:rPr>
                              <w:t>に</w:t>
                            </w:r>
                            <w:r w:rsidR="00FB6983" w:rsidRPr="00A06AEF">
                              <w:rPr>
                                <w:rFonts w:ascii="HG丸ｺﾞｼｯｸM-PRO" w:eastAsia="HG丸ｺﾞｼｯｸM-PRO" w:hAnsi="ＭＳ 明朝" w:hint="eastAsia"/>
                              </w:rPr>
                              <w:t>取り組</w:t>
                            </w:r>
                            <w:r w:rsidR="003C3F07" w:rsidRPr="00A06AEF">
                              <w:rPr>
                                <w:rFonts w:ascii="HG丸ｺﾞｼｯｸM-PRO" w:eastAsia="HG丸ｺﾞｼｯｸM-PRO" w:hAnsi="ＭＳ 明朝" w:hint="eastAsia"/>
                              </w:rPr>
                              <w:t>み</w:t>
                            </w:r>
                            <w:r w:rsidR="00FB6983" w:rsidRPr="00A06AEF">
                              <w:rPr>
                                <w:rFonts w:ascii="HG丸ｺﾞｼｯｸM-PRO" w:eastAsia="HG丸ｺﾞｼｯｸM-PRO" w:hAnsi="ＭＳ 明朝"/>
                              </w:rPr>
                              <w:t>年度計画を</w:t>
                            </w:r>
                            <w:r w:rsidR="003C3F07" w:rsidRPr="00A06AEF">
                              <w:rPr>
                                <w:rFonts w:ascii="HG丸ｺﾞｼｯｸM-PRO" w:eastAsia="HG丸ｺﾞｼｯｸM-PRO" w:hAnsi="ＭＳ 明朝" w:hint="eastAsia"/>
                              </w:rPr>
                              <w:t>順調に</w:t>
                            </w:r>
                            <w:r w:rsidR="009C56B5" w:rsidRPr="00A06AEF">
                              <w:rPr>
                                <w:rFonts w:ascii="HG丸ｺﾞｼｯｸM-PRO" w:eastAsia="HG丸ｺﾞｼｯｸM-PRO" w:hAnsi="ＭＳ 明朝"/>
                              </w:rPr>
                              <w:t>実施</w:t>
                            </w:r>
                            <w:r w:rsidR="003C3F07" w:rsidRPr="00A06AEF">
                              <w:rPr>
                                <w:rFonts w:ascii="HG丸ｺﾞｼｯｸM-PRO" w:eastAsia="HG丸ｺﾞｼｯｸM-PRO" w:hAnsi="ＭＳ 明朝" w:hint="eastAsia"/>
                              </w:rPr>
                              <w:t>していると</w:t>
                            </w:r>
                            <w:r w:rsidR="003C3F07" w:rsidRPr="00A06AEF">
                              <w:rPr>
                                <w:rFonts w:ascii="HG丸ｺﾞｼｯｸM-PRO" w:eastAsia="HG丸ｺﾞｼｯｸM-PRO" w:hAnsi="ＭＳ 明朝"/>
                              </w:rPr>
                              <w:t>評価できる</w:t>
                            </w:r>
                            <w:r w:rsidR="00FB6983" w:rsidRPr="00A06AEF">
                              <w:rPr>
                                <w:rFonts w:ascii="HG丸ｺﾞｼｯｸM-PRO" w:eastAsia="HG丸ｺﾞｼｯｸM-PRO" w:hAnsi="ＭＳ 明朝"/>
                              </w:rPr>
                              <w:t>。</w:t>
                            </w:r>
                          </w:p>
                          <w:p w14:paraId="4DF7EE5B" w14:textId="77777777" w:rsidR="00FB6983" w:rsidRPr="00CF4E0B" w:rsidRDefault="00FB6983" w:rsidP="00FB6983">
                            <w:pPr>
                              <w:rPr>
                                <w:rFonts w:ascii="HG丸ｺﾞｼｯｸM-PRO" w:eastAsia="HG丸ｺﾞｼｯｸM-PRO" w:hAnsi="HG丸ｺﾞｼｯｸM-PRO"/>
                                <w:color w:val="FF0000"/>
                              </w:rPr>
                            </w:pPr>
                          </w:p>
                          <w:p w14:paraId="3B800255" w14:textId="6DFAA4E9" w:rsidR="00FB6983" w:rsidRPr="00560E1D" w:rsidRDefault="00FB6983" w:rsidP="00560E1D">
                            <w:pPr>
                              <w:ind w:firstLineChars="100" w:firstLine="210"/>
                              <w:jc w:val="left"/>
                              <w:rPr>
                                <w:rFonts w:ascii="HG丸ｺﾞｼｯｸM-PRO" w:eastAsia="HG丸ｺﾞｼｯｸM-PRO" w:hAnsi="HG丸ｺﾞｼｯｸM-PRO" w:cs="Courier New"/>
                                <w:szCs w:val="21"/>
                              </w:rPr>
                            </w:pPr>
                            <w:r w:rsidRPr="00560E1D">
                              <w:rPr>
                                <w:rFonts w:ascii="HG丸ｺﾞｼｯｸM-PRO" w:eastAsia="HG丸ｺﾞｼｯｸM-PRO" w:hAnsi="HG丸ｺﾞｼｯｸM-PRO" w:cs="Courier New" w:hint="eastAsia"/>
                                <w:szCs w:val="21"/>
                              </w:rPr>
                              <w:t>令和</w:t>
                            </w:r>
                            <w:r w:rsidR="0089631E" w:rsidRPr="00560E1D">
                              <w:rPr>
                                <w:rFonts w:ascii="HG丸ｺﾞｼｯｸM-PRO" w:eastAsia="HG丸ｺﾞｼｯｸM-PRO" w:hAnsi="HG丸ｺﾞｼｯｸM-PRO" w:cs="Courier New" w:hint="eastAsia"/>
                                <w:szCs w:val="21"/>
                              </w:rPr>
                              <w:t>５</w:t>
                            </w:r>
                            <w:r w:rsidRPr="00560E1D">
                              <w:rPr>
                                <w:rFonts w:ascii="HG丸ｺﾞｼｯｸM-PRO" w:eastAsia="HG丸ｺﾞｼｯｸM-PRO" w:hAnsi="HG丸ｺﾞｼｯｸM-PRO" w:cs="Courier New" w:hint="eastAsia"/>
                                <w:szCs w:val="21"/>
                              </w:rPr>
                              <w:t>年度は、</w:t>
                            </w:r>
                            <w:bookmarkStart w:id="0" w:name="_Hlk170754570"/>
                            <w:r w:rsidR="00560E1D" w:rsidRPr="00560E1D">
                              <w:rPr>
                                <w:rFonts w:ascii="HG丸ｺﾞｼｯｸM-PRO" w:eastAsia="HG丸ｺﾞｼｯｸM-PRO" w:hAnsi="HG丸ｺﾞｼｯｸM-PRO" w:cs="Courier New" w:hint="eastAsia"/>
                                <w:szCs w:val="21"/>
                              </w:rPr>
                              <w:t>新型コロナ</w:t>
                            </w:r>
                            <w:bookmarkEnd w:id="0"/>
                            <w:r w:rsidR="00560E1D" w:rsidRPr="00560E1D">
                              <w:rPr>
                                <w:rFonts w:ascii="HG丸ｺﾞｼｯｸM-PRO" w:eastAsia="HG丸ｺﾞｼｯｸM-PRO" w:hAnsi="HG丸ｺﾞｼｯｸM-PRO" w:cs="Courier New" w:hint="eastAsia"/>
                                <w:szCs w:val="21"/>
                              </w:rPr>
                              <w:t>の影響により悪化した前年度と同様に厳しい経営状況となった。経常収支比率及び自己資本比率は、新型コロナ関連の補助金収入の影響もあり、目標を上回った。医業収支比率についても、患者数の増加により、医業収益が増加したことで各病院とも前年度及び目標を上回った。</w:t>
                            </w:r>
                            <w:r w:rsidR="00B160EE" w:rsidRPr="00B160EE">
                              <w:rPr>
                                <w:rFonts w:ascii="HG丸ｺﾞｼｯｸM-PRO" w:eastAsia="HG丸ｺﾞｼｯｸM-PRO" w:hAnsi="HG丸ｺﾞｼｯｸM-PRO" w:cs="Courier New" w:hint="eastAsia"/>
                                <w:szCs w:val="21"/>
                              </w:rPr>
                              <w:t>しかし、今後も材料費や人件費の高騰が予想され、更に一層の努力が必要になるため、</w:t>
                            </w:r>
                            <w:r w:rsidRPr="00560E1D">
                              <w:rPr>
                                <w:rFonts w:ascii="HG丸ｺﾞｼｯｸM-PRO" w:eastAsia="HG丸ｺﾞｼｯｸM-PRO" w:hAnsi="HG丸ｺﾞｼｯｸM-PRO" w:cs="Courier New" w:hint="eastAsia"/>
                                <w:szCs w:val="21"/>
                              </w:rPr>
                              <w:t>引き続き、より効率的な運営を図りながら</w:t>
                            </w:r>
                            <w:r w:rsidR="00A77AFD" w:rsidRPr="00560E1D">
                              <w:rPr>
                                <w:rFonts w:ascii="HG丸ｺﾞｼｯｸM-PRO" w:eastAsia="HG丸ｺﾞｼｯｸM-PRO" w:hAnsi="HG丸ｺﾞｼｯｸM-PRO" w:cs="Courier New" w:hint="eastAsia"/>
                                <w:szCs w:val="21"/>
                              </w:rPr>
                              <w:t>、</w:t>
                            </w:r>
                            <w:r w:rsidRPr="00560E1D">
                              <w:rPr>
                                <w:rFonts w:ascii="HG丸ｺﾞｼｯｸM-PRO" w:eastAsia="HG丸ｺﾞｼｯｸM-PRO" w:hAnsi="HG丸ｺﾞｼｯｸM-PRO" w:cs="Courier New" w:hint="eastAsia"/>
                                <w:szCs w:val="21"/>
                              </w:rPr>
                              <w:t>経営基盤の安定化に向け取り組んでもらいたい。</w:t>
                            </w:r>
                          </w:p>
                          <w:p w14:paraId="63B174A2" w14:textId="77777777" w:rsidR="00FB6983" w:rsidRDefault="00FB6983" w:rsidP="00FB6983">
                            <w:pPr>
                              <w:rPr>
                                <w:rFonts w:ascii="HG丸ｺﾞｼｯｸM-PRO" w:eastAsia="HG丸ｺﾞｼｯｸM-PRO" w:hAnsi="HG丸ｺﾞｼｯｸM-PRO"/>
                              </w:rPr>
                            </w:pPr>
                          </w:p>
                          <w:p w14:paraId="29D45267" w14:textId="77777777" w:rsidR="00FB6983" w:rsidRDefault="00FB6983" w:rsidP="00FB6983">
                            <w:pPr>
                              <w:rPr>
                                <w:rFonts w:ascii="HG丸ｺﾞｼｯｸM-PRO" w:eastAsia="HG丸ｺﾞｼｯｸM-PRO" w:hAnsi="HG丸ｺﾞｼｯｸM-PRO"/>
                              </w:rPr>
                            </w:pPr>
                          </w:p>
                          <w:p w14:paraId="516A144E" w14:textId="77777777" w:rsidR="00FB6983" w:rsidRDefault="00FB6983" w:rsidP="00FB6983">
                            <w:pPr>
                              <w:rPr>
                                <w:rFonts w:ascii="HG丸ｺﾞｼｯｸM-PRO" w:eastAsia="HG丸ｺﾞｼｯｸM-PRO" w:hAnsi="HG丸ｺﾞｼｯｸM-PRO"/>
                              </w:rPr>
                            </w:pPr>
                          </w:p>
                          <w:p w14:paraId="6D99DAD6" w14:textId="77777777" w:rsidR="00FB6983" w:rsidRDefault="00FB6983" w:rsidP="00FB6983">
                            <w:pPr>
                              <w:rPr>
                                <w:rFonts w:ascii="HG丸ｺﾞｼｯｸM-PRO" w:eastAsia="HG丸ｺﾞｼｯｸM-PRO" w:hAnsi="HG丸ｺﾞｼｯｸM-PRO"/>
                              </w:rPr>
                            </w:pPr>
                          </w:p>
                          <w:p w14:paraId="426D302A" w14:textId="77777777" w:rsidR="00FB6983" w:rsidRDefault="00FB6983" w:rsidP="00FB6983">
                            <w:pPr>
                              <w:rPr>
                                <w:rFonts w:ascii="HG丸ｺﾞｼｯｸM-PRO" w:eastAsia="HG丸ｺﾞｼｯｸM-PRO" w:hAnsi="HG丸ｺﾞｼｯｸM-PRO"/>
                              </w:rPr>
                            </w:pPr>
                          </w:p>
                          <w:p w14:paraId="71DD8ECD" w14:textId="77777777" w:rsidR="00FB6983" w:rsidRDefault="00FB6983" w:rsidP="00FB6983">
                            <w:pPr>
                              <w:rPr>
                                <w:rFonts w:ascii="HG丸ｺﾞｼｯｸM-PRO" w:eastAsia="HG丸ｺﾞｼｯｸM-PRO" w:hAnsi="HG丸ｺﾞｼｯｸM-PRO"/>
                              </w:rPr>
                            </w:pPr>
                          </w:p>
                          <w:p w14:paraId="5BBC3C9E" w14:textId="77777777" w:rsidR="00FB6983" w:rsidRPr="00FB6983" w:rsidRDefault="00FB6983" w:rsidP="00FB6983">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5A2F5" id="Rectangle 71" o:spid="_x0000_s1031" style="position:absolute;left:0;text-align:left;margin-left:398.05pt;margin-top:2.6pt;width:449.25pt;height:273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" strokeweight="3pt">
                <v:stroke linestyle="thinThin"/>
                <v:textbox inset="5.85pt,.7pt,5.85pt,.7pt">
                  <w:txbxContent>
                    <w:p w14:paraId="4113BFA9" w14:textId="77777777" w:rsidR="0081331C" w:rsidRDefault="0081331C" w:rsidP="00FB6983">
                      <w:pPr>
                        <w:jc w:val="left"/>
                        <w:rPr>
                          <w:rFonts w:ascii="HG丸ｺﾞｼｯｸM-PRO" w:eastAsia="HG丸ｺﾞｼｯｸM-PRO" w:hAnsi="HG丸ｺﾞｼｯｸM-PRO"/>
                          <w:b/>
                        </w:rPr>
                      </w:pPr>
                    </w:p>
                    <w:p w14:paraId="2DAC84FF" w14:textId="77777777" w:rsidR="00FB6983" w:rsidRPr="00A06AEF" w:rsidRDefault="00FB6983" w:rsidP="00FB6983">
                      <w:pPr>
                        <w:jc w:val="left"/>
                        <w:rPr>
                          <w:rFonts w:ascii="HG丸ｺﾞｼｯｸM-PRO" w:eastAsia="HG丸ｺﾞｼｯｸM-PRO" w:hAnsi="ＭＳ 明朝"/>
                          <w:b/>
                        </w:rPr>
                      </w:pPr>
                      <w:r w:rsidRPr="00A06AEF">
                        <w:rPr>
                          <w:rFonts w:ascii="HG丸ｺﾞｼｯｸM-PRO" w:eastAsia="HG丸ｺﾞｼｯｸM-PRO" w:hAnsi="HG丸ｺﾞｼｯｸM-PRO" w:hint="eastAsia"/>
                          <w:b/>
                        </w:rPr>
                        <w:t>（2）</w:t>
                      </w:r>
                      <w:r w:rsidRPr="00A06AEF">
                        <w:rPr>
                          <w:rFonts w:ascii="HG丸ｺﾞｼｯｸM-PRO" w:eastAsia="HG丸ｺﾞｼｯｸM-PRO" w:hAnsi="ＭＳ 明朝" w:hint="eastAsia"/>
                          <w:b/>
                        </w:rPr>
                        <w:t>評価にあたっての意見、指摘等</w:t>
                      </w:r>
                    </w:p>
                    <w:p w14:paraId="4E76F2DE" w14:textId="77777777" w:rsidR="0081331C" w:rsidRPr="00A06AEF" w:rsidRDefault="0081331C" w:rsidP="00FB6983">
                      <w:pPr>
                        <w:spacing w:line="360" w:lineRule="exact"/>
                        <w:ind w:firstLineChars="100" w:firstLine="210"/>
                        <w:jc w:val="left"/>
                        <w:rPr>
                          <w:rFonts w:ascii="HG丸ｺﾞｼｯｸM-PRO" w:eastAsia="HG丸ｺﾞｼｯｸM-PRO" w:hAnsi="ＭＳ 明朝"/>
                        </w:rPr>
                      </w:pPr>
                    </w:p>
                    <w:p w14:paraId="44500C62" w14:textId="3B14DB5B" w:rsidR="00FB6983" w:rsidRPr="00A06AEF" w:rsidRDefault="0011406B" w:rsidP="00FB6983">
                      <w:pPr>
                        <w:spacing w:line="360" w:lineRule="exact"/>
                        <w:ind w:firstLineChars="100" w:firstLine="210"/>
                        <w:jc w:val="left"/>
                        <w:rPr>
                          <w:rFonts w:ascii="HG丸ｺﾞｼｯｸM-PRO" w:eastAsia="HG丸ｺﾞｼｯｸM-PRO" w:hAnsi="ＭＳ 明朝"/>
                        </w:rPr>
                      </w:pPr>
                      <w:r w:rsidRPr="00A06AEF">
                        <w:rPr>
                          <w:rFonts w:ascii="HG丸ｺﾞｼｯｸM-PRO" w:eastAsia="HG丸ｺﾞｼｯｸM-PRO" w:hAnsi="ＭＳ 明朝" w:hint="eastAsia"/>
                        </w:rPr>
                        <w:t>令和</w:t>
                      </w:r>
                      <w:r w:rsidR="00A06AEF" w:rsidRPr="00A06AEF">
                        <w:rPr>
                          <w:rFonts w:ascii="HG丸ｺﾞｼｯｸM-PRO" w:eastAsia="HG丸ｺﾞｼｯｸM-PRO" w:hAnsi="ＭＳ 明朝" w:hint="eastAsia"/>
                        </w:rPr>
                        <w:t>５</w:t>
                      </w:r>
                      <w:r w:rsidR="00FB6983" w:rsidRPr="00A06AEF">
                        <w:rPr>
                          <w:rFonts w:ascii="HG丸ｺﾞｼｯｸM-PRO" w:eastAsia="HG丸ｺﾞｼｯｸM-PRO" w:hAnsi="ＭＳ 明朝" w:hint="eastAsia"/>
                        </w:rPr>
                        <w:t>事業年度</w:t>
                      </w:r>
                      <w:r w:rsidR="00FB6983" w:rsidRPr="00A06AEF">
                        <w:rPr>
                          <w:rFonts w:ascii="HG丸ｺﾞｼｯｸM-PRO" w:eastAsia="HG丸ｺﾞｼｯｸM-PRO" w:hAnsi="ＭＳ 明朝"/>
                        </w:rPr>
                        <w:t>の</w:t>
                      </w:r>
                      <w:r w:rsidR="00973649" w:rsidRPr="00A06AEF">
                        <w:rPr>
                          <w:rFonts w:ascii="HG丸ｺﾞｼｯｸM-PRO" w:eastAsia="HG丸ｺﾞｼｯｸM-PRO" w:hAnsi="ＭＳ 明朝" w:hint="eastAsia"/>
                        </w:rPr>
                        <w:t>実績</w:t>
                      </w:r>
                      <w:r w:rsidR="00FB6983" w:rsidRPr="00A06AEF">
                        <w:rPr>
                          <w:rFonts w:ascii="HG丸ｺﾞｼｯｸM-PRO" w:eastAsia="HG丸ｺﾞｼｯｸM-PRO" w:hAnsi="ＭＳ 明朝"/>
                        </w:rPr>
                        <w:t>報告を確認すると、</w:t>
                      </w:r>
                      <w:r w:rsidR="00FB6983" w:rsidRPr="00A06AEF">
                        <w:rPr>
                          <w:rFonts w:ascii="HG丸ｺﾞｼｯｸM-PRO" w:eastAsia="HG丸ｺﾞｼｯｸM-PRO" w:hAnsi="ＭＳ 明朝" w:hint="eastAsia"/>
                        </w:rPr>
                        <w:t>中期</w:t>
                      </w:r>
                      <w:r w:rsidR="00FB6983" w:rsidRPr="00A06AEF">
                        <w:rPr>
                          <w:rFonts w:ascii="HG丸ｺﾞｼｯｸM-PRO" w:eastAsia="HG丸ｺﾞｼｯｸM-PRO" w:hAnsi="ＭＳ 明朝"/>
                        </w:rPr>
                        <w:t>計画に</w:t>
                      </w:r>
                      <w:r w:rsidR="00FB6983" w:rsidRPr="00A06AEF">
                        <w:rPr>
                          <w:rFonts w:ascii="HG丸ｺﾞｼｯｸM-PRO" w:eastAsia="HG丸ｺﾞｼｯｸM-PRO" w:hAnsi="ＭＳ 明朝" w:hint="eastAsia"/>
                        </w:rPr>
                        <w:t>掲げた</w:t>
                      </w:r>
                      <w:r w:rsidR="00FB6983" w:rsidRPr="00A06AEF">
                        <w:rPr>
                          <w:rFonts w:ascii="HG丸ｺﾞｼｯｸM-PRO" w:eastAsia="HG丸ｺﾞｼｯｸM-PRO" w:hAnsi="ＭＳ 明朝"/>
                        </w:rPr>
                        <w:t>「</w:t>
                      </w:r>
                      <w:r w:rsidR="00FB6983" w:rsidRPr="00A06AEF">
                        <w:rPr>
                          <w:rFonts w:ascii="HG丸ｺﾞｼｯｸM-PRO" w:eastAsia="HG丸ｺﾞｼｯｸM-PRO" w:hAnsi="ＭＳ 明朝" w:hint="eastAsia"/>
                        </w:rPr>
                        <w:t>業務運営の</w:t>
                      </w:r>
                      <w:r w:rsidR="00FB6983" w:rsidRPr="00A06AEF">
                        <w:rPr>
                          <w:rFonts w:ascii="HG丸ｺﾞｼｯｸM-PRO" w:eastAsia="HG丸ｺﾞｼｯｸM-PRO" w:hAnsi="ＭＳ 明朝"/>
                        </w:rPr>
                        <w:t>改善</w:t>
                      </w:r>
                      <w:r w:rsidR="00FB6983" w:rsidRPr="00A06AEF">
                        <w:rPr>
                          <w:rFonts w:ascii="HG丸ｺﾞｼｯｸM-PRO" w:eastAsia="HG丸ｺﾞｼｯｸM-PRO" w:hAnsi="ＭＳ 明朝" w:hint="eastAsia"/>
                        </w:rPr>
                        <w:t>及び</w:t>
                      </w:r>
                      <w:r w:rsidR="00FB6983" w:rsidRPr="00A06AEF">
                        <w:rPr>
                          <w:rFonts w:ascii="HG丸ｺﾞｼｯｸM-PRO" w:eastAsia="HG丸ｺﾞｼｯｸM-PRO" w:hAnsi="ＭＳ 明朝"/>
                        </w:rPr>
                        <w:t>効率化並びに財務内容の改善」に向け、小項目番号</w:t>
                      </w:r>
                      <w:r w:rsidR="00FB6983" w:rsidRPr="00A06AEF">
                        <w:rPr>
                          <w:rFonts w:ascii="HG丸ｺﾞｼｯｸM-PRO" w:eastAsia="HG丸ｺﾞｼｯｸM-PRO" w:hAnsi="ＭＳ 明朝" w:hint="eastAsia"/>
                        </w:rPr>
                        <w:t>２１のとおり</w:t>
                      </w:r>
                      <w:r w:rsidR="00FB6983" w:rsidRPr="00A06AEF">
                        <w:rPr>
                          <w:rFonts w:ascii="HG丸ｺﾞｼｯｸM-PRO" w:eastAsia="HG丸ｺﾞｼｯｸM-PRO" w:hAnsi="ＭＳ 明朝" w:hint="eastAsia"/>
                          <w:b/>
                          <w:u w:val="single"/>
                        </w:rPr>
                        <w:t>自律</w:t>
                      </w:r>
                      <w:r w:rsidR="00FB6983" w:rsidRPr="00A06AEF">
                        <w:rPr>
                          <w:rFonts w:ascii="HG丸ｺﾞｼｯｸM-PRO" w:eastAsia="HG丸ｺﾞｼｯｸM-PRO" w:hAnsi="ＭＳ 明朝"/>
                          <w:b/>
                          <w:u w:val="single"/>
                        </w:rPr>
                        <w:t>性</w:t>
                      </w:r>
                      <w:r w:rsidR="00FB6983" w:rsidRPr="00A06AEF">
                        <w:rPr>
                          <w:rFonts w:ascii="HG丸ｺﾞｼｯｸM-PRO" w:eastAsia="HG丸ｺﾞｼｯｸM-PRO" w:hAnsi="ＭＳ 明朝" w:hint="eastAsia"/>
                          <w:b/>
                          <w:u w:val="single"/>
                        </w:rPr>
                        <w:t>・機動性</w:t>
                      </w:r>
                      <w:r w:rsidR="00FB6983" w:rsidRPr="00A06AEF">
                        <w:rPr>
                          <w:rFonts w:ascii="HG丸ｺﾞｼｯｸM-PRO" w:eastAsia="HG丸ｺﾞｼｯｸM-PRO" w:hAnsi="ＭＳ 明朝"/>
                          <w:b/>
                          <w:u w:val="single"/>
                        </w:rPr>
                        <w:t>・透明性の</w:t>
                      </w:r>
                      <w:r w:rsidR="00FB6983" w:rsidRPr="00A06AEF">
                        <w:rPr>
                          <w:rFonts w:ascii="HG丸ｺﾞｼｯｸM-PRO" w:eastAsia="HG丸ｺﾞｼｯｸM-PRO" w:hAnsi="ＭＳ 明朝" w:hint="eastAsia"/>
                          <w:b/>
                          <w:u w:val="single"/>
                        </w:rPr>
                        <w:t>高い</w:t>
                      </w:r>
                      <w:r w:rsidR="00FB6983" w:rsidRPr="00A06AEF">
                        <w:rPr>
                          <w:rFonts w:ascii="HG丸ｺﾞｼｯｸM-PRO" w:eastAsia="HG丸ｺﾞｼｯｸM-PRO" w:hAnsi="ＭＳ 明朝"/>
                          <w:b/>
                          <w:u w:val="single"/>
                        </w:rPr>
                        <w:t>組織体制の確</w:t>
                      </w:r>
                      <w:r w:rsidR="00FB6983" w:rsidRPr="00A06AEF">
                        <w:rPr>
                          <w:rFonts w:ascii="HG丸ｺﾞｼｯｸM-PRO" w:eastAsia="HG丸ｺﾞｼｯｸM-PRO" w:hAnsi="ＭＳ 明朝" w:hint="eastAsia"/>
                          <w:b/>
                          <w:u w:val="single"/>
                        </w:rPr>
                        <w:t>立</w:t>
                      </w:r>
                      <w:r w:rsidR="00FB6983" w:rsidRPr="00A06AEF">
                        <w:rPr>
                          <w:rFonts w:ascii="HG丸ｺﾞｼｯｸM-PRO" w:eastAsia="HG丸ｺﾞｼｯｸM-PRO" w:hAnsi="ＭＳ 明朝" w:hint="eastAsia"/>
                        </w:rPr>
                        <w:t>に努める</w:t>
                      </w:r>
                      <w:r w:rsidR="00FB6983" w:rsidRPr="00A06AEF">
                        <w:rPr>
                          <w:rFonts w:ascii="HG丸ｺﾞｼｯｸM-PRO" w:eastAsia="HG丸ｺﾞｼｯｸM-PRO" w:hAnsi="ＭＳ 明朝"/>
                        </w:rPr>
                        <w:t>とともに、</w:t>
                      </w:r>
                      <w:r w:rsidR="00FB6983" w:rsidRPr="00A06AEF">
                        <w:rPr>
                          <w:rFonts w:ascii="HG丸ｺﾞｼｯｸM-PRO" w:eastAsia="HG丸ｺﾞｼｯｸM-PRO" w:hAnsi="ＭＳ 明朝" w:hint="eastAsia"/>
                        </w:rPr>
                        <w:t>小項目</w:t>
                      </w:r>
                      <w:r w:rsidR="00FB6983" w:rsidRPr="00A06AEF">
                        <w:rPr>
                          <w:rFonts w:ascii="HG丸ｺﾞｼｯｸM-PRO" w:eastAsia="HG丸ｺﾞｼｯｸM-PRO" w:hAnsi="ＭＳ 明朝"/>
                        </w:rPr>
                        <w:t>番号</w:t>
                      </w:r>
                      <w:r w:rsidR="00FB6983" w:rsidRPr="00A06AEF">
                        <w:rPr>
                          <w:rFonts w:ascii="HG丸ｺﾞｼｯｸM-PRO" w:eastAsia="HG丸ｺﾞｼｯｸM-PRO" w:hAnsi="ＭＳ 明朝" w:hint="eastAsia"/>
                        </w:rPr>
                        <w:t>２２</w:t>
                      </w:r>
                      <w:r w:rsidR="00FB6983" w:rsidRPr="00A06AEF">
                        <w:rPr>
                          <w:rFonts w:ascii="HG丸ｺﾞｼｯｸM-PRO" w:eastAsia="HG丸ｺﾞｼｯｸM-PRO" w:hAnsi="ＭＳ 明朝"/>
                        </w:rPr>
                        <w:t>～</w:t>
                      </w:r>
                      <w:r w:rsidR="00FB6983" w:rsidRPr="00A06AEF">
                        <w:rPr>
                          <w:rFonts w:ascii="HG丸ｺﾞｼｯｸM-PRO" w:eastAsia="HG丸ｺﾞｼｯｸM-PRO" w:hAnsi="ＭＳ 明朝" w:hint="eastAsia"/>
                        </w:rPr>
                        <w:t>２６</w:t>
                      </w:r>
                      <w:r w:rsidR="00FB6983" w:rsidRPr="00A06AEF">
                        <w:rPr>
                          <w:rFonts w:ascii="HG丸ｺﾞｼｯｸM-PRO" w:eastAsia="HG丸ｺﾞｼｯｸM-PRO" w:hAnsi="ＭＳ 明朝"/>
                        </w:rPr>
                        <w:t>のとおり</w:t>
                      </w:r>
                      <w:r w:rsidR="00FB6983" w:rsidRPr="00A06AEF">
                        <w:rPr>
                          <w:rFonts w:ascii="HG丸ｺﾞｼｯｸM-PRO" w:eastAsia="HG丸ｺﾞｼｯｸM-PRO" w:hAnsi="ＭＳ 明朝" w:hint="eastAsia"/>
                          <w:b/>
                          <w:u w:val="single"/>
                        </w:rPr>
                        <w:t>経営</w:t>
                      </w:r>
                      <w:r w:rsidR="00FB6983" w:rsidRPr="00A06AEF">
                        <w:rPr>
                          <w:rFonts w:ascii="HG丸ｺﾞｼｯｸM-PRO" w:eastAsia="HG丸ｺﾞｼｯｸM-PRO" w:hAnsi="ＭＳ 明朝"/>
                          <w:b/>
                          <w:u w:val="single"/>
                        </w:rPr>
                        <w:t>基盤の</w:t>
                      </w:r>
                      <w:r w:rsidR="00FB6983" w:rsidRPr="00A06AEF">
                        <w:rPr>
                          <w:rFonts w:ascii="HG丸ｺﾞｼｯｸM-PRO" w:eastAsia="HG丸ｺﾞｼｯｸM-PRO" w:hAnsi="ＭＳ 明朝" w:hint="eastAsia"/>
                          <w:b/>
                          <w:u w:val="single"/>
                        </w:rPr>
                        <w:t>安定化</w:t>
                      </w:r>
                      <w:r w:rsidR="00FB6983" w:rsidRPr="00A06AEF">
                        <w:rPr>
                          <w:rFonts w:ascii="HG丸ｺﾞｼｯｸM-PRO" w:eastAsia="HG丸ｺﾞｼｯｸM-PRO" w:hAnsi="ＭＳ 明朝"/>
                        </w:rPr>
                        <w:t>に</w:t>
                      </w:r>
                      <w:r w:rsidR="00FB6983" w:rsidRPr="00A06AEF">
                        <w:rPr>
                          <w:rFonts w:ascii="HG丸ｺﾞｼｯｸM-PRO" w:eastAsia="HG丸ｺﾞｼｯｸM-PRO" w:hAnsi="ＭＳ 明朝" w:hint="eastAsia"/>
                        </w:rPr>
                        <w:t>取り組</w:t>
                      </w:r>
                      <w:r w:rsidR="003C3F07" w:rsidRPr="00A06AEF">
                        <w:rPr>
                          <w:rFonts w:ascii="HG丸ｺﾞｼｯｸM-PRO" w:eastAsia="HG丸ｺﾞｼｯｸM-PRO" w:hAnsi="ＭＳ 明朝" w:hint="eastAsia"/>
                        </w:rPr>
                        <w:t>み</w:t>
                      </w:r>
                      <w:r w:rsidR="00FB6983" w:rsidRPr="00A06AEF">
                        <w:rPr>
                          <w:rFonts w:ascii="HG丸ｺﾞｼｯｸM-PRO" w:eastAsia="HG丸ｺﾞｼｯｸM-PRO" w:hAnsi="ＭＳ 明朝"/>
                        </w:rPr>
                        <w:t>年度計画を</w:t>
                      </w:r>
                      <w:r w:rsidR="003C3F07" w:rsidRPr="00A06AEF">
                        <w:rPr>
                          <w:rFonts w:ascii="HG丸ｺﾞｼｯｸM-PRO" w:eastAsia="HG丸ｺﾞｼｯｸM-PRO" w:hAnsi="ＭＳ 明朝" w:hint="eastAsia"/>
                        </w:rPr>
                        <w:t>順調に</w:t>
                      </w:r>
                      <w:r w:rsidR="009C56B5" w:rsidRPr="00A06AEF">
                        <w:rPr>
                          <w:rFonts w:ascii="HG丸ｺﾞｼｯｸM-PRO" w:eastAsia="HG丸ｺﾞｼｯｸM-PRO" w:hAnsi="ＭＳ 明朝"/>
                        </w:rPr>
                        <w:t>実施</w:t>
                      </w:r>
                      <w:r w:rsidR="003C3F07" w:rsidRPr="00A06AEF">
                        <w:rPr>
                          <w:rFonts w:ascii="HG丸ｺﾞｼｯｸM-PRO" w:eastAsia="HG丸ｺﾞｼｯｸM-PRO" w:hAnsi="ＭＳ 明朝" w:hint="eastAsia"/>
                        </w:rPr>
                        <w:t>していると</w:t>
                      </w:r>
                      <w:r w:rsidR="003C3F07" w:rsidRPr="00A06AEF">
                        <w:rPr>
                          <w:rFonts w:ascii="HG丸ｺﾞｼｯｸM-PRO" w:eastAsia="HG丸ｺﾞｼｯｸM-PRO" w:hAnsi="ＭＳ 明朝"/>
                        </w:rPr>
                        <w:t>評価できる</w:t>
                      </w:r>
                      <w:r w:rsidR="00FB6983" w:rsidRPr="00A06AEF">
                        <w:rPr>
                          <w:rFonts w:ascii="HG丸ｺﾞｼｯｸM-PRO" w:eastAsia="HG丸ｺﾞｼｯｸM-PRO" w:hAnsi="ＭＳ 明朝"/>
                        </w:rPr>
                        <w:t>。</w:t>
                      </w:r>
                    </w:p>
                    <w:p w14:paraId="4DF7EE5B" w14:textId="77777777" w:rsidR="00FB6983" w:rsidRPr="00CF4E0B" w:rsidRDefault="00FB6983" w:rsidP="00FB6983">
                      <w:pPr>
                        <w:rPr>
                          <w:rFonts w:ascii="HG丸ｺﾞｼｯｸM-PRO" w:eastAsia="HG丸ｺﾞｼｯｸM-PRO" w:hAnsi="HG丸ｺﾞｼｯｸM-PRO"/>
                          <w:color w:val="FF0000"/>
                        </w:rPr>
                      </w:pPr>
                    </w:p>
                    <w:p w14:paraId="3B800255" w14:textId="6DFAA4E9" w:rsidR="00FB6983" w:rsidRPr="00560E1D" w:rsidRDefault="00FB6983" w:rsidP="00560E1D">
                      <w:pPr>
                        <w:ind w:firstLineChars="100" w:firstLine="210"/>
                        <w:jc w:val="left"/>
                        <w:rPr>
                          <w:rFonts w:ascii="HG丸ｺﾞｼｯｸM-PRO" w:eastAsia="HG丸ｺﾞｼｯｸM-PRO" w:hAnsi="HG丸ｺﾞｼｯｸM-PRO" w:cs="Courier New"/>
                          <w:szCs w:val="21"/>
                        </w:rPr>
                      </w:pPr>
                      <w:r w:rsidRPr="00560E1D">
                        <w:rPr>
                          <w:rFonts w:ascii="HG丸ｺﾞｼｯｸM-PRO" w:eastAsia="HG丸ｺﾞｼｯｸM-PRO" w:hAnsi="HG丸ｺﾞｼｯｸM-PRO" w:cs="Courier New" w:hint="eastAsia"/>
                          <w:szCs w:val="21"/>
                        </w:rPr>
                        <w:t>令和</w:t>
                      </w:r>
                      <w:r w:rsidR="0089631E" w:rsidRPr="00560E1D">
                        <w:rPr>
                          <w:rFonts w:ascii="HG丸ｺﾞｼｯｸM-PRO" w:eastAsia="HG丸ｺﾞｼｯｸM-PRO" w:hAnsi="HG丸ｺﾞｼｯｸM-PRO" w:cs="Courier New" w:hint="eastAsia"/>
                          <w:szCs w:val="21"/>
                        </w:rPr>
                        <w:t>５</w:t>
                      </w:r>
                      <w:r w:rsidRPr="00560E1D">
                        <w:rPr>
                          <w:rFonts w:ascii="HG丸ｺﾞｼｯｸM-PRO" w:eastAsia="HG丸ｺﾞｼｯｸM-PRO" w:hAnsi="HG丸ｺﾞｼｯｸM-PRO" w:cs="Courier New" w:hint="eastAsia"/>
                          <w:szCs w:val="21"/>
                        </w:rPr>
                        <w:t>年度は、</w:t>
                      </w:r>
                      <w:bookmarkStart w:id="1" w:name="_Hlk170754570"/>
                      <w:r w:rsidR="00560E1D" w:rsidRPr="00560E1D">
                        <w:rPr>
                          <w:rFonts w:ascii="HG丸ｺﾞｼｯｸM-PRO" w:eastAsia="HG丸ｺﾞｼｯｸM-PRO" w:hAnsi="HG丸ｺﾞｼｯｸM-PRO" w:cs="Courier New" w:hint="eastAsia"/>
                          <w:szCs w:val="21"/>
                        </w:rPr>
                        <w:t>新型コロナ</w:t>
                      </w:r>
                      <w:bookmarkEnd w:id="1"/>
                      <w:r w:rsidR="00560E1D" w:rsidRPr="00560E1D">
                        <w:rPr>
                          <w:rFonts w:ascii="HG丸ｺﾞｼｯｸM-PRO" w:eastAsia="HG丸ｺﾞｼｯｸM-PRO" w:hAnsi="HG丸ｺﾞｼｯｸM-PRO" w:cs="Courier New" w:hint="eastAsia"/>
                          <w:szCs w:val="21"/>
                        </w:rPr>
                        <w:t>の影響により悪化した前年度と同様に厳しい経営状況となった。経常収支比率及び自己資本比率は、新型コロナ関連の補助金収入の影響もあり、目標を上回った。医業収支比率についても、患者数の増加により、医業収益が増加したことで各病院とも前年度及び目標を上回った。</w:t>
                      </w:r>
                      <w:r w:rsidR="00B160EE" w:rsidRPr="00B160EE">
                        <w:rPr>
                          <w:rFonts w:ascii="HG丸ｺﾞｼｯｸM-PRO" w:eastAsia="HG丸ｺﾞｼｯｸM-PRO" w:hAnsi="HG丸ｺﾞｼｯｸM-PRO" w:cs="Courier New" w:hint="eastAsia"/>
                          <w:szCs w:val="21"/>
                        </w:rPr>
                        <w:t>しかし、今後も材料費や人件費の高騰が予想され、更に一層の努力が必要になるため、</w:t>
                      </w:r>
                      <w:r w:rsidRPr="00560E1D">
                        <w:rPr>
                          <w:rFonts w:ascii="HG丸ｺﾞｼｯｸM-PRO" w:eastAsia="HG丸ｺﾞｼｯｸM-PRO" w:hAnsi="HG丸ｺﾞｼｯｸM-PRO" w:cs="Courier New" w:hint="eastAsia"/>
                          <w:szCs w:val="21"/>
                        </w:rPr>
                        <w:t>引き続き、より効率的な運営を図りながら</w:t>
                      </w:r>
                      <w:r w:rsidR="00A77AFD" w:rsidRPr="00560E1D">
                        <w:rPr>
                          <w:rFonts w:ascii="HG丸ｺﾞｼｯｸM-PRO" w:eastAsia="HG丸ｺﾞｼｯｸM-PRO" w:hAnsi="HG丸ｺﾞｼｯｸM-PRO" w:cs="Courier New" w:hint="eastAsia"/>
                          <w:szCs w:val="21"/>
                        </w:rPr>
                        <w:t>、</w:t>
                      </w:r>
                      <w:r w:rsidRPr="00560E1D">
                        <w:rPr>
                          <w:rFonts w:ascii="HG丸ｺﾞｼｯｸM-PRO" w:eastAsia="HG丸ｺﾞｼｯｸM-PRO" w:hAnsi="HG丸ｺﾞｼｯｸM-PRO" w:cs="Courier New" w:hint="eastAsia"/>
                          <w:szCs w:val="21"/>
                        </w:rPr>
                        <w:t>経営基盤の安定化に向け取り組んでもらいたい。</w:t>
                      </w:r>
                    </w:p>
                    <w:p w14:paraId="63B174A2" w14:textId="77777777" w:rsidR="00FB6983" w:rsidRDefault="00FB6983" w:rsidP="00FB6983">
                      <w:pPr>
                        <w:rPr>
                          <w:rFonts w:ascii="HG丸ｺﾞｼｯｸM-PRO" w:eastAsia="HG丸ｺﾞｼｯｸM-PRO" w:hAnsi="HG丸ｺﾞｼｯｸM-PRO"/>
                        </w:rPr>
                      </w:pPr>
                    </w:p>
                    <w:p w14:paraId="29D45267" w14:textId="77777777" w:rsidR="00FB6983" w:rsidRDefault="00FB6983" w:rsidP="00FB6983">
                      <w:pPr>
                        <w:rPr>
                          <w:rFonts w:ascii="HG丸ｺﾞｼｯｸM-PRO" w:eastAsia="HG丸ｺﾞｼｯｸM-PRO" w:hAnsi="HG丸ｺﾞｼｯｸM-PRO"/>
                        </w:rPr>
                      </w:pPr>
                    </w:p>
                    <w:p w14:paraId="516A144E" w14:textId="77777777" w:rsidR="00FB6983" w:rsidRDefault="00FB6983" w:rsidP="00FB6983">
                      <w:pPr>
                        <w:rPr>
                          <w:rFonts w:ascii="HG丸ｺﾞｼｯｸM-PRO" w:eastAsia="HG丸ｺﾞｼｯｸM-PRO" w:hAnsi="HG丸ｺﾞｼｯｸM-PRO"/>
                        </w:rPr>
                      </w:pPr>
                    </w:p>
                    <w:p w14:paraId="6D99DAD6" w14:textId="77777777" w:rsidR="00FB6983" w:rsidRDefault="00FB6983" w:rsidP="00FB6983">
                      <w:pPr>
                        <w:rPr>
                          <w:rFonts w:ascii="HG丸ｺﾞｼｯｸM-PRO" w:eastAsia="HG丸ｺﾞｼｯｸM-PRO" w:hAnsi="HG丸ｺﾞｼｯｸM-PRO"/>
                        </w:rPr>
                      </w:pPr>
                    </w:p>
                    <w:p w14:paraId="426D302A" w14:textId="77777777" w:rsidR="00FB6983" w:rsidRDefault="00FB6983" w:rsidP="00FB6983">
                      <w:pPr>
                        <w:rPr>
                          <w:rFonts w:ascii="HG丸ｺﾞｼｯｸM-PRO" w:eastAsia="HG丸ｺﾞｼｯｸM-PRO" w:hAnsi="HG丸ｺﾞｼｯｸM-PRO"/>
                        </w:rPr>
                      </w:pPr>
                    </w:p>
                    <w:p w14:paraId="71DD8ECD" w14:textId="77777777" w:rsidR="00FB6983" w:rsidRDefault="00FB6983" w:rsidP="00FB6983">
                      <w:pPr>
                        <w:rPr>
                          <w:rFonts w:ascii="HG丸ｺﾞｼｯｸM-PRO" w:eastAsia="HG丸ｺﾞｼｯｸM-PRO" w:hAnsi="HG丸ｺﾞｼｯｸM-PRO"/>
                        </w:rPr>
                      </w:pPr>
                    </w:p>
                    <w:p w14:paraId="5BBC3C9E" w14:textId="77777777" w:rsidR="00FB6983" w:rsidRPr="00FB6983" w:rsidRDefault="00FB6983" w:rsidP="00FB6983">
                      <w:pPr>
                        <w:rPr>
                          <w:rFonts w:ascii="HG丸ｺﾞｼｯｸM-PRO" w:eastAsia="HG丸ｺﾞｼｯｸM-PRO" w:hAnsi="HG丸ｺﾞｼｯｸM-PRO"/>
                        </w:rPr>
                      </w:pPr>
                    </w:p>
                  </w:txbxContent>
                </v:textbox>
                <w10:wrap anchorx="margin"/>
              </v:rect>
            </w:pict>
          </mc:Fallback>
        </mc:AlternateContent>
      </w:r>
    </w:p>
    <w:p w14:paraId="368B7D58" w14:textId="77777777" w:rsidR="00FB6983" w:rsidRPr="00540B83" w:rsidRDefault="00FB6983" w:rsidP="0031448D">
      <w:pPr>
        <w:rPr>
          <w:color w:val="FF0000"/>
        </w:rPr>
      </w:pPr>
    </w:p>
    <w:p w14:paraId="20547BA7" w14:textId="77777777" w:rsidR="00FB6983" w:rsidRPr="00540B83" w:rsidRDefault="00FB6983" w:rsidP="00FB6983">
      <w:pPr>
        <w:rPr>
          <w:color w:val="FF0000"/>
        </w:rPr>
      </w:pPr>
    </w:p>
    <w:p w14:paraId="6418719C" w14:textId="77777777" w:rsidR="00FB6983" w:rsidRPr="00540B83" w:rsidRDefault="00FB6983" w:rsidP="00FB6983">
      <w:pPr>
        <w:rPr>
          <w:color w:val="FF0000"/>
        </w:rPr>
      </w:pPr>
    </w:p>
    <w:p w14:paraId="18CB5381" w14:textId="77777777" w:rsidR="00FB6983" w:rsidRPr="00540B83" w:rsidRDefault="00FB6983" w:rsidP="00FB6983">
      <w:pPr>
        <w:rPr>
          <w:color w:val="FF0000"/>
        </w:rPr>
      </w:pPr>
    </w:p>
    <w:p w14:paraId="4B4F2992" w14:textId="77777777" w:rsidR="00FB6983" w:rsidRPr="00540B83" w:rsidRDefault="00FB6983" w:rsidP="00FB6983">
      <w:pPr>
        <w:rPr>
          <w:color w:val="FF0000"/>
        </w:rPr>
      </w:pPr>
    </w:p>
    <w:p w14:paraId="36FA983C" w14:textId="77777777" w:rsidR="00FB6983" w:rsidRPr="00540B83" w:rsidRDefault="00FB6983" w:rsidP="00FB6983">
      <w:pPr>
        <w:rPr>
          <w:color w:val="FF0000"/>
        </w:rPr>
      </w:pPr>
    </w:p>
    <w:p w14:paraId="46AF199A" w14:textId="77777777" w:rsidR="00FB6983" w:rsidRPr="00540B83" w:rsidRDefault="00FB6983" w:rsidP="00FB6983">
      <w:pPr>
        <w:rPr>
          <w:color w:val="FF0000"/>
        </w:rPr>
      </w:pPr>
    </w:p>
    <w:p w14:paraId="467600B0" w14:textId="77777777" w:rsidR="00FB6983" w:rsidRPr="00540B83" w:rsidRDefault="00FB6983" w:rsidP="00FB6983">
      <w:pPr>
        <w:rPr>
          <w:color w:val="FF0000"/>
        </w:rPr>
      </w:pPr>
    </w:p>
    <w:p w14:paraId="38052E50" w14:textId="77777777" w:rsidR="00FB6983" w:rsidRPr="00540B83" w:rsidRDefault="00FB6983" w:rsidP="00FB6983">
      <w:pPr>
        <w:rPr>
          <w:color w:val="FF0000"/>
        </w:rPr>
      </w:pPr>
    </w:p>
    <w:p w14:paraId="39CE8CC1" w14:textId="77777777" w:rsidR="00FB6983" w:rsidRPr="00540B83" w:rsidRDefault="00FB6983" w:rsidP="00FB6983">
      <w:pPr>
        <w:rPr>
          <w:color w:val="FF0000"/>
        </w:rPr>
      </w:pPr>
    </w:p>
    <w:p w14:paraId="43FA8BD9" w14:textId="77777777" w:rsidR="00FB6983" w:rsidRPr="00540B83" w:rsidRDefault="00FB6983" w:rsidP="00FB6983">
      <w:pPr>
        <w:rPr>
          <w:color w:val="FF0000"/>
        </w:rPr>
      </w:pPr>
    </w:p>
    <w:p w14:paraId="7DD3E576" w14:textId="77777777" w:rsidR="00FB6983" w:rsidRPr="00540B83" w:rsidRDefault="00FB6983" w:rsidP="00FB6983">
      <w:pPr>
        <w:rPr>
          <w:color w:val="FF0000"/>
        </w:rPr>
      </w:pPr>
    </w:p>
    <w:p w14:paraId="4516D3B5" w14:textId="77777777" w:rsidR="00FB6983" w:rsidRPr="00540B83" w:rsidRDefault="00FB6983" w:rsidP="00FB6983">
      <w:pPr>
        <w:rPr>
          <w:color w:val="FF0000"/>
        </w:rPr>
      </w:pPr>
    </w:p>
    <w:p w14:paraId="17C499B4" w14:textId="77777777" w:rsidR="00FB6983" w:rsidRPr="00540B83" w:rsidRDefault="00FB6983" w:rsidP="00FB6983">
      <w:pPr>
        <w:rPr>
          <w:color w:val="FF0000"/>
        </w:rPr>
      </w:pPr>
    </w:p>
    <w:p w14:paraId="6C4944C9" w14:textId="77777777" w:rsidR="00FB6983" w:rsidRPr="00540B83" w:rsidRDefault="00FB6983" w:rsidP="00FB6983">
      <w:pPr>
        <w:rPr>
          <w:color w:val="FF0000"/>
        </w:rPr>
      </w:pPr>
    </w:p>
    <w:p w14:paraId="51E0CE47" w14:textId="77777777" w:rsidR="00F02FDD" w:rsidRPr="00540B83" w:rsidRDefault="00F02FDD">
      <w:pPr>
        <w:widowControl/>
        <w:jc w:val="left"/>
        <w:rPr>
          <w:color w:val="FF0000"/>
        </w:rPr>
      </w:pPr>
      <w:r w:rsidRPr="00540B83">
        <w:rPr>
          <w:color w:val="FF0000"/>
        </w:rPr>
        <w:br w:type="page"/>
      </w:r>
    </w:p>
    <w:p w14:paraId="38564BFD" w14:textId="77777777" w:rsidR="00FB6983" w:rsidRPr="00560E1D" w:rsidRDefault="00F02FDD" w:rsidP="00FB6983">
      <w:pPr>
        <w:rPr>
          <w:rFonts w:ascii="HG丸ｺﾞｼｯｸM-PRO" w:eastAsia="HG丸ｺﾞｼｯｸM-PRO"/>
          <w:b/>
          <w:sz w:val="24"/>
        </w:rPr>
      </w:pPr>
      <w:r w:rsidRPr="00560E1D">
        <w:rPr>
          <w:rFonts w:ascii="HG丸ｺﾞｼｯｸM-PRO" w:eastAsia="HG丸ｺﾞｼｯｸM-PRO" w:hint="eastAsia"/>
          <w:b/>
          <w:sz w:val="24"/>
        </w:rPr>
        <w:lastRenderedPageBreak/>
        <w:t>３</w:t>
      </w:r>
      <w:r w:rsidR="00FB6983" w:rsidRPr="00560E1D">
        <w:rPr>
          <w:rFonts w:ascii="HG丸ｺﾞｼｯｸM-PRO" w:eastAsia="HG丸ｺﾞｼｯｸM-PRO" w:hint="eastAsia"/>
          <w:b/>
          <w:sz w:val="24"/>
        </w:rPr>
        <w:t xml:space="preserve">　全体評価</w:t>
      </w:r>
    </w:p>
    <w:tbl>
      <w:tblPr>
        <w:tblpPr w:leftFromText="142" w:rightFromText="142" w:vertAnchor="text" w:horzAnchor="margin" w:tblpX="99" w:tblpY="102"/>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030"/>
      </w:tblGrid>
      <w:tr w:rsidR="00540B83" w:rsidRPr="00540B83" w14:paraId="16462D45" w14:textId="77777777" w:rsidTr="006F3EA7">
        <w:trPr>
          <w:trHeight w:val="8602"/>
        </w:trPr>
        <w:tc>
          <w:tcPr>
            <w:tcW w:w="9030" w:type="dxa"/>
            <w:tcBorders>
              <w:top w:val="single" w:sz="18" w:space="0" w:color="auto"/>
              <w:left w:val="single" w:sz="18" w:space="0" w:color="auto"/>
              <w:bottom w:val="single" w:sz="18" w:space="0" w:color="auto"/>
              <w:right w:val="single" w:sz="18" w:space="0" w:color="auto"/>
            </w:tcBorders>
          </w:tcPr>
          <w:p w14:paraId="61AE0CB7" w14:textId="77777777" w:rsidR="00FB6983" w:rsidRPr="006D486D" w:rsidRDefault="00FB6983" w:rsidP="006F3EA7">
            <w:pPr>
              <w:rPr>
                <w:rFonts w:ascii="HG丸ｺﾞｼｯｸM-PRO" w:eastAsia="HG丸ｺﾞｼｯｸM-PRO"/>
                <w:b/>
              </w:rPr>
            </w:pPr>
            <w:r w:rsidRPr="006D486D">
              <w:rPr>
                <w:rFonts w:ascii="HG丸ｺﾞｼｯｸM-PRO" w:eastAsia="HG丸ｺﾞｼｯｸM-PRO" w:hint="eastAsia"/>
                <w:b/>
              </w:rPr>
              <w:t>（1）評価結果と判断理由</w:t>
            </w:r>
          </w:p>
          <w:p w14:paraId="6D2AA038" w14:textId="735BCA3B" w:rsidR="00FB6983" w:rsidRPr="00B34017" w:rsidRDefault="00B924AE" w:rsidP="006F3EA7">
            <w:pPr>
              <w:ind w:leftChars="200" w:left="630" w:hangingChars="100" w:hanging="210"/>
              <w:rPr>
                <w:rFonts w:ascii="HG丸ｺﾞｼｯｸM-PRO" w:eastAsia="HG丸ｺﾞｼｯｸM-PRO" w:hAnsi="ＭＳ 明朝"/>
              </w:rPr>
            </w:pPr>
            <w:r w:rsidRPr="00B34017">
              <w:rPr>
                <w:rFonts w:ascii="HG丸ｺﾞｼｯｸM-PRO" w:eastAsia="HG丸ｺﾞｼｯｸM-PRO" w:hAnsi="ＭＳ 明朝" w:hint="eastAsia"/>
              </w:rPr>
              <w:t>○　令和</w:t>
            </w:r>
            <w:r w:rsidR="006D486D" w:rsidRPr="00B34017">
              <w:rPr>
                <w:rFonts w:ascii="HG丸ｺﾞｼｯｸM-PRO" w:eastAsia="HG丸ｺﾞｼｯｸM-PRO" w:hAnsi="ＭＳ 明朝" w:hint="eastAsia"/>
              </w:rPr>
              <w:t>５</w:t>
            </w:r>
            <w:r w:rsidR="00FB6983" w:rsidRPr="00B34017">
              <w:rPr>
                <w:rFonts w:ascii="HG丸ｺﾞｼｯｸM-PRO" w:eastAsia="HG丸ｺﾞｼｯｸM-PRO" w:hAnsi="ＭＳ 明朝" w:hint="eastAsia"/>
              </w:rPr>
              <w:t>事業年度の業務実績に関する評価については、</w:t>
            </w:r>
            <w:r w:rsidR="00E06356" w:rsidRPr="00B34017">
              <w:rPr>
                <w:rFonts w:ascii="HG丸ｺﾞｼｯｸM-PRO" w:eastAsia="HG丸ｺﾞｼｯｸM-PRO" w:hAnsi="ＭＳ 明朝" w:hint="eastAsia"/>
              </w:rPr>
              <w:t>２</w:t>
            </w:r>
            <w:r w:rsidR="00FB6983" w:rsidRPr="00B34017">
              <w:rPr>
                <w:rFonts w:ascii="HG丸ｺﾞｼｯｸM-PRO" w:eastAsia="HG丸ｺﾞｼｯｸM-PRO" w:hAnsi="ＭＳ 明朝" w:hint="eastAsia"/>
              </w:rPr>
              <w:t>ページ</w:t>
            </w:r>
            <w:r w:rsidR="003C3F07" w:rsidRPr="00B34017">
              <w:rPr>
                <w:rFonts w:ascii="HG丸ｺﾞｼｯｸM-PRO" w:eastAsia="HG丸ｺﾞｼｯｸM-PRO" w:hAnsi="ＭＳ 明朝" w:hint="eastAsia"/>
              </w:rPr>
              <w:t>から８</w:t>
            </w:r>
            <w:r w:rsidR="00E06356" w:rsidRPr="00B34017">
              <w:rPr>
                <w:rFonts w:ascii="HG丸ｺﾞｼｯｸM-PRO" w:eastAsia="HG丸ｺﾞｼｯｸM-PRO" w:hAnsi="ＭＳ 明朝" w:hint="eastAsia"/>
              </w:rPr>
              <w:t>ページに示すように、</w:t>
            </w:r>
            <w:r w:rsidRPr="00B34017">
              <w:rPr>
                <w:rFonts w:ascii="HG丸ｺﾞｼｯｸM-PRO" w:eastAsia="HG丸ｺﾞｼｯｸM-PRO" w:hAnsi="ＭＳ 明朝" w:hint="eastAsia"/>
              </w:rPr>
              <w:t>大項目</w:t>
            </w:r>
            <w:r w:rsidR="00FB6983" w:rsidRPr="00B34017">
              <w:rPr>
                <w:rFonts w:ascii="HG丸ｺﾞｼｯｸM-PRO" w:eastAsia="HG丸ｺﾞｼｯｸM-PRO" w:hAnsi="ＭＳ 明朝" w:hint="eastAsia"/>
              </w:rPr>
              <w:t>「市民に提供するサービスその他の業務の質の向上」</w:t>
            </w:r>
            <w:r w:rsidRPr="00B34017">
              <w:rPr>
                <w:rFonts w:ascii="HG丸ｺﾞｼｯｸM-PRO" w:eastAsia="HG丸ｺﾞｼｯｸM-PRO" w:hAnsi="ＭＳ 明朝" w:hint="eastAsia"/>
              </w:rPr>
              <w:t>の評価については</w:t>
            </w:r>
            <w:r w:rsidRPr="00B34017">
              <w:rPr>
                <w:rFonts w:hint="eastAsia"/>
              </w:rPr>
              <w:t xml:space="preserve"> </w:t>
            </w:r>
            <w:r w:rsidRPr="00B34017">
              <w:rPr>
                <w:rFonts w:ascii="HG丸ｺﾞｼｯｸM-PRO" w:eastAsia="HG丸ｺﾞｼｯｸM-PRO" w:hAnsi="ＭＳ 明朝" w:hint="eastAsia"/>
              </w:rPr>
              <w:t>B評価「おおむね計画どおり」、大項目</w:t>
            </w:r>
            <w:r w:rsidR="00FB6983" w:rsidRPr="00B34017">
              <w:rPr>
                <w:rFonts w:ascii="HG丸ｺﾞｼｯｸM-PRO" w:eastAsia="HG丸ｺﾞｼｯｸM-PRO" w:hAnsi="ＭＳ 明朝" w:hint="eastAsia"/>
              </w:rPr>
              <w:t>「業務運営の改善及び効率化並びに財務内容の改善」</w:t>
            </w:r>
            <w:r w:rsidRPr="00B34017">
              <w:rPr>
                <w:rFonts w:ascii="HG丸ｺﾞｼｯｸM-PRO" w:eastAsia="HG丸ｺﾞｼｯｸM-PRO" w:hAnsi="ＭＳ 明朝" w:hint="eastAsia"/>
              </w:rPr>
              <w:t>の評価については、</w:t>
            </w:r>
            <w:r w:rsidR="00D13579" w:rsidRPr="00B34017">
              <w:rPr>
                <w:rFonts w:ascii="HG丸ｺﾞｼｯｸM-PRO" w:eastAsia="HG丸ｺﾞｼｯｸM-PRO" w:hAnsi="ＭＳ 明朝" w:hint="eastAsia"/>
              </w:rPr>
              <w:t>A</w:t>
            </w:r>
            <w:r w:rsidRPr="00B34017">
              <w:rPr>
                <w:rFonts w:ascii="HG丸ｺﾞｼｯｸM-PRO" w:eastAsia="HG丸ｺﾞｼｯｸM-PRO" w:hAnsi="ＭＳ 明朝" w:hint="eastAsia"/>
              </w:rPr>
              <w:t>評価「計画</w:t>
            </w:r>
            <w:r w:rsidR="00D13579" w:rsidRPr="00B34017">
              <w:rPr>
                <w:rFonts w:ascii="HG丸ｺﾞｼｯｸM-PRO" w:eastAsia="HG丸ｺﾞｼｯｸM-PRO" w:hAnsi="ＭＳ 明朝" w:hint="eastAsia"/>
              </w:rPr>
              <w:t>どおり</w:t>
            </w:r>
            <w:r w:rsidRPr="00B34017">
              <w:rPr>
                <w:rFonts w:ascii="HG丸ｺﾞｼｯｸM-PRO" w:eastAsia="HG丸ｺﾞｼｯｸM-PRO" w:hAnsi="ＭＳ 明朝" w:hint="eastAsia"/>
              </w:rPr>
              <w:t>」</w:t>
            </w:r>
            <w:r w:rsidR="00FB6983" w:rsidRPr="00B34017">
              <w:rPr>
                <w:rFonts w:ascii="HG丸ｺﾞｼｯｸM-PRO" w:eastAsia="HG丸ｺﾞｼｯｸM-PRO" w:hAnsi="ＭＳ 明朝" w:hint="eastAsia"/>
              </w:rPr>
              <w:t>が妥当であると判断した。</w:t>
            </w:r>
          </w:p>
          <w:p w14:paraId="17517916" w14:textId="77777777" w:rsidR="00FB6983" w:rsidRPr="00540B83" w:rsidRDefault="00FB6983" w:rsidP="006F3EA7">
            <w:pPr>
              <w:ind w:firstLineChars="200" w:firstLine="420"/>
              <w:rPr>
                <w:rFonts w:ascii="HG丸ｺﾞｼｯｸM-PRO" w:eastAsia="HG丸ｺﾞｼｯｸM-PRO" w:hAnsi="ＭＳ 明朝"/>
                <w:color w:val="FF0000"/>
                <w:szCs w:val="21"/>
              </w:rPr>
            </w:pPr>
          </w:p>
          <w:p w14:paraId="2B9EF478" w14:textId="08A90F08" w:rsidR="00FB6983" w:rsidRPr="00B34017" w:rsidRDefault="00FB6983" w:rsidP="006F3EA7">
            <w:pPr>
              <w:ind w:leftChars="200" w:left="630" w:hangingChars="100" w:hanging="210"/>
              <w:rPr>
                <w:rFonts w:ascii="HG丸ｺﾞｼｯｸM-PRO" w:eastAsia="HG丸ｺﾞｼｯｸM-PRO" w:hAnsi="ＭＳ 明朝"/>
                <w:szCs w:val="21"/>
              </w:rPr>
            </w:pPr>
            <w:r w:rsidRPr="00B34017">
              <w:rPr>
                <w:rFonts w:ascii="HG丸ｺﾞｼｯｸM-PRO" w:eastAsia="HG丸ｺﾞｼｯｸM-PRO" w:hAnsi="ＭＳ 明朝" w:hint="eastAsia"/>
                <w:szCs w:val="21"/>
              </w:rPr>
              <w:t xml:space="preserve">○　</w:t>
            </w:r>
            <w:r w:rsidR="00B924AE" w:rsidRPr="00B34017">
              <w:rPr>
                <w:rFonts w:ascii="HG丸ｺﾞｼｯｸM-PRO" w:eastAsia="HG丸ｺﾞｼｯｸM-PRO" w:hAnsi="ＭＳ 明朝" w:hint="eastAsia"/>
                <w:szCs w:val="21"/>
              </w:rPr>
              <w:t>大項目評価等の結果に加え、大阪市民病院機構の基本的な目標、令和</w:t>
            </w:r>
            <w:r w:rsidR="00B34017" w:rsidRPr="00B34017">
              <w:rPr>
                <w:rFonts w:ascii="HG丸ｺﾞｼｯｸM-PRO" w:eastAsia="HG丸ｺﾞｼｯｸM-PRO" w:hAnsi="ＭＳ 明朝" w:hint="eastAsia"/>
                <w:szCs w:val="21"/>
              </w:rPr>
              <w:t>５</w:t>
            </w:r>
            <w:r w:rsidR="00B924AE" w:rsidRPr="00B34017">
              <w:rPr>
                <w:rFonts w:ascii="HG丸ｺﾞｼｯｸM-PRO" w:eastAsia="HG丸ｺﾞｼｯｸM-PRO" w:hAnsi="ＭＳ 明朝" w:hint="eastAsia"/>
                <w:szCs w:val="21"/>
              </w:rPr>
              <w:t>年度の重点的な取り組みなどを総合的に考慮し、令和</w:t>
            </w:r>
            <w:r w:rsidR="00B34017" w:rsidRPr="00B34017">
              <w:rPr>
                <w:rFonts w:ascii="HG丸ｺﾞｼｯｸM-PRO" w:eastAsia="HG丸ｺﾞｼｯｸM-PRO" w:hAnsi="ＭＳ 明朝" w:hint="eastAsia"/>
                <w:szCs w:val="21"/>
              </w:rPr>
              <w:t>５</w:t>
            </w:r>
            <w:r w:rsidRPr="00B34017">
              <w:rPr>
                <w:rFonts w:ascii="HG丸ｺﾞｼｯｸM-PRO" w:eastAsia="HG丸ｺﾞｼｯｸM-PRO" w:hAnsi="ＭＳ 明朝" w:hint="eastAsia"/>
                <w:szCs w:val="21"/>
              </w:rPr>
              <w:t>事業年度の業務実績については、「全体として、</w:t>
            </w:r>
            <w:r w:rsidR="00B924AE" w:rsidRPr="00B34017">
              <w:rPr>
                <w:rFonts w:ascii="HG丸ｺﾞｼｯｸM-PRO" w:eastAsia="HG丸ｺﾞｼｯｸM-PRO" w:hAnsi="ＭＳ 明朝" w:hint="eastAsia"/>
                <w:szCs w:val="21"/>
              </w:rPr>
              <w:t>おおむね</w:t>
            </w:r>
            <w:r w:rsidRPr="00B34017">
              <w:rPr>
                <w:rFonts w:ascii="HG丸ｺﾞｼｯｸM-PRO" w:eastAsia="HG丸ｺﾞｼｯｸM-PRO" w:hAnsi="ＭＳ 明朝" w:hint="eastAsia"/>
                <w:szCs w:val="21"/>
              </w:rPr>
              <w:t>年度計画及び中期計画のとおり進捗している」とした。</w:t>
            </w:r>
          </w:p>
          <w:p w14:paraId="0C157145" w14:textId="77777777" w:rsidR="00FB6983" w:rsidRPr="00B34017" w:rsidRDefault="00FB6983" w:rsidP="006F3EA7">
            <w:pPr>
              <w:tabs>
                <w:tab w:val="left" w:pos="7210"/>
              </w:tabs>
              <w:ind w:right="840"/>
              <w:rPr>
                <w:rFonts w:ascii="HG丸ｺﾞｼｯｸM-PRO" w:eastAsia="HG丸ｺﾞｼｯｸM-PRO" w:hAnsi="ＭＳ 明朝"/>
                <w:szCs w:val="21"/>
              </w:rPr>
            </w:pPr>
          </w:p>
          <w:p w14:paraId="2DA71718" w14:textId="77777777" w:rsidR="00FB6983" w:rsidRPr="00B34017" w:rsidRDefault="00FB6983" w:rsidP="006F3EA7">
            <w:pPr>
              <w:tabs>
                <w:tab w:val="left" w:pos="7210"/>
              </w:tabs>
              <w:ind w:right="840"/>
              <w:rPr>
                <w:rFonts w:ascii="HG丸ｺﾞｼｯｸM-PRO" w:eastAsia="HG丸ｺﾞｼｯｸM-PRO" w:hAnsi="ＭＳ 明朝"/>
                <w:b/>
                <w:szCs w:val="21"/>
              </w:rPr>
            </w:pPr>
            <w:r w:rsidRPr="00B34017">
              <w:rPr>
                <w:rFonts w:ascii="HG丸ｺﾞｼｯｸM-PRO" w:eastAsia="HG丸ｺﾞｼｯｸM-PRO" w:hAnsi="ＭＳ 明朝" w:hint="eastAsia"/>
                <w:b/>
                <w:szCs w:val="21"/>
              </w:rPr>
              <w:t>〈大項目の評価結果〉</w:t>
            </w:r>
          </w:p>
          <w:p w14:paraId="7E2DC1F1" w14:textId="77777777" w:rsidR="00FB6983" w:rsidRPr="00540B83" w:rsidRDefault="00FB6983" w:rsidP="006F3EA7">
            <w:pPr>
              <w:tabs>
                <w:tab w:val="left" w:pos="4532"/>
              </w:tabs>
              <w:ind w:right="840"/>
              <w:rPr>
                <w:rFonts w:ascii="HG丸ｺﾞｼｯｸM-PRO" w:eastAsia="HG丸ｺﾞｼｯｸM-PRO"/>
                <w:color w:val="FF0000"/>
              </w:rPr>
            </w:pPr>
            <w:r w:rsidRPr="00540B83">
              <w:rPr>
                <w:rFonts w:ascii="HG丸ｺﾞｼｯｸM-PRO" w:eastAsia="HG丸ｺﾞｼｯｸM-PRO"/>
                <w:b/>
                <w:noProof/>
                <w:color w:val="FF0000"/>
                <w:szCs w:val="21"/>
              </w:rPr>
              <mc:AlternateContent>
                <mc:Choice Requires="wps">
                  <w:drawing>
                    <wp:anchor distT="0" distB="0" distL="114300" distR="114300" simplePos="0" relativeHeight="251671552" behindDoc="0" locked="0" layoutInCell="1" allowOverlap="1" wp14:anchorId="51382F7F" wp14:editId="73830349">
                      <wp:simplePos x="0" y="0"/>
                      <wp:positionH relativeFrom="column">
                        <wp:posOffset>248285</wp:posOffset>
                      </wp:positionH>
                      <wp:positionV relativeFrom="paragraph">
                        <wp:posOffset>46990</wp:posOffset>
                      </wp:positionV>
                      <wp:extent cx="5133975" cy="1426210"/>
                      <wp:effectExtent l="0" t="0" r="9525" b="2540"/>
                      <wp:wrapNone/>
                      <wp:docPr id="19"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142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1106"/>
                                    <w:gridCol w:w="1231"/>
                                    <w:gridCol w:w="1231"/>
                                    <w:gridCol w:w="1231"/>
                                    <w:gridCol w:w="1234"/>
                                  </w:tblGrid>
                                  <w:tr w:rsidR="00264CD5" w:rsidRPr="00220833" w14:paraId="22111460" w14:textId="77777777" w:rsidTr="00264CD5">
                                    <w:trPr>
                                      <w:trHeight w:val="315"/>
                                    </w:trPr>
                                    <w:tc>
                                      <w:tcPr>
                                        <w:tcW w:w="1800" w:type="dxa"/>
                                        <w:vMerge w:val="restart"/>
                                        <w:tcBorders>
                                          <w:top w:val="single" w:sz="12" w:space="0" w:color="auto"/>
                                          <w:left w:val="single" w:sz="12" w:space="0" w:color="auto"/>
                                          <w:right w:val="single" w:sz="12" w:space="0" w:color="auto"/>
                                        </w:tcBorders>
                                        <w:vAlign w:val="center"/>
                                      </w:tcPr>
                                      <w:p w14:paraId="26931BCD" w14:textId="77777777" w:rsidR="00FB6983" w:rsidRPr="006155F9" w:rsidRDefault="00FB6983" w:rsidP="00243837">
                                        <w:pPr>
                                          <w:spacing w:line="0" w:lineRule="atLeast"/>
                                          <w:ind w:left="-53"/>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市民</w:t>
                                        </w:r>
                                        <w:r w:rsidRPr="006155F9">
                                          <w:rPr>
                                            <w:rFonts w:ascii="HG丸ｺﾞｼｯｸM-PRO" w:eastAsia="HG丸ｺﾞｼｯｸM-PRO" w:hAnsi="ＭＳ 明朝" w:hint="eastAsia"/>
                                            <w:sz w:val="18"/>
                                            <w:szCs w:val="18"/>
                                          </w:rPr>
                                          <w:t>に提供するサービスその他の業務の質の向上</w:t>
                                        </w:r>
                                      </w:p>
                                      <w:p w14:paraId="749E3FE4" w14:textId="77777777" w:rsidR="00FB6983" w:rsidRPr="006155F9" w:rsidRDefault="00FB6983" w:rsidP="004807D4">
                                        <w:pPr>
                                          <w:spacing w:line="0" w:lineRule="atLeast"/>
                                          <w:ind w:left="-53"/>
                                          <w:jc w:val="center"/>
                                          <w:rPr>
                                            <w:rFonts w:ascii="HG丸ｺﾞｼｯｸM-PRO" w:eastAsia="HG丸ｺﾞｼｯｸM-PRO"/>
                                            <w:sz w:val="18"/>
                                            <w:szCs w:val="18"/>
                                          </w:rPr>
                                        </w:pPr>
                                        <w:r w:rsidRPr="006155F9">
                                          <w:rPr>
                                            <w:rFonts w:ascii="HG丸ｺﾞｼｯｸM-PRO" w:eastAsia="HG丸ｺﾞｼｯｸM-PRO" w:hAnsi="ＭＳ 明朝" w:hint="eastAsia"/>
                                            <w:sz w:val="18"/>
                                            <w:szCs w:val="18"/>
                                          </w:rPr>
                                          <w:t>（</w:t>
                                        </w:r>
                                        <w:r w:rsidR="00550412">
                                          <w:rPr>
                                            <w:rFonts w:ascii="HG丸ｺﾞｼｯｸM-PRO" w:eastAsia="HG丸ｺﾞｼｯｸM-PRO" w:hAnsi="ＭＳ 明朝" w:hint="eastAsia"/>
                                            <w:sz w:val="18"/>
                                            <w:szCs w:val="18"/>
                                          </w:rPr>
                                          <w:t>２</w:t>
                                        </w:r>
                                        <w:r w:rsidRPr="006155F9">
                                          <w:rPr>
                                            <w:rFonts w:ascii="HG丸ｺﾞｼｯｸM-PRO" w:eastAsia="HG丸ｺﾞｼｯｸM-PRO" w:hAnsi="ＭＳ 明朝" w:hint="eastAsia"/>
                                            <w:sz w:val="18"/>
                                            <w:szCs w:val="18"/>
                                          </w:rPr>
                                          <w:t>ページ）</w:t>
                                        </w:r>
                                      </w:p>
                                    </w:tc>
                                    <w:tc>
                                      <w:tcPr>
                                        <w:tcW w:w="1113" w:type="dxa"/>
                                        <w:tcBorders>
                                          <w:top w:val="single" w:sz="12" w:space="0" w:color="auto"/>
                                          <w:left w:val="single" w:sz="12" w:space="0" w:color="auto"/>
                                          <w:bottom w:val="nil"/>
                                        </w:tcBorders>
                                        <w:shd w:val="clear" w:color="auto" w:fill="auto"/>
                                        <w:vAlign w:val="center"/>
                                      </w:tcPr>
                                      <w:p w14:paraId="76060569"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Ｓ</w:t>
                                        </w:r>
                                      </w:p>
                                    </w:tc>
                                    <w:tc>
                                      <w:tcPr>
                                        <w:tcW w:w="1239" w:type="dxa"/>
                                        <w:tcBorders>
                                          <w:top w:val="single" w:sz="12" w:space="0" w:color="auto"/>
                                          <w:bottom w:val="nil"/>
                                        </w:tcBorders>
                                        <w:shd w:val="clear" w:color="auto" w:fill="auto"/>
                                        <w:vAlign w:val="center"/>
                                      </w:tcPr>
                                      <w:p w14:paraId="600A8973" w14:textId="77777777" w:rsidR="00FB6983" w:rsidRPr="00264CD5" w:rsidRDefault="00FB6983" w:rsidP="000A62DD">
                                        <w:pPr>
                                          <w:spacing w:line="0" w:lineRule="atLeast"/>
                                          <w:jc w:val="center"/>
                                          <w:rPr>
                                            <w:rFonts w:ascii="HG丸ｺﾞｼｯｸM-PRO" w:eastAsia="HG丸ｺﾞｼｯｸM-PRO" w:hAnsi="ＭＳ Ｐゴシック" w:cs="ＭＳ Ｐゴシック"/>
                                            <w:sz w:val="20"/>
                                            <w:szCs w:val="20"/>
                                          </w:rPr>
                                        </w:pPr>
                                        <w:r w:rsidRPr="00264CD5">
                                          <w:rPr>
                                            <w:rFonts w:ascii="HG丸ｺﾞｼｯｸM-PRO" w:eastAsia="HG丸ｺﾞｼｯｸM-PRO" w:hAnsi="ＭＳ Ｐゴシック" w:cs="ＭＳ Ｐゴシック" w:hint="eastAsia"/>
                                            <w:sz w:val="20"/>
                                            <w:szCs w:val="20"/>
                                          </w:rPr>
                                          <w:t>Ａ</w:t>
                                        </w:r>
                                      </w:p>
                                    </w:tc>
                                    <w:tc>
                                      <w:tcPr>
                                        <w:tcW w:w="1239" w:type="dxa"/>
                                        <w:tcBorders>
                                          <w:top w:val="single" w:sz="12" w:space="0" w:color="auto"/>
                                          <w:bottom w:val="nil"/>
                                        </w:tcBorders>
                                        <w:shd w:val="clear" w:color="auto" w:fill="808080" w:themeFill="background1" w:themeFillShade="80"/>
                                        <w:vAlign w:val="center"/>
                                      </w:tcPr>
                                      <w:p w14:paraId="0F47E7CF" w14:textId="77777777" w:rsidR="00FB6983" w:rsidRPr="00264CD5" w:rsidRDefault="00FB6983" w:rsidP="000A62DD">
                                        <w:pPr>
                                          <w:spacing w:line="0" w:lineRule="atLeast"/>
                                          <w:jc w:val="center"/>
                                          <w:rPr>
                                            <w:rFonts w:ascii="HG丸ｺﾞｼｯｸM-PRO" w:eastAsia="HG丸ｺﾞｼｯｸM-PRO" w:hAnsi="ＭＳ Ｐゴシック" w:cs="ＭＳ Ｐゴシック"/>
                                            <w:b/>
                                            <w:color w:val="FFFFFF" w:themeColor="background1"/>
                                            <w:sz w:val="20"/>
                                            <w:szCs w:val="20"/>
                                          </w:rPr>
                                        </w:pPr>
                                        <w:r w:rsidRPr="00264CD5">
                                          <w:rPr>
                                            <w:rFonts w:ascii="HG丸ｺﾞｼｯｸM-PRO" w:eastAsia="HG丸ｺﾞｼｯｸM-PRO" w:hAnsi="ＭＳ Ｐゴシック" w:cs="ＭＳ Ｐゴシック" w:hint="eastAsia"/>
                                            <w:b/>
                                            <w:color w:val="FFFFFF" w:themeColor="background1"/>
                                            <w:sz w:val="20"/>
                                            <w:szCs w:val="20"/>
                                          </w:rPr>
                                          <w:t>Ｂ</w:t>
                                        </w:r>
                                      </w:p>
                                    </w:tc>
                                    <w:tc>
                                      <w:tcPr>
                                        <w:tcW w:w="1239" w:type="dxa"/>
                                        <w:tcBorders>
                                          <w:top w:val="single" w:sz="12" w:space="0" w:color="auto"/>
                                          <w:bottom w:val="nil"/>
                                        </w:tcBorders>
                                        <w:shd w:val="clear" w:color="auto" w:fill="auto"/>
                                        <w:vAlign w:val="center"/>
                                      </w:tcPr>
                                      <w:p w14:paraId="54949A4F"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Ｃ</w:t>
                                        </w:r>
                                      </w:p>
                                    </w:tc>
                                    <w:tc>
                                      <w:tcPr>
                                        <w:tcW w:w="1242" w:type="dxa"/>
                                        <w:tcBorders>
                                          <w:top w:val="single" w:sz="12" w:space="0" w:color="auto"/>
                                          <w:bottom w:val="nil"/>
                                          <w:right w:val="single" w:sz="12" w:space="0" w:color="auto"/>
                                        </w:tcBorders>
                                        <w:shd w:val="clear" w:color="auto" w:fill="auto"/>
                                        <w:vAlign w:val="center"/>
                                      </w:tcPr>
                                      <w:p w14:paraId="63F0A5AF"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Ｄ</w:t>
                                        </w:r>
                                      </w:p>
                                    </w:tc>
                                  </w:tr>
                                  <w:tr w:rsidR="00264CD5" w:rsidRPr="00220833" w14:paraId="48E39811" w14:textId="77777777" w:rsidTr="00264CD5">
                                    <w:trPr>
                                      <w:trHeight w:val="348"/>
                                    </w:trPr>
                                    <w:tc>
                                      <w:tcPr>
                                        <w:tcW w:w="1800" w:type="dxa"/>
                                        <w:vMerge/>
                                        <w:tcBorders>
                                          <w:left w:val="single" w:sz="12" w:space="0" w:color="auto"/>
                                          <w:bottom w:val="single" w:sz="4" w:space="0" w:color="auto"/>
                                          <w:right w:val="single" w:sz="12" w:space="0" w:color="auto"/>
                                        </w:tcBorders>
                                        <w:vAlign w:val="center"/>
                                      </w:tcPr>
                                      <w:p w14:paraId="04476CA3" w14:textId="77777777" w:rsidR="00FB6983" w:rsidRPr="006155F9" w:rsidRDefault="00FB6983" w:rsidP="000A62DD">
                                        <w:pPr>
                                          <w:spacing w:line="0" w:lineRule="atLeast"/>
                                          <w:ind w:left="-53"/>
                                          <w:jc w:val="center"/>
                                          <w:rPr>
                                            <w:rFonts w:ascii="HG丸ｺﾞｼｯｸM-PRO" w:eastAsia="HG丸ｺﾞｼｯｸM-PRO"/>
                                            <w:sz w:val="18"/>
                                            <w:szCs w:val="18"/>
                                          </w:rPr>
                                        </w:pPr>
                                      </w:p>
                                    </w:tc>
                                    <w:tc>
                                      <w:tcPr>
                                        <w:tcW w:w="1113" w:type="dxa"/>
                                        <w:tcBorders>
                                          <w:top w:val="nil"/>
                                          <w:left w:val="single" w:sz="12" w:space="0" w:color="auto"/>
                                          <w:bottom w:val="single" w:sz="4" w:space="0" w:color="auto"/>
                                        </w:tcBorders>
                                        <w:shd w:val="clear" w:color="auto" w:fill="auto"/>
                                        <w:vAlign w:val="center"/>
                                      </w:tcPr>
                                      <w:p w14:paraId="431F60D0" w14:textId="77777777" w:rsidR="00FB6983" w:rsidRPr="00E40D68" w:rsidRDefault="00FB6983" w:rsidP="000A62DD">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特筆すべき</w:t>
                                        </w:r>
                                      </w:p>
                                      <w:p w14:paraId="25D1DCDD"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16"/>
                                            <w:szCs w:val="16"/>
                                          </w:rPr>
                                        </w:pPr>
                                        <w:r w:rsidRPr="00E40D68">
                                          <w:rPr>
                                            <w:rFonts w:ascii="HG丸ｺﾞｼｯｸM-PRO" w:eastAsia="HG丸ｺﾞｼｯｸM-PRO" w:cs="HG丸ｺﾞｼｯｸM-PRO" w:hint="eastAsia"/>
                                            <w:kern w:val="0"/>
                                            <w:sz w:val="16"/>
                                            <w:szCs w:val="16"/>
                                          </w:rPr>
                                          <w:t>進捗状況</w:t>
                                        </w:r>
                                      </w:p>
                                    </w:tc>
                                    <w:tc>
                                      <w:tcPr>
                                        <w:tcW w:w="1239" w:type="dxa"/>
                                        <w:tcBorders>
                                          <w:top w:val="nil"/>
                                          <w:bottom w:val="single" w:sz="4" w:space="0" w:color="auto"/>
                                        </w:tcBorders>
                                        <w:shd w:val="clear" w:color="auto" w:fill="auto"/>
                                        <w:vAlign w:val="center"/>
                                      </w:tcPr>
                                      <w:p w14:paraId="7F12C0D4" w14:textId="77777777" w:rsidR="00FB6983" w:rsidRPr="00264CD5" w:rsidRDefault="00FB6983" w:rsidP="000A62DD">
                                        <w:pPr>
                                          <w:spacing w:line="0" w:lineRule="atLeast"/>
                                          <w:jc w:val="center"/>
                                          <w:rPr>
                                            <w:rFonts w:ascii="HG丸ｺﾞｼｯｸM-PRO" w:eastAsia="HG丸ｺﾞｼｯｸM-PRO" w:cs="HG丸ｺﾞｼｯｸM-PRO"/>
                                            <w:kern w:val="0"/>
                                            <w:sz w:val="16"/>
                                            <w:szCs w:val="16"/>
                                          </w:rPr>
                                        </w:pPr>
                                        <w:r w:rsidRPr="00264CD5">
                                          <w:rPr>
                                            <w:rFonts w:ascii="HG丸ｺﾞｼｯｸM-PRO" w:eastAsia="HG丸ｺﾞｼｯｸM-PRO" w:cs="HG丸ｺﾞｼｯｸM-PRO" w:hint="eastAsia"/>
                                            <w:kern w:val="0"/>
                                            <w:sz w:val="16"/>
                                            <w:szCs w:val="16"/>
                                          </w:rPr>
                                          <w:t>計画どおり</w:t>
                                        </w:r>
                                      </w:p>
                                    </w:tc>
                                    <w:tc>
                                      <w:tcPr>
                                        <w:tcW w:w="1239" w:type="dxa"/>
                                        <w:tcBorders>
                                          <w:top w:val="nil"/>
                                          <w:bottom w:val="single" w:sz="4" w:space="0" w:color="auto"/>
                                        </w:tcBorders>
                                        <w:shd w:val="clear" w:color="auto" w:fill="808080" w:themeFill="background1" w:themeFillShade="80"/>
                                        <w:vAlign w:val="center"/>
                                      </w:tcPr>
                                      <w:p w14:paraId="0D7C8E36" w14:textId="77777777" w:rsidR="00FB6983" w:rsidRPr="00264CD5" w:rsidRDefault="00FB6983" w:rsidP="000A62DD">
                                        <w:pPr>
                                          <w:spacing w:line="0" w:lineRule="atLeast"/>
                                          <w:jc w:val="center"/>
                                          <w:rPr>
                                            <w:rFonts w:ascii="HG丸ｺﾞｼｯｸM-PRO" w:eastAsia="HG丸ｺﾞｼｯｸM-PRO" w:cs="HG丸ｺﾞｼｯｸM-PRO"/>
                                            <w:b/>
                                            <w:color w:val="FFFFFF" w:themeColor="background1"/>
                                            <w:kern w:val="0"/>
                                            <w:sz w:val="16"/>
                                            <w:szCs w:val="16"/>
                                          </w:rPr>
                                        </w:pPr>
                                        <w:r w:rsidRPr="00264CD5">
                                          <w:rPr>
                                            <w:rFonts w:ascii="HG丸ｺﾞｼｯｸM-PRO" w:eastAsia="HG丸ｺﾞｼｯｸM-PRO" w:cs="HG丸ｺﾞｼｯｸM-PRO" w:hint="eastAsia"/>
                                            <w:b/>
                                            <w:color w:val="FFFFFF" w:themeColor="background1"/>
                                            <w:kern w:val="0"/>
                                            <w:sz w:val="16"/>
                                            <w:szCs w:val="16"/>
                                          </w:rPr>
                                          <w:t>おおむね計画どおり</w:t>
                                        </w:r>
                                      </w:p>
                                    </w:tc>
                                    <w:tc>
                                      <w:tcPr>
                                        <w:tcW w:w="1239" w:type="dxa"/>
                                        <w:tcBorders>
                                          <w:top w:val="nil"/>
                                          <w:bottom w:val="single" w:sz="4" w:space="0" w:color="auto"/>
                                        </w:tcBorders>
                                        <w:shd w:val="clear" w:color="auto" w:fill="auto"/>
                                        <w:vAlign w:val="center"/>
                                      </w:tcPr>
                                      <w:p w14:paraId="7E687791" w14:textId="77777777" w:rsidR="00FB6983" w:rsidRPr="00E40D68" w:rsidRDefault="00264CD5" w:rsidP="00264CD5">
                                        <w:pPr>
                                          <w:spacing w:line="0" w:lineRule="atLeast"/>
                                          <w:jc w:val="center"/>
                                          <w:rPr>
                                            <w:rFonts w:ascii="HG丸ｺﾞｼｯｸM-PRO" w:eastAsia="HG丸ｺﾞｼｯｸM-PRO" w:cs="HG丸ｺﾞｼｯｸM-PRO"/>
                                            <w:kern w:val="0"/>
                                            <w:sz w:val="16"/>
                                            <w:szCs w:val="16"/>
                                          </w:rPr>
                                        </w:pPr>
                                        <w:r w:rsidRPr="00264CD5">
                                          <w:rPr>
                                            <w:rFonts w:ascii="HG丸ｺﾞｼｯｸM-PRO" w:eastAsia="HG丸ｺﾞｼｯｸM-PRO" w:cs="HG丸ｺﾞｼｯｸM-PRO" w:hint="eastAsia"/>
                                            <w:kern w:val="0"/>
                                            <w:sz w:val="16"/>
                                            <w:szCs w:val="16"/>
                                          </w:rPr>
                                          <w:t>計画を十分に実施できていない</w:t>
                                        </w:r>
                                      </w:p>
                                    </w:tc>
                                    <w:tc>
                                      <w:tcPr>
                                        <w:tcW w:w="1242" w:type="dxa"/>
                                        <w:tcBorders>
                                          <w:top w:val="nil"/>
                                          <w:bottom w:val="single" w:sz="4" w:space="0" w:color="auto"/>
                                          <w:right w:val="single" w:sz="12" w:space="0" w:color="auto"/>
                                        </w:tcBorders>
                                        <w:shd w:val="clear" w:color="auto" w:fill="auto"/>
                                        <w:vAlign w:val="center"/>
                                      </w:tcPr>
                                      <w:p w14:paraId="08C00099" w14:textId="77777777" w:rsidR="00FB6983" w:rsidRPr="00E40D68" w:rsidRDefault="00FB6983" w:rsidP="000A62DD">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重大な改善事項あり</w:t>
                                        </w:r>
                                      </w:p>
                                    </w:tc>
                                  </w:tr>
                                  <w:tr w:rsidR="00264CD5" w:rsidRPr="00220833" w14:paraId="1ED24739" w14:textId="77777777" w:rsidTr="00D13579">
                                    <w:trPr>
                                      <w:trHeight w:val="210"/>
                                    </w:trPr>
                                    <w:tc>
                                      <w:tcPr>
                                        <w:tcW w:w="1800" w:type="dxa"/>
                                        <w:vMerge w:val="restart"/>
                                        <w:tcBorders>
                                          <w:left w:val="single" w:sz="12" w:space="0" w:color="auto"/>
                                          <w:right w:val="single" w:sz="12" w:space="0" w:color="auto"/>
                                        </w:tcBorders>
                                        <w:vAlign w:val="center"/>
                                      </w:tcPr>
                                      <w:p w14:paraId="5E4D9DA3" w14:textId="77777777" w:rsidR="00FB6983" w:rsidRPr="006155F9" w:rsidRDefault="00FB6983" w:rsidP="00574F52">
                                        <w:pPr>
                                          <w:spacing w:line="0" w:lineRule="atLeast"/>
                                          <w:ind w:left="-53"/>
                                          <w:rPr>
                                            <w:rFonts w:ascii="HG丸ｺﾞｼｯｸM-PRO" w:eastAsia="HG丸ｺﾞｼｯｸM-PRO" w:hAnsi="ＭＳ 明朝"/>
                                            <w:sz w:val="18"/>
                                            <w:szCs w:val="18"/>
                                          </w:rPr>
                                        </w:pPr>
                                        <w:r w:rsidRPr="006155F9">
                                          <w:rPr>
                                            <w:rFonts w:ascii="HG丸ｺﾞｼｯｸM-PRO" w:eastAsia="HG丸ｺﾞｼｯｸM-PRO" w:hAnsi="ＭＳ 明朝" w:hint="eastAsia"/>
                                            <w:sz w:val="18"/>
                                            <w:szCs w:val="18"/>
                                          </w:rPr>
                                          <w:t>業務運営の改善及び効率化</w:t>
                                        </w:r>
                                        <w:r>
                                          <w:rPr>
                                            <w:rFonts w:ascii="HG丸ｺﾞｼｯｸM-PRO" w:eastAsia="HG丸ｺﾞｼｯｸM-PRO" w:hAnsi="ＭＳ 明朝" w:hint="eastAsia"/>
                                            <w:sz w:val="18"/>
                                            <w:szCs w:val="18"/>
                                          </w:rPr>
                                          <w:t>並びに財務内容の改善</w:t>
                                        </w:r>
                                      </w:p>
                                      <w:p w14:paraId="62A571C5" w14:textId="0ED44090" w:rsidR="00FB6983" w:rsidRPr="006155F9" w:rsidRDefault="00FB6983" w:rsidP="00574F52">
                                        <w:pPr>
                                          <w:spacing w:line="0" w:lineRule="atLeast"/>
                                          <w:ind w:left="-53"/>
                                          <w:jc w:val="center"/>
                                          <w:rPr>
                                            <w:rFonts w:ascii="HG丸ｺﾞｼｯｸM-PRO" w:eastAsia="HG丸ｺﾞｼｯｸM-PRO"/>
                                            <w:sz w:val="18"/>
                                            <w:szCs w:val="18"/>
                                          </w:rPr>
                                        </w:pPr>
                                        <w:r w:rsidRPr="006155F9">
                                          <w:rPr>
                                            <w:rFonts w:ascii="HG丸ｺﾞｼｯｸM-PRO" w:eastAsia="HG丸ｺﾞｼｯｸM-PRO" w:hAnsi="ＭＳ 明朝" w:hint="eastAsia"/>
                                            <w:sz w:val="18"/>
                                            <w:szCs w:val="18"/>
                                          </w:rPr>
                                          <w:t>（</w:t>
                                        </w:r>
                                        <w:r w:rsidR="008041DF">
                                          <w:rPr>
                                            <w:rFonts w:ascii="HG丸ｺﾞｼｯｸM-PRO" w:eastAsia="HG丸ｺﾞｼｯｸM-PRO" w:hAnsi="ＭＳ 明朝" w:hint="eastAsia"/>
                                            <w:sz w:val="18"/>
                                            <w:szCs w:val="18"/>
                                          </w:rPr>
                                          <w:t>６</w:t>
                                        </w:r>
                                        <w:r w:rsidRPr="006155F9">
                                          <w:rPr>
                                            <w:rFonts w:ascii="HG丸ｺﾞｼｯｸM-PRO" w:eastAsia="HG丸ｺﾞｼｯｸM-PRO" w:hAnsi="ＭＳ 明朝" w:hint="eastAsia"/>
                                            <w:sz w:val="18"/>
                                            <w:szCs w:val="18"/>
                                          </w:rPr>
                                          <w:t>ページ）</w:t>
                                        </w:r>
                                      </w:p>
                                    </w:tc>
                                    <w:tc>
                                      <w:tcPr>
                                        <w:tcW w:w="1113" w:type="dxa"/>
                                        <w:tcBorders>
                                          <w:top w:val="nil"/>
                                          <w:left w:val="single" w:sz="12" w:space="0" w:color="auto"/>
                                          <w:bottom w:val="nil"/>
                                        </w:tcBorders>
                                        <w:shd w:val="clear" w:color="auto" w:fill="auto"/>
                                        <w:vAlign w:val="center"/>
                                      </w:tcPr>
                                      <w:p w14:paraId="000A8091" w14:textId="77777777" w:rsidR="00FB6983" w:rsidRPr="00E40D68" w:rsidRDefault="00FB6983" w:rsidP="00574F52">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Ｓ</w:t>
                                        </w:r>
                                      </w:p>
                                    </w:tc>
                                    <w:tc>
                                      <w:tcPr>
                                        <w:tcW w:w="1239" w:type="dxa"/>
                                        <w:tcBorders>
                                          <w:top w:val="single" w:sz="4" w:space="0" w:color="auto"/>
                                          <w:bottom w:val="nil"/>
                                        </w:tcBorders>
                                        <w:shd w:val="clear" w:color="auto" w:fill="808080" w:themeFill="background1" w:themeFillShade="80"/>
                                        <w:vAlign w:val="center"/>
                                      </w:tcPr>
                                      <w:p w14:paraId="2DF2E0AA" w14:textId="77777777" w:rsidR="00FB6983" w:rsidRPr="00D13579" w:rsidRDefault="00FB6983" w:rsidP="00574F52">
                                        <w:pPr>
                                          <w:spacing w:line="0" w:lineRule="atLeast"/>
                                          <w:jc w:val="center"/>
                                          <w:rPr>
                                            <w:rFonts w:ascii="HG丸ｺﾞｼｯｸM-PRO" w:eastAsia="HG丸ｺﾞｼｯｸM-PRO" w:hAnsi="ＭＳ Ｐゴシック" w:cs="ＭＳ Ｐゴシック"/>
                                            <w:b/>
                                            <w:color w:val="FFFFFF" w:themeColor="background1"/>
                                            <w:sz w:val="20"/>
                                            <w:szCs w:val="20"/>
                                          </w:rPr>
                                        </w:pPr>
                                        <w:r w:rsidRPr="00D13579">
                                          <w:rPr>
                                            <w:rFonts w:ascii="HG丸ｺﾞｼｯｸM-PRO" w:eastAsia="HG丸ｺﾞｼｯｸM-PRO" w:hAnsi="ＭＳ Ｐゴシック" w:cs="ＭＳ Ｐゴシック" w:hint="eastAsia"/>
                                            <w:b/>
                                            <w:color w:val="FFFFFF" w:themeColor="background1"/>
                                            <w:sz w:val="20"/>
                                            <w:szCs w:val="20"/>
                                          </w:rPr>
                                          <w:t>Ａ</w:t>
                                        </w:r>
                                      </w:p>
                                    </w:tc>
                                    <w:tc>
                                      <w:tcPr>
                                        <w:tcW w:w="1239" w:type="dxa"/>
                                        <w:tcBorders>
                                          <w:top w:val="single" w:sz="4" w:space="0" w:color="auto"/>
                                          <w:bottom w:val="nil"/>
                                        </w:tcBorders>
                                        <w:shd w:val="clear" w:color="auto" w:fill="auto"/>
                                        <w:vAlign w:val="center"/>
                                      </w:tcPr>
                                      <w:p w14:paraId="59A1B71E" w14:textId="77777777" w:rsidR="00FB6983" w:rsidRPr="00493EBF" w:rsidRDefault="00FB6983" w:rsidP="00574F52">
                                        <w:pPr>
                                          <w:spacing w:line="0" w:lineRule="atLeast"/>
                                          <w:jc w:val="center"/>
                                          <w:rPr>
                                            <w:rFonts w:ascii="HG丸ｺﾞｼｯｸM-PRO" w:eastAsia="HG丸ｺﾞｼｯｸM-PRO" w:hAnsi="ＭＳ Ｐゴシック" w:cs="ＭＳ Ｐゴシック"/>
                                            <w:sz w:val="20"/>
                                            <w:szCs w:val="20"/>
                                          </w:rPr>
                                        </w:pPr>
                                        <w:r w:rsidRPr="00493EBF">
                                          <w:rPr>
                                            <w:rFonts w:ascii="HG丸ｺﾞｼｯｸM-PRO" w:eastAsia="HG丸ｺﾞｼｯｸM-PRO" w:hAnsi="ＭＳ Ｐゴシック" w:cs="ＭＳ Ｐゴシック" w:hint="eastAsia"/>
                                            <w:sz w:val="20"/>
                                            <w:szCs w:val="20"/>
                                          </w:rPr>
                                          <w:t>Ｂ</w:t>
                                        </w:r>
                                      </w:p>
                                    </w:tc>
                                    <w:tc>
                                      <w:tcPr>
                                        <w:tcW w:w="1239" w:type="dxa"/>
                                        <w:tcBorders>
                                          <w:top w:val="nil"/>
                                          <w:bottom w:val="nil"/>
                                        </w:tcBorders>
                                        <w:shd w:val="clear" w:color="auto" w:fill="auto"/>
                                        <w:vAlign w:val="center"/>
                                      </w:tcPr>
                                      <w:p w14:paraId="2BFAEDD0" w14:textId="77777777" w:rsidR="00FB6983" w:rsidRPr="00D13579" w:rsidRDefault="00FB6983" w:rsidP="00574F52">
                                        <w:pPr>
                                          <w:spacing w:line="0" w:lineRule="atLeast"/>
                                          <w:jc w:val="center"/>
                                          <w:rPr>
                                            <w:rFonts w:ascii="HG丸ｺﾞｼｯｸM-PRO" w:eastAsia="HG丸ｺﾞｼｯｸM-PRO" w:hAnsi="ＭＳ Ｐゴシック" w:cs="ＭＳ Ｐゴシック"/>
                                            <w:sz w:val="20"/>
                                            <w:szCs w:val="20"/>
                                          </w:rPr>
                                        </w:pPr>
                                        <w:r w:rsidRPr="00D13579">
                                          <w:rPr>
                                            <w:rFonts w:ascii="HG丸ｺﾞｼｯｸM-PRO" w:eastAsia="HG丸ｺﾞｼｯｸM-PRO" w:hAnsi="ＭＳ Ｐゴシック" w:cs="ＭＳ Ｐゴシック" w:hint="eastAsia"/>
                                            <w:sz w:val="20"/>
                                            <w:szCs w:val="20"/>
                                          </w:rPr>
                                          <w:t>Ｃ</w:t>
                                        </w:r>
                                      </w:p>
                                    </w:tc>
                                    <w:tc>
                                      <w:tcPr>
                                        <w:tcW w:w="1242" w:type="dxa"/>
                                        <w:tcBorders>
                                          <w:top w:val="nil"/>
                                          <w:bottom w:val="nil"/>
                                          <w:right w:val="single" w:sz="12" w:space="0" w:color="auto"/>
                                        </w:tcBorders>
                                        <w:shd w:val="clear" w:color="auto" w:fill="auto"/>
                                        <w:vAlign w:val="center"/>
                                      </w:tcPr>
                                      <w:p w14:paraId="54821E53" w14:textId="77777777" w:rsidR="00FB6983" w:rsidRPr="00E40D68" w:rsidRDefault="00FB6983" w:rsidP="00574F52">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Ｄ</w:t>
                                        </w:r>
                                      </w:p>
                                    </w:tc>
                                  </w:tr>
                                  <w:tr w:rsidR="00264CD5" w:rsidRPr="00220833" w14:paraId="1A85887F" w14:textId="77777777" w:rsidTr="00D13579">
                                    <w:trPr>
                                      <w:trHeight w:val="177"/>
                                    </w:trPr>
                                    <w:tc>
                                      <w:tcPr>
                                        <w:tcW w:w="1800" w:type="dxa"/>
                                        <w:vMerge/>
                                        <w:tcBorders>
                                          <w:left w:val="single" w:sz="12" w:space="0" w:color="auto"/>
                                          <w:bottom w:val="single" w:sz="12" w:space="0" w:color="auto"/>
                                          <w:right w:val="single" w:sz="12" w:space="0" w:color="auto"/>
                                        </w:tcBorders>
                                        <w:vAlign w:val="center"/>
                                      </w:tcPr>
                                      <w:p w14:paraId="04030CDC" w14:textId="77777777" w:rsidR="00FB6983" w:rsidRPr="006155F9" w:rsidRDefault="00FB6983" w:rsidP="00574F52">
                                        <w:pPr>
                                          <w:spacing w:line="0" w:lineRule="atLeast"/>
                                          <w:ind w:left="-53"/>
                                          <w:jc w:val="center"/>
                                          <w:rPr>
                                            <w:rFonts w:ascii="HG丸ｺﾞｼｯｸM-PRO" w:eastAsia="HG丸ｺﾞｼｯｸM-PRO"/>
                                            <w:sz w:val="18"/>
                                            <w:szCs w:val="18"/>
                                          </w:rPr>
                                        </w:pPr>
                                      </w:p>
                                    </w:tc>
                                    <w:tc>
                                      <w:tcPr>
                                        <w:tcW w:w="1113" w:type="dxa"/>
                                        <w:tcBorders>
                                          <w:top w:val="nil"/>
                                          <w:left w:val="single" w:sz="12" w:space="0" w:color="auto"/>
                                          <w:bottom w:val="single" w:sz="12" w:space="0" w:color="auto"/>
                                        </w:tcBorders>
                                        <w:shd w:val="clear" w:color="auto" w:fill="auto"/>
                                        <w:vAlign w:val="center"/>
                                      </w:tcPr>
                                      <w:p w14:paraId="0410FB6A" w14:textId="77777777" w:rsidR="00FB6983" w:rsidRPr="00E40D68" w:rsidRDefault="00FB6983" w:rsidP="00574F52">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特筆すべき</w:t>
                                        </w:r>
                                      </w:p>
                                      <w:p w14:paraId="1A89BA6C" w14:textId="77777777" w:rsidR="00FB6983" w:rsidRPr="00E40D68" w:rsidRDefault="00FB6983" w:rsidP="00574F52">
                                        <w:pPr>
                                          <w:spacing w:line="0" w:lineRule="atLeast"/>
                                          <w:jc w:val="center"/>
                                          <w:rPr>
                                            <w:rFonts w:ascii="HG丸ｺﾞｼｯｸM-PRO" w:eastAsia="HG丸ｺﾞｼｯｸM-PRO" w:hAnsi="ＭＳ Ｐゴシック" w:cs="ＭＳ Ｐゴシック"/>
                                            <w:sz w:val="16"/>
                                            <w:szCs w:val="16"/>
                                          </w:rPr>
                                        </w:pPr>
                                        <w:r w:rsidRPr="00E40D68">
                                          <w:rPr>
                                            <w:rFonts w:ascii="HG丸ｺﾞｼｯｸM-PRO" w:eastAsia="HG丸ｺﾞｼｯｸM-PRO" w:cs="HG丸ｺﾞｼｯｸM-PRO" w:hint="eastAsia"/>
                                            <w:kern w:val="0"/>
                                            <w:sz w:val="16"/>
                                            <w:szCs w:val="16"/>
                                          </w:rPr>
                                          <w:t>進捗状況</w:t>
                                        </w:r>
                                      </w:p>
                                    </w:tc>
                                    <w:tc>
                                      <w:tcPr>
                                        <w:tcW w:w="1239" w:type="dxa"/>
                                        <w:tcBorders>
                                          <w:top w:val="nil"/>
                                          <w:bottom w:val="single" w:sz="12" w:space="0" w:color="auto"/>
                                        </w:tcBorders>
                                        <w:shd w:val="clear" w:color="auto" w:fill="808080" w:themeFill="background1" w:themeFillShade="80"/>
                                        <w:vAlign w:val="center"/>
                                      </w:tcPr>
                                      <w:p w14:paraId="30C17B74" w14:textId="77777777" w:rsidR="00FB6983" w:rsidRPr="00D13579" w:rsidRDefault="00FB6983" w:rsidP="00574F52">
                                        <w:pPr>
                                          <w:spacing w:line="0" w:lineRule="atLeast"/>
                                          <w:jc w:val="center"/>
                                          <w:rPr>
                                            <w:rFonts w:ascii="HG丸ｺﾞｼｯｸM-PRO" w:eastAsia="HG丸ｺﾞｼｯｸM-PRO" w:cs="HG丸ｺﾞｼｯｸM-PRO"/>
                                            <w:b/>
                                            <w:color w:val="FFFFFF" w:themeColor="background1"/>
                                            <w:kern w:val="0"/>
                                            <w:sz w:val="16"/>
                                            <w:szCs w:val="16"/>
                                          </w:rPr>
                                        </w:pPr>
                                        <w:r w:rsidRPr="00D13579">
                                          <w:rPr>
                                            <w:rFonts w:ascii="HG丸ｺﾞｼｯｸM-PRO" w:eastAsia="HG丸ｺﾞｼｯｸM-PRO" w:cs="HG丸ｺﾞｼｯｸM-PRO" w:hint="eastAsia"/>
                                            <w:b/>
                                            <w:color w:val="FFFFFF" w:themeColor="background1"/>
                                            <w:kern w:val="0"/>
                                            <w:sz w:val="16"/>
                                            <w:szCs w:val="16"/>
                                          </w:rPr>
                                          <w:t>計画どおり</w:t>
                                        </w:r>
                                      </w:p>
                                    </w:tc>
                                    <w:tc>
                                      <w:tcPr>
                                        <w:tcW w:w="1239" w:type="dxa"/>
                                        <w:tcBorders>
                                          <w:top w:val="nil"/>
                                          <w:bottom w:val="single" w:sz="12" w:space="0" w:color="auto"/>
                                        </w:tcBorders>
                                        <w:shd w:val="clear" w:color="auto" w:fill="auto"/>
                                        <w:vAlign w:val="center"/>
                                      </w:tcPr>
                                      <w:p w14:paraId="09A9F027" w14:textId="77777777" w:rsidR="00FB6983" w:rsidRPr="00493EBF" w:rsidRDefault="00FB6983" w:rsidP="00574F52">
                                        <w:pPr>
                                          <w:spacing w:line="0" w:lineRule="atLeast"/>
                                          <w:jc w:val="center"/>
                                          <w:rPr>
                                            <w:rFonts w:ascii="HG丸ｺﾞｼｯｸM-PRO" w:eastAsia="HG丸ｺﾞｼｯｸM-PRO" w:cs="HG丸ｺﾞｼｯｸM-PRO"/>
                                            <w:kern w:val="0"/>
                                            <w:sz w:val="16"/>
                                            <w:szCs w:val="16"/>
                                          </w:rPr>
                                        </w:pPr>
                                        <w:r w:rsidRPr="00493EBF">
                                          <w:rPr>
                                            <w:rFonts w:ascii="HG丸ｺﾞｼｯｸM-PRO" w:eastAsia="HG丸ｺﾞｼｯｸM-PRO" w:cs="HG丸ｺﾞｼｯｸM-PRO" w:hint="eastAsia"/>
                                            <w:kern w:val="0"/>
                                            <w:sz w:val="16"/>
                                            <w:szCs w:val="16"/>
                                          </w:rPr>
                                          <w:t>おおむね計画どおり</w:t>
                                        </w:r>
                                      </w:p>
                                    </w:tc>
                                    <w:tc>
                                      <w:tcPr>
                                        <w:tcW w:w="1239" w:type="dxa"/>
                                        <w:tcBorders>
                                          <w:top w:val="nil"/>
                                          <w:bottom w:val="single" w:sz="12" w:space="0" w:color="auto"/>
                                        </w:tcBorders>
                                        <w:shd w:val="clear" w:color="auto" w:fill="auto"/>
                                        <w:vAlign w:val="center"/>
                                      </w:tcPr>
                                      <w:p w14:paraId="576EC7EE" w14:textId="77777777" w:rsidR="00FB6983" w:rsidRPr="00D13579" w:rsidRDefault="00264CD5" w:rsidP="00264CD5">
                                        <w:pPr>
                                          <w:spacing w:line="0" w:lineRule="atLeast"/>
                                          <w:jc w:val="center"/>
                                          <w:rPr>
                                            <w:rFonts w:ascii="HG丸ｺﾞｼｯｸM-PRO" w:eastAsia="HG丸ｺﾞｼｯｸM-PRO" w:cs="HG丸ｺﾞｼｯｸM-PRO"/>
                                            <w:kern w:val="0"/>
                                            <w:sz w:val="16"/>
                                            <w:szCs w:val="16"/>
                                          </w:rPr>
                                        </w:pPr>
                                        <w:r w:rsidRPr="00D13579">
                                          <w:rPr>
                                            <w:rFonts w:ascii="HG丸ｺﾞｼｯｸM-PRO" w:eastAsia="HG丸ｺﾞｼｯｸM-PRO" w:cs="HG丸ｺﾞｼｯｸM-PRO" w:hint="eastAsia"/>
                                            <w:kern w:val="0"/>
                                            <w:sz w:val="16"/>
                                            <w:szCs w:val="16"/>
                                          </w:rPr>
                                          <w:t>計画を十分に実施できていない</w:t>
                                        </w:r>
                                      </w:p>
                                    </w:tc>
                                    <w:tc>
                                      <w:tcPr>
                                        <w:tcW w:w="1242" w:type="dxa"/>
                                        <w:tcBorders>
                                          <w:top w:val="nil"/>
                                          <w:bottom w:val="single" w:sz="12" w:space="0" w:color="auto"/>
                                          <w:right w:val="single" w:sz="12" w:space="0" w:color="auto"/>
                                        </w:tcBorders>
                                        <w:shd w:val="clear" w:color="auto" w:fill="auto"/>
                                        <w:vAlign w:val="center"/>
                                      </w:tcPr>
                                      <w:p w14:paraId="4FF8E567" w14:textId="77777777" w:rsidR="00FB6983" w:rsidRPr="00E40D68" w:rsidRDefault="00FB6983" w:rsidP="00574F52">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重大な改善事項あり</w:t>
                                        </w:r>
                                      </w:p>
                                    </w:tc>
                                  </w:tr>
                                </w:tbl>
                                <w:p w14:paraId="0FD22F14" w14:textId="77777777" w:rsidR="00FB6983" w:rsidRDefault="00FB6983" w:rsidP="00FB69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82F7F" id="Rectangle 65" o:spid="_x0000_s1032" style="position:absolute;left:0;text-align:left;margin-left:19.55pt;margin-top:3.7pt;width:404.25pt;height:112.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1106"/>
                              <w:gridCol w:w="1231"/>
                              <w:gridCol w:w="1231"/>
                              <w:gridCol w:w="1231"/>
                              <w:gridCol w:w="1234"/>
                            </w:tblGrid>
                            <w:tr w:rsidR="00264CD5" w:rsidRPr="00220833" w14:paraId="22111460" w14:textId="77777777" w:rsidTr="00264CD5">
                              <w:trPr>
                                <w:trHeight w:val="315"/>
                              </w:trPr>
                              <w:tc>
                                <w:tcPr>
                                  <w:tcW w:w="1800" w:type="dxa"/>
                                  <w:vMerge w:val="restart"/>
                                  <w:tcBorders>
                                    <w:top w:val="single" w:sz="12" w:space="0" w:color="auto"/>
                                    <w:left w:val="single" w:sz="12" w:space="0" w:color="auto"/>
                                    <w:right w:val="single" w:sz="12" w:space="0" w:color="auto"/>
                                  </w:tcBorders>
                                  <w:vAlign w:val="center"/>
                                </w:tcPr>
                                <w:p w14:paraId="26931BCD" w14:textId="77777777" w:rsidR="00FB6983" w:rsidRPr="006155F9" w:rsidRDefault="00FB6983" w:rsidP="00243837">
                                  <w:pPr>
                                    <w:spacing w:line="0" w:lineRule="atLeast"/>
                                    <w:ind w:left="-53"/>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市民</w:t>
                                  </w:r>
                                  <w:r w:rsidRPr="006155F9">
                                    <w:rPr>
                                      <w:rFonts w:ascii="HG丸ｺﾞｼｯｸM-PRO" w:eastAsia="HG丸ｺﾞｼｯｸM-PRO" w:hAnsi="ＭＳ 明朝" w:hint="eastAsia"/>
                                      <w:sz w:val="18"/>
                                      <w:szCs w:val="18"/>
                                    </w:rPr>
                                    <w:t>に提供するサービスその他の業務の質の向上</w:t>
                                  </w:r>
                                </w:p>
                                <w:p w14:paraId="749E3FE4" w14:textId="77777777" w:rsidR="00FB6983" w:rsidRPr="006155F9" w:rsidRDefault="00FB6983" w:rsidP="004807D4">
                                  <w:pPr>
                                    <w:spacing w:line="0" w:lineRule="atLeast"/>
                                    <w:ind w:left="-53"/>
                                    <w:jc w:val="center"/>
                                    <w:rPr>
                                      <w:rFonts w:ascii="HG丸ｺﾞｼｯｸM-PRO" w:eastAsia="HG丸ｺﾞｼｯｸM-PRO"/>
                                      <w:sz w:val="18"/>
                                      <w:szCs w:val="18"/>
                                    </w:rPr>
                                  </w:pPr>
                                  <w:r w:rsidRPr="006155F9">
                                    <w:rPr>
                                      <w:rFonts w:ascii="HG丸ｺﾞｼｯｸM-PRO" w:eastAsia="HG丸ｺﾞｼｯｸM-PRO" w:hAnsi="ＭＳ 明朝" w:hint="eastAsia"/>
                                      <w:sz w:val="18"/>
                                      <w:szCs w:val="18"/>
                                    </w:rPr>
                                    <w:t>（</w:t>
                                  </w:r>
                                  <w:r w:rsidR="00550412">
                                    <w:rPr>
                                      <w:rFonts w:ascii="HG丸ｺﾞｼｯｸM-PRO" w:eastAsia="HG丸ｺﾞｼｯｸM-PRO" w:hAnsi="ＭＳ 明朝" w:hint="eastAsia"/>
                                      <w:sz w:val="18"/>
                                      <w:szCs w:val="18"/>
                                    </w:rPr>
                                    <w:t>２</w:t>
                                  </w:r>
                                  <w:r w:rsidRPr="006155F9">
                                    <w:rPr>
                                      <w:rFonts w:ascii="HG丸ｺﾞｼｯｸM-PRO" w:eastAsia="HG丸ｺﾞｼｯｸM-PRO" w:hAnsi="ＭＳ 明朝" w:hint="eastAsia"/>
                                      <w:sz w:val="18"/>
                                      <w:szCs w:val="18"/>
                                    </w:rPr>
                                    <w:t>ページ）</w:t>
                                  </w:r>
                                </w:p>
                              </w:tc>
                              <w:tc>
                                <w:tcPr>
                                  <w:tcW w:w="1113" w:type="dxa"/>
                                  <w:tcBorders>
                                    <w:top w:val="single" w:sz="12" w:space="0" w:color="auto"/>
                                    <w:left w:val="single" w:sz="12" w:space="0" w:color="auto"/>
                                    <w:bottom w:val="nil"/>
                                  </w:tcBorders>
                                  <w:shd w:val="clear" w:color="auto" w:fill="auto"/>
                                  <w:vAlign w:val="center"/>
                                </w:tcPr>
                                <w:p w14:paraId="76060569"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Ｓ</w:t>
                                  </w:r>
                                </w:p>
                              </w:tc>
                              <w:tc>
                                <w:tcPr>
                                  <w:tcW w:w="1239" w:type="dxa"/>
                                  <w:tcBorders>
                                    <w:top w:val="single" w:sz="12" w:space="0" w:color="auto"/>
                                    <w:bottom w:val="nil"/>
                                  </w:tcBorders>
                                  <w:shd w:val="clear" w:color="auto" w:fill="auto"/>
                                  <w:vAlign w:val="center"/>
                                </w:tcPr>
                                <w:p w14:paraId="600A8973" w14:textId="77777777" w:rsidR="00FB6983" w:rsidRPr="00264CD5" w:rsidRDefault="00FB6983" w:rsidP="000A62DD">
                                  <w:pPr>
                                    <w:spacing w:line="0" w:lineRule="atLeast"/>
                                    <w:jc w:val="center"/>
                                    <w:rPr>
                                      <w:rFonts w:ascii="HG丸ｺﾞｼｯｸM-PRO" w:eastAsia="HG丸ｺﾞｼｯｸM-PRO" w:hAnsi="ＭＳ Ｐゴシック" w:cs="ＭＳ Ｐゴシック"/>
                                      <w:sz w:val="20"/>
                                      <w:szCs w:val="20"/>
                                    </w:rPr>
                                  </w:pPr>
                                  <w:r w:rsidRPr="00264CD5">
                                    <w:rPr>
                                      <w:rFonts w:ascii="HG丸ｺﾞｼｯｸM-PRO" w:eastAsia="HG丸ｺﾞｼｯｸM-PRO" w:hAnsi="ＭＳ Ｐゴシック" w:cs="ＭＳ Ｐゴシック" w:hint="eastAsia"/>
                                      <w:sz w:val="20"/>
                                      <w:szCs w:val="20"/>
                                    </w:rPr>
                                    <w:t>Ａ</w:t>
                                  </w:r>
                                </w:p>
                              </w:tc>
                              <w:tc>
                                <w:tcPr>
                                  <w:tcW w:w="1239" w:type="dxa"/>
                                  <w:tcBorders>
                                    <w:top w:val="single" w:sz="12" w:space="0" w:color="auto"/>
                                    <w:bottom w:val="nil"/>
                                  </w:tcBorders>
                                  <w:shd w:val="clear" w:color="auto" w:fill="808080" w:themeFill="background1" w:themeFillShade="80"/>
                                  <w:vAlign w:val="center"/>
                                </w:tcPr>
                                <w:p w14:paraId="0F47E7CF" w14:textId="77777777" w:rsidR="00FB6983" w:rsidRPr="00264CD5" w:rsidRDefault="00FB6983" w:rsidP="000A62DD">
                                  <w:pPr>
                                    <w:spacing w:line="0" w:lineRule="atLeast"/>
                                    <w:jc w:val="center"/>
                                    <w:rPr>
                                      <w:rFonts w:ascii="HG丸ｺﾞｼｯｸM-PRO" w:eastAsia="HG丸ｺﾞｼｯｸM-PRO" w:hAnsi="ＭＳ Ｐゴシック" w:cs="ＭＳ Ｐゴシック"/>
                                      <w:b/>
                                      <w:color w:val="FFFFFF" w:themeColor="background1"/>
                                      <w:sz w:val="20"/>
                                      <w:szCs w:val="20"/>
                                    </w:rPr>
                                  </w:pPr>
                                  <w:r w:rsidRPr="00264CD5">
                                    <w:rPr>
                                      <w:rFonts w:ascii="HG丸ｺﾞｼｯｸM-PRO" w:eastAsia="HG丸ｺﾞｼｯｸM-PRO" w:hAnsi="ＭＳ Ｐゴシック" w:cs="ＭＳ Ｐゴシック" w:hint="eastAsia"/>
                                      <w:b/>
                                      <w:color w:val="FFFFFF" w:themeColor="background1"/>
                                      <w:sz w:val="20"/>
                                      <w:szCs w:val="20"/>
                                    </w:rPr>
                                    <w:t>Ｂ</w:t>
                                  </w:r>
                                </w:p>
                              </w:tc>
                              <w:tc>
                                <w:tcPr>
                                  <w:tcW w:w="1239" w:type="dxa"/>
                                  <w:tcBorders>
                                    <w:top w:val="single" w:sz="12" w:space="0" w:color="auto"/>
                                    <w:bottom w:val="nil"/>
                                  </w:tcBorders>
                                  <w:shd w:val="clear" w:color="auto" w:fill="auto"/>
                                  <w:vAlign w:val="center"/>
                                </w:tcPr>
                                <w:p w14:paraId="54949A4F"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Ｃ</w:t>
                                  </w:r>
                                </w:p>
                              </w:tc>
                              <w:tc>
                                <w:tcPr>
                                  <w:tcW w:w="1242" w:type="dxa"/>
                                  <w:tcBorders>
                                    <w:top w:val="single" w:sz="12" w:space="0" w:color="auto"/>
                                    <w:bottom w:val="nil"/>
                                    <w:right w:val="single" w:sz="12" w:space="0" w:color="auto"/>
                                  </w:tcBorders>
                                  <w:shd w:val="clear" w:color="auto" w:fill="auto"/>
                                  <w:vAlign w:val="center"/>
                                </w:tcPr>
                                <w:p w14:paraId="63F0A5AF"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Ｄ</w:t>
                                  </w:r>
                                </w:p>
                              </w:tc>
                            </w:tr>
                            <w:tr w:rsidR="00264CD5" w:rsidRPr="00220833" w14:paraId="48E39811" w14:textId="77777777" w:rsidTr="00264CD5">
                              <w:trPr>
                                <w:trHeight w:val="348"/>
                              </w:trPr>
                              <w:tc>
                                <w:tcPr>
                                  <w:tcW w:w="1800" w:type="dxa"/>
                                  <w:vMerge/>
                                  <w:tcBorders>
                                    <w:left w:val="single" w:sz="12" w:space="0" w:color="auto"/>
                                    <w:bottom w:val="single" w:sz="4" w:space="0" w:color="auto"/>
                                    <w:right w:val="single" w:sz="12" w:space="0" w:color="auto"/>
                                  </w:tcBorders>
                                  <w:vAlign w:val="center"/>
                                </w:tcPr>
                                <w:p w14:paraId="04476CA3" w14:textId="77777777" w:rsidR="00FB6983" w:rsidRPr="006155F9" w:rsidRDefault="00FB6983" w:rsidP="000A62DD">
                                  <w:pPr>
                                    <w:spacing w:line="0" w:lineRule="atLeast"/>
                                    <w:ind w:left="-53"/>
                                    <w:jc w:val="center"/>
                                    <w:rPr>
                                      <w:rFonts w:ascii="HG丸ｺﾞｼｯｸM-PRO" w:eastAsia="HG丸ｺﾞｼｯｸM-PRO"/>
                                      <w:sz w:val="18"/>
                                      <w:szCs w:val="18"/>
                                    </w:rPr>
                                  </w:pPr>
                                </w:p>
                              </w:tc>
                              <w:tc>
                                <w:tcPr>
                                  <w:tcW w:w="1113" w:type="dxa"/>
                                  <w:tcBorders>
                                    <w:top w:val="nil"/>
                                    <w:left w:val="single" w:sz="12" w:space="0" w:color="auto"/>
                                    <w:bottom w:val="single" w:sz="4" w:space="0" w:color="auto"/>
                                  </w:tcBorders>
                                  <w:shd w:val="clear" w:color="auto" w:fill="auto"/>
                                  <w:vAlign w:val="center"/>
                                </w:tcPr>
                                <w:p w14:paraId="431F60D0" w14:textId="77777777" w:rsidR="00FB6983" w:rsidRPr="00E40D68" w:rsidRDefault="00FB6983" w:rsidP="000A62DD">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特筆すべき</w:t>
                                  </w:r>
                                </w:p>
                                <w:p w14:paraId="25D1DCDD" w14:textId="77777777" w:rsidR="00FB6983" w:rsidRPr="00E40D68" w:rsidRDefault="00FB6983" w:rsidP="000A62DD">
                                  <w:pPr>
                                    <w:spacing w:line="0" w:lineRule="atLeast"/>
                                    <w:jc w:val="center"/>
                                    <w:rPr>
                                      <w:rFonts w:ascii="HG丸ｺﾞｼｯｸM-PRO" w:eastAsia="HG丸ｺﾞｼｯｸM-PRO" w:hAnsi="ＭＳ Ｐゴシック" w:cs="ＭＳ Ｐゴシック"/>
                                      <w:sz w:val="16"/>
                                      <w:szCs w:val="16"/>
                                    </w:rPr>
                                  </w:pPr>
                                  <w:r w:rsidRPr="00E40D68">
                                    <w:rPr>
                                      <w:rFonts w:ascii="HG丸ｺﾞｼｯｸM-PRO" w:eastAsia="HG丸ｺﾞｼｯｸM-PRO" w:cs="HG丸ｺﾞｼｯｸM-PRO" w:hint="eastAsia"/>
                                      <w:kern w:val="0"/>
                                      <w:sz w:val="16"/>
                                      <w:szCs w:val="16"/>
                                    </w:rPr>
                                    <w:t>進捗状況</w:t>
                                  </w:r>
                                </w:p>
                              </w:tc>
                              <w:tc>
                                <w:tcPr>
                                  <w:tcW w:w="1239" w:type="dxa"/>
                                  <w:tcBorders>
                                    <w:top w:val="nil"/>
                                    <w:bottom w:val="single" w:sz="4" w:space="0" w:color="auto"/>
                                  </w:tcBorders>
                                  <w:shd w:val="clear" w:color="auto" w:fill="auto"/>
                                  <w:vAlign w:val="center"/>
                                </w:tcPr>
                                <w:p w14:paraId="7F12C0D4" w14:textId="77777777" w:rsidR="00FB6983" w:rsidRPr="00264CD5" w:rsidRDefault="00FB6983" w:rsidP="000A62DD">
                                  <w:pPr>
                                    <w:spacing w:line="0" w:lineRule="atLeast"/>
                                    <w:jc w:val="center"/>
                                    <w:rPr>
                                      <w:rFonts w:ascii="HG丸ｺﾞｼｯｸM-PRO" w:eastAsia="HG丸ｺﾞｼｯｸM-PRO" w:cs="HG丸ｺﾞｼｯｸM-PRO"/>
                                      <w:kern w:val="0"/>
                                      <w:sz w:val="16"/>
                                      <w:szCs w:val="16"/>
                                    </w:rPr>
                                  </w:pPr>
                                  <w:r w:rsidRPr="00264CD5">
                                    <w:rPr>
                                      <w:rFonts w:ascii="HG丸ｺﾞｼｯｸM-PRO" w:eastAsia="HG丸ｺﾞｼｯｸM-PRO" w:cs="HG丸ｺﾞｼｯｸM-PRO" w:hint="eastAsia"/>
                                      <w:kern w:val="0"/>
                                      <w:sz w:val="16"/>
                                      <w:szCs w:val="16"/>
                                    </w:rPr>
                                    <w:t>計画どおり</w:t>
                                  </w:r>
                                </w:p>
                              </w:tc>
                              <w:tc>
                                <w:tcPr>
                                  <w:tcW w:w="1239" w:type="dxa"/>
                                  <w:tcBorders>
                                    <w:top w:val="nil"/>
                                    <w:bottom w:val="single" w:sz="4" w:space="0" w:color="auto"/>
                                  </w:tcBorders>
                                  <w:shd w:val="clear" w:color="auto" w:fill="808080" w:themeFill="background1" w:themeFillShade="80"/>
                                  <w:vAlign w:val="center"/>
                                </w:tcPr>
                                <w:p w14:paraId="0D7C8E36" w14:textId="77777777" w:rsidR="00FB6983" w:rsidRPr="00264CD5" w:rsidRDefault="00FB6983" w:rsidP="000A62DD">
                                  <w:pPr>
                                    <w:spacing w:line="0" w:lineRule="atLeast"/>
                                    <w:jc w:val="center"/>
                                    <w:rPr>
                                      <w:rFonts w:ascii="HG丸ｺﾞｼｯｸM-PRO" w:eastAsia="HG丸ｺﾞｼｯｸM-PRO" w:cs="HG丸ｺﾞｼｯｸM-PRO"/>
                                      <w:b/>
                                      <w:color w:val="FFFFFF" w:themeColor="background1"/>
                                      <w:kern w:val="0"/>
                                      <w:sz w:val="16"/>
                                      <w:szCs w:val="16"/>
                                    </w:rPr>
                                  </w:pPr>
                                  <w:r w:rsidRPr="00264CD5">
                                    <w:rPr>
                                      <w:rFonts w:ascii="HG丸ｺﾞｼｯｸM-PRO" w:eastAsia="HG丸ｺﾞｼｯｸM-PRO" w:cs="HG丸ｺﾞｼｯｸM-PRO" w:hint="eastAsia"/>
                                      <w:b/>
                                      <w:color w:val="FFFFFF" w:themeColor="background1"/>
                                      <w:kern w:val="0"/>
                                      <w:sz w:val="16"/>
                                      <w:szCs w:val="16"/>
                                    </w:rPr>
                                    <w:t>おおむね計画どおり</w:t>
                                  </w:r>
                                </w:p>
                              </w:tc>
                              <w:tc>
                                <w:tcPr>
                                  <w:tcW w:w="1239" w:type="dxa"/>
                                  <w:tcBorders>
                                    <w:top w:val="nil"/>
                                    <w:bottom w:val="single" w:sz="4" w:space="0" w:color="auto"/>
                                  </w:tcBorders>
                                  <w:shd w:val="clear" w:color="auto" w:fill="auto"/>
                                  <w:vAlign w:val="center"/>
                                </w:tcPr>
                                <w:p w14:paraId="7E687791" w14:textId="77777777" w:rsidR="00FB6983" w:rsidRPr="00E40D68" w:rsidRDefault="00264CD5" w:rsidP="00264CD5">
                                  <w:pPr>
                                    <w:spacing w:line="0" w:lineRule="atLeast"/>
                                    <w:jc w:val="center"/>
                                    <w:rPr>
                                      <w:rFonts w:ascii="HG丸ｺﾞｼｯｸM-PRO" w:eastAsia="HG丸ｺﾞｼｯｸM-PRO" w:cs="HG丸ｺﾞｼｯｸM-PRO"/>
                                      <w:kern w:val="0"/>
                                      <w:sz w:val="16"/>
                                      <w:szCs w:val="16"/>
                                    </w:rPr>
                                  </w:pPr>
                                  <w:r w:rsidRPr="00264CD5">
                                    <w:rPr>
                                      <w:rFonts w:ascii="HG丸ｺﾞｼｯｸM-PRO" w:eastAsia="HG丸ｺﾞｼｯｸM-PRO" w:cs="HG丸ｺﾞｼｯｸM-PRO" w:hint="eastAsia"/>
                                      <w:kern w:val="0"/>
                                      <w:sz w:val="16"/>
                                      <w:szCs w:val="16"/>
                                    </w:rPr>
                                    <w:t>計画を十分に実施できていない</w:t>
                                  </w:r>
                                </w:p>
                              </w:tc>
                              <w:tc>
                                <w:tcPr>
                                  <w:tcW w:w="1242" w:type="dxa"/>
                                  <w:tcBorders>
                                    <w:top w:val="nil"/>
                                    <w:bottom w:val="single" w:sz="4" w:space="0" w:color="auto"/>
                                    <w:right w:val="single" w:sz="12" w:space="0" w:color="auto"/>
                                  </w:tcBorders>
                                  <w:shd w:val="clear" w:color="auto" w:fill="auto"/>
                                  <w:vAlign w:val="center"/>
                                </w:tcPr>
                                <w:p w14:paraId="08C00099" w14:textId="77777777" w:rsidR="00FB6983" w:rsidRPr="00E40D68" w:rsidRDefault="00FB6983" w:rsidP="000A62DD">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重大な改善事項あり</w:t>
                                  </w:r>
                                </w:p>
                              </w:tc>
                            </w:tr>
                            <w:tr w:rsidR="00264CD5" w:rsidRPr="00220833" w14:paraId="1ED24739" w14:textId="77777777" w:rsidTr="00D13579">
                              <w:trPr>
                                <w:trHeight w:val="210"/>
                              </w:trPr>
                              <w:tc>
                                <w:tcPr>
                                  <w:tcW w:w="1800" w:type="dxa"/>
                                  <w:vMerge w:val="restart"/>
                                  <w:tcBorders>
                                    <w:left w:val="single" w:sz="12" w:space="0" w:color="auto"/>
                                    <w:right w:val="single" w:sz="12" w:space="0" w:color="auto"/>
                                  </w:tcBorders>
                                  <w:vAlign w:val="center"/>
                                </w:tcPr>
                                <w:p w14:paraId="5E4D9DA3" w14:textId="77777777" w:rsidR="00FB6983" w:rsidRPr="006155F9" w:rsidRDefault="00FB6983" w:rsidP="00574F52">
                                  <w:pPr>
                                    <w:spacing w:line="0" w:lineRule="atLeast"/>
                                    <w:ind w:left="-53"/>
                                    <w:rPr>
                                      <w:rFonts w:ascii="HG丸ｺﾞｼｯｸM-PRO" w:eastAsia="HG丸ｺﾞｼｯｸM-PRO" w:hAnsi="ＭＳ 明朝"/>
                                      <w:sz w:val="18"/>
                                      <w:szCs w:val="18"/>
                                    </w:rPr>
                                  </w:pPr>
                                  <w:r w:rsidRPr="006155F9">
                                    <w:rPr>
                                      <w:rFonts w:ascii="HG丸ｺﾞｼｯｸM-PRO" w:eastAsia="HG丸ｺﾞｼｯｸM-PRO" w:hAnsi="ＭＳ 明朝" w:hint="eastAsia"/>
                                      <w:sz w:val="18"/>
                                      <w:szCs w:val="18"/>
                                    </w:rPr>
                                    <w:t>業務運営の改善及び効率化</w:t>
                                  </w:r>
                                  <w:r>
                                    <w:rPr>
                                      <w:rFonts w:ascii="HG丸ｺﾞｼｯｸM-PRO" w:eastAsia="HG丸ｺﾞｼｯｸM-PRO" w:hAnsi="ＭＳ 明朝" w:hint="eastAsia"/>
                                      <w:sz w:val="18"/>
                                      <w:szCs w:val="18"/>
                                    </w:rPr>
                                    <w:t>並びに財務内容の改善</w:t>
                                  </w:r>
                                </w:p>
                                <w:p w14:paraId="62A571C5" w14:textId="0ED44090" w:rsidR="00FB6983" w:rsidRPr="006155F9" w:rsidRDefault="00FB6983" w:rsidP="00574F52">
                                  <w:pPr>
                                    <w:spacing w:line="0" w:lineRule="atLeast"/>
                                    <w:ind w:left="-53"/>
                                    <w:jc w:val="center"/>
                                    <w:rPr>
                                      <w:rFonts w:ascii="HG丸ｺﾞｼｯｸM-PRO" w:eastAsia="HG丸ｺﾞｼｯｸM-PRO"/>
                                      <w:sz w:val="18"/>
                                      <w:szCs w:val="18"/>
                                    </w:rPr>
                                  </w:pPr>
                                  <w:r w:rsidRPr="006155F9">
                                    <w:rPr>
                                      <w:rFonts w:ascii="HG丸ｺﾞｼｯｸM-PRO" w:eastAsia="HG丸ｺﾞｼｯｸM-PRO" w:hAnsi="ＭＳ 明朝" w:hint="eastAsia"/>
                                      <w:sz w:val="18"/>
                                      <w:szCs w:val="18"/>
                                    </w:rPr>
                                    <w:t>（</w:t>
                                  </w:r>
                                  <w:r w:rsidR="008041DF">
                                    <w:rPr>
                                      <w:rFonts w:ascii="HG丸ｺﾞｼｯｸM-PRO" w:eastAsia="HG丸ｺﾞｼｯｸM-PRO" w:hAnsi="ＭＳ 明朝" w:hint="eastAsia"/>
                                      <w:sz w:val="18"/>
                                      <w:szCs w:val="18"/>
                                    </w:rPr>
                                    <w:t>６</w:t>
                                  </w:r>
                                  <w:r w:rsidRPr="006155F9">
                                    <w:rPr>
                                      <w:rFonts w:ascii="HG丸ｺﾞｼｯｸM-PRO" w:eastAsia="HG丸ｺﾞｼｯｸM-PRO" w:hAnsi="ＭＳ 明朝" w:hint="eastAsia"/>
                                      <w:sz w:val="18"/>
                                      <w:szCs w:val="18"/>
                                    </w:rPr>
                                    <w:t>ページ）</w:t>
                                  </w:r>
                                </w:p>
                              </w:tc>
                              <w:tc>
                                <w:tcPr>
                                  <w:tcW w:w="1113" w:type="dxa"/>
                                  <w:tcBorders>
                                    <w:top w:val="nil"/>
                                    <w:left w:val="single" w:sz="12" w:space="0" w:color="auto"/>
                                    <w:bottom w:val="nil"/>
                                  </w:tcBorders>
                                  <w:shd w:val="clear" w:color="auto" w:fill="auto"/>
                                  <w:vAlign w:val="center"/>
                                </w:tcPr>
                                <w:p w14:paraId="000A8091" w14:textId="77777777" w:rsidR="00FB6983" w:rsidRPr="00E40D68" w:rsidRDefault="00FB6983" w:rsidP="00574F52">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Ｓ</w:t>
                                  </w:r>
                                </w:p>
                              </w:tc>
                              <w:tc>
                                <w:tcPr>
                                  <w:tcW w:w="1239" w:type="dxa"/>
                                  <w:tcBorders>
                                    <w:top w:val="single" w:sz="4" w:space="0" w:color="auto"/>
                                    <w:bottom w:val="nil"/>
                                  </w:tcBorders>
                                  <w:shd w:val="clear" w:color="auto" w:fill="808080" w:themeFill="background1" w:themeFillShade="80"/>
                                  <w:vAlign w:val="center"/>
                                </w:tcPr>
                                <w:p w14:paraId="2DF2E0AA" w14:textId="77777777" w:rsidR="00FB6983" w:rsidRPr="00D13579" w:rsidRDefault="00FB6983" w:rsidP="00574F52">
                                  <w:pPr>
                                    <w:spacing w:line="0" w:lineRule="atLeast"/>
                                    <w:jc w:val="center"/>
                                    <w:rPr>
                                      <w:rFonts w:ascii="HG丸ｺﾞｼｯｸM-PRO" w:eastAsia="HG丸ｺﾞｼｯｸM-PRO" w:hAnsi="ＭＳ Ｐゴシック" w:cs="ＭＳ Ｐゴシック"/>
                                      <w:b/>
                                      <w:color w:val="FFFFFF" w:themeColor="background1"/>
                                      <w:sz w:val="20"/>
                                      <w:szCs w:val="20"/>
                                    </w:rPr>
                                  </w:pPr>
                                  <w:r w:rsidRPr="00D13579">
                                    <w:rPr>
                                      <w:rFonts w:ascii="HG丸ｺﾞｼｯｸM-PRO" w:eastAsia="HG丸ｺﾞｼｯｸM-PRO" w:hAnsi="ＭＳ Ｐゴシック" w:cs="ＭＳ Ｐゴシック" w:hint="eastAsia"/>
                                      <w:b/>
                                      <w:color w:val="FFFFFF" w:themeColor="background1"/>
                                      <w:sz w:val="20"/>
                                      <w:szCs w:val="20"/>
                                    </w:rPr>
                                    <w:t>Ａ</w:t>
                                  </w:r>
                                </w:p>
                              </w:tc>
                              <w:tc>
                                <w:tcPr>
                                  <w:tcW w:w="1239" w:type="dxa"/>
                                  <w:tcBorders>
                                    <w:top w:val="single" w:sz="4" w:space="0" w:color="auto"/>
                                    <w:bottom w:val="nil"/>
                                  </w:tcBorders>
                                  <w:shd w:val="clear" w:color="auto" w:fill="auto"/>
                                  <w:vAlign w:val="center"/>
                                </w:tcPr>
                                <w:p w14:paraId="59A1B71E" w14:textId="77777777" w:rsidR="00FB6983" w:rsidRPr="00493EBF" w:rsidRDefault="00FB6983" w:rsidP="00574F52">
                                  <w:pPr>
                                    <w:spacing w:line="0" w:lineRule="atLeast"/>
                                    <w:jc w:val="center"/>
                                    <w:rPr>
                                      <w:rFonts w:ascii="HG丸ｺﾞｼｯｸM-PRO" w:eastAsia="HG丸ｺﾞｼｯｸM-PRO" w:hAnsi="ＭＳ Ｐゴシック" w:cs="ＭＳ Ｐゴシック"/>
                                      <w:sz w:val="20"/>
                                      <w:szCs w:val="20"/>
                                    </w:rPr>
                                  </w:pPr>
                                  <w:r w:rsidRPr="00493EBF">
                                    <w:rPr>
                                      <w:rFonts w:ascii="HG丸ｺﾞｼｯｸM-PRO" w:eastAsia="HG丸ｺﾞｼｯｸM-PRO" w:hAnsi="ＭＳ Ｐゴシック" w:cs="ＭＳ Ｐゴシック" w:hint="eastAsia"/>
                                      <w:sz w:val="20"/>
                                      <w:szCs w:val="20"/>
                                    </w:rPr>
                                    <w:t>Ｂ</w:t>
                                  </w:r>
                                </w:p>
                              </w:tc>
                              <w:tc>
                                <w:tcPr>
                                  <w:tcW w:w="1239" w:type="dxa"/>
                                  <w:tcBorders>
                                    <w:top w:val="nil"/>
                                    <w:bottom w:val="nil"/>
                                  </w:tcBorders>
                                  <w:shd w:val="clear" w:color="auto" w:fill="auto"/>
                                  <w:vAlign w:val="center"/>
                                </w:tcPr>
                                <w:p w14:paraId="2BFAEDD0" w14:textId="77777777" w:rsidR="00FB6983" w:rsidRPr="00D13579" w:rsidRDefault="00FB6983" w:rsidP="00574F52">
                                  <w:pPr>
                                    <w:spacing w:line="0" w:lineRule="atLeast"/>
                                    <w:jc w:val="center"/>
                                    <w:rPr>
                                      <w:rFonts w:ascii="HG丸ｺﾞｼｯｸM-PRO" w:eastAsia="HG丸ｺﾞｼｯｸM-PRO" w:hAnsi="ＭＳ Ｐゴシック" w:cs="ＭＳ Ｐゴシック"/>
                                      <w:sz w:val="20"/>
                                      <w:szCs w:val="20"/>
                                    </w:rPr>
                                  </w:pPr>
                                  <w:r w:rsidRPr="00D13579">
                                    <w:rPr>
                                      <w:rFonts w:ascii="HG丸ｺﾞｼｯｸM-PRO" w:eastAsia="HG丸ｺﾞｼｯｸM-PRO" w:hAnsi="ＭＳ Ｐゴシック" w:cs="ＭＳ Ｐゴシック" w:hint="eastAsia"/>
                                      <w:sz w:val="20"/>
                                      <w:szCs w:val="20"/>
                                    </w:rPr>
                                    <w:t>Ｃ</w:t>
                                  </w:r>
                                </w:p>
                              </w:tc>
                              <w:tc>
                                <w:tcPr>
                                  <w:tcW w:w="1242" w:type="dxa"/>
                                  <w:tcBorders>
                                    <w:top w:val="nil"/>
                                    <w:bottom w:val="nil"/>
                                    <w:right w:val="single" w:sz="12" w:space="0" w:color="auto"/>
                                  </w:tcBorders>
                                  <w:shd w:val="clear" w:color="auto" w:fill="auto"/>
                                  <w:vAlign w:val="center"/>
                                </w:tcPr>
                                <w:p w14:paraId="54821E53" w14:textId="77777777" w:rsidR="00FB6983" w:rsidRPr="00E40D68" w:rsidRDefault="00FB6983" w:rsidP="00574F52">
                                  <w:pPr>
                                    <w:spacing w:line="0" w:lineRule="atLeast"/>
                                    <w:jc w:val="center"/>
                                    <w:rPr>
                                      <w:rFonts w:ascii="HG丸ｺﾞｼｯｸM-PRO" w:eastAsia="HG丸ｺﾞｼｯｸM-PRO" w:hAnsi="ＭＳ Ｐゴシック" w:cs="ＭＳ Ｐゴシック"/>
                                      <w:sz w:val="20"/>
                                      <w:szCs w:val="20"/>
                                    </w:rPr>
                                  </w:pPr>
                                  <w:r w:rsidRPr="00E40D68">
                                    <w:rPr>
                                      <w:rFonts w:ascii="HG丸ｺﾞｼｯｸM-PRO" w:eastAsia="HG丸ｺﾞｼｯｸM-PRO" w:hAnsi="ＭＳ Ｐゴシック" w:cs="ＭＳ Ｐゴシック" w:hint="eastAsia"/>
                                      <w:sz w:val="20"/>
                                      <w:szCs w:val="20"/>
                                    </w:rPr>
                                    <w:t>Ｄ</w:t>
                                  </w:r>
                                </w:p>
                              </w:tc>
                            </w:tr>
                            <w:tr w:rsidR="00264CD5" w:rsidRPr="00220833" w14:paraId="1A85887F" w14:textId="77777777" w:rsidTr="00D13579">
                              <w:trPr>
                                <w:trHeight w:val="177"/>
                              </w:trPr>
                              <w:tc>
                                <w:tcPr>
                                  <w:tcW w:w="1800" w:type="dxa"/>
                                  <w:vMerge/>
                                  <w:tcBorders>
                                    <w:left w:val="single" w:sz="12" w:space="0" w:color="auto"/>
                                    <w:bottom w:val="single" w:sz="12" w:space="0" w:color="auto"/>
                                    <w:right w:val="single" w:sz="12" w:space="0" w:color="auto"/>
                                  </w:tcBorders>
                                  <w:vAlign w:val="center"/>
                                </w:tcPr>
                                <w:p w14:paraId="04030CDC" w14:textId="77777777" w:rsidR="00FB6983" w:rsidRPr="006155F9" w:rsidRDefault="00FB6983" w:rsidP="00574F52">
                                  <w:pPr>
                                    <w:spacing w:line="0" w:lineRule="atLeast"/>
                                    <w:ind w:left="-53"/>
                                    <w:jc w:val="center"/>
                                    <w:rPr>
                                      <w:rFonts w:ascii="HG丸ｺﾞｼｯｸM-PRO" w:eastAsia="HG丸ｺﾞｼｯｸM-PRO"/>
                                      <w:sz w:val="18"/>
                                      <w:szCs w:val="18"/>
                                    </w:rPr>
                                  </w:pPr>
                                </w:p>
                              </w:tc>
                              <w:tc>
                                <w:tcPr>
                                  <w:tcW w:w="1113" w:type="dxa"/>
                                  <w:tcBorders>
                                    <w:top w:val="nil"/>
                                    <w:left w:val="single" w:sz="12" w:space="0" w:color="auto"/>
                                    <w:bottom w:val="single" w:sz="12" w:space="0" w:color="auto"/>
                                  </w:tcBorders>
                                  <w:shd w:val="clear" w:color="auto" w:fill="auto"/>
                                  <w:vAlign w:val="center"/>
                                </w:tcPr>
                                <w:p w14:paraId="0410FB6A" w14:textId="77777777" w:rsidR="00FB6983" w:rsidRPr="00E40D68" w:rsidRDefault="00FB6983" w:rsidP="00574F52">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特筆すべき</w:t>
                                  </w:r>
                                </w:p>
                                <w:p w14:paraId="1A89BA6C" w14:textId="77777777" w:rsidR="00FB6983" w:rsidRPr="00E40D68" w:rsidRDefault="00FB6983" w:rsidP="00574F52">
                                  <w:pPr>
                                    <w:spacing w:line="0" w:lineRule="atLeast"/>
                                    <w:jc w:val="center"/>
                                    <w:rPr>
                                      <w:rFonts w:ascii="HG丸ｺﾞｼｯｸM-PRO" w:eastAsia="HG丸ｺﾞｼｯｸM-PRO" w:hAnsi="ＭＳ Ｐゴシック" w:cs="ＭＳ Ｐゴシック"/>
                                      <w:sz w:val="16"/>
                                      <w:szCs w:val="16"/>
                                    </w:rPr>
                                  </w:pPr>
                                  <w:r w:rsidRPr="00E40D68">
                                    <w:rPr>
                                      <w:rFonts w:ascii="HG丸ｺﾞｼｯｸM-PRO" w:eastAsia="HG丸ｺﾞｼｯｸM-PRO" w:cs="HG丸ｺﾞｼｯｸM-PRO" w:hint="eastAsia"/>
                                      <w:kern w:val="0"/>
                                      <w:sz w:val="16"/>
                                      <w:szCs w:val="16"/>
                                    </w:rPr>
                                    <w:t>進捗状況</w:t>
                                  </w:r>
                                </w:p>
                              </w:tc>
                              <w:tc>
                                <w:tcPr>
                                  <w:tcW w:w="1239" w:type="dxa"/>
                                  <w:tcBorders>
                                    <w:top w:val="nil"/>
                                    <w:bottom w:val="single" w:sz="12" w:space="0" w:color="auto"/>
                                  </w:tcBorders>
                                  <w:shd w:val="clear" w:color="auto" w:fill="808080" w:themeFill="background1" w:themeFillShade="80"/>
                                  <w:vAlign w:val="center"/>
                                </w:tcPr>
                                <w:p w14:paraId="30C17B74" w14:textId="77777777" w:rsidR="00FB6983" w:rsidRPr="00D13579" w:rsidRDefault="00FB6983" w:rsidP="00574F52">
                                  <w:pPr>
                                    <w:spacing w:line="0" w:lineRule="atLeast"/>
                                    <w:jc w:val="center"/>
                                    <w:rPr>
                                      <w:rFonts w:ascii="HG丸ｺﾞｼｯｸM-PRO" w:eastAsia="HG丸ｺﾞｼｯｸM-PRO" w:cs="HG丸ｺﾞｼｯｸM-PRO"/>
                                      <w:b/>
                                      <w:color w:val="FFFFFF" w:themeColor="background1"/>
                                      <w:kern w:val="0"/>
                                      <w:sz w:val="16"/>
                                      <w:szCs w:val="16"/>
                                    </w:rPr>
                                  </w:pPr>
                                  <w:r w:rsidRPr="00D13579">
                                    <w:rPr>
                                      <w:rFonts w:ascii="HG丸ｺﾞｼｯｸM-PRO" w:eastAsia="HG丸ｺﾞｼｯｸM-PRO" w:cs="HG丸ｺﾞｼｯｸM-PRO" w:hint="eastAsia"/>
                                      <w:b/>
                                      <w:color w:val="FFFFFF" w:themeColor="background1"/>
                                      <w:kern w:val="0"/>
                                      <w:sz w:val="16"/>
                                      <w:szCs w:val="16"/>
                                    </w:rPr>
                                    <w:t>計画どおり</w:t>
                                  </w:r>
                                </w:p>
                              </w:tc>
                              <w:tc>
                                <w:tcPr>
                                  <w:tcW w:w="1239" w:type="dxa"/>
                                  <w:tcBorders>
                                    <w:top w:val="nil"/>
                                    <w:bottom w:val="single" w:sz="12" w:space="0" w:color="auto"/>
                                  </w:tcBorders>
                                  <w:shd w:val="clear" w:color="auto" w:fill="auto"/>
                                  <w:vAlign w:val="center"/>
                                </w:tcPr>
                                <w:p w14:paraId="09A9F027" w14:textId="77777777" w:rsidR="00FB6983" w:rsidRPr="00493EBF" w:rsidRDefault="00FB6983" w:rsidP="00574F52">
                                  <w:pPr>
                                    <w:spacing w:line="0" w:lineRule="atLeast"/>
                                    <w:jc w:val="center"/>
                                    <w:rPr>
                                      <w:rFonts w:ascii="HG丸ｺﾞｼｯｸM-PRO" w:eastAsia="HG丸ｺﾞｼｯｸM-PRO" w:cs="HG丸ｺﾞｼｯｸM-PRO"/>
                                      <w:kern w:val="0"/>
                                      <w:sz w:val="16"/>
                                      <w:szCs w:val="16"/>
                                    </w:rPr>
                                  </w:pPr>
                                  <w:r w:rsidRPr="00493EBF">
                                    <w:rPr>
                                      <w:rFonts w:ascii="HG丸ｺﾞｼｯｸM-PRO" w:eastAsia="HG丸ｺﾞｼｯｸM-PRO" w:cs="HG丸ｺﾞｼｯｸM-PRO" w:hint="eastAsia"/>
                                      <w:kern w:val="0"/>
                                      <w:sz w:val="16"/>
                                      <w:szCs w:val="16"/>
                                    </w:rPr>
                                    <w:t>おおむね計画どおり</w:t>
                                  </w:r>
                                </w:p>
                              </w:tc>
                              <w:tc>
                                <w:tcPr>
                                  <w:tcW w:w="1239" w:type="dxa"/>
                                  <w:tcBorders>
                                    <w:top w:val="nil"/>
                                    <w:bottom w:val="single" w:sz="12" w:space="0" w:color="auto"/>
                                  </w:tcBorders>
                                  <w:shd w:val="clear" w:color="auto" w:fill="auto"/>
                                  <w:vAlign w:val="center"/>
                                </w:tcPr>
                                <w:p w14:paraId="576EC7EE" w14:textId="77777777" w:rsidR="00FB6983" w:rsidRPr="00D13579" w:rsidRDefault="00264CD5" w:rsidP="00264CD5">
                                  <w:pPr>
                                    <w:spacing w:line="0" w:lineRule="atLeast"/>
                                    <w:jc w:val="center"/>
                                    <w:rPr>
                                      <w:rFonts w:ascii="HG丸ｺﾞｼｯｸM-PRO" w:eastAsia="HG丸ｺﾞｼｯｸM-PRO" w:cs="HG丸ｺﾞｼｯｸM-PRO"/>
                                      <w:kern w:val="0"/>
                                      <w:sz w:val="16"/>
                                      <w:szCs w:val="16"/>
                                    </w:rPr>
                                  </w:pPr>
                                  <w:r w:rsidRPr="00D13579">
                                    <w:rPr>
                                      <w:rFonts w:ascii="HG丸ｺﾞｼｯｸM-PRO" w:eastAsia="HG丸ｺﾞｼｯｸM-PRO" w:cs="HG丸ｺﾞｼｯｸM-PRO" w:hint="eastAsia"/>
                                      <w:kern w:val="0"/>
                                      <w:sz w:val="16"/>
                                      <w:szCs w:val="16"/>
                                    </w:rPr>
                                    <w:t>計画を十分に実施できていない</w:t>
                                  </w:r>
                                </w:p>
                              </w:tc>
                              <w:tc>
                                <w:tcPr>
                                  <w:tcW w:w="1242" w:type="dxa"/>
                                  <w:tcBorders>
                                    <w:top w:val="nil"/>
                                    <w:bottom w:val="single" w:sz="12" w:space="0" w:color="auto"/>
                                    <w:right w:val="single" w:sz="12" w:space="0" w:color="auto"/>
                                  </w:tcBorders>
                                  <w:shd w:val="clear" w:color="auto" w:fill="auto"/>
                                  <w:vAlign w:val="center"/>
                                </w:tcPr>
                                <w:p w14:paraId="4FF8E567" w14:textId="77777777" w:rsidR="00FB6983" w:rsidRPr="00E40D68" w:rsidRDefault="00FB6983" w:rsidP="00574F52">
                                  <w:pPr>
                                    <w:spacing w:line="0" w:lineRule="atLeast"/>
                                    <w:jc w:val="center"/>
                                    <w:rPr>
                                      <w:rFonts w:ascii="HG丸ｺﾞｼｯｸM-PRO" w:eastAsia="HG丸ｺﾞｼｯｸM-PRO" w:cs="HG丸ｺﾞｼｯｸM-PRO"/>
                                      <w:kern w:val="0"/>
                                      <w:sz w:val="16"/>
                                      <w:szCs w:val="16"/>
                                    </w:rPr>
                                  </w:pPr>
                                  <w:r w:rsidRPr="00E40D68">
                                    <w:rPr>
                                      <w:rFonts w:ascii="HG丸ｺﾞｼｯｸM-PRO" w:eastAsia="HG丸ｺﾞｼｯｸM-PRO" w:cs="HG丸ｺﾞｼｯｸM-PRO" w:hint="eastAsia"/>
                                      <w:kern w:val="0"/>
                                      <w:sz w:val="16"/>
                                      <w:szCs w:val="16"/>
                                    </w:rPr>
                                    <w:t>重大な改善事項あり</w:t>
                                  </w:r>
                                </w:p>
                              </w:tc>
                            </w:tr>
                          </w:tbl>
                          <w:p w14:paraId="0FD22F14" w14:textId="77777777" w:rsidR="00FB6983" w:rsidRDefault="00FB6983" w:rsidP="00FB6983"/>
                        </w:txbxContent>
                      </v:textbox>
                    </v:rect>
                  </w:pict>
                </mc:Fallback>
              </mc:AlternateContent>
            </w:r>
          </w:p>
          <w:p w14:paraId="3C762CAB" w14:textId="77777777" w:rsidR="00FB6983" w:rsidRPr="00540B83" w:rsidRDefault="00FB6983" w:rsidP="006F3EA7">
            <w:pPr>
              <w:tabs>
                <w:tab w:val="left" w:pos="4532"/>
              </w:tabs>
              <w:ind w:right="840"/>
              <w:rPr>
                <w:rFonts w:ascii="HG丸ｺﾞｼｯｸM-PRO" w:eastAsia="HG丸ｺﾞｼｯｸM-PRO"/>
                <w:color w:val="FF0000"/>
              </w:rPr>
            </w:pPr>
          </w:p>
          <w:p w14:paraId="1C9C682D" w14:textId="77777777" w:rsidR="00FB6983" w:rsidRPr="00540B83" w:rsidRDefault="00FB6983" w:rsidP="006F3EA7">
            <w:pPr>
              <w:tabs>
                <w:tab w:val="left" w:pos="4532"/>
              </w:tabs>
              <w:ind w:right="840"/>
              <w:rPr>
                <w:rFonts w:ascii="HG丸ｺﾞｼｯｸM-PRO" w:eastAsia="HG丸ｺﾞｼｯｸM-PRO"/>
                <w:color w:val="FF0000"/>
              </w:rPr>
            </w:pPr>
          </w:p>
          <w:p w14:paraId="375547D6" w14:textId="77777777" w:rsidR="00FB6983" w:rsidRPr="00540B83" w:rsidRDefault="00FB6983" w:rsidP="006F3EA7">
            <w:pPr>
              <w:tabs>
                <w:tab w:val="left" w:pos="4532"/>
              </w:tabs>
              <w:ind w:right="840"/>
              <w:rPr>
                <w:rFonts w:ascii="HG丸ｺﾞｼｯｸM-PRO" w:eastAsia="HG丸ｺﾞｼｯｸM-PRO"/>
                <w:color w:val="FF0000"/>
              </w:rPr>
            </w:pPr>
          </w:p>
          <w:p w14:paraId="5DB1AD24" w14:textId="77777777" w:rsidR="00FB6983" w:rsidRPr="00540B83" w:rsidRDefault="00FB6983" w:rsidP="006F3EA7">
            <w:pPr>
              <w:tabs>
                <w:tab w:val="left" w:pos="4532"/>
              </w:tabs>
              <w:ind w:right="840"/>
              <w:rPr>
                <w:rFonts w:ascii="HG丸ｺﾞｼｯｸM-PRO" w:eastAsia="HG丸ｺﾞｼｯｸM-PRO"/>
                <w:color w:val="FF0000"/>
              </w:rPr>
            </w:pPr>
          </w:p>
          <w:p w14:paraId="044C141A" w14:textId="77777777" w:rsidR="00FB6983" w:rsidRPr="00540B83" w:rsidRDefault="00FB6983" w:rsidP="006F3EA7">
            <w:pPr>
              <w:tabs>
                <w:tab w:val="left" w:pos="4532"/>
              </w:tabs>
              <w:ind w:right="840"/>
              <w:rPr>
                <w:rFonts w:ascii="HG丸ｺﾞｼｯｸM-PRO" w:eastAsia="HG丸ｺﾞｼｯｸM-PRO"/>
                <w:color w:val="FF0000"/>
              </w:rPr>
            </w:pPr>
          </w:p>
          <w:p w14:paraId="75ABCAA3" w14:textId="77777777" w:rsidR="00FB6983" w:rsidRPr="00540B83" w:rsidRDefault="00FB6983" w:rsidP="006F3EA7">
            <w:pPr>
              <w:tabs>
                <w:tab w:val="left" w:pos="4532"/>
              </w:tabs>
              <w:ind w:right="840"/>
              <w:rPr>
                <w:rFonts w:ascii="HG丸ｺﾞｼｯｸM-PRO" w:eastAsia="HG丸ｺﾞｼｯｸM-PRO"/>
                <w:color w:val="FF0000"/>
              </w:rPr>
            </w:pPr>
            <w:r w:rsidRPr="00540B83">
              <w:rPr>
                <w:rFonts w:ascii="HG丸ｺﾞｼｯｸM-PRO" w:eastAsia="HG丸ｺﾞｼｯｸM-PRO"/>
                <w:b/>
                <w:noProof/>
                <w:color w:val="FF0000"/>
              </w:rPr>
              <mc:AlternateContent>
                <mc:Choice Requires="wps">
                  <w:drawing>
                    <wp:anchor distT="0" distB="0" distL="114300" distR="114300" simplePos="0" relativeHeight="251672576" behindDoc="0" locked="0" layoutInCell="1" allowOverlap="1" wp14:anchorId="0421F3CB" wp14:editId="2592785B">
                      <wp:simplePos x="0" y="0"/>
                      <wp:positionH relativeFrom="column">
                        <wp:posOffset>2268855</wp:posOffset>
                      </wp:positionH>
                      <wp:positionV relativeFrom="paragraph">
                        <wp:posOffset>13970</wp:posOffset>
                      </wp:positionV>
                      <wp:extent cx="1050925" cy="410210"/>
                      <wp:effectExtent l="19050" t="0" r="34925" b="46990"/>
                      <wp:wrapNone/>
                      <wp:docPr id="18"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410210"/>
                              </a:xfrm>
                              <a:prstGeom prst="flowChartMerge">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B1782" id="_x0000_t128" coordsize="21600,21600" o:spt="128" path="m,l21600,,10800,21600xe">
                      <v:stroke joinstyle="miter"/>
                      <v:path gradientshapeok="t" o:connecttype="custom" o:connectlocs="10800,0;5400,10800;10800,21600;16200,10800" textboxrect="5400,0,16200,10800"/>
                    </v:shapetype>
                    <v:shape id="AutoShape 85" o:spid="_x0000_s1026" type="#_x0000_t128" style="position:absolute;left:0;text-align:left;margin-left:178.65pt;margin-top:1.1pt;width:82.75pt;height:3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" fillcolor="#767676">
                      <v:fill rotate="t" focus="100%" type="gradient"/>
                      <v:textbox inset="5.85pt,.7pt,5.85pt,.7pt"/>
                    </v:shape>
                  </w:pict>
                </mc:Fallback>
              </mc:AlternateContent>
            </w:r>
          </w:p>
          <w:p w14:paraId="5A89BAF6" w14:textId="77777777" w:rsidR="00FB6983" w:rsidRPr="00540B83" w:rsidRDefault="00FB6983" w:rsidP="006F3EA7">
            <w:pPr>
              <w:tabs>
                <w:tab w:val="left" w:pos="4532"/>
              </w:tabs>
              <w:ind w:right="840"/>
              <w:rPr>
                <w:rFonts w:ascii="HG丸ｺﾞｼｯｸM-PRO" w:eastAsia="HG丸ｺﾞｼｯｸM-PRO"/>
                <w:color w:val="FF0000"/>
              </w:rPr>
            </w:pPr>
          </w:p>
          <w:p w14:paraId="70D650FF" w14:textId="77777777" w:rsidR="00FB6983" w:rsidRPr="00540B83" w:rsidRDefault="00FB6983" w:rsidP="006F3EA7">
            <w:pPr>
              <w:tabs>
                <w:tab w:val="left" w:pos="4532"/>
              </w:tabs>
              <w:ind w:right="840"/>
              <w:rPr>
                <w:rFonts w:ascii="HG丸ｺﾞｼｯｸM-PRO" w:eastAsia="HG丸ｺﾞｼｯｸM-PRO"/>
                <w:color w:val="FF0000"/>
              </w:rPr>
            </w:pPr>
            <w:r w:rsidRPr="00540B83">
              <w:rPr>
                <w:rFonts w:ascii="HG丸ｺﾞｼｯｸM-PRO" w:eastAsia="HG丸ｺﾞｼｯｸM-PRO"/>
                <w:b/>
                <w:noProof/>
                <w:color w:val="FF0000"/>
              </w:rPr>
              <mc:AlternateContent>
                <mc:Choice Requires="wps">
                  <w:drawing>
                    <wp:anchor distT="0" distB="0" distL="114300" distR="114300" simplePos="0" relativeHeight="251673600" behindDoc="0" locked="0" layoutInCell="1" allowOverlap="1" wp14:anchorId="7F200B14" wp14:editId="0B55FE2C">
                      <wp:simplePos x="0" y="0"/>
                      <wp:positionH relativeFrom="column">
                        <wp:posOffset>343535</wp:posOffset>
                      </wp:positionH>
                      <wp:positionV relativeFrom="paragraph">
                        <wp:posOffset>120650</wp:posOffset>
                      </wp:positionV>
                      <wp:extent cx="4823460" cy="413385"/>
                      <wp:effectExtent l="19050" t="19050" r="15240" b="24765"/>
                      <wp:wrapNone/>
                      <wp:docPr id="17"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3460" cy="413385"/>
                              </a:xfrm>
                              <a:prstGeom prst="rect">
                                <a:avLst/>
                              </a:prstGeom>
                              <a:solidFill>
                                <a:srgbClr val="FFFFFF"/>
                              </a:solidFill>
                              <a:ln w="38100" cmpd="dbl">
                                <a:solidFill>
                                  <a:srgbClr val="000000"/>
                                </a:solidFill>
                                <a:miter lim="800000"/>
                                <a:headEnd/>
                                <a:tailEnd/>
                              </a:ln>
                            </wps:spPr>
                            <wps:txbx>
                              <w:txbxContent>
                                <w:p w14:paraId="7155B56A" w14:textId="77777777" w:rsidR="00FB6983" w:rsidRPr="00643B7E" w:rsidRDefault="00FB6983" w:rsidP="00FB6983">
                                  <w:pPr>
                                    <w:spacing w:line="0" w:lineRule="atLeast"/>
                                    <w:rPr>
                                      <w:rFonts w:ascii="HG丸ｺﾞｼｯｸM-PRO" w:eastAsia="HG丸ｺﾞｼｯｸM-PRO" w:hAnsi="ＭＳ 明朝"/>
                                      <w:b/>
                                      <w:sz w:val="20"/>
                                      <w:szCs w:val="20"/>
                                    </w:rPr>
                                  </w:pPr>
                                  <w:r>
                                    <w:rPr>
                                      <w:rFonts w:ascii="HG丸ｺﾞｼｯｸM-PRO" w:eastAsia="HG丸ｺﾞｼｯｸM-PRO" w:hAnsi="ＭＳ 明朝" w:hint="eastAsia"/>
                                      <w:b/>
                                      <w:sz w:val="20"/>
                                      <w:szCs w:val="20"/>
                                    </w:rPr>
                                    <w:t>〈</w:t>
                                  </w:r>
                                  <w:r w:rsidRPr="00643B7E">
                                    <w:rPr>
                                      <w:rFonts w:ascii="HG丸ｺﾞｼｯｸM-PRO" w:eastAsia="HG丸ｺﾞｼｯｸM-PRO" w:hAnsi="ＭＳ 明朝" w:hint="eastAsia"/>
                                      <w:b/>
                                      <w:sz w:val="20"/>
                                      <w:szCs w:val="20"/>
                                    </w:rPr>
                                    <w:t>全体評価の評価結果</w:t>
                                  </w:r>
                                  <w:r>
                                    <w:rPr>
                                      <w:rFonts w:ascii="HG丸ｺﾞｼｯｸM-PRO" w:eastAsia="HG丸ｺﾞｼｯｸM-PRO" w:hAnsi="ＭＳ 明朝" w:hint="eastAsia"/>
                                      <w:b/>
                                      <w:sz w:val="20"/>
                                      <w:szCs w:val="20"/>
                                    </w:rPr>
                                    <w:t>〉</w:t>
                                  </w:r>
                                </w:p>
                                <w:p w14:paraId="001D84B2" w14:textId="77777777" w:rsidR="00FB6983" w:rsidRPr="009B2164" w:rsidRDefault="00FB6983" w:rsidP="00FB6983">
                                  <w:pPr>
                                    <w:spacing w:line="0" w:lineRule="atLeast"/>
                                    <w:jc w:val="center"/>
                                    <w:rPr>
                                      <w:b/>
                                      <w:sz w:val="20"/>
                                      <w:szCs w:val="20"/>
                                    </w:rPr>
                                  </w:pPr>
                                  <w:r w:rsidRPr="009B2164">
                                    <w:rPr>
                                      <w:rFonts w:ascii="HG丸ｺﾞｼｯｸM-PRO" w:eastAsia="HG丸ｺﾞｼｯｸM-PRO" w:hAnsi="ＭＳ 明朝" w:hint="eastAsia"/>
                                      <w:b/>
                                      <w:sz w:val="20"/>
                                      <w:szCs w:val="20"/>
                                    </w:rPr>
                                    <w:t>「全体として</w:t>
                                  </w:r>
                                  <w:r>
                                    <w:rPr>
                                      <w:rFonts w:ascii="HG丸ｺﾞｼｯｸM-PRO" w:eastAsia="HG丸ｺﾞｼｯｸM-PRO" w:hAnsi="ＭＳ 明朝" w:hint="eastAsia"/>
                                      <w:b/>
                                      <w:sz w:val="20"/>
                                      <w:szCs w:val="20"/>
                                    </w:rPr>
                                    <w:t>、</w:t>
                                  </w:r>
                                  <w:r w:rsidR="00B924AE">
                                    <w:rPr>
                                      <w:rFonts w:ascii="HG丸ｺﾞｼｯｸM-PRO" w:eastAsia="HG丸ｺﾞｼｯｸM-PRO" w:hAnsi="ＭＳ 明朝" w:hint="eastAsia"/>
                                      <w:b/>
                                      <w:sz w:val="20"/>
                                      <w:szCs w:val="20"/>
                                    </w:rPr>
                                    <w:t>おおむね</w:t>
                                  </w:r>
                                  <w:r w:rsidRPr="009B2164">
                                    <w:rPr>
                                      <w:rFonts w:ascii="HG丸ｺﾞｼｯｸM-PRO" w:eastAsia="HG丸ｺﾞｼｯｸM-PRO" w:hAnsi="ＭＳ 明朝" w:hint="eastAsia"/>
                                      <w:b/>
                                      <w:sz w:val="20"/>
                                      <w:szCs w:val="20"/>
                                    </w:rPr>
                                    <w:t>年度計画及び中期計画のとおり進捗している」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00B14" id="Rectangle 86" o:spid="_x0000_s1033" style="position:absolute;left:0;text-align:left;margin-left:27.05pt;margin-top:9.5pt;width:379.8pt;height:3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" strokeweight="3pt">
                      <v:stroke linestyle="thinThin"/>
                      <v:textbox inset="5.85pt,.7pt,5.85pt,.7pt">
                        <w:txbxContent>
                          <w:p w14:paraId="7155B56A" w14:textId="77777777" w:rsidR="00FB6983" w:rsidRPr="00643B7E" w:rsidRDefault="00FB6983" w:rsidP="00FB6983">
                            <w:pPr>
                              <w:spacing w:line="0" w:lineRule="atLeast"/>
                              <w:rPr>
                                <w:rFonts w:ascii="HG丸ｺﾞｼｯｸM-PRO" w:eastAsia="HG丸ｺﾞｼｯｸM-PRO" w:hAnsi="ＭＳ 明朝"/>
                                <w:b/>
                                <w:sz w:val="20"/>
                                <w:szCs w:val="20"/>
                              </w:rPr>
                            </w:pPr>
                            <w:r>
                              <w:rPr>
                                <w:rFonts w:ascii="HG丸ｺﾞｼｯｸM-PRO" w:eastAsia="HG丸ｺﾞｼｯｸM-PRO" w:hAnsi="ＭＳ 明朝" w:hint="eastAsia"/>
                                <w:b/>
                                <w:sz w:val="20"/>
                                <w:szCs w:val="20"/>
                              </w:rPr>
                              <w:t>〈</w:t>
                            </w:r>
                            <w:r w:rsidRPr="00643B7E">
                              <w:rPr>
                                <w:rFonts w:ascii="HG丸ｺﾞｼｯｸM-PRO" w:eastAsia="HG丸ｺﾞｼｯｸM-PRO" w:hAnsi="ＭＳ 明朝" w:hint="eastAsia"/>
                                <w:b/>
                                <w:sz w:val="20"/>
                                <w:szCs w:val="20"/>
                              </w:rPr>
                              <w:t>全体評価の評価結果</w:t>
                            </w:r>
                            <w:r>
                              <w:rPr>
                                <w:rFonts w:ascii="HG丸ｺﾞｼｯｸM-PRO" w:eastAsia="HG丸ｺﾞｼｯｸM-PRO" w:hAnsi="ＭＳ 明朝" w:hint="eastAsia"/>
                                <w:b/>
                                <w:sz w:val="20"/>
                                <w:szCs w:val="20"/>
                              </w:rPr>
                              <w:t>〉</w:t>
                            </w:r>
                          </w:p>
                          <w:p w14:paraId="001D84B2" w14:textId="77777777" w:rsidR="00FB6983" w:rsidRPr="009B2164" w:rsidRDefault="00FB6983" w:rsidP="00FB6983">
                            <w:pPr>
                              <w:spacing w:line="0" w:lineRule="atLeast"/>
                              <w:jc w:val="center"/>
                              <w:rPr>
                                <w:b/>
                                <w:sz w:val="20"/>
                                <w:szCs w:val="20"/>
                              </w:rPr>
                            </w:pPr>
                            <w:r w:rsidRPr="009B2164">
                              <w:rPr>
                                <w:rFonts w:ascii="HG丸ｺﾞｼｯｸM-PRO" w:eastAsia="HG丸ｺﾞｼｯｸM-PRO" w:hAnsi="ＭＳ 明朝" w:hint="eastAsia"/>
                                <w:b/>
                                <w:sz w:val="20"/>
                                <w:szCs w:val="20"/>
                              </w:rPr>
                              <w:t>「全体として</w:t>
                            </w:r>
                            <w:r>
                              <w:rPr>
                                <w:rFonts w:ascii="HG丸ｺﾞｼｯｸM-PRO" w:eastAsia="HG丸ｺﾞｼｯｸM-PRO" w:hAnsi="ＭＳ 明朝" w:hint="eastAsia"/>
                                <w:b/>
                                <w:sz w:val="20"/>
                                <w:szCs w:val="20"/>
                              </w:rPr>
                              <w:t>、</w:t>
                            </w:r>
                            <w:r w:rsidR="00B924AE">
                              <w:rPr>
                                <w:rFonts w:ascii="HG丸ｺﾞｼｯｸM-PRO" w:eastAsia="HG丸ｺﾞｼｯｸM-PRO" w:hAnsi="ＭＳ 明朝" w:hint="eastAsia"/>
                                <w:b/>
                                <w:sz w:val="20"/>
                                <w:szCs w:val="20"/>
                              </w:rPr>
                              <w:t>おおむね</w:t>
                            </w:r>
                            <w:r w:rsidRPr="009B2164">
                              <w:rPr>
                                <w:rFonts w:ascii="HG丸ｺﾞｼｯｸM-PRO" w:eastAsia="HG丸ｺﾞｼｯｸM-PRO" w:hAnsi="ＭＳ 明朝" w:hint="eastAsia"/>
                                <w:b/>
                                <w:sz w:val="20"/>
                                <w:szCs w:val="20"/>
                              </w:rPr>
                              <w:t>年度計画及び中期計画のとおり進捗している」</w:t>
                            </w:r>
                          </w:p>
                        </w:txbxContent>
                      </v:textbox>
                    </v:rect>
                  </w:pict>
                </mc:Fallback>
              </mc:AlternateContent>
            </w:r>
          </w:p>
          <w:p w14:paraId="68EE3A79" w14:textId="77777777" w:rsidR="00FB6983" w:rsidRPr="00540B83" w:rsidRDefault="00FB6983" w:rsidP="006F3EA7">
            <w:pPr>
              <w:tabs>
                <w:tab w:val="left" w:pos="4532"/>
              </w:tabs>
              <w:ind w:right="840"/>
              <w:rPr>
                <w:rFonts w:ascii="HG丸ｺﾞｼｯｸM-PRO" w:eastAsia="HG丸ｺﾞｼｯｸM-PRO"/>
                <w:color w:val="FF0000"/>
              </w:rPr>
            </w:pPr>
          </w:p>
        </w:tc>
      </w:tr>
    </w:tbl>
    <w:p w14:paraId="1D436677" w14:textId="77777777" w:rsidR="00FB6983" w:rsidRPr="00540B83" w:rsidRDefault="00FB6983" w:rsidP="00FB6983">
      <w:pPr>
        <w:rPr>
          <w:rFonts w:ascii="HG丸ｺﾞｼｯｸM-PRO" w:eastAsia="HG丸ｺﾞｼｯｸM-PRO"/>
          <w:b/>
          <w:color w:val="FF0000"/>
        </w:rPr>
      </w:pPr>
    </w:p>
    <w:p w14:paraId="3DBEB820" w14:textId="77777777" w:rsidR="00FB6983" w:rsidRPr="00B34017" w:rsidRDefault="00FB6983" w:rsidP="00FB6983">
      <w:pPr>
        <w:rPr>
          <w:rFonts w:ascii="HG丸ｺﾞｼｯｸM-PRO" w:eastAsia="HG丸ｺﾞｼｯｸM-PRO"/>
          <w:b/>
        </w:rPr>
      </w:pPr>
      <w:r w:rsidRPr="00B34017">
        <w:rPr>
          <w:rFonts w:ascii="HG丸ｺﾞｼｯｸM-PRO" w:eastAsia="HG丸ｺﾞｼｯｸM-PRO" w:hint="eastAsia"/>
          <w:b/>
        </w:rPr>
        <w:t>〈全体評価にあたって考慮した事項〉</w:t>
      </w:r>
    </w:p>
    <w:p w14:paraId="58AA75BF" w14:textId="77777777" w:rsidR="00FB6983" w:rsidRPr="00B34017" w:rsidRDefault="00FB6983" w:rsidP="00FB6983">
      <w:pPr>
        <w:numPr>
          <w:ilvl w:val="0"/>
          <w:numId w:val="3"/>
        </w:numPr>
        <w:spacing w:line="320" w:lineRule="exact"/>
        <w:ind w:left="426" w:hanging="220"/>
        <w:rPr>
          <w:rFonts w:ascii="HG丸ｺﾞｼｯｸM-PRO" w:eastAsia="HG丸ｺﾞｼｯｸM-PRO" w:hAnsi="ＭＳ 明朝"/>
        </w:rPr>
      </w:pPr>
      <w:r w:rsidRPr="00B34017">
        <w:rPr>
          <w:rFonts w:ascii="HG丸ｺﾞｼｯｸM-PRO" w:eastAsia="HG丸ｺﾞｼｯｸM-PRO" w:hAnsi="ＭＳ 明朝" w:hint="eastAsia"/>
        </w:rPr>
        <w:t xml:space="preserve">　地方独立行政法人大阪市民病院機構の基本的な目標</w:t>
      </w:r>
    </w:p>
    <w:p w14:paraId="4693B91F" w14:textId="77777777" w:rsidR="00B34017" w:rsidRPr="00B34017" w:rsidRDefault="00B34017" w:rsidP="00B34017">
      <w:pPr>
        <w:spacing w:line="320" w:lineRule="exact"/>
        <w:ind w:leftChars="300" w:left="630" w:firstLineChars="100" w:firstLine="210"/>
        <w:rPr>
          <w:rFonts w:ascii="HG丸ｺﾞｼｯｸM-PRO" w:eastAsia="HG丸ｺﾞｼｯｸM-PRO" w:hAnsi="ＭＳ 明朝"/>
        </w:rPr>
      </w:pPr>
      <w:r w:rsidRPr="00B34017">
        <w:rPr>
          <w:rFonts w:ascii="HG丸ｺﾞｼｯｸM-PRO" w:eastAsia="HG丸ｺﾞｼｯｸM-PRO" w:hAnsi="ＭＳ 明朝" w:hint="eastAsia"/>
        </w:rPr>
        <w:t>地方独立行政法人制度の特長である自律性・機動性・透明性を最大限発揮し、これまでの単年度ごとの短期的視点の弊害から脱却し、長期的視点に立ったうえで、意思決定の迅速化を進めて、効率的な病院経営に努め、経営基盤の安定化を図る。</w:t>
      </w:r>
    </w:p>
    <w:p w14:paraId="5107924B" w14:textId="1800F71D" w:rsidR="00B34017" w:rsidRPr="00B34017" w:rsidRDefault="00B34017" w:rsidP="00B34017">
      <w:pPr>
        <w:spacing w:line="320" w:lineRule="exact"/>
        <w:ind w:leftChars="300" w:left="630" w:firstLineChars="100" w:firstLine="210"/>
        <w:rPr>
          <w:rFonts w:ascii="HG丸ｺﾞｼｯｸM-PRO" w:eastAsia="HG丸ｺﾞｼｯｸM-PRO" w:hAnsi="ＭＳ 明朝"/>
        </w:rPr>
      </w:pPr>
      <w:r w:rsidRPr="00B34017">
        <w:rPr>
          <w:rFonts w:ascii="HG丸ｺﾞｼｯｸM-PRO" w:eastAsia="HG丸ｺﾞｼｯｸM-PRO" w:hAnsi="ＭＳ 明朝" w:hint="eastAsia"/>
        </w:rPr>
        <w:t>医療を取り巻く環境が急激に厳しさを増す中で、医療制度改革などの変化に的確に対応し、引き続き地域の医療機関と役割を分担し連携を図りながら、採算性などの面から民間医療機関では対応が困難な政策医療の提供など公的医療機関としての役割を果たし、患者及び市民の信頼に応えていく。</w:t>
      </w:r>
    </w:p>
    <w:p w14:paraId="6CE76209" w14:textId="77777777" w:rsidR="00FB6983" w:rsidRPr="00540B83" w:rsidRDefault="00FB6983" w:rsidP="00FB6983">
      <w:pPr>
        <w:spacing w:line="320" w:lineRule="exact"/>
        <w:ind w:firstLineChars="100" w:firstLine="210"/>
        <w:rPr>
          <w:rFonts w:ascii="HG丸ｺﾞｼｯｸM-PRO" w:eastAsia="HG丸ｺﾞｼｯｸM-PRO" w:hAnsi="ＭＳ 明朝"/>
          <w:color w:val="FF0000"/>
        </w:rPr>
      </w:pPr>
    </w:p>
    <w:p w14:paraId="03A8F6D9" w14:textId="44CA10A6" w:rsidR="00FB6983" w:rsidRPr="00B34017" w:rsidRDefault="001A5326" w:rsidP="00FB6983">
      <w:pPr>
        <w:numPr>
          <w:ilvl w:val="0"/>
          <w:numId w:val="3"/>
        </w:numPr>
        <w:spacing w:line="320" w:lineRule="exact"/>
        <w:rPr>
          <w:rFonts w:ascii="HG丸ｺﾞｼｯｸM-PRO" w:eastAsia="HG丸ｺﾞｼｯｸM-PRO" w:hAnsi="ＭＳ 明朝"/>
        </w:rPr>
      </w:pPr>
      <w:r w:rsidRPr="00B34017">
        <w:rPr>
          <w:rFonts w:ascii="HG丸ｺﾞｼｯｸM-PRO" w:eastAsia="HG丸ｺﾞｼｯｸM-PRO" w:hAnsi="ＭＳ 明朝" w:hint="eastAsia"/>
        </w:rPr>
        <w:t>令和</w:t>
      </w:r>
      <w:r w:rsidR="00B34017" w:rsidRPr="00B34017">
        <w:rPr>
          <w:rFonts w:ascii="HG丸ｺﾞｼｯｸM-PRO" w:eastAsia="HG丸ｺﾞｼｯｸM-PRO" w:hAnsi="ＭＳ 明朝" w:hint="eastAsia"/>
        </w:rPr>
        <w:t>５</w:t>
      </w:r>
      <w:r w:rsidR="00FB6983" w:rsidRPr="00B34017">
        <w:rPr>
          <w:rFonts w:ascii="HG丸ｺﾞｼｯｸM-PRO" w:eastAsia="HG丸ｺﾞｼｯｸM-PRO" w:hAnsi="ＭＳ 明朝" w:hint="eastAsia"/>
        </w:rPr>
        <w:t>年度における重点的な取り組み</w:t>
      </w:r>
    </w:p>
    <w:p w14:paraId="234F141A" w14:textId="77777777" w:rsidR="00B34017" w:rsidRPr="00B34017" w:rsidRDefault="00B34017" w:rsidP="00B34017">
      <w:pPr>
        <w:spacing w:line="320" w:lineRule="exact"/>
        <w:ind w:leftChars="300" w:left="630" w:firstLineChars="100" w:firstLine="210"/>
        <w:rPr>
          <w:rFonts w:ascii="HG丸ｺﾞｼｯｸM-PRO" w:eastAsia="HG丸ｺﾞｼｯｸM-PRO" w:hAnsi="ＭＳ 明朝"/>
        </w:rPr>
      </w:pPr>
      <w:r w:rsidRPr="00B34017">
        <w:rPr>
          <w:rFonts w:ascii="HG丸ｺﾞｼｯｸM-PRO" w:eastAsia="HG丸ｺﾞｼｯｸM-PRO" w:hAnsi="ＭＳ 明朝" w:hint="eastAsia"/>
        </w:rPr>
        <w:t>地方独立行政法人として設立10年目となる令和５年度は、中期目標の達成に向け、理事会を定期的に開催し、活発な議論を展開するとともに迅速な意思決定を図りながら、コンプライアンスの推進に取り組み、円滑な病院運営に努めた。</w:t>
      </w:r>
    </w:p>
    <w:p w14:paraId="374219FC" w14:textId="46C10040" w:rsidR="00B34017" w:rsidRPr="00B34017" w:rsidRDefault="00B34017" w:rsidP="00B34017">
      <w:pPr>
        <w:spacing w:line="320" w:lineRule="exact"/>
        <w:ind w:leftChars="300" w:left="630" w:firstLineChars="100" w:firstLine="210"/>
        <w:rPr>
          <w:rFonts w:ascii="HG丸ｺﾞｼｯｸM-PRO" w:eastAsia="HG丸ｺﾞｼｯｸM-PRO" w:hAnsi="ＭＳ 明朝"/>
        </w:rPr>
      </w:pPr>
      <w:r w:rsidRPr="00B34017">
        <w:rPr>
          <w:rFonts w:ascii="HG丸ｺﾞｼｯｸM-PRO" w:eastAsia="HG丸ｺﾞｼｯｸM-PRO" w:hAnsi="ＭＳ 明朝" w:hint="eastAsia"/>
        </w:rPr>
        <w:t>また、公的医療機関としての役割を果たすため、各病院等において求められる医療の提供や患者サービスの向上、地域医療機関との連携及び役割分担の推進、優秀な人材の確保・育成など医療提供体制の整備に努めるとともに、法人全体としても業務運営の改善及び効率化</w:t>
      </w:r>
      <w:r w:rsidRPr="00B34017">
        <w:rPr>
          <w:rFonts w:ascii="HG丸ｺﾞｼｯｸM-PRO" w:eastAsia="HG丸ｺﾞｼｯｸM-PRO" w:hAnsi="ＭＳ 明朝" w:hint="eastAsia"/>
        </w:rPr>
        <w:lastRenderedPageBreak/>
        <w:t>に向け、機構全体の経営マネジメントの強化を図りながら、収入の確保・費用の削減、業務運営の効率化など、経営基盤の強化に引き続き取り組んだ。</w:t>
      </w:r>
    </w:p>
    <w:p w14:paraId="572FC5BD" w14:textId="77777777" w:rsidR="00B34017" w:rsidRDefault="00B34017" w:rsidP="00B34017">
      <w:pPr>
        <w:spacing w:line="320" w:lineRule="exact"/>
        <w:ind w:leftChars="300" w:left="630" w:firstLineChars="100" w:firstLine="210"/>
        <w:rPr>
          <w:rFonts w:ascii="HG丸ｺﾞｼｯｸM-PRO" w:eastAsia="HG丸ｺﾞｼｯｸM-PRO" w:hAnsi="ＭＳ 明朝"/>
          <w:color w:val="FF0000"/>
        </w:rPr>
      </w:pPr>
    </w:p>
    <w:p w14:paraId="41936D25" w14:textId="39DDB2B4" w:rsidR="00B34017" w:rsidRPr="009B570E" w:rsidRDefault="00B34017" w:rsidP="009B570E">
      <w:pPr>
        <w:spacing w:line="320" w:lineRule="exact"/>
        <w:ind w:left="566" w:firstLineChars="100" w:firstLine="210"/>
        <w:rPr>
          <w:rFonts w:ascii="HG丸ｺﾞｼｯｸM-PRO" w:eastAsia="HG丸ｺﾞｼｯｸM-PRO" w:hAnsi="ＭＳ 明朝"/>
        </w:rPr>
      </w:pPr>
      <w:r w:rsidRPr="009B570E">
        <w:rPr>
          <w:rFonts w:ascii="HG丸ｺﾞｼｯｸM-PRO" w:eastAsia="HG丸ｺﾞｼｯｸM-PRO" w:hAnsi="ＭＳ 明朝" w:hint="eastAsia"/>
        </w:rPr>
        <w:t>新型コロナへの対応については、令和２年度から令和５年５月の５類移行までの間、大阪府・市からの要請に基づき、公的医療機関として第一種感染症指定医療機関である総合医療センターを中心に、十三市民病院と役割分担を図り、新型コロナ患者の受入れを行い、大阪市の同感染症対応の中核的な役割の一翼を担ってきた。</w:t>
      </w:r>
    </w:p>
    <w:p w14:paraId="4FCF08C5" w14:textId="77777777" w:rsidR="00B34017" w:rsidRPr="009B570E" w:rsidRDefault="00B34017" w:rsidP="00B34017">
      <w:pPr>
        <w:spacing w:line="320" w:lineRule="exact"/>
        <w:ind w:left="566"/>
        <w:rPr>
          <w:rFonts w:ascii="HG丸ｺﾞｼｯｸM-PRO" w:eastAsia="HG丸ｺﾞｼｯｸM-PRO" w:hAnsi="ＭＳ 明朝"/>
        </w:rPr>
      </w:pPr>
      <w:r w:rsidRPr="009B570E">
        <w:rPr>
          <w:rFonts w:ascii="HG丸ｺﾞｼｯｸM-PRO" w:eastAsia="HG丸ｺﾞｼｯｸM-PRO" w:hAnsi="ＭＳ 明朝" w:hint="eastAsia"/>
        </w:rPr>
        <w:t xml:space="preserve">　５類移行後も、総合医療センターでは、大阪府のフェーズに応じた重症患者及び中等症患者の専用病床を確保し、感染状況に柔軟に対応しながら、３次救急や高度な手術・治療などの通常医療との両立を図り、高度専門医療機関としての役割も同時に果たしてきた。</w:t>
      </w:r>
    </w:p>
    <w:p w14:paraId="53D59E16" w14:textId="41071050" w:rsidR="00FB6983" w:rsidRPr="009B570E" w:rsidRDefault="00B34017" w:rsidP="00B34017">
      <w:pPr>
        <w:spacing w:line="320" w:lineRule="exact"/>
        <w:ind w:left="566"/>
        <w:rPr>
          <w:rFonts w:ascii="HG丸ｺﾞｼｯｸM-PRO" w:eastAsia="HG丸ｺﾞｼｯｸM-PRO" w:hAnsi="ＭＳ 明朝"/>
        </w:rPr>
      </w:pPr>
      <w:r w:rsidRPr="009B570E">
        <w:rPr>
          <w:rFonts w:ascii="HG丸ｺﾞｼｯｸM-PRO" w:eastAsia="HG丸ｺﾞｼｯｸM-PRO" w:hAnsi="ＭＳ 明朝" w:hint="eastAsia"/>
        </w:rPr>
        <w:t xml:space="preserve">　十三市民病院では、令和２年５月に軽症・中等症患者の受入専門病院となって以降、専用病床を維持しながら、</w:t>
      </w:r>
      <w:bookmarkStart w:id="2" w:name="_Hlk170756449"/>
      <w:r w:rsidRPr="009B570E">
        <w:rPr>
          <w:rFonts w:ascii="HG丸ｺﾞｼｯｸM-PRO" w:eastAsia="HG丸ｺﾞｼｯｸM-PRO" w:hAnsi="ＭＳ 明朝" w:hint="eastAsia"/>
        </w:rPr>
        <w:t>令和５年５月の５類移行までの間、</w:t>
      </w:r>
      <w:bookmarkEnd w:id="2"/>
      <w:r w:rsidRPr="009B570E">
        <w:rPr>
          <w:rFonts w:ascii="HG丸ｺﾞｼｯｸM-PRO" w:eastAsia="HG丸ｺﾞｼｯｸM-PRO" w:hAnsi="ＭＳ 明朝" w:hint="eastAsia"/>
        </w:rPr>
        <w:t>新型コロナ重点医療機関としての役割を担ってきた。５類移行後は新型コロナの影響により悪化した経営状況の早期回復を目指し、一般医療の拡大を行うとともに、10月には結核患者の受入を再開するなど、地域に求められる医療ニーズに応えてきた。</w:t>
      </w:r>
    </w:p>
    <w:p w14:paraId="470998AA" w14:textId="56329629" w:rsidR="00B34017" w:rsidRDefault="00B34017" w:rsidP="00B34017">
      <w:pPr>
        <w:spacing w:line="320" w:lineRule="exact"/>
        <w:ind w:left="566"/>
        <w:rPr>
          <w:rFonts w:ascii="HG丸ｺﾞｼｯｸM-PRO" w:eastAsia="HG丸ｺﾞｼｯｸM-PRO" w:hAnsi="ＭＳ 明朝"/>
          <w:color w:val="FF0000"/>
        </w:rPr>
      </w:pPr>
    </w:p>
    <w:p w14:paraId="17C30027" w14:textId="0B7F300B" w:rsidR="00FB6983" w:rsidRPr="00540B83" w:rsidRDefault="00FB6983" w:rsidP="00FB6983">
      <w:pPr>
        <w:rPr>
          <w:rFonts w:ascii="HG丸ｺﾞｼｯｸM-PRO" w:eastAsia="HG丸ｺﾞｼｯｸM-PRO" w:hAnsi="ＭＳ 明朝"/>
          <w:color w:val="FF0000"/>
        </w:rPr>
      </w:pPr>
    </w:p>
    <w:p w14:paraId="2EE9A7BE" w14:textId="77777777" w:rsidR="00FB6983" w:rsidRPr="00540B83" w:rsidRDefault="00FB6983" w:rsidP="00FB6983">
      <w:pPr>
        <w:jc w:val="right"/>
        <w:rPr>
          <w:color w:val="FF0000"/>
        </w:rPr>
      </w:pPr>
      <w:r w:rsidRPr="00540B83">
        <w:rPr>
          <w:rFonts w:ascii="HG丸ｺﾞｼｯｸM-PRO" w:eastAsia="HG丸ｺﾞｼｯｸM-PRO" w:hAnsi="ＭＳ 明朝"/>
          <w:noProof/>
          <w:color w:val="FF0000"/>
        </w:rPr>
        <mc:AlternateContent>
          <mc:Choice Requires="wps">
            <w:drawing>
              <wp:anchor distT="0" distB="0" distL="114300" distR="114300" simplePos="0" relativeHeight="251675648" behindDoc="0" locked="0" layoutInCell="1" allowOverlap="1" wp14:anchorId="7D0493DB" wp14:editId="06E2CE60">
                <wp:simplePos x="0" y="0"/>
                <wp:positionH relativeFrom="margin">
                  <wp:posOffset>166370</wp:posOffset>
                </wp:positionH>
                <wp:positionV relativeFrom="paragraph">
                  <wp:posOffset>170815</wp:posOffset>
                </wp:positionV>
                <wp:extent cx="5591175" cy="4352925"/>
                <wp:effectExtent l="0" t="0" r="28575" b="28575"/>
                <wp:wrapNone/>
                <wp:docPr id="1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4352925"/>
                        </a:xfrm>
                        <a:prstGeom prst="rect">
                          <a:avLst/>
                        </a:prstGeom>
                        <a:solidFill>
                          <a:srgbClr val="FFFFFF"/>
                        </a:solidFill>
                        <a:ln w="25400">
                          <a:solidFill>
                            <a:srgbClr val="000000"/>
                          </a:solidFill>
                          <a:miter lim="800000"/>
                          <a:headEnd/>
                          <a:tailEnd/>
                        </a:ln>
                      </wps:spPr>
                      <wps:txbx>
                        <w:txbxContent>
                          <w:p w14:paraId="2BE515E9" w14:textId="77777777" w:rsidR="0081331C" w:rsidRPr="00CF4E0B" w:rsidRDefault="0081331C" w:rsidP="00FB6983">
                            <w:pPr>
                              <w:rPr>
                                <w:rFonts w:ascii="HG丸ｺﾞｼｯｸM-PRO" w:eastAsia="HG丸ｺﾞｼｯｸM-PRO" w:hAnsi="ＭＳ 明朝"/>
                                <w:b/>
                                <w:color w:val="FF0000"/>
                              </w:rPr>
                            </w:pPr>
                          </w:p>
                          <w:p w14:paraId="0E86627B" w14:textId="77777777" w:rsidR="00FB6983" w:rsidRPr="009B570E" w:rsidRDefault="00FB6983" w:rsidP="00FB6983">
                            <w:pPr>
                              <w:rPr>
                                <w:rFonts w:ascii="HG丸ｺﾞｼｯｸM-PRO" w:eastAsia="HG丸ｺﾞｼｯｸM-PRO" w:hAnsi="ＭＳ 明朝"/>
                                <w:b/>
                              </w:rPr>
                            </w:pPr>
                            <w:r w:rsidRPr="009B570E">
                              <w:rPr>
                                <w:rFonts w:ascii="HG丸ｺﾞｼｯｸM-PRO" w:eastAsia="HG丸ｺﾞｼｯｸM-PRO" w:hAnsi="ＭＳ 明朝" w:hint="eastAsia"/>
                                <w:b/>
                              </w:rPr>
                              <w:t>（２）評価に</w:t>
                            </w:r>
                            <w:r w:rsidR="00973649" w:rsidRPr="009B570E">
                              <w:rPr>
                                <w:rFonts w:ascii="HG丸ｺﾞｼｯｸM-PRO" w:eastAsia="HG丸ｺﾞｼｯｸM-PRO" w:hAnsi="ＭＳ 明朝" w:hint="eastAsia"/>
                                <w:b/>
                              </w:rPr>
                              <w:t>あ</w:t>
                            </w:r>
                            <w:r w:rsidRPr="009B570E">
                              <w:rPr>
                                <w:rFonts w:ascii="HG丸ｺﾞｼｯｸM-PRO" w:eastAsia="HG丸ｺﾞｼｯｸM-PRO" w:hAnsi="ＭＳ 明朝" w:hint="eastAsia"/>
                                <w:b/>
                              </w:rPr>
                              <w:t>たっての意見、指摘等</w:t>
                            </w:r>
                          </w:p>
                          <w:p w14:paraId="547CC0EB" w14:textId="77777777" w:rsidR="00FB6983" w:rsidRPr="00CF4E0B" w:rsidRDefault="00FB6983" w:rsidP="00FB6983">
                            <w:pPr>
                              <w:ind w:firstLineChars="100" w:firstLine="210"/>
                              <w:rPr>
                                <w:rFonts w:ascii="HG丸ｺﾞｼｯｸM-PRO" w:eastAsia="HG丸ｺﾞｼｯｸM-PRO" w:hAnsi="HG丸ｺﾞｼｯｸM-PRO"/>
                                <w:color w:val="FF0000"/>
                              </w:rPr>
                            </w:pPr>
                          </w:p>
                          <w:p w14:paraId="5101CA5A" w14:textId="77777777" w:rsidR="00FB6983" w:rsidRPr="009B570E" w:rsidRDefault="00FB6983" w:rsidP="00A7662C">
                            <w:pPr>
                              <w:pStyle w:val="a8"/>
                              <w:ind w:firstLineChars="100" w:firstLine="210"/>
                              <w:rPr>
                                <w:rFonts w:ascii="HG丸ｺﾞｼｯｸM-PRO" w:eastAsia="HG丸ｺﾞｼｯｸM-PRO" w:hAnsi="HG丸ｺﾞｼｯｸM-PRO"/>
                                <w:szCs w:val="21"/>
                              </w:rPr>
                            </w:pPr>
                            <w:r w:rsidRPr="009B570E">
                              <w:rPr>
                                <w:rFonts w:ascii="HG丸ｺﾞｼｯｸM-PRO" w:eastAsia="HG丸ｺﾞｼｯｸM-PRO" w:hAnsi="HG丸ｺﾞｼｯｸM-PRO" w:hint="eastAsia"/>
                              </w:rPr>
                              <w:t>大項目１</w:t>
                            </w:r>
                            <w:r w:rsidRPr="009B570E">
                              <w:rPr>
                                <w:rFonts w:ascii="HG丸ｺﾞｼｯｸM-PRO" w:eastAsia="HG丸ｺﾞｼｯｸM-PRO" w:hAnsi="HG丸ｺﾞｼｯｸM-PRO"/>
                              </w:rPr>
                              <w:t>に</w:t>
                            </w:r>
                            <w:r w:rsidRPr="009B570E">
                              <w:rPr>
                                <w:rFonts w:ascii="HG丸ｺﾞｼｯｸM-PRO" w:eastAsia="HG丸ｺﾞｼｯｸM-PRO" w:hAnsi="HG丸ｺﾞｼｯｸM-PRO" w:hint="eastAsia"/>
                              </w:rPr>
                              <w:t>掲げた</w:t>
                            </w:r>
                            <w:r w:rsidRPr="009B570E">
                              <w:rPr>
                                <w:rFonts w:ascii="HG丸ｺﾞｼｯｸM-PRO" w:eastAsia="HG丸ｺﾞｼｯｸM-PRO" w:hAnsi="HG丸ｺﾞｼｯｸM-PRO"/>
                              </w:rPr>
                              <w:t>「市民に提供するサービスその他の業務の質の向上」に関しては、小項目番号１</w:t>
                            </w:r>
                            <w:r w:rsidRPr="009B570E">
                              <w:rPr>
                                <w:rFonts w:ascii="HG丸ｺﾞｼｯｸM-PRO" w:eastAsia="HG丸ｺﾞｼｯｸM-PRO" w:hAnsi="HG丸ｺﾞｼｯｸM-PRO" w:hint="eastAsia"/>
                              </w:rPr>
                              <w:t>～５</w:t>
                            </w:r>
                            <w:r w:rsidRPr="009B570E">
                              <w:rPr>
                                <w:rFonts w:ascii="HG丸ｺﾞｼｯｸM-PRO" w:eastAsia="HG丸ｺﾞｼｯｸM-PRO" w:hAnsi="HG丸ｺﾞｼｯｸM-PRO"/>
                              </w:rPr>
                              <w:t>、</w:t>
                            </w:r>
                            <w:r w:rsidR="00550412" w:rsidRPr="009B570E">
                              <w:rPr>
                                <w:rFonts w:ascii="HG丸ｺﾞｼｯｸM-PRO" w:eastAsia="HG丸ｺﾞｼｯｸM-PRO" w:hAnsi="HG丸ｺﾞｼｯｸM-PRO" w:hint="eastAsia"/>
                              </w:rPr>
                              <w:t>７</w:t>
                            </w:r>
                            <w:r w:rsidRPr="009B570E">
                              <w:rPr>
                                <w:rFonts w:ascii="HG丸ｺﾞｼｯｸM-PRO" w:eastAsia="HG丸ｺﾞｼｯｸM-PRO" w:hAnsi="HG丸ｺﾞｼｯｸM-PRO"/>
                              </w:rPr>
                              <w:t>～</w:t>
                            </w:r>
                            <w:r w:rsidRPr="009B570E">
                              <w:rPr>
                                <w:rFonts w:ascii="HG丸ｺﾞｼｯｸM-PRO" w:eastAsia="HG丸ｺﾞｼｯｸM-PRO" w:hAnsi="HG丸ｺﾞｼｯｸM-PRO" w:hint="eastAsia"/>
                              </w:rPr>
                              <w:t>２０</w:t>
                            </w:r>
                            <w:r w:rsidRPr="009B570E">
                              <w:rPr>
                                <w:rFonts w:ascii="HG丸ｺﾞｼｯｸM-PRO" w:eastAsia="HG丸ｺﾞｼｯｸM-PRO" w:hAnsi="HG丸ｺﾞｼｯｸM-PRO"/>
                              </w:rPr>
                              <w:t>のとおり</w:t>
                            </w:r>
                            <w:r w:rsidRPr="009B570E">
                              <w:rPr>
                                <w:rFonts w:ascii="HG丸ｺﾞｼｯｸM-PRO" w:eastAsia="HG丸ｺﾞｼｯｸM-PRO" w:hAnsi="HG丸ｺﾞｼｯｸM-PRO" w:hint="eastAsia"/>
                              </w:rPr>
                              <w:t>、</w:t>
                            </w:r>
                            <w:r w:rsidRPr="009B570E">
                              <w:rPr>
                                <w:rFonts w:ascii="HG丸ｺﾞｼｯｸM-PRO" w:eastAsia="HG丸ｺﾞｼｯｸM-PRO" w:hAnsi="HG丸ｺﾞｼｯｸM-PRO" w:hint="eastAsia"/>
                                <w:szCs w:val="21"/>
                              </w:rPr>
                              <w:t>求められる医療の提供や患者サービスの向上に努め、地域医療機関との連携及び役割分担</w:t>
                            </w:r>
                            <w:r w:rsidR="000B5586" w:rsidRPr="009B570E">
                              <w:rPr>
                                <w:rFonts w:ascii="HG丸ｺﾞｼｯｸM-PRO" w:eastAsia="HG丸ｺﾞｼｯｸM-PRO" w:hAnsi="HG丸ｺﾞｼｯｸM-PRO" w:hint="eastAsia"/>
                                <w:szCs w:val="21"/>
                              </w:rPr>
                              <w:t>を</w:t>
                            </w:r>
                            <w:r w:rsidRPr="009B570E">
                              <w:rPr>
                                <w:rFonts w:ascii="HG丸ｺﾞｼｯｸM-PRO" w:eastAsia="HG丸ｺﾞｼｯｸM-PRO" w:hAnsi="HG丸ｺﾞｼｯｸM-PRO" w:hint="eastAsia"/>
                                <w:szCs w:val="21"/>
                              </w:rPr>
                              <w:t>推進し、優秀な人材</w:t>
                            </w:r>
                            <w:r w:rsidR="00617A23" w:rsidRPr="009B570E">
                              <w:rPr>
                                <w:rFonts w:ascii="HG丸ｺﾞｼｯｸM-PRO" w:eastAsia="HG丸ｺﾞｼｯｸM-PRO" w:hAnsi="HG丸ｺﾞｼｯｸM-PRO" w:hint="eastAsia"/>
                                <w:szCs w:val="21"/>
                              </w:rPr>
                              <w:t>の</w:t>
                            </w:r>
                            <w:r w:rsidRPr="009B570E">
                              <w:rPr>
                                <w:rFonts w:ascii="HG丸ｺﾞｼｯｸM-PRO" w:eastAsia="HG丸ｺﾞｼｯｸM-PRO" w:hAnsi="HG丸ｺﾞｼｯｸM-PRO" w:hint="eastAsia"/>
                                <w:szCs w:val="21"/>
                              </w:rPr>
                              <w:t>確保・育成</w:t>
                            </w:r>
                            <w:r w:rsidR="00617A23" w:rsidRPr="009B570E">
                              <w:rPr>
                                <w:rFonts w:ascii="HG丸ｺﾞｼｯｸM-PRO" w:eastAsia="HG丸ｺﾞｼｯｸM-PRO" w:hAnsi="HG丸ｺﾞｼｯｸM-PRO" w:hint="eastAsia"/>
                                <w:szCs w:val="21"/>
                              </w:rPr>
                              <w:t>の</w:t>
                            </w:r>
                            <w:r w:rsidR="00617A23" w:rsidRPr="009B570E">
                              <w:rPr>
                                <w:rFonts w:ascii="HG丸ｺﾞｼｯｸM-PRO" w:eastAsia="HG丸ｺﾞｼｯｸM-PRO" w:hAnsi="HG丸ｺﾞｼｯｸM-PRO"/>
                                <w:szCs w:val="21"/>
                              </w:rPr>
                              <w:t>取り組み</w:t>
                            </w:r>
                            <w:r w:rsidRPr="009B570E">
                              <w:rPr>
                                <w:rFonts w:ascii="HG丸ｺﾞｼｯｸM-PRO" w:eastAsia="HG丸ｺﾞｼｯｸM-PRO" w:hAnsi="HG丸ｺﾞｼｯｸM-PRO" w:hint="eastAsia"/>
                                <w:szCs w:val="21"/>
                              </w:rPr>
                              <w:t>など、</w:t>
                            </w:r>
                            <w:r w:rsidR="00FE42FA" w:rsidRPr="009B570E">
                              <w:rPr>
                                <w:rFonts w:ascii="HG丸ｺﾞｼｯｸM-PRO" w:eastAsia="HG丸ｺﾞｼｯｸM-PRO" w:hAnsi="HG丸ｺﾞｼｯｸM-PRO" w:hint="eastAsia"/>
                                <w:szCs w:val="21"/>
                              </w:rPr>
                              <w:t>おおむね</w:t>
                            </w:r>
                            <w:r w:rsidRPr="009B570E">
                              <w:rPr>
                                <w:rFonts w:ascii="HG丸ｺﾞｼｯｸM-PRO" w:eastAsia="HG丸ｺﾞｼｯｸM-PRO" w:hAnsi="HG丸ｺﾞｼｯｸM-PRO"/>
                              </w:rPr>
                              <w:t>計画</w:t>
                            </w:r>
                            <w:r w:rsidR="00A77AFD" w:rsidRPr="009B570E">
                              <w:rPr>
                                <w:rFonts w:ascii="HG丸ｺﾞｼｯｸM-PRO" w:eastAsia="HG丸ｺﾞｼｯｸM-PRO" w:hAnsi="HG丸ｺﾞｼｯｸM-PRO" w:hint="eastAsia"/>
                              </w:rPr>
                              <w:t>ど</w:t>
                            </w:r>
                            <w:r w:rsidRPr="009B570E">
                              <w:rPr>
                                <w:rFonts w:ascii="HG丸ｺﾞｼｯｸM-PRO" w:eastAsia="HG丸ｺﾞｼｯｸM-PRO" w:hAnsi="HG丸ｺﾞｼｯｸM-PRO" w:hint="eastAsia"/>
                              </w:rPr>
                              <w:t>おり</w:t>
                            </w:r>
                            <w:r w:rsidRPr="009B570E">
                              <w:rPr>
                                <w:rFonts w:ascii="HG丸ｺﾞｼｯｸM-PRO" w:eastAsia="HG丸ｺﾞｼｯｸM-PRO" w:hAnsi="HG丸ｺﾞｼｯｸM-PRO"/>
                              </w:rPr>
                              <w:t>進捗していると評価できる。</w:t>
                            </w:r>
                          </w:p>
                          <w:p w14:paraId="4CBCD216" w14:textId="77777777" w:rsidR="00FB6983" w:rsidRPr="00CF4E0B" w:rsidRDefault="00FB6983" w:rsidP="00A7662C">
                            <w:pPr>
                              <w:pStyle w:val="a8"/>
                              <w:ind w:firstLineChars="100" w:firstLine="210"/>
                              <w:rPr>
                                <w:rFonts w:ascii="HG丸ｺﾞｼｯｸM-PRO" w:eastAsia="HG丸ｺﾞｼｯｸM-PRO" w:hAnsi="HG丸ｺﾞｼｯｸM-PRO"/>
                                <w:color w:val="FF0000"/>
                              </w:rPr>
                            </w:pPr>
                            <w:r w:rsidRPr="009B570E">
                              <w:rPr>
                                <w:rFonts w:ascii="HG丸ｺﾞｼｯｸM-PRO" w:eastAsia="HG丸ｺﾞｼｯｸM-PRO" w:hAnsi="HG丸ｺﾞｼｯｸM-PRO" w:hint="eastAsia"/>
                              </w:rPr>
                              <w:t>大項目２に</w:t>
                            </w:r>
                            <w:r w:rsidRPr="009B570E">
                              <w:rPr>
                                <w:rFonts w:ascii="HG丸ｺﾞｼｯｸM-PRO" w:eastAsia="HG丸ｺﾞｼｯｸM-PRO" w:hAnsi="HG丸ｺﾞｼｯｸM-PRO"/>
                              </w:rPr>
                              <w:t>掲げた「業務運営の改善及び効率化並びに財務内容の改善」に関して</w:t>
                            </w:r>
                            <w:r w:rsidR="00FE42FA" w:rsidRPr="009B570E">
                              <w:rPr>
                                <w:rFonts w:ascii="HG丸ｺﾞｼｯｸM-PRO" w:eastAsia="HG丸ｺﾞｼｯｸM-PRO" w:hAnsi="HG丸ｺﾞｼｯｸM-PRO" w:hint="eastAsia"/>
                              </w:rPr>
                              <w:t>は</w:t>
                            </w:r>
                            <w:r w:rsidRPr="009B570E">
                              <w:rPr>
                                <w:rFonts w:ascii="HG丸ｺﾞｼｯｸM-PRO" w:eastAsia="HG丸ｺﾞｼｯｸM-PRO" w:hAnsi="HG丸ｺﾞｼｯｸM-PRO"/>
                              </w:rPr>
                              <w:t>、</w:t>
                            </w:r>
                            <w:r w:rsidRPr="009B570E">
                              <w:rPr>
                                <w:rFonts w:ascii="HG丸ｺﾞｼｯｸM-PRO" w:eastAsia="HG丸ｺﾞｼｯｸM-PRO" w:hAnsi="HG丸ｺﾞｼｯｸM-PRO" w:hint="eastAsia"/>
                              </w:rPr>
                              <w:t>小項目番号</w:t>
                            </w:r>
                            <w:r w:rsidRPr="009B570E">
                              <w:rPr>
                                <w:rFonts w:ascii="HG丸ｺﾞｼｯｸM-PRO" w:eastAsia="HG丸ｺﾞｼｯｸM-PRO" w:hAnsi="HG丸ｺﾞｼｯｸM-PRO"/>
                              </w:rPr>
                              <w:t>２１～２６のとおり、</w:t>
                            </w:r>
                            <w:r w:rsidRPr="009B570E">
                              <w:rPr>
                                <w:rFonts w:ascii="HG丸ｺﾞｼｯｸM-PRO" w:eastAsia="HG丸ｺﾞｼｯｸM-PRO" w:hAnsi="HG丸ｺﾞｼｯｸM-PRO" w:hint="eastAsia"/>
                                <w:szCs w:val="21"/>
                              </w:rPr>
                              <w:t>機構全体の経営マネジメントの強化を図りながら、収入の確保・費用の</w:t>
                            </w:r>
                            <w:r w:rsidR="00973649" w:rsidRPr="009B570E">
                              <w:rPr>
                                <w:rFonts w:ascii="HG丸ｺﾞｼｯｸM-PRO" w:eastAsia="HG丸ｺﾞｼｯｸM-PRO" w:hAnsi="HG丸ｺﾞｼｯｸM-PRO" w:hint="eastAsia"/>
                                <w:szCs w:val="21"/>
                              </w:rPr>
                              <w:t>節減</w:t>
                            </w:r>
                            <w:r w:rsidR="00FE42FA" w:rsidRPr="009B570E">
                              <w:rPr>
                                <w:rFonts w:ascii="HG丸ｺﾞｼｯｸM-PRO" w:eastAsia="HG丸ｺﾞｼｯｸM-PRO" w:hAnsi="HG丸ｺﾞｼｯｸM-PRO" w:hint="eastAsia"/>
                                <w:szCs w:val="21"/>
                              </w:rPr>
                              <w:t>、業務運営の効率化に取り組</w:t>
                            </w:r>
                            <w:r w:rsidR="00D13579" w:rsidRPr="009B570E">
                              <w:rPr>
                                <w:rFonts w:ascii="HG丸ｺﾞｼｯｸM-PRO" w:eastAsia="HG丸ｺﾞｼｯｸM-PRO" w:hAnsi="HG丸ｺﾞｼｯｸM-PRO" w:hint="eastAsia"/>
                                <w:szCs w:val="21"/>
                              </w:rPr>
                              <w:t>むなど</w:t>
                            </w:r>
                            <w:r w:rsidR="00B5139D" w:rsidRPr="009B570E">
                              <w:rPr>
                                <w:rFonts w:ascii="HG丸ｺﾞｼｯｸM-PRO" w:eastAsia="HG丸ｺﾞｼｯｸM-PRO" w:hAnsi="HG丸ｺﾞｼｯｸM-PRO"/>
                                <w:szCs w:val="21"/>
                              </w:rPr>
                              <w:t>、</w:t>
                            </w:r>
                            <w:r w:rsidR="00D13579" w:rsidRPr="009B570E">
                              <w:rPr>
                                <w:rFonts w:ascii="HG丸ｺﾞｼｯｸM-PRO" w:eastAsia="HG丸ｺﾞｼｯｸM-PRO" w:hAnsi="HG丸ｺﾞｼｯｸM-PRO" w:hint="eastAsia"/>
                                <w:szCs w:val="21"/>
                              </w:rPr>
                              <w:t>計画どおり</w:t>
                            </w:r>
                            <w:r w:rsidR="00FE42FA" w:rsidRPr="009B570E">
                              <w:rPr>
                                <w:rFonts w:ascii="HG丸ｺﾞｼｯｸM-PRO" w:eastAsia="HG丸ｺﾞｼｯｸM-PRO" w:hAnsi="HG丸ｺﾞｼｯｸM-PRO"/>
                                <w:szCs w:val="21"/>
                              </w:rPr>
                              <w:t>実施できて</w:t>
                            </w:r>
                            <w:r w:rsidR="00D13579" w:rsidRPr="009B570E">
                              <w:rPr>
                                <w:rFonts w:ascii="HG丸ｺﾞｼｯｸM-PRO" w:eastAsia="HG丸ｺﾞｼｯｸM-PRO" w:hAnsi="HG丸ｺﾞｼｯｸM-PRO" w:hint="eastAsia"/>
                                <w:szCs w:val="21"/>
                              </w:rPr>
                              <w:t>いると</w:t>
                            </w:r>
                            <w:r w:rsidR="00D13579" w:rsidRPr="009B570E">
                              <w:rPr>
                                <w:rFonts w:ascii="HG丸ｺﾞｼｯｸM-PRO" w:eastAsia="HG丸ｺﾞｼｯｸM-PRO" w:hAnsi="HG丸ｺﾞｼｯｸM-PRO"/>
                                <w:szCs w:val="21"/>
                              </w:rPr>
                              <w:t>評価できる。</w:t>
                            </w:r>
                          </w:p>
                          <w:p w14:paraId="02D46558" w14:textId="3B2C848F" w:rsidR="00FB6983" w:rsidRPr="00357716" w:rsidRDefault="00FB6983" w:rsidP="00A7662C">
                            <w:pPr>
                              <w:rPr>
                                <w:rFonts w:ascii="HG丸ｺﾞｼｯｸM-PRO" w:eastAsia="HG丸ｺﾞｼｯｸM-PRO" w:hAnsi="HG丸ｺﾞｼｯｸM-PRO"/>
                                <w:szCs w:val="21"/>
                              </w:rPr>
                            </w:pPr>
                            <w:r w:rsidRPr="00CF4E0B">
                              <w:rPr>
                                <w:rFonts w:ascii="HG丸ｺﾞｼｯｸM-PRO" w:eastAsia="HG丸ｺﾞｼｯｸM-PRO" w:hAnsi="ＭＳ 明朝" w:hint="eastAsia"/>
                                <w:b/>
                                <w:color w:val="FF0000"/>
                              </w:rPr>
                              <w:t xml:space="preserve">　</w:t>
                            </w:r>
                            <w:r w:rsidR="00D13579" w:rsidRPr="00357716">
                              <w:rPr>
                                <w:rFonts w:ascii="HG丸ｺﾞｼｯｸM-PRO" w:eastAsia="HG丸ｺﾞｼｯｸM-PRO" w:hAnsi="HG丸ｺﾞｼｯｸM-PRO" w:hint="eastAsia"/>
                                <w:szCs w:val="21"/>
                              </w:rPr>
                              <w:t>また</w:t>
                            </w:r>
                            <w:r w:rsidRPr="00357716">
                              <w:rPr>
                                <w:rFonts w:ascii="HG丸ｺﾞｼｯｸM-PRO" w:eastAsia="HG丸ｺﾞｼｯｸM-PRO" w:hAnsi="HG丸ｺﾞｼｯｸM-PRO" w:hint="eastAsia"/>
                                <w:szCs w:val="21"/>
                              </w:rPr>
                              <w:t>、新型コロナに関しては、</w:t>
                            </w:r>
                            <w:r w:rsidR="00357716" w:rsidRPr="00357716">
                              <w:rPr>
                                <w:rFonts w:ascii="HG丸ｺﾞｼｯｸM-PRO" w:eastAsia="HG丸ｺﾞｼｯｸM-PRO" w:hAnsi="HG丸ｺﾞｼｯｸM-PRO" w:hint="eastAsia"/>
                                <w:szCs w:val="21"/>
                              </w:rPr>
                              <w:t>令和５年５月の５類移行までの間、</w:t>
                            </w:r>
                            <w:r w:rsidRPr="00357716">
                              <w:rPr>
                                <w:rFonts w:ascii="HG丸ｺﾞｼｯｸM-PRO" w:eastAsia="HG丸ｺﾞｼｯｸM-PRO" w:hAnsi="HG丸ｺﾞｼｯｸM-PRO" w:hint="eastAsia"/>
                                <w:szCs w:val="21"/>
                              </w:rPr>
                              <w:t>大阪府・市からの要請に基づき、総合医療センター・十三市民病院は、重点医療機関として患者の受入れに取り組み、</w:t>
                            </w:r>
                            <w:r w:rsidR="00357716" w:rsidRPr="00357716">
                              <w:rPr>
                                <w:rFonts w:ascii="HG丸ｺﾞｼｯｸM-PRO" w:eastAsia="HG丸ｺﾞｼｯｸM-PRO" w:hAnsi="HG丸ｺﾞｼｯｸM-PRO" w:hint="eastAsia"/>
                                <w:szCs w:val="21"/>
                              </w:rPr>
                              <w:t>５類移行後も感染状況に柔軟に対応しながら、</w:t>
                            </w:r>
                            <w:r w:rsidR="008B0200" w:rsidRPr="008B31A6">
                              <w:rPr>
                                <w:rFonts w:ascii="HG丸ｺﾞｼｯｸM-PRO" w:eastAsia="HG丸ｺﾞｼｯｸM-PRO" w:hAnsi="HG丸ｺﾞｼｯｸM-PRO" w:hint="eastAsia"/>
                                <w:szCs w:val="21"/>
                              </w:rPr>
                              <w:t>高度専門医療、一般医療を提供し</w:t>
                            </w:r>
                            <w:r w:rsidRPr="008B31A6">
                              <w:rPr>
                                <w:rFonts w:ascii="HG丸ｺﾞｼｯｸM-PRO" w:eastAsia="HG丸ｺﾞｼｯｸM-PRO" w:hAnsi="HG丸ｺﾞｼｯｸM-PRO" w:hint="eastAsia"/>
                                <w:szCs w:val="21"/>
                              </w:rPr>
                              <w:t>た。</w:t>
                            </w:r>
                          </w:p>
                          <w:p w14:paraId="2940A228" w14:textId="497F36FA" w:rsidR="00FB6983" w:rsidRPr="00357716" w:rsidRDefault="00FB6983" w:rsidP="00B5139D">
                            <w:pPr>
                              <w:ind w:firstLineChars="100" w:firstLine="210"/>
                              <w:rPr>
                                <w:rFonts w:ascii="HG丸ｺﾞｼｯｸM-PRO" w:eastAsia="HG丸ｺﾞｼｯｸM-PRO" w:hAnsi="ＭＳ 明朝"/>
                              </w:rPr>
                            </w:pPr>
                            <w:r w:rsidRPr="00357716">
                              <w:rPr>
                                <w:rFonts w:ascii="HG丸ｺﾞｼｯｸM-PRO" w:eastAsia="HG丸ｺﾞｼｯｸM-PRO" w:hAnsi="ＭＳ 明朝" w:hint="eastAsia"/>
                              </w:rPr>
                              <w:t>以上を</w:t>
                            </w:r>
                            <w:r w:rsidRPr="00357716">
                              <w:rPr>
                                <w:rFonts w:ascii="HG丸ｺﾞｼｯｸM-PRO" w:eastAsia="HG丸ｺﾞｼｯｸM-PRO" w:hAnsi="ＭＳ 明朝"/>
                              </w:rPr>
                              <w:t>踏まえると、令和</w:t>
                            </w:r>
                            <w:r w:rsidR="00357716" w:rsidRPr="00357716">
                              <w:rPr>
                                <w:rFonts w:ascii="HG丸ｺﾞｼｯｸM-PRO" w:eastAsia="HG丸ｺﾞｼｯｸM-PRO" w:hAnsi="ＭＳ 明朝" w:hint="eastAsia"/>
                              </w:rPr>
                              <w:t>５</w:t>
                            </w:r>
                            <w:r w:rsidRPr="00357716">
                              <w:rPr>
                                <w:rFonts w:ascii="HG丸ｺﾞｼｯｸM-PRO" w:eastAsia="HG丸ｺﾞｼｯｸM-PRO" w:hAnsi="ＭＳ 明朝" w:hint="eastAsia"/>
                              </w:rPr>
                              <w:t>事業</w:t>
                            </w:r>
                            <w:r w:rsidRPr="00357716">
                              <w:rPr>
                                <w:rFonts w:ascii="HG丸ｺﾞｼｯｸM-PRO" w:eastAsia="HG丸ｺﾞｼｯｸM-PRO" w:hAnsi="ＭＳ 明朝"/>
                              </w:rPr>
                              <w:t>年度における</w:t>
                            </w:r>
                            <w:r w:rsidRPr="00357716">
                              <w:rPr>
                                <w:rFonts w:ascii="HG丸ｺﾞｼｯｸM-PRO" w:eastAsia="HG丸ｺﾞｼｯｸM-PRO" w:hAnsi="ＭＳ 明朝" w:hint="eastAsia"/>
                              </w:rPr>
                              <w:t>大阪市民病院機構の取り組み</w:t>
                            </w:r>
                            <w:r w:rsidRPr="00357716">
                              <w:rPr>
                                <w:rFonts w:ascii="HG丸ｺﾞｼｯｸM-PRO" w:eastAsia="HG丸ｺﾞｼｯｸM-PRO" w:hAnsi="ＭＳ 明朝"/>
                              </w:rPr>
                              <w:t>は、全体として</w:t>
                            </w:r>
                            <w:r w:rsidR="00B5139D" w:rsidRPr="00357716">
                              <w:rPr>
                                <w:rFonts w:ascii="HG丸ｺﾞｼｯｸM-PRO" w:eastAsia="HG丸ｺﾞｼｯｸM-PRO" w:hAnsi="ＭＳ 明朝" w:hint="eastAsia"/>
                              </w:rPr>
                              <w:t>おおむね</w:t>
                            </w:r>
                            <w:r w:rsidRPr="00357716">
                              <w:rPr>
                                <w:rFonts w:ascii="HG丸ｺﾞｼｯｸM-PRO" w:eastAsia="HG丸ｺﾞｼｯｸM-PRO" w:hAnsi="ＭＳ 明朝"/>
                              </w:rPr>
                              <w:t>年度計画及び中期計画の</w:t>
                            </w:r>
                            <w:r w:rsidRPr="00357716">
                              <w:rPr>
                                <w:rFonts w:ascii="HG丸ｺﾞｼｯｸM-PRO" w:eastAsia="HG丸ｺﾞｼｯｸM-PRO" w:hAnsi="ＭＳ 明朝" w:hint="eastAsia"/>
                              </w:rPr>
                              <w:t>とお</w:t>
                            </w:r>
                            <w:r w:rsidRPr="00357716">
                              <w:rPr>
                                <w:rFonts w:ascii="HG丸ｺﾞｼｯｸM-PRO" w:eastAsia="HG丸ｺﾞｼｯｸM-PRO" w:hAnsi="ＭＳ 明朝"/>
                              </w:rPr>
                              <w:t>り進捗していると評価できる。</w:t>
                            </w:r>
                          </w:p>
                          <w:p w14:paraId="295EFF3B" w14:textId="1FC71BB2" w:rsidR="00FB6983" w:rsidRPr="008B31A6" w:rsidRDefault="00FB6983" w:rsidP="008B31A6">
                            <w:pPr>
                              <w:pStyle w:val="a8"/>
                              <w:rPr>
                                <w:rFonts w:ascii="HG丸ｺﾞｼｯｸM-PRO" w:eastAsia="HG丸ｺﾞｼｯｸM-PRO" w:hAnsi="HG丸ｺﾞｼｯｸM-PRO"/>
                              </w:rPr>
                            </w:pPr>
                            <w:r w:rsidRPr="00CF4E0B">
                              <w:rPr>
                                <w:rFonts w:hint="eastAsia"/>
                                <w:color w:val="FF0000"/>
                              </w:rPr>
                              <w:t xml:space="preserve">　</w:t>
                            </w:r>
                            <w:r w:rsidR="00D41256" w:rsidRPr="008B31A6">
                              <w:rPr>
                                <w:rFonts w:ascii="HG丸ｺﾞｼｯｸM-PRO" w:eastAsia="HG丸ｺﾞｼｯｸM-PRO" w:hAnsi="HG丸ｺﾞｼｯｸM-PRO" w:hint="eastAsia"/>
                                <w:szCs w:val="21"/>
                              </w:rPr>
                              <w:t>今後</w:t>
                            </w:r>
                            <w:r w:rsidR="00D41256" w:rsidRPr="008B31A6">
                              <w:rPr>
                                <w:rFonts w:ascii="HG丸ｺﾞｼｯｸM-PRO" w:eastAsia="HG丸ｺﾞｼｯｸM-PRO" w:hAnsi="HG丸ｺﾞｼｯｸM-PRO"/>
                                <w:szCs w:val="21"/>
                              </w:rPr>
                              <w:t>も</w:t>
                            </w:r>
                            <w:r w:rsidR="00A33BA8" w:rsidRPr="008B31A6">
                              <w:rPr>
                                <w:rFonts w:ascii="HG丸ｺﾞｼｯｸM-PRO" w:eastAsia="HG丸ｺﾞｼｯｸM-PRO" w:hAnsi="HG丸ｺﾞｼｯｸM-PRO" w:hint="eastAsia"/>
                              </w:rPr>
                              <w:t>医療機能の維持・向上を図り、効率的・効果的な病院運営と経営基盤の強化により一層努め、引き続き質の高い医療を提供し、市民の信頼に応えてもらいたい。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493DB" id="Rectangle 72" o:spid="_x0000_s1034" style="position:absolute;left:0;text-align:left;margin-left:13.1pt;margin-top:13.45pt;width:440.25pt;height:342.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" strokeweight="2pt">
                <v:textbox inset="5.85pt,.7pt,5.85pt,.7pt">
                  <w:txbxContent>
                    <w:p w14:paraId="2BE515E9" w14:textId="77777777" w:rsidR="0081331C" w:rsidRPr="00CF4E0B" w:rsidRDefault="0081331C" w:rsidP="00FB6983">
                      <w:pPr>
                        <w:rPr>
                          <w:rFonts w:ascii="HG丸ｺﾞｼｯｸM-PRO" w:eastAsia="HG丸ｺﾞｼｯｸM-PRO" w:hAnsi="ＭＳ 明朝"/>
                          <w:b/>
                          <w:color w:val="FF0000"/>
                        </w:rPr>
                      </w:pPr>
                    </w:p>
                    <w:p w14:paraId="0E86627B" w14:textId="77777777" w:rsidR="00FB6983" w:rsidRPr="009B570E" w:rsidRDefault="00FB6983" w:rsidP="00FB6983">
                      <w:pPr>
                        <w:rPr>
                          <w:rFonts w:ascii="HG丸ｺﾞｼｯｸM-PRO" w:eastAsia="HG丸ｺﾞｼｯｸM-PRO" w:hAnsi="ＭＳ 明朝"/>
                          <w:b/>
                        </w:rPr>
                      </w:pPr>
                      <w:r w:rsidRPr="009B570E">
                        <w:rPr>
                          <w:rFonts w:ascii="HG丸ｺﾞｼｯｸM-PRO" w:eastAsia="HG丸ｺﾞｼｯｸM-PRO" w:hAnsi="ＭＳ 明朝" w:hint="eastAsia"/>
                          <w:b/>
                        </w:rPr>
                        <w:t>（２）評価に</w:t>
                      </w:r>
                      <w:r w:rsidR="00973649" w:rsidRPr="009B570E">
                        <w:rPr>
                          <w:rFonts w:ascii="HG丸ｺﾞｼｯｸM-PRO" w:eastAsia="HG丸ｺﾞｼｯｸM-PRO" w:hAnsi="ＭＳ 明朝" w:hint="eastAsia"/>
                          <w:b/>
                        </w:rPr>
                        <w:t>あ</w:t>
                      </w:r>
                      <w:r w:rsidRPr="009B570E">
                        <w:rPr>
                          <w:rFonts w:ascii="HG丸ｺﾞｼｯｸM-PRO" w:eastAsia="HG丸ｺﾞｼｯｸM-PRO" w:hAnsi="ＭＳ 明朝" w:hint="eastAsia"/>
                          <w:b/>
                        </w:rPr>
                        <w:t>たっての意見、指摘等</w:t>
                      </w:r>
                    </w:p>
                    <w:p w14:paraId="547CC0EB" w14:textId="77777777" w:rsidR="00FB6983" w:rsidRPr="00CF4E0B" w:rsidRDefault="00FB6983" w:rsidP="00FB6983">
                      <w:pPr>
                        <w:ind w:firstLineChars="100" w:firstLine="210"/>
                        <w:rPr>
                          <w:rFonts w:ascii="HG丸ｺﾞｼｯｸM-PRO" w:eastAsia="HG丸ｺﾞｼｯｸM-PRO" w:hAnsi="HG丸ｺﾞｼｯｸM-PRO"/>
                          <w:color w:val="FF0000"/>
                        </w:rPr>
                      </w:pPr>
                    </w:p>
                    <w:p w14:paraId="5101CA5A" w14:textId="77777777" w:rsidR="00FB6983" w:rsidRPr="009B570E" w:rsidRDefault="00FB6983" w:rsidP="00A7662C">
                      <w:pPr>
                        <w:pStyle w:val="a8"/>
                        <w:ind w:firstLineChars="100" w:firstLine="210"/>
                        <w:rPr>
                          <w:rFonts w:ascii="HG丸ｺﾞｼｯｸM-PRO" w:eastAsia="HG丸ｺﾞｼｯｸM-PRO" w:hAnsi="HG丸ｺﾞｼｯｸM-PRO"/>
                          <w:szCs w:val="21"/>
                        </w:rPr>
                      </w:pPr>
                      <w:r w:rsidRPr="009B570E">
                        <w:rPr>
                          <w:rFonts w:ascii="HG丸ｺﾞｼｯｸM-PRO" w:eastAsia="HG丸ｺﾞｼｯｸM-PRO" w:hAnsi="HG丸ｺﾞｼｯｸM-PRO" w:hint="eastAsia"/>
                        </w:rPr>
                        <w:t>大項目１</w:t>
                      </w:r>
                      <w:r w:rsidRPr="009B570E">
                        <w:rPr>
                          <w:rFonts w:ascii="HG丸ｺﾞｼｯｸM-PRO" w:eastAsia="HG丸ｺﾞｼｯｸM-PRO" w:hAnsi="HG丸ｺﾞｼｯｸM-PRO"/>
                        </w:rPr>
                        <w:t>に</w:t>
                      </w:r>
                      <w:r w:rsidRPr="009B570E">
                        <w:rPr>
                          <w:rFonts w:ascii="HG丸ｺﾞｼｯｸM-PRO" w:eastAsia="HG丸ｺﾞｼｯｸM-PRO" w:hAnsi="HG丸ｺﾞｼｯｸM-PRO" w:hint="eastAsia"/>
                        </w:rPr>
                        <w:t>掲げた</w:t>
                      </w:r>
                      <w:r w:rsidRPr="009B570E">
                        <w:rPr>
                          <w:rFonts w:ascii="HG丸ｺﾞｼｯｸM-PRO" w:eastAsia="HG丸ｺﾞｼｯｸM-PRO" w:hAnsi="HG丸ｺﾞｼｯｸM-PRO"/>
                        </w:rPr>
                        <w:t>「市民に提供するサービスその他の業務の質の向上」に関しては、小項目番号１</w:t>
                      </w:r>
                      <w:r w:rsidRPr="009B570E">
                        <w:rPr>
                          <w:rFonts w:ascii="HG丸ｺﾞｼｯｸM-PRO" w:eastAsia="HG丸ｺﾞｼｯｸM-PRO" w:hAnsi="HG丸ｺﾞｼｯｸM-PRO" w:hint="eastAsia"/>
                        </w:rPr>
                        <w:t>～５</w:t>
                      </w:r>
                      <w:r w:rsidRPr="009B570E">
                        <w:rPr>
                          <w:rFonts w:ascii="HG丸ｺﾞｼｯｸM-PRO" w:eastAsia="HG丸ｺﾞｼｯｸM-PRO" w:hAnsi="HG丸ｺﾞｼｯｸM-PRO"/>
                        </w:rPr>
                        <w:t>、</w:t>
                      </w:r>
                      <w:r w:rsidR="00550412" w:rsidRPr="009B570E">
                        <w:rPr>
                          <w:rFonts w:ascii="HG丸ｺﾞｼｯｸM-PRO" w:eastAsia="HG丸ｺﾞｼｯｸM-PRO" w:hAnsi="HG丸ｺﾞｼｯｸM-PRO" w:hint="eastAsia"/>
                        </w:rPr>
                        <w:t>７</w:t>
                      </w:r>
                      <w:r w:rsidRPr="009B570E">
                        <w:rPr>
                          <w:rFonts w:ascii="HG丸ｺﾞｼｯｸM-PRO" w:eastAsia="HG丸ｺﾞｼｯｸM-PRO" w:hAnsi="HG丸ｺﾞｼｯｸM-PRO"/>
                        </w:rPr>
                        <w:t>～</w:t>
                      </w:r>
                      <w:r w:rsidRPr="009B570E">
                        <w:rPr>
                          <w:rFonts w:ascii="HG丸ｺﾞｼｯｸM-PRO" w:eastAsia="HG丸ｺﾞｼｯｸM-PRO" w:hAnsi="HG丸ｺﾞｼｯｸM-PRO" w:hint="eastAsia"/>
                        </w:rPr>
                        <w:t>２０</w:t>
                      </w:r>
                      <w:r w:rsidRPr="009B570E">
                        <w:rPr>
                          <w:rFonts w:ascii="HG丸ｺﾞｼｯｸM-PRO" w:eastAsia="HG丸ｺﾞｼｯｸM-PRO" w:hAnsi="HG丸ｺﾞｼｯｸM-PRO"/>
                        </w:rPr>
                        <w:t>のとおり</w:t>
                      </w:r>
                      <w:r w:rsidRPr="009B570E">
                        <w:rPr>
                          <w:rFonts w:ascii="HG丸ｺﾞｼｯｸM-PRO" w:eastAsia="HG丸ｺﾞｼｯｸM-PRO" w:hAnsi="HG丸ｺﾞｼｯｸM-PRO" w:hint="eastAsia"/>
                        </w:rPr>
                        <w:t>、</w:t>
                      </w:r>
                      <w:r w:rsidRPr="009B570E">
                        <w:rPr>
                          <w:rFonts w:ascii="HG丸ｺﾞｼｯｸM-PRO" w:eastAsia="HG丸ｺﾞｼｯｸM-PRO" w:hAnsi="HG丸ｺﾞｼｯｸM-PRO" w:hint="eastAsia"/>
                          <w:szCs w:val="21"/>
                        </w:rPr>
                        <w:t>求められる医療の提供や患者サービスの向上に努め、地域医療機関との連携及び役割分担</w:t>
                      </w:r>
                      <w:r w:rsidR="000B5586" w:rsidRPr="009B570E">
                        <w:rPr>
                          <w:rFonts w:ascii="HG丸ｺﾞｼｯｸM-PRO" w:eastAsia="HG丸ｺﾞｼｯｸM-PRO" w:hAnsi="HG丸ｺﾞｼｯｸM-PRO" w:hint="eastAsia"/>
                          <w:szCs w:val="21"/>
                        </w:rPr>
                        <w:t>を</w:t>
                      </w:r>
                      <w:r w:rsidRPr="009B570E">
                        <w:rPr>
                          <w:rFonts w:ascii="HG丸ｺﾞｼｯｸM-PRO" w:eastAsia="HG丸ｺﾞｼｯｸM-PRO" w:hAnsi="HG丸ｺﾞｼｯｸM-PRO" w:hint="eastAsia"/>
                          <w:szCs w:val="21"/>
                        </w:rPr>
                        <w:t>推進し、優秀な人材</w:t>
                      </w:r>
                      <w:r w:rsidR="00617A23" w:rsidRPr="009B570E">
                        <w:rPr>
                          <w:rFonts w:ascii="HG丸ｺﾞｼｯｸM-PRO" w:eastAsia="HG丸ｺﾞｼｯｸM-PRO" w:hAnsi="HG丸ｺﾞｼｯｸM-PRO" w:hint="eastAsia"/>
                          <w:szCs w:val="21"/>
                        </w:rPr>
                        <w:t>の</w:t>
                      </w:r>
                      <w:r w:rsidRPr="009B570E">
                        <w:rPr>
                          <w:rFonts w:ascii="HG丸ｺﾞｼｯｸM-PRO" w:eastAsia="HG丸ｺﾞｼｯｸM-PRO" w:hAnsi="HG丸ｺﾞｼｯｸM-PRO" w:hint="eastAsia"/>
                          <w:szCs w:val="21"/>
                        </w:rPr>
                        <w:t>確保・育成</w:t>
                      </w:r>
                      <w:r w:rsidR="00617A23" w:rsidRPr="009B570E">
                        <w:rPr>
                          <w:rFonts w:ascii="HG丸ｺﾞｼｯｸM-PRO" w:eastAsia="HG丸ｺﾞｼｯｸM-PRO" w:hAnsi="HG丸ｺﾞｼｯｸM-PRO" w:hint="eastAsia"/>
                          <w:szCs w:val="21"/>
                        </w:rPr>
                        <w:t>の</w:t>
                      </w:r>
                      <w:r w:rsidR="00617A23" w:rsidRPr="009B570E">
                        <w:rPr>
                          <w:rFonts w:ascii="HG丸ｺﾞｼｯｸM-PRO" w:eastAsia="HG丸ｺﾞｼｯｸM-PRO" w:hAnsi="HG丸ｺﾞｼｯｸM-PRO"/>
                          <w:szCs w:val="21"/>
                        </w:rPr>
                        <w:t>取り組み</w:t>
                      </w:r>
                      <w:r w:rsidRPr="009B570E">
                        <w:rPr>
                          <w:rFonts w:ascii="HG丸ｺﾞｼｯｸM-PRO" w:eastAsia="HG丸ｺﾞｼｯｸM-PRO" w:hAnsi="HG丸ｺﾞｼｯｸM-PRO" w:hint="eastAsia"/>
                          <w:szCs w:val="21"/>
                        </w:rPr>
                        <w:t>など、</w:t>
                      </w:r>
                      <w:r w:rsidR="00FE42FA" w:rsidRPr="009B570E">
                        <w:rPr>
                          <w:rFonts w:ascii="HG丸ｺﾞｼｯｸM-PRO" w:eastAsia="HG丸ｺﾞｼｯｸM-PRO" w:hAnsi="HG丸ｺﾞｼｯｸM-PRO" w:hint="eastAsia"/>
                          <w:szCs w:val="21"/>
                        </w:rPr>
                        <w:t>おおむね</w:t>
                      </w:r>
                      <w:r w:rsidRPr="009B570E">
                        <w:rPr>
                          <w:rFonts w:ascii="HG丸ｺﾞｼｯｸM-PRO" w:eastAsia="HG丸ｺﾞｼｯｸM-PRO" w:hAnsi="HG丸ｺﾞｼｯｸM-PRO"/>
                        </w:rPr>
                        <w:t>計画</w:t>
                      </w:r>
                      <w:r w:rsidR="00A77AFD" w:rsidRPr="009B570E">
                        <w:rPr>
                          <w:rFonts w:ascii="HG丸ｺﾞｼｯｸM-PRO" w:eastAsia="HG丸ｺﾞｼｯｸM-PRO" w:hAnsi="HG丸ｺﾞｼｯｸM-PRO" w:hint="eastAsia"/>
                        </w:rPr>
                        <w:t>ど</w:t>
                      </w:r>
                      <w:r w:rsidRPr="009B570E">
                        <w:rPr>
                          <w:rFonts w:ascii="HG丸ｺﾞｼｯｸM-PRO" w:eastAsia="HG丸ｺﾞｼｯｸM-PRO" w:hAnsi="HG丸ｺﾞｼｯｸM-PRO" w:hint="eastAsia"/>
                        </w:rPr>
                        <w:t>おり</w:t>
                      </w:r>
                      <w:r w:rsidRPr="009B570E">
                        <w:rPr>
                          <w:rFonts w:ascii="HG丸ｺﾞｼｯｸM-PRO" w:eastAsia="HG丸ｺﾞｼｯｸM-PRO" w:hAnsi="HG丸ｺﾞｼｯｸM-PRO"/>
                        </w:rPr>
                        <w:t>進捗していると評価できる。</w:t>
                      </w:r>
                    </w:p>
                    <w:p w14:paraId="4CBCD216" w14:textId="77777777" w:rsidR="00FB6983" w:rsidRPr="00CF4E0B" w:rsidRDefault="00FB6983" w:rsidP="00A7662C">
                      <w:pPr>
                        <w:pStyle w:val="a8"/>
                        <w:ind w:firstLineChars="100" w:firstLine="210"/>
                        <w:rPr>
                          <w:rFonts w:ascii="HG丸ｺﾞｼｯｸM-PRO" w:eastAsia="HG丸ｺﾞｼｯｸM-PRO" w:hAnsi="HG丸ｺﾞｼｯｸM-PRO"/>
                          <w:color w:val="FF0000"/>
                        </w:rPr>
                      </w:pPr>
                      <w:r w:rsidRPr="009B570E">
                        <w:rPr>
                          <w:rFonts w:ascii="HG丸ｺﾞｼｯｸM-PRO" w:eastAsia="HG丸ｺﾞｼｯｸM-PRO" w:hAnsi="HG丸ｺﾞｼｯｸM-PRO" w:hint="eastAsia"/>
                        </w:rPr>
                        <w:t>大項目２に</w:t>
                      </w:r>
                      <w:r w:rsidRPr="009B570E">
                        <w:rPr>
                          <w:rFonts w:ascii="HG丸ｺﾞｼｯｸM-PRO" w:eastAsia="HG丸ｺﾞｼｯｸM-PRO" w:hAnsi="HG丸ｺﾞｼｯｸM-PRO"/>
                        </w:rPr>
                        <w:t>掲げた「業務運営の改善及び効率化並びに財務内容の改善」に関して</w:t>
                      </w:r>
                      <w:r w:rsidR="00FE42FA" w:rsidRPr="009B570E">
                        <w:rPr>
                          <w:rFonts w:ascii="HG丸ｺﾞｼｯｸM-PRO" w:eastAsia="HG丸ｺﾞｼｯｸM-PRO" w:hAnsi="HG丸ｺﾞｼｯｸM-PRO" w:hint="eastAsia"/>
                        </w:rPr>
                        <w:t>は</w:t>
                      </w:r>
                      <w:r w:rsidRPr="009B570E">
                        <w:rPr>
                          <w:rFonts w:ascii="HG丸ｺﾞｼｯｸM-PRO" w:eastAsia="HG丸ｺﾞｼｯｸM-PRO" w:hAnsi="HG丸ｺﾞｼｯｸM-PRO"/>
                        </w:rPr>
                        <w:t>、</w:t>
                      </w:r>
                      <w:r w:rsidRPr="009B570E">
                        <w:rPr>
                          <w:rFonts w:ascii="HG丸ｺﾞｼｯｸM-PRO" w:eastAsia="HG丸ｺﾞｼｯｸM-PRO" w:hAnsi="HG丸ｺﾞｼｯｸM-PRO" w:hint="eastAsia"/>
                        </w:rPr>
                        <w:t>小項目番号</w:t>
                      </w:r>
                      <w:r w:rsidRPr="009B570E">
                        <w:rPr>
                          <w:rFonts w:ascii="HG丸ｺﾞｼｯｸM-PRO" w:eastAsia="HG丸ｺﾞｼｯｸM-PRO" w:hAnsi="HG丸ｺﾞｼｯｸM-PRO"/>
                        </w:rPr>
                        <w:t>２１～２６のとおり、</w:t>
                      </w:r>
                      <w:r w:rsidRPr="009B570E">
                        <w:rPr>
                          <w:rFonts w:ascii="HG丸ｺﾞｼｯｸM-PRO" w:eastAsia="HG丸ｺﾞｼｯｸM-PRO" w:hAnsi="HG丸ｺﾞｼｯｸM-PRO" w:hint="eastAsia"/>
                          <w:szCs w:val="21"/>
                        </w:rPr>
                        <w:t>機構全体の経営マネジメントの強化を図りながら、収入の確保・費用の</w:t>
                      </w:r>
                      <w:r w:rsidR="00973649" w:rsidRPr="009B570E">
                        <w:rPr>
                          <w:rFonts w:ascii="HG丸ｺﾞｼｯｸM-PRO" w:eastAsia="HG丸ｺﾞｼｯｸM-PRO" w:hAnsi="HG丸ｺﾞｼｯｸM-PRO" w:hint="eastAsia"/>
                          <w:szCs w:val="21"/>
                        </w:rPr>
                        <w:t>節減</w:t>
                      </w:r>
                      <w:r w:rsidR="00FE42FA" w:rsidRPr="009B570E">
                        <w:rPr>
                          <w:rFonts w:ascii="HG丸ｺﾞｼｯｸM-PRO" w:eastAsia="HG丸ｺﾞｼｯｸM-PRO" w:hAnsi="HG丸ｺﾞｼｯｸM-PRO" w:hint="eastAsia"/>
                          <w:szCs w:val="21"/>
                        </w:rPr>
                        <w:t>、業務運営の効率化に取り組</w:t>
                      </w:r>
                      <w:r w:rsidR="00D13579" w:rsidRPr="009B570E">
                        <w:rPr>
                          <w:rFonts w:ascii="HG丸ｺﾞｼｯｸM-PRO" w:eastAsia="HG丸ｺﾞｼｯｸM-PRO" w:hAnsi="HG丸ｺﾞｼｯｸM-PRO" w:hint="eastAsia"/>
                          <w:szCs w:val="21"/>
                        </w:rPr>
                        <w:t>むなど</w:t>
                      </w:r>
                      <w:r w:rsidR="00B5139D" w:rsidRPr="009B570E">
                        <w:rPr>
                          <w:rFonts w:ascii="HG丸ｺﾞｼｯｸM-PRO" w:eastAsia="HG丸ｺﾞｼｯｸM-PRO" w:hAnsi="HG丸ｺﾞｼｯｸM-PRO"/>
                          <w:szCs w:val="21"/>
                        </w:rPr>
                        <w:t>、</w:t>
                      </w:r>
                      <w:r w:rsidR="00D13579" w:rsidRPr="009B570E">
                        <w:rPr>
                          <w:rFonts w:ascii="HG丸ｺﾞｼｯｸM-PRO" w:eastAsia="HG丸ｺﾞｼｯｸM-PRO" w:hAnsi="HG丸ｺﾞｼｯｸM-PRO" w:hint="eastAsia"/>
                          <w:szCs w:val="21"/>
                        </w:rPr>
                        <w:t>計画どおり</w:t>
                      </w:r>
                      <w:r w:rsidR="00FE42FA" w:rsidRPr="009B570E">
                        <w:rPr>
                          <w:rFonts w:ascii="HG丸ｺﾞｼｯｸM-PRO" w:eastAsia="HG丸ｺﾞｼｯｸM-PRO" w:hAnsi="HG丸ｺﾞｼｯｸM-PRO"/>
                          <w:szCs w:val="21"/>
                        </w:rPr>
                        <w:t>実施できて</w:t>
                      </w:r>
                      <w:r w:rsidR="00D13579" w:rsidRPr="009B570E">
                        <w:rPr>
                          <w:rFonts w:ascii="HG丸ｺﾞｼｯｸM-PRO" w:eastAsia="HG丸ｺﾞｼｯｸM-PRO" w:hAnsi="HG丸ｺﾞｼｯｸM-PRO" w:hint="eastAsia"/>
                          <w:szCs w:val="21"/>
                        </w:rPr>
                        <w:t>いると</w:t>
                      </w:r>
                      <w:r w:rsidR="00D13579" w:rsidRPr="009B570E">
                        <w:rPr>
                          <w:rFonts w:ascii="HG丸ｺﾞｼｯｸM-PRO" w:eastAsia="HG丸ｺﾞｼｯｸM-PRO" w:hAnsi="HG丸ｺﾞｼｯｸM-PRO"/>
                          <w:szCs w:val="21"/>
                        </w:rPr>
                        <w:t>評価できる。</w:t>
                      </w:r>
                    </w:p>
                    <w:p w14:paraId="02D46558" w14:textId="3B2C848F" w:rsidR="00FB6983" w:rsidRPr="00357716" w:rsidRDefault="00FB6983" w:rsidP="00A7662C">
                      <w:pPr>
                        <w:rPr>
                          <w:rFonts w:ascii="HG丸ｺﾞｼｯｸM-PRO" w:eastAsia="HG丸ｺﾞｼｯｸM-PRO" w:hAnsi="HG丸ｺﾞｼｯｸM-PRO"/>
                          <w:szCs w:val="21"/>
                        </w:rPr>
                      </w:pPr>
                      <w:r w:rsidRPr="00CF4E0B">
                        <w:rPr>
                          <w:rFonts w:ascii="HG丸ｺﾞｼｯｸM-PRO" w:eastAsia="HG丸ｺﾞｼｯｸM-PRO" w:hAnsi="ＭＳ 明朝" w:hint="eastAsia"/>
                          <w:b/>
                          <w:color w:val="FF0000"/>
                        </w:rPr>
                        <w:t xml:space="preserve">　</w:t>
                      </w:r>
                      <w:r w:rsidR="00D13579" w:rsidRPr="00357716">
                        <w:rPr>
                          <w:rFonts w:ascii="HG丸ｺﾞｼｯｸM-PRO" w:eastAsia="HG丸ｺﾞｼｯｸM-PRO" w:hAnsi="HG丸ｺﾞｼｯｸM-PRO" w:hint="eastAsia"/>
                          <w:szCs w:val="21"/>
                        </w:rPr>
                        <w:t>また</w:t>
                      </w:r>
                      <w:r w:rsidRPr="00357716">
                        <w:rPr>
                          <w:rFonts w:ascii="HG丸ｺﾞｼｯｸM-PRO" w:eastAsia="HG丸ｺﾞｼｯｸM-PRO" w:hAnsi="HG丸ｺﾞｼｯｸM-PRO" w:hint="eastAsia"/>
                          <w:szCs w:val="21"/>
                        </w:rPr>
                        <w:t>、新型コロナに関しては、</w:t>
                      </w:r>
                      <w:r w:rsidR="00357716" w:rsidRPr="00357716">
                        <w:rPr>
                          <w:rFonts w:ascii="HG丸ｺﾞｼｯｸM-PRO" w:eastAsia="HG丸ｺﾞｼｯｸM-PRO" w:hAnsi="HG丸ｺﾞｼｯｸM-PRO" w:hint="eastAsia"/>
                          <w:szCs w:val="21"/>
                        </w:rPr>
                        <w:t>令和５年５月の５類移行までの間、</w:t>
                      </w:r>
                      <w:r w:rsidRPr="00357716">
                        <w:rPr>
                          <w:rFonts w:ascii="HG丸ｺﾞｼｯｸM-PRO" w:eastAsia="HG丸ｺﾞｼｯｸM-PRO" w:hAnsi="HG丸ｺﾞｼｯｸM-PRO" w:hint="eastAsia"/>
                          <w:szCs w:val="21"/>
                        </w:rPr>
                        <w:t>大阪府・市からの要請に基づき、総合医療センター・十三市民病院は、重点医療機関として患者の受入れに取り組み、</w:t>
                      </w:r>
                      <w:r w:rsidR="00357716" w:rsidRPr="00357716">
                        <w:rPr>
                          <w:rFonts w:ascii="HG丸ｺﾞｼｯｸM-PRO" w:eastAsia="HG丸ｺﾞｼｯｸM-PRO" w:hAnsi="HG丸ｺﾞｼｯｸM-PRO" w:hint="eastAsia"/>
                          <w:szCs w:val="21"/>
                        </w:rPr>
                        <w:t>５類移行後も感染状況に柔軟に対応しながら、</w:t>
                      </w:r>
                      <w:r w:rsidR="008B0200" w:rsidRPr="008B31A6">
                        <w:rPr>
                          <w:rFonts w:ascii="HG丸ｺﾞｼｯｸM-PRO" w:eastAsia="HG丸ｺﾞｼｯｸM-PRO" w:hAnsi="HG丸ｺﾞｼｯｸM-PRO" w:hint="eastAsia"/>
                          <w:szCs w:val="21"/>
                        </w:rPr>
                        <w:t>高度専門医療、一般医療を提供し</w:t>
                      </w:r>
                      <w:r w:rsidRPr="008B31A6">
                        <w:rPr>
                          <w:rFonts w:ascii="HG丸ｺﾞｼｯｸM-PRO" w:eastAsia="HG丸ｺﾞｼｯｸM-PRO" w:hAnsi="HG丸ｺﾞｼｯｸM-PRO" w:hint="eastAsia"/>
                          <w:szCs w:val="21"/>
                        </w:rPr>
                        <w:t>た。</w:t>
                      </w:r>
                    </w:p>
                    <w:p w14:paraId="2940A228" w14:textId="497F36FA" w:rsidR="00FB6983" w:rsidRPr="00357716" w:rsidRDefault="00FB6983" w:rsidP="00B5139D">
                      <w:pPr>
                        <w:ind w:firstLineChars="100" w:firstLine="210"/>
                        <w:rPr>
                          <w:rFonts w:ascii="HG丸ｺﾞｼｯｸM-PRO" w:eastAsia="HG丸ｺﾞｼｯｸM-PRO" w:hAnsi="ＭＳ 明朝"/>
                        </w:rPr>
                      </w:pPr>
                      <w:r w:rsidRPr="00357716">
                        <w:rPr>
                          <w:rFonts w:ascii="HG丸ｺﾞｼｯｸM-PRO" w:eastAsia="HG丸ｺﾞｼｯｸM-PRO" w:hAnsi="ＭＳ 明朝" w:hint="eastAsia"/>
                        </w:rPr>
                        <w:t>以上を</w:t>
                      </w:r>
                      <w:r w:rsidRPr="00357716">
                        <w:rPr>
                          <w:rFonts w:ascii="HG丸ｺﾞｼｯｸM-PRO" w:eastAsia="HG丸ｺﾞｼｯｸM-PRO" w:hAnsi="ＭＳ 明朝"/>
                        </w:rPr>
                        <w:t>踏まえると、令和</w:t>
                      </w:r>
                      <w:r w:rsidR="00357716" w:rsidRPr="00357716">
                        <w:rPr>
                          <w:rFonts w:ascii="HG丸ｺﾞｼｯｸM-PRO" w:eastAsia="HG丸ｺﾞｼｯｸM-PRO" w:hAnsi="ＭＳ 明朝" w:hint="eastAsia"/>
                        </w:rPr>
                        <w:t>５</w:t>
                      </w:r>
                      <w:r w:rsidRPr="00357716">
                        <w:rPr>
                          <w:rFonts w:ascii="HG丸ｺﾞｼｯｸM-PRO" w:eastAsia="HG丸ｺﾞｼｯｸM-PRO" w:hAnsi="ＭＳ 明朝" w:hint="eastAsia"/>
                        </w:rPr>
                        <w:t>事業</w:t>
                      </w:r>
                      <w:r w:rsidRPr="00357716">
                        <w:rPr>
                          <w:rFonts w:ascii="HG丸ｺﾞｼｯｸM-PRO" w:eastAsia="HG丸ｺﾞｼｯｸM-PRO" w:hAnsi="ＭＳ 明朝"/>
                        </w:rPr>
                        <w:t>年度における</w:t>
                      </w:r>
                      <w:r w:rsidRPr="00357716">
                        <w:rPr>
                          <w:rFonts w:ascii="HG丸ｺﾞｼｯｸM-PRO" w:eastAsia="HG丸ｺﾞｼｯｸM-PRO" w:hAnsi="ＭＳ 明朝" w:hint="eastAsia"/>
                        </w:rPr>
                        <w:t>大阪市民病院機構の取り組み</w:t>
                      </w:r>
                      <w:r w:rsidRPr="00357716">
                        <w:rPr>
                          <w:rFonts w:ascii="HG丸ｺﾞｼｯｸM-PRO" w:eastAsia="HG丸ｺﾞｼｯｸM-PRO" w:hAnsi="ＭＳ 明朝"/>
                        </w:rPr>
                        <w:t>は、全体として</w:t>
                      </w:r>
                      <w:r w:rsidR="00B5139D" w:rsidRPr="00357716">
                        <w:rPr>
                          <w:rFonts w:ascii="HG丸ｺﾞｼｯｸM-PRO" w:eastAsia="HG丸ｺﾞｼｯｸM-PRO" w:hAnsi="ＭＳ 明朝" w:hint="eastAsia"/>
                        </w:rPr>
                        <w:t>おおむね</w:t>
                      </w:r>
                      <w:r w:rsidRPr="00357716">
                        <w:rPr>
                          <w:rFonts w:ascii="HG丸ｺﾞｼｯｸM-PRO" w:eastAsia="HG丸ｺﾞｼｯｸM-PRO" w:hAnsi="ＭＳ 明朝"/>
                        </w:rPr>
                        <w:t>年度計画及び中期計画の</w:t>
                      </w:r>
                      <w:r w:rsidRPr="00357716">
                        <w:rPr>
                          <w:rFonts w:ascii="HG丸ｺﾞｼｯｸM-PRO" w:eastAsia="HG丸ｺﾞｼｯｸM-PRO" w:hAnsi="ＭＳ 明朝" w:hint="eastAsia"/>
                        </w:rPr>
                        <w:t>とお</w:t>
                      </w:r>
                      <w:r w:rsidRPr="00357716">
                        <w:rPr>
                          <w:rFonts w:ascii="HG丸ｺﾞｼｯｸM-PRO" w:eastAsia="HG丸ｺﾞｼｯｸM-PRO" w:hAnsi="ＭＳ 明朝"/>
                        </w:rPr>
                        <w:t>り進捗していると評価できる。</w:t>
                      </w:r>
                    </w:p>
                    <w:p w14:paraId="295EFF3B" w14:textId="1FC71BB2" w:rsidR="00FB6983" w:rsidRPr="008B31A6" w:rsidRDefault="00FB6983" w:rsidP="008B31A6">
                      <w:pPr>
                        <w:pStyle w:val="a8"/>
                        <w:rPr>
                          <w:rFonts w:ascii="HG丸ｺﾞｼｯｸM-PRO" w:eastAsia="HG丸ｺﾞｼｯｸM-PRO" w:hAnsi="HG丸ｺﾞｼｯｸM-PRO"/>
                        </w:rPr>
                      </w:pPr>
                      <w:r w:rsidRPr="00CF4E0B">
                        <w:rPr>
                          <w:rFonts w:hint="eastAsia"/>
                          <w:color w:val="FF0000"/>
                        </w:rPr>
                        <w:t xml:space="preserve">　</w:t>
                      </w:r>
                      <w:r w:rsidR="00D41256" w:rsidRPr="008B31A6">
                        <w:rPr>
                          <w:rFonts w:ascii="HG丸ｺﾞｼｯｸM-PRO" w:eastAsia="HG丸ｺﾞｼｯｸM-PRO" w:hAnsi="HG丸ｺﾞｼｯｸM-PRO" w:hint="eastAsia"/>
                          <w:szCs w:val="21"/>
                        </w:rPr>
                        <w:t>今後</w:t>
                      </w:r>
                      <w:r w:rsidR="00D41256" w:rsidRPr="008B31A6">
                        <w:rPr>
                          <w:rFonts w:ascii="HG丸ｺﾞｼｯｸM-PRO" w:eastAsia="HG丸ｺﾞｼｯｸM-PRO" w:hAnsi="HG丸ｺﾞｼｯｸM-PRO"/>
                          <w:szCs w:val="21"/>
                        </w:rPr>
                        <w:t>も</w:t>
                      </w:r>
                      <w:r w:rsidR="00A33BA8" w:rsidRPr="008B31A6">
                        <w:rPr>
                          <w:rFonts w:ascii="HG丸ｺﾞｼｯｸM-PRO" w:eastAsia="HG丸ｺﾞｼｯｸM-PRO" w:hAnsi="HG丸ｺﾞｼｯｸM-PRO" w:hint="eastAsia"/>
                        </w:rPr>
                        <w:t>医療機能の維持・向上を図り、効率的・効果的な病院運営と経営基盤の強化により一層努め、引き続き質の高い医療を提供し、市民の信頼に応えてもらいたい。</w:t>
                      </w:r>
                    </w:p>
                  </w:txbxContent>
                </v:textbox>
                <w10:wrap anchorx="margin"/>
              </v:rect>
            </w:pict>
          </mc:Fallback>
        </mc:AlternateContent>
      </w:r>
    </w:p>
    <w:sectPr w:rsidR="00FB6983" w:rsidRPr="00540B83" w:rsidSect="00442493">
      <w:type w:val="continuous"/>
      <w:pgSz w:w="11906" w:h="16838"/>
      <w:pgMar w:top="851" w:right="1247"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9A43A" w14:textId="77777777" w:rsidR="00DA2199" w:rsidRDefault="00DA2199" w:rsidP="00CA49F4">
      <w:r>
        <w:separator/>
      </w:r>
    </w:p>
  </w:endnote>
  <w:endnote w:type="continuationSeparator" w:id="0">
    <w:p w14:paraId="53B3B836" w14:textId="77777777" w:rsidR="00DA2199" w:rsidRDefault="00DA2199" w:rsidP="00CA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972088"/>
      <w:docPartObj>
        <w:docPartGallery w:val="Page Numbers (Bottom of Page)"/>
        <w:docPartUnique/>
      </w:docPartObj>
    </w:sdtPr>
    <w:sdtEndPr/>
    <w:sdtContent>
      <w:p w14:paraId="3DE3701A" w14:textId="77777777" w:rsidR="00442493" w:rsidRDefault="00442493">
        <w:pPr>
          <w:pStyle w:val="a5"/>
          <w:jc w:val="center"/>
        </w:pPr>
        <w:r>
          <w:fldChar w:fldCharType="begin"/>
        </w:r>
        <w:r>
          <w:instrText>PAGE   \* MERGEFORMAT</w:instrText>
        </w:r>
        <w:r>
          <w:fldChar w:fldCharType="separate"/>
        </w:r>
        <w:r w:rsidR="008678B6" w:rsidRPr="008678B6">
          <w:rPr>
            <w:noProof/>
            <w:lang w:val="ja-JP"/>
          </w:rPr>
          <w:t>5</w:t>
        </w:r>
        <w:r>
          <w:fldChar w:fldCharType="end"/>
        </w:r>
      </w:p>
    </w:sdtContent>
  </w:sdt>
  <w:p w14:paraId="59507581" w14:textId="77777777" w:rsidR="00442493" w:rsidRDefault="004424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1D2C" w14:textId="77777777" w:rsidR="00DA2199" w:rsidRDefault="00DA2199" w:rsidP="00CA49F4">
      <w:r>
        <w:separator/>
      </w:r>
    </w:p>
  </w:footnote>
  <w:footnote w:type="continuationSeparator" w:id="0">
    <w:p w14:paraId="31FD49C6" w14:textId="77777777" w:rsidR="00DA2199" w:rsidRDefault="00DA2199" w:rsidP="00CA4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6256" w14:textId="56069BD7" w:rsidR="00C31033" w:rsidRPr="00C31033" w:rsidRDefault="00C31033" w:rsidP="00C31033">
    <w:pPr>
      <w:pStyle w:val="a3"/>
      <w:jc w:val="right"/>
      <w:rPr>
        <w:rFonts w:ascii="ＭＳ Ｐゴシック" w:eastAsia="ＭＳ Ｐゴシック" w:hAnsi="ＭＳ Ｐゴシック"/>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1765"/>
    <w:multiLevelType w:val="hybridMultilevel"/>
    <w:tmpl w:val="34F64320"/>
    <w:lvl w:ilvl="0" w:tplc="39D287CE">
      <w:start w:val="1"/>
      <w:numFmt w:val="decimalEnclosedCircle"/>
      <w:lvlText w:val="%1"/>
      <w:lvlJc w:val="left"/>
      <w:pPr>
        <w:ind w:left="1415" w:hanging="360"/>
      </w:pPr>
      <w:rPr>
        <w:rFonts w:hint="default"/>
      </w:rPr>
    </w:lvl>
    <w:lvl w:ilvl="1" w:tplc="04090017" w:tentative="1">
      <w:start w:val="1"/>
      <w:numFmt w:val="aiueoFullWidth"/>
      <w:lvlText w:val="(%2)"/>
      <w:lvlJc w:val="left"/>
      <w:pPr>
        <w:ind w:left="1895" w:hanging="420"/>
      </w:pPr>
    </w:lvl>
    <w:lvl w:ilvl="2" w:tplc="04090011" w:tentative="1">
      <w:start w:val="1"/>
      <w:numFmt w:val="decimalEnclosedCircle"/>
      <w:lvlText w:val="%3"/>
      <w:lvlJc w:val="left"/>
      <w:pPr>
        <w:ind w:left="2315" w:hanging="420"/>
      </w:pPr>
    </w:lvl>
    <w:lvl w:ilvl="3" w:tplc="0409000F" w:tentative="1">
      <w:start w:val="1"/>
      <w:numFmt w:val="decimal"/>
      <w:lvlText w:val="%4."/>
      <w:lvlJc w:val="left"/>
      <w:pPr>
        <w:ind w:left="2735" w:hanging="420"/>
      </w:pPr>
    </w:lvl>
    <w:lvl w:ilvl="4" w:tplc="04090017" w:tentative="1">
      <w:start w:val="1"/>
      <w:numFmt w:val="aiueoFullWidth"/>
      <w:lvlText w:val="(%5)"/>
      <w:lvlJc w:val="left"/>
      <w:pPr>
        <w:ind w:left="3155" w:hanging="420"/>
      </w:pPr>
    </w:lvl>
    <w:lvl w:ilvl="5" w:tplc="04090011" w:tentative="1">
      <w:start w:val="1"/>
      <w:numFmt w:val="decimalEnclosedCircle"/>
      <w:lvlText w:val="%6"/>
      <w:lvlJc w:val="left"/>
      <w:pPr>
        <w:ind w:left="3575" w:hanging="420"/>
      </w:pPr>
    </w:lvl>
    <w:lvl w:ilvl="6" w:tplc="0409000F" w:tentative="1">
      <w:start w:val="1"/>
      <w:numFmt w:val="decimal"/>
      <w:lvlText w:val="%7."/>
      <w:lvlJc w:val="left"/>
      <w:pPr>
        <w:ind w:left="3995" w:hanging="420"/>
      </w:pPr>
    </w:lvl>
    <w:lvl w:ilvl="7" w:tplc="04090017" w:tentative="1">
      <w:start w:val="1"/>
      <w:numFmt w:val="aiueoFullWidth"/>
      <w:lvlText w:val="(%8)"/>
      <w:lvlJc w:val="left"/>
      <w:pPr>
        <w:ind w:left="4415" w:hanging="420"/>
      </w:pPr>
    </w:lvl>
    <w:lvl w:ilvl="8" w:tplc="04090011" w:tentative="1">
      <w:start w:val="1"/>
      <w:numFmt w:val="decimalEnclosedCircle"/>
      <w:lvlText w:val="%9"/>
      <w:lvlJc w:val="left"/>
      <w:pPr>
        <w:ind w:left="4835" w:hanging="420"/>
      </w:pPr>
    </w:lvl>
  </w:abstractNum>
  <w:abstractNum w:abstractNumId="1" w15:restartNumberingAfterBreak="0">
    <w:nsid w:val="1D6D16D4"/>
    <w:multiLevelType w:val="hybridMultilevel"/>
    <w:tmpl w:val="27762BB6"/>
    <w:lvl w:ilvl="0" w:tplc="40A464B0">
      <w:start w:val="1"/>
      <w:numFmt w:val="decimalEnclosedCircle"/>
      <w:lvlText w:val="%1"/>
      <w:lvlJc w:val="left"/>
      <w:pPr>
        <w:ind w:left="1564" w:hanging="360"/>
      </w:pPr>
      <w:rPr>
        <w:rFonts w:hint="default"/>
      </w:rPr>
    </w:lvl>
    <w:lvl w:ilvl="1" w:tplc="04090017" w:tentative="1">
      <w:start w:val="1"/>
      <w:numFmt w:val="aiueoFullWidth"/>
      <w:lvlText w:val="(%2)"/>
      <w:lvlJc w:val="left"/>
      <w:pPr>
        <w:ind w:left="2044" w:hanging="420"/>
      </w:pPr>
    </w:lvl>
    <w:lvl w:ilvl="2" w:tplc="04090011" w:tentative="1">
      <w:start w:val="1"/>
      <w:numFmt w:val="decimalEnclosedCircle"/>
      <w:lvlText w:val="%3"/>
      <w:lvlJc w:val="left"/>
      <w:pPr>
        <w:ind w:left="2464" w:hanging="420"/>
      </w:pPr>
    </w:lvl>
    <w:lvl w:ilvl="3" w:tplc="0409000F" w:tentative="1">
      <w:start w:val="1"/>
      <w:numFmt w:val="decimal"/>
      <w:lvlText w:val="%4."/>
      <w:lvlJc w:val="left"/>
      <w:pPr>
        <w:ind w:left="2884" w:hanging="420"/>
      </w:pPr>
    </w:lvl>
    <w:lvl w:ilvl="4" w:tplc="04090017" w:tentative="1">
      <w:start w:val="1"/>
      <w:numFmt w:val="aiueoFullWidth"/>
      <w:lvlText w:val="(%5)"/>
      <w:lvlJc w:val="left"/>
      <w:pPr>
        <w:ind w:left="3304" w:hanging="420"/>
      </w:pPr>
    </w:lvl>
    <w:lvl w:ilvl="5" w:tplc="04090011" w:tentative="1">
      <w:start w:val="1"/>
      <w:numFmt w:val="decimalEnclosedCircle"/>
      <w:lvlText w:val="%6"/>
      <w:lvlJc w:val="left"/>
      <w:pPr>
        <w:ind w:left="3724" w:hanging="420"/>
      </w:pPr>
    </w:lvl>
    <w:lvl w:ilvl="6" w:tplc="0409000F" w:tentative="1">
      <w:start w:val="1"/>
      <w:numFmt w:val="decimal"/>
      <w:lvlText w:val="%7."/>
      <w:lvlJc w:val="left"/>
      <w:pPr>
        <w:ind w:left="4144" w:hanging="420"/>
      </w:pPr>
    </w:lvl>
    <w:lvl w:ilvl="7" w:tplc="04090017" w:tentative="1">
      <w:start w:val="1"/>
      <w:numFmt w:val="aiueoFullWidth"/>
      <w:lvlText w:val="(%8)"/>
      <w:lvlJc w:val="left"/>
      <w:pPr>
        <w:ind w:left="4564" w:hanging="420"/>
      </w:pPr>
    </w:lvl>
    <w:lvl w:ilvl="8" w:tplc="04090011" w:tentative="1">
      <w:start w:val="1"/>
      <w:numFmt w:val="decimalEnclosedCircle"/>
      <w:lvlText w:val="%9"/>
      <w:lvlJc w:val="left"/>
      <w:pPr>
        <w:ind w:left="4984" w:hanging="420"/>
      </w:pPr>
    </w:lvl>
  </w:abstractNum>
  <w:abstractNum w:abstractNumId="2" w15:restartNumberingAfterBreak="0">
    <w:nsid w:val="515C7B31"/>
    <w:multiLevelType w:val="hybridMultilevel"/>
    <w:tmpl w:val="82E28D6A"/>
    <w:lvl w:ilvl="0" w:tplc="41E2EB1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540021205">
    <w:abstractNumId w:val="0"/>
  </w:num>
  <w:num w:numId="2" w16cid:durableId="1261331031">
    <w:abstractNumId w:val="1"/>
  </w:num>
  <w:num w:numId="3" w16cid:durableId="10227806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AF1"/>
    <w:rsid w:val="00005FA1"/>
    <w:rsid w:val="00023014"/>
    <w:rsid w:val="0002622F"/>
    <w:rsid w:val="00050629"/>
    <w:rsid w:val="000534B3"/>
    <w:rsid w:val="00094FC7"/>
    <w:rsid w:val="00096BA0"/>
    <w:rsid w:val="000B5586"/>
    <w:rsid w:val="000D19E2"/>
    <w:rsid w:val="000D4AF1"/>
    <w:rsid w:val="000E4CFA"/>
    <w:rsid w:val="000F1D5C"/>
    <w:rsid w:val="00101DE5"/>
    <w:rsid w:val="0011406B"/>
    <w:rsid w:val="00117F18"/>
    <w:rsid w:val="00122284"/>
    <w:rsid w:val="00140735"/>
    <w:rsid w:val="001928FE"/>
    <w:rsid w:val="00195D7E"/>
    <w:rsid w:val="001A5326"/>
    <w:rsid w:val="001B23BD"/>
    <w:rsid w:val="001C7826"/>
    <w:rsid w:val="001D09F9"/>
    <w:rsid w:val="001E2AD9"/>
    <w:rsid w:val="001E33A1"/>
    <w:rsid w:val="00203F83"/>
    <w:rsid w:val="00207A42"/>
    <w:rsid w:val="002217CB"/>
    <w:rsid w:val="00237258"/>
    <w:rsid w:val="00264CD5"/>
    <w:rsid w:val="002C3CEA"/>
    <w:rsid w:val="002D6DC0"/>
    <w:rsid w:val="002F23D4"/>
    <w:rsid w:val="0030307B"/>
    <w:rsid w:val="00313B79"/>
    <w:rsid w:val="0031448D"/>
    <w:rsid w:val="003155E9"/>
    <w:rsid w:val="00357716"/>
    <w:rsid w:val="00374140"/>
    <w:rsid w:val="00385C44"/>
    <w:rsid w:val="003C31EB"/>
    <w:rsid w:val="003C3F07"/>
    <w:rsid w:val="003D1298"/>
    <w:rsid w:val="003D3C68"/>
    <w:rsid w:val="003F3856"/>
    <w:rsid w:val="00404BD1"/>
    <w:rsid w:val="00425BFE"/>
    <w:rsid w:val="00442493"/>
    <w:rsid w:val="00473DEA"/>
    <w:rsid w:val="00475D21"/>
    <w:rsid w:val="004B0A53"/>
    <w:rsid w:val="004F100C"/>
    <w:rsid w:val="00503BC7"/>
    <w:rsid w:val="00513478"/>
    <w:rsid w:val="00513622"/>
    <w:rsid w:val="005178F9"/>
    <w:rsid w:val="00540B83"/>
    <w:rsid w:val="00550412"/>
    <w:rsid w:val="00560E1D"/>
    <w:rsid w:val="00575C67"/>
    <w:rsid w:val="00586B37"/>
    <w:rsid w:val="0059584B"/>
    <w:rsid w:val="005A00A6"/>
    <w:rsid w:val="005A4DB6"/>
    <w:rsid w:val="00617A23"/>
    <w:rsid w:val="0062218B"/>
    <w:rsid w:val="0063042F"/>
    <w:rsid w:val="0063118A"/>
    <w:rsid w:val="00632E56"/>
    <w:rsid w:val="006351D0"/>
    <w:rsid w:val="006426AD"/>
    <w:rsid w:val="00645BC1"/>
    <w:rsid w:val="00690528"/>
    <w:rsid w:val="006A0D57"/>
    <w:rsid w:val="006C36CB"/>
    <w:rsid w:val="006C70E6"/>
    <w:rsid w:val="006D2359"/>
    <w:rsid w:val="006D486D"/>
    <w:rsid w:val="00706876"/>
    <w:rsid w:val="00723480"/>
    <w:rsid w:val="007248E2"/>
    <w:rsid w:val="00732D28"/>
    <w:rsid w:val="00763D05"/>
    <w:rsid w:val="00772ABA"/>
    <w:rsid w:val="007B0731"/>
    <w:rsid w:val="007C74C4"/>
    <w:rsid w:val="007D4CAD"/>
    <w:rsid w:val="007E64C9"/>
    <w:rsid w:val="007F188B"/>
    <w:rsid w:val="008041DF"/>
    <w:rsid w:val="0081331C"/>
    <w:rsid w:val="00835848"/>
    <w:rsid w:val="008432A8"/>
    <w:rsid w:val="008678B6"/>
    <w:rsid w:val="0089631E"/>
    <w:rsid w:val="008B0200"/>
    <w:rsid w:val="008B31A6"/>
    <w:rsid w:val="008B6853"/>
    <w:rsid w:val="008C5E6E"/>
    <w:rsid w:val="008D70C9"/>
    <w:rsid w:val="008F39C3"/>
    <w:rsid w:val="009004AE"/>
    <w:rsid w:val="00913F0A"/>
    <w:rsid w:val="00926BA8"/>
    <w:rsid w:val="00931F0C"/>
    <w:rsid w:val="00950042"/>
    <w:rsid w:val="009638E2"/>
    <w:rsid w:val="00973649"/>
    <w:rsid w:val="00996254"/>
    <w:rsid w:val="009B570E"/>
    <w:rsid w:val="009C56B5"/>
    <w:rsid w:val="009E5ADE"/>
    <w:rsid w:val="009F4BD1"/>
    <w:rsid w:val="009F6C97"/>
    <w:rsid w:val="00A05BC8"/>
    <w:rsid w:val="00A06AEF"/>
    <w:rsid w:val="00A22DE5"/>
    <w:rsid w:val="00A2711E"/>
    <w:rsid w:val="00A33BA8"/>
    <w:rsid w:val="00A50D36"/>
    <w:rsid w:val="00A667E4"/>
    <w:rsid w:val="00A6692D"/>
    <w:rsid w:val="00A74C39"/>
    <w:rsid w:val="00A7662C"/>
    <w:rsid w:val="00A77AFD"/>
    <w:rsid w:val="00AA616C"/>
    <w:rsid w:val="00AB5218"/>
    <w:rsid w:val="00AC0CAD"/>
    <w:rsid w:val="00B04FC8"/>
    <w:rsid w:val="00B160EE"/>
    <w:rsid w:val="00B172C0"/>
    <w:rsid w:val="00B2238D"/>
    <w:rsid w:val="00B236A4"/>
    <w:rsid w:val="00B34017"/>
    <w:rsid w:val="00B37607"/>
    <w:rsid w:val="00B50D20"/>
    <w:rsid w:val="00B5139D"/>
    <w:rsid w:val="00B62776"/>
    <w:rsid w:val="00B7602B"/>
    <w:rsid w:val="00B924AE"/>
    <w:rsid w:val="00BC4E83"/>
    <w:rsid w:val="00BE526E"/>
    <w:rsid w:val="00C06F3C"/>
    <w:rsid w:val="00C31033"/>
    <w:rsid w:val="00C404EC"/>
    <w:rsid w:val="00C70E90"/>
    <w:rsid w:val="00C71896"/>
    <w:rsid w:val="00C82240"/>
    <w:rsid w:val="00CA2976"/>
    <w:rsid w:val="00CA49F4"/>
    <w:rsid w:val="00CB0849"/>
    <w:rsid w:val="00CC107D"/>
    <w:rsid w:val="00CF4E0B"/>
    <w:rsid w:val="00D12883"/>
    <w:rsid w:val="00D13579"/>
    <w:rsid w:val="00D2541E"/>
    <w:rsid w:val="00D41256"/>
    <w:rsid w:val="00D56944"/>
    <w:rsid w:val="00D63AFE"/>
    <w:rsid w:val="00D962B4"/>
    <w:rsid w:val="00DA2199"/>
    <w:rsid w:val="00DA7903"/>
    <w:rsid w:val="00DC2B5D"/>
    <w:rsid w:val="00DE760F"/>
    <w:rsid w:val="00E06356"/>
    <w:rsid w:val="00E073E5"/>
    <w:rsid w:val="00E1788C"/>
    <w:rsid w:val="00E27A15"/>
    <w:rsid w:val="00E30873"/>
    <w:rsid w:val="00E604D1"/>
    <w:rsid w:val="00E66EBF"/>
    <w:rsid w:val="00E73000"/>
    <w:rsid w:val="00EB0557"/>
    <w:rsid w:val="00EF5BAE"/>
    <w:rsid w:val="00F02FDD"/>
    <w:rsid w:val="00F15C40"/>
    <w:rsid w:val="00F24936"/>
    <w:rsid w:val="00F36358"/>
    <w:rsid w:val="00F4541A"/>
    <w:rsid w:val="00FB6983"/>
    <w:rsid w:val="00FD3CD3"/>
    <w:rsid w:val="00FD6A04"/>
    <w:rsid w:val="00FE1191"/>
    <w:rsid w:val="00FE3613"/>
    <w:rsid w:val="00FE3B28"/>
    <w:rsid w:val="00FE4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1FE261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B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F4"/>
    <w:pPr>
      <w:tabs>
        <w:tab w:val="center" w:pos="4252"/>
        <w:tab w:val="right" w:pos="8504"/>
      </w:tabs>
      <w:snapToGrid w:val="0"/>
    </w:pPr>
  </w:style>
  <w:style w:type="character" w:customStyle="1" w:styleId="a4">
    <w:name w:val="ヘッダー (文字)"/>
    <w:basedOn w:val="a0"/>
    <w:link w:val="a3"/>
    <w:uiPriority w:val="99"/>
    <w:rsid w:val="00CA49F4"/>
  </w:style>
  <w:style w:type="paragraph" w:styleId="a5">
    <w:name w:val="footer"/>
    <w:basedOn w:val="a"/>
    <w:link w:val="a6"/>
    <w:uiPriority w:val="99"/>
    <w:unhideWhenUsed/>
    <w:rsid w:val="00CA49F4"/>
    <w:pPr>
      <w:tabs>
        <w:tab w:val="center" w:pos="4252"/>
        <w:tab w:val="right" w:pos="8504"/>
      </w:tabs>
      <w:snapToGrid w:val="0"/>
    </w:pPr>
  </w:style>
  <w:style w:type="character" w:customStyle="1" w:styleId="a6">
    <w:name w:val="フッター (文字)"/>
    <w:basedOn w:val="a0"/>
    <w:link w:val="a5"/>
    <w:uiPriority w:val="99"/>
    <w:rsid w:val="00CA49F4"/>
  </w:style>
  <w:style w:type="paragraph" w:styleId="a7">
    <w:name w:val="List Paragraph"/>
    <w:basedOn w:val="a"/>
    <w:uiPriority w:val="34"/>
    <w:qFormat/>
    <w:rsid w:val="00CA49F4"/>
    <w:pPr>
      <w:ind w:leftChars="400" w:left="840"/>
    </w:pPr>
  </w:style>
  <w:style w:type="paragraph" w:styleId="a8">
    <w:name w:val="Plain Text"/>
    <w:basedOn w:val="a"/>
    <w:link w:val="a9"/>
    <w:uiPriority w:val="99"/>
    <w:unhideWhenUsed/>
    <w:rsid w:val="00385C44"/>
    <w:rPr>
      <w:rFonts w:asciiTheme="minorEastAsia" w:eastAsiaTheme="minorEastAsia" w:hAnsi="Courier New" w:cs="Courier New"/>
    </w:rPr>
  </w:style>
  <w:style w:type="character" w:customStyle="1" w:styleId="a9">
    <w:name w:val="書式なし (文字)"/>
    <w:basedOn w:val="a0"/>
    <w:link w:val="a8"/>
    <w:uiPriority w:val="99"/>
    <w:rsid w:val="00385C44"/>
    <w:rPr>
      <w:rFonts w:asciiTheme="minorEastAsia" w:hAnsi="Courier New" w:cs="Courier New"/>
      <w:szCs w:val="24"/>
    </w:rPr>
  </w:style>
  <w:style w:type="paragraph" w:styleId="aa">
    <w:name w:val="Balloon Text"/>
    <w:basedOn w:val="a"/>
    <w:link w:val="ab"/>
    <w:uiPriority w:val="99"/>
    <w:semiHidden/>
    <w:unhideWhenUsed/>
    <w:rsid w:val="0030307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30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4BE0C-182D-4FBB-A4E1-AC188576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1006</Words>
  <Characters>5737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2023-08-03T00:41:00Z</dcterms:created>
  <dcterms:modified xsi:type="dcterms:W3CDTF">2024-09-18T08:02:00Z</dcterms:modified>
</cp:coreProperties>
</file>