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8F46" w14:textId="77777777" w:rsidR="00A06586" w:rsidRPr="00DD60BB" w:rsidRDefault="000B74F4" w:rsidP="00DD60BB">
      <w:pPr>
        <w:rPr>
          <w:rFonts w:ascii="ＭＳ 明朝" w:eastAsia="ＭＳ 明朝" w:hAnsi="ＭＳ 明朝"/>
          <w:szCs w:val="22"/>
          <w:u w:val="single"/>
        </w:rPr>
      </w:pPr>
      <w:r w:rsidRPr="00556719">
        <w:rPr>
          <w:rFonts w:ascii="ＭＳ 明朝" w:eastAsia="ＭＳ 明朝" w:hAnsi="ＭＳ 明朝" w:hint="eastAsia"/>
          <w:szCs w:val="22"/>
          <w:u w:val="single"/>
        </w:rPr>
        <w:t>（参考）</w:t>
      </w:r>
      <w:r w:rsidR="00CF6D2E" w:rsidRPr="00556719">
        <w:rPr>
          <w:rFonts w:ascii="ＭＳ 明朝" w:eastAsia="ＭＳ 明朝" w:hAnsi="ＭＳ 明朝" w:hint="eastAsia"/>
          <w:szCs w:val="22"/>
          <w:u w:val="single"/>
        </w:rPr>
        <w:t xml:space="preserve">　　　　　　　　　　　　　　　　　　　　　</w:t>
      </w:r>
      <w:r w:rsidR="0050564D" w:rsidRPr="00556719">
        <w:rPr>
          <w:rFonts w:ascii="ＭＳ 明朝" w:eastAsia="ＭＳ 明朝" w:hAnsi="ＭＳ 明朝" w:hint="eastAsia"/>
          <w:szCs w:val="22"/>
          <w:u w:val="single"/>
        </w:rPr>
        <w:t xml:space="preserve">　　　　　　　　　　　　　　　　　　　　　　　　　　　　　</w:t>
      </w:r>
    </w:p>
    <w:p w14:paraId="3D473404" w14:textId="77777777" w:rsidR="00265DD2" w:rsidRPr="00345114" w:rsidRDefault="00345114" w:rsidP="00A06586">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障害者の日常生活及び社会生活を総合的に支援するための法律（平成17年法律第123号）（抜粋）</w:t>
      </w:r>
    </w:p>
    <w:p w14:paraId="6FA35CA6"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（指定の取消し等）</w:t>
      </w:r>
    </w:p>
    <w:p w14:paraId="35206EB1" w14:textId="6408D935" w:rsidR="009142B2" w:rsidRPr="009142B2" w:rsidRDefault="009142B2" w:rsidP="009142B2">
      <w:pPr>
        <w:widowControl/>
        <w:spacing w:line="240" w:lineRule="atLeast"/>
        <w:jc w:val="left"/>
        <w:rPr>
          <w:rFonts w:ascii="ＭＳ 明朝" w:eastAsia="ＭＳ 明朝" w:hAnsi="ＭＳ 明朝"/>
          <w:sz w:val="21"/>
          <w:szCs w:val="21"/>
        </w:rPr>
      </w:pPr>
      <w:r w:rsidRPr="009142B2">
        <w:rPr>
          <w:rFonts w:ascii="ＭＳ 明朝" w:eastAsia="ＭＳ 明朝" w:hAnsi="ＭＳ 明朝" w:hint="eastAsia"/>
          <w:sz w:val="21"/>
          <w:szCs w:val="21"/>
        </w:rPr>
        <w:t>第五十条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14:paraId="3BAAB3ED" w14:textId="4FE02DFB" w:rsidR="009142B2" w:rsidRPr="009142B2" w:rsidRDefault="009142B2" w:rsidP="009142B2">
      <w:pPr>
        <w:widowControl/>
        <w:spacing w:line="240" w:lineRule="atLeast"/>
        <w:jc w:val="left"/>
        <w:rPr>
          <w:rFonts w:ascii="ＭＳ 明朝" w:eastAsia="ＭＳ 明朝" w:hAnsi="ＭＳ 明朝" w:hint="eastAsia"/>
          <w:sz w:val="21"/>
          <w:szCs w:val="21"/>
        </w:rPr>
      </w:pPr>
      <w:r w:rsidRPr="009142B2">
        <w:rPr>
          <w:rFonts w:ascii="ＭＳ 明朝" w:eastAsia="ＭＳ 明朝" w:hAnsi="ＭＳ 明朝" w:hint="eastAsia"/>
          <w:sz w:val="21"/>
          <w:szCs w:val="21"/>
        </w:rPr>
        <w:t>一</w:t>
      </w:r>
      <w:r w:rsidR="00C25765">
        <w:rPr>
          <w:rFonts w:ascii="ＭＳ 明朝" w:eastAsia="ＭＳ 明朝" w:hAnsi="ＭＳ 明朝" w:hint="eastAsia"/>
          <w:sz w:val="21"/>
          <w:szCs w:val="21"/>
        </w:rPr>
        <w:t xml:space="preserve">　～　</w:t>
      </w:r>
      <w:r w:rsidRPr="009142B2">
        <w:rPr>
          <w:rFonts w:ascii="ＭＳ 明朝" w:eastAsia="ＭＳ 明朝" w:hAnsi="ＭＳ 明朝" w:hint="eastAsia"/>
          <w:sz w:val="21"/>
          <w:szCs w:val="21"/>
        </w:rPr>
        <w:t xml:space="preserve">五　</w:t>
      </w:r>
      <w:r w:rsidR="00C25765">
        <w:rPr>
          <w:rFonts w:ascii="ＭＳ 明朝" w:eastAsia="ＭＳ 明朝" w:hAnsi="ＭＳ 明朝" w:hint="eastAsia"/>
          <w:sz w:val="21"/>
          <w:szCs w:val="21"/>
        </w:rPr>
        <w:t xml:space="preserve">　（略）</w:t>
      </w:r>
    </w:p>
    <w:p w14:paraId="14230F5B" w14:textId="77777777" w:rsidR="009142B2" w:rsidRPr="00C25765" w:rsidRDefault="009142B2" w:rsidP="009142B2">
      <w:pPr>
        <w:widowControl/>
        <w:spacing w:line="240" w:lineRule="atLeast"/>
        <w:jc w:val="left"/>
        <w:rPr>
          <w:rFonts w:ascii="ＭＳ 明朝" w:eastAsia="ＭＳ 明朝" w:hAnsi="ＭＳ 明朝"/>
          <w:b/>
          <w:bCs/>
          <w:sz w:val="21"/>
          <w:szCs w:val="21"/>
        </w:rPr>
      </w:pPr>
      <w:r w:rsidRPr="00C25765">
        <w:rPr>
          <w:rFonts w:ascii="ＭＳ 明朝" w:eastAsia="ＭＳ 明朝" w:hAnsi="ＭＳ 明朝" w:hint="eastAsia"/>
          <w:b/>
          <w:bCs/>
          <w:sz w:val="21"/>
          <w:szCs w:val="21"/>
        </w:rPr>
        <w:t>六　介護給付費若しくは訓練等給付費又は療養介護医療費の請求に関し不正があったとき。</w:t>
      </w:r>
    </w:p>
    <w:p w14:paraId="7C10B1EE" w14:textId="5D06CF99" w:rsidR="00345114" w:rsidRDefault="009142B2" w:rsidP="009142B2">
      <w:pPr>
        <w:widowControl/>
        <w:spacing w:line="240" w:lineRule="atLeast"/>
        <w:jc w:val="left"/>
        <w:rPr>
          <w:rFonts w:ascii="ＭＳ 明朝" w:eastAsia="ＭＳ 明朝" w:hAnsi="ＭＳ 明朝"/>
          <w:sz w:val="21"/>
          <w:szCs w:val="21"/>
        </w:rPr>
      </w:pPr>
      <w:r w:rsidRPr="009142B2">
        <w:rPr>
          <w:rFonts w:ascii="ＭＳ 明朝" w:eastAsia="ＭＳ 明朝" w:hAnsi="ＭＳ 明朝" w:hint="eastAsia"/>
          <w:sz w:val="21"/>
          <w:szCs w:val="21"/>
        </w:rPr>
        <w:t xml:space="preserve">七　</w:t>
      </w:r>
      <w:r w:rsidR="00C25765">
        <w:rPr>
          <w:rFonts w:ascii="ＭＳ 明朝" w:eastAsia="ＭＳ 明朝" w:hAnsi="ＭＳ 明朝" w:hint="eastAsia"/>
          <w:sz w:val="21"/>
          <w:szCs w:val="21"/>
        </w:rPr>
        <w:t xml:space="preserve">～　</w:t>
      </w:r>
      <w:r w:rsidRPr="009142B2">
        <w:rPr>
          <w:rFonts w:ascii="ＭＳ 明朝" w:eastAsia="ＭＳ 明朝" w:hAnsi="ＭＳ 明朝" w:hint="eastAsia"/>
          <w:sz w:val="21"/>
          <w:szCs w:val="21"/>
        </w:rPr>
        <w:t xml:space="preserve">十三　</w:t>
      </w:r>
      <w:r w:rsidR="00C25765">
        <w:rPr>
          <w:rFonts w:ascii="ＭＳ 明朝" w:eastAsia="ＭＳ 明朝" w:hAnsi="ＭＳ 明朝" w:hint="eastAsia"/>
          <w:sz w:val="21"/>
          <w:szCs w:val="21"/>
        </w:rPr>
        <w:t>（略）</w:t>
      </w:r>
    </w:p>
    <w:sectPr w:rsidR="00345114" w:rsidSect="00C23161">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07B2" w14:textId="77777777" w:rsidR="00D55118" w:rsidRDefault="00D55118" w:rsidP="00974876">
      <w:r>
        <w:separator/>
      </w:r>
    </w:p>
  </w:endnote>
  <w:endnote w:type="continuationSeparator" w:id="0">
    <w:p w14:paraId="24F475AE" w14:textId="77777777" w:rsidR="00D55118" w:rsidRDefault="00D55118"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F68B" w14:textId="77777777" w:rsidR="00D55118" w:rsidRDefault="00D55118" w:rsidP="00974876">
      <w:r>
        <w:separator/>
      </w:r>
    </w:p>
  </w:footnote>
  <w:footnote w:type="continuationSeparator" w:id="0">
    <w:p w14:paraId="275B4EFE" w14:textId="77777777" w:rsidR="00D55118" w:rsidRDefault="00D55118" w:rsidP="0097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7098391">
    <w:abstractNumId w:val="2"/>
  </w:num>
  <w:num w:numId="2" w16cid:durableId="158733333">
    <w:abstractNumId w:val="15"/>
  </w:num>
  <w:num w:numId="3" w16cid:durableId="174154146">
    <w:abstractNumId w:val="6"/>
  </w:num>
  <w:num w:numId="4" w16cid:durableId="1048340244">
    <w:abstractNumId w:val="13"/>
  </w:num>
  <w:num w:numId="5" w16cid:durableId="442769088">
    <w:abstractNumId w:val="9"/>
  </w:num>
  <w:num w:numId="6" w16cid:durableId="1169517067">
    <w:abstractNumId w:val="8"/>
  </w:num>
  <w:num w:numId="7" w16cid:durableId="1124933189">
    <w:abstractNumId w:val="11"/>
  </w:num>
  <w:num w:numId="8" w16cid:durableId="179468796">
    <w:abstractNumId w:val="1"/>
  </w:num>
  <w:num w:numId="9" w16cid:durableId="1705134259">
    <w:abstractNumId w:val="7"/>
  </w:num>
  <w:num w:numId="10" w16cid:durableId="1288662323">
    <w:abstractNumId w:val="16"/>
  </w:num>
  <w:num w:numId="11" w16cid:durableId="785007227">
    <w:abstractNumId w:val="3"/>
  </w:num>
  <w:num w:numId="12" w16cid:durableId="900673860">
    <w:abstractNumId w:val="12"/>
  </w:num>
  <w:num w:numId="13" w16cid:durableId="1554073402">
    <w:abstractNumId w:val="0"/>
  </w:num>
  <w:num w:numId="14" w16cid:durableId="267389444">
    <w:abstractNumId w:val="10"/>
  </w:num>
  <w:num w:numId="15" w16cid:durableId="520433171">
    <w:abstractNumId w:val="14"/>
  </w:num>
  <w:num w:numId="16" w16cid:durableId="553784465">
    <w:abstractNumId w:val="5"/>
  </w:num>
  <w:num w:numId="17" w16cid:durableId="836381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30D61"/>
    <w:rsid w:val="002314D6"/>
    <w:rsid w:val="00233789"/>
    <w:rsid w:val="002351DE"/>
    <w:rsid w:val="0024056A"/>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BA9"/>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E707B"/>
    <w:rsid w:val="003F02A5"/>
    <w:rsid w:val="003F289A"/>
    <w:rsid w:val="003F2F1D"/>
    <w:rsid w:val="00403116"/>
    <w:rsid w:val="004156EB"/>
    <w:rsid w:val="004305D8"/>
    <w:rsid w:val="004349A7"/>
    <w:rsid w:val="0044103C"/>
    <w:rsid w:val="00441CA2"/>
    <w:rsid w:val="00445E28"/>
    <w:rsid w:val="00452C45"/>
    <w:rsid w:val="00454F13"/>
    <w:rsid w:val="0045561B"/>
    <w:rsid w:val="00456807"/>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2E03"/>
    <w:rsid w:val="00567381"/>
    <w:rsid w:val="00575D4F"/>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79B0"/>
    <w:rsid w:val="00721058"/>
    <w:rsid w:val="00723470"/>
    <w:rsid w:val="007278E6"/>
    <w:rsid w:val="00754402"/>
    <w:rsid w:val="00762A1E"/>
    <w:rsid w:val="00765F16"/>
    <w:rsid w:val="00780E45"/>
    <w:rsid w:val="007815F7"/>
    <w:rsid w:val="00794165"/>
    <w:rsid w:val="00794D2E"/>
    <w:rsid w:val="007A374C"/>
    <w:rsid w:val="007A48E8"/>
    <w:rsid w:val="007A4C68"/>
    <w:rsid w:val="007A7922"/>
    <w:rsid w:val="007B1753"/>
    <w:rsid w:val="007B77D2"/>
    <w:rsid w:val="007C3124"/>
    <w:rsid w:val="007C45EC"/>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7754"/>
    <w:rsid w:val="00904D6E"/>
    <w:rsid w:val="009068D2"/>
    <w:rsid w:val="00907BA9"/>
    <w:rsid w:val="00912786"/>
    <w:rsid w:val="00913F11"/>
    <w:rsid w:val="009142B2"/>
    <w:rsid w:val="0091452F"/>
    <w:rsid w:val="009146CE"/>
    <w:rsid w:val="009157AA"/>
    <w:rsid w:val="00917E1A"/>
    <w:rsid w:val="009228FF"/>
    <w:rsid w:val="009239EB"/>
    <w:rsid w:val="00932F59"/>
    <w:rsid w:val="009342AD"/>
    <w:rsid w:val="00936668"/>
    <w:rsid w:val="009516B9"/>
    <w:rsid w:val="00951B71"/>
    <w:rsid w:val="00974876"/>
    <w:rsid w:val="00976A3C"/>
    <w:rsid w:val="00977C6A"/>
    <w:rsid w:val="00980F6F"/>
    <w:rsid w:val="0099181E"/>
    <w:rsid w:val="009968C8"/>
    <w:rsid w:val="00997954"/>
    <w:rsid w:val="009A1B00"/>
    <w:rsid w:val="009A52F8"/>
    <w:rsid w:val="009B0D9E"/>
    <w:rsid w:val="009B27D0"/>
    <w:rsid w:val="009B33AD"/>
    <w:rsid w:val="009C5180"/>
    <w:rsid w:val="009D2E30"/>
    <w:rsid w:val="009D40B6"/>
    <w:rsid w:val="009D45B5"/>
    <w:rsid w:val="009E1F44"/>
    <w:rsid w:val="009E38F9"/>
    <w:rsid w:val="009E661C"/>
    <w:rsid w:val="009E6F73"/>
    <w:rsid w:val="009F15DD"/>
    <w:rsid w:val="009F4F91"/>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765"/>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E06C0"/>
    <w:rsid w:val="00CF6D2E"/>
    <w:rsid w:val="00D026F3"/>
    <w:rsid w:val="00D03230"/>
    <w:rsid w:val="00D05E54"/>
    <w:rsid w:val="00D16FCE"/>
    <w:rsid w:val="00D22839"/>
    <w:rsid w:val="00D234F7"/>
    <w:rsid w:val="00D25C4E"/>
    <w:rsid w:val="00D2786A"/>
    <w:rsid w:val="00D31781"/>
    <w:rsid w:val="00D32994"/>
    <w:rsid w:val="00D42D69"/>
    <w:rsid w:val="00D43DF7"/>
    <w:rsid w:val="00D55118"/>
    <w:rsid w:val="00D62800"/>
    <w:rsid w:val="00D650AD"/>
    <w:rsid w:val="00D669EC"/>
    <w:rsid w:val="00D71C7C"/>
    <w:rsid w:val="00D73D4F"/>
    <w:rsid w:val="00D828FD"/>
    <w:rsid w:val="00D92318"/>
    <w:rsid w:val="00D925CF"/>
    <w:rsid w:val="00D92C8B"/>
    <w:rsid w:val="00DA0B3F"/>
    <w:rsid w:val="00DA735B"/>
    <w:rsid w:val="00DC0AA4"/>
    <w:rsid w:val="00DC5F3E"/>
    <w:rsid w:val="00DD60BB"/>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152B"/>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v:textbox inset="5.85pt,.7pt,5.85pt,.7pt"/>
    </o:shapedefaults>
    <o:shapelayout v:ext="edit">
      <o:idmap v:ext="edit" data="1"/>
    </o:shapelayout>
  </w:shapeDefaults>
  <w:decimalSymbol w:val="."/>
  <w:listSeparator w:val=","/>
  <w14:docId w14:val="1DEE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8E4F-672E-4E53-8814-052FBA1E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2023-05-19T07:17:00Z</dcterms:created>
  <dcterms:modified xsi:type="dcterms:W3CDTF">2025-01-10T02:02:00Z</dcterms:modified>
</cp:coreProperties>
</file>