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7030" w14:textId="77777777" w:rsidR="0001502C" w:rsidRDefault="00D7501D">
      <w:pPr>
        <w:spacing w:after="0"/>
        <w:ind w:left="1633" w:right="0" w:firstLine="0"/>
        <w:jc w:val="center"/>
      </w:pPr>
      <w:r>
        <w:t xml:space="preserve">          </w:t>
      </w:r>
      <w:r>
        <w:rPr>
          <w:rFonts w:ascii="Arial" w:eastAsia="Arial" w:hAnsi="Arial" w:cs="Arial"/>
        </w:rPr>
        <w:t xml:space="preserve"> </w:t>
      </w:r>
    </w:p>
    <w:p w14:paraId="7D1F918A" w14:textId="77777777" w:rsidR="0001502C" w:rsidRPr="005864FD" w:rsidRDefault="00D7501D">
      <w:pPr>
        <w:spacing w:after="134"/>
        <w:ind w:left="0" w:right="155" w:firstLine="0"/>
        <w:jc w:val="right"/>
        <w:rPr>
          <w:sz w:val="20"/>
          <w:szCs w:val="21"/>
        </w:rPr>
      </w:pPr>
      <w:r w:rsidRPr="005864FD">
        <w:rPr>
          <w:rFonts w:ascii="Arial" w:eastAsia="Arial" w:hAnsi="Arial" w:cs="Arial"/>
          <w:sz w:val="20"/>
          <w:szCs w:val="21"/>
        </w:rPr>
        <w:t xml:space="preserve"> </w:t>
      </w:r>
    </w:p>
    <w:p w14:paraId="3F1F4C80" w14:textId="2F07128B" w:rsidR="0001502C" w:rsidRPr="005864FD" w:rsidRDefault="00D7501D">
      <w:pPr>
        <w:spacing w:after="63"/>
        <w:jc w:val="center"/>
        <w:rPr>
          <w:sz w:val="22"/>
          <w:szCs w:val="24"/>
        </w:rPr>
      </w:pPr>
      <w:r w:rsidRPr="005864FD">
        <w:rPr>
          <w:sz w:val="22"/>
          <w:szCs w:val="24"/>
        </w:rPr>
        <w:t>地域との協働による</w:t>
      </w:r>
      <w:r w:rsidR="002223CF" w:rsidRPr="005864FD">
        <w:rPr>
          <w:rFonts w:hint="eastAsia"/>
          <w:sz w:val="22"/>
          <w:szCs w:val="24"/>
        </w:rPr>
        <w:t>地域の防災力向上</w:t>
      </w:r>
      <w:r w:rsidRPr="005864FD">
        <w:rPr>
          <w:sz w:val="22"/>
          <w:szCs w:val="24"/>
        </w:rPr>
        <w:t>に係る</w:t>
      </w:r>
      <w:r w:rsidRPr="005864FD">
        <w:rPr>
          <w:rFonts w:ascii="Arial" w:eastAsia="Arial" w:hAnsi="Arial" w:cs="Arial"/>
          <w:sz w:val="22"/>
          <w:szCs w:val="24"/>
        </w:rPr>
        <w:t xml:space="preserve"> </w:t>
      </w:r>
    </w:p>
    <w:p w14:paraId="2FC4CA3E" w14:textId="3D5F2C76" w:rsidR="003F7B80" w:rsidRPr="005864FD" w:rsidRDefault="003F7B80">
      <w:pPr>
        <w:spacing w:after="63"/>
        <w:jc w:val="center"/>
        <w:rPr>
          <w:sz w:val="22"/>
          <w:szCs w:val="24"/>
        </w:rPr>
      </w:pPr>
      <w:r w:rsidRPr="005864FD">
        <w:rPr>
          <w:rFonts w:hint="eastAsia"/>
          <w:sz w:val="22"/>
          <w:szCs w:val="24"/>
        </w:rPr>
        <w:t>大阪</w:t>
      </w:r>
      <w:r w:rsidR="00D7501D" w:rsidRPr="005864FD">
        <w:rPr>
          <w:sz w:val="22"/>
          <w:szCs w:val="24"/>
        </w:rPr>
        <w:t>市と三井住友海上火災保険株式会社との</w:t>
      </w:r>
      <w:r w:rsidR="002223CF" w:rsidRPr="005864FD">
        <w:rPr>
          <w:rFonts w:hint="eastAsia"/>
          <w:sz w:val="22"/>
          <w:szCs w:val="24"/>
        </w:rPr>
        <w:t>連携に関する</w:t>
      </w:r>
      <w:r w:rsidRPr="005864FD">
        <w:rPr>
          <w:rFonts w:hint="eastAsia"/>
          <w:sz w:val="22"/>
          <w:szCs w:val="24"/>
        </w:rPr>
        <w:t>協定</w:t>
      </w:r>
    </w:p>
    <w:p w14:paraId="1498BAEB" w14:textId="2B8F7581" w:rsidR="0001502C" w:rsidRPr="00D26552" w:rsidRDefault="0001502C">
      <w:pPr>
        <w:spacing w:after="98"/>
        <w:ind w:left="0" w:right="0" w:firstLine="0"/>
        <w:rPr>
          <w:sz w:val="22"/>
          <w:szCs w:val="24"/>
        </w:rPr>
      </w:pPr>
    </w:p>
    <w:p w14:paraId="42479606" w14:textId="41C0B6B1" w:rsidR="0001502C" w:rsidRPr="005864FD" w:rsidRDefault="003F7B80">
      <w:pPr>
        <w:ind w:left="-15" w:right="0" w:firstLine="211"/>
        <w:rPr>
          <w:color w:val="auto"/>
          <w:sz w:val="22"/>
          <w:szCs w:val="24"/>
        </w:rPr>
      </w:pPr>
      <w:r w:rsidRPr="005864FD">
        <w:rPr>
          <w:rFonts w:hint="eastAsia"/>
          <w:sz w:val="22"/>
          <w:szCs w:val="24"/>
        </w:rPr>
        <w:t>大阪</w:t>
      </w:r>
      <w:r w:rsidR="00D7501D" w:rsidRPr="005864FD">
        <w:rPr>
          <w:sz w:val="22"/>
          <w:szCs w:val="24"/>
        </w:rPr>
        <w:t>市（以下「甲」という。）及び三井住友海上火災保険株式会社（</w:t>
      </w:r>
      <w:r w:rsidR="00900799" w:rsidRPr="005864FD">
        <w:rPr>
          <w:rFonts w:hint="eastAsia"/>
          <w:sz w:val="22"/>
          <w:szCs w:val="24"/>
        </w:rPr>
        <w:t>以下</w:t>
      </w:r>
      <w:r w:rsidR="00D7501D" w:rsidRPr="005864FD">
        <w:rPr>
          <w:sz w:val="22"/>
          <w:szCs w:val="24"/>
        </w:rPr>
        <w:t>「乙」という。）は、</w:t>
      </w:r>
      <w:r w:rsidR="002223CF" w:rsidRPr="005864FD">
        <w:rPr>
          <w:rFonts w:hint="eastAsia"/>
          <w:color w:val="auto"/>
          <w:sz w:val="22"/>
          <w:szCs w:val="24"/>
        </w:rPr>
        <w:t>地域の防災力向上に向けた取組</w:t>
      </w:r>
      <w:r w:rsidR="00B6600B" w:rsidRPr="005864FD">
        <w:rPr>
          <w:rFonts w:hint="eastAsia"/>
          <w:color w:val="auto"/>
          <w:sz w:val="22"/>
          <w:szCs w:val="24"/>
        </w:rPr>
        <w:t>に関し、次のとおり</w:t>
      </w:r>
      <w:r w:rsidR="002223CF" w:rsidRPr="005864FD">
        <w:rPr>
          <w:rFonts w:hint="eastAsia"/>
          <w:color w:val="auto"/>
          <w:sz w:val="22"/>
          <w:szCs w:val="24"/>
        </w:rPr>
        <w:t>連携に関する</w:t>
      </w:r>
      <w:r w:rsidR="00B6600B" w:rsidRPr="005864FD">
        <w:rPr>
          <w:rFonts w:hint="eastAsia"/>
          <w:color w:val="auto"/>
          <w:sz w:val="22"/>
          <w:szCs w:val="24"/>
        </w:rPr>
        <w:t>協定を締結する。</w:t>
      </w:r>
      <w:r w:rsidR="00D7501D" w:rsidRPr="005864FD">
        <w:rPr>
          <w:rFonts w:ascii="Arial" w:eastAsia="Arial" w:hAnsi="Arial" w:cs="Arial"/>
          <w:color w:val="auto"/>
          <w:sz w:val="22"/>
          <w:szCs w:val="24"/>
        </w:rPr>
        <w:t xml:space="preserve"> </w:t>
      </w:r>
    </w:p>
    <w:p w14:paraId="4F53370D" w14:textId="77777777" w:rsidR="0001502C" w:rsidRPr="005864FD" w:rsidRDefault="00D7501D">
      <w:pPr>
        <w:spacing w:after="107"/>
        <w:ind w:left="0" w:right="0" w:firstLine="0"/>
        <w:rPr>
          <w:sz w:val="22"/>
          <w:szCs w:val="24"/>
        </w:rPr>
      </w:pPr>
      <w:r w:rsidRPr="005864FD">
        <w:rPr>
          <w:rFonts w:ascii="Arial" w:eastAsia="Arial" w:hAnsi="Arial" w:cs="Arial"/>
          <w:sz w:val="22"/>
          <w:szCs w:val="24"/>
        </w:rPr>
        <w:t xml:space="preserve"> </w:t>
      </w:r>
    </w:p>
    <w:p w14:paraId="4673C384" w14:textId="3BBC5ED1" w:rsidR="0001502C" w:rsidRPr="005864FD" w:rsidRDefault="00D7501D">
      <w:pPr>
        <w:ind w:left="-5" w:right="0"/>
        <w:rPr>
          <w:sz w:val="22"/>
          <w:szCs w:val="24"/>
        </w:rPr>
      </w:pPr>
      <w:r w:rsidRPr="005864FD">
        <w:rPr>
          <w:sz w:val="22"/>
          <w:szCs w:val="24"/>
        </w:rPr>
        <w:t>（</w:t>
      </w:r>
      <w:r w:rsidR="003D7B76" w:rsidRPr="005864FD">
        <w:rPr>
          <w:rFonts w:hint="eastAsia"/>
          <w:color w:val="auto"/>
          <w:sz w:val="22"/>
          <w:szCs w:val="24"/>
        </w:rPr>
        <w:t>目的</w:t>
      </w:r>
      <w:r w:rsidRPr="005864FD">
        <w:rPr>
          <w:sz w:val="22"/>
          <w:szCs w:val="24"/>
        </w:rPr>
        <w:t>）</w:t>
      </w:r>
      <w:r w:rsidRPr="005864FD">
        <w:rPr>
          <w:rFonts w:ascii="Arial" w:eastAsia="Arial" w:hAnsi="Arial" w:cs="Arial"/>
          <w:sz w:val="22"/>
          <w:szCs w:val="24"/>
        </w:rPr>
        <w:t xml:space="preserve"> </w:t>
      </w:r>
    </w:p>
    <w:p w14:paraId="50B1AA15" w14:textId="620D60AA" w:rsidR="00F6023B" w:rsidRPr="005864FD" w:rsidRDefault="00D7501D" w:rsidP="009175C2">
      <w:pPr>
        <w:ind w:left="196" w:right="0" w:hanging="211"/>
        <w:rPr>
          <w:sz w:val="22"/>
          <w:szCs w:val="24"/>
        </w:rPr>
      </w:pPr>
      <w:r w:rsidRPr="005864FD">
        <w:rPr>
          <w:sz w:val="22"/>
          <w:szCs w:val="24"/>
        </w:rPr>
        <w:t>第１条</w:t>
      </w:r>
      <w:r w:rsidR="00625BED">
        <w:rPr>
          <w:rFonts w:hint="eastAsia"/>
          <w:sz w:val="22"/>
          <w:szCs w:val="24"/>
        </w:rPr>
        <w:t xml:space="preserve">　</w:t>
      </w:r>
      <w:r w:rsidR="003D7B76" w:rsidRPr="005864FD">
        <w:rPr>
          <w:rFonts w:hint="eastAsia"/>
          <w:sz w:val="22"/>
          <w:szCs w:val="24"/>
        </w:rPr>
        <w:t>乙は、</w:t>
      </w:r>
      <w:r w:rsidR="00D07A02">
        <w:rPr>
          <w:rFonts w:hint="eastAsia"/>
          <w:sz w:val="22"/>
          <w:szCs w:val="24"/>
        </w:rPr>
        <w:t>自身や</w:t>
      </w:r>
      <w:r w:rsidR="00AD4DCD">
        <w:rPr>
          <w:rFonts w:hint="eastAsia"/>
          <w:sz w:val="22"/>
          <w:szCs w:val="24"/>
        </w:rPr>
        <w:t>「</w:t>
      </w:r>
      <w:r w:rsidR="002E6BA8">
        <w:rPr>
          <w:rFonts w:hint="eastAsia"/>
          <w:sz w:val="22"/>
          <w:szCs w:val="24"/>
        </w:rPr>
        <w:t>防災減災</w:t>
      </w:r>
      <w:r w:rsidR="002350C8">
        <w:rPr>
          <w:rFonts w:hint="eastAsia"/>
          <w:sz w:val="22"/>
          <w:szCs w:val="24"/>
        </w:rPr>
        <w:t>アシスタント</w:t>
      </w:r>
      <w:r w:rsidR="00AD4DCD">
        <w:rPr>
          <w:rFonts w:hint="eastAsia"/>
          <w:sz w:val="22"/>
          <w:szCs w:val="24"/>
        </w:rPr>
        <w:t>」</w:t>
      </w:r>
      <w:r w:rsidR="003D7B76" w:rsidRPr="005864FD">
        <w:rPr>
          <w:rFonts w:hint="eastAsia"/>
          <w:sz w:val="22"/>
          <w:szCs w:val="24"/>
        </w:rPr>
        <w:t>が保持する防災に関する知見を活用し、又は相互に密接に</w:t>
      </w:r>
      <w:r w:rsidR="009175C2" w:rsidRPr="005864FD">
        <w:rPr>
          <w:rFonts w:hint="eastAsia"/>
          <w:sz w:val="22"/>
          <w:szCs w:val="24"/>
        </w:rPr>
        <w:t>連携</w:t>
      </w:r>
      <w:r w:rsidR="003D7B76" w:rsidRPr="005864FD">
        <w:rPr>
          <w:rFonts w:hint="eastAsia"/>
          <w:sz w:val="22"/>
          <w:szCs w:val="24"/>
        </w:rPr>
        <w:t>し、甲の防災</w:t>
      </w:r>
      <w:r w:rsidR="00947BE5" w:rsidRPr="005864FD">
        <w:rPr>
          <w:rFonts w:hint="eastAsia"/>
          <w:sz w:val="22"/>
          <w:szCs w:val="24"/>
        </w:rPr>
        <w:t>の</w:t>
      </w:r>
      <w:r w:rsidR="003D7B76" w:rsidRPr="005864FD">
        <w:rPr>
          <w:rFonts w:hint="eastAsia"/>
          <w:sz w:val="22"/>
          <w:szCs w:val="24"/>
        </w:rPr>
        <w:t>取組を積極的に支援する</w:t>
      </w:r>
      <w:r w:rsidR="000F47CD" w:rsidRPr="005864FD">
        <w:rPr>
          <w:rFonts w:hint="eastAsia"/>
          <w:sz w:val="22"/>
          <w:szCs w:val="24"/>
        </w:rPr>
        <w:t>ことで地域の防災力向上を図る。</w:t>
      </w:r>
    </w:p>
    <w:p w14:paraId="7DFD2BAA" w14:textId="748124B9" w:rsidR="0027715D" w:rsidRPr="005864FD" w:rsidRDefault="0027715D" w:rsidP="009175C2">
      <w:pPr>
        <w:ind w:left="196" w:right="0" w:hanging="211"/>
        <w:rPr>
          <w:sz w:val="22"/>
          <w:szCs w:val="24"/>
        </w:rPr>
      </w:pPr>
    </w:p>
    <w:p w14:paraId="196AB2BD" w14:textId="149C6443" w:rsidR="0027715D" w:rsidRPr="002F0833" w:rsidRDefault="0027715D" w:rsidP="009175C2">
      <w:pPr>
        <w:ind w:left="196" w:right="0" w:hanging="211"/>
        <w:rPr>
          <w:color w:val="000000" w:themeColor="text1"/>
          <w:sz w:val="22"/>
          <w:szCs w:val="24"/>
        </w:rPr>
      </w:pPr>
      <w:r w:rsidRPr="002F0833">
        <w:rPr>
          <w:rFonts w:hint="eastAsia"/>
          <w:color w:val="000000" w:themeColor="text1"/>
          <w:sz w:val="22"/>
          <w:szCs w:val="24"/>
        </w:rPr>
        <w:t>（</w:t>
      </w:r>
      <w:r w:rsidR="002F0833" w:rsidRPr="002F0833">
        <w:rPr>
          <w:rFonts w:hint="eastAsia"/>
          <w:color w:val="000000" w:themeColor="text1"/>
          <w:sz w:val="22"/>
          <w:szCs w:val="24"/>
        </w:rPr>
        <w:t>定義</w:t>
      </w:r>
      <w:r w:rsidRPr="002F0833">
        <w:rPr>
          <w:rFonts w:hint="eastAsia"/>
          <w:color w:val="000000" w:themeColor="text1"/>
          <w:sz w:val="22"/>
          <w:szCs w:val="24"/>
        </w:rPr>
        <w:t>）</w:t>
      </w:r>
    </w:p>
    <w:p w14:paraId="33EFB677" w14:textId="256BDEA0" w:rsidR="0001502C" w:rsidRDefault="0027715D" w:rsidP="004238AA">
      <w:pPr>
        <w:ind w:left="196" w:rightChars="-65" w:right="-136" w:hanging="211"/>
        <w:rPr>
          <w:color w:val="000000" w:themeColor="text1"/>
          <w:sz w:val="22"/>
          <w:szCs w:val="24"/>
        </w:rPr>
      </w:pPr>
      <w:r w:rsidRPr="005864FD">
        <w:rPr>
          <w:rFonts w:hint="eastAsia"/>
          <w:color w:val="000000" w:themeColor="text1"/>
          <w:sz w:val="22"/>
          <w:szCs w:val="24"/>
        </w:rPr>
        <w:t>第２条</w:t>
      </w:r>
      <w:r w:rsidR="00625BED">
        <w:rPr>
          <w:rFonts w:hint="eastAsia"/>
          <w:color w:val="000000" w:themeColor="text1"/>
          <w:sz w:val="22"/>
          <w:szCs w:val="24"/>
        </w:rPr>
        <w:t xml:space="preserve">　</w:t>
      </w:r>
      <w:r w:rsidRPr="005864F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Pr="005864FD">
        <w:rPr>
          <w:rFonts w:hint="eastAsia"/>
          <w:color w:val="000000" w:themeColor="text1"/>
          <w:sz w:val="22"/>
          <w:szCs w:val="24"/>
        </w:rPr>
        <w:t>」とは、乙が保険代理店業を委託する保険代理店（以下「代理店」という）</w:t>
      </w:r>
      <w:r w:rsidR="00D26552">
        <w:rPr>
          <w:rFonts w:hint="eastAsia"/>
          <w:color w:val="000000" w:themeColor="text1"/>
          <w:sz w:val="22"/>
          <w:szCs w:val="24"/>
        </w:rPr>
        <w:t>のうち</w:t>
      </w:r>
      <w:r w:rsidRPr="005864FD">
        <w:rPr>
          <w:rFonts w:hint="eastAsia"/>
          <w:color w:val="000000" w:themeColor="text1"/>
          <w:sz w:val="22"/>
          <w:szCs w:val="24"/>
        </w:rPr>
        <w:t>、</w:t>
      </w:r>
      <w:r w:rsidR="001978E7">
        <w:rPr>
          <w:rFonts w:hint="eastAsia"/>
          <w:color w:val="000000" w:themeColor="text1"/>
          <w:sz w:val="22"/>
          <w:szCs w:val="24"/>
        </w:rPr>
        <w:t>甲の</w:t>
      </w:r>
      <w:r w:rsidRPr="005864FD">
        <w:rPr>
          <w:rFonts w:hint="eastAsia"/>
          <w:color w:val="000000" w:themeColor="text1"/>
          <w:sz w:val="22"/>
          <w:szCs w:val="24"/>
        </w:rPr>
        <w:t>防災</w:t>
      </w:r>
      <w:r w:rsidR="00947BE5">
        <w:rPr>
          <w:rFonts w:hint="eastAsia"/>
          <w:color w:val="000000" w:themeColor="text1"/>
          <w:sz w:val="22"/>
          <w:szCs w:val="24"/>
        </w:rPr>
        <w:t>の</w:t>
      </w:r>
      <w:r w:rsidRPr="005864FD">
        <w:rPr>
          <w:rFonts w:hint="eastAsia"/>
          <w:color w:val="000000" w:themeColor="text1"/>
          <w:sz w:val="22"/>
          <w:szCs w:val="24"/>
        </w:rPr>
        <w:t>取組に関する協力</w:t>
      </w:r>
      <w:r w:rsidR="001978E7">
        <w:rPr>
          <w:rFonts w:hint="eastAsia"/>
          <w:color w:val="000000" w:themeColor="text1"/>
          <w:sz w:val="22"/>
          <w:szCs w:val="24"/>
        </w:rPr>
        <w:t>に</w:t>
      </w:r>
      <w:r w:rsidRPr="005864FD">
        <w:rPr>
          <w:rFonts w:hint="eastAsia"/>
          <w:color w:val="000000" w:themeColor="text1"/>
          <w:sz w:val="22"/>
          <w:szCs w:val="24"/>
        </w:rPr>
        <w:t>合意した代理店と定義する。</w:t>
      </w:r>
    </w:p>
    <w:p w14:paraId="099C3E4A" w14:textId="5EA0C41E" w:rsidR="0027715D" w:rsidRPr="00625BED" w:rsidRDefault="0027715D" w:rsidP="0027715D">
      <w:pPr>
        <w:spacing w:after="107"/>
        <w:ind w:left="550" w:right="0" w:hangingChars="250" w:hanging="550"/>
        <w:rPr>
          <w:sz w:val="22"/>
          <w:szCs w:val="24"/>
        </w:rPr>
      </w:pPr>
    </w:p>
    <w:p w14:paraId="0E37BD57" w14:textId="77777777" w:rsidR="0001502C" w:rsidRPr="005864FD" w:rsidRDefault="00D7501D">
      <w:pPr>
        <w:ind w:left="-5" w:right="0"/>
        <w:rPr>
          <w:sz w:val="22"/>
          <w:szCs w:val="24"/>
        </w:rPr>
      </w:pPr>
      <w:r w:rsidRPr="005864FD">
        <w:rPr>
          <w:sz w:val="22"/>
          <w:szCs w:val="24"/>
        </w:rPr>
        <w:t>（連携する事項）</w:t>
      </w:r>
      <w:r w:rsidRPr="005864FD">
        <w:rPr>
          <w:rFonts w:ascii="Arial" w:eastAsia="Arial" w:hAnsi="Arial" w:cs="Arial"/>
          <w:sz w:val="22"/>
          <w:szCs w:val="24"/>
        </w:rPr>
        <w:t xml:space="preserve"> </w:t>
      </w:r>
    </w:p>
    <w:p w14:paraId="7A6FAB77" w14:textId="37D9869D" w:rsidR="00625DB6" w:rsidRPr="005B0892" w:rsidRDefault="00D7501D" w:rsidP="00E339FB">
      <w:pPr>
        <w:ind w:left="0" w:right="0" w:firstLine="0"/>
        <w:rPr>
          <w:color w:val="000000" w:themeColor="text1"/>
          <w:sz w:val="22"/>
          <w:szCs w:val="24"/>
        </w:rPr>
      </w:pPr>
      <w:r w:rsidRPr="005B0892">
        <w:rPr>
          <w:color w:val="000000" w:themeColor="text1"/>
          <w:sz w:val="22"/>
          <w:szCs w:val="24"/>
        </w:rPr>
        <w:t>第</w:t>
      </w:r>
      <w:r w:rsidR="0027715D" w:rsidRPr="005B0892">
        <w:rPr>
          <w:rFonts w:hint="eastAsia"/>
          <w:color w:val="000000" w:themeColor="text1"/>
          <w:sz w:val="22"/>
          <w:szCs w:val="24"/>
        </w:rPr>
        <w:t>３</w:t>
      </w:r>
      <w:r w:rsidRPr="005B0892">
        <w:rPr>
          <w:color w:val="000000" w:themeColor="text1"/>
          <w:sz w:val="22"/>
          <w:szCs w:val="24"/>
        </w:rPr>
        <w:t>条</w:t>
      </w:r>
      <w:r w:rsidR="00625BED">
        <w:rPr>
          <w:rFonts w:hint="eastAsia"/>
          <w:color w:val="000000" w:themeColor="text1"/>
          <w:sz w:val="22"/>
          <w:szCs w:val="24"/>
        </w:rPr>
        <w:t xml:space="preserve">　</w:t>
      </w:r>
      <w:r w:rsidR="00625DB6" w:rsidRPr="005B0892">
        <w:rPr>
          <w:rFonts w:hint="eastAsia"/>
          <w:color w:val="000000" w:themeColor="text1"/>
          <w:sz w:val="22"/>
          <w:szCs w:val="24"/>
        </w:rPr>
        <w:t>乙は、次の各号の役割を担うものとする。</w:t>
      </w:r>
    </w:p>
    <w:p w14:paraId="649C9E8B" w14:textId="6F817EE7" w:rsidR="00625DB6" w:rsidRPr="00625BED" w:rsidRDefault="00625DB6" w:rsidP="00625BED">
      <w:pPr>
        <w:pStyle w:val="a8"/>
        <w:numPr>
          <w:ilvl w:val="0"/>
          <w:numId w:val="5"/>
        </w:numPr>
        <w:ind w:leftChars="0" w:right="0"/>
        <w:rPr>
          <w:color w:val="000000" w:themeColor="text1"/>
          <w:sz w:val="22"/>
          <w:szCs w:val="24"/>
        </w:rPr>
      </w:pPr>
      <w:r w:rsidRPr="00625BED">
        <w:rPr>
          <w:rFonts w:hint="eastAsia"/>
          <w:color w:val="000000" w:themeColor="text1"/>
          <w:sz w:val="22"/>
          <w:szCs w:val="24"/>
        </w:rPr>
        <w:t>甲</w:t>
      </w:r>
      <w:r w:rsidR="009175C2" w:rsidRPr="00625BED">
        <w:rPr>
          <w:rFonts w:hint="eastAsia"/>
          <w:color w:val="000000" w:themeColor="text1"/>
          <w:sz w:val="22"/>
          <w:szCs w:val="24"/>
        </w:rPr>
        <w:t>の</w:t>
      </w:r>
      <w:r w:rsidRPr="00625BED">
        <w:rPr>
          <w:rFonts w:hint="eastAsia"/>
          <w:color w:val="000000" w:themeColor="text1"/>
          <w:sz w:val="22"/>
          <w:szCs w:val="24"/>
        </w:rPr>
        <w:t>防災</w:t>
      </w:r>
      <w:r w:rsidR="00947BE5" w:rsidRPr="00625BED">
        <w:rPr>
          <w:rFonts w:hint="eastAsia"/>
          <w:color w:val="000000" w:themeColor="text1"/>
          <w:sz w:val="22"/>
          <w:szCs w:val="24"/>
        </w:rPr>
        <w:t>の</w:t>
      </w:r>
      <w:r w:rsidRPr="00625BED">
        <w:rPr>
          <w:rFonts w:hint="eastAsia"/>
          <w:color w:val="000000" w:themeColor="text1"/>
          <w:sz w:val="22"/>
          <w:szCs w:val="24"/>
        </w:rPr>
        <w:t>取組</w:t>
      </w:r>
      <w:r w:rsidR="009175C2" w:rsidRPr="00625BED">
        <w:rPr>
          <w:rFonts w:hint="eastAsia"/>
          <w:color w:val="000000" w:themeColor="text1"/>
          <w:sz w:val="22"/>
          <w:szCs w:val="24"/>
        </w:rPr>
        <w:t>への</w:t>
      </w:r>
      <w:r w:rsidRPr="00625BED">
        <w:rPr>
          <w:rFonts w:hint="eastAsia"/>
          <w:color w:val="000000" w:themeColor="text1"/>
          <w:sz w:val="22"/>
          <w:szCs w:val="24"/>
        </w:rPr>
        <w:t>支援</w:t>
      </w:r>
    </w:p>
    <w:p w14:paraId="062DAD7B" w14:textId="1379418E" w:rsidR="0023300B" w:rsidRPr="00625BED" w:rsidRDefault="00D07A02" w:rsidP="00625BED">
      <w:pPr>
        <w:pStyle w:val="a8"/>
        <w:numPr>
          <w:ilvl w:val="0"/>
          <w:numId w:val="5"/>
        </w:numPr>
        <w:ind w:leftChars="0" w:rightChars="-65" w:right="-136"/>
        <w:rPr>
          <w:color w:val="000000" w:themeColor="text1"/>
          <w:sz w:val="22"/>
          <w:szCs w:val="24"/>
        </w:rPr>
      </w:pPr>
      <w:r w:rsidRPr="00625BED">
        <w:rPr>
          <w:rFonts w:hint="eastAsia"/>
          <w:color w:val="000000" w:themeColor="text1"/>
          <w:sz w:val="22"/>
          <w:szCs w:val="24"/>
        </w:rPr>
        <w:t>乙は、甲の要望する防災の取組に合意した代理店を</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Pr="00625BED">
        <w:rPr>
          <w:rFonts w:hint="eastAsia"/>
          <w:color w:val="000000" w:themeColor="text1"/>
          <w:sz w:val="22"/>
          <w:szCs w:val="24"/>
        </w:rPr>
        <w:t>に選定</w:t>
      </w:r>
      <w:r w:rsidR="0023300B" w:rsidRPr="00625BED">
        <w:rPr>
          <w:rFonts w:hint="eastAsia"/>
          <w:color w:val="000000" w:themeColor="text1"/>
          <w:sz w:val="22"/>
          <w:szCs w:val="24"/>
        </w:rPr>
        <w:t>す</w:t>
      </w:r>
      <w:r w:rsidRPr="00625BED">
        <w:rPr>
          <w:rFonts w:hint="eastAsia"/>
          <w:color w:val="000000" w:themeColor="text1"/>
          <w:sz w:val="22"/>
          <w:szCs w:val="24"/>
        </w:rPr>
        <w:t>る。</w:t>
      </w:r>
    </w:p>
    <w:p w14:paraId="2C372D61" w14:textId="51198121" w:rsidR="002F0833" w:rsidRPr="00625BED" w:rsidRDefault="002F0833" w:rsidP="00625BED">
      <w:pPr>
        <w:pStyle w:val="a8"/>
        <w:numPr>
          <w:ilvl w:val="0"/>
          <w:numId w:val="5"/>
        </w:numPr>
        <w:ind w:leftChars="0" w:rightChars="-65" w:right="-136"/>
        <w:rPr>
          <w:color w:val="000000" w:themeColor="text1"/>
          <w:sz w:val="22"/>
          <w:szCs w:val="24"/>
        </w:rPr>
      </w:pPr>
      <w:r w:rsidRPr="00625BED">
        <w:rPr>
          <w:rFonts w:hint="eastAsia"/>
          <w:color w:val="000000" w:themeColor="text1"/>
          <w:sz w:val="22"/>
          <w:szCs w:val="24"/>
        </w:rPr>
        <w:t>乙は、本協定に定める各事項について、</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Pr="00625BED">
        <w:rPr>
          <w:rFonts w:hint="eastAsia"/>
          <w:color w:val="000000" w:themeColor="text1"/>
          <w:sz w:val="22"/>
          <w:szCs w:val="24"/>
        </w:rPr>
        <w:t>に遵守させなければならない。</w:t>
      </w:r>
    </w:p>
    <w:p w14:paraId="351FB391" w14:textId="55677A6B" w:rsidR="00A47E5F" w:rsidRPr="00625BED" w:rsidRDefault="001978E7" w:rsidP="00625BED">
      <w:pPr>
        <w:pStyle w:val="a8"/>
        <w:numPr>
          <w:ilvl w:val="0"/>
          <w:numId w:val="5"/>
        </w:numPr>
        <w:ind w:leftChars="0" w:rightChars="-65" w:right="-136"/>
        <w:rPr>
          <w:color w:val="auto"/>
          <w:sz w:val="22"/>
          <w:szCs w:val="24"/>
        </w:rPr>
      </w:pPr>
      <w:r w:rsidRPr="00625BED">
        <w:rPr>
          <w:rFonts w:hint="eastAsia"/>
          <w:color w:val="auto"/>
          <w:sz w:val="22"/>
          <w:szCs w:val="24"/>
        </w:rPr>
        <w:t>甲</w:t>
      </w:r>
      <w:r w:rsidR="00625DB6" w:rsidRPr="00625BED">
        <w:rPr>
          <w:rFonts w:hint="eastAsia"/>
          <w:color w:val="auto"/>
          <w:sz w:val="22"/>
          <w:szCs w:val="24"/>
        </w:rPr>
        <w:t>と、</w:t>
      </w:r>
      <w:r w:rsidR="00AD4DCD">
        <w:rPr>
          <w:rFonts w:hint="eastAsia"/>
          <w:color w:val="auto"/>
          <w:sz w:val="22"/>
          <w:szCs w:val="24"/>
        </w:rPr>
        <w:t>「</w:t>
      </w:r>
      <w:r w:rsidR="002E6BA8">
        <w:rPr>
          <w:rFonts w:hint="eastAsia"/>
          <w:color w:val="auto"/>
          <w:sz w:val="22"/>
          <w:szCs w:val="24"/>
        </w:rPr>
        <w:t>防災減災</w:t>
      </w:r>
      <w:r w:rsidR="002350C8">
        <w:rPr>
          <w:rFonts w:hint="eastAsia"/>
          <w:color w:val="auto"/>
          <w:sz w:val="22"/>
          <w:szCs w:val="24"/>
        </w:rPr>
        <w:t>アシスタント</w:t>
      </w:r>
      <w:r w:rsidR="00AD4DCD">
        <w:rPr>
          <w:rFonts w:hint="eastAsia"/>
          <w:color w:val="auto"/>
          <w:sz w:val="22"/>
          <w:szCs w:val="24"/>
        </w:rPr>
        <w:t>」</w:t>
      </w:r>
      <w:r w:rsidR="00E6588E" w:rsidRPr="00625BED">
        <w:rPr>
          <w:rFonts w:hint="eastAsia"/>
          <w:color w:val="auto"/>
          <w:sz w:val="22"/>
          <w:szCs w:val="24"/>
        </w:rPr>
        <w:t>と</w:t>
      </w:r>
      <w:r w:rsidR="00625DB6" w:rsidRPr="00625BED">
        <w:rPr>
          <w:rFonts w:hint="eastAsia"/>
          <w:color w:val="auto"/>
          <w:sz w:val="22"/>
          <w:szCs w:val="24"/>
        </w:rPr>
        <w:t>の協働による防災</w:t>
      </w:r>
      <w:r w:rsidR="00947BE5" w:rsidRPr="00625BED">
        <w:rPr>
          <w:rFonts w:hint="eastAsia"/>
          <w:color w:val="auto"/>
          <w:sz w:val="22"/>
          <w:szCs w:val="24"/>
        </w:rPr>
        <w:t>の</w:t>
      </w:r>
      <w:r w:rsidR="00625DB6" w:rsidRPr="00625BED">
        <w:rPr>
          <w:rFonts w:hint="eastAsia"/>
          <w:color w:val="auto"/>
          <w:sz w:val="22"/>
          <w:szCs w:val="24"/>
        </w:rPr>
        <w:t>取組の推進</w:t>
      </w:r>
    </w:p>
    <w:p w14:paraId="498651CF" w14:textId="4A1B43D4" w:rsidR="00625DB6" w:rsidRPr="00A47E5F" w:rsidRDefault="00625DB6" w:rsidP="00625BED">
      <w:pPr>
        <w:pStyle w:val="a8"/>
        <w:numPr>
          <w:ilvl w:val="0"/>
          <w:numId w:val="5"/>
        </w:numPr>
        <w:ind w:leftChars="0" w:rightChars="-65" w:right="-136"/>
        <w:rPr>
          <w:color w:val="auto"/>
          <w:sz w:val="22"/>
          <w:szCs w:val="24"/>
        </w:rPr>
      </w:pPr>
      <w:r w:rsidRPr="00A47E5F">
        <w:rPr>
          <w:rFonts w:hint="eastAsia"/>
          <w:color w:val="auto"/>
          <w:sz w:val="22"/>
          <w:szCs w:val="24"/>
        </w:rPr>
        <w:t>その他、甲の防災</w:t>
      </w:r>
      <w:r w:rsidR="00947BE5" w:rsidRPr="00A47E5F">
        <w:rPr>
          <w:rFonts w:hint="eastAsia"/>
          <w:color w:val="auto"/>
          <w:sz w:val="22"/>
          <w:szCs w:val="24"/>
        </w:rPr>
        <w:t>の</w:t>
      </w:r>
      <w:r w:rsidRPr="00A47E5F">
        <w:rPr>
          <w:rFonts w:hint="eastAsia"/>
          <w:color w:val="auto"/>
          <w:sz w:val="22"/>
          <w:szCs w:val="24"/>
        </w:rPr>
        <w:t>取組に関する必要な調査及び技術の提供</w:t>
      </w:r>
    </w:p>
    <w:p w14:paraId="2B87BCC1" w14:textId="77777777" w:rsidR="00625BED" w:rsidRPr="00625BED" w:rsidRDefault="00625BED" w:rsidP="00625BED">
      <w:pPr>
        <w:spacing w:after="107"/>
        <w:ind w:right="0"/>
        <w:rPr>
          <w:sz w:val="22"/>
          <w:szCs w:val="24"/>
        </w:rPr>
      </w:pPr>
    </w:p>
    <w:p w14:paraId="21BF79EF" w14:textId="77777777" w:rsidR="0001502C" w:rsidRPr="005864FD" w:rsidRDefault="00D7501D">
      <w:pPr>
        <w:ind w:left="-5" w:right="0"/>
        <w:rPr>
          <w:sz w:val="22"/>
          <w:szCs w:val="24"/>
        </w:rPr>
      </w:pPr>
      <w:r w:rsidRPr="005864FD">
        <w:rPr>
          <w:sz w:val="22"/>
          <w:szCs w:val="24"/>
        </w:rPr>
        <w:t>（相互協力）</w:t>
      </w:r>
      <w:r w:rsidRPr="005864FD">
        <w:rPr>
          <w:rFonts w:ascii="Arial" w:eastAsia="Arial" w:hAnsi="Arial" w:cs="Arial"/>
          <w:sz w:val="22"/>
          <w:szCs w:val="24"/>
        </w:rPr>
        <w:t xml:space="preserve"> </w:t>
      </w:r>
    </w:p>
    <w:p w14:paraId="223FB4C9" w14:textId="3A0F7E6F" w:rsidR="00625BED" w:rsidRPr="005864FD" w:rsidRDefault="00D7501D" w:rsidP="00625BED">
      <w:pPr>
        <w:spacing w:after="5" w:line="323" w:lineRule="auto"/>
        <w:ind w:leftChars="2" w:left="224" w:right="0" w:hangingChars="100" w:hanging="220"/>
        <w:rPr>
          <w:sz w:val="22"/>
          <w:szCs w:val="24"/>
        </w:rPr>
      </w:pPr>
      <w:r w:rsidRPr="005864FD">
        <w:rPr>
          <w:sz w:val="22"/>
          <w:szCs w:val="24"/>
        </w:rPr>
        <w:t>第</w:t>
      </w:r>
      <w:r w:rsidR="0027715D" w:rsidRPr="005864FD">
        <w:rPr>
          <w:rFonts w:hint="eastAsia"/>
          <w:sz w:val="22"/>
          <w:szCs w:val="24"/>
        </w:rPr>
        <w:t>４</w:t>
      </w:r>
      <w:r w:rsidRPr="005864FD">
        <w:rPr>
          <w:sz w:val="22"/>
          <w:szCs w:val="24"/>
        </w:rPr>
        <w:t>条</w:t>
      </w:r>
      <w:r w:rsidR="00625BED">
        <w:rPr>
          <w:rFonts w:hint="eastAsia"/>
          <w:sz w:val="22"/>
          <w:szCs w:val="24"/>
        </w:rPr>
        <w:t xml:space="preserve">　</w:t>
      </w:r>
      <w:r w:rsidR="00625BED" w:rsidRPr="005864FD">
        <w:rPr>
          <w:sz w:val="22"/>
          <w:szCs w:val="24"/>
        </w:rPr>
        <w:t>甲及び乙は、相互協力を円滑に推進するため、</w:t>
      </w:r>
      <w:r w:rsidR="00625BED">
        <w:rPr>
          <w:rFonts w:hint="eastAsia"/>
          <w:color w:val="auto"/>
          <w:sz w:val="22"/>
          <w:szCs w:val="24"/>
        </w:rPr>
        <w:t>甲</w:t>
      </w:r>
      <w:r w:rsidR="00625BED" w:rsidRPr="005864FD">
        <w:rPr>
          <w:rFonts w:hint="eastAsia"/>
          <w:color w:val="auto"/>
          <w:sz w:val="22"/>
          <w:szCs w:val="24"/>
        </w:rPr>
        <w:t>と</w:t>
      </w:r>
      <w:r w:rsidR="00AD4DCD">
        <w:rPr>
          <w:rFonts w:hint="eastAsia"/>
          <w:color w:val="auto"/>
          <w:sz w:val="22"/>
          <w:szCs w:val="24"/>
        </w:rPr>
        <w:t>「</w:t>
      </w:r>
      <w:r w:rsidR="002E6BA8">
        <w:rPr>
          <w:rFonts w:hint="eastAsia"/>
          <w:color w:val="auto"/>
          <w:sz w:val="22"/>
          <w:szCs w:val="24"/>
        </w:rPr>
        <w:t>防災減災</w:t>
      </w:r>
      <w:r w:rsidR="002350C8">
        <w:rPr>
          <w:rFonts w:hint="eastAsia"/>
          <w:color w:val="auto"/>
          <w:sz w:val="22"/>
          <w:szCs w:val="24"/>
        </w:rPr>
        <w:t>アシスタント</w:t>
      </w:r>
      <w:r w:rsidR="00AD4DCD">
        <w:rPr>
          <w:rFonts w:hint="eastAsia"/>
          <w:color w:val="auto"/>
          <w:sz w:val="22"/>
          <w:szCs w:val="24"/>
        </w:rPr>
        <w:t>」</w:t>
      </w:r>
      <w:r w:rsidR="00625BED" w:rsidRPr="005864FD">
        <w:rPr>
          <w:rFonts w:hint="eastAsia"/>
          <w:color w:val="auto"/>
          <w:sz w:val="22"/>
          <w:szCs w:val="24"/>
        </w:rPr>
        <w:t>の協働による防災取組に係る具体的な実施内容及び時期等</w:t>
      </w:r>
      <w:r w:rsidR="00625BED">
        <w:rPr>
          <w:rFonts w:hint="eastAsia"/>
          <w:color w:val="auto"/>
          <w:sz w:val="22"/>
          <w:szCs w:val="24"/>
        </w:rPr>
        <w:t>の決定が円滑に行われるよう、甲乙は協力する</w:t>
      </w:r>
      <w:r w:rsidR="00625BED" w:rsidRPr="005864FD">
        <w:rPr>
          <w:rFonts w:hint="eastAsia"/>
          <w:color w:val="auto"/>
          <w:sz w:val="22"/>
          <w:szCs w:val="24"/>
        </w:rPr>
        <w:t>。</w:t>
      </w:r>
    </w:p>
    <w:p w14:paraId="51D8D232" w14:textId="6F545727" w:rsidR="0001502C" w:rsidRPr="005864FD" w:rsidRDefault="00900799" w:rsidP="00625BED">
      <w:pPr>
        <w:spacing w:after="5" w:line="323" w:lineRule="auto"/>
        <w:ind w:leftChars="4" w:left="228" w:right="0" w:hangingChars="100" w:hanging="220"/>
        <w:rPr>
          <w:rFonts w:ascii="Arial" w:eastAsia="Arial" w:hAnsi="Arial" w:cs="Arial"/>
          <w:sz w:val="22"/>
          <w:szCs w:val="24"/>
        </w:rPr>
      </w:pPr>
      <w:r w:rsidRPr="005864FD">
        <w:rPr>
          <w:rFonts w:hint="eastAsia"/>
          <w:sz w:val="22"/>
          <w:szCs w:val="24"/>
        </w:rPr>
        <w:t>２</w:t>
      </w:r>
      <w:r w:rsidR="00625BED">
        <w:rPr>
          <w:rFonts w:hint="eastAsia"/>
          <w:sz w:val="22"/>
          <w:szCs w:val="24"/>
        </w:rPr>
        <w:t xml:space="preserve">　</w:t>
      </w:r>
      <w:r w:rsidR="00D7501D" w:rsidRPr="005864FD">
        <w:rPr>
          <w:sz w:val="22"/>
          <w:szCs w:val="24"/>
        </w:rPr>
        <w:t>前条に規定する</w:t>
      </w:r>
      <w:r w:rsidR="00625DB6" w:rsidRPr="005864FD">
        <w:rPr>
          <w:rFonts w:hint="eastAsia"/>
          <w:color w:val="auto"/>
          <w:sz w:val="22"/>
          <w:szCs w:val="24"/>
        </w:rPr>
        <w:t>事項</w:t>
      </w:r>
      <w:r w:rsidR="00D7501D" w:rsidRPr="005864FD">
        <w:rPr>
          <w:sz w:val="22"/>
          <w:szCs w:val="24"/>
        </w:rPr>
        <w:t>に基づき実施する具体的内容については、別途甲乙協議のうえ定めるものとする。</w:t>
      </w:r>
      <w:r w:rsidR="00D7501D" w:rsidRPr="005864FD">
        <w:rPr>
          <w:rFonts w:ascii="Arial" w:eastAsia="Arial" w:hAnsi="Arial" w:cs="Arial"/>
          <w:sz w:val="22"/>
          <w:szCs w:val="24"/>
        </w:rPr>
        <w:t xml:space="preserve"> </w:t>
      </w:r>
    </w:p>
    <w:p w14:paraId="62F46898" w14:textId="77777777" w:rsidR="00BB2FF0" w:rsidRDefault="00BB2FF0" w:rsidP="00106564">
      <w:pPr>
        <w:rPr>
          <w:color w:val="auto"/>
          <w:sz w:val="22"/>
          <w:szCs w:val="21"/>
        </w:rPr>
      </w:pPr>
    </w:p>
    <w:p w14:paraId="34795FE1" w14:textId="34A2C1DF" w:rsidR="00E339FB" w:rsidRPr="005864FD" w:rsidRDefault="00E339FB" w:rsidP="00106564">
      <w:pPr>
        <w:rPr>
          <w:color w:val="auto"/>
          <w:sz w:val="22"/>
          <w:szCs w:val="21"/>
        </w:rPr>
      </w:pPr>
      <w:r w:rsidRPr="005864FD">
        <w:rPr>
          <w:rFonts w:hint="eastAsia"/>
          <w:color w:val="auto"/>
          <w:sz w:val="22"/>
          <w:szCs w:val="21"/>
        </w:rPr>
        <w:t>（費用</w:t>
      </w:r>
      <w:r w:rsidR="00106564" w:rsidRPr="005864FD">
        <w:rPr>
          <w:rFonts w:hint="eastAsia"/>
          <w:color w:val="auto"/>
          <w:sz w:val="22"/>
          <w:szCs w:val="21"/>
        </w:rPr>
        <w:t>の</w:t>
      </w:r>
      <w:r w:rsidRPr="005864FD">
        <w:rPr>
          <w:rFonts w:hint="eastAsia"/>
          <w:color w:val="auto"/>
          <w:sz w:val="22"/>
          <w:szCs w:val="21"/>
        </w:rPr>
        <w:t>負担）</w:t>
      </w:r>
    </w:p>
    <w:p w14:paraId="19B10064" w14:textId="77777777" w:rsidR="00625BED" w:rsidRDefault="00E339FB" w:rsidP="00625BED">
      <w:pPr>
        <w:spacing w:after="107"/>
        <w:ind w:left="141" w:right="0" w:hangingChars="64" w:hanging="141"/>
        <w:rPr>
          <w:color w:val="auto"/>
          <w:sz w:val="22"/>
          <w:szCs w:val="21"/>
        </w:rPr>
      </w:pPr>
      <w:r w:rsidRPr="005864FD">
        <w:rPr>
          <w:rFonts w:hint="eastAsia"/>
          <w:color w:val="auto"/>
          <w:sz w:val="22"/>
          <w:szCs w:val="21"/>
        </w:rPr>
        <w:t>第</w:t>
      </w:r>
      <w:r w:rsidR="0027715D" w:rsidRPr="005864FD">
        <w:rPr>
          <w:rFonts w:hint="eastAsia"/>
          <w:color w:val="auto"/>
          <w:sz w:val="22"/>
          <w:szCs w:val="21"/>
        </w:rPr>
        <w:t>５</w:t>
      </w:r>
      <w:r w:rsidRPr="005864FD">
        <w:rPr>
          <w:rFonts w:hint="eastAsia"/>
          <w:color w:val="auto"/>
          <w:sz w:val="22"/>
          <w:szCs w:val="21"/>
        </w:rPr>
        <w:t>条</w:t>
      </w:r>
      <w:r w:rsidR="00625BED">
        <w:rPr>
          <w:rFonts w:hint="eastAsia"/>
          <w:color w:val="auto"/>
          <w:sz w:val="22"/>
          <w:szCs w:val="21"/>
        </w:rPr>
        <w:t xml:space="preserve">　</w:t>
      </w:r>
      <w:r w:rsidRPr="005864FD">
        <w:rPr>
          <w:rFonts w:hint="eastAsia"/>
          <w:color w:val="auto"/>
          <w:sz w:val="22"/>
          <w:szCs w:val="21"/>
        </w:rPr>
        <w:t>本事業の実施に要する費用は、</w:t>
      </w:r>
      <w:r w:rsidR="009175C2" w:rsidRPr="005864FD">
        <w:rPr>
          <w:rFonts w:hint="eastAsia"/>
          <w:color w:val="auto"/>
          <w:sz w:val="22"/>
          <w:szCs w:val="21"/>
        </w:rPr>
        <w:t>原則として</w:t>
      </w:r>
      <w:r w:rsidRPr="005864FD">
        <w:rPr>
          <w:rFonts w:hint="eastAsia"/>
          <w:color w:val="auto"/>
          <w:sz w:val="22"/>
          <w:szCs w:val="21"/>
        </w:rPr>
        <w:t>各自の負担と</w:t>
      </w:r>
      <w:r w:rsidR="001978E7">
        <w:rPr>
          <w:rFonts w:hint="eastAsia"/>
          <w:color w:val="auto"/>
          <w:sz w:val="22"/>
          <w:szCs w:val="21"/>
        </w:rPr>
        <w:t>し、これにより難</w:t>
      </w:r>
      <w:r w:rsidR="00625BED">
        <w:rPr>
          <w:rFonts w:hint="eastAsia"/>
          <w:color w:val="auto"/>
          <w:sz w:val="22"/>
          <w:szCs w:val="21"/>
        </w:rPr>
        <w:t>い</w:t>
      </w:r>
    </w:p>
    <w:p w14:paraId="5129CDEA" w14:textId="168C2696" w:rsidR="00900799" w:rsidRPr="005864FD" w:rsidRDefault="001978E7" w:rsidP="00625BED">
      <w:pPr>
        <w:spacing w:after="107"/>
        <w:ind w:left="0" w:right="0" w:firstLineChars="100" w:firstLine="220"/>
        <w:rPr>
          <w:color w:val="auto"/>
          <w:sz w:val="22"/>
          <w:szCs w:val="21"/>
        </w:rPr>
      </w:pPr>
      <w:r>
        <w:rPr>
          <w:rFonts w:hint="eastAsia"/>
          <w:color w:val="auto"/>
          <w:sz w:val="22"/>
          <w:szCs w:val="21"/>
        </w:rPr>
        <w:t>場合は、甲乙協議のうえ定める。</w:t>
      </w:r>
    </w:p>
    <w:p w14:paraId="482062E4" w14:textId="77777777" w:rsidR="003E4525" w:rsidRPr="005864FD" w:rsidRDefault="003E4525" w:rsidP="00E339FB">
      <w:pPr>
        <w:spacing w:after="107"/>
        <w:ind w:leftChars="100" w:left="210" w:right="0" w:firstLine="0"/>
        <w:rPr>
          <w:sz w:val="22"/>
          <w:szCs w:val="24"/>
        </w:rPr>
      </w:pPr>
    </w:p>
    <w:p w14:paraId="75FD8E87" w14:textId="77777777" w:rsidR="0023300B" w:rsidRPr="005B0892" w:rsidRDefault="0023300B" w:rsidP="0023300B">
      <w:pPr>
        <w:ind w:left="-5" w:right="0"/>
        <w:rPr>
          <w:color w:val="000000" w:themeColor="text1"/>
          <w:sz w:val="22"/>
          <w:szCs w:val="24"/>
        </w:rPr>
      </w:pPr>
      <w:r w:rsidRPr="005B0892">
        <w:rPr>
          <w:rFonts w:hint="eastAsia"/>
          <w:color w:val="000000" w:themeColor="text1"/>
          <w:sz w:val="22"/>
          <w:szCs w:val="24"/>
        </w:rPr>
        <w:t>（第三者への損害賠償責任）</w:t>
      </w:r>
    </w:p>
    <w:p w14:paraId="098BDDFA" w14:textId="449B029A" w:rsidR="00F5232A" w:rsidRPr="005B0892" w:rsidRDefault="0023300B" w:rsidP="00625BED">
      <w:pPr>
        <w:ind w:left="220" w:right="0" w:hangingChars="100" w:hanging="220"/>
        <w:rPr>
          <w:color w:val="000000" w:themeColor="text1"/>
          <w:sz w:val="22"/>
          <w:szCs w:val="24"/>
        </w:rPr>
      </w:pPr>
      <w:r w:rsidRPr="005B0892">
        <w:rPr>
          <w:rFonts w:hint="eastAsia"/>
          <w:color w:val="000000" w:themeColor="text1"/>
          <w:sz w:val="22"/>
          <w:szCs w:val="24"/>
        </w:rPr>
        <w:t>第６</w:t>
      </w:r>
      <w:r w:rsidRPr="005B0892">
        <w:rPr>
          <w:color w:val="000000" w:themeColor="text1"/>
          <w:sz w:val="22"/>
          <w:szCs w:val="24"/>
        </w:rPr>
        <w:t>条　乙は、第</w:t>
      </w:r>
      <w:r w:rsidR="00A47E5F" w:rsidRPr="005B0892">
        <w:rPr>
          <w:rFonts w:hint="eastAsia"/>
          <w:color w:val="000000" w:themeColor="text1"/>
          <w:sz w:val="22"/>
          <w:szCs w:val="24"/>
        </w:rPr>
        <w:t>３</w:t>
      </w:r>
      <w:r w:rsidRPr="005B0892">
        <w:rPr>
          <w:color w:val="000000" w:themeColor="text1"/>
          <w:sz w:val="22"/>
          <w:szCs w:val="24"/>
        </w:rPr>
        <w:t>条の規定による</w:t>
      </w:r>
      <w:r w:rsidR="00A47E5F" w:rsidRPr="005B0892">
        <w:rPr>
          <w:rFonts w:hint="eastAsia"/>
          <w:color w:val="000000" w:themeColor="text1"/>
          <w:sz w:val="22"/>
          <w:szCs w:val="24"/>
        </w:rPr>
        <w:t>甲への支援</w:t>
      </w:r>
      <w:r w:rsidRPr="005B0892">
        <w:rPr>
          <w:color w:val="000000" w:themeColor="text1"/>
          <w:sz w:val="22"/>
          <w:szCs w:val="24"/>
        </w:rPr>
        <w:t>に</w:t>
      </w:r>
      <w:r w:rsidR="00A47E5F" w:rsidRPr="005B0892">
        <w:rPr>
          <w:rFonts w:hint="eastAsia"/>
          <w:color w:val="000000" w:themeColor="text1"/>
          <w:sz w:val="22"/>
          <w:szCs w:val="24"/>
        </w:rPr>
        <w:t>おいて</w:t>
      </w:r>
      <w:r w:rsidRPr="005B0892">
        <w:rPr>
          <w:color w:val="000000" w:themeColor="text1"/>
          <w:sz w:val="22"/>
          <w:szCs w:val="24"/>
        </w:rPr>
        <w:t>、乙</w:t>
      </w:r>
      <w:r w:rsidR="00A47E5F" w:rsidRPr="005B0892">
        <w:rPr>
          <w:rFonts w:hint="eastAsia"/>
          <w:color w:val="000000" w:themeColor="text1"/>
          <w:sz w:val="22"/>
          <w:szCs w:val="24"/>
        </w:rPr>
        <w:t>や</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Pr="005B0892">
        <w:rPr>
          <w:color w:val="000000" w:themeColor="text1"/>
          <w:sz w:val="22"/>
          <w:szCs w:val="24"/>
        </w:rPr>
        <w:t>の責</w:t>
      </w:r>
      <w:r w:rsidR="00D26552">
        <w:rPr>
          <w:rFonts w:hint="eastAsia"/>
          <w:color w:val="000000" w:themeColor="text1"/>
          <w:sz w:val="22"/>
          <w:szCs w:val="24"/>
        </w:rPr>
        <w:t>め</w:t>
      </w:r>
      <w:r w:rsidRPr="005B0892">
        <w:rPr>
          <w:color w:val="000000" w:themeColor="text1"/>
          <w:sz w:val="22"/>
          <w:szCs w:val="24"/>
        </w:rPr>
        <w:t>に帰す</w:t>
      </w:r>
      <w:r w:rsidR="00D26552">
        <w:rPr>
          <w:rFonts w:hint="eastAsia"/>
          <w:color w:val="000000" w:themeColor="text1"/>
          <w:sz w:val="22"/>
          <w:szCs w:val="24"/>
        </w:rPr>
        <w:t>べき事由</w:t>
      </w:r>
      <w:r w:rsidRPr="005B0892">
        <w:rPr>
          <w:color w:val="000000" w:themeColor="text1"/>
          <w:sz w:val="22"/>
          <w:szCs w:val="24"/>
        </w:rPr>
        <w:t>により第三者に損害を与えたときは、その賠償の責を負う。</w:t>
      </w:r>
      <w:r w:rsidR="00F5232A" w:rsidRPr="005B0892">
        <w:rPr>
          <w:rFonts w:hint="eastAsia"/>
          <w:color w:val="000000" w:themeColor="text1"/>
          <w:sz w:val="22"/>
          <w:szCs w:val="24"/>
        </w:rPr>
        <w:t>また、乙が負うべき賠償責任にかかる、乙と</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00F5232A" w:rsidRPr="005B0892">
        <w:rPr>
          <w:rFonts w:hint="eastAsia"/>
          <w:color w:val="000000" w:themeColor="text1"/>
          <w:sz w:val="22"/>
          <w:szCs w:val="24"/>
        </w:rPr>
        <w:t>との責任の所在については、乙が</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00F5232A" w:rsidRPr="005B0892">
        <w:rPr>
          <w:rFonts w:hint="eastAsia"/>
          <w:color w:val="000000" w:themeColor="text1"/>
          <w:sz w:val="22"/>
          <w:szCs w:val="24"/>
        </w:rPr>
        <w:t>との協議の上、定める。</w:t>
      </w:r>
    </w:p>
    <w:p w14:paraId="05F20776" w14:textId="1A3B28AF" w:rsidR="0023300B" w:rsidRPr="005B0892" w:rsidRDefault="00F5232A" w:rsidP="00625BED">
      <w:pPr>
        <w:ind w:leftChars="4" w:left="228" w:right="0" w:hangingChars="100" w:hanging="220"/>
        <w:rPr>
          <w:color w:val="000000" w:themeColor="text1"/>
          <w:sz w:val="22"/>
          <w:szCs w:val="24"/>
        </w:rPr>
      </w:pPr>
      <w:r w:rsidRPr="005B0892">
        <w:rPr>
          <w:rFonts w:hint="eastAsia"/>
          <w:color w:val="000000" w:themeColor="text1"/>
          <w:sz w:val="22"/>
          <w:szCs w:val="24"/>
        </w:rPr>
        <w:t>２</w:t>
      </w:r>
      <w:r w:rsidR="0023300B" w:rsidRPr="005B0892">
        <w:rPr>
          <w:rFonts w:hint="eastAsia"/>
          <w:color w:val="000000" w:themeColor="text1"/>
          <w:sz w:val="22"/>
          <w:szCs w:val="24"/>
        </w:rPr>
        <w:t xml:space="preserve">　乙</w:t>
      </w:r>
      <w:r w:rsidR="00FB6D7F" w:rsidRPr="005B0892">
        <w:rPr>
          <w:rFonts w:hint="eastAsia"/>
          <w:color w:val="000000" w:themeColor="text1"/>
          <w:sz w:val="22"/>
          <w:szCs w:val="24"/>
        </w:rPr>
        <w:t>は</w:t>
      </w:r>
      <w:r w:rsidR="0023300B" w:rsidRPr="005B0892">
        <w:rPr>
          <w:rFonts w:hint="eastAsia"/>
          <w:color w:val="000000" w:themeColor="text1"/>
          <w:sz w:val="22"/>
          <w:szCs w:val="24"/>
        </w:rPr>
        <w:t>、</w:t>
      </w:r>
      <w:r w:rsidR="00FB6D7F" w:rsidRPr="005B0892">
        <w:rPr>
          <w:color w:val="000000" w:themeColor="text1"/>
          <w:sz w:val="22"/>
          <w:szCs w:val="24"/>
        </w:rPr>
        <w:t>第</w:t>
      </w:r>
      <w:r w:rsidR="00FB6D7F" w:rsidRPr="005B0892">
        <w:rPr>
          <w:rFonts w:hint="eastAsia"/>
          <w:color w:val="000000" w:themeColor="text1"/>
          <w:sz w:val="22"/>
          <w:szCs w:val="24"/>
        </w:rPr>
        <w:t>３</w:t>
      </w:r>
      <w:r w:rsidR="00FB6D7F" w:rsidRPr="005B0892">
        <w:rPr>
          <w:color w:val="000000" w:themeColor="text1"/>
          <w:sz w:val="22"/>
          <w:szCs w:val="24"/>
        </w:rPr>
        <w:t>条の規定による</w:t>
      </w:r>
      <w:r w:rsidR="00FB6D7F" w:rsidRPr="005B0892">
        <w:rPr>
          <w:rFonts w:hint="eastAsia"/>
          <w:color w:val="000000" w:themeColor="text1"/>
          <w:sz w:val="22"/>
          <w:szCs w:val="24"/>
        </w:rPr>
        <w:t>甲への支援</w:t>
      </w:r>
      <w:r w:rsidR="00FB6D7F" w:rsidRPr="005B0892">
        <w:rPr>
          <w:color w:val="000000" w:themeColor="text1"/>
          <w:sz w:val="22"/>
          <w:szCs w:val="24"/>
        </w:rPr>
        <w:t>に</w:t>
      </w:r>
      <w:r w:rsidR="00FB6D7F" w:rsidRPr="005B0892">
        <w:rPr>
          <w:rFonts w:hint="eastAsia"/>
          <w:color w:val="000000" w:themeColor="text1"/>
          <w:sz w:val="22"/>
          <w:szCs w:val="24"/>
        </w:rPr>
        <w:t>おいて</w:t>
      </w:r>
      <w:r w:rsidR="0023300B" w:rsidRPr="005B0892">
        <w:rPr>
          <w:rFonts w:hint="eastAsia"/>
          <w:color w:val="000000" w:themeColor="text1"/>
          <w:sz w:val="22"/>
          <w:szCs w:val="24"/>
        </w:rPr>
        <w:t>、</w:t>
      </w:r>
      <w:r w:rsidR="00FB6D7F" w:rsidRPr="005B0892">
        <w:rPr>
          <w:rFonts w:hint="eastAsia"/>
          <w:color w:val="000000" w:themeColor="text1"/>
          <w:sz w:val="22"/>
          <w:szCs w:val="24"/>
        </w:rPr>
        <w:t>乙や</w:t>
      </w:r>
      <w:r w:rsidR="00AD4DCD">
        <w:rPr>
          <w:rFonts w:hint="eastAsia"/>
          <w:color w:val="000000" w:themeColor="text1"/>
          <w:sz w:val="22"/>
          <w:szCs w:val="24"/>
        </w:rPr>
        <w:t>「</w:t>
      </w:r>
      <w:r w:rsidR="002E6BA8">
        <w:rPr>
          <w:rFonts w:hint="eastAsia"/>
          <w:color w:val="000000" w:themeColor="text1"/>
          <w:sz w:val="22"/>
          <w:szCs w:val="24"/>
        </w:rPr>
        <w:t>防災減災</w:t>
      </w:r>
      <w:r w:rsidR="002350C8">
        <w:rPr>
          <w:rFonts w:hint="eastAsia"/>
          <w:color w:val="000000" w:themeColor="text1"/>
          <w:sz w:val="22"/>
          <w:szCs w:val="24"/>
        </w:rPr>
        <w:t>アシスタント</w:t>
      </w:r>
      <w:r w:rsidR="00AD4DCD">
        <w:rPr>
          <w:rFonts w:hint="eastAsia"/>
          <w:color w:val="000000" w:themeColor="text1"/>
          <w:sz w:val="22"/>
          <w:szCs w:val="24"/>
        </w:rPr>
        <w:t>」</w:t>
      </w:r>
      <w:r w:rsidR="0023300B" w:rsidRPr="005B0892">
        <w:rPr>
          <w:rFonts w:hint="eastAsia"/>
          <w:color w:val="000000" w:themeColor="text1"/>
          <w:sz w:val="22"/>
          <w:szCs w:val="24"/>
        </w:rPr>
        <w:t>の責</w:t>
      </w:r>
      <w:r w:rsidR="00D26552">
        <w:rPr>
          <w:rFonts w:hint="eastAsia"/>
          <w:color w:val="000000" w:themeColor="text1"/>
          <w:sz w:val="22"/>
          <w:szCs w:val="24"/>
        </w:rPr>
        <w:t>め</w:t>
      </w:r>
      <w:r w:rsidR="0023300B" w:rsidRPr="005B0892">
        <w:rPr>
          <w:rFonts w:hint="eastAsia"/>
          <w:color w:val="000000" w:themeColor="text1"/>
          <w:sz w:val="22"/>
          <w:szCs w:val="24"/>
        </w:rPr>
        <w:t>に帰</w:t>
      </w:r>
      <w:r w:rsidR="00D26552">
        <w:rPr>
          <w:rFonts w:hint="eastAsia"/>
          <w:color w:val="000000" w:themeColor="text1"/>
          <w:sz w:val="22"/>
          <w:szCs w:val="24"/>
        </w:rPr>
        <w:t>することができない事由</w:t>
      </w:r>
      <w:r w:rsidR="0023300B" w:rsidRPr="005B0892">
        <w:rPr>
          <w:rFonts w:hint="eastAsia"/>
          <w:color w:val="000000" w:themeColor="text1"/>
          <w:sz w:val="22"/>
          <w:szCs w:val="24"/>
        </w:rPr>
        <w:t>により第三者に損害を与えた場合は、乙はその事実の発生後遅滞なくその状況等を書面により甲に報告し、その処置は、甲乙協議の上、定める。</w:t>
      </w:r>
    </w:p>
    <w:p w14:paraId="41008E32" w14:textId="77777777" w:rsidR="0023300B" w:rsidRDefault="0023300B">
      <w:pPr>
        <w:ind w:left="-5" w:right="0"/>
        <w:rPr>
          <w:sz w:val="22"/>
          <w:szCs w:val="24"/>
        </w:rPr>
      </w:pPr>
    </w:p>
    <w:p w14:paraId="7C5FFFAB" w14:textId="1848EEDF" w:rsidR="0001502C" w:rsidRPr="005864FD" w:rsidRDefault="00D7501D">
      <w:pPr>
        <w:ind w:left="-5" w:right="0"/>
        <w:rPr>
          <w:sz w:val="22"/>
          <w:szCs w:val="24"/>
        </w:rPr>
      </w:pPr>
      <w:r w:rsidRPr="005864FD">
        <w:rPr>
          <w:sz w:val="22"/>
          <w:szCs w:val="24"/>
        </w:rPr>
        <w:t>（有効期間）</w:t>
      </w:r>
      <w:r w:rsidRPr="005864FD">
        <w:rPr>
          <w:rFonts w:ascii="Arial" w:eastAsia="Arial" w:hAnsi="Arial" w:cs="Arial"/>
          <w:sz w:val="22"/>
          <w:szCs w:val="24"/>
        </w:rPr>
        <w:t xml:space="preserve"> </w:t>
      </w:r>
    </w:p>
    <w:p w14:paraId="09E03923" w14:textId="0243ABC3" w:rsidR="0001502C" w:rsidRPr="005864FD" w:rsidRDefault="00D7501D" w:rsidP="00625BED">
      <w:pPr>
        <w:spacing w:after="62"/>
        <w:ind w:left="196" w:right="0" w:hanging="211"/>
        <w:rPr>
          <w:sz w:val="22"/>
          <w:szCs w:val="24"/>
        </w:rPr>
      </w:pPr>
      <w:r w:rsidRPr="005864FD">
        <w:rPr>
          <w:sz w:val="22"/>
          <w:szCs w:val="24"/>
        </w:rPr>
        <w:t>第</w:t>
      </w:r>
      <w:r w:rsidR="00A47E5F">
        <w:rPr>
          <w:rFonts w:hint="eastAsia"/>
          <w:sz w:val="22"/>
          <w:szCs w:val="24"/>
        </w:rPr>
        <w:t>７</w:t>
      </w:r>
      <w:r w:rsidRPr="005864FD">
        <w:rPr>
          <w:sz w:val="22"/>
          <w:szCs w:val="24"/>
        </w:rPr>
        <w:t>条</w:t>
      </w:r>
      <w:r w:rsidR="00625BED">
        <w:rPr>
          <w:rFonts w:hint="eastAsia"/>
          <w:sz w:val="22"/>
          <w:szCs w:val="24"/>
        </w:rPr>
        <w:t xml:space="preserve">　</w:t>
      </w:r>
      <w:r w:rsidRPr="005864FD">
        <w:rPr>
          <w:sz w:val="22"/>
          <w:szCs w:val="24"/>
        </w:rPr>
        <w:t>本協定の有効期間は、本協定締結の日から１年間とする。なお、期間満了の１箇月前までに甲乙いずれからも申し出がない時は、さらに１年間更新するものとし、その後も同様とする。</w:t>
      </w:r>
      <w:r w:rsidRPr="005864FD">
        <w:rPr>
          <w:rFonts w:ascii="Arial" w:eastAsia="Arial" w:hAnsi="Arial" w:cs="Arial"/>
          <w:sz w:val="22"/>
          <w:szCs w:val="24"/>
        </w:rPr>
        <w:t xml:space="preserve"> </w:t>
      </w:r>
    </w:p>
    <w:p w14:paraId="79FCAA7C" w14:textId="7E79F2F2" w:rsidR="0001502C" w:rsidRPr="005864FD" w:rsidRDefault="00900799" w:rsidP="00625BED">
      <w:pPr>
        <w:spacing w:after="5" w:line="322" w:lineRule="auto"/>
        <w:ind w:leftChars="4" w:left="228" w:right="0" w:hangingChars="100" w:hanging="220"/>
        <w:rPr>
          <w:sz w:val="22"/>
          <w:szCs w:val="24"/>
        </w:rPr>
      </w:pPr>
      <w:r w:rsidRPr="005864FD">
        <w:rPr>
          <w:rFonts w:hint="eastAsia"/>
          <w:sz w:val="22"/>
          <w:szCs w:val="24"/>
        </w:rPr>
        <w:t>２</w:t>
      </w:r>
      <w:r w:rsidR="00625BED">
        <w:rPr>
          <w:rFonts w:hint="eastAsia"/>
          <w:sz w:val="22"/>
          <w:szCs w:val="24"/>
        </w:rPr>
        <w:t xml:space="preserve">　</w:t>
      </w:r>
      <w:r w:rsidR="00D7501D" w:rsidRPr="005864FD">
        <w:rPr>
          <w:sz w:val="22"/>
          <w:szCs w:val="24"/>
        </w:rPr>
        <w:t>前項の有効期間内に、本協定の改廃が必要となった場合には、甲乙協議のうえ、これを定めるものとする。</w:t>
      </w:r>
      <w:r w:rsidR="00D7501D" w:rsidRPr="005864FD">
        <w:rPr>
          <w:rFonts w:ascii="Arial" w:eastAsia="Arial" w:hAnsi="Arial" w:cs="Arial"/>
          <w:sz w:val="22"/>
          <w:szCs w:val="24"/>
        </w:rPr>
        <w:t xml:space="preserve"> </w:t>
      </w:r>
    </w:p>
    <w:p w14:paraId="6D254EC8" w14:textId="23233368" w:rsidR="0001502C" w:rsidRPr="005864FD" w:rsidRDefault="00D7501D">
      <w:pPr>
        <w:spacing w:after="0"/>
        <w:ind w:left="0" w:right="0" w:firstLine="0"/>
        <w:rPr>
          <w:rFonts w:ascii="Arial" w:eastAsia="Arial" w:hAnsi="Arial" w:cs="Arial"/>
          <w:sz w:val="22"/>
          <w:szCs w:val="24"/>
        </w:rPr>
      </w:pPr>
      <w:r w:rsidRPr="005864FD">
        <w:rPr>
          <w:rFonts w:ascii="Arial" w:eastAsia="Arial" w:hAnsi="Arial" w:cs="Arial"/>
          <w:sz w:val="22"/>
          <w:szCs w:val="24"/>
        </w:rPr>
        <w:t xml:space="preserve"> </w:t>
      </w:r>
    </w:p>
    <w:p w14:paraId="4A2966DE" w14:textId="77777777" w:rsidR="00106564" w:rsidRPr="005864FD" w:rsidRDefault="00106564" w:rsidP="00106564">
      <w:pPr>
        <w:rPr>
          <w:sz w:val="22"/>
          <w:szCs w:val="21"/>
        </w:rPr>
      </w:pPr>
      <w:r w:rsidRPr="005864FD">
        <w:rPr>
          <w:rFonts w:hint="eastAsia"/>
          <w:sz w:val="22"/>
          <w:szCs w:val="21"/>
        </w:rPr>
        <w:t>（個人情報等の取扱い）</w:t>
      </w:r>
    </w:p>
    <w:p w14:paraId="315C3CAC" w14:textId="0E865A68" w:rsidR="00106564" w:rsidRPr="005864FD" w:rsidRDefault="00106564" w:rsidP="00106564">
      <w:pPr>
        <w:ind w:left="220" w:hangingChars="100" w:hanging="220"/>
        <w:rPr>
          <w:sz w:val="22"/>
          <w:szCs w:val="21"/>
        </w:rPr>
      </w:pPr>
      <w:r w:rsidRPr="005864FD">
        <w:rPr>
          <w:rFonts w:hint="eastAsia"/>
          <w:sz w:val="22"/>
          <w:szCs w:val="21"/>
        </w:rPr>
        <w:t>第</w:t>
      </w:r>
      <w:r w:rsidR="00A47E5F">
        <w:rPr>
          <w:rFonts w:hint="eastAsia"/>
          <w:sz w:val="22"/>
          <w:szCs w:val="21"/>
        </w:rPr>
        <w:t>８</w:t>
      </w:r>
      <w:r w:rsidRPr="005864FD">
        <w:rPr>
          <w:rFonts w:hint="eastAsia"/>
          <w:sz w:val="22"/>
          <w:szCs w:val="21"/>
        </w:rPr>
        <w:t>条　甲乙は、本事業の実施に当たって個人情報を取り扱う場合は、個人情報の保護に関する法律及び</w:t>
      </w:r>
      <w:r w:rsidR="00DF10F6" w:rsidRPr="005864FD">
        <w:rPr>
          <w:rFonts w:hint="eastAsia"/>
          <w:color w:val="000000" w:themeColor="text1"/>
          <w:sz w:val="22"/>
          <w:szCs w:val="21"/>
        </w:rPr>
        <w:t>大阪市個人情報の保護に関する法律の施行等に関する条例</w:t>
      </w:r>
      <w:r w:rsidRPr="005864FD">
        <w:rPr>
          <w:rFonts w:hint="eastAsia"/>
          <w:sz w:val="22"/>
          <w:szCs w:val="21"/>
        </w:rPr>
        <w:t>を遵守するものとする。</w:t>
      </w:r>
    </w:p>
    <w:p w14:paraId="1877E218" w14:textId="73F5E51C" w:rsidR="00106564" w:rsidRPr="00A47E5F" w:rsidRDefault="00106564">
      <w:pPr>
        <w:spacing w:after="0"/>
        <w:ind w:left="0" w:right="0" w:firstLine="0"/>
        <w:rPr>
          <w:sz w:val="22"/>
          <w:szCs w:val="24"/>
        </w:rPr>
      </w:pPr>
    </w:p>
    <w:p w14:paraId="6E24CB57" w14:textId="77777777" w:rsidR="00106564" w:rsidRPr="005864FD" w:rsidRDefault="00106564" w:rsidP="00106564">
      <w:pPr>
        <w:ind w:left="220" w:hangingChars="100" w:hanging="220"/>
        <w:rPr>
          <w:sz w:val="22"/>
          <w:szCs w:val="21"/>
        </w:rPr>
      </w:pPr>
      <w:r w:rsidRPr="005864FD">
        <w:rPr>
          <w:rFonts w:hint="eastAsia"/>
          <w:sz w:val="22"/>
          <w:szCs w:val="21"/>
        </w:rPr>
        <w:t>（秘密の保持）</w:t>
      </w:r>
    </w:p>
    <w:p w14:paraId="6B0CDB1E" w14:textId="5D7D9855" w:rsidR="00106564" w:rsidRPr="005864FD" w:rsidRDefault="00106564" w:rsidP="00102735">
      <w:pPr>
        <w:ind w:left="220" w:hangingChars="100" w:hanging="220"/>
        <w:rPr>
          <w:sz w:val="22"/>
          <w:szCs w:val="21"/>
        </w:rPr>
      </w:pPr>
      <w:r w:rsidRPr="005864FD">
        <w:rPr>
          <w:rFonts w:hint="eastAsia"/>
          <w:sz w:val="22"/>
          <w:szCs w:val="21"/>
        </w:rPr>
        <w:t>第</w:t>
      </w:r>
      <w:r w:rsidR="00A47E5F">
        <w:rPr>
          <w:rFonts w:hint="eastAsia"/>
          <w:sz w:val="22"/>
          <w:szCs w:val="21"/>
        </w:rPr>
        <w:t>９</w:t>
      </w:r>
      <w:r w:rsidRPr="005864FD">
        <w:rPr>
          <w:rFonts w:hint="eastAsia"/>
          <w:sz w:val="22"/>
          <w:szCs w:val="21"/>
        </w:rPr>
        <w:t>条　甲乙は、互いに提供した情報、本事業において知り得た秘密について、第三者に漏らしてはならない。また、事業期間終了後も同様とする。また、本事業に関する内容について、第</w:t>
      </w:r>
      <w:r w:rsidRPr="005B0892">
        <w:rPr>
          <w:rFonts w:hint="eastAsia"/>
          <w:color w:val="000000" w:themeColor="text1"/>
          <w:sz w:val="22"/>
          <w:szCs w:val="21"/>
        </w:rPr>
        <w:t>三者</w:t>
      </w:r>
      <w:r w:rsidR="0023300B" w:rsidRPr="005B0892">
        <w:rPr>
          <w:rFonts w:hint="eastAsia"/>
          <w:color w:val="000000" w:themeColor="text1"/>
          <w:sz w:val="22"/>
          <w:szCs w:val="21"/>
        </w:rPr>
        <w:t>（</w:t>
      </w:r>
      <w:r w:rsidR="00AD4DCD">
        <w:rPr>
          <w:rFonts w:hint="eastAsia"/>
          <w:color w:val="000000" w:themeColor="text1"/>
          <w:sz w:val="22"/>
          <w:szCs w:val="21"/>
        </w:rPr>
        <w:t>「</w:t>
      </w:r>
      <w:r w:rsidR="002E6BA8">
        <w:rPr>
          <w:rFonts w:hint="eastAsia"/>
          <w:color w:val="000000" w:themeColor="text1"/>
          <w:sz w:val="22"/>
          <w:szCs w:val="21"/>
        </w:rPr>
        <w:t>防災減災</w:t>
      </w:r>
      <w:r w:rsidR="002350C8">
        <w:rPr>
          <w:rFonts w:hint="eastAsia"/>
          <w:color w:val="000000" w:themeColor="text1"/>
          <w:sz w:val="22"/>
          <w:szCs w:val="21"/>
        </w:rPr>
        <w:t>アシスタント</w:t>
      </w:r>
      <w:r w:rsidR="00AD4DCD">
        <w:rPr>
          <w:rFonts w:hint="eastAsia"/>
          <w:color w:val="000000" w:themeColor="text1"/>
          <w:sz w:val="22"/>
          <w:szCs w:val="21"/>
        </w:rPr>
        <w:t>」</w:t>
      </w:r>
      <w:r w:rsidR="0023300B" w:rsidRPr="005B0892">
        <w:rPr>
          <w:rFonts w:hint="eastAsia"/>
          <w:color w:val="000000" w:themeColor="text1"/>
          <w:sz w:val="22"/>
          <w:szCs w:val="21"/>
        </w:rPr>
        <w:t>を含まない。）</w:t>
      </w:r>
      <w:r w:rsidRPr="005B0892">
        <w:rPr>
          <w:rFonts w:hint="eastAsia"/>
          <w:color w:val="000000" w:themeColor="text1"/>
          <w:sz w:val="22"/>
          <w:szCs w:val="21"/>
        </w:rPr>
        <w:t>に提</w:t>
      </w:r>
      <w:r w:rsidRPr="005864FD">
        <w:rPr>
          <w:rFonts w:hint="eastAsia"/>
          <w:sz w:val="22"/>
          <w:szCs w:val="21"/>
        </w:rPr>
        <w:t>供する場合は、事前に相手方の承諾を得るものとする。</w:t>
      </w:r>
    </w:p>
    <w:p w14:paraId="111ADEEA" w14:textId="77777777" w:rsidR="00106564" w:rsidRPr="0023300B" w:rsidRDefault="00106564" w:rsidP="00106564">
      <w:pPr>
        <w:ind w:leftChars="105" w:left="220" w:firstLine="0"/>
        <w:rPr>
          <w:sz w:val="22"/>
          <w:szCs w:val="21"/>
        </w:rPr>
      </w:pPr>
    </w:p>
    <w:p w14:paraId="511C4730" w14:textId="77777777" w:rsidR="00106564" w:rsidRPr="005864FD" w:rsidRDefault="00106564" w:rsidP="00106564">
      <w:pPr>
        <w:rPr>
          <w:sz w:val="22"/>
          <w:szCs w:val="21"/>
        </w:rPr>
      </w:pPr>
      <w:r w:rsidRPr="005864FD">
        <w:rPr>
          <w:rFonts w:hint="eastAsia"/>
          <w:sz w:val="22"/>
          <w:szCs w:val="21"/>
        </w:rPr>
        <w:t>（著作権）</w:t>
      </w:r>
    </w:p>
    <w:p w14:paraId="44E3EF74" w14:textId="5C6E363D" w:rsidR="00106564" w:rsidRPr="005864FD" w:rsidRDefault="00106564" w:rsidP="00106564">
      <w:pPr>
        <w:ind w:left="220" w:hangingChars="100" w:hanging="220"/>
        <w:rPr>
          <w:sz w:val="22"/>
          <w:szCs w:val="21"/>
        </w:rPr>
      </w:pPr>
      <w:r w:rsidRPr="005864FD">
        <w:rPr>
          <w:rFonts w:hint="eastAsia"/>
          <w:sz w:val="22"/>
          <w:szCs w:val="21"/>
        </w:rPr>
        <w:t>第</w:t>
      </w:r>
      <w:r w:rsidR="00A47E5F">
        <w:rPr>
          <w:rFonts w:hint="eastAsia"/>
          <w:sz w:val="22"/>
          <w:szCs w:val="21"/>
        </w:rPr>
        <w:t>10</w:t>
      </w:r>
      <w:r w:rsidRPr="005864FD">
        <w:rPr>
          <w:rFonts w:hint="eastAsia"/>
          <w:sz w:val="22"/>
          <w:szCs w:val="21"/>
        </w:rPr>
        <w:t>条　本事業の実施によって生じた成果物の帰属は、必要に応じて甲乙協議のうえ、決定するものとする。</w:t>
      </w:r>
    </w:p>
    <w:p w14:paraId="3B635E48" w14:textId="77777777" w:rsidR="00106564" w:rsidRPr="00A47E5F" w:rsidRDefault="00106564">
      <w:pPr>
        <w:spacing w:after="0"/>
        <w:ind w:left="0" w:right="0" w:firstLine="0"/>
        <w:rPr>
          <w:sz w:val="22"/>
          <w:szCs w:val="24"/>
        </w:rPr>
      </w:pPr>
    </w:p>
    <w:p w14:paraId="4B4C32AF" w14:textId="77777777" w:rsidR="0001502C" w:rsidRPr="005864FD" w:rsidRDefault="00D7501D">
      <w:pPr>
        <w:ind w:left="-5" w:right="0"/>
        <w:rPr>
          <w:sz w:val="22"/>
          <w:szCs w:val="24"/>
        </w:rPr>
      </w:pPr>
      <w:r w:rsidRPr="005864FD">
        <w:rPr>
          <w:sz w:val="22"/>
          <w:szCs w:val="24"/>
        </w:rPr>
        <w:t>（その他）</w:t>
      </w:r>
      <w:r w:rsidRPr="005864FD">
        <w:rPr>
          <w:rFonts w:ascii="Arial" w:eastAsia="Arial" w:hAnsi="Arial" w:cs="Arial"/>
          <w:sz w:val="22"/>
          <w:szCs w:val="24"/>
        </w:rPr>
        <w:t xml:space="preserve"> </w:t>
      </w:r>
    </w:p>
    <w:p w14:paraId="4541504C" w14:textId="5B8E970B" w:rsidR="0001502C" w:rsidRPr="005864FD" w:rsidRDefault="00D7501D">
      <w:pPr>
        <w:spacing w:after="5" w:line="323" w:lineRule="auto"/>
        <w:ind w:left="196" w:right="0" w:hanging="211"/>
        <w:rPr>
          <w:sz w:val="22"/>
          <w:szCs w:val="24"/>
        </w:rPr>
      </w:pPr>
      <w:r w:rsidRPr="005864FD">
        <w:rPr>
          <w:sz w:val="22"/>
          <w:szCs w:val="24"/>
        </w:rPr>
        <w:t>第</w:t>
      </w:r>
      <w:r w:rsidR="00A47E5F">
        <w:rPr>
          <w:rFonts w:hint="eastAsia"/>
          <w:sz w:val="22"/>
          <w:szCs w:val="24"/>
        </w:rPr>
        <w:t>11</w:t>
      </w:r>
      <w:r w:rsidRPr="005864FD">
        <w:rPr>
          <w:sz w:val="22"/>
          <w:szCs w:val="24"/>
        </w:rPr>
        <w:t>条</w:t>
      </w:r>
      <w:r w:rsidR="00102735">
        <w:rPr>
          <w:rFonts w:hint="eastAsia"/>
          <w:sz w:val="22"/>
          <w:szCs w:val="24"/>
        </w:rPr>
        <w:t xml:space="preserve">　</w:t>
      </w:r>
      <w:r w:rsidRPr="005864FD">
        <w:rPr>
          <w:sz w:val="22"/>
          <w:szCs w:val="24"/>
        </w:rPr>
        <w:t>本協定に定めのない事項又は疑義が生じた事項については、その都度甲乙協議のうえ取扱いを定めるものとする。</w:t>
      </w:r>
      <w:r w:rsidRPr="005864FD">
        <w:rPr>
          <w:rFonts w:ascii="Arial" w:eastAsia="Arial" w:hAnsi="Arial" w:cs="Arial"/>
          <w:sz w:val="22"/>
          <w:szCs w:val="24"/>
        </w:rPr>
        <w:t xml:space="preserve"> </w:t>
      </w:r>
    </w:p>
    <w:p w14:paraId="615C9E5A" w14:textId="77777777" w:rsidR="00102735" w:rsidRDefault="00102735" w:rsidP="00102735">
      <w:pPr>
        <w:spacing w:after="107"/>
        <w:ind w:left="0" w:right="0" w:firstLine="0"/>
        <w:rPr>
          <w:rFonts w:ascii="Arial" w:eastAsiaTheme="minorEastAsia" w:hAnsi="Arial" w:cs="Arial"/>
          <w:sz w:val="22"/>
          <w:szCs w:val="24"/>
        </w:rPr>
      </w:pPr>
    </w:p>
    <w:p w14:paraId="51CB438C" w14:textId="3110821F" w:rsidR="0001502C" w:rsidRPr="00102735" w:rsidRDefault="00D7501D" w:rsidP="00102735">
      <w:pPr>
        <w:spacing w:after="107"/>
        <w:ind w:left="0" w:right="0" w:firstLineChars="100" w:firstLine="220"/>
        <w:rPr>
          <w:sz w:val="22"/>
          <w:szCs w:val="24"/>
        </w:rPr>
      </w:pPr>
      <w:r w:rsidRPr="005864FD">
        <w:rPr>
          <w:sz w:val="22"/>
          <w:szCs w:val="24"/>
        </w:rPr>
        <w:t>上記協定締結の証として本書２通を作成し、甲乙押印の上、各々１通を保管する。</w:t>
      </w:r>
      <w:r w:rsidRPr="005864FD">
        <w:rPr>
          <w:rFonts w:ascii="Arial" w:eastAsia="Arial" w:hAnsi="Arial" w:cs="Arial"/>
          <w:sz w:val="22"/>
          <w:szCs w:val="24"/>
        </w:rPr>
        <w:t xml:space="preserve"> </w:t>
      </w:r>
    </w:p>
    <w:p w14:paraId="78439C89" w14:textId="77777777" w:rsidR="004238AA" w:rsidRPr="00102735" w:rsidRDefault="004238AA">
      <w:pPr>
        <w:ind w:left="-5" w:right="0"/>
        <w:rPr>
          <w:rFonts w:eastAsiaTheme="minorEastAsia"/>
          <w:sz w:val="22"/>
          <w:szCs w:val="24"/>
        </w:rPr>
      </w:pPr>
    </w:p>
    <w:p w14:paraId="02457096" w14:textId="77777777" w:rsidR="00ED54FC" w:rsidRDefault="00ED54FC">
      <w:pPr>
        <w:ind w:left="-5" w:right="0"/>
        <w:rPr>
          <w:rFonts w:eastAsiaTheme="minorEastAsia"/>
          <w:sz w:val="22"/>
          <w:szCs w:val="24"/>
        </w:rPr>
      </w:pPr>
    </w:p>
    <w:p w14:paraId="5C9B50B8" w14:textId="77777777" w:rsidR="00102735" w:rsidRPr="004238AA" w:rsidRDefault="00102735">
      <w:pPr>
        <w:ind w:left="-5" w:right="0"/>
        <w:rPr>
          <w:rFonts w:eastAsiaTheme="minorEastAsia"/>
          <w:sz w:val="22"/>
          <w:szCs w:val="24"/>
        </w:rPr>
      </w:pPr>
    </w:p>
    <w:p w14:paraId="7DEB31D7" w14:textId="3933BA4A" w:rsidR="0001502C" w:rsidRPr="00102735" w:rsidRDefault="0001502C">
      <w:pPr>
        <w:spacing w:after="107"/>
        <w:ind w:left="0" w:right="0" w:firstLine="0"/>
        <w:rPr>
          <w:rFonts w:eastAsiaTheme="minorEastAsia"/>
          <w:sz w:val="22"/>
          <w:szCs w:val="24"/>
        </w:rPr>
      </w:pPr>
    </w:p>
    <w:p w14:paraId="3CE95B7B" w14:textId="328761E4" w:rsidR="00CD6C05" w:rsidRDefault="00D7501D" w:rsidP="00CD6C05">
      <w:pPr>
        <w:ind w:left="-5" w:right="0"/>
        <w:rPr>
          <w:sz w:val="22"/>
          <w:szCs w:val="24"/>
        </w:rPr>
      </w:pPr>
      <w:r w:rsidRPr="005864FD">
        <w:rPr>
          <w:sz w:val="22"/>
          <w:szCs w:val="24"/>
        </w:rPr>
        <w:t>令和</w:t>
      </w:r>
      <w:r w:rsidR="0062085A">
        <w:rPr>
          <w:rFonts w:hint="eastAsia"/>
          <w:sz w:val="22"/>
          <w:szCs w:val="24"/>
        </w:rPr>
        <w:t xml:space="preserve">　</w:t>
      </w:r>
      <w:r w:rsidRPr="005864FD">
        <w:rPr>
          <w:sz w:val="22"/>
          <w:szCs w:val="24"/>
        </w:rPr>
        <w:t>年</w:t>
      </w:r>
      <w:r w:rsidR="0062085A">
        <w:rPr>
          <w:rFonts w:hint="eastAsia"/>
          <w:sz w:val="22"/>
          <w:szCs w:val="24"/>
        </w:rPr>
        <w:t xml:space="preserve">　</w:t>
      </w:r>
      <w:r w:rsidRPr="005864FD">
        <w:rPr>
          <w:sz w:val="22"/>
          <w:szCs w:val="24"/>
        </w:rPr>
        <w:t>月</w:t>
      </w:r>
      <w:r w:rsidR="0062085A">
        <w:rPr>
          <w:rFonts w:hint="eastAsia"/>
          <w:sz w:val="22"/>
          <w:szCs w:val="24"/>
        </w:rPr>
        <w:t xml:space="preserve">　</w:t>
      </w:r>
      <w:r w:rsidRPr="005864FD">
        <w:rPr>
          <w:sz w:val="22"/>
          <w:szCs w:val="24"/>
        </w:rPr>
        <w:t>日</w:t>
      </w:r>
      <w:r w:rsidRPr="005864FD">
        <w:rPr>
          <w:rFonts w:ascii="Arial" w:eastAsia="Arial" w:hAnsi="Arial" w:cs="Arial"/>
          <w:sz w:val="22"/>
          <w:szCs w:val="24"/>
        </w:rPr>
        <w:t xml:space="preserve"> </w:t>
      </w:r>
    </w:p>
    <w:p w14:paraId="3ED7EE74" w14:textId="5F675E0A" w:rsidR="0001502C" w:rsidRPr="00CD6C05" w:rsidRDefault="0001502C" w:rsidP="00CD6C05">
      <w:pPr>
        <w:ind w:left="-5" w:right="0"/>
        <w:rPr>
          <w:rFonts w:eastAsiaTheme="minorEastAsia"/>
          <w:sz w:val="22"/>
          <w:szCs w:val="24"/>
        </w:rPr>
      </w:pPr>
    </w:p>
    <w:p w14:paraId="7CE39EB8" w14:textId="06EDAEB3" w:rsidR="0001502C" w:rsidRPr="005864FD" w:rsidRDefault="00D7501D" w:rsidP="00CD6C05">
      <w:pPr>
        <w:tabs>
          <w:tab w:val="left" w:pos="1134"/>
          <w:tab w:val="left" w:pos="1276"/>
        </w:tabs>
        <w:spacing w:after="49"/>
        <w:ind w:left="0" w:right="0" w:firstLineChars="500" w:firstLine="1100"/>
        <w:rPr>
          <w:sz w:val="22"/>
          <w:szCs w:val="24"/>
        </w:rPr>
      </w:pPr>
      <w:r w:rsidRPr="005864FD">
        <w:rPr>
          <w:sz w:val="22"/>
          <w:szCs w:val="24"/>
        </w:rPr>
        <w:t xml:space="preserve">甲  </w:t>
      </w:r>
      <w:r w:rsidR="00900799" w:rsidRPr="005864FD">
        <w:rPr>
          <w:rFonts w:hint="eastAsia"/>
          <w:sz w:val="22"/>
          <w:szCs w:val="24"/>
        </w:rPr>
        <w:t>大阪市</w:t>
      </w:r>
      <w:r w:rsidR="00856A7F">
        <w:rPr>
          <w:rFonts w:hint="eastAsia"/>
          <w:sz w:val="22"/>
          <w:szCs w:val="21"/>
        </w:rPr>
        <w:t>北区中之島</w:t>
      </w:r>
      <w:r w:rsidR="00F01D62">
        <w:rPr>
          <w:rFonts w:hint="eastAsia"/>
          <w:sz w:val="22"/>
          <w:szCs w:val="21"/>
        </w:rPr>
        <w:t>１</w:t>
      </w:r>
      <w:r w:rsidR="00856A7F">
        <w:rPr>
          <w:rFonts w:hint="eastAsia"/>
          <w:sz w:val="22"/>
          <w:szCs w:val="21"/>
        </w:rPr>
        <w:t>丁目</w:t>
      </w:r>
      <w:r w:rsidR="00F01D62">
        <w:rPr>
          <w:rFonts w:hint="eastAsia"/>
          <w:sz w:val="22"/>
          <w:szCs w:val="21"/>
        </w:rPr>
        <w:t>３</w:t>
      </w:r>
      <w:r w:rsidR="00856A7F">
        <w:rPr>
          <w:rFonts w:hint="eastAsia"/>
          <w:sz w:val="22"/>
          <w:szCs w:val="21"/>
        </w:rPr>
        <w:t>番20号</w:t>
      </w:r>
    </w:p>
    <w:p w14:paraId="2B6B2C53" w14:textId="77777777" w:rsidR="009E2721" w:rsidRDefault="009E2721" w:rsidP="009E2721">
      <w:pPr>
        <w:ind w:right="0" w:firstLineChars="700" w:firstLine="1540"/>
        <w:rPr>
          <w:sz w:val="22"/>
          <w:szCs w:val="24"/>
        </w:rPr>
      </w:pPr>
      <w:r>
        <w:rPr>
          <w:rFonts w:hint="eastAsia"/>
          <w:sz w:val="22"/>
          <w:szCs w:val="24"/>
        </w:rPr>
        <w:t>大阪市</w:t>
      </w:r>
    </w:p>
    <w:p w14:paraId="7B964C1F" w14:textId="516BB0D1" w:rsidR="0001502C" w:rsidRDefault="00856A7F" w:rsidP="009E2721">
      <w:pPr>
        <w:ind w:right="0" w:firstLineChars="1200" w:firstLine="2640"/>
        <w:rPr>
          <w:sz w:val="22"/>
          <w:szCs w:val="24"/>
        </w:rPr>
      </w:pPr>
      <w:r>
        <w:rPr>
          <w:rFonts w:hint="eastAsia"/>
          <w:sz w:val="22"/>
          <w:szCs w:val="24"/>
        </w:rPr>
        <w:t xml:space="preserve">大阪市長　</w:t>
      </w:r>
      <w:r w:rsidR="00900799" w:rsidRPr="005864FD">
        <w:rPr>
          <w:rFonts w:hint="eastAsia"/>
          <w:sz w:val="22"/>
          <w:szCs w:val="24"/>
        </w:rPr>
        <w:t xml:space="preserve">　　</w:t>
      </w:r>
      <w:r w:rsidR="00900799" w:rsidRPr="005864FD">
        <w:rPr>
          <w:sz w:val="22"/>
          <w:szCs w:val="24"/>
        </w:rPr>
        <w:t xml:space="preserve"> </w:t>
      </w:r>
      <w:r w:rsidR="00D7501D" w:rsidRPr="005864FD">
        <w:rPr>
          <w:sz w:val="22"/>
          <w:szCs w:val="24"/>
        </w:rPr>
        <w:t xml:space="preserve">           </w:t>
      </w:r>
    </w:p>
    <w:p w14:paraId="07FC1E62" w14:textId="77777777" w:rsidR="00CD6C05" w:rsidRPr="005864FD" w:rsidRDefault="00CD6C05" w:rsidP="00CD6C05">
      <w:pPr>
        <w:ind w:right="0"/>
        <w:rPr>
          <w:sz w:val="22"/>
          <w:szCs w:val="24"/>
        </w:rPr>
      </w:pPr>
    </w:p>
    <w:p w14:paraId="3E72779A" w14:textId="390011ED" w:rsidR="009E2721" w:rsidRDefault="00D7501D" w:rsidP="00CD6C05">
      <w:pPr>
        <w:spacing w:after="49"/>
        <w:ind w:left="9" w:right="0" w:firstLineChars="500" w:firstLine="1100"/>
        <w:rPr>
          <w:sz w:val="22"/>
          <w:szCs w:val="24"/>
        </w:rPr>
      </w:pPr>
      <w:r w:rsidRPr="005864FD">
        <w:rPr>
          <w:sz w:val="22"/>
          <w:szCs w:val="24"/>
        </w:rPr>
        <w:t xml:space="preserve">乙  </w:t>
      </w:r>
      <w:r w:rsidR="009E2721" w:rsidRPr="009E2721">
        <w:rPr>
          <w:rFonts w:hint="eastAsia"/>
          <w:sz w:val="22"/>
          <w:szCs w:val="24"/>
        </w:rPr>
        <w:t>東京都千代田区神田駿河台</w:t>
      </w:r>
      <w:r w:rsidR="009E2721" w:rsidRPr="009E2721">
        <w:rPr>
          <w:sz w:val="22"/>
          <w:szCs w:val="24"/>
        </w:rPr>
        <w:t>3丁目9番地</w:t>
      </w:r>
    </w:p>
    <w:p w14:paraId="4FF32943" w14:textId="4990434B" w:rsidR="0001502C" w:rsidRPr="005864FD" w:rsidRDefault="00D7501D" w:rsidP="009E2721">
      <w:pPr>
        <w:spacing w:after="49"/>
        <w:ind w:left="9" w:right="0" w:firstLineChars="700" w:firstLine="1540"/>
        <w:rPr>
          <w:sz w:val="22"/>
          <w:szCs w:val="24"/>
        </w:rPr>
      </w:pPr>
      <w:r w:rsidRPr="005864FD">
        <w:rPr>
          <w:sz w:val="22"/>
          <w:szCs w:val="24"/>
        </w:rPr>
        <w:t>三井住友海上火災保険株式会社</w:t>
      </w:r>
    </w:p>
    <w:p w14:paraId="3E82CDAD" w14:textId="1E4BC244" w:rsidR="0001502C" w:rsidRPr="005864FD" w:rsidRDefault="002E6BA8" w:rsidP="009E2721">
      <w:pPr>
        <w:ind w:left="0" w:right="0" w:firstLineChars="1200" w:firstLine="2640"/>
        <w:rPr>
          <w:sz w:val="22"/>
          <w:szCs w:val="24"/>
        </w:rPr>
      </w:pPr>
      <w:r w:rsidRPr="002E6BA8">
        <w:rPr>
          <w:rFonts w:hint="eastAsia"/>
          <w:sz w:val="22"/>
          <w:szCs w:val="24"/>
        </w:rPr>
        <w:t>取締役社長　舩曵　真一郎</w:t>
      </w:r>
      <w:r w:rsidR="00900799" w:rsidRPr="005864FD">
        <w:rPr>
          <w:rFonts w:hint="eastAsia"/>
          <w:sz w:val="22"/>
          <w:szCs w:val="24"/>
        </w:rPr>
        <w:t xml:space="preserve">　　　</w:t>
      </w:r>
      <w:r w:rsidR="00D7501D" w:rsidRPr="005864FD">
        <w:rPr>
          <w:sz w:val="22"/>
          <w:szCs w:val="24"/>
        </w:rPr>
        <w:t xml:space="preserve">           </w:t>
      </w:r>
      <w:r w:rsidR="00106564" w:rsidRPr="005864FD">
        <w:rPr>
          <w:rFonts w:hint="eastAsia"/>
          <w:sz w:val="22"/>
          <w:szCs w:val="24"/>
        </w:rPr>
        <w:t xml:space="preserve">　　</w:t>
      </w:r>
      <w:r w:rsidR="00106564" w:rsidRPr="005864FD">
        <w:rPr>
          <w:sz w:val="22"/>
          <w:szCs w:val="24"/>
        </w:rPr>
        <w:t xml:space="preserve"> </w:t>
      </w:r>
    </w:p>
    <w:p w14:paraId="50DE496E" w14:textId="7DF804ED" w:rsidR="0001502C" w:rsidRPr="00CD6C05" w:rsidRDefault="0001502C" w:rsidP="00CD6C05">
      <w:pPr>
        <w:spacing w:after="68"/>
        <w:ind w:left="0" w:right="0" w:firstLine="0"/>
        <w:rPr>
          <w:sz w:val="22"/>
          <w:szCs w:val="24"/>
        </w:rPr>
      </w:pPr>
    </w:p>
    <w:sectPr w:rsidR="0001502C" w:rsidRPr="00CD6C05">
      <w:pgSz w:w="11906" w:h="16838"/>
      <w:pgMar w:top="865" w:right="1695" w:bottom="143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D175" w14:textId="77777777" w:rsidR="00D7501D" w:rsidRDefault="00D7501D" w:rsidP="00D7501D">
      <w:pPr>
        <w:spacing w:after="0" w:line="240" w:lineRule="auto"/>
      </w:pPr>
      <w:r>
        <w:separator/>
      </w:r>
    </w:p>
  </w:endnote>
  <w:endnote w:type="continuationSeparator" w:id="0">
    <w:p w14:paraId="0F0CA409" w14:textId="77777777" w:rsidR="00D7501D" w:rsidRDefault="00D7501D" w:rsidP="00D7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E5A9" w14:textId="77777777" w:rsidR="00D7501D" w:rsidRDefault="00D7501D" w:rsidP="00D7501D">
      <w:pPr>
        <w:spacing w:after="0" w:line="240" w:lineRule="auto"/>
      </w:pPr>
      <w:r>
        <w:separator/>
      </w:r>
    </w:p>
  </w:footnote>
  <w:footnote w:type="continuationSeparator" w:id="0">
    <w:p w14:paraId="2B69AB0E" w14:textId="77777777" w:rsidR="00D7501D" w:rsidRDefault="00D7501D" w:rsidP="00D75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54A"/>
    <w:multiLevelType w:val="hybridMultilevel"/>
    <w:tmpl w:val="544ECB9E"/>
    <w:lvl w:ilvl="0" w:tplc="778806DA">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12FD1A55"/>
    <w:multiLevelType w:val="hybridMultilevel"/>
    <w:tmpl w:val="3572BF66"/>
    <w:lvl w:ilvl="0" w:tplc="9A380360">
      <w:start w:val="1"/>
      <w:numFmt w:val="decimalFullWidth"/>
      <w:lvlText w:val="%1、"/>
      <w:lvlJc w:val="left"/>
      <w:pPr>
        <w:ind w:left="489" w:hanging="480"/>
      </w:pPr>
      <w:rPr>
        <w:rFonts w:hint="default"/>
      </w:rPr>
    </w:lvl>
    <w:lvl w:ilvl="1" w:tplc="04090017" w:tentative="1">
      <w:start w:val="1"/>
      <w:numFmt w:val="aiueoFullWidth"/>
      <w:lvlText w:val="(%2)"/>
      <w:lvlJc w:val="left"/>
      <w:pPr>
        <w:ind w:left="889" w:hanging="440"/>
      </w:pPr>
    </w:lvl>
    <w:lvl w:ilvl="2" w:tplc="04090011" w:tentative="1">
      <w:start w:val="1"/>
      <w:numFmt w:val="decimalEnclosedCircle"/>
      <w:lvlText w:val="%3"/>
      <w:lvlJc w:val="left"/>
      <w:pPr>
        <w:ind w:left="1329" w:hanging="440"/>
      </w:pPr>
    </w:lvl>
    <w:lvl w:ilvl="3" w:tplc="0409000F" w:tentative="1">
      <w:start w:val="1"/>
      <w:numFmt w:val="decimal"/>
      <w:lvlText w:val="%4."/>
      <w:lvlJc w:val="left"/>
      <w:pPr>
        <w:ind w:left="1769" w:hanging="440"/>
      </w:pPr>
    </w:lvl>
    <w:lvl w:ilvl="4" w:tplc="04090017" w:tentative="1">
      <w:start w:val="1"/>
      <w:numFmt w:val="aiueoFullWidth"/>
      <w:lvlText w:val="(%5)"/>
      <w:lvlJc w:val="left"/>
      <w:pPr>
        <w:ind w:left="2209" w:hanging="440"/>
      </w:pPr>
    </w:lvl>
    <w:lvl w:ilvl="5" w:tplc="04090011" w:tentative="1">
      <w:start w:val="1"/>
      <w:numFmt w:val="decimalEnclosedCircle"/>
      <w:lvlText w:val="%6"/>
      <w:lvlJc w:val="left"/>
      <w:pPr>
        <w:ind w:left="2649" w:hanging="440"/>
      </w:pPr>
    </w:lvl>
    <w:lvl w:ilvl="6" w:tplc="0409000F" w:tentative="1">
      <w:start w:val="1"/>
      <w:numFmt w:val="decimal"/>
      <w:lvlText w:val="%7."/>
      <w:lvlJc w:val="left"/>
      <w:pPr>
        <w:ind w:left="3089" w:hanging="440"/>
      </w:pPr>
    </w:lvl>
    <w:lvl w:ilvl="7" w:tplc="04090017" w:tentative="1">
      <w:start w:val="1"/>
      <w:numFmt w:val="aiueoFullWidth"/>
      <w:lvlText w:val="(%8)"/>
      <w:lvlJc w:val="left"/>
      <w:pPr>
        <w:ind w:left="3529" w:hanging="440"/>
      </w:pPr>
    </w:lvl>
    <w:lvl w:ilvl="8" w:tplc="04090011" w:tentative="1">
      <w:start w:val="1"/>
      <w:numFmt w:val="decimalEnclosedCircle"/>
      <w:lvlText w:val="%9"/>
      <w:lvlJc w:val="left"/>
      <w:pPr>
        <w:ind w:left="3969" w:hanging="440"/>
      </w:pPr>
    </w:lvl>
  </w:abstractNum>
  <w:abstractNum w:abstractNumId="2" w15:restartNumberingAfterBreak="0">
    <w:nsid w:val="5C58733A"/>
    <w:multiLevelType w:val="hybridMultilevel"/>
    <w:tmpl w:val="08EC89BA"/>
    <w:lvl w:ilvl="0" w:tplc="183AD1AE">
      <w:start w:val="1"/>
      <w:numFmt w:val="decimalFullWidth"/>
      <w:lvlText w:val="%1、"/>
      <w:lvlJc w:val="left"/>
      <w:pPr>
        <w:ind w:left="590" w:hanging="480"/>
      </w:pPr>
      <w:rPr>
        <w:rFonts w:ascii="ＭＳ 明朝" w:eastAsia="ＭＳ 明朝" w:hAnsi="ＭＳ 明朝" w:cs="ＭＳ 明朝"/>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DCA51AD"/>
    <w:multiLevelType w:val="hybridMultilevel"/>
    <w:tmpl w:val="5A8C0924"/>
    <w:lvl w:ilvl="0" w:tplc="2842C2DA">
      <w:start w:val="1"/>
      <w:numFmt w:val="decimalEnclosedParen"/>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24EA33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A204E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DCE5C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44EE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BA908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7A7FD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22204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8E369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E8F06DC"/>
    <w:multiLevelType w:val="hybridMultilevel"/>
    <w:tmpl w:val="93943CAA"/>
    <w:lvl w:ilvl="0" w:tplc="C7268EAE">
      <w:start w:val="1"/>
      <w:numFmt w:val="decimalEnclosedParen"/>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4A122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C2811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50E8A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5328A9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549E0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8219B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B22D0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765FB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55494199">
    <w:abstractNumId w:val="4"/>
  </w:num>
  <w:num w:numId="2" w16cid:durableId="658198377">
    <w:abstractNumId w:val="3"/>
  </w:num>
  <w:num w:numId="3" w16cid:durableId="823086794">
    <w:abstractNumId w:val="2"/>
  </w:num>
  <w:num w:numId="4" w16cid:durableId="706103615">
    <w:abstractNumId w:val="1"/>
  </w:num>
  <w:num w:numId="5" w16cid:durableId="52817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2C"/>
    <w:rsid w:val="0001502C"/>
    <w:rsid w:val="000424FA"/>
    <w:rsid w:val="000544B1"/>
    <w:rsid w:val="000B6F77"/>
    <w:rsid w:val="000F47CD"/>
    <w:rsid w:val="00102735"/>
    <w:rsid w:val="00106564"/>
    <w:rsid w:val="00171011"/>
    <w:rsid w:val="001978E7"/>
    <w:rsid w:val="002223CF"/>
    <w:rsid w:val="0023300B"/>
    <w:rsid w:val="002350C8"/>
    <w:rsid w:val="0027715D"/>
    <w:rsid w:val="002E3D69"/>
    <w:rsid w:val="002E6BA8"/>
    <w:rsid w:val="002F0833"/>
    <w:rsid w:val="00361A2B"/>
    <w:rsid w:val="0037142B"/>
    <w:rsid w:val="00377B1B"/>
    <w:rsid w:val="003C583E"/>
    <w:rsid w:val="003D7B76"/>
    <w:rsid w:val="003E4525"/>
    <w:rsid w:val="003F403E"/>
    <w:rsid w:val="003F7B80"/>
    <w:rsid w:val="00413573"/>
    <w:rsid w:val="004166DA"/>
    <w:rsid w:val="004238AA"/>
    <w:rsid w:val="00444C13"/>
    <w:rsid w:val="004B66E0"/>
    <w:rsid w:val="004D388B"/>
    <w:rsid w:val="005864FD"/>
    <w:rsid w:val="005B0892"/>
    <w:rsid w:val="006023D3"/>
    <w:rsid w:val="00605592"/>
    <w:rsid w:val="0062085A"/>
    <w:rsid w:val="00625BED"/>
    <w:rsid w:val="00625DB6"/>
    <w:rsid w:val="00674F9C"/>
    <w:rsid w:val="006A37A0"/>
    <w:rsid w:val="006E408C"/>
    <w:rsid w:val="00731350"/>
    <w:rsid w:val="00732A82"/>
    <w:rsid w:val="00735923"/>
    <w:rsid w:val="0081087B"/>
    <w:rsid w:val="00853E10"/>
    <w:rsid w:val="00856A7F"/>
    <w:rsid w:val="00862866"/>
    <w:rsid w:val="008841C0"/>
    <w:rsid w:val="008C2398"/>
    <w:rsid w:val="00900799"/>
    <w:rsid w:val="009175C2"/>
    <w:rsid w:val="00947BE5"/>
    <w:rsid w:val="009C17D0"/>
    <w:rsid w:val="009E2721"/>
    <w:rsid w:val="009E45BB"/>
    <w:rsid w:val="00A47E5F"/>
    <w:rsid w:val="00A501FB"/>
    <w:rsid w:val="00A519F5"/>
    <w:rsid w:val="00AC05AD"/>
    <w:rsid w:val="00AD4DCD"/>
    <w:rsid w:val="00B63348"/>
    <w:rsid w:val="00B6600B"/>
    <w:rsid w:val="00BB2FF0"/>
    <w:rsid w:val="00BB73FF"/>
    <w:rsid w:val="00C91F60"/>
    <w:rsid w:val="00CD6C05"/>
    <w:rsid w:val="00D07A02"/>
    <w:rsid w:val="00D26552"/>
    <w:rsid w:val="00D5584C"/>
    <w:rsid w:val="00D55C58"/>
    <w:rsid w:val="00D7501D"/>
    <w:rsid w:val="00DE1A86"/>
    <w:rsid w:val="00DF10F6"/>
    <w:rsid w:val="00E17BE0"/>
    <w:rsid w:val="00E339FB"/>
    <w:rsid w:val="00E45E3F"/>
    <w:rsid w:val="00E6588E"/>
    <w:rsid w:val="00ED54FC"/>
    <w:rsid w:val="00F01D62"/>
    <w:rsid w:val="00F042C0"/>
    <w:rsid w:val="00F24CFD"/>
    <w:rsid w:val="00F5232A"/>
    <w:rsid w:val="00F579DF"/>
    <w:rsid w:val="00F6023B"/>
    <w:rsid w:val="00F64FCF"/>
    <w:rsid w:val="00F70516"/>
    <w:rsid w:val="00FB6D7F"/>
    <w:rsid w:val="00FE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5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2" w:line="259" w:lineRule="auto"/>
      <w:ind w:left="10" w:right="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B80"/>
    <w:pPr>
      <w:tabs>
        <w:tab w:val="center" w:pos="4252"/>
        <w:tab w:val="right" w:pos="8504"/>
      </w:tabs>
      <w:snapToGrid w:val="0"/>
    </w:pPr>
  </w:style>
  <w:style w:type="character" w:customStyle="1" w:styleId="a4">
    <w:name w:val="ヘッダー (文字)"/>
    <w:basedOn w:val="a0"/>
    <w:link w:val="a3"/>
    <w:uiPriority w:val="99"/>
    <w:rsid w:val="003F7B80"/>
    <w:rPr>
      <w:rFonts w:ascii="ＭＳ 明朝" w:eastAsia="ＭＳ 明朝" w:hAnsi="ＭＳ 明朝" w:cs="ＭＳ 明朝"/>
      <w:color w:val="000000"/>
    </w:rPr>
  </w:style>
  <w:style w:type="paragraph" w:styleId="a5">
    <w:name w:val="footer"/>
    <w:basedOn w:val="a"/>
    <w:link w:val="a6"/>
    <w:uiPriority w:val="99"/>
    <w:unhideWhenUsed/>
    <w:rsid w:val="003F7B80"/>
    <w:pPr>
      <w:tabs>
        <w:tab w:val="center" w:pos="4252"/>
        <w:tab w:val="right" w:pos="8504"/>
      </w:tabs>
      <w:snapToGrid w:val="0"/>
    </w:pPr>
  </w:style>
  <w:style w:type="character" w:customStyle="1" w:styleId="a6">
    <w:name w:val="フッター (文字)"/>
    <w:basedOn w:val="a0"/>
    <w:link w:val="a5"/>
    <w:uiPriority w:val="99"/>
    <w:rsid w:val="003F7B80"/>
    <w:rPr>
      <w:rFonts w:ascii="ＭＳ 明朝" w:eastAsia="ＭＳ 明朝" w:hAnsi="ＭＳ 明朝" w:cs="ＭＳ 明朝"/>
      <w:color w:val="000000"/>
    </w:rPr>
  </w:style>
  <w:style w:type="paragraph" w:styleId="a7">
    <w:name w:val="Revision"/>
    <w:hidden/>
    <w:uiPriority w:val="99"/>
    <w:semiHidden/>
    <w:rsid w:val="002223CF"/>
    <w:rPr>
      <w:rFonts w:ascii="ＭＳ 明朝" w:eastAsia="ＭＳ 明朝" w:hAnsi="ＭＳ 明朝" w:cs="ＭＳ 明朝"/>
      <w:color w:val="000000"/>
    </w:rPr>
  </w:style>
  <w:style w:type="paragraph" w:styleId="a8">
    <w:name w:val="List Paragraph"/>
    <w:basedOn w:val="a"/>
    <w:uiPriority w:val="34"/>
    <w:qFormat/>
    <w:rsid w:val="00D07A02"/>
    <w:pPr>
      <w:ind w:leftChars="400" w:left="840"/>
    </w:pPr>
  </w:style>
  <w:style w:type="paragraph" w:styleId="a9">
    <w:name w:val="Date"/>
    <w:basedOn w:val="a"/>
    <w:next w:val="a"/>
    <w:link w:val="aa"/>
    <w:uiPriority w:val="99"/>
    <w:semiHidden/>
    <w:unhideWhenUsed/>
    <w:rsid w:val="00CD6C05"/>
  </w:style>
  <w:style w:type="character" w:customStyle="1" w:styleId="aa">
    <w:name w:val="日付 (文字)"/>
    <w:basedOn w:val="a0"/>
    <w:link w:val="a9"/>
    <w:uiPriority w:val="99"/>
    <w:semiHidden/>
    <w:rsid w:val="00CD6C0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2026-01-19T09:07:00Z</dcterms:created>
  <dcterms:modified xsi:type="dcterms:W3CDTF">2026-01-22T00:57:00Z</dcterms:modified>
</cp:coreProperties>
</file>