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DD6272" w:rsidRDefault="00F9436C" w:rsidP="002619A3">
      <w:pPr>
        <w:widowControl/>
        <w:jc w:val="left"/>
        <w:rPr>
          <w:rFonts w:ascii="ＭＳ 明朝" w:hAnsi="ＭＳ 明朝" w:cs="ＭＳ Ｐゴシック"/>
          <w:kern w:val="0"/>
          <w:sz w:val="20"/>
          <w:szCs w:val="20"/>
        </w:rPr>
      </w:pPr>
    </w:p>
    <w:p w14:paraId="686130A4" w14:textId="650C7E35" w:rsidR="00A34E0F" w:rsidRPr="00DD6272" w:rsidRDefault="004330DB" w:rsidP="00A34E0F">
      <w:pPr>
        <w:widowControl/>
        <w:jc w:val="center"/>
        <w:rPr>
          <w:rFonts w:ascii="ＭＳ 明朝" w:hAnsi="ＭＳ 明朝" w:cs="ＭＳ Ｐゴシック"/>
          <w:b/>
          <w:bCs/>
          <w:kern w:val="0"/>
          <w:sz w:val="24"/>
          <w:szCs w:val="28"/>
        </w:rPr>
      </w:pPr>
      <w:r w:rsidRPr="00DD6272">
        <w:rPr>
          <w:rFonts w:ascii="ＭＳ 明朝" w:hAnsi="ＭＳ 明朝" w:cs="ＭＳ Ｐゴシック" w:hint="eastAsia"/>
          <w:b/>
          <w:bCs/>
          <w:kern w:val="0"/>
          <w:sz w:val="24"/>
          <w:szCs w:val="28"/>
        </w:rPr>
        <w:t>大阪市に寄せ</w:t>
      </w:r>
      <w:r w:rsidR="00790DE0" w:rsidRPr="00DD6272">
        <w:rPr>
          <w:rFonts w:ascii="ＭＳ 明朝" w:hAnsi="ＭＳ 明朝" w:cs="ＭＳ Ｐゴシック" w:hint="eastAsia"/>
          <w:b/>
          <w:bCs/>
          <w:kern w:val="0"/>
          <w:sz w:val="24"/>
          <w:szCs w:val="28"/>
        </w:rPr>
        <w:t>られた要望等と対応方針【対応方針の検討が必要なもの】（令和</w:t>
      </w:r>
      <w:r w:rsidR="00DD6272" w:rsidRPr="00DD6272">
        <w:rPr>
          <w:rFonts w:ascii="ＭＳ 明朝" w:hAnsi="ＭＳ 明朝" w:cs="ＭＳ Ｐゴシック" w:hint="eastAsia"/>
          <w:b/>
          <w:bCs/>
          <w:kern w:val="0"/>
          <w:sz w:val="24"/>
          <w:szCs w:val="28"/>
        </w:rPr>
        <w:t>８</w:t>
      </w:r>
      <w:r w:rsidR="003F0D15" w:rsidRPr="00DD6272">
        <w:rPr>
          <w:rFonts w:ascii="ＭＳ 明朝" w:hAnsi="ＭＳ 明朝" w:cs="ＭＳ Ｐゴシック" w:hint="eastAsia"/>
          <w:b/>
          <w:bCs/>
          <w:kern w:val="0"/>
          <w:sz w:val="24"/>
          <w:szCs w:val="28"/>
        </w:rPr>
        <w:t>年</w:t>
      </w:r>
      <w:r w:rsidR="00DD6272" w:rsidRPr="00DD6272">
        <w:rPr>
          <w:rFonts w:ascii="ＭＳ 明朝" w:hAnsi="ＭＳ 明朝" w:cs="ＭＳ Ｐゴシック" w:hint="eastAsia"/>
          <w:b/>
          <w:bCs/>
          <w:kern w:val="0"/>
          <w:sz w:val="24"/>
          <w:szCs w:val="28"/>
        </w:rPr>
        <w:t>７</w:t>
      </w:r>
      <w:r w:rsidRPr="00DD6272">
        <w:rPr>
          <w:rFonts w:ascii="ＭＳ 明朝" w:hAnsi="ＭＳ 明朝" w:cs="ＭＳ Ｐゴシック" w:hint="eastAsia"/>
          <w:b/>
          <w:bCs/>
          <w:kern w:val="0"/>
          <w:sz w:val="24"/>
          <w:szCs w:val="28"/>
        </w:rPr>
        <w:t>月分）</w:t>
      </w:r>
    </w:p>
    <w:p w14:paraId="739401FB" w14:textId="77777777" w:rsidR="004330DB" w:rsidRPr="00DD6272"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DD6272" w:rsidRDefault="00DD2B1F" w:rsidP="00A34E0F">
      <w:pPr>
        <w:widowControl/>
        <w:ind w:firstLineChars="150" w:firstLine="300"/>
        <w:jc w:val="left"/>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本市に寄せられた要望等について、対応方針を検討し、対応</w:t>
      </w:r>
      <w:r w:rsidR="00A34E0F" w:rsidRPr="00DD6272">
        <w:rPr>
          <w:rFonts w:ascii="ＭＳ 明朝" w:hAnsi="ＭＳ 明朝" w:cs="ＭＳ Ｐゴシック" w:hint="eastAsia"/>
          <w:kern w:val="0"/>
          <w:sz w:val="20"/>
          <w:szCs w:val="20"/>
        </w:rPr>
        <w:t>したものを掲載しています。</w:t>
      </w:r>
    </w:p>
    <w:p w14:paraId="3F743FAE" w14:textId="77777777" w:rsidR="00A34E0F" w:rsidRPr="00DD6272" w:rsidRDefault="00A34E0F" w:rsidP="00A34E0F">
      <w:pPr>
        <w:widowControl/>
        <w:ind w:firstLineChars="150" w:firstLine="300"/>
        <w:jc w:val="left"/>
        <w:rPr>
          <w:rFonts w:ascii="ＭＳ 明朝" w:hAnsi="ＭＳ 明朝" w:cs="ＭＳ Ｐゴシック"/>
          <w:kern w:val="0"/>
          <w:sz w:val="20"/>
          <w:szCs w:val="20"/>
        </w:rPr>
      </w:pPr>
    </w:p>
    <w:p w14:paraId="69BBC961" w14:textId="6A49A637" w:rsidR="00A34E0F" w:rsidRPr="00DD6272" w:rsidRDefault="00A34E0F" w:rsidP="004330DB">
      <w:pPr>
        <w:widowControl/>
        <w:ind w:firstLineChars="100" w:firstLine="200"/>
        <w:jc w:val="left"/>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w:t>
      </w:r>
      <w:r w:rsidR="005C71DC" w:rsidRPr="00DD6272">
        <w:rPr>
          <w:rFonts w:ascii="ＭＳ 明朝" w:hAnsi="ＭＳ 明朝" w:hint="eastAsia"/>
          <w:spacing w:val="-14"/>
          <w:sz w:val="20"/>
          <w:szCs w:val="20"/>
        </w:rPr>
        <w:t xml:space="preserve">　</w:t>
      </w:r>
      <w:r w:rsidR="00790DE0" w:rsidRPr="00DD6272">
        <w:rPr>
          <w:rFonts w:ascii="ＭＳ 明朝" w:hAnsi="ＭＳ 明朝" w:hint="eastAsia"/>
          <w:spacing w:val="-14"/>
          <w:szCs w:val="21"/>
        </w:rPr>
        <w:t>その他</w:t>
      </w:r>
    </w:p>
    <w:p w14:paraId="64297FE7" w14:textId="77777777" w:rsidR="00A95C14" w:rsidRPr="00DD6272"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DD6272" w:rsidRPr="00DD6272"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DD6272" w:rsidRDefault="002C0FA8" w:rsidP="00CF02CF">
            <w:pPr>
              <w:widowControl/>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DD6272" w:rsidRDefault="002C0FA8" w:rsidP="00F47595">
            <w:pPr>
              <w:widowControl/>
              <w:jc w:val="center"/>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DD6272" w:rsidRDefault="009B0BDB" w:rsidP="009124BD">
            <w:pPr>
              <w:widowControl/>
              <w:rPr>
                <w:rFonts w:ascii="ＭＳ 明朝" w:hAnsi="ＭＳ 明朝" w:cs="ＭＳ Ｐゴシック"/>
                <w:kern w:val="0"/>
                <w:szCs w:val="21"/>
              </w:rPr>
            </w:pPr>
            <w:r w:rsidRPr="00DD6272">
              <w:rPr>
                <w:rFonts w:ascii="ＭＳ 明朝" w:hAnsi="ＭＳ 明朝" w:cs="ＭＳ Ｐゴシック" w:hint="eastAsia"/>
                <w:kern w:val="0"/>
                <w:szCs w:val="21"/>
              </w:rPr>
              <w:t>市民</w:t>
            </w:r>
          </w:p>
        </w:tc>
      </w:tr>
      <w:tr w:rsidR="00DD6272" w:rsidRPr="00DD6272"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DD6272" w:rsidRDefault="00175951" w:rsidP="00175951">
            <w:pPr>
              <w:widowControl/>
              <w:jc w:val="center"/>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5AB19C20" w:rsidR="00860DC5" w:rsidRPr="00DD6272" w:rsidRDefault="00CB3F29" w:rsidP="00C91B6C">
            <w:pPr>
              <w:widowControl/>
              <w:jc w:val="left"/>
              <w:rPr>
                <w:rFonts w:ascii="ＭＳ 明朝" w:hAnsi="ＭＳ 明朝"/>
                <w:sz w:val="20"/>
                <w:szCs w:val="22"/>
              </w:rPr>
            </w:pPr>
            <w:r w:rsidRPr="00DD6272">
              <w:rPr>
                <w:rFonts w:ascii="ＭＳ 明朝" w:hAnsi="ＭＳ 明朝" w:hint="eastAsia"/>
                <w:sz w:val="20"/>
                <w:szCs w:val="22"/>
              </w:rPr>
              <w:t>令和８年６月22日（月曜日）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DD6272" w:rsidRDefault="00175951" w:rsidP="00175951">
            <w:pPr>
              <w:widowControl/>
              <w:jc w:val="center"/>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0E66C77D" w:rsidR="00175951" w:rsidRPr="00DD6272" w:rsidRDefault="00CB3F29" w:rsidP="00C91B6C">
            <w:pPr>
              <w:widowControl/>
              <w:jc w:val="left"/>
              <w:rPr>
                <w:rFonts w:ascii="ＭＳ 明朝" w:hAnsi="ＭＳ 明朝"/>
                <w:sz w:val="20"/>
                <w:szCs w:val="22"/>
              </w:rPr>
            </w:pPr>
            <w:r w:rsidRPr="00DD6272">
              <w:rPr>
                <w:rFonts w:ascii="ＭＳ 明朝" w:hAnsi="ＭＳ 明朝" w:hint="eastAsia"/>
                <w:sz w:val="20"/>
                <w:szCs w:val="22"/>
              </w:rPr>
              <w:t>令和８年７月21日（火曜日）</w:t>
            </w:r>
          </w:p>
        </w:tc>
      </w:tr>
      <w:tr w:rsidR="00DD6272" w:rsidRPr="00DD6272"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DD6272" w:rsidRDefault="00677FE0" w:rsidP="00677FE0">
            <w:pPr>
              <w:widowControl/>
              <w:jc w:val="center"/>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47BD92DC" w:rsidR="00677FE0" w:rsidRPr="00DD6272" w:rsidRDefault="00CB3F29" w:rsidP="00677FE0">
            <w:pPr>
              <w:widowControl/>
              <w:rPr>
                <w:rFonts w:ascii="ＭＳ 明朝" w:hAnsi="ＭＳ 明朝" w:cs="ＭＳ Ｐゴシック"/>
                <w:kern w:val="0"/>
                <w:szCs w:val="21"/>
              </w:rPr>
            </w:pPr>
            <w:r w:rsidRPr="00DD6272">
              <w:rPr>
                <w:rFonts w:hint="eastAsia"/>
              </w:rPr>
              <w:t>大阪市職員の服務規律および利益相反行為に関する要望・質問書</w:t>
            </w:r>
          </w:p>
        </w:tc>
      </w:tr>
      <w:tr w:rsidR="00DD6272" w:rsidRPr="00DD6272"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DD6272" w:rsidRDefault="00175951" w:rsidP="00175951">
            <w:pPr>
              <w:widowControl/>
              <w:jc w:val="center"/>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要望等の</w:t>
            </w:r>
            <w:r w:rsidRPr="00DD6272">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65E59568" w14:textId="77777777" w:rsidR="00CB3F29" w:rsidRPr="00DD6272" w:rsidRDefault="00CB3F29" w:rsidP="00CB3F29">
            <w:pPr>
              <w:widowControl/>
              <w:jc w:val="left"/>
            </w:pPr>
            <w:r w:rsidRPr="00DD6272">
              <w:rPr>
                <w:rFonts w:hint="eastAsia"/>
              </w:rPr>
              <w:t>【要望等の要旨】</w:t>
            </w:r>
          </w:p>
          <w:p w14:paraId="33A1A96C" w14:textId="17C6680B" w:rsidR="00CB3F29" w:rsidRPr="00DD6272" w:rsidRDefault="00CB3F29" w:rsidP="00CB3F29">
            <w:pPr>
              <w:widowControl/>
              <w:ind w:leftChars="100" w:left="210" w:firstLineChars="100" w:firstLine="210"/>
              <w:jc w:val="left"/>
            </w:pPr>
            <w:r w:rsidRPr="00DD6272">
              <w:rPr>
                <w:rFonts w:hint="eastAsia"/>
              </w:rPr>
              <w:t>平成</w:t>
            </w:r>
            <w:r w:rsidRPr="00DD6272">
              <w:t>28</w:t>
            </w:r>
            <w:r w:rsidRPr="00DD6272">
              <w:rPr>
                <w:rFonts w:hint="eastAsia"/>
              </w:rPr>
              <w:t>年</w:t>
            </w:r>
            <w:r w:rsidRPr="00DD6272">
              <w:t>7</w:t>
            </w:r>
            <w:r w:rsidRPr="00DD6272">
              <w:rPr>
                <w:rFonts w:hint="eastAsia"/>
              </w:rPr>
              <w:t>月から</w:t>
            </w:r>
            <w:r w:rsidRPr="00DD6272">
              <w:t>8</w:t>
            </w:r>
            <w:r w:rsidRPr="00DD6272">
              <w:rPr>
                <w:rFonts w:hint="eastAsia"/>
              </w:rPr>
              <w:t>月</w:t>
            </w:r>
            <w:r w:rsidR="00272D27">
              <w:rPr>
                <w:rFonts w:hint="eastAsia"/>
              </w:rPr>
              <w:t>まで</w:t>
            </w:r>
            <w:r w:rsidRPr="00DD6272">
              <w:rPr>
                <w:rFonts w:hint="eastAsia"/>
              </w:rPr>
              <w:t>に淀川区役所において当時の担当職員が深刻な利益相反行為（当事者による処分の主導）を行っていた疑いがあるため、総務局として事実関係を厳正に調査し、組織としての見解と言い逃れのない法的根拠を明確に説明することを要望します。</w:t>
            </w:r>
          </w:p>
          <w:p w14:paraId="5BED6AA0" w14:textId="77777777" w:rsidR="00CB3F29" w:rsidRPr="00DD6272" w:rsidRDefault="00CB3F29" w:rsidP="00CB3F29">
            <w:pPr>
              <w:widowControl/>
              <w:jc w:val="left"/>
            </w:pPr>
            <w:r w:rsidRPr="00DD6272">
              <w:rPr>
                <w:rFonts w:hint="eastAsia"/>
              </w:rPr>
              <w:t>【事実関係および要望の理由】</w:t>
            </w:r>
          </w:p>
          <w:p w14:paraId="3E206686" w14:textId="77777777" w:rsidR="00CB3F29" w:rsidRPr="00DD6272" w:rsidRDefault="00CB3F29" w:rsidP="00CB3F29">
            <w:pPr>
              <w:widowControl/>
              <w:ind w:leftChars="100" w:left="210" w:firstLineChars="100" w:firstLine="210"/>
              <w:jc w:val="left"/>
            </w:pPr>
            <w:r w:rsidRPr="00DD6272">
              <w:rPr>
                <w:rFonts w:hint="eastAsia"/>
              </w:rPr>
              <w:t>当該事案においては、市民からハラスメント等の指摘を受けていた当事者自らが起案者・主導者となり、自らの処分や保身に直結する対応方針を決定するという行為が行われました。</w:t>
            </w:r>
          </w:p>
          <w:p w14:paraId="7C09F9D1" w14:textId="77777777" w:rsidR="00CB3F29" w:rsidRPr="00DD6272" w:rsidRDefault="00CB3F29" w:rsidP="00CB3F29">
            <w:pPr>
              <w:widowControl/>
              <w:ind w:leftChars="100" w:left="210" w:firstLineChars="100" w:firstLine="210"/>
              <w:jc w:val="left"/>
            </w:pPr>
            <w:r w:rsidRPr="00DD6272">
              <w:rPr>
                <w:rFonts w:hint="eastAsia"/>
              </w:rPr>
              <w:t>行政の公正性と中立性を担保すべき公務員が、自らが当事者である事案の処分を主導し、根拠の説明を拒絶する方針を敷いたことは、地方公務員法第</w:t>
            </w:r>
            <w:r w:rsidRPr="00DD6272">
              <w:rPr>
                <w:rFonts w:hint="eastAsia"/>
              </w:rPr>
              <w:t>30</w:t>
            </w:r>
            <w:r w:rsidRPr="00DD6272">
              <w:rPr>
                <w:rFonts w:hint="eastAsia"/>
              </w:rPr>
              <w:t>条（服務の根本原則）および第</w:t>
            </w:r>
            <w:r w:rsidRPr="00DD6272">
              <w:rPr>
                <w:rFonts w:hint="eastAsia"/>
              </w:rPr>
              <w:t>32</w:t>
            </w:r>
            <w:r w:rsidRPr="00DD6272">
              <w:rPr>
                <w:rFonts w:hint="eastAsia"/>
              </w:rPr>
              <w:t>条（法令等への遵守義務）への違反、さらには職権の濫用（人権侵害）に該当すると考えます。</w:t>
            </w:r>
          </w:p>
          <w:p w14:paraId="222384C8" w14:textId="77777777" w:rsidR="00CB3F29" w:rsidRPr="00DD6272" w:rsidRDefault="00CB3F29" w:rsidP="00CB3F29">
            <w:pPr>
              <w:widowControl/>
              <w:jc w:val="left"/>
            </w:pPr>
            <w:r w:rsidRPr="00DD6272">
              <w:rPr>
                <w:rFonts w:hint="eastAsia"/>
              </w:rPr>
              <w:t>【具体的な質問・要求事項】</w:t>
            </w:r>
          </w:p>
          <w:p w14:paraId="47A99FFB" w14:textId="77777777" w:rsidR="00CB3F29" w:rsidRPr="00DD6272" w:rsidRDefault="00CB3F29" w:rsidP="00DD6272">
            <w:pPr>
              <w:widowControl/>
              <w:ind w:left="420" w:hangingChars="200" w:hanging="420"/>
              <w:jc w:val="left"/>
            </w:pPr>
            <w:r w:rsidRPr="00DD6272">
              <w:rPr>
                <w:rFonts w:hint="eastAsia"/>
              </w:rPr>
              <w:t>（１）利益相反行為に対する組織の見解</w:t>
            </w:r>
          </w:p>
          <w:p w14:paraId="516B4A48" w14:textId="77777777" w:rsidR="00CB3F29" w:rsidRPr="00DD6272" w:rsidRDefault="00CB3F29" w:rsidP="00CB3F29">
            <w:pPr>
              <w:widowControl/>
              <w:ind w:leftChars="200" w:left="420" w:firstLineChars="100" w:firstLine="210"/>
              <w:jc w:val="left"/>
            </w:pPr>
            <w:r w:rsidRPr="00DD6272">
              <w:rPr>
                <w:rFonts w:hint="eastAsia"/>
              </w:rPr>
              <w:t>市民から不適切言動の指摘を受けている当事者職員が、自らその市民への対応方針（対話拒絶）を起案・主導した行為は、大阪市の職員倫理規則およびコンプライアンス基準において適法と認められるのか、客観的な見解を説明してください。</w:t>
            </w:r>
          </w:p>
          <w:p w14:paraId="1C0D8DCA" w14:textId="77777777" w:rsidR="00CB3F29" w:rsidRPr="00DD6272" w:rsidRDefault="00CB3F29" w:rsidP="00DD6272">
            <w:pPr>
              <w:widowControl/>
              <w:ind w:left="420" w:hangingChars="200" w:hanging="420"/>
              <w:jc w:val="left"/>
            </w:pPr>
            <w:r w:rsidRPr="00DD6272">
              <w:rPr>
                <w:rFonts w:hint="eastAsia"/>
              </w:rPr>
              <w:t>（２）説明責任（正しい公務）の放棄</w:t>
            </w:r>
          </w:p>
          <w:p w14:paraId="4F054BDC" w14:textId="77777777" w:rsidR="00CB3F29" w:rsidRPr="00DD6272" w:rsidRDefault="00CB3F29" w:rsidP="00CB3F29">
            <w:pPr>
              <w:widowControl/>
              <w:ind w:leftChars="200" w:left="420" w:firstLineChars="100" w:firstLine="210"/>
              <w:jc w:val="left"/>
            </w:pPr>
            <w:r w:rsidRPr="00DD6272">
              <w:rPr>
                <w:rFonts w:hint="eastAsia"/>
              </w:rPr>
              <w:t>当該職員が市民に対し「根拠の説明ができない」と断言し、対話を拒絶する方針を組織決定したプロセスは、市民の信託に応えるべき地方公務員の正しい公務の在り方として正当化されるのか、その法的根拠を説明してください。</w:t>
            </w:r>
          </w:p>
          <w:p w14:paraId="193C09B8" w14:textId="77777777" w:rsidR="00CB3F29" w:rsidRPr="00DD6272" w:rsidRDefault="00CB3F29" w:rsidP="00DD6272">
            <w:pPr>
              <w:widowControl/>
              <w:ind w:left="420" w:hangingChars="200" w:hanging="420"/>
              <w:jc w:val="left"/>
            </w:pPr>
            <w:r w:rsidRPr="00DD6272">
              <w:rPr>
                <w:rFonts w:hint="eastAsia"/>
              </w:rPr>
              <w:t>（３）総務局としての調査・是正義務</w:t>
            </w:r>
          </w:p>
          <w:p w14:paraId="61CF0DB2" w14:textId="2F4DA6AB" w:rsidR="00860DC5" w:rsidRPr="00DD6272" w:rsidRDefault="00CB3F29" w:rsidP="00CB3F29">
            <w:pPr>
              <w:widowControl/>
              <w:ind w:leftChars="200" w:left="420" w:firstLineChars="100" w:firstLine="210"/>
              <w:jc w:val="left"/>
              <w:rPr>
                <w:rFonts w:ascii="ＭＳ 明朝" w:hAnsi="ＭＳ 明朝"/>
                <w:szCs w:val="21"/>
              </w:rPr>
            </w:pPr>
            <w:r w:rsidRPr="00DD6272">
              <w:rPr>
                <w:rFonts w:hint="eastAsia"/>
              </w:rPr>
              <w:t>特定の職員が自らの保身のために行政権力を私物化し、障害者市民に対する人権侵害・排除を組織ぐるみで実行した疑いがあることについて、総務局としてこれまで事実関係の調査、および是正処置を行った実績はあるのか。ない場合、今後調査を行う意思があるのか説明してください。</w:t>
            </w:r>
          </w:p>
        </w:tc>
      </w:tr>
      <w:tr w:rsidR="00DD6272" w:rsidRPr="00DD6272"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DD6272"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DD6272" w:rsidRDefault="00677FE0" w:rsidP="00677FE0">
            <w:pPr>
              <w:widowControl/>
              <w:rPr>
                <w:rFonts w:ascii="ＭＳ 明朝" w:hAnsi="ＭＳ 明朝" w:cs="ＭＳ Ｐゴシック"/>
                <w:kern w:val="0"/>
                <w:szCs w:val="21"/>
              </w:rPr>
            </w:pPr>
          </w:p>
        </w:tc>
      </w:tr>
      <w:tr w:rsidR="00DD6272" w:rsidRPr="00DD6272"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DD6272" w:rsidRDefault="00175951" w:rsidP="00175951">
            <w:pPr>
              <w:widowControl/>
              <w:jc w:val="center"/>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対応方針</w:t>
            </w:r>
            <w:r w:rsidRPr="00DD6272">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2D8C1065" w14:textId="77777777" w:rsidR="00DD6272" w:rsidRPr="00DD6272" w:rsidRDefault="00DD6272" w:rsidP="00DD6272">
            <w:pPr>
              <w:widowControl/>
              <w:ind w:firstLineChars="100" w:firstLine="210"/>
              <w:jc w:val="left"/>
            </w:pPr>
            <w:r w:rsidRPr="00DD6272">
              <w:rPr>
                <w:rFonts w:hint="eastAsia"/>
              </w:rPr>
              <w:t>本市の服務規律の確保を担当する総務局総務局人事課人事グループ（以下「当課」といいます。）に対し、淀川区役所における対応について見解、調査及び是正指導を求めるご要望として受け止め、次のとおり回答いたします。</w:t>
            </w:r>
          </w:p>
          <w:p w14:paraId="715DBD3E" w14:textId="77777777" w:rsidR="00DD6272" w:rsidRPr="00DD6272" w:rsidRDefault="00DD6272" w:rsidP="00DD6272">
            <w:pPr>
              <w:widowControl/>
              <w:ind w:firstLineChars="100" w:firstLine="210"/>
              <w:jc w:val="left"/>
            </w:pPr>
            <w:r w:rsidRPr="00DD6272">
              <w:rPr>
                <w:rFonts w:hint="eastAsia"/>
              </w:rPr>
              <w:t>本市は、事務分掌（仕事の役割分担をはっきり定めること）を条例・規則等で定めており、淀川区役所においては「大阪市淀川区役所事務分掌規則」を定めています。この</w:t>
            </w:r>
            <w:r w:rsidRPr="00DD6272">
              <w:rPr>
                <w:rFonts w:hint="eastAsia"/>
              </w:rPr>
              <w:lastRenderedPageBreak/>
              <w:t>規則により、淀川区役所が行った事務についての責任は淀川区役所にございますので、淀川区役所に関する要望を淀川区役所以外の本市他部局にいただきましても、淀川区役所が対応することになります。</w:t>
            </w:r>
          </w:p>
          <w:p w14:paraId="3431E976" w14:textId="77777777" w:rsidR="00DD6272" w:rsidRPr="00DD6272" w:rsidRDefault="00DD6272" w:rsidP="00DD6272">
            <w:pPr>
              <w:widowControl/>
              <w:ind w:firstLineChars="100" w:firstLine="210"/>
              <w:jc w:val="left"/>
            </w:pPr>
            <w:r w:rsidRPr="00DD6272">
              <w:rPr>
                <w:rFonts w:hint="eastAsia"/>
              </w:rPr>
              <w:t>なお、当課は、各所属が所掌する個別事務の処理について、直接に指揮命令し、また個別案件に関して見解を示す権限を有しておりませんので、回答する立場にございません。</w:t>
            </w:r>
          </w:p>
          <w:p w14:paraId="79D62A1B" w14:textId="77777777" w:rsidR="00DD6272" w:rsidRPr="00DD6272" w:rsidRDefault="00DD6272" w:rsidP="00DD6272">
            <w:pPr>
              <w:rPr>
                <w:rFonts w:ascii="ＭＳ 明朝" w:hAnsi="ＭＳ 明朝"/>
                <w:szCs w:val="21"/>
              </w:rPr>
            </w:pPr>
          </w:p>
          <w:p w14:paraId="7158743C" w14:textId="281A50A3" w:rsidR="00175951" w:rsidRPr="00DD6272" w:rsidRDefault="00DD6272" w:rsidP="00DD6272">
            <w:pPr>
              <w:widowControl/>
              <w:rPr>
                <w:rFonts w:ascii="ＭＳ 明朝" w:hAnsi="ＭＳ 明朝"/>
                <w:szCs w:val="21"/>
              </w:rPr>
            </w:pPr>
            <w:r w:rsidRPr="00DD6272">
              <w:rPr>
                <w:rFonts w:hint="eastAsia"/>
              </w:rPr>
              <w:t xml:space="preserve">　以上のとおり要望者に回答しました。</w:t>
            </w:r>
          </w:p>
        </w:tc>
      </w:tr>
      <w:tr w:rsidR="00DD6272" w:rsidRPr="00DD6272"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DD6272"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DD6272" w:rsidRDefault="00677FE0" w:rsidP="00677FE0">
            <w:pPr>
              <w:widowControl/>
              <w:jc w:val="left"/>
              <w:rPr>
                <w:rFonts w:ascii="ＭＳ 明朝" w:hAnsi="ＭＳ 明朝" w:cs="ＭＳ Ｐゴシック"/>
                <w:kern w:val="0"/>
                <w:sz w:val="20"/>
                <w:szCs w:val="20"/>
              </w:rPr>
            </w:pPr>
          </w:p>
        </w:tc>
      </w:tr>
      <w:tr w:rsidR="00DD6272" w:rsidRPr="00DD6272" w14:paraId="09D44B49" w14:textId="77777777" w:rsidTr="00DD6272">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DD6272" w:rsidRDefault="00677FE0" w:rsidP="00677FE0">
            <w:pPr>
              <w:widowControl/>
              <w:jc w:val="center"/>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75F3842E" w14:textId="6BA2BD5F" w:rsidR="00677FE0" w:rsidRPr="00DD6272" w:rsidRDefault="00DD6272" w:rsidP="00677FE0">
            <w:pPr>
              <w:widowControl/>
              <w:jc w:val="left"/>
              <w:rPr>
                <w:rFonts w:ascii="ＭＳ 明朝" w:hAnsi="ＭＳ 明朝" w:cs="ＭＳ Ｐゴシック"/>
                <w:kern w:val="0"/>
                <w:szCs w:val="21"/>
              </w:rPr>
            </w:pPr>
            <w:r w:rsidRPr="00DD6272">
              <w:rPr>
                <w:rFonts w:hint="eastAsia"/>
              </w:rPr>
              <w:t>総務局　人事部　人事課　人事グループ</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DD6272" w:rsidRDefault="00677FE0" w:rsidP="00677FE0">
            <w:pPr>
              <w:widowControl/>
              <w:jc w:val="center"/>
              <w:rPr>
                <w:rFonts w:ascii="ＭＳ 明朝" w:hAnsi="ＭＳ 明朝" w:cs="ＭＳ Ｐゴシック"/>
                <w:kern w:val="0"/>
                <w:sz w:val="20"/>
                <w:szCs w:val="20"/>
              </w:rPr>
            </w:pPr>
            <w:r w:rsidRPr="00DD6272">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4569E072" w14:textId="778B79B0" w:rsidR="00677FE0" w:rsidRPr="00DD6272" w:rsidRDefault="00DD6272" w:rsidP="00677FE0">
            <w:pPr>
              <w:widowControl/>
              <w:rPr>
                <w:rFonts w:ascii="ＭＳ 明朝" w:hAnsi="ＭＳ 明朝" w:cs="ＭＳ Ｐゴシック"/>
                <w:kern w:val="0"/>
                <w:szCs w:val="21"/>
              </w:rPr>
            </w:pPr>
            <w:r w:rsidRPr="00DD6272">
              <w:rPr>
                <w:rFonts w:ascii="ＭＳ 明朝" w:hAnsi="ＭＳ 明朝"/>
              </w:rPr>
              <w:t>06-6208-7516</w:t>
            </w:r>
          </w:p>
        </w:tc>
      </w:tr>
    </w:tbl>
    <w:p w14:paraId="6664042A" w14:textId="1AC0529C" w:rsidR="00CA7C4D" w:rsidRPr="00DD6272" w:rsidRDefault="00CA7C4D" w:rsidP="00CA7C4D">
      <w:pPr>
        <w:widowControl/>
        <w:jc w:val="left"/>
        <w:rPr>
          <w:rFonts w:ascii="ＭＳ 明朝" w:hAnsi="ＭＳ 明朝" w:cs="ＭＳ Ｐゴシック"/>
          <w:kern w:val="0"/>
          <w:sz w:val="20"/>
          <w:szCs w:val="20"/>
        </w:rPr>
      </w:pPr>
    </w:p>
    <w:sectPr w:rsidR="00CA7C4D" w:rsidRPr="00DD6272"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0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A72E2"/>
    <w:rsid w:val="000B6331"/>
    <w:rsid w:val="000E4C61"/>
    <w:rsid w:val="000F6999"/>
    <w:rsid w:val="00110B2A"/>
    <w:rsid w:val="0012592B"/>
    <w:rsid w:val="00125FE2"/>
    <w:rsid w:val="00127D69"/>
    <w:rsid w:val="001308AC"/>
    <w:rsid w:val="001325A0"/>
    <w:rsid w:val="00132FFF"/>
    <w:rsid w:val="001409D7"/>
    <w:rsid w:val="00147D91"/>
    <w:rsid w:val="00150DA9"/>
    <w:rsid w:val="001648FA"/>
    <w:rsid w:val="00170A65"/>
    <w:rsid w:val="00175951"/>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72D27"/>
    <w:rsid w:val="00285820"/>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85D5B"/>
    <w:rsid w:val="003A47E6"/>
    <w:rsid w:val="003A6A23"/>
    <w:rsid w:val="003B3F23"/>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2650C"/>
    <w:rsid w:val="00534C3C"/>
    <w:rsid w:val="00554FD2"/>
    <w:rsid w:val="00564DE4"/>
    <w:rsid w:val="00565161"/>
    <w:rsid w:val="0057208D"/>
    <w:rsid w:val="0057505C"/>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6749"/>
    <w:rsid w:val="007205E7"/>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202F8"/>
    <w:rsid w:val="00821502"/>
    <w:rsid w:val="00832316"/>
    <w:rsid w:val="00834A56"/>
    <w:rsid w:val="00834C6B"/>
    <w:rsid w:val="00836A3D"/>
    <w:rsid w:val="00840572"/>
    <w:rsid w:val="00840663"/>
    <w:rsid w:val="00856E78"/>
    <w:rsid w:val="00860DC5"/>
    <w:rsid w:val="00862E42"/>
    <w:rsid w:val="00890101"/>
    <w:rsid w:val="008A1A58"/>
    <w:rsid w:val="008C6DAD"/>
    <w:rsid w:val="008E615B"/>
    <w:rsid w:val="00911EED"/>
    <w:rsid w:val="009124BD"/>
    <w:rsid w:val="0091338A"/>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618CB"/>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80B8E"/>
    <w:rsid w:val="00B83E46"/>
    <w:rsid w:val="00B84FCD"/>
    <w:rsid w:val="00B85273"/>
    <w:rsid w:val="00B87671"/>
    <w:rsid w:val="00B961A4"/>
    <w:rsid w:val="00BA037D"/>
    <w:rsid w:val="00BC31BD"/>
    <w:rsid w:val="00BD00F9"/>
    <w:rsid w:val="00BE2C00"/>
    <w:rsid w:val="00BF4012"/>
    <w:rsid w:val="00BF4AF4"/>
    <w:rsid w:val="00C00471"/>
    <w:rsid w:val="00C124FC"/>
    <w:rsid w:val="00C15E95"/>
    <w:rsid w:val="00C41EA1"/>
    <w:rsid w:val="00C46AD7"/>
    <w:rsid w:val="00C5221A"/>
    <w:rsid w:val="00C65FF6"/>
    <w:rsid w:val="00C66ACA"/>
    <w:rsid w:val="00C713BB"/>
    <w:rsid w:val="00C75649"/>
    <w:rsid w:val="00C80000"/>
    <w:rsid w:val="00C840E5"/>
    <w:rsid w:val="00C91B6C"/>
    <w:rsid w:val="00C91DDF"/>
    <w:rsid w:val="00CA42AC"/>
    <w:rsid w:val="00CA5211"/>
    <w:rsid w:val="00CA7C4D"/>
    <w:rsid w:val="00CB3F29"/>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9673D"/>
    <w:rsid w:val="00DA2E4B"/>
    <w:rsid w:val="00DA4401"/>
    <w:rsid w:val="00DA7FA1"/>
    <w:rsid w:val="00DC0ECC"/>
    <w:rsid w:val="00DC6A5A"/>
    <w:rsid w:val="00DD2B1F"/>
    <w:rsid w:val="00DD6272"/>
    <w:rsid w:val="00DF301A"/>
    <w:rsid w:val="00E04E4A"/>
    <w:rsid w:val="00E0552D"/>
    <w:rsid w:val="00E127C9"/>
    <w:rsid w:val="00E13669"/>
    <w:rsid w:val="00E22BD5"/>
    <w:rsid w:val="00E26AA8"/>
    <w:rsid w:val="00E51F8C"/>
    <w:rsid w:val="00E540C1"/>
    <w:rsid w:val="00E54895"/>
    <w:rsid w:val="00E732E1"/>
    <w:rsid w:val="00E91A94"/>
    <w:rsid w:val="00E927A2"/>
    <w:rsid w:val="00E95D07"/>
    <w:rsid w:val="00E97487"/>
    <w:rsid w:val="00EB4E93"/>
    <w:rsid w:val="00EB6360"/>
    <w:rsid w:val="00EB6EC9"/>
    <w:rsid w:val="00ED266B"/>
    <w:rsid w:val="00ED2728"/>
    <w:rsid w:val="00ED7D19"/>
    <w:rsid w:val="00EF41B6"/>
    <w:rsid w:val="00F02C44"/>
    <w:rsid w:val="00F12F61"/>
    <w:rsid w:val="00F461B3"/>
    <w:rsid w:val="00F47595"/>
    <w:rsid w:val="00F56653"/>
    <w:rsid w:val="00F602C6"/>
    <w:rsid w:val="00F60720"/>
    <w:rsid w:val="00F65918"/>
    <w:rsid w:val="00F6593D"/>
    <w:rsid w:val="00F71E83"/>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1314</Words>
  <Characters>77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2024-07-29T01:04:00Z</dcterms:created>
  <dcterms:modified xsi:type="dcterms:W3CDTF">2026-08-20T01:14:00Z</dcterms:modified>
</cp:coreProperties>
</file>