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3AF13" w14:textId="4F9D73C1" w:rsidR="000C5CEE" w:rsidRPr="00CD6150" w:rsidRDefault="000C5CEE" w:rsidP="000C5CEE">
      <w:pPr>
        <w:jc w:val="center"/>
        <w:rPr>
          <w:rFonts w:ascii="ＭＳ 明朝" w:eastAsia="ＭＳ 明朝" w:hAnsi="ＭＳ 明朝"/>
          <w:color w:val="000000" w:themeColor="text1"/>
          <w:sz w:val="24"/>
          <w:szCs w:val="28"/>
        </w:rPr>
      </w:pPr>
      <w:r w:rsidRPr="00CD6150">
        <w:rPr>
          <w:rFonts w:ascii="ＭＳ 明朝" w:eastAsia="ＭＳ 明朝" w:hAnsi="ＭＳ 明朝" w:hint="eastAsia"/>
          <w:color w:val="000000" w:themeColor="text1"/>
          <w:sz w:val="24"/>
          <w:szCs w:val="28"/>
        </w:rPr>
        <w:t>大阪市此花区役所・横浜市瀬谷区役所</w:t>
      </w:r>
    </w:p>
    <w:p w14:paraId="41AAAF7C" w14:textId="0A7CA329" w:rsidR="000C5CEE" w:rsidRPr="00CD6150" w:rsidRDefault="000C5CEE" w:rsidP="000C5CEE">
      <w:pPr>
        <w:jc w:val="center"/>
        <w:rPr>
          <w:rFonts w:ascii="ＭＳ 明朝" w:eastAsia="ＭＳ 明朝" w:hAnsi="ＭＳ 明朝"/>
          <w:color w:val="000000" w:themeColor="text1"/>
          <w:sz w:val="24"/>
          <w:szCs w:val="28"/>
        </w:rPr>
      </w:pPr>
      <w:r w:rsidRPr="00CD6150">
        <w:rPr>
          <w:rFonts w:ascii="ＭＳ 明朝" w:eastAsia="ＭＳ 明朝" w:hAnsi="ＭＳ 明朝" w:hint="eastAsia"/>
          <w:color w:val="000000" w:themeColor="text1"/>
          <w:sz w:val="24"/>
          <w:szCs w:val="28"/>
        </w:rPr>
        <w:t>連携に関する共同宣言</w:t>
      </w:r>
      <w:r w:rsidR="001C387D">
        <w:rPr>
          <w:rFonts w:ascii="ＭＳ 明朝" w:eastAsia="ＭＳ 明朝" w:hAnsi="ＭＳ 明朝" w:hint="eastAsia"/>
          <w:color w:val="000000" w:themeColor="text1"/>
          <w:sz w:val="24"/>
          <w:szCs w:val="28"/>
        </w:rPr>
        <w:t>（案）</w:t>
      </w:r>
    </w:p>
    <w:p w14:paraId="05995064" w14:textId="77777777" w:rsidR="000C5CEE" w:rsidRPr="00CD6150" w:rsidRDefault="000C5CEE" w:rsidP="000C5CEE">
      <w:pPr>
        <w:jc w:val="center"/>
        <w:rPr>
          <w:rFonts w:ascii="ＭＳ 明朝" w:eastAsia="ＭＳ 明朝" w:hAnsi="ＭＳ 明朝"/>
          <w:color w:val="000000" w:themeColor="text1"/>
          <w:sz w:val="24"/>
          <w:szCs w:val="28"/>
        </w:rPr>
      </w:pPr>
    </w:p>
    <w:p w14:paraId="40FDB64E" w14:textId="6FD9F9D0" w:rsidR="00C43D8A" w:rsidRPr="00CD6150" w:rsidRDefault="00C43D8A" w:rsidP="00C43D8A">
      <w:pPr>
        <w:ind w:firstLineChars="100" w:firstLine="240"/>
        <w:rPr>
          <w:rFonts w:ascii="ＭＳ 明朝" w:eastAsia="ＭＳ 明朝" w:hAnsi="ＭＳ 明朝"/>
          <w:color w:val="000000" w:themeColor="text1"/>
          <w:sz w:val="24"/>
          <w:szCs w:val="28"/>
        </w:rPr>
      </w:pPr>
      <w:r w:rsidRPr="00CD6150">
        <w:rPr>
          <w:rFonts w:ascii="ＭＳ 明朝" w:eastAsia="ＭＳ 明朝" w:hAnsi="ＭＳ 明朝" w:hint="eastAsia"/>
          <w:color w:val="000000" w:themeColor="text1"/>
          <w:sz w:val="24"/>
          <w:szCs w:val="28"/>
        </w:rPr>
        <w:t>大阪市此花区役所及び横浜市瀬谷区役所は、</w:t>
      </w:r>
      <w:r w:rsidR="009338C0" w:rsidRPr="00CD6150">
        <w:rPr>
          <w:rFonts w:ascii="ＭＳ 明朝" w:eastAsia="ＭＳ 明朝" w:hAnsi="ＭＳ 明朝" w:hint="eastAsia"/>
          <w:color w:val="000000" w:themeColor="text1"/>
          <w:sz w:val="24"/>
          <w:szCs w:val="28"/>
        </w:rPr>
        <w:t>２０２５</w:t>
      </w:r>
      <w:r w:rsidRPr="00CD6150">
        <w:rPr>
          <w:rFonts w:ascii="ＭＳ 明朝" w:eastAsia="ＭＳ 明朝" w:hAnsi="ＭＳ 明朝"/>
          <w:color w:val="000000" w:themeColor="text1"/>
          <w:sz w:val="24"/>
          <w:szCs w:val="28"/>
        </w:rPr>
        <w:t>年日本国際博覧会（大阪・関西万博）及び</w:t>
      </w:r>
      <w:r w:rsidR="009338C0" w:rsidRPr="00CD6150">
        <w:rPr>
          <w:rFonts w:ascii="ＭＳ 明朝" w:eastAsia="ＭＳ 明朝" w:hAnsi="ＭＳ 明朝" w:hint="eastAsia"/>
          <w:color w:val="000000" w:themeColor="text1"/>
          <w:sz w:val="24"/>
          <w:szCs w:val="28"/>
        </w:rPr>
        <w:t>２０２７</w:t>
      </w:r>
      <w:r w:rsidRPr="00CD6150">
        <w:rPr>
          <w:rFonts w:ascii="ＭＳ 明朝" w:eastAsia="ＭＳ 明朝" w:hAnsi="ＭＳ 明朝"/>
          <w:color w:val="000000" w:themeColor="text1"/>
          <w:sz w:val="24"/>
          <w:szCs w:val="28"/>
        </w:rPr>
        <w:t>年国際園芸博覧会（GREEN×EXPO 2027）の開催地に関わる地域として、</w:t>
      </w:r>
      <w:r w:rsidR="003B1B33" w:rsidRPr="00CD6150">
        <w:rPr>
          <w:rFonts w:ascii="ＭＳ 明朝" w:eastAsia="ＭＳ 明朝" w:hAnsi="ＭＳ 明朝" w:hint="eastAsia"/>
          <w:color w:val="000000" w:themeColor="text1"/>
          <w:sz w:val="24"/>
          <w:szCs w:val="28"/>
        </w:rPr>
        <w:t>「万博」</w:t>
      </w:r>
      <w:r w:rsidRPr="00CD6150">
        <w:rPr>
          <w:rFonts w:ascii="ＭＳ 明朝" w:eastAsia="ＭＳ 明朝" w:hAnsi="ＭＳ 明朝"/>
          <w:color w:val="000000" w:themeColor="text1"/>
          <w:sz w:val="24"/>
          <w:szCs w:val="28"/>
        </w:rPr>
        <w:t>がもたらす経験や成果を共有し、相互の連携と協力を通じて地域のさらなる発展を図ることを目的として、ここに共同で宣言します。</w:t>
      </w:r>
    </w:p>
    <w:p w14:paraId="6727F24D" w14:textId="77777777" w:rsidR="00C43D8A" w:rsidRPr="00CD6150" w:rsidRDefault="00C43D8A" w:rsidP="00C43D8A">
      <w:pPr>
        <w:ind w:firstLineChars="100" w:firstLine="240"/>
        <w:rPr>
          <w:rFonts w:ascii="ＭＳ 明朝" w:eastAsia="ＭＳ 明朝" w:hAnsi="ＭＳ 明朝"/>
          <w:color w:val="000000" w:themeColor="text1"/>
          <w:sz w:val="24"/>
          <w:szCs w:val="28"/>
        </w:rPr>
      </w:pPr>
    </w:p>
    <w:p w14:paraId="6047A27B" w14:textId="6C5AC667" w:rsidR="00C43D8A" w:rsidRPr="00CD6150" w:rsidRDefault="00C43D8A" w:rsidP="00C43D8A">
      <w:pPr>
        <w:ind w:firstLineChars="100" w:firstLine="240"/>
        <w:rPr>
          <w:rFonts w:ascii="ＭＳ 明朝" w:eastAsia="ＭＳ 明朝" w:hAnsi="ＭＳ 明朝"/>
          <w:color w:val="000000" w:themeColor="text1"/>
          <w:sz w:val="24"/>
          <w:szCs w:val="28"/>
        </w:rPr>
      </w:pPr>
      <w:r w:rsidRPr="00CD6150">
        <w:rPr>
          <w:rFonts w:ascii="ＭＳ 明朝" w:eastAsia="ＭＳ 明朝" w:hAnsi="ＭＳ 明朝" w:hint="eastAsia"/>
          <w:color w:val="000000" w:themeColor="text1"/>
          <w:sz w:val="24"/>
          <w:szCs w:val="28"/>
        </w:rPr>
        <w:t>両区は、それぞれが有する多様な地域資源、観光資源及び環境</w:t>
      </w:r>
      <w:r w:rsidR="0054692A" w:rsidRPr="00CD6150">
        <w:rPr>
          <w:rFonts w:ascii="ＭＳ 明朝" w:eastAsia="ＭＳ 明朝" w:hAnsi="ＭＳ 明朝" w:hint="eastAsia"/>
          <w:color w:val="000000" w:themeColor="text1"/>
          <w:sz w:val="24"/>
          <w:szCs w:val="28"/>
        </w:rPr>
        <w:t>分野</w:t>
      </w:r>
      <w:r w:rsidRPr="00CD6150">
        <w:rPr>
          <w:rFonts w:ascii="ＭＳ 明朝" w:eastAsia="ＭＳ 明朝" w:hAnsi="ＭＳ 明朝" w:hint="eastAsia"/>
          <w:color w:val="000000" w:themeColor="text1"/>
          <w:sz w:val="24"/>
          <w:szCs w:val="28"/>
        </w:rPr>
        <w:t>の魅力を相互に発信し、交流人口の拡大及び相互送客を推進することにより、地域経済の活性化と地域魅力の向上に取り組みます。</w:t>
      </w:r>
    </w:p>
    <w:p w14:paraId="373121D9" w14:textId="7B0AA4E3" w:rsidR="00C43D8A" w:rsidRPr="00CD6150" w:rsidRDefault="00C43D8A" w:rsidP="00C43D8A">
      <w:pPr>
        <w:ind w:firstLineChars="100" w:firstLine="240"/>
        <w:rPr>
          <w:rFonts w:ascii="ＭＳ 明朝" w:eastAsia="ＭＳ 明朝" w:hAnsi="ＭＳ 明朝"/>
          <w:color w:val="000000" w:themeColor="text1"/>
          <w:sz w:val="24"/>
          <w:szCs w:val="28"/>
        </w:rPr>
      </w:pPr>
      <w:r w:rsidRPr="00CD6150">
        <w:rPr>
          <w:rFonts w:ascii="ＭＳ 明朝" w:eastAsia="ＭＳ 明朝" w:hAnsi="ＭＳ 明朝" w:hint="eastAsia"/>
          <w:color w:val="000000" w:themeColor="text1"/>
          <w:sz w:val="24"/>
          <w:szCs w:val="28"/>
        </w:rPr>
        <w:t>また、「万博」の開催地に関わる地域同士として、その経験や人的・地域的ネットワークを生かしながら、共同による情報発信や交流事業を展開するとともに、</w:t>
      </w:r>
      <w:r w:rsidR="009D4736" w:rsidRPr="00CD6150">
        <w:rPr>
          <w:rFonts w:ascii="ＭＳ 明朝" w:eastAsia="ＭＳ 明朝" w:hAnsi="ＭＳ 明朝" w:hint="eastAsia"/>
          <w:color w:val="000000" w:themeColor="text1"/>
          <w:sz w:val="24"/>
          <w:szCs w:val="28"/>
        </w:rPr>
        <w:t>「</w:t>
      </w:r>
      <w:r w:rsidRPr="00CD6150">
        <w:rPr>
          <w:rFonts w:ascii="ＭＳ 明朝" w:eastAsia="ＭＳ 明朝" w:hAnsi="ＭＳ 明朝" w:hint="eastAsia"/>
          <w:color w:val="000000" w:themeColor="text1"/>
          <w:sz w:val="24"/>
          <w:szCs w:val="28"/>
        </w:rPr>
        <w:t>万博</w:t>
      </w:r>
      <w:r w:rsidR="009D4736" w:rsidRPr="00CD6150">
        <w:rPr>
          <w:rFonts w:ascii="ＭＳ 明朝" w:eastAsia="ＭＳ 明朝" w:hAnsi="ＭＳ 明朝" w:hint="eastAsia"/>
          <w:color w:val="000000" w:themeColor="text1"/>
          <w:sz w:val="24"/>
          <w:szCs w:val="28"/>
        </w:rPr>
        <w:t>」</w:t>
      </w:r>
      <w:r w:rsidR="00633DC4" w:rsidRPr="00CD6150">
        <w:rPr>
          <w:rFonts w:ascii="ＭＳ 明朝" w:eastAsia="ＭＳ 明朝" w:hAnsi="ＭＳ 明朝" w:hint="eastAsia"/>
          <w:color w:val="000000" w:themeColor="text1"/>
          <w:sz w:val="24"/>
          <w:szCs w:val="28"/>
        </w:rPr>
        <w:t>のレガシーを生かした</w:t>
      </w:r>
      <w:r w:rsidRPr="00CD6150">
        <w:rPr>
          <w:rFonts w:ascii="ＭＳ 明朝" w:eastAsia="ＭＳ 明朝" w:hAnsi="ＭＳ 明朝" w:hint="eastAsia"/>
          <w:color w:val="000000" w:themeColor="text1"/>
          <w:sz w:val="24"/>
          <w:szCs w:val="28"/>
        </w:rPr>
        <w:t>持続可能で活力あるまちづくりを推進します。</w:t>
      </w:r>
    </w:p>
    <w:p w14:paraId="72EC6183" w14:textId="6C025A61" w:rsidR="00C43D8A" w:rsidRPr="00CD6150" w:rsidRDefault="00C43D8A" w:rsidP="00C43D8A">
      <w:pPr>
        <w:ind w:firstLineChars="100" w:firstLine="240"/>
        <w:rPr>
          <w:rFonts w:ascii="ＭＳ 明朝" w:eastAsia="ＭＳ 明朝" w:hAnsi="ＭＳ 明朝"/>
          <w:color w:val="000000" w:themeColor="text1"/>
          <w:sz w:val="24"/>
          <w:szCs w:val="28"/>
        </w:rPr>
      </w:pPr>
      <w:r w:rsidRPr="00CD6150">
        <w:rPr>
          <w:rFonts w:ascii="ＭＳ 明朝" w:eastAsia="ＭＳ 明朝" w:hAnsi="ＭＳ 明朝" w:hint="eastAsia"/>
          <w:color w:val="000000" w:themeColor="text1"/>
          <w:sz w:val="24"/>
          <w:szCs w:val="28"/>
        </w:rPr>
        <w:t>両区は、次の事項について連携・協力して取り組みます。</w:t>
      </w:r>
    </w:p>
    <w:p w14:paraId="31523A8B" w14:textId="13EAB403" w:rsidR="00C43D8A" w:rsidRPr="00CD6150" w:rsidRDefault="00C43D8A" w:rsidP="00C43D8A">
      <w:pPr>
        <w:ind w:firstLineChars="100" w:firstLine="240"/>
        <w:rPr>
          <w:rFonts w:ascii="ＭＳ 明朝" w:eastAsia="ＭＳ 明朝" w:hAnsi="ＭＳ 明朝"/>
          <w:color w:val="000000" w:themeColor="text1"/>
          <w:sz w:val="24"/>
          <w:szCs w:val="28"/>
        </w:rPr>
      </w:pPr>
    </w:p>
    <w:p w14:paraId="7165DD11" w14:textId="77777777" w:rsidR="00C43D8A" w:rsidRPr="00CD6150" w:rsidRDefault="00C43D8A" w:rsidP="00C43D8A">
      <w:pPr>
        <w:ind w:firstLineChars="100" w:firstLine="240"/>
        <w:rPr>
          <w:rFonts w:ascii="ＭＳ 明朝" w:eastAsia="ＭＳ 明朝" w:hAnsi="ＭＳ 明朝"/>
          <w:color w:val="000000" w:themeColor="text1"/>
          <w:sz w:val="24"/>
          <w:szCs w:val="28"/>
        </w:rPr>
      </w:pPr>
      <w:r w:rsidRPr="00CD6150">
        <w:rPr>
          <w:rFonts w:ascii="ＭＳ 明朝" w:eastAsia="ＭＳ 明朝" w:hAnsi="ＭＳ 明朝" w:hint="eastAsia"/>
          <w:color w:val="000000" w:themeColor="text1"/>
          <w:sz w:val="24"/>
          <w:szCs w:val="28"/>
        </w:rPr>
        <w:t>＜連携事項＞</w:t>
      </w:r>
    </w:p>
    <w:p w14:paraId="5C6DD5D9" w14:textId="433C8143" w:rsidR="00C43D8A" w:rsidRPr="00CD6150" w:rsidRDefault="00C43D8A" w:rsidP="00C43D8A">
      <w:pPr>
        <w:ind w:firstLineChars="200" w:firstLine="480"/>
        <w:rPr>
          <w:rFonts w:ascii="ＭＳ 明朝" w:eastAsia="ＭＳ 明朝" w:hAnsi="ＭＳ 明朝"/>
          <w:color w:val="000000" w:themeColor="text1"/>
          <w:sz w:val="24"/>
          <w:szCs w:val="28"/>
        </w:rPr>
      </w:pPr>
      <w:r w:rsidRPr="00CD6150">
        <w:rPr>
          <w:rFonts w:ascii="ＭＳ 明朝" w:eastAsia="ＭＳ 明朝" w:hAnsi="ＭＳ 明朝" w:hint="eastAsia"/>
          <w:color w:val="000000" w:themeColor="text1"/>
          <w:sz w:val="24"/>
          <w:szCs w:val="28"/>
        </w:rPr>
        <w:t>・地域資源、観光資源及び環境</w:t>
      </w:r>
      <w:r w:rsidR="000B4836" w:rsidRPr="00CD6150">
        <w:rPr>
          <w:rFonts w:ascii="ＭＳ 明朝" w:eastAsia="ＭＳ 明朝" w:hAnsi="ＭＳ 明朝" w:hint="eastAsia"/>
          <w:color w:val="000000" w:themeColor="text1"/>
          <w:sz w:val="24"/>
          <w:szCs w:val="28"/>
        </w:rPr>
        <w:t>分野</w:t>
      </w:r>
      <w:r w:rsidRPr="00CD6150">
        <w:rPr>
          <w:rFonts w:ascii="ＭＳ 明朝" w:eastAsia="ＭＳ 明朝" w:hAnsi="ＭＳ 明朝" w:hint="eastAsia"/>
          <w:color w:val="000000" w:themeColor="text1"/>
          <w:sz w:val="24"/>
          <w:szCs w:val="28"/>
        </w:rPr>
        <w:t>の相互</w:t>
      </w:r>
      <w:r w:rsidR="00714C61">
        <w:rPr>
          <w:rFonts w:ascii="ＭＳ 明朝" w:eastAsia="ＭＳ 明朝" w:hAnsi="ＭＳ 明朝" w:hint="eastAsia"/>
          <w:color w:val="000000" w:themeColor="text1"/>
          <w:sz w:val="24"/>
          <w:szCs w:val="28"/>
        </w:rPr>
        <w:t>ＰＲに</w:t>
      </w:r>
      <w:r w:rsidRPr="00CD6150">
        <w:rPr>
          <w:rFonts w:ascii="ＭＳ 明朝" w:eastAsia="ＭＳ 明朝" w:hAnsi="ＭＳ 明朝"/>
          <w:color w:val="000000" w:themeColor="text1"/>
          <w:sz w:val="24"/>
          <w:szCs w:val="28"/>
        </w:rPr>
        <w:t>関すること</w:t>
      </w:r>
    </w:p>
    <w:p w14:paraId="7CB1D8D8" w14:textId="78B01973" w:rsidR="00C43D8A" w:rsidRPr="00CD6150" w:rsidRDefault="00C43D8A" w:rsidP="00C43D8A">
      <w:pPr>
        <w:ind w:firstLineChars="200" w:firstLine="480"/>
        <w:rPr>
          <w:rFonts w:ascii="ＭＳ 明朝" w:eastAsia="ＭＳ 明朝" w:hAnsi="ＭＳ 明朝"/>
          <w:color w:val="000000" w:themeColor="text1"/>
          <w:sz w:val="24"/>
          <w:szCs w:val="28"/>
        </w:rPr>
      </w:pPr>
      <w:r w:rsidRPr="00CD6150">
        <w:rPr>
          <w:rFonts w:ascii="ＭＳ 明朝" w:eastAsia="ＭＳ 明朝" w:hAnsi="ＭＳ 明朝" w:hint="eastAsia"/>
          <w:color w:val="000000" w:themeColor="text1"/>
          <w:sz w:val="24"/>
          <w:szCs w:val="28"/>
        </w:rPr>
        <w:t>・相互送客及び交流人口の拡大に関すること</w:t>
      </w:r>
    </w:p>
    <w:p w14:paraId="4DD8CFB4" w14:textId="7F9ED926" w:rsidR="00C43D8A" w:rsidRPr="00CD6150" w:rsidRDefault="00C43D8A" w:rsidP="00C43D8A">
      <w:pPr>
        <w:ind w:firstLineChars="200" w:firstLine="480"/>
        <w:rPr>
          <w:rFonts w:ascii="ＭＳ 明朝" w:eastAsia="ＭＳ 明朝" w:hAnsi="ＭＳ 明朝"/>
          <w:color w:val="000000" w:themeColor="text1"/>
          <w:sz w:val="24"/>
          <w:szCs w:val="28"/>
        </w:rPr>
      </w:pPr>
      <w:r w:rsidRPr="00CD6150">
        <w:rPr>
          <w:rFonts w:ascii="ＭＳ 明朝" w:eastAsia="ＭＳ 明朝" w:hAnsi="ＭＳ 明朝" w:hint="eastAsia"/>
          <w:color w:val="000000" w:themeColor="text1"/>
          <w:sz w:val="24"/>
          <w:szCs w:val="28"/>
        </w:rPr>
        <w:t>・</w:t>
      </w:r>
      <w:r w:rsidR="009338C0" w:rsidRPr="00CD6150">
        <w:rPr>
          <w:rFonts w:ascii="ＭＳ 明朝" w:eastAsia="ＭＳ 明朝" w:hAnsi="ＭＳ 明朝" w:hint="eastAsia"/>
          <w:color w:val="000000" w:themeColor="text1"/>
          <w:sz w:val="24"/>
          <w:szCs w:val="28"/>
        </w:rPr>
        <w:t>「</w:t>
      </w:r>
      <w:r w:rsidRPr="00CD6150">
        <w:rPr>
          <w:rFonts w:ascii="ＭＳ 明朝" w:eastAsia="ＭＳ 明朝" w:hAnsi="ＭＳ 明朝" w:hint="eastAsia"/>
          <w:color w:val="000000" w:themeColor="text1"/>
          <w:sz w:val="24"/>
          <w:szCs w:val="28"/>
        </w:rPr>
        <w:t>万博</w:t>
      </w:r>
      <w:r w:rsidR="009338C0" w:rsidRPr="00CD6150">
        <w:rPr>
          <w:rFonts w:ascii="ＭＳ 明朝" w:eastAsia="ＭＳ 明朝" w:hAnsi="ＭＳ 明朝" w:hint="eastAsia"/>
          <w:color w:val="000000" w:themeColor="text1"/>
          <w:sz w:val="24"/>
          <w:szCs w:val="28"/>
        </w:rPr>
        <w:t>」</w:t>
      </w:r>
      <w:r w:rsidRPr="00CD6150">
        <w:rPr>
          <w:rFonts w:ascii="ＭＳ 明朝" w:eastAsia="ＭＳ 明朝" w:hAnsi="ＭＳ 明朝" w:hint="eastAsia"/>
          <w:color w:val="000000" w:themeColor="text1"/>
          <w:sz w:val="24"/>
          <w:szCs w:val="28"/>
        </w:rPr>
        <w:t>開催地に関わる地域同士が連携して実施する情報発信及び</w:t>
      </w:r>
      <w:r w:rsidR="00DC1B49" w:rsidRPr="00CD6150">
        <w:rPr>
          <w:rFonts w:ascii="ＭＳ 明朝" w:eastAsia="ＭＳ 明朝" w:hAnsi="ＭＳ 明朝" w:hint="eastAsia"/>
          <w:color w:val="000000" w:themeColor="text1"/>
          <w:sz w:val="24"/>
          <w:szCs w:val="28"/>
        </w:rPr>
        <w:t>ＰＲ</w:t>
      </w:r>
      <w:r w:rsidRPr="00CD6150">
        <w:rPr>
          <w:rFonts w:ascii="ＭＳ 明朝" w:eastAsia="ＭＳ 明朝" w:hAnsi="ＭＳ 明朝"/>
          <w:color w:val="000000" w:themeColor="text1"/>
          <w:sz w:val="24"/>
          <w:szCs w:val="28"/>
        </w:rPr>
        <w:t>に関すること</w:t>
      </w:r>
    </w:p>
    <w:p w14:paraId="11A50256" w14:textId="3FAEB58B" w:rsidR="00C43D8A" w:rsidRPr="00CD6150" w:rsidRDefault="00C43D8A" w:rsidP="00C43D8A">
      <w:pPr>
        <w:ind w:firstLineChars="200" w:firstLine="480"/>
        <w:rPr>
          <w:rFonts w:ascii="ＭＳ 明朝" w:eastAsia="ＭＳ 明朝" w:hAnsi="ＭＳ 明朝"/>
          <w:color w:val="000000" w:themeColor="text1"/>
          <w:sz w:val="24"/>
          <w:szCs w:val="28"/>
        </w:rPr>
      </w:pPr>
      <w:r w:rsidRPr="00CD6150">
        <w:rPr>
          <w:rFonts w:ascii="ＭＳ 明朝" w:eastAsia="ＭＳ 明朝" w:hAnsi="ＭＳ 明朝" w:hint="eastAsia"/>
          <w:color w:val="000000" w:themeColor="text1"/>
          <w:sz w:val="24"/>
          <w:szCs w:val="28"/>
        </w:rPr>
        <w:t>・</w:t>
      </w:r>
      <w:r w:rsidR="009D4736" w:rsidRPr="00CD6150">
        <w:rPr>
          <w:rFonts w:ascii="ＭＳ 明朝" w:eastAsia="ＭＳ 明朝" w:hAnsi="ＭＳ 明朝" w:hint="eastAsia"/>
          <w:color w:val="000000" w:themeColor="text1"/>
          <w:sz w:val="24"/>
          <w:szCs w:val="28"/>
        </w:rPr>
        <w:t>「</w:t>
      </w:r>
      <w:r w:rsidRPr="00CD6150">
        <w:rPr>
          <w:rFonts w:ascii="ＭＳ 明朝" w:eastAsia="ＭＳ 明朝" w:hAnsi="ＭＳ 明朝" w:hint="eastAsia"/>
          <w:color w:val="000000" w:themeColor="text1"/>
          <w:sz w:val="24"/>
          <w:szCs w:val="28"/>
        </w:rPr>
        <w:t>万博</w:t>
      </w:r>
      <w:r w:rsidR="009D4736" w:rsidRPr="00CD6150">
        <w:rPr>
          <w:rFonts w:ascii="ＭＳ 明朝" w:eastAsia="ＭＳ 明朝" w:hAnsi="ＭＳ 明朝" w:hint="eastAsia"/>
          <w:color w:val="000000" w:themeColor="text1"/>
          <w:sz w:val="24"/>
          <w:szCs w:val="28"/>
        </w:rPr>
        <w:t>」</w:t>
      </w:r>
      <w:r w:rsidRPr="00CD6150">
        <w:rPr>
          <w:rFonts w:ascii="ＭＳ 明朝" w:eastAsia="ＭＳ 明朝" w:hAnsi="ＭＳ 明朝" w:hint="eastAsia"/>
          <w:color w:val="000000" w:themeColor="text1"/>
          <w:sz w:val="24"/>
          <w:szCs w:val="28"/>
        </w:rPr>
        <w:t>のレガシーを生かした持続可能なまちづくりに関すること</w:t>
      </w:r>
    </w:p>
    <w:p w14:paraId="02575DD6" w14:textId="420989B9" w:rsidR="00C43D8A" w:rsidRPr="00CD6150" w:rsidRDefault="00C43D8A" w:rsidP="00C43D8A">
      <w:pPr>
        <w:ind w:firstLineChars="200" w:firstLine="480"/>
        <w:rPr>
          <w:rFonts w:ascii="ＭＳ 明朝" w:eastAsia="ＭＳ 明朝" w:hAnsi="ＭＳ 明朝"/>
          <w:color w:val="000000" w:themeColor="text1"/>
          <w:sz w:val="24"/>
          <w:szCs w:val="28"/>
        </w:rPr>
      </w:pPr>
      <w:r w:rsidRPr="00CD6150">
        <w:rPr>
          <w:rFonts w:ascii="ＭＳ 明朝" w:eastAsia="ＭＳ 明朝" w:hAnsi="ＭＳ 明朝" w:hint="eastAsia"/>
          <w:color w:val="000000" w:themeColor="text1"/>
          <w:sz w:val="24"/>
          <w:szCs w:val="28"/>
        </w:rPr>
        <w:t>・その他、本宣言の目的を達成するために必要な事項に関すること</w:t>
      </w:r>
    </w:p>
    <w:p w14:paraId="6CB77DE2" w14:textId="77777777" w:rsidR="00C43D8A" w:rsidRPr="00CD6150" w:rsidRDefault="00C43D8A" w:rsidP="00C43D8A">
      <w:pPr>
        <w:ind w:firstLineChars="100" w:firstLine="240"/>
        <w:rPr>
          <w:rFonts w:ascii="ＭＳ 明朝" w:eastAsia="ＭＳ 明朝" w:hAnsi="ＭＳ 明朝"/>
          <w:color w:val="000000" w:themeColor="text1"/>
          <w:sz w:val="24"/>
          <w:szCs w:val="28"/>
        </w:rPr>
      </w:pPr>
    </w:p>
    <w:p w14:paraId="56652836" w14:textId="790DA2DB" w:rsidR="00C43D8A" w:rsidRPr="00CD6150" w:rsidRDefault="00C43D8A" w:rsidP="00C43D8A">
      <w:pPr>
        <w:ind w:firstLineChars="100" w:firstLine="240"/>
        <w:rPr>
          <w:rFonts w:ascii="ＭＳ 明朝" w:eastAsia="ＭＳ 明朝" w:hAnsi="ＭＳ 明朝"/>
          <w:color w:val="000000" w:themeColor="text1"/>
          <w:sz w:val="24"/>
          <w:szCs w:val="28"/>
        </w:rPr>
      </w:pPr>
      <w:r w:rsidRPr="00CD6150">
        <w:rPr>
          <w:rFonts w:ascii="ＭＳ 明朝" w:eastAsia="ＭＳ 明朝" w:hAnsi="ＭＳ 明朝" w:hint="eastAsia"/>
          <w:color w:val="000000" w:themeColor="text1"/>
          <w:sz w:val="24"/>
          <w:szCs w:val="28"/>
        </w:rPr>
        <w:t>この宣言を契機として、両区は相互理解と友好をさらに深め、未来を担う世代へ希望をつなぐとともに、相互の連携と協力を通じて、地域のさらなる発展及び魅力向上に取り組</w:t>
      </w:r>
      <w:r w:rsidR="00EB0A97" w:rsidRPr="00CD6150">
        <w:rPr>
          <w:rFonts w:ascii="ＭＳ 明朝" w:eastAsia="ＭＳ 明朝" w:hAnsi="ＭＳ 明朝" w:hint="eastAsia"/>
          <w:color w:val="000000" w:themeColor="text1"/>
          <w:sz w:val="24"/>
          <w:szCs w:val="28"/>
        </w:rPr>
        <w:t>み</w:t>
      </w:r>
      <w:r w:rsidRPr="00CD6150">
        <w:rPr>
          <w:rFonts w:ascii="ＭＳ 明朝" w:eastAsia="ＭＳ 明朝" w:hAnsi="ＭＳ 明朝" w:hint="eastAsia"/>
          <w:color w:val="000000" w:themeColor="text1"/>
          <w:sz w:val="24"/>
          <w:szCs w:val="28"/>
        </w:rPr>
        <w:t>ます。</w:t>
      </w:r>
    </w:p>
    <w:p w14:paraId="4FBD0DCA" w14:textId="6E18E21D" w:rsidR="006461FB" w:rsidRPr="00CD6150" w:rsidRDefault="000C5CEE" w:rsidP="000C5CEE">
      <w:pPr>
        <w:jc w:val="right"/>
        <w:rPr>
          <w:rFonts w:ascii="ＭＳ 明朝" w:eastAsia="ＭＳ 明朝" w:hAnsi="ＭＳ 明朝"/>
          <w:color w:val="000000" w:themeColor="text1"/>
          <w:sz w:val="24"/>
          <w:szCs w:val="28"/>
        </w:rPr>
      </w:pPr>
      <w:r w:rsidRPr="00CD6150">
        <w:rPr>
          <w:rFonts w:ascii="ＭＳ 明朝" w:eastAsia="ＭＳ 明朝" w:hAnsi="ＭＳ 明朝" w:hint="eastAsia"/>
          <w:color w:val="000000" w:themeColor="text1"/>
          <w:sz w:val="24"/>
          <w:szCs w:val="28"/>
        </w:rPr>
        <w:t>令和</w:t>
      </w:r>
      <w:r w:rsidR="002D4661">
        <w:rPr>
          <w:rFonts w:ascii="ＭＳ 明朝" w:eastAsia="ＭＳ 明朝" w:hAnsi="ＭＳ 明朝" w:hint="eastAsia"/>
          <w:color w:val="000000" w:themeColor="text1"/>
          <w:sz w:val="24"/>
          <w:szCs w:val="28"/>
        </w:rPr>
        <w:t xml:space="preserve">　</w:t>
      </w:r>
      <w:r w:rsidRPr="00CD6150">
        <w:rPr>
          <w:rFonts w:ascii="ＭＳ 明朝" w:eastAsia="ＭＳ 明朝" w:hAnsi="ＭＳ 明朝" w:hint="eastAsia"/>
          <w:color w:val="000000" w:themeColor="text1"/>
          <w:sz w:val="24"/>
          <w:szCs w:val="28"/>
        </w:rPr>
        <w:t>年</w:t>
      </w:r>
      <w:r w:rsidR="002D4661">
        <w:rPr>
          <w:rFonts w:ascii="ＭＳ 明朝" w:eastAsia="ＭＳ 明朝" w:hAnsi="ＭＳ 明朝" w:hint="eastAsia"/>
          <w:color w:val="000000" w:themeColor="text1"/>
          <w:sz w:val="24"/>
          <w:szCs w:val="28"/>
        </w:rPr>
        <w:t xml:space="preserve">　</w:t>
      </w:r>
      <w:r w:rsidRPr="00CD6150">
        <w:rPr>
          <w:rFonts w:ascii="ＭＳ 明朝" w:eastAsia="ＭＳ 明朝" w:hAnsi="ＭＳ 明朝" w:hint="eastAsia"/>
          <w:color w:val="000000" w:themeColor="text1"/>
          <w:sz w:val="24"/>
          <w:szCs w:val="28"/>
        </w:rPr>
        <w:t>月</w:t>
      </w:r>
      <w:r w:rsidR="001C387D">
        <w:rPr>
          <w:rFonts w:ascii="ＭＳ 明朝" w:eastAsia="ＭＳ 明朝" w:hAnsi="ＭＳ 明朝" w:hint="eastAsia"/>
          <w:color w:val="000000" w:themeColor="text1"/>
          <w:sz w:val="24"/>
          <w:szCs w:val="28"/>
        </w:rPr>
        <w:t xml:space="preserve">　</w:t>
      </w:r>
      <w:r w:rsidRPr="00CD6150">
        <w:rPr>
          <w:rFonts w:ascii="ＭＳ 明朝" w:eastAsia="ＭＳ 明朝" w:hAnsi="ＭＳ 明朝" w:hint="eastAsia"/>
          <w:color w:val="000000" w:themeColor="text1"/>
          <w:sz w:val="24"/>
          <w:szCs w:val="28"/>
        </w:rPr>
        <w:t>日</w:t>
      </w:r>
    </w:p>
    <w:p w14:paraId="4832E4AE" w14:textId="1FBAB8F8" w:rsidR="001D35BB" w:rsidRPr="00CB4F96" w:rsidRDefault="001D35BB" w:rsidP="000C5CEE">
      <w:pPr>
        <w:jc w:val="right"/>
        <w:rPr>
          <w:rFonts w:ascii="ＭＳ 明朝" w:eastAsia="ＭＳ 明朝" w:hAnsi="ＭＳ 明朝"/>
          <w:sz w:val="24"/>
          <w:szCs w:val="28"/>
        </w:rPr>
      </w:pPr>
    </w:p>
    <w:p w14:paraId="3CF19D33" w14:textId="0F09B0F9" w:rsidR="000C5CEE" w:rsidRDefault="000C5CEE" w:rsidP="000C5CEE">
      <w:pPr>
        <w:ind w:leftChars="100" w:left="210"/>
        <w:rPr>
          <w:rFonts w:ascii="ＭＳ 明朝" w:eastAsia="ＭＳ 明朝" w:hAnsi="ＭＳ 明朝"/>
          <w:sz w:val="24"/>
          <w:szCs w:val="24"/>
        </w:rPr>
      </w:pPr>
      <w:r w:rsidRPr="00CB4F96">
        <w:rPr>
          <w:rFonts w:ascii="ＭＳ 明朝" w:eastAsia="ＭＳ 明朝" w:hAnsi="ＭＳ 明朝"/>
          <w:sz w:val="24"/>
          <w:szCs w:val="24"/>
        </w:rPr>
        <w:t>大阪市此花区長</w:t>
      </w:r>
      <w:r w:rsidR="00CF3059">
        <w:rPr>
          <w:rFonts w:ascii="ＭＳ 明朝" w:eastAsia="ＭＳ 明朝" w:hAnsi="ＭＳ 明朝" w:hint="eastAsia"/>
          <w:sz w:val="24"/>
          <w:szCs w:val="24"/>
        </w:rPr>
        <w:t xml:space="preserve">　</w:t>
      </w:r>
      <w:r w:rsidRPr="00CB4F96">
        <w:rPr>
          <w:rFonts w:ascii="ＭＳ 明朝" w:eastAsia="ＭＳ 明朝" w:hAnsi="ＭＳ 明朝"/>
          <w:sz w:val="24"/>
          <w:szCs w:val="24"/>
        </w:rPr>
        <w:t xml:space="preserve">　</w:t>
      </w:r>
      <w:r w:rsidR="00CF3059">
        <w:rPr>
          <w:rFonts w:ascii="ＭＳ 明朝" w:eastAsia="ＭＳ 明朝" w:hAnsi="ＭＳ 明朝" w:hint="eastAsia"/>
          <w:sz w:val="24"/>
          <w:szCs w:val="24"/>
        </w:rPr>
        <w:t xml:space="preserve">　　　</w:t>
      </w:r>
      <w:r w:rsidR="00ED00E5">
        <w:rPr>
          <w:rFonts w:ascii="ＭＳ 明朝" w:eastAsia="ＭＳ 明朝" w:hAnsi="ＭＳ 明朝" w:hint="eastAsia"/>
          <w:sz w:val="24"/>
          <w:szCs w:val="24"/>
        </w:rPr>
        <w:t xml:space="preserve">　　　　　</w:t>
      </w:r>
      <w:r w:rsidR="00CF3059">
        <w:rPr>
          <w:rFonts w:ascii="ＭＳ 明朝" w:eastAsia="ＭＳ 明朝" w:hAnsi="ＭＳ 明朝" w:hint="eastAsia"/>
          <w:sz w:val="24"/>
          <w:szCs w:val="24"/>
        </w:rPr>
        <w:t xml:space="preserve">　</w:t>
      </w:r>
      <w:r w:rsidRPr="00CB4F96">
        <w:rPr>
          <w:rFonts w:ascii="ＭＳ 明朝" w:eastAsia="ＭＳ 明朝" w:hAnsi="ＭＳ 明朝" w:hint="eastAsia"/>
          <w:sz w:val="24"/>
          <w:szCs w:val="24"/>
        </w:rPr>
        <w:t xml:space="preserve">　</w:t>
      </w:r>
      <w:r w:rsidR="00CF3059">
        <w:rPr>
          <w:rFonts w:ascii="ＭＳ 明朝" w:eastAsia="ＭＳ 明朝" w:hAnsi="ＭＳ 明朝" w:hint="eastAsia"/>
          <w:sz w:val="24"/>
          <w:szCs w:val="24"/>
        </w:rPr>
        <w:t xml:space="preserve">　</w:t>
      </w:r>
      <w:r w:rsidRPr="00CB4F96">
        <w:rPr>
          <w:rFonts w:ascii="ＭＳ 明朝" w:eastAsia="ＭＳ 明朝" w:hAnsi="ＭＳ 明朝"/>
          <w:sz w:val="24"/>
          <w:szCs w:val="24"/>
        </w:rPr>
        <w:t>横浜市瀬谷区長</w:t>
      </w:r>
      <w:r w:rsidR="00CF3059">
        <w:rPr>
          <w:rFonts w:ascii="ＭＳ 明朝" w:eastAsia="ＭＳ 明朝" w:hAnsi="ＭＳ 明朝" w:hint="eastAsia"/>
          <w:sz w:val="24"/>
          <w:szCs w:val="24"/>
        </w:rPr>
        <w:t xml:space="preserve">　</w:t>
      </w:r>
      <w:r w:rsidRPr="00CB4F96">
        <w:rPr>
          <w:rFonts w:ascii="ＭＳ 明朝" w:eastAsia="ＭＳ 明朝" w:hAnsi="ＭＳ 明朝"/>
          <w:sz w:val="24"/>
          <w:szCs w:val="24"/>
        </w:rPr>
        <w:t xml:space="preserve">　</w:t>
      </w:r>
    </w:p>
    <w:p w14:paraId="541E611F" w14:textId="7661A6D9" w:rsidR="00714C61" w:rsidRPr="00CB4F96" w:rsidRDefault="00D15DA3" w:rsidP="000C5CEE">
      <w:pPr>
        <w:ind w:leftChars="100" w:left="210"/>
        <w:rPr>
          <w:rFonts w:ascii="ＭＳ 明朝" w:eastAsia="ＭＳ 明朝" w:hAnsi="ＭＳ 明朝"/>
          <w:sz w:val="24"/>
          <w:szCs w:val="28"/>
        </w:rPr>
      </w:pPr>
      <w:r>
        <w:rPr>
          <w:rFonts w:ascii="ＭＳ 明朝" w:eastAsia="ＭＳ 明朝" w:hAnsi="ＭＳ 明朝" w:hint="eastAsia"/>
          <w:noProof/>
          <w:sz w:val="24"/>
          <w:szCs w:val="28"/>
        </w:rPr>
        <mc:AlternateContent>
          <mc:Choice Requires="wps">
            <w:drawing>
              <wp:anchor distT="0" distB="0" distL="114300" distR="114300" simplePos="0" relativeHeight="251659264" behindDoc="0" locked="0" layoutInCell="1" allowOverlap="1" wp14:anchorId="0F17991D" wp14:editId="0E0CFBC7">
                <wp:simplePos x="0" y="0"/>
                <wp:positionH relativeFrom="column">
                  <wp:posOffset>4937760</wp:posOffset>
                </wp:positionH>
                <wp:positionV relativeFrom="paragraph">
                  <wp:posOffset>652145</wp:posOffset>
                </wp:positionV>
                <wp:extent cx="1165860" cy="428625"/>
                <wp:effectExtent l="0" t="0" r="0" b="0"/>
                <wp:wrapNone/>
                <wp:docPr id="1185307673" name="正方形/長方形 1"/>
                <wp:cNvGraphicFramePr/>
                <a:graphic xmlns:a="http://schemas.openxmlformats.org/drawingml/2006/main">
                  <a:graphicData uri="http://schemas.microsoft.com/office/word/2010/wordprocessingShape">
                    <wps:wsp>
                      <wps:cNvSpPr/>
                      <wps:spPr>
                        <a:xfrm>
                          <a:off x="0" y="0"/>
                          <a:ext cx="1165860" cy="42862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45EEDFAD" w14:textId="34753705" w:rsidR="00714C61" w:rsidRPr="00395EAF" w:rsidRDefault="00714C61" w:rsidP="0015460D">
                            <w:pPr>
                              <w:spacing w:line="200" w:lineRule="exact"/>
                              <w:jc w:val="right"/>
                              <w:rPr>
                                <w:rFonts w:ascii="ＭＳ 明朝" w:eastAsia="ＭＳ 明朝" w:hAnsi="ＭＳ 明朝"/>
                                <w:sz w:val="16"/>
                                <w:szCs w:val="18"/>
                              </w:rPr>
                            </w:pPr>
                            <w:r w:rsidRPr="00395EAF">
                              <w:rPr>
                                <w:rFonts w:ascii="ＭＳ 明朝" w:eastAsia="ＭＳ 明朝" w:hAnsi="ＭＳ 明朝" w:hint="eastAsia"/>
                                <w:sz w:val="16"/>
                                <w:szCs w:val="18"/>
                              </w:rPr>
                              <w:t>©Expo</w:t>
                            </w:r>
                            <w:r w:rsidR="00ED00E5">
                              <w:rPr>
                                <w:rFonts w:ascii="ＭＳ 明朝" w:eastAsia="ＭＳ 明朝" w:hAnsi="ＭＳ 明朝" w:hint="eastAsia"/>
                                <w:sz w:val="16"/>
                                <w:szCs w:val="18"/>
                              </w:rPr>
                              <w:t xml:space="preserve"> </w:t>
                            </w:r>
                            <w:r w:rsidRPr="00395EAF">
                              <w:rPr>
                                <w:rFonts w:ascii="ＭＳ 明朝" w:eastAsia="ＭＳ 明朝" w:hAnsi="ＭＳ 明朝" w:hint="eastAsia"/>
                                <w:sz w:val="16"/>
                                <w:szCs w:val="18"/>
                              </w:rPr>
                              <w:t>2025</w:t>
                            </w:r>
                          </w:p>
                          <w:p w14:paraId="3E2676BE" w14:textId="14A7E607" w:rsidR="0015460D" w:rsidRPr="00D15DA3" w:rsidRDefault="0015460D" w:rsidP="0015460D">
                            <w:pPr>
                              <w:spacing w:line="200" w:lineRule="exact"/>
                              <w:jc w:val="right"/>
                              <w:rPr>
                                <w:rFonts w:ascii="ＭＳ 明朝" w:eastAsia="ＭＳ 明朝" w:hAnsi="ＭＳ 明朝"/>
                                <w:sz w:val="16"/>
                                <w:szCs w:val="16"/>
                              </w:rPr>
                            </w:pPr>
                            <w:r w:rsidRPr="00395EAF">
                              <w:rPr>
                                <w:rFonts w:ascii="ＭＳ 明朝" w:eastAsia="ＭＳ 明朝" w:hAnsi="ＭＳ 明朝"/>
                                <w:sz w:val="16"/>
                                <w:szCs w:val="16"/>
                              </w:rPr>
                              <w:t>©Expo 2027</w:t>
                            </w:r>
                          </w:p>
                          <w:p w14:paraId="0BABC1A0" w14:textId="77777777" w:rsidR="0015460D" w:rsidRPr="00714C61" w:rsidRDefault="0015460D" w:rsidP="00714C61">
                            <w:pPr>
                              <w:jc w:val="center"/>
                              <w:rPr>
                                <w:rFonts w:ascii="ＭＳ 明朝" w:eastAsia="ＭＳ 明朝" w:hAnsi="ＭＳ 明朝"/>
                                <w:sz w:val="16"/>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F17991D" id="正方形/長方形 1" o:spid="_x0000_s1026" style="position:absolute;left:0;text-align:left;margin-left:388.8pt;margin-top:51.35pt;width:91.8pt;height:3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" filled="f" stroked="f" strokeweight="1pt">
                <v:textbox>
                  <w:txbxContent>
                    <w:p w14:paraId="45EEDFAD" w14:textId="34753705" w:rsidR="00714C61" w:rsidRPr="00395EAF" w:rsidRDefault="00714C61" w:rsidP="0015460D">
                      <w:pPr>
                        <w:spacing w:line="200" w:lineRule="exact"/>
                        <w:jc w:val="right"/>
                        <w:rPr>
                          <w:rFonts w:ascii="ＭＳ 明朝" w:eastAsia="ＭＳ 明朝" w:hAnsi="ＭＳ 明朝"/>
                          <w:sz w:val="16"/>
                          <w:szCs w:val="18"/>
                        </w:rPr>
                      </w:pPr>
                      <w:r w:rsidRPr="00395EAF">
                        <w:rPr>
                          <w:rFonts w:ascii="ＭＳ 明朝" w:eastAsia="ＭＳ 明朝" w:hAnsi="ＭＳ 明朝" w:hint="eastAsia"/>
                          <w:sz w:val="16"/>
                          <w:szCs w:val="18"/>
                        </w:rPr>
                        <w:t>©Expo</w:t>
                      </w:r>
                      <w:r w:rsidR="00ED00E5">
                        <w:rPr>
                          <w:rFonts w:ascii="ＭＳ 明朝" w:eastAsia="ＭＳ 明朝" w:hAnsi="ＭＳ 明朝" w:hint="eastAsia"/>
                          <w:sz w:val="16"/>
                          <w:szCs w:val="18"/>
                        </w:rPr>
                        <w:t xml:space="preserve"> </w:t>
                      </w:r>
                      <w:r w:rsidRPr="00395EAF">
                        <w:rPr>
                          <w:rFonts w:ascii="ＭＳ 明朝" w:eastAsia="ＭＳ 明朝" w:hAnsi="ＭＳ 明朝" w:hint="eastAsia"/>
                          <w:sz w:val="16"/>
                          <w:szCs w:val="18"/>
                        </w:rPr>
                        <w:t>2025</w:t>
                      </w:r>
                    </w:p>
                    <w:p w14:paraId="3E2676BE" w14:textId="14A7E607" w:rsidR="0015460D" w:rsidRPr="00D15DA3" w:rsidRDefault="0015460D" w:rsidP="0015460D">
                      <w:pPr>
                        <w:spacing w:line="200" w:lineRule="exact"/>
                        <w:jc w:val="right"/>
                        <w:rPr>
                          <w:rFonts w:ascii="ＭＳ 明朝" w:eastAsia="ＭＳ 明朝" w:hAnsi="ＭＳ 明朝"/>
                          <w:sz w:val="16"/>
                          <w:szCs w:val="16"/>
                        </w:rPr>
                      </w:pPr>
                      <w:r w:rsidRPr="00395EAF">
                        <w:rPr>
                          <w:rFonts w:ascii="ＭＳ 明朝" w:eastAsia="ＭＳ 明朝" w:hAnsi="ＭＳ 明朝"/>
                          <w:sz w:val="16"/>
                          <w:szCs w:val="16"/>
                        </w:rPr>
                        <w:t>©Expo 2027</w:t>
                      </w:r>
                    </w:p>
                    <w:p w14:paraId="0BABC1A0" w14:textId="77777777" w:rsidR="0015460D" w:rsidRPr="00714C61" w:rsidRDefault="0015460D" w:rsidP="00714C61">
                      <w:pPr>
                        <w:jc w:val="center"/>
                        <w:rPr>
                          <w:rFonts w:ascii="ＭＳ 明朝" w:eastAsia="ＭＳ 明朝" w:hAnsi="ＭＳ 明朝"/>
                          <w:sz w:val="16"/>
                          <w:szCs w:val="18"/>
                        </w:rPr>
                      </w:pPr>
                    </w:p>
                  </w:txbxContent>
                </v:textbox>
              </v:rect>
            </w:pict>
          </mc:Fallback>
        </mc:AlternateContent>
      </w:r>
      <w:r>
        <w:rPr>
          <w:rFonts w:ascii="ＭＳ 明朝" w:eastAsia="ＭＳ 明朝" w:hAnsi="ＭＳ 明朝"/>
          <w:noProof/>
          <w:sz w:val="24"/>
          <w:szCs w:val="28"/>
        </w:rPr>
        <w:drawing>
          <wp:anchor distT="0" distB="0" distL="114300" distR="114300" simplePos="0" relativeHeight="251660288" behindDoc="0" locked="0" layoutInCell="1" allowOverlap="1" wp14:anchorId="4273EA1B" wp14:editId="2BD2A102">
            <wp:simplePos x="0" y="0"/>
            <wp:positionH relativeFrom="margin">
              <wp:align>center</wp:align>
            </wp:positionH>
            <wp:positionV relativeFrom="paragraph">
              <wp:posOffset>354965</wp:posOffset>
            </wp:positionV>
            <wp:extent cx="2428528" cy="81915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8528" cy="81915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14C61" w:rsidRPr="00CB4F96" w:rsidSect="00D15DA3">
      <w:pgSz w:w="11906" w:h="16838" w:code="9"/>
      <w:pgMar w:top="1418" w:right="1134" w:bottom="1418" w:left="1134" w:header="851" w:footer="992" w:gutter="0"/>
      <w:cols w:space="425"/>
      <w:docGrid w:type="lines" w:linePitch="4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CEEE5" w14:textId="77777777" w:rsidR="002179C4" w:rsidRDefault="002179C4" w:rsidP="0090359E">
      <w:r>
        <w:separator/>
      </w:r>
    </w:p>
  </w:endnote>
  <w:endnote w:type="continuationSeparator" w:id="0">
    <w:p w14:paraId="01F63A15" w14:textId="77777777" w:rsidR="002179C4" w:rsidRDefault="002179C4" w:rsidP="00903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073AF" w14:textId="77777777" w:rsidR="002179C4" w:rsidRDefault="002179C4" w:rsidP="0090359E">
      <w:r>
        <w:separator/>
      </w:r>
    </w:p>
  </w:footnote>
  <w:footnote w:type="continuationSeparator" w:id="0">
    <w:p w14:paraId="6939A3BD" w14:textId="77777777" w:rsidR="002179C4" w:rsidRDefault="002179C4" w:rsidP="009035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00E8B"/>
    <w:multiLevelType w:val="hybridMultilevel"/>
    <w:tmpl w:val="24E496AC"/>
    <w:lvl w:ilvl="0" w:tplc="33AC981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56466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VerticalSpacing w:val="44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AF3"/>
    <w:rsid w:val="00032D97"/>
    <w:rsid w:val="000374A4"/>
    <w:rsid w:val="00042109"/>
    <w:rsid w:val="00042959"/>
    <w:rsid w:val="00063069"/>
    <w:rsid w:val="000837AB"/>
    <w:rsid w:val="000A4DDA"/>
    <w:rsid w:val="000B26AC"/>
    <w:rsid w:val="000B4836"/>
    <w:rsid w:val="000C5CEE"/>
    <w:rsid w:val="000C78AD"/>
    <w:rsid w:val="000D0E46"/>
    <w:rsid w:val="000E42CC"/>
    <w:rsid w:val="000E67EB"/>
    <w:rsid w:val="000F3B58"/>
    <w:rsid w:val="0010324A"/>
    <w:rsid w:val="001240B0"/>
    <w:rsid w:val="00137354"/>
    <w:rsid w:val="00143A6A"/>
    <w:rsid w:val="0015460D"/>
    <w:rsid w:val="00162309"/>
    <w:rsid w:val="0017237E"/>
    <w:rsid w:val="00172C5B"/>
    <w:rsid w:val="001736E5"/>
    <w:rsid w:val="001A2F54"/>
    <w:rsid w:val="001A7A8E"/>
    <w:rsid w:val="001C387D"/>
    <w:rsid w:val="001D35BB"/>
    <w:rsid w:val="001E354A"/>
    <w:rsid w:val="001E59CE"/>
    <w:rsid w:val="001F21C4"/>
    <w:rsid w:val="001F272E"/>
    <w:rsid w:val="002179C4"/>
    <w:rsid w:val="00225395"/>
    <w:rsid w:val="0025043C"/>
    <w:rsid w:val="00280212"/>
    <w:rsid w:val="0029429E"/>
    <w:rsid w:val="002A2857"/>
    <w:rsid w:val="002A3BB4"/>
    <w:rsid w:val="002C6BBC"/>
    <w:rsid w:val="002D4661"/>
    <w:rsid w:val="002D698A"/>
    <w:rsid w:val="00317AE0"/>
    <w:rsid w:val="0032321E"/>
    <w:rsid w:val="00353307"/>
    <w:rsid w:val="003540EC"/>
    <w:rsid w:val="0038738B"/>
    <w:rsid w:val="00395EAF"/>
    <w:rsid w:val="003A3774"/>
    <w:rsid w:val="003B1B33"/>
    <w:rsid w:val="003C054C"/>
    <w:rsid w:val="003C2659"/>
    <w:rsid w:val="003D23CA"/>
    <w:rsid w:val="003D7A2D"/>
    <w:rsid w:val="003E7B3B"/>
    <w:rsid w:val="003F1692"/>
    <w:rsid w:val="003F2396"/>
    <w:rsid w:val="0041106D"/>
    <w:rsid w:val="00424AF1"/>
    <w:rsid w:val="00432D9D"/>
    <w:rsid w:val="00440BDD"/>
    <w:rsid w:val="004725EC"/>
    <w:rsid w:val="00481803"/>
    <w:rsid w:val="00486054"/>
    <w:rsid w:val="0049248C"/>
    <w:rsid w:val="004B1983"/>
    <w:rsid w:val="004C7E72"/>
    <w:rsid w:val="004E66B8"/>
    <w:rsid w:val="00523FCD"/>
    <w:rsid w:val="00527D0B"/>
    <w:rsid w:val="0054692A"/>
    <w:rsid w:val="00565F0B"/>
    <w:rsid w:val="005660E4"/>
    <w:rsid w:val="00571B6C"/>
    <w:rsid w:val="005727DF"/>
    <w:rsid w:val="00585630"/>
    <w:rsid w:val="00592999"/>
    <w:rsid w:val="00594A25"/>
    <w:rsid w:val="005976E1"/>
    <w:rsid w:val="005A4633"/>
    <w:rsid w:val="005E697C"/>
    <w:rsid w:val="00616363"/>
    <w:rsid w:val="00626660"/>
    <w:rsid w:val="00633DC4"/>
    <w:rsid w:val="006461FB"/>
    <w:rsid w:val="006570D6"/>
    <w:rsid w:val="006949AC"/>
    <w:rsid w:val="006955F5"/>
    <w:rsid w:val="006D0B89"/>
    <w:rsid w:val="006D5B83"/>
    <w:rsid w:val="00714C61"/>
    <w:rsid w:val="00745AE5"/>
    <w:rsid w:val="007519DA"/>
    <w:rsid w:val="00755C30"/>
    <w:rsid w:val="00761A3F"/>
    <w:rsid w:val="00765381"/>
    <w:rsid w:val="0076637F"/>
    <w:rsid w:val="00770E99"/>
    <w:rsid w:val="007775B5"/>
    <w:rsid w:val="00785DC7"/>
    <w:rsid w:val="00797559"/>
    <w:rsid w:val="007B1E6D"/>
    <w:rsid w:val="007B4B60"/>
    <w:rsid w:val="007B4D7E"/>
    <w:rsid w:val="007C043C"/>
    <w:rsid w:val="007C29CA"/>
    <w:rsid w:val="007C47DC"/>
    <w:rsid w:val="007D0F6A"/>
    <w:rsid w:val="007D6CD9"/>
    <w:rsid w:val="007E610C"/>
    <w:rsid w:val="00805146"/>
    <w:rsid w:val="008116D6"/>
    <w:rsid w:val="00820675"/>
    <w:rsid w:val="008219F1"/>
    <w:rsid w:val="00822BEE"/>
    <w:rsid w:val="008374A3"/>
    <w:rsid w:val="00862DC0"/>
    <w:rsid w:val="00866586"/>
    <w:rsid w:val="008A262F"/>
    <w:rsid w:val="008A7C82"/>
    <w:rsid w:val="008C0A92"/>
    <w:rsid w:val="008D515D"/>
    <w:rsid w:val="008E7F10"/>
    <w:rsid w:val="008F2FAB"/>
    <w:rsid w:val="0090359E"/>
    <w:rsid w:val="00907A8D"/>
    <w:rsid w:val="0092421D"/>
    <w:rsid w:val="00930FE8"/>
    <w:rsid w:val="009338C0"/>
    <w:rsid w:val="00941E0A"/>
    <w:rsid w:val="00945B2E"/>
    <w:rsid w:val="009505AF"/>
    <w:rsid w:val="00956004"/>
    <w:rsid w:val="00960594"/>
    <w:rsid w:val="009673E4"/>
    <w:rsid w:val="00967E6E"/>
    <w:rsid w:val="009832B2"/>
    <w:rsid w:val="009A1650"/>
    <w:rsid w:val="009C049E"/>
    <w:rsid w:val="009C4B7B"/>
    <w:rsid w:val="009D3A95"/>
    <w:rsid w:val="009D4736"/>
    <w:rsid w:val="009F1A23"/>
    <w:rsid w:val="00A00077"/>
    <w:rsid w:val="00A023B8"/>
    <w:rsid w:val="00A46407"/>
    <w:rsid w:val="00A7536A"/>
    <w:rsid w:val="00A9564F"/>
    <w:rsid w:val="00A97FF4"/>
    <w:rsid w:val="00AA2423"/>
    <w:rsid w:val="00AB70F0"/>
    <w:rsid w:val="00AC0392"/>
    <w:rsid w:val="00AD44C4"/>
    <w:rsid w:val="00AF6E15"/>
    <w:rsid w:val="00B11E40"/>
    <w:rsid w:val="00B14227"/>
    <w:rsid w:val="00B157DE"/>
    <w:rsid w:val="00B15E09"/>
    <w:rsid w:val="00B37D96"/>
    <w:rsid w:val="00B40189"/>
    <w:rsid w:val="00B43F35"/>
    <w:rsid w:val="00B61CC5"/>
    <w:rsid w:val="00BC4B1B"/>
    <w:rsid w:val="00BD3410"/>
    <w:rsid w:val="00BD570F"/>
    <w:rsid w:val="00BE265A"/>
    <w:rsid w:val="00BF4D75"/>
    <w:rsid w:val="00C211AD"/>
    <w:rsid w:val="00C33029"/>
    <w:rsid w:val="00C41A62"/>
    <w:rsid w:val="00C43D8A"/>
    <w:rsid w:val="00C4558C"/>
    <w:rsid w:val="00C7491B"/>
    <w:rsid w:val="00C86693"/>
    <w:rsid w:val="00CA17A1"/>
    <w:rsid w:val="00CA20E4"/>
    <w:rsid w:val="00CB4F96"/>
    <w:rsid w:val="00CC3DAE"/>
    <w:rsid w:val="00CD36FC"/>
    <w:rsid w:val="00CD6150"/>
    <w:rsid w:val="00CF3059"/>
    <w:rsid w:val="00CF5248"/>
    <w:rsid w:val="00D00E15"/>
    <w:rsid w:val="00D02AB8"/>
    <w:rsid w:val="00D13036"/>
    <w:rsid w:val="00D15DA3"/>
    <w:rsid w:val="00D23AF3"/>
    <w:rsid w:val="00D40929"/>
    <w:rsid w:val="00D504C6"/>
    <w:rsid w:val="00D739BC"/>
    <w:rsid w:val="00D8126A"/>
    <w:rsid w:val="00D85FD0"/>
    <w:rsid w:val="00D86C1F"/>
    <w:rsid w:val="00D911B2"/>
    <w:rsid w:val="00DA5C95"/>
    <w:rsid w:val="00DB630D"/>
    <w:rsid w:val="00DC1B49"/>
    <w:rsid w:val="00E0076E"/>
    <w:rsid w:val="00E057FC"/>
    <w:rsid w:val="00E14BFB"/>
    <w:rsid w:val="00E15A2E"/>
    <w:rsid w:val="00E174E0"/>
    <w:rsid w:val="00E35EA4"/>
    <w:rsid w:val="00E54F3A"/>
    <w:rsid w:val="00E65E60"/>
    <w:rsid w:val="00E66C88"/>
    <w:rsid w:val="00EB0A97"/>
    <w:rsid w:val="00EB12A2"/>
    <w:rsid w:val="00EC39F6"/>
    <w:rsid w:val="00ED00E5"/>
    <w:rsid w:val="00ED04C4"/>
    <w:rsid w:val="00EE7BD2"/>
    <w:rsid w:val="00F04644"/>
    <w:rsid w:val="00F16C77"/>
    <w:rsid w:val="00F23B6D"/>
    <w:rsid w:val="00F26A09"/>
    <w:rsid w:val="00F46A3F"/>
    <w:rsid w:val="00F47E6B"/>
    <w:rsid w:val="00F51F9F"/>
    <w:rsid w:val="00F533EE"/>
    <w:rsid w:val="00F534B3"/>
    <w:rsid w:val="00F53FEA"/>
    <w:rsid w:val="00F6679A"/>
    <w:rsid w:val="00F74FFA"/>
    <w:rsid w:val="00F92F0C"/>
    <w:rsid w:val="00F93B7F"/>
    <w:rsid w:val="00FB7E08"/>
    <w:rsid w:val="00FB7FEE"/>
    <w:rsid w:val="00FD70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0DF68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1F9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359E"/>
    <w:pPr>
      <w:tabs>
        <w:tab w:val="center" w:pos="4252"/>
        <w:tab w:val="right" w:pos="8504"/>
      </w:tabs>
      <w:snapToGrid w:val="0"/>
    </w:pPr>
  </w:style>
  <w:style w:type="character" w:customStyle="1" w:styleId="a4">
    <w:name w:val="ヘッダー (文字)"/>
    <w:basedOn w:val="a0"/>
    <w:link w:val="a3"/>
    <w:uiPriority w:val="99"/>
    <w:rsid w:val="0090359E"/>
  </w:style>
  <w:style w:type="paragraph" w:styleId="a5">
    <w:name w:val="footer"/>
    <w:basedOn w:val="a"/>
    <w:link w:val="a6"/>
    <w:uiPriority w:val="99"/>
    <w:unhideWhenUsed/>
    <w:rsid w:val="0090359E"/>
    <w:pPr>
      <w:tabs>
        <w:tab w:val="center" w:pos="4252"/>
        <w:tab w:val="right" w:pos="8504"/>
      </w:tabs>
      <w:snapToGrid w:val="0"/>
    </w:pPr>
  </w:style>
  <w:style w:type="character" w:customStyle="1" w:styleId="a6">
    <w:name w:val="フッター (文字)"/>
    <w:basedOn w:val="a0"/>
    <w:link w:val="a5"/>
    <w:uiPriority w:val="99"/>
    <w:rsid w:val="0090359E"/>
  </w:style>
  <w:style w:type="character" w:styleId="a7">
    <w:name w:val="annotation reference"/>
    <w:basedOn w:val="a0"/>
    <w:uiPriority w:val="99"/>
    <w:semiHidden/>
    <w:unhideWhenUsed/>
    <w:rsid w:val="00930FE8"/>
    <w:rPr>
      <w:sz w:val="18"/>
      <w:szCs w:val="18"/>
    </w:rPr>
  </w:style>
  <w:style w:type="paragraph" w:styleId="a8">
    <w:name w:val="annotation text"/>
    <w:basedOn w:val="a"/>
    <w:link w:val="a9"/>
    <w:uiPriority w:val="99"/>
    <w:unhideWhenUsed/>
    <w:rsid w:val="00930FE8"/>
    <w:pPr>
      <w:jc w:val="left"/>
    </w:pPr>
  </w:style>
  <w:style w:type="character" w:customStyle="1" w:styleId="a9">
    <w:name w:val="コメント文字列 (文字)"/>
    <w:basedOn w:val="a0"/>
    <w:link w:val="a8"/>
    <w:uiPriority w:val="99"/>
    <w:rsid w:val="00930FE8"/>
  </w:style>
  <w:style w:type="paragraph" w:styleId="aa">
    <w:name w:val="annotation subject"/>
    <w:basedOn w:val="a8"/>
    <w:next w:val="a8"/>
    <w:link w:val="ab"/>
    <w:uiPriority w:val="99"/>
    <w:semiHidden/>
    <w:unhideWhenUsed/>
    <w:rsid w:val="00930FE8"/>
    <w:rPr>
      <w:b/>
      <w:bCs/>
    </w:rPr>
  </w:style>
  <w:style w:type="character" w:customStyle="1" w:styleId="ab">
    <w:name w:val="コメント内容 (文字)"/>
    <w:basedOn w:val="a9"/>
    <w:link w:val="aa"/>
    <w:uiPriority w:val="99"/>
    <w:semiHidden/>
    <w:rsid w:val="00930FE8"/>
    <w:rPr>
      <w:b/>
      <w:bCs/>
    </w:rPr>
  </w:style>
  <w:style w:type="paragraph" w:styleId="ac">
    <w:name w:val="Balloon Text"/>
    <w:basedOn w:val="a"/>
    <w:link w:val="ad"/>
    <w:uiPriority w:val="99"/>
    <w:semiHidden/>
    <w:unhideWhenUsed/>
    <w:rsid w:val="00930FE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30FE8"/>
    <w:rPr>
      <w:rFonts w:asciiTheme="majorHAnsi" w:eastAsiaTheme="majorEastAsia" w:hAnsiTheme="majorHAnsi" w:cstheme="majorBidi"/>
      <w:sz w:val="18"/>
      <w:szCs w:val="18"/>
    </w:rPr>
  </w:style>
  <w:style w:type="paragraph" w:styleId="ae">
    <w:name w:val="List Paragraph"/>
    <w:basedOn w:val="a"/>
    <w:uiPriority w:val="34"/>
    <w:qFormat/>
    <w:rsid w:val="00C4558C"/>
    <w:pPr>
      <w:ind w:leftChars="400" w:left="840"/>
    </w:pPr>
  </w:style>
  <w:style w:type="paragraph" w:styleId="af">
    <w:name w:val="Revision"/>
    <w:hidden/>
    <w:uiPriority w:val="99"/>
    <w:semiHidden/>
    <w:rsid w:val="00CF5248"/>
  </w:style>
  <w:style w:type="paragraph" w:styleId="Web">
    <w:name w:val="Normal (Web)"/>
    <w:basedOn w:val="a"/>
    <w:uiPriority w:val="99"/>
    <w:semiHidden/>
    <w:unhideWhenUsed/>
    <w:rsid w:val="0013735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0">
    <w:name w:val="Date"/>
    <w:basedOn w:val="a"/>
    <w:next w:val="a"/>
    <w:link w:val="af1"/>
    <w:uiPriority w:val="99"/>
    <w:semiHidden/>
    <w:unhideWhenUsed/>
    <w:rsid w:val="000C5CEE"/>
  </w:style>
  <w:style w:type="character" w:customStyle="1" w:styleId="af1">
    <w:name w:val="日付 (文字)"/>
    <w:basedOn w:val="a0"/>
    <w:link w:val="af0"/>
    <w:uiPriority w:val="99"/>
    <w:semiHidden/>
    <w:rsid w:val="000C5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621770">
      <w:bodyDiv w:val="1"/>
      <w:marLeft w:val="0"/>
      <w:marRight w:val="0"/>
      <w:marTop w:val="0"/>
      <w:marBottom w:val="0"/>
      <w:divBdr>
        <w:top w:val="none" w:sz="0" w:space="0" w:color="auto"/>
        <w:left w:val="none" w:sz="0" w:space="0" w:color="auto"/>
        <w:bottom w:val="none" w:sz="0" w:space="0" w:color="auto"/>
        <w:right w:val="none" w:sz="0" w:space="0" w:color="auto"/>
      </w:divBdr>
    </w:div>
    <w:div w:id="593129231">
      <w:bodyDiv w:val="1"/>
      <w:marLeft w:val="0"/>
      <w:marRight w:val="0"/>
      <w:marTop w:val="0"/>
      <w:marBottom w:val="0"/>
      <w:divBdr>
        <w:top w:val="none" w:sz="0" w:space="0" w:color="auto"/>
        <w:left w:val="none" w:sz="0" w:space="0" w:color="auto"/>
        <w:bottom w:val="none" w:sz="0" w:space="0" w:color="auto"/>
        <w:right w:val="none" w:sz="0" w:space="0" w:color="auto"/>
      </w:divBdr>
    </w:div>
    <w:div w:id="683097948">
      <w:bodyDiv w:val="1"/>
      <w:marLeft w:val="0"/>
      <w:marRight w:val="0"/>
      <w:marTop w:val="0"/>
      <w:marBottom w:val="0"/>
      <w:divBdr>
        <w:top w:val="none" w:sz="0" w:space="0" w:color="auto"/>
        <w:left w:val="none" w:sz="0" w:space="0" w:color="auto"/>
        <w:bottom w:val="none" w:sz="0" w:space="0" w:color="auto"/>
        <w:right w:val="none" w:sz="0" w:space="0" w:color="auto"/>
      </w:divBdr>
    </w:div>
    <w:div w:id="792136087">
      <w:bodyDiv w:val="1"/>
      <w:marLeft w:val="0"/>
      <w:marRight w:val="0"/>
      <w:marTop w:val="0"/>
      <w:marBottom w:val="0"/>
      <w:divBdr>
        <w:top w:val="none" w:sz="0" w:space="0" w:color="auto"/>
        <w:left w:val="none" w:sz="0" w:space="0" w:color="auto"/>
        <w:bottom w:val="none" w:sz="0" w:space="0" w:color="auto"/>
        <w:right w:val="none" w:sz="0" w:space="0" w:color="auto"/>
      </w:divBdr>
    </w:div>
    <w:div w:id="880676973">
      <w:bodyDiv w:val="1"/>
      <w:marLeft w:val="0"/>
      <w:marRight w:val="0"/>
      <w:marTop w:val="0"/>
      <w:marBottom w:val="0"/>
      <w:divBdr>
        <w:top w:val="none" w:sz="0" w:space="0" w:color="auto"/>
        <w:left w:val="none" w:sz="0" w:space="0" w:color="auto"/>
        <w:bottom w:val="none" w:sz="0" w:space="0" w:color="auto"/>
        <w:right w:val="none" w:sz="0" w:space="0" w:color="auto"/>
      </w:divBdr>
    </w:div>
    <w:div w:id="968781528">
      <w:bodyDiv w:val="1"/>
      <w:marLeft w:val="0"/>
      <w:marRight w:val="0"/>
      <w:marTop w:val="0"/>
      <w:marBottom w:val="0"/>
      <w:divBdr>
        <w:top w:val="none" w:sz="0" w:space="0" w:color="auto"/>
        <w:left w:val="none" w:sz="0" w:space="0" w:color="auto"/>
        <w:bottom w:val="none" w:sz="0" w:space="0" w:color="auto"/>
        <w:right w:val="none" w:sz="0" w:space="0" w:color="auto"/>
      </w:divBdr>
    </w:div>
    <w:div w:id="1050224466">
      <w:bodyDiv w:val="1"/>
      <w:marLeft w:val="0"/>
      <w:marRight w:val="0"/>
      <w:marTop w:val="0"/>
      <w:marBottom w:val="0"/>
      <w:divBdr>
        <w:top w:val="none" w:sz="0" w:space="0" w:color="auto"/>
        <w:left w:val="none" w:sz="0" w:space="0" w:color="auto"/>
        <w:bottom w:val="none" w:sz="0" w:space="0" w:color="auto"/>
        <w:right w:val="none" w:sz="0" w:space="0" w:color="auto"/>
      </w:divBdr>
    </w:div>
    <w:div w:id="1361667953">
      <w:bodyDiv w:val="1"/>
      <w:marLeft w:val="0"/>
      <w:marRight w:val="0"/>
      <w:marTop w:val="0"/>
      <w:marBottom w:val="0"/>
      <w:divBdr>
        <w:top w:val="none" w:sz="0" w:space="0" w:color="auto"/>
        <w:left w:val="none" w:sz="0" w:space="0" w:color="auto"/>
        <w:bottom w:val="none" w:sz="0" w:space="0" w:color="auto"/>
        <w:right w:val="none" w:sz="0" w:space="0" w:color="auto"/>
      </w:divBdr>
    </w:div>
    <w:div w:id="1380669901">
      <w:bodyDiv w:val="1"/>
      <w:marLeft w:val="0"/>
      <w:marRight w:val="0"/>
      <w:marTop w:val="0"/>
      <w:marBottom w:val="0"/>
      <w:divBdr>
        <w:top w:val="none" w:sz="0" w:space="0" w:color="auto"/>
        <w:left w:val="none" w:sz="0" w:space="0" w:color="auto"/>
        <w:bottom w:val="none" w:sz="0" w:space="0" w:color="auto"/>
        <w:right w:val="none" w:sz="0" w:space="0" w:color="auto"/>
      </w:divBdr>
    </w:div>
    <w:div w:id="1744134627">
      <w:bodyDiv w:val="1"/>
      <w:marLeft w:val="0"/>
      <w:marRight w:val="0"/>
      <w:marTop w:val="0"/>
      <w:marBottom w:val="0"/>
      <w:divBdr>
        <w:top w:val="none" w:sz="0" w:space="0" w:color="auto"/>
        <w:left w:val="none" w:sz="0" w:space="0" w:color="auto"/>
        <w:bottom w:val="none" w:sz="0" w:space="0" w:color="auto"/>
        <w:right w:val="none" w:sz="0" w:space="0" w:color="auto"/>
      </w:divBdr>
    </w:div>
    <w:div w:id="1816872766">
      <w:bodyDiv w:val="1"/>
      <w:marLeft w:val="0"/>
      <w:marRight w:val="0"/>
      <w:marTop w:val="0"/>
      <w:marBottom w:val="0"/>
      <w:divBdr>
        <w:top w:val="none" w:sz="0" w:space="0" w:color="auto"/>
        <w:left w:val="none" w:sz="0" w:space="0" w:color="auto"/>
        <w:bottom w:val="none" w:sz="0" w:space="0" w:color="auto"/>
        <w:right w:val="none" w:sz="0" w:space="0" w:color="auto"/>
      </w:divBdr>
    </w:div>
    <w:div w:id="194668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23660-BD58-4A60-9E2B-8CAD1C8F0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104</Words>
  <Characters>594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2026-09-08T06:49:00Z</dcterms:created>
  <dcterms:modified xsi:type="dcterms:W3CDTF">2026-09-08T06:50:00Z</dcterms:modified>
</cp:coreProperties>
</file>