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1135"/>
        <w:tblW w:w="986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359"/>
        <w:gridCol w:w="7643"/>
        <w:gridCol w:w="448"/>
        <w:gridCol w:w="414"/>
      </w:tblGrid>
      <w:tr w:rsidR="008C2675" w14:paraId="47CBEE99" w14:textId="77777777" w:rsidTr="00C171F6">
        <w:trPr>
          <w:cantSplit/>
          <w:trHeight w:val="269"/>
        </w:trPr>
        <w:tc>
          <w:tcPr>
            <w:tcW w:w="1359" w:type="dxa"/>
            <w:vMerge w:val="restart"/>
            <w:tcBorders>
              <w:top w:val="single" w:sz="12" w:space="0" w:color="auto"/>
              <w:left w:val="single" w:sz="12" w:space="0" w:color="auto"/>
              <w:bottom w:val="single" w:sz="12" w:space="0" w:color="auto"/>
              <w:right w:val="single" w:sz="12" w:space="0" w:color="auto"/>
            </w:tcBorders>
            <w:vAlign w:val="center"/>
          </w:tcPr>
          <w:p w14:paraId="78FD1DB9" w14:textId="77777777" w:rsidR="008C2675" w:rsidRDefault="008C2675" w:rsidP="00C171F6">
            <w:pPr>
              <w:jc w:val="center"/>
              <w:rPr>
                <w:rFonts w:ascii="HGP創英角ｺﾞｼｯｸUB" w:eastAsia="HGP創英角ｺﾞｼｯｸUB"/>
                <w:color w:val="333333"/>
              </w:rPr>
            </w:pPr>
            <w:r>
              <w:rPr>
                <w:rFonts w:ascii="HGP創英角ｺﾞｼｯｸUB" w:eastAsia="HGP創英角ｺﾞｼｯｸUB" w:hint="eastAsia"/>
                <w:color w:val="333333"/>
                <w:sz w:val="28"/>
              </w:rPr>
              <w:t>第</w:t>
            </w:r>
            <w:r w:rsidR="006F4430">
              <w:rPr>
                <w:rFonts w:ascii="HGP創英角ｺﾞｼｯｸUB" w:eastAsia="HGP創英角ｺﾞｼｯｸUB" w:hint="eastAsia"/>
                <w:color w:val="333333"/>
                <w:sz w:val="48"/>
              </w:rPr>
              <w:t>３</w:t>
            </w:r>
            <w:r>
              <w:rPr>
                <w:rFonts w:ascii="HGP創英角ｺﾞｼｯｸUB" w:eastAsia="HGP創英角ｺﾞｼｯｸUB" w:hint="eastAsia"/>
                <w:color w:val="333333"/>
                <w:sz w:val="28"/>
              </w:rPr>
              <w:t>章</w:t>
            </w:r>
          </w:p>
        </w:tc>
        <w:tc>
          <w:tcPr>
            <w:tcW w:w="8091" w:type="dxa"/>
            <w:gridSpan w:val="2"/>
            <w:vMerge w:val="restart"/>
            <w:tcBorders>
              <w:top w:val="nil"/>
              <w:left w:val="single" w:sz="12" w:space="0" w:color="auto"/>
              <w:bottom w:val="single" w:sz="6" w:space="0" w:color="auto"/>
              <w:right w:val="nil"/>
            </w:tcBorders>
            <w:vAlign w:val="bottom"/>
          </w:tcPr>
          <w:p w14:paraId="216A4A5B" w14:textId="050D4449" w:rsidR="008C2675" w:rsidRDefault="008C2675" w:rsidP="00CE25EC">
            <w:pPr>
              <w:pStyle w:val="a3"/>
              <w:tabs>
                <w:tab w:val="clear" w:pos="4252"/>
                <w:tab w:val="clear" w:pos="8504"/>
              </w:tabs>
              <w:snapToGrid/>
              <w:rPr>
                <w:rFonts w:eastAsia="HGP創英角ｺﾞｼｯｸUB"/>
                <w:sz w:val="26"/>
              </w:rPr>
            </w:pPr>
            <w:r>
              <w:rPr>
                <w:rFonts w:eastAsia="HGP創英角ｺﾞｼｯｸUB" w:hint="eastAsia"/>
                <w:sz w:val="36"/>
              </w:rPr>
              <w:t>大阪市</w:t>
            </w:r>
            <w:r w:rsidR="00B16855">
              <w:rPr>
                <w:rFonts w:eastAsia="HGP創英角ｺﾞｼｯｸUB" w:hint="eastAsia"/>
                <w:sz w:val="36"/>
              </w:rPr>
              <w:t>システム</w:t>
            </w:r>
            <w:r w:rsidR="0063249B">
              <w:rPr>
                <w:rFonts w:eastAsia="HGP創英角ｺﾞｼｯｸUB" w:hint="eastAsia"/>
                <w:sz w:val="36"/>
              </w:rPr>
              <w:t>構成</w:t>
            </w:r>
            <w:r w:rsidR="00B16855">
              <w:rPr>
                <w:rFonts w:eastAsia="HGP創英角ｺﾞｼｯｸUB" w:hint="eastAsia"/>
                <w:sz w:val="36"/>
              </w:rPr>
              <w:t>検討</w:t>
            </w:r>
            <w:r>
              <w:rPr>
                <w:rFonts w:eastAsia="HGP創英角ｺﾞｼｯｸUB" w:hint="eastAsia"/>
                <w:sz w:val="36"/>
              </w:rPr>
              <w:t>ガイドライン</w:t>
            </w:r>
          </w:p>
        </w:tc>
        <w:tc>
          <w:tcPr>
            <w:tcW w:w="414" w:type="dxa"/>
            <w:tcBorders>
              <w:top w:val="nil"/>
              <w:left w:val="nil"/>
              <w:bottom w:val="nil"/>
              <w:right w:val="nil"/>
            </w:tcBorders>
            <w:vAlign w:val="center"/>
          </w:tcPr>
          <w:p w14:paraId="05B33A30" w14:textId="77777777" w:rsidR="008C2675" w:rsidRDefault="008C2675" w:rsidP="00C171F6">
            <w:pPr>
              <w:pStyle w:val="a3"/>
              <w:tabs>
                <w:tab w:val="clear" w:pos="4252"/>
                <w:tab w:val="clear" w:pos="8504"/>
              </w:tabs>
              <w:snapToGrid/>
              <w:spacing w:line="160" w:lineRule="exact"/>
              <w:rPr>
                <w:rFonts w:eastAsia="HGP創英角ｺﾞｼｯｸUB"/>
                <w:sz w:val="20"/>
              </w:rPr>
            </w:pPr>
          </w:p>
        </w:tc>
      </w:tr>
      <w:tr w:rsidR="008C2675" w14:paraId="30B96785" w14:textId="77777777" w:rsidTr="00C171F6">
        <w:trPr>
          <w:cantSplit/>
          <w:trHeight w:val="366"/>
        </w:trPr>
        <w:tc>
          <w:tcPr>
            <w:tcW w:w="1359" w:type="dxa"/>
            <w:vMerge/>
            <w:tcBorders>
              <w:top w:val="single" w:sz="18" w:space="0" w:color="auto"/>
              <w:left w:val="single" w:sz="12" w:space="0" w:color="auto"/>
              <w:bottom w:val="single" w:sz="12" w:space="0" w:color="auto"/>
              <w:right w:val="single" w:sz="12" w:space="0" w:color="auto"/>
            </w:tcBorders>
            <w:vAlign w:val="center"/>
          </w:tcPr>
          <w:p w14:paraId="758D2F08" w14:textId="77777777" w:rsidR="008C2675" w:rsidRDefault="008C2675" w:rsidP="00C171F6">
            <w:pPr>
              <w:jc w:val="center"/>
              <w:rPr>
                <w:rFonts w:ascii="HGP創英角ﾎﾟｯﾌﾟ体" w:eastAsia="HGP創英角ﾎﾟｯﾌﾟ体"/>
                <w:color w:val="FFFFFF"/>
              </w:rPr>
            </w:pPr>
          </w:p>
        </w:tc>
        <w:tc>
          <w:tcPr>
            <w:tcW w:w="8091" w:type="dxa"/>
            <w:gridSpan w:val="2"/>
            <w:vMerge/>
            <w:tcBorders>
              <w:top w:val="nil"/>
              <w:left w:val="single" w:sz="12" w:space="0" w:color="auto"/>
              <w:bottom w:val="single" w:sz="6" w:space="0" w:color="auto"/>
              <w:right w:val="nil"/>
            </w:tcBorders>
            <w:vAlign w:val="center"/>
          </w:tcPr>
          <w:p w14:paraId="445242BD" w14:textId="77777777" w:rsidR="008C2675" w:rsidRDefault="008C2675" w:rsidP="00C171F6">
            <w:pPr>
              <w:pStyle w:val="a3"/>
              <w:tabs>
                <w:tab w:val="clear" w:pos="4252"/>
                <w:tab w:val="clear" w:pos="8504"/>
              </w:tabs>
              <w:snapToGrid/>
              <w:spacing w:line="160" w:lineRule="exact"/>
              <w:rPr>
                <w:rFonts w:eastAsia="MS UI Gothic"/>
                <w:sz w:val="20"/>
              </w:rPr>
            </w:pPr>
          </w:p>
        </w:tc>
        <w:tc>
          <w:tcPr>
            <w:tcW w:w="414" w:type="dxa"/>
            <w:tcBorders>
              <w:top w:val="nil"/>
              <w:left w:val="nil"/>
              <w:bottom w:val="nil"/>
              <w:right w:val="nil"/>
            </w:tcBorders>
            <w:shd w:val="clear" w:color="auto" w:fill="CCCCCC"/>
            <w:vAlign w:val="center"/>
          </w:tcPr>
          <w:p w14:paraId="22D717D1" w14:textId="77777777" w:rsidR="008C2675" w:rsidRDefault="008C2675" w:rsidP="00C171F6">
            <w:pPr>
              <w:pStyle w:val="a3"/>
              <w:tabs>
                <w:tab w:val="clear" w:pos="4252"/>
                <w:tab w:val="clear" w:pos="8504"/>
              </w:tabs>
              <w:snapToGrid/>
              <w:spacing w:line="160" w:lineRule="exact"/>
              <w:rPr>
                <w:rFonts w:eastAsia="MS UI Gothic"/>
                <w:sz w:val="20"/>
              </w:rPr>
            </w:pPr>
          </w:p>
        </w:tc>
      </w:tr>
      <w:tr w:rsidR="008C2675" w14:paraId="26BAAC79" w14:textId="77777777" w:rsidTr="00C171F6">
        <w:trPr>
          <w:cantSplit/>
          <w:trHeight w:val="404"/>
        </w:trPr>
        <w:tc>
          <w:tcPr>
            <w:tcW w:w="1359" w:type="dxa"/>
            <w:vMerge/>
            <w:tcBorders>
              <w:top w:val="single" w:sz="18" w:space="0" w:color="auto"/>
              <w:left w:val="single" w:sz="12" w:space="0" w:color="auto"/>
              <w:bottom w:val="single" w:sz="12" w:space="0" w:color="auto"/>
              <w:right w:val="single" w:sz="12" w:space="0" w:color="auto"/>
            </w:tcBorders>
            <w:vAlign w:val="center"/>
          </w:tcPr>
          <w:p w14:paraId="53C534CE" w14:textId="77777777" w:rsidR="008C2675" w:rsidRDefault="008C2675" w:rsidP="00C171F6">
            <w:pPr>
              <w:jc w:val="center"/>
              <w:rPr>
                <w:rFonts w:ascii="HGP創英角ﾎﾟｯﾌﾟ体" w:eastAsia="HGP創英角ﾎﾟｯﾌﾟ体"/>
                <w:color w:val="FFFFFF"/>
              </w:rPr>
            </w:pPr>
          </w:p>
        </w:tc>
        <w:tc>
          <w:tcPr>
            <w:tcW w:w="7643" w:type="dxa"/>
            <w:tcBorders>
              <w:top w:val="single" w:sz="6" w:space="0" w:color="auto"/>
              <w:left w:val="single" w:sz="12" w:space="0" w:color="auto"/>
              <w:bottom w:val="single" w:sz="12" w:space="0" w:color="auto"/>
              <w:right w:val="single" w:sz="18" w:space="0" w:color="auto"/>
            </w:tcBorders>
            <w:vAlign w:val="center"/>
          </w:tcPr>
          <w:p w14:paraId="4F87945B" w14:textId="72A26E6E" w:rsidR="008C2675" w:rsidRPr="00937597" w:rsidRDefault="0008001A" w:rsidP="00C171F6">
            <w:pPr>
              <w:pStyle w:val="a3"/>
              <w:ind w:leftChars="152" w:left="319"/>
              <w:rPr>
                <w:rFonts w:ascii="HGP創英角ｺﾞｼｯｸUB" w:eastAsia="HGP創英角ｺﾞｼｯｸUB"/>
                <w:sz w:val="28"/>
                <w:szCs w:val="28"/>
              </w:rPr>
            </w:pPr>
            <w:r>
              <w:rPr>
                <w:rFonts w:ascii="HGP創英角ｺﾞｼｯｸUB" w:eastAsia="HGP創英角ｺﾞｼｯｸUB" w:hint="eastAsia"/>
                <w:sz w:val="28"/>
                <w:szCs w:val="28"/>
              </w:rPr>
              <w:t>方針協議・予算について</w:t>
            </w:r>
          </w:p>
        </w:tc>
        <w:tc>
          <w:tcPr>
            <w:tcW w:w="448" w:type="dxa"/>
            <w:tcBorders>
              <w:top w:val="single" w:sz="6" w:space="0" w:color="auto"/>
              <w:left w:val="single" w:sz="18" w:space="0" w:color="auto"/>
              <w:bottom w:val="single" w:sz="12" w:space="0" w:color="auto"/>
              <w:right w:val="nil"/>
            </w:tcBorders>
            <w:shd w:val="clear" w:color="auto" w:fill="000000"/>
            <w:vAlign w:val="center"/>
          </w:tcPr>
          <w:p w14:paraId="1F5358E1" w14:textId="77777777" w:rsidR="008C2675" w:rsidRDefault="008C2675" w:rsidP="00C171F6">
            <w:pPr>
              <w:pStyle w:val="a3"/>
              <w:tabs>
                <w:tab w:val="clear" w:pos="4252"/>
                <w:tab w:val="clear" w:pos="8504"/>
              </w:tabs>
              <w:snapToGrid/>
              <w:spacing w:line="160" w:lineRule="exact"/>
              <w:rPr>
                <w:rFonts w:eastAsia="MS UI Gothic"/>
                <w:sz w:val="20"/>
              </w:rPr>
            </w:pPr>
          </w:p>
        </w:tc>
        <w:tc>
          <w:tcPr>
            <w:tcW w:w="414" w:type="dxa"/>
            <w:tcBorders>
              <w:top w:val="nil"/>
              <w:left w:val="nil"/>
              <w:bottom w:val="single" w:sz="12" w:space="0" w:color="auto"/>
              <w:right w:val="nil"/>
            </w:tcBorders>
            <w:vAlign w:val="center"/>
          </w:tcPr>
          <w:p w14:paraId="5B855FD7" w14:textId="77777777" w:rsidR="008C2675" w:rsidRDefault="008C2675" w:rsidP="00C171F6">
            <w:pPr>
              <w:pStyle w:val="a3"/>
              <w:tabs>
                <w:tab w:val="clear" w:pos="4252"/>
                <w:tab w:val="clear" w:pos="8504"/>
              </w:tabs>
              <w:snapToGrid/>
              <w:spacing w:line="160" w:lineRule="exact"/>
              <w:rPr>
                <w:rFonts w:eastAsia="MS UI Gothic"/>
                <w:sz w:val="20"/>
              </w:rPr>
            </w:pPr>
          </w:p>
        </w:tc>
      </w:tr>
    </w:tbl>
    <w:tbl>
      <w:tblPr>
        <w:tblW w:w="9864" w:type="dxa"/>
        <w:shd w:val="clear" w:color="auto" w:fill="D9D9D9"/>
        <w:tblCellMar>
          <w:left w:w="99" w:type="dxa"/>
          <w:right w:w="99" w:type="dxa"/>
        </w:tblCellMar>
        <w:tblLook w:val="0000" w:firstRow="0" w:lastRow="0" w:firstColumn="0" w:lastColumn="0" w:noHBand="0" w:noVBand="0"/>
      </w:tblPr>
      <w:tblGrid>
        <w:gridCol w:w="9864"/>
      </w:tblGrid>
      <w:tr w:rsidR="0008001A" w14:paraId="4E0C94C0" w14:textId="77777777" w:rsidTr="00893114">
        <w:trPr>
          <w:cantSplit/>
          <w:trHeight w:val="117"/>
        </w:trPr>
        <w:tc>
          <w:tcPr>
            <w:tcW w:w="9864" w:type="dxa"/>
            <w:shd w:val="clear" w:color="auto" w:fill="D9D9D9"/>
            <w:vAlign w:val="center"/>
          </w:tcPr>
          <w:p w14:paraId="5ED28A32" w14:textId="12B06D84" w:rsidR="0008001A" w:rsidRDefault="0008001A" w:rsidP="00893114">
            <w:pPr>
              <w:pStyle w:val="2"/>
              <w:numPr>
                <w:ilvl w:val="0"/>
                <w:numId w:val="0"/>
              </w:numPr>
              <w:ind w:left="840" w:hanging="670"/>
            </w:pPr>
            <w:r>
              <w:rPr>
                <w:rFonts w:hint="eastAsia"/>
              </w:rPr>
              <w:t>1　方針協議　作業事項</w:t>
            </w:r>
          </w:p>
        </w:tc>
      </w:tr>
    </w:tbl>
    <w:p w14:paraId="09361892" w14:textId="77777777" w:rsidR="0008001A" w:rsidRDefault="0008001A" w:rsidP="0008001A">
      <w:pPr>
        <w:pStyle w:val="1"/>
      </w:pPr>
      <w:r>
        <w:rPr>
          <w:rFonts w:hint="eastAsia"/>
        </w:rPr>
        <w:t>基本方針</w:t>
      </w:r>
      <w:r w:rsidRPr="00735545">
        <w:rPr>
          <w:rFonts w:hint="eastAsia"/>
        </w:rPr>
        <w:t>承認</w:t>
      </w:r>
      <w:r>
        <w:rPr>
          <w:rFonts w:hint="eastAsia"/>
        </w:rPr>
        <w:t>審査</w:t>
      </w:r>
    </w:p>
    <w:p w14:paraId="7B59429F" w14:textId="77777777" w:rsidR="0008001A" w:rsidRDefault="0008001A" w:rsidP="0008001A">
      <w:pPr>
        <w:pStyle w:val="af7"/>
        <w:numPr>
          <w:ilvl w:val="0"/>
          <w:numId w:val="12"/>
        </w:numPr>
        <w:ind w:leftChars="0" w:left="709" w:firstLineChars="0" w:hanging="283"/>
      </w:pPr>
      <w:r w:rsidRPr="00735545">
        <w:rPr>
          <w:rFonts w:hint="eastAsia"/>
        </w:rPr>
        <w:t>目的</w:t>
      </w:r>
    </w:p>
    <w:p w14:paraId="2A5DC6B3" w14:textId="0D7CDDE8" w:rsidR="0008001A" w:rsidRDefault="0008001A" w:rsidP="0008001A">
      <w:pPr>
        <w:pStyle w:val="af8"/>
        <w:rPr>
          <w:rFonts w:ascii="MS UI Gothic" w:eastAsia="MS UI Gothic"/>
        </w:rPr>
      </w:pPr>
      <w:r w:rsidRPr="002065B3">
        <w:rPr>
          <w:rFonts w:ascii="MS UI Gothic" w:eastAsia="MS UI Gothic" w:hint="eastAsia"/>
        </w:rPr>
        <w:t>「大阪市情報システム等の整備及び運用に関する規程」</w:t>
      </w:r>
      <w:r w:rsidRPr="00194DE1">
        <w:rPr>
          <w:rFonts w:ascii="MS UI Gothic" w:eastAsia="MS UI Gothic" w:hint="eastAsia"/>
        </w:rPr>
        <w:t>第</w:t>
      </w:r>
      <w:r>
        <w:rPr>
          <w:rFonts w:ascii="MS UI Gothic" w:eastAsia="MS UI Gothic"/>
        </w:rPr>
        <w:t>7</w:t>
      </w:r>
      <w:r w:rsidRPr="00194DE1">
        <w:rPr>
          <w:rFonts w:ascii="MS UI Gothic" w:eastAsia="MS UI Gothic" w:hint="eastAsia"/>
        </w:rPr>
        <w:t>条に基づ</w:t>
      </w:r>
      <w:r>
        <w:rPr>
          <w:rFonts w:ascii="MS UI Gothic" w:eastAsia="MS UI Gothic" w:hint="eastAsia"/>
        </w:rPr>
        <w:t>く方針協議で</w:t>
      </w:r>
      <w:r w:rsidRPr="00194DE1">
        <w:rPr>
          <w:rFonts w:ascii="MS UI Gothic" w:eastAsia="MS UI Gothic" w:hint="eastAsia"/>
        </w:rPr>
        <w:t>、最高情報統括責任者が基本方針について</w:t>
      </w:r>
      <w:r>
        <w:rPr>
          <w:rFonts w:ascii="MS UI Gothic" w:eastAsia="MS UI Gothic" w:hint="eastAsia"/>
        </w:rPr>
        <w:t>システム刷新計画への準拠性</w:t>
      </w:r>
      <w:r w:rsidRPr="00194DE1">
        <w:rPr>
          <w:rFonts w:ascii="MS UI Gothic" w:eastAsia="MS UI Gothic" w:hint="eastAsia"/>
        </w:rPr>
        <w:t>、概算見積の適切性、費用対効果の有効性、全体スケジュールの妥当性等について審査します。</w:t>
      </w:r>
    </w:p>
    <w:p w14:paraId="46D39F85" w14:textId="77777777" w:rsidR="0008001A" w:rsidRDefault="0008001A" w:rsidP="0008001A">
      <w:pPr>
        <w:pStyle w:val="af8"/>
        <w:rPr>
          <w:rFonts w:ascii="MS UI Gothic" w:eastAsia="MS UI Gothic"/>
        </w:rPr>
      </w:pPr>
    </w:p>
    <w:p w14:paraId="6A9C7B18" w14:textId="77777777" w:rsidR="0008001A" w:rsidRPr="00E3741E" w:rsidRDefault="0008001A" w:rsidP="0008001A">
      <w:pPr>
        <w:pStyle w:val="af7"/>
        <w:numPr>
          <w:ilvl w:val="0"/>
          <w:numId w:val="12"/>
        </w:numPr>
        <w:ind w:leftChars="0" w:left="709" w:firstLineChars="0" w:hanging="283"/>
      </w:pPr>
      <w:r w:rsidRPr="00E3741E">
        <w:rPr>
          <w:rFonts w:hint="eastAsia"/>
        </w:rPr>
        <w:t>実施事項</w:t>
      </w:r>
    </w:p>
    <w:p w14:paraId="102B3F28" w14:textId="111AA47F" w:rsidR="0008001A" w:rsidRPr="00ED67B4" w:rsidRDefault="0008001A" w:rsidP="008D6A04">
      <w:pPr>
        <w:numPr>
          <w:ilvl w:val="0"/>
          <w:numId w:val="13"/>
        </w:numPr>
        <w:ind w:left="945" w:hanging="420"/>
        <w:rPr>
          <w:rFonts w:ascii="MS UI Gothic" w:eastAsia="MS UI Gothic" w:hAnsi="MS UI Gothic"/>
        </w:rPr>
      </w:pPr>
      <w:r w:rsidRPr="0008001A">
        <w:rPr>
          <w:rFonts w:ascii="MS UI Gothic" w:eastAsia="MS UI Gothic" w:hAnsi="MS UI Gothic" w:hint="eastAsia"/>
        </w:rPr>
        <w:t>協議依頼書・</w:t>
      </w:r>
      <w:r w:rsidRPr="00ED67B4">
        <w:rPr>
          <w:rFonts w:ascii="MS UI Gothic" w:eastAsia="MS UI Gothic" w:hAnsi="MS UI Gothic" w:hint="eastAsia"/>
        </w:rPr>
        <w:t>基本方針書及び関係書類を揃えて、デジタル統括室に提出します。</w:t>
      </w:r>
    </w:p>
    <w:p w14:paraId="6622A989" w14:textId="7ADB0154" w:rsidR="0008001A" w:rsidRPr="00ED67B4" w:rsidRDefault="0008001A" w:rsidP="008D6A04">
      <w:pPr>
        <w:numPr>
          <w:ilvl w:val="0"/>
          <w:numId w:val="13"/>
        </w:numPr>
        <w:ind w:left="945" w:hanging="420"/>
        <w:rPr>
          <w:rFonts w:ascii="MS UI Gothic" w:eastAsia="MS UI Gothic" w:hAnsi="MS UI Gothic"/>
        </w:rPr>
      </w:pPr>
      <w:r w:rsidRPr="00ED67B4">
        <w:rPr>
          <w:rFonts w:ascii="MS UI Gothic" w:eastAsia="MS UI Gothic" w:hAnsi="MS UI Gothic" w:hint="eastAsia"/>
        </w:rPr>
        <w:t>デジタル統括室において内部審査を行い、基本方針書に記載された事項の内容確認を行います。この審査は通常２週間程度の期間を要します。</w:t>
      </w:r>
      <w:r w:rsidR="002223FB">
        <w:rPr>
          <w:rFonts w:ascii="MS UI Gothic" w:eastAsia="MS UI Gothic" w:hAnsi="MS UI Gothic" w:hint="eastAsia"/>
        </w:rPr>
        <w:t>なお、クラ</w:t>
      </w:r>
      <w:r w:rsidR="002223FB" w:rsidRPr="002223FB">
        <w:rPr>
          <w:rFonts w:ascii="MS UI Gothic" w:eastAsia="MS UI Gothic" w:hAnsi="MS UI Gothic" w:hint="eastAsia"/>
        </w:rPr>
        <w:t>ウドサービスを導入する協議でクラウドサービス利用にかかる審査会が必要となる場合は、追加資料提出のうえ追加で２週間程度の期間が必要となるため、１カ月以上、審査に期間を要する場合があります。</w:t>
      </w:r>
    </w:p>
    <w:p w14:paraId="5ACEDBF6" w14:textId="77777777" w:rsidR="0008001A" w:rsidRPr="00ED67B4" w:rsidRDefault="0008001A" w:rsidP="008D6A04">
      <w:pPr>
        <w:numPr>
          <w:ilvl w:val="0"/>
          <w:numId w:val="13"/>
        </w:numPr>
        <w:ind w:left="945" w:hanging="420"/>
        <w:rPr>
          <w:rFonts w:ascii="MS UI Gothic" w:eastAsia="MS UI Gothic" w:hAnsi="MS UI Gothic"/>
        </w:rPr>
      </w:pPr>
      <w:r w:rsidRPr="00ED67B4">
        <w:rPr>
          <w:rFonts w:ascii="MS UI Gothic" w:eastAsia="MS UI Gothic" w:hAnsi="MS UI Gothic" w:hint="eastAsia"/>
        </w:rPr>
        <w:t>不明点や不足事項について、デジタル統括室より確認、資料補足が求められることがあります。この場合は、必要とされる書類や内容の精査を行い、内容充実を図った改</w:t>
      </w:r>
      <w:r>
        <w:rPr>
          <w:rFonts w:ascii="MS UI Gothic" w:eastAsia="MS UI Gothic" w:hAnsi="MS UI Gothic" w:hint="eastAsia"/>
        </w:rPr>
        <w:t>訂</w:t>
      </w:r>
      <w:r w:rsidRPr="00ED67B4">
        <w:rPr>
          <w:rFonts w:ascii="MS UI Gothic" w:eastAsia="MS UI Gothic" w:hAnsi="MS UI Gothic" w:hint="eastAsia"/>
        </w:rPr>
        <w:t>資料を提出します。また、追加説明（ヒアリング）を求められる場合もありますので対応をお願いします。</w:t>
      </w:r>
    </w:p>
    <w:p w14:paraId="4CD95B7C" w14:textId="5FC3F873" w:rsidR="0008001A" w:rsidRDefault="0008001A">
      <w:pPr>
        <w:numPr>
          <w:ilvl w:val="0"/>
          <w:numId w:val="13"/>
        </w:numPr>
        <w:ind w:left="945" w:hanging="420"/>
        <w:rPr>
          <w:rFonts w:ascii="MS UI Gothic" w:eastAsia="MS UI Gothic" w:hAnsi="MS UI Gothic"/>
        </w:rPr>
      </w:pPr>
      <w:r w:rsidRPr="00ED67B4">
        <w:rPr>
          <w:rFonts w:ascii="MS UI Gothic" w:eastAsia="MS UI Gothic" w:hAnsi="MS UI Gothic" w:hint="eastAsia"/>
        </w:rPr>
        <w:t>最高情報統括責任者が</w:t>
      </w:r>
      <w:r w:rsidR="00562DF9">
        <w:rPr>
          <w:rFonts w:ascii="MS UI Gothic" w:eastAsia="MS UI Gothic" w:hAnsi="MS UI Gothic" w:hint="eastAsia"/>
        </w:rPr>
        <w:t>審査を行い</w:t>
      </w:r>
      <w:r w:rsidRPr="00ED67B4">
        <w:rPr>
          <w:rFonts w:ascii="MS UI Gothic" w:eastAsia="MS UI Gothic" w:hAnsi="MS UI Gothic" w:hint="eastAsia"/>
        </w:rPr>
        <w:t>、</w:t>
      </w:r>
      <w:r w:rsidR="00562DF9">
        <w:rPr>
          <w:rFonts w:ascii="MS UI Gothic" w:eastAsia="MS UI Gothic" w:hAnsi="MS UI Gothic" w:hint="eastAsia"/>
        </w:rPr>
        <w:t>審査結果を</w:t>
      </w:r>
      <w:r w:rsidRPr="00ED67B4">
        <w:rPr>
          <w:rFonts w:ascii="MS UI Gothic" w:eastAsia="MS UI Gothic" w:hAnsi="MS UI Gothic" w:hint="eastAsia"/>
        </w:rPr>
        <w:t>情報統括責任者に通知します。</w:t>
      </w:r>
    </w:p>
    <w:p w14:paraId="79544F75" w14:textId="77777777" w:rsidR="007B3AE0" w:rsidRDefault="007B3AE0" w:rsidP="00093984">
      <w:pPr>
        <w:numPr>
          <w:ilvl w:val="0"/>
          <w:numId w:val="13"/>
        </w:numPr>
        <w:ind w:left="945" w:hanging="420"/>
        <w:rPr>
          <w:rFonts w:ascii="MS UI Gothic" w:eastAsia="MS UI Gothic" w:hAnsi="MS UI Gothic"/>
        </w:rPr>
      </w:pPr>
      <w:r>
        <w:rPr>
          <w:rFonts w:ascii="MS UI Gothic" w:eastAsia="MS UI Gothic" w:hAnsi="MS UI Gothic" w:hint="eastAsia"/>
        </w:rPr>
        <w:t>審査の結果、システムの調達に向けてデジタル統括室から意見を付す場合があります。その場合は、調達協議までに必要な検討を実施してください。</w:t>
      </w:r>
    </w:p>
    <w:p w14:paraId="249C75C7" w14:textId="17144DDA" w:rsidR="007B3AE0" w:rsidRPr="007B3AE0" w:rsidRDefault="007B3AE0" w:rsidP="008D6A04">
      <w:pPr>
        <w:numPr>
          <w:ilvl w:val="0"/>
          <w:numId w:val="13"/>
        </w:numPr>
        <w:ind w:left="945" w:hanging="420"/>
        <w:rPr>
          <w:rFonts w:ascii="MS UI Gothic" w:eastAsia="MS UI Gothic" w:hAnsi="MS UI Gothic"/>
        </w:rPr>
      </w:pPr>
      <w:r>
        <w:rPr>
          <w:rFonts w:ascii="MS UI Gothic" w:eastAsia="MS UI Gothic" w:hAnsi="MS UI Gothic" w:hint="eastAsia"/>
        </w:rPr>
        <w:t>承認後に</w:t>
      </w:r>
      <w:r w:rsidRPr="008D6A04">
        <w:rPr>
          <w:rFonts w:ascii="MS UI Gothic" w:eastAsia="MS UI Gothic" w:hAnsi="MS UI Gothic" w:hint="eastAsia"/>
        </w:rPr>
        <w:t>方針協議内容に変更等がある場合は、必要に応じてデジタル統括室まで連絡を行ってください。</w:t>
      </w:r>
    </w:p>
    <w:p w14:paraId="1DE19F54" w14:textId="13BF5FDD" w:rsidR="00B97E72" w:rsidRDefault="00B97E72" w:rsidP="008C2675">
      <w:pPr>
        <w:pStyle w:val="a3"/>
        <w:tabs>
          <w:tab w:val="clear" w:pos="4252"/>
          <w:tab w:val="clear" w:pos="8504"/>
        </w:tabs>
        <w:snapToGrid/>
      </w:pPr>
    </w:p>
    <w:p w14:paraId="2FCD5C41" w14:textId="77777777" w:rsidR="00B97E72" w:rsidRPr="0008001A" w:rsidRDefault="00B97E72" w:rsidP="008C2675">
      <w:pPr>
        <w:pStyle w:val="a3"/>
        <w:tabs>
          <w:tab w:val="clear" w:pos="4252"/>
          <w:tab w:val="clear" w:pos="8504"/>
        </w:tabs>
        <w:snapToGrid/>
      </w:pPr>
    </w:p>
    <w:tbl>
      <w:tblPr>
        <w:tblW w:w="9864" w:type="dxa"/>
        <w:shd w:val="clear" w:color="auto" w:fill="D9D9D9"/>
        <w:tblCellMar>
          <w:left w:w="99" w:type="dxa"/>
          <w:right w:w="99" w:type="dxa"/>
        </w:tblCellMar>
        <w:tblLook w:val="0000" w:firstRow="0" w:lastRow="0" w:firstColumn="0" w:lastColumn="0" w:noHBand="0" w:noVBand="0"/>
      </w:tblPr>
      <w:tblGrid>
        <w:gridCol w:w="9864"/>
      </w:tblGrid>
      <w:tr w:rsidR="008C2675" w14:paraId="033F9400" w14:textId="77777777" w:rsidTr="00C171F6">
        <w:trPr>
          <w:cantSplit/>
          <w:trHeight w:val="117"/>
        </w:trPr>
        <w:tc>
          <w:tcPr>
            <w:tcW w:w="9864" w:type="dxa"/>
            <w:shd w:val="clear" w:color="auto" w:fill="D9D9D9"/>
            <w:vAlign w:val="center"/>
          </w:tcPr>
          <w:p w14:paraId="1B360A8D" w14:textId="4F7D3A38" w:rsidR="008C2675" w:rsidRDefault="0008001A" w:rsidP="006F4B02">
            <w:pPr>
              <w:pStyle w:val="2"/>
              <w:numPr>
                <w:ilvl w:val="0"/>
                <w:numId w:val="0"/>
              </w:numPr>
              <w:ind w:left="840" w:hanging="670"/>
            </w:pPr>
            <w:bookmarkStart w:id="0" w:name="_Hlk159508584"/>
            <w:r>
              <w:rPr>
                <w:rFonts w:hint="eastAsia"/>
              </w:rPr>
              <w:t>2</w:t>
            </w:r>
            <w:r w:rsidR="008C2675">
              <w:rPr>
                <w:rFonts w:hint="eastAsia"/>
              </w:rPr>
              <w:t xml:space="preserve">　</w:t>
            </w:r>
            <w:r w:rsidR="00744EF9">
              <w:rPr>
                <w:rFonts w:hint="eastAsia"/>
              </w:rPr>
              <w:t>予算</w:t>
            </w:r>
            <w:r w:rsidR="00B97E72">
              <w:rPr>
                <w:rFonts w:hint="eastAsia"/>
              </w:rPr>
              <w:t xml:space="preserve">　</w:t>
            </w:r>
            <w:r w:rsidR="00744EF9">
              <w:rPr>
                <w:rFonts w:hint="eastAsia"/>
              </w:rPr>
              <w:t>作業事項</w:t>
            </w:r>
          </w:p>
        </w:tc>
      </w:tr>
    </w:tbl>
    <w:bookmarkEnd w:id="0"/>
    <w:p w14:paraId="262F7606" w14:textId="7A0F1EF5" w:rsidR="00B97E72" w:rsidRDefault="00EF661E" w:rsidP="00B97E72">
      <w:pPr>
        <w:numPr>
          <w:ilvl w:val="0"/>
          <w:numId w:val="2"/>
        </w:numPr>
        <w:rPr>
          <w:rFonts w:ascii="MS UI Gothic" w:eastAsia="MS UI Gothic" w:hAnsi="MS UI Gothic"/>
          <w:szCs w:val="21"/>
        </w:rPr>
      </w:pPr>
      <w:r w:rsidRPr="00175FE6">
        <w:rPr>
          <w:rFonts w:ascii="MS UI Gothic" w:eastAsia="MS UI Gothic" w:hAnsi="MS UI Gothic" w:hint="eastAsia"/>
          <w:szCs w:val="21"/>
        </w:rPr>
        <w:t>予算</w:t>
      </w:r>
      <w:r w:rsidR="00D81CFE">
        <w:rPr>
          <w:rFonts w:ascii="MS UI Gothic" w:eastAsia="MS UI Gothic" w:hAnsi="MS UI Gothic" w:hint="eastAsia"/>
          <w:szCs w:val="21"/>
        </w:rPr>
        <w:t>算定</w:t>
      </w:r>
    </w:p>
    <w:p w14:paraId="69AB3C66" w14:textId="77777777" w:rsidR="00B97E72" w:rsidRPr="00B97E72" w:rsidRDefault="00B97E72" w:rsidP="008D6A04">
      <w:pPr>
        <w:pStyle w:val="af7"/>
        <w:ind w:leftChars="0" w:left="709" w:firstLineChars="0" w:hanging="283"/>
      </w:pPr>
      <w:r w:rsidRPr="00B97E72">
        <w:rPr>
          <w:rFonts w:hint="eastAsia"/>
        </w:rPr>
        <w:t>①</w:t>
      </w:r>
      <w:r w:rsidRPr="00B97E72">
        <w:rPr>
          <w:rFonts w:hint="eastAsia"/>
        </w:rPr>
        <w:tab/>
        <w:t>目的</w:t>
      </w:r>
    </w:p>
    <w:p w14:paraId="4FBC903B" w14:textId="484DE763" w:rsidR="00B97E72" w:rsidRDefault="00B97E72" w:rsidP="00E973EA">
      <w:pPr>
        <w:pStyle w:val="af8"/>
        <w:rPr>
          <w:rFonts w:ascii="MS UI Gothic" w:eastAsia="MS UI Gothic"/>
        </w:rPr>
      </w:pPr>
      <w:r w:rsidRPr="00B97E72">
        <w:rPr>
          <w:rFonts w:ascii="MS UI Gothic" w:eastAsia="MS UI Gothic" w:hint="eastAsia"/>
        </w:rPr>
        <w:t>情報システムの基本仕様、費用及び調達方針を明確にし、情報システム調達にかかる費用の予算化を図ります。</w:t>
      </w:r>
    </w:p>
    <w:p w14:paraId="6FB2A571" w14:textId="7110EC6E" w:rsidR="00B97E72" w:rsidRDefault="00B97E72" w:rsidP="00E973EA">
      <w:pPr>
        <w:pStyle w:val="af8"/>
        <w:ind w:leftChars="0" w:left="0" w:firstLineChars="0" w:firstLine="0"/>
        <w:rPr>
          <w:rFonts w:ascii="MS UI Gothic" w:eastAsia="MS UI Gothic"/>
        </w:rPr>
      </w:pPr>
    </w:p>
    <w:p w14:paraId="2271F308" w14:textId="4F8FED34" w:rsidR="00B97E72" w:rsidRPr="00B97E72" w:rsidRDefault="00B97E72" w:rsidP="008D6A04">
      <w:pPr>
        <w:pStyle w:val="af7"/>
        <w:ind w:leftChars="0" w:left="709" w:firstLineChars="0" w:hanging="283"/>
      </w:pPr>
      <w:r>
        <w:rPr>
          <w:rFonts w:hint="eastAsia"/>
        </w:rPr>
        <w:t>②</w:t>
      </w:r>
      <w:r w:rsidRPr="00B97E72">
        <w:rPr>
          <w:rFonts w:hint="eastAsia"/>
        </w:rPr>
        <w:tab/>
      </w:r>
      <w:r>
        <w:rPr>
          <w:rFonts w:hint="eastAsia"/>
        </w:rPr>
        <w:t>実施事項</w:t>
      </w:r>
    </w:p>
    <w:p w14:paraId="0238BB65" w14:textId="3033C03C" w:rsidR="00B97E72" w:rsidRPr="00B97E72" w:rsidRDefault="00B97E72" w:rsidP="008D6A04">
      <w:pPr>
        <w:pStyle w:val="afa"/>
        <w:numPr>
          <w:ilvl w:val="0"/>
          <w:numId w:val="17"/>
        </w:numPr>
        <w:ind w:leftChars="0" w:firstLineChars="0"/>
        <w:rPr>
          <w:rFonts w:ascii="MS UI Gothic" w:eastAsia="MS UI Gothic" w:hAnsi="MS UI Gothic"/>
        </w:rPr>
      </w:pPr>
      <w:r>
        <w:rPr>
          <w:rFonts w:ascii="MS UI Gothic" w:eastAsia="MS UI Gothic" w:hAnsi="MS UI Gothic" w:hint="eastAsia"/>
        </w:rPr>
        <w:t>予算算定</w:t>
      </w:r>
      <w:r w:rsidR="00EF661E" w:rsidRPr="00B97E72">
        <w:rPr>
          <w:rFonts w:ascii="MS UI Gothic" w:eastAsia="MS UI Gothic" w:hAnsi="MS UI Gothic" w:hint="eastAsia"/>
        </w:rPr>
        <w:t>額の</w:t>
      </w:r>
      <w:r w:rsidR="00D25724">
        <w:rPr>
          <w:rFonts w:ascii="MS UI Gothic" w:eastAsia="MS UI Gothic" w:hAnsi="MS UI Gothic" w:hint="eastAsia"/>
        </w:rPr>
        <w:t>適正性</w:t>
      </w:r>
      <w:r w:rsidR="00EF661E" w:rsidRPr="00B97E72">
        <w:rPr>
          <w:rFonts w:ascii="MS UI Gothic" w:eastAsia="MS UI Gothic" w:hAnsi="MS UI Gothic" w:hint="eastAsia"/>
        </w:rPr>
        <w:t>検証</w:t>
      </w:r>
    </w:p>
    <w:p w14:paraId="368715D4" w14:textId="4C62874D" w:rsidR="00B97E72" w:rsidRDefault="00EF661E" w:rsidP="008D6A04">
      <w:pPr>
        <w:pStyle w:val="afa"/>
        <w:ind w:leftChars="0" w:left="965" w:firstLineChars="100" w:firstLine="210"/>
        <w:rPr>
          <w:rFonts w:ascii="MS UI Gothic" w:eastAsia="MS UI Gothic" w:hAnsi="MS UI Gothic"/>
        </w:rPr>
      </w:pPr>
      <w:r w:rsidRPr="00B16855">
        <w:rPr>
          <w:rFonts w:ascii="MS UI Gothic" w:eastAsia="MS UI Gothic" w:hAnsi="MS UI Gothic" w:hint="eastAsia"/>
        </w:rPr>
        <w:t>予算算定にあたっては、情報システムや機器の基本仕様を明確にし、市内部の類似システムや他都市状況の</w:t>
      </w:r>
      <w:r w:rsidR="00D2731B" w:rsidRPr="00B16855">
        <w:rPr>
          <w:rFonts w:ascii="MS UI Gothic" w:eastAsia="MS UI Gothic" w:hAnsi="MS UI Gothic" w:hint="eastAsia"/>
        </w:rPr>
        <w:t>費用</w:t>
      </w:r>
      <w:r w:rsidRPr="00B16855">
        <w:rPr>
          <w:rFonts w:ascii="MS UI Gothic" w:eastAsia="MS UI Gothic" w:hAnsi="MS UI Gothic" w:hint="eastAsia"/>
        </w:rPr>
        <w:t>調査を実施するとともに複数事業者</w:t>
      </w:r>
      <w:r w:rsidR="00557599" w:rsidRPr="00B16855">
        <w:rPr>
          <w:rFonts w:ascii="MS UI Gothic" w:eastAsia="MS UI Gothic" w:hAnsi="MS UI Gothic" w:hint="eastAsia"/>
        </w:rPr>
        <w:t>から</w:t>
      </w:r>
      <w:r w:rsidR="006F177A" w:rsidRPr="00B16855">
        <w:rPr>
          <w:rFonts w:ascii="MS UI Gothic" w:eastAsia="MS UI Gothic" w:hAnsi="MS UI Gothic" w:hint="eastAsia"/>
        </w:rPr>
        <w:t>工数</w:t>
      </w:r>
      <w:r w:rsidR="00557599" w:rsidRPr="00B16855">
        <w:rPr>
          <w:rFonts w:ascii="MS UI Gothic" w:eastAsia="MS UI Gothic" w:hAnsi="MS UI Gothic" w:hint="eastAsia"/>
        </w:rPr>
        <w:t>内訳を明確にした</w:t>
      </w:r>
      <w:r w:rsidRPr="00B16855">
        <w:rPr>
          <w:rFonts w:ascii="MS UI Gothic" w:eastAsia="MS UI Gothic" w:hAnsi="MS UI Gothic" w:hint="eastAsia"/>
        </w:rPr>
        <w:t>見積りを</w:t>
      </w:r>
      <w:r w:rsidR="00557599" w:rsidRPr="00B16855">
        <w:rPr>
          <w:rFonts w:ascii="MS UI Gothic" w:eastAsia="MS UI Gothic" w:hAnsi="MS UI Gothic" w:hint="eastAsia"/>
        </w:rPr>
        <w:t>取得するなど、予算算定に必要となる情報</w:t>
      </w:r>
      <w:r w:rsidR="006641CA" w:rsidRPr="00B16855">
        <w:rPr>
          <w:rFonts w:ascii="MS UI Gothic" w:eastAsia="MS UI Gothic" w:hAnsi="MS UI Gothic" w:hint="eastAsia"/>
        </w:rPr>
        <w:t>を収集し</w:t>
      </w:r>
      <w:r w:rsidR="00557599" w:rsidRPr="00B16855">
        <w:rPr>
          <w:rFonts w:ascii="MS UI Gothic" w:eastAsia="MS UI Gothic" w:hAnsi="MS UI Gothic" w:hint="eastAsia"/>
        </w:rPr>
        <w:t>、妥当性の評価が可能な積</w:t>
      </w:r>
      <w:r w:rsidR="00557599" w:rsidRPr="00B16855">
        <w:rPr>
          <w:rFonts w:ascii="MS UI Gothic" w:eastAsia="MS UI Gothic" w:hAnsi="MS UI Gothic" w:hint="eastAsia"/>
        </w:rPr>
        <w:lastRenderedPageBreak/>
        <w:t>算を行います</w:t>
      </w:r>
      <w:r w:rsidR="00D55B16" w:rsidRPr="00B16855">
        <w:rPr>
          <w:rFonts w:ascii="MS UI Gothic" w:eastAsia="MS UI Gothic" w:hAnsi="MS UI Gothic" w:hint="eastAsia"/>
        </w:rPr>
        <w:t>。</w:t>
      </w:r>
    </w:p>
    <w:p w14:paraId="24F55273" w14:textId="08CB748B" w:rsidR="0027746E" w:rsidRDefault="007F38AD">
      <w:pPr>
        <w:pStyle w:val="afa"/>
        <w:ind w:leftChars="0" w:left="965" w:firstLineChars="100" w:firstLine="210"/>
        <w:rPr>
          <w:rFonts w:ascii="MS UI Gothic" w:eastAsia="MS UI Gothic" w:hAnsi="MS UI Gothic"/>
        </w:rPr>
      </w:pPr>
      <w:r w:rsidRPr="00B97E72">
        <w:rPr>
          <w:rFonts w:ascii="MS UI Gothic" w:eastAsia="MS UI Gothic" w:hAnsi="MS UI Gothic" w:hint="eastAsia"/>
        </w:rPr>
        <w:t>なお、見積もりを取得する際は、「</w:t>
      </w:r>
      <w:r w:rsidR="00975D13" w:rsidRPr="00B97E72">
        <w:rPr>
          <w:rFonts w:ascii="MS UI Gothic" w:eastAsia="MS UI Gothic" w:hAnsi="MS UI Gothic" w:hint="eastAsia"/>
        </w:rPr>
        <w:t>大阪市情報システム等の整備及び運用</w:t>
      </w:r>
      <w:r w:rsidRPr="00B97E72">
        <w:rPr>
          <w:rFonts w:ascii="MS UI Gothic" w:eastAsia="MS UI Gothic" w:hAnsi="MS UI Gothic" w:hint="eastAsia"/>
        </w:rPr>
        <w:t>に関する規程」及び「</w:t>
      </w:r>
      <w:r w:rsidR="00975D13" w:rsidRPr="00B97E72">
        <w:rPr>
          <w:rFonts w:ascii="MS UI Gothic" w:eastAsia="MS UI Gothic" w:hAnsi="MS UI Gothic" w:hint="eastAsia"/>
        </w:rPr>
        <w:t>大阪市</w:t>
      </w:r>
      <w:r w:rsidRPr="00B97E72">
        <w:rPr>
          <w:rFonts w:ascii="MS UI Gothic" w:eastAsia="MS UI Gothic" w:hAnsi="MS UI Gothic" w:hint="eastAsia"/>
        </w:rPr>
        <w:t>情報セキュリティ管理規程」並びにそれらの関連要綱、基準及びガイドライン等を遵守することを前提とした見積もりを取得します。</w:t>
      </w:r>
    </w:p>
    <w:p w14:paraId="514E2603" w14:textId="0FF76866" w:rsidR="00D25724" w:rsidRPr="00B97E72" w:rsidRDefault="00D25724" w:rsidP="008D6A04">
      <w:pPr>
        <w:pStyle w:val="afa"/>
        <w:ind w:leftChars="0" w:left="965" w:firstLineChars="100" w:firstLine="210"/>
      </w:pPr>
      <w:r>
        <w:rPr>
          <w:rFonts w:ascii="MS UI Gothic" w:eastAsia="MS UI Gothic" w:hAnsi="MS UI Gothic" w:hint="eastAsia"/>
        </w:rPr>
        <w:t>さらに、</w:t>
      </w:r>
      <w:r w:rsidRPr="00B16855">
        <w:rPr>
          <w:rFonts w:ascii="MS UI Gothic" w:eastAsia="MS UI Gothic" w:hAnsi="MS UI Gothic" w:hint="eastAsia"/>
        </w:rPr>
        <w:t>予算要求額と定量化した市民サービスや削減コスト等を比較し、開発経費だけではなく、改修経費や運用・保守・機器等の経費を含めたトータルコストから見た</w:t>
      </w:r>
      <w:r w:rsidRPr="00B16855">
        <w:rPr>
          <w:rFonts w:ascii="MS UI Gothic" w:eastAsia="MS UI Gothic" w:hAnsi="MS UI Gothic"/>
        </w:rPr>
        <w:t>ICT</w:t>
      </w:r>
      <w:r w:rsidRPr="00B16855">
        <w:rPr>
          <w:rFonts w:ascii="MS UI Gothic" w:eastAsia="MS UI Gothic" w:hAnsi="MS UI Gothic" w:hint="eastAsia"/>
        </w:rPr>
        <w:t>関連経費の</w:t>
      </w:r>
      <w:r>
        <w:rPr>
          <w:rFonts w:ascii="MS UI Gothic" w:eastAsia="MS UI Gothic" w:hAnsi="MS UI Gothic" w:hint="eastAsia"/>
        </w:rPr>
        <w:t>適正</w:t>
      </w:r>
      <w:r w:rsidRPr="00B16855">
        <w:rPr>
          <w:rFonts w:ascii="MS UI Gothic" w:eastAsia="MS UI Gothic" w:hAnsi="MS UI Gothic" w:hint="eastAsia"/>
        </w:rPr>
        <w:t>性について検証を行います。これまでの</w:t>
      </w:r>
      <w:r w:rsidRPr="00B16855">
        <w:rPr>
          <w:rFonts w:ascii="MS UI Gothic" w:eastAsia="MS UI Gothic" w:hAnsi="MS UI Gothic"/>
        </w:rPr>
        <w:t>ICT関連経費の適正化の取組みを踏まえ、各所属において</w:t>
      </w:r>
      <w:r w:rsidRPr="00B16855">
        <w:rPr>
          <w:rFonts w:ascii="MS UI Gothic" w:eastAsia="MS UI Gothic" w:hAnsi="MS UI Gothic" w:hint="eastAsia"/>
        </w:rPr>
        <w:t>自律的</w:t>
      </w:r>
      <w:r w:rsidRPr="008D6A04">
        <w:rPr>
          <w:rFonts w:ascii="MS UI Gothic" w:eastAsia="MS UI Gothic" w:hAnsi="MS UI Gothic" w:hint="eastAsia"/>
        </w:rPr>
        <w:t>に適正な価格で</w:t>
      </w:r>
      <w:r w:rsidRPr="008D6A04">
        <w:rPr>
          <w:rFonts w:ascii="MS UI Gothic" w:eastAsia="MS UI Gothic" w:hAnsi="MS UI Gothic"/>
        </w:rPr>
        <w:t>ICT関連経費等の</w:t>
      </w:r>
      <w:r w:rsidRPr="008D6A04">
        <w:rPr>
          <w:rFonts w:ascii="MS UI Gothic" w:eastAsia="MS UI Gothic" w:hAnsi="MS UI Gothic" w:hint="eastAsia"/>
        </w:rPr>
        <w:t>予算算定を行ってください。（毎年予算算定照会前に「</w:t>
      </w:r>
      <w:r w:rsidRPr="008D6A04">
        <w:rPr>
          <w:rFonts w:ascii="MS UI Gothic" w:eastAsia="MS UI Gothic" w:hAnsi="MS UI Gothic"/>
        </w:rPr>
        <w:t>ICT関連経費の予算算定ポイント」を</w:t>
      </w:r>
      <w:r w:rsidRPr="008D6A04">
        <w:rPr>
          <w:rFonts w:ascii="MS UI Gothic" w:eastAsia="MS UI Gothic" w:hAnsi="MS UI Gothic" w:hint="eastAsia"/>
        </w:rPr>
        <w:t>公開する予定ですので、そちらを参考としてください。）</w:t>
      </w:r>
    </w:p>
    <w:p w14:paraId="16CAF169" w14:textId="77777777" w:rsidR="00B97E72" w:rsidRPr="00B97E72" w:rsidRDefault="00B97E72" w:rsidP="007F38AD">
      <w:pPr>
        <w:pStyle w:val="11"/>
        <w:ind w:leftChars="350" w:left="735" w:firstLine="210"/>
      </w:pPr>
    </w:p>
    <w:p w14:paraId="5AA16B64" w14:textId="7A3E6E6F" w:rsidR="00F64DFF" w:rsidRPr="00B97E72" w:rsidRDefault="00F64DFF" w:rsidP="008D6A04">
      <w:pPr>
        <w:pStyle w:val="afa"/>
        <w:ind w:leftChars="0" w:left="965" w:firstLineChars="0" w:firstLine="0"/>
      </w:pPr>
    </w:p>
    <w:p w14:paraId="6FFC1737" w14:textId="77777777" w:rsidR="0029222E" w:rsidRPr="00B97E72" w:rsidRDefault="0029222E" w:rsidP="00744EF9">
      <w:pPr>
        <w:ind w:firstLineChars="100" w:firstLine="210"/>
        <w:rPr>
          <w:rFonts w:ascii="MS UI Gothic" w:eastAsia="MS UI Gothic" w:hAnsi="MS UI Gothic"/>
          <w:szCs w:val="21"/>
        </w:rPr>
      </w:pPr>
    </w:p>
    <w:sectPr w:rsidR="0029222E" w:rsidRPr="00B97E72" w:rsidSect="005E1681">
      <w:headerReference w:type="default" r:id="rId8"/>
      <w:footerReference w:type="even" r:id="rId9"/>
      <w:footerReference w:type="default" r:id="rId10"/>
      <w:pgSz w:w="11906" w:h="16838"/>
      <w:pgMar w:top="1985" w:right="1701" w:bottom="1701" w:left="1701" w:header="851" w:footer="992" w:gutter="0"/>
      <w:pgNumType w:fmt="numberInDash" w:start="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2B804" w14:textId="77777777" w:rsidR="00E2682B" w:rsidRDefault="00E2682B">
      <w:r>
        <w:separator/>
      </w:r>
    </w:p>
  </w:endnote>
  <w:endnote w:type="continuationSeparator" w:id="0">
    <w:p w14:paraId="456FE321" w14:textId="77777777" w:rsidR="00E2682B" w:rsidRDefault="00E26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EE4B8" w14:textId="77777777" w:rsidR="008F2909" w:rsidRDefault="008F2909" w:rsidP="000365BD">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52307C">
      <w:rPr>
        <w:rStyle w:val="ab"/>
        <w:noProof/>
      </w:rPr>
      <w:t>- 24 -</w:t>
    </w:r>
    <w:r>
      <w:rPr>
        <w:rStyle w:val="ab"/>
      </w:rPr>
      <w:fldChar w:fldCharType="end"/>
    </w:r>
  </w:p>
  <w:p w14:paraId="61893DFC" w14:textId="77777777" w:rsidR="008F2909" w:rsidRDefault="008F2909">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3A536" w14:textId="1AB8112E" w:rsidR="008F2909" w:rsidRDefault="008F2909" w:rsidP="000365BD">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2616EF">
      <w:rPr>
        <w:rStyle w:val="ab"/>
        <w:noProof/>
      </w:rPr>
      <w:t>- 19 -</w:t>
    </w:r>
    <w:r>
      <w:rPr>
        <w:rStyle w:val="ab"/>
      </w:rPr>
      <w:fldChar w:fldCharType="end"/>
    </w:r>
  </w:p>
  <w:p w14:paraId="05E5EFB9" w14:textId="77777777" w:rsidR="008F2909" w:rsidRDefault="008F290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26C56" w14:textId="77777777" w:rsidR="00E2682B" w:rsidRDefault="00E2682B">
      <w:r>
        <w:separator/>
      </w:r>
    </w:p>
  </w:footnote>
  <w:footnote w:type="continuationSeparator" w:id="0">
    <w:p w14:paraId="4AFF9ADC" w14:textId="77777777" w:rsidR="00E2682B" w:rsidRDefault="00E26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5670E" w14:textId="2BBD74BB" w:rsidR="00CE7B0C" w:rsidRPr="00C529BC" w:rsidRDefault="00CE7B0C" w:rsidP="00C87A78">
    <w:pPr>
      <w:pStyle w:val="a3"/>
      <w:ind w:rightChars="-500" w:right="-1050"/>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71CA"/>
    <w:multiLevelType w:val="hybridMultilevel"/>
    <w:tmpl w:val="70FC03EE"/>
    <w:lvl w:ilvl="0" w:tplc="4C12CF7E">
      <w:start w:val="1"/>
      <w:numFmt w:val="decimalFullWidth"/>
      <w:pStyle w:val="1"/>
      <w:lvlText w:val="（%1）"/>
      <w:lvlJc w:val="left"/>
      <w:pPr>
        <w:tabs>
          <w:tab w:val="num" w:pos="720"/>
        </w:tabs>
        <w:ind w:left="720" w:hanging="720"/>
      </w:pPr>
      <w:rPr>
        <w:rFonts w:ascii="Times New Roman" w:eastAsia="Times New Roman" w:hAnsi="Times New Roman" w:cs="Times New Roman"/>
      </w:rPr>
    </w:lvl>
    <w:lvl w:ilvl="1" w:tplc="04090017">
      <w:start w:val="1"/>
      <w:numFmt w:val="decimalFullWidth"/>
      <w:lvlText w:val="（%2）"/>
      <w:lvlJc w:val="left"/>
      <w:pPr>
        <w:tabs>
          <w:tab w:val="num" w:pos="1140"/>
        </w:tabs>
        <w:ind w:left="1140" w:hanging="720"/>
      </w:pPr>
      <w:rPr>
        <w:rFonts w:ascii="Bookman Old Style" w:eastAsia="ＭＳ 明朝" w:hAnsi="Bookman Old Style" w:cs="Times New Roman"/>
        <w:lang w:val="en-US"/>
      </w:rPr>
    </w:lvl>
    <w:lvl w:ilvl="2" w:tplc="04090011">
      <w:start w:val="1"/>
      <w:numFmt w:val="decimalEnclosedCircle"/>
      <w:lvlText w:val="%3"/>
      <w:lvlJc w:val="left"/>
      <w:pPr>
        <w:ind w:left="1200" w:hanging="360"/>
      </w:pPr>
      <w:rPr>
        <w:rFonts w:hint="default"/>
      </w:rPr>
    </w:lvl>
    <w:lvl w:ilvl="3" w:tplc="0409000F">
      <w:start w:val="1"/>
      <w:numFmt w:val="decimalEnclosedCircle"/>
      <w:lvlText w:val="%4"/>
      <w:lvlJc w:val="left"/>
      <w:pPr>
        <w:ind w:left="1620" w:hanging="360"/>
      </w:pPr>
      <w:rPr>
        <w:rFonts w:hint="default"/>
      </w:rPr>
    </w:lvl>
    <w:lvl w:ilvl="4" w:tplc="04090017">
      <w:start w:val="1"/>
      <w:numFmt w:val="decimalEnclosedCircle"/>
      <w:lvlText w:val="%5"/>
      <w:lvlJc w:val="left"/>
      <w:pPr>
        <w:ind w:left="2040" w:hanging="360"/>
      </w:pPr>
      <w:rPr>
        <w:rFonts w:hint="default"/>
        <w:color w:val="FF0000"/>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167323"/>
    <w:multiLevelType w:val="hybridMultilevel"/>
    <w:tmpl w:val="E4F63BBE"/>
    <w:lvl w:ilvl="0" w:tplc="620CC4A2">
      <w:start w:val="1"/>
      <w:numFmt w:val="bullet"/>
      <w:lvlText w:val="・"/>
      <w:lvlJc w:val="left"/>
      <w:pPr>
        <w:tabs>
          <w:tab w:val="num" w:pos="360"/>
        </w:tabs>
        <w:ind w:left="360" w:hanging="360"/>
      </w:pPr>
      <w:rPr>
        <w:rFonts w:ascii="MS UI Gothic" w:eastAsia="MS UI Gothic" w:hAnsi="MS UI Gothic"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1033334"/>
    <w:multiLevelType w:val="hybridMultilevel"/>
    <w:tmpl w:val="A6049100"/>
    <w:lvl w:ilvl="0" w:tplc="17685902">
      <w:start w:val="1"/>
      <w:numFmt w:val="decimalFullWidth"/>
      <w:lvlText w:val="（%1）"/>
      <w:lvlJc w:val="left"/>
      <w:pPr>
        <w:tabs>
          <w:tab w:val="num" w:pos="495"/>
        </w:tabs>
        <w:ind w:left="495" w:hanging="495"/>
      </w:pPr>
      <w:rPr>
        <w:rFonts w:ascii="Bookman Old Style" w:eastAsia="ＭＳ 明朝" w:hAnsi="Bookman Old Style"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3323CD"/>
    <w:multiLevelType w:val="hybridMultilevel"/>
    <w:tmpl w:val="FCAABAB2"/>
    <w:lvl w:ilvl="0" w:tplc="CA360374">
      <w:numFmt w:val="bullet"/>
      <w:lvlText w:val="・"/>
      <w:lvlJc w:val="left"/>
      <w:pPr>
        <w:ind w:left="900" w:hanging="360"/>
      </w:pPr>
      <w:rPr>
        <w:rFonts w:ascii="MS UI Gothic" w:eastAsia="MS UI Gothic" w:hAnsi="MS UI Gothic" w:cs="Times New Roman"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4" w15:restartNumberingAfterBreak="0">
    <w:nsid w:val="2E6C2651"/>
    <w:multiLevelType w:val="hybridMultilevel"/>
    <w:tmpl w:val="3000008C"/>
    <w:lvl w:ilvl="0" w:tplc="B5D2ADC2">
      <w:start w:val="1"/>
      <w:numFmt w:val="lowerLetter"/>
      <w:lvlText w:val="(%1)"/>
      <w:lvlJc w:val="left"/>
      <w:pPr>
        <w:ind w:left="2145"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8E06E8"/>
    <w:multiLevelType w:val="hybridMultilevel"/>
    <w:tmpl w:val="5C268DF6"/>
    <w:lvl w:ilvl="0" w:tplc="A8321F06">
      <w:numFmt w:val="bullet"/>
      <w:lvlText w:val="・"/>
      <w:lvlJc w:val="left"/>
      <w:pPr>
        <w:ind w:left="1155" w:hanging="420"/>
      </w:pPr>
      <w:rPr>
        <w:rFonts w:ascii="MS UI Gothic" w:eastAsia="MS UI Gothic" w:hAnsi="MS UI Gothic"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6" w15:restartNumberingAfterBreak="0">
    <w:nsid w:val="3A90772A"/>
    <w:multiLevelType w:val="multilevel"/>
    <w:tmpl w:val="08061870"/>
    <w:lvl w:ilvl="0">
      <w:start w:val="1"/>
      <w:numFmt w:val="decimal"/>
      <w:pStyle w:val="10"/>
      <w:lvlText w:val="%1"/>
      <w:lvlJc w:val="left"/>
      <w:pPr>
        <w:tabs>
          <w:tab w:val="num" w:pos="1801"/>
        </w:tabs>
        <w:ind w:left="1801" w:hanging="425"/>
      </w:pPr>
      <w:rPr>
        <w:rFonts w:hint="eastAsia"/>
      </w:rPr>
    </w:lvl>
    <w:lvl w:ilvl="1">
      <w:start w:val="1"/>
      <w:numFmt w:val="decimal"/>
      <w:pStyle w:val="2"/>
      <w:lvlText w:val="%1.%2"/>
      <w:lvlJc w:val="left"/>
      <w:pPr>
        <w:tabs>
          <w:tab w:val="num" w:pos="2368"/>
        </w:tabs>
        <w:ind w:left="2368" w:hanging="567"/>
      </w:pPr>
      <w:rPr>
        <w:rFonts w:hint="eastAsia"/>
      </w:rPr>
    </w:lvl>
    <w:lvl w:ilvl="2">
      <w:start w:val="1"/>
      <w:numFmt w:val="decimal"/>
      <w:pStyle w:val="3"/>
      <w:lvlText w:val="%1.%2.%3"/>
      <w:lvlJc w:val="left"/>
      <w:pPr>
        <w:tabs>
          <w:tab w:val="num" w:pos="2794"/>
        </w:tabs>
        <w:ind w:left="2794" w:hanging="567"/>
      </w:pPr>
      <w:rPr>
        <w:rFonts w:hint="eastAsia"/>
      </w:rPr>
    </w:lvl>
    <w:lvl w:ilvl="3">
      <w:start w:val="1"/>
      <w:numFmt w:val="decimal"/>
      <w:lvlText w:val="%1.%2.%3.%4"/>
      <w:lvlJc w:val="left"/>
      <w:pPr>
        <w:tabs>
          <w:tab w:val="num" w:pos="3360"/>
        </w:tabs>
        <w:ind w:left="3360" w:hanging="708"/>
      </w:pPr>
      <w:rPr>
        <w:rFonts w:hint="eastAsia"/>
      </w:rPr>
    </w:lvl>
    <w:lvl w:ilvl="4">
      <w:start w:val="1"/>
      <w:numFmt w:val="decimal"/>
      <w:lvlText w:val="%1.%2.%3.%4.%5"/>
      <w:lvlJc w:val="left"/>
      <w:pPr>
        <w:tabs>
          <w:tab w:val="num" w:pos="4157"/>
        </w:tabs>
        <w:ind w:left="3927" w:hanging="850"/>
      </w:pPr>
      <w:rPr>
        <w:rFonts w:hint="eastAsia"/>
      </w:rPr>
    </w:lvl>
    <w:lvl w:ilvl="5">
      <w:start w:val="1"/>
      <w:numFmt w:val="decimal"/>
      <w:lvlText w:val="%1.%2.%3.%4.%5.%6"/>
      <w:lvlJc w:val="left"/>
      <w:pPr>
        <w:tabs>
          <w:tab w:val="num" w:pos="4636"/>
        </w:tabs>
        <w:ind w:left="4636" w:hanging="1134"/>
      </w:pPr>
      <w:rPr>
        <w:rFonts w:hint="eastAsia"/>
      </w:rPr>
    </w:lvl>
    <w:lvl w:ilvl="6">
      <w:start w:val="1"/>
      <w:numFmt w:val="decimal"/>
      <w:lvlText w:val="%1.%2.%3.%4.%5.%6.%7"/>
      <w:lvlJc w:val="left"/>
      <w:pPr>
        <w:tabs>
          <w:tab w:val="num" w:pos="5367"/>
        </w:tabs>
        <w:ind w:left="5203" w:hanging="1276"/>
      </w:pPr>
      <w:rPr>
        <w:rFonts w:hint="eastAsia"/>
      </w:rPr>
    </w:lvl>
    <w:lvl w:ilvl="7">
      <w:start w:val="1"/>
      <w:numFmt w:val="decimal"/>
      <w:lvlText w:val="%1.%2.%3.%4.%5.%6.%7.%8"/>
      <w:lvlJc w:val="left"/>
      <w:pPr>
        <w:tabs>
          <w:tab w:val="num" w:pos="6152"/>
        </w:tabs>
        <w:ind w:left="5770" w:hanging="1418"/>
      </w:pPr>
      <w:rPr>
        <w:rFonts w:hint="eastAsia"/>
      </w:rPr>
    </w:lvl>
    <w:lvl w:ilvl="8">
      <w:start w:val="1"/>
      <w:numFmt w:val="decimal"/>
      <w:lvlText w:val="%1.%2.%3.%4.%5.%6.%7.%8.%9"/>
      <w:lvlJc w:val="left"/>
      <w:pPr>
        <w:tabs>
          <w:tab w:val="num" w:pos="6478"/>
        </w:tabs>
        <w:ind w:left="6478" w:hanging="1700"/>
      </w:pPr>
      <w:rPr>
        <w:rFonts w:hint="eastAsia"/>
      </w:rPr>
    </w:lvl>
  </w:abstractNum>
  <w:abstractNum w:abstractNumId="7" w15:restartNumberingAfterBreak="0">
    <w:nsid w:val="3C1F2AED"/>
    <w:multiLevelType w:val="hybridMultilevel"/>
    <w:tmpl w:val="00CE54B8"/>
    <w:lvl w:ilvl="0" w:tplc="8238206A">
      <w:start w:val="1"/>
      <w:numFmt w:val="lowerLetter"/>
      <w:lvlText w:val="(%1)"/>
      <w:lvlJc w:val="left"/>
      <w:pPr>
        <w:ind w:left="965" w:hanging="440"/>
      </w:pPr>
      <w:rPr>
        <w:rFonts w:hint="eastAsia"/>
      </w:rPr>
    </w:lvl>
    <w:lvl w:ilvl="1" w:tplc="04090017" w:tentative="1">
      <w:start w:val="1"/>
      <w:numFmt w:val="aiueoFullWidth"/>
      <w:lvlText w:val="(%2)"/>
      <w:lvlJc w:val="left"/>
      <w:pPr>
        <w:ind w:left="1405" w:hanging="440"/>
      </w:pPr>
    </w:lvl>
    <w:lvl w:ilvl="2" w:tplc="04090011" w:tentative="1">
      <w:start w:val="1"/>
      <w:numFmt w:val="decimalEnclosedCircle"/>
      <w:lvlText w:val="%3"/>
      <w:lvlJc w:val="left"/>
      <w:pPr>
        <w:ind w:left="1845" w:hanging="440"/>
      </w:pPr>
    </w:lvl>
    <w:lvl w:ilvl="3" w:tplc="0409000F" w:tentative="1">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abstractNum w:abstractNumId="8" w15:restartNumberingAfterBreak="0">
    <w:nsid w:val="43C77A17"/>
    <w:multiLevelType w:val="hybridMultilevel"/>
    <w:tmpl w:val="1F706398"/>
    <w:lvl w:ilvl="0" w:tplc="B5644B7A">
      <w:start w:val="2"/>
      <w:numFmt w:val="bullet"/>
      <w:lvlText w:val="・"/>
      <w:lvlJc w:val="left"/>
      <w:pPr>
        <w:tabs>
          <w:tab w:val="num" w:pos="440"/>
        </w:tabs>
        <w:ind w:left="440" w:hanging="360"/>
      </w:pPr>
      <w:rPr>
        <w:rFonts w:ascii="Times New Roman" w:eastAsia="MS UI Gothic" w:hAnsi="Times New Roman" w:cs="Times New Roman" w:hint="default"/>
      </w:rPr>
    </w:lvl>
    <w:lvl w:ilvl="1" w:tplc="0409000B" w:tentative="1">
      <w:start w:val="1"/>
      <w:numFmt w:val="bullet"/>
      <w:lvlText w:val=""/>
      <w:lvlJc w:val="left"/>
      <w:pPr>
        <w:tabs>
          <w:tab w:val="num" w:pos="920"/>
        </w:tabs>
        <w:ind w:left="920" w:hanging="420"/>
      </w:pPr>
      <w:rPr>
        <w:rFonts w:ascii="Wingdings" w:hAnsi="Wingdings" w:hint="default"/>
      </w:rPr>
    </w:lvl>
    <w:lvl w:ilvl="2" w:tplc="0409000D" w:tentative="1">
      <w:start w:val="1"/>
      <w:numFmt w:val="bullet"/>
      <w:lvlText w:val=""/>
      <w:lvlJc w:val="left"/>
      <w:pPr>
        <w:tabs>
          <w:tab w:val="num" w:pos="1340"/>
        </w:tabs>
        <w:ind w:left="1340" w:hanging="420"/>
      </w:pPr>
      <w:rPr>
        <w:rFonts w:ascii="Wingdings" w:hAnsi="Wingdings" w:hint="default"/>
      </w:rPr>
    </w:lvl>
    <w:lvl w:ilvl="3" w:tplc="04090001" w:tentative="1">
      <w:start w:val="1"/>
      <w:numFmt w:val="bullet"/>
      <w:lvlText w:val=""/>
      <w:lvlJc w:val="left"/>
      <w:pPr>
        <w:tabs>
          <w:tab w:val="num" w:pos="1760"/>
        </w:tabs>
        <w:ind w:left="1760" w:hanging="420"/>
      </w:pPr>
      <w:rPr>
        <w:rFonts w:ascii="Wingdings" w:hAnsi="Wingdings" w:hint="default"/>
      </w:rPr>
    </w:lvl>
    <w:lvl w:ilvl="4" w:tplc="0409000B" w:tentative="1">
      <w:start w:val="1"/>
      <w:numFmt w:val="bullet"/>
      <w:lvlText w:val=""/>
      <w:lvlJc w:val="left"/>
      <w:pPr>
        <w:tabs>
          <w:tab w:val="num" w:pos="2180"/>
        </w:tabs>
        <w:ind w:left="2180" w:hanging="420"/>
      </w:pPr>
      <w:rPr>
        <w:rFonts w:ascii="Wingdings" w:hAnsi="Wingdings" w:hint="default"/>
      </w:rPr>
    </w:lvl>
    <w:lvl w:ilvl="5" w:tplc="0409000D" w:tentative="1">
      <w:start w:val="1"/>
      <w:numFmt w:val="bullet"/>
      <w:lvlText w:val=""/>
      <w:lvlJc w:val="left"/>
      <w:pPr>
        <w:tabs>
          <w:tab w:val="num" w:pos="2600"/>
        </w:tabs>
        <w:ind w:left="2600" w:hanging="420"/>
      </w:pPr>
      <w:rPr>
        <w:rFonts w:ascii="Wingdings" w:hAnsi="Wingdings" w:hint="default"/>
      </w:rPr>
    </w:lvl>
    <w:lvl w:ilvl="6" w:tplc="04090001" w:tentative="1">
      <w:start w:val="1"/>
      <w:numFmt w:val="bullet"/>
      <w:lvlText w:val=""/>
      <w:lvlJc w:val="left"/>
      <w:pPr>
        <w:tabs>
          <w:tab w:val="num" w:pos="3020"/>
        </w:tabs>
        <w:ind w:left="3020" w:hanging="420"/>
      </w:pPr>
      <w:rPr>
        <w:rFonts w:ascii="Wingdings" w:hAnsi="Wingdings" w:hint="default"/>
      </w:rPr>
    </w:lvl>
    <w:lvl w:ilvl="7" w:tplc="0409000B" w:tentative="1">
      <w:start w:val="1"/>
      <w:numFmt w:val="bullet"/>
      <w:lvlText w:val=""/>
      <w:lvlJc w:val="left"/>
      <w:pPr>
        <w:tabs>
          <w:tab w:val="num" w:pos="3440"/>
        </w:tabs>
        <w:ind w:left="3440" w:hanging="420"/>
      </w:pPr>
      <w:rPr>
        <w:rFonts w:ascii="Wingdings" w:hAnsi="Wingdings" w:hint="default"/>
      </w:rPr>
    </w:lvl>
    <w:lvl w:ilvl="8" w:tplc="0409000D" w:tentative="1">
      <w:start w:val="1"/>
      <w:numFmt w:val="bullet"/>
      <w:lvlText w:val=""/>
      <w:lvlJc w:val="left"/>
      <w:pPr>
        <w:tabs>
          <w:tab w:val="num" w:pos="3860"/>
        </w:tabs>
        <w:ind w:left="3860" w:hanging="420"/>
      </w:pPr>
      <w:rPr>
        <w:rFonts w:ascii="Wingdings" w:hAnsi="Wingdings" w:hint="default"/>
      </w:rPr>
    </w:lvl>
  </w:abstractNum>
  <w:abstractNum w:abstractNumId="9" w15:restartNumberingAfterBreak="0">
    <w:nsid w:val="4A335321"/>
    <w:multiLevelType w:val="hybridMultilevel"/>
    <w:tmpl w:val="4B3818E2"/>
    <w:lvl w:ilvl="0" w:tplc="504AA68A">
      <w:start w:val="1"/>
      <w:numFmt w:val="decimalEnclosedCircle"/>
      <w:lvlText w:val="%1"/>
      <w:lvlJc w:val="left"/>
      <w:pPr>
        <w:tabs>
          <w:tab w:val="num" w:pos="360"/>
        </w:tabs>
        <w:ind w:left="360" w:hanging="360"/>
      </w:pPr>
      <w:rPr>
        <w:rFonts w:hint="default"/>
      </w:rPr>
    </w:lvl>
    <w:lvl w:ilvl="1" w:tplc="DEEA7BCA">
      <w:start w:val="1"/>
      <w:numFmt w:val="decimalFullWidth"/>
      <w:lvlText w:val="（%2）"/>
      <w:lvlJc w:val="left"/>
      <w:pPr>
        <w:tabs>
          <w:tab w:val="num" w:pos="915"/>
        </w:tabs>
        <w:ind w:left="915" w:hanging="49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A601293"/>
    <w:multiLevelType w:val="hybridMultilevel"/>
    <w:tmpl w:val="896EA632"/>
    <w:lvl w:ilvl="0" w:tplc="4C12CF7E">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4E4338DA"/>
    <w:multiLevelType w:val="hybridMultilevel"/>
    <w:tmpl w:val="AB50B82A"/>
    <w:lvl w:ilvl="0" w:tplc="04090011">
      <w:start w:val="1"/>
      <w:numFmt w:val="decimalEnclosedCircle"/>
      <w:lvlText w:val="%1"/>
      <w:lvlJc w:val="left"/>
      <w:pPr>
        <w:ind w:left="1785" w:hanging="420"/>
      </w:pPr>
    </w:lvl>
    <w:lvl w:ilvl="1" w:tplc="B5D2ADC2">
      <w:start w:val="1"/>
      <w:numFmt w:val="lowerLetter"/>
      <w:lvlText w:val="(%2)"/>
      <w:lvlJc w:val="left"/>
      <w:pPr>
        <w:ind w:left="2145" w:hanging="360"/>
      </w:pPr>
      <w:rPr>
        <w:rFonts w:hint="eastAsia"/>
      </w:rPr>
    </w:lvl>
    <w:lvl w:ilvl="2" w:tplc="04090011" w:tentative="1">
      <w:start w:val="1"/>
      <w:numFmt w:val="decimalEnclosedCircle"/>
      <w:lvlText w:val="%3"/>
      <w:lvlJc w:val="left"/>
      <w:pPr>
        <w:ind w:left="2625" w:hanging="420"/>
      </w:pPr>
    </w:lvl>
    <w:lvl w:ilvl="3" w:tplc="0409000F" w:tentative="1">
      <w:start w:val="1"/>
      <w:numFmt w:val="decimal"/>
      <w:lvlText w:val="%4."/>
      <w:lvlJc w:val="left"/>
      <w:pPr>
        <w:ind w:left="3045" w:hanging="420"/>
      </w:pPr>
    </w:lvl>
    <w:lvl w:ilvl="4" w:tplc="04090017" w:tentative="1">
      <w:start w:val="1"/>
      <w:numFmt w:val="aiueoFullWidth"/>
      <w:lvlText w:val="(%5)"/>
      <w:lvlJc w:val="left"/>
      <w:pPr>
        <w:ind w:left="3465" w:hanging="420"/>
      </w:pPr>
    </w:lvl>
    <w:lvl w:ilvl="5" w:tplc="04090011" w:tentative="1">
      <w:start w:val="1"/>
      <w:numFmt w:val="decimalEnclosedCircle"/>
      <w:lvlText w:val="%6"/>
      <w:lvlJc w:val="left"/>
      <w:pPr>
        <w:ind w:left="3885" w:hanging="420"/>
      </w:pPr>
    </w:lvl>
    <w:lvl w:ilvl="6" w:tplc="0409000F" w:tentative="1">
      <w:start w:val="1"/>
      <w:numFmt w:val="decimal"/>
      <w:lvlText w:val="%7."/>
      <w:lvlJc w:val="left"/>
      <w:pPr>
        <w:ind w:left="4305" w:hanging="420"/>
      </w:pPr>
    </w:lvl>
    <w:lvl w:ilvl="7" w:tplc="04090017" w:tentative="1">
      <w:start w:val="1"/>
      <w:numFmt w:val="aiueoFullWidth"/>
      <w:lvlText w:val="(%8)"/>
      <w:lvlJc w:val="left"/>
      <w:pPr>
        <w:ind w:left="4725" w:hanging="420"/>
      </w:pPr>
    </w:lvl>
    <w:lvl w:ilvl="8" w:tplc="04090011" w:tentative="1">
      <w:start w:val="1"/>
      <w:numFmt w:val="decimalEnclosedCircle"/>
      <w:lvlText w:val="%9"/>
      <w:lvlJc w:val="left"/>
      <w:pPr>
        <w:ind w:left="5145" w:hanging="420"/>
      </w:pPr>
    </w:lvl>
  </w:abstractNum>
  <w:abstractNum w:abstractNumId="12" w15:restartNumberingAfterBreak="0">
    <w:nsid w:val="50A7596A"/>
    <w:multiLevelType w:val="hybridMultilevel"/>
    <w:tmpl w:val="B6A21168"/>
    <w:lvl w:ilvl="0" w:tplc="943ADA9C">
      <w:start w:val="1"/>
      <w:numFmt w:val="decimalFullWidth"/>
      <w:lvlText w:val="（%1）"/>
      <w:lvlJc w:val="left"/>
      <w:pPr>
        <w:tabs>
          <w:tab w:val="num" w:pos="720"/>
        </w:tabs>
        <w:ind w:left="720" w:hanging="720"/>
      </w:pPr>
      <w:rPr>
        <w:rFonts w:ascii="Times New Roman" w:eastAsia="Times New Roman" w:hAnsi="Times New Roman" w:cs="Times New Roman"/>
      </w:rPr>
    </w:lvl>
    <w:lvl w:ilvl="1" w:tplc="0A78EACC">
      <w:start w:val="1"/>
      <w:numFmt w:val="decimalFullWidth"/>
      <w:lvlText w:val="（%2）"/>
      <w:lvlJc w:val="left"/>
      <w:pPr>
        <w:tabs>
          <w:tab w:val="num" w:pos="1140"/>
        </w:tabs>
        <w:ind w:left="1140" w:hanging="720"/>
      </w:pPr>
      <w:rPr>
        <w:rFonts w:ascii="Bookman Old Style" w:eastAsia="ＭＳ 明朝" w:hAnsi="Bookman Old Style" w:cs="Times New Roman"/>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82D05E9"/>
    <w:multiLevelType w:val="hybridMultilevel"/>
    <w:tmpl w:val="BE7C52CE"/>
    <w:lvl w:ilvl="0" w:tplc="919EF1D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D95351E"/>
    <w:multiLevelType w:val="hybridMultilevel"/>
    <w:tmpl w:val="FB5A5AA4"/>
    <w:lvl w:ilvl="0" w:tplc="04090001">
      <w:start w:val="1"/>
      <w:numFmt w:val="bullet"/>
      <w:lvlText w:val=""/>
      <w:lvlJc w:val="left"/>
      <w:pPr>
        <w:ind w:left="960" w:hanging="420"/>
      </w:pPr>
      <w:rPr>
        <w:rFonts w:ascii="Wingdings" w:hAnsi="Wingdings" w:hint="default"/>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15" w15:restartNumberingAfterBreak="0">
    <w:nsid w:val="70AB1CD9"/>
    <w:multiLevelType w:val="hybridMultilevel"/>
    <w:tmpl w:val="AB50B82A"/>
    <w:lvl w:ilvl="0" w:tplc="04090011">
      <w:start w:val="1"/>
      <w:numFmt w:val="decimalEnclosedCircle"/>
      <w:lvlText w:val="%1"/>
      <w:lvlJc w:val="left"/>
      <w:pPr>
        <w:ind w:left="1785" w:hanging="420"/>
      </w:pPr>
    </w:lvl>
    <w:lvl w:ilvl="1" w:tplc="B5D2ADC2">
      <w:start w:val="1"/>
      <w:numFmt w:val="lowerLetter"/>
      <w:lvlText w:val="(%2)"/>
      <w:lvlJc w:val="left"/>
      <w:pPr>
        <w:ind w:left="2145" w:hanging="360"/>
      </w:pPr>
      <w:rPr>
        <w:rFonts w:hint="eastAsia"/>
      </w:rPr>
    </w:lvl>
    <w:lvl w:ilvl="2" w:tplc="04090011" w:tentative="1">
      <w:start w:val="1"/>
      <w:numFmt w:val="decimalEnclosedCircle"/>
      <w:lvlText w:val="%3"/>
      <w:lvlJc w:val="left"/>
      <w:pPr>
        <w:ind w:left="2625" w:hanging="420"/>
      </w:pPr>
    </w:lvl>
    <w:lvl w:ilvl="3" w:tplc="0409000F" w:tentative="1">
      <w:start w:val="1"/>
      <w:numFmt w:val="decimal"/>
      <w:lvlText w:val="%4."/>
      <w:lvlJc w:val="left"/>
      <w:pPr>
        <w:ind w:left="3045" w:hanging="420"/>
      </w:pPr>
    </w:lvl>
    <w:lvl w:ilvl="4" w:tplc="04090017" w:tentative="1">
      <w:start w:val="1"/>
      <w:numFmt w:val="aiueoFullWidth"/>
      <w:lvlText w:val="(%5)"/>
      <w:lvlJc w:val="left"/>
      <w:pPr>
        <w:ind w:left="3465" w:hanging="420"/>
      </w:pPr>
    </w:lvl>
    <w:lvl w:ilvl="5" w:tplc="04090011" w:tentative="1">
      <w:start w:val="1"/>
      <w:numFmt w:val="decimalEnclosedCircle"/>
      <w:lvlText w:val="%6"/>
      <w:lvlJc w:val="left"/>
      <w:pPr>
        <w:ind w:left="3885" w:hanging="420"/>
      </w:pPr>
    </w:lvl>
    <w:lvl w:ilvl="6" w:tplc="0409000F" w:tentative="1">
      <w:start w:val="1"/>
      <w:numFmt w:val="decimal"/>
      <w:lvlText w:val="%7."/>
      <w:lvlJc w:val="left"/>
      <w:pPr>
        <w:ind w:left="4305" w:hanging="420"/>
      </w:pPr>
    </w:lvl>
    <w:lvl w:ilvl="7" w:tplc="04090017" w:tentative="1">
      <w:start w:val="1"/>
      <w:numFmt w:val="aiueoFullWidth"/>
      <w:lvlText w:val="(%8)"/>
      <w:lvlJc w:val="left"/>
      <w:pPr>
        <w:ind w:left="4725" w:hanging="420"/>
      </w:pPr>
    </w:lvl>
    <w:lvl w:ilvl="8" w:tplc="04090011" w:tentative="1">
      <w:start w:val="1"/>
      <w:numFmt w:val="decimalEnclosedCircle"/>
      <w:lvlText w:val="%9"/>
      <w:lvlJc w:val="left"/>
      <w:pPr>
        <w:ind w:left="5145" w:hanging="420"/>
      </w:pPr>
    </w:lvl>
  </w:abstractNum>
  <w:abstractNum w:abstractNumId="16" w15:restartNumberingAfterBreak="0">
    <w:nsid w:val="7D3A7EB6"/>
    <w:multiLevelType w:val="hybridMultilevel"/>
    <w:tmpl w:val="E3141AA6"/>
    <w:lvl w:ilvl="0" w:tplc="2FE27458">
      <w:start w:val="1"/>
      <w:numFmt w:val="decimalEnclosedCircle"/>
      <w:lvlText w:val="%1"/>
      <w:lvlJc w:val="left"/>
      <w:pPr>
        <w:ind w:left="1785" w:hanging="420"/>
      </w:pPr>
      <w:rPr>
        <w:rFonts w:hint="eastAsia"/>
      </w:rPr>
    </w:lvl>
    <w:lvl w:ilvl="1" w:tplc="FFFFFFFF">
      <w:start w:val="1"/>
      <w:numFmt w:val="lowerLetter"/>
      <w:lvlText w:val="(%2)"/>
      <w:lvlJc w:val="left"/>
      <w:pPr>
        <w:ind w:left="2145" w:hanging="360"/>
      </w:pPr>
      <w:rPr>
        <w:rFonts w:hint="eastAsia"/>
      </w:rPr>
    </w:lvl>
    <w:lvl w:ilvl="2" w:tplc="FFFFFFFF" w:tentative="1">
      <w:start w:val="1"/>
      <w:numFmt w:val="decimalEnclosedCircle"/>
      <w:lvlText w:val="%3"/>
      <w:lvlJc w:val="left"/>
      <w:pPr>
        <w:ind w:left="2625" w:hanging="420"/>
      </w:pPr>
    </w:lvl>
    <w:lvl w:ilvl="3" w:tplc="FFFFFFFF" w:tentative="1">
      <w:start w:val="1"/>
      <w:numFmt w:val="decimal"/>
      <w:lvlText w:val="%4."/>
      <w:lvlJc w:val="left"/>
      <w:pPr>
        <w:ind w:left="3045" w:hanging="420"/>
      </w:pPr>
    </w:lvl>
    <w:lvl w:ilvl="4" w:tplc="FFFFFFFF" w:tentative="1">
      <w:start w:val="1"/>
      <w:numFmt w:val="aiueoFullWidth"/>
      <w:lvlText w:val="(%5)"/>
      <w:lvlJc w:val="left"/>
      <w:pPr>
        <w:ind w:left="3465" w:hanging="420"/>
      </w:pPr>
    </w:lvl>
    <w:lvl w:ilvl="5" w:tplc="FFFFFFFF" w:tentative="1">
      <w:start w:val="1"/>
      <w:numFmt w:val="decimalEnclosedCircle"/>
      <w:lvlText w:val="%6"/>
      <w:lvlJc w:val="left"/>
      <w:pPr>
        <w:ind w:left="3885" w:hanging="420"/>
      </w:pPr>
    </w:lvl>
    <w:lvl w:ilvl="6" w:tplc="FFFFFFFF" w:tentative="1">
      <w:start w:val="1"/>
      <w:numFmt w:val="decimal"/>
      <w:lvlText w:val="%7."/>
      <w:lvlJc w:val="left"/>
      <w:pPr>
        <w:ind w:left="4305" w:hanging="420"/>
      </w:pPr>
    </w:lvl>
    <w:lvl w:ilvl="7" w:tplc="FFFFFFFF" w:tentative="1">
      <w:start w:val="1"/>
      <w:numFmt w:val="aiueoFullWidth"/>
      <w:lvlText w:val="(%8)"/>
      <w:lvlJc w:val="left"/>
      <w:pPr>
        <w:ind w:left="4725" w:hanging="420"/>
      </w:pPr>
    </w:lvl>
    <w:lvl w:ilvl="8" w:tplc="FFFFFFFF" w:tentative="1">
      <w:start w:val="1"/>
      <w:numFmt w:val="decimalEnclosedCircle"/>
      <w:lvlText w:val="%9"/>
      <w:lvlJc w:val="left"/>
      <w:pPr>
        <w:ind w:left="5145" w:hanging="420"/>
      </w:pPr>
    </w:lvl>
  </w:abstractNum>
  <w:num w:numId="1" w16cid:durableId="644898682">
    <w:abstractNumId w:val="6"/>
  </w:num>
  <w:num w:numId="2" w16cid:durableId="2108118007">
    <w:abstractNumId w:val="12"/>
  </w:num>
  <w:num w:numId="3" w16cid:durableId="1279095725">
    <w:abstractNumId w:val="2"/>
  </w:num>
  <w:num w:numId="4" w16cid:durableId="236868153">
    <w:abstractNumId w:val="9"/>
  </w:num>
  <w:num w:numId="5" w16cid:durableId="1034043072">
    <w:abstractNumId w:val="1"/>
  </w:num>
  <w:num w:numId="6" w16cid:durableId="272565967">
    <w:abstractNumId w:val="10"/>
  </w:num>
  <w:num w:numId="7" w16cid:durableId="357586791">
    <w:abstractNumId w:val="13"/>
  </w:num>
  <w:num w:numId="8" w16cid:durableId="377054183">
    <w:abstractNumId w:val="8"/>
  </w:num>
  <w:num w:numId="9" w16cid:durableId="1727339565">
    <w:abstractNumId w:val="14"/>
  </w:num>
  <w:num w:numId="10" w16cid:durableId="1945385617">
    <w:abstractNumId w:val="3"/>
  </w:num>
  <w:num w:numId="11" w16cid:durableId="911041617">
    <w:abstractNumId w:val="0"/>
  </w:num>
  <w:num w:numId="12" w16cid:durableId="1095126135">
    <w:abstractNumId w:val="15"/>
  </w:num>
  <w:num w:numId="13" w16cid:durableId="1190527461">
    <w:abstractNumId w:val="4"/>
  </w:num>
  <w:num w:numId="14" w16cid:durableId="1614898633">
    <w:abstractNumId w:val="11"/>
  </w:num>
  <w:num w:numId="15" w16cid:durableId="690958089">
    <w:abstractNumId w:val="5"/>
  </w:num>
  <w:num w:numId="16" w16cid:durableId="1708530892">
    <w:abstractNumId w:val="16"/>
  </w:num>
  <w:num w:numId="17" w16cid:durableId="15366496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675"/>
    <w:rsid w:val="000007EF"/>
    <w:rsid w:val="00001CDB"/>
    <w:rsid w:val="00003AF2"/>
    <w:rsid w:val="000041F6"/>
    <w:rsid w:val="00006F82"/>
    <w:rsid w:val="000073A8"/>
    <w:rsid w:val="00010C15"/>
    <w:rsid w:val="00013C1A"/>
    <w:rsid w:val="00020856"/>
    <w:rsid w:val="00030679"/>
    <w:rsid w:val="000365BD"/>
    <w:rsid w:val="000412C5"/>
    <w:rsid w:val="00041317"/>
    <w:rsid w:val="00043603"/>
    <w:rsid w:val="000471EC"/>
    <w:rsid w:val="0006688A"/>
    <w:rsid w:val="0008001A"/>
    <w:rsid w:val="000870E3"/>
    <w:rsid w:val="00093984"/>
    <w:rsid w:val="00095D9F"/>
    <w:rsid w:val="000A4AB6"/>
    <w:rsid w:val="000A5250"/>
    <w:rsid w:val="000B3F72"/>
    <w:rsid w:val="000B59E5"/>
    <w:rsid w:val="000B5C94"/>
    <w:rsid w:val="000C1EE4"/>
    <w:rsid w:val="000C51F0"/>
    <w:rsid w:val="000D06DC"/>
    <w:rsid w:val="000D0DA0"/>
    <w:rsid w:val="000D4FDE"/>
    <w:rsid w:val="00110DB9"/>
    <w:rsid w:val="001455B4"/>
    <w:rsid w:val="0015498F"/>
    <w:rsid w:val="00155451"/>
    <w:rsid w:val="0015581D"/>
    <w:rsid w:val="001572E7"/>
    <w:rsid w:val="00166124"/>
    <w:rsid w:val="00175FE6"/>
    <w:rsid w:val="00180E16"/>
    <w:rsid w:val="001822C3"/>
    <w:rsid w:val="00183B65"/>
    <w:rsid w:val="00183F78"/>
    <w:rsid w:val="001904F2"/>
    <w:rsid w:val="001936F4"/>
    <w:rsid w:val="00195B71"/>
    <w:rsid w:val="001966ED"/>
    <w:rsid w:val="001A0122"/>
    <w:rsid w:val="001A7643"/>
    <w:rsid w:val="001B7102"/>
    <w:rsid w:val="001C4F44"/>
    <w:rsid w:val="001D1299"/>
    <w:rsid w:val="001E29F7"/>
    <w:rsid w:val="001F26FA"/>
    <w:rsid w:val="001F50B5"/>
    <w:rsid w:val="001F7AF8"/>
    <w:rsid w:val="00206EE0"/>
    <w:rsid w:val="00213891"/>
    <w:rsid w:val="0022060C"/>
    <w:rsid w:val="0022203F"/>
    <w:rsid w:val="002223FB"/>
    <w:rsid w:val="002341D3"/>
    <w:rsid w:val="00235FB4"/>
    <w:rsid w:val="00243BE5"/>
    <w:rsid w:val="00250F97"/>
    <w:rsid w:val="002539AD"/>
    <w:rsid w:val="0025414F"/>
    <w:rsid w:val="00256CF0"/>
    <w:rsid w:val="002616EF"/>
    <w:rsid w:val="0027746E"/>
    <w:rsid w:val="00277FD8"/>
    <w:rsid w:val="00280941"/>
    <w:rsid w:val="00281DC7"/>
    <w:rsid w:val="00287AD0"/>
    <w:rsid w:val="0029222E"/>
    <w:rsid w:val="002931B6"/>
    <w:rsid w:val="00293521"/>
    <w:rsid w:val="002966B0"/>
    <w:rsid w:val="002A42F1"/>
    <w:rsid w:val="002B046F"/>
    <w:rsid w:val="002C6CDB"/>
    <w:rsid w:val="002C6DE0"/>
    <w:rsid w:val="002D16E9"/>
    <w:rsid w:val="002D270D"/>
    <w:rsid w:val="002F2D2C"/>
    <w:rsid w:val="002F3BCD"/>
    <w:rsid w:val="00313826"/>
    <w:rsid w:val="003160F1"/>
    <w:rsid w:val="00316A38"/>
    <w:rsid w:val="00320FD9"/>
    <w:rsid w:val="00326AF5"/>
    <w:rsid w:val="00333002"/>
    <w:rsid w:val="0033571E"/>
    <w:rsid w:val="003359A0"/>
    <w:rsid w:val="00341A9D"/>
    <w:rsid w:val="00351E12"/>
    <w:rsid w:val="0035527C"/>
    <w:rsid w:val="0037176A"/>
    <w:rsid w:val="003746C6"/>
    <w:rsid w:val="00383AF6"/>
    <w:rsid w:val="00384E53"/>
    <w:rsid w:val="003866FA"/>
    <w:rsid w:val="003877B0"/>
    <w:rsid w:val="00387B60"/>
    <w:rsid w:val="003A7FF0"/>
    <w:rsid w:val="003B30E7"/>
    <w:rsid w:val="003B548D"/>
    <w:rsid w:val="003C24A0"/>
    <w:rsid w:val="003C2813"/>
    <w:rsid w:val="003E29A4"/>
    <w:rsid w:val="003E3829"/>
    <w:rsid w:val="003F0B5D"/>
    <w:rsid w:val="003F0CD3"/>
    <w:rsid w:val="003F1920"/>
    <w:rsid w:val="00406553"/>
    <w:rsid w:val="004143EB"/>
    <w:rsid w:val="0041638E"/>
    <w:rsid w:val="0043172E"/>
    <w:rsid w:val="004347DE"/>
    <w:rsid w:val="004403DB"/>
    <w:rsid w:val="004448EB"/>
    <w:rsid w:val="00461C29"/>
    <w:rsid w:val="0046587C"/>
    <w:rsid w:val="00485F60"/>
    <w:rsid w:val="004943FA"/>
    <w:rsid w:val="004A0212"/>
    <w:rsid w:val="004A73DD"/>
    <w:rsid w:val="004B257D"/>
    <w:rsid w:val="004B5651"/>
    <w:rsid w:val="004C2113"/>
    <w:rsid w:val="004D2111"/>
    <w:rsid w:val="004E03F5"/>
    <w:rsid w:val="004F3ACF"/>
    <w:rsid w:val="004F4132"/>
    <w:rsid w:val="00512E60"/>
    <w:rsid w:val="00513ACC"/>
    <w:rsid w:val="00516A51"/>
    <w:rsid w:val="0052307C"/>
    <w:rsid w:val="00526A3A"/>
    <w:rsid w:val="005317C5"/>
    <w:rsid w:val="00532BA7"/>
    <w:rsid w:val="005410AF"/>
    <w:rsid w:val="00541179"/>
    <w:rsid w:val="00541A15"/>
    <w:rsid w:val="005514B2"/>
    <w:rsid w:val="0055356C"/>
    <w:rsid w:val="00557599"/>
    <w:rsid w:val="00562DF9"/>
    <w:rsid w:val="00563397"/>
    <w:rsid w:val="00573FFD"/>
    <w:rsid w:val="00574680"/>
    <w:rsid w:val="005747C5"/>
    <w:rsid w:val="0058148B"/>
    <w:rsid w:val="00582A41"/>
    <w:rsid w:val="00584500"/>
    <w:rsid w:val="005A0017"/>
    <w:rsid w:val="005A68D8"/>
    <w:rsid w:val="005B35DE"/>
    <w:rsid w:val="005B4EB7"/>
    <w:rsid w:val="005C6579"/>
    <w:rsid w:val="005D12FB"/>
    <w:rsid w:val="005D2FEA"/>
    <w:rsid w:val="005D3931"/>
    <w:rsid w:val="005D6F07"/>
    <w:rsid w:val="005E1681"/>
    <w:rsid w:val="005F0825"/>
    <w:rsid w:val="00607430"/>
    <w:rsid w:val="00612B55"/>
    <w:rsid w:val="00612B8B"/>
    <w:rsid w:val="00617541"/>
    <w:rsid w:val="00617A56"/>
    <w:rsid w:val="00631B2B"/>
    <w:rsid w:val="00632062"/>
    <w:rsid w:val="0063249B"/>
    <w:rsid w:val="00633696"/>
    <w:rsid w:val="00634C1F"/>
    <w:rsid w:val="00634F34"/>
    <w:rsid w:val="00640DA8"/>
    <w:rsid w:val="006431C6"/>
    <w:rsid w:val="00646122"/>
    <w:rsid w:val="00656DCE"/>
    <w:rsid w:val="00657818"/>
    <w:rsid w:val="006641CA"/>
    <w:rsid w:val="00665404"/>
    <w:rsid w:val="006656DE"/>
    <w:rsid w:val="006779A6"/>
    <w:rsid w:val="00693AB0"/>
    <w:rsid w:val="006A0B9F"/>
    <w:rsid w:val="006A2C9D"/>
    <w:rsid w:val="006A56BB"/>
    <w:rsid w:val="006A5C4D"/>
    <w:rsid w:val="006C20FB"/>
    <w:rsid w:val="006C216F"/>
    <w:rsid w:val="006C2729"/>
    <w:rsid w:val="006C4941"/>
    <w:rsid w:val="006D430D"/>
    <w:rsid w:val="006E269C"/>
    <w:rsid w:val="006F177A"/>
    <w:rsid w:val="006F4430"/>
    <w:rsid w:val="006F4B02"/>
    <w:rsid w:val="006F73E9"/>
    <w:rsid w:val="00700A11"/>
    <w:rsid w:val="00704C0D"/>
    <w:rsid w:val="00707F30"/>
    <w:rsid w:val="0071185B"/>
    <w:rsid w:val="007160CB"/>
    <w:rsid w:val="0072037B"/>
    <w:rsid w:val="00723E09"/>
    <w:rsid w:val="00735545"/>
    <w:rsid w:val="00737C09"/>
    <w:rsid w:val="00744EF9"/>
    <w:rsid w:val="0074536B"/>
    <w:rsid w:val="00746BE5"/>
    <w:rsid w:val="00753CD1"/>
    <w:rsid w:val="00761FA2"/>
    <w:rsid w:val="0076219E"/>
    <w:rsid w:val="007646FA"/>
    <w:rsid w:val="00767C68"/>
    <w:rsid w:val="00771099"/>
    <w:rsid w:val="007831FE"/>
    <w:rsid w:val="007856E9"/>
    <w:rsid w:val="007961BE"/>
    <w:rsid w:val="007A2813"/>
    <w:rsid w:val="007A366B"/>
    <w:rsid w:val="007A37BE"/>
    <w:rsid w:val="007A7A8D"/>
    <w:rsid w:val="007B3AE0"/>
    <w:rsid w:val="007D1B9B"/>
    <w:rsid w:val="007D3958"/>
    <w:rsid w:val="007D4568"/>
    <w:rsid w:val="007D5EAC"/>
    <w:rsid w:val="007F1ADC"/>
    <w:rsid w:val="007F38AD"/>
    <w:rsid w:val="007F7345"/>
    <w:rsid w:val="0080127A"/>
    <w:rsid w:val="008027D0"/>
    <w:rsid w:val="00806690"/>
    <w:rsid w:val="00810163"/>
    <w:rsid w:val="00816596"/>
    <w:rsid w:val="008200A7"/>
    <w:rsid w:val="008341CC"/>
    <w:rsid w:val="00842332"/>
    <w:rsid w:val="00844EEF"/>
    <w:rsid w:val="00851833"/>
    <w:rsid w:val="0085235D"/>
    <w:rsid w:val="00854632"/>
    <w:rsid w:val="008605D6"/>
    <w:rsid w:val="00865C85"/>
    <w:rsid w:val="0087425A"/>
    <w:rsid w:val="00876E29"/>
    <w:rsid w:val="008826DE"/>
    <w:rsid w:val="008836DF"/>
    <w:rsid w:val="00895630"/>
    <w:rsid w:val="008A0FBA"/>
    <w:rsid w:val="008A0FF0"/>
    <w:rsid w:val="008A584D"/>
    <w:rsid w:val="008B1003"/>
    <w:rsid w:val="008C2181"/>
    <w:rsid w:val="008C2675"/>
    <w:rsid w:val="008C6348"/>
    <w:rsid w:val="008C6BDA"/>
    <w:rsid w:val="008D6A04"/>
    <w:rsid w:val="008E316B"/>
    <w:rsid w:val="008F0AC5"/>
    <w:rsid w:val="008F2909"/>
    <w:rsid w:val="008F2CEC"/>
    <w:rsid w:val="00911DD9"/>
    <w:rsid w:val="009136B0"/>
    <w:rsid w:val="00921AEB"/>
    <w:rsid w:val="0093206E"/>
    <w:rsid w:val="00933A23"/>
    <w:rsid w:val="00935520"/>
    <w:rsid w:val="00937597"/>
    <w:rsid w:val="00942EE2"/>
    <w:rsid w:val="00950D9E"/>
    <w:rsid w:val="00951CCC"/>
    <w:rsid w:val="009530F9"/>
    <w:rsid w:val="00975D13"/>
    <w:rsid w:val="00984DCC"/>
    <w:rsid w:val="00987FDD"/>
    <w:rsid w:val="009954A2"/>
    <w:rsid w:val="00995E37"/>
    <w:rsid w:val="009A0164"/>
    <w:rsid w:val="009A551F"/>
    <w:rsid w:val="009B1C4B"/>
    <w:rsid w:val="009B4E63"/>
    <w:rsid w:val="009B6CF6"/>
    <w:rsid w:val="009C03C5"/>
    <w:rsid w:val="009C0BC3"/>
    <w:rsid w:val="009C71D2"/>
    <w:rsid w:val="009D5A76"/>
    <w:rsid w:val="009E08AC"/>
    <w:rsid w:val="009E3148"/>
    <w:rsid w:val="009F352B"/>
    <w:rsid w:val="00A11C55"/>
    <w:rsid w:val="00A138F5"/>
    <w:rsid w:val="00A149C1"/>
    <w:rsid w:val="00A16AFD"/>
    <w:rsid w:val="00A205D0"/>
    <w:rsid w:val="00A20C70"/>
    <w:rsid w:val="00A212BA"/>
    <w:rsid w:val="00A26C6C"/>
    <w:rsid w:val="00A26FFD"/>
    <w:rsid w:val="00A34557"/>
    <w:rsid w:val="00A359FA"/>
    <w:rsid w:val="00A36CE2"/>
    <w:rsid w:val="00A42774"/>
    <w:rsid w:val="00A45ABB"/>
    <w:rsid w:val="00A4757D"/>
    <w:rsid w:val="00A54460"/>
    <w:rsid w:val="00A609AD"/>
    <w:rsid w:val="00A72E84"/>
    <w:rsid w:val="00A8076F"/>
    <w:rsid w:val="00A80F92"/>
    <w:rsid w:val="00A97904"/>
    <w:rsid w:val="00AB5F64"/>
    <w:rsid w:val="00AB748A"/>
    <w:rsid w:val="00AC0053"/>
    <w:rsid w:val="00AC0A32"/>
    <w:rsid w:val="00AC18E7"/>
    <w:rsid w:val="00AC3D97"/>
    <w:rsid w:val="00AC4A25"/>
    <w:rsid w:val="00AD6115"/>
    <w:rsid w:val="00AF09D7"/>
    <w:rsid w:val="00AF5C62"/>
    <w:rsid w:val="00AF6517"/>
    <w:rsid w:val="00AF742A"/>
    <w:rsid w:val="00B00737"/>
    <w:rsid w:val="00B16855"/>
    <w:rsid w:val="00B176F0"/>
    <w:rsid w:val="00B21BA8"/>
    <w:rsid w:val="00B24019"/>
    <w:rsid w:val="00B45453"/>
    <w:rsid w:val="00B55B6F"/>
    <w:rsid w:val="00B56634"/>
    <w:rsid w:val="00B5712D"/>
    <w:rsid w:val="00B60ED2"/>
    <w:rsid w:val="00B61661"/>
    <w:rsid w:val="00B6488F"/>
    <w:rsid w:val="00B64E72"/>
    <w:rsid w:val="00B713BD"/>
    <w:rsid w:val="00B742AE"/>
    <w:rsid w:val="00B74D8C"/>
    <w:rsid w:val="00B75344"/>
    <w:rsid w:val="00B930BF"/>
    <w:rsid w:val="00B97E72"/>
    <w:rsid w:val="00BA3AD5"/>
    <w:rsid w:val="00BA57CC"/>
    <w:rsid w:val="00BA5AF8"/>
    <w:rsid w:val="00BB0399"/>
    <w:rsid w:val="00BB7AAF"/>
    <w:rsid w:val="00BC79AE"/>
    <w:rsid w:val="00BD2C30"/>
    <w:rsid w:val="00BD5541"/>
    <w:rsid w:val="00BD5D07"/>
    <w:rsid w:val="00BE243F"/>
    <w:rsid w:val="00BE4985"/>
    <w:rsid w:val="00C0057D"/>
    <w:rsid w:val="00C02B07"/>
    <w:rsid w:val="00C06257"/>
    <w:rsid w:val="00C06837"/>
    <w:rsid w:val="00C11B42"/>
    <w:rsid w:val="00C171F6"/>
    <w:rsid w:val="00C33AF4"/>
    <w:rsid w:val="00C354BE"/>
    <w:rsid w:val="00C372C1"/>
    <w:rsid w:val="00C4094B"/>
    <w:rsid w:val="00C42D42"/>
    <w:rsid w:val="00C529BC"/>
    <w:rsid w:val="00C74CE3"/>
    <w:rsid w:val="00C8201B"/>
    <w:rsid w:val="00C849A2"/>
    <w:rsid w:val="00C86B59"/>
    <w:rsid w:val="00C87A78"/>
    <w:rsid w:val="00CA5ADB"/>
    <w:rsid w:val="00CB17C3"/>
    <w:rsid w:val="00CB3AD1"/>
    <w:rsid w:val="00CB7B49"/>
    <w:rsid w:val="00CC7665"/>
    <w:rsid w:val="00CD2B18"/>
    <w:rsid w:val="00CE25EC"/>
    <w:rsid w:val="00CE4D04"/>
    <w:rsid w:val="00CE64AB"/>
    <w:rsid w:val="00CE7B0C"/>
    <w:rsid w:val="00CF441D"/>
    <w:rsid w:val="00CF5F08"/>
    <w:rsid w:val="00D01096"/>
    <w:rsid w:val="00D04AEC"/>
    <w:rsid w:val="00D25724"/>
    <w:rsid w:val="00D2731B"/>
    <w:rsid w:val="00D30696"/>
    <w:rsid w:val="00D36415"/>
    <w:rsid w:val="00D3741D"/>
    <w:rsid w:val="00D41F9F"/>
    <w:rsid w:val="00D4562E"/>
    <w:rsid w:val="00D526B4"/>
    <w:rsid w:val="00D55B16"/>
    <w:rsid w:val="00D633AF"/>
    <w:rsid w:val="00D71A5F"/>
    <w:rsid w:val="00D72809"/>
    <w:rsid w:val="00D74AC9"/>
    <w:rsid w:val="00D77530"/>
    <w:rsid w:val="00D80770"/>
    <w:rsid w:val="00D81CFE"/>
    <w:rsid w:val="00D83D62"/>
    <w:rsid w:val="00D97C58"/>
    <w:rsid w:val="00D97E93"/>
    <w:rsid w:val="00D97FE0"/>
    <w:rsid w:val="00DA34CC"/>
    <w:rsid w:val="00DA5392"/>
    <w:rsid w:val="00DA6627"/>
    <w:rsid w:val="00DD3BDC"/>
    <w:rsid w:val="00DE2145"/>
    <w:rsid w:val="00DE5E95"/>
    <w:rsid w:val="00E02C2F"/>
    <w:rsid w:val="00E04B24"/>
    <w:rsid w:val="00E07E46"/>
    <w:rsid w:val="00E15281"/>
    <w:rsid w:val="00E1780E"/>
    <w:rsid w:val="00E25D9E"/>
    <w:rsid w:val="00E2682B"/>
    <w:rsid w:val="00E30235"/>
    <w:rsid w:val="00E421D1"/>
    <w:rsid w:val="00E4252A"/>
    <w:rsid w:val="00E42EC3"/>
    <w:rsid w:val="00E44144"/>
    <w:rsid w:val="00E465BD"/>
    <w:rsid w:val="00E47645"/>
    <w:rsid w:val="00E47AA3"/>
    <w:rsid w:val="00E5105B"/>
    <w:rsid w:val="00E516E3"/>
    <w:rsid w:val="00E51C19"/>
    <w:rsid w:val="00E81484"/>
    <w:rsid w:val="00E8608B"/>
    <w:rsid w:val="00E973EA"/>
    <w:rsid w:val="00EB38B0"/>
    <w:rsid w:val="00EC02E4"/>
    <w:rsid w:val="00EC058C"/>
    <w:rsid w:val="00EC085D"/>
    <w:rsid w:val="00EC4AC5"/>
    <w:rsid w:val="00EC5678"/>
    <w:rsid w:val="00EC7D80"/>
    <w:rsid w:val="00ED24C0"/>
    <w:rsid w:val="00ED5873"/>
    <w:rsid w:val="00ED64EC"/>
    <w:rsid w:val="00EE675C"/>
    <w:rsid w:val="00EF0E41"/>
    <w:rsid w:val="00EF5A38"/>
    <w:rsid w:val="00EF661E"/>
    <w:rsid w:val="00F0257A"/>
    <w:rsid w:val="00F071D6"/>
    <w:rsid w:val="00F233E2"/>
    <w:rsid w:val="00F32B7B"/>
    <w:rsid w:val="00F343B7"/>
    <w:rsid w:val="00F43A8F"/>
    <w:rsid w:val="00F44DF6"/>
    <w:rsid w:val="00F458EA"/>
    <w:rsid w:val="00F53888"/>
    <w:rsid w:val="00F54AF2"/>
    <w:rsid w:val="00F64DFF"/>
    <w:rsid w:val="00F65B4A"/>
    <w:rsid w:val="00F66E63"/>
    <w:rsid w:val="00F74AAB"/>
    <w:rsid w:val="00F80C67"/>
    <w:rsid w:val="00F840AB"/>
    <w:rsid w:val="00F91D1C"/>
    <w:rsid w:val="00F9257D"/>
    <w:rsid w:val="00FA3286"/>
    <w:rsid w:val="00FA65F8"/>
    <w:rsid w:val="00FA7CA3"/>
    <w:rsid w:val="00FC3430"/>
    <w:rsid w:val="00FC5946"/>
    <w:rsid w:val="00FD284F"/>
    <w:rsid w:val="00FD6C65"/>
    <w:rsid w:val="00FE1687"/>
    <w:rsid w:val="00FE339C"/>
    <w:rsid w:val="00FF0352"/>
    <w:rsid w:val="00FF6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64C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8001A"/>
    <w:pPr>
      <w:widowControl w:val="0"/>
      <w:jc w:val="both"/>
    </w:pPr>
    <w:rPr>
      <w:rFonts w:ascii="Bookman Old Style" w:hAnsi="Bookman Old Style"/>
      <w:kern w:val="2"/>
      <w:sz w:val="21"/>
      <w:szCs w:val="24"/>
    </w:rPr>
  </w:style>
  <w:style w:type="paragraph" w:styleId="10">
    <w:name w:val="heading 1"/>
    <w:basedOn w:val="a"/>
    <w:next w:val="a"/>
    <w:qFormat/>
    <w:rsid w:val="008C2675"/>
    <w:pPr>
      <w:keepNext/>
      <w:numPr>
        <w:numId w:val="1"/>
      </w:numPr>
      <w:outlineLvl w:val="0"/>
    </w:pPr>
    <w:rPr>
      <w:rFonts w:ascii="HGP創英角ｺﾞｼｯｸUB" w:eastAsia="HGP創英角ｺﾞｼｯｸUB" w:hAnsi="Arial"/>
      <w:color w:val="FFFFFF"/>
      <w:sz w:val="20"/>
    </w:rPr>
  </w:style>
  <w:style w:type="paragraph" w:styleId="2">
    <w:name w:val="heading 2"/>
    <w:basedOn w:val="a"/>
    <w:next w:val="a"/>
    <w:link w:val="20"/>
    <w:qFormat/>
    <w:rsid w:val="008C2675"/>
    <w:pPr>
      <w:keepNext/>
      <w:numPr>
        <w:ilvl w:val="1"/>
        <w:numId w:val="1"/>
      </w:numPr>
      <w:tabs>
        <w:tab w:val="clear" w:pos="2368"/>
        <w:tab w:val="num" w:pos="840"/>
      </w:tabs>
      <w:spacing w:afterLines="20" w:after="72" w:line="480" w:lineRule="exact"/>
      <w:ind w:left="840" w:hanging="670"/>
      <w:outlineLvl w:val="1"/>
    </w:pPr>
    <w:rPr>
      <w:rFonts w:ascii="HGP創英角ｺﾞｼｯｸUB" w:eastAsia="HGP創英角ｺﾞｼｯｸUB" w:hAnsi="Arial"/>
      <w:sz w:val="28"/>
    </w:rPr>
  </w:style>
  <w:style w:type="paragraph" w:styleId="3">
    <w:name w:val="heading 3"/>
    <w:aliases w:val="l3,h3,H3"/>
    <w:basedOn w:val="a"/>
    <w:next w:val="a"/>
    <w:qFormat/>
    <w:rsid w:val="008C2675"/>
    <w:pPr>
      <w:keepNext/>
      <w:numPr>
        <w:ilvl w:val="2"/>
        <w:numId w:val="1"/>
      </w:numPr>
      <w:tabs>
        <w:tab w:val="clear" w:pos="2794"/>
        <w:tab w:val="num" w:pos="1260"/>
      </w:tabs>
      <w:spacing w:afterLines="30" w:after="30"/>
      <w:ind w:left="1259" w:hanging="1049"/>
      <w:outlineLvl w:val="2"/>
    </w:pPr>
    <w:rPr>
      <w:rFonts w:ascii="HGP創英角ｺﾞｼｯｸUB" w:eastAsia="HGP創英角ｺﾞｼｯｸUB"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C2675"/>
    <w:pPr>
      <w:tabs>
        <w:tab w:val="center" w:pos="4252"/>
        <w:tab w:val="right" w:pos="8504"/>
      </w:tabs>
      <w:snapToGrid w:val="0"/>
    </w:pPr>
  </w:style>
  <w:style w:type="paragraph" w:styleId="a5">
    <w:name w:val="Balloon Text"/>
    <w:basedOn w:val="a"/>
    <w:semiHidden/>
    <w:rsid w:val="001966ED"/>
    <w:rPr>
      <w:rFonts w:ascii="Arial" w:eastAsia="ＭＳ ゴシック" w:hAnsi="Arial"/>
      <w:sz w:val="18"/>
      <w:szCs w:val="18"/>
    </w:rPr>
  </w:style>
  <w:style w:type="paragraph" w:styleId="21">
    <w:name w:val="Body Text Indent 2"/>
    <w:basedOn w:val="a"/>
    <w:rsid w:val="0015498F"/>
    <w:pPr>
      <w:ind w:leftChars="172" w:left="723" w:hanging="362"/>
    </w:pPr>
    <w:rPr>
      <w:rFonts w:ascii="ＭＳ ゴシック" w:eastAsia="ＭＳ ゴシック" w:hAnsi="ＭＳ ゴシック"/>
      <w:color w:val="000000"/>
      <w:sz w:val="20"/>
      <w:szCs w:val="9"/>
    </w:rPr>
  </w:style>
  <w:style w:type="paragraph" w:styleId="a6">
    <w:name w:val="footnote text"/>
    <w:basedOn w:val="a"/>
    <w:semiHidden/>
    <w:rsid w:val="00C74CE3"/>
    <w:pPr>
      <w:snapToGrid w:val="0"/>
      <w:jc w:val="left"/>
    </w:pPr>
  </w:style>
  <w:style w:type="character" w:styleId="a7">
    <w:name w:val="footnote reference"/>
    <w:semiHidden/>
    <w:rsid w:val="00C74CE3"/>
    <w:rPr>
      <w:vertAlign w:val="superscript"/>
    </w:rPr>
  </w:style>
  <w:style w:type="character" w:styleId="a8">
    <w:name w:val="Emphasis"/>
    <w:qFormat/>
    <w:rsid w:val="00BD5D07"/>
    <w:rPr>
      <w:i/>
      <w:iCs/>
    </w:rPr>
  </w:style>
  <w:style w:type="character" w:styleId="a9">
    <w:name w:val="Strong"/>
    <w:qFormat/>
    <w:rsid w:val="00BD5D07"/>
    <w:rPr>
      <w:b/>
      <w:bCs/>
    </w:rPr>
  </w:style>
  <w:style w:type="paragraph" w:styleId="aa">
    <w:name w:val="footer"/>
    <w:basedOn w:val="a"/>
    <w:rsid w:val="00195B71"/>
    <w:pPr>
      <w:tabs>
        <w:tab w:val="center" w:pos="4252"/>
        <w:tab w:val="right" w:pos="8504"/>
      </w:tabs>
      <w:snapToGrid w:val="0"/>
    </w:pPr>
  </w:style>
  <w:style w:type="character" w:styleId="ab">
    <w:name w:val="page number"/>
    <w:basedOn w:val="a0"/>
    <w:rsid w:val="00195B71"/>
  </w:style>
  <w:style w:type="character" w:customStyle="1" w:styleId="a4">
    <w:name w:val="ヘッダー (文字)"/>
    <w:link w:val="a3"/>
    <w:uiPriority w:val="99"/>
    <w:rsid w:val="00CE7B0C"/>
    <w:rPr>
      <w:rFonts w:ascii="Bookman Old Style" w:hAnsi="Bookman Old Style"/>
      <w:kern w:val="2"/>
      <w:sz w:val="21"/>
      <w:szCs w:val="24"/>
    </w:rPr>
  </w:style>
  <w:style w:type="paragraph" w:customStyle="1" w:styleId="11">
    <w:name w:val="(1)下"/>
    <w:basedOn w:val="a"/>
    <w:qFormat/>
    <w:rsid w:val="00C87A78"/>
    <w:pPr>
      <w:ind w:leftChars="250" w:left="519" w:firstLineChars="100" w:firstLine="207"/>
    </w:pPr>
    <w:rPr>
      <w:rFonts w:ascii="MS UI Gothic" w:eastAsia="MS UI Gothic" w:hAnsi="MS UI Gothic"/>
      <w:szCs w:val="21"/>
    </w:rPr>
  </w:style>
  <w:style w:type="character" w:styleId="ac">
    <w:name w:val="Hyperlink"/>
    <w:rsid w:val="00C87A78"/>
    <w:rPr>
      <w:color w:val="0000FF"/>
      <w:u w:val="single"/>
    </w:rPr>
  </w:style>
  <w:style w:type="character" w:styleId="ad">
    <w:name w:val="FollowedHyperlink"/>
    <w:rsid w:val="00CF5F08"/>
    <w:rPr>
      <w:color w:val="800080"/>
      <w:u w:val="single"/>
    </w:rPr>
  </w:style>
  <w:style w:type="table" w:styleId="ae">
    <w:name w:val="Table Grid"/>
    <w:basedOn w:val="a1"/>
    <w:rsid w:val="00A35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A359F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
    <w:name w:val="annotation reference"/>
    <w:basedOn w:val="a0"/>
    <w:unhideWhenUsed/>
    <w:rsid w:val="0027746E"/>
    <w:rPr>
      <w:sz w:val="18"/>
      <w:szCs w:val="18"/>
    </w:rPr>
  </w:style>
  <w:style w:type="paragraph" w:styleId="af0">
    <w:name w:val="annotation text"/>
    <w:basedOn w:val="a"/>
    <w:link w:val="af1"/>
    <w:unhideWhenUsed/>
    <w:rsid w:val="0027746E"/>
    <w:pPr>
      <w:jc w:val="left"/>
    </w:pPr>
  </w:style>
  <w:style w:type="character" w:customStyle="1" w:styleId="af1">
    <w:name w:val="コメント文字列 (文字)"/>
    <w:basedOn w:val="a0"/>
    <w:link w:val="af0"/>
    <w:rsid w:val="0027746E"/>
    <w:rPr>
      <w:rFonts w:ascii="Bookman Old Style" w:hAnsi="Bookman Old Style"/>
      <w:kern w:val="2"/>
      <w:sz w:val="21"/>
      <w:szCs w:val="24"/>
    </w:rPr>
  </w:style>
  <w:style w:type="paragraph" w:styleId="af2">
    <w:name w:val="annotation subject"/>
    <w:basedOn w:val="af0"/>
    <w:next w:val="af0"/>
    <w:link w:val="af3"/>
    <w:semiHidden/>
    <w:unhideWhenUsed/>
    <w:rsid w:val="0027746E"/>
    <w:rPr>
      <w:b/>
      <w:bCs/>
    </w:rPr>
  </w:style>
  <w:style w:type="character" w:customStyle="1" w:styleId="af3">
    <w:name w:val="コメント内容 (文字)"/>
    <w:basedOn w:val="af1"/>
    <w:link w:val="af2"/>
    <w:semiHidden/>
    <w:rsid w:val="0027746E"/>
    <w:rPr>
      <w:rFonts w:ascii="Bookman Old Style" w:hAnsi="Bookman Old Style"/>
      <w:b/>
      <w:bCs/>
      <w:kern w:val="2"/>
      <w:sz w:val="21"/>
      <w:szCs w:val="24"/>
    </w:rPr>
  </w:style>
  <w:style w:type="paragraph" w:styleId="af4">
    <w:name w:val="Revision"/>
    <w:hidden/>
    <w:uiPriority w:val="99"/>
    <w:semiHidden/>
    <w:rsid w:val="00AC18E7"/>
    <w:rPr>
      <w:rFonts w:ascii="Bookman Old Style" w:hAnsi="Bookman Old Style"/>
      <w:kern w:val="2"/>
      <w:sz w:val="21"/>
      <w:szCs w:val="24"/>
    </w:rPr>
  </w:style>
  <w:style w:type="paragraph" w:styleId="af5">
    <w:name w:val="List Paragraph"/>
    <w:basedOn w:val="a"/>
    <w:link w:val="af6"/>
    <w:uiPriority w:val="34"/>
    <w:qFormat/>
    <w:rsid w:val="00175FE6"/>
    <w:pPr>
      <w:ind w:leftChars="400" w:left="840"/>
    </w:pPr>
  </w:style>
  <w:style w:type="character" w:customStyle="1" w:styleId="20">
    <w:name w:val="見出し 2 (文字)"/>
    <w:basedOn w:val="a0"/>
    <w:link w:val="2"/>
    <w:rsid w:val="0008001A"/>
    <w:rPr>
      <w:rFonts w:ascii="HGP創英角ｺﾞｼｯｸUB" w:eastAsia="HGP創英角ｺﾞｼｯｸUB" w:hAnsi="Arial"/>
      <w:kern w:val="2"/>
      <w:sz w:val="28"/>
      <w:szCs w:val="24"/>
    </w:rPr>
  </w:style>
  <w:style w:type="paragraph" w:customStyle="1" w:styleId="1">
    <w:name w:val="(1)"/>
    <w:basedOn w:val="a"/>
    <w:qFormat/>
    <w:rsid w:val="0008001A"/>
    <w:pPr>
      <w:numPr>
        <w:numId w:val="11"/>
      </w:numPr>
    </w:pPr>
    <w:rPr>
      <w:rFonts w:ascii="MS UI Gothic" w:eastAsia="MS UI Gothic" w:hAnsi="MS UI Gothic"/>
      <w:szCs w:val="21"/>
    </w:rPr>
  </w:style>
  <w:style w:type="paragraph" w:customStyle="1" w:styleId="af7">
    <w:name w:val="①"/>
    <w:basedOn w:val="11"/>
    <w:qFormat/>
    <w:rsid w:val="0008001A"/>
    <w:pPr>
      <w:ind w:left="711" w:hangingChars="100" w:hanging="207"/>
    </w:pPr>
  </w:style>
  <w:style w:type="paragraph" w:customStyle="1" w:styleId="af8">
    <w:name w:val="①下"/>
    <w:basedOn w:val="a"/>
    <w:link w:val="af9"/>
    <w:qFormat/>
    <w:rsid w:val="0008001A"/>
    <w:pPr>
      <w:ind w:leftChars="350" w:left="735" w:firstLineChars="100" w:firstLine="210"/>
    </w:pPr>
    <w:rPr>
      <w:rFonts w:ascii="ＭＳ 明朝" w:hAnsi="MS UI Gothic"/>
      <w:szCs w:val="21"/>
    </w:rPr>
  </w:style>
  <w:style w:type="character" w:customStyle="1" w:styleId="af9">
    <w:name w:val="①下 (文字)"/>
    <w:link w:val="af8"/>
    <w:rsid w:val="0008001A"/>
    <w:rPr>
      <w:rFonts w:ascii="ＭＳ 明朝" w:hAnsi="MS UI Gothic"/>
      <w:kern w:val="2"/>
      <w:sz w:val="21"/>
      <w:szCs w:val="21"/>
    </w:rPr>
  </w:style>
  <w:style w:type="paragraph" w:customStyle="1" w:styleId="afa">
    <w:name w:val="・"/>
    <w:basedOn w:val="a"/>
    <w:link w:val="afb"/>
    <w:qFormat/>
    <w:rsid w:val="0008001A"/>
    <w:pPr>
      <w:ind w:leftChars="350" w:left="945" w:hangingChars="100" w:hanging="210"/>
    </w:pPr>
  </w:style>
  <w:style w:type="character" w:customStyle="1" w:styleId="afb">
    <w:name w:val="・ (文字)"/>
    <w:link w:val="afa"/>
    <w:rsid w:val="0008001A"/>
    <w:rPr>
      <w:rFonts w:ascii="Bookman Old Style" w:hAnsi="Bookman Old Style"/>
      <w:kern w:val="2"/>
      <w:sz w:val="21"/>
      <w:szCs w:val="24"/>
    </w:rPr>
  </w:style>
  <w:style w:type="character" w:customStyle="1" w:styleId="af6">
    <w:name w:val="リスト段落 (文字)"/>
    <w:basedOn w:val="a0"/>
    <w:link w:val="af5"/>
    <w:uiPriority w:val="34"/>
    <w:rsid w:val="0008001A"/>
    <w:rPr>
      <w:rFonts w:ascii="Bookman Old Style" w:hAnsi="Bookman Old Style"/>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20195">
      <w:bodyDiv w:val="1"/>
      <w:marLeft w:val="0"/>
      <w:marRight w:val="0"/>
      <w:marTop w:val="0"/>
      <w:marBottom w:val="0"/>
      <w:divBdr>
        <w:top w:val="none" w:sz="0" w:space="0" w:color="auto"/>
        <w:left w:val="none" w:sz="0" w:space="0" w:color="auto"/>
        <w:bottom w:val="none" w:sz="0" w:space="0" w:color="auto"/>
        <w:right w:val="none" w:sz="0" w:space="0" w:color="auto"/>
      </w:divBdr>
    </w:div>
    <w:div w:id="1771313577">
      <w:bodyDiv w:val="1"/>
      <w:marLeft w:val="0"/>
      <w:marRight w:val="0"/>
      <w:marTop w:val="0"/>
      <w:marBottom w:val="0"/>
      <w:divBdr>
        <w:top w:val="none" w:sz="0" w:space="0" w:color="auto"/>
        <w:left w:val="none" w:sz="0" w:space="0" w:color="auto"/>
        <w:bottom w:val="none" w:sz="0" w:space="0" w:color="auto"/>
        <w:right w:val="none" w:sz="0" w:space="0" w:color="auto"/>
      </w:divBdr>
      <w:divsChild>
        <w:div w:id="76366849">
          <w:marLeft w:val="0"/>
          <w:marRight w:val="0"/>
          <w:marTop w:val="0"/>
          <w:marBottom w:val="0"/>
          <w:divBdr>
            <w:top w:val="none" w:sz="0" w:space="0" w:color="auto"/>
            <w:left w:val="none" w:sz="0" w:space="0" w:color="auto"/>
            <w:bottom w:val="none" w:sz="0" w:space="0" w:color="auto"/>
            <w:right w:val="single" w:sz="6" w:space="2" w:color="auto"/>
          </w:divBdr>
          <w:divsChild>
            <w:div w:id="407464677">
              <w:marLeft w:val="240"/>
              <w:marRight w:val="0"/>
              <w:marTop w:val="0"/>
              <w:marBottom w:val="0"/>
              <w:divBdr>
                <w:top w:val="none" w:sz="0" w:space="0" w:color="auto"/>
                <w:left w:val="none" w:sz="0" w:space="0" w:color="auto"/>
                <w:bottom w:val="none" w:sz="0" w:space="0" w:color="auto"/>
                <w:right w:val="none" w:sz="0" w:space="0" w:color="auto"/>
              </w:divBdr>
            </w:div>
          </w:divsChild>
        </w:div>
        <w:div w:id="1418557389">
          <w:marLeft w:val="0"/>
          <w:marRight w:val="0"/>
          <w:marTop w:val="0"/>
          <w:marBottom w:val="0"/>
          <w:divBdr>
            <w:top w:val="none" w:sz="0" w:space="0" w:color="auto"/>
            <w:left w:val="none" w:sz="0" w:space="0" w:color="auto"/>
            <w:bottom w:val="none" w:sz="0" w:space="0" w:color="auto"/>
            <w:right w:val="single" w:sz="6" w:space="2"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F6C92-EECB-482B-B800-60E96A144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1174</Words>
  <Characters>41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2024-02-06T04:18:00Z</dcterms:created>
  <dcterms:modified xsi:type="dcterms:W3CDTF">2024-03-22T04:13:00Z</dcterms:modified>
</cp:coreProperties>
</file>