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1135"/>
        <w:tblW w:w="986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359"/>
        <w:gridCol w:w="7643"/>
        <w:gridCol w:w="448"/>
        <w:gridCol w:w="414"/>
      </w:tblGrid>
      <w:tr w:rsidR="008C2675" w14:paraId="56911FC1" w14:textId="77777777" w:rsidTr="00C171F6">
        <w:trPr>
          <w:cantSplit/>
          <w:trHeight w:val="269"/>
        </w:trPr>
        <w:tc>
          <w:tcPr>
            <w:tcW w:w="1359" w:type="dxa"/>
            <w:vMerge w:val="restart"/>
            <w:tcBorders>
              <w:top w:val="single" w:sz="12" w:space="0" w:color="auto"/>
              <w:left w:val="single" w:sz="12" w:space="0" w:color="auto"/>
              <w:bottom w:val="single" w:sz="12" w:space="0" w:color="auto"/>
              <w:right w:val="single" w:sz="12" w:space="0" w:color="auto"/>
            </w:tcBorders>
            <w:vAlign w:val="center"/>
          </w:tcPr>
          <w:p w14:paraId="3FBA31F5" w14:textId="6DE1F8F6" w:rsidR="008C2675" w:rsidRDefault="008C2675" w:rsidP="00C171F6">
            <w:pPr>
              <w:jc w:val="center"/>
              <w:rPr>
                <w:rFonts w:ascii="HGP創英角ｺﾞｼｯｸUB" w:eastAsia="HGP創英角ｺﾞｼｯｸUB"/>
                <w:color w:val="333333"/>
              </w:rPr>
            </w:pPr>
            <w:r>
              <w:rPr>
                <w:rFonts w:ascii="HGP創英角ｺﾞｼｯｸUB" w:eastAsia="HGP創英角ｺﾞｼｯｸUB" w:hint="eastAsia"/>
                <w:color w:val="333333"/>
                <w:sz w:val="28"/>
              </w:rPr>
              <w:t>第</w:t>
            </w:r>
            <w:r w:rsidR="001F396B">
              <w:rPr>
                <w:rFonts w:ascii="HGP創英角ｺﾞｼｯｸUB" w:eastAsia="HGP創英角ｺﾞｼｯｸUB" w:hint="eastAsia"/>
                <w:color w:val="333333"/>
                <w:sz w:val="48"/>
              </w:rPr>
              <w:t>４</w:t>
            </w:r>
            <w:r>
              <w:rPr>
                <w:rFonts w:ascii="HGP創英角ｺﾞｼｯｸUB" w:eastAsia="HGP創英角ｺﾞｼｯｸUB" w:hint="eastAsia"/>
                <w:color w:val="333333"/>
                <w:sz w:val="28"/>
              </w:rPr>
              <w:t>章</w:t>
            </w:r>
          </w:p>
        </w:tc>
        <w:tc>
          <w:tcPr>
            <w:tcW w:w="8091" w:type="dxa"/>
            <w:gridSpan w:val="2"/>
            <w:vMerge w:val="restart"/>
            <w:tcBorders>
              <w:top w:val="nil"/>
              <w:left w:val="single" w:sz="12" w:space="0" w:color="auto"/>
              <w:bottom w:val="single" w:sz="6" w:space="0" w:color="auto"/>
              <w:right w:val="nil"/>
            </w:tcBorders>
            <w:vAlign w:val="bottom"/>
          </w:tcPr>
          <w:p w14:paraId="651B4916" w14:textId="2ADB99A9" w:rsidR="008C2675" w:rsidRDefault="008C2675" w:rsidP="00C171F6">
            <w:pPr>
              <w:pStyle w:val="a3"/>
              <w:tabs>
                <w:tab w:val="clear" w:pos="4252"/>
                <w:tab w:val="clear" w:pos="8504"/>
              </w:tabs>
              <w:snapToGrid/>
              <w:rPr>
                <w:rFonts w:eastAsia="HGP創英角ｺﾞｼｯｸUB"/>
                <w:sz w:val="26"/>
              </w:rPr>
            </w:pPr>
            <w:r>
              <w:rPr>
                <w:rFonts w:eastAsia="HGP創英角ｺﾞｼｯｸUB" w:hint="eastAsia"/>
                <w:sz w:val="36"/>
              </w:rPr>
              <w:t>大阪市</w:t>
            </w:r>
            <w:r w:rsidR="00D66902">
              <w:rPr>
                <w:rFonts w:eastAsia="HGP創英角ｺﾞｼｯｸUB" w:hint="eastAsia"/>
                <w:sz w:val="36"/>
              </w:rPr>
              <w:t>システム</w:t>
            </w:r>
            <w:r w:rsidR="00EE1FB9">
              <w:rPr>
                <w:rFonts w:eastAsia="HGP創英角ｺﾞｼｯｸUB" w:hint="eastAsia"/>
                <w:sz w:val="36"/>
              </w:rPr>
              <w:t>構成</w:t>
            </w:r>
            <w:r w:rsidR="00D66902">
              <w:rPr>
                <w:rFonts w:eastAsia="HGP創英角ｺﾞｼｯｸUB" w:hint="eastAsia"/>
                <w:sz w:val="36"/>
              </w:rPr>
              <w:t>検討</w:t>
            </w:r>
            <w:r>
              <w:rPr>
                <w:rFonts w:eastAsia="HGP創英角ｺﾞｼｯｸUB" w:hint="eastAsia"/>
                <w:sz w:val="36"/>
              </w:rPr>
              <w:t>ガイドライン</w:t>
            </w:r>
          </w:p>
        </w:tc>
        <w:tc>
          <w:tcPr>
            <w:tcW w:w="414" w:type="dxa"/>
            <w:tcBorders>
              <w:top w:val="nil"/>
              <w:left w:val="nil"/>
              <w:bottom w:val="nil"/>
              <w:right w:val="nil"/>
            </w:tcBorders>
            <w:vAlign w:val="center"/>
          </w:tcPr>
          <w:p w14:paraId="62CFBCF6" w14:textId="77777777" w:rsidR="008C2675" w:rsidRDefault="008C2675" w:rsidP="00C171F6">
            <w:pPr>
              <w:pStyle w:val="a3"/>
              <w:tabs>
                <w:tab w:val="clear" w:pos="4252"/>
                <w:tab w:val="clear" w:pos="8504"/>
              </w:tabs>
              <w:snapToGrid/>
              <w:spacing w:line="160" w:lineRule="exact"/>
              <w:rPr>
                <w:rFonts w:eastAsia="HGP創英角ｺﾞｼｯｸUB"/>
                <w:sz w:val="20"/>
              </w:rPr>
            </w:pPr>
          </w:p>
        </w:tc>
      </w:tr>
      <w:tr w:rsidR="008C2675" w14:paraId="7B82C78D" w14:textId="77777777" w:rsidTr="00C171F6">
        <w:trPr>
          <w:cantSplit/>
          <w:trHeight w:val="366"/>
        </w:trPr>
        <w:tc>
          <w:tcPr>
            <w:tcW w:w="1359" w:type="dxa"/>
            <w:vMerge/>
            <w:tcBorders>
              <w:top w:val="single" w:sz="18" w:space="0" w:color="auto"/>
              <w:left w:val="single" w:sz="12" w:space="0" w:color="auto"/>
              <w:bottom w:val="single" w:sz="12" w:space="0" w:color="auto"/>
              <w:right w:val="single" w:sz="12" w:space="0" w:color="auto"/>
            </w:tcBorders>
            <w:vAlign w:val="center"/>
          </w:tcPr>
          <w:p w14:paraId="187C08A8" w14:textId="77777777" w:rsidR="008C2675" w:rsidRDefault="008C2675" w:rsidP="00C171F6">
            <w:pPr>
              <w:jc w:val="center"/>
              <w:rPr>
                <w:rFonts w:ascii="HGP創英角ﾎﾟｯﾌﾟ体" w:eastAsia="HGP創英角ﾎﾟｯﾌﾟ体"/>
                <w:color w:val="FFFFFF"/>
              </w:rPr>
            </w:pPr>
          </w:p>
        </w:tc>
        <w:tc>
          <w:tcPr>
            <w:tcW w:w="8091" w:type="dxa"/>
            <w:gridSpan w:val="2"/>
            <w:vMerge/>
            <w:tcBorders>
              <w:top w:val="nil"/>
              <w:left w:val="single" w:sz="12" w:space="0" w:color="auto"/>
              <w:bottom w:val="single" w:sz="6" w:space="0" w:color="auto"/>
              <w:right w:val="nil"/>
            </w:tcBorders>
            <w:vAlign w:val="center"/>
          </w:tcPr>
          <w:p w14:paraId="6964CAD4" w14:textId="77777777" w:rsidR="008C2675" w:rsidRDefault="008C2675" w:rsidP="00C171F6">
            <w:pPr>
              <w:pStyle w:val="a3"/>
              <w:tabs>
                <w:tab w:val="clear" w:pos="4252"/>
                <w:tab w:val="clear" w:pos="8504"/>
              </w:tabs>
              <w:snapToGrid/>
              <w:spacing w:line="160" w:lineRule="exact"/>
              <w:rPr>
                <w:rFonts w:eastAsia="MS UI Gothic"/>
                <w:sz w:val="20"/>
              </w:rPr>
            </w:pPr>
          </w:p>
        </w:tc>
        <w:tc>
          <w:tcPr>
            <w:tcW w:w="414" w:type="dxa"/>
            <w:tcBorders>
              <w:top w:val="nil"/>
              <w:left w:val="nil"/>
              <w:bottom w:val="nil"/>
              <w:right w:val="nil"/>
            </w:tcBorders>
            <w:shd w:val="clear" w:color="auto" w:fill="CCCCCC"/>
            <w:vAlign w:val="center"/>
          </w:tcPr>
          <w:p w14:paraId="5AC610E3" w14:textId="77777777" w:rsidR="008C2675" w:rsidRDefault="008C2675" w:rsidP="00C171F6">
            <w:pPr>
              <w:pStyle w:val="a3"/>
              <w:tabs>
                <w:tab w:val="clear" w:pos="4252"/>
                <w:tab w:val="clear" w:pos="8504"/>
              </w:tabs>
              <w:snapToGrid/>
              <w:spacing w:line="160" w:lineRule="exact"/>
              <w:rPr>
                <w:rFonts w:eastAsia="MS UI Gothic"/>
                <w:sz w:val="20"/>
              </w:rPr>
            </w:pPr>
          </w:p>
        </w:tc>
      </w:tr>
      <w:tr w:rsidR="008C2675" w14:paraId="4646FEE4" w14:textId="77777777" w:rsidTr="00C171F6">
        <w:trPr>
          <w:cantSplit/>
          <w:trHeight w:val="404"/>
        </w:trPr>
        <w:tc>
          <w:tcPr>
            <w:tcW w:w="1359" w:type="dxa"/>
            <w:vMerge/>
            <w:tcBorders>
              <w:top w:val="single" w:sz="18" w:space="0" w:color="auto"/>
              <w:left w:val="single" w:sz="12" w:space="0" w:color="auto"/>
              <w:bottom w:val="single" w:sz="12" w:space="0" w:color="auto"/>
              <w:right w:val="single" w:sz="12" w:space="0" w:color="auto"/>
            </w:tcBorders>
            <w:vAlign w:val="center"/>
          </w:tcPr>
          <w:p w14:paraId="632E6C6C" w14:textId="77777777" w:rsidR="008C2675" w:rsidRDefault="008C2675" w:rsidP="00C171F6">
            <w:pPr>
              <w:jc w:val="center"/>
              <w:rPr>
                <w:rFonts w:ascii="HGP創英角ﾎﾟｯﾌﾟ体" w:eastAsia="HGP創英角ﾎﾟｯﾌﾟ体"/>
                <w:color w:val="FFFFFF"/>
              </w:rPr>
            </w:pPr>
          </w:p>
        </w:tc>
        <w:tc>
          <w:tcPr>
            <w:tcW w:w="7643" w:type="dxa"/>
            <w:tcBorders>
              <w:top w:val="single" w:sz="6" w:space="0" w:color="auto"/>
              <w:left w:val="single" w:sz="12" w:space="0" w:color="auto"/>
              <w:bottom w:val="single" w:sz="12" w:space="0" w:color="auto"/>
              <w:right w:val="single" w:sz="18" w:space="0" w:color="auto"/>
            </w:tcBorders>
            <w:vAlign w:val="center"/>
          </w:tcPr>
          <w:p w14:paraId="07026359" w14:textId="0D8CC5CB" w:rsidR="008C2675" w:rsidRPr="00937597" w:rsidRDefault="00C22901" w:rsidP="00C171F6">
            <w:pPr>
              <w:pStyle w:val="a3"/>
              <w:ind w:leftChars="152" w:left="319"/>
              <w:rPr>
                <w:rFonts w:ascii="HGP創英角ｺﾞｼｯｸUB" w:eastAsia="HGP創英角ｺﾞｼｯｸUB"/>
                <w:sz w:val="28"/>
                <w:szCs w:val="28"/>
              </w:rPr>
            </w:pPr>
            <w:r>
              <w:rPr>
                <w:rFonts w:ascii="HGP創英角ｺﾞｼｯｸUB" w:eastAsia="HGP創英角ｺﾞｼｯｸUB" w:hint="eastAsia"/>
                <w:sz w:val="28"/>
                <w:szCs w:val="28"/>
              </w:rPr>
              <w:t>調達協議・調達・発注について</w:t>
            </w:r>
          </w:p>
        </w:tc>
        <w:tc>
          <w:tcPr>
            <w:tcW w:w="448" w:type="dxa"/>
            <w:tcBorders>
              <w:top w:val="single" w:sz="6" w:space="0" w:color="auto"/>
              <w:left w:val="single" w:sz="18" w:space="0" w:color="auto"/>
              <w:bottom w:val="single" w:sz="12" w:space="0" w:color="auto"/>
              <w:right w:val="nil"/>
            </w:tcBorders>
            <w:shd w:val="clear" w:color="auto" w:fill="000000"/>
            <w:vAlign w:val="center"/>
          </w:tcPr>
          <w:p w14:paraId="01AA0755" w14:textId="77777777" w:rsidR="008C2675" w:rsidRDefault="008C2675" w:rsidP="00C171F6">
            <w:pPr>
              <w:pStyle w:val="a3"/>
              <w:tabs>
                <w:tab w:val="clear" w:pos="4252"/>
                <w:tab w:val="clear" w:pos="8504"/>
              </w:tabs>
              <w:snapToGrid/>
              <w:spacing w:line="160" w:lineRule="exact"/>
              <w:rPr>
                <w:rFonts w:eastAsia="MS UI Gothic"/>
                <w:sz w:val="20"/>
              </w:rPr>
            </w:pPr>
          </w:p>
        </w:tc>
        <w:tc>
          <w:tcPr>
            <w:tcW w:w="414" w:type="dxa"/>
            <w:tcBorders>
              <w:top w:val="nil"/>
              <w:left w:val="nil"/>
              <w:bottom w:val="single" w:sz="12" w:space="0" w:color="auto"/>
              <w:right w:val="nil"/>
            </w:tcBorders>
            <w:vAlign w:val="center"/>
          </w:tcPr>
          <w:p w14:paraId="72E7EB9E" w14:textId="77777777" w:rsidR="008C2675" w:rsidRDefault="008C2675" w:rsidP="00C171F6">
            <w:pPr>
              <w:pStyle w:val="a3"/>
              <w:tabs>
                <w:tab w:val="clear" w:pos="4252"/>
                <w:tab w:val="clear" w:pos="8504"/>
              </w:tabs>
              <w:snapToGrid/>
              <w:spacing w:line="160" w:lineRule="exact"/>
              <w:rPr>
                <w:rFonts w:eastAsia="MS UI Gothic"/>
                <w:sz w:val="20"/>
              </w:rPr>
            </w:pPr>
          </w:p>
        </w:tc>
      </w:tr>
    </w:tbl>
    <w:p w14:paraId="2CAD44D3" w14:textId="77777777" w:rsidR="008C2675" w:rsidRDefault="008C2675" w:rsidP="008C2675">
      <w:pPr>
        <w:pStyle w:val="a3"/>
        <w:tabs>
          <w:tab w:val="clear" w:pos="4252"/>
          <w:tab w:val="clear" w:pos="8504"/>
        </w:tabs>
        <w:snapToGrid/>
      </w:pPr>
    </w:p>
    <w:tbl>
      <w:tblPr>
        <w:tblW w:w="9864" w:type="dxa"/>
        <w:shd w:val="clear" w:color="auto" w:fill="D9D9D9"/>
        <w:tblCellMar>
          <w:left w:w="99" w:type="dxa"/>
          <w:right w:w="99" w:type="dxa"/>
        </w:tblCellMar>
        <w:tblLook w:val="0000" w:firstRow="0" w:lastRow="0" w:firstColumn="0" w:lastColumn="0" w:noHBand="0" w:noVBand="0"/>
      </w:tblPr>
      <w:tblGrid>
        <w:gridCol w:w="9864"/>
      </w:tblGrid>
      <w:tr w:rsidR="008C2675" w14:paraId="4D2528AA" w14:textId="77777777" w:rsidTr="00C171F6">
        <w:trPr>
          <w:cantSplit/>
          <w:trHeight w:val="117"/>
        </w:trPr>
        <w:tc>
          <w:tcPr>
            <w:tcW w:w="9864" w:type="dxa"/>
            <w:shd w:val="clear" w:color="auto" w:fill="D9D9D9"/>
            <w:vAlign w:val="center"/>
          </w:tcPr>
          <w:p w14:paraId="0E361DE2" w14:textId="6F454A5D" w:rsidR="008C2675" w:rsidRDefault="008C2675" w:rsidP="006F4B02">
            <w:pPr>
              <w:pStyle w:val="2"/>
              <w:numPr>
                <w:ilvl w:val="0"/>
                <w:numId w:val="0"/>
              </w:numPr>
              <w:ind w:left="840" w:hanging="670"/>
            </w:pPr>
            <w:r>
              <w:rPr>
                <w:rFonts w:hint="eastAsia"/>
              </w:rPr>
              <w:t xml:space="preserve">1　</w:t>
            </w:r>
            <w:r w:rsidR="00C22901">
              <w:rPr>
                <w:rFonts w:hint="eastAsia"/>
                <w:szCs w:val="28"/>
              </w:rPr>
              <w:t>調達協議・調達・発注について</w:t>
            </w:r>
          </w:p>
        </w:tc>
      </w:tr>
    </w:tbl>
    <w:p w14:paraId="2595D920" w14:textId="2CFD79FD" w:rsidR="008A42EE" w:rsidRDefault="00C22901" w:rsidP="00555F20">
      <w:pPr>
        <w:pStyle w:val="10"/>
      </w:pPr>
      <w:r>
        <w:rPr>
          <w:rFonts w:hint="eastAsia"/>
        </w:rPr>
        <w:t>情報システムの調達協議・調達・発注</w:t>
      </w:r>
      <w:r w:rsidR="00D97C58" w:rsidRPr="00735545">
        <w:rPr>
          <w:rFonts w:hint="eastAsia"/>
        </w:rPr>
        <w:t>の概要</w:t>
      </w:r>
    </w:p>
    <w:p w14:paraId="00B77287" w14:textId="133DA80B" w:rsidR="008A42EE" w:rsidRDefault="00753CD1" w:rsidP="00555F20">
      <w:pPr>
        <w:pStyle w:val="11"/>
        <w:ind w:left="525" w:firstLine="210"/>
      </w:pPr>
      <w:r>
        <w:rPr>
          <w:rFonts w:hint="eastAsia"/>
        </w:rPr>
        <w:t>こ</w:t>
      </w:r>
      <w:r w:rsidR="00C22901">
        <w:rPr>
          <w:rFonts w:hint="eastAsia"/>
        </w:rPr>
        <w:t>こ</w:t>
      </w:r>
      <w:r>
        <w:rPr>
          <w:rFonts w:hint="eastAsia"/>
        </w:rPr>
        <w:t>では</w:t>
      </w:r>
      <w:r w:rsidR="00D97C58" w:rsidRPr="00735545">
        <w:rPr>
          <w:rFonts w:hint="eastAsia"/>
        </w:rPr>
        <w:t>、</w:t>
      </w:r>
      <w:r w:rsidR="001F396B">
        <w:rPr>
          <w:rFonts w:hint="eastAsia"/>
        </w:rPr>
        <w:t>調達（発注）</w:t>
      </w:r>
      <w:r w:rsidR="006F177A">
        <w:rPr>
          <w:rFonts w:hint="eastAsia"/>
        </w:rPr>
        <w:t>計画書</w:t>
      </w:r>
      <w:r>
        <w:rPr>
          <w:rFonts w:hint="eastAsia"/>
        </w:rPr>
        <w:t>を</w:t>
      </w:r>
      <w:r w:rsidR="001F396B">
        <w:rPr>
          <w:rFonts w:hint="eastAsia"/>
        </w:rPr>
        <w:t>作成し、情報システムの調達を実施します</w:t>
      </w:r>
      <w:r>
        <w:rPr>
          <w:rFonts w:hint="eastAsia"/>
        </w:rPr>
        <w:t>。</w:t>
      </w:r>
    </w:p>
    <w:p w14:paraId="18B1469D" w14:textId="77777777" w:rsidR="008A42EE" w:rsidRDefault="001F396B" w:rsidP="00555F20">
      <w:pPr>
        <w:pStyle w:val="11"/>
        <w:ind w:left="525" w:firstLine="210"/>
      </w:pPr>
      <w:r>
        <w:rPr>
          <w:rFonts w:hint="eastAsia"/>
        </w:rPr>
        <w:t>調達（発注）計画書の作成にあたっては、調達</w:t>
      </w:r>
      <w:r w:rsidR="00DD1FCE">
        <w:rPr>
          <w:rFonts w:hint="eastAsia"/>
        </w:rPr>
        <w:t>内容</w:t>
      </w:r>
      <w:r>
        <w:rPr>
          <w:rFonts w:hint="eastAsia"/>
        </w:rPr>
        <w:t>、業者選定方法、契約形態等を明確にするとともに、最小の経費で最大の効果を得るため、競争原理を十分に働かせることを重視してください。</w:t>
      </w:r>
    </w:p>
    <w:p w14:paraId="2E24365B" w14:textId="375BF34E" w:rsidR="0019135D" w:rsidRDefault="00E95D90" w:rsidP="00555F20">
      <w:pPr>
        <w:pStyle w:val="11"/>
        <w:ind w:left="525" w:firstLine="210"/>
      </w:pPr>
      <w:r w:rsidRPr="00711BC2">
        <w:rPr>
          <w:rFonts w:hint="eastAsia"/>
        </w:rPr>
        <w:t>調達（発注）を実施するに</w:t>
      </w:r>
      <w:r w:rsidR="00FA323A">
        <w:rPr>
          <w:rFonts w:hint="eastAsia"/>
        </w:rPr>
        <w:t>あたり</w:t>
      </w:r>
      <w:r w:rsidRPr="00711BC2">
        <w:rPr>
          <w:rFonts w:hint="eastAsia"/>
        </w:rPr>
        <w:t>、</w:t>
      </w:r>
      <w:r w:rsidR="001F396B" w:rsidRPr="00711BC2">
        <w:rPr>
          <w:rFonts w:hint="eastAsia"/>
        </w:rPr>
        <w:t>調達（発注）</w:t>
      </w:r>
      <w:r w:rsidRPr="00711BC2">
        <w:rPr>
          <w:rFonts w:hint="eastAsia"/>
        </w:rPr>
        <w:t>計画の</w:t>
      </w:r>
      <w:r w:rsidR="001F396B" w:rsidRPr="00711BC2">
        <w:rPr>
          <w:rFonts w:hint="eastAsia"/>
        </w:rPr>
        <w:t>妥当性について</w:t>
      </w:r>
      <w:r w:rsidRPr="00711BC2">
        <w:rPr>
          <w:rFonts w:hint="eastAsia"/>
        </w:rPr>
        <w:t>、</w:t>
      </w:r>
      <w:r w:rsidR="00677DC6">
        <w:rPr>
          <w:rFonts w:hint="eastAsia"/>
        </w:rPr>
        <w:t>「</w:t>
      </w:r>
      <w:r w:rsidR="00677DC6" w:rsidRPr="00677DC6">
        <w:rPr>
          <w:rFonts w:hint="eastAsia"/>
        </w:rPr>
        <w:t>大阪市情報システム等の整備及び運用に関する</w:t>
      </w:r>
      <w:r w:rsidR="00B3595A" w:rsidRPr="00711BC2">
        <w:rPr>
          <w:rFonts w:hint="eastAsia"/>
        </w:rPr>
        <w:t>規程</w:t>
      </w:r>
      <w:r w:rsidR="00677DC6">
        <w:rPr>
          <w:rFonts w:hint="eastAsia"/>
        </w:rPr>
        <w:t>」</w:t>
      </w:r>
      <w:r w:rsidR="00B3595A" w:rsidRPr="00711BC2">
        <w:rPr>
          <w:rFonts w:hint="eastAsia"/>
        </w:rPr>
        <w:t>第</w:t>
      </w:r>
      <w:r w:rsidR="00F1535E">
        <w:t>11</w:t>
      </w:r>
      <w:r w:rsidR="00B3595A" w:rsidRPr="00711BC2">
        <w:rPr>
          <w:rFonts w:hint="eastAsia"/>
        </w:rPr>
        <w:t>条に基づ</w:t>
      </w:r>
      <w:r w:rsidR="00F1535E">
        <w:rPr>
          <w:rFonts w:hint="eastAsia"/>
        </w:rPr>
        <w:t>く調達協議で</w:t>
      </w:r>
      <w:r w:rsidR="0053221F">
        <w:rPr>
          <w:rFonts w:hint="eastAsia"/>
        </w:rPr>
        <w:t>最高情報</w:t>
      </w:r>
      <w:r w:rsidR="00826D72">
        <w:rPr>
          <w:rFonts w:hint="eastAsia"/>
        </w:rPr>
        <w:t>統括責任者</w:t>
      </w:r>
      <w:r w:rsidR="00D633AF" w:rsidRPr="00711BC2">
        <w:rPr>
          <w:rFonts w:hint="eastAsia"/>
        </w:rPr>
        <w:t>の</w:t>
      </w:r>
      <w:r w:rsidR="002C03B8" w:rsidRPr="00711BC2">
        <w:rPr>
          <w:rFonts w:hint="eastAsia"/>
        </w:rPr>
        <w:t>承認</w:t>
      </w:r>
      <w:r w:rsidR="001F396B" w:rsidRPr="00711BC2">
        <w:rPr>
          <w:rFonts w:hint="eastAsia"/>
        </w:rPr>
        <w:t>を</w:t>
      </w:r>
      <w:r w:rsidR="00FA323A">
        <w:rPr>
          <w:rFonts w:hint="eastAsia"/>
        </w:rPr>
        <w:t>受け</w:t>
      </w:r>
      <w:r w:rsidR="00EF661E" w:rsidRPr="00711BC2">
        <w:rPr>
          <w:rFonts w:hint="eastAsia"/>
        </w:rPr>
        <w:t>ます</w:t>
      </w:r>
      <w:r w:rsidR="00D633AF" w:rsidRPr="00711BC2">
        <w:rPr>
          <w:rFonts w:hint="eastAsia"/>
        </w:rPr>
        <w:t>。</w:t>
      </w:r>
    </w:p>
    <w:p w14:paraId="4A4A4018" w14:textId="5EA80661" w:rsidR="007F1A9E" w:rsidRPr="007F1A9E" w:rsidRDefault="007F1A9E" w:rsidP="00D66902">
      <w:pPr>
        <w:pStyle w:val="11"/>
        <w:ind w:left="525" w:firstLine="210"/>
      </w:pPr>
    </w:p>
    <w:tbl>
      <w:tblPr>
        <w:tblpPr w:leftFromText="142" w:rightFromText="142" w:vertAnchor="page" w:horzAnchor="margin" w:tblpY="6771"/>
        <w:tblW w:w="9864" w:type="dxa"/>
        <w:shd w:val="clear" w:color="auto" w:fill="D9D9D9"/>
        <w:tblCellMar>
          <w:left w:w="99" w:type="dxa"/>
          <w:right w:w="99" w:type="dxa"/>
        </w:tblCellMar>
        <w:tblLook w:val="0000" w:firstRow="0" w:lastRow="0" w:firstColumn="0" w:lastColumn="0" w:noHBand="0" w:noVBand="0"/>
      </w:tblPr>
      <w:tblGrid>
        <w:gridCol w:w="9864"/>
      </w:tblGrid>
      <w:tr w:rsidR="00D66902" w14:paraId="00E88396" w14:textId="77777777" w:rsidTr="0019135D">
        <w:trPr>
          <w:cantSplit/>
          <w:trHeight w:val="117"/>
        </w:trPr>
        <w:tc>
          <w:tcPr>
            <w:tcW w:w="9864" w:type="dxa"/>
            <w:shd w:val="clear" w:color="auto" w:fill="D9D9D9"/>
            <w:vAlign w:val="center"/>
          </w:tcPr>
          <w:p w14:paraId="78BCDFF4" w14:textId="77777777" w:rsidR="00D66902" w:rsidRDefault="00D66902" w:rsidP="0019135D">
            <w:pPr>
              <w:pStyle w:val="2"/>
              <w:numPr>
                <w:ilvl w:val="0"/>
                <w:numId w:val="0"/>
              </w:numPr>
              <w:ind w:left="170"/>
            </w:pPr>
            <w:r>
              <w:rPr>
                <w:rFonts w:hint="eastAsia"/>
              </w:rPr>
              <w:t xml:space="preserve">２　</w:t>
            </w:r>
            <w:r w:rsidRPr="008A05E8">
              <w:rPr>
                <w:rFonts w:hint="eastAsia"/>
              </w:rPr>
              <w:t>調達協議・調達・発注</w:t>
            </w:r>
            <w:r>
              <w:rPr>
                <w:rFonts w:hint="eastAsia"/>
              </w:rPr>
              <w:t xml:space="preserve">　作業事項</w:t>
            </w:r>
          </w:p>
        </w:tc>
      </w:tr>
    </w:tbl>
    <w:p w14:paraId="3D900BCD" w14:textId="1E31D4CA" w:rsidR="00173E1D" w:rsidRDefault="00D66902" w:rsidP="00D10EDA">
      <w:pPr>
        <w:pStyle w:val="10"/>
        <w:numPr>
          <w:ilvl w:val="0"/>
          <w:numId w:val="47"/>
        </w:numPr>
      </w:pPr>
      <w:r>
        <w:rPr>
          <w:rFonts w:hint="eastAsia"/>
        </w:rPr>
        <w:t>調達（発注）計画策定</w:t>
      </w:r>
    </w:p>
    <w:p w14:paraId="2C06F4B4" w14:textId="521A8510" w:rsidR="00E82F0D" w:rsidRDefault="00433FB2" w:rsidP="00C22901">
      <w:pPr>
        <w:pStyle w:val="ab"/>
        <w:numPr>
          <w:ilvl w:val="2"/>
          <w:numId w:val="37"/>
        </w:numPr>
        <w:ind w:leftChars="0" w:left="709" w:firstLineChars="0" w:hanging="283"/>
      </w:pPr>
      <w:r>
        <w:rPr>
          <w:rFonts w:hint="eastAsia"/>
        </w:rPr>
        <w:t>目的</w:t>
      </w:r>
    </w:p>
    <w:p w14:paraId="1CA4DBB8" w14:textId="78BD11AF" w:rsidR="0020673C" w:rsidRPr="00555F20" w:rsidRDefault="00A97752" w:rsidP="00C22901">
      <w:pPr>
        <w:ind w:leftChars="343" w:left="720" w:firstLineChars="100" w:firstLine="210"/>
      </w:pPr>
      <w:r w:rsidRPr="00FA323A">
        <w:rPr>
          <w:rFonts w:hint="eastAsia"/>
        </w:rPr>
        <w:t>調達内容、</w:t>
      </w:r>
      <w:r w:rsidR="00433FB2" w:rsidRPr="00FA323A">
        <w:rPr>
          <w:rFonts w:hint="eastAsia"/>
        </w:rPr>
        <w:t>業者選定方法、</w:t>
      </w:r>
      <w:r w:rsidRPr="00FA323A">
        <w:rPr>
          <w:rFonts w:hint="eastAsia"/>
        </w:rPr>
        <w:t>調達費用</w:t>
      </w:r>
      <w:r w:rsidR="00433FB2" w:rsidRPr="00FA323A">
        <w:rPr>
          <w:rFonts w:hint="eastAsia"/>
        </w:rPr>
        <w:t>等を明らかにし、調達（発注）に係る計画書として取りまとめ</w:t>
      </w:r>
      <w:r w:rsidR="00A7053C" w:rsidRPr="00FA323A">
        <w:rPr>
          <w:rFonts w:hint="eastAsia"/>
        </w:rPr>
        <w:t>ます</w:t>
      </w:r>
      <w:r w:rsidR="00433FB2" w:rsidRPr="00FA323A">
        <w:rPr>
          <w:rFonts w:hint="eastAsia"/>
        </w:rPr>
        <w:t>。</w:t>
      </w:r>
    </w:p>
    <w:p w14:paraId="5346545B" w14:textId="77777777" w:rsidR="009115B1" w:rsidRPr="00555F20" w:rsidRDefault="009115B1" w:rsidP="00B63FF4"/>
    <w:p w14:paraId="4C1F15BA" w14:textId="447471DE" w:rsidR="00E82F0D" w:rsidRPr="00C22901" w:rsidRDefault="00433FB2" w:rsidP="00C22901">
      <w:pPr>
        <w:pStyle w:val="af9"/>
        <w:numPr>
          <w:ilvl w:val="2"/>
          <w:numId w:val="37"/>
        </w:numPr>
        <w:ind w:leftChars="0" w:left="945" w:firstLineChars="0"/>
        <w:rPr>
          <w:rFonts w:ascii="MS UI Gothic" w:eastAsia="MS UI Gothic" w:hAnsi="MS UI Gothic"/>
        </w:rPr>
      </w:pPr>
      <w:r w:rsidRPr="00C22901">
        <w:rPr>
          <w:rFonts w:ascii="MS UI Gothic" w:eastAsia="MS UI Gothic" w:hAnsi="MS UI Gothic" w:hint="eastAsia"/>
        </w:rPr>
        <w:t>実施事項</w:t>
      </w:r>
    </w:p>
    <w:p w14:paraId="3124668C" w14:textId="259D2445" w:rsidR="0019135D" w:rsidRPr="00C22901" w:rsidRDefault="00B361DB" w:rsidP="00C22901">
      <w:pPr>
        <w:pStyle w:val="af9"/>
        <w:numPr>
          <w:ilvl w:val="0"/>
          <w:numId w:val="38"/>
        </w:numPr>
        <w:ind w:leftChars="0" w:left="947" w:firstLineChars="0" w:hanging="420"/>
        <w:rPr>
          <w:rFonts w:ascii="MS UI Gothic" w:eastAsia="MS UI Gothic" w:hAnsi="MS UI Gothic"/>
        </w:rPr>
      </w:pPr>
      <w:r w:rsidRPr="00C22901">
        <w:rPr>
          <w:rFonts w:ascii="MS UI Gothic" w:eastAsia="MS UI Gothic" w:hAnsi="MS UI Gothic" w:hint="eastAsia"/>
        </w:rPr>
        <w:t>次</w:t>
      </w:r>
      <w:r w:rsidR="00433FB2" w:rsidRPr="00C22901">
        <w:rPr>
          <w:rFonts w:ascii="MS UI Gothic" w:eastAsia="MS UI Gothic" w:hAnsi="MS UI Gothic" w:hint="eastAsia"/>
        </w:rPr>
        <w:t>の記載要領に従い調達（発注）計画書を作成します。</w:t>
      </w:r>
    </w:p>
    <w:p w14:paraId="25ED0877" w14:textId="77777777" w:rsidR="00641868" w:rsidRPr="00433FB2" w:rsidRDefault="00433FB2" w:rsidP="0019135D">
      <w:pPr>
        <w:pStyle w:val="af9"/>
        <w:ind w:leftChars="0" w:left="947" w:firstLineChars="0" w:firstLine="0"/>
        <w:rPr>
          <w:rFonts w:ascii="MS UI Gothic" w:eastAsia="MS UI Gothic" w:hAnsi="MS UI Gothic"/>
        </w:rPr>
      </w:pPr>
      <w:r>
        <w:rPr>
          <w:rFonts w:ascii="MS UI Gothic" w:eastAsia="MS UI Gothic" w:hAnsi="MS UI Gothic" w:hint="eastAsia"/>
          <w:szCs w:val="21"/>
        </w:rPr>
        <w:t>＜調達（発注）計画書</w:t>
      </w:r>
      <w:r w:rsidR="0036363F">
        <w:rPr>
          <w:rFonts w:ascii="MS UI Gothic" w:eastAsia="MS UI Gothic" w:hAnsi="MS UI Gothic" w:hint="eastAsia"/>
          <w:szCs w:val="21"/>
        </w:rPr>
        <w:t>の主な項目に係る</w:t>
      </w:r>
      <w:r>
        <w:rPr>
          <w:rFonts w:ascii="MS UI Gothic" w:eastAsia="MS UI Gothic" w:hAnsi="MS UI Gothic" w:hint="eastAsia"/>
          <w:szCs w:val="21"/>
        </w:rPr>
        <w:t>記載要領＞</w:t>
      </w:r>
    </w:p>
    <w:tbl>
      <w:tblPr>
        <w:tblW w:w="4721" w:type="pct"/>
        <w:tblInd w:w="1233" w:type="dxa"/>
        <w:tblLayout w:type="fixed"/>
        <w:tblCellMar>
          <w:left w:w="99" w:type="dxa"/>
          <w:right w:w="99" w:type="dxa"/>
        </w:tblCellMar>
        <w:tblLook w:val="0000" w:firstRow="0" w:lastRow="0" w:firstColumn="0" w:lastColumn="0" w:noHBand="0" w:noVBand="0"/>
      </w:tblPr>
      <w:tblGrid>
        <w:gridCol w:w="1371"/>
        <w:gridCol w:w="6573"/>
      </w:tblGrid>
      <w:tr w:rsidR="001B1AC4" w:rsidRPr="008A0FF0" w14:paraId="339BA9A6" w14:textId="77777777" w:rsidTr="00FA323A">
        <w:trPr>
          <w:trHeight w:val="283"/>
          <w:tblHeader/>
        </w:trPr>
        <w:tc>
          <w:tcPr>
            <w:tcW w:w="863" w:type="pct"/>
            <w:tcBorders>
              <w:top w:val="thinThickSmallGap" w:sz="24" w:space="0" w:color="auto"/>
              <w:left w:val="thinThickSmallGap" w:sz="24" w:space="0" w:color="auto"/>
              <w:bottom w:val="single" w:sz="4" w:space="0" w:color="auto"/>
              <w:right w:val="single" w:sz="4" w:space="0" w:color="auto"/>
            </w:tcBorders>
            <w:shd w:val="clear" w:color="auto" w:fill="auto"/>
            <w:noWrap/>
          </w:tcPr>
          <w:p w14:paraId="116A750E" w14:textId="77777777" w:rsidR="001B1AC4" w:rsidRPr="008A0FF0" w:rsidRDefault="001B1AC4" w:rsidP="00BA5AA2">
            <w:pPr>
              <w:widowControl/>
              <w:jc w:val="left"/>
              <w:rPr>
                <w:rFonts w:ascii="MS UI Gothic" w:eastAsia="MS UI Gothic" w:hAnsi="MS UI Gothic" w:cs="ＭＳ Ｐゴシック"/>
                <w:kern w:val="0"/>
                <w:sz w:val="18"/>
                <w:szCs w:val="18"/>
              </w:rPr>
            </w:pPr>
            <w:r>
              <w:rPr>
                <w:rFonts w:ascii="MS UI Gothic" w:eastAsia="MS UI Gothic" w:hAnsi="MS UI Gothic" w:cs="ＭＳ Ｐゴシック" w:hint="eastAsia"/>
                <w:kern w:val="0"/>
                <w:sz w:val="18"/>
                <w:szCs w:val="18"/>
              </w:rPr>
              <w:t>項目</w:t>
            </w:r>
          </w:p>
        </w:tc>
        <w:tc>
          <w:tcPr>
            <w:tcW w:w="4137" w:type="pct"/>
            <w:tcBorders>
              <w:top w:val="thinThickSmallGap" w:sz="24" w:space="0" w:color="auto"/>
              <w:left w:val="single" w:sz="4" w:space="0" w:color="auto"/>
              <w:bottom w:val="single" w:sz="4" w:space="0" w:color="auto"/>
              <w:right w:val="thickThinSmallGap" w:sz="24" w:space="0" w:color="auto"/>
            </w:tcBorders>
            <w:shd w:val="clear" w:color="auto" w:fill="auto"/>
            <w:noWrap/>
          </w:tcPr>
          <w:p w14:paraId="3C1959ED" w14:textId="77777777" w:rsidR="001B1AC4" w:rsidRPr="008A0FF0" w:rsidRDefault="001B1AC4" w:rsidP="00BA5AA2">
            <w:pPr>
              <w:widowControl/>
              <w:rPr>
                <w:rFonts w:ascii="MS UI Gothic" w:eastAsia="MS UI Gothic" w:hAnsi="MS UI Gothic" w:cs="ＭＳ Ｐゴシック"/>
                <w:kern w:val="0"/>
                <w:sz w:val="18"/>
                <w:szCs w:val="18"/>
              </w:rPr>
            </w:pPr>
            <w:r>
              <w:rPr>
                <w:rFonts w:ascii="MS UI Gothic" w:eastAsia="MS UI Gothic" w:hAnsi="MS UI Gothic" w:cs="ＭＳ Ｐゴシック" w:hint="eastAsia"/>
                <w:kern w:val="0"/>
                <w:sz w:val="18"/>
                <w:szCs w:val="18"/>
              </w:rPr>
              <w:t>記述内容</w:t>
            </w:r>
          </w:p>
        </w:tc>
      </w:tr>
      <w:tr w:rsidR="001B1AC4" w:rsidRPr="008A0FF0" w14:paraId="1EDC6139" w14:textId="77777777" w:rsidTr="00BE5899">
        <w:trPr>
          <w:trHeight w:val="503"/>
        </w:trPr>
        <w:tc>
          <w:tcPr>
            <w:tcW w:w="863" w:type="pct"/>
            <w:tcBorders>
              <w:top w:val="double" w:sz="6" w:space="0" w:color="auto"/>
              <w:left w:val="thinThickSmallGap" w:sz="24" w:space="0" w:color="auto"/>
              <w:bottom w:val="single" w:sz="4" w:space="0" w:color="auto"/>
              <w:right w:val="single" w:sz="4" w:space="0" w:color="000000"/>
            </w:tcBorders>
            <w:shd w:val="clear" w:color="auto" w:fill="auto"/>
            <w:noWrap/>
          </w:tcPr>
          <w:p w14:paraId="75C802E5" w14:textId="469844AB" w:rsidR="001B1AC4" w:rsidRPr="008A0FF0" w:rsidRDefault="000A7904" w:rsidP="0067424D">
            <w:pPr>
              <w:widowControl/>
              <w:spacing w:line="220" w:lineRule="exact"/>
              <w:jc w:val="left"/>
              <w:rPr>
                <w:rFonts w:ascii="MS UI Gothic" w:eastAsia="MS UI Gothic" w:hAnsi="MS UI Gothic" w:cs="ＭＳ Ｐゴシック"/>
                <w:kern w:val="0"/>
                <w:sz w:val="18"/>
                <w:szCs w:val="18"/>
              </w:rPr>
            </w:pPr>
            <w:r>
              <w:rPr>
                <w:rFonts w:ascii="MS UI Gothic" w:eastAsia="MS UI Gothic" w:hAnsi="MS UI Gothic" w:cs="ＭＳ Ｐゴシック" w:hint="eastAsia"/>
                <w:kern w:val="0"/>
                <w:sz w:val="18"/>
                <w:szCs w:val="18"/>
              </w:rPr>
              <w:t>方針協議（7条）からの変更</w:t>
            </w:r>
          </w:p>
        </w:tc>
        <w:tc>
          <w:tcPr>
            <w:tcW w:w="4137" w:type="pct"/>
            <w:tcBorders>
              <w:top w:val="double" w:sz="6" w:space="0" w:color="auto"/>
              <w:left w:val="nil"/>
              <w:bottom w:val="single" w:sz="4" w:space="0" w:color="auto"/>
              <w:right w:val="thickThinSmallGap" w:sz="24" w:space="0" w:color="auto"/>
            </w:tcBorders>
            <w:shd w:val="clear" w:color="auto" w:fill="auto"/>
            <w:noWrap/>
          </w:tcPr>
          <w:p w14:paraId="1523F0DF" w14:textId="3E8E7CC7" w:rsidR="001B1AC4" w:rsidRPr="008A0FF0" w:rsidRDefault="000A7904" w:rsidP="00C97895">
            <w:pPr>
              <w:widowControl/>
              <w:spacing w:line="220" w:lineRule="exact"/>
              <w:rPr>
                <w:rFonts w:ascii="MS UI Gothic" w:eastAsia="MS UI Gothic" w:hAnsi="MS UI Gothic" w:cs="ＭＳ Ｐゴシック"/>
                <w:kern w:val="0"/>
                <w:sz w:val="18"/>
                <w:szCs w:val="18"/>
              </w:rPr>
            </w:pPr>
            <w:r w:rsidRPr="000A7904">
              <w:rPr>
                <w:rFonts w:ascii="MS UI Gothic" w:eastAsia="MS UI Gothic" w:hAnsi="MS UI Gothic" w:cs="ＭＳ Ｐゴシック" w:hint="eastAsia"/>
                <w:kern w:val="0"/>
                <w:sz w:val="18"/>
                <w:szCs w:val="18"/>
              </w:rPr>
              <w:t>方針協議</w:t>
            </w:r>
            <w:r>
              <w:rPr>
                <w:rFonts w:ascii="MS UI Gothic" w:eastAsia="MS UI Gothic" w:hAnsi="MS UI Gothic" w:cs="ＭＳ Ｐゴシック" w:hint="eastAsia"/>
                <w:kern w:val="0"/>
                <w:sz w:val="18"/>
                <w:szCs w:val="18"/>
              </w:rPr>
              <w:t>時</w:t>
            </w:r>
            <w:r w:rsidRPr="000A7904">
              <w:rPr>
                <w:rFonts w:ascii="MS UI Gothic" w:eastAsia="MS UI Gothic" w:hAnsi="MS UI Gothic" w:cs="ＭＳ Ｐゴシック" w:hint="eastAsia"/>
                <w:kern w:val="0"/>
                <w:sz w:val="18"/>
                <w:szCs w:val="18"/>
              </w:rPr>
              <w:t>から</w:t>
            </w:r>
            <w:r>
              <w:rPr>
                <w:rFonts w:ascii="MS UI Gothic" w:eastAsia="MS UI Gothic" w:hAnsi="MS UI Gothic" w:cs="ＭＳ Ｐゴシック" w:hint="eastAsia"/>
                <w:kern w:val="0"/>
                <w:sz w:val="18"/>
                <w:szCs w:val="18"/>
              </w:rPr>
              <w:t>方針等の</w:t>
            </w:r>
            <w:r w:rsidRPr="000A7904">
              <w:rPr>
                <w:rFonts w:ascii="MS UI Gothic" w:eastAsia="MS UI Gothic" w:hAnsi="MS UI Gothic" w:cs="ＭＳ Ｐゴシック" w:hint="eastAsia"/>
                <w:kern w:val="0"/>
                <w:sz w:val="18"/>
                <w:szCs w:val="18"/>
              </w:rPr>
              <w:t>変更がある場合、方針協議で提出した「基本方針書」</w:t>
            </w:r>
            <w:r>
              <w:rPr>
                <w:rFonts w:ascii="MS UI Gothic" w:eastAsia="MS UI Gothic" w:hAnsi="MS UI Gothic" w:cs="ＭＳ Ｐゴシック" w:hint="eastAsia"/>
                <w:kern w:val="0"/>
                <w:sz w:val="18"/>
                <w:szCs w:val="18"/>
              </w:rPr>
              <w:t>を</w:t>
            </w:r>
            <w:r w:rsidRPr="000A7904">
              <w:rPr>
                <w:rFonts w:ascii="MS UI Gothic" w:eastAsia="MS UI Gothic" w:hAnsi="MS UI Gothic" w:cs="ＭＳ Ｐゴシック" w:hint="eastAsia"/>
                <w:kern w:val="0"/>
                <w:sz w:val="18"/>
                <w:szCs w:val="18"/>
              </w:rPr>
              <w:t>赤字見え消し</w:t>
            </w:r>
            <w:r>
              <w:rPr>
                <w:rFonts w:ascii="MS UI Gothic" w:eastAsia="MS UI Gothic" w:hAnsi="MS UI Gothic" w:cs="ＭＳ Ｐゴシック" w:hint="eastAsia"/>
                <w:kern w:val="0"/>
                <w:sz w:val="18"/>
                <w:szCs w:val="18"/>
              </w:rPr>
              <w:t>で</w:t>
            </w:r>
            <w:r w:rsidRPr="000A7904">
              <w:rPr>
                <w:rFonts w:ascii="MS UI Gothic" w:eastAsia="MS UI Gothic" w:hAnsi="MS UI Gothic" w:cs="ＭＳ Ｐゴシック" w:hint="eastAsia"/>
                <w:kern w:val="0"/>
                <w:sz w:val="18"/>
                <w:szCs w:val="18"/>
              </w:rPr>
              <w:t>修正し</w:t>
            </w:r>
            <w:r>
              <w:rPr>
                <w:rFonts w:ascii="MS UI Gothic" w:eastAsia="MS UI Gothic" w:hAnsi="MS UI Gothic" w:cs="ＭＳ Ｐゴシック" w:hint="eastAsia"/>
                <w:kern w:val="0"/>
                <w:sz w:val="18"/>
                <w:szCs w:val="18"/>
              </w:rPr>
              <w:t>、別添してください。</w:t>
            </w:r>
          </w:p>
        </w:tc>
      </w:tr>
      <w:tr w:rsidR="00355446" w:rsidRPr="008A0FF0" w14:paraId="3EB8C76F" w14:textId="77777777" w:rsidTr="001B44F2">
        <w:trPr>
          <w:trHeight w:val="573"/>
        </w:trPr>
        <w:tc>
          <w:tcPr>
            <w:tcW w:w="863" w:type="pct"/>
            <w:tcBorders>
              <w:top w:val="single" w:sz="4" w:space="0" w:color="auto"/>
              <w:left w:val="thinThickSmallGap" w:sz="24" w:space="0" w:color="auto"/>
              <w:bottom w:val="single" w:sz="4" w:space="0" w:color="auto"/>
              <w:right w:val="single" w:sz="4" w:space="0" w:color="000000"/>
            </w:tcBorders>
            <w:shd w:val="clear" w:color="auto" w:fill="auto"/>
            <w:noWrap/>
          </w:tcPr>
          <w:p w14:paraId="27E16D10" w14:textId="5A56FA73" w:rsidR="00355446" w:rsidRPr="00232365" w:rsidRDefault="00355446" w:rsidP="0067424D">
            <w:pPr>
              <w:widowControl/>
              <w:spacing w:line="220" w:lineRule="exact"/>
              <w:jc w:val="left"/>
              <w:rPr>
                <w:rFonts w:ascii="MS UI Gothic" w:eastAsia="MS UI Gothic" w:hAnsi="MS UI Gothic" w:cs="ＭＳ Ｐゴシック"/>
                <w:kern w:val="0"/>
                <w:sz w:val="18"/>
                <w:szCs w:val="18"/>
              </w:rPr>
            </w:pPr>
            <w:r w:rsidRPr="00232365">
              <w:rPr>
                <w:rFonts w:ascii="MS UI Gothic" w:eastAsia="MS UI Gothic" w:hAnsi="MS UI Gothic" w:cs="ＭＳ Ｐゴシック" w:hint="eastAsia"/>
                <w:kern w:val="0"/>
                <w:sz w:val="18"/>
                <w:szCs w:val="18"/>
              </w:rPr>
              <w:t>サーバが接続するネットワーク</w:t>
            </w:r>
          </w:p>
        </w:tc>
        <w:tc>
          <w:tcPr>
            <w:tcW w:w="4137" w:type="pct"/>
            <w:tcBorders>
              <w:top w:val="single" w:sz="4" w:space="0" w:color="auto"/>
              <w:left w:val="nil"/>
              <w:bottom w:val="single" w:sz="4" w:space="0" w:color="auto"/>
              <w:right w:val="thickThinSmallGap" w:sz="24" w:space="0" w:color="auto"/>
            </w:tcBorders>
            <w:shd w:val="clear" w:color="auto" w:fill="auto"/>
            <w:noWrap/>
          </w:tcPr>
          <w:p w14:paraId="56769864" w14:textId="77777777" w:rsidR="00355446" w:rsidRDefault="00355446" w:rsidP="00C97895">
            <w:pPr>
              <w:widowControl/>
              <w:spacing w:line="220" w:lineRule="exact"/>
              <w:rPr>
                <w:rFonts w:ascii="MS UI Gothic" w:eastAsia="MS UI Gothic" w:hAnsi="MS UI Gothic" w:cs="ＭＳ Ｐゴシック"/>
                <w:kern w:val="0"/>
                <w:sz w:val="18"/>
                <w:szCs w:val="18"/>
              </w:rPr>
            </w:pPr>
            <w:r w:rsidRPr="00232365">
              <w:rPr>
                <w:rFonts w:ascii="MS UI Gothic" w:eastAsia="MS UI Gothic" w:hAnsi="MS UI Gothic" w:cs="ＭＳ Ｐゴシック" w:hint="eastAsia"/>
                <w:kern w:val="0"/>
                <w:sz w:val="18"/>
                <w:szCs w:val="18"/>
              </w:rPr>
              <w:t>利用するサーバが接続するネットワークを選択してください。</w:t>
            </w:r>
          </w:p>
          <w:p w14:paraId="4330F64F" w14:textId="660A1300" w:rsidR="00232365" w:rsidRDefault="009C737E" w:rsidP="00C97895">
            <w:pPr>
              <w:widowControl/>
              <w:spacing w:line="220" w:lineRule="exact"/>
              <w:rPr>
                <w:rFonts w:ascii="MS UI Gothic" w:eastAsia="MS UI Gothic" w:hAnsi="MS UI Gothic" w:cs="ＭＳ Ｐゴシック"/>
                <w:kern w:val="0"/>
                <w:sz w:val="18"/>
                <w:szCs w:val="18"/>
              </w:rPr>
            </w:pPr>
            <w:r>
              <w:rPr>
                <w:rFonts w:ascii="MS UI Gothic" w:eastAsia="MS UI Gothic" w:hAnsi="MS UI Gothic" w:cs="ＭＳ Ｐゴシック" w:hint="eastAsia"/>
                <w:kern w:val="0"/>
                <w:sz w:val="18"/>
                <w:szCs w:val="18"/>
              </w:rPr>
              <w:t>（非公開）</w:t>
            </w:r>
          </w:p>
          <w:p w14:paraId="0E21B8BC" w14:textId="28C4A403" w:rsidR="00232365" w:rsidRPr="00232365" w:rsidRDefault="00232365" w:rsidP="00C97895">
            <w:pPr>
              <w:widowControl/>
              <w:spacing w:line="220" w:lineRule="exact"/>
              <w:rPr>
                <w:rFonts w:ascii="MS UI Gothic" w:eastAsia="MS UI Gothic" w:hAnsi="MS UI Gothic" w:cs="ＭＳ Ｐゴシック"/>
                <w:kern w:val="0"/>
                <w:sz w:val="18"/>
                <w:szCs w:val="18"/>
              </w:rPr>
            </w:pPr>
            <w:r>
              <w:rPr>
                <w:rFonts w:ascii="MS UI Gothic" w:eastAsia="MS UI Gothic" w:hAnsi="MS UI Gothic" w:cs="ＭＳ Ｐゴシック" w:hint="eastAsia"/>
                <w:kern w:val="0"/>
                <w:sz w:val="18"/>
                <w:szCs w:val="18"/>
              </w:rPr>
              <w:t>・I</w:t>
            </w:r>
            <w:r>
              <w:rPr>
                <w:rFonts w:ascii="MS UI Gothic" w:eastAsia="MS UI Gothic" w:hAnsi="MS UI Gothic" w:cs="ＭＳ Ｐゴシック"/>
                <w:kern w:val="0"/>
                <w:sz w:val="18"/>
                <w:szCs w:val="18"/>
              </w:rPr>
              <w:t>aaS</w:t>
            </w:r>
            <w:r>
              <w:rPr>
                <w:rFonts w:ascii="MS UI Gothic" w:eastAsia="MS UI Gothic" w:hAnsi="MS UI Gothic" w:cs="ＭＳ Ｐゴシック" w:hint="eastAsia"/>
                <w:kern w:val="0"/>
                <w:sz w:val="18"/>
                <w:szCs w:val="18"/>
              </w:rPr>
              <w:t>・P</w:t>
            </w:r>
            <w:r>
              <w:rPr>
                <w:rFonts w:ascii="MS UI Gothic" w:eastAsia="MS UI Gothic" w:hAnsi="MS UI Gothic" w:cs="ＭＳ Ｐゴシック"/>
                <w:kern w:val="0"/>
                <w:sz w:val="18"/>
                <w:szCs w:val="18"/>
              </w:rPr>
              <w:t>aaS</w:t>
            </w:r>
            <w:r>
              <w:rPr>
                <w:rFonts w:ascii="MS UI Gothic" w:eastAsia="MS UI Gothic" w:hAnsi="MS UI Gothic" w:cs="ＭＳ Ｐゴシック" w:hint="eastAsia"/>
                <w:kern w:val="0"/>
                <w:sz w:val="18"/>
                <w:szCs w:val="18"/>
              </w:rPr>
              <w:t>・S</w:t>
            </w:r>
            <w:r>
              <w:rPr>
                <w:rFonts w:ascii="MS UI Gothic" w:eastAsia="MS UI Gothic" w:hAnsi="MS UI Gothic" w:cs="ＭＳ Ｐゴシック"/>
                <w:kern w:val="0"/>
                <w:sz w:val="18"/>
                <w:szCs w:val="18"/>
              </w:rPr>
              <w:t>aaS</w:t>
            </w:r>
            <w:r>
              <w:rPr>
                <w:rFonts w:ascii="MS UI Gothic" w:eastAsia="MS UI Gothic" w:hAnsi="MS UI Gothic" w:cs="ＭＳ Ｐゴシック" w:hint="eastAsia"/>
                <w:kern w:val="0"/>
                <w:sz w:val="18"/>
                <w:szCs w:val="18"/>
              </w:rPr>
              <w:t>の場合は、「サービス提供業者ネットワーク」を選択してください。</w:t>
            </w:r>
          </w:p>
        </w:tc>
      </w:tr>
      <w:tr w:rsidR="00355446" w:rsidRPr="008A0FF0" w14:paraId="63443863" w14:textId="77777777" w:rsidTr="001B44F2">
        <w:trPr>
          <w:trHeight w:val="429"/>
        </w:trPr>
        <w:tc>
          <w:tcPr>
            <w:tcW w:w="863" w:type="pct"/>
            <w:tcBorders>
              <w:top w:val="single" w:sz="4" w:space="0" w:color="auto"/>
              <w:left w:val="thinThickSmallGap" w:sz="24" w:space="0" w:color="auto"/>
              <w:bottom w:val="single" w:sz="4" w:space="0" w:color="auto"/>
              <w:right w:val="single" w:sz="4" w:space="0" w:color="000000"/>
            </w:tcBorders>
            <w:shd w:val="clear" w:color="auto" w:fill="auto"/>
            <w:noWrap/>
          </w:tcPr>
          <w:p w14:paraId="32B21C27" w14:textId="7754973E" w:rsidR="00355446" w:rsidRPr="00232365" w:rsidRDefault="00355446" w:rsidP="0067424D">
            <w:pPr>
              <w:widowControl/>
              <w:spacing w:line="220" w:lineRule="exact"/>
              <w:jc w:val="left"/>
              <w:rPr>
                <w:rFonts w:ascii="MS UI Gothic" w:eastAsia="MS UI Gothic" w:hAnsi="MS UI Gothic" w:cs="ＭＳ Ｐゴシック"/>
                <w:kern w:val="0"/>
                <w:sz w:val="18"/>
                <w:szCs w:val="18"/>
              </w:rPr>
            </w:pPr>
            <w:r w:rsidRPr="00232365">
              <w:rPr>
                <w:rFonts w:ascii="MS UI Gothic" w:eastAsia="MS UI Gothic" w:hAnsi="MS UI Gothic" w:cs="ＭＳ Ｐゴシック" w:hint="eastAsia"/>
                <w:kern w:val="0"/>
                <w:sz w:val="18"/>
                <w:szCs w:val="18"/>
              </w:rPr>
              <w:t>インターネットの利用</w:t>
            </w:r>
          </w:p>
        </w:tc>
        <w:tc>
          <w:tcPr>
            <w:tcW w:w="4137" w:type="pct"/>
            <w:tcBorders>
              <w:top w:val="single" w:sz="4" w:space="0" w:color="auto"/>
              <w:left w:val="nil"/>
              <w:bottom w:val="single" w:sz="4" w:space="0" w:color="auto"/>
              <w:right w:val="thickThinSmallGap" w:sz="24" w:space="0" w:color="auto"/>
            </w:tcBorders>
            <w:shd w:val="clear" w:color="auto" w:fill="auto"/>
            <w:noWrap/>
          </w:tcPr>
          <w:p w14:paraId="75EEBFE2" w14:textId="06840C7C" w:rsidR="00355446" w:rsidRPr="00232365" w:rsidRDefault="00355446" w:rsidP="00C97895">
            <w:pPr>
              <w:widowControl/>
              <w:spacing w:line="220" w:lineRule="exact"/>
              <w:rPr>
                <w:rFonts w:ascii="MS UI Gothic" w:eastAsia="MS UI Gothic" w:hAnsi="MS UI Gothic" w:cs="ＭＳ Ｐゴシック"/>
                <w:kern w:val="0"/>
                <w:sz w:val="18"/>
                <w:szCs w:val="18"/>
              </w:rPr>
            </w:pPr>
            <w:r w:rsidRPr="00232365">
              <w:rPr>
                <w:rFonts w:ascii="MS UI Gothic" w:eastAsia="MS UI Gothic" w:hAnsi="MS UI Gothic" w:cs="ＭＳ Ｐゴシック" w:hint="eastAsia"/>
                <w:kern w:val="0"/>
                <w:sz w:val="18"/>
                <w:szCs w:val="18"/>
              </w:rPr>
              <w:t>インターネット</w:t>
            </w:r>
            <w:r w:rsidR="001B44F2" w:rsidRPr="00232365">
              <w:rPr>
                <w:rFonts w:ascii="MS UI Gothic" w:eastAsia="MS UI Gothic" w:hAnsi="MS UI Gothic" w:cs="ＭＳ Ｐゴシック" w:hint="eastAsia"/>
                <w:kern w:val="0"/>
                <w:sz w:val="18"/>
                <w:szCs w:val="18"/>
              </w:rPr>
              <w:t>（</w:t>
            </w:r>
            <w:r w:rsidR="009C737E">
              <w:rPr>
                <w:rFonts w:ascii="MS UI Gothic" w:eastAsia="MS UI Gothic" w:hAnsi="MS UI Gothic" w:cs="ＭＳ Ｐゴシック" w:hint="eastAsia"/>
                <w:kern w:val="0"/>
                <w:sz w:val="18"/>
                <w:szCs w:val="18"/>
              </w:rPr>
              <w:t>非公開</w:t>
            </w:r>
            <w:r w:rsidR="001B44F2" w:rsidRPr="00232365">
              <w:rPr>
                <w:rFonts w:ascii="MS UI Gothic" w:eastAsia="MS UI Gothic" w:hAnsi="MS UI Gothic" w:cs="ＭＳ Ｐゴシック" w:hint="eastAsia"/>
                <w:kern w:val="0"/>
                <w:sz w:val="18"/>
                <w:szCs w:val="18"/>
              </w:rPr>
              <w:t>）</w:t>
            </w:r>
            <w:r w:rsidRPr="00232365">
              <w:rPr>
                <w:rFonts w:ascii="MS UI Gothic" w:eastAsia="MS UI Gothic" w:hAnsi="MS UI Gothic" w:cs="ＭＳ Ｐゴシック" w:hint="eastAsia"/>
                <w:kern w:val="0"/>
                <w:sz w:val="18"/>
                <w:szCs w:val="18"/>
              </w:rPr>
              <w:t>の利用の有無を選択してください。</w:t>
            </w:r>
          </w:p>
        </w:tc>
      </w:tr>
      <w:tr w:rsidR="00355446" w:rsidRPr="008A0FF0" w14:paraId="468B1BD9" w14:textId="77777777" w:rsidTr="001B44F2">
        <w:trPr>
          <w:trHeight w:val="441"/>
        </w:trPr>
        <w:tc>
          <w:tcPr>
            <w:tcW w:w="863" w:type="pct"/>
            <w:tcBorders>
              <w:top w:val="single" w:sz="4" w:space="0" w:color="auto"/>
              <w:left w:val="thinThickSmallGap" w:sz="24" w:space="0" w:color="auto"/>
              <w:bottom w:val="single" w:sz="4" w:space="0" w:color="auto"/>
              <w:right w:val="single" w:sz="4" w:space="0" w:color="000000"/>
            </w:tcBorders>
            <w:shd w:val="clear" w:color="auto" w:fill="auto"/>
            <w:noWrap/>
          </w:tcPr>
          <w:p w14:paraId="1C991C19" w14:textId="6CF0F106" w:rsidR="00355446" w:rsidRPr="00232365" w:rsidRDefault="00355446" w:rsidP="0067424D">
            <w:pPr>
              <w:widowControl/>
              <w:spacing w:line="220" w:lineRule="exact"/>
              <w:jc w:val="left"/>
              <w:rPr>
                <w:rFonts w:ascii="MS UI Gothic" w:eastAsia="MS UI Gothic" w:hAnsi="MS UI Gothic" w:cs="ＭＳ Ｐゴシック"/>
                <w:kern w:val="0"/>
                <w:sz w:val="18"/>
                <w:szCs w:val="18"/>
              </w:rPr>
            </w:pPr>
            <w:r w:rsidRPr="00232365">
              <w:rPr>
                <w:rFonts w:ascii="MS UI Gothic" w:eastAsia="MS UI Gothic" w:hAnsi="MS UI Gothic" w:cs="ＭＳ Ｐゴシック" w:hint="eastAsia"/>
                <w:kern w:val="0"/>
                <w:sz w:val="18"/>
                <w:szCs w:val="18"/>
              </w:rPr>
              <w:t>利用端末</w:t>
            </w:r>
          </w:p>
        </w:tc>
        <w:tc>
          <w:tcPr>
            <w:tcW w:w="4137" w:type="pct"/>
            <w:tcBorders>
              <w:top w:val="single" w:sz="4" w:space="0" w:color="auto"/>
              <w:left w:val="nil"/>
              <w:bottom w:val="single" w:sz="4" w:space="0" w:color="auto"/>
              <w:right w:val="thickThinSmallGap" w:sz="24" w:space="0" w:color="auto"/>
            </w:tcBorders>
            <w:shd w:val="clear" w:color="auto" w:fill="auto"/>
            <w:noWrap/>
          </w:tcPr>
          <w:p w14:paraId="5C44D6CB" w14:textId="77777777" w:rsidR="00355446" w:rsidRDefault="00355446" w:rsidP="00C97895">
            <w:pPr>
              <w:widowControl/>
              <w:spacing w:line="220" w:lineRule="exact"/>
              <w:rPr>
                <w:rFonts w:ascii="MS UI Gothic" w:eastAsia="MS UI Gothic" w:hAnsi="MS UI Gothic" w:cs="ＭＳ Ｐゴシック"/>
                <w:kern w:val="0"/>
                <w:sz w:val="18"/>
                <w:szCs w:val="18"/>
              </w:rPr>
            </w:pPr>
            <w:r w:rsidRPr="00232365">
              <w:rPr>
                <w:rFonts w:ascii="MS UI Gothic" w:eastAsia="MS UI Gothic" w:hAnsi="MS UI Gothic" w:cs="ＭＳ Ｐゴシック" w:hint="eastAsia"/>
                <w:kern w:val="0"/>
                <w:sz w:val="18"/>
                <w:szCs w:val="18"/>
              </w:rPr>
              <w:t>利用する端末を選択してください。</w:t>
            </w:r>
          </w:p>
          <w:p w14:paraId="38D7B6C3" w14:textId="696AD308" w:rsidR="007D50E5" w:rsidRPr="007D50E5" w:rsidRDefault="007D50E5" w:rsidP="00C97895">
            <w:pPr>
              <w:widowControl/>
              <w:spacing w:line="220" w:lineRule="exact"/>
              <w:rPr>
                <w:rFonts w:ascii="MS UI Gothic" w:eastAsia="MS UI Gothic" w:hAnsi="MS UI Gothic" w:cs="ＭＳ Ｐゴシック"/>
                <w:kern w:val="0"/>
                <w:sz w:val="18"/>
                <w:szCs w:val="18"/>
              </w:rPr>
            </w:pPr>
            <w:r>
              <w:rPr>
                <w:rFonts w:ascii="MS UI Gothic" w:eastAsia="MS UI Gothic" w:hAnsi="MS UI Gothic" w:cs="ＭＳ Ｐゴシック" w:hint="eastAsia"/>
                <w:kern w:val="0"/>
                <w:sz w:val="18"/>
                <w:szCs w:val="18"/>
              </w:rPr>
              <w:t>なお、業務専用端末の場合は、接続するネットワークの有無を選択ください。また、「有」の場合はネットワーク名を記載ください。</w:t>
            </w:r>
          </w:p>
        </w:tc>
      </w:tr>
      <w:tr w:rsidR="000A7904" w:rsidRPr="008A0FF0" w14:paraId="7A602004" w14:textId="77777777" w:rsidTr="009E5B70">
        <w:trPr>
          <w:trHeight w:val="1423"/>
        </w:trPr>
        <w:tc>
          <w:tcPr>
            <w:tcW w:w="863" w:type="pct"/>
            <w:tcBorders>
              <w:top w:val="single" w:sz="4" w:space="0" w:color="auto"/>
              <w:left w:val="thinThickSmallGap" w:sz="24" w:space="0" w:color="auto"/>
              <w:bottom w:val="single" w:sz="4" w:space="0" w:color="auto"/>
              <w:right w:val="single" w:sz="4" w:space="0" w:color="000000"/>
            </w:tcBorders>
            <w:shd w:val="clear" w:color="auto" w:fill="auto"/>
            <w:noWrap/>
          </w:tcPr>
          <w:p w14:paraId="720A615B" w14:textId="063550D0" w:rsidR="000A7904" w:rsidDel="000A7904" w:rsidRDefault="000A7904" w:rsidP="0067424D">
            <w:pPr>
              <w:widowControl/>
              <w:spacing w:line="220" w:lineRule="exact"/>
              <w:jc w:val="left"/>
              <w:rPr>
                <w:rFonts w:ascii="MS UI Gothic" w:eastAsia="MS UI Gothic" w:hAnsi="MS UI Gothic" w:cs="ＭＳ Ｐゴシック"/>
                <w:kern w:val="0"/>
                <w:sz w:val="18"/>
                <w:szCs w:val="18"/>
              </w:rPr>
            </w:pPr>
            <w:r w:rsidRPr="000A7904">
              <w:rPr>
                <w:rFonts w:ascii="MS UI Gothic" w:eastAsia="MS UI Gothic" w:hAnsi="MS UI Gothic" w:cs="ＭＳ Ｐゴシック" w:hint="eastAsia"/>
                <w:kern w:val="0"/>
                <w:sz w:val="18"/>
                <w:szCs w:val="18"/>
              </w:rPr>
              <w:t>データ連携</w:t>
            </w:r>
          </w:p>
        </w:tc>
        <w:tc>
          <w:tcPr>
            <w:tcW w:w="4137" w:type="pct"/>
            <w:tcBorders>
              <w:top w:val="single" w:sz="4" w:space="0" w:color="auto"/>
              <w:left w:val="nil"/>
              <w:bottom w:val="single" w:sz="4" w:space="0" w:color="auto"/>
              <w:right w:val="thickThinSmallGap" w:sz="24" w:space="0" w:color="auto"/>
            </w:tcBorders>
            <w:shd w:val="clear" w:color="auto" w:fill="auto"/>
            <w:noWrap/>
          </w:tcPr>
          <w:p w14:paraId="6865F746" w14:textId="77777777" w:rsidR="000A7904" w:rsidRDefault="00FF75F7" w:rsidP="00C97895">
            <w:pPr>
              <w:widowControl/>
              <w:spacing w:line="220" w:lineRule="exact"/>
              <w:rPr>
                <w:rFonts w:ascii="MS UI Gothic" w:eastAsia="MS UI Gothic" w:hAnsi="MS UI Gothic" w:cs="ＭＳ Ｐゴシック"/>
                <w:kern w:val="0"/>
                <w:sz w:val="18"/>
                <w:szCs w:val="18"/>
              </w:rPr>
            </w:pPr>
            <w:r w:rsidRPr="00FF75F7">
              <w:rPr>
                <w:rFonts w:ascii="MS UI Gothic" w:eastAsia="MS UI Gothic" w:hAnsi="MS UI Gothic" w:cs="ＭＳ Ｐゴシック" w:hint="eastAsia"/>
                <w:kern w:val="0"/>
                <w:sz w:val="18"/>
                <w:szCs w:val="18"/>
              </w:rPr>
              <w:t>データ連携するシステムがある場合はチェックをつけてください。あわせてデータ連携方法についても該当するものにチェックをつけてください。</w:t>
            </w:r>
          </w:p>
          <w:p w14:paraId="306E3521" w14:textId="08B1E433" w:rsidR="00D30D7F" w:rsidRDefault="00D30D7F" w:rsidP="00C97895">
            <w:pPr>
              <w:widowControl/>
              <w:spacing w:line="220" w:lineRule="exact"/>
              <w:rPr>
                <w:rFonts w:ascii="MS UI Gothic" w:eastAsia="MS UI Gothic" w:hAnsi="MS UI Gothic" w:cs="ＭＳ Ｐゴシック"/>
                <w:kern w:val="0"/>
                <w:sz w:val="18"/>
                <w:szCs w:val="18"/>
              </w:rPr>
            </w:pPr>
            <w:r>
              <w:rPr>
                <w:rFonts w:ascii="MS UI Gothic" w:eastAsia="MS UI Gothic" w:hAnsi="MS UI Gothic" w:cs="ＭＳ Ｐゴシック" w:hint="eastAsia"/>
                <w:kern w:val="0"/>
                <w:sz w:val="18"/>
                <w:szCs w:val="18"/>
              </w:rPr>
              <w:t>・電子記録媒体</w:t>
            </w:r>
            <w:r w:rsidR="00761754">
              <w:rPr>
                <w:rFonts w:ascii="MS UI Gothic" w:eastAsia="MS UI Gothic" w:hAnsi="MS UI Gothic" w:cs="ＭＳ Ｐゴシック" w:hint="eastAsia"/>
                <w:kern w:val="0"/>
                <w:sz w:val="18"/>
                <w:szCs w:val="18"/>
              </w:rPr>
              <w:t>：U</w:t>
            </w:r>
            <w:r w:rsidR="00761754">
              <w:rPr>
                <w:rFonts w:ascii="MS UI Gothic" w:eastAsia="MS UI Gothic" w:hAnsi="MS UI Gothic" w:cs="ＭＳ Ｐゴシック"/>
                <w:kern w:val="0"/>
                <w:sz w:val="18"/>
                <w:szCs w:val="18"/>
              </w:rPr>
              <w:t>SB</w:t>
            </w:r>
            <w:r w:rsidR="00761754">
              <w:rPr>
                <w:rFonts w:ascii="MS UI Gothic" w:eastAsia="MS UI Gothic" w:hAnsi="MS UI Gothic" w:cs="ＭＳ Ｐゴシック" w:hint="eastAsia"/>
                <w:kern w:val="0"/>
                <w:sz w:val="18"/>
                <w:szCs w:val="18"/>
              </w:rPr>
              <w:t>メモリ等の媒体を用いてデータを連携するもの。</w:t>
            </w:r>
          </w:p>
          <w:p w14:paraId="07180338" w14:textId="2B409931" w:rsidR="00D30D7F" w:rsidRDefault="00D30D7F" w:rsidP="00C97895">
            <w:pPr>
              <w:widowControl/>
              <w:spacing w:line="220" w:lineRule="exact"/>
              <w:rPr>
                <w:rFonts w:ascii="MS UI Gothic" w:eastAsia="MS UI Gothic" w:hAnsi="MS UI Gothic" w:cs="ＭＳ Ｐゴシック"/>
                <w:kern w:val="0"/>
                <w:sz w:val="18"/>
                <w:szCs w:val="18"/>
              </w:rPr>
            </w:pPr>
            <w:r>
              <w:rPr>
                <w:rFonts w:ascii="MS UI Gothic" w:eastAsia="MS UI Gothic" w:hAnsi="MS UI Gothic" w:cs="ＭＳ Ｐゴシック" w:hint="eastAsia"/>
                <w:kern w:val="0"/>
                <w:sz w:val="18"/>
                <w:szCs w:val="18"/>
              </w:rPr>
              <w:t>・</w:t>
            </w:r>
            <w:r w:rsidR="009E5B70">
              <w:rPr>
                <w:rFonts w:ascii="MS UI Gothic" w:eastAsia="MS UI Gothic" w:hAnsi="MS UI Gothic" w:cs="ＭＳ Ｐゴシック" w:hint="eastAsia"/>
                <w:kern w:val="0"/>
                <w:sz w:val="18"/>
                <w:szCs w:val="18"/>
              </w:rPr>
              <w:t>A</w:t>
            </w:r>
            <w:r w:rsidR="009E5B70">
              <w:rPr>
                <w:rFonts w:ascii="MS UI Gothic" w:eastAsia="MS UI Gothic" w:hAnsi="MS UI Gothic" w:cs="ＭＳ Ｐゴシック"/>
                <w:kern w:val="0"/>
                <w:sz w:val="18"/>
                <w:szCs w:val="18"/>
              </w:rPr>
              <w:t>PI</w:t>
            </w:r>
            <w:r w:rsidRPr="00D30D7F">
              <w:rPr>
                <w:rFonts w:ascii="MS UI Gothic" w:eastAsia="MS UI Gothic" w:hAnsi="MS UI Gothic" w:cs="ＭＳ Ｐゴシック" w:hint="eastAsia"/>
                <w:kern w:val="0"/>
                <w:sz w:val="18"/>
                <w:szCs w:val="18"/>
              </w:rPr>
              <w:t>連携</w:t>
            </w:r>
            <w:r>
              <w:rPr>
                <w:rFonts w:ascii="MS UI Gothic" w:eastAsia="MS UI Gothic" w:hAnsi="MS UI Gothic" w:cs="ＭＳ Ｐゴシック" w:hint="eastAsia"/>
                <w:kern w:val="0"/>
                <w:sz w:val="18"/>
                <w:szCs w:val="18"/>
              </w:rPr>
              <w:t>：</w:t>
            </w:r>
            <w:r w:rsidR="009E5B70">
              <w:rPr>
                <w:rFonts w:ascii="MS UI Gothic" w:eastAsia="MS UI Gothic" w:hAnsi="MS UI Gothic" w:cs="ＭＳ Ｐゴシック" w:hint="eastAsia"/>
                <w:kern w:val="0"/>
                <w:sz w:val="18"/>
                <w:szCs w:val="18"/>
              </w:rPr>
              <w:t>A</w:t>
            </w:r>
            <w:r w:rsidR="009E5B70">
              <w:rPr>
                <w:rFonts w:ascii="MS UI Gothic" w:eastAsia="MS UI Gothic" w:hAnsi="MS UI Gothic" w:cs="ＭＳ Ｐゴシック"/>
                <w:kern w:val="0"/>
                <w:sz w:val="18"/>
                <w:szCs w:val="18"/>
              </w:rPr>
              <w:t>PI</w:t>
            </w:r>
            <w:r w:rsidR="00761754">
              <w:rPr>
                <w:rFonts w:ascii="MS UI Gothic" w:eastAsia="MS UI Gothic" w:hAnsi="MS UI Gothic" w:cs="ＭＳ Ｐゴシック" w:hint="eastAsia"/>
                <w:kern w:val="0"/>
                <w:sz w:val="18"/>
                <w:szCs w:val="18"/>
              </w:rPr>
              <w:t>を利用し、各</w:t>
            </w:r>
            <w:r>
              <w:rPr>
                <w:rFonts w:ascii="MS UI Gothic" w:eastAsia="MS UI Gothic" w:hAnsi="MS UI Gothic" w:cs="ＭＳ Ｐゴシック" w:hint="eastAsia"/>
                <w:kern w:val="0"/>
                <w:sz w:val="18"/>
                <w:szCs w:val="18"/>
              </w:rPr>
              <w:t>システム</w:t>
            </w:r>
            <w:r w:rsidR="009E5B70">
              <w:rPr>
                <w:rFonts w:ascii="MS UI Gothic" w:eastAsia="MS UI Gothic" w:hAnsi="MS UI Gothic" w:cs="ＭＳ Ｐゴシック" w:hint="eastAsia"/>
                <w:kern w:val="0"/>
                <w:sz w:val="18"/>
                <w:szCs w:val="18"/>
              </w:rPr>
              <w:t>と直接データ</w:t>
            </w:r>
            <w:r w:rsidR="00761754">
              <w:rPr>
                <w:rFonts w:ascii="MS UI Gothic" w:eastAsia="MS UI Gothic" w:hAnsi="MS UI Gothic" w:cs="ＭＳ Ｐゴシック" w:hint="eastAsia"/>
                <w:kern w:val="0"/>
                <w:sz w:val="18"/>
                <w:szCs w:val="18"/>
              </w:rPr>
              <w:t>連携するもの。</w:t>
            </w:r>
          </w:p>
          <w:p w14:paraId="1345DDF1" w14:textId="7D8BF7B0" w:rsidR="00B64628" w:rsidRPr="00B64628" w:rsidDel="000A7904" w:rsidRDefault="00D30D7F" w:rsidP="00B64628">
            <w:pPr>
              <w:widowControl/>
              <w:spacing w:line="220" w:lineRule="exact"/>
              <w:rPr>
                <w:rFonts w:ascii="MS UI Gothic" w:eastAsia="MS UI Gothic" w:hAnsi="MS UI Gothic" w:cs="ＭＳ Ｐゴシック"/>
                <w:sz w:val="18"/>
                <w:szCs w:val="18"/>
              </w:rPr>
            </w:pPr>
            <w:r>
              <w:rPr>
                <w:rFonts w:ascii="MS UI Gothic" w:eastAsia="MS UI Gothic" w:hAnsi="MS UI Gothic" w:cs="ＭＳ Ｐゴシック" w:hint="eastAsia"/>
                <w:kern w:val="0"/>
                <w:sz w:val="18"/>
                <w:szCs w:val="18"/>
              </w:rPr>
              <w:t>・</w:t>
            </w:r>
            <w:r w:rsidRPr="00D30D7F">
              <w:rPr>
                <w:rFonts w:ascii="MS UI Gothic" w:eastAsia="MS UI Gothic" w:hAnsi="MS UI Gothic" w:cs="ＭＳ Ｐゴシック" w:hint="eastAsia"/>
                <w:kern w:val="0"/>
                <w:sz w:val="18"/>
                <w:szCs w:val="18"/>
              </w:rPr>
              <w:t>ファイル連携（ＦＴＰ等）</w:t>
            </w:r>
            <w:r>
              <w:rPr>
                <w:rFonts w:ascii="MS UI Gothic" w:eastAsia="MS UI Gothic" w:hAnsi="MS UI Gothic" w:cs="ＭＳ Ｐゴシック" w:hint="eastAsia"/>
                <w:kern w:val="0"/>
                <w:sz w:val="18"/>
                <w:szCs w:val="18"/>
              </w:rPr>
              <w:t>：</w:t>
            </w:r>
            <w:r w:rsidR="009E5B70" w:rsidRPr="009E5B70">
              <w:rPr>
                <w:rFonts w:ascii="MS UI Gothic" w:eastAsia="MS UI Gothic" w:hAnsi="MS UI Gothic" w:cs="ＭＳ Ｐゴシック" w:hint="eastAsia"/>
                <w:kern w:val="0"/>
                <w:sz w:val="18"/>
                <w:szCs w:val="18"/>
              </w:rPr>
              <w:t>各システムを直接つなぎ合わせるのではなく、間にファイルを経由して連携を行う</w:t>
            </w:r>
            <w:r w:rsidR="009E5B70">
              <w:rPr>
                <w:rFonts w:ascii="MS UI Gothic" w:eastAsia="MS UI Gothic" w:hAnsi="MS UI Gothic" w:cs="ＭＳ Ｐゴシック" w:hint="eastAsia"/>
                <w:kern w:val="0"/>
                <w:sz w:val="18"/>
                <w:szCs w:val="18"/>
              </w:rPr>
              <w:t>もの</w:t>
            </w:r>
            <w:r w:rsidR="009E5B70" w:rsidRPr="009E5B70">
              <w:rPr>
                <w:rFonts w:ascii="MS UI Gothic" w:eastAsia="MS UI Gothic" w:hAnsi="MS UI Gothic" w:cs="ＭＳ Ｐゴシック" w:hint="eastAsia"/>
                <w:kern w:val="0"/>
                <w:sz w:val="18"/>
                <w:szCs w:val="18"/>
              </w:rPr>
              <w:t>。</w:t>
            </w:r>
          </w:p>
        </w:tc>
      </w:tr>
      <w:tr w:rsidR="001B1AC4" w:rsidRPr="00D84F47" w14:paraId="34F70000" w14:textId="77777777" w:rsidTr="00BE5899">
        <w:trPr>
          <w:trHeight w:val="1587"/>
        </w:trPr>
        <w:tc>
          <w:tcPr>
            <w:tcW w:w="863" w:type="pct"/>
            <w:tcBorders>
              <w:top w:val="single" w:sz="4" w:space="0" w:color="auto"/>
              <w:left w:val="thinThickSmallGap" w:sz="24" w:space="0" w:color="auto"/>
              <w:bottom w:val="single" w:sz="4" w:space="0" w:color="auto"/>
              <w:right w:val="single" w:sz="4" w:space="0" w:color="000000"/>
            </w:tcBorders>
            <w:shd w:val="clear" w:color="auto" w:fill="auto"/>
          </w:tcPr>
          <w:p w14:paraId="078A82C1" w14:textId="77777777" w:rsidR="001B1AC4" w:rsidRDefault="001B1AC4" w:rsidP="0067424D">
            <w:pPr>
              <w:widowControl/>
              <w:spacing w:line="220" w:lineRule="exact"/>
              <w:jc w:val="left"/>
              <w:rPr>
                <w:rFonts w:ascii="MS UI Gothic" w:eastAsia="MS UI Gothic" w:hAnsi="MS UI Gothic" w:cs="ＭＳ Ｐゴシック"/>
                <w:kern w:val="0"/>
                <w:sz w:val="18"/>
                <w:szCs w:val="18"/>
              </w:rPr>
            </w:pPr>
            <w:r>
              <w:rPr>
                <w:rFonts w:ascii="MS UI Gothic" w:eastAsia="MS UI Gothic" w:hAnsi="MS UI Gothic" w:cs="ＭＳ Ｐゴシック" w:hint="eastAsia"/>
                <w:kern w:val="0"/>
                <w:sz w:val="18"/>
                <w:szCs w:val="18"/>
              </w:rPr>
              <w:t>業者選定方法</w:t>
            </w:r>
          </w:p>
          <w:p w14:paraId="67C6DEAF" w14:textId="77777777" w:rsidR="001B1AC4" w:rsidRPr="00256CF0" w:rsidRDefault="001B1AC4" w:rsidP="0067424D">
            <w:pPr>
              <w:widowControl/>
              <w:spacing w:line="220" w:lineRule="exact"/>
              <w:jc w:val="left"/>
              <w:rPr>
                <w:rFonts w:ascii="MS UI Gothic" w:eastAsia="MS UI Gothic" w:hAnsi="MS UI Gothic" w:cs="ＭＳ Ｐゴシック"/>
                <w:kern w:val="0"/>
                <w:sz w:val="18"/>
                <w:szCs w:val="18"/>
              </w:rPr>
            </w:pPr>
          </w:p>
        </w:tc>
        <w:tc>
          <w:tcPr>
            <w:tcW w:w="4137" w:type="pct"/>
            <w:tcBorders>
              <w:top w:val="single" w:sz="4" w:space="0" w:color="auto"/>
              <w:left w:val="nil"/>
              <w:bottom w:val="single" w:sz="4" w:space="0" w:color="auto"/>
              <w:right w:val="thickThinSmallGap" w:sz="24" w:space="0" w:color="auto"/>
            </w:tcBorders>
            <w:shd w:val="clear" w:color="auto" w:fill="auto"/>
            <w:noWrap/>
          </w:tcPr>
          <w:p w14:paraId="7B7A51BB" w14:textId="7C461A31" w:rsidR="001B1AC4" w:rsidRDefault="00FF75F7" w:rsidP="0067424D">
            <w:pPr>
              <w:widowControl/>
              <w:spacing w:line="220" w:lineRule="exact"/>
              <w:rPr>
                <w:rFonts w:ascii="MS UI Gothic" w:eastAsia="MS UI Gothic" w:hAnsi="MS UI Gothic" w:cs="ＭＳ Ｐゴシック"/>
                <w:kern w:val="0"/>
                <w:sz w:val="18"/>
                <w:szCs w:val="18"/>
              </w:rPr>
            </w:pPr>
            <w:r>
              <w:rPr>
                <w:rFonts w:ascii="MS UI Gothic" w:eastAsia="MS UI Gothic" w:hAnsi="MS UI Gothic" w:cs="ＭＳ Ｐゴシック" w:hint="eastAsia"/>
                <w:kern w:val="0"/>
                <w:sz w:val="18"/>
                <w:szCs w:val="18"/>
              </w:rPr>
              <w:t>調達協議の対象となる調達について、調達内容と業者選定方法を記載してください。</w:t>
            </w:r>
            <w:r w:rsidR="001B1AC4" w:rsidRPr="00711BC2">
              <w:rPr>
                <w:rFonts w:ascii="MS UI Gothic" w:eastAsia="MS UI Gothic" w:hAnsi="MS UI Gothic" w:cs="ＭＳ Ｐゴシック" w:hint="eastAsia"/>
                <w:kern w:val="0"/>
                <w:sz w:val="18"/>
                <w:szCs w:val="18"/>
              </w:rPr>
              <w:t>経済性に留意するとともに、</w:t>
            </w:r>
            <w:r w:rsidR="008D7E20" w:rsidRPr="00711BC2">
              <w:rPr>
                <w:rFonts w:ascii="MS UI Gothic" w:eastAsia="MS UI Gothic" w:hAnsi="MS UI Gothic" w:cs="ＭＳ Ｐゴシック" w:hint="eastAsia"/>
                <w:kern w:val="0"/>
                <w:sz w:val="18"/>
                <w:szCs w:val="18"/>
              </w:rPr>
              <w:t>競争性、</w:t>
            </w:r>
            <w:r w:rsidR="001B1AC4" w:rsidRPr="00711BC2">
              <w:rPr>
                <w:rFonts w:ascii="MS UI Gothic" w:eastAsia="MS UI Gothic" w:hAnsi="MS UI Gothic" w:cs="ＭＳ Ｐゴシック" w:hint="eastAsia"/>
                <w:kern w:val="0"/>
                <w:sz w:val="18"/>
                <w:szCs w:val="18"/>
              </w:rPr>
              <w:t>透明</w:t>
            </w:r>
            <w:r w:rsidR="001B1AC4">
              <w:rPr>
                <w:rFonts w:ascii="MS UI Gothic" w:eastAsia="MS UI Gothic" w:hAnsi="MS UI Gothic" w:cs="ＭＳ Ｐゴシック" w:hint="eastAsia"/>
                <w:kern w:val="0"/>
                <w:sz w:val="18"/>
                <w:szCs w:val="18"/>
              </w:rPr>
              <w:t>性、公正性を確保するような方法となるようにしてください。</w:t>
            </w:r>
          </w:p>
          <w:p w14:paraId="5359BEBB" w14:textId="20E72AE9" w:rsidR="0019135D" w:rsidRPr="0019135D" w:rsidRDefault="0019135D" w:rsidP="0067424D">
            <w:pPr>
              <w:widowControl/>
              <w:spacing w:line="220" w:lineRule="exact"/>
              <w:rPr>
                <w:rFonts w:ascii="MS UI Gothic" w:eastAsia="MS UI Gothic" w:hAnsi="MS UI Gothic" w:cs="ＭＳ Ｐゴシック"/>
                <w:kern w:val="0"/>
                <w:sz w:val="18"/>
                <w:szCs w:val="18"/>
              </w:rPr>
            </w:pPr>
            <w:r>
              <w:rPr>
                <w:rFonts w:ascii="MS UI Gothic" w:eastAsia="MS UI Gothic" w:hAnsi="MS UI Gothic" w:cs="ＭＳ Ｐゴシック" w:hint="eastAsia"/>
                <w:kern w:val="0"/>
                <w:sz w:val="18"/>
                <w:szCs w:val="18"/>
              </w:rPr>
              <w:t>なお、本項「（２）</w:t>
            </w:r>
            <w:r w:rsidRPr="002E0F3B">
              <w:rPr>
                <w:rFonts w:ascii="MS UI Gothic" w:eastAsia="MS UI Gothic" w:hAnsi="MS UI Gothic" w:cs="ＭＳ Ｐゴシック" w:hint="eastAsia"/>
                <w:kern w:val="0"/>
                <w:sz w:val="18"/>
                <w:szCs w:val="18"/>
              </w:rPr>
              <w:t>調達準備</w:t>
            </w:r>
            <w:r>
              <w:rPr>
                <w:rFonts w:ascii="MS UI Gothic" w:eastAsia="MS UI Gothic" w:hAnsi="MS UI Gothic" w:cs="ＭＳ Ｐゴシック" w:hint="eastAsia"/>
                <w:kern w:val="0"/>
                <w:sz w:val="18"/>
                <w:szCs w:val="18"/>
              </w:rPr>
              <w:t xml:space="preserve">　①目的」にも記載のとおり、</w:t>
            </w:r>
            <w:r w:rsidRPr="002E0F3B">
              <w:rPr>
                <w:rFonts w:ascii="MS UI Gothic" w:eastAsia="MS UI Gothic" w:hAnsi="MS UI Gothic" w:cs="ＭＳ Ｐゴシック" w:hint="eastAsia"/>
                <w:kern w:val="0"/>
                <w:sz w:val="18"/>
                <w:szCs w:val="18"/>
              </w:rPr>
              <w:t>本市では、業務委託契約のうち情報システムの調達に関して、国に準じて予定価格が80万SDR（2024年４月現在　１億4,000万円）以上の案件については総合評価落札方式による調達を基本とし</w:t>
            </w:r>
            <w:r>
              <w:rPr>
                <w:rFonts w:ascii="MS UI Gothic" w:eastAsia="MS UI Gothic" w:hAnsi="MS UI Gothic" w:cs="ＭＳ Ｐゴシック" w:hint="eastAsia"/>
                <w:kern w:val="0"/>
                <w:sz w:val="18"/>
                <w:szCs w:val="18"/>
              </w:rPr>
              <w:t>ておりますのでご留意ください。</w:t>
            </w:r>
          </w:p>
        </w:tc>
      </w:tr>
      <w:tr w:rsidR="00AC2201" w:rsidRPr="008A0FF0" w14:paraId="6F0A0F6F" w14:textId="77777777" w:rsidTr="004F1C5D">
        <w:trPr>
          <w:trHeight w:val="283"/>
        </w:trPr>
        <w:tc>
          <w:tcPr>
            <w:tcW w:w="863" w:type="pct"/>
            <w:tcBorders>
              <w:top w:val="single" w:sz="4" w:space="0" w:color="auto"/>
              <w:left w:val="thinThickSmallGap" w:sz="24" w:space="0" w:color="auto"/>
              <w:bottom w:val="single" w:sz="4" w:space="0" w:color="auto"/>
              <w:right w:val="single" w:sz="4" w:space="0" w:color="auto"/>
            </w:tcBorders>
            <w:shd w:val="clear" w:color="auto" w:fill="auto"/>
          </w:tcPr>
          <w:p w14:paraId="02C7C157" w14:textId="77777777" w:rsidR="00AC2201" w:rsidRDefault="00AC2201" w:rsidP="002B4537">
            <w:pPr>
              <w:widowControl/>
              <w:spacing w:line="220" w:lineRule="exact"/>
              <w:jc w:val="left"/>
              <w:rPr>
                <w:rFonts w:ascii="MS UI Gothic" w:eastAsia="MS UI Gothic" w:hAnsi="MS UI Gothic" w:cs="ＭＳ Ｐゴシック"/>
                <w:kern w:val="0"/>
                <w:sz w:val="18"/>
                <w:szCs w:val="18"/>
              </w:rPr>
            </w:pPr>
            <w:r w:rsidRPr="00AC2201">
              <w:rPr>
                <w:rFonts w:ascii="MS UI Gothic" w:eastAsia="MS UI Gothic" w:hAnsi="MS UI Gothic" w:cs="ＭＳ Ｐゴシック" w:hint="eastAsia"/>
                <w:kern w:val="0"/>
                <w:sz w:val="18"/>
                <w:szCs w:val="18"/>
              </w:rPr>
              <w:lastRenderedPageBreak/>
              <w:t>資格要件等</w:t>
            </w:r>
          </w:p>
        </w:tc>
        <w:tc>
          <w:tcPr>
            <w:tcW w:w="4137" w:type="pct"/>
            <w:tcBorders>
              <w:top w:val="single" w:sz="4" w:space="0" w:color="auto"/>
              <w:left w:val="nil"/>
              <w:bottom w:val="single" w:sz="4" w:space="0" w:color="auto"/>
              <w:right w:val="thickThinSmallGap" w:sz="24" w:space="0" w:color="auto"/>
            </w:tcBorders>
            <w:shd w:val="clear" w:color="auto" w:fill="auto"/>
            <w:noWrap/>
          </w:tcPr>
          <w:p w14:paraId="4264A6A6" w14:textId="77777777" w:rsidR="00AC2201" w:rsidRDefault="00AC2201" w:rsidP="002B4537">
            <w:pPr>
              <w:widowControl/>
              <w:spacing w:line="220" w:lineRule="exact"/>
              <w:rPr>
                <w:rFonts w:ascii="MS UI Gothic" w:eastAsia="MS UI Gothic" w:hAnsi="MS UI Gothic" w:cs="ＭＳ Ｐゴシック"/>
                <w:kern w:val="0"/>
                <w:sz w:val="18"/>
                <w:szCs w:val="18"/>
              </w:rPr>
            </w:pPr>
            <w:r w:rsidRPr="00AC2201">
              <w:rPr>
                <w:rFonts w:ascii="MS UI Gothic" w:eastAsia="MS UI Gothic" w:hAnsi="MS UI Gothic" w:cs="ＭＳ Ｐゴシック" w:hint="eastAsia"/>
                <w:kern w:val="0"/>
                <w:sz w:val="18"/>
                <w:szCs w:val="18"/>
              </w:rPr>
              <w:t>入札実施時で、通例的な資格要件以外の要件を設定する場合は記載してください</w:t>
            </w:r>
            <w:r w:rsidR="00FF75F7">
              <w:rPr>
                <w:rFonts w:ascii="MS UI Gothic" w:eastAsia="MS UI Gothic" w:hAnsi="MS UI Gothic" w:cs="ＭＳ Ｐゴシック" w:hint="eastAsia"/>
                <w:kern w:val="0"/>
                <w:sz w:val="18"/>
                <w:szCs w:val="18"/>
              </w:rPr>
              <w:t>。</w:t>
            </w:r>
          </w:p>
          <w:p w14:paraId="4450E911" w14:textId="466F6338" w:rsidR="00FF75F7" w:rsidRPr="00BE5899" w:rsidRDefault="00FF75F7" w:rsidP="00FF75F7">
            <w:pPr>
              <w:widowControl/>
              <w:spacing w:line="220" w:lineRule="exact"/>
              <w:rPr>
                <w:rFonts w:ascii="MS UI Gothic" w:eastAsia="MS UI Gothic" w:hAnsi="MS UI Gothic" w:cs="ＭＳ Ｐゴシック"/>
                <w:color w:val="000000"/>
                <w:kern w:val="0"/>
                <w:sz w:val="18"/>
                <w:szCs w:val="18"/>
              </w:rPr>
            </w:pPr>
            <w:r>
              <w:rPr>
                <w:rFonts w:ascii="MS UI Gothic" w:eastAsia="MS UI Gothic" w:hAnsi="MS UI Gothic" w:cs="ＭＳ Ｐゴシック" w:hint="eastAsia"/>
                <w:kern w:val="0"/>
                <w:sz w:val="18"/>
                <w:szCs w:val="18"/>
              </w:rPr>
              <w:t>また、その他</w:t>
            </w:r>
            <w:r w:rsidRPr="00A117EB">
              <w:rPr>
                <w:rFonts w:ascii="MS UI Gothic" w:eastAsia="MS UI Gothic" w:hAnsi="MS UI Gothic" w:cs="ＭＳ Ｐゴシック" w:hint="eastAsia"/>
                <w:color w:val="000000"/>
                <w:kern w:val="0"/>
                <w:sz w:val="18"/>
                <w:szCs w:val="18"/>
              </w:rPr>
              <w:t>協議</w:t>
            </w:r>
            <w:r>
              <w:rPr>
                <w:rFonts w:ascii="MS UI Gothic" w:eastAsia="MS UI Gothic" w:hAnsi="MS UI Gothic" w:cs="ＭＳ Ｐゴシック" w:hint="eastAsia"/>
                <w:color w:val="000000"/>
                <w:kern w:val="0"/>
                <w:sz w:val="18"/>
                <w:szCs w:val="18"/>
              </w:rPr>
              <w:t>にあたって</w:t>
            </w:r>
            <w:r w:rsidRPr="00A117EB">
              <w:rPr>
                <w:rFonts w:ascii="MS UI Gothic" w:eastAsia="MS UI Gothic" w:hAnsi="MS UI Gothic" w:cs="ＭＳ Ｐゴシック" w:hint="eastAsia"/>
                <w:color w:val="000000"/>
                <w:kern w:val="0"/>
                <w:sz w:val="18"/>
                <w:szCs w:val="18"/>
              </w:rPr>
              <w:t>必要な事項</w:t>
            </w:r>
            <w:r>
              <w:rPr>
                <w:rFonts w:ascii="MS UI Gothic" w:eastAsia="MS UI Gothic" w:hAnsi="MS UI Gothic" w:cs="ＭＳ Ｐゴシック" w:hint="eastAsia"/>
                <w:color w:val="000000"/>
                <w:kern w:val="0"/>
                <w:sz w:val="18"/>
                <w:szCs w:val="18"/>
              </w:rPr>
              <w:t>がある場合は記載</w:t>
            </w:r>
            <w:r w:rsidRPr="00A117EB">
              <w:rPr>
                <w:rFonts w:ascii="MS UI Gothic" w:eastAsia="MS UI Gothic" w:hAnsi="MS UI Gothic" w:cs="ＭＳ Ｐゴシック" w:hint="eastAsia"/>
                <w:color w:val="000000"/>
                <w:kern w:val="0"/>
                <w:sz w:val="18"/>
                <w:szCs w:val="18"/>
              </w:rPr>
              <w:t>し</w:t>
            </w:r>
            <w:r>
              <w:rPr>
                <w:rFonts w:ascii="MS UI Gothic" w:eastAsia="MS UI Gothic" w:hAnsi="MS UI Gothic" w:cs="ＭＳ Ｐゴシック" w:hint="eastAsia"/>
                <w:color w:val="000000"/>
                <w:kern w:val="0"/>
                <w:sz w:val="18"/>
                <w:szCs w:val="18"/>
              </w:rPr>
              <w:t>てください</w:t>
            </w:r>
            <w:r w:rsidRPr="00A117EB">
              <w:rPr>
                <w:rFonts w:ascii="MS UI Gothic" w:eastAsia="MS UI Gothic" w:hAnsi="MS UI Gothic" w:cs="ＭＳ Ｐゴシック" w:hint="eastAsia"/>
                <w:color w:val="000000"/>
                <w:kern w:val="0"/>
                <w:sz w:val="18"/>
                <w:szCs w:val="18"/>
              </w:rPr>
              <w:t>。（他の調達との関連や、調達時期の制約等がある場</w:t>
            </w:r>
            <w:r w:rsidRPr="0017122A">
              <w:rPr>
                <w:rFonts w:ascii="MS UI Gothic" w:eastAsia="MS UI Gothic" w:hAnsi="MS UI Gothic" w:cs="ＭＳ Ｐゴシック" w:hint="eastAsia"/>
                <w:kern w:val="0"/>
                <w:sz w:val="18"/>
                <w:szCs w:val="18"/>
              </w:rPr>
              <w:t>合</w:t>
            </w:r>
            <w:r w:rsidRPr="00A117EB">
              <w:rPr>
                <w:rFonts w:ascii="MS UI Gothic" w:eastAsia="MS UI Gothic" w:hAnsi="MS UI Gothic" w:cs="ＭＳ Ｐゴシック" w:hint="eastAsia"/>
                <w:color w:val="000000"/>
                <w:kern w:val="0"/>
                <w:sz w:val="18"/>
                <w:szCs w:val="18"/>
              </w:rPr>
              <w:t>）</w:t>
            </w:r>
          </w:p>
        </w:tc>
      </w:tr>
      <w:tr w:rsidR="00AC2201" w:rsidRPr="008A0FF0" w14:paraId="1B31335D" w14:textId="77777777" w:rsidTr="00BE5899">
        <w:trPr>
          <w:trHeight w:val="699"/>
        </w:trPr>
        <w:tc>
          <w:tcPr>
            <w:tcW w:w="863" w:type="pct"/>
            <w:tcBorders>
              <w:top w:val="single" w:sz="4" w:space="0" w:color="auto"/>
              <w:left w:val="thinThickSmallGap" w:sz="24" w:space="0" w:color="auto"/>
              <w:bottom w:val="single" w:sz="4" w:space="0" w:color="auto"/>
              <w:right w:val="single" w:sz="4" w:space="0" w:color="auto"/>
            </w:tcBorders>
            <w:shd w:val="clear" w:color="auto" w:fill="auto"/>
          </w:tcPr>
          <w:p w14:paraId="6FFF197F" w14:textId="313334BC" w:rsidR="00AC2201" w:rsidRPr="00532BA7" w:rsidRDefault="00FF75F7" w:rsidP="0067424D">
            <w:pPr>
              <w:widowControl/>
              <w:spacing w:line="220" w:lineRule="exact"/>
              <w:jc w:val="left"/>
              <w:rPr>
                <w:rFonts w:ascii="MS UI Gothic" w:eastAsia="MS UI Gothic" w:hAnsi="MS UI Gothic" w:cs="ＭＳ Ｐゴシック"/>
                <w:kern w:val="0"/>
                <w:sz w:val="18"/>
                <w:szCs w:val="18"/>
              </w:rPr>
            </w:pPr>
            <w:r>
              <w:rPr>
                <w:rFonts w:ascii="MS UI Gothic" w:eastAsia="MS UI Gothic" w:hAnsi="MS UI Gothic" w:cs="ＭＳ Ｐゴシック" w:hint="eastAsia"/>
                <w:kern w:val="0"/>
                <w:sz w:val="18"/>
                <w:szCs w:val="18"/>
              </w:rPr>
              <w:t>システム規模</w:t>
            </w:r>
          </w:p>
        </w:tc>
        <w:tc>
          <w:tcPr>
            <w:tcW w:w="4137" w:type="pct"/>
            <w:tcBorders>
              <w:top w:val="single" w:sz="4" w:space="0" w:color="auto"/>
              <w:left w:val="nil"/>
              <w:bottom w:val="single" w:sz="4" w:space="0" w:color="auto"/>
              <w:right w:val="thickThinSmallGap" w:sz="24" w:space="0" w:color="auto"/>
            </w:tcBorders>
            <w:shd w:val="clear" w:color="auto" w:fill="auto"/>
            <w:noWrap/>
          </w:tcPr>
          <w:p w14:paraId="100E99DB" w14:textId="42DEF0AA" w:rsidR="00FF75F7" w:rsidRPr="00FC2060" w:rsidRDefault="00FF75F7" w:rsidP="00FF75F7">
            <w:pPr>
              <w:widowControl/>
              <w:spacing w:line="220" w:lineRule="exact"/>
              <w:rPr>
                <w:rFonts w:ascii="MS UI Gothic" w:eastAsia="MS UI Gothic" w:hAnsi="MS UI Gothic" w:cs="ＭＳ Ｐゴシック"/>
                <w:color w:val="000000"/>
                <w:kern w:val="0"/>
                <w:sz w:val="18"/>
                <w:szCs w:val="18"/>
              </w:rPr>
            </w:pPr>
            <w:r>
              <w:rPr>
                <w:rFonts w:ascii="MS UI Gothic" w:eastAsia="MS UI Gothic" w:hAnsi="MS UI Gothic" w:cs="ＭＳ Ｐゴシック" w:hint="eastAsia"/>
                <w:color w:val="000000"/>
                <w:kern w:val="0"/>
                <w:sz w:val="18"/>
                <w:szCs w:val="18"/>
              </w:rPr>
              <w:t>本協議における予定価格について、該当するものにチェックをつけてください。なお、第１章</w:t>
            </w:r>
            <w:r w:rsidR="003F7680">
              <w:rPr>
                <w:rFonts w:ascii="MS UI Gothic" w:eastAsia="MS UI Gothic" w:hAnsi="MS UI Gothic" w:cs="ＭＳ Ｐゴシック" w:hint="eastAsia"/>
                <w:color w:val="000000"/>
                <w:kern w:val="0"/>
                <w:sz w:val="18"/>
                <w:szCs w:val="18"/>
              </w:rPr>
              <w:t>２</w:t>
            </w:r>
            <w:r>
              <w:rPr>
                <w:rFonts w:ascii="MS UI Gothic" w:eastAsia="MS UI Gothic" w:hAnsi="MS UI Gothic" w:cs="ＭＳ Ｐゴシック" w:hint="eastAsia"/>
                <w:color w:val="000000"/>
                <w:kern w:val="0"/>
                <w:sz w:val="18"/>
                <w:szCs w:val="18"/>
              </w:rPr>
              <w:t>ページに記載のとおり、システム規模により協議を行うタイミングが異なりますのでご注意ください。</w:t>
            </w:r>
          </w:p>
        </w:tc>
      </w:tr>
      <w:tr w:rsidR="00FF75F7" w:rsidRPr="008A0FF0" w14:paraId="1F638CA5" w14:textId="77777777" w:rsidTr="00AD4C17">
        <w:trPr>
          <w:trHeight w:val="2041"/>
        </w:trPr>
        <w:tc>
          <w:tcPr>
            <w:tcW w:w="863" w:type="pct"/>
            <w:tcBorders>
              <w:top w:val="single" w:sz="4" w:space="0" w:color="auto"/>
              <w:left w:val="thinThickSmallGap" w:sz="24" w:space="0" w:color="auto"/>
              <w:bottom w:val="single" w:sz="4" w:space="0" w:color="auto"/>
              <w:right w:val="single" w:sz="4" w:space="0" w:color="auto"/>
            </w:tcBorders>
            <w:shd w:val="clear" w:color="auto" w:fill="auto"/>
          </w:tcPr>
          <w:p w14:paraId="5DC6E88F" w14:textId="2C11B743" w:rsidR="00FF75F7" w:rsidDel="00FF75F7" w:rsidRDefault="00FF75F7" w:rsidP="0067424D">
            <w:pPr>
              <w:widowControl/>
              <w:spacing w:line="220" w:lineRule="exact"/>
              <w:jc w:val="left"/>
              <w:rPr>
                <w:rFonts w:ascii="MS UI Gothic" w:eastAsia="MS UI Gothic" w:hAnsi="MS UI Gothic" w:cs="ＭＳ Ｐゴシック"/>
                <w:kern w:val="0"/>
                <w:sz w:val="18"/>
                <w:szCs w:val="18"/>
              </w:rPr>
            </w:pPr>
            <w:r>
              <w:rPr>
                <w:rFonts w:ascii="MS UI Gothic" w:eastAsia="MS UI Gothic" w:hAnsi="MS UI Gothic" w:cs="ＭＳ Ｐゴシック" w:hint="eastAsia"/>
                <w:kern w:val="0"/>
                <w:sz w:val="18"/>
                <w:szCs w:val="18"/>
              </w:rPr>
              <w:t>今後の予定</w:t>
            </w:r>
          </w:p>
        </w:tc>
        <w:tc>
          <w:tcPr>
            <w:tcW w:w="4137" w:type="pct"/>
            <w:tcBorders>
              <w:top w:val="single" w:sz="4" w:space="0" w:color="auto"/>
              <w:left w:val="nil"/>
              <w:bottom w:val="single" w:sz="4" w:space="0" w:color="auto"/>
              <w:right w:val="thickThinSmallGap" w:sz="24" w:space="0" w:color="auto"/>
            </w:tcBorders>
            <w:shd w:val="clear" w:color="auto" w:fill="auto"/>
            <w:noWrap/>
          </w:tcPr>
          <w:p w14:paraId="044BBAE0" w14:textId="77777777" w:rsidR="00FF75F7" w:rsidRDefault="00FF75F7" w:rsidP="00FF75F7">
            <w:pPr>
              <w:widowControl/>
              <w:spacing w:line="220" w:lineRule="exact"/>
              <w:rPr>
                <w:rFonts w:ascii="MS UI Gothic" w:eastAsia="MS UI Gothic" w:hAnsi="MS UI Gothic" w:cs="ＭＳ Ｐゴシック"/>
                <w:color w:val="000000"/>
                <w:kern w:val="0"/>
                <w:sz w:val="18"/>
                <w:szCs w:val="18"/>
              </w:rPr>
            </w:pPr>
            <w:r>
              <w:rPr>
                <w:rFonts w:ascii="MS UI Gothic" w:eastAsia="MS UI Gothic" w:hAnsi="MS UI Gothic" w:cs="ＭＳ Ｐゴシック" w:hint="eastAsia"/>
                <w:color w:val="000000"/>
                <w:kern w:val="0"/>
                <w:sz w:val="18"/>
                <w:szCs w:val="18"/>
              </w:rPr>
              <w:t>業者契約予定年月日、システム利用開始年月日、システム利用終了年月日、</w:t>
            </w:r>
            <w:r w:rsidR="00E720E9" w:rsidRPr="00E720E9">
              <w:rPr>
                <w:rFonts w:ascii="MS UI Gothic" w:eastAsia="MS UI Gothic" w:hAnsi="MS UI Gothic" w:cs="ＭＳ Ｐゴシック" w:hint="eastAsia"/>
                <w:color w:val="000000"/>
                <w:kern w:val="0"/>
                <w:sz w:val="18"/>
                <w:szCs w:val="18"/>
              </w:rPr>
              <w:t>次</w:t>
            </w:r>
            <w:r>
              <w:rPr>
                <w:rFonts w:ascii="MS UI Gothic" w:eastAsia="MS UI Gothic" w:hAnsi="MS UI Gothic" w:cs="ＭＳ Ｐゴシック" w:hint="eastAsia"/>
                <w:color w:val="000000"/>
                <w:kern w:val="0"/>
                <w:sz w:val="18"/>
                <w:szCs w:val="18"/>
              </w:rPr>
              <w:t>期方針協議実施年度について記載してください。</w:t>
            </w:r>
          </w:p>
          <w:p w14:paraId="26235D6F" w14:textId="77777777" w:rsidR="00536EA7" w:rsidRDefault="00BE5899" w:rsidP="00FF75F7">
            <w:pPr>
              <w:widowControl/>
              <w:spacing w:line="220" w:lineRule="exact"/>
              <w:rPr>
                <w:rFonts w:ascii="MS UI Gothic" w:eastAsia="MS UI Gothic" w:hAnsi="MS UI Gothic" w:cs="ＭＳ Ｐゴシック"/>
                <w:color w:val="000000"/>
                <w:kern w:val="0"/>
                <w:sz w:val="18"/>
                <w:szCs w:val="18"/>
              </w:rPr>
            </w:pPr>
            <w:r>
              <w:rPr>
                <w:rFonts w:ascii="MS UI Gothic" w:eastAsia="MS UI Gothic" w:hAnsi="MS UI Gothic" w:cs="ＭＳ Ｐゴシック" w:hint="eastAsia"/>
                <w:color w:val="000000"/>
                <w:kern w:val="0"/>
                <w:sz w:val="18"/>
                <w:szCs w:val="18"/>
              </w:rPr>
              <w:t>・業者契約予定年月日：本調達</w:t>
            </w:r>
            <w:r w:rsidR="00697A58">
              <w:rPr>
                <w:rFonts w:ascii="MS UI Gothic" w:eastAsia="MS UI Gothic" w:hAnsi="MS UI Gothic" w:cs="ＭＳ Ｐゴシック" w:hint="eastAsia"/>
                <w:color w:val="000000"/>
                <w:kern w:val="0"/>
                <w:sz w:val="18"/>
                <w:szCs w:val="18"/>
              </w:rPr>
              <w:t>の契約を行う予定年月日。</w:t>
            </w:r>
          </w:p>
          <w:p w14:paraId="670D644E" w14:textId="5D3588F3" w:rsidR="00BE5899" w:rsidRDefault="00697A58" w:rsidP="00536EA7">
            <w:pPr>
              <w:widowControl/>
              <w:spacing w:line="220" w:lineRule="exact"/>
              <w:ind w:firstLineChars="50" w:firstLine="90"/>
              <w:rPr>
                <w:rFonts w:ascii="MS UI Gothic" w:eastAsia="MS UI Gothic" w:hAnsi="MS UI Gothic" w:cs="ＭＳ Ｐゴシック"/>
                <w:color w:val="000000"/>
                <w:kern w:val="0"/>
                <w:sz w:val="18"/>
                <w:szCs w:val="18"/>
              </w:rPr>
            </w:pPr>
            <w:r>
              <w:rPr>
                <w:rFonts w:ascii="MS UI Gothic" w:eastAsia="MS UI Gothic" w:hAnsi="MS UI Gothic" w:cs="ＭＳ Ｐゴシック" w:hint="eastAsia"/>
                <w:color w:val="000000"/>
                <w:kern w:val="0"/>
                <w:sz w:val="18"/>
                <w:szCs w:val="18"/>
              </w:rPr>
              <w:t>調達後は</w:t>
            </w:r>
            <w:r w:rsidRPr="00697A58">
              <w:rPr>
                <w:rFonts w:ascii="MS UI Gothic" w:eastAsia="MS UI Gothic" w:hAnsi="MS UI Gothic" w:cs="ＭＳ Ｐゴシック" w:hint="eastAsia"/>
                <w:color w:val="000000"/>
                <w:kern w:val="0"/>
                <w:sz w:val="18"/>
                <w:szCs w:val="18"/>
              </w:rPr>
              <w:t>「調達結果報告書」により最高情報統括責任者に報告してください。</w:t>
            </w:r>
          </w:p>
          <w:p w14:paraId="1348FADF" w14:textId="20342A47" w:rsidR="00BE5899" w:rsidRDefault="00BE5899" w:rsidP="00FF75F7">
            <w:pPr>
              <w:widowControl/>
              <w:spacing w:line="220" w:lineRule="exact"/>
              <w:rPr>
                <w:rFonts w:ascii="MS UI Gothic" w:eastAsia="MS UI Gothic" w:hAnsi="MS UI Gothic" w:cs="ＭＳ Ｐゴシック"/>
                <w:color w:val="000000"/>
                <w:kern w:val="0"/>
                <w:sz w:val="18"/>
                <w:szCs w:val="18"/>
              </w:rPr>
            </w:pPr>
            <w:r>
              <w:rPr>
                <w:rFonts w:ascii="MS UI Gothic" w:eastAsia="MS UI Gothic" w:hAnsi="MS UI Gothic" w:cs="ＭＳ Ｐゴシック" w:hint="eastAsia"/>
                <w:color w:val="000000"/>
                <w:kern w:val="0"/>
                <w:sz w:val="18"/>
                <w:szCs w:val="18"/>
              </w:rPr>
              <w:t>・システム利用開始年月日：</w:t>
            </w:r>
            <w:r w:rsidR="00697A58">
              <w:rPr>
                <w:rFonts w:ascii="MS UI Gothic" w:eastAsia="MS UI Gothic" w:hAnsi="MS UI Gothic" w:cs="ＭＳ Ｐゴシック" w:hint="eastAsia"/>
                <w:color w:val="000000"/>
                <w:kern w:val="0"/>
                <w:sz w:val="18"/>
                <w:szCs w:val="18"/>
              </w:rPr>
              <w:t>本調達後、実際にシステムが公開・利用される年月日。</w:t>
            </w:r>
          </w:p>
          <w:p w14:paraId="1A1B36CD" w14:textId="44571060" w:rsidR="00BE5899" w:rsidRDefault="00BE5899" w:rsidP="00FF75F7">
            <w:pPr>
              <w:widowControl/>
              <w:spacing w:line="220" w:lineRule="exact"/>
              <w:rPr>
                <w:rFonts w:ascii="MS UI Gothic" w:eastAsia="MS UI Gothic" w:hAnsi="MS UI Gothic" w:cs="ＭＳ Ｐゴシック"/>
                <w:color w:val="000000"/>
                <w:kern w:val="0"/>
                <w:sz w:val="18"/>
                <w:szCs w:val="18"/>
              </w:rPr>
            </w:pPr>
            <w:r>
              <w:rPr>
                <w:rFonts w:ascii="MS UI Gothic" w:eastAsia="MS UI Gothic" w:hAnsi="MS UI Gothic" w:cs="ＭＳ Ｐゴシック" w:hint="eastAsia"/>
                <w:color w:val="000000"/>
                <w:kern w:val="0"/>
                <w:sz w:val="18"/>
                <w:szCs w:val="18"/>
              </w:rPr>
              <w:t>・システム利用終了年月日：</w:t>
            </w:r>
            <w:r w:rsidR="00697A58">
              <w:rPr>
                <w:rFonts w:ascii="MS UI Gothic" w:eastAsia="MS UI Gothic" w:hAnsi="MS UI Gothic" w:cs="ＭＳ Ｐゴシック" w:hint="eastAsia"/>
                <w:color w:val="000000"/>
                <w:kern w:val="0"/>
                <w:sz w:val="18"/>
                <w:szCs w:val="18"/>
              </w:rPr>
              <w:t>本調達における契約・利用期間が終了する年月日。</w:t>
            </w:r>
          </w:p>
          <w:p w14:paraId="4F7739AC" w14:textId="77777777" w:rsidR="00BE5899" w:rsidRDefault="00BE5899" w:rsidP="00FF75F7">
            <w:pPr>
              <w:widowControl/>
              <w:spacing w:line="220" w:lineRule="exact"/>
              <w:rPr>
                <w:rFonts w:ascii="MS UI Gothic" w:eastAsia="MS UI Gothic" w:hAnsi="MS UI Gothic" w:cs="ＭＳ Ｐゴシック"/>
                <w:color w:val="000000"/>
                <w:kern w:val="0"/>
                <w:sz w:val="18"/>
                <w:szCs w:val="18"/>
              </w:rPr>
            </w:pPr>
            <w:r>
              <w:rPr>
                <w:rFonts w:ascii="MS UI Gothic" w:eastAsia="MS UI Gothic" w:hAnsi="MS UI Gothic" w:cs="ＭＳ Ｐゴシック" w:hint="eastAsia"/>
                <w:color w:val="000000"/>
                <w:kern w:val="0"/>
                <w:sz w:val="18"/>
                <w:szCs w:val="18"/>
              </w:rPr>
              <w:t>・</w:t>
            </w:r>
            <w:r w:rsidRPr="00E720E9">
              <w:rPr>
                <w:rFonts w:ascii="MS UI Gothic" w:eastAsia="MS UI Gothic" w:hAnsi="MS UI Gothic" w:cs="ＭＳ Ｐゴシック" w:hint="eastAsia"/>
                <w:color w:val="000000"/>
                <w:kern w:val="0"/>
                <w:sz w:val="18"/>
                <w:szCs w:val="18"/>
              </w:rPr>
              <w:t>次</w:t>
            </w:r>
            <w:r>
              <w:rPr>
                <w:rFonts w:ascii="MS UI Gothic" w:eastAsia="MS UI Gothic" w:hAnsi="MS UI Gothic" w:cs="ＭＳ Ｐゴシック" w:hint="eastAsia"/>
                <w:color w:val="000000"/>
                <w:kern w:val="0"/>
                <w:sz w:val="18"/>
                <w:szCs w:val="18"/>
              </w:rPr>
              <w:t>期方針協議実施年度：</w:t>
            </w:r>
            <w:r w:rsidR="00D327EA">
              <w:rPr>
                <w:rFonts w:ascii="MS UI Gothic" w:eastAsia="MS UI Gothic" w:hAnsi="MS UI Gothic" w:cs="ＭＳ Ｐゴシック" w:hint="eastAsia"/>
                <w:color w:val="000000"/>
                <w:kern w:val="0"/>
                <w:sz w:val="18"/>
                <w:szCs w:val="18"/>
              </w:rPr>
              <w:t>次期システムについて方針の検討・協議を行う年度。</w:t>
            </w:r>
          </w:p>
          <w:p w14:paraId="428A1291" w14:textId="5AA3CD3F" w:rsidR="00D327EA" w:rsidRDefault="00D327EA" w:rsidP="00FF75F7">
            <w:pPr>
              <w:widowControl/>
              <w:spacing w:line="220" w:lineRule="exact"/>
              <w:rPr>
                <w:rFonts w:ascii="MS UI Gothic" w:eastAsia="MS UI Gothic" w:hAnsi="MS UI Gothic" w:cs="ＭＳ Ｐゴシック"/>
                <w:color w:val="000000"/>
                <w:kern w:val="0"/>
                <w:sz w:val="18"/>
                <w:szCs w:val="18"/>
              </w:rPr>
            </w:pPr>
            <w:r>
              <w:rPr>
                <w:rFonts w:ascii="MS UI Gothic" w:eastAsia="MS UI Gothic" w:hAnsi="MS UI Gothic" w:cs="ＭＳ Ｐゴシック" w:hint="eastAsia"/>
                <w:color w:val="000000"/>
                <w:kern w:val="0"/>
                <w:sz w:val="18"/>
                <w:szCs w:val="18"/>
              </w:rPr>
              <w:t xml:space="preserve">　システム規模により協議をおこなうタイミングが異なりますので、</w:t>
            </w:r>
            <w:r w:rsidR="00AD4C17">
              <w:rPr>
                <w:rFonts w:ascii="MS UI Gothic" w:eastAsia="MS UI Gothic" w:hAnsi="MS UI Gothic" w:cs="ＭＳ Ｐゴシック" w:hint="eastAsia"/>
                <w:color w:val="000000"/>
                <w:kern w:val="0"/>
                <w:sz w:val="18"/>
                <w:szCs w:val="18"/>
              </w:rPr>
              <w:t>第１章</w:t>
            </w:r>
            <w:r w:rsidR="003F7680">
              <w:rPr>
                <w:rFonts w:ascii="MS UI Gothic" w:eastAsia="MS UI Gothic" w:hAnsi="MS UI Gothic" w:cs="ＭＳ Ｐゴシック" w:hint="eastAsia"/>
                <w:color w:val="000000"/>
                <w:kern w:val="0"/>
                <w:sz w:val="18"/>
                <w:szCs w:val="18"/>
              </w:rPr>
              <w:t>２</w:t>
            </w:r>
            <w:r w:rsidR="00AD4C17">
              <w:rPr>
                <w:rFonts w:ascii="MS UI Gothic" w:eastAsia="MS UI Gothic" w:hAnsi="MS UI Gothic" w:cs="ＭＳ Ｐゴシック" w:hint="eastAsia"/>
                <w:color w:val="000000"/>
                <w:kern w:val="0"/>
                <w:sz w:val="18"/>
                <w:szCs w:val="18"/>
              </w:rPr>
              <w:t>ページを参考とし</w:t>
            </w:r>
          </w:p>
          <w:p w14:paraId="32D48E4A" w14:textId="41EDF00A" w:rsidR="00AD4C17" w:rsidRPr="00A117EB" w:rsidDel="00FF75F7" w:rsidRDefault="00AD4C17" w:rsidP="00FF75F7">
            <w:pPr>
              <w:widowControl/>
              <w:spacing w:line="220" w:lineRule="exact"/>
              <w:rPr>
                <w:rFonts w:ascii="MS UI Gothic" w:eastAsia="MS UI Gothic" w:hAnsi="MS UI Gothic" w:cs="ＭＳ Ｐゴシック"/>
                <w:color w:val="000000"/>
                <w:kern w:val="0"/>
                <w:sz w:val="18"/>
                <w:szCs w:val="18"/>
              </w:rPr>
            </w:pPr>
            <w:r>
              <w:rPr>
                <w:rFonts w:ascii="MS UI Gothic" w:eastAsia="MS UI Gothic" w:hAnsi="MS UI Gothic" w:cs="ＭＳ Ｐゴシック" w:hint="eastAsia"/>
                <w:color w:val="000000"/>
                <w:kern w:val="0"/>
                <w:sz w:val="18"/>
                <w:szCs w:val="18"/>
              </w:rPr>
              <w:t xml:space="preserve">　てください。</w:t>
            </w:r>
          </w:p>
        </w:tc>
      </w:tr>
    </w:tbl>
    <w:p w14:paraId="1FBDCE64" w14:textId="77777777" w:rsidR="0019135D" w:rsidRDefault="0019135D" w:rsidP="0019135D">
      <w:pPr>
        <w:ind w:firstLineChars="400" w:firstLine="840"/>
        <w:rPr>
          <w:rFonts w:ascii="MS UI Gothic" w:eastAsia="MS UI Gothic" w:hAnsi="MS UI Gothic"/>
          <w:szCs w:val="21"/>
        </w:rPr>
      </w:pPr>
    </w:p>
    <w:p w14:paraId="4949B971" w14:textId="3F8013D8" w:rsidR="0019135D" w:rsidRDefault="0019135D" w:rsidP="0019135D">
      <w:pPr>
        <w:ind w:firstLineChars="400" w:firstLine="840"/>
        <w:rPr>
          <w:rFonts w:ascii="MS UI Gothic" w:eastAsia="MS UI Gothic" w:hAnsi="MS UI Gothic"/>
          <w:szCs w:val="21"/>
        </w:rPr>
      </w:pPr>
      <w:r w:rsidRPr="0019135D">
        <w:rPr>
          <w:rFonts w:ascii="MS UI Gothic" w:eastAsia="MS UI Gothic" w:hAnsi="MS UI Gothic" w:hint="eastAsia"/>
          <w:szCs w:val="21"/>
        </w:rPr>
        <w:t>＜</w:t>
      </w:r>
      <w:r>
        <w:rPr>
          <w:rFonts w:ascii="MS UI Gothic" w:eastAsia="MS UI Gothic" w:hAnsi="MS UI Gothic" w:hint="eastAsia"/>
          <w:szCs w:val="21"/>
        </w:rPr>
        <w:t>調達（発注）計画書とあわせて提出が必要な</w:t>
      </w:r>
      <w:r w:rsidR="00783EEB">
        <w:rPr>
          <w:rFonts w:ascii="MS UI Gothic" w:eastAsia="MS UI Gothic" w:hAnsi="MS UI Gothic" w:hint="eastAsia"/>
          <w:szCs w:val="21"/>
        </w:rPr>
        <w:t>関係書類</w:t>
      </w:r>
      <w:r w:rsidRPr="0019135D">
        <w:rPr>
          <w:rFonts w:ascii="MS UI Gothic" w:eastAsia="MS UI Gothic" w:hAnsi="MS UI Gothic" w:hint="eastAsia"/>
          <w:szCs w:val="21"/>
        </w:rPr>
        <w:t>＞</w:t>
      </w:r>
    </w:p>
    <w:p w14:paraId="3FCB2ACF" w14:textId="4D3208ED" w:rsidR="0019135D" w:rsidRDefault="0019135D" w:rsidP="0019135D">
      <w:pPr>
        <w:pStyle w:val="af7"/>
        <w:numPr>
          <w:ilvl w:val="0"/>
          <w:numId w:val="48"/>
        </w:numPr>
        <w:ind w:leftChars="0"/>
        <w:rPr>
          <w:rFonts w:ascii="MS UI Gothic" w:eastAsia="MS UI Gothic" w:hAnsi="MS UI Gothic"/>
        </w:rPr>
      </w:pPr>
      <w:r>
        <w:rPr>
          <w:rFonts w:ascii="MS UI Gothic" w:eastAsia="MS UI Gothic" w:hAnsi="MS UI Gothic" w:hint="eastAsia"/>
        </w:rPr>
        <w:t>経費の見込額一覧表</w:t>
      </w:r>
    </w:p>
    <w:p w14:paraId="138D3F7F" w14:textId="1CE07733" w:rsidR="0019135D" w:rsidRDefault="0019135D" w:rsidP="0019135D">
      <w:pPr>
        <w:pStyle w:val="af7"/>
        <w:numPr>
          <w:ilvl w:val="0"/>
          <w:numId w:val="48"/>
        </w:numPr>
        <w:ind w:leftChars="0"/>
        <w:rPr>
          <w:rFonts w:ascii="MS UI Gothic" w:eastAsia="MS UI Gothic" w:hAnsi="MS UI Gothic"/>
        </w:rPr>
      </w:pPr>
      <w:r>
        <w:rPr>
          <w:rFonts w:ascii="MS UI Gothic" w:eastAsia="MS UI Gothic" w:hAnsi="MS UI Gothic" w:hint="eastAsia"/>
        </w:rPr>
        <w:t>見込額の元となる見積書等積算資料</w:t>
      </w:r>
    </w:p>
    <w:p w14:paraId="6A499F4A" w14:textId="26E9C7D1" w:rsidR="0019135D" w:rsidRPr="0019135D" w:rsidRDefault="0019135D" w:rsidP="0019135D">
      <w:pPr>
        <w:pStyle w:val="af7"/>
        <w:numPr>
          <w:ilvl w:val="0"/>
          <w:numId w:val="48"/>
        </w:numPr>
        <w:ind w:leftChars="0"/>
        <w:rPr>
          <w:rFonts w:ascii="MS UI Gothic" w:eastAsia="MS UI Gothic" w:hAnsi="MS UI Gothic"/>
        </w:rPr>
      </w:pPr>
      <w:r>
        <w:rPr>
          <w:rFonts w:ascii="MS UI Gothic" w:eastAsia="MS UI Gothic" w:hAnsi="MS UI Gothic" w:hint="eastAsia"/>
        </w:rPr>
        <w:t>調達仕様書</w:t>
      </w:r>
    </w:p>
    <w:p w14:paraId="260EE167" w14:textId="3A2CB9FE" w:rsidR="00D66902" w:rsidRDefault="00D66902" w:rsidP="00BE5899">
      <w:pPr>
        <w:pStyle w:val="af9"/>
        <w:ind w:leftChars="0" w:left="0" w:firstLineChars="0" w:firstLine="0"/>
        <w:rPr>
          <w:highlight w:val="green"/>
        </w:rPr>
      </w:pPr>
    </w:p>
    <w:p w14:paraId="60E8252E" w14:textId="1E344E2E" w:rsidR="00BE5899" w:rsidRPr="00BE5899" w:rsidRDefault="00BE5899" w:rsidP="00BE5899">
      <w:pPr>
        <w:ind w:leftChars="343" w:left="720" w:firstLineChars="100" w:firstLine="210"/>
        <w:rPr>
          <w:rFonts w:ascii="MS UI Gothic" w:eastAsia="MS UI Gothic" w:hAnsi="MS UI Gothic"/>
        </w:rPr>
      </w:pPr>
      <w:r>
        <w:rPr>
          <w:rFonts w:ascii="MS UI Gothic" w:eastAsia="MS UI Gothic" w:hAnsi="MS UI Gothic" w:hint="eastAsia"/>
        </w:rPr>
        <w:t>なお、調達においてSLAを検討する場合は、</w:t>
      </w:r>
      <w:r w:rsidRPr="00BE5899">
        <w:rPr>
          <w:rFonts w:ascii="MS UI Gothic" w:eastAsia="MS UI Gothic" w:hAnsi="MS UI Gothic" w:hint="eastAsia"/>
        </w:rPr>
        <w:t xml:space="preserve">　「大阪市ICT調達におけるSLAガイドライン」を参照してください。</w:t>
      </w:r>
    </w:p>
    <w:p w14:paraId="3A7BB0EA" w14:textId="668DE9C0" w:rsidR="00676A3F" w:rsidRDefault="00555F20" w:rsidP="00D66902">
      <w:pPr>
        <w:pStyle w:val="10"/>
      </w:pPr>
      <w:r>
        <w:br w:type="page"/>
      </w:r>
      <w:r w:rsidR="00641868">
        <w:rPr>
          <w:rFonts w:hint="eastAsia"/>
        </w:rPr>
        <w:lastRenderedPageBreak/>
        <w:t>調達</w:t>
      </w:r>
      <w:r w:rsidR="00676A3F">
        <w:rPr>
          <w:rFonts w:hint="eastAsia"/>
        </w:rPr>
        <w:t>準備</w:t>
      </w:r>
    </w:p>
    <w:p w14:paraId="363EDDD8" w14:textId="552F0D22" w:rsidR="00E82F0D" w:rsidRDefault="00641868" w:rsidP="00032800">
      <w:pPr>
        <w:pStyle w:val="ab"/>
        <w:numPr>
          <w:ilvl w:val="0"/>
          <w:numId w:val="46"/>
        </w:numPr>
        <w:ind w:leftChars="0" w:left="709" w:firstLineChars="0" w:hanging="284"/>
      </w:pPr>
      <w:r>
        <w:rPr>
          <w:rFonts w:hint="eastAsia"/>
        </w:rPr>
        <w:t>目的</w:t>
      </w:r>
    </w:p>
    <w:p w14:paraId="2BB7B161" w14:textId="7DC38325" w:rsidR="002E0F3B" w:rsidRDefault="00641868" w:rsidP="002E0F3B">
      <w:pPr>
        <w:pStyle w:val="ad"/>
        <w:rPr>
          <w:highlight w:val="green"/>
        </w:rPr>
      </w:pPr>
      <w:r w:rsidRPr="00555F20">
        <w:rPr>
          <w:rFonts w:hint="eastAsia"/>
        </w:rPr>
        <w:t>入札業者が入札金額を正しく算出できるよう発注内容を明確に</w:t>
      </w:r>
      <w:r w:rsidR="00A7053C" w:rsidRPr="00555F20">
        <w:rPr>
          <w:rFonts w:hint="eastAsia"/>
        </w:rPr>
        <w:t>します</w:t>
      </w:r>
      <w:r w:rsidRPr="00555F20">
        <w:rPr>
          <w:rFonts w:hint="eastAsia"/>
        </w:rPr>
        <w:t>。</w:t>
      </w:r>
      <w:r w:rsidR="00676A3F" w:rsidRPr="00555F20">
        <w:rPr>
          <w:rFonts w:hint="eastAsia"/>
        </w:rPr>
        <w:t>また、入札を行う場合は、入札説明書等を作成し、入札の準備を行います。</w:t>
      </w:r>
    </w:p>
    <w:p w14:paraId="255D1DCF" w14:textId="22547E5B" w:rsidR="008A05E8" w:rsidRDefault="004F216A" w:rsidP="002E0F3B">
      <w:pPr>
        <w:pStyle w:val="ad"/>
      </w:pPr>
      <w:r w:rsidRPr="0019135D">
        <w:rPr>
          <w:rFonts w:hint="eastAsia"/>
        </w:rPr>
        <w:t>なお、本市では、業務委託契約のうち情報システムの調達に関して、国に準じて予定価格が8</w:t>
      </w:r>
      <w:r w:rsidRPr="0019135D">
        <w:t>0</w:t>
      </w:r>
      <w:r w:rsidRPr="0019135D">
        <w:rPr>
          <w:rFonts w:hint="eastAsia"/>
        </w:rPr>
        <w:t>万S</w:t>
      </w:r>
      <w:r w:rsidRPr="0019135D">
        <w:t>DR</w:t>
      </w:r>
      <w:r w:rsidRPr="0019135D">
        <w:rPr>
          <w:rFonts w:hint="eastAsia"/>
        </w:rPr>
        <w:t>（2</w:t>
      </w:r>
      <w:r w:rsidRPr="0019135D">
        <w:t>02</w:t>
      </w:r>
      <w:r w:rsidR="008A05E8" w:rsidRPr="0019135D">
        <w:t>4</w:t>
      </w:r>
      <w:r w:rsidRPr="0019135D">
        <w:rPr>
          <w:rFonts w:hint="eastAsia"/>
        </w:rPr>
        <w:t>年４月現在　１億</w:t>
      </w:r>
      <w:r w:rsidR="008A05E8" w:rsidRPr="0019135D">
        <w:t>4</w:t>
      </w:r>
      <w:r w:rsidRPr="0019135D">
        <w:t>,000</w:t>
      </w:r>
      <w:r w:rsidRPr="0019135D">
        <w:rPr>
          <w:rFonts w:hint="eastAsia"/>
        </w:rPr>
        <w:t>万円）以上の案件については総合評価落札方式による調達を基本とします。</w:t>
      </w:r>
      <w:r w:rsidR="00641868" w:rsidRPr="0019135D">
        <w:rPr>
          <w:rFonts w:hint="eastAsia"/>
        </w:rPr>
        <w:t>総合評価</w:t>
      </w:r>
      <w:r w:rsidR="00557109" w:rsidRPr="0019135D">
        <w:rPr>
          <w:rFonts w:hint="eastAsia"/>
        </w:rPr>
        <w:t>落札方式</w:t>
      </w:r>
      <w:r w:rsidR="00641868" w:rsidRPr="0019135D">
        <w:rPr>
          <w:rFonts w:hint="eastAsia"/>
        </w:rPr>
        <w:t>により調達を実施する場合は、</w:t>
      </w:r>
      <w:r w:rsidR="00FB454B" w:rsidRPr="0019135D">
        <w:rPr>
          <w:rFonts w:hint="eastAsia"/>
        </w:rPr>
        <w:t>契約管財局</w:t>
      </w:r>
      <w:r w:rsidRPr="0019135D">
        <w:rPr>
          <w:rFonts w:hint="eastAsia"/>
        </w:rPr>
        <w:t>の「大阪市業務委託総合評価落札方式運用ガイドライン」</w:t>
      </w:r>
      <w:r w:rsidR="00E76A70">
        <w:rPr>
          <w:rFonts w:hint="eastAsia"/>
        </w:rPr>
        <w:t>及び</w:t>
      </w:r>
      <w:r w:rsidR="008F6D89" w:rsidRPr="0019135D">
        <w:rPr>
          <w:rFonts w:hint="eastAsia"/>
        </w:rPr>
        <w:t>「</w:t>
      </w:r>
      <w:r w:rsidR="00BF7B52" w:rsidRPr="00BF7B52">
        <w:rPr>
          <w:rFonts w:hint="eastAsia"/>
        </w:rPr>
        <w:t>RFI及び</w:t>
      </w:r>
      <w:r w:rsidR="00402433" w:rsidRPr="0019135D">
        <w:rPr>
          <w:rFonts w:hint="eastAsia"/>
        </w:rPr>
        <w:t>総合評価落札方式による情報システム調達時の留意事項</w:t>
      </w:r>
      <w:r w:rsidR="008F6D89" w:rsidRPr="0019135D">
        <w:rPr>
          <w:rFonts w:hint="eastAsia"/>
        </w:rPr>
        <w:t>」</w:t>
      </w:r>
      <w:r w:rsidR="00E76A70">
        <w:rPr>
          <w:rFonts w:hint="eastAsia"/>
        </w:rPr>
        <w:t>を</w:t>
      </w:r>
      <w:r w:rsidR="00ED18B8" w:rsidRPr="0019135D">
        <w:rPr>
          <w:rFonts w:hint="eastAsia"/>
        </w:rPr>
        <w:t>ご確認</w:t>
      </w:r>
      <w:r w:rsidR="0057651F">
        <w:rPr>
          <w:rFonts w:hint="eastAsia"/>
        </w:rPr>
        <w:t>のうえ、</w:t>
      </w:r>
      <w:r w:rsidR="0057651F" w:rsidRPr="0019135D">
        <w:rPr>
          <w:rFonts w:hint="eastAsia"/>
        </w:rPr>
        <w:t>提案書記載依頼事項や落札者決定基準についても作成</w:t>
      </w:r>
      <w:r w:rsidR="0057651F">
        <w:rPr>
          <w:rFonts w:hint="eastAsia"/>
        </w:rPr>
        <w:t>してください</w:t>
      </w:r>
      <w:r w:rsidR="00ED18B8" w:rsidRPr="0019135D">
        <w:rPr>
          <w:rFonts w:hint="eastAsia"/>
        </w:rPr>
        <w:t>。</w:t>
      </w:r>
    </w:p>
    <w:p w14:paraId="1A941D22" w14:textId="329F53C3" w:rsidR="00E82F0D" w:rsidRDefault="00641868" w:rsidP="008A05E8">
      <w:pPr>
        <w:pStyle w:val="ab"/>
        <w:numPr>
          <w:ilvl w:val="0"/>
          <w:numId w:val="46"/>
        </w:numPr>
        <w:ind w:leftChars="0" w:left="709" w:firstLineChars="0" w:hanging="284"/>
      </w:pPr>
      <w:r>
        <w:rPr>
          <w:rFonts w:hint="eastAsia"/>
        </w:rPr>
        <w:t>実施事項</w:t>
      </w:r>
    </w:p>
    <w:p w14:paraId="3F2E66CF" w14:textId="34D22172" w:rsidR="00676A3F" w:rsidRPr="008A05E8" w:rsidRDefault="00676A3F" w:rsidP="008A05E8">
      <w:pPr>
        <w:pStyle w:val="af9"/>
        <w:numPr>
          <w:ilvl w:val="0"/>
          <w:numId w:val="39"/>
        </w:numPr>
        <w:ind w:leftChars="0" w:left="945" w:firstLineChars="0" w:hanging="420"/>
        <w:rPr>
          <w:rFonts w:ascii="MS UI Gothic" w:eastAsia="MS UI Gothic" w:hAnsi="MS UI Gothic"/>
        </w:rPr>
      </w:pPr>
      <w:r w:rsidRPr="008A05E8">
        <w:rPr>
          <w:rFonts w:ascii="MS UI Gothic" w:eastAsia="MS UI Gothic" w:hAnsi="MS UI Gothic" w:hint="eastAsia"/>
        </w:rPr>
        <w:t>入札関連資料の作成</w:t>
      </w:r>
    </w:p>
    <w:p w14:paraId="722AFBA6" w14:textId="77777777" w:rsidR="00676A3F" w:rsidRPr="008A05E8" w:rsidRDefault="00676A3F" w:rsidP="00555F20">
      <w:pPr>
        <w:pStyle w:val="af"/>
        <w:rPr>
          <w:szCs w:val="24"/>
        </w:rPr>
      </w:pPr>
      <w:r w:rsidRPr="008A05E8">
        <w:rPr>
          <w:rFonts w:hint="eastAsia"/>
          <w:szCs w:val="24"/>
        </w:rPr>
        <w:t>入札を行う場合は、入札に必要となる入札説明書や契約書（案）等を作成します。</w:t>
      </w:r>
    </w:p>
    <w:p w14:paraId="7604F115" w14:textId="4D0EA9F5" w:rsidR="008A42EE" w:rsidRPr="008A05E8" w:rsidRDefault="00641868" w:rsidP="008A05E8">
      <w:pPr>
        <w:pStyle w:val="af9"/>
        <w:numPr>
          <w:ilvl w:val="0"/>
          <w:numId w:val="39"/>
        </w:numPr>
        <w:ind w:leftChars="0" w:left="945" w:firstLineChars="0" w:hanging="420"/>
        <w:rPr>
          <w:rFonts w:ascii="MS UI Gothic" w:eastAsia="MS UI Gothic" w:hAnsi="MS UI Gothic"/>
        </w:rPr>
      </w:pPr>
      <w:r w:rsidRPr="008A05E8">
        <w:rPr>
          <w:rFonts w:ascii="MS UI Gothic" w:eastAsia="MS UI Gothic" w:hAnsi="MS UI Gothic" w:hint="eastAsia"/>
        </w:rPr>
        <w:t>調達仕様書の作成</w:t>
      </w:r>
    </w:p>
    <w:p w14:paraId="36A1B47B" w14:textId="77777777" w:rsidR="008A42EE" w:rsidRPr="008A05E8" w:rsidRDefault="00141D2C" w:rsidP="00555F20">
      <w:pPr>
        <w:pStyle w:val="af"/>
        <w:rPr>
          <w:szCs w:val="24"/>
        </w:rPr>
      </w:pPr>
      <w:r w:rsidRPr="008A05E8">
        <w:rPr>
          <w:rFonts w:hint="eastAsia"/>
          <w:szCs w:val="24"/>
        </w:rPr>
        <w:t>本市の要求事項をまとめ</w:t>
      </w:r>
      <w:r w:rsidR="00641868" w:rsidRPr="008A05E8">
        <w:rPr>
          <w:rFonts w:hint="eastAsia"/>
          <w:szCs w:val="24"/>
        </w:rPr>
        <w:t>調達仕様書</w:t>
      </w:r>
      <w:r w:rsidRPr="008A05E8">
        <w:rPr>
          <w:rFonts w:hint="eastAsia"/>
          <w:szCs w:val="24"/>
        </w:rPr>
        <w:t>として作成します。</w:t>
      </w:r>
    </w:p>
    <w:p w14:paraId="7495A447" w14:textId="134332FC" w:rsidR="008A42EE" w:rsidRPr="008A05E8" w:rsidRDefault="00783EEB" w:rsidP="00555F20">
      <w:pPr>
        <w:pStyle w:val="af"/>
        <w:rPr>
          <w:szCs w:val="24"/>
        </w:rPr>
      </w:pPr>
      <w:r>
        <w:rPr>
          <w:rFonts w:hint="eastAsia"/>
          <w:szCs w:val="24"/>
        </w:rPr>
        <w:t>別添の</w:t>
      </w:r>
      <w:r w:rsidR="00FA7BAA" w:rsidRPr="008A05E8">
        <w:rPr>
          <w:rFonts w:hint="eastAsia"/>
          <w:szCs w:val="24"/>
        </w:rPr>
        <w:t>構成例</w:t>
      </w:r>
      <w:r w:rsidR="00A23547" w:rsidRPr="008A05E8">
        <w:rPr>
          <w:rFonts w:hint="eastAsia"/>
          <w:szCs w:val="24"/>
        </w:rPr>
        <w:t>や本市サンプル等</w:t>
      </w:r>
      <w:r w:rsidR="00866E05" w:rsidRPr="008A05E8">
        <w:rPr>
          <w:rFonts w:hint="eastAsia"/>
          <w:szCs w:val="24"/>
        </w:rPr>
        <w:t>を</w:t>
      </w:r>
      <w:r w:rsidR="00141D2C" w:rsidRPr="008A05E8">
        <w:rPr>
          <w:rFonts w:hint="eastAsia"/>
          <w:szCs w:val="24"/>
        </w:rPr>
        <w:t>参考に</w:t>
      </w:r>
      <w:r w:rsidR="00866E05" w:rsidRPr="008A05E8">
        <w:rPr>
          <w:rFonts w:hint="eastAsia"/>
          <w:szCs w:val="24"/>
        </w:rPr>
        <w:t>してシステム規模や</w:t>
      </w:r>
      <w:r w:rsidR="00EE1FB9">
        <w:rPr>
          <w:rFonts w:hint="eastAsia"/>
          <w:szCs w:val="24"/>
        </w:rPr>
        <w:t>構成</w:t>
      </w:r>
      <w:r w:rsidR="00866E05" w:rsidRPr="008A05E8">
        <w:rPr>
          <w:rFonts w:hint="eastAsia"/>
          <w:szCs w:val="24"/>
        </w:rPr>
        <w:t>、内容に応じて項目</w:t>
      </w:r>
      <w:r w:rsidR="00AE1875" w:rsidRPr="008A05E8">
        <w:rPr>
          <w:rFonts w:hint="eastAsia"/>
          <w:szCs w:val="24"/>
        </w:rPr>
        <w:t>の</w:t>
      </w:r>
      <w:r w:rsidR="00866E05" w:rsidRPr="008A05E8">
        <w:rPr>
          <w:rFonts w:hint="eastAsia"/>
          <w:szCs w:val="24"/>
        </w:rPr>
        <w:t>追加、削除</w:t>
      </w:r>
      <w:r w:rsidR="00AE1875" w:rsidRPr="008A05E8">
        <w:rPr>
          <w:rFonts w:hint="eastAsia"/>
          <w:szCs w:val="24"/>
        </w:rPr>
        <w:t>を行い</w:t>
      </w:r>
      <w:r w:rsidR="00866E05" w:rsidRPr="008A05E8">
        <w:rPr>
          <w:rFonts w:hint="eastAsia"/>
          <w:szCs w:val="24"/>
        </w:rPr>
        <w:t>ながら</w:t>
      </w:r>
      <w:r w:rsidR="00141D2C" w:rsidRPr="008A05E8">
        <w:rPr>
          <w:rFonts w:hint="eastAsia"/>
          <w:szCs w:val="24"/>
        </w:rPr>
        <w:t>仕様書を作成してください</w:t>
      </w:r>
      <w:r w:rsidR="00641868" w:rsidRPr="008A05E8">
        <w:rPr>
          <w:rFonts w:hint="eastAsia"/>
          <w:szCs w:val="24"/>
        </w:rPr>
        <w:t>。</w:t>
      </w:r>
      <w:r w:rsidR="00FB3B7A" w:rsidRPr="008A05E8">
        <w:rPr>
          <w:rFonts w:hint="eastAsia"/>
          <w:szCs w:val="24"/>
        </w:rPr>
        <w:t>仕様書には、「</w:t>
      </w:r>
      <w:r w:rsidR="00D37920" w:rsidRPr="008A05E8">
        <w:rPr>
          <w:rFonts w:hint="eastAsia"/>
          <w:szCs w:val="24"/>
        </w:rPr>
        <w:t>大阪市情報システム等の整備及び運用</w:t>
      </w:r>
      <w:r w:rsidR="00FB3B7A" w:rsidRPr="008A05E8">
        <w:rPr>
          <w:rFonts w:hint="eastAsia"/>
          <w:szCs w:val="24"/>
        </w:rPr>
        <w:t>に関する規程」及び「情報セキュリティ管理規程」並びにそれらの関連要綱、基準及びガイドライン等のうち、システム開発等に適用される各文書を遵守することを記載してください。</w:t>
      </w:r>
    </w:p>
    <w:p w14:paraId="6A1D4771" w14:textId="4C34A02B" w:rsidR="00E04FC3" w:rsidRPr="00783EEB" w:rsidRDefault="00AE1875" w:rsidP="00E04FC3">
      <w:pPr>
        <w:pStyle w:val="af"/>
        <w:rPr>
          <w:strike/>
          <w:color w:val="000000"/>
          <w:highlight w:val="green"/>
        </w:rPr>
      </w:pPr>
      <w:r w:rsidRPr="008A05E8">
        <w:rPr>
          <w:rFonts w:hint="eastAsia"/>
          <w:szCs w:val="24"/>
        </w:rPr>
        <w:t>なお、機器の仕様書は開発業者の提示する基盤設計書等を基に、開発業者と十分に調整の上、要求する仕様を固め記述し</w:t>
      </w:r>
      <w:r w:rsidR="002366BD" w:rsidRPr="008A05E8">
        <w:rPr>
          <w:rFonts w:hint="eastAsia"/>
          <w:szCs w:val="24"/>
        </w:rPr>
        <w:t>ます</w:t>
      </w:r>
      <w:r w:rsidR="00711BC2" w:rsidRPr="008A05E8">
        <w:rPr>
          <w:rFonts w:hint="eastAsia"/>
          <w:szCs w:val="24"/>
        </w:rPr>
        <w:t>。ただし、</w:t>
      </w:r>
      <w:r w:rsidR="00D93A79" w:rsidRPr="008A05E8">
        <w:rPr>
          <w:rFonts w:hint="eastAsia"/>
          <w:szCs w:val="24"/>
        </w:rPr>
        <w:t>特定業者が有利にならないもの</w:t>
      </w:r>
      <w:r w:rsidR="00711BC2" w:rsidRPr="008A05E8">
        <w:rPr>
          <w:rFonts w:hint="eastAsia"/>
          <w:szCs w:val="24"/>
        </w:rPr>
        <w:t>で複数社の</w:t>
      </w:r>
      <w:r w:rsidR="00367E04" w:rsidRPr="008A05E8">
        <w:rPr>
          <w:rFonts w:hint="eastAsia"/>
          <w:szCs w:val="24"/>
        </w:rPr>
        <w:t>履行</w:t>
      </w:r>
      <w:r w:rsidR="00711BC2" w:rsidRPr="008A05E8">
        <w:rPr>
          <w:rFonts w:hint="eastAsia"/>
          <w:szCs w:val="24"/>
        </w:rPr>
        <w:t>が可能かどうかの</w:t>
      </w:r>
      <w:r w:rsidR="00D93A79" w:rsidRPr="008A05E8">
        <w:rPr>
          <w:rFonts w:hint="eastAsia"/>
          <w:szCs w:val="24"/>
        </w:rPr>
        <w:t>確認が必要です。</w:t>
      </w:r>
    </w:p>
    <w:p w14:paraId="435E4F4E" w14:textId="77777777" w:rsidR="00C9582B" w:rsidRPr="00B63FF4" w:rsidRDefault="00C9582B" w:rsidP="00FA323A">
      <w:pPr>
        <w:rPr>
          <w:rFonts w:ascii="MS UI Gothic" w:eastAsia="MS UI Gothic" w:hAnsi="MS UI Gothic"/>
          <w:b/>
          <w:highlight w:val="green"/>
        </w:rPr>
      </w:pPr>
    </w:p>
    <w:p w14:paraId="2DD5D27E" w14:textId="74620E2E" w:rsidR="00330B50" w:rsidRPr="007930DD" w:rsidRDefault="00641868" w:rsidP="00FA323A">
      <w:pPr>
        <w:ind w:leftChars="500" w:left="1260" w:hangingChars="100" w:hanging="210"/>
      </w:pPr>
      <w:r w:rsidRPr="008A05E8">
        <w:rPr>
          <w:rFonts w:ascii="MS UI Gothic" w:eastAsia="MS UI Gothic" w:hAnsi="MS UI Gothic" w:hint="eastAsia"/>
        </w:rPr>
        <w:t>※調達仕様書の</w:t>
      </w:r>
      <w:r w:rsidR="000B14B2" w:rsidRPr="008A05E8">
        <w:rPr>
          <w:rFonts w:ascii="MS UI Gothic" w:eastAsia="MS UI Gothic" w:hAnsi="MS UI Gothic" w:hint="eastAsia"/>
        </w:rPr>
        <w:t>サンプル</w:t>
      </w:r>
      <w:r w:rsidRPr="008A05E8">
        <w:rPr>
          <w:rFonts w:ascii="MS UI Gothic" w:eastAsia="MS UI Gothic" w:hAnsi="MS UI Gothic" w:hint="eastAsia"/>
        </w:rPr>
        <w:t>は、</w:t>
      </w:r>
      <w:r w:rsidR="00B86538" w:rsidRPr="008A05E8">
        <w:rPr>
          <w:rFonts w:ascii="MS UI Gothic" w:eastAsia="MS UI Gothic" w:hAnsi="MS UI Gothic" w:hint="eastAsia"/>
        </w:rPr>
        <w:t>デジタル統括</w:t>
      </w:r>
      <w:r w:rsidR="00826D72" w:rsidRPr="008A05E8">
        <w:rPr>
          <w:rFonts w:ascii="MS UI Gothic" w:eastAsia="MS UI Gothic" w:hAnsi="MS UI Gothic" w:hint="eastAsia"/>
        </w:rPr>
        <w:t>室</w:t>
      </w:r>
      <w:r w:rsidRPr="008A05E8">
        <w:rPr>
          <w:rFonts w:ascii="MS UI Gothic" w:eastAsia="MS UI Gothic" w:hAnsi="MS UI Gothic" w:hint="eastAsia"/>
        </w:rPr>
        <w:t>所属サイトに提示していますのでダウンロードしてご利用ください。</w:t>
      </w:r>
    </w:p>
    <w:p w14:paraId="658DF366" w14:textId="3D019E19" w:rsidR="00E82F0D" w:rsidRDefault="00173E1D" w:rsidP="00555F20">
      <w:pPr>
        <w:pStyle w:val="10"/>
      </w:pPr>
      <w:r>
        <w:br w:type="page"/>
      </w:r>
      <w:r w:rsidR="00CC251D">
        <w:rPr>
          <w:rFonts w:hint="eastAsia"/>
        </w:rPr>
        <w:lastRenderedPageBreak/>
        <w:t>調達（発注）計画</w:t>
      </w:r>
      <w:r w:rsidR="00641868">
        <w:rPr>
          <w:rFonts w:hint="eastAsia"/>
        </w:rPr>
        <w:t>承認審査</w:t>
      </w:r>
    </w:p>
    <w:p w14:paraId="11BF785C" w14:textId="5AA0D956" w:rsidR="00E82F0D" w:rsidRDefault="00641868" w:rsidP="008A05E8">
      <w:pPr>
        <w:pStyle w:val="ab"/>
        <w:numPr>
          <w:ilvl w:val="2"/>
          <w:numId w:val="29"/>
        </w:numPr>
        <w:ind w:leftChars="0" w:left="709" w:firstLineChars="0" w:hanging="283"/>
      </w:pPr>
      <w:r>
        <w:rPr>
          <w:rFonts w:hint="eastAsia"/>
        </w:rPr>
        <w:t>目的</w:t>
      </w:r>
    </w:p>
    <w:p w14:paraId="79790EE6" w14:textId="77057F43" w:rsidR="00E82F0D" w:rsidRDefault="00AF6D87" w:rsidP="00555F20">
      <w:pPr>
        <w:pStyle w:val="ad"/>
      </w:pPr>
      <w:r w:rsidRPr="00783EEB">
        <w:rPr>
          <w:rFonts w:hint="eastAsia"/>
        </w:rPr>
        <w:t>「大阪市情報システム等の整備及び運用に関する規程」第</w:t>
      </w:r>
      <w:r w:rsidRPr="00783EEB">
        <w:t>11</w:t>
      </w:r>
      <w:r w:rsidRPr="00783EEB">
        <w:rPr>
          <w:rFonts w:hint="eastAsia"/>
        </w:rPr>
        <w:t>条に基づく調達協議で、</w:t>
      </w:r>
      <w:r w:rsidR="0053221F" w:rsidRPr="00783EEB">
        <w:rPr>
          <w:rFonts w:hint="eastAsia"/>
        </w:rPr>
        <w:t>最</w:t>
      </w:r>
      <w:r w:rsidR="0053221F">
        <w:rPr>
          <w:rFonts w:hint="eastAsia"/>
        </w:rPr>
        <w:t>高情報</w:t>
      </w:r>
      <w:r w:rsidR="00826D72">
        <w:rPr>
          <w:rFonts w:hint="eastAsia"/>
        </w:rPr>
        <w:t>統括責任者</w:t>
      </w:r>
      <w:r w:rsidR="00641868">
        <w:rPr>
          <w:rFonts w:hint="eastAsia"/>
        </w:rPr>
        <w:t>が調達（発注）計画について仕様内容の適切性、調達費用の妥当性等について審査し</w:t>
      </w:r>
      <w:r w:rsidR="00420E6B">
        <w:rPr>
          <w:rFonts w:hint="eastAsia"/>
        </w:rPr>
        <w:t>ます。</w:t>
      </w:r>
    </w:p>
    <w:p w14:paraId="1DE97D3D" w14:textId="77777777" w:rsidR="008A05E8" w:rsidRDefault="008A05E8" w:rsidP="00555F20">
      <w:pPr>
        <w:pStyle w:val="ad"/>
      </w:pPr>
    </w:p>
    <w:p w14:paraId="6DA06EBB" w14:textId="2A53BA03" w:rsidR="00E82F0D" w:rsidRDefault="00641868" w:rsidP="008A05E8">
      <w:pPr>
        <w:pStyle w:val="ab"/>
        <w:numPr>
          <w:ilvl w:val="2"/>
          <w:numId w:val="29"/>
        </w:numPr>
        <w:ind w:leftChars="0" w:left="709" w:firstLineChars="0" w:hanging="283"/>
      </w:pPr>
      <w:r>
        <w:rPr>
          <w:rFonts w:hint="eastAsia"/>
        </w:rPr>
        <w:t>実施事項</w:t>
      </w:r>
    </w:p>
    <w:p w14:paraId="3EC4EDD3" w14:textId="00D0B11A" w:rsidR="000721B5" w:rsidRPr="00AF6D87" w:rsidRDefault="00420E6B" w:rsidP="00B9269B">
      <w:pPr>
        <w:pStyle w:val="ac"/>
        <w:numPr>
          <w:ilvl w:val="0"/>
          <w:numId w:val="40"/>
        </w:numPr>
        <w:ind w:leftChars="0" w:firstLineChars="0"/>
        <w:rPr>
          <w:szCs w:val="24"/>
        </w:rPr>
      </w:pPr>
      <w:r w:rsidRPr="00AF6D87">
        <w:rPr>
          <w:rFonts w:hint="eastAsia"/>
          <w:szCs w:val="24"/>
        </w:rPr>
        <w:t>調達（発注）計画書</w:t>
      </w:r>
      <w:r w:rsidR="00641868" w:rsidRPr="00AF6D87">
        <w:rPr>
          <w:rFonts w:hint="eastAsia"/>
          <w:szCs w:val="24"/>
        </w:rPr>
        <w:t>及び関係書類を揃えて、</w:t>
      </w:r>
      <w:r w:rsidR="00B86538" w:rsidRPr="00AF6D87">
        <w:rPr>
          <w:rFonts w:hint="eastAsia"/>
          <w:szCs w:val="24"/>
        </w:rPr>
        <w:t>デジタル統括</w:t>
      </w:r>
      <w:r w:rsidR="00826D72" w:rsidRPr="00AF6D87">
        <w:rPr>
          <w:rFonts w:hint="eastAsia"/>
          <w:szCs w:val="24"/>
        </w:rPr>
        <w:t>室</w:t>
      </w:r>
      <w:r w:rsidR="00641868" w:rsidRPr="00AF6D87">
        <w:rPr>
          <w:rFonts w:hint="eastAsia"/>
          <w:szCs w:val="24"/>
        </w:rPr>
        <w:t>に</w:t>
      </w:r>
      <w:r w:rsidR="00B9269B" w:rsidRPr="00AF6D87">
        <w:rPr>
          <w:rFonts w:hint="eastAsia"/>
          <w:szCs w:val="24"/>
        </w:rPr>
        <w:t>提出</w:t>
      </w:r>
      <w:r w:rsidR="00641868" w:rsidRPr="00AF6D87">
        <w:rPr>
          <w:rFonts w:hint="eastAsia"/>
          <w:szCs w:val="24"/>
        </w:rPr>
        <w:t>します。</w:t>
      </w:r>
    </w:p>
    <w:p w14:paraId="23E49517" w14:textId="59E00782" w:rsidR="000721B5" w:rsidRPr="00AF6D87" w:rsidRDefault="00B86538" w:rsidP="00AF6D87">
      <w:pPr>
        <w:pStyle w:val="ac"/>
        <w:numPr>
          <w:ilvl w:val="0"/>
          <w:numId w:val="40"/>
        </w:numPr>
        <w:ind w:leftChars="0" w:firstLineChars="0"/>
        <w:rPr>
          <w:szCs w:val="24"/>
        </w:rPr>
      </w:pPr>
      <w:r w:rsidRPr="00AF6D87">
        <w:rPr>
          <w:rFonts w:hint="eastAsia"/>
          <w:szCs w:val="24"/>
        </w:rPr>
        <w:t>デジタル統括</w:t>
      </w:r>
      <w:r w:rsidR="00826D72" w:rsidRPr="00AF6D87">
        <w:rPr>
          <w:rFonts w:hint="eastAsia"/>
          <w:szCs w:val="24"/>
        </w:rPr>
        <w:t>室</w:t>
      </w:r>
      <w:r w:rsidR="00641868" w:rsidRPr="00AF6D87">
        <w:rPr>
          <w:rFonts w:hint="eastAsia"/>
          <w:szCs w:val="24"/>
        </w:rPr>
        <w:t>において内部審査を行い、調達（発注）計画書に記載された事項の</w:t>
      </w:r>
      <w:r w:rsidR="00A7053C" w:rsidRPr="00AF6D87">
        <w:rPr>
          <w:rFonts w:hint="eastAsia"/>
          <w:szCs w:val="24"/>
        </w:rPr>
        <w:t>内容確認を行います。</w:t>
      </w:r>
      <w:r w:rsidR="002D0A9A" w:rsidRPr="00AF6D87">
        <w:rPr>
          <w:rFonts w:hint="eastAsia"/>
          <w:szCs w:val="24"/>
        </w:rPr>
        <w:t>この審査は通常２週間程度の期間を要します。</w:t>
      </w:r>
    </w:p>
    <w:p w14:paraId="13385A3E" w14:textId="6126D97B" w:rsidR="000721B5" w:rsidRPr="00AF6D87" w:rsidRDefault="00641868" w:rsidP="00AF6D87">
      <w:pPr>
        <w:pStyle w:val="ac"/>
        <w:numPr>
          <w:ilvl w:val="0"/>
          <w:numId w:val="40"/>
        </w:numPr>
        <w:ind w:leftChars="0" w:firstLineChars="0"/>
        <w:rPr>
          <w:szCs w:val="24"/>
        </w:rPr>
      </w:pPr>
      <w:r w:rsidRPr="00AF6D87">
        <w:rPr>
          <w:rFonts w:hint="eastAsia"/>
          <w:szCs w:val="24"/>
        </w:rPr>
        <w:t>不明点や不足事項について、</w:t>
      </w:r>
      <w:r w:rsidR="00B86538" w:rsidRPr="00AF6D87">
        <w:rPr>
          <w:rFonts w:hint="eastAsia"/>
          <w:szCs w:val="24"/>
        </w:rPr>
        <w:t>デジタル統括</w:t>
      </w:r>
      <w:r w:rsidR="00826D72" w:rsidRPr="00AF6D87">
        <w:rPr>
          <w:rFonts w:hint="eastAsia"/>
          <w:szCs w:val="24"/>
        </w:rPr>
        <w:t>室</w:t>
      </w:r>
      <w:r w:rsidRPr="00AF6D87">
        <w:rPr>
          <w:rFonts w:hint="eastAsia"/>
          <w:szCs w:val="24"/>
        </w:rPr>
        <w:t>より</w:t>
      </w:r>
      <w:r w:rsidR="00B9269B" w:rsidRPr="00AF6D87">
        <w:rPr>
          <w:rFonts w:hint="eastAsia"/>
          <w:szCs w:val="24"/>
        </w:rPr>
        <w:t>確認、</w:t>
      </w:r>
      <w:r w:rsidRPr="00AF6D87">
        <w:rPr>
          <w:rFonts w:hint="eastAsia"/>
          <w:szCs w:val="24"/>
        </w:rPr>
        <w:t>資料補足が求められることがあります。この場合は、必要とされる書類や内容の精査を行い、内容充実を図った改</w:t>
      </w:r>
      <w:r w:rsidR="00B9269B" w:rsidRPr="00AF6D87">
        <w:rPr>
          <w:rFonts w:hint="eastAsia"/>
          <w:szCs w:val="24"/>
        </w:rPr>
        <w:t>訂</w:t>
      </w:r>
      <w:r w:rsidRPr="00AF6D87">
        <w:rPr>
          <w:rFonts w:hint="eastAsia"/>
          <w:szCs w:val="24"/>
        </w:rPr>
        <w:t>資料を提出します。</w:t>
      </w:r>
    </w:p>
    <w:p w14:paraId="79F4BA53" w14:textId="1E4FBF01" w:rsidR="00AF6D87" w:rsidRPr="00AF6D87" w:rsidRDefault="0053221F" w:rsidP="00AF6D87">
      <w:pPr>
        <w:pStyle w:val="ac"/>
        <w:numPr>
          <w:ilvl w:val="0"/>
          <w:numId w:val="40"/>
        </w:numPr>
        <w:ind w:leftChars="0" w:firstLineChars="0"/>
        <w:rPr>
          <w:szCs w:val="24"/>
        </w:rPr>
      </w:pPr>
      <w:r w:rsidRPr="00AF6D87">
        <w:rPr>
          <w:rFonts w:hint="eastAsia"/>
          <w:szCs w:val="24"/>
        </w:rPr>
        <w:t>最高情報</w:t>
      </w:r>
      <w:r w:rsidR="00826D72" w:rsidRPr="00AF6D87">
        <w:rPr>
          <w:rFonts w:hint="eastAsia"/>
          <w:szCs w:val="24"/>
        </w:rPr>
        <w:t>統括責任者</w:t>
      </w:r>
      <w:r w:rsidR="00795F09" w:rsidRPr="00AF6D87">
        <w:rPr>
          <w:rFonts w:hint="eastAsia"/>
          <w:szCs w:val="24"/>
        </w:rPr>
        <w:t>が</w:t>
      </w:r>
      <w:r w:rsidR="00FA323A">
        <w:rPr>
          <w:rFonts w:hint="eastAsia"/>
          <w:szCs w:val="24"/>
        </w:rPr>
        <w:t>審査を行い、審査結果</w:t>
      </w:r>
      <w:r w:rsidR="00795F09" w:rsidRPr="00AF6D87">
        <w:rPr>
          <w:rFonts w:hint="eastAsia"/>
          <w:szCs w:val="24"/>
        </w:rPr>
        <w:t>を情報統括責任者</w:t>
      </w:r>
      <w:r w:rsidR="00641868" w:rsidRPr="00AF6D87">
        <w:rPr>
          <w:rFonts w:hint="eastAsia"/>
          <w:szCs w:val="24"/>
        </w:rPr>
        <w:t>に通知しま</w:t>
      </w:r>
      <w:r w:rsidR="00641868" w:rsidRPr="00783EEB">
        <w:rPr>
          <w:rFonts w:hint="eastAsia"/>
          <w:szCs w:val="24"/>
        </w:rPr>
        <w:t>す。</w:t>
      </w:r>
      <w:r w:rsidR="00AF6D87" w:rsidRPr="00783EEB">
        <w:rPr>
          <w:rFonts w:hint="eastAsia"/>
          <w:szCs w:val="24"/>
        </w:rPr>
        <w:t>なお、当該承認に係る調達をしたときは、その結果を「調達結果報告書」により最高情報統括責任者に報告してください。</w:t>
      </w:r>
    </w:p>
    <w:p w14:paraId="0C778CCC" w14:textId="77777777" w:rsidR="000721B5" w:rsidRDefault="000721B5" w:rsidP="00555F20"/>
    <w:p w14:paraId="61612A46" w14:textId="77777777" w:rsidR="00555F20" w:rsidRPr="00555F20" w:rsidRDefault="00555F20" w:rsidP="00555F20"/>
    <w:p w14:paraId="679FBA29" w14:textId="77777777" w:rsidR="00E82F0D" w:rsidRPr="00B63FF4" w:rsidRDefault="00641868" w:rsidP="00555F20">
      <w:pPr>
        <w:pStyle w:val="10"/>
      </w:pPr>
      <w:r w:rsidRPr="00B63FF4">
        <w:rPr>
          <w:rFonts w:hint="eastAsia"/>
        </w:rPr>
        <w:t>入札</w:t>
      </w:r>
      <w:r w:rsidR="00F95986" w:rsidRPr="00B63FF4">
        <w:rPr>
          <w:rFonts w:hint="eastAsia"/>
        </w:rPr>
        <w:t>又は随意契約</w:t>
      </w:r>
      <w:r w:rsidR="00007157" w:rsidRPr="00B63FF4">
        <w:rPr>
          <w:rFonts w:hint="eastAsia"/>
        </w:rPr>
        <w:t>（業務委託の場合）</w:t>
      </w:r>
    </w:p>
    <w:p w14:paraId="75B5A4F6" w14:textId="0E935D61" w:rsidR="00E82F0D" w:rsidRPr="00B63FF4" w:rsidRDefault="00641868" w:rsidP="008170E4">
      <w:pPr>
        <w:pStyle w:val="ab"/>
        <w:numPr>
          <w:ilvl w:val="2"/>
          <w:numId w:val="29"/>
        </w:numPr>
        <w:ind w:leftChars="0" w:firstLineChars="0"/>
      </w:pPr>
      <w:r w:rsidRPr="00B63FF4">
        <w:rPr>
          <w:rFonts w:hint="eastAsia"/>
        </w:rPr>
        <w:t>目的</w:t>
      </w:r>
    </w:p>
    <w:p w14:paraId="4D1E53F3" w14:textId="0887C96C" w:rsidR="00F067D4" w:rsidRPr="00AF6D87" w:rsidRDefault="00742154" w:rsidP="00555F20">
      <w:pPr>
        <w:pStyle w:val="ad"/>
      </w:pPr>
      <w:r w:rsidRPr="00AF6D87">
        <w:rPr>
          <w:rFonts w:hint="eastAsia"/>
        </w:rPr>
        <w:t>受注業者を公平な立場で決定します。</w:t>
      </w:r>
      <w:r w:rsidR="003B5B3F" w:rsidRPr="00AF6D87">
        <w:rPr>
          <w:rFonts w:hint="eastAsia"/>
        </w:rPr>
        <w:t>「</w:t>
      </w:r>
      <w:r w:rsidR="003B5B3F" w:rsidRPr="00AF6D87">
        <w:rPr>
          <w:bCs/>
        </w:rPr>
        <w:t>地方公共団体の物品等又は特定役務の調達手続の特例を定める政令</w:t>
      </w:r>
      <w:r w:rsidR="003B5B3F" w:rsidRPr="00AF6D87">
        <w:rPr>
          <w:rFonts w:hint="eastAsia"/>
          <w:bCs/>
        </w:rPr>
        <w:t>」</w:t>
      </w:r>
      <w:r w:rsidR="003B5B3F" w:rsidRPr="00AF6D87">
        <w:rPr>
          <w:rFonts w:hint="eastAsia"/>
        </w:rPr>
        <w:t>により</w:t>
      </w:r>
      <w:r w:rsidR="00F721BB" w:rsidRPr="00AF6D87">
        <w:rPr>
          <w:rFonts w:hint="eastAsia"/>
        </w:rPr>
        <w:t>、</w:t>
      </w:r>
      <w:r w:rsidR="00B3595A" w:rsidRPr="00AF6D87">
        <w:rPr>
          <w:rFonts w:hint="eastAsia"/>
        </w:rPr>
        <w:t>予定価格が</w:t>
      </w:r>
      <w:r w:rsidR="00682679" w:rsidRPr="00AF6D87">
        <w:rPr>
          <w:rFonts w:hint="eastAsia"/>
        </w:rPr>
        <w:t>2</w:t>
      </w:r>
      <w:r w:rsidR="00682679" w:rsidRPr="00AF6D87">
        <w:t>0</w:t>
      </w:r>
      <w:r w:rsidR="000E59E7" w:rsidRPr="00AF6D87">
        <w:rPr>
          <w:rFonts w:hint="eastAsia"/>
        </w:rPr>
        <w:t>万SDR（</w:t>
      </w:r>
      <w:r w:rsidR="00682679" w:rsidRPr="00AF6D87">
        <w:rPr>
          <w:rFonts w:hint="eastAsia"/>
        </w:rPr>
        <w:t>3</w:t>
      </w:r>
      <w:r w:rsidR="00682679" w:rsidRPr="00AF6D87">
        <w:t>,</w:t>
      </w:r>
      <w:r w:rsidR="00AF6D87">
        <w:t>6</w:t>
      </w:r>
      <w:r w:rsidR="00682679" w:rsidRPr="00AF6D87">
        <w:t>00</w:t>
      </w:r>
      <w:r w:rsidR="000E59E7" w:rsidRPr="00AF6D87">
        <w:rPr>
          <w:rFonts w:hint="eastAsia"/>
        </w:rPr>
        <w:t>万円）以上の</w:t>
      </w:r>
      <w:r w:rsidR="00B3595A" w:rsidRPr="00AF6D87">
        <w:rPr>
          <w:rFonts w:hint="eastAsia"/>
        </w:rPr>
        <w:t>案件についてはWTOルールに従うことが求められる点に十分に留意してください。</w:t>
      </w:r>
    </w:p>
    <w:p w14:paraId="54866B0D" w14:textId="49AFF5BD" w:rsidR="009841DE" w:rsidRDefault="002366BD" w:rsidP="00555F20">
      <w:pPr>
        <w:pStyle w:val="ad"/>
      </w:pPr>
      <w:r w:rsidRPr="00AF6D87">
        <w:rPr>
          <w:rFonts w:hint="eastAsia"/>
        </w:rPr>
        <w:t>また、</w:t>
      </w:r>
      <w:r w:rsidR="00742154" w:rsidRPr="00AF6D87">
        <w:rPr>
          <w:rFonts w:hint="eastAsia"/>
        </w:rPr>
        <w:t>総合評価</w:t>
      </w:r>
      <w:r w:rsidR="00557109" w:rsidRPr="00AF6D87">
        <w:rPr>
          <w:rFonts w:hint="eastAsia"/>
        </w:rPr>
        <w:t>落札方式</w:t>
      </w:r>
      <w:r w:rsidR="00742154" w:rsidRPr="00AF6D87">
        <w:rPr>
          <w:rFonts w:hint="eastAsia"/>
        </w:rPr>
        <w:t>により調達を実施する場合は、</w:t>
      </w:r>
      <w:r w:rsidR="0043042A" w:rsidRPr="00AF6D87">
        <w:rPr>
          <w:rFonts w:hint="eastAsia"/>
        </w:rPr>
        <w:t>本章「</w:t>
      </w:r>
      <w:r w:rsidR="00AF6D87">
        <w:rPr>
          <w:rFonts w:hint="eastAsia"/>
        </w:rPr>
        <w:t>２</w:t>
      </w:r>
      <w:r w:rsidR="0043042A" w:rsidRPr="00AF6D87">
        <w:rPr>
          <w:rFonts w:hint="eastAsia"/>
        </w:rPr>
        <w:t xml:space="preserve"> </w:t>
      </w:r>
      <w:r w:rsidR="00AF6D87" w:rsidRPr="00AF6D87">
        <w:rPr>
          <w:rFonts w:hint="eastAsia"/>
        </w:rPr>
        <w:t>調達協議・調達・発注　作業事項</w:t>
      </w:r>
      <w:r w:rsidR="0043042A" w:rsidRPr="00AF6D87">
        <w:rPr>
          <w:rFonts w:hint="eastAsia"/>
        </w:rPr>
        <w:t xml:space="preserve">　（２）調達準備」に記載のとおり、契約管財局の「大阪市業務委託総合評価落札方式運用ガイドライン」</w:t>
      </w:r>
      <w:r w:rsidR="0057651F">
        <w:rPr>
          <w:rFonts w:hint="eastAsia"/>
        </w:rPr>
        <w:t>及び</w:t>
      </w:r>
      <w:r w:rsidR="0057651F" w:rsidRPr="0019135D">
        <w:rPr>
          <w:rFonts w:hint="eastAsia"/>
        </w:rPr>
        <w:t>「</w:t>
      </w:r>
      <w:r w:rsidR="00FA323A" w:rsidRPr="00FA323A">
        <w:rPr>
          <w:rFonts w:hint="eastAsia"/>
        </w:rPr>
        <w:t>RFI及び</w:t>
      </w:r>
      <w:r w:rsidR="0057651F" w:rsidRPr="0019135D">
        <w:rPr>
          <w:rFonts w:hint="eastAsia"/>
        </w:rPr>
        <w:t>総合評価落札方式による情報システム調達時の留意事項」</w:t>
      </w:r>
      <w:r w:rsidR="0057651F">
        <w:rPr>
          <w:rFonts w:hint="eastAsia"/>
        </w:rPr>
        <w:t>を</w:t>
      </w:r>
      <w:r w:rsidR="0057651F" w:rsidRPr="0019135D">
        <w:rPr>
          <w:rFonts w:hint="eastAsia"/>
        </w:rPr>
        <w:t>ご確認ください。</w:t>
      </w:r>
      <w:r w:rsidR="00F067D4" w:rsidRPr="00AF6D87">
        <w:rPr>
          <w:rFonts w:hint="eastAsia"/>
        </w:rPr>
        <w:t>なお、業務委託契約における再委託の取扱いについては、契約管財局長・デジタル統括室長から「業務委託契約における再委託の取扱いについて（通知）」により通知されていますので、こちらについてもご確認</w:t>
      </w:r>
      <w:r w:rsidR="00F067D4" w:rsidRPr="00AF6D87">
        <w:t>ください。</w:t>
      </w:r>
    </w:p>
    <w:p w14:paraId="08101038" w14:textId="0D63258A" w:rsidR="00AF6D87" w:rsidRDefault="00AF6D87" w:rsidP="00555F20">
      <w:pPr>
        <w:pStyle w:val="ad"/>
      </w:pPr>
    </w:p>
    <w:p w14:paraId="2FA3DB9A" w14:textId="49B7A70D" w:rsidR="00AF6D87" w:rsidRDefault="00AF6D87" w:rsidP="00555F20">
      <w:pPr>
        <w:pStyle w:val="ad"/>
      </w:pPr>
    </w:p>
    <w:p w14:paraId="25907025" w14:textId="07EA9815" w:rsidR="00AF6D87" w:rsidRDefault="00AF6D87" w:rsidP="00555F20">
      <w:pPr>
        <w:pStyle w:val="ad"/>
      </w:pPr>
    </w:p>
    <w:p w14:paraId="4DD902CB" w14:textId="65AF280E" w:rsidR="00AF6D87" w:rsidRDefault="00AF6D87" w:rsidP="00555F20">
      <w:pPr>
        <w:pStyle w:val="ad"/>
      </w:pPr>
    </w:p>
    <w:p w14:paraId="0BA087BE" w14:textId="288431A8" w:rsidR="00AF6D87" w:rsidRDefault="00AF6D87" w:rsidP="00555F20">
      <w:pPr>
        <w:pStyle w:val="ad"/>
      </w:pPr>
    </w:p>
    <w:p w14:paraId="7271C542" w14:textId="11A95CE8" w:rsidR="00AF6D87" w:rsidRDefault="00AF6D87" w:rsidP="00555F20">
      <w:pPr>
        <w:pStyle w:val="ad"/>
      </w:pPr>
    </w:p>
    <w:p w14:paraId="295DE15C" w14:textId="119B5F4A" w:rsidR="00AF6D87" w:rsidRDefault="00AF6D87" w:rsidP="00555F20">
      <w:pPr>
        <w:pStyle w:val="ad"/>
      </w:pPr>
    </w:p>
    <w:p w14:paraId="10A35DB2" w14:textId="3D7AF52A" w:rsidR="00AF6D87" w:rsidRDefault="00AF6D87" w:rsidP="00555F20">
      <w:pPr>
        <w:pStyle w:val="ad"/>
      </w:pPr>
    </w:p>
    <w:p w14:paraId="311C165D" w14:textId="77777777" w:rsidR="00AF6D87" w:rsidRDefault="00AF6D87" w:rsidP="00555F20">
      <w:pPr>
        <w:pStyle w:val="ad"/>
      </w:pPr>
    </w:p>
    <w:p w14:paraId="43C5AAF6" w14:textId="5FA313D5" w:rsidR="00E82F0D" w:rsidRPr="00E9200C" w:rsidRDefault="00E82F0D" w:rsidP="00555F20">
      <w:pPr>
        <w:pStyle w:val="ad"/>
      </w:pPr>
    </w:p>
    <w:p w14:paraId="113C8606" w14:textId="77777777" w:rsidR="009957CB" w:rsidRDefault="000B3D9F" w:rsidP="005C0C3B">
      <w:pPr>
        <w:rPr>
          <w:rFonts w:ascii="MS UI Gothic" w:eastAsia="MS UI Gothic" w:hAnsi="MS UI Gothic"/>
          <w:szCs w:val="21"/>
        </w:rPr>
      </w:pPr>
      <w:r>
        <w:rPr>
          <w:noProof/>
          <w:color w:val="000000"/>
        </w:rPr>
        <w:lastRenderedPageBreak/>
        <mc:AlternateContent>
          <mc:Choice Requires="wps">
            <w:drawing>
              <wp:anchor distT="0" distB="0" distL="114300" distR="114300" simplePos="0" relativeHeight="251663360" behindDoc="0" locked="0" layoutInCell="1" allowOverlap="1" wp14:anchorId="7035F8E1" wp14:editId="7529233E">
                <wp:simplePos x="0" y="0"/>
                <wp:positionH relativeFrom="column">
                  <wp:posOffset>413385</wp:posOffset>
                </wp:positionH>
                <wp:positionV relativeFrom="paragraph">
                  <wp:posOffset>80645</wp:posOffset>
                </wp:positionV>
                <wp:extent cx="4907280" cy="3758540"/>
                <wp:effectExtent l="0" t="0" r="26670" b="1397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7280" cy="3758540"/>
                        </a:xfrm>
                        <a:prstGeom prst="rect">
                          <a:avLst/>
                        </a:prstGeom>
                        <a:solidFill>
                          <a:srgbClr val="C0C0C0"/>
                        </a:solidFill>
                        <a:ln w="12700">
                          <a:solidFill>
                            <a:srgbClr val="000000"/>
                          </a:solidFill>
                          <a:miter lim="800000"/>
                          <a:headEnd/>
                          <a:tailEnd/>
                        </a:ln>
                      </wps:spPr>
                      <wps:txbx>
                        <w:txbxContent>
                          <w:p w14:paraId="0260D12B" w14:textId="77777777" w:rsidR="000B3D9F" w:rsidRDefault="000B3D9F" w:rsidP="000B3D9F">
                            <w:pPr>
                              <w:tabs>
                                <w:tab w:val="left" w:pos="1985"/>
                              </w:tabs>
                              <w:spacing w:line="0" w:lineRule="atLeast"/>
                              <w:rPr>
                                <w:rFonts w:ascii="Arial Black" w:eastAsia="MS UI Gothic" w:hAnsi="Arial Black"/>
                                <w:szCs w:val="21"/>
                              </w:rPr>
                            </w:pPr>
                            <w:r>
                              <w:rPr>
                                <w:rFonts w:ascii="Arial Black" w:eastAsia="MS UI Gothic" w:hAnsi="Arial Black" w:hint="eastAsia"/>
                                <w:szCs w:val="21"/>
                              </w:rPr>
                              <w:t>MEMO</w:t>
                            </w:r>
                          </w:p>
                          <w:p w14:paraId="57450FB3" w14:textId="77777777" w:rsidR="000B3D9F" w:rsidRDefault="000B3D9F" w:rsidP="00516B84">
                            <w:pPr>
                              <w:tabs>
                                <w:tab w:val="left" w:pos="1985"/>
                              </w:tabs>
                              <w:spacing w:line="0" w:lineRule="atLeast"/>
                              <w:ind w:leftChars="66" w:left="139" w:firstLineChars="67" w:firstLine="141"/>
                              <w:rPr>
                                <w:rFonts w:ascii="MS UI Gothic" w:eastAsia="MS UI Gothic" w:hAnsi="MS UI Gothic"/>
                              </w:rPr>
                            </w:pPr>
                            <w:r w:rsidRPr="000B3D9F">
                              <w:rPr>
                                <w:rFonts w:ascii="MS UI Gothic" w:eastAsia="MS UI Gothic" w:hAnsi="MS UI Gothic" w:hint="eastAsia"/>
                              </w:rPr>
                              <w:t>総合評価落札方式の場合は、プロジェクトの遂行可能な体制づくりを進めるため、業者やプロジェクトリーダーのみではなく、実際に業務を担当するチームリーダークラスの経</w:t>
                            </w:r>
                            <w:r>
                              <w:rPr>
                                <w:rFonts w:ascii="MS UI Gothic" w:eastAsia="MS UI Gothic" w:hAnsi="MS UI Gothic" w:hint="eastAsia"/>
                              </w:rPr>
                              <w:t>歴も確認・評価する必要があります</w:t>
                            </w:r>
                            <w:r w:rsidRPr="000B3D9F">
                              <w:rPr>
                                <w:rFonts w:ascii="MS UI Gothic" w:eastAsia="MS UI Gothic" w:hAnsi="MS UI Gothic" w:hint="eastAsia"/>
                              </w:rPr>
                              <w:t>。また、価格競争の場合は、業者の能力を</w:t>
                            </w:r>
                            <w:r>
                              <w:rPr>
                                <w:rFonts w:ascii="MS UI Gothic" w:eastAsia="MS UI Gothic" w:hAnsi="MS UI Gothic" w:hint="eastAsia"/>
                              </w:rPr>
                              <w:t>必須条件として求めるのであれば要件として仕様書に記載が必要となります</w:t>
                            </w:r>
                            <w:r w:rsidRPr="000B3D9F">
                              <w:rPr>
                                <w:rFonts w:ascii="MS UI Gothic" w:eastAsia="MS UI Gothic" w:hAnsi="MS UI Gothic" w:hint="eastAsia"/>
                              </w:rPr>
                              <w:t>。</w:t>
                            </w:r>
                            <w:r w:rsidRPr="000B3D9F">
                              <w:rPr>
                                <w:rFonts w:ascii="MS UI Gothic" w:eastAsia="MS UI Gothic" w:hAnsi="MS UI Gothic" w:hint="eastAsia"/>
                              </w:rPr>
                              <w:br/>
                            </w:r>
                          </w:p>
                          <w:p w14:paraId="0F781EE6" w14:textId="7E3BC97A" w:rsidR="000B3D9F" w:rsidRDefault="000B3D9F" w:rsidP="000B3D9F">
                            <w:pPr>
                              <w:tabs>
                                <w:tab w:val="left" w:pos="1985"/>
                              </w:tabs>
                              <w:spacing w:line="0" w:lineRule="atLeast"/>
                              <w:ind w:leftChars="100" w:left="283" w:hangingChars="35" w:hanging="73"/>
                              <w:rPr>
                                <w:rFonts w:ascii="MS UI Gothic" w:eastAsia="MS UI Gothic" w:hAnsi="MS UI Gothic"/>
                              </w:rPr>
                            </w:pPr>
                            <w:r w:rsidRPr="000B3D9F">
                              <w:rPr>
                                <w:rFonts w:ascii="MS UI Gothic" w:eastAsia="MS UI Gothic" w:hAnsi="MS UI Gothic" w:hint="eastAsia"/>
                              </w:rPr>
                              <w:t>（記載例）</w:t>
                            </w:r>
                            <w:r w:rsidRPr="000B3D9F">
                              <w:rPr>
                                <w:rFonts w:ascii="MS UI Gothic" w:eastAsia="MS UI Gothic" w:hAnsi="MS UI Gothic" w:hint="eastAsia"/>
                              </w:rPr>
                              <w:br/>
                              <w:t>ア</w:t>
                            </w:r>
                            <w:r w:rsidR="00B6146C">
                              <w:rPr>
                                <w:rFonts w:ascii="MS UI Gothic" w:eastAsia="MS UI Gothic" w:hAnsi="MS UI Gothic" w:hint="eastAsia"/>
                              </w:rPr>
                              <w:t>．</w:t>
                            </w:r>
                            <w:r w:rsidR="001E2978">
                              <w:rPr>
                                <w:rFonts w:ascii="MS UI Gothic" w:eastAsia="MS UI Gothic" w:hAnsi="MS UI Gothic" w:hint="eastAsia"/>
                              </w:rPr>
                              <w:t>プロジェクト</w:t>
                            </w:r>
                            <w:r w:rsidRPr="000B3D9F">
                              <w:rPr>
                                <w:rFonts w:ascii="MS UI Gothic" w:eastAsia="MS UI Gothic" w:hAnsi="MS UI Gothic" w:hint="eastAsia"/>
                              </w:rPr>
                              <w:t>責任者</w:t>
                            </w:r>
                          </w:p>
                          <w:p w14:paraId="0E461202" w14:textId="77777777" w:rsidR="000B3D9F" w:rsidRDefault="000B3D9F" w:rsidP="00AE7486">
                            <w:pPr>
                              <w:tabs>
                                <w:tab w:val="left" w:pos="1985"/>
                              </w:tabs>
                              <w:spacing w:line="0" w:lineRule="atLeast"/>
                              <w:ind w:leftChars="100" w:left="489" w:hangingChars="133" w:hanging="279"/>
                              <w:rPr>
                                <w:rFonts w:ascii="MS UI Gothic" w:eastAsia="MS UI Gothic" w:hAnsi="MS UI Gothic"/>
                              </w:rPr>
                            </w:pPr>
                            <w:r>
                              <w:rPr>
                                <w:rFonts w:ascii="MS UI Gothic" w:eastAsia="MS UI Gothic" w:hAnsi="MS UI Gothic" w:hint="eastAsia"/>
                              </w:rPr>
                              <w:t xml:space="preserve">　</w:t>
                            </w:r>
                            <w:r w:rsidRPr="000B3D9F">
                              <w:rPr>
                                <w:rFonts w:ascii="MS UI Gothic" w:eastAsia="MS UI Gothic" w:hAnsi="MS UI Gothic" w:hint="eastAsia"/>
                              </w:rPr>
                              <w:t>・本業務に関して責任を負う者。</w:t>
                            </w:r>
                          </w:p>
                          <w:p w14:paraId="312D8FE6" w14:textId="40DA811D" w:rsidR="000B3D9F" w:rsidRDefault="000B3D9F" w:rsidP="000B3D9F">
                            <w:pPr>
                              <w:tabs>
                                <w:tab w:val="left" w:pos="1985"/>
                              </w:tabs>
                              <w:spacing w:line="0" w:lineRule="atLeast"/>
                              <w:ind w:leftChars="100" w:left="283" w:hangingChars="35" w:hanging="73"/>
                              <w:rPr>
                                <w:rFonts w:ascii="MS UI Gothic" w:eastAsia="MS UI Gothic" w:hAnsi="MS UI Gothic"/>
                              </w:rPr>
                            </w:pPr>
                            <w:r>
                              <w:rPr>
                                <w:rFonts w:ascii="MS UI Gothic" w:eastAsia="MS UI Gothic" w:hAnsi="MS UI Gothic" w:hint="eastAsia"/>
                              </w:rPr>
                              <w:t xml:space="preserve">　</w:t>
                            </w:r>
                            <w:r w:rsidRPr="000B3D9F">
                              <w:rPr>
                                <w:rFonts w:ascii="MS UI Gothic" w:eastAsia="MS UI Gothic" w:hAnsi="MS UI Gothic" w:hint="eastAsia"/>
                              </w:rPr>
                              <w:t>・</w:t>
                            </w:r>
                            <w:r w:rsidR="00AE7486">
                              <w:rPr>
                                <w:rFonts w:ascii="MS UI Gothic" w:eastAsia="MS UI Gothic" w:hAnsi="MS UI Gothic" w:hint="eastAsia"/>
                              </w:rPr>
                              <w:t>▲</w:t>
                            </w:r>
                            <w:r w:rsidR="00AE7486">
                              <w:rPr>
                                <w:rFonts w:ascii="MS UI Gothic" w:eastAsia="MS UI Gothic" w:hAnsi="MS UI Gothic"/>
                              </w:rPr>
                              <w:t>▲</w:t>
                            </w:r>
                            <w:r w:rsidRPr="000B3D9F">
                              <w:rPr>
                                <w:rFonts w:ascii="MS UI Gothic" w:eastAsia="MS UI Gothic" w:hAnsi="MS UI Gothic" w:hint="eastAsia"/>
                              </w:rPr>
                              <w:t>業務</w:t>
                            </w:r>
                            <w:r w:rsidR="00AE7486">
                              <w:rPr>
                                <w:rFonts w:ascii="MS UI Gothic" w:eastAsia="MS UI Gothic" w:hAnsi="MS UI Gothic" w:hint="eastAsia"/>
                              </w:rPr>
                              <w:t>の</w:t>
                            </w:r>
                            <w:r w:rsidRPr="000B3D9F">
                              <w:rPr>
                                <w:rFonts w:ascii="MS UI Gothic" w:eastAsia="MS UI Gothic" w:hAnsi="MS UI Gothic" w:hint="eastAsia"/>
                              </w:rPr>
                              <w:t>経験年数</w:t>
                            </w:r>
                            <w:r w:rsidR="00AE7486">
                              <w:rPr>
                                <w:rFonts w:ascii="MS UI Gothic" w:eastAsia="MS UI Gothic" w:hAnsi="MS UI Gothic" w:hint="eastAsia"/>
                              </w:rPr>
                              <w:t>が</w:t>
                            </w:r>
                            <w:r w:rsidRPr="000B3D9F">
                              <w:rPr>
                                <w:rFonts w:ascii="MS UI Gothic" w:eastAsia="MS UI Gothic" w:hAnsi="MS UI Gothic" w:hint="eastAsia"/>
                              </w:rPr>
                              <w:t>●年以上の者。</w:t>
                            </w:r>
                          </w:p>
                          <w:p w14:paraId="3BF634BC" w14:textId="61F78884" w:rsidR="000B3D9F" w:rsidRDefault="000B3D9F" w:rsidP="00AE7486">
                            <w:pPr>
                              <w:tabs>
                                <w:tab w:val="left" w:pos="1985"/>
                              </w:tabs>
                              <w:spacing w:line="0" w:lineRule="atLeast"/>
                              <w:ind w:leftChars="100" w:left="489" w:hangingChars="133" w:hanging="279"/>
                              <w:rPr>
                                <w:rFonts w:ascii="MS UI Gothic" w:eastAsia="MS UI Gothic" w:hAnsi="MS UI Gothic"/>
                              </w:rPr>
                            </w:pPr>
                            <w:r>
                              <w:rPr>
                                <w:rFonts w:ascii="MS UI Gothic" w:eastAsia="MS UI Gothic" w:hAnsi="MS UI Gothic" w:hint="eastAsia"/>
                              </w:rPr>
                              <w:t xml:space="preserve">　</w:t>
                            </w:r>
                            <w:r w:rsidRPr="000B3D9F">
                              <w:rPr>
                                <w:rFonts w:ascii="MS UI Gothic" w:eastAsia="MS UI Gothic" w:hAnsi="MS UI Gothic" w:hint="eastAsia"/>
                              </w:rPr>
                              <w:t>・</w:t>
                            </w:r>
                            <w:r w:rsidR="00AE7486">
                              <w:rPr>
                                <w:rFonts w:ascii="MS UI Gothic" w:eastAsia="MS UI Gothic" w:hAnsi="MS UI Gothic" w:hint="eastAsia"/>
                              </w:rPr>
                              <w:t>中核市以上の地方自治体で、</w:t>
                            </w:r>
                            <w:r w:rsidRPr="000B3D9F">
                              <w:rPr>
                                <w:rFonts w:ascii="MS UI Gothic" w:eastAsia="MS UI Gothic" w:hAnsi="MS UI Gothic" w:hint="eastAsia"/>
                              </w:rPr>
                              <w:t>類似する情報システムの開発や運用の管理経験を有すること。</w:t>
                            </w:r>
                          </w:p>
                          <w:p w14:paraId="6F51E364" w14:textId="77777777" w:rsidR="000B3D9F" w:rsidRDefault="000B3D9F" w:rsidP="000B3D9F">
                            <w:pPr>
                              <w:tabs>
                                <w:tab w:val="left" w:pos="1985"/>
                              </w:tabs>
                              <w:spacing w:line="0" w:lineRule="atLeast"/>
                              <w:ind w:leftChars="100" w:left="489" w:hangingChars="133" w:hanging="279"/>
                              <w:rPr>
                                <w:rFonts w:ascii="MS UI Gothic" w:eastAsia="MS UI Gothic" w:hAnsi="MS UI Gothic"/>
                              </w:rPr>
                            </w:pPr>
                            <w:r>
                              <w:rPr>
                                <w:rFonts w:ascii="MS UI Gothic" w:eastAsia="MS UI Gothic" w:hAnsi="MS UI Gothic" w:hint="eastAsia"/>
                              </w:rPr>
                              <w:t xml:space="preserve">　</w:t>
                            </w:r>
                            <w:r w:rsidRPr="000B3D9F">
                              <w:rPr>
                                <w:rFonts w:ascii="MS UI Gothic" w:eastAsia="MS UI Gothic" w:hAnsi="MS UI Gothic" w:hint="eastAsia"/>
                              </w:rPr>
                              <w:t>・情報処理技術者試験のうちプロジェクトマネージャ試験の合格者、又はPMP（ピーエムピー、プロジェクトマネジメント・プロフェッショナル、Project Management Professional）の資格保有者。</w:t>
                            </w:r>
                          </w:p>
                          <w:p w14:paraId="338D5E07" w14:textId="77777777" w:rsidR="000B3D9F" w:rsidRDefault="000B3D9F" w:rsidP="000B3D9F">
                            <w:pPr>
                              <w:tabs>
                                <w:tab w:val="left" w:pos="1985"/>
                              </w:tabs>
                              <w:spacing w:line="0" w:lineRule="atLeast"/>
                              <w:ind w:leftChars="100" w:left="283" w:hangingChars="35" w:hanging="73"/>
                              <w:rPr>
                                <w:rFonts w:ascii="MS UI Gothic" w:eastAsia="MS UI Gothic" w:hAnsi="MS UI Gothic"/>
                              </w:rPr>
                            </w:pPr>
                          </w:p>
                          <w:p w14:paraId="515CFF32" w14:textId="53B18656" w:rsidR="000B3D9F" w:rsidRDefault="000B3D9F" w:rsidP="00B6146C">
                            <w:pPr>
                              <w:tabs>
                                <w:tab w:val="left" w:pos="1985"/>
                              </w:tabs>
                              <w:spacing w:line="0" w:lineRule="atLeast"/>
                              <w:ind w:firstLineChars="150" w:firstLine="315"/>
                              <w:rPr>
                                <w:rFonts w:ascii="MS UI Gothic" w:eastAsia="MS UI Gothic" w:hAnsi="MS UI Gothic"/>
                              </w:rPr>
                            </w:pPr>
                            <w:r w:rsidRPr="000B3D9F">
                              <w:rPr>
                                <w:rFonts w:ascii="MS UI Gothic" w:eastAsia="MS UI Gothic" w:hAnsi="MS UI Gothic" w:hint="eastAsia"/>
                              </w:rPr>
                              <w:t>イ</w:t>
                            </w:r>
                            <w:r w:rsidR="00B6146C">
                              <w:rPr>
                                <w:rFonts w:ascii="MS UI Gothic" w:eastAsia="MS UI Gothic" w:hAnsi="MS UI Gothic" w:hint="eastAsia"/>
                              </w:rPr>
                              <w:t>．</w:t>
                            </w:r>
                            <w:r w:rsidR="00504BAC">
                              <w:rPr>
                                <w:rFonts w:ascii="MS UI Gothic" w:eastAsia="MS UI Gothic" w:hAnsi="MS UI Gothic" w:hint="eastAsia"/>
                              </w:rPr>
                              <w:t>開発</w:t>
                            </w:r>
                            <w:r w:rsidRPr="000B3D9F">
                              <w:rPr>
                                <w:rFonts w:ascii="MS UI Gothic" w:eastAsia="MS UI Gothic" w:hAnsi="MS UI Gothic" w:hint="eastAsia"/>
                              </w:rPr>
                              <w:t>リーダ</w:t>
                            </w:r>
                          </w:p>
                          <w:p w14:paraId="77B6F408" w14:textId="77777777" w:rsidR="000B3D9F" w:rsidRDefault="000B3D9F" w:rsidP="00AE7486">
                            <w:pPr>
                              <w:tabs>
                                <w:tab w:val="left" w:pos="1985"/>
                              </w:tabs>
                              <w:spacing w:line="0" w:lineRule="atLeast"/>
                              <w:ind w:leftChars="200" w:left="489" w:hangingChars="33" w:hanging="69"/>
                              <w:rPr>
                                <w:rFonts w:ascii="MS UI Gothic" w:eastAsia="MS UI Gothic" w:hAnsi="MS UI Gothic"/>
                              </w:rPr>
                            </w:pPr>
                            <w:r w:rsidRPr="000B3D9F">
                              <w:rPr>
                                <w:rFonts w:ascii="MS UI Gothic" w:eastAsia="MS UI Gothic" w:hAnsi="MS UI Gothic" w:hint="eastAsia"/>
                              </w:rPr>
                              <w:t>・本業務のうち、業務実施に当たっての実務上の中心的存在になる者。</w:t>
                            </w:r>
                          </w:p>
                          <w:p w14:paraId="40BCD310" w14:textId="1998190B" w:rsidR="000B3D9F" w:rsidRDefault="000B3D9F" w:rsidP="00AE7486">
                            <w:pPr>
                              <w:tabs>
                                <w:tab w:val="left" w:pos="1985"/>
                              </w:tabs>
                              <w:spacing w:line="0" w:lineRule="atLeast"/>
                              <w:ind w:leftChars="200" w:left="489" w:hangingChars="33" w:hanging="69"/>
                              <w:rPr>
                                <w:rFonts w:ascii="MS UI Gothic" w:eastAsia="MS UI Gothic" w:hAnsi="MS UI Gothic"/>
                              </w:rPr>
                            </w:pPr>
                            <w:r w:rsidRPr="000B3D9F">
                              <w:rPr>
                                <w:rFonts w:ascii="MS UI Gothic" w:eastAsia="MS UI Gothic" w:hAnsi="MS UI Gothic" w:hint="eastAsia"/>
                              </w:rPr>
                              <w:t>・</w:t>
                            </w:r>
                            <w:r w:rsidR="00AE7486">
                              <w:rPr>
                                <w:rFonts w:ascii="MS UI Gothic" w:eastAsia="MS UI Gothic" w:hAnsi="MS UI Gothic" w:hint="eastAsia"/>
                              </w:rPr>
                              <w:t>▲</w:t>
                            </w:r>
                            <w:r w:rsidR="00AE7486">
                              <w:rPr>
                                <w:rFonts w:ascii="MS UI Gothic" w:eastAsia="MS UI Gothic" w:hAnsi="MS UI Gothic"/>
                              </w:rPr>
                              <w:t>▲</w:t>
                            </w:r>
                            <w:r w:rsidRPr="000B3D9F">
                              <w:rPr>
                                <w:rFonts w:ascii="MS UI Gothic" w:eastAsia="MS UI Gothic" w:hAnsi="MS UI Gothic" w:hint="eastAsia"/>
                              </w:rPr>
                              <w:t>業務</w:t>
                            </w:r>
                            <w:r w:rsidR="00AE7486">
                              <w:rPr>
                                <w:rFonts w:ascii="MS UI Gothic" w:eastAsia="MS UI Gothic" w:hAnsi="MS UI Gothic" w:hint="eastAsia"/>
                              </w:rPr>
                              <w:t>の</w:t>
                            </w:r>
                            <w:r w:rsidRPr="000B3D9F">
                              <w:rPr>
                                <w:rFonts w:ascii="MS UI Gothic" w:eastAsia="MS UI Gothic" w:hAnsi="MS UI Gothic" w:hint="eastAsia"/>
                              </w:rPr>
                              <w:t>経験年数</w:t>
                            </w:r>
                            <w:r w:rsidR="00AE7486">
                              <w:rPr>
                                <w:rFonts w:ascii="MS UI Gothic" w:eastAsia="MS UI Gothic" w:hAnsi="MS UI Gothic" w:hint="eastAsia"/>
                              </w:rPr>
                              <w:t>が</w:t>
                            </w:r>
                            <w:r w:rsidRPr="000B3D9F">
                              <w:rPr>
                                <w:rFonts w:ascii="MS UI Gothic" w:eastAsia="MS UI Gothic" w:hAnsi="MS UI Gothic" w:hint="eastAsia"/>
                              </w:rPr>
                              <w:t>●年以上の者。</w:t>
                            </w:r>
                          </w:p>
                          <w:p w14:paraId="26F9E5E7" w14:textId="2B455DA3" w:rsidR="000B3D9F" w:rsidRPr="000B3D9F" w:rsidRDefault="000B3D9F" w:rsidP="00AE7486">
                            <w:pPr>
                              <w:tabs>
                                <w:tab w:val="left" w:pos="1985"/>
                              </w:tabs>
                              <w:spacing w:line="0" w:lineRule="atLeast"/>
                              <w:ind w:leftChars="200" w:left="489" w:hangingChars="33" w:hanging="69"/>
                              <w:rPr>
                                <w:rFonts w:ascii="MS UI Gothic" w:eastAsia="MS UI Gothic" w:hAnsi="MS UI Gothic"/>
                                <w:bCs/>
                                <w:sz w:val="18"/>
                                <w:szCs w:val="18"/>
                              </w:rPr>
                            </w:pPr>
                            <w:r w:rsidRPr="000B3D9F">
                              <w:rPr>
                                <w:rFonts w:ascii="MS UI Gothic" w:eastAsia="MS UI Gothic" w:hAnsi="MS UI Gothic" w:hint="eastAsia"/>
                              </w:rPr>
                              <w:t>・</w:t>
                            </w:r>
                            <w:r w:rsidR="00AE7486" w:rsidRPr="00AE7486">
                              <w:rPr>
                                <w:rFonts w:ascii="MS UI Gothic" w:eastAsia="MS UI Gothic" w:hAnsi="MS UI Gothic" w:hint="eastAsia"/>
                              </w:rPr>
                              <w:t>中核市以上の地方自治体で、</w:t>
                            </w:r>
                            <w:r w:rsidRPr="000B3D9F">
                              <w:rPr>
                                <w:rFonts w:ascii="MS UI Gothic" w:eastAsia="MS UI Gothic" w:hAnsi="MS UI Gothic" w:hint="eastAsia"/>
                              </w:rPr>
                              <w:t>類似する情報システムの開発や運用の業務経験を有すること。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5F8E1" id="Text Box 5" o:spid="_x0000_s1121" type="#_x0000_t202" style="position:absolute;left:0;text-align:left;margin-left:32.55pt;margin-top:6.35pt;width:386.4pt;height:29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" fillcolor="silver" strokeweight="1pt">
                <v:textbox inset="5.85pt,.7pt,5.85pt,.7pt">
                  <w:txbxContent>
                    <w:p w14:paraId="0260D12B" w14:textId="77777777" w:rsidR="000B3D9F" w:rsidRDefault="000B3D9F" w:rsidP="000B3D9F">
                      <w:pPr>
                        <w:tabs>
                          <w:tab w:val="left" w:pos="1985"/>
                        </w:tabs>
                        <w:spacing w:line="0" w:lineRule="atLeast"/>
                        <w:rPr>
                          <w:rFonts w:ascii="Arial Black" w:eastAsia="MS UI Gothic" w:hAnsi="Arial Black"/>
                          <w:szCs w:val="21"/>
                        </w:rPr>
                      </w:pPr>
                      <w:r>
                        <w:rPr>
                          <w:rFonts w:ascii="Arial Black" w:eastAsia="MS UI Gothic" w:hAnsi="Arial Black" w:hint="eastAsia"/>
                          <w:szCs w:val="21"/>
                        </w:rPr>
                        <w:t>MEMO</w:t>
                      </w:r>
                    </w:p>
                    <w:p w14:paraId="57450FB3" w14:textId="77777777" w:rsidR="000B3D9F" w:rsidRDefault="000B3D9F" w:rsidP="00516B84">
                      <w:pPr>
                        <w:tabs>
                          <w:tab w:val="left" w:pos="1985"/>
                        </w:tabs>
                        <w:spacing w:line="0" w:lineRule="atLeast"/>
                        <w:ind w:leftChars="66" w:left="139" w:firstLineChars="67" w:firstLine="141"/>
                        <w:rPr>
                          <w:rFonts w:ascii="MS UI Gothic" w:eastAsia="MS UI Gothic" w:hAnsi="MS UI Gothic"/>
                        </w:rPr>
                      </w:pPr>
                      <w:r w:rsidRPr="000B3D9F">
                        <w:rPr>
                          <w:rFonts w:ascii="MS UI Gothic" w:eastAsia="MS UI Gothic" w:hAnsi="MS UI Gothic" w:hint="eastAsia"/>
                        </w:rPr>
                        <w:t>総合評価落札方式の場合は、プロジェクトの遂行可能な体制づくりを進めるため、業者やプロジェクトリーダーのみではなく、実際に業務を担当するチームリーダークラスの経</w:t>
                      </w:r>
                      <w:r>
                        <w:rPr>
                          <w:rFonts w:ascii="MS UI Gothic" w:eastAsia="MS UI Gothic" w:hAnsi="MS UI Gothic" w:hint="eastAsia"/>
                        </w:rPr>
                        <w:t>歴も確認・評価する必要があります</w:t>
                      </w:r>
                      <w:r w:rsidRPr="000B3D9F">
                        <w:rPr>
                          <w:rFonts w:ascii="MS UI Gothic" w:eastAsia="MS UI Gothic" w:hAnsi="MS UI Gothic" w:hint="eastAsia"/>
                        </w:rPr>
                        <w:t>。また、価格競争の場合は、業者の能力を</w:t>
                      </w:r>
                      <w:r>
                        <w:rPr>
                          <w:rFonts w:ascii="MS UI Gothic" w:eastAsia="MS UI Gothic" w:hAnsi="MS UI Gothic" w:hint="eastAsia"/>
                        </w:rPr>
                        <w:t>必須条件として求めるのであれば要件として仕様書に記載が必要となります</w:t>
                      </w:r>
                      <w:r w:rsidRPr="000B3D9F">
                        <w:rPr>
                          <w:rFonts w:ascii="MS UI Gothic" w:eastAsia="MS UI Gothic" w:hAnsi="MS UI Gothic" w:hint="eastAsia"/>
                        </w:rPr>
                        <w:t>。</w:t>
                      </w:r>
                      <w:r w:rsidRPr="000B3D9F">
                        <w:rPr>
                          <w:rFonts w:ascii="MS UI Gothic" w:eastAsia="MS UI Gothic" w:hAnsi="MS UI Gothic" w:hint="eastAsia"/>
                        </w:rPr>
                        <w:br/>
                      </w:r>
                    </w:p>
                    <w:p w14:paraId="0F781EE6" w14:textId="7E3BC97A" w:rsidR="000B3D9F" w:rsidRDefault="000B3D9F" w:rsidP="000B3D9F">
                      <w:pPr>
                        <w:tabs>
                          <w:tab w:val="left" w:pos="1985"/>
                        </w:tabs>
                        <w:spacing w:line="0" w:lineRule="atLeast"/>
                        <w:ind w:leftChars="100" w:left="283" w:hangingChars="35" w:hanging="73"/>
                        <w:rPr>
                          <w:rFonts w:ascii="MS UI Gothic" w:eastAsia="MS UI Gothic" w:hAnsi="MS UI Gothic"/>
                        </w:rPr>
                      </w:pPr>
                      <w:r w:rsidRPr="000B3D9F">
                        <w:rPr>
                          <w:rFonts w:ascii="MS UI Gothic" w:eastAsia="MS UI Gothic" w:hAnsi="MS UI Gothic" w:hint="eastAsia"/>
                        </w:rPr>
                        <w:t>（記載例）</w:t>
                      </w:r>
                      <w:r w:rsidRPr="000B3D9F">
                        <w:rPr>
                          <w:rFonts w:ascii="MS UI Gothic" w:eastAsia="MS UI Gothic" w:hAnsi="MS UI Gothic" w:hint="eastAsia"/>
                        </w:rPr>
                        <w:br/>
                        <w:t>ア</w:t>
                      </w:r>
                      <w:r w:rsidR="00B6146C">
                        <w:rPr>
                          <w:rFonts w:ascii="MS UI Gothic" w:eastAsia="MS UI Gothic" w:hAnsi="MS UI Gothic" w:hint="eastAsia"/>
                        </w:rPr>
                        <w:t>．</w:t>
                      </w:r>
                      <w:r w:rsidR="001E2978">
                        <w:rPr>
                          <w:rFonts w:ascii="MS UI Gothic" w:eastAsia="MS UI Gothic" w:hAnsi="MS UI Gothic" w:hint="eastAsia"/>
                        </w:rPr>
                        <w:t>プロジェクト</w:t>
                      </w:r>
                      <w:r w:rsidRPr="000B3D9F">
                        <w:rPr>
                          <w:rFonts w:ascii="MS UI Gothic" w:eastAsia="MS UI Gothic" w:hAnsi="MS UI Gothic" w:hint="eastAsia"/>
                        </w:rPr>
                        <w:t>責任者</w:t>
                      </w:r>
                    </w:p>
                    <w:p w14:paraId="0E461202" w14:textId="77777777" w:rsidR="000B3D9F" w:rsidRDefault="000B3D9F" w:rsidP="00AE7486">
                      <w:pPr>
                        <w:tabs>
                          <w:tab w:val="left" w:pos="1985"/>
                        </w:tabs>
                        <w:spacing w:line="0" w:lineRule="atLeast"/>
                        <w:ind w:leftChars="100" w:left="489" w:hangingChars="133" w:hanging="279"/>
                        <w:rPr>
                          <w:rFonts w:ascii="MS UI Gothic" w:eastAsia="MS UI Gothic" w:hAnsi="MS UI Gothic"/>
                        </w:rPr>
                      </w:pPr>
                      <w:r>
                        <w:rPr>
                          <w:rFonts w:ascii="MS UI Gothic" w:eastAsia="MS UI Gothic" w:hAnsi="MS UI Gothic" w:hint="eastAsia"/>
                        </w:rPr>
                        <w:t xml:space="preserve">　</w:t>
                      </w:r>
                      <w:r w:rsidRPr="000B3D9F">
                        <w:rPr>
                          <w:rFonts w:ascii="MS UI Gothic" w:eastAsia="MS UI Gothic" w:hAnsi="MS UI Gothic" w:hint="eastAsia"/>
                        </w:rPr>
                        <w:t>・本業務に関して責任を負う者。</w:t>
                      </w:r>
                    </w:p>
                    <w:p w14:paraId="312D8FE6" w14:textId="40DA811D" w:rsidR="000B3D9F" w:rsidRDefault="000B3D9F" w:rsidP="000B3D9F">
                      <w:pPr>
                        <w:tabs>
                          <w:tab w:val="left" w:pos="1985"/>
                        </w:tabs>
                        <w:spacing w:line="0" w:lineRule="atLeast"/>
                        <w:ind w:leftChars="100" w:left="283" w:hangingChars="35" w:hanging="73"/>
                        <w:rPr>
                          <w:rFonts w:ascii="MS UI Gothic" w:eastAsia="MS UI Gothic" w:hAnsi="MS UI Gothic"/>
                        </w:rPr>
                      </w:pPr>
                      <w:r>
                        <w:rPr>
                          <w:rFonts w:ascii="MS UI Gothic" w:eastAsia="MS UI Gothic" w:hAnsi="MS UI Gothic" w:hint="eastAsia"/>
                        </w:rPr>
                        <w:t xml:space="preserve">　</w:t>
                      </w:r>
                      <w:r w:rsidRPr="000B3D9F">
                        <w:rPr>
                          <w:rFonts w:ascii="MS UI Gothic" w:eastAsia="MS UI Gothic" w:hAnsi="MS UI Gothic" w:hint="eastAsia"/>
                        </w:rPr>
                        <w:t>・</w:t>
                      </w:r>
                      <w:r w:rsidR="00AE7486">
                        <w:rPr>
                          <w:rFonts w:ascii="MS UI Gothic" w:eastAsia="MS UI Gothic" w:hAnsi="MS UI Gothic" w:hint="eastAsia"/>
                        </w:rPr>
                        <w:t>▲</w:t>
                      </w:r>
                      <w:r w:rsidR="00AE7486">
                        <w:rPr>
                          <w:rFonts w:ascii="MS UI Gothic" w:eastAsia="MS UI Gothic" w:hAnsi="MS UI Gothic"/>
                        </w:rPr>
                        <w:t>▲</w:t>
                      </w:r>
                      <w:r w:rsidRPr="000B3D9F">
                        <w:rPr>
                          <w:rFonts w:ascii="MS UI Gothic" w:eastAsia="MS UI Gothic" w:hAnsi="MS UI Gothic" w:hint="eastAsia"/>
                        </w:rPr>
                        <w:t>業務</w:t>
                      </w:r>
                      <w:r w:rsidR="00AE7486">
                        <w:rPr>
                          <w:rFonts w:ascii="MS UI Gothic" w:eastAsia="MS UI Gothic" w:hAnsi="MS UI Gothic" w:hint="eastAsia"/>
                        </w:rPr>
                        <w:t>の</w:t>
                      </w:r>
                      <w:r w:rsidRPr="000B3D9F">
                        <w:rPr>
                          <w:rFonts w:ascii="MS UI Gothic" w:eastAsia="MS UI Gothic" w:hAnsi="MS UI Gothic" w:hint="eastAsia"/>
                        </w:rPr>
                        <w:t>経験年数</w:t>
                      </w:r>
                      <w:r w:rsidR="00AE7486">
                        <w:rPr>
                          <w:rFonts w:ascii="MS UI Gothic" w:eastAsia="MS UI Gothic" w:hAnsi="MS UI Gothic" w:hint="eastAsia"/>
                        </w:rPr>
                        <w:t>が</w:t>
                      </w:r>
                      <w:r w:rsidRPr="000B3D9F">
                        <w:rPr>
                          <w:rFonts w:ascii="MS UI Gothic" w:eastAsia="MS UI Gothic" w:hAnsi="MS UI Gothic" w:hint="eastAsia"/>
                        </w:rPr>
                        <w:t>●年以上の者。</w:t>
                      </w:r>
                    </w:p>
                    <w:p w14:paraId="3BF634BC" w14:textId="61F78884" w:rsidR="000B3D9F" w:rsidRDefault="000B3D9F" w:rsidP="00AE7486">
                      <w:pPr>
                        <w:tabs>
                          <w:tab w:val="left" w:pos="1985"/>
                        </w:tabs>
                        <w:spacing w:line="0" w:lineRule="atLeast"/>
                        <w:ind w:leftChars="100" w:left="489" w:hangingChars="133" w:hanging="279"/>
                        <w:rPr>
                          <w:rFonts w:ascii="MS UI Gothic" w:eastAsia="MS UI Gothic" w:hAnsi="MS UI Gothic"/>
                        </w:rPr>
                      </w:pPr>
                      <w:r>
                        <w:rPr>
                          <w:rFonts w:ascii="MS UI Gothic" w:eastAsia="MS UI Gothic" w:hAnsi="MS UI Gothic" w:hint="eastAsia"/>
                        </w:rPr>
                        <w:t xml:space="preserve">　</w:t>
                      </w:r>
                      <w:r w:rsidRPr="000B3D9F">
                        <w:rPr>
                          <w:rFonts w:ascii="MS UI Gothic" w:eastAsia="MS UI Gothic" w:hAnsi="MS UI Gothic" w:hint="eastAsia"/>
                        </w:rPr>
                        <w:t>・</w:t>
                      </w:r>
                      <w:r w:rsidR="00AE7486">
                        <w:rPr>
                          <w:rFonts w:ascii="MS UI Gothic" w:eastAsia="MS UI Gothic" w:hAnsi="MS UI Gothic" w:hint="eastAsia"/>
                        </w:rPr>
                        <w:t>中核市以上の地方自治体で、</w:t>
                      </w:r>
                      <w:r w:rsidRPr="000B3D9F">
                        <w:rPr>
                          <w:rFonts w:ascii="MS UI Gothic" w:eastAsia="MS UI Gothic" w:hAnsi="MS UI Gothic" w:hint="eastAsia"/>
                        </w:rPr>
                        <w:t>類似する情報システムの開発や運用の管理経験を有すること。</w:t>
                      </w:r>
                    </w:p>
                    <w:p w14:paraId="6F51E364" w14:textId="77777777" w:rsidR="000B3D9F" w:rsidRDefault="000B3D9F" w:rsidP="000B3D9F">
                      <w:pPr>
                        <w:tabs>
                          <w:tab w:val="left" w:pos="1985"/>
                        </w:tabs>
                        <w:spacing w:line="0" w:lineRule="atLeast"/>
                        <w:ind w:leftChars="100" w:left="489" w:hangingChars="133" w:hanging="279"/>
                        <w:rPr>
                          <w:rFonts w:ascii="MS UI Gothic" w:eastAsia="MS UI Gothic" w:hAnsi="MS UI Gothic"/>
                        </w:rPr>
                      </w:pPr>
                      <w:r>
                        <w:rPr>
                          <w:rFonts w:ascii="MS UI Gothic" w:eastAsia="MS UI Gothic" w:hAnsi="MS UI Gothic" w:hint="eastAsia"/>
                        </w:rPr>
                        <w:t xml:space="preserve">　</w:t>
                      </w:r>
                      <w:r w:rsidRPr="000B3D9F">
                        <w:rPr>
                          <w:rFonts w:ascii="MS UI Gothic" w:eastAsia="MS UI Gothic" w:hAnsi="MS UI Gothic" w:hint="eastAsia"/>
                        </w:rPr>
                        <w:t>・情報処理技術者試験のうちプロジェクトマネージャ試験の合格者、又はPMP（ピーエムピー、プロジェクトマネジメント・プロフェッショナル、Project Management Professional）の資格保有者。</w:t>
                      </w:r>
                    </w:p>
                    <w:p w14:paraId="338D5E07" w14:textId="77777777" w:rsidR="000B3D9F" w:rsidRDefault="000B3D9F" w:rsidP="000B3D9F">
                      <w:pPr>
                        <w:tabs>
                          <w:tab w:val="left" w:pos="1985"/>
                        </w:tabs>
                        <w:spacing w:line="0" w:lineRule="atLeast"/>
                        <w:ind w:leftChars="100" w:left="283" w:hangingChars="35" w:hanging="73"/>
                        <w:rPr>
                          <w:rFonts w:ascii="MS UI Gothic" w:eastAsia="MS UI Gothic" w:hAnsi="MS UI Gothic"/>
                        </w:rPr>
                      </w:pPr>
                    </w:p>
                    <w:p w14:paraId="515CFF32" w14:textId="53B18656" w:rsidR="000B3D9F" w:rsidRDefault="000B3D9F" w:rsidP="00B6146C">
                      <w:pPr>
                        <w:tabs>
                          <w:tab w:val="left" w:pos="1985"/>
                        </w:tabs>
                        <w:spacing w:line="0" w:lineRule="atLeast"/>
                        <w:ind w:firstLineChars="150" w:firstLine="315"/>
                        <w:rPr>
                          <w:rFonts w:ascii="MS UI Gothic" w:eastAsia="MS UI Gothic" w:hAnsi="MS UI Gothic"/>
                        </w:rPr>
                      </w:pPr>
                      <w:r w:rsidRPr="000B3D9F">
                        <w:rPr>
                          <w:rFonts w:ascii="MS UI Gothic" w:eastAsia="MS UI Gothic" w:hAnsi="MS UI Gothic" w:hint="eastAsia"/>
                        </w:rPr>
                        <w:t>イ</w:t>
                      </w:r>
                      <w:r w:rsidR="00B6146C">
                        <w:rPr>
                          <w:rFonts w:ascii="MS UI Gothic" w:eastAsia="MS UI Gothic" w:hAnsi="MS UI Gothic" w:hint="eastAsia"/>
                        </w:rPr>
                        <w:t>．</w:t>
                      </w:r>
                      <w:r w:rsidR="00504BAC">
                        <w:rPr>
                          <w:rFonts w:ascii="MS UI Gothic" w:eastAsia="MS UI Gothic" w:hAnsi="MS UI Gothic" w:hint="eastAsia"/>
                        </w:rPr>
                        <w:t>開発</w:t>
                      </w:r>
                      <w:r w:rsidRPr="000B3D9F">
                        <w:rPr>
                          <w:rFonts w:ascii="MS UI Gothic" w:eastAsia="MS UI Gothic" w:hAnsi="MS UI Gothic" w:hint="eastAsia"/>
                        </w:rPr>
                        <w:t>リーダ</w:t>
                      </w:r>
                    </w:p>
                    <w:p w14:paraId="77B6F408" w14:textId="77777777" w:rsidR="000B3D9F" w:rsidRDefault="000B3D9F" w:rsidP="00AE7486">
                      <w:pPr>
                        <w:tabs>
                          <w:tab w:val="left" w:pos="1985"/>
                        </w:tabs>
                        <w:spacing w:line="0" w:lineRule="atLeast"/>
                        <w:ind w:leftChars="200" w:left="489" w:hangingChars="33" w:hanging="69"/>
                        <w:rPr>
                          <w:rFonts w:ascii="MS UI Gothic" w:eastAsia="MS UI Gothic" w:hAnsi="MS UI Gothic"/>
                        </w:rPr>
                      </w:pPr>
                      <w:r w:rsidRPr="000B3D9F">
                        <w:rPr>
                          <w:rFonts w:ascii="MS UI Gothic" w:eastAsia="MS UI Gothic" w:hAnsi="MS UI Gothic" w:hint="eastAsia"/>
                        </w:rPr>
                        <w:t>・本業務のうち、業務実施に当たっての実務上の中心的存在になる者。</w:t>
                      </w:r>
                    </w:p>
                    <w:p w14:paraId="40BCD310" w14:textId="1998190B" w:rsidR="000B3D9F" w:rsidRDefault="000B3D9F" w:rsidP="00AE7486">
                      <w:pPr>
                        <w:tabs>
                          <w:tab w:val="left" w:pos="1985"/>
                        </w:tabs>
                        <w:spacing w:line="0" w:lineRule="atLeast"/>
                        <w:ind w:leftChars="200" w:left="489" w:hangingChars="33" w:hanging="69"/>
                        <w:rPr>
                          <w:rFonts w:ascii="MS UI Gothic" w:eastAsia="MS UI Gothic" w:hAnsi="MS UI Gothic"/>
                        </w:rPr>
                      </w:pPr>
                      <w:r w:rsidRPr="000B3D9F">
                        <w:rPr>
                          <w:rFonts w:ascii="MS UI Gothic" w:eastAsia="MS UI Gothic" w:hAnsi="MS UI Gothic" w:hint="eastAsia"/>
                        </w:rPr>
                        <w:t>・</w:t>
                      </w:r>
                      <w:r w:rsidR="00AE7486">
                        <w:rPr>
                          <w:rFonts w:ascii="MS UI Gothic" w:eastAsia="MS UI Gothic" w:hAnsi="MS UI Gothic" w:hint="eastAsia"/>
                        </w:rPr>
                        <w:t>▲</w:t>
                      </w:r>
                      <w:r w:rsidR="00AE7486">
                        <w:rPr>
                          <w:rFonts w:ascii="MS UI Gothic" w:eastAsia="MS UI Gothic" w:hAnsi="MS UI Gothic"/>
                        </w:rPr>
                        <w:t>▲</w:t>
                      </w:r>
                      <w:r w:rsidRPr="000B3D9F">
                        <w:rPr>
                          <w:rFonts w:ascii="MS UI Gothic" w:eastAsia="MS UI Gothic" w:hAnsi="MS UI Gothic" w:hint="eastAsia"/>
                        </w:rPr>
                        <w:t>業務</w:t>
                      </w:r>
                      <w:r w:rsidR="00AE7486">
                        <w:rPr>
                          <w:rFonts w:ascii="MS UI Gothic" w:eastAsia="MS UI Gothic" w:hAnsi="MS UI Gothic" w:hint="eastAsia"/>
                        </w:rPr>
                        <w:t>の</w:t>
                      </w:r>
                      <w:r w:rsidRPr="000B3D9F">
                        <w:rPr>
                          <w:rFonts w:ascii="MS UI Gothic" w:eastAsia="MS UI Gothic" w:hAnsi="MS UI Gothic" w:hint="eastAsia"/>
                        </w:rPr>
                        <w:t>経験年数</w:t>
                      </w:r>
                      <w:r w:rsidR="00AE7486">
                        <w:rPr>
                          <w:rFonts w:ascii="MS UI Gothic" w:eastAsia="MS UI Gothic" w:hAnsi="MS UI Gothic" w:hint="eastAsia"/>
                        </w:rPr>
                        <w:t>が</w:t>
                      </w:r>
                      <w:r w:rsidRPr="000B3D9F">
                        <w:rPr>
                          <w:rFonts w:ascii="MS UI Gothic" w:eastAsia="MS UI Gothic" w:hAnsi="MS UI Gothic" w:hint="eastAsia"/>
                        </w:rPr>
                        <w:t>●年以上の者。</w:t>
                      </w:r>
                    </w:p>
                    <w:p w14:paraId="26F9E5E7" w14:textId="2B455DA3" w:rsidR="000B3D9F" w:rsidRPr="000B3D9F" w:rsidRDefault="000B3D9F" w:rsidP="00AE7486">
                      <w:pPr>
                        <w:tabs>
                          <w:tab w:val="left" w:pos="1985"/>
                        </w:tabs>
                        <w:spacing w:line="0" w:lineRule="atLeast"/>
                        <w:ind w:leftChars="200" w:left="489" w:hangingChars="33" w:hanging="69"/>
                        <w:rPr>
                          <w:rFonts w:ascii="MS UI Gothic" w:eastAsia="MS UI Gothic" w:hAnsi="MS UI Gothic"/>
                          <w:bCs/>
                          <w:sz w:val="18"/>
                          <w:szCs w:val="18"/>
                        </w:rPr>
                      </w:pPr>
                      <w:r w:rsidRPr="000B3D9F">
                        <w:rPr>
                          <w:rFonts w:ascii="MS UI Gothic" w:eastAsia="MS UI Gothic" w:hAnsi="MS UI Gothic" w:hint="eastAsia"/>
                        </w:rPr>
                        <w:t>・</w:t>
                      </w:r>
                      <w:r w:rsidR="00AE7486" w:rsidRPr="00AE7486">
                        <w:rPr>
                          <w:rFonts w:ascii="MS UI Gothic" w:eastAsia="MS UI Gothic" w:hAnsi="MS UI Gothic" w:hint="eastAsia"/>
                        </w:rPr>
                        <w:t>中核市以上の地方自治体で、</w:t>
                      </w:r>
                      <w:r w:rsidRPr="000B3D9F">
                        <w:rPr>
                          <w:rFonts w:ascii="MS UI Gothic" w:eastAsia="MS UI Gothic" w:hAnsi="MS UI Gothic" w:hint="eastAsia"/>
                        </w:rPr>
                        <w:t>類似する情報システムの開発や運用の業務経験を有すること。</w:t>
                      </w:r>
                    </w:p>
                  </w:txbxContent>
                </v:textbox>
              </v:shape>
            </w:pict>
          </mc:Fallback>
        </mc:AlternateContent>
      </w:r>
    </w:p>
    <w:p w14:paraId="59EE41CF" w14:textId="77777777" w:rsidR="000B3D9F" w:rsidRDefault="000B3D9F" w:rsidP="005C0C3B">
      <w:pPr>
        <w:rPr>
          <w:rFonts w:ascii="MS UI Gothic" w:eastAsia="MS UI Gothic" w:hAnsi="MS UI Gothic"/>
          <w:szCs w:val="21"/>
        </w:rPr>
      </w:pPr>
    </w:p>
    <w:p w14:paraId="245F93CB" w14:textId="77777777" w:rsidR="000B3D9F" w:rsidRDefault="000B3D9F" w:rsidP="005C0C3B">
      <w:pPr>
        <w:rPr>
          <w:rFonts w:ascii="MS UI Gothic" w:eastAsia="MS UI Gothic" w:hAnsi="MS UI Gothic"/>
          <w:szCs w:val="21"/>
        </w:rPr>
      </w:pPr>
    </w:p>
    <w:p w14:paraId="01B59450" w14:textId="77777777" w:rsidR="000B3D9F" w:rsidRDefault="000B3D9F" w:rsidP="005C0C3B">
      <w:pPr>
        <w:rPr>
          <w:rFonts w:ascii="MS UI Gothic" w:eastAsia="MS UI Gothic" w:hAnsi="MS UI Gothic"/>
          <w:szCs w:val="21"/>
        </w:rPr>
      </w:pPr>
    </w:p>
    <w:p w14:paraId="2E077211" w14:textId="77777777" w:rsidR="000B3D9F" w:rsidRDefault="000B3D9F" w:rsidP="005C0C3B">
      <w:pPr>
        <w:rPr>
          <w:rFonts w:ascii="MS UI Gothic" w:eastAsia="MS UI Gothic" w:hAnsi="MS UI Gothic"/>
          <w:szCs w:val="21"/>
        </w:rPr>
      </w:pPr>
    </w:p>
    <w:p w14:paraId="6EAFC812" w14:textId="77777777" w:rsidR="000B3D9F" w:rsidRDefault="000B3D9F" w:rsidP="005C0C3B">
      <w:pPr>
        <w:rPr>
          <w:rFonts w:ascii="MS UI Gothic" w:eastAsia="MS UI Gothic" w:hAnsi="MS UI Gothic"/>
          <w:szCs w:val="21"/>
        </w:rPr>
      </w:pPr>
    </w:p>
    <w:p w14:paraId="689B5FD6" w14:textId="77777777" w:rsidR="000B3D9F" w:rsidRDefault="000B3D9F" w:rsidP="005C0C3B">
      <w:pPr>
        <w:rPr>
          <w:rFonts w:ascii="MS UI Gothic" w:eastAsia="MS UI Gothic" w:hAnsi="MS UI Gothic"/>
          <w:szCs w:val="21"/>
        </w:rPr>
      </w:pPr>
    </w:p>
    <w:p w14:paraId="2BB873FA" w14:textId="77777777" w:rsidR="000B3D9F" w:rsidRDefault="000B3D9F" w:rsidP="005C0C3B">
      <w:pPr>
        <w:rPr>
          <w:rFonts w:ascii="MS UI Gothic" w:eastAsia="MS UI Gothic" w:hAnsi="MS UI Gothic"/>
          <w:szCs w:val="21"/>
        </w:rPr>
      </w:pPr>
    </w:p>
    <w:p w14:paraId="5E46127D" w14:textId="77777777" w:rsidR="000B3D9F" w:rsidRDefault="000B3D9F" w:rsidP="005C0C3B">
      <w:pPr>
        <w:rPr>
          <w:rFonts w:ascii="MS UI Gothic" w:eastAsia="MS UI Gothic" w:hAnsi="MS UI Gothic"/>
          <w:szCs w:val="21"/>
        </w:rPr>
      </w:pPr>
    </w:p>
    <w:p w14:paraId="414028FD" w14:textId="77777777" w:rsidR="000B3D9F" w:rsidRDefault="000B3D9F" w:rsidP="005C0C3B">
      <w:pPr>
        <w:rPr>
          <w:rFonts w:ascii="MS UI Gothic" w:eastAsia="MS UI Gothic" w:hAnsi="MS UI Gothic"/>
          <w:szCs w:val="21"/>
        </w:rPr>
      </w:pPr>
    </w:p>
    <w:p w14:paraId="55715B1C" w14:textId="77777777" w:rsidR="000B3D9F" w:rsidRDefault="000B3D9F" w:rsidP="005C0C3B">
      <w:pPr>
        <w:rPr>
          <w:rFonts w:ascii="MS UI Gothic" w:eastAsia="MS UI Gothic" w:hAnsi="MS UI Gothic"/>
          <w:szCs w:val="21"/>
        </w:rPr>
      </w:pPr>
    </w:p>
    <w:p w14:paraId="78C11BE8" w14:textId="77777777" w:rsidR="000B3D9F" w:rsidRDefault="000B3D9F" w:rsidP="005C0C3B">
      <w:pPr>
        <w:rPr>
          <w:rFonts w:ascii="MS UI Gothic" w:eastAsia="MS UI Gothic" w:hAnsi="MS UI Gothic"/>
          <w:szCs w:val="21"/>
        </w:rPr>
      </w:pPr>
    </w:p>
    <w:p w14:paraId="1F25F0E3" w14:textId="77777777" w:rsidR="00AE7486" w:rsidRDefault="00AE7486" w:rsidP="005C0C3B">
      <w:pPr>
        <w:rPr>
          <w:rFonts w:ascii="MS UI Gothic" w:eastAsia="MS UI Gothic" w:hAnsi="MS UI Gothic"/>
          <w:szCs w:val="21"/>
        </w:rPr>
      </w:pPr>
    </w:p>
    <w:p w14:paraId="23589236" w14:textId="77777777" w:rsidR="000B3D9F" w:rsidRDefault="000B3D9F" w:rsidP="005C0C3B">
      <w:pPr>
        <w:rPr>
          <w:rFonts w:ascii="MS UI Gothic" w:eastAsia="MS UI Gothic" w:hAnsi="MS UI Gothic"/>
          <w:szCs w:val="21"/>
        </w:rPr>
      </w:pPr>
    </w:p>
    <w:p w14:paraId="17EDF012" w14:textId="77777777" w:rsidR="000B3D9F" w:rsidRDefault="000B3D9F" w:rsidP="005C0C3B">
      <w:pPr>
        <w:rPr>
          <w:rFonts w:ascii="MS UI Gothic" w:eastAsia="MS UI Gothic" w:hAnsi="MS UI Gothic"/>
          <w:szCs w:val="21"/>
        </w:rPr>
      </w:pPr>
    </w:p>
    <w:p w14:paraId="1E1F9CD6" w14:textId="77777777" w:rsidR="000B3D9F" w:rsidRDefault="000B3D9F" w:rsidP="005C0C3B">
      <w:pPr>
        <w:rPr>
          <w:rFonts w:ascii="MS UI Gothic" w:eastAsia="MS UI Gothic" w:hAnsi="MS UI Gothic"/>
          <w:szCs w:val="21"/>
        </w:rPr>
      </w:pPr>
    </w:p>
    <w:p w14:paraId="3DD07D5B" w14:textId="77777777" w:rsidR="000B3D9F" w:rsidRPr="00E9200C" w:rsidRDefault="000B3D9F" w:rsidP="005C0C3B">
      <w:pPr>
        <w:rPr>
          <w:rFonts w:ascii="MS UI Gothic" w:eastAsia="MS UI Gothic" w:hAnsi="MS UI Gothic"/>
          <w:szCs w:val="21"/>
        </w:rPr>
      </w:pPr>
    </w:p>
    <w:p w14:paraId="3C3AA538" w14:textId="77777777" w:rsidR="00C9582B" w:rsidRDefault="00C9582B" w:rsidP="00555F20"/>
    <w:p w14:paraId="30E12D3C" w14:textId="77777777" w:rsidR="00555F20" w:rsidRPr="00555F20" w:rsidRDefault="00555F20" w:rsidP="00555F20"/>
    <w:p w14:paraId="3E1713D3" w14:textId="77777777" w:rsidR="00A52E5F" w:rsidRPr="00C9582B" w:rsidRDefault="00A52E5F" w:rsidP="00C9582B"/>
    <w:p w14:paraId="78D0BD5D" w14:textId="00A0529C" w:rsidR="004428E0" w:rsidRDefault="00FF5AE5" w:rsidP="00C9582B">
      <w:pPr>
        <w:ind w:leftChars="400" w:left="1050" w:hangingChars="100" w:hanging="210"/>
        <w:rPr>
          <w:rFonts w:ascii="MS UI Gothic" w:eastAsia="MS UI Gothic" w:hAnsi="MS UI Gothic" w:cs="ＭＳ Ｐゴシック"/>
          <w:szCs w:val="21"/>
        </w:rPr>
      </w:pPr>
      <w:r>
        <w:rPr>
          <w:rFonts w:ascii="MS UI Gothic" w:eastAsia="MS UI Gothic" w:hAnsi="MS UI Gothic"/>
          <w:noProof/>
          <w:color w:val="000000"/>
          <w:szCs w:val="21"/>
        </w:rPr>
        <mc:AlternateContent>
          <mc:Choice Requires="wps">
            <w:drawing>
              <wp:anchor distT="0" distB="0" distL="114300" distR="114300" simplePos="0" relativeHeight="251660288" behindDoc="0" locked="0" layoutInCell="1" allowOverlap="1" wp14:anchorId="2ABD034D" wp14:editId="5A417624">
                <wp:simplePos x="0" y="0"/>
                <wp:positionH relativeFrom="column">
                  <wp:posOffset>567510</wp:posOffset>
                </wp:positionH>
                <wp:positionV relativeFrom="paragraph">
                  <wp:posOffset>55053</wp:posOffset>
                </wp:positionV>
                <wp:extent cx="4907280" cy="2122098"/>
                <wp:effectExtent l="0" t="0" r="26670" b="12065"/>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7280" cy="2122098"/>
                        </a:xfrm>
                        <a:prstGeom prst="rect">
                          <a:avLst/>
                        </a:prstGeom>
                        <a:solidFill>
                          <a:srgbClr val="C0C0C0"/>
                        </a:solidFill>
                        <a:ln w="12700">
                          <a:solidFill>
                            <a:srgbClr val="000000"/>
                          </a:solidFill>
                          <a:miter lim="800000"/>
                          <a:headEnd/>
                          <a:tailEnd/>
                        </a:ln>
                      </wps:spPr>
                      <wps:txbx>
                        <w:txbxContent>
                          <w:p w14:paraId="2E054FD2" w14:textId="77777777" w:rsidR="00FF5AE5" w:rsidRDefault="00FF5AE5" w:rsidP="00FF5AE5">
                            <w:pPr>
                              <w:tabs>
                                <w:tab w:val="left" w:pos="1985"/>
                              </w:tabs>
                              <w:spacing w:line="0" w:lineRule="atLeast"/>
                              <w:rPr>
                                <w:rFonts w:ascii="Arial Black" w:eastAsia="MS UI Gothic" w:hAnsi="Arial Black"/>
                                <w:szCs w:val="21"/>
                              </w:rPr>
                            </w:pPr>
                            <w:r>
                              <w:rPr>
                                <w:rFonts w:ascii="Arial Black" w:eastAsia="MS UI Gothic" w:hAnsi="Arial Black" w:hint="eastAsia"/>
                                <w:szCs w:val="21"/>
                              </w:rPr>
                              <w:t>MEMO</w:t>
                            </w:r>
                          </w:p>
                          <w:p w14:paraId="132B7D98" w14:textId="33426D3F" w:rsidR="00993C72" w:rsidRPr="00502EDF" w:rsidRDefault="001A6A66" w:rsidP="00196636">
                            <w:pPr>
                              <w:ind w:firstLineChars="100" w:firstLine="210"/>
                              <w:rPr>
                                <w:rFonts w:ascii="HG丸ｺﾞｼｯｸM-PRO" w:eastAsia="HG丸ｺﾞｼｯｸM-PRO" w:hAnsi="HG丸ｺﾞｼｯｸM-PRO"/>
                              </w:rPr>
                            </w:pPr>
                            <w:r w:rsidRPr="00502EDF">
                              <w:rPr>
                                <w:rFonts w:ascii="HG丸ｺﾞｼｯｸM-PRO" w:eastAsia="HG丸ｺﾞｼｯｸM-PRO" w:hAnsi="HG丸ｺﾞｼｯｸM-PRO" w:hint="eastAsia"/>
                              </w:rPr>
                              <w:t>「</w:t>
                            </w:r>
                            <w:r w:rsidR="00603BBD" w:rsidRPr="00502EDF">
                              <w:rPr>
                                <w:rFonts w:ascii="HG丸ｺﾞｼｯｸM-PRO" w:eastAsia="HG丸ｺﾞｼｯｸM-PRO" w:hAnsi="HG丸ｺﾞｼｯｸM-PRO" w:hint="eastAsia"/>
                              </w:rPr>
                              <w:t>令和５年度発注業務委託の共通入札参加資格及び令和５年度発注物品買入等の共通入札参加資格について（送付）</w:t>
                            </w:r>
                            <w:r w:rsidR="00FF5AE5" w:rsidRPr="00502EDF">
                              <w:rPr>
                                <w:rFonts w:ascii="HG丸ｺﾞｼｯｸM-PRO" w:eastAsia="HG丸ｺﾞｼｯｸM-PRO" w:hAnsi="HG丸ｺﾞｼｯｸM-PRO"/>
                              </w:rPr>
                              <w:t>」により、</w:t>
                            </w:r>
                            <w:r w:rsidR="00FF5AE5" w:rsidRPr="00502EDF">
                              <w:rPr>
                                <w:rFonts w:ascii="HG丸ｺﾞｼｯｸM-PRO" w:eastAsia="HG丸ｺﾞｼｯｸM-PRO" w:hAnsi="HG丸ｺﾞｼｯｸM-PRO" w:hint="eastAsia"/>
                              </w:rPr>
                              <w:t>機器調達において登録</w:t>
                            </w:r>
                            <w:r w:rsidR="00FF5AE5" w:rsidRPr="00502EDF">
                              <w:rPr>
                                <w:rFonts w:ascii="HG丸ｺﾞｼｯｸM-PRO" w:eastAsia="HG丸ｺﾞｼｯｸM-PRO" w:hAnsi="HG丸ｺﾞｼｯｸM-PRO"/>
                              </w:rPr>
                              <w:t>種目</w:t>
                            </w:r>
                            <w:r w:rsidR="00FF5AE5" w:rsidRPr="00502EDF">
                              <w:rPr>
                                <w:rFonts w:ascii="HG丸ｺﾞｼｯｸM-PRO" w:eastAsia="HG丸ｺﾞｼｯｸM-PRO" w:hAnsi="HG丸ｺﾞｼｯｸM-PRO" w:hint="eastAsia"/>
                              </w:rPr>
                              <w:t>が</w:t>
                            </w:r>
                            <w:r w:rsidR="00FF5AE5" w:rsidRPr="00502EDF">
                              <w:rPr>
                                <w:rFonts w:ascii="HG丸ｺﾞｼｯｸM-PRO" w:eastAsia="HG丸ｺﾞｼｯｸM-PRO" w:hAnsi="HG丸ｺﾞｼｯｸM-PRO"/>
                              </w:rPr>
                              <w:t>「</w:t>
                            </w:r>
                            <w:r w:rsidR="00FF5AE5" w:rsidRPr="00502EDF">
                              <w:rPr>
                                <w:rFonts w:ascii="HG丸ｺﾞｼｯｸM-PRO" w:eastAsia="HG丸ｺﾞｼｯｸM-PRO" w:hAnsi="HG丸ｺﾞｼｯｸM-PRO" w:hint="eastAsia"/>
                              </w:rPr>
                              <w:t>158:情報</w:t>
                            </w:r>
                            <w:r w:rsidR="00FF5AE5" w:rsidRPr="00502EDF">
                              <w:rPr>
                                <w:rFonts w:ascii="HG丸ｺﾞｼｯｸM-PRO" w:eastAsia="HG丸ｺﾞｼｯｸM-PRO" w:hAnsi="HG丸ｺﾞｼｯｸM-PRO"/>
                              </w:rPr>
                              <w:t>処理用機器」であるものについては、</w:t>
                            </w:r>
                            <w:r w:rsidR="00FF5AE5" w:rsidRPr="00502EDF">
                              <w:rPr>
                                <w:rFonts w:ascii="HG丸ｺﾞｼｯｸM-PRO" w:eastAsia="HG丸ｺﾞｼｯｸM-PRO" w:hAnsi="HG丸ｺﾞｼｯｸM-PRO" w:hint="eastAsia"/>
                              </w:rPr>
                              <w:t>共通</w:t>
                            </w:r>
                            <w:r w:rsidR="00FF5AE5" w:rsidRPr="00502EDF">
                              <w:rPr>
                                <w:rFonts w:ascii="HG丸ｺﾞｼｯｸM-PRO" w:eastAsia="HG丸ｺﾞｼｯｸM-PRO" w:hAnsi="HG丸ｺﾞｼｯｸM-PRO"/>
                              </w:rPr>
                              <w:t>参加</w:t>
                            </w:r>
                            <w:r w:rsidR="00FF5AE5" w:rsidRPr="00502EDF">
                              <w:rPr>
                                <w:rFonts w:ascii="HG丸ｺﾞｼｯｸM-PRO" w:eastAsia="HG丸ｺﾞｼｯｸM-PRO" w:hAnsi="HG丸ｺﾞｼｯｸM-PRO" w:hint="eastAsia"/>
                              </w:rPr>
                              <w:t>資格が</w:t>
                            </w:r>
                            <w:r w:rsidR="00196636" w:rsidRPr="00502EDF">
                              <w:rPr>
                                <w:rFonts w:ascii="HG丸ｺﾞｼｯｸM-PRO" w:eastAsia="HG丸ｺﾞｼｯｸM-PRO" w:hAnsi="HG丸ｺﾞｼｯｸM-PRO"/>
                              </w:rPr>
                              <w:t>設定</w:t>
                            </w:r>
                            <w:r w:rsidR="00FF5AE5" w:rsidRPr="00502EDF">
                              <w:rPr>
                                <w:rFonts w:ascii="HG丸ｺﾞｼｯｸM-PRO" w:eastAsia="HG丸ｺﾞｼｯｸM-PRO" w:hAnsi="HG丸ｺﾞｼｯｸM-PRO" w:hint="eastAsia"/>
                              </w:rPr>
                              <w:t>されました。</w:t>
                            </w:r>
                          </w:p>
                          <w:p w14:paraId="735C7611" w14:textId="0592286B" w:rsidR="00603BBD" w:rsidRPr="007057B9" w:rsidRDefault="00603BBD" w:rsidP="00196636">
                            <w:pPr>
                              <w:ind w:firstLineChars="100" w:firstLine="210"/>
                              <w:rPr>
                                <w:rFonts w:ascii="HG丸ｺﾞｼｯｸM-PRO" w:eastAsia="HG丸ｺﾞｼｯｸM-PRO" w:hAnsi="HG丸ｺﾞｼｯｸM-PRO"/>
                              </w:rPr>
                            </w:pPr>
                            <w:r w:rsidRPr="00502EDF">
                              <w:rPr>
                                <w:rFonts w:ascii="HG丸ｺﾞｼｯｸM-PRO" w:eastAsia="HG丸ｺﾞｼｯｸM-PRO" w:hAnsi="HG丸ｺﾞｼｯｸM-PRO" w:hint="eastAsia"/>
                              </w:rPr>
                              <w:t>なお、年度ごとに</w:t>
                            </w:r>
                            <w:r w:rsidRPr="00502EDF">
                              <w:rPr>
                                <w:rFonts w:ascii="HG丸ｺﾞｼｯｸM-PRO" w:eastAsia="HG丸ｺﾞｼｯｸM-PRO" w:hAnsi="HG丸ｺﾞｼｯｸM-PRO"/>
                              </w:rPr>
                              <w:t>共通資格審査会が開催され</w:t>
                            </w:r>
                            <w:r w:rsidRPr="00502EDF">
                              <w:rPr>
                                <w:rFonts w:ascii="HG丸ｺﾞｼｯｸM-PRO" w:eastAsia="HG丸ｺﾞｼｯｸM-PRO" w:hAnsi="HG丸ｺﾞｼｯｸM-PRO" w:hint="eastAsia"/>
                              </w:rPr>
                              <w:t>、該当</w:t>
                            </w:r>
                            <w:r w:rsidRPr="00502EDF">
                              <w:rPr>
                                <w:rFonts w:ascii="HG丸ｺﾞｼｯｸM-PRO" w:eastAsia="HG丸ｺﾞｼｯｸM-PRO" w:hAnsi="HG丸ｺﾞｼｯｸM-PRO"/>
                              </w:rPr>
                              <w:t>する</w:t>
                            </w:r>
                            <w:r w:rsidRPr="00502EDF">
                              <w:rPr>
                                <w:rFonts w:ascii="HG丸ｺﾞｼｯｸM-PRO" w:eastAsia="HG丸ｺﾞｼｯｸM-PRO" w:hAnsi="HG丸ｺﾞｼｯｸM-PRO" w:hint="eastAsia"/>
                              </w:rPr>
                              <w:t>年度の共通</w:t>
                            </w:r>
                            <w:r w:rsidRPr="00502EDF">
                              <w:rPr>
                                <w:rFonts w:ascii="HG丸ｺﾞｼｯｸM-PRO" w:eastAsia="HG丸ｺﾞｼｯｸM-PRO" w:hAnsi="HG丸ｺﾞｼｯｸM-PRO"/>
                              </w:rPr>
                              <w:t>参加資格が決定</w:t>
                            </w:r>
                            <w:r w:rsidRPr="00502EDF">
                              <w:rPr>
                                <w:rFonts w:ascii="HG丸ｺﾞｼｯｸM-PRO" w:eastAsia="HG丸ｺﾞｼｯｸM-PRO" w:hAnsi="HG丸ｺﾞｼｯｸM-PRO" w:hint="eastAsia"/>
                              </w:rPr>
                              <w:t>・</w:t>
                            </w:r>
                            <w:r w:rsidRPr="00502EDF">
                              <w:rPr>
                                <w:rFonts w:ascii="HG丸ｺﾞｼｯｸM-PRO" w:eastAsia="HG丸ｺﾞｼｯｸM-PRO" w:hAnsi="HG丸ｺﾞｼｯｸM-PRO"/>
                              </w:rPr>
                              <w:t>通知される予定です</w:t>
                            </w:r>
                            <w:r w:rsidRPr="00502EDF">
                              <w:rPr>
                                <w:rFonts w:ascii="HG丸ｺﾞｼｯｸM-PRO" w:eastAsia="HG丸ｺﾞｼｯｸM-PRO" w:hAnsi="HG丸ｺﾞｼｯｸM-PRO" w:hint="eastAsia"/>
                              </w:rPr>
                              <w:t>。</w:t>
                            </w:r>
                            <w:r w:rsidR="00993C72" w:rsidRPr="00502EDF">
                              <w:rPr>
                                <w:rFonts w:ascii="HG丸ｺﾞｼｯｸM-PRO" w:eastAsia="HG丸ｺﾞｼｯｸM-PRO" w:hAnsi="HG丸ｺﾞｼｯｸM-PRO"/>
                              </w:rPr>
                              <w:t>共通</w:t>
                            </w:r>
                            <w:r w:rsidR="00993C72" w:rsidRPr="00502EDF">
                              <w:rPr>
                                <w:rFonts w:ascii="HG丸ｺﾞｼｯｸM-PRO" w:eastAsia="HG丸ｺﾞｼｯｸM-PRO" w:hAnsi="HG丸ｺﾞｼｯｸM-PRO" w:hint="eastAsia"/>
                              </w:rPr>
                              <w:t>参加</w:t>
                            </w:r>
                            <w:r w:rsidR="00993C72" w:rsidRPr="00502EDF">
                              <w:rPr>
                                <w:rFonts w:ascii="HG丸ｺﾞｼｯｸM-PRO" w:eastAsia="HG丸ｺﾞｼｯｸM-PRO" w:hAnsi="HG丸ｺﾞｼｯｸM-PRO"/>
                              </w:rPr>
                              <w:t>資格で</w:t>
                            </w:r>
                            <w:r w:rsidR="00993C72" w:rsidRPr="00502EDF">
                              <w:rPr>
                                <w:rFonts w:ascii="HG丸ｺﾞｼｯｸM-PRO" w:eastAsia="HG丸ｺﾞｼｯｸM-PRO" w:hAnsi="HG丸ｺﾞｼｯｸM-PRO" w:hint="eastAsia"/>
                              </w:rPr>
                              <w:t>対応可能かどうか</w:t>
                            </w:r>
                            <w:r w:rsidR="00993C72" w:rsidRPr="00502EDF">
                              <w:rPr>
                                <w:rFonts w:ascii="HG丸ｺﾞｼｯｸM-PRO" w:eastAsia="HG丸ｺﾞｼｯｸM-PRO" w:hAnsi="HG丸ｺﾞｼｯｸM-PRO"/>
                              </w:rPr>
                              <w:t>を所属で精査し</w:t>
                            </w:r>
                            <w:r w:rsidR="00993C72" w:rsidRPr="00502EDF">
                              <w:rPr>
                                <w:rFonts w:ascii="HG丸ｺﾞｼｯｸM-PRO" w:eastAsia="HG丸ｺﾞｼｯｸM-PRO" w:hAnsi="HG丸ｺﾞｼｯｸM-PRO" w:hint="eastAsia"/>
                              </w:rPr>
                              <w:t>たうえで</w:t>
                            </w:r>
                            <w:r w:rsidR="00993C72" w:rsidRPr="00502EDF">
                              <w:rPr>
                                <w:rFonts w:ascii="HG丸ｺﾞｼｯｸM-PRO" w:eastAsia="HG丸ｺﾞｼｯｸM-PRO" w:hAnsi="HG丸ｺﾞｼｯｸM-PRO"/>
                              </w:rPr>
                              <w:t>調達してください。</w:t>
                            </w:r>
                          </w:p>
                          <w:p w14:paraId="02EA6170" w14:textId="77777777" w:rsidR="00FF5AE5" w:rsidRPr="00E80457" w:rsidRDefault="00FF5AE5" w:rsidP="00FF5AE5">
                            <w:pPr>
                              <w:tabs>
                                <w:tab w:val="left" w:pos="1985"/>
                              </w:tabs>
                              <w:spacing w:line="0" w:lineRule="atLeast"/>
                              <w:ind w:leftChars="66" w:left="139" w:firstLineChars="67" w:firstLine="121"/>
                              <w:rPr>
                                <w:rFonts w:ascii="MS UI Gothic" w:eastAsia="MS UI Gothic" w:hAnsi="MS UI Gothic"/>
                                <w:bCs/>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D034D" id="_x0000_s1122" type="#_x0000_t202" style="position:absolute;left:0;text-align:left;margin-left:44.7pt;margin-top:4.35pt;width:386.4pt;height:16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" fillcolor="silver" strokeweight="1pt">
                <v:textbox inset="5.85pt,.7pt,5.85pt,.7pt">
                  <w:txbxContent>
                    <w:p w14:paraId="2E054FD2" w14:textId="77777777" w:rsidR="00FF5AE5" w:rsidRDefault="00FF5AE5" w:rsidP="00FF5AE5">
                      <w:pPr>
                        <w:tabs>
                          <w:tab w:val="left" w:pos="1985"/>
                        </w:tabs>
                        <w:spacing w:line="0" w:lineRule="atLeast"/>
                        <w:rPr>
                          <w:rFonts w:ascii="Arial Black" w:eastAsia="MS UI Gothic" w:hAnsi="Arial Black"/>
                          <w:szCs w:val="21"/>
                        </w:rPr>
                      </w:pPr>
                      <w:r>
                        <w:rPr>
                          <w:rFonts w:ascii="Arial Black" w:eastAsia="MS UI Gothic" w:hAnsi="Arial Black" w:hint="eastAsia"/>
                          <w:szCs w:val="21"/>
                        </w:rPr>
                        <w:t>MEMO</w:t>
                      </w:r>
                    </w:p>
                    <w:p w14:paraId="132B7D98" w14:textId="33426D3F" w:rsidR="00993C72" w:rsidRPr="00502EDF" w:rsidRDefault="001A6A66" w:rsidP="00196636">
                      <w:pPr>
                        <w:ind w:firstLineChars="100" w:firstLine="210"/>
                        <w:rPr>
                          <w:rFonts w:ascii="HG丸ｺﾞｼｯｸM-PRO" w:eastAsia="HG丸ｺﾞｼｯｸM-PRO" w:hAnsi="HG丸ｺﾞｼｯｸM-PRO"/>
                        </w:rPr>
                      </w:pPr>
                      <w:r w:rsidRPr="00502EDF">
                        <w:rPr>
                          <w:rFonts w:ascii="HG丸ｺﾞｼｯｸM-PRO" w:eastAsia="HG丸ｺﾞｼｯｸM-PRO" w:hAnsi="HG丸ｺﾞｼｯｸM-PRO" w:hint="eastAsia"/>
                        </w:rPr>
                        <w:t>「</w:t>
                      </w:r>
                      <w:r w:rsidR="00603BBD" w:rsidRPr="00502EDF">
                        <w:rPr>
                          <w:rFonts w:ascii="HG丸ｺﾞｼｯｸM-PRO" w:eastAsia="HG丸ｺﾞｼｯｸM-PRO" w:hAnsi="HG丸ｺﾞｼｯｸM-PRO" w:hint="eastAsia"/>
                        </w:rPr>
                        <w:t>令和５年度発注業務委託の共通入札参加資格及び令和５年度発注物品買入等の共通入札参加資格について（送付）</w:t>
                      </w:r>
                      <w:r w:rsidR="00FF5AE5" w:rsidRPr="00502EDF">
                        <w:rPr>
                          <w:rFonts w:ascii="HG丸ｺﾞｼｯｸM-PRO" w:eastAsia="HG丸ｺﾞｼｯｸM-PRO" w:hAnsi="HG丸ｺﾞｼｯｸM-PRO"/>
                        </w:rPr>
                        <w:t>」により、</w:t>
                      </w:r>
                      <w:r w:rsidR="00FF5AE5" w:rsidRPr="00502EDF">
                        <w:rPr>
                          <w:rFonts w:ascii="HG丸ｺﾞｼｯｸM-PRO" w:eastAsia="HG丸ｺﾞｼｯｸM-PRO" w:hAnsi="HG丸ｺﾞｼｯｸM-PRO" w:hint="eastAsia"/>
                        </w:rPr>
                        <w:t>機器調達において登録</w:t>
                      </w:r>
                      <w:r w:rsidR="00FF5AE5" w:rsidRPr="00502EDF">
                        <w:rPr>
                          <w:rFonts w:ascii="HG丸ｺﾞｼｯｸM-PRO" w:eastAsia="HG丸ｺﾞｼｯｸM-PRO" w:hAnsi="HG丸ｺﾞｼｯｸM-PRO"/>
                        </w:rPr>
                        <w:t>種目</w:t>
                      </w:r>
                      <w:r w:rsidR="00FF5AE5" w:rsidRPr="00502EDF">
                        <w:rPr>
                          <w:rFonts w:ascii="HG丸ｺﾞｼｯｸM-PRO" w:eastAsia="HG丸ｺﾞｼｯｸM-PRO" w:hAnsi="HG丸ｺﾞｼｯｸM-PRO" w:hint="eastAsia"/>
                        </w:rPr>
                        <w:t>が</w:t>
                      </w:r>
                      <w:r w:rsidR="00FF5AE5" w:rsidRPr="00502EDF">
                        <w:rPr>
                          <w:rFonts w:ascii="HG丸ｺﾞｼｯｸM-PRO" w:eastAsia="HG丸ｺﾞｼｯｸM-PRO" w:hAnsi="HG丸ｺﾞｼｯｸM-PRO"/>
                        </w:rPr>
                        <w:t>「</w:t>
                      </w:r>
                      <w:r w:rsidR="00FF5AE5" w:rsidRPr="00502EDF">
                        <w:rPr>
                          <w:rFonts w:ascii="HG丸ｺﾞｼｯｸM-PRO" w:eastAsia="HG丸ｺﾞｼｯｸM-PRO" w:hAnsi="HG丸ｺﾞｼｯｸM-PRO" w:hint="eastAsia"/>
                        </w:rPr>
                        <w:t>158:情報</w:t>
                      </w:r>
                      <w:r w:rsidR="00FF5AE5" w:rsidRPr="00502EDF">
                        <w:rPr>
                          <w:rFonts w:ascii="HG丸ｺﾞｼｯｸM-PRO" w:eastAsia="HG丸ｺﾞｼｯｸM-PRO" w:hAnsi="HG丸ｺﾞｼｯｸM-PRO"/>
                        </w:rPr>
                        <w:t>処理用機器」であるものについては、</w:t>
                      </w:r>
                      <w:r w:rsidR="00FF5AE5" w:rsidRPr="00502EDF">
                        <w:rPr>
                          <w:rFonts w:ascii="HG丸ｺﾞｼｯｸM-PRO" w:eastAsia="HG丸ｺﾞｼｯｸM-PRO" w:hAnsi="HG丸ｺﾞｼｯｸM-PRO" w:hint="eastAsia"/>
                        </w:rPr>
                        <w:t>共通</w:t>
                      </w:r>
                      <w:r w:rsidR="00FF5AE5" w:rsidRPr="00502EDF">
                        <w:rPr>
                          <w:rFonts w:ascii="HG丸ｺﾞｼｯｸM-PRO" w:eastAsia="HG丸ｺﾞｼｯｸM-PRO" w:hAnsi="HG丸ｺﾞｼｯｸM-PRO"/>
                        </w:rPr>
                        <w:t>参加</w:t>
                      </w:r>
                      <w:r w:rsidR="00FF5AE5" w:rsidRPr="00502EDF">
                        <w:rPr>
                          <w:rFonts w:ascii="HG丸ｺﾞｼｯｸM-PRO" w:eastAsia="HG丸ｺﾞｼｯｸM-PRO" w:hAnsi="HG丸ｺﾞｼｯｸM-PRO" w:hint="eastAsia"/>
                        </w:rPr>
                        <w:t>資格が</w:t>
                      </w:r>
                      <w:r w:rsidR="00196636" w:rsidRPr="00502EDF">
                        <w:rPr>
                          <w:rFonts w:ascii="HG丸ｺﾞｼｯｸM-PRO" w:eastAsia="HG丸ｺﾞｼｯｸM-PRO" w:hAnsi="HG丸ｺﾞｼｯｸM-PRO"/>
                        </w:rPr>
                        <w:t>設定</w:t>
                      </w:r>
                      <w:r w:rsidR="00FF5AE5" w:rsidRPr="00502EDF">
                        <w:rPr>
                          <w:rFonts w:ascii="HG丸ｺﾞｼｯｸM-PRO" w:eastAsia="HG丸ｺﾞｼｯｸM-PRO" w:hAnsi="HG丸ｺﾞｼｯｸM-PRO" w:hint="eastAsia"/>
                        </w:rPr>
                        <w:t>されました。</w:t>
                      </w:r>
                    </w:p>
                    <w:p w14:paraId="735C7611" w14:textId="0592286B" w:rsidR="00603BBD" w:rsidRPr="007057B9" w:rsidRDefault="00603BBD" w:rsidP="00196636">
                      <w:pPr>
                        <w:ind w:firstLineChars="100" w:firstLine="210"/>
                        <w:rPr>
                          <w:rFonts w:ascii="HG丸ｺﾞｼｯｸM-PRO" w:eastAsia="HG丸ｺﾞｼｯｸM-PRO" w:hAnsi="HG丸ｺﾞｼｯｸM-PRO"/>
                        </w:rPr>
                      </w:pPr>
                      <w:r w:rsidRPr="00502EDF">
                        <w:rPr>
                          <w:rFonts w:ascii="HG丸ｺﾞｼｯｸM-PRO" w:eastAsia="HG丸ｺﾞｼｯｸM-PRO" w:hAnsi="HG丸ｺﾞｼｯｸM-PRO" w:hint="eastAsia"/>
                        </w:rPr>
                        <w:t>なお、年度ごとに</w:t>
                      </w:r>
                      <w:r w:rsidRPr="00502EDF">
                        <w:rPr>
                          <w:rFonts w:ascii="HG丸ｺﾞｼｯｸM-PRO" w:eastAsia="HG丸ｺﾞｼｯｸM-PRO" w:hAnsi="HG丸ｺﾞｼｯｸM-PRO"/>
                        </w:rPr>
                        <w:t>共通資格審査会が開催され</w:t>
                      </w:r>
                      <w:r w:rsidRPr="00502EDF">
                        <w:rPr>
                          <w:rFonts w:ascii="HG丸ｺﾞｼｯｸM-PRO" w:eastAsia="HG丸ｺﾞｼｯｸM-PRO" w:hAnsi="HG丸ｺﾞｼｯｸM-PRO" w:hint="eastAsia"/>
                        </w:rPr>
                        <w:t>、該当</w:t>
                      </w:r>
                      <w:r w:rsidRPr="00502EDF">
                        <w:rPr>
                          <w:rFonts w:ascii="HG丸ｺﾞｼｯｸM-PRO" w:eastAsia="HG丸ｺﾞｼｯｸM-PRO" w:hAnsi="HG丸ｺﾞｼｯｸM-PRO"/>
                        </w:rPr>
                        <w:t>する</w:t>
                      </w:r>
                      <w:r w:rsidRPr="00502EDF">
                        <w:rPr>
                          <w:rFonts w:ascii="HG丸ｺﾞｼｯｸM-PRO" w:eastAsia="HG丸ｺﾞｼｯｸM-PRO" w:hAnsi="HG丸ｺﾞｼｯｸM-PRO" w:hint="eastAsia"/>
                        </w:rPr>
                        <w:t>年度の共通</w:t>
                      </w:r>
                      <w:r w:rsidRPr="00502EDF">
                        <w:rPr>
                          <w:rFonts w:ascii="HG丸ｺﾞｼｯｸM-PRO" w:eastAsia="HG丸ｺﾞｼｯｸM-PRO" w:hAnsi="HG丸ｺﾞｼｯｸM-PRO"/>
                        </w:rPr>
                        <w:t>参加資格が決定</w:t>
                      </w:r>
                      <w:r w:rsidRPr="00502EDF">
                        <w:rPr>
                          <w:rFonts w:ascii="HG丸ｺﾞｼｯｸM-PRO" w:eastAsia="HG丸ｺﾞｼｯｸM-PRO" w:hAnsi="HG丸ｺﾞｼｯｸM-PRO" w:hint="eastAsia"/>
                        </w:rPr>
                        <w:t>・</w:t>
                      </w:r>
                      <w:r w:rsidRPr="00502EDF">
                        <w:rPr>
                          <w:rFonts w:ascii="HG丸ｺﾞｼｯｸM-PRO" w:eastAsia="HG丸ｺﾞｼｯｸM-PRO" w:hAnsi="HG丸ｺﾞｼｯｸM-PRO"/>
                        </w:rPr>
                        <w:t>通知される予定です</w:t>
                      </w:r>
                      <w:r w:rsidRPr="00502EDF">
                        <w:rPr>
                          <w:rFonts w:ascii="HG丸ｺﾞｼｯｸM-PRO" w:eastAsia="HG丸ｺﾞｼｯｸM-PRO" w:hAnsi="HG丸ｺﾞｼｯｸM-PRO" w:hint="eastAsia"/>
                        </w:rPr>
                        <w:t>。</w:t>
                      </w:r>
                      <w:r w:rsidR="00993C72" w:rsidRPr="00502EDF">
                        <w:rPr>
                          <w:rFonts w:ascii="HG丸ｺﾞｼｯｸM-PRO" w:eastAsia="HG丸ｺﾞｼｯｸM-PRO" w:hAnsi="HG丸ｺﾞｼｯｸM-PRO"/>
                        </w:rPr>
                        <w:t>共通</w:t>
                      </w:r>
                      <w:r w:rsidR="00993C72" w:rsidRPr="00502EDF">
                        <w:rPr>
                          <w:rFonts w:ascii="HG丸ｺﾞｼｯｸM-PRO" w:eastAsia="HG丸ｺﾞｼｯｸM-PRO" w:hAnsi="HG丸ｺﾞｼｯｸM-PRO" w:hint="eastAsia"/>
                        </w:rPr>
                        <w:t>参加</w:t>
                      </w:r>
                      <w:r w:rsidR="00993C72" w:rsidRPr="00502EDF">
                        <w:rPr>
                          <w:rFonts w:ascii="HG丸ｺﾞｼｯｸM-PRO" w:eastAsia="HG丸ｺﾞｼｯｸM-PRO" w:hAnsi="HG丸ｺﾞｼｯｸM-PRO"/>
                        </w:rPr>
                        <w:t>資格で</w:t>
                      </w:r>
                      <w:r w:rsidR="00993C72" w:rsidRPr="00502EDF">
                        <w:rPr>
                          <w:rFonts w:ascii="HG丸ｺﾞｼｯｸM-PRO" w:eastAsia="HG丸ｺﾞｼｯｸM-PRO" w:hAnsi="HG丸ｺﾞｼｯｸM-PRO" w:hint="eastAsia"/>
                        </w:rPr>
                        <w:t>対応可能かどうか</w:t>
                      </w:r>
                      <w:r w:rsidR="00993C72" w:rsidRPr="00502EDF">
                        <w:rPr>
                          <w:rFonts w:ascii="HG丸ｺﾞｼｯｸM-PRO" w:eastAsia="HG丸ｺﾞｼｯｸM-PRO" w:hAnsi="HG丸ｺﾞｼｯｸM-PRO"/>
                        </w:rPr>
                        <w:t>を所属で精査し</w:t>
                      </w:r>
                      <w:r w:rsidR="00993C72" w:rsidRPr="00502EDF">
                        <w:rPr>
                          <w:rFonts w:ascii="HG丸ｺﾞｼｯｸM-PRO" w:eastAsia="HG丸ｺﾞｼｯｸM-PRO" w:hAnsi="HG丸ｺﾞｼｯｸM-PRO" w:hint="eastAsia"/>
                        </w:rPr>
                        <w:t>たうえで</w:t>
                      </w:r>
                      <w:r w:rsidR="00993C72" w:rsidRPr="00502EDF">
                        <w:rPr>
                          <w:rFonts w:ascii="HG丸ｺﾞｼｯｸM-PRO" w:eastAsia="HG丸ｺﾞｼｯｸM-PRO" w:hAnsi="HG丸ｺﾞｼｯｸM-PRO"/>
                        </w:rPr>
                        <w:t>調達してください。</w:t>
                      </w:r>
                    </w:p>
                    <w:p w14:paraId="02EA6170" w14:textId="77777777" w:rsidR="00FF5AE5" w:rsidRPr="00E80457" w:rsidRDefault="00FF5AE5" w:rsidP="00FF5AE5">
                      <w:pPr>
                        <w:tabs>
                          <w:tab w:val="left" w:pos="1985"/>
                        </w:tabs>
                        <w:spacing w:line="0" w:lineRule="atLeast"/>
                        <w:ind w:leftChars="66" w:left="139" w:firstLineChars="67" w:firstLine="121"/>
                        <w:rPr>
                          <w:rFonts w:ascii="MS UI Gothic" w:eastAsia="MS UI Gothic" w:hAnsi="MS UI Gothic"/>
                          <w:bCs/>
                          <w:sz w:val="18"/>
                          <w:szCs w:val="18"/>
                        </w:rPr>
                      </w:pPr>
                    </w:p>
                  </w:txbxContent>
                </v:textbox>
              </v:shape>
            </w:pict>
          </mc:Fallback>
        </mc:AlternateContent>
      </w:r>
      <w:r w:rsidR="004428E0">
        <w:rPr>
          <w:rFonts w:ascii="MS UI Gothic" w:eastAsia="MS UI Gothic" w:hAnsi="MS UI Gothic" w:cs="ＭＳ Ｐゴシック"/>
          <w:szCs w:val="21"/>
        </w:rPr>
        <w:br w:type="page"/>
      </w:r>
    </w:p>
    <w:p w14:paraId="0308CC2D" w14:textId="218DDC6D" w:rsidR="00E80457" w:rsidRPr="006818CD" w:rsidRDefault="00E80457" w:rsidP="00C9582B">
      <w:pPr>
        <w:ind w:leftChars="400" w:left="1050" w:hangingChars="100" w:hanging="210"/>
        <w:rPr>
          <w:rFonts w:ascii="MS UI Gothic" w:eastAsia="MS UI Gothic" w:hAnsi="MS UI Gothic" w:cs="ＭＳ Ｐゴシック"/>
          <w:b/>
          <w:bCs/>
          <w:spacing w:val="12"/>
          <w:kern w:val="0"/>
          <w:szCs w:val="21"/>
        </w:rPr>
      </w:pPr>
      <w:r>
        <w:rPr>
          <w:noProof/>
          <w:color w:val="000000"/>
        </w:rPr>
        <w:lastRenderedPageBreak/>
        <mc:AlternateContent>
          <mc:Choice Requires="wps">
            <w:drawing>
              <wp:anchor distT="0" distB="0" distL="114300" distR="114300" simplePos="0" relativeHeight="251653632" behindDoc="0" locked="0" layoutInCell="1" allowOverlap="1" wp14:anchorId="5F724EC9" wp14:editId="52A6D787">
                <wp:simplePos x="0" y="0"/>
                <wp:positionH relativeFrom="column">
                  <wp:posOffset>564515</wp:posOffset>
                </wp:positionH>
                <wp:positionV relativeFrom="paragraph">
                  <wp:posOffset>60325</wp:posOffset>
                </wp:positionV>
                <wp:extent cx="4907280" cy="5911850"/>
                <wp:effectExtent l="0" t="0" r="26670" b="12700"/>
                <wp:wrapNone/>
                <wp:docPr id="6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7280" cy="5911850"/>
                        </a:xfrm>
                        <a:prstGeom prst="rect">
                          <a:avLst/>
                        </a:prstGeom>
                        <a:solidFill>
                          <a:srgbClr val="C0C0C0"/>
                        </a:solidFill>
                        <a:ln w="12700">
                          <a:solidFill>
                            <a:srgbClr val="000000"/>
                          </a:solidFill>
                          <a:miter lim="800000"/>
                          <a:headEnd/>
                          <a:tailEnd/>
                        </a:ln>
                      </wps:spPr>
                      <wps:txbx>
                        <w:txbxContent>
                          <w:p w14:paraId="77DBD836" w14:textId="77777777" w:rsidR="00E80457" w:rsidRPr="00502EDF" w:rsidRDefault="00E80457" w:rsidP="00E80457">
                            <w:pPr>
                              <w:tabs>
                                <w:tab w:val="left" w:pos="1985"/>
                              </w:tabs>
                              <w:spacing w:line="0" w:lineRule="atLeast"/>
                              <w:rPr>
                                <w:rFonts w:ascii="Arial Black" w:eastAsia="MS UI Gothic" w:hAnsi="Arial Black"/>
                                <w:szCs w:val="21"/>
                              </w:rPr>
                            </w:pPr>
                            <w:r>
                              <w:rPr>
                                <w:rFonts w:ascii="Arial Black" w:eastAsia="MS UI Gothic" w:hAnsi="Arial Black" w:hint="eastAsia"/>
                                <w:szCs w:val="21"/>
                              </w:rPr>
                              <w:t>MEM</w:t>
                            </w:r>
                            <w:r w:rsidRPr="00502EDF">
                              <w:rPr>
                                <w:rFonts w:ascii="Arial Black" w:eastAsia="MS UI Gothic" w:hAnsi="Arial Black" w:hint="eastAsia"/>
                                <w:szCs w:val="21"/>
                              </w:rPr>
                              <w:t>O</w:t>
                            </w:r>
                          </w:p>
                          <w:p w14:paraId="0E052E52" w14:textId="29CCC880" w:rsidR="00E80457" w:rsidRPr="00502EDF" w:rsidRDefault="00E80457" w:rsidP="00E80457">
                            <w:pPr>
                              <w:ind w:firstLineChars="100" w:firstLine="210"/>
                              <w:rPr>
                                <w:rFonts w:ascii="HG丸ｺﾞｼｯｸM-PRO" w:eastAsia="HG丸ｺﾞｼｯｸM-PRO" w:hAnsi="HG丸ｺﾞｼｯｸM-PRO"/>
                              </w:rPr>
                            </w:pPr>
                            <w:r w:rsidRPr="00502EDF">
                              <w:rPr>
                                <w:rFonts w:ascii="HG丸ｺﾞｼｯｸM-PRO" w:eastAsia="HG丸ｺﾞｼｯｸM-PRO" w:hAnsi="HG丸ｺﾞｼｯｸM-PRO" w:hint="eastAsia"/>
                              </w:rPr>
                              <w:t>情報システムにおける機器調達の仕様要件は、競争性確保の観点から、一定の汎用性をもたすこととしています。しかしながら、情報システムは汎用品の組み合わせにより構成されることから、それぞれの機器が仕様要件を満たしていても、</w:t>
                            </w:r>
                            <w:r w:rsidRPr="00502EDF">
                              <w:rPr>
                                <w:rFonts w:ascii="HG丸ｺﾞｼｯｸM-PRO" w:eastAsia="HG丸ｺﾞｼｯｸM-PRO" w:hAnsi="HG丸ｺﾞｼｯｸM-PRO" w:hint="eastAsia"/>
                                <w:u w:val="single"/>
                              </w:rPr>
                              <w:t>その組み合わせによってはシステムの稼働に支障が生じることも想定されます</w:t>
                            </w:r>
                            <w:r w:rsidRPr="00502EDF">
                              <w:rPr>
                                <w:rFonts w:ascii="HG丸ｺﾞｼｯｸM-PRO" w:eastAsia="HG丸ｺﾞｼｯｸM-PRO" w:hAnsi="HG丸ｺﾞｼｯｸM-PRO" w:hint="eastAsia"/>
                              </w:rPr>
                              <w:t>。</w:t>
                            </w:r>
                          </w:p>
                          <w:p w14:paraId="77CEBE0D" w14:textId="462E4A0C" w:rsidR="00E80457" w:rsidRPr="00502EDF" w:rsidRDefault="00E80457" w:rsidP="00E80457">
                            <w:pPr>
                              <w:ind w:firstLineChars="100" w:firstLine="210"/>
                              <w:rPr>
                                <w:rFonts w:ascii="HG丸ｺﾞｼｯｸM-PRO" w:eastAsia="HG丸ｺﾞｼｯｸM-PRO" w:hAnsi="HG丸ｺﾞｼｯｸM-PRO"/>
                              </w:rPr>
                            </w:pPr>
                            <w:r w:rsidRPr="00502EDF">
                              <w:rPr>
                                <w:rFonts w:ascii="HG丸ｺﾞｼｯｸM-PRO" w:eastAsia="HG丸ｺﾞｼｯｸM-PRO" w:hAnsi="HG丸ｺﾞｼｯｸM-PRO" w:hint="eastAsia"/>
                              </w:rPr>
                              <w:t>そのため、納入予定物品の組み合わせが、システム開発業務におけるハードウェア設計において想定していたサーバ構成等に適合するかをあらかじめ確認しておくことで、情報システムの安定稼働を担保する必要がある場合</w:t>
                            </w:r>
                            <w:r w:rsidR="007D3755" w:rsidRPr="00502EDF">
                              <w:rPr>
                                <w:rFonts w:ascii="HG丸ｺﾞｼｯｸM-PRO" w:eastAsia="HG丸ｺﾞｼｯｸM-PRO" w:hAnsi="HG丸ｺﾞｼｯｸM-PRO" w:hint="eastAsia"/>
                              </w:rPr>
                              <w:t>（後述</w:t>
                            </w:r>
                            <w:r w:rsidR="007D3755" w:rsidRPr="00502EDF">
                              <w:rPr>
                                <w:rFonts w:ascii="HG丸ｺﾞｼｯｸM-PRO" w:eastAsia="HG丸ｺﾞｼｯｸM-PRO" w:hAnsi="HG丸ｺﾞｼｯｸM-PRO"/>
                              </w:rPr>
                              <w:t>のガイドラインで定義される条件を</w:t>
                            </w:r>
                            <w:r w:rsidR="007D3755" w:rsidRPr="00502EDF">
                              <w:rPr>
                                <w:rFonts w:ascii="HG丸ｺﾞｼｯｸM-PRO" w:eastAsia="HG丸ｺﾞｼｯｸM-PRO" w:hAnsi="HG丸ｺﾞｼｯｸM-PRO" w:hint="eastAsia"/>
                              </w:rPr>
                              <w:t>必要性判断</w:t>
                            </w:r>
                            <w:r w:rsidR="007D3755" w:rsidRPr="00502EDF">
                              <w:rPr>
                                <w:rFonts w:ascii="HG丸ｺﾞｼｯｸM-PRO" w:eastAsia="HG丸ｺﾞｼｯｸM-PRO" w:hAnsi="HG丸ｺﾞｼｯｸM-PRO"/>
                              </w:rPr>
                              <w:t>の参考にしてください。</w:t>
                            </w:r>
                            <w:r w:rsidR="007D3755" w:rsidRPr="00502EDF">
                              <w:rPr>
                                <w:rFonts w:ascii="HG丸ｺﾞｼｯｸM-PRO" w:eastAsia="HG丸ｺﾞｼｯｸM-PRO" w:hAnsi="HG丸ｺﾞｼｯｸM-PRO" w:hint="eastAsia"/>
                              </w:rPr>
                              <w:t>）</w:t>
                            </w:r>
                            <w:r w:rsidRPr="00502EDF">
                              <w:rPr>
                                <w:rFonts w:ascii="HG丸ｺﾞｼｯｸM-PRO" w:eastAsia="HG丸ｺﾞｼｯｸM-PRO" w:hAnsi="HG丸ｺﾞｼｯｸM-PRO" w:hint="eastAsia"/>
                              </w:rPr>
                              <w:t>には、入札参加資格要件として、納入予定物品の諸元書を提出させることも一つの方法です。</w:t>
                            </w:r>
                          </w:p>
                          <w:p w14:paraId="515DF6C0" w14:textId="570A07AD" w:rsidR="00E80457" w:rsidRPr="00502EDF" w:rsidRDefault="00E80457" w:rsidP="00E80457">
                            <w:pPr>
                              <w:ind w:firstLineChars="100" w:firstLine="210"/>
                              <w:rPr>
                                <w:rFonts w:ascii="HG丸ｺﾞｼｯｸM-PRO" w:eastAsia="HG丸ｺﾞｼｯｸM-PRO" w:hAnsi="HG丸ｺﾞｼｯｸM-PRO"/>
                              </w:rPr>
                            </w:pPr>
                            <w:r w:rsidRPr="00502EDF">
                              <w:rPr>
                                <w:rFonts w:ascii="HG丸ｺﾞｼｯｸM-PRO" w:eastAsia="HG丸ｺﾞｼｯｸM-PRO" w:hAnsi="HG丸ｺﾞｼｯｸM-PRO" w:hint="eastAsia"/>
                              </w:rPr>
                              <w:t>ただし、入札参加資格要件として設定する場合には、</w:t>
                            </w:r>
                            <w:r w:rsidRPr="00502EDF">
                              <w:rPr>
                                <w:rFonts w:ascii="HG丸ｺﾞｼｯｸM-PRO" w:eastAsia="HG丸ｺﾞｼｯｸM-PRO" w:hAnsi="HG丸ｺﾞｼｯｸM-PRO" w:hint="eastAsia"/>
                                <w:u w:val="wave"/>
                              </w:rPr>
                              <w:t>その必要性について、各所属で契約管財局との協議が必要になります。</w:t>
                            </w:r>
                            <w:r w:rsidRPr="00502EDF">
                              <w:rPr>
                                <w:rFonts w:ascii="HG丸ｺﾞｼｯｸM-PRO" w:eastAsia="HG丸ｺﾞｼｯｸM-PRO" w:hAnsi="HG丸ｺﾞｼｯｸM-PRO" w:hint="eastAsia"/>
                              </w:rPr>
                              <w:t>また、調達案件の予算金額によっては、契約管財局が所管する「物品</w:t>
                            </w:r>
                            <w:r w:rsidR="007E0C2C" w:rsidRPr="00502EDF">
                              <w:rPr>
                                <w:rFonts w:ascii="HG丸ｺﾞｼｯｸM-PRO" w:eastAsia="HG丸ｺﾞｼｯｸM-PRO" w:hAnsi="HG丸ｺﾞｼｯｸM-PRO" w:hint="eastAsia"/>
                              </w:rPr>
                              <w:t>買入</w:t>
                            </w:r>
                            <w:r w:rsidR="007E0C2C" w:rsidRPr="00502EDF">
                              <w:rPr>
                                <w:rFonts w:ascii="HG丸ｺﾞｼｯｸM-PRO" w:eastAsia="HG丸ｺﾞｼｯｸM-PRO" w:hAnsi="HG丸ｺﾞｼｯｸM-PRO"/>
                              </w:rPr>
                              <w:t>等</w:t>
                            </w:r>
                            <w:r w:rsidRPr="00502EDF">
                              <w:rPr>
                                <w:rFonts w:ascii="HG丸ｺﾞｼｯｸM-PRO" w:eastAsia="HG丸ｺﾞｼｯｸM-PRO" w:hAnsi="HG丸ｺﾞｼｯｸM-PRO" w:hint="eastAsia"/>
                              </w:rPr>
                              <w:t>契約業者資格審査委員会」において、入札参加資格要件とその必要性について、</w:t>
                            </w:r>
                            <w:r w:rsidR="007E0C2C" w:rsidRPr="00502EDF">
                              <w:rPr>
                                <w:rFonts w:ascii="HG丸ｺﾞｼｯｸM-PRO" w:eastAsia="HG丸ｺﾞｼｯｸM-PRO" w:hAnsi="HG丸ｺﾞｼｯｸM-PRO" w:hint="eastAsia"/>
                              </w:rPr>
                              <w:t>調査・</w:t>
                            </w:r>
                            <w:r w:rsidRPr="00502EDF">
                              <w:rPr>
                                <w:rFonts w:ascii="HG丸ｺﾞｼｯｸM-PRO" w:eastAsia="HG丸ｺﾞｼｯｸM-PRO" w:hAnsi="HG丸ｺﾞｼｯｸM-PRO" w:hint="eastAsia"/>
                              </w:rPr>
                              <w:t>審議する対象となります。</w:t>
                            </w:r>
                            <w:r w:rsidR="007E0C2C" w:rsidRPr="00502EDF">
                              <w:rPr>
                                <w:rFonts w:ascii="HG丸ｺﾞｼｯｸM-PRO" w:eastAsia="HG丸ｺﾞｼｯｸM-PRO" w:hAnsi="HG丸ｺﾞｼｯｸM-PRO" w:hint="eastAsia"/>
                              </w:rPr>
                              <w:t>（詳しくは「物品契約事務処理要領」を参照）</w:t>
                            </w:r>
                          </w:p>
                          <w:p w14:paraId="03AEA20B" w14:textId="70CB95CA" w:rsidR="00E80457" w:rsidRPr="00502EDF" w:rsidRDefault="00E80457" w:rsidP="00E80457">
                            <w:pPr>
                              <w:tabs>
                                <w:tab w:val="left" w:pos="1985"/>
                              </w:tabs>
                              <w:spacing w:line="0" w:lineRule="atLeast"/>
                              <w:rPr>
                                <w:rFonts w:ascii="MS UI Gothic" w:eastAsia="MS UI Gothic" w:hAnsi="MS UI Gothic"/>
                              </w:rPr>
                            </w:pPr>
                          </w:p>
                          <w:p w14:paraId="4D3E4CF6" w14:textId="13AB7EC5" w:rsidR="00EA3827" w:rsidRPr="00502EDF" w:rsidRDefault="00EA3827" w:rsidP="00EA3827">
                            <w:pPr>
                              <w:tabs>
                                <w:tab w:val="left" w:pos="1985"/>
                              </w:tabs>
                              <w:spacing w:line="0" w:lineRule="atLeast"/>
                              <w:rPr>
                                <w:rFonts w:ascii="MS UI Gothic" w:eastAsia="MS UI Gothic" w:hAnsi="MS UI Gothic"/>
                              </w:rPr>
                            </w:pPr>
                            <w:r w:rsidRPr="00502EDF">
                              <w:rPr>
                                <w:rFonts w:ascii="MS UI Gothic" w:eastAsia="MS UI Gothic" w:hAnsi="MS UI Gothic" w:hint="eastAsia"/>
                              </w:rPr>
                              <w:t>国の</w:t>
                            </w:r>
                            <w:r w:rsidRPr="00502EDF">
                              <w:rPr>
                                <w:rFonts w:ascii="MS UI Gothic" w:eastAsia="MS UI Gothic" w:hAnsi="MS UI Gothic"/>
                              </w:rPr>
                              <w:t>情報システムの</w:t>
                            </w:r>
                            <w:r w:rsidRPr="00502EDF">
                              <w:rPr>
                                <w:rFonts w:ascii="MS UI Gothic" w:eastAsia="MS UI Gothic" w:hAnsi="MS UI Gothic" w:hint="eastAsia"/>
                              </w:rPr>
                              <w:t>調達</w:t>
                            </w:r>
                            <w:r w:rsidRPr="00502EDF">
                              <w:rPr>
                                <w:rFonts w:ascii="MS UI Gothic" w:eastAsia="MS UI Gothic" w:hAnsi="MS UI Gothic"/>
                              </w:rPr>
                              <w:t>に係る総合評価落札方式</w:t>
                            </w:r>
                            <w:r w:rsidRPr="00502EDF">
                              <w:rPr>
                                <w:rFonts w:ascii="MS UI Gothic" w:eastAsia="MS UI Gothic" w:hAnsi="MS UI Gothic" w:hint="eastAsia"/>
                              </w:rPr>
                              <w:t>の</w:t>
                            </w:r>
                            <w:r w:rsidRPr="00502EDF">
                              <w:rPr>
                                <w:rFonts w:ascii="MS UI Gothic" w:eastAsia="MS UI Gothic" w:hAnsi="MS UI Gothic"/>
                              </w:rPr>
                              <w:t>標準ガイドライン</w:t>
                            </w:r>
                          </w:p>
                          <w:p w14:paraId="7DEBCEFA" w14:textId="77777777" w:rsidR="007E0C2C" w:rsidRPr="00502EDF" w:rsidRDefault="00E80457" w:rsidP="00E80457">
                            <w:pPr>
                              <w:ind w:left="210" w:hangingChars="100" w:hanging="210"/>
                              <w:rPr>
                                <w:rFonts w:ascii="MS UI Gothic" w:eastAsia="MS UI Gothic" w:hAnsi="MS UI Gothic"/>
                              </w:rPr>
                            </w:pPr>
                            <w:r w:rsidRPr="00502EDF">
                              <w:rPr>
                                <w:rFonts w:ascii="MS UI Gothic" w:eastAsia="MS UI Gothic" w:hAnsi="MS UI Gothic" w:hint="eastAsia"/>
                              </w:rPr>
                              <w:t>＜</w:t>
                            </w:r>
                            <w:r w:rsidRPr="00502EDF">
                              <w:rPr>
                                <w:rFonts w:ascii="MS UI Gothic" w:eastAsia="MS UI Gothic" w:hAnsi="MS UI Gothic"/>
                              </w:rPr>
                              <w:t>参考＞</w:t>
                            </w:r>
                          </w:p>
                          <w:p w14:paraId="23422503" w14:textId="557B8009" w:rsidR="00E80457" w:rsidRPr="00502EDF" w:rsidRDefault="00E80457" w:rsidP="00E80457">
                            <w:pPr>
                              <w:ind w:left="210" w:hangingChars="100" w:hanging="210"/>
                              <w:rPr>
                                <w:rFonts w:ascii="HG丸ｺﾞｼｯｸM-PRO" w:eastAsia="HG丸ｺﾞｼｯｸM-PRO" w:hAnsi="HG丸ｺﾞｼｯｸM-PRO"/>
                              </w:rPr>
                            </w:pPr>
                            <w:r w:rsidRPr="00502EDF">
                              <w:rPr>
                                <w:rFonts w:ascii="HG丸ｺﾞｼｯｸM-PRO" w:eastAsia="HG丸ｺﾞｼｯｸM-PRO" w:hAnsi="HG丸ｺﾞｼｯｸM-PRO" w:hint="eastAsia"/>
                              </w:rPr>
                              <w:t xml:space="preserve">　・システム化対象の業務の実施方法や内容が複雑かつ多岐にわたるもの</w:t>
                            </w:r>
                          </w:p>
                          <w:p w14:paraId="3B92BA7C" w14:textId="77777777" w:rsidR="00E80457" w:rsidRPr="00502EDF" w:rsidRDefault="00E80457" w:rsidP="00E80457">
                            <w:pPr>
                              <w:ind w:left="210" w:hangingChars="100" w:hanging="210"/>
                              <w:rPr>
                                <w:rFonts w:ascii="HG丸ｺﾞｼｯｸM-PRO" w:eastAsia="HG丸ｺﾞｼｯｸM-PRO" w:hAnsi="HG丸ｺﾞｼｯｸM-PRO"/>
                              </w:rPr>
                            </w:pPr>
                            <w:r w:rsidRPr="00502EDF">
                              <w:rPr>
                                <w:rFonts w:ascii="HG丸ｺﾞｼｯｸM-PRO" w:eastAsia="HG丸ｺﾞｼｯｸM-PRO" w:hAnsi="HG丸ｺﾞｼｯｸM-PRO" w:hint="eastAsia"/>
                              </w:rPr>
                              <w:t xml:space="preserve">　・技術的構造の異なる複数の情報システムと連携するもの</w:t>
                            </w:r>
                          </w:p>
                          <w:p w14:paraId="0708EB16" w14:textId="77777777" w:rsidR="00E80457" w:rsidRPr="00502EDF" w:rsidRDefault="00E80457" w:rsidP="00E80457">
                            <w:pPr>
                              <w:ind w:left="210" w:hangingChars="100" w:hanging="210"/>
                              <w:rPr>
                                <w:rFonts w:ascii="HG丸ｺﾞｼｯｸM-PRO" w:eastAsia="HG丸ｺﾞｼｯｸM-PRO" w:hAnsi="HG丸ｺﾞｼｯｸM-PRO"/>
                              </w:rPr>
                            </w:pPr>
                            <w:r w:rsidRPr="00502EDF">
                              <w:rPr>
                                <w:rFonts w:ascii="HG丸ｺﾞｼｯｸM-PRO" w:eastAsia="HG丸ｺﾞｼｯｸM-PRO" w:hAnsi="HG丸ｺﾞｼｯｸM-PRO" w:hint="eastAsia"/>
                              </w:rPr>
                              <w:t xml:space="preserve">　・制度・業務の見直し等に伴う頻繁な機能改修を伴うもの</w:t>
                            </w:r>
                          </w:p>
                          <w:p w14:paraId="7C2F5BC4" w14:textId="77777777" w:rsidR="00E80457" w:rsidRPr="00502EDF" w:rsidRDefault="00E80457" w:rsidP="00E80457">
                            <w:pPr>
                              <w:ind w:left="210" w:hangingChars="100" w:hanging="210"/>
                              <w:rPr>
                                <w:rFonts w:ascii="HG丸ｺﾞｼｯｸM-PRO" w:eastAsia="HG丸ｺﾞｼｯｸM-PRO" w:hAnsi="HG丸ｺﾞｼｯｸM-PRO"/>
                              </w:rPr>
                            </w:pPr>
                            <w:r w:rsidRPr="00502EDF">
                              <w:rPr>
                                <w:rFonts w:ascii="HG丸ｺﾞｼｯｸM-PRO" w:eastAsia="HG丸ｺﾞｼｯｸM-PRO" w:hAnsi="HG丸ｺﾞｼｯｸM-PRO" w:hint="eastAsia"/>
                              </w:rPr>
                              <w:t xml:space="preserve">　・大規模なプロジェクトで多人数の要員への高度な統制力が必要なもの</w:t>
                            </w:r>
                          </w:p>
                          <w:p w14:paraId="3FE077EC" w14:textId="77777777" w:rsidR="00E80457" w:rsidRPr="00397049" w:rsidRDefault="00E80457" w:rsidP="00E80457">
                            <w:pPr>
                              <w:ind w:left="210" w:hangingChars="100" w:hanging="210"/>
                              <w:rPr>
                                <w:rFonts w:ascii="HG丸ｺﾞｼｯｸM-PRO" w:eastAsia="HG丸ｺﾞｼｯｸM-PRO" w:hAnsi="HG丸ｺﾞｼｯｸM-PRO"/>
                              </w:rPr>
                            </w:pPr>
                            <w:r w:rsidRPr="00502EDF">
                              <w:rPr>
                                <w:rFonts w:ascii="HG丸ｺﾞｼｯｸM-PRO" w:eastAsia="HG丸ｺﾞｼｯｸM-PRO" w:hAnsi="HG丸ｺﾞｼｯｸM-PRO" w:hint="eastAsia"/>
                              </w:rPr>
                              <w:t xml:space="preserve">　・連携、統合等を行う情報システムや関係組織が多く存在するもの</w:t>
                            </w:r>
                          </w:p>
                          <w:p w14:paraId="4BFD67FA" w14:textId="7728FD9E" w:rsidR="00E80457" w:rsidRPr="00E80457" w:rsidRDefault="00E80457" w:rsidP="00E80457">
                            <w:pPr>
                              <w:tabs>
                                <w:tab w:val="left" w:pos="1985"/>
                              </w:tabs>
                              <w:spacing w:line="0" w:lineRule="atLeast"/>
                              <w:ind w:leftChars="66" w:left="139" w:firstLineChars="67" w:firstLine="121"/>
                              <w:rPr>
                                <w:rFonts w:ascii="MS UI Gothic" w:eastAsia="MS UI Gothic" w:hAnsi="MS UI Gothic"/>
                                <w:bCs/>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24EC9" id="_x0000_s1123" type="#_x0000_t202" style="position:absolute;left:0;text-align:left;margin-left:44.45pt;margin-top:4.75pt;width:386.4pt;height:46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" fillcolor="silver" strokeweight="1pt">
                <v:textbox inset="5.85pt,.7pt,5.85pt,.7pt">
                  <w:txbxContent>
                    <w:p w14:paraId="77DBD836" w14:textId="77777777" w:rsidR="00E80457" w:rsidRPr="00502EDF" w:rsidRDefault="00E80457" w:rsidP="00E80457">
                      <w:pPr>
                        <w:tabs>
                          <w:tab w:val="left" w:pos="1985"/>
                        </w:tabs>
                        <w:spacing w:line="0" w:lineRule="atLeast"/>
                        <w:rPr>
                          <w:rFonts w:ascii="Arial Black" w:eastAsia="MS UI Gothic" w:hAnsi="Arial Black"/>
                          <w:szCs w:val="21"/>
                        </w:rPr>
                      </w:pPr>
                      <w:r>
                        <w:rPr>
                          <w:rFonts w:ascii="Arial Black" w:eastAsia="MS UI Gothic" w:hAnsi="Arial Black" w:hint="eastAsia"/>
                          <w:szCs w:val="21"/>
                        </w:rPr>
                        <w:t>MEM</w:t>
                      </w:r>
                      <w:r w:rsidRPr="00502EDF">
                        <w:rPr>
                          <w:rFonts w:ascii="Arial Black" w:eastAsia="MS UI Gothic" w:hAnsi="Arial Black" w:hint="eastAsia"/>
                          <w:szCs w:val="21"/>
                        </w:rPr>
                        <w:t>O</w:t>
                      </w:r>
                    </w:p>
                    <w:p w14:paraId="0E052E52" w14:textId="29CCC880" w:rsidR="00E80457" w:rsidRPr="00502EDF" w:rsidRDefault="00E80457" w:rsidP="00E80457">
                      <w:pPr>
                        <w:ind w:firstLineChars="100" w:firstLine="210"/>
                        <w:rPr>
                          <w:rFonts w:ascii="HG丸ｺﾞｼｯｸM-PRO" w:eastAsia="HG丸ｺﾞｼｯｸM-PRO" w:hAnsi="HG丸ｺﾞｼｯｸM-PRO"/>
                        </w:rPr>
                      </w:pPr>
                      <w:r w:rsidRPr="00502EDF">
                        <w:rPr>
                          <w:rFonts w:ascii="HG丸ｺﾞｼｯｸM-PRO" w:eastAsia="HG丸ｺﾞｼｯｸM-PRO" w:hAnsi="HG丸ｺﾞｼｯｸM-PRO" w:hint="eastAsia"/>
                        </w:rPr>
                        <w:t>情報システムにおける機器調達の仕様要件は、競争性確保の観点から、一定の汎用性をもたすこととしています。しかしながら、情報システムは汎用品の組み合わせにより構成されることから、それぞれの機器が仕様要件を満たしていても、</w:t>
                      </w:r>
                      <w:r w:rsidRPr="00502EDF">
                        <w:rPr>
                          <w:rFonts w:ascii="HG丸ｺﾞｼｯｸM-PRO" w:eastAsia="HG丸ｺﾞｼｯｸM-PRO" w:hAnsi="HG丸ｺﾞｼｯｸM-PRO" w:hint="eastAsia"/>
                          <w:u w:val="single"/>
                        </w:rPr>
                        <w:t>その組み合わせによってはシステムの稼働に支障が生じることも想定されます</w:t>
                      </w:r>
                      <w:r w:rsidRPr="00502EDF">
                        <w:rPr>
                          <w:rFonts w:ascii="HG丸ｺﾞｼｯｸM-PRO" w:eastAsia="HG丸ｺﾞｼｯｸM-PRO" w:hAnsi="HG丸ｺﾞｼｯｸM-PRO" w:hint="eastAsia"/>
                        </w:rPr>
                        <w:t>。</w:t>
                      </w:r>
                    </w:p>
                    <w:p w14:paraId="77CEBE0D" w14:textId="462E4A0C" w:rsidR="00E80457" w:rsidRPr="00502EDF" w:rsidRDefault="00E80457" w:rsidP="00E80457">
                      <w:pPr>
                        <w:ind w:firstLineChars="100" w:firstLine="210"/>
                        <w:rPr>
                          <w:rFonts w:ascii="HG丸ｺﾞｼｯｸM-PRO" w:eastAsia="HG丸ｺﾞｼｯｸM-PRO" w:hAnsi="HG丸ｺﾞｼｯｸM-PRO"/>
                        </w:rPr>
                      </w:pPr>
                      <w:r w:rsidRPr="00502EDF">
                        <w:rPr>
                          <w:rFonts w:ascii="HG丸ｺﾞｼｯｸM-PRO" w:eastAsia="HG丸ｺﾞｼｯｸM-PRO" w:hAnsi="HG丸ｺﾞｼｯｸM-PRO" w:hint="eastAsia"/>
                        </w:rPr>
                        <w:t>そのため、納入予定物品の組み合わせが、システム開発業務におけるハードウェア設計において想定していたサーバ構成等に適合するかをあらかじめ確認しておくことで、情報システムの安定稼働を担保する必要がある場合</w:t>
                      </w:r>
                      <w:r w:rsidR="007D3755" w:rsidRPr="00502EDF">
                        <w:rPr>
                          <w:rFonts w:ascii="HG丸ｺﾞｼｯｸM-PRO" w:eastAsia="HG丸ｺﾞｼｯｸM-PRO" w:hAnsi="HG丸ｺﾞｼｯｸM-PRO" w:hint="eastAsia"/>
                        </w:rPr>
                        <w:t>（後述</w:t>
                      </w:r>
                      <w:r w:rsidR="007D3755" w:rsidRPr="00502EDF">
                        <w:rPr>
                          <w:rFonts w:ascii="HG丸ｺﾞｼｯｸM-PRO" w:eastAsia="HG丸ｺﾞｼｯｸM-PRO" w:hAnsi="HG丸ｺﾞｼｯｸM-PRO"/>
                        </w:rPr>
                        <w:t>のガイドラインで定義される条件を</w:t>
                      </w:r>
                      <w:r w:rsidR="007D3755" w:rsidRPr="00502EDF">
                        <w:rPr>
                          <w:rFonts w:ascii="HG丸ｺﾞｼｯｸM-PRO" w:eastAsia="HG丸ｺﾞｼｯｸM-PRO" w:hAnsi="HG丸ｺﾞｼｯｸM-PRO" w:hint="eastAsia"/>
                        </w:rPr>
                        <w:t>必要性判断</w:t>
                      </w:r>
                      <w:r w:rsidR="007D3755" w:rsidRPr="00502EDF">
                        <w:rPr>
                          <w:rFonts w:ascii="HG丸ｺﾞｼｯｸM-PRO" w:eastAsia="HG丸ｺﾞｼｯｸM-PRO" w:hAnsi="HG丸ｺﾞｼｯｸM-PRO"/>
                        </w:rPr>
                        <w:t>の参考にしてください。</w:t>
                      </w:r>
                      <w:r w:rsidR="007D3755" w:rsidRPr="00502EDF">
                        <w:rPr>
                          <w:rFonts w:ascii="HG丸ｺﾞｼｯｸM-PRO" w:eastAsia="HG丸ｺﾞｼｯｸM-PRO" w:hAnsi="HG丸ｺﾞｼｯｸM-PRO" w:hint="eastAsia"/>
                        </w:rPr>
                        <w:t>）</w:t>
                      </w:r>
                      <w:r w:rsidRPr="00502EDF">
                        <w:rPr>
                          <w:rFonts w:ascii="HG丸ｺﾞｼｯｸM-PRO" w:eastAsia="HG丸ｺﾞｼｯｸM-PRO" w:hAnsi="HG丸ｺﾞｼｯｸM-PRO" w:hint="eastAsia"/>
                        </w:rPr>
                        <w:t>には、入札参加資格要件として、納入予定物品の諸元書を提出させることも一つの方法です。</w:t>
                      </w:r>
                    </w:p>
                    <w:p w14:paraId="515DF6C0" w14:textId="570A07AD" w:rsidR="00E80457" w:rsidRPr="00502EDF" w:rsidRDefault="00E80457" w:rsidP="00E80457">
                      <w:pPr>
                        <w:ind w:firstLineChars="100" w:firstLine="210"/>
                        <w:rPr>
                          <w:rFonts w:ascii="HG丸ｺﾞｼｯｸM-PRO" w:eastAsia="HG丸ｺﾞｼｯｸM-PRO" w:hAnsi="HG丸ｺﾞｼｯｸM-PRO"/>
                        </w:rPr>
                      </w:pPr>
                      <w:r w:rsidRPr="00502EDF">
                        <w:rPr>
                          <w:rFonts w:ascii="HG丸ｺﾞｼｯｸM-PRO" w:eastAsia="HG丸ｺﾞｼｯｸM-PRO" w:hAnsi="HG丸ｺﾞｼｯｸM-PRO" w:hint="eastAsia"/>
                        </w:rPr>
                        <w:t>ただし、入札参加資格要件として設定する場合には、</w:t>
                      </w:r>
                      <w:r w:rsidRPr="00502EDF">
                        <w:rPr>
                          <w:rFonts w:ascii="HG丸ｺﾞｼｯｸM-PRO" w:eastAsia="HG丸ｺﾞｼｯｸM-PRO" w:hAnsi="HG丸ｺﾞｼｯｸM-PRO" w:hint="eastAsia"/>
                          <w:u w:val="wave"/>
                        </w:rPr>
                        <w:t>その必要性について、各所属で契約管財局との協議が必要になります。</w:t>
                      </w:r>
                      <w:r w:rsidRPr="00502EDF">
                        <w:rPr>
                          <w:rFonts w:ascii="HG丸ｺﾞｼｯｸM-PRO" w:eastAsia="HG丸ｺﾞｼｯｸM-PRO" w:hAnsi="HG丸ｺﾞｼｯｸM-PRO" w:hint="eastAsia"/>
                        </w:rPr>
                        <w:t>また、調達案件の予算金額によっては、契約管財局が所管する「物品</w:t>
                      </w:r>
                      <w:r w:rsidR="007E0C2C" w:rsidRPr="00502EDF">
                        <w:rPr>
                          <w:rFonts w:ascii="HG丸ｺﾞｼｯｸM-PRO" w:eastAsia="HG丸ｺﾞｼｯｸM-PRO" w:hAnsi="HG丸ｺﾞｼｯｸM-PRO" w:hint="eastAsia"/>
                        </w:rPr>
                        <w:t>買入</w:t>
                      </w:r>
                      <w:r w:rsidR="007E0C2C" w:rsidRPr="00502EDF">
                        <w:rPr>
                          <w:rFonts w:ascii="HG丸ｺﾞｼｯｸM-PRO" w:eastAsia="HG丸ｺﾞｼｯｸM-PRO" w:hAnsi="HG丸ｺﾞｼｯｸM-PRO"/>
                        </w:rPr>
                        <w:t>等</w:t>
                      </w:r>
                      <w:r w:rsidRPr="00502EDF">
                        <w:rPr>
                          <w:rFonts w:ascii="HG丸ｺﾞｼｯｸM-PRO" w:eastAsia="HG丸ｺﾞｼｯｸM-PRO" w:hAnsi="HG丸ｺﾞｼｯｸM-PRO" w:hint="eastAsia"/>
                        </w:rPr>
                        <w:t>契約業者資格審査委員会」において、入札参加資格要件とその必要性について、</w:t>
                      </w:r>
                      <w:r w:rsidR="007E0C2C" w:rsidRPr="00502EDF">
                        <w:rPr>
                          <w:rFonts w:ascii="HG丸ｺﾞｼｯｸM-PRO" w:eastAsia="HG丸ｺﾞｼｯｸM-PRO" w:hAnsi="HG丸ｺﾞｼｯｸM-PRO" w:hint="eastAsia"/>
                        </w:rPr>
                        <w:t>調査・</w:t>
                      </w:r>
                      <w:r w:rsidRPr="00502EDF">
                        <w:rPr>
                          <w:rFonts w:ascii="HG丸ｺﾞｼｯｸM-PRO" w:eastAsia="HG丸ｺﾞｼｯｸM-PRO" w:hAnsi="HG丸ｺﾞｼｯｸM-PRO" w:hint="eastAsia"/>
                        </w:rPr>
                        <w:t>審議する対象となります。</w:t>
                      </w:r>
                      <w:r w:rsidR="007E0C2C" w:rsidRPr="00502EDF">
                        <w:rPr>
                          <w:rFonts w:ascii="HG丸ｺﾞｼｯｸM-PRO" w:eastAsia="HG丸ｺﾞｼｯｸM-PRO" w:hAnsi="HG丸ｺﾞｼｯｸM-PRO" w:hint="eastAsia"/>
                        </w:rPr>
                        <w:t>（詳しくは「物品契約事務処理要領」を参照）</w:t>
                      </w:r>
                    </w:p>
                    <w:p w14:paraId="03AEA20B" w14:textId="70CB95CA" w:rsidR="00E80457" w:rsidRPr="00502EDF" w:rsidRDefault="00E80457" w:rsidP="00E80457">
                      <w:pPr>
                        <w:tabs>
                          <w:tab w:val="left" w:pos="1985"/>
                        </w:tabs>
                        <w:spacing w:line="0" w:lineRule="atLeast"/>
                        <w:rPr>
                          <w:rFonts w:ascii="MS UI Gothic" w:eastAsia="MS UI Gothic" w:hAnsi="MS UI Gothic"/>
                        </w:rPr>
                      </w:pPr>
                    </w:p>
                    <w:p w14:paraId="4D3E4CF6" w14:textId="13AB7EC5" w:rsidR="00EA3827" w:rsidRPr="00502EDF" w:rsidRDefault="00EA3827" w:rsidP="00EA3827">
                      <w:pPr>
                        <w:tabs>
                          <w:tab w:val="left" w:pos="1985"/>
                        </w:tabs>
                        <w:spacing w:line="0" w:lineRule="atLeast"/>
                        <w:rPr>
                          <w:rFonts w:ascii="MS UI Gothic" w:eastAsia="MS UI Gothic" w:hAnsi="MS UI Gothic"/>
                        </w:rPr>
                      </w:pPr>
                      <w:r w:rsidRPr="00502EDF">
                        <w:rPr>
                          <w:rFonts w:ascii="MS UI Gothic" w:eastAsia="MS UI Gothic" w:hAnsi="MS UI Gothic" w:hint="eastAsia"/>
                        </w:rPr>
                        <w:t>国の</w:t>
                      </w:r>
                      <w:r w:rsidRPr="00502EDF">
                        <w:rPr>
                          <w:rFonts w:ascii="MS UI Gothic" w:eastAsia="MS UI Gothic" w:hAnsi="MS UI Gothic"/>
                        </w:rPr>
                        <w:t>情報システムの</w:t>
                      </w:r>
                      <w:r w:rsidRPr="00502EDF">
                        <w:rPr>
                          <w:rFonts w:ascii="MS UI Gothic" w:eastAsia="MS UI Gothic" w:hAnsi="MS UI Gothic" w:hint="eastAsia"/>
                        </w:rPr>
                        <w:t>調達</w:t>
                      </w:r>
                      <w:r w:rsidRPr="00502EDF">
                        <w:rPr>
                          <w:rFonts w:ascii="MS UI Gothic" w:eastAsia="MS UI Gothic" w:hAnsi="MS UI Gothic"/>
                        </w:rPr>
                        <w:t>に係る総合評価落札方式</w:t>
                      </w:r>
                      <w:r w:rsidRPr="00502EDF">
                        <w:rPr>
                          <w:rFonts w:ascii="MS UI Gothic" w:eastAsia="MS UI Gothic" w:hAnsi="MS UI Gothic" w:hint="eastAsia"/>
                        </w:rPr>
                        <w:t>の</w:t>
                      </w:r>
                      <w:r w:rsidRPr="00502EDF">
                        <w:rPr>
                          <w:rFonts w:ascii="MS UI Gothic" w:eastAsia="MS UI Gothic" w:hAnsi="MS UI Gothic"/>
                        </w:rPr>
                        <w:t>標準ガイドライン</w:t>
                      </w:r>
                    </w:p>
                    <w:p w14:paraId="7DEBCEFA" w14:textId="77777777" w:rsidR="007E0C2C" w:rsidRPr="00502EDF" w:rsidRDefault="00E80457" w:rsidP="00E80457">
                      <w:pPr>
                        <w:ind w:left="210" w:hangingChars="100" w:hanging="210"/>
                        <w:rPr>
                          <w:rFonts w:ascii="MS UI Gothic" w:eastAsia="MS UI Gothic" w:hAnsi="MS UI Gothic"/>
                        </w:rPr>
                      </w:pPr>
                      <w:r w:rsidRPr="00502EDF">
                        <w:rPr>
                          <w:rFonts w:ascii="MS UI Gothic" w:eastAsia="MS UI Gothic" w:hAnsi="MS UI Gothic" w:hint="eastAsia"/>
                        </w:rPr>
                        <w:t>＜</w:t>
                      </w:r>
                      <w:r w:rsidRPr="00502EDF">
                        <w:rPr>
                          <w:rFonts w:ascii="MS UI Gothic" w:eastAsia="MS UI Gothic" w:hAnsi="MS UI Gothic"/>
                        </w:rPr>
                        <w:t>参考＞</w:t>
                      </w:r>
                    </w:p>
                    <w:p w14:paraId="23422503" w14:textId="557B8009" w:rsidR="00E80457" w:rsidRPr="00502EDF" w:rsidRDefault="00E80457" w:rsidP="00E80457">
                      <w:pPr>
                        <w:ind w:left="210" w:hangingChars="100" w:hanging="210"/>
                        <w:rPr>
                          <w:rFonts w:ascii="HG丸ｺﾞｼｯｸM-PRO" w:eastAsia="HG丸ｺﾞｼｯｸM-PRO" w:hAnsi="HG丸ｺﾞｼｯｸM-PRO"/>
                        </w:rPr>
                      </w:pPr>
                      <w:r w:rsidRPr="00502EDF">
                        <w:rPr>
                          <w:rFonts w:ascii="HG丸ｺﾞｼｯｸM-PRO" w:eastAsia="HG丸ｺﾞｼｯｸM-PRO" w:hAnsi="HG丸ｺﾞｼｯｸM-PRO" w:hint="eastAsia"/>
                        </w:rPr>
                        <w:t xml:space="preserve">　・システム化対象の業務の実施方法や内容が複雑かつ多岐にわたるもの</w:t>
                      </w:r>
                    </w:p>
                    <w:p w14:paraId="3B92BA7C" w14:textId="77777777" w:rsidR="00E80457" w:rsidRPr="00502EDF" w:rsidRDefault="00E80457" w:rsidP="00E80457">
                      <w:pPr>
                        <w:ind w:left="210" w:hangingChars="100" w:hanging="210"/>
                        <w:rPr>
                          <w:rFonts w:ascii="HG丸ｺﾞｼｯｸM-PRO" w:eastAsia="HG丸ｺﾞｼｯｸM-PRO" w:hAnsi="HG丸ｺﾞｼｯｸM-PRO"/>
                        </w:rPr>
                      </w:pPr>
                      <w:r w:rsidRPr="00502EDF">
                        <w:rPr>
                          <w:rFonts w:ascii="HG丸ｺﾞｼｯｸM-PRO" w:eastAsia="HG丸ｺﾞｼｯｸM-PRO" w:hAnsi="HG丸ｺﾞｼｯｸM-PRO" w:hint="eastAsia"/>
                        </w:rPr>
                        <w:t xml:space="preserve">　・技術的構造の異なる複数の情報システムと連携するもの</w:t>
                      </w:r>
                    </w:p>
                    <w:p w14:paraId="0708EB16" w14:textId="77777777" w:rsidR="00E80457" w:rsidRPr="00502EDF" w:rsidRDefault="00E80457" w:rsidP="00E80457">
                      <w:pPr>
                        <w:ind w:left="210" w:hangingChars="100" w:hanging="210"/>
                        <w:rPr>
                          <w:rFonts w:ascii="HG丸ｺﾞｼｯｸM-PRO" w:eastAsia="HG丸ｺﾞｼｯｸM-PRO" w:hAnsi="HG丸ｺﾞｼｯｸM-PRO"/>
                        </w:rPr>
                      </w:pPr>
                      <w:r w:rsidRPr="00502EDF">
                        <w:rPr>
                          <w:rFonts w:ascii="HG丸ｺﾞｼｯｸM-PRO" w:eastAsia="HG丸ｺﾞｼｯｸM-PRO" w:hAnsi="HG丸ｺﾞｼｯｸM-PRO" w:hint="eastAsia"/>
                        </w:rPr>
                        <w:t xml:space="preserve">　・制度・業務の見直し等に伴う頻繁な機能改修を伴うもの</w:t>
                      </w:r>
                    </w:p>
                    <w:p w14:paraId="7C2F5BC4" w14:textId="77777777" w:rsidR="00E80457" w:rsidRPr="00502EDF" w:rsidRDefault="00E80457" w:rsidP="00E80457">
                      <w:pPr>
                        <w:ind w:left="210" w:hangingChars="100" w:hanging="210"/>
                        <w:rPr>
                          <w:rFonts w:ascii="HG丸ｺﾞｼｯｸM-PRO" w:eastAsia="HG丸ｺﾞｼｯｸM-PRO" w:hAnsi="HG丸ｺﾞｼｯｸM-PRO"/>
                        </w:rPr>
                      </w:pPr>
                      <w:r w:rsidRPr="00502EDF">
                        <w:rPr>
                          <w:rFonts w:ascii="HG丸ｺﾞｼｯｸM-PRO" w:eastAsia="HG丸ｺﾞｼｯｸM-PRO" w:hAnsi="HG丸ｺﾞｼｯｸM-PRO" w:hint="eastAsia"/>
                        </w:rPr>
                        <w:t xml:space="preserve">　・大規模なプロジェクトで多人数の要員への高度な統制力が必要なもの</w:t>
                      </w:r>
                    </w:p>
                    <w:p w14:paraId="3FE077EC" w14:textId="77777777" w:rsidR="00E80457" w:rsidRPr="00397049" w:rsidRDefault="00E80457" w:rsidP="00E80457">
                      <w:pPr>
                        <w:ind w:left="210" w:hangingChars="100" w:hanging="210"/>
                        <w:rPr>
                          <w:rFonts w:ascii="HG丸ｺﾞｼｯｸM-PRO" w:eastAsia="HG丸ｺﾞｼｯｸM-PRO" w:hAnsi="HG丸ｺﾞｼｯｸM-PRO"/>
                        </w:rPr>
                      </w:pPr>
                      <w:r w:rsidRPr="00502EDF">
                        <w:rPr>
                          <w:rFonts w:ascii="HG丸ｺﾞｼｯｸM-PRO" w:eastAsia="HG丸ｺﾞｼｯｸM-PRO" w:hAnsi="HG丸ｺﾞｼｯｸM-PRO" w:hint="eastAsia"/>
                        </w:rPr>
                        <w:t xml:space="preserve">　・連携、統合等を行う情報システムや関係組織が多く存在するもの</w:t>
                      </w:r>
                    </w:p>
                    <w:p w14:paraId="4BFD67FA" w14:textId="7728FD9E" w:rsidR="00E80457" w:rsidRPr="00E80457" w:rsidRDefault="00E80457" w:rsidP="00E80457">
                      <w:pPr>
                        <w:tabs>
                          <w:tab w:val="left" w:pos="1985"/>
                        </w:tabs>
                        <w:spacing w:line="0" w:lineRule="atLeast"/>
                        <w:ind w:leftChars="66" w:left="139" w:firstLineChars="67" w:firstLine="121"/>
                        <w:rPr>
                          <w:rFonts w:ascii="MS UI Gothic" w:eastAsia="MS UI Gothic" w:hAnsi="MS UI Gothic"/>
                          <w:bCs/>
                          <w:sz w:val="18"/>
                          <w:szCs w:val="18"/>
                        </w:rPr>
                      </w:pPr>
                    </w:p>
                  </w:txbxContent>
                </v:textbox>
              </v:shape>
            </w:pict>
          </mc:Fallback>
        </mc:AlternateContent>
      </w:r>
    </w:p>
    <w:sectPr w:rsidR="00E80457" w:rsidRPr="006818CD" w:rsidSect="00B64628">
      <w:headerReference w:type="default" r:id="rId8"/>
      <w:footerReference w:type="even" r:id="rId9"/>
      <w:footerReference w:type="default" r:id="rId10"/>
      <w:pgSz w:w="11906" w:h="16838"/>
      <w:pgMar w:top="1985" w:right="1701" w:bottom="709" w:left="1701" w:header="851" w:footer="285" w:gutter="0"/>
      <w:pgNumType w:fmt="numberInDash"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E0543" w14:textId="77777777" w:rsidR="00844EC8" w:rsidRDefault="00844EC8">
      <w:r>
        <w:separator/>
      </w:r>
    </w:p>
  </w:endnote>
  <w:endnote w:type="continuationSeparator" w:id="0">
    <w:p w14:paraId="35BCB45E" w14:textId="77777777" w:rsidR="00844EC8" w:rsidRDefault="00844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7FC04" w14:textId="77777777" w:rsidR="00294C75" w:rsidRDefault="00294C75" w:rsidP="00494F9F">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D4352B">
      <w:rPr>
        <w:rStyle w:val="aa"/>
        <w:noProof/>
      </w:rPr>
      <w:t>- 34 -</w:t>
    </w:r>
    <w:r>
      <w:rPr>
        <w:rStyle w:val="aa"/>
      </w:rPr>
      <w:fldChar w:fldCharType="end"/>
    </w:r>
  </w:p>
  <w:p w14:paraId="6D3C1518" w14:textId="77777777" w:rsidR="00294C75" w:rsidRDefault="00294C7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9BC05" w14:textId="0C5A9463" w:rsidR="00294C75" w:rsidRDefault="00294C75" w:rsidP="00494F9F">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EF7873">
      <w:rPr>
        <w:rStyle w:val="aa"/>
        <w:noProof/>
      </w:rPr>
      <w:t>- 21 -</w:t>
    </w:r>
    <w:r>
      <w:rPr>
        <w:rStyle w:val="aa"/>
      </w:rPr>
      <w:fldChar w:fldCharType="end"/>
    </w:r>
  </w:p>
  <w:p w14:paraId="065EDAF2" w14:textId="77777777" w:rsidR="00294C75" w:rsidRDefault="00294C7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10BE2" w14:textId="77777777" w:rsidR="00844EC8" w:rsidRDefault="00844EC8">
      <w:r>
        <w:separator/>
      </w:r>
    </w:p>
  </w:footnote>
  <w:footnote w:type="continuationSeparator" w:id="0">
    <w:p w14:paraId="23BF824E" w14:textId="77777777" w:rsidR="00844EC8" w:rsidRDefault="00844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D2C02" w14:textId="62DEF3C1" w:rsidR="00294C75" w:rsidRPr="00BC209A" w:rsidRDefault="00294C75" w:rsidP="00BC209A">
    <w:pPr>
      <w:pStyle w:val="a3"/>
      <w:ind w:rightChars="-500" w:right="-1050"/>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51EEC"/>
    <w:multiLevelType w:val="hybridMultilevel"/>
    <w:tmpl w:val="BE9C1514"/>
    <w:lvl w:ilvl="0" w:tplc="4E4079C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F76D90"/>
    <w:multiLevelType w:val="multilevel"/>
    <w:tmpl w:val="05FAA49C"/>
    <w:lvl w:ilvl="0">
      <w:start w:val="1"/>
      <w:numFmt w:val="decimal"/>
      <w:lvlText w:val="(%1)"/>
      <w:lvlJc w:val="left"/>
      <w:pPr>
        <w:tabs>
          <w:tab w:val="num" w:pos="360"/>
        </w:tabs>
        <w:ind w:left="170" w:hanging="170"/>
      </w:pPr>
      <w:rPr>
        <w:rFonts w:ascii="Britannic Bold" w:hAnsi="Britannic Bold" w:hint="default"/>
        <w:sz w:val="16"/>
      </w:rPr>
    </w:lvl>
    <w:lvl w:ilvl="1">
      <w:start w:val="1"/>
      <w:numFmt w:val="aiueoFullWidth"/>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 w15:restartNumberingAfterBreak="0">
    <w:nsid w:val="13056AA5"/>
    <w:multiLevelType w:val="multilevel"/>
    <w:tmpl w:val="7D627B12"/>
    <w:lvl w:ilvl="0">
      <w:start w:val="1"/>
      <w:numFmt w:val="decimal"/>
      <w:lvlText w:val="(%1)"/>
      <w:lvlJc w:val="left"/>
      <w:pPr>
        <w:tabs>
          <w:tab w:val="num" w:pos="360"/>
        </w:tabs>
        <w:ind w:left="170" w:hanging="170"/>
      </w:pPr>
      <w:rPr>
        <w:rFonts w:ascii="MS UI Gothic" w:eastAsia="MS UI Gothic" w:hAnsi="MS UI Gothic" w:hint="default"/>
        <w:sz w:val="16"/>
      </w:rPr>
    </w:lvl>
    <w:lvl w:ilvl="1">
      <w:start w:val="1"/>
      <w:numFmt w:val="aiueoFullWidth"/>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3" w15:restartNumberingAfterBreak="0">
    <w:nsid w:val="13167323"/>
    <w:multiLevelType w:val="hybridMultilevel"/>
    <w:tmpl w:val="E4F63BBE"/>
    <w:lvl w:ilvl="0" w:tplc="620CC4A2">
      <w:start w:val="1"/>
      <w:numFmt w:val="bullet"/>
      <w:lvlText w:val="・"/>
      <w:lvlJc w:val="left"/>
      <w:pPr>
        <w:tabs>
          <w:tab w:val="num" w:pos="360"/>
        </w:tabs>
        <w:ind w:left="360" w:hanging="360"/>
      </w:pPr>
      <w:rPr>
        <w:rFonts w:ascii="MS UI Gothic" w:eastAsia="MS UI Gothic" w:hAnsi="MS UI Gothic"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8E2945"/>
    <w:multiLevelType w:val="hybridMultilevel"/>
    <w:tmpl w:val="DA7680A4"/>
    <w:lvl w:ilvl="0" w:tplc="04090011">
      <w:start w:val="1"/>
      <w:numFmt w:val="decimalEnclosedCircle"/>
      <w:lvlText w:val="%1"/>
      <w:lvlJc w:val="left"/>
      <w:pPr>
        <w:ind w:left="945" w:hanging="420"/>
      </w:pPr>
    </w:lvl>
    <w:lvl w:ilvl="1" w:tplc="8484502C">
      <w:start w:val="1"/>
      <w:numFmt w:val="lowerLetter"/>
      <w:lvlText w:val="(%2)"/>
      <w:lvlJc w:val="left"/>
      <w:pPr>
        <w:ind w:left="1305" w:hanging="360"/>
      </w:pPr>
      <w:rPr>
        <w:rFonts w:hint="eastAsia"/>
      </w:rPr>
    </w:lvl>
    <w:lvl w:ilvl="2" w:tplc="0409001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 w15:restartNumberingAfterBreak="0">
    <w:nsid w:val="1915007E"/>
    <w:multiLevelType w:val="hybridMultilevel"/>
    <w:tmpl w:val="D9DC4838"/>
    <w:lvl w:ilvl="0" w:tplc="140427BA">
      <w:start w:val="1"/>
      <w:numFmt w:val="decimal"/>
      <w:lvlText w:val="(%1)"/>
      <w:lvlJc w:val="left"/>
      <w:pPr>
        <w:tabs>
          <w:tab w:val="num" w:pos="360"/>
        </w:tabs>
        <w:ind w:left="170" w:hanging="170"/>
      </w:pPr>
      <w:rPr>
        <w:rFonts w:ascii="MS UI Gothic" w:eastAsia="MS UI Gothic" w:hAnsi="MS UI Gothic"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191627A5"/>
    <w:multiLevelType w:val="multilevel"/>
    <w:tmpl w:val="F53EF96E"/>
    <w:lvl w:ilvl="0">
      <w:start w:val="1"/>
      <w:numFmt w:val="decimal"/>
      <w:lvlText w:val="(%1)"/>
      <w:lvlJc w:val="left"/>
      <w:pPr>
        <w:tabs>
          <w:tab w:val="num" w:pos="360"/>
        </w:tabs>
        <w:ind w:left="170" w:hanging="170"/>
      </w:pPr>
      <w:rPr>
        <w:rFonts w:ascii="MS UI Gothic" w:eastAsia="MS UI Gothic" w:hAnsi="MS UI Gothic" w:hint="default"/>
      </w:rPr>
    </w:lvl>
    <w:lvl w:ilvl="1">
      <w:start w:val="1"/>
      <w:numFmt w:val="aiueoFullWidth"/>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7" w15:restartNumberingAfterBreak="0">
    <w:nsid w:val="19C13B8E"/>
    <w:multiLevelType w:val="multilevel"/>
    <w:tmpl w:val="49CC645E"/>
    <w:lvl w:ilvl="0">
      <w:start w:val="1"/>
      <w:numFmt w:val="decimalFullWidth"/>
      <w:lvlText w:val="（%1）"/>
      <w:lvlJc w:val="left"/>
      <w:pPr>
        <w:tabs>
          <w:tab w:val="num" w:pos="360"/>
        </w:tabs>
        <w:ind w:left="360" w:hanging="360"/>
      </w:pPr>
      <w:rPr>
        <w:rFonts w:ascii="Arial Black" w:hAnsi="Arial Black"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1033334"/>
    <w:multiLevelType w:val="hybridMultilevel"/>
    <w:tmpl w:val="A6049100"/>
    <w:lvl w:ilvl="0" w:tplc="17685902">
      <w:start w:val="1"/>
      <w:numFmt w:val="decimalFullWidth"/>
      <w:lvlText w:val="（%1）"/>
      <w:lvlJc w:val="left"/>
      <w:pPr>
        <w:tabs>
          <w:tab w:val="num" w:pos="495"/>
        </w:tabs>
        <w:ind w:left="495" w:hanging="495"/>
      </w:pPr>
      <w:rPr>
        <w:rFonts w:ascii="Bookman Old Style" w:eastAsia="ＭＳ 明朝" w:hAnsi="Bookman Old Style"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2AB3D9C"/>
    <w:multiLevelType w:val="hybridMultilevel"/>
    <w:tmpl w:val="3AD8E81C"/>
    <w:lvl w:ilvl="0" w:tplc="127C60F2">
      <w:start w:val="1"/>
      <w:numFmt w:val="decimal"/>
      <w:lvlText w:val="(%1)"/>
      <w:lvlJc w:val="left"/>
      <w:pPr>
        <w:tabs>
          <w:tab w:val="num" w:pos="465"/>
        </w:tabs>
        <w:ind w:left="275" w:hanging="170"/>
      </w:pPr>
      <w:rPr>
        <w:rFonts w:ascii="MS UI Gothic" w:eastAsia="MS UI Gothic" w:hAnsi="MS UI Gothic"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0" w15:restartNumberingAfterBreak="0">
    <w:nsid w:val="28270A4C"/>
    <w:multiLevelType w:val="hybridMultilevel"/>
    <w:tmpl w:val="E8988E18"/>
    <w:lvl w:ilvl="0" w:tplc="4516E814">
      <w:start w:val="1"/>
      <w:numFmt w:val="lowerLetter"/>
      <w:lvlText w:val="(%1)"/>
      <w:lvlJc w:val="left"/>
      <w:pPr>
        <w:ind w:left="1095" w:hanging="36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1" w15:restartNumberingAfterBreak="0">
    <w:nsid w:val="284353B9"/>
    <w:multiLevelType w:val="hybridMultilevel"/>
    <w:tmpl w:val="0D503A58"/>
    <w:lvl w:ilvl="0" w:tplc="8D185DBA">
      <w:numFmt w:val="bullet"/>
      <w:lvlText w:val="・"/>
      <w:lvlJc w:val="left"/>
      <w:pPr>
        <w:ind w:left="990" w:hanging="360"/>
      </w:pPr>
      <w:rPr>
        <w:rFonts w:ascii="MS UI Gothic" w:eastAsia="MS UI Gothic" w:hAnsi="MS UI Gothic"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289230D8"/>
    <w:multiLevelType w:val="hybridMultilevel"/>
    <w:tmpl w:val="E8988E18"/>
    <w:lvl w:ilvl="0" w:tplc="4516E814">
      <w:start w:val="1"/>
      <w:numFmt w:val="lowerLetter"/>
      <w:lvlText w:val="(%1)"/>
      <w:lvlJc w:val="left"/>
      <w:pPr>
        <w:ind w:left="1095" w:hanging="36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3" w15:restartNumberingAfterBreak="0">
    <w:nsid w:val="295A11F9"/>
    <w:multiLevelType w:val="hybridMultilevel"/>
    <w:tmpl w:val="DD3E0FCC"/>
    <w:lvl w:ilvl="0" w:tplc="2E8E4EA8">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4" w15:restartNumberingAfterBreak="0">
    <w:nsid w:val="2D9E43FF"/>
    <w:multiLevelType w:val="hybridMultilevel"/>
    <w:tmpl w:val="C100D19C"/>
    <w:lvl w:ilvl="0" w:tplc="FB4E6CD6">
      <w:numFmt w:val="bullet"/>
      <w:lvlText w:val="・"/>
      <w:lvlJc w:val="left"/>
      <w:pPr>
        <w:ind w:left="840" w:hanging="420"/>
      </w:pPr>
      <w:rPr>
        <w:rFonts w:ascii="游明朝" w:eastAsia="游明朝" w:hAnsi="游明朝"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16F258E"/>
    <w:multiLevelType w:val="hybridMultilevel"/>
    <w:tmpl w:val="6CB25778"/>
    <w:lvl w:ilvl="0" w:tplc="1D30FC48">
      <w:start w:val="3"/>
      <w:numFmt w:val="decimal"/>
      <w:lvlText w:val="(%1)"/>
      <w:lvlJc w:val="left"/>
      <w:pPr>
        <w:tabs>
          <w:tab w:val="num" w:pos="360"/>
        </w:tabs>
        <w:ind w:left="360" w:hanging="360"/>
      </w:pPr>
      <w:rPr>
        <w:rFonts w:ascii="MS UI Gothic" w:eastAsia="MS UI Gothic" w:hAnsi="MS UI Gothic"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1C50C24"/>
    <w:multiLevelType w:val="hybridMultilevel"/>
    <w:tmpl w:val="6A3E6508"/>
    <w:lvl w:ilvl="0" w:tplc="4A308460">
      <w:start w:val="1"/>
      <w:numFmt w:val="decimal"/>
      <w:lvlText w:val="(%1)"/>
      <w:lvlJc w:val="left"/>
      <w:pPr>
        <w:tabs>
          <w:tab w:val="num" w:pos="360"/>
        </w:tabs>
        <w:ind w:left="170" w:hanging="170"/>
      </w:pPr>
      <w:rPr>
        <w:rFonts w:ascii="MS UI Gothic" w:eastAsia="MS UI Gothic" w:hAnsi="MS UI Gothic"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2D97586"/>
    <w:multiLevelType w:val="hybridMultilevel"/>
    <w:tmpl w:val="59243E14"/>
    <w:lvl w:ilvl="0" w:tplc="DA4C1032">
      <w:start w:val="1"/>
      <w:numFmt w:val="decimal"/>
      <w:lvlText w:val="(%1)"/>
      <w:lvlJc w:val="left"/>
      <w:pPr>
        <w:tabs>
          <w:tab w:val="num" w:pos="360"/>
        </w:tabs>
        <w:ind w:left="170" w:hanging="170"/>
      </w:pPr>
      <w:rPr>
        <w:rFonts w:ascii="MS UI Gothic" w:eastAsia="MS UI Gothic" w:hAnsi="MS UI Gothic"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8" w15:restartNumberingAfterBreak="0">
    <w:nsid w:val="38490966"/>
    <w:multiLevelType w:val="hybridMultilevel"/>
    <w:tmpl w:val="E8988E18"/>
    <w:lvl w:ilvl="0" w:tplc="4516E814">
      <w:start w:val="1"/>
      <w:numFmt w:val="lowerLetter"/>
      <w:lvlText w:val="(%1)"/>
      <w:lvlJc w:val="left"/>
      <w:pPr>
        <w:ind w:left="1095" w:hanging="36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9" w15:restartNumberingAfterBreak="0">
    <w:nsid w:val="3A615E97"/>
    <w:multiLevelType w:val="hybridMultilevel"/>
    <w:tmpl w:val="261A012E"/>
    <w:lvl w:ilvl="0" w:tplc="3E8CD940">
      <w:start w:val="1"/>
      <w:numFmt w:val="decimalEnclosedCircle"/>
      <w:lvlText w:val="%1"/>
      <w:lvlJc w:val="left"/>
      <w:pPr>
        <w:ind w:left="944" w:hanging="440"/>
      </w:pPr>
      <w:rPr>
        <w:rFonts w:hint="eastAsia"/>
      </w:r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20" w15:restartNumberingAfterBreak="0">
    <w:nsid w:val="3A90772A"/>
    <w:multiLevelType w:val="multilevel"/>
    <w:tmpl w:val="08061870"/>
    <w:lvl w:ilvl="0">
      <w:start w:val="1"/>
      <w:numFmt w:val="decimal"/>
      <w:pStyle w:val="1"/>
      <w:lvlText w:val="%1"/>
      <w:lvlJc w:val="left"/>
      <w:pPr>
        <w:tabs>
          <w:tab w:val="num" w:pos="1801"/>
        </w:tabs>
        <w:ind w:left="1801" w:hanging="425"/>
      </w:pPr>
      <w:rPr>
        <w:rFonts w:hint="eastAsia"/>
      </w:rPr>
    </w:lvl>
    <w:lvl w:ilvl="1">
      <w:start w:val="1"/>
      <w:numFmt w:val="decimal"/>
      <w:pStyle w:val="2"/>
      <w:lvlText w:val="%1.%2"/>
      <w:lvlJc w:val="left"/>
      <w:pPr>
        <w:tabs>
          <w:tab w:val="num" w:pos="2368"/>
        </w:tabs>
        <w:ind w:left="2368" w:hanging="567"/>
      </w:pPr>
      <w:rPr>
        <w:rFonts w:hint="eastAsia"/>
      </w:rPr>
    </w:lvl>
    <w:lvl w:ilvl="2">
      <w:start w:val="1"/>
      <w:numFmt w:val="decimal"/>
      <w:pStyle w:val="3"/>
      <w:lvlText w:val="%1.%2.%3"/>
      <w:lvlJc w:val="left"/>
      <w:pPr>
        <w:tabs>
          <w:tab w:val="num" w:pos="2794"/>
        </w:tabs>
        <w:ind w:left="2794" w:hanging="567"/>
      </w:pPr>
      <w:rPr>
        <w:rFonts w:hint="eastAsia"/>
      </w:rPr>
    </w:lvl>
    <w:lvl w:ilvl="3">
      <w:start w:val="1"/>
      <w:numFmt w:val="decimal"/>
      <w:lvlText w:val="%1.%2.%3.%4"/>
      <w:lvlJc w:val="left"/>
      <w:pPr>
        <w:tabs>
          <w:tab w:val="num" w:pos="3360"/>
        </w:tabs>
        <w:ind w:left="3360" w:hanging="708"/>
      </w:pPr>
      <w:rPr>
        <w:rFonts w:hint="eastAsia"/>
      </w:rPr>
    </w:lvl>
    <w:lvl w:ilvl="4">
      <w:start w:val="1"/>
      <w:numFmt w:val="decimal"/>
      <w:lvlText w:val="%1.%2.%3.%4.%5"/>
      <w:lvlJc w:val="left"/>
      <w:pPr>
        <w:tabs>
          <w:tab w:val="num" w:pos="4157"/>
        </w:tabs>
        <w:ind w:left="3927" w:hanging="850"/>
      </w:pPr>
      <w:rPr>
        <w:rFonts w:hint="eastAsia"/>
      </w:rPr>
    </w:lvl>
    <w:lvl w:ilvl="5">
      <w:start w:val="1"/>
      <w:numFmt w:val="decimal"/>
      <w:lvlText w:val="%1.%2.%3.%4.%5.%6"/>
      <w:lvlJc w:val="left"/>
      <w:pPr>
        <w:tabs>
          <w:tab w:val="num" w:pos="4636"/>
        </w:tabs>
        <w:ind w:left="4636" w:hanging="1134"/>
      </w:pPr>
      <w:rPr>
        <w:rFonts w:hint="eastAsia"/>
      </w:rPr>
    </w:lvl>
    <w:lvl w:ilvl="6">
      <w:start w:val="1"/>
      <w:numFmt w:val="decimal"/>
      <w:lvlText w:val="%1.%2.%3.%4.%5.%6.%7"/>
      <w:lvlJc w:val="left"/>
      <w:pPr>
        <w:tabs>
          <w:tab w:val="num" w:pos="5367"/>
        </w:tabs>
        <w:ind w:left="5203" w:hanging="1276"/>
      </w:pPr>
      <w:rPr>
        <w:rFonts w:hint="eastAsia"/>
      </w:rPr>
    </w:lvl>
    <w:lvl w:ilvl="7">
      <w:start w:val="1"/>
      <w:numFmt w:val="decimal"/>
      <w:lvlText w:val="%1.%2.%3.%4.%5.%6.%7.%8"/>
      <w:lvlJc w:val="left"/>
      <w:pPr>
        <w:tabs>
          <w:tab w:val="num" w:pos="6152"/>
        </w:tabs>
        <w:ind w:left="5770" w:hanging="1418"/>
      </w:pPr>
      <w:rPr>
        <w:rFonts w:hint="eastAsia"/>
      </w:rPr>
    </w:lvl>
    <w:lvl w:ilvl="8">
      <w:start w:val="1"/>
      <w:numFmt w:val="decimal"/>
      <w:lvlText w:val="%1.%2.%3.%4.%5.%6.%7.%8.%9"/>
      <w:lvlJc w:val="left"/>
      <w:pPr>
        <w:tabs>
          <w:tab w:val="num" w:pos="6478"/>
        </w:tabs>
        <w:ind w:left="6478" w:hanging="1700"/>
      </w:pPr>
      <w:rPr>
        <w:rFonts w:hint="eastAsia"/>
      </w:rPr>
    </w:lvl>
  </w:abstractNum>
  <w:abstractNum w:abstractNumId="21" w15:restartNumberingAfterBreak="0">
    <w:nsid w:val="3DBC264F"/>
    <w:multiLevelType w:val="multilevel"/>
    <w:tmpl w:val="F67EF67E"/>
    <w:lvl w:ilvl="0">
      <w:start w:val="1"/>
      <w:numFmt w:val="decimal"/>
      <w:lvlText w:val="(%1)"/>
      <w:lvlJc w:val="left"/>
      <w:pPr>
        <w:tabs>
          <w:tab w:val="num" w:pos="360"/>
        </w:tabs>
        <w:ind w:left="170" w:hanging="170"/>
      </w:pPr>
      <w:rPr>
        <w:rFonts w:ascii="MS UI Gothic" w:eastAsia="MS UI Gothic" w:hAnsi="MS UI Gothic" w:hint="default"/>
        <w:sz w:val="16"/>
      </w:rPr>
    </w:lvl>
    <w:lvl w:ilvl="1">
      <w:start w:val="1"/>
      <w:numFmt w:val="aiueoFullWidth"/>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2" w15:restartNumberingAfterBreak="0">
    <w:nsid w:val="3F20626D"/>
    <w:multiLevelType w:val="hybridMultilevel"/>
    <w:tmpl w:val="E8988E18"/>
    <w:lvl w:ilvl="0" w:tplc="4516E814">
      <w:start w:val="1"/>
      <w:numFmt w:val="lowerLetter"/>
      <w:lvlText w:val="(%1)"/>
      <w:lvlJc w:val="left"/>
      <w:pPr>
        <w:ind w:left="1095" w:hanging="36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3" w15:restartNumberingAfterBreak="0">
    <w:nsid w:val="43C77A17"/>
    <w:multiLevelType w:val="hybridMultilevel"/>
    <w:tmpl w:val="1F706398"/>
    <w:lvl w:ilvl="0" w:tplc="B5644B7A">
      <w:start w:val="2"/>
      <w:numFmt w:val="bullet"/>
      <w:lvlText w:val="・"/>
      <w:lvlJc w:val="left"/>
      <w:pPr>
        <w:tabs>
          <w:tab w:val="num" w:pos="440"/>
        </w:tabs>
        <w:ind w:left="440" w:hanging="360"/>
      </w:pPr>
      <w:rPr>
        <w:rFonts w:ascii="Times New Roman" w:eastAsia="MS UI Gothic" w:hAnsi="Times New Roman" w:cs="Times New Roman" w:hint="default"/>
      </w:rPr>
    </w:lvl>
    <w:lvl w:ilvl="1" w:tplc="0409000B" w:tentative="1">
      <w:start w:val="1"/>
      <w:numFmt w:val="bullet"/>
      <w:lvlText w:val=""/>
      <w:lvlJc w:val="left"/>
      <w:pPr>
        <w:tabs>
          <w:tab w:val="num" w:pos="920"/>
        </w:tabs>
        <w:ind w:left="920" w:hanging="420"/>
      </w:pPr>
      <w:rPr>
        <w:rFonts w:ascii="Wingdings" w:hAnsi="Wingdings" w:hint="default"/>
      </w:rPr>
    </w:lvl>
    <w:lvl w:ilvl="2" w:tplc="0409000D" w:tentative="1">
      <w:start w:val="1"/>
      <w:numFmt w:val="bullet"/>
      <w:lvlText w:val=""/>
      <w:lvlJc w:val="left"/>
      <w:pPr>
        <w:tabs>
          <w:tab w:val="num" w:pos="1340"/>
        </w:tabs>
        <w:ind w:left="1340" w:hanging="420"/>
      </w:pPr>
      <w:rPr>
        <w:rFonts w:ascii="Wingdings" w:hAnsi="Wingdings" w:hint="default"/>
      </w:rPr>
    </w:lvl>
    <w:lvl w:ilvl="3" w:tplc="04090001" w:tentative="1">
      <w:start w:val="1"/>
      <w:numFmt w:val="bullet"/>
      <w:lvlText w:val=""/>
      <w:lvlJc w:val="left"/>
      <w:pPr>
        <w:tabs>
          <w:tab w:val="num" w:pos="1760"/>
        </w:tabs>
        <w:ind w:left="1760" w:hanging="420"/>
      </w:pPr>
      <w:rPr>
        <w:rFonts w:ascii="Wingdings" w:hAnsi="Wingdings" w:hint="default"/>
      </w:rPr>
    </w:lvl>
    <w:lvl w:ilvl="4" w:tplc="0409000B" w:tentative="1">
      <w:start w:val="1"/>
      <w:numFmt w:val="bullet"/>
      <w:lvlText w:val=""/>
      <w:lvlJc w:val="left"/>
      <w:pPr>
        <w:tabs>
          <w:tab w:val="num" w:pos="2180"/>
        </w:tabs>
        <w:ind w:left="2180" w:hanging="420"/>
      </w:pPr>
      <w:rPr>
        <w:rFonts w:ascii="Wingdings" w:hAnsi="Wingdings" w:hint="default"/>
      </w:rPr>
    </w:lvl>
    <w:lvl w:ilvl="5" w:tplc="0409000D" w:tentative="1">
      <w:start w:val="1"/>
      <w:numFmt w:val="bullet"/>
      <w:lvlText w:val=""/>
      <w:lvlJc w:val="left"/>
      <w:pPr>
        <w:tabs>
          <w:tab w:val="num" w:pos="2600"/>
        </w:tabs>
        <w:ind w:left="2600" w:hanging="420"/>
      </w:pPr>
      <w:rPr>
        <w:rFonts w:ascii="Wingdings" w:hAnsi="Wingdings" w:hint="default"/>
      </w:rPr>
    </w:lvl>
    <w:lvl w:ilvl="6" w:tplc="04090001" w:tentative="1">
      <w:start w:val="1"/>
      <w:numFmt w:val="bullet"/>
      <w:lvlText w:val=""/>
      <w:lvlJc w:val="left"/>
      <w:pPr>
        <w:tabs>
          <w:tab w:val="num" w:pos="3020"/>
        </w:tabs>
        <w:ind w:left="3020" w:hanging="420"/>
      </w:pPr>
      <w:rPr>
        <w:rFonts w:ascii="Wingdings" w:hAnsi="Wingdings" w:hint="default"/>
      </w:rPr>
    </w:lvl>
    <w:lvl w:ilvl="7" w:tplc="0409000B" w:tentative="1">
      <w:start w:val="1"/>
      <w:numFmt w:val="bullet"/>
      <w:lvlText w:val=""/>
      <w:lvlJc w:val="left"/>
      <w:pPr>
        <w:tabs>
          <w:tab w:val="num" w:pos="3440"/>
        </w:tabs>
        <w:ind w:left="3440" w:hanging="420"/>
      </w:pPr>
      <w:rPr>
        <w:rFonts w:ascii="Wingdings" w:hAnsi="Wingdings" w:hint="default"/>
      </w:rPr>
    </w:lvl>
    <w:lvl w:ilvl="8" w:tplc="0409000D" w:tentative="1">
      <w:start w:val="1"/>
      <w:numFmt w:val="bullet"/>
      <w:lvlText w:val=""/>
      <w:lvlJc w:val="left"/>
      <w:pPr>
        <w:tabs>
          <w:tab w:val="num" w:pos="3860"/>
        </w:tabs>
        <w:ind w:left="3860" w:hanging="420"/>
      </w:pPr>
      <w:rPr>
        <w:rFonts w:ascii="Wingdings" w:hAnsi="Wingdings" w:hint="default"/>
      </w:rPr>
    </w:lvl>
  </w:abstractNum>
  <w:abstractNum w:abstractNumId="24" w15:restartNumberingAfterBreak="0">
    <w:nsid w:val="48E00AC8"/>
    <w:multiLevelType w:val="hybridMultilevel"/>
    <w:tmpl w:val="7D1AB3BA"/>
    <w:lvl w:ilvl="0" w:tplc="8484502C">
      <w:start w:val="1"/>
      <w:numFmt w:val="lowerLetter"/>
      <w:lvlText w:val="(%1)"/>
      <w:lvlJc w:val="left"/>
      <w:pPr>
        <w:ind w:left="1305"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93D76C5"/>
    <w:multiLevelType w:val="hybridMultilevel"/>
    <w:tmpl w:val="83BA1874"/>
    <w:lvl w:ilvl="0" w:tplc="EA9E662C">
      <w:start w:val="1"/>
      <w:numFmt w:val="decimalFullWidth"/>
      <w:lvlText w:val="（%1）"/>
      <w:lvlJc w:val="left"/>
      <w:pPr>
        <w:ind w:left="440" w:hanging="440"/>
      </w:pPr>
      <w:rPr>
        <w:rFonts w:ascii="Times New Roman" w:eastAsia="ＭＳ 明朝"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498E0522"/>
    <w:multiLevelType w:val="hybridMultilevel"/>
    <w:tmpl w:val="A0127838"/>
    <w:lvl w:ilvl="0" w:tplc="AAFC09BA">
      <w:numFmt w:val="bullet"/>
      <w:lvlText w:val="・"/>
      <w:lvlJc w:val="left"/>
      <w:pPr>
        <w:ind w:left="780" w:hanging="360"/>
      </w:pPr>
      <w:rPr>
        <w:rFonts w:ascii="MS UI Gothic" w:eastAsia="MS UI Gothic" w:hAnsi="MS UI Gothic"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4A335321"/>
    <w:multiLevelType w:val="hybridMultilevel"/>
    <w:tmpl w:val="4B3818E2"/>
    <w:lvl w:ilvl="0" w:tplc="504AA68A">
      <w:start w:val="1"/>
      <w:numFmt w:val="decimalEnclosedCircle"/>
      <w:lvlText w:val="%1"/>
      <w:lvlJc w:val="left"/>
      <w:pPr>
        <w:tabs>
          <w:tab w:val="num" w:pos="360"/>
        </w:tabs>
        <w:ind w:left="360" w:hanging="360"/>
      </w:pPr>
      <w:rPr>
        <w:rFonts w:hint="default"/>
      </w:rPr>
    </w:lvl>
    <w:lvl w:ilvl="1" w:tplc="DEEA7BCA">
      <w:start w:val="1"/>
      <w:numFmt w:val="decimalFullWidth"/>
      <w:lvlText w:val="（%2）"/>
      <w:lvlJc w:val="left"/>
      <w:pPr>
        <w:tabs>
          <w:tab w:val="num" w:pos="915"/>
        </w:tabs>
        <w:ind w:left="915" w:hanging="49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A601293"/>
    <w:multiLevelType w:val="hybridMultilevel"/>
    <w:tmpl w:val="896EA632"/>
    <w:lvl w:ilvl="0" w:tplc="4C12CF7E">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9" w15:restartNumberingAfterBreak="0">
    <w:nsid w:val="4B7F0AF2"/>
    <w:multiLevelType w:val="hybridMultilevel"/>
    <w:tmpl w:val="3410BFFA"/>
    <w:lvl w:ilvl="0" w:tplc="A2982C30">
      <w:start w:val="1"/>
      <w:numFmt w:val="decimalFullWidth"/>
      <w:pStyle w:val="10"/>
      <w:lvlText w:val="（%1）"/>
      <w:lvlJc w:val="left"/>
      <w:pPr>
        <w:tabs>
          <w:tab w:val="num" w:pos="720"/>
        </w:tabs>
        <w:ind w:left="720" w:hanging="720"/>
      </w:pPr>
      <w:rPr>
        <w:rFonts w:ascii="Times New Roman" w:eastAsia="Times New Roman" w:hAnsi="Times New Roman" w:cs="Times New Roman"/>
      </w:rPr>
    </w:lvl>
    <w:lvl w:ilvl="1" w:tplc="0A78EACC">
      <w:start w:val="1"/>
      <w:numFmt w:val="decimalFullWidth"/>
      <w:lvlText w:val="（%2）"/>
      <w:lvlJc w:val="left"/>
      <w:pPr>
        <w:tabs>
          <w:tab w:val="num" w:pos="1140"/>
        </w:tabs>
        <w:ind w:left="1140" w:hanging="720"/>
      </w:pPr>
      <w:rPr>
        <w:rFonts w:ascii="Bookman Old Style" w:eastAsia="ＭＳ 明朝" w:hAnsi="Bookman Old Style" w:cs="Times New Roman"/>
        <w:lang w:val="en-US"/>
      </w:rPr>
    </w:lvl>
    <w:lvl w:ilvl="2" w:tplc="D714DA54">
      <w:start w:val="1"/>
      <w:numFmt w:val="decimalEnclosedCircle"/>
      <w:lvlText w:val="%3"/>
      <w:lvlJc w:val="left"/>
      <w:pPr>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C690A3A"/>
    <w:multiLevelType w:val="hybridMultilevel"/>
    <w:tmpl w:val="C5FC0BEC"/>
    <w:lvl w:ilvl="0" w:tplc="9CF87C9C">
      <w:start w:val="1"/>
      <w:numFmt w:val="decimal"/>
      <w:lvlText w:val="(%1)"/>
      <w:lvlJc w:val="left"/>
      <w:pPr>
        <w:tabs>
          <w:tab w:val="num" w:pos="360"/>
        </w:tabs>
        <w:ind w:left="170" w:hanging="170"/>
      </w:pPr>
      <w:rPr>
        <w:rFonts w:ascii="MS UI Gothic" w:eastAsia="MS UI Gothic" w:hAnsi="MS UI Gothic"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1" w15:restartNumberingAfterBreak="0">
    <w:nsid w:val="50A7596A"/>
    <w:multiLevelType w:val="hybridMultilevel"/>
    <w:tmpl w:val="B6A21168"/>
    <w:lvl w:ilvl="0" w:tplc="943ADA9C">
      <w:start w:val="1"/>
      <w:numFmt w:val="decimalFullWidth"/>
      <w:lvlText w:val="（%1）"/>
      <w:lvlJc w:val="left"/>
      <w:pPr>
        <w:tabs>
          <w:tab w:val="num" w:pos="720"/>
        </w:tabs>
        <w:ind w:left="720" w:hanging="720"/>
      </w:pPr>
      <w:rPr>
        <w:rFonts w:ascii="Times New Roman" w:eastAsia="Times New Roman" w:hAnsi="Times New Roman" w:cs="Times New Roman"/>
      </w:rPr>
    </w:lvl>
    <w:lvl w:ilvl="1" w:tplc="0A78EACC">
      <w:start w:val="1"/>
      <w:numFmt w:val="decimalFullWidth"/>
      <w:lvlText w:val="（%2）"/>
      <w:lvlJc w:val="left"/>
      <w:pPr>
        <w:tabs>
          <w:tab w:val="num" w:pos="1140"/>
        </w:tabs>
        <w:ind w:left="1140" w:hanging="720"/>
      </w:pPr>
      <w:rPr>
        <w:rFonts w:ascii="Bookman Old Style" w:eastAsia="ＭＳ 明朝" w:hAnsi="Bookman Old Style" w:cs="Times New Roman"/>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50F6C69"/>
    <w:multiLevelType w:val="hybridMultilevel"/>
    <w:tmpl w:val="8496D8DE"/>
    <w:lvl w:ilvl="0" w:tplc="3E8CD940">
      <w:start w:val="1"/>
      <w:numFmt w:val="decimalEnclosedCircle"/>
      <w:lvlText w:val="%1"/>
      <w:lvlJc w:val="left"/>
      <w:pPr>
        <w:ind w:left="944" w:hanging="440"/>
      </w:pPr>
      <w:rPr>
        <w:rFonts w:hint="eastAsia"/>
      </w:r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33" w15:restartNumberingAfterBreak="0">
    <w:nsid w:val="582D05E9"/>
    <w:multiLevelType w:val="hybridMultilevel"/>
    <w:tmpl w:val="BE7C52CE"/>
    <w:lvl w:ilvl="0" w:tplc="919EF1D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A78671A"/>
    <w:multiLevelType w:val="hybridMultilevel"/>
    <w:tmpl w:val="C830566C"/>
    <w:lvl w:ilvl="0" w:tplc="F41219E2">
      <w:start w:val="1"/>
      <w:numFmt w:val="decimal"/>
      <w:lvlText w:val="(%1)"/>
      <w:lvlJc w:val="left"/>
      <w:pPr>
        <w:tabs>
          <w:tab w:val="num" w:pos="360"/>
        </w:tabs>
        <w:ind w:left="170" w:hanging="170"/>
      </w:pPr>
      <w:rPr>
        <w:rFonts w:ascii="MS UI Gothic" w:eastAsia="MS UI Gothic" w:hAnsi="MS UI Gothic"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5" w15:restartNumberingAfterBreak="0">
    <w:nsid w:val="5BB5062C"/>
    <w:multiLevelType w:val="hybridMultilevel"/>
    <w:tmpl w:val="B6A21168"/>
    <w:lvl w:ilvl="0" w:tplc="943ADA9C">
      <w:start w:val="1"/>
      <w:numFmt w:val="decimalFullWidth"/>
      <w:lvlText w:val="（%1）"/>
      <w:lvlJc w:val="left"/>
      <w:pPr>
        <w:tabs>
          <w:tab w:val="num" w:pos="720"/>
        </w:tabs>
        <w:ind w:left="720" w:hanging="720"/>
      </w:pPr>
      <w:rPr>
        <w:rFonts w:ascii="Times New Roman" w:eastAsia="Times New Roman" w:hAnsi="Times New Roman" w:cs="Times New Roman"/>
      </w:rPr>
    </w:lvl>
    <w:lvl w:ilvl="1" w:tplc="0A78EACC">
      <w:start w:val="1"/>
      <w:numFmt w:val="decimalFullWidth"/>
      <w:lvlText w:val="（%2）"/>
      <w:lvlJc w:val="left"/>
      <w:pPr>
        <w:tabs>
          <w:tab w:val="num" w:pos="1140"/>
        </w:tabs>
        <w:ind w:left="1140" w:hanging="720"/>
      </w:pPr>
      <w:rPr>
        <w:rFonts w:ascii="Bookman Old Style" w:eastAsia="ＭＳ 明朝" w:hAnsi="Bookman Old Style" w:cs="Times New Roman"/>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C7255F7"/>
    <w:multiLevelType w:val="multilevel"/>
    <w:tmpl w:val="19E48D36"/>
    <w:lvl w:ilvl="0">
      <w:start w:val="1"/>
      <w:numFmt w:val="decimal"/>
      <w:lvlText w:val="(%1)"/>
      <w:lvlJc w:val="left"/>
      <w:pPr>
        <w:tabs>
          <w:tab w:val="num" w:pos="360"/>
        </w:tabs>
        <w:ind w:left="170" w:hanging="170"/>
      </w:pPr>
      <w:rPr>
        <w:rFonts w:ascii="MS UI Gothic" w:eastAsia="MS UI Gothic" w:hAnsi="MS UI Gothic" w:hint="default"/>
        <w:sz w:val="16"/>
      </w:rPr>
    </w:lvl>
    <w:lvl w:ilvl="1">
      <w:start w:val="1"/>
      <w:numFmt w:val="aiueoFullWidth"/>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37" w15:restartNumberingAfterBreak="0">
    <w:nsid w:val="61217E89"/>
    <w:multiLevelType w:val="multilevel"/>
    <w:tmpl w:val="750847AC"/>
    <w:lvl w:ilvl="0">
      <w:start w:val="1"/>
      <w:numFmt w:val="decimal"/>
      <w:lvlText w:val="(%1)"/>
      <w:lvlJc w:val="left"/>
      <w:pPr>
        <w:tabs>
          <w:tab w:val="num" w:pos="360"/>
        </w:tabs>
        <w:ind w:left="170" w:hanging="170"/>
      </w:pPr>
      <w:rPr>
        <w:rFonts w:ascii="MS UI Gothic" w:eastAsia="MS UI Gothic" w:hAnsi="MS UI Gothic" w:hint="default"/>
      </w:rPr>
    </w:lvl>
    <w:lvl w:ilvl="1">
      <w:start w:val="1"/>
      <w:numFmt w:val="aiueoFullWidth"/>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38" w15:restartNumberingAfterBreak="0">
    <w:nsid w:val="641838FC"/>
    <w:multiLevelType w:val="hybridMultilevel"/>
    <w:tmpl w:val="DF88E050"/>
    <w:lvl w:ilvl="0" w:tplc="EF38C592">
      <w:start w:val="1"/>
      <w:numFmt w:val="decimal"/>
      <w:lvlText w:val="(%1)"/>
      <w:lvlJc w:val="left"/>
      <w:pPr>
        <w:tabs>
          <w:tab w:val="num" w:pos="465"/>
        </w:tabs>
        <w:ind w:left="275" w:hanging="170"/>
      </w:pPr>
      <w:rPr>
        <w:rFonts w:ascii="MS UI Gothic" w:eastAsia="MS UI Gothic" w:hAnsi="MS UI Gothic"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9" w15:restartNumberingAfterBreak="0">
    <w:nsid w:val="6C4E3A70"/>
    <w:multiLevelType w:val="hybridMultilevel"/>
    <w:tmpl w:val="46C6952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0" w15:restartNumberingAfterBreak="0">
    <w:nsid w:val="72FB5D1E"/>
    <w:multiLevelType w:val="hybridMultilevel"/>
    <w:tmpl w:val="49CC645E"/>
    <w:lvl w:ilvl="0" w:tplc="EB4C582C">
      <w:start w:val="1"/>
      <w:numFmt w:val="decimalFullWidth"/>
      <w:lvlText w:val="（%1）"/>
      <w:lvlJc w:val="left"/>
      <w:pPr>
        <w:tabs>
          <w:tab w:val="num" w:pos="360"/>
        </w:tabs>
        <w:ind w:left="360" w:hanging="360"/>
      </w:pPr>
      <w:rPr>
        <w:rFonts w:ascii="Arial Black" w:hAnsi="Arial Black"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EA37FB9"/>
    <w:multiLevelType w:val="hybridMultilevel"/>
    <w:tmpl w:val="820683CE"/>
    <w:lvl w:ilvl="0" w:tplc="1034082E">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num w:numId="1" w16cid:durableId="558248541">
    <w:abstractNumId w:val="20"/>
  </w:num>
  <w:num w:numId="2" w16cid:durableId="1510485238">
    <w:abstractNumId w:val="31"/>
  </w:num>
  <w:num w:numId="3" w16cid:durableId="667943708">
    <w:abstractNumId w:val="8"/>
  </w:num>
  <w:num w:numId="4" w16cid:durableId="1438941099">
    <w:abstractNumId w:val="27"/>
  </w:num>
  <w:num w:numId="5" w16cid:durableId="2136946045">
    <w:abstractNumId w:val="3"/>
  </w:num>
  <w:num w:numId="6" w16cid:durableId="374276164">
    <w:abstractNumId w:val="28"/>
  </w:num>
  <w:num w:numId="7" w16cid:durableId="463041351">
    <w:abstractNumId w:val="33"/>
  </w:num>
  <w:num w:numId="8" w16cid:durableId="848563838">
    <w:abstractNumId w:val="23"/>
  </w:num>
  <w:num w:numId="9" w16cid:durableId="75522477">
    <w:abstractNumId w:val="2"/>
  </w:num>
  <w:num w:numId="10" w16cid:durableId="1984851671">
    <w:abstractNumId w:val="21"/>
  </w:num>
  <w:num w:numId="11" w16cid:durableId="1501508127">
    <w:abstractNumId w:val="37"/>
  </w:num>
  <w:num w:numId="12" w16cid:durableId="829053649">
    <w:abstractNumId w:val="6"/>
  </w:num>
  <w:num w:numId="13" w16cid:durableId="1221476172">
    <w:abstractNumId w:val="9"/>
  </w:num>
  <w:num w:numId="14" w16cid:durableId="673146478">
    <w:abstractNumId w:val="30"/>
  </w:num>
  <w:num w:numId="15" w16cid:durableId="1195538568">
    <w:abstractNumId w:val="16"/>
  </w:num>
  <w:num w:numId="16" w16cid:durableId="1989168297">
    <w:abstractNumId w:val="38"/>
  </w:num>
  <w:num w:numId="17" w16cid:durableId="1103573348">
    <w:abstractNumId w:val="17"/>
  </w:num>
  <w:num w:numId="18" w16cid:durableId="794637456">
    <w:abstractNumId w:val="36"/>
  </w:num>
  <w:num w:numId="19" w16cid:durableId="1658341939">
    <w:abstractNumId w:val="34"/>
  </w:num>
  <w:num w:numId="20" w16cid:durableId="1021324691">
    <w:abstractNumId w:val="5"/>
  </w:num>
  <w:num w:numId="21" w16cid:durableId="1402748320">
    <w:abstractNumId w:val="1"/>
  </w:num>
  <w:num w:numId="22" w16cid:durableId="254486042">
    <w:abstractNumId w:val="0"/>
  </w:num>
  <w:num w:numId="23" w16cid:durableId="1331983662">
    <w:abstractNumId w:val="40"/>
  </w:num>
  <w:num w:numId="24" w16cid:durableId="1292397328">
    <w:abstractNumId w:val="7"/>
  </w:num>
  <w:num w:numId="25" w16cid:durableId="429664355">
    <w:abstractNumId w:val="15"/>
  </w:num>
  <w:num w:numId="26" w16cid:durableId="837307160">
    <w:abstractNumId w:val="31"/>
  </w:num>
  <w:num w:numId="27" w16cid:durableId="1940868521">
    <w:abstractNumId w:val="35"/>
  </w:num>
  <w:num w:numId="28" w16cid:durableId="935333958">
    <w:abstractNumId w:val="31"/>
  </w:num>
  <w:num w:numId="29" w16cid:durableId="1325475398">
    <w:abstractNumId w:val="29"/>
  </w:num>
  <w:num w:numId="30" w16cid:durableId="1948660945">
    <w:abstractNumId w:val="29"/>
    <w:lvlOverride w:ilvl="0">
      <w:startOverride w:val="1"/>
    </w:lvlOverride>
  </w:num>
  <w:num w:numId="31" w16cid:durableId="1669405207">
    <w:abstractNumId w:val="29"/>
    <w:lvlOverride w:ilvl="0">
      <w:startOverride w:val="1"/>
    </w:lvlOverride>
  </w:num>
  <w:num w:numId="32" w16cid:durableId="371081510">
    <w:abstractNumId w:val="13"/>
  </w:num>
  <w:num w:numId="33" w16cid:durableId="1635408886">
    <w:abstractNumId w:val="14"/>
  </w:num>
  <w:num w:numId="34" w16cid:durableId="455757933">
    <w:abstractNumId w:val="26"/>
  </w:num>
  <w:num w:numId="35" w16cid:durableId="14382636">
    <w:abstractNumId w:val="39"/>
  </w:num>
  <w:num w:numId="36" w16cid:durableId="1726031344">
    <w:abstractNumId w:val="11"/>
  </w:num>
  <w:num w:numId="37" w16cid:durableId="630744768">
    <w:abstractNumId w:val="4"/>
  </w:num>
  <w:num w:numId="38" w16cid:durableId="1482190378">
    <w:abstractNumId w:val="24"/>
  </w:num>
  <w:num w:numId="39" w16cid:durableId="1236090055">
    <w:abstractNumId w:val="18"/>
  </w:num>
  <w:num w:numId="40" w16cid:durableId="2002274158">
    <w:abstractNumId w:val="10"/>
  </w:num>
  <w:num w:numId="41" w16cid:durableId="2037152700">
    <w:abstractNumId w:val="22"/>
  </w:num>
  <w:num w:numId="42" w16cid:durableId="1954362506">
    <w:abstractNumId w:val="12"/>
  </w:num>
  <w:num w:numId="43" w16cid:durableId="863129094">
    <w:abstractNumId w:val="4"/>
    <w:lvlOverride w:ilvl="0">
      <w:lvl w:ilvl="0" w:tplc="04090011">
        <w:start w:val="1"/>
        <w:numFmt w:val="decimalEnclosedCircle"/>
        <w:lvlText w:val="%1"/>
        <w:lvlJc w:val="left"/>
        <w:pPr>
          <w:ind w:left="1785" w:hanging="420"/>
        </w:pPr>
        <w:rPr>
          <w:rFonts w:hint="eastAsia"/>
        </w:rPr>
      </w:lvl>
    </w:lvlOverride>
    <w:lvlOverride w:ilvl="1">
      <w:lvl w:ilvl="1" w:tplc="8484502C" w:tentative="1">
        <w:start w:val="1"/>
        <w:numFmt w:val="aiueoFullWidth"/>
        <w:lvlText w:val="(%2)"/>
        <w:lvlJc w:val="left"/>
        <w:pPr>
          <w:ind w:left="880" w:hanging="440"/>
        </w:pPr>
      </w:lvl>
    </w:lvlOverride>
    <w:lvlOverride w:ilvl="2">
      <w:lvl w:ilvl="2" w:tplc="04090011">
        <w:start w:val="1"/>
        <w:numFmt w:val="decimalEnclosedCircle"/>
        <w:lvlText w:val="%3"/>
        <w:lvlJc w:val="left"/>
        <w:pPr>
          <w:ind w:left="1320" w:hanging="440"/>
        </w:pPr>
      </w:lvl>
    </w:lvlOverride>
    <w:lvlOverride w:ilvl="3">
      <w:lvl w:ilvl="3" w:tplc="0409000F" w:tentative="1">
        <w:start w:val="1"/>
        <w:numFmt w:val="decimal"/>
        <w:lvlText w:val="%4."/>
        <w:lvlJc w:val="left"/>
        <w:pPr>
          <w:ind w:left="1760" w:hanging="440"/>
        </w:pPr>
      </w:lvl>
    </w:lvlOverride>
    <w:lvlOverride w:ilvl="4">
      <w:lvl w:ilvl="4" w:tplc="04090017" w:tentative="1">
        <w:start w:val="1"/>
        <w:numFmt w:val="aiueoFullWidth"/>
        <w:lvlText w:val="(%5)"/>
        <w:lvlJc w:val="left"/>
        <w:pPr>
          <w:ind w:left="2200" w:hanging="440"/>
        </w:pPr>
      </w:lvl>
    </w:lvlOverride>
    <w:lvlOverride w:ilvl="5">
      <w:lvl w:ilvl="5" w:tplc="04090011" w:tentative="1">
        <w:start w:val="1"/>
        <w:numFmt w:val="decimalEnclosedCircle"/>
        <w:lvlText w:val="%6"/>
        <w:lvlJc w:val="left"/>
        <w:pPr>
          <w:ind w:left="2640" w:hanging="440"/>
        </w:pPr>
      </w:lvl>
    </w:lvlOverride>
    <w:lvlOverride w:ilvl="6">
      <w:lvl w:ilvl="6" w:tplc="0409000F" w:tentative="1">
        <w:start w:val="1"/>
        <w:numFmt w:val="decimal"/>
        <w:lvlText w:val="%7."/>
        <w:lvlJc w:val="left"/>
        <w:pPr>
          <w:ind w:left="3080" w:hanging="440"/>
        </w:pPr>
      </w:lvl>
    </w:lvlOverride>
    <w:lvlOverride w:ilvl="7">
      <w:lvl w:ilvl="7" w:tplc="04090017" w:tentative="1">
        <w:start w:val="1"/>
        <w:numFmt w:val="aiueoFullWidth"/>
        <w:lvlText w:val="(%8)"/>
        <w:lvlJc w:val="left"/>
        <w:pPr>
          <w:ind w:left="3520" w:hanging="440"/>
        </w:pPr>
      </w:lvl>
    </w:lvlOverride>
    <w:lvlOverride w:ilvl="8">
      <w:lvl w:ilvl="8" w:tplc="04090011" w:tentative="1">
        <w:start w:val="1"/>
        <w:numFmt w:val="decimalEnclosedCircle"/>
        <w:lvlText w:val="%9"/>
        <w:lvlJc w:val="left"/>
        <w:pPr>
          <w:ind w:left="3960" w:hanging="440"/>
        </w:pPr>
      </w:lvl>
    </w:lvlOverride>
  </w:num>
  <w:num w:numId="44" w16cid:durableId="1600408309">
    <w:abstractNumId w:val="32"/>
  </w:num>
  <w:num w:numId="45" w16cid:durableId="201135916">
    <w:abstractNumId w:val="4"/>
    <w:lvlOverride w:ilvl="0">
      <w:lvl w:ilvl="0" w:tplc="04090011">
        <w:start w:val="1"/>
        <w:numFmt w:val="decimalEnclosedCircle"/>
        <w:lvlText w:val="%1"/>
        <w:lvlJc w:val="left"/>
        <w:pPr>
          <w:ind w:left="1785" w:hanging="420"/>
        </w:pPr>
        <w:rPr>
          <w:rFonts w:hint="eastAsia"/>
        </w:rPr>
      </w:lvl>
    </w:lvlOverride>
    <w:lvlOverride w:ilvl="1">
      <w:lvl w:ilvl="1" w:tplc="8484502C" w:tentative="1">
        <w:start w:val="1"/>
        <w:numFmt w:val="aiueoFullWidth"/>
        <w:lvlText w:val="(%2)"/>
        <w:lvlJc w:val="left"/>
        <w:pPr>
          <w:ind w:left="880" w:hanging="440"/>
        </w:pPr>
      </w:lvl>
    </w:lvlOverride>
    <w:lvlOverride w:ilvl="2">
      <w:lvl w:ilvl="2" w:tplc="04090011" w:tentative="1">
        <w:start w:val="1"/>
        <w:numFmt w:val="decimalEnclosedCircle"/>
        <w:lvlText w:val="%3"/>
        <w:lvlJc w:val="left"/>
        <w:pPr>
          <w:ind w:left="1320" w:hanging="440"/>
        </w:pPr>
      </w:lvl>
    </w:lvlOverride>
    <w:lvlOverride w:ilvl="3">
      <w:lvl w:ilvl="3" w:tplc="0409000F" w:tentative="1">
        <w:start w:val="1"/>
        <w:numFmt w:val="decimal"/>
        <w:lvlText w:val="%4."/>
        <w:lvlJc w:val="left"/>
        <w:pPr>
          <w:ind w:left="1760" w:hanging="440"/>
        </w:pPr>
      </w:lvl>
    </w:lvlOverride>
    <w:lvlOverride w:ilvl="4">
      <w:lvl w:ilvl="4" w:tplc="04090017" w:tentative="1">
        <w:start w:val="1"/>
        <w:numFmt w:val="aiueoFullWidth"/>
        <w:lvlText w:val="(%5)"/>
        <w:lvlJc w:val="left"/>
        <w:pPr>
          <w:ind w:left="2200" w:hanging="440"/>
        </w:pPr>
      </w:lvl>
    </w:lvlOverride>
    <w:lvlOverride w:ilvl="5">
      <w:lvl w:ilvl="5" w:tplc="04090011" w:tentative="1">
        <w:start w:val="1"/>
        <w:numFmt w:val="decimalEnclosedCircle"/>
        <w:lvlText w:val="%6"/>
        <w:lvlJc w:val="left"/>
        <w:pPr>
          <w:ind w:left="2640" w:hanging="440"/>
        </w:pPr>
      </w:lvl>
    </w:lvlOverride>
    <w:lvlOverride w:ilvl="6">
      <w:lvl w:ilvl="6" w:tplc="0409000F" w:tentative="1">
        <w:start w:val="1"/>
        <w:numFmt w:val="decimal"/>
        <w:lvlText w:val="%7."/>
        <w:lvlJc w:val="left"/>
        <w:pPr>
          <w:ind w:left="3080" w:hanging="440"/>
        </w:pPr>
      </w:lvl>
    </w:lvlOverride>
    <w:lvlOverride w:ilvl="7">
      <w:lvl w:ilvl="7" w:tplc="04090017" w:tentative="1">
        <w:start w:val="1"/>
        <w:numFmt w:val="aiueoFullWidth"/>
        <w:lvlText w:val="(%8)"/>
        <w:lvlJc w:val="left"/>
        <w:pPr>
          <w:ind w:left="3520" w:hanging="440"/>
        </w:pPr>
      </w:lvl>
    </w:lvlOverride>
    <w:lvlOverride w:ilvl="8">
      <w:lvl w:ilvl="8" w:tplc="04090011" w:tentative="1">
        <w:start w:val="1"/>
        <w:numFmt w:val="decimalEnclosedCircle"/>
        <w:lvlText w:val="%9"/>
        <w:lvlJc w:val="left"/>
        <w:pPr>
          <w:ind w:left="3960" w:hanging="440"/>
        </w:pPr>
      </w:lvl>
    </w:lvlOverride>
  </w:num>
  <w:num w:numId="46" w16cid:durableId="980773576">
    <w:abstractNumId w:val="19"/>
  </w:num>
  <w:num w:numId="47" w16cid:durableId="1966620090">
    <w:abstractNumId w:val="25"/>
  </w:num>
  <w:num w:numId="48" w16cid:durableId="200850882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675"/>
    <w:rsid w:val="000007EF"/>
    <w:rsid w:val="00001CDB"/>
    <w:rsid w:val="00003AF2"/>
    <w:rsid w:val="000041F6"/>
    <w:rsid w:val="00006F82"/>
    <w:rsid w:val="00007157"/>
    <w:rsid w:val="000073A8"/>
    <w:rsid w:val="00010C15"/>
    <w:rsid w:val="00013C1A"/>
    <w:rsid w:val="000244F7"/>
    <w:rsid w:val="00030679"/>
    <w:rsid w:val="00032800"/>
    <w:rsid w:val="000357DE"/>
    <w:rsid w:val="00036305"/>
    <w:rsid w:val="00037428"/>
    <w:rsid w:val="00041474"/>
    <w:rsid w:val="000471EC"/>
    <w:rsid w:val="000608B2"/>
    <w:rsid w:val="00063C1E"/>
    <w:rsid w:val="00066F7A"/>
    <w:rsid w:val="000721B5"/>
    <w:rsid w:val="00075B60"/>
    <w:rsid w:val="000767B0"/>
    <w:rsid w:val="00080C1E"/>
    <w:rsid w:val="000857D1"/>
    <w:rsid w:val="000870E3"/>
    <w:rsid w:val="00095D9F"/>
    <w:rsid w:val="000A7904"/>
    <w:rsid w:val="000B14B2"/>
    <w:rsid w:val="000B3D9F"/>
    <w:rsid w:val="000B3F72"/>
    <w:rsid w:val="000B4BA4"/>
    <w:rsid w:val="000C1EE4"/>
    <w:rsid w:val="000C51F0"/>
    <w:rsid w:val="000C714D"/>
    <w:rsid w:val="000D06DC"/>
    <w:rsid w:val="000D1CBF"/>
    <w:rsid w:val="000D4FDE"/>
    <w:rsid w:val="000E59E7"/>
    <w:rsid w:val="000F0369"/>
    <w:rsid w:val="000F1C22"/>
    <w:rsid w:val="000F1FBA"/>
    <w:rsid w:val="000F4388"/>
    <w:rsid w:val="00106FAD"/>
    <w:rsid w:val="00131085"/>
    <w:rsid w:val="00141D2C"/>
    <w:rsid w:val="00141D63"/>
    <w:rsid w:val="001455B4"/>
    <w:rsid w:val="00145C96"/>
    <w:rsid w:val="001513E4"/>
    <w:rsid w:val="00151B92"/>
    <w:rsid w:val="0015498F"/>
    <w:rsid w:val="00155451"/>
    <w:rsid w:val="001572E7"/>
    <w:rsid w:val="0016160B"/>
    <w:rsid w:val="0017122A"/>
    <w:rsid w:val="00173E1D"/>
    <w:rsid w:val="00174D51"/>
    <w:rsid w:val="00180E16"/>
    <w:rsid w:val="001822C3"/>
    <w:rsid w:val="001835AF"/>
    <w:rsid w:val="00183F78"/>
    <w:rsid w:val="001864A8"/>
    <w:rsid w:val="0019135D"/>
    <w:rsid w:val="00196636"/>
    <w:rsid w:val="001966ED"/>
    <w:rsid w:val="001A0122"/>
    <w:rsid w:val="001A6A66"/>
    <w:rsid w:val="001A7643"/>
    <w:rsid w:val="001B1AC4"/>
    <w:rsid w:val="001B44F2"/>
    <w:rsid w:val="001B4C65"/>
    <w:rsid w:val="001B7102"/>
    <w:rsid w:val="001C1112"/>
    <w:rsid w:val="001C4F44"/>
    <w:rsid w:val="001C78B9"/>
    <w:rsid w:val="001D2660"/>
    <w:rsid w:val="001E2978"/>
    <w:rsid w:val="001E29F7"/>
    <w:rsid w:val="001F396B"/>
    <w:rsid w:val="001F484F"/>
    <w:rsid w:val="001F50B5"/>
    <w:rsid w:val="001F61C0"/>
    <w:rsid w:val="001F7AF8"/>
    <w:rsid w:val="00205F7D"/>
    <w:rsid w:val="0020673C"/>
    <w:rsid w:val="00206EE0"/>
    <w:rsid w:val="00207314"/>
    <w:rsid w:val="00207D0C"/>
    <w:rsid w:val="00214803"/>
    <w:rsid w:val="0022203F"/>
    <w:rsid w:val="00227D2C"/>
    <w:rsid w:val="00232365"/>
    <w:rsid w:val="002341D3"/>
    <w:rsid w:val="002366BD"/>
    <w:rsid w:val="00236785"/>
    <w:rsid w:val="00243BE5"/>
    <w:rsid w:val="00250F97"/>
    <w:rsid w:val="002539AD"/>
    <w:rsid w:val="0025414F"/>
    <w:rsid w:val="00256CF0"/>
    <w:rsid w:val="00270257"/>
    <w:rsid w:val="00274A2A"/>
    <w:rsid w:val="0027535E"/>
    <w:rsid w:val="00280AE8"/>
    <w:rsid w:val="00287B2F"/>
    <w:rsid w:val="002931B6"/>
    <w:rsid w:val="00293521"/>
    <w:rsid w:val="00294C75"/>
    <w:rsid w:val="002966B0"/>
    <w:rsid w:val="00296A27"/>
    <w:rsid w:val="002A4128"/>
    <w:rsid w:val="002A6659"/>
    <w:rsid w:val="002B4537"/>
    <w:rsid w:val="002C03B8"/>
    <w:rsid w:val="002C6DE0"/>
    <w:rsid w:val="002D0A9A"/>
    <w:rsid w:val="002E0EAB"/>
    <w:rsid w:val="002E0F3B"/>
    <w:rsid w:val="002E6BBF"/>
    <w:rsid w:val="002E6F58"/>
    <w:rsid w:val="002F058C"/>
    <w:rsid w:val="002F2D2C"/>
    <w:rsid w:val="002F3211"/>
    <w:rsid w:val="002F36FD"/>
    <w:rsid w:val="002F3BCD"/>
    <w:rsid w:val="00303BC3"/>
    <w:rsid w:val="0030735B"/>
    <w:rsid w:val="00311BBB"/>
    <w:rsid w:val="00312B83"/>
    <w:rsid w:val="00313826"/>
    <w:rsid w:val="00316A38"/>
    <w:rsid w:val="00320B36"/>
    <w:rsid w:val="00325B0B"/>
    <w:rsid w:val="00326AF5"/>
    <w:rsid w:val="00330B50"/>
    <w:rsid w:val="00333002"/>
    <w:rsid w:val="003359A0"/>
    <w:rsid w:val="0033757B"/>
    <w:rsid w:val="00341A9D"/>
    <w:rsid w:val="00355446"/>
    <w:rsid w:val="00362A68"/>
    <w:rsid w:val="003634FC"/>
    <w:rsid w:val="0036363F"/>
    <w:rsid w:val="00365863"/>
    <w:rsid w:val="00367E04"/>
    <w:rsid w:val="0037176A"/>
    <w:rsid w:val="003755E4"/>
    <w:rsid w:val="00383AF6"/>
    <w:rsid w:val="003866FA"/>
    <w:rsid w:val="003877B0"/>
    <w:rsid w:val="00387B60"/>
    <w:rsid w:val="00394AF8"/>
    <w:rsid w:val="003A2E5A"/>
    <w:rsid w:val="003A4465"/>
    <w:rsid w:val="003B167A"/>
    <w:rsid w:val="003B273F"/>
    <w:rsid w:val="003B30E7"/>
    <w:rsid w:val="003B5111"/>
    <w:rsid w:val="003B5B3F"/>
    <w:rsid w:val="003C24A0"/>
    <w:rsid w:val="003C2813"/>
    <w:rsid w:val="003C74C8"/>
    <w:rsid w:val="003D25DC"/>
    <w:rsid w:val="003D2AC2"/>
    <w:rsid w:val="003D7F28"/>
    <w:rsid w:val="003E29A4"/>
    <w:rsid w:val="003F0B5D"/>
    <w:rsid w:val="003F162B"/>
    <w:rsid w:val="003F1B29"/>
    <w:rsid w:val="003F7680"/>
    <w:rsid w:val="003F7DAC"/>
    <w:rsid w:val="00402433"/>
    <w:rsid w:val="0040562D"/>
    <w:rsid w:val="00420B70"/>
    <w:rsid w:val="00420E6B"/>
    <w:rsid w:val="0043042A"/>
    <w:rsid w:val="00433FB2"/>
    <w:rsid w:val="004358AD"/>
    <w:rsid w:val="004367EC"/>
    <w:rsid w:val="004413BE"/>
    <w:rsid w:val="004428E0"/>
    <w:rsid w:val="00461C29"/>
    <w:rsid w:val="00466393"/>
    <w:rsid w:val="0048329F"/>
    <w:rsid w:val="00485357"/>
    <w:rsid w:val="00485AB6"/>
    <w:rsid w:val="00494E94"/>
    <w:rsid w:val="00494F9F"/>
    <w:rsid w:val="004A5AC3"/>
    <w:rsid w:val="004A6A28"/>
    <w:rsid w:val="004A73DD"/>
    <w:rsid w:val="004B1695"/>
    <w:rsid w:val="004B3B6C"/>
    <w:rsid w:val="004C6194"/>
    <w:rsid w:val="004D2111"/>
    <w:rsid w:val="004E5332"/>
    <w:rsid w:val="004E546A"/>
    <w:rsid w:val="004E6DDF"/>
    <w:rsid w:val="004F1C5D"/>
    <w:rsid w:val="004F216A"/>
    <w:rsid w:val="004F3ACF"/>
    <w:rsid w:val="00502EDF"/>
    <w:rsid w:val="00504BAC"/>
    <w:rsid w:val="00512E60"/>
    <w:rsid w:val="00513794"/>
    <w:rsid w:val="00514A2A"/>
    <w:rsid w:val="00516B84"/>
    <w:rsid w:val="00520A6A"/>
    <w:rsid w:val="00523724"/>
    <w:rsid w:val="00526A3A"/>
    <w:rsid w:val="00531A1F"/>
    <w:rsid w:val="0053221F"/>
    <w:rsid w:val="00532BA7"/>
    <w:rsid w:val="00534BD7"/>
    <w:rsid w:val="00536EA7"/>
    <w:rsid w:val="005410AF"/>
    <w:rsid w:val="00541179"/>
    <w:rsid w:val="0054265F"/>
    <w:rsid w:val="00555F20"/>
    <w:rsid w:val="00557109"/>
    <w:rsid w:val="00557599"/>
    <w:rsid w:val="00563397"/>
    <w:rsid w:val="00570553"/>
    <w:rsid w:val="00573FFD"/>
    <w:rsid w:val="005747C5"/>
    <w:rsid w:val="00574CDF"/>
    <w:rsid w:val="0057651F"/>
    <w:rsid w:val="0058148B"/>
    <w:rsid w:val="00581987"/>
    <w:rsid w:val="00582813"/>
    <w:rsid w:val="00582A41"/>
    <w:rsid w:val="00584BC9"/>
    <w:rsid w:val="005A3D5A"/>
    <w:rsid w:val="005A70E6"/>
    <w:rsid w:val="005B4EB7"/>
    <w:rsid w:val="005C0C3B"/>
    <w:rsid w:val="005C1552"/>
    <w:rsid w:val="005C48E4"/>
    <w:rsid w:val="005C6579"/>
    <w:rsid w:val="005D6F07"/>
    <w:rsid w:val="005E6EE9"/>
    <w:rsid w:val="005F0825"/>
    <w:rsid w:val="005F184B"/>
    <w:rsid w:val="005F79E3"/>
    <w:rsid w:val="00600A3B"/>
    <w:rsid w:val="00603BBD"/>
    <w:rsid w:val="00607430"/>
    <w:rsid w:val="00611748"/>
    <w:rsid w:val="00612B55"/>
    <w:rsid w:val="00617A56"/>
    <w:rsid w:val="006236F5"/>
    <w:rsid w:val="00624A24"/>
    <w:rsid w:val="00631B2B"/>
    <w:rsid w:val="00634097"/>
    <w:rsid w:val="00641868"/>
    <w:rsid w:val="006431C6"/>
    <w:rsid w:val="00646122"/>
    <w:rsid w:val="00656568"/>
    <w:rsid w:val="006641CA"/>
    <w:rsid w:val="00665404"/>
    <w:rsid w:val="00671CFD"/>
    <w:rsid w:val="0067424D"/>
    <w:rsid w:val="00676A3F"/>
    <w:rsid w:val="00677DC6"/>
    <w:rsid w:val="006818CD"/>
    <w:rsid w:val="00682679"/>
    <w:rsid w:val="00686751"/>
    <w:rsid w:val="00693AB0"/>
    <w:rsid w:val="00696C7A"/>
    <w:rsid w:val="00697A58"/>
    <w:rsid w:val="006A2C9D"/>
    <w:rsid w:val="006A56BB"/>
    <w:rsid w:val="006A66EF"/>
    <w:rsid w:val="006A75B0"/>
    <w:rsid w:val="006B56E3"/>
    <w:rsid w:val="006C216F"/>
    <w:rsid w:val="006C22FF"/>
    <w:rsid w:val="006C6C56"/>
    <w:rsid w:val="006C6F83"/>
    <w:rsid w:val="006C7F47"/>
    <w:rsid w:val="006D0BD5"/>
    <w:rsid w:val="006E1595"/>
    <w:rsid w:val="006E269C"/>
    <w:rsid w:val="006E2D41"/>
    <w:rsid w:val="006F177A"/>
    <w:rsid w:val="006F4430"/>
    <w:rsid w:val="006F4B02"/>
    <w:rsid w:val="006F73E9"/>
    <w:rsid w:val="006F768F"/>
    <w:rsid w:val="00700660"/>
    <w:rsid w:val="00701A26"/>
    <w:rsid w:val="0071185B"/>
    <w:rsid w:val="00711BC2"/>
    <w:rsid w:val="00714EAE"/>
    <w:rsid w:val="0072037B"/>
    <w:rsid w:val="0072221C"/>
    <w:rsid w:val="00722E8B"/>
    <w:rsid w:val="00723825"/>
    <w:rsid w:val="007315AE"/>
    <w:rsid w:val="00735545"/>
    <w:rsid w:val="00737C09"/>
    <w:rsid w:val="007416D2"/>
    <w:rsid w:val="00742154"/>
    <w:rsid w:val="00746BE5"/>
    <w:rsid w:val="00746F5D"/>
    <w:rsid w:val="00753CD1"/>
    <w:rsid w:val="00761754"/>
    <w:rsid w:val="007646FA"/>
    <w:rsid w:val="007657A1"/>
    <w:rsid w:val="00767C68"/>
    <w:rsid w:val="00783EEB"/>
    <w:rsid w:val="00795F09"/>
    <w:rsid w:val="007A37BE"/>
    <w:rsid w:val="007B50C1"/>
    <w:rsid w:val="007B6931"/>
    <w:rsid w:val="007B720A"/>
    <w:rsid w:val="007D098B"/>
    <w:rsid w:val="007D33F3"/>
    <w:rsid w:val="007D3755"/>
    <w:rsid w:val="007D50E5"/>
    <w:rsid w:val="007E0C2C"/>
    <w:rsid w:val="007E7A96"/>
    <w:rsid w:val="007F1A9E"/>
    <w:rsid w:val="007F2B5D"/>
    <w:rsid w:val="007F3E08"/>
    <w:rsid w:val="007F45D1"/>
    <w:rsid w:val="00813BD3"/>
    <w:rsid w:val="008170E4"/>
    <w:rsid w:val="00826D72"/>
    <w:rsid w:val="0082731F"/>
    <w:rsid w:val="0083338F"/>
    <w:rsid w:val="008341CC"/>
    <w:rsid w:val="00844EC8"/>
    <w:rsid w:val="008508F9"/>
    <w:rsid w:val="0085126F"/>
    <w:rsid w:val="00852A3B"/>
    <w:rsid w:val="00854632"/>
    <w:rsid w:val="00865C85"/>
    <w:rsid w:val="00866E05"/>
    <w:rsid w:val="0087425A"/>
    <w:rsid w:val="00876E29"/>
    <w:rsid w:val="008826DE"/>
    <w:rsid w:val="00887A6C"/>
    <w:rsid w:val="00890318"/>
    <w:rsid w:val="008A05E8"/>
    <w:rsid w:val="008A0FBA"/>
    <w:rsid w:val="008A0FF0"/>
    <w:rsid w:val="008A42EE"/>
    <w:rsid w:val="008A584D"/>
    <w:rsid w:val="008A62E6"/>
    <w:rsid w:val="008B3A2D"/>
    <w:rsid w:val="008B4310"/>
    <w:rsid w:val="008B442D"/>
    <w:rsid w:val="008C0839"/>
    <w:rsid w:val="008C2675"/>
    <w:rsid w:val="008D1681"/>
    <w:rsid w:val="008D27CD"/>
    <w:rsid w:val="008D2A2F"/>
    <w:rsid w:val="008D62DF"/>
    <w:rsid w:val="008D7E20"/>
    <w:rsid w:val="008E316B"/>
    <w:rsid w:val="008E3E45"/>
    <w:rsid w:val="008E63AA"/>
    <w:rsid w:val="008F2CEC"/>
    <w:rsid w:val="008F36F7"/>
    <w:rsid w:val="008F6ACD"/>
    <w:rsid w:val="008F6D89"/>
    <w:rsid w:val="009115B1"/>
    <w:rsid w:val="009136B0"/>
    <w:rsid w:val="00916DCB"/>
    <w:rsid w:val="00925413"/>
    <w:rsid w:val="0093058B"/>
    <w:rsid w:val="0093206E"/>
    <w:rsid w:val="00937597"/>
    <w:rsid w:val="00942EE2"/>
    <w:rsid w:val="009506AA"/>
    <w:rsid w:val="00950D9E"/>
    <w:rsid w:val="009841DE"/>
    <w:rsid w:val="00984FA0"/>
    <w:rsid w:val="009872C2"/>
    <w:rsid w:val="00993C72"/>
    <w:rsid w:val="009957CB"/>
    <w:rsid w:val="00995E37"/>
    <w:rsid w:val="009C13AE"/>
    <w:rsid w:val="009C5255"/>
    <w:rsid w:val="009C66D3"/>
    <w:rsid w:val="009C71D2"/>
    <w:rsid w:val="009C737E"/>
    <w:rsid w:val="009D5A76"/>
    <w:rsid w:val="009E08AC"/>
    <w:rsid w:val="009E5B70"/>
    <w:rsid w:val="009E71D3"/>
    <w:rsid w:val="009F50CB"/>
    <w:rsid w:val="00A03E83"/>
    <w:rsid w:val="00A05525"/>
    <w:rsid w:val="00A117EB"/>
    <w:rsid w:val="00A11C55"/>
    <w:rsid w:val="00A12C48"/>
    <w:rsid w:val="00A139A7"/>
    <w:rsid w:val="00A149C1"/>
    <w:rsid w:val="00A16AFD"/>
    <w:rsid w:val="00A216C5"/>
    <w:rsid w:val="00A23547"/>
    <w:rsid w:val="00A34826"/>
    <w:rsid w:val="00A34EC0"/>
    <w:rsid w:val="00A42774"/>
    <w:rsid w:val="00A4757D"/>
    <w:rsid w:val="00A52E5F"/>
    <w:rsid w:val="00A53EFB"/>
    <w:rsid w:val="00A609AD"/>
    <w:rsid w:val="00A61D88"/>
    <w:rsid w:val="00A641CD"/>
    <w:rsid w:val="00A7053C"/>
    <w:rsid w:val="00A753D4"/>
    <w:rsid w:val="00A75484"/>
    <w:rsid w:val="00A80F92"/>
    <w:rsid w:val="00A97752"/>
    <w:rsid w:val="00A978EF"/>
    <w:rsid w:val="00A97904"/>
    <w:rsid w:val="00AC0A32"/>
    <w:rsid w:val="00AC2201"/>
    <w:rsid w:val="00AC3386"/>
    <w:rsid w:val="00AC3D97"/>
    <w:rsid w:val="00AC42F4"/>
    <w:rsid w:val="00AC4A25"/>
    <w:rsid w:val="00AC6362"/>
    <w:rsid w:val="00AD2123"/>
    <w:rsid w:val="00AD4C17"/>
    <w:rsid w:val="00AD6115"/>
    <w:rsid w:val="00AE1875"/>
    <w:rsid w:val="00AE1B92"/>
    <w:rsid w:val="00AE7486"/>
    <w:rsid w:val="00AE7E65"/>
    <w:rsid w:val="00AF2E3C"/>
    <w:rsid w:val="00AF6D87"/>
    <w:rsid w:val="00B00737"/>
    <w:rsid w:val="00B01141"/>
    <w:rsid w:val="00B06C8A"/>
    <w:rsid w:val="00B06E44"/>
    <w:rsid w:val="00B105EB"/>
    <w:rsid w:val="00B24019"/>
    <w:rsid w:val="00B3595A"/>
    <w:rsid w:val="00B361DB"/>
    <w:rsid w:val="00B45453"/>
    <w:rsid w:val="00B45E08"/>
    <w:rsid w:val="00B506DC"/>
    <w:rsid w:val="00B558BE"/>
    <w:rsid w:val="00B55B6F"/>
    <w:rsid w:val="00B57129"/>
    <w:rsid w:val="00B60ED2"/>
    <w:rsid w:val="00B6146C"/>
    <w:rsid w:val="00B63FF4"/>
    <w:rsid w:val="00B64628"/>
    <w:rsid w:val="00B64E72"/>
    <w:rsid w:val="00B66DFD"/>
    <w:rsid w:val="00B713BD"/>
    <w:rsid w:val="00B75344"/>
    <w:rsid w:val="00B75B4D"/>
    <w:rsid w:val="00B77866"/>
    <w:rsid w:val="00B827C3"/>
    <w:rsid w:val="00B86538"/>
    <w:rsid w:val="00B9269B"/>
    <w:rsid w:val="00B9594E"/>
    <w:rsid w:val="00BA57CC"/>
    <w:rsid w:val="00BA5AA2"/>
    <w:rsid w:val="00BB758B"/>
    <w:rsid w:val="00BC209A"/>
    <w:rsid w:val="00BC71D1"/>
    <w:rsid w:val="00BD2C30"/>
    <w:rsid w:val="00BD5541"/>
    <w:rsid w:val="00BD799E"/>
    <w:rsid w:val="00BE08F0"/>
    <w:rsid w:val="00BE24F9"/>
    <w:rsid w:val="00BE4BF9"/>
    <w:rsid w:val="00BE5899"/>
    <w:rsid w:val="00BE72F9"/>
    <w:rsid w:val="00BF7B52"/>
    <w:rsid w:val="00C00A25"/>
    <w:rsid w:val="00C02B07"/>
    <w:rsid w:val="00C04312"/>
    <w:rsid w:val="00C06257"/>
    <w:rsid w:val="00C171F6"/>
    <w:rsid w:val="00C21CFA"/>
    <w:rsid w:val="00C22901"/>
    <w:rsid w:val="00C33AF4"/>
    <w:rsid w:val="00C372C1"/>
    <w:rsid w:val="00C445B4"/>
    <w:rsid w:val="00C54042"/>
    <w:rsid w:val="00C56EF3"/>
    <w:rsid w:val="00C60A7E"/>
    <w:rsid w:val="00C66D1A"/>
    <w:rsid w:val="00C70BFA"/>
    <w:rsid w:val="00C74CE3"/>
    <w:rsid w:val="00C82E4E"/>
    <w:rsid w:val="00C84E6A"/>
    <w:rsid w:val="00C8578D"/>
    <w:rsid w:val="00C861E3"/>
    <w:rsid w:val="00C86B59"/>
    <w:rsid w:val="00C92E1C"/>
    <w:rsid w:val="00C9582B"/>
    <w:rsid w:val="00C9764E"/>
    <w:rsid w:val="00C97895"/>
    <w:rsid w:val="00CA5ADB"/>
    <w:rsid w:val="00CB17C3"/>
    <w:rsid w:val="00CB4B5B"/>
    <w:rsid w:val="00CB5D43"/>
    <w:rsid w:val="00CB7945"/>
    <w:rsid w:val="00CC0BC6"/>
    <w:rsid w:val="00CC1D24"/>
    <w:rsid w:val="00CC251D"/>
    <w:rsid w:val="00CC5373"/>
    <w:rsid w:val="00CD0CD5"/>
    <w:rsid w:val="00CD2210"/>
    <w:rsid w:val="00CD2B18"/>
    <w:rsid w:val="00CE4D04"/>
    <w:rsid w:val="00CF2144"/>
    <w:rsid w:val="00D02022"/>
    <w:rsid w:val="00D04AEC"/>
    <w:rsid w:val="00D17F03"/>
    <w:rsid w:val="00D20F43"/>
    <w:rsid w:val="00D26CB7"/>
    <w:rsid w:val="00D270F6"/>
    <w:rsid w:val="00D3027C"/>
    <w:rsid w:val="00D30D7F"/>
    <w:rsid w:val="00D327EA"/>
    <w:rsid w:val="00D37920"/>
    <w:rsid w:val="00D41F9F"/>
    <w:rsid w:val="00D4352B"/>
    <w:rsid w:val="00D4562E"/>
    <w:rsid w:val="00D526B4"/>
    <w:rsid w:val="00D55B16"/>
    <w:rsid w:val="00D578F7"/>
    <w:rsid w:val="00D60708"/>
    <w:rsid w:val="00D633AF"/>
    <w:rsid w:val="00D65B7A"/>
    <w:rsid w:val="00D66902"/>
    <w:rsid w:val="00D70E56"/>
    <w:rsid w:val="00D7499D"/>
    <w:rsid w:val="00D77530"/>
    <w:rsid w:val="00D81FE9"/>
    <w:rsid w:val="00D93A79"/>
    <w:rsid w:val="00D97C58"/>
    <w:rsid w:val="00DA34CC"/>
    <w:rsid w:val="00DA5026"/>
    <w:rsid w:val="00DA5D85"/>
    <w:rsid w:val="00DC657D"/>
    <w:rsid w:val="00DD1FCE"/>
    <w:rsid w:val="00DD36A9"/>
    <w:rsid w:val="00DD3BDC"/>
    <w:rsid w:val="00DE0DD2"/>
    <w:rsid w:val="00DF0D5E"/>
    <w:rsid w:val="00DF1928"/>
    <w:rsid w:val="00DF2470"/>
    <w:rsid w:val="00DF3A63"/>
    <w:rsid w:val="00DF68D2"/>
    <w:rsid w:val="00E0095A"/>
    <w:rsid w:val="00E02360"/>
    <w:rsid w:val="00E025C2"/>
    <w:rsid w:val="00E03230"/>
    <w:rsid w:val="00E0361E"/>
    <w:rsid w:val="00E045B4"/>
    <w:rsid w:val="00E04FC3"/>
    <w:rsid w:val="00E06667"/>
    <w:rsid w:val="00E07E46"/>
    <w:rsid w:val="00E15281"/>
    <w:rsid w:val="00E22E5E"/>
    <w:rsid w:val="00E23603"/>
    <w:rsid w:val="00E242BF"/>
    <w:rsid w:val="00E25817"/>
    <w:rsid w:val="00E25D9E"/>
    <w:rsid w:val="00E30235"/>
    <w:rsid w:val="00E465BD"/>
    <w:rsid w:val="00E47645"/>
    <w:rsid w:val="00E47AA3"/>
    <w:rsid w:val="00E51570"/>
    <w:rsid w:val="00E52E24"/>
    <w:rsid w:val="00E61804"/>
    <w:rsid w:val="00E6231C"/>
    <w:rsid w:val="00E720E9"/>
    <w:rsid w:val="00E72B56"/>
    <w:rsid w:val="00E76A3F"/>
    <w:rsid w:val="00E76A70"/>
    <w:rsid w:val="00E770DE"/>
    <w:rsid w:val="00E80457"/>
    <w:rsid w:val="00E82684"/>
    <w:rsid w:val="00E82F0D"/>
    <w:rsid w:val="00E8366C"/>
    <w:rsid w:val="00E84748"/>
    <w:rsid w:val="00E9200C"/>
    <w:rsid w:val="00E95D90"/>
    <w:rsid w:val="00E97CEE"/>
    <w:rsid w:val="00EA3827"/>
    <w:rsid w:val="00EA769C"/>
    <w:rsid w:val="00EB1B7A"/>
    <w:rsid w:val="00EB53B8"/>
    <w:rsid w:val="00EB54D2"/>
    <w:rsid w:val="00EC058C"/>
    <w:rsid w:val="00EC7D80"/>
    <w:rsid w:val="00ED0762"/>
    <w:rsid w:val="00ED18B8"/>
    <w:rsid w:val="00EE09A5"/>
    <w:rsid w:val="00EE1C2F"/>
    <w:rsid w:val="00EE1FB9"/>
    <w:rsid w:val="00EE5B43"/>
    <w:rsid w:val="00EF0A84"/>
    <w:rsid w:val="00EF0E41"/>
    <w:rsid w:val="00EF661E"/>
    <w:rsid w:val="00EF7873"/>
    <w:rsid w:val="00F00D14"/>
    <w:rsid w:val="00F0257A"/>
    <w:rsid w:val="00F02F58"/>
    <w:rsid w:val="00F0631D"/>
    <w:rsid w:val="00F067D4"/>
    <w:rsid w:val="00F1535E"/>
    <w:rsid w:val="00F233E2"/>
    <w:rsid w:val="00F23719"/>
    <w:rsid w:val="00F42AC3"/>
    <w:rsid w:val="00F44DF6"/>
    <w:rsid w:val="00F458EA"/>
    <w:rsid w:val="00F52817"/>
    <w:rsid w:val="00F53888"/>
    <w:rsid w:val="00F54AF2"/>
    <w:rsid w:val="00F66E63"/>
    <w:rsid w:val="00F721BB"/>
    <w:rsid w:val="00F86C13"/>
    <w:rsid w:val="00F90165"/>
    <w:rsid w:val="00F9257D"/>
    <w:rsid w:val="00F95986"/>
    <w:rsid w:val="00FA0D5E"/>
    <w:rsid w:val="00FA2C99"/>
    <w:rsid w:val="00FA323A"/>
    <w:rsid w:val="00FA40DD"/>
    <w:rsid w:val="00FA7BAA"/>
    <w:rsid w:val="00FA7CA3"/>
    <w:rsid w:val="00FA7FF5"/>
    <w:rsid w:val="00FB3B7A"/>
    <w:rsid w:val="00FB3D2A"/>
    <w:rsid w:val="00FB454B"/>
    <w:rsid w:val="00FC2060"/>
    <w:rsid w:val="00FD0053"/>
    <w:rsid w:val="00FD6C65"/>
    <w:rsid w:val="00FE0F64"/>
    <w:rsid w:val="00FE339C"/>
    <w:rsid w:val="00FE788E"/>
    <w:rsid w:val="00FF5AE5"/>
    <w:rsid w:val="00FF63AD"/>
    <w:rsid w:val="00FF6E04"/>
    <w:rsid w:val="00FF7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311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10AF"/>
    <w:pPr>
      <w:widowControl w:val="0"/>
      <w:jc w:val="both"/>
    </w:pPr>
    <w:rPr>
      <w:rFonts w:ascii="Bookman Old Style" w:hAnsi="Bookman Old Style"/>
      <w:kern w:val="2"/>
      <w:sz w:val="21"/>
      <w:szCs w:val="24"/>
    </w:rPr>
  </w:style>
  <w:style w:type="paragraph" w:styleId="1">
    <w:name w:val="heading 1"/>
    <w:basedOn w:val="a"/>
    <w:next w:val="a"/>
    <w:qFormat/>
    <w:rsid w:val="008C2675"/>
    <w:pPr>
      <w:keepNext/>
      <w:numPr>
        <w:numId w:val="1"/>
      </w:numPr>
      <w:outlineLvl w:val="0"/>
    </w:pPr>
    <w:rPr>
      <w:rFonts w:ascii="HGP創英角ｺﾞｼｯｸUB" w:eastAsia="HGP創英角ｺﾞｼｯｸUB" w:hAnsi="Arial"/>
      <w:color w:val="FFFFFF"/>
      <w:sz w:val="20"/>
    </w:rPr>
  </w:style>
  <w:style w:type="paragraph" w:styleId="2">
    <w:name w:val="heading 2"/>
    <w:basedOn w:val="a"/>
    <w:next w:val="a"/>
    <w:qFormat/>
    <w:rsid w:val="008C2675"/>
    <w:pPr>
      <w:keepNext/>
      <w:numPr>
        <w:ilvl w:val="1"/>
        <w:numId w:val="1"/>
      </w:numPr>
      <w:tabs>
        <w:tab w:val="clear" w:pos="2368"/>
        <w:tab w:val="num" w:pos="840"/>
      </w:tabs>
      <w:spacing w:afterLines="20" w:after="72" w:line="480" w:lineRule="exact"/>
      <w:ind w:left="840" w:hanging="670"/>
      <w:outlineLvl w:val="1"/>
    </w:pPr>
    <w:rPr>
      <w:rFonts w:ascii="HGP創英角ｺﾞｼｯｸUB" w:eastAsia="HGP創英角ｺﾞｼｯｸUB" w:hAnsi="Arial"/>
      <w:sz w:val="28"/>
    </w:rPr>
  </w:style>
  <w:style w:type="paragraph" w:styleId="3">
    <w:name w:val="heading 3"/>
    <w:aliases w:val="l3,h3,H3"/>
    <w:basedOn w:val="a"/>
    <w:next w:val="a"/>
    <w:qFormat/>
    <w:rsid w:val="008C2675"/>
    <w:pPr>
      <w:keepNext/>
      <w:numPr>
        <w:ilvl w:val="2"/>
        <w:numId w:val="1"/>
      </w:numPr>
      <w:tabs>
        <w:tab w:val="clear" w:pos="2794"/>
        <w:tab w:val="num" w:pos="1260"/>
      </w:tabs>
      <w:spacing w:afterLines="30" w:after="30"/>
      <w:ind w:left="1259" w:hanging="1049"/>
      <w:outlineLvl w:val="2"/>
    </w:pPr>
    <w:rPr>
      <w:rFonts w:ascii="HGP創英角ｺﾞｼｯｸUB" w:eastAsia="HGP創英角ｺﾞｼｯｸUB"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C2675"/>
    <w:pPr>
      <w:tabs>
        <w:tab w:val="center" w:pos="4252"/>
        <w:tab w:val="right" w:pos="8504"/>
      </w:tabs>
      <w:snapToGrid w:val="0"/>
    </w:pPr>
  </w:style>
  <w:style w:type="paragraph" w:styleId="a5">
    <w:name w:val="Balloon Text"/>
    <w:basedOn w:val="a"/>
    <w:semiHidden/>
    <w:rsid w:val="001966ED"/>
    <w:rPr>
      <w:rFonts w:ascii="Arial" w:eastAsia="ＭＳ ゴシック" w:hAnsi="Arial"/>
      <w:sz w:val="18"/>
      <w:szCs w:val="18"/>
    </w:rPr>
  </w:style>
  <w:style w:type="paragraph" w:styleId="20">
    <w:name w:val="Body Text Indent 2"/>
    <w:basedOn w:val="a"/>
    <w:rsid w:val="0015498F"/>
    <w:pPr>
      <w:ind w:leftChars="172" w:left="723" w:hanging="362"/>
    </w:pPr>
    <w:rPr>
      <w:rFonts w:ascii="ＭＳ ゴシック" w:eastAsia="ＭＳ ゴシック" w:hAnsi="ＭＳ ゴシック"/>
      <w:color w:val="000000"/>
      <w:sz w:val="20"/>
      <w:szCs w:val="9"/>
    </w:rPr>
  </w:style>
  <w:style w:type="paragraph" w:styleId="a6">
    <w:name w:val="footnote text"/>
    <w:basedOn w:val="a"/>
    <w:semiHidden/>
    <w:rsid w:val="00C74CE3"/>
    <w:pPr>
      <w:snapToGrid w:val="0"/>
      <w:jc w:val="left"/>
    </w:pPr>
  </w:style>
  <w:style w:type="character" w:styleId="a7">
    <w:name w:val="footnote reference"/>
    <w:semiHidden/>
    <w:rsid w:val="00C74CE3"/>
    <w:rPr>
      <w:vertAlign w:val="superscript"/>
    </w:rPr>
  </w:style>
  <w:style w:type="character" w:styleId="a8">
    <w:name w:val="Hyperlink"/>
    <w:rsid w:val="004358AD"/>
    <w:rPr>
      <w:color w:val="0000FF"/>
      <w:u w:val="single"/>
    </w:rPr>
  </w:style>
  <w:style w:type="paragraph" w:styleId="a9">
    <w:name w:val="footer"/>
    <w:basedOn w:val="a"/>
    <w:rsid w:val="00EE5B43"/>
    <w:pPr>
      <w:tabs>
        <w:tab w:val="center" w:pos="4252"/>
        <w:tab w:val="right" w:pos="8504"/>
      </w:tabs>
      <w:snapToGrid w:val="0"/>
    </w:pPr>
  </w:style>
  <w:style w:type="character" w:styleId="aa">
    <w:name w:val="page number"/>
    <w:basedOn w:val="a0"/>
    <w:rsid w:val="00EE5B43"/>
  </w:style>
  <w:style w:type="character" w:customStyle="1" w:styleId="a4">
    <w:name w:val="ヘッダー (文字)"/>
    <w:link w:val="a3"/>
    <w:uiPriority w:val="99"/>
    <w:rsid w:val="00DF1928"/>
    <w:rPr>
      <w:rFonts w:ascii="Bookman Old Style" w:hAnsi="Bookman Old Style"/>
      <w:kern w:val="2"/>
      <w:sz w:val="21"/>
      <w:szCs w:val="24"/>
    </w:rPr>
  </w:style>
  <w:style w:type="paragraph" w:customStyle="1" w:styleId="10">
    <w:name w:val="(1)"/>
    <w:basedOn w:val="a"/>
    <w:qFormat/>
    <w:rsid w:val="00555F20"/>
    <w:pPr>
      <w:numPr>
        <w:numId w:val="29"/>
      </w:numPr>
    </w:pPr>
    <w:rPr>
      <w:rFonts w:ascii="MS UI Gothic" w:eastAsia="MS UI Gothic" w:hAnsi="MS UI Gothic"/>
      <w:szCs w:val="21"/>
    </w:rPr>
  </w:style>
  <w:style w:type="paragraph" w:customStyle="1" w:styleId="11">
    <w:name w:val="(1)下"/>
    <w:basedOn w:val="a"/>
    <w:link w:val="12"/>
    <w:qFormat/>
    <w:rsid w:val="00555F20"/>
    <w:pPr>
      <w:ind w:leftChars="250" w:left="519" w:firstLineChars="100" w:firstLine="207"/>
    </w:pPr>
    <w:rPr>
      <w:rFonts w:ascii="MS UI Gothic" w:eastAsia="MS UI Gothic" w:hAnsi="MS UI Gothic"/>
      <w:szCs w:val="21"/>
    </w:rPr>
  </w:style>
  <w:style w:type="paragraph" w:customStyle="1" w:styleId="ab">
    <w:name w:val="①"/>
    <w:basedOn w:val="11"/>
    <w:qFormat/>
    <w:rsid w:val="00555F20"/>
    <w:pPr>
      <w:ind w:left="711" w:hangingChars="100" w:hanging="207"/>
    </w:pPr>
  </w:style>
  <w:style w:type="paragraph" w:customStyle="1" w:styleId="ac">
    <w:name w:val="(a)"/>
    <w:basedOn w:val="a"/>
    <w:qFormat/>
    <w:rsid w:val="00555F20"/>
    <w:pPr>
      <w:ind w:leftChars="350" w:left="987" w:hangingChars="120" w:hanging="252"/>
    </w:pPr>
    <w:rPr>
      <w:rFonts w:ascii="MS UI Gothic" w:eastAsia="MS UI Gothic" w:hAnsi="MS UI Gothic"/>
      <w:szCs w:val="21"/>
    </w:rPr>
  </w:style>
  <w:style w:type="paragraph" w:customStyle="1" w:styleId="ad">
    <w:name w:val="①下"/>
    <w:basedOn w:val="a"/>
    <w:link w:val="ae"/>
    <w:qFormat/>
    <w:rsid w:val="00555F20"/>
    <w:pPr>
      <w:ind w:leftChars="350" w:left="735" w:firstLineChars="100" w:firstLine="210"/>
    </w:pPr>
    <w:rPr>
      <w:rFonts w:ascii="MS UI Gothic" w:eastAsia="MS UI Gothic" w:hAnsi="MS UI Gothic"/>
      <w:szCs w:val="21"/>
    </w:rPr>
  </w:style>
  <w:style w:type="paragraph" w:customStyle="1" w:styleId="af">
    <w:name w:val="(a)下"/>
    <w:basedOn w:val="a"/>
    <w:qFormat/>
    <w:rsid w:val="00555F20"/>
    <w:pPr>
      <w:ind w:leftChars="450" w:left="945" w:firstLineChars="100" w:firstLine="210"/>
    </w:pPr>
    <w:rPr>
      <w:rFonts w:ascii="MS UI Gothic" w:eastAsia="MS UI Gothic" w:hAnsi="MS UI Gothic"/>
      <w:szCs w:val="21"/>
    </w:rPr>
  </w:style>
  <w:style w:type="character" w:customStyle="1" w:styleId="12">
    <w:name w:val="(1)下 (文字)"/>
    <w:link w:val="11"/>
    <w:rsid w:val="000B14B2"/>
    <w:rPr>
      <w:rFonts w:ascii="MS UI Gothic" w:eastAsia="MS UI Gothic" w:hAnsi="MS UI Gothic"/>
      <w:kern w:val="2"/>
      <w:sz w:val="21"/>
      <w:szCs w:val="21"/>
    </w:rPr>
  </w:style>
  <w:style w:type="character" w:customStyle="1" w:styleId="ae">
    <w:name w:val="①下 (文字)"/>
    <w:link w:val="ad"/>
    <w:rsid w:val="00362A68"/>
    <w:rPr>
      <w:rFonts w:ascii="MS UI Gothic" w:eastAsia="MS UI Gothic" w:hAnsi="MS UI Gothic"/>
      <w:kern w:val="2"/>
      <w:sz w:val="21"/>
      <w:szCs w:val="21"/>
    </w:rPr>
  </w:style>
  <w:style w:type="character" w:styleId="af0">
    <w:name w:val="Strong"/>
    <w:qFormat/>
    <w:rsid w:val="000B3D9F"/>
    <w:rPr>
      <w:b/>
      <w:bCs/>
    </w:rPr>
  </w:style>
  <w:style w:type="character" w:customStyle="1" w:styleId="impact1">
    <w:name w:val="impact1"/>
    <w:rsid w:val="000B3D9F"/>
    <w:rPr>
      <w:b/>
      <w:bCs/>
      <w:sz w:val="18"/>
      <w:szCs w:val="18"/>
    </w:rPr>
  </w:style>
  <w:style w:type="character" w:styleId="af1">
    <w:name w:val="annotation reference"/>
    <w:basedOn w:val="a0"/>
    <w:rsid w:val="00516B84"/>
    <w:rPr>
      <w:sz w:val="18"/>
      <w:szCs w:val="18"/>
    </w:rPr>
  </w:style>
  <w:style w:type="paragraph" w:styleId="af2">
    <w:name w:val="annotation text"/>
    <w:basedOn w:val="a"/>
    <w:link w:val="af3"/>
    <w:rsid w:val="00516B84"/>
    <w:pPr>
      <w:jc w:val="left"/>
    </w:pPr>
  </w:style>
  <w:style w:type="character" w:customStyle="1" w:styleId="af3">
    <w:name w:val="コメント文字列 (文字)"/>
    <w:basedOn w:val="a0"/>
    <w:link w:val="af2"/>
    <w:rsid w:val="00516B84"/>
    <w:rPr>
      <w:rFonts w:ascii="Bookman Old Style" w:hAnsi="Bookman Old Style"/>
      <w:kern w:val="2"/>
      <w:sz w:val="21"/>
      <w:szCs w:val="24"/>
    </w:rPr>
  </w:style>
  <w:style w:type="paragraph" w:styleId="af4">
    <w:name w:val="annotation subject"/>
    <w:basedOn w:val="af2"/>
    <w:next w:val="af2"/>
    <w:link w:val="af5"/>
    <w:rsid w:val="00516B84"/>
    <w:rPr>
      <w:b/>
      <w:bCs/>
    </w:rPr>
  </w:style>
  <w:style w:type="character" w:customStyle="1" w:styleId="af5">
    <w:name w:val="コメント内容 (文字)"/>
    <w:basedOn w:val="af3"/>
    <w:link w:val="af4"/>
    <w:rsid w:val="00516B84"/>
    <w:rPr>
      <w:rFonts w:ascii="Bookman Old Style" w:hAnsi="Bookman Old Style"/>
      <w:b/>
      <w:bCs/>
      <w:kern w:val="2"/>
      <w:sz w:val="21"/>
      <w:szCs w:val="24"/>
    </w:rPr>
  </w:style>
  <w:style w:type="table" w:styleId="af6">
    <w:name w:val="Table Grid"/>
    <w:basedOn w:val="a1"/>
    <w:rsid w:val="007F1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F1A9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7">
    <w:name w:val="List Paragraph"/>
    <w:basedOn w:val="a"/>
    <w:uiPriority w:val="34"/>
    <w:qFormat/>
    <w:rsid w:val="00330B50"/>
    <w:pPr>
      <w:ind w:leftChars="400" w:left="840"/>
    </w:pPr>
  </w:style>
  <w:style w:type="paragraph" w:styleId="af8">
    <w:name w:val="Revision"/>
    <w:hidden/>
    <w:uiPriority w:val="99"/>
    <w:semiHidden/>
    <w:rsid w:val="00FA7FF5"/>
    <w:rPr>
      <w:rFonts w:ascii="Bookman Old Style" w:hAnsi="Bookman Old Style"/>
      <w:kern w:val="2"/>
      <w:sz w:val="21"/>
      <w:szCs w:val="24"/>
    </w:rPr>
  </w:style>
  <w:style w:type="paragraph" w:customStyle="1" w:styleId="af9">
    <w:name w:val="・"/>
    <w:basedOn w:val="a"/>
    <w:link w:val="afa"/>
    <w:qFormat/>
    <w:rsid w:val="00C22901"/>
    <w:pPr>
      <w:ind w:leftChars="350" w:left="945" w:hangingChars="100" w:hanging="210"/>
    </w:pPr>
  </w:style>
  <w:style w:type="character" w:customStyle="1" w:styleId="afa">
    <w:name w:val="・ (文字)"/>
    <w:link w:val="af9"/>
    <w:rsid w:val="00C22901"/>
    <w:rPr>
      <w:rFonts w:ascii="Bookman Old Style" w:hAnsi="Bookman Old Style"/>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2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A2766-6D46-4CA3-AE63-91F8C486A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3119</Words>
  <Characters>185</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2024-03-14T13:35:00Z</dcterms:created>
  <dcterms:modified xsi:type="dcterms:W3CDTF">2024-03-22T01:49:00Z</dcterms:modified>
</cp:coreProperties>
</file>