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526E5" w14:textId="77777777" w:rsidR="00972535" w:rsidRDefault="00972535" w:rsidP="008D09D7">
      <w:pPr>
        <w:jc w:val="center"/>
        <w:rPr>
          <w:rFonts w:ascii="ＭＳ 明朝" w:eastAsia="ＭＳ 明朝" w:hAnsi="ＭＳ 明朝"/>
          <w:sz w:val="56"/>
          <w:szCs w:val="56"/>
        </w:rPr>
      </w:pPr>
    </w:p>
    <w:p w14:paraId="70FE11F1" w14:textId="450BEDF8" w:rsidR="00972535" w:rsidRPr="00972535" w:rsidRDefault="00972535" w:rsidP="008D09D7">
      <w:pPr>
        <w:jc w:val="center"/>
        <w:rPr>
          <w:rFonts w:ascii="ＭＳ 明朝" w:eastAsia="ＭＳ 明朝" w:hAnsi="ＭＳ 明朝"/>
          <w:sz w:val="56"/>
          <w:szCs w:val="56"/>
        </w:rPr>
      </w:pPr>
      <w:r w:rsidRPr="00972535">
        <w:rPr>
          <w:rFonts w:ascii="ＭＳ 明朝" w:eastAsia="ＭＳ 明朝" w:hAnsi="ＭＳ 明朝" w:hint="eastAsia"/>
          <w:sz w:val="56"/>
          <w:szCs w:val="56"/>
        </w:rPr>
        <w:t>大阪市</w:t>
      </w:r>
    </w:p>
    <w:p w14:paraId="06784BFF" w14:textId="76821665" w:rsidR="008D09D7" w:rsidRPr="00972535" w:rsidRDefault="008D09D7" w:rsidP="008D09D7">
      <w:pPr>
        <w:jc w:val="center"/>
        <w:rPr>
          <w:rFonts w:ascii="ＭＳ 明朝" w:eastAsia="ＭＳ 明朝" w:hAnsi="ＭＳ 明朝"/>
          <w:sz w:val="56"/>
          <w:szCs w:val="56"/>
        </w:rPr>
      </w:pPr>
      <w:r w:rsidRPr="00972535">
        <w:rPr>
          <w:rFonts w:ascii="ＭＳ 明朝" w:eastAsia="ＭＳ 明朝" w:hAnsi="ＭＳ 明朝" w:hint="eastAsia"/>
          <w:sz w:val="56"/>
          <w:szCs w:val="56"/>
        </w:rPr>
        <w:t>システム刷新計画</w:t>
      </w:r>
    </w:p>
    <w:p w14:paraId="5008255E" w14:textId="45C1F3E9" w:rsidR="008D09D7" w:rsidRDefault="008D09D7" w:rsidP="008D09D7">
      <w:pPr>
        <w:rPr>
          <w:rFonts w:ascii="ＭＳ 明朝" w:eastAsia="ＭＳ 明朝" w:hAnsi="ＭＳ 明朝"/>
        </w:rPr>
      </w:pPr>
    </w:p>
    <w:p w14:paraId="1589A4AA" w14:textId="5C7EC7C0" w:rsidR="00972535" w:rsidRPr="00FA65C9" w:rsidRDefault="00972535" w:rsidP="008D09D7">
      <w:pPr>
        <w:rPr>
          <w:rFonts w:ascii="ＭＳ 明朝" w:eastAsia="ＭＳ 明朝" w:hAnsi="ＭＳ 明朝"/>
        </w:rPr>
      </w:pPr>
    </w:p>
    <w:p w14:paraId="06C20139" w14:textId="5BB58D78" w:rsidR="00972535" w:rsidRDefault="00972535" w:rsidP="008D09D7">
      <w:pPr>
        <w:rPr>
          <w:rFonts w:ascii="ＭＳ 明朝" w:eastAsia="ＭＳ 明朝" w:hAnsi="ＭＳ 明朝"/>
        </w:rPr>
      </w:pPr>
    </w:p>
    <w:p w14:paraId="5F012369" w14:textId="49B865C9" w:rsidR="00972535" w:rsidRDefault="00972535" w:rsidP="008D09D7">
      <w:pPr>
        <w:rPr>
          <w:rFonts w:ascii="ＭＳ 明朝" w:eastAsia="ＭＳ 明朝" w:hAnsi="ＭＳ 明朝"/>
        </w:rPr>
      </w:pPr>
    </w:p>
    <w:p w14:paraId="4225A669" w14:textId="396DF48B" w:rsidR="00972535" w:rsidRDefault="00972535" w:rsidP="008D09D7">
      <w:pPr>
        <w:rPr>
          <w:rFonts w:ascii="ＭＳ 明朝" w:eastAsia="ＭＳ 明朝" w:hAnsi="ＭＳ 明朝"/>
        </w:rPr>
      </w:pPr>
    </w:p>
    <w:p w14:paraId="4A4B4FA3" w14:textId="463B0392" w:rsidR="00972535" w:rsidRDefault="00972535" w:rsidP="008D09D7">
      <w:pPr>
        <w:rPr>
          <w:rFonts w:ascii="ＭＳ 明朝" w:eastAsia="ＭＳ 明朝" w:hAnsi="ＭＳ 明朝"/>
        </w:rPr>
      </w:pPr>
    </w:p>
    <w:p w14:paraId="6104CC55" w14:textId="101FBFFC" w:rsidR="00972535" w:rsidRDefault="00972535" w:rsidP="008D09D7">
      <w:pPr>
        <w:rPr>
          <w:rFonts w:ascii="ＭＳ 明朝" w:eastAsia="ＭＳ 明朝" w:hAnsi="ＭＳ 明朝"/>
        </w:rPr>
      </w:pPr>
    </w:p>
    <w:p w14:paraId="2D14D7A0" w14:textId="13A0EDFE" w:rsidR="00972535" w:rsidRDefault="00972535" w:rsidP="008D09D7">
      <w:pPr>
        <w:rPr>
          <w:rFonts w:ascii="ＭＳ 明朝" w:eastAsia="ＭＳ 明朝" w:hAnsi="ＭＳ 明朝"/>
        </w:rPr>
      </w:pPr>
    </w:p>
    <w:p w14:paraId="5A9638AA" w14:textId="5D4EC3B8" w:rsidR="00972535" w:rsidRDefault="00972535" w:rsidP="008D09D7">
      <w:pPr>
        <w:rPr>
          <w:rFonts w:ascii="ＭＳ 明朝" w:eastAsia="ＭＳ 明朝" w:hAnsi="ＭＳ 明朝"/>
        </w:rPr>
      </w:pPr>
    </w:p>
    <w:p w14:paraId="4A7E1B19" w14:textId="4CEDB890" w:rsidR="00A566D7" w:rsidRPr="007B69E4" w:rsidRDefault="00A566D7">
      <w:pPr>
        <w:jc w:val="center"/>
        <w:rPr>
          <w:rFonts w:ascii="ＭＳ 明朝" w:eastAsia="ＭＳ 明朝" w:hAnsi="ＭＳ 明朝"/>
          <w:sz w:val="28"/>
          <w:szCs w:val="28"/>
        </w:rPr>
      </w:pPr>
      <w:r w:rsidRPr="007B69E4">
        <w:rPr>
          <w:rFonts w:ascii="ＭＳ 明朝" w:eastAsia="ＭＳ 明朝" w:hAnsi="ＭＳ 明朝" w:hint="eastAsia"/>
          <w:sz w:val="28"/>
          <w:szCs w:val="28"/>
        </w:rPr>
        <w:t>令和４年４月　策定</w:t>
      </w:r>
    </w:p>
    <w:p w14:paraId="638E55AC" w14:textId="27F90BA2" w:rsidR="008D09D7" w:rsidRPr="00845BC0" w:rsidRDefault="008D09D7" w:rsidP="00972535">
      <w:pPr>
        <w:jc w:val="center"/>
        <w:rPr>
          <w:rFonts w:ascii="ＭＳ 明朝" w:eastAsia="ＭＳ 明朝" w:hAnsi="ＭＳ 明朝"/>
          <w:sz w:val="28"/>
          <w:szCs w:val="28"/>
        </w:rPr>
      </w:pPr>
      <w:r w:rsidRPr="00845BC0">
        <w:rPr>
          <w:rFonts w:ascii="ＭＳ 明朝" w:eastAsia="ＭＳ 明朝" w:hAnsi="ＭＳ 明朝" w:hint="eastAsia"/>
          <w:sz w:val="28"/>
          <w:szCs w:val="28"/>
        </w:rPr>
        <w:t>令和</w:t>
      </w:r>
      <w:r w:rsidR="00C42002" w:rsidRPr="00845BC0">
        <w:rPr>
          <w:rFonts w:ascii="ＭＳ 明朝" w:eastAsia="ＭＳ 明朝" w:hAnsi="ＭＳ 明朝" w:hint="eastAsia"/>
          <w:sz w:val="28"/>
          <w:szCs w:val="28"/>
        </w:rPr>
        <w:t>５</w:t>
      </w:r>
      <w:r w:rsidRPr="00845BC0">
        <w:rPr>
          <w:rFonts w:ascii="ＭＳ 明朝" w:eastAsia="ＭＳ 明朝" w:hAnsi="ＭＳ 明朝" w:hint="eastAsia"/>
          <w:sz w:val="28"/>
          <w:szCs w:val="28"/>
        </w:rPr>
        <w:t>年</w:t>
      </w:r>
      <w:r w:rsidR="00A566D7" w:rsidRPr="007B69E4">
        <w:rPr>
          <w:rFonts w:ascii="ＭＳ 明朝" w:eastAsia="ＭＳ 明朝" w:hAnsi="ＭＳ 明朝" w:hint="eastAsia"/>
          <w:sz w:val="28"/>
          <w:szCs w:val="28"/>
        </w:rPr>
        <w:t>６</w:t>
      </w:r>
      <w:r w:rsidRPr="00845BC0">
        <w:rPr>
          <w:rFonts w:ascii="ＭＳ 明朝" w:eastAsia="ＭＳ 明朝" w:hAnsi="ＭＳ 明朝" w:hint="eastAsia"/>
          <w:sz w:val="28"/>
          <w:szCs w:val="28"/>
        </w:rPr>
        <w:t>月</w:t>
      </w:r>
      <w:r w:rsidR="00A566D7" w:rsidRPr="007B69E4">
        <w:rPr>
          <w:rFonts w:ascii="ＭＳ 明朝" w:eastAsia="ＭＳ 明朝" w:hAnsi="ＭＳ 明朝" w:hint="eastAsia"/>
          <w:sz w:val="28"/>
          <w:szCs w:val="28"/>
        </w:rPr>
        <w:t xml:space="preserve">　改訂</w:t>
      </w:r>
    </w:p>
    <w:p w14:paraId="642EAC31" w14:textId="18400039" w:rsidR="00C01E42" w:rsidRDefault="00A566D7" w:rsidP="00972535">
      <w:pPr>
        <w:jc w:val="center"/>
        <w:rPr>
          <w:rFonts w:ascii="ＭＳ 明朝" w:eastAsia="ＭＳ 明朝" w:hAnsi="ＭＳ 明朝"/>
          <w:sz w:val="28"/>
          <w:szCs w:val="28"/>
        </w:rPr>
      </w:pPr>
      <w:r w:rsidRPr="00845BC0">
        <w:rPr>
          <w:rFonts w:ascii="ＭＳ 明朝" w:eastAsia="ＭＳ 明朝" w:hAnsi="ＭＳ 明朝" w:hint="eastAsia"/>
          <w:sz w:val="28"/>
          <w:szCs w:val="28"/>
        </w:rPr>
        <w:t>大阪市</w:t>
      </w:r>
      <w:r w:rsidR="00D24CE7" w:rsidRPr="00845BC0">
        <w:rPr>
          <w:rFonts w:ascii="ＭＳ 明朝" w:eastAsia="ＭＳ 明朝" w:hAnsi="ＭＳ 明朝" w:hint="eastAsia"/>
          <w:sz w:val="28"/>
          <w:szCs w:val="28"/>
        </w:rPr>
        <w:t>デジ</w:t>
      </w:r>
      <w:r w:rsidR="00D24CE7">
        <w:rPr>
          <w:rFonts w:ascii="ＭＳ 明朝" w:eastAsia="ＭＳ 明朝" w:hAnsi="ＭＳ 明朝" w:hint="eastAsia"/>
          <w:sz w:val="28"/>
          <w:szCs w:val="28"/>
        </w:rPr>
        <w:t>タル統括</w:t>
      </w:r>
      <w:r w:rsidR="00C01E42">
        <w:rPr>
          <w:rFonts w:ascii="ＭＳ 明朝" w:eastAsia="ＭＳ 明朝" w:hAnsi="ＭＳ 明朝" w:hint="eastAsia"/>
          <w:sz w:val="28"/>
          <w:szCs w:val="28"/>
        </w:rPr>
        <w:t>室</w:t>
      </w:r>
    </w:p>
    <w:p w14:paraId="7362EE80" w14:textId="46B25FAF" w:rsidR="00972535" w:rsidRPr="00972535" w:rsidRDefault="00972535" w:rsidP="00972535">
      <w:pPr>
        <w:jc w:val="center"/>
        <w:rPr>
          <w:rFonts w:ascii="ＭＳ 明朝" w:eastAsia="ＭＳ 明朝" w:hAnsi="ＭＳ 明朝"/>
          <w:sz w:val="28"/>
          <w:szCs w:val="28"/>
        </w:rPr>
      </w:pPr>
    </w:p>
    <w:p w14:paraId="1B1312B9" w14:textId="72D230D1" w:rsidR="000526A0" w:rsidRDefault="000526A0">
      <w:pPr>
        <w:spacing w:after="160" w:line="259" w:lineRule="auto"/>
        <w:rPr>
          <w:rFonts w:ascii="ＭＳ 明朝" w:eastAsia="ＭＳ 明朝" w:hAnsi="ＭＳ 明朝"/>
        </w:rPr>
      </w:pPr>
      <w:r>
        <w:rPr>
          <w:rFonts w:ascii="ＭＳ 明朝" w:eastAsia="ＭＳ 明朝" w:hAnsi="ＭＳ 明朝"/>
        </w:rPr>
        <w:br w:type="page"/>
      </w:r>
    </w:p>
    <w:p w14:paraId="04A7C9B3" w14:textId="77777777" w:rsidR="00972535" w:rsidRDefault="00972535" w:rsidP="00972535">
      <w:pPr>
        <w:ind w:right="210"/>
        <w:rPr>
          <w:rFonts w:ascii="ＭＳ 明朝" w:eastAsia="ＭＳ 明朝" w:hAnsi="ＭＳ 明朝"/>
        </w:rPr>
      </w:pPr>
    </w:p>
    <w:p w14:paraId="7C494919" w14:textId="1D29DBDA" w:rsidR="00972535" w:rsidRPr="00AB1CC4" w:rsidRDefault="00972535" w:rsidP="00972535">
      <w:pPr>
        <w:ind w:right="210"/>
        <w:rPr>
          <w:rFonts w:ascii="ＭＳ 明朝" w:eastAsia="ＭＳ 明朝" w:hAnsi="ＭＳ 明朝"/>
        </w:rPr>
      </w:pPr>
    </w:p>
    <w:p w14:paraId="69E3FB75" w14:textId="0F534B02" w:rsidR="00972535" w:rsidRDefault="00CA3995" w:rsidP="00972535">
      <w:pPr>
        <w:ind w:right="210"/>
        <w:rPr>
          <w:rFonts w:ascii="ＭＳ 明朝" w:eastAsia="ＭＳ 明朝" w:hAnsi="ＭＳ 明朝"/>
        </w:rPr>
      </w:pPr>
      <w:r>
        <w:rPr>
          <w:rFonts w:ascii="ＭＳ 明朝" w:eastAsia="ＭＳ 明朝" w:hAnsi="ＭＳ 明朝" w:hint="eastAsia"/>
        </w:rPr>
        <w:t xml:space="preserve">　</w:t>
      </w:r>
    </w:p>
    <w:sdt>
      <w:sdtPr>
        <w:rPr>
          <w:rFonts w:asciiTheme="majorHAnsi" w:eastAsiaTheme="majorEastAsia" w:hAnsiTheme="majorHAnsi" w:cstheme="majorBidi"/>
          <w:color w:val="2F5496" w:themeColor="accent1" w:themeShade="BF"/>
          <w:sz w:val="32"/>
          <w:szCs w:val="32"/>
          <w:lang w:val="ja-JP"/>
        </w:rPr>
        <w:id w:val="-2086986611"/>
        <w:docPartObj>
          <w:docPartGallery w:val="Table of Contents"/>
          <w:docPartUnique/>
        </w:docPartObj>
      </w:sdtPr>
      <w:sdtEndPr>
        <w:rPr>
          <w:rFonts w:asciiTheme="minorHAnsi" w:eastAsiaTheme="minorEastAsia" w:hAnsiTheme="minorHAnsi" w:cs="Times New Roman"/>
          <w:color w:val="auto"/>
          <w:sz w:val="20"/>
          <w:szCs w:val="20"/>
        </w:rPr>
      </w:sdtEndPr>
      <w:sdtContent>
        <w:p w14:paraId="125346AC" w14:textId="77777777" w:rsidR="00C42002" w:rsidRDefault="008D09D7" w:rsidP="007B69E4">
          <w:pPr>
            <w:pStyle w:val="13"/>
            <w:spacing w:after="0" w:line="0" w:lineRule="atLeast"/>
            <w:rPr>
              <w:sz w:val="21"/>
              <w:szCs w:val="21"/>
              <w:lang w:val="ja-JP"/>
            </w:rPr>
          </w:pPr>
          <w:r w:rsidRPr="004824D8">
            <w:rPr>
              <w:sz w:val="21"/>
              <w:szCs w:val="21"/>
              <w:lang w:val="ja-JP"/>
            </w:rPr>
            <w:t>目次</w:t>
          </w:r>
        </w:p>
        <w:p w14:paraId="72DFA188" w14:textId="49A3F903" w:rsidR="00615F27" w:rsidRDefault="00B63FE7" w:rsidP="007B69E4">
          <w:pPr>
            <w:pStyle w:val="13"/>
            <w:spacing w:line="0" w:lineRule="atLeast"/>
            <w:rPr>
              <w:rFonts w:cstheme="minorBidi"/>
              <w:noProof/>
              <w:kern w:val="2"/>
              <w:sz w:val="21"/>
            </w:rPr>
          </w:pPr>
          <w:r w:rsidRPr="004824D8">
            <w:rPr>
              <w:sz w:val="21"/>
              <w:szCs w:val="21"/>
              <w:lang w:val="ja-JP"/>
            </w:rPr>
            <w:fldChar w:fldCharType="begin"/>
          </w:r>
          <w:r w:rsidRPr="004824D8">
            <w:rPr>
              <w:sz w:val="21"/>
              <w:szCs w:val="21"/>
              <w:lang w:val="ja-JP"/>
            </w:rPr>
            <w:instrText xml:space="preserve"> TOC \o "1-3" \h \z \t "スタイル1,1,スタイル２,2" </w:instrText>
          </w:r>
          <w:r w:rsidRPr="004824D8">
            <w:rPr>
              <w:sz w:val="21"/>
              <w:szCs w:val="21"/>
              <w:lang w:val="ja-JP"/>
            </w:rPr>
            <w:fldChar w:fldCharType="separate"/>
          </w:r>
          <w:hyperlink w:anchor="_Toc138064430" w:history="1">
            <w:r w:rsidR="00615F27" w:rsidRPr="00AB40B8">
              <w:rPr>
                <w:rStyle w:val="af"/>
                <w:noProof/>
              </w:rPr>
              <w:t>1</w:t>
            </w:r>
            <w:r w:rsidR="00615F27">
              <w:rPr>
                <w:rFonts w:cstheme="minorBidi"/>
                <w:noProof/>
                <w:kern w:val="2"/>
                <w:sz w:val="21"/>
              </w:rPr>
              <w:tab/>
            </w:r>
            <w:r w:rsidR="00615F27" w:rsidRPr="00AB40B8">
              <w:rPr>
                <w:rStyle w:val="af"/>
                <w:noProof/>
              </w:rPr>
              <w:t>システム刷新計画の策定について</w:t>
            </w:r>
            <w:r w:rsidR="00615F27">
              <w:rPr>
                <w:noProof/>
                <w:webHidden/>
              </w:rPr>
              <w:tab/>
            </w:r>
            <w:r w:rsidR="00615F27">
              <w:rPr>
                <w:noProof/>
                <w:webHidden/>
              </w:rPr>
              <w:fldChar w:fldCharType="begin"/>
            </w:r>
            <w:r w:rsidR="00615F27">
              <w:rPr>
                <w:noProof/>
                <w:webHidden/>
              </w:rPr>
              <w:instrText xml:space="preserve"> PAGEREF _Toc138064430 \h </w:instrText>
            </w:r>
            <w:r w:rsidR="00615F27">
              <w:rPr>
                <w:noProof/>
                <w:webHidden/>
              </w:rPr>
            </w:r>
            <w:r w:rsidR="00615F27">
              <w:rPr>
                <w:noProof/>
                <w:webHidden/>
              </w:rPr>
              <w:fldChar w:fldCharType="separate"/>
            </w:r>
            <w:r w:rsidR="001208DA">
              <w:rPr>
                <w:noProof/>
                <w:webHidden/>
              </w:rPr>
              <w:t>1</w:t>
            </w:r>
            <w:r w:rsidR="00615F27">
              <w:rPr>
                <w:noProof/>
                <w:webHidden/>
              </w:rPr>
              <w:fldChar w:fldCharType="end"/>
            </w:r>
          </w:hyperlink>
        </w:p>
        <w:p w14:paraId="0844D35F" w14:textId="28549BA8" w:rsidR="00615F27" w:rsidRDefault="00615F27" w:rsidP="007B69E4">
          <w:pPr>
            <w:pStyle w:val="22"/>
            <w:spacing w:line="0" w:lineRule="atLeast"/>
            <w:rPr>
              <w:rFonts w:cstheme="minorBidi"/>
              <w:noProof/>
              <w:kern w:val="2"/>
              <w:sz w:val="21"/>
            </w:rPr>
          </w:pPr>
          <w:hyperlink w:anchor="_Toc138064431" w:history="1">
            <w:r w:rsidRPr="00AB40B8">
              <w:rPr>
                <w:rStyle w:val="af"/>
                <w:noProof/>
              </w:rPr>
              <w:t>1.1</w:t>
            </w:r>
            <w:r>
              <w:rPr>
                <w:rFonts w:cstheme="minorBidi"/>
                <w:noProof/>
                <w:kern w:val="2"/>
                <w:sz w:val="21"/>
              </w:rPr>
              <w:tab/>
            </w:r>
            <w:r w:rsidRPr="00AB40B8">
              <w:rPr>
                <w:rStyle w:val="af"/>
                <w:noProof/>
              </w:rPr>
              <w:t>本市の情報システム等の課題</w:t>
            </w:r>
            <w:r>
              <w:rPr>
                <w:noProof/>
                <w:webHidden/>
              </w:rPr>
              <w:tab/>
            </w:r>
            <w:r>
              <w:rPr>
                <w:noProof/>
                <w:webHidden/>
              </w:rPr>
              <w:fldChar w:fldCharType="begin"/>
            </w:r>
            <w:r>
              <w:rPr>
                <w:noProof/>
                <w:webHidden/>
              </w:rPr>
              <w:instrText xml:space="preserve"> PAGEREF _Toc138064431 \h </w:instrText>
            </w:r>
            <w:r>
              <w:rPr>
                <w:noProof/>
                <w:webHidden/>
              </w:rPr>
            </w:r>
            <w:r>
              <w:rPr>
                <w:noProof/>
                <w:webHidden/>
              </w:rPr>
              <w:fldChar w:fldCharType="separate"/>
            </w:r>
            <w:r w:rsidR="001208DA">
              <w:rPr>
                <w:noProof/>
                <w:webHidden/>
              </w:rPr>
              <w:t>1</w:t>
            </w:r>
            <w:r>
              <w:rPr>
                <w:noProof/>
                <w:webHidden/>
              </w:rPr>
              <w:fldChar w:fldCharType="end"/>
            </w:r>
          </w:hyperlink>
        </w:p>
        <w:p w14:paraId="536DABD1" w14:textId="3462576E" w:rsidR="00615F27" w:rsidRDefault="00615F27" w:rsidP="007B69E4">
          <w:pPr>
            <w:pStyle w:val="22"/>
            <w:spacing w:line="0" w:lineRule="atLeast"/>
            <w:rPr>
              <w:rFonts w:cstheme="minorBidi"/>
              <w:noProof/>
              <w:kern w:val="2"/>
              <w:sz w:val="21"/>
            </w:rPr>
          </w:pPr>
          <w:hyperlink w:anchor="_Toc138064432" w:history="1">
            <w:r w:rsidRPr="00AB40B8">
              <w:rPr>
                <w:rStyle w:val="af"/>
                <w:noProof/>
              </w:rPr>
              <w:t>1.2</w:t>
            </w:r>
            <w:r>
              <w:rPr>
                <w:rFonts w:cstheme="minorBidi"/>
                <w:noProof/>
                <w:kern w:val="2"/>
                <w:sz w:val="21"/>
              </w:rPr>
              <w:tab/>
            </w:r>
            <w:r w:rsidRPr="00AB40B8">
              <w:rPr>
                <w:rStyle w:val="af"/>
                <w:noProof/>
              </w:rPr>
              <w:t>めざす姿</w:t>
            </w:r>
            <w:r>
              <w:rPr>
                <w:noProof/>
                <w:webHidden/>
              </w:rPr>
              <w:tab/>
            </w:r>
            <w:r>
              <w:rPr>
                <w:noProof/>
                <w:webHidden/>
              </w:rPr>
              <w:fldChar w:fldCharType="begin"/>
            </w:r>
            <w:r>
              <w:rPr>
                <w:noProof/>
                <w:webHidden/>
              </w:rPr>
              <w:instrText xml:space="preserve"> PAGEREF _Toc138064432 \h </w:instrText>
            </w:r>
            <w:r>
              <w:rPr>
                <w:noProof/>
                <w:webHidden/>
              </w:rPr>
            </w:r>
            <w:r>
              <w:rPr>
                <w:noProof/>
                <w:webHidden/>
              </w:rPr>
              <w:fldChar w:fldCharType="separate"/>
            </w:r>
            <w:r w:rsidR="001208DA">
              <w:rPr>
                <w:noProof/>
                <w:webHidden/>
              </w:rPr>
              <w:t>2</w:t>
            </w:r>
            <w:r>
              <w:rPr>
                <w:noProof/>
                <w:webHidden/>
              </w:rPr>
              <w:fldChar w:fldCharType="end"/>
            </w:r>
          </w:hyperlink>
        </w:p>
        <w:p w14:paraId="316555A1" w14:textId="210B6B35" w:rsidR="00615F27" w:rsidRDefault="00615F27" w:rsidP="007B69E4">
          <w:pPr>
            <w:pStyle w:val="22"/>
            <w:spacing w:line="0" w:lineRule="atLeast"/>
            <w:rPr>
              <w:rFonts w:cstheme="minorBidi"/>
              <w:noProof/>
              <w:kern w:val="2"/>
              <w:sz w:val="21"/>
            </w:rPr>
          </w:pPr>
          <w:hyperlink w:anchor="_Toc138064433" w:history="1">
            <w:r w:rsidRPr="00AB40B8">
              <w:rPr>
                <w:rStyle w:val="af"/>
                <w:noProof/>
              </w:rPr>
              <w:t>1.3</w:t>
            </w:r>
            <w:r>
              <w:rPr>
                <w:rFonts w:cstheme="minorBidi"/>
                <w:noProof/>
                <w:kern w:val="2"/>
                <w:sz w:val="21"/>
              </w:rPr>
              <w:tab/>
            </w:r>
            <w:r w:rsidRPr="00AB40B8">
              <w:rPr>
                <w:rStyle w:val="af"/>
                <w:noProof/>
              </w:rPr>
              <w:t>実現方法</w:t>
            </w:r>
            <w:r>
              <w:rPr>
                <w:noProof/>
                <w:webHidden/>
              </w:rPr>
              <w:tab/>
            </w:r>
            <w:r>
              <w:rPr>
                <w:noProof/>
                <w:webHidden/>
              </w:rPr>
              <w:fldChar w:fldCharType="begin"/>
            </w:r>
            <w:r>
              <w:rPr>
                <w:noProof/>
                <w:webHidden/>
              </w:rPr>
              <w:instrText xml:space="preserve"> PAGEREF _Toc138064433 \h </w:instrText>
            </w:r>
            <w:r>
              <w:rPr>
                <w:noProof/>
                <w:webHidden/>
              </w:rPr>
            </w:r>
            <w:r>
              <w:rPr>
                <w:noProof/>
                <w:webHidden/>
              </w:rPr>
              <w:fldChar w:fldCharType="separate"/>
            </w:r>
            <w:r w:rsidR="001208DA">
              <w:rPr>
                <w:noProof/>
                <w:webHidden/>
              </w:rPr>
              <w:t>2</w:t>
            </w:r>
            <w:r>
              <w:rPr>
                <w:noProof/>
                <w:webHidden/>
              </w:rPr>
              <w:fldChar w:fldCharType="end"/>
            </w:r>
          </w:hyperlink>
        </w:p>
        <w:p w14:paraId="1792E020" w14:textId="3673646C" w:rsidR="00615F27" w:rsidRDefault="00615F27">
          <w:pPr>
            <w:pStyle w:val="31"/>
            <w:rPr>
              <w:rFonts w:cstheme="minorBidi"/>
              <w:noProof/>
              <w:kern w:val="2"/>
              <w:sz w:val="21"/>
            </w:rPr>
          </w:pPr>
          <w:hyperlink w:anchor="_Toc138064434" w:history="1">
            <w:r w:rsidRPr="00AB40B8">
              <w:rPr>
                <w:rStyle w:val="af"/>
                <w:noProof/>
              </w:rPr>
              <w:t>1.3.1</w:t>
            </w:r>
            <w:r>
              <w:rPr>
                <w:rFonts w:cstheme="minorBidi"/>
                <w:noProof/>
                <w:kern w:val="2"/>
                <w:sz w:val="21"/>
              </w:rPr>
              <w:tab/>
            </w:r>
            <w:r w:rsidRPr="00AB40B8">
              <w:rPr>
                <w:rStyle w:val="af"/>
                <w:noProof/>
              </w:rPr>
              <w:t>クラウドサービスを基本とした情報システムの整備</w:t>
            </w:r>
            <w:r>
              <w:rPr>
                <w:noProof/>
                <w:webHidden/>
              </w:rPr>
              <w:tab/>
            </w:r>
            <w:r>
              <w:rPr>
                <w:noProof/>
                <w:webHidden/>
              </w:rPr>
              <w:fldChar w:fldCharType="begin"/>
            </w:r>
            <w:r>
              <w:rPr>
                <w:noProof/>
                <w:webHidden/>
              </w:rPr>
              <w:instrText xml:space="preserve"> PAGEREF _Toc138064434 \h </w:instrText>
            </w:r>
            <w:r>
              <w:rPr>
                <w:noProof/>
                <w:webHidden/>
              </w:rPr>
            </w:r>
            <w:r>
              <w:rPr>
                <w:noProof/>
                <w:webHidden/>
              </w:rPr>
              <w:fldChar w:fldCharType="separate"/>
            </w:r>
            <w:r w:rsidR="001208DA">
              <w:rPr>
                <w:noProof/>
                <w:webHidden/>
              </w:rPr>
              <w:t>2</w:t>
            </w:r>
            <w:r>
              <w:rPr>
                <w:noProof/>
                <w:webHidden/>
              </w:rPr>
              <w:fldChar w:fldCharType="end"/>
            </w:r>
          </w:hyperlink>
        </w:p>
        <w:p w14:paraId="78ACEEE8" w14:textId="51B68858" w:rsidR="00615F27" w:rsidRDefault="00615F27">
          <w:pPr>
            <w:pStyle w:val="31"/>
            <w:rPr>
              <w:rFonts w:cstheme="minorBidi"/>
              <w:noProof/>
              <w:kern w:val="2"/>
              <w:sz w:val="21"/>
            </w:rPr>
          </w:pPr>
          <w:hyperlink w:anchor="_Toc138064435" w:history="1">
            <w:r w:rsidRPr="00AB40B8">
              <w:rPr>
                <w:rStyle w:val="af"/>
                <w:noProof/>
              </w:rPr>
              <w:t>1.3.2</w:t>
            </w:r>
            <w:r>
              <w:rPr>
                <w:rFonts w:cstheme="minorBidi"/>
                <w:noProof/>
                <w:kern w:val="2"/>
                <w:sz w:val="21"/>
              </w:rPr>
              <w:tab/>
            </w:r>
            <w:r w:rsidRPr="00AB40B8">
              <w:rPr>
                <w:rStyle w:val="af"/>
                <w:noProof/>
              </w:rPr>
              <w:t>デジタル技術とデータの徹底活用</w:t>
            </w:r>
            <w:r>
              <w:rPr>
                <w:noProof/>
                <w:webHidden/>
              </w:rPr>
              <w:tab/>
            </w:r>
            <w:r>
              <w:rPr>
                <w:noProof/>
                <w:webHidden/>
              </w:rPr>
              <w:fldChar w:fldCharType="begin"/>
            </w:r>
            <w:r>
              <w:rPr>
                <w:noProof/>
                <w:webHidden/>
              </w:rPr>
              <w:instrText xml:space="preserve"> PAGEREF _Toc138064435 \h </w:instrText>
            </w:r>
            <w:r>
              <w:rPr>
                <w:noProof/>
                <w:webHidden/>
              </w:rPr>
            </w:r>
            <w:r>
              <w:rPr>
                <w:noProof/>
                <w:webHidden/>
              </w:rPr>
              <w:fldChar w:fldCharType="separate"/>
            </w:r>
            <w:r w:rsidR="001208DA">
              <w:rPr>
                <w:noProof/>
                <w:webHidden/>
              </w:rPr>
              <w:t>2</w:t>
            </w:r>
            <w:r>
              <w:rPr>
                <w:noProof/>
                <w:webHidden/>
              </w:rPr>
              <w:fldChar w:fldCharType="end"/>
            </w:r>
          </w:hyperlink>
        </w:p>
        <w:p w14:paraId="1D563ED5" w14:textId="17783917" w:rsidR="00615F27" w:rsidRDefault="00615F27">
          <w:pPr>
            <w:pStyle w:val="31"/>
            <w:rPr>
              <w:rFonts w:cstheme="minorBidi"/>
              <w:noProof/>
              <w:kern w:val="2"/>
              <w:sz w:val="21"/>
            </w:rPr>
          </w:pPr>
          <w:hyperlink w:anchor="_Toc138064436" w:history="1">
            <w:r w:rsidRPr="00AB40B8">
              <w:rPr>
                <w:rStyle w:val="af"/>
                <w:noProof/>
              </w:rPr>
              <w:t>1.3.3</w:t>
            </w:r>
            <w:r>
              <w:rPr>
                <w:rFonts w:cstheme="minorBidi"/>
                <w:noProof/>
                <w:kern w:val="2"/>
                <w:sz w:val="21"/>
              </w:rPr>
              <w:tab/>
            </w:r>
            <w:r w:rsidRPr="00AB40B8">
              <w:rPr>
                <w:rStyle w:val="af"/>
                <w:noProof/>
              </w:rPr>
              <w:t>計画的なシステムの刷新</w:t>
            </w:r>
            <w:r>
              <w:rPr>
                <w:noProof/>
                <w:webHidden/>
              </w:rPr>
              <w:tab/>
            </w:r>
            <w:r>
              <w:rPr>
                <w:noProof/>
                <w:webHidden/>
              </w:rPr>
              <w:fldChar w:fldCharType="begin"/>
            </w:r>
            <w:r>
              <w:rPr>
                <w:noProof/>
                <w:webHidden/>
              </w:rPr>
              <w:instrText xml:space="preserve"> PAGEREF _Toc138064436 \h </w:instrText>
            </w:r>
            <w:r>
              <w:rPr>
                <w:noProof/>
                <w:webHidden/>
              </w:rPr>
            </w:r>
            <w:r>
              <w:rPr>
                <w:noProof/>
                <w:webHidden/>
              </w:rPr>
              <w:fldChar w:fldCharType="separate"/>
            </w:r>
            <w:r w:rsidR="001208DA">
              <w:rPr>
                <w:noProof/>
                <w:webHidden/>
              </w:rPr>
              <w:t>3</w:t>
            </w:r>
            <w:r>
              <w:rPr>
                <w:noProof/>
                <w:webHidden/>
              </w:rPr>
              <w:fldChar w:fldCharType="end"/>
            </w:r>
          </w:hyperlink>
        </w:p>
        <w:p w14:paraId="10B5314C" w14:textId="09EABE96" w:rsidR="00615F27" w:rsidRDefault="00615F27" w:rsidP="007B69E4">
          <w:pPr>
            <w:pStyle w:val="13"/>
            <w:spacing w:line="0" w:lineRule="atLeast"/>
            <w:rPr>
              <w:rFonts w:cstheme="minorBidi"/>
              <w:noProof/>
              <w:kern w:val="2"/>
              <w:sz w:val="21"/>
            </w:rPr>
          </w:pPr>
          <w:hyperlink w:anchor="_Toc138064437" w:history="1">
            <w:r w:rsidRPr="00AB40B8">
              <w:rPr>
                <w:rStyle w:val="af"/>
                <w:noProof/>
              </w:rPr>
              <w:t>2</w:t>
            </w:r>
            <w:r>
              <w:rPr>
                <w:rFonts w:cstheme="minorBidi"/>
                <w:noProof/>
                <w:kern w:val="2"/>
                <w:sz w:val="21"/>
              </w:rPr>
              <w:tab/>
            </w:r>
            <w:r w:rsidRPr="00AB40B8">
              <w:rPr>
                <w:rStyle w:val="af"/>
                <w:noProof/>
              </w:rPr>
              <w:t>システムの見直しについて</w:t>
            </w:r>
            <w:r>
              <w:rPr>
                <w:noProof/>
                <w:webHidden/>
              </w:rPr>
              <w:tab/>
            </w:r>
            <w:r>
              <w:rPr>
                <w:noProof/>
                <w:webHidden/>
              </w:rPr>
              <w:fldChar w:fldCharType="begin"/>
            </w:r>
            <w:r>
              <w:rPr>
                <w:noProof/>
                <w:webHidden/>
              </w:rPr>
              <w:instrText xml:space="preserve"> PAGEREF _Toc138064437 \h </w:instrText>
            </w:r>
            <w:r>
              <w:rPr>
                <w:noProof/>
                <w:webHidden/>
              </w:rPr>
            </w:r>
            <w:r>
              <w:rPr>
                <w:noProof/>
                <w:webHidden/>
              </w:rPr>
              <w:fldChar w:fldCharType="separate"/>
            </w:r>
            <w:r w:rsidR="001208DA">
              <w:rPr>
                <w:noProof/>
                <w:webHidden/>
              </w:rPr>
              <w:t>4</w:t>
            </w:r>
            <w:r>
              <w:rPr>
                <w:noProof/>
                <w:webHidden/>
              </w:rPr>
              <w:fldChar w:fldCharType="end"/>
            </w:r>
          </w:hyperlink>
        </w:p>
        <w:p w14:paraId="1230E1C4" w14:textId="1AF6A253" w:rsidR="00615F27" w:rsidRDefault="00615F27" w:rsidP="007B69E4">
          <w:pPr>
            <w:pStyle w:val="22"/>
            <w:spacing w:line="0" w:lineRule="atLeast"/>
            <w:rPr>
              <w:rFonts w:cstheme="minorBidi"/>
              <w:noProof/>
              <w:kern w:val="2"/>
              <w:sz w:val="21"/>
            </w:rPr>
          </w:pPr>
          <w:hyperlink w:anchor="_Toc138064438" w:history="1">
            <w:r w:rsidRPr="00AB40B8">
              <w:rPr>
                <w:rStyle w:val="af"/>
                <w:noProof/>
              </w:rPr>
              <w:t>2.1</w:t>
            </w:r>
            <w:r>
              <w:rPr>
                <w:rFonts w:cstheme="minorBidi"/>
                <w:noProof/>
                <w:kern w:val="2"/>
                <w:sz w:val="21"/>
              </w:rPr>
              <w:tab/>
            </w:r>
            <w:r w:rsidRPr="00AB40B8">
              <w:rPr>
                <w:rStyle w:val="af"/>
                <w:noProof/>
              </w:rPr>
              <w:t>ガバメント・クラウド（政府クラウド）</w:t>
            </w:r>
            <w:r>
              <w:rPr>
                <w:noProof/>
                <w:webHidden/>
              </w:rPr>
              <w:tab/>
            </w:r>
            <w:r>
              <w:rPr>
                <w:noProof/>
                <w:webHidden/>
              </w:rPr>
              <w:fldChar w:fldCharType="begin"/>
            </w:r>
            <w:r>
              <w:rPr>
                <w:noProof/>
                <w:webHidden/>
              </w:rPr>
              <w:instrText xml:space="preserve"> PAGEREF _Toc138064438 \h </w:instrText>
            </w:r>
            <w:r>
              <w:rPr>
                <w:noProof/>
                <w:webHidden/>
              </w:rPr>
            </w:r>
            <w:r>
              <w:rPr>
                <w:noProof/>
                <w:webHidden/>
              </w:rPr>
              <w:fldChar w:fldCharType="separate"/>
            </w:r>
            <w:r w:rsidR="001208DA">
              <w:rPr>
                <w:noProof/>
                <w:webHidden/>
              </w:rPr>
              <w:t>4</w:t>
            </w:r>
            <w:r>
              <w:rPr>
                <w:noProof/>
                <w:webHidden/>
              </w:rPr>
              <w:fldChar w:fldCharType="end"/>
            </w:r>
          </w:hyperlink>
        </w:p>
        <w:p w14:paraId="7851D5AC" w14:textId="45FEEEED" w:rsidR="00615F27" w:rsidRDefault="00615F27" w:rsidP="007B69E4">
          <w:pPr>
            <w:pStyle w:val="22"/>
            <w:spacing w:line="0" w:lineRule="atLeast"/>
            <w:rPr>
              <w:rFonts w:cstheme="minorBidi"/>
              <w:noProof/>
              <w:kern w:val="2"/>
              <w:sz w:val="21"/>
            </w:rPr>
          </w:pPr>
          <w:hyperlink w:anchor="_Toc138064439" w:history="1">
            <w:r w:rsidRPr="00AB40B8">
              <w:rPr>
                <w:rStyle w:val="af"/>
                <w:noProof/>
              </w:rPr>
              <w:t>2.2</w:t>
            </w:r>
            <w:r>
              <w:rPr>
                <w:rFonts w:cstheme="minorBidi"/>
                <w:noProof/>
                <w:kern w:val="2"/>
                <w:sz w:val="21"/>
              </w:rPr>
              <w:tab/>
            </w:r>
            <w:r w:rsidRPr="00AB40B8">
              <w:rPr>
                <w:rStyle w:val="af"/>
                <w:noProof/>
              </w:rPr>
              <w:t>クラウドサービス（SaaS）</w:t>
            </w:r>
            <w:r>
              <w:rPr>
                <w:noProof/>
                <w:webHidden/>
              </w:rPr>
              <w:tab/>
            </w:r>
            <w:r>
              <w:rPr>
                <w:noProof/>
                <w:webHidden/>
              </w:rPr>
              <w:fldChar w:fldCharType="begin"/>
            </w:r>
            <w:r>
              <w:rPr>
                <w:noProof/>
                <w:webHidden/>
              </w:rPr>
              <w:instrText xml:space="preserve"> PAGEREF _Toc138064439 \h </w:instrText>
            </w:r>
            <w:r>
              <w:rPr>
                <w:noProof/>
                <w:webHidden/>
              </w:rPr>
            </w:r>
            <w:r>
              <w:rPr>
                <w:noProof/>
                <w:webHidden/>
              </w:rPr>
              <w:fldChar w:fldCharType="separate"/>
            </w:r>
            <w:r w:rsidR="001208DA">
              <w:rPr>
                <w:noProof/>
                <w:webHidden/>
              </w:rPr>
              <w:t>5</w:t>
            </w:r>
            <w:r>
              <w:rPr>
                <w:noProof/>
                <w:webHidden/>
              </w:rPr>
              <w:fldChar w:fldCharType="end"/>
            </w:r>
          </w:hyperlink>
        </w:p>
        <w:p w14:paraId="767F0D89" w14:textId="59BFCBD2" w:rsidR="00615F27" w:rsidRDefault="00615F27" w:rsidP="007B69E4">
          <w:pPr>
            <w:pStyle w:val="22"/>
            <w:spacing w:line="0" w:lineRule="atLeast"/>
            <w:rPr>
              <w:rFonts w:cstheme="minorBidi"/>
              <w:noProof/>
              <w:kern w:val="2"/>
              <w:sz w:val="21"/>
            </w:rPr>
          </w:pPr>
          <w:hyperlink w:anchor="_Toc138064440" w:history="1">
            <w:r w:rsidRPr="00AB40B8">
              <w:rPr>
                <w:rStyle w:val="af"/>
                <w:noProof/>
              </w:rPr>
              <w:t>2.3</w:t>
            </w:r>
            <w:r>
              <w:rPr>
                <w:rFonts w:cstheme="minorBidi"/>
                <w:noProof/>
                <w:kern w:val="2"/>
                <w:sz w:val="21"/>
              </w:rPr>
              <w:tab/>
            </w:r>
            <w:r w:rsidRPr="00AB40B8">
              <w:rPr>
                <w:rStyle w:val="af"/>
                <w:noProof/>
              </w:rPr>
              <w:t>大阪市共通クラウド</w:t>
            </w:r>
            <w:r>
              <w:rPr>
                <w:noProof/>
                <w:webHidden/>
              </w:rPr>
              <w:tab/>
            </w:r>
            <w:r>
              <w:rPr>
                <w:noProof/>
                <w:webHidden/>
              </w:rPr>
              <w:fldChar w:fldCharType="begin"/>
            </w:r>
            <w:r>
              <w:rPr>
                <w:noProof/>
                <w:webHidden/>
              </w:rPr>
              <w:instrText xml:space="preserve"> PAGEREF _Toc138064440 \h </w:instrText>
            </w:r>
            <w:r>
              <w:rPr>
                <w:noProof/>
                <w:webHidden/>
              </w:rPr>
            </w:r>
            <w:r>
              <w:rPr>
                <w:noProof/>
                <w:webHidden/>
              </w:rPr>
              <w:fldChar w:fldCharType="separate"/>
            </w:r>
            <w:r w:rsidR="001208DA">
              <w:rPr>
                <w:noProof/>
                <w:webHidden/>
              </w:rPr>
              <w:t>6</w:t>
            </w:r>
            <w:r>
              <w:rPr>
                <w:noProof/>
                <w:webHidden/>
              </w:rPr>
              <w:fldChar w:fldCharType="end"/>
            </w:r>
          </w:hyperlink>
        </w:p>
        <w:p w14:paraId="764F0A08" w14:textId="4DFEF53C" w:rsidR="00615F27" w:rsidRDefault="00615F27" w:rsidP="007B69E4">
          <w:pPr>
            <w:pStyle w:val="22"/>
            <w:spacing w:line="0" w:lineRule="atLeast"/>
            <w:rPr>
              <w:rFonts w:cstheme="minorBidi"/>
              <w:noProof/>
              <w:kern w:val="2"/>
              <w:sz w:val="21"/>
            </w:rPr>
          </w:pPr>
          <w:hyperlink w:anchor="_Toc138064441" w:history="1">
            <w:r w:rsidRPr="00AB40B8">
              <w:rPr>
                <w:rStyle w:val="af"/>
                <w:noProof/>
              </w:rPr>
              <w:t>2.4</w:t>
            </w:r>
            <w:r>
              <w:rPr>
                <w:rFonts w:cstheme="minorBidi"/>
                <w:noProof/>
                <w:kern w:val="2"/>
                <w:sz w:val="21"/>
              </w:rPr>
              <w:tab/>
            </w:r>
            <w:r w:rsidRPr="00AB40B8">
              <w:rPr>
                <w:rStyle w:val="af"/>
                <w:noProof/>
              </w:rPr>
              <w:t>引き続きオンプレミス環境での構築</w:t>
            </w:r>
            <w:r>
              <w:rPr>
                <w:noProof/>
                <w:webHidden/>
              </w:rPr>
              <w:tab/>
            </w:r>
            <w:r>
              <w:rPr>
                <w:noProof/>
                <w:webHidden/>
              </w:rPr>
              <w:fldChar w:fldCharType="begin"/>
            </w:r>
            <w:r>
              <w:rPr>
                <w:noProof/>
                <w:webHidden/>
              </w:rPr>
              <w:instrText xml:space="preserve"> PAGEREF _Toc138064441 \h </w:instrText>
            </w:r>
            <w:r>
              <w:rPr>
                <w:noProof/>
                <w:webHidden/>
              </w:rPr>
            </w:r>
            <w:r>
              <w:rPr>
                <w:noProof/>
                <w:webHidden/>
              </w:rPr>
              <w:fldChar w:fldCharType="separate"/>
            </w:r>
            <w:r w:rsidR="001208DA">
              <w:rPr>
                <w:noProof/>
                <w:webHidden/>
              </w:rPr>
              <w:t>8</w:t>
            </w:r>
            <w:r>
              <w:rPr>
                <w:noProof/>
                <w:webHidden/>
              </w:rPr>
              <w:fldChar w:fldCharType="end"/>
            </w:r>
          </w:hyperlink>
        </w:p>
        <w:p w14:paraId="5140DEED" w14:textId="253BA114" w:rsidR="00615F27" w:rsidRDefault="00615F27" w:rsidP="007B69E4">
          <w:pPr>
            <w:pStyle w:val="13"/>
            <w:spacing w:line="0" w:lineRule="atLeast"/>
            <w:rPr>
              <w:rFonts w:cstheme="minorBidi"/>
              <w:noProof/>
              <w:kern w:val="2"/>
              <w:sz w:val="21"/>
            </w:rPr>
          </w:pPr>
          <w:hyperlink w:anchor="_Toc138064498" w:history="1">
            <w:r w:rsidRPr="00AB40B8">
              <w:rPr>
                <w:rStyle w:val="af"/>
                <w:noProof/>
              </w:rPr>
              <w:t>3</w:t>
            </w:r>
            <w:r>
              <w:rPr>
                <w:rFonts w:cstheme="minorBidi"/>
                <w:noProof/>
                <w:kern w:val="2"/>
                <w:sz w:val="21"/>
              </w:rPr>
              <w:tab/>
            </w:r>
            <w:r>
              <w:rPr>
                <w:rFonts w:cstheme="minorBidi" w:hint="eastAsia"/>
                <w:noProof/>
                <w:kern w:val="2"/>
                <w:sz w:val="21"/>
              </w:rPr>
              <w:t>BPR</w:t>
            </w:r>
            <w:r w:rsidRPr="00AB40B8">
              <w:rPr>
                <w:rStyle w:val="af"/>
                <w:noProof/>
              </w:rPr>
              <w:t>（業務プロセスの見直し）について</w:t>
            </w:r>
            <w:r>
              <w:rPr>
                <w:noProof/>
                <w:webHidden/>
              </w:rPr>
              <w:tab/>
            </w:r>
            <w:r>
              <w:rPr>
                <w:noProof/>
                <w:webHidden/>
              </w:rPr>
              <w:fldChar w:fldCharType="begin"/>
            </w:r>
            <w:r>
              <w:rPr>
                <w:noProof/>
                <w:webHidden/>
              </w:rPr>
              <w:instrText xml:space="preserve"> PAGEREF _Toc138064498 \h </w:instrText>
            </w:r>
            <w:r>
              <w:rPr>
                <w:noProof/>
                <w:webHidden/>
              </w:rPr>
            </w:r>
            <w:r>
              <w:rPr>
                <w:noProof/>
                <w:webHidden/>
              </w:rPr>
              <w:fldChar w:fldCharType="separate"/>
            </w:r>
            <w:r w:rsidR="001208DA">
              <w:rPr>
                <w:noProof/>
                <w:webHidden/>
              </w:rPr>
              <w:t>9</w:t>
            </w:r>
            <w:r>
              <w:rPr>
                <w:noProof/>
                <w:webHidden/>
              </w:rPr>
              <w:fldChar w:fldCharType="end"/>
            </w:r>
          </w:hyperlink>
        </w:p>
        <w:p w14:paraId="40B50AFB" w14:textId="73BAD625" w:rsidR="00615F27" w:rsidRDefault="00615F27" w:rsidP="007B69E4">
          <w:pPr>
            <w:pStyle w:val="22"/>
            <w:spacing w:line="0" w:lineRule="atLeast"/>
            <w:rPr>
              <w:rFonts w:cstheme="minorBidi"/>
              <w:noProof/>
              <w:kern w:val="2"/>
              <w:sz w:val="21"/>
            </w:rPr>
          </w:pPr>
          <w:hyperlink w:anchor="_Toc138064501" w:history="1">
            <w:r w:rsidRPr="00AB40B8">
              <w:rPr>
                <w:rStyle w:val="af"/>
                <w:noProof/>
              </w:rPr>
              <w:t>3.1</w:t>
            </w:r>
            <w:r>
              <w:rPr>
                <w:rFonts w:cstheme="minorBidi"/>
                <w:noProof/>
                <w:kern w:val="2"/>
                <w:sz w:val="21"/>
              </w:rPr>
              <w:tab/>
            </w:r>
            <w:r w:rsidRPr="00AB40B8">
              <w:rPr>
                <w:rStyle w:val="af"/>
                <w:noProof/>
              </w:rPr>
              <w:t>めざす姿の設定</w:t>
            </w:r>
            <w:r>
              <w:rPr>
                <w:noProof/>
                <w:webHidden/>
              </w:rPr>
              <w:tab/>
            </w:r>
            <w:r>
              <w:rPr>
                <w:noProof/>
                <w:webHidden/>
              </w:rPr>
              <w:fldChar w:fldCharType="begin"/>
            </w:r>
            <w:r>
              <w:rPr>
                <w:noProof/>
                <w:webHidden/>
              </w:rPr>
              <w:instrText xml:space="preserve"> PAGEREF _Toc138064501 \h </w:instrText>
            </w:r>
            <w:r>
              <w:rPr>
                <w:noProof/>
                <w:webHidden/>
              </w:rPr>
            </w:r>
            <w:r>
              <w:rPr>
                <w:noProof/>
                <w:webHidden/>
              </w:rPr>
              <w:fldChar w:fldCharType="separate"/>
            </w:r>
            <w:r w:rsidR="001208DA">
              <w:rPr>
                <w:noProof/>
                <w:webHidden/>
              </w:rPr>
              <w:t>9</w:t>
            </w:r>
            <w:r>
              <w:rPr>
                <w:noProof/>
                <w:webHidden/>
              </w:rPr>
              <w:fldChar w:fldCharType="end"/>
            </w:r>
          </w:hyperlink>
        </w:p>
        <w:p w14:paraId="7C7313B3" w14:textId="0CDDD575" w:rsidR="00615F27" w:rsidRDefault="00615F27" w:rsidP="007B69E4">
          <w:pPr>
            <w:pStyle w:val="22"/>
            <w:spacing w:line="0" w:lineRule="atLeast"/>
            <w:rPr>
              <w:rFonts w:cstheme="minorBidi"/>
              <w:noProof/>
              <w:kern w:val="2"/>
              <w:sz w:val="21"/>
            </w:rPr>
          </w:pPr>
          <w:hyperlink w:anchor="_Toc138064502" w:history="1">
            <w:r w:rsidRPr="00AB40B8">
              <w:rPr>
                <w:rStyle w:val="af"/>
                <w:noProof/>
              </w:rPr>
              <w:t>3.2</w:t>
            </w:r>
            <w:r>
              <w:rPr>
                <w:rFonts w:cstheme="minorBidi"/>
                <w:noProof/>
                <w:kern w:val="2"/>
                <w:sz w:val="21"/>
              </w:rPr>
              <w:tab/>
            </w:r>
            <w:r w:rsidRPr="00AB40B8">
              <w:rPr>
                <w:rStyle w:val="af"/>
                <w:noProof/>
              </w:rPr>
              <w:t>現状業務の分析とBPR</w:t>
            </w:r>
            <w:r>
              <w:rPr>
                <w:noProof/>
                <w:webHidden/>
              </w:rPr>
              <w:tab/>
            </w:r>
            <w:r>
              <w:rPr>
                <w:noProof/>
                <w:webHidden/>
              </w:rPr>
              <w:fldChar w:fldCharType="begin"/>
            </w:r>
            <w:r>
              <w:rPr>
                <w:noProof/>
                <w:webHidden/>
              </w:rPr>
              <w:instrText xml:space="preserve"> PAGEREF _Toc138064502 \h </w:instrText>
            </w:r>
            <w:r>
              <w:rPr>
                <w:noProof/>
                <w:webHidden/>
              </w:rPr>
            </w:r>
            <w:r>
              <w:rPr>
                <w:noProof/>
                <w:webHidden/>
              </w:rPr>
              <w:fldChar w:fldCharType="separate"/>
            </w:r>
            <w:r w:rsidR="001208DA">
              <w:rPr>
                <w:noProof/>
                <w:webHidden/>
              </w:rPr>
              <w:t>9</w:t>
            </w:r>
            <w:r>
              <w:rPr>
                <w:noProof/>
                <w:webHidden/>
              </w:rPr>
              <w:fldChar w:fldCharType="end"/>
            </w:r>
          </w:hyperlink>
        </w:p>
        <w:p w14:paraId="65C7B608" w14:textId="7485526C" w:rsidR="00615F27" w:rsidRDefault="00615F27" w:rsidP="007B69E4">
          <w:pPr>
            <w:pStyle w:val="13"/>
            <w:spacing w:line="0" w:lineRule="atLeast"/>
            <w:rPr>
              <w:rFonts w:cstheme="minorBidi"/>
              <w:noProof/>
              <w:kern w:val="2"/>
              <w:sz w:val="21"/>
            </w:rPr>
          </w:pPr>
          <w:hyperlink w:anchor="_Toc138064503" w:history="1">
            <w:r w:rsidRPr="00AB40B8">
              <w:rPr>
                <w:rStyle w:val="af"/>
                <w:noProof/>
              </w:rPr>
              <w:t>4</w:t>
            </w:r>
            <w:r>
              <w:rPr>
                <w:rFonts w:cstheme="minorBidi"/>
                <w:noProof/>
                <w:kern w:val="2"/>
                <w:sz w:val="21"/>
              </w:rPr>
              <w:tab/>
            </w:r>
            <w:r w:rsidRPr="00AB40B8">
              <w:rPr>
                <w:rStyle w:val="af"/>
                <w:noProof/>
              </w:rPr>
              <w:t>システム刷新の役割分担</w:t>
            </w:r>
            <w:r>
              <w:rPr>
                <w:noProof/>
                <w:webHidden/>
              </w:rPr>
              <w:tab/>
            </w:r>
            <w:r>
              <w:rPr>
                <w:noProof/>
                <w:webHidden/>
              </w:rPr>
              <w:fldChar w:fldCharType="begin"/>
            </w:r>
            <w:r>
              <w:rPr>
                <w:noProof/>
                <w:webHidden/>
              </w:rPr>
              <w:instrText xml:space="preserve"> PAGEREF _Toc138064503 \h </w:instrText>
            </w:r>
            <w:r>
              <w:rPr>
                <w:noProof/>
                <w:webHidden/>
              </w:rPr>
            </w:r>
            <w:r>
              <w:rPr>
                <w:noProof/>
                <w:webHidden/>
              </w:rPr>
              <w:fldChar w:fldCharType="separate"/>
            </w:r>
            <w:r w:rsidR="001208DA">
              <w:rPr>
                <w:noProof/>
                <w:webHidden/>
              </w:rPr>
              <w:t>10</w:t>
            </w:r>
            <w:r>
              <w:rPr>
                <w:noProof/>
                <w:webHidden/>
              </w:rPr>
              <w:fldChar w:fldCharType="end"/>
            </w:r>
          </w:hyperlink>
        </w:p>
        <w:p w14:paraId="399F426C" w14:textId="160933D9" w:rsidR="00615F27" w:rsidRDefault="00615F27" w:rsidP="007B69E4">
          <w:pPr>
            <w:pStyle w:val="13"/>
            <w:spacing w:line="0" w:lineRule="atLeast"/>
            <w:rPr>
              <w:rFonts w:cstheme="minorBidi"/>
              <w:noProof/>
              <w:kern w:val="2"/>
              <w:sz w:val="21"/>
            </w:rPr>
          </w:pPr>
          <w:hyperlink w:anchor="_Toc138064505" w:history="1">
            <w:r w:rsidRPr="00AB40B8">
              <w:rPr>
                <w:rStyle w:val="af"/>
                <w:noProof/>
              </w:rPr>
              <w:t>5</w:t>
            </w:r>
            <w:r>
              <w:rPr>
                <w:rFonts w:cstheme="minorBidi"/>
                <w:noProof/>
                <w:kern w:val="2"/>
                <w:sz w:val="21"/>
              </w:rPr>
              <w:tab/>
            </w:r>
            <w:r w:rsidRPr="00AB40B8">
              <w:rPr>
                <w:rStyle w:val="af"/>
                <w:noProof/>
              </w:rPr>
              <w:t>本計画の取組期間</w:t>
            </w:r>
            <w:r>
              <w:rPr>
                <w:noProof/>
                <w:webHidden/>
              </w:rPr>
              <w:tab/>
            </w:r>
            <w:r>
              <w:rPr>
                <w:noProof/>
                <w:webHidden/>
              </w:rPr>
              <w:fldChar w:fldCharType="begin"/>
            </w:r>
            <w:r>
              <w:rPr>
                <w:noProof/>
                <w:webHidden/>
              </w:rPr>
              <w:instrText xml:space="preserve"> PAGEREF _Toc138064505 \h </w:instrText>
            </w:r>
            <w:r>
              <w:rPr>
                <w:noProof/>
                <w:webHidden/>
              </w:rPr>
            </w:r>
            <w:r>
              <w:rPr>
                <w:noProof/>
                <w:webHidden/>
              </w:rPr>
              <w:fldChar w:fldCharType="separate"/>
            </w:r>
            <w:r w:rsidR="001208DA">
              <w:rPr>
                <w:noProof/>
                <w:webHidden/>
              </w:rPr>
              <w:t>11</w:t>
            </w:r>
            <w:r>
              <w:rPr>
                <w:noProof/>
                <w:webHidden/>
              </w:rPr>
              <w:fldChar w:fldCharType="end"/>
            </w:r>
          </w:hyperlink>
        </w:p>
        <w:p w14:paraId="2DC40A31" w14:textId="4BB8DF5F" w:rsidR="00615F27" w:rsidRDefault="00615F27" w:rsidP="007B69E4">
          <w:pPr>
            <w:pStyle w:val="22"/>
            <w:spacing w:line="0" w:lineRule="atLeast"/>
            <w:rPr>
              <w:rFonts w:cstheme="minorBidi"/>
              <w:noProof/>
              <w:kern w:val="2"/>
              <w:sz w:val="21"/>
            </w:rPr>
          </w:pPr>
          <w:hyperlink w:anchor="_Toc138064506" w:history="1">
            <w:r w:rsidRPr="00AB40B8">
              <w:rPr>
                <w:rStyle w:val="af"/>
                <w:noProof/>
              </w:rPr>
              <w:t>5.1</w:t>
            </w:r>
            <w:r>
              <w:rPr>
                <w:rFonts w:cstheme="minorBidi"/>
                <w:noProof/>
                <w:kern w:val="2"/>
                <w:sz w:val="21"/>
              </w:rPr>
              <w:tab/>
            </w:r>
            <w:r w:rsidRPr="00AB40B8">
              <w:rPr>
                <w:rStyle w:val="af"/>
                <w:noProof/>
              </w:rPr>
              <w:t>本計画の取組期間</w:t>
            </w:r>
            <w:r>
              <w:rPr>
                <w:noProof/>
                <w:webHidden/>
              </w:rPr>
              <w:tab/>
            </w:r>
            <w:r>
              <w:rPr>
                <w:noProof/>
                <w:webHidden/>
              </w:rPr>
              <w:fldChar w:fldCharType="begin"/>
            </w:r>
            <w:r>
              <w:rPr>
                <w:noProof/>
                <w:webHidden/>
              </w:rPr>
              <w:instrText xml:space="preserve"> PAGEREF _Toc138064506 \h </w:instrText>
            </w:r>
            <w:r>
              <w:rPr>
                <w:noProof/>
                <w:webHidden/>
              </w:rPr>
            </w:r>
            <w:r>
              <w:rPr>
                <w:noProof/>
                <w:webHidden/>
              </w:rPr>
              <w:fldChar w:fldCharType="separate"/>
            </w:r>
            <w:r w:rsidR="001208DA">
              <w:rPr>
                <w:noProof/>
                <w:webHidden/>
              </w:rPr>
              <w:t>11</w:t>
            </w:r>
            <w:r>
              <w:rPr>
                <w:noProof/>
                <w:webHidden/>
              </w:rPr>
              <w:fldChar w:fldCharType="end"/>
            </w:r>
          </w:hyperlink>
        </w:p>
        <w:p w14:paraId="54C7D54A" w14:textId="2532BDD5" w:rsidR="00615F27" w:rsidRDefault="00615F27" w:rsidP="007B69E4">
          <w:pPr>
            <w:pStyle w:val="22"/>
            <w:spacing w:line="0" w:lineRule="atLeast"/>
            <w:rPr>
              <w:rFonts w:cstheme="minorBidi"/>
              <w:noProof/>
              <w:kern w:val="2"/>
              <w:sz w:val="21"/>
            </w:rPr>
          </w:pPr>
          <w:hyperlink w:anchor="_Toc138064511" w:history="1">
            <w:r w:rsidRPr="00AB40B8">
              <w:rPr>
                <w:rStyle w:val="af"/>
                <w:noProof/>
              </w:rPr>
              <w:t>5.2</w:t>
            </w:r>
            <w:r>
              <w:rPr>
                <w:rFonts w:cstheme="minorBidi"/>
                <w:noProof/>
                <w:kern w:val="2"/>
                <w:sz w:val="21"/>
              </w:rPr>
              <w:tab/>
            </w:r>
            <w:r w:rsidRPr="00AB40B8">
              <w:rPr>
                <w:rStyle w:val="af"/>
                <w:noProof/>
              </w:rPr>
              <w:t>本計画の見直しについて</w:t>
            </w:r>
            <w:r>
              <w:rPr>
                <w:noProof/>
                <w:webHidden/>
              </w:rPr>
              <w:tab/>
            </w:r>
            <w:r>
              <w:rPr>
                <w:noProof/>
                <w:webHidden/>
              </w:rPr>
              <w:fldChar w:fldCharType="begin"/>
            </w:r>
            <w:r>
              <w:rPr>
                <w:noProof/>
                <w:webHidden/>
              </w:rPr>
              <w:instrText xml:space="preserve"> PAGEREF _Toc138064511 \h </w:instrText>
            </w:r>
            <w:r>
              <w:rPr>
                <w:noProof/>
                <w:webHidden/>
              </w:rPr>
            </w:r>
            <w:r>
              <w:rPr>
                <w:noProof/>
                <w:webHidden/>
              </w:rPr>
              <w:fldChar w:fldCharType="separate"/>
            </w:r>
            <w:r w:rsidR="001208DA">
              <w:rPr>
                <w:noProof/>
                <w:webHidden/>
              </w:rPr>
              <w:t>12</w:t>
            </w:r>
            <w:r>
              <w:rPr>
                <w:noProof/>
                <w:webHidden/>
              </w:rPr>
              <w:fldChar w:fldCharType="end"/>
            </w:r>
          </w:hyperlink>
        </w:p>
        <w:p w14:paraId="114E4968" w14:textId="504F4E47" w:rsidR="00615F27" w:rsidRDefault="00615F27" w:rsidP="007B69E4">
          <w:pPr>
            <w:pStyle w:val="13"/>
            <w:spacing w:line="0" w:lineRule="atLeast"/>
            <w:rPr>
              <w:rFonts w:cstheme="minorBidi"/>
              <w:noProof/>
              <w:kern w:val="2"/>
              <w:sz w:val="21"/>
            </w:rPr>
          </w:pPr>
          <w:hyperlink w:anchor="_Toc138064513" w:history="1">
            <w:r w:rsidRPr="00AB40B8">
              <w:rPr>
                <w:rStyle w:val="af"/>
                <w:noProof/>
              </w:rPr>
              <w:t>6</w:t>
            </w:r>
            <w:r>
              <w:rPr>
                <w:rFonts w:cstheme="minorBidi"/>
                <w:noProof/>
                <w:kern w:val="2"/>
                <w:sz w:val="21"/>
              </w:rPr>
              <w:tab/>
            </w:r>
            <w:r w:rsidRPr="00AB40B8">
              <w:rPr>
                <w:rStyle w:val="af"/>
                <w:noProof/>
              </w:rPr>
              <w:t>さいごに</w:t>
            </w:r>
            <w:r>
              <w:rPr>
                <w:noProof/>
                <w:webHidden/>
              </w:rPr>
              <w:tab/>
            </w:r>
            <w:r>
              <w:rPr>
                <w:noProof/>
                <w:webHidden/>
              </w:rPr>
              <w:fldChar w:fldCharType="begin"/>
            </w:r>
            <w:r>
              <w:rPr>
                <w:noProof/>
                <w:webHidden/>
              </w:rPr>
              <w:instrText xml:space="preserve"> PAGEREF _Toc138064513 \h </w:instrText>
            </w:r>
            <w:r>
              <w:rPr>
                <w:noProof/>
                <w:webHidden/>
              </w:rPr>
            </w:r>
            <w:r>
              <w:rPr>
                <w:noProof/>
                <w:webHidden/>
              </w:rPr>
              <w:fldChar w:fldCharType="separate"/>
            </w:r>
            <w:r w:rsidR="001208DA">
              <w:rPr>
                <w:noProof/>
                <w:webHidden/>
              </w:rPr>
              <w:t>13</w:t>
            </w:r>
            <w:r>
              <w:rPr>
                <w:noProof/>
                <w:webHidden/>
              </w:rPr>
              <w:fldChar w:fldCharType="end"/>
            </w:r>
          </w:hyperlink>
        </w:p>
        <w:p w14:paraId="26A616B2" w14:textId="2227C811" w:rsidR="00591079" w:rsidRDefault="00B63FE7" w:rsidP="007B69E4">
          <w:pPr>
            <w:pStyle w:val="13"/>
            <w:spacing w:after="0" w:line="0" w:lineRule="atLeast"/>
            <w:outlineLvl w:val="0"/>
            <w:sectPr w:rsidR="00591079" w:rsidSect="007B69E4">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992" w:gutter="0"/>
              <w:pgNumType w:start="0"/>
              <w:cols w:space="425"/>
              <w:docGrid w:type="lines" w:linePitch="360"/>
            </w:sectPr>
          </w:pPr>
          <w:r w:rsidRPr="004824D8">
            <w:rPr>
              <w:sz w:val="21"/>
              <w:szCs w:val="21"/>
              <w:lang w:val="ja-JP"/>
            </w:rPr>
            <w:fldChar w:fldCharType="end"/>
          </w:r>
        </w:p>
      </w:sdtContent>
    </w:sdt>
    <w:p w14:paraId="6DF04D40" w14:textId="1BCD015F" w:rsidR="00863044" w:rsidRDefault="000358A9" w:rsidP="007B69E4">
      <w:pPr>
        <w:pStyle w:val="1"/>
      </w:pPr>
      <w:bookmarkStart w:id="0" w:name="_Toc138064430"/>
      <w:r w:rsidRPr="000358A9">
        <w:rPr>
          <w:rFonts w:hint="eastAsia"/>
        </w:rPr>
        <w:lastRenderedPageBreak/>
        <w:t>システム刷新計画の策定について</w:t>
      </w:r>
      <w:bookmarkEnd w:id="0"/>
    </w:p>
    <w:p w14:paraId="4BA31AF7" w14:textId="46AB36F0" w:rsidR="00803431" w:rsidRPr="001E0754" w:rsidRDefault="000358A9" w:rsidP="007B69E4">
      <w:pPr>
        <w:pStyle w:val="2"/>
        <w:spacing w:before="360"/>
      </w:pPr>
      <w:bookmarkStart w:id="1" w:name="_Toc138064431"/>
      <w:r w:rsidRPr="000526A0">
        <w:rPr>
          <w:rFonts w:hint="eastAsia"/>
        </w:rPr>
        <w:t>本市</w:t>
      </w:r>
      <w:r w:rsidR="000B3397" w:rsidRPr="001E0754">
        <w:rPr>
          <w:rFonts w:hint="eastAsia"/>
        </w:rPr>
        <w:t>の情報システム等の</w:t>
      </w:r>
      <w:r w:rsidR="007D1C7C" w:rsidRPr="001E0754">
        <w:rPr>
          <w:rFonts w:hint="eastAsia"/>
        </w:rPr>
        <w:t>課題</w:t>
      </w:r>
      <w:bookmarkEnd w:id="1"/>
    </w:p>
    <w:p w14:paraId="0140E1AF" w14:textId="515B6ED7" w:rsidR="006C757D" w:rsidRDefault="0021371E" w:rsidP="007B69E4">
      <w:pPr>
        <w:ind w:firstLineChars="100" w:firstLine="220"/>
        <w:rPr>
          <w:color w:val="000000" w:themeColor="text1"/>
        </w:rPr>
      </w:pPr>
      <w:r w:rsidRPr="007B69E4">
        <w:rPr>
          <w:rFonts w:ascii="ＭＳ 明朝" w:eastAsia="ＭＳ 明朝" w:hAnsi="ＭＳ 明朝" w:hint="eastAsia"/>
          <w:color w:val="000000" w:themeColor="text1"/>
        </w:rPr>
        <w:t>本市</w:t>
      </w:r>
      <w:r w:rsidR="006C757D">
        <w:rPr>
          <w:rFonts w:ascii="ＭＳ 明朝" w:eastAsia="ＭＳ 明朝" w:hAnsi="ＭＳ 明朝" w:hint="eastAsia"/>
          <w:color w:val="000000" w:themeColor="text1"/>
        </w:rPr>
        <w:t>が市民サービスの提供や、業務で利用するために保有しているシステムは</w:t>
      </w:r>
      <w:r w:rsidRPr="007B69E4">
        <w:rPr>
          <w:rFonts w:ascii="ＭＳ 明朝" w:eastAsia="ＭＳ 明朝" w:hAnsi="ＭＳ 明朝"/>
          <w:color w:val="000000" w:themeColor="text1"/>
        </w:rPr>
        <w:t>100</w:t>
      </w:r>
      <w:r w:rsidRPr="007B69E4">
        <w:rPr>
          <w:rFonts w:ascii="ＭＳ 明朝" w:eastAsia="ＭＳ 明朝" w:hAnsi="ＭＳ 明朝" w:hint="eastAsia"/>
          <w:color w:val="000000" w:themeColor="text1"/>
        </w:rPr>
        <w:t>を超え</w:t>
      </w:r>
      <w:r w:rsidR="006C757D">
        <w:rPr>
          <w:rFonts w:ascii="ＭＳ 明朝" w:eastAsia="ＭＳ 明朝" w:hAnsi="ＭＳ 明朝" w:hint="eastAsia"/>
          <w:color w:val="000000" w:themeColor="text1"/>
        </w:rPr>
        <w:t>ています。</w:t>
      </w:r>
    </w:p>
    <w:p w14:paraId="5F885513" w14:textId="1C259360" w:rsidR="007D1C7C" w:rsidRDefault="006C757D" w:rsidP="007B69E4">
      <w:pPr>
        <w:ind w:firstLineChars="100" w:firstLine="220"/>
        <w:rPr>
          <w:color w:val="000000" w:themeColor="text1"/>
        </w:rPr>
      </w:pPr>
      <w:r>
        <w:rPr>
          <w:rFonts w:ascii="ＭＳ 明朝" w:eastAsia="ＭＳ 明朝" w:hAnsi="ＭＳ 明朝" w:hint="eastAsia"/>
          <w:color w:val="000000" w:themeColor="text1"/>
        </w:rPr>
        <w:t>これらは、</w:t>
      </w:r>
      <w:r w:rsidR="0021371E" w:rsidRPr="007B69E4">
        <w:rPr>
          <w:rFonts w:ascii="ＭＳ 明朝" w:eastAsia="ＭＳ 明朝" w:hAnsi="ＭＳ 明朝" w:hint="eastAsia"/>
          <w:color w:val="000000" w:themeColor="text1"/>
        </w:rPr>
        <w:t>開発当初から相当な年月が経過し更新や改修が</w:t>
      </w:r>
      <w:r w:rsidR="0021371E" w:rsidRPr="007B69E4">
        <w:rPr>
          <w:rFonts w:ascii="ＭＳ 明朝" w:eastAsia="ＭＳ 明朝" w:hAnsi="ＭＳ 明朝"/>
          <w:color w:val="000000" w:themeColor="text1"/>
        </w:rPr>
        <w:t>繰り返されてき</w:t>
      </w:r>
      <w:r w:rsidR="0021371E" w:rsidRPr="007B69E4">
        <w:rPr>
          <w:rFonts w:ascii="ＭＳ 明朝" w:eastAsia="ＭＳ 明朝" w:hAnsi="ＭＳ 明朝" w:hint="eastAsia"/>
          <w:color w:val="000000" w:themeColor="text1"/>
        </w:rPr>
        <w:t>ており、</w:t>
      </w:r>
      <w:r>
        <w:rPr>
          <w:rFonts w:ascii="ＭＳ 明朝" w:eastAsia="ＭＳ 明朝" w:hAnsi="ＭＳ 明朝" w:hint="eastAsia"/>
          <w:color w:val="000000" w:themeColor="text1"/>
        </w:rPr>
        <w:t>さまざまな課題</w:t>
      </w:r>
      <w:r w:rsidR="0021371E" w:rsidRPr="007B69E4">
        <w:rPr>
          <w:rFonts w:ascii="ＭＳ 明朝" w:eastAsia="ＭＳ 明朝" w:hAnsi="ＭＳ 明朝" w:hint="eastAsia"/>
          <w:color w:val="000000" w:themeColor="text1"/>
        </w:rPr>
        <w:t>を抱えて</w:t>
      </w:r>
      <w:r w:rsidR="007D1C7C">
        <w:rPr>
          <w:rFonts w:ascii="ＭＳ 明朝" w:eastAsia="ＭＳ 明朝" w:hAnsi="ＭＳ 明朝" w:hint="eastAsia"/>
          <w:color w:val="000000" w:themeColor="text1"/>
        </w:rPr>
        <w:t>います</w:t>
      </w:r>
      <w:r w:rsidR="0021371E" w:rsidRPr="007B69E4">
        <w:rPr>
          <w:rFonts w:ascii="ＭＳ 明朝" w:eastAsia="ＭＳ 明朝" w:hAnsi="ＭＳ 明朝" w:hint="eastAsia"/>
          <w:color w:val="000000" w:themeColor="text1"/>
        </w:rPr>
        <w:t>。</w:t>
      </w:r>
    </w:p>
    <w:p w14:paraId="5E9A9ABD" w14:textId="26A2B0E2" w:rsidR="00573380" w:rsidRDefault="00573380" w:rsidP="007B69E4">
      <w:pPr>
        <w:ind w:firstLineChars="100" w:firstLine="220"/>
        <w:rPr>
          <w:color w:val="000000" w:themeColor="text1"/>
        </w:rPr>
      </w:pPr>
      <w:r>
        <w:rPr>
          <w:rFonts w:ascii="ＭＳ 明朝" w:eastAsia="ＭＳ 明朝" w:hAnsi="ＭＳ 明朝" w:hint="eastAsia"/>
          <w:color w:val="000000" w:themeColor="text1"/>
        </w:rPr>
        <w:t>また、これらの課題について各システムへの随時監査等でも指摘を受けてきているところです。</w:t>
      </w:r>
    </w:p>
    <w:p w14:paraId="4A689D13" w14:textId="77777777" w:rsidR="00E479B1" w:rsidRDefault="00E479B1" w:rsidP="007B69E4">
      <w:pPr>
        <w:ind w:firstLineChars="100" w:firstLine="220"/>
        <w:rPr>
          <w:color w:val="000000" w:themeColor="text1"/>
        </w:rPr>
      </w:pPr>
    </w:p>
    <w:tbl>
      <w:tblPr>
        <w:tblStyle w:val="af8"/>
        <w:tblW w:w="0" w:type="auto"/>
        <w:tblLook w:val="04A0" w:firstRow="1" w:lastRow="0" w:firstColumn="1" w:lastColumn="0" w:noHBand="0" w:noVBand="1"/>
      </w:tblPr>
      <w:tblGrid>
        <w:gridCol w:w="8494"/>
      </w:tblGrid>
      <w:tr w:rsidR="006C757D" w14:paraId="14FDC7A5" w14:textId="77777777" w:rsidTr="006C757D">
        <w:tc>
          <w:tcPr>
            <w:tcW w:w="8494" w:type="dxa"/>
          </w:tcPr>
          <w:p w14:paraId="0CF6DCB6" w14:textId="490C7E98" w:rsidR="007D1C7C" w:rsidRPr="007B69E4" w:rsidRDefault="007D1C7C" w:rsidP="006C757D">
            <w:pPr>
              <w:rPr>
                <w:rFonts w:asciiTheme="majorHAnsi" w:eastAsiaTheme="majorEastAsia" w:hAnsiTheme="majorHAnsi" w:cstheme="majorBidi"/>
                <w:b/>
                <w:bCs/>
                <w:smallCaps/>
                <w:color w:val="000000" w:themeColor="text1"/>
                <w:sz w:val="20"/>
                <w:szCs w:val="20"/>
              </w:rPr>
            </w:pPr>
            <w:r w:rsidRPr="007B69E4">
              <w:rPr>
                <w:rFonts w:asciiTheme="majorHAnsi" w:eastAsiaTheme="majorEastAsia" w:hAnsiTheme="majorHAnsi" w:cstheme="majorBidi" w:hint="eastAsia"/>
                <w:b/>
                <w:bCs/>
                <w:smallCaps/>
                <w:color w:val="000000" w:themeColor="text1"/>
                <w:sz w:val="20"/>
                <w:szCs w:val="20"/>
              </w:rPr>
              <w:t>システム管理の課題</w:t>
            </w:r>
          </w:p>
          <w:p w14:paraId="00145B7D" w14:textId="77777777" w:rsidR="007D1C7C" w:rsidRPr="007B69E4" w:rsidRDefault="007D1C7C" w:rsidP="007D1C7C">
            <w:pPr>
              <w:pStyle w:val="a7"/>
              <w:numPr>
                <w:ilvl w:val="0"/>
                <w:numId w:val="38"/>
              </w:numPr>
              <w:ind w:leftChars="0"/>
              <w:rPr>
                <w:rFonts w:ascii="ＭＳ 明朝" w:eastAsia="ＭＳ 明朝" w:hAnsi="ＭＳ 明朝"/>
                <w:color w:val="000000" w:themeColor="text1"/>
                <w:sz w:val="20"/>
                <w:szCs w:val="20"/>
              </w:rPr>
            </w:pPr>
            <w:r w:rsidRPr="007B69E4">
              <w:rPr>
                <w:rFonts w:ascii="ＭＳ 明朝" w:eastAsia="ＭＳ 明朝" w:hAnsi="ＭＳ 明朝" w:hint="eastAsia"/>
                <w:color w:val="000000" w:themeColor="text1"/>
                <w:sz w:val="20"/>
                <w:szCs w:val="20"/>
              </w:rPr>
              <w:t>システム管理を行う職員のスキル不足、委託業者への依存が高い。</w:t>
            </w:r>
          </w:p>
          <w:p w14:paraId="28066C94" w14:textId="77777777" w:rsidR="007D1C7C" w:rsidRPr="007B69E4" w:rsidRDefault="007D1C7C" w:rsidP="007D1C7C">
            <w:pPr>
              <w:pStyle w:val="a7"/>
              <w:numPr>
                <w:ilvl w:val="0"/>
                <w:numId w:val="38"/>
              </w:numPr>
              <w:ind w:leftChars="0"/>
              <w:rPr>
                <w:rFonts w:ascii="ＭＳ 明朝" w:eastAsia="ＭＳ 明朝" w:hAnsi="ＭＳ 明朝"/>
                <w:color w:val="000000" w:themeColor="text1"/>
                <w:sz w:val="20"/>
                <w:szCs w:val="20"/>
              </w:rPr>
            </w:pPr>
            <w:r w:rsidRPr="007B69E4">
              <w:rPr>
                <w:rFonts w:ascii="ＭＳ 明朝" w:eastAsia="ＭＳ 明朝" w:hAnsi="ＭＳ 明朝" w:hint="eastAsia"/>
                <w:color w:val="000000" w:themeColor="text1"/>
                <w:sz w:val="20"/>
                <w:szCs w:val="20"/>
              </w:rPr>
              <w:t>本市全体のシステム最適化をするための刷新計画がない。</w:t>
            </w:r>
          </w:p>
          <w:p w14:paraId="43984E05" w14:textId="133000A1" w:rsidR="006C757D" w:rsidRPr="007B69E4" w:rsidRDefault="006C757D" w:rsidP="006C757D">
            <w:pPr>
              <w:rPr>
                <w:rFonts w:asciiTheme="majorHAnsi" w:eastAsiaTheme="majorEastAsia" w:hAnsiTheme="majorHAnsi" w:cstheme="majorBidi"/>
                <w:b/>
                <w:bCs/>
                <w:smallCaps/>
                <w:color w:val="000000" w:themeColor="text1"/>
                <w:sz w:val="20"/>
                <w:szCs w:val="20"/>
              </w:rPr>
            </w:pPr>
            <w:r w:rsidRPr="007B69E4">
              <w:rPr>
                <w:rFonts w:asciiTheme="majorHAnsi" w:eastAsiaTheme="majorEastAsia" w:hAnsiTheme="majorHAnsi" w:cstheme="majorBidi" w:hint="eastAsia"/>
                <w:b/>
                <w:bCs/>
                <w:smallCaps/>
                <w:color w:val="000000" w:themeColor="text1"/>
                <w:sz w:val="20"/>
                <w:szCs w:val="20"/>
              </w:rPr>
              <w:t>システム（個別サーバー、個別開発）の課題</w:t>
            </w:r>
          </w:p>
          <w:p w14:paraId="0A0CE03D" w14:textId="09F4C991" w:rsidR="006C757D" w:rsidRPr="007B69E4" w:rsidRDefault="006C757D" w:rsidP="006C757D">
            <w:pPr>
              <w:pStyle w:val="a7"/>
              <w:numPr>
                <w:ilvl w:val="0"/>
                <w:numId w:val="36"/>
              </w:numPr>
              <w:ind w:leftChars="0"/>
              <w:rPr>
                <w:rFonts w:ascii="ＭＳ 明朝" w:eastAsia="ＭＳ 明朝" w:hAnsi="ＭＳ 明朝"/>
                <w:color w:val="000000" w:themeColor="text1"/>
                <w:sz w:val="20"/>
                <w:szCs w:val="20"/>
              </w:rPr>
            </w:pPr>
            <w:r w:rsidRPr="007B69E4">
              <w:rPr>
                <w:rFonts w:ascii="ＭＳ 明朝" w:eastAsia="ＭＳ 明朝" w:hAnsi="ＭＳ 明朝" w:hint="eastAsia"/>
                <w:color w:val="000000" w:themeColor="text1"/>
                <w:sz w:val="20"/>
                <w:szCs w:val="20"/>
              </w:rPr>
              <w:t>オープンシステムを基本として所属ごとに個別開発されており、</w:t>
            </w:r>
            <w:r w:rsidRPr="007B69E4">
              <w:rPr>
                <w:rFonts w:ascii="ＭＳ 明朝" w:eastAsia="ＭＳ 明朝" w:hAnsi="ＭＳ 明朝" w:hint="eastAsia"/>
                <w:bCs/>
                <w:color w:val="000000" w:themeColor="text1"/>
                <w:sz w:val="20"/>
                <w:szCs w:val="20"/>
              </w:rPr>
              <w:t>システムの全体最適化がされていない</w:t>
            </w:r>
            <w:r w:rsidRPr="007B69E4">
              <w:rPr>
                <w:rFonts w:ascii="ＭＳ 明朝" w:eastAsia="ＭＳ 明朝" w:hAnsi="ＭＳ 明朝" w:hint="eastAsia"/>
                <w:color w:val="000000" w:themeColor="text1"/>
                <w:sz w:val="20"/>
                <w:szCs w:val="20"/>
              </w:rPr>
              <w:t>。</w:t>
            </w:r>
          </w:p>
          <w:p w14:paraId="2B033CA8" w14:textId="77777777" w:rsidR="006C757D" w:rsidRPr="007B69E4" w:rsidRDefault="006C757D" w:rsidP="006C757D">
            <w:pPr>
              <w:pStyle w:val="a7"/>
              <w:numPr>
                <w:ilvl w:val="0"/>
                <w:numId w:val="36"/>
              </w:numPr>
              <w:ind w:leftChars="0"/>
              <w:rPr>
                <w:rFonts w:ascii="ＭＳ 明朝" w:eastAsia="ＭＳ 明朝" w:hAnsi="ＭＳ 明朝"/>
                <w:color w:val="000000" w:themeColor="text1"/>
                <w:sz w:val="20"/>
                <w:szCs w:val="20"/>
              </w:rPr>
            </w:pPr>
            <w:r w:rsidRPr="007B69E4">
              <w:rPr>
                <w:rFonts w:ascii="ＭＳ 明朝" w:eastAsia="ＭＳ 明朝" w:hAnsi="ＭＳ 明朝" w:hint="eastAsia"/>
                <w:sz w:val="20"/>
                <w:szCs w:val="20"/>
              </w:rPr>
              <w:t>長年にわ</w:t>
            </w:r>
            <w:r w:rsidRPr="007B69E4">
              <w:rPr>
                <w:rFonts w:ascii="ＭＳ 明朝" w:eastAsia="ＭＳ 明朝" w:hAnsi="ＭＳ 明朝" w:hint="eastAsia"/>
                <w:color w:val="000000" w:themeColor="text1"/>
                <w:sz w:val="20"/>
                <w:szCs w:val="20"/>
              </w:rPr>
              <w:t>たりオンプレミスで開発・運用を行っており、度重なる制度改正対応や機能拡充・改善により情報システムが複雑化・肥大化している。</w:t>
            </w:r>
          </w:p>
          <w:p w14:paraId="363AD139" w14:textId="77777777" w:rsidR="006C757D" w:rsidRPr="007B69E4" w:rsidRDefault="006C757D" w:rsidP="006C757D">
            <w:pPr>
              <w:pStyle w:val="a7"/>
              <w:numPr>
                <w:ilvl w:val="0"/>
                <w:numId w:val="36"/>
              </w:numPr>
              <w:ind w:leftChars="0"/>
              <w:rPr>
                <w:rFonts w:ascii="ＭＳ 明朝" w:eastAsia="ＭＳ 明朝" w:hAnsi="ＭＳ 明朝"/>
                <w:color w:val="000000" w:themeColor="text1"/>
                <w:sz w:val="20"/>
                <w:szCs w:val="20"/>
              </w:rPr>
            </w:pPr>
            <w:r w:rsidRPr="007B69E4">
              <w:rPr>
                <w:rFonts w:ascii="ＭＳ 明朝" w:eastAsia="ＭＳ 明朝" w:hAnsi="ＭＳ 明朝" w:hint="eastAsia"/>
                <w:color w:val="000000" w:themeColor="text1"/>
                <w:sz w:val="20"/>
                <w:szCs w:val="20"/>
              </w:rPr>
              <w:t>開発当時の業務プロセスや処理方式から抜本的な見直しが行われておらず、情報システムの硬直化を招き、</w:t>
            </w:r>
            <w:r w:rsidRPr="007B69E4">
              <w:rPr>
                <w:rFonts w:ascii="ＭＳ 明朝" w:eastAsia="ＭＳ 明朝" w:hAnsi="ＭＳ 明朝" w:hint="eastAsia"/>
                <w:bCs/>
                <w:color w:val="000000" w:themeColor="text1"/>
                <w:sz w:val="20"/>
                <w:szCs w:val="20"/>
              </w:rPr>
              <w:t>市民ニーズへの柔軟な対応ができていない</w:t>
            </w:r>
            <w:r w:rsidRPr="007B69E4">
              <w:rPr>
                <w:rFonts w:ascii="ＭＳ 明朝" w:eastAsia="ＭＳ 明朝" w:hAnsi="ＭＳ 明朝" w:hint="eastAsia"/>
                <w:color w:val="000000" w:themeColor="text1"/>
                <w:sz w:val="20"/>
                <w:szCs w:val="20"/>
              </w:rPr>
              <w:t>。</w:t>
            </w:r>
          </w:p>
          <w:p w14:paraId="09794988" w14:textId="77777777" w:rsidR="006C757D" w:rsidRPr="007B69E4" w:rsidRDefault="006C757D" w:rsidP="006C757D">
            <w:pPr>
              <w:pStyle w:val="a7"/>
              <w:numPr>
                <w:ilvl w:val="0"/>
                <w:numId w:val="36"/>
              </w:numPr>
              <w:ind w:leftChars="0"/>
              <w:rPr>
                <w:rFonts w:ascii="ＭＳ 明朝" w:eastAsia="ＭＳ 明朝" w:hAnsi="ＭＳ 明朝"/>
                <w:color w:val="000000" w:themeColor="text1"/>
                <w:sz w:val="20"/>
                <w:szCs w:val="20"/>
              </w:rPr>
            </w:pPr>
            <w:r w:rsidRPr="007B69E4">
              <w:rPr>
                <w:rFonts w:ascii="ＭＳ 明朝" w:eastAsia="ＭＳ 明朝" w:hAnsi="ＭＳ 明朝" w:hint="eastAsia"/>
                <w:color w:val="000000" w:themeColor="text1"/>
                <w:sz w:val="20"/>
                <w:szCs w:val="20"/>
              </w:rPr>
              <w:t>所属ごとにシステム構築や運用管理やセキュリティ対策を担っているため、高度な専門知識と多くの工数が必要であり、職員の業務負荷が非常に高い。</w:t>
            </w:r>
          </w:p>
          <w:p w14:paraId="0D06A75F" w14:textId="14923D51" w:rsidR="006C757D" w:rsidRPr="007B69E4" w:rsidRDefault="006C757D" w:rsidP="006C757D">
            <w:pPr>
              <w:pStyle w:val="a7"/>
              <w:numPr>
                <w:ilvl w:val="0"/>
                <w:numId w:val="36"/>
              </w:numPr>
              <w:ind w:leftChars="0"/>
              <w:rPr>
                <w:rFonts w:ascii="ＭＳ 明朝" w:eastAsia="ＭＳ 明朝" w:hAnsi="ＭＳ 明朝"/>
                <w:color w:val="000000" w:themeColor="text1"/>
                <w:sz w:val="20"/>
                <w:szCs w:val="20"/>
              </w:rPr>
            </w:pPr>
            <w:r w:rsidRPr="007B69E4">
              <w:rPr>
                <w:rFonts w:ascii="ＭＳ 明朝" w:eastAsia="ＭＳ 明朝" w:hAnsi="ＭＳ 明朝" w:hint="eastAsia"/>
                <w:color w:val="000000" w:themeColor="text1"/>
                <w:sz w:val="20"/>
                <w:szCs w:val="20"/>
              </w:rPr>
              <w:t>数年ごとにシステム機器の更新に係る一時経費</w:t>
            </w:r>
            <w:r w:rsidR="007D1C7C" w:rsidRPr="007B69E4">
              <w:rPr>
                <w:rFonts w:ascii="ＭＳ 明朝" w:eastAsia="ＭＳ 明朝" w:hAnsi="ＭＳ 明朝" w:hint="eastAsia"/>
                <w:color w:val="000000" w:themeColor="text1"/>
                <w:sz w:val="20"/>
                <w:szCs w:val="20"/>
              </w:rPr>
              <w:t>や機器使用料</w:t>
            </w:r>
            <w:r w:rsidRPr="007B69E4">
              <w:rPr>
                <w:rFonts w:ascii="ＭＳ 明朝" w:eastAsia="ＭＳ 明朝" w:hAnsi="ＭＳ 明朝" w:hint="eastAsia"/>
                <w:color w:val="000000" w:themeColor="text1"/>
                <w:sz w:val="20"/>
                <w:szCs w:val="20"/>
              </w:rPr>
              <w:t>が発生し費用の増大につながっている。</w:t>
            </w:r>
          </w:p>
          <w:p w14:paraId="53A05EF9" w14:textId="598B0A97" w:rsidR="00E479B1" w:rsidRPr="007B69E4" w:rsidRDefault="006C757D" w:rsidP="007B69E4">
            <w:pPr>
              <w:pStyle w:val="a7"/>
              <w:numPr>
                <w:ilvl w:val="0"/>
                <w:numId w:val="36"/>
              </w:numPr>
              <w:ind w:leftChars="0"/>
              <w:rPr>
                <w:rFonts w:ascii="ＭＳ 明朝" w:eastAsia="ＭＳ 明朝" w:hAnsi="ＭＳ 明朝"/>
                <w:color w:val="000000" w:themeColor="text1"/>
                <w:sz w:val="20"/>
                <w:szCs w:val="20"/>
              </w:rPr>
            </w:pPr>
            <w:r w:rsidRPr="007B69E4">
              <w:rPr>
                <w:rFonts w:ascii="ＭＳ 明朝" w:eastAsia="ＭＳ 明朝" w:hAnsi="ＭＳ 明朝" w:hint="eastAsia"/>
                <w:color w:val="000000" w:themeColor="text1"/>
                <w:sz w:val="20"/>
                <w:szCs w:val="20"/>
              </w:rPr>
              <w:t>システムが保有するデータをシステム横断的に活用できておらず、客観的証拠を活用した事業評価や施策立案が進んでいない。</w:t>
            </w:r>
          </w:p>
          <w:p w14:paraId="48B84290" w14:textId="30B55F15" w:rsidR="006C757D" w:rsidRPr="007B69E4" w:rsidRDefault="006C757D" w:rsidP="007B69E4">
            <w:pPr>
              <w:rPr>
                <w:rFonts w:asciiTheme="majorHAnsi" w:eastAsiaTheme="majorEastAsia" w:hAnsiTheme="majorHAnsi" w:cstheme="majorBidi"/>
                <w:b/>
                <w:bCs/>
                <w:smallCaps/>
                <w:color w:val="000000" w:themeColor="text1"/>
                <w:sz w:val="20"/>
                <w:szCs w:val="20"/>
              </w:rPr>
            </w:pPr>
            <w:r w:rsidRPr="007B69E4">
              <w:rPr>
                <w:rFonts w:asciiTheme="majorHAnsi" w:eastAsiaTheme="majorEastAsia" w:hAnsiTheme="majorHAnsi" w:cstheme="majorBidi" w:hint="eastAsia"/>
                <w:b/>
                <w:bCs/>
                <w:smallCaps/>
                <w:color w:val="000000" w:themeColor="text1"/>
                <w:sz w:val="20"/>
                <w:szCs w:val="20"/>
              </w:rPr>
              <w:t>ネットワークの課題</w:t>
            </w:r>
          </w:p>
          <w:p w14:paraId="1B88FD4F" w14:textId="77777777" w:rsidR="006C757D" w:rsidRPr="007B69E4" w:rsidRDefault="006C757D" w:rsidP="006C757D">
            <w:pPr>
              <w:pStyle w:val="a7"/>
              <w:numPr>
                <w:ilvl w:val="0"/>
                <w:numId w:val="37"/>
              </w:numPr>
              <w:ind w:leftChars="0"/>
              <w:rPr>
                <w:rFonts w:ascii="ＭＳ 明朝" w:eastAsia="ＭＳ 明朝" w:hAnsi="ＭＳ 明朝"/>
                <w:color w:val="000000" w:themeColor="text1"/>
                <w:sz w:val="20"/>
                <w:szCs w:val="20"/>
              </w:rPr>
            </w:pPr>
            <w:r w:rsidRPr="007B69E4">
              <w:rPr>
                <w:rFonts w:ascii="ＭＳ 明朝" w:eastAsia="ＭＳ 明朝" w:hAnsi="ＭＳ 明朝" w:hint="eastAsia"/>
                <w:color w:val="000000" w:themeColor="text1"/>
                <w:sz w:val="20"/>
                <w:szCs w:val="20"/>
              </w:rPr>
              <w:t>全庁共通の大阪市情報通信ネットワーク以外に、システム独自のネットワークが多数敷設されているため、個別に運用管理やセキュリティ対策が行われており、大阪市全体として最適な状態になっていない。</w:t>
            </w:r>
          </w:p>
          <w:p w14:paraId="532A3345" w14:textId="1B7E73FD" w:rsidR="006C757D" w:rsidRPr="006C757D" w:rsidRDefault="006C757D" w:rsidP="007B69E4">
            <w:pPr>
              <w:pStyle w:val="a7"/>
              <w:numPr>
                <w:ilvl w:val="0"/>
                <w:numId w:val="37"/>
              </w:numPr>
              <w:ind w:leftChars="0"/>
              <w:rPr>
                <w:rFonts w:ascii="ＭＳ 明朝" w:eastAsia="ＭＳ 明朝" w:hAnsi="ＭＳ 明朝"/>
                <w:color w:val="000000" w:themeColor="text1"/>
              </w:rPr>
            </w:pPr>
            <w:r w:rsidRPr="007B69E4">
              <w:rPr>
                <w:rFonts w:ascii="ＭＳ 明朝" w:eastAsia="ＭＳ 明朝" w:hAnsi="ＭＳ 明朝" w:hint="eastAsia"/>
                <w:color w:val="000000" w:themeColor="text1"/>
                <w:sz w:val="20"/>
                <w:szCs w:val="20"/>
              </w:rPr>
              <w:t>個別ネットワークの敷設にかかる費用、専用端末の設置にかかる費用及びセキュリティ対策にかかる費用等がそれぞれに必要な状況となっている。</w:t>
            </w:r>
          </w:p>
        </w:tc>
      </w:tr>
    </w:tbl>
    <w:p w14:paraId="15659256" w14:textId="4BEEF0C8" w:rsidR="00136286" w:rsidRDefault="00136286" w:rsidP="007B69E4">
      <w:pPr>
        <w:pStyle w:val="2"/>
        <w:spacing w:before="360"/>
      </w:pPr>
      <w:bookmarkStart w:id="2" w:name="_Toc138064432"/>
      <w:r>
        <w:rPr>
          <w:rFonts w:hint="eastAsia"/>
        </w:rPr>
        <w:t>めざす姿</w:t>
      </w:r>
      <w:bookmarkEnd w:id="2"/>
    </w:p>
    <w:p w14:paraId="7A83E84C" w14:textId="68938FEE" w:rsidR="00136286" w:rsidRPr="002F6D62" w:rsidRDefault="00E85A72" w:rsidP="00136286">
      <w:pPr>
        <w:ind w:firstLineChars="100" w:firstLine="220"/>
        <w:rPr>
          <w:rFonts w:ascii="ＭＳ 明朝" w:eastAsia="ＭＳ 明朝" w:hAnsi="ＭＳ 明朝"/>
          <w:color w:val="000000" w:themeColor="text1"/>
        </w:rPr>
      </w:pPr>
      <w:r w:rsidRPr="007B69E4">
        <w:rPr>
          <w:rFonts w:ascii="ＭＳ 明朝" w:eastAsia="ＭＳ 明朝" w:hAnsi="ＭＳ 明朝" w:hint="eastAsia"/>
        </w:rPr>
        <w:t>上記課題を解決し、</w:t>
      </w:r>
      <w:r w:rsidR="00677C15" w:rsidRPr="00E968A7">
        <w:rPr>
          <w:rFonts w:ascii="ＭＳ 明朝" w:eastAsia="ＭＳ 明朝" w:hAnsi="ＭＳ 明朝" w:hint="eastAsia"/>
          <w:color w:val="000000" w:themeColor="text1"/>
        </w:rPr>
        <w:t>本</w:t>
      </w:r>
      <w:r w:rsidR="00677C15" w:rsidRPr="002F6D62">
        <w:rPr>
          <w:rFonts w:ascii="ＭＳ 明朝" w:eastAsia="ＭＳ 明朝" w:hAnsi="ＭＳ 明朝" w:hint="eastAsia"/>
          <w:color w:val="000000" w:themeColor="text1"/>
        </w:rPr>
        <w:t>市において社会のニーズに合ったサービスの基盤となる自治体情報システムの整備を達成するため、</w:t>
      </w:r>
      <w:r w:rsidRPr="007B69E4">
        <w:rPr>
          <w:rFonts w:ascii="ＭＳ 明朝" w:eastAsia="ＭＳ 明朝" w:hAnsi="ＭＳ 明朝" w:hint="eastAsia"/>
          <w:color w:val="000000" w:themeColor="text1"/>
        </w:rPr>
        <w:t>令和４年４月に</w:t>
      </w:r>
      <w:r w:rsidR="00677C15" w:rsidRPr="002F6D62">
        <w:rPr>
          <w:rFonts w:ascii="ＭＳ 明朝" w:eastAsia="ＭＳ 明朝" w:hAnsi="ＭＳ 明朝" w:hint="eastAsia"/>
          <w:color w:val="000000" w:themeColor="text1"/>
        </w:rPr>
        <w:t>大阪市システム刷新計画（以下「本</w:t>
      </w:r>
      <w:r w:rsidR="00CB13BE" w:rsidRPr="002F6D62">
        <w:rPr>
          <w:rFonts w:ascii="ＭＳ 明朝" w:eastAsia="ＭＳ 明朝" w:hAnsi="ＭＳ 明朝" w:hint="eastAsia"/>
          <w:color w:val="000000" w:themeColor="text1"/>
        </w:rPr>
        <w:t>計画</w:t>
      </w:r>
      <w:r w:rsidR="00677C15" w:rsidRPr="002F6D62">
        <w:rPr>
          <w:rFonts w:ascii="ＭＳ 明朝" w:eastAsia="ＭＳ 明朝" w:hAnsi="ＭＳ 明朝" w:hint="eastAsia"/>
          <w:color w:val="000000" w:themeColor="text1"/>
        </w:rPr>
        <w:t>」という。）を策定し</w:t>
      </w:r>
      <w:r w:rsidR="001E7240" w:rsidRPr="007B69E4">
        <w:rPr>
          <w:rFonts w:ascii="ＭＳ 明朝" w:eastAsia="ＭＳ 明朝" w:hAnsi="ＭＳ 明朝" w:hint="eastAsia"/>
          <w:color w:val="000000" w:themeColor="text1"/>
        </w:rPr>
        <w:t>取組を進めてきました</w:t>
      </w:r>
      <w:r w:rsidR="00677C15" w:rsidRPr="002F6D62">
        <w:rPr>
          <w:rFonts w:ascii="ＭＳ 明朝" w:eastAsia="ＭＳ 明朝" w:hAnsi="ＭＳ 明朝" w:hint="eastAsia"/>
          <w:color w:val="000000" w:themeColor="text1"/>
        </w:rPr>
        <w:t>。</w:t>
      </w:r>
    </w:p>
    <w:p w14:paraId="764941ED" w14:textId="77777777" w:rsidR="00F507F0" w:rsidRPr="007B69E4" w:rsidRDefault="001E7240" w:rsidP="00E31DA8">
      <w:pPr>
        <w:ind w:firstLineChars="100" w:firstLine="220"/>
        <w:rPr>
          <w:rFonts w:ascii="ＭＳ 明朝" w:eastAsia="ＭＳ 明朝" w:hAnsi="ＭＳ 明朝"/>
          <w:color w:val="000000" w:themeColor="text1"/>
        </w:rPr>
      </w:pPr>
      <w:r w:rsidRPr="007B69E4">
        <w:rPr>
          <w:rFonts w:ascii="ＭＳ 明朝" w:eastAsia="ＭＳ 明朝" w:hAnsi="ＭＳ 明朝" w:hint="eastAsia"/>
          <w:color w:val="000000" w:themeColor="text1"/>
        </w:rPr>
        <w:t>このたび、</w:t>
      </w:r>
      <w:r w:rsidR="00F507F0" w:rsidRPr="007B69E4">
        <w:rPr>
          <w:rFonts w:ascii="ＭＳ 明朝" w:eastAsia="ＭＳ 明朝" w:hAnsi="ＭＳ 明朝" w:hint="eastAsia"/>
          <w:color w:val="000000" w:themeColor="text1"/>
        </w:rPr>
        <w:t>「</w:t>
      </w:r>
      <w:r w:rsidR="00F507F0" w:rsidRPr="007B69E4">
        <w:rPr>
          <w:rFonts w:ascii="ＭＳ 明朝" w:eastAsia="ＭＳ 明朝" w:hAnsi="ＭＳ 明朝"/>
          <w:color w:val="000000" w:themeColor="text1"/>
        </w:rPr>
        <w:t>Re-Designおおさか～大阪市ＤＸ戦略～」</w:t>
      </w:r>
      <w:r w:rsidR="00F507F0" w:rsidRPr="007B69E4">
        <w:rPr>
          <w:rFonts w:ascii="ＭＳ 明朝" w:eastAsia="ＭＳ 明朝" w:hAnsi="ＭＳ 明朝" w:hint="eastAsia"/>
          <w:color w:val="000000" w:themeColor="text1"/>
        </w:rPr>
        <w:t>を令和５年４月に施行したことで、ＤＸ戦略に記載の</w:t>
      </w:r>
      <w:r w:rsidR="007D1C7C" w:rsidRPr="007B69E4">
        <w:rPr>
          <w:rFonts w:ascii="ＭＳ 明朝" w:eastAsia="ＭＳ 明朝" w:hAnsi="ＭＳ 明朝"/>
          <w:color w:val="000000" w:themeColor="text1"/>
        </w:rPr>
        <w:t>取組方針を踏まえ、</w:t>
      </w:r>
      <w:r w:rsidR="00F507F0" w:rsidRPr="007B69E4">
        <w:rPr>
          <w:rFonts w:ascii="ＭＳ 明朝" w:eastAsia="ＭＳ 明朝" w:hAnsi="ＭＳ 明朝" w:hint="eastAsia"/>
          <w:color w:val="000000" w:themeColor="text1"/>
        </w:rPr>
        <w:t>本計画を改訂しました。</w:t>
      </w:r>
    </w:p>
    <w:p w14:paraId="00477843" w14:textId="6335C7B9" w:rsidR="00E31DA8" w:rsidRPr="002B525F" w:rsidRDefault="00E31DA8" w:rsidP="00E31DA8">
      <w:pPr>
        <w:ind w:firstLineChars="100" w:firstLine="220"/>
        <w:rPr>
          <w:rFonts w:ascii="ＭＳ 明朝" w:eastAsia="ＭＳ 明朝" w:hAnsi="ＭＳ 明朝"/>
          <w:color w:val="000000" w:themeColor="text1"/>
        </w:rPr>
      </w:pPr>
      <w:r w:rsidRPr="002B525F">
        <w:rPr>
          <w:rFonts w:ascii="ＭＳ 明朝" w:eastAsia="ＭＳ 明朝" w:hAnsi="ＭＳ 明朝" w:hint="eastAsia"/>
          <w:color w:val="000000" w:themeColor="text1"/>
        </w:rPr>
        <w:t>本計画に基づき、全体最適の視点で</w:t>
      </w:r>
      <w:r w:rsidR="00E479B1" w:rsidRPr="007B69E4">
        <w:rPr>
          <w:rFonts w:ascii="ＭＳ 明朝" w:eastAsia="ＭＳ 明朝" w:hAnsi="ＭＳ 明朝"/>
          <w:color w:val="000000" w:themeColor="text1"/>
        </w:rPr>
        <w:t>BPR</w:t>
      </w:r>
      <w:r w:rsidRPr="002B525F">
        <w:rPr>
          <w:rFonts w:ascii="ＭＳ 明朝" w:eastAsia="ＭＳ 明朝" w:hAnsi="ＭＳ 明朝"/>
          <w:color w:val="000000" w:themeColor="text1"/>
        </w:rPr>
        <w:t>を行</w:t>
      </w:r>
      <w:r w:rsidRPr="002B525F">
        <w:rPr>
          <w:rFonts w:ascii="ＭＳ 明朝" w:eastAsia="ＭＳ 明朝" w:hAnsi="ＭＳ 明朝" w:hint="eastAsia"/>
          <w:color w:val="000000" w:themeColor="text1"/>
        </w:rPr>
        <w:t>い</w:t>
      </w:r>
      <w:r w:rsidRPr="002B525F">
        <w:rPr>
          <w:rFonts w:ascii="ＭＳ 明朝" w:eastAsia="ＭＳ 明朝" w:hAnsi="ＭＳ 明朝"/>
          <w:color w:val="000000" w:themeColor="text1"/>
        </w:rPr>
        <w:t>、業務の効率化、業務量の大幅縮減、生産性向上、スピーディーな意思決定ができている</w:t>
      </w:r>
      <w:r w:rsidRPr="002B525F">
        <w:rPr>
          <w:rFonts w:ascii="ＭＳ 明朝" w:eastAsia="ＭＳ 明朝" w:hAnsi="ＭＳ 明朝" w:hint="eastAsia"/>
          <w:color w:val="000000" w:themeColor="text1"/>
        </w:rPr>
        <w:t>状態をめざします。</w:t>
      </w:r>
    </w:p>
    <w:p w14:paraId="4077573F" w14:textId="0005974C" w:rsidR="00E31DA8" w:rsidRDefault="00E31DA8" w:rsidP="007B69E4">
      <w:pPr>
        <w:ind w:firstLineChars="100" w:firstLine="220"/>
        <w:rPr>
          <w:rFonts w:ascii="ＭＳ 明朝" w:eastAsia="ＭＳ 明朝" w:hAnsi="ＭＳ 明朝"/>
          <w:color w:val="000000" w:themeColor="text1"/>
        </w:rPr>
      </w:pPr>
      <w:r w:rsidRPr="002B525F">
        <w:rPr>
          <w:rFonts w:ascii="ＭＳ 明朝" w:eastAsia="ＭＳ 明朝" w:hAnsi="ＭＳ 明朝" w:hint="eastAsia"/>
          <w:color w:val="000000" w:themeColor="text1"/>
        </w:rPr>
        <w:t>また、</w:t>
      </w:r>
      <w:r w:rsidR="008F24C7" w:rsidRPr="002B525F">
        <w:rPr>
          <w:rFonts w:ascii="ＭＳ 明朝" w:eastAsia="ＭＳ 明朝" w:hAnsi="ＭＳ 明朝" w:hint="eastAsia"/>
          <w:color w:val="000000" w:themeColor="text1"/>
        </w:rPr>
        <w:t>サービスデザイン思考による行政サービスの変革に</w:t>
      </w:r>
      <w:r w:rsidR="00AB35C2" w:rsidRPr="002B525F">
        <w:rPr>
          <w:rFonts w:ascii="ＭＳ 明朝" w:eastAsia="ＭＳ 明朝" w:hAnsi="ＭＳ 明朝" w:hint="eastAsia"/>
          <w:color w:val="000000" w:themeColor="text1"/>
        </w:rPr>
        <w:t>取り組み、</w:t>
      </w:r>
      <w:r w:rsidR="008F24C7" w:rsidRPr="002B525F">
        <w:rPr>
          <w:rFonts w:ascii="ＭＳ 明朝" w:eastAsia="ＭＳ 明朝" w:hAnsi="ＭＳ 明朝" w:hint="eastAsia"/>
          <w:color w:val="000000" w:themeColor="text1"/>
        </w:rPr>
        <w:t>市民サービスの向上を図っていきます</w:t>
      </w:r>
      <w:r w:rsidRPr="002B525F">
        <w:rPr>
          <w:rFonts w:ascii="ＭＳ 明朝" w:eastAsia="ＭＳ 明朝" w:hAnsi="ＭＳ 明朝" w:hint="eastAsia"/>
          <w:color w:val="000000" w:themeColor="text1"/>
        </w:rPr>
        <w:t>。</w:t>
      </w:r>
    </w:p>
    <w:p w14:paraId="1BF47EB4" w14:textId="273E6D48" w:rsidR="00E479B1" w:rsidRPr="00E85A72" w:rsidRDefault="00E479B1" w:rsidP="007B69E4">
      <w:pPr>
        <w:ind w:firstLineChars="100" w:firstLine="220"/>
        <w:jc w:val="center"/>
        <w:rPr>
          <w:rFonts w:ascii="ＭＳ 明朝" w:eastAsia="ＭＳ 明朝" w:hAnsi="ＭＳ 明朝"/>
        </w:rPr>
      </w:pPr>
    </w:p>
    <w:tbl>
      <w:tblPr>
        <w:tblStyle w:val="af8"/>
        <w:tblW w:w="0" w:type="auto"/>
        <w:tblLook w:val="04A0" w:firstRow="1" w:lastRow="0" w:firstColumn="1" w:lastColumn="0" w:noHBand="0" w:noVBand="1"/>
      </w:tblPr>
      <w:tblGrid>
        <w:gridCol w:w="4673"/>
        <w:gridCol w:w="3821"/>
      </w:tblGrid>
      <w:tr w:rsidR="00E31DA8" w:rsidRPr="00FC259F" w14:paraId="273B0D8E" w14:textId="77777777" w:rsidTr="007B69E4">
        <w:trPr>
          <w:trHeight w:val="99"/>
        </w:trPr>
        <w:tc>
          <w:tcPr>
            <w:tcW w:w="4673" w:type="dxa"/>
            <w:shd w:val="clear" w:color="auto" w:fill="BFBFBF" w:themeFill="background1" w:themeFillShade="BF"/>
            <w:vAlign w:val="center"/>
          </w:tcPr>
          <w:p w14:paraId="07A32E5B" w14:textId="0E51DF8C" w:rsidR="00E31DA8" w:rsidRPr="007B69E4" w:rsidRDefault="00E85A72" w:rsidP="007B69E4">
            <w:pPr>
              <w:spacing w:line="0" w:lineRule="atLeast"/>
              <w:jc w:val="center"/>
              <w:rPr>
                <w:rFonts w:ascii="ＭＳ 明朝" w:eastAsia="ＭＳ 明朝" w:hAnsi="ＭＳ 明朝"/>
                <w:sz w:val="20"/>
              </w:rPr>
            </w:pPr>
            <w:r>
              <w:rPr>
                <w:rFonts w:ascii="ＭＳ 明朝" w:eastAsia="ＭＳ 明朝" w:hAnsi="ＭＳ 明朝" w:hint="eastAsia"/>
                <w:sz w:val="20"/>
              </w:rPr>
              <w:t>DX戦略の</w:t>
            </w:r>
            <w:r w:rsidR="002F6D62" w:rsidRPr="002F6D62">
              <w:rPr>
                <w:rFonts w:ascii="ＭＳ 明朝" w:eastAsia="ＭＳ 明朝" w:hAnsi="ＭＳ 明朝"/>
                <w:sz w:val="20"/>
              </w:rPr>
              <w:t>Strategy</w:t>
            </w:r>
          </w:p>
        </w:tc>
        <w:tc>
          <w:tcPr>
            <w:tcW w:w="3821" w:type="dxa"/>
            <w:shd w:val="clear" w:color="auto" w:fill="BFBFBF" w:themeFill="background1" w:themeFillShade="BF"/>
            <w:vAlign w:val="center"/>
          </w:tcPr>
          <w:p w14:paraId="1A36111C" w14:textId="737C7DDA" w:rsidR="00E31DA8" w:rsidRPr="007B69E4" w:rsidRDefault="00E31DA8" w:rsidP="007B69E4">
            <w:pPr>
              <w:spacing w:line="0" w:lineRule="atLeast"/>
              <w:jc w:val="center"/>
              <w:rPr>
                <w:rFonts w:ascii="ＭＳ 明朝" w:eastAsia="ＭＳ 明朝" w:hAnsi="ＭＳ 明朝"/>
                <w:sz w:val="20"/>
              </w:rPr>
            </w:pPr>
            <w:r w:rsidRPr="007B69E4">
              <w:rPr>
                <w:rFonts w:ascii="ＭＳ 明朝" w:eastAsia="ＭＳ 明朝" w:hAnsi="ＭＳ 明朝" w:hint="eastAsia"/>
                <w:sz w:val="20"/>
              </w:rPr>
              <w:t>効果</w:t>
            </w:r>
          </w:p>
        </w:tc>
      </w:tr>
      <w:tr w:rsidR="00E31DA8" w:rsidRPr="00FC259F" w14:paraId="61161D21" w14:textId="77777777" w:rsidTr="007B69E4">
        <w:trPr>
          <w:trHeight w:val="117"/>
        </w:trPr>
        <w:tc>
          <w:tcPr>
            <w:tcW w:w="4673" w:type="dxa"/>
          </w:tcPr>
          <w:p w14:paraId="1F83C4C6" w14:textId="77777777" w:rsidR="00E31DA8" w:rsidRPr="007B69E4" w:rsidRDefault="00E31DA8" w:rsidP="007B69E4">
            <w:pPr>
              <w:spacing w:line="0" w:lineRule="atLeast"/>
              <w:rPr>
                <w:rFonts w:ascii="ＭＳ 明朝" w:eastAsia="ＭＳ 明朝" w:hAnsi="ＭＳ 明朝"/>
                <w:sz w:val="20"/>
              </w:rPr>
            </w:pPr>
            <w:r w:rsidRPr="007B69E4">
              <w:rPr>
                <w:rFonts w:ascii="ＭＳ 明朝" w:eastAsia="ＭＳ 明朝" w:hAnsi="ＭＳ 明朝"/>
                <w:sz w:val="20"/>
              </w:rPr>
              <w:t>STRATEGY01</w:t>
            </w:r>
          </w:p>
          <w:p w14:paraId="1D209EA6" w14:textId="77777777" w:rsidR="00E31DA8" w:rsidRPr="007B69E4" w:rsidRDefault="00E31DA8" w:rsidP="007B69E4">
            <w:pPr>
              <w:spacing w:line="0" w:lineRule="atLeast"/>
              <w:rPr>
                <w:rFonts w:ascii="ＭＳ 明朝" w:eastAsia="ＭＳ 明朝" w:hAnsi="ＭＳ 明朝"/>
                <w:color w:val="000000" w:themeColor="text1"/>
                <w:sz w:val="20"/>
              </w:rPr>
            </w:pPr>
            <w:r w:rsidRPr="007B69E4">
              <w:rPr>
                <w:rFonts w:ascii="ＭＳ 明朝" w:eastAsia="ＭＳ 明朝" w:hAnsi="ＭＳ 明朝" w:hint="eastAsia"/>
                <w:sz w:val="20"/>
              </w:rPr>
              <w:t>「ええやん、大阪」より便利な行政サービスへ</w:t>
            </w:r>
          </w:p>
        </w:tc>
        <w:tc>
          <w:tcPr>
            <w:tcW w:w="3821" w:type="dxa"/>
            <w:vAlign w:val="center"/>
          </w:tcPr>
          <w:p w14:paraId="0772FB0F" w14:textId="5618B0A5" w:rsidR="00E31DA8" w:rsidRPr="007B69E4" w:rsidRDefault="00E31DA8" w:rsidP="007B69E4">
            <w:pPr>
              <w:spacing w:line="0" w:lineRule="atLeast"/>
              <w:jc w:val="both"/>
              <w:rPr>
                <w:rFonts w:ascii="ＭＳ 明朝" w:eastAsia="ＭＳ 明朝" w:hAnsi="ＭＳ 明朝"/>
                <w:sz w:val="20"/>
              </w:rPr>
            </w:pPr>
            <w:r w:rsidRPr="007B69E4">
              <w:rPr>
                <w:rFonts w:ascii="ＭＳ 明朝" w:eastAsia="ＭＳ 明朝" w:hAnsi="ＭＳ 明朝" w:hint="eastAsia"/>
                <w:sz w:val="20"/>
              </w:rPr>
              <w:t>サービスデザイン思考による行政サービスの変革</w:t>
            </w:r>
            <w:r w:rsidR="00AB35C2" w:rsidRPr="00E479B1">
              <w:rPr>
                <w:rFonts w:ascii="ＭＳ 明朝" w:eastAsia="ＭＳ 明朝" w:hAnsi="ＭＳ 明朝" w:hint="eastAsia"/>
                <w:sz w:val="20"/>
              </w:rPr>
              <w:t>を通じた</w:t>
            </w:r>
            <w:r w:rsidRPr="00E479B1">
              <w:rPr>
                <w:rFonts w:ascii="ＭＳ 明朝" w:eastAsia="ＭＳ 明朝" w:hAnsi="ＭＳ 明朝" w:hint="eastAsia"/>
                <w:sz w:val="20"/>
              </w:rPr>
              <w:t>市民サービスの向上</w:t>
            </w:r>
          </w:p>
        </w:tc>
      </w:tr>
      <w:tr w:rsidR="00E31DA8" w:rsidRPr="00FC259F" w14:paraId="0EF68493" w14:textId="77777777" w:rsidTr="007B69E4">
        <w:trPr>
          <w:trHeight w:val="153"/>
        </w:trPr>
        <w:tc>
          <w:tcPr>
            <w:tcW w:w="4673" w:type="dxa"/>
          </w:tcPr>
          <w:p w14:paraId="28685B0C" w14:textId="77777777" w:rsidR="00E31DA8" w:rsidRPr="007B69E4" w:rsidRDefault="00E31DA8" w:rsidP="007B69E4">
            <w:pPr>
              <w:spacing w:line="0" w:lineRule="atLeast"/>
              <w:rPr>
                <w:rFonts w:ascii="ＭＳ 明朝" w:eastAsia="ＭＳ 明朝" w:hAnsi="ＭＳ 明朝"/>
                <w:sz w:val="20"/>
              </w:rPr>
            </w:pPr>
            <w:r w:rsidRPr="007B69E4">
              <w:rPr>
                <w:rFonts w:ascii="ＭＳ 明朝" w:eastAsia="ＭＳ 明朝" w:hAnsi="ＭＳ 明朝"/>
                <w:sz w:val="20"/>
              </w:rPr>
              <w:t>STRATEGY03</w:t>
            </w:r>
          </w:p>
          <w:p w14:paraId="4679AFF4" w14:textId="77777777" w:rsidR="00E31DA8" w:rsidRPr="007B69E4" w:rsidRDefault="00E31DA8" w:rsidP="007B69E4">
            <w:pPr>
              <w:spacing w:line="0" w:lineRule="atLeast"/>
              <w:rPr>
                <w:rFonts w:ascii="ＭＳ 明朝" w:eastAsia="ＭＳ 明朝" w:hAnsi="ＭＳ 明朝"/>
                <w:color w:val="000000" w:themeColor="text1"/>
                <w:sz w:val="20"/>
              </w:rPr>
            </w:pPr>
            <w:r w:rsidRPr="007B69E4">
              <w:rPr>
                <w:rFonts w:ascii="ＭＳ 明朝" w:eastAsia="ＭＳ 明朝" w:hAnsi="ＭＳ 明朝" w:hint="eastAsia"/>
                <w:sz w:val="20"/>
              </w:rPr>
              <w:t>「大阪はあんしんや」。</w:t>
            </w:r>
            <w:r w:rsidRPr="007B69E4">
              <w:rPr>
                <w:rFonts w:ascii="ＭＳ 明朝" w:eastAsia="ＭＳ 明朝" w:hAnsi="ＭＳ 明朝"/>
                <w:sz w:val="20"/>
              </w:rPr>
              <w:t>デジタルで支える強いまちづくりへ</w:t>
            </w:r>
          </w:p>
        </w:tc>
        <w:tc>
          <w:tcPr>
            <w:tcW w:w="3821" w:type="dxa"/>
            <w:vAlign w:val="center"/>
          </w:tcPr>
          <w:p w14:paraId="45600041" w14:textId="77777777" w:rsidR="00E31DA8" w:rsidRPr="007B69E4" w:rsidRDefault="00E31DA8" w:rsidP="007B69E4">
            <w:pPr>
              <w:spacing w:line="0" w:lineRule="atLeast"/>
              <w:jc w:val="both"/>
              <w:rPr>
                <w:rFonts w:ascii="ＭＳ 明朝" w:eastAsia="ＭＳ 明朝" w:hAnsi="ＭＳ 明朝"/>
                <w:sz w:val="20"/>
              </w:rPr>
            </w:pPr>
            <w:r w:rsidRPr="007B69E4">
              <w:rPr>
                <w:rFonts w:ascii="ＭＳ 明朝" w:eastAsia="ＭＳ 明朝" w:hAnsi="ＭＳ 明朝" w:hint="eastAsia"/>
                <w:sz w:val="20"/>
              </w:rPr>
              <w:t>クラウドサービス利用の促進による災害時の業務継続力向上</w:t>
            </w:r>
          </w:p>
        </w:tc>
      </w:tr>
      <w:tr w:rsidR="00E31DA8" w:rsidRPr="00FC259F" w14:paraId="10C19F6B" w14:textId="77777777" w:rsidTr="007B69E4">
        <w:trPr>
          <w:trHeight w:val="42"/>
        </w:trPr>
        <w:tc>
          <w:tcPr>
            <w:tcW w:w="4673" w:type="dxa"/>
          </w:tcPr>
          <w:p w14:paraId="2248AF68" w14:textId="77777777" w:rsidR="00E31DA8" w:rsidRPr="007B69E4" w:rsidRDefault="00E31DA8" w:rsidP="007B69E4">
            <w:pPr>
              <w:spacing w:line="0" w:lineRule="atLeast"/>
              <w:rPr>
                <w:rFonts w:ascii="ＭＳ 明朝" w:eastAsia="ＭＳ 明朝" w:hAnsi="ＭＳ 明朝"/>
                <w:sz w:val="20"/>
              </w:rPr>
            </w:pPr>
            <w:r w:rsidRPr="007B69E4">
              <w:rPr>
                <w:rFonts w:ascii="ＭＳ 明朝" w:eastAsia="ＭＳ 明朝" w:hAnsi="ＭＳ 明朝"/>
                <w:sz w:val="20"/>
              </w:rPr>
              <w:t>STRATEGY11</w:t>
            </w:r>
          </w:p>
          <w:p w14:paraId="597DDE81" w14:textId="77777777" w:rsidR="00E31DA8" w:rsidRPr="007B69E4" w:rsidRDefault="00E31DA8" w:rsidP="007B69E4">
            <w:pPr>
              <w:spacing w:line="0" w:lineRule="atLeast"/>
              <w:rPr>
                <w:rFonts w:ascii="ＭＳ 明朝" w:eastAsia="ＭＳ 明朝" w:hAnsi="ＭＳ 明朝"/>
                <w:sz w:val="20"/>
              </w:rPr>
            </w:pPr>
            <w:r w:rsidRPr="007B69E4">
              <w:rPr>
                <w:rFonts w:ascii="ＭＳ 明朝" w:eastAsia="ＭＳ 明朝" w:hAnsi="ＭＳ 明朝" w:hint="eastAsia"/>
                <w:sz w:val="20"/>
              </w:rPr>
              <w:t>「相方はデジタル」。</w:t>
            </w:r>
            <w:r w:rsidRPr="007B69E4">
              <w:rPr>
                <w:rFonts w:ascii="ＭＳ 明朝" w:eastAsia="ＭＳ 明朝" w:hAnsi="ＭＳ 明朝"/>
                <w:sz w:val="20"/>
              </w:rPr>
              <w:t>次世代のしごと・働き方へ</w:t>
            </w:r>
          </w:p>
        </w:tc>
        <w:tc>
          <w:tcPr>
            <w:tcW w:w="3821" w:type="dxa"/>
            <w:vAlign w:val="center"/>
          </w:tcPr>
          <w:p w14:paraId="4CCDDDC5" w14:textId="0CEC4425" w:rsidR="00E31DA8" w:rsidRPr="007B69E4" w:rsidRDefault="00E31DA8" w:rsidP="007B69E4">
            <w:pPr>
              <w:spacing w:line="0" w:lineRule="atLeast"/>
              <w:jc w:val="both"/>
              <w:rPr>
                <w:rFonts w:ascii="ＭＳ 明朝" w:eastAsia="ＭＳ 明朝" w:hAnsi="ＭＳ 明朝"/>
                <w:sz w:val="20"/>
              </w:rPr>
            </w:pPr>
            <w:r w:rsidRPr="007B69E4">
              <w:rPr>
                <w:rFonts w:ascii="ＭＳ 明朝" w:eastAsia="ＭＳ 明朝" w:hAnsi="ＭＳ 明朝" w:hint="eastAsia"/>
                <w:sz w:val="20"/>
              </w:rPr>
              <w:t>庁内業務のプロセス最適化、</w:t>
            </w:r>
            <w:r w:rsidR="00E479B1" w:rsidRPr="007B69E4">
              <w:rPr>
                <w:rFonts w:ascii="ＭＳ 明朝" w:eastAsia="ＭＳ 明朝" w:hAnsi="ＭＳ 明朝"/>
                <w:sz w:val="20"/>
              </w:rPr>
              <w:t>BPR</w:t>
            </w:r>
            <w:r w:rsidRPr="007B69E4">
              <w:rPr>
                <w:rFonts w:ascii="ＭＳ 明朝" w:eastAsia="ＭＳ 明朝" w:hAnsi="ＭＳ 明朝" w:hint="eastAsia"/>
                <w:sz w:val="20"/>
              </w:rPr>
              <w:t>の推進</w:t>
            </w:r>
            <w:r w:rsidR="00573380" w:rsidRPr="007B69E4">
              <w:rPr>
                <w:rFonts w:ascii="ＭＳ 明朝" w:eastAsia="ＭＳ 明朝" w:hAnsi="ＭＳ 明朝" w:hint="eastAsia"/>
                <w:sz w:val="20"/>
              </w:rPr>
              <w:t>による業務効率化</w:t>
            </w:r>
          </w:p>
        </w:tc>
      </w:tr>
      <w:tr w:rsidR="00E31DA8" w:rsidRPr="00E968A7" w14:paraId="755B2A45" w14:textId="77777777" w:rsidTr="007B69E4">
        <w:trPr>
          <w:trHeight w:val="42"/>
        </w:trPr>
        <w:tc>
          <w:tcPr>
            <w:tcW w:w="4673" w:type="dxa"/>
          </w:tcPr>
          <w:p w14:paraId="6F0D7EF8" w14:textId="77777777" w:rsidR="00E31DA8" w:rsidRPr="007B69E4" w:rsidRDefault="00E31DA8" w:rsidP="007B69E4">
            <w:pPr>
              <w:spacing w:line="0" w:lineRule="atLeast"/>
              <w:rPr>
                <w:rFonts w:ascii="ＭＳ 明朝" w:eastAsia="ＭＳ 明朝" w:hAnsi="ＭＳ 明朝"/>
                <w:sz w:val="20"/>
              </w:rPr>
            </w:pPr>
            <w:r w:rsidRPr="007B69E4">
              <w:rPr>
                <w:rFonts w:ascii="ＭＳ 明朝" w:eastAsia="ＭＳ 明朝" w:hAnsi="ＭＳ 明朝"/>
                <w:sz w:val="20"/>
              </w:rPr>
              <w:t>STRATEGY12</w:t>
            </w:r>
          </w:p>
          <w:p w14:paraId="73CCEBA6" w14:textId="77777777" w:rsidR="00E31DA8" w:rsidRPr="007B69E4" w:rsidRDefault="00E31DA8" w:rsidP="007B69E4">
            <w:pPr>
              <w:spacing w:line="0" w:lineRule="atLeast"/>
              <w:rPr>
                <w:rFonts w:ascii="ＭＳ 明朝" w:eastAsia="ＭＳ 明朝" w:hAnsi="ＭＳ 明朝"/>
                <w:sz w:val="20"/>
              </w:rPr>
            </w:pPr>
            <w:r w:rsidRPr="007B69E4">
              <w:rPr>
                <w:rFonts w:ascii="ＭＳ 明朝" w:eastAsia="ＭＳ 明朝" w:hAnsi="ＭＳ 明朝" w:hint="eastAsia"/>
                <w:sz w:val="20"/>
              </w:rPr>
              <w:t>「経験だけに頼ったらあかん」。</w:t>
            </w:r>
            <w:r w:rsidRPr="007B69E4">
              <w:rPr>
                <w:rFonts w:ascii="ＭＳ 明朝" w:eastAsia="ＭＳ 明朝" w:hAnsi="ＭＳ 明朝"/>
                <w:sz w:val="20"/>
              </w:rPr>
              <w:t>データで裏打ちされたしごとへ</w:t>
            </w:r>
          </w:p>
        </w:tc>
        <w:tc>
          <w:tcPr>
            <w:tcW w:w="3821" w:type="dxa"/>
            <w:vAlign w:val="center"/>
          </w:tcPr>
          <w:p w14:paraId="1ECE8F46" w14:textId="692917DD" w:rsidR="00E31DA8" w:rsidRPr="007B69E4" w:rsidRDefault="00E85A72" w:rsidP="007B69E4">
            <w:pPr>
              <w:spacing w:line="0" w:lineRule="atLeast"/>
              <w:jc w:val="both"/>
              <w:rPr>
                <w:rFonts w:ascii="ＭＳ 明朝" w:eastAsia="ＭＳ 明朝" w:hAnsi="ＭＳ 明朝"/>
                <w:sz w:val="20"/>
              </w:rPr>
            </w:pPr>
            <w:r w:rsidRPr="00E968A7">
              <w:rPr>
                <w:rFonts w:ascii="ＭＳ 明朝" w:eastAsia="ＭＳ 明朝" w:hAnsi="ＭＳ 明朝"/>
                <w:sz w:val="20"/>
              </w:rPr>
              <w:t>EBPMに向けた</w:t>
            </w:r>
            <w:r w:rsidR="00E31DA8" w:rsidRPr="007B69E4">
              <w:rPr>
                <w:rFonts w:ascii="ＭＳ 明朝" w:eastAsia="ＭＳ 明朝" w:hAnsi="ＭＳ 明朝" w:hint="eastAsia"/>
                <w:sz w:val="20"/>
              </w:rPr>
              <w:t>データ</w:t>
            </w:r>
            <w:r w:rsidR="00573380" w:rsidRPr="00E968A7">
              <w:rPr>
                <w:rFonts w:ascii="ＭＳ 明朝" w:eastAsia="ＭＳ 明朝" w:hAnsi="ＭＳ 明朝" w:hint="eastAsia"/>
                <w:sz w:val="20"/>
              </w:rPr>
              <w:t>の業務横断</w:t>
            </w:r>
            <w:r w:rsidRPr="00E968A7">
              <w:rPr>
                <w:rFonts w:ascii="ＭＳ 明朝" w:eastAsia="ＭＳ 明朝" w:hAnsi="ＭＳ 明朝" w:hint="eastAsia"/>
                <w:sz w:val="20"/>
              </w:rPr>
              <w:t>的</w:t>
            </w:r>
            <w:r w:rsidR="00573380" w:rsidRPr="00E968A7">
              <w:rPr>
                <w:rFonts w:ascii="ＭＳ 明朝" w:eastAsia="ＭＳ 明朝" w:hAnsi="ＭＳ 明朝" w:hint="eastAsia"/>
                <w:sz w:val="20"/>
              </w:rPr>
              <w:t>な活用</w:t>
            </w:r>
          </w:p>
        </w:tc>
      </w:tr>
    </w:tbl>
    <w:p w14:paraId="1CE8A756" w14:textId="23AD92BC" w:rsidR="002F6D62" w:rsidRPr="007B69E4" w:rsidRDefault="002F6D62" w:rsidP="007B69E4">
      <w:pPr>
        <w:jc w:val="center"/>
        <w:rPr>
          <w:b/>
          <w:sz w:val="16"/>
        </w:rPr>
      </w:pPr>
      <w:r w:rsidRPr="007B69E4">
        <w:rPr>
          <w:rFonts w:hint="eastAsia"/>
          <w:b/>
          <w:sz w:val="16"/>
        </w:rPr>
        <w:t>表　本計画がめざす効果と</w:t>
      </w:r>
      <w:r w:rsidRPr="007B69E4">
        <w:rPr>
          <w:b/>
          <w:sz w:val="16"/>
        </w:rPr>
        <w:t>DX戦略</w:t>
      </w:r>
      <w:r w:rsidRPr="007B69E4">
        <w:rPr>
          <w:rFonts w:hint="eastAsia"/>
          <w:b/>
          <w:sz w:val="16"/>
        </w:rPr>
        <w:t>に示す</w:t>
      </w:r>
      <w:r w:rsidRPr="007B69E4">
        <w:rPr>
          <w:b/>
          <w:sz w:val="16"/>
        </w:rPr>
        <w:t>Strategy</w:t>
      </w:r>
      <w:r w:rsidRPr="007B69E4">
        <w:rPr>
          <w:rFonts w:hint="eastAsia"/>
          <w:b/>
          <w:sz w:val="16"/>
        </w:rPr>
        <w:t>の対応関係</w:t>
      </w:r>
    </w:p>
    <w:p w14:paraId="35D3C946" w14:textId="2468501B" w:rsidR="00677C15" w:rsidRDefault="002F6D62" w:rsidP="007B69E4">
      <w:pPr>
        <w:pStyle w:val="2"/>
        <w:spacing w:before="360"/>
      </w:pPr>
      <w:bookmarkStart w:id="3" w:name="_Toc138064433"/>
      <w:r>
        <w:rPr>
          <w:rFonts w:hint="eastAsia"/>
        </w:rPr>
        <w:t>実現方法</w:t>
      </w:r>
      <w:bookmarkEnd w:id="3"/>
    </w:p>
    <w:p w14:paraId="18DD5826" w14:textId="77777777" w:rsidR="00677C15" w:rsidRPr="00454DCF" w:rsidRDefault="00677C15" w:rsidP="007B69E4">
      <w:pPr>
        <w:pStyle w:val="3"/>
      </w:pPr>
      <w:bookmarkStart w:id="4" w:name="_Toc138064434"/>
      <w:r>
        <w:rPr>
          <w:rFonts w:hint="eastAsia"/>
        </w:rPr>
        <w:t>クラウドサービスを基本とした情報システムの</w:t>
      </w:r>
      <w:r w:rsidRPr="004824D8">
        <w:rPr>
          <w:rFonts w:hint="eastAsia"/>
        </w:rPr>
        <w:t>整備</w:t>
      </w:r>
      <w:bookmarkEnd w:id="4"/>
    </w:p>
    <w:p w14:paraId="7E8B7BD9" w14:textId="78ECF3F3" w:rsidR="00677C15" w:rsidRPr="004824D8" w:rsidRDefault="00677C15" w:rsidP="00677C15">
      <w:pPr>
        <w:ind w:firstLineChars="100" w:firstLine="220"/>
        <w:rPr>
          <w:rFonts w:ascii="ＭＳ 明朝" w:eastAsia="ＭＳ 明朝" w:hAnsi="ＭＳ 明朝"/>
          <w:color w:val="000000" w:themeColor="text1"/>
        </w:rPr>
      </w:pPr>
      <w:r>
        <w:rPr>
          <w:rFonts w:ascii="ＭＳ 明朝" w:eastAsia="ＭＳ 明朝" w:hAnsi="ＭＳ 明朝" w:hint="eastAsia"/>
          <w:color w:val="000000" w:themeColor="text1"/>
        </w:rPr>
        <w:t>様々</w:t>
      </w:r>
      <w:r w:rsidRPr="008B5BEA">
        <w:rPr>
          <w:rFonts w:ascii="ＭＳ 明朝" w:eastAsia="ＭＳ 明朝" w:hAnsi="ＭＳ 明朝" w:hint="eastAsia"/>
          <w:color w:val="000000" w:themeColor="text1"/>
        </w:rPr>
        <w:t>な新しい技術や市民サービス</w:t>
      </w:r>
      <w:r w:rsidRPr="002765F6">
        <w:rPr>
          <w:rFonts w:ascii="ＭＳ 明朝" w:eastAsia="ＭＳ 明朝" w:hAnsi="ＭＳ 明朝" w:hint="eastAsia"/>
          <w:color w:val="000000" w:themeColor="text1"/>
        </w:rPr>
        <w:t>の向上や業務の効率化につながる</w:t>
      </w:r>
      <w:r w:rsidR="000358A9">
        <w:rPr>
          <w:rFonts w:ascii="ＭＳ 明朝" w:eastAsia="ＭＳ 明朝" w:hAnsi="ＭＳ 明朝" w:hint="eastAsia"/>
          <w:color w:val="000000" w:themeColor="text1"/>
        </w:rPr>
        <w:t>クラウド</w:t>
      </w:r>
      <w:r w:rsidRPr="002765F6">
        <w:rPr>
          <w:rFonts w:ascii="ＭＳ 明朝" w:eastAsia="ＭＳ 明朝" w:hAnsi="ＭＳ 明朝" w:hint="eastAsia"/>
          <w:color w:val="000000" w:themeColor="text1"/>
        </w:rPr>
        <w:t>サービスが日々提供されています</w:t>
      </w:r>
      <w:r>
        <w:rPr>
          <w:rFonts w:ascii="ＭＳ 明朝" w:eastAsia="ＭＳ 明朝" w:hAnsi="ＭＳ 明朝" w:hint="eastAsia"/>
          <w:color w:val="000000" w:themeColor="text1"/>
        </w:rPr>
        <w:t>。</w:t>
      </w:r>
    </w:p>
    <w:p w14:paraId="560FB5F2" w14:textId="5E877601" w:rsidR="00677C15" w:rsidRPr="002D495F" w:rsidRDefault="00677C15">
      <w:pPr>
        <w:ind w:firstLineChars="100" w:firstLine="220"/>
        <w:rPr>
          <w:rFonts w:ascii="ＭＳ 明朝" w:eastAsia="ＭＳ 明朝" w:hAnsi="ＭＳ 明朝"/>
          <w:color w:val="000000" w:themeColor="text1"/>
        </w:rPr>
      </w:pPr>
      <w:r w:rsidRPr="004824D8">
        <w:rPr>
          <w:rFonts w:ascii="ＭＳ 明朝" w:eastAsia="ＭＳ 明朝" w:hAnsi="ＭＳ 明朝" w:hint="eastAsia"/>
          <w:color w:val="000000" w:themeColor="text1"/>
        </w:rPr>
        <w:t>情報システム</w:t>
      </w:r>
      <w:r w:rsidR="000358A9">
        <w:rPr>
          <w:rFonts w:ascii="ＭＳ 明朝" w:eastAsia="ＭＳ 明朝" w:hAnsi="ＭＳ 明朝" w:hint="eastAsia"/>
          <w:color w:val="000000" w:themeColor="text1"/>
        </w:rPr>
        <w:t>の</w:t>
      </w:r>
      <w:r w:rsidRPr="004824D8">
        <w:rPr>
          <w:rFonts w:ascii="ＭＳ 明朝" w:eastAsia="ＭＳ 明朝" w:hAnsi="ＭＳ 明朝" w:hint="eastAsia"/>
          <w:color w:val="000000" w:themeColor="text1"/>
        </w:rPr>
        <w:t>刷新</w:t>
      </w:r>
      <w:r w:rsidR="000358A9">
        <w:rPr>
          <w:rFonts w:ascii="ＭＳ 明朝" w:eastAsia="ＭＳ 明朝" w:hAnsi="ＭＳ 明朝" w:hint="eastAsia"/>
          <w:color w:val="000000" w:themeColor="text1"/>
        </w:rPr>
        <w:t>にあたっては</w:t>
      </w:r>
      <w:r w:rsidRPr="004824D8">
        <w:rPr>
          <w:rFonts w:ascii="ＭＳ 明朝" w:eastAsia="ＭＳ 明朝" w:hAnsi="ＭＳ 明朝" w:hint="eastAsia"/>
          <w:color w:val="000000" w:themeColor="text1"/>
        </w:rPr>
        <w:t>、</w:t>
      </w:r>
      <w:r w:rsidRPr="004824D8">
        <w:rPr>
          <w:rFonts w:ascii="ＭＳ 明朝" w:eastAsia="ＭＳ 明朝" w:hAnsi="ＭＳ 明朝" w:hint="eastAsia"/>
          <w:color w:val="000000" w:themeColor="text1"/>
          <w:szCs w:val="21"/>
        </w:rPr>
        <w:t>これまでのハードウェア調達・開発などの情報システムの</w:t>
      </w:r>
      <w:r w:rsidR="000358A9">
        <w:rPr>
          <w:rFonts w:ascii="ＭＳ 明朝" w:eastAsia="ＭＳ 明朝" w:hAnsi="ＭＳ 明朝" w:hint="eastAsia"/>
          <w:color w:val="000000" w:themeColor="text1"/>
          <w:szCs w:val="21"/>
        </w:rPr>
        <w:t>「</w:t>
      </w:r>
      <w:r w:rsidRPr="004824D8">
        <w:rPr>
          <w:rFonts w:ascii="ＭＳ 明朝" w:eastAsia="ＭＳ 明朝" w:hAnsi="ＭＳ 明朝" w:hint="eastAsia"/>
          <w:color w:val="000000" w:themeColor="text1"/>
          <w:szCs w:val="21"/>
        </w:rPr>
        <w:t>保有</w:t>
      </w:r>
      <w:r w:rsidR="000358A9">
        <w:rPr>
          <w:rFonts w:ascii="ＭＳ 明朝" w:eastAsia="ＭＳ 明朝" w:hAnsi="ＭＳ 明朝" w:hint="eastAsia"/>
          <w:color w:val="000000" w:themeColor="text1"/>
          <w:szCs w:val="21"/>
        </w:rPr>
        <w:t>」</w:t>
      </w:r>
      <w:r w:rsidRPr="004824D8">
        <w:rPr>
          <w:rFonts w:ascii="ＭＳ 明朝" w:eastAsia="ＭＳ 明朝" w:hAnsi="ＭＳ 明朝" w:hint="eastAsia"/>
          <w:color w:val="000000" w:themeColor="text1"/>
          <w:szCs w:val="21"/>
        </w:rPr>
        <w:t>から、クラウド</w:t>
      </w:r>
      <w:r>
        <w:rPr>
          <w:rFonts w:ascii="ＭＳ 明朝" w:eastAsia="ＭＳ 明朝" w:hAnsi="ＭＳ 明朝" w:hint="eastAsia"/>
          <w:color w:val="000000" w:themeColor="text1"/>
          <w:szCs w:val="21"/>
        </w:rPr>
        <w:t>・</w:t>
      </w:r>
      <w:r w:rsidRPr="004824D8">
        <w:rPr>
          <w:rFonts w:ascii="ＭＳ 明朝" w:eastAsia="ＭＳ 明朝" w:hAnsi="ＭＳ 明朝" w:hint="eastAsia"/>
          <w:color w:val="000000" w:themeColor="text1"/>
          <w:szCs w:val="21"/>
        </w:rPr>
        <w:t>バイ</w:t>
      </w:r>
      <w:r>
        <w:rPr>
          <w:rFonts w:ascii="ＭＳ 明朝" w:eastAsia="ＭＳ 明朝" w:hAnsi="ＭＳ 明朝" w:hint="eastAsia"/>
          <w:color w:val="000000" w:themeColor="text1"/>
          <w:szCs w:val="21"/>
        </w:rPr>
        <w:t>・</w:t>
      </w:r>
      <w:r w:rsidRPr="004824D8">
        <w:rPr>
          <w:rFonts w:ascii="ＭＳ 明朝" w:eastAsia="ＭＳ 明朝" w:hAnsi="ＭＳ 明朝" w:hint="eastAsia"/>
          <w:color w:val="000000" w:themeColor="text1"/>
          <w:szCs w:val="21"/>
        </w:rPr>
        <w:t>デフォルト</w:t>
      </w:r>
      <w:r w:rsidR="000358A9">
        <w:rPr>
          <w:rFonts w:ascii="ＭＳ 明朝" w:eastAsia="ＭＳ 明朝" w:hAnsi="ＭＳ 明朝" w:hint="eastAsia"/>
          <w:color w:val="000000" w:themeColor="text1"/>
          <w:szCs w:val="21"/>
        </w:rPr>
        <w:t>に則り、クラウドサービスの「利用」</w:t>
      </w:r>
      <w:r w:rsidRPr="004824D8">
        <w:rPr>
          <w:rFonts w:ascii="ＭＳ 明朝" w:eastAsia="ＭＳ 明朝" w:hAnsi="ＭＳ 明朝" w:hint="eastAsia"/>
          <w:color w:val="000000" w:themeColor="text1"/>
        </w:rPr>
        <w:t>を</w:t>
      </w:r>
      <w:r w:rsidRPr="002765F6">
        <w:rPr>
          <w:rFonts w:ascii="ＭＳ 明朝" w:eastAsia="ＭＳ 明朝" w:hAnsi="ＭＳ 明朝" w:hint="eastAsia"/>
          <w:color w:val="000000" w:themeColor="text1"/>
        </w:rPr>
        <w:t>進めていきます。</w:t>
      </w:r>
    </w:p>
    <w:p w14:paraId="33C3E07A" w14:textId="77777777" w:rsidR="00677C15" w:rsidRPr="007869A8" w:rsidRDefault="00677C15" w:rsidP="007B69E4">
      <w:pPr>
        <w:pStyle w:val="3"/>
      </w:pPr>
      <w:bookmarkStart w:id="5" w:name="_Toc138064435"/>
      <w:r w:rsidRPr="00752E8B">
        <w:rPr>
          <w:rFonts w:hint="eastAsia"/>
        </w:rPr>
        <w:t>デジタル技術とデータ</w:t>
      </w:r>
      <w:r w:rsidRPr="007869A8">
        <w:rPr>
          <w:rFonts w:hint="eastAsia"/>
        </w:rPr>
        <w:t>の徹底活用</w:t>
      </w:r>
      <w:bookmarkEnd w:id="5"/>
    </w:p>
    <w:p w14:paraId="5DD8A123" w14:textId="77777777" w:rsidR="000358A9" w:rsidRDefault="00677C15" w:rsidP="00677C15">
      <w:pPr>
        <w:ind w:firstLineChars="100" w:firstLine="220"/>
        <w:rPr>
          <w:rFonts w:ascii="ＭＳ 明朝" w:eastAsia="ＭＳ 明朝" w:hAnsi="ＭＳ 明朝"/>
          <w:color w:val="000000" w:themeColor="text1"/>
          <w:szCs w:val="21"/>
        </w:rPr>
      </w:pPr>
      <w:r w:rsidRPr="007869A8">
        <w:rPr>
          <w:rFonts w:ascii="ＭＳ 明朝" w:eastAsia="ＭＳ 明朝" w:hAnsi="ＭＳ 明朝" w:hint="eastAsia"/>
          <w:color w:val="000000" w:themeColor="text1"/>
          <w:szCs w:val="21"/>
        </w:rPr>
        <w:t>情報システムの刷新にあたっては、</w:t>
      </w:r>
      <w:r w:rsidRPr="007869A8">
        <w:rPr>
          <w:rFonts w:ascii="ＭＳ 明朝" w:eastAsia="ＭＳ 明朝" w:hAnsi="ＭＳ 明朝" w:hint="eastAsia"/>
          <w:color w:val="000000" w:themeColor="text1"/>
        </w:rPr>
        <w:t>システムの企画段階から</w:t>
      </w:r>
      <w:r>
        <w:rPr>
          <w:rFonts w:ascii="ＭＳ 明朝" w:eastAsia="ＭＳ 明朝" w:hAnsi="ＭＳ 明朝" w:hint="eastAsia"/>
          <w:color w:val="000000" w:themeColor="text1"/>
        </w:rPr>
        <w:t>「</w:t>
      </w:r>
      <w:r>
        <w:rPr>
          <w:rFonts w:ascii="ＭＳ 明朝" w:eastAsia="ＭＳ 明朝" w:hAnsi="ＭＳ 明朝" w:hint="eastAsia"/>
          <w:color w:val="000000" w:themeColor="text1"/>
          <w:szCs w:val="21"/>
        </w:rPr>
        <w:t>システム」ではなく、利用者中心で「サービス」のデザインを行います。</w:t>
      </w:r>
    </w:p>
    <w:p w14:paraId="6B42EAF4" w14:textId="77777777" w:rsidR="00CB13BE" w:rsidRDefault="00677C15" w:rsidP="00677C15">
      <w:pPr>
        <w:ind w:firstLineChars="100" w:firstLine="2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あわせて</w:t>
      </w:r>
      <w:r w:rsidR="000358A9">
        <w:rPr>
          <w:rFonts w:ascii="ＭＳ 明朝" w:eastAsia="ＭＳ 明朝" w:hAnsi="ＭＳ 明朝" w:hint="eastAsia"/>
          <w:color w:val="000000" w:themeColor="text1"/>
          <w:szCs w:val="21"/>
        </w:rPr>
        <w:t>、</w:t>
      </w:r>
      <w:r w:rsidRPr="002C4229">
        <w:rPr>
          <w:rFonts w:ascii="ＭＳ 明朝" w:eastAsia="ＭＳ 明朝" w:hAnsi="ＭＳ 明朝" w:hint="eastAsia"/>
          <w:color w:val="000000" w:themeColor="text1"/>
          <w:szCs w:val="21"/>
        </w:rPr>
        <w:t>デジタ</w:t>
      </w:r>
      <w:r>
        <w:rPr>
          <w:rFonts w:ascii="ＭＳ 明朝" w:eastAsia="ＭＳ 明朝" w:hAnsi="ＭＳ 明朝" w:hint="eastAsia"/>
          <w:color w:val="000000" w:themeColor="text1"/>
          <w:szCs w:val="21"/>
        </w:rPr>
        <w:t>ルをどこにどう使えば価値が生まれるのかを考え、</w:t>
      </w:r>
      <w:r w:rsidR="00CB13BE">
        <w:rPr>
          <w:rFonts w:ascii="ＭＳ 明朝" w:eastAsia="ＭＳ 明朝" w:hAnsi="ＭＳ 明朝" w:hint="eastAsia"/>
          <w:color w:val="000000" w:themeColor="text1"/>
          <w:szCs w:val="21"/>
        </w:rPr>
        <w:t>デジタルを</w:t>
      </w:r>
      <w:r>
        <w:rPr>
          <w:rFonts w:ascii="ＭＳ 明朝" w:eastAsia="ＭＳ 明朝" w:hAnsi="ＭＳ 明朝" w:hint="eastAsia"/>
          <w:color w:val="000000" w:themeColor="text1"/>
          <w:szCs w:val="21"/>
        </w:rPr>
        <w:t>効果的に</w:t>
      </w:r>
      <w:r w:rsidR="00CB13BE">
        <w:rPr>
          <w:rFonts w:ascii="ＭＳ 明朝" w:eastAsia="ＭＳ 明朝" w:hAnsi="ＭＳ 明朝" w:hint="eastAsia"/>
          <w:color w:val="000000" w:themeColor="text1"/>
          <w:szCs w:val="21"/>
        </w:rPr>
        <w:t>活用します。</w:t>
      </w:r>
    </w:p>
    <w:p w14:paraId="756572E4" w14:textId="38F9B186" w:rsidR="00677C15" w:rsidRPr="00F427C2" w:rsidRDefault="00CB13BE">
      <w:pPr>
        <w:ind w:firstLineChars="100" w:firstLine="2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また、</w:t>
      </w:r>
      <w:r w:rsidR="00677C15" w:rsidRPr="00C42002">
        <w:rPr>
          <w:rFonts w:ascii="ＭＳ 明朝" w:eastAsia="ＭＳ 明朝" w:hAnsi="ＭＳ 明朝" w:hint="eastAsia"/>
          <w:color w:val="000000" w:themeColor="text1"/>
          <w:szCs w:val="21"/>
        </w:rPr>
        <w:t>データの価値を最大限活用し、</w:t>
      </w:r>
      <w:r w:rsidR="004A419A" w:rsidRPr="002E3963">
        <w:rPr>
          <w:rFonts w:ascii="ＭＳ 明朝" w:eastAsia="ＭＳ 明朝" w:hAnsi="ＭＳ 明朝" w:hint="eastAsia"/>
          <w:color w:val="000000" w:themeColor="text1"/>
        </w:rPr>
        <w:t>客観的証拠を活用した施策立案</w:t>
      </w:r>
      <w:r>
        <w:rPr>
          <w:rFonts w:ascii="ＭＳ 明朝" w:eastAsia="ＭＳ 明朝" w:hAnsi="ＭＳ 明朝" w:hint="eastAsia"/>
          <w:color w:val="000000" w:themeColor="text1"/>
          <w:szCs w:val="21"/>
        </w:rPr>
        <w:t>を進めます</w:t>
      </w:r>
      <w:r w:rsidR="00677C15">
        <w:rPr>
          <w:rFonts w:ascii="ＭＳ 明朝" w:eastAsia="ＭＳ 明朝" w:hAnsi="ＭＳ 明朝" w:hint="eastAsia"/>
          <w:color w:val="000000" w:themeColor="text1"/>
          <w:szCs w:val="21"/>
        </w:rPr>
        <w:t>。</w:t>
      </w:r>
    </w:p>
    <w:p w14:paraId="4FF59208" w14:textId="77777777" w:rsidR="00677C15" w:rsidRPr="00644C13" w:rsidRDefault="00677C15" w:rsidP="007B69E4">
      <w:pPr>
        <w:pStyle w:val="3"/>
      </w:pPr>
      <w:bookmarkStart w:id="6" w:name="_Toc138064436"/>
      <w:r w:rsidRPr="00644C13">
        <w:rPr>
          <w:rFonts w:hint="eastAsia"/>
        </w:rPr>
        <w:t>計画的なシステムの刷新</w:t>
      </w:r>
      <w:bookmarkEnd w:id="6"/>
    </w:p>
    <w:p w14:paraId="1AF02AD4" w14:textId="735F1D68" w:rsidR="00677C15" w:rsidRPr="007C5BC9" w:rsidRDefault="00677C15" w:rsidP="00677C15">
      <w:pPr>
        <w:ind w:firstLineChars="100" w:firstLine="220"/>
        <w:rPr>
          <w:rFonts w:ascii="ＭＳ 明朝" w:eastAsia="ＭＳ 明朝" w:hAnsi="ＭＳ 明朝"/>
          <w:color w:val="000000" w:themeColor="text1"/>
        </w:rPr>
      </w:pPr>
      <w:r w:rsidRPr="002F6D62">
        <w:rPr>
          <w:rFonts w:ascii="ＭＳ 明朝" w:eastAsia="ＭＳ 明朝" w:hAnsi="ＭＳ 明朝" w:hint="eastAsia"/>
          <w:color w:val="000000" w:themeColor="text1"/>
        </w:rPr>
        <w:t>情報システムの刷新にあたっては、各システムのライフサイクルを考慮しながら、</w:t>
      </w:r>
      <w:r w:rsidR="00F507F0" w:rsidRPr="007B69E4">
        <w:rPr>
          <w:rFonts w:ascii="ＭＳ 明朝" w:eastAsia="ＭＳ 明朝" w:hAnsi="ＭＳ 明朝"/>
          <w:color w:val="000000" w:themeColor="text1"/>
        </w:rPr>
        <w:t>全体での最適化及びBPR</w:t>
      </w:r>
      <w:r w:rsidR="00F507F0" w:rsidRPr="007B69E4">
        <w:rPr>
          <w:rFonts w:ascii="ＭＳ 明朝" w:eastAsia="ＭＳ 明朝" w:hAnsi="ＭＳ 明朝" w:hint="eastAsia"/>
          <w:szCs w:val="21"/>
        </w:rPr>
        <w:t>に取り組み、</w:t>
      </w:r>
      <w:r w:rsidRPr="002F6D62">
        <w:rPr>
          <w:rFonts w:ascii="ＭＳ 明朝" w:eastAsia="ＭＳ 明朝" w:hAnsi="ＭＳ 明朝" w:hint="eastAsia"/>
          <w:color w:val="000000" w:themeColor="text1"/>
        </w:rPr>
        <w:t>大阪市共通クラウドや</w:t>
      </w:r>
      <w:r w:rsidRPr="002F6D62">
        <w:rPr>
          <w:rFonts w:ascii="ＭＳ 明朝" w:eastAsia="ＭＳ 明朝" w:hAnsi="ＭＳ 明朝"/>
          <w:color w:val="000000" w:themeColor="text1"/>
        </w:rPr>
        <w:t>SaaS</w:t>
      </w:r>
      <w:r w:rsidR="00F507F0" w:rsidRPr="007B69E4">
        <w:rPr>
          <w:rFonts w:ascii="ＭＳ 明朝" w:eastAsia="ＭＳ 明朝" w:hAnsi="ＭＳ 明朝"/>
          <w:color w:val="000000" w:themeColor="text1"/>
        </w:rPr>
        <w:t>利用など、デジタル化の恩恵を享受できよう検討</w:t>
      </w:r>
      <w:r w:rsidR="00F507F0" w:rsidRPr="007B69E4">
        <w:rPr>
          <w:rFonts w:ascii="ＭＳ 明朝" w:eastAsia="ＭＳ 明朝" w:hAnsi="ＭＳ 明朝" w:hint="eastAsia"/>
          <w:color w:val="000000" w:themeColor="text1"/>
        </w:rPr>
        <w:t>を進めます</w:t>
      </w:r>
      <w:r w:rsidRPr="002F6D62">
        <w:rPr>
          <w:rFonts w:ascii="ＭＳ 明朝" w:eastAsia="ＭＳ 明朝" w:hAnsi="ＭＳ 明朝" w:hint="eastAsia"/>
          <w:szCs w:val="21"/>
        </w:rPr>
        <w:t>。</w:t>
      </w:r>
    </w:p>
    <w:p w14:paraId="0E73B3A6" w14:textId="2D5101EC" w:rsidR="00554EEE" w:rsidRDefault="00554EEE">
      <w:pPr>
        <w:rPr>
          <w:rFonts w:ascii="ＭＳ 明朝" w:eastAsia="ＭＳ 明朝" w:hAnsi="ＭＳ 明朝"/>
        </w:rPr>
      </w:pPr>
      <w:r>
        <w:rPr>
          <w:rFonts w:ascii="ＭＳ 明朝" w:eastAsia="ＭＳ 明朝" w:hAnsi="ＭＳ 明朝"/>
        </w:rPr>
        <w:br w:type="page"/>
      </w:r>
    </w:p>
    <w:p w14:paraId="73F64F86" w14:textId="071C5EA2" w:rsidR="00D377F6" w:rsidRPr="00644C13" w:rsidRDefault="00D377F6" w:rsidP="007B69E4">
      <w:pPr>
        <w:pStyle w:val="1"/>
      </w:pPr>
      <w:bookmarkStart w:id="7" w:name="_Toc138064437"/>
      <w:r w:rsidRPr="00644C13">
        <w:rPr>
          <w:rFonts w:hint="eastAsia"/>
        </w:rPr>
        <w:t>システム</w:t>
      </w:r>
      <w:r w:rsidR="00D66876" w:rsidRPr="007B69E4">
        <w:rPr>
          <w:rFonts w:hint="eastAsia"/>
        </w:rPr>
        <w:t>の見直し</w:t>
      </w:r>
      <w:r w:rsidRPr="007B69E4">
        <w:rPr>
          <w:rFonts w:hint="eastAsia"/>
        </w:rPr>
        <w:t>について</w:t>
      </w:r>
      <w:bookmarkEnd w:id="7"/>
    </w:p>
    <w:p w14:paraId="01C69EF8" w14:textId="447EDB7E" w:rsidR="00723F7B" w:rsidRPr="002F6D62" w:rsidRDefault="00D377F6">
      <w:pPr>
        <w:ind w:firstLineChars="100" w:firstLine="220"/>
        <w:rPr>
          <w:rFonts w:ascii="ＭＳ 明朝" w:eastAsia="ＭＳ 明朝" w:hAnsi="ＭＳ 明朝"/>
          <w:color w:val="000000" w:themeColor="text1"/>
        </w:rPr>
      </w:pPr>
      <w:r w:rsidRPr="002F6D62">
        <w:rPr>
          <w:rFonts w:ascii="ＭＳ 明朝" w:eastAsia="ＭＳ 明朝" w:hAnsi="ＭＳ 明朝" w:hint="eastAsia"/>
          <w:color w:val="000000" w:themeColor="text1"/>
        </w:rPr>
        <w:t>システム</w:t>
      </w:r>
      <w:r w:rsidR="00D66876" w:rsidRPr="007B69E4">
        <w:rPr>
          <w:rFonts w:ascii="ＭＳ 明朝" w:eastAsia="ＭＳ 明朝" w:hAnsi="ＭＳ 明朝" w:hint="eastAsia"/>
          <w:color w:val="000000" w:themeColor="text1"/>
        </w:rPr>
        <w:t>の見直し</w:t>
      </w:r>
      <w:r w:rsidR="00723F7B" w:rsidRPr="002F6D62">
        <w:rPr>
          <w:rFonts w:ascii="ＭＳ 明朝" w:eastAsia="ＭＳ 明朝" w:hAnsi="ＭＳ 明朝" w:hint="eastAsia"/>
          <w:color w:val="000000" w:themeColor="text1"/>
        </w:rPr>
        <w:t>にあたっては、</w:t>
      </w:r>
      <w:r w:rsidR="00723F7B" w:rsidRPr="002F6D62">
        <w:rPr>
          <w:rFonts w:ascii="ＭＳ 明朝" w:eastAsia="ＭＳ 明朝" w:hAnsi="ＭＳ 明朝" w:hint="eastAsia"/>
          <w:color w:val="000000" w:themeColor="text1"/>
          <w:szCs w:val="21"/>
        </w:rPr>
        <w:t>クラウド・バイ・デフォルトに則り、クラウドサービスの利用を前提に検討していく必要があります。</w:t>
      </w:r>
      <w:r w:rsidR="00723F7B" w:rsidRPr="002F6D62">
        <w:rPr>
          <w:rFonts w:ascii="ＭＳ 明朝" w:eastAsia="ＭＳ 明朝" w:hAnsi="ＭＳ 明朝" w:hint="eastAsia"/>
          <w:color w:val="000000" w:themeColor="text1"/>
        </w:rPr>
        <w:t>ただし、システムを活用する業務によっては、最適なクラウドサービスが存在しないケースもあります。</w:t>
      </w:r>
    </w:p>
    <w:p w14:paraId="6FBE6908" w14:textId="6445FED0" w:rsidR="00723F7B" w:rsidRDefault="000A2037">
      <w:pPr>
        <w:ind w:firstLineChars="100" w:firstLine="220"/>
        <w:rPr>
          <w:rFonts w:ascii="ＭＳ 明朝" w:eastAsia="ＭＳ 明朝" w:hAnsi="ＭＳ 明朝"/>
          <w:color w:val="000000" w:themeColor="text1"/>
        </w:rPr>
      </w:pPr>
      <w:r w:rsidRPr="002F6D62">
        <w:rPr>
          <w:rFonts w:ascii="ＭＳ 明朝" w:eastAsia="ＭＳ 明朝" w:hAnsi="ＭＳ 明朝" w:hint="eastAsia"/>
          <w:color w:val="000000" w:themeColor="text1"/>
        </w:rPr>
        <w:t>既存業務の見直しや、システム要件の見直しを行ったうえで、最適なサービスが</w:t>
      </w:r>
      <w:r w:rsidR="00C918EC" w:rsidRPr="007B69E4">
        <w:rPr>
          <w:rFonts w:ascii="ＭＳ 明朝" w:eastAsia="ＭＳ 明朝" w:hAnsi="ＭＳ 明朝" w:hint="eastAsia"/>
          <w:color w:val="000000" w:themeColor="text1"/>
        </w:rPr>
        <w:t>存在</w:t>
      </w:r>
      <w:r w:rsidRPr="002F6D62">
        <w:rPr>
          <w:rFonts w:ascii="ＭＳ 明朝" w:eastAsia="ＭＳ 明朝" w:hAnsi="ＭＳ 明朝" w:hint="eastAsia"/>
          <w:color w:val="000000" w:themeColor="text1"/>
        </w:rPr>
        <w:t>しない場合は、本市が整備する大阪市共通クラウドを活用し</w:t>
      </w:r>
      <w:r w:rsidR="00F26482" w:rsidRPr="002F6D62">
        <w:rPr>
          <w:rFonts w:ascii="ＭＳ 明朝" w:eastAsia="ＭＳ 明朝" w:hAnsi="ＭＳ 明朝" w:hint="eastAsia"/>
          <w:color w:val="000000" w:themeColor="text1"/>
        </w:rPr>
        <w:t>てシステム</w:t>
      </w:r>
      <w:r w:rsidRPr="002F6D62">
        <w:rPr>
          <w:rFonts w:ascii="ＭＳ 明朝" w:eastAsia="ＭＳ 明朝" w:hAnsi="ＭＳ 明朝" w:hint="eastAsia"/>
          <w:color w:val="000000" w:themeColor="text1"/>
        </w:rPr>
        <w:t>構築</w:t>
      </w:r>
      <w:r w:rsidR="00F26482" w:rsidRPr="002F6D62">
        <w:rPr>
          <w:rFonts w:ascii="ＭＳ 明朝" w:eastAsia="ＭＳ 明朝" w:hAnsi="ＭＳ 明朝" w:hint="eastAsia"/>
          <w:color w:val="000000" w:themeColor="text1"/>
        </w:rPr>
        <w:t>できるか</w:t>
      </w:r>
      <w:r w:rsidRPr="002F6D62">
        <w:rPr>
          <w:rFonts w:ascii="ＭＳ 明朝" w:eastAsia="ＭＳ 明朝" w:hAnsi="ＭＳ 明朝" w:hint="eastAsia"/>
          <w:color w:val="000000" w:themeColor="text1"/>
        </w:rPr>
        <w:t>検討することになります。</w:t>
      </w:r>
    </w:p>
    <w:p w14:paraId="220746B1" w14:textId="3082D760" w:rsidR="000A2037" w:rsidRPr="007B69E4" w:rsidRDefault="0064212E" w:rsidP="007B69E4">
      <w:pPr>
        <w:ind w:firstLineChars="100" w:firstLine="220"/>
        <w:jc w:val="center"/>
        <w:rPr>
          <w:rFonts w:ascii="ＭＳ 明朝" w:eastAsia="ＭＳ 明朝" w:hAnsi="ＭＳ 明朝"/>
          <w:color w:val="000000" w:themeColor="text1"/>
        </w:rPr>
      </w:pPr>
      <w:r w:rsidRPr="0064212E">
        <w:rPr>
          <w:rFonts w:ascii="ＭＳ 明朝" w:eastAsia="ＭＳ 明朝" w:hAnsi="ＭＳ 明朝"/>
          <w:noProof/>
          <w:color w:val="000000" w:themeColor="text1"/>
        </w:rPr>
        <w:drawing>
          <wp:inline distT="0" distB="0" distL="0" distR="0" wp14:anchorId="268D5551" wp14:editId="282C6858">
            <wp:extent cx="4460320" cy="2932460"/>
            <wp:effectExtent l="0" t="0" r="0" b="12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0912" cy="2959147"/>
                    </a:xfrm>
                    <a:prstGeom prst="rect">
                      <a:avLst/>
                    </a:prstGeom>
                  </pic:spPr>
                </pic:pic>
              </a:graphicData>
            </a:graphic>
          </wp:inline>
        </w:drawing>
      </w:r>
    </w:p>
    <w:p w14:paraId="4F4F34F5" w14:textId="77777777" w:rsidR="00D377F6" w:rsidRPr="007B69E4" w:rsidRDefault="00D377F6" w:rsidP="00D377F6">
      <w:pPr>
        <w:jc w:val="center"/>
        <w:rPr>
          <w:sz w:val="16"/>
        </w:rPr>
      </w:pPr>
      <w:r w:rsidRPr="007B69E4">
        <w:rPr>
          <w:rFonts w:hint="eastAsia"/>
          <w:b/>
          <w:sz w:val="16"/>
        </w:rPr>
        <w:t>図　システム刷新における検討の流れ</w:t>
      </w:r>
    </w:p>
    <w:p w14:paraId="2CAF6F73" w14:textId="7A73D521" w:rsidR="00D377F6" w:rsidRPr="001E7240" w:rsidRDefault="00D377F6" w:rsidP="007B69E4">
      <w:pPr>
        <w:pStyle w:val="2"/>
        <w:spacing w:before="360"/>
        <w:ind w:left="578" w:hanging="578"/>
      </w:pPr>
      <w:bookmarkStart w:id="8" w:name="_Toc138064438"/>
      <w:r w:rsidRPr="008F24C7">
        <w:rPr>
          <w:rFonts w:hint="eastAsia"/>
        </w:rPr>
        <w:t>ガバメント</w:t>
      </w:r>
      <w:r w:rsidRPr="00AB35C2">
        <w:rPr>
          <w:rFonts w:hint="eastAsia"/>
        </w:rPr>
        <w:t>・</w:t>
      </w:r>
      <w:r w:rsidRPr="002770F2">
        <w:rPr>
          <w:rFonts w:hint="eastAsia"/>
        </w:rPr>
        <w:t>クラウド</w:t>
      </w:r>
      <w:r w:rsidR="00935414">
        <w:rPr>
          <w:rFonts w:hint="eastAsia"/>
        </w:rPr>
        <w:t>（政府クラウド</w:t>
      </w:r>
      <w:r w:rsidRPr="002770F2">
        <w:rPr>
          <w:rFonts w:hint="eastAsia"/>
        </w:rPr>
        <w:t>）</w:t>
      </w:r>
      <w:bookmarkEnd w:id="8"/>
    </w:p>
    <w:p w14:paraId="3426103B" w14:textId="77777777" w:rsidR="00935414" w:rsidRPr="002F6D62" w:rsidRDefault="00935414" w:rsidP="00935414">
      <w:pPr>
        <w:ind w:leftChars="100" w:left="220" w:firstLineChars="100" w:firstLine="220"/>
        <w:rPr>
          <w:rFonts w:ascii="ＭＳ 明朝" w:eastAsia="ＭＳ 明朝" w:hAnsi="ＭＳ 明朝"/>
        </w:rPr>
      </w:pPr>
      <w:r w:rsidRPr="002F6D62">
        <w:rPr>
          <w:rFonts w:ascii="ＭＳ 明朝" w:eastAsia="ＭＳ 明朝" w:hAnsi="ＭＳ 明朝" w:hint="eastAsia"/>
        </w:rPr>
        <w:t>ガバメント・クラウドは、政府共通のクラウドサービスです。</w:t>
      </w:r>
    </w:p>
    <w:p w14:paraId="29BB0A4D" w14:textId="52925AB5" w:rsidR="00935414" w:rsidRPr="002F6D62" w:rsidRDefault="00935414" w:rsidP="00935414">
      <w:pPr>
        <w:ind w:leftChars="100" w:left="220" w:firstLineChars="100" w:firstLine="220"/>
        <w:rPr>
          <w:rFonts w:ascii="ＭＳ 明朝" w:eastAsia="ＭＳ 明朝" w:hAnsi="ＭＳ 明朝"/>
        </w:rPr>
      </w:pPr>
      <w:r w:rsidRPr="002F6D62">
        <w:rPr>
          <w:rFonts w:ascii="ＭＳ 明朝" w:eastAsia="ＭＳ 明朝" w:hAnsi="ＭＳ 明朝" w:hint="eastAsia"/>
        </w:rPr>
        <w:t>地方公共団体では、「地方公共団体情報システムの標準化に関する法律」</w:t>
      </w:r>
      <w:r w:rsidRPr="002F6D62">
        <w:rPr>
          <w:rFonts w:ascii="ＭＳ 明朝" w:eastAsia="ＭＳ 明朝" w:hAnsi="ＭＳ 明朝"/>
        </w:rPr>
        <w:t>に規定する</w:t>
      </w:r>
      <w:r w:rsidRPr="002F6D62">
        <w:rPr>
          <w:rFonts w:ascii="ＭＳ 明朝" w:eastAsia="ＭＳ 明朝" w:hAnsi="ＭＳ 明朝" w:hint="eastAsia"/>
        </w:rPr>
        <w:t>標準化対象</w:t>
      </w:r>
      <w:r w:rsidRPr="002F6D62">
        <w:rPr>
          <w:rFonts w:ascii="ＭＳ 明朝" w:eastAsia="ＭＳ 明朝" w:hAnsi="ＭＳ 明朝"/>
        </w:rPr>
        <w:t>20業</w:t>
      </w:r>
      <w:r w:rsidRPr="002F6D62">
        <w:rPr>
          <w:rFonts w:ascii="ＭＳ 明朝" w:eastAsia="ＭＳ 明朝" w:hAnsi="ＭＳ 明朝" w:hint="eastAsia"/>
          <w:color w:val="000000" w:themeColor="text1"/>
        </w:rPr>
        <w:t>務について、</w:t>
      </w:r>
      <w:r w:rsidRPr="002F6D62">
        <w:rPr>
          <w:rFonts w:ascii="ＭＳ 明朝" w:eastAsia="ＭＳ 明朝" w:hAnsi="ＭＳ 明朝"/>
        </w:rPr>
        <w:t>標準化基準への適合</w:t>
      </w:r>
      <w:r w:rsidR="00036F83" w:rsidRPr="002F6D62">
        <w:rPr>
          <w:rFonts w:ascii="ＭＳ 明朝" w:eastAsia="ＭＳ 明朝" w:hAnsi="ＭＳ 明朝" w:hint="eastAsia"/>
        </w:rPr>
        <w:t>したシステムへの</w:t>
      </w:r>
      <w:r w:rsidR="00F26482" w:rsidRPr="002F6D62">
        <w:rPr>
          <w:rFonts w:ascii="ＭＳ 明朝" w:eastAsia="ＭＳ 明朝" w:hAnsi="ＭＳ 明朝" w:hint="eastAsia"/>
        </w:rPr>
        <w:t>移行を進めています</w:t>
      </w:r>
      <w:r w:rsidRPr="002F6D62">
        <w:rPr>
          <w:rFonts w:ascii="ＭＳ 明朝" w:eastAsia="ＭＳ 明朝" w:hAnsi="ＭＳ 明朝"/>
        </w:rPr>
        <w:t>。</w:t>
      </w:r>
    </w:p>
    <w:p w14:paraId="61535D73" w14:textId="111929F5" w:rsidR="00D377F6" w:rsidRPr="002F6D62" w:rsidRDefault="00F26482" w:rsidP="00935414">
      <w:pPr>
        <w:ind w:leftChars="100" w:left="220" w:firstLineChars="100" w:firstLine="220"/>
        <w:rPr>
          <w:rFonts w:ascii="ＭＳ 明朝" w:eastAsia="ＭＳ 明朝" w:hAnsi="ＭＳ 明朝"/>
          <w:color w:val="000000" w:themeColor="text1"/>
        </w:rPr>
      </w:pPr>
      <w:r w:rsidRPr="002F6D62">
        <w:rPr>
          <w:rFonts w:ascii="ＭＳ 明朝" w:eastAsia="ＭＳ 明朝" w:hAnsi="ＭＳ 明朝" w:hint="eastAsia"/>
        </w:rPr>
        <w:t>本市では、</w:t>
      </w:r>
      <w:r w:rsidR="00935414" w:rsidRPr="002F6D62">
        <w:rPr>
          <w:rFonts w:ascii="ＭＳ 明朝" w:eastAsia="ＭＳ 明朝" w:hAnsi="ＭＳ 明朝" w:hint="eastAsia"/>
        </w:rPr>
        <w:t>大阪市標準準拠システム移行推進プロジェクトチームを設置し、</w:t>
      </w:r>
      <w:r w:rsidR="00D377F6" w:rsidRPr="002F6D62">
        <w:rPr>
          <w:rFonts w:ascii="ＭＳ 明朝" w:eastAsia="ＭＳ 明朝" w:hAnsi="ＭＳ 明朝" w:hint="eastAsia"/>
          <w:color w:val="000000" w:themeColor="text1"/>
        </w:rPr>
        <w:t>ガバメント・クラウド</w:t>
      </w:r>
      <w:r w:rsidRPr="002F6D62">
        <w:rPr>
          <w:rFonts w:ascii="ＭＳ 明朝" w:eastAsia="ＭＳ 明朝" w:hAnsi="ＭＳ 明朝" w:hint="eastAsia"/>
          <w:color w:val="000000" w:themeColor="text1"/>
        </w:rPr>
        <w:t>の活用</w:t>
      </w:r>
      <w:r w:rsidR="00D377F6" w:rsidRPr="002F6D62">
        <w:rPr>
          <w:rFonts w:ascii="ＭＳ 明朝" w:eastAsia="ＭＳ 明朝" w:hAnsi="ＭＳ 明朝" w:hint="eastAsia"/>
          <w:color w:val="000000" w:themeColor="text1"/>
        </w:rPr>
        <w:t>を前提とし、</w:t>
      </w:r>
      <w:r w:rsidR="00D377F6" w:rsidRPr="002F6D62">
        <w:rPr>
          <w:rFonts w:ascii="ＭＳ 明朝" w:eastAsia="ＭＳ 明朝" w:hAnsi="ＭＳ 明朝"/>
          <w:color w:val="000000" w:themeColor="text1"/>
        </w:rPr>
        <w:t>2025</w:t>
      </w:r>
      <w:r w:rsidR="00D377F6" w:rsidRPr="002F6D62">
        <w:rPr>
          <w:rFonts w:ascii="ＭＳ 明朝" w:eastAsia="ＭＳ 明朝" w:hAnsi="ＭＳ 明朝" w:hint="eastAsia"/>
          <w:color w:val="000000" w:themeColor="text1"/>
        </w:rPr>
        <w:t>年度の移行をめざしています。</w:t>
      </w:r>
    </w:p>
    <w:p w14:paraId="1E5C994B" w14:textId="2F405D6D" w:rsidR="00260697" w:rsidRPr="007B69E4" w:rsidRDefault="002F6D62">
      <w:pPr>
        <w:ind w:leftChars="100" w:left="220" w:firstLineChars="100" w:firstLine="220"/>
        <w:rPr>
          <w:rFonts w:ascii="ＭＳ 明朝" w:eastAsia="ＭＳ 明朝" w:hAnsi="ＭＳ 明朝"/>
          <w:color w:val="000000" w:themeColor="text1"/>
        </w:rPr>
      </w:pPr>
      <w:r w:rsidRPr="007B69E4">
        <w:rPr>
          <w:rFonts w:ascii="ＭＳ 明朝" w:eastAsia="ＭＳ 明朝" w:hAnsi="ＭＳ 明朝" w:hint="eastAsia"/>
          <w:color w:val="000000" w:themeColor="text1"/>
        </w:rPr>
        <w:t>また、標準化対象</w:t>
      </w:r>
      <w:r w:rsidRPr="007B69E4">
        <w:rPr>
          <w:rFonts w:ascii="ＭＳ 明朝" w:eastAsia="ＭＳ 明朝" w:hAnsi="ＭＳ 明朝"/>
          <w:color w:val="000000" w:themeColor="text1"/>
        </w:rPr>
        <w:t>20</w:t>
      </w:r>
      <w:r w:rsidR="00260697" w:rsidRPr="007B69E4">
        <w:rPr>
          <w:rFonts w:ascii="ＭＳ 明朝" w:eastAsia="ＭＳ 明朝" w:hAnsi="ＭＳ 明朝" w:hint="eastAsia"/>
          <w:color w:val="000000" w:themeColor="text1"/>
        </w:rPr>
        <w:t>業務以外</w:t>
      </w:r>
      <w:r w:rsidRPr="007B69E4">
        <w:rPr>
          <w:rFonts w:ascii="ＭＳ 明朝" w:eastAsia="ＭＳ 明朝" w:hAnsi="ＭＳ 明朝" w:hint="eastAsia"/>
          <w:color w:val="000000" w:themeColor="text1"/>
        </w:rPr>
        <w:t>についても、ガバメント・クラウドにシステム構築することが効率的と判断される場合は移行を検討することになります。</w:t>
      </w:r>
    </w:p>
    <w:p w14:paraId="56D18C48" w14:textId="77777777" w:rsidR="003D60A5" w:rsidRDefault="003D60A5" w:rsidP="003D60A5">
      <w:pPr>
        <w:ind w:leftChars="100" w:left="220" w:firstLineChars="100" w:firstLine="220"/>
        <w:rPr>
          <w:rFonts w:ascii="ＭＳ 明朝" w:eastAsia="ＭＳ 明朝" w:hAnsi="ＭＳ 明朝"/>
          <w:color w:val="000000" w:themeColor="text1"/>
        </w:rPr>
      </w:pPr>
    </w:p>
    <w:tbl>
      <w:tblPr>
        <w:tblStyle w:val="af8"/>
        <w:tblW w:w="0" w:type="auto"/>
        <w:tblLook w:val="04A0" w:firstRow="1" w:lastRow="0" w:firstColumn="1" w:lastColumn="0" w:noHBand="0" w:noVBand="1"/>
      </w:tblPr>
      <w:tblGrid>
        <w:gridCol w:w="8494"/>
      </w:tblGrid>
      <w:tr w:rsidR="003D60A5" w14:paraId="75B2AF61" w14:textId="77777777" w:rsidTr="00644C13">
        <w:tc>
          <w:tcPr>
            <w:tcW w:w="8494" w:type="dxa"/>
          </w:tcPr>
          <w:p w14:paraId="3FFF902E" w14:textId="41AF96D7" w:rsidR="003D60A5" w:rsidRPr="007B69E4" w:rsidRDefault="003D60A5" w:rsidP="00644C13">
            <w:pPr>
              <w:rPr>
                <w:rFonts w:asciiTheme="majorHAnsi" w:eastAsiaTheme="majorEastAsia" w:hAnsiTheme="majorHAnsi" w:cstheme="majorBidi"/>
                <w:b/>
                <w:bCs/>
                <w:smallCaps/>
                <w:color w:val="000000" w:themeColor="text1"/>
                <w:sz w:val="20"/>
                <w:szCs w:val="28"/>
              </w:rPr>
            </w:pPr>
            <w:r w:rsidRPr="007B69E4">
              <w:rPr>
                <w:rFonts w:asciiTheme="majorHAnsi" w:eastAsiaTheme="majorEastAsia" w:hAnsiTheme="majorHAnsi" w:cstheme="majorBidi" w:hint="eastAsia"/>
                <w:b/>
                <w:bCs/>
                <w:smallCaps/>
                <w:color w:val="000000" w:themeColor="text1"/>
                <w:sz w:val="20"/>
                <w:szCs w:val="28"/>
              </w:rPr>
              <w:t>ガバメント・クラウド活用検討のポイント（標準化対象業務以外）</w:t>
            </w:r>
          </w:p>
          <w:p w14:paraId="2CD7EE64" w14:textId="328F81DD" w:rsidR="003D60A5" w:rsidRDefault="003D60A5">
            <w:pPr>
              <w:pStyle w:val="a7"/>
              <w:numPr>
                <w:ilvl w:val="1"/>
                <w:numId w:val="126"/>
              </w:numPr>
              <w:ind w:left="1300"/>
              <w:rPr>
                <w:rFonts w:ascii="ＭＳ 明朝" w:eastAsia="ＭＳ 明朝" w:hAnsi="ＭＳ 明朝"/>
                <w:color w:val="000000" w:themeColor="text1"/>
                <w:sz w:val="20"/>
              </w:rPr>
            </w:pPr>
            <w:r w:rsidRPr="007B69E4">
              <w:rPr>
                <w:rFonts w:ascii="ＭＳ 明朝" w:eastAsia="ＭＳ 明朝" w:hAnsi="ＭＳ 明朝" w:hint="eastAsia"/>
                <w:color w:val="000000" w:themeColor="text1"/>
                <w:sz w:val="20"/>
              </w:rPr>
              <w:t>標準準拠システムとのデータ連携ができるか</w:t>
            </w:r>
          </w:p>
          <w:p w14:paraId="0B37C5FA" w14:textId="5D89941E" w:rsidR="0009005F" w:rsidRPr="007B69E4" w:rsidRDefault="00E968A7" w:rsidP="007B69E4">
            <w:pPr>
              <w:pStyle w:val="a7"/>
              <w:numPr>
                <w:ilvl w:val="1"/>
                <w:numId w:val="126"/>
              </w:numPr>
              <w:ind w:left="1300"/>
              <w:rPr>
                <w:rFonts w:ascii="ＭＳ 明朝" w:eastAsia="ＭＳ 明朝" w:hAnsi="ＭＳ 明朝"/>
                <w:color w:val="000000" w:themeColor="text1"/>
                <w:sz w:val="20"/>
              </w:rPr>
            </w:pPr>
            <w:r>
              <w:rPr>
                <w:rFonts w:ascii="ＭＳ 明朝" w:eastAsia="ＭＳ 明朝" w:hAnsi="ＭＳ 明朝" w:hint="eastAsia"/>
                <w:color w:val="000000" w:themeColor="text1"/>
                <w:sz w:val="20"/>
              </w:rPr>
              <w:t>ガ</w:t>
            </w:r>
            <w:r w:rsidRPr="0085135B">
              <w:rPr>
                <w:rFonts w:ascii="ＭＳ 明朝" w:eastAsia="ＭＳ 明朝" w:hAnsi="ＭＳ 明朝" w:hint="eastAsia"/>
                <w:color w:val="000000" w:themeColor="text1"/>
                <w:sz w:val="20"/>
              </w:rPr>
              <w:t>バメント・クラウドに構築することが効率的か</w:t>
            </w:r>
          </w:p>
        </w:tc>
      </w:tr>
    </w:tbl>
    <w:p w14:paraId="1D59087A" w14:textId="4BFD3CFE" w:rsidR="00D377F6" w:rsidRPr="001E7240" w:rsidRDefault="00D377F6" w:rsidP="007B69E4">
      <w:pPr>
        <w:pStyle w:val="2"/>
        <w:spacing w:before="360"/>
      </w:pPr>
      <w:bookmarkStart w:id="9" w:name="_Toc138064439"/>
      <w:r w:rsidRPr="008F24C7">
        <w:rPr>
          <w:rFonts w:hint="eastAsia"/>
        </w:rPr>
        <w:t>クラウドサービス</w:t>
      </w:r>
      <w:bookmarkEnd w:id="9"/>
      <w:r w:rsidR="00467415" w:rsidRPr="007B69E4">
        <w:rPr>
          <w:rFonts w:eastAsiaTheme="majorHAnsi" w:hint="eastAsia"/>
          <w:smallCaps w:val="0"/>
        </w:rPr>
        <w:t>（</w:t>
      </w:r>
      <w:r w:rsidR="00467415" w:rsidRPr="007B69E4">
        <w:rPr>
          <w:rFonts w:eastAsiaTheme="majorHAnsi"/>
          <w:smallCaps w:val="0"/>
        </w:rPr>
        <w:t>SaaS）</w:t>
      </w:r>
    </w:p>
    <w:p w14:paraId="5261C218" w14:textId="45169A41" w:rsidR="003D60A5" w:rsidRDefault="00476399">
      <w:pPr>
        <w:ind w:firstLineChars="100" w:firstLine="220"/>
        <w:rPr>
          <w:rFonts w:ascii="ＭＳ 明朝" w:eastAsia="ＭＳ 明朝" w:hAnsi="ＭＳ 明朝"/>
          <w:color w:val="000000" w:themeColor="text1"/>
          <w:szCs w:val="21"/>
        </w:rPr>
      </w:pPr>
      <w:r w:rsidRPr="007B69E4">
        <w:rPr>
          <w:rFonts w:ascii="ＭＳ 明朝" w:eastAsia="ＭＳ 明朝" w:hAnsi="ＭＳ 明朝"/>
          <w:color w:val="000000" w:themeColor="text1"/>
          <w:szCs w:val="21"/>
        </w:rPr>
        <w:t>SaaS</w:t>
      </w:r>
      <w:r w:rsidR="0009005F">
        <w:rPr>
          <w:rFonts w:ascii="ＭＳ 明朝" w:eastAsia="ＭＳ 明朝" w:hAnsi="ＭＳ 明朝" w:hint="eastAsia"/>
          <w:color w:val="000000" w:themeColor="text1"/>
          <w:szCs w:val="21"/>
        </w:rPr>
        <w:t>（</w:t>
      </w:r>
      <w:r w:rsidR="0009005F">
        <w:rPr>
          <w:rFonts w:ascii="ＭＳ 明朝" w:eastAsia="ＭＳ 明朝" w:hAnsi="ＭＳ 明朝"/>
          <w:color w:val="000000" w:themeColor="text1"/>
          <w:szCs w:val="21"/>
        </w:rPr>
        <w:t>LGWAN-ASP</w:t>
      </w:r>
      <w:r w:rsidR="0009005F">
        <w:rPr>
          <w:rFonts w:ascii="ＭＳ 明朝" w:eastAsia="ＭＳ 明朝" w:hAnsi="ＭＳ 明朝" w:hint="eastAsia"/>
          <w:color w:val="000000" w:themeColor="text1"/>
          <w:szCs w:val="21"/>
        </w:rPr>
        <w:t>サービス含む）</w:t>
      </w:r>
      <w:r w:rsidRPr="007B69E4">
        <w:rPr>
          <w:rFonts w:ascii="ＭＳ 明朝" w:eastAsia="ＭＳ 明朝" w:hAnsi="ＭＳ 明朝" w:hint="eastAsia"/>
          <w:color w:val="000000" w:themeColor="text1"/>
          <w:szCs w:val="21"/>
        </w:rPr>
        <w:t>を活用することにより様々なメリットが期待できます。</w:t>
      </w:r>
      <w:r w:rsidRPr="007B69E4">
        <w:rPr>
          <w:rFonts w:ascii="ＭＳ 明朝" w:eastAsia="ＭＳ 明朝" w:hAnsi="ＭＳ 明朝"/>
          <w:color w:val="000000" w:themeColor="text1"/>
          <w:szCs w:val="21"/>
        </w:rPr>
        <w:t>SaaSは、</w:t>
      </w:r>
      <w:r w:rsidRPr="007B69E4">
        <w:rPr>
          <w:rFonts w:ascii="ＭＳ 明朝" w:eastAsia="ＭＳ 明朝" w:hAnsi="ＭＳ 明朝" w:hint="eastAsia"/>
          <w:color w:val="000000" w:themeColor="text1"/>
          <w:szCs w:val="21"/>
        </w:rPr>
        <w:t>サービス提供事業者が提供するサービスを</w:t>
      </w:r>
      <w:r w:rsidR="0009005F">
        <w:rPr>
          <w:rFonts w:ascii="ＭＳ 明朝" w:eastAsia="ＭＳ 明朝" w:hAnsi="ＭＳ 明朝" w:hint="eastAsia"/>
          <w:color w:val="000000" w:themeColor="text1"/>
          <w:szCs w:val="21"/>
        </w:rPr>
        <w:t>ネットワーク</w:t>
      </w:r>
      <w:r w:rsidRPr="007B69E4">
        <w:rPr>
          <w:rFonts w:ascii="ＭＳ 明朝" w:eastAsia="ＭＳ 明朝" w:hAnsi="ＭＳ 明朝" w:hint="eastAsia"/>
          <w:color w:val="000000" w:themeColor="text1"/>
          <w:szCs w:val="21"/>
        </w:rPr>
        <w:t>経由で利用するものです。システム構築などが不要となるため、大幅な工数削減が見込まれますが、すでに提供されているサービスを利用するため、サービスに合わせて</w:t>
      </w:r>
      <w:r w:rsidRPr="007B69E4">
        <w:rPr>
          <w:rFonts w:ascii="ＭＳ 明朝" w:eastAsia="ＭＳ 明朝" w:hAnsi="ＭＳ 明朝"/>
          <w:color w:val="000000" w:themeColor="text1"/>
          <w:szCs w:val="21"/>
        </w:rPr>
        <w:t>BPRをするなど、業務の見直しが重要となります。</w:t>
      </w:r>
    </w:p>
    <w:p w14:paraId="20993F36" w14:textId="77777777" w:rsidR="003D60A5" w:rsidRDefault="003D60A5" w:rsidP="003D60A5">
      <w:pPr>
        <w:ind w:leftChars="100" w:left="220" w:firstLineChars="100" w:firstLine="220"/>
        <w:rPr>
          <w:rFonts w:ascii="ＭＳ 明朝" w:eastAsia="ＭＳ 明朝" w:hAnsi="ＭＳ 明朝"/>
          <w:color w:val="000000" w:themeColor="text1"/>
        </w:rPr>
      </w:pPr>
    </w:p>
    <w:tbl>
      <w:tblPr>
        <w:tblStyle w:val="af8"/>
        <w:tblW w:w="0" w:type="auto"/>
        <w:tblLook w:val="04A0" w:firstRow="1" w:lastRow="0" w:firstColumn="1" w:lastColumn="0" w:noHBand="0" w:noVBand="1"/>
      </w:tblPr>
      <w:tblGrid>
        <w:gridCol w:w="8494"/>
      </w:tblGrid>
      <w:tr w:rsidR="003D60A5" w:rsidRPr="0009005F" w14:paraId="22655A57" w14:textId="77777777" w:rsidTr="00644C13">
        <w:tc>
          <w:tcPr>
            <w:tcW w:w="8494" w:type="dxa"/>
          </w:tcPr>
          <w:p w14:paraId="321AC1CD" w14:textId="6282AB44" w:rsidR="003D60A5" w:rsidRPr="007B69E4" w:rsidRDefault="003D60A5" w:rsidP="00644C13">
            <w:pPr>
              <w:rPr>
                <w:rFonts w:asciiTheme="majorHAnsi" w:eastAsiaTheme="majorEastAsia" w:hAnsiTheme="majorHAnsi" w:cstheme="majorBidi"/>
                <w:b/>
                <w:bCs/>
                <w:smallCaps/>
                <w:color w:val="000000" w:themeColor="text1"/>
                <w:sz w:val="20"/>
                <w:szCs w:val="28"/>
              </w:rPr>
            </w:pPr>
            <w:r w:rsidRPr="007B69E4">
              <w:rPr>
                <w:rFonts w:asciiTheme="majorHAnsi" w:eastAsiaTheme="majorEastAsia" w:hAnsiTheme="majorHAnsi" w:cstheme="majorBidi" w:hint="eastAsia"/>
                <w:b/>
                <w:bCs/>
                <w:smallCaps/>
                <w:color w:val="000000" w:themeColor="text1"/>
                <w:sz w:val="20"/>
                <w:szCs w:val="28"/>
              </w:rPr>
              <w:t>クラウドサービス</w:t>
            </w:r>
            <w:r w:rsidR="00E50145" w:rsidRPr="007B69E4">
              <w:rPr>
                <w:rFonts w:asciiTheme="majorHAnsi" w:eastAsiaTheme="majorHAnsi" w:hAnsiTheme="majorHAnsi" w:hint="eastAsia"/>
                <w:b/>
                <w:sz w:val="20"/>
              </w:rPr>
              <w:t>（</w:t>
            </w:r>
            <w:r w:rsidR="00E50145" w:rsidRPr="007B69E4">
              <w:rPr>
                <w:rFonts w:asciiTheme="majorHAnsi" w:eastAsiaTheme="majorHAnsi" w:hAnsiTheme="majorHAnsi"/>
                <w:b/>
                <w:sz w:val="20"/>
              </w:rPr>
              <w:t>SaaS）</w:t>
            </w:r>
            <w:r w:rsidRPr="007B69E4">
              <w:rPr>
                <w:rFonts w:asciiTheme="majorHAnsi" w:eastAsiaTheme="majorEastAsia" w:hAnsiTheme="majorHAnsi" w:cstheme="majorBidi" w:hint="eastAsia"/>
                <w:b/>
                <w:bCs/>
                <w:smallCaps/>
                <w:color w:val="000000" w:themeColor="text1"/>
                <w:sz w:val="20"/>
                <w:szCs w:val="28"/>
              </w:rPr>
              <w:t>活用検討のポイント</w:t>
            </w:r>
          </w:p>
          <w:p w14:paraId="058DBEF7" w14:textId="5DBCF2AA" w:rsidR="003D60A5" w:rsidRPr="007B69E4" w:rsidRDefault="00E24B24" w:rsidP="00644C13">
            <w:pPr>
              <w:pStyle w:val="a7"/>
              <w:numPr>
                <w:ilvl w:val="1"/>
                <w:numId w:val="126"/>
              </w:numPr>
              <w:ind w:left="1300"/>
              <w:rPr>
                <w:rFonts w:ascii="ＭＳ 明朝" w:eastAsia="ＭＳ 明朝" w:hAnsi="ＭＳ 明朝"/>
                <w:color w:val="000000" w:themeColor="text1"/>
                <w:sz w:val="20"/>
              </w:rPr>
            </w:pPr>
            <w:r w:rsidRPr="007B69E4">
              <w:rPr>
                <w:rFonts w:ascii="ＭＳ 明朝" w:eastAsia="ＭＳ 明朝" w:hAnsi="ＭＳ 明朝" w:hint="eastAsia"/>
                <w:color w:val="000000" w:themeColor="text1"/>
                <w:sz w:val="20"/>
              </w:rPr>
              <w:t>業務に最適なサービスが提供されているか</w:t>
            </w:r>
          </w:p>
          <w:p w14:paraId="74BD70A0" w14:textId="522D2E93" w:rsidR="003D60A5" w:rsidRDefault="00FE45E6">
            <w:pPr>
              <w:pStyle w:val="a7"/>
              <w:numPr>
                <w:ilvl w:val="1"/>
                <w:numId w:val="126"/>
              </w:numPr>
              <w:ind w:left="1300"/>
              <w:rPr>
                <w:rFonts w:ascii="ＭＳ 明朝" w:eastAsia="ＭＳ 明朝" w:hAnsi="ＭＳ 明朝"/>
                <w:color w:val="000000" w:themeColor="text1"/>
                <w:sz w:val="20"/>
              </w:rPr>
            </w:pPr>
            <w:r w:rsidRPr="007B69E4">
              <w:rPr>
                <w:rFonts w:ascii="ＭＳ 明朝" w:eastAsia="ＭＳ 明朝" w:hAnsi="ＭＳ 明朝" w:hint="eastAsia"/>
                <w:color w:val="000000" w:themeColor="text1"/>
                <w:sz w:val="20"/>
              </w:rPr>
              <w:t>事業者の自社クラウドを活用した</w:t>
            </w:r>
            <w:r w:rsidR="0009005F" w:rsidRPr="007B69E4">
              <w:rPr>
                <w:rFonts w:ascii="ＭＳ 明朝" w:eastAsia="ＭＳ 明朝" w:hAnsi="ＭＳ 明朝" w:hint="eastAsia"/>
                <w:color w:val="000000" w:themeColor="text1"/>
                <w:sz w:val="20"/>
              </w:rPr>
              <w:t>大阪市専用の</w:t>
            </w:r>
            <w:r w:rsidRPr="007B69E4">
              <w:rPr>
                <w:rFonts w:ascii="ＭＳ 明朝" w:eastAsia="ＭＳ 明朝" w:hAnsi="ＭＳ 明朝" w:hint="eastAsia"/>
                <w:color w:val="000000" w:themeColor="text1"/>
                <w:sz w:val="20"/>
              </w:rPr>
              <w:t>サービスとなっていないか（機種更新経費の請求などサービス利用料以外の費用請求がないか）</w:t>
            </w:r>
          </w:p>
          <w:p w14:paraId="29E3C766" w14:textId="641FD2DF" w:rsidR="007010AB" w:rsidRPr="007B69E4" w:rsidRDefault="00E968A7">
            <w:pPr>
              <w:pStyle w:val="a7"/>
              <w:numPr>
                <w:ilvl w:val="1"/>
                <w:numId w:val="126"/>
              </w:numPr>
              <w:ind w:left="1300"/>
              <w:rPr>
                <w:rFonts w:ascii="ＭＳ 明朝" w:eastAsia="ＭＳ 明朝" w:hAnsi="ＭＳ 明朝"/>
                <w:color w:val="000000" w:themeColor="text1"/>
                <w:sz w:val="20"/>
              </w:rPr>
            </w:pPr>
            <w:r>
              <w:rPr>
                <w:rFonts w:ascii="ＭＳ 明朝" w:eastAsia="ＭＳ 明朝" w:hAnsi="ＭＳ 明朝" w:hint="eastAsia"/>
                <w:color w:val="000000" w:themeColor="text1"/>
                <w:sz w:val="20"/>
              </w:rPr>
              <w:t>シ</w:t>
            </w:r>
            <w:r w:rsidRPr="0085135B">
              <w:rPr>
                <w:rFonts w:ascii="ＭＳ 明朝" w:eastAsia="ＭＳ 明朝" w:hAnsi="ＭＳ 明朝" w:hint="eastAsia"/>
                <w:color w:val="000000" w:themeColor="text1"/>
                <w:sz w:val="20"/>
              </w:rPr>
              <w:t>ステムを廃止し、ローコード</w:t>
            </w:r>
            <w:r w:rsidRPr="0085135B">
              <w:rPr>
                <w:rFonts w:ascii="ＭＳ 明朝" w:eastAsia="ＭＳ 明朝" w:hAnsi="ＭＳ 明朝"/>
                <w:color w:val="000000" w:themeColor="text1"/>
                <w:sz w:val="20"/>
              </w:rPr>
              <w:t>/ノーコードツール</w:t>
            </w:r>
            <w:r w:rsidRPr="0085135B">
              <w:rPr>
                <w:rFonts w:ascii="ＭＳ 明朝" w:eastAsia="ＭＳ 明朝" w:hAnsi="ＭＳ 明朝" w:hint="eastAsia"/>
                <w:color w:val="000000" w:themeColor="text1"/>
                <w:sz w:val="20"/>
              </w:rPr>
              <w:t>の活用を検討できないか</w:t>
            </w:r>
          </w:p>
        </w:tc>
      </w:tr>
    </w:tbl>
    <w:p w14:paraId="4968DD1B" w14:textId="77777777" w:rsidR="00360E86" w:rsidRPr="003B2F21" w:rsidRDefault="00360E86" w:rsidP="00476399">
      <w:pPr>
        <w:ind w:firstLineChars="100" w:firstLine="220"/>
        <w:rPr>
          <w:rFonts w:ascii="ＭＳ 明朝" w:eastAsia="ＭＳ 明朝" w:hAnsi="ＭＳ 明朝"/>
          <w:color w:val="000000" w:themeColor="text1"/>
          <w:szCs w:val="21"/>
        </w:rPr>
      </w:pPr>
    </w:p>
    <w:tbl>
      <w:tblPr>
        <w:tblStyle w:val="af8"/>
        <w:tblW w:w="0" w:type="auto"/>
        <w:tblLook w:val="04A0" w:firstRow="1" w:lastRow="0" w:firstColumn="1" w:lastColumn="0" w:noHBand="0" w:noVBand="1"/>
      </w:tblPr>
      <w:tblGrid>
        <w:gridCol w:w="8494"/>
      </w:tblGrid>
      <w:tr w:rsidR="00476399" w14:paraId="32A677A6" w14:textId="77777777" w:rsidTr="00C918EC">
        <w:tc>
          <w:tcPr>
            <w:tcW w:w="8494" w:type="dxa"/>
          </w:tcPr>
          <w:p w14:paraId="56D95A33" w14:textId="1E1071CB" w:rsidR="00476399" w:rsidRPr="007B69E4" w:rsidRDefault="00476399" w:rsidP="00C918EC">
            <w:pPr>
              <w:rPr>
                <w:rFonts w:asciiTheme="majorHAnsi" w:eastAsiaTheme="majorEastAsia" w:hAnsiTheme="majorHAnsi" w:cstheme="majorBidi"/>
                <w:b/>
                <w:bCs/>
                <w:smallCaps/>
                <w:color w:val="000000" w:themeColor="text1"/>
                <w:sz w:val="20"/>
                <w:szCs w:val="28"/>
              </w:rPr>
            </w:pPr>
            <w:r w:rsidRPr="007B69E4">
              <w:rPr>
                <w:rFonts w:asciiTheme="majorHAnsi" w:eastAsiaTheme="majorEastAsia" w:hAnsiTheme="majorHAnsi" w:cstheme="majorBidi" w:hint="eastAsia"/>
                <w:b/>
                <w:bCs/>
                <w:smallCaps/>
                <w:color w:val="000000" w:themeColor="text1"/>
                <w:sz w:val="20"/>
                <w:szCs w:val="28"/>
              </w:rPr>
              <w:t>参考　クラウドサービスの形態と効果</w:t>
            </w:r>
          </w:p>
          <w:p w14:paraId="4F49FBBC" w14:textId="422974C9" w:rsidR="00476399" w:rsidRDefault="00476399" w:rsidP="00476399">
            <w:pPr>
              <w:ind w:firstLineChars="100" w:firstLine="200"/>
              <w:rPr>
                <w:rFonts w:ascii="ＭＳ 明朝" w:eastAsia="ＭＳ 明朝" w:hAnsi="ＭＳ 明朝"/>
                <w:color w:val="000000" w:themeColor="text1"/>
                <w:sz w:val="20"/>
                <w:szCs w:val="21"/>
              </w:rPr>
            </w:pPr>
            <w:r w:rsidRPr="007B69E4">
              <w:rPr>
                <w:rFonts w:ascii="ＭＳ 明朝" w:eastAsia="ＭＳ 明朝" w:hAnsi="ＭＳ 明朝" w:hint="eastAsia"/>
                <w:color w:val="000000" w:themeColor="text1"/>
                <w:sz w:val="20"/>
                <w:szCs w:val="21"/>
              </w:rPr>
              <w:t>クラウドサービスには</w:t>
            </w:r>
            <w:r w:rsidRPr="007B69E4">
              <w:rPr>
                <w:rFonts w:ascii="ＭＳ 明朝" w:eastAsia="ＭＳ 明朝" w:hAnsi="ＭＳ 明朝"/>
                <w:color w:val="000000" w:themeColor="text1"/>
                <w:sz w:val="20"/>
                <w:szCs w:val="21"/>
              </w:rPr>
              <w:t>IaaS</w:t>
            </w:r>
            <w:r w:rsidRPr="007B69E4">
              <w:rPr>
                <w:rFonts w:ascii="ＭＳ 明朝" w:eastAsia="ＭＳ 明朝" w:hAnsi="ＭＳ 明朝" w:hint="eastAsia"/>
                <w:color w:val="000000" w:themeColor="text1"/>
                <w:sz w:val="20"/>
                <w:szCs w:val="21"/>
              </w:rPr>
              <w:t>・</w:t>
            </w:r>
            <w:r w:rsidRPr="007B69E4">
              <w:rPr>
                <w:rFonts w:ascii="ＭＳ 明朝" w:eastAsia="ＭＳ 明朝" w:hAnsi="ＭＳ 明朝"/>
                <w:color w:val="000000" w:themeColor="text1"/>
                <w:sz w:val="20"/>
                <w:szCs w:val="21"/>
              </w:rPr>
              <w:t>PaaS・SaaSがあります。</w:t>
            </w:r>
            <w:r w:rsidR="00360E86" w:rsidRPr="007B69E4">
              <w:rPr>
                <w:rFonts w:ascii="ＭＳ 明朝" w:eastAsia="ＭＳ 明朝" w:hAnsi="ＭＳ 明朝" w:hint="eastAsia"/>
                <w:color w:val="000000" w:themeColor="text1"/>
                <w:sz w:val="20"/>
                <w:szCs w:val="21"/>
              </w:rPr>
              <w:t>それぞれの特徴については、「大阪市クラウドサービス関連ガイドライン」をご確認ください。</w:t>
            </w:r>
          </w:p>
          <w:p w14:paraId="4B720DDF" w14:textId="77777777" w:rsidR="00E968A7" w:rsidRPr="007B69E4" w:rsidRDefault="00E968A7" w:rsidP="00476399">
            <w:pPr>
              <w:ind w:firstLineChars="100" w:firstLine="200"/>
              <w:rPr>
                <w:rFonts w:ascii="ＭＳ 明朝" w:eastAsia="ＭＳ 明朝" w:hAnsi="ＭＳ 明朝"/>
                <w:color w:val="000000" w:themeColor="text1"/>
                <w:sz w:val="20"/>
                <w:szCs w:val="21"/>
              </w:rPr>
            </w:pPr>
          </w:p>
          <w:p w14:paraId="126E89BC" w14:textId="1BF5A93D" w:rsidR="00360E86" w:rsidRPr="007B69E4" w:rsidRDefault="00360E86" w:rsidP="007B69E4">
            <w:pPr>
              <w:ind w:firstLineChars="100" w:firstLine="210"/>
              <w:jc w:val="center"/>
              <w:rPr>
                <w:color w:val="000000" w:themeColor="text1"/>
                <w:sz w:val="21"/>
                <w:szCs w:val="21"/>
              </w:rPr>
            </w:pPr>
            <w:r w:rsidRPr="003B2F21">
              <w:rPr>
                <w:noProof/>
                <w:color w:val="000000" w:themeColor="text1"/>
                <w:sz w:val="21"/>
              </w:rPr>
              <w:drawing>
                <wp:inline distT="0" distB="0" distL="0" distR="0" wp14:anchorId="3A6A52AA" wp14:editId="2B1D25E5">
                  <wp:extent cx="4794926" cy="2283003"/>
                  <wp:effectExtent l="0" t="0" r="5715"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5960" cy="2293018"/>
                          </a:xfrm>
                          <a:prstGeom prst="rect">
                            <a:avLst/>
                          </a:prstGeom>
                        </pic:spPr>
                      </pic:pic>
                    </a:graphicData>
                  </a:graphic>
                </wp:inline>
              </w:drawing>
            </w:r>
          </w:p>
          <w:p w14:paraId="7F6269B2" w14:textId="650DEFBA" w:rsidR="00E968A7" w:rsidRDefault="00E968A7" w:rsidP="00360E86">
            <w:pPr>
              <w:ind w:firstLineChars="100" w:firstLine="200"/>
              <w:rPr>
                <w:rFonts w:ascii="ＭＳ 明朝" w:eastAsia="ＭＳ 明朝" w:hAnsi="ＭＳ 明朝"/>
                <w:color w:val="000000" w:themeColor="text1"/>
                <w:sz w:val="20"/>
                <w:szCs w:val="21"/>
              </w:rPr>
            </w:pPr>
          </w:p>
          <w:p w14:paraId="131E6C10" w14:textId="77777777" w:rsidR="00D13663" w:rsidRDefault="00D13663" w:rsidP="007B69E4">
            <w:pPr>
              <w:jc w:val="center"/>
              <w:rPr>
                <w:rFonts w:ascii="ＭＳ 明朝" w:eastAsia="ＭＳ 明朝" w:hAnsi="ＭＳ 明朝"/>
                <w:color w:val="000000" w:themeColor="text1"/>
              </w:rPr>
            </w:pPr>
          </w:p>
          <w:p w14:paraId="4D68DB6C" w14:textId="1B4DAE01" w:rsidR="00D13663" w:rsidRDefault="00D13663" w:rsidP="007B69E4">
            <w:pPr>
              <w:jc w:val="center"/>
              <w:rPr>
                <w:rFonts w:ascii="ＭＳ 明朝" w:eastAsia="ＭＳ 明朝" w:hAnsi="ＭＳ 明朝"/>
                <w:color w:val="000000" w:themeColor="text1"/>
              </w:rPr>
            </w:pPr>
          </w:p>
          <w:p w14:paraId="0E19140A" w14:textId="132803F0" w:rsidR="00D13663" w:rsidRDefault="00D13663" w:rsidP="007B69E4">
            <w:pPr>
              <w:jc w:val="center"/>
              <w:rPr>
                <w:rFonts w:ascii="ＭＳ 明朝" w:eastAsia="ＭＳ 明朝" w:hAnsi="ＭＳ 明朝"/>
                <w:color w:val="000000" w:themeColor="text1"/>
              </w:rPr>
            </w:pPr>
          </w:p>
          <w:p w14:paraId="012BBAED" w14:textId="0192F41F" w:rsidR="00D13663" w:rsidRDefault="00D13663" w:rsidP="007B69E4">
            <w:pPr>
              <w:jc w:val="center"/>
              <w:rPr>
                <w:rFonts w:ascii="ＭＳ 明朝" w:eastAsia="ＭＳ 明朝" w:hAnsi="ＭＳ 明朝"/>
                <w:color w:val="000000" w:themeColor="text1"/>
              </w:rPr>
            </w:pPr>
          </w:p>
          <w:p w14:paraId="7DABEE33" w14:textId="6A292ACC" w:rsidR="00D13663" w:rsidRDefault="00D13663" w:rsidP="007B69E4">
            <w:pPr>
              <w:jc w:val="center"/>
              <w:rPr>
                <w:rFonts w:ascii="ＭＳ 明朝" w:eastAsia="ＭＳ 明朝" w:hAnsi="ＭＳ 明朝"/>
                <w:color w:val="000000" w:themeColor="text1"/>
              </w:rPr>
            </w:pPr>
          </w:p>
          <w:p w14:paraId="485BB990" w14:textId="7364943E" w:rsidR="00D13663" w:rsidRDefault="00D13663" w:rsidP="007B69E4">
            <w:pPr>
              <w:jc w:val="center"/>
              <w:rPr>
                <w:rFonts w:ascii="ＭＳ 明朝" w:eastAsia="ＭＳ 明朝" w:hAnsi="ＭＳ 明朝"/>
                <w:color w:val="000000" w:themeColor="text1"/>
              </w:rPr>
            </w:pPr>
          </w:p>
          <w:p w14:paraId="749800A3" w14:textId="2FBE090D" w:rsidR="00D13663" w:rsidRDefault="00D13663" w:rsidP="007B69E4">
            <w:pPr>
              <w:jc w:val="center"/>
              <w:rPr>
                <w:rFonts w:ascii="ＭＳ 明朝" w:eastAsia="ＭＳ 明朝" w:hAnsi="ＭＳ 明朝"/>
                <w:color w:val="000000" w:themeColor="text1"/>
              </w:rPr>
            </w:pPr>
          </w:p>
          <w:p w14:paraId="286E177C" w14:textId="6C0CC980" w:rsidR="00D13663" w:rsidRDefault="00D13663" w:rsidP="007B69E4">
            <w:pPr>
              <w:jc w:val="center"/>
              <w:rPr>
                <w:rFonts w:ascii="ＭＳ 明朝" w:eastAsia="ＭＳ 明朝" w:hAnsi="ＭＳ 明朝"/>
                <w:color w:val="000000" w:themeColor="text1"/>
              </w:rPr>
            </w:pPr>
          </w:p>
          <w:p w14:paraId="419B3401" w14:textId="4A1B8F8A" w:rsidR="00D13663" w:rsidRPr="007B69E4" w:rsidRDefault="00D13663" w:rsidP="007B69E4">
            <w:pPr>
              <w:ind w:firstLineChars="100" w:firstLine="200"/>
              <w:rPr>
                <w:rFonts w:ascii="ＭＳ 明朝" w:eastAsia="ＭＳ 明朝" w:hAnsi="ＭＳ 明朝"/>
                <w:color w:val="000000" w:themeColor="text1"/>
                <w:sz w:val="20"/>
                <w:szCs w:val="21"/>
              </w:rPr>
            </w:pPr>
            <w:r w:rsidRPr="00AD2F4B">
              <w:rPr>
                <w:rFonts w:ascii="ＭＳ 明朝" w:eastAsia="ＭＳ 明朝" w:hAnsi="ＭＳ 明朝" w:hint="eastAsia"/>
                <w:color w:val="000000" w:themeColor="text1"/>
                <w:sz w:val="20"/>
                <w:szCs w:val="21"/>
              </w:rPr>
              <w:t>クラウドサービスの主な効果は次のとおりです。</w:t>
            </w:r>
          </w:p>
          <w:p w14:paraId="7EEF052C" w14:textId="3A3CE6A3" w:rsidR="00476399" w:rsidRDefault="00360E86" w:rsidP="007B69E4">
            <w:pPr>
              <w:jc w:val="center"/>
              <w:rPr>
                <w:rFonts w:ascii="ＭＳ 明朝" w:eastAsia="ＭＳ 明朝" w:hAnsi="ＭＳ 明朝"/>
                <w:color w:val="000000" w:themeColor="text1"/>
              </w:rPr>
            </w:pPr>
            <w:r w:rsidRPr="00360E86">
              <w:rPr>
                <w:rFonts w:ascii="ＭＳ 明朝" w:eastAsia="ＭＳ 明朝" w:hAnsi="ＭＳ 明朝"/>
                <w:noProof/>
                <w:color w:val="000000" w:themeColor="text1"/>
              </w:rPr>
              <w:drawing>
                <wp:inline distT="0" distB="0" distL="0" distR="0" wp14:anchorId="662A88FB" wp14:editId="54BD82C3">
                  <wp:extent cx="4387768" cy="3907919"/>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95889" cy="3915152"/>
                          </a:xfrm>
                          <a:prstGeom prst="rect">
                            <a:avLst/>
                          </a:prstGeom>
                        </pic:spPr>
                      </pic:pic>
                    </a:graphicData>
                  </a:graphic>
                </wp:inline>
              </w:drawing>
            </w:r>
          </w:p>
        </w:tc>
      </w:tr>
    </w:tbl>
    <w:p w14:paraId="3D67B1A8" w14:textId="77777777" w:rsidR="00360E86" w:rsidRPr="003B2F21" w:rsidRDefault="00360E86" w:rsidP="007B69E4">
      <w:pPr>
        <w:ind w:firstLineChars="100" w:firstLine="210"/>
        <w:jc w:val="center"/>
        <w:rPr>
          <w:color w:val="000000" w:themeColor="text1"/>
          <w:sz w:val="21"/>
        </w:rPr>
      </w:pPr>
    </w:p>
    <w:p w14:paraId="55450894" w14:textId="77777777" w:rsidR="00476399" w:rsidRPr="001E7240" w:rsidRDefault="00476399" w:rsidP="007B69E4">
      <w:pPr>
        <w:pStyle w:val="2"/>
        <w:spacing w:before="360"/>
        <w:ind w:left="578" w:hanging="578"/>
      </w:pPr>
      <w:bookmarkStart w:id="10" w:name="_Toc138064440"/>
      <w:r w:rsidRPr="00AB35C2">
        <w:rPr>
          <w:rFonts w:hint="eastAsia"/>
        </w:rPr>
        <w:t>大阪</w:t>
      </w:r>
      <w:r w:rsidRPr="002770F2">
        <w:rPr>
          <w:rFonts w:hint="eastAsia"/>
        </w:rPr>
        <w:t>市共通クラウド</w:t>
      </w:r>
      <w:bookmarkEnd w:id="10"/>
    </w:p>
    <w:p w14:paraId="5466FFDD" w14:textId="131FB4AD" w:rsidR="00476399" w:rsidRPr="007B69E4" w:rsidRDefault="00360E86" w:rsidP="007B69E4">
      <w:pPr>
        <w:ind w:firstLineChars="100" w:firstLine="220"/>
        <w:rPr>
          <w:rFonts w:ascii="ＭＳ 明朝" w:eastAsia="ＭＳ 明朝" w:hAnsi="ＭＳ 明朝"/>
          <w:color w:val="000000" w:themeColor="text1"/>
          <w:szCs w:val="21"/>
        </w:rPr>
      </w:pPr>
      <w:r w:rsidRPr="007B69E4">
        <w:rPr>
          <w:rFonts w:ascii="ＭＳ 明朝" w:eastAsia="ＭＳ 明朝" w:hAnsi="ＭＳ 明朝"/>
          <w:color w:val="000000" w:themeColor="text1"/>
          <w:szCs w:val="21"/>
        </w:rPr>
        <w:t>SaaS</w:t>
      </w:r>
      <w:r w:rsidR="00476399" w:rsidRPr="007B69E4">
        <w:rPr>
          <w:rFonts w:ascii="ＭＳ 明朝" w:eastAsia="ＭＳ 明朝" w:hAnsi="ＭＳ 明朝"/>
          <w:color w:val="000000" w:themeColor="text1"/>
          <w:szCs w:val="21"/>
        </w:rPr>
        <w:t>の</w:t>
      </w:r>
      <w:r w:rsidR="00282443" w:rsidRPr="007B69E4">
        <w:rPr>
          <w:rFonts w:ascii="ＭＳ 明朝" w:eastAsia="ＭＳ 明朝" w:hAnsi="ＭＳ 明朝" w:hint="eastAsia"/>
          <w:color w:val="000000" w:themeColor="text1"/>
          <w:szCs w:val="21"/>
        </w:rPr>
        <w:t>活用</w:t>
      </w:r>
      <w:r w:rsidR="00476399" w:rsidRPr="007B69E4">
        <w:rPr>
          <w:rFonts w:ascii="ＭＳ 明朝" w:eastAsia="ＭＳ 明朝" w:hAnsi="ＭＳ 明朝"/>
          <w:color w:val="000000" w:themeColor="text1"/>
          <w:szCs w:val="21"/>
        </w:rPr>
        <w:t>が</w:t>
      </w:r>
      <w:r w:rsidRPr="007B69E4">
        <w:rPr>
          <w:rFonts w:ascii="ＭＳ 明朝" w:eastAsia="ＭＳ 明朝" w:hAnsi="ＭＳ 明朝" w:hint="eastAsia"/>
          <w:color w:val="000000" w:themeColor="text1"/>
          <w:szCs w:val="21"/>
        </w:rPr>
        <w:t>最適でない場合</w:t>
      </w:r>
      <w:r w:rsidR="00476399" w:rsidRPr="007B69E4">
        <w:rPr>
          <w:rFonts w:ascii="ＭＳ 明朝" w:eastAsia="ＭＳ 明朝" w:hAnsi="ＭＳ 明朝" w:hint="eastAsia"/>
          <w:color w:val="000000" w:themeColor="text1"/>
          <w:szCs w:val="21"/>
        </w:rPr>
        <w:t>、大阪市共通クラウド</w:t>
      </w:r>
      <w:r w:rsidR="00282443" w:rsidRPr="007B69E4">
        <w:rPr>
          <w:rFonts w:ascii="ＭＳ 明朝" w:eastAsia="ＭＳ 明朝" w:hAnsi="ＭＳ 明朝" w:hint="eastAsia"/>
          <w:color w:val="000000" w:themeColor="text1"/>
          <w:szCs w:val="21"/>
        </w:rPr>
        <w:t>の活用を検討します</w:t>
      </w:r>
      <w:r w:rsidR="00476399" w:rsidRPr="007B69E4">
        <w:rPr>
          <w:rFonts w:ascii="ＭＳ 明朝" w:eastAsia="ＭＳ 明朝" w:hAnsi="ＭＳ 明朝" w:hint="eastAsia"/>
          <w:color w:val="000000" w:themeColor="text1"/>
          <w:szCs w:val="21"/>
        </w:rPr>
        <w:t>。</w:t>
      </w:r>
    </w:p>
    <w:p w14:paraId="0E72A2EC" w14:textId="3E9AAFDD" w:rsidR="00476399" w:rsidRPr="007B69E4" w:rsidRDefault="00476399" w:rsidP="007B69E4">
      <w:pPr>
        <w:ind w:firstLineChars="100" w:firstLine="220"/>
        <w:rPr>
          <w:rFonts w:ascii="ＭＳ 明朝" w:eastAsia="ＭＳ 明朝" w:hAnsi="ＭＳ 明朝"/>
          <w:color w:val="000000" w:themeColor="text1"/>
          <w:szCs w:val="21"/>
        </w:rPr>
      </w:pPr>
      <w:r w:rsidRPr="007B69E4">
        <w:rPr>
          <w:rFonts w:ascii="ＭＳ 明朝" w:eastAsia="ＭＳ 明朝" w:hAnsi="ＭＳ 明朝" w:hint="eastAsia"/>
          <w:color w:val="000000" w:themeColor="text1"/>
          <w:szCs w:val="21"/>
        </w:rPr>
        <w:t>大阪市共通クラウドは、パブリック</w:t>
      </w:r>
      <w:r w:rsidR="00282443" w:rsidRPr="007B69E4">
        <w:rPr>
          <w:rFonts w:ascii="ＭＳ 明朝" w:eastAsia="ＭＳ 明朝" w:hAnsi="ＭＳ 明朝" w:hint="eastAsia"/>
          <w:color w:val="000000" w:themeColor="text1"/>
          <w:szCs w:val="21"/>
        </w:rPr>
        <w:t>・</w:t>
      </w:r>
      <w:r w:rsidRPr="007B69E4">
        <w:rPr>
          <w:rFonts w:ascii="ＭＳ 明朝" w:eastAsia="ＭＳ 明朝" w:hAnsi="ＭＳ 明朝" w:hint="eastAsia"/>
          <w:color w:val="000000" w:themeColor="text1"/>
          <w:szCs w:val="21"/>
        </w:rPr>
        <w:t>クラウドである</w:t>
      </w:r>
      <w:r w:rsidRPr="007B69E4">
        <w:rPr>
          <w:rFonts w:ascii="ＭＳ 明朝" w:eastAsia="ＭＳ 明朝" w:hAnsi="ＭＳ 明朝"/>
          <w:color w:val="000000" w:themeColor="text1"/>
          <w:szCs w:val="21"/>
        </w:rPr>
        <w:t>Microsoft</w:t>
      </w:r>
      <w:r w:rsidR="00282443" w:rsidRPr="007B69E4">
        <w:rPr>
          <w:rFonts w:ascii="ＭＳ 明朝" w:eastAsia="ＭＳ 明朝" w:hAnsi="ＭＳ 明朝"/>
          <w:color w:val="000000" w:themeColor="text1"/>
          <w:szCs w:val="21"/>
        </w:rPr>
        <w:t xml:space="preserve"> </w:t>
      </w:r>
      <w:r w:rsidRPr="007B69E4">
        <w:rPr>
          <w:rFonts w:ascii="ＭＳ 明朝" w:eastAsia="ＭＳ 明朝" w:hAnsi="ＭＳ 明朝"/>
          <w:color w:val="000000" w:themeColor="text1"/>
          <w:szCs w:val="21"/>
        </w:rPr>
        <w:t>Azureで提供されている</w:t>
      </w:r>
      <w:r w:rsidR="00282443" w:rsidRPr="007B69E4">
        <w:rPr>
          <w:rFonts w:ascii="ＭＳ 明朝" w:eastAsia="ＭＳ 明朝" w:hAnsi="ＭＳ 明朝" w:hint="eastAsia"/>
          <w:color w:val="000000" w:themeColor="text1"/>
          <w:szCs w:val="21"/>
        </w:rPr>
        <w:t>機能</w:t>
      </w:r>
      <w:r w:rsidRPr="007B69E4">
        <w:rPr>
          <w:rFonts w:ascii="ＭＳ 明朝" w:eastAsia="ＭＳ 明朝" w:hAnsi="ＭＳ 明朝"/>
          <w:color w:val="000000" w:themeColor="text1"/>
          <w:szCs w:val="21"/>
        </w:rPr>
        <w:t>（PaaS</w:t>
      </w:r>
      <w:r w:rsidR="00282443" w:rsidRPr="007B69E4">
        <w:rPr>
          <w:rFonts w:ascii="ＭＳ 明朝" w:eastAsia="ＭＳ 明朝" w:hAnsi="ＭＳ 明朝" w:hint="eastAsia"/>
          <w:color w:val="000000" w:themeColor="text1"/>
          <w:szCs w:val="21"/>
        </w:rPr>
        <w:t>・</w:t>
      </w:r>
      <w:r w:rsidRPr="007B69E4">
        <w:rPr>
          <w:rFonts w:ascii="ＭＳ 明朝" w:eastAsia="ＭＳ 明朝" w:hAnsi="ＭＳ 明朝"/>
          <w:color w:val="000000" w:themeColor="text1"/>
          <w:szCs w:val="21"/>
        </w:rPr>
        <w:t>IaaS）を活用し</w:t>
      </w:r>
      <w:r w:rsidRPr="007B69E4">
        <w:rPr>
          <w:rFonts w:ascii="ＭＳ 明朝" w:eastAsia="ＭＳ 明朝" w:hAnsi="ＭＳ 明朝" w:hint="eastAsia"/>
          <w:color w:val="000000" w:themeColor="text1"/>
          <w:szCs w:val="21"/>
        </w:rPr>
        <w:t>たもので、</w:t>
      </w:r>
      <w:r w:rsidR="00282443" w:rsidRPr="007B69E4">
        <w:rPr>
          <w:rFonts w:ascii="ＭＳ 明朝" w:eastAsia="ＭＳ 明朝" w:hAnsi="ＭＳ 明朝" w:hint="eastAsia"/>
          <w:color w:val="000000" w:themeColor="text1"/>
          <w:szCs w:val="21"/>
        </w:rPr>
        <w:t>本市システムの</w:t>
      </w:r>
      <w:r w:rsidRPr="007B69E4">
        <w:rPr>
          <w:rFonts w:ascii="ＭＳ 明朝" w:eastAsia="ＭＳ 明朝" w:hAnsi="ＭＳ 明朝"/>
          <w:color w:val="000000" w:themeColor="text1"/>
          <w:szCs w:val="21"/>
        </w:rPr>
        <w:t>集約環境として構築</w:t>
      </w:r>
      <w:r w:rsidRPr="007B69E4">
        <w:rPr>
          <w:rFonts w:ascii="ＭＳ 明朝" w:eastAsia="ＭＳ 明朝" w:hAnsi="ＭＳ 明朝" w:hint="eastAsia"/>
          <w:color w:val="000000" w:themeColor="text1"/>
          <w:szCs w:val="21"/>
        </w:rPr>
        <w:t>するものです</w:t>
      </w:r>
      <w:r w:rsidRPr="007B69E4">
        <w:rPr>
          <w:rFonts w:ascii="ＭＳ 明朝" w:eastAsia="ＭＳ 明朝" w:hAnsi="ＭＳ 明朝"/>
          <w:color w:val="000000" w:themeColor="text1"/>
          <w:szCs w:val="21"/>
        </w:rPr>
        <w:t>。</w:t>
      </w:r>
    </w:p>
    <w:p w14:paraId="552BC4A2" w14:textId="1CEEDC9D" w:rsidR="001E0754" w:rsidRPr="007B69E4" w:rsidRDefault="00476399" w:rsidP="007B69E4">
      <w:pPr>
        <w:ind w:firstLineChars="100" w:firstLine="220"/>
        <w:rPr>
          <w:rFonts w:ascii="ＭＳ 明朝" w:eastAsia="ＭＳ 明朝" w:hAnsi="ＭＳ 明朝"/>
          <w:color w:val="000000" w:themeColor="text1"/>
          <w:szCs w:val="21"/>
        </w:rPr>
      </w:pPr>
      <w:r w:rsidRPr="007B69E4">
        <w:rPr>
          <w:rFonts w:ascii="ＭＳ 明朝" w:eastAsia="ＭＳ 明朝" w:hAnsi="ＭＳ 明朝" w:hint="eastAsia"/>
          <w:color w:val="000000" w:themeColor="text1"/>
          <w:szCs w:val="21"/>
        </w:rPr>
        <w:t>大阪市共通クラウド</w:t>
      </w:r>
      <w:r w:rsidR="00282443" w:rsidRPr="007B69E4">
        <w:rPr>
          <w:rFonts w:ascii="ＭＳ 明朝" w:eastAsia="ＭＳ 明朝" w:hAnsi="ＭＳ 明朝" w:hint="eastAsia"/>
          <w:color w:val="000000" w:themeColor="text1"/>
          <w:szCs w:val="21"/>
        </w:rPr>
        <w:t>を活用することで、</w:t>
      </w:r>
      <w:r w:rsidRPr="007B69E4">
        <w:rPr>
          <w:rFonts w:ascii="ＭＳ 明朝" w:eastAsia="ＭＳ 明朝" w:hAnsi="ＭＳ 明朝" w:hint="eastAsia"/>
          <w:color w:val="000000" w:themeColor="text1"/>
          <w:szCs w:val="21"/>
        </w:rPr>
        <w:t>業務システムが共通で利用する機能やクラウド運用の一部を集約化</w:t>
      </w:r>
      <w:r w:rsidR="00282443" w:rsidRPr="007B69E4">
        <w:rPr>
          <w:rFonts w:ascii="ＭＳ 明朝" w:eastAsia="ＭＳ 明朝" w:hAnsi="ＭＳ 明朝" w:hint="eastAsia"/>
          <w:color w:val="000000" w:themeColor="text1"/>
          <w:szCs w:val="21"/>
        </w:rPr>
        <w:t>でき</w:t>
      </w:r>
      <w:r w:rsidRPr="007B69E4">
        <w:rPr>
          <w:rFonts w:ascii="ＭＳ 明朝" w:eastAsia="ＭＳ 明朝" w:hAnsi="ＭＳ 明朝" w:hint="eastAsia"/>
          <w:color w:val="000000" w:themeColor="text1"/>
          <w:szCs w:val="21"/>
        </w:rPr>
        <w:t>、業務システムの構築コストの削減や調達事務・サーバー運用等の職員の業務負荷の軽減を実現します</w:t>
      </w:r>
      <w:r w:rsidRPr="00644C13">
        <w:rPr>
          <w:rFonts w:ascii="ＭＳ 明朝" w:eastAsia="ＭＳ 明朝" w:hAnsi="ＭＳ 明朝" w:hint="eastAsia"/>
          <w:color w:val="000000" w:themeColor="text1"/>
          <w:szCs w:val="21"/>
        </w:rPr>
        <w:t>。（ただし、</w:t>
      </w:r>
      <w:r w:rsidR="00282443" w:rsidRPr="00644C13">
        <w:rPr>
          <w:rFonts w:ascii="ＭＳ 明朝" w:eastAsia="ＭＳ 明朝" w:hAnsi="ＭＳ 明朝" w:hint="eastAsia"/>
          <w:color w:val="000000" w:themeColor="text1"/>
          <w:szCs w:val="21"/>
        </w:rPr>
        <w:t>大阪市</w:t>
      </w:r>
      <w:r w:rsidRPr="00644C13">
        <w:rPr>
          <w:rFonts w:ascii="ＭＳ 明朝" w:eastAsia="ＭＳ 明朝" w:hAnsi="ＭＳ 明朝" w:hint="eastAsia"/>
          <w:color w:val="000000" w:themeColor="text1"/>
          <w:szCs w:val="21"/>
        </w:rPr>
        <w:t>共通クラウドの利用料は発生します。）</w:t>
      </w:r>
    </w:p>
    <w:p w14:paraId="4962C14F" w14:textId="5F642CFC" w:rsidR="001E0754" w:rsidRPr="007010AB" w:rsidRDefault="001E0754" w:rsidP="007B69E4">
      <w:pPr>
        <w:ind w:firstLineChars="100" w:firstLine="220"/>
        <w:rPr>
          <w:rFonts w:ascii="ＭＳ 明朝" w:eastAsia="ＭＳ 明朝" w:hAnsi="ＭＳ 明朝"/>
          <w:color w:val="000000" w:themeColor="text1"/>
          <w:szCs w:val="21"/>
        </w:rPr>
      </w:pPr>
      <w:r w:rsidRPr="007B69E4">
        <w:rPr>
          <w:rFonts w:ascii="ＭＳ 明朝" w:eastAsia="ＭＳ 明朝" w:hAnsi="ＭＳ 明朝" w:hint="eastAsia"/>
          <w:color w:val="000000" w:themeColor="text1"/>
          <w:szCs w:val="21"/>
        </w:rPr>
        <w:t>なお、大阪市共通クラウドの利用ルールについて、別途デジタル統括室からガイドラインをお示しする予定です。</w:t>
      </w:r>
    </w:p>
    <w:p w14:paraId="33C7DE24" w14:textId="14B4BA51" w:rsidR="00E968A7" w:rsidRDefault="00E968A7" w:rsidP="00E24B24">
      <w:pPr>
        <w:ind w:leftChars="100" w:left="220" w:firstLineChars="100" w:firstLine="220"/>
        <w:rPr>
          <w:rFonts w:ascii="ＭＳ 明朝" w:eastAsia="ＭＳ 明朝" w:hAnsi="ＭＳ 明朝"/>
          <w:color w:val="000000" w:themeColor="text1"/>
        </w:rPr>
      </w:pPr>
    </w:p>
    <w:p w14:paraId="745C654D" w14:textId="5CD78D95" w:rsidR="00D13663" w:rsidRDefault="00D13663" w:rsidP="00E24B24">
      <w:pPr>
        <w:ind w:leftChars="100" w:left="220" w:firstLineChars="100" w:firstLine="220"/>
        <w:rPr>
          <w:rFonts w:ascii="ＭＳ 明朝" w:eastAsia="ＭＳ 明朝" w:hAnsi="ＭＳ 明朝"/>
          <w:color w:val="000000" w:themeColor="text1"/>
        </w:rPr>
      </w:pPr>
    </w:p>
    <w:p w14:paraId="545F81CB" w14:textId="39F5B912" w:rsidR="00D13663" w:rsidRDefault="00D13663" w:rsidP="00E24B24">
      <w:pPr>
        <w:ind w:leftChars="100" w:left="220" w:firstLineChars="100" w:firstLine="220"/>
        <w:rPr>
          <w:rFonts w:ascii="ＭＳ 明朝" w:eastAsia="ＭＳ 明朝" w:hAnsi="ＭＳ 明朝"/>
          <w:color w:val="000000" w:themeColor="text1"/>
        </w:rPr>
      </w:pPr>
    </w:p>
    <w:p w14:paraId="22C9C49A" w14:textId="77777777" w:rsidR="00D13663" w:rsidRDefault="00D13663" w:rsidP="00E24B24">
      <w:pPr>
        <w:ind w:leftChars="100" w:left="220" w:firstLineChars="100" w:firstLine="220"/>
        <w:rPr>
          <w:rFonts w:ascii="ＭＳ 明朝" w:eastAsia="ＭＳ 明朝" w:hAnsi="ＭＳ 明朝"/>
          <w:color w:val="000000" w:themeColor="text1"/>
        </w:rPr>
      </w:pPr>
    </w:p>
    <w:tbl>
      <w:tblPr>
        <w:tblStyle w:val="af8"/>
        <w:tblW w:w="0" w:type="auto"/>
        <w:tblLook w:val="04A0" w:firstRow="1" w:lastRow="0" w:firstColumn="1" w:lastColumn="0" w:noHBand="0" w:noVBand="1"/>
      </w:tblPr>
      <w:tblGrid>
        <w:gridCol w:w="8494"/>
      </w:tblGrid>
      <w:tr w:rsidR="00D13663" w:rsidRPr="00AD2F4B" w14:paraId="365CD887" w14:textId="77777777" w:rsidTr="00AD2F4B">
        <w:tc>
          <w:tcPr>
            <w:tcW w:w="8494" w:type="dxa"/>
          </w:tcPr>
          <w:p w14:paraId="5A2D8935" w14:textId="77777777" w:rsidR="00D13663" w:rsidRPr="005B3AF7" w:rsidRDefault="00D13663" w:rsidP="00AD2F4B">
            <w:pPr>
              <w:rPr>
                <w:rFonts w:asciiTheme="majorHAnsi" w:eastAsiaTheme="majorEastAsia" w:hAnsiTheme="majorHAnsi" w:cstheme="majorBidi"/>
                <w:b/>
                <w:bCs/>
                <w:smallCaps/>
                <w:color w:val="000000" w:themeColor="text1"/>
                <w:sz w:val="20"/>
                <w:szCs w:val="28"/>
                <w:highlight w:val="yellow"/>
              </w:rPr>
            </w:pPr>
            <w:r w:rsidRPr="00AD2F4B">
              <w:rPr>
                <w:rFonts w:asciiTheme="majorHAnsi" w:eastAsiaTheme="majorEastAsia" w:hAnsiTheme="majorHAnsi" w:cstheme="majorBidi" w:hint="eastAsia"/>
                <w:b/>
                <w:bCs/>
                <w:smallCaps/>
                <w:color w:val="000000" w:themeColor="text1"/>
                <w:sz w:val="20"/>
                <w:szCs w:val="28"/>
              </w:rPr>
              <w:t>大阪市共通クラウド活用検討のポイント</w:t>
            </w:r>
          </w:p>
          <w:p w14:paraId="1FF5A41A" w14:textId="77777777" w:rsidR="00D13663" w:rsidRPr="00845BC0" w:rsidRDefault="00D13663" w:rsidP="00AD2F4B">
            <w:pPr>
              <w:pStyle w:val="a7"/>
              <w:numPr>
                <w:ilvl w:val="1"/>
                <w:numId w:val="126"/>
              </w:numPr>
              <w:ind w:left="1300"/>
              <w:rPr>
                <w:rFonts w:ascii="ＭＳ 明朝" w:eastAsia="ＭＳ 明朝" w:hAnsi="ＭＳ 明朝"/>
                <w:color w:val="000000" w:themeColor="text1"/>
                <w:sz w:val="20"/>
              </w:rPr>
            </w:pPr>
            <w:r w:rsidRPr="00AD2F4B">
              <w:rPr>
                <w:rFonts w:ascii="ＭＳ 明朝" w:eastAsia="ＭＳ 明朝" w:hAnsi="ＭＳ 明朝" w:hint="eastAsia"/>
                <w:color w:val="000000" w:themeColor="text1"/>
                <w:sz w:val="20"/>
              </w:rPr>
              <w:t>庁内ネットワーク、公開系ネットワークの参入条件を満たしているか</w:t>
            </w:r>
          </w:p>
          <w:p w14:paraId="2DA537DD" w14:textId="77777777" w:rsidR="00D13663" w:rsidRPr="00AD2F4B" w:rsidRDefault="00D13663" w:rsidP="00AD2F4B">
            <w:pPr>
              <w:pStyle w:val="a7"/>
              <w:numPr>
                <w:ilvl w:val="1"/>
                <w:numId w:val="126"/>
              </w:numPr>
              <w:ind w:left="1300"/>
              <w:rPr>
                <w:rFonts w:ascii="ＭＳ 明朝" w:eastAsia="ＭＳ 明朝" w:hAnsi="ＭＳ 明朝"/>
                <w:color w:val="000000" w:themeColor="text1"/>
                <w:sz w:val="20"/>
              </w:rPr>
            </w:pPr>
            <w:r>
              <w:rPr>
                <w:rFonts w:ascii="ＭＳ 明朝" w:eastAsia="ＭＳ 明朝" w:hAnsi="ＭＳ 明朝" w:hint="eastAsia"/>
                <w:color w:val="000000" w:themeColor="text1"/>
                <w:sz w:val="20"/>
              </w:rPr>
              <w:t>シ</w:t>
            </w:r>
            <w:r w:rsidRPr="0085135B">
              <w:rPr>
                <w:rFonts w:ascii="ＭＳ 明朝" w:eastAsia="ＭＳ 明朝" w:hAnsi="ＭＳ 明朝" w:hint="eastAsia"/>
                <w:color w:val="000000" w:themeColor="text1"/>
                <w:sz w:val="20"/>
              </w:rPr>
              <w:t>ステムの構成・要件や運用を見直し、共通クラウドが提供する機能を最大限活用できるよう検討しているか</w:t>
            </w:r>
          </w:p>
        </w:tc>
      </w:tr>
    </w:tbl>
    <w:p w14:paraId="166F1C39" w14:textId="22851A36" w:rsidR="00D13663" w:rsidRDefault="00D13663" w:rsidP="00E24B24">
      <w:pPr>
        <w:ind w:leftChars="100" w:left="220" w:firstLineChars="100" w:firstLine="220"/>
        <w:rPr>
          <w:rFonts w:ascii="ＭＳ 明朝" w:eastAsia="ＭＳ 明朝" w:hAnsi="ＭＳ 明朝"/>
          <w:color w:val="000000" w:themeColor="text1"/>
        </w:rPr>
      </w:pPr>
    </w:p>
    <w:tbl>
      <w:tblPr>
        <w:tblStyle w:val="af8"/>
        <w:tblW w:w="0" w:type="auto"/>
        <w:tblLook w:val="04A0" w:firstRow="1" w:lastRow="0" w:firstColumn="1" w:lastColumn="0" w:noHBand="0" w:noVBand="1"/>
      </w:tblPr>
      <w:tblGrid>
        <w:gridCol w:w="8494"/>
      </w:tblGrid>
      <w:tr w:rsidR="00282443" w14:paraId="60F60738" w14:textId="77777777" w:rsidTr="00C918EC">
        <w:tc>
          <w:tcPr>
            <w:tcW w:w="8494" w:type="dxa"/>
          </w:tcPr>
          <w:p w14:paraId="3DA060EC" w14:textId="1D7255AE" w:rsidR="00282443" w:rsidRPr="007B69E4" w:rsidRDefault="00282443" w:rsidP="00C918EC">
            <w:pPr>
              <w:rPr>
                <w:rFonts w:asciiTheme="majorHAnsi" w:eastAsiaTheme="majorEastAsia" w:hAnsiTheme="majorHAnsi" w:cstheme="majorBidi"/>
                <w:b/>
                <w:bCs/>
                <w:smallCaps/>
                <w:color w:val="000000" w:themeColor="text1"/>
                <w:sz w:val="20"/>
                <w:szCs w:val="20"/>
              </w:rPr>
            </w:pPr>
            <w:r w:rsidRPr="007B69E4">
              <w:rPr>
                <w:rFonts w:asciiTheme="majorHAnsi" w:eastAsiaTheme="majorEastAsia" w:hAnsiTheme="majorHAnsi" w:cstheme="majorBidi" w:hint="eastAsia"/>
                <w:b/>
                <w:bCs/>
                <w:smallCaps/>
                <w:color w:val="000000" w:themeColor="text1"/>
                <w:sz w:val="20"/>
                <w:szCs w:val="20"/>
              </w:rPr>
              <w:t>参考　大阪市共通クラウドで提供する機能と運用</w:t>
            </w:r>
          </w:p>
          <w:p w14:paraId="582D2AF1" w14:textId="6B467AD2" w:rsidR="00282443" w:rsidRDefault="00282443" w:rsidP="007B69E4">
            <w:pPr>
              <w:ind w:firstLineChars="100" w:firstLine="220"/>
              <w:jc w:val="center"/>
              <w:rPr>
                <w:rFonts w:ascii="ＭＳ 明朝" w:eastAsia="ＭＳ 明朝" w:hAnsi="ＭＳ 明朝"/>
                <w:noProof/>
              </w:rPr>
            </w:pPr>
          </w:p>
          <w:p w14:paraId="57D556E9" w14:textId="73A8B472" w:rsidR="00282443" w:rsidRDefault="00E968A7" w:rsidP="007B69E4">
            <w:pPr>
              <w:ind w:firstLineChars="200" w:firstLine="440"/>
              <w:jc w:val="center"/>
              <w:rPr>
                <w:rFonts w:ascii="ＭＳ 明朝" w:eastAsia="ＭＳ 明朝" w:hAnsi="ＭＳ 明朝"/>
              </w:rPr>
            </w:pPr>
            <w:r w:rsidRPr="00E968A7">
              <w:rPr>
                <w:rFonts w:ascii="ＭＳ 明朝" w:eastAsia="ＭＳ 明朝" w:hAnsi="ＭＳ 明朝"/>
                <w:noProof/>
              </w:rPr>
              <w:drawing>
                <wp:inline distT="0" distB="0" distL="0" distR="0" wp14:anchorId="2A1F7F2A" wp14:editId="7BDD1838">
                  <wp:extent cx="4501573" cy="4462401"/>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1831" cy="4462657"/>
                          </a:xfrm>
                          <a:prstGeom prst="rect">
                            <a:avLst/>
                          </a:prstGeom>
                        </pic:spPr>
                      </pic:pic>
                    </a:graphicData>
                  </a:graphic>
                </wp:inline>
              </w:drawing>
            </w:r>
          </w:p>
          <w:p w14:paraId="2E74100C" w14:textId="77777777" w:rsidR="00282443" w:rsidRDefault="00282443" w:rsidP="00282443">
            <w:pPr>
              <w:rPr>
                <w:rFonts w:ascii="ＭＳ 明朝" w:eastAsia="ＭＳ 明朝" w:hAnsi="ＭＳ 明朝"/>
              </w:rPr>
            </w:pPr>
            <w:r>
              <w:rPr>
                <w:rFonts w:ascii="ＭＳ 明朝" w:eastAsia="ＭＳ 明朝" w:hAnsi="ＭＳ 明朝"/>
              </w:rPr>
              <w:br w:type="page"/>
            </w:r>
          </w:p>
          <w:p w14:paraId="5DA6BEE4" w14:textId="0164D01E" w:rsidR="00282443" w:rsidRDefault="00282443" w:rsidP="00C918EC">
            <w:pPr>
              <w:jc w:val="center"/>
              <w:rPr>
                <w:rFonts w:ascii="ＭＳ 明朝" w:eastAsia="ＭＳ 明朝" w:hAnsi="ＭＳ 明朝"/>
                <w:color w:val="000000" w:themeColor="text1"/>
              </w:rPr>
            </w:pPr>
          </w:p>
        </w:tc>
      </w:tr>
    </w:tbl>
    <w:p w14:paraId="32943EF3" w14:textId="6F52D937" w:rsidR="00D13663" w:rsidRDefault="00D13663" w:rsidP="007B69E4">
      <w:pPr>
        <w:pStyle w:val="2"/>
        <w:numPr>
          <w:ilvl w:val="0"/>
          <w:numId w:val="0"/>
        </w:numPr>
        <w:spacing w:before="360"/>
        <w:ind w:left="576" w:hanging="576"/>
      </w:pPr>
      <w:bookmarkStart w:id="11" w:name="_Toc138064441"/>
    </w:p>
    <w:p w14:paraId="586408B1" w14:textId="77777777" w:rsidR="00D13663" w:rsidRPr="00D44484" w:rsidRDefault="00D13663" w:rsidP="007B69E4"/>
    <w:p w14:paraId="02DD9716" w14:textId="733AD1EC" w:rsidR="00476399" w:rsidRPr="002770F2" w:rsidRDefault="00476399" w:rsidP="007B69E4">
      <w:pPr>
        <w:pStyle w:val="2"/>
        <w:spacing w:before="360"/>
        <w:ind w:left="578" w:hanging="578"/>
      </w:pPr>
      <w:r w:rsidRPr="00AB35C2">
        <w:rPr>
          <w:rFonts w:hint="eastAsia"/>
        </w:rPr>
        <w:t>引き続きオンプレミス環境での構築</w:t>
      </w:r>
      <w:bookmarkEnd w:id="11"/>
    </w:p>
    <w:p w14:paraId="63FB426A" w14:textId="4816E2BB" w:rsidR="00282443" w:rsidRDefault="00681F0D" w:rsidP="00476399">
      <w:pPr>
        <w:ind w:firstLineChars="100" w:firstLine="220"/>
        <w:rPr>
          <w:rFonts w:ascii="ＭＳ 明朝" w:eastAsia="ＭＳ 明朝" w:hAnsi="ＭＳ 明朝"/>
          <w:color w:val="000000" w:themeColor="text1"/>
        </w:rPr>
      </w:pPr>
      <w:r w:rsidRPr="007B69E4">
        <w:rPr>
          <w:rFonts w:ascii="ＭＳ 明朝" w:eastAsia="ＭＳ 明朝" w:hAnsi="ＭＳ 明朝" w:hint="eastAsia"/>
        </w:rPr>
        <w:t>上記検討を行っても</w:t>
      </w:r>
      <w:r w:rsidR="00476399" w:rsidRPr="002F6D62">
        <w:rPr>
          <w:rFonts w:ascii="ＭＳ 明朝" w:eastAsia="ＭＳ 明朝" w:hAnsi="ＭＳ 明朝" w:hint="eastAsia"/>
        </w:rPr>
        <w:t>クラウド化が困難なシステムに</w:t>
      </w:r>
      <w:r w:rsidR="00476399" w:rsidRPr="002F6D62">
        <w:rPr>
          <w:rFonts w:ascii="ＭＳ 明朝" w:eastAsia="ＭＳ 明朝" w:hAnsi="ＭＳ 明朝" w:hint="eastAsia"/>
          <w:color w:val="000000" w:themeColor="text1"/>
        </w:rPr>
        <w:t>ついては、引き続き</w:t>
      </w:r>
      <w:r w:rsidR="00282443" w:rsidRPr="002F6D62">
        <w:rPr>
          <w:rFonts w:ascii="ＭＳ 明朝" w:eastAsia="ＭＳ 明朝" w:hAnsi="ＭＳ 明朝" w:hint="eastAsia"/>
          <w:color w:val="000000" w:themeColor="text1"/>
        </w:rPr>
        <w:t>オンプレミスでシステムを再構築</w:t>
      </w:r>
      <w:r w:rsidR="00476399" w:rsidRPr="002F6D62">
        <w:rPr>
          <w:rFonts w:ascii="ＭＳ 明朝" w:eastAsia="ＭＳ 明朝" w:hAnsi="ＭＳ 明朝" w:hint="eastAsia"/>
          <w:color w:val="000000" w:themeColor="text1"/>
        </w:rPr>
        <w:t>します。</w:t>
      </w:r>
    </w:p>
    <w:p w14:paraId="574D520E" w14:textId="04FADD26" w:rsidR="002F6D62" w:rsidRDefault="002F6D62" w:rsidP="007B69E4">
      <w:pPr>
        <w:rPr>
          <w:rFonts w:ascii="ＭＳ 明朝" w:eastAsia="ＭＳ 明朝" w:hAnsi="ＭＳ 明朝"/>
          <w:color w:val="000000" w:themeColor="text1"/>
        </w:rPr>
      </w:pPr>
      <w:bookmarkStart w:id="12" w:name="_Toc134702713"/>
      <w:bookmarkStart w:id="13" w:name="_Toc134802532"/>
      <w:bookmarkStart w:id="14" w:name="_Toc134802786"/>
      <w:bookmarkStart w:id="15" w:name="_Toc134803040"/>
      <w:bookmarkStart w:id="16" w:name="_Toc135135220"/>
      <w:bookmarkStart w:id="17" w:name="_Toc135135477"/>
      <w:bookmarkStart w:id="18" w:name="_Toc134702714"/>
      <w:bookmarkStart w:id="19" w:name="_Toc134802533"/>
      <w:bookmarkStart w:id="20" w:name="_Toc134802787"/>
      <w:bookmarkStart w:id="21" w:name="_Toc134803041"/>
      <w:bookmarkStart w:id="22" w:name="_Toc135135221"/>
      <w:bookmarkStart w:id="23" w:name="_Toc135135478"/>
      <w:bookmarkStart w:id="24" w:name="_Toc134702715"/>
      <w:bookmarkStart w:id="25" w:name="_Toc134802534"/>
      <w:bookmarkStart w:id="26" w:name="_Toc134802788"/>
      <w:bookmarkStart w:id="27" w:name="_Toc134803042"/>
      <w:bookmarkStart w:id="28" w:name="_Toc135135222"/>
      <w:bookmarkStart w:id="29" w:name="_Toc135135479"/>
      <w:bookmarkStart w:id="30" w:name="_Toc134702716"/>
      <w:bookmarkStart w:id="31" w:name="_Toc134802535"/>
      <w:bookmarkStart w:id="32" w:name="_Toc134802789"/>
      <w:bookmarkStart w:id="33" w:name="_Toc134803043"/>
      <w:bookmarkStart w:id="34" w:name="_Toc135135223"/>
      <w:bookmarkStart w:id="35" w:name="_Toc135135480"/>
      <w:bookmarkStart w:id="36" w:name="_Toc134702717"/>
      <w:bookmarkStart w:id="37" w:name="_Toc134802536"/>
      <w:bookmarkStart w:id="38" w:name="_Toc134802790"/>
      <w:bookmarkStart w:id="39" w:name="_Toc134803044"/>
      <w:bookmarkStart w:id="40" w:name="_Toc135135224"/>
      <w:bookmarkStart w:id="41" w:name="_Toc135135481"/>
      <w:bookmarkStart w:id="42" w:name="_Toc134702718"/>
      <w:bookmarkStart w:id="43" w:name="_Toc134802537"/>
      <w:bookmarkStart w:id="44" w:name="_Toc134802791"/>
      <w:bookmarkStart w:id="45" w:name="_Toc134803045"/>
      <w:bookmarkStart w:id="46" w:name="_Toc135135225"/>
      <w:bookmarkStart w:id="47" w:name="_Toc135135482"/>
      <w:bookmarkStart w:id="48" w:name="_Toc134702719"/>
      <w:bookmarkStart w:id="49" w:name="_Toc134802538"/>
      <w:bookmarkStart w:id="50" w:name="_Toc134802792"/>
      <w:bookmarkStart w:id="51" w:name="_Toc134803046"/>
      <w:bookmarkStart w:id="52" w:name="_Toc135135226"/>
      <w:bookmarkStart w:id="53" w:name="_Toc135135483"/>
      <w:bookmarkStart w:id="54" w:name="_Toc134702720"/>
      <w:bookmarkStart w:id="55" w:name="_Toc134802539"/>
      <w:bookmarkStart w:id="56" w:name="_Toc134802793"/>
      <w:bookmarkStart w:id="57" w:name="_Toc134803047"/>
      <w:bookmarkStart w:id="58" w:name="_Toc135135227"/>
      <w:bookmarkStart w:id="59" w:name="_Toc135135484"/>
      <w:bookmarkStart w:id="60" w:name="_Toc134702721"/>
      <w:bookmarkStart w:id="61" w:name="_Toc134802540"/>
      <w:bookmarkStart w:id="62" w:name="_Toc134802794"/>
      <w:bookmarkStart w:id="63" w:name="_Toc134803048"/>
      <w:bookmarkStart w:id="64" w:name="_Toc135135228"/>
      <w:bookmarkStart w:id="65" w:name="_Toc135135485"/>
      <w:bookmarkStart w:id="66" w:name="_Toc134702722"/>
      <w:bookmarkStart w:id="67" w:name="_Toc134802541"/>
      <w:bookmarkStart w:id="68" w:name="_Toc134802795"/>
      <w:bookmarkStart w:id="69" w:name="_Toc134803049"/>
      <w:bookmarkStart w:id="70" w:name="_Toc135135229"/>
      <w:bookmarkStart w:id="71" w:name="_Toc135135486"/>
      <w:bookmarkStart w:id="72" w:name="_Toc134702723"/>
      <w:bookmarkStart w:id="73" w:name="_Toc134802542"/>
      <w:bookmarkStart w:id="74" w:name="_Toc134802796"/>
      <w:bookmarkStart w:id="75" w:name="_Toc134803050"/>
      <w:bookmarkStart w:id="76" w:name="_Toc135135230"/>
      <w:bookmarkStart w:id="77" w:name="_Toc135135487"/>
      <w:bookmarkStart w:id="78" w:name="_Toc134702724"/>
      <w:bookmarkStart w:id="79" w:name="_Toc134802543"/>
      <w:bookmarkStart w:id="80" w:name="_Toc134802797"/>
      <w:bookmarkStart w:id="81" w:name="_Toc134803051"/>
      <w:bookmarkStart w:id="82" w:name="_Toc135135231"/>
      <w:bookmarkStart w:id="83" w:name="_Toc135135488"/>
      <w:bookmarkStart w:id="84" w:name="_Toc134702725"/>
      <w:bookmarkStart w:id="85" w:name="_Toc134802544"/>
      <w:bookmarkStart w:id="86" w:name="_Toc134802798"/>
      <w:bookmarkStart w:id="87" w:name="_Toc134803052"/>
      <w:bookmarkStart w:id="88" w:name="_Toc135135232"/>
      <w:bookmarkStart w:id="89" w:name="_Toc135135489"/>
      <w:bookmarkStart w:id="90" w:name="_Toc134702726"/>
      <w:bookmarkStart w:id="91" w:name="_Toc134802545"/>
      <w:bookmarkStart w:id="92" w:name="_Toc134802799"/>
      <w:bookmarkStart w:id="93" w:name="_Toc134803053"/>
      <w:bookmarkStart w:id="94" w:name="_Toc135135233"/>
      <w:bookmarkStart w:id="95" w:name="_Toc135135490"/>
      <w:bookmarkStart w:id="96" w:name="_Toc134702727"/>
      <w:bookmarkStart w:id="97" w:name="_Toc134802546"/>
      <w:bookmarkStart w:id="98" w:name="_Toc134802800"/>
      <w:bookmarkStart w:id="99" w:name="_Toc134803054"/>
      <w:bookmarkStart w:id="100" w:name="_Toc135135234"/>
      <w:bookmarkStart w:id="101" w:name="_Toc135135491"/>
      <w:bookmarkStart w:id="102" w:name="_Toc134702728"/>
      <w:bookmarkStart w:id="103" w:name="_Toc134802547"/>
      <w:bookmarkStart w:id="104" w:name="_Toc134802801"/>
      <w:bookmarkStart w:id="105" w:name="_Toc134803055"/>
      <w:bookmarkStart w:id="106" w:name="_Toc135135235"/>
      <w:bookmarkStart w:id="107" w:name="_Toc135135492"/>
      <w:bookmarkStart w:id="108" w:name="_Toc134702729"/>
      <w:bookmarkStart w:id="109" w:name="_Toc134802548"/>
      <w:bookmarkStart w:id="110" w:name="_Toc134802802"/>
      <w:bookmarkStart w:id="111" w:name="_Toc134803056"/>
      <w:bookmarkStart w:id="112" w:name="_Toc135135236"/>
      <w:bookmarkStart w:id="113" w:name="_Toc135135493"/>
      <w:bookmarkStart w:id="114" w:name="_Toc134702730"/>
      <w:bookmarkStart w:id="115" w:name="_Toc134802549"/>
      <w:bookmarkStart w:id="116" w:name="_Toc134802803"/>
      <w:bookmarkStart w:id="117" w:name="_Toc134803057"/>
      <w:bookmarkStart w:id="118" w:name="_Toc135135237"/>
      <w:bookmarkStart w:id="119" w:name="_Toc135135494"/>
      <w:bookmarkStart w:id="120" w:name="_Toc134702731"/>
      <w:bookmarkStart w:id="121" w:name="_Toc134802550"/>
      <w:bookmarkStart w:id="122" w:name="_Toc134802804"/>
      <w:bookmarkStart w:id="123" w:name="_Toc134803058"/>
      <w:bookmarkStart w:id="124" w:name="_Toc135135238"/>
      <w:bookmarkStart w:id="125" w:name="_Toc135135495"/>
      <w:bookmarkStart w:id="126" w:name="_Toc134702732"/>
      <w:bookmarkStart w:id="127" w:name="_Toc134802551"/>
      <w:bookmarkStart w:id="128" w:name="_Toc134802805"/>
      <w:bookmarkStart w:id="129" w:name="_Toc134803059"/>
      <w:bookmarkStart w:id="130" w:name="_Toc135135239"/>
      <w:bookmarkStart w:id="131" w:name="_Toc135135496"/>
      <w:bookmarkStart w:id="132" w:name="_Toc134702733"/>
      <w:bookmarkStart w:id="133" w:name="_Toc134802552"/>
      <w:bookmarkStart w:id="134" w:name="_Toc134802806"/>
      <w:bookmarkStart w:id="135" w:name="_Toc134803060"/>
      <w:bookmarkStart w:id="136" w:name="_Toc135135240"/>
      <w:bookmarkStart w:id="137" w:name="_Toc135135497"/>
      <w:bookmarkStart w:id="138" w:name="_Toc134702734"/>
      <w:bookmarkStart w:id="139" w:name="_Toc134802553"/>
      <w:bookmarkStart w:id="140" w:name="_Toc134802807"/>
      <w:bookmarkStart w:id="141" w:name="_Toc134803061"/>
      <w:bookmarkStart w:id="142" w:name="_Toc135135241"/>
      <w:bookmarkStart w:id="143" w:name="_Toc135135498"/>
      <w:bookmarkStart w:id="144" w:name="_Toc134702735"/>
      <w:bookmarkStart w:id="145" w:name="_Toc134802554"/>
      <w:bookmarkStart w:id="146" w:name="_Toc134802808"/>
      <w:bookmarkStart w:id="147" w:name="_Toc134803062"/>
      <w:bookmarkStart w:id="148" w:name="_Toc135135242"/>
      <w:bookmarkStart w:id="149" w:name="_Toc135135499"/>
      <w:bookmarkStart w:id="150" w:name="_Toc134702736"/>
      <w:bookmarkStart w:id="151" w:name="_Toc134802555"/>
      <w:bookmarkStart w:id="152" w:name="_Toc134802809"/>
      <w:bookmarkStart w:id="153" w:name="_Toc134803063"/>
      <w:bookmarkStart w:id="154" w:name="_Toc135135243"/>
      <w:bookmarkStart w:id="155" w:name="_Toc135135500"/>
      <w:bookmarkStart w:id="156" w:name="_Toc134702737"/>
      <w:bookmarkStart w:id="157" w:name="_Toc134802556"/>
      <w:bookmarkStart w:id="158" w:name="_Toc134802810"/>
      <w:bookmarkStart w:id="159" w:name="_Toc134803064"/>
      <w:bookmarkStart w:id="160" w:name="_Toc135135244"/>
      <w:bookmarkStart w:id="161" w:name="_Toc135135501"/>
      <w:bookmarkStart w:id="162" w:name="_Toc134702738"/>
      <w:bookmarkStart w:id="163" w:name="_Toc134802557"/>
      <w:bookmarkStart w:id="164" w:name="_Toc134802811"/>
      <w:bookmarkStart w:id="165" w:name="_Toc134803065"/>
      <w:bookmarkStart w:id="166" w:name="_Toc135135245"/>
      <w:bookmarkStart w:id="167" w:name="_Toc135135502"/>
      <w:bookmarkStart w:id="168" w:name="_Toc134702739"/>
      <w:bookmarkStart w:id="169" w:name="_Toc134802558"/>
      <w:bookmarkStart w:id="170" w:name="_Toc134802812"/>
      <w:bookmarkStart w:id="171" w:name="_Toc134803066"/>
      <w:bookmarkStart w:id="172" w:name="_Toc135135246"/>
      <w:bookmarkStart w:id="173" w:name="_Toc135135503"/>
      <w:bookmarkStart w:id="174" w:name="_Toc134702740"/>
      <w:bookmarkStart w:id="175" w:name="_Toc134802559"/>
      <w:bookmarkStart w:id="176" w:name="_Toc134802813"/>
      <w:bookmarkStart w:id="177" w:name="_Toc134803067"/>
      <w:bookmarkStart w:id="178" w:name="_Toc135135247"/>
      <w:bookmarkStart w:id="179" w:name="_Toc135135504"/>
      <w:bookmarkStart w:id="180" w:name="_Toc134702741"/>
      <w:bookmarkStart w:id="181" w:name="_Toc134802560"/>
      <w:bookmarkStart w:id="182" w:name="_Toc134802814"/>
      <w:bookmarkStart w:id="183" w:name="_Toc134803068"/>
      <w:bookmarkStart w:id="184" w:name="_Toc135135248"/>
      <w:bookmarkStart w:id="185" w:name="_Toc135135505"/>
      <w:bookmarkStart w:id="186" w:name="_Toc134702742"/>
      <w:bookmarkStart w:id="187" w:name="_Toc134802561"/>
      <w:bookmarkStart w:id="188" w:name="_Toc134802815"/>
      <w:bookmarkStart w:id="189" w:name="_Toc134803069"/>
      <w:bookmarkStart w:id="190" w:name="_Toc135135249"/>
      <w:bookmarkStart w:id="191" w:name="_Toc135135506"/>
      <w:bookmarkStart w:id="192" w:name="_Toc134702743"/>
      <w:bookmarkStart w:id="193" w:name="_Toc134802562"/>
      <w:bookmarkStart w:id="194" w:name="_Toc134802816"/>
      <w:bookmarkStart w:id="195" w:name="_Toc134803070"/>
      <w:bookmarkStart w:id="196" w:name="_Toc135135250"/>
      <w:bookmarkStart w:id="197" w:name="_Toc135135507"/>
      <w:bookmarkStart w:id="198" w:name="_Toc134702744"/>
      <w:bookmarkStart w:id="199" w:name="_Toc134802563"/>
      <w:bookmarkStart w:id="200" w:name="_Toc134802817"/>
      <w:bookmarkStart w:id="201" w:name="_Toc134803071"/>
      <w:bookmarkStart w:id="202" w:name="_Toc135135251"/>
      <w:bookmarkStart w:id="203" w:name="_Toc135135508"/>
      <w:bookmarkStart w:id="204" w:name="_Toc134702745"/>
      <w:bookmarkStart w:id="205" w:name="_Toc134802564"/>
      <w:bookmarkStart w:id="206" w:name="_Toc134802818"/>
      <w:bookmarkStart w:id="207" w:name="_Toc134803072"/>
      <w:bookmarkStart w:id="208" w:name="_Toc135135252"/>
      <w:bookmarkStart w:id="209" w:name="_Toc135135509"/>
      <w:bookmarkStart w:id="210" w:name="_Toc134702746"/>
      <w:bookmarkStart w:id="211" w:name="_Toc134802565"/>
      <w:bookmarkStart w:id="212" w:name="_Toc134802819"/>
      <w:bookmarkStart w:id="213" w:name="_Toc134803073"/>
      <w:bookmarkStart w:id="214" w:name="_Toc135135253"/>
      <w:bookmarkStart w:id="215" w:name="_Toc135135510"/>
      <w:bookmarkStart w:id="216" w:name="_Toc134702747"/>
      <w:bookmarkStart w:id="217" w:name="_Toc134802566"/>
      <w:bookmarkStart w:id="218" w:name="_Toc134802820"/>
      <w:bookmarkStart w:id="219" w:name="_Toc134803074"/>
      <w:bookmarkStart w:id="220" w:name="_Toc135135254"/>
      <w:bookmarkStart w:id="221" w:name="_Toc135135511"/>
      <w:bookmarkStart w:id="222" w:name="_Toc134702748"/>
      <w:bookmarkStart w:id="223" w:name="_Toc134802567"/>
      <w:bookmarkStart w:id="224" w:name="_Toc134802821"/>
      <w:bookmarkStart w:id="225" w:name="_Toc134803075"/>
      <w:bookmarkStart w:id="226" w:name="_Toc135135255"/>
      <w:bookmarkStart w:id="227" w:name="_Toc135135512"/>
      <w:bookmarkStart w:id="228" w:name="_Toc134702749"/>
      <w:bookmarkStart w:id="229" w:name="_Toc134802568"/>
      <w:bookmarkStart w:id="230" w:name="_Toc134802822"/>
      <w:bookmarkStart w:id="231" w:name="_Toc134803076"/>
      <w:bookmarkStart w:id="232" w:name="_Toc135135256"/>
      <w:bookmarkStart w:id="233" w:name="_Toc135135513"/>
      <w:bookmarkStart w:id="234" w:name="_Toc134702750"/>
      <w:bookmarkStart w:id="235" w:name="_Toc134802569"/>
      <w:bookmarkStart w:id="236" w:name="_Toc134802823"/>
      <w:bookmarkStart w:id="237" w:name="_Toc134803077"/>
      <w:bookmarkStart w:id="238" w:name="_Toc135135257"/>
      <w:bookmarkStart w:id="239" w:name="_Toc135135514"/>
      <w:bookmarkStart w:id="240" w:name="_Toc134702751"/>
      <w:bookmarkStart w:id="241" w:name="_Toc134802570"/>
      <w:bookmarkStart w:id="242" w:name="_Toc134802824"/>
      <w:bookmarkStart w:id="243" w:name="_Toc134803078"/>
      <w:bookmarkStart w:id="244" w:name="_Toc135135258"/>
      <w:bookmarkStart w:id="245" w:name="_Toc135135515"/>
      <w:bookmarkStart w:id="246" w:name="_Toc134702752"/>
      <w:bookmarkStart w:id="247" w:name="_Toc134802571"/>
      <w:bookmarkStart w:id="248" w:name="_Toc134802825"/>
      <w:bookmarkStart w:id="249" w:name="_Toc134803079"/>
      <w:bookmarkStart w:id="250" w:name="_Toc135135259"/>
      <w:bookmarkStart w:id="251" w:name="_Toc135135516"/>
      <w:bookmarkStart w:id="252" w:name="_Toc134702753"/>
      <w:bookmarkStart w:id="253" w:name="_Toc134802572"/>
      <w:bookmarkStart w:id="254" w:name="_Toc134802826"/>
      <w:bookmarkStart w:id="255" w:name="_Toc134803080"/>
      <w:bookmarkStart w:id="256" w:name="_Toc135135260"/>
      <w:bookmarkStart w:id="257" w:name="_Toc135135517"/>
      <w:bookmarkStart w:id="258" w:name="_Toc134702754"/>
      <w:bookmarkStart w:id="259" w:name="_Toc134802573"/>
      <w:bookmarkStart w:id="260" w:name="_Toc134802827"/>
      <w:bookmarkStart w:id="261" w:name="_Toc134803081"/>
      <w:bookmarkStart w:id="262" w:name="_Toc135135261"/>
      <w:bookmarkStart w:id="263" w:name="_Toc135135518"/>
      <w:bookmarkStart w:id="264" w:name="_Toc134702755"/>
      <w:bookmarkStart w:id="265" w:name="_Toc134802574"/>
      <w:bookmarkStart w:id="266" w:name="_Toc134802828"/>
      <w:bookmarkStart w:id="267" w:name="_Toc134803082"/>
      <w:bookmarkStart w:id="268" w:name="_Toc135135262"/>
      <w:bookmarkStart w:id="269" w:name="_Toc135135519"/>
      <w:bookmarkStart w:id="270" w:name="_Toc134702756"/>
      <w:bookmarkStart w:id="271" w:name="_Toc134802575"/>
      <w:bookmarkStart w:id="272" w:name="_Toc134802829"/>
      <w:bookmarkStart w:id="273" w:name="_Toc134803083"/>
      <w:bookmarkStart w:id="274" w:name="_Toc135135263"/>
      <w:bookmarkStart w:id="275" w:name="_Toc135135520"/>
      <w:bookmarkStart w:id="276" w:name="_Toc134702757"/>
      <w:bookmarkStart w:id="277" w:name="_Toc134802576"/>
      <w:bookmarkStart w:id="278" w:name="_Toc134802830"/>
      <w:bookmarkStart w:id="279" w:name="_Toc134803084"/>
      <w:bookmarkStart w:id="280" w:name="_Toc135135264"/>
      <w:bookmarkStart w:id="281" w:name="_Toc135135521"/>
      <w:bookmarkStart w:id="282" w:name="_Toc134702758"/>
      <w:bookmarkStart w:id="283" w:name="_Toc134802577"/>
      <w:bookmarkStart w:id="284" w:name="_Toc134802831"/>
      <w:bookmarkStart w:id="285" w:name="_Toc134803085"/>
      <w:bookmarkStart w:id="286" w:name="_Toc135135265"/>
      <w:bookmarkStart w:id="287" w:name="_Toc135135522"/>
      <w:bookmarkStart w:id="288" w:name="_Toc134702759"/>
      <w:bookmarkStart w:id="289" w:name="_Toc134802578"/>
      <w:bookmarkStart w:id="290" w:name="_Toc134802832"/>
      <w:bookmarkStart w:id="291" w:name="_Toc134803086"/>
      <w:bookmarkStart w:id="292" w:name="_Toc135135266"/>
      <w:bookmarkStart w:id="293" w:name="_Toc135135523"/>
      <w:bookmarkStart w:id="294" w:name="_Toc134702760"/>
      <w:bookmarkStart w:id="295" w:name="_Toc134802579"/>
      <w:bookmarkStart w:id="296" w:name="_Toc134802833"/>
      <w:bookmarkStart w:id="297" w:name="_Toc134803087"/>
      <w:bookmarkStart w:id="298" w:name="_Toc135135267"/>
      <w:bookmarkStart w:id="299" w:name="_Toc135135524"/>
      <w:bookmarkStart w:id="300" w:name="_Toc134702761"/>
      <w:bookmarkStart w:id="301" w:name="_Toc134802580"/>
      <w:bookmarkStart w:id="302" w:name="_Toc134802834"/>
      <w:bookmarkStart w:id="303" w:name="_Toc134803088"/>
      <w:bookmarkStart w:id="304" w:name="_Toc135135268"/>
      <w:bookmarkStart w:id="305" w:name="_Toc135135525"/>
      <w:bookmarkStart w:id="306" w:name="_Toc134702762"/>
      <w:bookmarkStart w:id="307" w:name="_Toc134802581"/>
      <w:bookmarkStart w:id="308" w:name="_Toc134802835"/>
      <w:bookmarkStart w:id="309" w:name="_Toc134803089"/>
      <w:bookmarkStart w:id="310" w:name="_Toc135135269"/>
      <w:bookmarkStart w:id="311" w:name="_Toc135135526"/>
      <w:bookmarkStart w:id="312" w:name="_Toc134702763"/>
      <w:bookmarkStart w:id="313" w:name="_Toc134802582"/>
      <w:bookmarkStart w:id="314" w:name="_Toc134802836"/>
      <w:bookmarkStart w:id="315" w:name="_Toc134803090"/>
      <w:bookmarkStart w:id="316" w:name="_Toc135135270"/>
      <w:bookmarkStart w:id="317" w:name="_Toc135135527"/>
      <w:bookmarkStart w:id="318" w:name="_Toc134702764"/>
      <w:bookmarkStart w:id="319" w:name="_Toc134802583"/>
      <w:bookmarkStart w:id="320" w:name="_Toc134802837"/>
      <w:bookmarkStart w:id="321" w:name="_Toc134803091"/>
      <w:bookmarkStart w:id="322" w:name="_Toc135135271"/>
      <w:bookmarkStart w:id="323" w:name="_Toc135135528"/>
      <w:bookmarkStart w:id="324" w:name="_Toc134702765"/>
      <w:bookmarkStart w:id="325" w:name="_Toc134802584"/>
      <w:bookmarkStart w:id="326" w:name="_Toc134802838"/>
      <w:bookmarkStart w:id="327" w:name="_Toc134803092"/>
      <w:bookmarkStart w:id="328" w:name="_Toc135135272"/>
      <w:bookmarkStart w:id="329" w:name="_Toc135135529"/>
      <w:bookmarkStart w:id="330" w:name="_Toc134702766"/>
      <w:bookmarkStart w:id="331" w:name="_Toc134802585"/>
      <w:bookmarkStart w:id="332" w:name="_Toc134802839"/>
      <w:bookmarkStart w:id="333" w:name="_Toc134803093"/>
      <w:bookmarkStart w:id="334" w:name="_Toc135135273"/>
      <w:bookmarkStart w:id="335" w:name="_Toc135135530"/>
      <w:bookmarkStart w:id="336" w:name="_Toc134702767"/>
      <w:bookmarkStart w:id="337" w:name="_Toc134802586"/>
      <w:bookmarkStart w:id="338" w:name="_Toc134802840"/>
      <w:bookmarkStart w:id="339" w:name="_Toc134803094"/>
      <w:bookmarkStart w:id="340" w:name="_Toc135135274"/>
      <w:bookmarkStart w:id="341" w:name="_Toc135135531"/>
      <w:bookmarkStart w:id="342" w:name="_Toc134702768"/>
      <w:bookmarkStart w:id="343" w:name="_Toc134802587"/>
      <w:bookmarkStart w:id="344" w:name="_Toc134802841"/>
      <w:bookmarkStart w:id="345" w:name="_Toc134803095"/>
      <w:bookmarkStart w:id="346" w:name="_Toc135135275"/>
      <w:bookmarkStart w:id="347" w:name="_Toc135135532"/>
      <w:bookmarkStart w:id="348" w:name="_Toc134702769"/>
      <w:bookmarkStart w:id="349" w:name="_Toc134802588"/>
      <w:bookmarkStart w:id="350" w:name="_Toc134802842"/>
      <w:bookmarkStart w:id="351" w:name="_Toc134803096"/>
      <w:bookmarkStart w:id="352" w:name="_Toc135135276"/>
      <w:bookmarkStart w:id="353" w:name="_Toc135135533"/>
      <w:bookmarkStart w:id="354" w:name="_Toc134702770"/>
      <w:bookmarkStart w:id="355" w:name="_Toc134802589"/>
      <w:bookmarkStart w:id="356" w:name="_Toc134802843"/>
      <w:bookmarkStart w:id="357" w:name="_Toc134803097"/>
      <w:bookmarkStart w:id="358" w:name="_Toc135135277"/>
      <w:bookmarkStart w:id="359" w:name="_Toc135135534"/>
      <w:bookmarkStart w:id="360" w:name="_Toc134702771"/>
      <w:bookmarkStart w:id="361" w:name="_Toc134802590"/>
      <w:bookmarkStart w:id="362" w:name="_Toc134802844"/>
      <w:bookmarkStart w:id="363" w:name="_Toc134803098"/>
      <w:bookmarkStart w:id="364" w:name="_Toc135135278"/>
      <w:bookmarkStart w:id="365" w:name="_Toc135135535"/>
      <w:bookmarkStart w:id="366" w:name="_Toc134702772"/>
      <w:bookmarkStart w:id="367" w:name="_Toc134802591"/>
      <w:bookmarkStart w:id="368" w:name="_Toc134802845"/>
      <w:bookmarkStart w:id="369" w:name="_Toc134803099"/>
      <w:bookmarkStart w:id="370" w:name="_Toc135135279"/>
      <w:bookmarkStart w:id="371" w:name="_Toc135135536"/>
      <w:bookmarkStart w:id="372" w:name="_Toc134702773"/>
      <w:bookmarkStart w:id="373" w:name="_Toc134802592"/>
      <w:bookmarkStart w:id="374" w:name="_Toc134802846"/>
      <w:bookmarkStart w:id="375" w:name="_Toc134803100"/>
      <w:bookmarkStart w:id="376" w:name="_Toc135135280"/>
      <w:bookmarkStart w:id="377" w:name="_Toc135135537"/>
      <w:bookmarkStart w:id="378" w:name="_Toc134702774"/>
      <w:bookmarkStart w:id="379" w:name="_Toc134802593"/>
      <w:bookmarkStart w:id="380" w:name="_Toc134802847"/>
      <w:bookmarkStart w:id="381" w:name="_Toc134803101"/>
      <w:bookmarkStart w:id="382" w:name="_Toc135135281"/>
      <w:bookmarkStart w:id="383" w:name="_Toc135135538"/>
      <w:bookmarkStart w:id="384" w:name="_Toc134702775"/>
      <w:bookmarkStart w:id="385" w:name="_Toc134802594"/>
      <w:bookmarkStart w:id="386" w:name="_Toc134802848"/>
      <w:bookmarkStart w:id="387" w:name="_Toc134803102"/>
      <w:bookmarkStart w:id="388" w:name="_Toc135135282"/>
      <w:bookmarkStart w:id="389" w:name="_Toc135135539"/>
      <w:bookmarkStart w:id="390" w:name="_Toc134702776"/>
      <w:bookmarkStart w:id="391" w:name="_Toc134802595"/>
      <w:bookmarkStart w:id="392" w:name="_Toc134802849"/>
      <w:bookmarkStart w:id="393" w:name="_Toc134803103"/>
      <w:bookmarkStart w:id="394" w:name="_Toc135135283"/>
      <w:bookmarkStart w:id="395" w:name="_Toc135135540"/>
      <w:bookmarkStart w:id="396" w:name="_Toc134702777"/>
      <w:bookmarkStart w:id="397" w:name="_Toc134802596"/>
      <w:bookmarkStart w:id="398" w:name="_Toc134802850"/>
      <w:bookmarkStart w:id="399" w:name="_Toc134803104"/>
      <w:bookmarkStart w:id="400" w:name="_Toc135135284"/>
      <w:bookmarkStart w:id="401" w:name="_Toc135135541"/>
      <w:bookmarkStart w:id="402" w:name="_Toc134702778"/>
      <w:bookmarkStart w:id="403" w:name="_Toc134802597"/>
      <w:bookmarkStart w:id="404" w:name="_Toc134802851"/>
      <w:bookmarkStart w:id="405" w:name="_Toc134803105"/>
      <w:bookmarkStart w:id="406" w:name="_Toc135135285"/>
      <w:bookmarkStart w:id="407" w:name="_Toc135135542"/>
      <w:bookmarkStart w:id="408" w:name="_Toc134702779"/>
      <w:bookmarkStart w:id="409" w:name="_Toc134802598"/>
      <w:bookmarkStart w:id="410" w:name="_Toc134802852"/>
      <w:bookmarkStart w:id="411" w:name="_Toc134803106"/>
      <w:bookmarkStart w:id="412" w:name="_Toc135135286"/>
      <w:bookmarkStart w:id="413" w:name="_Toc135135543"/>
      <w:bookmarkStart w:id="414" w:name="_Toc134702780"/>
      <w:bookmarkStart w:id="415" w:name="_Toc134802599"/>
      <w:bookmarkStart w:id="416" w:name="_Toc134802853"/>
      <w:bookmarkStart w:id="417" w:name="_Toc134803107"/>
      <w:bookmarkStart w:id="418" w:name="_Toc135135287"/>
      <w:bookmarkStart w:id="419" w:name="_Toc135135544"/>
      <w:bookmarkStart w:id="420" w:name="_Toc134702781"/>
      <w:bookmarkStart w:id="421" w:name="_Toc134802600"/>
      <w:bookmarkStart w:id="422" w:name="_Toc134802854"/>
      <w:bookmarkStart w:id="423" w:name="_Toc134803108"/>
      <w:bookmarkStart w:id="424" w:name="_Toc135135288"/>
      <w:bookmarkStart w:id="425" w:name="_Toc135135545"/>
      <w:bookmarkStart w:id="426" w:name="_Toc134702782"/>
      <w:bookmarkStart w:id="427" w:name="_Toc134802601"/>
      <w:bookmarkStart w:id="428" w:name="_Toc134802855"/>
      <w:bookmarkStart w:id="429" w:name="_Toc134803109"/>
      <w:bookmarkStart w:id="430" w:name="_Toc135135289"/>
      <w:bookmarkStart w:id="431" w:name="_Toc135135546"/>
      <w:bookmarkStart w:id="432" w:name="_Toc134702783"/>
      <w:bookmarkStart w:id="433" w:name="_Toc134802602"/>
      <w:bookmarkStart w:id="434" w:name="_Toc134802856"/>
      <w:bookmarkStart w:id="435" w:name="_Toc134803110"/>
      <w:bookmarkStart w:id="436" w:name="_Toc135135290"/>
      <w:bookmarkStart w:id="437" w:name="_Toc135135547"/>
      <w:bookmarkStart w:id="438" w:name="_Toc134702784"/>
      <w:bookmarkStart w:id="439" w:name="_Toc134802603"/>
      <w:bookmarkStart w:id="440" w:name="_Toc134802857"/>
      <w:bookmarkStart w:id="441" w:name="_Toc134803111"/>
      <w:bookmarkStart w:id="442" w:name="_Toc135135291"/>
      <w:bookmarkStart w:id="443" w:name="_Toc135135548"/>
      <w:bookmarkStart w:id="444" w:name="_Toc134702785"/>
      <w:bookmarkStart w:id="445" w:name="_Toc134802604"/>
      <w:bookmarkStart w:id="446" w:name="_Toc134802858"/>
      <w:bookmarkStart w:id="447" w:name="_Toc134803112"/>
      <w:bookmarkStart w:id="448" w:name="_Toc135135292"/>
      <w:bookmarkStart w:id="449" w:name="_Toc135135549"/>
      <w:bookmarkStart w:id="450" w:name="_Toc134702786"/>
      <w:bookmarkStart w:id="451" w:name="_Toc134802605"/>
      <w:bookmarkStart w:id="452" w:name="_Toc134802859"/>
      <w:bookmarkStart w:id="453" w:name="_Toc134803113"/>
      <w:bookmarkStart w:id="454" w:name="_Toc135135293"/>
      <w:bookmarkStart w:id="455" w:name="_Toc135135550"/>
      <w:bookmarkStart w:id="456" w:name="_Toc134702787"/>
      <w:bookmarkStart w:id="457" w:name="_Toc134802606"/>
      <w:bookmarkStart w:id="458" w:name="_Toc134802860"/>
      <w:bookmarkStart w:id="459" w:name="_Toc134803114"/>
      <w:bookmarkStart w:id="460" w:name="_Toc135135294"/>
      <w:bookmarkStart w:id="461" w:name="_Toc135135551"/>
      <w:bookmarkStart w:id="462" w:name="_Toc134702788"/>
      <w:bookmarkStart w:id="463" w:name="_Toc134802607"/>
      <w:bookmarkStart w:id="464" w:name="_Toc134802861"/>
      <w:bookmarkStart w:id="465" w:name="_Toc134803115"/>
      <w:bookmarkStart w:id="466" w:name="_Toc135135295"/>
      <w:bookmarkStart w:id="467" w:name="_Toc135135552"/>
      <w:bookmarkStart w:id="468" w:name="_Toc134702789"/>
      <w:bookmarkStart w:id="469" w:name="_Toc134802608"/>
      <w:bookmarkStart w:id="470" w:name="_Toc134802862"/>
      <w:bookmarkStart w:id="471" w:name="_Toc134803116"/>
      <w:bookmarkStart w:id="472" w:name="_Toc135135296"/>
      <w:bookmarkStart w:id="473" w:name="_Toc135135553"/>
      <w:bookmarkStart w:id="474" w:name="_Toc134702790"/>
      <w:bookmarkStart w:id="475" w:name="_Toc134802609"/>
      <w:bookmarkStart w:id="476" w:name="_Toc134802863"/>
      <w:bookmarkStart w:id="477" w:name="_Toc134803117"/>
      <w:bookmarkStart w:id="478" w:name="_Toc135135297"/>
      <w:bookmarkStart w:id="479" w:name="_Toc135135554"/>
      <w:bookmarkStart w:id="480" w:name="_Toc134702791"/>
      <w:bookmarkStart w:id="481" w:name="_Toc134802610"/>
      <w:bookmarkStart w:id="482" w:name="_Toc134802864"/>
      <w:bookmarkStart w:id="483" w:name="_Toc134803118"/>
      <w:bookmarkStart w:id="484" w:name="_Toc135135298"/>
      <w:bookmarkStart w:id="485" w:name="_Toc135135555"/>
      <w:bookmarkStart w:id="486" w:name="_Toc134702792"/>
      <w:bookmarkStart w:id="487" w:name="_Toc134802611"/>
      <w:bookmarkStart w:id="488" w:name="_Toc134802865"/>
      <w:bookmarkStart w:id="489" w:name="_Toc134803119"/>
      <w:bookmarkStart w:id="490" w:name="_Toc135135299"/>
      <w:bookmarkStart w:id="491" w:name="_Toc135135556"/>
      <w:bookmarkStart w:id="492" w:name="_Toc134702793"/>
      <w:bookmarkStart w:id="493" w:name="_Toc134802612"/>
      <w:bookmarkStart w:id="494" w:name="_Toc134802866"/>
      <w:bookmarkStart w:id="495" w:name="_Toc134803120"/>
      <w:bookmarkStart w:id="496" w:name="_Toc135135300"/>
      <w:bookmarkStart w:id="497" w:name="_Toc135135557"/>
      <w:bookmarkStart w:id="498" w:name="_Toc134702794"/>
      <w:bookmarkStart w:id="499" w:name="_Toc134802613"/>
      <w:bookmarkStart w:id="500" w:name="_Toc134802867"/>
      <w:bookmarkStart w:id="501" w:name="_Toc134803121"/>
      <w:bookmarkStart w:id="502" w:name="_Toc135135301"/>
      <w:bookmarkStart w:id="503" w:name="_Toc135135558"/>
      <w:bookmarkStart w:id="504" w:name="_Toc134702795"/>
      <w:bookmarkStart w:id="505" w:name="_Toc134802614"/>
      <w:bookmarkStart w:id="506" w:name="_Toc134802868"/>
      <w:bookmarkStart w:id="507" w:name="_Toc134803122"/>
      <w:bookmarkStart w:id="508" w:name="_Toc135135302"/>
      <w:bookmarkStart w:id="509" w:name="_Toc135135559"/>
      <w:bookmarkStart w:id="510" w:name="_Toc134702796"/>
      <w:bookmarkStart w:id="511" w:name="_Toc134802615"/>
      <w:bookmarkStart w:id="512" w:name="_Toc134802869"/>
      <w:bookmarkStart w:id="513" w:name="_Toc134803123"/>
      <w:bookmarkStart w:id="514" w:name="_Toc135135303"/>
      <w:bookmarkStart w:id="515" w:name="_Toc135135560"/>
      <w:bookmarkStart w:id="516" w:name="_Toc134702797"/>
      <w:bookmarkStart w:id="517" w:name="_Toc134802616"/>
      <w:bookmarkStart w:id="518" w:name="_Toc134802870"/>
      <w:bookmarkStart w:id="519" w:name="_Toc134803124"/>
      <w:bookmarkStart w:id="520" w:name="_Toc135135304"/>
      <w:bookmarkStart w:id="521" w:name="_Toc135135561"/>
      <w:bookmarkStart w:id="522" w:name="_Toc134702798"/>
      <w:bookmarkStart w:id="523" w:name="_Toc134802617"/>
      <w:bookmarkStart w:id="524" w:name="_Toc134802871"/>
      <w:bookmarkStart w:id="525" w:name="_Toc134803125"/>
      <w:bookmarkStart w:id="526" w:name="_Toc135135305"/>
      <w:bookmarkStart w:id="527" w:name="_Toc135135562"/>
      <w:bookmarkStart w:id="528" w:name="_Toc134702799"/>
      <w:bookmarkStart w:id="529" w:name="_Toc134802618"/>
      <w:bookmarkStart w:id="530" w:name="_Toc134802872"/>
      <w:bookmarkStart w:id="531" w:name="_Toc134803126"/>
      <w:bookmarkStart w:id="532" w:name="_Toc135135306"/>
      <w:bookmarkStart w:id="533" w:name="_Toc135135563"/>
      <w:bookmarkStart w:id="534" w:name="_Toc134702800"/>
      <w:bookmarkStart w:id="535" w:name="_Toc134802619"/>
      <w:bookmarkStart w:id="536" w:name="_Toc134802873"/>
      <w:bookmarkStart w:id="537" w:name="_Toc134803127"/>
      <w:bookmarkStart w:id="538" w:name="_Toc135135307"/>
      <w:bookmarkStart w:id="539" w:name="_Toc135135564"/>
      <w:bookmarkStart w:id="540" w:name="_Toc134702801"/>
      <w:bookmarkStart w:id="541" w:name="_Toc134802620"/>
      <w:bookmarkStart w:id="542" w:name="_Toc134802874"/>
      <w:bookmarkStart w:id="543" w:name="_Toc134803128"/>
      <w:bookmarkStart w:id="544" w:name="_Toc135135308"/>
      <w:bookmarkStart w:id="545" w:name="_Toc135135565"/>
      <w:bookmarkStart w:id="546" w:name="_Toc134702802"/>
      <w:bookmarkStart w:id="547" w:name="_Toc134802621"/>
      <w:bookmarkStart w:id="548" w:name="_Toc134802875"/>
      <w:bookmarkStart w:id="549" w:name="_Toc134803129"/>
      <w:bookmarkStart w:id="550" w:name="_Toc135135309"/>
      <w:bookmarkStart w:id="551" w:name="_Toc135135566"/>
      <w:bookmarkStart w:id="552" w:name="_Toc134702803"/>
      <w:bookmarkStart w:id="553" w:name="_Toc134802622"/>
      <w:bookmarkStart w:id="554" w:name="_Toc134802876"/>
      <w:bookmarkStart w:id="555" w:name="_Toc134803130"/>
      <w:bookmarkStart w:id="556" w:name="_Toc135135310"/>
      <w:bookmarkStart w:id="557" w:name="_Toc135135567"/>
      <w:bookmarkStart w:id="558" w:name="_Toc134702804"/>
      <w:bookmarkStart w:id="559" w:name="_Toc134802623"/>
      <w:bookmarkStart w:id="560" w:name="_Toc134802877"/>
      <w:bookmarkStart w:id="561" w:name="_Toc134803131"/>
      <w:bookmarkStart w:id="562" w:name="_Toc135135311"/>
      <w:bookmarkStart w:id="563" w:name="_Toc135135568"/>
      <w:bookmarkStart w:id="564" w:name="_Toc134702805"/>
      <w:bookmarkStart w:id="565" w:name="_Toc134802624"/>
      <w:bookmarkStart w:id="566" w:name="_Toc134802878"/>
      <w:bookmarkStart w:id="567" w:name="_Toc134803132"/>
      <w:bookmarkStart w:id="568" w:name="_Toc135135312"/>
      <w:bookmarkStart w:id="569" w:name="_Toc135135569"/>
      <w:bookmarkStart w:id="570" w:name="_Toc134702806"/>
      <w:bookmarkStart w:id="571" w:name="_Toc134802625"/>
      <w:bookmarkStart w:id="572" w:name="_Toc134802879"/>
      <w:bookmarkStart w:id="573" w:name="_Toc134803133"/>
      <w:bookmarkStart w:id="574" w:name="_Toc135135313"/>
      <w:bookmarkStart w:id="575" w:name="_Toc135135570"/>
      <w:bookmarkStart w:id="576" w:name="_Toc134702807"/>
      <w:bookmarkStart w:id="577" w:name="_Toc134802626"/>
      <w:bookmarkStart w:id="578" w:name="_Toc134802880"/>
      <w:bookmarkStart w:id="579" w:name="_Toc134803134"/>
      <w:bookmarkStart w:id="580" w:name="_Toc135135314"/>
      <w:bookmarkStart w:id="581" w:name="_Toc135135571"/>
      <w:bookmarkStart w:id="582" w:name="_Toc134702808"/>
      <w:bookmarkStart w:id="583" w:name="_Toc134802627"/>
      <w:bookmarkStart w:id="584" w:name="_Toc134802881"/>
      <w:bookmarkStart w:id="585" w:name="_Toc134803135"/>
      <w:bookmarkStart w:id="586" w:name="_Toc135135315"/>
      <w:bookmarkStart w:id="587" w:name="_Toc135135572"/>
      <w:bookmarkStart w:id="588" w:name="_Toc134702809"/>
      <w:bookmarkStart w:id="589" w:name="_Toc134802628"/>
      <w:bookmarkStart w:id="590" w:name="_Toc134802882"/>
      <w:bookmarkStart w:id="591" w:name="_Toc134803136"/>
      <w:bookmarkStart w:id="592" w:name="_Toc135135316"/>
      <w:bookmarkStart w:id="593" w:name="_Toc135135573"/>
      <w:bookmarkStart w:id="594" w:name="_Toc134702810"/>
      <w:bookmarkStart w:id="595" w:name="_Toc134802629"/>
      <w:bookmarkStart w:id="596" w:name="_Toc134802883"/>
      <w:bookmarkStart w:id="597" w:name="_Toc134803137"/>
      <w:bookmarkStart w:id="598" w:name="_Toc135135317"/>
      <w:bookmarkStart w:id="599" w:name="_Toc135135574"/>
      <w:bookmarkStart w:id="600" w:name="_Toc134702811"/>
      <w:bookmarkStart w:id="601" w:name="_Toc134802630"/>
      <w:bookmarkStart w:id="602" w:name="_Toc134802884"/>
      <w:bookmarkStart w:id="603" w:name="_Toc134803138"/>
      <w:bookmarkStart w:id="604" w:name="_Toc135135318"/>
      <w:bookmarkStart w:id="605" w:name="_Toc135135575"/>
      <w:bookmarkStart w:id="606" w:name="_Toc134702812"/>
      <w:bookmarkStart w:id="607" w:name="_Toc134802631"/>
      <w:bookmarkStart w:id="608" w:name="_Toc134802885"/>
      <w:bookmarkStart w:id="609" w:name="_Toc134803139"/>
      <w:bookmarkStart w:id="610" w:name="_Toc135135319"/>
      <w:bookmarkStart w:id="611" w:name="_Toc135135576"/>
      <w:bookmarkStart w:id="612" w:name="_Toc134702813"/>
      <w:bookmarkStart w:id="613" w:name="_Toc134802632"/>
      <w:bookmarkStart w:id="614" w:name="_Toc134802886"/>
      <w:bookmarkStart w:id="615" w:name="_Toc134803140"/>
      <w:bookmarkStart w:id="616" w:name="_Toc135135320"/>
      <w:bookmarkStart w:id="617" w:name="_Toc135135577"/>
      <w:bookmarkStart w:id="618" w:name="_Toc134702814"/>
      <w:bookmarkStart w:id="619" w:name="_Toc134802633"/>
      <w:bookmarkStart w:id="620" w:name="_Toc134802887"/>
      <w:bookmarkStart w:id="621" w:name="_Toc134803141"/>
      <w:bookmarkStart w:id="622" w:name="_Toc135135321"/>
      <w:bookmarkStart w:id="623" w:name="_Toc135135578"/>
      <w:bookmarkStart w:id="624" w:name="_Toc134702815"/>
      <w:bookmarkStart w:id="625" w:name="_Toc134802634"/>
      <w:bookmarkStart w:id="626" w:name="_Toc134802888"/>
      <w:bookmarkStart w:id="627" w:name="_Toc134803142"/>
      <w:bookmarkStart w:id="628" w:name="_Toc135135322"/>
      <w:bookmarkStart w:id="629" w:name="_Toc135135579"/>
      <w:bookmarkStart w:id="630" w:name="_Toc134702816"/>
      <w:bookmarkStart w:id="631" w:name="_Toc134802635"/>
      <w:bookmarkStart w:id="632" w:name="_Toc134802889"/>
      <w:bookmarkStart w:id="633" w:name="_Toc134803143"/>
      <w:bookmarkStart w:id="634" w:name="_Toc135135323"/>
      <w:bookmarkStart w:id="635" w:name="_Toc135135580"/>
      <w:bookmarkStart w:id="636" w:name="_Toc134702817"/>
      <w:bookmarkStart w:id="637" w:name="_Toc134802636"/>
      <w:bookmarkStart w:id="638" w:name="_Toc134802890"/>
      <w:bookmarkStart w:id="639" w:name="_Toc134803144"/>
      <w:bookmarkStart w:id="640" w:name="_Toc135135324"/>
      <w:bookmarkStart w:id="641" w:name="_Toc135135581"/>
      <w:bookmarkStart w:id="642" w:name="_Toc134702818"/>
      <w:bookmarkStart w:id="643" w:name="_Toc134802637"/>
      <w:bookmarkStart w:id="644" w:name="_Toc134802891"/>
      <w:bookmarkStart w:id="645" w:name="_Toc134803145"/>
      <w:bookmarkStart w:id="646" w:name="_Toc135135325"/>
      <w:bookmarkStart w:id="647" w:name="_Toc135135582"/>
      <w:bookmarkStart w:id="648" w:name="_Toc134702819"/>
      <w:bookmarkStart w:id="649" w:name="_Toc134802638"/>
      <w:bookmarkStart w:id="650" w:name="_Toc134802892"/>
      <w:bookmarkStart w:id="651" w:name="_Toc134803146"/>
      <w:bookmarkStart w:id="652" w:name="_Toc135135326"/>
      <w:bookmarkStart w:id="653" w:name="_Toc135135583"/>
      <w:bookmarkStart w:id="654" w:name="_Toc134702820"/>
      <w:bookmarkStart w:id="655" w:name="_Toc134802639"/>
      <w:bookmarkStart w:id="656" w:name="_Toc134802893"/>
      <w:bookmarkStart w:id="657" w:name="_Toc134803147"/>
      <w:bookmarkStart w:id="658" w:name="_Toc135135327"/>
      <w:bookmarkStart w:id="659" w:name="_Toc135135584"/>
      <w:bookmarkStart w:id="660" w:name="_Toc134702821"/>
      <w:bookmarkStart w:id="661" w:name="_Toc134802640"/>
      <w:bookmarkStart w:id="662" w:name="_Toc134802894"/>
      <w:bookmarkStart w:id="663" w:name="_Toc134803148"/>
      <w:bookmarkStart w:id="664" w:name="_Toc135135328"/>
      <w:bookmarkStart w:id="665" w:name="_Toc135135585"/>
      <w:bookmarkStart w:id="666" w:name="_Toc134702822"/>
      <w:bookmarkStart w:id="667" w:name="_Toc134802641"/>
      <w:bookmarkStart w:id="668" w:name="_Toc134802895"/>
      <w:bookmarkStart w:id="669" w:name="_Toc134803149"/>
      <w:bookmarkStart w:id="670" w:name="_Toc135135329"/>
      <w:bookmarkStart w:id="671" w:name="_Toc135135586"/>
      <w:bookmarkStart w:id="672" w:name="_Toc134702823"/>
      <w:bookmarkStart w:id="673" w:name="_Toc134802642"/>
      <w:bookmarkStart w:id="674" w:name="_Toc134802896"/>
      <w:bookmarkStart w:id="675" w:name="_Toc134803150"/>
      <w:bookmarkStart w:id="676" w:name="_Toc135135330"/>
      <w:bookmarkStart w:id="677" w:name="_Toc135135587"/>
      <w:bookmarkStart w:id="678" w:name="_Toc134702824"/>
      <w:bookmarkStart w:id="679" w:name="_Toc134802643"/>
      <w:bookmarkStart w:id="680" w:name="_Toc134802897"/>
      <w:bookmarkStart w:id="681" w:name="_Toc134803151"/>
      <w:bookmarkStart w:id="682" w:name="_Toc135135331"/>
      <w:bookmarkStart w:id="683" w:name="_Toc135135588"/>
      <w:bookmarkStart w:id="684" w:name="_Toc134702825"/>
      <w:bookmarkStart w:id="685" w:name="_Toc134802644"/>
      <w:bookmarkStart w:id="686" w:name="_Toc134802898"/>
      <w:bookmarkStart w:id="687" w:name="_Toc134803152"/>
      <w:bookmarkStart w:id="688" w:name="_Toc135135332"/>
      <w:bookmarkStart w:id="689" w:name="_Toc135135589"/>
      <w:bookmarkStart w:id="690" w:name="_Toc134702826"/>
      <w:bookmarkStart w:id="691" w:name="_Toc134802645"/>
      <w:bookmarkStart w:id="692" w:name="_Toc134802899"/>
      <w:bookmarkStart w:id="693" w:name="_Toc134803153"/>
      <w:bookmarkStart w:id="694" w:name="_Toc135135333"/>
      <w:bookmarkStart w:id="695" w:name="_Toc135135590"/>
      <w:bookmarkStart w:id="696" w:name="_Toc134702827"/>
      <w:bookmarkStart w:id="697" w:name="_Toc134802646"/>
      <w:bookmarkStart w:id="698" w:name="_Toc134802900"/>
      <w:bookmarkStart w:id="699" w:name="_Toc134803154"/>
      <w:bookmarkStart w:id="700" w:name="_Toc135135334"/>
      <w:bookmarkStart w:id="701" w:name="_Toc135135591"/>
      <w:bookmarkStart w:id="702" w:name="_Toc134702828"/>
      <w:bookmarkStart w:id="703" w:name="_Toc134802647"/>
      <w:bookmarkStart w:id="704" w:name="_Toc134802901"/>
      <w:bookmarkStart w:id="705" w:name="_Toc134803155"/>
      <w:bookmarkStart w:id="706" w:name="_Toc135135335"/>
      <w:bookmarkStart w:id="707" w:name="_Toc135135592"/>
      <w:bookmarkStart w:id="708" w:name="_Toc134702829"/>
      <w:bookmarkStart w:id="709" w:name="_Toc134802648"/>
      <w:bookmarkStart w:id="710" w:name="_Toc134802902"/>
      <w:bookmarkStart w:id="711" w:name="_Toc134803156"/>
      <w:bookmarkStart w:id="712" w:name="_Toc135135336"/>
      <w:bookmarkStart w:id="713" w:name="_Toc135135593"/>
      <w:bookmarkStart w:id="714" w:name="_Toc134702830"/>
      <w:bookmarkStart w:id="715" w:name="_Toc134802649"/>
      <w:bookmarkStart w:id="716" w:name="_Toc134802903"/>
      <w:bookmarkStart w:id="717" w:name="_Toc134803157"/>
      <w:bookmarkStart w:id="718" w:name="_Toc135135337"/>
      <w:bookmarkStart w:id="719" w:name="_Toc135135594"/>
      <w:bookmarkStart w:id="720" w:name="_Toc134702831"/>
      <w:bookmarkStart w:id="721" w:name="_Toc134802650"/>
      <w:bookmarkStart w:id="722" w:name="_Toc134802904"/>
      <w:bookmarkStart w:id="723" w:name="_Toc134803158"/>
      <w:bookmarkStart w:id="724" w:name="_Toc135135338"/>
      <w:bookmarkStart w:id="725" w:name="_Toc135135595"/>
      <w:bookmarkStart w:id="726" w:name="_Toc134702832"/>
      <w:bookmarkStart w:id="727" w:name="_Toc134802651"/>
      <w:bookmarkStart w:id="728" w:name="_Toc134802905"/>
      <w:bookmarkStart w:id="729" w:name="_Toc134803159"/>
      <w:bookmarkStart w:id="730" w:name="_Toc135135339"/>
      <w:bookmarkStart w:id="731" w:name="_Toc135135596"/>
      <w:bookmarkStart w:id="732" w:name="_Toc134702833"/>
      <w:bookmarkStart w:id="733" w:name="_Toc134802652"/>
      <w:bookmarkStart w:id="734" w:name="_Toc134802906"/>
      <w:bookmarkStart w:id="735" w:name="_Toc134803160"/>
      <w:bookmarkStart w:id="736" w:name="_Toc135135340"/>
      <w:bookmarkStart w:id="737" w:name="_Toc135135597"/>
      <w:bookmarkStart w:id="738" w:name="_Toc134702834"/>
      <w:bookmarkStart w:id="739" w:name="_Toc134802653"/>
      <w:bookmarkStart w:id="740" w:name="_Toc134802907"/>
      <w:bookmarkStart w:id="741" w:name="_Toc134803161"/>
      <w:bookmarkStart w:id="742" w:name="_Toc135135341"/>
      <w:bookmarkStart w:id="743" w:name="_Toc135135598"/>
      <w:bookmarkStart w:id="744" w:name="_Toc134702835"/>
      <w:bookmarkStart w:id="745" w:name="_Toc134802654"/>
      <w:bookmarkStart w:id="746" w:name="_Toc134802908"/>
      <w:bookmarkStart w:id="747" w:name="_Toc134803162"/>
      <w:bookmarkStart w:id="748" w:name="_Toc135135342"/>
      <w:bookmarkStart w:id="749" w:name="_Toc135135599"/>
      <w:bookmarkStart w:id="750" w:name="_Toc134702836"/>
      <w:bookmarkStart w:id="751" w:name="_Toc134802655"/>
      <w:bookmarkStart w:id="752" w:name="_Toc134802909"/>
      <w:bookmarkStart w:id="753" w:name="_Toc134803163"/>
      <w:bookmarkStart w:id="754" w:name="_Toc135135343"/>
      <w:bookmarkStart w:id="755" w:name="_Toc135135600"/>
      <w:bookmarkStart w:id="756" w:name="_Toc134702837"/>
      <w:bookmarkStart w:id="757" w:name="_Toc134802656"/>
      <w:bookmarkStart w:id="758" w:name="_Toc134802910"/>
      <w:bookmarkStart w:id="759" w:name="_Toc134803164"/>
      <w:bookmarkStart w:id="760" w:name="_Toc135135344"/>
      <w:bookmarkStart w:id="761" w:name="_Toc135135601"/>
      <w:bookmarkStart w:id="762" w:name="_Toc134702838"/>
      <w:bookmarkStart w:id="763" w:name="_Toc134802657"/>
      <w:bookmarkStart w:id="764" w:name="_Toc134802911"/>
      <w:bookmarkStart w:id="765" w:name="_Toc134803165"/>
      <w:bookmarkStart w:id="766" w:name="_Toc135135345"/>
      <w:bookmarkStart w:id="767" w:name="_Toc135135602"/>
      <w:bookmarkStart w:id="768" w:name="_Toc134702839"/>
      <w:bookmarkStart w:id="769" w:name="_Toc134802658"/>
      <w:bookmarkStart w:id="770" w:name="_Toc134802912"/>
      <w:bookmarkStart w:id="771" w:name="_Toc134803166"/>
      <w:bookmarkStart w:id="772" w:name="_Toc135135346"/>
      <w:bookmarkStart w:id="773" w:name="_Toc135135603"/>
      <w:bookmarkStart w:id="774" w:name="_Toc134702840"/>
      <w:bookmarkStart w:id="775" w:name="_Toc134802659"/>
      <w:bookmarkStart w:id="776" w:name="_Toc134802913"/>
      <w:bookmarkStart w:id="777" w:name="_Toc134803167"/>
      <w:bookmarkStart w:id="778" w:name="_Toc135135347"/>
      <w:bookmarkStart w:id="779" w:name="_Toc135135604"/>
      <w:bookmarkStart w:id="780" w:name="_Toc134702841"/>
      <w:bookmarkStart w:id="781" w:name="_Toc134802660"/>
      <w:bookmarkStart w:id="782" w:name="_Toc134802914"/>
      <w:bookmarkStart w:id="783" w:name="_Toc134803168"/>
      <w:bookmarkStart w:id="784" w:name="_Toc135135348"/>
      <w:bookmarkStart w:id="785" w:name="_Toc135135605"/>
      <w:bookmarkStart w:id="786" w:name="_Toc134802663"/>
      <w:bookmarkStart w:id="787" w:name="_Toc134802917"/>
      <w:bookmarkStart w:id="788" w:name="_Toc134803171"/>
      <w:bookmarkStart w:id="789" w:name="_Toc135135351"/>
      <w:bookmarkStart w:id="790" w:name="_Toc135135608"/>
      <w:bookmarkStart w:id="791" w:name="_Toc134802664"/>
      <w:bookmarkStart w:id="792" w:name="_Toc134802918"/>
      <w:bookmarkStart w:id="793" w:name="_Toc134803172"/>
      <w:bookmarkStart w:id="794" w:name="_Toc135135352"/>
      <w:bookmarkStart w:id="795" w:name="_Toc135135609"/>
      <w:bookmarkStart w:id="796" w:name="_Toc134802665"/>
      <w:bookmarkStart w:id="797" w:name="_Toc134802919"/>
      <w:bookmarkStart w:id="798" w:name="_Toc134803173"/>
      <w:bookmarkStart w:id="799" w:name="_Toc135135353"/>
      <w:bookmarkStart w:id="800" w:name="_Toc135135610"/>
      <w:bookmarkStart w:id="801" w:name="_Toc134802666"/>
      <w:bookmarkStart w:id="802" w:name="_Toc134802920"/>
      <w:bookmarkStart w:id="803" w:name="_Toc134803174"/>
      <w:bookmarkStart w:id="804" w:name="_Toc135135354"/>
      <w:bookmarkStart w:id="805" w:name="_Toc135135611"/>
      <w:bookmarkStart w:id="806" w:name="_Toc134802667"/>
      <w:bookmarkStart w:id="807" w:name="_Toc134802921"/>
      <w:bookmarkStart w:id="808" w:name="_Toc134803175"/>
      <w:bookmarkStart w:id="809" w:name="_Toc135135355"/>
      <w:bookmarkStart w:id="810" w:name="_Toc135135612"/>
      <w:bookmarkStart w:id="811" w:name="_Toc134802674"/>
      <w:bookmarkStart w:id="812" w:name="_Toc134802928"/>
      <w:bookmarkStart w:id="813" w:name="_Toc134803182"/>
      <w:bookmarkStart w:id="814" w:name="_Toc135135362"/>
      <w:bookmarkStart w:id="815" w:name="_Toc135135619"/>
      <w:bookmarkStart w:id="816" w:name="_Toc134802686"/>
      <w:bookmarkStart w:id="817" w:name="_Toc134802940"/>
      <w:bookmarkStart w:id="818" w:name="_Toc134803194"/>
      <w:bookmarkStart w:id="819" w:name="_Toc135135374"/>
      <w:bookmarkStart w:id="820" w:name="_Toc135135631"/>
      <w:bookmarkStart w:id="821" w:name="_Toc134802692"/>
      <w:bookmarkStart w:id="822" w:name="_Toc134802946"/>
      <w:bookmarkStart w:id="823" w:name="_Toc134803200"/>
      <w:bookmarkStart w:id="824" w:name="_Toc135135380"/>
      <w:bookmarkStart w:id="825" w:name="_Toc135135637"/>
      <w:bookmarkStart w:id="826" w:name="_Toc134802704"/>
      <w:bookmarkStart w:id="827" w:name="_Toc134802958"/>
      <w:bookmarkStart w:id="828" w:name="_Toc134803212"/>
      <w:bookmarkStart w:id="829" w:name="_Toc135135392"/>
      <w:bookmarkStart w:id="830" w:name="_Toc135135649"/>
      <w:bookmarkStart w:id="831" w:name="_Toc134802710"/>
      <w:bookmarkStart w:id="832" w:name="_Toc134802964"/>
      <w:bookmarkStart w:id="833" w:name="_Toc134803218"/>
      <w:bookmarkStart w:id="834" w:name="_Toc135135398"/>
      <w:bookmarkStart w:id="835" w:name="_Toc135135655"/>
      <w:bookmarkStart w:id="836" w:name="_Toc134802722"/>
      <w:bookmarkStart w:id="837" w:name="_Toc134802976"/>
      <w:bookmarkStart w:id="838" w:name="_Toc134803230"/>
      <w:bookmarkStart w:id="839" w:name="_Toc135135410"/>
      <w:bookmarkStart w:id="840" w:name="_Toc135135667"/>
      <w:bookmarkStart w:id="841" w:name="_Toc134802728"/>
      <w:bookmarkStart w:id="842" w:name="_Toc134802982"/>
      <w:bookmarkStart w:id="843" w:name="_Toc134803236"/>
      <w:bookmarkStart w:id="844" w:name="_Toc135135416"/>
      <w:bookmarkStart w:id="845" w:name="_Toc135135673"/>
      <w:bookmarkStart w:id="846" w:name="_Toc134802734"/>
      <w:bookmarkStart w:id="847" w:name="_Toc134802988"/>
      <w:bookmarkStart w:id="848" w:name="_Toc134803242"/>
      <w:bookmarkStart w:id="849" w:name="_Toc135135422"/>
      <w:bookmarkStart w:id="850" w:name="_Toc13513567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tbl>
      <w:tblPr>
        <w:tblStyle w:val="af8"/>
        <w:tblW w:w="0" w:type="auto"/>
        <w:tblLook w:val="04A0" w:firstRow="1" w:lastRow="0" w:firstColumn="1" w:lastColumn="0" w:noHBand="0" w:noVBand="1"/>
      </w:tblPr>
      <w:tblGrid>
        <w:gridCol w:w="8494"/>
      </w:tblGrid>
      <w:tr w:rsidR="002F6D62" w14:paraId="34DACACD" w14:textId="77777777" w:rsidTr="002F6D62">
        <w:tc>
          <w:tcPr>
            <w:tcW w:w="8494" w:type="dxa"/>
          </w:tcPr>
          <w:p w14:paraId="4C51C158" w14:textId="48B7E84B" w:rsidR="002F6D62" w:rsidRPr="007B69E4" w:rsidRDefault="00E24B24" w:rsidP="002F6D62">
            <w:pPr>
              <w:rPr>
                <w:rFonts w:asciiTheme="majorHAnsi" w:eastAsiaTheme="majorEastAsia" w:hAnsiTheme="majorHAnsi" w:cstheme="majorBidi"/>
                <w:b/>
                <w:bCs/>
                <w:smallCaps/>
                <w:color w:val="000000" w:themeColor="text1"/>
                <w:sz w:val="20"/>
                <w:szCs w:val="28"/>
              </w:rPr>
            </w:pPr>
            <w:r w:rsidRPr="007B69E4">
              <w:rPr>
                <w:rFonts w:asciiTheme="majorHAnsi" w:eastAsiaTheme="majorEastAsia" w:hAnsiTheme="majorHAnsi" w:cstheme="majorBidi" w:hint="eastAsia"/>
                <w:b/>
                <w:bCs/>
                <w:smallCaps/>
                <w:color w:val="000000" w:themeColor="text1"/>
                <w:sz w:val="20"/>
                <w:szCs w:val="28"/>
              </w:rPr>
              <w:t>オンプレミス</w:t>
            </w:r>
            <w:r w:rsidR="006704D2" w:rsidRPr="007B69E4">
              <w:rPr>
                <w:rFonts w:asciiTheme="majorHAnsi" w:eastAsiaTheme="majorEastAsia" w:hAnsiTheme="majorHAnsi" w:cstheme="majorBidi" w:hint="eastAsia"/>
                <w:b/>
                <w:bCs/>
                <w:smallCaps/>
                <w:color w:val="000000" w:themeColor="text1"/>
                <w:sz w:val="20"/>
                <w:szCs w:val="28"/>
              </w:rPr>
              <w:t>環境で再構築する場合の留意点</w:t>
            </w:r>
          </w:p>
          <w:p w14:paraId="1A8A4382" w14:textId="3B2B788A" w:rsidR="002F6D62" w:rsidRDefault="00FE45E6" w:rsidP="002F6D62">
            <w:pPr>
              <w:pStyle w:val="a7"/>
              <w:numPr>
                <w:ilvl w:val="1"/>
                <w:numId w:val="126"/>
              </w:numPr>
              <w:ind w:leftChars="0"/>
              <w:rPr>
                <w:rFonts w:ascii="ＭＳ 明朝" w:eastAsia="ＭＳ 明朝" w:hAnsi="ＭＳ 明朝"/>
                <w:color w:val="000000" w:themeColor="text1"/>
                <w:sz w:val="20"/>
              </w:rPr>
            </w:pPr>
            <w:r w:rsidRPr="007B69E4">
              <w:rPr>
                <w:rFonts w:ascii="ＭＳ 明朝" w:eastAsia="ＭＳ 明朝" w:hAnsi="ＭＳ 明朝" w:hint="eastAsia"/>
                <w:color w:val="000000" w:themeColor="text1"/>
                <w:sz w:val="20"/>
              </w:rPr>
              <w:t>国の動向やクラウドサービスの動向を注視し、将来的にクラウド化をめざすこと</w:t>
            </w:r>
          </w:p>
          <w:p w14:paraId="3523AE19" w14:textId="2DDAB082" w:rsidR="002F6D62" w:rsidRPr="007B69E4" w:rsidRDefault="00E968A7">
            <w:pPr>
              <w:pStyle w:val="a7"/>
              <w:numPr>
                <w:ilvl w:val="1"/>
                <w:numId w:val="126"/>
              </w:numPr>
              <w:ind w:leftChars="0"/>
              <w:rPr>
                <w:rFonts w:ascii="ＭＳ 明朝" w:eastAsia="ＭＳ 明朝" w:hAnsi="ＭＳ 明朝"/>
                <w:color w:val="000000" w:themeColor="text1"/>
                <w:sz w:val="20"/>
              </w:rPr>
            </w:pPr>
            <w:r w:rsidRPr="0085135B">
              <w:rPr>
                <w:rFonts w:ascii="ＭＳ 明朝" w:eastAsia="ＭＳ 明朝" w:hAnsi="ＭＳ 明朝" w:hint="eastAsia"/>
                <w:color w:val="000000" w:themeColor="text1"/>
                <w:sz w:val="20"/>
              </w:rPr>
              <w:t>パッケージ製品の利用を前提とし、パッケージ製品とのギャップについては</w:t>
            </w:r>
            <w:r w:rsidRPr="0085135B">
              <w:rPr>
                <w:rFonts w:ascii="ＭＳ 明朝" w:eastAsia="ＭＳ 明朝" w:hAnsi="ＭＳ 明朝"/>
                <w:color w:val="000000" w:themeColor="text1"/>
                <w:sz w:val="20"/>
              </w:rPr>
              <w:t>BPRによる業務再設計やローコード/ノーコードツールの活用検討を行うことによりカスタマイズを抑制したシステム構築をすること</w:t>
            </w:r>
          </w:p>
        </w:tc>
      </w:tr>
    </w:tbl>
    <w:p w14:paraId="0C8AA8A2" w14:textId="77777777" w:rsidR="00D13663" w:rsidRDefault="00D13663">
      <w:pPr>
        <w:spacing w:after="160" w:line="259" w:lineRule="auto"/>
        <w:rPr>
          <w:rFonts w:asciiTheme="majorHAnsi" w:eastAsiaTheme="majorEastAsia" w:hAnsiTheme="majorHAnsi" w:cstheme="majorBidi"/>
          <w:b/>
          <w:bCs/>
          <w:smallCaps/>
          <w:color w:val="000000" w:themeColor="text1"/>
          <w:sz w:val="28"/>
          <w:szCs w:val="36"/>
        </w:rPr>
      </w:pPr>
      <w:bookmarkStart w:id="851" w:name="_Toc138064442"/>
      <w:bookmarkEnd w:id="851"/>
      <w:r>
        <w:br w:type="page"/>
      </w:r>
    </w:p>
    <w:p w14:paraId="33EB0D9E" w14:textId="56DD339F" w:rsidR="003A3F3C" w:rsidRPr="00845BC0" w:rsidRDefault="00D66876" w:rsidP="007B69E4">
      <w:pPr>
        <w:pStyle w:val="1"/>
        <w:ind w:left="431" w:hanging="431"/>
      </w:pPr>
      <w:bookmarkStart w:id="852" w:name="_Toc134802735"/>
      <w:bookmarkStart w:id="853" w:name="_Toc134802989"/>
      <w:bookmarkStart w:id="854" w:name="_Toc134803243"/>
      <w:bookmarkStart w:id="855" w:name="_Toc135135423"/>
      <w:bookmarkStart w:id="856" w:name="_Toc135135680"/>
      <w:bookmarkStart w:id="857" w:name="_Toc138064443"/>
      <w:bookmarkStart w:id="858" w:name="_Toc138064444"/>
      <w:bookmarkStart w:id="859" w:name="_Toc138064445"/>
      <w:bookmarkStart w:id="860" w:name="_Toc138064446"/>
      <w:bookmarkStart w:id="861" w:name="_Toc138064447"/>
      <w:bookmarkStart w:id="862" w:name="_Toc138064448"/>
      <w:bookmarkStart w:id="863" w:name="_Toc138064449"/>
      <w:bookmarkStart w:id="864" w:name="_Toc138064450"/>
      <w:bookmarkStart w:id="865" w:name="_Toc138064451"/>
      <w:bookmarkStart w:id="866" w:name="_Toc138064452"/>
      <w:bookmarkStart w:id="867" w:name="_Toc138064453"/>
      <w:bookmarkStart w:id="868" w:name="_Toc138064454"/>
      <w:bookmarkStart w:id="869" w:name="_Toc138064455"/>
      <w:bookmarkStart w:id="870" w:name="_Toc138064456"/>
      <w:bookmarkStart w:id="871" w:name="_Toc138064457"/>
      <w:bookmarkStart w:id="872" w:name="_Toc138064458"/>
      <w:bookmarkStart w:id="873" w:name="_Toc138064459"/>
      <w:bookmarkStart w:id="874" w:name="_Toc138064460"/>
      <w:bookmarkStart w:id="875" w:name="_Toc138064461"/>
      <w:bookmarkStart w:id="876" w:name="_Toc138064462"/>
      <w:bookmarkStart w:id="877" w:name="_Toc138064463"/>
      <w:bookmarkStart w:id="878" w:name="_Toc138064464"/>
      <w:bookmarkStart w:id="879" w:name="_Toc138064465"/>
      <w:bookmarkStart w:id="880" w:name="_Toc138064466"/>
      <w:bookmarkStart w:id="881" w:name="_Toc138064467"/>
      <w:bookmarkStart w:id="882" w:name="_Toc138064468"/>
      <w:bookmarkStart w:id="883" w:name="_Toc138064469"/>
      <w:bookmarkStart w:id="884" w:name="_Toc138064470"/>
      <w:bookmarkStart w:id="885" w:name="_Toc138064471"/>
      <w:bookmarkStart w:id="886" w:name="_Toc138064472"/>
      <w:bookmarkStart w:id="887" w:name="_Toc138064473"/>
      <w:bookmarkStart w:id="888" w:name="_Toc138064474"/>
      <w:bookmarkStart w:id="889" w:name="_Toc138064475"/>
      <w:bookmarkStart w:id="890" w:name="_Toc138064476"/>
      <w:bookmarkStart w:id="891" w:name="_Toc138064477"/>
      <w:bookmarkStart w:id="892" w:name="_Toc138064478"/>
      <w:bookmarkStart w:id="893" w:name="_Toc138064479"/>
      <w:bookmarkStart w:id="894" w:name="_Toc138064480"/>
      <w:bookmarkStart w:id="895" w:name="_Toc138064481"/>
      <w:bookmarkStart w:id="896" w:name="_Toc138064482"/>
      <w:bookmarkStart w:id="897" w:name="_Toc138064483"/>
      <w:bookmarkStart w:id="898" w:name="_Toc138064484"/>
      <w:bookmarkStart w:id="899" w:name="_Toc138064485"/>
      <w:bookmarkStart w:id="900" w:name="_Toc138064486"/>
      <w:bookmarkStart w:id="901" w:name="_Toc138064487"/>
      <w:bookmarkStart w:id="902" w:name="_Toc138064488"/>
      <w:bookmarkStart w:id="903" w:name="_Toc138064489"/>
      <w:bookmarkStart w:id="904" w:name="_Toc138064490"/>
      <w:bookmarkStart w:id="905" w:name="_Toc137113248"/>
      <w:bookmarkStart w:id="906" w:name="_Toc13806449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r w:rsidRPr="007B69E4">
        <w:t>BPR</w:t>
      </w:r>
      <w:bookmarkStart w:id="907" w:name="_Toc137113249"/>
      <w:bookmarkStart w:id="908" w:name="_Toc138064492"/>
      <w:bookmarkStart w:id="909" w:name="_Toc137113250"/>
      <w:bookmarkStart w:id="910" w:name="_Toc138064493"/>
      <w:bookmarkStart w:id="911" w:name="_Toc137113251"/>
      <w:bookmarkStart w:id="912" w:name="_Toc138064494"/>
      <w:bookmarkStart w:id="913" w:name="_Toc137113252"/>
      <w:bookmarkStart w:id="914" w:name="_Toc138064495"/>
      <w:bookmarkStart w:id="915" w:name="_Toc137113253"/>
      <w:bookmarkStart w:id="916" w:name="_Toc138064496"/>
      <w:bookmarkStart w:id="917" w:name="_Toc137113254"/>
      <w:bookmarkStart w:id="918" w:name="_Toc138064497"/>
      <w:bookmarkStart w:id="919" w:name="_Toc138064498"/>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7010AB">
        <w:rPr>
          <w:rFonts w:hint="eastAsia"/>
        </w:rPr>
        <w:t>（業務プロセスの見直し</w:t>
      </w:r>
      <w:r w:rsidR="00E46DBD" w:rsidRPr="007B69E4">
        <w:rPr>
          <w:rFonts w:hint="eastAsia"/>
        </w:rPr>
        <w:t>）について</w:t>
      </w:r>
      <w:bookmarkEnd w:id="919"/>
    </w:p>
    <w:p w14:paraId="3E9B2E91" w14:textId="6E47C635" w:rsidR="00CF6866" w:rsidRPr="007010AB" w:rsidRDefault="00722E7E" w:rsidP="007B69E4">
      <w:pPr>
        <w:pStyle w:val="2"/>
        <w:spacing w:before="360"/>
      </w:pPr>
      <w:bookmarkStart w:id="920" w:name="_Toc135915965"/>
      <w:bookmarkStart w:id="921" w:name="_Toc135916304"/>
      <w:bookmarkStart w:id="922" w:name="_Toc137113256"/>
      <w:bookmarkStart w:id="923" w:name="_Toc138064499"/>
      <w:bookmarkStart w:id="924" w:name="_Toc135915966"/>
      <w:bookmarkStart w:id="925" w:name="_Toc135916305"/>
      <w:bookmarkStart w:id="926" w:name="_Toc137113257"/>
      <w:bookmarkStart w:id="927" w:name="_Toc138064500"/>
      <w:bookmarkStart w:id="928" w:name="_Toc138064501"/>
      <w:bookmarkEnd w:id="920"/>
      <w:bookmarkEnd w:id="921"/>
      <w:bookmarkEnd w:id="922"/>
      <w:bookmarkEnd w:id="923"/>
      <w:bookmarkEnd w:id="924"/>
      <w:bookmarkEnd w:id="925"/>
      <w:bookmarkEnd w:id="926"/>
      <w:bookmarkEnd w:id="927"/>
      <w:r w:rsidRPr="007B69E4">
        <w:rPr>
          <w:rFonts w:hint="eastAsia"/>
        </w:rPr>
        <w:t>めざす姿の設定</w:t>
      </w:r>
      <w:bookmarkEnd w:id="928"/>
    </w:p>
    <w:p w14:paraId="4A64F5E6" w14:textId="6AEA41B0" w:rsidR="009426B2" w:rsidRPr="007B69E4" w:rsidRDefault="00D66876" w:rsidP="007B69E4">
      <w:pPr>
        <w:ind w:leftChars="100" w:left="220" w:firstLineChars="100" w:firstLine="220"/>
        <w:rPr>
          <w:rFonts w:ascii="ＭＳ 明朝" w:eastAsia="ＭＳ 明朝" w:hAnsi="ＭＳ 明朝"/>
          <w:color w:val="000000" w:themeColor="text1"/>
        </w:rPr>
      </w:pPr>
      <w:r w:rsidRPr="007B69E4">
        <w:rPr>
          <w:rFonts w:ascii="ＭＳ 明朝" w:eastAsia="ＭＳ 明朝" w:hAnsi="ＭＳ 明朝" w:hint="eastAsia"/>
          <w:color w:val="000000" w:themeColor="text1"/>
        </w:rPr>
        <w:t>システムの見直しと合わせて</w:t>
      </w:r>
      <w:r w:rsidR="00897230" w:rsidRPr="007B69E4">
        <w:rPr>
          <w:rFonts w:ascii="ＭＳ 明朝" w:eastAsia="ＭＳ 明朝" w:hAnsi="ＭＳ 明朝" w:hint="eastAsia"/>
          <w:color w:val="000000" w:themeColor="text1"/>
        </w:rPr>
        <w:t>、</w:t>
      </w:r>
      <w:r w:rsidR="00C53D70" w:rsidRPr="005F3E3A">
        <w:rPr>
          <w:rFonts w:ascii="ＭＳ 明朝" w:eastAsia="ＭＳ 明朝" w:hAnsi="ＭＳ 明朝" w:hint="eastAsia"/>
          <w:color w:val="000000" w:themeColor="text1"/>
        </w:rPr>
        <w:t>「</w:t>
      </w:r>
      <w:r w:rsidR="00C53D70" w:rsidRPr="007B69E4">
        <w:rPr>
          <w:rFonts w:ascii="ＭＳ 明朝" w:eastAsia="ＭＳ 明朝" w:hAnsi="ＭＳ 明朝" w:hint="eastAsia"/>
          <w:color w:val="000000" w:themeColor="text1"/>
        </w:rPr>
        <w:t>他所属も含め</w:t>
      </w:r>
      <w:r w:rsidR="00C53D70" w:rsidRPr="005F3E3A">
        <w:rPr>
          <w:rFonts w:ascii="ＭＳ 明朝" w:eastAsia="ＭＳ 明朝" w:hAnsi="ＭＳ 明朝" w:hint="eastAsia"/>
          <w:color w:val="000000" w:themeColor="text1"/>
        </w:rPr>
        <w:t>た</w:t>
      </w:r>
      <w:r w:rsidR="00C53D70" w:rsidRPr="007B69E4">
        <w:rPr>
          <w:rFonts w:ascii="ＭＳ 明朝" w:eastAsia="ＭＳ 明朝" w:hAnsi="ＭＳ 明朝" w:hint="eastAsia"/>
          <w:color w:val="000000" w:themeColor="text1"/>
        </w:rPr>
        <w:t>同種のシステムと共通化できないか</w:t>
      </w:r>
      <w:r w:rsidR="00C53D70" w:rsidRPr="005F3E3A">
        <w:rPr>
          <w:rFonts w:ascii="ＭＳ 明朝" w:eastAsia="ＭＳ 明朝" w:hAnsi="ＭＳ 明朝" w:hint="eastAsia"/>
          <w:color w:val="000000" w:themeColor="text1"/>
        </w:rPr>
        <w:t>」、「</w:t>
      </w:r>
      <w:r w:rsidR="00C53D70" w:rsidRPr="005F3E3A">
        <w:rPr>
          <w:rFonts w:ascii="ＭＳ 明朝" w:eastAsia="ＭＳ 明朝" w:hAnsi="ＭＳ 明朝"/>
          <w:color w:val="000000" w:themeColor="text1"/>
        </w:rPr>
        <w:t>他の業務でシステムが保有するデータを活用し、サービスの向上や業務効率化が図れないか</w:t>
      </w:r>
      <w:r w:rsidR="00C53D70" w:rsidRPr="005F3E3A">
        <w:rPr>
          <w:rFonts w:ascii="ＭＳ 明朝" w:eastAsia="ＭＳ 明朝" w:hAnsi="ＭＳ 明朝" w:hint="eastAsia"/>
          <w:color w:val="000000" w:themeColor="text1"/>
        </w:rPr>
        <w:t>」など本市の業務やシステム全体に視野を広げ、全体最適の観点から「めざす姿」を設定し、</w:t>
      </w:r>
      <w:r w:rsidR="000F500C" w:rsidRPr="007B69E4">
        <w:rPr>
          <w:rFonts w:ascii="ＭＳ 明朝" w:eastAsia="ＭＳ 明朝" w:hAnsi="ＭＳ 明朝"/>
          <w:color w:val="000000" w:themeColor="text1"/>
        </w:rPr>
        <w:t>BPRに</w:t>
      </w:r>
      <w:r w:rsidR="00C53D70" w:rsidRPr="005F3E3A">
        <w:rPr>
          <w:rFonts w:ascii="ＭＳ 明朝" w:eastAsia="ＭＳ 明朝" w:hAnsi="ＭＳ 明朝" w:hint="eastAsia"/>
          <w:color w:val="000000" w:themeColor="text1"/>
        </w:rPr>
        <w:t>取り組んでいくこと</w:t>
      </w:r>
      <w:r w:rsidR="000F500C" w:rsidRPr="007B69E4">
        <w:rPr>
          <w:rFonts w:ascii="ＭＳ 明朝" w:eastAsia="ＭＳ 明朝" w:hAnsi="ＭＳ 明朝" w:hint="eastAsia"/>
          <w:color w:val="000000" w:themeColor="text1"/>
        </w:rPr>
        <w:t>も</w:t>
      </w:r>
      <w:r w:rsidR="00C53D70" w:rsidRPr="005F3E3A">
        <w:rPr>
          <w:rFonts w:ascii="ＭＳ 明朝" w:eastAsia="ＭＳ 明朝" w:hAnsi="ＭＳ 明朝" w:hint="eastAsia"/>
          <w:color w:val="000000" w:themeColor="text1"/>
        </w:rPr>
        <w:t>重要です。</w:t>
      </w:r>
    </w:p>
    <w:p w14:paraId="4424A0A2" w14:textId="5D42F78F" w:rsidR="00722E7E" w:rsidRPr="007B69E4" w:rsidRDefault="00C53D70" w:rsidP="00722E7E">
      <w:pPr>
        <w:pStyle w:val="2"/>
        <w:spacing w:before="360"/>
      </w:pPr>
      <w:bookmarkStart w:id="929" w:name="_Toc138064502"/>
      <w:r w:rsidRPr="007B69E4">
        <w:rPr>
          <w:rFonts w:hint="eastAsia"/>
        </w:rPr>
        <w:t>現状業務の分析</w:t>
      </w:r>
      <w:r w:rsidR="009D3423" w:rsidRPr="007B69E4">
        <w:rPr>
          <w:rFonts w:hint="eastAsia"/>
        </w:rPr>
        <w:t>と</w:t>
      </w:r>
      <w:r w:rsidR="009D3423" w:rsidRPr="007B69E4">
        <w:t>BPR</w:t>
      </w:r>
      <w:bookmarkEnd w:id="929"/>
    </w:p>
    <w:p w14:paraId="5053C71F" w14:textId="49B7D17E" w:rsidR="00E46DBD" w:rsidRPr="005F3E3A" w:rsidRDefault="00E46DBD" w:rsidP="00E46DBD">
      <w:pPr>
        <w:ind w:leftChars="100" w:left="220" w:firstLineChars="100" w:firstLine="220"/>
        <w:rPr>
          <w:rFonts w:ascii="ＭＳ 明朝" w:eastAsia="ＭＳ 明朝" w:hAnsi="ＭＳ 明朝"/>
          <w:color w:val="000000" w:themeColor="text1"/>
        </w:rPr>
      </w:pPr>
      <w:r w:rsidRPr="005F3E3A">
        <w:rPr>
          <w:rFonts w:ascii="ＭＳ 明朝" w:eastAsia="ＭＳ 明朝" w:hAnsi="ＭＳ 明朝" w:hint="eastAsia"/>
          <w:color w:val="000000" w:themeColor="text1"/>
        </w:rPr>
        <w:t>現行の業務（</w:t>
      </w:r>
      <w:r w:rsidRPr="005F3E3A">
        <w:rPr>
          <w:rFonts w:ascii="ＭＳ 明朝" w:eastAsia="ＭＳ 明朝" w:hAnsi="ＭＳ 明朝"/>
          <w:color w:val="000000" w:themeColor="text1"/>
        </w:rPr>
        <w:t>As-Is）を可視化</w:t>
      </w:r>
      <w:r w:rsidR="009D3423" w:rsidRPr="005F3E3A">
        <w:rPr>
          <w:rFonts w:ascii="ＭＳ 明朝" w:eastAsia="ＭＳ 明朝" w:hAnsi="ＭＳ 明朝" w:hint="eastAsia"/>
          <w:color w:val="000000" w:themeColor="text1"/>
        </w:rPr>
        <w:t>することで、現行運用の課題が明確になり、めざす姿（</w:t>
      </w:r>
      <w:r w:rsidR="009D3423" w:rsidRPr="005F3E3A">
        <w:rPr>
          <w:rFonts w:ascii="ＭＳ 明朝" w:eastAsia="ＭＳ 明朝" w:hAnsi="ＭＳ 明朝"/>
          <w:color w:val="000000" w:themeColor="text1"/>
        </w:rPr>
        <w:t>To-Be）</w:t>
      </w:r>
      <w:r w:rsidR="009D3423" w:rsidRPr="005F3E3A">
        <w:rPr>
          <w:rFonts w:ascii="ＭＳ 明朝" w:eastAsia="ＭＳ 明朝" w:hAnsi="ＭＳ 明朝" w:hint="eastAsia"/>
          <w:color w:val="000000" w:themeColor="text1"/>
        </w:rPr>
        <w:t>との乖離が</w:t>
      </w:r>
      <w:r w:rsidR="009D3423" w:rsidRPr="007B69E4">
        <w:rPr>
          <w:rFonts w:ascii="ＭＳ 明朝" w:eastAsia="ＭＳ 明朝" w:hAnsi="ＭＳ 明朝" w:hint="eastAsia"/>
          <w:color w:val="000000" w:themeColor="text1"/>
        </w:rPr>
        <w:t>分析しやすく</w:t>
      </w:r>
      <w:r w:rsidR="009D3423" w:rsidRPr="005F3E3A">
        <w:rPr>
          <w:rFonts w:ascii="ＭＳ 明朝" w:eastAsia="ＭＳ 明朝" w:hAnsi="ＭＳ 明朝" w:hint="eastAsia"/>
          <w:color w:val="000000" w:themeColor="text1"/>
        </w:rPr>
        <w:t>なります。</w:t>
      </w:r>
    </w:p>
    <w:p w14:paraId="75A2322D" w14:textId="13F630A8" w:rsidR="009D3423" w:rsidRPr="005F3E3A" w:rsidRDefault="009D3423" w:rsidP="00E46DBD">
      <w:pPr>
        <w:ind w:leftChars="100" w:left="220" w:firstLineChars="100" w:firstLine="220"/>
        <w:rPr>
          <w:rFonts w:ascii="ＭＳ 明朝" w:eastAsia="ＭＳ 明朝" w:hAnsi="ＭＳ 明朝"/>
          <w:color w:val="000000" w:themeColor="text1"/>
        </w:rPr>
      </w:pPr>
      <w:r w:rsidRPr="007B69E4">
        <w:rPr>
          <w:rFonts w:ascii="ＭＳ 明朝" w:eastAsia="ＭＳ 明朝" w:hAnsi="ＭＳ 明朝"/>
          <w:color w:val="000000" w:themeColor="text1"/>
        </w:rPr>
        <w:t>BPRにあたっては、慣習や慣例にとらわれず、</w:t>
      </w:r>
      <w:r w:rsidR="00647276" w:rsidRPr="005F3E3A">
        <w:rPr>
          <w:rFonts w:ascii="ＭＳ 明朝" w:eastAsia="ＭＳ 明朝" w:hAnsi="ＭＳ 明朝" w:hint="eastAsia"/>
          <w:color w:val="000000" w:themeColor="text1"/>
        </w:rPr>
        <w:t>行政サービスそのものや提供スタイルを変革していかなければなりません。</w:t>
      </w:r>
    </w:p>
    <w:p w14:paraId="6A2A3B38" w14:textId="77777777" w:rsidR="009D3423" w:rsidRPr="005F3E3A" w:rsidRDefault="009D3423" w:rsidP="009D3423">
      <w:pPr>
        <w:ind w:leftChars="100" w:left="220" w:firstLineChars="100" w:firstLine="220"/>
        <w:rPr>
          <w:rFonts w:ascii="ＭＳ 明朝" w:eastAsia="ＭＳ 明朝" w:hAnsi="ＭＳ 明朝"/>
          <w:color w:val="000000" w:themeColor="text1"/>
        </w:rPr>
      </w:pPr>
      <w:r w:rsidRPr="005F3E3A">
        <w:rPr>
          <w:rFonts w:ascii="ＭＳ 明朝" w:eastAsia="ＭＳ 明朝" w:hAnsi="ＭＳ 明朝" w:hint="eastAsia"/>
          <w:color w:val="000000" w:themeColor="text1"/>
        </w:rPr>
        <w:t xml:space="preserve">　</w:t>
      </w:r>
    </w:p>
    <w:tbl>
      <w:tblPr>
        <w:tblStyle w:val="af8"/>
        <w:tblW w:w="0" w:type="auto"/>
        <w:tblLook w:val="04A0" w:firstRow="1" w:lastRow="0" w:firstColumn="1" w:lastColumn="0" w:noHBand="0" w:noVBand="1"/>
      </w:tblPr>
      <w:tblGrid>
        <w:gridCol w:w="8494"/>
      </w:tblGrid>
      <w:tr w:rsidR="009D3423" w14:paraId="0D8246D9" w14:textId="77777777" w:rsidTr="00C918EC">
        <w:tc>
          <w:tcPr>
            <w:tcW w:w="8494" w:type="dxa"/>
          </w:tcPr>
          <w:p w14:paraId="712EC768" w14:textId="709F411F" w:rsidR="009D3423" w:rsidRPr="007B69E4" w:rsidRDefault="00647276" w:rsidP="00C918EC">
            <w:pPr>
              <w:rPr>
                <w:rFonts w:asciiTheme="majorHAnsi" w:eastAsiaTheme="majorEastAsia" w:hAnsiTheme="majorHAnsi" w:cstheme="majorBidi"/>
                <w:b/>
                <w:bCs/>
                <w:smallCaps/>
                <w:color w:val="000000" w:themeColor="text1"/>
                <w:sz w:val="20"/>
                <w:szCs w:val="28"/>
              </w:rPr>
            </w:pPr>
            <w:r w:rsidRPr="005F3E3A">
              <w:rPr>
                <w:rFonts w:asciiTheme="majorHAnsi" w:eastAsiaTheme="majorEastAsia" w:hAnsiTheme="majorHAnsi" w:cstheme="majorBidi"/>
                <w:b/>
                <w:bCs/>
                <w:smallCaps/>
                <w:color w:val="000000" w:themeColor="text1"/>
                <w:sz w:val="20"/>
                <w:szCs w:val="28"/>
              </w:rPr>
              <w:t>BPR</w:t>
            </w:r>
            <w:r w:rsidR="009D3423" w:rsidRPr="007B69E4">
              <w:rPr>
                <w:rFonts w:asciiTheme="majorHAnsi" w:eastAsiaTheme="majorEastAsia" w:hAnsiTheme="majorHAnsi" w:cstheme="majorBidi" w:hint="eastAsia"/>
                <w:b/>
                <w:bCs/>
                <w:smallCaps/>
                <w:color w:val="000000" w:themeColor="text1"/>
                <w:sz w:val="20"/>
                <w:szCs w:val="28"/>
              </w:rPr>
              <w:t>にあたっての重要ポイント</w:t>
            </w:r>
          </w:p>
          <w:p w14:paraId="73D73B2C" w14:textId="77777777" w:rsidR="00CF10E1" w:rsidRPr="005F3E3A" w:rsidRDefault="009D3423" w:rsidP="009D3423">
            <w:pPr>
              <w:pStyle w:val="a7"/>
              <w:numPr>
                <w:ilvl w:val="0"/>
                <w:numId w:val="95"/>
              </w:numPr>
              <w:ind w:leftChars="0"/>
              <w:rPr>
                <w:rFonts w:ascii="ＭＳ 明朝" w:eastAsia="ＭＳ 明朝" w:hAnsi="ＭＳ 明朝"/>
                <w:color w:val="000000" w:themeColor="text1"/>
                <w:sz w:val="20"/>
              </w:rPr>
            </w:pPr>
            <w:r w:rsidRPr="005F3E3A">
              <w:rPr>
                <w:rFonts w:ascii="ＭＳ 明朝" w:eastAsia="ＭＳ 明朝" w:hAnsi="ＭＳ 明朝"/>
                <w:color w:val="000000" w:themeColor="text1"/>
                <w:sz w:val="20"/>
              </w:rPr>
              <w:t>効率化の検討</w:t>
            </w:r>
          </w:p>
          <w:p w14:paraId="5836AE82" w14:textId="6406DF2D" w:rsidR="009D3423" w:rsidRPr="005F3E3A" w:rsidRDefault="009D3423" w:rsidP="007B69E4">
            <w:pPr>
              <w:pStyle w:val="a7"/>
              <w:numPr>
                <w:ilvl w:val="1"/>
                <w:numId w:val="126"/>
              </w:numPr>
              <w:ind w:leftChars="0"/>
              <w:rPr>
                <w:rFonts w:ascii="ＭＳ 明朝" w:eastAsia="ＭＳ 明朝" w:hAnsi="ＭＳ 明朝"/>
                <w:color w:val="000000" w:themeColor="text1"/>
                <w:sz w:val="20"/>
              </w:rPr>
            </w:pPr>
            <w:r w:rsidRPr="005F3E3A">
              <w:rPr>
                <w:rFonts w:ascii="ＭＳ 明朝" w:eastAsia="ＭＳ 明朝" w:hAnsi="ＭＳ 明朝"/>
                <w:color w:val="000000" w:themeColor="text1"/>
                <w:sz w:val="20"/>
              </w:rPr>
              <w:t>市民や事業者に対して来庁を求めるなど、</w:t>
            </w:r>
            <w:r w:rsidR="00CF10E1" w:rsidRPr="005F3E3A">
              <w:rPr>
                <w:rFonts w:ascii="ＭＳ 明朝" w:eastAsia="ＭＳ 明朝" w:hAnsi="ＭＳ 明朝"/>
                <w:color w:val="000000" w:themeColor="text1"/>
                <w:sz w:val="20"/>
              </w:rPr>
              <w:t>必要以上に負担がかかっていないか、処理に時間がかかっていないか</w:t>
            </w:r>
          </w:p>
          <w:p w14:paraId="3E0FC5F0" w14:textId="24DE5DC0" w:rsidR="00CF10E1" w:rsidRPr="005F3E3A" w:rsidRDefault="00CF10E1" w:rsidP="007B69E4">
            <w:pPr>
              <w:pStyle w:val="a7"/>
              <w:numPr>
                <w:ilvl w:val="1"/>
                <w:numId w:val="126"/>
              </w:numPr>
              <w:ind w:leftChars="0"/>
              <w:rPr>
                <w:rFonts w:ascii="ＭＳ 明朝" w:eastAsia="ＭＳ 明朝" w:hAnsi="ＭＳ 明朝"/>
                <w:color w:val="000000" w:themeColor="text1"/>
                <w:sz w:val="20"/>
              </w:rPr>
            </w:pPr>
            <w:r w:rsidRPr="005F3E3A">
              <w:rPr>
                <w:rFonts w:ascii="ＭＳ 明朝" w:eastAsia="ＭＳ 明朝" w:hAnsi="ＭＳ 明朝" w:hint="eastAsia"/>
                <w:color w:val="000000" w:themeColor="text1"/>
                <w:sz w:val="20"/>
              </w:rPr>
              <w:t>他のシステムと情報連携することで、審査や処理の過程を削減できないか</w:t>
            </w:r>
          </w:p>
          <w:p w14:paraId="07E16F6E" w14:textId="77777777" w:rsidR="00CF10E1" w:rsidRPr="005F3E3A" w:rsidRDefault="00CF10E1" w:rsidP="00CF10E1">
            <w:pPr>
              <w:pStyle w:val="a7"/>
              <w:numPr>
                <w:ilvl w:val="1"/>
                <w:numId w:val="126"/>
              </w:numPr>
              <w:ind w:leftChars="0"/>
              <w:rPr>
                <w:rFonts w:ascii="ＭＳ 明朝" w:eastAsia="ＭＳ 明朝" w:hAnsi="ＭＳ 明朝"/>
                <w:color w:val="000000" w:themeColor="text1"/>
                <w:sz w:val="20"/>
              </w:rPr>
            </w:pPr>
            <w:r w:rsidRPr="005F3E3A">
              <w:rPr>
                <w:rFonts w:ascii="ＭＳ 明朝" w:eastAsia="ＭＳ 明朝" w:hAnsi="ＭＳ 明朝" w:hint="eastAsia"/>
                <w:color w:val="000000" w:themeColor="text1"/>
                <w:sz w:val="20"/>
              </w:rPr>
              <w:t>似たような業務をまとめることはできないか</w:t>
            </w:r>
          </w:p>
          <w:p w14:paraId="01BF4B25" w14:textId="0AC22BDE" w:rsidR="00CF10E1" w:rsidRPr="005F3E3A" w:rsidRDefault="00CF10E1" w:rsidP="007B69E4">
            <w:pPr>
              <w:pStyle w:val="a7"/>
              <w:numPr>
                <w:ilvl w:val="1"/>
                <w:numId w:val="126"/>
              </w:numPr>
              <w:ind w:leftChars="0"/>
              <w:rPr>
                <w:rFonts w:ascii="ＭＳ 明朝" w:eastAsia="ＭＳ 明朝" w:hAnsi="ＭＳ 明朝"/>
                <w:color w:val="000000" w:themeColor="text1"/>
                <w:sz w:val="20"/>
              </w:rPr>
            </w:pPr>
            <w:r w:rsidRPr="005F3E3A">
              <w:rPr>
                <w:rFonts w:ascii="ＭＳ 明朝" w:eastAsia="ＭＳ 明朝" w:hAnsi="ＭＳ 明朝" w:hint="eastAsia"/>
                <w:color w:val="000000" w:themeColor="text1"/>
                <w:sz w:val="20"/>
              </w:rPr>
              <w:t>分散している業務を一つにまとめることができないか</w:t>
            </w:r>
          </w:p>
          <w:p w14:paraId="5619AA14" w14:textId="555074FA" w:rsidR="005670E5" w:rsidRPr="007B69E4" w:rsidRDefault="005670E5" w:rsidP="007B69E4">
            <w:pPr>
              <w:pStyle w:val="a7"/>
              <w:numPr>
                <w:ilvl w:val="1"/>
                <w:numId w:val="126"/>
              </w:numPr>
              <w:ind w:leftChars="0"/>
              <w:rPr>
                <w:rFonts w:ascii="ＭＳ 明朝" w:eastAsia="ＭＳ 明朝" w:hAnsi="ＭＳ 明朝"/>
                <w:color w:val="000000" w:themeColor="text1"/>
                <w:sz w:val="20"/>
              </w:rPr>
            </w:pPr>
            <w:r w:rsidRPr="005F3E3A">
              <w:rPr>
                <w:rFonts w:ascii="ＭＳ 明朝" w:eastAsia="ＭＳ 明朝" w:hAnsi="ＭＳ 明朝" w:hint="eastAsia"/>
                <w:color w:val="000000" w:themeColor="text1"/>
                <w:sz w:val="20"/>
              </w:rPr>
              <w:t>確認のための作業が肥大化していないか</w:t>
            </w:r>
          </w:p>
          <w:p w14:paraId="074BE46A" w14:textId="77777777" w:rsidR="00CF10E1" w:rsidRPr="005F3E3A" w:rsidRDefault="009D3423" w:rsidP="00C918EC">
            <w:pPr>
              <w:pStyle w:val="a7"/>
              <w:numPr>
                <w:ilvl w:val="0"/>
                <w:numId w:val="95"/>
              </w:numPr>
              <w:ind w:leftChars="0"/>
              <w:rPr>
                <w:rFonts w:ascii="ＭＳ 明朝" w:eastAsia="ＭＳ 明朝" w:hAnsi="ＭＳ 明朝"/>
                <w:color w:val="000000" w:themeColor="text1"/>
                <w:sz w:val="20"/>
              </w:rPr>
            </w:pPr>
            <w:r w:rsidRPr="007B69E4">
              <w:rPr>
                <w:rFonts w:ascii="ＭＳ 明朝" w:eastAsia="ＭＳ 明朝" w:hAnsi="ＭＳ 明朝" w:hint="eastAsia"/>
                <w:color w:val="000000" w:themeColor="text1"/>
                <w:sz w:val="20"/>
              </w:rPr>
              <w:t>必要性の検討</w:t>
            </w:r>
          </w:p>
          <w:p w14:paraId="2AA4C87C" w14:textId="6ACE482C" w:rsidR="009D3423" w:rsidRPr="005F3E3A" w:rsidRDefault="00CF10E1" w:rsidP="007B69E4">
            <w:pPr>
              <w:pStyle w:val="a7"/>
              <w:numPr>
                <w:ilvl w:val="1"/>
                <w:numId w:val="126"/>
              </w:numPr>
              <w:ind w:leftChars="0"/>
              <w:rPr>
                <w:rFonts w:ascii="ＭＳ 明朝" w:eastAsia="ＭＳ 明朝" w:hAnsi="ＭＳ 明朝"/>
                <w:color w:val="000000" w:themeColor="text1"/>
                <w:sz w:val="20"/>
              </w:rPr>
            </w:pPr>
            <w:r w:rsidRPr="005F3E3A">
              <w:rPr>
                <w:rFonts w:ascii="ＭＳ 明朝" w:eastAsia="ＭＳ 明朝" w:hAnsi="ＭＳ 明朝" w:hint="eastAsia"/>
                <w:color w:val="000000" w:themeColor="text1"/>
                <w:sz w:val="20"/>
              </w:rPr>
              <w:t>申請や紙帳票を削減することができないか</w:t>
            </w:r>
          </w:p>
          <w:p w14:paraId="06B3AB96" w14:textId="4BC514ED" w:rsidR="00CF10E1" w:rsidRPr="005F3E3A" w:rsidRDefault="00CF10E1" w:rsidP="007B69E4">
            <w:pPr>
              <w:pStyle w:val="a7"/>
              <w:numPr>
                <w:ilvl w:val="1"/>
                <w:numId w:val="126"/>
              </w:numPr>
              <w:ind w:leftChars="0"/>
              <w:rPr>
                <w:rFonts w:ascii="ＭＳ 明朝" w:eastAsia="ＭＳ 明朝" w:hAnsi="ＭＳ 明朝"/>
                <w:color w:val="000000" w:themeColor="text1"/>
                <w:sz w:val="20"/>
              </w:rPr>
            </w:pPr>
            <w:r w:rsidRPr="005F3E3A">
              <w:rPr>
                <w:rFonts w:ascii="ＭＳ 明朝" w:eastAsia="ＭＳ 明朝" w:hAnsi="ＭＳ 明朝" w:hint="eastAsia"/>
                <w:color w:val="000000" w:themeColor="text1"/>
                <w:sz w:val="20"/>
              </w:rPr>
              <w:t>紙資料などでデジタル化できるものはないか</w:t>
            </w:r>
          </w:p>
          <w:p w14:paraId="73F66797" w14:textId="781F6945" w:rsidR="005670E5" w:rsidRPr="007B69E4" w:rsidRDefault="00CF10E1" w:rsidP="007B69E4">
            <w:pPr>
              <w:pStyle w:val="a7"/>
              <w:numPr>
                <w:ilvl w:val="1"/>
                <w:numId w:val="126"/>
              </w:numPr>
              <w:ind w:leftChars="0"/>
              <w:rPr>
                <w:rFonts w:ascii="ＭＳ 明朝" w:eastAsia="ＭＳ 明朝" w:hAnsi="ＭＳ 明朝"/>
                <w:color w:val="000000" w:themeColor="text1"/>
                <w:sz w:val="20"/>
              </w:rPr>
            </w:pPr>
            <w:r w:rsidRPr="005F3E3A">
              <w:rPr>
                <w:rFonts w:ascii="ＭＳ 明朝" w:eastAsia="ＭＳ 明朝" w:hAnsi="ＭＳ 明朝" w:hint="eastAsia"/>
                <w:color w:val="000000" w:themeColor="text1"/>
                <w:sz w:val="20"/>
              </w:rPr>
              <w:t>過剰な要件をシステムに要求していないか</w:t>
            </w:r>
          </w:p>
          <w:p w14:paraId="78330886" w14:textId="3C8BAF90" w:rsidR="00CF10E1" w:rsidRPr="005F3E3A" w:rsidRDefault="00CF10E1" w:rsidP="00C918EC">
            <w:pPr>
              <w:pStyle w:val="a7"/>
              <w:numPr>
                <w:ilvl w:val="0"/>
                <w:numId w:val="95"/>
              </w:numPr>
              <w:ind w:leftChars="0"/>
              <w:rPr>
                <w:rFonts w:ascii="ＭＳ 明朝" w:eastAsia="ＭＳ 明朝" w:hAnsi="ＭＳ 明朝"/>
                <w:color w:val="000000" w:themeColor="text1"/>
                <w:sz w:val="20"/>
              </w:rPr>
            </w:pPr>
            <w:r w:rsidRPr="005F3E3A">
              <w:rPr>
                <w:rFonts w:ascii="ＭＳ 明朝" w:eastAsia="ＭＳ 明朝" w:hAnsi="ＭＳ 明朝" w:hint="eastAsia"/>
                <w:color w:val="000000" w:themeColor="text1"/>
                <w:sz w:val="20"/>
              </w:rPr>
              <w:t>システムの</w:t>
            </w:r>
            <w:r w:rsidR="009D3423" w:rsidRPr="007B69E4">
              <w:rPr>
                <w:rFonts w:ascii="ＭＳ 明朝" w:eastAsia="ＭＳ 明朝" w:hAnsi="ＭＳ 明朝" w:hint="eastAsia"/>
                <w:color w:val="000000" w:themeColor="text1"/>
                <w:sz w:val="20"/>
              </w:rPr>
              <w:t>検討</w:t>
            </w:r>
          </w:p>
          <w:p w14:paraId="55DAF829" w14:textId="7B7E4A84" w:rsidR="00CF10E1" w:rsidRPr="005F3E3A" w:rsidRDefault="00CF10E1" w:rsidP="007B69E4">
            <w:pPr>
              <w:pStyle w:val="a7"/>
              <w:numPr>
                <w:ilvl w:val="1"/>
                <w:numId w:val="126"/>
              </w:numPr>
              <w:ind w:leftChars="0"/>
              <w:rPr>
                <w:rFonts w:ascii="ＭＳ 明朝" w:eastAsia="ＭＳ 明朝" w:hAnsi="ＭＳ 明朝"/>
                <w:color w:val="000000" w:themeColor="text1"/>
                <w:sz w:val="20"/>
              </w:rPr>
            </w:pPr>
            <w:r w:rsidRPr="007B69E4">
              <w:rPr>
                <w:rFonts w:ascii="ＭＳ 明朝" w:eastAsia="ＭＳ 明朝" w:hAnsi="ＭＳ 明朝"/>
                <w:color w:val="000000" w:themeColor="text1"/>
                <w:sz w:val="20"/>
              </w:rPr>
              <w:t>ローコード/ノーコードツール</w:t>
            </w:r>
            <w:r w:rsidRPr="005F3E3A">
              <w:rPr>
                <w:rFonts w:ascii="ＭＳ 明朝" w:eastAsia="ＭＳ 明朝" w:hAnsi="ＭＳ 明朝" w:hint="eastAsia"/>
                <w:color w:val="000000" w:themeColor="text1"/>
                <w:sz w:val="20"/>
              </w:rPr>
              <w:t>を活用し、システム自体を廃止できないか</w:t>
            </w:r>
          </w:p>
          <w:p w14:paraId="495FF08A" w14:textId="037C212A" w:rsidR="00142E94" w:rsidRPr="007B69E4" w:rsidRDefault="005670E5" w:rsidP="007B69E4">
            <w:pPr>
              <w:pStyle w:val="a7"/>
              <w:numPr>
                <w:ilvl w:val="1"/>
                <w:numId w:val="126"/>
              </w:numPr>
              <w:ind w:leftChars="0"/>
              <w:rPr>
                <w:rFonts w:ascii="ＭＳ 明朝" w:eastAsia="ＭＳ 明朝" w:hAnsi="ＭＳ 明朝"/>
                <w:color w:val="000000" w:themeColor="text1"/>
              </w:rPr>
            </w:pPr>
            <w:r w:rsidRPr="007B69E4">
              <w:rPr>
                <w:rFonts w:ascii="ＭＳ 明朝" w:eastAsia="ＭＳ 明朝" w:hAnsi="ＭＳ 明朝" w:hint="eastAsia"/>
                <w:color w:val="000000" w:themeColor="text1"/>
                <w:sz w:val="20"/>
              </w:rPr>
              <w:t>他の業務システムと共通化できないか</w:t>
            </w:r>
          </w:p>
          <w:p w14:paraId="2B6D9E1D" w14:textId="77777777" w:rsidR="00E85A72" w:rsidRPr="005F3E3A" w:rsidRDefault="00E85A72">
            <w:pPr>
              <w:pStyle w:val="a7"/>
              <w:numPr>
                <w:ilvl w:val="0"/>
                <w:numId w:val="95"/>
              </w:numPr>
              <w:ind w:leftChars="0"/>
              <w:rPr>
                <w:rFonts w:ascii="ＭＳ 明朝" w:eastAsia="ＭＳ 明朝" w:hAnsi="ＭＳ 明朝"/>
                <w:color w:val="000000" w:themeColor="text1"/>
                <w:sz w:val="20"/>
              </w:rPr>
            </w:pPr>
            <w:r w:rsidRPr="005F3E3A">
              <w:rPr>
                <w:rFonts w:ascii="ＭＳ 明朝" w:eastAsia="ＭＳ 明朝" w:hAnsi="ＭＳ 明朝" w:hint="eastAsia"/>
                <w:color w:val="000000" w:themeColor="text1"/>
                <w:sz w:val="20"/>
              </w:rPr>
              <w:t>データ活用の検討</w:t>
            </w:r>
          </w:p>
          <w:p w14:paraId="6A358753" w14:textId="19415856" w:rsidR="00E85A72" w:rsidRPr="007B69E4" w:rsidRDefault="00E85A72" w:rsidP="007B69E4">
            <w:pPr>
              <w:pStyle w:val="a7"/>
              <w:numPr>
                <w:ilvl w:val="1"/>
                <w:numId w:val="126"/>
              </w:numPr>
              <w:ind w:leftChars="0"/>
              <w:rPr>
                <w:rFonts w:ascii="ＭＳ 明朝" w:eastAsia="ＭＳ 明朝" w:hAnsi="ＭＳ 明朝"/>
                <w:color w:val="000000" w:themeColor="text1"/>
                <w:sz w:val="20"/>
              </w:rPr>
            </w:pPr>
            <w:r w:rsidRPr="007B69E4">
              <w:rPr>
                <w:rFonts w:ascii="ＭＳ 明朝" w:eastAsia="ＭＳ 明朝" w:hAnsi="ＭＳ 明朝" w:hint="eastAsia"/>
                <w:color w:val="000000" w:themeColor="text1"/>
                <w:sz w:val="20"/>
              </w:rPr>
              <w:t>業務の保有データを他業務で活用できないか</w:t>
            </w:r>
          </w:p>
          <w:p w14:paraId="4C10FCEF" w14:textId="321C830B" w:rsidR="00E85A72" w:rsidRPr="005F3E3A" w:rsidRDefault="00260697" w:rsidP="007B69E4">
            <w:pPr>
              <w:pStyle w:val="a7"/>
              <w:numPr>
                <w:ilvl w:val="1"/>
                <w:numId w:val="126"/>
              </w:numPr>
              <w:ind w:leftChars="0"/>
              <w:rPr>
                <w:rFonts w:ascii="ＭＳ 明朝" w:eastAsia="ＭＳ 明朝" w:hAnsi="ＭＳ 明朝"/>
                <w:color w:val="000000" w:themeColor="text1"/>
                <w:sz w:val="20"/>
              </w:rPr>
            </w:pPr>
            <w:r w:rsidRPr="005F3E3A">
              <w:rPr>
                <w:rFonts w:ascii="ＭＳ 明朝" w:eastAsia="ＭＳ 明朝" w:hAnsi="ＭＳ 明朝" w:hint="eastAsia"/>
                <w:color w:val="000000" w:themeColor="text1"/>
              </w:rPr>
              <w:t>客観的証拠による施策立案（</w:t>
            </w:r>
            <w:r w:rsidR="00E85A72" w:rsidRPr="007B69E4">
              <w:rPr>
                <w:rFonts w:ascii="ＭＳ 明朝" w:eastAsia="ＭＳ 明朝" w:hAnsi="ＭＳ 明朝"/>
                <w:color w:val="000000" w:themeColor="text1"/>
                <w:sz w:val="20"/>
              </w:rPr>
              <w:t>EBPM</w:t>
            </w:r>
            <w:r w:rsidRPr="007B69E4">
              <w:rPr>
                <w:rFonts w:ascii="ＭＳ 明朝" w:eastAsia="ＭＳ 明朝" w:hAnsi="ＭＳ 明朝" w:hint="eastAsia"/>
                <w:color w:val="000000" w:themeColor="text1"/>
                <w:sz w:val="20"/>
              </w:rPr>
              <w:t>）のためにデータを活用できないか</w:t>
            </w:r>
          </w:p>
          <w:p w14:paraId="27255178" w14:textId="77777777" w:rsidR="005670E5" w:rsidRPr="007B69E4" w:rsidRDefault="005670E5">
            <w:pPr>
              <w:pStyle w:val="a7"/>
              <w:numPr>
                <w:ilvl w:val="0"/>
                <w:numId w:val="95"/>
              </w:numPr>
              <w:ind w:leftChars="0"/>
              <w:rPr>
                <w:rFonts w:ascii="ＭＳ 明朝" w:eastAsia="ＭＳ 明朝" w:hAnsi="ＭＳ 明朝"/>
                <w:color w:val="000000" w:themeColor="text1"/>
                <w:sz w:val="20"/>
              </w:rPr>
            </w:pPr>
            <w:r w:rsidRPr="007B69E4">
              <w:rPr>
                <w:rFonts w:ascii="ＭＳ 明朝" w:eastAsia="ＭＳ 明朝" w:hAnsi="ＭＳ 明朝" w:hint="eastAsia"/>
                <w:color w:val="000000" w:themeColor="text1"/>
                <w:sz w:val="20"/>
              </w:rPr>
              <w:t>事例の調査</w:t>
            </w:r>
          </w:p>
          <w:p w14:paraId="0BCA72F6" w14:textId="77777777" w:rsidR="005670E5" w:rsidRPr="005F3E3A" w:rsidRDefault="005670E5" w:rsidP="007B69E4">
            <w:pPr>
              <w:pStyle w:val="a7"/>
              <w:numPr>
                <w:ilvl w:val="1"/>
                <w:numId w:val="126"/>
              </w:numPr>
              <w:ind w:leftChars="0"/>
              <w:rPr>
                <w:rFonts w:ascii="ＭＳ 明朝" w:eastAsia="ＭＳ 明朝" w:hAnsi="ＭＳ 明朝"/>
                <w:color w:val="000000" w:themeColor="text1"/>
                <w:sz w:val="20"/>
              </w:rPr>
            </w:pPr>
            <w:r w:rsidRPr="005F3E3A">
              <w:rPr>
                <w:rFonts w:ascii="ＭＳ 明朝" w:eastAsia="ＭＳ 明朝" w:hAnsi="ＭＳ 明朝" w:hint="eastAsia"/>
                <w:color w:val="000000" w:themeColor="text1"/>
                <w:sz w:val="20"/>
              </w:rPr>
              <w:t>他都市で</w:t>
            </w:r>
            <w:r w:rsidR="00142E94" w:rsidRPr="005F3E3A">
              <w:rPr>
                <w:rFonts w:ascii="ＭＳ 明朝" w:eastAsia="ＭＳ 明朝" w:hAnsi="ＭＳ 明朝" w:hint="eastAsia"/>
                <w:color w:val="000000" w:themeColor="text1"/>
                <w:sz w:val="20"/>
              </w:rPr>
              <w:t>の</w:t>
            </w:r>
            <w:r w:rsidR="00142E94" w:rsidRPr="005F3E3A">
              <w:rPr>
                <w:rFonts w:ascii="ＭＳ 明朝" w:eastAsia="ＭＳ 明朝" w:hAnsi="ＭＳ 明朝"/>
                <w:color w:val="000000" w:themeColor="text1"/>
                <w:sz w:val="20"/>
              </w:rPr>
              <w:t>BPR</w:t>
            </w:r>
            <w:r w:rsidR="00142E94" w:rsidRPr="005F3E3A">
              <w:rPr>
                <w:rFonts w:ascii="ＭＳ 明朝" w:eastAsia="ＭＳ 明朝" w:hAnsi="ＭＳ 明朝" w:hint="eastAsia"/>
                <w:color w:val="000000" w:themeColor="text1"/>
                <w:sz w:val="20"/>
              </w:rPr>
              <w:t>事例はないか</w:t>
            </w:r>
          </w:p>
          <w:p w14:paraId="04640E39" w14:textId="5FE78E02" w:rsidR="00142E94" w:rsidRPr="007B69E4" w:rsidRDefault="00142E94" w:rsidP="007B69E4">
            <w:pPr>
              <w:pStyle w:val="a7"/>
              <w:numPr>
                <w:ilvl w:val="1"/>
                <w:numId w:val="126"/>
              </w:numPr>
              <w:ind w:leftChars="0"/>
              <w:rPr>
                <w:rFonts w:ascii="ＭＳ 明朝" w:eastAsia="ＭＳ 明朝" w:hAnsi="ＭＳ 明朝"/>
                <w:color w:val="000000" w:themeColor="text1"/>
                <w:sz w:val="20"/>
              </w:rPr>
            </w:pPr>
            <w:r w:rsidRPr="005F3E3A">
              <w:rPr>
                <w:rFonts w:ascii="ＭＳ 明朝" w:eastAsia="ＭＳ 明朝" w:hAnsi="ＭＳ 明朝" w:hint="eastAsia"/>
                <w:color w:val="000000" w:themeColor="text1"/>
                <w:sz w:val="20"/>
              </w:rPr>
              <w:t>他都市で導入されているクラウドサービスはないか</w:t>
            </w:r>
          </w:p>
        </w:tc>
      </w:tr>
    </w:tbl>
    <w:p w14:paraId="53F62DA8" w14:textId="0C2767E9" w:rsidR="00722E7E" w:rsidRPr="003B2F21" w:rsidRDefault="00722E7E" w:rsidP="007B69E4">
      <w:pPr>
        <w:rPr>
          <w:rFonts w:ascii="ＭＳ 明朝" w:eastAsia="ＭＳ 明朝" w:hAnsi="ＭＳ 明朝"/>
          <w:color w:val="000000" w:themeColor="text1"/>
        </w:rPr>
      </w:pPr>
      <w:bookmarkStart w:id="930" w:name="_Toc134802741"/>
      <w:bookmarkStart w:id="931" w:name="_Toc134802995"/>
      <w:bookmarkStart w:id="932" w:name="_Toc134803249"/>
      <w:bookmarkStart w:id="933" w:name="_Toc135135429"/>
      <w:bookmarkStart w:id="934" w:name="_Toc135135686"/>
      <w:bookmarkStart w:id="935" w:name="_Toc135135431"/>
      <w:bookmarkStart w:id="936" w:name="_Toc135135688"/>
      <w:bookmarkStart w:id="937" w:name="_Toc134803251"/>
      <w:bookmarkStart w:id="938" w:name="_Toc135135432"/>
      <w:bookmarkStart w:id="939" w:name="_Toc135135689"/>
      <w:bookmarkStart w:id="940" w:name="_Toc134802744"/>
      <w:bookmarkStart w:id="941" w:name="_Toc134802998"/>
      <w:bookmarkStart w:id="942" w:name="_Toc134803253"/>
      <w:bookmarkStart w:id="943" w:name="_Toc135135434"/>
      <w:bookmarkStart w:id="944" w:name="_Toc135135691"/>
      <w:bookmarkStart w:id="945" w:name="_Toc134802745"/>
      <w:bookmarkStart w:id="946" w:name="_Toc134802999"/>
      <w:bookmarkStart w:id="947" w:name="_Toc134803254"/>
      <w:bookmarkStart w:id="948" w:name="_Toc135135435"/>
      <w:bookmarkStart w:id="949" w:name="_Toc135135692"/>
      <w:bookmarkStart w:id="950" w:name="_Toc134802746"/>
      <w:bookmarkStart w:id="951" w:name="_Toc134803000"/>
      <w:bookmarkStart w:id="952" w:name="_Toc134803255"/>
      <w:bookmarkStart w:id="953" w:name="_Toc135135436"/>
      <w:bookmarkStart w:id="954" w:name="_Toc135135693"/>
      <w:bookmarkStart w:id="955" w:name="_Toc134802747"/>
      <w:bookmarkStart w:id="956" w:name="_Toc134803001"/>
      <w:bookmarkStart w:id="957" w:name="_Toc134803256"/>
      <w:bookmarkStart w:id="958" w:name="_Toc135135437"/>
      <w:bookmarkStart w:id="959" w:name="_Toc135135694"/>
      <w:bookmarkStart w:id="960" w:name="_Toc134802748"/>
      <w:bookmarkStart w:id="961" w:name="_Toc134803002"/>
      <w:bookmarkStart w:id="962" w:name="_Toc134803257"/>
      <w:bookmarkStart w:id="963" w:name="_Toc135135438"/>
      <w:bookmarkStart w:id="964" w:name="_Toc135135695"/>
      <w:bookmarkStart w:id="965" w:name="_Toc134802749"/>
      <w:bookmarkStart w:id="966" w:name="_Toc134803003"/>
      <w:bookmarkStart w:id="967" w:name="_Toc134803258"/>
      <w:bookmarkStart w:id="968" w:name="_Toc135135439"/>
      <w:bookmarkStart w:id="969" w:name="_Toc135135696"/>
      <w:bookmarkStart w:id="970" w:name="_Toc134802750"/>
      <w:bookmarkStart w:id="971" w:name="_Toc134803004"/>
      <w:bookmarkStart w:id="972" w:name="_Toc134803259"/>
      <w:bookmarkStart w:id="973" w:name="_Toc135135440"/>
      <w:bookmarkStart w:id="974" w:name="_Toc135135697"/>
      <w:bookmarkStart w:id="975" w:name="_Toc134802751"/>
      <w:bookmarkStart w:id="976" w:name="_Toc134803005"/>
      <w:bookmarkStart w:id="977" w:name="_Toc134803260"/>
      <w:bookmarkStart w:id="978" w:name="_Toc135135441"/>
      <w:bookmarkStart w:id="979" w:name="_Toc135135698"/>
      <w:bookmarkStart w:id="980" w:name="_Toc134802752"/>
      <w:bookmarkStart w:id="981" w:name="_Toc134803006"/>
      <w:bookmarkStart w:id="982" w:name="_Toc134803261"/>
      <w:bookmarkStart w:id="983" w:name="_Toc135135442"/>
      <w:bookmarkStart w:id="984" w:name="_Toc135135699"/>
      <w:bookmarkStart w:id="985" w:name="_Toc134802753"/>
      <w:bookmarkStart w:id="986" w:name="_Toc134803007"/>
      <w:bookmarkStart w:id="987" w:name="_Toc134803262"/>
      <w:bookmarkStart w:id="988" w:name="_Toc135135443"/>
      <w:bookmarkStart w:id="989" w:name="_Toc135135700"/>
      <w:bookmarkStart w:id="990" w:name="_Toc134802754"/>
      <w:bookmarkStart w:id="991" w:name="_Toc134803008"/>
      <w:bookmarkStart w:id="992" w:name="_Toc134803263"/>
      <w:bookmarkStart w:id="993" w:name="_Toc135135444"/>
      <w:bookmarkStart w:id="994" w:name="_Toc135135701"/>
      <w:bookmarkStart w:id="995" w:name="_Toc134802755"/>
      <w:bookmarkStart w:id="996" w:name="_Toc134803009"/>
      <w:bookmarkStart w:id="997" w:name="_Toc134803264"/>
      <w:bookmarkStart w:id="998" w:name="_Toc135135445"/>
      <w:bookmarkStart w:id="999" w:name="_Toc135135702"/>
      <w:bookmarkStart w:id="1000" w:name="_Toc135135703"/>
      <w:bookmarkStart w:id="1001" w:name="_Toc134802757"/>
      <w:bookmarkStart w:id="1002" w:name="_Toc134803011"/>
      <w:bookmarkStart w:id="1003" w:name="_Toc134803266"/>
      <w:bookmarkStart w:id="1004" w:name="_Toc135135447"/>
      <w:bookmarkStart w:id="1005" w:name="_Toc135135704"/>
      <w:bookmarkStart w:id="1006" w:name="_Toc134802759"/>
      <w:bookmarkStart w:id="1007" w:name="_Toc134803013"/>
      <w:bookmarkStart w:id="1008" w:name="_Toc134803268"/>
      <w:bookmarkStart w:id="1009" w:name="_Toc135135449"/>
      <w:bookmarkStart w:id="1010" w:name="_Toc135135706"/>
      <w:bookmarkStart w:id="1011" w:name="_Toc134802764"/>
      <w:bookmarkStart w:id="1012" w:name="_Toc134803018"/>
      <w:bookmarkStart w:id="1013" w:name="_Toc134803273"/>
      <w:bookmarkStart w:id="1014" w:name="_Toc135135454"/>
      <w:bookmarkStart w:id="1015" w:name="_Toc135135711"/>
      <w:bookmarkStart w:id="1016" w:name="_Toc134802766"/>
      <w:bookmarkStart w:id="1017" w:name="_Toc134803020"/>
      <w:bookmarkStart w:id="1018" w:name="_Toc134803275"/>
      <w:bookmarkStart w:id="1019" w:name="_Toc135135456"/>
      <w:bookmarkStart w:id="1020" w:name="_Toc135135713"/>
      <w:bookmarkStart w:id="1021" w:name="_Toc134802767"/>
      <w:bookmarkStart w:id="1022" w:name="_Toc134803021"/>
      <w:bookmarkStart w:id="1023" w:name="_Toc134803276"/>
      <w:bookmarkStart w:id="1024" w:name="_Toc135135457"/>
      <w:bookmarkStart w:id="1025" w:name="_Toc135135714"/>
      <w:bookmarkStart w:id="1026" w:name="_Toc134802768"/>
      <w:bookmarkStart w:id="1027" w:name="_Toc134803022"/>
      <w:bookmarkStart w:id="1028" w:name="_Toc134803277"/>
      <w:bookmarkStart w:id="1029" w:name="_Toc135135458"/>
      <w:bookmarkStart w:id="1030" w:name="_Toc135135715"/>
      <w:bookmarkStart w:id="1031" w:name="_Toc134802769"/>
      <w:bookmarkStart w:id="1032" w:name="_Toc134803023"/>
      <w:bookmarkStart w:id="1033" w:name="_Toc134803278"/>
      <w:bookmarkStart w:id="1034" w:name="_Toc135135459"/>
      <w:bookmarkStart w:id="1035" w:name="_Toc135135716"/>
      <w:bookmarkStart w:id="1036" w:name="_Toc134802770"/>
      <w:bookmarkStart w:id="1037" w:name="_Toc134803024"/>
      <w:bookmarkStart w:id="1038" w:name="_Toc134803279"/>
      <w:bookmarkStart w:id="1039" w:name="_Toc135135460"/>
      <w:bookmarkStart w:id="1040" w:name="_Toc135135717"/>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7BB0933C" w14:textId="77777777" w:rsidR="00897230" w:rsidRPr="007B69E4" w:rsidRDefault="00897230" w:rsidP="00897230">
      <w:pPr>
        <w:pStyle w:val="1"/>
      </w:pPr>
      <w:bookmarkStart w:id="1041" w:name="_Toc138064503"/>
      <w:r w:rsidRPr="007B69E4">
        <w:rPr>
          <w:rFonts w:hint="eastAsia"/>
        </w:rPr>
        <w:t>システム刷新の役割分担</w:t>
      </w:r>
      <w:bookmarkEnd w:id="1041"/>
    </w:p>
    <w:p w14:paraId="400D5E55" w14:textId="77777777" w:rsidR="00897230" w:rsidRPr="005F3E3A" w:rsidRDefault="00897230" w:rsidP="00897230">
      <w:pPr>
        <w:ind w:firstLineChars="100" w:firstLine="220"/>
        <w:rPr>
          <w:rFonts w:ascii="ＭＳ 明朝" w:eastAsia="ＭＳ 明朝" w:hAnsi="ＭＳ 明朝"/>
          <w:color w:val="000000" w:themeColor="text1"/>
          <w:szCs w:val="21"/>
        </w:rPr>
      </w:pPr>
      <w:r w:rsidRPr="005F3E3A">
        <w:rPr>
          <w:rFonts w:ascii="ＭＳ 明朝" w:eastAsia="ＭＳ 明朝" w:hAnsi="ＭＳ 明朝" w:hint="eastAsia"/>
          <w:color w:val="000000" w:themeColor="text1"/>
          <w:szCs w:val="21"/>
        </w:rPr>
        <w:t>各所属は、</w:t>
      </w:r>
      <w:r w:rsidRPr="007B69E4">
        <w:rPr>
          <w:rFonts w:ascii="ＭＳ 明朝" w:eastAsia="ＭＳ 明朝" w:hAnsi="ＭＳ 明朝" w:hint="eastAsia"/>
          <w:color w:val="000000" w:themeColor="text1"/>
          <w:szCs w:val="21"/>
        </w:rPr>
        <w:t>本計画に基づいて</w:t>
      </w:r>
      <w:r w:rsidRPr="005F3E3A">
        <w:rPr>
          <w:rFonts w:ascii="ＭＳ 明朝" w:eastAsia="ＭＳ 明朝" w:hAnsi="ＭＳ 明朝" w:hint="eastAsia"/>
          <w:color w:val="000000" w:themeColor="text1"/>
          <w:szCs w:val="21"/>
        </w:rPr>
        <w:t>システム刷新を主体的に実行していく必要があります。</w:t>
      </w:r>
    </w:p>
    <w:p w14:paraId="5BE8AE55" w14:textId="77777777" w:rsidR="00897230" w:rsidRPr="005F3E3A" w:rsidRDefault="00897230" w:rsidP="00897230">
      <w:pPr>
        <w:ind w:firstLineChars="100" w:firstLine="220"/>
        <w:rPr>
          <w:rFonts w:ascii="ＭＳ 明朝" w:eastAsia="ＭＳ 明朝" w:hAnsi="ＭＳ 明朝"/>
          <w:color w:val="000000" w:themeColor="text1"/>
          <w:szCs w:val="21"/>
        </w:rPr>
      </w:pPr>
      <w:r w:rsidRPr="005F3E3A">
        <w:rPr>
          <w:rFonts w:ascii="ＭＳ 明朝" w:eastAsia="ＭＳ 明朝" w:hAnsi="ＭＳ 明朝" w:hint="eastAsia"/>
          <w:color w:val="000000" w:themeColor="text1"/>
          <w:szCs w:val="21"/>
        </w:rPr>
        <w:t>デジタル統括室は、各所属のシステム刷新にあたり、適切な支援を行います。</w:t>
      </w:r>
    </w:p>
    <w:p w14:paraId="0874C95A" w14:textId="77777777" w:rsidR="00897230" w:rsidRPr="005F3E3A" w:rsidRDefault="00897230" w:rsidP="00897230">
      <w:pPr>
        <w:ind w:firstLineChars="100" w:firstLine="220"/>
        <w:rPr>
          <w:rFonts w:ascii="ＭＳ 明朝" w:eastAsia="ＭＳ 明朝" w:hAnsi="ＭＳ 明朝"/>
          <w:color w:val="000000" w:themeColor="text1"/>
          <w:szCs w:val="21"/>
        </w:rPr>
      </w:pPr>
    </w:p>
    <w:tbl>
      <w:tblPr>
        <w:tblStyle w:val="af8"/>
        <w:tblW w:w="0" w:type="auto"/>
        <w:tblLook w:val="04A0" w:firstRow="1" w:lastRow="0" w:firstColumn="1" w:lastColumn="0" w:noHBand="0" w:noVBand="1"/>
      </w:tblPr>
      <w:tblGrid>
        <w:gridCol w:w="8494"/>
      </w:tblGrid>
      <w:tr w:rsidR="00897230" w14:paraId="1AEAD890" w14:textId="77777777" w:rsidTr="00260697">
        <w:tc>
          <w:tcPr>
            <w:tcW w:w="8494" w:type="dxa"/>
          </w:tcPr>
          <w:p w14:paraId="035D2657" w14:textId="77777777" w:rsidR="00897230" w:rsidRPr="005F3E3A" w:rsidRDefault="00897230" w:rsidP="00260697">
            <w:pPr>
              <w:rPr>
                <w:rFonts w:asciiTheme="majorHAnsi" w:eastAsiaTheme="majorEastAsia" w:hAnsiTheme="majorHAnsi" w:cstheme="majorBidi"/>
                <w:b/>
                <w:bCs/>
                <w:smallCaps/>
                <w:color w:val="000000" w:themeColor="text1"/>
                <w:szCs w:val="28"/>
              </w:rPr>
            </w:pPr>
            <w:r w:rsidRPr="005F3E3A">
              <w:rPr>
                <w:rFonts w:asciiTheme="majorHAnsi" w:eastAsiaTheme="majorEastAsia" w:hAnsiTheme="majorHAnsi" w:cstheme="majorBidi" w:hint="eastAsia"/>
                <w:b/>
                <w:bCs/>
                <w:smallCaps/>
                <w:color w:val="000000" w:themeColor="text1"/>
                <w:szCs w:val="28"/>
              </w:rPr>
              <w:t>デジタル統括室の役割</w:t>
            </w:r>
          </w:p>
          <w:p w14:paraId="27948444" w14:textId="77777777" w:rsidR="00897230" w:rsidRPr="007B69E4" w:rsidRDefault="00897230" w:rsidP="00260697">
            <w:pPr>
              <w:pStyle w:val="a7"/>
              <w:numPr>
                <w:ilvl w:val="0"/>
                <w:numId w:val="82"/>
              </w:numPr>
              <w:ind w:leftChars="0"/>
              <w:rPr>
                <w:rFonts w:ascii="ＭＳ 明朝" w:eastAsia="ＭＳ 明朝" w:hAnsi="ＭＳ 明朝"/>
                <w:color w:val="000000" w:themeColor="text1"/>
              </w:rPr>
            </w:pPr>
            <w:r w:rsidRPr="007B69E4">
              <w:rPr>
                <w:rFonts w:ascii="ＭＳ 明朝" w:eastAsia="ＭＳ 明朝" w:hAnsi="ＭＳ 明朝" w:hint="eastAsia"/>
                <w:color w:val="000000" w:themeColor="text1"/>
              </w:rPr>
              <w:t>システム刷新計画の更新及び進捗管理を行い、全体最適を図る。</w:t>
            </w:r>
          </w:p>
          <w:p w14:paraId="3938B483" w14:textId="77777777" w:rsidR="00897230" w:rsidRDefault="00897230">
            <w:pPr>
              <w:pStyle w:val="a7"/>
              <w:numPr>
                <w:ilvl w:val="0"/>
                <w:numId w:val="82"/>
              </w:numPr>
              <w:ind w:leftChars="0"/>
              <w:rPr>
                <w:rFonts w:ascii="ＭＳ 明朝" w:eastAsia="ＭＳ 明朝" w:hAnsi="ＭＳ 明朝"/>
                <w:color w:val="000000" w:themeColor="text1"/>
              </w:rPr>
            </w:pPr>
            <w:r w:rsidRPr="007B69E4">
              <w:rPr>
                <w:rFonts w:ascii="ＭＳ 明朝" w:eastAsia="ＭＳ 明朝" w:hAnsi="ＭＳ 明朝" w:hint="eastAsia"/>
                <w:color w:val="000000" w:themeColor="text1"/>
              </w:rPr>
              <w:t>各所属がシステムを検討していくうえでの、必要な情報提供や適切な提案など検討支援を行う。</w:t>
            </w:r>
          </w:p>
          <w:p w14:paraId="0EC79D51" w14:textId="793D12FC" w:rsidR="008F7033" w:rsidRPr="007B69E4" w:rsidRDefault="008F7033">
            <w:pPr>
              <w:pStyle w:val="a7"/>
              <w:numPr>
                <w:ilvl w:val="0"/>
                <w:numId w:val="82"/>
              </w:numPr>
              <w:ind w:leftChars="0"/>
              <w:rPr>
                <w:rFonts w:ascii="ＭＳ 明朝" w:eastAsia="ＭＳ 明朝" w:hAnsi="ＭＳ 明朝"/>
                <w:color w:val="000000" w:themeColor="text1"/>
              </w:rPr>
            </w:pPr>
            <w:r w:rsidRPr="00845BC0">
              <w:rPr>
                <w:rFonts w:ascii="ＭＳ 明朝" w:eastAsia="ＭＳ 明朝" w:hAnsi="ＭＳ 明朝" w:hint="eastAsia"/>
                <w:color w:val="000000" w:themeColor="text1"/>
              </w:rPr>
              <w:t>大阪市共通クラウドの利用調整を行う。</w:t>
            </w:r>
          </w:p>
        </w:tc>
      </w:tr>
    </w:tbl>
    <w:p w14:paraId="3E82BF44" w14:textId="77777777" w:rsidR="00897230" w:rsidRDefault="00897230" w:rsidP="00897230">
      <w:r>
        <w:rPr>
          <w:rFonts w:hint="eastAsia"/>
        </w:rPr>
        <w:t xml:space="preserve">　</w:t>
      </w:r>
      <w:r>
        <w:br w:type="page"/>
      </w:r>
    </w:p>
    <w:p w14:paraId="1711DD41" w14:textId="0ACC3968" w:rsidR="001B732E" w:rsidRDefault="00FA4DCB" w:rsidP="007B69E4">
      <w:pPr>
        <w:pStyle w:val="1"/>
      </w:pPr>
      <w:bookmarkStart w:id="1042" w:name="_Toc137113261"/>
      <w:bookmarkStart w:id="1043" w:name="_Toc138064504"/>
      <w:bookmarkStart w:id="1044" w:name="_Toc138064505"/>
      <w:bookmarkEnd w:id="1042"/>
      <w:bookmarkEnd w:id="1043"/>
      <w:r>
        <w:rPr>
          <w:rFonts w:hint="eastAsia"/>
        </w:rPr>
        <w:t>本計画</w:t>
      </w:r>
      <w:r w:rsidR="001B732E">
        <w:rPr>
          <w:rFonts w:hint="eastAsia"/>
        </w:rPr>
        <w:t>の取組期間</w:t>
      </w:r>
      <w:bookmarkEnd w:id="1044"/>
    </w:p>
    <w:p w14:paraId="6F260D47" w14:textId="11D2F2E0" w:rsidR="00A4257D" w:rsidRPr="002A703C" w:rsidRDefault="00FA4DCB" w:rsidP="007B69E4">
      <w:pPr>
        <w:pStyle w:val="2"/>
        <w:spacing w:before="360"/>
      </w:pPr>
      <w:bookmarkStart w:id="1045" w:name="_Toc138064506"/>
      <w:r>
        <w:rPr>
          <w:rFonts w:hint="eastAsia"/>
        </w:rPr>
        <w:t>本計画</w:t>
      </w:r>
      <w:r w:rsidR="00B2118A">
        <w:rPr>
          <w:rFonts w:hint="eastAsia"/>
        </w:rPr>
        <w:t>の</w:t>
      </w:r>
      <w:r w:rsidR="00A4257D">
        <w:rPr>
          <w:rFonts w:hint="eastAsia"/>
        </w:rPr>
        <w:t>取組期間</w:t>
      </w:r>
      <w:bookmarkEnd w:id="1045"/>
    </w:p>
    <w:p w14:paraId="7A9B71CC" w14:textId="25B9AC33" w:rsidR="00FA4DCB" w:rsidRPr="00E968A7" w:rsidRDefault="00FA4DCB" w:rsidP="007B69E4">
      <w:pPr>
        <w:pStyle w:val="32"/>
        <w:ind w:leftChars="0" w:left="0"/>
      </w:pPr>
      <w:r w:rsidRPr="00E968A7">
        <w:rPr>
          <w:rFonts w:hint="eastAsia"/>
        </w:rPr>
        <w:t>本計画の</w:t>
      </w:r>
      <w:r w:rsidR="004A419A" w:rsidRPr="00E968A7">
        <w:rPr>
          <w:rFonts w:hint="eastAsia"/>
        </w:rPr>
        <w:t>取組期間は</w:t>
      </w:r>
      <w:r w:rsidR="00A4257D" w:rsidRPr="00E968A7">
        <w:t>2022年度</w:t>
      </w:r>
      <w:r w:rsidR="00A4257D" w:rsidRPr="00E968A7">
        <w:rPr>
          <w:rFonts w:hint="eastAsia"/>
        </w:rPr>
        <w:t>から</w:t>
      </w:r>
      <w:r w:rsidR="00A4257D" w:rsidRPr="00E968A7">
        <w:t>202</w:t>
      </w:r>
      <w:r w:rsidR="00574ECD" w:rsidRPr="00E968A7">
        <w:t>5</w:t>
      </w:r>
      <w:r w:rsidR="00A4257D" w:rsidRPr="00E968A7">
        <w:rPr>
          <w:rFonts w:hint="eastAsia"/>
        </w:rPr>
        <w:t>年度まで</w:t>
      </w:r>
      <w:r w:rsidRPr="00E968A7">
        <w:rPr>
          <w:rFonts w:hint="eastAsia"/>
        </w:rPr>
        <w:t>とします。</w:t>
      </w:r>
    </w:p>
    <w:p w14:paraId="31FC974A" w14:textId="0244227D" w:rsidR="00235130" w:rsidRPr="00967DD8" w:rsidRDefault="004B056E" w:rsidP="007B69E4">
      <w:pPr>
        <w:jc w:val="center"/>
        <w:rPr>
          <w:rFonts w:ascii="ＭＳ 明朝" w:eastAsia="ＭＳ 明朝" w:hAnsi="ＭＳ 明朝"/>
          <w:szCs w:val="21"/>
        </w:rPr>
      </w:pPr>
      <w:r w:rsidRPr="004B056E">
        <w:rPr>
          <w:rFonts w:ascii="ＭＳ 明朝" w:eastAsia="ＭＳ 明朝" w:hAnsi="ＭＳ 明朝"/>
          <w:noProof/>
          <w:szCs w:val="21"/>
        </w:rPr>
        <w:drawing>
          <wp:inline distT="0" distB="0" distL="0" distR="0" wp14:anchorId="0853C466" wp14:editId="1299B3E6">
            <wp:extent cx="5400040" cy="179197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791970"/>
                    </a:xfrm>
                    <a:prstGeom prst="rect">
                      <a:avLst/>
                    </a:prstGeom>
                  </pic:spPr>
                </pic:pic>
              </a:graphicData>
            </a:graphic>
          </wp:inline>
        </w:drawing>
      </w:r>
    </w:p>
    <w:p w14:paraId="1AD64BB8" w14:textId="29DCC373" w:rsidR="00142E94" w:rsidRDefault="00142E94" w:rsidP="007B69E4">
      <w:pPr>
        <w:spacing w:after="160" w:line="259" w:lineRule="auto"/>
        <w:rPr>
          <w:rFonts w:ascii="ＭＳ 明朝" w:eastAsia="ＭＳ 明朝" w:hAnsi="ＭＳ 明朝"/>
          <w:color w:val="000000" w:themeColor="text1"/>
        </w:rPr>
      </w:pPr>
    </w:p>
    <w:tbl>
      <w:tblPr>
        <w:tblStyle w:val="af8"/>
        <w:tblW w:w="0" w:type="auto"/>
        <w:tblLook w:val="04A0" w:firstRow="1" w:lastRow="0" w:firstColumn="1" w:lastColumn="0" w:noHBand="0" w:noVBand="1"/>
      </w:tblPr>
      <w:tblGrid>
        <w:gridCol w:w="8494"/>
      </w:tblGrid>
      <w:tr w:rsidR="00482B0D" w14:paraId="038BD302" w14:textId="77777777" w:rsidTr="00482B0D">
        <w:tc>
          <w:tcPr>
            <w:tcW w:w="8494" w:type="dxa"/>
          </w:tcPr>
          <w:p w14:paraId="202D8F1B" w14:textId="154243FA" w:rsidR="00482B0D" w:rsidRPr="007B69E4" w:rsidRDefault="00482B0D" w:rsidP="007B69E4">
            <w:pPr>
              <w:rPr>
                <w:rFonts w:asciiTheme="majorHAnsi" w:eastAsiaTheme="majorEastAsia" w:hAnsiTheme="majorHAnsi" w:cstheme="majorBidi"/>
                <w:b/>
                <w:bCs/>
                <w:smallCaps/>
                <w:color w:val="000000" w:themeColor="text1"/>
                <w:sz w:val="20"/>
                <w:szCs w:val="28"/>
              </w:rPr>
            </w:pPr>
            <w:r w:rsidRPr="007B69E4">
              <w:rPr>
                <w:rFonts w:asciiTheme="majorHAnsi" w:eastAsiaTheme="majorEastAsia" w:hAnsiTheme="majorHAnsi" w:cstheme="majorBidi" w:hint="eastAsia"/>
                <w:b/>
                <w:bCs/>
                <w:smallCaps/>
                <w:color w:val="000000" w:themeColor="text1"/>
                <w:sz w:val="20"/>
                <w:szCs w:val="28"/>
              </w:rPr>
              <w:t>参考　国の取組期間のスケジュール</w:t>
            </w:r>
          </w:p>
          <w:p w14:paraId="768A0CBB" w14:textId="512D911F" w:rsidR="00482B0D" w:rsidRPr="007B69E4" w:rsidRDefault="00482B0D" w:rsidP="007B69E4">
            <w:pPr>
              <w:ind w:firstLineChars="100" w:firstLine="200"/>
              <w:rPr>
                <w:rFonts w:ascii="ＭＳ 明朝" w:eastAsia="ＭＳ 明朝" w:hAnsi="ＭＳ 明朝"/>
                <w:color w:val="000000" w:themeColor="text1"/>
                <w:sz w:val="20"/>
                <w:szCs w:val="21"/>
              </w:rPr>
            </w:pPr>
            <w:r w:rsidRPr="007B69E4">
              <w:rPr>
                <w:rFonts w:ascii="ＭＳ 明朝" w:eastAsia="ＭＳ 明朝" w:hAnsi="ＭＳ 明朝" w:hint="eastAsia"/>
                <w:color w:val="000000" w:themeColor="text1"/>
                <w:sz w:val="20"/>
                <w:szCs w:val="21"/>
              </w:rPr>
              <w:t>国から様々な分野のスケジュールが示されており、本市においてもその取組みに対応していくため、各システムは国のスケジュールを注視しながら、将来のあるべき姿を想起して取り組みを進めていく必要があります。</w:t>
            </w:r>
          </w:p>
          <w:p w14:paraId="01D781FC" w14:textId="4C5F3C0B" w:rsidR="00482B0D" w:rsidRPr="007B69E4" w:rsidRDefault="00482B0D" w:rsidP="007B69E4">
            <w:pPr>
              <w:jc w:val="center"/>
              <w:rPr>
                <w:rFonts w:ascii="ＭＳ 明朝" w:eastAsia="ＭＳ 明朝" w:hAnsi="ＭＳ 明朝"/>
                <w:szCs w:val="21"/>
              </w:rPr>
            </w:pPr>
            <w:r>
              <w:rPr>
                <w:rFonts w:ascii="ＭＳ 明朝" w:eastAsia="ＭＳ 明朝" w:hAnsi="ＭＳ 明朝"/>
                <w:noProof/>
                <w:szCs w:val="21"/>
              </w:rPr>
              <w:drawing>
                <wp:inline distT="0" distB="0" distL="0" distR="0" wp14:anchorId="43A2543F" wp14:editId="2EDB83C8">
                  <wp:extent cx="5308434" cy="3669476"/>
                  <wp:effectExtent l="0" t="0" r="6985"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7823" cy="3689791"/>
                          </a:xfrm>
                          <a:prstGeom prst="rect">
                            <a:avLst/>
                          </a:prstGeom>
                          <a:noFill/>
                          <a:ln>
                            <a:noFill/>
                          </a:ln>
                        </pic:spPr>
                      </pic:pic>
                    </a:graphicData>
                  </a:graphic>
                </wp:inline>
              </w:drawing>
            </w:r>
          </w:p>
          <w:p w14:paraId="27FF2DC6" w14:textId="77777777" w:rsidR="00482B0D" w:rsidRDefault="00482B0D" w:rsidP="00482B0D">
            <w:pPr>
              <w:rPr>
                <w:rFonts w:ascii="ＭＳ 明朝" w:eastAsia="ＭＳ 明朝" w:hAnsi="ＭＳ 明朝"/>
                <w:color w:val="000000" w:themeColor="text1"/>
              </w:rPr>
            </w:pPr>
          </w:p>
        </w:tc>
      </w:tr>
    </w:tbl>
    <w:p w14:paraId="6F4298FC" w14:textId="77777777" w:rsidR="00482B0D" w:rsidRPr="005F47C6" w:rsidRDefault="00482B0D" w:rsidP="00482B0D">
      <w:pPr>
        <w:pStyle w:val="2"/>
        <w:spacing w:before="360"/>
      </w:pPr>
      <w:bookmarkStart w:id="1046" w:name="_Toc134802774"/>
      <w:bookmarkStart w:id="1047" w:name="_Toc134803028"/>
      <w:bookmarkStart w:id="1048" w:name="_Toc134803283"/>
      <w:bookmarkStart w:id="1049" w:name="_Toc135135464"/>
      <w:bookmarkStart w:id="1050" w:name="_Toc135135721"/>
      <w:bookmarkStart w:id="1051" w:name="_Toc135915971"/>
      <w:bookmarkStart w:id="1052" w:name="_Toc135916310"/>
      <w:bookmarkStart w:id="1053" w:name="_Toc137113264"/>
      <w:bookmarkStart w:id="1054" w:name="_Toc138064507"/>
      <w:bookmarkStart w:id="1055" w:name="_Toc134802775"/>
      <w:bookmarkStart w:id="1056" w:name="_Toc134803029"/>
      <w:bookmarkStart w:id="1057" w:name="_Toc134803284"/>
      <w:bookmarkStart w:id="1058" w:name="_Toc135135465"/>
      <w:bookmarkStart w:id="1059" w:name="_Toc135135722"/>
      <w:bookmarkStart w:id="1060" w:name="_Toc135915972"/>
      <w:bookmarkStart w:id="1061" w:name="_Toc135916311"/>
      <w:bookmarkStart w:id="1062" w:name="_Toc137113265"/>
      <w:bookmarkStart w:id="1063" w:name="_Toc138064508"/>
      <w:bookmarkStart w:id="1064" w:name="_Toc134802776"/>
      <w:bookmarkStart w:id="1065" w:name="_Toc134803030"/>
      <w:bookmarkStart w:id="1066" w:name="_Toc134803285"/>
      <w:bookmarkStart w:id="1067" w:name="_Toc135135466"/>
      <w:bookmarkStart w:id="1068" w:name="_Toc135135723"/>
      <w:bookmarkStart w:id="1069" w:name="_Toc135915973"/>
      <w:bookmarkStart w:id="1070" w:name="_Toc135916312"/>
      <w:bookmarkStart w:id="1071" w:name="_Toc137113266"/>
      <w:bookmarkStart w:id="1072" w:name="_Toc138064509"/>
      <w:bookmarkStart w:id="1073" w:name="_Toc134802777"/>
      <w:bookmarkStart w:id="1074" w:name="_Toc134803031"/>
      <w:bookmarkStart w:id="1075" w:name="_Toc134803286"/>
      <w:bookmarkStart w:id="1076" w:name="_Toc135135467"/>
      <w:bookmarkStart w:id="1077" w:name="_Toc135135724"/>
      <w:bookmarkStart w:id="1078" w:name="_Toc135915974"/>
      <w:bookmarkStart w:id="1079" w:name="_Toc135916313"/>
      <w:bookmarkStart w:id="1080" w:name="_Toc137113267"/>
      <w:bookmarkStart w:id="1081" w:name="_Toc138064510"/>
      <w:bookmarkStart w:id="1082" w:name="_Toc138064511"/>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Pr>
          <w:rFonts w:hint="eastAsia"/>
        </w:rPr>
        <w:t>本</w:t>
      </w:r>
      <w:r w:rsidRPr="005F47C6">
        <w:rPr>
          <w:rFonts w:hint="eastAsia"/>
        </w:rPr>
        <w:t>計画の見直しについて</w:t>
      </w:r>
      <w:bookmarkEnd w:id="1082"/>
    </w:p>
    <w:p w14:paraId="71D5F829" w14:textId="7CAE107C" w:rsidR="00A50333" w:rsidRDefault="00482B0D">
      <w:pPr>
        <w:ind w:firstLineChars="100" w:firstLine="220"/>
        <w:rPr>
          <w:rFonts w:ascii="ＭＳ 明朝" w:eastAsia="ＭＳ 明朝" w:hAnsi="ＭＳ 明朝"/>
          <w:color w:val="000000" w:themeColor="text1"/>
          <w:szCs w:val="21"/>
        </w:rPr>
      </w:pPr>
      <w:r w:rsidRPr="008F0F7F">
        <w:rPr>
          <w:rFonts w:ascii="ＭＳ 明朝" w:eastAsia="ＭＳ 明朝" w:hAnsi="ＭＳ 明朝" w:hint="eastAsia"/>
          <w:color w:val="000000" w:themeColor="text1"/>
          <w:szCs w:val="21"/>
        </w:rPr>
        <w:t>今後、社会</w:t>
      </w:r>
      <w:r>
        <w:rPr>
          <w:rFonts w:ascii="ＭＳ 明朝" w:eastAsia="ＭＳ 明朝" w:hAnsi="ＭＳ 明朝" w:hint="eastAsia"/>
          <w:color w:val="000000" w:themeColor="text1"/>
          <w:szCs w:val="21"/>
        </w:rPr>
        <w:t>情勢や</w:t>
      </w:r>
      <w:r w:rsidRPr="008F0F7F">
        <w:rPr>
          <w:rFonts w:ascii="ＭＳ 明朝" w:eastAsia="ＭＳ 明朝" w:hAnsi="ＭＳ 明朝" w:hint="eastAsia"/>
          <w:color w:val="000000" w:themeColor="text1"/>
          <w:szCs w:val="21"/>
        </w:rPr>
        <w:t>国の計画</w:t>
      </w:r>
      <w:r>
        <w:rPr>
          <w:rFonts w:ascii="ＭＳ 明朝" w:eastAsia="ＭＳ 明朝" w:hAnsi="ＭＳ 明朝" w:hint="eastAsia"/>
          <w:color w:val="000000" w:themeColor="text1"/>
          <w:szCs w:val="21"/>
        </w:rPr>
        <w:t>の進捗、自治体間での連携状況や</w:t>
      </w:r>
      <w:r w:rsidRPr="008F0F7F">
        <w:rPr>
          <w:rFonts w:ascii="ＭＳ 明朝" w:eastAsia="ＭＳ 明朝" w:hAnsi="ＭＳ 明朝" w:hint="eastAsia"/>
          <w:color w:val="000000" w:themeColor="text1"/>
          <w:szCs w:val="21"/>
        </w:rPr>
        <w:t>本市の</w:t>
      </w:r>
      <w:r>
        <w:rPr>
          <w:rFonts w:ascii="ＭＳ 明朝" w:eastAsia="ＭＳ 明朝" w:hAnsi="ＭＳ 明朝" w:hint="eastAsia"/>
          <w:color w:val="000000" w:themeColor="text1"/>
          <w:szCs w:val="21"/>
        </w:rPr>
        <w:t>クラウド化の進捗</w:t>
      </w:r>
      <w:r w:rsidRPr="008F0F7F">
        <w:rPr>
          <w:rFonts w:ascii="ＭＳ 明朝" w:eastAsia="ＭＳ 明朝" w:hAnsi="ＭＳ 明朝" w:hint="eastAsia"/>
          <w:color w:val="000000" w:themeColor="text1"/>
          <w:szCs w:val="21"/>
        </w:rPr>
        <w:t>状況を</w:t>
      </w:r>
      <w:r>
        <w:rPr>
          <w:rFonts w:ascii="ＭＳ 明朝" w:eastAsia="ＭＳ 明朝" w:hAnsi="ＭＳ 明朝" w:hint="eastAsia"/>
          <w:color w:val="000000" w:themeColor="text1"/>
          <w:szCs w:val="21"/>
        </w:rPr>
        <w:t>考慮し、適宜</w:t>
      </w:r>
      <w:r w:rsidRPr="008F0F7F">
        <w:rPr>
          <w:rFonts w:ascii="ＭＳ 明朝" w:eastAsia="ＭＳ 明朝" w:hAnsi="ＭＳ 明朝" w:hint="eastAsia"/>
          <w:color w:val="000000" w:themeColor="text1"/>
          <w:szCs w:val="21"/>
        </w:rPr>
        <w:t>見直しを行います。</w:t>
      </w:r>
    </w:p>
    <w:p w14:paraId="3CBB5A63" w14:textId="77777777" w:rsidR="00A50333" w:rsidRDefault="00A50333">
      <w:pPr>
        <w:spacing w:after="160" w:line="259" w:lineRule="auto"/>
        <w:rPr>
          <w:rFonts w:ascii="ＭＳ 明朝" w:eastAsia="ＭＳ 明朝" w:hAnsi="ＭＳ 明朝"/>
          <w:color w:val="000000" w:themeColor="text1"/>
          <w:szCs w:val="21"/>
        </w:rPr>
      </w:pPr>
      <w:r>
        <w:rPr>
          <w:rFonts w:ascii="ＭＳ 明朝" w:eastAsia="ＭＳ 明朝" w:hAnsi="ＭＳ 明朝"/>
          <w:color w:val="000000" w:themeColor="text1"/>
          <w:szCs w:val="21"/>
        </w:rPr>
        <w:br w:type="page"/>
      </w:r>
    </w:p>
    <w:p w14:paraId="24E8A75C" w14:textId="5297FCFF" w:rsidR="00A50333" w:rsidRPr="00E968A7" w:rsidRDefault="00A50333" w:rsidP="00A50333">
      <w:pPr>
        <w:pStyle w:val="1"/>
      </w:pPr>
      <w:bookmarkStart w:id="1083" w:name="_Toc137113269"/>
      <w:bookmarkStart w:id="1084" w:name="_Toc138064512"/>
      <w:bookmarkStart w:id="1085" w:name="_Toc138064513"/>
      <w:bookmarkEnd w:id="1083"/>
      <w:bookmarkEnd w:id="1084"/>
      <w:r w:rsidRPr="00E968A7">
        <w:rPr>
          <w:rFonts w:hint="eastAsia"/>
        </w:rPr>
        <w:t>さいごに</w:t>
      </w:r>
      <w:bookmarkEnd w:id="1085"/>
    </w:p>
    <w:p w14:paraId="534420ED" w14:textId="0FCF2992" w:rsidR="00A50333" w:rsidRPr="00E968A7" w:rsidRDefault="00A50333" w:rsidP="007B69E4">
      <w:pPr>
        <w:ind w:firstLineChars="100" w:firstLine="220"/>
        <w:rPr>
          <w:rFonts w:ascii="ＭＳ 明朝" w:eastAsia="ＭＳ 明朝" w:hAnsi="ＭＳ 明朝"/>
          <w:color w:val="000000" w:themeColor="text1"/>
          <w:szCs w:val="21"/>
        </w:rPr>
      </w:pPr>
      <w:r w:rsidRPr="00E968A7">
        <w:rPr>
          <w:rFonts w:ascii="ＭＳ 明朝" w:eastAsia="ＭＳ 明朝" w:hAnsi="ＭＳ 明朝" w:hint="eastAsia"/>
          <w:color w:val="000000" w:themeColor="text1"/>
          <w:szCs w:val="21"/>
        </w:rPr>
        <w:t>我が国では、近い将来、生産年齢人口の減少に伴う労働力の絶対量の不足が想定されており、これまでの行政運営のスタイルでは対応できない時代がすぐ先に到来します。</w:t>
      </w:r>
    </w:p>
    <w:p w14:paraId="71A752EF" w14:textId="1274DA97" w:rsidR="00644C13" w:rsidRPr="00E968A7" w:rsidRDefault="00A50333" w:rsidP="007B69E4">
      <w:pPr>
        <w:ind w:firstLineChars="100" w:firstLine="220"/>
        <w:rPr>
          <w:rFonts w:ascii="ＭＳ 明朝" w:eastAsia="ＭＳ 明朝" w:hAnsi="ＭＳ 明朝"/>
          <w:color w:val="000000" w:themeColor="text1"/>
          <w:szCs w:val="21"/>
        </w:rPr>
      </w:pPr>
      <w:r w:rsidRPr="00E968A7">
        <w:rPr>
          <w:rFonts w:ascii="ＭＳ 明朝" w:eastAsia="ＭＳ 明朝" w:hAnsi="ＭＳ 明朝" w:hint="eastAsia"/>
          <w:color w:val="000000" w:themeColor="text1"/>
          <w:szCs w:val="21"/>
        </w:rPr>
        <w:t>そのため、</w:t>
      </w:r>
      <w:r w:rsidR="00644C13" w:rsidRPr="00E968A7">
        <w:rPr>
          <w:rFonts w:ascii="ＭＳ 明朝" w:eastAsia="ＭＳ 明朝" w:hAnsi="ＭＳ 明朝" w:hint="eastAsia"/>
          <w:color w:val="000000" w:themeColor="text1"/>
          <w:szCs w:val="21"/>
        </w:rPr>
        <w:t>情報システム</w:t>
      </w:r>
      <w:r w:rsidRPr="00E968A7">
        <w:rPr>
          <w:rFonts w:ascii="ＭＳ 明朝" w:eastAsia="ＭＳ 明朝" w:hAnsi="ＭＳ 明朝" w:hint="eastAsia"/>
          <w:color w:val="000000" w:themeColor="text1"/>
          <w:szCs w:val="21"/>
        </w:rPr>
        <w:t>の</w:t>
      </w:r>
      <w:r w:rsidR="00644C13" w:rsidRPr="00845BC0">
        <w:rPr>
          <w:rFonts w:ascii="ＭＳ 明朝" w:eastAsia="ＭＳ 明朝" w:hAnsi="ＭＳ 明朝" w:hint="eastAsia"/>
          <w:color w:val="000000" w:themeColor="text1"/>
          <w:szCs w:val="21"/>
        </w:rPr>
        <w:t>クラウド化</w:t>
      </w:r>
      <w:r w:rsidRPr="00E968A7">
        <w:rPr>
          <w:rFonts w:ascii="ＭＳ 明朝" w:eastAsia="ＭＳ 明朝" w:hAnsi="ＭＳ 明朝" w:hint="eastAsia"/>
          <w:color w:val="000000" w:themeColor="text1"/>
          <w:szCs w:val="21"/>
        </w:rPr>
        <w:t>のみならずデータ連携やデータ活用など、さらなるデジタル社会に対応するため、全体最適の観点から継続的な検討を進めていく必要があります</w:t>
      </w:r>
      <w:r w:rsidR="00644C13" w:rsidRPr="00E968A7">
        <w:rPr>
          <w:rFonts w:ascii="ＭＳ 明朝" w:eastAsia="ＭＳ 明朝" w:hAnsi="ＭＳ 明朝" w:hint="eastAsia"/>
          <w:color w:val="000000" w:themeColor="text1"/>
          <w:szCs w:val="21"/>
        </w:rPr>
        <w:t>。</w:t>
      </w:r>
    </w:p>
    <w:p w14:paraId="27F27D0B" w14:textId="34B9EE01" w:rsidR="00A50333" w:rsidRDefault="00A50333" w:rsidP="007B69E4">
      <w:pPr>
        <w:ind w:firstLineChars="100" w:firstLine="220"/>
        <w:rPr>
          <w:rFonts w:ascii="ＭＳ 明朝" w:eastAsia="ＭＳ 明朝" w:hAnsi="ＭＳ 明朝"/>
          <w:color w:val="000000" w:themeColor="text1"/>
          <w:szCs w:val="21"/>
        </w:rPr>
      </w:pPr>
      <w:r w:rsidRPr="00E968A7">
        <w:rPr>
          <w:rFonts w:ascii="ＭＳ 明朝" w:eastAsia="ＭＳ 明朝" w:hAnsi="ＭＳ 明朝" w:hint="eastAsia"/>
          <w:color w:val="000000" w:themeColor="text1"/>
          <w:szCs w:val="21"/>
        </w:rPr>
        <w:t>これら取組により、「</w:t>
      </w:r>
      <w:r w:rsidRPr="00E968A7">
        <w:rPr>
          <w:rFonts w:ascii="ＭＳ 明朝" w:eastAsia="ＭＳ 明朝" w:hAnsi="ＭＳ 明朝"/>
          <w:color w:val="000000" w:themeColor="text1"/>
        </w:rPr>
        <w:t>Re-Designおおさか～大阪市ＤＸ戦略～」</w:t>
      </w:r>
      <w:r w:rsidRPr="00E968A7">
        <w:rPr>
          <w:rFonts w:ascii="ＭＳ 明朝" w:eastAsia="ＭＳ 明朝" w:hAnsi="ＭＳ 明朝" w:hint="eastAsia"/>
          <w:color w:val="000000" w:themeColor="text1"/>
          <w:szCs w:val="21"/>
        </w:rPr>
        <w:t>に示す</w:t>
      </w:r>
      <w:r w:rsidRPr="00E968A7">
        <w:rPr>
          <w:rFonts w:ascii="ＭＳ 明朝" w:eastAsia="ＭＳ 明朝" w:hAnsi="ＭＳ 明朝"/>
          <w:color w:val="000000" w:themeColor="text1"/>
          <w:szCs w:val="21"/>
        </w:rPr>
        <w:t>VISION</w:t>
      </w:r>
      <w:r w:rsidR="00F50D5A" w:rsidRPr="00E968A7">
        <w:rPr>
          <w:rFonts w:ascii="ＭＳ 明朝" w:eastAsia="ＭＳ 明朝" w:hAnsi="ＭＳ 明朝" w:hint="eastAsia"/>
          <w:color w:val="000000" w:themeColor="text1"/>
          <w:szCs w:val="21"/>
        </w:rPr>
        <w:t>の達成をめざしていきます。</w:t>
      </w:r>
    </w:p>
    <w:p w14:paraId="4D2C128F" w14:textId="5DD00706" w:rsidR="00A50333" w:rsidRDefault="00A50333">
      <w:pPr>
        <w:rPr>
          <w:rFonts w:ascii="ＭＳ 明朝" w:eastAsia="ＭＳ 明朝" w:hAnsi="ＭＳ 明朝"/>
          <w:color w:val="000000" w:themeColor="text1"/>
          <w:szCs w:val="21"/>
        </w:rPr>
      </w:pPr>
    </w:p>
    <w:p w14:paraId="10AA6A7E" w14:textId="0A1FB800" w:rsidR="00A50333" w:rsidRPr="00A50333" w:rsidRDefault="00A50333">
      <w:pPr>
        <w:rPr>
          <w:rFonts w:ascii="ＭＳ 明朝" w:eastAsia="ＭＳ 明朝" w:hAnsi="ＭＳ 明朝"/>
          <w:color w:val="000000" w:themeColor="text1"/>
          <w:szCs w:val="21"/>
        </w:rPr>
      </w:pPr>
      <w:r w:rsidRPr="00A50333">
        <w:rPr>
          <w:rFonts w:ascii="ＭＳ 明朝" w:eastAsia="ＭＳ 明朝" w:hAnsi="ＭＳ 明朝"/>
          <w:noProof/>
          <w:color w:val="000000" w:themeColor="text1"/>
          <w:szCs w:val="21"/>
        </w:rPr>
        <w:drawing>
          <wp:inline distT="0" distB="0" distL="0" distR="0" wp14:anchorId="7DE28EEB" wp14:editId="598FD625">
            <wp:extent cx="5400040" cy="2322830"/>
            <wp:effectExtent l="0" t="0" r="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322830"/>
                    </a:xfrm>
                    <a:prstGeom prst="rect">
                      <a:avLst/>
                    </a:prstGeom>
                  </pic:spPr>
                </pic:pic>
              </a:graphicData>
            </a:graphic>
          </wp:inline>
        </w:drawing>
      </w:r>
    </w:p>
    <w:p w14:paraId="16BC19E9" w14:textId="624A36DB" w:rsidR="00C162FA" w:rsidRPr="007B69E4" w:rsidRDefault="00C162FA" w:rsidP="007B69E4">
      <w:pPr>
        <w:ind w:firstLineChars="100" w:firstLine="220"/>
        <w:rPr>
          <w:color w:val="000000" w:themeColor="text1"/>
          <w:szCs w:val="21"/>
        </w:rPr>
      </w:pPr>
      <w:bookmarkStart w:id="1086" w:name="_GoBack"/>
      <w:bookmarkEnd w:id="1086"/>
    </w:p>
    <w:sectPr w:rsidR="00C162FA" w:rsidRPr="007B69E4" w:rsidSect="00591079">
      <w:footerReference w:type="default" r:id="rId21"/>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54783" w14:textId="77777777" w:rsidR="00A5252B" w:rsidRDefault="00A5252B" w:rsidP="00327974">
      <w:r>
        <w:separator/>
      </w:r>
    </w:p>
  </w:endnote>
  <w:endnote w:type="continuationSeparator" w:id="0">
    <w:p w14:paraId="43CFB9C5" w14:textId="77777777" w:rsidR="00A5252B" w:rsidRDefault="00A5252B" w:rsidP="00327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Digi Kyokasho NP-R">
    <w:altName w:val="ＭＳ 明朝"/>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BIZ UDPゴシック"/>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9DC3" w14:textId="77777777" w:rsidR="007B69E4" w:rsidRDefault="007B69E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A0BD8" w14:textId="051B7C68" w:rsidR="00A5252B" w:rsidRDefault="00A5252B">
    <w:pPr>
      <w:pStyle w:val="a5"/>
      <w:jc w:val="center"/>
    </w:pPr>
  </w:p>
  <w:p w14:paraId="6ACAE41D" w14:textId="77777777" w:rsidR="00A5252B" w:rsidRDefault="00A5252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467AE" w14:textId="77777777" w:rsidR="007B69E4" w:rsidRDefault="007B69E4">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07375"/>
      <w:docPartObj>
        <w:docPartGallery w:val="Page Numbers (Bottom of Page)"/>
        <w:docPartUnique/>
      </w:docPartObj>
    </w:sdtPr>
    <w:sdtEndPr/>
    <w:sdtContent>
      <w:p w14:paraId="1A81EEDF" w14:textId="32B5197A" w:rsidR="00A5252B" w:rsidRDefault="00A5252B">
        <w:pPr>
          <w:pStyle w:val="a5"/>
          <w:jc w:val="center"/>
        </w:pPr>
        <w:r>
          <w:fldChar w:fldCharType="begin"/>
        </w:r>
        <w:r>
          <w:instrText>PAGE   \* MERGEFORMAT</w:instrText>
        </w:r>
        <w:r>
          <w:fldChar w:fldCharType="separate"/>
        </w:r>
        <w:r w:rsidR="001208DA" w:rsidRPr="001208DA">
          <w:rPr>
            <w:noProof/>
            <w:lang w:val="ja-JP"/>
          </w:rPr>
          <w:t>13</w:t>
        </w:r>
        <w:r>
          <w:fldChar w:fldCharType="end"/>
        </w:r>
      </w:p>
    </w:sdtContent>
  </w:sdt>
  <w:p w14:paraId="05B5B28A" w14:textId="77777777" w:rsidR="00A5252B" w:rsidRDefault="00A5252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01515" w14:textId="77777777" w:rsidR="00A5252B" w:rsidRDefault="00A5252B" w:rsidP="00327974">
      <w:r>
        <w:separator/>
      </w:r>
    </w:p>
  </w:footnote>
  <w:footnote w:type="continuationSeparator" w:id="0">
    <w:p w14:paraId="6EFD943B" w14:textId="77777777" w:rsidR="00A5252B" w:rsidRDefault="00A5252B" w:rsidP="00327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582AD" w14:textId="77777777" w:rsidR="007B69E4" w:rsidRDefault="007B69E4">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3B10A" w14:textId="77777777" w:rsidR="007B69E4" w:rsidRDefault="007B69E4">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355AD" w14:textId="77777777" w:rsidR="007B69E4" w:rsidRDefault="007B69E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7DAE"/>
    <w:multiLevelType w:val="hybridMultilevel"/>
    <w:tmpl w:val="F19EDAC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6D37F7D"/>
    <w:multiLevelType w:val="hybridMultilevel"/>
    <w:tmpl w:val="7F127950"/>
    <w:lvl w:ilvl="0" w:tplc="6978A0C6">
      <w:start w:val="1"/>
      <w:numFmt w:val="decimalFullWidth"/>
      <w:lvlText w:val="（%1）"/>
      <w:lvlJc w:val="left"/>
      <w:pPr>
        <w:ind w:left="2688" w:hanging="42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2" w15:restartNumberingAfterBreak="0">
    <w:nsid w:val="083E726F"/>
    <w:multiLevelType w:val="hybridMultilevel"/>
    <w:tmpl w:val="B762D51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FC5E30"/>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6D549A"/>
    <w:multiLevelType w:val="hybridMultilevel"/>
    <w:tmpl w:val="B3F42B4E"/>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6460D2"/>
    <w:multiLevelType w:val="hybridMultilevel"/>
    <w:tmpl w:val="606C9DBA"/>
    <w:lvl w:ilvl="0" w:tplc="83806994">
      <w:start w:val="1"/>
      <w:numFmt w:val="bullet"/>
      <w:lvlText w:val="•"/>
      <w:lvlJc w:val="left"/>
      <w:pPr>
        <w:tabs>
          <w:tab w:val="num" w:pos="720"/>
        </w:tabs>
        <w:ind w:left="720" w:hanging="360"/>
      </w:pPr>
      <w:rPr>
        <w:rFonts w:ascii="Arial" w:hAnsi="Arial" w:hint="default"/>
      </w:rPr>
    </w:lvl>
    <w:lvl w:ilvl="1" w:tplc="DAD014CE" w:tentative="1">
      <w:start w:val="1"/>
      <w:numFmt w:val="bullet"/>
      <w:lvlText w:val="•"/>
      <w:lvlJc w:val="left"/>
      <w:pPr>
        <w:tabs>
          <w:tab w:val="num" w:pos="1440"/>
        </w:tabs>
        <w:ind w:left="1440" w:hanging="360"/>
      </w:pPr>
      <w:rPr>
        <w:rFonts w:ascii="Arial" w:hAnsi="Arial" w:hint="default"/>
      </w:rPr>
    </w:lvl>
    <w:lvl w:ilvl="2" w:tplc="61FA4688" w:tentative="1">
      <w:start w:val="1"/>
      <w:numFmt w:val="bullet"/>
      <w:lvlText w:val="•"/>
      <w:lvlJc w:val="left"/>
      <w:pPr>
        <w:tabs>
          <w:tab w:val="num" w:pos="2160"/>
        </w:tabs>
        <w:ind w:left="2160" w:hanging="360"/>
      </w:pPr>
      <w:rPr>
        <w:rFonts w:ascii="Arial" w:hAnsi="Arial" w:hint="default"/>
      </w:rPr>
    </w:lvl>
    <w:lvl w:ilvl="3" w:tplc="2FEE0D44" w:tentative="1">
      <w:start w:val="1"/>
      <w:numFmt w:val="bullet"/>
      <w:lvlText w:val="•"/>
      <w:lvlJc w:val="left"/>
      <w:pPr>
        <w:tabs>
          <w:tab w:val="num" w:pos="2880"/>
        </w:tabs>
        <w:ind w:left="2880" w:hanging="360"/>
      </w:pPr>
      <w:rPr>
        <w:rFonts w:ascii="Arial" w:hAnsi="Arial" w:hint="default"/>
      </w:rPr>
    </w:lvl>
    <w:lvl w:ilvl="4" w:tplc="5024C802" w:tentative="1">
      <w:start w:val="1"/>
      <w:numFmt w:val="bullet"/>
      <w:lvlText w:val="•"/>
      <w:lvlJc w:val="left"/>
      <w:pPr>
        <w:tabs>
          <w:tab w:val="num" w:pos="3600"/>
        </w:tabs>
        <w:ind w:left="3600" w:hanging="360"/>
      </w:pPr>
      <w:rPr>
        <w:rFonts w:ascii="Arial" w:hAnsi="Arial" w:hint="default"/>
      </w:rPr>
    </w:lvl>
    <w:lvl w:ilvl="5" w:tplc="AFA49C26" w:tentative="1">
      <w:start w:val="1"/>
      <w:numFmt w:val="bullet"/>
      <w:lvlText w:val="•"/>
      <w:lvlJc w:val="left"/>
      <w:pPr>
        <w:tabs>
          <w:tab w:val="num" w:pos="4320"/>
        </w:tabs>
        <w:ind w:left="4320" w:hanging="360"/>
      </w:pPr>
      <w:rPr>
        <w:rFonts w:ascii="Arial" w:hAnsi="Arial" w:hint="default"/>
      </w:rPr>
    </w:lvl>
    <w:lvl w:ilvl="6" w:tplc="081A47AC" w:tentative="1">
      <w:start w:val="1"/>
      <w:numFmt w:val="bullet"/>
      <w:lvlText w:val="•"/>
      <w:lvlJc w:val="left"/>
      <w:pPr>
        <w:tabs>
          <w:tab w:val="num" w:pos="5040"/>
        </w:tabs>
        <w:ind w:left="5040" w:hanging="360"/>
      </w:pPr>
      <w:rPr>
        <w:rFonts w:ascii="Arial" w:hAnsi="Arial" w:hint="default"/>
      </w:rPr>
    </w:lvl>
    <w:lvl w:ilvl="7" w:tplc="E2961392" w:tentative="1">
      <w:start w:val="1"/>
      <w:numFmt w:val="bullet"/>
      <w:lvlText w:val="•"/>
      <w:lvlJc w:val="left"/>
      <w:pPr>
        <w:tabs>
          <w:tab w:val="num" w:pos="5760"/>
        </w:tabs>
        <w:ind w:left="5760" w:hanging="360"/>
      </w:pPr>
      <w:rPr>
        <w:rFonts w:ascii="Arial" w:hAnsi="Arial" w:hint="default"/>
      </w:rPr>
    </w:lvl>
    <w:lvl w:ilvl="8" w:tplc="326A58D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993792"/>
    <w:multiLevelType w:val="hybridMultilevel"/>
    <w:tmpl w:val="E4BEDE2A"/>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1482775B"/>
    <w:multiLevelType w:val="multilevel"/>
    <w:tmpl w:val="0EBA3C4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14BB7F0A"/>
    <w:multiLevelType w:val="hybridMultilevel"/>
    <w:tmpl w:val="F19EDAC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6557CD5"/>
    <w:multiLevelType w:val="hybridMultilevel"/>
    <w:tmpl w:val="D31A07B4"/>
    <w:lvl w:ilvl="0" w:tplc="0C3460C2">
      <w:start w:val="3"/>
      <w:numFmt w:val="bullet"/>
      <w:lvlText w:val="※"/>
      <w:lvlJc w:val="left"/>
      <w:pPr>
        <w:ind w:left="780" w:hanging="360"/>
      </w:pPr>
      <w:rPr>
        <w:rFonts w:ascii="ＭＳ 明朝" w:eastAsia="ＭＳ 明朝" w:hAnsi="ＭＳ 明朝" w:cstheme="minorBidi" w:hint="eastAsia"/>
      </w:rPr>
    </w:lvl>
    <w:lvl w:ilvl="1" w:tplc="C2886B5E">
      <w:numFmt w:val="bullet"/>
      <w:lvlText w:val="・"/>
      <w:lvlJc w:val="left"/>
      <w:pPr>
        <w:ind w:left="1200" w:hanging="360"/>
      </w:pPr>
      <w:rPr>
        <w:rFonts w:ascii="ＭＳ 明朝" w:eastAsia="ＭＳ 明朝" w:hAnsi="ＭＳ 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7EA13A7"/>
    <w:multiLevelType w:val="hybridMultilevel"/>
    <w:tmpl w:val="433E24FE"/>
    <w:lvl w:ilvl="0" w:tplc="D06686C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9C5DAF"/>
    <w:multiLevelType w:val="hybridMultilevel"/>
    <w:tmpl w:val="926A701E"/>
    <w:lvl w:ilvl="0" w:tplc="D5C6A4E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CD844B3"/>
    <w:multiLevelType w:val="hybridMultilevel"/>
    <w:tmpl w:val="77C06B36"/>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DE80C57"/>
    <w:multiLevelType w:val="hybridMultilevel"/>
    <w:tmpl w:val="3E7EEB7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E060773"/>
    <w:multiLevelType w:val="hybridMultilevel"/>
    <w:tmpl w:val="F19EDAC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1ED8057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25240F0C"/>
    <w:multiLevelType w:val="multilevel"/>
    <w:tmpl w:val="4EB257A6"/>
    <w:lvl w:ilvl="0">
      <w:start w:val="1"/>
      <w:numFmt w:val="decimalFullWidth"/>
      <w:lvlText w:val="第%1章"/>
      <w:lvlJc w:val="left"/>
      <w:pPr>
        <w:ind w:left="425" w:hanging="425"/>
      </w:pPr>
      <w:rPr>
        <w:rFonts w:hint="default"/>
        <w:lang w:val="en-US"/>
      </w:rPr>
    </w:lvl>
    <w:lvl w:ilvl="1">
      <w:start w:val="1"/>
      <w:numFmt w:val="decimalFullWidth"/>
      <w:lvlText w:val="第%2節"/>
      <w:lvlJc w:val="left"/>
      <w:pPr>
        <w:ind w:left="851" w:hanging="426"/>
      </w:pPr>
      <w:rPr>
        <w:rFonts w:hint="default"/>
      </w:rPr>
    </w:lvl>
    <w:lvl w:ilvl="2">
      <w:start w:val="1"/>
      <w:numFmt w:val="decimalFullWidth"/>
      <w:lvlText w:val="第%3項"/>
      <w:lvlJc w:val="left"/>
      <w:pPr>
        <w:ind w:left="1276" w:hanging="425"/>
      </w:pPr>
      <w:rPr>
        <w:rFonts w:hint="default"/>
      </w:rPr>
    </w:lvl>
    <w:lvl w:ilvl="3">
      <w:start w:val="1"/>
      <w:numFmt w:val="none"/>
      <w:suff w:val="nothing"/>
      <w:lvlText w:val=""/>
      <w:lvlJc w:val="left"/>
      <w:pPr>
        <w:ind w:left="1701" w:hanging="425"/>
      </w:pPr>
      <w:rPr>
        <w:rFonts w:hint="default"/>
      </w:r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7" w15:restartNumberingAfterBreak="0">
    <w:nsid w:val="26D6174D"/>
    <w:multiLevelType w:val="hybridMultilevel"/>
    <w:tmpl w:val="F19EDAC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29E332CE"/>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C847F86"/>
    <w:multiLevelType w:val="hybridMultilevel"/>
    <w:tmpl w:val="B3F42B4E"/>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C9B6BF5"/>
    <w:multiLevelType w:val="hybridMultilevel"/>
    <w:tmpl w:val="B3F42B4E"/>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CF02AC9"/>
    <w:multiLevelType w:val="hybridMultilevel"/>
    <w:tmpl w:val="198A0F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D457361"/>
    <w:multiLevelType w:val="hybridMultilevel"/>
    <w:tmpl w:val="249CD2F2"/>
    <w:lvl w:ilvl="0" w:tplc="0409000F">
      <w:start w:val="1"/>
      <w:numFmt w:val="decimal"/>
      <w:lvlText w:val="%1."/>
      <w:lvlJc w:val="left"/>
      <w:pPr>
        <w:ind w:left="220" w:hanging="420"/>
      </w:pPr>
    </w:lvl>
    <w:lvl w:ilvl="1" w:tplc="04090017">
      <w:start w:val="1"/>
      <w:numFmt w:val="aiueoFullWidth"/>
      <w:lvlText w:val="(%2)"/>
      <w:lvlJc w:val="left"/>
      <w:pPr>
        <w:ind w:left="640" w:hanging="420"/>
      </w:pPr>
    </w:lvl>
    <w:lvl w:ilvl="2" w:tplc="04090011">
      <w:start w:val="1"/>
      <w:numFmt w:val="decimalEnclosedCircle"/>
      <w:lvlText w:val="%3"/>
      <w:lvlJc w:val="left"/>
      <w:pPr>
        <w:ind w:left="1060" w:hanging="420"/>
      </w:pPr>
    </w:lvl>
    <w:lvl w:ilvl="3" w:tplc="0409000F">
      <w:start w:val="1"/>
      <w:numFmt w:val="decimal"/>
      <w:lvlText w:val="%4."/>
      <w:lvlJc w:val="left"/>
      <w:pPr>
        <w:ind w:left="1480" w:hanging="420"/>
      </w:pPr>
    </w:lvl>
    <w:lvl w:ilvl="4" w:tplc="04090017" w:tentative="1">
      <w:start w:val="1"/>
      <w:numFmt w:val="aiueoFullWidth"/>
      <w:lvlText w:val="(%5)"/>
      <w:lvlJc w:val="left"/>
      <w:pPr>
        <w:ind w:left="1900" w:hanging="420"/>
      </w:pPr>
    </w:lvl>
    <w:lvl w:ilvl="5" w:tplc="04090011" w:tentative="1">
      <w:start w:val="1"/>
      <w:numFmt w:val="decimalEnclosedCircle"/>
      <w:lvlText w:val="%6"/>
      <w:lvlJc w:val="left"/>
      <w:pPr>
        <w:ind w:left="2320" w:hanging="420"/>
      </w:pPr>
    </w:lvl>
    <w:lvl w:ilvl="6" w:tplc="0409000F" w:tentative="1">
      <w:start w:val="1"/>
      <w:numFmt w:val="decimal"/>
      <w:lvlText w:val="%7."/>
      <w:lvlJc w:val="left"/>
      <w:pPr>
        <w:ind w:left="2740" w:hanging="420"/>
      </w:pPr>
    </w:lvl>
    <w:lvl w:ilvl="7" w:tplc="04090017" w:tentative="1">
      <w:start w:val="1"/>
      <w:numFmt w:val="aiueoFullWidth"/>
      <w:lvlText w:val="(%8)"/>
      <w:lvlJc w:val="left"/>
      <w:pPr>
        <w:ind w:left="3160" w:hanging="420"/>
      </w:pPr>
    </w:lvl>
    <w:lvl w:ilvl="8" w:tplc="04090011" w:tentative="1">
      <w:start w:val="1"/>
      <w:numFmt w:val="decimalEnclosedCircle"/>
      <w:lvlText w:val="%9"/>
      <w:lvlJc w:val="left"/>
      <w:pPr>
        <w:ind w:left="3580" w:hanging="420"/>
      </w:pPr>
    </w:lvl>
  </w:abstractNum>
  <w:abstractNum w:abstractNumId="23" w15:restartNumberingAfterBreak="0">
    <w:nsid w:val="2EC200C2"/>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EC506EE"/>
    <w:multiLevelType w:val="hybridMultilevel"/>
    <w:tmpl w:val="2062D91E"/>
    <w:lvl w:ilvl="0" w:tplc="04090011">
      <w:start w:val="1"/>
      <w:numFmt w:val="decimalEnclosedCircle"/>
      <w:lvlText w:val="%1"/>
      <w:lvlJc w:val="left"/>
      <w:pPr>
        <w:ind w:left="840" w:hanging="420"/>
      </w:pPr>
    </w:lvl>
    <w:lvl w:ilvl="1" w:tplc="8DDA5ECC">
      <w:numFmt w:val="bullet"/>
      <w:lvlText w:val="・"/>
      <w:lvlJc w:val="left"/>
      <w:pPr>
        <w:ind w:left="1260" w:hanging="420"/>
      </w:pPr>
      <w:rPr>
        <w:rFonts w:ascii="UD Digi Kyokasho NP-R" w:eastAsia="UD Digi Kyokasho NP-R" w:hAnsiTheme="minorHAnsi" w:cstheme="minorBidi" w:hint="eastAsia"/>
      </w:r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32B226BE"/>
    <w:multiLevelType w:val="hybridMultilevel"/>
    <w:tmpl w:val="ECE0DE6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347B0D18"/>
    <w:multiLevelType w:val="hybridMultilevel"/>
    <w:tmpl w:val="238E5D88"/>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 w15:restartNumberingAfterBreak="0">
    <w:nsid w:val="37F21111"/>
    <w:multiLevelType w:val="hybridMultilevel"/>
    <w:tmpl w:val="F19EDAC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3B7E07E5"/>
    <w:multiLevelType w:val="hybridMultilevel"/>
    <w:tmpl w:val="249CD2F2"/>
    <w:lvl w:ilvl="0" w:tplc="0409000F">
      <w:start w:val="1"/>
      <w:numFmt w:val="decimal"/>
      <w:lvlText w:val="%1."/>
      <w:lvlJc w:val="left"/>
      <w:pPr>
        <w:ind w:left="220" w:hanging="420"/>
      </w:pPr>
    </w:lvl>
    <w:lvl w:ilvl="1" w:tplc="04090017">
      <w:start w:val="1"/>
      <w:numFmt w:val="aiueoFullWidth"/>
      <w:lvlText w:val="(%2)"/>
      <w:lvlJc w:val="left"/>
      <w:pPr>
        <w:ind w:left="640" w:hanging="420"/>
      </w:pPr>
    </w:lvl>
    <w:lvl w:ilvl="2" w:tplc="04090011">
      <w:start w:val="1"/>
      <w:numFmt w:val="decimalEnclosedCircle"/>
      <w:lvlText w:val="%3"/>
      <w:lvlJc w:val="left"/>
      <w:pPr>
        <w:ind w:left="1060" w:hanging="420"/>
      </w:pPr>
    </w:lvl>
    <w:lvl w:ilvl="3" w:tplc="0409000F">
      <w:start w:val="1"/>
      <w:numFmt w:val="decimal"/>
      <w:lvlText w:val="%4."/>
      <w:lvlJc w:val="left"/>
      <w:pPr>
        <w:ind w:left="1480" w:hanging="420"/>
      </w:pPr>
    </w:lvl>
    <w:lvl w:ilvl="4" w:tplc="04090017" w:tentative="1">
      <w:start w:val="1"/>
      <w:numFmt w:val="aiueoFullWidth"/>
      <w:lvlText w:val="(%5)"/>
      <w:lvlJc w:val="left"/>
      <w:pPr>
        <w:ind w:left="1900" w:hanging="420"/>
      </w:pPr>
    </w:lvl>
    <w:lvl w:ilvl="5" w:tplc="04090011" w:tentative="1">
      <w:start w:val="1"/>
      <w:numFmt w:val="decimalEnclosedCircle"/>
      <w:lvlText w:val="%6"/>
      <w:lvlJc w:val="left"/>
      <w:pPr>
        <w:ind w:left="2320" w:hanging="420"/>
      </w:pPr>
    </w:lvl>
    <w:lvl w:ilvl="6" w:tplc="0409000F" w:tentative="1">
      <w:start w:val="1"/>
      <w:numFmt w:val="decimal"/>
      <w:lvlText w:val="%7."/>
      <w:lvlJc w:val="left"/>
      <w:pPr>
        <w:ind w:left="2740" w:hanging="420"/>
      </w:pPr>
    </w:lvl>
    <w:lvl w:ilvl="7" w:tplc="04090017" w:tentative="1">
      <w:start w:val="1"/>
      <w:numFmt w:val="aiueoFullWidth"/>
      <w:lvlText w:val="(%8)"/>
      <w:lvlJc w:val="left"/>
      <w:pPr>
        <w:ind w:left="3160" w:hanging="420"/>
      </w:pPr>
    </w:lvl>
    <w:lvl w:ilvl="8" w:tplc="04090011" w:tentative="1">
      <w:start w:val="1"/>
      <w:numFmt w:val="decimalEnclosedCircle"/>
      <w:lvlText w:val="%9"/>
      <w:lvlJc w:val="left"/>
      <w:pPr>
        <w:ind w:left="3580" w:hanging="420"/>
      </w:pPr>
    </w:lvl>
  </w:abstractNum>
  <w:abstractNum w:abstractNumId="29" w15:restartNumberingAfterBreak="0">
    <w:nsid w:val="3C7A668E"/>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F4442F2"/>
    <w:multiLevelType w:val="hybridMultilevel"/>
    <w:tmpl w:val="F19EDAC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41C13C13"/>
    <w:multiLevelType w:val="hybridMultilevel"/>
    <w:tmpl w:val="C8A8640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1DE336B"/>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3C63899"/>
    <w:multiLevelType w:val="hybridMultilevel"/>
    <w:tmpl w:val="187C93EC"/>
    <w:lvl w:ilvl="0" w:tplc="624EBF98">
      <w:start w:val="1"/>
      <w:numFmt w:val="bullet"/>
      <w:lvlText w:val="•"/>
      <w:lvlJc w:val="left"/>
      <w:pPr>
        <w:tabs>
          <w:tab w:val="num" w:pos="720"/>
        </w:tabs>
        <w:ind w:left="720" w:hanging="360"/>
      </w:pPr>
      <w:rPr>
        <w:rFonts w:ascii="Arial" w:hAnsi="Arial" w:hint="default"/>
      </w:rPr>
    </w:lvl>
    <w:lvl w:ilvl="1" w:tplc="ABE4CA16" w:tentative="1">
      <w:start w:val="1"/>
      <w:numFmt w:val="bullet"/>
      <w:lvlText w:val="•"/>
      <w:lvlJc w:val="left"/>
      <w:pPr>
        <w:tabs>
          <w:tab w:val="num" w:pos="1440"/>
        </w:tabs>
        <w:ind w:left="1440" w:hanging="360"/>
      </w:pPr>
      <w:rPr>
        <w:rFonts w:ascii="Arial" w:hAnsi="Arial" w:hint="default"/>
      </w:rPr>
    </w:lvl>
    <w:lvl w:ilvl="2" w:tplc="321CB594" w:tentative="1">
      <w:start w:val="1"/>
      <w:numFmt w:val="bullet"/>
      <w:lvlText w:val="•"/>
      <w:lvlJc w:val="left"/>
      <w:pPr>
        <w:tabs>
          <w:tab w:val="num" w:pos="2160"/>
        </w:tabs>
        <w:ind w:left="2160" w:hanging="360"/>
      </w:pPr>
      <w:rPr>
        <w:rFonts w:ascii="Arial" w:hAnsi="Arial" w:hint="default"/>
      </w:rPr>
    </w:lvl>
    <w:lvl w:ilvl="3" w:tplc="909AE058" w:tentative="1">
      <w:start w:val="1"/>
      <w:numFmt w:val="bullet"/>
      <w:lvlText w:val="•"/>
      <w:lvlJc w:val="left"/>
      <w:pPr>
        <w:tabs>
          <w:tab w:val="num" w:pos="2880"/>
        </w:tabs>
        <w:ind w:left="2880" w:hanging="360"/>
      </w:pPr>
      <w:rPr>
        <w:rFonts w:ascii="Arial" w:hAnsi="Arial" w:hint="default"/>
      </w:rPr>
    </w:lvl>
    <w:lvl w:ilvl="4" w:tplc="470856FC" w:tentative="1">
      <w:start w:val="1"/>
      <w:numFmt w:val="bullet"/>
      <w:lvlText w:val="•"/>
      <w:lvlJc w:val="left"/>
      <w:pPr>
        <w:tabs>
          <w:tab w:val="num" w:pos="3600"/>
        </w:tabs>
        <w:ind w:left="3600" w:hanging="360"/>
      </w:pPr>
      <w:rPr>
        <w:rFonts w:ascii="Arial" w:hAnsi="Arial" w:hint="default"/>
      </w:rPr>
    </w:lvl>
    <w:lvl w:ilvl="5" w:tplc="6D108B9E" w:tentative="1">
      <w:start w:val="1"/>
      <w:numFmt w:val="bullet"/>
      <w:lvlText w:val="•"/>
      <w:lvlJc w:val="left"/>
      <w:pPr>
        <w:tabs>
          <w:tab w:val="num" w:pos="4320"/>
        </w:tabs>
        <w:ind w:left="4320" w:hanging="360"/>
      </w:pPr>
      <w:rPr>
        <w:rFonts w:ascii="Arial" w:hAnsi="Arial" w:hint="default"/>
      </w:rPr>
    </w:lvl>
    <w:lvl w:ilvl="6" w:tplc="94EEFB6C" w:tentative="1">
      <w:start w:val="1"/>
      <w:numFmt w:val="bullet"/>
      <w:lvlText w:val="•"/>
      <w:lvlJc w:val="left"/>
      <w:pPr>
        <w:tabs>
          <w:tab w:val="num" w:pos="5040"/>
        </w:tabs>
        <w:ind w:left="5040" w:hanging="360"/>
      </w:pPr>
      <w:rPr>
        <w:rFonts w:ascii="Arial" w:hAnsi="Arial" w:hint="default"/>
      </w:rPr>
    </w:lvl>
    <w:lvl w:ilvl="7" w:tplc="195E87F0" w:tentative="1">
      <w:start w:val="1"/>
      <w:numFmt w:val="bullet"/>
      <w:lvlText w:val="•"/>
      <w:lvlJc w:val="left"/>
      <w:pPr>
        <w:tabs>
          <w:tab w:val="num" w:pos="5760"/>
        </w:tabs>
        <w:ind w:left="5760" w:hanging="360"/>
      </w:pPr>
      <w:rPr>
        <w:rFonts w:ascii="Arial" w:hAnsi="Arial" w:hint="default"/>
      </w:rPr>
    </w:lvl>
    <w:lvl w:ilvl="8" w:tplc="67D81F5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46E7DF9"/>
    <w:multiLevelType w:val="multilevel"/>
    <w:tmpl w:val="84C4BE04"/>
    <w:lvl w:ilvl="0">
      <w:start w:val="1"/>
      <w:numFmt w:val="decimal"/>
      <w:lvlText w:val="%1."/>
      <w:lvlJc w:val="left"/>
      <w:pPr>
        <w:ind w:left="425" w:hanging="425"/>
      </w:p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4)"/>
      <w:lvlJc w:val="left"/>
      <w:pPr>
        <w:ind w:left="1701" w:hanging="425"/>
      </w:pPr>
    </w:lvl>
    <w:lvl w:ilvl="4">
      <w:start w:val="1"/>
      <w:numFmt w:val="lowerLetter"/>
      <w:lvlText w:val="(%5)"/>
      <w:lvlJc w:val="left"/>
      <w:pPr>
        <w:ind w:left="2126" w:hanging="425"/>
      </w:pPr>
    </w:lvl>
    <w:lvl w:ilvl="5">
      <w:start w:val="1"/>
      <w:numFmt w:val="lowerRoman"/>
      <w:lvlText w:val="(%6)"/>
      <w:lvlJc w:val="left"/>
      <w:pPr>
        <w:ind w:left="2551" w:hanging="425"/>
      </w:pPr>
    </w:lvl>
    <w:lvl w:ilvl="6">
      <w:start w:val="1"/>
      <w:numFmt w:val="decimal"/>
      <w:lvlText w:val="(%7)"/>
      <w:lvlJc w:val="left"/>
      <w:pPr>
        <w:ind w:left="2976" w:hanging="425"/>
      </w:pPr>
    </w:lvl>
    <w:lvl w:ilvl="7">
      <w:start w:val="1"/>
      <w:numFmt w:val="lowerLetter"/>
      <w:lvlText w:val="(%8)"/>
      <w:lvlJc w:val="left"/>
      <w:pPr>
        <w:ind w:left="3402" w:hanging="426"/>
      </w:pPr>
    </w:lvl>
    <w:lvl w:ilvl="8">
      <w:start w:val="1"/>
      <w:numFmt w:val="lowerRoman"/>
      <w:lvlText w:val="(%9)"/>
      <w:lvlJc w:val="left"/>
      <w:pPr>
        <w:ind w:left="3827" w:hanging="425"/>
      </w:pPr>
    </w:lvl>
  </w:abstractNum>
  <w:abstractNum w:abstractNumId="35" w15:restartNumberingAfterBreak="0">
    <w:nsid w:val="44DF5947"/>
    <w:multiLevelType w:val="hybridMultilevel"/>
    <w:tmpl w:val="7A882876"/>
    <w:lvl w:ilvl="0" w:tplc="C584E7DA">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6112BC8"/>
    <w:multiLevelType w:val="hybridMultilevel"/>
    <w:tmpl w:val="7FA2C64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7961387"/>
    <w:multiLevelType w:val="hybridMultilevel"/>
    <w:tmpl w:val="F19EDAC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4A7116B1"/>
    <w:multiLevelType w:val="hybridMultilevel"/>
    <w:tmpl w:val="211CB572"/>
    <w:lvl w:ilvl="0" w:tplc="D512A694">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4DA21809"/>
    <w:multiLevelType w:val="multilevel"/>
    <w:tmpl w:val="1EF4E988"/>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40" w15:restartNumberingAfterBreak="0">
    <w:nsid w:val="4DE93C0D"/>
    <w:multiLevelType w:val="hybridMultilevel"/>
    <w:tmpl w:val="E4BEDE2A"/>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1" w15:restartNumberingAfterBreak="0">
    <w:nsid w:val="502D1D09"/>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513E0C5F"/>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38A271D"/>
    <w:multiLevelType w:val="hybridMultilevel"/>
    <w:tmpl w:val="BCE2D0BA"/>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4" w15:restartNumberingAfterBreak="0">
    <w:nsid w:val="573260B4"/>
    <w:multiLevelType w:val="hybridMultilevel"/>
    <w:tmpl w:val="BCE2D0BA"/>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5" w15:restartNumberingAfterBreak="0">
    <w:nsid w:val="5B203171"/>
    <w:multiLevelType w:val="hybridMultilevel"/>
    <w:tmpl w:val="0E1E15F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6" w15:restartNumberingAfterBreak="0">
    <w:nsid w:val="601E3648"/>
    <w:multiLevelType w:val="hybridMultilevel"/>
    <w:tmpl w:val="249CD2F2"/>
    <w:lvl w:ilvl="0" w:tplc="0409000F">
      <w:start w:val="1"/>
      <w:numFmt w:val="decimal"/>
      <w:lvlText w:val="%1."/>
      <w:lvlJc w:val="left"/>
      <w:pPr>
        <w:ind w:left="220" w:hanging="420"/>
      </w:pPr>
    </w:lvl>
    <w:lvl w:ilvl="1" w:tplc="04090017">
      <w:start w:val="1"/>
      <w:numFmt w:val="aiueoFullWidth"/>
      <w:lvlText w:val="(%2)"/>
      <w:lvlJc w:val="left"/>
      <w:pPr>
        <w:ind w:left="640" w:hanging="420"/>
      </w:pPr>
    </w:lvl>
    <w:lvl w:ilvl="2" w:tplc="04090011">
      <w:start w:val="1"/>
      <w:numFmt w:val="decimalEnclosedCircle"/>
      <w:lvlText w:val="%3"/>
      <w:lvlJc w:val="left"/>
      <w:pPr>
        <w:ind w:left="1060" w:hanging="420"/>
      </w:pPr>
    </w:lvl>
    <w:lvl w:ilvl="3" w:tplc="0409000F">
      <w:start w:val="1"/>
      <w:numFmt w:val="decimal"/>
      <w:lvlText w:val="%4."/>
      <w:lvlJc w:val="left"/>
      <w:pPr>
        <w:ind w:left="1480" w:hanging="420"/>
      </w:pPr>
    </w:lvl>
    <w:lvl w:ilvl="4" w:tplc="04090017" w:tentative="1">
      <w:start w:val="1"/>
      <w:numFmt w:val="aiueoFullWidth"/>
      <w:lvlText w:val="(%5)"/>
      <w:lvlJc w:val="left"/>
      <w:pPr>
        <w:ind w:left="1900" w:hanging="420"/>
      </w:pPr>
    </w:lvl>
    <w:lvl w:ilvl="5" w:tplc="04090011" w:tentative="1">
      <w:start w:val="1"/>
      <w:numFmt w:val="decimalEnclosedCircle"/>
      <w:lvlText w:val="%6"/>
      <w:lvlJc w:val="left"/>
      <w:pPr>
        <w:ind w:left="2320" w:hanging="420"/>
      </w:pPr>
    </w:lvl>
    <w:lvl w:ilvl="6" w:tplc="0409000F" w:tentative="1">
      <w:start w:val="1"/>
      <w:numFmt w:val="decimal"/>
      <w:lvlText w:val="%7."/>
      <w:lvlJc w:val="left"/>
      <w:pPr>
        <w:ind w:left="2740" w:hanging="420"/>
      </w:pPr>
    </w:lvl>
    <w:lvl w:ilvl="7" w:tplc="04090017" w:tentative="1">
      <w:start w:val="1"/>
      <w:numFmt w:val="aiueoFullWidth"/>
      <w:lvlText w:val="(%8)"/>
      <w:lvlJc w:val="left"/>
      <w:pPr>
        <w:ind w:left="3160" w:hanging="420"/>
      </w:pPr>
    </w:lvl>
    <w:lvl w:ilvl="8" w:tplc="04090011" w:tentative="1">
      <w:start w:val="1"/>
      <w:numFmt w:val="decimalEnclosedCircle"/>
      <w:lvlText w:val="%9"/>
      <w:lvlJc w:val="left"/>
      <w:pPr>
        <w:ind w:left="3580" w:hanging="420"/>
      </w:pPr>
    </w:lvl>
  </w:abstractNum>
  <w:abstractNum w:abstractNumId="47" w15:restartNumberingAfterBreak="0">
    <w:nsid w:val="608C1960"/>
    <w:multiLevelType w:val="hybridMultilevel"/>
    <w:tmpl w:val="E4BEDE2A"/>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8" w15:restartNumberingAfterBreak="0">
    <w:nsid w:val="66E371F9"/>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6720000C"/>
    <w:multiLevelType w:val="hybridMultilevel"/>
    <w:tmpl w:val="F19EDAC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0" w15:restartNumberingAfterBreak="0">
    <w:nsid w:val="6942574B"/>
    <w:multiLevelType w:val="hybridMultilevel"/>
    <w:tmpl w:val="227AF944"/>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6BCF3BE8"/>
    <w:multiLevelType w:val="hybridMultilevel"/>
    <w:tmpl w:val="E60CE4F4"/>
    <w:lvl w:ilvl="0" w:tplc="0409000F">
      <w:start w:val="1"/>
      <w:numFmt w:val="decimal"/>
      <w:lvlText w:val="%1."/>
      <w:lvlJc w:val="left"/>
      <w:pPr>
        <w:ind w:left="220" w:hanging="420"/>
      </w:pPr>
    </w:lvl>
    <w:lvl w:ilvl="1" w:tplc="04090017">
      <w:start w:val="1"/>
      <w:numFmt w:val="aiueoFullWidth"/>
      <w:lvlText w:val="(%2)"/>
      <w:lvlJc w:val="left"/>
      <w:pPr>
        <w:ind w:left="640" w:hanging="420"/>
      </w:pPr>
    </w:lvl>
    <w:lvl w:ilvl="2" w:tplc="04090011">
      <w:start w:val="1"/>
      <w:numFmt w:val="decimalEnclosedCircle"/>
      <w:lvlText w:val="%3"/>
      <w:lvlJc w:val="left"/>
      <w:pPr>
        <w:ind w:left="1060" w:hanging="420"/>
      </w:pPr>
    </w:lvl>
    <w:lvl w:ilvl="3" w:tplc="0409000F">
      <w:start w:val="1"/>
      <w:numFmt w:val="decimal"/>
      <w:lvlText w:val="%4."/>
      <w:lvlJc w:val="left"/>
      <w:pPr>
        <w:ind w:left="1480" w:hanging="420"/>
      </w:pPr>
    </w:lvl>
    <w:lvl w:ilvl="4" w:tplc="04090017" w:tentative="1">
      <w:start w:val="1"/>
      <w:numFmt w:val="aiueoFullWidth"/>
      <w:lvlText w:val="(%5)"/>
      <w:lvlJc w:val="left"/>
      <w:pPr>
        <w:ind w:left="1900" w:hanging="420"/>
      </w:pPr>
    </w:lvl>
    <w:lvl w:ilvl="5" w:tplc="04090011" w:tentative="1">
      <w:start w:val="1"/>
      <w:numFmt w:val="decimalEnclosedCircle"/>
      <w:lvlText w:val="%6"/>
      <w:lvlJc w:val="left"/>
      <w:pPr>
        <w:ind w:left="2320" w:hanging="420"/>
      </w:pPr>
    </w:lvl>
    <w:lvl w:ilvl="6" w:tplc="0409000F" w:tentative="1">
      <w:start w:val="1"/>
      <w:numFmt w:val="decimal"/>
      <w:lvlText w:val="%7."/>
      <w:lvlJc w:val="left"/>
      <w:pPr>
        <w:ind w:left="2740" w:hanging="420"/>
      </w:pPr>
    </w:lvl>
    <w:lvl w:ilvl="7" w:tplc="04090017" w:tentative="1">
      <w:start w:val="1"/>
      <w:numFmt w:val="aiueoFullWidth"/>
      <w:lvlText w:val="(%8)"/>
      <w:lvlJc w:val="left"/>
      <w:pPr>
        <w:ind w:left="3160" w:hanging="420"/>
      </w:pPr>
    </w:lvl>
    <w:lvl w:ilvl="8" w:tplc="04090011" w:tentative="1">
      <w:start w:val="1"/>
      <w:numFmt w:val="decimalEnclosedCircle"/>
      <w:lvlText w:val="%9"/>
      <w:lvlJc w:val="left"/>
      <w:pPr>
        <w:ind w:left="3580" w:hanging="420"/>
      </w:pPr>
    </w:lvl>
  </w:abstractNum>
  <w:abstractNum w:abstractNumId="52" w15:restartNumberingAfterBreak="0">
    <w:nsid w:val="6CCD4CAE"/>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6E8075FC"/>
    <w:multiLevelType w:val="hybridMultilevel"/>
    <w:tmpl w:val="4CFA99C0"/>
    <w:lvl w:ilvl="0" w:tplc="0409000B">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4" w15:restartNumberingAfterBreak="0">
    <w:nsid w:val="7187264D"/>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77931D60"/>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780A6FEC"/>
    <w:multiLevelType w:val="hybridMultilevel"/>
    <w:tmpl w:val="0EAE7C7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785069DD"/>
    <w:multiLevelType w:val="hybridMultilevel"/>
    <w:tmpl w:val="F19EDAC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8" w15:restartNumberingAfterBreak="0">
    <w:nsid w:val="78F52AAA"/>
    <w:multiLevelType w:val="hybridMultilevel"/>
    <w:tmpl w:val="E4BEDE2A"/>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9" w15:restartNumberingAfterBreak="0">
    <w:nsid w:val="79103BF6"/>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7ACB075F"/>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7D6F6912"/>
    <w:multiLevelType w:val="hybridMultilevel"/>
    <w:tmpl w:val="F19EDAC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2" w15:restartNumberingAfterBreak="0">
    <w:nsid w:val="7F900235"/>
    <w:multiLevelType w:val="hybridMultilevel"/>
    <w:tmpl w:val="7F127950"/>
    <w:lvl w:ilvl="0" w:tplc="6978A0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20"/>
  </w:num>
  <w:num w:numId="3">
    <w:abstractNumId w:val="23"/>
  </w:num>
  <w:num w:numId="4">
    <w:abstractNumId w:val="5"/>
  </w:num>
  <w:num w:numId="5">
    <w:abstractNumId w:val="9"/>
  </w:num>
  <w:num w:numId="6">
    <w:abstractNumId w:val="45"/>
  </w:num>
  <w:num w:numId="7">
    <w:abstractNumId w:val="13"/>
  </w:num>
  <w:num w:numId="8">
    <w:abstractNumId w:val="21"/>
  </w:num>
  <w:num w:numId="9">
    <w:abstractNumId w:val="31"/>
  </w:num>
  <w:num w:numId="10">
    <w:abstractNumId w:val="50"/>
  </w:num>
  <w:num w:numId="11">
    <w:abstractNumId w:val="12"/>
  </w:num>
  <w:num w:numId="12">
    <w:abstractNumId w:val="36"/>
  </w:num>
  <w:num w:numId="13">
    <w:abstractNumId w:val="19"/>
  </w:num>
  <w:num w:numId="14">
    <w:abstractNumId w:val="4"/>
  </w:num>
  <w:num w:numId="15">
    <w:abstractNumId w:val="41"/>
  </w:num>
  <w:num w:numId="16">
    <w:abstractNumId w:val="52"/>
  </w:num>
  <w:num w:numId="17">
    <w:abstractNumId w:val="59"/>
  </w:num>
  <w:num w:numId="18">
    <w:abstractNumId w:val="3"/>
  </w:num>
  <w:num w:numId="19">
    <w:abstractNumId w:val="1"/>
  </w:num>
  <w:num w:numId="20">
    <w:abstractNumId w:val="48"/>
  </w:num>
  <w:num w:numId="21">
    <w:abstractNumId w:val="54"/>
  </w:num>
  <w:num w:numId="22">
    <w:abstractNumId w:val="60"/>
  </w:num>
  <w:num w:numId="23">
    <w:abstractNumId w:val="32"/>
  </w:num>
  <w:num w:numId="24">
    <w:abstractNumId w:val="29"/>
  </w:num>
  <w:num w:numId="25">
    <w:abstractNumId w:val="62"/>
  </w:num>
  <w:num w:numId="26">
    <w:abstractNumId w:val="18"/>
  </w:num>
  <w:num w:numId="27">
    <w:abstractNumId w:val="55"/>
  </w:num>
  <w:num w:numId="28">
    <w:abstractNumId w:val="10"/>
  </w:num>
  <w:num w:numId="29">
    <w:abstractNumId w:val="42"/>
  </w:num>
  <w:num w:numId="30">
    <w:abstractNumId w:val="35"/>
  </w:num>
  <w:num w:numId="31">
    <w:abstractNumId w:val="56"/>
  </w:num>
  <w:num w:numId="32">
    <w:abstractNumId w:val="38"/>
  </w:num>
  <w:num w:numId="33">
    <w:abstractNumId w:val="25"/>
  </w:num>
  <w:num w:numId="34">
    <w:abstractNumId w:val="53"/>
  </w:num>
  <w:num w:numId="35">
    <w:abstractNumId w:val="11"/>
  </w:num>
  <w:num w:numId="36">
    <w:abstractNumId w:val="30"/>
  </w:num>
  <w:num w:numId="37">
    <w:abstractNumId w:val="27"/>
  </w:num>
  <w:num w:numId="38">
    <w:abstractNumId w:val="6"/>
  </w:num>
  <w:num w:numId="39">
    <w:abstractNumId w:val="16"/>
  </w:num>
  <w:num w:numId="40">
    <w:abstractNumId w:val="16"/>
  </w:num>
  <w:num w:numId="41">
    <w:abstractNumId w:val="22"/>
  </w:num>
  <w:num w:numId="42">
    <w:abstractNumId w:val="2"/>
  </w:num>
  <w:num w:numId="43">
    <w:abstractNumId w:val="16"/>
  </w:num>
  <w:num w:numId="44">
    <w:abstractNumId w:val="28"/>
  </w:num>
  <w:num w:numId="45">
    <w:abstractNumId w:val="44"/>
  </w:num>
  <w:num w:numId="46">
    <w:abstractNumId w:val="8"/>
  </w:num>
  <w:num w:numId="47">
    <w:abstractNumId w:val="43"/>
  </w:num>
  <w:num w:numId="48">
    <w:abstractNumId w:val="58"/>
  </w:num>
  <w:num w:numId="49">
    <w:abstractNumId w:val="26"/>
  </w:num>
  <w:num w:numId="50">
    <w:abstractNumId w:val="40"/>
  </w:num>
  <w:num w:numId="51">
    <w:abstractNumId w:val="46"/>
  </w:num>
  <w:num w:numId="52">
    <w:abstractNumId w:val="47"/>
  </w:num>
  <w:num w:numId="53">
    <w:abstractNumId w:val="51"/>
  </w:num>
  <w:num w:numId="54">
    <w:abstractNumId w:val="16"/>
  </w:num>
  <w:num w:numId="55">
    <w:abstractNumId w:val="15"/>
  </w:num>
  <w:num w:numId="56">
    <w:abstractNumId w:val="34"/>
  </w:num>
  <w:num w:numId="57">
    <w:abstractNumId w:val="34"/>
  </w:num>
  <w:num w:numId="58">
    <w:abstractNumId w:val="39"/>
  </w:num>
  <w:num w:numId="59">
    <w:abstractNumId w:val="7"/>
  </w:num>
  <w:num w:numId="60">
    <w:abstractNumId w:val="7"/>
  </w:num>
  <w:num w:numId="61">
    <w:abstractNumId w:val="7"/>
  </w:num>
  <w:num w:numId="62">
    <w:abstractNumId w:val="7"/>
  </w:num>
  <w:num w:numId="63">
    <w:abstractNumId w:val="7"/>
  </w:num>
  <w:num w:numId="64">
    <w:abstractNumId w:val="7"/>
  </w:num>
  <w:num w:numId="65">
    <w:abstractNumId w:val="7"/>
  </w:num>
  <w:num w:numId="66">
    <w:abstractNumId w:val="7"/>
  </w:num>
  <w:num w:numId="67">
    <w:abstractNumId w:val="7"/>
  </w:num>
  <w:num w:numId="68">
    <w:abstractNumId w:val="7"/>
  </w:num>
  <w:num w:numId="69">
    <w:abstractNumId w:val="33"/>
  </w:num>
  <w:num w:numId="70">
    <w:abstractNumId w:val="57"/>
  </w:num>
  <w:num w:numId="71">
    <w:abstractNumId w:val="7"/>
  </w:num>
  <w:num w:numId="72">
    <w:abstractNumId w:val="7"/>
  </w:num>
  <w:num w:numId="73">
    <w:abstractNumId w:val="7"/>
  </w:num>
  <w:num w:numId="74">
    <w:abstractNumId w:val="7"/>
  </w:num>
  <w:num w:numId="75">
    <w:abstractNumId w:val="7"/>
  </w:num>
  <w:num w:numId="76">
    <w:abstractNumId w:val="7"/>
  </w:num>
  <w:num w:numId="77">
    <w:abstractNumId w:val="7"/>
  </w:num>
  <w:num w:numId="78">
    <w:abstractNumId w:val="7"/>
  </w:num>
  <w:num w:numId="79">
    <w:abstractNumId w:val="7"/>
  </w:num>
  <w:num w:numId="80">
    <w:abstractNumId w:val="7"/>
  </w:num>
  <w:num w:numId="81">
    <w:abstractNumId w:val="7"/>
  </w:num>
  <w:num w:numId="82">
    <w:abstractNumId w:val="17"/>
  </w:num>
  <w:num w:numId="83">
    <w:abstractNumId w:val="7"/>
  </w:num>
  <w:num w:numId="84">
    <w:abstractNumId w:val="7"/>
  </w:num>
  <w:num w:numId="85">
    <w:abstractNumId w:val="7"/>
  </w:num>
  <w:num w:numId="86">
    <w:abstractNumId w:val="7"/>
  </w:num>
  <w:num w:numId="87">
    <w:abstractNumId w:val="7"/>
  </w:num>
  <w:num w:numId="88">
    <w:abstractNumId w:val="7"/>
  </w:num>
  <w:num w:numId="89">
    <w:abstractNumId w:val="7"/>
  </w:num>
  <w:num w:numId="90">
    <w:abstractNumId w:val="7"/>
  </w:num>
  <w:num w:numId="91">
    <w:abstractNumId w:val="7"/>
  </w:num>
  <w:num w:numId="92">
    <w:abstractNumId w:val="7"/>
  </w:num>
  <w:num w:numId="93">
    <w:abstractNumId w:val="7"/>
  </w:num>
  <w:num w:numId="94">
    <w:abstractNumId w:val="7"/>
  </w:num>
  <w:num w:numId="95">
    <w:abstractNumId w:val="37"/>
  </w:num>
  <w:num w:numId="96">
    <w:abstractNumId w:val="61"/>
  </w:num>
  <w:num w:numId="97">
    <w:abstractNumId w:val="0"/>
  </w:num>
  <w:num w:numId="98">
    <w:abstractNumId w:val="7"/>
  </w:num>
  <w:num w:numId="99">
    <w:abstractNumId w:val="7"/>
  </w:num>
  <w:num w:numId="100">
    <w:abstractNumId w:val="7"/>
  </w:num>
  <w:num w:numId="101">
    <w:abstractNumId w:val="14"/>
  </w:num>
  <w:num w:numId="102">
    <w:abstractNumId w:val="7"/>
  </w:num>
  <w:num w:numId="103">
    <w:abstractNumId w:val="49"/>
  </w:num>
  <w:num w:numId="104">
    <w:abstractNumId w:val="7"/>
  </w:num>
  <w:num w:numId="105">
    <w:abstractNumId w:val="7"/>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24"/>
  </w:num>
  <w:num w:numId="127">
    <w:abstractNumId w:val="7"/>
  </w:num>
  <w:num w:numId="128">
    <w:abstractNumId w:val="7"/>
  </w:num>
  <w:num w:numId="129">
    <w:abstractNumId w:val="7"/>
  </w:num>
  <w:num w:numId="130">
    <w:abstractNumId w:val="7"/>
  </w:num>
  <w:num w:numId="131">
    <w:abstractNumId w:val="7"/>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PersonalInformation/>
  <w:removeDateAndTime/>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B64"/>
    <w:rsid w:val="00000B2A"/>
    <w:rsid w:val="00004380"/>
    <w:rsid w:val="00012097"/>
    <w:rsid w:val="00014A7F"/>
    <w:rsid w:val="00015557"/>
    <w:rsid w:val="000156C5"/>
    <w:rsid w:val="00017060"/>
    <w:rsid w:val="00017F35"/>
    <w:rsid w:val="0002157A"/>
    <w:rsid w:val="00021A97"/>
    <w:rsid w:val="00024E4E"/>
    <w:rsid w:val="00027BBF"/>
    <w:rsid w:val="00034AF2"/>
    <w:rsid w:val="000358A9"/>
    <w:rsid w:val="00036F83"/>
    <w:rsid w:val="00037ABD"/>
    <w:rsid w:val="000435A7"/>
    <w:rsid w:val="000454E8"/>
    <w:rsid w:val="00045CD5"/>
    <w:rsid w:val="00051CAF"/>
    <w:rsid w:val="000526A0"/>
    <w:rsid w:val="00053ABA"/>
    <w:rsid w:val="00053CAF"/>
    <w:rsid w:val="0006220A"/>
    <w:rsid w:val="00063997"/>
    <w:rsid w:val="00074FDF"/>
    <w:rsid w:val="00085463"/>
    <w:rsid w:val="00090030"/>
    <w:rsid w:val="0009005F"/>
    <w:rsid w:val="00093E80"/>
    <w:rsid w:val="00094EB1"/>
    <w:rsid w:val="00095FF8"/>
    <w:rsid w:val="000965A0"/>
    <w:rsid w:val="000A2037"/>
    <w:rsid w:val="000A3FC4"/>
    <w:rsid w:val="000A5420"/>
    <w:rsid w:val="000A6ADC"/>
    <w:rsid w:val="000A7C93"/>
    <w:rsid w:val="000B007B"/>
    <w:rsid w:val="000B3397"/>
    <w:rsid w:val="000B4057"/>
    <w:rsid w:val="000C01CB"/>
    <w:rsid w:val="000C3037"/>
    <w:rsid w:val="000C32CD"/>
    <w:rsid w:val="000C3464"/>
    <w:rsid w:val="000C4961"/>
    <w:rsid w:val="000C6F19"/>
    <w:rsid w:val="000D1D86"/>
    <w:rsid w:val="000D227E"/>
    <w:rsid w:val="000D473D"/>
    <w:rsid w:val="000D4835"/>
    <w:rsid w:val="000D61F4"/>
    <w:rsid w:val="000E2187"/>
    <w:rsid w:val="000E6EEF"/>
    <w:rsid w:val="000F27EC"/>
    <w:rsid w:val="000F43ED"/>
    <w:rsid w:val="000F500C"/>
    <w:rsid w:val="000F7F8B"/>
    <w:rsid w:val="00102593"/>
    <w:rsid w:val="00103F2A"/>
    <w:rsid w:val="00110077"/>
    <w:rsid w:val="001109EF"/>
    <w:rsid w:val="00111661"/>
    <w:rsid w:val="00112451"/>
    <w:rsid w:val="001161EA"/>
    <w:rsid w:val="001208DA"/>
    <w:rsid w:val="00120FF5"/>
    <w:rsid w:val="0012540D"/>
    <w:rsid w:val="00125D4D"/>
    <w:rsid w:val="0012656E"/>
    <w:rsid w:val="00126C07"/>
    <w:rsid w:val="0013154C"/>
    <w:rsid w:val="001334D1"/>
    <w:rsid w:val="001339AA"/>
    <w:rsid w:val="00135921"/>
    <w:rsid w:val="00136286"/>
    <w:rsid w:val="00140D06"/>
    <w:rsid w:val="00142E94"/>
    <w:rsid w:val="0014668D"/>
    <w:rsid w:val="00146917"/>
    <w:rsid w:val="00147549"/>
    <w:rsid w:val="00147C11"/>
    <w:rsid w:val="00150601"/>
    <w:rsid w:val="00150816"/>
    <w:rsid w:val="00151E14"/>
    <w:rsid w:val="00153852"/>
    <w:rsid w:val="00153F24"/>
    <w:rsid w:val="00154822"/>
    <w:rsid w:val="001565C4"/>
    <w:rsid w:val="00161AFF"/>
    <w:rsid w:val="00166022"/>
    <w:rsid w:val="00166679"/>
    <w:rsid w:val="00171A7A"/>
    <w:rsid w:val="00172A96"/>
    <w:rsid w:val="00175FBD"/>
    <w:rsid w:val="0018448E"/>
    <w:rsid w:val="0018580C"/>
    <w:rsid w:val="00191B01"/>
    <w:rsid w:val="00192AD8"/>
    <w:rsid w:val="00193141"/>
    <w:rsid w:val="00193309"/>
    <w:rsid w:val="001949BE"/>
    <w:rsid w:val="00197A53"/>
    <w:rsid w:val="001A09B9"/>
    <w:rsid w:val="001A1B1F"/>
    <w:rsid w:val="001B03CC"/>
    <w:rsid w:val="001B38ED"/>
    <w:rsid w:val="001B448A"/>
    <w:rsid w:val="001B4E11"/>
    <w:rsid w:val="001B732E"/>
    <w:rsid w:val="001C20F8"/>
    <w:rsid w:val="001E066C"/>
    <w:rsid w:val="001E0754"/>
    <w:rsid w:val="001E1C54"/>
    <w:rsid w:val="001E310C"/>
    <w:rsid w:val="001E56F0"/>
    <w:rsid w:val="001E7240"/>
    <w:rsid w:val="001F43EA"/>
    <w:rsid w:val="001F4A45"/>
    <w:rsid w:val="002015ED"/>
    <w:rsid w:val="00203DB6"/>
    <w:rsid w:val="00206ABE"/>
    <w:rsid w:val="0021371E"/>
    <w:rsid w:val="00221A73"/>
    <w:rsid w:val="00222010"/>
    <w:rsid w:val="0022336A"/>
    <w:rsid w:val="00223891"/>
    <w:rsid w:val="00233C58"/>
    <w:rsid w:val="00235130"/>
    <w:rsid w:val="00236162"/>
    <w:rsid w:val="00236189"/>
    <w:rsid w:val="00237E87"/>
    <w:rsid w:val="00244F32"/>
    <w:rsid w:val="00250A5F"/>
    <w:rsid w:val="00253B30"/>
    <w:rsid w:val="00253BB2"/>
    <w:rsid w:val="00260697"/>
    <w:rsid w:val="00266266"/>
    <w:rsid w:val="002664B1"/>
    <w:rsid w:val="00266E16"/>
    <w:rsid w:val="00270D86"/>
    <w:rsid w:val="002720B6"/>
    <w:rsid w:val="00275425"/>
    <w:rsid w:val="0027595A"/>
    <w:rsid w:val="002765F6"/>
    <w:rsid w:val="002770F2"/>
    <w:rsid w:val="00282443"/>
    <w:rsid w:val="00282959"/>
    <w:rsid w:val="00282AF4"/>
    <w:rsid w:val="002857E9"/>
    <w:rsid w:val="00287020"/>
    <w:rsid w:val="002914F0"/>
    <w:rsid w:val="00291A7D"/>
    <w:rsid w:val="00291D46"/>
    <w:rsid w:val="00295117"/>
    <w:rsid w:val="0029683D"/>
    <w:rsid w:val="002A0DDE"/>
    <w:rsid w:val="002A148B"/>
    <w:rsid w:val="002A2C8D"/>
    <w:rsid w:val="002A413E"/>
    <w:rsid w:val="002A658C"/>
    <w:rsid w:val="002A686E"/>
    <w:rsid w:val="002A703C"/>
    <w:rsid w:val="002B39DF"/>
    <w:rsid w:val="002B525F"/>
    <w:rsid w:val="002C4229"/>
    <w:rsid w:val="002D3C01"/>
    <w:rsid w:val="002D495F"/>
    <w:rsid w:val="002D556A"/>
    <w:rsid w:val="002E09AB"/>
    <w:rsid w:val="002E1BEF"/>
    <w:rsid w:val="002E217B"/>
    <w:rsid w:val="002E5E04"/>
    <w:rsid w:val="002E5F15"/>
    <w:rsid w:val="002E5FBB"/>
    <w:rsid w:val="002F6D62"/>
    <w:rsid w:val="00301F40"/>
    <w:rsid w:val="00307492"/>
    <w:rsid w:val="003106B8"/>
    <w:rsid w:val="00310C36"/>
    <w:rsid w:val="00310DF6"/>
    <w:rsid w:val="003110A2"/>
    <w:rsid w:val="00311597"/>
    <w:rsid w:val="003124A1"/>
    <w:rsid w:val="003148B2"/>
    <w:rsid w:val="003172FD"/>
    <w:rsid w:val="0031772C"/>
    <w:rsid w:val="00317917"/>
    <w:rsid w:val="00321C4B"/>
    <w:rsid w:val="00321EA2"/>
    <w:rsid w:val="00322889"/>
    <w:rsid w:val="00323BAB"/>
    <w:rsid w:val="00326AEC"/>
    <w:rsid w:val="00327422"/>
    <w:rsid w:val="00327974"/>
    <w:rsid w:val="003279B6"/>
    <w:rsid w:val="003318A2"/>
    <w:rsid w:val="00335F7A"/>
    <w:rsid w:val="0033749D"/>
    <w:rsid w:val="003424BB"/>
    <w:rsid w:val="00345334"/>
    <w:rsid w:val="00351110"/>
    <w:rsid w:val="00351EDE"/>
    <w:rsid w:val="0035266C"/>
    <w:rsid w:val="003530B7"/>
    <w:rsid w:val="00354EA6"/>
    <w:rsid w:val="00355254"/>
    <w:rsid w:val="00355A71"/>
    <w:rsid w:val="00356D0E"/>
    <w:rsid w:val="00360CEC"/>
    <w:rsid w:val="00360E86"/>
    <w:rsid w:val="00360F39"/>
    <w:rsid w:val="003660D2"/>
    <w:rsid w:val="00372D3D"/>
    <w:rsid w:val="00373CAC"/>
    <w:rsid w:val="00374DA2"/>
    <w:rsid w:val="003775AE"/>
    <w:rsid w:val="00377ACA"/>
    <w:rsid w:val="003819D2"/>
    <w:rsid w:val="003831D7"/>
    <w:rsid w:val="003834EC"/>
    <w:rsid w:val="0038415C"/>
    <w:rsid w:val="0038770C"/>
    <w:rsid w:val="003878CA"/>
    <w:rsid w:val="00393E5F"/>
    <w:rsid w:val="00394BFE"/>
    <w:rsid w:val="003A04F2"/>
    <w:rsid w:val="003A1265"/>
    <w:rsid w:val="003A2E81"/>
    <w:rsid w:val="003A3F3C"/>
    <w:rsid w:val="003A4884"/>
    <w:rsid w:val="003A62AC"/>
    <w:rsid w:val="003B0093"/>
    <w:rsid w:val="003B1DD9"/>
    <w:rsid w:val="003B3B64"/>
    <w:rsid w:val="003B66A3"/>
    <w:rsid w:val="003B6D5B"/>
    <w:rsid w:val="003C1A5D"/>
    <w:rsid w:val="003C23F4"/>
    <w:rsid w:val="003C2CC7"/>
    <w:rsid w:val="003C4C4B"/>
    <w:rsid w:val="003C4E98"/>
    <w:rsid w:val="003C7086"/>
    <w:rsid w:val="003D0FFE"/>
    <w:rsid w:val="003D16CD"/>
    <w:rsid w:val="003D3796"/>
    <w:rsid w:val="003D60A5"/>
    <w:rsid w:val="003D69A6"/>
    <w:rsid w:val="003D6C47"/>
    <w:rsid w:val="003E2434"/>
    <w:rsid w:val="003E3F26"/>
    <w:rsid w:val="003E42E3"/>
    <w:rsid w:val="003F3002"/>
    <w:rsid w:val="003F7A2D"/>
    <w:rsid w:val="004008D7"/>
    <w:rsid w:val="004009ED"/>
    <w:rsid w:val="004060B2"/>
    <w:rsid w:val="0041120A"/>
    <w:rsid w:val="00413775"/>
    <w:rsid w:val="00415647"/>
    <w:rsid w:val="00415E2A"/>
    <w:rsid w:val="00415E97"/>
    <w:rsid w:val="00416251"/>
    <w:rsid w:val="00416618"/>
    <w:rsid w:val="00420F4B"/>
    <w:rsid w:val="0042240E"/>
    <w:rsid w:val="004247B8"/>
    <w:rsid w:val="00426B5B"/>
    <w:rsid w:val="00432D68"/>
    <w:rsid w:val="00433A7A"/>
    <w:rsid w:val="00434D78"/>
    <w:rsid w:val="004367E5"/>
    <w:rsid w:val="0043694F"/>
    <w:rsid w:val="00436C81"/>
    <w:rsid w:val="00437D46"/>
    <w:rsid w:val="004428F1"/>
    <w:rsid w:val="00443DA5"/>
    <w:rsid w:val="004442FC"/>
    <w:rsid w:val="00447074"/>
    <w:rsid w:val="0045068A"/>
    <w:rsid w:val="004532FE"/>
    <w:rsid w:val="00454DCF"/>
    <w:rsid w:val="0046107F"/>
    <w:rsid w:val="00462A11"/>
    <w:rsid w:val="004636CC"/>
    <w:rsid w:val="0046434F"/>
    <w:rsid w:val="00467415"/>
    <w:rsid w:val="0047130C"/>
    <w:rsid w:val="00473822"/>
    <w:rsid w:val="00476399"/>
    <w:rsid w:val="00476CD3"/>
    <w:rsid w:val="004824D8"/>
    <w:rsid w:val="00482B0D"/>
    <w:rsid w:val="00482B93"/>
    <w:rsid w:val="00483585"/>
    <w:rsid w:val="00486A1B"/>
    <w:rsid w:val="00490972"/>
    <w:rsid w:val="00491376"/>
    <w:rsid w:val="00497368"/>
    <w:rsid w:val="004A1DF4"/>
    <w:rsid w:val="004A2457"/>
    <w:rsid w:val="004A345A"/>
    <w:rsid w:val="004A419A"/>
    <w:rsid w:val="004A4709"/>
    <w:rsid w:val="004A4CE5"/>
    <w:rsid w:val="004A54C4"/>
    <w:rsid w:val="004A7941"/>
    <w:rsid w:val="004B056E"/>
    <w:rsid w:val="004B231E"/>
    <w:rsid w:val="004B273F"/>
    <w:rsid w:val="004B3F18"/>
    <w:rsid w:val="004B4381"/>
    <w:rsid w:val="004B636B"/>
    <w:rsid w:val="004B648B"/>
    <w:rsid w:val="004B771E"/>
    <w:rsid w:val="004C06DF"/>
    <w:rsid w:val="004C2111"/>
    <w:rsid w:val="004C3258"/>
    <w:rsid w:val="004C43BC"/>
    <w:rsid w:val="004C6E67"/>
    <w:rsid w:val="004D0A3F"/>
    <w:rsid w:val="004D216D"/>
    <w:rsid w:val="004D3064"/>
    <w:rsid w:val="004D45DE"/>
    <w:rsid w:val="004E2760"/>
    <w:rsid w:val="004E7B11"/>
    <w:rsid w:val="004F37B4"/>
    <w:rsid w:val="004F3C12"/>
    <w:rsid w:val="004F494B"/>
    <w:rsid w:val="004F6B96"/>
    <w:rsid w:val="00500E6A"/>
    <w:rsid w:val="0050211D"/>
    <w:rsid w:val="00502CAD"/>
    <w:rsid w:val="00503D40"/>
    <w:rsid w:val="00505611"/>
    <w:rsid w:val="00505CDB"/>
    <w:rsid w:val="0050667B"/>
    <w:rsid w:val="00506F52"/>
    <w:rsid w:val="0050776D"/>
    <w:rsid w:val="00511489"/>
    <w:rsid w:val="00513278"/>
    <w:rsid w:val="00514917"/>
    <w:rsid w:val="00521BC4"/>
    <w:rsid w:val="00524711"/>
    <w:rsid w:val="00524932"/>
    <w:rsid w:val="00536CA2"/>
    <w:rsid w:val="00537622"/>
    <w:rsid w:val="00542540"/>
    <w:rsid w:val="00543BE3"/>
    <w:rsid w:val="005461B9"/>
    <w:rsid w:val="00554EEE"/>
    <w:rsid w:val="00562163"/>
    <w:rsid w:val="005670E5"/>
    <w:rsid w:val="0057050D"/>
    <w:rsid w:val="00573380"/>
    <w:rsid w:val="00574ECD"/>
    <w:rsid w:val="00574F9E"/>
    <w:rsid w:val="00580124"/>
    <w:rsid w:val="005874A1"/>
    <w:rsid w:val="00591079"/>
    <w:rsid w:val="00591426"/>
    <w:rsid w:val="0059699B"/>
    <w:rsid w:val="005A13F9"/>
    <w:rsid w:val="005A2502"/>
    <w:rsid w:val="005A2C96"/>
    <w:rsid w:val="005A3160"/>
    <w:rsid w:val="005A5650"/>
    <w:rsid w:val="005A7B1D"/>
    <w:rsid w:val="005A7C14"/>
    <w:rsid w:val="005B2E20"/>
    <w:rsid w:val="005B3E73"/>
    <w:rsid w:val="005C0DC4"/>
    <w:rsid w:val="005C3802"/>
    <w:rsid w:val="005C3C7B"/>
    <w:rsid w:val="005D005E"/>
    <w:rsid w:val="005D11D6"/>
    <w:rsid w:val="005D71D9"/>
    <w:rsid w:val="005E0BE7"/>
    <w:rsid w:val="005E6E81"/>
    <w:rsid w:val="005F0793"/>
    <w:rsid w:val="005F089E"/>
    <w:rsid w:val="005F363B"/>
    <w:rsid w:val="005F3764"/>
    <w:rsid w:val="005F3E3A"/>
    <w:rsid w:val="005F47C6"/>
    <w:rsid w:val="005F7810"/>
    <w:rsid w:val="006013E5"/>
    <w:rsid w:val="00603FAB"/>
    <w:rsid w:val="00606A17"/>
    <w:rsid w:val="006103D5"/>
    <w:rsid w:val="006110AA"/>
    <w:rsid w:val="00611CDC"/>
    <w:rsid w:val="00611DBB"/>
    <w:rsid w:val="006139B6"/>
    <w:rsid w:val="00614A81"/>
    <w:rsid w:val="00615F27"/>
    <w:rsid w:val="0062010B"/>
    <w:rsid w:val="0062237C"/>
    <w:rsid w:val="00624E6B"/>
    <w:rsid w:val="00630EDD"/>
    <w:rsid w:val="0064212E"/>
    <w:rsid w:val="00642DA8"/>
    <w:rsid w:val="00643131"/>
    <w:rsid w:val="00644C13"/>
    <w:rsid w:val="00645187"/>
    <w:rsid w:val="0064636B"/>
    <w:rsid w:val="00647276"/>
    <w:rsid w:val="006501F2"/>
    <w:rsid w:val="006546ED"/>
    <w:rsid w:val="00656122"/>
    <w:rsid w:val="00657B8F"/>
    <w:rsid w:val="006612D8"/>
    <w:rsid w:val="006704D2"/>
    <w:rsid w:val="00670535"/>
    <w:rsid w:val="00671BE0"/>
    <w:rsid w:val="00677C15"/>
    <w:rsid w:val="00681F0D"/>
    <w:rsid w:val="006822C4"/>
    <w:rsid w:val="00682663"/>
    <w:rsid w:val="00682BC1"/>
    <w:rsid w:val="006869DD"/>
    <w:rsid w:val="0069562E"/>
    <w:rsid w:val="006966E1"/>
    <w:rsid w:val="0069762C"/>
    <w:rsid w:val="006A08FE"/>
    <w:rsid w:val="006A22CD"/>
    <w:rsid w:val="006A248B"/>
    <w:rsid w:val="006A51A6"/>
    <w:rsid w:val="006A5CAB"/>
    <w:rsid w:val="006B0338"/>
    <w:rsid w:val="006B267F"/>
    <w:rsid w:val="006B2F46"/>
    <w:rsid w:val="006B47C4"/>
    <w:rsid w:val="006B59F2"/>
    <w:rsid w:val="006B6595"/>
    <w:rsid w:val="006C1380"/>
    <w:rsid w:val="006C3E21"/>
    <w:rsid w:val="006C757D"/>
    <w:rsid w:val="006C77B6"/>
    <w:rsid w:val="006D1A63"/>
    <w:rsid w:val="006D4190"/>
    <w:rsid w:val="006D4FC7"/>
    <w:rsid w:val="006E311E"/>
    <w:rsid w:val="006E4E6F"/>
    <w:rsid w:val="006E71F6"/>
    <w:rsid w:val="006F14CC"/>
    <w:rsid w:val="006F1576"/>
    <w:rsid w:val="006F22CD"/>
    <w:rsid w:val="006F2741"/>
    <w:rsid w:val="006F5198"/>
    <w:rsid w:val="006F5D47"/>
    <w:rsid w:val="006F6904"/>
    <w:rsid w:val="006F7DE2"/>
    <w:rsid w:val="007010AB"/>
    <w:rsid w:val="00701B03"/>
    <w:rsid w:val="00704EEF"/>
    <w:rsid w:val="007051BE"/>
    <w:rsid w:val="007052FD"/>
    <w:rsid w:val="00715070"/>
    <w:rsid w:val="00715324"/>
    <w:rsid w:val="00721439"/>
    <w:rsid w:val="00722847"/>
    <w:rsid w:val="00722E7E"/>
    <w:rsid w:val="00723884"/>
    <w:rsid w:val="00723F7B"/>
    <w:rsid w:val="00725DDD"/>
    <w:rsid w:val="00726692"/>
    <w:rsid w:val="00726835"/>
    <w:rsid w:val="007308BE"/>
    <w:rsid w:val="00731E03"/>
    <w:rsid w:val="00733A1E"/>
    <w:rsid w:val="007366EE"/>
    <w:rsid w:val="00741457"/>
    <w:rsid w:val="00741DE1"/>
    <w:rsid w:val="00750780"/>
    <w:rsid w:val="00752E8B"/>
    <w:rsid w:val="00754308"/>
    <w:rsid w:val="0076137D"/>
    <w:rsid w:val="007633C6"/>
    <w:rsid w:val="007642A6"/>
    <w:rsid w:val="0076498B"/>
    <w:rsid w:val="007668AB"/>
    <w:rsid w:val="00766C9C"/>
    <w:rsid w:val="007725CE"/>
    <w:rsid w:val="00775DA8"/>
    <w:rsid w:val="007822C7"/>
    <w:rsid w:val="00784776"/>
    <w:rsid w:val="007857DE"/>
    <w:rsid w:val="007869A8"/>
    <w:rsid w:val="00790AA4"/>
    <w:rsid w:val="007924F6"/>
    <w:rsid w:val="007945CC"/>
    <w:rsid w:val="00795232"/>
    <w:rsid w:val="007A2B64"/>
    <w:rsid w:val="007A314E"/>
    <w:rsid w:val="007A4755"/>
    <w:rsid w:val="007A66BD"/>
    <w:rsid w:val="007A7186"/>
    <w:rsid w:val="007B08E8"/>
    <w:rsid w:val="007B1231"/>
    <w:rsid w:val="007B69E4"/>
    <w:rsid w:val="007C21C6"/>
    <w:rsid w:val="007C2CA4"/>
    <w:rsid w:val="007C4FD9"/>
    <w:rsid w:val="007C57CB"/>
    <w:rsid w:val="007C5BC9"/>
    <w:rsid w:val="007C5C27"/>
    <w:rsid w:val="007C5FDF"/>
    <w:rsid w:val="007C70E9"/>
    <w:rsid w:val="007D1C7C"/>
    <w:rsid w:val="007D3402"/>
    <w:rsid w:val="007D6EF1"/>
    <w:rsid w:val="007D77EC"/>
    <w:rsid w:val="007E0057"/>
    <w:rsid w:val="007F0CE3"/>
    <w:rsid w:val="007F7061"/>
    <w:rsid w:val="00803431"/>
    <w:rsid w:val="00803500"/>
    <w:rsid w:val="008125C2"/>
    <w:rsid w:val="008144B0"/>
    <w:rsid w:val="00816996"/>
    <w:rsid w:val="00825427"/>
    <w:rsid w:val="00830DD9"/>
    <w:rsid w:val="008315DE"/>
    <w:rsid w:val="00831C75"/>
    <w:rsid w:val="00833C08"/>
    <w:rsid w:val="008341C5"/>
    <w:rsid w:val="00834C3B"/>
    <w:rsid w:val="00834E41"/>
    <w:rsid w:val="008360FE"/>
    <w:rsid w:val="00840067"/>
    <w:rsid w:val="008442FA"/>
    <w:rsid w:val="00845BC0"/>
    <w:rsid w:val="00846492"/>
    <w:rsid w:val="00852954"/>
    <w:rsid w:val="00856D39"/>
    <w:rsid w:val="00857870"/>
    <w:rsid w:val="0086115A"/>
    <w:rsid w:val="00863044"/>
    <w:rsid w:val="0086715C"/>
    <w:rsid w:val="00870AE7"/>
    <w:rsid w:val="00871A1E"/>
    <w:rsid w:val="00872A98"/>
    <w:rsid w:val="00874670"/>
    <w:rsid w:val="00874761"/>
    <w:rsid w:val="0088438B"/>
    <w:rsid w:val="00886D7D"/>
    <w:rsid w:val="00890A82"/>
    <w:rsid w:val="00890B6C"/>
    <w:rsid w:val="00893431"/>
    <w:rsid w:val="00893E6E"/>
    <w:rsid w:val="008952FD"/>
    <w:rsid w:val="00897230"/>
    <w:rsid w:val="00897867"/>
    <w:rsid w:val="008A07B1"/>
    <w:rsid w:val="008A0A72"/>
    <w:rsid w:val="008A1D7F"/>
    <w:rsid w:val="008A2E32"/>
    <w:rsid w:val="008A73D3"/>
    <w:rsid w:val="008B5BEA"/>
    <w:rsid w:val="008B72EF"/>
    <w:rsid w:val="008C0107"/>
    <w:rsid w:val="008C12A3"/>
    <w:rsid w:val="008C2C9B"/>
    <w:rsid w:val="008D09D7"/>
    <w:rsid w:val="008D2243"/>
    <w:rsid w:val="008E016A"/>
    <w:rsid w:val="008E3B8A"/>
    <w:rsid w:val="008F0F7F"/>
    <w:rsid w:val="008F24C7"/>
    <w:rsid w:val="008F6C13"/>
    <w:rsid w:val="008F6F84"/>
    <w:rsid w:val="008F7033"/>
    <w:rsid w:val="009001E1"/>
    <w:rsid w:val="00901297"/>
    <w:rsid w:val="00902014"/>
    <w:rsid w:val="00903493"/>
    <w:rsid w:val="00906026"/>
    <w:rsid w:val="0090608B"/>
    <w:rsid w:val="00906F46"/>
    <w:rsid w:val="00913E68"/>
    <w:rsid w:val="00916205"/>
    <w:rsid w:val="00920456"/>
    <w:rsid w:val="00920495"/>
    <w:rsid w:val="0092297A"/>
    <w:rsid w:val="009265B5"/>
    <w:rsid w:val="009267D0"/>
    <w:rsid w:val="00931D05"/>
    <w:rsid w:val="00931DF2"/>
    <w:rsid w:val="00935414"/>
    <w:rsid w:val="009426B2"/>
    <w:rsid w:val="00945D85"/>
    <w:rsid w:val="009469ED"/>
    <w:rsid w:val="00955CE0"/>
    <w:rsid w:val="009565BA"/>
    <w:rsid w:val="00957CCE"/>
    <w:rsid w:val="009601C4"/>
    <w:rsid w:val="009638DF"/>
    <w:rsid w:val="00964BB3"/>
    <w:rsid w:val="00964D50"/>
    <w:rsid w:val="00965B47"/>
    <w:rsid w:val="00966759"/>
    <w:rsid w:val="00967DD8"/>
    <w:rsid w:val="00972535"/>
    <w:rsid w:val="009727D8"/>
    <w:rsid w:val="00973538"/>
    <w:rsid w:val="00986E21"/>
    <w:rsid w:val="00987073"/>
    <w:rsid w:val="00990BFE"/>
    <w:rsid w:val="009949B7"/>
    <w:rsid w:val="0099531B"/>
    <w:rsid w:val="009968F1"/>
    <w:rsid w:val="00997190"/>
    <w:rsid w:val="00997557"/>
    <w:rsid w:val="00997F1C"/>
    <w:rsid w:val="009A3611"/>
    <w:rsid w:val="009B51F1"/>
    <w:rsid w:val="009C0E23"/>
    <w:rsid w:val="009C12D9"/>
    <w:rsid w:val="009C3B34"/>
    <w:rsid w:val="009C624B"/>
    <w:rsid w:val="009D3423"/>
    <w:rsid w:val="009D55F5"/>
    <w:rsid w:val="009D59DF"/>
    <w:rsid w:val="009E2328"/>
    <w:rsid w:val="009E32FF"/>
    <w:rsid w:val="009E3981"/>
    <w:rsid w:val="009F2362"/>
    <w:rsid w:val="009F25FB"/>
    <w:rsid w:val="009F6424"/>
    <w:rsid w:val="00A0156F"/>
    <w:rsid w:val="00A0716B"/>
    <w:rsid w:val="00A105EA"/>
    <w:rsid w:val="00A11DCB"/>
    <w:rsid w:val="00A12F6F"/>
    <w:rsid w:val="00A1306F"/>
    <w:rsid w:val="00A13DB9"/>
    <w:rsid w:val="00A179DA"/>
    <w:rsid w:val="00A206E0"/>
    <w:rsid w:val="00A23694"/>
    <w:rsid w:val="00A25EA3"/>
    <w:rsid w:val="00A266CC"/>
    <w:rsid w:val="00A27E92"/>
    <w:rsid w:val="00A32912"/>
    <w:rsid w:val="00A3505C"/>
    <w:rsid w:val="00A355DA"/>
    <w:rsid w:val="00A4065C"/>
    <w:rsid w:val="00A4257D"/>
    <w:rsid w:val="00A42D3E"/>
    <w:rsid w:val="00A43CAB"/>
    <w:rsid w:val="00A44CEA"/>
    <w:rsid w:val="00A50333"/>
    <w:rsid w:val="00A50C45"/>
    <w:rsid w:val="00A521CC"/>
    <w:rsid w:val="00A5252B"/>
    <w:rsid w:val="00A52569"/>
    <w:rsid w:val="00A53949"/>
    <w:rsid w:val="00A566D7"/>
    <w:rsid w:val="00A57893"/>
    <w:rsid w:val="00A61E04"/>
    <w:rsid w:val="00A649CD"/>
    <w:rsid w:val="00A64EC7"/>
    <w:rsid w:val="00A67996"/>
    <w:rsid w:val="00A71F38"/>
    <w:rsid w:val="00A805B2"/>
    <w:rsid w:val="00A80871"/>
    <w:rsid w:val="00A825F0"/>
    <w:rsid w:val="00A83A7A"/>
    <w:rsid w:val="00A8609B"/>
    <w:rsid w:val="00A9107C"/>
    <w:rsid w:val="00A916EF"/>
    <w:rsid w:val="00A94730"/>
    <w:rsid w:val="00A94F05"/>
    <w:rsid w:val="00A97A97"/>
    <w:rsid w:val="00A97AC4"/>
    <w:rsid w:val="00AA6144"/>
    <w:rsid w:val="00AB1CC4"/>
    <w:rsid w:val="00AB2BD1"/>
    <w:rsid w:val="00AB35C2"/>
    <w:rsid w:val="00AB5D9B"/>
    <w:rsid w:val="00AC0991"/>
    <w:rsid w:val="00AC0AFD"/>
    <w:rsid w:val="00AC5870"/>
    <w:rsid w:val="00AC7A67"/>
    <w:rsid w:val="00AD1700"/>
    <w:rsid w:val="00AD1FB2"/>
    <w:rsid w:val="00AD2262"/>
    <w:rsid w:val="00AD2FD8"/>
    <w:rsid w:val="00AD72D2"/>
    <w:rsid w:val="00AE23C0"/>
    <w:rsid w:val="00AE252C"/>
    <w:rsid w:val="00AE37B6"/>
    <w:rsid w:val="00AF05E6"/>
    <w:rsid w:val="00AF3A5B"/>
    <w:rsid w:val="00AF3EC5"/>
    <w:rsid w:val="00AF7713"/>
    <w:rsid w:val="00B06A17"/>
    <w:rsid w:val="00B11150"/>
    <w:rsid w:val="00B11C79"/>
    <w:rsid w:val="00B12008"/>
    <w:rsid w:val="00B15992"/>
    <w:rsid w:val="00B16237"/>
    <w:rsid w:val="00B20313"/>
    <w:rsid w:val="00B2118A"/>
    <w:rsid w:val="00B23D83"/>
    <w:rsid w:val="00B248F6"/>
    <w:rsid w:val="00B25A36"/>
    <w:rsid w:val="00B32F2A"/>
    <w:rsid w:val="00B35C82"/>
    <w:rsid w:val="00B36F76"/>
    <w:rsid w:val="00B406AC"/>
    <w:rsid w:val="00B4737F"/>
    <w:rsid w:val="00B51C08"/>
    <w:rsid w:val="00B52680"/>
    <w:rsid w:val="00B52810"/>
    <w:rsid w:val="00B52E33"/>
    <w:rsid w:val="00B5391E"/>
    <w:rsid w:val="00B53CBC"/>
    <w:rsid w:val="00B549CE"/>
    <w:rsid w:val="00B55420"/>
    <w:rsid w:val="00B558E9"/>
    <w:rsid w:val="00B632CD"/>
    <w:rsid w:val="00B63FE7"/>
    <w:rsid w:val="00B64D94"/>
    <w:rsid w:val="00B700AB"/>
    <w:rsid w:val="00B71174"/>
    <w:rsid w:val="00B7287F"/>
    <w:rsid w:val="00B74C35"/>
    <w:rsid w:val="00B854FC"/>
    <w:rsid w:val="00B868B6"/>
    <w:rsid w:val="00B96190"/>
    <w:rsid w:val="00BA135B"/>
    <w:rsid w:val="00BA4CE1"/>
    <w:rsid w:val="00BB16B4"/>
    <w:rsid w:val="00BB2A94"/>
    <w:rsid w:val="00BB5FD9"/>
    <w:rsid w:val="00BC3E59"/>
    <w:rsid w:val="00BE1A3C"/>
    <w:rsid w:val="00BE2853"/>
    <w:rsid w:val="00BE4AFA"/>
    <w:rsid w:val="00BF0E63"/>
    <w:rsid w:val="00BF132F"/>
    <w:rsid w:val="00BF1AFF"/>
    <w:rsid w:val="00BF413B"/>
    <w:rsid w:val="00BF51F5"/>
    <w:rsid w:val="00BF5C01"/>
    <w:rsid w:val="00BF7439"/>
    <w:rsid w:val="00C01E42"/>
    <w:rsid w:val="00C1393B"/>
    <w:rsid w:val="00C13B82"/>
    <w:rsid w:val="00C162FA"/>
    <w:rsid w:val="00C175DF"/>
    <w:rsid w:val="00C22EF7"/>
    <w:rsid w:val="00C23ACD"/>
    <w:rsid w:val="00C25840"/>
    <w:rsid w:val="00C30644"/>
    <w:rsid w:val="00C32BA7"/>
    <w:rsid w:val="00C34CC7"/>
    <w:rsid w:val="00C35112"/>
    <w:rsid w:val="00C36E29"/>
    <w:rsid w:val="00C37710"/>
    <w:rsid w:val="00C42002"/>
    <w:rsid w:val="00C46FE2"/>
    <w:rsid w:val="00C52F18"/>
    <w:rsid w:val="00C53D70"/>
    <w:rsid w:val="00C54082"/>
    <w:rsid w:val="00C55E37"/>
    <w:rsid w:val="00C60D1C"/>
    <w:rsid w:val="00C61671"/>
    <w:rsid w:val="00C62E85"/>
    <w:rsid w:val="00C634D6"/>
    <w:rsid w:val="00C648FE"/>
    <w:rsid w:val="00C679CF"/>
    <w:rsid w:val="00C76CAD"/>
    <w:rsid w:val="00C820A4"/>
    <w:rsid w:val="00C904BB"/>
    <w:rsid w:val="00C918EC"/>
    <w:rsid w:val="00C96E78"/>
    <w:rsid w:val="00C970DC"/>
    <w:rsid w:val="00CA0826"/>
    <w:rsid w:val="00CA1486"/>
    <w:rsid w:val="00CA3995"/>
    <w:rsid w:val="00CA5A9C"/>
    <w:rsid w:val="00CA6346"/>
    <w:rsid w:val="00CB13BE"/>
    <w:rsid w:val="00CB16DD"/>
    <w:rsid w:val="00CB3167"/>
    <w:rsid w:val="00CC1427"/>
    <w:rsid w:val="00CC23E0"/>
    <w:rsid w:val="00CC75F4"/>
    <w:rsid w:val="00CD2BD2"/>
    <w:rsid w:val="00CD3316"/>
    <w:rsid w:val="00CD604A"/>
    <w:rsid w:val="00CD7507"/>
    <w:rsid w:val="00CE0E3A"/>
    <w:rsid w:val="00CE33E7"/>
    <w:rsid w:val="00CF10E1"/>
    <w:rsid w:val="00CF26E5"/>
    <w:rsid w:val="00CF63BF"/>
    <w:rsid w:val="00CF6866"/>
    <w:rsid w:val="00D002BE"/>
    <w:rsid w:val="00D00975"/>
    <w:rsid w:val="00D011CD"/>
    <w:rsid w:val="00D0403E"/>
    <w:rsid w:val="00D1091D"/>
    <w:rsid w:val="00D11C36"/>
    <w:rsid w:val="00D1319B"/>
    <w:rsid w:val="00D131EA"/>
    <w:rsid w:val="00D1336F"/>
    <w:rsid w:val="00D13663"/>
    <w:rsid w:val="00D1374B"/>
    <w:rsid w:val="00D17BBB"/>
    <w:rsid w:val="00D17C41"/>
    <w:rsid w:val="00D17FC1"/>
    <w:rsid w:val="00D225BB"/>
    <w:rsid w:val="00D24743"/>
    <w:rsid w:val="00D24CE7"/>
    <w:rsid w:val="00D334CC"/>
    <w:rsid w:val="00D3485A"/>
    <w:rsid w:val="00D35C3E"/>
    <w:rsid w:val="00D377F6"/>
    <w:rsid w:val="00D42660"/>
    <w:rsid w:val="00D43541"/>
    <w:rsid w:val="00D438AF"/>
    <w:rsid w:val="00D44484"/>
    <w:rsid w:val="00D44C58"/>
    <w:rsid w:val="00D46D81"/>
    <w:rsid w:val="00D47A5C"/>
    <w:rsid w:val="00D523CB"/>
    <w:rsid w:val="00D57C00"/>
    <w:rsid w:val="00D603DC"/>
    <w:rsid w:val="00D62DBA"/>
    <w:rsid w:val="00D659BB"/>
    <w:rsid w:val="00D66876"/>
    <w:rsid w:val="00D703D3"/>
    <w:rsid w:val="00D71E24"/>
    <w:rsid w:val="00D755DD"/>
    <w:rsid w:val="00D836EC"/>
    <w:rsid w:val="00D85C4F"/>
    <w:rsid w:val="00DA3A52"/>
    <w:rsid w:val="00DB22C1"/>
    <w:rsid w:val="00DB611A"/>
    <w:rsid w:val="00DC1664"/>
    <w:rsid w:val="00DC2930"/>
    <w:rsid w:val="00DC3779"/>
    <w:rsid w:val="00DC5F46"/>
    <w:rsid w:val="00DD295E"/>
    <w:rsid w:val="00DD29BF"/>
    <w:rsid w:val="00DD3BB3"/>
    <w:rsid w:val="00DD50EC"/>
    <w:rsid w:val="00DD5667"/>
    <w:rsid w:val="00DD5B95"/>
    <w:rsid w:val="00DD6FE8"/>
    <w:rsid w:val="00DD73AC"/>
    <w:rsid w:val="00DE2FC9"/>
    <w:rsid w:val="00DE3F98"/>
    <w:rsid w:val="00DE70E4"/>
    <w:rsid w:val="00DF0392"/>
    <w:rsid w:val="00DF1BA3"/>
    <w:rsid w:val="00DF3CDE"/>
    <w:rsid w:val="00DF6949"/>
    <w:rsid w:val="00DF7237"/>
    <w:rsid w:val="00DF7492"/>
    <w:rsid w:val="00E02A3D"/>
    <w:rsid w:val="00E03A2A"/>
    <w:rsid w:val="00E03BBA"/>
    <w:rsid w:val="00E07707"/>
    <w:rsid w:val="00E079C6"/>
    <w:rsid w:val="00E16D37"/>
    <w:rsid w:val="00E24B24"/>
    <w:rsid w:val="00E24C5E"/>
    <w:rsid w:val="00E269B5"/>
    <w:rsid w:val="00E3004C"/>
    <w:rsid w:val="00E305FF"/>
    <w:rsid w:val="00E318BA"/>
    <w:rsid w:val="00E31DA8"/>
    <w:rsid w:val="00E35422"/>
    <w:rsid w:val="00E41FFF"/>
    <w:rsid w:val="00E46DBD"/>
    <w:rsid w:val="00E479B1"/>
    <w:rsid w:val="00E50145"/>
    <w:rsid w:val="00E505D8"/>
    <w:rsid w:val="00E51AF9"/>
    <w:rsid w:val="00E53523"/>
    <w:rsid w:val="00E537EA"/>
    <w:rsid w:val="00E55BB9"/>
    <w:rsid w:val="00E7046F"/>
    <w:rsid w:val="00E72D53"/>
    <w:rsid w:val="00E746ED"/>
    <w:rsid w:val="00E74D9E"/>
    <w:rsid w:val="00E74FF9"/>
    <w:rsid w:val="00E76945"/>
    <w:rsid w:val="00E770C1"/>
    <w:rsid w:val="00E77235"/>
    <w:rsid w:val="00E85A72"/>
    <w:rsid w:val="00E8668E"/>
    <w:rsid w:val="00E86778"/>
    <w:rsid w:val="00E86F9A"/>
    <w:rsid w:val="00E901A0"/>
    <w:rsid w:val="00E93F63"/>
    <w:rsid w:val="00E94983"/>
    <w:rsid w:val="00E94C2C"/>
    <w:rsid w:val="00E952F5"/>
    <w:rsid w:val="00E968A7"/>
    <w:rsid w:val="00EA1FD0"/>
    <w:rsid w:val="00EA2DD1"/>
    <w:rsid w:val="00EA7707"/>
    <w:rsid w:val="00EC595C"/>
    <w:rsid w:val="00EC5E83"/>
    <w:rsid w:val="00EC64C1"/>
    <w:rsid w:val="00EC6790"/>
    <w:rsid w:val="00ED0000"/>
    <w:rsid w:val="00ED0ADE"/>
    <w:rsid w:val="00ED59AC"/>
    <w:rsid w:val="00ED59E8"/>
    <w:rsid w:val="00EE7CE3"/>
    <w:rsid w:val="00EF12CE"/>
    <w:rsid w:val="00F0040F"/>
    <w:rsid w:val="00F0296F"/>
    <w:rsid w:val="00F029F9"/>
    <w:rsid w:val="00F02E42"/>
    <w:rsid w:val="00F03AD6"/>
    <w:rsid w:val="00F13AF5"/>
    <w:rsid w:val="00F16F13"/>
    <w:rsid w:val="00F1706C"/>
    <w:rsid w:val="00F205DB"/>
    <w:rsid w:val="00F22E85"/>
    <w:rsid w:val="00F23161"/>
    <w:rsid w:val="00F24CB5"/>
    <w:rsid w:val="00F24E76"/>
    <w:rsid w:val="00F26482"/>
    <w:rsid w:val="00F367AB"/>
    <w:rsid w:val="00F427C2"/>
    <w:rsid w:val="00F47373"/>
    <w:rsid w:val="00F47C46"/>
    <w:rsid w:val="00F50474"/>
    <w:rsid w:val="00F507F0"/>
    <w:rsid w:val="00F50D5A"/>
    <w:rsid w:val="00F512CD"/>
    <w:rsid w:val="00F55720"/>
    <w:rsid w:val="00F55DFB"/>
    <w:rsid w:val="00F6217D"/>
    <w:rsid w:val="00F63468"/>
    <w:rsid w:val="00F658E4"/>
    <w:rsid w:val="00F66B25"/>
    <w:rsid w:val="00F672D7"/>
    <w:rsid w:val="00F72A3C"/>
    <w:rsid w:val="00F84BB3"/>
    <w:rsid w:val="00F85CE2"/>
    <w:rsid w:val="00F909A4"/>
    <w:rsid w:val="00F96A86"/>
    <w:rsid w:val="00F96D41"/>
    <w:rsid w:val="00FA2E75"/>
    <w:rsid w:val="00FA4DCB"/>
    <w:rsid w:val="00FA65C9"/>
    <w:rsid w:val="00FB1DE9"/>
    <w:rsid w:val="00FB3FAE"/>
    <w:rsid w:val="00FB653F"/>
    <w:rsid w:val="00FB7273"/>
    <w:rsid w:val="00FC13AC"/>
    <w:rsid w:val="00FC259F"/>
    <w:rsid w:val="00FC4FAC"/>
    <w:rsid w:val="00FD51DB"/>
    <w:rsid w:val="00FD5927"/>
    <w:rsid w:val="00FE25A0"/>
    <w:rsid w:val="00FE33F6"/>
    <w:rsid w:val="00FE45E6"/>
    <w:rsid w:val="00FE6150"/>
    <w:rsid w:val="00FE797F"/>
    <w:rsid w:val="00FF66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2580CD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2443"/>
    <w:pPr>
      <w:spacing w:after="0" w:line="100" w:lineRule="atLeast"/>
    </w:pPr>
  </w:style>
  <w:style w:type="paragraph" w:styleId="1">
    <w:name w:val="heading 1"/>
    <w:basedOn w:val="a"/>
    <w:next w:val="a"/>
    <w:link w:val="10"/>
    <w:uiPriority w:val="9"/>
    <w:qFormat/>
    <w:rsid w:val="00E479B1"/>
    <w:pPr>
      <w:keepNext/>
      <w:keepLines/>
      <w:numPr>
        <w:numId w:val="68"/>
      </w:numPr>
      <w:pBdr>
        <w:bottom w:val="single" w:sz="4" w:space="1" w:color="595959" w:themeColor="text1" w:themeTint="A6"/>
      </w:pBdr>
      <w:spacing w:before="100" w:beforeAutospacing="1" w:after="100" w:afterAutospacing="1" w:line="0" w:lineRule="atLeast"/>
      <w:outlineLvl w:val="0"/>
    </w:pPr>
    <w:rPr>
      <w:rFonts w:asciiTheme="majorHAnsi" w:eastAsiaTheme="majorEastAsia" w:hAnsiTheme="majorHAnsi" w:cstheme="majorBidi"/>
      <w:b/>
      <w:bCs/>
      <w:smallCaps/>
      <w:color w:val="000000" w:themeColor="text1"/>
      <w:sz w:val="28"/>
      <w:szCs w:val="36"/>
    </w:rPr>
  </w:style>
  <w:style w:type="paragraph" w:styleId="2">
    <w:name w:val="heading 2"/>
    <w:basedOn w:val="a"/>
    <w:next w:val="a"/>
    <w:link w:val="20"/>
    <w:uiPriority w:val="9"/>
    <w:unhideWhenUsed/>
    <w:qFormat/>
    <w:rsid w:val="00E479B1"/>
    <w:pPr>
      <w:keepNext/>
      <w:keepLines/>
      <w:numPr>
        <w:ilvl w:val="1"/>
        <w:numId w:val="68"/>
      </w:numPr>
      <w:spacing w:beforeLines="100" w:before="100" w:line="0" w:lineRule="atLeast"/>
      <w:outlineLvl w:val="1"/>
    </w:pPr>
    <w:rPr>
      <w:rFonts w:asciiTheme="majorHAnsi" w:eastAsiaTheme="majorEastAsia" w:hAnsiTheme="majorHAnsi" w:cstheme="majorBidi"/>
      <w:b/>
      <w:bCs/>
      <w:smallCaps/>
      <w:color w:val="000000" w:themeColor="text1"/>
      <w:szCs w:val="28"/>
    </w:rPr>
  </w:style>
  <w:style w:type="paragraph" w:styleId="3">
    <w:name w:val="heading 3"/>
    <w:basedOn w:val="a"/>
    <w:next w:val="a"/>
    <w:link w:val="30"/>
    <w:uiPriority w:val="9"/>
    <w:unhideWhenUsed/>
    <w:qFormat/>
    <w:rsid w:val="00E479B1"/>
    <w:pPr>
      <w:keepNext/>
      <w:keepLines/>
      <w:numPr>
        <w:ilvl w:val="2"/>
        <w:numId w:val="68"/>
      </w:numPr>
      <w:spacing w:before="100" w:beforeAutospacing="1" w:line="0" w:lineRule="atLeast"/>
      <w:outlineLvl w:val="2"/>
    </w:pPr>
    <w:rPr>
      <w:rFonts w:asciiTheme="majorHAnsi" w:eastAsiaTheme="majorEastAsia" w:hAnsiTheme="majorHAnsi" w:cstheme="majorBidi"/>
      <w:b/>
      <w:bCs/>
      <w:color w:val="000000" w:themeColor="text1"/>
    </w:rPr>
  </w:style>
  <w:style w:type="paragraph" w:styleId="4">
    <w:name w:val="heading 4"/>
    <w:basedOn w:val="a"/>
    <w:next w:val="a"/>
    <w:link w:val="40"/>
    <w:uiPriority w:val="9"/>
    <w:unhideWhenUsed/>
    <w:qFormat/>
    <w:rsid w:val="00A27E92"/>
    <w:pPr>
      <w:keepNext/>
      <w:keepLines/>
      <w:numPr>
        <w:ilvl w:val="3"/>
        <w:numId w:val="68"/>
      </w:numPr>
      <w:spacing w:before="20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0"/>
    <w:uiPriority w:val="9"/>
    <w:semiHidden/>
    <w:unhideWhenUsed/>
    <w:qFormat/>
    <w:rsid w:val="00A27E92"/>
    <w:pPr>
      <w:keepNext/>
      <w:keepLines/>
      <w:numPr>
        <w:ilvl w:val="4"/>
        <w:numId w:val="68"/>
      </w:numPr>
      <w:spacing w:before="200"/>
      <w:outlineLvl w:val="4"/>
    </w:pPr>
    <w:rPr>
      <w:rFonts w:asciiTheme="majorHAnsi" w:eastAsiaTheme="majorEastAsia" w:hAnsiTheme="majorHAnsi" w:cstheme="majorBidi"/>
      <w:color w:val="323E4F" w:themeColor="text2" w:themeShade="BF"/>
    </w:rPr>
  </w:style>
  <w:style w:type="paragraph" w:styleId="6">
    <w:name w:val="heading 6"/>
    <w:basedOn w:val="a"/>
    <w:next w:val="a"/>
    <w:link w:val="60"/>
    <w:uiPriority w:val="9"/>
    <w:semiHidden/>
    <w:unhideWhenUsed/>
    <w:qFormat/>
    <w:rsid w:val="00A27E92"/>
    <w:pPr>
      <w:keepNext/>
      <w:keepLines/>
      <w:numPr>
        <w:ilvl w:val="5"/>
        <w:numId w:val="68"/>
      </w:numPr>
      <w:spacing w:before="200"/>
      <w:outlineLvl w:val="5"/>
    </w:pPr>
    <w:rPr>
      <w:rFonts w:asciiTheme="majorHAnsi" w:eastAsiaTheme="majorEastAsia" w:hAnsiTheme="majorHAnsi" w:cstheme="majorBidi"/>
      <w:i/>
      <w:iCs/>
      <w:color w:val="323E4F" w:themeColor="text2" w:themeShade="BF"/>
    </w:rPr>
  </w:style>
  <w:style w:type="paragraph" w:styleId="7">
    <w:name w:val="heading 7"/>
    <w:basedOn w:val="a"/>
    <w:next w:val="a"/>
    <w:link w:val="70"/>
    <w:uiPriority w:val="9"/>
    <w:semiHidden/>
    <w:unhideWhenUsed/>
    <w:qFormat/>
    <w:rsid w:val="00A27E92"/>
    <w:pPr>
      <w:keepNext/>
      <w:keepLines/>
      <w:numPr>
        <w:ilvl w:val="6"/>
        <w:numId w:val="68"/>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27E92"/>
    <w:pPr>
      <w:keepNext/>
      <w:keepLines/>
      <w:numPr>
        <w:ilvl w:val="7"/>
        <w:numId w:val="68"/>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27E92"/>
    <w:pPr>
      <w:keepNext/>
      <w:keepLines/>
      <w:numPr>
        <w:ilvl w:val="8"/>
        <w:numId w:val="6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479B1"/>
    <w:rPr>
      <w:rFonts w:asciiTheme="majorHAnsi" w:eastAsiaTheme="majorEastAsia" w:hAnsiTheme="majorHAnsi" w:cstheme="majorBidi"/>
      <w:b/>
      <w:bCs/>
      <w:smallCaps/>
      <w:color w:val="000000" w:themeColor="text1"/>
      <w:sz w:val="28"/>
      <w:szCs w:val="36"/>
    </w:rPr>
  </w:style>
  <w:style w:type="character" w:customStyle="1" w:styleId="30">
    <w:name w:val="見出し 3 (文字)"/>
    <w:basedOn w:val="a0"/>
    <w:link w:val="3"/>
    <w:uiPriority w:val="9"/>
    <w:rsid w:val="00E479B1"/>
    <w:rPr>
      <w:rFonts w:asciiTheme="majorHAnsi" w:eastAsiaTheme="majorEastAsia" w:hAnsiTheme="majorHAnsi" w:cstheme="majorBidi"/>
      <w:b/>
      <w:bCs/>
      <w:color w:val="000000" w:themeColor="text1"/>
    </w:rPr>
  </w:style>
  <w:style w:type="paragraph" w:styleId="a3">
    <w:name w:val="header"/>
    <w:basedOn w:val="a"/>
    <w:link w:val="a4"/>
    <w:uiPriority w:val="99"/>
    <w:unhideWhenUsed/>
    <w:rsid w:val="00327974"/>
    <w:pPr>
      <w:tabs>
        <w:tab w:val="center" w:pos="4252"/>
        <w:tab w:val="right" w:pos="8504"/>
      </w:tabs>
      <w:snapToGrid w:val="0"/>
    </w:pPr>
  </w:style>
  <w:style w:type="character" w:customStyle="1" w:styleId="a4">
    <w:name w:val="ヘッダー (文字)"/>
    <w:basedOn w:val="a0"/>
    <w:link w:val="a3"/>
    <w:uiPriority w:val="99"/>
    <w:rsid w:val="00327974"/>
  </w:style>
  <w:style w:type="paragraph" w:styleId="a5">
    <w:name w:val="footer"/>
    <w:basedOn w:val="a"/>
    <w:link w:val="a6"/>
    <w:uiPriority w:val="99"/>
    <w:unhideWhenUsed/>
    <w:rsid w:val="00327974"/>
    <w:pPr>
      <w:tabs>
        <w:tab w:val="center" w:pos="4252"/>
        <w:tab w:val="right" w:pos="8504"/>
      </w:tabs>
      <w:snapToGrid w:val="0"/>
    </w:pPr>
  </w:style>
  <w:style w:type="character" w:customStyle="1" w:styleId="a6">
    <w:name w:val="フッター (文字)"/>
    <w:basedOn w:val="a0"/>
    <w:link w:val="a5"/>
    <w:uiPriority w:val="99"/>
    <w:rsid w:val="00327974"/>
  </w:style>
  <w:style w:type="paragraph" w:styleId="a7">
    <w:name w:val="List Paragraph"/>
    <w:basedOn w:val="a"/>
    <w:link w:val="a8"/>
    <w:uiPriority w:val="34"/>
    <w:qFormat/>
    <w:rsid w:val="00327974"/>
    <w:pPr>
      <w:ind w:leftChars="400" w:left="840"/>
    </w:pPr>
  </w:style>
  <w:style w:type="paragraph" w:customStyle="1" w:styleId="11">
    <w:name w:val="スタイル1"/>
    <w:basedOn w:val="a7"/>
    <w:link w:val="12"/>
    <w:rsid w:val="00327974"/>
    <w:pPr>
      <w:ind w:leftChars="0" w:left="0"/>
    </w:pPr>
    <w:rPr>
      <w:rFonts w:ascii="ＭＳ 明朝" w:eastAsia="ＭＳ 明朝" w:hAnsi="ＭＳ 明朝"/>
    </w:rPr>
  </w:style>
  <w:style w:type="paragraph" w:customStyle="1" w:styleId="21">
    <w:name w:val="スタイル2"/>
    <w:basedOn w:val="a"/>
    <w:rsid w:val="00327974"/>
    <w:rPr>
      <w:rFonts w:ascii="ＭＳ 明朝" w:eastAsia="ＭＳ 明朝" w:hAnsi="ＭＳ 明朝"/>
    </w:rPr>
  </w:style>
  <w:style w:type="paragraph" w:styleId="a9">
    <w:name w:val="TOC Heading"/>
    <w:basedOn w:val="1"/>
    <w:next w:val="a"/>
    <w:uiPriority w:val="39"/>
    <w:unhideWhenUsed/>
    <w:qFormat/>
    <w:rsid w:val="00A27E92"/>
    <w:pPr>
      <w:outlineLvl w:val="9"/>
    </w:pPr>
  </w:style>
  <w:style w:type="character" w:styleId="aa">
    <w:name w:val="annotation reference"/>
    <w:basedOn w:val="a0"/>
    <w:uiPriority w:val="99"/>
    <w:semiHidden/>
    <w:unhideWhenUsed/>
    <w:rsid w:val="00327974"/>
    <w:rPr>
      <w:sz w:val="18"/>
      <w:szCs w:val="18"/>
    </w:rPr>
  </w:style>
  <w:style w:type="paragraph" w:styleId="ab">
    <w:name w:val="annotation text"/>
    <w:basedOn w:val="a"/>
    <w:link w:val="ac"/>
    <w:uiPriority w:val="99"/>
    <w:semiHidden/>
    <w:unhideWhenUsed/>
    <w:rsid w:val="00327974"/>
  </w:style>
  <w:style w:type="character" w:customStyle="1" w:styleId="ac">
    <w:name w:val="コメント文字列 (文字)"/>
    <w:basedOn w:val="a0"/>
    <w:link w:val="ab"/>
    <w:uiPriority w:val="99"/>
    <w:semiHidden/>
    <w:rsid w:val="00327974"/>
  </w:style>
  <w:style w:type="paragraph" w:styleId="ad">
    <w:name w:val="annotation subject"/>
    <w:basedOn w:val="ab"/>
    <w:next w:val="ab"/>
    <w:link w:val="ae"/>
    <w:uiPriority w:val="99"/>
    <w:semiHidden/>
    <w:unhideWhenUsed/>
    <w:rsid w:val="00327974"/>
    <w:rPr>
      <w:b/>
      <w:bCs/>
    </w:rPr>
  </w:style>
  <w:style w:type="character" w:customStyle="1" w:styleId="ae">
    <w:name w:val="コメント内容 (文字)"/>
    <w:basedOn w:val="ac"/>
    <w:link w:val="ad"/>
    <w:uiPriority w:val="99"/>
    <w:semiHidden/>
    <w:rsid w:val="00327974"/>
    <w:rPr>
      <w:b/>
      <w:bCs/>
    </w:rPr>
  </w:style>
  <w:style w:type="paragraph" w:styleId="22">
    <w:name w:val="toc 2"/>
    <w:basedOn w:val="a"/>
    <w:next w:val="a"/>
    <w:autoRedefine/>
    <w:uiPriority w:val="39"/>
    <w:unhideWhenUsed/>
    <w:rsid w:val="001109EF"/>
    <w:pPr>
      <w:tabs>
        <w:tab w:val="left" w:pos="1260"/>
        <w:tab w:val="right" w:leader="dot" w:pos="8494"/>
      </w:tabs>
      <w:spacing w:line="20" w:lineRule="atLeast"/>
      <w:ind w:left="221"/>
    </w:pPr>
    <w:rPr>
      <w:rFonts w:cs="Times New Roman"/>
    </w:rPr>
  </w:style>
  <w:style w:type="paragraph" w:styleId="13">
    <w:name w:val="toc 1"/>
    <w:basedOn w:val="a"/>
    <w:next w:val="a"/>
    <w:autoRedefine/>
    <w:uiPriority w:val="39"/>
    <w:unhideWhenUsed/>
    <w:rsid w:val="001109EF"/>
    <w:pPr>
      <w:tabs>
        <w:tab w:val="left" w:pos="1050"/>
        <w:tab w:val="right" w:leader="dot" w:pos="8494"/>
      </w:tabs>
      <w:snapToGrid w:val="0"/>
      <w:spacing w:after="100"/>
    </w:pPr>
    <w:rPr>
      <w:rFonts w:cs="Times New Roman"/>
    </w:rPr>
  </w:style>
  <w:style w:type="paragraph" w:styleId="31">
    <w:name w:val="toc 3"/>
    <w:basedOn w:val="a"/>
    <w:next w:val="a"/>
    <w:autoRedefine/>
    <w:uiPriority w:val="39"/>
    <w:unhideWhenUsed/>
    <w:rsid w:val="000B007B"/>
    <w:pPr>
      <w:tabs>
        <w:tab w:val="left" w:pos="1470"/>
        <w:tab w:val="right" w:leader="dot" w:pos="8494"/>
      </w:tabs>
      <w:spacing w:after="100" w:line="0" w:lineRule="atLeast"/>
      <w:ind w:left="442"/>
    </w:pPr>
    <w:rPr>
      <w:rFonts w:cs="Times New Roman"/>
    </w:rPr>
  </w:style>
  <w:style w:type="character" w:styleId="af">
    <w:name w:val="Hyperlink"/>
    <w:basedOn w:val="a0"/>
    <w:uiPriority w:val="99"/>
    <w:unhideWhenUsed/>
    <w:rsid w:val="00327974"/>
    <w:rPr>
      <w:color w:val="0563C1" w:themeColor="hyperlink"/>
      <w:u w:val="single"/>
    </w:rPr>
  </w:style>
  <w:style w:type="paragraph" w:styleId="af0">
    <w:name w:val="footnote text"/>
    <w:basedOn w:val="a"/>
    <w:link w:val="af1"/>
    <w:uiPriority w:val="99"/>
    <w:semiHidden/>
    <w:unhideWhenUsed/>
    <w:rsid w:val="00A32912"/>
    <w:pPr>
      <w:snapToGrid w:val="0"/>
    </w:pPr>
    <w:rPr>
      <w:rFonts w:asciiTheme="minorEastAsia"/>
    </w:rPr>
  </w:style>
  <w:style w:type="character" w:customStyle="1" w:styleId="af1">
    <w:name w:val="脚注文字列 (文字)"/>
    <w:basedOn w:val="a0"/>
    <w:link w:val="af0"/>
    <w:uiPriority w:val="99"/>
    <w:semiHidden/>
    <w:rsid w:val="00A32912"/>
    <w:rPr>
      <w:rFonts w:asciiTheme="minorEastAsia"/>
    </w:rPr>
  </w:style>
  <w:style w:type="character" w:styleId="af2">
    <w:name w:val="footnote reference"/>
    <w:basedOn w:val="a0"/>
    <w:uiPriority w:val="99"/>
    <w:semiHidden/>
    <w:unhideWhenUsed/>
    <w:rsid w:val="00A32912"/>
    <w:rPr>
      <w:vertAlign w:val="superscript"/>
    </w:rPr>
  </w:style>
  <w:style w:type="character" w:styleId="af3">
    <w:name w:val="FollowedHyperlink"/>
    <w:basedOn w:val="a0"/>
    <w:uiPriority w:val="99"/>
    <w:semiHidden/>
    <w:unhideWhenUsed/>
    <w:rsid w:val="009C12D9"/>
    <w:rPr>
      <w:color w:val="954F72" w:themeColor="followedHyperlink"/>
      <w:u w:val="single"/>
    </w:rPr>
  </w:style>
  <w:style w:type="paragraph" w:styleId="Web">
    <w:name w:val="Normal (Web)"/>
    <w:basedOn w:val="a"/>
    <w:uiPriority w:val="99"/>
    <w:semiHidden/>
    <w:unhideWhenUsed/>
    <w:rsid w:val="00726835"/>
    <w:pPr>
      <w:spacing w:before="100" w:beforeAutospacing="1" w:after="100" w:afterAutospacing="1"/>
    </w:pPr>
    <w:rPr>
      <w:rFonts w:ascii="ＭＳ Ｐゴシック" w:eastAsia="ＭＳ Ｐゴシック" w:hAnsi="ＭＳ Ｐゴシック" w:cs="ＭＳ Ｐゴシック"/>
      <w:sz w:val="24"/>
      <w:szCs w:val="24"/>
    </w:rPr>
  </w:style>
  <w:style w:type="paragraph" w:styleId="af4">
    <w:name w:val="Date"/>
    <w:basedOn w:val="a"/>
    <w:next w:val="a"/>
    <w:link w:val="af5"/>
    <w:uiPriority w:val="99"/>
    <w:semiHidden/>
    <w:unhideWhenUsed/>
    <w:rsid w:val="00972535"/>
  </w:style>
  <w:style w:type="character" w:customStyle="1" w:styleId="af5">
    <w:name w:val="日付 (文字)"/>
    <w:basedOn w:val="a0"/>
    <w:link w:val="af4"/>
    <w:uiPriority w:val="99"/>
    <w:semiHidden/>
    <w:rsid w:val="00972535"/>
  </w:style>
  <w:style w:type="paragraph" w:customStyle="1" w:styleId="32">
    <w:name w:val="スタイル3"/>
    <w:basedOn w:val="11"/>
    <w:next w:val="21"/>
    <w:link w:val="33"/>
    <w:rsid w:val="00B248F6"/>
    <w:pPr>
      <w:ind w:leftChars="-350" w:left="-735" w:firstLineChars="100" w:firstLine="220"/>
    </w:pPr>
  </w:style>
  <w:style w:type="paragraph" w:customStyle="1" w:styleId="41">
    <w:name w:val="スタイル4"/>
    <w:basedOn w:val="21"/>
    <w:next w:val="32"/>
    <w:rsid w:val="00B248F6"/>
  </w:style>
  <w:style w:type="paragraph" w:styleId="af6">
    <w:name w:val="Balloon Text"/>
    <w:basedOn w:val="a"/>
    <w:link w:val="af7"/>
    <w:uiPriority w:val="99"/>
    <w:semiHidden/>
    <w:unhideWhenUsed/>
    <w:rsid w:val="00A94730"/>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A94730"/>
    <w:rPr>
      <w:rFonts w:asciiTheme="majorHAnsi" w:eastAsiaTheme="majorEastAsia" w:hAnsiTheme="majorHAnsi" w:cstheme="majorBidi"/>
      <w:sz w:val="18"/>
      <w:szCs w:val="18"/>
    </w:rPr>
  </w:style>
  <w:style w:type="paragraph" w:customStyle="1" w:styleId="Default">
    <w:name w:val="Default"/>
    <w:rsid w:val="004A4709"/>
    <w:pPr>
      <w:widowControl w:val="0"/>
      <w:autoSpaceDE w:val="0"/>
      <w:autoSpaceDN w:val="0"/>
      <w:adjustRightInd w:val="0"/>
    </w:pPr>
    <w:rPr>
      <w:rFonts w:ascii="ＭＳ" w:eastAsia="ＭＳ" w:cs="ＭＳ"/>
      <w:color w:val="000000"/>
      <w:sz w:val="24"/>
      <w:szCs w:val="24"/>
    </w:rPr>
  </w:style>
  <w:style w:type="table" w:styleId="af8">
    <w:name w:val="Table Grid"/>
    <w:basedOn w:val="a1"/>
    <w:uiPriority w:val="39"/>
    <w:rsid w:val="00E77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U3">
    <w:name w:val="PSU_本文3"/>
    <w:basedOn w:val="a"/>
    <w:link w:val="PSU30"/>
    <w:rsid w:val="000C6F19"/>
    <w:pPr>
      <w:ind w:left="840" w:firstLine="294"/>
    </w:pPr>
    <w:rPr>
      <w:rFonts w:ascii="ＭＳ 明朝" w:eastAsia="ＭＳ 明朝" w:hAnsi="ＭＳ 明朝" w:cs="Times New Roman"/>
      <w:spacing w:val="-10"/>
      <w:szCs w:val="21"/>
      <w:lang w:val="x-none" w:eastAsia="x-none"/>
    </w:rPr>
  </w:style>
  <w:style w:type="character" w:customStyle="1" w:styleId="PSU30">
    <w:name w:val="PSU_本文3 (文字)"/>
    <w:link w:val="PSU3"/>
    <w:rsid w:val="000C6F19"/>
    <w:rPr>
      <w:rFonts w:ascii="ＭＳ 明朝" w:eastAsia="ＭＳ 明朝" w:hAnsi="ＭＳ 明朝" w:cs="Times New Roman"/>
      <w:spacing w:val="-10"/>
      <w:szCs w:val="21"/>
      <w:lang w:val="x-none" w:eastAsia="x-none"/>
    </w:rPr>
  </w:style>
  <w:style w:type="paragraph" w:customStyle="1" w:styleId="af9">
    <w:name w:val="スタイル２"/>
    <w:basedOn w:val="32"/>
    <w:link w:val="afa"/>
    <w:rsid w:val="00017060"/>
  </w:style>
  <w:style w:type="character" w:customStyle="1" w:styleId="a8">
    <w:name w:val="リスト段落 (文字)"/>
    <w:basedOn w:val="a0"/>
    <w:link w:val="a7"/>
    <w:uiPriority w:val="34"/>
    <w:rsid w:val="00017060"/>
  </w:style>
  <w:style w:type="character" w:customStyle="1" w:styleId="12">
    <w:name w:val="スタイル1 (文字)"/>
    <w:basedOn w:val="a8"/>
    <w:link w:val="11"/>
    <w:rsid w:val="00017060"/>
    <w:rPr>
      <w:rFonts w:ascii="ＭＳ 明朝" w:eastAsia="ＭＳ 明朝" w:hAnsi="ＭＳ 明朝"/>
      <w:sz w:val="22"/>
    </w:rPr>
  </w:style>
  <w:style w:type="character" w:customStyle="1" w:styleId="33">
    <w:name w:val="スタイル3 (文字)"/>
    <w:basedOn w:val="12"/>
    <w:link w:val="32"/>
    <w:rsid w:val="00017060"/>
    <w:rPr>
      <w:rFonts w:ascii="ＭＳ 明朝" w:eastAsia="ＭＳ 明朝" w:hAnsi="ＭＳ 明朝"/>
      <w:sz w:val="22"/>
    </w:rPr>
  </w:style>
  <w:style w:type="character" w:customStyle="1" w:styleId="afa">
    <w:name w:val="スタイル２ (文字)"/>
    <w:basedOn w:val="33"/>
    <w:link w:val="af9"/>
    <w:rsid w:val="00017060"/>
    <w:rPr>
      <w:rFonts w:ascii="ＭＳ 明朝" w:eastAsia="ＭＳ 明朝" w:hAnsi="ＭＳ 明朝"/>
      <w:sz w:val="22"/>
    </w:rPr>
  </w:style>
  <w:style w:type="table" w:customStyle="1" w:styleId="14">
    <w:name w:val="表 (格子)1"/>
    <w:basedOn w:val="a1"/>
    <w:next w:val="af8"/>
    <w:uiPriority w:val="59"/>
    <w:rsid w:val="004824D8"/>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f8"/>
    <w:uiPriority w:val="59"/>
    <w:rsid w:val="004824D8"/>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
    <w:basedOn w:val="a1"/>
    <w:next w:val="af8"/>
    <w:uiPriority w:val="59"/>
    <w:rsid w:val="004824D8"/>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FA4DCB"/>
  </w:style>
  <w:style w:type="character" w:customStyle="1" w:styleId="20">
    <w:name w:val="見出し 2 (文字)"/>
    <w:basedOn w:val="a0"/>
    <w:link w:val="2"/>
    <w:uiPriority w:val="9"/>
    <w:rsid w:val="00E479B1"/>
    <w:rPr>
      <w:rFonts w:asciiTheme="majorHAnsi" w:eastAsiaTheme="majorEastAsia" w:hAnsiTheme="majorHAnsi" w:cstheme="majorBidi"/>
      <w:b/>
      <w:bCs/>
      <w:smallCaps/>
      <w:color w:val="000000" w:themeColor="text1"/>
      <w:szCs w:val="28"/>
    </w:rPr>
  </w:style>
  <w:style w:type="character" w:customStyle="1" w:styleId="40">
    <w:name w:val="見出し 4 (文字)"/>
    <w:basedOn w:val="a0"/>
    <w:link w:val="4"/>
    <w:uiPriority w:val="9"/>
    <w:rsid w:val="00A27E92"/>
    <w:rPr>
      <w:rFonts w:asciiTheme="majorHAnsi" w:eastAsiaTheme="majorEastAsia" w:hAnsiTheme="majorHAnsi" w:cstheme="majorBidi"/>
      <w:b/>
      <w:bCs/>
      <w:i/>
      <w:iCs/>
      <w:color w:val="000000" w:themeColor="text1"/>
    </w:rPr>
  </w:style>
  <w:style w:type="character" w:customStyle="1" w:styleId="50">
    <w:name w:val="見出し 5 (文字)"/>
    <w:basedOn w:val="a0"/>
    <w:link w:val="5"/>
    <w:uiPriority w:val="9"/>
    <w:semiHidden/>
    <w:rsid w:val="00A27E92"/>
    <w:rPr>
      <w:rFonts w:asciiTheme="majorHAnsi" w:eastAsiaTheme="majorEastAsia" w:hAnsiTheme="majorHAnsi" w:cstheme="majorBidi"/>
      <w:color w:val="323E4F" w:themeColor="text2" w:themeShade="BF"/>
    </w:rPr>
  </w:style>
  <w:style w:type="character" w:customStyle="1" w:styleId="60">
    <w:name w:val="見出し 6 (文字)"/>
    <w:basedOn w:val="a0"/>
    <w:link w:val="6"/>
    <w:uiPriority w:val="9"/>
    <w:semiHidden/>
    <w:rsid w:val="00A27E92"/>
    <w:rPr>
      <w:rFonts w:asciiTheme="majorHAnsi" w:eastAsiaTheme="majorEastAsia" w:hAnsiTheme="majorHAnsi" w:cstheme="majorBidi"/>
      <w:i/>
      <w:iCs/>
      <w:color w:val="323E4F" w:themeColor="text2" w:themeShade="BF"/>
    </w:rPr>
  </w:style>
  <w:style w:type="character" w:customStyle="1" w:styleId="70">
    <w:name w:val="見出し 7 (文字)"/>
    <w:basedOn w:val="a0"/>
    <w:link w:val="7"/>
    <w:uiPriority w:val="9"/>
    <w:semiHidden/>
    <w:rsid w:val="00A27E92"/>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A27E92"/>
    <w:rPr>
      <w:rFonts w:asciiTheme="majorHAnsi" w:eastAsiaTheme="majorEastAsia" w:hAnsiTheme="majorHAnsi" w:cstheme="majorBidi"/>
      <w:color w:val="404040" w:themeColor="text1" w:themeTint="BF"/>
      <w:sz w:val="20"/>
      <w:szCs w:val="20"/>
    </w:rPr>
  </w:style>
  <w:style w:type="character" w:customStyle="1" w:styleId="90">
    <w:name w:val="見出し 9 (文字)"/>
    <w:basedOn w:val="a0"/>
    <w:link w:val="9"/>
    <w:uiPriority w:val="9"/>
    <w:semiHidden/>
    <w:rsid w:val="00A27E92"/>
    <w:rPr>
      <w:rFonts w:asciiTheme="majorHAnsi" w:eastAsiaTheme="majorEastAsia" w:hAnsiTheme="majorHAnsi" w:cstheme="majorBidi"/>
      <w:i/>
      <w:iCs/>
      <w:color w:val="404040" w:themeColor="text1" w:themeTint="BF"/>
      <w:sz w:val="20"/>
      <w:szCs w:val="20"/>
    </w:rPr>
  </w:style>
  <w:style w:type="paragraph" w:styleId="afc">
    <w:name w:val="caption"/>
    <w:basedOn w:val="a"/>
    <w:next w:val="a"/>
    <w:uiPriority w:val="35"/>
    <w:semiHidden/>
    <w:unhideWhenUsed/>
    <w:qFormat/>
    <w:rsid w:val="00A27E92"/>
    <w:pPr>
      <w:spacing w:after="200" w:line="240" w:lineRule="auto"/>
    </w:pPr>
    <w:rPr>
      <w:i/>
      <w:iCs/>
      <w:color w:val="44546A" w:themeColor="text2"/>
      <w:sz w:val="18"/>
      <w:szCs w:val="18"/>
    </w:rPr>
  </w:style>
  <w:style w:type="paragraph" w:styleId="afd">
    <w:name w:val="Title"/>
    <w:basedOn w:val="a"/>
    <w:next w:val="a"/>
    <w:link w:val="afe"/>
    <w:uiPriority w:val="10"/>
    <w:qFormat/>
    <w:rsid w:val="00A27E92"/>
    <w:pPr>
      <w:spacing w:line="240" w:lineRule="auto"/>
      <w:contextualSpacing/>
    </w:pPr>
    <w:rPr>
      <w:rFonts w:asciiTheme="majorHAnsi" w:eastAsiaTheme="majorEastAsia" w:hAnsiTheme="majorHAnsi" w:cstheme="majorBidi"/>
      <w:color w:val="000000" w:themeColor="text1"/>
      <w:sz w:val="56"/>
      <w:szCs w:val="56"/>
    </w:rPr>
  </w:style>
  <w:style w:type="character" w:customStyle="1" w:styleId="afe">
    <w:name w:val="表題 (文字)"/>
    <w:basedOn w:val="a0"/>
    <w:link w:val="afd"/>
    <w:uiPriority w:val="10"/>
    <w:rsid w:val="00A27E92"/>
    <w:rPr>
      <w:rFonts w:asciiTheme="majorHAnsi" w:eastAsiaTheme="majorEastAsia" w:hAnsiTheme="majorHAnsi" w:cstheme="majorBidi"/>
      <w:color w:val="000000" w:themeColor="text1"/>
      <w:sz w:val="56"/>
      <w:szCs w:val="56"/>
    </w:rPr>
  </w:style>
  <w:style w:type="paragraph" w:styleId="aff">
    <w:name w:val="Subtitle"/>
    <w:basedOn w:val="a"/>
    <w:next w:val="a"/>
    <w:link w:val="aff0"/>
    <w:uiPriority w:val="11"/>
    <w:qFormat/>
    <w:rsid w:val="00A27E92"/>
    <w:pPr>
      <w:numPr>
        <w:ilvl w:val="1"/>
      </w:numPr>
    </w:pPr>
    <w:rPr>
      <w:color w:val="5A5A5A" w:themeColor="text1" w:themeTint="A5"/>
      <w:spacing w:val="10"/>
    </w:rPr>
  </w:style>
  <w:style w:type="character" w:customStyle="1" w:styleId="aff0">
    <w:name w:val="副題 (文字)"/>
    <w:basedOn w:val="a0"/>
    <w:link w:val="aff"/>
    <w:uiPriority w:val="11"/>
    <w:rsid w:val="00A27E92"/>
    <w:rPr>
      <w:color w:val="5A5A5A" w:themeColor="text1" w:themeTint="A5"/>
      <w:spacing w:val="10"/>
    </w:rPr>
  </w:style>
  <w:style w:type="character" w:styleId="aff1">
    <w:name w:val="Strong"/>
    <w:basedOn w:val="a0"/>
    <w:uiPriority w:val="22"/>
    <w:qFormat/>
    <w:rsid w:val="00A27E92"/>
    <w:rPr>
      <w:b/>
      <w:bCs/>
      <w:color w:val="000000" w:themeColor="text1"/>
    </w:rPr>
  </w:style>
  <w:style w:type="character" w:styleId="aff2">
    <w:name w:val="Emphasis"/>
    <w:basedOn w:val="a0"/>
    <w:uiPriority w:val="20"/>
    <w:qFormat/>
    <w:rsid w:val="00A27E92"/>
    <w:rPr>
      <w:i/>
      <w:iCs/>
      <w:color w:val="auto"/>
    </w:rPr>
  </w:style>
  <w:style w:type="paragraph" w:styleId="aff3">
    <w:name w:val="No Spacing"/>
    <w:uiPriority w:val="1"/>
    <w:qFormat/>
    <w:rsid w:val="00A27E92"/>
    <w:pPr>
      <w:spacing w:after="0" w:line="240" w:lineRule="auto"/>
    </w:pPr>
  </w:style>
  <w:style w:type="paragraph" w:styleId="aff4">
    <w:name w:val="Quote"/>
    <w:basedOn w:val="a"/>
    <w:next w:val="a"/>
    <w:link w:val="aff5"/>
    <w:uiPriority w:val="29"/>
    <w:qFormat/>
    <w:rsid w:val="00A27E92"/>
    <w:pPr>
      <w:spacing w:before="160"/>
      <w:ind w:left="720" w:right="720"/>
    </w:pPr>
    <w:rPr>
      <w:i/>
      <w:iCs/>
      <w:color w:val="000000" w:themeColor="text1"/>
    </w:rPr>
  </w:style>
  <w:style w:type="character" w:customStyle="1" w:styleId="aff5">
    <w:name w:val="引用文 (文字)"/>
    <w:basedOn w:val="a0"/>
    <w:link w:val="aff4"/>
    <w:uiPriority w:val="29"/>
    <w:rsid w:val="00A27E92"/>
    <w:rPr>
      <w:i/>
      <w:iCs/>
      <w:color w:val="000000" w:themeColor="text1"/>
    </w:rPr>
  </w:style>
  <w:style w:type="paragraph" w:styleId="24">
    <w:name w:val="Intense Quote"/>
    <w:basedOn w:val="a"/>
    <w:next w:val="a"/>
    <w:link w:val="25"/>
    <w:uiPriority w:val="30"/>
    <w:qFormat/>
    <w:rsid w:val="00A27E9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25">
    <w:name w:val="引用文 2 (文字)"/>
    <w:basedOn w:val="a0"/>
    <w:link w:val="24"/>
    <w:uiPriority w:val="30"/>
    <w:rsid w:val="00A27E92"/>
    <w:rPr>
      <w:color w:val="000000" w:themeColor="text1"/>
      <w:shd w:val="clear" w:color="auto" w:fill="F2F2F2" w:themeFill="background1" w:themeFillShade="F2"/>
    </w:rPr>
  </w:style>
  <w:style w:type="character" w:styleId="aff6">
    <w:name w:val="Subtle Emphasis"/>
    <w:basedOn w:val="a0"/>
    <w:uiPriority w:val="19"/>
    <w:qFormat/>
    <w:rsid w:val="00A27E92"/>
    <w:rPr>
      <w:i/>
      <w:iCs/>
      <w:color w:val="404040" w:themeColor="text1" w:themeTint="BF"/>
    </w:rPr>
  </w:style>
  <w:style w:type="character" w:styleId="26">
    <w:name w:val="Intense Emphasis"/>
    <w:basedOn w:val="a0"/>
    <w:uiPriority w:val="21"/>
    <w:qFormat/>
    <w:rsid w:val="00A27E92"/>
    <w:rPr>
      <w:b/>
      <w:bCs/>
      <w:i/>
      <w:iCs/>
      <w:caps/>
    </w:rPr>
  </w:style>
  <w:style w:type="character" w:styleId="aff7">
    <w:name w:val="Subtle Reference"/>
    <w:basedOn w:val="a0"/>
    <w:uiPriority w:val="31"/>
    <w:qFormat/>
    <w:rsid w:val="00A27E92"/>
    <w:rPr>
      <w:smallCaps/>
      <w:color w:val="404040" w:themeColor="text1" w:themeTint="BF"/>
      <w:u w:val="single" w:color="7F7F7F" w:themeColor="text1" w:themeTint="80"/>
    </w:rPr>
  </w:style>
  <w:style w:type="character" w:styleId="27">
    <w:name w:val="Intense Reference"/>
    <w:basedOn w:val="a0"/>
    <w:uiPriority w:val="32"/>
    <w:qFormat/>
    <w:rsid w:val="00A27E92"/>
    <w:rPr>
      <w:b/>
      <w:bCs/>
      <w:smallCaps/>
      <w:u w:val="single"/>
    </w:rPr>
  </w:style>
  <w:style w:type="character" w:styleId="aff8">
    <w:name w:val="Book Title"/>
    <w:basedOn w:val="a0"/>
    <w:uiPriority w:val="33"/>
    <w:qFormat/>
    <w:rsid w:val="00A27E92"/>
    <w:rPr>
      <w:b w:val="0"/>
      <w:bCs w:val="0"/>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5265">
      <w:bodyDiv w:val="1"/>
      <w:marLeft w:val="0"/>
      <w:marRight w:val="0"/>
      <w:marTop w:val="0"/>
      <w:marBottom w:val="0"/>
      <w:divBdr>
        <w:top w:val="none" w:sz="0" w:space="0" w:color="auto"/>
        <w:left w:val="none" w:sz="0" w:space="0" w:color="auto"/>
        <w:bottom w:val="none" w:sz="0" w:space="0" w:color="auto"/>
        <w:right w:val="none" w:sz="0" w:space="0" w:color="auto"/>
      </w:divBdr>
    </w:div>
    <w:div w:id="114250068">
      <w:bodyDiv w:val="1"/>
      <w:marLeft w:val="0"/>
      <w:marRight w:val="0"/>
      <w:marTop w:val="0"/>
      <w:marBottom w:val="0"/>
      <w:divBdr>
        <w:top w:val="none" w:sz="0" w:space="0" w:color="auto"/>
        <w:left w:val="none" w:sz="0" w:space="0" w:color="auto"/>
        <w:bottom w:val="none" w:sz="0" w:space="0" w:color="auto"/>
        <w:right w:val="none" w:sz="0" w:space="0" w:color="auto"/>
      </w:divBdr>
      <w:divsChild>
        <w:div w:id="1323504460">
          <w:marLeft w:val="360"/>
          <w:marRight w:val="0"/>
          <w:marTop w:val="120"/>
          <w:marBottom w:val="120"/>
          <w:divBdr>
            <w:top w:val="none" w:sz="0" w:space="0" w:color="auto"/>
            <w:left w:val="none" w:sz="0" w:space="0" w:color="auto"/>
            <w:bottom w:val="none" w:sz="0" w:space="0" w:color="auto"/>
            <w:right w:val="none" w:sz="0" w:space="0" w:color="auto"/>
          </w:divBdr>
        </w:div>
        <w:div w:id="778064675">
          <w:marLeft w:val="360"/>
          <w:marRight w:val="0"/>
          <w:marTop w:val="120"/>
          <w:marBottom w:val="120"/>
          <w:divBdr>
            <w:top w:val="none" w:sz="0" w:space="0" w:color="auto"/>
            <w:left w:val="none" w:sz="0" w:space="0" w:color="auto"/>
            <w:bottom w:val="none" w:sz="0" w:space="0" w:color="auto"/>
            <w:right w:val="none" w:sz="0" w:space="0" w:color="auto"/>
          </w:divBdr>
        </w:div>
        <w:div w:id="1059943846">
          <w:marLeft w:val="360"/>
          <w:marRight w:val="0"/>
          <w:marTop w:val="120"/>
          <w:marBottom w:val="120"/>
          <w:divBdr>
            <w:top w:val="none" w:sz="0" w:space="0" w:color="auto"/>
            <w:left w:val="none" w:sz="0" w:space="0" w:color="auto"/>
            <w:bottom w:val="none" w:sz="0" w:space="0" w:color="auto"/>
            <w:right w:val="none" w:sz="0" w:space="0" w:color="auto"/>
          </w:divBdr>
        </w:div>
      </w:divsChild>
    </w:div>
    <w:div w:id="150025748">
      <w:bodyDiv w:val="1"/>
      <w:marLeft w:val="0"/>
      <w:marRight w:val="0"/>
      <w:marTop w:val="0"/>
      <w:marBottom w:val="0"/>
      <w:divBdr>
        <w:top w:val="none" w:sz="0" w:space="0" w:color="auto"/>
        <w:left w:val="none" w:sz="0" w:space="0" w:color="auto"/>
        <w:bottom w:val="none" w:sz="0" w:space="0" w:color="auto"/>
        <w:right w:val="none" w:sz="0" w:space="0" w:color="auto"/>
      </w:divBdr>
    </w:div>
    <w:div w:id="159320858">
      <w:bodyDiv w:val="1"/>
      <w:marLeft w:val="0"/>
      <w:marRight w:val="0"/>
      <w:marTop w:val="0"/>
      <w:marBottom w:val="0"/>
      <w:divBdr>
        <w:top w:val="none" w:sz="0" w:space="0" w:color="auto"/>
        <w:left w:val="none" w:sz="0" w:space="0" w:color="auto"/>
        <w:bottom w:val="none" w:sz="0" w:space="0" w:color="auto"/>
        <w:right w:val="none" w:sz="0" w:space="0" w:color="auto"/>
      </w:divBdr>
    </w:div>
    <w:div w:id="159472402">
      <w:bodyDiv w:val="1"/>
      <w:marLeft w:val="0"/>
      <w:marRight w:val="0"/>
      <w:marTop w:val="0"/>
      <w:marBottom w:val="0"/>
      <w:divBdr>
        <w:top w:val="none" w:sz="0" w:space="0" w:color="auto"/>
        <w:left w:val="none" w:sz="0" w:space="0" w:color="auto"/>
        <w:bottom w:val="none" w:sz="0" w:space="0" w:color="auto"/>
        <w:right w:val="none" w:sz="0" w:space="0" w:color="auto"/>
      </w:divBdr>
    </w:div>
    <w:div w:id="228657440">
      <w:bodyDiv w:val="1"/>
      <w:marLeft w:val="0"/>
      <w:marRight w:val="0"/>
      <w:marTop w:val="0"/>
      <w:marBottom w:val="0"/>
      <w:divBdr>
        <w:top w:val="none" w:sz="0" w:space="0" w:color="auto"/>
        <w:left w:val="none" w:sz="0" w:space="0" w:color="auto"/>
        <w:bottom w:val="none" w:sz="0" w:space="0" w:color="auto"/>
        <w:right w:val="none" w:sz="0" w:space="0" w:color="auto"/>
      </w:divBdr>
    </w:div>
    <w:div w:id="263195076">
      <w:bodyDiv w:val="1"/>
      <w:marLeft w:val="0"/>
      <w:marRight w:val="0"/>
      <w:marTop w:val="0"/>
      <w:marBottom w:val="0"/>
      <w:divBdr>
        <w:top w:val="none" w:sz="0" w:space="0" w:color="auto"/>
        <w:left w:val="none" w:sz="0" w:space="0" w:color="auto"/>
        <w:bottom w:val="none" w:sz="0" w:space="0" w:color="auto"/>
        <w:right w:val="none" w:sz="0" w:space="0" w:color="auto"/>
      </w:divBdr>
    </w:div>
    <w:div w:id="264652041">
      <w:bodyDiv w:val="1"/>
      <w:marLeft w:val="0"/>
      <w:marRight w:val="0"/>
      <w:marTop w:val="0"/>
      <w:marBottom w:val="0"/>
      <w:divBdr>
        <w:top w:val="none" w:sz="0" w:space="0" w:color="auto"/>
        <w:left w:val="none" w:sz="0" w:space="0" w:color="auto"/>
        <w:bottom w:val="none" w:sz="0" w:space="0" w:color="auto"/>
        <w:right w:val="none" w:sz="0" w:space="0" w:color="auto"/>
      </w:divBdr>
    </w:div>
    <w:div w:id="271400500">
      <w:bodyDiv w:val="1"/>
      <w:marLeft w:val="0"/>
      <w:marRight w:val="0"/>
      <w:marTop w:val="0"/>
      <w:marBottom w:val="0"/>
      <w:divBdr>
        <w:top w:val="none" w:sz="0" w:space="0" w:color="auto"/>
        <w:left w:val="none" w:sz="0" w:space="0" w:color="auto"/>
        <w:bottom w:val="none" w:sz="0" w:space="0" w:color="auto"/>
        <w:right w:val="none" w:sz="0" w:space="0" w:color="auto"/>
      </w:divBdr>
    </w:div>
    <w:div w:id="303437823">
      <w:bodyDiv w:val="1"/>
      <w:marLeft w:val="0"/>
      <w:marRight w:val="0"/>
      <w:marTop w:val="0"/>
      <w:marBottom w:val="0"/>
      <w:divBdr>
        <w:top w:val="none" w:sz="0" w:space="0" w:color="auto"/>
        <w:left w:val="none" w:sz="0" w:space="0" w:color="auto"/>
        <w:bottom w:val="none" w:sz="0" w:space="0" w:color="auto"/>
        <w:right w:val="none" w:sz="0" w:space="0" w:color="auto"/>
      </w:divBdr>
      <w:divsChild>
        <w:div w:id="140118591">
          <w:marLeft w:val="274"/>
          <w:marRight w:val="0"/>
          <w:marTop w:val="0"/>
          <w:marBottom w:val="120"/>
          <w:divBdr>
            <w:top w:val="none" w:sz="0" w:space="0" w:color="auto"/>
            <w:left w:val="none" w:sz="0" w:space="0" w:color="auto"/>
            <w:bottom w:val="none" w:sz="0" w:space="0" w:color="auto"/>
            <w:right w:val="none" w:sz="0" w:space="0" w:color="auto"/>
          </w:divBdr>
        </w:div>
      </w:divsChild>
    </w:div>
    <w:div w:id="352461839">
      <w:bodyDiv w:val="1"/>
      <w:marLeft w:val="0"/>
      <w:marRight w:val="0"/>
      <w:marTop w:val="0"/>
      <w:marBottom w:val="0"/>
      <w:divBdr>
        <w:top w:val="none" w:sz="0" w:space="0" w:color="auto"/>
        <w:left w:val="none" w:sz="0" w:space="0" w:color="auto"/>
        <w:bottom w:val="none" w:sz="0" w:space="0" w:color="auto"/>
        <w:right w:val="none" w:sz="0" w:space="0" w:color="auto"/>
      </w:divBdr>
    </w:div>
    <w:div w:id="358511851">
      <w:bodyDiv w:val="1"/>
      <w:marLeft w:val="0"/>
      <w:marRight w:val="0"/>
      <w:marTop w:val="0"/>
      <w:marBottom w:val="0"/>
      <w:divBdr>
        <w:top w:val="none" w:sz="0" w:space="0" w:color="auto"/>
        <w:left w:val="none" w:sz="0" w:space="0" w:color="auto"/>
        <w:bottom w:val="none" w:sz="0" w:space="0" w:color="auto"/>
        <w:right w:val="none" w:sz="0" w:space="0" w:color="auto"/>
      </w:divBdr>
    </w:div>
    <w:div w:id="369843766">
      <w:bodyDiv w:val="1"/>
      <w:marLeft w:val="0"/>
      <w:marRight w:val="0"/>
      <w:marTop w:val="0"/>
      <w:marBottom w:val="0"/>
      <w:divBdr>
        <w:top w:val="none" w:sz="0" w:space="0" w:color="auto"/>
        <w:left w:val="none" w:sz="0" w:space="0" w:color="auto"/>
        <w:bottom w:val="none" w:sz="0" w:space="0" w:color="auto"/>
        <w:right w:val="none" w:sz="0" w:space="0" w:color="auto"/>
      </w:divBdr>
    </w:div>
    <w:div w:id="392849552">
      <w:bodyDiv w:val="1"/>
      <w:marLeft w:val="0"/>
      <w:marRight w:val="0"/>
      <w:marTop w:val="0"/>
      <w:marBottom w:val="0"/>
      <w:divBdr>
        <w:top w:val="none" w:sz="0" w:space="0" w:color="auto"/>
        <w:left w:val="none" w:sz="0" w:space="0" w:color="auto"/>
        <w:bottom w:val="none" w:sz="0" w:space="0" w:color="auto"/>
        <w:right w:val="none" w:sz="0" w:space="0" w:color="auto"/>
      </w:divBdr>
    </w:div>
    <w:div w:id="393506672">
      <w:bodyDiv w:val="1"/>
      <w:marLeft w:val="0"/>
      <w:marRight w:val="0"/>
      <w:marTop w:val="0"/>
      <w:marBottom w:val="0"/>
      <w:divBdr>
        <w:top w:val="none" w:sz="0" w:space="0" w:color="auto"/>
        <w:left w:val="none" w:sz="0" w:space="0" w:color="auto"/>
        <w:bottom w:val="none" w:sz="0" w:space="0" w:color="auto"/>
        <w:right w:val="none" w:sz="0" w:space="0" w:color="auto"/>
      </w:divBdr>
    </w:div>
    <w:div w:id="414010548">
      <w:bodyDiv w:val="1"/>
      <w:marLeft w:val="0"/>
      <w:marRight w:val="0"/>
      <w:marTop w:val="0"/>
      <w:marBottom w:val="0"/>
      <w:divBdr>
        <w:top w:val="none" w:sz="0" w:space="0" w:color="auto"/>
        <w:left w:val="none" w:sz="0" w:space="0" w:color="auto"/>
        <w:bottom w:val="none" w:sz="0" w:space="0" w:color="auto"/>
        <w:right w:val="none" w:sz="0" w:space="0" w:color="auto"/>
      </w:divBdr>
      <w:divsChild>
        <w:div w:id="1850438013">
          <w:marLeft w:val="446"/>
          <w:marRight w:val="0"/>
          <w:marTop w:val="0"/>
          <w:marBottom w:val="0"/>
          <w:divBdr>
            <w:top w:val="none" w:sz="0" w:space="0" w:color="auto"/>
            <w:left w:val="none" w:sz="0" w:space="0" w:color="auto"/>
            <w:bottom w:val="none" w:sz="0" w:space="0" w:color="auto"/>
            <w:right w:val="none" w:sz="0" w:space="0" w:color="auto"/>
          </w:divBdr>
        </w:div>
        <w:div w:id="175384246">
          <w:marLeft w:val="446"/>
          <w:marRight w:val="0"/>
          <w:marTop w:val="0"/>
          <w:marBottom w:val="0"/>
          <w:divBdr>
            <w:top w:val="none" w:sz="0" w:space="0" w:color="auto"/>
            <w:left w:val="none" w:sz="0" w:space="0" w:color="auto"/>
            <w:bottom w:val="none" w:sz="0" w:space="0" w:color="auto"/>
            <w:right w:val="none" w:sz="0" w:space="0" w:color="auto"/>
          </w:divBdr>
        </w:div>
      </w:divsChild>
    </w:div>
    <w:div w:id="467551138">
      <w:bodyDiv w:val="1"/>
      <w:marLeft w:val="0"/>
      <w:marRight w:val="0"/>
      <w:marTop w:val="0"/>
      <w:marBottom w:val="0"/>
      <w:divBdr>
        <w:top w:val="none" w:sz="0" w:space="0" w:color="auto"/>
        <w:left w:val="none" w:sz="0" w:space="0" w:color="auto"/>
        <w:bottom w:val="none" w:sz="0" w:space="0" w:color="auto"/>
        <w:right w:val="none" w:sz="0" w:space="0" w:color="auto"/>
      </w:divBdr>
    </w:div>
    <w:div w:id="508374766">
      <w:bodyDiv w:val="1"/>
      <w:marLeft w:val="0"/>
      <w:marRight w:val="0"/>
      <w:marTop w:val="0"/>
      <w:marBottom w:val="0"/>
      <w:divBdr>
        <w:top w:val="none" w:sz="0" w:space="0" w:color="auto"/>
        <w:left w:val="none" w:sz="0" w:space="0" w:color="auto"/>
        <w:bottom w:val="none" w:sz="0" w:space="0" w:color="auto"/>
        <w:right w:val="none" w:sz="0" w:space="0" w:color="auto"/>
      </w:divBdr>
    </w:div>
    <w:div w:id="508914160">
      <w:bodyDiv w:val="1"/>
      <w:marLeft w:val="0"/>
      <w:marRight w:val="0"/>
      <w:marTop w:val="0"/>
      <w:marBottom w:val="0"/>
      <w:divBdr>
        <w:top w:val="none" w:sz="0" w:space="0" w:color="auto"/>
        <w:left w:val="none" w:sz="0" w:space="0" w:color="auto"/>
        <w:bottom w:val="none" w:sz="0" w:space="0" w:color="auto"/>
        <w:right w:val="none" w:sz="0" w:space="0" w:color="auto"/>
      </w:divBdr>
      <w:divsChild>
        <w:div w:id="354890653">
          <w:marLeft w:val="446"/>
          <w:marRight w:val="0"/>
          <w:marTop w:val="0"/>
          <w:marBottom w:val="0"/>
          <w:divBdr>
            <w:top w:val="none" w:sz="0" w:space="0" w:color="auto"/>
            <w:left w:val="none" w:sz="0" w:space="0" w:color="auto"/>
            <w:bottom w:val="none" w:sz="0" w:space="0" w:color="auto"/>
            <w:right w:val="none" w:sz="0" w:space="0" w:color="auto"/>
          </w:divBdr>
        </w:div>
      </w:divsChild>
    </w:div>
    <w:div w:id="571506268">
      <w:bodyDiv w:val="1"/>
      <w:marLeft w:val="0"/>
      <w:marRight w:val="0"/>
      <w:marTop w:val="0"/>
      <w:marBottom w:val="0"/>
      <w:divBdr>
        <w:top w:val="none" w:sz="0" w:space="0" w:color="auto"/>
        <w:left w:val="none" w:sz="0" w:space="0" w:color="auto"/>
        <w:bottom w:val="none" w:sz="0" w:space="0" w:color="auto"/>
        <w:right w:val="none" w:sz="0" w:space="0" w:color="auto"/>
      </w:divBdr>
      <w:divsChild>
        <w:div w:id="443573268">
          <w:marLeft w:val="446"/>
          <w:marRight w:val="0"/>
          <w:marTop w:val="0"/>
          <w:marBottom w:val="0"/>
          <w:divBdr>
            <w:top w:val="none" w:sz="0" w:space="0" w:color="auto"/>
            <w:left w:val="none" w:sz="0" w:space="0" w:color="auto"/>
            <w:bottom w:val="none" w:sz="0" w:space="0" w:color="auto"/>
            <w:right w:val="none" w:sz="0" w:space="0" w:color="auto"/>
          </w:divBdr>
        </w:div>
        <w:div w:id="1051852923">
          <w:marLeft w:val="446"/>
          <w:marRight w:val="0"/>
          <w:marTop w:val="0"/>
          <w:marBottom w:val="0"/>
          <w:divBdr>
            <w:top w:val="none" w:sz="0" w:space="0" w:color="auto"/>
            <w:left w:val="none" w:sz="0" w:space="0" w:color="auto"/>
            <w:bottom w:val="none" w:sz="0" w:space="0" w:color="auto"/>
            <w:right w:val="none" w:sz="0" w:space="0" w:color="auto"/>
          </w:divBdr>
        </w:div>
        <w:div w:id="2137672170">
          <w:marLeft w:val="446"/>
          <w:marRight w:val="0"/>
          <w:marTop w:val="0"/>
          <w:marBottom w:val="0"/>
          <w:divBdr>
            <w:top w:val="none" w:sz="0" w:space="0" w:color="auto"/>
            <w:left w:val="none" w:sz="0" w:space="0" w:color="auto"/>
            <w:bottom w:val="none" w:sz="0" w:space="0" w:color="auto"/>
            <w:right w:val="none" w:sz="0" w:space="0" w:color="auto"/>
          </w:divBdr>
        </w:div>
      </w:divsChild>
    </w:div>
    <w:div w:id="60060454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547"/>
          <w:marRight w:val="0"/>
          <w:marTop w:val="0"/>
          <w:marBottom w:val="0"/>
          <w:divBdr>
            <w:top w:val="none" w:sz="0" w:space="0" w:color="auto"/>
            <w:left w:val="none" w:sz="0" w:space="0" w:color="auto"/>
            <w:bottom w:val="none" w:sz="0" w:space="0" w:color="auto"/>
            <w:right w:val="none" w:sz="0" w:space="0" w:color="auto"/>
          </w:divBdr>
        </w:div>
      </w:divsChild>
    </w:div>
    <w:div w:id="609053149">
      <w:bodyDiv w:val="1"/>
      <w:marLeft w:val="0"/>
      <w:marRight w:val="0"/>
      <w:marTop w:val="0"/>
      <w:marBottom w:val="0"/>
      <w:divBdr>
        <w:top w:val="none" w:sz="0" w:space="0" w:color="auto"/>
        <w:left w:val="none" w:sz="0" w:space="0" w:color="auto"/>
        <w:bottom w:val="none" w:sz="0" w:space="0" w:color="auto"/>
        <w:right w:val="none" w:sz="0" w:space="0" w:color="auto"/>
      </w:divBdr>
      <w:divsChild>
        <w:div w:id="1324895638">
          <w:marLeft w:val="144"/>
          <w:marRight w:val="0"/>
          <w:marTop w:val="0"/>
          <w:marBottom w:val="0"/>
          <w:divBdr>
            <w:top w:val="none" w:sz="0" w:space="0" w:color="auto"/>
            <w:left w:val="none" w:sz="0" w:space="0" w:color="auto"/>
            <w:bottom w:val="none" w:sz="0" w:space="0" w:color="auto"/>
            <w:right w:val="none" w:sz="0" w:space="0" w:color="auto"/>
          </w:divBdr>
        </w:div>
        <w:div w:id="742606747">
          <w:marLeft w:val="144"/>
          <w:marRight w:val="0"/>
          <w:marTop w:val="0"/>
          <w:marBottom w:val="0"/>
          <w:divBdr>
            <w:top w:val="none" w:sz="0" w:space="0" w:color="auto"/>
            <w:left w:val="none" w:sz="0" w:space="0" w:color="auto"/>
            <w:bottom w:val="none" w:sz="0" w:space="0" w:color="auto"/>
            <w:right w:val="none" w:sz="0" w:space="0" w:color="auto"/>
          </w:divBdr>
        </w:div>
      </w:divsChild>
    </w:div>
    <w:div w:id="613830377">
      <w:bodyDiv w:val="1"/>
      <w:marLeft w:val="0"/>
      <w:marRight w:val="0"/>
      <w:marTop w:val="0"/>
      <w:marBottom w:val="0"/>
      <w:divBdr>
        <w:top w:val="none" w:sz="0" w:space="0" w:color="auto"/>
        <w:left w:val="none" w:sz="0" w:space="0" w:color="auto"/>
        <w:bottom w:val="none" w:sz="0" w:space="0" w:color="auto"/>
        <w:right w:val="none" w:sz="0" w:space="0" w:color="auto"/>
      </w:divBdr>
    </w:div>
    <w:div w:id="699401109">
      <w:bodyDiv w:val="1"/>
      <w:marLeft w:val="0"/>
      <w:marRight w:val="0"/>
      <w:marTop w:val="0"/>
      <w:marBottom w:val="0"/>
      <w:divBdr>
        <w:top w:val="none" w:sz="0" w:space="0" w:color="auto"/>
        <w:left w:val="none" w:sz="0" w:space="0" w:color="auto"/>
        <w:bottom w:val="none" w:sz="0" w:space="0" w:color="auto"/>
        <w:right w:val="none" w:sz="0" w:space="0" w:color="auto"/>
      </w:divBdr>
    </w:div>
    <w:div w:id="729765088">
      <w:bodyDiv w:val="1"/>
      <w:marLeft w:val="0"/>
      <w:marRight w:val="0"/>
      <w:marTop w:val="0"/>
      <w:marBottom w:val="0"/>
      <w:divBdr>
        <w:top w:val="none" w:sz="0" w:space="0" w:color="auto"/>
        <w:left w:val="none" w:sz="0" w:space="0" w:color="auto"/>
        <w:bottom w:val="none" w:sz="0" w:space="0" w:color="auto"/>
        <w:right w:val="none" w:sz="0" w:space="0" w:color="auto"/>
      </w:divBdr>
    </w:div>
    <w:div w:id="731922876">
      <w:bodyDiv w:val="1"/>
      <w:marLeft w:val="0"/>
      <w:marRight w:val="0"/>
      <w:marTop w:val="0"/>
      <w:marBottom w:val="0"/>
      <w:divBdr>
        <w:top w:val="none" w:sz="0" w:space="0" w:color="auto"/>
        <w:left w:val="none" w:sz="0" w:space="0" w:color="auto"/>
        <w:bottom w:val="none" w:sz="0" w:space="0" w:color="auto"/>
        <w:right w:val="none" w:sz="0" w:space="0" w:color="auto"/>
      </w:divBdr>
    </w:div>
    <w:div w:id="767778448">
      <w:bodyDiv w:val="1"/>
      <w:marLeft w:val="0"/>
      <w:marRight w:val="0"/>
      <w:marTop w:val="0"/>
      <w:marBottom w:val="0"/>
      <w:divBdr>
        <w:top w:val="none" w:sz="0" w:space="0" w:color="auto"/>
        <w:left w:val="none" w:sz="0" w:space="0" w:color="auto"/>
        <w:bottom w:val="none" w:sz="0" w:space="0" w:color="auto"/>
        <w:right w:val="none" w:sz="0" w:space="0" w:color="auto"/>
      </w:divBdr>
      <w:divsChild>
        <w:div w:id="244997387">
          <w:marLeft w:val="446"/>
          <w:marRight w:val="0"/>
          <w:marTop w:val="77"/>
          <w:marBottom w:val="120"/>
          <w:divBdr>
            <w:top w:val="none" w:sz="0" w:space="0" w:color="auto"/>
            <w:left w:val="none" w:sz="0" w:space="0" w:color="auto"/>
            <w:bottom w:val="none" w:sz="0" w:space="0" w:color="auto"/>
            <w:right w:val="none" w:sz="0" w:space="0" w:color="auto"/>
          </w:divBdr>
        </w:div>
        <w:div w:id="696125061">
          <w:marLeft w:val="446"/>
          <w:marRight w:val="0"/>
          <w:marTop w:val="77"/>
          <w:marBottom w:val="120"/>
          <w:divBdr>
            <w:top w:val="none" w:sz="0" w:space="0" w:color="auto"/>
            <w:left w:val="none" w:sz="0" w:space="0" w:color="auto"/>
            <w:bottom w:val="none" w:sz="0" w:space="0" w:color="auto"/>
            <w:right w:val="none" w:sz="0" w:space="0" w:color="auto"/>
          </w:divBdr>
        </w:div>
      </w:divsChild>
    </w:div>
    <w:div w:id="963657730">
      <w:bodyDiv w:val="1"/>
      <w:marLeft w:val="0"/>
      <w:marRight w:val="0"/>
      <w:marTop w:val="0"/>
      <w:marBottom w:val="0"/>
      <w:divBdr>
        <w:top w:val="none" w:sz="0" w:space="0" w:color="auto"/>
        <w:left w:val="none" w:sz="0" w:space="0" w:color="auto"/>
        <w:bottom w:val="none" w:sz="0" w:space="0" w:color="auto"/>
        <w:right w:val="none" w:sz="0" w:space="0" w:color="auto"/>
      </w:divBdr>
    </w:div>
    <w:div w:id="998770501">
      <w:bodyDiv w:val="1"/>
      <w:marLeft w:val="0"/>
      <w:marRight w:val="0"/>
      <w:marTop w:val="0"/>
      <w:marBottom w:val="0"/>
      <w:divBdr>
        <w:top w:val="none" w:sz="0" w:space="0" w:color="auto"/>
        <w:left w:val="none" w:sz="0" w:space="0" w:color="auto"/>
        <w:bottom w:val="none" w:sz="0" w:space="0" w:color="auto"/>
        <w:right w:val="none" w:sz="0" w:space="0" w:color="auto"/>
      </w:divBdr>
    </w:div>
    <w:div w:id="1037655344">
      <w:bodyDiv w:val="1"/>
      <w:marLeft w:val="0"/>
      <w:marRight w:val="0"/>
      <w:marTop w:val="0"/>
      <w:marBottom w:val="0"/>
      <w:divBdr>
        <w:top w:val="none" w:sz="0" w:space="0" w:color="auto"/>
        <w:left w:val="none" w:sz="0" w:space="0" w:color="auto"/>
        <w:bottom w:val="none" w:sz="0" w:space="0" w:color="auto"/>
        <w:right w:val="none" w:sz="0" w:space="0" w:color="auto"/>
      </w:divBdr>
      <w:divsChild>
        <w:div w:id="424611966">
          <w:marLeft w:val="274"/>
          <w:marRight w:val="0"/>
          <w:marTop w:val="0"/>
          <w:marBottom w:val="120"/>
          <w:divBdr>
            <w:top w:val="none" w:sz="0" w:space="0" w:color="auto"/>
            <w:left w:val="none" w:sz="0" w:space="0" w:color="auto"/>
            <w:bottom w:val="none" w:sz="0" w:space="0" w:color="auto"/>
            <w:right w:val="none" w:sz="0" w:space="0" w:color="auto"/>
          </w:divBdr>
        </w:div>
      </w:divsChild>
    </w:div>
    <w:div w:id="1068457713">
      <w:bodyDiv w:val="1"/>
      <w:marLeft w:val="0"/>
      <w:marRight w:val="0"/>
      <w:marTop w:val="0"/>
      <w:marBottom w:val="0"/>
      <w:divBdr>
        <w:top w:val="none" w:sz="0" w:space="0" w:color="auto"/>
        <w:left w:val="none" w:sz="0" w:space="0" w:color="auto"/>
        <w:bottom w:val="none" w:sz="0" w:space="0" w:color="auto"/>
        <w:right w:val="none" w:sz="0" w:space="0" w:color="auto"/>
      </w:divBdr>
      <w:divsChild>
        <w:div w:id="1526822435">
          <w:marLeft w:val="547"/>
          <w:marRight w:val="0"/>
          <w:marTop w:val="0"/>
          <w:marBottom w:val="0"/>
          <w:divBdr>
            <w:top w:val="none" w:sz="0" w:space="0" w:color="auto"/>
            <w:left w:val="none" w:sz="0" w:space="0" w:color="auto"/>
            <w:bottom w:val="none" w:sz="0" w:space="0" w:color="auto"/>
            <w:right w:val="none" w:sz="0" w:space="0" w:color="auto"/>
          </w:divBdr>
        </w:div>
        <w:div w:id="1884250424">
          <w:marLeft w:val="547"/>
          <w:marRight w:val="0"/>
          <w:marTop w:val="0"/>
          <w:marBottom w:val="0"/>
          <w:divBdr>
            <w:top w:val="none" w:sz="0" w:space="0" w:color="auto"/>
            <w:left w:val="none" w:sz="0" w:space="0" w:color="auto"/>
            <w:bottom w:val="none" w:sz="0" w:space="0" w:color="auto"/>
            <w:right w:val="none" w:sz="0" w:space="0" w:color="auto"/>
          </w:divBdr>
        </w:div>
        <w:div w:id="1135946370">
          <w:marLeft w:val="547"/>
          <w:marRight w:val="0"/>
          <w:marTop w:val="0"/>
          <w:marBottom w:val="0"/>
          <w:divBdr>
            <w:top w:val="none" w:sz="0" w:space="0" w:color="auto"/>
            <w:left w:val="none" w:sz="0" w:space="0" w:color="auto"/>
            <w:bottom w:val="none" w:sz="0" w:space="0" w:color="auto"/>
            <w:right w:val="none" w:sz="0" w:space="0" w:color="auto"/>
          </w:divBdr>
        </w:div>
      </w:divsChild>
    </w:div>
    <w:div w:id="1077551515">
      <w:bodyDiv w:val="1"/>
      <w:marLeft w:val="0"/>
      <w:marRight w:val="0"/>
      <w:marTop w:val="0"/>
      <w:marBottom w:val="0"/>
      <w:divBdr>
        <w:top w:val="none" w:sz="0" w:space="0" w:color="auto"/>
        <w:left w:val="none" w:sz="0" w:space="0" w:color="auto"/>
        <w:bottom w:val="none" w:sz="0" w:space="0" w:color="auto"/>
        <w:right w:val="none" w:sz="0" w:space="0" w:color="auto"/>
      </w:divBdr>
    </w:div>
    <w:div w:id="1093279088">
      <w:bodyDiv w:val="1"/>
      <w:marLeft w:val="0"/>
      <w:marRight w:val="0"/>
      <w:marTop w:val="0"/>
      <w:marBottom w:val="0"/>
      <w:divBdr>
        <w:top w:val="none" w:sz="0" w:space="0" w:color="auto"/>
        <w:left w:val="none" w:sz="0" w:space="0" w:color="auto"/>
        <w:bottom w:val="none" w:sz="0" w:space="0" w:color="auto"/>
        <w:right w:val="none" w:sz="0" w:space="0" w:color="auto"/>
      </w:divBdr>
      <w:divsChild>
        <w:div w:id="1004824138">
          <w:marLeft w:val="547"/>
          <w:marRight w:val="0"/>
          <w:marTop w:val="0"/>
          <w:marBottom w:val="0"/>
          <w:divBdr>
            <w:top w:val="none" w:sz="0" w:space="0" w:color="auto"/>
            <w:left w:val="none" w:sz="0" w:space="0" w:color="auto"/>
            <w:bottom w:val="none" w:sz="0" w:space="0" w:color="auto"/>
            <w:right w:val="none" w:sz="0" w:space="0" w:color="auto"/>
          </w:divBdr>
        </w:div>
        <w:div w:id="1910576179">
          <w:marLeft w:val="547"/>
          <w:marRight w:val="0"/>
          <w:marTop w:val="0"/>
          <w:marBottom w:val="0"/>
          <w:divBdr>
            <w:top w:val="none" w:sz="0" w:space="0" w:color="auto"/>
            <w:left w:val="none" w:sz="0" w:space="0" w:color="auto"/>
            <w:bottom w:val="none" w:sz="0" w:space="0" w:color="auto"/>
            <w:right w:val="none" w:sz="0" w:space="0" w:color="auto"/>
          </w:divBdr>
        </w:div>
        <w:div w:id="344401130">
          <w:marLeft w:val="547"/>
          <w:marRight w:val="0"/>
          <w:marTop w:val="0"/>
          <w:marBottom w:val="0"/>
          <w:divBdr>
            <w:top w:val="none" w:sz="0" w:space="0" w:color="auto"/>
            <w:left w:val="none" w:sz="0" w:space="0" w:color="auto"/>
            <w:bottom w:val="none" w:sz="0" w:space="0" w:color="auto"/>
            <w:right w:val="none" w:sz="0" w:space="0" w:color="auto"/>
          </w:divBdr>
        </w:div>
      </w:divsChild>
    </w:div>
    <w:div w:id="1151169870">
      <w:bodyDiv w:val="1"/>
      <w:marLeft w:val="0"/>
      <w:marRight w:val="0"/>
      <w:marTop w:val="0"/>
      <w:marBottom w:val="0"/>
      <w:divBdr>
        <w:top w:val="none" w:sz="0" w:space="0" w:color="auto"/>
        <w:left w:val="none" w:sz="0" w:space="0" w:color="auto"/>
        <w:bottom w:val="none" w:sz="0" w:space="0" w:color="auto"/>
        <w:right w:val="none" w:sz="0" w:space="0" w:color="auto"/>
      </w:divBdr>
    </w:div>
    <w:div w:id="1230191107">
      <w:bodyDiv w:val="1"/>
      <w:marLeft w:val="0"/>
      <w:marRight w:val="0"/>
      <w:marTop w:val="0"/>
      <w:marBottom w:val="0"/>
      <w:divBdr>
        <w:top w:val="none" w:sz="0" w:space="0" w:color="auto"/>
        <w:left w:val="none" w:sz="0" w:space="0" w:color="auto"/>
        <w:bottom w:val="none" w:sz="0" w:space="0" w:color="auto"/>
        <w:right w:val="none" w:sz="0" w:space="0" w:color="auto"/>
      </w:divBdr>
    </w:div>
    <w:div w:id="1267343933">
      <w:bodyDiv w:val="1"/>
      <w:marLeft w:val="0"/>
      <w:marRight w:val="0"/>
      <w:marTop w:val="0"/>
      <w:marBottom w:val="0"/>
      <w:divBdr>
        <w:top w:val="none" w:sz="0" w:space="0" w:color="auto"/>
        <w:left w:val="none" w:sz="0" w:space="0" w:color="auto"/>
        <w:bottom w:val="none" w:sz="0" w:space="0" w:color="auto"/>
        <w:right w:val="none" w:sz="0" w:space="0" w:color="auto"/>
      </w:divBdr>
    </w:div>
    <w:div w:id="1366522823">
      <w:bodyDiv w:val="1"/>
      <w:marLeft w:val="0"/>
      <w:marRight w:val="0"/>
      <w:marTop w:val="0"/>
      <w:marBottom w:val="0"/>
      <w:divBdr>
        <w:top w:val="none" w:sz="0" w:space="0" w:color="auto"/>
        <w:left w:val="none" w:sz="0" w:space="0" w:color="auto"/>
        <w:bottom w:val="none" w:sz="0" w:space="0" w:color="auto"/>
        <w:right w:val="none" w:sz="0" w:space="0" w:color="auto"/>
      </w:divBdr>
    </w:div>
    <w:div w:id="1374041601">
      <w:bodyDiv w:val="1"/>
      <w:marLeft w:val="0"/>
      <w:marRight w:val="0"/>
      <w:marTop w:val="0"/>
      <w:marBottom w:val="0"/>
      <w:divBdr>
        <w:top w:val="none" w:sz="0" w:space="0" w:color="auto"/>
        <w:left w:val="none" w:sz="0" w:space="0" w:color="auto"/>
        <w:bottom w:val="none" w:sz="0" w:space="0" w:color="auto"/>
        <w:right w:val="none" w:sz="0" w:space="0" w:color="auto"/>
      </w:divBdr>
    </w:div>
    <w:div w:id="1421022475">
      <w:bodyDiv w:val="1"/>
      <w:marLeft w:val="0"/>
      <w:marRight w:val="0"/>
      <w:marTop w:val="0"/>
      <w:marBottom w:val="0"/>
      <w:divBdr>
        <w:top w:val="none" w:sz="0" w:space="0" w:color="auto"/>
        <w:left w:val="none" w:sz="0" w:space="0" w:color="auto"/>
        <w:bottom w:val="none" w:sz="0" w:space="0" w:color="auto"/>
        <w:right w:val="none" w:sz="0" w:space="0" w:color="auto"/>
      </w:divBdr>
    </w:div>
    <w:div w:id="1452169206">
      <w:bodyDiv w:val="1"/>
      <w:marLeft w:val="0"/>
      <w:marRight w:val="0"/>
      <w:marTop w:val="0"/>
      <w:marBottom w:val="0"/>
      <w:divBdr>
        <w:top w:val="none" w:sz="0" w:space="0" w:color="auto"/>
        <w:left w:val="none" w:sz="0" w:space="0" w:color="auto"/>
        <w:bottom w:val="none" w:sz="0" w:space="0" w:color="auto"/>
        <w:right w:val="none" w:sz="0" w:space="0" w:color="auto"/>
      </w:divBdr>
    </w:div>
    <w:div w:id="1458983510">
      <w:bodyDiv w:val="1"/>
      <w:marLeft w:val="0"/>
      <w:marRight w:val="0"/>
      <w:marTop w:val="0"/>
      <w:marBottom w:val="0"/>
      <w:divBdr>
        <w:top w:val="none" w:sz="0" w:space="0" w:color="auto"/>
        <w:left w:val="none" w:sz="0" w:space="0" w:color="auto"/>
        <w:bottom w:val="none" w:sz="0" w:space="0" w:color="auto"/>
        <w:right w:val="none" w:sz="0" w:space="0" w:color="auto"/>
      </w:divBdr>
    </w:div>
    <w:div w:id="1496262542">
      <w:bodyDiv w:val="1"/>
      <w:marLeft w:val="0"/>
      <w:marRight w:val="0"/>
      <w:marTop w:val="0"/>
      <w:marBottom w:val="0"/>
      <w:divBdr>
        <w:top w:val="none" w:sz="0" w:space="0" w:color="auto"/>
        <w:left w:val="none" w:sz="0" w:space="0" w:color="auto"/>
        <w:bottom w:val="none" w:sz="0" w:space="0" w:color="auto"/>
        <w:right w:val="none" w:sz="0" w:space="0" w:color="auto"/>
      </w:divBdr>
    </w:div>
    <w:div w:id="1507866551">
      <w:bodyDiv w:val="1"/>
      <w:marLeft w:val="0"/>
      <w:marRight w:val="0"/>
      <w:marTop w:val="0"/>
      <w:marBottom w:val="0"/>
      <w:divBdr>
        <w:top w:val="none" w:sz="0" w:space="0" w:color="auto"/>
        <w:left w:val="none" w:sz="0" w:space="0" w:color="auto"/>
        <w:bottom w:val="none" w:sz="0" w:space="0" w:color="auto"/>
        <w:right w:val="none" w:sz="0" w:space="0" w:color="auto"/>
      </w:divBdr>
    </w:div>
    <w:div w:id="1523519176">
      <w:bodyDiv w:val="1"/>
      <w:marLeft w:val="0"/>
      <w:marRight w:val="0"/>
      <w:marTop w:val="0"/>
      <w:marBottom w:val="0"/>
      <w:divBdr>
        <w:top w:val="none" w:sz="0" w:space="0" w:color="auto"/>
        <w:left w:val="none" w:sz="0" w:space="0" w:color="auto"/>
        <w:bottom w:val="none" w:sz="0" w:space="0" w:color="auto"/>
        <w:right w:val="none" w:sz="0" w:space="0" w:color="auto"/>
      </w:divBdr>
    </w:div>
    <w:div w:id="1543902309">
      <w:bodyDiv w:val="1"/>
      <w:marLeft w:val="0"/>
      <w:marRight w:val="0"/>
      <w:marTop w:val="0"/>
      <w:marBottom w:val="0"/>
      <w:divBdr>
        <w:top w:val="none" w:sz="0" w:space="0" w:color="auto"/>
        <w:left w:val="none" w:sz="0" w:space="0" w:color="auto"/>
        <w:bottom w:val="none" w:sz="0" w:space="0" w:color="auto"/>
        <w:right w:val="none" w:sz="0" w:space="0" w:color="auto"/>
      </w:divBdr>
    </w:div>
    <w:div w:id="1605381969">
      <w:bodyDiv w:val="1"/>
      <w:marLeft w:val="0"/>
      <w:marRight w:val="0"/>
      <w:marTop w:val="0"/>
      <w:marBottom w:val="0"/>
      <w:divBdr>
        <w:top w:val="none" w:sz="0" w:space="0" w:color="auto"/>
        <w:left w:val="none" w:sz="0" w:space="0" w:color="auto"/>
        <w:bottom w:val="none" w:sz="0" w:space="0" w:color="auto"/>
        <w:right w:val="none" w:sz="0" w:space="0" w:color="auto"/>
      </w:divBdr>
      <w:divsChild>
        <w:div w:id="413162521">
          <w:marLeft w:val="274"/>
          <w:marRight w:val="0"/>
          <w:marTop w:val="0"/>
          <w:marBottom w:val="120"/>
          <w:divBdr>
            <w:top w:val="none" w:sz="0" w:space="0" w:color="auto"/>
            <w:left w:val="none" w:sz="0" w:space="0" w:color="auto"/>
            <w:bottom w:val="none" w:sz="0" w:space="0" w:color="auto"/>
            <w:right w:val="none" w:sz="0" w:space="0" w:color="auto"/>
          </w:divBdr>
        </w:div>
      </w:divsChild>
    </w:div>
    <w:div w:id="1741514799">
      <w:bodyDiv w:val="1"/>
      <w:marLeft w:val="0"/>
      <w:marRight w:val="0"/>
      <w:marTop w:val="0"/>
      <w:marBottom w:val="0"/>
      <w:divBdr>
        <w:top w:val="none" w:sz="0" w:space="0" w:color="auto"/>
        <w:left w:val="none" w:sz="0" w:space="0" w:color="auto"/>
        <w:bottom w:val="none" w:sz="0" w:space="0" w:color="auto"/>
        <w:right w:val="none" w:sz="0" w:space="0" w:color="auto"/>
      </w:divBdr>
      <w:divsChild>
        <w:div w:id="1059983109">
          <w:marLeft w:val="590"/>
          <w:marRight w:val="0"/>
          <w:marTop w:val="0"/>
          <w:marBottom w:val="120"/>
          <w:divBdr>
            <w:top w:val="none" w:sz="0" w:space="0" w:color="auto"/>
            <w:left w:val="none" w:sz="0" w:space="0" w:color="auto"/>
            <w:bottom w:val="none" w:sz="0" w:space="0" w:color="auto"/>
            <w:right w:val="none" w:sz="0" w:space="0" w:color="auto"/>
          </w:divBdr>
        </w:div>
        <w:div w:id="1100485586">
          <w:marLeft w:val="590"/>
          <w:marRight w:val="0"/>
          <w:marTop w:val="0"/>
          <w:marBottom w:val="120"/>
          <w:divBdr>
            <w:top w:val="none" w:sz="0" w:space="0" w:color="auto"/>
            <w:left w:val="none" w:sz="0" w:space="0" w:color="auto"/>
            <w:bottom w:val="none" w:sz="0" w:space="0" w:color="auto"/>
            <w:right w:val="none" w:sz="0" w:space="0" w:color="auto"/>
          </w:divBdr>
        </w:div>
        <w:div w:id="2093621774">
          <w:marLeft w:val="590"/>
          <w:marRight w:val="0"/>
          <w:marTop w:val="0"/>
          <w:marBottom w:val="120"/>
          <w:divBdr>
            <w:top w:val="none" w:sz="0" w:space="0" w:color="auto"/>
            <w:left w:val="none" w:sz="0" w:space="0" w:color="auto"/>
            <w:bottom w:val="none" w:sz="0" w:space="0" w:color="auto"/>
            <w:right w:val="none" w:sz="0" w:space="0" w:color="auto"/>
          </w:divBdr>
        </w:div>
        <w:div w:id="721440449">
          <w:marLeft w:val="590"/>
          <w:marRight w:val="0"/>
          <w:marTop w:val="0"/>
          <w:marBottom w:val="120"/>
          <w:divBdr>
            <w:top w:val="none" w:sz="0" w:space="0" w:color="auto"/>
            <w:left w:val="none" w:sz="0" w:space="0" w:color="auto"/>
            <w:bottom w:val="none" w:sz="0" w:space="0" w:color="auto"/>
            <w:right w:val="none" w:sz="0" w:space="0" w:color="auto"/>
          </w:divBdr>
        </w:div>
        <w:div w:id="1031107478">
          <w:marLeft w:val="590"/>
          <w:marRight w:val="0"/>
          <w:marTop w:val="0"/>
          <w:marBottom w:val="120"/>
          <w:divBdr>
            <w:top w:val="none" w:sz="0" w:space="0" w:color="auto"/>
            <w:left w:val="none" w:sz="0" w:space="0" w:color="auto"/>
            <w:bottom w:val="none" w:sz="0" w:space="0" w:color="auto"/>
            <w:right w:val="none" w:sz="0" w:space="0" w:color="auto"/>
          </w:divBdr>
        </w:div>
      </w:divsChild>
    </w:div>
    <w:div w:id="1747534051">
      <w:bodyDiv w:val="1"/>
      <w:marLeft w:val="0"/>
      <w:marRight w:val="0"/>
      <w:marTop w:val="0"/>
      <w:marBottom w:val="0"/>
      <w:divBdr>
        <w:top w:val="none" w:sz="0" w:space="0" w:color="auto"/>
        <w:left w:val="none" w:sz="0" w:space="0" w:color="auto"/>
        <w:bottom w:val="none" w:sz="0" w:space="0" w:color="auto"/>
        <w:right w:val="none" w:sz="0" w:space="0" w:color="auto"/>
      </w:divBdr>
    </w:div>
    <w:div w:id="1790514388">
      <w:bodyDiv w:val="1"/>
      <w:marLeft w:val="0"/>
      <w:marRight w:val="0"/>
      <w:marTop w:val="0"/>
      <w:marBottom w:val="0"/>
      <w:divBdr>
        <w:top w:val="none" w:sz="0" w:space="0" w:color="auto"/>
        <w:left w:val="none" w:sz="0" w:space="0" w:color="auto"/>
        <w:bottom w:val="none" w:sz="0" w:space="0" w:color="auto"/>
        <w:right w:val="none" w:sz="0" w:space="0" w:color="auto"/>
      </w:divBdr>
    </w:div>
    <w:div w:id="1803766245">
      <w:bodyDiv w:val="1"/>
      <w:marLeft w:val="0"/>
      <w:marRight w:val="0"/>
      <w:marTop w:val="0"/>
      <w:marBottom w:val="0"/>
      <w:divBdr>
        <w:top w:val="none" w:sz="0" w:space="0" w:color="auto"/>
        <w:left w:val="none" w:sz="0" w:space="0" w:color="auto"/>
        <w:bottom w:val="none" w:sz="0" w:space="0" w:color="auto"/>
        <w:right w:val="none" w:sz="0" w:space="0" w:color="auto"/>
      </w:divBdr>
    </w:div>
    <w:div w:id="1807816535">
      <w:bodyDiv w:val="1"/>
      <w:marLeft w:val="0"/>
      <w:marRight w:val="0"/>
      <w:marTop w:val="0"/>
      <w:marBottom w:val="0"/>
      <w:divBdr>
        <w:top w:val="none" w:sz="0" w:space="0" w:color="auto"/>
        <w:left w:val="none" w:sz="0" w:space="0" w:color="auto"/>
        <w:bottom w:val="none" w:sz="0" w:space="0" w:color="auto"/>
        <w:right w:val="none" w:sz="0" w:space="0" w:color="auto"/>
      </w:divBdr>
    </w:div>
    <w:div w:id="1855342722">
      <w:bodyDiv w:val="1"/>
      <w:marLeft w:val="0"/>
      <w:marRight w:val="0"/>
      <w:marTop w:val="0"/>
      <w:marBottom w:val="0"/>
      <w:divBdr>
        <w:top w:val="none" w:sz="0" w:space="0" w:color="auto"/>
        <w:left w:val="none" w:sz="0" w:space="0" w:color="auto"/>
        <w:bottom w:val="none" w:sz="0" w:space="0" w:color="auto"/>
        <w:right w:val="none" w:sz="0" w:space="0" w:color="auto"/>
      </w:divBdr>
      <w:divsChild>
        <w:div w:id="254633274">
          <w:marLeft w:val="547"/>
          <w:marRight w:val="0"/>
          <w:marTop w:val="0"/>
          <w:marBottom w:val="0"/>
          <w:divBdr>
            <w:top w:val="none" w:sz="0" w:space="0" w:color="auto"/>
            <w:left w:val="none" w:sz="0" w:space="0" w:color="auto"/>
            <w:bottom w:val="none" w:sz="0" w:space="0" w:color="auto"/>
            <w:right w:val="none" w:sz="0" w:space="0" w:color="auto"/>
          </w:divBdr>
        </w:div>
        <w:div w:id="704528236">
          <w:marLeft w:val="547"/>
          <w:marRight w:val="0"/>
          <w:marTop w:val="0"/>
          <w:marBottom w:val="0"/>
          <w:divBdr>
            <w:top w:val="none" w:sz="0" w:space="0" w:color="auto"/>
            <w:left w:val="none" w:sz="0" w:space="0" w:color="auto"/>
            <w:bottom w:val="none" w:sz="0" w:space="0" w:color="auto"/>
            <w:right w:val="none" w:sz="0" w:space="0" w:color="auto"/>
          </w:divBdr>
        </w:div>
        <w:div w:id="848638351">
          <w:marLeft w:val="547"/>
          <w:marRight w:val="0"/>
          <w:marTop w:val="0"/>
          <w:marBottom w:val="0"/>
          <w:divBdr>
            <w:top w:val="none" w:sz="0" w:space="0" w:color="auto"/>
            <w:left w:val="none" w:sz="0" w:space="0" w:color="auto"/>
            <w:bottom w:val="none" w:sz="0" w:space="0" w:color="auto"/>
            <w:right w:val="none" w:sz="0" w:space="0" w:color="auto"/>
          </w:divBdr>
        </w:div>
        <w:div w:id="430901902">
          <w:marLeft w:val="547"/>
          <w:marRight w:val="0"/>
          <w:marTop w:val="0"/>
          <w:marBottom w:val="0"/>
          <w:divBdr>
            <w:top w:val="none" w:sz="0" w:space="0" w:color="auto"/>
            <w:left w:val="none" w:sz="0" w:space="0" w:color="auto"/>
            <w:bottom w:val="none" w:sz="0" w:space="0" w:color="auto"/>
            <w:right w:val="none" w:sz="0" w:space="0" w:color="auto"/>
          </w:divBdr>
        </w:div>
      </w:divsChild>
    </w:div>
    <w:div w:id="1860393652">
      <w:bodyDiv w:val="1"/>
      <w:marLeft w:val="0"/>
      <w:marRight w:val="0"/>
      <w:marTop w:val="0"/>
      <w:marBottom w:val="0"/>
      <w:divBdr>
        <w:top w:val="none" w:sz="0" w:space="0" w:color="auto"/>
        <w:left w:val="none" w:sz="0" w:space="0" w:color="auto"/>
        <w:bottom w:val="none" w:sz="0" w:space="0" w:color="auto"/>
        <w:right w:val="none" w:sz="0" w:space="0" w:color="auto"/>
      </w:divBdr>
      <w:divsChild>
        <w:div w:id="657030759">
          <w:marLeft w:val="446"/>
          <w:marRight w:val="0"/>
          <w:marTop w:val="0"/>
          <w:marBottom w:val="0"/>
          <w:divBdr>
            <w:top w:val="none" w:sz="0" w:space="0" w:color="auto"/>
            <w:left w:val="none" w:sz="0" w:space="0" w:color="auto"/>
            <w:bottom w:val="none" w:sz="0" w:space="0" w:color="auto"/>
            <w:right w:val="none" w:sz="0" w:space="0" w:color="auto"/>
          </w:divBdr>
        </w:div>
        <w:div w:id="168639712">
          <w:marLeft w:val="446"/>
          <w:marRight w:val="0"/>
          <w:marTop w:val="0"/>
          <w:marBottom w:val="0"/>
          <w:divBdr>
            <w:top w:val="none" w:sz="0" w:space="0" w:color="auto"/>
            <w:left w:val="none" w:sz="0" w:space="0" w:color="auto"/>
            <w:bottom w:val="none" w:sz="0" w:space="0" w:color="auto"/>
            <w:right w:val="none" w:sz="0" w:space="0" w:color="auto"/>
          </w:divBdr>
        </w:div>
      </w:divsChild>
    </w:div>
    <w:div w:id="1886479781">
      <w:bodyDiv w:val="1"/>
      <w:marLeft w:val="0"/>
      <w:marRight w:val="0"/>
      <w:marTop w:val="0"/>
      <w:marBottom w:val="0"/>
      <w:divBdr>
        <w:top w:val="none" w:sz="0" w:space="0" w:color="auto"/>
        <w:left w:val="none" w:sz="0" w:space="0" w:color="auto"/>
        <w:bottom w:val="none" w:sz="0" w:space="0" w:color="auto"/>
        <w:right w:val="none" w:sz="0" w:space="0" w:color="auto"/>
      </w:divBdr>
      <w:divsChild>
        <w:div w:id="500585264">
          <w:marLeft w:val="274"/>
          <w:marRight w:val="0"/>
          <w:marTop w:val="0"/>
          <w:marBottom w:val="120"/>
          <w:divBdr>
            <w:top w:val="none" w:sz="0" w:space="0" w:color="auto"/>
            <w:left w:val="none" w:sz="0" w:space="0" w:color="auto"/>
            <w:bottom w:val="none" w:sz="0" w:space="0" w:color="auto"/>
            <w:right w:val="none" w:sz="0" w:space="0" w:color="auto"/>
          </w:divBdr>
        </w:div>
      </w:divsChild>
    </w:div>
    <w:div w:id="1939825810">
      <w:bodyDiv w:val="1"/>
      <w:marLeft w:val="0"/>
      <w:marRight w:val="0"/>
      <w:marTop w:val="0"/>
      <w:marBottom w:val="0"/>
      <w:divBdr>
        <w:top w:val="none" w:sz="0" w:space="0" w:color="auto"/>
        <w:left w:val="none" w:sz="0" w:space="0" w:color="auto"/>
        <w:bottom w:val="none" w:sz="0" w:space="0" w:color="auto"/>
        <w:right w:val="none" w:sz="0" w:space="0" w:color="auto"/>
      </w:divBdr>
    </w:div>
    <w:div w:id="1981113040">
      <w:bodyDiv w:val="1"/>
      <w:marLeft w:val="0"/>
      <w:marRight w:val="0"/>
      <w:marTop w:val="0"/>
      <w:marBottom w:val="0"/>
      <w:divBdr>
        <w:top w:val="none" w:sz="0" w:space="0" w:color="auto"/>
        <w:left w:val="none" w:sz="0" w:space="0" w:color="auto"/>
        <w:bottom w:val="none" w:sz="0" w:space="0" w:color="auto"/>
        <w:right w:val="none" w:sz="0" w:space="0" w:color="auto"/>
      </w:divBdr>
    </w:div>
    <w:div w:id="209925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47664-132B-48C4-A9AA-9FBF323CA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1004</Words>
  <Characters>5729</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2023-06-21T01:56:00Z</dcterms:created>
  <dcterms:modified xsi:type="dcterms:W3CDTF">2023-06-21T01:59:00Z</dcterms:modified>
</cp:coreProperties>
</file>