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27CF" w14:textId="7EF79E4E" w:rsidR="009E48F6" w:rsidRPr="00FF57DB" w:rsidRDefault="00455210" w:rsidP="009E48F6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color w:val="000000" w:themeColor="text1"/>
          <w:sz w:val="26"/>
          <w:szCs w:val="26"/>
        </w:rPr>
      </w:pPr>
      <w:r w:rsidRPr="00FF57DB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ＩＲ</w:t>
      </w:r>
      <w:r w:rsidR="00ED7318" w:rsidRPr="00FF57DB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推進会議</w:t>
      </w:r>
      <w:r w:rsidR="00421118" w:rsidRPr="00FF57DB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開催</w:t>
      </w:r>
      <w:r w:rsidR="009E48F6" w:rsidRPr="00FF57DB">
        <w:rPr>
          <w:rFonts w:ascii="HG丸ｺﾞｼｯｸM-PRO" w:eastAsia="HG丸ｺﾞｼｯｸM-PRO" w:hAnsi="ＭＳ 明朝" w:cs="Vrinda" w:hint="eastAsia"/>
          <w:b/>
          <w:color w:val="000000" w:themeColor="text1"/>
          <w:sz w:val="26"/>
          <w:szCs w:val="26"/>
        </w:rPr>
        <w:t>要綱</w:t>
      </w:r>
    </w:p>
    <w:p w14:paraId="29CC27D0" w14:textId="77777777" w:rsidR="00B3066B" w:rsidRPr="00FF57DB" w:rsidRDefault="00B3066B" w:rsidP="009E48F6">
      <w:pPr>
        <w:spacing w:line="400" w:lineRule="exact"/>
        <w:jc w:val="center"/>
        <w:rPr>
          <w:rFonts w:ascii="HG丸ｺﾞｼｯｸM-PRO" w:eastAsia="HG丸ｺﾞｼｯｸM-PRO" w:hAnsi="ＭＳ 明朝" w:cs="Vrinda"/>
          <w:b/>
          <w:color w:val="000000" w:themeColor="text1"/>
          <w:sz w:val="26"/>
          <w:szCs w:val="26"/>
        </w:rPr>
      </w:pPr>
    </w:p>
    <w:p w14:paraId="29CC27D1" w14:textId="77777777" w:rsidR="009E48F6" w:rsidRPr="00FF57DB" w:rsidRDefault="009E48F6" w:rsidP="009E48F6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D2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（目的）</w:t>
      </w:r>
    </w:p>
    <w:p w14:paraId="29CC27D3" w14:textId="13192418" w:rsidR="00BB338E" w:rsidRPr="004B144C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第1条　大阪府（以下「府」という。）と大阪市（以下「市」という。）は、大阪・夢洲地区にＩＲ（統合型リゾート）を誘致するにあたり、</w:t>
      </w:r>
      <w:r w:rsidR="00AC4E0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大阪IRの推進に関</w:t>
      </w:r>
      <w:r w:rsidR="007A160A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し</w:t>
      </w: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て幅広く</w:t>
      </w:r>
      <w:r w:rsidR="009700EF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協議、</w:t>
      </w: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検討するため、ＩＲ推進会議（以下「会議」という。）を開催する。</w:t>
      </w:r>
    </w:p>
    <w:p w14:paraId="29CC27D4" w14:textId="77777777" w:rsidR="00BB338E" w:rsidRPr="004B144C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</w:p>
    <w:p w14:paraId="29CC27D5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（検討事項）</w:t>
      </w:r>
    </w:p>
    <w:p w14:paraId="29CC27D6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第2条　会議は、次に掲げる事項について意見を述べるものとする。</w:t>
      </w:r>
    </w:p>
    <w:p w14:paraId="29CC27D7" w14:textId="3F2F63B4" w:rsidR="00BB338E" w:rsidRPr="004B144C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（１）</w:t>
      </w:r>
      <w:r w:rsidR="001C4DBF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大阪ＩＲ基本構想の推進に関すること</w:t>
      </w:r>
    </w:p>
    <w:p w14:paraId="20920F5A" w14:textId="60C6C169" w:rsidR="009700EF" w:rsidRPr="004B144C" w:rsidRDefault="009700E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（２）</w:t>
      </w:r>
      <w:r w:rsidR="00AC4E0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ＩＲ立地に伴う懸念事項・課題対策に関すること</w:t>
      </w:r>
    </w:p>
    <w:p w14:paraId="29CC27D8" w14:textId="6CAEAEF9" w:rsidR="00BB338E" w:rsidRPr="00AC4E0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（</w:t>
      </w:r>
      <w:r w:rsidR="009700EF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３</w:t>
      </w:r>
      <w:r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  <w:r w:rsidR="00AC4E0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国の制度設計への働きかけに関すること</w:t>
      </w:r>
    </w:p>
    <w:p w14:paraId="29CC27D9" w14:textId="4E9559BE" w:rsidR="00BB338E" w:rsidRPr="00AC4E0E" w:rsidRDefault="009700E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（４</w:t>
      </w:r>
      <w:r w:rsidR="00BB338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  <w:r w:rsidR="00AC4E0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ＩＲに関する府民理解の促進に関すること</w:t>
      </w:r>
    </w:p>
    <w:p w14:paraId="29CC27DA" w14:textId="6C9F1924" w:rsidR="00BB338E" w:rsidRPr="00AC4E0E" w:rsidRDefault="009700EF" w:rsidP="00BB338E">
      <w:pPr>
        <w:spacing w:line="380" w:lineRule="exact"/>
        <w:rPr>
          <w:rFonts w:ascii="HG丸ｺﾞｼｯｸM-PRO" w:eastAsia="HG丸ｺﾞｼｯｸM-PRO" w:hAnsi="ＭＳ 明朝" w:cs="Vrinda"/>
          <w:sz w:val="24"/>
          <w:szCs w:val="24"/>
        </w:rPr>
      </w:pPr>
      <w:r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（５</w:t>
      </w:r>
      <w:r w:rsidR="00BB338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）</w:t>
      </w:r>
      <w:r w:rsidR="00AC4E0E" w:rsidRPr="00AC4E0E">
        <w:rPr>
          <w:rFonts w:ascii="HG丸ｺﾞｼｯｸM-PRO" w:eastAsia="HG丸ｺﾞｼｯｸM-PRO" w:hAnsi="ＭＳ 明朝" w:cs="Vrinda" w:hint="eastAsia"/>
          <w:sz w:val="24"/>
          <w:szCs w:val="24"/>
        </w:rPr>
        <w:t>その他、ＩＲ立地に関して必要と認められること</w:t>
      </w:r>
    </w:p>
    <w:p w14:paraId="29CC27DC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DD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（組織）</w:t>
      </w:r>
    </w:p>
    <w:p w14:paraId="29CC27DE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第3条　会議は、府知事（以下「知事」という。）が委嘱する委員及び府市の関係部局長その他関係行政機関の職員（以下「関係部局長等」という。）をもって構成する。</w:t>
      </w:r>
    </w:p>
    <w:p w14:paraId="29CC27DF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E0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（座長） </w:t>
      </w:r>
    </w:p>
    <w:p w14:paraId="29CC27E1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第４条　会議の円滑な進行等を図るため、進行役として、座長を置くこととし、知事が指名する委員をもってあてる。</w:t>
      </w:r>
    </w:p>
    <w:p w14:paraId="29CC27E2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２　座長に事故あるときは、座長があらかじめ指名する委員がその職務を代理する。 </w:t>
      </w:r>
    </w:p>
    <w:p w14:paraId="29CC27E3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E4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（会議） </w:t>
      </w:r>
    </w:p>
    <w:p w14:paraId="29CC27E5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第５条 会議は、府が招集する。 </w:t>
      </w:r>
    </w:p>
    <w:p w14:paraId="29CC27E6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２　関係部局長等は、会議の内容に応じて出席するものとする。</w:t>
      </w:r>
    </w:p>
    <w:p w14:paraId="29CC27E7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３　府は、必要に応じて第３条に規定する者以外の者に対して出席を求めることができる。</w:t>
      </w:r>
    </w:p>
    <w:p w14:paraId="29CC27E8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E9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（部会）</w:t>
      </w:r>
    </w:p>
    <w:p w14:paraId="29CC27EA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第６条　専門的分野について検討する必要がある場合等、必要に応じて部会を開催することができる。</w:t>
      </w:r>
    </w:p>
    <w:p w14:paraId="29CC27EB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EC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lastRenderedPageBreak/>
        <w:t>（謝礼及び費用弁償）</w:t>
      </w:r>
    </w:p>
    <w:p w14:paraId="29CC27ED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第7条　第3条に規定する委員及び第5条第３項に規定する者（以下「委員等」という。）の謝礼の額は、日額9,800円とする。</w:t>
      </w:r>
    </w:p>
    <w:p w14:paraId="29CC27EE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２　委員等の費用弁償の額は、職員の旅費に関する条例（昭和40年大阪府条例第37号）による指定職等の職務にある者以外の者の額相当額とする。</w:t>
      </w:r>
    </w:p>
    <w:p w14:paraId="29CC27EF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F0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（守秘義務）</w:t>
      </w:r>
    </w:p>
    <w:p w14:paraId="29CC27F1" w14:textId="77777777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第８条　委員等は、職員との接触等を通じて知り得た秘密を漏らしてはならない。その職を退いた後も、また、同様とする。</w:t>
      </w:r>
    </w:p>
    <w:p w14:paraId="29CC27F5" w14:textId="77777777" w:rsidR="00BB338E" w:rsidRPr="00BA23D4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F6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（開催期間）</w:t>
      </w:r>
    </w:p>
    <w:p w14:paraId="29CC27F7" w14:textId="3ACE7C33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</w:t>
      </w:r>
      <w:r w:rsidR="00BA23D4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９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条　会議は、第１条の目的を達成するまでの間、開催する。</w:t>
      </w:r>
    </w:p>
    <w:p w14:paraId="29CC27F8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F9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（庶務） </w:t>
      </w:r>
    </w:p>
    <w:p w14:paraId="29CC27FA" w14:textId="5426D7DD" w:rsidR="00BB338E" w:rsidRPr="00BB338E" w:rsidRDefault="00BB338E" w:rsidP="00BB338E">
      <w:pPr>
        <w:spacing w:line="380" w:lineRule="exact"/>
        <w:ind w:left="240" w:hangingChars="100" w:hanging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</w:t>
      </w:r>
      <w:r w:rsidR="00BA23D4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1０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条　会議の庶務は、</w:t>
      </w:r>
      <w:r w:rsidR="00E83E99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ＩＲ</w:t>
      </w:r>
      <w:r w:rsidR="006E7231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推進局が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行う。 </w:t>
      </w:r>
    </w:p>
    <w:p w14:paraId="29CC27FB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7FC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（その他） </w:t>
      </w:r>
    </w:p>
    <w:p w14:paraId="29CC27FD" w14:textId="6B6221F6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第</w:t>
      </w:r>
      <w:r w:rsidR="00BA23D4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1１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条　この要綱に定めるもののほか、会議の運営に関し必要な事項は、別途定める。 </w:t>
      </w:r>
    </w:p>
    <w:p w14:paraId="29CC27FE" w14:textId="77777777" w:rsidR="00BB338E" w:rsidRPr="00BB338E" w:rsidRDefault="00BB338E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6851E35C" w14:textId="77777777" w:rsidR="00E83E99" w:rsidRPr="003673C7" w:rsidRDefault="00E83E99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6BCC827C" w14:textId="0480EFE1" w:rsidR="00E83E99" w:rsidRDefault="00E83E99" w:rsidP="00E83E99">
      <w:pPr>
        <w:spacing w:line="380" w:lineRule="exact"/>
        <w:ind w:firstLineChars="300" w:firstLine="72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附　則</w:t>
      </w:r>
    </w:p>
    <w:p w14:paraId="6F10B070" w14:textId="5585AE6A" w:rsidR="00E83E99" w:rsidRDefault="00E83E99" w:rsidP="00E83E99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この要綱は、平成２９年２月２３日から施行する。</w:t>
      </w:r>
    </w:p>
    <w:p w14:paraId="617F3645" w14:textId="77777777" w:rsidR="00E83E99" w:rsidRPr="00E83E99" w:rsidRDefault="00E83E99" w:rsidP="00E83E99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9CC2800" w14:textId="77777777" w:rsidR="00BB338E" w:rsidRPr="00BB338E" w:rsidRDefault="00BB338E" w:rsidP="00BB338E">
      <w:pPr>
        <w:spacing w:line="380" w:lineRule="exact"/>
        <w:ind w:firstLineChars="300" w:firstLine="72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 xml:space="preserve">附　則 </w:t>
      </w:r>
    </w:p>
    <w:p w14:paraId="29CC2801" w14:textId="6C9AD4E0" w:rsidR="00BB338E" w:rsidRPr="00BB338E" w:rsidRDefault="00BB338E" w:rsidP="00BB338E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この要綱は、平成２９年</w:t>
      </w:r>
      <w:r w:rsidR="00F868D2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４月１</w:t>
      </w:r>
      <w:r w:rsidRPr="00BB338E">
        <w:rPr>
          <w:rFonts w:ascii="HG丸ｺﾞｼｯｸM-PRO" w:eastAsia="HG丸ｺﾞｼｯｸM-PRO" w:hAnsi="ＭＳ 明朝" w:cs="Vrinda" w:hint="eastAsia"/>
          <w:color w:val="000000" w:themeColor="text1"/>
          <w:sz w:val="24"/>
          <w:szCs w:val="24"/>
        </w:rPr>
        <w:t>日から施行する。</w:t>
      </w:r>
    </w:p>
    <w:p w14:paraId="622F469E" w14:textId="1159D8F8" w:rsidR="00A90822" w:rsidRPr="00BB338E" w:rsidRDefault="00A90822" w:rsidP="00A90822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</w:p>
    <w:p w14:paraId="26DF3D28" w14:textId="77777777" w:rsidR="00A90822" w:rsidRPr="004B144C" w:rsidRDefault="00A90822" w:rsidP="00A90822">
      <w:pPr>
        <w:spacing w:line="380" w:lineRule="exact"/>
        <w:ind w:firstLineChars="300" w:firstLine="720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 xml:space="preserve">附　則 </w:t>
      </w:r>
    </w:p>
    <w:p w14:paraId="5D39E6D8" w14:textId="5D3A566A" w:rsidR="00A90822" w:rsidRPr="004B144C" w:rsidRDefault="00A90822" w:rsidP="00A90822">
      <w:pPr>
        <w:spacing w:line="380" w:lineRule="exact"/>
        <w:ind w:firstLineChars="100" w:firstLine="240"/>
        <w:rPr>
          <w:rFonts w:ascii="HG丸ｺﾞｼｯｸM-PRO" w:eastAsia="HG丸ｺﾞｼｯｸM-PRO" w:hAnsi="ＭＳ 明朝" w:cs="Vrinda"/>
          <w:sz w:val="24"/>
          <w:szCs w:val="24"/>
        </w:rPr>
      </w:pP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この要綱は、令和元年</w:t>
      </w:r>
      <w:r w:rsidR="00111A9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12</w:t>
      </w: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月</w:t>
      </w:r>
      <w:r w:rsidR="00111A9E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5</w:t>
      </w:r>
      <w:r w:rsidR="00FE627C"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日</w:t>
      </w:r>
      <w:r w:rsidRPr="004B144C">
        <w:rPr>
          <w:rFonts w:ascii="HG丸ｺﾞｼｯｸM-PRO" w:eastAsia="HG丸ｺﾞｼｯｸM-PRO" w:hAnsi="ＭＳ 明朝" w:cs="Vrinda" w:hint="eastAsia"/>
          <w:sz w:val="24"/>
          <w:szCs w:val="24"/>
        </w:rPr>
        <w:t>から施行する。</w:t>
      </w:r>
    </w:p>
    <w:p w14:paraId="29CC2802" w14:textId="77777777" w:rsidR="005B2208" w:rsidRPr="00BB338E" w:rsidRDefault="005B2208" w:rsidP="00BB338E">
      <w:pPr>
        <w:spacing w:line="380" w:lineRule="exact"/>
        <w:rPr>
          <w:rFonts w:ascii="HG丸ｺﾞｼｯｸM-PRO" w:eastAsia="HG丸ｺﾞｼｯｸM-PRO" w:hAnsi="ＭＳ 明朝" w:cs="Vrinda"/>
          <w:color w:val="000000" w:themeColor="text1"/>
          <w:sz w:val="24"/>
          <w:szCs w:val="24"/>
        </w:rPr>
      </w:pPr>
      <w:bookmarkStart w:id="0" w:name="_GoBack"/>
      <w:bookmarkEnd w:id="0"/>
    </w:p>
    <w:sectPr w:rsidR="005B2208" w:rsidRPr="00BB338E" w:rsidSect="00395208">
      <w:pgSz w:w="11906" w:h="16838" w:code="9"/>
      <w:pgMar w:top="1361" w:right="1247" w:bottom="212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A2BCB" w14:textId="77777777" w:rsidR="00EF774F" w:rsidRDefault="00EF774F" w:rsidP="004A2C19">
      <w:r>
        <w:separator/>
      </w:r>
    </w:p>
  </w:endnote>
  <w:endnote w:type="continuationSeparator" w:id="0">
    <w:p w14:paraId="6ECF7E9D" w14:textId="77777777" w:rsidR="00EF774F" w:rsidRDefault="00EF774F" w:rsidP="004A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D4BA8" w14:textId="77777777" w:rsidR="00EF774F" w:rsidRDefault="00EF774F" w:rsidP="004A2C19">
      <w:r>
        <w:separator/>
      </w:r>
    </w:p>
  </w:footnote>
  <w:footnote w:type="continuationSeparator" w:id="0">
    <w:p w14:paraId="062913C0" w14:textId="77777777" w:rsidR="00EF774F" w:rsidRDefault="00EF774F" w:rsidP="004A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F6"/>
    <w:rsid w:val="0001128B"/>
    <w:rsid w:val="00012E16"/>
    <w:rsid w:val="00051D75"/>
    <w:rsid w:val="00055878"/>
    <w:rsid w:val="000C6935"/>
    <w:rsid w:val="00111A9E"/>
    <w:rsid w:val="00133319"/>
    <w:rsid w:val="00154013"/>
    <w:rsid w:val="00165EB4"/>
    <w:rsid w:val="00180FA9"/>
    <w:rsid w:val="001B2076"/>
    <w:rsid w:val="001C4DBF"/>
    <w:rsid w:val="002054F9"/>
    <w:rsid w:val="002069D7"/>
    <w:rsid w:val="00220A6B"/>
    <w:rsid w:val="00221AA1"/>
    <w:rsid w:val="002C0082"/>
    <w:rsid w:val="002D4D08"/>
    <w:rsid w:val="00300C39"/>
    <w:rsid w:val="00315D66"/>
    <w:rsid w:val="0034229F"/>
    <w:rsid w:val="00355710"/>
    <w:rsid w:val="003673C7"/>
    <w:rsid w:val="00391CD3"/>
    <w:rsid w:val="00395208"/>
    <w:rsid w:val="003B3FB8"/>
    <w:rsid w:val="003B4C1C"/>
    <w:rsid w:val="003D2F6E"/>
    <w:rsid w:val="003D69BA"/>
    <w:rsid w:val="003E596D"/>
    <w:rsid w:val="004124A2"/>
    <w:rsid w:val="00420ACE"/>
    <w:rsid w:val="00421118"/>
    <w:rsid w:val="00425274"/>
    <w:rsid w:val="00455210"/>
    <w:rsid w:val="00457F31"/>
    <w:rsid w:val="00463EBA"/>
    <w:rsid w:val="0047010F"/>
    <w:rsid w:val="004837C3"/>
    <w:rsid w:val="0048393D"/>
    <w:rsid w:val="00493B0F"/>
    <w:rsid w:val="004A2C19"/>
    <w:rsid w:val="004B144C"/>
    <w:rsid w:val="004B5105"/>
    <w:rsid w:val="004D671D"/>
    <w:rsid w:val="004F4CB6"/>
    <w:rsid w:val="00505E41"/>
    <w:rsid w:val="0053257D"/>
    <w:rsid w:val="00557109"/>
    <w:rsid w:val="00565895"/>
    <w:rsid w:val="005973E4"/>
    <w:rsid w:val="005A44B0"/>
    <w:rsid w:val="005B2208"/>
    <w:rsid w:val="005B63F8"/>
    <w:rsid w:val="006221DF"/>
    <w:rsid w:val="00622B18"/>
    <w:rsid w:val="0065232A"/>
    <w:rsid w:val="006E7231"/>
    <w:rsid w:val="006F599D"/>
    <w:rsid w:val="007677FE"/>
    <w:rsid w:val="007A160A"/>
    <w:rsid w:val="007C08E9"/>
    <w:rsid w:val="007C3105"/>
    <w:rsid w:val="007F30B3"/>
    <w:rsid w:val="008114D9"/>
    <w:rsid w:val="00847B92"/>
    <w:rsid w:val="00876A9A"/>
    <w:rsid w:val="0088265D"/>
    <w:rsid w:val="008B3E7B"/>
    <w:rsid w:val="008B7689"/>
    <w:rsid w:val="008C3F1C"/>
    <w:rsid w:val="008E3353"/>
    <w:rsid w:val="008F39B7"/>
    <w:rsid w:val="009700EF"/>
    <w:rsid w:val="00981188"/>
    <w:rsid w:val="00992463"/>
    <w:rsid w:val="009E48F6"/>
    <w:rsid w:val="009F1245"/>
    <w:rsid w:val="00A03475"/>
    <w:rsid w:val="00A40B87"/>
    <w:rsid w:val="00A703F1"/>
    <w:rsid w:val="00A90822"/>
    <w:rsid w:val="00AC4E0E"/>
    <w:rsid w:val="00AD1FEA"/>
    <w:rsid w:val="00AF0F62"/>
    <w:rsid w:val="00B07F12"/>
    <w:rsid w:val="00B3066B"/>
    <w:rsid w:val="00B8367C"/>
    <w:rsid w:val="00B85E59"/>
    <w:rsid w:val="00BA11EC"/>
    <w:rsid w:val="00BA23D4"/>
    <w:rsid w:val="00BA688F"/>
    <w:rsid w:val="00BB338E"/>
    <w:rsid w:val="00BE338C"/>
    <w:rsid w:val="00BE46B2"/>
    <w:rsid w:val="00BE6310"/>
    <w:rsid w:val="00BF5EB3"/>
    <w:rsid w:val="00C57854"/>
    <w:rsid w:val="00C7523C"/>
    <w:rsid w:val="00C8092F"/>
    <w:rsid w:val="00C8427C"/>
    <w:rsid w:val="00CA364A"/>
    <w:rsid w:val="00D11A81"/>
    <w:rsid w:val="00D300B5"/>
    <w:rsid w:val="00D83582"/>
    <w:rsid w:val="00DA086F"/>
    <w:rsid w:val="00DA3E8F"/>
    <w:rsid w:val="00DB07A1"/>
    <w:rsid w:val="00E0385B"/>
    <w:rsid w:val="00E613F2"/>
    <w:rsid w:val="00E83E99"/>
    <w:rsid w:val="00E97BD3"/>
    <w:rsid w:val="00EA7E04"/>
    <w:rsid w:val="00ED57D5"/>
    <w:rsid w:val="00ED7318"/>
    <w:rsid w:val="00EF774F"/>
    <w:rsid w:val="00F45AC6"/>
    <w:rsid w:val="00F62B05"/>
    <w:rsid w:val="00F868D2"/>
    <w:rsid w:val="00FA0D99"/>
    <w:rsid w:val="00FA2A03"/>
    <w:rsid w:val="00FC29C8"/>
    <w:rsid w:val="00FE627C"/>
    <w:rsid w:val="00FE77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CC27CF"/>
  <w15:docId w15:val="{746FE3D0-8068-405A-882D-FD0B3408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C19"/>
  </w:style>
  <w:style w:type="paragraph" w:styleId="a5">
    <w:name w:val="footer"/>
    <w:basedOn w:val="a"/>
    <w:link w:val="a6"/>
    <w:uiPriority w:val="99"/>
    <w:unhideWhenUsed/>
    <w:rsid w:val="004A2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C19"/>
  </w:style>
  <w:style w:type="table" w:styleId="a7">
    <w:name w:val="Table Grid"/>
    <w:basedOn w:val="a1"/>
    <w:uiPriority w:val="59"/>
    <w:rsid w:val="002C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8F9F-FAF5-4848-9B21-96F97B25B0C3}">
  <ds:schemaRefs>
    <ds:schemaRef ds:uri="http://schemas.openxmlformats.org/officeDocument/2006/bibliography"/>
  </ds:schemaRefs>
</ds:datastoreItem>
</file>