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A9C47" w14:textId="51AC4D2A" w:rsidR="00E659B2" w:rsidRPr="00544DEA" w:rsidRDefault="00A004E8" w:rsidP="00544DEA">
      <w:pPr>
        <w:jc w:val="center"/>
        <w:rPr>
          <w:rFonts w:asciiTheme="majorEastAsia" w:eastAsiaTheme="majorEastAsia" w:hAnsiTheme="majorEastAsia"/>
          <w:sz w:val="40"/>
        </w:rPr>
      </w:pPr>
      <w:r w:rsidRPr="003A4F8B">
        <w:rPr>
          <w:rFonts w:asciiTheme="majorEastAsia" w:eastAsiaTheme="majorEastAsia" w:hAnsiTheme="majorEastAsia" w:hint="eastAsia"/>
          <w:sz w:val="40"/>
        </w:rPr>
        <w:t>仕　様　書</w:t>
      </w:r>
    </w:p>
    <w:p w14:paraId="7F29FB06" w14:textId="77777777" w:rsidR="00BA0B3A" w:rsidRPr="003A4F8B" w:rsidRDefault="00BA0B3A" w:rsidP="00A004E8">
      <w:pPr>
        <w:jc w:val="center"/>
        <w:rPr>
          <w:rFonts w:asciiTheme="majorEastAsia" w:eastAsiaTheme="majorEastAsia" w:hAnsiTheme="majorEastAsia"/>
        </w:rPr>
      </w:pPr>
    </w:p>
    <w:p w14:paraId="15089DE1" w14:textId="34281C95" w:rsidR="004E4D08" w:rsidRDefault="00964D5A" w:rsidP="00BD2F6F">
      <w:pPr>
        <w:rPr>
          <w:rFonts w:asciiTheme="majorEastAsia" w:eastAsiaTheme="majorEastAsia" w:hAnsiTheme="majorEastAsia"/>
        </w:rPr>
      </w:pPr>
      <w:r w:rsidRPr="003A4F8B">
        <w:rPr>
          <w:rFonts w:asciiTheme="majorEastAsia" w:eastAsiaTheme="majorEastAsia" w:hAnsiTheme="majorEastAsia" w:hint="eastAsia"/>
        </w:rPr>
        <w:t xml:space="preserve">１　案件名称　　　</w:t>
      </w:r>
      <w:r w:rsidR="00BD2F6F">
        <w:rPr>
          <w:rFonts w:asciiTheme="majorEastAsia" w:eastAsiaTheme="majorEastAsia" w:hAnsiTheme="majorEastAsia" w:hint="eastAsia"/>
        </w:rPr>
        <w:t xml:space="preserve">　</w:t>
      </w:r>
      <w:r w:rsidR="00E85710" w:rsidRPr="00E85710">
        <w:rPr>
          <w:rFonts w:asciiTheme="majorEastAsia" w:eastAsiaTheme="majorEastAsia" w:hAnsiTheme="majorEastAsia" w:hint="eastAsia"/>
        </w:rPr>
        <w:t>啓発用ポケットティッシュ</w:t>
      </w:r>
      <w:r w:rsidR="004E4D08">
        <w:rPr>
          <w:rFonts w:asciiTheme="majorEastAsia" w:eastAsiaTheme="majorEastAsia" w:hAnsiTheme="majorEastAsia" w:hint="eastAsia"/>
        </w:rPr>
        <w:t>買入</w:t>
      </w:r>
    </w:p>
    <w:p w14:paraId="08900DF8" w14:textId="0111702A" w:rsidR="00A004E8" w:rsidRPr="003A4F8B" w:rsidRDefault="001E1FE6" w:rsidP="00E85710">
      <w:pPr>
        <w:ind w:firstLineChars="900" w:firstLine="1890"/>
        <w:rPr>
          <w:rFonts w:asciiTheme="majorEastAsia" w:eastAsiaTheme="majorEastAsia" w:hAnsiTheme="majorEastAsia"/>
        </w:rPr>
      </w:pPr>
      <w:r>
        <w:rPr>
          <w:rFonts w:asciiTheme="majorEastAsia" w:eastAsiaTheme="majorEastAsia" w:hAnsiTheme="majorEastAsia" w:hint="eastAsia"/>
        </w:rPr>
        <w:t>【</w:t>
      </w:r>
      <w:r w:rsidR="00E85710" w:rsidRPr="00E85710">
        <w:rPr>
          <w:rFonts w:asciiTheme="majorEastAsia" w:eastAsiaTheme="majorEastAsia" w:hAnsiTheme="majorEastAsia" w:hint="eastAsia"/>
        </w:rPr>
        <w:t>城東区役所　市民協働課（防災・防犯））</w:t>
      </w:r>
      <w:r>
        <w:rPr>
          <w:rFonts w:asciiTheme="majorEastAsia" w:eastAsiaTheme="majorEastAsia" w:hAnsiTheme="majorEastAsia" w:hint="eastAsia"/>
        </w:rPr>
        <w:t>】</w:t>
      </w:r>
    </w:p>
    <w:p w14:paraId="19748F14" w14:textId="77777777" w:rsidR="00E659B2" w:rsidRPr="003A4F8B" w:rsidRDefault="00E659B2">
      <w:pPr>
        <w:rPr>
          <w:rFonts w:asciiTheme="majorEastAsia" w:eastAsiaTheme="majorEastAsia" w:hAnsiTheme="majorEastAsia"/>
        </w:rPr>
      </w:pPr>
    </w:p>
    <w:p w14:paraId="27A1BDA5" w14:textId="46DD6761" w:rsidR="00A004E8" w:rsidRDefault="00747E4D">
      <w:pPr>
        <w:rPr>
          <w:rFonts w:asciiTheme="majorEastAsia" w:eastAsiaTheme="majorEastAsia" w:hAnsiTheme="majorEastAsia"/>
        </w:rPr>
      </w:pPr>
      <w:r w:rsidRPr="003A4F8B">
        <w:rPr>
          <w:rFonts w:asciiTheme="majorEastAsia" w:eastAsiaTheme="majorEastAsia" w:hAnsiTheme="majorEastAsia" w:hint="eastAsia"/>
        </w:rPr>
        <w:t xml:space="preserve">２　品名・数量　　</w:t>
      </w:r>
      <w:r w:rsidR="00FB064C">
        <w:rPr>
          <w:rFonts w:asciiTheme="majorEastAsia" w:eastAsiaTheme="majorEastAsia" w:hAnsiTheme="majorEastAsia" w:hint="eastAsia"/>
        </w:rPr>
        <w:t>ポケットティッシュ（啓発</w:t>
      </w:r>
      <w:r w:rsidR="00F0389A">
        <w:rPr>
          <w:rFonts w:asciiTheme="majorEastAsia" w:eastAsiaTheme="majorEastAsia" w:hAnsiTheme="majorEastAsia" w:hint="eastAsia"/>
        </w:rPr>
        <w:t>ラベル</w:t>
      </w:r>
      <w:r w:rsidR="00FB064C">
        <w:rPr>
          <w:rFonts w:asciiTheme="majorEastAsia" w:eastAsiaTheme="majorEastAsia" w:hAnsiTheme="majorEastAsia" w:hint="eastAsia"/>
        </w:rPr>
        <w:t>あり）</w:t>
      </w:r>
      <w:r w:rsidR="00C53FCE">
        <w:rPr>
          <w:rFonts w:asciiTheme="majorEastAsia" w:eastAsiaTheme="majorEastAsia" w:hAnsiTheme="majorEastAsia" w:hint="eastAsia"/>
        </w:rPr>
        <w:t xml:space="preserve"> </w:t>
      </w:r>
      <w:r w:rsidR="00FB064C">
        <w:rPr>
          <w:rFonts w:asciiTheme="majorEastAsia" w:eastAsiaTheme="majorEastAsia" w:hAnsiTheme="majorEastAsia" w:hint="eastAsia"/>
        </w:rPr>
        <w:t xml:space="preserve">　</w:t>
      </w:r>
      <w:r w:rsidR="00C53FCE">
        <w:rPr>
          <w:rFonts w:asciiTheme="majorEastAsia" w:eastAsiaTheme="majorEastAsia" w:hAnsiTheme="majorEastAsia" w:hint="eastAsia"/>
        </w:rPr>
        <w:t>20,000</w:t>
      </w:r>
      <w:r w:rsidR="00FB064C">
        <w:rPr>
          <w:rFonts w:asciiTheme="majorEastAsia" w:eastAsiaTheme="majorEastAsia" w:hAnsiTheme="majorEastAsia" w:hint="eastAsia"/>
        </w:rPr>
        <w:t>個</w:t>
      </w:r>
    </w:p>
    <w:p w14:paraId="6163CA5B" w14:textId="67BC88EA" w:rsidR="00FB064C" w:rsidRPr="003A4F8B" w:rsidRDefault="00FB064C">
      <w:pPr>
        <w:rPr>
          <w:rFonts w:asciiTheme="majorEastAsia" w:eastAsiaTheme="majorEastAsia" w:hAnsiTheme="majorEastAsia"/>
        </w:rPr>
      </w:pPr>
      <w:r>
        <w:rPr>
          <w:rFonts w:asciiTheme="majorEastAsia" w:eastAsiaTheme="majorEastAsia" w:hAnsiTheme="majorEastAsia" w:hint="eastAsia"/>
        </w:rPr>
        <w:t xml:space="preserve">　　　　　　　　　ポケットティッシュ（啓発</w:t>
      </w:r>
      <w:r w:rsidR="00F0389A">
        <w:rPr>
          <w:rFonts w:asciiTheme="majorEastAsia" w:eastAsiaTheme="majorEastAsia" w:hAnsiTheme="majorEastAsia" w:hint="eastAsia"/>
        </w:rPr>
        <w:t>ラベル</w:t>
      </w:r>
      <w:r>
        <w:rPr>
          <w:rFonts w:asciiTheme="majorEastAsia" w:eastAsiaTheme="majorEastAsia" w:hAnsiTheme="majorEastAsia" w:hint="eastAsia"/>
        </w:rPr>
        <w:t>なし）</w:t>
      </w:r>
      <w:r w:rsidR="00C53FCE">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C53FCE">
        <w:rPr>
          <w:rFonts w:asciiTheme="majorEastAsia" w:eastAsiaTheme="majorEastAsia" w:hAnsiTheme="majorEastAsia" w:hint="eastAsia"/>
        </w:rPr>
        <w:t>2,000</w:t>
      </w:r>
      <w:r>
        <w:rPr>
          <w:rFonts w:asciiTheme="majorEastAsia" w:eastAsiaTheme="majorEastAsia" w:hAnsiTheme="majorEastAsia" w:hint="eastAsia"/>
        </w:rPr>
        <w:t>個</w:t>
      </w:r>
    </w:p>
    <w:p w14:paraId="02F53272" w14:textId="3F65144D" w:rsidR="00E659B2" w:rsidRPr="003A4F8B" w:rsidRDefault="007E2789">
      <w:pPr>
        <w:rPr>
          <w:rFonts w:asciiTheme="majorEastAsia" w:eastAsiaTheme="majorEastAsia" w:hAnsiTheme="majorEastAsia"/>
        </w:rPr>
      </w:pPr>
      <w:r>
        <w:rPr>
          <w:rFonts w:asciiTheme="majorEastAsia" w:eastAsiaTheme="majorEastAsia" w:hAnsiTheme="majorEastAsia" w:hint="eastAsia"/>
        </w:rPr>
        <w:t xml:space="preserve">　　　　　　　　　　　　</w:t>
      </w:r>
    </w:p>
    <w:p w14:paraId="6F477C43" w14:textId="43C5C481" w:rsidR="002E5A60" w:rsidRPr="003A4F8B" w:rsidRDefault="0052150C">
      <w:pPr>
        <w:rPr>
          <w:rFonts w:asciiTheme="majorEastAsia" w:eastAsiaTheme="majorEastAsia" w:hAnsiTheme="majorEastAsia"/>
        </w:rPr>
      </w:pPr>
      <w:r w:rsidRPr="003A4F8B">
        <w:rPr>
          <w:rFonts w:asciiTheme="majorEastAsia" w:eastAsiaTheme="majorEastAsia" w:hAnsiTheme="majorEastAsia" w:hint="eastAsia"/>
        </w:rPr>
        <w:t xml:space="preserve">３　規格等　</w:t>
      </w:r>
      <w:r w:rsidR="002E5A60" w:rsidRPr="003A4F8B">
        <w:rPr>
          <w:rFonts w:asciiTheme="majorEastAsia" w:eastAsiaTheme="majorEastAsia" w:hAnsiTheme="majorEastAsia" w:hint="eastAsia"/>
        </w:rPr>
        <w:t xml:space="preserve">　　　別紙</w:t>
      </w:r>
      <w:r w:rsidR="00747E4D" w:rsidRPr="003A4F8B">
        <w:rPr>
          <w:rFonts w:asciiTheme="majorEastAsia" w:eastAsiaTheme="majorEastAsia" w:hAnsiTheme="majorEastAsia" w:hint="eastAsia"/>
        </w:rPr>
        <w:t>１</w:t>
      </w:r>
      <w:r w:rsidR="00FB064C">
        <w:rPr>
          <w:rFonts w:asciiTheme="majorEastAsia" w:eastAsiaTheme="majorEastAsia" w:hAnsiTheme="majorEastAsia" w:hint="eastAsia"/>
        </w:rPr>
        <w:t>（啓発</w:t>
      </w:r>
      <w:r w:rsidR="00F0389A">
        <w:rPr>
          <w:rFonts w:asciiTheme="majorEastAsia" w:eastAsiaTheme="majorEastAsia" w:hAnsiTheme="majorEastAsia" w:hint="eastAsia"/>
        </w:rPr>
        <w:t>ラベル</w:t>
      </w:r>
      <w:r w:rsidR="00FB064C">
        <w:rPr>
          <w:rFonts w:asciiTheme="majorEastAsia" w:eastAsiaTheme="majorEastAsia" w:hAnsiTheme="majorEastAsia" w:hint="eastAsia"/>
        </w:rPr>
        <w:t>あり）</w:t>
      </w:r>
      <w:r w:rsidR="00747E4D" w:rsidRPr="003A4F8B">
        <w:rPr>
          <w:rFonts w:asciiTheme="majorEastAsia" w:eastAsiaTheme="majorEastAsia" w:hAnsiTheme="majorEastAsia" w:hint="eastAsia"/>
        </w:rPr>
        <w:t>・</w:t>
      </w:r>
      <w:r w:rsidR="00FB064C">
        <w:rPr>
          <w:rFonts w:asciiTheme="majorEastAsia" w:eastAsiaTheme="majorEastAsia" w:hAnsiTheme="majorEastAsia" w:hint="eastAsia"/>
        </w:rPr>
        <w:t>別紙２（啓発</w:t>
      </w:r>
      <w:r w:rsidR="00F0389A">
        <w:rPr>
          <w:rFonts w:asciiTheme="majorEastAsia" w:eastAsiaTheme="majorEastAsia" w:hAnsiTheme="majorEastAsia" w:hint="eastAsia"/>
        </w:rPr>
        <w:t>ラベル</w:t>
      </w:r>
      <w:r w:rsidR="00FB064C">
        <w:rPr>
          <w:rFonts w:asciiTheme="majorEastAsia" w:eastAsiaTheme="majorEastAsia" w:hAnsiTheme="majorEastAsia" w:hint="eastAsia"/>
        </w:rPr>
        <w:t>なし）</w:t>
      </w:r>
      <w:r w:rsidR="002E5A60" w:rsidRPr="003A4F8B">
        <w:rPr>
          <w:rFonts w:asciiTheme="majorEastAsia" w:eastAsiaTheme="majorEastAsia" w:hAnsiTheme="majorEastAsia" w:hint="eastAsia"/>
        </w:rPr>
        <w:t>のとおり</w:t>
      </w:r>
    </w:p>
    <w:p w14:paraId="263E3C6B" w14:textId="77777777" w:rsidR="002E5A60" w:rsidRPr="003A4F8B" w:rsidRDefault="002E5A60">
      <w:pPr>
        <w:rPr>
          <w:rFonts w:asciiTheme="majorEastAsia" w:eastAsiaTheme="majorEastAsia" w:hAnsiTheme="majorEastAsia"/>
        </w:rPr>
      </w:pPr>
    </w:p>
    <w:p w14:paraId="139CE82E" w14:textId="4D539E60" w:rsidR="00A004E8" w:rsidRPr="003A4F8B" w:rsidRDefault="002E5A60" w:rsidP="00B91076">
      <w:pPr>
        <w:tabs>
          <w:tab w:val="left" w:pos="5175"/>
        </w:tabs>
        <w:rPr>
          <w:rFonts w:asciiTheme="majorEastAsia" w:eastAsiaTheme="majorEastAsia" w:hAnsiTheme="majorEastAsia"/>
        </w:rPr>
      </w:pPr>
      <w:r w:rsidRPr="003A4F8B">
        <w:rPr>
          <w:rFonts w:asciiTheme="majorEastAsia" w:eastAsiaTheme="majorEastAsia" w:hAnsiTheme="majorEastAsia" w:hint="eastAsia"/>
        </w:rPr>
        <w:t xml:space="preserve">４　</w:t>
      </w:r>
      <w:r w:rsidR="00A004E8" w:rsidRPr="003A4F8B">
        <w:rPr>
          <w:rFonts w:asciiTheme="majorEastAsia" w:eastAsiaTheme="majorEastAsia" w:hAnsiTheme="majorEastAsia" w:hint="eastAsia"/>
        </w:rPr>
        <w:t xml:space="preserve">納入期限　　　</w:t>
      </w:r>
      <w:r w:rsidR="00485241">
        <w:rPr>
          <w:rFonts w:asciiTheme="majorEastAsia" w:eastAsiaTheme="majorEastAsia" w:hAnsiTheme="majorEastAsia" w:hint="eastAsia"/>
        </w:rPr>
        <w:t>令和</w:t>
      </w:r>
      <w:r w:rsidR="00C53FCE">
        <w:rPr>
          <w:rFonts w:asciiTheme="majorEastAsia" w:eastAsiaTheme="majorEastAsia" w:hAnsiTheme="majorEastAsia" w:hint="eastAsia"/>
        </w:rPr>
        <w:t>８</w:t>
      </w:r>
      <w:r w:rsidR="00485241">
        <w:rPr>
          <w:rFonts w:asciiTheme="majorEastAsia" w:eastAsiaTheme="majorEastAsia" w:hAnsiTheme="majorEastAsia" w:hint="eastAsia"/>
        </w:rPr>
        <w:t>年</w:t>
      </w:r>
      <w:r w:rsidR="00C36F91">
        <w:rPr>
          <w:rFonts w:asciiTheme="majorEastAsia" w:eastAsiaTheme="majorEastAsia" w:hAnsiTheme="majorEastAsia" w:hint="eastAsia"/>
        </w:rPr>
        <w:t>３</w:t>
      </w:r>
      <w:r w:rsidR="00485241">
        <w:rPr>
          <w:rFonts w:asciiTheme="majorEastAsia" w:eastAsiaTheme="majorEastAsia" w:hAnsiTheme="majorEastAsia" w:hint="eastAsia"/>
        </w:rPr>
        <w:t>月</w:t>
      </w:r>
      <w:r w:rsidR="00C36F91">
        <w:rPr>
          <w:rFonts w:asciiTheme="majorEastAsia" w:eastAsiaTheme="majorEastAsia" w:hAnsiTheme="majorEastAsia" w:hint="eastAsia"/>
        </w:rPr>
        <w:t>１</w:t>
      </w:r>
      <w:r w:rsidR="00046AC4">
        <w:rPr>
          <w:rFonts w:asciiTheme="majorEastAsia" w:eastAsiaTheme="majorEastAsia" w:hAnsiTheme="majorEastAsia" w:hint="eastAsia"/>
        </w:rPr>
        <w:t>７</w:t>
      </w:r>
      <w:r w:rsidR="00485241">
        <w:rPr>
          <w:rFonts w:asciiTheme="majorEastAsia" w:eastAsiaTheme="majorEastAsia" w:hAnsiTheme="majorEastAsia" w:hint="eastAsia"/>
        </w:rPr>
        <w:t>日（</w:t>
      </w:r>
      <w:r w:rsidR="00046AC4">
        <w:rPr>
          <w:rFonts w:asciiTheme="majorEastAsia" w:eastAsiaTheme="majorEastAsia" w:hAnsiTheme="majorEastAsia" w:hint="eastAsia"/>
        </w:rPr>
        <w:t>火</w:t>
      </w:r>
      <w:r w:rsidR="00485241">
        <w:rPr>
          <w:rFonts w:asciiTheme="majorEastAsia" w:eastAsiaTheme="majorEastAsia" w:hAnsiTheme="majorEastAsia" w:hint="eastAsia"/>
        </w:rPr>
        <w:t>）</w:t>
      </w:r>
    </w:p>
    <w:p w14:paraId="0583D900" w14:textId="77777777" w:rsidR="00E659B2" w:rsidRPr="00485241" w:rsidRDefault="00E659B2">
      <w:pPr>
        <w:rPr>
          <w:rFonts w:asciiTheme="majorEastAsia" w:eastAsiaTheme="majorEastAsia" w:hAnsiTheme="majorEastAsia"/>
        </w:rPr>
      </w:pPr>
    </w:p>
    <w:p w14:paraId="036DB2D4" w14:textId="77777777" w:rsidR="00C36F91" w:rsidRPr="007B07DB" w:rsidRDefault="002E5A60" w:rsidP="00C53FCE">
      <w:pPr>
        <w:jc w:val="left"/>
        <w:rPr>
          <w:rFonts w:asciiTheme="majorEastAsia" w:eastAsiaTheme="majorEastAsia" w:hAnsiTheme="majorEastAsia"/>
          <w:szCs w:val="21"/>
        </w:rPr>
      </w:pPr>
      <w:r w:rsidRPr="003A4F8B">
        <w:rPr>
          <w:rFonts w:asciiTheme="majorEastAsia" w:eastAsiaTheme="majorEastAsia" w:hAnsiTheme="majorEastAsia" w:hint="eastAsia"/>
        </w:rPr>
        <w:t>５</w:t>
      </w:r>
      <w:r w:rsidR="00465706" w:rsidRPr="003A4F8B">
        <w:rPr>
          <w:rFonts w:asciiTheme="majorEastAsia" w:eastAsiaTheme="majorEastAsia" w:hAnsiTheme="majorEastAsia" w:hint="eastAsia"/>
        </w:rPr>
        <w:t xml:space="preserve">　納入場所　　</w:t>
      </w:r>
      <w:r w:rsidR="00465706" w:rsidRPr="007B07DB">
        <w:rPr>
          <w:rFonts w:asciiTheme="majorEastAsia" w:eastAsiaTheme="majorEastAsia" w:hAnsiTheme="majorEastAsia" w:hint="eastAsia"/>
        </w:rPr>
        <w:t xml:space="preserve">　</w:t>
      </w:r>
      <w:r w:rsidR="00C53FCE" w:rsidRPr="007B07DB">
        <w:rPr>
          <w:rFonts w:asciiTheme="majorEastAsia" w:eastAsiaTheme="majorEastAsia" w:hAnsiTheme="majorEastAsia" w:hint="eastAsia"/>
          <w:szCs w:val="21"/>
        </w:rPr>
        <w:t>大阪市城東区中央１</w:t>
      </w:r>
      <w:r w:rsidR="00C36F91" w:rsidRPr="007B07DB">
        <w:rPr>
          <w:rFonts w:asciiTheme="majorEastAsia" w:eastAsiaTheme="majorEastAsia" w:hAnsiTheme="majorEastAsia" w:hint="eastAsia"/>
          <w:szCs w:val="21"/>
        </w:rPr>
        <w:t>丁目</w:t>
      </w:r>
      <w:r w:rsidR="00C53FCE" w:rsidRPr="007B07DB">
        <w:rPr>
          <w:rFonts w:asciiTheme="majorEastAsia" w:eastAsiaTheme="majorEastAsia" w:hAnsiTheme="majorEastAsia" w:hint="eastAsia"/>
          <w:szCs w:val="21"/>
        </w:rPr>
        <w:t>３</w:t>
      </w:r>
      <w:r w:rsidR="00C36F91" w:rsidRPr="007B07DB">
        <w:rPr>
          <w:rFonts w:asciiTheme="majorEastAsia" w:eastAsiaTheme="majorEastAsia" w:hAnsiTheme="majorEastAsia" w:hint="eastAsia"/>
          <w:szCs w:val="21"/>
        </w:rPr>
        <w:t>番</w:t>
      </w:r>
      <w:r w:rsidR="00C53FCE" w:rsidRPr="007B07DB">
        <w:rPr>
          <w:rFonts w:asciiTheme="majorEastAsia" w:eastAsiaTheme="majorEastAsia" w:hAnsiTheme="majorEastAsia" w:hint="eastAsia"/>
          <w:szCs w:val="21"/>
        </w:rPr>
        <w:t>６</w:t>
      </w:r>
      <w:r w:rsidR="00C36F91" w:rsidRPr="007B07DB">
        <w:rPr>
          <w:rFonts w:asciiTheme="majorEastAsia" w:eastAsiaTheme="majorEastAsia" w:hAnsiTheme="majorEastAsia" w:hint="eastAsia"/>
          <w:szCs w:val="21"/>
        </w:rPr>
        <w:t xml:space="preserve">号　</w:t>
      </w:r>
    </w:p>
    <w:p w14:paraId="080127BE" w14:textId="41F4DF1F" w:rsidR="00C53FCE" w:rsidRPr="007B07DB" w:rsidRDefault="00C36F91" w:rsidP="00C36F91">
      <w:pPr>
        <w:ind w:firstLineChars="900" w:firstLine="1890"/>
        <w:jc w:val="left"/>
        <w:rPr>
          <w:rFonts w:asciiTheme="majorEastAsia" w:eastAsiaTheme="majorEastAsia" w:hAnsiTheme="majorEastAsia"/>
          <w:szCs w:val="21"/>
        </w:rPr>
      </w:pPr>
      <w:r w:rsidRPr="007B07DB">
        <w:rPr>
          <w:rFonts w:asciiTheme="majorEastAsia" w:eastAsiaTheme="majorEastAsia" w:hAnsiTheme="majorEastAsia" w:hint="eastAsia"/>
          <w:szCs w:val="21"/>
        </w:rPr>
        <w:t>城東区防災倉庫</w:t>
      </w:r>
      <w:r w:rsidR="00C53FCE" w:rsidRPr="007B07DB">
        <w:rPr>
          <w:rFonts w:asciiTheme="majorEastAsia" w:eastAsiaTheme="majorEastAsia" w:hAnsiTheme="majorEastAsia" w:hint="eastAsia"/>
          <w:szCs w:val="21"/>
        </w:rPr>
        <w:t xml:space="preserve">１階　</w:t>
      </w:r>
    </w:p>
    <w:p w14:paraId="2F5E4A51" w14:textId="77777777" w:rsidR="00C53FCE" w:rsidRPr="007B07DB" w:rsidRDefault="00C53FCE" w:rsidP="00C53FCE">
      <w:pPr>
        <w:jc w:val="left"/>
        <w:rPr>
          <w:rFonts w:asciiTheme="majorEastAsia" w:eastAsiaTheme="majorEastAsia" w:hAnsiTheme="majorEastAsia"/>
          <w:szCs w:val="21"/>
        </w:rPr>
      </w:pPr>
      <w:r w:rsidRPr="007B07DB">
        <w:rPr>
          <w:rFonts w:asciiTheme="majorEastAsia" w:eastAsiaTheme="majorEastAsia" w:hAnsiTheme="majorEastAsia" w:hint="eastAsia"/>
          <w:szCs w:val="21"/>
        </w:rPr>
        <w:t xml:space="preserve">　　　　　　　　　（無料駐車スペースあり　１階屋外）</w:t>
      </w:r>
    </w:p>
    <w:p w14:paraId="7C2B5293" w14:textId="77777777" w:rsidR="00D979BE" w:rsidRDefault="00D979BE" w:rsidP="00623225">
      <w:pPr>
        <w:ind w:firstLineChars="900" w:firstLine="1890"/>
        <w:rPr>
          <w:rFonts w:asciiTheme="majorEastAsia" w:eastAsiaTheme="majorEastAsia" w:hAnsiTheme="majorEastAsia"/>
        </w:rPr>
      </w:pPr>
    </w:p>
    <w:p w14:paraId="466510B6" w14:textId="33FEE6E0" w:rsidR="00A004E8" w:rsidRPr="003A4F8B" w:rsidRDefault="002E5A60" w:rsidP="00623225">
      <w:pPr>
        <w:rPr>
          <w:rFonts w:asciiTheme="majorEastAsia" w:eastAsiaTheme="majorEastAsia" w:hAnsiTheme="majorEastAsia"/>
        </w:rPr>
      </w:pPr>
      <w:r w:rsidRPr="003A4F8B">
        <w:rPr>
          <w:rFonts w:asciiTheme="majorEastAsia" w:eastAsiaTheme="majorEastAsia" w:hAnsiTheme="majorEastAsia" w:hint="eastAsia"/>
        </w:rPr>
        <w:t>６</w:t>
      </w:r>
      <w:r w:rsidR="00A004E8" w:rsidRPr="003A4F8B">
        <w:rPr>
          <w:rFonts w:asciiTheme="majorEastAsia" w:eastAsiaTheme="majorEastAsia" w:hAnsiTheme="majorEastAsia" w:hint="eastAsia"/>
        </w:rPr>
        <w:t xml:space="preserve">　その他</w:t>
      </w:r>
    </w:p>
    <w:p w14:paraId="7C54318D" w14:textId="44FDEDC0" w:rsidR="00FF6B8D" w:rsidRPr="003A4F8B" w:rsidRDefault="00FF6B8D" w:rsidP="00FF6B8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本業務に伴って発生する完成品（印刷物）に係る著作権及び版権、その他すべての権利は、大阪市に帰属することとする。</w:t>
      </w:r>
    </w:p>
    <w:p w14:paraId="6738DF50" w14:textId="28551FB0" w:rsidR="00F172DC" w:rsidRPr="00F172DC" w:rsidRDefault="00C317FD" w:rsidP="00FF6B8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大阪市グリーン調達方針</w:t>
      </w:r>
      <w:hyperlink r:id="rId8" w:history="1">
        <w:r w:rsidR="00F172DC" w:rsidRPr="009660B6">
          <w:rPr>
            <w:rStyle w:val="af2"/>
            <w:rFonts w:ascii="Arial" w:hAnsi="Arial" w:cs="Arial"/>
            <w:sz w:val="20"/>
            <w:szCs w:val="20"/>
            <w:shd w:val="clear" w:color="auto" w:fill="FFFFFF"/>
          </w:rPr>
          <w:t>https://www.city.osaka.lg.jp/kankyo/page/0000224120.html</w:t>
        </w:r>
      </w:hyperlink>
    </w:p>
    <w:p w14:paraId="431F2225" w14:textId="2FEFF3F4" w:rsidR="00C317FD" w:rsidRPr="003A4F8B" w:rsidRDefault="00C317FD" w:rsidP="00C317FD">
      <w:pPr>
        <w:pStyle w:val="af"/>
        <w:ind w:leftChars="0" w:left="675"/>
        <w:rPr>
          <w:rFonts w:asciiTheme="majorEastAsia" w:eastAsiaTheme="majorEastAsia" w:hAnsiTheme="majorEastAsia"/>
        </w:rPr>
      </w:pPr>
      <w:r w:rsidRPr="003A4F8B">
        <w:rPr>
          <w:rFonts w:asciiTheme="majorEastAsia" w:eastAsiaTheme="majorEastAsia" w:hAnsiTheme="majorEastAsia" w:hint="eastAsia"/>
        </w:rPr>
        <w:t>別表の「（１）紙類」及び「（21-2）印刷」の【判断基準】を満たすものとし、【配慮事項】について十分配慮されていること。</w:t>
      </w:r>
    </w:p>
    <w:p w14:paraId="5DEE443F" w14:textId="18BD1236" w:rsidR="00C317FD" w:rsidRPr="003A4F8B" w:rsidRDefault="00C317FD"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契約締結後、速やかに事業担当へ「資材確認票」を提出し、使用する予定の資材について承認を受けること。</w:t>
      </w:r>
    </w:p>
    <w:p w14:paraId="234397A9" w14:textId="77777777" w:rsidR="00C317FD" w:rsidRPr="003A4F8B" w:rsidRDefault="00C317FD"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納入の際には、事業担当へ実際に使用した資材について「資材確認票」及び「環境配慮チェックリスト」を提出すること。</w:t>
      </w:r>
    </w:p>
    <w:p w14:paraId="2E3EF0B6" w14:textId="2830C055" w:rsidR="00A004E8" w:rsidRPr="003A4F8B" w:rsidRDefault="00A004E8"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納入に際しては、建物及びそれに付随する設備等を損傷することのないよう、充分な措置を講じること。万一、損傷を与えた場合は受注者において完全に修復すること。</w:t>
      </w:r>
    </w:p>
    <w:p w14:paraId="55F2FE4C" w14:textId="77777777" w:rsidR="00327D78" w:rsidRDefault="00327D78" w:rsidP="00327D78">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応札に当たっては本仕様書を十分検討し、疑義ある場合は質問期間内に指定方法によりよく質し、その内容を熟知のうえ応札するものとする。質問受付期間経過後の疑義については受付けしない。契約後における仕様書の疑義は、本市の解釈によるものとする。</w:t>
      </w:r>
    </w:p>
    <w:p w14:paraId="2739FC60" w14:textId="77777777" w:rsidR="00D979BE" w:rsidRDefault="00D979BE" w:rsidP="00D979BE">
      <w:pPr>
        <w:pStyle w:val="af"/>
        <w:ind w:leftChars="0" w:left="675"/>
        <w:rPr>
          <w:rFonts w:asciiTheme="majorEastAsia" w:eastAsiaTheme="majorEastAsia" w:hAnsiTheme="majorEastAsia"/>
        </w:rPr>
      </w:pPr>
    </w:p>
    <w:p w14:paraId="56D7A740" w14:textId="77777777" w:rsidR="00F57D9E" w:rsidRDefault="00F57D9E" w:rsidP="00D979BE">
      <w:pPr>
        <w:pStyle w:val="af"/>
        <w:ind w:leftChars="0" w:left="675"/>
        <w:rPr>
          <w:rFonts w:asciiTheme="majorEastAsia" w:eastAsiaTheme="majorEastAsia" w:hAnsiTheme="majorEastAsia"/>
        </w:rPr>
      </w:pPr>
    </w:p>
    <w:p w14:paraId="714F3539" w14:textId="06BEBC94" w:rsidR="00C317FD" w:rsidRPr="003A4F8B" w:rsidRDefault="00327D78"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lastRenderedPageBreak/>
        <w:t>契約金額は、写真植字・版下作成など印刷に関する一切の経費等と納品に関する経費等の一切を含めること。</w:t>
      </w:r>
    </w:p>
    <w:p w14:paraId="2FEF29C5" w14:textId="374B4777" w:rsidR="00327D78" w:rsidRPr="003A4F8B" w:rsidRDefault="00327D78"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納入日時については、事前に本市事業担当と調整すること。</w:t>
      </w:r>
    </w:p>
    <w:p w14:paraId="5E016A68" w14:textId="09966147" w:rsidR="00327D78" w:rsidRPr="003A4F8B" w:rsidRDefault="00327D78" w:rsidP="00C317FD">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納品物品の名称及び数量等が確認できる納品書及び請求書を提出すること。</w:t>
      </w:r>
    </w:p>
    <w:p w14:paraId="34FB6A0B" w14:textId="77777777" w:rsidR="00327D78" w:rsidRPr="003A4F8B" w:rsidRDefault="00327D78" w:rsidP="00327D78">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納入時に雨天が予想されるときは、納品物に雨がかからない養生すること。</w:t>
      </w:r>
    </w:p>
    <w:p w14:paraId="0F29611C" w14:textId="77777777" w:rsidR="00327D78" w:rsidRPr="003A4F8B" w:rsidRDefault="00327D78" w:rsidP="00327D78">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納入品の搬送、納入場所への搬入・養生・設置等の諸費用は、全て本契約に含むものとする。</w:t>
      </w:r>
    </w:p>
    <w:p w14:paraId="7A3EEA2A" w14:textId="52AC1586" w:rsidR="00417699" w:rsidRPr="003A4F8B" w:rsidRDefault="00327D78" w:rsidP="00327D78">
      <w:pPr>
        <w:pStyle w:val="af"/>
        <w:numPr>
          <w:ilvl w:val="0"/>
          <w:numId w:val="1"/>
        </w:numPr>
        <w:ind w:leftChars="0"/>
        <w:rPr>
          <w:rFonts w:asciiTheme="majorEastAsia" w:eastAsiaTheme="majorEastAsia" w:hAnsiTheme="majorEastAsia"/>
        </w:rPr>
      </w:pPr>
      <w:r w:rsidRPr="003A4F8B">
        <w:rPr>
          <w:rFonts w:asciiTheme="majorEastAsia" w:eastAsiaTheme="majorEastAsia" w:hAnsiTheme="majorEastAsia" w:hint="eastAsia"/>
        </w:rPr>
        <w:t>新品を納品すること。</w:t>
      </w:r>
    </w:p>
    <w:p w14:paraId="5AAA44FE" w14:textId="77777777" w:rsidR="00E659B2" w:rsidRPr="003A4F8B" w:rsidRDefault="00E659B2">
      <w:pPr>
        <w:rPr>
          <w:rFonts w:asciiTheme="majorEastAsia" w:eastAsiaTheme="majorEastAsia" w:hAnsiTheme="majorEastAsia"/>
        </w:rPr>
      </w:pPr>
    </w:p>
    <w:p w14:paraId="5125A84D" w14:textId="19ED5388" w:rsidR="00E659B2" w:rsidRPr="003A4F8B" w:rsidRDefault="002E5A60">
      <w:pPr>
        <w:rPr>
          <w:rFonts w:asciiTheme="majorEastAsia" w:eastAsiaTheme="majorEastAsia" w:hAnsiTheme="majorEastAsia"/>
        </w:rPr>
      </w:pPr>
      <w:r w:rsidRPr="003A4F8B">
        <w:rPr>
          <w:rFonts w:asciiTheme="majorEastAsia" w:eastAsiaTheme="majorEastAsia" w:hAnsiTheme="majorEastAsia" w:hint="eastAsia"/>
        </w:rPr>
        <w:t>７</w:t>
      </w:r>
      <w:r w:rsidR="00465706" w:rsidRPr="003A4F8B">
        <w:rPr>
          <w:rFonts w:asciiTheme="majorEastAsia" w:eastAsiaTheme="majorEastAsia" w:hAnsiTheme="majorEastAsia" w:hint="eastAsia"/>
        </w:rPr>
        <w:t xml:space="preserve">　事業担当　　　</w:t>
      </w:r>
      <w:r w:rsidR="000D098A">
        <w:rPr>
          <w:rFonts w:asciiTheme="majorEastAsia" w:eastAsiaTheme="majorEastAsia" w:hAnsiTheme="majorEastAsia" w:hint="eastAsia"/>
        </w:rPr>
        <w:t>城東区役所　市民協働課（防災・防犯）</w:t>
      </w:r>
    </w:p>
    <w:p w14:paraId="2CB67E9F" w14:textId="6260AE0D" w:rsidR="00E659B2" w:rsidRPr="003A4F8B" w:rsidRDefault="00E659B2">
      <w:pPr>
        <w:rPr>
          <w:rFonts w:asciiTheme="majorEastAsia" w:eastAsiaTheme="majorEastAsia" w:hAnsiTheme="majorEastAsia"/>
        </w:rPr>
      </w:pPr>
      <w:r w:rsidRPr="003A4F8B">
        <w:rPr>
          <w:rFonts w:asciiTheme="majorEastAsia" w:eastAsiaTheme="majorEastAsia" w:hAnsiTheme="majorEastAsia" w:hint="eastAsia"/>
        </w:rPr>
        <w:t xml:space="preserve">　　　　　　　　　担当者　</w:t>
      </w:r>
      <w:r w:rsidR="00C53FCE">
        <w:rPr>
          <w:rFonts w:asciiTheme="majorEastAsia" w:eastAsiaTheme="majorEastAsia" w:hAnsiTheme="majorEastAsia" w:hint="eastAsia"/>
        </w:rPr>
        <w:t>田代</w:t>
      </w:r>
      <w:r w:rsidR="003A4F8B" w:rsidRPr="003A4F8B">
        <w:rPr>
          <w:rFonts w:asciiTheme="majorEastAsia" w:eastAsiaTheme="majorEastAsia" w:hAnsiTheme="majorEastAsia" w:hint="eastAsia"/>
        </w:rPr>
        <w:t>・</w:t>
      </w:r>
      <w:r w:rsidR="00147DDE">
        <w:rPr>
          <w:rFonts w:asciiTheme="majorEastAsia" w:eastAsiaTheme="majorEastAsia" w:hAnsiTheme="majorEastAsia" w:hint="eastAsia"/>
        </w:rPr>
        <w:t>坂本</w:t>
      </w:r>
    </w:p>
    <w:p w14:paraId="70245BC5" w14:textId="41316C23" w:rsidR="00E659B2" w:rsidRPr="003A4F8B" w:rsidRDefault="009614AD">
      <w:pPr>
        <w:rPr>
          <w:rFonts w:asciiTheme="majorEastAsia" w:eastAsiaTheme="majorEastAsia" w:hAnsiTheme="majorEastAsia"/>
        </w:rPr>
      </w:pPr>
      <w:r w:rsidRPr="003A4F8B">
        <w:rPr>
          <w:rFonts w:asciiTheme="majorEastAsia" w:eastAsiaTheme="majorEastAsia" w:hAnsiTheme="majorEastAsia" w:hint="eastAsia"/>
        </w:rPr>
        <w:t xml:space="preserve">　　　　　　　　　大阪市城東区中央３</w:t>
      </w:r>
      <w:r w:rsidR="00C36F91">
        <w:rPr>
          <w:rFonts w:asciiTheme="majorEastAsia" w:eastAsiaTheme="majorEastAsia" w:hAnsiTheme="majorEastAsia" w:hint="eastAsia"/>
        </w:rPr>
        <w:t>丁目</w:t>
      </w:r>
      <w:r w:rsidRPr="003A4F8B">
        <w:rPr>
          <w:rFonts w:asciiTheme="majorEastAsia" w:eastAsiaTheme="majorEastAsia" w:hAnsiTheme="majorEastAsia" w:hint="eastAsia"/>
        </w:rPr>
        <w:t>５</w:t>
      </w:r>
      <w:r w:rsidR="00C36F91">
        <w:rPr>
          <w:rFonts w:asciiTheme="majorEastAsia" w:eastAsiaTheme="majorEastAsia" w:hAnsiTheme="majorEastAsia" w:hint="eastAsia"/>
        </w:rPr>
        <w:t>番</w:t>
      </w:r>
      <w:r w:rsidRPr="003A4F8B">
        <w:rPr>
          <w:rFonts w:asciiTheme="majorEastAsia" w:eastAsiaTheme="majorEastAsia" w:hAnsiTheme="majorEastAsia" w:hint="eastAsia"/>
        </w:rPr>
        <w:t>４５</w:t>
      </w:r>
      <w:r w:rsidR="00C36F91">
        <w:rPr>
          <w:rFonts w:asciiTheme="majorEastAsia" w:eastAsiaTheme="majorEastAsia" w:hAnsiTheme="majorEastAsia" w:hint="eastAsia"/>
        </w:rPr>
        <w:t>号</w:t>
      </w:r>
    </w:p>
    <w:p w14:paraId="3DE195BE" w14:textId="34A6560A" w:rsidR="00E659B2" w:rsidRPr="003A4F8B" w:rsidRDefault="00E659B2">
      <w:pPr>
        <w:rPr>
          <w:rFonts w:asciiTheme="majorEastAsia" w:eastAsiaTheme="majorEastAsia" w:hAnsiTheme="majorEastAsia"/>
        </w:rPr>
      </w:pPr>
      <w:r w:rsidRPr="003A4F8B">
        <w:rPr>
          <w:rFonts w:asciiTheme="majorEastAsia" w:eastAsiaTheme="majorEastAsia" w:hAnsiTheme="majorEastAsia" w:hint="eastAsia"/>
        </w:rPr>
        <w:t xml:space="preserve">　　　　　　　　　</w:t>
      </w:r>
      <w:r w:rsidRPr="00147DDE">
        <w:rPr>
          <w:rFonts w:asciiTheme="majorEastAsia" w:eastAsiaTheme="majorEastAsia" w:hAnsiTheme="majorEastAsia" w:hint="eastAsia"/>
          <w:spacing w:val="6"/>
          <w:kern w:val="0"/>
          <w:fitText w:val="2659" w:id="1916596993"/>
        </w:rPr>
        <w:t>電話番号：06－</w:t>
      </w:r>
      <w:r w:rsidR="00DC1E1B" w:rsidRPr="00147DDE">
        <w:rPr>
          <w:rFonts w:asciiTheme="majorEastAsia" w:eastAsiaTheme="majorEastAsia" w:hAnsiTheme="majorEastAsia" w:hint="eastAsia"/>
          <w:spacing w:val="6"/>
          <w:kern w:val="0"/>
          <w:fitText w:val="2659" w:id="1916596993"/>
        </w:rPr>
        <w:t>6930</w:t>
      </w:r>
      <w:r w:rsidRPr="00147DDE">
        <w:rPr>
          <w:rFonts w:asciiTheme="majorEastAsia" w:eastAsiaTheme="majorEastAsia" w:hAnsiTheme="majorEastAsia" w:hint="eastAsia"/>
          <w:spacing w:val="6"/>
          <w:kern w:val="0"/>
          <w:fitText w:val="2659" w:id="1916596993"/>
        </w:rPr>
        <w:t>－</w:t>
      </w:r>
      <w:r w:rsidR="00DF4728" w:rsidRPr="00147DDE">
        <w:rPr>
          <w:rFonts w:asciiTheme="majorEastAsia" w:eastAsiaTheme="majorEastAsia" w:hAnsiTheme="majorEastAsia" w:hint="eastAsia"/>
          <w:spacing w:val="6"/>
          <w:kern w:val="0"/>
          <w:fitText w:val="2659" w:id="1916596993"/>
        </w:rPr>
        <w:t>904</w:t>
      </w:r>
      <w:r w:rsidR="00DF4728" w:rsidRPr="00147DDE">
        <w:rPr>
          <w:rFonts w:asciiTheme="majorEastAsia" w:eastAsiaTheme="majorEastAsia" w:hAnsiTheme="majorEastAsia" w:hint="eastAsia"/>
          <w:spacing w:val="1"/>
          <w:kern w:val="0"/>
          <w:fitText w:val="2659" w:id="1916596993"/>
        </w:rPr>
        <w:t>5</w:t>
      </w:r>
    </w:p>
    <w:p w14:paraId="123A798F" w14:textId="43934F0B" w:rsidR="00BA0B3A" w:rsidRPr="003A4F8B" w:rsidRDefault="00E659B2">
      <w:pPr>
        <w:rPr>
          <w:rFonts w:asciiTheme="majorEastAsia" w:eastAsiaTheme="majorEastAsia" w:hAnsiTheme="majorEastAsia"/>
        </w:rPr>
      </w:pPr>
      <w:r w:rsidRPr="003A4F8B">
        <w:rPr>
          <w:rFonts w:asciiTheme="majorEastAsia" w:eastAsiaTheme="majorEastAsia" w:hAnsiTheme="majorEastAsia" w:hint="eastAsia"/>
        </w:rPr>
        <w:t xml:space="preserve">　　　　　　　　　</w:t>
      </w:r>
      <w:r w:rsidRPr="003A4F8B">
        <w:rPr>
          <w:rFonts w:asciiTheme="majorEastAsia" w:eastAsiaTheme="majorEastAsia" w:hAnsiTheme="majorEastAsia" w:hint="eastAsia"/>
          <w:spacing w:val="78"/>
          <w:kern w:val="0"/>
          <w:fitText w:val="473" w:id="2007141378"/>
        </w:rPr>
        <w:t>FA</w:t>
      </w:r>
      <w:r w:rsidRPr="003A4F8B">
        <w:rPr>
          <w:rFonts w:asciiTheme="majorEastAsia" w:eastAsiaTheme="majorEastAsia" w:hAnsiTheme="majorEastAsia" w:hint="eastAsia"/>
          <w:spacing w:val="3"/>
          <w:kern w:val="0"/>
          <w:fitText w:val="473" w:id="2007141378"/>
        </w:rPr>
        <w:t>X</w:t>
      </w:r>
      <w:r w:rsidRPr="003A4F8B">
        <w:rPr>
          <w:rFonts w:asciiTheme="majorEastAsia" w:eastAsiaTheme="majorEastAsia" w:hAnsiTheme="majorEastAsia" w:hint="eastAsia"/>
          <w:kern w:val="0"/>
        </w:rPr>
        <w:t>番号：</w:t>
      </w:r>
      <w:r w:rsidR="00147DDE">
        <w:rPr>
          <w:rFonts w:asciiTheme="majorEastAsia" w:eastAsiaTheme="majorEastAsia" w:hAnsiTheme="majorEastAsia" w:hint="eastAsia"/>
          <w:kern w:val="0"/>
        </w:rPr>
        <w:t>0</w:t>
      </w:r>
      <w:r w:rsidR="00147DDE">
        <w:rPr>
          <w:rFonts w:asciiTheme="majorEastAsia" w:eastAsiaTheme="majorEastAsia" w:hAnsiTheme="majorEastAsia"/>
          <w:kern w:val="0"/>
        </w:rPr>
        <w:t>50-3535-8685</w:t>
      </w:r>
    </w:p>
    <w:p w14:paraId="68562D20" w14:textId="77777777" w:rsidR="00BA0B3A" w:rsidRDefault="00BA0B3A"/>
    <w:p w14:paraId="208AC12B" w14:textId="58FDFA1C" w:rsidR="00BA0B3A" w:rsidRDefault="00BA0B3A">
      <w:pPr>
        <w:widowControl/>
        <w:jc w:val="left"/>
      </w:pPr>
    </w:p>
    <w:p w14:paraId="2270E3C8" w14:textId="4E410945" w:rsidR="00555405" w:rsidRDefault="00555405">
      <w:pPr>
        <w:widowControl/>
        <w:jc w:val="left"/>
      </w:pPr>
    </w:p>
    <w:p w14:paraId="300D8B90" w14:textId="12AFD195" w:rsidR="00555405" w:rsidRDefault="00555405">
      <w:pPr>
        <w:widowControl/>
        <w:jc w:val="left"/>
      </w:pPr>
    </w:p>
    <w:p w14:paraId="7E07F26E" w14:textId="11EC53BC" w:rsidR="00555405" w:rsidRDefault="00555405">
      <w:pPr>
        <w:widowControl/>
        <w:jc w:val="left"/>
      </w:pPr>
    </w:p>
    <w:p w14:paraId="32550AD2" w14:textId="038CE49F" w:rsidR="00555405" w:rsidRDefault="00555405">
      <w:pPr>
        <w:widowControl/>
        <w:jc w:val="left"/>
      </w:pPr>
    </w:p>
    <w:p w14:paraId="4F2B626E" w14:textId="4E6BF86B" w:rsidR="00555405" w:rsidRDefault="00555405">
      <w:pPr>
        <w:widowControl/>
        <w:jc w:val="left"/>
      </w:pPr>
    </w:p>
    <w:p w14:paraId="1F25EE46" w14:textId="0D32BF43" w:rsidR="00555405" w:rsidRDefault="00555405">
      <w:pPr>
        <w:widowControl/>
        <w:jc w:val="left"/>
      </w:pPr>
    </w:p>
    <w:p w14:paraId="6EE019EB" w14:textId="264F4F7F" w:rsidR="00555405" w:rsidRDefault="00555405">
      <w:pPr>
        <w:widowControl/>
        <w:jc w:val="left"/>
      </w:pPr>
    </w:p>
    <w:p w14:paraId="4BA9902E" w14:textId="430D14C5" w:rsidR="00555405" w:rsidRDefault="00555405">
      <w:pPr>
        <w:widowControl/>
        <w:jc w:val="left"/>
      </w:pPr>
    </w:p>
    <w:p w14:paraId="1EAD4479" w14:textId="77777777" w:rsidR="00D979BE" w:rsidRDefault="00D979BE">
      <w:pPr>
        <w:widowControl/>
        <w:jc w:val="left"/>
      </w:pPr>
    </w:p>
    <w:p w14:paraId="499711AE" w14:textId="77777777" w:rsidR="00D979BE" w:rsidRDefault="00D979BE">
      <w:pPr>
        <w:widowControl/>
        <w:jc w:val="left"/>
      </w:pPr>
    </w:p>
    <w:p w14:paraId="3F78A027" w14:textId="77777777" w:rsidR="00D979BE" w:rsidRDefault="00D979BE">
      <w:pPr>
        <w:widowControl/>
        <w:jc w:val="left"/>
      </w:pPr>
    </w:p>
    <w:p w14:paraId="784AC8BA" w14:textId="77777777" w:rsidR="00D979BE" w:rsidRDefault="00D979BE">
      <w:pPr>
        <w:widowControl/>
        <w:jc w:val="left"/>
      </w:pPr>
    </w:p>
    <w:p w14:paraId="69969305" w14:textId="77777777" w:rsidR="00D979BE" w:rsidRDefault="00D979BE">
      <w:pPr>
        <w:widowControl/>
        <w:jc w:val="left"/>
      </w:pPr>
    </w:p>
    <w:p w14:paraId="36F0EC23" w14:textId="77777777" w:rsidR="00D979BE" w:rsidRDefault="00D979BE">
      <w:pPr>
        <w:widowControl/>
        <w:jc w:val="left"/>
      </w:pPr>
    </w:p>
    <w:p w14:paraId="3595FE2A" w14:textId="77777777" w:rsidR="00D979BE" w:rsidRDefault="00D979BE">
      <w:pPr>
        <w:widowControl/>
        <w:jc w:val="left"/>
      </w:pPr>
    </w:p>
    <w:p w14:paraId="184F20F5" w14:textId="77777777" w:rsidR="00D979BE" w:rsidRDefault="00D979BE">
      <w:pPr>
        <w:widowControl/>
        <w:jc w:val="left"/>
      </w:pPr>
    </w:p>
    <w:p w14:paraId="3424301F" w14:textId="77777777" w:rsidR="00D979BE" w:rsidRDefault="00D979BE">
      <w:pPr>
        <w:widowControl/>
        <w:jc w:val="left"/>
      </w:pPr>
    </w:p>
    <w:p w14:paraId="0036B499" w14:textId="77777777" w:rsidR="00D979BE" w:rsidRDefault="00D979BE">
      <w:pPr>
        <w:widowControl/>
        <w:jc w:val="left"/>
      </w:pPr>
    </w:p>
    <w:p w14:paraId="18F7B68F" w14:textId="77777777" w:rsidR="00D979BE" w:rsidRDefault="00D979BE">
      <w:pPr>
        <w:widowControl/>
        <w:jc w:val="left"/>
      </w:pPr>
    </w:p>
    <w:p w14:paraId="4E227E77" w14:textId="5FBCAAD9" w:rsidR="00D979BE" w:rsidRPr="001F7AED" w:rsidRDefault="00D979BE" w:rsidP="008D026E">
      <w:pPr>
        <w:ind w:firstLineChars="800" w:firstLine="3213"/>
        <w:jc w:val="left"/>
        <w:rPr>
          <w:b/>
          <w:sz w:val="40"/>
          <w:szCs w:val="40"/>
        </w:rPr>
      </w:pPr>
      <w:r w:rsidRPr="001F7AED">
        <w:rPr>
          <w:rFonts w:hint="eastAsia"/>
          <w:b/>
          <w:sz w:val="40"/>
          <w:szCs w:val="40"/>
        </w:rPr>
        <w:lastRenderedPageBreak/>
        <w:t>明</w:t>
      </w:r>
      <w:r w:rsidR="008D026E">
        <w:rPr>
          <w:rFonts w:hint="eastAsia"/>
          <w:b/>
          <w:sz w:val="40"/>
          <w:szCs w:val="40"/>
        </w:rPr>
        <w:t xml:space="preserve">　</w:t>
      </w:r>
      <w:r w:rsidRPr="001F7AED">
        <w:rPr>
          <w:rFonts w:hint="eastAsia"/>
          <w:b/>
          <w:sz w:val="40"/>
          <w:szCs w:val="40"/>
        </w:rPr>
        <w:t>細</w:t>
      </w:r>
      <w:r w:rsidR="008D026E">
        <w:rPr>
          <w:rFonts w:hint="eastAsia"/>
          <w:b/>
          <w:sz w:val="40"/>
          <w:szCs w:val="40"/>
        </w:rPr>
        <w:t xml:space="preserve">　</w:t>
      </w:r>
      <w:r w:rsidRPr="001F7AED">
        <w:rPr>
          <w:rFonts w:hint="eastAsia"/>
          <w:b/>
          <w:sz w:val="40"/>
          <w:szCs w:val="40"/>
        </w:rPr>
        <w:t>書</w:t>
      </w:r>
    </w:p>
    <w:p w14:paraId="1C5A81F6" w14:textId="77777777" w:rsidR="00D979BE" w:rsidRDefault="00D979BE" w:rsidP="00D979BE">
      <w:pPr>
        <w:ind w:firstLineChars="1800" w:firstLine="4337"/>
        <w:rPr>
          <w:b/>
          <w:sz w:val="24"/>
          <w:szCs w:val="24"/>
        </w:rPr>
      </w:pPr>
    </w:p>
    <w:p w14:paraId="00D77C8F" w14:textId="77777777" w:rsidR="008D026E" w:rsidRPr="001637FA" w:rsidRDefault="008D026E" w:rsidP="00D979BE">
      <w:pPr>
        <w:ind w:firstLineChars="1800" w:firstLine="4337"/>
        <w:rPr>
          <w:b/>
          <w:sz w:val="24"/>
          <w:szCs w:val="24"/>
        </w:rPr>
      </w:pPr>
    </w:p>
    <w:tbl>
      <w:tblPr>
        <w:tblW w:w="80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1701"/>
        <w:gridCol w:w="851"/>
        <w:gridCol w:w="1842"/>
      </w:tblGrid>
      <w:tr w:rsidR="00D979BE" w:rsidRPr="008E2E04" w14:paraId="710A4465" w14:textId="77777777" w:rsidTr="000C69C2">
        <w:tc>
          <w:tcPr>
            <w:tcW w:w="2127" w:type="dxa"/>
            <w:shd w:val="clear" w:color="auto" w:fill="auto"/>
          </w:tcPr>
          <w:p w14:paraId="57386EF7" w14:textId="77777777" w:rsidR="00D979BE" w:rsidRPr="008E2E04" w:rsidRDefault="00D979BE" w:rsidP="00B56D56">
            <w:pPr>
              <w:jc w:val="center"/>
              <w:rPr>
                <w:b/>
                <w:szCs w:val="21"/>
              </w:rPr>
            </w:pPr>
            <w:r w:rsidRPr="000C69C2">
              <w:rPr>
                <w:rFonts w:hint="eastAsia"/>
                <w:b/>
                <w:spacing w:val="420"/>
                <w:kern w:val="0"/>
                <w:szCs w:val="21"/>
                <w:fitText w:val="1260" w:id="-897305600"/>
              </w:rPr>
              <w:t>品</w:t>
            </w:r>
            <w:r w:rsidRPr="000C69C2">
              <w:rPr>
                <w:rFonts w:hint="eastAsia"/>
                <w:b/>
                <w:kern w:val="0"/>
                <w:szCs w:val="21"/>
                <w:fitText w:val="1260" w:id="-897305600"/>
              </w:rPr>
              <w:t>名</w:t>
            </w:r>
          </w:p>
        </w:tc>
        <w:tc>
          <w:tcPr>
            <w:tcW w:w="1559" w:type="dxa"/>
            <w:shd w:val="clear" w:color="auto" w:fill="auto"/>
          </w:tcPr>
          <w:p w14:paraId="2B05E734" w14:textId="77777777" w:rsidR="00D979BE" w:rsidRPr="001637FA" w:rsidRDefault="00D979BE" w:rsidP="00B56D56">
            <w:pPr>
              <w:jc w:val="center"/>
              <w:rPr>
                <w:b/>
                <w:kern w:val="0"/>
                <w:szCs w:val="21"/>
              </w:rPr>
            </w:pPr>
            <w:r>
              <w:rPr>
                <w:rFonts w:hint="eastAsia"/>
                <w:b/>
                <w:kern w:val="0"/>
                <w:szCs w:val="21"/>
              </w:rPr>
              <w:t>形状・寸法等</w:t>
            </w:r>
          </w:p>
        </w:tc>
        <w:tc>
          <w:tcPr>
            <w:tcW w:w="1701" w:type="dxa"/>
            <w:shd w:val="clear" w:color="auto" w:fill="auto"/>
          </w:tcPr>
          <w:p w14:paraId="1C8377D4" w14:textId="7E6537F6" w:rsidR="00D979BE" w:rsidRPr="008E2E04" w:rsidRDefault="008D026E" w:rsidP="00B56D56">
            <w:pPr>
              <w:jc w:val="center"/>
              <w:rPr>
                <w:b/>
                <w:szCs w:val="21"/>
              </w:rPr>
            </w:pPr>
            <w:r>
              <w:rPr>
                <w:rFonts w:hint="eastAsia"/>
                <w:b/>
                <w:szCs w:val="21"/>
              </w:rPr>
              <w:t>数量</w:t>
            </w:r>
          </w:p>
        </w:tc>
        <w:tc>
          <w:tcPr>
            <w:tcW w:w="851" w:type="dxa"/>
            <w:shd w:val="clear" w:color="auto" w:fill="auto"/>
          </w:tcPr>
          <w:p w14:paraId="7A98D3DB" w14:textId="77777777" w:rsidR="00D979BE" w:rsidRDefault="00D979BE" w:rsidP="00B56D56">
            <w:pPr>
              <w:jc w:val="center"/>
              <w:rPr>
                <w:b/>
                <w:szCs w:val="21"/>
              </w:rPr>
            </w:pPr>
            <w:r>
              <w:rPr>
                <w:rFonts w:hint="eastAsia"/>
                <w:b/>
                <w:szCs w:val="21"/>
              </w:rPr>
              <w:t>単価</w:t>
            </w:r>
          </w:p>
        </w:tc>
        <w:tc>
          <w:tcPr>
            <w:tcW w:w="1842" w:type="dxa"/>
            <w:shd w:val="clear" w:color="auto" w:fill="auto"/>
          </w:tcPr>
          <w:p w14:paraId="54048293" w14:textId="0DBD55AD" w:rsidR="00D979BE" w:rsidRPr="008E2E04" w:rsidRDefault="008D026E" w:rsidP="00B56D56">
            <w:pPr>
              <w:jc w:val="center"/>
              <w:rPr>
                <w:b/>
                <w:szCs w:val="21"/>
              </w:rPr>
            </w:pPr>
            <w:r>
              <w:rPr>
                <w:rFonts w:hint="eastAsia"/>
                <w:b/>
                <w:szCs w:val="21"/>
              </w:rPr>
              <w:t>計</w:t>
            </w:r>
          </w:p>
        </w:tc>
      </w:tr>
      <w:tr w:rsidR="00D979BE" w:rsidRPr="004914DC" w14:paraId="6F706B6E" w14:textId="77777777" w:rsidTr="008D026E">
        <w:trPr>
          <w:trHeight w:val="1023"/>
        </w:trPr>
        <w:tc>
          <w:tcPr>
            <w:tcW w:w="2127" w:type="dxa"/>
            <w:shd w:val="clear" w:color="auto" w:fill="auto"/>
          </w:tcPr>
          <w:p w14:paraId="79F84C07" w14:textId="2CE40060" w:rsidR="00D979BE" w:rsidRDefault="008D026E" w:rsidP="00B56D56">
            <w:pPr>
              <w:jc w:val="center"/>
              <w:rPr>
                <w:szCs w:val="21"/>
              </w:rPr>
            </w:pPr>
            <w:r>
              <w:rPr>
                <w:rFonts w:hint="eastAsia"/>
                <w:szCs w:val="21"/>
              </w:rPr>
              <w:t>啓発用</w:t>
            </w:r>
          </w:p>
          <w:p w14:paraId="4589AE71" w14:textId="09EFEDB9" w:rsidR="00D979BE" w:rsidRPr="004914DC" w:rsidRDefault="008D026E" w:rsidP="00B56D56">
            <w:pPr>
              <w:jc w:val="center"/>
              <w:rPr>
                <w:szCs w:val="21"/>
              </w:rPr>
            </w:pPr>
            <w:r>
              <w:rPr>
                <w:rFonts w:hint="eastAsia"/>
                <w:szCs w:val="21"/>
              </w:rPr>
              <w:t>ポケットティッシュ</w:t>
            </w:r>
          </w:p>
        </w:tc>
        <w:tc>
          <w:tcPr>
            <w:tcW w:w="1559" w:type="dxa"/>
          </w:tcPr>
          <w:p w14:paraId="33A82EA8" w14:textId="58570F3B" w:rsidR="00D979BE" w:rsidRDefault="008D026E" w:rsidP="00B56D56">
            <w:pPr>
              <w:jc w:val="left"/>
              <w:rPr>
                <w:szCs w:val="21"/>
              </w:rPr>
            </w:pPr>
            <w:r>
              <w:rPr>
                <w:rFonts w:hint="eastAsia"/>
                <w:szCs w:val="21"/>
              </w:rPr>
              <w:t>啓発ラベル</w:t>
            </w:r>
          </w:p>
          <w:p w14:paraId="4DF5EF4E" w14:textId="3DD61100" w:rsidR="008D026E" w:rsidRDefault="008D026E" w:rsidP="00B56D56">
            <w:pPr>
              <w:jc w:val="left"/>
              <w:rPr>
                <w:szCs w:val="21"/>
              </w:rPr>
            </w:pPr>
            <w:r>
              <w:rPr>
                <w:rFonts w:hint="eastAsia"/>
                <w:szCs w:val="21"/>
              </w:rPr>
              <w:t>あり</w:t>
            </w:r>
          </w:p>
        </w:tc>
        <w:tc>
          <w:tcPr>
            <w:tcW w:w="1701" w:type="dxa"/>
            <w:shd w:val="clear" w:color="auto" w:fill="auto"/>
          </w:tcPr>
          <w:p w14:paraId="2773548E" w14:textId="77777777" w:rsidR="008D026E" w:rsidRDefault="008D026E" w:rsidP="00B56D56">
            <w:pPr>
              <w:ind w:right="105"/>
              <w:jc w:val="right"/>
              <w:rPr>
                <w:sz w:val="18"/>
                <w:szCs w:val="18"/>
              </w:rPr>
            </w:pPr>
          </w:p>
          <w:p w14:paraId="6EEA5D66" w14:textId="0F8CED72" w:rsidR="00D979BE" w:rsidRPr="008D026E" w:rsidRDefault="00C53FCE" w:rsidP="00B56D56">
            <w:pPr>
              <w:ind w:right="105"/>
              <w:jc w:val="right"/>
              <w:rPr>
                <w:szCs w:val="21"/>
              </w:rPr>
            </w:pPr>
            <w:r>
              <w:rPr>
                <w:rFonts w:hint="eastAsia"/>
                <w:szCs w:val="21"/>
              </w:rPr>
              <w:t>２０</w:t>
            </w:r>
            <w:r w:rsidR="008D026E">
              <w:rPr>
                <w:rFonts w:hint="eastAsia"/>
                <w:szCs w:val="21"/>
              </w:rPr>
              <w:t>,</w:t>
            </w:r>
            <w:r w:rsidR="008D026E" w:rsidRPr="008D026E">
              <w:rPr>
                <w:rFonts w:hint="eastAsia"/>
                <w:szCs w:val="21"/>
              </w:rPr>
              <w:t>０００個</w:t>
            </w:r>
          </w:p>
        </w:tc>
        <w:tc>
          <w:tcPr>
            <w:tcW w:w="851" w:type="dxa"/>
          </w:tcPr>
          <w:p w14:paraId="300DF8A2" w14:textId="77777777" w:rsidR="00D979BE" w:rsidRPr="004914DC" w:rsidRDefault="00D979BE" w:rsidP="00B56D56">
            <w:pPr>
              <w:jc w:val="right"/>
              <w:rPr>
                <w:szCs w:val="21"/>
              </w:rPr>
            </w:pPr>
          </w:p>
        </w:tc>
        <w:tc>
          <w:tcPr>
            <w:tcW w:w="1842" w:type="dxa"/>
            <w:shd w:val="clear" w:color="auto" w:fill="auto"/>
          </w:tcPr>
          <w:p w14:paraId="23082BF4" w14:textId="77777777" w:rsidR="00D979BE" w:rsidRPr="004914DC" w:rsidRDefault="00D979BE" w:rsidP="00B56D56">
            <w:pPr>
              <w:jc w:val="right"/>
              <w:rPr>
                <w:szCs w:val="21"/>
              </w:rPr>
            </w:pPr>
          </w:p>
        </w:tc>
      </w:tr>
      <w:tr w:rsidR="00D979BE" w:rsidRPr="004914DC" w14:paraId="26FAF3B3" w14:textId="77777777" w:rsidTr="008D026E">
        <w:trPr>
          <w:trHeight w:val="980"/>
        </w:trPr>
        <w:tc>
          <w:tcPr>
            <w:tcW w:w="2127" w:type="dxa"/>
            <w:shd w:val="clear" w:color="auto" w:fill="auto"/>
          </w:tcPr>
          <w:p w14:paraId="30F997D3" w14:textId="741CCADE" w:rsidR="008D026E" w:rsidRDefault="008D026E" w:rsidP="008D026E">
            <w:pPr>
              <w:jc w:val="center"/>
              <w:rPr>
                <w:szCs w:val="21"/>
              </w:rPr>
            </w:pPr>
            <w:r>
              <w:rPr>
                <w:rFonts w:hint="eastAsia"/>
                <w:szCs w:val="21"/>
              </w:rPr>
              <w:t>啓発用</w:t>
            </w:r>
          </w:p>
          <w:p w14:paraId="28AAC9A0" w14:textId="2ED648CA" w:rsidR="00D979BE" w:rsidRPr="008D026E" w:rsidRDefault="008D026E" w:rsidP="008D026E">
            <w:pPr>
              <w:tabs>
                <w:tab w:val="center" w:pos="1303"/>
              </w:tabs>
              <w:jc w:val="center"/>
              <w:rPr>
                <w:rFonts w:ascii="ＭＳ 明朝" w:hAnsi="ＭＳ 明朝" w:cs="ＭＳ Ｐゴシック"/>
                <w:color w:val="000000"/>
                <w:kern w:val="0"/>
                <w:szCs w:val="21"/>
              </w:rPr>
            </w:pPr>
            <w:r>
              <w:rPr>
                <w:rFonts w:hint="eastAsia"/>
                <w:szCs w:val="21"/>
              </w:rPr>
              <w:t>ポケットティッシュ</w:t>
            </w:r>
          </w:p>
        </w:tc>
        <w:tc>
          <w:tcPr>
            <w:tcW w:w="1559" w:type="dxa"/>
          </w:tcPr>
          <w:p w14:paraId="633CC791" w14:textId="77777777" w:rsidR="00D979BE" w:rsidRDefault="008D026E" w:rsidP="00B56D56">
            <w:pPr>
              <w:jc w:val="left"/>
              <w:rPr>
                <w:szCs w:val="21"/>
              </w:rPr>
            </w:pPr>
            <w:r>
              <w:rPr>
                <w:rFonts w:hint="eastAsia"/>
                <w:szCs w:val="21"/>
              </w:rPr>
              <w:t>啓発ラベル</w:t>
            </w:r>
          </w:p>
          <w:p w14:paraId="3B05BE84" w14:textId="191846CB" w:rsidR="008D026E" w:rsidRDefault="008D026E" w:rsidP="00B56D56">
            <w:pPr>
              <w:jc w:val="left"/>
              <w:rPr>
                <w:szCs w:val="21"/>
              </w:rPr>
            </w:pPr>
            <w:r>
              <w:rPr>
                <w:rFonts w:hint="eastAsia"/>
                <w:szCs w:val="21"/>
              </w:rPr>
              <w:t>なし</w:t>
            </w:r>
          </w:p>
        </w:tc>
        <w:tc>
          <w:tcPr>
            <w:tcW w:w="1701" w:type="dxa"/>
            <w:shd w:val="clear" w:color="auto" w:fill="auto"/>
          </w:tcPr>
          <w:p w14:paraId="4D12219B" w14:textId="77777777" w:rsidR="008D026E" w:rsidRDefault="008D026E" w:rsidP="00B56D56">
            <w:pPr>
              <w:ind w:right="105"/>
              <w:jc w:val="right"/>
              <w:rPr>
                <w:szCs w:val="21"/>
              </w:rPr>
            </w:pPr>
          </w:p>
          <w:p w14:paraId="666A9B0D" w14:textId="49F30CE3" w:rsidR="00D979BE" w:rsidRPr="004914DC" w:rsidRDefault="00C53FCE" w:rsidP="00B56D56">
            <w:pPr>
              <w:ind w:right="105"/>
              <w:jc w:val="right"/>
              <w:rPr>
                <w:szCs w:val="21"/>
              </w:rPr>
            </w:pPr>
            <w:r>
              <w:rPr>
                <w:rFonts w:hint="eastAsia"/>
                <w:szCs w:val="21"/>
              </w:rPr>
              <w:t>２</w:t>
            </w:r>
            <w:r w:rsidR="008D026E">
              <w:rPr>
                <w:rFonts w:hint="eastAsia"/>
                <w:szCs w:val="21"/>
              </w:rPr>
              <w:t>,</w:t>
            </w:r>
            <w:r w:rsidR="008D026E" w:rsidRPr="008D026E">
              <w:rPr>
                <w:rFonts w:hint="eastAsia"/>
                <w:szCs w:val="21"/>
              </w:rPr>
              <w:t>０００個</w:t>
            </w:r>
          </w:p>
        </w:tc>
        <w:tc>
          <w:tcPr>
            <w:tcW w:w="851" w:type="dxa"/>
          </w:tcPr>
          <w:p w14:paraId="22CB3E68" w14:textId="77777777" w:rsidR="00D979BE" w:rsidRPr="004914DC" w:rsidRDefault="00D979BE" w:rsidP="00B56D56">
            <w:pPr>
              <w:jc w:val="right"/>
              <w:rPr>
                <w:szCs w:val="21"/>
              </w:rPr>
            </w:pPr>
          </w:p>
        </w:tc>
        <w:tc>
          <w:tcPr>
            <w:tcW w:w="1842" w:type="dxa"/>
            <w:shd w:val="clear" w:color="auto" w:fill="auto"/>
          </w:tcPr>
          <w:p w14:paraId="6A25D8D8" w14:textId="77777777" w:rsidR="00D979BE" w:rsidRPr="004914DC" w:rsidRDefault="00D979BE" w:rsidP="00B56D56">
            <w:pPr>
              <w:jc w:val="right"/>
              <w:rPr>
                <w:szCs w:val="21"/>
              </w:rPr>
            </w:pPr>
          </w:p>
        </w:tc>
      </w:tr>
      <w:tr w:rsidR="00D979BE" w:rsidRPr="000C69C2" w14:paraId="0567BE15" w14:textId="77777777" w:rsidTr="000C69C2">
        <w:trPr>
          <w:trHeight w:val="1046"/>
        </w:trPr>
        <w:tc>
          <w:tcPr>
            <w:tcW w:w="2127" w:type="dxa"/>
            <w:tcBorders>
              <w:top w:val="double" w:sz="4" w:space="0" w:color="auto"/>
              <w:bottom w:val="double" w:sz="4" w:space="0" w:color="auto"/>
              <w:right w:val="single" w:sz="4" w:space="0" w:color="000000"/>
            </w:tcBorders>
            <w:shd w:val="clear" w:color="auto" w:fill="FFFFFF" w:themeFill="background1"/>
          </w:tcPr>
          <w:p w14:paraId="51A1F2BA" w14:textId="77777777" w:rsidR="00D979BE" w:rsidRPr="000C69C2" w:rsidRDefault="00D979BE" w:rsidP="00B56D56">
            <w:pPr>
              <w:jc w:val="center"/>
              <w:rPr>
                <w:b/>
                <w:kern w:val="0"/>
                <w:szCs w:val="21"/>
              </w:rPr>
            </w:pPr>
          </w:p>
        </w:tc>
        <w:tc>
          <w:tcPr>
            <w:tcW w:w="3260" w:type="dxa"/>
            <w:gridSpan w:val="2"/>
            <w:tcBorders>
              <w:top w:val="double" w:sz="4" w:space="0" w:color="auto"/>
              <w:bottom w:val="double" w:sz="4" w:space="0" w:color="auto"/>
              <w:right w:val="single" w:sz="4" w:space="0" w:color="000000"/>
            </w:tcBorders>
            <w:shd w:val="clear" w:color="auto" w:fill="FFFFFF" w:themeFill="background1"/>
          </w:tcPr>
          <w:p w14:paraId="6CD31F21" w14:textId="77777777" w:rsidR="008D026E" w:rsidRPr="000C69C2" w:rsidRDefault="008D026E" w:rsidP="008D026E">
            <w:pPr>
              <w:ind w:firstLineChars="700" w:firstLine="1476"/>
              <w:jc w:val="left"/>
              <w:rPr>
                <w:b/>
                <w:kern w:val="0"/>
                <w:szCs w:val="21"/>
              </w:rPr>
            </w:pPr>
          </w:p>
          <w:p w14:paraId="4CE9ADE6" w14:textId="77A76B7A" w:rsidR="00D979BE" w:rsidRPr="000C69C2" w:rsidRDefault="00D979BE" w:rsidP="008D026E">
            <w:pPr>
              <w:ind w:firstLineChars="700" w:firstLine="1476"/>
              <w:jc w:val="left"/>
              <w:rPr>
                <w:szCs w:val="21"/>
              </w:rPr>
            </w:pPr>
            <w:r w:rsidRPr="000C69C2">
              <w:rPr>
                <w:rFonts w:hint="eastAsia"/>
                <w:b/>
                <w:kern w:val="0"/>
                <w:szCs w:val="21"/>
              </w:rPr>
              <w:t xml:space="preserve">計　　　　　　　　　　　　　　　　　　　　</w:t>
            </w:r>
          </w:p>
        </w:tc>
        <w:tc>
          <w:tcPr>
            <w:tcW w:w="851" w:type="dxa"/>
            <w:tcBorders>
              <w:top w:val="double" w:sz="4" w:space="0" w:color="auto"/>
              <w:bottom w:val="double" w:sz="4" w:space="0" w:color="auto"/>
              <w:right w:val="single" w:sz="4" w:space="0" w:color="000000"/>
            </w:tcBorders>
            <w:shd w:val="clear" w:color="auto" w:fill="FFFFFF" w:themeFill="background1"/>
          </w:tcPr>
          <w:p w14:paraId="3BC132B6" w14:textId="77777777" w:rsidR="00D979BE" w:rsidRPr="000C69C2" w:rsidRDefault="00D979BE" w:rsidP="00B56D56">
            <w:pPr>
              <w:rPr>
                <w:szCs w:val="21"/>
              </w:rPr>
            </w:pPr>
          </w:p>
        </w:tc>
        <w:tc>
          <w:tcPr>
            <w:tcW w:w="1842" w:type="dxa"/>
            <w:tcBorders>
              <w:top w:val="double" w:sz="4" w:space="0" w:color="auto"/>
              <w:left w:val="single" w:sz="4" w:space="0" w:color="000000"/>
              <w:bottom w:val="double" w:sz="4" w:space="0" w:color="auto"/>
            </w:tcBorders>
            <w:shd w:val="clear" w:color="auto" w:fill="FFFFFF" w:themeFill="background1"/>
          </w:tcPr>
          <w:p w14:paraId="7DC34801" w14:textId="77777777" w:rsidR="00D979BE" w:rsidRPr="000C69C2" w:rsidRDefault="00D979BE" w:rsidP="00B56D56">
            <w:pPr>
              <w:ind w:right="840"/>
              <w:rPr>
                <w:szCs w:val="21"/>
              </w:rPr>
            </w:pPr>
          </w:p>
        </w:tc>
      </w:tr>
      <w:tr w:rsidR="00D979BE" w:rsidRPr="000C69C2" w14:paraId="374CF8F7" w14:textId="77777777" w:rsidTr="000C69C2">
        <w:trPr>
          <w:trHeight w:val="1096"/>
        </w:trPr>
        <w:tc>
          <w:tcPr>
            <w:tcW w:w="2127" w:type="dxa"/>
            <w:tcBorders>
              <w:top w:val="double" w:sz="4" w:space="0" w:color="auto"/>
              <w:bottom w:val="double" w:sz="4" w:space="0" w:color="auto"/>
              <w:right w:val="single" w:sz="4" w:space="0" w:color="000000"/>
            </w:tcBorders>
            <w:shd w:val="clear" w:color="auto" w:fill="FFFFFF" w:themeFill="background1"/>
          </w:tcPr>
          <w:p w14:paraId="77F3F01C" w14:textId="77777777" w:rsidR="00D979BE" w:rsidRPr="000C69C2" w:rsidRDefault="00D979BE" w:rsidP="00B56D56">
            <w:pPr>
              <w:jc w:val="center"/>
              <w:rPr>
                <w:b/>
                <w:kern w:val="0"/>
                <w:szCs w:val="21"/>
              </w:rPr>
            </w:pPr>
          </w:p>
        </w:tc>
        <w:tc>
          <w:tcPr>
            <w:tcW w:w="3260" w:type="dxa"/>
            <w:gridSpan w:val="2"/>
            <w:tcBorders>
              <w:top w:val="double" w:sz="4" w:space="0" w:color="auto"/>
              <w:bottom w:val="double" w:sz="4" w:space="0" w:color="auto"/>
              <w:right w:val="single" w:sz="4" w:space="0" w:color="000000"/>
            </w:tcBorders>
            <w:shd w:val="clear" w:color="auto" w:fill="FFFFFF" w:themeFill="background1"/>
          </w:tcPr>
          <w:p w14:paraId="283DADF7" w14:textId="77777777" w:rsidR="008D026E" w:rsidRPr="000C69C2" w:rsidRDefault="008D026E" w:rsidP="00B56D56">
            <w:pPr>
              <w:jc w:val="center"/>
              <w:rPr>
                <w:b/>
                <w:spacing w:val="262"/>
                <w:kern w:val="0"/>
                <w:szCs w:val="21"/>
              </w:rPr>
            </w:pPr>
          </w:p>
          <w:p w14:paraId="644F631F" w14:textId="3E7BA38A" w:rsidR="00D979BE" w:rsidRPr="000C69C2" w:rsidRDefault="00D979BE" w:rsidP="00B56D56">
            <w:pPr>
              <w:jc w:val="center"/>
              <w:rPr>
                <w:szCs w:val="21"/>
              </w:rPr>
            </w:pPr>
            <w:r w:rsidRPr="000C69C2">
              <w:rPr>
                <w:rFonts w:hint="eastAsia"/>
                <w:b/>
                <w:spacing w:val="262"/>
                <w:kern w:val="0"/>
                <w:szCs w:val="21"/>
                <w:fitText w:val="1680" w:id="-897303808"/>
              </w:rPr>
              <w:t>消費</w:t>
            </w:r>
            <w:r w:rsidRPr="000C69C2">
              <w:rPr>
                <w:rFonts w:hint="eastAsia"/>
                <w:b/>
                <w:kern w:val="0"/>
                <w:szCs w:val="21"/>
                <w:fitText w:val="1680" w:id="-897303808"/>
              </w:rPr>
              <w:t>税</w:t>
            </w:r>
          </w:p>
        </w:tc>
        <w:tc>
          <w:tcPr>
            <w:tcW w:w="851" w:type="dxa"/>
            <w:tcBorders>
              <w:top w:val="double" w:sz="4" w:space="0" w:color="auto"/>
              <w:bottom w:val="double" w:sz="4" w:space="0" w:color="auto"/>
              <w:right w:val="single" w:sz="4" w:space="0" w:color="000000"/>
            </w:tcBorders>
            <w:shd w:val="clear" w:color="auto" w:fill="FFFFFF" w:themeFill="background1"/>
          </w:tcPr>
          <w:p w14:paraId="549A8D54" w14:textId="77777777" w:rsidR="00D979BE" w:rsidRPr="000C69C2" w:rsidRDefault="00D979BE" w:rsidP="00B56D56">
            <w:pPr>
              <w:rPr>
                <w:szCs w:val="21"/>
              </w:rPr>
            </w:pPr>
          </w:p>
        </w:tc>
        <w:tc>
          <w:tcPr>
            <w:tcW w:w="1842" w:type="dxa"/>
            <w:tcBorders>
              <w:top w:val="double" w:sz="4" w:space="0" w:color="auto"/>
              <w:left w:val="single" w:sz="4" w:space="0" w:color="000000"/>
              <w:bottom w:val="double" w:sz="4" w:space="0" w:color="auto"/>
            </w:tcBorders>
            <w:shd w:val="clear" w:color="auto" w:fill="FFFFFF" w:themeFill="background1"/>
          </w:tcPr>
          <w:p w14:paraId="482CAD07" w14:textId="77777777" w:rsidR="00D979BE" w:rsidRPr="000C69C2" w:rsidRDefault="00D979BE" w:rsidP="00B56D56">
            <w:pPr>
              <w:ind w:right="840"/>
              <w:rPr>
                <w:szCs w:val="21"/>
              </w:rPr>
            </w:pPr>
          </w:p>
        </w:tc>
      </w:tr>
      <w:tr w:rsidR="00D979BE" w:rsidRPr="000C69C2" w14:paraId="213D9090" w14:textId="77777777" w:rsidTr="000C69C2">
        <w:trPr>
          <w:trHeight w:val="964"/>
        </w:trPr>
        <w:tc>
          <w:tcPr>
            <w:tcW w:w="2127" w:type="dxa"/>
            <w:tcBorders>
              <w:top w:val="double" w:sz="4" w:space="0" w:color="auto"/>
              <w:right w:val="single" w:sz="4" w:space="0" w:color="000000"/>
            </w:tcBorders>
            <w:shd w:val="clear" w:color="auto" w:fill="FFFFFF" w:themeFill="background1"/>
          </w:tcPr>
          <w:p w14:paraId="1EF7FC77" w14:textId="77777777" w:rsidR="00D979BE" w:rsidRPr="000C69C2" w:rsidRDefault="00D979BE" w:rsidP="00B56D56">
            <w:pPr>
              <w:jc w:val="center"/>
              <w:rPr>
                <w:b/>
                <w:kern w:val="0"/>
                <w:szCs w:val="21"/>
              </w:rPr>
            </w:pPr>
          </w:p>
        </w:tc>
        <w:tc>
          <w:tcPr>
            <w:tcW w:w="3260" w:type="dxa"/>
            <w:gridSpan w:val="2"/>
            <w:tcBorders>
              <w:top w:val="double" w:sz="4" w:space="0" w:color="auto"/>
              <w:right w:val="single" w:sz="4" w:space="0" w:color="000000"/>
            </w:tcBorders>
            <w:shd w:val="clear" w:color="auto" w:fill="FFFFFF" w:themeFill="background1"/>
          </w:tcPr>
          <w:p w14:paraId="10F95861" w14:textId="77777777" w:rsidR="008D026E" w:rsidRPr="000C69C2" w:rsidRDefault="008D026E" w:rsidP="00B56D56">
            <w:pPr>
              <w:jc w:val="center"/>
              <w:rPr>
                <w:b/>
                <w:spacing w:val="630"/>
                <w:kern w:val="0"/>
                <w:szCs w:val="21"/>
              </w:rPr>
            </w:pPr>
          </w:p>
          <w:p w14:paraId="2A9D27D1" w14:textId="3951C4D8" w:rsidR="00D979BE" w:rsidRPr="004914DC" w:rsidRDefault="00D979BE" w:rsidP="00B56D56">
            <w:pPr>
              <w:jc w:val="center"/>
              <w:rPr>
                <w:szCs w:val="21"/>
              </w:rPr>
            </w:pPr>
            <w:r w:rsidRPr="000C69C2">
              <w:rPr>
                <w:rFonts w:hint="eastAsia"/>
                <w:b/>
                <w:spacing w:val="630"/>
                <w:kern w:val="0"/>
                <w:szCs w:val="21"/>
                <w:fitText w:val="1682" w:id="-897303807"/>
              </w:rPr>
              <w:t>合</w:t>
            </w:r>
            <w:r w:rsidRPr="000C69C2">
              <w:rPr>
                <w:rFonts w:hint="eastAsia"/>
                <w:b/>
                <w:kern w:val="0"/>
                <w:szCs w:val="21"/>
                <w:fitText w:val="1682" w:id="-897303807"/>
              </w:rPr>
              <w:t>計</w:t>
            </w:r>
          </w:p>
        </w:tc>
        <w:tc>
          <w:tcPr>
            <w:tcW w:w="851" w:type="dxa"/>
            <w:tcBorders>
              <w:top w:val="double" w:sz="4" w:space="0" w:color="auto"/>
              <w:right w:val="single" w:sz="4" w:space="0" w:color="000000"/>
            </w:tcBorders>
            <w:shd w:val="clear" w:color="auto" w:fill="FFFFFF" w:themeFill="background1"/>
          </w:tcPr>
          <w:p w14:paraId="6A0D3472" w14:textId="77777777" w:rsidR="00D979BE" w:rsidRPr="004914DC" w:rsidRDefault="00D979BE" w:rsidP="00B56D56">
            <w:pPr>
              <w:rPr>
                <w:szCs w:val="21"/>
              </w:rPr>
            </w:pPr>
          </w:p>
        </w:tc>
        <w:tc>
          <w:tcPr>
            <w:tcW w:w="1842" w:type="dxa"/>
            <w:tcBorders>
              <w:top w:val="double" w:sz="4" w:space="0" w:color="auto"/>
              <w:left w:val="single" w:sz="4" w:space="0" w:color="000000"/>
              <w:right w:val="single" w:sz="4" w:space="0" w:color="auto"/>
            </w:tcBorders>
            <w:shd w:val="clear" w:color="auto" w:fill="FFFFFF" w:themeFill="background1"/>
          </w:tcPr>
          <w:p w14:paraId="17A1EA1C" w14:textId="77777777" w:rsidR="00D979BE" w:rsidRPr="004914DC" w:rsidRDefault="00D979BE" w:rsidP="00B56D56">
            <w:pPr>
              <w:rPr>
                <w:szCs w:val="21"/>
              </w:rPr>
            </w:pPr>
          </w:p>
        </w:tc>
      </w:tr>
    </w:tbl>
    <w:p w14:paraId="7A858159" w14:textId="77777777" w:rsidR="00D979BE" w:rsidRDefault="00D979BE">
      <w:pPr>
        <w:widowControl/>
        <w:jc w:val="left"/>
      </w:pPr>
    </w:p>
    <w:p w14:paraId="5F9CB3E5" w14:textId="77777777" w:rsidR="00D979BE" w:rsidRDefault="00D979BE">
      <w:pPr>
        <w:widowControl/>
        <w:jc w:val="left"/>
      </w:pPr>
    </w:p>
    <w:p w14:paraId="4E0988D0" w14:textId="77777777" w:rsidR="00D979BE" w:rsidRDefault="00D979BE">
      <w:pPr>
        <w:widowControl/>
        <w:jc w:val="left"/>
      </w:pPr>
    </w:p>
    <w:p w14:paraId="4D4DF0F7" w14:textId="77777777" w:rsidR="00D979BE" w:rsidRDefault="00D979BE">
      <w:pPr>
        <w:widowControl/>
        <w:jc w:val="left"/>
      </w:pPr>
    </w:p>
    <w:p w14:paraId="2E727718" w14:textId="77777777" w:rsidR="00D979BE" w:rsidRDefault="00D979BE">
      <w:pPr>
        <w:widowControl/>
        <w:jc w:val="left"/>
      </w:pPr>
    </w:p>
    <w:p w14:paraId="208BFD9C" w14:textId="77777777" w:rsidR="00D979BE" w:rsidRDefault="00D979BE">
      <w:pPr>
        <w:widowControl/>
        <w:jc w:val="left"/>
      </w:pPr>
    </w:p>
    <w:p w14:paraId="00EEBD68" w14:textId="77777777" w:rsidR="00D979BE" w:rsidRDefault="00D979BE">
      <w:pPr>
        <w:widowControl/>
        <w:jc w:val="left"/>
      </w:pPr>
    </w:p>
    <w:p w14:paraId="2687E727" w14:textId="77777777" w:rsidR="00D979BE" w:rsidRDefault="00D979BE">
      <w:pPr>
        <w:widowControl/>
        <w:jc w:val="left"/>
      </w:pPr>
    </w:p>
    <w:p w14:paraId="23BD2758" w14:textId="77777777" w:rsidR="00D979BE" w:rsidRDefault="00D979BE">
      <w:pPr>
        <w:widowControl/>
        <w:jc w:val="left"/>
      </w:pPr>
    </w:p>
    <w:p w14:paraId="1C857A8F" w14:textId="77777777" w:rsidR="00D979BE" w:rsidRDefault="00D979BE">
      <w:pPr>
        <w:widowControl/>
        <w:jc w:val="left"/>
      </w:pPr>
    </w:p>
    <w:p w14:paraId="7F0B39F6" w14:textId="77777777" w:rsidR="00D979BE" w:rsidRDefault="00D979BE">
      <w:pPr>
        <w:widowControl/>
        <w:jc w:val="left"/>
      </w:pPr>
    </w:p>
    <w:p w14:paraId="73A7D4B6" w14:textId="77777777" w:rsidR="00D979BE" w:rsidRDefault="00D979BE">
      <w:pPr>
        <w:widowControl/>
        <w:jc w:val="left"/>
      </w:pPr>
    </w:p>
    <w:p w14:paraId="530698F4" w14:textId="77777777" w:rsidR="00D979BE" w:rsidRDefault="00D979BE">
      <w:pPr>
        <w:widowControl/>
        <w:jc w:val="left"/>
      </w:pPr>
    </w:p>
    <w:p w14:paraId="47E0BE1B" w14:textId="77777777" w:rsidR="00D979BE" w:rsidRDefault="00D979BE">
      <w:pPr>
        <w:widowControl/>
        <w:jc w:val="left"/>
      </w:pPr>
    </w:p>
    <w:p w14:paraId="109A6A20" w14:textId="77777777" w:rsidR="00D979BE" w:rsidRDefault="00D979BE">
      <w:pPr>
        <w:widowControl/>
        <w:jc w:val="left"/>
      </w:pPr>
    </w:p>
    <w:p w14:paraId="2A772097" w14:textId="77777777" w:rsidR="00D979BE" w:rsidRDefault="00D979BE">
      <w:pPr>
        <w:widowControl/>
        <w:jc w:val="left"/>
      </w:pPr>
    </w:p>
    <w:p w14:paraId="401CFAD9" w14:textId="77777777" w:rsidR="00F57D9E" w:rsidRDefault="00F57D9E">
      <w:pPr>
        <w:widowControl/>
        <w:jc w:val="left"/>
      </w:pPr>
    </w:p>
    <w:p w14:paraId="70011F18" w14:textId="7CC113B8" w:rsidR="00041036" w:rsidRDefault="003463AF">
      <w:pPr>
        <w:widowControl/>
        <w:jc w:val="left"/>
      </w:pPr>
      <w:r w:rsidRPr="003463AF">
        <w:rPr>
          <w:noProof/>
        </w:rPr>
        <w:lastRenderedPageBreak/>
        <w:drawing>
          <wp:inline distT="0" distB="0" distL="0" distR="0" wp14:anchorId="01FBB384" wp14:editId="02FC5BC0">
            <wp:extent cx="5400040" cy="7845425"/>
            <wp:effectExtent l="0" t="0" r="0" b="0"/>
            <wp:docPr id="8590214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845425"/>
                    </a:xfrm>
                    <a:prstGeom prst="rect">
                      <a:avLst/>
                    </a:prstGeom>
                    <a:noFill/>
                    <a:ln>
                      <a:noFill/>
                    </a:ln>
                  </pic:spPr>
                </pic:pic>
              </a:graphicData>
            </a:graphic>
          </wp:inline>
        </w:drawing>
      </w:r>
    </w:p>
    <w:p w14:paraId="5F5673A5" w14:textId="0026CBAC" w:rsidR="001871A9" w:rsidRPr="001871A9" w:rsidRDefault="001871A9" w:rsidP="001871A9">
      <w:pPr>
        <w:spacing w:line="400" w:lineRule="exact"/>
        <w:rPr>
          <w:rFonts w:ascii="ＭＳ 明朝" w:hAnsi="ＭＳ 明朝"/>
          <w:b/>
          <w:bCs/>
          <w:szCs w:val="21"/>
        </w:rPr>
      </w:pPr>
      <w:r w:rsidRPr="001871A9">
        <w:rPr>
          <w:rFonts w:ascii="ＭＳ 明朝" w:hAnsi="ＭＳ 明朝" w:hint="eastAsia"/>
          <w:b/>
          <w:bCs/>
          <w:szCs w:val="21"/>
        </w:rPr>
        <w:t>デザインデータ：PDFで提供（マスコットキャラクターのみaiデータ提供可）</w:t>
      </w:r>
    </w:p>
    <w:p w14:paraId="4A21BA36" w14:textId="29FC55AF" w:rsidR="00041036" w:rsidRPr="001871A9" w:rsidRDefault="00041036">
      <w:pPr>
        <w:widowControl/>
        <w:jc w:val="left"/>
      </w:pPr>
    </w:p>
    <w:p w14:paraId="6ECB6B7C" w14:textId="13EE2BDA" w:rsidR="00041036" w:rsidRPr="003463AF" w:rsidRDefault="003463AF">
      <w:pPr>
        <w:widowControl/>
        <w:jc w:val="left"/>
      </w:pPr>
      <w:r w:rsidRPr="003463AF">
        <w:rPr>
          <w:noProof/>
        </w:rPr>
        <w:drawing>
          <wp:inline distT="0" distB="0" distL="0" distR="0" wp14:anchorId="7212417A" wp14:editId="216710D2">
            <wp:extent cx="5400040" cy="4514850"/>
            <wp:effectExtent l="0" t="0" r="0" b="0"/>
            <wp:docPr id="4679340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514850"/>
                    </a:xfrm>
                    <a:prstGeom prst="rect">
                      <a:avLst/>
                    </a:prstGeom>
                    <a:noFill/>
                    <a:ln>
                      <a:noFill/>
                    </a:ln>
                  </pic:spPr>
                </pic:pic>
              </a:graphicData>
            </a:graphic>
          </wp:inline>
        </w:drawing>
      </w:r>
    </w:p>
    <w:p w14:paraId="2C23AF60" w14:textId="700BD22F" w:rsidR="00041036" w:rsidRDefault="00041036">
      <w:pPr>
        <w:widowControl/>
        <w:jc w:val="left"/>
      </w:pPr>
    </w:p>
    <w:p w14:paraId="4D5A4903" w14:textId="076FB19A" w:rsidR="00041036" w:rsidRDefault="00041036">
      <w:pPr>
        <w:widowControl/>
        <w:jc w:val="left"/>
      </w:pPr>
    </w:p>
    <w:p w14:paraId="435D45E6" w14:textId="6C4F6E01" w:rsidR="00041036" w:rsidRDefault="00041036">
      <w:pPr>
        <w:widowControl/>
        <w:jc w:val="left"/>
      </w:pPr>
    </w:p>
    <w:p w14:paraId="3E3C1A51" w14:textId="22CA7C4E" w:rsidR="00041036" w:rsidRDefault="00041036">
      <w:pPr>
        <w:widowControl/>
        <w:jc w:val="left"/>
      </w:pPr>
    </w:p>
    <w:p w14:paraId="4D0F7EDF" w14:textId="6683163D" w:rsidR="00041036" w:rsidRDefault="00041036">
      <w:pPr>
        <w:widowControl/>
        <w:jc w:val="left"/>
      </w:pPr>
    </w:p>
    <w:p w14:paraId="4DF90B36" w14:textId="662FE36B" w:rsidR="00041036" w:rsidRDefault="00041036">
      <w:pPr>
        <w:widowControl/>
        <w:jc w:val="left"/>
      </w:pPr>
    </w:p>
    <w:p w14:paraId="563460AD" w14:textId="326DC0C3" w:rsidR="00041036" w:rsidRDefault="00041036">
      <w:pPr>
        <w:widowControl/>
        <w:jc w:val="left"/>
      </w:pPr>
    </w:p>
    <w:p w14:paraId="3788D29B" w14:textId="17044F04" w:rsidR="00041036" w:rsidRDefault="00041036">
      <w:pPr>
        <w:widowControl/>
        <w:jc w:val="left"/>
      </w:pPr>
    </w:p>
    <w:p w14:paraId="1B58039A" w14:textId="1A8EF8CC" w:rsidR="00041036" w:rsidRDefault="00041036">
      <w:pPr>
        <w:widowControl/>
        <w:jc w:val="left"/>
      </w:pPr>
    </w:p>
    <w:p w14:paraId="491422B8" w14:textId="77777777" w:rsidR="003463AF" w:rsidRDefault="003463AF">
      <w:pPr>
        <w:widowControl/>
        <w:jc w:val="left"/>
      </w:pPr>
    </w:p>
    <w:p w14:paraId="1B225AFE" w14:textId="77777777" w:rsidR="003463AF" w:rsidRDefault="003463AF">
      <w:pPr>
        <w:widowControl/>
        <w:jc w:val="left"/>
      </w:pPr>
    </w:p>
    <w:p w14:paraId="55BABB23" w14:textId="77777777" w:rsidR="003463AF" w:rsidRDefault="003463AF">
      <w:pPr>
        <w:widowControl/>
        <w:jc w:val="left"/>
      </w:pPr>
    </w:p>
    <w:p w14:paraId="5257F417" w14:textId="77777777" w:rsidR="003463AF" w:rsidRDefault="003463AF">
      <w:pPr>
        <w:widowControl/>
        <w:jc w:val="left"/>
      </w:pPr>
    </w:p>
    <w:p w14:paraId="00B65A98" w14:textId="77777777" w:rsidR="003463AF" w:rsidRDefault="003463AF">
      <w:pPr>
        <w:widowControl/>
        <w:jc w:val="left"/>
      </w:pPr>
    </w:p>
    <w:p w14:paraId="79EB7961" w14:textId="4CF9615D" w:rsidR="00041036" w:rsidRDefault="00041036">
      <w:pPr>
        <w:widowControl/>
        <w:jc w:val="left"/>
      </w:pPr>
    </w:p>
    <w:p w14:paraId="0B6E5AE2" w14:textId="77777777" w:rsidR="00555405" w:rsidRDefault="00555405" w:rsidP="00555405">
      <w:pPr>
        <w:jc w:val="center"/>
      </w:pPr>
      <w:r>
        <w:rPr>
          <w:rFonts w:hint="eastAsia"/>
        </w:rPr>
        <w:lastRenderedPageBreak/>
        <w:t>公正な職務の執行の確保に関する特記仕様書</w:t>
      </w:r>
    </w:p>
    <w:p w14:paraId="7DC9C980" w14:textId="77777777" w:rsidR="00555405" w:rsidRDefault="00555405" w:rsidP="00555405"/>
    <w:p w14:paraId="41443D25" w14:textId="77777777" w:rsidR="00555405" w:rsidRDefault="00555405" w:rsidP="00555405">
      <w:r>
        <w:rPr>
          <w:rFonts w:hint="eastAsia"/>
        </w:rPr>
        <w:t>（条例の遵守）</w:t>
      </w:r>
    </w:p>
    <w:p w14:paraId="71EA81D7" w14:textId="77777777" w:rsidR="00555405" w:rsidRPr="00FB31B3" w:rsidRDefault="00555405" w:rsidP="00555405">
      <w:pPr>
        <w:ind w:left="240" w:hanging="240"/>
      </w:pPr>
      <w:r w:rsidRPr="00FB31B3">
        <w:rPr>
          <w:rFonts w:hint="eastAsia"/>
        </w:rPr>
        <w:t>第</w:t>
      </w:r>
      <w:r>
        <w:rPr>
          <w:rFonts w:hint="eastAsia"/>
        </w:rPr>
        <w:t>１</w:t>
      </w:r>
      <w:r w:rsidRPr="00FB31B3">
        <w:rPr>
          <w:rFonts w:hint="eastAsia"/>
        </w:rPr>
        <w:t xml:space="preserve">条　</w:t>
      </w:r>
      <w:r>
        <w:rPr>
          <w:rFonts w:hint="eastAsia"/>
        </w:rPr>
        <w:t>受注</w:t>
      </w:r>
      <w:r w:rsidRPr="00FB31B3">
        <w:rPr>
          <w:rFonts w:hint="eastAsia"/>
        </w:rPr>
        <w:t>者および</w:t>
      </w:r>
      <w:r>
        <w:rPr>
          <w:rFonts w:hint="eastAsia"/>
        </w:rPr>
        <w:t>受注</w:t>
      </w:r>
      <w:r w:rsidRPr="00FB31B3">
        <w:rPr>
          <w:rFonts w:hint="eastAsia"/>
        </w:rPr>
        <w:t>者の役職員は、</w:t>
      </w:r>
      <w:r>
        <w:rPr>
          <w:rFonts w:hint="eastAsia"/>
        </w:rPr>
        <w:t>本契約に係る</w:t>
      </w:r>
      <w:r w:rsidRPr="00FB31B3">
        <w:rPr>
          <w:rFonts w:hint="eastAsia"/>
        </w:rPr>
        <w:t>業務（以下「当該業務」という。）の履行に際しては、「職員等の公正な職務の執行の確保に関する条例」（平成</w:t>
      </w:r>
      <w:r w:rsidRPr="00FB31B3">
        <w:rPr>
          <w:rFonts w:hint="eastAsia"/>
        </w:rPr>
        <w:t>18</w:t>
      </w:r>
      <w:r w:rsidRPr="00FB31B3">
        <w:rPr>
          <w:rFonts w:hint="eastAsia"/>
        </w:rPr>
        <w:t>年大阪市条例第</w:t>
      </w:r>
      <w:r w:rsidRPr="00FB31B3">
        <w:rPr>
          <w:rFonts w:hint="eastAsia"/>
        </w:rPr>
        <w:t>16</w:t>
      </w:r>
      <w:r w:rsidRPr="00FB31B3">
        <w:rPr>
          <w:rFonts w:hint="eastAsia"/>
        </w:rPr>
        <w:t>号）（以下「条例」という。）第</w:t>
      </w:r>
      <w:r>
        <w:rPr>
          <w:rFonts w:hint="eastAsia"/>
        </w:rPr>
        <w:t>５</w:t>
      </w:r>
      <w:r w:rsidRPr="00FB31B3">
        <w:rPr>
          <w:rFonts w:hint="eastAsia"/>
        </w:rPr>
        <w:t>条に規定する責務を果たさなければならない。</w:t>
      </w:r>
    </w:p>
    <w:p w14:paraId="4C84074C" w14:textId="77777777" w:rsidR="00555405" w:rsidRPr="00FB31B3" w:rsidRDefault="00555405" w:rsidP="00555405">
      <w:pPr>
        <w:ind w:left="240" w:hanging="240"/>
      </w:pPr>
    </w:p>
    <w:p w14:paraId="0018C18F" w14:textId="77777777" w:rsidR="00555405" w:rsidRPr="00FB31B3" w:rsidRDefault="00555405" w:rsidP="00555405">
      <w:pPr>
        <w:ind w:left="240" w:hanging="240"/>
      </w:pPr>
      <w:r w:rsidRPr="00FB31B3">
        <w:rPr>
          <w:rFonts w:hint="eastAsia"/>
        </w:rPr>
        <w:t>（公益通報等の報告）</w:t>
      </w:r>
    </w:p>
    <w:p w14:paraId="50C64159" w14:textId="77777777" w:rsidR="00555405" w:rsidRPr="00FB31B3" w:rsidRDefault="00555405" w:rsidP="00555405">
      <w:pPr>
        <w:ind w:left="240" w:hanging="240"/>
      </w:pPr>
      <w:r w:rsidRPr="00FB31B3">
        <w:rPr>
          <w:rFonts w:hint="eastAsia"/>
        </w:rPr>
        <w:t>第</w:t>
      </w:r>
      <w:r>
        <w:rPr>
          <w:rFonts w:hint="eastAsia"/>
        </w:rPr>
        <w:t>２</w:t>
      </w:r>
      <w:r w:rsidRPr="00FB31B3">
        <w:rPr>
          <w:rFonts w:hint="eastAsia"/>
        </w:rPr>
        <w:t xml:space="preserve">条　</w:t>
      </w:r>
      <w:r>
        <w:rPr>
          <w:rFonts w:hint="eastAsia"/>
        </w:rPr>
        <w:t>受注</w:t>
      </w:r>
      <w:r w:rsidRPr="00FB31B3">
        <w:rPr>
          <w:rFonts w:hint="eastAsia"/>
        </w:rPr>
        <w:t>者は、当該業務について、条例第</w:t>
      </w:r>
      <w:r>
        <w:rPr>
          <w:rFonts w:hint="eastAsia"/>
        </w:rPr>
        <w:t>２</w:t>
      </w:r>
      <w:r w:rsidRPr="00FB31B3">
        <w:rPr>
          <w:rFonts w:hint="eastAsia"/>
        </w:rPr>
        <w:t>条第</w:t>
      </w:r>
      <w:r>
        <w:rPr>
          <w:rFonts w:hint="eastAsia"/>
        </w:rPr>
        <w:t>１</w:t>
      </w:r>
      <w:r w:rsidRPr="00FB31B3">
        <w:rPr>
          <w:rFonts w:hint="eastAsia"/>
        </w:rPr>
        <w:t>項に規定する公益通報を受けたときは、速やかに、公益通報の内容を</w:t>
      </w:r>
      <w:r>
        <w:rPr>
          <w:rFonts w:hint="eastAsia"/>
        </w:rPr>
        <w:t>発注者</w:t>
      </w:r>
      <w:r w:rsidRPr="00FB31B3">
        <w:rPr>
          <w:rFonts w:hint="eastAsia"/>
        </w:rPr>
        <w:t>（</w:t>
      </w:r>
      <w:r>
        <w:rPr>
          <w:rFonts w:hint="eastAsia"/>
        </w:rPr>
        <w:t>城東区役所総務課</w:t>
      </w:r>
      <w:r w:rsidRPr="00FB31B3">
        <w:rPr>
          <w:rFonts w:hint="eastAsia"/>
        </w:rPr>
        <w:t>）へ報告しなければならない。</w:t>
      </w:r>
    </w:p>
    <w:p w14:paraId="60C5C83A" w14:textId="77777777" w:rsidR="00555405" w:rsidRPr="00FB31B3" w:rsidRDefault="00555405" w:rsidP="00555405">
      <w:pPr>
        <w:ind w:left="240" w:hanging="240"/>
      </w:pPr>
      <w:r w:rsidRPr="00FB31B3">
        <w:rPr>
          <w:rFonts w:hint="eastAsia"/>
        </w:rPr>
        <w:t xml:space="preserve">２　</w:t>
      </w:r>
      <w:r>
        <w:rPr>
          <w:rFonts w:hint="eastAsia"/>
        </w:rPr>
        <w:t>受注</w:t>
      </w:r>
      <w:r w:rsidRPr="00FB31B3">
        <w:rPr>
          <w:rFonts w:hint="eastAsia"/>
        </w:rPr>
        <w:t>者は、公益通報をした者又は公益通報に係る通報対象事実に係る調査に協力した者から、条例第</w:t>
      </w:r>
      <w:r w:rsidRPr="00FB31B3">
        <w:rPr>
          <w:rFonts w:hint="eastAsia"/>
        </w:rPr>
        <w:t>12</w:t>
      </w:r>
      <w:r w:rsidRPr="00FB31B3">
        <w:rPr>
          <w:rFonts w:hint="eastAsia"/>
        </w:rPr>
        <w:t>条第</w:t>
      </w:r>
      <w:r>
        <w:rPr>
          <w:rFonts w:hint="eastAsia"/>
        </w:rPr>
        <w:t>１</w:t>
      </w:r>
      <w:r w:rsidRPr="00FB31B3">
        <w:rPr>
          <w:rFonts w:hint="eastAsia"/>
        </w:rPr>
        <w:t>項に規定する申出を受けたときは、直ちに、当該申出の内容を</w:t>
      </w:r>
      <w:r>
        <w:rPr>
          <w:rFonts w:hint="eastAsia"/>
        </w:rPr>
        <w:t>発注者</w:t>
      </w:r>
      <w:r w:rsidRPr="00FB31B3">
        <w:rPr>
          <w:rFonts w:hint="eastAsia"/>
        </w:rPr>
        <w:t>（</w:t>
      </w:r>
      <w:r>
        <w:rPr>
          <w:rFonts w:hint="eastAsia"/>
        </w:rPr>
        <w:t>城東区役所総務課</w:t>
      </w:r>
      <w:r w:rsidRPr="00FB31B3">
        <w:rPr>
          <w:rFonts w:hint="eastAsia"/>
        </w:rPr>
        <w:t>）へ報告しなければならない。</w:t>
      </w:r>
    </w:p>
    <w:p w14:paraId="1E9F38D5" w14:textId="77777777" w:rsidR="00555405" w:rsidRPr="00394766" w:rsidRDefault="00555405" w:rsidP="00555405">
      <w:pPr>
        <w:ind w:left="240" w:hanging="240"/>
      </w:pPr>
    </w:p>
    <w:p w14:paraId="5D53FC19" w14:textId="77777777" w:rsidR="00555405" w:rsidRPr="00FB31B3" w:rsidRDefault="00555405" w:rsidP="00555405">
      <w:pPr>
        <w:ind w:left="240" w:hanging="240"/>
      </w:pPr>
      <w:r w:rsidRPr="00FB31B3">
        <w:rPr>
          <w:rFonts w:hint="eastAsia"/>
        </w:rPr>
        <w:t>（調査の協力）</w:t>
      </w:r>
    </w:p>
    <w:p w14:paraId="79FB382D" w14:textId="77777777" w:rsidR="00555405" w:rsidRPr="00FB31B3" w:rsidRDefault="00555405" w:rsidP="00555405">
      <w:pPr>
        <w:ind w:left="240" w:hanging="240"/>
      </w:pPr>
      <w:r w:rsidRPr="00FB31B3">
        <w:rPr>
          <w:rFonts w:hint="eastAsia"/>
        </w:rPr>
        <w:t xml:space="preserve">第３条　</w:t>
      </w:r>
      <w:r>
        <w:rPr>
          <w:rFonts w:hint="eastAsia"/>
        </w:rPr>
        <w:t>受注者</w:t>
      </w:r>
      <w:r w:rsidRPr="00FB31B3">
        <w:rPr>
          <w:rFonts w:hint="eastAsia"/>
        </w:rPr>
        <w:t>及び</w:t>
      </w:r>
      <w:r>
        <w:rPr>
          <w:rFonts w:hint="eastAsia"/>
        </w:rPr>
        <w:t>受注者</w:t>
      </w:r>
      <w:r w:rsidRPr="00FB31B3">
        <w:rPr>
          <w:rFonts w:hint="eastAsia"/>
        </w:rPr>
        <w:t>の役職員は、</w:t>
      </w:r>
      <w:r>
        <w:rPr>
          <w:rFonts w:hint="eastAsia"/>
        </w:rPr>
        <w:t>発注</w:t>
      </w:r>
      <w:r w:rsidRPr="00FB31B3">
        <w:rPr>
          <w:rFonts w:hint="eastAsia"/>
        </w:rPr>
        <w:t>者又は大阪市公正職務審査委員会が条例に基づき行う調査に協力しなければならない。</w:t>
      </w:r>
    </w:p>
    <w:p w14:paraId="35A7022C" w14:textId="77777777" w:rsidR="00555405" w:rsidRPr="00394766" w:rsidRDefault="00555405" w:rsidP="00555405">
      <w:pPr>
        <w:ind w:left="240" w:hanging="240"/>
      </w:pPr>
    </w:p>
    <w:p w14:paraId="630B1425" w14:textId="77777777" w:rsidR="00555405" w:rsidRPr="00FB31B3" w:rsidRDefault="00555405" w:rsidP="00555405">
      <w:pPr>
        <w:ind w:left="240" w:hanging="240"/>
      </w:pPr>
      <w:r w:rsidRPr="00FB31B3">
        <w:rPr>
          <w:rFonts w:hint="eastAsia"/>
        </w:rPr>
        <w:t>（公益通報に係る情報の取扱い）</w:t>
      </w:r>
    </w:p>
    <w:p w14:paraId="3B10B831" w14:textId="77777777" w:rsidR="00555405" w:rsidRPr="00FB31B3" w:rsidRDefault="00555405" w:rsidP="00555405">
      <w:pPr>
        <w:ind w:left="240" w:hanging="240"/>
      </w:pPr>
      <w:r w:rsidRPr="00FB31B3">
        <w:rPr>
          <w:rFonts w:hint="eastAsia"/>
        </w:rPr>
        <w:t xml:space="preserve">第４条　</w:t>
      </w:r>
      <w:r>
        <w:rPr>
          <w:rFonts w:hint="eastAsia"/>
        </w:rPr>
        <w:t>受注</w:t>
      </w:r>
      <w:r w:rsidRPr="00FB31B3">
        <w:rPr>
          <w:rFonts w:hint="eastAsia"/>
        </w:rPr>
        <w:t>者の役職員又は</w:t>
      </w:r>
      <w:r>
        <w:rPr>
          <w:rFonts w:hint="eastAsia"/>
        </w:rPr>
        <w:t>受注</w:t>
      </w:r>
      <w:r w:rsidRPr="00FB31B3">
        <w:rPr>
          <w:rFonts w:hint="eastAsia"/>
        </w:rPr>
        <w:t>者の役職員であった者は、正当な理由なく公益通報に係る事務の処理に関して知り得た秘密を漏らしてはならない。</w:t>
      </w:r>
    </w:p>
    <w:p w14:paraId="0B770719" w14:textId="77777777" w:rsidR="00555405" w:rsidRPr="00FB31B3" w:rsidRDefault="00555405" w:rsidP="00555405">
      <w:pPr>
        <w:ind w:left="240" w:hanging="240"/>
      </w:pPr>
    </w:p>
    <w:p w14:paraId="7057EEA5" w14:textId="77777777" w:rsidR="00555405" w:rsidRPr="00FB31B3" w:rsidRDefault="00555405" w:rsidP="00555405">
      <w:pPr>
        <w:ind w:left="240" w:hanging="240"/>
        <w:rPr>
          <w:sz w:val="18"/>
        </w:rPr>
      </w:pPr>
      <w:r w:rsidRPr="00FB31B3">
        <w:rPr>
          <w:rFonts w:hint="eastAsia"/>
        </w:rPr>
        <w:t>（</w:t>
      </w:r>
      <w:r>
        <w:rPr>
          <w:rFonts w:hint="eastAsia"/>
        </w:rPr>
        <w:t>発注</w:t>
      </w:r>
      <w:r w:rsidRPr="00FB31B3">
        <w:rPr>
          <w:rFonts w:hint="eastAsia"/>
        </w:rPr>
        <w:t>者の解除権）</w:t>
      </w:r>
    </w:p>
    <w:p w14:paraId="786B225B" w14:textId="77777777" w:rsidR="00555405" w:rsidRDefault="00555405" w:rsidP="00555405">
      <w:pPr>
        <w:ind w:left="240" w:hanging="240"/>
      </w:pPr>
      <w:r w:rsidRPr="00FB31B3">
        <w:rPr>
          <w:rFonts w:hint="eastAsia"/>
        </w:rPr>
        <w:t xml:space="preserve">第５条　</w:t>
      </w:r>
      <w:r>
        <w:rPr>
          <w:rFonts w:hint="eastAsia"/>
        </w:rPr>
        <w:t>発注</w:t>
      </w:r>
      <w:r w:rsidRPr="00FB31B3">
        <w:rPr>
          <w:rFonts w:hint="eastAsia"/>
        </w:rPr>
        <w:t>者は、</w:t>
      </w:r>
      <w:r>
        <w:rPr>
          <w:rFonts w:hint="eastAsia"/>
        </w:rPr>
        <w:t>受注</w:t>
      </w:r>
      <w:r w:rsidRPr="00FB31B3">
        <w:rPr>
          <w:rFonts w:hint="eastAsia"/>
        </w:rPr>
        <w:t>者が、条例の規定に基づく調査に正当な理由なく協力しないとき又は条例の規定に基づく勧告に正当な理由なく従わないときは、本契約</w:t>
      </w:r>
      <w:r>
        <w:rPr>
          <w:rFonts w:hint="eastAsia"/>
        </w:rPr>
        <w:t>を解除することができる。</w:t>
      </w:r>
    </w:p>
    <w:p w14:paraId="4111E4FC" w14:textId="77777777" w:rsidR="00555405" w:rsidRDefault="00555405" w:rsidP="00555405">
      <w:pPr>
        <w:ind w:left="240" w:hanging="240"/>
      </w:pPr>
    </w:p>
    <w:p w14:paraId="668A6EFC" w14:textId="77777777" w:rsidR="00555405" w:rsidRDefault="00555405" w:rsidP="00555405">
      <w:pPr>
        <w:ind w:left="240" w:hanging="240"/>
      </w:pPr>
    </w:p>
    <w:p w14:paraId="4D4D6E1A" w14:textId="08FB52D1" w:rsidR="00555405" w:rsidRDefault="00555405" w:rsidP="00555405"/>
    <w:p w14:paraId="16B68CBF" w14:textId="09569CE2" w:rsidR="00555405" w:rsidRDefault="00555405" w:rsidP="00555405">
      <w:pPr>
        <w:wordWrap w:val="0"/>
        <w:snapToGrid w:val="0"/>
        <w:spacing w:line="447" w:lineRule="exact"/>
        <w:rPr>
          <w:spacing w:val="20"/>
        </w:rPr>
      </w:pPr>
    </w:p>
    <w:p w14:paraId="5ACD36FB" w14:textId="449BCB39" w:rsidR="00555405" w:rsidRDefault="00555405" w:rsidP="00555405">
      <w:pPr>
        <w:wordWrap w:val="0"/>
        <w:snapToGrid w:val="0"/>
        <w:spacing w:line="447" w:lineRule="exact"/>
        <w:rPr>
          <w:spacing w:val="20"/>
        </w:rPr>
      </w:pPr>
    </w:p>
    <w:p w14:paraId="27D01490" w14:textId="74B19D65" w:rsidR="009E4AC5" w:rsidRDefault="009E4AC5" w:rsidP="00555405">
      <w:pPr>
        <w:wordWrap w:val="0"/>
        <w:snapToGrid w:val="0"/>
        <w:spacing w:line="447" w:lineRule="exact"/>
        <w:rPr>
          <w:spacing w:val="20"/>
        </w:rPr>
      </w:pPr>
    </w:p>
    <w:p w14:paraId="5CF017A9" w14:textId="01C8A4DC" w:rsidR="009E4AC5" w:rsidRDefault="009E4AC5" w:rsidP="00555405">
      <w:pPr>
        <w:wordWrap w:val="0"/>
        <w:snapToGrid w:val="0"/>
        <w:spacing w:line="447" w:lineRule="exact"/>
        <w:rPr>
          <w:spacing w:val="20"/>
        </w:rPr>
      </w:pPr>
    </w:p>
    <w:p w14:paraId="09694612" w14:textId="26B1D239" w:rsidR="009E4AC5" w:rsidRDefault="009E4AC5" w:rsidP="00555405">
      <w:pPr>
        <w:wordWrap w:val="0"/>
        <w:snapToGrid w:val="0"/>
        <w:spacing w:line="447" w:lineRule="exact"/>
        <w:rPr>
          <w:spacing w:val="20"/>
        </w:rPr>
      </w:pPr>
    </w:p>
    <w:p w14:paraId="0C14BA3E" w14:textId="77777777" w:rsidR="00F53742" w:rsidRDefault="00F53742" w:rsidP="00555405">
      <w:pPr>
        <w:wordWrap w:val="0"/>
        <w:snapToGrid w:val="0"/>
        <w:spacing w:line="447" w:lineRule="exact"/>
        <w:jc w:val="center"/>
        <w:rPr>
          <w:spacing w:val="20"/>
        </w:rPr>
      </w:pPr>
    </w:p>
    <w:p w14:paraId="1ABD6DEC" w14:textId="77777777" w:rsidR="00A53D94" w:rsidRPr="004A7BBF" w:rsidRDefault="00A53D94" w:rsidP="00A53D94">
      <w:pPr>
        <w:snapToGrid w:val="0"/>
        <w:spacing w:line="360" w:lineRule="exact"/>
        <w:jc w:val="center"/>
        <w:rPr>
          <w:rFonts w:ascii="ＭＳ 明朝" w:hAnsi="ＭＳ 明朝"/>
          <w:spacing w:val="20"/>
          <w:szCs w:val="21"/>
        </w:rPr>
      </w:pPr>
      <w:r w:rsidRPr="004A7BBF">
        <w:rPr>
          <w:rFonts w:ascii="ＭＳ 明朝" w:hAnsi="ＭＳ 明朝" w:hint="eastAsia"/>
          <w:spacing w:val="20"/>
          <w:szCs w:val="21"/>
        </w:rPr>
        <w:lastRenderedPageBreak/>
        <w:t>グリーン配送に係る特記仕様書</w:t>
      </w:r>
    </w:p>
    <w:p w14:paraId="702EB96B" w14:textId="77777777" w:rsidR="00A53D94" w:rsidRPr="004A7BBF" w:rsidRDefault="00A53D94" w:rsidP="00A53D94">
      <w:pPr>
        <w:snapToGrid w:val="0"/>
        <w:spacing w:line="360" w:lineRule="exact"/>
        <w:rPr>
          <w:rFonts w:ascii="ＭＳ 明朝" w:hAnsi="ＭＳ 明朝"/>
          <w:szCs w:val="21"/>
        </w:rPr>
      </w:pPr>
    </w:p>
    <w:p w14:paraId="4B8C3109" w14:textId="77777777" w:rsidR="00A53D94" w:rsidRPr="004A7BBF" w:rsidRDefault="00A53D94" w:rsidP="00A53D94">
      <w:pPr>
        <w:numPr>
          <w:ilvl w:val="0"/>
          <w:numId w:val="2"/>
        </w:numPr>
        <w:autoSpaceDE w:val="0"/>
        <w:autoSpaceDN w:val="0"/>
        <w:snapToGrid w:val="0"/>
        <w:spacing w:line="360" w:lineRule="exact"/>
        <w:rPr>
          <w:rFonts w:ascii="ＭＳ 明朝" w:hAnsi="ＭＳ 明朝"/>
          <w:szCs w:val="21"/>
        </w:rPr>
      </w:pPr>
      <w:r w:rsidRPr="004A7BBF">
        <w:rPr>
          <w:rFonts w:ascii="ＭＳ 明朝" w:hAnsi="ＭＳ 明朝" w:hint="eastAsia"/>
          <w:szCs w:val="21"/>
        </w:rPr>
        <w:t>本契約に基づき物品等を大阪市に納入する際には、車種規制非適合車以外の自動車である、大阪市グリーン配送適合車（以下「グリーン配送適合車」という。）を使用しなければならない。</w:t>
      </w:r>
    </w:p>
    <w:p w14:paraId="5C420727" w14:textId="77777777" w:rsidR="00A53D94" w:rsidRPr="004A7BBF" w:rsidRDefault="00A53D94" w:rsidP="00A53D94">
      <w:pPr>
        <w:spacing w:line="360" w:lineRule="exact"/>
        <w:rPr>
          <w:rFonts w:ascii="ＭＳ 明朝" w:hAnsi="ＭＳ 明朝"/>
          <w:szCs w:val="21"/>
        </w:rPr>
      </w:pPr>
      <w:r w:rsidRPr="004A7BBF">
        <w:rPr>
          <w:rFonts w:ascii="ＭＳ 明朝" w:hAnsi="ＭＳ 明朝" w:hint="eastAsia"/>
          <w:noProof/>
          <w:szCs w:val="21"/>
        </w:rPr>
        <mc:AlternateContent>
          <mc:Choice Requires="wps">
            <w:drawing>
              <wp:anchor distT="0" distB="0" distL="114300" distR="114300" simplePos="0" relativeHeight="251663360" behindDoc="0" locked="0" layoutInCell="1" allowOverlap="1" wp14:anchorId="1C6C9ADC" wp14:editId="0D7DA7F7">
                <wp:simplePos x="0" y="0"/>
                <wp:positionH relativeFrom="column">
                  <wp:posOffset>114300</wp:posOffset>
                </wp:positionH>
                <wp:positionV relativeFrom="paragraph">
                  <wp:posOffset>17780</wp:posOffset>
                </wp:positionV>
                <wp:extent cx="5799455" cy="746760"/>
                <wp:effectExtent l="5080" t="12065" r="5715" b="12700"/>
                <wp:wrapNone/>
                <wp:docPr id="3" name="大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746760"/>
                        </a:xfrm>
                        <a:prstGeom prst="bracketPair">
                          <a:avLst>
                            <a:gd name="adj" fmla="val 970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725BA2" w14:textId="77777777" w:rsidR="00A53D94" w:rsidRPr="00F0007A" w:rsidRDefault="00A53D94" w:rsidP="00A53D94">
                            <w:pPr>
                              <w:snapToGrid w:val="0"/>
                              <w:spacing w:line="300" w:lineRule="exact"/>
                              <w:ind w:left="500" w:hangingChars="250" w:hanging="500"/>
                              <w:rPr>
                                <w:rFonts w:ascii="ＭＳ 明朝" w:hAnsi="ＭＳ 明朝"/>
                                <w:sz w:val="20"/>
                              </w:rPr>
                            </w:pPr>
                            <w:r w:rsidRPr="00CB7108">
                              <w:rPr>
                                <w:rFonts w:ascii="ＭＳ 明朝" w:hAnsi="ＭＳ 明朝" w:hint="eastAsia"/>
                                <w:sz w:val="20"/>
                              </w:rPr>
                              <w:t xml:space="preserve">注　</w:t>
                            </w:r>
                            <w:r w:rsidRPr="00F0007A">
                              <w:rPr>
                                <w:rFonts w:ascii="ＭＳ 明朝" w:hAnsi="ＭＳ 明朝" w:hint="eastAsia"/>
                                <w:sz w:val="20"/>
                              </w:rPr>
                              <w:t>「車種規制非適合車」とは</w:t>
                            </w:r>
                            <w:r w:rsidRPr="005D7741">
                              <w:rPr>
                                <w:rFonts w:ascii="ＭＳ 明朝" w:hAnsi="ＭＳ 明朝" w:hint="eastAsia"/>
                                <w:sz w:val="20"/>
                              </w:rPr>
                              <w:t>「自動車から排出される窒素酸化物及び粒子状物質の特定地域における総量の削減等に関する特別措置法（自動車NOx・PM法）」に定める窒素酸化物排出基準又は粒子状物質排出基準に適合しない自動車</w:t>
                            </w:r>
                            <w:r w:rsidRPr="00F0007A">
                              <w:rPr>
                                <w:rFonts w:ascii="ＭＳ 明朝" w:hAnsi="ＭＳ 明朝" w:hint="eastAsia"/>
                                <w:sz w:val="20"/>
                              </w:rPr>
                              <w:t>である。</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9AD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left:0;text-align:left;margin-left:9pt;margin-top:1.4pt;width:456.65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wyGgIAAB0EAAAOAAAAZHJzL2Uyb0RvYy54bWysU9tu2zAMfR+wfxD0vjjpmqQ16hRFug4D&#10;uq1Atw+gZTnWKosapcTpvr6Uclm6vQ3zg0Ca4iF5eHR1ve2t2GgKBl0lJ6OxFNopbIxbVfL7t7t3&#10;F1KECK4Bi05X8lkHeb14++Zq8KU+ww5to0kwiAvl4CvZxejLogiq0z2EEXrtONgi9RDZpVXREAyM&#10;3tvibDyeFQNS4wmVDoH/3u6CcpHx21ar+LVtg47CVpJ7i/mkfNbpLBZXUK4IfGfUvg34hy56MI6L&#10;HqFuIYJYk/kLqjeKMGAbRwr7AtvWKJ1n4Gkm4z+meezA6zwLkxP8kabw/2DVl82jf6DUevD3qJ6C&#10;cLjswK30DREOnYaGy00SUcXgQ3lMSE7gVFEPn7Hh1cI6YuZg21KfAHk6sc1UPx+p1tsoFP+czi8v&#10;z6dTKRTH5uez+SzvooDykO0pxI8ae5GMStYE6knHBzCUi8DmPsTMeCMc9Kl+80OKtre8vw1YcTkf&#10;X+SuodzfZfADaEp0eGeszQKwTgyVnL2fjjN2QGuaFMy00KpeWhKMyVPkbw/76hrh2jUZLFH2YW9H&#10;MHZnc3Hr9hwm2pJCQxm39ZaTkllj88xsEu40ym+KjQ7plxQD67OS4ecaSEthPzneyJzVnwR96tCp&#10;U5864BRDVTJKsTOXcfcI1p7MquNKkzy5wxveYmviYd27rvZ9swbZeiXyUz/f+v2qFy8AAAD//wMA&#10;UEsDBBQABgAIAAAAIQClYJ7D2wAAAAgBAAAPAAAAZHJzL2Rvd25yZXYueG1sTI/NTsMwEITvSLyD&#10;tUhcKuokLagNcSqExB3Cz9mNN06EvQ6xm4a3ZznBcXZGs/NVh8U7MeMUh0AK8nUGAqkNZiCr4O31&#10;6WYHIiZNRrtAqOAbIxzqy4tKlyac6QXnJlnBJRRLraBPaSyljG2PXsd1GJHY68LkdWI5WWkmfeZy&#10;72SRZXfS64H4Q69HfOyx/WxOXsFtssE2+/Dx5fJu6p63q3c9r5S6vloe7kEkXNJfGH7n83SoedMx&#10;nMhE4VjvGCUpKBiA7f0m34A48r3ItiDrSv4HqH8AAAD//wMAUEsBAi0AFAAGAAgAAAAhALaDOJL+&#10;AAAA4QEAABMAAAAAAAAAAAAAAAAAAAAAAFtDb250ZW50X1R5cGVzXS54bWxQSwECLQAUAAYACAAA&#10;ACEAOP0h/9YAAACUAQAACwAAAAAAAAAAAAAAAAAvAQAAX3JlbHMvLnJlbHNQSwECLQAUAAYACAAA&#10;ACEA+ZIcMhoCAAAdBAAADgAAAAAAAAAAAAAAAAAuAgAAZHJzL2Uyb0RvYy54bWxQSwECLQAUAAYA&#10;CAAAACEApWCew9sAAAAIAQAADwAAAAAAAAAAAAAAAAB0BAAAZHJzL2Rvd25yZXYueG1sUEsFBgAA&#10;AAAEAAQA8wAAAHwFAAAAAA==&#10;" adj="2097" strokeweight=".5pt">
                <v:textbox inset="2mm,2mm,2mm,2mm">
                  <w:txbxContent>
                    <w:p w14:paraId="25725BA2" w14:textId="77777777" w:rsidR="00A53D94" w:rsidRPr="00F0007A" w:rsidRDefault="00A53D94" w:rsidP="00A53D94">
                      <w:pPr>
                        <w:snapToGrid w:val="0"/>
                        <w:spacing w:line="300" w:lineRule="exact"/>
                        <w:ind w:left="500" w:hangingChars="250" w:hanging="500"/>
                        <w:rPr>
                          <w:rFonts w:ascii="ＭＳ 明朝" w:hAnsi="ＭＳ 明朝"/>
                          <w:sz w:val="20"/>
                        </w:rPr>
                      </w:pPr>
                      <w:r w:rsidRPr="00CB7108">
                        <w:rPr>
                          <w:rFonts w:ascii="ＭＳ 明朝" w:hAnsi="ＭＳ 明朝" w:hint="eastAsia"/>
                          <w:sz w:val="20"/>
                        </w:rPr>
                        <w:t xml:space="preserve">注　</w:t>
                      </w:r>
                      <w:r w:rsidRPr="00F0007A">
                        <w:rPr>
                          <w:rFonts w:ascii="ＭＳ 明朝" w:hAnsi="ＭＳ 明朝" w:hint="eastAsia"/>
                          <w:sz w:val="20"/>
                        </w:rPr>
                        <w:t>「車種規制非適合車」とは</w:t>
                      </w:r>
                      <w:r w:rsidRPr="005D7741">
                        <w:rPr>
                          <w:rFonts w:ascii="ＭＳ 明朝" w:hAnsi="ＭＳ 明朝" w:hint="eastAsia"/>
                          <w:sz w:val="20"/>
                        </w:rPr>
                        <w:t>「自動車から排出される窒素酸化物及び粒子状物質の特定地域における総量の削減等に関する特別措置法（自動車NOx・PM法）」に定める窒素酸化物排出基準又は粒子状物質排出基準に適合しない自動車</w:t>
                      </w:r>
                      <w:r w:rsidRPr="00F0007A">
                        <w:rPr>
                          <w:rFonts w:ascii="ＭＳ 明朝" w:hAnsi="ＭＳ 明朝" w:hint="eastAsia"/>
                          <w:sz w:val="20"/>
                        </w:rPr>
                        <w:t>である。</w:t>
                      </w:r>
                    </w:p>
                  </w:txbxContent>
                </v:textbox>
              </v:shape>
            </w:pict>
          </mc:Fallback>
        </mc:AlternateContent>
      </w:r>
    </w:p>
    <w:p w14:paraId="6C1937AF" w14:textId="77777777" w:rsidR="00A53D94" w:rsidRPr="004A7BBF" w:rsidRDefault="00A53D94" w:rsidP="00A53D94">
      <w:pPr>
        <w:spacing w:line="360" w:lineRule="exact"/>
        <w:rPr>
          <w:rFonts w:ascii="ＭＳ 明朝" w:hAnsi="ＭＳ 明朝"/>
          <w:szCs w:val="21"/>
        </w:rPr>
      </w:pPr>
    </w:p>
    <w:p w14:paraId="1E7A3095" w14:textId="77777777" w:rsidR="00A53D94" w:rsidRPr="004A7BBF" w:rsidRDefault="00A53D94" w:rsidP="00A53D94">
      <w:pPr>
        <w:spacing w:line="360" w:lineRule="exact"/>
        <w:rPr>
          <w:rFonts w:ascii="ＭＳ 明朝" w:hAnsi="ＭＳ 明朝"/>
          <w:szCs w:val="21"/>
        </w:rPr>
      </w:pPr>
    </w:p>
    <w:p w14:paraId="50A68F48" w14:textId="77777777" w:rsidR="00A53D94" w:rsidRPr="004A7BBF" w:rsidRDefault="00A53D94" w:rsidP="00A53D94">
      <w:pPr>
        <w:spacing w:beforeLines="50" w:before="180" w:afterLines="50" w:after="180" w:line="360" w:lineRule="exact"/>
        <w:ind w:leftChars="200" w:left="420" w:firstLineChars="100" w:firstLine="210"/>
        <w:rPr>
          <w:rFonts w:ascii="ＭＳ 明朝" w:hAnsi="ＭＳ 明朝"/>
          <w:szCs w:val="21"/>
        </w:rPr>
      </w:pPr>
      <w:r w:rsidRPr="004A7BBF">
        <w:rPr>
          <w:rFonts w:ascii="ＭＳ 明朝" w:hAnsi="ＭＳ 明朝" w:hint="eastAsia"/>
          <w:szCs w:val="21"/>
        </w:rPr>
        <w:t>なお、物品配送業務を他人に委託するときは、受託人の使用する自動車についてグリーン配送適合車の使用を求めること。</w:t>
      </w:r>
    </w:p>
    <w:p w14:paraId="20D39E1E" w14:textId="77777777" w:rsidR="00A53D94" w:rsidRPr="004A7BBF" w:rsidRDefault="00A53D94" w:rsidP="00A53D94">
      <w:pPr>
        <w:numPr>
          <w:ilvl w:val="0"/>
          <w:numId w:val="2"/>
        </w:numPr>
        <w:autoSpaceDE w:val="0"/>
        <w:autoSpaceDN w:val="0"/>
        <w:snapToGrid w:val="0"/>
        <w:spacing w:line="360" w:lineRule="exact"/>
        <w:rPr>
          <w:rFonts w:ascii="ＭＳ 明朝" w:hAnsi="ＭＳ 明朝"/>
          <w:szCs w:val="21"/>
        </w:rPr>
      </w:pPr>
      <w:r w:rsidRPr="004A7BBF">
        <w:rPr>
          <w:rFonts w:ascii="ＭＳ 明朝" w:hAnsi="ＭＳ 明朝" w:hint="eastAsia"/>
          <w:szCs w:val="21"/>
        </w:rPr>
        <w:t>本契約締結後速やかに、本市が別途定める様式により、物品配送業務に使用する自動車がグリーン配送適合車である旨の届出を環境局環境管理部環境規制課あて行うこと。</w:t>
      </w:r>
    </w:p>
    <w:p w14:paraId="71659A05" w14:textId="77777777" w:rsidR="00A53D94" w:rsidRPr="004A7BBF" w:rsidRDefault="00A53D94" w:rsidP="00A53D94">
      <w:pPr>
        <w:spacing w:line="360" w:lineRule="exact"/>
        <w:ind w:leftChars="204" w:left="428"/>
        <w:rPr>
          <w:rFonts w:ascii="ＭＳ 明朝" w:hAnsi="ＭＳ 明朝"/>
          <w:szCs w:val="21"/>
        </w:rPr>
      </w:pPr>
      <w:r w:rsidRPr="004A7BBF">
        <w:rPr>
          <w:rFonts w:ascii="ＭＳ 明朝" w:hAnsi="ＭＳ 明朝" w:hint="eastAsia"/>
          <w:szCs w:val="21"/>
        </w:rPr>
        <w:t>ただし、既に本市に届出済みの自動車を使用する場合又は次の各号に定める自動車を使用する場合はこの限りではない。</w:t>
      </w:r>
    </w:p>
    <w:p w14:paraId="61D2A9B3" w14:textId="77777777" w:rsidR="00A53D94" w:rsidRPr="004A7BBF" w:rsidRDefault="00A53D94" w:rsidP="00A53D94">
      <w:pPr>
        <w:spacing w:line="360" w:lineRule="exact"/>
        <w:ind w:leftChars="204" w:left="428" w:firstLineChars="100" w:firstLine="210"/>
        <w:rPr>
          <w:rFonts w:ascii="ＭＳ 明朝" w:hAnsi="ＭＳ 明朝"/>
          <w:szCs w:val="21"/>
        </w:rPr>
      </w:pPr>
      <w:r w:rsidRPr="004A7BBF">
        <w:rPr>
          <w:rFonts w:ascii="ＭＳ 明朝" w:hAnsi="ＭＳ 明朝" w:hint="eastAsia"/>
          <w:szCs w:val="21"/>
        </w:rPr>
        <w:t>(1)　大阪府グリーン配送実施要綱に基づく大阪府グリーン配送適合車</w:t>
      </w:r>
    </w:p>
    <w:p w14:paraId="69C529D7" w14:textId="77777777" w:rsidR="00A53D94" w:rsidRPr="004A7BBF" w:rsidRDefault="00A53D94" w:rsidP="00A53D94">
      <w:pPr>
        <w:spacing w:afterLines="50" w:after="180" w:line="360" w:lineRule="exact"/>
        <w:ind w:leftChars="204" w:left="428" w:firstLineChars="100" w:firstLine="210"/>
        <w:rPr>
          <w:rFonts w:ascii="ＭＳ 明朝" w:hAnsi="ＭＳ 明朝"/>
          <w:szCs w:val="21"/>
        </w:rPr>
      </w:pPr>
      <w:r w:rsidRPr="004A7BBF">
        <w:rPr>
          <w:rFonts w:ascii="ＭＳ 明朝" w:hAnsi="ＭＳ 明朝" w:hint="eastAsia"/>
          <w:szCs w:val="21"/>
        </w:rPr>
        <w:t>(2)　神戸市グリーン配送ガイドラインに基づく神戸市グリーン配送適合車</w:t>
      </w:r>
    </w:p>
    <w:p w14:paraId="4BE319F0" w14:textId="77777777" w:rsidR="00A53D94" w:rsidRPr="004A7BBF" w:rsidRDefault="00A53D94" w:rsidP="00A53D94">
      <w:pPr>
        <w:numPr>
          <w:ilvl w:val="0"/>
          <w:numId w:val="2"/>
        </w:numPr>
        <w:autoSpaceDE w:val="0"/>
        <w:autoSpaceDN w:val="0"/>
        <w:snapToGrid w:val="0"/>
        <w:spacing w:afterLines="50" w:after="180" w:line="360" w:lineRule="exact"/>
        <w:ind w:left="482" w:hanging="482"/>
        <w:rPr>
          <w:rFonts w:ascii="ＭＳ 明朝" w:hAnsi="ＭＳ 明朝"/>
          <w:szCs w:val="21"/>
        </w:rPr>
      </w:pPr>
      <w:r w:rsidRPr="004A7BBF">
        <w:rPr>
          <w:rFonts w:ascii="ＭＳ 明朝" w:hAnsi="ＭＳ 明朝" w:hint="eastAsia"/>
          <w:szCs w:val="21"/>
        </w:rPr>
        <w:t>本市に届出済みのグリーン配送適合車に、グリーン配送適合ステッカーを貼付すること。</w:t>
      </w:r>
    </w:p>
    <w:p w14:paraId="6266D730" w14:textId="77777777" w:rsidR="00A53D94" w:rsidRPr="004A7BBF" w:rsidRDefault="00A53D94" w:rsidP="00A53D94">
      <w:pPr>
        <w:numPr>
          <w:ilvl w:val="0"/>
          <w:numId w:val="2"/>
        </w:numPr>
        <w:autoSpaceDE w:val="0"/>
        <w:autoSpaceDN w:val="0"/>
        <w:snapToGrid w:val="0"/>
        <w:spacing w:line="360" w:lineRule="exact"/>
        <w:rPr>
          <w:rFonts w:ascii="ＭＳ 明朝" w:hAnsi="ＭＳ 明朝"/>
          <w:szCs w:val="21"/>
        </w:rPr>
      </w:pPr>
      <w:r w:rsidRPr="004A7BBF">
        <w:rPr>
          <w:rFonts w:ascii="ＭＳ 明朝" w:hAnsi="ＭＳ 明朝" w:hint="eastAsia"/>
          <w:szCs w:val="21"/>
        </w:rPr>
        <w:t>物品等を納入した際に、本市職員が確認のため「グリーン配送適合車届出済証」等の提示を求めた場合には、協力すること。</w:t>
      </w:r>
    </w:p>
    <w:p w14:paraId="1E5A45D3" w14:textId="77777777" w:rsidR="00A53D94" w:rsidRPr="004A7BBF" w:rsidRDefault="00A53D94" w:rsidP="00A53D94">
      <w:pPr>
        <w:snapToGrid w:val="0"/>
        <w:spacing w:line="360" w:lineRule="exact"/>
        <w:ind w:left="238" w:hanging="238"/>
        <w:rPr>
          <w:rFonts w:ascii="ＭＳ 明朝" w:hAnsi="ＭＳ 明朝"/>
          <w:szCs w:val="21"/>
        </w:rPr>
      </w:pPr>
    </w:p>
    <w:p w14:paraId="08356D06" w14:textId="77777777" w:rsidR="00A53D94" w:rsidRPr="004A7BBF" w:rsidRDefault="00A53D94" w:rsidP="00A53D94">
      <w:pPr>
        <w:spacing w:line="360" w:lineRule="exact"/>
        <w:rPr>
          <w:rFonts w:ascii="ＭＳ 明朝" w:hAnsi="ＭＳ 明朝"/>
          <w:szCs w:val="21"/>
        </w:rPr>
      </w:pPr>
    </w:p>
    <w:p w14:paraId="04A42998" w14:textId="77777777" w:rsidR="00A53D94" w:rsidRPr="004A7BBF" w:rsidRDefault="00A53D94" w:rsidP="00A53D94">
      <w:pPr>
        <w:spacing w:line="360" w:lineRule="exact"/>
        <w:rPr>
          <w:rFonts w:ascii="ＭＳ 明朝" w:hAnsi="ＭＳ 明朝"/>
          <w:szCs w:val="21"/>
        </w:rPr>
      </w:pPr>
      <w:r w:rsidRPr="004A7BBF">
        <w:rPr>
          <w:rFonts w:ascii="ＭＳ 明朝" w:hAnsi="ＭＳ 明朝" w:hint="eastAsia"/>
          <w:noProof/>
          <w:szCs w:val="21"/>
        </w:rPr>
        <mc:AlternateContent>
          <mc:Choice Requires="wps">
            <w:drawing>
              <wp:anchor distT="0" distB="0" distL="114300" distR="114300" simplePos="0" relativeHeight="251662336" behindDoc="0" locked="0" layoutInCell="1" allowOverlap="1" wp14:anchorId="28A1717E" wp14:editId="548BC28B">
                <wp:simplePos x="0" y="0"/>
                <wp:positionH relativeFrom="column">
                  <wp:posOffset>3226435</wp:posOffset>
                </wp:positionH>
                <wp:positionV relativeFrom="paragraph">
                  <wp:posOffset>227965</wp:posOffset>
                </wp:positionV>
                <wp:extent cx="2512695" cy="922020"/>
                <wp:effectExtent l="12065" t="6350" r="8890" b="5080"/>
                <wp:wrapNone/>
                <wp:docPr id="4" name="フローチャート: 代替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922020"/>
                        </a:xfrm>
                        <a:prstGeom prst="flowChartAlternateProcess">
                          <a:avLst/>
                        </a:prstGeom>
                        <a:solidFill>
                          <a:srgbClr val="FFFFFF"/>
                        </a:solidFill>
                        <a:ln w="9525">
                          <a:solidFill>
                            <a:srgbClr val="000000"/>
                          </a:solidFill>
                          <a:miter lim="800000"/>
                          <a:headEnd/>
                          <a:tailEnd/>
                        </a:ln>
                      </wps:spPr>
                      <wps:txbx>
                        <w:txbxContent>
                          <w:p w14:paraId="30E1278E" w14:textId="77777777" w:rsidR="00A53D94" w:rsidRDefault="00A53D94" w:rsidP="00A53D94">
                            <w:pPr>
                              <w:spacing w:line="240" w:lineRule="exact"/>
                              <w:rPr>
                                <w:rFonts w:ascii="ＭＳ 明朝" w:hAnsi="ＭＳ 明朝"/>
                              </w:rPr>
                            </w:pPr>
                            <w:r w:rsidRPr="00F11B31">
                              <w:rPr>
                                <w:rFonts w:ascii="ＭＳ 明朝" w:hAnsi="ＭＳ 明朝" w:hint="eastAsia"/>
                              </w:rPr>
                              <w:t>大阪市グリーン配送に関する問合せ</w:t>
                            </w:r>
                          </w:p>
                          <w:p w14:paraId="48B74202" w14:textId="77777777" w:rsidR="00A53D94" w:rsidRPr="00F11B31" w:rsidRDefault="00A53D94" w:rsidP="00A53D94">
                            <w:pPr>
                              <w:spacing w:line="240" w:lineRule="exact"/>
                              <w:rPr>
                                <w:rFonts w:ascii="ＭＳ 明朝" w:hAnsi="ＭＳ 明朝"/>
                              </w:rPr>
                            </w:pPr>
                          </w:p>
                          <w:p w14:paraId="396C353F" w14:textId="77777777" w:rsidR="00A53D94" w:rsidRDefault="00A53D94" w:rsidP="00A53D94">
                            <w:pPr>
                              <w:spacing w:line="240" w:lineRule="exact"/>
                              <w:rPr>
                                <w:rFonts w:ascii="ＭＳ 明朝" w:hAnsi="ＭＳ 明朝"/>
                              </w:rPr>
                            </w:pPr>
                            <w:r w:rsidRPr="00F11B31">
                              <w:rPr>
                                <w:rFonts w:ascii="ＭＳ 明朝" w:hAnsi="ＭＳ 明朝" w:hint="eastAsia"/>
                              </w:rPr>
                              <w:t>大阪市環境局環境管理部環境</w:t>
                            </w:r>
                            <w:r>
                              <w:rPr>
                                <w:rFonts w:ascii="ＭＳ 明朝" w:hAnsi="ＭＳ 明朝" w:hint="eastAsia"/>
                              </w:rPr>
                              <w:t>規制</w:t>
                            </w:r>
                            <w:r w:rsidRPr="00F11B31">
                              <w:rPr>
                                <w:rFonts w:ascii="ＭＳ 明朝" w:hAnsi="ＭＳ 明朝" w:hint="eastAsia"/>
                              </w:rPr>
                              <w:t>課</w:t>
                            </w:r>
                          </w:p>
                          <w:p w14:paraId="074388A8" w14:textId="77777777" w:rsidR="00A53D94" w:rsidRPr="00F11B31" w:rsidRDefault="00A53D94" w:rsidP="00A53D94">
                            <w:pPr>
                              <w:spacing w:line="240" w:lineRule="exact"/>
                              <w:rPr>
                                <w:rFonts w:ascii="ＭＳ 明朝" w:hAnsi="ＭＳ 明朝"/>
                              </w:rPr>
                            </w:pPr>
                            <w:r>
                              <w:rPr>
                                <w:rFonts w:ascii="ＭＳ 明朝" w:hAnsi="ＭＳ 明朝" w:hint="eastAsia"/>
                              </w:rPr>
                              <w:t xml:space="preserve">　自動車排ガス対策グループ</w:t>
                            </w:r>
                          </w:p>
                          <w:p w14:paraId="44DE558B" w14:textId="77777777" w:rsidR="00A53D94" w:rsidRPr="00F11B31" w:rsidRDefault="00A53D94" w:rsidP="00A53D94">
                            <w:pPr>
                              <w:spacing w:line="240" w:lineRule="exact"/>
                            </w:pPr>
                            <w:r w:rsidRPr="00F11B31">
                              <w:rPr>
                                <w:rFonts w:ascii="ＭＳ 明朝" w:hAnsi="ＭＳ 明朝" w:hint="eastAsia"/>
                              </w:rPr>
                              <w:t>電　話：０６－６６１５－７９６５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171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 o:spid="_x0000_s1027" type="#_x0000_t176" style="position:absolute;left:0;text-align:left;margin-left:254.05pt;margin-top:17.95pt;width:197.85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jWIAIAADsEAAAOAAAAZHJzL2Uyb0RvYy54bWysU9tu2zAMfR+wfxD0vtgxli4x4hRBugwD&#10;urVAtw+QZdkWJosapcTJvn6UkqbZ5WmYHgRRFI8OD8nl7WEwbK/Qa7AVn05yzpSV0GjbVfzrl+2b&#10;OWc+CNsIA1ZV/Kg8v129frUcXakK6ME0ChmBWF+OruJ9CK7MMi97NQg/AacsOVvAQQQyscsaFCOh&#10;DyYr8vwmGwEbhyCV93R7d3LyVcJvWyXDQ9t6FZipOHELace013HPVktRdihcr+WZhvgHFoPQlj69&#10;QN2JINgO9R9Qg5YIHtowkTBk0LZaqpQDZTPNf8vmqRdOpVxIHO8uMvn/Bys/75/cI0bq3t2D/OaZ&#10;hU0vbKfWiDD2SjT03TQKlY3Ol5eAaHgKZfX4CRoqrdgFSBocWhwiIGXHDknq40VqdQhM0mUxmxY3&#10;ixlnknyLosiLVItMlM/RDn34oGBg8VDx1sBIvDCsTVBoRVCPp6qnL8X+3odIUZTPcSklMLrZamOS&#10;gV29Mcj2gnphm1bKijK/fmYsG4nSrJgl5F98/hoiT+tvEIMmiszooeLzyyNRRi3f2ya1XBDanM5E&#10;2dizuFHP2Lq+DIf6wHRzVj7e1NAcSW2EUw/TzNGhB/zB2Uj9W3H/fSdQcWY+WqrYu7dFlDckYz5f&#10;UPPjtaO+cggrCajigbPTcRNOI7JzqLue/pkmLSysqcatTkq/cDqTpw5NBThPUxyBazu9epn51U8A&#10;AAD//wMAUEsDBBQABgAIAAAAIQAzYlIS4AAAAAoBAAAPAAAAZHJzL2Rvd25yZXYueG1sTI/LTsMw&#10;EEX3SPyDNUjsqJ1GQWmIU0WIigVCoo8PmMRukhLbke226d8zrGA5mqN7zy3XsxnZRfswOCshWQhg&#10;2rZODbaTcNhvnnJgIaJVODqrJdx0gHV1f1diodzVbvVlFztGITYUKKGPcSo4D22vDYaFm7Sl39F5&#10;g5FO33Hl8UrhZuRLIZ65wcFSQ4+Tfu11+707Gwkf7+Lr8+2wzOrTvs5v202DaeqlfHyY6xdgUc/x&#10;D4ZffVKHipwad7YqsFFCJvKEUAlptgJGwEqktKUhMk8S4FXJ/0+ofgAAAP//AwBQSwECLQAUAAYA&#10;CAAAACEAtoM4kv4AAADhAQAAEwAAAAAAAAAAAAAAAAAAAAAAW0NvbnRlbnRfVHlwZXNdLnhtbFBL&#10;AQItABQABgAIAAAAIQA4/SH/1gAAAJQBAAALAAAAAAAAAAAAAAAAAC8BAABfcmVscy8ucmVsc1BL&#10;AQItABQABgAIAAAAIQCQNwjWIAIAADsEAAAOAAAAAAAAAAAAAAAAAC4CAABkcnMvZTJvRG9jLnht&#10;bFBLAQItABQABgAIAAAAIQAzYlIS4AAAAAoBAAAPAAAAAAAAAAAAAAAAAHoEAABkcnMvZG93bnJl&#10;di54bWxQSwUGAAAAAAQABADzAAAAhwUAAAAA&#10;">
                <v:textbox inset="5.85pt,.7pt,5.85pt,.7pt">
                  <w:txbxContent>
                    <w:p w14:paraId="30E1278E" w14:textId="77777777" w:rsidR="00A53D94" w:rsidRDefault="00A53D94" w:rsidP="00A53D94">
                      <w:pPr>
                        <w:spacing w:line="240" w:lineRule="exact"/>
                        <w:rPr>
                          <w:rFonts w:ascii="ＭＳ 明朝" w:hAnsi="ＭＳ 明朝"/>
                        </w:rPr>
                      </w:pPr>
                      <w:r w:rsidRPr="00F11B31">
                        <w:rPr>
                          <w:rFonts w:ascii="ＭＳ 明朝" w:hAnsi="ＭＳ 明朝" w:hint="eastAsia"/>
                        </w:rPr>
                        <w:t>大阪市グリーン配送に関する問合せ</w:t>
                      </w:r>
                    </w:p>
                    <w:p w14:paraId="48B74202" w14:textId="77777777" w:rsidR="00A53D94" w:rsidRPr="00F11B31" w:rsidRDefault="00A53D94" w:rsidP="00A53D94">
                      <w:pPr>
                        <w:spacing w:line="240" w:lineRule="exact"/>
                        <w:rPr>
                          <w:rFonts w:ascii="ＭＳ 明朝" w:hAnsi="ＭＳ 明朝"/>
                        </w:rPr>
                      </w:pPr>
                    </w:p>
                    <w:p w14:paraId="396C353F" w14:textId="77777777" w:rsidR="00A53D94" w:rsidRDefault="00A53D94" w:rsidP="00A53D94">
                      <w:pPr>
                        <w:spacing w:line="240" w:lineRule="exact"/>
                        <w:rPr>
                          <w:rFonts w:ascii="ＭＳ 明朝" w:hAnsi="ＭＳ 明朝"/>
                        </w:rPr>
                      </w:pPr>
                      <w:r w:rsidRPr="00F11B31">
                        <w:rPr>
                          <w:rFonts w:ascii="ＭＳ 明朝" w:hAnsi="ＭＳ 明朝" w:hint="eastAsia"/>
                        </w:rPr>
                        <w:t>大阪市環境局環境管理部環境</w:t>
                      </w:r>
                      <w:r>
                        <w:rPr>
                          <w:rFonts w:ascii="ＭＳ 明朝" w:hAnsi="ＭＳ 明朝" w:hint="eastAsia"/>
                        </w:rPr>
                        <w:t>規制</w:t>
                      </w:r>
                      <w:r w:rsidRPr="00F11B31">
                        <w:rPr>
                          <w:rFonts w:ascii="ＭＳ 明朝" w:hAnsi="ＭＳ 明朝" w:hint="eastAsia"/>
                        </w:rPr>
                        <w:t>課</w:t>
                      </w:r>
                    </w:p>
                    <w:p w14:paraId="074388A8" w14:textId="77777777" w:rsidR="00A53D94" w:rsidRPr="00F11B31" w:rsidRDefault="00A53D94" w:rsidP="00A53D94">
                      <w:pPr>
                        <w:spacing w:line="240" w:lineRule="exact"/>
                        <w:rPr>
                          <w:rFonts w:ascii="ＭＳ 明朝" w:hAnsi="ＭＳ 明朝"/>
                        </w:rPr>
                      </w:pPr>
                      <w:r>
                        <w:rPr>
                          <w:rFonts w:ascii="ＭＳ 明朝" w:hAnsi="ＭＳ 明朝" w:hint="eastAsia"/>
                        </w:rPr>
                        <w:t xml:space="preserve">　自動車排ガス対策グループ</w:t>
                      </w:r>
                    </w:p>
                    <w:p w14:paraId="44DE558B" w14:textId="77777777" w:rsidR="00A53D94" w:rsidRPr="00F11B31" w:rsidRDefault="00A53D94" w:rsidP="00A53D94">
                      <w:pPr>
                        <w:spacing w:line="240" w:lineRule="exact"/>
                      </w:pPr>
                      <w:r w:rsidRPr="00F11B31">
                        <w:rPr>
                          <w:rFonts w:ascii="ＭＳ 明朝" w:hAnsi="ＭＳ 明朝" w:hint="eastAsia"/>
                        </w:rPr>
                        <w:t>電　話：０６－６６１５－７９６５</w:t>
                      </w:r>
                    </w:p>
                  </w:txbxContent>
                </v:textbox>
              </v:shape>
            </w:pict>
          </mc:Fallback>
        </mc:AlternateContent>
      </w:r>
    </w:p>
    <w:p w14:paraId="0888A0DF" w14:textId="77777777" w:rsidR="00672C9D" w:rsidRDefault="00A53D94" w:rsidP="00A53D94">
      <w:pPr>
        <w:spacing w:line="360" w:lineRule="exact"/>
        <w:jc w:val="center"/>
        <w:rPr>
          <w:rFonts w:ascii="ＭＳ 明朝" w:hAnsi="ＭＳ 明朝"/>
          <w:szCs w:val="21"/>
        </w:rPr>
      </w:pPr>
      <w:r w:rsidRPr="004A7BBF">
        <w:rPr>
          <w:rFonts w:ascii="ＭＳ 明朝" w:hAnsi="ＭＳ 明朝"/>
          <w:szCs w:val="21"/>
        </w:rPr>
        <w:br w:type="page"/>
      </w:r>
    </w:p>
    <w:p w14:paraId="446996B4" w14:textId="77777777" w:rsidR="00672C9D" w:rsidRDefault="00672C9D" w:rsidP="00A53D94">
      <w:pPr>
        <w:spacing w:line="360" w:lineRule="exact"/>
        <w:jc w:val="center"/>
        <w:rPr>
          <w:rFonts w:ascii="ＭＳ 明朝" w:hAnsi="ＭＳ 明朝"/>
          <w:szCs w:val="21"/>
        </w:rPr>
      </w:pPr>
    </w:p>
    <w:p w14:paraId="28DC585A" w14:textId="7C903C63" w:rsidR="00A53D94" w:rsidRPr="004A7BBF" w:rsidRDefault="00A53D94" w:rsidP="00A53D94">
      <w:pPr>
        <w:spacing w:line="360" w:lineRule="exact"/>
        <w:jc w:val="center"/>
        <w:rPr>
          <w:rFonts w:ascii="ＭＳ 明朝" w:hAnsi="ＭＳ 明朝"/>
          <w:szCs w:val="21"/>
        </w:rPr>
      </w:pPr>
      <w:r w:rsidRPr="004A7BBF">
        <w:rPr>
          <w:rFonts w:ascii="ＭＳ 明朝" w:hAnsi="ＭＳ 明朝" w:hint="eastAsia"/>
          <w:szCs w:val="21"/>
        </w:rPr>
        <w:t>特記仕様書</w:t>
      </w:r>
    </w:p>
    <w:p w14:paraId="28364E03" w14:textId="77777777" w:rsidR="00A53D94" w:rsidRPr="004A7BBF" w:rsidRDefault="00A53D94" w:rsidP="00A53D94">
      <w:pPr>
        <w:spacing w:line="300" w:lineRule="exact"/>
        <w:rPr>
          <w:rFonts w:ascii="ＭＳ 明朝" w:hAnsi="ＭＳ 明朝"/>
          <w:szCs w:val="21"/>
        </w:rPr>
      </w:pPr>
    </w:p>
    <w:p w14:paraId="465B9059" w14:textId="77777777" w:rsidR="00A53D94" w:rsidRPr="004A7BBF" w:rsidRDefault="00A53D94" w:rsidP="00A53D94">
      <w:pPr>
        <w:spacing w:line="300" w:lineRule="exact"/>
        <w:ind w:firstLineChars="100" w:firstLine="210"/>
        <w:rPr>
          <w:rFonts w:ascii="ＭＳ 明朝" w:hAnsi="ＭＳ 明朝"/>
          <w:szCs w:val="21"/>
        </w:rPr>
      </w:pPr>
      <w:r w:rsidRPr="004A7BBF">
        <w:rPr>
          <w:rFonts w:ascii="ＭＳ 明朝" w:hAnsi="ＭＳ 明朝" w:hint="eastAsia"/>
          <w:szCs w:val="21"/>
        </w:rPr>
        <w:t>発注者と本契約を締結した受注者は、この契約の履行に関して、発注者の職員から違法又は不適正な要求を受けたときは、その内容を記録し、直ちに発注者の城東区役所総務課総務担当（連絡先：06-6930-9101）に報告しなければならない。</w:t>
      </w:r>
    </w:p>
    <w:p w14:paraId="41BD7635" w14:textId="77777777" w:rsidR="00A53D94" w:rsidRDefault="00A53D94" w:rsidP="00A53D94"/>
    <w:p w14:paraId="06DE425F" w14:textId="17A4F262" w:rsidR="00555405" w:rsidRDefault="00555405">
      <w:pPr>
        <w:widowControl/>
        <w:jc w:val="left"/>
      </w:pPr>
    </w:p>
    <w:p w14:paraId="60CAB28F" w14:textId="77777777" w:rsidR="00672C9D" w:rsidRDefault="00672C9D">
      <w:pPr>
        <w:widowControl/>
        <w:jc w:val="left"/>
      </w:pPr>
    </w:p>
    <w:p w14:paraId="0425311B" w14:textId="77777777" w:rsidR="00672C9D" w:rsidRDefault="00672C9D">
      <w:pPr>
        <w:widowControl/>
        <w:jc w:val="left"/>
      </w:pPr>
    </w:p>
    <w:p w14:paraId="2FF93470" w14:textId="77777777" w:rsidR="00672C9D" w:rsidRDefault="00672C9D">
      <w:pPr>
        <w:widowControl/>
        <w:jc w:val="left"/>
      </w:pPr>
    </w:p>
    <w:p w14:paraId="49EB1E26" w14:textId="77777777" w:rsidR="00672C9D" w:rsidRDefault="00672C9D">
      <w:pPr>
        <w:widowControl/>
        <w:jc w:val="left"/>
      </w:pPr>
    </w:p>
    <w:p w14:paraId="34B17CAE" w14:textId="77777777" w:rsidR="00672C9D" w:rsidRDefault="00672C9D">
      <w:pPr>
        <w:widowControl/>
        <w:jc w:val="left"/>
      </w:pPr>
    </w:p>
    <w:p w14:paraId="2A0B079F" w14:textId="77777777" w:rsidR="00672C9D" w:rsidRDefault="00672C9D">
      <w:pPr>
        <w:widowControl/>
        <w:jc w:val="left"/>
      </w:pPr>
    </w:p>
    <w:p w14:paraId="47D8CA8D" w14:textId="77777777" w:rsidR="00672C9D" w:rsidRDefault="00672C9D">
      <w:pPr>
        <w:widowControl/>
        <w:jc w:val="left"/>
      </w:pPr>
    </w:p>
    <w:p w14:paraId="2C755255" w14:textId="77777777" w:rsidR="00672C9D" w:rsidRDefault="00672C9D">
      <w:pPr>
        <w:widowControl/>
        <w:jc w:val="left"/>
      </w:pPr>
    </w:p>
    <w:p w14:paraId="724B50EE" w14:textId="77777777" w:rsidR="00672C9D" w:rsidRDefault="00672C9D">
      <w:pPr>
        <w:widowControl/>
        <w:jc w:val="left"/>
      </w:pPr>
    </w:p>
    <w:p w14:paraId="383CCBCE" w14:textId="77777777" w:rsidR="00672C9D" w:rsidRDefault="00672C9D">
      <w:pPr>
        <w:widowControl/>
        <w:jc w:val="left"/>
      </w:pPr>
    </w:p>
    <w:p w14:paraId="73CDF238" w14:textId="77777777" w:rsidR="00672C9D" w:rsidRDefault="00672C9D">
      <w:pPr>
        <w:widowControl/>
        <w:jc w:val="left"/>
      </w:pPr>
    </w:p>
    <w:p w14:paraId="2244E367" w14:textId="77777777" w:rsidR="00672C9D" w:rsidRDefault="00672C9D">
      <w:pPr>
        <w:widowControl/>
        <w:jc w:val="left"/>
      </w:pPr>
    </w:p>
    <w:p w14:paraId="452BB4D1" w14:textId="77777777" w:rsidR="00672C9D" w:rsidRDefault="00672C9D">
      <w:pPr>
        <w:widowControl/>
        <w:jc w:val="left"/>
      </w:pPr>
    </w:p>
    <w:p w14:paraId="67170C05" w14:textId="77777777" w:rsidR="00672C9D" w:rsidRDefault="00672C9D">
      <w:pPr>
        <w:widowControl/>
        <w:jc w:val="left"/>
      </w:pPr>
    </w:p>
    <w:p w14:paraId="61196DA7" w14:textId="77777777" w:rsidR="00672C9D" w:rsidRDefault="00672C9D">
      <w:pPr>
        <w:widowControl/>
        <w:jc w:val="left"/>
      </w:pPr>
    </w:p>
    <w:p w14:paraId="6EF96638" w14:textId="77777777" w:rsidR="00672C9D" w:rsidRDefault="00672C9D">
      <w:pPr>
        <w:widowControl/>
        <w:jc w:val="left"/>
      </w:pPr>
    </w:p>
    <w:p w14:paraId="7ADE369A" w14:textId="77777777" w:rsidR="00672C9D" w:rsidRDefault="00672C9D">
      <w:pPr>
        <w:widowControl/>
        <w:jc w:val="left"/>
      </w:pPr>
    </w:p>
    <w:p w14:paraId="2379222C" w14:textId="77777777" w:rsidR="00672C9D" w:rsidRDefault="00672C9D">
      <w:pPr>
        <w:widowControl/>
        <w:jc w:val="left"/>
      </w:pPr>
    </w:p>
    <w:p w14:paraId="78976213" w14:textId="77777777" w:rsidR="00672C9D" w:rsidRDefault="00672C9D">
      <w:pPr>
        <w:widowControl/>
        <w:jc w:val="left"/>
      </w:pPr>
    </w:p>
    <w:p w14:paraId="57C08144" w14:textId="77777777" w:rsidR="00672C9D" w:rsidRDefault="00672C9D">
      <w:pPr>
        <w:widowControl/>
        <w:jc w:val="left"/>
      </w:pPr>
    </w:p>
    <w:p w14:paraId="22787002" w14:textId="77777777" w:rsidR="00672C9D" w:rsidRDefault="00672C9D">
      <w:pPr>
        <w:widowControl/>
        <w:jc w:val="left"/>
      </w:pPr>
    </w:p>
    <w:p w14:paraId="682D2B23" w14:textId="77777777" w:rsidR="00672C9D" w:rsidRDefault="00672C9D">
      <w:pPr>
        <w:widowControl/>
        <w:jc w:val="left"/>
      </w:pPr>
    </w:p>
    <w:p w14:paraId="5E1DCA4F" w14:textId="77777777" w:rsidR="00672C9D" w:rsidRDefault="00672C9D">
      <w:pPr>
        <w:widowControl/>
        <w:jc w:val="left"/>
      </w:pPr>
    </w:p>
    <w:p w14:paraId="39206E63" w14:textId="77777777" w:rsidR="00672C9D" w:rsidRDefault="00672C9D">
      <w:pPr>
        <w:widowControl/>
        <w:jc w:val="left"/>
      </w:pPr>
    </w:p>
    <w:p w14:paraId="6F1CD348" w14:textId="77777777" w:rsidR="00672C9D" w:rsidRDefault="00672C9D">
      <w:pPr>
        <w:widowControl/>
        <w:jc w:val="left"/>
      </w:pPr>
    </w:p>
    <w:p w14:paraId="6860DF00" w14:textId="77777777" w:rsidR="00672C9D" w:rsidRDefault="00672C9D">
      <w:pPr>
        <w:widowControl/>
        <w:jc w:val="left"/>
      </w:pPr>
    </w:p>
    <w:p w14:paraId="34DEE651" w14:textId="77777777" w:rsidR="00672C9D" w:rsidRDefault="00672C9D">
      <w:pPr>
        <w:widowControl/>
        <w:jc w:val="left"/>
      </w:pPr>
    </w:p>
    <w:p w14:paraId="53087E37" w14:textId="77777777" w:rsidR="00672C9D" w:rsidRDefault="00672C9D">
      <w:pPr>
        <w:widowControl/>
        <w:jc w:val="left"/>
      </w:pPr>
    </w:p>
    <w:p w14:paraId="0B9D36B7" w14:textId="77777777" w:rsidR="00672C9D" w:rsidRDefault="00672C9D">
      <w:pPr>
        <w:widowControl/>
        <w:jc w:val="left"/>
      </w:pPr>
    </w:p>
    <w:p w14:paraId="34BBF422" w14:textId="1A7B9819" w:rsidR="00672C9D" w:rsidRPr="00EB5A59" w:rsidRDefault="00EB5A59">
      <w:pPr>
        <w:widowControl/>
        <w:jc w:val="left"/>
      </w:pPr>
      <w:r w:rsidRPr="00EB5A59">
        <w:rPr>
          <w:noProof/>
        </w:rPr>
        <w:lastRenderedPageBreak/>
        <w:drawing>
          <wp:inline distT="0" distB="0" distL="0" distR="0" wp14:anchorId="022052BA" wp14:editId="42EAFD46">
            <wp:extent cx="5400040" cy="7438390"/>
            <wp:effectExtent l="0" t="0" r="0" b="0"/>
            <wp:docPr id="1908050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438390"/>
                    </a:xfrm>
                    <a:prstGeom prst="rect">
                      <a:avLst/>
                    </a:prstGeom>
                    <a:noFill/>
                    <a:ln>
                      <a:noFill/>
                    </a:ln>
                  </pic:spPr>
                </pic:pic>
              </a:graphicData>
            </a:graphic>
          </wp:inline>
        </w:drawing>
      </w:r>
    </w:p>
    <w:p w14:paraId="4FE596DD" w14:textId="2CCD877F" w:rsidR="00672C9D" w:rsidRDefault="00672C9D">
      <w:pPr>
        <w:widowControl/>
        <w:jc w:val="left"/>
        <w:rPr>
          <w:sz w:val="20"/>
          <w:szCs w:val="20"/>
        </w:rPr>
      </w:pPr>
    </w:p>
    <w:p w14:paraId="7515A67A" w14:textId="77777777" w:rsidR="00672C9D" w:rsidRDefault="00672C9D">
      <w:pPr>
        <w:widowControl/>
        <w:jc w:val="left"/>
        <w:rPr>
          <w:sz w:val="20"/>
          <w:szCs w:val="20"/>
        </w:rPr>
      </w:pPr>
    </w:p>
    <w:p w14:paraId="5FD0C7A8" w14:textId="77777777" w:rsidR="00672C9D" w:rsidRPr="00672C9D" w:rsidRDefault="00672C9D">
      <w:pPr>
        <w:widowControl/>
        <w:jc w:val="left"/>
        <w:rPr>
          <w:sz w:val="20"/>
          <w:szCs w:val="20"/>
        </w:rPr>
      </w:pPr>
    </w:p>
    <w:sectPr w:rsidR="00672C9D" w:rsidRPr="00672C9D" w:rsidSect="00BA0B3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580F2" w14:textId="77777777" w:rsidR="00B46A54" w:rsidRDefault="00B46A54" w:rsidP="00465706">
      <w:r>
        <w:separator/>
      </w:r>
    </w:p>
  </w:endnote>
  <w:endnote w:type="continuationSeparator" w:id="0">
    <w:p w14:paraId="7253D67D" w14:textId="77777777" w:rsidR="00B46A54" w:rsidRDefault="00B46A54" w:rsidP="0046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8AC33" w14:textId="77777777" w:rsidR="00B46A54" w:rsidRDefault="00B46A54" w:rsidP="00465706">
      <w:r>
        <w:separator/>
      </w:r>
    </w:p>
  </w:footnote>
  <w:footnote w:type="continuationSeparator" w:id="0">
    <w:p w14:paraId="13AF45D6" w14:textId="77777777" w:rsidR="00B46A54" w:rsidRDefault="00B46A54" w:rsidP="0046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64F19"/>
    <w:multiLevelType w:val="hybridMultilevel"/>
    <w:tmpl w:val="132E4C06"/>
    <w:lvl w:ilvl="0" w:tplc="155019EC">
      <w:start w:val="1"/>
      <w:numFmt w:val="decimal"/>
      <w:lvlText w:val="(%1)"/>
      <w:lvlJc w:val="left"/>
      <w:pPr>
        <w:tabs>
          <w:tab w:val="num" w:pos="734"/>
        </w:tabs>
        <w:ind w:left="734" w:hanging="525"/>
      </w:pPr>
      <w:rPr>
        <w:rFonts w:hint="eastAsia"/>
      </w:rPr>
    </w:lvl>
    <w:lvl w:ilvl="1" w:tplc="04090017" w:tentative="1">
      <w:start w:val="1"/>
      <w:numFmt w:val="aiueoFullWidth"/>
      <w:lvlText w:val="(%2)"/>
      <w:lvlJc w:val="left"/>
      <w:pPr>
        <w:tabs>
          <w:tab w:val="num" w:pos="1049"/>
        </w:tabs>
        <w:ind w:left="1049" w:hanging="420"/>
      </w:pPr>
    </w:lvl>
    <w:lvl w:ilvl="2" w:tplc="04090011" w:tentative="1">
      <w:start w:val="1"/>
      <w:numFmt w:val="decimalEnclosedCircle"/>
      <w:lvlText w:val="%3"/>
      <w:lvlJc w:val="left"/>
      <w:pPr>
        <w:tabs>
          <w:tab w:val="num" w:pos="1469"/>
        </w:tabs>
        <w:ind w:left="1469" w:hanging="420"/>
      </w:pPr>
    </w:lvl>
    <w:lvl w:ilvl="3" w:tplc="0409000F" w:tentative="1">
      <w:start w:val="1"/>
      <w:numFmt w:val="decimal"/>
      <w:lvlText w:val="%4."/>
      <w:lvlJc w:val="left"/>
      <w:pPr>
        <w:tabs>
          <w:tab w:val="num" w:pos="1889"/>
        </w:tabs>
        <w:ind w:left="1889" w:hanging="420"/>
      </w:pPr>
    </w:lvl>
    <w:lvl w:ilvl="4" w:tplc="04090017" w:tentative="1">
      <w:start w:val="1"/>
      <w:numFmt w:val="aiueoFullWidth"/>
      <w:lvlText w:val="(%5)"/>
      <w:lvlJc w:val="left"/>
      <w:pPr>
        <w:tabs>
          <w:tab w:val="num" w:pos="2309"/>
        </w:tabs>
        <w:ind w:left="2309" w:hanging="420"/>
      </w:pPr>
    </w:lvl>
    <w:lvl w:ilvl="5" w:tplc="04090011" w:tentative="1">
      <w:start w:val="1"/>
      <w:numFmt w:val="decimalEnclosedCircle"/>
      <w:lvlText w:val="%6"/>
      <w:lvlJc w:val="left"/>
      <w:pPr>
        <w:tabs>
          <w:tab w:val="num" w:pos="2729"/>
        </w:tabs>
        <w:ind w:left="2729" w:hanging="420"/>
      </w:pPr>
    </w:lvl>
    <w:lvl w:ilvl="6" w:tplc="0409000F" w:tentative="1">
      <w:start w:val="1"/>
      <w:numFmt w:val="decimal"/>
      <w:lvlText w:val="%7."/>
      <w:lvlJc w:val="left"/>
      <w:pPr>
        <w:tabs>
          <w:tab w:val="num" w:pos="3149"/>
        </w:tabs>
        <w:ind w:left="3149" w:hanging="420"/>
      </w:pPr>
    </w:lvl>
    <w:lvl w:ilvl="7" w:tplc="04090017" w:tentative="1">
      <w:start w:val="1"/>
      <w:numFmt w:val="aiueoFullWidth"/>
      <w:lvlText w:val="(%8)"/>
      <w:lvlJc w:val="left"/>
      <w:pPr>
        <w:tabs>
          <w:tab w:val="num" w:pos="3569"/>
        </w:tabs>
        <w:ind w:left="3569" w:hanging="420"/>
      </w:pPr>
    </w:lvl>
    <w:lvl w:ilvl="8" w:tplc="04090011" w:tentative="1">
      <w:start w:val="1"/>
      <w:numFmt w:val="decimalEnclosedCircle"/>
      <w:lvlText w:val="%9"/>
      <w:lvlJc w:val="left"/>
      <w:pPr>
        <w:tabs>
          <w:tab w:val="num" w:pos="3989"/>
        </w:tabs>
        <w:ind w:left="3989" w:hanging="420"/>
      </w:pPr>
    </w:lvl>
  </w:abstractNum>
  <w:abstractNum w:abstractNumId="1" w15:restartNumberingAfterBreak="0">
    <w:nsid w:val="46382023"/>
    <w:multiLevelType w:val="hybridMultilevel"/>
    <w:tmpl w:val="651203D2"/>
    <w:lvl w:ilvl="0" w:tplc="86283982">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701C25A2"/>
    <w:multiLevelType w:val="hybridMultilevel"/>
    <w:tmpl w:val="874E36AA"/>
    <w:lvl w:ilvl="0" w:tplc="BAE8C95C">
      <w:start w:val="1"/>
      <w:numFmt w:val="decimal"/>
      <w:lvlText w:val="(%1)"/>
      <w:lvlJc w:val="left"/>
      <w:pPr>
        <w:ind w:left="675" w:hanging="46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614946389">
    <w:abstractNumId w:val="2"/>
  </w:num>
  <w:num w:numId="2" w16cid:durableId="456948003">
    <w:abstractNumId w:val="1"/>
  </w:num>
  <w:num w:numId="3" w16cid:durableId="186648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3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E8"/>
    <w:rsid w:val="0001237C"/>
    <w:rsid w:val="00012EDB"/>
    <w:rsid w:val="00041036"/>
    <w:rsid w:val="00046AC4"/>
    <w:rsid w:val="00060147"/>
    <w:rsid w:val="0007570D"/>
    <w:rsid w:val="000774FC"/>
    <w:rsid w:val="000B402B"/>
    <w:rsid w:val="000C129C"/>
    <w:rsid w:val="000C69C2"/>
    <w:rsid w:val="000D098A"/>
    <w:rsid w:val="00147DDE"/>
    <w:rsid w:val="001871A9"/>
    <w:rsid w:val="00197B29"/>
    <w:rsid w:val="001A449A"/>
    <w:rsid w:val="001E1FE6"/>
    <w:rsid w:val="00204BEA"/>
    <w:rsid w:val="00216211"/>
    <w:rsid w:val="002D264F"/>
    <w:rsid w:val="002E5A60"/>
    <w:rsid w:val="00300D82"/>
    <w:rsid w:val="00302052"/>
    <w:rsid w:val="00327D78"/>
    <w:rsid w:val="00335726"/>
    <w:rsid w:val="003463AF"/>
    <w:rsid w:val="0036159F"/>
    <w:rsid w:val="003A4F8B"/>
    <w:rsid w:val="003C1724"/>
    <w:rsid w:val="00417699"/>
    <w:rsid w:val="00465706"/>
    <w:rsid w:val="00472D8C"/>
    <w:rsid w:val="00485241"/>
    <w:rsid w:val="004B1E4A"/>
    <w:rsid w:val="004D40B5"/>
    <w:rsid w:val="004E4D08"/>
    <w:rsid w:val="00520F00"/>
    <w:rsid w:val="0052150C"/>
    <w:rsid w:val="00544DEA"/>
    <w:rsid w:val="00555405"/>
    <w:rsid w:val="00555CEB"/>
    <w:rsid w:val="00580D10"/>
    <w:rsid w:val="005C3DDB"/>
    <w:rsid w:val="005F10BA"/>
    <w:rsid w:val="006219C1"/>
    <w:rsid w:val="00623225"/>
    <w:rsid w:val="006655FF"/>
    <w:rsid w:val="00672C9D"/>
    <w:rsid w:val="00681CEB"/>
    <w:rsid w:val="00747E4D"/>
    <w:rsid w:val="007B07DB"/>
    <w:rsid w:val="007B1901"/>
    <w:rsid w:val="007E2789"/>
    <w:rsid w:val="007E733E"/>
    <w:rsid w:val="007F1095"/>
    <w:rsid w:val="0082631A"/>
    <w:rsid w:val="00862278"/>
    <w:rsid w:val="008B2AAA"/>
    <w:rsid w:val="008D026E"/>
    <w:rsid w:val="00914210"/>
    <w:rsid w:val="00932A9E"/>
    <w:rsid w:val="00934E5B"/>
    <w:rsid w:val="009614AD"/>
    <w:rsid w:val="00964D5A"/>
    <w:rsid w:val="00967DAF"/>
    <w:rsid w:val="009E4AC5"/>
    <w:rsid w:val="00A004E8"/>
    <w:rsid w:val="00A006C2"/>
    <w:rsid w:val="00A53D94"/>
    <w:rsid w:val="00AA7CB8"/>
    <w:rsid w:val="00AC6D2F"/>
    <w:rsid w:val="00AC7B0F"/>
    <w:rsid w:val="00B46A54"/>
    <w:rsid w:val="00B91076"/>
    <w:rsid w:val="00BA0B3A"/>
    <w:rsid w:val="00BD18B2"/>
    <w:rsid w:val="00BD2F6F"/>
    <w:rsid w:val="00C26F84"/>
    <w:rsid w:val="00C317FD"/>
    <w:rsid w:val="00C36F91"/>
    <w:rsid w:val="00C53FCE"/>
    <w:rsid w:val="00C92DDD"/>
    <w:rsid w:val="00CD67EA"/>
    <w:rsid w:val="00D02222"/>
    <w:rsid w:val="00D05706"/>
    <w:rsid w:val="00D920EB"/>
    <w:rsid w:val="00D979BE"/>
    <w:rsid w:val="00DC1E1B"/>
    <w:rsid w:val="00DF06F7"/>
    <w:rsid w:val="00DF4728"/>
    <w:rsid w:val="00E074FB"/>
    <w:rsid w:val="00E119BF"/>
    <w:rsid w:val="00E659B2"/>
    <w:rsid w:val="00E66AA2"/>
    <w:rsid w:val="00E83146"/>
    <w:rsid w:val="00E85710"/>
    <w:rsid w:val="00EB5A59"/>
    <w:rsid w:val="00EC1294"/>
    <w:rsid w:val="00EC7CE6"/>
    <w:rsid w:val="00F0389A"/>
    <w:rsid w:val="00F172DC"/>
    <w:rsid w:val="00F22E11"/>
    <w:rsid w:val="00F259C6"/>
    <w:rsid w:val="00F53742"/>
    <w:rsid w:val="00F57D9E"/>
    <w:rsid w:val="00FB064C"/>
    <w:rsid w:val="00FC5B40"/>
    <w:rsid w:val="00FF3149"/>
    <w:rsid w:val="00FF6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shapedefaults>
    <o:shapelayout v:ext="edit">
      <o:idmap v:ext="edit" data="1"/>
    </o:shapelayout>
  </w:shapeDefaults>
  <w:decimalSymbol w:val="."/>
  <w:listSeparator w:val=","/>
  <w14:docId w14:val="6E6C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10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706"/>
    <w:pPr>
      <w:tabs>
        <w:tab w:val="center" w:pos="4252"/>
        <w:tab w:val="right" w:pos="8504"/>
      </w:tabs>
      <w:snapToGrid w:val="0"/>
    </w:pPr>
  </w:style>
  <w:style w:type="character" w:customStyle="1" w:styleId="a4">
    <w:name w:val="ヘッダー (文字)"/>
    <w:basedOn w:val="a0"/>
    <w:link w:val="a3"/>
    <w:uiPriority w:val="99"/>
    <w:rsid w:val="00465706"/>
  </w:style>
  <w:style w:type="paragraph" w:styleId="a5">
    <w:name w:val="footer"/>
    <w:basedOn w:val="a"/>
    <w:link w:val="a6"/>
    <w:uiPriority w:val="99"/>
    <w:unhideWhenUsed/>
    <w:rsid w:val="00465706"/>
    <w:pPr>
      <w:tabs>
        <w:tab w:val="center" w:pos="4252"/>
        <w:tab w:val="right" w:pos="8504"/>
      </w:tabs>
      <w:snapToGrid w:val="0"/>
    </w:pPr>
  </w:style>
  <w:style w:type="character" w:customStyle="1" w:styleId="a6">
    <w:name w:val="フッター (文字)"/>
    <w:basedOn w:val="a0"/>
    <w:link w:val="a5"/>
    <w:uiPriority w:val="99"/>
    <w:rsid w:val="00465706"/>
  </w:style>
  <w:style w:type="character" w:styleId="a7">
    <w:name w:val="annotation reference"/>
    <w:basedOn w:val="a0"/>
    <w:uiPriority w:val="99"/>
    <w:semiHidden/>
    <w:unhideWhenUsed/>
    <w:rsid w:val="00B91076"/>
    <w:rPr>
      <w:sz w:val="18"/>
      <w:szCs w:val="18"/>
    </w:rPr>
  </w:style>
  <w:style w:type="paragraph" w:styleId="a8">
    <w:name w:val="annotation text"/>
    <w:basedOn w:val="a"/>
    <w:link w:val="a9"/>
    <w:uiPriority w:val="99"/>
    <w:semiHidden/>
    <w:unhideWhenUsed/>
    <w:rsid w:val="00B91076"/>
    <w:pPr>
      <w:jc w:val="left"/>
    </w:pPr>
  </w:style>
  <w:style w:type="character" w:customStyle="1" w:styleId="a9">
    <w:name w:val="コメント文字列 (文字)"/>
    <w:basedOn w:val="a0"/>
    <w:link w:val="a8"/>
    <w:uiPriority w:val="99"/>
    <w:semiHidden/>
    <w:rsid w:val="00B91076"/>
  </w:style>
  <w:style w:type="paragraph" w:styleId="aa">
    <w:name w:val="annotation subject"/>
    <w:basedOn w:val="a8"/>
    <w:next w:val="a8"/>
    <w:link w:val="ab"/>
    <w:uiPriority w:val="99"/>
    <w:semiHidden/>
    <w:unhideWhenUsed/>
    <w:rsid w:val="00B91076"/>
    <w:rPr>
      <w:b/>
      <w:bCs/>
    </w:rPr>
  </w:style>
  <w:style w:type="character" w:customStyle="1" w:styleId="ab">
    <w:name w:val="コメント内容 (文字)"/>
    <w:basedOn w:val="a9"/>
    <w:link w:val="aa"/>
    <w:uiPriority w:val="99"/>
    <w:semiHidden/>
    <w:rsid w:val="00B91076"/>
    <w:rPr>
      <w:b/>
      <w:bCs/>
    </w:rPr>
  </w:style>
  <w:style w:type="paragraph" w:styleId="ac">
    <w:name w:val="Balloon Text"/>
    <w:basedOn w:val="a"/>
    <w:link w:val="ad"/>
    <w:uiPriority w:val="99"/>
    <w:semiHidden/>
    <w:unhideWhenUsed/>
    <w:rsid w:val="00B9107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91076"/>
    <w:rPr>
      <w:rFonts w:asciiTheme="majorHAnsi" w:eastAsiaTheme="majorEastAsia" w:hAnsiTheme="majorHAnsi" w:cstheme="majorBidi"/>
      <w:sz w:val="18"/>
      <w:szCs w:val="18"/>
    </w:rPr>
  </w:style>
  <w:style w:type="character" w:styleId="ae">
    <w:name w:val="Placeholder Text"/>
    <w:basedOn w:val="a0"/>
    <w:uiPriority w:val="99"/>
    <w:semiHidden/>
    <w:rsid w:val="00B91076"/>
    <w:rPr>
      <w:color w:val="808080"/>
    </w:rPr>
  </w:style>
  <w:style w:type="paragraph" w:styleId="Web">
    <w:name w:val="Normal (Web)"/>
    <w:basedOn w:val="a"/>
    <w:uiPriority w:val="99"/>
    <w:semiHidden/>
    <w:unhideWhenUsed/>
    <w:rsid w:val="00F259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FF6B8D"/>
    <w:pPr>
      <w:ind w:leftChars="400" w:left="840"/>
    </w:pPr>
  </w:style>
  <w:style w:type="paragraph" w:styleId="3">
    <w:name w:val="Body Text Indent 3"/>
    <w:basedOn w:val="a"/>
    <w:link w:val="30"/>
    <w:rsid w:val="00555405"/>
    <w:pPr>
      <w:ind w:leftChars="200" w:left="480" w:firstLineChars="100" w:firstLine="240"/>
    </w:pPr>
    <w:rPr>
      <w:rFonts w:ascii="Century" w:eastAsia="ＭＳ ゴシック" w:hAnsi="Century" w:cs="Times New Roman"/>
      <w:sz w:val="22"/>
      <w:szCs w:val="24"/>
    </w:rPr>
  </w:style>
  <w:style w:type="character" w:customStyle="1" w:styleId="30">
    <w:name w:val="本文インデント 3 (文字)"/>
    <w:basedOn w:val="a0"/>
    <w:link w:val="3"/>
    <w:rsid w:val="00555405"/>
    <w:rPr>
      <w:rFonts w:ascii="Century" w:eastAsia="ＭＳ ゴシック" w:hAnsi="Century" w:cs="Times New Roman"/>
      <w:sz w:val="22"/>
      <w:szCs w:val="24"/>
    </w:rPr>
  </w:style>
  <w:style w:type="paragraph" w:styleId="af0">
    <w:name w:val="Body Text Indent"/>
    <w:basedOn w:val="a"/>
    <w:link w:val="af1"/>
    <w:rsid w:val="00555405"/>
    <w:pPr>
      <w:ind w:leftChars="400" w:left="851"/>
    </w:pPr>
    <w:rPr>
      <w:rFonts w:ascii="Century" w:eastAsia="ＭＳ 明朝" w:hAnsi="Century" w:cs="Times New Roman"/>
      <w:sz w:val="22"/>
      <w:szCs w:val="24"/>
    </w:rPr>
  </w:style>
  <w:style w:type="character" w:customStyle="1" w:styleId="af1">
    <w:name w:val="本文インデント (文字)"/>
    <w:basedOn w:val="a0"/>
    <w:link w:val="af0"/>
    <w:rsid w:val="00555405"/>
    <w:rPr>
      <w:rFonts w:ascii="Century" w:eastAsia="ＭＳ 明朝" w:hAnsi="Century" w:cs="Times New Roman"/>
      <w:sz w:val="22"/>
      <w:szCs w:val="24"/>
    </w:rPr>
  </w:style>
  <w:style w:type="character" w:styleId="af2">
    <w:name w:val="Hyperlink"/>
    <w:basedOn w:val="a0"/>
    <w:uiPriority w:val="99"/>
    <w:unhideWhenUsed/>
    <w:rsid w:val="00F172DC"/>
    <w:rPr>
      <w:color w:val="0000FF" w:themeColor="hyperlink"/>
      <w:u w:val="single"/>
    </w:rPr>
  </w:style>
  <w:style w:type="character" w:styleId="af3">
    <w:name w:val="Unresolved Mention"/>
    <w:basedOn w:val="a0"/>
    <w:uiPriority w:val="99"/>
    <w:semiHidden/>
    <w:unhideWhenUsed/>
    <w:rsid w:val="00F17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5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kankyo/page/0000224120.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3DC78-EC67-4AE0-B1B0-211BC9E4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395</Words>
  <Characters>2252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2019-07-20T02:23:00Z</dcterms:created>
  <dcterms:modified xsi:type="dcterms:W3CDTF">2025-12-26T04:44:00Z</dcterms:modified>
</cp:coreProperties>
</file>