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87779" w14:textId="5FC33738" w:rsidR="006A6143" w:rsidRPr="0070240D" w:rsidRDefault="00494076" w:rsidP="00A64B43">
      <w:pPr>
        <w:pStyle w:val="af4"/>
      </w:pPr>
      <w:r w:rsidRPr="00823F5C">
        <w:rPr>
          <w:rFonts w:hint="eastAsia"/>
        </w:rPr>
        <w:t>新公会計制度における</w:t>
      </w:r>
      <w:r w:rsidR="00E720E6">
        <w:rPr>
          <w:rFonts w:hint="eastAsia"/>
        </w:rPr>
        <w:t>令和</w:t>
      </w:r>
      <w:r w:rsidR="00A67BF4">
        <w:rPr>
          <w:rFonts w:hint="eastAsia"/>
        </w:rPr>
        <w:t>２</w:t>
      </w:r>
      <w:r w:rsidRPr="0070240D">
        <w:rPr>
          <w:rFonts w:hint="eastAsia"/>
        </w:rPr>
        <w:t>年度決算財務諸表について</w:t>
      </w:r>
    </w:p>
    <w:p w14:paraId="697C3166" w14:textId="77777777" w:rsidR="00607F3C" w:rsidRPr="0070240D" w:rsidRDefault="00607F3C">
      <w:pPr>
        <w:rPr>
          <w:rFonts w:ascii="HGｺﾞｼｯｸM" w:eastAsia="HGｺﾞｼｯｸM"/>
          <w:sz w:val="26"/>
          <w:szCs w:val="26"/>
        </w:rPr>
      </w:pPr>
    </w:p>
    <w:p w14:paraId="5C800B17" w14:textId="00186941" w:rsidR="00494076" w:rsidRPr="00A1061E" w:rsidRDefault="00494076" w:rsidP="003950F4">
      <w:pPr>
        <w:spacing w:line="500" w:lineRule="exact"/>
        <w:ind w:firstLineChars="100" w:firstLine="260"/>
        <w:rPr>
          <w:rFonts w:ascii="HGｺﾞｼｯｸM" w:eastAsia="HGｺﾞｼｯｸM"/>
          <w:sz w:val="26"/>
          <w:szCs w:val="26"/>
        </w:rPr>
      </w:pPr>
      <w:r w:rsidRPr="00A1061E">
        <w:rPr>
          <w:rFonts w:ascii="HGｺﾞｼｯｸM" w:eastAsia="HGｺﾞｼｯｸM" w:hint="eastAsia"/>
          <w:sz w:val="26"/>
          <w:szCs w:val="26"/>
        </w:rPr>
        <w:t>大阪市では、発生主義・複式簿記に加え</w:t>
      </w:r>
      <w:r w:rsidR="00C6237A" w:rsidRPr="00A1061E">
        <w:rPr>
          <w:rFonts w:ascii="HGｺﾞｼｯｸM" w:eastAsia="HGｺﾞｼｯｸM" w:hint="eastAsia"/>
          <w:sz w:val="26"/>
          <w:szCs w:val="26"/>
        </w:rPr>
        <w:t>、</w:t>
      </w:r>
      <w:r w:rsidRPr="00A1061E">
        <w:rPr>
          <w:rFonts w:ascii="HGｺﾞｼｯｸM" w:eastAsia="HGｺﾞｼｯｸM" w:hint="eastAsia"/>
          <w:sz w:val="26"/>
          <w:szCs w:val="26"/>
        </w:rPr>
        <w:t>日々仕訳を採用した本格的な新公会計制度の運用を平成27年４月</w:t>
      </w:r>
      <w:r w:rsidR="00D91006" w:rsidRPr="00A1061E">
        <w:rPr>
          <w:rFonts w:ascii="HGｺﾞｼｯｸM" w:eastAsia="HGｺﾞｼｯｸM" w:hint="eastAsia"/>
          <w:sz w:val="26"/>
          <w:szCs w:val="26"/>
        </w:rPr>
        <w:t>から</w:t>
      </w:r>
      <w:r w:rsidRPr="00A1061E">
        <w:rPr>
          <w:rFonts w:ascii="HGｺﾞｼｯｸM" w:eastAsia="HGｺﾞｼｯｸM" w:hint="eastAsia"/>
          <w:sz w:val="26"/>
          <w:szCs w:val="26"/>
        </w:rPr>
        <w:t>開始しています。</w:t>
      </w:r>
    </w:p>
    <w:p w14:paraId="373666EB" w14:textId="4C448B92" w:rsidR="00494076" w:rsidRPr="00A1061E" w:rsidRDefault="00494076" w:rsidP="003950F4">
      <w:pPr>
        <w:spacing w:line="500" w:lineRule="exact"/>
        <w:ind w:firstLineChars="100" w:firstLine="260"/>
        <w:rPr>
          <w:rFonts w:ascii="HGｺﾞｼｯｸM" w:eastAsia="HGｺﾞｼｯｸM"/>
          <w:sz w:val="26"/>
          <w:szCs w:val="26"/>
        </w:rPr>
      </w:pPr>
      <w:r w:rsidRPr="00A1061E">
        <w:rPr>
          <w:rFonts w:ascii="HGｺﾞｼｯｸM" w:eastAsia="HGｺﾞｼｯｸM" w:hint="eastAsia"/>
          <w:sz w:val="26"/>
          <w:szCs w:val="26"/>
        </w:rPr>
        <w:t>この度、</w:t>
      </w:r>
      <w:r w:rsidR="00785503" w:rsidRPr="00A1061E">
        <w:rPr>
          <w:rFonts w:ascii="HGｺﾞｼｯｸM" w:eastAsia="HGｺﾞｼｯｸM" w:hint="eastAsia"/>
          <w:sz w:val="26"/>
          <w:szCs w:val="26"/>
        </w:rPr>
        <w:t>新公会計制度による</w:t>
      </w:r>
      <w:r w:rsidR="00E720E6" w:rsidRPr="00A1061E">
        <w:rPr>
          <w:rFonts w:ascii="HGｺﾞｼｯｸM" w:eastAsia="HGｺﾞｼｯｸM" w:hint="eastAsia"/>
          <w:sz w:val="26"/>
          <w:szCs w:val="26"/>
        </w:rPr>
        <w:t>令和</w:t>
      </w:r>
      <w:r w:rsidR="007E4BD1" w:rsidRPr="00A1061E">
        <w:rPr>
          <w:rFonts w:ascii="HGｺﾞｼｯｸM" w:eastAsia="HGｺﾞｼｯｸM" w:hint="eastAsia"/>
          <w:sz w:val="26"/>
          <w:szCs w:val="26"/>
        </w:rPr>
        <w:t>２</w:t>
      </w:r>
      <w:r w:rsidR="00E720E6" w:rsidRPr="00A1061E">
        <w:rPr>
          <w:rFonts w:ascii="HGｺﾞｼｯｸM" w:eastAsia="HGｺﾞｼｯｸM" w:hint="eastAsia"/>
          <w:sz w:val="26"/>
          <w:szCs w:val="26"/>
        </w:rPr>
        <w:t>年度</w:t>
      </w:r>
      <w:r w:rsidR="000E4CAA" w:rsidRPr="00A1061E">
        <w:rPr>
          <w:rFonts w:ascii="HGｺﾞｼｯｸM" w:eastAsia="HGｺﾞｼｯｸM" w:hint="eastAsia"/>
          <w:sz w:val="26"/>
          <w:szCs w:val="26"/>
        </w:rPr>
        <w:t>決算財務諸表を作成しました</w:t>
      </w:r>
      <w:r w:rsidR="00632070" w:rsidRPr="00A1061E">
        <w:rPr>
          <w:rFonts w:ascii="HGｺﾞｼｯｸM" w:eastAsia="HGｺﾞｼｯｸM" w:hint="eastAsia"/>
          <w:sz w:val="26"/>
          <w:szCs w:val="26"/>
        </w:rPr>
        <w:t>ので</w:t>
      </w:r>
      <w:r w:rsidR="00491398" w:rsidRPr="00A1061E">
        <w:rPr>
          <w:rFonts w:ascii="HGｺﾞｼｯｸM" w:eastAsia="HGｺﾞｼｯｸM" w:hint="eastAsia"/>
          <w:sz w:val="26"/>
          <w:szCs w:val="26"/>
        </w:rPr>
        <w:t>公表します。</w:t>
      </w:r>
    </w:p>
    <w:p w14:paraId="3D171EFC" w14:textId="77777777" w:rsidR="00494076" w:rsidRPr="000920F6" w:rsidRDefault="00626353">
      <w:pPr>
        <w:rPr>
          <w:rFonts w:ascii="HGｺﾞｼｯｸM" w:eastAsia="HGｺﾞｼｯｸM"/>
          <w:sz w:val="26"/>
          <w:szCs w:val="26"/>
        </w:rPr>
      </w:pPr>
      <w:r>
        <w:rPr>
          <w:rFonts w:ascii="HGｺﾞｼｯｸM" w:eastAsia="HGｺﾞｼｯｸM"/>
          <w:noProof/>
          <w:sz w:val="26"/>
          <w:szCs w:val="26"/>
        </w:rPr>
        <mc:AlternateContent>
          <mc:Choice Requires="wps">
            <w:drawing>
              <wp:anchor distT="0" distB="0" distL="114300" distR="114300" simplePos="0" relativeHeight="251664384" behindDoc="0" locked="0" layoutInCell="1" allowOverlap="1" wp14:anchorId="3BB0A414" wp14:editId="1850BF72">
                <wp:simplePos x="0" y="0"/>
                <wp:positionH relativeFrom="column">
                  <wp:posOffset>81915</wp:posOffset>
                </wp:positionH>
                <wp:positionV relativeFrom="paragraph">
                  <wp:posOffset>95250</wp:posOffset>
                </wp:positionV>
                <wp:extent cx="5276850" cy="819150"/>
                <wp:effectExtent l="0" t="0" r="19050" b="19050"/>
                <wp:wrapNone/>
                <wp:docPr id="15" name="四角形: 角を丸くする 30"/>
                <wp:cNvGraphicFramePr/>
                <a:graphic xmlns:a="http://schemas.openxmlformats.org/drawingml/2006/main">
                  <a:graphicData uri="http://schemas.microsoft.com/office/word/2010/wordprocessingShape">
                    <wps:wsp>
                      <wps:cNvSpPr/>
                      <wps:spPr>
                        <a:xfrm>
                          <a:off x="0" y="0"/>
                          <a:ext cx="5276850" cy="819150"/>
                        </a:xfrm>
                        <a:prstGeom prst="roundRect">
                          <a:avLst/>
                        </a:prstGeom>
                        <a:solidFill>
                          <a:sysClr val="window" lastClr="FFFFFF"/>
                        </a:solidFill>
                        <a:ln w="9525" cap="flat" cmpd="sng" algn="ctr">
                          <a:solidFill>
                            <a:sysClr val="windowText" lastClr="000000"/>
                          </a:solidFill>
                          <a:prstDash val="solid"/>
                        </a:ln>
                        <a:effectLst/>
                      </wps:spPr>
                      <wps:txbx>
                        <w:txbxContent>
                          <w:p w14:paraId="4C25631A" w14:textId="77777777" w:rsidR="00AF5B9B" w:rsidRPr="003E0C09" w:rsidRDefault="00AF5B9B" w:rsidP="00694CEA">
                            <w:pPr>
                              <w:ind w:left="121" w:hangingChars="67" w:hanging="121"/>
                              <w:jc w:val="left"/>
                              <w:rPr>
                                <w:rFonts w:ascii="HGSｺﾞｼｯｸM" w:eastAsia="HGSｺﾞｼｯｸM"/>
                                <w:sz w:val="18"/>
                                <w:szCs w:val="18"/>
                              </w:rPr>
                            </w:pPr>
                            <w:r w:rsidRPr="00015842">
                              <w:rPr>
                                <w:rFonts w:ascii="HGSｺﾞｼｯｸM" w:eastAsia="HGSｺﾞｼｯｸM" w:hint="eastAsia"/>
                                <w:sz w:val="18"/>
                                <w:szCs w:val="18"/>
                              </w:rPr>
                              <w:t>(注) 金額及び増減率は、別に記載しているものを除き</w:t>
                            </w:r>
                            <w:r w:rsidRPr="003E0C09">
                              <w:rPr>
                                <w:rFonts w:ascii="HGSｺﾞｼｯｸM" w:eastAsia="HGSｺﾞｼｯｸM" w:hint="eastAsia"/>
                                <w:sz w:val="18"/>
                                <w:szCs w:val="18"/>
                              </w:rPr>
                              <w:t>表示桁未満を切り捨てて表示しています。</w:t>
                            </w:r>
                          </w:p>
                          <w:p w14:paraId="5157BCF4" w14:textId="77777777" w:rsidR="00AF5B9B" w:rsidRPr="00512FDE" w:rsidRDefault="00AF5B9B" w:rsidP="0020326C">
                            <w:pPr>
                              <w:ind w:leftChars="58" w:left="122" w:firstLineChars="150" w:firstLine="270"/>
                              <w:jc w:val="left"/>
                              <w:rPr>
                                <w:rFonts w:ascii="HGSｺﾞｼｯｸM" w:eastAsia="HGSｺﾞｼｯｸM"/>
                                <w:sz w:val="18"/>
                                <w:szCs w:val="18"/>
                              </w:rPr>
                            </w:pPr>
                            <w:r w:rsidRPr="003E0C09">
                              <w:rPr>
                                <w:rFonts w:ascii="HGSｺﾞｼｯｸM" w:eastAsia="HGSｺﾞｼｯｸM" w:hint="eastAsia"/>
                                <w:sz w:val="18"/>
                                <w:szCs w:val="18"/>
                              </w:rPr>
                              <w:t>このた</w:t>
                            </w:r>
                            <w:r w:rsidRPr="00512FDE">
                              <w:rPr>
                                <w:rFonts w:ascii="HGSｺﾞｼｯｸM" w:eastAsia="HGSｺﾞｼｯｸM" w:hint="eastAsia"/>
                                <w:sz w:val="18"/>
                                <w:szCs w:val="18"/>
                              </w:rPr>
                              <w:t>め、表中の内訳と合計等が一致しない場合があります。</w:t>
                            </w:r>
                          </w:p>
                          <w:p w14:paraId="2DF8B4AF" w14:textId="39279247" w:rsidR="00AF5B9B" w:rsidRPr="00694CEA" w:rsidRDefault="00AF5B9B" w:rsidP="0020326C">
                            <w:pPr>
                              <w:ind w:leftChars="58" w:left="122" w:firstLineChars="150" w:firstLine="270"/>
                              <w:jc w:val="left"/>
                              <w:rPr>
                                <w:rFonts w:ascii="HGSｺﾞｼｯｸM" w:eastAsia="HGSｺﾞｼｯｸM"/>
                                <w:sz w:val="18"/>
                                <w:szCs w:val="18"/>
                              </w:rPr>
                            </w:pPr>
                            <w:r w:rsidRPr="00512FDE">
                              <w:rPr>
                                <w:rFonts w:ascii="HGSｺﾞｼｯｸM" w:eastAsia="HGSｺﾞｼｯｸM" w:hint="eastAsia"/>
                                <w:sz w:val="18"/>
                                <w:szCs w:val="18"/>
                              </w:rPr>
                              <w:t>また、グラフ及び</w:t>
                            </w:r>
                            <w:r w:rsidRPr="00512FDE">
                              <w:rPr>
                                <w:rFonts w:ascii="HGSｺﾞｼｯｸM" w:eastAsia="HGSｺﾞｼｯｸM"/>
                                <w:sz w:val="18"/>
                                <w:szCs w:val="18"/>
                              </w:rPr>
                              <w:t>表</w:t>
                            </w:r>
                            <w:r w:rsidRPr="00512FDE">
                              <w:rPr>
                                <w:rFonts w:ascii="HGSｺﾞｼｯｸM" w:eastAsia="HGSｺﾞｼｯｸM" w:hint="eastAsia"/>
                                <w:sz w:val="18"/>
                                <w:szCs w:val="18"/>
                              </w:rPr>
                              <w:t>中の割合(</w:t>
                            </w:r>
                            <w:r w:rsidRPr="003E0C09">
                              <w:rPr>
                                <w:rFonts w:ascii="HGSｺﾞｼｯｸM" w:eastAsia="HGSｺﾞｼｯｸM" w:hint="eastAsia"/>
                                <w:sz w:val="18"/>
                                <w:szCs w:val="18"/>
                              </w:rPr>
                              <w:t>％)は、小数第2位を四捨五入して表示しています。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B0A414" id="四角形: 角を丸くする 30" o:spid="_x0000_s1026" style="position:absolute;left:0;text-align:left;margin-left:6.45pt;margin-top:7.5pt;width:415.5pt;height: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" fillcolor="window" strokecolor="windowText">
                <v:textbox>
                  <w:txbxContent>
                    <w:p w14:paraId="4C25631A" w14:textId="77777777" w:rsidR="00AF5B9B" w:rsidRPr="003E0C09" w:rsidRDefault="00AF5B9B" w:rsidP="00694CEA">
                      <w:pPr>
                        <w:ind w:left="121" w:hangingChars="67" w:hanging="121"/>
                        <w:jc w:val="left"/>
                        <w:rPr>
                          <w:rFonts w:ascii="HGSｺﾞｼｯｸM" w:eastAsia="HGSｺﾞｼｯｸM"/>
                          <w:sz w:val="18"/>
                          <w:szCs w:val="18"/>
                        </w:rPr>
                      </w:pPr>
                      <w:r w:rsidRPr="00015842">
                        <w:rPr>
                          <w:rFonts w:ascii="HGSｺﾞｼｯｸM" w:eastAsia="HGSｺﾞｼｯｸM" w:hint="eastAsia"/>
                          <w:sz w:val="18"/>
                          <w:szCs w:val="18"/>
                        </w:rPr>
                        <w:t>(注) 金額及び増減率は、別に記載しているものを除き</w:t>
                      </w:r>
                      <w:r w:rsidRPr="003E0C09">
                        <w:rPr>
                          <w:rFonts w:ascii="HGSｺﾞｼｯｸM" w:eastAsia="HGSｺﾞｼｯｸM" w:hint="eastAsia"/>
                          <w:sz w:val="18"/>
                          <w:szCs w:val="18"/>
                        </w:rPr>
                        <w:t>表示桁未満を切り捨てて表示しています。</w:t>
                      </w:r>
                    </w:p>
                    <w:p w14:paraId="5157BCF4" w14:textId="77777777" w:rsidR="00AF5B9B" w:rsidRPr="00512FDE" w:rsidRDefault="00AF5B9B" w:rsidP="0020326C">
                      <w:pPr>
                        <w:ind w:leftChars="58" w:left="122" w:firstLineChars="150" w:firstLine="270"/>
                        <w:jc w:val="left"/>
                        <w:rPr>
                          <w:rFonts w:ascii="HGSｺﾞｼｯｸM" w:eastAsia="HGSｺﾞｼｯｸM"/>
                          <w:sz w:val="18"/>
                          <w:szCs w:val="18"/>
                        </w:rPr>
                      </w:pPr>
                      <w:r w:rsidRPr="003E0C09">
                        <w:rPr>
                          <w:rFonts w:ascii="HGSｺﾞｼｯｸM" w:eastAsia="HGSｺﾞｼｯｸM" w:hint="eastAsia"/>
                          <w:sz w:val="18"/>
                          <w:szCs w:val="18"/>
                        </w:rPr>
                        <w:t>このた</w:t>
                      </w:r>
                      <w:r w:rsidRPr="00512FDE">
                        <w:rPr>
                          <w:rFonts w:ascii="HGSｺﾞｼｯｸM" w:eastAsia="HGSｺﾞｼｯｸM" w:hint="eastAsia"/>
                          <w:sz w:val="18"/>
                          <w:szCs w:val="18"/>
                        </w:rPr>
                        <w:t>め、表中の内訳と合計等が一致しない場合があります。</w:t>
                      </w:r>
                    </w:p>
                    <w:p w14:paraId="2DF8B4AF" w14:textId="39279247" w:rsidR="00AF5B9B" w:rsidRPr="00694CEA" w:rsidRDefault="00AF5B9B" w:rsidP="0020326C">
                      <w:pPr>
                        <w:ind w:leftChars="58" w:left="122" w:firstLineChars="150" w:firstLine="270"/>
                        <w:jc w:val="left"/>
                        <w:rPr>
                          <w:rFonts w:ascii="HGSｺﾞｼｯｸM" w:eastAsia="HGSｺﾞｼｯｸM"/>
                          <w:sz w:val="18"/>
                          <w:szCs w:val="18"/>
                        </w:rPr>
                      </w:pPr>
                      <w:r w:rsidRPr="00512FDE">
                        <w:rPr>
                          <w:rFonts w:ascii="HGSｺﾞｼｯｸM" w:eastAsia="HGSｺﾞｼｯｸM" w:hint="eastAsia"/>
                          <w:sz w:val="18"/>
                          <w:szCs w:val="18"/>
                        </w:rPr>
                        <w:t>また、グラフ及び</w:t>
                      </w:r>
                      <w:r w:rsidRPr="00512FDE">
                        <w:rPr>
                          <w:rFonts w:ascii="HGSｺﾞｼｯｸM" w:eastAsia="HGSｺﾞｼｯｸM"/>
                          <w:sz w:val="18"/>
                          <w:szCs w:val="18"/>
                        </w:rPr>
                        <w:t>表</w:t>
                      </w:r>
                      <w:r w:rsidRPr="00512FDE">
                        <w:rPr>
                          <w:rFonts w:ascii="HGSｺﾞｼｯｸM" w:eastAsia="HGSｺﾞｼｯｸM" w:hint="eastAsia"/>
                          <w:sz w:val="18"/>
                          <w:szCs w:val="18"/>
                        </w:rPr>
                        <w:t>中の割合(</w:t>
                      </w:r>
                      <w:r w:rsidRPr="003E0C09">
                        <w:rPr>
                          <w:rFonts w:ascii="HGSｺﾞｼｯｸM" w:eastAsia="HGSｺﾞｼｯｸM" w:hint="eastAsia"/>
                          <w:sz w:val="18"/>
                          <w:szCs w:val="18"/>
                        </w:rPr>
                        <w:t>％)は、小数第2位を四捨五入して表示しています。</w:t>
                      </w:r>
                    </w:p>
                  </w:txbxContent>
                </v:textbox>
              </v:roundrect>
            </w:pict>
          </mc:Fallback>
        </mc:AlternateContent>
      </w:r>
    </w:p>
    <w:p w14:paraId="3B0C8CAD" w14:textId="77777777" w:rsidR="00626353" w:rsidRDefault="00626353" w:rsidP="00D0156C">
      <w:pPr>
        <w:spacing w:line="440" w:lineRule="exact"/>
        <w:rPr>
          <w:rFonts w:ascii="HGｺﾞｼｯｸM" w:eastAsia="HGｺﾞｼｯｸM"/>
          <w:b/>
          <w:sz w:val="26"/>
          <w:szCs w:val="26"/>
        </w:rPr>
      </w:pPr>
    </w:p>
    <w:p w14:paraId="6B7DAE99" w14:textId="77777777" w:rsidR="00626353" w:rsidRDefault="00626353" w:rsidP="00D0156C">
      <w:pPr>
        <w:spacing w:line="440" w:lineRule="exact"/>
        <w:rPr>
          <w:rFonts w:ascii="HGｺﾞｼｯｸM" w:eastAsia="HGｺﾞｼｯｸM"/>
          <w:b/>
          <w:sz w:val="26"/>
          <w:szCs w:val="26"/>
        </w:rPr>
      </w:pPr>
    </w:p>
    <w:p w14:paraId="4FA0170C" w14:textId="77777777" w:rsidR="00626353" w:rsidRDefault="00626353" w:rsidP="00D0156C">
      <w:pPr>
        <w:spacing w:line="440" w:lineRule="exact"/>
        <w:rPr>
          <w:rFonts w:ascii="HGｺﾞｼｯｸM" w:eastAsia="HGｺﾞｼｯｸM"/>
          <w:b/>
          <w:sz w:val="26"/>
          <w:szCs w:val="26"/>
        </w:rPr>
      </w:pPr>
    </w:p>
    <w:p w14:paraId="44CEEBF1" w14:textId="77777777" w:rsidR="00A608F2" w:rsidRDefault="00A608F2" w:rsidP="00A64B43">
      <w:pPr>
        <w:pStyle w:val="1"/>
      </w:pPr>
    </w:p>
    <w:p w14:paraId="4BA0FDC0" w14:textId="02E1ED5B" w:rsidR="00C131E8" w:rsidRPr="00A64B43" w:rsidRDefault="00C131E8" w:rsidP="00A64B43">
      <w:pPr>
        <w:pStyle w:val="1"/>
      </w:pPr>
      <w:r w:rsidRPr="00A64B43">
        <w:rPr>
          <w:rFonts w:hint="eastAsia"/>
        </w:rPr>
        <w:t xml:space="preserve">１　</w:t>
      </w:r>
      <w:r w:rsidR="00086935">
        <w:rPr>
          <w:rFonts w:hint="eastAsia"/>
        </w:rPr>
        <w:t>新</w:t>
      </w:r>
      <w:r w:rsidRPr="00A64B43">
        <w:rPr>
          <w:rFonts w:hint="eastAsia"/>
        </w:rPr>
        <w:t>公会計制度の意義</w:t>
      </w:r>
    </w:p>
    <w:p w14:paraId="7A339925" w14:textId="574BE37B" w:rsidR="00C131E8" w:rsidRDefault="000F2113" w:rsidP="003950F4">
      <w:pPr>
        <w:spacing w:line="440" w:lineRule="exact"/>
        <w:ind w:leftChars="100" w:left="210" w:firstLineChars="100" w:firstLine="260"/>
        <w:rPr>
          <w:rFonts w:ascii="HGｺﾞｼｯｸM" w:eastAsia="HGｺﾞｼｯｸM"/>
          <w:sz w:val="26"/>
          <w:szCs w:val="26"/>
        </w:rPr>
      </w:pPr>
      <w:r w:rsidRPr="00EC7CB4">
        <w:rPr>
          <w:rFonts w:ascii="HGｺﾞｼｯｸM" w:eastAsia="HGｺﾞｼｯｸM" w:hint="eastAsia"/>
          <w:sz w:val="26"/>
          <w:szCs w:val="26"/>
        </w:rPr>
        <w:t>地方自治法に基づく</w:t>
      </w:r>
      <w:r w:rsidR="00C131E8" w:rsidRPr="00EC7CB4">
        <w:rPr>
          <w:rFonts w:ascii="HGｺﾞｼｯｸM" w:eastAsia="HGｺﾞｼｯｸM" w:hint="eastAsia"/>
          <w:sz w:val="26"/>
          <w:szCs w:val="26"/>
        </w:rPr>
        <w:t>公会計制度</w:t>
      </w:r>
      <w:r w:rsidR="000A5490" w:rsidRPr="00EC7CB4">
        <w:rPr>
          <w:rFonts w:ascii="HGｺﾞｼｯｸM" w:eastAsia="HGｺﾞｼｯｸM" w:hint="eastAsia"/>
          <w:sz w:val="26"/>
          <w:szCs w:val="26"/>
        </w:rPr>
        <w:t>（官庁会計）</w:t>
      </w:r>
      <w:r w:rsidR="00C131E8" w:rsidRPr="00EC7CB4">
        <w:rPr>
          <w:rFonts w:ascii="HGｺﾞｼｯｸM" w:eastAsia="HGｺﾞｼｯｸM" w:hint="eastAsia"/>
          <w:sz w:val="26"/>
          <w:szCs w:val="26"/>
        </w:rPr>
        <w:t>は、現金の移動のみを記録する現金主義・単式簿記を採用しています。これは、行政サービスを実施するにあたっては、議会で承認された予算を前提としていることから、予算が適正・確実に</w:t>
      </w:r>
      <w:r w:rsidR="00995704" w:rsidRPr="00EC7CB4">
        <w:rPr>
          <w:rFonts w:ascii="HGｺﾞｼｯｸM" w:eastAsia="HGｺﾞｼｯｸM" w:hint="eastAsia"/>
          <w:sz w:val="26"/>
          <w:szCs w:val="26"/>
        </w:rPr>
        <w:t>執行</w:t>
      </w:r>
      <w:r w:rsidR="00C131E8" w:rsidRPr="00EC7CB4">
        <w:rPr>
          <w:rFonts w:ascii="HGｺﾞｼｯｸM" w:eastAsia="HGｺﾞｼｯｸM" w:hint="eastAsia"/>
          <w:sz w:val="26"/>
          <w:szCs w:val="26"/>
        </w:rPr>
        <w:t>されたかどうかが重要とされ、現金の動きのわかる現金主義・単式簿記</w:t>
      </w:r>
      <w:r w:rsidR="00E01C59" w:rsidRPr="00EC7CB4">
        <w:rPr>
          <w:rFonts w:ascii="HGｺﾞｼｯｸM" w:eastAsia="HGｺﾞｼｯｸM" w:hint="eastAsia"/>
          <w:sz w:val="26"/>
          <w:szCs w:val="26"/>
        </w:rPr>
        <w:t>が適しているからです</w:t>
      </w:r>
      <w:r w:rsidR="00E01C59">
        <w:rPr>
          <w:rFonts w:ascii="HGｺﾞｼｯｸM" w:eastAsia="HGｺﾞｼｯｸM" w:hint="eastAsia"/>
          <w:sz w:val="26"/>
          <w:szCs w:val="26"/>
        </w:rPr>
        <w:t>。</w:t>
      </w:r>
    </w:p>
    <w:p w14:paraId="28871DF3" w14:textId="09D42C6E" w:rsidR="00E01C59" w:rsidRPr="00823F5C" w:rsidRDefault="00E01C59" w:rsidP="00C0231A">
      <w:pPr>
        <w:spacing w:beforeLines="50" w:before="180" w:line="440" w:lineRule="exact"/>
        <w:ind w:leftChars="100" w:left="210" w:firstLineChars="100" w:firstLine="260"/>
        <w:rPr>
          <w:rFonts w:ascii="HGｺﾞｼｯｸM" w:eastAsia="HGｺﾞｼｯｸM"/>
          <w:sz w:val="26"/>
          <w:szCs w:val="26"/>
        </w:rPr>
      </w:pPr>
      <w:r>
        <w:rPr>
          <w:rFonts w:ascii="HGｺﾞｼｯｸM" w:eastAsia="HGｺﾞｼｯｸM" w:hint="eastAsia"/>
          <w:sz w:val="26"/>
          <w:szCs w:val="26"/>
        </w:rPr>
        <w:t>しかしながら、現金主義・単式簿記には</w:t>
      </w:r>
    </w:p>
    <w:p w14:paraId="6294B058" w14:textId="2BB93C4C" w:rsidR="00494076" w:rsidRPr="00823F5C" w:rsidRDefault="00785503">
      <w:pPr>
        <w:rPr>
          <w:rFonts w:ascii="HGｺﾞｼｯｸM" w:eastAsia="HGｺﾞｼｯｸM"/>
          <w:sz w:val="26"/>
          <w:szCs w:val="26"/>
        </w:rPr>
      </w:pPr>
      <w:r>
        <w:rPr>
          <w:rFonts w:ascii="HGｺﾞｼｯｸM" w:eastAsia="HGｺﾞｼｯｸM"/>
          <w:noProof/>
          <w:sz w:val="26"/>
          <w:szCs w:val="26"/>
        </w:rPr>
        <mc:AlternateContent>
          <mc:Choice Requires="wps">
            <w:drawing>
              <wp:anchor distT="0" distB="0" distL="114300" distR="114300" simplePos="0" relativeHeight="251668480" behindDoc="0" locked="0" layoutInCell="1" allowOverlap="1" wp14:anchorId="7303FE01" wp14:editId="6CCD272B">
                <wp:simplePos x="0" y="0"/>
                <wp:positionH relativeFrom="column">
                  <wp:posOffset>234315</wp:posOffset>
                </wp:positionH>
                <wp:positionV relativeFrom="paragraph">
                  <wp:posOffset>92075</wp:posOffset>
                </wp:positionV>
                <wp:extent cx="5105400" cy="9144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5105400" cy="9144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23B03954" w14:textId="77777777" w:rsidR="00AF5B9B" w:rsidRPr="003E0C09" w:rsidRDefault="00AF5B9B" w:rsidP="00785503">
                            <w:pPr>
                              <w:pStyle w:val="a6"/>
                              <w:numPr>
                                <w:ilvl w:val="0"/>
                                <w:numId w:val="2"/>
                              </w:numPr>
                              <w:spacing w:line="440" w:lineRule="exact"/>
                              <w:ind w:leftChars="0" w:left="426" w:hanging="426"/>
                              <w:rPr>
                                <w:rFonts w:ascii="HGｺﾞｼｯｸM" w:eastAsia="HGｺﾞｼｯｸM"/>
                                <w:sz w:val="26"/>
                                <w:szCs w:val="26"/>
                              </w:rPr>
                            </w:pPr>
                            <w:r w:rsidRPr="00E01C59">
                              <w:rPr>
                                <w:rFonts w:ascii="HGｺﾞｼｯｸM" w:eastAsia="HGｺﾞｼｯｸM" w:hint="eastAsia"/>
                                <w:sz w:val="26"/>
                                <w:szCs w:val="26"/>
                              </w:rPr>
                              <w:t>現金以外の資産や</w:t>
                            </w:r>
                            <w:r w:rsidRPr="003E0C09">
                              <w:rPr>
                                <w:rFonts w:ascii="HGｺﾞｼｯｸM" w:eastAsia="HGｺﾞｼｯｸM" w:hint="eastAsia"/>
                                <w:sz w:val="26"/>
                                <w:szCs w:val="26"/>
                              </w:rPr>
                              <w:t>負債（</w:t>
                            </w:r>
                            <w:r w:rsidRPr="003E0C09">
                              <w:rPr>
                                <w:rFonts w:ascii="HGｺﾞｼｯｸM" w:eastAsia="HGｺﾞｼｯｸM" w:hint="eastAsia"/>
                                <w:sz w:val="26"/>
                                <w:szCs w:val="26"/>
                              </w:rPr>
                              <w:t>ストック）の把握ができない。</w:t>
                            </w:r>
                          </w:p>
                          <w:p w14:paraId="3A942056" w14:textId="77777777" w:rsidR="00AF5B9B" w:rsidRPr="003E0C09" w:rsidRDefault="00AF5B9B" w:rsidP="00785503">
                            <w:pPr>
                              <w:pStyle w:val="a6"/>
                              <w:numPr>
                                <w:ilvl w:val="0"/>
                                <w:numId w:val="2"/>
                              </w:numPr>
                              <w:spacing w:line="440" w:lineRule="exact"/>
                              <w:ind w:leftChars="0" w:left="426" w:hanging="426"/>
                              <w:rPr>
                                <w:rFonts w:ascii="HGｺﾞｼｯｸM" w:eastAsia="HGｺﾞｼｯｸM"/>
                                <w:sz w:val="26"/>
                                <w:szCs w:val="26"/>
                              </w:rPr>
                            </w:pPr>
                            <w:r w:rsidRPr="003E0C09">
                              <w:rPr>
                                <w:rFonts w:ascii="HGｺﾞｼｯｸM" w:eastAsia="HGｺﾞｼｯｸM" w:hint="eastAsia"/>
                                <w:sz w:val="26"/>
                                <w:szCs w:val="26"/>
                              </w:rPr>
                              <w:t>減価償却費や引当金などの非現金情報（見えにくいコスト）が明らかにされない。</w:t>
                            </w:r>
                          </w:p>
                          <w:p w14:paraId="61D01378" w14:textId="77777777" w:rsidR="00AF5B9B" w:rsidRPr="00785503" w:rsidRDefault="00AF5B9B" w:rsidP="007855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3FE01" id="正方形/長方形 8" o:spid="_x0000_s1027" style="position:absolute;left:0;text-align:left;margin-left:18.45pt;margin-top:7.25pt;width:402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" fillcolor="white [3201]" strokecolor="black [3200]" strokeweight=".5pt">
                <v:textbox>
                  <w:txbxContent>
                    <w:p w14:paraId="23B03954" w14:textId="77777777" w:rsidR="00AF5B9B" w:rsidRPr="003E0C09" w:rsidRDefault="00AF5B9B" w:rsidP="00785503">
                      <w:pPr>
                        <w:pStyle w:val="a6"/>
                        <w:numPr>
                          <w:ilvl w:val="0"/>
                          <w:numId w:val="2"/>
                        </w:numPr>
                        <w:spacing w:line="440" w:lineRule="exact"/>
                        <w:ind w:leftChars="0" w:left="426" w:hanging="426"/>
                        <w:rPr>
                          <w:rFonts w:ascii="HGｺﾞｼｯｸM" w:eastAsia="HGｺﾞｼｯｸM"/>
                          <w:sz w:val="26"/>
                          <w:szCs w:val="26"/>
                        </w:rPr>
                      </w:pPr>
                      <w:r w:rsidRPr="00E01C59">
                        <w:rPr>
                          <w:rFonts w:ascii="HGｺﾞｼｯｸM" w:eastAsia="HGｺﾞｼｯｸM" w:hint="eastAsia"/>
                          <w:sz w:val="26"/>
                          <w:szCs w:val="26"/>
                        </w:rPr>
                        <w:t>現金以外の資産や</w:t>
                      </w:r>
                      <w:r w:rsidRPr="003E0C09">
                        <w:rPr>
                          <w:rFonts w:ascii="HGｺﾞｼｯｸM" w:eastAsia="HGｺﾞｼｯｸM" w:hint="eastAsia"/>
                          <w:sz w:val="26"/>
                          <w:szCs w:val="26"/>
                        </w:rPr>
                        <w:t>負債（</w:t>
                      </w:r>
                      <w:r w:rsidRPr="003E0C09">
                        <w:rPr>
                          <w:rFonts w:ascii="HGｺﾞｼｯｸM" w:eastAsia="HGｺﾞｼｯｸM" w:hint="eastAsia"/>
                          <w:sz w:val="26"/>
                          <w:szCs w:val="26"/>
                        </w:rPr>
                        <w:t>ストック）の把握ができない。</w:t>
                      </w:r>
                    </w:p>
                    <w:p w14:paraId="3A942056" w14:textId="77777777" w:rsidR="00AF5B9B" w:rsidRPr="003E0C09" w:rsidRDefault="00AF5B9B" w:rsidP="00785503">
                      <w:pPr>
                        <w:pStyle w:val="a6"/>
                        <w:numPr>
                          <w:ilvl w:val="0"/>
                          <w:numId w:val="2"/>
                        </w:numPr>
                        <w:spacing w:line="440" w:lineRule="exact"/>
                        <w:ind w:leftChars="0" w:left="426" w:hanging="426"/>
                        <w:rPr>
                          <w:rFonts w:ascii="HGｺﾞｼｯｸM" w:eastAsia="HGｺﾞｼｯｸM"/>
                          <w:sz w:val="26"/>
                          <w:szCs w:val="26"/>
                        </w:rPr>
                      </w:pPr>
                      <w:r w:rsidRPr="003E0C09">
                        <w:rPr>
                          <w:rFonts w:ascii="HGｺﾞｼｯｸM" w:eastAsia="HGｺﾞｼｯｸM" w:hint="eastAsia"/>
                          <w:sz w:val="26"/>
                          <w:szCs w:val="26"/>
                        </w:rPr>
                        <w:t>減価償却費や引当金などの非現金情報（見えにくいコスト）が明らかにされない。</w:t>
                      </w:r>
                    </w:p>
                    <w:p w14:paraId="61D01378" w14:textId="77777777" w:rsidR="00AF5B9B" w:rsidRPr="00785503" w:rsidRDefault="00AF5B9B" w:rsidP="00785503">
                      <w:pPr>
                        <w:jc w:val="center"/>
                      </w:pPr>
                    </w:p>
                  </w:txbxContent>
                </v:textbox>
              </v:rect>
            </w:pict>
          </mc:Fallback>
        </mc:AlternateContent>
      </w:r>
    </w:p>
    <w:p w14:paraId="08965F67" w14:textId="4C2395DA" w:rsidR="00C131E8" w:rsidRDefault="00C131E8">
      <w:pPr>
        <w:rPr>
          <w:rFonts w:ascii="HGｺﾞｼｯｸM" w:eastAsia="HGｺﾞｼｯｸM"/>
          <w:sz w:val="26"/>
          <w:szCs w:val="26"/>
        </w:rPr>
      </w:pPr>
    </w:p>
    <w:p w14:paraId="5CA5A332" w14:textId="41C74A1C" w:rsidR="00785503" w:rsidRPr="003E0C09" w:rsidRDefault="00785503">
      <w:pPr>
        <w:rPr>
          <w:rFonts w:ascii="HGｺﾞｼｯｸM" w:eastAsia="HGｺﾞｼｯｸM"/>
          <w:sz w:val="26"/>
          <w:szCs w:val="26"/>
        </w:rPr>
      </w:pPr>
    </w:p>
    <w:p w14:paraId="2771FB63" w14:textId="77777777" w:rsidR="00785503" w:rsidRDefault="00785503" w:rsidP="00D0156C">
      <w:pPr>
        <w:spacing w:line="440" w:lineRule="exact"/>
        <w:ind w:firstLineChars="200" w:firstLine="520"/>
        <w:rPr>
          <w:rFonts w:ascii="HGｺﾞｼｯｸM" w:eastAsia="HGｺﾞｼｯｸM"/>
          <w:sz w:val="26"/>
          <w:szCs w:val="26"/>
        </w:rPr>
      </w:pPr>
    </w:p>
    <w:p w14:paraId="0BD6A85F" w14:textId="6E52F5EC" w:rsidR="00FA10C1" w:rsidRPr="003E0C09" w:rsidRDefault="00701083" w:rsidP="00C0231A">
      <w:pPr>
        <w:spacing w:beforeLines="50" w:before="180" w:afterLines="50" w:after="180" w:line="440" w:lineRule="exact"/>
        <w:ind w:firstLineChars="183" w:firstLine="476"/>
        <w:rPr>
          <w:rFonts w:ascii="HGｺﾞｼｯｸM" w:eastAsia="HGｺﾞｼｯｸM"/>
          <w:sz w:val="26"/>
          <w:szCs w:val="26"/>
        </w:rPr>
      </w:pPr>
      <w:r>
        <w:rPr>
          <w:rFonts w:ascii="HGｺﾞｼｯｸM" w:eastAsia="HGｺﾞｼｯｸM" w:hint="eastAsia"/>
          <w:sz w:val="26"/>
          <w:szCs w:val="26"/>
        </w:rPr>
        <w:t>といった課題</w:t>
      </w:r>
      <w:r w:rsidR="00FA10C1" w:rsidRPr="003E0C09">
        <w:rPr>
          <w:rFonts w:ascii="HGｺﾞｼｯｸM" w:eastAsia="HGｺﾞｼｯｸM" w:hint="eastAsia"/>
          <w:sz w:val="26"/>
          <w:szCs w:val="26"/>
        </w:rPr>
        <w:t>があります。</w:t>
      </w:r>
    </w:p>
    <w:p w14:paraId="4505EF98" w14:textId="26164499" w:rsidR="00FA10C1" w:rsidRPr="00823F5C" w:rsidRDefault="00FA10C1" w:rsidP="003950F4">
      <w:pPr>
        <w:spacing w:line="440" w:lineRule="exact"/>
        <w:ind w:leftChars="100" w:left="210" w:firstLineChars="100" w:firstLine="260"/>
        <w:rPr>
          <w:rFonts w:ascii="HGｺﾞｼｯｸM" w:eastAsia="HGｺﾞｼｯｸM"/>
          <w:sz w:val="26"/>
          <w:szCs w:val="26"/>
        </w:rPr>
      </w:pPr>
      <w:r w:rsidRPr="003E0C09">
        <w:rPr>
          <w:rFonts w:ascii="HGｺﾞｼｯｸM" w:eastAsia="HGｺﾞｼｯｸM" w:hint="eastAsia"/>
          <w:sz w:val="26"/>
          <w:szCs w:val="26"/>
        </w:rPr>
        <w:t>そこで、</w:t>
      </w:r>
      <w:r w:rsidR="00C21885" w:rsidRPr="002B7D15">
        <w:rPr>
          <w:rFonts w:ascii="HGｺﾞｼｯｸM" w:eastAsia="HGｺﾞｼｯｸM" w:hint="eastAsia"/>
          <w:sz w:val="26"/>
          <w:szCs w:val="26"/>
        </w:rPr>
        <w:t>本市では</w:t>
      </w:r>
      <w:r w:rsidR="00347CA6" w:rsidRPr="002B7D15">
        <w:rPr>
          <w:rFonts w:ascii="HGｺﾞｼｯｸM" w:eastAsia="HGｺﾞｼｯｸM" w:hint="eastAsia"/>
          <w:sz w:val="26"/>
          <w:szCs w:val="26"/>
        </w:rPr>
        <w:t>、</w:t>
      </w:r>
      <w:r w:rsidRPr="002B7D15">
        <w:rPr>
          <w:rFonts w:ascii="HGｺﾞｼｯｸM" w:eastAsia="HGｺﾞｼｯｸM" w:hint="eastAsia"/>
          <w:sz w:val="26"/>
          <w:szCs w:val="26"/>
        </w:rPr>
        <w:t>発生主義・複式簿記・日々仕訳の考え方（企業会計的</w:t>
      </w:r>
      <w:r w:rsidR="00811BFC" w:rsidRPr="002B7D15">
        <w:rPr>
          <w:rFonts w:ascii="HGｺﾞｼｯｸM" w:eastAsia="HGｺﾞｼｯｸM" w:hint="eastAsia"/>
          <w:sz w:val="26"/>
          <w:szCs w:val="26"/>
        </w:rPr>
        <w:t>手法）を導入し、財務諸表の作成・活用を通じて、より詳細な財務情報を公開するとともに、</w:t>
      </w:r>
      <w:r w:rsidR="00086935" w:rsidRPr="002B7D15">
        <w:rPr>
          <w:rFonts w:ascii="HGｺﾞｼｯｸM" w:eastAsia="HGｺﾞｼｯｸM" w:hint="eastAsia"/>
          <w:sz w:val="26"/>
          <w:szCs w:val="26"/>
        </w:rPr>
        <w:t>より適正な</w:t>
      </w:r>
      <w:r w:rsidR="00811BFC" w:rsidRPr="002B7D15">
        <w:rPr>
          <w:rFonts w:ascii="HGｺﾞｼｯｸM" w:eastAsia="HGｺﾞｼｯｸM" w:hint="eastAsia"/>
          <w:sz w:val="26"/>
          <w:szCs w:val="26"/>
        </w:rPr>
        <w:t>資産・</w:t>
      </w:r>
      <w:r w:rsidR="0031286A" w:rsidRPr="002B7D15">
        <w:rPr>
          <w:rFonts w:ascii="HGｺﾞｼｯｸM" w:eastAsia="HGｺﾞｼｯｸM" w:hint="eastAsia"/>
          <w:sz w:val="26"/>
          <w:szCs w:val="26"/>
        </w:rPr>
        <w:t>負債</w:t>
      </w:r>
      <w:r w:rsidR="00086935" w:rsidRPr="002B7D15">
        <w:rPr>
          <w:rFonts w:ascii="HGｺﾞｼｯｸM" w:eastAsia="HGｺﾞｼｯｸM" w:hint="eastAsia"/>
          <w:sz w:val="26"/>
          <w:szCs w:val="26"/>
        </w:rPr>
        <w:t>の</w:t>
      </w:r>
      <w:r w:rsidR="00811BFC" w:rsidRPr="002B7D15">
        <w:rPr>
          <w:rFonts w:ascii="HGｺﾞｼｯｸM" w:eastAsia="HGｺﾞｼｯｸM" w:hint="eastAsia"/>
          <w:sz w:val="26"/>
          <w:szCs w:val="26"/>
        </w:rPr>
        <w:t>管理を</w:t>
      </w:r>
      <w:r w:rsidR="00086935" w:rsidRPr="002B7D15">
        <w:rPr>
          <w:rFonts w:ascii="HGｺﾞｼｯｸM" w:eastAsia="HGｺﾞｼｯｸM" w:hint="eastAsia"/>
          <w:sz w:val="26"/>
          <w:szCs w:val="26"/>
        </w:rPr>
        <w:t>進めて</w:t>
      </w:r>
      <w:r w:rsidR="00C21885" w:rsidRPr="002B7D15">
        <w:rPr>
          <w:rFonts w:ascii="HGｺﾞｼｯｸM" w:eastAsia="HGｺﾞｼｯｸM" w:hint="eastAsia"/>
          <w:sz w:val="26"/>
          <w:szCs w:val="26"/>
        </w:rPr>
        <w:t>います</w:t>
      </w:r>
      <w:r w:rsidR="00086935" w:rsidRPr="002B7D15">
        <w:rPr>
          <w:rFonts w:ascii="HGｺﾞｼｯｸM" w:eastAsia="HGｺﾞｼｯｸM" w:hint="eastAsia"/>
          <w:sz w:val="26"/>
          <w:szCs w:val="26"/>
        </w:rPr>
        <w:t>。</w:t>
      </w:r>
    </w:p>
    <w:p w14:paraId="0FC58512" w14:textId="470A072E" w:rsidR="00A608F2" w:rsidRDefault="00A608F2">
      <w:pPr>
        <w:widowControl/>
        <w:jc w:val="left"/>
      </w:pPr>
      <w:r>
        <w:br w:type="page"/>
      </w:r>
    </w:p>
    <w:p w14:paraId="4829ABBD" w14:textId="64E54E0D" w:rsidR="00F51D6F" w:rsidRPr="003950F4" w:rsidRDefault="00A94AAC" w:rsidP="003950F4">
      <w:pPr>
        <w:pStyle w:val="1"/>
      </w:pPr>
      <w:r>
        <w:rPr>
          <w:rFonts w:hint="eastAsia"/>
        </w:rPr>
        <w:lastRenderedPageBreak/>
        <w:t>２</w:t>
      </w:r>
      <w:r w:rsidR="00AF2C78" w:rsidRPr="003950F4">
        <w:rPr>
          <w:rFonts w:hint="eastAsia"/>
        </w:rPr>
        <w:t xml:space="preserve">　会計別財務諸表の概要（一般会計）</w:t>
      </w:r>
    </w:p>
    <w:p w14:paraId="01AE3DDE" w14:textId="135F203D" w:rsidR="00F51D6F" w:rsidRPr="003950F4" w:rsidRDefault="00AF2C78" w:rsidP="003950F4">
      <w:pPr>
        <w:pStyle w:val="2"/>
      </w:pPr>
      <w:r w:rsidRPr="003950F4">
        <w:rPr>
          <w:rFonts w:hint="eastAsia"/>
        </w:rPr>
        <w:t>(1) 貸借対照表</w:t>
      </w:r>
      <w:r w:rsidR="002A0705" w:rsidRPr="003950F4">
        <w:rPr>
          <w:rFonts w:hint="eastAsia"/>
        </w:rPr>
        <w:t>の概要</w:t>
      </w:r>
    </w:p>
    <w:p w14:paraId="148816B6" w14:textId="00302AFB" w:rsidR="00AF2C78" w:rsidRPr="00E37315" w:rsidRDefault="00AF2C78" w:rsidP="00F55082">
      <w:pPr>
        <w:spacing w:line="240" w:lineRule="exact"/>
        <w:rPr>
          <w:rFonts w:ascii="HGｺﾞｼｯｸM" w:eastAsia="HGｺﾞｼｯｸM"/>
          <w:sz w:val="26"/>
          <w:szCs w:val="26"/>
        </w:rPr>
      </w:pPr>
    </w:p>
    <w:tbl>
      <w:tblPr>
        <w:tblStyle w:val="a3"/>
        <w:tblW w:w="7938" w:type="dxa"/>
        <w:tblInd w:w="675" w:type="dxa"/>
        <w:tblLook w:val="04A0" w:firstRow="1" w:lastRow="0" w:firstColumn="1" w:lastColumn="0" w:noHBand="0" w:noVBand="1"/>
      </w:tblPr>
      <w:tblGrid>
        <w:gridCol w:w="1984"/>
        <w:gridCol w:w="1985"/>
        <w:gridCol w:w="1984"/>
        <w:gridCol w:w="1985"/>
      </w:tblGrid>
      <w:tr w:rsidR="003B24F0" w:rsidRPr="00444F60" w14:paraId="2073F9E3" w14:textId="77777777" w:rsidTr="004555E9">
        <w:trPr>
          <w:trHeight w:val="454"/>
        </w:trPr>
        <w:tc>
          <w:tcPr>
            <w:tcW w:w="1984" w:type="dxa"/>
            <w:tcBorders>
              <w:bottom w:val="single" w:sz="4" w:space="0" w:color="auto"/>
            </w:tcBorders>
            <w:shd w:val="clear" w:color="auto" w:fill="244061" w:themeFill="accent1" w:themeFillShade="80"/>
            <w:vAlign w:val="center"/>
          </w:tcPr>
          <w:p w14:paraId="43DC0C47" w14:textId="77777777" w:rsidR="003B24F0" w:rsidRPr="00444F60" w:rsidRDefault="000B6D8C" w:rsidP="003B24F0">
            <w:pPr>
              <w:jc w:val="center"/>
              <w:rPr>
                <w:rFonts w:ascii="HGｺﾞｼｯｸM" w:eastAsia="HGｺﾞｼｯｸM"/>
                <w:b/>
                <w:sz w:val="24"/>
                <w:szCs w:val="24"/>
              </w:rPr>
            </w:pPr>
            <w:r w:rsidRPr="00444F60">
              <w:rPr>
                <w:rFonts w:ascii="HGｺﾞｼｯｸM" w:eastAsia="HGｺﾞｼｯｸM" w:hint="eastAsia"/>
                <w:b/>
                <w:sz w:val="24"/>
                <w:szCs w:val="24"/>
              </w:rPr>
              <w:t>資産総額(A)</w:t>
            </w:r>
          </w:p>
        </w:tc>
        <w:tc>
          <w:tcPr>
            <w:tcW w:w="1985" w:type="dxa"/>
            <w:tcBorders>
              <w:bottom w:val="single" w:sz="4" w:space="0" w:color="auto"/>
            </w:tcBorders>
            <w:shd w:val="clear" w:color="auto" w:fill="244061" w:themeFill="accent1" w:themeFillShade="80"/>
            <w:vAlign w:val="center"/>
          </w:tcPr>
          <w:p w14:paraId="6BCFC733" w14:textId="7FBEED6D" w:rsidR="003B24F0" w:rsidRPr="00444F60" w:rsidRDefault="000B6D8C" w:rsidP="00507A1A">
            <w:pPr>
              <w:wordWrap w:val="0"/>
              <w:jc w:val="right"/>
              <w:rPr>
                <w:rFonts w:ascii="HGｺﾞｼｯｸM" w:eastAsia="HGｺﾞｼｯｸM"/>
                <w:b/>
                <w:sz w:val="24"/>
                <w:szCs w:val="24"/>
              </w:rPr>
            </w:pPr>
            <w:r w:rsidRPr="00444F60">
              <w:rPr>
                <w:rFonts w:ascii="HGｺﾞｼｯｸM" w:eastAsia="HGｺﾞｼｯｸM" w:hint="eastAsia"/>
                <w:b/>
                <w:sz w:val="24"/>
                <w:szCs w:val="24"/>
              </w:rPr>
              <w:t>15兆</w:t>
            </w:r>
            <w:r w:rsidR="00075B70" w:rsidRPr="00444F60">
              <w:rPr>
                <w:rFonts w:ascii="HGｺﾞｼｯｸM" w:eastAsia="HGｺﾞｼｯｸM" w:hint="eastAsia"/>
                <w:b/>
                <w:color w:val="244061" w:themeColor="accent1" w:themeShade="80"/>
                <w:sz w:val="24"/>
                <w:szCs w:val="24"/>
              </w:rPr>
              <w:t>0,</w:t>
            </w:r>
            <w:r w:rsidR="00075B70" w:rsidRPr="00444F60">
              <w:rPr>
                <w:rFonts w:ascii="HGｺﾞｼｯｸM" w:eastAsia="HGｺﾞｼｯｸM" w:hint="eastAsia"/>
                <w:b/>
                <w:color w:val="FFFFFF" w:themeColor="background1"/>
                <w:sz w:val="24"/>
                <w:szCs w:val="24"/>
              </w:rPr>
              <w:t>457</w:t>
            </w:r>
            <w:r w:rsidRPr="00444F60">
              <w:rPr>
                <w:rFonts w:ascii="HGｺﾞｼｯｸM" w:eastAsia="HGｺﾞｼｯｸM" w:hint="eastAsia"/>
                <w:b/>
                <w:sz w:val="24"/>
                <w:szCs w:val="24"/>
              </w:rPr>
              <w:t>億円</w:t>
            </w:r>
          </w:p>
        </w:tc>
        <w:tc>
          <w:tcPr>
            <w:tcW w:w="1984" w:type="dxa"/>
            <w:tcBorders>
              <w:bottom w:val="single" w:sz="4" w:space="0" w:color="auto"/>
            </w:tcBorders>
            <w:shd w:val="clear" w:color="auto" w:fill="632423" w:themeFill="accent2" w:themeFillShade="80"/>
            <w:vAlign w:val="center"/>
          </w:tcPr>
          <w:p w14:paraId="1D19CD57" w14:textId="77777777" w:rsidR="003B24F0" w:rsidRPr="00444F60" w:rsidRDefault="000B6D8C" w:rsidP="003B24F0">
            <w:pPr>
              <w:jc w:val="center"/>
              <w:rPr>
                <w:rFonts w:ascii="HGｺﾞｼｯｸM" w:eastAsia="HGｺﾞｼｯｸM"/>
                <w:b/>
                <w:sz w:val="24"/>
                <w:szCs w:val="24"/>
              </w:rPr>
            </w:pPr>
            <w:r w:rsidRPr="00444F60">
              <w:rPr>
                <w:rFonts w:ascii="HGｺﾞｼｯｸM" w:eastAsia="HGｺﾞｼｯｸM" w:hint="eastAsia"/>
                <w:b/>
                <w:sz w:val="24"/>
                <w:szCs w:val="24"/>
              </w:rPr>
              <w:t>負債総額(B)</w:t>
            </w:r>
          </w:p>
        </w:tc>
        <w:tc>
          <w:tcPr>
            <w:tcW w:w="1985" w:type="dxa"/>
            <w:tcBorders>
              <w:bottom w:val="single" w:sz="4" w:space="0" w:color="auto"/>
            </w:tcBorders>
            <w:shd w:val="clear" w:color="auto" w:fill="632423" w:themeFill="accent2" w:themeFillShade="80"/>
            <w:vAlign w:val="center"/>
          </w:tcPr>
          <w:p w14:paraId="01E745F8" w14:textId="4C242F3D" w:rsidR="003B24F0" w:rsidRPr="00444F60" w:rsidRDefault="000B6D8C" w:rsidP="00507A1A">
            <w:pPr>
              <w:jc w:val="right"/>
              <w:rPr>
                <w:rFonts w:ascii="HGｺﾞｼｯｸM" w:eastAsia="HGｺﾞｼｯｸM"/>
                <w:b/>
                <w:sz w:val="24"/>
                <w:szCs w:val="24"/>
              </w:rPr>
            </w:pPr>
            <w:r w:rsidRPr="00444F60">
              <w:rPr>
                <w:rFonts w:ascii="HGｺﾞｼｯｸM" w:eastAsia="HGｺﾞｼｯｸM" w:hint="eastAsia"/>
                <w:b/>
                <w:sz w:val="24"/>
                <w:szCs w:val="24"/>
              </w:rPr>
              <w:t>2兆</w:t>
            </w:r>
            <w:r w:rsidR="0092502C" w:rsidRPr="00444F60">
              <w:rPr>
                <w:rFonts w:ascii="HGｺﾞｼｯｸM" w:eastAsia="HGｺﾞｼｯｸM" w:hint="eastAsia"/>
                <w:b/>
                <w:sz w:val="24"/>
                <w:szCs w:val="24"/>
              </w:rPr>
              <w:t>2</w:t>
            </w:r>
            <w:r w:rsidRPr="00444F60">
              <w:rPr>
                <w:rFonts w:ascii="HGｺﾞｼｯｸM" w:eastAsia="HGｺﾞｼｯｸM" w:hint="eastAsia"/>
                <w:b/>
                <w:sz w:val="24"/>
                <w:szCs w:val="24"/>
              </w:rPr>
              <w:t>,</w:t>
            </w:r>
            <w:r w:rsidR="00507A1A" w:rsidRPr="00444F60">
              <w:rPr>
                <w:rFonts w:ascii="HGｺﾞｼｯｸM" w:eastAsia="HGｺﾞｼｯｸM"/>
                <w:b/>
                <w:sz w:val="24"/>
                <w:szCs w:val="24"/>
              </w:rPr>
              <w:t>0</w:t>
            </w:r>
            <w:r w:rsidR="0092502C" w:rsidRPr="00444F60">
              <w:rPr>
                <w:rFonts w:ascii="HGｺﾞｼｯｸM" w:eastAsia="HGｺﾞｼｯｸM" w:hint="eastAsia"/>
                <w:b/>
                <w:sz w:val="24"/>
                <w:szCs w:val="24"/>
              </w:rPr>
              <w:t>5</w:t>
            </w:r>
            <w:r w:rsidR="00507A1A" w:rsidRPr="00444F60">
              <w:rPr>
                <w:rFonts w:ascii="HGｺﾞｼｯｸM" w:eastAsia="HGｺﾞｼｯｸM"/>
                <w:b/>
                <w:sz w:val="24"/>
                <w:szCs w:val="24"/>
              </w:rPr>
              <w:t>7</w:t>
            </w:r>
            <w:r w:rsidRPr="00444F60">
              <w:rPr>
                <w:rFonts w:ascii="HGｺﾞｼｯｸM" w:eastAsia="HGｺﾞｼｯｸM" w:hint="eastAsia"/>
                <w:b/>
                <w:sz w:val="24"/>
                <w:szCs w:val="24"/>
              </w:rPr>
              <w:t>億円</w:t>
            </w:r>
          </w:p>
        </w:tc>
      </w:tr>
      <w:tr w:rsidR="000B6D8C" w:rsidRPr="00444F60" w14:paraId="6DF4AF5D" w14:textId="77777777" w:rsidTr="004555E9">
        <w:trPr>
          <w:trHeight w:val="454"/>
        </w:trPr>
        <w:tc>
          <w:tcPr>
            <w:tcW w:w="1984" w:type="dxa"/>
            <w:tcBorders>
              <w:bottom w:val="dotted" w:sz="4" w:space="0" w:color="auto"/>
            </w:tcBorders>
            <w:shd w:val="clear" w:color="auto" w:fill="C6D9F1" w:themeFill="text2" w:themeFillTint="33"/>
            <w:vAlign w:val="center"/>
          </w:tcPr>
          <w:p w14:paraId="1C463530" w14:textId="77777777" w:rsidR="000B6D8C" w:rsidRPr="00444F60" w:rsidRDefault="000B6D8C" w:rsidP="0062284E">
            <w:pPr>
              <w:jc w:val="center"/>
              <w:rPr>
                <w:rFonts w:ascii="HGｺﾞｼｯｸM" w:eastAsia="HGｺﾞｼｯｸM"/>
                <w:b/>
                <w:sz w:val="24"/>
                <w:szCs w:val="24"/>
              </w:rPr>
            </w:pPr>
            <w:r w:rsidRPr="00444F60">
              <w:rPr>
                <w:rFonts w:ascii="HGｺﾞｼｯｸM" w:eastAsia="HGｺﾞｼｯｸM" w:hint="eastAsia"/>
                <w:b/>
                <w:sz w:val="24"/>
                <w:szCs w:val="24"/>
              </w:rPr>
              <w:t>流動資産</w:t>
            </w:r>
          </w:p>
        </w:tc>
        <w:tc>
          <w:tcPr>
            <w:tcW w:w="1985" w:type="dxa"/>
            <w:tcBorders>
              <w:bottom w:val="dotted" w:sz="4" w:space="0" w:color="auto"/>
            </w:tcBorders>
            <w:shd w:val="clear" w:color="auto" w:fill="C6D9F1" w:themeFill="text2" w:themeFillTint="33"/>
            <w:vAlign w:val="center"/>
          </w:tcPr>
          <w:p w14:paraId="4C733400" w14:textId="38C0A16F" w:rsidR="000B6D8C" w:rsidRPr="00444F60" w:rsidRDefault="00336EFB" w:rsidP="00507A1A">
            <w:pPr>
              <w:jc w:val="right"/>
              <w:rPr>
                <w:rFonts w:ascii="HGｺﾞｼｯｸM" w:eastAsia="HGｺﾞｼｯｸM"/>
                <w:b/>
                <w:sz w:val="24"/>
                <w:szCs w:val="24"/>
              </w:rPr>
            </w:pPr>
            <w:r w:rsidRPr="00444F60">
              <w:rPr>
                <w:rFonts w:ascii="HGｺﾞｼｯｸM" w:eastAsia="HGｺﾞｼｯｸM"/>
                <w:b/>
                <w:sz w:val="24"/>
                <w:szCs w:val="24"/>
              </w:rPr>
              <w:t>3</w:t>
            </w:r>
            <w:r w:rsidR="007C2426" w:rsidRPr="00444F60">
              <w:rPr>
                <w:rFonts w:ascii="HGｺﾞｼｯｸM" w:eastAsia="HGｺﾞｼｯｸM" w:hint="eastAsia"/>
                <w:b/>
                <w:sz w:val="24"/>
                <w:szCs w:val="24"/>
              </w:rPr>
              <w:t>,</w:t>
            </w:r>
            <w:r w:rsidR="0092502C" w:rsidRPr="00444F60">
              <w:rPr>
                <w:rFonts w:ascii="HGｺﾞｼｯｸM" w:eastAsia="HGｺﾞｼｯｸM" w:hint="eastAsia"/>
                <w:b/>
                <w:sz w:val="24"/>
                <w:szCs w:val="24"/>
              </w:rPr>
              <w:t>365</w:t>
            </w:r>
            <w:r w:rsidR="000B6D8C" w:rsidRPr="00444F60">
              <w:rPr>
                <w:rFonts w:ascii="HGｺﾞｼｯｸM" w:eastAsia="HGｺﾞｼｯｸM" w:hint="eastAsia"/>
                <w:b/>
                <w:sz w:val="24"/>
                <w:szCs w:val="24"/>
              </w:rPr>
              <w:t>億円</w:t>
            </w:r>
          </w:p>
        </w:tc>
        <w:tc>
          <w:tcPr>
            <w:tcW w:w="1984" w:type="dxa"/>
            <w:tcBorders>
              <w:bottom w:val="dotted" w:sz="4" w:space="0" w:color="auto"/>
            </w:tcBorders>
            <w:shd w:val="clear" w:color="auto" w:fill="F2DBDB" w:themeFill="accent2" w:themeFillTint="33"/>
            <w:vAlign w:val="center"/>
          </w:tcPr>
          <w:p w14:paraId="7A9EBB5D" w14:textId="0C29829D" w:rsidR="000B6D8C" w:rsidRPr="00444F60" w:rsidRDefault="000B6D8C" w:rsidP="000B6D8C">
            <w:pPr>
              <w:jc w:val="center"/>
              <w:rPr>
                <w:rFonts w:ascii="HGｺﾞｼｯｸM" w:eastAsia="HGｺﾞｼｯｸM"/>
                <w:b/>
                <w:sz w:val="24"/>
                <w:szCs w:val="24"/>
              </w:rPr>
            </w:pPr>
            <w:r w:rsidRPr="00444F60">
              <w:rPr>
                <w:rFonts w:ascii="HGｺﾞｼｯｸM" w:eastAsia="HGｺﾞｼｯｸM" w:hint="eastAsia"/>
                <w:b/>
                <w:sz w:val="24"/>
                <w:szCs w:val="24"/>
              </w:rPr>
              <w:t>流動負債</w:t>
            </w:r>
          </w:p>
        </w:tc>
        <w:tc>
          <w:tcPr>
            <w:tcW w:w="1985" w:type="dxa"/>
            <w:tcBorders>
              <w:bottom w:val="dotted" w:sz="4" w:space="0" w:color="auto"/>
            </w:tcBorders>
            <w:shd w:val="clear" w:color="auto" w:fill="F2DBDB" w:themeFill="accent2" w:themeFillTint="33"/>
            <w:vAlign w:val="center"/>
          </w:tcPr>
          <w:p w14:paraId="3686D70C" w14:textId="71F299F0" w:rsidR="000B6D8C" w:rsidRPr="00444F60" w:rsidRDefault="00336EFB" w:rsidP="00336EFB">
            <w:pPr>
              <w:jc w:val="right"/>
              <w:rPr>
                <w:rFonts w:ascii="HGｺﾞｼｯｸM" w:eastAsia="HGｺﾞｼｯｸM"/>
                <w:b/>
                <w:sz w:val="24"/>
                <w:szCs w:val="24"/>
              </w:rPr>
            </w:pPr>
            <w:r w:rsidRPr="00444F60">
              <w:rPr>
                <w:rFonts w:ascii="HGｺﾞｼｯｸM" w:eastAsia="HGｺﾞｼｯｸM"/>
                <w:b/>
                <w:sz w:val="24"/>
                <w:szCs w:val="24"/>
              </w:rPr>
              <w:t>2</w:t>
            </w:r>
            <w:r w:rsidR="000B6D8C" w:rsidRPr="00444F60">
              <w:rPr>
                <w:rFonts w:ascii="HGｺﾞｼｯｸM" w:eastAsia="HGｺﾞｼｯｸM" w:hint="eastAsia"/>
                <w:b/>
                <w:sz w:val="24"/>
                <w:szCs w:val="24"/>
              </w:rPr>
              <w:t>,</w:t>
            </w:r>
            <w:r w:rsidR="0092502C" w:rsidRPr="00444F60">
              <w:rPr>
                <w:rFonts w:ascii="HGｺﾞｼｯｸM" w:eastAsia="HGｺﾞｼｯｸM" w:hint="eastAsia"/>
                <w:b/>
                <w:sz w:val="24"/>
                <w:szCs w:val="24"/>
              </w:rPr>
              <w:t>436</w:t>
            </w:r>
            <w:r w:rsidR="000B6D8C" w:rsidRPr="00444F60">
              <w:rPr>
                <w:rFonts w:ascii="HGｺﾞｼｯｸM" w:eastAsia="HGｺﾞｼｯｸM" w:hint="eastAsia"/>
                <w:b/>
                <w:sz w:val="24"/>
                <w:szCs w:val="24"/>
              </w:rPr>
              <w:t>億円</w:t>
            </w:r>
          </w:p>
        </w:tc>
      </w:tr>
      <w:tr w:rsidR="000B6D8C" w:rsidRPr="00444F60" w14:paraId="5B71D13A" w14:textId="77777777" w:rsidTr="004555E9">
        <w:trPr>
          <w:trHeight w:val="454"/>
        </w:trPr>
        <w:tc>
          <w:tcPr>
            <w:tcW w:w="1984" w:type="dxa"/>
            <w:tcBorders>
              <w:top w:val="dotted" w:sz="4" w:space="0" w:color="auto"/>
              <w:bottom w:val="single" w:sz="4" w:space="0" w:color="auto"/>
            </w:tcBorders>
            <w:shd w:val="clear" w:color="auto" w:fill="C6D9F1" w:themeFill="text2" w:themeFillTint="33"/>
            <w:vAlign w:val="center"/>
          </w:tcPr>
          <w:p w14:paraId="5EF871FA" w14:textId="77777777" w:rsidR="000B6D8C" w:rsidRPr="00444F60" w:rsidRDefault="000B6D8C" w:rsidP="002D2CD2">
            <w:pPr>
              <w:jc w:val="center"/>
              <w:rPr>
                <w:rFonts w:ascii="HGｺﾞｼｯｸM" w:eastAsia="HGｺﾞｼｯｸM"/>
                <w:b/>
                <w:sz w:val="24"/>
                <w:szCs w:val="24"/>
              </w:rPr>
            </w:pPr>
            <w:r w:rsidRPr="00444F60">
              <w:rPr>
                <w:rFonts w:ascii="HGｺﾞｼｯｸM" w:eastAsia="HGｺﾞｼｯｸM" w:hint="eastAsia"/>
                <w:b/>
                <w:sz w:val="24"/>
                <w:szCs w:val="24"/>
              </w:rPr>
              <w:t>固定資産</w:t>
            </w:r>
          </w:p>
        </w:tc>
        <w:tc>
          <w:tcPr>
            <w:tcW w:w="1985" w:type="dxa"/>
            <w:tcBorders>
              <w:top w:val="dotted" w:sz="4" w:space="0" w:color="auto"/>
              <w:bottom w:val="single" w:sz="4" w:space="0" w:color="auto"/>
            </w:tcBorders>
            <w:shd w:val="clear" w:color="auto" w:fill="C6D9F1" w:themeFill="text2" w:themeFillTint="33"/>
            <w:vAlign w:val="center"/>
          </w:tcPr>
          <w:p w14:paraId="7C3972F0" w14:textId="6F8382D5" w:rsidR="000B6D8C" w:rsidRPr="00444F60" w:rsidRDefault="000B6D8C" w:rsidP="00336EFB">
            <w:pPr>
              <w:jc w:val="right"/>
              <w:rPr>
                <w:rFonts w:ascii="HGｺﾞｼｯｸM" w:eastAsia="HGｺﾞｼｯｸM"/>
                <w:b/>
                <w:sz w:val="24"/>
                <w:szCs w:val="24"/>
              </w:rPr>
            </w:pPr>
            <w:r w:rsidRPr="00444F60">
              <w:rPr>
                <w:rFonts w:ascii="HGｺﾞｼｯｸM" w:eastAsia="HGｺﾞｼｯｸM" w:hint="eastAsia"/>
                <w:b/>
                <w:sz w:val="24"/>
                <w:szCs w:val="24"/>
              </w:rPr>
              <w:t>14兆</w:t>
            </w:r>
            <w:r w:rsidR="00507A1A" w:rsidRPr="00444F60">
              <w:rPr>
                <w:rFonts w:ascii="HGｺﾞｼｯｸM" w:eastAsia="HGｺﾞｼｯｸM" w:hint="eastAsia"/>
                <w:b/>
                <w:sz w:val="24"/>
                <w:szCs w:val="24"/>
              </w:rPr>
              <w:t>7</w:t>
            </w:r>
            <w:r w:rsidRPr="00444F60">
              <w:rPr>
                <w:rFonts w:ascii="HGｺﾞｼｯｸM" w:eastAsia="HGｺﾞｼｯｸM" w:hint="eastAsia"/>
                <w:b/>
                <w:sz w:val="24"/>
                <w:szCs w:val="24"/>
              </w:rPr>
              <w:t>,</w:t>
            </w:r>
            <w:r w:rsidR="00DF73CA" w:rsidRPr="00444F60">
              <w:rPr>
                <w:rFonts w:ascii="HGｺﾞｼｯｸM" w:eastAsia="HGｺﾞｼｯｸM"/>
                <w:b/>
                <w:sz w:val="24"/>
                <w:szCs w:val="24"/>
              </w:rPr>
              <w:t>0</w:t>
            </w:r>
            <w:r w:rsidR="0092502C" w:rsidRPr="00444F60">
              <w:rPr>
                <w:rFonts w:ascii="HGｺﾞｼｯｸM" w:eastAsia="HGｺﾞｼｯｸM" w:hint="eastAsia"/>
                <w:b/>
                <w:sz w:val="24"/>
                <w:szCs w:val="24"/>
              </w:rPr>
              <w:t>91</w:t>
            </w:r>
            <w:r w:rsidRPr="00444F60">
              <w:rPr>
                <w:rFonts w:ascii="HGｺﾞｼｯｸM" w:eastAsia="HGｺﾞｼｯｸM" w:hint="eastAsia"/>
                <w:b/>
                <w:sz w:val="24"/>
                <w:szCs w:val="24"/>
              </w:rPr>
              <w:t>億円</w:t>
            </w:r>
          </w:p>
        </w:tc>
        <w:tc>
          <w:tcPr>
            <w:tcW w:w="1984" w:type="dxa"/>
            <w:tcBorders>
              <w:top w:val="dotted" w:sz="4" w:space="0" w:color="auto"/>
              <w:bottom w:val="single" w:sz="4" w:space="0" w:color="auto"/>
            </w:tcBorders>
            <w:shd w:val="clear" w:color="auto" w:fill="F2DBDB" w:themeFill="accent2" w:themeFillTint="33"/>
            <w:vAlign w:val="center"/>
          </w:tcPr>
          <w:p w14:paraId="42FB4957" w14:textId="52999656" w:rsidR="000B6D8C" w:rsidRPr="00444F60" w:rsidRDefault="000B6D8C" w:rsidP="0062284E">
            <w:pPr>
              <w:jc w:val="center"/>
              <w:rPr>
                <w:rFonts w:ascii="HGｺﾞｼｯｸM" w:eastAsia="HGｺﾞｼｯｸM"/>
                <w:b/>
                <w:sz w:val="24"/>
                <w:szCs w:val="24"/>
              </w:rPr>
            </w:pPr>
            <w:r w:rsidRPr="00444F60">
              <w:rPr>
                <w:rFonts w:ascii="HGｺﾞｼｯｸM" w:eastAsia="HGｺﾞｼｯｸM" w:hint="eastAsia"/>
                <w:b/>
                <w:sz w:val="24"/>
                <w:szCs w:val="24"/>
              </w:rPr>
              <w:t>固定負債</w:t>
            </w:r>
          </w:p>
        </w:tc>
        <w:tc>
          <w:tcPr>
            <w:tcW w:w="1985" w:type="dxa"/>
            <w:tcBorders>
              <w:top w:val="dotted" w:sz="4" w:space="0" w:color="auto"/>
              <w:bottom w:val="single" w:sz="4" w:space="0" w:color="auto"/>
            </w:tcBorders>
            <w:shd w:val="clear" w:color="auto" w:fill="F2DBDB" w:themeFill="accent2" w:themeFillTint="33"/>
            <w:vAlign w:val="center"/>
          </w:tcPr>
          <w:p w14:paraId="3D3954AA" w14:textId="7F572E26" w:rsidR="000B6D8C" w:rsidRPr="00444F60" w:rsidRDefault="0092502C" w:rsidP="00507A1A">
            <w:pPr>
              <w:jc w:val="right"/>
              <w:rPr>
                <w:rFonts w:ascii="HGｺﾞｼｯｸM" w:eastAsia="HGｺﾞｼｯｸM"/>
                <w:b/>
                <w:sz w:val="24"/>
                <w:szCs w:val="24"/>
              </w:rPr>
            </w:pPr>
            <w:r w:rsidRPr="00444F60">
              <w:rPr>
                <w:rFonts w:ascii="HGｺﾞｼｯｸM" w:eastAsia="HGｺﾞｼｯｸM" w:hint="eastAsia"/>
                <w:b/>
                <w:sz w:val="24"/>
                <w:szCs w:val="24"/>
              </w:rPr>
              <w:t>1</w:t>
            </w:r>
            <w:r w:rsidR="000B6D8C" w:rsidRPr="00444F60">
              <w:rPr>
                <w:rFonts w:ascii="HGｺﾞｼｯｸM" w:eastAsia="HGｺﾞｼｯｸM" w:hint="eastAsia"/>
                <w:b/>
                <w:sz w:val="24"/>
                <w:szCs w:val="24"/>
              </w:rPr>
              <w:t>兆</w:t>
            </w:r>
            <w:r w:rsidRPr="00444F60">
              <w:rPr>
                <w:rFonts w:ascii="HGｺﾞｼｯｸM" w:eastAsia="HGｺﾞｼｯｸM" w:hint="eastAsia"/>
                <w:b/>
                <w:sz w:val="24"/>
                <w:szCs w:val="24"/>
              </w:rPr>
              <w:t>9,620</w:t>
            </w:r>
            <w:r w:rsidR="000B6D8C" w:rsidRPr="00444F60">
              <w:rPr>
                <w:rFonts w:ascii="HGｺﾞｼｯｸM" w:eastAsia="HGｺﾞｼｯｸM" w:hint="eastAsia"/>
                <w:b/>
                <w:sz w:val="24"/>
                <w:szCs w:val="24"/>
              </w:rPr>
              <w:t>億円</w:t>
            </w:r>
          </w:p>
        </w:tc>
      </w:tr>
      <w:tr w:rsidR="000B6D8C" w:rsidRPr="00444F60" w14:paraId="791EB299" w14:textId="77777777" w:rsidTr="004555E9">
        <w:trPr>
          <w:trHeight w:val="454"/>
        </w:trPr>
        <w:tc>
          <w:tcPr>
            <w:tcW w:w="1984" w:type="dxa"/>
            <w:tcBorders>
              <w:left w:val="nil"/>
              <w:bottom w:val="nil"/>
              <w:right w:val="nil"/>
            </w:tcBorders>
            <w:vAlign w:val="center"/>
          </w:tcPr>
          <w:p w14:paraId="3874853F" w14:textId="77777777" w:rsidR="000B6D8C" w:rsidRPr="00444F60" w:rsidRDefault="000B6D8C" w:rsidP="0062284E">
            <w:pPr>
              <w:jc w:val="center"/>
              <w:rPr>
                <w:rFonts w:ascii="HGｺﾞｼｯｸM" w:eastAsia="HGｺﾞｼｯｸM"/>
                <w:b/>
                <w:sz w:val="24"/>
                <w:szCs w:val="24"/>
              </w:rPr>
            </w:pPr>
          </w:p>
        </w:tc>
        <w:tc>
          <w:tcPr>
            <w:tcW w:w="1985" w:type="dxa"/>
            <w:tcBorders>
              <w:left w:val="nil"/>
              <w:bottom w:val="nil"/>
            </w:tcBorders>
            <w:vAlign w:val="center"/>
          </w:tcPr>
          <w:p w14:paraId="6928A04B" w14:textId="77777777" w:rsidR="000B6D8C" w:rsidRPr="00444F60" w:rsidRDefault="000B6D8C" w:rsidP="003B24F0">
            <w:pPr>
              <w:jc w:val="right"/>
              <w:rPr>
                <w:rFonts w:ascii="HGｺﾞｼｯｸM" w:eastAsia="HGｺﾞｼｯｸM"/>
                <w:b/>
                <w:sz w:val="24"/>
                <w:szCs w:val="24"/>
              </w:rPr>
            </w:pPr>
          </w:p>
        </w:tc>
        <w:tc>
          <w:tcPr>
            <w:tcW w:w="1984" w:type="dxa"/>
            <w:shd w:val="clear" w:color="auto" w:fill="5F497A" w:themeFill="accent4" w:themeFillShade="BF"/>
            <w:vAlign w:val="center"/>
          </w:tcPr>
          <w:p w14:paraId="569A585A" w14:textId="53AAA3B8" w:rsidR="000B6D8C" w:rsidRPr="00444F60" w:rsidRDefault="000B6D8C" w:rsidP="002D2CD2">
            <w:pPr>
              <w:jc w:val="center"/>
              <w:rPr>
                <w:rFonts w:ascii="HGｺﾞｼｯｸM" w:eastAsia="HGｺﾞｼｯｸM"/>
                <w:b/>
                <w:color w:val="FFFFFF" w:themeColor="background1"/>
                <w:sz w:val="24"/>
                <w:szCs w:val="24"/>
              </w:rPr>
            </w:pPr>
            <w:r w:rsidRPr="00444F60">
              <w:rPr>
                <w:rFonts w:ascii="HGｺﾞｼｯｸM" w:eastAsia="HGｺﾞｼｯｸM" w:hint="eastAsia"/>
                <w:b/>
                <w:color w:val="FFFFFF" w:themeColor="background1"/>
                <w:sz w:val="24"/>
                <w:szCs w:val="24"/>
              </w:rPr>
              <w:t>純資産(A-B)</w:t>
            </w:r>
          </w:p>
        </w:tc>
        <w:tc>
          <w:tcPr>
            <w:tcW w:w="1985" w:type="dxa"/>
            <w:shd w:val="clear" w:color="auto" w:fill="5F497A" w:themeFill="accent4" w:themeFillShade="BF"/>
            <w:vAlign w:val="center"/>
          </w:tcPr>
          <w:p w14:paraId="7A3C5F3D" w14:textId="09DD4CDA" w:rsidR="000B6D8C" w:rsidRPr="00444F60" w:rsidRDefault="000B6D8C" w:rsidP="00507A1A">
            <w:pPr>
              <w:jc w:val="right"/>
              <w:rPr>
                <w:rFonts w:ascii="HGｺﾞｼｯｸM" w:eastAsia="HGｺﾞｼｯｸM"/>
                <w:b/>
                <w:color w:val="FFFFFF" w:themeColor="background1"/>
                <w:sz w:val="24"/>
                <w:szCs w:val="24"/>
              </w:rPr>
            </w:pPr>
            <w:r w:rsidRPr="00444F60">
              <w:rPr>
                <w:rFonts w:ascii="HGｺﾞｼｯｸM" w:eastAsia="HGｺﾞｼｯｸM" w:hint="eastAsia"/>
                <w:b/>
                <w:color w:val="FFFFFF" w:themeColor="background1"/>
                <w:sz w:val="24"/>
                <w:szCs w:val="24"/>
              </w:rPr>
              <w:t>12兆</w:t>
            </w:r>
            <w:r w:rsidR="0092502C" w:rsidRPr="00444F60">
              <w:rPr>
                <w:rFonts w:ascii="HGｺﾞｼｯｸM" w:eastAsia="HGｺﾞｼｯｸM" w:hint="eastAsia"/>
                <w:b/>
                <w:color w:val="FFFFFF" w:themeColor="background1"/>
                <w:sz w:val="24"/>
                <w:szCs w:val="24"/>
              </w:rPr>
              <w:t>8</w:t>
            </w:r>
            <w:r w:rsidRPr="00444F60">
              <w:rPr>
                <w:rFonts w:ascii="HGｺﾞｼｯｸM" w:eastAsia="HGｺﾞｼｯｸM" w:hint="eastAsia"/>
                <w:b/>
                <w:color w:val="FFFFFF" w:themeColor="background1"/>
                <w:sz w:val="24"/>
                <w:szCs w:val="24"/>
              </w:rPr>
              <w:t>,</w:t>
            </w:r>
            <w:r w:rsidR="0092502C" w:rsidRPr="00444F60">
              <w:rPr>
                <w:rFonts w:ascii="HGｺﾞｼｯｸM" w:eastAsia="HGｺﾞｼｯｸM" w:hint="eastAsia"/>
                <w:b/>
                <w:color w:val="FFFFFF" w:themeColor="background1"/>
                <w:sz w:val="24"/>
                <w:szCs w:val="24"/>
              </w:rPr>
              <w:t>400</w:t>
            </w:r>
            <w:r w:rsidRPr="00444F60">
              <w:rPr>
                <w:rFonts w:ascii="HGｺﾞｼｯｸM" w:eastAsia="HGｺﾞｼｯｸM" w:hint="eastAsia"/>
                <w:b/>
                <w:color w:val="FFFFFF" w:themeColor="background1"/>
                <w:sz w:val="24"/>
                <w:szCs w:val="24"/>
              </w:rPr>
              <w:t>億円</w:t>
            </w:r>
          </w:p>
        </w:tc>
      </w:tr>
    </w:tbl>
    <w:p w14:paraId="29B69922" w14:textId="5F87C612" w:rsidR="00A929E1" w:rsidRDefault="00A929E1" w:rsidP="00664D3C">
      <w:pPr>
        <w:spacing w:line="240" w:lineRule="exact"/>
        <w:rPr>
          <w:rFonts w:ascii="HGｺﾞｼｯｸM" w:eastAsia="HGｺﾞｼｯｸM"/>
          <w:sz w:val="26"/>
          <w:szCs w:val="26"/>
        </w:rPr>
      </w:pPr>
    </w:p>
    <w:p w14:paraId="76C67EDF" w14:textId="77777777" w:rsidR="005B5150" w:rsidRPr="0070240D" w:rsidRDefault="005B5150" w:rsidP="00664D3C">
      <w:pPr>
        <w:spacing w:line="240" w:lineRule="exact"/>
        <w:rPr>
          <w:rFonts w:ascii="HGｺﾞｼｯｸM" w:eastAsia="HGｺﾞｼｯｸM"/>
          <w:sz w:val="26"/>
          <w:szCs w:val="26"/>
        </w:rPr>
      </w:pPr>
    </w:p>
    <w:p w14:paraId="5D1D8970" w14:textId="6F932F16" w:rsidR="00566A9C" w:rsidRPr="0070240D" w:rsidRDefault="005B5150" w:rsidP="0081399E">
      <w:pPr>
        <w:ind w:firstLineChars="108" w:firstLine="282"/>
        <w:rPr>
          <w:rFonts w:ascii="HGｺﾞｼｯｸM" w:eastAsia="HGｺﾞｼｯｸM"/>
          <w:b/>
          <w:sz w:val="26"/>
          <w:szCs w:val="26"/>
        </w:rPr>
      </w:pPr>
      <w:r>
        <w:rPr>
          <w:rFonts w:ascii="HGｺﾞｼｯｸM" w:eastAsia="HGｺﾞｼｯｸM" w:hint="eastAsia"/>
          <w:b/>
          <w:sz w:val="26"/>
          <w:szCs w:val="26"/>
        </w:rPr>
        <w:t>○資産</w:t>
      </w:r>
      <w:r w:rsidR="00566A9C" w:rsidRPr="0070240D">
        <w:rPr>
          <w:rFonts w:ascii="HGｺﾞｼｯｸM" w:eastAsia="HGｺﾞｼｯｸM" w:hint="eastAsia"/>
          <w:b/>
          <w:sz w:val="26"/>
          <w:szCs w:val="26"/>
        </w:rPr>
        <w:t>の</w:t>
      </w:r>
      <w:r w:rsidR="00CE1982" w:rsidRPr="0070240D">
        <w:rPr>
          <w:rFonts w:ascii="HGｺﾞｼｯｸM" w:eastAsia="HGｺﾞｼｯｸM" w:hint="eastAsia"/>
          <w:b/>
          <w:sz w:val="26"/>
          <w:szCs w:val="26"/>
        </w:rPr>
        <w:t>構成</w:t>
      </w:r>
    </w:p>
    <w:p w14:paraId="512E7098" w14:textId="71E3D537" w:rsidR="009A3280" w:rsidRPr="0070240D" w:rsidRDefault="009A3280" w:rsidP="00074B96">
      <w:pPr>
        <w:spacing w:line="240" w:lineRule="exact"/>
        <w:rPr>
          <w:rFonts w:ascii="HGｺﾞｼｯｸM" w:eastAsia="HGｺﾞｼｯｸM"/>
          <w:b/>
          <w:sz w:val="26"/>
          <w:szCs w:val="26"/>
        </w:rPr>
      </w:pPr>
    </w:p>
    <w:p w14:paraId="7DA24810" w14:textId="30FB665F" w:rsidR="00566A9C" w:rsidRPr="006F2A7A" w:rsidRDefault="00517870" w:rsidP="000E39E5">
      <w:pPr>
        <w:ind w:leftChars="400" w:left="840"/>
        <w:rPr>
          <w:rFonts w:ascii="HGｺﾞｼｯｸM" w:eastAsia="HGｺﾞｼｯｸM"/>
          <w:b/>
          <w:color w:val="FFFFFF" w:themeColor="background1"/>
          <w:sz w:val="26"/>
          <w:szCs w:val="26"/>
        </w:rPr>
      </w:pPr>
      <w:r w:rsidRPr="0070240D">
        <w:rPr>
          <w:rFonts w:ascii="HGｺﾞｼｯｸM" w:eastAsia="HGｺﾞｼｯｸM" w:hint="eastAsia"/>
          <w:noProof/>
          <w:sz w:val="26"/>
          <w:szCs w:val="26"/>
        </w:rPr>
        <mc:AlternateContent>
          <mc:Choice Requires="wps">
            <w:drawing>
              <wp:anchor distT="0" distB="0" distL="114300" distR="114300" simplePos="0" relativeHeight="251645952" behindDoc="0" locked="0" layoutInCell="1" allowOverlap="1" wp14:anchorId="7257D598" wp14:editId="4FDF7BE1">
                <wp:simplePos x="0" y="0"/>
                <wp:positionH relativeFrom="column">
                  <wp:posOffset>2684516</wp:posOffset>
                </wp:positionH>
                <wp:positionV relativeFrom="paragraph">
                  <wp:posOffset>739775</wp:posOffset>
                </wp:positionV>
                <wp:extent cx="2838450" cy="246697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2838450" cy="2466975"/>
                        </a:xfrm>
                        <a:prstGeom prst="rect">
                          <a:avLst/>
                        </a:prstGeom>
                        <a:ln>
                          <a:solidFill>
                            <a:schemeClr val="accent5">
                              <a:lumMod val="50000"/>
                            </a:schemeClr>
                          </a:solidFill>
                        </a:ln>
                      </wps:spPr>
                      <wps:style>
                        <a:lnRef idx="2">
                          <a:schemeClr val="accent1"/>
                        </a:lnRef>
                        <a:fillRef idx="1">
                          <a:schemeClr val="lt1"/>
                        </a:fillRef>
                        <a:effectRef idx="0">
                          <a:schemeClr val="accent1"/>
                        </a:effectRef>
                        <a:fontRef idx="minor">
                          <a:schemeClr val="dk1"/>
                        </a:fontRef>
                      </wps:style>
                      <wps:txbx>
                        <w:txbxContent>
                          <w:p w14:paraId="46AEE457" w14:textId="77777777" w:rsidR="00AF5B9B" w:rsidRPr="00887A99" w:rsidRDefault="00AF5B9B" w:rsidP="004F190A">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【主な資産】</w:t>
                            </w:r>
                          </w:p>
                          <w:p w14:paraId="3E7AC4A2" w14:textId="77777777" w:rsidR="00AF5B9B" w:rsidRPr="00887A99" w:rsidRDefault="00AF5B9B" w:rsidP="00C0131A">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○インフラ資産</w:t>
                            </w:r>
                          </w:p>
                          <w:p w14:paraId="06D64B54" w14:textId="77777777" w:rsidR="00AF5B9B" w:rsidRPr="00887A99" w:rsidRDefault="00AF5B9B" w:rsidP="00887A99">
                            <w:pPr>
                              <w:ind w:firstLineChars="100" w:firstLine="220"/>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主に道路、河川構造物、港湾施設など</w:t>
                            </w:r>
                          </w:p>
                          <w:p w14:paraId="66148C23" w14:textId="241E16B9" w:rsidR="00AF5B9B" w:rsidRPr="0070240D" w:rsidRDefault="00AF5B9B" w:rsidP="004F190A">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 xml:space="preserve">　・土地</w:t>
                            </w:r>
                            <w:r>
                              <w:rPr>
                                <w:rFonts w:ascii="HGｺﾞｼｯｸM" w:eastAsia="HGｺﾞｼｯｸM" w:hint="eastAsia"/>
                                <w:color w:val="000000" w:themeColor="text1"/>
                                <w:sz w:val="22"/>
                              </w:rPr>
                              <w:tab/>
                            </w:r>
                            <w:r w:rsidRPr="0070240D">
                              <w:rPr>
                                <w:rFonts w:ascii="HGｺﾞｼｯｸM" w:eastAsia="HGｺﾞｼｯｸM" w:hint="eastAsia"/>
                                <w:color w:val="000000" w:themeColor="text1"/>
                                <w:sz w:val="22"/>
                              </w:rPr>
                              <w:t>6兆</w:t>
                            </w:r>
                            <w:r w:rsidRPr="0070240D">
                              <w:rPr>
                                <w:rFonts w:ascii="HGｺﾞｼｯｸM" w:eastAsia="HGｺﾞｼｯｸM" w:hint="eastAsia"/>
                                <w:color w:val="FFFFFF" w:themeColor="background1"/>
                                <w:sz w:val="22"/>
                              </w:rPr>
                              <w:t>0,</w:t>
                            </w:r>
                            <w:r>
                              <w:rPr>
                                <w:rFonts w:ascii="HGｺﾞｼｯｸM" w:eastAsia="HGｺﾞｼｯｸM"/>
                                <w:color w:val="000000" w:themeColor="text1"/>
                                <w:sz w:val="22"/>
                              </w:rPr>
                              <w:t>784</w:t>
                            </w:r>
                            <w:r w:rsidRPr="0070240D">
                              <w:rPr>
                                <w:rFonts w:ascii="HGｺﾞｼｯｸM" w:eastAsia="HGｺﾞｼｯｸM" w:hint="eastAsia"/>
                                <w:color w:val="000000" w:themeColor="text1"/>
                                <w:sz w:val="22"/>
                              </w:rPr>
                              <w:t>億円</w:t>
                            </w:r>
                          </w:p>
                          <w:p w14:paraId="3D510484" w14:textId="14BA8891" w:rsidR="00AF5B9B" w:rsidRPr="0070240D" w:rsidRDefault="00AF5B9B" w:rsidP="004F190A">
                            <w:pPr>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 xml:space="preserve">　・工作物</w:t>
                            </w:r>
                            <w:r w:rsidRPr="0070240D">
                              <w:rPr>
                                <w:rFonts w:ascii="HGｺﾞｼｯｸM" w:eastAsia="HGｺﾞｼｯｸM" w:hint="eastAsia"/>
                                <w:color w:val="000000" w:themeColor="text1"/>
                                <w:sz w:val="22"/>
                              </w:rPr>
                              <w:tab/>
                              <w:t xml:space="preserve">　　</w:t>
                            </w:r>
                            <w:r>
                              <w:rPr>
                                <w:rFonts w:ascii="HGｺﾞｼｯｸM" w:eastAsia="HGｺﾞｼｯｸM"/>
                                <w:color w:val="000000" w:themeColor="text1"/>
                                <w:sz w:val="22"/>
                              </w:rPr>
                              <w:t>7</w:t>
                            </w:r>
                            <w:r w:rsidRPr="0070240D">
                              <w:rPr>
                                <w:rFonts w:ascii="HGｺﾞｼｯｸM" w:eastAsia="HGｺﾞｼｯｸM" w:hint="eastAsia"/>
                                <w:color w:val="000000" w:themeColor="text1"/>
                                <w:sz w:val="22"/>
                              </w:rPr>
                              <w:t>,</w:t>
                            </w:r>
                            <w:r>
                              <w:rPr>
                                <w:rFonts w:ascii="HGｺﾞｼｯｸM" w:eastAsia="HGｺﾞｼｯｸM"/>
                                <w:color w:val="000000" w:themeColor="text1"/>
                                <w:sz w:val="22"/>
                              </w:rPr>
                              <w:t>843</w:t>
                            </w:r>
                            <w:r w:rsidRPr="0070240D">
                              <w:rPr>
                                <w:rFonts w:ascii="HGｺﾞｼｯｸM" w:eastAsia="HGｺﾞｼｯｸM" w:hint="eastAsia"/>
                                <w:color w:val="000000" w:themeColor="text1"/>
                                <w:sz w:val="22"/>
                              </w:rPr>
                              <w:t>億円</w:t>
                            </w:r>
                          </w:p>
                          <w:p w14:paraId="682701B6" w14:textId="77777777" w:rsidR="00AF5B9B" w:rsidRPr="0070240D" w:rsidRDefault="00AF5B9B" w:rsidP="00811E6C">
                            <w:pPr>
                              <w:spacing w:line="240" w:lineRule="exact"/>
                              <w:jc w:val="left"/>
                              <w:rPr>
                                <w:rFonts w:ascii="HGｺﾞｼｯｸM" w:eastAsia="HGｺﾞｼｯｸM"/>
                                <w:color w:val="000000" w:themeColor="text1"/>
                                <w:sz w:val="22"/>
                              </w:rPr>
                            </w:pPr>
                          </w:p>
                          <w:p w14:paraId="3B798114" w14:textId="77777777" w:rsidR="00AF5B9B" w:rsidRPr="0070240D" w:rsidRDefault="00AF5B9B" w:rsidP="004F190A">
                            <w:pPr>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○事業用資産</w:t>
                            </w:r>
                          </w:p>
                          <w:p w14:paraId="3F59AD90" w14:textId="77777777" w:rsidR="00AF5B9B" w:rsidRPr="0070240D" w:rsidRDefault="00AF5B9B" w:rsidP="00887A99">
                            <w:pPr>
                              <w:ind w:firstLineChars="100" w:firstLine="220"/>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主に公営住宅、学校、公園など</w:t>
                            </w:r>
                          </w:p>
                          <w:p w14:paraId="6E644A39" w14:textId="493C29FC" w:rsidR="00AF5B9B" w:rsidRPr="0070240D" w:rsidRDefault="00AF5B9B" w:rsidP="004F190A">
                            <w:pPr>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 xml:space="preserve">　・土地</w:t>
                            </w:r>
                            <w:r w:rsidRPr="0070240D">
                              <w:rPr>
                                <w:rFonts w:ascii="HGｺﾞｼｯｸM" w:eastAsia="HGｺﾞｼｯｸM" w:hint="eastAsia"/>
                                <w:color w:val="000000" w:themeColor="text1"/>
                                <w:sz w:val="22"/>
                              </w:rPr>
                              <w:tab/>
                              <w:t>5兆2,</w:t>
                            </w:r>
                            <w:r>
                              <w:rPr>
                                <w:rFonts w:ascii="HGｺﾞｼｯｸM" w:eastAsia="HGｺﾞｼｯｸM"/>
                                <w:color w:val="000000" w:themeColor="text1"/>
                                <w:sz w:val="22"/>
                              </w:rPr>
                              <w:t>257</w:t>
                            </w:r>
                            <w:r w:rsidRPr="0070240D">
                              <w:rPr>
                                <w:rFonts w:ascii="HGｺﾞｼｯｸM" w:eastAsia="HGｺﾞｼｯｸM" w:hint="eastAsia"/>
                                <w:color w:val="000000" w:themeColor="text1"/>
                                <w:sz w:val="22"/>
                              </w:rPr>
                              <w:t>億円</w:t>
                            </w:r>
                          </w:p>
                          <w:p w14:paraId="18804F8A" w14:textId="14B8B89E" w:rsidR="00AF5B9B" w:rsidRPr="00887A99" w:rsidRDefault="00AF5B9B" w:rsidP="004F190A">
                            <w:pPr>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 xml:space="preserve">　・建物</w:t>
                            </w:r>
                            <w:r w:rsidRPr="0070240D">
                              <w:rPr>
                                <w:rFonts w:ascii="HGｺﾞｼｯｸM" w:eastAsia="HGｺﾞｼｯｸM" w:hint="eastAsia"/>
                                <w:color w:val="000000" w:themeColor="text1"/>
                                <w:sz w:val="22"/>
                              </w:rPr>
                              <w:tab/>
                              <w:t>1兆</w:t>
                            </w:r>
                            <w:r w:rsidRPr="009A0B78">
                              <w:rPr>
                                <w:rFonts w:ascii="HGｺﾞｼｯｸM" w:eastAsia="HGｺﾞｼｯｸM" w:hint="eastAsia"/>
                                <w:color w:val="FFFFFF" w:themeColor="background1"/>
                                <w:sz w:val="22"/>
                              </w:rPr>
                              <w:t>0</w:t>
                            </w:r>
                            <w:r w:rsidRPr="009A0B78">
                              <w:rPr>
                                <w:rFonts w:ascii="HGｺﾞｼｯｸM" w:eastAsia="HGｺﾞｼｯｸM"/>
                                <w:color w:val="FFFFFF" w:themeColor="background1"/>
                                <w:sz w:val="22"/>
                              </w:rPr>
                              <w:t>,</w:t>
                            </w:r>
                            <w:r>
                              <w:rPr>
                                <w:rFonts w:ascii="HGｺﾞｼｯｸM" w:eastAsia="HGｺﾞｼｯｸM"/>
                                <w:color w:val="000000" w:themeColor="text1"/>
                                <w:sz w:val="22"/>
                              </w:rPr>
                              <w:t>156</w:t>
                            </w:r>
                            <w:r w:rsidRPr="0070240D">
                              <w:rPr>
                                <w:rFonts w:ascii="HGｺﾞｼｯｸM" w:eastAsia="HGｺﾞｼｯｸM" w:hint="eastAsia"/>
                                <w:color w:val="000000" w:themeColor="text1"/>
                                <w:sz w:val="22"/>
                              </w:rPr>
                              <w:t>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7D598" id="正方形/長方形 20" o:spid="_x0000_s1028" style="position:absolute;left:0;text-align:left;margin-left:211.4pt;margin-top:58.25pt;width:223.5pt;height:194.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" fillcolor="white [3201]" strokecolor="#205867 [1608]" strokeweight="2pt">
                <v:textbox>
                  <w:txbxContent>
                    <w:p w14:paraId="46AEE457" w14:textId="77777777" w:rsidR="00AF5B9B" w:rsidRPr="00887A99" w:rsidRDefault="00AF5B9B" w:rsidP="004F190A">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【主な資産】</w:t>
                      </w:r>
                    </w:p>
                    <w:p w14:paraId="3E7AC4A2" w14:textId="77777777" w:rsidR="00AF5B9B" w:rsidRPr="00887A99" w:rsidRDefault="00AF5B9B" w:rsidP="00C0131A">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○インフラ資産</w:t>
                      </w:r>
                    </w:p>
                    <w:p w14:paraId="06D64B54" w14:textId="77777777" w:rsidR="00AF5B9B" w:rsidRPr="00887A99" w:rsidRDefault="00AF5B9B" w:rsidP="00887A99">
                      <w:pPr>
                        <w:ind w:firstLineChars="100" w:firstLine="220"/>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主に道路、河川構造物、港湾施設など</w:t>
                      </w:r>
                    </w:p>
                    <w:p w14:paraId="66148C23" w14:textId="241E16B9" w:rsidR="00AF5B9B" w:rsidRPr="0070240D" w:rsidRDefault="00AF5B9B" w:rsidP="004F190A">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 xml:space="preserve">　・土地</w:t>
                      </w:r>
                      <w:r>
                        <w:rPr>
                          <w:rFonts w:ascii="HGｺﾞｼｯｸM" w:eastAsia="HGｺﾞｼｯｸM" w:hint="eastAsia"/>
                          <w:color w:val="000000" w:themeColor="text1"/>
                          <w:sz w:val="22"/>
                        </w:rPr>
                        <w:tab/>
                      </w:r>
                      <w:r w:rsidRPr="0070240D">
                        <w:rPr>
                          <w:rFonts w:ascii="HGｺﾞｼｯｸM" w:eastAsia="HGｺﾞｼｯｸM" w:hint="eastAsia"/>
                          <w:color w:val="000000" w:themeColor="text1"/>
                          <w:sz w:val="22"/>
                        </w:rPr>
                        <w:t>6兆</w:t>
                      </w:r>
                      <w:r w:rsidRPr="0070240D">
                        <w:rPr>
                          <w:rFonts w:ascii="HGｺﾞｼｯｸM" w:eastAsia="HGｺﾞｼｯｸM" w:hint="eastAsia"/>
                          <w:color w:val="FFFFFF" w:themeColor="background1"/>
                          <w:sz w:val="22"/>
                        </w:rPr>
                        <w:t>0,</w:t>
                      </w:r>
                      <w:r>
                        <w:rPr>
                          <w:rFonts w:ascii="HGｺﾞｼｯｸM" w:eastAsia="HGｺﾞｼｯｸM"/>
                          <w:color w:val="000000" w:themeColor="text1"/>
                          <w:sz w:val="22"/>
                        </w:rPr>
                        <w:t>784</w:t>
                      </w:r>
                      <w:r w:rsidRPr="0070240D">
                        <w:rPr>
                          <w:rFonts w:ascii="HGｺﾞｼｯｸM" w:eastAsia="HGｺﾞｼｯｸM" w:hint="eastAsia"/>
                          <w:color w:val="000000" w:themeColor="text1"/>
                          <w:sz w:val="22"/>
                        </w:rPr>
                        <w:t>億円</w:t>
                      </w:r>
                    </w:p>
                    <w:p w14:paraId="3D510484" w14:textId="14BA8891" w:rsidR="00AF5B9B" w:rsidRPr="0070240D" w:rsidRDefault="00AF5B9B" w:rsidP="004F190A">
                      <w:pPr>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 xml:space="preserve">　・工作物</w:t>
                      </w:r>
                      <w:r w:rsidRPr="0070240D">
                        <w:rPr>
                          <w:rFonts w:ascii="HGｺﾞｼｯｸM" w:eastAsia="HGｺﾞｼｯｸM" w:hint="eastAsia"/>
                          <w:color w:val="000000" w:themeColor="text1"/>
                          <w:sz w:val="22"/>
                        </w:rPr>
                        <w:tab/>
                        <w:t xml:space="preserve">　　</w:t>
                      </w:r>
                      <w:r>
                        <w:rPr>
                          <w:rFonts w:ascii="HGｺﾞｼｯｸM" w:eastAsia="HGｺﾞｼｯｸM"/>
                          <w:color w:val="000000" w:themeColor="text1"/>
                          <w:sz w:val="22"/>
                        </w:rPr>
                        <w:t>7</w:t>
                      </w:r>
                      <w:r w:rsidRPr="0070240D">
                        <w:rPr>
                          <w:rFonts w:ascii="HGｺﾞｼｯｸM" w:eastAsia="HGｺﾞｼｯｸM" w:hint="eastAsia"/>
                          <w:color w:val="000000" w:themeColor="text1"/>
                          <w:sz w:val="22"/>
                        </w:rPr>
                        <w:t>,</w:t>
                      </w:r>
                      <w:r>
                        <w:rPr>
                          <w:rFonts w:ascii="HGｺﾞｼｯｸM" w:eastAsia="HGｺﾞｼｯｸM"/>
                          <w:color w:val="000000" w:themeColor="text1"/>
                          <w:sz w:val="22"/>
                        </w:rPr>
                        <w:t>843</w:t>
                      </w:r>
                      <w:r w:rsidRPr="0070240D">
                        <w:rPr>
                          <w:rFonts w:ascii="HGｺﾞｼｯｸM" w:eastAsia="HGｺﾞｼｯｸM" w:hint="eastAsia"/>
                          <w:color w:val="000000" w:themeColor="text1"/>
                          <w:sz w:val="22"/>
                        </w:rPr>
                        <w:t>億円</w:t>
                      </w:r>
                    </w:p>
                    <w:p w14:paraId="682701B6" w14:textId="77777777" w:rsidR="00AF5B9B" w:rsidRPr="0070240D" w:rsidRDefault="00AF5B9B" w:rsidP="00811E6C">
                      <w:pPr>
                        <w:spacing w:line="240" w:lineRule="exact"/>
                        <w:jc w:val="left"/>
                        <w:rPr>
                          <w:rFonts w:ascii="HGｺﾞｼｯｸM" w:eastAsia="HGｺﾞｼｯｸM"/>
                          <w:color w:val="000000" w:themeColor="text1"/>
                          <w:sz w:val="22"/>
                        </w:rPr>
                      </w:pPr>
                    </w:p>
                    <w:p w14:paraId="3B798114" w14:textId="77777777" w:rsidR="00AF5B9B" w:rsidRPr="0070240D" w:rsidRDefault="00AF5B9B" w:rsidP="004F190A">
                      <w:pPr>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○事業用資産</w:t>
                      </w:r>
                    </w:p>
                    <w:p w14:paraId="3F59AD90" w14:textId="77777777" w:rsidR="00AF5B9B" w:rsidRPr="0070240D" w:rsidRDefault="00AF5B9B" w:rsidP="00887A99">
                      <w:pPr>
                        <w:ind w:firstLineChars="100" w:firstLine="220"/>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主に公営住宅、学校、公園など</w:t>
                      </w:r>
                    </w:p>
                    <w:p w14:paraId="6E644A39" w14:textId="493C29FC" w:rsidR="00AF5B9B" w:rsidRPr="0070240D" w:rsidRDefault="00AF5B9B" w:rsidP="004F190A">
                      <w:pPr>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 xml:space="preserve">　・土地</w:t>
                      </w:r>
                      <w:r w:rsidRPr="0070240D">
                        <w:rPr>
                          <w:rFonts w:ascii="HGｺﾞｼｯｸM" w:eastAsia="HGｺﾞｼｯｸM" w:hint="eastAsia"/>
                          <w:color w:val="000000" w:themeColor="text1"/>
                          <w:sz w:val="22"/>
                        </w:rPr>
                        <w:tab/>
                        <w:t>5兆2,</w:t>
                      </w:r>
                      <w:r>
                        <w:rPr>
                          <w:rFonts w:ascii="HGｺﾞｼｯｸM" w:eastAsia="HGｺﾞｼｯｸM"/>
                          <w:color w:val="000000" w:themeColor="text1"/>
                          <w:sz w:val="22"/>
                        </w:rPr>
                        <w:t>257</w:t>
                      </w:r>
                      <w:r w:rsidRPr="0070240D">
                        <w:rPr>
                          <w:rFonts w:ascii="HGｺﾞｼｯｸM" w:eastAsia="HGｺﾞｼｯｸM" w:hint="eastAsia"/>
                          <w:color w:val="000000" w:themeColor="text1"/>
                          <w:sz w:val="22"/>
                        </w:rPr>
                        <w:t>億円</w:t>
                      </w:r>
                    </w:p>
                    <w:p w14:paraId="18804F8A" w14:textId="14B8B89E" w:rsidR="00AF5B9B" w:rsidRPr="00887A99" w:rsidRDefault="00AF5B9B" w:rsidP="004F190A">
                      <w:pPr>
                        <w:jc w:val="left"/>
                        <w:rPr>
                          <w:rFonts w:ascii="HGｺﾞｼｯｸM" w:eastAsia="HGｺﾞｼｯｸM"/>
                          <w:color w:val="000000" w:themeColor="text1"/>
                          <w:sz w:val="22"/>
                        </w:rPr>
                      </w:pPr>
                      <w:r w:rsidRPr="0070240D">
                        <w:rPr>
                          <w:rFonts w:ascii="HGｺﾞｼｯｸM" w:eastAsia="HGｺﾞｼｯｸM" w:hint="eastAsia"/>
                          <w:color w:val="000000" w:themeColor="text1"/>
                          <w:sz w:val="22"/>
                        </w:rPr>
                        <w:t xml:space="preserve">　・建物</w:t>
                      </w:r>
                      <w:r w:rsidRPr="0070240D">
                        <w:rPr>
                          <w:rFonts w:ascii="HGｺﾞｼｯｸM" w:eastAsia="HGｺﾞｼｯｸM" w:hint="eastAsia"/>
                          <w:color w:val="000000" w:themeColor="text1"/>
                          <w:sz w:val="22"/>
                        </w:rPr>
                        <w:tab/>
                        <w:t>1兆</w:t>
                      </w:r>
                      <w:r w:rsidRPr="009A0B78">
                        <w:rPr>
                          <w:rFonts w:ascii="HGｺﾞｼｯｸM" w:eastAsia="HGｺﾞｼｯｸM" w:hint="eastAsia"/>
                          <w:color w:val="FFFFFF" w:themeColor="background1"/>
                          <w:sz w:val="22"/>
                        </w:rPr>
                        <w:t>0</w:t>
                      </w:r>
                      <w:r w:rsidRPr="009A0B78">
                        <w:rPr>
                          <w:rFonts w:ascii="HGｺﾞｼｯｸM" w:eastAsia="HGｺﾞｼｯｸM"/>
                          <w:color w:val="FFFFFF" w:themeColor="background1"/>
                          <w:sz w:val="22"/>
                        </w:rPr>
                        <w:t>,</w:t>
                      </w:r>
                      <w:r>
                        <w:rPr>
                          <w:rFonts w:ascii="HGｺﾞｼｯｸM" w:eastAsia="HGｺﾞｼｯｸM"/>
                          <w:color w:val="000000" w:themeColor="text1"/>
                          <w:sz w:val="22"/>
                        </w:rPr>
                        <w:t>156</w:t>
                      </w:r>
                      <w:r w:rsidRPr="0070240D">
                        <w:rPr>
                          <w:rFonts w:ascii="HGｺﾞｼｯｸM" w:eastAsia="HGｺﾞｼｯｸM" w:hint="eastAsia"/>
                          <w:color w:val="000000" w:themeColor="text1"/>
                          <w:sz w:val="22"/>
                        </w:rPr>
                        <w:t>億円</w:t>
                      </w:r>
                    </w:p>
                  </w:txbxContent>
                </v:textbox>
              </v:rect>
            </w:pict>
          </mc:Fallback>
        </mc:AlternateContent>
      </w:r>
      <w:r>
        <w:rPr>
          <w:rFonts w:ascii="HGｺﾞｼｯｸM" w:eastAsia="HGｺﾞｼｯｸM"/>
          <w:noProof/>
          <w:sz w:val="26"/>
          <w:szCs w:val="26"/>
        </w:rPr>
        <w:drawing>
          <wp:anchor distT="0" distB="0" distL="114300" distR="114300" simplePos="0" relativeHeight="251766784" behindDoc="0" locked="0" layoutInCell="1" allowOverlap="1" wp14:anchorId="7051331D" wp14:editId="452DDDC1">
            <wp:simplePos x="0" y="0"/>
            <wp:positionH relativeFrom="column">
              <wp:posOffset>-1062319</wp:posOffset>
            </wp:positionH>
            <wp:positionV relativeFrom="paragraph">
              <wp:posOffset>237562</wp:posOffset>
            </wp:positionV>
            <wp:extent cx="4712335" cy="3286125"/>
            <wp:effectExtent l="0" t="0" r="0" b="0"/>
            <wp:wrapTopAndBottom/>
            <wp:docPr id="26" name="図 26" descr="資産の構成をグラフで記載しています。&#10;資産の構成として、インフラ資産が45.6％、事業用資産が41.7％、出資金が7.2％、その他が5.5％となっています。" title="資産の構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2335" cy="3286125"/>
                    </a:xfrm>
                    <a:prstGeom prst="rect">
                      <a:avLst/>
                    </a:prstGeom>
                    <a:noFill/>
                    <a:ln>
                      <a:noFill/>
                    </a:ln>
                  </pic:spPr>
                </pic:pic>
              </a:graphicData>
            </a:graphic>
          </wp:anchor>
        </w:drawing>
      </w:r>
      <w:r w:rsidR="00074B96" w:rsidRPr="006F2A7A">
        <w:rPr>
          <w:rFonts w:ascii="HGｺﾞｼｯｸM" w:eastAsia="HGｺﾞｼｯｸM" w:hint="eastAsia"/>
          <w:b/>
          <w:color w:val="FFFFFF" w:themeColor="background1"/>
          <w:sz w:val="26"/>
          <w:szCs w:val="26"/>
          <w:bdr w:val="single" w:sz="4" w:space="0" w:color="000000" w:themeColor="text1"/>
          <w:shd w:val="clear" w:color="auto" w:fill="0F243E" w:themeFill="text2" w:themeFillShade="80"/>
        </w:rPr>
        <w:t>資産総額：15兆</w:t>
      </w:r>
      <w:r w:rsidR="00DF73CA" w:rsidRPr="00DF73CA">
        <w:rPr>
          <w:rFonts w:ascii="HGｺﾞｼｯｸM" w:eastAsia="HGｺﾞｼｯｸM" w:hint="eastAsia"/>
          <w:b/>
          <w:color w:val="0F243E" w:themeColor="text2" w:themeShade="80"/>
          <w:sz w:val="26"/>
          <w:szCs w:val="26"/>
          <w:bdr w:val="single" w:sz="4" w:space="0" w:color="000000" w:themeColor="text1"/>
          <w:shd w:val="clear" w:color="auto" w:fill="0F243E" w:themeFill="text2" w:themeFillShade="80"/>
        </w:rPr>
        <w:t>0,</w:t>
      </w:r>
      <w:r w:rsidR="0092502C" w:rsidRPr="0092502C">
        <w:rPr>
          <w:rFonts w:ascii="HGｺﾞｼｯｸM" w:eastAsia="HGｺﾞｼｯｸM" w:hint="eastAsia"/>
          <w:b/>
          <w:color w:val="FFFFFF" w:themeColor="background1"/>
          <w:sz w:val="26"/>
          <w:szCs w:val="26"/>
          <w:bdr w:val="single" w:sz="4" w:space="0" w:color="000000" w:themeColor="text1"/>
          <w:shd w:val="clear" w:color="auto" w:fill="0F243E" w:themeFill="text2" w:themeFillShade="80"/>
        </w:rPr>
        <w:t>457</w:t>
      </w:r>
      <w:r w:rsidR="00074B96" w:rsidRPr="006F2A7A">
        <w:rPr>
          <w:rFonts w:ascii="HGｺﾞｼｯｸM" w:eastAsia="HGｺﾞｼｯｸM" w:hint="eastAsia"/>
          <w:b/>
          <w:color w:val="FFFFFF" w:themeColor="background1"/>
          <w:sz w:val="26"/>
          <w:szCs w:val="26"/>
          <w:bdr w:val="single" w:sz="4" w:space="0" w:color="000000" w:themeColor="text1"/>
          <w:shd w:val="clear" w:color="auto" w:fill="0F243E" w:themeFill="text2" w:themeFillShade="80"/>
        </w:rPr>
        <w:t>億円</w:t>
      </w:r>
    </w:p>
    <w:p w14:paraId="5DA3A0AB" w14:textId="4A4CA555" w:rsidR="000E39E5" w:rsidRPr="0070240D" w:rsidRDefault="000E39E5">
      <w:pPr>
        <w:rPr>
          <w:rFonts w:ascii="HGｺﾞｼｯｸM" w:eastAsia="HGｺﾞｼｯｸM"/>
          <w:sz w:val="26"/>
          <w:szCs w:val="26"/>
        </w:rPr>
      </w:pPr>
    </w:p>
    <w:p w14:paraId="01426D07" w14:textId="41B15FB4" w:rsidR="005B5150" w:rsidRPr="00E7376C" w:rsidRDefault="005B5150" w:rsidP="005B5150">
      <w:pPr>
        <w:pStyle w:val="a6"/>
        <w:numPr>
          <w:ilvl w:val="0"/>
          <w:numId w:val="5"/>
        </w:numPr>
        <w:ind w:leftChars="0" w:left="567" w:hanging="283"/>
        <w:rPr>
          <w:rFonts w:ascii="HGｺﾞｼｯｸM" w:eastAsia="HGｺﾞｼｯｸM"/>
          <w:sz w:val="26"/>
          <w:szCs w:val="26"/>
        </w:rPr>
      </w:pPr>
      <w:r>
        <w:rPr>
          <w:rFonts w:ascii="HGｺﾞｼｯｸM" w:eastAsia="HGｺﾞｼｯｸM" w:hint="eastAsia"/>
          <w:sz w:val="26"/>
          <w:szCs w:val="26"/>
        </w:rPr>
        <w:t>資産には、</w:t>
      </w:r>
      <w:r w:rsidRPr="00E7376C">
        <w:rPr>
          <w:rFonts w:ascii="HGｺﾞｼｯｸM" w:eastAsia="HGｺﾞｼｯｸM" w:hint="eastAsia"/>
          <w:sz w:val="26"/>
          <w:szCs w:val="26"/>
        </w:rPr>
        <w:t>主に公営住宅、学校、公園などの事業用資産と、主に道路、河</w:t>
      </w:r>
      <w:r w:rsidRPr="002B7D15">
        <w:rPr>
          <w:rFonts w:ascii="HGｺﾞｼｯｸM" w:eastAsia="HGｺﾞｼｯｸM" w:hint="eastAsia"/>
          <w:sz w:val="26"/>
          <w:szCs w:val="26"/>
        </w:rPr>
        <w:t>川（堤防等）、港湾施設（防潮堤等）などのインフラ資産があり、これらで資</w:t>
      </w:r>
      <w:r w:rsidRPr="00E7376C">
        <w:rPr>
          <w:rFonts w:ascii="HGｺﾞｼｯｸM" w:eastAsia="HGｺﾞｼｯｸM" w:hint="eastAsia"/>
          <w:sz w:val="26"/>
          <w:szCs w:val="26"/>
        </w:rPr>
        <w:t>産総額の約</w:t>
      </w:r>
      <w:r>
        <w:rPr>
          <w:rFonts w:ascii="HGｺﾞｼｯｸM" w:eastAsia="HGｺﾞｼｯｸM" w:hint="eastAsia"/>
          <w:sz w:val="26"/>
          <w:szCs w:val="26"/>
        </w:rPr>
        <w:t>９</w:t>
      </w:r>
      <w:r w:rsidRPr="00E7376C">
        <w:rPr>
          <w:rFonts w:ascii="HGｺﾞｼｯｸM" w:eastAsia="HGｺﾞｼｯｸM" w:hint="eastAsia"/>
          <w:sz w:val="26"/>
          <w:szCs w:val="26"/>
        </w:rPr>
        <w:t>割を占めています。</w:t>
      </w:r>
      <w:r w:rsidR="00133E1D">
        <w:rPr>
          <w:rFonts w:ascii="HGｺﾞｼｯｸM" w:eastAsia="HGｺﾞｼｯｸM"/>
          <w:sz w:val="26"/>
          <w:szCs w:val="26"/>
        </w:rPr>
        <w:br/>
      </w:r>
    </w:p>
    <w:p w14:paraId="6C5D53B2" w14:textId="77777777" w:rsidR="005B5150" w:rsidRPr="00E118BB" w:rsidRDefault="005B5150" w:rsidP="005B5150">
      <w:pPr>
        <w:spacing w:line="180" w:lineRule="exact"/>
        <w:ind w:leftChars="166" w:left="614" w:hangingChars="102" w:hanging="265"/>
        <w:rPr>
          <w:rFonts w:ascii="HGｺﾞｼｯｸM" w:eastAsia="HGｺﾞｼｯｸM"/>
          <w:sz w:val="26"/>
          <w:szCs w:val="26"/>
        </w:rPr>
      </w:pPr>
    </w:p>
    <w:p w14:paraId="5360CFAC" w14:textId="77777777" w:rsidR="005B5150" w:rsidRPr="00E7376C" w:rsidRDefault="005B5150" w:rsidP="005B5150">
      <w:pPr>
        <w:pStyle w:val="a6"/>
        <w:numPr>
          <w:ilvl w:val="0"/>
          <w:numId w:val="5"/>
        </w:numPr>
        <w:ind w:leftChars="0" w:left="567" w:hanging="283"/>
        <w:rPr>
          <w:rFonts w:ascii="HGｺﾞｼｯｸM" w:eastAsia="HGｺﾞｼｯｸM"/>
          <w:sz w:val="26"/>
          <w:szCs w:val="26"/>
        </w:rPr>
      </w:pPr>
      <w:r w:rsidRPr="005D0184">
        <w:rPr>
          <w:rFonts w:ascii="HGｺﾞｼｯｸM" w:eastAsia="HGｺﾞｼｯｸM" w:hint="eastAsia"/>
          <w:sz w:val="26"/>
          <w:szCs w:val="26"/>
        </w:rPr>
        <w:t>本市では早くからまちづくりに取り組んできたことから、市民生活に密着した事業用資産と、まちづくりの基盤となるインフラ資産を多く保有しています。</w:t>
      </w:r>
    </w:p>
    <w:p w14:paraId="7C1F12C7" w14:textId="16BCCB1E" w:rsidR="005B5150" w:rsidRDefault="005B5150">
      <w:pPr>
        <w:widowControl/>
        <w:jc w:val="left"/>
        <w:rPr>
          <w:rFonts w:ascii="HGｺﾞｼｯｸM" w:eastAsia="HGｺﾞｼｯｸM"/>
          <w:sz w:val="26"/>
          <w:szCs w:val="26"/>
        </w:rPr>
      </w:pPr>
      <w:r>
        <w:rPr>
          <w:rFonts w:ascii="HGｺﾞｼｯｸM" w:eastAsia="HGｺﾞｼｯｸM"/>
          <w:sz w:val="26"/>
          <w:szCs w:val="26"/>
        </w:rPr>
        <w:br w:type="page"/>
      </w:r>
    </w:p>
    <w:p w14:paraId="4FFB132D" w14:textId="6CC46794" w:rsidR="005B5150" w:rsidRPr="0070240D" w:rsidRDefault="005B5150" w:rsidP="005B5150">
      <w:pPr>
        <w:ind w:firstLineChars="108" w:firstLine="282"/>
        <w:rPr>
          <w:rFonts w:ascii="HGｺﾞｼｯｸM" w:eastAsia="HGｺﾞｼｯｸM"/>
          <w:b/>
          <w:sz w:val="26"/>
          <w:szCs w:val="26"/>
        </w:rPr>
      </w:pPr>
      <w:r>
        <w:rPr>
          <w:rFonts w:ascii="HGｺﾞｼｯｸM" w:eastAsia="HGｺﾞｼｯｸM" w:hint="eastAsia"/>
          <w:b/>
          <w:sz w:val="26"/>
          <w:szCs w:val="26"/>
        </w:rPr>
        <w:lastRenderedPageBreak/>
        <w:t>○負債</w:t>
      </w:r>
      <w:r w:rsidRPr="0070240D">
        <w:rPr>
          <w:rFonts w:ascii="HGｺﾞｼｯｸM" w:eastAsia="HGｺﾞｼｯｸM" w:hint="eastAsia"/>
          <w:b/>
          <w:sz w:val="26"/>
          <w:szCs w:val="26"/>
        </w:rPr>
        <w:t>の構成</w:t>
      </w:r>
    </w:p>
    <w:p w14:paraId="63C8F951" w14:textId="1A9F8617" w:rsidR="000B6D8C" w:rsidRDefault="000B6D8C" w:rsidP="006A7A90">
      <w:pPr>
        <w:spacing w:line="240" w:lineRule="exact"/>
        <w:rPr>
          <w:rFonts w:ascii="HGｺﾞｼｯｸM" w:eastAsia="HGｺﾞｼｯｸM"/>
          <w:sz w:val="26"/>
          <w:szCs w:val="26"/>
        </w:rPr>
      </w:pPr>
    </w:p>
    <w:p w14:paraId="74E7F2ED" w14:textId="77777777" w:rsidR="000E39E5" w:rsidRPr="0070240D" w:rsidRDefault="000E39E5" w:rsidP="006A7A90">
      <w:pPr>
        <w:spacing w:line="240" w:lineRule="exact"/>
        <w:rPr>
          <w:rFonts w:ascii="HGｺﾞｼｯｸM" w:eastAsia="HGｺﾞｼｯｸM"/>
          <w:sz w:val="26"/>
          <w:szCs w:val="26"/>
        </w:rPr>
      </w:pPr>
    </w:p>
    <w:p w14:paraId="4F204A83" w14:textId="1896C434" w:rsidR="00664D3C" w:rsidRDefault="00517870" w:rsidP="000E39E5">
      <w:pPr>
        <w:ind w:leftChars="400" w:left="840"/>
        <w:rPr>
          <w:rFonts w:ascii="HGｺﾞｼｯｸM" w:eastAsia="HGｺﾞｼｯｸM"/>
          <w:sz w:val="26"/>
          <w:szCs w:val="26"/>
        </w:rPr>
      </w:pPr>
      <w:r w:rsidRPr="006F2A7A">
        <w:rPr>
          <w:rFonts w:ascii="HGｺﾞｼｯｸM" w:eastAsia="HGｺﾞｼｯｸM" w:hint="eastAsia"/>
          <w:noProof/>
          <w:sz w:val="26"/>
          <w:szCs w:val="26"/>
          <w:shd w:val="clear" w:color="auto" w:fill="632423" w:themeFill="accent2" w:themeFillShade="80"/>
        </w:rPr>
        <mc:AlternateContent>
          <mc:Choice Requires="wps">
            <w:drawing>
              <wp:anchor distT="0" distB="0" distL="114300" distR="114300" simplePos="0" relativeHeight="251643904" behindDoc="0" locked="0" layoutInCell="1" allowOverlap="1" wp14:anchorId="024B57B7" wp14:editId="1DD4D37E">
                <wp:simplePos x="0" y="0"/>
                <wp:positionH relativeFrom="column">
                  <wp:posOffset>2671816</wp:posOffset>
                </wp:positionH>
                <wp:positionV relativeFrom="paragraph">
                  <wp:posOffset>805815</wp:posOffset>
                </wp:positionV>
                <wp:extent cx="2838450" cy="2371725"/>
                <wp:effectExtent l="0" t="0" r="19050" b="28575"/>
                <wp:wrapNone/>
                <wp:docPr id="21" name="正方形/長方形 21"/>
                <wp:cNvGraphicFramePr/>
                <a:graphic xmlns:a="http://schemas.openxmlformats.org/drawingml/2006/main">
                  <a:graphicData uri="http://schemas.microsoft.com/office/word/2010/wordprocessingShape">
                    <wps:wsp>
                      <wps:cNvSpPr/>
                      <wps:spPr>
                        <a:xfrm>
                          <a:off x="0" y="0"/>
                          <a:ext cx="2838450" cy="2371725"/>
                        </a:xfrm>
                        <a:prstGeom prst="rect">
                          <a:avLst/>
                        </a:prstGeom>
                        <a:ln>
                          <a:solidFill>
                            <a:schemeClr val="accent5">
                              <a:lumMod val="50000"/>
                            </a:schemeClr>
                          </a:solidFill>
                        </a:ln>
                      </wps:spPr>
                      <wps:style>
                        <a:lnRef idx="2">
                          <a:schemeClr val="accent2"/>
                        </a:lnRef>
                        <a:fillRef idx="1">
                          <a:schemeClr val="lt1"/>
                        </a:fillRef>
                        <a:effectRef idx="0">
                          <a:schemeClr val="accent2"/>
                        </a:effectRef>
                        <a:fontRef idx="minor">
                          <a:schemeClr val="dk1"/>
                        </a:fontRef>
                      </wps:style>
                      <wps:txbx>
                        <w:txbxContent>
                          <w:p w14:paraId="5619CF8C" w14:textId="77777777" w:rsidR="00AF5B9B" w:rsidRPr="008B2809" w:rsidRDefault="00AF5B9B" w:rsidP="00652BBF">
                            <w:pPr>
                              <w:jc w:val="left"/>
                              <w:rPr>
                                <w:rFonts w:ascii="HGｺﾞｼｯｸM" w:eastAsia="HGｺﾞｼｯｸM"/>
                                <w:color w:val="000000" w:themeColor="text1"/>
                                <w:sz w:val="22"/>
                              </w:rPr>
                            </w:pPr>
                            <w:r w:rsidRPr="008B2809">
                              <w:rPr>
                                <w:rFonts w:ascii="HGｺﾞｼｯｸM" w:eastAsia="HGｺﾞｼｯｸM" w:hint="eastAsia"/>
                                <w:color w:val="000000" w:themeColor="text1"/>
                                <w:sz w:val="22"/>
                              </w:rPr>
                              <w:t>【主な負債】</w:t>
                            </w:r>
                          </w:p>
                          <w:p w14:paraId="373BFE8F" w14:textId="77777777" w:rsidR="00AF5B9B" w:rsidRDefault="00AF5B9B" w:rsidP="00652BBF">
                            <w:pPr>
                              <w:jc w:val="left"/>
                              <w:rPr>
                                <w:rFonts w:ascii="HGｺﾞｼｯｸM" w:eastAsia="HGｺﾞｼｯｸM"/>
                                <w:color w:val="000000" w:themeColor="text1"/>
                                <w:sz w:val="22"/>
                              </w:rPr>
                            </w:pPr>
                            <w:r>
                              <w:rPr>
                                <w:rFonts w:ascii="HGｺﾞｼｯｸM" w:eastAsia="HGｺﾞｼｯｸM" w:hint="eastAsia"/>
                                <w:color w:val="000000" w:themeColor="text1"/>
                                <w:sz w:val="22"/>
                              </w:rPr>
                              <w:t>○</w:t>
                            </w:r>
                            <w:r w:rsidRPr="008B2809">
                              <w:rPr>
                                <w:rFonts w:ascii="HGｺﾞｼｯｸM" w:eastAsia="HGｺﾞｼｯｸM" w:hint="eastAsia"/>
                                <w:color w:val="000000" w:themeColor="text1"/>
                                <w:sz w:val="22"/>
                              </w:rPr>
                              <w:t>地方債</w:t>
                            </w:r>
                          </w:p>
                          <w:p w14:paraId="13A17F7B" w14:textId="77777777" w:rsidR="00AF5B9B" w:rsidRPr="008B2809" w:rsidRDefault="00AF5B9B" w:rsidP="008B2809">
                            <w:pPr>
                              <w:ind w:firstLineChars="100" w:firstLine="220"/>
                              <w:jc w:val="left"/>
                              <w:rPr>
                                <w:rFonts w:ascii="HGｺﾞｼｯｸM" w:eastAsia="HGｺﾞｼｯｸM"/>
                                <w:color w:val="000000" w:themeColor="text1"/>
                                <w:sz w:val="22"/>
                              </w:rPr>
                            </w:pPr>
                            <w:r w:rsidRPr="008B2809">
                              <w:rPr>
                                <w:rFonts w:ascii="HGｺﾞｼｯｸM" w:eastAsia="HGｺﾞｼｯｸM" w:hint="eastAsia"/>
                                <w:color w:val="000000" w:themeColor="text1"/>
                                <w:sz w:val="22"/>
                              </w:rPr>
                              <w:t>事業用資産、インフラ資産などの整備等に関する地方債</w:t>
                            </w:r>
                          </w:p>
                          <w:p w14:paraId="35A448C2" w14:textId="480E6C2E" w:rsidR="00AF5B9B" w:rsidRPr="00EC7CB4" w:rsidRDefault="00AF5B9B" w:rsidP="00652BBF">
                            <w:pPr>
                              <w:jc w:val="left"/>
                              <w:rPr>
                                <w:rFonts w:ascii="HGｺﾞｼｯｸM" w:eastAsia="HGｺﾞｼｯｸM"/>
                                <w:color w:val="000000" w:themeColor="text1"/>
                                <w:sz w:val="22"/>
                              </w:rPr>
                            </w:pPr>
                            <w:r w:rsidRPr="008B2809">
                              <w:rPr>
                                <w:rFonts w:ascii="HGｺﾞｼｯｸM" w:eastAsia="HGｺﾞｼｯｸM" w:hint="eastAsia"/>
                                <w:color w:val="000000" w:themeColor="text1"/>
                                <w:sz w:val="22"/>
                              </w:rPr>
                              <w:t xml:space="preserve">　</w:t>
                            </w:r>
                            <w:r>
                              <w:rPr>
                                <w:rFonts w:ascii="HGｺﾞｼｯｸM" w:eastAsia="HGｺﾞｼｯｸM" w:hint="eastAsia"/>
                                <w:color w:val="000000" w:themeColor="text1"/>
                                <w:sz w:val="22"/>
                              </w:rPr>
                              <w:t>・</w:t>
                            </w:r>
                            <w:r w:rsidRPr="008B2809">
                              <w:rPr>
                                <w:rFonts w:ascii="HGｺﾞｼｯｸM" w:eastAsia="HGｺﾞｼｯｸM" w:hint="eastAsia"/>
                                <w:color w:val="000000" w:themeColor="text1"/>
                                <w:sz w:val="22"/>
                              </w:rPr>
                              <w:t xml:space="preserve">流動負債　　　　</w:t>
                            </w:r>
                            <w:r>
                              <w:rPr>
                                <w:rFonts w:ascii="HGｺﾞｼｯｸM" w:eastAsia="HGｺﾞｼｯｸM"/>
                                <w:color w:val="000000" w:themeColor="text1"/>
                                <w:sz w:val="22"/>
                              </w:rPr>
                              <w:t>1</w:t>
                            </w:r>
                            <w:r w:rsidRPr="00EC7CB4">
                              <w:rPr>
                                <w:rFonts w:ascii="HGｺﾞｼｯｸM" w:eastAsia="HGｺﾞｼｯｸM" w:hint="eastAsia"/>
                                <w:color w:val="000000" w:themeColor="text1"/>
                                <w:sz w:val="22"/>
                              </w:rPr>
                              <w:t>,</w:t>
                            </w:r>
                            <w:r>
                              <w:rPr>
                                <w:rFonts w:ascii="HGｺﾞｼｯｸM" w:eastAsia="HGｺﾞｼｯｸM"/>
                                <w:color w:val="000000" w:themeColor="text1"/>
                                <w:sz w:val="22"/>
                              </w:rPr>
                              <w:t>776</w:t>
                            </w:r>
                            <w:r w:rsidRPr="00EC7CB4">
                              <w:rPr>
                                <w:rFonts w:ascii="HGｺﾞｼｯｸM" w:eastAsia="HGｺﾞｼｯｸM" w:hint="eastAsia"/>
                                <w:color w:val="000000" w:themeColor="text1"/>
                                <w:sz w:val="22"/>
                              </w:rPr>
                              <w:t>億円</w:t>
                            </w:r>
                          </w:p>
                          <w:p w14:paraId="7A88015B" w14:textId="28A00A3D" w:rsidR="00AF5B9B" w:rsidRPr="00EC7CB4" w:rsidRDefault="00AF5B9B" w:rsidP="00652BBF">
                            <w:pPr>
                              <w:jc w:val="left"/>
                              <w:rPr>
                                <w:rFonts w:ascii="HGｺﾞｼｯｸM" w:eastAsia="HGｺﾞｼｯｸM"/>
                                <w:color w:val="000000" w:themeColor="text1"/>
                                <w:sz w:val="22"/>
                              </w:rPr>
                            </w:pPr>
                            <w:r w:rsidRPr="00EC7CB4">
                              <w:rPr>
                                <w:rFonts w:ascii="HGｺﾞｼｯｸM" w:eastAsia="HGｺﾞｼｯｸM" w:hint="eastAsia"/>
                                <w:color w:val="000000" w:themeColor="text1"/>
                                <w:sz w:val="22"/>
                              </w:rPr>
                              <w:t xml:space="preserve">　・固定負債　　</w:t>
                            </w:r>
                            <w:r>
                              <w:rPr>
                                <w:rFonts w:ascii="HGｺﾞｼｯｸM" w:eastAsia="HGｺﾞｼｯｸM" w:hint="eastAsia"/>
                                <w:color w:val="000000" w:themeColor="text1"/>
                                <w:sz w:val="22"/>
                              </w:rPr>
                              <w:t>1</w:t>
                            </w:r>
                            <w:r w:rsidRPr="00EC7CB4">
                              <w:rPr>
                                <w:rFonts w:ascii="HGｺﾞｼｯｸM" w:eastAsia="HGｺﾞｼｯｸM" w:hint="eastAsia"/>
                                <w:color w:val="000000" w:themeColor="text1"/>
                                <w:sz w:val="22"/>
                              </w:rPr>
                              <w:t>兆</w:t>
                            </w:r>
                            <w:r>
                              <w:rPr>
                                <w:rFonts w:ascii="HGｺﾞｼｯｸM" w:eastAsia="HGｺﾞｼｯｸM" w:hint="eastAsia"/>
                                <w:color w:val="000000" w:themeColor="text1"/>
                                <w:sz w:val="22"/>
                              </w:rPr>
                              <w:t>6</w:t>
                            </w:r>
                            <w:r w:rsidRPr="00EC7CB4">
                              <w:rPr>
                                <w:rFonts w:ascii="HGｺﾞｼｯｸM" w:eastAsia="HGｺﾞｼｯｸM" w:hint="eastAsia"/>
                                <w:color w:val="000000" w:themeColor="text1"/>
                                <w:sz w:val="22"/>
                              </w:rPr>
                              <w:t>,</w:t>
                            </w:r>
                            <w:r>
                              <w:rPr>
                                <w:rFonts w:ascii="HGｺﾞｼｯｸM" w:eastAsia="HGｺﾞｼｯｸM"/>
                                <w:color w:val="000000" w:themeColor="text1"/>
                                <w:sz w:val="22"/>
                              </w:rPr>
                              <w:t>304</w:t>
                            </w:r>
                            <w:r w:rsidRPr="00EC7CB4">
                              <w:rPr>
                                <w:rFonts w:ascii="HGｺﾞｼｯｸM" w:eastAsia="HGｺﾞｼｯｸM" w:hint="eastAsia"/>
                                <w:color w:val="000000" w:themeColor="text1"/>
                                <w:sz w:val="22"/>
                              </w:rPr>
                              <w:t>億円</w:t>
                            </w:r>
                          </w:p>
                          <w:p w14:paraId="4EA8F9D1" w14:textId="77777777" w:rsidR="00AF5B9B" w:rsidRPr="00EC7CB4" w:rsidRDefault="00AF5B9B" w:rsidP="00811E6C">
                            <w:pPr>
                              <w:spacing w:line="240" w:lineRule="exact"/>
                              <w:jc w:val="left"/>
                              <w:rPr>
                                <w:rFonts w:ascii="HGｺﾞｼｯｸM" w:eastAsia="HGｺﾞｼｯｸM"/>
                                <w:color w:val="000000" w:themeColor="text1"/>
                                <w:sz w:val="22"/>
                              </w:rPr>
                            </w:pPr>
                          </w:p>
                          <w:p w14:paraId="4384A735" w14:textId="77777777" w:rsidR="00AF5B9B" w:rsidRDefault="00AF5B9B" w:rsidP="00652BBF">
                            <w:pPr>
                              <w:jc w:val="left"/>
                              <w:rPr>
                                <w:rFonts w:ascii="HGｺﾞｼｯｸM" w:eastAsia="HGｺﾞｼｯｸM"/>
                                <w:color w:val="000000" w:themeColor="text1"/>
                                <w:sz w:val="22"/>
                              </w:rPr>
                            </w:pPr>
                            <w:r w:rsidRPr="00EC7CB4">
                              <w:rPr>
                                <w:rFonts w:ascii="HGｺﾞｼｯｸM" w:eastAsia="HGｺﾞｼｯｸM" w:hint="eastAsia"/>
                                <w:color w:val="000000" w:themeColor="text1"/>
                                <w:sz w:val="22"/>
                              </w:rPr>
                              <w:t>○退職手当引当金</w:t>
                            </w:r>
                          </w:p>
                          <w:p w14:paraId="530F85C1" w14:textId="77777777" w:rsidR="00AF5B9B" w:rsidRPr="008B2809" w:rsidRDefault="00AF5B9B" w:rsidP="008B2809">
                            <w:pPr>
                              <w:ind w:firstLineChars="100" w:firstLine="220"/>
                              <w:jc w:val="left"/>
                              <w:rPr>
                                <w:rFonts w:ascii="HGｺﾞｼｯｸM" w:eastAsia="HGｺﾞｼｯｸM"/>
                                <w:color w:val="000000" w:themeColor="text1"/>
                                <w:sz w:val="22"/>
                              </w:rPr>
                            </w:pPr>
                            <w:r>
                              <w:rPr>
                                <w:rFonts w:ascii="HGｺﾞｼｯｸM" w:eastAsia="HGｺﾞｼｯｸM" w:hint="eastAsia"/>
                                <w:color w:val="000000" w:themeColor="text1"/>
                                <w:sz w:val="22"/>
                              </w:rPr>
                              <w:t>全ての職員が自己都合退職した場合の退職手当支給見込額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B57B7" id="正方形/長方形 21" o:spid="_x0000_s1029" style="position:absolute;left:0;text-align:left;margin-left:210.4pt;margin-top:63.45pt;width:223.5pt;height:186.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" fillcolor="white [3201]" strokecolor="#205867 [1608]" strokeweight="2pt">
                <v:textbox>
                  <w:txbxContent>
                    <w:p w14:paraId="5619CF8C" w14:textId="77777777" w:rsidR="00AF5B9B" w:rsidRPr="008B2809" w:rsidRDefault="00AF5B9B" w:rsidP="00652BBF">
                      <w:pPr>
                        <w:jc w:val="left"/>
                        <w:rPr>
                          <w:rFonts w:ascii="HGｺﾞｼｯｸM" w:eastAsia="HGｺﾞｼｯｸM"/>
                          <w:color w:val="000000" w:themeColor="text1"/>
                          <w:sz w:val="22"/>
                        </w:rPr>
                      </w:pPr>
                      <w:r w:rsidRPr="008B2809">
                        <w:rPr>
                          <w:rFonts w:ascii="HGｺﾞｼｯｸM" w:eastAsia="HGｺﾞｼｯｸM" w:hint="eastAsia"/>
                          <w:color w:val="000000" w:themeColor="text1"/>
                          <w:sz w:val="22"/>
                        </w:rPr>
                        <w:t>【主な負債】</w:t>
                      </w:r>
                    </w:p>
                    <w:p w14:paraId="373BFE8F" w14:textId="77777777" w:rsidR="00AF5B9B" w:rsidRDefault="00AF5B9B" w:rsidP="00652BBF">
                      <w:pPr>
                        <w:jc w:val="left"/>
                        <w:rPr>
                          <w:rFonts w:ascii="HGｺﾞｼｯｸM" w:eastAsia="HGｺﾞｼｯｸM"/>
                          <w:color w:val="000000" w:themeColor="text1"/>
                          <w:sz w:val="22"/>
                        </w:rPr>
                      </w:pPr>
                      <w:r>
                        <w:rPr>
                          <w:rFonts w:ascii="HGｺﾞｼｯｸM" w:eastAsia="HGｺﾞｼｯｸM" w:hint="eastAsia"/>
                          <w:color w:val="000000" w:themeColor="text1"/>
                          <w:sz w:val="22"/>
                        </w:rPr>
                        <w:t>○</w:t>
                      </w:r>
                      <w:r w:rsidRPr="008B2809">
                        <w:rPr>
                          <w:rFonts w:ascii="HGｺﾞｼｯｸM" w:eastAsia="HGｺﾞｼｯｸM" w:hint="eastAsia"/>
                          <w:color w:val="000000" w:themeColor="text1"/>
                          <w:sz w:val="22"/>
                        </w:rPr>
                        <w:t>地方債</w:t>
                      </w:r>
                    </w:p>
                    <w:p w14:paraId="13A17F7B" w14:textId="77777777" w:rsidR="00AF5B9B" w:rsidRPr="008B2809" w:rsidRDefault="00AF5B9B" w:rsidP="008B2809">
                      <w:pPr>
                        <w:ind w:firstLineChars="100" w:firstLine="220"/>
                        <w:jc w:val="left"/>
                        <w:rPr>
                          <w:rFonts w:ascii="HGｺﾞｼｯｸM" w:eastAsia="HGｺﾞｼｯｸM"/>
                          <w:color w:val="000000" w:themeColor="text1"/>
                          <w:sz w:val="22"/>
                        </w:rPr>
                      </w:pPr>
                      <w:r w:rsidRPr="008B2809">
                        <w:rPr>
                          <w:rFonts w:ascii="HGｺﾞｼｯｸM" w:eastAsia="HGｺﾞｼｯｸM" w:hint="eastAsia"/>
                          <w:color w:val="000000" w:themeColor="text1"/>
                          <w:sz w:val="22"/>
                        </w:rPr>
                        <w:t>事業用資産、インフラ資産などの整備等に関する地方債</w:t>
                      </w:r>
                    </w:p>
                    <w:p w14:paraId="35A448C2" w14:textId="480E6C2E" w:rsidR="00AF5B9B" w:rsidRPr="00EC7CB4" w:rsidRDefault="00AF5B9B" w:rsidP="00652BBF">
                      <w:pPr>
                        <w:jc w:val="left"/>
                        <w:rPr>
                          <w:rFonts w:ascii="HGｺﾞｼｯｸM" w:eastAsia="HGｺﾞｼｯｸM"/>
                          <w:color w:val="000000" w:themeColor="text1"/>
                          <w:sz w:val="22"/>
                        </w:rPr>
                      </w:pPr>
                      <w:r w:rsidRPr="008B2809">
                        <w:rPr>
                          <w:rFonts w:ascii="HGｺﾞｼｯｸM" w:eastAsia="HGｺﾞｼｯｸM" w:hint="eastAsia"/>
                          <w:color w:val="000000" w:themeColor="text1"/>
                          <w:sz w:val="22"/>
                        </w:rPr>
                        <w:t xml:space="preserve">　</w:t>
                      </w:r>
                      <w:r>
                        <w:rPr>
                          <w:rFonts w:ascii="HGｺﾞｼｯｸM" w:eastAsia="HGｺﾞｼｯｸM" w:hint="eastAsia"/>
                          <w:color w:val="000000" w:themeColor="text1"/>
                          <w:sz w:val="22"/>
                        </w:rPr>
                        <w:t>・</w:t>
                      </w:r>
                      <w:r w:rsidRPr="008B2809">
                        <w:rPr>
                          <w:rFonts w:ascii="HGｺﾞｼｯｸM" w:eastAsia="HGｺﾞｼｯｸM" w:hint="eastAsia"/>
                          <w:color w:val="000000" w:themeColor="text1"/>
                          <w:sz w:val="22"/>
                        </w:rPr>
                        <w:t xml:space="preserve">流動負債　　　　</w:t>
                      </w:r>
                      <w:r>
                        <w:rPr>
                          <w:rFonts w:ascii="HGｺﾞｼｯｸM" w:eastAsia="HGｺﾞｼｯｸM"/>
                          <w:color w:val="000000" w:themeColor="text1"/>
                          <w:sz w:val="22"/>
                        </w:rPr>
                        <w:t>1</w:t>
                      </w:r>
                      <w:r w:rsidRPr="00EC7CB4">
                        <w:rPr>
                          <w:rFonts w:ascii="HGｺﾞｼｯｸM" w:eastAsia="HGｺﾞｼｯｸM" w:hint="eastAsia"/>
                          <w:color w:val="000000" w:themeColor="text1"/>
                          <w:sz w:val="22"/>
                        </w:rPr>
                        <w:t>,</w:t>
                      </w:r>
                      <w:r>
                        <w:rPr>
                          <w:rFonts w:ascii="HGｺﾞｼｯｸM" w:eastAsia="HGｺﾞｼｯｸM"/>
                          <w:color w:val="000000" w:themeColor="text1"/>
                          <w:sz w:val="22"/>
                        </w:rPr>
                        <w:t>776</w:t>
                      </w:r>
                      <w:r w:rsidRPr="00EC7CB4">
                        <w:rPr>
                          <w:rFonts w:ascii="HGｺﾞｼｯｸM" w:eastAsia="HGｺﾞｼｯｸM" w:hint="eastAsia"/>
                          <w:color w:val="000000" w:themeColor="text1"/>
                          <w:sz w:val="22"/>
                        </w:rPr>
                        <w:t>億円</w:t>
                      </w:r>
                    </w:p>
                    <w:p w14:paraId="7A88015B" w14:textId="28A00A3D" w:rsidR="00AF5B9B" w:rsidRPr="00EC7CB4" w:rsidRDefault="00AF5B9B" w:rsidP="00652BBF">
                      <w:pPr>
                        <w:jc w:val="left"/>
                        <w:rPr>
                          <w:rFonts w:ascii="HGｺﾞｼｯｸM" w:eastAsia="HGｺﾞｼｯｸM"/>
                          <w:color w:val="000000" w:themeColor="text1"/>
                          <w:sz w:val="22"/>
                        </w:rPr>
                      </w:pPr>
                      <w:r w:rsidRPr="00EC7CB4">
                        <w:rPr>
                          <w:rFonts w:ascii="HGｺﾞｼｯｸM" w:eastAsia="HGｺﾞｼｯｸM" w:hint="eastAsia"/>
                          <w:color w:val="000000" w:themeColor="text1"/>
                          <w:sz w:val="22"/>
                        </w:rPr>
                        <w:t xml:space="preserve">　・固定負債　　</w:t>
                      </w:r>
                      <w:r>
                        <w:rPr>
                          <w:rFonts w:ascii="HGｺﾞｼｯｸM" w:eastAsia="HGｺﾞｼｯｸM" w:hint="eastAsia"/>
                          <w:color w:val="000000" w:themeColor="text1"/>
                          <w:sz w:val="22"/>
                        </w:rPr>
                        <w:t>1</w:t>
                      </w:r>
                      <w:r w:rsidRPr="00EC7CB4">
                        <w:rPr>
                          <w:rFonts w:ascii="HGｺﾞｼｯｸM" w:eastAsia="HGｺﾞｼｯｸM" w:hint="eastAsia"/>
                          <w:color w:val="000000" w:themeColor="text1"/>
                          <w:sz w:val="22"/>
                        </w:rPr>
                        <w:t>兆</w:t>
                      </w:r>
                      <w:r>
                        <w:rPr>
                          <w:rFonts w:ascii="HGｺﾞｼｯｸM" w:eastAsia="HGｺﾞｼｯｸM" w:hint="eastAsia"/>
                          <w:color w:val="000000" w:themeColor="text1"/>
                          <w:sz w:val="22"/>
                        </w:rPr>
                        <w:t>6</w:t>
                      </w:r>
                      <w:r w:rsidRPr="00EC7CB4">
                        <w:rPr>
                          <w:rFonts w:ascii="HGｺﾞｼｯｸM" w:eastAsia="HGｺﾞｼｯｸM" w:hint="eastAsia"/>
                          <w:color w:val="000000" w:themeColor="text1"/>
                          <w:sz w:val="22"/>
                        </w:rPr>
                        <w:t>,</w:t>
                      </w:r>
                      <w:r>
                        <w:rPr>
                          <w:rFonts w:ascii="HGｺﾞｼｯｸM" w:eastAsia="HGｺﾞｼｯｸM"/>
                          <w:color w:val="000000" w:themeColor="text1"/>
                          <w:sz w:val="22"/>
                        </w:rPr>
                        <w:t>304</w:t>
                      </w:r>
                      <w:r w:rsidRPr="00EC7CB4">
                        <w:rPr>
                          <w:rFonts w:ascii="HGｺﾞｼｯｸM" w:eastAsia="HGｺﾞｼｯｸM" w:hint="eastAsia"/>
                          <w:color w:val="000000" w:themeColor="text1"/>
                          <w:sz w:val="22"/>
                        </w:rPr>
                        <w:t>億円</w:t>
                      </w:r>
                    </w:p>
                    <w:p w14:paraId="4EA8F9D1" w14:textId="77777777" w:rsidR="00AF5B9B" w:rsidRPr="00EC7CB4" w:rsidRDefault="00AF5B9B" w:rsidP="00811E6C">
                      <w:pPr>
                        <w:spacing w:line="240" w:lineRule="exact"/>
                        <w:jc w:val="left"/>
                        <w:rPr>
                          <w:rFonts w:ascii="HGｺﾞｼｯｸM" w:eastAsia="HGｺﾞｼｯｸM"/>
                          <w:color w:val="000000" w:themeColor="text1"/>
                          <w:sz w:val="22"/>
                        </w:rPr>
                      </w:pPr>
                    </w:p>
                    <w:p w14:paraId="4384A735" w14:textId="77777777" w:rsidR="00AF5B9B" w:rsidRDefault="00AF5B9B" w:rsidP="00652BBF">
                      <w:pPr>
                        <w:jc w:val="left"/>
                        <w:rPr>
                          <w:rFonts w:ascii="HGｺﾞｼｯｸM" w:eastAsia="HGｺﾞｼｯｸM"/>
                          <w:color w:val="000000" w:themeColor="text1"/>
                          <w:sz w:val="22"/>
                        </w:rPr>
                      </w:pPr>
                      <w:r w:rsidRPr="00EC7CB4">
                        <w:rPr>
                          <w:rFonts w:ascii="HGｺﾞｼｯｸM" w:eastAsia="HGｺﾞｼｯｸM" w:hint="eastAsia"/>
                          <w:color w:val="000000" w:themeColor="text1"/>
                          <w:sz w:val="22"/>
                        </w:rPr>
                        <w:t>○退職手当引当金</w:t>
                      </w:r>
                    </w:p>
                    <w:p w14:paraId="530F85C1" w14:textId="77777777" w:rsidR="00AF5B9B" w:rsidRPr="008B2809" w:rsidRDefault="00AF5B9B" w:rsidP="008B2809">
                      <w:pPr>
                        <w:ind w:firstLineChars="100" w:firstLine="220"/>
                        <w:jc w:val="left"/>
                        <w:rPr>
                          <w:rFonts w:ascii="HGｺﾞｼｯｸM" w:eastAsia="HGｺﾞｼｯｸM"/>
                          <w:color w:val="000000" w:themeColor="text1"/>
                          <w:sz w:val="22"/>
                        </w:rPr>
                      </w:pPr>
                      <w:r>
                        <w:rPr>
                          <w:rFonts w:ascii="HGｺﾞｼｯｸM" w:eastAsia="HGｺﾞｼｯｸM" w:hint="eastAsia"/>
                          <w:color w:val="000000" w:themeColor="text1"/>
                          <w:sz w:val="22"/>
                        </w:rPr>
                        <w:t>全ての職員が自己都合退職した場合の退職手当支給見込額</w:t>
                      </w:r>
                    </w:p>
                  </w:txbxContent>
                </v:textbox>
              </v:rect>
            </w:pict>
          </mc:Fallback>
        </mc:AlternateContent>
      </w:r>
      <w:r>
        <w:rPr>
          <w:rFonts w:ascii="HGｺﾞｼｯｸM" w:eastAsia="HGｺﾞｼｯｸM"/>
          <w:noProof/>
          <w:sz w:val="26"/>
          <w:szCs w:val="26"/>
        </w:rPr>
        <w:drawing>
          <wp:anchor distT="0" distB="0" distL="114300" distR="114300" simplePos="0" relativeHeight="251767808" behindDoc="0" locked="0" layoutInCell="1" allowOverlap="1" wp14:anchorId="313088FD" wp14:editId="33B5808E">
            <wp:simplePos x="0" y="0"/>
            <wp:positionH relativeFrom="column">
              <wp:posOffset>-1062954</wp:posOffset>
            </wp:positionH>
            <wp:positionV relativeFrom="paragraph">
              <wp:posOffset>232769</wp:posOffset>
            </wp:positionV>
            <wp:extent cx="4712335" cy="3237230"/>
            <wp:effectExtent l="0" t="0" r="0" b="0"/>
            <wp:wrapTopAndBottom/>
            <wp:docPr id="27" name="図 27" descr="負債の構成をグラフで記載しています。&#10;負債の構成として、地方債が82.0％、退職手当引当金が9.6％、その他が8.4％となっています。" title="負債の構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2335" cy="3237230"/>
                    </a:xfrm>
                    <a:prstGeom prst="rect">
                      <a:avLst/>
                    </a:prstGeom>
                    <a:noFill/>
                    <a:ln>
                      <a:noFill/>
                    </a:ln>
                  </pic:spPr>
                </pic:pic>
              </a:graphicData>
            </a:graphic>
          </wp:anchor>
        </w:drawing>
      </w:r>
      <w:r w:rsidR="00664D3C" w:rsidRPr="006F2A7A">
        <w:rPr>
          <w:rFonts w:ascii="HGｺﾞｼｯｸM" w:eastAsia="HGｺﾞｼｯｸM" w:hint="eastAsia"/>
          <w:b/>
          <w:sz w:val="26"/>
          <w:szCs w:val="26"/>
          <w:bdr w:val="single" w:sz="4" w:space="0" w:color="auto"/>
          <w:shd w:val="clear" w:color="auto" w:fill="632423" w:themeFill="accent2" w:themeFillShade="80"/>
        </w:rPr>
        <w:t>負債総額：2兆</w:t>
      </w:r>
      <w:r w:rsidR="0092502C">
        <w:rPr>
          <w:rFonts w:ascii="HGｺﾞｼｯｸM" w:eastAsia="HGｺﾞｼｯｸM" w:hint="eastAsia"/>
          <w:b/>
          <w:sz w:val="26"/>
          <w:szCs w:val="26"/>
          <w:bdr w:val="single" w:sz="4" w:space="0" w:color="auto"/>
          <w:shd w:val="clear" w:color="auto" w:fill="632423" w:themeFill="accent2" w:themeFillShade="80"/>
        </w:rPr>
        <w:t>2</w:t>
      </w:r>
      <w:r w:rsidR="00664D3C" w:rsidRPr="006F2A7A">
        <w:rPr>
          <w:rFonts w:ascii="HGｺﾞｼｯｸM" w:eastAsia="HGｺﾞｼｯｸM" w:hint="eastAsia"/>
          <w:b/>
          <w:sz w:val="26"/>
          <w:szCs w:val="26"/>
          <w:bdr w:val="single" w:sz="4" w:space="0" w:color="auto"/>
          <w:shd w:val="clear" w:color="auto" w:fill="632423" w:themeFill="accent2" w:themeFillShade="80"/>
        </w:rPr>
        <w:t>,</w:t>
      </w:r>
      <w:r w:rsidR="00357932">
        <w:rPr>
          <w:rFonts w:ascii="HGｺﾞｼｯｸM" w:eastAsia="HGｺﾞｼｯｸM"/>
          <w:b/>
          <w:sz w:val="26"/>
          <w:szCs w:val="26"/>
          <w:bdr w:val="single" w:sz="4" w:space="0" w:color="auto"/>
          <w:shd w:val="clear" w:color="auto" w:fill="632423" w:themeFill="accent2" w:themeFillShade="80"/>
        </w:rPr>
        <w:t>0</w:t>
      </w:r>
      <w:r w:rsidR="0092502C">
        <w:rPr>
          <w:rFonts w:ascii="HGｺﾞｼｯｸM" w:eastAsia="HGｺﾞｼｯｸM" w:hint="eastAsia"/>
          <w:b/>
          <w:sz w:val="26"/>
          <w:szCs w:val="26"/>
          <w:bdr w:val="single" w:sz="4" w:space="0" w:color="auto"/>
          <w:shd w:val="clear" w:color="auto" w:fill="632423" w:themeFill="accent2" w:themeFillShade="80"/>
        </w:rPr>
        <w:t>5</w:t>
      </w:r>
      <w:r w:rsidR="00357932">
        <w:rPr>
          <w:rFonts w:ascii="HGｺﾞｼｯｸM" w:eastAsia="HGｺﾞｼｯｸM"/>
          <w:b/>
          <w:sz w:val="26"/>
          <w:szCs w:val="26"/>
          <w:bdr w:val="single" w:sz="4" w:space="0" w:color="auto"/>
          <w:shd w:val="clear" w:color="auto" w:fill="632423" w:themeFill="accent2" w:themeFillShade="80"/>
        </w:rPr>
        <w:t>7</w:t>
      </w:r>
      <w:r w:rsidR="00664D3C" w:rsidRPr="006F2A7A">
        <w:rPr>
          <w:rFonts w:ascii="HGｺﾞｼｯｸM" w:eastAsia="HGｺﾞｼｯｸM" w:hint="eastAsia"/>
          <w:b/>
          <w:sz w:val="26"/>
          <w:szCs w:val="26"/>
          <w:bdr w:val="single" w:sz="4" w:space="0" w:color="auto"/>
          <w:shd w:val="clear" w:color="auto" w:fill="632423" w:themeFill="accent2" w:themeFillShade="80"/>
        </w:rPr>
        <w:t>億円</w:t>
      </w:r>
    </w:p>
    <w:p w14:paraId="7929B6CB" w14:textId="7ECE2091" w:rsidR="000E39E5" w:rsidRDefault="000E39E5" w:rsidP="00511B95">
      <w:pPr>
        <w:jc w:val="left"/>
        <w:rPr>
          <w:rFonts w:ascii="HGｺﾞｼｯｸM" w:eastAsia="HGｺﾞｼｯｸM"/>
          <w:sz w:val="26"/>
          <w:szCs w:val="26"/>
        </w:rPr>
      </w:pPr>
    </w:p>
    <w:p w14:paraId="44C464D8" w14:textId="77777777" w:rsidR="00517870" w:rsidRDefault="00517870" w:rsidP="00511B95">
      <w:pPr>
        <w:jc w:val="left"/>
        <w:rPr>
          <w:rFonts w:ascii="HGｺﾞｼｯｸM" w:eastAsia="HGｺﾞｼｯｸM"/>
          <w:sz w:val="26"/>
          <w:szCs w:val="26"/>
        </w:rPr>
      </w:pPr>
    </w:p>
    <w:p w14:paraId="479D678E" w14:textId="1FFE87B8" w:rsidR="000B2CA0" w:rsidRPr="008B7F84" w:rsidRDefault="000B2CA0" w:rsidP="000B2CA0">
      <w:pPr>
        <w:pStyle w:val="a6"/>
        <w:numPr>
          <w:ilvl w:val="0"/>
          <w:numId w:val="5"/>
        </w:numPr>
        <w:ind w:leftChars="0" w:left="567" w:hanging="283"/>
        <w:rPr>
          <w:rFonts w:ascii="HGｺﾞｼｯｸM" w:eastAsia="HGｺﾞｼｯｸM"/>
          <w:sz w:val="26"/>
          <w:szCs w:val="26"/>
        </w:rPr>
      </w:pPr>
      <w:r w:rsidRPr="00723503">
        <w:rPr>
          <w:rFonts w:ascii="HGｺﾞｼｯｸM" w:eastAsia="HGｺﾞｼｯｸM" w:hAnsi="HG丸ｺﾞｼｯｸM-PRO" w:hint="eastAsia"/>
          <w:sz w:val="26"/>
          <w:szCs w:val="26"/>
        </w:rPr>
        <w:t>事業用資産、インフラ資産などの整備等に関する地方債が、負債総額の約</w:t>
      </w:r>
      <w:r w:rsidR="005D6AE6">
        <w:rPr>
          <w:rFonts w:ascii="HGｺﾞｼｯｸM" w:eastAsia="HGｺﾞｼｯｸM" w:hAnsi="HG丸ｺﾞｼｯｸM-PRO" w:hint="eastAsia"/>
          <w:sz w:val="26"/>
          <w:szCs w:val="26"/>
        </w:rPr>
        <w:t>８</w:t>
      </w:r>
      <w:r w:rsidRPr="008B7F84">
        <w:rPr>
          <w:rFonts w:ascii="HGｺﾞｼｯｸM" w:eastAsia="HGｺﾞｼｯｸM" w:hAnsi="HG丸ｺﾞｼｯｸM-PRO" w:hint="eastAsia"/>
          <w:sz w:val="26"/>
          <w:szCs w:val="26"/>
        </w:rPr>
        <w:t>割を占めています。</w:t>
      </w:r>
      <w:r w:rsidR="00133E1D">
        <w:rPr>
          <w:rFonts w:ascii="HGｺﾞｼｯｸM" w:eastAsia="HGｺﾞｼｯｸM" w:hAnsi="HG丸ｺﾞｼｯｸM-PRO"/>
          <w:sz w:val="26"/>
          <w:szCs w:val="26"/>
        </w:rPr>
        <w:br/>
      </w:r>
    </w:p>
    <w:p w14:paraId="124B539D" w14:textId="4715A656" w:rsidR="005B5150" w:rsidRPr="008B7F84" w:rsidRDefault="005B5150" w:rsidP="005B5150">
      <w:pPr>
        <w:spacing w:line="240" w:lineRule="exact"/>
        <w:rPr>
          <w:rFonts w:ascii="HGｺﾞｼｯｸM" w:eastAsia="HGｺﾞｼｯｸM"/>
          <w:sz w:val="26"/>
          <w:szCs w:val="26"/>
        </w:rPr>
      </w:pPr>
    </w:p>
    <w:p w14:paraId="49DEA3D7" w14:textId="79B0E658" w:rsidR="005B5150" w:rsidRPr="00A1061E" w:rsidRDefault="005B5150" w:rsidP="00A1061E">
      <w:pPr>
        <w:pStyle w:val="a6"/>
        <w:numPr>
          <w:ilvl w:val="0"/>
          <w:numId w:val="5"/>
        </w:numPr>
        <w:ind w:leftChars="0" w:left="567" w:hanging="283"/>
        <w:rPr>
          <w:rFonts w:ascii="HGｺﾞｼｯｸM" w:eastAsia="HGｺﾞｼｯｸM"/>
          <w:sz w:val="26"/>
          <w:szCs w:val="26"/>
        </w:rPr>
      </w:pPr>
      <w:r w:rsidRPr="00C36AEC">
        <w:rPr>
          <w:rFonts w:ascii="HGｺﾞｼｯｸM" w:eastAsia="HGｺﾞｼｯｸM" w:hint="eastAsia"/>
          <w:sz w:val="26"/>
          <w:szCs w:val="26"/>
        </w:rPr>
        <w:t>資産から負債を差し引いた純資産は12兆</w:t>
      </w:r>
      <w:r>
        <w:rPr>
          <w:rFonts w:ascii="HGｺﾞｼｯｸM" w:eastAsia="HGｺﾞｼｯｸM" w:hint="eastAsia"/>
          <w:sz w:val="26"/>
          <w:szCs w:val="26"/>
        </w:rPr>
        <w:t>8</w:t>
      </w:r>
      <w:r w:rsidRPr="00C36AEC">
        <w:rPr>
          <w:rFonts w:ascii="HGｺﾞｼｯｸM" w:eastAsia="HGｺﾞｼｯｸM" w:hint="eastAsia"/>
          <w:sz w:val="26"/>
          <w:szCs w:val="26"/>
        </w:rPr>
        <w:t>,</w:t>
      </w:r>
      <w:r>
        <w:rPr>
          <w:rFonts w:ascii="HGｺﾞｼｯｸM" w:eastAsia="HGｺﾞｼｯｸM" w:hint="eastAsia"/>
          <w:sz w:val="26"/>
          <w:szCs w:val="26"/>
        </w:rPr>
        <w:t>400</w:t>
      </w:r>
      <w:r w:rsidRPr="00C36AEC">
        <w:rPr>
          <w:rFonts w:ascii="HGｺﾞｼｯｸM" w:eastAsia="HGｺﾞｼｯｸM" w:hint="eastAsia"/>
          <w:sz w:val="26"/>
          <w:szCs w:val="26"/>
        </w:rPr>
        <w:t>億円となっており、過去又は現世代の負担によって約</w:t>
      </w:r>
      <w:r>
        <w:rPr>
          <w:rFonts w:ascii="HGｺﾞｼｯｸM" w:eastAsia="HGｺﾞｼｯｸM" w:hint="eastAsia"/>
          <w:sz w:val="26"/>
          <w:szCs w:val="26"/>
        </w:rPr>
        <w:t>９</w:t>
      </w:r>
      <w:r w:rsidRPr="00C36AEC">
        <w:rPr>
          <w:rFonts w:ascii="HGｺﾞｼｯｸM" w:eastAsia="HGｺﾞｼｯｸM" w:hint="eastAsia"/>
          <w:sz w:val="26"/>
          <w:szCs w:val="26"/>
        </w:rPr>
        <w:t>割（純資産÷資産総額）の資産が形成されていることを示しています。</w:t>
      </w:r>
      <w:r w:rsidR="00133E1D">
        <w:rPr>
          <w:rFonts w:ascii="HGｺﾞｼｯｸM" w:eastAsia="HGｺﾞｼｯｸM"/>
          <w:sz w:val="26"/>
          <w:szCs w:val="26"/>
        </w:rPr>
        <w:br/>
      </w:r>
    </w:p>
    <w:p w14:paraId="36DB0E2D" w14:textId="77777777" w:rsidR="00517870" w:rsidRDefault="00517870">
      <w:pPr>
        <w:widowControl/>
        <w:jc w:val="left"/>
        <w:rPr>
          <w:rFonts w:ascii="HGｺﾞｼｯｸM" w:eastAsia="HGｺﾞｼｯｸM"/>
          <w:b/>
          <w:sz w:val="26"/>
          <w:szCs w:val="26"/>
        </w:rPr>
      </w:pPr>
      <w:r>
        <w:rPr>
          <w:rFonts w:ascii="HGｺﾞｼｯｸM" w:eastAsia="HGｺﾞｼｯｸM"/>
          <w:b/>
          <w:sz w:val="26"/>
          <w:szCs w:val="26"/>
        </w:rPr>
        <w:br w:type="page"/>
      </w:r>
    </w:p>
    <w:p w14:paraId="35C1306C" w14:textId="6BF526B6" w:rsidR="004060A1" w:rsidRDefault="004060A1" w:rsidP="0081399E">
      <w:pPr>
        <w:ind w:firstLineChars="108" w:firstLine="282"/>
        <w:rPr>
          <w:rFonts w:ascii="HGｺﾞｼｯｸM" w:eastAsia="HGｺﾞｼｯｸM"/>
          <w:b/>
          <w:sz w:val="26"/>
          <w:szCs w:val="26"/>
        </w:rPr>
      </w:pPr>
      <w:r w:rsidRPr="00C2553B">
        <w:rPr>
          <w:rFonts w:ascii="HGｺﾞｼｯｸM" w:eastAsia="HGｺﾞｼｯｸM" w:hint="eastAsia"/>
          <w:b/>
          <w:sz w:val="26"/>
          <w:szCs w:val="26"/>
        </w:rPr>
        <w:t>○</w:t>
      </w:r>
      <w:r w:rsidR="00E17988">
        <w:rPr>
          <w:rFonts w:ascii="HGｺﾞｼｯｸM" w:eastAsia="HGｺﾞｼｯｸM" w:hint="eastAsia"/>
          <w:b/>
          <w:sz w:val="26"/>
          <w:szCs w:val="26"/>
        </w:rPr>
        <w:t>貸借対照表（</w:t>
      </w:r>
      <w:r>
        <w:rPr>
          <w:rFonts w:ascii="HGｺﾞｼｯｸM" w:eastAsia="HGｺﾞｼｯｸM" w:hint="eastAsia"/>
          <w:b/>
          <w:sz w:val="26"/>
          <w:szCs w:val="26"/>
        </w:rPr>
        <w:t>前年度との比較）</w:t>
      </w:r>
    </w:p>
    <w:p w14:paraId="4F6B739A" w14:textId="22A25484" w:rsidR="00350891" w:rsidRDefault="00350891" w:rsidP="00350891">
      <w:pPr>
        <w:ind w:firstLineChars="100" w:firstLine="261"/>
        <w:rPr>
          <w:rFonts w:ascii="HGｺﾞｼｯｸM" w:eastAsia="HGｺﾞｼｯｸM"/>
          <w:b/>
          <w:sz w:val="26"/>
          <w:szCs w:val="26"/>
        </w:rPr>
      </w:pPr>
    </w:p>
    <w:p w14:paraId="683EC903" w14:textId="48910AD1" w:rsidR="004060A1" w:rsidRPr="00F00F1E" w:rsidRDefault="005B5150" w:rsidP="006067E6">
      <w:pPr>
        <w:ind w:firstLineChars="200" w:firstLine="420"/>
        <w:rPr>
          <w:rFonts w:ascii="HGｺﾞｼｯｸM" w:eastAsia="HGｺﾞｼｯｸM"/>
          <w:szCs w:val="21"/>
        </w:rPr>
      </w:pPr>
      <w:r w:rsidRPr="00376485">
        <w:rPr>
          <w:noProof/>
        </w:rPr>
        <w:drawing>
          <wp:anchor distT="0" distB="0" distL="114300" distR="114300" simplePos="0" relativeHeight="251730944" behindDoc="0" locked="0" layoutInCell="1" allowOverlap="1" wp14:anchorId="0991DA0E" wp14:editId="301DD533">
            <wp:simplePos x="0" y="0"/>
            <wp:positionH relativeFrom="margin">
              <wp:align>right</wp:align>
            </wp:positionH>
            <wp:positionV relativeFrom="paragraph">
              <wp:posOffset>246380</wp:posOffset>
            </wp:positionV>
            <wp:extent cx="5057775" cy="4810125"/>
            <wp:effectExtent l="0" t="0" r="9525" b="9525"/>
            <wp:wrapTopAndBottom/>
            <wp:docPr id="3" name="図 3" descr="資産の部の主な勘定科目について、令和元年度との増減比較を表で記載しています。&#10;増減の概要は下記で説明しています。" title="資産の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7775" cy="4810125"/>
                    </a:xfrm>
                    <a:prstGeom prst="rect">
                      <a:avLst/>
                    </a:prstGeom>
                    <a:noFill/>
                    <a:ln>
                      <a:noFill/>
                    </a:ln>
                  </pic:spPr>
                </pic:pic>
              </a:graphicData>
            </a:graphic>
          </wp:anchor>
        </w:drawing>
      </w:r>
      <w:r w:rsidR="00E17988">
        <w:rPr>
          <w:rFonts w:ascii="HGｺﾞｼｯｸM" w:eastAsia="HGｺﾞｼｯｸM" w:hint="eastAsia"/>
          <w:b/>
          <w:sz w:val="26"/>
          <w:szCs w:val="26"/>
        </w:rPr>
        <w:t>【資産</w:t>
      </w:r>
      <w:r w:rsidR="00A6403B">
        <w:rPr>
          <w:rFonts w:ascii="HGｺﾞｼｯｸM" w:eastAsia="HGｺﾞｼｯｸM" w:hint="eastAsia"/>
          <w:b/>
          <w:sz w:val="26"/>
          <w:szCs w:val="26"/>
        </w:rPr>
        <w:t>の部</w:t>
      </w:r>
      <w:r w:rsidR="00E17988">
        <w:rPr>
          <w:rFonts w:ascii="HGｺﾞｼｯｸM" w:eastAsia="HGｺﾞｼｯｸM" w:hint="eastAsia"/>
          <w:b/>
          <w:sz w:val="26"/>
          <w:szCs w:val="26"/>
        </w:rPr>
        <w:t>】</w:t>
      </w:r>
      <w:r w:rsidR="00350891">
        <w:rPr>
          <w:rFonts w:ascii="HGｺﾞｼｯｸM" w:eastAsia="HGｺﾞｼｯｸM" w:hint="eastAsia"/>
          <w:b/>
          <w:sz w:val="26"/>
          <w:szCs w:val="26"/>
        </w:rPr>
        <w:t xml:space="preserve">　　　　　　　　　　　　　　　　</w:t>
      </w:r>
      <w:r w:rsidR="004B0E95">
        <w:rPr>
          <w:rFonts w:ascii="HGｺﾞｼｯｸM" w:eastAsia="HGｺﾞｼｯｸM" w:hint="eastAsia"/>
          <w:b/>
          <w:sz w:val="26"/>
          <w:szCs w:val="26"/>
        </w:rPr>
        <w:t xml:space="preserve">　</w:t>
      </w:r>
      <w:r w:rsidR="00350891">
        <w:rPr>
          <w:rFonts w:ascii="HGｺﾞｼｯｸM" w:eastAsia="HGｺﾞｼｯｸM" w:hint="eastAsia"/>
          <w:b/>
          <w:sz w:val="26"/>
          <w:szCs w:val="26"/>
        </w:rPr>
        <w:t xml:space="preserve">　</w:t>
      </w:r>
      <w:r w:rsidR="00F00F1E" w:rsidRPr="00F00F1E">
        <w:rPr>
          <w:rFonts w:ascii="HGｺﾞｼｯｸM" w:eastAsia="HGｺﾞｼｯｸM" w:hint="eastAsia"/>
          <w:szCs w:val="21"/>
        </w:rPr>
        <w:t>（単位：億円）</w:t>
      </w:r>
    </w:p>
    <w:p w14:paraId="4BB271C6" w14:textId="6009ADB4" w:rsidR="002142C4" w:rsidRPr="00A971FC" w:rsidRDefault="002142C4" w:rsidP="002E7F61">
      <w:pPr>
        <w:pStyle w:val="a6"/>
        <w:ind w:leftChars="-1" w:left="-2" w:rightChars="66" w:right="139" w:firstLineChars="164" w:firstLine="394"/>
        <w:rPr>
          <w:rFonts w:ascii="HGｺﾞｼｯｸM" w:eastAsia="HGｺﾞｼｯｸM"/>
          <w:sz w:val="24"/>
          <w:szCs w:val="24"/>
        </w:rPr>
      </w:pPr>
    </w:p>
    <w:p w14:paraId="203F64BB" w14:textId="77777777" w:rsidR="0070240D" w:rsidRPr="002142C4" w:rsidRDefault="00EA3873" w:rsidP="006067E6">
      <w:pPr>
        <w:pStyle w:val="a6"/>
        <w:ind w:leftChars="-1" w:left="-2" w:rightChars="66" w:right="139" w:firstLineChars="240" w:firstLine="576"/>
        <w:rPr>
          <w:rFonts w:ascii="HGｺﾞｼｯｸM" w:eastAsia="HGｺﾞｼｯｸM"/>
          <w:sz w:val="24"/>
          <w:szCs w:val="24"/>
        </w:rPr>
      </w:pPr>
      <w:r>
        <w:rPr>
          <w:rFonts w:ascii="HGｺﾞｼｯｸM" w:eastAsia="HGｺﾞｼｯｸM" w:hint="eastAsia"/>
          <w:sz w:val="24"/>
          <w:szCs w:val="24"/>
        </w:rPr>
        <w:t>●</w:t>
      </w:r>
      <w:r w:rsidR="002142C4" w:rsidRPr="002142C4">
        <w:rPr>
          <w:rFonts w:ascii="HGｺﾞｼｯｸM" w:eastAsia="HGｺﾞｼｯｸM" w:hint="eastAsia"/>
          <w:sz w:val="24"/>
          <w:szCs w:val="24"/>
        </w:rPr>
        <w:t>流動資産</w:t>
      </w:r>
    </w:p>
    <w:p w14:paraId="3B081581" w14:textId="5FAECEE8" w:rsidR="00CA3505" w:rsidRPr="00EC7CB4" w:rsidRDefault="00D97411" w:rsidP="006067E6">
      <w:pPr>
        <w:pStyle w:val="a6"/>
        <w:ind w:leftChars="0" w:left="560" w:rightChars="66" w:right="139" w:firstLineChars="105" w:firstLine="252"/>
        <w:rPr>
          <w:rFonts w:ascii="HGｺﾞｼｯｸM" w:eastAsia="HGｺﾞｼｯｸM"/>
          <w:sz w:val="24"/>
          <w:szCs w:val="24"/>
        </w:rPr>
      </w:pPr>
      <w:r>
        <w:rPr>
          <w:rFonts w:ascii="HGｺﾞｼｯｸM" w:eastAsia="HGｺﾞｼｯｸM" w:hint="eastAsia"/>
          <w:sz w:val="24"/>
          <w:szCs w:val="24"/>
        </w:rPr>
        <w:t>現金預金</w:t>
      </w:r>
      <w:r w:rsidR="00C2511D" w:rsidRPr="002B7D15">
        <w:rPr>
          <w:rFonts w:ascii="HGｺﾞｼｯｸM" w:eastAsia="HGｺﾞｼｯｸM" w:hint="eastAsia"/>
          <w:sz w:val="24"/>
          <w:szCs w:val="24"/>
        </w:rPr>
        <w:t>の</w:t>
      </w:r>
      <w:r w:rsidR="009C3045" w:rsidRPr="002B7D15">
        <w:rPr>
          <w:rFonts w:ascii="HGｺﾞｼｯｸM" w:eastAsia="HGｺﾞｼｯｸM" w:hint="eastAsia"/>
          <w:sz w:val="24"/>
          <w:szCs w:val="24"/>
        </w:rPr>
        <w:t>増</w:t>
      </w:r>
      <w:r w:rsidR="00952EAD" w:rsidRPr="002B7D15">
        <w:rPr>
          <w:rFonts w:ascii="HGｺﾞｼｯｸM" w:eastAsia="HGｺﾞｼｯｸM" w:hint="eastAsia"/>
          <w:sz w:val="24"/>
          <w:szCs w:val="24"/>
        </w:rPr>
        <w:t>など</w:t>
      </w:r>
      <w:r w:rsidR="00CA3505" w:rsidRPr="002B7D15">
        <w:rPr>
          <w:rFonts w:ascii="HGｺﾞｼｯｸM" w:eastAsia="HGｺﾞｼｯｸM" w:hint="eastAsia"/>
          <w:sz w:val="24"/>
          <w:szCs w:val="24"/>
        </w:rPr>
        <w:t>により</w:t>
      </w:r>
      <w:r w:rsidR="00465EFC" w:rsidRPr="002B7D15">
        <w:rPr>
          <w:rFonts w:ascii="HGｺﾞｼｯｸM" w:eastAsia="HGｺﾞｼｯｸM" w:hint="eastAsia"/>
          <w:sz w:val="24"/>
          <w:szCs w:val="24"/>
        </w:rPr>
        <w:t>、</w:t>
      </w:r>
      <w:r w:rsidR="00CA3505" w:rsidRPr="002B7D15">
        <w:rPr>
          <w:rFonts w:ascii="HGｺﾞｼｯｸM" w:eastAsia="HGｺﾞｼｯｸM" w:hint="eastAsia"/>
          <w:sz w:val="24"/>
          <w:szCs w:val="24"/>
        </w:rPr>
        <w:t>前年度比</w:t>
      </w:r>
      <w:r w:rsidR="00522B1A">
        <w:rPr>
          <w:rFonts w:ascii="HGｺﾞｼｯｸM" w:eastAsia="HGｺﾞｼｯｸM" w:hint="eastAsia"/>
          <w:sz w:val="24"/>
          <w:szCs w:val="24"/>
        </w:rPr>
        <w:t>329</w:t>
      </w:r>
      <w:r w:rsidR="00CA3505" w:rsidRPr="002B7D15">
        <w:rPr>
          <w:rFonts w:ascii="HGｺﾞｼｯｸM" w:eastAsia="HGｺﾞｼｯｸM" w:hint="eastAsia"/>
          <w:sz w:val="24"/>
          <w:szCs w:val="24"/>
        </w:rPr>
        <w:t>億円</w:t>
      </w:r>
      <w:r w:rsidR="00235F97" w:rsidRPr="002B7D15">
        <w:rPr>
          <w:rFonts w:ascii="HGｺﾞｼｯｸM" w:eastAsia="HGｺﾞｼｯｸM" w:hint="eastAsia"/>
          <w:sz w:val="24"/>
          <w:szCs w:val="24"/>
        </w:rPr>
        <w:t>増</w:t>
      </w:r>
      <w:r w:rsidR="00CA3505" w:rsidRPr="002B7D15">
        <w:rPr>
          <w:rFonts w:ascii="HGｺﾞｼｯｸM" w:eastAsia="HGｺﾞｼｯｸM" w:hint="eastAsia"/>
          <w:sz w:val="24"/>
          <w:szCs w:val="24"/>
        </w:rPr>
        <w:t>の</w:t>
      </w:r>
      <w:r w:rsidR="00235F97" w:rsidRPr="002B7D15">
        <w:rPr>
          <w:rFonts w:ascii="HGｺﾞｼｯｸM" w:eastAsia="HGｺﾞｼｯｸM" w:hint="eastAsia"/>
          <w:sz w:val="24"/>
          <w:szCs w:val="24"/>
        </w:rPr>
        <w:t>3</w:t>
      </w:r>
      <w:r w:rsidR="00CA3505" w:rsidRPr="002B7D15">
        <w:rPr>
          <w:rFonts w:ascii="HGｺﾞｼｯｸM" w:eastAsia="HGｺﾞｼｯｸM" w:hint="eastAsia"/>
          <w:sz w:val="24"/>
          <w:szCs w:val="24"/>
        </w:rPr>
        <w:t>,</w:t>
      </w:r>
      <w:r>
        <w:rPr>
          <w:rFonts w:ascii="HGｺﾞｼｯｸM" w:eastAsia="HGｺﾞｼｯｸM"/>
          <w:sz w:val="24"/>
          <w:szCs w:val="24"/>
        </w:rPr>
        <w:t>36</w:t>
      </w:r>
      <w:r w:rsidR="00522B1A">
        <w:rPr>
          <w:rFonts w:ascii="HGｺﾞｼｯｸM" w:eastAsia="HGｺﾞｼｯｸM" w:hint="eastAsia"/>
          <w:sz w:val="24"/>
          <w:szCs w:val="24"/>
        </w:rPr>
        <w:t>5</w:t>
      </w:r>
      <w:r w:rsidR="00CA3505" w:rsidRPr="002B7D15">
        <w:rPr>
          <w:rFonts w:ascii="HGｺﾞｼｯｸM" w:eastAsia="HGｺﾞｼｯｸM" w:hint="eastAsia"/>
          <w:sz w:val="24"/>
          <w:szCs w:val="24"/>
        </w:rPr>
        <w:t>億円とな</w:t>
      </w:r>
      <w:r w:rsidR="00465EFC" w:rsidRPr="002B7D15">
        <w:rPr>
          <w:rFonts w:ascii="HGｺﾞｼｯｸM" w:eastAsia="HGｺﾞｼｯｸM" w:hint="eastAsia"/>
          <w:sz w:val="24"/>
          <w:szCs w:val="24"/>
        </w:rPr>
        <w:t>りました</w:t>
      </w:r>
      <w:r w:rsidR="00CA3505" w:rsidRPr="002B7D15">
        <w:rPr>
          <w:rFonts w:ascii="HGｺﾞｼｯｸM" w:eastAsia="HGｺﾞｼｯｸM" w:hint="eastAsia"/>
          <w:sz w:val="24"/>
          <w:szCs w:val="24"/>
        </w:rPr>
        <w:t>。</w:t>
      </w:r>
    </w:p>
    <w:p w14:paraId="402DB8D9" w14:textId="77777777" w:rsidR="00A67705" w:rsidRPr="00EC7CB4" w:rsidRDefault="00A67705" w:rsidP="00E94019">
      <w:pPr>
        <w:ind w:left="709" w:rightChars="66" w:right="139" w:firstLineChars="199" w:firstLine="478"/>
        <w:rPr>
          <w:rFonts w:ascii="HGｺﾞｼｯｸM" w:eastAsia="HGｺﾞｼｯｸM"/>
          <w:sz w:val="24"/>
          <w:szCs w:val="24"/>
        </w:rPr>
      </w:pPr>
    </w:p>
    <w:p w14:paraId="35194582" w14:textId="77777777" w:rsidR="002142C4" w:rsidRPr="00EC7CB4" w:rsidRDefault="00EA3873" w:rsidP="006067E6">
      <w:pPr>
        <w:spacing w:line="240" w:lineRule="exact"/>
        <w:ind w:leftChars="-1" w:left="-2" w:rightChars="66" w:right="139" w:firstLineChars="240" w:firstLine="576"/>
        <w:rPr>
          <w:rFonts w:ascii="HGｺﾞｼｯｸM" w:eastAsia="HGｺﾞｼｯｸM"/>
          <w:sz w:val="24"/>
          <w:szCs w:val="24"/>
        </w:rPr>
      </w:pPr>
      <w:r w:rsidRPr="00EC7CB4">
        <w:rPr>
          <w:rFonts w:ascii="HGｺﾞｼｯｸM" w:eastAsia="HGｺﾞｼｯｸM" w:hint="eastAsia"/>
          <w:sz w:val="24"/>
          <w:szCs w:val="24"/>
        </w:rPr>
        <w:t>●</w:t>
      </w:r>
      <w:r w:rsidR="002142C4" w:rsidRPr="00EC7CB4">
        <w:rPr>
          <w:rFonts w:ascii="HGｺﾞｼｯｸM" w:eastAsia="HGｺﾞｼｯｸM" w:hint="eastAsia"/>
          <w:sz w:val="24"/>
          <w:szCs w:val="24"/>
        </w:rPr>
        <w:t>固定資産</w:t>
      </w:r>
    </w:p>
    <w:p w14:paraId="258C5C8D" w14:textId="22FAF79D" w:rsidR="00A67705" w:rsidRPr="002142C4" w:rsidRDefault="001E379F" w:rsidP="006067E6">
      <w:pPr>
        <w:pStyle w:val="a6"/>
        <w:ind w:leftChars="0" w:left="567" w:rightChars="66" w:right="139" w:firstLineChars="103" w:firstLine="247"/>
        <w:rPr>
          <w:rFonts w:ascii="HGｺﾞｼｯｸM" w:eastAsia="HGｺﾞｼｯｸM"/>
          <w:sz w:val="24"/>
          <w:szCs w:val="24"/>
        </w:rPr>
      </w:pPr>
      <w:r w:rsidRPr="00376485">
        <w:rPr>
          <w:rFonts w:ascii="HGｺﾞｼｯｸM" w:eastAsia="HGｺﾞｼｯｸM" w:hint="eastAsia"/>
          <w:sz w:val="24"/>
          <w:szCs w:val="24"/>
        </w:rPr>
        <w:t>建物及び工作物の減価償却による事業用資産及びインフラ資産の減</w:t>
      </w:r>
      <w:r w:rsidR="00376485" w:rsidRPr="00376485">
        <w:rPr>
          <w:rFonts w:ascii="HGｺﾞｼｯｸM" w:eastAsia="HGｺﾞｼｯｸM" w:hint="eastAsia"/>
          <w:sz w:val="24"/>
          <w:szCs w:val="24"/>
        </w:rPr>
        <w:t>な</w:t>
      </w:r>
      <w:r w:rsidR="00376485" w:rsidRPr="000A3CF2">
        <w:rPr>
          <w:rFonts w:ascii="HGｺﾞｼｯｸM" w:eastAsia="HGｺﾞｼｯｸM" w:hint="eastAsia"/>
          <w:sz w:val="24"/>
          <w:szCs w:val="24"/>
        </w:rPr>
        <w:t>どがありますが</w:t>
      </w:r>
      <w:r w:rsidRPr="000A3CF2">
        <w:rPr>
          <w:rFonts w:ascii="HGｺﾞｼｯｸM" w:eastAsia="HGｺﾞｼｯｸM" w:hint="eastAsia"/>
          <w:sz w:val="24"/>
          <w:szCs w:val="24"/>
        </w:rPr>
        <w:t>、</w:t>
      </w:r>
      <w:r w:rsidR="00DA7841" w:rsidRPr="000A3CF2">
        <w:rPr>
          <w:rFonts w:ascii="HGｺﾞｼｯｸM" w:eastAsia="HGｺﾞｼｯｸM" w:hint="eastAsia"/>
          <w:sz w:val="24"/>
          <w:szCs w:val="24"/>
        </w:rPr>
        <w:t>淀川左岸線（２期）事業に伴う</w:t>
      </w:r>
      <w:r w:rsidR="00376485" w:rsidRPr="000A3CF2">
        <w:rPr>
          <w:rFonts w:ascii="HGｺﾞｼｯｸM" w:eastAsia="HGｺﾞｼｯｸM" w:hint="eastAsia"/>
          <w:sz w:val="24"/>
          <w:szCs w:val="24"/>
        </w:rPr>
        <w:t>建設仮勘定</w:t>
      </w:r>
      <w:r w:rsidR="00491817" w:rsidRPr="000A3CF2">
        <w:rPr>
          <w:rFonts w:ascii="HGｺﾞｼｯｸM" w:eastAsia="HGｺﾞｼｯｸM" w:hint="eastAsia"/>
          <w:sz w:val="24"/>
          <w:szCs w:val="24"/>
        </w:rPr>
        <w:t>の増</w:t>
      </w:r>
      <w:r w:rsidRPr="000A3CF2">
        <w:rPr>
          <w:rFonts w:ascii="HGｺﾞｼｯｸM" w:eastAsia="HGｺﾞｼｯｸM" w:hint="eastAsia"/>
          <w:sz w:val="24"/>
          <w:szCs w:val="24"/>
        </w:rPr>
        <w:t>な</w:t>
      </w:r>
      <w:r w:rsidR="00BD375D" w:rsidRPr="000A3CF2">
        <w:rPr>
          <w:rFonts w:ascii="HGｺﾞｼｯｸM" w:eastAsia="HGｺﾞｼｯｸM" w:hint="eastAsia"/>
          <w:sz w:val="24"/>
          <w:szCs w:val="24"/>
        </w:rPr>
        <w:t>ど</w:t>
      </w:r>
      <w:r w:rsidR="00D97411" w:rsidRPr="000A3CF2">
        <w:rPr>
          <w:rFonts w:ascii="HGｺﾞｼｯｸM" w:eastAsia="HGｺﾞｼｯｸM" w:hint="eastAsia"/>
          <w:sz w:val="24"/>
          <w:szCs w:val="24"/>
        </w:rPr>
        <w:t>によ</w:t>
      </w:r>
      <w:r w:rsidR="00D97411" w:rsidRPr="00376485">
        <w:rPr>
          <w:rFonts w:ascii="HGｺﾞｼｯｸM" w:eastAsia="HGｺﾞｼｯｸM" w:hint="eastAsia"/>
          <w:sz w:val="24"/>
          <w:szCs w:val="24"/>
        </w:rPr>
        <w:t>り、</w:t>
      </w:r>
      <w:r w:rsidR="006B6663" w:rsidRPr="00376485">
        <w:rPr>
          <w:rFonts w:ascii="HGｺﾞｼｯｸM" w:eastAsia="HGｺﾞｼｯｸM" w:hint="eastAsia"/>
          <w:sz w:val="24"/>
          <w:szCs w:val="24"/>
        </w:rPr>
        <w:t>前年度</w:t>
      </w:r>
      <w:r w:rsidR="00F80822" w:rsidRPr="00376485">
        <w:rPr>
          <w:rFonts w:ascii="HGｺﾞｼｯｸM" w:eastAsia="HGｺﾞｼｯｸM" w:hint="eastAsia"/>
          <w:sz w:val="24"/>
          <w:szCs w:val="24"/>
        </w:rPr>
        <w:t>比</w:t>
      </w:r>
      <w:r w:rsidR="00522B1A" w:rsidRPr="00376485">
        <w:rPr>
          <w:rFonts w:ascii="HGｺﾞｼｯｸM" w:eastAsia="HGｺﾞｼｯｸM" w:hint="eastAsia"/>
          <w:sz w:val="24"/>
          <w:szCs w:val="24"/>
        </w:rPr>
        <w:t>29</w:t>
      </w:r>
      <w:r w:rsidR="006B6663" w:rsidRPr="00376485">
        <w:rPr>
          <w:rFonts w:ascii="HGｺﾞｼｯｸM" w:eastAsia="HGｺﾞｼｯｸM" w:hint="eastAsia"/>
          <w:sz w:val="24"/>
          <w:szCs w:val="24"/>
        </w:rPr>
        <w:t>億円</w:t>
      </w:r>
      <w:r w:rsidR="00046931" w:rsidRPr="00376485">
        <w:rPr>
          <w:rFonts w:ascii="HGｺﾞｼｯｸM" w:eastAsia="HGｺﾞｼｯｸM" w:hint="eastAsia"/>
          <w:sz w:val="24"/>
          <w:szCs w:val="24"/>
        </w:rPr>
        <w:t>増</w:t>
      </w:r>
      <w:r w:rsidR="006B6663" w:rsidRPr="00376485">
        <w:rPr>
          <w:rFonts w:ascii="HGｺﾞｼｯｸM" w:eastAsia="HGｺﾞｼｯｸM" w:hint="eastAsia"/>
          <w:sz w:val="24"/>
          <w:szCs w:val="24"/>
        </w:rPr>
        <w:t>の14</w:t>
      </w:r>
      <w:r w:rsidR="00F80822" w:rsidRPr="00376485">
        <w:rPr>
          <w:rFonts w:ascii="HGｺﾞｼｯｸM" w:eastAsia="HGｺﾞｼｯｸM" w:hint="eastAsia"/>
          <w:sz w:val="24"/>
          <w:szCs w:val="24"/>
        </w:rPr>
        <w:t>兆</w:t>
      </w:r>
      <w:r w:rsidR="001516DD">
        <w:rPr>
          <w:rFonts w:ascii="HGｺﾞｼｯｸM" w:eastAsia="HGｺﾞｼｯｸM" w:hint="eastAsia"/>
          <w:sz w:val="24"/>
          <w:szCs w:val="24"/>
        </w:rPr>
        <w:t>7,0</w:t>
      </w:r>
      <w:r w:rsidR="00522B1A">
        <w:rPr>
          <w:rFonts w:ascii="HGｺﾞｼｯｸM" w:eastAsia="HGｺﾞｼｯｸM" w:hint="eastAsia"/>
          <w:sz w:val="24"/>
          <w:szCs w:val="24"/>
        </w:rPr>
        <w:t>91</w:t>
      </w:r>
      <w:r w:rsidR="006B6663" w:rsidRPr="00A62A9D">
        <w:rPr>
          <w:rFonts w:ascii="HGｺﾞｼｯｸM" w:eastAsia="HGｺﾞｼｯｸM" w:hint="eastAsia"/>
          <w:sz w:val="24"/>
          <w:szCs w:val="24"/>
        </w:rPr>
        <w:t>億円とな</w:t>
      </w:r>
      <w:r w:rsidR="00F80822" w:rsidRPr="00A62A9D">
        <w:rPr>
          <w:rFonts w:ascii="HGｺﾞｼｯｸM" w:eastAsia="HGｺﾞｼｯｸM" w:hint="eastAsia"/>
          <w:sz w:val="24"/>
          <w:szCs w:val="24"/>
        </w:rPr>
        <w:t>りました</w:t>
      </w:r>
      <w:r w:rsidR="006B6663" w:rsidRPr="00A62A9D">
        <w:rPr>
          <w:rFonts w:ascii="HGｺﾞｼｯｸM" w:eastAsia="HGｺﾞｼｯｸM" w:hint="eastAsia"/>
          <w:sz w:val="24"/>
          <w:szCs w:val="24"/>
        </w:rPr>
        <w:t>。</w:t>
      </w:r>
    </w:p>
    <w:p w14:paraId="14C75C46" w14:textId="77777777" w:rsidR="006B6663" w:rsidRPr="002142C4" w:rsidRDefault="006B6663" w:rsidP="009D12A3">
      <w:pPr>
        <w:pStyle w:val="a6"/>
        <w:ind w:leftChars="0" w:left="709" w:rightChars="66" w:right="139" w:firstLineChars="199" w:firstLine="478"/>
        <w:rPr>
          <w:rFonts w:ascii="HGｺﾞｼｯｸM" w:eastAsia="HGｺﾞｼｯｸM"/>
          <w:sz w:val="24"/>
          <w:szCs w:val="24"/>
        </w:rPr>
      </w:pPr>
    </w:p>
    <w:p w14:paraId="3F2BB51C" w14:textId="77777777" w:rsidR="002142C4" w:rsidRPr="002142C4" w:rsidRDefault="00EA3873" w:rsidP="006067E6">
      <w:pPr>
        <w:pStyle w:val="a6"/>
        <w:ind w:leftChars="0" w:left="1" w:rightChars="66" w:right="139" w:firstLineChars="245" w:firstLine="588"/>
        <w:rPr>
          <w:rFonts w:ascii="HGｺﾞｼｯｸM" w:eastAsia="HGｺﾞｼｯｸM"/>
          <w:sz w:val="24"/>
          <w:szCs w:val="24"/>
        </w:rPr>
      </w:pPr>
      <w:r>
        <w:rPr>
          <w:rFonts w:ascii="HGｺﾞｼｯｸM" w:eastAsia="HGｺﾞｼｯｸM" w:hint="eastAsia"/>
          <w:sz w:val="24"/>
          <w:szCs w:val="24"/>
        </w:rPr>
        <w:t>●</w:t>
      </w:r>
      <w:r w:rsidR="002142C4" w:rsidRPr="002142C4">
        <w:rPr>
          <w:rFonts w:ascii="HGｺﾞｼｯｸM" w:eastAsia="HGｺﾞｼｯｸM" w:hint="eastAsia"/>
          <w:sz w:val="24"/>
          <w:szCs w:val="24"/>
        </w:rPr>
        <w:t>資産総額</w:t>
      </w:r>
    </w:p>
    <w:p w14:paraId="011DBDA1" w14:textId="22F1208E" w:rsidR="004060A1" w:rsidRPr="00A67705" w:rsidRDefault="006B6663" w:rsidP="00322C1F">
      <w:pPr>
        <w:pStyle w:val="a6"/>
        <w:ind w:leftChars="0" w:left="1" w:rightChars="66" w:right="139" w:firstLineChars="344" w:firstLine="826"/>
        <w:rPr>
          <w:rFonts w:ascii="HGｺﾞｼｯｸM" w:eastAsia="HGｺﾞｼｯｸM"/>
          <w:b/>
          <w:sz w:val="26"/>
          <w:szCs w:val="26"/>
        </w:rPr>
      </w:pPr>
      <w:r w:rsidRPr="002142C4">
        <w:rPr>
          <w:rFonts w:ascii="HGｺﾞｼｯｸM" w:eastAsia="HGｺﾞｼｯｸM" w:hint="eastAsia"/>
          <w:sz w:val="24"/>
          <w:szCs w:val="24"/>
        </w:rPr>
        <w:t>前年度比</w:t>
      </w:r>
      <w:r w:rsidR="00522B1A">
        <w:rPr>
          <w:rFonts w:ascii="HGｺﾞｼｯｸM" w:eastAsia="HGｺﾞｼｯｸM" w:hint="eastAsia"/>
          <w:sz w:val="24"/>
          <w:szCs w:val="24"/>
        </w:rPr>
        <w:t>358</w:t>
      </w:r>
      <w:r w:rsidRPr="002142C4">
        <w:rPr>
          <w:rFonts w:ascii="HGｺﾞｼｯｸM" w:eastAsia="HGｺﾞｼｯｸM" w:hint="eastAsia"/>
          <w:sz w:val="24"/>
          <w:szCs w:val="24"/>
        </w:rPr>
        <w:t>億円</w:t>
      </w:r>
      <w:r w:rsidR="00046931">
        <w:rPr>
          <w:rFonts w:ascii="HGｺﾞｼｯｸM" w:eastAsia="HGｺﾞｼｯｸM" w:hint="eastAsia"/>
          <w:sz w:val="24"/>
          <w:szCs w:val="24"/>
        </w:rPr>
        <w:t>増</w:t>
      </w:r>
      <w:r w:rsidRPr="002142C4">
        <w:rPr>
          <w:rFonts w:ascii="HGｺﾞｼｯｸM" w:eastAsia="HGｺﾞｼｯｸM" w:hint="eastAsia"/>
          <w:sz w:val="24"/>
          <w:szCs w:val="24"/>
        </w:rPr>
        <w:t>の15</w:t>
      </w:r>
      <w:r w:rsidR="00F80822" w:rsidRPr="002142C4">
        <w:rPr>
          <w:rFonts w:ascii="HGｺﾞｼｯｸM" w:eastAsia="HGｺﾞｼｯｸM" w:hint="eastAsia"/>
          <w:sz w:val="24"/>
          <w:szCs w:val="24"/>
        </w:rPr>
        <w:t>兆</w:t>
      </w:r>
      <w:r w:rsidR="00522B1A">
        <w:rPr>
          <w:rFonts w:ascii="HGｺﾞｼｯｸM" w:eastAsia="HGｺﾞｼｯｸM" w:hint="eastAsia"/>
          <w:sz w:val="24"/>
          <w:szCs w:val="24"/>
        </w:rPr>
        <w:t>457</w:t>
      </w:r>
      <w:r w:rsidRPr="002142C4">
        <w:rPr>
          <w:rFonts w:ascii="HGｺﾞｼｯｸM" w:eastAsia="HGｺﾞｼｯｸM" w:hint="eastAsia"/>
          <w:sz w:val="24"/>
          <w:szCs w:val="24"/>
        </w:rPr>
        <w:t>億円とな</w:t>
      </w:r>
      <w:r w:rsidR="00F80822" w:rsidRPr="002142C4">
        <w:rPr>
          <w:rFonts w:ascii="HGｺﾞｼｯｸM" w:eastAsia="HGｺﾞｼｯｸM" w:hint="eastAsia"/>
          <w:sz w:val="24"/>
          <w:szCs w:val="24"/>
        </w:rPr>
        <w:t>りました</w:t>
      </w:r>
      <w:r w:rsidRPr="002142C4">
        <w:rPr>
          <w:rFonts w:ascii="HGｺﾞｼｯｸM" w:eastAsia="HGｺﾞｼｯｸM" w:hint="eastAsia"/>
          <w:sz w:val="24"/>
          <w:szCs w:val="24"/>
        </w:rPr>
        <w:t>。</w:t>
      </w:r>
      <w:r w:rsidR="004060A1" w:rsidRPr="00A67705">
        <w:rPr>
          <w:rFonts w:ascii="HGｺﾞｼｯｸM" w:eastAsia="HGｺﾞｼｯｸM"/>
          <w:b/>
          <w:sz w:val="26"/>
          <w:szCs w:val="26"/>
        </w:rPr>
        <w:br w:type="page"/>
      </w:r>
    </w:p>
    <w:p w14:paraId="46AD0291" w14:textId="77777777" w:rsidR="002D2CD2" w:rsidRPr="00F00F1E" w:rsidRDefault="002D2CD2" w:rsidP="006067E6">
      <w:pPr>
        <w:ind w:firstLineChars="200" w:firstLine="522"/>
        <w:rPr>
          <w:rFonts w:ascii="HGｺﾞｼｯｸM" w:eastAsia="HGｺﾞｼｯｸM"/>
          <w:szCs w:val="21"/>
        </w:rPr>
      </w:pPr>
      <w:r>
        <w:rPr>
          <w:rFonts w:ascii="HGｺﾞｼｯｸM" w:eastAsia="HGｺﾞｼｯｸM" w:hint="eastAsia"/>
          <w:b/>
          <w:sz w:val="26"/>
          <w:szCs w:val="26"/>
        </w:rPr>
        <w:t>【負債</w:t>
      </w:r>
      <w:r w:rsidR="003C5AA2">
        <w:rPr>
          <w:rFonts w:ascii="HGｺﾞｼｯｸM" w:eastAsia="HGｺﾞｼｯｸM" w:hint="eastAsia"/>
          <w:b/>
          <w:sz w:val="26"/>
          <w:szCs w:val="26"/>
        </w:rPr>
        <w:t>及び</w:t>
      </w:r>
      <w:r w:rsidR="00044121">
        <w:rPr>
          <w:rFonts w:ascii="HGｺﾞｼｯｸM" w:eastAsia="HGｺﾞｼｯｸM" w:hint="eastAsia"/>
          <w:b/>
          <w:sz w:val="26"/>
          <w:szCs w:val="26"/>
        </w:rPr>
        <w:t>純資産</w:t>
      </w:r>
      <w:r w:rsidR="00A6403B">
        <w:rPr>
          <w:rFonts w:ascii="HGｺﾞｼｯｸM" w:eastAsia="HGｺﾞｼｯｸM" w:hint="eastAsia"/>
          <w:b/>
          <w:sz w:val="26"/>
          <w:szCs w:val="26"/>
        </w:rPr>
        <w:t>の部</w:t>
      </w:r>
      <w:r w:rsidR="00044121">
        <w:rPr>
          <w:rFonts w:ascii="HGｺﾞｼｯｸM" w:eastAsia="HGｺﾞｼｯｸM" w:hint="eastAsia"/>
          <w:b/>
          <w:sz w:val="26"/>
          <w:szCs w:val="26"/>
        </w:rPr>
        <w:t>】</w:t>
      </w:r>
      <w:r w:rsidR="004B0E95">
        <w:rPr>
          <w:rFonts w:ascii="HGｺﾞｼｯｸM" w:eastAsia="HGｺﾞｼｯｸM" w:hint="eastAsia"/>
          <w:b/>
          <w:sz w:val="26"/>
          <w:szCs w:val="26"/>
        </w:rPr>
        <w:t xml:space="preserve">　　　　　　　　　　　　　</w:t>
      </w:r>
      <w:r w:rsidRPr="00F00F1E">
        <w:rPr>
          <w:rFonts w:ascii="HGｺﾞｼｯｸM" w:eastAsia="HGｺﾞｼｯｸM" w:hint="eastAsia"/>
          <w:szCs w:val="21"/>
        </w:rPr>
        <w:t>（単位：億円）</w:t>
      </w:r>
    </w:p>
    <w:p w14:paraId="40C6D5BE" w14:textId="4840DD1A" w:rsidR="0070240D" w:rsidRDefault="00444F60" w:rsidP="00444F60">
      <w:pPr>
        <w:spacing w:line="180" w:lineRule="exact"/>
        <w:ind w:firstLineChars="193" w:firstLine="405"/>
        <w:rPr>
          <w:rFonts w:ascii="HGｺﾞｼｯｸM" w:eastAsia="HGｺﾞｼｯｸM"/>
          <w:sz w:val="22"/>
        </w:rPr>
      </w:pPr>
      <w:r w:rsidRPr="00444F60">
        <w:rPr>
          <w:noProof/>
        </w:rPr>
        <w:drawing>
          <wp:anchor distT="0" distB="0" distL="114300" distR="114300" simplePos="0" relativeHeight="251770880" behindDoc="0" locked="0" layoutInCell="1" allowOverlap="1" wp14:anchorId="7EAAFCF0" wp14:editId="11F994ED">
            <wp:simplePos x="0" y="0"/>
            <wp:positionH relativeFrom="column">
              <wp:posOffset>262890</wp:posOffset>
            </wp:positionH>
            <wp:positionV relativeFrom="paragraph">
              <wp:posOffset>2835275</wp:posOffset>
            </wp:positionV>
            <wp:extent cx="5057775" cy="1343025"/>
            <wp:effectExtent l="0" t="0" r="9525" b="9525"/>
            <wp:wrapTopAndBottom/>
            <wp:docPr id="4" name="図 4" descr="純資産の部の令和元年度との増減比較を表で記載しています。&#10;増減の概要は下記で説明しています。" title="純資産の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7775" cy="1343025"/>
                    </a:xfrm>
                    <a:prstGeom prst="rect">
                      <a:avLst/>
                    </a:prstGeom>
                    <a:noFill/>
                    <a:ln>
                      <a:noFill/>
                    </a:ln>
                  </pic:spPr>
                </pic:pic>
              </a:graphicData>
            </a:graphic>
          </wp:anchor>
        </w:drawing>
      </w:r>
      <w:r w:rsidR="00195C6A" w:rsidRPr="00236A25">
        <w:rPr>
          <w:noProof/>
        </w:rPr>
        <w:drawing>
          <wp:anchor distT="0" distB="0" distL="114300" distR="114300" simplePos="0" relativeHeight="251721728" behindDoc="0" locked="0" layoutInCell="1" allowOverlap="1" wp14:anchorId="2D0995B2" wp14:editId="61C35723">
            <wp:simplePos x="0" y="0"/>
            <wp:positionH relativeFrom="column">
              <wp:posOffset>274212</wp:posOffset>
            </wp:positionH>
            <wp:positionV relativeFrom="paragraph">
              <wp:posOffset>29174</wp:posOffset>
            </wp:positionV>
            <wp:extent cx="5057775" cy="2676525"/>
            <wp:effectExtent l="0" t="0" r="9525" b="9525"/>
            <wp:wrapTopAndBottom/>
            <wp:docPr id="30" name="図 30" descr="負債の部の主な勘定科目について、令和元年度との増減比較を表で記載しています。&#10;増減の概要は下記で説明しています。" title="負債の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7775" cy="2676525"/>
                    </a:xfrm>
                    <a:prstGeom prst="rect">
                      <a:avLst/>
                    </a:prstGeom>
                    <a:noFill/>
                    <a:ln>
                      <a:noFill/>
                    </a:ln>
                  </pic:spPr>
                </pic:pic>
              </a:graphicData>
            </a:graphic>
          </wp:anchor>
        </w:drawing>
      </w:r>
    </w:p>
    <w:p w14:paraId="3D4BFEFA" w14:textId="37B57B1D" w:rsidR="00444F60" w:rsidRDefault="00444F60" w:rsidP="00444F60">
      <w:pPr>
        <w:ind w:firstLineChars="193" w:firstLine="463"/>
        <w:rPr>
          <w:rFonts w:ascii="HGｺﾞｼｯｸM" w:eastAsia="HGｺﾞｼｯｸM"/>
          <w:sz w:val="24"/>
          <w:szCs w:val="24"/>
        </w:rPr>
      </w:pPr>
    </w:p>
    <w:p w14:paraId="76D2CE95" w14:textId="5B7F4A23" w:rsidR="008B7835" w:rsidRPr="002142C4" w:rsidRDefault="00EA3873" w:rsidP="006067E6">
      <w:pPr>
        <w:pStyle w:val="a6"/>
        <w:ind w:leftChars="-1" w:left="-2" w:firstLineChars="240" w:firstLine="576"/>
        <w:rPr>
          <w:rFonts w:ascii="HGｺﾞｼｯｸM" w:eastAsia="HGｺﾞｼｯｸM"/>
          <w:sz w:val="24"/>
          <w:szCs w:val="24"/>
        </w:rPr>
      </w:pPr>
      <w:r>
        <w:rPr>
          <w:rFonts w:ascii="HGｺﾞｼｯｸM" w:eastAsia="HGｺﾞｼｯｸM" w:hint="eastAsia"/>
          <w:sz w:val="24"/>
          <w:szCs w:val="24"/>
        </w:rPr>
        <w:t>●</w:t>
      </w:r>
      <w:r w:rsidR="002142C4" w:rsidRPr="002142C4">
        <w:rPr>
          <w:rFonts w:ascii="HGｺﾞｼｯｸM" w:eastAsia="HGｺﾞｼｯｸM" w:hint="eastAsia"/>
          <w:sz w:val="24"/>
          <w:szCs w:val="24"/>
        </w:rPr>
        <w:t>流動負債</w:t>
      </w:r>
    </w:p>
    <w:p w14:paraId="104C32A7" w14:textId="295E1A75" w:rsidR="002D2CD2" w:rsidRPr="00EC7CB4" w:rsidRDefault="00AB6013" w:rsidP="007D15DC">
      <w:pPr>
        <w:pStyle w:val="a6"/>
        <w:ind w:leftChars="266" w:left="559" w:rightChars="66" w:right="139" w:firstLineChars="105" w:firstLine="252"/>
        <w:rPr>
          <w:rFonts w:ascii="HGｺﾞｼｯｸM" w:eastAsia="HGｺﾞｼｯｸM"/>
          <w:sz w:val="24"/>
          <w:szCs w:val="24"/>
        </w:rPr>
      </w:pPr>
      <w:r>
        <w:rPr>
          <w:rFonts w:ascii="HGｺﾞｼｯｸM" w:eastAsia="HGｺﾞｼｯｸM" w:hint="eastAsia"/>
          <w:sz w:val="24"/>
          <w:szCs w:val="24"/>
        </w:rPr>
        <w:t>令和</w:t>
      </w:r>
      <w:r w:rsidR="00AC5BC0">
        <w:rPr>
          <w:rFonts w:ascii="HGｺﾞｼｯｸM" w:eastAsia="HGｺﾞｼｯｸM" w:hint="eastAsia"/>
          <w:sz w:val="24"/>
          <w:szCs w:val="24"/>
        </w:rPr>
        <w:t>３</w:t>
      </w:r>
      <w:r w:rsidR="00F529C8" w:rsidRPr="00F529C8">
        <w:rPr>
          <w:rFonts w:ascii="HGｺﾞｼｯｸM" w:eastAsia="HGｺﾞｼｯｸM" w:hint="eastAsia"/>
          <w:sz w:val="24"/>
          <w:szCs w:val="24"/>
        </w:rPr>
        <w:t>年度</w:t>
      </w:r>
      <w:r w:rsidR="00CB2DC6" w:rsidRPr="00F529C8">
        <w:rPr>
          <w:rFonts w:ascii="HGｺﾞｼｯｸM" w:eastAsia="HGｺﾞｼｯｸM" w:hint="eastAsia"/>
          <w:sz w:val="24"/>
          <w:szCs w:val="24"/>
        </w:rPr>
        <w:t>に</w:t>
      </w:r>
      <w:r w:rsidR="00F80822" w:rsidRPr="00F529C8">
        <w:rPr>
          <w:rFonts w:ascii="HGｺﾞｼｯｸM" w:eastAsia="HGｺﾞｼｯｸM" w:hint="eastAsia"/>
          <w:sz w:val="24"/>
          <w:szCs w:val="24"/>
        </w:rPr>
        <w:t>償還予定の</w:t>
      </w:r>
      <w:r w:rsidR="00296AA4" w:rsidRPr="00F529C8">
        <w:rPr>
          <w:rFonts w:ascii="HGｺﾞｼｯｸM" w:eastAsia="HGｺﾞｼｯｸM" w:hint="eastAsia"/>
          <w:sz w:val="24"/>
          <w:szCs w:val="24"/>
        </w:rPr>
        <w:t>地方債</w:t>
      </w:r>
      <w:r w:rsidR="006448F7" w:rsidRPr="00F529C8">
        <w:rPr>
          <w:rFonts w:ascii="HGｺﾞｼｯｸM" w:eastAsia="HGｺﾞｼｯｸM" w:hint="eastAsia"/>
          <w:sz w:val="24"/>
          <w:szCs w:val="24"/>
        </w:rPr>
        <w:t>の</w:t>
      </w:r>
      <w:r w:rsidR="00E16CC3" w:rsidRPr="00F529C8">
        <w:rPr>
          <w:rFonts w:ascii="HGｺﾞｼｯｸM" w:eastAsia="HGｺﾞｼｯｸM" w:hint="eastAsia"/>
          <w:sz w:val="24"/>
          <w:szCs w:val="24"/>
        </w:rPr>
        <w:t>減</w:t>
      </w:r>
      <w:r w:rsidR="00BD375D" w:rsidRPr="00F529C8">
        <w:rPr>
          <w:rFonts w:ascii="HGｺﾞｼｯｸM" w:eastAsia="HGｺﾞｼｯｸM" w:hint="eastAsia"/>
          <w:sz w:val="24"/>
          <w:szCs w:val="24"/>
        </w:rPr>
        <w:t>など</w:t>
      </w:r>
      <w:r w:rsidR="00E16CC3" w:rsidRPr="00F529C8">
        <w:rPr>
          <w:rFonts w:ascii="HGｺﾞｼｯｸM" w:eastAsia="HGｺﾞｼｯｸM" w:hint="eastAsia"/>
          <w:sz w:val="24"/>
          <w:szCs w:val="24"/>
        </w:rPr>
        <w:t>により</w:t>
      </w:r>
      <w:r w:rsidR="00235F97" w:rsidRPr="00F529C8">
        <w:rPr>
          <w:rFonts w:ascii="HGｺﾞｼｯｸM" w:eastAsia="HGｺﾞｼｯｸM" w:hint="eastAsia"/>
          <w:sz w:val="24"/>
          <w:szCs w:val="24"/>
        </w:rPr>
        <w:t>、</w:t>
      </w:r>
      <w:r w:rsidR="00E16CC3" w:rsidRPr="00F529C8">
        <w:rPr>
          <w:rFonts w:ascii="HGｺﾞｼｯｸM" w:eastAsia="HGｺﾞｼｯｸM" w:hint="eastAsia"/>
          <w:sz w:val="24"/>
          <w:szCs w:val="24"/>
        </w:rPr>
        <w:t>前</w:t>
      </w:r>
      <w:r w:rsidR="00E16CC3" w:rsidRPr="00EC7CB4">
        <w:rPr>
          <w:rFonts w:ascii="HGｺﾞｼｯｸM" w:eastAsia="HGｺﾞｼｯｸM" w:hint="eastAsia"/>
          <w:sz w:val="24"/>
          <w:szCs w:val="24"/>
        </w:rPr>
        <w:t>年度比</w:t>
      </w:r>
      <w:r w:rsidR="00522B1A">
        <w:rPr>
          <w:rFonts w:ascii="HGｺﾞｼｯｸM" w:eastAsia="HGｺﾞｼｯｸM" w:hint="eastAsia"/>
          <w:sz w:val="24"/>
          <w:szCs w:val="24"/>
        </w:rPr>
        <w:t>233</w:t>
      </w:r>
      <w:r w:rsidR="00E16CC3" w:rsidRPr="00EC7CB4">
        <w:rPr>
          <w:rFonts w:ascii="HGｺﾞｼｯｸM" w:eastAsia="HGｺﾞｼｯｸM" w:hint="eastAsia"/>
          <w:sz w:val="24"/>
          <w:szCs w:val="24"/>
        </w:rPr>
        <w:t>億円減の</w:t>
      </w:r>
      <w:r w:rsidR="00235F97">
        <w:rPr>
          <w:rFonts w:ascii="HGｺﾞｼｯｸM" w:eastAsia="HGｺﾞｼｯｸM" w:hint="eastAsia"/>
          <w:sz w:val="24"/>
          <w:szCs w:val="24"/>
        </w:rPr>
        <w:t>2</w:t>
      </w:r>
      <w:r w:rsidR="00E16CC3" w:rsidRPr="00EC7CB4">
        <w:rPr>
          <w:rFonts w:ascii="HGｺﾞｼｯｸM" w:eastAsia="HGｺﾞｼｯｸM" w:hint="eastAsia"/>
          <w:sz w:val="24"/>
          <w:szCs w:val="24"/>
        </w:rPr>
        <w:t>,</w:t>
      </w:r>
      <w:r w:rsidR="00522B1A">
        <w:rPr>
          <w:rFonts w:ascii="HGｺﾞｼｯｸM" w:eastAsia="HGｺﾞｼｯｸM" w:hint="eastAsia"/>
          <w:sz w:val="24"/>
          <w:szCs w:val="24"/>
        </w:rPr>
        <w:t>436</w:t>
      </w:r>
      <w:r w:rsidR="00E16CC3" w:rsidRPr="00EC7CB4">
        <w:rPr>
          <w:rFonts w:ascii="HGｺﾞｼｯｸM" w:eastAsia="HGｺﾞｼｯｸM" w:hint="eastAsia"/>
          <w:sz w:val="24"/>
          <w:szCs w:val="24"/>
        </w:rPr>
        <w:t>億円となりました</w:t>
      </w:r>
      <w:r w:rsidR="00E16CC3">
        <w:rPr>
          <w:rFonts w:ascii="HGｺﾞｼｯｸM" w:eastAsia="HGｺﾞｼｯｸM" w:hint="eastAsia"/>
          <w:sz w:val="24"/>
          <w:szCs w:val="24"/>
        </w:rPr>
        <w:t>。</w:t>
      </w:r>
    </w:p>
    <w:p w14:paraId="563FE258" w14:textId="77777777" w:rsidR="002D2CD2" w:rsidRPr="00206C34" w:rsidRDefault="002D2CD2" w:rsidP="00A430B0">
      <w:pPr>
        <w:ind w:left="709" w:rightChars="66" w:right="139" w:hanging="284"/>
        <w:rPr>
          <w:rFonts w:ascii="HGｺﾞｼｯｸM" w:eastAsia="HGｺﾞｼｯｸM"/>
          <w:sz w:val="24"/>
          <w:szCs w:val="24"/>
        </w:rPr>
      </w:pPr>
    </w:p>
    <w:p w14:paraId="6BDB3437" w14:textId="77777777" w:rsidR="002142C4" w:rsidRPr="00EC7CB4" w:rsidRDefault="00EA3873" w:rsidP="006067E6">
      <w:pPr>
        <w:spacing w:line="240" w:lineRule="exact"/>
        <w:ind w:leftChars="100" w:left="210" w:rightChars="66" w:right="139" w:firstLineChars="151" w:firstLine="362"/>
        <w:rPr>
          <w:rFonts w:ascii="HGｺﾞｼｯｸM" w:eastAsia="HGｺﾞｼｯｸM"/>
          <w:sz w:val="24"/>
          <w:szCs w:val="24"/>
        </w:rPr>
      </w:pPr>
      <w:r w:rsidRPr="00EC7CB4">
        <w:rPr>
          <w:rFonts w:ascii="HGｺﾞｼｯｸM" w:eastAsia="HGｺﾞｼｯｸM" w:hint="eastAsia"/>
          <w:sz w:val="24"/>
          <w:szCs w:val="24"/>
        </w:rPr>
        <w:t>●</w:t>
      </w:r>
      <w:r w:rsidR="002142C4" w:rsidRPr="00EC7CB4">
        <w:rPr>
          <w:rFonts w:ascii="HGｺﾞｼｯｸM" w:eastAsia="HGｺﾞｼｯｸM" w:hint="eastAsia"/>
          <w:sz w:val="24"/>
          <w:szCs w:val="24"/>
        </w:rPr>
        <w:t>固定負債</w:t>
      </w:r>
    </w:p>
    <w:p w14:paraId="536F118C" w14:textId="6B3E579C" w:rsidR="002D2CD2" w:rsidRPr="00EC7CB4" w:rsidRDefault="00AB6013" w:rsidP="007D15DC">
      <w:pPr>
        <w:pStyle w:val="a6"/>
        <w:ind w:leftChars="280" w:left="588" w:rightChars="66" w:right="139" w:firstLineChars="105" w:firstLine="252"/>
        <w:rPr>
          <w:rFonts w:ascii="HGｺﾞｼｯｸM" w:eastAsia="HGｺﾞｼｯｸM"/>
          <w:sz w:val="24"/>
          <w:szCs w:val="24"/>
        </w:rPr>
      </w:pPr>
      <w:r>
        <w:rPr>
          <w:rFonts w:ascii="HGｺﾞｼｯｸM" w:eastAsia="HGｺﾞｼｯｸM" w:hint="eastAsia"/>
          <w:sz w:val="24"/>
          <w:szCs w:val="24"/>
        </w:rPr>
        <w:t>令和</w:t>
      </w:r>
      <w:r w:rsidR="00AC5BC0">
        <w:rPr>
          <w:rFonts w:ascii="HGｺﾞｼｯｸM" w:eastAsia="HGｺﾞｼｯｸM" w:hint="eastAsia"/>
          <w:sz w:val="24"/>
          <w:szCs w:val="24"/>
        </w:rPr>
        <w:t>４</w:t>
      </w:r>
      <w:r w:rsidR="00F529C8" w:rsidRPr="00F529C8">
        <w:rPr>
          <w:rFonts w:ascii="HGｺﾞｼｯｸM" w:eastAsia="HGｺﾞｼｯｸM" w:hint="eastAsia"/>
          <w:sz w:val="24"/>
          <w:szCs w:val="24"/>
        </w:rPr>
        <w:t>年</w:t>
      </w:r>
      <w:r w:rsidR="00CB2DC6" w:rsidRPr="00F529C8">
        <w:rPr>
          <w:rFonts w:ascii="HGｺﾞｼｯｸM" w:eastAsia="HGｺﾞｼｯｸM" w:hint="eastAsia"/>
          <w:sz w:val="24"/>
          <w:szCs w:val="24"/>
        </w:rPr>
        <w:t>度以降に償還予定の</w:t>
      </w:r>
      <w:r w:rsidR="008F3F48" w:rsidRPr="00F529C8">
        <w:rPr>
          <w:rFonts w:ascii="HGｺﾞｼｯｸM" w:eastAsia="HGｺﾞｼｯｸM" w:hint="eastAsia"/>
          <w:sz w:val="24"/>
          <w:szCs w:val="24"/>
        </w:rPr>
        <w:t>地方債</w:t>
      </w:r>
      <w:r w:rsidR="00715E74" w:rsidRPr="00F529C8">
        <w:rPr>
          <w:rFonts w:ascii="HGｺﾞｼｯｸM" w:eastAsia="HGｺﾞｼｯｸM" w:hint="eastAsia"/>
          <w:sz w:val="24"/>
          <w:szCs w:val="24"/>
        </w:rPr>
        <w:t>の</w:t>
      </w:r>
      <w:r w:rsidR="001A22BC" w:rsidRPr="00F529C8">
        <w:rPr>
          <w:rFonts w:ascii="HGｺﾞｼｯｸM" w:eastAsia="HGｺﾞｼｯｸM" w:hint="eastAsia"/>
          <w:sz w:val="24"/>
          <w:szCs w:val="24"/>
        </w:rPr>
        <w:t>減</w:t>
      </w:r>
      <w:r w:rsidR="00BD375D" w:rsidRPr="00F529C8">
        <w:rPr>
          <w:rFonts w:ascii="HGｺﾞｼｯｸM" w:eastAsia="HGｺﾞｼｯｸM" w:hint="eastAsia"/>
          <w:sz w:val="24"/>
          <w:szCs w:val="24"/>
        </w:rPr>
        <w:t>など</w:t>
      </w:r>
      <w:r w:rsidR="00715E74" w:rsidRPr="00F529C8">
        <w:rPr>
          <w:rFonts w:ascii="HGｺﾞｼｯｸM" w:eastAsia="HGｺﾞｼｯｸM" w:hint="eastAsia"/>
          <w:sz w:val="24"/>
          <w:szCs w:val="24"/>
        </w:rPr>
        <w:t>により</w:t>
      </w:r>
      <w:r w:rsidR="00235F97" w:rsidRPr="00F529C8">
        <w:rPr>
          <w:rFonts w:ascii="HGｺﾞｼｯｸM" w:eastAsia="HGｺﾞｼｯｸM" w:hint="eastAsia"/>
          <w:sz w:val="24"/>
          <w:szCs w:val="24"/>
        </w:rPr>
        <w:t>、</w:t>
      </w:r>
      <w:r w:rsidR="008F3F48" w:rsidRPr="00EC7CB4">
        <w:rPr>
          <w:rFonts w:ascii="HGｺﾞｼｯｸM" w:eastAsia="HGｺﾞｼｯｸM" w:hint="eastAsia"/>
          <w:sz w:val="24"/>
          <w:szCs w:val="24"/>
        </w:rPr>
        <w:t>前年度比</w:t>
      </w:r>
      <w:r w:rsidR="00522B1A">
        <w:rPr>
          <w:rFonts w:ascii="HGｺﾞｼｯｸM" w:eastAsia="HGｺﾞｼｯｸM" w:hint="eastAsia"/>
          <w:sz w:val="24"/>
          <w:szCs w:val="24"/>
        </w:rPr>
        <w:t>796</w:t>
      </w:r>
      <w:r w:rsidR="008F3F48" w:rsidRPr="00EC7CB4">
        <w:rPr>
          <w:rFonts w:ascii="HGｺﾞｼｯｸM" w:eastAsia="HGｺﾞｼｯｸM" w:hint="eastAsia"/>
          <w:sz w:val="24"/>
          <w:szCs w:val="24"/>
        </w:rPr>
        <w:t>億円減</w:t>
      </w:r>
      <w:r w:rsidR="002D2CD2" w:rsidRPr="00EC7CB4">
        <w:rPr>
          <w:rFonts w:ascii="HGｺﾞｼｯｸM" w:eastAsia="HGｺﾞｼｯｸM" w:hint="eastAsia"/>
          <w:sz w:val="24"/>
          <w:szCs w:val="24"/>
        </w:rPr>
        <w:t>の</w:t>
      </w:r>
      <w:r w:rsidR="00522B1A">
        <w:rPr>
          <w:rFonts w:ascii="HGｺﾞｼｯｸM" w:eastAsia="HGｺﾞｼｯｸM" w:hint="eastAsia"/>
          <w:sz w:val="24"/>
          <w:szCs w:val="24"/>
        </w:rPr>
        <w:t>1</w:t>
      </w:r>
      <w:r w:rsidR="00CB2DC6" w:rsidRPr="00EC7CB4">
        <w:rPr>
          <w:rFonts w:ascii="HGｺﾞｼｯｸM" w:eastAsia="HGｺﾞｼｯｸM" w:hint="eastAsia"/>
          <w:sz w:val="24"/>
          <w:szCs w:val="24"/>
        </w:rPr>
        <w:t>兆</w:t>
      </w:r>
      <w:r w:rsidR="00522B1A">
        <w:rPr>
          <w:rFonts w:ascii="HGｺﾞｼｯｸM" w:eastAsia="HGｺﾞｼｯｸM" w:hint="eastAsia"/>
          <w:sz w:val="24"/>
          <w:szCs w:val="24"/>
        </w:rPr>
        <w:t>9,620</w:t>
      </w:r>
      <w:r w:rsidR="002D2CD2" w:rsidRPr="00EC7CB4">
        <w:rPr>
          <w:rFonts w:ascii="HGｺﾞｼｯｸM" w:eastAsia="HGｺﾞｼｯｸM" w:hint="eastAsia"/>
          <w:sz w:val="24"/>
          <w:szCs w:val="24"/>
        </w:rPr>
        <w:t>億円とな</w:t>
      </w:r>
      <w:r w:rsidR="00F80822" w:rsidRPr="00EC7CB4">
        <w:rPr>
          <w:rFonts w:ascii="HGｺﾞｼｯｸM" w:eastAsia="HGｺﾞｼｯｸM" w:hint="eastAsia"/>
          <w:sz w:val="24"/>
          <w:szCs w:val="24"/>
        </w:rPr>
        <w:t>りました</w:t>
      </w:r>
      <w:r w:rsidR="002D2CD2" w:rsidRPr="00EC7CB4">
        <w:rPr>
          <w:rFonts w:ascii="HGｺﾞｼｯｸM" w:eastAsia="HGｺﾞｼｯｸM" w:hint="eastAsia"/>
          <w:sz w:val="24"/>
          <w:szCs w:val="24"/>
        </w:rPr>
        <w:t>。</w:t>
      </w:r>
    </w:p>
    <w:p w14:paraId="67011387" w14:textId="77777777" w:rsidR="002142C4" w:rsidRPr="001E6666" w:rsidRDefault="002142C4" w:rsidP="00375C9D">
      <w:pPr>
        <w:pStyle w:val="a6"/>
        <w:ind w:leftChars="0" w:left="709" w:rightChars="66" w:right="139" w:hanging="283"/>
        <w:rPr>
          <w:rFonts w:ascii="HGｺﾞｼｯｸM" w:eastAsia="HGｺﾞｼｯｸM"/>
          <w:sz w:val="24"/>
          <w:szCs w:val="24"/>
        </w:rPr>
      </w:pPr>
    </w:p>
    <w:p w14:paraId="2F5722EC" w14:textId="77777777" w:rsidR="002D2CD2" w:rsidRPr="00EC7CB4" w:rsidRDefault="00EA3873" w:rsidP="006067E6">
      <w:pPr>
        <w:pStyle w:val="a6"/>
        <w:ind w:leftChars="100" w:left="210" w:rightChars="66" w:right="139" w:firstLineChars="151" w:firstLine="362"/>
        <w:rPr>
          <w:rFonts w:ascii="HGｺﾞｼｯｸM" w:eastAsia="HGｺﾞｼｯｸM"/>
          <w:sz w:val="24"/>
          <w:szCs w:val="24"/>
        </w:rPr>
      </w:pPr>
      <w:r w:rsidRPr="00EC7CB4">
        <w:rPr>
          <w:rFonts w:ascii="HGｺﾞｼｯｸM" w:eastAsia="HGｺﾞｼｯｸM" w:hint="eastAsia"/>
          <w:sz w:val="24"/>
          <w:szCs w:val="24"/>
        </w:rPr>
        <w:t>●</w:t>
      </w:r>
      <w:r w:rsidR="002142C4" w:rsidRPr="00EC7CB4">
        <w:rPr>
          <w:rFonts w:ascii="HGｺﾞｼｯｸM" w:eastAsia="HGｺﾞｼｯｸM" w:hint="eastAsia"/>
          <w:sz w:val="24"/>
          <w:szCs w:val="24"/>
        </w:rPr>
        <w:t>負債総額</w:t>
      </w:r>
    </w:p>
    <w:p w14:paraId="3CE37B65" w14:textId="6F2875AD" w:rsidR="002D2CD2" w:rsidRPr="00EC7CB4" w:rsidRDefault="002D2CD2" w:rsidP="007D15DC">
      <w:pPr>
        <w:pStyle w:val="a6"/>
        <w:ind w:leftChars="0" w:left="574" w:rightChars="66" w:right="139" w:firstLineChars="105" w:firstLine="252"/>
        <w:rPr>
          <w:rFonts w:ascii="HGｺﾞｼｯｸM" w:eastAsia="HGｺﾞｼｯｸM"/>
          <w:sz w:val="24"/>
          <w:szCs w:val="24"/>
        </w:rPr>
      </w:pPr>
      <w:r w:rsidRPr="00EC7CB4">
        <w:rPr>
          <w:rFonts w:ascii="HGｺﾞｼｯｸM" w:eastAsia="HGｺﾞｼｯｸM" w:hint="eastAsia"/>
          <w:sz w:val="24"/>
          <w:szCs w:val="24"/>
        </w:rPr>
        <w:t>前年度比</w:t>
      </w:r>
      <w:r w:rsidR="00AB6013">
        <w:rPr>
          <w:rFonts w:ascii="HGｺﾞｼｯｸM" w:eastAsia="HGｺﾞｼｯｸM" w:hint="eastAsia"/>
          <w:sz w:val="24"/>
          <w:szCs w:val="24"/>
        </w:rPr>
        <w:t>1,</w:t>
      </w:r>
      <w:r w:rsidR="00522B1A">
        <w:rPr>
          <w:rFonts w:ascii="HGｺﾞｼｯｸM" w:eastAsia="HGｺﾞｼｯｸM" w:hint="eastAsia"/>
          <w:sz w:val="24"/>
          <w:szCs w:val="24"/>
        </w:rPr>
        <w:t>030</w:t>
      </w:r>
      <w:r w:rsidRPr="00EC7CB4">
        <w:rPr>
          <w:rFonts w:ascii="HGｺﾞｼｯｸM" w:eastAsia="HGｺﾞｼｯｸM" w:hint="eastAsia"/>
          <w:sz w:val="24"/>
          <w:szCs w:val="24"/>
        </w:rPr>
        <w:t>億円減の</w:t>
      </w:r>
      <w:r w:rsidR="0071259E" w:rsidRPr="00EC7CB4">
        <w:rPr>
          <w:rFonts w:ascii="HGｺﾞｼｯｸM" w:eastAsia="HGｺﾞｼｯｸM" w:hint="eastAsia"/>
          <w:sz w:val="24"/>
          <w:szCs w:val="24"/>
        </w:rPr>
        <w:t>2</w:t>
      </w:r>
      <w:r w:rsidR="00CB2DC6" w:rsidRPr="00EC7CB4">
        <w:rPr>
          <w:rFonts w:ascii="HGｺﾞｼｯｸM" w:eastAsia="HGｺﾞｼｯｸM" w:hint="eastAsia"/>
          <w:sz w:val="24"/>
          <w:szCs w:val="24"/>
        </w:rPr>
        <w:t>兆</w:t>
      </w:r>
      <w:r w:rsidR="00522B1A">
        <w:rPr>
          <w:rFonts w:ascii="HGｺﾞｼｯｸM" w:eastAsia="HGｺﾞｼｯｸM" w:hint="eastAsia"/>
          <w:sz w:val="24"/>
          <w:szCs w:val="24"/>
        </w:rPr>
        <w:t>2,057</w:t>
      </w:r>
      <w:r w:rsidRPr="00EC7CB4">
        <w:rPr>
          <w:rFonts w:ascii="HGｺﾞｼｯｸM" w:eastAsia="HGｺﾞｼｯｸM" w:hint="eastAsia"/>
          <w:sz w:val="24"/>
          <w:szCs w:val="24"/>
        </w:rPr>
        <w:t>億円とな</w:t>
      </w:r>
      <w:r w:rsidR="00F80822" w:rsidRPr="00EC7CB4">
        <w:rPr>
          <w:rFonts w:ascii="HGｺﾞｼｯｸM" w:eastAsia="HGｺﾞｼｯｸM" w:hint="eastAsia"/>
          <w:sz w:val="24"/>
          <w:szCs w:val="24"/>
        </w:rPr>
        <w:t>りました</w:t>
      </w:r>
      <w:r w:rsidRPr="00EC7CB4">
        <w:rPr>
          <w:rFonts w:ascii="HGｺﾞｼｯｸM" w:eastAsia="HGｺﾞｼｯｸM" w:hint="eastAsia"/>
          <w:sz w:val="24"/>
          <w:szCs w:val="24"/>
        </w:rPr>
        <w:t>。</w:t>
      </w:r>
    </w:p>
    <w:p w14:paraId="7E01AC5A" w14:textId="77777777" w:rsidR="002142C4" w:rsidRPr="00EC7CB4" w:rsidRDefault="002142C4" w:rsidP="007D15DC">
      <w:pPr>
        <w:pStyle w:val="a6"/>
        <w:ind w:leftChars="0" w:left="574" w:rightChars="66" w:right="139" w:firstLineChars="105" w:firstLine="252"/>
        <w:rPr>
          <w:rFonts w:ascii="HGｺﾞｼｯｸM" w:eastAsia="HGｺﾞｼｯｸM"/>
          <w:sz w:val="24"/>
          <w:szCs w:val="24"/>
        </w:rPr>
      </w:pPr>
    </w:p>
    <w:p w14:paraId="213DF0A8" w14:textId="77777777" w:rsidR="00044121" w:rsidRPr="00EC7CB4" w:rsidRDefault="00EA3873" w:rsidP="006067E6">
      <w:pPr>
        <w:pStyle w:val="a6"/>
        <w:ind w:leftChars="0" w:left="709" w:rightChars="66" w:right="139" w:hanging="135"/>
        <w:rPr>
          <w:rFonts w:ascii="HGｺﾞｼｯｸM" w:eastAsia="HGｺﾞｼｯｸM"/>
          <w:sz w:val="24"/>
          <w:szCs w:val="24"/>
        </w:rPr>
      </w:pPr>
      <w:r w:rsidRPr="00EC7CB4">
        <w:rPr>
          <w:rFonts w:ascii="HGｺﾞｼｯｸM" w:eastAsia="HGｺﾞｼｯｸM" w:hint="eastAsia"/>
          <w:sz w:val="24"/>
          <w:szCs w:val="24"/>
        </w:rPr>
        <w:t>●</w:t>
      </w:r>
      <w:r w:rsidR="002142C4" w:rsidRPr="00EC7CB4">
        <w:rPr>
          <w:rFonts w:ascii="HGｺﾞｼｯｸM" w:eastAsia="HGｺﾞｼｯｸM" w:hint="eastAsia"/>
          <w:sz w:val="24"/>
          <w:szCs w:val="24"/>
        </w:rPr>
        <w:t>純資産</w:t>
      </w:r>
      <w:r w:rsidR="0091604E" w:rsidRPr="00EC7CB4">
        <w:rPr>
          <w:rFonts w:ascii="HGｺﾞｼｯｸM" w:eastAsia="HGｺﾞｼｯｸM" w:hint="eastAsia"/>
          <w:sz w:val="24"/>
          <w:szCs w:val="24"/>
        </w:rPr>
        <w:t>総額</w:t>
      </w:r>
    </w:p>
    <w:p w14:paraId="7F9A275B" w14:textId="444241B5" w:rsidR="004060A1" w:rsidRDefault="001A22BC" w:rsidP="00C741CF">
      <w:pPr>
        <w:pStyle w:val="a6"/>
        <w:ind w:leftChars="0" w:left="574" w:rightChars="66" w:right="139" w:firstLineChars="105" w:firstLine="252"/>
        <w:rPr>
          <w:rFonts w:ascii="HGｺﾞｼｯｸM" w:eastAsia="HGｺﾞｼｯｸM"/>
          <w:b/>
          <w:sz w:val="26"/>
          <w:szCs w:val="26"/>
        </w:rPr>
      </w:pPr>
      <w:r>
        <w:rPr>
          <w:rFonts w:ascii="HGｺﾞｼｯｸM" w:eastAsia="HGｺﾞｼｯｸM" w:hint="eastAsia"/>
          <w:sz w:val="24"/>
          <w:szCs w:val="24"/>
        </w:rPr>
        <w:t>行政コスト計算書の収支差額による累積余剰の増</w:t>
      </w:r>
      <w:r w:rsidR="00B603FE">
        <w:rPr>
          <w:rFonts w:ascii="HGｺﾞｼｯｸM" w:eastAsia="HGｺﾞｼｯｸM" w:hint="eastAsia"/>
          <w:sz w:val="24"/>
          <w:szCs w:val="24"/>
        </w:rPr>
        <w:t>など</w:t>
      </w:r>
      <w:r w:rsidR="0091604E" w:rsidRPr="00EC7CB4">
        <w:rPr>
          <w:rFonts w:ascii="HGｺﾞｼｯｸM" w:eastAsia="HGｺﾞｼｯｸM" w:hint="eastAsia"/>
          <w:sz w:val="24"/>
          <w:szCs w:val="24"/>
        </w:rPr>
        <w:t>により</w:t>
      </w:r>
      <w:r w:rsidR="00044121" w:rsidRPr="00EC7CB4">
        <w:rPr>
          <w:rFonts w:ascii="HGｺﾞｼｯｸM" w:eastAsia="HGｺﾞｼｯｸM" w:hint="eastAsia"/>
          <w:sz w:val="24"/>
          <w:szCs w:val="24"/>
        </w:rPr>
        <w:t>前年度比</w:t>
      </w:r>
      <w:r w:rsidR="00DA0353">
        <w:rPr>
          <w:rFonts w:ascii="HGｺﾞｼｯｸM" w:eastAsia="HGｺﾞｼｯｸM" w:hint="eastAsia"/>
          <w:sz w:val="24"/>
          <w:szCs w:val="24"/>
        </w:rPr>
        <w:t>1,388</w:t>
      </w:r>
      <w:r w:rsidR="00044121" w:rsidRPr="00EC7CB4">
        <w:rPr>
          <w:rFonts w:ascii="HGｺﾞｼｯｸM" w:eastAsia="HGｺﾞｼｯｸM" w:hint="eastAsia"/>
          <w:sz w:val="24"/>
          <w:szCs w:val="24"/>
        </w:rPr>
        <w:t>億円増の12</w:t>
      </w:r>
      <w:r w:rsidR="00CB2DC6" w:rsidRPr="00EC7CB4">
        <w:rPr>
          <w:rFonts w:ascii="HGｺﾞｼｯｸM" w:eastAsia="HGｺﾞｼｯｸM" w:hint="eastAsia"/>
          <w:sz w:val="24"/>
          <w:szCs w:val="24"/>
        </w:rPr>
        <w:t>兆</w:t>
      </w:r>
      <w:r w:rsidR="00522B1A">
        <w:rPr>
          <w:rFonts w:ascii="HGｺﾞｼｯｸM" w:eastAsia="HGｺﾞｼｯｸM" w:hint="eastAsia"/>
          <w:sz w:val="24"/>
          <w:szCs w:val="24"/>
        </w:rPr>
        <w:t>8</w:t>
      </w:r>
      <w:r w:rsidR="00044121" w:rsidRPr="00EC7CB4">
        <w:rPr>
          <w:rFonts w:ascii="HGｺﾞｼｯｸM" w:eastAsia="HGｺﾞｼｯｸM" w:hint="eastAsia"/>
          <w:sz w:val="24"/>
          <w:szCs w:val="24"/>
        </w:rPr>
        <w:t>,</w:t>
      </w:r>
      <w:r w:rsidR="00522B1A">
        <w:rPr>
          <w:rFonts w:ascii="HGｺﾞｼｯｸM" w:eastAsia="HGｺﾞｼｯｸM" w:hint="eastAsia"/>
          <w:sz w:val="24"/>
          <w:szCs w:val="24"/>
        </w:rPr>
        <w:t>400</w:t>
      </w:r>
      <w:r w:rsidR="00044121" w:rsidRPr="00EC7CB4">
        <w:rPr>
          <w:rFonts w:ascii="HGｺﾞｼｯｸM" w:eastAsia="HGｺﾞｼｯｸM" w:hint="eastAsia"/>
          <w:sz w:val="24"/>
          <w:szCs w:val="24"/>
        </w:rPr>
        <w:t>億円とな</w:t>
      </w:r>
      <w:r w:rsidR="00F80822" w:rsidRPr="00EC7CB4">
        <w:rPr>
          <w:rFonts w:ascii="HGｺﾞｼｯｸM" w:eastAsia="HGｺﾞｼｯｸM" w:hint="eastAsia"/>
          <w:sz w:val="24"/>
          <w:szCs w:val="24"/>
        </w:rPr>
        <w:t>りました</w:t>
      </w:r>
      <w:r w:rsidR="00044121" w:rsidRPr="00EC7CB4">
        <w:rPr>
          <w:rFonts w:ascii="HGｺﾞｼｯｸM" w:eastAsia="HGｺﾞｼｯｸM" w:hint="eastAsia"/>
          <w:sz w:val="24"/>
          <w:szCs w:val="24"/>
        </w:rPr>
        <w:t>。</w:t>
      </w:r>
      <w:r w:rsidR="004060A1">
        <w:rPr>
          <w:rFonts w:ascii="HGｺﾞｼｯｸM" w:eastAsia="HGｺﾞｼｯｸM"/>
          <w:b/>
          <w:sz w:val="26"/>
          <w:szCs w:val="26"/>
        </w:rPr>
        <w:br w:type="page"/>
      </w:r>
    </w:p>
    <w:p w14:paraId="57E4BBAD" w14:textId="4D0EFAEB" w:rsidR="00AF2C78" w:rsidRPr="003950F4" w:rsidRDefault="00AF2C78" w:rsidP="003950F4">
      <w:pPr>
        <w:pStyle w:val="2"/>
      </w:pPr>
      <w:r w:rsidRPr="003950F4">
        <w:rPr>
          <w:rFonts w:hint="eastAsia"/>
        </w:rPr>
        <w:t>(2) 行政コスト計算書</w:t>
      </w:r>
      <w:r w:rsidR="002A0705" w:rsidRPr="003950F4">
        <w:rPr>
          <w:rFonts w:hint="eastAsia"/>
        </w:rPr>
        <w:t>の概要</w:t>
      </w:r>
    </w:p>
    <w:p w14:paraId="7D00D228" w14:textId="0537EBFE" w:rsidR="00B7281E" w:rsidRPr="00E37315" w:rsidRDefault="00B7281E" w:rsidP="0003391C">
      <w:pPr>
        <w:spacing w:line="240" w:lineRule="exact"/>
        <w:rPr>
          <w:rFonts w:ascii="HGｺﾞｼｯｸM" w:eastAsia="HGｺﾞｼｯｸM"/>
          <w:sz w:val="26"/>
          <w:szCs w:val="26"/>
        </w:rPr>
      </w:pPr>
    </w:p>
    <w:tbl>
      <w:tblPr>
        <w:tblStyle w:val="a3"/>
        <w:tblW w:w="0" w:type="auto"/>
        <w:tblInd w:w="675" w:type="dxa"/>
        <w:tblLook w:val="04A0" w:firstRow="1" w:lastRow="0" w:firstColumn="1" w:lastColumn="0" w:noHBand="0" w:noVBand="1"/>
      </w:tblPr>
      <w:tblGrid>
        <w:gridCol w:w="1951"/>
        <w:gridCol w:w="1958"/>
        <w:gridCol w:w="1952"/>
        <w:gridCol w:w="1958"/>
      </w:tblGrid>
      <w:tr w:rsidR="000119B6" w:rsidRPr="00444F60" w14:paraId="487559CC" w14:textId="77777777" w:rsidTr="004555E9">
        <w:trPr>
          <w:trHeight w:hRule="exact" w:val="454"/>
        </w:trPr>
        <w:tc>
          <w:tcPr>
            <w:tcW w:w="1985" w:type="dxa"/>
            <w:tcBorders>
              <w:bottom w:val="single" w:sz="4" w:space="0" w:color="auto"/>
            </w:tcBorders>
            <w:shd w:val="clear" w:color="auto" w:fill="17365D" w:themeFill="text2" w:themeFillShade="BF"/>
            <w:vAlign w:val="center"/>
          </w:tcPr>
          <w:p w14:paraId="238B4178" w14:textId="00859380" w:rsidR="000119B6" w:rsidRPr="00444F60" w:rsidRDefault="000119B6" w:rsidP="00727A4B">
            <w:pPr>
              <w:jc w:val="center"/>
              <w:rPr>
                <w:rFonts w:ascii="HGｺﾞｼｯｸM" w:eastAsia="HGｺﾞｼｯｸM"/>
                <w:b/>
                <w:color w:val="FFFFFF" w:themeColor="background1"/>
                <w:sz w:val="24"/>
                <w:szCs w:val="24"/>
              </w:rPr>
            </w:pPr>
            <w:r w:rsidRPr="00444F60">
              <w:rPr>
                <w:rFonts w:ascii="HGｺﾞｼｯｸM" w:eastAsia="HGｺﾞｼｯｸM" w:hint="eastAsia"/>
                <w:b/>
                <w:color w:val="FFFFFF" w:themeColor="background1"/>
                <w:sz w:val="24"/>
                <w:szCs w:val="24"/>
              </w:rPr>
              <w:t>経常収益</w:t>
            </w:r>
            <w:r w:rsidR="00727A4B" w:rsidRPr="00444F60">
              <w:rPr>
                <w:rFonts w:ascii="HGｺﾞｼｯｸM" w:eastAsia="HGｺﾞｼｯｸM" w:hint="eastAsia"/>
                <w:b/>
                <w:color w:val="FFFFFF" w:themeColor="background1"/>
                <w:sz w:val="24"/>
                <w:szCs w:val="24"/>
              </w:rPr>
              <w:t>(A)</w:t>
            </w:r>
          </w:p>
        </w:tc>
        <w:tc>
          <w:tcPr>
            <w:tcW w:w="1985" w:type="dxa"/>
            <w:tcBorders>
              <w:bottom w:val="single" w:sz="4" w:space="0" w:color="auto"/>
            </w:tcBorders>
            <w:shd w:val="clear" w:color="auto" w:fill="C6D9F1" w:themeFill="text2" w:themeFillTint="33"/>
            <w:vAlign w:val="center"/>
          </w:tcPr>
          <w:p w14:paraId="305B52AA" w14:textId="0A374CE7" w:rsidR="000119B6" w:rsidRPr="00444F60" w:rsidRDefault="000119B6" w:rsidP="00C06812">
            <w:pPr>
              <w:jc w:val="right"/>
              <w:rPr>
                <w:rFonts w:ascii="HGｺﾞｼｯｸM" w:eastAsia="HGｺﾞｼｯｸM"/>
                <w:b/>
                <w:color w:val="FFFFFF" w:themeColor="background1"/>
                <w:sz w:val="24"/>
                <w:szCs w:val="24"/>
              </w:rPr>
            </w:pPr>
            <w:r w:rsidRPr="00444F60">
              <w:rPr>
                <w:rFonts w:ascii="HGｺﾞｼｯｸM" w:eastAsia="HGｺﾞｼｯｸM" w:hint="eastAsia"/>
                <w:b/>
                <w:sz w:val="24"/>
                <w:szCs w:val="24"/>
              </w:rPr>
              <w:t>1兆</w:t>
            </w:r>
            <w:r w:rsidR="003B45B7" w:rsidRPr="00444F60">
              <w:rPr>
                <w:rFonts w:ascii="HGｺﾞｼｯｸM" w:eastAsia="HGｺﾞｼｯｸM" w:hint="eastAsia"/>
                <w:b/>
                <w:sz w:val="24"/>
                <w:szCs w:val="24"/>
              </w:rPr>
              <w:t>9</w:t>
            </w:r>
            <w:r w:rsidRPr="00444F60">
              <w:rPr>
                <w:rFonts w:ascii="HGｺﾞｼｯｸM" w:eastAsia="HGｺﾞｼｯｸM" w:hint="eastAsia"/>
                <w:b/>
                <w:sz w:val="24"/>
                <w:szCs w:val="24"/>
              </w:rPr>
              <w:t>,</w:t>
            </w:r>
            <w:r w:rsidR="003B45B7" w:rsidRPr="00444F60">
              <w:rPr>
                <w:rFonts w:ascii="HGｺﾞｼｯｸM" w:eastAsia="HGｺﾞｼｯｸM" w:hint="eastAsia"/>
                <w:b/>
                <w:sz w:val="24"/>
                <w:szCs w:val="24"/>
              </w:rPr>
              <w:t>263</w:t>
            </w:r>
            <w:r w:rsidRPr="00444F60">
              <w:rPr>
                <w:rFonts w:ascii="HGｺﾞｼｯｸM" w:eastAsia="HGｺﾞｼｯｸM" w:hint="eastAsia"/>
                <w:b/>
                <w:sz w:val="24"/>
                <w:szCs w:val="24"/>
              </w:rPr>
              <w:t>億円</w:t>
            </w:r>
          </w:p>
        </w:tc>
        <w:tc>
          <w:tcPr>
            <w:tcW w:w="1985" w:type="dxa"/>
            <w:tcBorders>
              <w:bottom w:val="single" w:sz="4" w:space="0" w:color="auto"/>
            </w:tcBorders>
            <w:shd w:val="clear" w:color="auto" w:fill="943634" w:themeFill="accent2" w:themeFillShade="BF"/>
            <w:vAlign w:val="center"/>
          </w:tcPr>
          <w:p w14:paraId="3A7F14D5" w14:textId="08C242B1" w:rsidR="000119B6" w:rsidRPr="00444F60" w:rsidRDefault="000119B6" w:rsidP="00727A4B">
            <w:pPr>
              <w:jc w:val="center"/>
              <w:rPr>
                <w:rFonts w:ascii="HGｺﾞｼｯｸM" w:eastAsia="HGｺﾞｼｯｸM"/>
                <w:b/>
                <w:color w:val="FFFFFF" w:themeColor="background1"/>
                <w:sz w:val="24"/>
                <w:szCs w:val="24"/>
              </w:rPr>
            </w:pPr>
            <w:r w:rsidRPr="00444F60">
              <w:rPr>
                <w:rFonts w:ascii="HGｺﾞｼｯｸM" w:eastAsia="HGｺﾞｼｯｸM" w:hint="eastAsia"/>
                <w:b/>
                <w:color w:val="FFFFFF" w:themeColor="background1"/>
                <w:sz w:val="24"/>
                <w:szCs w:val="24"/>
              </w:rPr>
              <w:t>経常費用</w:t>
            </w:r>
            <w:r w:rsidR="00727A4B" w:rsidRPr="00444F60">
              <w:rPr>
                <w:rFonts w:ascii="HGｺﾞｼｯｸM" w:eastAsia="HGｺﾞｼｯｸM" w:hint="eastAsia"/>
                <w:b/>
                <w:color w:val="FFFFFF" w:themeColor="background1"/>
                <w:sz w:val="24"/>
                <w:szCs w:val="24"/>
              </w:rPr>
              <w:t>(B)</w:t>
            </w:r>
          </w:p>
        </w:tc>
        <w:tc>
          <w:tcPr>
            <w:tcW w:w="1985" w:type="dxa"/>
            <w:tcBorders>
              <w:bottom w:val="single" w:sz="4" w:space="0" w:color="auto"/>
            </w:tcBorders>
            <w:shd w:val="clear" w:color="auto" w:fill="F2DBDB" w:themeFill="accent2" w:themeFillTint="33"/>
            <w:vAlign w:val="center"/>
          </w:tcPr>
          <w:p w14:paraId="384EF763" w14:textId="74BB0E23" w:rsidR="000119B6" w:rsidRPr="00444F60" w:rsidRDefault="000119B6" w:rsidP="001D7D2B">
            <w:pPr>
              <w:jc w:val="right"/>
              <w:rPr>
                <w:rFonts w:ascii="HGｺﾞｼｯｸM" w:eastAsia="HGｺﾞｼｯｸM"/>
                <w:b/>
                <w:color w:val="FFFFFF" w:themeColor="background1"/>
                <w:sz w:val="24"/>
                <w:szCs w:val="24"/>
              </w:rPr>
            </w:pPr>
            <w:r w:rsidRPr="00444F60">
              <w:rPr>
                <w:rFonts w:ascii="HGｺﾞｼｯｸM" w:eastAsia="HGｺﾞｼｯｸM" w:hint="eastAsia"/>
                <w:b/>
                <w:sz w:val="24"/>
                <w:szCs w:val="24"/>
              </w:rPr>
              <w:t>1兆</w:t>
            </w:r>
            <w:r w:rsidR="003B45B7" w:rsidRPr="00444F60">
              <w:rPr>
                <w:rFonts w:ascii="HGｺﾞｼｯｸM" w:eastAsia="HGｺﾞｼｯｸM" w:hint="eastAsia"/>
                <w:b/>
                <w:sz w:val="24"/>
                <w:szCs w:val="24"/>
              </w:rPr>
              <w:t>7</w:t>
            </w:r>
            <w:r w:rsidR="00B6150A" w:rsidRPr="00444F60">
              <w:rPr>
                <w:rFonts w:ascii="HGｺﾞｼｯｸM" w:eastAsia="HGｺﾞｼｯｸM" w:hint="eastAsia"/>
                <w:b/>
                <w:sz w:val="24"/>
                <w:szCs w:val="24"/>
              </w:rPr>
              <w:t>,</w:t>
            </w:r>
            <w:r w:rsidR="003B45B7" w:rsidRPr="00444F60">
              <w:rPr>
                <w:rFonts w:ascii="HGｺﾞｼｯｸM" w:eastAsia="HGｺﾞｼｯｸM" w:hint="eastAsia"/>
                <w:b/>
                <w:sz w:val="24"/>
                <w:szCs w:val="24"/>
              </w:rPr>
              <w:t>708</w:t>
            </w:r>
            <w:r w:rsidRPr="00444F60">
              <w:rPr>
                <w:rFonts w:ascii="HGｺﾞｼｯｸM" w:eastAsia="HGｺﾞｼｯｸM" w:hint="eastAsia"/>
                <w:b/>
                <w:sz w:val="24"/>
                <w:szCs w:val="24"/>
              </w:rPr>
              <w:t>億円</w:t>
            </w:r>
          </w:p>
        </w:tc>
      </w:tr>
      <w:tr w:rsidR="00727A4B" w:rsidRPr="00444F60" w14:paraId="364A6A1E" w14:textId="77777777" w:rsidTr="004555E9">
        <w:trPr>
          <w:trHeight w:hRule="exact" w:val="454"/>
        </w:trPr>
        <w:tc>
          <w:tcPr>
            <w:tcW w:w="1985" w:type="dxa"/>
            <w:tcBorders>
              <w:left w:val="nil"/>
              <w:bottom w:val="single" w:sz="4" w:space="0" w:color="auto"/>
              <w:right w:val="single" w:sz="4" w:space="0" w:color="auto"/>
            </w:tcBorders>
            <w:vAlign w:val="center"/>
          </w:tcPr>
          <w:p w14:paraId="5902AFDD" w14:textId="77777777" w:rsidR="00727A4B" w:rsidRPr="00444F60" w:rsidRDefault="00727A4B" w:rsidP="003650DF">
            <w:pPr>
              <w:rPr>
                <w:rFonts w:ascii="HGｺﾞｼｯｸM" w:eastAsia="HGｺﾞｼｯｸM"/>
                <w:b/>
                <w:sz w:val="24"/>
                <w:szCs w:val="24"/>
              </w:rPr>
            </w:pPr>
          </w:p>
        </w:tc>
        <w:tc>
          <w:tcPr>
            <w:tcW w:w="3970" w:type="dxa"/>
            <w:gridSpan w:val="2"/>
            <w:tcBorders>
              <w:left w:val="single" w:sz="4" w:space="0" w:color="auto"/>
              <w:bottom w:val="single" w:sz="4" w:space="0" w:color="auto"/>
            </w:tcBorders>
            <w:shd w:val="clear" w:color="auto" w:fill="auto"/>
            <w:vAlign w:val="center"/>
          </w:tcPr>
          <w:p w14:paraId="5721996F" w14:textId="6EE606A9" w:rsidR="00727A4B" w:rsidRPr="00444F60" w:rsidRDefault="00727A4B" w:rsidP="00ED762C">
            <w:pPr>
              <w:wordWrap w:val="0"/>
              <w:jc w:val="right"/>
              <w:rPr>
                <w:rFonts w:ascii="HGｺﾞｼｯｸM" w:eastAsia="HGｺﾞｼｯｸM"/>
                <w:b/>
                <w:sz w:val="24"/>
                <w:szCs w:val="24"/>
              </w:rPr>
            </w:pPr>
            <w:r w:rsidRPr="00444F60">
              <w:rPr>
                <w:rFonts w:ascii="HGｺﾞｼｯｸM" w:eastAsia="HGｺﾞｼｯｸM" w:hint="eastAsia"/>
                <w:b/>
                <w:sz w:val="24"/>
                <w:szCs w:val="24"/>
              </w:rPr>
              <w:t>経常収支差額(A-B)①</w:t>
            </w:r>
            <w:r w:rsidR="00ED762C" w:rsidRPr="00444F60">
              <w:rPr>
                <w:rFonts w:ascii="HGｺﾞｼｯｸM" w:eastAsia="HGｺﾞｼｯｸM" w:hint="eastAsia"/>
                <w:b/>
                <w:sz w:val="24"/>
                <w:szCs w:val="24"/>
              </w:rPr>
              <w:t xml:space="preserve"> </w:t>
            </w:r>
          </w:p>
        </w:tc>
        <w:tc>
          <w:tcPr>
            <w:tcW w:w="1985" w:type="dxa"/>
            <w:tcBorders>
              <w:bottom w:val="single" w:sz="4" w:space="0" w:color="auto"/>
            </w:tcBorders>
            <w:shd w:val="clear" w:color="auto" w:fill="auto"/>
            <w:vAlign w:val="center"/>
          </w:tcPr>
          <w:p w14:paraId="3F082399" w14:textId="361D93B9" w:rsidR="00727A4B" w:rsidRPr="00444F60" w:rsidRDefault="00B6150A" w:rsidP="001A5565">
            <w:pPr>
              <w:jc w:val="right"/>
              <w:rPr>
                <w:rFonts w:ascii="HGｺﾞｼｯｸM" w:eastAsia="HGｺﾞｼｯｸM"/>
                <w:b/>
                <w:sz w:val="24"/>
                <w:szCs w:val="24"/>
              </w:rPr>
            </w:pPr>
            <w:r w:rsidRPr="00444F60">
              <w:rPr>
                <w:rFonts w:ascii="HGｺﾞｼｯｸM" w:eastAsia="HGｺﾞｼｯｸM" w:hint="eastAsia"/>
                <w:b/>
                <w:sz w:val="24"/>
                <w:szCs w:val="24"/>
              </w:rPr>
              <w:t>1,</w:t>
            </w:r>
            <w:r w:rsidR="003B45B7" w:rsidRPr="00444F60">
              <w:rPr>
                <w:rFonts w:ascii="HGｺﾞｼｯｸM" w:eastAsia="HGｺﾞｼｯｸM" w:hint="eastAsia"/>
                <w:b/>
                <w:sz w:val="24"/>
                <w:szCs w:val="24"/>
              </w:rPr>
              <w:t>554</w:t>
            </w:r>
            <w:r w:rsidR="00727A4B" w:rsidRPr="00444F60">
              <w:rPr>
                <w:rFonts w:ascii="HGｺﾞｼｯｸM" w:eastAsia="HGｺﾞｼｯｸM" w:hint="eastAsia"/>
                <w:b/>
                <w:sz w:val="24"/>
                <w:szCs w:val="24"/>
              </w:rPr>
              <w:t>億円</w:t>
            </w:r>
          </w:p>
        </w:tc>
      </w:tr>
      <w:tr w:rsidR="000119B6" w:rsidRPr="00444F60" w14:paraId="0A517B59" w14:textId="77777777" w:rsidTr="004555E9">
        <w:trPr>
          <w:trHeight w:hRule="exact" w:val="454"/>
        </w:trPr>
        <w:tc>
          <w:tcPr>
            <w:tcW w:w="1985" w:type="dxa"/>
            <w:tcBorders>
              <w:top w:val="single" w:sz="4" w:space="0" w:color="auto"/>
              <w:bottom w:val="single" w:sz="4" w:space="0" w:color="auto"/>
            </w:tcBorders>
            <w:shd w:val="clear" w:color="auto" w:fill="17365D" w:themeFill="text2" w:themeFillShade="BF"/>
            <w:vAlign w:val="center"/>
          </w:tcPr>
          <w:p w14:paraId="5FD5C9F4" w14:textId="77777777" w:rsidR="000119B6" w:rsidRPr="00444F60" w:rsidRDefault="000119B6" w:rsidP="00727A4B">
            <w:pPr>
              <w:jc w:val="center"/>
              <w:rPr>
                <w:rFonts w:ascii="HGｺﾞｼｯｸM" w:eastAsia="HGｺﾞｼｯｸM"/>
                <w:b/>
                <w:sz w:val="24"/>
                <w:szCs w:val="24"/>
              </w:rPr>
            </w:pPr>
            <w:r w:rsidRPr="00444F60">
              <w:rPr>
                <w:rFonts w:ascii="HGｺﾞｼｯｸM" w:eastAsia="HGｺﾞｼｯｸM" w:hint="eastAsia"/>
                <w:b/>
                <w:sz w:val="24"/>
                <w:szCs w:val="24"/>
              </w:rPr>
              <w:t>特別利益</w:t>
            </w:r>
            <w:r w:rsidR="00727A4B" w:rsidRPr="00444F60">
              <w:rPr>
                <w:rFonts w:ascii="HGｺﾞｼｯｸM" w:eastAsia="HGｺﾞｼｯｸM" w:hint="eastAsia"/>
                <w:b/>
                <w:sz w:val="24"/>
                <w:szCs w:val="24"/>
              </w:rPr>
              <w:t>(C)</w:t>
            </w:r>
          </w:p>
        </w:tc>
        <w:tc>
          <w:tcPr>
            <w:tcW w:w="1985" w:type="dxa"/>
            <w:tcBorders>
              <w:top w:val="single" w:sz="4" w:space="0" w:color="auto"/>
              <w:bottom w:val="single" w:sz="4" w:space="0" w:color="auto"/>
            </w:tcBorders>
            <w:shd w:val="clear" w:color="auto" w:fill="C6D9F1" w:themeFill="text2" w:themeFillTint="33"/>
            <w:vAlign w:val="center"/>
          </w:tcPr>
          <w:p w14:paraId="27B1734E" w14:textId="0C33B3AD" w:rsidR="000119B6" w:rsidRPr="00444F60" w:rsidRDefault="001E6666" w:rsidP="001A5565">
            <w:pPr>
              <w:jc w:val="right"/>
              <w:rPr>
                <w:rFonts w:ascii="HGｺﾞｼｯｸM" w:eastAsia="HGｺﾞｼｯｸM"/>
                <w:b/>
                <w:sz w:val="24"/>
                <w:szCs w:val="24"/>
              </w:rPr>
            </w:pPr>
            <w:r w:rsidRPr="00444F60">
              <w:rPr>
                <w:rFonts w:ascii="HGｺﾞｼｯｸM" w:eastAsia="HGｺﾞｼｯｸM" w:hint="eastAsia"/>
                <w:b/>
                <w:sz w:val="24"/>
                <w:szCs w:val="24"/>
              </w:rPr>
              <w:t>1</w:t>
            </w:r>
            <w:r w:rsidR="003B45B7" w:rsidRPr="00444F60">
              <w:rPr>
                <w:rFonts w:ascii="HGｺﾞｼｯｸM" w:eastAsia="HGｺﾞｼｯｸM" w:hint="eastAsia"/>
                <w:b/>
                <w:sz w:val="24"/>
                <w:szCs w:val="24"/>
              </w:rPr>
              <w:t>35</w:t>
            </w:r>
            <w:r w:rsidR="000119B6" w:rsidRPr="00444F60">
              <w:rPr>
                <w:rFonts w:ascii="HGｺﾞｼｯｸM" w:eastAsia="HGｺﾞｼｯｸM" w:hint="eastAsia"/>
                <w:b/>
                <w:sz w:val="24"/>
                <w:szCs w:val="24"/>
              </w:rPr>
              <w:t>億円</w:t>
            </w:r>
          </w:p>
        </w:tc>
        <w:tc>
          <w:tcPr>
            <w:tcW w:w="1985" w:type="dxa"/>
            <w:tcBorders>
              <w:bottom w:val="single" w:sz="4" w:space="0" w:color="auto"/>
            </w:tcBorders>
            <w:shd w:val="clear" w:color="auto" w:fill="943634" w:themeFill="accent2" w:themeFillShade="BF"/>
            <w:vAlign w:val="center"/>
          </w:tcPr>
          <w:p w14:paraId="5DA12CC2" w14:textId="4AB25CFC" w:rsidR="000119B6" w:rsidRPr="00444F60" w:rsidRDefault="000119B6" w:rsidP="00013473">
            <w:pPr>
              <w:jc w:val="center"/>
              <w:rPr>
                <w:rFonts w:ascii="HGｺﾞｼｯｸM" w:eastAsia="HGｺﾞｼｯｸM"/>
                <w:b/>
                <w:sz w:val="24"/>
                <w:szCs w:val="24"/>
              </w:rPr>
            </w:pPr>
            <w:r w:rsidRPr="00444F60">
              <w:rPr>
                <w:rFonts w:ascii="HGｺﾞｼｯｸM" w:eastAsia="HGｺﾞｼｯｸM" w:hint="eastAsia"/>
                <w:b/>
                <w:color w:val="FFFFFF" w:themeColor="background1"/>
                <w:sz w:val="24"/>
                <w:szCs w:val="24"/>
              </w:rPr>
              <w:t>特別損失</w:t>
            </w:r>
            <w:r w:rsidR="00727A4B" w:rsidRPr="00444F60">
              <w:rPr>
                <w:rFonts w:ascii="HGｺﾞｼｯｸM" w:eastAsia="HGｺﾞｼｯｸM" w:hint="eastAsia"/>
                <w:b/>
                <w:color w:val="FFFFFF" w:themeColor="background1"/>
                <w:sz w:val="24"/>
                <w:szCs w:val="24"/>
              </w:rPr>
              <w:t>(D)</w:t>
            </w:r>
          </w:p>
        </w:tc>
        <w:tc>
          <w:tcPr>
            <w:tcW w:w="1985" w:type="dxa"/>
            <w:tcBorders>
              <w:bottom w:val="single" w:sz="4" w:space="0" w:color="auto"/>
            </w:tcBorders>
            <w:shd w:val="clear" w:color="auto" w:fill="F2DBDB" w:themeFill="accent2" w:themeFillTint="33"/>
            <w:vAlign w:val="center"/>
          </w:tcPr>
          <w:p w14:paraId="0B3EFBE0" w14:textId="54FA4147" w:rsidR="000119B6" w:rsidRPr="00444F60" w:rsidRDefault="003B45B7" w:rsidP="001A5565">
            <w:pPr>
              <w:jc w:val="right"/>
              <w:rPr>
                <w:rFonts w:ascii="HGｺﾞｼｯｸM" w:eastAsia="HGｺﾞｼｯｸM"/>
                <w:b/>
                <w:sz w:val="24"/>
                <w:szCs w:val="24"/>
              </w:rPr>
            </w:pPr>
            <w:r w:rsidRPr="00444F60">
              <w:rPr>
                <w:rFonts w:ascii="HGｺﾞｼｯｸM" w:eastAsia="HGｺﾞｼｯｸM" w:hint="eastAsia"/>
                <w:b/>
                <w:sz w:val="24"/>
                <w:szCs w:val="24"/>
              </w:rPr>
              <w:t>298</w:t>
            </w:r>
            <w:r w:rsidR="000119B6" w:rsidRPr="00444F60">
              <w:rPr>
                <w:rFonts w:ascii="HGｺﾞｼｯｸM" w:eastAsia="HGｺﾞｼｯｸM" w:hint="eastAsia"/>
                <w:b/>
                <w:sz w:val="24"/>
                <w:szCs w:val="24"/>
              </w:rPr>
              <w:t>億円</w:t>
            </w:r>
          </w:p>
        </w:tc>
      </w:tr>
      <w:tr w:rsidR="00727A4B" w:rsidRPr="00444F60" w14:paraId="41879A72" w14:textId="77777777" w:rsidTr="004555E9">
        <w:trPr>
          <w:trHeight w:hRule="exact" w:val="454"/>
        </w:trPr>
        <w:tc>
          <w:tcPr>
            <w:tcW w:w="1985" w:type="dxa"/>
            <w:tcBorders>
              <w:left w:val="nil"/>
              <w:bottom w:val="nil"/>
              <w:right w:val="single" w:sz="4" w:space="0" w:color="auto"/>
            </w:tcBorders>
            <w:vAlign w:val="center"/>
          </w:tcPr>
          <w:p w14:paraId="72F5B6EF" w14:textId="77777777" w:rsidR="00727A4B" w:rsidRPr="00444F60" w:rsidRDefault="00727A4B" w:rsidP="003650DF">
            <w:pPr>
              <w:rPr>
                <w:rFonts w:ascii="HGｺﾞｼｯｸM" w:eastAsia="HGｺﾞｼｯｸM"/>
                <w:b/>
                <w:sz w:val="24"/>
                <w:szCs w:val="24"/>
              </w:rPr>
            </w:pPr>
          </w:p>
        </w:tc>
        <w:tc>
          <w:tcPr>
            <w:tcW w:w="3970" w:type="dxa"/>
            <w:gridSpan w:val="2"/>
            <w:tcBorders>
              <w:left w:val="single" w:sz="4" w:space="0" w:color="auto"/>
              <w:bottom w:val="single" w:sz="4" w:space="0" w:color="auto"/>
            </w:tcBorders>
            <w:shd w:val="clear" w:color="auto" w:fill="auto"/>
            <w:vAlign w:val="center"/>
          </w:tcPr>
          <w:p w14:paraId="5777D21A" w14:textId="4D9DB96C" w:rsidR="00727A4B" w:rsidRPr="00444F60" w:rsidRDefault="00727A4B" w:rsidP="00ED762C">
            <w:pPr>
              <w:wordWrap w:val="0"/>
              <w:jc w:val="right"/>
              <w:rPr>
                <w:rFonts w:ascii="HGｺﾞｼｯｸM" w:eastAsia="HGｺﾞｼｯｸM"/>
                <w:b/>
                <w:sz w:val="24"/>
                <w:szCs w:val="24"/>
              </w:rPr>
            </w:pPr>
            <w:r w:rsidRPr="00444F60">
              <w:rPr>
                <w:rFonts w:ascii="HGｺﾞｼｯｸM" w:eastAsia="HGｺﾞｼｯｸM" w:hint="eastAsia"/>
                <w:b/>
                <w:sz w:val="24"/>
                <w:szCs w:val="24"/>
              </w:rPr>
              <w:t>特別収支差額</w:t>
            </w:r>
            <w:r w:rsidR="00CC25F1" w:rsidRPr="00444F60">
              <w:rPr>
                <w:rFonts w:ascii="HGｺﾞｼｯｸM" w:eastAsia="HGｺﾞｼｯｸM" w:hint="eastAsia"/>
                <w:b/>
                <w:sz w:val="24"/>
                <w:szCs w:val="24"/>
              </w:rPr>
              <w:t>(C-D)②</w:t>
            </w:r>
            <w:r w:rsidR="00ED762C" w:rsidRPr="00444F60">
              <w:rPr>
                <w:rFonts w:ascii="HGｺﾞｼｯｸM" w:eastAsia="HGｺﾞｼｯｸM" w:hint="eastAsia"/>
                <w:b/>
                <w:sz w:val="24"/>
                <w:szCs w:val="24"/>
              </w:rPr>
              <w:t xml:space="preserve"> </w:t>
            </w:r>
          </w:p>
        </w:tc>
        <w:tc>
          <w:tcPr>
            <w:tcW w:w="1985" w:type="dxa"/>
            <w:tcBorders>
              <w:bottom w:val="single" w:sz="4" w:space="0" w:color="auto"/>
            </w:tcBorders>
            <w:shd w:val="clear" w:color="auto" w:fill="auto"/>
            <w:vAlign w:val="center"/>
          </w:tcPr>
          <w:p w14:paraId="2AC42336" w14:textId="672F74F1" w:rsidR="00727A4B" w:rsidRPr="00444F60" w:rsidRDefault="001D7D2B" w:rsidP="001D7D2B">
            <w:pPr>
              <w:jc w:val="right"/>
              <w:rPr>
                <w:rFonts w:ascii="HGｺﾞｼｯｸM" w:eastAsia="HGｺﾞｼｯｸM"/>
                <w:b/>
                <w:sz w:val="24"/>
                <w:szCs w:val="24"/>
              </w:rPr>
            </w:pPr>
            <w:r w:rsidRPr="00444F60">
              <w:rPr>
                <w:rFonts w:ascii="HGｺﾞｼｯｸM" w:eastAsia="HGｺﾞｼｯｸM" w:hint="eastAsia"/>
                <w:b/>
                <w:sz w:val="24"/>
                <w:szCs w:val="24"/>
              </w:rPr>
              <w:t>▲</w:t>
            </w:r>
            <w:r w:rsidR="003B45B7" w:rsidRPr="00444F60">
              <w:rPr>
                <w:rFonts w:ascii="HGｺﾞｼｯｸM" w:eastAsia="HGｺﾞｼｯｸM" w:hint="eastAsia"/>
                <w:b/>
                <w:sz w:val="24"/>
                <w:szCs w:val="24"/>
              </w:rPr>
              <w:t>162</w:t>
            </w:r>
            <w:r w:rsidR="00727A4B" w:rsidRPr="00444F60">
              <w:rPr>
                <w:rFonts w:ascii="HGｺﾞｼｯｸM" w:eastAsia="HGｺﾞｼｯｸM" w:hint="eastAsia"/>
                <w:b/>
                <w:sz w:val="24"/>
                <w:szCs w:val="24"/>
              </w:rPr>
              <w:t>億円</w:t>
            </w:r>
          </w:p>
        </w:tc>
      </w:tr>
      <w:tr w:rsidR="00727A4B" w:rsidRPr="00444F60" w14:paraId="1E7E9738" w14:textId="77777777" w:rsidTr="004555E9">
        <w:trPr>
          <w:trHeight w:hRule="exact" w:val="454"/>
        </w:trPr>
        <w:tc>
          <w:tcPr>
            <w:tcW w:w="1985" w:type="dxa"/>
            <w:tcBorders>
              <w:top w:val="nil"/>
              <w:left w:val="nil"/>
              <w:bottom w:val="nil"/>
              <w:right w:val="single" w:sz="4" w:space="0" w:color="auto"/>
            </w:tcBorders>
            <w:vAlign w:val="center"/>
          </w:tcPr>
          <w:p w14:paraId="0A3CDA5D" w14:textId="77777777" w:rsidR="00727A4B" w:rsidRPr="00444F60" w:rsidRDefault="00727A4B" w:rsidP="003650DF">
            <w:pPr>
              <w:rPr>
                <w:rFonts w:ascii="HGｺﾞｼｯｸM" w:eastAsia="HGｺﾞｼｯｸM"/>
                <w:b/>
                <w:sz w:val="24"/>
                <w:szCs w:val="24"/>
              </w:rPr>
            </w:pPr>
          </w:p>
        </w:tc>
        <w:tc>
          <w:tcPr>
            <w:tcW w:w="3970" w:type="dxa"/>
            <w:gridSpan w:val="2"/>
            <w:tcBorders>
              <w:top w:val="single" w:sz="4" w:space="0" w:color="auto"/>
              <w:left w:val="single" w:sz="4" w:space="0" w:color="auto"/>
              <w:bottom w:val="single" w:sz="4" w:space="0" w:color="auto"/>
            </w:tcBorders>
            <w:shd w:val="clear" w:color="auto" w:fill="5F497A" w:themeFill="accent4" w:themeFillShade="BF"/>
            <w:vAlign w:val="center"/>
          </w:tcPr>
          <w:p w14:paraId="5B91D82F" w14:textId="48D642D4" w:rsidR="00727A4B" w:rsidRPr="00444F60" w:rsidRDefault="00727A4B" w:rsidP="00470577">
            <w:pPr>
              <w:jc w:val="right"/>
              <w:rPr>
                <w:rFonts w:ascii="HGｺﾞｼｯｸM" w:eastAsia="HGｺﾞｼｯｸM"/>
                <w:b/>
                <w:sz w:val="24"/>
                <w:szCs w:val="24"/>
              </w:rPr>
            </w:pPr>
            <w:r w:rsidRPr="00444F60">
              <w:rPr>
                <w:rFonts w:ascii="HGｺﾞｼｯｸM" w:eastAsia="HGｺﾞｼｯｸM" w:hint="eastAsia"/>
                <w:b/>
                <w:color w:val="FFFFFF" w:themeColor="background1"/>
                <w:sz w:val="24"/>
                <w:szCs w:val="24"/>
                <w:shd w:val="clear" w:color="auto" w:fill="5F497A" w:themeFill="accent4" w:themeFillShade="BF"/>
              </w:rPr>
              <w:t>当年度収支差額</w:t>
            </w:r>
            <w:r w:rsidR="00CC25F1" w:rsidRPr="00444F60">
              <w:rPr>
                <w:rFonts w:ascii="HGｺﾞｼｯｸM" w:eastAsia="HGｺﾞｼｯｸM" w:hint="eastAsia"/>
                <w:b/>
                <w:color w:val="FFFFFF" w:themeColor="background1"/>
                <w:sz w:val="24"/>
                <w:szCs w:val="24"/>
                <w:shd w:val="clear" w:color="auto" w:fill="5F497A" w:themeFill="accent4" w:themeFillShade="BF"/>
              </w:rPr>
              <w:t>(①+②</w:t>
            </w:r>
            <w:r w:rsidR="00CC25F1" w:rsidRPr="00444F60">
              <w:rPr>
                <w:rFonts w:ascii="HGｺﾞｼｯｸM" w:eastAsia="HGｺﾞｼｯｸM" w:hint="eastAsia"/>
                <w:b/>
                <w:color w:val="FFFFFF" w:themeColor="background1"/>
                <w:sz w:val="24"/>
                <w:szCs w:val="24"/>
              </w:rPr>
              <w:t>)</w:t>
            </w:r>
          </w:p>
        </w:tc>
        <w:tc>
          <w:tcPr>
            <w:tcW w:w="1985" w:type="dxa"/>
            <w:shd w:val="clear" w:color="auto" w:fill="E5DFEC" w:themeFill="accent4" w:themeFillTint="33"/>
            <w:vAlign w:val="center"/>
          </w:tcPr>
          <w:p w14:paraId="051F57F9" w14:textId="02B4F6E6" w:rsidR="00727A4B" w:rsidRPr="00444F60" w:rsidRDefault="003B45B7" w:rsidP="00ED54E9">
            <w:pPr>
              <w:jc w:val="right"/>
              <w:rPr>
                <w:rFonts w:ascii="HGｺﾞｼｯｸM" w:eastAsia="HGｺﾞｼｯｸM"/>
                <w:b/>
                <w:sz w:val="24"/>
                <w:szCs w:val="24"/>
              </w:rPr>
            </w:pPr>
            <w:r w:rsidRPr="00444F60">
              <w:rPr>
                <w:rFonts w:ascii="HGｺﾞｼｯｸM" w:eastAsia="HGｺﾞｼｯｸM" w:hint="eastAsia"/>
                <w:b/>
                <w:sz w:val="24"/>
                <w:szCs w:val="24"/>
              </w:rPr>
              <w:t>1,392</w:t>
            </w:r>
            <w:r w:rsidR="00727A4B" w:rsidRPr="00444F60">
              <w:rPr>
                <w:rFonts w:ascii="HGｺﾞｼｯｸM" w:eastAsia="HGｺﾞｼｯｸM" w:hint="eastAsia"/>
                <w:b/>
                <w:sz w:val="24"/>
                <w:szCs w:val="24"/>
              </w:rPr>
              <w:t>億円</w:t>
            </w:r>
          </w:p>
        </w:tc>
      </w:tr>
    </w:tbl>
    <w:p w14:paraId="797BF5D0" w14:textId="73C85099" w:rsidR="00F51D6F" w:rsidRDefault="00F51D6F" w:rsidP="00355D0D">
      <w:pPr>
        <w:spacing w:line="240" w:lineRule="exact"/>
        <w:rPr>
          <w:rFonts w:ascii="HGｺﾞｼｯｸM" w:eastAsia="HGｺﾞｼｯｸM"/>
          <w:sz w:val="26"/>
          <w:szCs w:val="26"/>
        </w:rPr>
      </w:pPr>
    </w:p>
    <w:p w14:paraId="08217779" w14:textId="6D304191" w:rsidR="000E39E5" w:rsidRPr="00CF4506" w:rsidRDefault="000E39E5" w:rsidP="00355D0D">
      <w:pPr>
        <w:spacing w:line="240" w:lineRule="exact"/>
        <w:rPr>
          <w:rFonts w:ascii="HGｺﾞｼｯｸM" w:eastAsia="HGｺﾞｼｯｸM"/>
          <w:sz w:val="26"/>
          <w:szCs w:val="26"/>
        </w:rPr>
      </w:pPr>
    </w:p>
    <w:p w14:paraId="23922ECA" w14:textId="310D23A3" w:rsidR="003B1EC2" w:rsidRPr="002C5F9A" w:rsidRDefault="003D69BF" w:rsidP="0081399E">
      <w:pPr>
        <w:ind w:firstLineChars="108" w:firstLine="282"/>
        <w:rPr>
          <w:rFonts w:ascii="HGｺﾞｼｯｸM" w:eastAsia="HGｺﾞｼｯｸM"/>
          <w:b/>
          <w:sz w:val="26"/>
          <w:szCs w:val="26"/>
        </w:rPr>
      </w:pPr>
      <w:r w:rsidRPr="002C5F9A">
        <w:rPr>
          <w:rFonts w:ascii="HGｺﾞｼｯｸM" w:eastAsia="HGｺﾞｼｯｸM" w:hint="eastAsia"/>
          <w:b/>
          <w:sz w:val="26"/>
          <w:szCs w:val="26"/>
        </w:rPr>
        <w:t>○</w:t>
      </w:r>
      <w:r w:rsidR="001E322E">
        <w:rPr>
          <w:rFonts w:ascii="HGｺﾞｼｯｸM" w:eastAsia="HGｺﾞｼｯｸM" w:hint="eastAsia"/>
          <w:b/>
          <w:sz w:val="26"/>
          <w:szCs w:val="26"/>
        </w:rPr>
        <w:t>経常</w:t>
      </w:r>
      <w:r w:rsidR="0003391C">
        <w:rPr>
          <w:rFonts w:ascii="HGｺﾞｼｯｸM" w:eastAsia="HGｺﾞｼｯｸM" w:hint="eastAsia"/>
          <w:b/>
          <w:sz w:val="26"/>
          <w:szCs w:val="26"/>
        </w:rPr>
        <w:t>費用</w:t>
      </w:r>
      <w:r w:rsidRPr="002C5F9A">
        <w:rPr>
          <w:rFonts w:ascii="HGｺﾞｼｯｸM" w:eastAsia="HGｺﾞｼｯｸM" w:hint="eastAsia"/>
          <w:b/>
          <w:sz w:val="26"/>
          <w:szCs w:val="26"/>
        </w:rPr>
        <w:t>の構成</w:t>
      </w:r>
    </w:p>
    <w:p w14:paraId="3A19C989" w14:textId="1954F760" w:rsidR="00355D0D" w:rsidRDefault="00355D0D" w:rsidP="00355D0D">
      <w:pPr>
        <w:spacing w:line="240" w:lineRule="exact"/>
        <w:rPr>
          <w:rFonts w:ascii="HGｺﾞｼｯｸM" w:eastAsia="HGｺﾞｼｯｸM"/>
          <w:sz w:val="26"/>
          <w:szCs w:val="26"/>
        </w:rPr>
      </w:pPr>
    </w:p>
    <w:p w14:paraId="0A55518F" w14:textId="3332B468" w:rsidR="003B1EC2" w:rsidRPr="00355D0D" w:rsidRDefault="00133E1D">
      <w:pPr>
        <w:rPr>
          <w:rFonts w:ascii="HGｺﾞｼｯｸM" w:eastAsia="HGｺﾞｼｯｸM"/>
          <w:b/>
          <w:sz w:val="26"/>
          <w:szCs w:val="26"/>
        </w:rPr>
      </w:pPr>
      <w:r w:rsidRPr="00355D0D">
        <w:rPr>
          <w:rFonts w:ascii="HGｺﾞｼｯｸM" w:eastAsia="HGｺﾞｼｯｸM" w:hint="eastAsia"/>
          <w:b/>
          <w:noProof/>
          <w:sz w:val="26"/>
          <w:szCs w:val="26"/>
        </w:rPr>
        <mc:AlternateContent>
          <mc:Choice Requires="wps">
            <w:drawing>
              <wp:anchor distT="0" distB="0" distL="114300" distR="114300" simplePos="0" relativeHeight="251641856" behindDoc="0" locked="0" layoutInCell="1" allowOverlap="1" wp14:anchorId="5679613B" wp14:editId="6441782D">
                <wp:simplePos x="0" y="0"/>
                <wp:positionH relativeFrom="column">
                  <wp:posOffset>2871734</wp:posOffset>
                </wp:positionH>
                <wp:positionV relativeFrom="paragraph">
                  <wp:posOffset>346075</wp:posOffset>
                </wp:positionV>
                <wp:extent cx="2647950" cy="2952750"/>
                <wp:effectExtent l="0" t="0" r="19050" b="19050"/>
                <wp:wrapNone/>
                <wp:docPr id="31" name="正方形/長方形 31"/>
                <wp:cNvGraphicFramePr/>
                <a:graphic xmlns:a="http://schemas.openxmlformats.org/drawingml/2006/main">
                  <a:graphicData uri="http://schemas.microsoft.com/office/word/2010/wordprocessingShape">
                    <wps:wsp>
                      <wps:cNvSpPr/>
                      <wps:spPr>
                        <a:xfrm>
                          <a:off x="0" y="0"/>
                          <a:ext cx="2647950" cy="2952750"/>
                        </a:xfrm>
                        <a:prstGeom prst="rect">
                          <a:avLst/>
                        </a:prstGeom>
                        <a:ln>
                          <a:solidFill>
                            <a:schemeClr val="accent5">
                              <a:lumMod val="50000"/>
                            </a:schemeClr>
                          </a:solidFill>
                        </a:ln>
                      </wps:spPr>
                      <wps:style>
                        <a:lnRef idx="2">
                          <a:schemeClr val="accent2"/>
                        </a:lnRef>
                        <a:fillRef idx="1">
                          <a:schemeClr val="lt1"/>
                        </a:fillRef>
                        <a:effectRef idx="0">
                          <a:schemeClr val="accent2"/>
                        </a:effectRef>
                        <a:fontRef idx="minor">
                          <a:schemeClr val="dk1"/>
                        </a:fontRef>
                      </wps:style>
                      <wps:txbx>
                        <w:txbxContent>
                          <w:p w14:paraId="6D720C48" w14:textId="77777777" w:rsidR="00AF5B9B" w:rsidRPr="005E6BBD" w:rsidRDefault="00AF5B9B" w:rsidP="0003391C">
                            <w:pPr>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【主な費用】</w:t>
                            </w:r>
                          </w:p>
                          <w:p w14:paraId="4B4E11FA" w14:textId="77777777" w:rsidR="00AF5B9B" w:rsidRPr="005E6BBD" w:rsidRDefault="00AF5B9B" w:rsidP="001511C0">
                            <w:pPr>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○移転支出的なコスト</w:t>
                            </w:r>
                          </w:p>
                          <w:p w14:paraId="0D148C59" w14:textId="77777777" w:rsidR="00AF5B9B" w:rsidRPr="005E6BBD" w:rsidRDefault="00AF5B9B" w:rsidP="00ED074A">
                            <w:pPr>
                              <w:spacing w:line="300" w:lineRule="exact"/>
                              <w:ind w:firstLineChars="100" w:firstLine="220"/>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市民や他団体等の支出に対する給付・補助など</w:t>
                            </w:r>
                          </w:p>
                          <w:p w14:paraId="6858F4B7" w14:textId="76A67C55" w:rsidR="00AF5B9B" w:rsidRPr="005E6BBD" w:rsidRDefault="00AF5B9B" w:rsidP="001511C0">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・扶助費</w:t>
                            </w:r>
                            <w:r w:rsidRPr="005E6BBD">
                              <w:rPr>
                                <w:rFonts w:ascii="HGｺﾞｼｯｸM" w:eastAsia="HGｺﾞｼｯｸM" w:hint="eastAsia"/>
                                <w:color w:val="000000" w:themeColor="text1"/>
                                <w:sz w:val="22"/>
                              </w:rPr>
                              <w:tab/>
                            </w:r>
                            <w:r w:rsidRPr="005E6BBD">
                              <w:rPr>
                                <w:rFonts w:ascii="HGｺﾞｼｯｸM" w:eastAsia="HGｺﾞｼｯｸM" w:hint="eastAsia"/>
                                <w:color w:val="000000" w:themeColor="text1"/>
                                <w:sz w:val="22"/>
                              </w:rPr>
                              <w:tab/>
                              <w:t>5,</w:t>
                            </w:r>
                            <w:r>
                              <w:rPr>
                                <w:rFonts w:ascii="HGｺﾞｼｯｸM" w:eastAsia="HGｺﾞｼｯｸM"/>
                                <w:color w:val="000000" w:themeColor="text1"/>
                                <w:sz w:val="22"/>
                              </w:rPr>
                              <w:t>729</w:t>
                            </w:r>
                            <w:r w:rsidRPr="005E6BBD">
                              <w:rPr>
                                <w:rFonts w:ascii="HGｺﾞｼｯｸM" w:eastAsia="HGｺﾞｼｯｸM" w:hint="eastAsia"/>
                                <w:color w:val="000000" w:themeColor="text1"/>
                                <w:sz w:val="22"/>
                              </w:rPr>
                              <w:t>億円</w:t>
                            </w:r>
                          </w:p>
                          <w:p w14:paraId="37B10E23" w14:textId="72D34630" w:rsidR="00AF5B9B" w:rsidRPr="005E6BBD" w:rsidRDefault="00AF5B9B" w:rsidP="001511C0">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・負担金等</w:t>
                            </w:r>
                            <w:r w:rsidRPr="005E6BBD">
                              <w:rPr>
                                <w:rFonts w:ascii="HGｺﾞｼｯｸM" w:eastAsia="HGｺﾞｼｯｸM" w:hint="eastAsia"/>
                                <w:color w:val="000000" w:themeColor="text1"/>
                                <w:sz w:val="22"/>
                              </w:rPr>
                              <w:tab/>
                            </w:r>
                            <w:r w:rsidRPr="005E6BBD">
                              <w:rPr>
                                <w:rFonts w:ascii="HGｺﾞｼｯｸM" w:eastAsia="HGｺﾞｼｯｸM" w:hint="eastAsia"/>
                                <w:color w:val="000000" w:themeColor="text1"/>
                                <w:sz w:val="22"/>
                              </w:rPr>
                              <w:tab/>
                            </w:r>
                            <w:r>
                              <w:rPr>
                                <w:rFonts w:ascii="HGｺﾞｼｯｸM" w:eastAsia="HGｺﾞｼｯｸM"/>
                                <w:color w:val="000000" w:themeColor="text1"/>
                                <w:sz w:val="22"/>
                              </w:rPr>
                              <w:t>4</w:t>
                            </w:r>
                            <w:r w:rsidRPr="005E6BBD">
                              <w:rPr>
                                <w:rFonts w:ascii="HGｺﾞｼｯｸM" w:eastAsia="HGｺﾞｼｯｸM" w:hint="eastAsia"/>
                                <w:color w:val="000000" w:themeColor="text1"/>
                                <w:sz w:val="22"/>
                              </w:rPr>
                              <w:t>,</w:t>
                            </w:r>
                            <w:r>
                              <w:rPr>
                                <w:rFonts w:ascii="HGｺﾞｼｯｸM" w:eastAsia="HGｺﾞｼｯｸM"/>
                                <w:color w:val="000000" w:themeColor="text1"/>
                                <w:sz w:val="22"/>
                              </w:rPr>
                              <w:t>537</w:t>
                            </w:r>
                            <w:r w:rsidRPr="005E6BBD">
                              <w:rPr>
                                <w:rFonts w:ascii="HGｺﾞｼｯｸM" w:eastAsia="HGｺﾞｼｯｸM" w:hint="eastAsia"/>
                                <w:color w:val="000000" w:themeColor="text1"/>
                                <w:sz w:val="22"/>
                              </w:rPr>
                              <w:t>億円</w:t>
                            </w:r>
                          </w:p>
                          <w:p w14:paraId="1E781FA5" w14:textId="77777777" w:rsidR="00AF5B9B" w:rsidRPr="005E6BBD" w:rsidRDefault="00AF5B9B" w:rsidP="009B7BF7">
                            <w:pPr>
                              <w:spacing w:line="160" w:lineRule="exact"/>
                              <w:jc w:val="left"/>
                              <w:rPr>
                                <w:rFonts w:ascii="HGｺﾞｼｯｸM" w:eastAsia="HGｺﾞｼｯｸM"/>
                                <w:color w:val="000000" w:themeColor="text1"/>
                                <w:sz w:val="22"/>
                              </w:rPr>
                            </w:pPr>
                          </w:p>
                          <w:p w14:paraId="0162C8FF" w14:textId="77777777" w:rsidR="00AF5B9B" w:rsidRPr="005E6BBD" w:rsidRDefault="00AF5B9B" w:rsidP="005E6BBD">
                            <w:pPr>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○人にかかるコスト</w:t>
                            </w:r>
                          </w:p>
                          <w:p w14:paraId="45C5A020" w14:textId="77777777" w:rsidR="00AF5B9B" w:rsidRPr="005E6BBD" w:rsidRDefault="00AF5B9B" w:rsidP="005E6BBD">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行政サービスを担う職員の給与など</w:t>
                            </w:r>
                          </w:p>
                          <w:p w14:paraId="499CBC06" w14:textId="3814C2CE" w:rsidR="00AF5B9B" w:rsidRPr="005E6BBD" w:rsidRDefault="00AF5B9B" w:rsidP="005E6BBD">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・給与関係費</w:t>
                            </w:r>
                            <w:r w:rsidRPr="005E6BBD">
                              <w:rPr>
                                <w:rFonts w:ascii="HGｺﾞｼｯｸM" w:eastAsia="HGｺﾞｼｯｸM" w:hint="eastAsia"/>
                                <w:color w:val="000000" w:themeColor="text1"/>
                                <w:sz w:val="22"/>
                              </w:rPr>
                              <w:tab/>
                            </w:r>
                            <w:r w:rsidRPr="005E6BBD">
                              <w:rPr>
                                <w:rFonts w:ascii="HGｺﾞｼｯｸM" w:eastAsia="HGｺﾞｼｯｸM" w:hint="eastAsia"/>
                                <w:color w:val="000000" w:themeColor="text1"/>
                                <w:sz w:val="22"/>
                              </w:rPr>
                              <w:tab/>
                            </w:r>
                            <w:r w:rsidRPr="005E6BBD">
                              <w:rPr>
                                <w:rFonts w:ascii="HGｺﾞｼｯｸM" w:eastAsia="HGｺﾞｼｯｸM"/>
                                <w:color w:val="000000" w:themeColor="text1"/>
                                <w:sz w:val="22"/>
                              </w:rPr>
                              <w:t>2</w:t>
                            </w:r>
                            <w:r w:rsidRPr="005E6BBD">
                              <w:rPr>
                                <w:rFonts w:ascii="HGｺﾞｼｯｸM" w:eastAsia="HGｺﾞｼｯｸM" w:hint="eastAsia"/>
                                <w:color w:val="000000" w:themeColor="text1"/>
                                <w:sz w:val="22"/>
                              </w:rPr>
                              <w:t>,</w:t>
                            </w:r>
                            <w:r>
                              <w:rPr>
                                <w:rFonts w:ascii="HGｺﾞｼｯｸM" w:eastAsia="HGｺﾞｼｯｸM"/>
                                <w:color w:val="000000" w:themeColor="text1"/>
                                <w:sz w:val="22"/>
                              </w:rPr>
                              <w:t>763</w:t>
                            </w:r>
                            <w:r w:rsidRPr="005E6BBD">
                              <w:rPr>
                                <w:rFonts w:ascii="HGｺﾞｼｯｸM" w:eastAsia="HGｺﾞｼｯｸM" w:hint="eastAsia"/>
                                <w:color w:val="000000" w:themeColor="text1"/>
                                <w:sz w:val="22"/>
                              </w:rPr>
                              <w:t>億円</w:t>
                            </w:r>
                          </w:p>
                          <w:p w14:paraId="1CE613AA" w14:textId="77777777" w:rsidR="00AF5B9B" w:rsidRPr="005E6BBD" w:rsidRDefault="00AF5B9B" w:rsidP="009B7BF7">
                            <w:pPr>
                              <w:spacing w:line="160" w:lineRule="exact"/>
                              <w:jc w:val="left"/>
                              <w:rPr>
                                <w:rFonts w:ascii="HGｺﾞｼｯｸM" w:eastAsia="HGｺﾞｼｯｸM"/>
                                <w:color w:val="000000" w:themeColor="text1"/>
                                <w:sz w:val="22"/>
                              </w:rPr>
                            </w:pPr>
                          </w:p>
                          <w:p w14:paraId="418D204C" w14:textId="77777777" w:rsidR="00AF5B9B" w:rsidRPr="005E6BBD" w:rsidRDefault="00AF5B9B" w:rsidP="0003391C">
                            <w:pPr>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○物にかかるコスト</w:t>
                            </w:r>
                          </w:p>
                          <w:p w14:paraId="5E1CDEA5" w14:textId="77777777" w:rsidR="00AF5B9B" w:rsidRPr="005E6BBD" w:rsidRDefault="00AF5B9B" w:rsidP="001511C0">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公共施設の運営費や補修費など</w:t>
                            </w:r>
                          </w:p>
                          <w:p w14:paraId="14965462" w14:textId="7E76B862" w:rsidR="00AF5B9B" w:rsidRPr="005E6BBD" w:rsidRDefault="00AF5B9B" w:rsidP="001511C0">
                            <w:pPr>
                              <w:spacing w:line="300" w:lineRule="exact"/>
                              <w:ind w:firstLineChars="100" w:firstLine="220"/>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・物件費</w:t>
                            </w:r>
                            <w:r w:rsidRPr="005E6BBD">
                              <w:rPr>
                                <w:rFonts w:ascii="HGｺﾞｼｯｸM" w:eastAsia="HGｺﾞｼｯｸM" w:hint="eastAsia"/>
                                <w:color w:val="000000" w:themeColor="text1"/>
                                <w:sz w:val="22"/>
                              </w:rPr>
                              <w:tab/>
                            </w:r>
                            <w:r w:rsidRPr="005E6BBD">
                              <w:rPr>
                                <w:rFonts w:ascii="HGｺﾞｼｯｸM" w:eastAsia="HGｺﾞｼｯｸM" w:hint="eastAsia"/>
                                <w:color w:val="000000" w:themeColor="text1"/>
                                <w:sz w:val="22"/>
                              </w:rPr>
                              <w:tab/>
                              <w:t>1,</w:t>
                            </w:r>
                            <w:r>
                              <w:rPr>
                                <w:rFonts w:ascii="HGｺﾞｼｯｸM" w:eastAsia="HGｺﾞｼｯｸM"/>
                                <w:color w:val="000000" w:themeColor="text1"/>
                                <w:sz w:val="22"/>
                              </w:rPr>
                              <w:t>488</w:t>
                            </w:r>
                            <w:r w:rsidRPr="005E6BBD">
                              <w:rPr>
                                <w:rFonts w:ascii="HGｺﾞｼｯｸM" w:eastAsia="HGｺﾞｼｯｸM" w:hint="eastAsia"/>
                                <w:color w:val="000000" w:themeColor="text1"/>
                                <w:sz w:val="22"/>
                              </w:rPr>
                              <w:t>億円</w:t>
                            </w:r>
                          </w:p>
                          <w:p w14:paraId="662FF16A" w14:textId="0B05D5DD" w:rsidR="00AF5B9B" w:rsidRPr="00777B79" w:rsidRDefault="00AF5B9B" w:rsidP="001511C0">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・減価償却費</w:t>
                            </w:r>
                            <w:r w:rsidRPr="005E6BBD">
                              <w:rPr>
                                <w:rFonts w:ascii="HGｺﾞｼｯｸM" w:eastAsia="HGｺﾞｼｯｸM" w:hint="eastAsia"/>
                                <w:color w:val="000000" w:themeColor="text1"/>
                                <w:sz w:val="22"/>
                              </w:rPr>
                              <w:tab/>
                            </w:r>
                            <w:r w:rsidRPr="005E6BBD">
                              <w:rPr>
                                <w:rFonts w:ascii="HGｺﾞｼｯｸM" w:eastAsia="HGｺﾞｼｯｸM" w:hint="eastAsia"/>
                                <w:color w:val="000000" w:themeColor="text1"/>
                                <w:sz w:val="22"/>
                              </w:rPr>
                              <w:tab/>
                            </w:r>
                            <w:r w:rsidRPr="005E6BBD">
                              <w:rPr>
                                <w:rFonts w:ascii="HGｺﾞｼｯｸM" w:eastAsia="HGｺﾞｼｯｸM" w:hint="eastAsia"/>
                                <w:color w:val="FFFFFF" w:themeColor="background1"/>
                                <w:sz w:val="22"/>
                              </w:rPr>
                              <w:t>0,</w:t>
                            </w:r>
                            <w:r w:rsidRPr="005E6BBD">
                              <w:rPr>
                                <w:rFonts w:ascii="HGｺﾞｼｯｸM" w:eastAsia="HGｺﾞｼｯｸM" w:hint="eastAsia"/>
                                <w:color w:val="000000" w:themeColor="text1"/>
                                <w:sz w:val="22"/>
                              </w:rPr>
                              <w:t>9</w:t>
                            </w:r>
                            <w:r>
                              <w:rPr>
                                <w:rFonts w:ascii="HGｺﾞｼｯｸM" w:eastAsia="HGｺﾞｼｯｸM"/>
                                <w:color w:val="000000" w:themeColor="text1"/>
                                <w:sz w:val="22"/>
                              </w:rPr>
                              <w:t>54</w:t>
                            </w:r>
                            <w:r w:rsidRPr="005E6BBD">
                              <w:rPr>
                                <w:rFonts w:ascii="HGｺﾞｼｯｸM" w:eastAsia="HGｺﾞｼｯｸM" w:hint="eastAsia"/>
                                <w:color w:val="000000" w:themeColor="text1"/>
                                <w:sz w:val="22"/>
                              </w:rPr>
                              <w:t>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9613B" id="正方形/長方形 31" o:spid="_x0000_s1030" style="position:absolute;left:0;text-align:left;margin-left:226.1pt;margin-top:27.25pt;width:208.5pt;height:23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" fillcolor="white [3201]" strokecolor="#205867 [1608]" strokeweight="2pt">
                <v:textbox>
                  <w:txbxContent>
                    <w:p w14:paraId="6D720C48" w14:textId="77777777" w:rsidR="00AF5B9B" w:rsidRPr="005E6BBD" w:rsidRDefault="00AF5B9B" w:rsidP="0003391C">
                      <w:pPr>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【主な費用】</w:t>
                      </w:r>
                    </w:p>
                    <w:p w14:paraId="4B4E11FA" w14:textId="77777777" w:rsidR="00AF5B9B" w:rsidRPr="005E6BBD" w:rsidRDefault="00AF5B9B" w:rsidP="001511C0">
                      <w:pPr>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○移転支出的なコスト</w:t>
                      </w:r>
                    </w:p>
                    <w:p w14:paraId="0D148C59" w14:textId="77777777" w:rsidR="00AF5B9B" w:rsidRPr="005E6BBD" w:rsidRDefault="00AF5B9B" w:rsidP="00ED074A">
                      <w:pPr>
                        <w:spacing w:line="300" w:lineRule="exact"/>
                        <w:ind w:firstLineChars="100" w:firstLine="220"/>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市民や他団体等の支出に対する給付・補助など</w:t>
                      </w:r>
                    </w:p>
                    <w:p w14:paraId="6858F4B7" w14:textId="76A67C55" w:rsidR="00AF5B9B" w:rsidRPr="005E6BBD" w:rsidRDefault="00AF5B9B" w:rsidP="001511C0">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・扶助費</w:t>
                      </w:r>
                      <w:r w:rsidRPr="005E6BBD">
                        <w:rPr>
                          <w:rFonts w:ascii="HGｺﾞｼｯｸM" w:eastAsia="HGｺﾞｼｯｸM" w:hint="eastAsia"/>
                          <w:color w:val="000000" w:themeColor="text1"/>
                          <w:sz w:val="22"/>
                        </w:rPr>
                        <w:tab/>
                      </w:r>
                      <w:r w:rsidRPr="005E6BBD">
                        <w:rPr>
                          <w:rFonts w:ascii="HGｺﾞｼｯｸM" w:eastAsia="HGｺﾞｼｯｸM" w:hint="eastAsia"/>
                          <w:color w:val="000000" w:themeColor="text1"/>
                          <w:sz w:val="22"/>
                        </w:rPr>
                        <w:tab/>
                        <w:t>5,</w:t>
                      </w:r>
                      <w:r>
                        <w:rPr>
                          <w:rFonts w:ascii="HGｺﾞｼｯｸM" w:eastAsia="HGｺﾞｼｯｸM"/>
                          <w:color w:val="000000" w:themeColor="text1"/>
                          <w:sz w:val="22"/>
                        </w:rPr>
                        <w:t>729</w:t>
                      </w:r>
                      <w:r w:rsidRPr="005E6BBD">
                        <w:rPr>
                          <w:rFonts w:ascii="HGｺﾞｼｯｸM" w:eastAsia="HGｺﾞｼｯｸM" w:hint="eastAsia"/>
                          <w:color w:val="000000" w:themeColor="text1"/>
                          <w:sz w:val="22"/>
                        </w:rPr>
                        <w:t>億円</w:t>
                      </w:r>
                    </w:p>
                    <w:p w14:paraId="37B10E23" w14:textId="72D34630" w:rsidR="00AF5B9B" w:rsidRPr="005E6BBD" w:rsidRDefault="00AF5B9B" w:rsidP="001511C0">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・負担金等</w:t>
                      </w:r>
                      <w:r w:rsidRPr="005E6BBD">
                        <w:rPr>
                          <w:rFonts w:ascii="HGｺﾞｼｯｸM" w:eastAsia="HGｺﾞｼｯｸM" w:hint="eastAsia"/>
                          <w:color w:val="000000" w:themeColor="text1"/>
                          <w:sz w:val="22"/>
                        </w:rPr>
                        <w:tab/>
                      </w:r>
                      <w:r w:rsidRPr="005E6BBD">
                        <w:rPr>
                          <w:rFonts w:ascii="HGｺﾞｼｯｸM" w:eastAsia="HGｺﾞｼｯｸM" w:hint="eastAsia"/>
                          <w:color w:val="000000" w:themeColor="text1"/>
                          <w:sz w:val="22"/>
                        </w:rPr>
                        <w:tab/>
                      </w:r>
                      <w:r>
                        <w:rPr>
                          <w:rFonts w:ascii="HGｺﾞｼｯｸM" w:eastAsia="HGｺﾞｼｯｸM"/>
                          <w:color w:val="000000" w:themeColor="text1"/>
                          <w:sz w:val="22"/>
                        </w:rPr>
                        <w:t>4</w:t>
                      </w:r>
                      <w:r w:rsidRPr="005E6BBD">
                        <w:rPr>
                          <w:rFonts w:ascii="HGｺﾞｼｯｸM" w:eastAsia="HGｺﾞｼｯｸM" w:hint="eastAsia"/>
                          <w:color w:val="000000" w:themeColor="text1"/>
                          <w:sz w:val="22"/>
                        </w:rPr>
                        <w:t>,</w:t>
                      </w:r>
                      <w:r>
                        <w:rPr>
                          <w:rFonts w:ascii="HGｺﾞｼｯｸM" w:eastAsia="HGｺﾞｼｯｸM"/>
                          <w:color w:val="000000" w:themeColor="text1"/>
                          <w:sz w:val="22"/>
                        </w:rPr>
                        <w:t>537</w:t>
                      </w:r>
                      <w:r w:rsidRPr="005E6BBD">
                        <w:rPr>
                          <w:rFonts w:ascii="HGｺﾞｼｯｸM" w:eastAsia="HGｺﾞｼｯｸM" w:hint="eastAsia"/>
                          <w:color w:val="000000" w:themeColor="text1"/>
                          <w:sz w:val="22"/>
                        </w:rPr>
                        <w:t>億円</w:t>
                      </w:r>
                    </w:p>
                    <w:p w14:paraId="1E781FA5" w14:textId="77777777" w:rsidR="00AF5B9B" w:rsidRPr="005E6BBD" w:rsidRDefault="00AF5B9B" w:rsidP="009B7BF7">
                      <w:pPr>
                        <w:spacing w:line="160" w:lineRule="exact"/>
                        <w:jc w:val="left"/>
                        <w:rPr>
                          <w:rFonts w:ascii="HGｺﾞｼｯｸM" w:eastAsia="HGｺﾞｼｯｸM"/>
                          <w:color w:val="000000" w:themeColor="text1"/>
                          <w:sz w:val="22"/>
                        </w:rPr>
                      </w:pPr>
                    </w:p>
                    <w:p w14:paraId="0162C8FF" w14:textId="77777777" w:rsidR="00AF5B9B" w:rsidRPr="005E6BBD" w:rsidRDefault="00AF5B9B" w:rsidP="005E6BBD">
                      <w:pPr>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○人にかかるコスト</w:t>
                      </w:r>
                    </w:p>
                    <w:p w14:paraId="45C5A020" w14:textId="77777777" w:rsidR="00AF5B9B" w:rsidRPr="005E6BBD" w:rsidRDefault="00AF5B9B" w:rsidP="005E6BBD">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行政サービスを担う職員の給与など</w:t>
                      </w:r>
                    </w:p>
                    <w:p w14:paraId="499CBC06" w14:textId="3814C2CE" w:rsidR="00AF5B9B" w:rsidRPr="005E6BBD" w:rsidRDefault="00AF5B9B" w:rsidP="005E6BBD">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・給与関係費</w:t>
                      </w:r>
                      <w:r w:rsidRPr="005E6BBD">
                        <w:rPr>
                          <w:rFonts w:ascii="HGｺﾞｼｯｸM" w:eastAsia="HGｺﾞｼｯｸM" w:hint="eastAsia"/>
                          <w:color w:val="000000" w:themeColor="text1"/>
                          <w:sz w:val="22"/>
                        </w:rPr>
                        <w:tab/>
                      </w:r>
                      <w:r w:rsidRPr="005E6BBD">
                        <w:rPr>
                          <w:rFonts w:ascii="HGｺﾞｼｯｸM" w:eastAsia="HGｺﾞｼｯｸM" w:hint="eastAsia"/>
                          <w:color w:val="000000" w:themeColor="text1"/>
                          <w:sz w:val="22"/>
                        </w:rPr>
                        <w:tab/>
                      </w:r>
                      <w:r w:rsidRPr="005E6BBD">
                        <w:rPr>
                          <w:rFonts w:ascii="HGｺﾞｼｯｸM" w:eastAsia="HGｺﾞｼｯｸM"/>
                          <w:color w:val="000000" w:themeColor="text1"/>
                          <w:sz w:val="22"/>
                        </w:rPr>
                        <w:t>2</w:t>
                      </w:r>
                      <w:r w:rsidRPr="005E6BBD">
                        <w:rPr>
                          <w:rFonts w:ascii="HGｺﾞｼｯｸM" w:eastAsia="HGｺﾞｼｯｸM" w:hint="eastAsia"/>
                          <w:color w:val="000000" w:themeColor="text1"/>
                          <w:sz w:val="22"/>
                        </w:rPr>
                        <w:t>,</w:t>
                      </w:r>
                      <w:r>
                        <w:rPr>
                          <w:rFonts w:ascii="HGｺﾞｼｯｸM" w:eastAsia="HGｺﾞｼｯｸM"/>
                          <w:color w:val="000000" w:themeColor="text1"/>
                          <w:sz w:val="22"/>
                        </w:rPr>
                        <w:t>763</w:t>
                      </w:r>
                      <w:r w:rsidRPr="005E6BBD">
                        <w:rPr>
                          <w:rFonts w:ascii="HGｺﾞｼｯｸM" w:eastAsia="HGｺﾞｼｯｸM" w:hint="eastAsia"/>
                          <w:color w:val="000000" w:themeColor="text1"/>
                          <w:sz w:val="22"/>
                        </w:rPr>
                        <w:t>億円</w:t>
                      </w:r>
                    </w:p>
                    <w:p w14:paraId="1CE613AA" w14:textId="77777777" w:rsidR="00AF5B9B" w:rsidRPr="005E6BBD" w:rsidRDefault="00AF5B9B" w:rsidP="009B7BF7">
                      <w:pPr>
                        <w:spacing w:line="160" w:lineRule="exact"/>
                        <w:jc w:val="left"/>
                        <w:rPr>
                          <w:rFonts w:ascii="HGｺﾞｼｯｸM" w:eastAsia="HGｺﾞｼｯｸM"/>
                          <w:color w:val="000000" w:themeColor="text1"/>
                          <w:sz w:val="22"/>
                        </w:rPr>
                      </w:pPr>
                    </w:p>
                    <w:p w14:paraId="418D204C" w14:textId="77777777" w:rsidR="00AF5B9B" w:rsidRPr="005E6BBD" w:rsidRDefault="00AF5B9B" w:rsidP="0003391C">
                      <w:pPr>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○物にかかるコスト</w:t>
                      </w:r>
                    </w:p>
                    <w:p w14:paraId="5E1CDEA5" w14:textId="77777777" w:rsidR="00AF5B9B" w:rsidRPr="005E6BBD" w:rsidRDefault="00AF5B9B" w:rsidP="001511C0">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公共施設の運営費や補修費など</w:t>
                      </w:r>
                    </w:p>
                    <w:p w14:paraId="14965462" w14:textId="7E76B862" w:rsidR="00AF5B9B" w:rsidRPr="005E6BBD" w:rsidRDefault="00AF5B9B" w:rsidP="001511C0">
                      <w:pPr>
                        <w:spacing w:line="300" w:lineRule="exact"/>
                        <w:ind w:firstLineChars="100" w:firstLine="220"/>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・物件費</w:t>
                      </w:r>
                      <w:r w:rsidRPr="005E6BBD">
                        <w:rPr>
                          <w:rFonts w:ascii="HGｺﾞｼｯｸM" w:eastAsia="HGｺﾞｼｯｸM" w:hint="eastAsia"/>
                          <w:color w:val="000000" w:themeColor="text1"/>
                          <w:sz w:val="22"/>
                        </w:rPr>
                        <w:tab/>
                      </w:r>
                      <w:r w:rsidRPr="005E6BBD">
                        <w:rPr>
                          <w:rFonts w:ascii="HGｺﾞｼｯｸM" w:eastAsia="HGｺﾞｼｯｸM" w:hint="eastAsia"/>
                          <w:color w:val="000000" w:themeColor="text1"/>
                          <w:sz w:val="22"/>
                        </w:rPr>
                        <w:tab/>
                        <w:t>1,</w:t>
                      </w:r>
                      <w:r>
                        <w:rPr>
                          <w:rFonts w:ascii="HGｺﾞｼｯｸM" w:eastAsia="HGｺﾞｼｯｸM"/>
                          <w:color w:val="000000" w:themeColor="text1"/>
                          <w:sz w:val="22"/>
                        </w:rPr>
                        <w:t>488</w:t>
                      </w:r>
                      <w:r w:rsidRPr="005E6BBD">
                        <w:rPr>
                          <w:rFonts w:ascii="HGｺﾞｼｯｸM" w:eastAsia="HGｺﾞｼｯｸM" w:hint="eastAsia"/>
                          <w:color w:val="000000" w:themeColor="text1"/>
                          <w:sz w:val="22"/>
                        </w:rPr>
                        <w:t>億円</w:t>
                      </w:r>
                    </w:p>
                    <w:p w14:paraId="662FF16A" w14:textId="0B05D5DD" w:rsidR="00AF5B9B" w:rsidRPr="00777B79" w:rsidRDefault="00AF5B9B" w:rsidP="001511C0">
                      <w:pPr>
                        <w:spacing w:line="300" w:lineRule="exact"/>
                        <w:jc w:val="left"/>
                        <w:rPr>
                          <w:rFonts w:ascii="HGｺﾞｼｯｸM" w:eastAsia="HGｺﾞｼｯｸM"/>
                          <w:color w:val="000000" w:themeColor="text1"/>
                          <w:sz w:val="22"/>
                        </w:rPr>
                      </w:pPr>
                      <w:r w:rsidRPr="005E6BBD">
                        <w:rPr>
                          <w:rFonts w:ascii="HGｺﾞｼｯｸM" w:eastAsia="HGｺﾞｼｯｸM" w:hint="eastAsia"/>
                          <w:color w:val="000000" w:themeColor="text1"/>
                          <w:sz w:val="22"/>
                        </w:rPr>
                        <w:t xml:space="preserve">　・減価償却費</w:t>
                      </w:r>
                      <w:r w:rsidRPr="005E6BBD">
                        <w:rPr>
                          <w:rFonts w:ascii="HGｺﾞｼｯｸM" w:eastAsia="HGｺﾞｼｯｸM" w:hint="eastAsia"/>
                          <w:color w:val="000000" w:themeColor="text1"/>
                          <w:sz w:val="22"/>
                        </w:rPr>
                        <w:tab/>
                      </w:r>
                      <w:r w:rsidRPr="005E6BBD">
                        <w:rPr>
                          <w:rFonts w:ascii="HGｺﾞｼｯｸM" w:eastAsia="HGｺﾞｼｯｸM" w:hint="eastAsia"/>
                          <w:color w:val="000000" w:themeColor="text1"/>
                          <w:sz w:val="22"/>
                        </w:rPr>
                        <w:tab/>
                      </w:r>
                      <w:r w:rsidRPr="005E6BBD">
                        <w:rPr>
                          <w:rFonts w:ascii="HGｺﾞｼｯｸM" w:eastAsia="HGｺﾞｼｯｸM" w:hint="eastAsia"/>
                          <w:color w:val="FFFFFF" w:themeColor="background1"/>
                          <w:sz w:val="22"/>
                        </w:rPr>
                        <w:t>0,</w:t>
                      </w:r>
                      <w:r w:rsidRPr="005E6BBD">
                        <w:rPr>
                          <w:rFonts w:ascii="HGｺﾞｼｯｸM" w:eastAsia="HGｺﾞｼｯｸM" w:hint="eastAsia"/>
                          <w:color w:val="000000" w:themeColor="text1"/>
                          <w:sz w:val="22"/>
                        </w:rPr>
                        <w:t>9</w:t>
                      </w:r>
                      <w:r>
                        <w:rPr>
                          <w:rFonts w:ascii="HGｺﾞｼｯｸM" w:eastAsia="HGｺﾞｼｯｸM"/>
                          <w:color w:val="000000" w:themeColor="text1"/>
                          <w:sz w:val="22"/>
                        </w:rPr>
                        <w:t>54</w:t>
                      </w:r>
                      <w:r w:rsidRPr="005E6BBD">
                        <w:rPr>
                          <w:rFonts w:ascii="HGｺﾞｼｯｸM" w:eastAsia="HGｺﾞｼｯｸM" w:hint="eastAsia"/>
                          <w:color w:val="000000" w:themeColor="text1"/>
                          <w:sz w:val="22"/>
                        </w:rPr>
                        <w:t>億円</w:t>
                      </w:r>
                    </w:p>
                  </w:txbxContent>
                </v:textbox>
              </v:rect>
            </w:pict>
          </mc:Fallback>
        </mc:AlternateContent>
      </w:r>
      <w:r>
        <w:rPr>
          <w:rFonts w:ascii="HGｺﾞｼｯｸM" w:eastAsia="HGｺﾞｼｯｸM"/>
          <w:noProof/>
          <w:sz w:val="26"/>
          <w:szCs w:val="26"/>
        </w:rPr>
        <w:drawing>
          <wp:anchor distT="0" distB="0" distL="114300" distR="114300" simplePos="0" relativeHeight="251768832" behindDoc="0" locked="0" layoutInCell="1" allowOverlap="1" wp14:anchorId="172886E8" wp14:editId="118E48CC">
            <wp:simplePos x="0" y="0"/>
            <wp:positionH relativeFrom="column">
              <wp:posOffset>-1036320</wp:posOffset>
            </wp:positionH>
            <wp:positionV relativeFrom="paragraph">
              <wp:posOffset>238389</wp:posOffset>
            </wp:positionV>
            <wp:extent cx="4895215" cy="3335020"/>
            <wp:effectExtent l="0" t="0" r="0" b="0"/>
            <wp:wrapTopAndBottom/>
            <wp:docPr id="39" name="図 39" descr="経常費用の構成をグラフで記載しています。&#10;経常費用の構成として、移転支出的なコストが64.7％、人にかかるコストが17.6％、物にかかるコストが16.7％、その他が0.9％となっています。" title="経常費用の構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5215" cy="3335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5D0D">
        <w:rPr>
          <w:rFonts w:ascii="HGｺﾞｼｯｸM" w:eastAsia="HGｺﾞｼｯｸM" w:hint="eastAsia"/>
          <w:sz w:val="26"/>
          <w:szCs w:val="26"/>
        </w:rPr>
        <w:t xml:space="preserve">　　　　</w:t>
      </w:r>
      <w:r w:rsidR="00355D0D" w:rsidRPr="004555E9">
        <w:rPr>
          <w:rFonts w:ascii="HGｺﾞｼｯｸM" w:eastAsia="HGｺﾞｼｯｸM" w:hint="eastAsia"/>
          <w:b/>
          <w:color w:val="FFFFFF" w:themeColor="background1"/>
          <w:sz w:val="26"/>
          <w:szCs w:val="26"/>
          <w:bdr w:val="single" w:sz="4" w:space="0" w:color="auto"/>
          <w:shd w:val="clear" w:color="auto" w:fill="943634" w:themeFill="accent2" w:themeFillShade="BF"/>
        </w:rPr>
        <w:t>経常費用総額：</w:t>
      </w:r>
      <w:r w:rsidR="0055369D" w:rsidRPr="004555E9">
        <w:rPr>
          <w:rFonts w:ascii="HGｺﾞｼｯｸM" w:eastAsia="HGｺﾞｼｯｸM" w:hint="eastAsia"/>
          <w:b/>
          <w:color w:val="FFFFFF" w:themeColor="background1"/>
          <w:sz w:val="26"/>
          <w:szCs w:val="26"/>
          <w:bdr w:val="single" w:sz="4" w:space="0" w:color="auto"/>
          <w:shd w:val="clear" w:color="auto" w:fill="943634" w:themeFill="accent2" w:themeFillShade="BF"/>
        </w:rPr>
        <w:t>1兆</w:t>
      </w:r>
      <w:r w:rsidR="003B45B7">
        <w:rPr>
          <w:rFonts w:ascii="HGｺﾞｼｯｸM" w:eastAsia="HGｺﾞｼｯｸM" w:hint="eastAsia"/>
          <w:b/>
          <w:color w:val="FFFFFF" w:themeColor="background1"/>
          <w:sz w:val="26"/>
          <w:szCs w:val="26"/>
          <w:bdr w:val="single" w:sz="4" w:space="0" w:color="auto"/>
          <w:shd w:val="clear" w:color="auto" w:fill="943634" w:themeFill="accent2" w:themeFillShade="BF"/>
        </w:rPr>
        <w:t>7</w:t>
      </w:r>
      <w:r w:rsidR="00B6150A">
        <w:rPr>
          <w:rFonts w:ascii="HGｺﾞｼｯｸM" w:eastAsia="HGｺﾞｼｯｸM" w:hint="eastAsia"/>
          <w:b/>
          <w:color w:val="FFFFFF" w:themeColor="background1"/>
          <w:sz w:val="26"/>
          <w:szCs w:val="26"/>
          <w:bdr w:val="single" w:sz="4" w:space="0" w:color="auto"/>
          <w:shd w:val="clear" w:color="auto" w:fill="943634" w:themeFill="accent2" w:themeFillShade="BF"/>
        </w:rPr>
        <w:t>,</w:t>
      </w:r>
      <w:r w:rsidR="003B45B7">
        <w:rPr>
          <w:rFonts w:ascii="HGｺﾞｼｯｸM" w:eastAsia="HGｺﾞｼｯｸM" w:hint="eastAsia"/>
          <w:b/>
          <w:color w:val="FFFFFF" w:themeColor="background1"/>
          <w:sz w:val="26"/>
          <w:szCs w:val="26"/>
          <w:bdr w:val="single" w:sz="4" w:space="0" w:color="auto"/>
          <w:shd w:val="clear" w:color="auto" w:fill="943634" w:themeFill="accent2" w:themeFillShade="BF"/>
        </w:rPr>
        <w:t>708</w:t>
      </w:r>
      <w:r w:rsidR="00355D0D" w:rsidRPr="004555E9">
        <w:rPr>
          <w:rFonts w:ascii="HGｺﾞｼｯｸM" w:eastAsia="HGｺﾞｼｯｸM" w:hint="eastAsia"/>
          <w:b/>
          <w:color w:val="FFFFFF" w:themeColor="background1"/>
          <w:sz w:val="26"/>
          <w:szCs w:val="26"/>
          <w:bdr w:val="single" w:sz="4" w:space="0" w:color="auto"/>
          <w:shd w:val="clear" w:color="auto" w:fill="943634" w:themeFill="accent2" w:themeFillShade="BF"/>
        </w:rPr>
        <w:t>億円</w:t>
      </w:r>
    </w:p>
    <w:p w14:paraId="1185D991" w14:textId="77777777" w:rsidR="00133E1D" w:rsidRDefault="00133E1D" w:rsidP="00133E1D">
      <w:pPr>
        <w:jc w:val="left"/>
        <w:rPr>
          <w:rFonts w:ascii="HGｺﾞｼｯｸM" w:eastAsia="HGｺﾞｼｯｸM"/>
          <w:sz w:val="26"/>
          <w:szCs w:val="26"/>
        </w:rPr>
      </w:pPr>
    </w:p>
    <w:p w14:paraId="56F843FA" w14:textId="77777777" w:rsidR="00133E1D" w:rsidRDefault="00133E1D" w:rsidP="00133E1D">
      <w:pPr>
        <w:jc w:val="left"/>
        <w:rPr>
          <w:rFonts w:ascii="HGｺﾞｼｯｸM" w:eastAsia="HGｺﾞｼｯｸM"/>
          <w:sz w:val="26"/>
          <w:szCs w:val="26"/>
        </w:rPr>
      </w:pPr>
    </w:p>
    <w:p w14:paraId="1F6A88C7" w14:textId="77777777" w:rsidR="000E39E5" w:rsidRPr="002B7D15" w:rsidRDefault="000E39E5" w:rsidP="000E39E5">
      <w:pPr>
        <w:pStyle w:val="a6"/>
        <w:numPr>
          <w:ilvl w:val="0"/>
          <w:numId w:val="5"/>
        </w:numPr>
        <w:ind w:leftChars="0" w:left="567" w:hanging="283"/>
        <w:rPr>
          <w:rFonts w:ascii="HGｺﾞｼｯｸM" w:eastAsia="HGｺﾞｼｯｸM"/>
          <w:sz w:val="26"/>
          <w:szCs w:val="26"/>
        </w:rPr>
      </w:pPr>
      <w:r w:rsidRPr="00375017">
        <w:rPr>
          <w:rFonts w:ascii="HGｺﾞｼｯｸM" w:eastAsia="HGｺﾞｼｯｸM" w:hint="eastAsia"/>
          <w:sz w:val="26"/>
          <w:szCs w:val="26"/>
        </w:rPr>
        <w:t>経</w:t>
      </w:r>
      <w:r w:rsidRPr="002B7D15">
        <w:rPr>
          <w:rFonts w:ascii="HGｺﾞｼｯｸM" w:eastAsia="HGｺﾞｼｯｸM" w:hint="eastAsia"/>
          <w:sz w:val="26"/>
          <w:szCs w:val="26"/>
        </w:rPr>
        <w:t>常費用には、市民や他団体等の支出に対する給付・補助などの「移転支出的なコスト」、職員の給与などの「人にかかるコスト」があり、これらで経常費用の約８割を占めています。</w:t>
      </w:r>
    </w:p>
    <w:p w14:paraId="64C28FB4" w14:textId="71C340C3" w:rsidR="000E39E5" w:rsidRDefault="000E39E5" w:rsidP="00355D0D">
      <w:pPr>
        <w:spacing w:line="240" w:lineRule="exact"/>
        <w:rPr>
          <w:rFonts w:ascii="HGｺﾞｼｯｸM" w:eastAsia="HGｺﾞｼｯｸM"/>
          <w:sz w:val="26"/>
          <w:szCs w:val="26"/>
        </w:rPr>
      </w:pPr>
    </w:p>
    <w:p w14:paraId="6A987751" w14:textId="2DD25B9D" w:rsidR="000E39E5" w:rsidRDefault="000E39E5">
      <w:pPr>
        <w:widowControl/>
        <w:jc w:val="left"/>
        <w:rPr>
          <w:rFonts w:ascii="HGｺﾞｼｯｸM" w:eastAsia="HGｺﾞｼｯｸM"/>
          <w:sz w:val="26"/>
          <w:szCs w:val="26"/>
        </w:rPr>
      </w:pPr>
      <w:r>
        <w:rPr>
          <w:rFonts w:ascii="HGｺﾞｼｯｸM" w:eastAsia="HGｺﾞｼｯｸM"/>
          <w:sz w:val="26"/>
          <w:szCs w:val="26"/>
        </w:rPr>
        <w:br w:type="page"/>
      </w:r>
    </w:p>
    <w:p w14:paraId="40FDDD38" w14:textId="3D554AAF" w:rsidR="000E39E5" w:rsidRPr="002C5F9A" w:rsidRDefault="000E39E5" w:rsidP="000E39E5">
      <w:pPr>
        <w:ind w:firstLineChars="108" w:firstLine="282"/>
        <w:rPr>
          <w:rFonts w:ascii="HGｺﾞｼｯｸM" w:eastAsia="HGｺﾞｼｯｸM"/>
          <w:b/>
          <w:sz w:val="26"/>
          <w:szCs w:val="26"/>
        </w:rPr>
      </w:pPr>
      <w:r w:rsidRPr="002C5F9A">
        <w:rPr>
          <w:rFonts w:ascii="HGｺﾞｼｯｸM" w:eastAsia="HGｺﾞｼｯｸM" w:hint="eastAsia"/>
          <w:b/>
          <w:sz w:val="26"/>
          <w:szCs w:val="26"/>
        </w:rPr>
        <w:t>○</w:t>
      </w:r>
      <w:r>
        <w:rPr>
          <w:rFonts w:ascii="HGｺﾞｼｯｸM" w:eastAsia="HGｺﾞｼｯｸM" w:hint="eastAsia"/>
          <w:b/>
          <w:sz w:val="26"/>
          <w:szCs w:val="26"/>
        </w:rPr>
        <w:t>経常収益</w:t>
      </w:r>
      <w:r w:rsidRPr="002C5F9A">
        <w:rPr>
          <w:rFonts w:ascii="HGｺﾞｼｯｸM" w:eastAsia="HGｺﾞｼｯｸM" w:hint="eastAsia"/>
          <w:b/>
          <w:sz w:val="26"/>
          <w:szCs w:val="26"/>
        </w:rPr>
        <w:t>の構成</w:t>
      </w:r>
    </w:p>
    <w:p w14:paraId="7A116B86" w14:textId="173622C9" w:rsidR="000E39E5" w:rsidRPr="000E39E5" w:rsidRDefault="000E39E5" w:rsidP="00355D0D">
      <w:pPr>
        <w:spacing w:line="240" w:lineRule="exact"/>
        <w:rPr>
          <w:rFonts w:ascii="HGｺﾞｼｯｸM" w:eastAsia="HGｺﾞｼｯｸM"/>
          <w:sz w:val="26"/>
          <w:szCs w:val="26"/>
        </w:rPr>
      </w:pPr>
    </w:p>
    <w:p w14:paraId="668F3BE4" w14:textId="400BF54A" w:rsidR="002747C6" w:rsidRPr="00355D0D" w:rsidRDefault="00133E1D">
      <w:pPr>
        <w:rPr>
          <w:rFonts w:ascii="HGｺﾞｼｯｸM" w:eastAsia="HGｺﾞｼｯｸM"/>
          <w:b/>
          <w:sz w:val="26"/>
          <w:szCs w:val="26"/>
        </w:rPr>
      </w:pPr>
      <w:r>
        <w:rPr>
          <w:rFonts w:ascii="HGｺﾞｼｯｸM" w:eastAsia="HGｺﾞｼｯｸM"/>
          <w:noProof/>
          <w:sz w:val="26"/>
          <w:szCs w:val="26"/>
        </w:rPr>
        <w:drawing>
          <wp:anchor distT="0" distB="0" distL="114300" distR="114300" simplePos="0" relativeHeight="251769856" behindDoc="0" locked="0" layoutInCell="1" allowOverlap="1" wp14:anchorId="350F0458" wp14:editId="115EC7B2">
            <wp:simplePos x="0" y="0"/>
            <wp:positionH relativeFrom="margin">
              <wp:posOffset>-1054735</wp:posOffset>
            </wp:positionH>
            <wp:positionV relativeFrom="paragraph">
              <wp:posOffset>238760</wp:posOffset>
            </wp:positionV>
            <wp:extent cx="4712335" cy="3070860"/>
            <wp:effectExtent l="0" t="0" r="0" b="0"/>
            <wp:wrapTopAndBottom/>
            <wp:docPr id="45" name="図 45" descr="経常収益の構成をグラフで記載しています。&#10;経常収益の構成として、国・府支出金が45.6％、市税が39.2％、交付金が5.0％、その他が10.1％となっています。" title="経常収益の構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a:extLst>
                        <a:ext uri="{28A0092B-C50C-407E-A947-70E740481C1C}">
                          <a14:useLocalDpi xmlns:a14="http://schemas.microsoft.com/office/drawing/2010/main" val="0"/>
                        </a:ext>
                      </a:extLst>
                    </a:blip>
                    <a:srcRect t="8283" b="7459"/>
                    <a:stretch/>
                  </pic:blipFill>
                  <pic:spPr bwMode="auto">
                    <a:xfrm>
                      <a:off x="0" y="0"/>
                      <a:ext cx="4712335" cy="307086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HGｺﾞｼｯｸM" w:eastAsia="HGｺﾞｼｯｸM" w:hint="eastAsia"/>
          <w:noProof/>
          <w:sz w:val="26"/>
          <w:szCs w:val="26"/>
        </w:rPr>
        <mc:AlternateContent>
          <mc:Choice Requires="wps">
            <w:drawing>
              <wp:anchor distT="0" distB="0" distL="114300" distR="114300" simplePos="0" relativeHeight="251653120" behindDoc="0" locked="0" layoutInCell="1" allowOverlap="1" wp14:anchorId="14264EFD" wp14:editId="25CDFA0A">
                <wp:simplePos x="0" y="0"/>
                <wp:positionH relativeFrom="column">
                  <wp:posOffset>2868666</wp:posOffset>
                </wp:positionH>
                <wp:positionV relativeFrom="paragraph">
                  <wp:posOffset>789305</wp:posOffset>
                </wp:positionV>
                <wp:extent cx="2647950" cy="2305050"/>
                <wp:effectExtent l="0" t="0" r="19050" b="19050"/>
                <wp:wrapNone/>
                <wp:docPr id="34" name="正方形/長方形 34"/>
                <wp:cNvGraphicFramePr/>
                <a:graphic xmlns:a="http://schemas.openxmlformats.org/drawingml/2006/main">
                  <a:graphicData uri="http://schemas.microsoft.com/office/word/2010/wordprocessingShape">
                    <wps:wsp>
                      <wps:cNvSpPr/>
                      <wps:spPr>
                        <a:xfrm>
                          <a:off x="0" y="0"/>
                          <a:ext cx="2647950" cy="2305050"/>
                        </a:xfrm>
                        <a:prstGeom prst="rect">
                          <a:avLst/>
                        </a:prstGeom>
                        <a:ln>
                          <a:solidFill>
                            <a:schemeClr val="accent5">
                              <a:lumMod val="50000"/>
                            </a:schemeClr>
                          </a:solidFill>
                        </a:ln>
                      </wps:spPr>
                      <wps:style>
                        <a:lnRef idx="2">
                          <a:schemeClr val="accent1"/>
                        </a:lnRef>
                        <a:fillRef idx="1">
                          <a:schemeClr val="lt1"/>
                        </a:fillRef>
                        <a:effectRef idx="0">
                          <a:schemeClr val="accent1"/>
                        </a:effectRef>
                        <a:fontRef idx="minor">
                          <a:schemeClr val="dk1"/>
                        </a:fontRef>
                      </wps:style>
                      <wps:txbx>
                        <w:txbxContent>
                          <w:p w14:paraId="2CEBD47D" w14:textId="77777777" w:rsidR="00AF5B9B" w:rsidRPr="00887A99" w:rsidRDefault="00AF5B9B" w:rsidP="00E42922">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【主な</w:t>
                            </w:r>
                            <w:r>
                              <w:rPr>
                                <w:rFonts w:ascii="HGｺﾞｼｯｸM" w:eastAsia="HGｺﾞｼｯｸM" w:hint="eastAsia"/>
                                <w:color w:val="000000" w:themeColor="text1"/>
                                <w:sz w:val="22"/>
                              </w:rPr>
                              <w:t>収益</w:t>
                            </w:r>
                            <w:r w:rsidRPr="00887A99">
                              <w:rPr>
                                <w:rFonts w:ascii="HGｺﾞｼｯｸM" w:eastAsia="HGｺﾞｼｯｸM" w:hint="eastAsia"/>
                                <w:color w:val="000000" w:themeColor="text1"/>
                                <w:sz w:val="22"/>
                              </w:rPr>
                              <w:t>】</w:t>
                            </w:r>
                          </w:p>
                          <w:p w14:paraId="68D74E62" w14:textId="77777777" w:rsidR="00AF5B9B" w:rsidRPr="00887A99" w:rsidRDefault="00AF5B9B" w:rsidP="00E42922">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w:t>
                            </w:r>
                            <w:r>
                              <w:rPr>
                                <w:rFonts w:ascii="HGｺﾞｼｯｸM" w:eastAsia="HGｺﾞｼｯｸM" w:hint="eastAsia"/>
                                <w:color w:val="000000" w:themeColor="text1"/>
                                <w:sz w:val="22"/>
                              </w:rPr>
                              <w:t>国・府支出金</w:t>
                            </w:r>
                          </w:p>
                          <w:p w14:paraId="26E6EF54" w14:textId="77777777" w:rsidR="00AF5B9B" w:rsidRPr="00EC7CB4" w:rsidRDefault="00AF5B9B" w:rsidP="00461122">
                            <w:pPr>
                              <w:spacing w:line="300" w:lineRule="exact"/>
                              <w:ind w:firstLineChars="100" w:firstLine="220"/>
                              <w:jc w:val="left"/>
                              <w:rPr>
                                <w:rFonts w:ascii="HGｺﾞｼｯｸM" w:eastAsia="HGｺﾞｼｯｸM"/>
                                <w:color w:val="000000" w:themeColor="text1"/>
                                <w:sz w:val="22"/>
                              </w:rPr>
                            </w:pPr>
                            <w:r w:rsidRPr="00EC7CB4">
                              <w:rPr>
                                <w:rFonts w:ascii="HGｺﾞｼｯｸM" w:eastAsia="HGｺﾞｼｯｸM" w:hint="eastAsia"/>
                                <w:color w:val="000000" w:themeColor="text1"/>
                                <w:sz w:val="22"/>
                              </w:rPr>
                              <w:t>国や府からの負担金などによる収益</w:t>
                            </w:r>
                          </w:p>
                          <w:p w14:paraId="0478284F" w14:textId="77777777" w:rsidR="00AF5B9B" w:rsidRPr="008E1107" w:rsidRDefault="00AF5B9B" w:rsidP="00A967D1">
                            <w:pPr>
                              <w:spacing w:line="240" w:lineRule="exact"/>
                              <w:jc w:val="left"/>
                              <w:rPr>
                                <w:rFonts w:ascii="HGｺﾞｼｯｸM" w:eastAsia="HGｺﾞｼｯｸM"/>
                                <w:color w:val="000000" w:themeColor="text1"/>
                                <w:sz w:val="22"/>
                              </w:rPr>
                            </w:pPr>
                          </w:p>
                          <w:p w14:paraId="4AE5DF2E" w14:textId="77777777" w:rsidR="00AF5B9B" w:rsidRPr="00887A99" w:rsidRDefault="00AF5B9B" w:rsidP="008E1107">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w:t>
                            </w:r>
                            <w:r>
                              <w:rPr>
                                <w:rFonts w:ascii="HGｺﾞｼｯｸM" w:eastAsia="HGｺﾞｼｯｸM" w:hint="eastAsia"/>
                                <w:color w:val="000000" w:themeColor="text1"/>
                                <w:sz w:val="22"/>
                              </w:rPr>
                              <w:t>市税</w:t>
                            </w:r>
                          </w:p>
                          <w:p w14:paraId="6FAFB7CF" w14:textId="77777777" w:rsidR="00AF5B9B" w:rsidRPr="00887A99" w:rsidRDefault="00AF5B9B" w:rsidP="008E1107">
                            <w:pPr>
                              <w:spacing w:line="300" w:lineRule="exact"/>
                              <w:ind w:firstLineChars="100" w:firstLine="220"/>
                              <w:jc w:val="left"/>
                              <w:rPr>
                                <w:rFonts w:ascii="HGｺﾞｼｯｸM" w:eastAsia="HGｺﾞｼｯｸM"/>
                                <w:color w:val="000000" w:themeColor="text1"/>
                                <w:sz w:val="22"/>
                              </w:rPr>
                            </w:pPr>
                            <w:r>
                              <w:rPr>
                                <w:rFonts w:ascii="HGｺﾞｼｯｸM" w:eastAsia="HGｺﾞｼｯｸM" w:hint="eastAsia"/>
                                <w:color w:val="000000" w:themeColor="text1"/>
                                <w:sz w:val="22"/>
                              </w:rPr>
                              <w:t>市民税や固定資産税、都市計画税などによる収益</w:t>
                            </w:r>
                          </w:p>
                          <w:p w14:paraId="432B60B5" w14:textId="77777777" w:rsidR="00AF5B9B" w:rsidRPr="00F65617" w:rsidRDefault="00AF5B9B" w:rsidP="008E1107">
                            <w:pPr>
                              <w:spacing w:line="240" w:lineRule="exact"/>
                              <w:jc w:val="left"/>
                              <w:rPr>
                                <w:rFonts w:ascii="HGｺﾞｼｯｸM" w:eastAsia="HGｺﾞｼｯｸM"/>
                                <w:color w:val="000000" w:themeColor="text1"/>
                                <w:sz w:val="22"/>
                              </w:rPr>
                            </w:pPr>
                          </w:p>
                          <w:p w14:paraId="10AF1A6C" w14:textId="77777777" w:rsidR="00AF5B9B" w:rsidRDefault="00AF5B9B" w:rsidP="001511C0">
                            <w:pPr>
                              <w:jc w:val="left"/>
                              <w:rPr>
                                <w:rFonts w:ascii="HGｺﾞｼｯｸM" w:eastAsia="HGｺﾞｼｯｸM"/>
                                <w:color w:val="000000" w:themeColor="text1"/>
                                <w:sz w:val="22"/>
                              </w:rPr>
                            </w:pPr>
                            <w:r w:rsidRPr="00EC7CB4">
                              <w:rPr>
                                <w:rFonts w:ascii="HGｺﾞｼｯｸM" w:eastAsia="HGｺﾞｼｯｸM" w:hint="eastAsia"/>
                                <w:color w:val="000000" w:themeColor="text1"/>
                                <w:sz w:val="22"/>
                              </w:rPr>
                              <w:t>○交付金</w:t>
                            </w:r>
                          </w:p>
                          <w:p w14:paraId="28954BCC" w14:textId="77777777" w:rsidR="00AF5B9B" w:rsidRDefault="00AF5B9B" w:rsidP="00461122">
                            <w:pPr>
                              <w:spacing w:line="300" w:lineRule="exact"/>
                              <w:jc w:val="left"/>
                              <w:rPr>
                                <w:rFonts w:ascii="HGｺﾞｼｯｸM" w:eastAsia="HGｺﾞｼｯｸM"/>
                                <w:color w:val="000000" w:themeColor="text1"/>
                                <w:sz w:val="22"/>
                              </w:rPr>
                            </w:pPr>
                            <w:r>
                              <w:rPr>
                                <w:rFonts w:ascii="HGｺﾞｼｯｸM" w:eastAsia="HGｺﾞｼｯｸM" w:hint="eastAsia"/>
                                <w:color w:val="000000" w:themeColor="text1"/>
                                <w:sz w:val="22"/>
                              </w:rPr>
                              <w:t xml:space="preserve">　地方消費税交付金などによる収益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64EFD" id="正方形/長方形 34" o:spid="_x0000_s1031" style="position:absolute;left:0;text-align:left;margin-left:225.9pt;margin-top:62.15pt;width:208.5pt;height:18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" fillcolor="white [3201]" strokecolor="#205867 [1608]" strokeweight="2pt">
                <v:textbox>
                  <w:txbxContent>
                    <w:p w14:paraId="2CEBD47D" w14:textId="77777777" w:rsidR="00AF5B9B" w:rsidRPr="00887A99" w:rsidRDefault="00AF5B9B" w:rsidP="00E42922">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【主な</w:t>
                      </w:r>
                      <w:r>
                        <w:rPr>
                          <w:rFonts w:ascii="HGｺﾞｼｯｸM" w:eastAsia="HGｺﾞｼｯｸM" w:hint="eastAsia"/>
                          <w:color w:val="000000" w:themeColor="text1"/>
                          <w:sz w:val="22"/>
                        </w:rPr>
                        <w:t>収益</w:t>
                      </w:r>
                      <w:r w:rsidRPr="00887A99">
                        <w:rPr>
                          <w:rFonts w:ascii="HGｺﾞｼｯｸM" w:eastAsia="HGｺﾞｼｯｸM" w:hint="eastAsia"/>
                          <w:color w:val="000000" w:themeColor="text1"/>
                          <w:sz w:val="22"/>
                        </w:rPr>
                        <w:t>】</w:t>
                      </w:r>
                    </w:p>
                    <w:p w14:paraId="68D74E62" w14:textId="77777777" w:rsidR="00AF5B9B" w:rsidRPr="00887A99" w:rsidRDefault="00AF5B9B" w:rsidP="00E42922">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w:t>
                      </w:r>
                      <w:r>
                        <w:rPr>
                          <w:rFonts w:ascii="HGｺﾞｼｯｸM" w:eastAsia="HGｺﾞｼｯｸM" w:hint="eastAsia"/>
                          <w:color w:val="000000" w:themeColor="text1"/>
                          <w:sz w:val="22"/>
                        </w:rPr>
                        <w:t>国・府支出金</w:t>
                      </w:r>
                    </w:p>
                    <w:p w14:paraId="26E6EF54" w14:textId="77777777" w:rsidR="00AF5B9B" w:rsidRPr="00EC7CB4" w:rsidRDefault="00AF5B9B" w:rsidP="00461122">
                      <w:pPr>
                        <w:spacing w:line="300" w:lineRule="exact"/>
                        <w:ind w:firstLineChars="100" w:firstLine="220"/>
                        <w:jc w:val="left"/>
                        <w:rPr>
                          <w:rFonts w:ascii="HGｺﾞｼｯｸM" w:eastAsia="HGｺﾞｼｯｸM"/>
                          <w:color w:val="000000" w:themeColor="text1"/>
                          <w:sz w:val="22"/>
                        </w:rPr>
                      </w:pPr>
                      <w:r w:rsidRPr="00EC7CB4">
                        <w:rPr>
                          <w:rFonts w:ascii="HGｺﾞｼｯｸM" w:eastAsia="HGｺﾞｼｯｸM" w:hint="eastAsia"/>
                          <w:color w:val="000000" w:themeColor="text1"/>
                          <w:sz w:val="22"/>
                        </w:rPr>
                        <w:t>国や府からの負担金などによる収益</w:t>
                      </w:r>
                    </w:p>
                    <w:p w14:paraId="0478284F" w14:textId="77777777" w:rsidR="00AF5B9B" w:rsidRPr="008E1107" w:rsidRDefault="00AF5B9B" w:rsidP="00A967D1">
                      <w:pPr>
                        <w:spacing w:line="240" w:lineRule="exact"/>
                        <w:jc w:val="left"/>
                        <w:rPr>
                          <w:rFonts w:ascii="HGｺﾞｼｯｸM" w:eastAsia="HGｺﾞｼｯｸM"/>
                          <w:color w:val="000000" w:themeColor="text1"/>
                          <w:sz w:val="22"/>
                        </w:rPr>
                      </w:pPr>
                    </w:p>
                    <w:p w14:paraId="4AE5DF2E" w14:textId="77777777" w:rsidR="00AF5B9B" w:rsidRPr="00887A99" w:rsidRDefault="00AF5B9B" w:rsidP="008E1107">
                      <w:pPr>
                        <w:jc w:val="left"/>
                        <w:rPr>
                          <w:rFonts w:ascii="HGｺﾞｼｯｸM" w:eastAsia="HGｺﾞｼｯｸM"/>
                          <w:color w:val="000000" w:themeColor="text1"/>
                          <w:sz w:val="22"/>
                        </w:rPr>
                      </w:pPr>
                      <w:r w:rsidRPr="00887A99">
                        <w:rPr>
                          <w:rFonts w:ascii="HGｺﾞｼｯｸM" w:eastAsia="HGｺﾞｼｯｸM" w:hint="eastAsia"/>
                          <w:color w:val="000000" w:themeColor="text1"/>
                          <w:sz w:val="22"/>
                        </w:rPr>
                        <w:t>○</w:t>
                      </w:r>
                      <w:r>
                        <w:rPr>
                          <w:rFonts w:ascii="HGｺﾞｼｯｸM" w:eastAsia="HGｺﾞｼｯｸM" w:hint="eastAsia"/>
                          <w:color w:val="000000" w:themeColor="text1"/>
                          <w:sz w:val="22"/>
                        </w:rPr>
                        <w:t>市税</w:t>
                      </w:r>
                    </w:p>
                    <w:p w14:paraId="6FAFB7CF" w14:textId="77777777" w:rsidR="00AF5B9B" w:rsidRPr="00887A99" w:rsidRDefault="00AF5B9B" w:rsidP="008E1107">
                      <w:pPr>
                        <w:spacing w:line="300" w:lineRule="exact"/>
                        <w:ind w:firstLineChars="100" w:firstLine="220"/>
                        <w:jc w:val="left"/>
                        <w:rPr>
                          <w:rFonts w:ascii="HGｺﾞｼｯｸM" w:eastAsia="HGｺﾞｼｯｸM"/>
                          <w:color w:val="000000" w:themeColor="text1"/>
                          <w:sz w:val="22"/>
                        </w:rPr>
                      </w:pPr>
                      <w:r>
                        <w:rPr>
                          <w:rFonts w:ascii="HGｺﾞｼｯｸM" w:eastAsia="HGｺﾞｼｯｸM" w:hint="eastAsia"/>
                          <w:color w:val="000000" w:themeColor="text1"/>
                          <w:sz w:val="22"/>
                        </w:rPr>
                        <w:t>市民税や固定資産税、都市計画税などによる収益</w:t>
                      </w:r>
                    </w:p>
                    <w:p w14:paraId="432B60B5" w14:textId="77777777" w:rsidR="00AF5B9B" w:rsidRPr="00F65617" w:rsidRDefault="00AF5B9B" w:rsidP="008E1107">
                      <w:pPr>
                        <w:spacing w:line="240" w:lineRule="exact"/>
                        <w:jc w:val="left"/>
                        <w:rPr>
                          <w:rFonts w:ascii="HGｺﾞｼｯｸM" w:eastAsia="HGｺﾞｼｯｸM"/>
                          <w:color w:val="000000" w:themeColor="text1"/>
                          <w:sz w:val="22"/>
                        </w:rPr>
                      </w:pPr>
                    </w:p>
                    <w:p w14:paraId="10AF1A6C" w14:textId="77777777" w:rsidR="00AF5B9B" w:rsidRDefault="00AF5B9B" w:rsidP="001511C0">
                      <w:pPr>
                        <w:jc w:val="left"/>
                        <w:rPr>
                          <w:rFonts w:ascii="HGｺﾞｼｯｸM" w:eastAsia="HGｺﾞｼｯｸM"/>
                          <w:color w:val="000000" w:themeColor="text1"/>
                          <w:sz w:val="22"/>
                        </w:rPr>
                      </w:pPr>
                      <w:r w:rsidRPr="00EC7CB4">
                        <w:rPr>
                          <w:rFonts w:ascii="HGｺﾞｼｯｸM" w:eastAsia="HGｺﾞｼｯｸM" w:hint="eastAsia"/>
                          <w:color w:val="000000" w:themeColor="text1"/>
                          <w:sz w:val="22"/>
                        </w:rPr>
                        <w:t>○交付金</w:t>
                      </w:r>
                    </w:p>
                    <w:p w14:paraId="28954BCC" w14:textId="77777777" w:rsidR="00AF5B9B" w:rsidRDefault="00AF5B9B" w:rsidP="00461122">
                      <w:pPr>
                        <w:spacing w:line="300" w:lineRule="exact"/>
                        <w:jc w:val="left"/>
                        <w:rPr>
                          <w:rFonts w:ascii="HGｺﾞｼｯｸM" w:eastAsia="HGｺﾞｼｯｸM"/>
                          <w:color w:val="000000" w:themeColor="text1"/>
                          <w:sz w:val="22"/>
                        </w:rPr>
                      </w:pPr>
                      <w:r>
                        <w:rPr>
                          <w:rFonts w:ascii="HGｺﾞｼｯｸM" w:eastAsia="HGｺﾞｼｯｸM" w:hint="eastAsia"/>
                          <w:color w:val="000000" w:themeColor="text1"/>
                          <w:sz w:val="22"/>
                        </w:rPr>
                        <w:t xml:space="preserve">　地方消費税交付金などによる収益</w:t>
                      </w:r>
                    </w:p>
                  </w:txbxContent>
                </v:textbox>
              </v:rect>
            </w:pict>
          </mc:Fallback>
        </mc:AlternateContent>
      </w:r>
      <w:r w:rsidR="00355D0D">
        <w:rPr>
          <w:rFonts w:ascii="HGｺﾞｼｯｸM" w:eastAsia="HGｺﾞｼｯｸM" w:hint="eastAsia"/>
          <w:sz w:val="26"/>
          <w:szCs w:val="26"/>
        </w:rPr>
        <w:t xml:space="preserve">　　　　</w:t>
      </w:r>
      <w:r w:rsidR="00355D0D" w:rsidRPr="004555E9">
        <w:rPr>
          <w:rFonts w:ascii="HGｺﾞｼｯｸM" w:eastAsia="HGｺﾞｼｯｸM" w:hint="eastAsia"/>
          <w:b/>
          <w:sz w:val="26"/>
          <w:szCs w:val="26"/>
          <w:bdr w:val="single" w:sz="4" w:space="0" w:color="auto"/>
          <w:shd w:val="clear" w:color="auto" w:fill="17365D" w:themeFill="text2" w:themeFillShade="BF"/>
        </w:rPr>
        <w:t>経常収益総額：1兆</w:t>
      </w:r>
      <w:r w:rsidR="008E1107">
        <w:rPr>
          <w:rFonts w:ascii="HGｺﾞｼｯｸM" w:eastAsia="HGｺﾞｼｯｸM" w:hint="eastAsia"/>
          <w:b/>
          <w:sz w:val="26"/>
          <w:szCs w:val="26"/>
          <w:bdr w:val="single" w:sz="4" w:space="0" w:color="auto"/>
          <w:shd w:val="clear" w:color="auto" w:fill="17365D" w:themeFill="text2" w:themeFillShade="BF"/>
        </w:rPr>
        <w:t>9</w:t>
      </w:r>
      <w:r w:rsidR="00355D0D" w:rsidRPr="004555E9">
        <w:rPr>
          <w:rFonts w:ascii="HGｺﾞｼｯｸM" w:eastAsia="HGｺﾞｼｯｸM" w:hint="eastAsia"/>
          <w:b/>
          <w:sz w:val="26"/>
          <w:szCs w:val="26"/>
          <w:bdr w:val="single" w:sz="4" w:space="0" w:color="auto"/>
          <w:shd w:val="clear" w:color="auto" w:fill="17365D" w:themeFill="text2" w:themeFillShade="BF"/>
        </w:rPr>
        <w:t>,</w:t>
      </w:r>
      <w:r w:rsidR="008E1107">
        <w:rPr>
          <w:rFonts w:ascii="HGｺﾞｼｯｸM" w:eastAsia="HGｺﾞｼｯｸM" w:hint="eastAsia"/>
          <w:b/>
          <w:sz w:val="26"/>
          <w:szCs w:val="26"/>
          <w:bdr w:val="single" w:sz="4" w:space="0" w:color="auto"/>
          <w:shd w:val="clear" w:color="auto" w:fill="17365D" w:themeFill="text2" w:themeFillShade="BF"/>
        </w:rPr>
        <w:t>263</w:t>
      </w:r>
      <w:r w:rsidR="00355D0D" w:rsidRPr="004555E9">
        <w:rPr>
          <w:rFonts w:ascii="HGｺﾞｼｯｸM" w:eastAsia="HGｺﾞｼｯｸM" w:hint="eastAsia"/>
          <w:b/>
          <w:sz w:val="26"/>
          <w:szCs w:val="26"/>
          <w:bdr w:val="single" w:sz="4" w:space="0" w:color="auto"/>
          <w:shd w:val="clear" w:color="auto" w:fill="17365D" w:themeFill="text2" w:themeFillShade="BF"/>
        </w:rPr>
        <w:t>億円</w:t>
      </w:r>
    </w:p>
    <w:p w14:paraId="3C661FE4" w14:textId="4A3177EC" w:rsidR="00E81F00" w:rsidRPr="002B7D15" w:rsidRDefault="00E81F00" w:rsidP="0054067E">
      <w:pPr>
        <w:pStyle w:val="a6"/>
        <w:numPr>
          <w:ilvl w:val="0"/>
          <w:numId w:val="5"/>
        </w:numPr>
        <w:ind w:leftChars="0" w:left="567" w:hanging="283"/>
        <w:rPr>
          <w:rFonts w:ascii="HGｺﾞｼｯｸM" w:eastAsia="HGｺﾞｼｯｸM"/>
          <w:sz w:val="26"/>
          <w:szCs w:val="26"/>
        </w:rPr>
      </w:pPr>
      <w:r w:rsidRPr="002B7D15">
        <w:rPr>
          <w:rFonts w:ascii="HGｺﾞｼｯｸM" w:eastAsia="HGｺﾞｼｯｸM" w:hint="eastAsia"/>
          <w:sz w:val="26"/>
          <w:szCs w:val="26"/>
        </w:rPr>
        <w:t>経常収益には、</w:t>
      </w:r>
      <w:r w:rsidR="00E0068F" w:rsidRPr="002B7D15">
        <w:rPr>
          <w:rFonts w:ascii="HGｺﾞｼｯｸM" w:eastAsia="HGｺﾞｼｯｸM" w:hint="eastAsia"/>
          <w:sz w:val="26"/>
          <w:szCs w:val="26"/>
        </w:rPr>
        <w:t>市民税や固定資産税、都市計画税などによる収益のほか、</w:t>
      </w:r>
      <w:r w:rsidR="000B6C48" w:rsidRPr="002B7D15">
        <w:rPr>
          <w:rFonts w:ascii="HGｺﾞｼｯｸM" w:eastAsia="HGｺﾞｼｯｸM" w:hint="eastAsia"/>
          <w:sz w:val="26"/>
          <w:szCs w:val="26"/>
        </w:rPr>
        <w:t>国や府からの負担金などによる収益</w:t>
      </w:r>
      <w:r w:rsidR="003A4A15" w:rsidRPr="002B7D15">
        <w:rPr>
          <w:rFonts w:ascii="HGｺﾞｼｯｸM" w:eastAsia="HGｺﾞｼｯｸM" w:hint="eastAsia"/>
          <w:sz w:val="26"/>
          <w:szCs w:val="26"/>
        </w:rPr>
        <w:t>があり、</w:t>
      </w:r>
      <w:r w:rsidR="0050607B" w:rsidRPr="002B7D15">
        <w:rPr>
          <w:rFonts w:ascii="HGｺﾞｼｯｸM" w:eastAsia="HGｺﾞｼｯｸM" w:hint="eastAsia"/>
          <w:sz w:val="26"/>
          <w:szCs w:val="26"/>
        </w:rPr>
        <w:t>これらで</w:t>
      </w:r>
      <w:r w:rsidR="003A4A15" w:rsidRPr="002B7D15">
        <w:rPr>
          <w:rFonts w:ascii="HGｺﾞｼｯｸM" w:eastAsia="HGｺﾞｼｯｸM" w:hint="eastAsia"/>
          <w:sz w:val="26"/>
          <w:szCs w:val="26"/>
        </w:rPr>
        <w:t>経常収益の約</w:t>
      </w:r>
      <w:r w:rsidR="004B0E95" w:rsidRPr="002B7D15">
        <w:rPr>
          <w:rFonts w:ascii="HGｺﾞｼｯｸM" w:eastAsia="HGｺﾞｼｯｸM" w:hint="eastAsia"/>
          <w:sz w:val="26"/>
          <w:szCs w:val="26"/>
        </w:rPr>
        <w:t>８</w:t>
      </w:r>
      <w:r w:rsidR="003A4A15" w:rsidRPr="002B7D15">
        <w:rPr>
          <w:rFonts w:ascii="HGｺﾞｼｯｸM" w:eastAsia="HGｺﾞｼｯｸM" w:hint="eastAsia"/>
          <w:sz w:val="26"/>
          <w:szCs w:val="26"/>
        </w:rPr>
        <w:t>割を占めています。</w:t>
      </w:r>
    </w:p>
    <w:p w14:paraId="34E250E2" w14:textId="77777777" w:rsidR="00E81F00" w:rsidRPr="00133E1D" w:rsidRDefault="00E81F00" w:rsidP="00EC0AE9">
      <w:pPr>
        <w:spacing w:line="240" w:lineRule="exact"/>
        <w:ind w:left="568" w:hanging="284"/>
        <w:rPr>
          <w:rFonts w:ascii="HGｺﾞｼｯｸM" w:eastAsia="HGｺﾞｼｯｸM"/>
          <w:sz w:val="26"/>
          <w:szCs w:val="26"/>
        </w:rPr>
      </w:pPr>
    </w:p>
    <w:p w14:paraId="6945CCE2" w14:textId="11BA86A3" w:rsidR="003A4A15" w:rsidRPr="00183249" w:rsidRDefault="00EC0AE9" w:rsidP="0054067E">
      <w:pPr>
        <w:pStyle w:val="a6"/>
        <w:numPr>
          <w:ilvl w:val="0"/>
          <w:numId w:val="5"/>
        </w:numPr>
        <w:ind w:leftChars="0" w:left="567" w:hanging="283"/>
        <w:rPr>
          <w:rFonts w:ascii="HGｺﾞｼｯｸM" w:eastAsia="HGｺﾞｼｯｸM"/>
          <w:sz w:val="26"/>
          <w:szCs w:val="26"/>
        </w:rPr>
      </w:pPr>
      <w:r>
        <w:rPr>
          <w:rFonts w:ascii="HGｺﾞｼｯｸM" w:eastAsia="HGｺﾞｼｯｸM" w:hint="eastAsia"/>
          <w:noProof/>
          <w:sz w:val="26"/>
          <w:szCs w:val="26"/>
        </w:rPr>
        <mc:AlternateContent>
          <mc:Choice Requires="wps">
            <w:drawing>
              <wp:anchor distT="0" distB="0" distL="114300" distR="114300" simplePos="0" relativeHeight="251660288" behindDoc="0" locked="0" layoutInCell="1" allowOverlap="1" wp14:anchorId="2E79A9A7" wp14:editId="21293A61">
                <wp:simplePos x="0" y="0"/>
                <wp:positionH relativeFrom="column">
                  <wp:posOffset>200025</wp:posOffset>
                </wp:positionH>
                <wp:positionV relativeFrom="paragraph">
                  <wp:posOffset>2726055</wp:posOffset>
                </wp:positionV>
                <wp:extent cx="5238750" cy="1152525"/>
                <wp:effectExtent l="0" t="0" r="19050" b="28575"/>
                <wp:wrapTopAndBottom/>
                <wp:docPr id="24" name="メ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1152525"/>
                        </a:xfrm>
                        <a:prstGeom prst="foldedCorner">
                          <a:avLst>
                            <a:gd name="adj" fmla="val 8226"/>
                          </a:avLst>
                        </a:prstGeom>
                        <a:ln>
                          <a:solidFill>
                            <a:schemeClr val="accent5">
                              <a:lumMod val="50000"/>
                            </a:schemeClr>
                          </a:solidFill>
                          <a:headEnd/>
                          <a:tailEnd/>
                        </a:ln>
                      </wps:spPr>
                      <wps:style>
                        <a:lnRef idx="2">
                          <a:schemeClr val="dk1"/>
                        </a:lnRef>
                        <a:fillRef idx="1">
                          <a:schemeClr val="lt1"/>
                        </a:fillRef>
                        <a:effectRef idx="0">
                          <a:schemeClr val="dk1"/>
                        </a:effectRef>
                        <a:fontRef idx="minor">
                          <a:schemeClr val="dk1"/>
                        </a:fontRef>
                      </wps:style>
                      <wps:txbx>
                        <w:txbxContent>
                          <w:p w14:paraId="0995D813" w14:textId="77777777" w:rsidR="00AF5B9B" w:rsidRPr="00943AD9" w:rsidRDefault="00AF5B9B" w:rsidP="002D03E0">
                            <w:pPr>
                              <w:spacing w:line="440" w:lineRule="exact"/>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b/>
                                <w:color w:val="000000" w:themeColor="text1"/>
                                <w:sz w:val="24"/>
                                <w:szCs w:val="24"/>
                              </w:rPr>
                              <w:t>【解説】</w:t>
                            </w:r>
                            <w:r>
                              <w:rPr>
                                <w:rFonts w:ascii="HGｺﾞｼｯｸM" w:eastAsia="HGｺﾞｼｯｸM" w:hAnsi="HG丸ｺﾞｼｯｸM-PRO" w:hint="eastAsia"/>
                                <w:color w:val="000000" w:themeColor="text1"/>
                                <w:sz w:val="24"/>
                                <w:szCs w:val="24"/>
                              </w:rPr>
                              <w:t>特別利益及び特別損失について</w:t>
                            </w:r>
                          </w:p>
                          <w:p w14:paraId="7605A9E2" w14:textId="24DB5DFE" w:rsidR="00AF5B9B" w:rsidRPr="00E0068F" w:rsidRDefault="00AF5B9B" w:rsidP="00EC0AE9">
                            <w:pPr>
                              <w:spacing w:line="340" w:lineRule="exact"/>
                              <w:ind w:firstLineChars="100" w:firstLine="240"/>
                              <w:rPr>
                                <w:rFonts w:ascii="HGｺﾞｼｯｸM" w:eastAsia="HGｺﾞｼｯｸM" w:hAnsi="HG丸ｺﾞｼｯｸM-PRO"/>
                                <w:color w:val="000000" w:themeColor="text1"/>
                                <w:sz w:val="24"/>
                                <w:szCs w:val="24"/>
                              </w:rPr>
                            </w:pPr>
                            <w:r w:rsidRPr="002D605A">
                              <w:rPr>
                                <w:rFonts w:ascii="HGｺﾞｼｯｸM" w:eastAsia="HGｺﾞｼｯｸM" w:hAnsi="HG丸ｺﾞｼｯｸM-PRO" w:hint="eastAsia"/>
                                <w:color w:val="000000" w:themeColor="text1"/>
                                <w:sz w:val="24"/>
                                <w:szCs w:val="24"/>
                              </w:rPr>
                              <w:t>特別利益及び特別損失には、</w:t>
                            </w:r>
                            <w:r w:rsidRPr="00EC7CB4">
                              <w:rPr>
                                <w:rFonts w:ascii="HGｺﾞｼｯｸM" w:eastAsia="HGｺﾞｼｯｸM" w:hAnsi="HG丸ｺﾞｼｯｸM-PRO" w:hint="eastAsia"/>
                                <w:color w:val="000000" w:themeColor="text1"/>
                                <w:sz w:val="24"/>
                                <w:szCs w:val="24"/>
                              </w:rPr>
                              <w:t>資産の除却や売却による損</w:t>
                            </w:r>
                            <w:r w:rsidRPr="00512FDE">
                              <w:rPr>
                                <w:rFonts w:ascii="HGｺﾞｼｯｸM" w:eastAsia="HGｺﾞｼｯｸM" w:hAnsi="HG丸ｺﾞｼｯｸM-PRO" w:hint="eastAsia"/>
                                <w:color w:val="000000" w:themeColor="text1"/>
                                <w:sz w:val="24"/>
                                <w:szCs w:val="24"/>
                              </w:rPr>
                              <w:t>益、災害による損失</w:t>
                            </w:r>
                            <w:r w:rsidRPr="00512FDE">
                              <w:rPr>
                                <w:rFonts w:ascii="HGｺﾞｼｯｸM" w:eastAsia="HGｺﾞｼｯｸM" w:hAnsi="HG丸ｺﾞｼｯｸM-PRO"/>
                                <w:color w:val="000000" w:themeColor="text1"/>
                                <w:sz w:val="24"/>
                                <w:szCs w:val="24"/>
                              </w:rPr>
                              <w:t>、</w:t>
                            </w:r>
                            <w:r>
                              <w:rPr>
                                <w:rFonts w:ascii="HGｺﾞｼｯｸM" w:eastAsia="HGｺﾞｼｯｸM" w:hAnsi="HG丸ｺﾞｼｯｸM-PRO" w:hint="eastAsia"/>
                                <w:color w:val="000000" w:themeColor="text1"/>
                                <w:sz w:val="24"/>
                                <w:szCs w:val="24"/>
                              </w:rPr>
                              <w:t>特別</w:t>
                            </w:r>
                            <w:r>
                              <w:rPr>
                                <w:rFonts w:ascii="HGｺﾞｼｯｸM" w:eastAsia="HGｺﾞｼｯｸM" w:hAnsi="HG丸ｺﾞｼｯｸM-PRO"/>
                                <w:color w:val="000000" w:themeColor="text1"/>
                                <w:sz w:val="24"/>
                                <w:szCs w:val="24"/>
                              </w:rPr>
                              <w:t>会計の廃止や大規模</w:t>
                            </w:r>
                            <w:r>
                              <w:rPr>
                                <w:rFonts w:ascii="HGｺﾞｼｯｸM" w:eastAsia="HGｺﾞｼｯｸM" w:hAnsi="HG丸ｺﾞｼｯｸM-PRO" w:hint="eastAsia"/>
                                <w:color w:val="000000" w:themeColor="text1"/>
                                <w:sz w:val="24"/>
                                <w:szCs w:val="24"/>
                              </w:rPr>
                              <w:t>な</w:t>
                            </w:r>
                            <w:r w:rsidRPr="00512FDE">
                              <w:rPr>
                                <w:rFonts w:ascii="HGｺﾞｼｯｸM" w:eastAsia="HGｺﾞｼｯｸM" w:hAnsi="HG丸ｺﾞｼｯｸM-PRO" w:hint="eastAsia"/>
                                <w:color w:val="000000" w:themeColor="text1"/>
                                <w:sz w:val="24"/>
                                <w:szCs w:val="24"/>
                              </w:rPr>
                              <w:t>事業再編等に伴う</w:t>
                            </w:r>
                            <w:r w:rsidR="00FC7D20" w:rsidRPr="00796942">
                              <w:rPr>
                                <w:rFonts w:ascii="HGｺﾞｼｯｸM" w:eastAsia="HGｺﾞｼｯｸM" w:hAnsi="HG丸ｺﾞｼｯｸM-PRO" w:hint="eastAsia"/>
                                <w:sz w:val="24"/>
                                <w:szCs w:val="24"/>
                              </w:rPr>
                              <w:t>資産</w:t>
                            </w:r>
                            <w:r w:rsidR="00FC7D20" w:rsidRPr="00796942">
                              <w:rPr>
                                <w:rFonts w:ascii="HGｺﾞｼｯｸM" w:eastAsia="HGｺﾞｼｯｸM" w:hAnsi="HG丸ｺﾞｼｯｸM-PRO"/>
                                <w:sz w:val="24"/>
                                <w:szCs w:val="24"/>
                              </w:rPr>
                              <w:t>・負債</w:t>
                            </w:r>
                            <w:r w:rsidR="00FC7D20">
                              <w:rPr>
                                <w:rFonts w:ascii="HGｺﾞｼｯｸM" w:eastAsia="HGｺﾞｼｯｸM" w:hAnsi="HG丸ｺﾞｼｯｸM-PRO"/>
                                <w:color w:val="000000" w:themeColor="text1"/>
                                <w:sz w:val="24"/>
                                <w:szCs w:val="24"/>
                              </w:rPr>
                              <w:t>の</w:t>
                            </w:r>
                            <w:r w:rsidRPr="00512FDE">
                              <w:rPr>
                                <w:rFonts w:ascii="HGｺﾞｼｯｸM" w:eastAsia="HGｺﾞｼｯｸM" w:hAnsi="HG丸ｺﾞｼｯｸM-PRO" w:hint="eastAsia"/>
                                <w:color w:val="000000" w:themeColor="text1"/>
                                <w:sz w:val="24"/>
                                <w:szCs w:val="24"/>
                              </w:rPr>
                              <w:t>移転損益、過年度の修正損益などが含まれます。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79A9A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4" o:spid="_x0000_s1032" type="#_x0000_t65" style="position:absolute;left:0;text-align:left;margin-left:15.75pt;margin-top:214.65pt;width:412.5pt;height:9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" adj="19823" fillcolor="white [3201]" strokecolor="#205867 [1608]" strokeweight="2pt">
                <v:textbox>
                  <w:txbxContent>
                    <w:p w14:paraId="0995D813" w14:textId="77777777" w:rsidR="00AF5B9B" w:rsidRPr="00943AD9" w:rsidRDefault="00AF5B9B" w:rsidP="002D03E0">
                      <w:pPr>
                        <w:spacing w:line="440" w:lineRule="exact"/>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b/>
                          <w:color w:val="000000" w:themeColor="text1"/>
                          <w:sz w:val="24"/>
                          <w:szCs w:val="24"/>
                        </w:rPr>
                        <w:t>【解説】</w:t>
                      </w:r>
                      <w:r>
                        <w:rPr>
                          <w:rFonts w:ascii="HGｺﾞｼｯｸM" w:eastAsia="HGｺﾞｼｯｸM" w:hAnsi="HG丸ｺﾞｼｯｸM-PRO" w:hint="eastAsia"/>
                          <w:color w:val="000000" w:themeColor="text1"/>
                          <w:sz w:val="24"/>
                          <w:szCs w:val="24"/>
                        </w:rPr>
                        <w:t>特別利益及び特別損失について</w:t>
                      </w:r>
                    </w:p>
                    <w:p w14:paraId="7605A9E2" w14:textId="24DB5DFE" w:rsidR="00AF5B9B" w:rsidRPr="00E0068F" w:rsidRDefault="00AF5B9B" w:rsidP="00EC0AE9">
                      <w:pPr>
                        <w:spacing w:line="340" w:lineRule="exact"/>
                        <w:ind w:firstLineChars="100" w:firstLine="240"/>
                        <w:rPr>
                          <w:rFonts w:ascii="HGｺﾞｼｯｸM" w:eastAsia="HGｺﾞｼｯｸM" w:hAnsi="HG丸ｺﾞｼｯｸM-PRO"/>
                          <w:color w:val="000000" w:themeColor="text1"/>
                          <w:sz w:val="24"/>
                          <w:szCs w:val="24"/>
                        </w:rPr>
                      </w:pPr>
                      <w:r w:rsidRPr="002D605A">
                        <w:rPr>
                          <w:rFonts w:ascii="HGｺﾞｼｯｸM" w:eastAsia="HGｺﾞｼｯｸM" w:hAnsi="HG丸ｺﾞｼｯｸM-PRO" w:hint="eastAsia"/>
                          <w:color w:val="000000" w:themeColor="text1"/>
                          <w:sz w:val="24"/>
                          <w:szCs w:val="24"/>
                        </w:rPr>
                        <w:t>特別利益及び特別損失には、</w:t>
                      </w:r>
                      <w:r w:rsidRPr="00EC7CB4">
                        <w:rPr>
                          <w:rFonts w:ascii="HGｺﾞｼｯｸM" w:eastAsia="HGｺﾞｼｯｸM" w:hAnsi="HG丸ｺﾞｼｯｸM-PRO" w:hint="eastAsia"/>
                          <w:color w:val="000000" w:themeColor="text1"/>
                          <w:sz w:val="24"/>
                          <w:szCs w:val="24"/>
                        </w:rPr>
                        <w:t>資産の除却や売却による損</w:t>
                      </w:r>
                      <w:r w:rsidRPr="00512FDE">
                        <w:rPr>
                          <w:rFonts w:ascii="HGｺﾞｼｯｸM" w:eastAsia="HGｺﾞｼｯｸM" w:hAnsi="HG丸ｺﾞｼｯｸM-PRO" w:hint="eastAsia"/>
                          <w:color w:val="000000" w:themeColor="text1"/>
                          <w:sz w:val="24"/>
                          <w:szCs w:val="24"/>
                        </w:rPr>
                        <w:t>益、災害による損失</w:t>
                      </w:r>
                      <w:r w:rsidRPr="00512FDE">
                        <w:rPr>
                          <w:rFonts w:ascii="HGｺﾞｼｯｸM" w:eastAsia="HGｺﾞｼｯｸM" w:hAnsi="HG丸ｺﾞｼｯｸM-PRO"/>
                          <w:color w:val="000000" w:themeColor="text1"/>
                          <w:sz w:val="24"/>
                          <w:szCs w:val="24"/>
                        </w:rPr>
                        <w:t>、</w:t>
                      </w:r>
                      <w:r>
                        <w:rPr>
                          <w:rFonts w:ascii="HGｺﾞｼｯｸM" w:eastAsia="HGｺﾞｼｯｸM" w:hAnsi="HG丸ｺﾞｼｯｸM-PRO" w:hint="eastAsia"/>
                          <w:color w:val="000000" w:themeColor="text1"/>
                          <w:sz w:val="24"/>
                          <w:szCs w:val="24"/>
                        </w:rPr>
                        <w:t>特別</w:t>
                      </w:r>
                      <w:r>
                        <w:rPr>
                          <w:rFonts w:ascii="HGｺﾞｼｯｸM" w:eastAsia="HGｺﾞｼｯｸM" w:hAnsi="HG丸ｺﾞｼｯｸM-PRO"/>
                          <w:color w:val="000000" w:themeColor="text1"/>
                          <w:sz w:val="24"/>
                          <w:szCs w:val="24"/>
                        </w:rPr>
                        <w:t>会計の廃止や大規模</w:t>
                      </w:r>
                      <w:r>
                        <w:rPr>
                          <w:rFonts w:ascii="HGｺﾞｼｯｸM" w:eastAsia="HGｺﾞｼｯｸM" w:hAnsi="HG丸ｺﾞｼｯｸM-PRO" w:hint="eastAsia"/>
                          <w:color w:val="000000" w:themeColor="text1"/>
                          <w:sz w:val="24"/>
                          <w:szCs w:val="24"/>
                        </w:rPr>
                        <w:t>な</w:t>
                      </w:r>
                      <w:r w:rsidRPr="00512FDE">
                        <w:rPr>
                          <w:rFonts w:ascii="HGｺﾞｼｯｸM" w:eastAsia="HGｺﾞｼｯｸM" w:hAnsi="HG丸ｺﾞｼｯｸM-PRO" w:hint="eastAsia"/>
                          <w:color w:val="000000" w:themeColor="text1"/>
                          <w:sz w:val="24"/>
                          <w:szCs w:val="24"/>
                        </w:rPr>
                        <w:t>事業再編等に伴う</w:t>
                      </w:r>
                      <w:r w:rsidR="00FC7D20" w:rsidRPr="00796942">
                        <w:rPr>
                          <w:rFonts w:ascii="HGｺﾞｼｯｸM" w:eastAsia="HGｺﾞｼｯｸM" w:hAnsi="HG丸ｺﾞｼｯｸM-PRO" w:hint="eastAsia"/>
                          <w:sz w:val="24"/>
                          <w:szCs w:val="24"/>
                        </w:rPr>
                        <w:t>資産</w:t>
                      </w:r>
                      <w:r w:rsidR="00FC7D20" w:rsidRPr="00796942">
                        <w:rPr>
                          <w:rFonts w:ascii="HGｺﾞｼｯｸM" w:eastAsia="HGｺﾞｼｯｸM" w:hAnsi="HG丸ｺﾞｼｯｸM-PRO"/>
                          <w:sz w:val="24"/>
                          <w:szCs w:val="24"/>
                        </w:rPr>
                        <w:t>・負債</w:t>
                      </w:r>
                      <w:r w:rsidR="00FC7D20">
                        <w:rPr>
                          <w:rFonts w:ascii="HGｺﾞｼｯｸM" w:eastAsia="HGｺﾞｼｯｸM" w:hAnsi="HG丸ｺﾞｼｯｸM-PRO"/>
                          <w:color w:val="000000" w:themeColor="text1"/>
                          <w:sz w:val="24"/>
                          <w:szCs w:val="24"/>
                        </w:rPr>
                        <w:t>の</w:t>
                      </w:r>
                      <w:r w:rsidRPr="00512FDE">
                        <w:rPr>
                          <w:rFonts w:ascii="HGｺﾞｼｯｸM" w:eastAsia="HGｺﾞｼｯｸM" w:hAnsi="HG丸ｺﾞｼｯｸM-PRO" w:hint="eastAsia"/>
                          <w:color w:val="000000" w:themeColor="text1"/>
                          <w:sz w:val="24"/>
                          <w:szCs w:val="24"/>
                        </w:rPr>
                        <w:t>移転損益、過年度の修正損益などが含まれます。</w:t>
                      </w:r>
                    </w:p>
                  </w:txbxContent>
                </v:textbox>
                <w10:wrap type="topAndBottom"/>
              </v:shape>
            </w:pict>
          </mc:Fallback>
        </mc:AlternateContent>
      </w:r>
      <w:r>
        <w:rPr>
          <w:rFonts w:ascii="HGｺﾞｼｯｸM" w:eastAsia="HGｺﾞｼｯｸM" w:hint="eastAsia"/>
          <w:noProof/>
          <w:sz w:val="26"/>
          <w:szCs w:val="26"/>
        </w:rPr>
        <mc:AlternateContent>
          <mc:Choice Requires="wps">
            <w:drawing>
              <wp:anchor distT="0" distB="0" distL="114300" distR="114300" simplePos="0" relativeHeight="251656192" behindDoc="0" locked="0" layoutInCell="1" allowOverlap="1" wp14:anchorId="6CBA4462" wp14:editId="1D16C13F">
                <wp:simplePos x="0" y="0"/>
                <wp:positionH relativeFrom="column">
                  <wp:posOffset>207645</wp:posOffset>
                </wp:positionH>
                <wp:positionV relativeFrom="paragraph">
                  <wp:posOffset>839774</wp:posOffset>
                </wp:positionV>
                <wp:extent cx="5210175" cy="1725295"/>
                <wp:effectExtent l="0" t="0" r="28575" b="27305"/>
                <wp:wrapTopAndBottom/>
                <wp:docPr id="18" name="メ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1725295"/>
                        </a:xfrm>
                        <a:prstGeom prst="foldedCorner">
                          <a:avLst>
                            <a:gd name="adj" fmla="val 7093"/>
                          </a:avLst>
                        </a:prstGeom>
                        <a:ln>
                          <a:solidFill>
                            <a:schemeClr val="accent5">
                              <a:lumMod val="50000"/>
                            </a:schemeClr>
                          </a:solidFill>
                          <a:headEnd/>
                          <a:tailEnd/>
                        </a:ln>
                      </wps:spPr>
                      <wps:style>
                        <a:lnRef idx="2">
                          <a:schemeClr val="dk1"/>
                        </a:lnRef>
                        <a:fillRef idx="1">
                          <a:schemeClr val="lt1"/>
                        </a:fillRef>
                        <a:effectRef idx="0">
                          <a:schemeClr val="dk1"/>
                        </a:effectRef>
                        <a:fontRef idx="minor">
                          <a:schemeClr val="dk1"/>
                        </a:fontRef>
                      </wps:style>
                      <wps:txbx>
                        <w:txbxContent>
                          <w:p w14:paraId="5C52E5BA" w14:textId="77777777" w:rsidR="00AF5B9B" w:rsidRPr="00943AD9" w:rsidRDefault="00AF5B9B" w:rsidP="00854E6D">
                            <w:pPr>
                              <w:spacing w:line="320" w:lineRule="exact"/>
                              <w:jc w:val="left"/>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b/>
                                <w:color w:val="000000" w:themeColor="text1"/>
                                <w:sz w:val="24"/>
                                <w:szCs w:val="24"/>
                              </w:rPr>
                              <w:t>【解説】</w:t>
                            </w:r>
                            <w:r>
                              <w:rPr>
                                <w:rFonts w:ascii="HGｺﾞｼｯｸM" w:eastAsia="HGｺﾞｼｯｸM" w:hAnsi="HG丸ｺﾞｼｯｸM-PRO" w:hint="eastAsia"/>
                                <w:color w:val="000000" w:themeColor="text1"/>
                                <w:sz w:val="24"/>
                                <w:szCs w:val="24"/>
                              </w:rPr>
                              <w:t>行政コスト計算書</w:t>
                            </w:r>
                            <w:r w:rsidRPr="00943AD9">
                              <w:rPr>
                                <w:rFonts w:ascii="HGｺﾞｼｯｸM" w:eastAsia="HGｺﾞｼｯｸM" w:hAnsi="HG丸ｺﾞｼｯｸM-PRO" w:hint="eastAsia"/>
                                <w:color w:val="000000" w:themeColor="text1"/>
                                <w:sz w:val="24"/>
                                <w:szCs w:val="24"/>
                              </w:rPr>
                              <w:t>について</w:t>
                            </w:r>
                          </w:p>
                          <w:p w14:paraId="7344071B" w14:textId="77777777" w:rsidR="00AF5B9B" w:rsidRPr="00EC7CB4" w:rsidRDefault="00AF5B9B" w:rsidP="00EC0AE9">
                            <w:pPr>
                              <w:pStyle w:val="a6"/>
                              <w:spacing w:line="340" w:lineRule="exact"/>
                              <w:ind w:leftChars="68" w:left="143" w:firstLineChars="100" w:firstLine="240"/>
                              <w:rPr>
                                <w:rFonts w:ascii="HGｺﾞｼｯｸM" w:eastAsia="HGｺﾞｼｯｸM"/>
                                <w:sz w:val="24"/>
                                <w:szCs w:val="24"/>
                              </w:rPr>
                            </w:pPr>
                            <w:r w:rsidRPr="00621F96">
                              <w:rPr>
                                <w:rFonts w:ascii="HGｺﾞｼｯｸM" w:eastAsia="HGｺﾞｼｯｸM" w:hint="eastAsia"/>
                                <w:sz w:val="24"/>
                                <w:szCs w:val="24"/>
                              </w:rPr>
                              <w:t>行政コスト計算書は、資産形成につながらない経常的な行政活動に要するコストを表したものです。</w:t>
                            </w:r>
                          </w:p>
                          <w:p w14:paraId="444FAB60" w14:textId="01D6298C" w:rsidR="00AF5B9B" w:rsidRPr="0089680D" w:rsidRDefault="00AF5B9B" w:rsidP="00EC0AE9">
                            <w:pPr>
                              <w:pStyle w:val="a6"/>
                              <w:spacing w:line="340" w:lineRule="exact"/>
                              <w:ind w:leftChars="68" w:left="143" w:firstLineChars="100" w:firstLine="240"/>
                              <w:rPr>
                                <w:rFonts w:ascii="HGｺﾞｼｯｸM" w:eastAsia="HGｺﾞｼｯｸM"/>
                                <w:sz w:val="24"/>
                                <w:szCs w:val="24"/>
                              </w:rPr>
                            </w:pPr>
                            <w:r w:rsidRPr="00EC7CB4">
                              <w:rPr>
                                <w:rFonts w:ascii="HGｺﾞｼｯｸM" w:eastAsia="HGｺﾞｼｯｸM" w:hint="eastAsia"/>
                                <w:sz w:val="24"/>
                                <w:szCs w:val="24"/>
                              </w:rPr>
                              <w:t>行政コスト計算書では、官庁会計に比べて収支が大きく好転しているように見えていますが、これは官庁会計では計上している、施設の建設などの投資活動や地方債の償還な</w:t>
                            </w:r>
                            <w:r w:rsidRPr="003E0C09">
                              <w:rPr>
                                <w:rFonts w:ascii="HGｺﾞｼｯｸM" w:eastAsia="HGｺﾞｼｯｸM" w:hint="eastAsia"/>
                                <w:sz w:val="24"/>
                                <w:szCs w:val="24"/>
                              </w:rPr>
                              <w:t>どの財</w:t>
                            </w:r>
                            <w:r w:rsidRPr="00EC7CB4">
                              <w:rPr>
                                <w:rFonts w:ascii="HGｺﾞｼｯｸM" w:eastAsia="HGｺﾞｼｯｸM" w:hint="eastAsia"/>
                                <w:sz w:val="24"/>
                                <w:szCs w:val="24"/>
                              </w:rPr>
                              <w:t>務活動にかかる経費を含まないことによるものです。</w:t>
                            </w:r>
                          </w:p>
                        </w:txbxContent>
                      </wps:txbx>
                      <wps:bodyPr rot="0" vert="horz" wrap="square" lIns="91440" tIns="3600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BA4462" id="メモ 18" o:spid="_x0000_s1033" type="#_x0000_t65" style="position:absolute;left:0;text-align:left;margin-left:16.35pt;margin-top:66.1pt;width:410.25pt;height:135.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" adj="20068" fillcolor="white [3201]" strokecolor="#205867 [1608]" strokeweight="2pt">
                <v:textbox inset=",1mm,,0">
                  <w:txbxContent>
                    <w:p w14:paraId="5C52E5BA" w14:textId="77777777" w:rsidR="00AF5B9B" w:rsidRPr="00943AD9" w:rsidRDefault="00AF5B9B" w:rsidP="00854E6D">
                      <w:pPr>
                        <w:spacing w:line="320" w:lineRule="exact"/>
                        <w:jc w:val="left"/>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b/>
                          <w:color w:val="000000" w:themeColor="text1"/>
                          <w:sz w:val="24"/>
                          <w:szCs w:val="24"/>
                        </w:rPr>
                        <w:t>【解説】</w:t>
                      </w:r>
                      <w:r>
                        <w:rPr>
                          <w:rFonts w:ascii="HGｺﾞｼｯｸM" w:eastAsia="HGｺﾞｼｯｸM" w:hAnsi="HG丸ｺﾞｼｯｸM-PRO" w:hint="eastAsia"/>
                          <w:color w:val="000000" w:themeColor="text1"/>
                          <w:sz w:val="24"/>
                          <w:szCs w:val="24"/>
                        </w:rPr>
                        <w:t>行政コスト計算書</w:t>
                      </w:r>
                      <w:r w:rsidRPr="00943AD9">
                        <w:rPr>
                          <w:rFonts w:ascii="HGｺﾞｼｯｸM" w:eastAsia="HGｺﾞｼｯｸM" w:hAnsi="HG丸ｺﾞｼｯｸM-PRO" w:hint="eastAsia"/>
                          <w:color w:val="000000" w:themeColor="text1"/>
                          <w:sz w:val="24"/>
                          <w:szCs w:val="24"/>
                        </w:rPr>
                        <w:t>について</w:t>
                      </w:r>
                    </w:p>
                    <w:p w14:paraId="7344071B" w14:textId="77777777" w:rsidR="00AF5B9B" w:rsidRPr="00EC7CB4" w:rsidRDefault="00AF5B9B" w:rsidP="00EC0AE9">
                      <w:pPr>
                        <w:pStyle w:val="a6"/>
                        <w:spacing w:line="340" w:lineRule="exact"/>
                        <w:ind w:leftChars="68" w:left="143" w:firstLineChars="100" w:firstLine="240"/>
                        <w:rPr>
                          <w:rFonts w:ascii="HGｺﾞｼｯｸM" w:eastAsia="HGｺﾞｼｯｸM"/>
                          <w:sz w:val="24"/>
                          <w:szCs w:val="24"/>
                        </w:rPr>
                      </w:pPr>
                      <w:r w:rsidRPr="00621F96">
                        <w:rPr>
                          <w:rFonts w:ascii="HGｺﾞｼｯｸM" w:eastAsia="HGｺﾞｼｯｸM" w:hint="eastAsia"/>
                          <w:sz w:val="24"/>
                          <w:szCs w:val="24"/>
                        </w:rPr>
                        <w:t>行政コスト計算書は、資産形成につながらない経常的な行政活動に要するコストを表したものです。</w:t>
                      </w:r>
                    </w:p>
                    <w:p w14:paraId="444FAB60" w14:textId="01D6298C" w:rsidR="00AF5B9B" w:rsidRPr="0089680D" w:rsidRDefault="00AF5B9B" w:rsidP="00EC0AE9">
                      <w:pPr>
                        <w:pStyle w:val="a6"/>
                        <w:spacing w:line="340" w:lineRule="exact"/>
                        <w:ind w:leftChars="68" w:left="143" w:firstLineChars="100" w:firstLine="240"/>
                        <w:rPr>
                          <w:rFonts w:ascii="HGｺﾞｼｯｸM" w:eastAsia="HGｺﾞｼｯｸM"/>
                          <w:sz w:val="24"/>
                          <w:szCs w:val="24"/>
                        </w:rPr>
                      </w:pPr>
                      <w:r w:rsidRPr="00EC7CB4">
                        <w:rPr>
                          <w:rFonts w:ascii="HGｺﾞｼｯｸM" w:eastAsia="HGｺﾞｼｯｸM" w:hint="eastAsia"/>
                          <w:sz w:val="24"/>
                          <w:szCs w:val="24"/>
                        </w:rPr>
                        <w:t>行政コスト計算書では、官庁会計に比べて収支が大きく好転しているように見えていますが、これは官庁会計では計上している、施設の建設などの投資活動や地方債の償還な</w:t>
                      </w:r>
                      <w:r w:rsidRPr="003E0C09">
                        <w:rPr>
                          <w:rFonts w:ascii="HGｺﾞｼｯｸM" w:eastAsia="HGｺﾞｼｯｸM" w:hint="eastAsia"/>
                          <w:sz w:val="24"/>
                          <w:szCs w:val="24"/>
                        </w:rPr>
                        <w:t>どの財</w:t>
                      </w:r>
                      <w:r w:rsidRPr="00EC7CB4">
                        <w:rPr>
                          <w:rFonts w:ascii="HGｺﾞｼｯｸM" w:eastAsia="HGｺﾞｼｯｸM" w:hint="eastAsia"/>
                          <w:sz w:val="24"/>
                          <w:szCs w:val="24"/>
                        </w:rPr>
                        <w:t>務活動にかかる経費を含まないことによるものです。</w:t>
                      </w:r>
                    </w:p>
                  </w:txbxContent>
                </v:textbox>
                <w10:wrap type="topAndBottom"/>
              </v:shape>
            </w:pict>
          </mc:Fallback>
        </mc:AlternateContent>
      </w:r>
      <w:r w:rsidR="003A4A15" w:rsidRPr="00EC7CB4">
        <w:rPr>
          <w:rFonts w:ascii="HGｺﾞｼｯｸM" w:eastAsia="HGｺﾞｼｯｸM" w:hint="eastAsia"/>
          <w:sz w:val="26"/>
          <w:szCs w:val="26"/>
        </w:rPr>
        <w:t>経</w:t>
      </w:r>
      <w:r w:rsidR="003A4A15" w:rsidRPr="00F3151A">
        <w:rPr>
          <w:rFonts w:ascii="HGｺﾞｼｯｸM" w:eastAsia="HGｺﾞｼｯｸM" w:hint="eastAsia"/>
          <w:sz w:val="26"/>
          <w:szCs w:val="26"/>
        </w:rPr>
        <w:t>常</w:t>
      </w:r>
      <w:r w:rsidR="001511C0" w:rsidRPr="00F3151A">
        <w:rPr>
          <w:rFonts w:ascii="HGｺﾞｼｯｸM" w:eastAsia="HGｺﾞｼｯｸM" w:hint="eastAsia"/>
          <w:sz w:val="26"/>
          <w:szCs w:val="26"/>
        </w:rPr>
        <w:t>収益</w:t>
      </w:r>
      <w:r w:rsidR="003A4A15" w:rsidRPr="00F3151A">
        <w:rPr>
          <w:rFonts w:ascii="HGｺﾞｼｯｸM" w:eastAsia="HGｺﾞｼｯｸM" w:hint="eastAsia"/>
          <w:sz w:val="26"/>
          <w:szCs w:val="26"/>
        </w:rPr>
        <w:t>から</w:t>
      </w:r>
      <w:r w:rsidR="00B86E37" w:rsidRPr="00F3151A">
        <w:rPr>
          <w:rFonts w:ascii="HGｺﾞｼｯｸM" w:eastAsia="HGｺﾞｼｯｸM" w:hint="eastAsia"/>
          <w:sz w:val="26"/>
          <w:szCs w:val="26"/>
        </w:rPr>
        <w:t>経常</w:t>
      </w:r>
      <w:r w:rsidR="001511C0" w:rsidRPr="00F3151A">
        <w:rPr>
          <w:rFonts w:ascii="HGｺﾞｼｯｸM" w:eastAsia="HGｺﾞｼｯｸM" w:hint="eastAsia"/>
          <w:sz w:val="26"/>
          <w:szCs w:val="26"/>
        </w:rPr>
        <w:t>費用</w:t>
      </w:r>
      <w:r w:rsidR="00B86E37" w:rsidRPr="00F3151A">
        <w:rPr>
          <w:rFonts w:ascii="HGｺﾞｼｯｸM" w:eastAsia="HGｺﾞｼｯｸM" w:hint="eastAsia"/>
          <w:sz w:val="26"/>
          <w:szCs w:val="26"/>
        </w:rPr>
        <w:t>を差し引いた経常収支差額は</w:t>
      </w:r>
      <w:r w:rsidR="00F24376">
        <w:rPr>
          <w:rFonts w:ascii="HGｺﾞｼｯｸM" w:eastAsia="HGｺﾞｼｯｸM" w:hint="eastAsia"/>
          <w:sz w:val="26"/>
          <w:szCs w:val="26"/>
        </w:rPr>
        <w:t>1,</w:t>
      </w:r>
      <w:r w:rsidR="003800D1">
        <w:rPr>
          <w:rFonts w:ascii="HGｺﾞｼｯｸM" w:eastAsia="HGｺﾞｼｯｸM" w:hint="eastAsia"/>
          <w:sz w:val="26"/>
          <w:szCs w:val="26"/>
        </w:rPr>
        <w:t>554</w:t>
      </w:r>
      <w:r w:rsidR="00B86E37" w:rsidRPr="00F3151A">
        <w:rPr>
          <w:rFonts w:ascii="HGｺﾞｼｯｸM" w:eastAsia="HGｺﾞｼｯｸM" w:hint="eastAsia"/>
          <w:sz w:val="26"/>
          <w:szCs w:val="26"/>
        </w:rPr>
        <w:t>億円</w:t>
      </w:r>
      <w:r w:rsidR="001E379F">
        <w:rPr>
          <w:rFonts w:ascii="HGｺﾞｼｯｸM" w:eastAsia="HGｺﾞｼｯｸM" w:hint="eastAsia"/>
          <w:sz w:val="26"/>
          <w:szCs w:val="26"/>
        </w:rPr>
        <w:t>ですが</w:t>
      </w:r>
      <w:r w:rsidR="00B86E37" w:rsidRPr="00F3151A">
        <w:rPr>
          <w:rFonts w:ascii="HGｺﾞｼｯｸM" w:eastAsia="HGｺﾞｼｯｸM" w:hint="eastAsia"/>
          <w:sz w:val="26"/>
          <w:szCs w:val="26"/>
        </w:rPr>
        <w:t>、臨時的な損失や利益による特別収支差額</w:t>
      </w:r>
      <w:r w:rsidR="001E379F">
        <w:rPr>
          <w:rFonts w:ascii="HGｺﾞｼｯｸM" w:eastAsia="HGｺﾞｼｯｸM" w:hint="eastAsia"/>
          <w:sz w:val="26"/>
          <w:szCs w:val="26"/>
        </w:rPr>
        <w:t>が</w:t>
      </w:r>
      <w:r w:rsidR="0018274E">
        <w:rPr>
          <w:rFonts w:ascii="HGｺﾞｼｯｸM" w:eastAsia="HGｺﾞｼｯｸM" w:hint="eastAsia"/>
          <w:sz w:val="26"/>
          <w:szCs w:val="26"/>
        </w:rPr>
        <w:t>▲</w:t>
      </w:r>
      <w:r w:rsidR="003800D1">
        <w:rPr>
          <w:rFonts w:ascii="HGｺﾞｼｯｸM" w:eastAsia="HGｺﾞｼｯｸM" w:hint="eastAsia"/>
          <w:sz w:val="26"/>
          <w:szCs w:val="26"/>
        </w:rPr>
        <w:t>16</w:t>
      </w:r>
      <w:r w:rsidR="00A96286">
        <w:rPr>
          <w:rFonts w:ascii="HGｺﾞｼｯｸM" w:eastAsia="HGｺﾞｼｯｸM" w:hint="eastAsia"/>
          <w:sz w:val="26"/>
          <w:szCs w:val="26"/>
        </w:rPr>
        <w:t>2</w:t>
      </w:r>
      <w:r w:rsidR="00B86E37" w:rsidRPr="00F3151A">
        <w:rPr>
          <w:rFonts w:ascii="HGｺﾞｼｯｸM" w:eastAsia="HGｺﾞｼｯｸM" w:hint="eastAsia"/>
          <w:sz w:val="26"/>
          <w:szCs w:val="26"/>
        </w:rPr>
        <w:t>億円</w:t>
      </w:r>
      <w:r w:rsidR="001E379F">
        <w:rPr>
          <w:rFonts w:ascii="HGｺﾞｼｯｸM" w:eastAsia="HGｺﾞｼｯｸM" w:hint="eastAsia"/>
          <w:sz w:val="26"/>
          <w:szCs w:val="26"/>
        </w:rPr>
        <w:t>となり、</w:t>
      </w:r>
      <w:r w:rsidR="00B86E37" w:rsidRPr="00F3151A">
        <w:rPr>
          <w:rFonts w:ascii="HGｺﾞｼｯｸM" w:eastAsia="HGｺﾞｼｯｸM" w:hint="eastAsia"/>
          <w:sz w:val="26"/>
          <w:szCs w:val="26"/>
        </w:rPr>
        <w:t>当年度収支差額は</w:t>
      </w:r>
      <w:r w:rsidR="003800D1">
        <w:rPr>
          <w:rFonts w:ascii="HGｺﾞｼｯｸM" w:eastAsia="HGｺﾞｼｯｸM" w:hint="eastAsia"/>
          <w:sz w:val="26"/>
          <w:szCs w:val="26"/>
        </w:rPr>
        <w:t>1,392</w:t>
      </w:r>
      <w:r w:rsidR="00B86E37" w:rsidRPr="00F3151A">
        <w:rPr>
          <w:rFonts w:ascii="HGｺﾞｼｯｸM" w:eastAsia="HGｺﾞｼｯｸM" w:hint="eastAsia"/>
          <w:sz w:val="26"/>
          <w:szCs w:val="26"/>
        </w:rPr>
        <w:t>億円とな</w:t>
      </w:r>
      <w:r w:rsidR="00B86E37" w:rsidRPr="00EC7CB4">
        <w:rPr>
          <w:rFonts w:ascii="HGｺﾞｼｯｸM" w:eastAsia="HGｺﾞｼｯｸM" w:hint="eastAsia"/>
          <w:sz w:val="26"/>
          <w:szCs w:val="26"/>
        </w:rPr>
        <w:t>っていま</w:t>
      </w:r>
      <w:r w:rsidR="00B86E37" w:rsidRPr="00183249">
        <w:rPr>
          <w:rFonts w:ascii="HGｺﾞｼｯｸM" w:eastAsia="HGｺﾞｼｯｸM" w:hint="eastAsia"/>
          <w:sz w:val="26"/>
          <w:szCs w:val="26"/>
        </w:rPr>
        <w:t>す。</w:t>
      </w:r>
    </w:p>
    <w:p w14:paraId="1B0358FE" w14:textId="77777777" w:rsidR="00854E6D" w:rsidRDefault="00854E6D" w:rsidP="000E39E5">
      <w:pPr>
        <w:ind w:leftChars="100" w:left="210"/>
        <w:rPr>
          <w:rFonts w:ascii="HGｺﾞｼｯｸM" w:eastAsia="HGｺﾞｼｯｸM"/>
          <w:b/>
          <w:sz w:val="26"/>
          <w:szCs w:val="26"/>
        </w:rPr>
      </w:pPr>
    </w:p>
    <w:p w14:paraId="6B7880F2" w14:textId="522CC80C" w:rsidR="003D6DF7" w:rsidRDefault="003D6DF7" w:rsidP="000E39E5">
      <w:pPr>
        <w:ind w:leftChars="100" w:left="210"/>
        <w:rPr>
          <w:rFonts w:ascii="HGｺﾞｼｯｸM" w:eastAsia="HGｺﾞｼｯｸM"/>
          <w:b/>
          <w:sz w:val="26"/>
          <w:szCs w:val="26"/>
        </w:rPr>
      </w:pPr>
      <w:r w:rsidRPr="005A147D">
        <w:rPr>
          <w:rFonts w:ascii="HGｺﾞｼｯｸM" w:eastAsia="HGｺﾞｼｯｸM" w:hint="eastAsia"/>
          <w:b/>
          <w:sz w:val="26"/>
          <w:szCs w:val="26"/>
        </w:rPr>
        <w:t>○</w:t>
      </w:r>
      <w:r>
        <w:rPr>
          <w:rFonts w:ascii="HGｺﾞｼｯｸM" w:eastAsia="HGｺﾞｼｯｸM" w:hint="eastAsia"/>
          <w:b/>
          <w:sz w:val="26"/>
          <w:szCs w:val="26"/>
        </w:rPr>
        <w:t>行政コスト計算書</w:t>
      </w:r>
      <w:r w:rsidR="002A6EBC">
        <w:rPr>
          <w:rFonts w:ascii="HGｺﾞｼｯｸM" w:eastAsia="HGｺﾞｼｯｸM" w:hint="eastAsia"/>
          <w:b/>
          <w:sz w:val="26"/>
          <w:szCs w:val="26"/>
        </w:rPr>
        <w:t>【経常収益</w:t>
      </w:r>
      <w:r w:rsidR="002A6EBC" w:rsidRPr="002C5F9A">
        <w:rPr>
          <w:rFonts w:ascii="HGｺﾞｼｯｸM" w:eastAsia="HGｺﾞｼｯｸM" w:hint="eastAsia"/>
          <w:b/>
          <w:sz w:val="26"/>
          <w:szCs w:val="26"/>
        </w:rPr>
        <w:t>・</w:t>
      </w:r>
      <w:r w:rsidR="002A6EBC">
        <w:rPr>
          <w:rFonts w:ascii="HGｺﾞｼｯｸM" w:eastAsia="HGｺﾞｼｯｸM" w:hint="eastAsia"/>
          <w:b/>
          <w:sz w:val="26"/>
          <w:szCs w:val="26"/>
        </w:rPr>
        <w:t>経常費用】</w:t>
      </w:r>
      <w:r>
        <w:rPr>
          <w:rFonts w:ascii="HGｺﾞｼｯｸM" w:eastAsia="HGｺﾞｼｯｸM" w:hint="eastAsia"/>
          <w:b/>
          <w:sz w:val="26"/>
          <w:szCs w:val="26"/>
        </w:rPr>
        <w:t>（前年度との比較）</w:t>
      </w:r>
    </w:p>
    <w:p w14:paraId="08F7A567" w14:textId="47392D02" w:rsidR="003D6DF7" w:rsidRDefault="003D6DF7" w:rsidP="003F1B8D">
      <w:pPr>
        <w:wordWrap w:val="0"/>
        <w:ind w:firstLineChars="200" w:firstLine="420"/>
        <w:jc w:val="right"/>
        <w:rPr>
          <w:rFonts w:ascii="HGｺﾞｼｯｸM" w:eastAsia="HGｺﾞｼｯｸM"/>
          <w:b/>
          <w:sz w:val="26"/>
          <w:szCs w:val="26"/>
        </w:rPr>
      </w:pPr>
      <w:r w:rsidRPr="00F00F1E">
        <w:rPr>
          <w:rFonts w:ascii="HGｺﾞｼｯｸM" w:eastAsia="HGｺﾞｼｯｸM" w:hint="eastAsia"/>
          <w:szCs w:val="21"/>
        </w:rPr>
        <w:t>（単位：億円）</w:t>
      </w:r>
      <w:r w:rsidR="003F1B8D">
        <w:rPr>
          <w:rFonts w:ascii="HGｺﾞｼｯｸM" w:eastAsia="HGｺﾞｼｯｸM" w:hint="eastAsia"/>
          <w:szCs w:val="21"/>
        </w:rPr>
        <w:t xml:space="preserve">　</w:t>
      </w:r>
    </w:p>
    <w:p w14:paraId="3B415F18" w14:textId="06ADDE95" w:rsidR="00AC0A81" w:rsidRDefault="00444F60" w:rsidP="0070240D">
      <w:pPr>
        <w:ind w:firstLineChars="150" w:firstLine="315"/>
        <w:rPr>
          <w:rFonts w:ascii="HGｺﾞｼｯｸM" w:eastAsia="HGｺﾞｼｯｸM"/>
          <w:sz w:val="22"/>
        </w:rPr>
      </w:pPr>
      <w:r w:rsidRPr="00444F60">
        <w:rPr>
          <w:noProof/>
        </w:rPr>
        <w:drawing>
          <wp:inline distT="0" distB="0" distL="0" distR="0" wp14:anchorId="73805572" wp14:editId="7DA092CE">
            <wp:extent cx="5057775" cy="4276725"/>
            <wp:effectExtent l="0" t="0" r="9525" b="9525"/>
            <wp:docPr id="7" name="図 7" descr="行政コスト計算書の主な勘定科目について、令和元年度との増減比較を表で記載しています。&#10;増減の概要は下記で説明しています。" title="行政コスト計算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7775" cy="4276725"/>
                    </a:xfrm>
                    <a:prstGeom prst="rect">
                      <a:avLst/>
                    </a:prstGeom>
                    <a:noFill/>
                    <a:ln>
                      <a:noFill/>
                    </a:ln>
                  </pic:spPr>
                </pic:pic>
              </a:graphicData>
            </a:graphic>
          </wp:inline>
        </w:drawing>
      </w:r>
    </w:p>
    <w:p w14:paraId="1DFAFB1B" w14:textId="77777777" w:rsidR="00444F60" w:rsidRDefault="00444F60" w:rsidP="0044693F">
      <w:pPr>
        <w:pStyle w:val="a6"/>
        <w:tabs>
          <w:tab w:val="left" w:pos="8222"/>
        </w:tabs>
        <w:ind w:leftChars="0" w:left="0" w:rightChars="134" w:right="281" w:firstLineChars="239" w:firstLine="574"/>
        <w:rPr>
          <w:rFonts w:ascii="HGｺﾞｼｯｸM" w:eastAsia="HGｺﾞｼｯｸM"/>
          <w:sz w:val="24"/>
          <w:szCs w:val="24"/>
        </w:rPr>
      </w:pPr>
    </w:p>
    <w:p w14:paraId="433FF553" w14:textId="7E2CF68A" w:rsidR="002142C4" w:rsidRPr="002142C4" w:rsidRDefault="00485004" w:rsidP="0044693F">
      <w:pPr>
        <w:pStyle w:val="a6"/>
        <w:tabs>
          <w:tab w:val="left" w:pos="8222"/>
        </w:tabs>
        <w:ind w:leftChars="0" w:left="0" w:rightChars="66" w:right="139" w:firstLineChars="239" w:firstLine="574"/>
        <w:rPr>
          <w:rFonts w:ascii="HGｺﾞｼｯｸM" w:eastAsia="HGｺﾞｼｯｸM"/>
          <w:sz w:val="24"/>
          <w:szCs w:val="24"/>
        </w:rPr>
      </w:pPr>
      <w:r>
        <w:rPr>
          <w:rFonts w:ascii="HGｺﾞｼｯｸM" w:eastAsia="HGｺﾞｼｯｸM" w:hint="eastAsia"/>
          <w:sz w:val="24"/>
          <w:szCs w:val="24"/>
        </w:rPr>
        <w:t>●</w:t>
      </w:r>
      <w:r w:rsidR="00E7514C" w:rsidRPr="002142C4">
        <w:rPr>
          <w:rFonts w:ascii="HGｺﾞｼｯｸM" w:eastAsia="HGｺﾞｼｯｸM" w:hint="eastAsia"/>
          <w:sz w:val="24"/>
          <w:szCs w:val="24"/>
        </w:rPr>
        <w:t>経常収益</w:t>
      </w:r>
    </w:p>
    <w:p w14:paraId="07B353D6" w14:textId="4BF4F05B" w:rsidR="00B55496" w:rsidRPr="006D7EBF" w:rsidRDefault="00C222E6" w:rsidP="0044693F">
      <w:pPr>
        <w:pStyle w:val="a6"/>
        <w:tabs>
          <w:tab w:val="left" w:pos="8222"/>
        </w:tabs>
        <w:ind w:leftChars="266" w:left="559" w:rightChars="66" w:right="139" w:firstLineChars="99" w:firstLine="238"/>
        <w:rPr>
          <w:rFonts w:ascii="HGｺﾞｼｯｸM" w:eastAsia="HGｺﾞｼｯｸM"/>
          <w:sz w:val="24"/>
          <w:szCs w:val="24"/>
        </w:rPr>
      </w:pPr>
      <w:r w:rsidRPr="00C222E6">
        <w:rPr>
          <w:rFonts w:ascii="HGｺﾞｼｯｸM" w:eastAsia="HGｺﾞｼｯｸM" w:hint="eastAsia"/>
          <w:sz w:val="24"/>
          <w:szCs w:val="24"/>
        </w:rPr>
        <w:t>特別定額給付金の支給など新型コロナウイルス感染症対策関連経費の増等に伴う</w:t>
      </w:r>
      <w:r w:rsidR="00D16817">
        <w:rPr>
          <w:rFonts w:ascii="HGｺﾞｼｯｸM" w:eastAsia="HGｺﾞｼｯｸM" w:hint="eastAsia"/>
          <w:sz w:val="24"/>
          <w:szCs w:val="24"/>
        </w:rPr>
        <w:t>国</w:t>
      </w:r>
      <w:r w:rsidR="003408A1">
        <w:rPr>
          <w:rFonts w:ascii="HGｺﾞｼｯｸM" w:eastAsia="HGｺﾞｼｯｸM" w:hint="eastAsia"/>
          <w:sz w:val="24"/>
          <w:szCs w:val="24"/>
        </w:rPr>
        <w:t>・府</w:t>
      </w:r>
      <w:r w:rsidR="00D16817">
        <w:rPr>
          <w:rFonts w:ascii="HGｺﾞｼｯｸM" w:eastAsia="HGｺﾞｼｯｸM" w:hint="eastAsia"/>
          <w:sz w:val="24"/>
          <w:szCs w:val="24"/>
        </w:rPr>
        <w:t>支出金</w:t>
      </w:r>
      <w:r w:rsidR="0044693F">
        <w:rPr>
          <w:rFonts w:ascii="HGｺﾞｼｯｸM" w:eastAsia="HGｺﾞｼｯｸM" w:hint="eastAsia"/>
          <w:sz w:val="24"/>
          <w:szCs w:val="24"/>
        </w:rPr>
        <w:t>（地方創生臨時交付金を含む）</w:t>
      </w:r>
      <w:r w:rsidR="00E546D4" w:rsidRPr="00E546D4">
        <w:rPr>
          <w:rFonts w:ascii="HGｺﾞｼｯｸM" w:eastAsia="HGｺﾞｼｯｸM" w:hint="eastAsia"/>
          <w:sz w:val="24"/>
          <w:szCs w:val="24"/>
        </w:rPr>
        <w:t>の増などにより</w:t>
      </w:r>
      <w:r w:rsidR="00611777" w:rsidRPr="002B7D15">
        <w:rPr>
          <w:rFonts w:ascii="HGｺﾞｼｯｸM" w:eastAsia="HGｺﾞｼｯｸM" w:hint="eastAsia"/>
          <w:sz w:val="24"/>
          <w:szCs w:val="24"/>
        </w:rPr>
        <w:t>、</w:t>
      </w:r>
      <w:r w:rsidR="00B55496" w:rsidRPr="002B7D15">
        <w:rPr>
          <w:rFonts w:ascii="HGｺﾞｼｯｸM" w:eastAsia="HGｺﾞｼｯｸM" w:hint="eastAsia"/>
          <w:sz w:val="24"/>
          <w:szCs w:val="24"/>
        </w:rPr>
        <w:t>前年度比</w:t>
      </w:r>
      <w:r w:rsidR="009B2014">
        <w:rPr>
          <w:rFonts w:ascii="HGｺﾞｼｯｸM" w:eastAsia="HGｺﾞｼｯｸM" w:hint="eastAsia"/>
          <w:sz w:val="24"/>
          <w:szCs w:val="24"/>
        </w:rPr>
        <w:t>3,474</w:t>
      </w:r>
      <w:r w:rsidR="00B55496" w:rsidRPr="002B7D15">
        <w:rPr>
          <w:rFonts w:ascii="HGｺﾞｼｯｸM" w:eastAsia="HGｺﾞｼｯｸM" w:hint="eastAsia"/>
          <w:sz w:val="24"/>
          <w:szCs w:val="24"/>
        </w:rPr>
        <w:t>億</w:t>
      </w:r>
      <w:r w:rsidR="00B55496" w:rsidRPr="00891292">
        <w:rPr>
          <w:rFonts w:ascii="HGｺﾞｼｯｸM" w:eastAsia="HGｺﾞｼｯｸM" w:hint="eastAsia"/>
          <w:sz w:val="24"/>
          <w:szCs w:val="24"/>
        </w:rPr>
        <w:t>円</w:t>
      </w:r>
      <w:r w:rsidR="001E58BE" w:rsidRPr="00891292">
        <w:rPr>
          <w:rFonts w:ascii="HGｺﾞｼｯｸM" w:eastAsia="HGｺﾞｼｯｸM" w:hint="eastAsia"/>
          <w:sz w:val="24"/>
          <w:szCs w:val="24"/>
        </w:rPr>
        <w:t>増</w:t>
      </w:r>
      <w:r w:rsidR="00B55496" w:rsidRPr="00891292">
        <w:rPr>
          <w:rFonts w:ascii="HGｺﾞｼｯｸM" w:eastAsia="HGｺﾞｼｯｸM" w:hint="eastAsia"/>
          <w:sz w:val="24"/>
          <w:szCs w:val="24"/>
        </w:rPr>
        <w:t>の</w:t>
      </w:r>
      <w:r w:rsidR="00E7514C" w:rsidRPr="00891292">
        <w:rPr>
          <w:rFonts w:ascii="HGｺﾞｼｯｸM" w:eastAsia="HGｺﾞｼｯｸM" w:hint="eastAsia"/>
          <w:sz w:val="24"/>
          <w:szCs w:val="24"/>
        </w:rPr>
        <w:t>1</w:t>
      </w:r>
      <w:r w:rsidR="00CB2DC6" w:rsidRPr="006D7EBF">
        <w:rPr>
          <w:rFonts w:ascii="HGｺﾞｼｯｸM" w:eastAsia="HGｺﾞｼｯｸM" w:hint="eastAsia"/>
          <w:sz w:val="24"/>
          <w:szCs w:val="24"/>
        </w:rPr>
        <w:t>兆</w:t>
      </w:r>
      <w:r w:rsidR="009B2014">
        <w:rPr>
          <w:rFonts w:ascii="HGｺﾞｼｯｸM" w:eastAsia="HGｺﾞｼｯｸM" w:hint="eastAsia"/>
          <w:sz w:val="24"/>
          <w:szCs w:val="24"/>
        </w:rPr>
        <w:t>9,263</w:t>
      </w:r>
      <w:r w:rsidR="00B55496" w:rsidRPr="006D7EBF">
        <w:rPr>
          <w:rFonts w:ascii="HGｺﾞｼｯｸM" w:eastAsia="HGｺﾞｼｯｸM" w:hint="eastAsia"/>
          <w:sz w:val="24"/>
          <w:szCs w:val="24"/>
        </w:rPr>
        <w:t>億円とな</w:t>
      </w:r>
      <w:r w:rsidR="00CB2DC6" w:rsidRPr="006D7EBF">
        <w:rPr>
          <w:rFonts w:ascii="HGｺﾞｼｯｸM" w:eastAsia="HGｺﾞｼｯｸM" w:hint="eastAsia"/>
          <w:sz w:val="24"/>
          <w:szCs w:val="24"/>
        </w:rPr>
        <w:t>りました</w:t>
      </w:r>
      <w:r w:rsidR="00B55496" w:rsidRPr="006D7EBF">
        <w:rPr>
          <w:rFonts w:ascii="HGｺﾞｼｯｸM" w:eastAsia="HGｺﾞｼｯｸM" w:hint="eastAsia"/>
          <w:sz w:val="24"/>
          <w:szCs w:val="24"/>
        </w:rPr>
        <w:t>。</w:t>
      </w:r>
    </w:p>
    <w:p w14:paraId="05A3F4B0" w14:textId="54FB6F37" w:rsidR="00B55496" w:rsidRPr="00C222E6" w:rsidRDefault="00B55496" w:rsidP="0044693F">
      <w:pPr>
        <w:tabs>
          <w:tab w:val="left" w:pos="8222"/>
        </w:tabs>
        <w:spacing w:line="240" w:lineRule="exact"/>
        <w:ind w:leftChars="159" w:left="336" w:rightChars="66" w:right="139" w:hangingChars="1" w:hanging="2"/>
        <w:rPr>
          <w:rFonts w:ascii="HGｺﾞｼｯｸM" w:eastAsia="HGｺﾞｼｯｸM"/>
          <w:sz w:val="24"/>
          <w:szCs w:val="24"/>
        </w:rPr>
      </w:pPr>
    </w:p>
    <w:p w14:paraId="7DEEC366" w14:textId="1F85BF2A" w:rsidR="002142C4" w:rsidRPr="006D7EBF" w:rsidRDefault="00485004" w:rsidP="0044693F">
      <w:pPr>
        <w:pStyle w:val="a6"/>
        <w:tabs>
          <w:tab w:val="left" w:pos="8222"/>
        </w:tabs>
        <w:ind w:leftChars="0" w:left="0" w:rightChars="66" w:right="139" w:firstLineChars="239" w:firstLine="574"/>
        <w:rPr>
          <w:rFonts w:ascii="HGｺﾞｼｯｸM" w:eastAsia="HGｺﾞｼｯｸM"/>
          <w:sz w:val="24"/>
          <w:szCs w:val="24"/>
        </w:rPr>
      </w:pPr>
      <w:r w:rsidRPr="006D7EBF">
        <w:rPr>
          <w:rFonts w:ascii="HGｺﾞｼｯｸM" w:eastAsia="HGｺﾞｼｯｸM" w:hint="eastAsia"/>
          <w:sz w:val="24"/>
          <w:szCs w:val="24"/>
        </w:rPr>
        <w:t>●</w:t>
      </w:r>
      <w:r w:rsidR="00E7514C" w:rsidRPr="006D7EBF">
        <w:rPr>
          <w:rFonts w:ascii="HGｺﾞｼｯｸM" w:eastAsia="HGｺﾞｼｯｸM" w:hint="eastAsia"/>
          <w:sz w:val="24"/>
          <w:szCs w:val="24"/>
        </w:rPr>
        <w:t>経常費用</w:t>
      </w:r>
    </w:p>
    <w:p w14:paraId="6AEEB308" w14:textId="6BA61873" w:rsidR="001117FB" w:rsidRPr="000A3CF2" w:rsidRDefault="00C222E6" w:rsidP="0044693F">
      <w:pPr>
        <w:pStyle w:val="a6"/>
        <w:tabs>
          <w:tab w:val="left" w:pos="8222"/>
        </w:tabs>
        <w:ind w:leftChars="266" w:left="559" w:rightChars="66" w:right="139" w:firstLineChars="99" w:firstLine="238"/>
        <w:rPr>
          <w:rFonts w:ascii="HGｺﾞｼｯｸM" w:eastAsia="HGｺﾞｼｯｸM"/>
          <w:sz w:val="24"/>
          <w:szCs w:val="24"/>
        </w:rPr>
      </w:pPr>
      <w:r w:rsidRPr="000A3CF2">
        <w:rPr>
          <w:rFonts w:ascii="HGｺﾞｼｯｸM" w:eastAsia="HGｺﾞｼｯｸM" w:hint="eastAsia"/>
          <w:sz w:val="24"/>
          <w:szCs w:val="24"/>
        </w:rPr>
        <w:t>特別定額給付金の支給など新型コロナウイルス感染症対策関連経費の増等に伴う</w:t>
      </w:r>
      <w:r w:rsidR="003408A1" w:rsidRPr="000A3CF2">
        <w:rPr>
          <w:rFonts w:ascii="HGｺﾞｼｯｸM" w:eastAsia="HGｺﾞｼｯｸM" w:hint="eastAsia"/>
          <w:sz w:val="24"/>
          <w:szCs w:val="24"/>
        </w:rPr>
        <w:t>負担金・補助金・交付金等</w:t>
      </w:r>
      <w:r w:rsidR="001A22BC" w:rsidRPr="000A3CF2">
        <w:rPr>
          <w:rFonts w:ascii="HGｺﾞｼｯｸM" w:eastAsia="HGｺﾞｼｯｸM" w:hint="eastAsia"/>
          <w:sz w:val="24"/>
          <w:szCs w:val="24"/>
        </w:rPr>
        <w:t>の</w:t>
      </w:r>
      <w:r w:rsidR="00BD0071" w:rsidRPr="000A3CF2">
        <w:rPr>
          <w:rFonts w:ascii="HGｺﾞｼｯｸM" w:eastAsia="HGｺﾞｼｯｸM" w:hint="eastAsia"/>
          <w:sz w:val="24"/>
          <w:szCs w:val="24"/>
        </w:rPr>
        <w:t>増</w:t>
      </w:r>
      <w:r w:rsidR="00E0068F" w:rsidRPr="000A3CF2">
        <w:rPr>
          <w:rFonts w:ascii="HGｺﾞｼｯｸM" w:eastAsia="HGｺﾞｼｯｸM" w:hint="eastAsia"/>
          <w:sz w:val="24"/>
          <w:szCs w:val="24"/>
        </w:rPr>
        <w:t>や学校教育ＩＣＴ活用事業に伴う物件費の増</w:t>
      </w:r>
      <w:r w:rsidR="00FD1647" w:rsidRPr="000A3CF2">
        <w:rPr>
          <w:rFonts w:ascii="HGｺﾞｼｯｸM" w:eastAsia="HGｺﾞｼｯｸM" w:hint="eastAsia"/>
          <w:sz w:val="24"/>
          <w:szCs w:val="24"/>
        </w:rPr>
        <w:t>など</w:t>
      </w:r>
      <w:r w:rsidR="00BD7C52" w:rsidRPr="000A3CF2">
        <w:rPr>
          <w:rFonts w:ascii="HGｺﾞｼｯｸM" w:eastAsia="HGｺﾞｼｯｸM" w:hint="eastAsia"/>
          <w:sz w:val="24"/>
          <w:szCs w:val="24"/>
        </w:rPr>
        <w:t>により</w:t>
      </w:r>
      <w:r w:rsidR="00611777" w:rsidRPr="000A3CF2">
        <w:rPr>
          <w:rFonts w:ascii="HGｺﾞｼｯｸM" w:eastAsia="HGｺﾞｼｯｸM" w:hint="eastAsia"/>
          <w:sz w:val="24"/>
          <w:szCs w:val="24"/>
        </w:rPr>
        <w:t>、</w:t>
      </w:r>
      <w:r w:rsidR="00B55496" w:rsidRPr="000A3CF2">
        <w:rPr>
          <w:rFonts w:ascii="HGｺﾞｼｯｸM" w:eastAsia="HGｺﾞｼｯｸM" w:hint="eastAsia"/>
          <w:sz w:val="24"/>
          <w:szCs w:val="24"/>
        </w:rPr>
        <w:t>前年度比</w:t>
      </w:r>
      <w:r w:rsidR="009B2014" w:rsidRPr="000A3CF2">
        <w:rPr>
          <w:rFonts w:ascii="HGｺﾞｼｯｸM" w:eastAsia="HGｺﾞｼｯｸM" w:hint="eastAsia"/>
          <w:sz w:val="24"/>
          <w:szCs w:val="24"/>
        </w:rPr>
        <w:t>3,560</w:t>
      </w:r>
      <w:r w:rsidR="00B55496" w:rsidRPr="000A3CF2">
        <w:rPr>
          <w:rFonts w:ascii="HGｺﾞｼｯｸM" w:eastAsia="HGｺﾞｼｯｸM" w:hint="eastAsia"/>
          <w:sz w:val="24"/>
          <w:szCs w:val="24"/>
        </w:rPr>
        <w:t>億円</w:t>
      </w:r>
      <w:r w:rsidR="0072384B" w:rsidRPr="000A3CF2">
        <w:rPr>
          <w:rFonts w:ascii="HGｺﾞｼｯｸM" w:eastAsia="HGｺﾞｼｯｸM" w:hint="eastAsia"/>
          <w:sz w:val="24"/>
          <w:szCs w:val="24"/>
        </w:rPr>
        <w:t>増</w:t>
      </w:r>
      <w:r w:rsidR="00B55496" w:rsidRPr="000A3CF2">
        <w:rPr>
          <w:rFonts w:ascii="HGｺﾞｼｯｸM" w:eastAsia="HGｺﾞｼｯｸM" w:hint="eastAsia"/>
          <w:sz w:val="24"/>
          <w:szCs w:val="24"/>
        </w:rPr>
        <w:t>の</w:t>
      </w:r>
      <w:r w:rsidR="00D628AE" w:rsidRPr="000A3CF2">
        <w:rPr>
          <w:rFonts w:ascii="HGｺﾞｼｯｸM" w:eastAsia="HGｺﾞｼｯｸM" w:hint="eastAsia"/>
          <w:sz w:val="24"/>
          <w:szCs w:val="24"/>
        </w:rPr>
        <w:t>1</w:t>
      </w:r>
      <w:r w:rsidR="00CB2DC6" w:rsidRPr="000A3CF2">
        <w:rPr>
          <w:rFonts w:ascii="HGｺﾞｼｯｸM" w:eastAsia="HGｺﾞｼｯｸM" w:hint="eastAsia"/>
          <w:sz w:val="24"/>
          <w:szCs w:val="24"/>
        </w:rPr>
        <w:t>兆</w:t>
      </w:r>
      <w:r w:rsidR="009B2014" w:rsidRPr="000A3CF2">
        <w:rPr>
          <w:rFonts w:ascii="HGｺﾞｼｯｸM" w:eastAsia="HGｺﾞｼｯｸM" w:hint="eastAsia"/>
          <w:sz w:val="24"/>
          <w:szCs w:val="24"/>
        </w:rPr>
        <w:t>7,708</w:t>
      </w:r>
      <w:r w:rsidR="00B55496" w:rsidRPr="000A3CF2">
        <w:rPr>
          <w:rFonts w:ascii="HGｺﾞｼｯｸM" w:eastAsia="HGｺﾞｼｯｸM" w:hint="eastAsia"/>
          <w:sz w:val="24"/>
          <w:szCs w:val="24"/>
        </w:rPr>
        <w:t>億円とな</w:t>
      </w:r>
      <w:r w:rsidR="00CB2DC6" w:rsidRPr="000A3CF2">
        <w:rPr>
          <w:rFonts w:ascii="HGｺﾞｼｯｸM" w:eastAsia="HGｺﾞｼｯｸM" w:hint="eastAsia"/>
          <w:sz w:val="24"/>
          <w:szCs w:val="24"/>
        </w:rPr>
        <w:t>りました</w:t>
      </w:r>
      <w:r w:rsidR="00B55496" w:rsidRPr="000A3CF2">
        <w:rPr>
          <w:rFonts w:ascii="HGｺﾞｼｯｸM" w:eastAsia="HGｺﾞｼｯｸM" w:hint="eastAsia"/>
          <w:sz w:val="24"/>
          <w:szCs w:val="24"/>
        </w:rPr>
        <w:t>。</w:t>
      </w:r>
    </w:p>
    <w:p w14:paraId="49C3FFC2" w14:textId="77777777" w:rsidR="00B55496" w:rsidRPr="007E2A1D" w:rsidRDefault="00B55496" w:rsidP="0044693F">
      <w:pPr>
        <w:pStyle w:val="a6"/>
        <w:tabs>
          <w:tab w:val="left" w:pos="8222"/>
        </w:tabs>
        <w:ind w:leftChars="159" w:left="336" w:rightChars="66" w:right="139" w:hangingChars="1" w:hanging="2"/>
        <w:rPr>
          <w:rFonts w:ascii="HGｺﾞｼｯｸM" w:eastAsia="HGｺﾞｼｯｸM"/>
          <w:sz w:val="24"/>
          <w:szCs w:val="24"/>
        </w:rPr>
      </w:pPr>
    </w:p>
    <w:p w14:paraId="7F3780DA" w14:textId="77777777" w:rsidR="002142C4" w:rsidRPr="00EC7CB4" w:rsidRDefault="00485004" w:rsidP="0044693F">
      <w:pPr>
        <w:pStyle w:val="a6"/>
        <w:widowControl/>
        <w:tabs>
          <w:tab w:val="left" w:pos="8222"/>
        </w:tabs>
        <w:ind w:leftChars="0" w:left="0" w:rightChars="66" w:right="139" w:firstLineChars="239" w:firstLine="574"/>
        <w:jc w:val="left"/>
        <w:rPr>
          <w:rFonts w:ascii="HGｺﾞｼｯｸM" w:eastAsia="HGｺﾞｼｯｸM"/>
          <w:b/>
          <w:sz w:val="24"/>
          <w:szCs w:val="24"/>
        </w:rPr>
      </w:pPr>
      <w:r w:rsidRPr="00EC7CB4">
        <w:rPr>
          <w:rFonts w:ascii="HGｺﾞｼｯｸM" w:eastAsia="HGｺﾞｼｯｸM" w:hint="eastAsia"/>
          <w:sz w:val="24"/>
          <w:szCs w:val="24"/>
        </w:rPr>
        <w:t>●</w:t>
      </w:r>
      <w:r w:rsidR="00D628AE" w:rsidRPr="00EC7CB4">
        <w:rPr>
          <w:rFonts w:ascii="HGｺﾞｼｯｸM" w:eastAsia="HGｺﾞｼｯｸM" w:hint="eastAsia"/>
          <w:sz w:val="24"/>
          <w:szCs w:val="24"/>
        </w:rPr>
        <w:t>経常収支差額</w:t>
      </w:r>
    </w:p>
    <w:p w14:paraId="0F572110" w14:textId="3863E9D4" w:rsidR="00677595" w:rsidRPr="00AF38C3" w:rsidRDefault="00B55496" w:rsidP="0044693F">
      <w:pPr>
        <w:pStyle w:val="a6"/>
        <w:widowControl/>
        <w:tabs>
          <w:tab w:val="left" w:pos="8222"/>
        </w:tabs>
        <w:ind w:leftChars="266" w:left="559" w:rightChars="66" w:right="139" w:firstLineChars="99" w:firstLine="238"/>
        <w:jc w:val="left"/>
        <w:rPr>
          <w:rFonts w:ascii="HGｺﾞｼｯｸM" w:eastAsia="HGｺﾞｼｯｸM"/>
          <w:b/>
          <w:sz w:val="26"/>
          <w:szCs w:val="26"/>
        </w:rPr>
      </w:pPr>
      <w:r w:rsidRPr="00EC7CB4">
        <w:rPr>
          <w:rFonts w:ascii="HGｺﾞｼｯｸM" w:eastAsia="HGｺﾞｼｯｸM" w:hint="eastAsia"/>
          <w:sz w:val="24"/>
          <w:szCs w:val="24"/>
        </w:rPr>
        <w:t>前年度比</w:t>
      </w:r>
      <w:r w:rsidR="009B2014">
        <w:rPr>
          <w:rFonts w:ascii="HGｺﾞｼｯｸM" w:eastAsia="HGｺﾞｼｯｸM" w:hint="eastAsia"/>
          <w:sz w:val="24"/>
          <w:szCs w:val="24"/>
        </w:rPr>
        <w:t>86</w:t>
      </w:r>
      <w:r w:rsidRPr="00EC7CB4">
        <w:rPr>
          <w:rFonts w:ascii="HGｺﾞｼｯｸM" w:eastAsia="HGｺﾞｼｯｸM" w:hint="eastAsia"/>
          <w:sz w:val="24"/>
          <w:szCs w:val="24"/>
        </w:rPr>
        <w:t>億円</w:t>
      </w:r>
      <w:r w:rsidR="009B2014">
        <w:rPr>
          <w:rFonts w:ascii="HGｺﾞｼｯｸM" w:eastAsia="HGｺﾞｼｯｸM" w:hint="eastAsia"/>
          <w:sz w:val="24"/>
          <w:szCs w:val="24"/>
        </w:rPr>
        <w:t>減</w:t>
      </w:r>
      <w:r w:rsidRPr="00EC7CB4">
        <w:rPr>
          <w:rFonts w:ascii="HGｺﾞｼｯｸM" w:eastAsia="HGｺﾞｼｯｸM" w:hint="eastAsia"/>
          <w:sz w:val="24"/>
          <w:szCs w:val="24"/>
        </w:rPr>
        <w:t>の</w:t>
      </w:r>
      <w:r w:rsidR="009B2014">
        <w:rPr>
          <w:rFonts w:ascii="HGｺﾞｼｯｸM" w:eastAsia="HGｺﾞｼｯｸM" w:hint="eastAsia"/>
          <w:sz w:val="24"/>
          <w:szCs w:val="24"/>
        </w:rPr>
        <w:t>1,554</w:t>
      </w:r>
      <w:r w:rsidRPr="002142C4">
        <w:rPr>
          <w:rFonts w:ascii="HGｺﾞｼｯｸM" w:eastAsia="HGｺﾞｼｯｸM" w:hint="eastAsia"/>
          <w:sz w:val="24"/>
          <w:szCs w:val="24"/>
        </w:rPr>
        <w:t>億円とな</w:t>
      </w:r>
      <w:r w:rsidR="00CB2DC6" w:rsidRPr="002142C4">
        <w:rPr>
          <w:rFonts w:ascii="HGｺﾞｼｯｸM" w:eastAsia="HGｺﾞｼｯｸM" w:hint="eastAsia"/>
          <w:sz w:val="24"/>
          <w:szCs w:val="24"/>
        </w:rPr>
        <w:t>りました</w:t>
      </w:r>
      <w:r w:rsidRPr="002142C4">
        <w:rPr>
          <w:rFonts w:ascii="HGｺﾞｼｯｸM" w:eastAsia="HGｺﾞｼｯｸM" w:hint="eastAsia"/>
          <w:sz w:val="24"/>
          <w:szCs w:val="24"/>
        </w:rPr>
        <w:t>。</w:t>
      </w:r>
      <w:r w:rsidR="00677595" w:rsidRPr="00AF38C3">
        <w:rPr>
          <w:rFonts w:ascii="HGｺﾞｼｯｸM" w:eastAsia="HGｺﾞｼｯｸM"/>
          <w:b/>
          <w:sz w:val="26"/>
          <w:szCs w:val="26"/>
        </w:rPr>
        <w:br w:type="page"/>
      </w:r>
    </w:p>
    <w:p w14:paraId="1C9C0BA7" w14:textId="77777777" w:rsidR="00AB2923" w:rsidRPr="003950F4" w:rsidRDefault="00AB2923" w:rsidP="003950F4">
      <w:pPr>
        <w:pStyle w:val="2"/>
      </w:pPr>
      <w:r w:rsidRPr="003950F4">
        <w:rPr>
          <w:rFonts w:hint="eastAsia"/>
        </w:rPr>
        <w:t>(</w:t>
      </w:r>
      <w:r w:rsidR="00887A1C" w:rsidRPr="003950F4">
        <w:rPr>
          <w:rFonts w:hint="eastAsia"/>
        </w:rPr>
        <w:t>3</w:t>
      </w:r>
      <w:r w:rsidRPr="003950F4">
        <w:rPr>
          <w:rFonts w:hint="eastAsia"/>
        </w:rPr>
        <w:t xml:space="preserve">) </w:t>
      </w:r>
      <w:r w:rsidRPr="005A0233">
        <w:rPr>
          <w:rFonts w:hint="eastAsia"/>
        </w:rPr>
        <w:t>キャッシュ・フロー計算書の概要</w:t>
      </w:r>
    </w:p>
    <w:p w14:paraId="2977B8EC" w14:textId="77777777" w:rsidR="00AB2923" w:rsidRPr="00790160" w:rsidRDefault="009B53E1" w:rsidP="00AB2923">
      <w:pPr>
        <w:widowControl/>
        <w:jc w:val="left"/>
      </w:pPr>
      <w:r>
        <w:rPr>
          <w:noProof/>
        </w:rPr>
        <w:drawing>
          <wp:anchor distT="0" distB="0" distL="114300" distR="114300" simplePos="0" relativeHeight="251644928" behindDoc="0" locked="0" layoutInCell="1" allowOverlap="1" wp14:anchorId="60CA4B94" wp14:editId="65F47A67">
            <wp:simplePos x="0" y="0"/>
            <wp:positionH relativeFrom="column">
              <wp:posOffset>-118110</wp:posOffset>
            </wp:positionH>
            <wp:positionV relativeFrom="paragraph">
              <wp:posOffset>206375</wp:posOffset>
            </wp:positionV>
            <wp:extent cx="5400040" cy="3150235"/>
            <wp:effectExtent l="0" t="19050" r="0" b="0"/>
            <wp:wrapNone/>
            <wp:docPr id="32" name="図表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p>
    <w:p w14:paraId="70FDF280" w14:textId="77777777" w:rsidR="00AB2923" w:rsidRDefault="00AB2923" w:rsidP="00AB2923">
      <w:pPr>
        <w:widowControl/>
        <w:jc w:val="left"/>
      </w:pPr>
    </w:p>
    <w:p w14:paraId="594CFE40" w14:textId="77777777" w:rsidR="00AB2923" w:rsidRDefault="00991741" w:rsidP="00AB2923">
      <w:pPr>
        <w:widowControl/>
        <w:jc w:val="left"/>
      </w:pPr>
      <w:r>
        <w:rPr>
          <w:rFonts w:ascii="HGｺﾞｼｯｸM" w:eastAsia="HGｺﾞｼｯｸM" w:hint="eastAsia"/>
          <w:b/>
          <w:noProof/>
          <w:sz w:val="26"/>
          <w:szCs w:val="26"/>
        </w:rPr>
        <mc:AlternateContent>
          <mc:Choice Requires="wps">
            <w:drawing>
              <wp:anchor distT="0" distB="0" distL="114300" distR="114300" simplePos="0" relativeHeight="251639808" behindDoc="0" locked="0" layoutInCell="1" allowOverlap="1" wp14:anchorId="7C14E0B0" wp14:editId="0854B783">
                <wp:simplePos x="0" y="0"/>
                <wp:positionH relativeFrom="column">
                  <wp:posOffset>4110990</wp:posOffset>
                </wp:positionH>
                <wp:positionV relativeFrom="paragraph">
                  <wp:posOffset>22225</wp:posOffset>
                </wp:positionV>
                <wp:extent cx="1847850" cy="1162050"/>
                <wp:effectExtent l="533400" t="361950" r="19050" b="19050"/>
                <wp:wrapNone/>
                <wp:docPr id="9" name="強調線吹き出し 3 (枠付き) 9"/>
                <wp:cNvGraphicFramePr/>
                <a:graphic xmlns:a="http://schemas.openxmlformats.org/drawingml/2006/main">
                  <a:graphicData uri="http://schemas.microsoft.com/office/word/2010/wordprocessingShape">
                    <wps:wsp>
                      <wps:cNvSpPr/>
                      <wps:spPr>
                        <a:xfrm>
                          <a:off x="0" y="0"/>
                          <a:ext cx="1847850" cy="1162050"/>
                        </a:xfrm>
                        <a:prstGeom prst="accentBorderCallout3">
                          <a:avLst>
                            <a:gd name="adj1" fmla="val 53671"/>
                            <a:gd name="adj2" fmla="val -10802"/>
                            <a:gd name="adj3" fmla="val -3697"/>
                            <a:gd name="adj4" fmla="val -20125"/>
                            <a:gd name="adj5" fmla="val -29892"/>
                            <a:gd name="adj6" fmla="val -24770"/>
                            <a:gd name="adj7" fmla="val 10210"/>
                            <a:gd name="adj8" fmla="val -28684"/>
                          </a:avLst>
                        </a:prstGeom>
                        <a:ln/>
                      </wps:spPr>
                      <wps:style>
                        <a:lnRef idx="2">
                          <a:schemeClr val="accent2"/>
                        </a:lnRef>
                        <a:fillRef idx="1">
                          <a:schemeClr val="lt1"/>
                        </a:fillRef>
                        <a:effectRef idx="0">
                          <a:schemeClr val="accent2"/>
                        </a:effectRef>
                        <a:fontRef idx="minor">
                          <a:schemeClr val="dk1"/>
                        </a:fontRef>
                      </wps:style>
                      <wps:txbx>
                        <w:txbxContent>
                          <w:p w14:paraId="5E278638" w14:textId="42C83ACB" w:rsidR="00AF5B9B" w:rsidRPr="00A1619D" w:rsidRDefault="00AF5B9B"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収入　1</w:t>
                            </w:r>
                            <w:r w:rsidRPr="00A1619D">
                              <w:rPr>
                                <w:rFonts w:ascii="HGｺﾞｼｯｸM" w:eastAsia="HGｺﾞｼｯｸM" w:hAnsi="HG丸ｺﾞｼｯｸM-PRO" w:cs="メイリオ" w:hint="eastAsia"/>
                                <w:sz w:val="20"/>
                              </w:rPr>
                              <w:t>兆</w:t>
                            </w:r>
                            <w:r>
                              <w:rPr>
                                <w:rFonts w:ascii="HGｺﾞｼｯｸM" w:eastAsia="HGｺﾞｼｯｸM" w:hAnsi="HG丸ｺﾞｼｯｸM-PRO" w:cs="メイリオ"/>
                                <w:sz w:val="20"/>
                              </w:rPr>
                              <w:t>9,150</w:t>
                            </w:r>
                            <w:r w:rsidRPr="00A1619D">
                              <w:rPr>
                                <w:rFonts w:ascii="HGｺﾞｼｯｸM" w:eastAsia="HGｺﾞｼｯｸM" w:hAnsi="HG丸ｺﾞｼｯｸM-PRO" w:cs="メイリオ" w:hint="eastAsia"/>
                                <w:sz w:val="20"/>
                              </w:rPr>
                              <w:t>億円</w:t>
                            </w:r>
                          </w:p>
                          <w:p w14:paraId="2D54F3E7" w14:textId="34626E9F" w:rsidR="00AF5B9B" w:rsidRPr="00A1619D" w:rsidRDefault="00AF5B9B" w:rsidP="0010183F">
                            <w:pPr>
                              <w:spacing w:line="300" w:lineRule="exact"/>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（国・府支出金、市税など）</w:t>
                            </w:r>
                          </w:p>
                          <w:p w14:paraId="2F1DAB6D" w14:textId="28C2C91E" w:rsidR="00AF5B9B" w:rsidRPr="00A1619D" w:rsidRDefault="00AF5B9B"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支出　1兆</w:t>
                            </w:r>
                            <w:r>
                              <w:rPr>
                                <w:rFonts w:ascii="HGｺﾞｼｯｸM" w:eastAsia="HGｺﾞｼｯｸM" w:hAnsi="HG丸ｺﾞｼｯｸM-PRO" w:cs="メイリオ"/>
                                <w:sz w:val="20"/>
                              </w:rPr>
                              <w:t>7,006</w:t>
                            </w:r>
                            <w:r w:rsidRPr="00A1619D">
                              <w:rPr>
                                <w:rFonts w:ascii="HGｺﾞｼｯｸM" w:eastAsia="HGｺﾞｼｯｸM" w:hAnsi="HG丸ｺﾞｼｯｸM-PRO" w:cs="メイリオ" w:hint="eastAsia"/>
                                <w:sz w:val="20"/>
                              </w:rPr>
                              <w:t>億円</w:t>
                            </w:r>
                          </w:p>
                          <w:p w14:paraId="20464B84" w14:textId="7AC0FE8F" w:rsidR="00AF5B9B" w:rsidRPr="00A1619D" w:rsidRDefault="00AF5B9B" w:rsidP="007804A9">
                            <w:pPr>
                              <w:spacing w:line="300" w:lineRule="exact"/>
                              <w:ind w:rightChars="-121" w:right="-254"/>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w:t>
                            </w:r>
                            <w:r>
                              <w:rPr>
                                <w:rFonts w:ascii="HGｺﾞｼｯｸM" w:eastAsia="HGｺﾞｼｯｸM" w:hAnsi="HG丸ｺﾞｼｯｸM-PRO" w:cs="メイリオ" w:hint="eastAsia"/>
                                <w:sz w:val="16"/>
                              </w:rPr>
                              <w:t>扶助費、負担</w:t>
                            </w:r>
                            <w:r>
                              <w:rPr>
                                <w:rFonts w:ascii="HGｺﾞｼｯｸM" w:eastAsia="HGｺﾞｼｯｸM" w:hAnsi="HG丸ｺﾞｼｯｸM-PRO" w:cs="メイリオ"/>
                                <w:sz w:val="16"/>
                              </w:rPr>
                              <w:t>金・</w:t>
                            </w:r>
                            <w:r>
                              <w:rPr>
                                <w:rFonts w:ascii="HGｺﾞｼｯｸM" w:eastAsia="HGｺﾞｼｯｸM" w:hAnsi="HG丸ｺﾞｼｯｸM-PRO" w:cs="メイリオ" w:hint="eastAsia"/>
                                <w:sz w:val="16"/>
                              </w:rPr>
                              <w:t>補助金</w:t>
                            </w:r>
                            <w:r>
                              <w:rPr>
                                <w:rFonts w:ascii="HGｺﾞｼｯｸM" w:eastAsia="HGｺﾞｼｯｸM" w:hAnsi="HG丸ｺﾞｼｯｸM-PRO" w:cs="メイリオ"/>
                                <w:sz w:val="16"/>
                              </w:rPr>
                              <w:t>・交付金等、</w:t>
                            </w:r>
                            <w:r>
                              <w:rPr>
                                <w:rFonts w:ascii="HGｺﾞｼｯｸM" w:eastAsia="HGｺﾞｼｯｸM" w:hAnsi="HG丸ｺﾞｼｯｸM-PRO" w:cs="メイリオ" w:hint="eastAsia"/>
                                <w:sz w:val="16"/>
                              </w:rPr>
                              <w:t>給与関係</w:t>
                            </w:r>
                            <w:r w:rsidRPr="00A1619D">
                              <w:rPr>
                                <w:rFonts w:ascii="HGｺﾞｼｯｸM" w:eastAsia="HGｺﾞｼｯｸM" w:hAnsi="HG丸ｺﾞｼｯｸM-PRO" w:cs="メイリオ" w:hint="eastAsia"/>
                                <w:sz w:val="16"/>
                              </w:rPr>
                              <w:t>費など）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4E0B0" id="_x0000_t52" coordsize="21600,21600" o:spt="52" adj="23400,24400,25200,21600,25200,4050,23400,4050" path="m@0@1l@2@3@4@5@6@7nfem@6,l@6,21600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accentbar="t"/>
              </v:shapetype>
              <v:shape id="強調線吹き出し 3 (枠付き) 9" o:spid="_x0000_s1034" type="#_x0000_t52" style="position:absolute;margin-left:323.7pt;margin-top:1.75pt;width:145.5pt;height:9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" adj="-6196,2205,-5350,-6457,-4347,-799,-2333,11593" fillcolor="white [3201]" strokecolor="#c0504d [3205]" strokeweight="2pt">
                <v:textbox>
                  <w:txbxContent>
                    <w:p w14:paraId="5E278638" w14:textId="42C83ACB" w:rsidR="00AF5B9B" w:rsidRPr="00A1619D" w:rsidRDefault="00AF5B9B"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収入　1兆</w:t>
                      </w:r>
                      <w:r>
                        <w:rPr>
                          <w:rFonts w:ascii="HGｺﾞｼｯｸM" w:eastAsia="HGｺﾞｼｯｸM" w:hAnsi="HG丸ｺﾞｼｯｸM-PRO" w:cs="メイリオ"/>
                          <w:sz w:val="20"/>
                        </w:rPr>
                        <w:t>9,150</w:t>
                      </w:r>
                      <w:r w:rsidRPr="00A1619D">
                        <w:rPr>
                          <w:rFonts w:ascii="HGｺﾞｼｯｸM" w:eastAsia="HGｺﾞｼｯｸM" w:hAnsi="HG丸ｺﾞｼｯｸM-PRO" w:cs="メイリオ" w:hint="eastAsia"/>
                          <w:sz w:val="20"/>
                        </w:rPr>
                        <w:t>億円</w:t>
                      </w:r>
                    </w:p>
                    <w:p w14:paraId="2D54F3E7" w14:textId="34626E9F" w:rsidR="00AF5B9B" w:rsidRPr="00A1619D" w:rsidRDefault="00AF5B9B" w:rsidP="0010183F">
                      <w:pPr>
                        <w:spacing w:line="300" w:lineRule="exact"/>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（国・府支出金、市税など）</w:t>
                      </w:r>
                    </w:p>
                    <w:p w14:paraId="2F1DAB6D" w14:textId="28C2C91E" w:rsidR="00AF5B9B" w:rsidRPr="00A1619D" w:rsidRDefault="00AF5B9B"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支出　1兆</w:t>
                      </w:r>
                      <w:r>
                        <w:rPr>
                          <w:rFonts w:ascii="HGｺﾞｼｯｸM" w:eastAsia="HGｺﾞｼｯｸM" w:hAnsi="HG丸ｺﾞｼｯｸM-PRO" w:cs="メイリオ"/>
                          <w:sz w:val="20"/>
                        </w:rPr>
                        <w:t>7,006</w:t>
                      </w:r>
                      <w:r w:rsidRPr="00A1619D">
                        <w:rPr>
                          <w:rFonts w:ascii="HGｺﾞｼｯｸM" w:eastAsia="HGｺﾞｼｯｸM" w:hAnsi="HG丸ｺﾞｼｯｸM-PRO" w:cs="メイリオ" w:hint="eastAsia"/>
                          <w:sz w:val="20"/>
                        </w:rPr>
                        <w:t>億円</w:t>
                      </w:r>
                    </w:p>
                    <w:p w14:paraId="20464B84" w14:textId="7AC0FE8F" w:rsidR="00AF5B9B" w:rsidRPr="00A1619D" w:rsidRDefault="00AF5B9B" w:rsidP="007804A9">
                      <w:pPr>
                        <w:spacing w:line="300" w:lineRule="exact"/>
                        <w:ind w:rightChars="-121" w:right="-254"/>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w:t>
                      </w:r>
                      <w:r>
                        <w:rPr>
                          <w:rFonts w:ascii="HGｺﾞｼｯｸM" w:eastAsia="HGｺﾞｼｯｸM" w:hAnsi="HG丸ｺﾞｼｯｸM-PRO" w:cs="メイリオ" w:hint="eastAsia"/>
                          <w:sz w:val="16"/>
                        </w:rPr>
                        <w:t>扶助費、負担</w:t>
                      </w:r>
                      <w:r>
                        <w:rPr>
                          <w:rFonts w:ascii="HGｺﾞｼｯｸM" w:eastAsia="HGｺﾞｼｯｸM" w:hAnsi="HG丸ｺﾞｼｯｸM-PRO" w:cs="メイリオ"/>
                          <w:sz w:val="16"/>
                        </w:rPr>
                        <w:t>金・</w:t>
                      </w:r>
                      <w:r>
                        <w:rPr>
                          <w:rFonts w:ascii="HGｺﾞｼｯｸM" w:eastAsia="HGｺﾞｼｯｸM" w:hAnsi="HG丸ｺﾞｼｯｸM-PRO" w:cs="メイリオ" w:hint="eastAsia"/>
                          <w:sz w:val="16"/>
                        </w:rPr>
                        <w:t>補助金</w:t>
                      </w:r>
                      <w:r>
                        <w:rPr>
                          <w:rFonts w:ascii="HGｺﾞｼｯｸM" w:eastAsia="HGｺﾞｼｯｸM" w:hAnsi="HG丸ｺﾞｼｯｸM-PRO" w:cs="メイリオ"/>
                          <w:sz w:val="16"/>
                        </w:rPr>
                        <w:t>・交付金等、</w:t>
                      </w:r>
                      <w:r>
                        <w:rPr>
                          <w:rFonts w:ascii="HGｺﾞｼｯｸM" w:eastAsia="HGｺﾞｼｯｸM" w:hAnsi="HG丸ｺﾞｼｯｸM-PRO" w:cs="メイリオ" w:hint="eastAsia"/>
                          <w:sz w:val="16"/>
                        </w:rPr>
                        <w:t>給与関係</w:t>
                      </w:r>
                      <w:r w:rsidRPr="00A1619D">
                        <w:rPr>
                          <w:rFonts w:ascii="HGｺﾞｼｯｸM" w:eastAsia="HGｺﾞｼｯｸM" w:hAnsi="HG丸ｺﾞｼｯｸM-PRO" w:cs="メイリオ" w:hint="eastAsia"/>
                          <w:sz w:val="16"/>
                        </w:rPr>
                        <w:t>費など）</w:t>
                      </w:r>
                    </w:p>
                  </w:txbxContent>
                </v:textbox>
                <o:callout v:ext="edit" minusy="t"/>
              </v:shape>
            </w:pict>
          </mc:Fallback>
        </mc:AlternateContent>
      </w:r>
    </w:p>
    <w:p w14:paraId="79C2D0DC" w14:textId="77777777" w:rsidR="00AB2923" w:rsidRDefault="00E753B0" w:rsidP="00AB2923">
      <w:pPr>
        <w:widowControl/>
        <w:jc w:val="left"/>
      </w:pPr>
      <w:r>
        <w:rPr>
          <w:rFonts w:ascii="HGｺﾞｼｯｸM" w:eastAsia="HGｺﾞｼｯｸM" w:hint="eastAsia"/>
          <w:b/>
          <w:noProof/>
          <w:sz w:val="26"/>
          <w:szCs w:val="26"/>
        </w:rPr>
        <mc:AlternateContent>
          <mc:Choice Requires="wps">
            <w:drawing>
              <wp:anchor distT="0" distB="0" distL="114300" distR="114300" simplePos="0" relativeHeight="251646976" behindDoc="0" locked="0" layoutInCell="1" allowOverlap="1" wp14:anchorId="42F17E74" wp14:editId="2661FA16">
                <wp:simplePos x="0" y="0"/>
                <wp:positionH relativeFrom="column">
                  <wp:posOffset>-165735</wp:posOffset>
                </wp:positionH>
                <wp:positionV relativeFrom="paragraph">
                  <wp:posOffset>172468</wp:posOffset>
                </wp:positionV>
                <wp:extent cx="1633879" cy="1066800"/>
                <wp:effectExtent l="323850" t="0" r="23495" b="723900"/>
                <wp:wrapNone/>
                <wp:docPr id="10" name="強調線吹き出し 3 (枠付き) 10"/>
                <wp:cNvGraphicFramePr/>
                <a:graphic xmlns:a="http://schemas.openxmlformats.org/drawingml/2006/main">
                  <a:graphicData uri="http://schemas.microsoft.com/office/word/2010/wordprocessingShape">
                    <wps:wsp>
                      <wps:cNvSpPr/>
                      <wps:spPr>
                        <a:xfrm>
                          <a:off x="0" y="0"/>
                          <a:ext cx="1633879" cy="1066800"/>
                        </a:xfrm>
                        <a:prstGeom prst="accentBorderCallout3">
                          <a:avLst>
                            <a:gd name="adj1" fmla="val 53671"/>
                            <a:gd name="adj2" fmla="val -10802"/>
                            <a:gd name="adj3" fmla="val 117771"/>
                            <a:gd name="adj4" fmla="val -19117"/>
                            <a:gd name="adj5" fmla="val 144410"/>
                            <a:gd name="adj6" fmla="val 17876"/>
                            <a:gd name="adj7" fmla="val 165487"/>
                            <a:gd name="adj8" fmla="val 51067"/>
                          </a:avLst>
                        </a:prstGeom>
                        <a:ln/>
                      </wps:spPr>
                      <wps:style>
                        <a:lnRef idx="2">
                          <a:schemeClr val="accent4"/>
                        </a:lnRef>
                        <a:fillRef idx="1">
                          <a:schemeClr val="lt1"/>
                        </a:fillRef>
                        <a:effectRef idx="0">
                          <a:schemeClr val="accent4"/>
                        </a:effectRef>
                        <a:fontRef idx="minor">
                          <a:schemeClr val="dk1"/>
                        </a:fontRef>
                      </wps:style>
                      <wps:txbx>
                        <w:txbxContent>
                          <w:p w14:paraId="7DC6B112" w14:textId="51890E54" w:rsidR="00AF5B9B" w:rsidRPr="00A1619D" w:rsidRDefault="00AF5B9B"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 xml:space="preserve">収入　</w:t>
                            </w:r>
                            <w:r>
                              <w:rPr>
                                <w:rFonts w:ascii="HGｺﾞｼｯｸM" w:eastAsia="HGｺﾞｼｯｸM" w:hAnsi="HG丸ｺﾞｼｯｸM-PRO" w:cs="メイリオ" w:hint="eastAsia"/>
                                <w:sz w:val="20"/>
                              </w:rPr>
                              <w:t xml:space="preserve">　</w:t>
                            </w:r>
                            <w:r>
                              <w:rPr>
                                <w:rFonts w:ascii="HGｺﾞｼｯｸM" w:eastAsia="HGｺﾞｼｯｸM" w:hAnsi="HG丸ｺﾞｼｯｸM-PRO" w:cs="メイリオ"/>
                                <w:sz w:val="20"/>
                              </w:rPr>
                              <w:t>178</w:t>
                            </w:r>
                            <w:r w:rsidRPr="00A1619D">
                              <w:rPr>
                                <w:rFonts w:ascii="HGｺﾞｼｯｸM" w:eastAsia="HGｺﾞｼｯｸM" w:hAnsi="HG丸ｺﾞｼｯｸM-PRO" w:cs="メイリオ" w:hint="eastAsia"/>
                                <w:sz w:val="20"/>
                              </w:rPr>
                              <w:t>億円</w:t>
                            </w:r>
                          </w:p>
                          <w:p w14:paraId="4A840BE1" w14:textId="3DD0515D" w:rsidR="00AF5B9B" w:rsidRPr="00A1619D" w:rsidRDefault="00AF5B9B" w:rsidP="007804A9">
                            <w:pPr>
                              <w:spacing w:line="300" w:lineRule="exact"/>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w:t>
                            </w:r>
                            <w:r w:rsidRPr="003E0C09">
                              <w:rPr>
                                <w:rFonts w:ascii="HGｺﾞｼｯｸM" w:eastAsia="HGｺﾞｼｯｸM" w:hAnsi="HG丸ｺﾞｼｯｸM-PRO" w:cs="メイリオ" w:hint="eastAsia"/>
                                <w:sz w:val="16"/>
                              </w:rPr>
                              <w:t>資産売却</w:t>
                            </w:r>
                            <w:r w:rsidRPr="00A1619D">
                              <w:rPr>
                                <w:rFonts w:ascii="HGｺﾞｼｯｸM" w:eastAsia="HGｺﾞｼｯｸM" w:hAnsi="HG丸ｺﾞｼｯｸM-PRO" w:cs="メイリオ" w:hint="eastAsia"/>
                                <w:sz w:val="16"/>
                              </w:rPr>
                              <w:t>、基金繰入金</w:t>
                            </w:r>
                            <w:r w:rsidRPr="003E0C09">
                              <w:rPr>
                                <w:rFonts w:ascii="HGｺﾞｼｯｸM" w:eastAsia="HGｺﾞｼｯｸM" w:hAnsi="HG丸ｺﾞｼｯｸM-PRO" w:cs="メイリオ" w:hint="eastAsia"/>
                                <w:sz w:val="16"/>
                              </w:rPr>
                              <w:t>な</w:t>
                            </w:r>
                            <w:r w:rsidRPr="00A1619D">
                              <w:rPr>
                                <w:rFonts w:ascii="HGｺﾞｼｯｸM" w:eastAsia="HGｺﾞｼｯｸM" w:hAnsi="HG丸ｺﾞｼｯｸM-PRO" w:cs="メイリオ" w:hint="eastAsia"/>
                                <w:sz w:val="16"/>
                              </w:rPr>
                              <w:t>ど）</w:t>
                            </w:r>
                          </w:p>
                          <w:p w14:paraId="46C898D2" w14:textId="52E49BA3" w:rsidR="00AF5B9B" w:rsidRPr="00A1619D" w:rsidRDefault="00AF5B9B"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 xml:space="preserve">支出　</w:t>
                            </w:r>
                            <w:r>
                              <w:rPr>
                                <w:rFonts w:ascii="HGｺﾞｼｯｸM" w:eastAsia="HGｺﾞｼｯｸM" w:hAnsi="HG丸ｺﾞｼｯｸM-PRO" w:cs="メイリオ" w:hint="eastAsia"/>
                                <w:sz w:val="20"/>
                              </w:rPr>
                              <w:t>1</w:t>
                            </w:r>
                            <w:r w:rsidRPr="00A1619D">
                              <w:rPr>
                                <w:rFonts w:ascii="HGｺﾞｼｯｸM" w:eastAsia="HGｺﾞｼｯｸM" w:hAnsi="HG丸ｺﾞｼｯｸM-PRO" w:cs="メイリオ" w:hint="eastAsia"/>
                                <w:sz w:val="20"/>
                              </w:rPr>
                              <w:t>,</w:t>
                            </w:r>
                            <w:r>
                              <w:rPr>
                                <w:rFonts w:ascii="HGｺﾞｼｯｸM" w:eastAsia="HGｺﾞｼｯｸM" w:hAnsi="HG丸ｺﾞｼｯｸM-PRO" w:cs="メイリオ"/>
                                <w:sz w:val="20"/>
                              </w:rPr>
                              <w:t>156</w:t>
                            </w:r>
                            <w:r w:rsidRPr="00A1619D">
                              <w:rPr>
                                <w:rFonts w:ascii="HGｺﾞｼｯｸM" w:eastAsia="HGｺﾞｼｯｸM" w:hAnsi="HG丸ｺﾞｼｯｸM-PRO" w:cs="メイリオ" w:hint="eastAsia"/>
                                <w:sz w:val="20"/>
                              </w:rPr>
                              <w:t>億円</w:t>
                            </w:r>
                          </w:p>
                          <w:p w14:paraId="189B8137" w14:textId="277639EB" w:rsidR="00AF5B9B" w:rsidRPr="00A1619D" w:rsidRDefault="00AF5B9B" w:rsidP="0010183F">
                            <w:pPr>
                              <w:spacing w:line="300" w:lineRule="exact"/>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w:t>
                            </w:r>
                            <w:r>
                              <w:rPr>
                                <w:rFonts w:ascii="HGｺﾞｼｯｸM" w:eastAsia="HGｺﾞｼｯｸM" w:hAnsi="HG丸ｺﾞｼｯｸM-PRO" w:cs="メイリオ" w:hint="eastAsia"/>
                                <w:sz w:val="16"/>
                              </w:rPr>
                              <w:t>資産取得、基金積立金</w:t>
                            </w:r>
                            <w:r w:rsidRPr="00A1619D">
                              <w:rPr>
                                <w:rFonts w:ascii="HGｺﾞｼｯｸM" w:eastAsia="HGｺﾞｼｯｸM" w:hAnsi="HG丸ｺﾞｼｯｸM-PRO" w:cs="メイリオ" w:hint="eastAsia"/>
                                <w:sz w:val="16"/>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17E74" id="強調線吹き出し 3 (枠付き) 10" o:spid="_x0000_s1035" type="#_x0000_t52" style="position:absolute;margin-left:-13.05pt;margin-top:13.6pt;width:128.65pt;height:8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" adj="11030,35745,3861,31193,-4129,25439,-2333,11593" fillcolor="white [3201]" strokecolor="#8064a2 [3207]" strokeweight="2pt">
                <v:textbox>
                  <w:txbxContent>
                    <w:p w14:paraId="7DC6B112" w14:textId="51890E54" w:rsidR="00AF5B9B" w:rsidRPr="00A1619D" w:rsidRDefault="00AF5B9B"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 xml:space="preserve">収入　</w:t>
                      </w:r>
                      <w:r>
                        <w:rPr>
                          <w:rFonts w:ascii="HGｺﾞｼｯｸM" w:eastAsia="HGｺﾞｼｯｸM" w:hAnsi="HG丸ｺﾞｼｯｸM-PRO" w:cs="メイリオ" w:hint="eastAsia"/>
                          <w:sz w:val="20"/>
                        </w:rPr>
                        <w:t xml:space="preserve">　</w:t>
                      </w:r>
                      <w:r>
                        <w:rPr>
                          <w:rFonts w:ascii="HGｺﾞｼｯｸM" w:eastAsia="HGｺﾞｼｯｸM" w:hAnsi="HG丸ｺﾞｼｯｸM-PRO" w:cs="メイリオ"/>
                          <w:sz w:val="20"/>
                        </w:rPr>
                        <w:t>178</w:t>
                      </w:r>
                      <w:r w:rsidRPr="00A1619D">
                        <w:rPr>
                          <w:rFonts w:ascii="HGｺﾞｼｯｸM" w:eastAsia="HGｺﾞｼｯｸM" w:hAnsi="HG丸ｺﾞｼｯｸM-PRO" w:cs="メイリオ" w:hint="eastAsia"/>
                          <w:sz w:val="20"/>
                        </w:rPr>
                        <w:t>億円</w:t>
                      </w:r>
                    </w:p>
                    <w:p w14:paraId="4A840BE1" w14:textId="3DD0515D" w:rsidR="00AF5B9B" w:rsidRPr="00A1619D" w:rsidRDefault="00AF5B9B" w:rsidP="007804A9">
                      <w:pPr>
                        <w:spacing w:line="300" w:lineRule="exact"/>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w:t>
                      </w:r>
                      <w:r w:rsidRPr="003E0C09">
                        <w:rPr>
                          <w:rFonts w:ascii="HGｺﾞｼｯｸM" w:eastAsia="HGｺﾞｼｯｸM" w:hAnsi="HG丸ｺﾞｼｯｸM-PRO" w:cs="メイリオ" w:hint="eastAsia"/>
                          <w:sz w:val="16"/>
                        </w:rPr>
                        <w:t>資産売却</w:t>
                      </w:r>
                      <w:r w:rsidRPr="00A1619D">
                        <w:rPr>
                          <w:rFonts w:ascii="HGｺﾞｼｯｸM" w:eastAsia="HGｺﾞｼｯｸM" w:hAnsi="HG丸ｺﾞｼｯｸM-PRO" w:cs="メイリオ" w:hint="eastAsia"/>
                          <w:sz w:val="16"/>
                        </w:rPr>
                        <w:t>、基金繰入金</w:t>
                      </w:r>
                      <w:r w:rsidRPr="003E0C09">
                        <w:rPr>
                          <w:rFonts w:ascii="HGｺﾞｼｯｸM" w:eastAsia="HGｺﾞｼｯｸM" w:hAnsi="HG丸ｺﾞｼｯｸM-PRO" w:cs="メイリオ" w:hint="eastAsia"/>
                          <w:sz w:val="16"/>
                        </w:rPr>
                        <w:t>な</w:t>
                      </w:r>
                      <w:r w:rsidRPr="00A1619D">
                        <w:rPr>
                          <w:rFonts w:ascii="HGｺﾞｼｯｸM" w:eastAsia="HGｺﾞｼｯｸM" w:hAnsi="HG丸ｺﾞｼｯｸM-PRO" w:cs="メイリオ" w:hint="eastAsia"/>
                          <w:sz w:val="16"/>
                        </w:rPr>
                        <w:t>ど）</w:t>
                      </w:r>
                    </w:p>
                    <w:p w14:paraId="46C898D2" w14:textId="52E49BA3" w:rsidR="00AF5B9B" w:rsidRPr="00A1619D" w:rsidRDefault="00AF5B9B"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 xml:space="preserve">支出　</w:t>
                      </w:r>
                      <w:r>
                        <w:rPr>
                          <w:rFonts w:ascii="HGｺﾞｼｯｸM" w:eastAsia="HGｺﾞｼｯｸM" w:hAnsi="HG丸ｺﾞｼｯｸM-PRO" w:cs="メイリオ" w:hint="eastAsia"/>
                          <w:sz w:val="20"/>
                        </w:rPr>
                        <w:t>1</w:t>
                      </w:r>
                      <w:r w:rsidRPr="00A1619D">
                        <w:rPr>
                          <w:rFonts w:ascii="HGｺﾞｼｯｸM" w:eastAsia="HGｺﾞｼｯｸM" w:hAnsi="HG丸ｺﾞｼｯｸM-PRO" w:cs="メイリオ" w:hint="eastAsia"/>
                          <w:sz w:val="20"/>
                        </w:rPr>
                        <w:t>,</w:t>
                      </w:r>
                      <w:r>
                        <w:rPr>
                          <w:rFonts w:ascii="HGｺﾞｼｯｸM" w:eastAsia="HGｺﾞｼｯｸM" w:hAnsi="HG丸ｺﾞｼｯｸM-PRO" w:cs="メイリオ"/>
                          <w:sz w:val="20"/>
                        </w:rPr>
                        <w:t>156</w:t>
                      </w:r>
                      <w:r w:rsidRPr="00A1619D">
                        <w:rPr>
                          <w:rFonts w:ascii="HGｺﾞｼｯｸM" w:eastAsia="HGｺﾞｼｯｸM" w:hAnsi="HG丸ｺﾞｼｯｸM-PRO" w:cs="メイリオ" w:hint="eastAsia"/>
                          <w:sz w:val="20"/>
                        </w:rPr>
                        <w:t>億円</w:t>
                      </w:r>
                    </w:p>
                    <w:p w14:paraId="189B8137" w14:textId="277639EB" w:rsidR="00AF5B9B" w:rsidRPr="00A1619D" w:rsidRDefault="00AF5B9B" w:rsidP="0010183F">
                      <w:pPr>
                        <w:spacing w:line="300" w:lineRule="exact"/>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w:t>
                      </w:r>
                      <w:r>
                        <w:rPr>
                          <w:rFonts w:ascii="HGｺﾞｼｯｸM" w:eastAsia="HGｺﾞｼｯｸM" w:hAnsi="HG丸ｺﾞｼｯｸM-PRO" w:cs="メイリオ" w:hint="eastAsia"/>
                          <w:sz w:val="16"/>
                        </w:rPr>
                        <w:t>資産取得、基金積立金</w:t>
                      </w:r>
                      <w:r w:rsidRPr="00A1619D">
                        <w:rPr>
                          <w:rFonts w:ascii="HGｺﾞｼｯｸM" w:eastAsia="HGｺﾞｼｯｸM" w:hAnsi="HG丸ｺﾞｼｯｸM-PRO" w:cs="メイリオ" w:hint="eastAsia"/>
                          <w:sz w:val="16"/>
                        </w:rPr>
                        <w:t>など）</w:t>
                      </w:r>
                    </w:p>
                  </w:txbxContent>
                </v:textbox>
                <o:callout v:ext="edit" minusx="t" minusy="t"/>
              </v:shape>
            </w:pict>
          </mc:Fallback>
        </mc:AlternateContent>
      </w:r>
    </w:p>
    <w:p w14:paraId="41D3928A" w14:textId="77777777" w:rsidR="00AB2923" w:rsidRDefault="00AB2923" w:rsidP="00AB2923">
      <w:pPr>
        <w:widowControl/>
        <w:jc w:val="left"/>
      </w:pPr>
    </w:p>
    <w:p w14:paraId="6CA99378" w14:textId="77777777" w:rsidR="00AB2923" w:rsidRDefault="00AB2923" w:rsidP="00AB2923">
      <w:pPr>
        <w:widowControl/>
        <w:jc w:val="left"/>
        <w:rPr>
          <w:noProof/>
        </w:rPr>
      </w:pPr>
    </w:p>
    <w:p w14:paraId="408B4C8B" w14:textId="77777777" w:rsidR="00A1619D" w:rsidRDefault="00A1619D" w:rsidP="00AB2923">
      <w:pPr>
        <w:widowControl/>
        <w:jc w:val="left"/>
        <w:rPr>
          <w:noProof/>
        </w:rPr>
      </w:pPr>
    </w:p>
    <w:p w14:paraId="3B044457" w14:textId="77777777" w:rsidR="00A1619D" w:rsidRDefault="00A1619D" w:rsidP="00AB2923">
      <w:pPr>
        <w:widowControl/>
        <w:jc w:val="left"/>
        <w:rPr>
          <w:noProof/>
        </w:rPr>
      </w:pPr>
    </w:p>
    <w:p w14:paraId="2DBEA143" w14:textId="77777777" w:rsidR="00A1619D" w:rsidRDefault="007D73BC" w:rsidP="007D73BC">
      <w:pPr>
        <w:widowControl/>
        <w:tabs>
          <w:tab w:val="left" w:pos="6300"/>
        </w:tabs>
        <w:jc w:val="left"/>
        <w:rPr>
          <w:noProof/>
        </w:rPr>
      </w:pPr>
      <w:r>
        <w:rPr>
          <w:noProof/>
        </w:rPr>
        <w:tab/>
      </w:r>
    </w:p>
    <w:p w14:paraId="053D5126" w14:textId="77777777" w:rsidR="00A1619D" w:rsidRDefault="00A1619D" w:rsidP="00AB2923">
      <w:pPr>
        <w:widowControl/>
        <w:jc w:val="left"/>
        <w:rPr>
          <w:noProof/>
        </w:rPr>
      </w:pPr>
    </w:p>
    <w:p w14:paraId="1C5ECF10" w14:textId="77777777" w:rsidR="00A1619D" w:rsidRDefault="00A1619D" w:rsidP="00AB2923">
      <w:pPr>
        <w:widowControl/>
        <w:jc w:val="left"/>
        <w:rPr>
          <w:noProof/>
        </w:rPr>
      </w:pPr>
    </w:p>
    <w:p w14:paraId="7C3A4B63" w14:textId="77777777" w:rsidR="00A1619D" w:rsidRDefault="00A1619D" w:rsidP="00AB2923">
      <w:pPr>
        <w:widowControl/>
        <w:jc w:val="left"/>
        <w:rPr>
          <w:noProof/>
        </w:rPr>
      </w:pPr>
    </w:p>
    <w:p w14:paraId="636B061B" w14:textId="77777777" w:rsidR="00A1619D" w:rsidRDefault="00A1619D" w:rsidP="00AB2923">
      <w:pPr>
        <w:widowControl/>
        <w:jc w:val="left"/>
        <w:rPr>
          <w:noProof/>
        </w:rPr>
      </w:pPr>
    </w:p>
    <w:p w14:paraId="1BD61E71" w14:textId="77777777" w:rsidR="00A1619D" w:rsidRDefault="003A064F" w:rsidP="00AB2923">
      <w:pPr>
        <w:widowControl/>
        <w:jc w:val="left"/>
        <w:rPr>
          <w:noProof/>
        </w:rPr>
      </w:pPr>
      <w:r>
        <w:rPr>
          <w:rFonts w:ascii="HGｺﾞｼｯｸM" w:eastAsia="HGｺﾞｼｯｸM" w:hint="eastAsia"/>
          <w:b/>
          <w:noProof/>
          <w:sz w:val="26"/>
          <w:szCs w:val="26"/>
        </w:rPr>
        <mc:AlternateContent>
          <mc:Choice Requires="wps">
            <w:drawing>
              <wp:anchor distT="0" distB="0" distL="114300" distR="114300" simplePos="0" relativeHeight="251642880" behindDoc="0" locked="0" layoutInCell="1" allowOverlap="1" wp14:anchorId="4D60EE0E" wp14:editId="5BE26789">
                <wp:simplePos x="0" y="0"/>
                <wp:positionH relativeFrom="column">
                  <wp:posOffset>3168015</wp:posOffset>
                </wp:positionH>
                <wp:positionV relativeFrom="paragraph">
                  <wp:posOffset>168275</wp:posOffset>
                </wp:positionV>
                <wp:extent cx="1857375" cy="1076325"/>
                <wp:effectExtent l="666750" t="533400" r="28575" b="28575"/>
                <wp:wrapNone/>
                <wp:docPr id="19" name="強調線吹き出し 3 (枠付き) 19"/>
                <wp:cNvGraphicFramePr/>
                <a:graphic xmlns:a="http://schemas.openxmlformats.org/drawingml/2006/main">
                  <a:graphicData uri="http://schemas.microsoft.com/office/word/2010/wordprocessingShape">
                    <wps:wsp>
                      <wps:cNvSpPr/>
                      <wps:spPr>
                        <a:xfrm>
                          <a:off x="0" y="0"/>
                          <a:ext cx="1857375" cy="1076325"/>
                        </a:xfrm>
                        <a:prstGeom prst="accentBorderCallout3">
                          <a:avLst>
                            <a:gd name="adj1" fmla="val 53671"/>
                            <a:gd name="adj2" fmla="val -10802"/>
                            <a:gd name="adj3" fmla="val 17541"/>
                            <a:gd name="adj4" fmla="val -35637"/>
                            <a:gd name="adj5" fmla="val -10424"/>
                            <a:gd name="adj6" fmla="val -30120"/>
                            <a:gd name="adj7" fmla="val -48195"/>
                            <a:gd name="adj8" fmla="val -23592"/>
                          </a:avLst>
                        </a:prstGeom>
                        <a:ln>
                          <a:solidFill>
                            <a:schemeClr val="accent3">
                              <a:lumMod val="50000"/>
                            </a:schemeClr>
                          </a:solidFill>
                        </a:ln>
                      </wps:spPr>
                      <wps:style>
                        <a:lnRef idx="2">
                          <a:schemeClr val="accent3"/>
                        </a:lnRef>
                        <a:fillRef idx="1">
                          <a:schemeClr val="lt1"/>
                        </a:fillRef>
                        <a:effectRef idx="0">
                          <a:schemeClr val="accent3"/>
                        </a:effectRef>
                        <a:fontRef idx="minor">
                          <a:schemeClr val="dk1"/>
                        </a:fontRef>
                      </wps:style>
                      <wps:txbx>
                        <w:txbxContent>
                          <w:p w14:paraId="6DD224CB" w14:textId="508C5707" w:rsidR="00AF5B9B" w:rsidRPr="00A1619D" w:rsidRDefault="00AF5B9B"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収入　4,</w:t>
                            </w:r>
                            <w:r>
                              <w:rPr>
                                <w:rFonts w:ascii="HGｺﾞｼｯｸM" w:eastAsia="HGｺﾞｼｯｸM" w:hAnsi="HG丸ｺﾞｼｯｸM-PRO" w:cs="メイリオ"/>
                                <w:sz w:val="20"/>
                              </w:rPr>
                              <w:t>793</w:t>
                            </w:r>
                            <w:r w:rsidRPr="00A1619D">
                              <w:rPr>
                                <w:rFonts w:ascii="HGｺﾞｼｯｸM" w:eastAsia="HGｺﾞｼｯｸM" w:hAnsi="HG丸ｺﾞｼｯｸM-PRO" w:cs="メイリオ" w:hint="eastAsia"/>
                                <w:sz w:val="20"/>
                              </w:rPr>
                              <w:t>億円</w:t>
                            </w:r>
                          </w:p>
                          <w:p w14:paraId="31DA6E1E" w14:textId="77777777" w:rsidR="00AF5B9B" w:rsidRPr="00A1619D" w:rsidRDefault="00AF5B9B" w:rsidP="007804A9">
                            <w:pPr>
                              <w:spacing w:line="300" w:lineRule="exact"/>
                              <w:ind w:rightChars="-249" w:right="-523" w:firstLineChars="1" w:firstLine="2"/>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（地方債収入、歳入歳出外現金など）</w:t>
                            </w:r>
                          </w:p>
                          <w:p w14:paraId="23BF3DCE" w14:textId="7CF53A04" w:rsidR="00AF5B9B" w:rsidRPr="00A1619D" w:rsidRDefault="00AF5B9B"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 xml:space="preserve">支出　</w:t>
                            </w:r>
                            <w:r>
                              <w:rPr>
                                <w:rFonts w:ascii="HGｺﾞｼｯｸM" w:eastAsia="HGｺﾞｼｯｸM" w:hAnsi="HG丸ｺﾞｼｯｸM-PRO" w:cs="メイリオ"/>
                                <w:sz w:val="20"/>
                              </w:rPr>
                              <w:t>5,758</w:t>
                            </w:r>
                            <w:r w:rsidRPr="00A1619D">
                              <w:rPr>
                                <w:rFonts w:ascii="HGｺﾞｼｯｸM" w:eastAsia="HGｺﾞｼｯｸM" w:hAnsi="HG丸ｺﾞｼｯｸM-PRO" w:cs="メイリオ" w:hint="eastAsia"/>
                                <w:sz w:val="20"/>
                              </w:rPr>
                              <w:t>億円</w:t>
                            </w:r>
                          </w:p>
                          <w:p w14:paraId="7AB2D78E" w14:textId="77777777" w:rsidR="00AF5B9B" w:rsidRPr="00A1619D" w:rsidRDefault="00AF5B9B" w:rsidP="007804A9">
                            <w:pPr>
                              <w:spacing w:line="300" w:lineRule="exact"/>
                              <w:ind w:rightChars="-114" w:right="-239"/>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（地方債償還、歳入歳出外現金など）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0EE0E" id="強調線吹き出し 3 (枠付き) 19" o:spid="_x0000_s1036" type="#_x0000_t52" style="position:absolute;margin-left:249.45pt;margin-top:13.25pt;width:146.25pt;height:84.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" adj="-5096,-10410,-6506,-2252,-7698,3789,-2333,11593" fillcolor="white [3201]" strokecolor="#4e6128 [1606]" strokeweight="2pt">
                <v:textbox>
                  <w:txbxContent>
                    <w:p w14:paraId="6DD224CB" w14:textId="508C5707" w:rsidR="00AF5B9B" w:rsidRPr="00A1619D" w:rsidRDefault="00AF5B9B"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収入　4,</w:t>
                      </w:r>
                      <w:r>
                        <w:rPr>
                          <w:rFonts w:ascii="HGｺﾞｼｯｸM" w:eastAsia="HGｺﾞｼｯｸM" w:hAnsi="HG丸ｺﾞｼｯｸM-PRO" w:cs="メイリオ"/>
                          <w:sz w:val="20"/>
                        </w:rPr>
                        <w:t>793</w:t>
                      </w:r>
                      <w:r w:rsidRPr="00A1619D">
                        <w:rPr>
                          <w:rFonts w:ascii="HGｺﾞｼｯｸM" w:eastAsia="HGｺﾞｼｯｸM" w:hAnsi="HG丸ｺﾞｼｯｸM-PRO" w:cs="メイリオ" w:hint="eastAsia"/>
                          <w:sz w:val="20"/>
                        </w:rPr>
                        <w:t>億円</w:t>
                      </w:r>
                    </w:p>
                    <w:p w14:paraId="31DA6E1E" w14:textId="77777777" w:rsidR="00AF5B9B" w:rsidRPr="00A1619D" w:rsidRDefault="00AF5B9B" w:rsidP="007804A9">
                      <w:pPr>
                        <w:spacing w:line="300" w:lineRule="exact"/>
                        <w:ind w:rightChars="-249" w:right="-523" w:firstLineChars="1" w:firstLine="2"/>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（地方債収入、歳入歳出外現金など）</w:t>
                      </w:r>
                    </w:p>
                    <w:p w14:paraId="23BF3DCE" w14:textId="7CF53A04" w:rsidR="00AF5B9B" w:rsidRPr="00A1619D" w:rsidRDefault="00AF5B9B" w:rsidP="0010183F">
                      <w:pPr>
                        <w:spacing w:line="300" w:lineRule="exact"/>
                        <w:jc w:val="left"/>
                        <w:rPr>
                          <w:rFonts w:ascii="HGｺﾞｼｯｸM" w:eastAsia="HGｺﾞｼｯｸM" w:hAnsi="HG丸ｺﾞｼｯｸM-PRO" w:cs="メイリオ"/>
                          <w:sz w:val="20"/>
                        </w:rPr>
                      </w:pPr>
                      <w:r w:rsidRPr="00A1619D">
                        <w:rPr>
                          <w:rFonts w:ascii="HGｺﾞｼｯｸM" w:eastAsia="HGｺﾞｼｯｸM" w:hAnsi="HG丸ｺﾞｼｯｸM-PRO" w:cs="メイリオ" w:hint="eastAsia"/>
                          <w:sz w:val="20"/>
                        </w:rPr>
                        <w:t xml:space="preserve">支出　</w:t>
                      </w:r>
                      <w:r>
                        <w:rPr>
                          <w:rFonts w:ascii="HGｺﾞｼｯｸM" w:eastAsia="HGｺﾞｼｯｸM" w:hAnsi="HG丸ｺﾞｼｯｸM-PRO" w:cs="メイリオ"/>
                          <w:sz w:val="20"/>
                        </w:rPr>
                        <w:t>5,758</w:t>
                      </w:r>
                      <w:r w:rsidRPr="00A1619D">
                        <w:rPr>
                          <w:rFonts w:ascii="HGｺﾞｼｯｸM" w:eastAsia="HGｺﾞｼｯｸM" w:hAnsi="HG丸ｺﾞｼｯｸM-PRO" w:cs="メイリオ" w:hint="eastAsia"/>
                          <w:sz w:val="20"/>
                        </w:rPr>
                        <w:t>億円</w:t>
                      </w:r>
                    </w:p>
                    <w:p w14:paraId="7AB2D78E" w14:textId="77777777" w:rsidR="00AF5B9B" w:rsidRPr="00A1619D" w:rsidRDefault="00AF5B9B" w:rsidP="007804A9">
                      <w:pPr>
                        <w:spacing w:line="300" w:lineRule="exact"/>
                        <w:ind w:rightChars="-114" w:right="-239"/>
                        <w:jc w:val="left"/>
                        <w:rPr>
                          <w:rFonts w:ascii="HGｺﾞｼｯｸM" w:eastAsia="HGｺﾞｼｯｸM" w:hAnsi="HG丸ｺﾞｼｯｸM-PRO" w:cs="メイリオ"/>
                          <w:sz w:val="16"/>
                        </w:rPr>
                      </w:pPr>
                      <w:r w:rsidRPr="00A1619D">
                        <w:rPr>
                          <w:rFonts w:ascii="HGｺﾞｼｯｸM" w:eastAsia="HGｺﾞｼｯｸM" w:hAnsi="HG丸ｺﾞｼｯｸM-PRO" w:cs="メイリオ" w:hint="eastAsia"/>
                          <w:sz w:val="16"/>
                        </w:rPr>
                        <w:t>（地方債償還、歳入歳出外現金など）</w:t>
                      </w:r>
                    </w:p>
                  </w:txbxContent>
                </v:textbox>
                <o:callout v:ext="edit" minusx="t"/>
              </v:shape>
            </w:pict>
          </mc:Fallback>
        </mc:AlternateContent>
      </w:r>
    </w:p>
    <w:p w14:paraId="005A865C" w14:textId="77777777" w:rsidR="00A1619D" w:rsidRDefault="00A1619D" w:rsidP="00AB2923">
      <w:pPr>
        <w:widowControl/>
        <w:jc w:val="left"/>
        <w:rPr>
          <w:noProof/>
        </w:rPr>
      </w:pPr>
    </w:p>
    <w:p w14:paraId="2BE11878" w14:textId="77777777" w:rsidR="00A1619D" w:rsidRDefault="00A1619D" w:rsidP="00AB2923">
      <w:pPr>
        <w:widowControl/>
        <w:jc w:val="left"/>
        <w:rPr>
          <w:noProof/>
        </w:rPr>
      </w:pPr>
    </w:p>
    <w:p w14:paraId="75746B0A" w14:textId="77777777" w:rsidR="00A1619D" w:rsidRDefault="00A1619D" w:rsidP="00AB2923">
      <w:pPr>
        <w:widowControl/>
        <w:jc w:val="left"/>
        <w:rPr>
          <w:noProof/>
        </w:rPr>
      </w:pPr>
    </w:p>
    <w:p w14:paraId="0E3B56BF" w14:textId="77777777" w:rsidR="00A1619D" w:rsidRDefault="00A1619D" w:rsidP="00AB2923">
      <w:pPr>
        <w:widowControl/>
        <w:jc w:val="left"/>
      </w:pPr>
    </w:p>
    <w:p w14:paraId="157B9776" w14:textId="12E94F2F" w:rsidR="00AB2923" w:rsidRDefault="00AB2923" w:rsidP="00AB2923">
      <w:pPr>
        <w:widowControl/>
        <w:jc w:val="left"/>
      </w:pPr>
    </w:p>
    <w:p w14:paraId="1B8F845C" w14:textId="77777777" w:rsidR="00B847D3" w:rsidRDefault="00B847D3" w:rsidP="00AB2923">
      <w:pPr>
        <w:widowControl/>
        <w:jc w:val="left"/>
      </w:pPr>
    </w:p>
    <w:p w14:paraId="3BE3D9C6" w14:textId="77777777" w:rsidR="00AB2923" w:rsidRPr="00E81F00" w:rsidRDefault="00AB2923" w:rsidP="006A24CB">
      <w:pPr>
        <w:spacing w:line="240" w:lineRule="exact"/>
        <w:rPr>
          <w:rFonts w:ascii="HGｺﾞｼｯｸM" w:eastAsia="HGｺﾞｼｯｸM"/>
          <w:sz w:val="26"/>
          <w:szCs w:val="26"/>
        </w:rPr>
      </w:pPr>
    </w:p>
    <w:p w14:paraId="2F2649C3" w14:textId="6F1F9109" w:rsidR="00AB2923" w:rsidRPr="00183249" w:rsidRDefault="00AB2923" w:rsidP="00AB2923">
      <w:pPr>
        <w:pStyle w:val="a6"/>
        <w:numPr>
          <w:ilvl w:val="0"/>
          <w:numId w:val="5"/>
        </w:numPr>
        <w:ind w:leftChars="0" w:hanging="344"/>
        <w:rPr>
          <w:rFonts w:ascii="HGｺﾞｼｯｸM" w:eastAsia="HGｺﾞｼｯｸM"/>
          <w:sz w:val="26"/>
          <w:szCs w:val="26"/>
        </w:rPr>
      </w:pPr>
      <w:r>
        <w:rPr>
          <w:rFonts w:ascii="HGｺﾞｼｯｸM" w:eastAsia="HGｺﾞｼｯｸM" w:hint="eastAsia"/>
          <w:sz w:val="26"/>
          <w:szCs w:val="26"/>
        </w:rPr>
        <w:t>日常の行政サービス実施に要する支出と市税等の一般財源などによる収入との差額である行政サービス活動収支差額</w:t>
      </w:r>
      <w:r w:rsidRPr="00183249">
        <w:rPr>
          <w:rFonts w:ascii="HGｺﾞｼｯｸM" w:eastAsia="HGｺﾞｼｯｸM" w:hint="eastAsia"/>
          <w:sz w:val="26"/>
          <w:szCs w:val="26"/>
        </w:rPr>
        <w:t>は</w:t>
      </w:r>
      <w:r w:rsidR="00EA3935">
        <w:rPr>
          <w:rFonts w:ascii="HGｺﾞｼｯｸM" w:eastAsia="HGｺﾞｼｯｸM" w:hint="eastAsia"/>
          <w:sz w:val="26"/>
          <w:szCs w:val="26"/>
        </w:rPr>
        <w:t>2</w:t>
      </w:r>
      <w:r w:rsidRPr="00183249">
        <w:rPr>
          <w:rFonts w:ascii="HGｺﾞｼｯｸM" w:eastAsia="HGｺﾞｼｯｸM" w:hint="eastAsia"/>
          <w:sz w:val="26"/>
          <w:szCs w:val="26"/>
        </w:rPr>
        <w:t>,</w:t>
      </w:r>
      <w:r w:rsidR="002C743E">
        <w:rPr>
          <w:rFonts w:ascii="HGｺﾞｼｯｸM" w:eastAsia="HGｺﾞｼｯｸM" w:hint="eastAsia"/>
          <w:sz w:val="26"/>
          <w:szCs w:val="26"/>
        </w:rPr>
        <w:t>143</w:t>
      </w:r>
      <w:r w:rsidRPr="00183249">
        <w:rPr>
          <w:rFonts w:ascii="HGｺﾞｼｯｸM" w:eastAsia="HGｺﾞｼｯｸM" w:hint="eastAsia"/>
          <w:sz w:val="26"/>
          <w:szCs w:val="26"/>
        </w:rPr>
        <w:t>億円のプラスとなっています。</w:t>
      </w:r>
    </w:p>
    <w:p w14:paraId="588ACB92" w14:textId="3E30A7C1" w:rsidR="006A24CB" w:rsidRPr="007869B3" w:rsidRDefault="006A24CB" w:rsidP="006A24CB">
      <w:pPr>
        <w:spacing w:line="240" w:lineRule="exact"/>
        <w:rPr>
          <w:rFonts w:ascii="HGｺﾞｼｯｸM" w:eastAsia="HGｺﾞｼｯｸM"/>
          <w:sz w:val="26"/>
          <w:szCs w:val="26"/>
        </w:rPr>
      </w:pPr>
    </w:p>
    <w:p w14:paraId="5FB07395" w14:textId="4150A93D" w:rsidR="003507E2" w:rsidRDefault="007869B3" w:rsidP="007869B3">
      <w:pPr>
        <w:pStyle w:val="a6"/>
        <w:numPr>
          <w:ilvl w:val="0"/>
          <w:numId w:val="5"/>
        </w:numPr>
        <w:ind w:leftChars="0"/>
        <w:rPr>
          <w:rFonts w:ascii="HGｺﾞｼｯｸM" w:eastAsia="HGｺﾞｼｯｸM"/>
          <w:sz w:val="26"/>
          <w:szCs w:val="26"/>
        </w:rPr>
      </w:pPr>
      <w:r w:rsidRPr="007869B3">
        <w:rPr>
          <w:rFonts w:ascii="HGｺﾞｼｯｸM" w:eastAsia="HGｺﾞｼｯｸM" w:hint="eastAsia"/>
          <w:sz w:val="26"/>
          <w:szCs w:val="26"/>
        </w:rPr>
        <w:t>行政サービス活動収支差額のプラスによって、資産取得等の投資活動や地方債の償還等の財務活動を行っていることがわかります。</w:t>
      </w:r>
    </w:p>
    <w:p w14:paraId="2D555244" w14:textId="77777777" w:rsidR="007869B3" w:rsidRPr="007869B3" w:rsidRDefault="007869B3" w:rsidP="007869B3">
      <w:pPr>
        <w:pStyle w:val="a6"/>
        <w:rPr>
          <w:rFonts w:ascii="HGｺﾞｼｯｸM" w:eastAsia="HGｺﾞｼｯｸM"/>
          <w:sz w:val="26"/>
          <w:szCs w:val="26"/>
        </w:rPr>
      </w:pPr>
    </w:p>
    <w:p w14:paraId="4B15359D" w14:textId="0C85B588" w:rsidR="007869B3" w:rsidRPr="00621F96" w:rsidRDefault="00802B8A" w:rsidP="00F91027">
      <w:pPr>
        <w:pStyle w:val="a6"/>
        <w:numPr>
          <w:ilvl w:val="0"/>
          <w:numId w:val="5"/>
        </w:numPr>
        <w:ind w:leftChars="0"/>
        <w:jc w:val="left"/>
        <w:rPr>
          <w:rFonts w:ascii="HGｺﾞｼｯｸM" w:eastAsia="HGｺﾞｼｯｸM"/>
          <w:sz w:val="26"/>
          <w:szCs w:val="26"/>
        </w:rPr>
      </w:pPr>
      <w:r w:rsidRPr="00802B8A">
        <w:rPr>
          <w:rFonts w:ascii="HGｺﾞｼｯｸM" w:eastAsia="HGｺﾞｼｯｸM" w:hint="eastAsia"/>
          <w:sz w:val="26"/>
          <w:szCs w:val="26"/>
        </w:rPr>
        <w:t>行政サービス活動収支差額2,143億円と、投資活動収支差額</w:t>
      </w:r>
      <w:r w:rsidR="00F91027">
        <w:rPr>
          <w:rFonts w:ascii="HGｺﾞｼｯｸM" w:eastAsia="HGｺﾞｼｯｸM"/>
          <w:sz w:val="26"/>
          <w:szCs w:val="26"/>
        </w:rPr>
        <w:br/>
      </w:r>
      <w:r w:rsidRPr="00802B8A">
        <w:rPr>
          <w:rFonts w:ascii="HGｺﾞｼｯｸM" w:eastAsia="HGｺﾞｼｯｸM" w:hint="eastAsia"/>
          <w:sz w:val="26"/>
          <w:szCs w:val="26"/>
        </w:rPr>
        <w:t>▲978億円及び財務活動収支差額▲964億円を合わせると、当年度現金預金増減額は200億円のプラスとなっています。</w:t>
      </w:r>
    </w:p>
    <w:p w14:paraId="0F4F0947" w14:textId="77777777" w:rsidR="003507E2" w:rsidRPr="00621F96" w:rsidRDefault="003507E2" w:rsidP="003507E2">
      <w:pPr>
        <w:pStyle w:val="a6"/>
        <w:ind w:leftChars="0" w:left="1053"/>
        <w:rPr>
          <w:rFonts w:ascii="HGｺﾞｼｯｸM" w:eastAsia="HGｺﾞｼｯｸM"/>
          <w:sz w:val="26"/>
          <w:szCs w:val="26"/>
        </w:rPr>
      </w:pPr>
    </w:p>
    <w:p w14:paraId="7F4013F5" w14:textId="77777777" w:rsidR="004A3747" w:rsidRDefault="004A3747">
      <w:pPr>
        <w:widowControl/>
        <w:jc w:val="left"/>
        <w:rPr>
          <w:rFonts w:ascii="HGｺﾞｼｯｸM" w:eastAsia="HGｺﾞｼｯｸM"/>
          <w:b/>
          <w:sz w:val="26"/>
          <w:szCs w:val="26"/>
        </w:rPr>
      </w:pPr>
      <w:r>
        <w:rPr>
          <w:rFonts w:ascii="HGｺﾞｼｯｸM" w:eastAsia="HGｺﾞｼｯｸM"/>
          <w:b/>
          <w:sz w:val="26"/>
          <w:szCs w:val="26"/>
        </w:rPr>
        <w:br w:type="page"/>
      </w:r>
    </w:p>
    <w:p w14:paraId="584AAB64" w14:textId="77777777" w:rsidR="00677595" w:rsidRPr="005A147D" w:rsidRDefault="00677595" w:rsidP="0081399E">
      <w:pPr>
        <w:ind w:firstLineChars="108" w:firstLine="282"/>
        <w:rPr>
          <w:rFonts w:ascii="HGｺﾞｼｯｸM" w:eastAsia="HGｺﾞｼｯｸM"/>
          <w:b/>
          <w:sz w:val="26"/>
          <w:szCs w:val="26"/>
        </w:rPr>
      </w:pPr>
      <w:r w:rsidRPr="00621F96">
        <w:rPr>
          <w:rFonts w:ascii="HGｺﾞｼｯｸM" w:eastAsia="HGｺﾞｼｯｸM" w:hint="eastAsia"/>
          <w:b/>
          <w:sz w:val="26"/>
          <w:szCs w:val="26"/>
        </w:rPr>
        <w:t>○</w:t>
      </w:r>
      <w:r w:rsidR="00427253" w:rsidRPr="00621F96">
        <w:rPr>
          <w:rFonts w:ascii="HGｺﾞｼｯｸM" w:eastAsia="HGｺﾞｼｯｸM" w:hint="eastAsia"/>
          <w:b/>
          <w:sz w:val="26"/>
          <w:szCs w:val="26"/>
        </w:rPr>
        <w:t>キャッシュ・フロー</w:t>
      </w:r>
      <w:r w:rsidR="005F21E7" w:rsidRPr="00621F96">
        <w:rPr>
          <w:rFonts w:ascii="HGｺﾞｼｯｸM" w:eastAsia="HGｺﾞｼｯｸM" w:hint="eastAsia"/>
          <w:b/>
          <w:sz w:val="26"/>
          <w:szCs w:val="26"/>
        </w:rPr>
        <w:t>計算書（</w:t>
      </w:r>
      <w:r w:rsidRPr="00621F96">
        <w:rPr>
          <w:rFonts w:ascii="HGｺﾞｼｯｸM" w:eastAsia="HGｺﾞｼｯｸM" w:hint="eastAsia"/>
          <w:b/>
          <w:sz w:val="26"/>
          <w:szCs w:val="26"/>
        </w:rPr>
        <w:t>前年度との比較</w:t>
      </w:r>
      <w:r w:rsidR="005F21E7" w:rsidRPr="00621F96">
        <w:rPr>
          <w:rFonts w:ascii="HGｺﾞｼｯｸM" w:eastAsia="HGｺﾞｼｯｸM" w:hint="eastAsia"/>
          <w:b/>
          <w:sz w:val="26"/>
          <w:szCs w:val="26"/>
        </w:rPr>
        <w:t>）</w:t>
      </w:r>
    </w:p>
    <w:p w14:paraId="439E123D" w14:textId="77777777" w:rsidR="00677595" w:rsidRDefault="008A2CEC" w:rsidP="001F3A39">
      <w:pPr>
        <w:widowControl/>
        <w:wordWrap w:val="0"/>
        <w:jc w:val="right"/>
        <w:rPr>
          <w:rFonts w:ascii="HGｺﾞｼｯｸM" w:eastAsia="HGｺﾞｼｯｸM"/>
          <w:szCs w:val="21"/>
        </w:rPr>
      </w:pPr>
      <w:r w:rsidRPr="00F00F1E">
        <w:rPr>
          <w:rFonts w:ascii="HGｺﾞｼｯｸM" w:eastAsia="HGｺﾞｼｯｸM" w:hint="eastAsia"/>
          <w:szCs w:val="21"/>
        </w:rPr>
        <w:t>（単位：億円）</w:t>
      </w:r>
      <w:r w:rsidR="001F3A39">
        <w:rPr>
          <w:rFonts w:ascii="HGｺﾞｼｯｸM" w:eastAsia="HGｺﾞｼｯｸM" w:hint="eastAsia"/>
          <w:szCs w:val="21"/>
        </w:rPr>
        <w:t xml:space="preserve">　</w:t>
      </w:r>
    </w:p>
    <w:p w14:paraId="222E921E" w14:textId="61BA34FC" w:rsidR="00183249" w:rsidRDefault="00236A25" w:rsidP="00D857B1">
      <w:pPr>
        <w:ind w:firstLineChars="150" w:firstLine="315"/>
        <w:rPr>
          <w:rFonts w:ascii="HGｺﾞｼｯｸM" w:eastAsia="HGｺﾞｼｯｸM"/>
          <w:sz w:val="22"/>
        </w:rPr>
      </w:pPr>
      <w:r w:rsidRPr="00236A25">
        <w:rPr>
          <w:noProof/>
        </w:rPr>
        <w:drawing>
          <wp:anchor distT="0" distB="0" distL="114300" distR="114300" simplePos="0" relativeHeight="251724800" behindDoc="0" locked="0" layoutInCell="1" allowOverlap="1" wp14:anchorId="37B066D0" wp14:editId="6F94F0D8">
            <wp:simplePos x="0" y="0"/>
            <wp:positionH relativeFrom="column">
              <wp:posOffset>205740</wp:posOffset>
            </wp:positionH>
            <wp:positionV relativeFrom="paragraph">
              <wp:posOffset>63500</wp:posOffset>
            </wp:positionV>
            <wp:extent cx="5057775" cy="3743325"/>
            <wp:effectExtent l="0" t="0" r="9525" b="9525"/>
            <wp:wrapNone/>
            <wp:docPr id="37" name="図 37" descr="キャッシュ・フロー計算書の活動区分別の収入・支出・収支差額及び当年度現金預金増減額について、令和元年度との増減比較を表で記載しています。&#10;増減の概要は下記で説明しています。" title="キャッシュ・フロー計算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57775" cy="3743325"/>
                    </a:xfrm>
                    <a:prstGeom prst="rect">
                      <a:avLst/>
                    </a:prstGeom>
                    <a:noFill/>
                    <a:ln>
                      <a:noFill/>
                    </a:ln>
                  </pic:spPr>
                </pic:pic>
              </a:graphicData>
            </a:graphic>
          </wp:anchor>
        </w:drawing>
      </w:r>
    </w:p>
    <w:p w14:paraId="6FA84836" w14:textId="77777777" w:rsidR="00183249" w:rsidRDefault="00183249" w:rsidP="00183249">
      <w:pPr>
        <w:ind w:firstLineChars="150" w:firstLine="330"/>
        <w:rPr>
          <w:rFonts w:ascii="HGｺﾞｼｯｸM" w:eastAsia="HGｺﾞｼｯｸM"/>
          <w:sz w:val="22"/>
        </w:rPr>
      </w:pPr>
    </w:p>
    <w:p w14:paraId="25E72C1E" w14:textId="77777777" w:rsidR="00183249" w:rsidRDefault="00183249" w:rsidP="00183249">
      <w:pPr>
        <w:ind w:firstLineChars="150" w:firstLine="330"/>
        <w:rPr>
          <w:rFonts w:ascii="HGｺﾞｼｯｸM" w:eastAsia="HGｺﾞｼｯｸM"/>
          <w:sz w:val="22"/>
        </w:rPr>
      </w:pPr>
    </w:p>
    <w:p w14:paraId="30942EFA" w14:textId="77777777" w:rsidR="00183249" w:rsidRDefault="00183249" w:rsidP="00183249">
      <w:pPr>
        <w:ind w:firstLineChars="150" w:firstLine="330"/>
        <w:rPr>
          <w:rFonts w:ascii="HGｺﾞｼｯｸM" w:eastAsia="HGｺﾞｼｯｸM"/>
          <w:sz w:val="22"/>
        </w:rPr>
      </w:pPr>
    </w:p>
    <w:p w14:paraId="3FDAE983" w14:textId="77777777" w:rsidR="00183249" w:rsidRDefault="00183249" w:rsidP="00183249">
      <w:pPr>
        <w:ind w:firstLineChars="150" w:firstLine="330"/>
        <w:rPr>
          <w:rFonts w:ascii="HGｺﾞｼｯｸM" w:eastAsia="HGｺﾞｼｯｸM"/>
          <w:sz w:val="22"/>
        </w:rPr>
      </w:pPr>
    </w:p>
    <w:p w14:paraId="4C3D2560" w14:textId="77777777" w:rsidR="00183249" w:rsidRDefault="00183249" w:rsidP="00183249">
      <w:pPr>
        <w:ind w:firstLineChars="150" w:firstLine="330"/>
        <w:rPr>
          <w:rFonts w:ascii="HGｺﾞｼｯｸM" w:eastAsia="HGｺﾞｼｯｸM"/>
          <w:sz w:val="22"/>
        </w:rPr>
      </w:pPr>
    </w:p>
    <w:p w14:paraId="60CFA518" w14:textId="77777777" w:rsidR="00183249" w:rsidRDefault="00183249" w:rsidP="00183249">
      <w:pPr>
        <w:ind w:firstLineChars="150" w:firstLine="330"/>
        <w:rPr>
          <w:rFonts w:ascii="HGｺﾞｼｯｸM" w:eastAsia="HGｺﾞｼｯｸM"/>
          <w:sz w:val="22"/>
        </w:rPr>
      </w:pPr>
    </w:p>
    <w:p w14:paraId="18FD8607" w14:textId="77777777" w:rsidR="00183249" w:rsidRDefault="00183249" w:rsidP="00183249">
      <w:pPr>
        <w:ind w:firstLineChars="150" w:firstLine="330"/>
        <w:rPr>
          <w:rFonts w:ascii="HGｺﾞｼｯｸM" w:eastAsia="HGｺﾞｼｯｸM"/>
          <w:sz w:val="22"/>
        </w:rPr>
      </w:pPr>
    </w:p>
    <w:p w14:paraId="510B7B21" w14:textId="77777777" w:rsidR="00183249" w:rsidRDefault="00183249" w:rsidP="00183249">
      <w:pPr>
        <w:ind w:firstLineChars="150" w:firstLine="330"/>
        <w:rPr>
          <w:rFonts w:ascii="HGｺﾞｼｯｸM" w:eastAsia="HGｺﾞｼｯｸM"/>
          <w:sz w:val="22"/>
        </w:rPr>
      </w:pPr>
    </w:p>
    <w:p w14:paraId="407F90DB" w14:textId="77777777" w:rsidR="00183249" w:rsidRDefault="00183249" w:rsidP="00183249">
      <w:pPr>
        <w:ind w:firstLineChars="150" w:firstLine="330"/>
        <w:rPr>
          <w:rFonts w:ascii="HGｺﾞｼｯｸM" w:eastAsia="HGｺﾞｼｯｸM"/>
          <w:sz w:val="22"/>
        </w:rPr>
      </w:pPr>
    </w:p>
    <w:p w14:paraId="78E502AA" w14:textId="77777777" w:rsidR="00183249" w:rsidRDefault="00183249" w:rsidP="00183249">
      <w:pPr>
        <w:ind w:firstLineChars="150" w:firstLine="330"/>
        <w:rPr>
          <w:rFonts w:ascii="HGｺﾞｼｯｸM" w:eastAsia="HGｺﾞｼｯｸM"/>
          <w:sz w:val="22"/>
        </w:rPr>
      </w:pPr>
    </w:p>
    <w:p w14:paraId="04A41D30" w14:textId="77777777" w:rsidR="00183249" w:rsidRDefault="00183249" w:rsidP="00183249">
      <w:pPr>
        <w:ind w:firstLineChars="150" w:firstLine="330"/>
        <w:rPr>
          <w:rFonts w:ascii="HGｺﾞｼｯｸM" w:eastAsia="HGｺﾞｼｯｸM"/>
          <w:sz w:val="22"/>
        </w:rPr>
      </w:pPr>
    </w:p>
    <w:p w14:paraId="27005D6E" w14:textId="77777777" w:rsidR="00895ED2" w:rsidRDefault="00895ED2" w:rsidP="00183249">
      <w:pPr>
        <w:ind w:firstLineChars="150" w:firstLine="330"/>
        <w:rPr>
          <w:rFonts w:ascii="HGｺﾞｼｯｸM" w:eastAsia="HGｺﾞｼｯｸM"/>
          <w:sz w:val="22"/>
        </w:rPr>
      </w:pPr>
    </w:p>
    <w:p w14:paraId="540D1821" w14:textId="77777777" w:rsidR="00895ED2" w:rsidRDefault="00895ED2" w:rsidP="00183249">
      <w:pPr>
        <w:ind w:firstLineChars="150" w:firstLine="330"/>
        <w:rPr>
          <w:rFonts w:ascii="HGｺﾞｼｯｸM" w:eastAsia="HGｺﾞｼｯｸM"/>
          <w:sz w:val="22"/>
        </w:rPr>
      </w:pPr>
    </w:p>
    <w:p w14:paraId="15639BA8" w14:textId="77777777" w:rsidR="00895ED2" w:rsidRDefault="00895ED2" w:rsidP="00183249">
      <w:pPr>
        <w:ind w:firstLineChars="150" w:firstLine="330"/>
        <w:rPr>
          <w:rFonts w:ascii="HGｺﾞｼｯｸM" w:eastAsia="HGｺﾞｼｯｸM"/>
          <w:sz w:val="22"/>
        </w:rPr>
      </w:pPr>
    </w:p>
    <w:p w14:paraId="29574490" w14:textId="77777777" w:rsidR="00566FE5" w:rsidRDefault="00566FE5" w:rsidP="00183249">
      <w:pPr>
        <w:ind w:firstLineChars="150" w:firstLine="330"/>
        <w:rPr>
          <w:rFonts w:ascii="HGｺﾞｼｯｸM" w:eastAsia="HGｺﾞｼｯｸM"/>
          <w:sz w:val="22"/>
        </w:rPr>
      </w:pPr>
    </w:p>
    <w:p w14:paraId="13EE1B90" w14:textId="77777777" w:rsidR="00566FE5" w:rsidRDefault="00566FE5" w:rsidP="00183249">
      <w:pPr>
        <w:ind w:firstLineChars="150" w:firstLine="330"/>
        <w:rPr>
          <w:rFonts w:ascii="HGｺﾞｼｯｸM" w:eastAsia="HGｺﾞｼｯｸM"/>
          <w:sz w:val="22"/>
        </w:rPr>
      </w:pPr>
    </w:p>
    <w:p w14:paraId="30A40F39" w14:textId="77777777" w:rsidR="008D647D" w:rsidRPr="00EC7CB4" w:rsidRDefault="008D647D" w:rsidP="001925BF">
      <w:pPr>
        <w:pStyle w:val="a6"/>
        <w:ind w:leftChars="202" w:left="424" w:rightChars="134" w:right="281" w:firstLine="2"/>
        <w:rPr>
          <w:rFonts w:ascii="HGｺﾞｼｯｸM" w:eastAsia="HGｺﾞｼｯｸM"/>
          <w:sz w:val="24"/>
          <w:szCs w:val="24"/>
        </w:rPr>
      </w:pPr>
    </w:p>
    <w:p w14:paraId="20E8C21E" w14:textId="77777777" w:rsidR="002142C4" w:rsidRPr="00621F96" w:rsidRDefault="00B80981" w:rsidP="00D857B1">
      <w:pPr>
        <w:pStyle w:val="a6"/>
        <w:ind w:leftChars="0" w:left="0" w:rightChars="134" w:right="281" w:firstLine="574"/>
        <w:rPr>
          <w:rFonts w:ascii="HGｺﾞｼｯｸM" w:eastAsia="HGｺﾞｼｯｸM"/>
          <w:sz w:val="24"/>
          <w:szCs w:val="24"/>
        </w:rPr>
      </w:pPr>
      <w:r w:rsidRPr="00621F96">
        <w:rPr>
          <w:rFonts w:ascii="HGｺﾞｼｯｸM" w:eastAsia="HGｺﾞｼｯｸM" w:hint="eastAsia"/>
          <w:sz w:val="24"/>
          <w:szCs w:val="24"/>
        </w:rPr>
        <w:t>●</w:t>
      </w:r>
      <w:r w:rsidR="00C90B4D" w:rsidRPr="00621F96">
        <w:rPr>
          <w:rFonts w:ascii="HGｺﾞｼｯｸM" w:eastAsia="HGｺﾞｼｯｸM" w:hint="eastAsia"/>
          <w:sz w:val="24"/>
          <w:szCs w:val="24"/>
        </w:rPr>
        <w:t>行政サービス活動</w:t>
      </w:r>
    </w:p>
    <w:p w14:paraId="6E91D910" w14:textId="6D6D8239" w:rsidR="00B75DC4" w:rsidRDefault="00345FF6" w:rsidP="00D857B1">
      <w:pPr>
        <w:pStyle w:val="a6"/>
        <w:ind w:leftChars="273" w:left="573" w:rightChars="134" w:right="281" w:firstLineChars="93" w:firstLine="223"/>
        <w:rPr>
          <w:rFonts w:ascii="HGｺﾞｼｯｸM" w:eastAsia="HGｺﾞｼｯｸM"/>
          <w:sz w:val="24"/>
          <w:szCs w:val="24"/>
        </w:rPr>
      </w:pPr>
      <w:r w:rsidRPr="00345FF6">
        <w:rPr>
          <w:rFonts w:ascii="HGｺﾞｼｯｸM" w:eastAsia="HGｺﾞｼｯｸM" w:hint="eastAsia"/>
          <w:sz w:val="24"/>
          <w:szCs w:val="24"/>
        </w:rPr>
        <w:t>特別定額給付金事業実施に伴う</w:t>
      </w:r>
      <w:r w:rsidR="002E7644">
        <w:rPr>
          <w:rFonts w:ascii="HGｺﾞｼｯｸM" w:eastAsia="HGｺﾞｼｯｸM" w:hint="eastAsia"/>
          <w:sz w:val="24"/>
          <w:szCs w:val="24"/>
        </w:rPr>
        <w:t>国・府支出金収入の増</w:t>
      </w:r>
      <w:r>
        <w:rPr>
          <w:rFonts w:ascii="HGｺﾞｼｯｸM" w:eastAsia="HGｺﾞｼｯｸM" w:hint="eastAsia"/>
          <w:sz w:val="24"/>
          <w:szCs w:val="24"/>
        </w:rPr>
        <w:t>など</w:t>
      </w:r>
      <w:r w:rsidR="002E7644">
        <w:rPr>
          <w:rFonts w:ascii="HGｺﾞｼｯｸM" w:eastAsia="HGｺﾞｼｯｸM" w:hint="eastAsia"/>
          <w:sz w:val="24"/>
          <w:szCs w:val="24"/>
        </w:rPr>
        <w:t>がある一方</w:t>
      </w:r>
      <w:r w:rsidR="00E546D4" w:rsidRPr="00E546D4">
        <w:rPr>
          <w:rFonts w:ascii="HGｺﾞｼｯｸM" w:eastAsia="HGｺﾞｼｯｸM" w:hint="eastAsia"/>
          <w:sz w:val="24"/>
          <w:szCs w:val="24"/>
        </w:rPr>
        <w:t>、</w:t>
      </w:r>
      <w:r w:rsidR="002E7644">
        <w:rPr>
          <w:rFonts w:ascii="HGｺﾞｼｯｸM" w:eastAsia="HGｺﾞｼｯｸM" w:hint="eastAsia"/>
          <w:sz w:val="24"/>
          <w:szCs w:val="24"/>
        </w:rPr>
        <w:t>負担金・補助金・交付金等支出の増もあり、</w:t>
      </w:r>
      <w:r w:rsidR="00E546D4" w:rsidRPr="00E546D4">
        <w:rPr>
          <w:rFonts w:ascii="HGｺﾞｼｯｸM" w:eastAsia="HGｺﾞｼｯｸM" w:hint="eastAsia"/>
          <w:sz w:val="24"/>
          <w:szCs w:val="24"/>
        </w:rPr>
        <w:t>収支差額は前年度の</w:t>
      </w:r>
      <w:r w:rsidR="002C743E" w:rsidRPr="00E546D4">
        <w:rPr>
          <w:rFonts w:ascii="HGｺﾞｼｯｸM" w:eastAsia="HGｺﾞｼｯｸM" w:hint="eastAsia"/>
          <w:sz w:val="24"/>
          <w:szCs w:val="24"/>
        </w:rPr>
        <w:t>2,226</w:t>
      </w:r>
      <w:r w:rsidR="00E546D4" w:rsidRPr="00E546D4">
        <w:rPr>
          <w:rFonts w:ascii="HGｺﾞｼｯｸM" w:eastAsia="HGｺﾞｼｯｸM" w:hint="eastAsia"/>
          <w:sz w:val="24"/>
          <w:szCs w:val="24"/>
        </w:rPr>
        <w:t>億円から2,</w:t>
      </w:r>
      <w:r w:rsidR="002C743E">
        <w:rPr>
          <w:rFonts w:ascii="HGｺﾞｼｯｸM" w:eastAsia="HGｺﾞｼｯｸM" w:hint="eastAsia"/>
          <w:sz w:val="24"/>
          <w:szCs w:val="24"/>
        </w:rPr>
        <w:t>143</w:t>
      </w:r>
      <w:r w:rsidR="00E546D4" w:rsidRPr="00E546D4">
        <w:rPr>
          <w:rFonts w:ascii="HGｺﾞｼｯｸM" w:eastAsia="HGｺﾞｼｯｸM" w:hint="eastAsia"/>
          <w:sz w:val="24"/>
          <w:szCs w:val="24"/>
        </w:rPr>
        <w:t>億円となりました。</w:t>
      </w:r>
    </w:p>
    <w:p w14:paraId="1C4BD42C" w14:textId="77777777" w:rsidR="00E546D4" w:rsidRPr="008B405E" w:rsidRDefault="00E546D4" w:rsidP="00D857B1">
      <w:pPr>
        <w:pStyle w:val="a6"/>
        <w:ind w:leftChars="273" w:left="573" w:rightChars="134" w:right="281" w:firstLineChars="93" w:firstLine="223"/>
        <w:rPr>
          <w:rFonts w:ascii="HGｺﾞｼｯｸM" w:eastAsia="HGｺﾞｼｯｸM"/>
          <w:sz w:val="24"/>
          <w:szCs w:val="24"/>
        </w:rPr>
      </w:pPr>
    </w:p>
    <w:p w14:paraId="6C413757" w14:textId="77777777" w:rsidR="006F2A7A" w:rsidRPr="002B7D15" w:rsidRDefault="00B80981" w:rsidP="00D857B1">
      <w:pPr>
        <w:pStyle w:val="a6"/>
        <w:ind w:leftChars="0" w:left="0" w:rightChars="134" w:right="281" w:firstLine="574"/>
        <w:rPr>
          <w:rFonts w:ascii="HGｺﾞｼｯｸM" w:eastAsia="HGｺﾞｼｯｸM"/>
          <w:sz w:val="24"/>
          <w:szCs w:val="24"/>
        </w:rPr>
      </w:pPr>
      <w:r w:rsidRPr="002B7D15">
        <w:rPr>
          <w:rFonts w:ascii="HGｺﾞｼｯｸM" w:eastAsia="HGｺﾞｼｯｸM" w:hint="eastAsia"/>
          <w:sz w:val="24"/>
          <w:szCs w:val="24"/>
        </w:rPr>
        <w:t>●</w:t>
      </w:r>
      <w:r w:rsidR="000F2D02" w:rsidRPr="002B7D15">
        <w:rPr>
          <w:rFonts w:ascii="HGｺﾞｼｯｸM" w:eastAsia="HGｺﾞｼｯｸM" w:hint="eastAsia"/>
          <w:sz w:val="24"/>
          <w:szCs w:val="24"/>
        </w:rPr>
        <w:t>投資</w:t>
      </w:r>
      <w:r w:rsidR="006F2A7A" w:rsidRPr="002B7D15">
        <w:rPr>
          <w:rFonts w:ascii="HGｺﾞｼｯｸM" w:eastAsia="HGｺﾞｼｯｸM" w:hint="eastAsia"/>
          <w:sz w:val="24"/>
          <w:szCs w:val="24"/>
        </w:rPr>
        <w:t>活動</w:t>
      </w:r>
    </w:p>
    <w:p w14:paraId="469C57E8" w14:textId="12B29EB3" w:rsidR="00A94A46" w:rsidRPr="00755E22" w:rsidRDefault="00A8030A" w:rsidP="001622C8">
      <w:pPr>
        <w:pStyle w:val="a6"/>
        <w:ind w:leftChars="273" w:left="573" w:rightChars="134" w:right="281" w:firstLineChars="93" w:firstLine="223"/>
        <w:rPr>
          <w:rFonts w:ascii="HGｺﾞｼｯｸM" w:eastAsia="HGｺﾞｼｯｸM"/>
          <w:sz w:val="24"/>
          <w:szCs w:val="24"/>
        </w:rPr>
      </w:pPr>
      <w:r>
        <w:rPr>
          <w:rFonts w:ascii="HGｺﾞｼｯｸM" w:eastAsia="HGｺﾞｼｯｸM" w:hint="eastAsia"/>
          <w:sz w:val="24"/>
          <w:szCs w:val="24"/>
        </w:rPr>
        <w:t>基金繰入金の減</w:t>
      </w:r>
      <w:r w:rsidR="00E546D4" w:rsidRPr="00E546D4">
        <w:rPr>
          <w:rFonts w:ascii="HGｺﾞｼｯｸM" w:eastAsia="HGｺﾞｼｯｸM" w:hint="eastAsia"/>
          <w:sz w:val="24"/>
          <w:szCs w:val="24"/>
        </w:rPr>
        <w:t>などにより、収支差額は前年度の▲</w:t>
      </w:r>
      <w:r w:rsidR="002C743E">
        <w:rPr>
          <w:rFonts w:ascii="HGｺﾞｼｯｸM" w:eastAsia="HGｺﾞｼｯｸM" w:hint="eastAsia"/>
          <w:sz w:val="24"/>
          <w:szCs w:val="24"/>
        </w:rPr>
        <w:t>632</w:t>
      </w:r>
      <w:r w:rsidR="00E546D4" w:rsidRPr="00E546D4">
        <w:rPr>
          <w:rFonts w:ascii="HGｺﾞｼｯｸM" w:eastAsia="HGｺﾞｼｯｸM" w:hint="eastAsia"/>
          <w:sz w:val="24"/>
          <w:szCs w:val="24"/>
        </w:rPr>
        <w:t>億円から▲</w:t>
      </w:r>
      <w:r w:rsidR="002C743E">
        <w:rPr>
          <w:rFonts w:ascii="HGｺﾞｼｯｸM" w:eastAsia="HGｺﾞｼｯｸM" w:hint="eastAsia"/>
          <w:sz w:val="24"/>
          <w:szCs w:val="24"/>
        </w:rPr>
        <w:t>978</w:t>
      </w:r>
      <w:r w:rsidR="00E546D4" w:rsidRPr="00E546D4">
        <w:rPr>
          <w:rFonts w:ascii="HGｺﾞｼｯｸM" w:eastAsia="HGｺﾞｼｯｸM" w:hint="eastAsia"/>
          <w:sz w:val="24"/>
          <w:szCs w:val="24"/>
        </w:rPr>
        <w:t>億円となりました。</w:t>
      </w:r>
    </w:p>
    <w:p w14:paraId="7E25522F" w14:textId="77777777" w:rsidR="00F33043" w:rsidRPr="008B405E" w:rsidRDefault="00F33043" w:rsidP="001925BF">
      <w:pPr>
        <w:pStyle w:val="a6"/>
        <w:ind w:leftChars="202" w:left="424" w:rightChars="134" w:right="281" w:firstLine="2"/>
        <w:rPr>
          <w:rFonts w:ascii="HGｺﾞｼｯｸM" w:eastAsia="HGｺﾞｼｯｸM"/>
          <w:sz w:val="24"/>
          <w:szCs w:val="24"/>
        </w:rPr>
      </w:pPr>
    </w:p>
    <w:p w14:paraId="78CEDC64" w14:textId="32B39C36" w:rsidR="000F2D02" w:rsidRPr="00755E22" w:rsidRDefault="00B80981" w:rsidP="00D857B1">
      <w:pPr>
        <w:pStyle w:val="a6"/>
        <w:ind w:leftChars="0" w:left="0" w:rightChars="134" w:right="281" w:firstLine="574"/>
        <w:rPr>
          <w:rFonts w:ascii="HGｺﾞｼｯｸM" w:eastAsia="HGｺﾞｼｯｸM"/>
          <w:sz w:val="24"/>
          <w:szCs w:val="24"/>
        </w:rPr>
      </w:pPr>
      <w:r w:rsidRPr="00755E22">
        <w:rPr>
          <w:rFonts w:ascii="HGｺﾞｼｯｸM" w:eastAsia="HGｺﾞｼｯｸM" w:hint="eastAsia"/>
          <w:sz w:val="24"/>
          <w:szCs w:val="24"/>
        </w:rPr>
        <w:t>●</w:t>
      </w:r>
      <w:r w:rsidR="00EA4957" w:rsidRPr="00755E22">
        <w:rPr>
          <w:rFonts w:ascii="HGｺﾞｼｯｸM" w:eastAsia="HGｺﾞｼｯｸM" w:hint="eastAsia"/>
          <w:sz w:val="24"/>
          <w:szCs w:val="24"/>
        </w:rPr>
        <w:t>財務活動</w:t>
      </w:r>
    </w:p>
    <w:p w14:paraId="32E9EA54" w14:textId="115C68D6" w:rsidR="00D46026" w:rsidRPr="00D46026" w:rsidRDefault="00E546D4" w:rsidP="00D857B1">
      <w:pPr>
        <w:pStyle w:val="a6"/>
        <w:ind w:leftChars="273" w:left="573" w:rightChars="134" w:right="281" w:firstLineChars="93" w:firstLine="223"/>
        <w:rPr>
          <w:rFonts w:ascii="HGｺﾞｼｯｸM" w:eastAsia="HGｺﾞｼｯｸM"/>
          <w:sz w:val="26"/>
          <w:szCs w:val="26"/>
        </w:rPr>
      </w:pPr>
      <w:r w:rsidRPr="00E546D4">
        <w:rPr>
          <w:rFonts w:ascii="HGｺﾞｼｯｸM" w:eastAsia="HGｺﾞｼｯｸM" w:hint="eastAsia"/>
          <w:sz w:val="24"/>
          <w:szCs w:val="24"/>
        </w:rPr>
        <w:t>地方債償還金支出の減などにより、収支差額は前年度の▲1,</w:t>
      </w:r>
      <w:r w:rsidR="002C743E">
        <w:rPr>
          <w:rFonts w:ascii="HGｺﾞｼｯｸM" w:eastAsia="HGｺﾞｼｯｸM" w:hint="eastAsia"/>
          <w:sz w:val="24"/>
          <w:szCs w:val="24"/>
        </w:rPr>
        <w:t>528</w:t>
      </w:r>
      <w:r w:rsidRPr="00E546D4">
        <w:rPr>
          <w:rFonts w:ascii="HGｺﾞｼｯｸM" w:eastAsia="HGｺﾞｼｯｸM" w:hint="eastAsia"/>
          <w:sz w:val="24"/>
          <w:szCs w:val="24"/>
        </w:rPr>
        <w:t>億円から▲</w:t>
      </w:r>
      <w:r w:rsidR="002C743E">
        <w:rPr>
          <w:rFonts w:ascii="HGｺﾞｼｯｸM" w:eastAsia="HGｺﾞｼｯｸM" w:hint="eastAsia"/>
          <w:sz w:val="24"/>
          <w:szCs w:val="24"/>
        </w:rPr>
        <w:t>964</w:t>
      </w:r>
      <w:r w:rsidRPr="00E546D4">
        <w:rPr>
          <w:rFonts w:ascii="HGｺﾞｼｯｸM" w:eastAsia="HGｺﾞｼｯｸM" w:hint="eastAsia"/>
          <w:sz w:val="24"/>
          <w:szCs w:val="24"/>
        </w:rPr>
        <w:t>億円となりました。</w:t>
      </w:r>
      <w:r w:rsidR="00B40AC8" w:rsidRPr="00D46026">
        <w:rPr>
          <w:rFonts w:ascii="HGｺﾞｼｯｸM" w:eastAsia="HGｺﾞｼｯｸM"/>
          <w:b/>
          <w:sz w:val="26"/>
          <w:szCs w:val="26"/>
        </w:rPr>
        <w:br w:type="page"/>
      </w:r>
    </w:p>
    <w:p w14:paraId="52CF780C" w14:textId="49169264" w:rsidR="00F51D6F" w:rsidRPr="003C1764" w:rsidRDefault="00A94AAC" w:rsidP="003950F4">
      <w:pPr>
        <w:pStyle w:val="1"/>
      </w:pPr>
      <w:r>
        <w:rPr>
          <w:rFonts w:hint="eastAsia"/>
        </w:rPr>
        <w:t>３</w:t>
      </w:r>
      <w:r w:rsidR="00243BF8" w:rsidRPr="00C2080C">
        <w:rPr>
          <w:rFonts w:hint="eastAsia"/>
        </w:rPr>
        <w:t xml:space="preserve">　会計別財務諸表総括表</w:t>
      </w:r>
    </w:p>
    <w:p w14:paraId="7C3D54E6" w14:textId="0152DFD2" w:rsidR="00243BF8" w:rsidRDefault="00243BF8" w:rsidP="00F12E52">
      <w:pPr>
        <w:spacing w:line="440" w:lineRule="exact"/>
        <w:ind w:leftChars="100" w:left="210" w:firstLineChars="100" w:firstLine="260"/>
        <w:rPr>
          <w:rFonts w:ascii="HGｺﾞｼｯｸM" w:eastAsia="HGｺﾞｼｯｸM"/>
          <w:sz w:val="26"/>
          <w:szCs w:val="26"/>
        </w:rPr>
      </w:pPr>
      <w:r w:rsidRPr="00302E35">
        <w:rPr>
          <w:rFonts w:ascii="HGｺﾞｼｯｸM" w:eastAsia="HGｺﾞｼｯｸM" w:hint="eastAsia"/>
          <w:sz w:val="26"/>
          <w:szCs w:val="26"/>
        </w:rPr>
        <w:t>各会計別の資産総額、負債総額及び純資産</w:t>
      </w:r>
      <w:r w:rsidR="007556C7">
        <w:rPr>
          <w:rFonts w:ascii="HGｺﾞｼｯｸM" w:eastAsia="HGｺﾞｼｯｸM" w:hint="eastAsia"/>
          <w:sz w:val="26"/>
          <w:szCs w:val="26"/>
        </w:rPr>
        <w:t>、並びに収益総額、費用総額及び収支差額は</w:t>
      </w:r>
      <w:r w:rsidRPr="00302E35">
        <w:rPr>
          <w:rFonts w:ascii="HGｺﾞｼｯｸM" w:eastAsia="HGｺﾞｼｯｸM" w:hint="eastAsia"/>
          <w:sz w:val="26"/>
          <w:szCs w:val="26"/>
        </w:rPr>
        <w:t>、以下の表のとおりです。</w:t>
      </w:r>
    </w:p>
    <w:p w14:paraId="57EEF503" w14:textId="295E544B" w:rsidR="00324674" w:rsidRPr="00324674" w:rsidRDefault="00324674" w:rsidP="007A4299">
      <w:pPr>
        <w:spacing w:line="440" w:lineRule="exact"/>
        <w:ind w:leftChars="100" w:left="210" w:rightChars="-203" w:right="-426" w:firstLineChars="100" w:firstLine="180"/>
        <w:jc w:val="right"/>
        <w:rPr>
          <w:rFonts w:ascii="HGｺﾞｼｯｸM" w:eastAsia="HGｺﾞｼｯｸM"/>
          <w:sz w:val="18"/>
          <w:szCs w:val="18"/>
        </w:rPr>
      </w:pPr>
      <w:r w:rsidRPr="00EC7CB4">
        <w:rPr>
          <w:rFonts w:ascii="HGｺﾞｼｯｸM" w:eastAsia="HGｺﾞｼｯｸM" w:hint="eastAsia"/>
          <w:sz w:val="18"/>
          <w:szCs w:val="18"/>
        </w:rPr>
        <w:t>（単位：百万円）</w:t>
      </w:r>
    </w:p>
    <w:p w14:paraId="053A5EDE" w14:textId="22D48788" w:rsidR="005B2253" w:rsidRDefault="00E849EF" w:rsidP="00F12E52">
      <w:pPr>
        <w:spacing w:line="440" w:lineRule="exact"/>
        <w:ind w:leftChars="100" w:left="210" w:firstLineChars="100" w:firstLine="210"/>
        <w:rPr>
          <w:rFonts w:ascii="HGｺﾞｼｯｸM" w:eastAsia="HGｺﾞｼｯｸM"/>
          <w:sz w:val="26"/>
          <w:szCs w:val="26"/>
        </w:rPr>
      </w:pPr>
      <w:r w:rsidRPr="005C16AB">
        <w:rPr>
          <w:noProof/>
        </w:rPr>
        <w:drawing>
          <wp:anchor distT="0" distB="0" distL="114300" distR="114300" simplePos="0" relativeHeight="251725824" behindDoc="0" locked="0" layoutInCell="1" allowOverlap="1" wp14:anchorId="0CDC699D" wp14:editId="57A5AEF1">
            <wp:simplePos x="0" y="0"/>
            <wp:positionH relativeFrom="column">
              <wp:posOffset>24765</wp:posOffset>
            </wp:positionH>
            <wp:positionV relativeFrom="paragraph">
              <wp:posOffset>31750</wp:posOffset>
            </wp:positionV>
            <wp:extent cx="5619750" cy="5276419"/>
            <wp:effectExtent l="0" t="0" r="0" b="635"/>
            <wp:wrapNone/>
            <wp:docPr id="42" name="図 42" descr="各会計別の資産総額、負債総額及び純資産、並びに収益総額、費用総額及び収支差額を表で記載しています。" title="会計別財務諸表総括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27268" cy="528347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5617E8" w14:textId="0D6FDB23" w:rsidR="005B2253" w:rsidRDefault="005B2253" w:rsidP="00F12E52">
      <w:pPr>
        <w:spacing w:line="440" w:lineRule="exact"/>
        <w:ind w:leftChars="100" w:left="210" w:firstLineChars="100" w:firstLine="260"/>
        <w:rPr>
          <w:rFonts w:ascii="HGｺﾞｼｯｸM" w:eastAsia="HGｺﾞｼｯｸM"/>
          <w:sz w:val="26"/>
          <w:szCs w:val="26"/>
        </w:rPr>
      </w:pPr>
    </w:p>
    <w:p w14:paraId="20DFEE08" w14:textId="77777777" w:rsidR="005B2253" w:rsidRDefault="005B2253" w:rsidP="0042450F">
      <w:pPr>
        <w:spacing w:line="440" w:lineRule="exact"/>
        <w:ind w:leftChars="100" w:left="210" w:firstLineChars="100" w:firstLine="260"/>
        <w:rPr>
          <w:rFonts w:ascii="HGｺﾞｼｯｸM" w:eastAsia="HGｺﾞｼｯｸM"/>
          <w:sz w:val="26"/>
          <w:szCs w:val="26"/>
        </w:rPr>
      </w:pPr>
    </w:p>
    <w:p w14:paraId="49BB7F13" w14:textId="0D4D19FC" w:rsidR="005B2253" w:rsidRDefault="005B2253" w:rsidP="0042450F">
      <w:pPr>
        <w:spacing w:line="440" w:lineRule="exact"/>
        <w:ind w:leftChars="100" w:left="210" w:firstLineChars="100" w:firstLine="260"/>
        <w:rPr>
          <w:rFonts w:ascii="HGｺﾞｼｯｸM" w:eastAsia="HGｺﾞｼｯｸM"/>
          <w:sz w:val="26"/>
          <w:szCs w:val="26"/>
        </w:rPr>
      </w:pPr>
    </w:p>
    <w:p w14:paraId="3906D165" w14:textId="26D5D932" w:rsidR="005B2253" w:rsidRDefault="005B2253" w:rsidP="001E5C61">
      <w:pPr>
        <w:spacing w:line="440" w:lineRule="exact"/>
        <w:ind w:leftChars="100" w:left="210" w:firstLineChars="100" w:firstLine="260"/>
        <w:rPr>
          <w:rFonts w:ascii="HGｺﾞｼｯｸM" w:eastAsia="HGｺﾞｼｯｸM"/>
          <w:sz w:val="26"/>
          <w:szCs w:val="26"/>
        </w:rPr>
      </w:pPr>
    </w:p>
    <w:p w14:paraId="559BF332" w14:textId="5114E37C" w:rsidR="005B2253" w:rsidRDefault="005B2253" w:rsidP="005B2253">
      <w:pPr>
        <w:spacing w:line="440" w:lineRule="exact"/>
        <w:ind w:leftChars="100" w:left="210" w:firstLineChars="100" w:firstLine="260"/>
        <w:rPr>
          <w:rFonts w:ascii="HGｺﾞｼｯｸM" w:eastAsia="HGｺﾞｼｯｸM"/>
          <w:sz w:val="26"/>
          <w:szCs w:val="26"/>
        </w:rPr>
      </w:pPr>
    </w:p>
    <w:p w14:paraId="5ACDA765" w14:textId="26D55F20" w:rsidR="005B2253" w:rsidRDefault="005B2253" w:rsidP="005B2253">
      <w:pPr>
        <w:spacing w:line="440" w:lineRule="exact"/>
        <w:ind w:leftChars="100" w:left="210" w:firstLineChars="100" w:firstLine="260"/>
        <w:rPr>
          <w:rFonts w:ascii="HGｺﾞｼｯｸM" w:eastAsia="HGｺﾞｼｯｸM"/>
          <w:sz w:val="26"/>
          <w:szCs w:val="26"/>
        </w:rPr>
      </w:pPr>
    </w:p>
    <w:p w14:paraId="1E9BAC8E" w14:textId="190A5E34" w:rsidR="005B2253" w:rsidRDefault="005B2253" w:rsidP="001E5C61">
      <w:pPr>
        <w:spacing w:line="440" w:lineRule="exact"/>
        <w:ind w:leftChars="100" w:left="210" w:firstLineChars="100" w:firstLine="260"/>
        <w:rPr>
          <w:rFonts w:ascii="HGｺﾞｼｯｸM" w:eastAsia="HGｺﾞｼｯｸM"/>
          <w:sz w:val="26"/>
          <w:szCs w:val="26"/>
        </w:rPr>
      </w:pPr>
    </w:p>
    <w:p w14:paraId="5537756A" w14:textId="77777777" w:rsidR="005B2253" w:rsidRDefault="005B2253" w:rsidP="001E5C61">
      <w:pPr>
        <w:spacing w:line="440" w:lineRule="exact"/>
        <w:ind w:leftChars="100" w:left="210" w:firstLineChars="100" w:firstLine="260"/>
        <w:rPr>
          <w:rFonts w:ascii="HGｺﾞｼｯｸM" w:eastAsia="HGｺﾞｼｯｸM"/>
          <w:sz w:val="26"/>
          <w:szCs w:val="26"/>
        </w:rPr>
      </w:pPr>
    </w:p>
    <w:p w14:paraId="4BA03554" w14:textId="77777777" w:rsidR="005B2253" w:rsidRDefault="005B2253" w:rsidP="001E5C61">
      <w:pPr>
        <w:spacing w:line="440" w:lineRule="exact"/>
        <w:ind w:leftChars="100" w:left="210" w:firstLineChars="100" w:firstLine="260"/>
        <w:rPr>
          <w:rFonts w:ascii="HGｺﾞｼｯｸM" w:eastAsia="HGｺﾞｼｯｸM"/>
          <w:sz w:val="26"/>
          <w:szCs w:val="26"/>
        </w:rPr>
      </w:pPr>
    </w:p>
    <w:p w14:paraId="5C2ABED7" w14:textId="77777777" w:rsidR="005B2253" w:rsidRDefault="005B2253" w:rsidP="001E5C61">
      <w:pPr>
        <w:spacing w:line="440" w:lineRule="exact"/>
        <w:ind w:leftChars="100" w:left="210" w:firstLineChars="100" w:firstLine="260"/>
        <w:rPr>
          <w:rFonts w:ascii="HGｺﾞｼｯｸM" w:eastAsia="HGｺﾞｼｯｸM"/>
          <w:sz w:val="26"/>
          <w:szCs w:val="26"/>
        </w:rPr>
      </w:pPr>
    </w:p>
    <w:p w14:paraId="6EE82A73" w14:textId="77777777" w:rsidR="005B2253" w:rsidRDefault="005B2253" w:rsidP="005B2253">
      <w:pPr>
        <w:spacing w:line="440" w:lineRule="exact"/>
        <w:ind w:leftChars="100" w:left="210" w:firstLineChars="100" w:firstLine="260"/>
        <w:rPr>
          <w:rFonts w:ascii="HGｺﾞｼｯｸM" w:eastAsia="HGｺﾞｼｯｸM"/>
          <w:sz w:val="26"/>
          <w:szCs w:val="26"/>
        </w:rPr>
      </w:pPr>
    </w:p>
    <w:p w14:paraId="5BB170A4" w14:textId="77777777" w:rsidR="007556C7" w:rsidRDefault="007556C7" w:rsidP="005B2253">
      <w:pPr>
        <w:spacing w:line="440" w:lineRule="exact"/>
        <w:ind w:left="520" w:hangingChars="200" w:hanging="520"/>
        <w:rPr>
          <w:rFonts w:ascii="HGｺﾞｼｯｸM" w:eastAsia="HGｺﾞｼｯｸM"/>
          <w:sz w:val="26"/>
          <w:szCs w:val="26"/>
        </w:rPr>
      </w:pPr>
    </w:p>
    <w:p w14:paraId="413B2EF3" w14:textId="77777777" w:rsidR="005B2253" w:rsidRDefault="005B2253" w:rsidP="005B2253">
      <w:pPr>
        <w:spacing w:line="440" w:lineRule="exact"/>
        <w:ind w:left="520" w:hangingChars="200" w:hanging="520"/>
        <w:rPr>
          <w:rFonts w:ascii="HGｺﾞｼｯｸM" w:eastAsia="HGｺﾞｼｯｸM"/>
          <w:sz w:val="26"/>
          <w:szCs w:val="26"/>
        </w:rPr>
      </w:pPr>
    </w:p>
    <w:p w14:paraId="16850549" w14:textId="77777777" w:rsidR="005B2253" w:rsidRDefault="005B2253" w:rsidP="005B2253">
      <w:pPr>
        <w:spacing w:line="440" w:lineRule="exact"/>
        <w:ind w:left="520" w:hangingChars="200" w:hanging="520"/>
        <w:rPr>
          <w:rFonts w:ascii="HGｺﾞｼｯｸM" w:eastAsia="HGｺﾞｼｯｸM"/>
          <w:sz w:val="26"/>
          <w:szCs w:val="26"/>
        </w:rPr>
      </w:pPr>
    </w:p>
    <w:p w14:paraId="08286F4E" w14:textId="77777777" w:rsidR="005B2253" w:rsidRDefault="005B2253" w:rsidP="005B2253">
      <w:pPr>
        <w:spacing w:line="440" w:lineRule="exact"/>
        <w:ind w:left="520" w:hangingChars="200" w:hanging="520"/>
        <w:rPr>
          <w:rFonts w:ascii="HGｺﾞｼｯｸM" w:eastAsia="HGｺﾞｼｯｸM"/>
          <w:sz w:val="26"/>
          <w:szCs w:val="26"/>
        </w:rPr>
      </w:pPr>
    </w:p>
    <w:p w14:paraId="1242B624" w14:textId="77777777" w:rsidR="005B2253" w:rsidRDefault="005B2253" w:rsidP="005B2253">
      <w:pPr>
        <w:spacing w:line="440" w:lineRule="exact"/>
        <w:ind w:left="520" w:hangingChars="200" w:hanging="520"/>
        <w:rPr>
          <w:rFonts w:ascii="HGｺﾞｼｯｸM" w:eastAsia="HGｺﾞｼｯｸM"/>
          <w:sz w:val="26"/>
          <w:szCs w:val="26"/>
        </w:rPr>
      </w:pPr>
    </w:p>
    <w:p w14:paraId="24523C66" w14:textId="77777777" w:rsidR="005B2253" w:rsidRDefault="005B2253" w:rsidP="005B2253">
      <w:pPr>
        <w:spacing w:line="440" w:lineRule="exact"/>
        <w:ind w:left="520" w:hangingChars="200" w:hanging="520"/>
        <w:rPr>
          <w:rFonts w:ascii="HGｺﾞｼｯｸM" w:eastAsia="HGｺﾞｼｯｸM"/>
          <w:sz w:val="26"/>
          <w:szCs w:val="26"/>
        </w:rPr>
      </w:pPr>
    </w:p>
    <w:p w14:paraId="01E3ED2D" w14:textId="77777777" w:rsidR="005B2253" w:rsidRDefault="005B2253" w:rsidP="005B2253">
      <w:pPr>
        <w:spacing w:line="440" w:lineRule="exact"/>
        <w:ind w:left="520" w:hangingChars="200" w:hanging="520"/>
        <w:rPr>
          <w:rFonts w:ascii="HGｺﾞｼｯｸM" w:eastAsia="HGｺﾞｼｯｸM"/>
          <w:sz w:val="26"/>
          <w:szCs w:val="26"/>
        </w:rPr>
      </w:pPr>
    </w:p>
    <w:p w14:paraId="200E7BD7" w14:textId="77777777" w:rsidR="002E3422" w:rsidRDefault="002E3422" w:rsidP="005B2253">
      <w:pPr>
        <w:spacing w:line="440" w:lineRule="exact"/>
        <w:ind w:left="520" w:hangingChars="200" w:hanging="520"/>
        <w:rPr>
          <w:rFonts w:ascii="HGｺﾞｼｯｸM" w:eastAsia="HGｺﾞｼｯｸM"/>
          <w:sz w:val="26"/>
          <w:szCs w:val="26"/>
        </w:rPr>
      </w:pPr>
    </w:p>
    <w:p w14:paraId="4927B069" w14:textId="77777777" w:rsidR="00F31B46" w:rsidRDefault="00F31B46" w:rsidP="000A3EEE">
      <w:pPr>
        <w:pStyle w:val="a6"/>
        <w:numPr>
          <w:ilvl w:val="0"/>
          <w:numId w:val="6"/>
        </w:numPr>
        <w:ind w:leftChars="0" w:left="567" w:hanging="283"/>
        <w:rPr>
          <w:rFonts w:ascii="HGｺﾞｼｯｸM" w:eastAsia="HGｺﾞｼｯｸM"/>
          <w:szCs w:val="21"/>
        </w:rPr>
      </w:pPr>
      <w:r w:rsidRPr="00EC7CB4">
        <w:rPr>
          <w:rFonts w:ascii="HGｺﾞｼｯｸM" w:eastAsia="HGｺﾞｼｯｸM" w:hint="eastAsia"/>
          <w:szCs w:val="21"/>
        </w:rPr>
        <w:t>表中の純計は、会計間の債権（貸付金）・債務（借入金）</w:t>
      </w:r>
      <w:r w:rsidR="000803CB" w:rsidRPr="00EC7CB4">
        <w:rPr>
          <w:rFonts w:ascii="HGｺﾞｼｯｸM" w:eastAsia="HGｺﾞｼｯｸM" w:hint="eastAsia"/>
          <w:szCs w:val="21"/>
        </w:rPr>
        <w:t>及び</w:t>
      </w:r>
      <w:r w:rsidRPr="00EC7CB4">
        <w:rPr>
          <w:rFonts w:ascii="HGｺﾞｼｯｸM" w:eastAsia="HGｺﾞｼｯｸM" w:hint="eastAsia"/>
          <w:szCs w:val="21"/>
        </w:rPr>
        <w:t>繰入・</w:t>
      </w:r>
      <w:r w:rsidRPr="00607088">
        <w:rPr>
          <w:rFonts w:ascii="HGｺﾞｼｯｸM" w:eastAsia="HGｺﾞｼｯｸM" w:hint="eastAsia"/>
          <w:szCs w:val="21"/>
        </w:rPr>
        <w:t>繰出を相殺した額で表示しています。</w:t>
      </w:r>
    </w:p>
    <w:p w14:paraId="59785735" w14:textId="77777777" w:rsidR="002C0779" w:rsidRPr="00607088" w:rsidRDefault="002C0779" w:rsidP="002C0779">
      <w:pPr>
        <w:pStyle w:val="a6"/>
        <w:ind w:leftChars="0" w:left="567"/>
        <w:rPr>
          <w:rFonts w:ascii="HGｺﾞｼｯｸM" w:eastAsia="HGｺﾞｼｯｸM"/>
          <w:szCs w:val="21"/>
        </w:rPr>
      </w:pPr>
    </w:p>
    <w:p w14:paraId="12A79978" w14:textId="77777777" w:rsidR="006F6BAF" w:rsidRDefault="00AD411D" w:rsidP="005B2253">
      <w:pPr>
        <w:spacing w:line="440" w:lineRule="exact"/>
        <w:ind w:firstLineChars="100" w:firstLine="260"/>
        <w:rPr>
          <w:rFonts w:ascii="HGｺﾞｼｯｸM" w:eastAsia="HGｺﾞｼｯｸM"/>
          <w:sz w:val="26"/>
          <w:szCs w:val="26"/>
        </w:rPr>
      </w:pPr>
      <w:r>
        <w:rPr>
          <w:rFonts w:ascii="HGｺﾞｼｯｸM" w:eastAsia="HGｺﾞｼｯｸM"/>
          <w:noProof/>
          <w:sz w:val="26"/>
          <w:szCs w:val="26"/>
        </w:rPr>
        <mc:AlternateContent>
          <mc:Choice Requires="wps">
            <w:drawing>
              <wp:anchor distT="0" distB="0" distL="114300" distR="114300" simplePos="0" relativeHeight="251667456" behindDoc="0" locked="0" layoutInCell="1" allowOverlap="1" wp14:anchorId="4696302C" wp14:editId="2096C5BD">
                <wp:simplePos x="0" y="0"/>
                <wp:positionH relativeFrom="column">
                  <wp:posOffset>139065</wp:posOffset>
                </wp:positionH>
                <wp:positionV relativeFrom="paragraph">
                  <wp:posOffset>15875</wp:posOffset>
                </wp:positionV>
                <wp:extent cx="5276850" cy="628650"/>
                <wp:effectExtent l="0" t="0" r="19050" b="19050"/>
                <wp:wrapNone/>
                <wp:docPr id="5" name="四角形: 角を丸くする 30"/>
                <wp:cNvGraphicFramePr/>
                <a:graphic xmlns:a="http://schemas.openxmlformats.org/drawingml/2006/main">
                  <a:graphicData uri="http://schemas.microsoft.com/office/word/2010/wordprocessingShape">
                    <wps:wsp>
                      <wps:cNvSpPr/>
                      <wps:spPr>
                        <a:xfrm>
                          <a:off x="0" y="0"/>
                          <a:ext cx="5276850" cy="628650"/>
                        </a:xfrm>
                        <a:prstGeom prst="roundRect">
                          <a:avLst/>
                        </a:prstGeom>
                        <a:solidFill>
                          <a:sysClr val="window" lastClr="FFFFFF"/>
                        </a:solidFill>
                        <a:ln w="9525" cap="flat" cmpd="sng" algn="ctr">
                          <a:solidFill>
                            <a:sysClr val="windowText" lastClr="000000"/>
                          </a:solidFill>
                          <a:prstDash val="solid"/>
                        </a:ln>
                        <a:effectLst/>
                      </wps:spPr>
                      <wps:txbx>
                        <w:txbxContent>
                          <w:p w14:paraId="56D59F8A" w14:textId="77777777" w:rsidR="00AF5B9B" w:rsidRPr="00694CEA" w:rsidRDefault="00AF5B9B" w:rsidP="00AD411D">
                            <w:pPr>
                              <w:ind w:firstLineChars="100" w:firstLine="260"/>
                              <w:jc w:val="left"/>
                              <w:rPr>
                                <w:rFonts w:ascii="HGSｺﾞｼｯｸM" w:eastAsia="HGSｺﾞｼｯｸM"/>
                                <w:sz w:val="18"/>
                                <w:szCs w:val="18"/>
                              </w:rPr>
                            </w:pPr>
                            <w:r w:rsidRPr="00302E35">
                              <w:rPr>
                                <w:rFonts w:ascii="HGｺﾞｼｯｸM" w:eastAsia="HGｺﾞｼｯｸM" w:hint="eastAsia"/>
                                <w:sz w:val="26"/>
                                <w:szCs w:val="26"/>
                              </w:rPr>
                              <w:t>各会計別財務諸表の詳細は、「（別冊）会計別財務諸表について」をご覧ください。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96302C" id="_x0000_s1037" style="position:absolute;left:0;text-align:left;margin-left:10.95pt;margin-top:1.25pt;width:415.5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" fillcolor="window" strokecolor="windowText">
                <v:textbox>
                  <w:txbxContent>
                    <w:p w14:paraId="56D59F8A" w14:textId="77777777" w:rsidR="00AF5B9B" w:rsidRPr="00694CEA" w:rsidRDefault="00AF5B9B" w:rsidP="00AD411D">
                      <w:pPr>
                        <w:ind w:firstLineChars="100" w:firstLine="260"/>
                        <w:jc w:val="left"/>
                        <w:rPr>
                          <w:rFonts w:ascii="HGSｺﾞｼｯｸM" w:eastAsia="HGSｺﾞｼｯｸM"/>
                          <w:sz w:val="18"/>
                          <w:szCs w:val="18"/>
                        </w:rPr>
                      </w:pPr>
                      <w:r w:rsidRPr="00302E35">
                        <w:rPr>
                          <w:rFonts w:ascii="HGｺﾞｼｯｸM" w:eastAsia="HGｺﾞｼｯｸM" w:hint="eastAsia"/>
                          <w:sz w:val="26"/>
                          <w:szCs w:val="26"/>
                        </w:rPr>
                        <w:t>各会計別財務諸表の詳細は、「（別冊）会計別財務諸表について」をご覧ください。</w:t>
                      </w:r>
                    </w:p>
                  </w:txbxContent>
                </v:textbox>
              </v:roundrect>
            </w:pict>
          </mc:Fallback>
        </mc:AlternateContent>
      </w:r>
      <w:r w:rsidR="006F6BAF">
        <w:rPr>
          <w:rFonts w:ascii="HGｺﾞｼｯｸM" w:eastAsia="HGｺﾞｼｯｸM"/>
          <w:sz w:val="26"/>
          <w:szCs w:val="26"/>
        </w:rPr>
        <w:br w:type="page"/>
      </w:r>
    </w:p>
    <w:p w14:paraId="42B74498" w14:textId="72C5E40F" w:rsidR="00FE1501" w:rsidRPr="00EC7CB4" w:rsidRDefault="00D42DC4">
      <w:pPr>
        <w:widowControl/>
        <w:jc w:val="left"/>
        <w:rPr>
          <w:rFonts w:ascii="HGｺﾞｼｯｸM" w:eastAsia="HGｺﾞｼｯｸM"/>
          <w:b/>
          <w:sz w:val="26"/>
          <w:szCs w:val="26"/>
        </w:rPr>
      </w:pPr>
      <w:r>
        <w:rPr>
          <w:rFonts w:ascii="HGｺﾞｼｯｸM" w:eastAsia="HGｺﾞｼｯｸM" w:hint="eastAsia"/>
          <w:b/>
          <w:sz w:val="26"/>
          <w:szCs w:val="26"/>
        </w:rPr>
        <w:t>〔</w:t>
      </w:r>
      <w:r w:rsidR="00FE1501" w:rsidRPr="00F73DA1">
        <w:rPr>
          <w:rFonts w:ascii="HGｺﾞｼｯｸM" w:eastAsia="HGｺﾞｼｯｸM" w:hint="eastAsia"/>
          <w:b/>
          <w:sz w:val="26"/>
          <w:szCs w:val="26"/>
        </w:rPr>
        <w:t>参考</w:t>
      </w:r>
      <w:r>
        <w:rPr>
          <w:rFonts w:ascii="HGｺﾞｼｯｸM" w:eastAsia="HGｺﾞｼｯｸM" w:hint="eastAsia"/>
          <w:b/>
          <w:sz w:val="26"/>
          <w:szCs w:val="26"/>
        </w:rPr>
        <w:t>〕</w:t>
      </w:r>
      <w:r w:rsidR="00FE1501" w:rsidRPr="00F73DA1">
        <w:rPr>
          <w:rFonts w:ascii="HGｺﾞｼｯｸM" w:eastAsia="HGｺﾞｼｯｸM" w:hint="eastAsia"/>
          <w:b/>
          <w:sz w:val="26"/>
          <w:szCs w:val="26"/>
        </w:rPr>
        <w:t>各会計</w:t>
      </w:r>
      <w:r w:rsidR="00112A6B">
        <w:rPr>
          <w:rFonts w:ascii="HGｺﾞｼｯｸM" w:eastAsia="HGｺﾞｼｯｸM" w:hint="eastAsia"/>
          <w:b/>
          <w:sz w:val="26"/>
          <w:szCs w:val="26"/>
        </w:rPr>
        <w:t>の純計</w:t>
      </w:r>
      <w:r w:rsidR="00FE1501" w:rsidRPr="00F73DA1">
        <w:rPr>
          <w:rFonts w:ascii="HGｺﾞｼｯｸM" w:eastAsia="HGｺﾞｼｯｸM" w:hint="eastAsia"/>
          <w:b/>
          <w:sz w:val="26"/>
          <w:szCs w:val="26"/>
        </w:rPr>
        <w:t>資産</w:t>
      </w:r>
      <w:r w:rsidR="00112A6B">
        <w:rPr>
          <w:rFonts w:ascii="HGｺﾞｼｯｸM" w:eastAsia="HGｺﾞｼｯｸM" w:hint="eastAsia"/>
          <w:b/>
          <w:sz w:val="26"/>
          <w:szCs w:val="26"/>
        </w:rPr>
        <w:t>・</w:t>
      </w:r>
      <w:r w:rsidR="00FE1501" w:rsidRPr="00F73DA1">
        <w:rPr>
          <w:rFonts w:ascii="HGｺﾞｼｯｸM" w:eastAsia="HGｺﾞｼｯｸM" w:hint="eastAsia"/>
          <w:b/>
          <w:sz w:val="26"/>
          <w:szCs w:val="26"/>
        </w:rPr>
        <w:t>負債の推移</w:t>
      </w:r>
    </w:p>
    <w:p w14:paraId="0BCF574F" w14:textId="0789134F" w:rsidR="00A67B2E" w:rsidRPr="00EC7CB4" w:rsidRDefault="008127C0" w:rsidP="00DF3C78">
      <w:pPr>
        <w:widowControl/>
        <w:spacing w:line="440" w:lineRule="exact"/>
        <w:ind w:firstLineChars="100" w:firstLine="240"/>
        <w:jc w:val="left"/>
        <w:rPr>
          <w:rFonts w:ascii="HGｺﾞｼｯｸM" w:eastAsia="HGｺﾞｼｯｸM"/>
          <w:sz w:val="24"/>
          <w:szCs w:val="24"/>
        </w:rPr>
      </w:pPr>
      <w:r w:rsidRPr="00EC7CB4">
        <w:rPr>
          <w:rFonts w:ascii="HGｺﾞｼｯｸM" w:eastAsia="HGｺﾞｼｯｸM" w:hint="eastAsia"/>
          <w:sz w:val="24"/>
          <w:szCs w:val="24"/>
        </w:rPr>
        <w:t>各会計</w:t>
      </w:r>
      <w:r w:rsidR="00112A6B">
        <w:rPr>
          <w:rFonts w:ascii="HGｺﾞｼｯｸM" w:eastAsia="HGｺﾞｼｯｸM" w:hint="eastAsia"/>
          <w:sz w:val="24"/>
          <w:szCs w:val="24"/>
        </w:rPr>
        <w:t>の</w:t>
      </w:r>
      <w:r w:rsidR="00194EC8" w:rsidRPr="00EC7CB4">
        <w:rPr>
          <w:rFonts w:ascii="HGｺﾞｼｯｸM" w:eastAsia="HGｺﾞｼｯｸM" w:hint="eastAsia"/>
          <w:sz w:val="24"/>
          <w:szCs w:val="24"/>
        </w:rPr>
        <w:t>純計</w:t>
      </w:r>
      <w:r w:rsidR="005D79DA" w:rsidRPr="00EC7CB4">
        <w:rPr>
          <w:rFonts w:ascii="HGｺﾞｼｯｸM" w:eastAsia="HGｺﾞｼｯｸM" w:hint="eastAsia"/>
          <w:sz w:val="24"/>
          <w:szCs w:val="24"/>
          <w:vertAlign w:val="superscript"/>
        </w:rPr>
        <w:t>※</w:t>
      </w:r>
      <w:r w:rsidR="00194EC8" w:rsidRPr="00EC7CB4">
        <w:rPr>
          <w:rFonts w:ascii="HGｺﾞｼｯｸM" w:eastAsia="HGｺﾞｼｯｸM" w:hint="eastAsia"/>
          <w:sz w:val="24"/>
          <w:szCs w:val="24"/>
        </w:rPr>
        <w:t>の資産及び負債の推移は、以下のとおりです。</w:t>
      </w:r>
    </w:p>
    <w:p w14:paraId="2C552E3E" w14:textId="08EAF87C" w:rsidR="005D79DA" w:rsidRPr="005D79DA" w:rsidRDefault="005D79DA" w:rsidP="007D5ADE">
      <w:pPr>
        <w:widowControl/>
        <w:spacing w:line="240" w:lineRule="exact"/>
        <w:ind w:firstLineChars="207" w:firstLine="373"/>
        <w:jc w:val="left"/>
        <w:rPr>
          <w:rFonts w:ascii="HGｺﾞｼｯｸM" w:eastAsia="HGｺﾞｼｯｸM"/>
          <w:sz w:val="18"/>
          <w:szCs w:val="18"/>
        </w:rPr>
      </w:pPr>
      <w:r w:rsidRPr="00EC7CB4">
        <w:rPr>
          <w:rFonts w:ascii="HGｺﾞｼｯｸM" w:eastAsia="HGｺﾞｼｯｸM" w:hint="eastAsia"/>
          <w:sz w:val="18"/>
          <w:szCs w:val="18"/>
        </w:rPr>
        <w:t>※各会計の合計から会計間の債権（貸付金）・債務（借入金）及び繰入・繰出を相殺した額</w:t>
      </w:r>
    </w:p>
    <w:p w14:paraId="5ADBD15F" w14:textId="786486A7" w:rsidR="00A67B2E" w:rsidRDefault="00444F60">
      <w:pPr>
        <w:widowControl/>
        <w:jc w:val="left"/>
        <w:rPr>
          <w:rFonts w:ascii="HGｺﾞｼｯｸM" w:eastAsia="HGｺﾞｼｯｸM"/>
          <w:b/>
          <w:sz w:val="26"/>
          <w:szCs w:val="26"/>
        </w:rPr>
      </w:pPr>
      <w:r>
        <w:rPr>
          <w:rFonts w:ascii="HGｺﾞｼｯｸM" w:eastAsia="HGｺﾞｼｯｸM"/>
          <w:b/>
          <w:noProof/>
          <w:sz w:val="26"/>
          <w:szCs w:val="26"/>
        </w:rPr>
        <w:drawing>
          <wp:anchor distT="0" distB="0" distL="114300" distR="114300" simplePos="0" relativeHeight="251771904" behindDoc="0" locked="0" layoutInCell="1" allowOverlap="1" wp14:anchorId="3E6E1701" wp14:editId="68C15ABA">
            <wp:simplePos x="0" y="0"/>
            <wp:positionH relativeFrom="column">
              <wp:posOffset>395605</wp:posOffset>
            </wp:positionH>
            <wp:positionV relativeFrom="paragraph">
              <wp:posOffset>69850</wp:posOffset>
            </wp:positionV>
            <wp:extent cx="4535805" cy="3549225"/>
            <wp:effectExtent l="0" t="0" r="0" b="0"/>
            <wp:wrapNone/>
            <wp:docPr id="14" name="図 14" descr="各会計純計での資産の推移をグラフで記載しています。&#10;平成30年度決算、令和元年度決算、令和２年度決算の順に、事業用資産が63,797億円、63,270億円、63,053億円、インフラ資産が、69,250億円、68,975億円、68,663億円、出資金が10,936億円、10,833億円、10,877億円、その他が15,259億円、14,846億円、14,939億円となっています。" title="資産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35805" cy="3549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FC02FA" w14:textId="233B60C8" w:rsidR="00A67B2E" w:rsidRDefault="00A67B2E">
      <w:pPr>
        <w:widowControl/>
        <w:jc w:val="left"/>
        <w:rPr>
          <w:rFonts w:ascii="HGｺﾞｼｯｸM" w:eastAsia="HGｺﾞｼｯｸM"/>
          <w:b/>
          <w:sz w:val="26"/>
          <w:szCs w:val="26"/>
        </w:rPr>
      </w:pPr>
    </w:p>
    <w:p w14:paraId="080B0604" w14:textId="6D7D40CE" w:rsidR="001B53F1" w:rsidRDefault="001B53F1">
      <w:pPr>
        <w:widowControl/>
        <w:jc w:val="left"/>
        <w:rPr>
          <w:rFonts w:ascii="HGｺﾞｼｯｸM" w:eastAsia="HGｺﾞｼｯｸM"/>
          <w:b/>
          <w:sz w:val="26"/>
          <w:szCs w:val="26"/>
        </w:rPr>
      </w:pPr>
    </w:p>
    <w:p w14:paraId="29F28F16" w14:textId="6BE22896" w:rsidR="00903D93" w:rsidRDefault="00903D93">
      <w:pPr>
        <w:widowControl/>
        <w:jc w:val="left"/>
        <w:rPr>
          <w:rFonts w:ascii="HGｺﾞｼｯｸM" w:eastAsia="HGｺﾞｼｯｸM"/>
          <w:b/>
          <w:sz w:val="26"/>
          <w:szCs w:val="26"/>
        </w:rPr>
      </w:pPr>
    </w:p>
    <w:p w14:paraId="59680B58" w14:textId="452FD00F" w:rsidR="00903D93" w:rsidRDefault="00903D93">
      <w:pPr>
        <w:widowControl/>
        <w:jc w:val="left"/>
        <w:rPr>
          <w:rFonts w:ascii="HGｺﾞｼｯｸM" w:eastAsia="HGｺﾞｼｯｸM"/>
          <w:b/>
          <w:sz w:val="26"/>
          <w:szCs w:val="26"/>
        </w:rPr>
      </w:pPr>
    </w:p>
    <w:p w14:paraId="07880C55" w14:textId="7349C340" w:rsidR="00903D93" w:rsidRDefault="00903D93">
      <w:pPr>
        <w:widowControl/>
        <w:jc w:val="left"/>
        <w:rPr>
          <w:rFonts w:ascii="HGｺﾞｼｯｸM" w:eastAsia="HGｺﾞｼｯｸM"/>
          <w:b/>
          <w:sz w:val="26"/>
          <w:szCs w:val="26"/>
        </w:rPr>
      </w:pPr>
    </w:p>
    <w:p w14:paraId="094DD8CC" w14:textId="77777777" w:rsidR="00903D93" w:rsidRDefault="00903D93">
      <w:pPr>
        <w:widowControl/>
        <w:jc w:val="left"/>
        <w:rPr>
          <w:rFonts w:ascii="HGｺﾞｼｯｸM" w:eastAsia="HGｺﾞｼｯｸM"/>
          <w:b/>
          <w:sz w:val="26"/>
          <w:szCs w:val="26"/>
        </w:rPr>
      </w:pPr>
    </w:p>
    <w:p w14:paraId="0A82BB44" w14:textId="0934826B" w:rsidR="00903D93" w:rsidRDefault="00903D93">
      <w:pPr>
        <w:widowControl/>
        <w:jc w:val="left"/>
        <w:rPr>
          <w:rFonts w:ascii="HGｺﾞｼｯｸM" w:eastAsia="HGｺﾞｼｯｸM"/>
          <w:b/>
          <w:sz w:val="26"/>
          <w:szCs w:val="26"/>
        </w:rPr>
      </w:pPr>
    </w:p>
    <w:p w14:paraId="6342493B" w14:textId="6FB0E86F" w:rsidR="00785D3E" w:rsidRDefault="00785D3E">
      <w:pPr>
        <w:widowControl/>
        <w:jc w:val="left"/>
        <w:rPr>
          <w:rFonts w:ascii="HGｺﾞｼｯｸM" w:eastAsia="HGｺﾞｼｯｸM"/>
          <w:b/>
          <w:noProof/>
          <w:sz w:val="26"/>
          <w:szCs w:val="26"/>
        </w:rPr>
      </w:pPr>
    </w:p>
    <w:p w14:paraId="3237C473" w14:textId="49CFF516" w:rsidR="00785D3E" w:rsidRDefault="00785D3E">
      <w:pPr>
        <w:widowControl/>
        <w:jc w:val="left"/>
        <w:rPr>
          <w:rFonts w:ascii="HGｺﾞｼｯｸM" w:eastAsia="HGｺﾞｼｯｸM"/>
          <w:b/>
          <w:noProof/>
          <w:sz w:val="26"/>
          <w:szCs w:val="26"/>
        </w:rPr>
      </w:pPr>
    </w:p>
    <w:p w14:paraId="5B4567B9" w14:textId="521513FB" w:rsidR="00785D3E" w:rsidRDefault="00785D3E">
      <w:pPr>
        <w:widowControl/>
        <w:jc w:val="left"/>
        <w:rPr>
          <w:rFonts w:ascii="HGｺﾞｼｯｸM" w:eastAsia="HGｺﾞｼｯｸM"/>
          <w:b/>
          <w:noProof/>
          <w:sz w:val="26"/>
          <w:szCs w:val="26"/>
        </w:rPr>
      </w:pPr>
    </w:p>
    <w:p w14:paraId="44EF9D53" w14:textId="403982DD" w:rsidR="00785D3E" w:rsidRDefault="00785D3E">
      <w:pPr>
        <w:widowControl/>
        <w:jc w:val="left"/>
        <w:rPr>
          <w:rFonts w:ascii="HGｺﾞｼｯｸM" w:eastAsia="HGｺﾞｼｯｸM"/>
          <w:b/>
          <w:noProof/>
          <w:sz w:val="26"/>
          <w:szCs w:val="26"/>
        </w:rPr>
      </w:pPr>
    </w:p>
    <w:p w14:paraId="1BCE0D03" w14:textId="0547BFF5" w:rsidR="00785D3E" w:rsidRDefault="00785D3E">
      <w:pPr>
        <w:widowControl/>
        <w:jc w:val="left"/>
        <w:rPr>
          <w:rFonts w:ascii="HGｺﾞｼｯｸM" w:eastAsia="HGｺﾞｼｯｸM"/>
          <w:b/>
          <w:noProof/>
          <w:sz w:val="26"/>
          <w:szCs w:val="26"/>
        </w:rPr>
      </w:pPr>
    </w:p>
    <w:p w14:paraId="4598971A" w14:textId="41B24C00" w:rsidR="00785D3E" w:rsidRDefault="00785D3E">
      <w:pPr>
        <w:widowControl/>
        <w:jc w:val="left"/>
        <w:rPr>
          <w:rFonts w:ascii="HGｺﾞｼｯｸM" w:eastAsia="HGｺﾞｼｯｸM"/>
          <w:b/>
          <w:noProof/>
          <w:sz w:val="26"/>
          <w:szCs w:val="26"/>
        </w:rPr>
      </w:pPr>
    </w:p>
    <w:p w14:paraId="7A7FBE3D" w14:textId="3886213E" w:rsidR="00785D3E" w:rsidRDefault="00785D3E">
      <w:pPr>
        <w:widowControl/>
        <w:jc w:val="left"/>
        <w:rPr>
          <w:rFonts w:ascii="HGｺﾞｼｯｸM" w:eastAsia="HGｺﾞｼｯｸM"/>
          <w:b/>
          <w:noProof/>
          <w:sz w:val="26"/>
          <w:szCs w:val="26"/>
        </w:rPr>
      </w:pPr>
    </w:p>
    <w:p w14:paraId="4E42DCA0" w14:textId="4E9F5A38" w:rsidR="00785D3E" w:rsidRDefault="00785D3E">
      <w:pPr>
        <w:widowControl/>
        <w:jc w:val="left"/>
        <w:rPr>
          <w:rFonts w:ascii="HGｺﾞｼｯｸM" w:eastAsia="HGｺﾞｼｯｸM"/>
          <w:b/>
          <w:noProof/>
          <w:sz w:val="26"/>
          <w:szCs w:val="26"/>
        </w:rPr>
      </w:pPr>
    </w:p>
    <w:p w14:paraId="025210A3" w14:textId="2C9BC59D" w:rsidR="00785D3E" w:rsidRDefault="00444F60">
      <w:pPr>
        <w:widowControl/>
        <w:jc w:val="left"/>
        <w:rPr>
          <w:rFonts w:ascii="HGｺﾞｼｯｸM" w:eastAsia="HGｺﾞｼｯｸM"/>
          <w:b/>
          <w:noProof/>
          <w:sz w:val="26"/>
          <w:szCs w:val="26"/>
        </w:rPr>
      </w:pPr>
      <w:r>
        <w:rPr>
          <w:rFonts w:ascii="HGｺﾞｼｯｸM" w:eastAsia="HGｺﾞｼｯｸM"/>
          <w:b/>
          <w:noProof/>
          <w:sz w:val="26"/>
          <w:szCs w:val="26"/>
        </w:rPr>
        <w:drawing>
          <wp:anchor distT="0" distB="0" distL="114300" distR="114300" simplePos="0" relativeHeight="251772928" behindDoc="0" locked="0" layoutInCell="1" allowOverlap="1" wp14:anchorId="45E5D961" wp14:editId="01639CD3">
            <wp:simplePos x="0" y="0"/>
            <wp:positionH relativeFrom="margin">
              <wp:posOffset>393700</wp:posOffset>
            </wp:positionH>
            <wp:positionV relativeFrom="paragraph">
              <wp:posOffset>165100</wp:posOffset>
            </wp:positionV>
            <wp:extent cx="4536412" cy="3545840"/>
            <wp:effectExtent l="0" t="0" r="0" b="0"/>
            <wp:wrapNone/>
            <wp:docPr id="17" name="図 17" descr="各会計純計での負債の推移をグラフで記載しています。&#10;平成30年度決算、令和元年度決算、令和２年度決算の順に、地方債が27,858億円、26,264億円、24,556億円、退職手当引当金が2,266億円、2,165億円、2,170億円、その他が2,145億円、2,016億円、1,890億円となっています。" title="負債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36412" cy="3545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F26DF7" w14:textId="45C196A9" w:rsidR="00785D3E" w:rsidRDefault="00785D3E">
      <w:pPr>
        <w:widowControl/>
        <w:jc w:val="left"/>
        <w:rPr>
          <w:rFonts w:ascii="HGｺﾞｼｯｸM" w:eastAsia="HGｺﾞｼｯｸM"/>
          <w:b/>
          <w:noProof/>
          <w:sz w:val="26"/>
          <w:szCs w:val="26"/>
        </w:rPr>
      </w:pPr>
    </w:p>
    <w:p w14:paraId="12963023" w14:textId="42E6D9DD" w:rsidR="004727BB" w:rsidRDefault="004727BB">
      <w:pPr>
        <w:widowControl/>
        <w:jc w:val="left"/>
        <w:rPr>
          <w:rFonts w:ascii="HGｺﾞｼｯｸM" w:eastAsia="HGｺﾞｼｯｸM"/>
          <w:b/>
          <w:sz w:val="26"/>
          <w:szCs w:val="26"/>
        </w:rPr>
      </w:pPr>
    </w:p>
    <w:p w14:paraId="6D93D967" w14:textId="77777777" w:rsidR="004727BB" w:rsidRDefault="004727BB">
      <w:pPr>
        <w:widowControl/>
        <w:jc w:val="left"/>
        <w:rPr>
          <w:rFonts w:ascii="HGｺﾞｼｯｸM" w:eastAsia="HGｺﾞｼｯｸM"/>
          <w:b/>
          <w:sz w:val="26"/>
          <w:szCs w:val="26"/>
        </w:rPr>
      </w:pPr>
    </w:p>
    <w:p w14:paraId="2F2C2066" w14:textId="77777777" w:rsidR="004727BB" w:rsidRDefault="004727BB">
      <w:pPr>
        <w:widowControl/>
        <w:jc w:val="left"/>
        <w:rPr>
          <w:rFonts w:ascii="HGｺﾞｼｯｸM" w:eastAsia="HGｺﾞｼｯｸM"/>
          <w:b/>
          <w:sz w:val="26"/>
          <w:szCs w:val="26"/>
        </w:rPr>
      </w:pPr>
    </w:p>
    <w:p w14:paraId="32191EB0" w14:textId="77777777" w:rsidR="004727BB" w:rsidRDefault="004727BB">
      <w:pPr>
        <w:widowControl/>
        <w:jc w:val="left"/>
        <w:rPr>
          <w:rFonts w:ascii="HGｺﾞｼｯｸM" w:eastAsia="HGｺﾞｼｯｸM"/>
          <w:b/>
          <w:sz w:val="26"/>
          <w:szCs w:val="26"/>
        </w:rPr>
      </w:pPr>
    </w:p>
    <w:p w14:paraId="52C455A3" w14:textId="77777777" w:rsidR="004727BB" w:rsidRDefault="004727BB">
      <w:pPr>
        <w:widowControl/>
        <w:jc w:val="left"/>
        <w:rPr>
          <w:rFonts w:ascii="HGｺﾞｼｯｸM" w:eastAsia="HGｺﾞｼｯｸM"/>
          <w:b/>
          <w:sz w:val="26"/>
          <w:szCs w:val="26"/>
        </w:rPr>
      </w:pPr>
    </w:p>
    <w:p w14:paraId="59C866DD" w14:textId="77777777" w:rsidR="004727BB" w:rsidRDefault="004727BB">
      <w:pPr>
        <w:widowControl/>
        <w:jc w:val="left"/>
        <w:rPr>
          <w:rFonts w:ascii="HGｺﾞｼｯｸM" w:eastAsia="HGｺﾞｼｯｸM"/>
          <w:b/>
          <w:sz w:val="26"/>
          <w:szCs w:val="26"/>
        </w:rPr>
      </w:pPr>
    </w:p>
    <w:p w14:paraId="1FF6B51C" w14:textId="77777777" w:rsidR="004727BB" w:rsidRDefault="004727BB">
      <w:pPr>
        <w:widowControl/>
        <w:jc w:val="left"/>
        <w:rPr>
          <w:rFonts w:ascii="HGｺﾞｼｯｸM" w:eastAsia="HGｺﾞｼｯｸM"/>
          <w:b/>
          <w:sz w:val="26"/>
          <w:szCs w:val="26"/>
        </w:rPr>
      </w:pPr>
    </w:p>
    <w:p w14:paraId="42885575" w14:textId="77777777" w:rsidR="004727BB" w:rsidRDefault="004727BB">
      <w:pPr>
        <w:widowControl/>
        <w:jc w:val="left"/>
        <w:rPr>
          <w:rFonts w:ascii="HGｺﾞｼｯｸM" w:eastAsia="HGｺﾞｼｯｸM"/>
          <w:b/>
          <w:sz w:val="26"/>
          <w:szCs w:val="26"/>
        </w:rPr>
      </w:pPr>
    </w:p>
    <w:p w14:paraId="3310268C" w14:textId="77777777" w:rsidR="004727BB" w:rsidRDefault="004727BB">
      <w:pPr>
        <w:widowControl/>
        <w:jc w:val="left"/>
        <w:rPr>
          <w:rFonts w:ascii="HGｺﾞｼｯｸM" w:eastAsia="HGｺﾞｼｯｸM"/>
          <w:b/>
          <w:sz w:val="26"/>
          <w:szCs w:val="26"/>
        </w:rPr>
      </w:pPr>
    </w:p>
    <w:p w14:paraId="64F97C17" w14:textId="77777777" w:rsidR="004727BB" w:rsidRDefault="004727BB">
      <w:pPr>
        <w:widowControl/>
        <w:jc w:val="left"/>
        <w:rPr>
          <w:rFonts w:ascii="HGｺﾞｼｯｸM" w:eastAsia="HGｺﾞｼｯｸM"/>
          <w:b/>
          <w:sz w:val="26"/>
          <w:szCs w:val="26"/>
        </w:rPr>
      </w:pPr>
    </w:p>
    <w:p w14:paraId="7C16585A" w14:textId="77777777" w:rsidR="004727BB" w:rsidRDefault="004727BB">
      <w:pPr>
        <w:widowControl/>
        <w:jc w:val="left"/>
        <w:rPr>
          <w:rFonts w:ascii="HGｺﾞｼｯｸM" w:eastAsia="HGｺﾞｼｯｸM"/>
          <w:b/>
          <w:sz w:val="26"/>
          <w:szCs w:val="26"/>
        </w:rPr>
      </w:pPr>
    </w:p>
    <w:p w14:paraId="50F25A28" w14:textId="00605B67" w:rsidR="004727BB" w:rsidRDefault="004727BB">
      <w:pPr>
        <w:widowControl/>
        <w:jc w:val="left"/>
        <w:rPr>
          <w:rFonts w:ascii="HGｺﾞｼｯｸM" w:eastAsia="HGｺﾞｼｯｸM"/>
          <w:b/>
          <w:sz w:val="26"/>
          <w:szCs w:val="26"/>
        </w:rPr>
      </w:pPr>
    </w:p>
    <w:p w14:paraId="0B9F3C50" w14:textId="40CA2372" w:rsidR="00195C6A" w:rsidRDefault="00195C6A">
      <w:pPr>
        <w:widowControl/>
        <w:jc w:val="left"/>
        <w:rPr>
          <w:rFonts w:ascii="HGｺﾞｼｯｸM" w:eastAsia="HGｺﾞｼｯｸM"/>
          <w:b/>
          <w:sz w:val="26"/>
          <w:szCs w:val="26"/>
        </w:rPr>
      </w:pPr>
    </w:p>
    <w:p w14:paraId="25BEAA27" w14:textId="0AC5F538" w:rsidR="00195C6A" w:rsidRDefault="00195C6A">
      <w:pPr>
        <w:widowControl/>
        <w:jc w:val="left"/>
        <w:rPr>
          <w:rFonts w:ascii="HGｺﾞｼｯｸM" w:eastAsia="HGｺﾞｼｯｸM"/>
          <w:b/>
          <w:sz w:val="26"/>
          <w:szCs w:val="26"/>
        </w:rPr>
      </w:pPr>
    </w:p>
    <w:p w14:paraId="675D2EFF" w14:textId="14E554E3" w:rsidR="00195C6A" w:rsidRDefault="00195C6A">
      <w:pPr>
        <w:widowControl/>
        <w:jc w:val="left"/>
        <w:rPr>
          <w:rFonts w:ascii="HGｺﾞｼｯｸM" w:eastAsia="HGｺﾞｼｯｸM"/>
          <w:b/>
          <w:sz w:val="26"/>
          <w:szCs w:val="26"/>
        </w:rPr>
      </w:pPr>
    </w:p>
    <w:p w14:paraId="3CF6332D" w14:textId="4CF72ED2" w:rsidR="00195C6A" w:rsidRDefault="00195C6A">
      <w:pPr>
        <w:widowControl/>
        <w:jc w:val="left"/>
        <w:rPr>
          <w:rFonts w:ascii="HGｺﾞｼｯｸM" w:eastAsia="HGｺﾞｼｯｸM"/>
          <w:b/>
          <w:sz w:val="26"/>
          <w:szCs w:val="26"/>
        </w:rPr>
      </w:pPr>
    </w:p>
    <w:p w14:paraId="41CC0AC0" w14:textId="3AC1C641" w:rsidR="00195C6A" w:rsidRDefault="00195C6A">
      <w:pPr>
        <w:widowControl/>
        <w:jc w:val="left"/>
        <w:rPr>
          <w:rFonts w:ascii="HGｺﾞｼｯｸM" w:eastAsia="HGｺﾞｼｯｸM"/>
          <w:b/>
          <w:sz w:val="26"/>
          <w:szCs w:val="26"/>
        </w:rPr>
      </w:pPr>
      <w:r w:rsidRPr="00195C6A">
        <w:rPr>
          <w:rFonts w:ascii="HGｺﾞｼｯｸM" w:eastAsia="HGｺﾞｼｯｸM" w:hint="eastAsia"/>
          <w:b/>
          <w:sz w:val="26"/>
          <w:szCs w:val="26"/>
        </w:rPr>
        <w:t>４</w:t>
      </w:r>
      <w:r>
        <w:rPr>
          <w:rFonts w:ascii="HGｺﾞｼｯｸM" w:eastAsia="HGｺﾞｼｯｸM" w:hint="eastAsia"/>
          <w:b/>
          <w:sz w:val="26"/>
          <w:szCs w:val="26"/>
        </w:rPr>
        <w:t xml:space="preserve">　財務諸表から分かること</w:t>
      </w:r>
    </w:p>
    <w:p w14:paraId="40E60940" w14:textId="7E9D70A6" w:rsidR="005D6623" w:rsidRDefault="005D6623">
      <w:pPr>
        <w:widowControl/>
        <w:jc w:val="left"/>
        <w:rPr>
          <w:rFonts w:ascii="HGｺﾞｼｯｸM" w:eastAsia="HGｺﾞｼｯｸM"/>
          <w:b/>
          <w:sz w:val="26"/>
          <w:szCs w:val="26"/>
        </w:rPr>
      </w:pPr>
    </w:p>
    <w:p w14:paraId="03BB0BA1" w14:textId="77777777" w:rsidR="002A4C13" w:rsidRDefault="002A4C13">
      <w:pPr>
        <w:widowControl/>
        <w:jc w:val="left"/>
        <w:rPr>
          <w:rFonts w:ascii="HGｺﾞｼｯｸM" w:eastAsia="HGｺﾞｼｯｸM"/>
          <w:b/>
          <w:sz w:val="26"/>
          <w:szCs w:val="26"/>
        </w:rPr>
      </w:pPr>
      <w:r>
        <w:rPr>
          <w:rFonts w:ascii="HGｺﾞｼｯｸM" w:eastAsia="HGｺﾞｼｯｸM" w:hint="eastAsia"/>
          <w:b/>
          <w:sz w:val="26"/>
          <w:szCs w:val="26"/>
        </w:rPr>
        <w:t>【有形固定資産減価償却率</w:t>
      </w:r>
      <w:r w:rsidR="00F14E29">
        <w:rPr>
          <w:rFonts w:ascii="HGｺﾞｼｯｸM" w:eastAsia="HGｺﾞｼｯｸM" w:hint="eastAsia"/>
          <w:b/>
          <w:sz w:val="26"/>
          <w:szCs w:val="26"/>
        </w:rPr>
        <w:t>】</w:t>
      </w:r>
    </w:p>
    <w:p w14:paraId="32D2C25B" w14:textId="198AFA8F" w:rsidR="00F14E29" w:rsidRDefault="00F14E29" w:rsidP="002A4C13">
      <w:pPr>
        <w:widowControl/>
        <w:ind w:firstLineChars="100" w:firstLine="261"/>
        <w:jc w:val="left"/>
        <w:rPr>
          <w:rFonts w:ascii="HGｺﾞｼｯｸM" w:eastAsia="HGｺﾞｼｯｸM"/>
          <w:b/>
          <w:sz w:val="26"/>
          <w:szCs w:val="26"/>
        </w:rPr>
      </w:pPr>
      <w:r>
        <w:rPr>
          <w:rFonts w:ascii="HGｺﾞｼｯｸM" w:eastAsia="HGｺﾞｼｯｸM" w:hint="eastAsia"/>
          <w:b/>
          <w:sz w:val="26"/>
          <w:szCs w:val="26"/>
        </w:rPr>
        <w:t>資産の取得原価に対する減価償却累計額の割合</w:t>
      </w:r>
    </w:p>
    <w:p w14:paraId="50B2D728" w14:textId="45BE4E29" w:rsidR="00E136CF" w:rsidRDefault="00E136CF" w:rsidP="00E136CF">
      <w:pPr>
        <w:pStyle w:val="a6"/>
        <w:numPr>
          <w:ilvl w:val="0"/>
          <w:numId w:val="5"/>
        </w:numPr>
        <w:ind w:leftChars="0" w:left="560" w:hanging="276"/>
        <w:rPr>
          <w:rFonts w:ascii="HGｺﾞｼｯｸM" w:eastAsia="HGｺﾞｼｯｸM"/>
          <w:sz w:val="26"/>
          <w:szCs w:val="26"/>
        </w:rPr>
      </w:pPr>
      <w:r w:rsidRPr="00E136CF">
        <w:rPr>
          <w:rFonts w:ascii="HGｺﾞｼｯｸM" w:eastAsia="HGｺﾞｼｯｸM" w:hint="eastAsia"/>
          <w:sz w:val="26"/>
          <w:szCs w:val="26"/>
        </w:rPr>
        <w:t>有形固定</w:t>
      </w:r>
      <w:r w:rsidR="0088259F">
        <w:rPr>
          <w:rFonts w:ascii="HGｺﾞｼｯｸM" w:eastAsia="HGｺﾞｼｯｸM" w:hint="eastAsia"/>
          <w:sz w:val="26"/>
          <w:szCs w:val="26"/>
        </w:rPr>
        <w:t>資産のうち、償却資産の取得原価</w:t>
      </w:r>
      <w:r w:rsidR="002A4C13">
        <w:rPr>
          <w:rFonts w:ascii="HGｺﾞｼｯｸM" w:eastAsia="HGｺﾞｼｯｸM" w:hint="eastAsia"/>
          <w:sz w:val="26"/>
          <w:szCs w:val="26"/>
        </w:rPr>
        <w:t>に対する減価償却累計額の割合を算出</w:t>
      </w:r>
      <w:r w:rsidRPr="00E136CF">
        <w:rPr>
          <w:rFonts w:ascii="HGｺﾞｼｯｸM" w:eastAsia="HGｺﾞｼｯｸM" w:hint="eastAsia"/>
          <w:sz w:val="26"/>
          <w:szCs w:val="26"/>
        </w:rPr>
        <w:t>することにより、耐用年数に対して資産の</w:t>
      </w:r>
      <w:r w:rsidR="002A4C13">
        <w:rPr>
          <w:rFonts w:ascii="HGｺﾞｼｯｸM" w:eastAsia="HGｺﾞｼｯｸM" w:hint="eastAsia"/>
          <w:sz w:val="26"/>
          <w:szCs w:val="26"/>
        </w:rPr>
        <w:t>取得からどの程度経過しているのかを表したものです</w:t>
      </w:r>
      <w:r w:rsidRPr="00E136CF">
        <w:rPr>
          <w:rFonts w:ascii="HGｺﾞｼｯｸM" w:eastAsia="HGｺﾞｼｯｸM" w:hint="eastAsia"/>
          <w:sz w:val="26"/>
          <w:szCs w:val="26"/>
        </w:rPr>
        <w:t>。</w:t>
      </w:r>
    </w:p>
    <w:p w14:paraId="5201527A" w14:textId="3ECCC51E" w:rsidR="00195C6A" w:rsidRDefault="00195C6A" w:rsidP="00195C6A">
      <w:pPr>
        <w:pStyle w:val="a6"/>
        <w:numPr>
          <w:ilvl w:val="0"/>
          <w:numId w:val="5"/>
        </w:numPr>
        <w:ind w:leftChars="0" w:left="567" w:hanging="283"/>
        <w:rPr>
          <w:rFonts w:ascii="HGｺﾞｼｯｸM" w:eastAsia="HGｺﾞｼｯｸM"/>
          <w:sz w:val="26"/>
          <w:szCs w:val="26"/>
        </w:rPr>
      </w:pPr>
      <w:r w:rsidRPr="005D0184">
        <w:rPr>
          <w:rFonts w:ascii="HGｺﾞｼｯｸM" w:eastAsia="HGｺﾞｼｯｸM" w:hint="eastAsia"/>
          <w:sz w:val="26"/>
          <w:szCs w:val="26"/>
        </w:rPr>
        <w:t>事業用資産、インフラ資産いずれも減価償却が進んでいることから、更新計画などのアセットマネジメント（資産管理）が重要となっています。</w:t>
      </w:r>
    </w:p>
    <w:p w14:paraId="4F0ED03E" w14:textId="352AF2B9" w:rsidR="00195C6A" w:rsidRPr="00195C6A" w:rsidRDefault="00195C6A" w:rsidP="00290FA8">
      <w:pPr>
        <w:spacing w:line="240" w:lineRule="exact"/>
        <w:rPr>
          <w:rFonts w:ascii="HGｺﾞｼｯｸM" w:eastAsia="HGｺﾞｼｯｸM"/>
          <w:sz w:val="26"/>
          <w:szCs w:val="26"/>
        </w:rPr>
      </w:pPr>
    </w:p>
    <w:p w14:paraId="03FEAA23" w14:textId="48EB2598" w:rsidR="00195C6A" w:rsidRPr="00290FA8" w:rsidRDefault="00786D02" w:rsidP="00112A6B">
      <w:pPr>
        <w:widowControl/>
        <w:ind w:leftChars="300" w:left="630"/>
        <w:jc w:val="left"/>
        <w:rPr>
          <w:rFonts w:ascii="HGｺﾞｼｯｸM" w:eastAsia="HGｺﾞｼｯｸM"/>
          <w:b/>
          <w:sz w:val="26"/>
          <w:szCs w:val="26"/>
        </w:rPr>
      </w:pPr>
      <w:r>
        <w:rPr>
          <w:rFonts w:ascii="HGｺﾞｼｯｸM" w:eastAsia="HGｺﾞｼｯｸM"/>
          <w:b/>
          <w:noProof/>
          <w:sz w:val="26"/>
          <w:szCs w:val="26"/>
        </w:rPr>
        <w:drawing>
          <wp:anchor distT="0" distB="0" distL="114300" distR="114300" simplePos="0" relativeHeight="251777024" behindDoc="0" locked="0" layoutInCell="1" allowOverlap="1" wp14:anchorId="3695B7A5" wp14:editId="4DF8A66F">
            <wp:simplePos x="0" y="0"/>
            <wp:positionH relativeFrom="column">
              <wp:posOffset>367676</wp:posOffset>
            </wp:positionH>
            <wp:positionV relativeFrom="paragraph">
              <wp:posOffset>3254375</wp:posOffset>
            </wp:positionV>
            <wp:extent cx="5086825" cy="2880000"/>
            <wp:effectExtent l="19050" t="19050" r="19050" b="15875"/>
            <wp:wrapNone/>
            <wp:docPr id="35" name="図 35" descr="インフラ資産（建物・工作物）の減価償却率の推移をグラフで記載しています。&#10;平成28年度決算、平成29年度決算、平成30年度決算、令和元年度決算、令和２年度決算の順に、取得原価が1兆9,148億円、1兆9,329億円、1兆9,300億円、1兆9,361億円、1兆9,398億円、減価償却累計額が1兆223億円、1兆571億円、1兆838億円、1兆1,182億円、1兆1,527億円、取得原価に対する減価償却累計額の割合が53.4％、54.7％、56.2％、57.8％、59.4％となっています。" title="インフラ資産（建物・工作物）の減価償却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86825" cy="28800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Pr>
          <w:rFonts w:ascii="HGｺﾞｼｯｸM" w:eastAsia="HGｺﾞｼｯｸM"/>
          <w:b/>
          <w:noProof/>
          <w:sz w:val="26"/>
          <w:szCs w:val="26"/>
        </w:rPr>
        <w:drawing>
          <wp:anchor distT="0" distB="0" distL="114300" distR="114300" simplePos="0" relativeHeight="251776000" behindDoc="0" locked="0" layoutInCell="1" allowOverlap="1" wp14:anchorId="1B33867B" wp14:editId="3DDD5CE3">
            <wp:simplePos x="0" y="0"/>
            <wp:positionH relativeFrom="column">
              <wp:posOffset>367665</wp:posOffset>
            </wp:positionH>
            <wp:positionV relativeFrom="paragraph">
              <wp:posOffset>282575</wp:posOffset>
            </wp:positionV>
            <wp:extent cx="5086825" cy="2880000"/>
            <wp:effectExtent l="19050" t="19050" r="19050" b="15875"/>
            <wp:wrapNone/>
            <wp:docPr id="29" name="図 29" descr="事業用資産（建物・工作物等）の減価償却率の推移をグラフで記載しています。&#10;平成28年度決算、平成29年度決算、平成30年度決算、令和元年度決算、令和２年度決算の順に、取得原価が2兆4,621億円、2兆4,943億円、2兆5,198億円、2兆5,114億円、2兆5,223億円、減価償却累計額が1兆2,984億円、1兆3,476億円、1兆4,064億円、1兆4,420億円、1兆4,815億円、取得原価に対する減価償却累計額の割合が52.7％、54.0％、55.8％、57.4％、58.7％となっています。" title="事業用資産（建物・工作物等）の減価償却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86825" cy="28800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112A6B">
        <w:rPr>
          <w:rFonts w:ascii="HGｺﾞｼｯｸM" w:eastAsia="HGｺﾞｼｯｸM" w:hint="eastAsia"/>
          <w:b/>
          <w:sz w:val="26"/>
          <w:szCs w:val="26"/>
        </w:rPr>
        <w:t>事業用資産及びインフラ資産の</w:t>
      </w:r>
      <w:r w:rsidR="0088259F">
        <w:rPr>
          <w:rFonts w:ascii="HGｺﾞｼｯｸM" w:eastAsia="HGｺﾞｼｯｸM" w:hint="eastAsia"/>
          <w:b/>
          <w:sz w:val="26"/>
          <w:szCs w:val="26"/>
        </w:rPr>
        <w:t>減価償却率</w:t>
      </w:r>
    </w:p>
    <w:p w14:paraId="69F22AFC" w14:textId="445B15E3" w:rsidR="00195C6A" w:rsidRDefault="00F14E29">
      <w:pPr>
        <w:widowControl/>
        <w:jc w:val="left"/>
        <w:rPr>
          <w:rFonts w:ascii="HGｺﾞｼｯｸM" w:eastAsia="HGｺﾞｼｯｸM"/>
          <w:b/>
          <w:sz w:val="26"/>
          <w:szCs w:val="26"/>
        </w:rPr>
      </w:pPr>
      <w:r>
        <w:rPr>
          <w:rFonts w:ascii="HGｺﾞｼｯｸM" w:eastAsia="HGｺﾞｼｯｸM" w:hint="eastAsia"/>
          <w:noProof/>
          <w:sz w:val="26"/>
          <w:szCs w:val="26"/>
        </w:rPr>
        <mc:AlternateContent>
          <mc:Choice Requires="wps">
            <w:drawing>
              <wp:anchor distT="0" distB="0" distL="114300" distR="114300" simplePos="0" relativeHeight="251758592" behindDoc="0" locked="0" layoutInCell="1" allowOverlap="1" wp14:anchorId="7D587F3D" wp14:editId="73C54D2D">
                <wp:simplePos x="0" y="0"/>
                <wp:positionH relativeFrom="margin">
                  <wp:align>right</wp:align>
                </wp:positionH>
                <wp:positionV relativeFrom="paragraph">
                  <wp:posOffset>3173095</wp:posOffset>
                </wp:positionV>
                <wp:extent cx="4962525" cy="3795395"/>
                <wp:effectExtent l="0" t="0" r="28575" b="14605"/>
                <wp:wrapTopAndBottom/>
                <wp:docPr id="11" name="メ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525" cy="3795395"/>
                        </a:xfrm>
                        <a:prstGeom prst="foldedCorner">
                          <a:avLst>
                            <a:gd name="adj" fmla="val 7093"/>
                          </a:avLst>
                        </a:prstGeom>
                        <a:noFill/>
                        <a:ln w="19050">
                          <a:solidFill>
                            <a:schemeClr val="accent5">
                              <a:lumMod val="50000"/>
                            </a:schemeClr>
                          </a:solidFill>
                          <a:round/>
                          <a:headEnd/>
                          <a:tailEnd/>
                        </a:ln>
                      </wps:spPr>
                      <wps:txbx>
                        <w:txbxContent>
                          <w:p w14:paraId="76875E3A" w14:textId="77777777" w:rsidR="00272DAE" w:rsidRPr="00EC7CB4" w:rsidRDefault="00272DAE" w:rsidP="00272DAE">
                            <w:pPr>
                              <w:spacing w:line="440" w:lineRule="exact"/>
                              <w:jc w:val="left"/>
                              <w:rPr>
                                <w:rFonts w:ascii="HGｺﾞｼｯｸM" w:eastAsia="HGｺﾞｼｯｸM" w:hAnsi="HG丸ｺﾞｼｯｸM-PRO"/>
                                <w:color w:val="000000" w:themeColor="text1"/>
                                <w:sz w:val="24"/>
                                <w:szCs w:val="24"/>
                              </w:rPr>
                            </w:pPr>
                            <w:r w:rsidRPr="00EC7CB4">
                              <w:rPr>
                                <w:rFonts w:ascii="HGｺﾞｼｯｸM" w:eastAsia="HGｺﾞｼｯｸM" w:hAnsi="HG丸ｺﾞｼｯｸM-PRO" w:hint="eastAsia"/>
                                <w:b/>
                                <w:color w:val="000000" w:themeColor="text1"/>
                                <w:sz w:val="24"/>
                                <w:szCs w:val="24"/>
                              </w:rPr>
                              <w:t>【解説】</w:t>
                            </w:r>
                            <w:r w:rsidRPr="00EC7CB4">
                              <w:rPr>
                                <w:rFonts w:ascii="HGｺﾞｼｯｸM" w:eastAsia="HGｺﾞｼｯｸM" w:hAnsi="HG丸ｺﾞｼｯｸM-PRO" w:hint="eastAsia"/>
                                <w:color w:val="000000" w:themeColor="text1"/>
                                <w:sz w:val="24"/>
                                <w:szCs w:val="24"/>
                              </w:rPr>
                              <w:t>資産の評価</w:t>
                            </w:r>
                            <w:r>
                              <w:rPr>
                                <w:rFonts w:ascii="HGｺﾞｼｯｸM" w:eastAsia="HGｺﾞｼｯｸM" w:hAnsi="HG丸ｺﾞｼｯｸM-PRO" w:hint="eastAsia"/>
                                <w:color w:val="000000" w:themeColor="text1"/>
                                <w:sz w:val="24"/>
                                <w:szCs w:val="24"/>
                              </w:rPr>
                              <w:t>及び</w:t>
                            </w:r>
                            <w:r>
                              <w:rPr>
                                <w:rFonts w:ascii="HGｺﾞｼｯｸM" w:eastAsia="HGｺﾞｼｯｸM" w:hAnsi="HG丸ｺﾞｼｯｸM-PRO"/>
                                <w:color w:val="000000" w:themeColor="text1"/>
                                <w:sz w:val="24"/>
                                <w:szCs w:val="24"/>
                              </w:rPr>
                              <w:t>貸借対照表の</w:t>
                            </w:r>
                            <w:r>
                              <w:rPr>
                                <w:rFonts w:ascii="HGｺﾞｼｯｸM" w:eastAsia="HGｺﾞｼｯｸM" w:hAnsi="HG丸ｺﾞｼｯｸM-PRO" w:hint="eastAsia"/>
                                <w:color w:val="000000" w:themeColor="text1"/>
                                <w:sz w:val="24"/>
                                <w:szCs w:val="24"/>
                              </w:rPr>
                              <w:t>表示</w:t>
                            </w:r>
                            <w:r w:rsidRPr="00EC7CB4">
                              <w:rPr>
                                <w:rFonts w:ascii="HGｺﾞｼｯｸM" w:eastAsia="HGｺﾞｼｯｸM" w:hAnsi="HG丸ｺﾞｼｯｸM-PRO" w:hint="eastAsia"/>
                                <w:color w:val="000000" w:themeColor="text1"/>
                                <w:sz w:val="24"/>
                                <w:szCs w:val="24"/>
                              </w:rPr>
                              <w:t>について</w:t>
                            </w:r>
                          </w:p>
                          <w:p w14:paraId="4236DB3E" w14:textId="77777777" w:rsidR="00272DAE" w:rsidRDefault="00272DAE" w:rsidP="00272DAE">
                            <w:pPr>
                              <w:spacing w:line="400" w:lineRule="exact"/>
                              <w:ind w:firstLineChars="100" w:firstLine="240"/>
                              <w:jc w:val="left"/>
                              <w:rPr>
                                <w:rFonts w:ascii="HGｺﾞｼｯｸM" w:eastAsia="HGｺﾞｼｯｸM" w:hAnsi="HG丸ｺﾞｼｯｸM-PRO"/>
                                <w:color w:val="000000" w:themeColor="text1"/>
                                <w:sz w:val="24"/>
                                <w:szCs w:val="24"/>
                              </w:rPr>
                            </w:pPr>
                            <w:r w:rsidRPr="00EC7CB4">
                              <w:rPr>
                                <w:rFonts w:ascii="HGｺﾞｼｯｸM" w:eastAsia="HGｺﾞｼｯｸM" w:hAnsi="HG丸ｺﾞｼｯｸM-PRO" w:hint="eastAsia"/>
                                <w:color w:val="000000" w:themeColor="text1"/>
                                <w:sz w:val="24"/>
                                <w:szCs w:val="24"/>
                              </w:rPr>
                              <w:t>資産の価額は原則として、</w:t>
                            </w:r>
                            <w:r>
                              <w:rPr>
                                <w:rFonts w:ascii="HGｺﾞｼｯｸM" w:eastAsia="HGｺﾞｼｯｸM" w:hAnsi="HG丸ｺﾞｼｯｸM-PRO" w:hint="eastAsia"/>
                                <w:color w:val="000000" w:themeColor="text1"/>
                                <w:sz w:val="24"/>
                                <w:szCs w:val="24"/>
                              </w:rPr>
                              <w:t>資産の</w:t>
                            </w:r>
                            <w:r w:rsidRPr="00EC7CB4">
                              <w:rPr>
                                <w:rFonts w:ascii="HGｺﾞｼｯｸM" w:eastAsia="HGｺﾞｼｯｸM" w:hAnsi="HG丸ｺﾞｼｯｸM-PRO" w:hint="eastAsia"/>
                                <w:color w:val="000000" w:themeColor="text1"/>
                                <w:sz w:val="24"/>
                                <w:szCs w:val="24"/>
                              </w:rPr>
                              <w:t>取得原価</w:t>
                            </w:r>
                            <w:r>
                              <w:rPr>
                                <w:rFonts w:ascii="HGｺﾞｼｯｸM" w:eastAsia="HGｺﾞｼｯｸM" w:hAnsi="HG丸ｺﾞｼｯｸM-PRO" w:hint="eastAsia"/>
                                <w:color w:val="000000" w:themeColor="text1"/>
                                <w:sz w:val="24"/>
                                <w:szCs w:val="24"/>
                              </w:rPr>
                              <w:t>を基礎</w:t>
                            </w:r>
                            <w:r>
                              <w:rPr>
                                <w:rFonts w:ascii="HGｺﾞｼｯｸM" w:eastAsia="HGｺﾞｼｯｸM" w:hAnsi="HG丸ｺﾞｼｯｸM-PRO"/>
                                <w:color w:val="000000" w:themeColor="text1"/>
                                <w:sz w:val="24"/>
                                <w:szCs w:val="24"/>
                              </w:rPr>
                              <w:t>として</w:t>
                            </w:r>
                            <w:r>
                              <w:rPr>
                                <w:rFonts w:ascii="HGｺﾞｼｯｸM" w:eastAsia="HGｺﾞｼｯｸM" w:hAnsi="HG丸ｺﾞｼｯｸM-PRO" w:hint="eastAsia"/>
                                <w:color w:val="000000" w:themeColor="text1"/>
                                <w:sz w:val="24"/>
                                <w:szCs w:val="24"/>
                              </w:rPr>
                              <w:t>計上</w:t>
                            </w:r>
                            <w:r>
                              <w:rPr>
                                <w:rFonts w:ascii="HGｺﾞｼｯｸM" w:eastAsia="HGｺﾞｼｯｸM" w:hAnsi="HG丸ｺﾞｼｯｸM-PRO"/>
                                <w:color w:val="000000" w:themeColor="text1"/>
                                <w:sz w:val="24"/>
                                <w:szCs w:val="24"/>
                              </w:rPr>
                              <w:t>しています</w:t>
                            </w:r>
                            <w:r>
                              <w:rPr>
                                <w:rFonts w:ascii="HGｺﾞｼｯｸM" w:eastAsia="HGｺﾞｼｯｸM" w:hAnsi="HG丸ｺﾞｼｯｸM-PRO" w:hint="eastAsia"/>
                                <w:color w:val="000000" w:themeColor="text1"/>
                                <w:sz w:val="24"/>
                                <w:szCs w:val="24"/>
                              </w:rPr>
                              <w:t>。（取得原価主義の採用）</w:t>
                            </w:r>
                          </w:p>
                          <w:p w14:paraId="4D85C33F" w14:textId="77777777" w:rsidR="00272DAE" w:rsidRDefault="00272DAE" w:rsidP="00272DAE">
                            <w:pPr>
                              <w:spacing w:line="400" w:lineRule="exact"/>
                              <w:ind w:firstLineChars="100" w:firstLine="240"/>
                              <w:jc w:val="left"/>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また</w:t>
                            </w:r>
                            <w:r>
                              <w:rPr>
                                <w:rFonts w:ascii="HGｺﾞｼｯｸM" w:eastAsia="HGｺﾞｼｯｸM" w:hAnsi="HG丸ｺﾞｼｯｸM-PRO"/>
                                <w:color w:val="000000" w:themeColor="text1"/>
                                <w:sz w:val="24"/>
                                <w:szCs w:val="24"/>
                              </w:rPr>
                              <w:t>、</w:t>
                            </w:r>
                            <w:r>
                              <w:rPr>
                                <w:rFonts w:ascii="HGｺﾞｼｯｸM" w:eastAsia="HGｺﾞｼｯｸM" w:hAnsi="HG丸ｺﾞｼｯｸM-PRO" w:hint="eastAsia"/>
                                <w:color w:val="000000" w:themeColor="text1"/>
                                <w:sz w:val="24"/>
                                <w:szCs w:val="24"/>
                              </w:rPr>
                              <w:t>建物・工作物</w:t>
                            </w:r>
                            <w:r>
                              <w:rPr>
                                <w:rFonts w:ascii="HGｺﾞｼｯｸM" w:eastAsia="HGｺﾞｼｯｸM" w:hAnsi="HG丸ｺﾞｼｯｸM-PRO"/>
                                <w:color w:val="000000" w:themeColor="text1"/>
                                <w:sz w:val="24"/>
                                <w:szCs w:val="24"/>
                              </w:rPr>
                              <w:t>など</w:t>
                            </w:r>
                            <w:r>
                              <w:rPr>
                                <w:rFonts w:ascii="HGｺﾞｼｯｸM" w:eastAsia="HGｺﾞｼｯｸM" w:hAnsi="HG丸ｺﾞｼｯｸM-PRO" w:hint="eastAsia"/>
                                <w:color w:val="000000" w:themeColor="text1"/>
                                <w:sz w:val="24"/>
                                <w:szCs w:val="24"/>
                              </w:rPr>
                              <w:t>の時間</w:t>
                            </w:r>
                            <w:r>
                              <w:rPr>
                                <w:rFonts w:ascii="HGｺﾞｼｯｸM" w:eastAsia="HGｺﾞｼｯｸM" w:hAnsi="HG丸ｺﾞｼｯｸM-PRO"/>
                                <w:color w:val="000000" w:themeColor="text1"/>
                                <w:sz w:val="24"/>
                                <w:szCs w:val="24"/>
                              </w:rPr>
                              <w:t>の</w:t>
                            </w:r>
                            <w:r>
                              <w:rPr>
                                <w:rFonts w:ascii="HGｺﾞｼｯｸM" w:eastAsia="HGｺﾞｼｯｸM" w:hAnsi="HG丸ｺﾞｼｯｸM-PRO" w:hint="eastAsia"/>
                                <w:color w:val="000000" w:themeColor="text1"/>
                                <w:sz w:val="24"/>
                                <w:szCs w:val="24"/>
                              </w:rPr>
                              <w:t>経過や使用</w:t>
                            </w:r>
                            <w:r>
                              <w:rPr>
                                <w:rFonts w:ascii="HGｺﾞｼｯｸM" w:eastAsia="HGｺﾞｼｯｸM" w:hAnsi="HG丸ｺﾞｼｯｸM-PRO"/>
                                <w:color w:val="000000" w:themeColor="text1"/>
                                <w:sz w:val="24"/>
                                <w:szCs w:val="24"/>
                              </w:rPr>
                              <w:t>に</w:t>
                            </w:r>
                            <w:r>
                              <w:rPr>
                                <w:rFonts w:ascii="HGｺﾞｼｯｸM" w:eastAsia="HGｺﾞｼｯｸM" w:hAnsi="HG丸ｺﾞｼｯｸM-PRO" w:hint="eastAsia"/>
                                <w:color w:val="000000" w:themeColor="text1"/>
                                <w:sz w:val="24"/>
                                <w:szCs w:val="24"/>
                              </w:rPr>
                              <w:t>より資産の価値</w:t>
                            </w:r>
                            <w:r>
                              <w:rPr>
                                <w:rFonts w:ascii="HGｺﾞｼｯｸM" w:eastAsia="HGｺﾞｼｯｸM" w:hAnsi="HG丸ｺﾞｼｯｸM-PRO"/>
                                <w:color w:val="000000" w:themeColor="text1"/>
                                <w:sz w:val="24"/>
                                <w:szCs w:val="24"/>
                              </w:rPr>
                              <w:t>が</w:t>
                            </w:r>
                            <w:r>
                              <w:rPr>
                                <w:rFonts w:ascii="HGｺﾞｼｯｸM" w:eastAsia="HGｺﾞｼｯｸM" w:hAnsi="HG丸ｺﾞｼｯｸM-PRO" w:hint="eastAsia"/>
                                <w:color w:val="000000" w:themeColor="text1"/>
                                <w:sz w:val="24"/>
                                <w:szCs w:val="24"/>
                              </w:rPr>
                              <w:t>減少</w:t>
                            </w:r>
                            <w:r>
                              <w:rPr>
                                <w:rFonts w:ascii="HGｺﾞｼｯｸM" w:eastAsia="HGｺﾞｼｯｸM" w:hAnsi="HG丸ｺﾞｼｯｸM-PRO"/>
                                <w:color w:val="000000" w:themeColor="text1"/>
                                <w:sz w:val="24"/>
                                <w:szCs w:val="24"/>
                              </w:rPr>
                              <w:t>していく</w:t>
                            </w:r>
                            <w:r>
                              <w:rPr>
                                <w:rFonts w:ascii="HGｺﾞｼｯｸM" w:eastAsia="HGｺﾞｼｯｸM" w:hAnsi="HG丸ｺﾞｼｯｸM-PRO" w:hint="eastAsia"/>
                                <w:color w:val="000000" w:themeColor="text1"/>
                                <w:sz w:val="24"/>
                                <w:szCs w:val="24"/>
                              </w:rPr>
                              <w:t>資産</w:t>
                            </w:r>
                            <w:r>
                              <w:rPr>
                                <w:rFonts w:ascii="HGｺﾞｼｯｸM" w:eastAsia="HGｺﾞｼｯｸM" w:hAnsi="HG丸ｺﾞｼｯｸM-PRO"/>
                                <w:color w:val="000000" w:themeColor="text1"/>
                                <w:sz w:val="24"/>
                                <w:szCs w:val="24"/>
                              </w:rPr>
                              <w:t>に</w:t>
                            </w:r>
                            <w:r>
                              <w:rPr>
                                <w:rFonts w:ascii="HGｺﾞｼｯｸM" w:eastAsia="HGｺﾞｼｯｸM" w:hAnsi="HG丸ｺﾞｼｯｸM-PRO" w:hint="eastAsia"/>
                                <w:color w:val="000000" w:themeColor="text1"/>
                                <w:sz w:val="24"/>
                                <w:szCs w:val="24"/>
                              </w:rPr>
                              <w:t>ついては、</w:t>
                            </w:r>
                            <w:r>
                              <w:rPr>
                                <w:rFonts w:ascii="HGｺﾞｼｯｸM" w:eastAsia="HGｺﾞｼｯｸM" w:hAnsi="HG丸ｺﾞｼｯｸM-PRO"/>
                                <w:color w:val="000000" w:themeColor="text1"/>
                                <w:sz w:val="24"/>
                                <w:szCs w:val="24"/>
                              </w:rPr>
                              <w:t>取得原価から減価償却</w:t>
                            </w:r>
                            <w:r>
                              <w:rPr>
                                <w:rFonts w:ascii="HGｺﾞｼｯｸM" w:eastAsia="HGｺﾞｼｯｸM" w:hAnsi="HG丸ｺﾞｼｯｸM-PRO" w:hint="eastAsia"/>
                                <w:color w:val="000000" w:themeColor="text1"/>
                                <w:sz w:val="24"/>
                                <w:szCs w:val="24"/>
                              </w:rPr>
                              <w:t>累計額</w:t>
                            </w:r>
                            <w:r>
                              <w:rPr>
                                <w:rFonts w:ascii="HGｺﾞｼｯｸM" w:eastAsia="HGｺﾞｼｯｸM" w:hAnsi="HG丸ｺﾞｼｯｸM-PRO"/>
                                <w:color w:val="000000" w:themeColor="text1"/>
                                <w:sz w:val="24"/>
                                <w:szCs w:val="24"/>
                              </w:rPr>
                              <w:t>を</w:t>
                            </w:r>
                            <w:r>
                              <w:rPr>
                                <w:rFonts w:ascii="HGｺﾞｼｯｸM" w:eastAsia="HGｺﾞｼｯｸM" w:hAnsi="HG丸ｺﾞｼｯｸM-PRO" w:hint="eastAsia"/>
                                <w:color w:val="000000" w:themeColor="text1"/>
                                <w:sz w:val="24"/>
                                <w:szCs w:val="24"/>
                              </w:rPr>
                              <w:t>控除</w:t>
                            </w:r>
                            <w:r>
                              <w:rPr>
                                <w:rFonts w:ascii="HGｺﾞｼｯｸM" w:eastAsia="HGｺﾞｼｯｸM" w:hAnsi="HG丸ｺﾞｼｯｸM-PRO"/>
                                <w:color w:val="000000" w:themeColor="text1"/>
                                <w:sz w:val="24"/>
                                <w:szCs w:val="24"/>
                              </w:rPr>
                              <w:t>した</w:t>
                            </w:r>
                            <w:r>
                              <w:rPr>
                                <w:rFonts w:ascii="HGｺﾞｼｯｸM" w:eastAsia="HGｺﾞｼｯｸM" w:hAnsi="HG丸ｺﾞｼｯｸM-PRO" w:hint="eastAsia"/>
                                <w:color w:val="000000" w:themeColor="text1"/>
                                <w:sz w:val="24"/>
                                <w:szCs w:val="24"/>
                              </w:rPr>
                              <w:t>価額</w:t>
                            </w:r>
                            <w:r>
                              <w:rPr>
                                <w:rFonts w:ascii="HGｺﾞｼｯｸM" w:eastAsia="HGｺﾞｼｯｸM" w:hAnsi="HG丸ｺﾞｼｯｸM-PRO"/>
                                <w:color w:val="000000" w:themeColor="text1"/>
                                <w:sz w:val="24"/>
                                <w:szCs w:val="24"/>
                              </w:rPr>
                              <w:t>を</w:t>
                            </w:r>
                            <w:r>
                              <w:rPr>
                                <w:rFonts w:ascii="HGｺﾞｼｯｸM" w:eastAsia="HGｺﾞｼｯｸM" w:hAnsi="HG丸ｺﾞｼｯｸM-PRO" w:hint="eastAsia"/>
                                <w:color w:val="000000" w:themeColor="text1"/>
                                <w:sz w:val="24"/>
                                <w:szCs w:val="24"/>
                              </w:rPr>
                              <w:t>表示</w:t>
                            </w:r>
                            <w:r>
                              <w:rPr>
                                <w:rFonts w:ascii="HGｺﾞｼｯｸM" w:eastAsia="HGｺﾞｼｯｸM" w:hAnsi="HG丸ｺﾞｼｯｸM-PRO"/>
                                <w:color w:val="000000" w:themeColor="text1"/>
                                <w:sz w:val="24"/>
                                <w:szCs w:val="24"/>
                              </w:rPr>
                              <w:t>しています</w:t>
                            </w:r>
                            <w:r>
                              <w:rPr>
                                <w:rFonts w:ascii="HGｺﾞｼｯｸM" w:eastAsia="HGｺﾞｼｯｸM" w:hAnsi="HG丸ｺﾞｼｯｸM-PRO" w:hint="eastAsia"/>
                                <w:color w:val="000000" w:themeColor="text1"/>
                                <w:sz w:val="24"/>
                                <w:szCs w:val="24"/>
                              </w:rPr>
                              <w:t>。</w:t>
                            </w:r>
                          </w:p>
                          <w:p w14:paraId="1FA02D0B" w14:textId="77777777" w:rsidR="00272DAE" w:rsidRDefault="00272DAE" w:rsidP="00272DAE">
                            <w:pPr>
                              <w:spacing w:line="400" w:lineRule="exact"/>
                              <w:ind w:firstLineChars="100" w:firstLine="240"/>
                              <w:jc w:val="left"/>
                              <w:rPr>
                                <w:rFonts w:ascii="HGｺﾞｼｯｸM" w:eastAsia="HGｺﾞｼｯｸM" w:hAnsi="HG丸ｺﾞｼｯｸM-PRO"/>
                                <w:color w:val="000000" w:themeColor="text1"/>
                                <w:sz w:val="24"/>
                                <w:szCs w:val="24"/>
                              </w:rPr>
                            </w:pPr>
                          </w:p>
                          <w:p w14:paraId="5EECBAB6" w14:textId="77777777" w:rsidR="00272DAE" w:rsidRPr="00EC4F8D" w:rsidRDefault="00272DAE" w:rsidP="00272DAE">
                            <w:pPr>
                              <w:spacing w:line="400" w:lineRule="exact"/>
                              <w:ind w:firstLineChars="250" w:firstLine="600"/>
                              <w:jc w:val="left"/>
                              <w:rPr>
                                <w:rFonts w:ascii="HGｺﾞｼｯｸM" w:eastAsia="HGｺﾞｼｯｸM" w:hAnsi="HG丸ｺﾞｼｯｸM-PRO"/>
                                <w:color w:val="000000" w:themeColor="text1"/>
                                <w:sz w:val="26"/>
                                <w:szCs w:val="26"/>
                              </w:rPr>
                            </w:pPr>
                            <w:r>
                              <w:rPr>
                                <w:rFonts w:ascii="HGｺﾞｼｯｸM" w:eastAsia="HGｺﾞｼｯｸM" w:hAnsi="HG丸ｺﾞｼｯｸM-PRO" w:hint="eastAsia"/>
                                <w:color w:val="000000" w:themeColor="text1"/>
                                <w:sz w:val="24"/>
                                <w:szCs w:val="24"/>
                              </w:rPr>
                              <w:t>（例)事業用</w:t>
                            </w:r>
                            <w:r>
                              <w:rPr>
                                <w:rFonts w:ascii="HGｺﾞｼｯｸM" w:eastAsia="HGｺﾞｼｯｸM" w:hAnsi="HG丸ｺﾞｼｯｸM-PRO"/>
                                <w:color w:val="000000" w:themeColor="text1"/>
                                <w:sz w:val="24"/>
                                <w:szCs w:val="24"/>
                              </w:rPr>
                              <w:t>資産</w:t>
                            </w:r>
                            <w:r>
                              <w:rPr>
                                <w:rFonts w:ascii="HGｺﾞｼｯｸM" w:eastAsia="HGｺﾞｼｯｸM" w:hAnsi="HG丸ｺﾞｼｯｸM-PRO" w:hint="eastAsia"/>
                                <w:color w:val="000000" w:themeColor="text1"/>
                                <w:sz w:val="24"/>
                                <w:szCs w:val="24"/>
                              </w:rPr>
                              <w:t>「建物」</w:t>
                            </w:r>
                          </w:p>
                          <w:tbl>
                            <w:tblPr>
                              <w:tblStyle w:val="a3"/>
                              <w:tblW w:w="0" w:type="auto"/>
                              <w:tblInd w:w="675" w:type="dxa"/>
                              <w:tblLayout w:type="fixed"/>
                              <w:tblLook w:val="04A0" w:firstRow="1" w:lastRow="0" w:firstColumn="1" w:lastColumn="0" w:noHBand="0" w:noVBand="1"/>
                            </w:tblPr>
                            <w:tblGrid>
                              <w:gridCol w:w="3402"/>
                              <w:gridCol w:w="1985"/>
                            </w:tblGrid>
                            <w:tr w:rsidR="00272DAE" w14:paraId="4CC0B644" w14:textId="77777777" w:rsidTr="00897188">
                              <w:tc>
                                <w:tcPr>
                                  <w:tcW w:w="3402" w:type="dxa"/>
                                </w:tcPr>
                                <w:p w14:paraId="3AC3CF67" w14:textId="77777777" w:rsidR="00272DAE" w:rsidRPr="00563A8A" w:rsidRDefault="00272DAE" w:rsidP="006C0DA2">
                                  <w:pPr>
                                    <w:spacing w:line="400" w:lineRule="exact"/>
                                    <w:jc w:val="left"/>
                                    <w:rPr>
                                      <w:rFonts w:ascii="HGｺﾞｼｯｸM" w:eastAsia="HGｺﾞｼｯｸM" w:hAnsi="HG丸ｺﾞｼｯｸM-PRO"/>
                                      <w:color w:val="000000" w:themeColor="text1"/>
                                      <w:sz w:val="24"/>
                                      <w:szCs w:val="24"/>
                                    </w:rPr>
                                  </w:pPr>
                                  <w:r w:rsidRPr="00563A8A">
                                    <w:rPr>
                                      <w:rFonts w:ascii="HGｺﾞｼｯｸM" w:eastAsia="HGｺﾞｼｯｸM" w:hAnsi="HG丸ｺﾞｼｯｸM-PRO" w:hint="eastAsia"/>
                                      <w:color w:val="000000" w:themeColor="text1"/>
                                      <w:sz w:val="24"/>
                                      <w:szCs w:val="24"/>
                                    </w:rPr>
                                    <w:t>取得原価（A）</w:t>
                                  </w:r>
                                </w:p>
                              </w:tc>
                              <w:tc>
                                <w:tcPr>
                                  <w:tcW w:w="1985" w:type="dxa"/>
                                  <w:vAlign w:val="center"/>
                                </w:tcPr>
                                <w:p w14:paraId="04F882DB" w14:textId="77777777" w:rsidR="00272DAE" w:rsidRPr="00563A8A" w:rsidRDefault="00272DAE" w:rsidP="004A0686">
                                  <w:pPr>
                                    <w:spacing w:line="400" w:lineRule="exact"/>
                                    <w:jc w:val="right"/>
                                    <w:rPr>
                                      <w:rFonts w:ascii="HGｺﾞｼｯｸM" w:eastAsia="HGｺﾞｼｯｸM" w:hAnsi="HG丸ｺﾞｼｯｸM-PRO"/>
                                      <w:color w:val="000000" w:themeColor="text1"/>
                                      <w:sz w:val="24"/>
                                      <w:szCs w:val="24"/>
                                    </w:rPr>
                                  </w:pPr>
                                  <w:r w:rsidRPr="00563A8A">
                                    <w:rPr>
                                      <w:rFonts w:ascii="HGｺﾞｼｯｸM" w:eastAsia="HGｺﾞｼｯｸM" w:hAnsi="HG丸ｺﾞｼｯｸM-PRO"/>
                                      <w:color w:val="000000" w:themeColor="text1"/>
                                      <w:sz w:val="24"/>
                                      <w:szCs w:val="24"/>
                                    </w:rPr>
                                    <w:t>2</w:t>
                                  </w:r>
                                  <w:r>
                                    <w:rPr>
                                      <w:rFonts w:ascii="HGｺﾞｼｯｸM" w:eastAsia="HGｺﾞｼｯｸM" w:hAnsi="HG丸ｺﾞｼｯｸM-PRO" w:hint="eastAsia"/>
                                      <w:color w:val="000000" w:themeColor="text1"/>
                                      <w:sz w:val="24"/>
                                      <w:szCs w:val="24"/>
                                    </w:rPr>
                                    <w:t>兆3,</w:t>
                                  </w:r>
                                  <w:r>
                                    <w:rPr>
                                      <w:rFonts w:ascii="HGｺﾞｼｯｸM" w:eastAsia="HGｺﾞｼｯｸM" w:hAnsi="HG丸ｺﾞｼｯｸM-PRO"/>
                                      <w:color w:val="000000" w:themeColor="text1"/>
                                      <w:sz w:val="24"/>
                                      <w:szCs w:val="24"/>
                                    </w:rPr>
                                    <w:t>658</w:t>
                                  </w:r>
                                  <w:r>
                                    <w:rPr>
                                      <w:rFonts w:ascii="HGｺﾞｼｯｸM" w:eastAsia="HGｺﾞｼｯｸM" w:hAnsi="HG丸ｺﾞｼｯｸM-PRO" w:hint="eastAsia"/>
                                      <w:color w:val="000000" w:themeColor="text1"/>
                                      <w:sz w:val="24"/>
                                      <w:szCs w:val="24"/>
                                    </w:rPr>
                                    <w:t>億円</w:t>
                                  </w:r>
                                </w:p>
                              </w:tc>
                            </w:tr>
                            <w:tr w:rsidR="00272DAE" w14:paraId="49BA570D" w14:textId="77777777" w:rsidTr="00897188">
                              <w:tc>
                                <w:tcPr>
                                  <w:tcW w:w="3402" w:type="dxa"/>
                                  <w:tcBorders>
                                    <w:bottom w:val="single" w:sz="4" w:space="0" w:color="auto"/>
                                  </w:tcBorders>
                                </w:tcPr>
                                <w:p w14:paraId="181D3D13" w14:textId="77777777" w:rsidR="00272DAE" w:rsidRPr="00563A8A" w:rsidRDefault="00272DAE" w:rsidP="00563A8A">
                                  <w:pPr>
                                    <w:spacing w:line="400" w:lineRule="exact"/>
                                    <w:jc w:val="left"/>
                                    <w:rPr>
                                      <w:rFonts w:ascii="HGｺﾞｼｯｸM" w:eastAsia="HGｺﾞｼｯｸM" w:hAnsi="HG丸ｺﾞｼｯｸM-PRO"/>
                                      <w:color w:val="000000" w:themeColor="text1"/>
                                      <w:sz w:val="24"/>
                                      <w:szCs w:val="24"/>
                                    </w:rPr>
                                  </w:pPr>
                                  <w:r w:rsidRPr="00563A8A">
                                    <w:rPr>
                                      <w:rFonts w:ascii="HGｺﾞｼｯｸM" w:eastAsia="HGｺﾞｼｯｸM" w:hAnsi="HG丸ｺﾞｼｯｸM-PRO" w:hint="eastAsia"/>
                                      <w:color w:val="000000" w:themeColor="text1"/>
                                      <w:sz w:val="24"/>
                                      <w:szCs w:val="24"/>
                                    </w:rPr>
                                    <w:t>減価償却</w:t>
                                  </w:r>
                                  <w:r w:rsidRPr="00563A8A">
                                    <w:rPr>
                                      <w:rFonts w:ascii="HGｺﾞｼｯｸM" w:eastAsia="HGｺﾞｼｯｸM" w:hAnsi="HG丸ｺﾞｼｯｸM-PRO"/>
                                      <w:color w:val="000000" w:themeColor="text1"/>
                                      <w:sz w:val="24"/>
                                      <w:szCs w:val="24"/>
                                    </w:rPr>
                                    <w:t>累計</w:t>
                                  </w:r>
                                  <w:r w:rsidRPr="00563A8A">
                                    <w:rPr>
                                      <w:rFonts w:ascii="HGｺﾞｼｯｸM" w:eastAsia="HGｺﾞｼｯｸM" w:hAnsi="HG丸ｺﾞｼｯｸM-PRO" w:hint="eastAsia"/>
                                      <w:color w:val="000000" w:themeColor="text1"/>
                                      <w:sz w:val="24"/>
                                      <w:szCs w:val="24"/>
                                    </w:rPr>
                                    <w:t>額(</w:t>
                                  </w:r>
                                  <w:r w:rsidRPr="00563A8A">
                                    <w:rPr>
                                      <w:rFonts w:ascii="HGｺﾞｼｯｸM" w:eastAsia="HGｺﾞｼｯｸM" w:hAnsi="HG丸ｺﾞｼｯｸM-PRO"/>
                                      <w:color w:val="000000" w:themeColor="text1"/>
                                      <w:sz w:val="24"/>
                                      <w:szCs w:val="24"/>
                                    </w:rPr>
                                    <w:t>B</w:t>
                                  </w:r>
                                  <w:r w:rsidRPr="00563A8A">
                                    <w:rPr>
                                      <w:rFonts w:ascii="HGｺﾞｼｯｸM" w:eastAsia="HGｺﾞｼｯｸM" w:hAnsi="HG丸ｺﾞｼｯｸM-PRO" w:hint="eastAsia"/>
                                      <w:color w:val="000000" w:themeColor="text1"/>
                                      <w:sz w:val="24"/>
                                      <w:szCs w:val="24"/>
                                    </w:rPr>
                                    <w:t>)</w:t>
                                  </w:r>
                                </w:p>
                              </w:tc>
                              <w:tc>
                                <w:tcPr>
                                  <w:tcW w:w="1985" w:type="dxa"/>
                                  <w:tcBorders>
                                    <w:bottom w:val="single" w:sz="4" w:space="0" w:color="auto"/>
                                  </w:tcBorders>
                                  <w:vAlign w:val="center"/>
                                </w:tcPr>
                                <w:p w14:paraId="34BCCABC" w14:textId="77777777" w:rsidR="00272DAE" w:rsidRPr="00563A8A" w:rsidRDefault="00272DAE" w:rsidP="004A0686">
                                  <w:pPr>
                                    <w:spacing w:line="400" w:lineRule="exact"/>
                                    <w:jc w:val="right"/>
                                    <w:rPr>
                                      <w:rFonts w:ascii="HGｺﾞｼｯｸM" w:eastAsia="HGｺﾞｼｯｸM" w:hAnsi="HG丸ｺﾞｼｯｸM-PRO"/>
                                      <w:color w:val="000000" w:themeColor="text1"/>
                                      <w:sz w:val="24"/>
                                      <w:szCs w:val="24"/>
                                    </w:rPr>
                                  </w:pPr>
                                  <w:r w:rsidRPr="00563A8A">
                                    <w:rPr>
                                      <w:rFonts w:ascii="HGｺﾞｼｯｸM" w:eastAsia="HGｺﾞｼｯｸM" w:hAnsi="HG丸ｺﾞｼｯｸM-PRO"/>
                                      <w:color w:val="000000" w:themeColor="text1"/>
                                      <w:sz w:val="24"/>
                                      <w:szCs w:val="24"/>
                                    </w:rPr>
                                    <w:t>1</w:t>
                                  </w:r>
                                  <w:r>
                                    <w:rPr>
                                      <w:rFonts w:ascii="HGｺﾞｼｯｸM" w:eastAsia="HGｺﾞｼｯｸM" w:hAnsi="HG丸ｺﾞｼｯｸM-PRO" w:hint="eastAsia"/>
                                      <w:color w:val="000000" w:themeColor="text1"/>
                                      <w:sz w:val="24"/>
                                      <w:szCs w:val="24"/>
                                    </w:rPr>
                                    <w:t>兆3,</w:t>
                                  </w:r>
                                  <w:r>
                                    <w:rPr>
                                      <w:rFonts w:ascii="HGｺﾞｼｯｸM" w:eastAsia="HGｺﾞｼｯｸM" w:hAnsi="HG丸ｺﾞｼｯｸM-PRO"/>
                                      <w:color w:val="000000" w:themeColor="text1"/>
                                      <w:sz w:val="24"/>
                                      <w:szCs w:val="24"/>
                                    </w:rPr>
                                    <w:t>502</w:t>
                                  </w:r>
                                  <w:r>
                                    <w:rPr>
                                      <w:rFonts w:ascii="HGｺﾞｼｯｸM" w:eastAsia="HGｺﾞｼｯｸM" w:hAnsi="HG丸ｺﾞｼｯｸM-PRO" w:hint="eastAsia"/>
                                      <w:color w:val="000000" w:themeColor="text1"/>
                                      <w:sz w:val="24"/>
                                      <w:szCs w:val="24"/>
                                    </w:rPr>
                                    <w:t>億円</w:t>
                                  </w:r>
                                </w:p>
                              </w:tc>
                            </w:tr>
                            <w:tr w:rsidR="00272DAE" w14:paraId="48099825" w14:textId="77777777" w:rsidTr="00897188">
                              <w:tc>
                                <w:tcPr>
                                  <w:tcW w:w="3402" w:type="dxa"/>
                                  <w:shd w:val="clear" w:color="auto" w:fill="D9D9D9" w:themeFill="background1" w:themeFillShade="D9"/>
                                </w:tcPr>
                                <w:p w14:paraId="0CAA75E0" w14:textId="77777777" w:rsidR="00272DAE" w:rsidRDefault="00272DAE" w:rsidP="00563A8A">
                                  <w:pPr>
                                    <w:spacing w:line="400" w:lineRule="exact"/>
                                    <w:jc w:val="left"/>
                                    <w:rPr>
                                      <w:rFonts w:ascii="HGｺﾞｼｯｸM" w:eastAsia="HGｺﾞｼｯｸM" w:hAnsi="HG丸ｺﾞｼｯｸM-PRO"/>
                                      <w:color w:val="000000" w:themeColor="text1"/>
                                      <w:sz w:val="24"/>
                                      <w:szCs w:val="24"/>
                                    </w:rPr>
                                  </w:pPr>
                                  <w:r w:rsidRPr="00563A8A">
                                    <w:rPr>
                                      <w:rFonts w:ascii="HGｺﾞｼｯｸM" w:eastAsia="HGｺﾞｼｯｸM" w:hAnsi="HG丸ｺﾞｼｯｸM-PRO" w:hint="eastAsia"/>
                                      <w:color w:val="000000" w:themeColor="text1"/>
                                      <w:sz w:val="24"/>
                                      <w:szCs w:val="24"/>
                                    </w:rPr>
                                    <w:t>取得</w:t>
                                  </w:r>
                                  <w:r>
                                    <w:rPr>
                                      <w:rFonts w:ascii="HGｺﾞｼｯｸM" w:eastAsia="HGｺﾞｼｯｸM" w:hAnsi="HG丸ｺﾞｼｯｸM-PRO" w:hint="eastAsia"/>
                                      <w:color w:val="000000" w:themeColor="text1"/>
                                      <w:sz w:val="24"/>
                                      <w:szCs w:val="24"/>
                                    </w:rPr>
                                    <w:t>原価</w:t>
                                  </w:r>
                                  <w:r w:rsidRPr="00563A8A">
                                    <w:rPr>
                                      <w:rFonts w:ascii="HGｺﾞｼｯｸM" w:eastAsia="HGｺﾞｼｯｸM" w:hAnsi="HG丸ｺﾞｼｯｸM-PRO"/>
                                      <w:color w:val="000000" w:themeColor="text1"/>
                                      <w:sz w:val="24"/>
                                      <w:szCs w:val="24"/>
                                    </w:rPr>
                                    <w:t>から</w:t>
                                  </w:r>
                                  <w:r w:rsidRPr="00563A8A">
                                    <w:rPr>
                                      <w:rFonts w:ascii="HGｺﾞｼｯｸM" w:eastAsia="HGｺﾞｼｯｸM" w:hAnsi="HG丸ｺﾞｼｯｸM-PRO" w:hint="eastAsia"/>
                                      <w:color w:val="000000" w:themeColor="text1"/>
                                      <w:sz w:val="24"/>
                                      <w:szCs w:val="24"/>
                                    </w:rPr>
                                    <w:t>減価</w:t>
                                  </w:r>
                                  <w:r w:rsidRPr="00563A8A">
                                    <w:rPr>
                                      <w:rFonts w:ascii="HGｺﾞｼｯｸM" w:eastAsia="HGｺﾞｼｯｸM" w:hAnsi="HG丸ｺﾞｼｯｸM-PRO"/>
                                      <w:color w:val="000000" w:themeColor="text1"/>
                                      <w:sz w:val="24"/>
                                      <w:szCs w:val="24"/>
                                    </w:rPr>
                                    <w:t>償却</w:t>
                                  </w:r>
                                  <w:r w:rsidRPr="00563A8A">
                                    <w:rPr>
                                      <w:rFonts w:ascii="HGｺﾞｼｯｸM" w:eastAsia="HGｺﾞｼｯｸM" w:hAnsi="HG丸ｺﾞｼｯｸM-PRO" w:hint="eastAsia"/>
                                      <w:color w:val="000000" w:themeColor="text1"/>
                                      <w:sz w:val="24"/>
                                      <w:szCs w:val="24"/>
                                    </w:rPr>
                                    <w:t>累計</w:t>
                                  </w:r>
                                  <w:r w:rsidRPr="00563A8A">
                                    <w:rPr>
                                      <w:rFonts w:ascii="HGｺﾞｼｯｸM" w:eastAsia="HGｺﾞｼｯｸM" w:hAnsi="HG丸ｺﾞｼｯｸM-PRO"/>
                                      <w:color w:val="000000" w:themeColor="text1"/>
                                      <w:sz w:val="24"/>
                                      <w:szCs w:val="24"/>
                                    </w:rPr>
                                    <w:t>額を</w:t>
                                  </w:r>
                                  <w:r w:rsidRPr="00563A8A">
                                    <w:rPr>
                                      <w:rFonts w:ascii="HGｺﾞｼｯｸM" w:eastAsia="HGｺﾞｼｯｸM" w:hAnsi="HG丸ｺﾞｼｯｸM-PRO" w:hint="eastAsia"/>
                                      <w:color w:val="000000" w:themeColor="text1"/>
                                      <w:sz w:val="24"/>
                                      <w:szCs w:val="24"/>
                                    </w:rPr>
                                    <w:t>控除</w:t>
                                  </w:r>
                                  <w:r w:rsidRPr="00563A8A">
                                    <w:rPr>
                                      <w:rFonts w:ascii="HGｺﾞｼｯｸM" w:eastAsia="HGｺﾞｼｯｸM" w:hAnsi="HG丸ｺﾞｼｯｸM-PRO"/>
                                      <w:color w:val="000000" w:themeColor="text1"/>
                                      <w:sz w:val="24"/>
                                      <w:szCs w:val="24"/>
                                    </w:rPr>
                                    <w:t>した</w:t>
                                  </w:r>
                                  <w:r w:rsidRPr="00563A8A">
                                    <w:rPr>
                                      <w:rFonts w:ascii="HGｺﾞｼｯｸM" w:eastAsia="HGｺﾞｼｯｸM" w:hAnsi="HG丸ｺﾞｼｯｸM-PRO" w:hint="eastAsia"/>
                                      <w:color w:val="000000" w:themeColor="text1"/>
                                      <w:sz w:val="24"/>
                                      <w:szCs w:val="24"/>
                                    </w:rPr>
                                    <w:t>額(</w:t>
                                  </w:r>
                                  <w:r w:rsidRPr="00563A8A">
                                    <w:rPr>
                                      <w:rFonts w:ascii="HGｺﾞｼｯｸM" w:eastAsia="HGｺﾞｼｯｸM" w:hAnsi="HG丸ｺﾞｼｯｸM-PRO"/>
                                      <w:color w:val="000000" w:themeColor="text1"/>
                                      <w:sz w:val="24"/>
                                      <w:szCs w:val="24"/>
                                    </w:rPr>
                                    <w:t>A-B</w:t>
                                  </w:r>
                                  <w:r w:rsidRPr="00563A8A">
                                    <w:rPr>
                                      <w:rFonts w:ascii="HGｺﾞｼｯｸM" w:eastAsia="HGｺﾞｼｯｸM" w:hAnsi="HG丸ｺﾞｼｯｸM-PRO" w:hint="eastAsia"/>
                                      <w:color w:val="000000" w:themeColor="text1"/>
                                      <w:sz w:val="24"/>
                                      <w:szCs w:val="24"/>
                                    </w:rPr>
                                    <w:t>)</w:t>
                                  </w:r>
                                </w:p>
                                <w:p w14:paraId="0278D84A" w14:textId="77777777" w:rsidR="00272DAE" w:rsidRPr="00346E99" w:rsidRDefault="00272DAE" w:rsidP="00346E99">
                                  <w:pPr>
                                    <w:spacing w:line="400" w:lineRule="exact"/>
                                    <w:ind w:firstLineChars="50" w:firstLine="120"/>
                                    <w:jc w:val="left"/>
                                    <w:rPr>
                                      <w:rFonts w:ascii="HGｺﾞｼｯｸM" w:eastAsia="HGｺﾞｼｯｸM" w:hAnsi="HG丸ｺﾞｼｯｸM-PRO"/>
                                      <w:b/>
                                      <w:color w:val="000000" w:themeColor="text1"/>
                                      <w:sz w:val="24"/>
                                      <w:szCs w:val="24"/>
                                    </w:rPr>
                                  </w:pPr>
                                  <w:r w:rsidRPr="00346E99">
                                    <w:rPr>
                                      <w:rFonts w:ascii="HGｺﾞｼｯｸM" w:eastAsia="HGｺﾞｼｯｸM" w:hAnsi="HG丸ｺﾞｼｯｸM-PRO" w:hint="eastAsia"/>
                                      <w:b/>
                                      <w:color w:val="000000" w:themeColor="text1"/>
                                      <w:sz w:val="24"/>
                                      <w:szCs w:val="24"/>
                                    </w:rPr>
                                    <w:t>※</w:t>
                                  </w:r>
                                  <w:r w:rsidRPr="00346E99">
                                    <w:rPr>
                                      <w:rFonts w:ascii="HGｺﾞｼｯｸM" w:eastAsia="HGｺﾞｼｯｸM" w:hAnsi="HG丸ｺﾞｼｯｸM-PRO"/>
                                      <w:b/>
                                      <w:color w:val="000000" w:themeColor="text1"/>
                                      <w:sz w:val="24"/>
                                      <w:szCs w:val="24"/>
                                    </w:rPr>
                                    <w:t>貸借</w:t>
                                  </w:r>
                                  <w:r w:rsidRPr="00346E99">
                                    <w:rPr>
                                      <w:rFonts w:ascii="HGｺﾞｼｯｸM" w:eastAsia="HGｺﾞｼｯｸM" w:hAnsi="HG丸ｺﾞｼｯｸM-PRO" w:hint="eastAsia"/>
                                      <w:b/>
                                      <w:color w:val="000000" w:themeColor="text1"/>
                                      <w:sz w:val="24"/>
                                      <w:szCs w:val="24"/>
                                    </w:rPr>
                                    <w:t>対照表の</w:t>
                                  </w:r>
                                  <w:r w:rsidRPr="00346E99">
                                    <w:rPr>
                                      <w:rFonts w:ascii="HGｺﾞｼｯｸM" w:eastAsia="HGｺﾞｼｯｸM" w:hAnsi="HG丸ｺﾞｼｯｸM-PRO"/>
                                      <w:b/>
                                      <w:color w:val="000000" w:themeColor="text1"/>
                                      <w:sz w:val="24"/>
                                      <w:szCs w:val="24"/>
                                    </w:rPr>
                                    <w:t>表示価額</w:t>
                                  </w:r>
                                </w:p>
                              </w:tc>
                              <w:tc>
                                <w:tcPr>
                                  <w:tcW w:w="1985" w:type="dxa"/>
                                  <w:shd w:val="clear" w:color="auto" w:fill="D9D9D9" w:themeFill="background1" w:themeFillShade="D9"/>
                                  <w:vAlign w:val="center"/>
                                </w:tcPr>
                                <w:p w14:paraId="710E2E0D" w14:textId="77777777" w:rsidR="00272DAE" w:rsidRPr="00563A8A" w:rsidRDefault="00272DAE" w:rsidP="004A0686">
                                  <w:pPr>
                                    <w:wordWrap w:val="0"/>
                                    <w:spacing w:line="400" w:lineRule="exact"/>
                                    <w:jc w:val="right"/>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 xml:space="preserve">1兆  </w:t>
                                  </w:r>
                                  <w:r>
                                    <w:rPr>
                                      <w:rFonts w:ascii="HGｺﾞｼｯｸM" w:eastAsia="HGｺﾞｼｯｸM" w:hAnsi="HG丸ｺﾞｼｯｸM-PRO"/>
                                      <w:color w:val="000000" w:themeColor="text1"/>
                                      <w:sz w:val="24"/>
                                      <w:szCs w:val="24"/>
                                    </w:rPr>
                                    <w:t>156</w:t>
                                  </w:r>
                                  <w:r>
                                    <w:rPr>
                                      <w:rFonts w:ascii="HGｺﾞｼｯｸM" w:eastAsia="HGｺﾞｼｯｸM" w:hAnsi="HG丸ｺﾞｼｯｸM-PRO" w:hint="eastAsia"/>
                                      <w:color w:val="000000" w:themeColor="text1"/>
                                      <w:sz w:val="24"/>
                                      <w:szCs w:val="24"/>
                                    </w:rPr>
                                    <w:t>億円</w:t>
                                  </w:r>
                                </w:p>
                              </w:tc>
                            </w:tr>
                          </w:tbl>
                          <w:p w14:paraId="331E91BE" w14:textId="77777777" w:rsidR="00272DAE" w:rsidRPr="00CA517B" w:rsidRDefault="00272DAE" w:rsidP="00F14E29">
                            <w:pPr>
                              <w:spacing w:line="400" w:lineRule="exact"/>
                              <w:jc w:val="left"/>
                              <w:rPr>
                                <w:rFonts w:ascii="HGｺﾞｼｯｸM" w:eastAsia="HGｺﾞｼｯｸM" w:hAnsi="HG丸ｺﾞｼｯｸM-PRO"/>
                                <w:color w:val="000000" w:themeColor="text1"/>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587F3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1" o:spid="_x0000_s1038" type="#_x0000_t65" style="position:absolute;margin-left:339.55pt;margin-top:249.85pt;width:390.75pt;height:298.85pt;z-index:251758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" adj="20068" filled="f" strokecolor="#205867 [1608]" strokeweight="1.5pt">
                <v:textbox>
                  <w:txbxContent>
                    <w:p w14:paraId="76875E3A" w14:textId="77777777" w:rsidR="00272DAE" w:rsidRPr="00EC7CB4" w:rsidRDefault="00272DAE" w:rsidP="00272DAE">
                      <w:pPr>
                        <w:spacing w:line="440" w:lineRule="exact"/>
                        <w:jc w:val="left"/>
                        <w:rPr>
                          <w:rFonts w:ascii="HGｺﾞｼｯｸM" w:eastAsia="HGｺﾞｼｯｸM" w:hAnsi="HG丸ｺﾞｼｯｸM-PRO"/>
                          <w:color w:val="000000" w:themeColor="text1"/>
                          <w:sz w:val="24"/>
                          <w:szCs w:val="24"/>
                        </w:rPr>
                      </w:pPr>
                      <w:r w:rsidRPr="00EC7CB4">
                        <w:rPr>
                          <w:rFonts w:ascii="HGｺﾞｼｯｸM" w:eastAsia="HGｺﾞｼｯｸM" w:hAnsi="HG丸ｺﾞｼｯｸM-PRO" w:hint="eastAsia"/>
                          <w:b/>
                          <w:color w:val="000000" w:themeColor="text1"/>
                          <w:sz w:val="24"/>
                          <w:szCs w:val="24"/>
                        </w:rPr>
                        <w:t>【解説】</w:t>
                      </w:r>
                      <w:r w:rsidRPr="00EC7CB4">
                        <w:rPr>
                          <w:rFonts w:ascii="HGｺﾞｼｯｸM" w:eastAsia="HGｺﾞｼｯｸM" w:hAnsi="HG丸ｺﾞｼｯｸM-PRO" w:hint="eastAsia"/>
                          <w:color w:val="000000" w:themeColor="text1"/>
                          <w:sz w:val="24"/>
                          <w:szCs w:val="24"/>
                        </w:rPr>
                        <w:t>資産の評価</w:t>
                      </w:r>
                      <w:r>
                        <w:rPr>
                          <w:rFonts w:ascii="HGｺﾞｼｯｸM" w:eastAsia="HGｺﾞｼｯｸM" w:hAnsi="HG丸ｺﾞｼｯｸM-PRO" w:hint="eastAsia"/>
                          <w:color w:val="000000" w:themeColor="text1"/>
                          <w:sz w:val="24"/>
                          <w:szCs w:val="24"/>
                        </w:rPr>
                        <w:t>及び</w:t>
                      </w:r>
                      <w:r>
                        <w:rPr>
                          <w:rFonts w:ascii="HGｺﾞｼｯｸM" w:eastAsia="HGｺﾞｼｯｸM" w:hAnsi="HG丸ｺﾞｼｯｸM-PRO"/>
                          <w:color w:val="000000" w:themeColor="text1"/>
                          <w:sz w:val="24"/>
                          <w:szCs w:val="24"/>
                        </w:rPr>
                        <w:t>貸借対照表の</w:t>
                      </w:r>
                      <w:r>
                        <w:rPr>
                          <w:rFonts w:ascii="HGｺﾞｼｯｸM" w:eastAsia="HGｺﾞｼｯｸM" w:hAnsi="HG丸ｺﾞｼｯｸM-PRO" w:hint="eastAsia"/>
                          <w:color w:val="000000" w:themeColor="text1"/>
                          <w:sz w:val="24"/>
                          <w:szCs w:val="24"/>
                        </w:rPr>
                        <w:t>表示</w:t>
                      </w:r>
                      <w:r w:rsidRPr="00EC7CB4">
                        <w:rPr>
                          <w:rFonts w:ascii="HGｺﾞｼｯｸM" w:eastAsia="HGｺﾞｼｯｸM" w:hAnsi="HG丸ｺﾞｼｯｸM-PRO" w:hint="eastAsia"/>
                          <w:color w:val="000000" w:themeColor="text1"/>
                          <w:sz w:val="24"/>
                          <w:szCs w:val="24"/>
                        </w:rPr>
                        <w:t>について</w:t>
                      </w:r>
                    </w:p>
                    <w:p w14:paraId="4236DB3E" w14:textId="77777777" w:rsidR="00272DAE" w:rsidRDefault="00272DAE" w:rsidP="00272DAE">
                      <w:pPr>
                        <w:spacing w:line="400" w:lineRule="exact"/>
                        <w:ind w:firstLineChars="100" w:firstLine="240"/>
                        <w:jc w:val="left"/>
                        <w:rPr>
                          <w:rFonts w:ascii="HGｺﾞｼｯｸM" w:eastAsia="HGｺﾞｼｯｸM" w:hAnsi="HG丸ｺﾞｼｯｸM-PRO"/>
                          <w:color w:val="000000" w:themeColor="text1"/>
                          <w:sz w:val="24"/>
                          <w:szCs w:val="24"/>
                        </w:rPr>
                      </w:pPr>
                      <w:r w:rsidRPr="00EC7CB4">
                        <w:rPr>
                          <w:rFonts w:ascii="HGｺﾞｼｯｸM" w:eastAsia="HGｺﾞｼｯｸM" w:hAnsi="HG丸ｺﾞｼｯｸM-PRO" w:hint="eastAsia"/>
                          <w:color w:val="000000" w:themeColor="text1"/>
                          <w:sz w:val="24"/>
                          <w:szCs w:val="24"/>
                        </w:rPr>
                        <w:t>資産の価額は原則として、</w:t>
                      </w:r>
                      <w:r>
                        <w:rPr>
                          <w:rFonts w:ascii="HGｺﾞｼｯｸM" w:eastAsia="HGｺﾞｼｯｸM" w:hAnsi="HG丸ｺﾞｼｯｸM-PRO" w:hint="eastAsia"/>
                          <w:color w:val="000000" w:themeColor="text1"/>
                          <w:sz w:val="24"/>
                          <w:szCs w:val="24"/>
                        </w:rPr>
                        <w:t>資産の</w:t>
                      </w:r>
                      <w:r w:rsidRPr="00EC7CB4">
                        <w:rPr>
                          <w:rFonts w:ascii="HGｺﾞｼｯｸM" w:eastAsia="HGｺﾞｼｯｸM" w:hAnsi="HG丸ｺﾞｼｯｸM-PRO" w:hint="eastAsia"/>
                          <w:color w:val="000000" w:themeColor="text1"/>
                          <w:sz w:val="24"/>
                          <w:szCs w:val="24"/>
                        </w:rPr>
                        <w:t>取得原価</w:t>
                      </w:r>
                      <w:r>
                        <w:rPr>
                          <w:rFonts w:ascii="HGｺﾞｼｯｸM" w:eastAsia="HGｺﾞｼｯｸM" w:hAnsi="HG丸ｺﾞｼｯｸM-PRO" w:hint="eastAsia"/>
                          <w:color w:val="000000" w:themeColor="text1"/>
                          <w:sz w:val="24"/>
                          <w:szCs w:val="24"/>
                        </w:rPr>
                        <w:t>を基礎</w:t>
                      </w:r>
                      <w:r>
                        <w:rPr>
                          <w:rFonts w:ascii="HGｺﾞｼｯｸM" w:eastAsia="HGｺﾞｼｯｸM" w:hAnsi="HG丸ｺﾞｼｯｸM-PRO"/>
                          <w:color w:val="000000" w:themeColor="text1"/>
                          <w:sz w:val="24"/>
                          <w:szCs w:val="24"/>
                        </w:rPr>
                        <w:t>として</w:t>
                      </w:r>
                      <w:r>
                        <w:rPr>
                          <w:rFonts w:ascii="HGｺﾞｼｯｸM" w:eastAsia="HGｺﾞｼｯｸM" w:hAnsi="HG丸ｺﾞｼｯｸM-PRO" w:hint="eastAsia"/>
                          <w:color w:val="000000" w:themeColor="text1"/>
                          <w:sz w:val="24"/>
                          <w:szCs w:val="24"/>
                        </w:rPr>
                        <w:t>計上</w:t>
                      </w:r>
                      <w:r>
                        <w:rPr>
                          <w:rFonts w:ascii="HGｺﾞｼｯｸM" w:eastAsia="HGｺﾞｼｯｸM" w:hAnsi="HG丸ｺﾞｼｯｸM-PRO"/>
                          <w:color w:val="000000" w:themeColor="text1"/>
                          <w:sz w:val="24"/>
                          <w:szCs w:val="24"/>
                        </w:rPr>
                        <w:t>しています</w:t>
                      </w:r>
                      <w:r>
                        <w:rPr>
                          <w:rFonts w:ascii="HGｺﾞｼｯｸM" w:eastAsia="HGｺﾞｼｯｸM" w:hAnsi="HG丸ｺﾞｼｯｸM-PRO" w:hint="eastAsia"/>
                          <w:color w:val="000000" w:themeColor="text1"/>
                          <w:sz w:val="24"/>
                          <w:szCs w:val="24"/>
                        </w:rPr>
                        <w:t>。（取得原価主義の採用）</w:t>
                      </w:r>
                    </w:p>
                    <w:p w14:paraId="4D85C33F" w14:textId="77777777" w:rsidR="00272DAE" w:rsidRDefault="00272DAE" w:rsidP="00272DAE">
                      <w:pPr>
                        <w:spacing w:line="400" w:lineRule="exact"/>
                        <w:ind w:firstLineChars="100" w:firstLine="240"/>
                        <w:jc w:val="left"/>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また</w:t>
                      </w:r>
                      <w:r>
                        <w:rPr>
                          <w:rFonts w:ascii="HGｺﾞｼｯｸM" w:eastAsia="HGｺﾞｼｯｸM" w:hAnsi="HG丸ｺﾞｼｯｸM-PRO"/>
                          <w:color w:val="000000" w:themeColor="text1"/>
                          <w:sz w:val="24"/>
                          <w:szCs w:val="24"/>
                        </w:rPr>
                        <w:t>、</w:t>
                      </w:r>
                      <w:r>
                        <w:rPr>
                          <w:rFonts w:ascii="HGｺﾞｼｯｸM" w:eastAsia="HGｺﾞｼｯｸM" w:hAnsi="HG丸ｺﾞｼｯｸM-PRO" w:hint="eastAsia"/>
                          <w:color w:val="000000" w:themeColor="text1"/>
                          <w:sz w:val="24"/>
                          <w:szCs w:val="24"/>
                        </w:rPr>
                        <w:t>建物・工作物</w:t>
                      </w:r>
                      <w:r>
                        <w:rPr>
                          <w:rFonts w:ascii="HGｺﾞｼｯｸM" w:eastAsia="HGｺﾞｼｯｸM" w:hAnsi="HG丸ｺﾞｼｯｸM-PRO"/>
                          <w:color w:val="000000" w:themeColor="text1"/>
                          <w:sz w:val="24"/>
                          <w:szCs w:val="24"/>
                        </w:rPr>
                        <w:t>など</w:t>
                      </w:r>
                      <w:r>
                        <w:rPr>
                          <w:rFonts w:ascii="HGｺﾞｼｯｸM" w:eastAsia="HGｺﾞｼｯｸM" w:hAnsi="HG丸ｺﾞｼｯｸM-PRO" w:hint="eastAsia"/>
                          <w:color w:val="000000" w:themeColor="text1"/>
                          <w:sz w:val="24"/>
                          <w:szCs w:val="24"/>
                        </w:rPr>
                        <w:t>の時間</w:t>
                      </w:r>
                      <w:r>
                        <w:rPr>
                          <w:rFonts w:ascii="HGｺﾞｼｯｸM" w:eastAsia="HGｺﾞｼｯｸM" w:hAnsi="HG丸ｺﾞｼｯｸM-PRO"/>
                          <w:color w:val="000000" w:themeColor="text1"/>
                          <w:sz w:val="24"/>
                          <w:szCs w:val="24"/>
                        </w:rPr>
                        <w:t>の</w:t>
                      </w:r>
                      <w:r>
                        <w:rPr>
                          <w:rFonts w:ascii="HGｺﾞｼｯｸM" w:eastAsia="HGｺﾞｼｯｸM" w:hAnsi="HG丸ｺﾞｼｯｸM-PRO" w:hint="eastAsia"/>
                          <w:color w:val="000000" w:themeColor="text1"/>
                          <w:sz w:val="24"/>
                          <w:szCs w:val="24"/>
                        </w:rPr>
                        <w:t>経過や使用</w:t>
                      </w:r>
                      <w:r>
                        <w:rPr>
                          <w:rFonts w:ascii="HGｺﾞｼｯｸM" w:eastAsia="HGｺﾞｼｯｸM" w:hAnsi="HG丸ｺﾞｼｯｸM-PRO"/>
                          <w:color w:val="000000" w:themeColor="text1"/>
                          <w:sz w:val="24"/>
                          <w:szCs w:val="24"/>
                        </w:rPr>
                        <w:t>に</w:t>
                      </w:r>
                      <w:r>
                        <w:rPr>
                          <w:rFonts w:ascii="HGｺﾞｼｯｸM" w:eastAsia="HGｺﾞｼｯｸM" w:hAnsi="HG丸ｺﾞｼｯｸM-PRO" w:hint="eastAsia"/>
                          <w:color w:val="000000" w:themeColor="text1"/>
                          <w:sz w:val="24"/>
                          <w:szCs w:val="24"/>
                        </w:rPr>
                        <w:t>より資産の価値</w:t>
                      </w:r>
                      <w:r>
                        <w:rPr>
                          <w:rFonts w:ascii="HGｺﾞｼｯｸM" w:eastAsia="HGｺﾞｼｯｸM" w:hAnsi="HG丸ｺﾞｼｯｸM-PRO"/>
                          <w:color w:val="000000" w:themeColor="text1"/>
                          <w:sz w:val="24"/>
                          <w:szCs w:val="24"/>
                        </w:rPr>
                        <w:t>が</w:t>
                      </w:r>
                      <w:r>
                        <w:rPr>
                          <w:rFonts w:ascii="HGｺﾞｼｯｸM" w:eastAsia="HGｺﾞｼｯｸM" w:hAnsi="HG丸ｺﾞｼｯｸM-PRO" w:hint="eastAsia"/>
                          <w:color w:val="000000" w:themeColor="text1"/>
                          <w:sz w:val="24"/>
                          <w:szCs w:val="24"/>
                        </w:rPr>
                        <w:t>減少</w:t>
                      </w:r>
                      <w:r>
                        <w:rPr>
                          <w:rFonts w:ascii="HGｺﾞｼｯｸM" w:eastAsia="HGｺﾞｼｯｸM" w:hAnsi="HG丸ｺﾞｼｯｸM-PRO"/>
                          <w:color w:val="000000" w:themeColor="text1"/>
                          <w:sz w:val="24"/>
                          <w:szCs w:val="24"/>
                        </w:rPr>
                        <w:t>していく</w:t>
                      </w:r>
                      <w:r>
                        <w:rPr>
                          <w:rFonts w:ascii="HGｺﾞｼｯｸM" w:eastAsia="HGｺﾞｼｯｸM" w:hAnsi="HG丸ｺﾞｼｯｸM-PRO" w:hint="eastAsia"/>
                          <w:color w:val="000000" w:themeColor="text1"/>
                          <w:sz w:val="24"/>
                          <w:szCs w:val="24"/>
                        </w:rPr>
                        <w:t>資産</w:t>
                      </w:r>
                      <w:r>
                        <w:rPr>
                          <w:rFonts w:ascii="HGｺﾞｼｯｸM" w:eastAsia="HGｺﾞｼｯｸM" w:hAnsi="HG丸ｺﾞｼｯｸM-PRO"/>
                          <w:color w:val="000000" w:themeColor="text1"/>
                          <w:sz w:val="24"/>
                          <w:szCs w:val="24"/>
                        </w:rPr>
                        <w:t>に</w:t>
                      </w:r>
                      <w:r>
                        <w:rPr>
                          <w:rFonts w:ascii="HGｺﾞｼｯｸM" w:eastAsia="HGｺﾞｼｯｸM" w:hAnsi="HG丸ｺﾞｼｯｸM-PRO" w:hint="eastAsia"/>
                          <w:color w:val="000000" w:themeColor="text1"/>
                          <w:sz w:val="24"/>
                          <w:szCs w:val="24"/>
                        </w:rPr>
                        <w:t>ついては、</w:t>
                      </w:r>
                      <w:r>
                        <w:rPr>
                          <w:rFonts w:ascii="HGｺﾞｼｯｸM" w:eastAsia="HGｺﾞｼｯｸM" w:hAnsi="HG丸ｺﾞｼｯｸM-PRO"/>
                          <w:color w:val="000000" w:themeColor="text1"/>
                          <w:sz w:val="24"/>
                          <w:szCs w:val="24"/>
                        </w:rPr>
                        <w:t>取得原価から減価償却</w:t>
                      </w:r>
                      <w:r>
                        <w:rPr>
                          <w:rFonts w:ascii="HGｺﾞｼｯｸM" w:eastAsia="HGｺﾞｼｯｸM" w:hAnsi="HG丸ｺﾞｼｯｸM-PRO" w:hint="eastAsia"/>
                          <w:color w:val="000000" w:themeColor="text1"/>
                          <w:sz w:val="24"/>
                          <w:szCs w:val="24"/>
                        </w:rPr>
                        <w:t>累計額</w:t>
                      </w:r>
                      <w:r>
                        <w:rPr>
                          <w:rFonts w:ascii="HGｺﾞｼｯｸM" w:eastAsia="HGｺﾞｼｯｸM" w:hAnsi="HG丸ｺﾞｼｯｸM-PRO"/>
                          <w:color w:val="000000" w:themeColor="text1"/>
                          <w:sz w:val="24"/>
                          <w:szCs w:val="24"/>
                        </w:rPr>
                        <w:t>を</w:t>
                      </w:r>
                      <w:r>
                        <w:rPr>
                          <w:rFonts w:ascii="HGｺﾞｼｯｸM" w:eastAsia="HGｺﾞｼｯｸM" w:hAnsi="HG丸ｺﾞｼｯｸM-PRO" w:hint="eastAsia"/>
                          <w:color w:val="000000" w:themeColor="text1"/>
                          <w:sz w:val="24"/>
                          <w:szCs w:val="24"/>
                        </w:rPr>
                        <w:t>控除</w:t>
                      </w:r>
                      <w:r>
                        <w:rPr>
                          <w:rFonts w:ascii="HGｺﾞｼｯｸM" w:eastAsia="HGｺﾞｼｯｸM" w:hAnsi="HG丸ｺﾞｼｯｸM-PRO"/>
                          <w:color w:val="000000" w:themeColor="text1"/>
                          <w:sz w:val="24"/>
                          <w:szCs w:val="24"/>
                        </w:rPr>
                        <w:t>した</w:t>
                      </w:r>
                      <w:r>
                        <w:rPr>
                          <w:rFonts w:ascii="HGｺﾞｼｯｸM" w:eastAsia="HGｺﾞｼｯｸM" w:hAnsi="HG丸ｺﾞｼｯｸM-PRO" w:hint="eastAsia"/>
                          <w:color w:val="000000" w:themeColor="text1"/>
                          <w:sz w:val="24"/>
                          <w:szCs w:val="24"/>
                        </w:rPr>
                        <w:t>価額</w:t>
                      </w:r>
                      <w:r>
                        <w:rPr>
                          <w:rFonts w:ascii="HGｺﾞｼｯｸM" w:eastAsia="HGｺﾞｼｯｸM" w:hAnsi="HG丸ｺﾞｼｯｸM-PRO"/>
                          <w:color w:val="000000" w:themeColor="text1"/>
                          <w:sz w:val="24"/>
                          <w:szCs w:val="24"/>
                        </w:rPr>
                        <w:t>を</w:t>
                      </w:r>
                      <w:r>
                        <w:rPr>
                          <w:rFonts w:ascii="HGｺﾞｼｯｸM" w:eastAsia="HGｺﾞｼｯｸM" w:hAnsi="HG丸ｺﾞｼｯｸM-PRO" w:hint="eastAsia"/>
                          <w:color w:val="000000" w:themeColor="text1"/>
                          <w:sz w:val="24"/>
                          <w:szCs w:val="24"/>
                        </w:rPr>
                        <w:t>表示</w:t>
                      </w:r>
                      <w:r>
                        <w:rPr>
                          <w:rFonts w:ascii="HGｺﾞｼｯｸM" w:eastAsia="HGｺﾞｼｯｸM" w:hAnsi="HG丸ｺﾞｼｯｸM-PRO"/>
                          <w:color w:val="000000" w:themeColor="text1"/>
                          <w:sz w:val="24"/>
                          <w:szCs w:val="24"/>
                        </w:rPr>
                        <w:t>しています</w:t>
                      </w:r>
                      <w:r>
                        <w:rPr>
                          <w:rFonts w:ascii="HGｺﾞｼｯｸM" w:eastAsia="HGｺﾞｼｯｸM" w:hAnsi="HG丸ｺﾞｼｯｸM-PRO" w:hint="eastAsia"/>
                          <w:color w:val="000000" w:themeColor="text1"/>
                          <w:sz w:val="24"/>
                          <w:szCs w:val="24"/>
                        </w:rPr>
                        <w:t>。</w:t>
                      </w:r>
                    </w:p>
                    <w:p w14:paraId="1FA02D0B" w14:textId="77777777" w:rsidR="00272DAE" w:rsidRDefault="00272DAE" w:rsidP="00272DAE">
                      <w:pPr>
                        <w:spacing w:line="400" w:lineRule="exact"/>
                        <w:ind w:firstLineChars="100" w:firstLine="240"/>
                        <w:jc w:val="left"/>
                        <w:rPr>
                          <w:rFonts w:ascii="HGｺﾞｼｯｸM" w:eastAsia="HGｺﾞｼｯｸM" w:hAnsi="HG丸ｺﾞｼｯｸM-PRO"/>
                          <w:color w:val="000000" w:themeColor="text1"/>
                          <w:sz w:val="24"/>
                          <w:szCs w:val="24"/>
                        </w:rPr>
                      </w:pPr>
                    </w:p>
                    <w:p w14:paraId="5EECBAB6" w14:textId="77777777" w:rsidR="00272DAE" w:rsidRPr="00EC4F8D" w:rsidRDefault="00272DAE" w:rsidP="00272DAE">
                      <w:pPr>
                        <w:spacing w:line="400" w:lineRule="exact"/>
                        <w:ind w:firstLineChars="250" w:firstLine="600"/>
                        <w:jc w:val="left"/>
                        <w:rPr>
                          <w:rFonts w:ascii="HGｺﾞｼｯｸM" w:eastAsia="HGｺﾞｼｯｸM" w:hAnsi="HG丸ｺﾞｼｯｸM-PRO"/>
                          <w:color w:val="000000" w:themeColor="text1"/>
                          <w:sz w:val="26"/>
                          <w:szCs w:val="26"/>
                        </w:rPr>
                      </w:pPr>
                      <w:r>
                        <w:rPr>
                          <w:rFonts w:ascii="HGｺﾞｼｯｸM" w:eastAsia="HGｺﾞｼｯｸM" w:hAnsi="HG丸ｺﾞｼｯｸM-PRO" w:hint="eastAsia"/>
                          <w:color w:val="000000" w:themeColor="text1"/>
                          <w:sz w:val="24"/>
                          <w:szCs w:val="24"/>
                        </w:rPr>
                        <w:t>（例)事業用</w:t>
                      </w:r>
                      <w:r>
                        <w:rPr>
                          <w:rFonts w:ascii="HGｺﾞｼｯｸM" w:eastAsia="HGｺﾞｼｯｸM" w:hAnsi="HG丸ｺﾞｼｯｸM-PRO"/>
                          <w:color w:val="000000" w:themeColor="text1"/>
                          <w:sz w:val="24"/>
                          <w:szCs w:val="24"/>
                        </w:rPr>
                        <w:t>資産</w:t>
                      </w:r>
                      <w:r>
                        <w:rPr>
                          <w:rFonts w:ascii="HGｺﾞｼｯｸM" w:eastAsia="HGｺﾞｼｯｸM" w:hAnsi="HG丸ｺﾞｼｯｸM-PRO" w:hint="eastAsia"/>
                          <w:color w:val="000000" w:themeColor="text1"/>
                          <w:sz w:val="24"/>
                          <w:szCs w:val="24"/>
                        </w:rPr>
                        <w:t>「建物」</w:t>
                      </w:r>
                    </w:p>
                    <w:tbl>
                      <w:tblPr>
                        <w:tblStyle w:val="a3"/>
                        <w:tblW w:w="0" w:type="auto"/>
                        <w:tblInd w:w="675" w:type="dxa"/>
                        <w:tblLayout w:type="fixed"/>
                        <w:tblLook w:val="04A0" w:firstRow="1" w:lastRow="0" w:firstColumn="1" w:lastColumn="0" w:noHBand="0" w:noVBand="1"/>
                      </w:tblPr>
                      <w:tblGrid>
                        <w:gridCol w:w="3402"/>
                        <w:gridCol w:w="1985"/>
                      </w:tblGrid>
                      <w:tr w:rsidR="00272DAE" w14:paraId="4CC0B644" w14:textId="77777777" w:rsidTr="00897188">
                        <w:tc>
                          <w:tcPr>
                            <w:tcW w:w="3402" w:type="dxa"/>
                          </w:tcPr>
                          <w:p w14:paraId="3AC3CF67" w14:textId="77777777" w:rsidR="00272DAE" w:rsidRPr="00563A8A" w:rsidRDefault="00272DAE" w:rsidP="006C0DA2">
                            <w:pPr>
                              <w:spacing w:line="400" w:lineRule="exact"/>
                              <w:jc w:val="left"/>
                              <w:rPr>
                                <w:rFonts w:ascii="HGｺﾞｼｯｸM" w:eastAsia="HGｺﾞｼｯｸM" w:hAnsi="HG丸ｺﾞｼｯｸM-PRO"/>
                                <w:color w:val="000000" w:themeColor="text1"/>
                                <w:sz w:val="24"/>
                                <w:szCs w:val="24"/>
                              </w:rPr>
                            </w:pPr>
                            <w:r w:rsidRPr="00563A8A">
                              <w:rPr>
                                <w:rFonts w:ascii="HGｺﾞｼｯｸM" w:eastAsia="HGｺﾞｼｯｸM" w:hAnsi="HG丸ｺﾞｼｯｸM-PRO" w:hint="eastAsia"/>
                                <w:color w:val="000000" w:themeColor="text1"/>
                                <w:sz w:val="24"/>
                                <w:szCs w:val="24"/>
                              </w:rPr>
                              <w:t>取得原価（A）</w:t>
                            </w:r>
                          </w:p>
                        </w:tc>
                        <w:tc>
                          <w:tcPr>
                            <w:tcW w:w="1985" w:type="dxa"/>
                            <w:vAlign w:val="center"/>
                          </w:tcPr>
                          <w:p w14:paraId="04F882DB" w14:textId="77777777" w:rsidR="00272DAE" w:rsidRPr="00563A8A" w:rsidRDefault="00272DAE" w:rsidP="004A0686">
                            <w:pPr>
                              <w:spacing w:line="400" w:lineRule="exact"/>
                              <w:jc w:val="right"/>
                              <w:rPr>
                                <w:rFonts w:ascii="HGｺﾞｼｯｸM" w:eastAsia="HGｺﾞｼｯｸM" w:hAnsi="HG丸ｺﾞｼｯｸM-PRO"/>
                                <w:color w:val="000000" w:themeColor="text1"/>
                                <w:sz w:val="24"/>
                                <w:szCs w:val="24"/>
                              </w:rPr>
                            </w:pPr>
                            <w:r w:rsidRPr="00563A8A">
                              <w:rPr>
                                <w:rFonts w:ascii="HGｺﾞｼｯｸM" w:eastAsia="HGｺﾞｼｯｸM" w:hAnsi="HG丸ｺﾞｼｯｸM-PRO"/>
                                <w:color w:val="000000" w:themeColor="text1"/>
                                <w:sz w:val="24"/>
                                <w:szCs w:val="24"/>
                              </w:rPr>
                              <w:t>2</w:t>
                            </w:r>
                            <w:r>
                              <w:rPr>
                                <w:rFonts w:ascii="HGｺﾞｼｯｸM" w:eastAsia="HGｺﾞｼｯｸM" w:hAnsi="HG丸ｺﾞｼｯｸM-PRO" w:hint="eastAsia"/>
                                <w:color w:val="000000" w:themeColor="text1"/>
                                <w:sz w:val="24"/>
                                <w:szCs w:val="24"/>
                              </w:rPr>
                              <w:t>兆3,</w:t>
                            </w:r>
                            <w:r>
                              <w:rPr>
                                <w:rFonts w:ascii="HGｺﾞｼｯｸM" w:eastAsia="HGｺﾞｼｯｸM" w:hAnsi="HG丸ｺﾞｼｯｸM-PRO"/>
                                <w:color w:val="000000" w:themeColor="text1"/>
                                <w:sz w:val="24"/>
                                <w:szCs w:val="24"/>
                              </w:rPr>
                              <w:t>658</w:t>
                            </w:r>
                            <w:r>
                              <w:rPr>
                                <w:rFonts w:ascii="HGｺﾞｼｯｸM" w:eastAsia="HGｺﾞｼｯｸM" w:hAnsi="HG丸ｺﾞｼｯｸM-PRO" w:hint="eastAsia"/>
                                <w:color w:val="000000" w:themeColor="text1"/>
                                <w:sz w:val="24"/>
                                <w:szCs w:val="24"/>
                              </w:rPr>
                              <w:t>億円</w:t>
                            </w:r>
                          </w:p>
                        </w:tc>
                      </w:tr>
                      <w:tr w:rsidR="00272DAE" w14:paraId="49BA570D" w14:textId="77777777" w:rsidTr="00897188">
                        <w:tc>
                          <w:tcPr>
                            <w:tcW w:w="3402" w:type="dxa"/>
                            <w:tcBorders>
                              <w:bottom w:val="single" w:sz="4" w:space="0" w:color="auto"/>
                            </w:tcBorders>
                          </w:tcPr>
                          <w:p w14:paraId="181D3D13" w14:textId="77777777" w:rsidR="00272DAE" w:rsidRPr="00563A8A" w:rsidRDefault="00272DAE" w:rsidP="00563A8A">
                            <w:pPr>
                              <w:spacing w:line="400" w:lineRule="exact"/>
                              <w:jc w:val="left"/>
                              <w:rPr>
                                <w:rFonts w:ascii="HGｺﾞｼｯｸM" w:eastAsia="HGｺﾞｼｯｸM" w:hAnsi="HG丸ｺﾞｼｯｸM-PRO"/>
                                <w:color w:val="000000" w:themeColor="text1"/>
                                <w:sz w:val="24"/>
                                <w:szCs w:val="24"/>
                              </w:rPr>
                            </w:pPr>
                            <w:r w:rsidRPr="00563A8A">
                              <w:rPr>
                                <w:rFonts w:ascii="HGｺﾞｼｯｸM" w:eastAsia="HGｺﾞｼｯｸM" w:hAnsi="HG丸ｺﾞｼｯｸM-PRO" w:hint="eastAsia"/>
                                <w:color w:val="000000" w:themeColor="text1"/>
                                <w:sz w:val="24"/>
                                <w:szCs w:val="24"/>
                              </w:rPr>
                              <w:t>減価償却</w:t>
                            </w:r>
                            <w:r w:rsidRPr="00563A8A">
                              <w:rPr>
                                <w:rFonts w:ascii="HGｺﾞｼｯｸM" w:eastAsia="HGｺﾞｼｯｸM" w:hAnsi="HG丸ｺﾞｼｯｸM-PRO"/>
                                <w:color w:val="000000" w:themeColor="text1"/>
                                <w:sz w:val="24"/>
                                <w:szCs w:val="24"/>
                              </w:rPr>
                              <w:t>累計</w:t>
                            </w:r>
                            <w:r w:rsidRPr="00563A8A">
                              <w:rPr>
                                <w:rFonts w:ascii="HGｺﾞｼｯｸM" w:eastAsia="HGｺﾞｼｯｸM" w:hAnsi="HG丸ｺﾞｼｯｸM-PRO" w:hint="eastAsia"/>
                                <w:color w:val="000000" w:themeColor="text1"/>
                                <w:sz w:val="24"/>
                                <w:szCs w:val="24"/>
                              </w:rPr>
                              <w:t>額(</w:t>
                            </w:r>
                            <w:r w:rsidRPr="00563A8A">
                              <w:rPr>
                                <w:rFonts w:ascii="HGｺﾞｼｯｸM" w:eastAsia="HGｺﾞｼｯｸM" w:hAnsi="HG丸ｺﾞｼｯｸM-PRO"/>
                                <w:color w:val="000000" w:themeColor="text1"/>
                                <w:sz w:val="24"/>
                                <w:szCs w:val="24"/>
                              </w:rPr>
                              <w:t>B</w:t>
                            </w:r>
                            <w:r w:rsidRPr="00563A8A">
                              <w:rPr>
                                <w:rFonts w:ascii="HGｺﾞｼｯｸM" w:eastAsia="HGｺﾞｼｯｸM" w:hAnsi="HG丸ｺﾞｼｯｸM-PRO" w:hint="eastAsia"/>
                                <w:color w:val="000000" w:themeColor="text1"/>
                                <w:sz w:val="24"/>
                                <w:szCs w:val="24"/>
                              </w:rPr>
                              <w:t>)</w:t>
                            </w:r>
                          </w:p>
                        </w:tc>
                        <w:tc>
                          <w:tcPr>
                            <w:tcW w:w="1985" w:type="dxa"/>
                            <w:tcBorders>
                              <w:bottom w:val="single" w:sz="4" w:space="0" w:color="auto"/>
                            </w:tcBorders>
                            <w:vAlign w:val="center"/>
                          </w:tcPr>
                          <w:p w14:paraId="34BCCABC" w14:textId="77777777" w:rsidR="00272DAE" w:rsidRPr="00563A8A" w:rsidRDefault="00272DAE" w:rsidP="004A0686">
                            <w:pPr>
                              <w:spacing w:line="400" w:lineRule="exact"/>
                              <w:jc w:val="right"/>
                              <w:rPr>
                                <w:rFonts w:ascii="HGｺﾞｼｯｸM" w:eastAsia="HGｺﾞｼｯｸM" w:hAnsi="HG丸ｺﾞｼｯｸM-PRO"/>
                                <w:color w:val="000000" w:themeColor="text1"/>
                                <w:sz w:val="24"/>
                                <w:szCs w:val="24"/>
                              </w:rPr>
                            </w:pPr>
                            <w:r w:rsidRPr="00563A8A">
                              <w:rPr>
                                <w:rFonts w:ascii="HGｺﾞｼｯｸM" w:eastAsia="HGｺﾞｼｯｸM" w:hAnsi="HG丸ｺﾞｼｯｸM-PRO"/>
                                <w:color w:val="000000" w:themeColor="text1"/>
                                <w:sz w:val="24"/>
                                <w:szCs w:val="24"/>
                              </w:rPr>
                              <w:t>1</w:t>
                            </w:r>
                            <w:r>
                              <w:rPr>
                                <w:rFonts w:ascii="HGｺﾞｼｯｸM" w:eastAsia="HGｺﾞｼｯｸM" w:hAnsi="HG丸ｺﾞｼｯｸM-PRO" w:hint="eastAsia"/>
                                <w:color w:val="000000" w:themeColor="text1"/>
                                <w:sz w:val="24"/>
                                <w:szCs w:val="24"/>
                              </w:rPr>
                              <w:t>兆3,</w:t>
                            </w:r>
                            <w:r>
                              <w:rPr>
                                <w:rFonts w:ascii="HGｺﾞｼｯｸM" w:eastAsia="HGｺﾞｼｯｸM" w:hAnsi="HG丸ｺﾞｼｯｸM-PRO"/>
                                <w:color w:val="000000" w:themeColor="text1"/>
                                <w:sz w:val="24"/>
                                <w:szCs w:val="24"/>
                              </w:rPr>
                              <w:t>502</w:t>
                            </w:r>
                            <w:r>
                              <w:rPr>
                                <w:rFonts w:ascii="HGｺﾞｼｯｸM" w:eastAsia="HGｺﾞｼｯｸM" w:hAnsi="HG丸ｺﾞｼｯｸM-PRO" w:hint="eastAsia"/>
                                <w:color w:val="000000" w:themeColor="text1"/>
                                <w:sz w:val="24"/>
                                <w:szCs w:val="24"/>
                              </w:rPr>
                              <w:t>億円</w:t>
                            </w:r>
                          </w:p>
                        </w:tc>
                      </w:tr>
                      <w:tr w:rsidR="00272DAE" w14:paraId="48099825" w14:textId="77777777" w:rsidTr="00897188">
                        <w:tc>
                          <w:tcPr>
                            <w:tcW w:w="3402" w:type="dxa"/>
                            <w:shd w:val="clear" w:color="auto" w:fill="D9D9D9" w:themeFill="background1" w:themeFillShade="D9"/>
                          </w:tcPr>
                          <w:p w14:paraId="0CAA75E0" w14:textId="77777777" w:rsidR="00272DAE" w:rsidRDefault="00272DAE" w:rsidP="00563A8A">
                            <w:pPr>
                              <w:spacing w:line="400" w:lineRule="exact"/>
                              <w:jc w:val="left"/>
                              <w:rPr>
                                <w:rFonts w:ascii="HGｺﾞｼｯｸM" w:eastAsia="HGｺﾞｼｯｸM" w:hAnsi="HG丸ｺﾞｼｯｸM-PRO"/>
                                <w:color w:val="000000" w:themeColor="text1"/>
                                <w:sz w:val="24"/>
                                <w:szCs w:val="24"/>
                              </w:rPr>
                            </w:pPr>
                            <w:r w:rsidRPr="00563A8A">
                              <w:rPr>
                                <w:rFonts w:ascii="HGｺﾞｼｯｸM" w:eastAsia="HGｺﾞｼｯｸM" w:hAnsi="HG丸ｺﾞｼｯｸM-PRO" w:hint="eastAsia"/>
                                <w:color w:val="000000" w:themeColor="text1"/>
                                <w:sz w:val="24"/>
                                <w:szCs w:val="24"/>
                              </w:rPr>
                              <w:t>取得</w:t>
                            </w:r>
                            <w:r>
                              <w:rPr>
                                <w:rFonts w:ascii="HGｺﾞｼｯｸM" w:eastAsia="HGｺﾞｼｯｸM" w:hAnsi="HG丸ｺﾞｼｯｸM-PRO" w:hint="eastAsia"/>
                                <w:color w:val="000000" w:themeColor="text1"/>
                                <w:sz w:val="24"/>
                                <w:szCs w:val="24"/>
                              </w:rPr>
                              <w:t>原価</w:t>
                            </w:r>
                            <w:r w:rsidRPr="00563A8A">
                              <w:rPr>
                                <w:rFonts w:ascii="HGｺﾞｼｯｸM" w:eastAsia="HGｺﾞｼｯｸM" w:hAnsi="HG丸ｺﾞｼｯｸM-PRO"/>
                                <w:color w:val="000000" w:themeColor="text1"/>
                                <w:sz w:val="24"/>
                                <w:szCs w:val="24"/>
                              </w:rPr>
                              <w:t>から</w:t>
                            </w:r>
                            <w:r w:rsidRPr="00563A8A">
                              <w:rPr>
                                <w:rFonts w:ascii="HGｺﾞｼｯｸM" w:eastAsia="HGｺﾞｼｯｸM" w:hAnsi="HG丸ｺﾞｼｯｸM-PRO" w:hint="eastAsia"/>
                                <w:color w:val="000000" w:themeColor="text1"/>
                                <w:sz w:val="24"/>
                                <w:szCs w:val="24"/>
                              </w:rPr>
                              <w:t>減価</w:t>
                            </w:r>
                            <w:r w:rsidRPr="00563A8A">
                              <w:rPr>
                                <w:rFonts w:ascii="HGｺﾞｼｯｸM" w:eastAsia="HGｺﾞｼｯｸM" w:hAnsi="HG丸ｺﾞｼｯｸM-PRO"/>
                                <w:color w:val="000000" w:themeColor="text1"/>
                                <w:sz w:val="24"/>
                                <w:szCs w:val="24"/>
                              </w:rPr>
                              <w:t>償却</w:t>
                            </w:r>
                            <w:r w:rsidRPr="00563A8A">
                              <w:rPr>
                                <w:rFonts w:ascii="HGｺﾞｼｯｸM" w:eastAsia="HGｺﾞｼｯｸM" w:hAnsi="HG丸ｺﾞｼｯｸM-PRO" w:hint="eastAsia"/>
                                <w:color w:val="000000" w:themeColor="text1"/>
                                <w:sz w:val="24"/>
                                <w:szCs w:val="24"/>
                              </w:rPr>
                              <w:t>累計</w:t>
                            </w:r>
                            <w:r w:rsidRPr="00563A8A">
                              <w:rPr>
                                <w:rFonts w:ascii="HGｺﾞｼｯｸM" w:eastAsia="HGｺﾞｼｯｸM" w:hAnsi="HG丸ｺﾞｼｯｸM-PRO"/>
                                <w:color w:val="000000" w:themeColor="text1"/>
                                <w:sz w:val="24"/>
                                <w:szCs w:val="24"/>
                              </w:rPr>
                              <w:t>額を</w:t>
                            </w:r>
                            <w:r w:rsidRPr="00563A8A">
                              <w:rPr>
                                <w:rFonts w:ascii="HGｺﾞｼｯｸM" w:eastAsia="HGｺﾞｼｯｸM" w:hAnsi="HG丸ｺﾞｼｯｸM-PRO" w:hint="eastAsia"/>
                                <w:color w:val="000000" w:themeColor="text1"/>
                                <w:sz w:val="24"/>
                                <w:szCs w:val="24"/>
                              </w:rPr>
                              <w:t>控除</w:t>
                            </w:r>
                            <w:r w:rsidRPr="00563A8A">
                              <w:rPr>
                                <w:rFonts w:ascii="HGｺﾞｼｯｸM" w:eastAsia="HGｺﾞｼｯｸM" w:hAnsi="HG丸ｺﾞｼｯｸM-PRO"/>
                                <w:color w:val="000000" w:themeColor="text1"/>
                                <w:sz w:val="24"/>
                                <w:szCs w:val="24"/>
                              </w:rPr>
                              <w:t>した</w:t>
                            </w:r>
                            <w:r w:rsidRPr="00563A8A">
                              <w:rPr>
                                <w:rFonts w:ascii="HGｺﾞｼｯｸM" w:eastAsia="HGｺﾞｼｯｸM" w:hAnsi="HG丸ｺﾞｼｯｸM-PRO" w:hint="eastAsia"/>
                                <w:color w:val="000000" w:themeColor="text1"/>
                                <w:sz w:val="24"/>
                                <w:szCs w:val="24"/>
                              </w:rPr>
                              <w:t>額(</w:t>
                            </w:r>
                            <w:r w:rsidRPr="00563A8A">
                              <w:rPr>
                                <w:rFonts w:ascii="HGｺﾞｼｯｸM" w:eastAsia="HGｺﾞｼｯｸM" w:hAnsi="HG丸ｺﾞｼｯｸM-PRO"/>
                                <w:color w:val="000000" w:themeColor="text1"/>
                                <w:sz w:val="24"/>
                                <w:szCs w:val="24"/>
                              </w:rPr>
                              <w:t>A-B</w:t>
                            </w:r>
                            <w:r w:rsidRPr="00563A8A">
                              <w:rPr>
                                <w:rFonts w:ascii="HGｺﾞｼｯｸM" w:eastAsia="HGｺﾞｼｯｸM" w:hAnsi="HG丸ｺﾞｼｯｸM-PRO" w:hint="eastAsia"/>
                                <w:color w:val="000000" w:themeColor="text1"/>
                                <w:sz w:val="24"/>
                                <w:szCs w:val="24"/>
                              </w:rPr>
                              <w:t>)</w:t>
                            </w:r>
                          </w:p>
                          <w:p w14:paraId="0278D84A" w14:textId="77777777" w:rsidR="00272DAE" w:rsidRPr="00346E99" w:rsidRDefault="00272DAE" w:rsidP="00346E99">
                            <w:pPr>
                              <w:spacing w:line="400" w:lineRule="exact"/>
                              <w:ind w:firstLineChars="50" w:firstLine="120"/>
                              <w:jc w:val="left"/>
                              <w:rPr>
                                <w:rFonts w:ascii="HGｺﾞｼｯｸM" w:eastAsia="HGｺﾞｼｯｸM" w:hAnsi="HG丸ｺﾞｼｯｸM-PRO"/>
                                <w:b/>
                                <w:color w:val="000000" w:themeColor="text1"/>
                                <w:sz w:val="24"/>
                                <w:szCs w:val="24"/>
                              </w:rPr>
                            </w:pPr>
                            <w:r w:rsidRPr="00346E99">
                              <w:rPr>
                                <w:rFonts w:ascii="HGｺﾞｼｯｸM" w:eastAsia="HGｺﾞｼｯｸM" w:hAnsi="HG丸ｺﾞｼｯｸM-PRO" w:hint="eastAsia"/>
                                <w:b/>
                                <w:color w:val="000000" w:themeColor="text1"/>
                                <w:sz w:val="24"/>
                                <w:szCs w:val="24"/>
                              </w:rPr>
                              <w:t>※</w:t>
                            </w:r>
                            <w:r w:rsidRPr="00346E99">
                              <w:rPr>
                                <w:rFonts w:ascii="HGｺﾞｼｯｸM" w:eastAsia="HGｺﾞｼｯｸM" w:hAnsi="HG丸ｺﾞｼｯｸM-PRO"/>
                                <w:b/>
                                <w:color w:val="000000" w:themeColor="text1"/>
                                <w:sz w:val="24"/>
                                <w:szCs w:val="24"/>
                              </w:rPr>
                              <w:t>貸借</w:t>
                            </w:r>
                            <w:r w:rsidRPr="00346E99">
                              <w:rPr>
                                <w:rFonts w:ascii="HGｺﾞｼｯｸM" w:eastAsia="HGｺﾞｼｯｸM" w:hAnsi="HG丸ｺﾞｼｯｸM-PRO" w:hint="eastAsia"/>
                                <w:b/>
                                <w:color w:val="000000" w:themeColor="text1"/>
                                <w:sz w:val="24"/>
                                <w:szCs w:val="24"/>
                              </w:rPr>
                              <w:t>対照表の</w:t>
                            </w:r>
                            <w:r w:rsidRPr="00346E99">
                              <w:rPr>
                                <w:rFonts w:ascii="HGｺﾞｼｯｸM" w:eastAsia="HGｺﾞｼｯｸM" w:hAnsi="HG丸ｺﾞｼｯｸM-PRO"/>
                                <w:b/>
                                <w:color w:val="000000" w:themeColor="text1"/>
                                <w:sz w:val="24"/>
                                <w:szCs w:val="24"/>
                              </w:rPr>
                              <w:t>表示価額</w:t>
                            </w:r>
                          </w:p>
                        </w:tc>
                        <w:tc>
                          <w:tcPr>
                            <w:tcW w:w="1985" w:type="dxa"/>
                            <w:shd w:val="clear" w:color="auto" w:fill="D9D9D9" w:themeFill="background1" w:themeFillShade="D9"/>
                            <w:vAlign w:val="center"/>
                          </w:tcPr>
                          <w:p w14:paraId="710E2E0D" w14:textId="77777777" w:rsidR="00272DAE" w:rsidRPr="00563A8A" w:rsidRDefault="00272DAE" w:rsidP="004A0686">
                            <w:pPr>
                              <w:wordWrap w:val="0"/>
                              <w:spacing w:line="400" w:lineRule="exact"/>
                              <w:jc w:val="right"/>
                              <w:rPr>
                                <w:rFonts w:ascii="HGｺﾞｼｯｸM" w:eastAsia="HGｺﾞｼｯｸM" w:hAnsi="HG丸ｺﾞｼｯｸM-PRO"/>
                                <w:color w:val="000000" w:themeColor="text1"/>
                                <w:sz w:val="24"/>
                                <w:szCs w:val="24"/>
                              </w:rPr>
                            </w:pPr>
                            <w:r>
                              <w:rPr>
                                <w:rFonts w:ascii="HGｺﾞｼｯｸM" w:eastAsia="HGｺﾞｼｯｸM" w:hAnsi="HG丸ｺﾞｼｯｸM-PRO" w:hint="eastAsia"/>
                                <w:color w:val="000000" w:themeColor="text1"/>
                                <w:sz w:val="24"/>
                                <w:szCs w:val="24"/>
                              </w:rPr>
                              <w:t xml:space="preserve">1兆  </w:t>
                            </w:r>
                            <w:r>
                              <w:rPr>
                                <w:rFonts w:ascii="HGｺﾞｼｯｸM" w:eastAsia="HGｺﾞｼｯｸM" w:hAnsi="HG丸ｺﾞｼｯｸM-PRO"/>
                                <w:color w:val="000000" w:themeColor="text1"/>
                                <w:sz w:val="24"/>
                                <w:szCs w:val="24"/>
                              </w:rPr>
                              <w:t>156</w:t>
                            </w:r>
                            <w:r>
                              <w:rPr>
                                <w:rFonts w:ascii="HGｺﾞｼｯｸM" w:eastAsia="HGｺﾞｼｯｸM" w:hAnsi="HG丸ｺﾞｼｯｸM-PRO" w:hint="eastAsia"/>
                                <w:color w:val="000000" w:themeColor="text1"/>
                                <w:sz w:val="24"/>
                                <w:szCs w:val="24"/>
                              </w:rPr>
                              <w:t>億円</w:t>
                            </w:r>
                          </w:p>
                        </w:tc>
                      </w:tr>
                    </w:tbl>
                    <w:p w14:paraId="331E91BE" w14:textId="77777777" w:rsidR="00272DAE" w:rsidRPr="00CA517B" w:rsidRDefault="00272DAE" w:rsidP="00F14E29">
                      <w:pPr>
                        <w:spacing w:line="400" w:lineRule="exact"/>
                        <w:jc w:val="left"/>
                        <w:rPr>
                          <w:rFonts w:ascii="HGｺﾞｼｯｸM" w:eastAsia="HGｺﾞｼｯｸM" w:hAnsi="HG丸ｺﾞｼｯｸM-PRO"/>
                          <w:color w:val="000000" w:themeColor="text1"/>
                          <w:sz w:val="26"/>
                          <w:szCs w:val="26"/>
                        </w:rPr>
                      </w:pPr>
                    </w:p>
                  </w:txbxContent>
                </v:textbox>
                <w10:wrap type="topAndBottom" anchorx="margin"/>
              </v:shape>
            </w:pict>
          </mc:Fallback>
        </mc:AlternateContent>
      </w:r>
      <w:r w:rsidR="00195C6A">
        <w:rPr>
          <w:rFonts w:ascii="HGｺﾞｼｯｸM" w:eastAsia="HGｺﾞｼｯｸM" w:hint="eastAsia"/>
          <w:noProof/>
          <w:sz w:val="26"/>
          <w:szCs w:val="26"/>
        </w:rPr>
        <mc:AlternateContent>
          <mc:Choice Requires="wps">
            <w:drawing>
              <wp:anchor distT="0" distB="0" distL="114300" distR="114300" simplePos="0" relativeHeight="251751424" behindDoc="0" locked="0" layoutInCell="1" allowOverlap="1" wp14:anchorId="3AAD189D" wp14:editId="5AD2B867">
                <wp:simplePos x="0" y="0"/>
                <wp:positionH relativeFrom="margin">
                  <wp:align>right</wp:align>
                </wp:positionH>
                <wp:positionV relativeFrom="paragraph">
                  <wp:posOffset>179</wp:posOffset>
                </wp:positionV>
                <wp:extent cx="4962525" cy="2951480"/>
                <wp:effectExtent l="0" t="0" r="28575" b="20320"/>
                <wp:wrapTopAndBottom/>
                <wp:docPr id="25" name="メ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525" cy="2951480"/>
                        </a:xfrm>
                        <a:prstGeom prst="foldedCorner">
                          <a:avLst>
                            <a:gd name="adj" fmla="val 7093"/>
                          </a:avLst>
                        </a:prstGeom>
                        <a:noFill/>
                        <a:ln w="19050">
                          <a:solidFill>
                            <a:srgbClr val="4BACC6">
                              <a:lumMod val="50000"/>
                            </a:srgbClr>
                          </a:solidFill>
                          <a:round/>
                          <a:headEnd/>
                          <a:tailEnd/>
                        </a:ln>
                      </wps:spPr>
                      <wps:txbx>
                        <w:txbxContent>
                          <w:p w14:paraId="242E79BF" w14:textId="77777777" w:rsidR="00195C6A" w:rsidRPr="00C6583A" w:rsidRDefault="00195C6A" w:rsidP="00195C6A">
                            <w:pPr>
                              <w:spacing w:line="440" w:lineRule="exact"/>
                              <w:jc w:val="left"/>
                              <w:rPr>
                                <w:rFonts w:ascii="HGｺﾞｼｯｸM" w:eastAsia="HGｺﾞｼｯｸM" w:hAnsi="HG丸ｺﾞｼｯｸM-PRO"/>
                                <w:color w:val="000000" w:themeColor="text1"/>
                                <w:sz w:val="24"/>
                                <w:szCs w:val="24"/>
                              </w:rPr>
                            </w:pPr>
                            <w:r w:rsidRPr="00C6583A">
                              <w:rPr>
                                <w:rFonts w:ascii="HGｺﾞｼｯｸM" w:eastAsia="HGｺﾞｼｯｸM" w:hAnsi="HG丸ｺﾞｼｯｸM-PRO" w:hint="eastAsia"/>
                                <w:b/>
                                <w:color w:val="000000" w:themeColor="text1"/>
                                <w:sz w:val="24"/>
                                <w:szCs w:val="24"/>
                              </w:rPr>
                              <w:t>【解説】</w:t>
                            </w:r>
                            <w:r w:rsidRPr="00C6583A">
                              <w:rPr>
                                <w:rFonts w:ascii="HGｺﾞｼｯｸM" w:eastAsia="HGｺﾞｼｯｸM" w:hAnsi="HG丸ｺﾞｼｯｸM-PRO" w:hint="eastAsia"/>
                                <w:color w:val="000000" w:themeColor="text1"/>
                                <w:sz w:val="24"/>
                                <w:szCs w:val="24"/>
                              </w:rPr>
                              <w:t>減価償却について</w:t>
                            </w:r>
                          </w:p>
                          <w:p w14:paraId="26015C9F" w14:textId="77777777" w:rsidR="00195C6A" w:rsidRPr="00C6583A" w:rsidRDefault="00195C6A" w:rsidP="00195C6A">
                            <w:pPr>
                              <w:spacing w:line="400" w:lineRule="exact"/>
                              <w:ind w:firstLineChars="100" w:firstLine="240"/>
                              <w:jc w:val="left"/>
                              <w:rPr>
                                <w:rFonts w:ascii="HGｺﾞｼｯｸM" w:eastAsia="HGｺﾞｼｯｸM" w:hAnsi="HG丸ｺﾞｼｯｸM-PRO"/>
                                <w:color w:val="000000" w:themeColor="text1"/>
                                <w:sz w:val="24"/>
                                <w:szCs w:val="24"/>
                              </w:rPr>
                            </w:pPr>
                            <w:r w:rsidRPr="00C6583A">
                              <w:rPr>
                                <w:rFonts w:ascii="HGｺﾞｼｯｸM" w:eastAsia="HGｺﾞｼｯｸM" w:hAnsi="HG丸ｺﾞｼｯｸM-PRO" w:hint="eastAsia"/>
                                <w:color w:val="000000" w:themeColor="text1"/>
                                <w:sz w:val="24"/>
                                <w:szCs w:val="24"/>
                              </w:rPr>
                              <w:t>時間の経過や使用により資産の価値が減少していく建物</w:t>
                            </w:r>
                            <w:r>
                              <w:rPr>
                                <w:rFonts w:ascii="HGｺﾞｼｯｸM" w:eastAsia="HGｺﾞｼｯｸM" w:hAnsi="HG丸ｺﾞｼｯｸM-PRO" w:hint="eastAsia"/>
                                <w:color w:val="000000" w:themeColor="text1"/>
                                <w:sz w:val="24"/>
                                <w:szCs w:val="24"/>
                              </w:rPr>
                              <w:t>・工作物など</w:t>
                            </w:r>
                            <w:r w:rsidRPr="00C6583A">
                              <w:rPr>
                                <w:rFonts w:ascii="HGｺﾞｼｯｸM" w:eastAsia="HGｺﾞｼｯｸM" w:hAnsi="HG丸ｺﾞｼｯｸM-PRO" w:hint="eastAsia"/>
                                <w:color w:val="000000" w:themeColor="text1"/>
                                <w:sz w:val="24"/>
                                <w:szCs w:val="24"/>
                              </w:rPr>
                              <w:t>は、耐用年数に応じて、価値の減少分を行政サービスにかかるコスト（費用）として、月々計上していきます。</w:t>
                            </w:r>
                          </w:p>
                          <w:p w14:paraId="1D4AF723" w14:textId="77777777" w:rsidR="00195C6A" w:rsidRPr="00C6583A" w:rsidRDefault="00195C6A" w:rsidP="00195C6A">
                            <w:pPr>
                              <w:spacing w:line="400" w:lineRule="exact"/>
                              <w:jc w:val="left"/>
                              <w:rPr>
                                <w:rFonts w:ascii="HGｺﾞｼｯｸM" w:eastAsia="HGｺﾞｼｯｸM" w:hAnsi="HG丸ｺﾞｼｯｸM-PRO"/>
                                <w:color w:val="000000" w:themeColor="text1"/>
                                <w:sz w:val="24"/>
                                <w:szCs w:val="24"/>
                              </w:rPr>
                            </w:pPr>
                            <w:r w:rsidRPr="00C6583A">
                              <w:rPr>
                                <w:rFonts w:ascii="HGｺﾞｼｯｸM" w:eastAsia="HGｺﾞｼｯｸM" w:hAnsi="HG丸ｺﾞｼｯｸM-PRO" w:hint="eastAsia"/>
                                <w:color w:val="000000" w:themeColor="text1"/>
                                <w:sz w:val="24"/>
                                <w:szCs w:val="24"/>
                              </w:rPr>
                              <w:t>（この手続きを</w:t>
                            </w:r>
                            <w:r w:rsidRPr="00C6583A">
                              <w:rPr>
                                <w:rFonts w:ascii="HGｺﾞｼｯｸM" w:eastAsia="HGｺﾞｼｯｸM" w:hAnsi="HG丸ｺﾞｼｯｸM-PRO" w:hint="eastAsia"/>
                                <w:b/>
                                <w:color w:val="000000" w:themeColor="text1"/>
                                <w:sz w:val="24"/>
                                <w:szCs w:val="24"/>
                              </w:rPr>
                              <w:t>「減価償却」</w:t>
                            </w:r>
                            <w:r w:rsidRPr="00C6583A">
                              <w:rPr>
                                <w:rFonts w:ascii="HGｺﾞｼｯｸM" w:eastAsia="HGｺﾞｼｯｸM" w:hAnsi="HG丸ｺﾞｼｯｸM-PRO" w:hint="eastAsia"/>
                                <w:color w:val="000000" w:themeColor="text1"/>
                                <w:sz w:val="24"/>
                                <w:szCs w:val="24"/>
                              </w:rPr>
                              <w:t>といい、計上した費用を</w:t>
                            </w:r>
                            <w:r w:rsidRPr="00C6583A">
                              <w:rPr>
                                <w:rFonts w:ascii="HGｺﾞｼｯｸM" w:eastAsia="HGｺﾞｼｯｸM" w:hAnsi="HG丸ｺﾞｼｯｸM-PRO" w:hint="eastAsia"/>
                                <w:b/>
                                <w:color w:val="000000" w:themeColor="text1"/>
                                <w:sz w:val="24"/>
                                <w:szCs w:val="24"/>
                              </w:rPr>
                              <w:t>「減価償却費」</w:t>
                            </w:r>
                            <w:r w:rsidRPr="00C6583A">
                              <w:rPr>
                                <w:rFonts w:ascii="HGｺﾞｼｯｸM" w:eastAsia="HGｺﾞｼｯｸM" w:hAnsi="HG丸ｺﾞｼｯｸM-PRO" w:hint="eastAsia"/>
                                <w:color w:val="000000" w:themeColor="text1"/>
                                <w:sz w:val="24"/>
                                <w:szCs w:val="24"/>
                              </w:rPr>
                              <w:t>といいます。）</w:t>
                            </w:r>
                          </w:p>
                          <w:p w14:paraId="5FF7B61B" w14:textId="77777777" w:rsidR="00195C6A" w:rsidRPr="00C6583A" w:rsidRDefault="00195C6A" w:rsidP="00195C6A">
                            <w:pPr>
                              <w:spacing w:line="400" w:lineRule="exact"/>
                              <w:ind w:firstLineChars="100" w:firstLine="240"/>
                              <w:jc w:val="left"/>
                              <w:rPr>
                                <w:rFonts w:ascii="HGｺﾞｼｯｸM" w:eastAsia="HGｺﾞｼｯｸM" w:hAnsi="HG丸ｺﾞｼｯｸM-PRO"/>
                                <w:color w:val="000000" w:themeColor="text1"/>
                                <w:sz w:val="24"/>
                                <w:szCs w:val="24"/>
                              </w:rPr>
                            </w:pPr>
                            <w:r w:rsidRPr="00C6583A">
                              <w:rPr>
                                <w:rFonts w:ascii="HGｺﾞｼｯｸM" w:eastAsia="HGｺﾞｼｯｸM" w:hAnsi="HG丸ｺﾞｼｯｸM-PRO" w:hint="eastAsia"/>
                                <w:color w:val="000000" w:themeColor="text1"/>
                                <w:sz w:val="24"/>
                                <w:szCs w:val="24"/>
                              </w:rPr>
                              <w:t>減価償却費を累計した額（</w:t>
                            </w:r>
                            <w:r w:rsidRPr="00C6583A">
                              <w:rPr>
                                <w:rFonts w:ascii="HGｺﾞｼｯｸM" w:eastAsia="HGｺﾞｼｯｸM" w:hAnsi="HG丸ｺﾞｼｯｸM-PRO" w:hint="eastAsia"/>
                                <w:b/>
                                <w:color w:val="000000" w:themeColor="text1"/>
                                <w:sz w:val="24"/>
                                <w:szCs w:val="24"/>
                              </w:rPr>
                              <w:t>「減価償却累計額」</w:t>
                            </w:r>
                            <w:r w:rsidRPr="00C6583A">
                              <w:rPr>
                                <w:rFonts w:ascii="HGｺﾞｼｯｸM" w:eastAsia="HGｺﾞｼｯｸM" w:hAnsi="HG丸ｺﾞｼｯｸM-PRO" w:hint="eastAsia"/>
                                <w:color w:val="000000" w:themeColor="text1"/>
                                <w:sz w:val="24"/>
                                <w:szCs w:val="24"/>
                              </w:rPr>
                              <w:t>）は、資産価値の減少額を表しており、取得原価に対する減価償却累計額の割合が大きいほど、資産の耐用年数が終わりに近づいている</w:t>
                            </w:r>
                            <w:r>
                              <w:rPr>
                                <w:rFonts w:ascii="HGｺﾞｼｯｸM" w:eastAsia="HGｺﾞｼｯｸM" w:hAnsi="HG丸ｺﾞｼｯｸM-PRO" w:hint="eastAsia"/>
                                <w:color w:val="000000" w:themeColor="text1"/>
                                <w:sz w:val="24"/>
                                <w:szCs w:val="24"/>
                              </w:rPr>
                              <w:t>（老朽化</w:t>
                            </w:r>
                            <w:r>
                              <w:rPr>
                                <w:rFonts w:ascii="HGｺﾞｼｯｸM" w:eastAsia="HGｺﾞｼｯｸM" w:hAnsi="HG丸ｺﾞｼｯｸM-PRO"/>
                                <w:color w:val="000000" w:themeColor="text1"/>
                                <w:sz w:val="24"/>
                                <w:szCs w:val="24"/>
                              </w:rPr>
                              <w:t>が</w:t>
                            </w:r>
                            <w:r>
                              <w:rPr>
                                <w:rFonts w:ascii="HGｺﾞｼｯｸM" w:eastAsia="HGｺﾞｼｯｸM" w:hAnsi="HG丸ｺﾞｼｯｸM-PRO" w:hint="eastAsia"/>
                                <w:color w:val="000000" w:themeColor="text1"/>
                                <w:sz w:val="24"/>
                                <w:szCs w:val="24"/>
                              </w:rPr>
                              <w:t>進んでいる）</w:t>
                            </w:r>
                            <w:r w:rsidRPr="00C6583A">
                              <w:rPr>
                                <w:rFonts w:ascii="HGｺﾞｼｯｸM" w:eastAsia="HGｺﾞｼｯｸM" w:hAnsi="HG丸ｺﾞｼｯｸM-PRO" w:hint="eastAsia"/>
                                <w:color w:val="000000" w:themeColor="text1"/>
                                <w:sz w:val="24"/>
                                <w:szCs w:val="24"/>
                              </w:rPr>
                              <w:t>ことになります。</w:t>
                            </w:r>
                          </w:p>
                        </w:txbxContent>
                      </wps:txbx>
                      <wps:bodyPr rot="0" vert="horz" wrap="square" lIns="91440" tIns="45720" rIns="91440" bIns="45720" anchor="ctr" anchorCtr="0" upright="1">
                        <a:noAutofit/>
                      </wps:bodyPr>
                    </wps:wsp>
                  </a:graphicData>
                </a:graphic>
              </wp:anchor>
            </w:drawing>
          </mc:Choice>
          <mc:Fallback>
            <w:pict>
              <v:shape w14:anchorId="3AAD189D" id="メモ 25" o:spid="_x0000_s1039" type="#_x0000_t65" style="position:absolute;margin-left:339.55pt;margin-top:0;width:390.75pt;height:232.4pt;z-index:25175142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" adj="20068" filled="f" strokecolor="#215968" strokeweight="1.5pt">
                <v:textbox>
                  <w:txbxContent>
                    <w:p w14:paraId="242E79BF" w14:textId="77777777" w:rsidR="00195C6A" w:rsidRPr="00C6583A" w:rsidRDefault="00195C6A" w:rsidP="00195C6A">
                      <w:pPr>
                        <w:spacing w:line="440" w:lineRule="exact"/>
                        <w:jc w:val="left"/>
                        <w:rPr>
                          <w:rFonts w:ascii="HGｺﾞｼｯｸM" w:eastAsia="HGｺﾞｼｯｸM" w:hAnsi="HG丸ｺﾞｼｯｸM-PRO"/>
                          <w:color w:val="000000" w:themeColor="text1"/>
                          <w:sz w:val="24"/>
                          <w:szCs w:val="24"/>
                        </w:rPr>
                      </w:pPr>
                      <w:r w:rsidRPr="00C6583A">
                        <w:rPr>
                          <w:rFonts w:ascii="HGｺﾞｼｯｸM" w:eastAsia="HGｺﾞｼｯｸM" w:hAnsi="HG丸ｺﾞｼｯｸM-PRO" w:hint="eastAsia"/>
                          <w:b/>
                          <w:color w:val="000000" w:themeColor="text1"/>
                          <w:sz w:val="24"/>
                          <w:szCs w:val="24"/>
                        </w:rPr>
                        <w:t>【解説】</w:t>
                      </w:r>
                      <w:r w:rsidRPr="00C6583A">
                        <w:rPr>
                          <w:rFonts w:ascii="HGｺﾞｼｯｸM" w:eastAsia="HGｺﾞｼｯｸM" w:hAnsi="HG丸ｺﾞｼｯｸM-PRO" w:hint="eastAsia"/>
                          <w:color w:val="000000" w:themeColor="text1"/>
                          <w:sz w:val="24"/>
                          <w:szCs w:val="24"/>
                        </w:rPr>
                        <w:t>減価償却について</w:t>
                      </w:r>
                    </w:p>
                    <w:p w14:paraId="26015C9F" w14:textId="77777777" w:rsidR="00195C6A" w:rsidRPr="00C6583A" w:rsidRDefault="00195C6A" w:rsidP="00195C6A">
                      <w:pPr>
                        <w:spacing w:line="400" w:lineRule="exact"/>
                        <w:ind w:firstLineChars="100" w:firstLine="240"/>
                        <w:jc w:val="left"/>
                        <w:rPr>
                          <w:rFonts w:ascii="HGｺﾞｼｯｸM" w:eastAsia="HGｺﾞｼｯｸM" w:hAnsi="HG丸ｺﾞｼｯｸM-PRO"/>
                          <w:color w:val="000000" w:themeColor="text1"/>
                          <w:sz w:val="24"/>
                          <w:szCs w:val="24"/>
                        </w:rPr>
                      </w:pPr>
                      <w:r w:rsidRPr="00C6583A">
                        <w:rPr>
                          <w:rFonts w:ascii="HGｺﾞｼｯｸM" w:eastAsia="HGｺﾞｼｯｸM" w:hAnsi="HG丸ｺﾞｼｯｸM-PRO" w:hint="eastAsia"/>
                          <w:color w:val="000000" w:themeColor="text1"/>
                          <w:sz w:val="24"/>
                          <w:szCs w:val="24"/>
                        </w:rPr>
                        <w:t>時間の経過や使用により資産の価値が減少していく建物</w:t>
                      </w:r>
                      <w:r>
                        <w:rPr>
                          <w:rFonts w:ascii="HGｺﾞｼｯｸM" w:eastAsia="HGｺﾞｼｯｸM" w:hAnsi="HG丸ｺﾞｼｯｸM-PRO" w:hint="eastAsia"/>
                          <w:color w:val="000000" w:themeColor="text1"/>
                          <w:sz w:val="24"/>
                          <w:szCs w:val="24"/>
                        </w:rPr>
                        <w:t>・工作物など</w:t>
                      </w:r>
                      <w:r w:rsidRPr="00C6583A">
                        <w:rPr>
                          <w:rFonts w:ascii="HGｺﾞｼｯｸM" w:eastAsia="HGｺﾞｼｯｸM" w:hAnsi="HG丸ｺﾞｼｯｸM-PRO" w:hint="eastAsia"/>
                          <w:color w:val="000000" w:themeColor="text1"/>
                          <w:sz w:val="24"/>
                          <w:szCs w:val="24"/>
                        </w:rPr>
                        <w:t>は、耐用年数に応じて、価値の減少分を行政サービスにかかるコスト（費用）として、月々計上していきます。</w:t>
                      </w:r>
                    </w:p>
                    <w:p w14:paraId="1D4AF723" w14:textId="77777777" w:rsidR="00195C6A" w:rsidRPr="00C6583A" w:rsidRDefault="00195C6A" w:rsidP="00195C6A">
                      <w:pPr>
                        <w:spacing w:line="400" w:lineRule="exact"/>
                        <w:jc w:val="left"/>
                        <w:rPr>
                          <w:rFonts w:ascii="HGｺﾞｼｯｸM" w:eastAsia="HGｺﾞｼｯｸM" w:hAnsi="HG丸ｺﾞｼｯｸM-PRO"/>
                          <w:color w:val="000000" w:themeColor="text1"/>
                          <w:sz w:val="24"/>
                          <w:szCs w:val="24"/>
                        </w:rPr>
                      </w:pPr>
                      <w:r w:rsidRPr="00C6583A">
                        <w:rPr>
                          <w:rFonts w:ascii="HGｺﾞｼｯｸM" w:eastAsia="HGｺﾞｼｯｸM" w:hAnsi="HG丸ｺﾞｼｯｸM-PRO" w:hint="eastAsia"/>
                          <w:color w:val="000000" w:themeColor="text1"/>
                          <w:sz w:val="24"/>
                          <w:szCs w:val="24"/>
                        </w:rPr>
                        <w:t>（この手続きを</w:t>
                      </w:r>
                      <w:r w:rsidRPr="00C6583A">
                        <w:rPr>
                          <w:rFonts w:ascii="HGｺﾞｼｯｸM" w:eastAsia="HGｺﾞｼｯｸM" w:hAnsi="HG丸ｺﾞｼｯｸM-PRO" w:hint="eastAsia"/>
                          <w:b/>
                          <w:color w:val="000000" w:themeColor="text1"/>
                          <w:sz w:val="24"/>
                          <w:szCs w:val="24"/>
                        </w:rPr>
                        <w:t>「減価償却」</w:t>
                      </w:r>
                      <w:r w:rsidRPr="00C6583A">
                        <w:rPr>
                          <w:rFonts w:ascii="HGｺﾞｼｯｸM" w:eastAsia="HGｺﾞｼｯｸM" w:hAnsi="HG丸ｺﾞｼｯｸM-PRO" w:hint="eastAsia"/>
                          <w:color w:val="000000" w:themeColor="text1"/>
                          <w:sz w:val="24"/>
                          <w:szCs w:val="24"/>
                        </w:rPr>
                        <w:t>といい、計上した費用を</w:t>
                      </w:r>
                      <w:r w:rsidRPr="00C6583A">
                        <w:rPr>
                          <w:rFonts w:ascii="HGｺﾞｼｯｸM" w:eastAsia="HGｺﾞｼｯｸM" w:hAnsi="HG丸ｺﾞｼｯｸM-PRO" w:hint="eastAsia"/>
                          <w:b/>
                          <w:color w:val="000000" w:themeColor="text1"/>
                          <w:sz w:val="24"/>
                          <w:szCs w:val="24"/>
                        </w:rPr>
                        <w:t>「減価償却費」</w:t>
                      </w:r>
                      <w:r w:rsidRPr="00C6583A">
                        <w:rPr>
                          <w:rFonts w:ascii="HGｺﾞｼｯｸM" w:eastAsia="HGｺﾞｼｯｸM" w:hAnsi="HG丸ｺﾞｼｯｸM-PRO" w:hint="eastAsia"/>
                          <w:color w:val="000000" w:themeColor="text1"/>
                          <w:sz w:val="24"/>
                          <w:szCs w:val="24"/>
                        </w:rPr>
                        <w:t>といいます。）</w:t>
                      </w:r>
                    </w:p>
                    <w:p w14:paraId="5FF7B61B" w14:textId="77777777" w:rsidR="00195C6A" w:rsidRPr="00C6583A" w:rsidRDefault="00195C6A" w:rsidP="00195C6A">
                      <w:pPr>
                        <w:spacing w:line="400" w:lineRule="exact"/>
                        <w:ind w:firstLineChars="100" w:firstLine="240"/>
                        <w:jc w:val="left"/>
                        <w:rPr>
                          <w:rFonts w:ascii="HGｺﾞｼｯｸM" w:eastAsia="HGｺﾞｼｯｸM" w:hAnsi="HG丸ｺﾞｼｯｸM-PRO"/>
                          <w:color w:val="000000" w:themeColor="text1"/>
                          <w:sz w:val="24"/>
                          <w:szCs w:val="24"/>
                        </w:rPr>
                      </w:pPr>
                      <w:r w:rsidRPr="00C6583A">
                        <w:rPr>
                          <w:rFonts w:ascii="HGｺﾞｼｯｸM" w:eastAsia="HGｺﾞｼｯｸM" w:hAnsi="HG丸ｺﾞｼｯｸM-PRO" w:hint="eastAsia"/>
                          <w:color w:val="000000" w:themeColor="text1"/>
                          <w:sz w:val="24"/>
                          <w:szCs w:val="24"/>
                        </w:rPr>
                        <w:t>減価償却費を累計した額（</w:t>
                      </w:r>
                      <w:r w:rsidRPr="00C6583A">
                        <w:rPr>
                          <w:rFonts w:ascii="HGｺﾞｼｯｸM" w:eastAsia="HGｺﾞｼｯｸM" w:hAnsi="HG丸ｺﾞｼｯｸM-PRO" w:hint="eastAsia"/>
                          <w:b/>
                          <w:color w:val="000000" w:themeColor="text1"/>
                          <w:sz w:val="24"/>
                          <w:szCs w:val="24"/>
                        </w:rPr>
                        <w:t>「減価償却累計額」</w:t>
                      </w:r>
                      <w:r w:rsidRPr="00C6583A">
                        <w:rPr>
                          <w:rFonts w:ascii="HGｺﾞｼｯｸM" w:eastAsia="HGｺﾞｼｯｸM" w:hAnsi="HG丸ｺﾞｼｯｸM-PRO" w:hint="eastAsia"/>
                          <w:color w:val="000000" w:themeColor="text1"/>
                          <w:sz w:val="24"/>
                          <w:szCs w:val="24"/>
                        </w:rPr>
                        <w:t>）は、資産価値の減少額を表しており、取得原価に対する減価償却累計額の割合が大きいほど、資産の耐用年数が終わりに近づいている</w:t>
                      </w:r>
                      <w:r>
                        <w:rPr>
                          <w:rFonts w:ascii="HGｺﾞｼｯｸM" w:eastAsia="HGｺﾞｼｯｸM" w:hAnsi="HG丸ｺﾞｼｯｸM-PRO" w:hint="eastAsia"/>
                          <w:color w:val="000000" w:themeColor="text1"/>
                          <w:sz w:val="24"/>
                          <w:szCs w:val="24"/>
                        </w:rPr>
                        <w:t>（老朽化</w:t>
                      </w:r>
                      <w:r>
                        <w:rPr>
                          <w:rFonts w:ascii="HGｺﾞｼｯｸM" w:eastAsia="HGｺﾞｼｯｸM" w:hAnsi="HG丸ｺﾞｼｯｸM-PRO"/>
                          <w:color w:val="000000" w:themeColor="text1"/>
                          <w:sz w:val="24"/>
                          <w:szCs w:val="24"/>
                        </w:rPr>
                        <w:t>が</w:t>
                      </w:r>
                      <w:r>
                        <w:rPr>
                          <w:rFonts w:ascii="HGｺﾞｼｯｸM" w:eastAsia="HGｺﾞｼｯｸM" w:hAnsi="HG丸ｺﾞｼｯｸM-PRO" w:hint="eastAsia"/>
                          <w:color w:val="000000" w:themeColor="text1"/>
                          <w:sz w:val="24"/>
                          <w:szCs w:val="24"/>
                        </w:rPr>
                        <w:t>進んでいる）</w:t>
                      </w:r>
                      <w:r w:rsidRPr="00C6583A">
                        <w:rPr>
                          <w:rFonts w:ascii="HGｺﾞｼｯｸM" w:eastAsia="HGｺﾞｼｯｸM" w:hAnsi="HG丸ｺﾞｼｯｸM-PRO" w:hint="eastAsia"/>
                          <w:color w:val="000000" w:themeColor="text1"/>
                          <w:sz w:val="24"/>
                          <w:szCs w:val="24"/>
                        </w:rPr>
                        <w:t>ことになります。</w:t>
                      </w:r>
                    </w:p>
                  </w:txbxContent>
                </v:textbox>
                <w10:wrap type="topAndBottom" anchorx="margin"/>
              </v:shape>
            </w:pict>
          </mc:Fallback>
        </mc:AlternateContent>
      </w:r>
    </w:p>
    <w:p w14:paraId="03FB6370" w14:textId="77777777" w:rsidR="005D6623" w:rsidRDefault="005D6623">
      <w:pPr>
        <w:widowControl/>
        <w:jc w:val="left"/>
        <w:rPr>
          <w:rFonts w:ascii="HGｺﾞｼｯｸM" w:eastAsia="HGｺﾞｼｯｸM"/>
          <w:b/>
          <w:sz w:val="26"/>
          <w:szCs w:val="26"/>
        </w:rPr>
      </w:pPr>
      <w:r>
        <w:rPr>
          <w:rFonts w:ascii="HGｺﾞｼｯｸM" w:eastAsia="HGｺﾞｼｯｸM"/>
          <w:b/>
          <w:sz w:val="26"/>
          <w:szCs w:val="26"/>
        </w:rPr>
        <w:br w:type="page"/>
      </w:r>
    </w:p>
    <w:p w14:paraId="09AA184F" w14:textId="77777777" w:rsidR="005625B5" w:rsidRDefault="00517870" w:rsidP="00517870">
      <w:pPr>
        <w:spacing w:line="440" w:lineRule="exact"/>
        <w:jc w:val="left"/>
        <w:rPr>
          <w:rFonts w:ascii="HGｺﾞｼｯｸM" w:eastAsia="HGｺﾞｼｯｸM"/>
          <w:b/>
          <w:sz w:val="26"/>
          <w:szCs w:val="26"/>
        </w:rPr>
      </w:pPr>
      <w:r>
        <w:rPr>
          <w:rFonts w:ascii="HGｺﾞｼｯｸM" w:eastAsia="HGｺﾞｼｯｸM" w:hint="eastAsia"/>
          <w:b/>
          <w:sz w:val="26"/>
          <w:szCs w:val="26"/>
        </w:rPr>
        <w:t>【</w:t>
      </w:r>
      <w:r w:rsidR="00723E53">
        <w:rPr>
          <w:rFonts w:ascii="HGｺﾞｼｯｸM" w:eastAsia="HGｺﾞｼｯｸM" w:hAnsi="HG丸ｺﾞｼｯｸM-PRO" w:hint="eastAsia"/>
          <w:b/>
          <w:color w:val="000000" w:themeColor="text1"/>
          <w:sz w:val="26"/>
          <w:szCs w:val="26"/>
        </w:rPr>
        <w:t>純資産比率</w:t>
      </w:r>
      <w:r>
        <w:rPr>
          <w:rFonts w:ascii="HGｺﾞｼｯｸM" w:eastAsia="HGｺﾞｼｯｸM" w:hint="eastAsia"/>
          <w:b/>
          <w:sz w:val="26"/>
          <w:szCs w:val="26"/>
        </w:rPr>
        <w:t>】</w:t>
      </w:r>
    </w:p>
    <w:p w14:paraId="3F948CCB" w14:textId="7D99A05D" w:rsidR="00517870" w:rsidRDefault="00723E53" w:rsidP="005625B5">
      <w:pPr>
        <w:spacing w:line="440" w:lineRule="exact"/>
        <w:ind w:firstLineChars="100" w:firstLine="261"/>
        <w:jc w:val="left"/>
        <w:rPr>
          <w:rFonts w:ascii="HGｺﾞｼｯｸM" w:eastAsia="HGｺﾞｼｯｸM"/>
          <w:b/>
          <w:sz w:val="26"/>
          <w:szCs w:val="26"/>
        </w:rPr>
      </w:pPr>
      <w:r>
        <w:rPr>
          <w:rFonts w:ascii="HGｺﾞｼｯｸM" w:eastAsia="HGｺﾞｼｯｸM" w:hint="eastAsia"/>
          <w:b/>
          <w:sz w:val="26"/>
          <w:szCs w:val="26"/>
        </w:rPr>
        <w:t>資産に対する</w:t>
      </w:r>
      <w:r w:rsidR="00DB4780">
        <w:rPr>
          <w:rFonts w:ascii="HGｺﾞｼｯｸM" w:eastAsia="HGｺﾞｼｯｸM" w:hint="eastAsia"/>
          <w:b/>
          <w:sz w:val="26"/>
          <w:szCs w:val="26"/>
        </w:rPr>
        <w:t>純資産の金額と割合</w:t>
      </w:r>
    </w:p>
    <w:p w14:paraId="64F20270" w14:textId="2481B9D7" w:rsidR="00723E53" w:rsidRDefault="00723E53" w:rsidP="00517870">
      <w:pPr>
        <w:pStyle w:val="a6"/>
        <w:numPr>
          <w:ilvl w:val="0"/>
          <w:numId w:val="5"/>
        </w:numPr>
        <w:ind w:leftChars="0" w:left="567" w:hanging="283"/>
        <w:rPr>
          <w:rFonts w:ascii="HGｺﾞｼｯｸM" w:eastAsia="HGｺﾞｼｯｸM"/>
          <w:sz w:val="26"/>
          <w:szCs w:val="26"/>
        </w:rPr>
      </w:pPr>
      <w:r w:rsidRPr="00A1061E">
        <w:rPr>
          <w:rFonts w:ascii="HGｺﾞｼｯｸM" w:eastAsia="HGｺﾞｼｯｸM" w:hint="eastAsia"/>
          <w:sz w:val="26"/>
          <w:szCs w:val="26"/>
        </w:rPr>
        <w:t>純資産（資産から負債を差し引いたもの）</w:t>
      </w:r>
      <w:r>
        <w:rPr>
          <w:rFonts w:ascii="HGｺﾞｼｯｸM" w:eastAsia="HGｺﾞｼｯｸM" w:hint="eastAsia"/>
          <w:sz w:val="26"/>
          <w:szCs w:val="26"/>
        </w:rPr>
        <w:t>は、過去又は現世代の負担によって資産が形成されていることを示しています。</w:t>
      </w:r>
    </w:p>
    <w:p w14:paraId="13D42B92" w14:textId="12D59184" w:rsidR="00723E53" w:rsidRPr="00E136CF" w:rsidRDefault="00E136CF" w:rsidP="005A444F">
      <w:pPr>
        <w:pStyle w:val="a6"/>
        <w:numPr>
          <w:ilvl w:val="0"/>
          <w:numId w:val="5"/>
        </w:numPr>
        <w:ind w:leftChars="0" w:left="567" w:hanging="283"/>
        <w:rPr>
          <w:rFonts w:ascii="HGｺﾞｼｯｸM" w:eastAsia="HGｺﾞｼｯｸM"/>
          <w:sz w:val="26"/>
          <w:szCs w:val="26"/>
        </w:rPr>
      </w:pPr>
      <w:r w:rsidRPr="00E136CF">
        <w:rPr>
          <w:rFonts w:ascii="HGｺﾞｼｯｸM" w:eastAsia="HGｺﾞｼｯｸM" w:hint="eastAsia"/>
          <w:sz w:val="26"/>
          <w:szCs w:val="26"/>
        </w:rPr>
        <w:t>ま</w:t>
      </w:r>
      <w:r w:rsidR="00723E53" w:rsidRPr="00E136CF">
        <w:rPr>
          <w:rFonts w:ascii="HGｺﾞｼｯｸM" w:eastAsia="HGｺﾞｼｯｸM" w:hint="eastAsia"/>
          <w:sz w:val="26"/>
          <w:szCs w:val="26"/>
        </w:rPr>
        <w:t>た、負債は将来世代の負担によって資産が形成されていることを示します。</w:t>
      </w:r>
    </w:p>
    <w:p w14:paraId="08D40D36" w14:textId="14DC8EB7" w:rsidR="00517870" w:rsidRPr="00A1061E" w:rsidRDefault="00B40ADD" w:rsidP="00517870">
      <w:pPr>
        <w:pStyle w:val="a6"/>
        <w:numPr>
          <w:ilvl w:val="0"/>
          <w:numId w:val="5"/>
        </w:numPr>
        <w:ind w:leftChars="0" w:left="567" w:hanging="283"/>
        <w:rPr>
          <w:rFonts w:ascii="HGｺﾞｼｯｸM" w:eastAsia="HGｺﾞｼｯｸM"/>
          <w:sz w:val="26"/>
          <w:szCs w:val="26"/>
        </w:rPr>
      </w:pPr>
      <w:r w:rsidRPr="00A1061E">
        <w:rPr>
          <w:rFonts w:ascii="HGｺﾞｼｯｸM" w:eastAsia="HGｺﾞｼｯｸM" w:hint="eastAsia"/>
          <w:sz w:val="26"/>
          <w:szCs w:val="26"/>
        </w:rPr>
        <w:t>資産</w:t>
      </w:r>
      <w:r w:rsidR="00EC0AE9" w:rsidRPr="00A1061E">
        <w:rPr>
          <w:rFonts w:ascii="HGｺﾞｼｯｸM" w:eastAsia="HGｺﾞｼｯｸM" w:hint="eastAsia"/>
          <w:sz w:val="26"/>
          <w:szCs w:val="26"/>
        </w:rPr>
        <w:t>総額</w:t>
      </w:r>
      <w:r w:rsidRPr="00A1061E">
        <w:rPr>
          <w:rFonts w:ascii="HGｺﾞｼｯｸM" w:eastAsia="HGｺﾞｼｯｸM" w:hint="eastAsia"/>
          <w:sz w:val="26"/>
          <w:szCs w:val="26"/>
        </w:rPr>
        <w:t>に対する</w:t>
      </w:r>
      <w:r w:rsidR="00517870" w:rsidRPr="00A1061E">
        <w:rPr>
          <w:rFonts w:ascii="HGｺﾞｼｯｸM" w:eastAsia="HGｺﾞｼｯｸM" w:hint="eastAsia"/>
          <w:sz w:val="26"/>
          <w:szCs w:val="26"/>
        </w:rPr>
        <w:t>純資産</w:t>
      </w:r>
      <w:r w:rsidR="00DB4780" w:rsidRPr="00A1061E">
        <w:rPr>
          <w:rFonts w:ascii="HGｺﾞｼｯｸM" w:eastAsia="HGｺﾞｼｯｸM" w:hint="eastAsia"/>
          <w:sz w:val="26"/>
          <w:szCs w:val="26"/>
        </w:rPr>
        <w:t>（資産から負債を差し引いた</w:t>
      </w:r>
      <w:r w:rsidR="003367A1" w:rsidRPr="00A1061E">
        <w:rPr>
          <w:rFonts w:ascii="HGｺﾞｼｯｸM" w:eastAsia="HGｺﾞｼｯｸM" w:hint="eastAsia"/>
          <w:sz w:val="26"/>
          <w:szCs w:val="26"/>
        </w:rPr>
        <w:t>もの</w:t>
      </w:r>
      <w:r w:rsidR="00DB4780" w:rsidRPr="00A1061E">
        <w:rPr>
          <w:rFonts w:ascii="HGｺﾞｼｯｸM" w:eastAsia="HGｺﾞｼｯｸM" w:hint="eastAsia"/>
          <w:sz w:val="26"/>
          <w:szCs w:val="26"/>
        </w:rPr>
        <w:t>）</w:t>
      </w:r>
      <w:r w:rsidR="00723E53">
        <w:rPr>
          <w:rFonts w:ascii="HGｺﾞｼｯｸM" w:eastAsia="HGｺﾞｼｯｸM" w:hint="eastAsia"/>
          <w:sz w:val="26"/>
          <w:szCs w:val="26"/>
        </w:rPr>
        <w:t>又は負債</w:t>
      </w:r>
      <w:r w:rsidR="00EC0AE9" w:rsidRPr="00A1061E">
        <w:rPr>
          <w:rFonts w:ascii="HGｺﾞｼｯｸM" w:eastAsia="HGｺﾞｼｯｸM" w:hint="eastAsia"/>
          <w:sz w:val="26"/>
          <w:szCs w:val="26"/>
        </w:rPr>
        <w:t>の割合</w:t>
      </w:r>
      <w:r w:rsidR="00DB4780" w:rsidRPr="00A1061E">
        <w:rPr>
          <w:rFonts w:ascii="HGｺﾞｼｯｸM" w:eastAsia="HGｺﾞｼｯｸM" w:hint="eastAsia"/>
          <w:sz w:val="26"/>
          <w:szCs w:val="26"/>
        </w:rPr>
        <w:t>は</w:t>
      </w:r>
      <w:r w:rsidR="00517870" w:rsidRPr="00A1061E">
        <w:rPr>
          <w:rFonts w:ascii="HGｺﾞｼｯｸM" w:eastAsia="HGｺﾞｼｯｸM" w:hint="eastAsia"/>
          <w:sz w:val="26"/>
          <w:szCs w:val="26"/>
        </w:rPr>
        <w:t>、</w:t>
      </w:r>
      <w:r w:rsidR="00DB4780" w:rsidRPr="00A1061E">
        <w:rPr>
          <w:rFonts w:ascii="HGｺﾞｼｯｸM" w:eastAsia="HGｺﾞｼｯｸM" w:hint="eastAsia"/>
          <w:sz w:val="26"/>
          <w:szCs w:val="26"/>
        </w:rPr>
        <w:t>本市が保有する資産が、</w:t>
      </w:r>
      <w:r w:rsidR="00E6724D" w:rsidRPr="00A1061E">
        <w:rPr>
          <w:rFonts w:ascii="HGｺﾞｼｯｸM" w:eastAsia="HGｺﾞｼｯｸM" w:hint="eastAsia"/>
          <w:sz w:val="26"/>
          <w:szCs w:val="26"/>
        </w:rPr>
        <w:t>それぞれ</w:t>
      </w:r>
      <w:r w:rsidR="00DB4780" w:rsidRPr="00A1061E">
        <w:rPr>
          <w:rFonts w:ascii="HGｺﾞｼｯｸM" w:eastAsia="HGｺﾞｼｯｸM" w:hint="eastAsia"/>
          <w:sz w:val="26"/>
          <w:szCs w:val="26"/>
        </w:rPr>
        <w:t>どの世代の負担によって形成されているか</w:t>
      </w:r>
      <w:r w:rsidR="00517870" w:rsidRPr="00A1061E">
        <w:rPr>
          <w:rFonts w:ascii="HGｺﾞｼｯｸM" w:eastAsia="HGｺﾞｼｯｸM" w:hint="eastAsia"/>
          <w:sz w:val="26"/>
          <w:szCs w:val="26"/>
        </w:rPr>
        <w:t>を示しています。</w:t>
      </w:r>
    </w:p>
    <w:p w14:paraId="4A0B8751" w14:textId="77777777" w:rsidR="00517870" w:rsidRPr="00DB4780" w:rsidRDefault="00517870" w:rsidP="00517870">
      <w:pPr>
        <w:pStyle w:val="a6"/>
        <w:ind w:leftChars="0" w:left="993"/>
        <w:rPr>
          <w:rFonts w:ascii="HGｺﾞｼｯｸM" w:eastAsia="HGｺﾞｼｯｸM"/>
          <w:sz w:val="26"/>
          <w:szCs w:val="26"/>
        </w:rPr>
      </w:pPr>
    </w:p>
    <w:p w14:paraId="3752F8D5" w14:textId="2A3308BB" w:rsidR="00517870" w:rsidRPr="00112A6B" w:rsidRDefault="00517870" w:rsidP="00112A6B">
      <w:pPr>
        <w:ind w:firstLineChars="271" w:firstLine="707"/>
        <w:rPr>
          <w:rFonts w:ascii="HGｺﾞｼｯｸM" w:eastAsia="HGｺﾞｼｯｸM"/>
          <w:b/>
          <w:sz w:val="26"/>
          <w:szCs w:val="26"/>
        </w:rPr>
      </w:pPr>
      <w:r w:rsidRPr="00112A6B">
        <w:rPr>
          <w:rFonts w:ascii="HGｺﾞｼｯｸM" w:eastAsia="HGｺﾞｼｯｸM" w:hint="eastAsia"/>
          <w:b/>
          <w:sz w:val="26"/>
          <w:szCs w:val="26"/>
        </w:rPr>
        <w:t>世代間負担のイメージ図</w:t>
      </w:r>
    </w:p>
    <w:tbl>
      <w:tblPr>
        <w:tblStyle w:val="a3"/>
        <w:tblW w:w="8154" w:type="dxa"/>
        <w:tblInd w:w="836" w:type="dxa"/>
        <w:tblLook w:val="04A0" w:firstRow="1" w:lastRow="0" w:firstColumn="1" w:lastColumn="0" w:noHBand="0" w:noVBand="1"/>
      </w:tblPr>
      <w:tblGrid>
        <w:gridCol w:w="2705"/>
        <w:gridCol w:w="2725"/>
        <w:gridCol w:w="2724"/>
      </w:tblGrid>
      <w:tr w:rsidR="00517870" w:rsidRPr="002D28CA" w14:paraId="22AFB0D4" w14:textId="77777777" w:rsidTr="00DD4179">
        <w:trPr>
          <w:trHeight w:val="546"/>
        </w:trPr>
        <w:tc>
          <w:tcPr>
            <w:tcW w:w="2705" w:type="dxa"/>
            <w:vMerge w:val="restart"/>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tcPr>
          <w:p w14:paraId="0520C505" w14:textId="77777777" w:rsidR="00517870" w:rsidRPr="00786953" w:rsidRDefault="00517870" w:rsidP="00DD4179">
            <w:pPr>
              <w:jc w:val="center"/>
              <w:rPr>
                <w:rFonts w:ascii="HG丸ｺﾞｼｯｸM-PRO" w:eastAsia="HG丸ｺﾞｼｯｸM-PRO" w:hAnsi="HG丸ｺﾞｼｯｸM-PRO" w:cs="Times New Roman"/>
                <w:b/>
                <w:sz w:val="22"/>
              </w:rPr>
            </w:pPr>
            <w:r w:rsidRPr="00786953">
              <w:rPr>
                <w:rFonts w:ascii="HG丸ｺﾞｼｯｸM-PRO" w:eastAsia="HG丸ｺﾞｼｯｸM-PRO" w:hAnsi="HG丸ｺﾞｼｯｸM-PRO" w:cs="Times New Roman" w:hint="eastAsia"/>
                <w:b/>
                <w:sz w:val="22"/>
              </w:rPr>
              <w:t>資産</w:t>
            </w:r>
          </w:p>
          <w:p w14:paraId="553308C9" w14:textId="77777777" w:rsidR="00517870" w:rsidRPr="00670713" w:rsidRDefault="00517870" w:rsidP="00DD4179">
            <w:pPr>
              <w:jc w:val="center"/>
              <w:rPr>
                <w:rFonts w:ascii="HG丸ｺﾞｼｯｸM-PRO" w:eastAsia="HG丸ｺﾞｼｯｸM-PRO" w:hAnsi="HG丸ｺﾞｼｯｸM-PRO" w:cs="Times New Roman"/>
                <w:b/>
                <w:szCs w:val="21"/>
              </w:rPr>
            </w:pPr>
            <w:r w:rsidRPr="00670713">
              <w:rPr>
                <w:rFonts w:ascii="HG丸ｺﾞｼｯｸM-PRO" w:eastAsia="HG丸ｺﾞｼｯｸM-PRO" w:hAnsi="HG丸ｺﾞｼｯｸM-PRO" w:cs="Times New Roman" w:hint="eastAsia"/>
                <w:b/>
                <w:szCs w:val="21"/>
              </w:rPr>
              <w:t>15兆</w:t>
            </w:r>
            <w:r>
              <w:rPr>
                <w:rFonts w:ascii="HG丸ｺﾞｼｯｸM-PRO" w:eastAsia="HG丸ｺﾞｼｯｸM-PRO" w:hAnsi="HG丸ｺﾞｼｯｸM-PRO" w:cs="Times New Roman" w:hint="eastAsia"/>
                <w:b/>
                <w:szCs w:val="21"/>
              </w:rPr>
              <w:t>457</w:t>
            </w:r>
            <w:r w:rsidRPr="00670713">
              <w:rPr>
                <w:rFonts w:ascii="HG丸ｺﾞｼｯｸM-PRO" w:eastAsia="HG丸ｺﾞｼｯｸM-PRO" w:hAnsi="HG丸ｺﾞｼｯｸM-PRO" w:cs="Times New Roman" w:hint="eastAsia"/>
                <w:b/>
                <w:szCs w:val="21"/>
              </w:rPr>
              <w:t>億円</w:t>
            </w:r>
          </w:p>
        </w:tc>
        <w:tc>
          <w:tcPr>
            <w:tcW w:w="2725" w:type="dxa"/>
            <w:tcBorders>
              <w:top w:val="single" w:sz="12" w:space="0" w:color="auto"/>
              <w:left w:val="single" w:sz="12" w:space="0" w:color="auto"/>
              <w:bottom w:val="single" w:sz="12" w:space="0" w:color="auto"/>
              <w:right w:val="single" w:sz="12" w:space="0" w:color="auto"/>
            </w:tcBorders>
            <w:shd w:val="clear" w:color="auto" w:fill="B8CCE4" w:themeFill="accent1" w:themeFillTint="66"/>
          </w:tcPr>
          <w:p w14:paraId="21E4FB29" w14:textId="77777777" w:rsidR="00517870" w:rsidRPr="00670713" w:rsidRDefault="00517870" w:rsidP="00DD4179">
            <w:pPr>
              <w:widowControl/>
              <w:ind w:rightChars="32" w:right="67"/>
              <w:jc w:val="center"/>
              <w:rPr>
                <w:rFonts w:ascii="HG丸ｺﾞｼｯｸM-PRO" w:eastAsia="HG丸ｺﾞｼｯｸM-PRO" w:hAnsi="HG丸ｺﾞｼｯｸM-PRO" w:cs="Times New Roman"/>
                <w:b/>
                <w:szCs w:val="21"/>
              </w:rPr>
            </w:pPr>
            <w:r w:rsidRPr="00786953">
              <w:rPr>
                <w:rFonts w:ascii="HG丸ｺﾞｼｯｸM-PRO" w:eastAsia="HG丸ｺﾞｼｯｸM-PRO" w:hAnsi="HG丸ｺﾞｼｯｸM-PRO" w:cs="Times New Roman" w:hint="eastAsia"/>
                <w:b/>
                <w:color w:val="000000"/>
                <w:sz w:val="22"/>
              </w:rPr>
              <w:t>負債</w:t>
            </w:r>
            <w:r>
              <w:rPr>
                <w:rFonts w:ascii="HG丸ｺﾞｼｯｸM-PRO" w:eastAsia="HG丸ｺﾞｼｯｸM-PRO" w:hAnsi="HG丸ｺﾞｼｯｸM-PRO" w:cs="Times New Roman" w:hint="eastAsia"/>
                <w:b/>
                <w:color w:val="000000"/>
                <w:sz w:val="22"/>
              </w:rPr>
              <w:t xml:space="preserve"> </w:t>
            </w:r>
            <w:r w:rsidRPr="00670713">
              <w:rPr>
                <w:rFonts w:ascii="HG丸ｺﾞｼｯｸM-PRO" w:eastAsia="HG丸ｺﾞｼｯｸM-PRO" w:hAnsi="HG丸ｺﾞｼｯｸM-PRO" w:cs="Times New Roman" w:hint="eastAsia"/>
                <w:b/>
                <w:szCs w:val="21"/>
              </w:rPr>
              <w:t>２兆</w:t>
            </w:r>
            <w:r>
              <w:rPr>
                <w:rFonts w:ascii="HG丸ｺﾞｼｯｸM-PRO" w:eastAsia="HG丸ｺﾞｼｯｸM-PRO" w:hAnsi="HG丸ｺﾞｼｯｸM-PRO" w:cs="Times New Roman" w:hint="eastAsia"/>
                <w:b/>
                <w:szCs w:val="21"/>
              </w:rPr>
              <w:t>2</w:t>
            </w:r>
            <w:r w:rsidRPr="00670713">
              <w:rPr>
                <w:rFonts w:ascii="HG丸ｺﾞｼｯｸM-PRO" w:eastAsia="HG丸ｺﾞｼｯｸM-PRO" w:hAnsi="HG丸ｺﾞｼｯｸM-PRO" w:cs="Times New Roman" w:hint="eastAsia"/>
                <w:b/>
                <w:szCs w:val="21"/>
              </w:rPr>
              <w:t>,</w:t>
            </w:r>
            <w:r>
              <w:rPr>
                <w:rFonts w:ascii="HG丸ｺﾞｼｯｸM-PRO" w:eastAsia="HG丸ｺﾞｼｯｸM-PRO" w:hAnsi="HG丸ｺﾞｼｯｸM-PRO" w:cs="Times New Roman"/>
                <w:b/>
                <w:szCs w:val="21"/>
              </w:rPr>
              <w:t>0</w:t>
            </w:r>
            <w:r>
              <w:rPr>
                <w:rFonts w:ascii="HG丸ｺﾞｼｯｸM-PRO" w:eastAsia="HG丸ｺﾞｼｯｸM-PRO" w:hAnsi="HG丸ｺﾞｼｯｸM-PRO" w:cs="Times New Roman" w:hint="eastAsia"/>
                <w:b/>
                <w:szCs w:val="21"/>
              </w:rPr>
              <w:t>5</w:t>
            </w:r>
            <w:r>
              <w:rPr>
                <w:rFonts w:ascii="HG丸ｺﾞｼｯｸM-PRO" w:eastAsia="HG丸ｺﾞｼｯｸM-PRO" w:hAnsi="HG丸ｺﾞｼｯｸM-PRO" w:cs="Times New Roman"/>
                <w:b/>
                <w:szCs w:val="21"/>
              </w:rPr>
              <w:t>7</w:t>
            </w:r>
            <w:r w:rsidRPr="00670713">
              <w:rPr>
                <w:rFonts w:ascii="HG丸ｺﾞｼｯｸM-PRO" w:eastAsia="HG丸ｺﾞｼｯｸM-PRO" w:hAnsi="HG丸ｺﾞｼｯｸM-PRO" w:cs="Times New Roman" w:hint="eastAsia"/>
                <w:b/>
                <w:szCs w:val="21"/>
              </w:rPr>
              <w:t>億円</w:t>
            </w:r>
          </w:p>
          <w:p w14:paraId="68841C33" w14:textId="77777777" w:rsidR="00517870" w:rsidRPr="000B5C7B" w:rsidRDefault="00517870" w:rsidP="00DD4179">
            <w:pPr>
              <w:widowControl/>
              <w:ind w:rightChars="32" w:right="67"/>
              <w:jc w:val="center"/>
              <w:rPr>
                <w:rFonts w:ascii="HG丸ｺﾞｼｯｸM-PRO" w:eastAsia="HG丸ｺﾞｼｯｸM-PRO" w:hAnsi="HG丸ｺﾞｼｯｸM-PRO" w:cs="Times New Roman"/>
                <w:b/>
                <w:sz w:val="20"/>
                <w:szCs w:val="20"/>
              </w:rPr>
            </w:pPr>
            <w:r w:rsidRPr="000B5C7B">
              <w:rPr>
                <w:rFonts w:ascii="HG丸ｺﾞｼｯｸM-PRO" w:eastAsia="HG丸ｺﾞｼｯｸM-PRO" w:hAnsi="HG丸ｺﾞｼｯｸM-PRO" w:cs="Times New Roman" w:hint="eastAsia"/>
                <w:b/>
                <w:sz w:val="20"/>
                <w:szCs w:val="20"/>
              </w:rPr>
              <w:t>（対資産比率 1</w:t>
            </w:r>
            <w:r>
              <w:rPr>
                <w:rFonts w:ascii="HG丸ｺﾞｼｯｸM-PRO" w:eastAsia="HG丸ｺﾞｼｯｸM-PRO" w:hAnsi="HG丸ｺﾞｼｯｸM-PRO" w:cs="Times New Roman" w:hint="eastAsia"/>
                <w:b/>
                <w:sz w:val="20"/>
                <w:szCs w:val="20"/>
              </w:rPr>
              <w:t>4</w:t>
            </w:r>
            <w:r w:rsidRPr="000B5C7B">
              <w:rPr>
                <w:rFonts w:ascii="HG丸ｺﾞｼｯｸM-PRO" w:eastAsia="HG丸ｺﾞｼｯｸM-PRO" w:hAnsi="HG丸ｺﾞｼｯｸM-PRO" w:cs="Times New Roman" w:hint="eastAsia"/>
                <w:b/>
                <w:sz w:val="20"/>
                <w:szCs w:val="20"/>
              </w:rPr>
              <w:t>.</w:t>
            </w:r>
            <w:r>
              <w:rPr>
                <w:rFonts w:ascii="HG丸ｺﾞｼｯｸM-PRO" w:eastAsia="HG丸ｺﾞｼｯｸM-PRO" w:hAnsi="HG丸ｺﾞｼｯｸM-PRO" w:cs="Times New Roman" w:hint="eastAsia"/>
                <w:b/>
                <w:sz w:val="20"/>
                <w:szCs w:val="20"/>
              </w:rPr>
              <w:t>7</w:t>
            </w:r>
            <w:r w:rsidRPr="000B5C7B">
              <w:rPr>
                <w:rFonts w:ascii="HG丸ｺﾞｼｯｸM-PRO" w:eastAsia="HG丸ｺﾞｼｯｸM-PRO" w:hAnsi="HG丸ｺﾞｼｯｸM-PRO" w:cs="Times New Roman" w:hint="eastAsia"/>
                <w:b/>
                <w:sz w:val="20"/>
                <w:szCs w:val="20"/>
              </w:rPr>
              <w:t>%）</w:t>
            </w:r>
          </w:p>
        </w:tc>
        <w:tc>
          <w:tcPr>
            <w:tcW w:w="2724" w:type="dxa"/>
            <w:tcBorders>
              <w:top w:val="nil"/>
              <w:left w:val="single" w:sz="12" w:space="0" w:color="auto"/>
              <w:bottom w:val="nil"/>
              <w:right w:val="nil"/>
            </w:tcBorders>
            <w:vAlign w:val="center"/>
          </w:tcPr>
          <w:p w14:paraId="2F3AB53B" w14:textId="77777777" w:rsidR="00517870" w:rsidRDefault="00517870" w:rsidP="00DD4179">
            <w:pPr>
              <w:widowControl/>
              <w:ind w:rightChars="32" w:right="67" w:firstLineChars="200" w:firstLine="520"/>
              <w:jc w:val="left"/>
              <w:rPr>
                <w:rFonts w:ascii="HG丸ｺﾞｼｯｸM-PRO" w:eastAsia="HG丸ｺﾞｼｯｸM-PRO" w:hAnsi="HG丸ｺﾞｼｯｸM-PRO" w:cs="Times New Roman"/>
                <w:b/>
                <w:szCs w:val="21"/>
              </w:rPr>
            </w:pPr>
            <w:r>
              <w:rPr>
                <w:rFonts w:ascii="HGｺﾞｼｯｸM" w:eastAsia="HGｺﾞｼｯｸM"/>
                <w:noProof/>
                <w:sz w:val="26"/>
                <w:szCs w:val="26"/>
              </w:rPr>
              <mc:AlternateContent>
                <mc:Choice Requires="wps">
                  <w:drawing>
                    <wp:anchor distT="0" distB="0" distL="114300" distR="114300" simplePos="0" relativeHeight="251764736" behindDoc="0" locked="0" layoutInCell="1" allowOverlap="1" wp14:anchorId="59ED16B9" wp14:editId="778D9CE2">
                      <wp:simplePos x="0" y="0"/>
                      <wp:positionH relativeFrom="column">
                        <wp:posOffset>93345</wp:posOffset>
                      </wp:positionH>
                      <wp:positionV relativeFrom="paragraph">
                        <wp:posOffset>16510</wp:posOffset>
                      </wp:positionV>
                      <wp:extent cx="1371600" cy="42862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1371600" cy="428625"/>
                              </a:xfrm>
                              <a:prstGeom prst="rect">
                                <a:avLst/>
                              </a:prstGeom>
                              <a:solidFill>
                                <a:sysClr val="window" lastClr="FFFFFF"/>
                              </a:solidFill>
                              <a:ln w="25400" cap="flat" cmpd="sng" algn="ctr">
                                <a:noFill/>
                                <a:prstDash val="solid"/>
                              </a:ln>
                              <a:effectLst/>
                            </wps:spPr>
                            <wps:txbx>
                              <w:txbxContent>
                                <w:p w14:paraId="122B8C1B" w14:textId="77777777" w:rsidR="00517870" w:rsidRPr="0026372D" w:rsidRDefault="00517870" w:rsidP="00517870">
                                  <w:pPr>
                                    <w:ind w:firstLineChars="50" w:firstLine="110"/>
                                    <w:jc w:val="left"/>
                                    <w:rPr>
                                      <w:sz w:val="22"/>
                                    </w:rPr>
                                  </w:pPr>
                                  <w:r w:rsidRPr="0026372D">
                                    <w:rPr>
                                      <w:rFonts w:ascii="HG丸ｺﾞｼｯｸM-PRO" w:eastAsia="HG丸ｺﾞｼｯｸM-PRO" w:hAnsi="HG丸ｺﾞｼｯｸM-PRO" w:cs="Times New Roman" w:hint="eastAsia"/>
                                      <w:b/>
                                      <w:sz w:val="22"/>
                                    </w:rPr>
                                    <w:t>将来世代の負担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D16B9" id="正方形/長方形 2" o:spid="_x0000_s1040" style="position:absolute;left:0;text-align:left;margin-left:7.35pt;margin-top:1.3pt;width:108pt;height:33.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" fillcolor="window" stroked="f" strokeweight="2pt">
                      <v:textbox>
                        <w:txbxContent>
                          <w:p w14:paraId="122B8C1B" w14:textId="77777777" w:rsidR="00517870" w:rsidRPr="0026372D" w:rsidRDefault="00517870" w:rsidP="00517870">
                            <w:pPr>
                              <w:ind w:firstLineChars="50" w:firstLine="110"/>
                              <w:jc w:val="left"/>
                              <w:rPr>
                                <w:sz w:val="22"/>
                              </w:rPr>
                            </w:pPr>
                            <w:r w:rsidRPr="0026372D">
                              <w:rPr>
                                <w:rFonts w:ascii="HG丸ｺﾞｼｯｸM-PRO" w:eastAsia="HG丸ｺﾞｼｯｸM-PRO" w:hAnsi="HG丸ｺﾞｼｯｸM-PRO" w:cs="Times New Roman" w:hint="eastAsia"/>
                                <w:b/>
                                <w:sz w:val="22"/>
                              </w:rPr>
                              <w:t>将来世代の負担</w:t>
                            </w:r>
                          </w:p>
                        </w:txbxContent>
                      </v:textbox>
                    </v:rect>
                  </w:pict>
                </mc:Fallback>
              </mc:AlternateContent>
            </w:r>
            <w:r>
              <w:rPr>
                <w:rFonts w:ascii="HGｺﾞｼｯｸM" w:eastAsia="HGｺﾞｼｯｸM"/>
                <w:noProof/>
                <w:sz w:val="26"/>
                <w:szCs w:val="26"/>
              </w:rPr>
              <mc:AlternateContent>
                <mc:Choice Requires="wps">
                  <w:drawing>
                    <wp:anchor distT="0" distB="0" distL="114300" distR="114300" simplePos="0" relativeHeight="251765760" behindDoc="0" locked="0" layoutInCell="1" allowOverlap="1" wp14:anchorId="0EC8769A" wp14:editId="3B7AA605">
                      <wp:simplePos x="0" y="0"/>
                      <wp:positionH relativeFrom="column">
                        <wp:posOffset>-72390</wp:posOffset>
                      </wp:positionH>
                      <wp:positionV relativeFrom="paragraph">
                        <wp:posOffset>-7620</wp:posOffset>
                      </wp:positionV>
                      <wp:extent cx="180975" cy="4762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80975" cy="476250"/>
                              </a:xfrm>
                              <a:prstGeom prst="rightBrace">
                                <a:avLst>
                                  <a:gd name="adj1" fmla="val 16418"/>
                                  <a:gd name="adj2" fmla="val 49040"/>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4C00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5.7pt;margin-top:-.6pt;width:14.25pt;height:3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" adj="1348,10593" strokecolor="black [3040]" strokeweight="1.5pt"/>
                  </w:pict>
                </mc:Fallback>
              </mc:AlternateContent>
            </w:r>
          </w:p>
          <w:p w14:paraId="7A477711" w14:textId="77777777" w:rsidR="00517870" w:rsidRPr="00786953" w:rsidRDefault="00517870" w:rsidP="00DD4179">
            <w:pPr>
              <w:widowControl/>
              <w:ind w:rightChars="32" w:right="67" w:firstLineChars="200" w:firstLine="422"/>
              <w:jc w:val="left"/>
              <w:rPr>
                <w:rFonts w:ascii="HG丸ｺﾞｼｯｸM-PRO" w:eastAsia="HG丸ｺﾞｼｯｸM-PRO" w:hAnsi="HG丸ｺﾞｼｯｸM-PRO" w:cs="Times New Roman"/>
                <w:b/>
                <w:szCs w:val="21"/>
              </w:rPr>
            </w:pPr>
          </w:p>
        </w:tc>
      </w:tr>
      <w:tr w:rsidR="00517870" w:rsidRPr="002D28CA" w14:paraId="3689A789" w14:textId="77777777" w:rsidTr="00DD4179">
        <w:trPr>
          <w:trHeight w:val="1860"/>
        </w:trPr>
        <w:tc>
          <w:tcPr>
            <w:tcW w:w="2705" w:type="dxa"/>
            <w:vMerge/>
            <w:tcBorders>
              <w:top w:val="single" w:sz="12" w:space="0" w:color="auto"/>
              <w:left w:val="single" w:sz="12" w:space="0" w:color="auto"/>
              <w:bottom w:val="single" w:sz="12" w:space="0" w:color="auto"/>
              <w:right w:val="single" w:sz="12" w:space="0" w:color="auto"/>
            </w:tcBorders>
            <w:shd w:val="clear" w:color="auto" w:fill="E5B8B7" w:themeFill="accent2" w:themeFillTint="66"/>
            <w:vAlign w:val="center"/>
          </w:tcPr>
          <w:p w14:paraId="491F6CFD" w14:textId="77777777" w:rsidR="00517870" w:rsidRPr="002D28CA" w:rsidRDefault="00517870" w:rsidP="00DD4179">
            <w:pPr>
              <w:jc w:val="center"/>
              <w:rPr>
                <w:rFonts w:ascii="HG丸ｺﾞｼｯｸM-PRO" w:eastAsia="HG丸ｺﾞｼｯｸM-PRO" w:hAnsi="HG丸ｺﾞｼｯｸM-PRO" w:cs="Times New Roman"/>
                <w:sz w:val="28"/>
                <w:szCs w:val="28"/>
              </w:rPr>
            </w:pPr>
          </w:p>
        </w:tc>
        <w:tc>
          <w:tcPr>
            <w:tcW w:w="2725" w:type="dxa"/>
            <w:tcBorders>
              <w:top w:val="single" w:sz="12" w:space="0" w:color="auto"/>
              <w:left w:val="single" w:sz="12" w:space="0" w:color="auto"/>
              <w:bottom w:val="single" w:sz="12" w:space="0" w:color="auto"/>
              <w:right w:val="single" w:sz="12" w:space="0" w:color="auto"/>
            </w:tcBorders>
            <w:shd w:val="clear" w:color="auto" w:fill="FFC000"/>
            <w:vAlign w:val="center"/>
          </w:tcPr>
          <w:p w14:paraId="55A4F3AF" w14:textId="77777777" w:rsidR="00517870" w:rsidRPr="00786953" w:rsidRDefault="00517870" w:rsidP="00DD4179">
            <w:pPr>
              <w:widowControl/>
              <w:ind w:rightChars="32" w:right="67"/>
              <w:jc w:val="center"/>
              <w:rPr>
                <w:rFonts w:ascii="HG丸ｺﾞｼｯｸM-PRO" w:eastAsia="HG丸ｺﾞｼｯｸM-PRO" w:hAnsi="HG丸ｺﾞｼｯｸM-PRO" w:cs="Times New Roman"/>
                <w:b/>
                <w:color w:val="000000"/>
                <w:sz w:val="22"/>
              </w:rPr>
            </w:pPr>
            <w:r w:rsidRPr="00786953">
              <w:rPr>
                <w:rFonts w:ascii="HG丸ｺﾞｼｯｸM-PRO" w:eastAsia="HG丸ｺﾞｼｯｸM-PRO" w:hAnsi="HG丸ｺﾞｼｯｸM-PRO" w:cs="Times New Roman" w:hint="eastAsia"/>
                <w:b/>
                <w:color w:val="000000"/>
                <w:sz w:val="22"/>
              </w:rPr>
              <w:t>純資産</w:t>
            </w:r>
          </w:p>
          <w:p w14:paraId="34256F3F" w14:textId="77777777" w:rsidR="00517870" w:rsidRPr="00670713" w:rsidRDefault="00517870" w:rsidP="00DD4179">
            <w:pPr>
              <w:widowControl/>
              <w:ind w:rightChars="32" w:right="67"/>
              <w:jc w:val="center"/>
              <w:rPr>
                <w:rFonts w:ascii="HG丸ｺﾞｼｯｸM-PRO" w:eastAsia="HG丸ｺﾞｼｯｸM-PRO" w:hAnsi="HG丸ｺﾞｼｯｸM-PRO" w:cs="Times New Roman"/>
                <w:b/>
                <w:szCs w:val="21"/>
              </w:rPr>
            </w:pPr>
            <w:r w:rsidRPr="00670713">
              <w:rPr>
                <w:rFonts w:ascii="HG丸ｺﾞｼｯｸM-PRO" w:eastAsia="HG丸ｺﾞｼｯｸM-PRO" w:hAnsi="HG丸ｺﾞｼｯｸM-PRO" w:cs="Times New Roman" w:hint="eastAsia"/>
                <w:b/>
                <w:szCs w:val="21"/>
              </w:rPr>
              <w:t>12兆</w:t>
            </w:r>
            <w:r>
              <w:rPr>
                <w:rFonts w:ascii="HG丸ｺﾞｼｯｸM-PRO" w:eastAsia="HG丸ｺﾞｼｯｸM-PRO" w:hAnsi="HG丸ｺﾞｼｯｸM-PRO" w:cs="Times New Roman" w:hint="eastAsia"/>
                <w:b/>
                <w:szCs w:val="21"/>
              </w:rPr>
              <w:t>8</w:t>
            </w:r>
            <w:r w:rsidRPr="00670713">
              <w:rPr>
                <w:rFonts w:ascii="HG丸ｺﾞｼｯｸM-PRO" w:eastAsia="HG丸ｺﾞｼｯｸM-PRO" w:hAnsi="HG丸ｺﾞｼｯｸM-PRO" w:cs="Times New Roman" w:hint="eastAsia"/>
                <w:b/>
                <w:szCs w:val="21"/>
              </w:rPr>
              <w:t>,</w:t>
            </w:r>
            <w:r>
              <w:rPr>
                <w:rFonts w:ascii="HG丸ｺﾞｼｯｸM-PRO" w:eastAsia="HG丸ｺﾞｼｯｸM-PRO" w:hAnsi="HG丸ｺﾞｼｯｸM-PRO" w:cs="Times New Roman" w:hint="eastAsia"/>
                <w:b/>
                <w:szCs w:val="21"/>
              </w:rPr>
              <w:t>400</w:t>
            </w:r>
            <w:r w:rsidRPr="00670713">
              <w:rPr>
                <w:rFonts w:ascii="HG丸ｺﾞｼｯｸM-PRO" w:eastAsia="HG丸ｺﾞｼｯｸM-PRO" w:hAnsi="HG丸ｺﾞｼｯｸM-PRO" w:cs="Times New Roman" w:hint="eastAsia"/>
                <w:b/>
                <w:szCs w:val="21"/>
              </w:rPr>
              <w:t>億円</w:t>
            </w:r>
          </w:p>
          <w:p w14:paraId="1B29823B" w14:textId="77777777" w:rsidR="00517870" w:rsidRPr="000B5C7B" w:rsidRDefault="00517870" w:rsidP="00DD4179">
            <w:pPr>
              <w:widowControl/>
              <w:ind w:rightChars="32" w:right="67"/>
              <w:jc w:val="center"/>
              <w:rPr>
                <w:rFonts w:ascii="HG丸ｺﾞｼｯｸM-PRO" w:eastAsia="HG丸ｺﾞｼｯｸM-PRO" w:hAnsi="HG丸ｺﾞｼｯｸM-PRO" w:cs="Times New Roman"/>
                <w:b/>
                <w:sz w:val="20"/>
                <w:szCs w:val="20"/>
              </w:rPr>
            </w:pPr>
            <w:r w:rsidRPr="000B5C7B">
              <w:rPr>
                <w:rFonts w:ascii="HG丸ｺﾞｼｯｸM-PRO" w:eastAsia="HG丸ｺﾞｼｯｸM-PRO" w:hAnsi="HG丸ｺﾞｼｯｸM-PRO" w:cs="Times New Roman" w:hint="eastAsia"/>
                <w:b/>
                <w:sz w:val="20"/>
                <w:szCs w:val="20"/>
              </w:rPr>
              <w:t>（対資産比率 8</w:t>
            </w:r>
            <w:r>
              <w:rPr>
                <w:rFonts w:ascii="HG丸ｺﾞｼｯｸM-PRO" w:eastAsia="HG丸ｺﾞｼｯｸM-PRO" w:hAnsi="HG丸ｺﾞｼｯｸM-PRO" w:cs="Times New Roman" w:hint="eastAsia"/>
                <w:b/>
                <w:sz w:val="20"/>
                <w:szCs w:val="20"/>
              </w:rPr>
              <w:t>5</w:t>
            </w:r>
            <w:r w:rsidRPr="000B5C7B">
              <w:rPr>
                <w:rFonts w:ascii="HG丸ｺﾞｼｯｸM-PRO" w:eastAsia="HG丸ｺﾞｼｯｸM-PRO" w:hAnsi="HG丸ｺﾞｼｯｸM-PRO" w:cs="Times New Roman" w:hint="eastAsia"/>
                <w:b/>
                <w:sz w:val="20"/>
                <w:szCs w:val="20"/>
              </w:rPr>
              <w:t>.</w:t>
            </w:r>
            <w:r>
              <w:rPr>
                <w:rFonts w:ascii="HG丸ｺﾞｼｯｸM-PRO" w:eastAsia="HG丸ｺﾞｼｯｸM-PRO" w:hAnsi="HG丸ｺﾞｼｯｸM-PRO" w:cs="Times New Roman" w:hint="eastAsia"/>
                <w:b/>
                <w:sz w:val="20"/>
                <w:szCs w:val="20"/>
              </w:rPr>
              <w:t>3</w:t>
            </w:r>
            <w:r w:rsidRPr="000B5C7B">
              <w:rPr>
                <w:rFonts w:ascii="HG丸ｺﾞｼｯｸM-PRO" w:eastAsia="HG丸ｺﾞｼｯｸM-PRO" w:hAnsi="HG丸ｺﾞｼｯｸM-PRO" w:cs="Times New Roman" w:hint="eastAsia"/>
                <w:b/>
                <w:sz w:val="20"/>
                <w:szCs w:val="20"/>
              </w:rPr>
              <w:t>%）</w:t>
            </w:r>
          </w:p>
        </w:tc>
        <w:tc>
          <w:tcPr>
            <w:tcW w:w="2724" w:type="dxa"/>
            <w:tcBorders>
              <w:top w:val="nil"/>
              <w:left w:val="single" w:sz="12" w:space="0" w:color="auto"/>
              <w:bottom w:val="nil"/>
              <w:right w:val="nil"/>
            </w:tcBorders>
            <w:vAlign w:val="center"/>
          </w:tcPr>
          <w:p w14:paraId="2275C9B5" w14:textId="10473FA9" w:rsidR="00517870" w:rsidRDefault="0076378B" w:rsidP="00DD4179">
            <w:pPr>
              <w:widowControl/>
              <w:ind w:rightChars="32" w:right="67" w:firstLineChars="200" w:firstLine="520"/>
              <w:jc w:val="left"/>
              <w:rPr>
                <w:rFonts w:ascii="HG丸ｺﾞｼｯｸM-PRO" w:eastAsia="HG丸ｺﾞｼｯｸM-PRO" w:hAnsi="HG丸ｺﾞｼｯｸM-PRO" w:cs="Times New Roman"/>
                <w:b/>
                <w:szCs w:val="21"/>
              </w:rPr>
            </w:pPr>
            <w:r>
              <w:rPr>
                <w:rFonts w:ascii="HGｺﾞｼｯｸM" w:eastAsia="HGｺﾞｼｯｸM"/>
                <w:noProof/>
                <w:sz w:val="26"/>
                <w:szCs w:val="26"/>
              </w:rPr>
              <mc:AlternateContent>
                <mc:Choice Requires="wps">
                  <w:drawing>
                    <wp:anchor distT="0" distB="0" distL="114300" distR="114300" simplePos="0" relativeHeight="251763712" behindDoc="0" locked="0" layoutInCell="1" allowOverlap="1" wp14:anchorId="53355868" wp14:editId="44F6D186">
                      <wp:simplePos x="0" y="0"/>
                      <wp:positionH relativeFrom="column">
                        <wp:posOffset>-81915</wp:posOffset>
                      </wp:positionH>
                      <wp:positionV relativeFrom="paragraph">
                        <wp:posOffset>-4445</wp:posOffset>
                      </wp:positionV>
                      <wp:extent cx="247650" cy="1190625"/>
                      <wp:effectExtent l="0" t="0" r="19050" b="28575"/>
                      <wp:wrapNone/>
                      <wp:docPr id="23" name="右中かっこ 23"/>
                      <wp:cNvGraphicFramePr/>
                      <a:graphic xmlns:a="http://schemas.openxmlformats.org/drawingml/2006/main">
                        <a:graphicData uri="http://schemas.microsoft.com/office/word/2010/wordprocessingShape">
                          <wps:wsp>
                            <wps:cNvSpPr/>
                            <wps:spPr>
                              <a:xfrm>
                                <a:off x="0" y="0"/>
                                <a:ext cx="247650" cy="1190625"/>
                              </a:xfrm>
                              <a:prstGeom prst="rightBrace">
                                <a:avLst>
                                  <a:gd name="adj1" fmla="val 16418"/>
                                  <a:gd name="adj2" fmla="val 49040"/>
                                </a:avLst>
                              </a:prstGeom>
                              <a:noFill/>
                              <a:ln w="1905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DAEF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3" o:spid="_x0000_s1026" type="#_x0000_t88" style="position:absolute;left:0;text-align:left;margin-left:-6.45pt;margin-top:-.35pt;width:19.5pt;height:93.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" adj="738,10593" strokeweight="1.5pt"/>
                  </w:pict>
                </mc:Fallback>
              </mc:AlternateContent>
            </w:r>
            <w:r w:rsidR="00517870">
              <w:rPr>
                <w:rFonts w:ascii="HGｺﾞｼｯｸM" w:eastAsia="HGｺﾞｼｯｸM"/>
                <w:noProof/>
                <w:sz w:val="26"/>
                <w:szCs w:val="26"/>
              </w:rPr>
              <mc:AlternateContent>
                <mc:Choice Requires="wps">
                  <w:drawing>
                    <wp:anchor distT="0" distB="0" distL="114300" distR="114300" simplePos="0" relativeHeight="251762688" behindDoc="0" locked="0" layoutInCell="1" allowOverlap="1" wp14:anchorId="6B3FF0DF" wp14:editId="72E55440">
                      <wp:simplePos x="0" y="0"/>
                      <wp:positionH relativeFrom="column">
                        <wp:posOffset>146050</wp:posOffset>
                      </wp:positionH>
                      <wp:positionV relativeFrom="paragraph">
                        <wp:posOffset>109855</wp:posOffset>
                      </wp:positionV>
                      <wp:extent cx="1353820" cy="100965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1353820" cy="10096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DC5F227" w14:textId="77777777" w:rsidR="00517870" w:rsidRPr="0026372D" w:rsidRDefault="00517870" w:rsidP="00517870">
                                  <w:pPr>
                                    <w:widowControl/>
                                    <w:ind w:rightChars="32" w:right="67" w:firstLineChars="50" w:firstLine="110"/>
                                    <w:jc w:val="left"/>
                                    <w:rPr>
                                      <w:rFonts w:ascii="HG丸ｺﾞｼｯｸM-PRO" w:eastAsia="HG丸ｺﾞｼｯｸM-PRO" w:hAnsi="HG丸ｺﾞｼｯｸM-PRO" w:cs="Times New Roman"/>
                                      <w:b/>
                                      <w:sz w:val="22"/>
                                    </w:rPr>
                                  </w:pPr>
                                  <w:r w:rsidRPr="0026372D">
                                    <w:rPr>
                                      <w:rFonts w:ascii="HG丸ｺﾞｼｯｸM-PRO" w:eastAsia="HG丸ｺﾞｼｯｸM-PRO" w:hAnsi="HG丸ｺﾞｼｯｸM-PRO" w:cs="Times New Roman" w:hint="eastAsia"/>
                                      <w:b/>
                                      <w:sz w:val="22"/>
                                    </w:rPr>
                                    <w:t>過去又は</w:t>
                                  </w:r>
                                </w:p>
                                <w:p w14:paraId="3DE7A3F3" w14:textId="77777777" w:rsidR="00517870" w:rsidRPr="0026372D" w:rsidRDefault="00517870" w:rsidP="00517870">
                                  <w:pPr>
                                    <w:widowControl/>
                                    <w:ind w:rightChars="32" w:right="67" w:firstLineChars="50" w:firstLine="110"/>
                                    <w:jc w:val="left"/>
                                    <w:rPr>
                                      <w:rFonts w:ascii="HG丸ｺﾞｼｯｸM-PRO" w:eastAsia="HG丸ｺﾞｼｯｸM-PRO" w:hAnsi="HG丸ｺﾞｼｯｸM-PRO" w:cs="Times New Roman"/>
                                      <w:b/>
                                      <w:sz w:val="22"/>
                                    </w:rPr>
                                  </w:pPr>
                                  <w:r w:rsidRPr="0026372D">
                                    <w:rPr>
                                      <w:rFonts w:ascii="HG丸ｺﾞｼｯｸM-PRO" w:eastAsia="HG丸ｺﾞｼｯｸM-PRO" w:hAnsi="HG丸ｺﾞｼｯｸM-PRO" w:cs="Times New Roman" w:hint="eastAsia"/>
                                      <w:b/>
                                      <w:sz w:val="22"/>
                                    </w:rPr>
                                    <w:t>現世代の</w:t>
                                  </w:r>
                                  <w:r w:rsidRPr="0026372D">
                                    <w:rPr>
                                      <w:rFonts w:ascii="HG丸ｺﾞｼｯｸM-PRO" w:eastAsia="HG丸ｺﾞｼｯｸM-PRO" w:hAnsi="HG丸ｺﾞｼｯｸM-PRO" w:cs="Times New Roman"/>
                                      <w:b/>
                                      <w:sz w:val="22"/>
                                    </w:rPr>
                                    <w:t>負担</w:t>
                                  </w:r>
                                </w:p>
                                <w:p w14:paraId="7A897CB0" w14:textId="77777777" w:rsidR="00517870" w:rsidRPr="0026372D" w:rsidRDefault="00517870" w:rsidP="00517870">
                                  <w:pPr>
                                    <w:widowControl/>
                                    <w:ind w:rightChars="32" w:right="67"/>
                                    <w:jc w:val="left"/>
                                    <w:rPr>
                                      <w:rFonts w:ascii="HG丸ｺﾞｼｯｸM-PRO" w:eastAsia="HG丸ｺﾞｼｯｸM-PRO" w:hAnsi="HG丸ｺﾞｼｯｸM-PRO" w:cs="Times New Roman"/>
                                      <w:b/>
                                      <w:sz w:val="22"/>
                                    </w:rPr>
                                  </w:pPr>
                                  <w:r w:rsidRPr="0026372D">
                                    <w:rPr>
                                      <w:rFonts w:ascii="HG丸ｺﾞｼｯｸM-PRO" w:eastAsia="HG丸ｺﾞｼｯｸM-PRO" w:hAnsi="HG丸ｺﾞｼｯｸM-PRO" w:cs="Times New Roman" w:hint="eastAsia"/>
                                      <w:b/>
                                      <w:sz w:val="22"/>
                                    </w:rPr>
                                    <w:t>（すでに負担）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FF0DF" id="正方形/長方形 13" o:spid="_x0000_s1041" style="position:absolute;left:0;text-align:left;margin-left:11.5pt;margin-top:8.65pt;width:106.6pt;height:7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" fillcolor="white [3201]" stroked="f" strokeweight="2pt">
                      <v:textbox>
                        <w:txbxContent>
                          <w:p w14:paraId="4DC5F227" w14:textId="77777777" w:rsidR="00517870" w:rsidRPr="0026372D" w:rsidRDefault="00517870" w:rsidP="00517870">
                            <w:pPr>
                              <w:widowControl/>
                              <w:ind w:rightChars="32" w:right="67" w:firstLineChars="50" w:firstLine="110"/>
                              <w:jc w:val="left"/>
                              <w:rPr>
                                <w:rFonts w:ascii="HG丸ｺﾞｼｯｸM-PRO" w:eastAsia="HG丸ｺﾞｼｯｸM-PRO" w:hAnsi="HG丸ｺﾞｼｯｸM-PRO" w:cs="Times New Roman"/>
                                <w:b/>
                                <w:sz w:val="22"/>
                              </w:rPr>
                            </w:pPr>
                            <w:r w:rsidRPr="0026372D">
                              <w:rPr>
                                <w:rFonts w:ascii="HG丸ｺﾞｼｯｸM-PRO" w:eastAsia="HG丸ｺﾞｼｯｸM-PRO" w:hAnsi="HG丸ｺﾞｼｯｸM-PRO" w:cs="Times New Roman" w:hint="eastAsia"/>
                                <w:b/>
                                <w:sz w:val="22"/>
                              </w:rPr>
                              <w:t>過去又は</w:t>
                            </w:r>
                          </w:p>
                          <w:p w14:paraId="3DE7A3F3" w14:textId="77777777" w:rsidR="00517870" w:rsidRPr="0026372D" w:rsidRDefault="00517870" w:rsidP="00517870">
                            <w:pPr>
                              <w:widowControl/>
                              <w:ind w:rightChars="32" w:right="67" w:firstLineChars="50" w:firstLine="110"/>
                              <w:jc w:val="left"/>
                              <w:rPr>
                                <w:rFonts w:ascii="HG丸ｺﾞｼｯｸM-PRO" w:eastAsia="HG丸ｺﾞｼｯｸM-PRO" w:hAnsi="HG丸ｺﾞｼｯｸM-PRO" w:cs="Times New Roman"/>
                                <w:b/>
                                <w:sz w:val="22"/>
                              </w:rPr>
                            </w:pPr>
                            <w:r w:rsidRPr="0026372D">
                              <w:rPr>
                                <w:rFonts w:ascii="HG丸ｺﾞｼｯｸM-PRO" w:eastAsia="HG丸ｺﾞｼｯｸM-PRO" w:hAnsi="HG丸ｺﾞｼｯｸM-PRO" w:cs="Times New Roman" w:hint="eastAsia"/>
                                <w:b/>
                                <w:sz w:val="22"/>
                              </w:rPr>
                              <w:t>現世代の</w:t>
                            </w:r>
                            <w:r w:rsidRPr="0026372D">
                              <w:rPr>
                                <w:rFonts w:ascii="HG丸ｺﾞｼｯｸM-PRO" w:eastAsia="HG丸ｺﾞｼｯｸM-PRO" w:hAnsi="HG丸ｺﾞｼｯｸM-PRO" w:cs="Times New Roman"/>
                                <w:b/>
                                <w:sz w:val="22"/>
                              </w:rPr>
                              <w:t>負担</w:t>
                            </w:r>
                          </w:p>
                          <w:p w14:paraId="7A897CB0" w14:textId="77777777" w:rsidR="00517870" w:rsidRPr="0026372D" w:rsidRDefault="00517870" w:rsidP="00517870">
                            <w:pPr>
                              <w:widowControl/>
                              <w:ind w:rightChars="32" w:right="67"/>
                              <w:jc w:val="left"/>
                              <w:rPr>
                                <w:rFonts w:ascii="HG丸ｺﾞｼｯｸM-PRO" w:eastAsia="HG丸ｺﾞｼｯｸM-PRO" w:hAnsi="HG丸ｺﾞｼｯｸM-PRO" w:cs="Times New Roman"/>
                                <w:b/>
                                <w:sz w:val="22"/>
                              </w:rPr>
                            </w:pPr>
                            <w:r w:rsidRPr="0026372D">
                              <w:rPr>
                                <w:rFonts w:ascii="HG丸ｺﾞｼｯｸM-PRO" w:eastAsia="HG丸ｺﾞｼｯｸM-PRO" w:hAnsi="HG丸ｺﾞｼｯｸM-PRO" w:cs="Times New Roman" w:hint="eastAsia"/>
                                <w:b/>
                                <w:sz w:val="22"/>
                              </w:rPr>
                              <w:t>（すでに負担）</w:t>
                            </w:r>
                          </w:p>
                        </w:txbxContent>
                      </v:textbox>
                    </v:rect>
                  </w:pict>
                </mc:Fallback>
              </mc:AlternateContent>
            </w:r>
          </w:p>
          <w:p w14:paraId="1BC7E80B" w14:textId="77777777" w:rsidR="00517870" w:rsidRDefault="00517870" w:rsidP="00DD4179">
            <w:pPr>
              <w:widowControl/>
              <w:ind w:rightChars="32" w:right="67" w:firstLineChars="200" w:firstLine="422"/>
              <w:jc w:val="left"/>
              <w:rPr>
                <w:rFonts w:ascii="HG丸ｺﾞｼｯｸM-PRO" w:eastAsia="HG丸ｺﾞｼｯｸM-PRO" w:hAnsi="HG丸ｺﾞｼｯｸM-PRO" w:cs="Times New Roman"/>
                <w:b/>
                <w:szCs w:val="21"/>
              </w:rPr>
            </w:pPr>
          </w:p>
          <w:p w14:paraId="5F1DA5D1" w14:textId="77777777" w:rsidR="00517870" w:rsidRDefault="00517870" w:rsidP="00DD4179">
            <w:pPr>
              <w:widowControl/>
              <w:ind w:rightChars="32" w:right="67" w:firstLineChars="200" w:firstLine="422"/>
              <w:jc w:val="left"/>
              <w:rPr>
                <w:rFonts w:ascii="HG丸ｺﾞｼｯｸM-PRO" w:eastAsia="HG丸ｺﾞｼｯｸM-PRO" w:hAnsi="HG丸ｺﾞｼｯｸM-PRO" w:cs="Times New Roman"/>
                <w:b/>
                <w:szCs w:val="21"/>
              </w:rPr>
            </w:pPr>
          </w:p>
          <w:p w14:paraId="0F6F2922" w14:textId="77777777" w:rsidR="00517870" w:rsidRPr="00251D54" w:rsidRDefault="00517870" w:rsidP="00DD4179">
            <w:pPr>
              <w:widowControl/>
              <w:ind w:rightChars="32" w:right="67" w:firstLineChars="217" w:firstLine="457"/>
              <w:jc w:val="left"/>
              <w:rPr>
                <w:rFonts w:ascii="HG丸ｺﾞｼｯｸM-PRO" w:eastAsia="HG丸ｺﾞｼｯｸM-PRO" w:hAnsi="HG丸ｺﾞｼｯｸM-PRO" w:cs="Times New Roman"/>
                <w:b/>
                <w:szCs w:val="21"/>
              </w:rPr>
            </w:pPr>
          </w:p>
        </w:tc>
      </w:tr>
    </w:tbl>
    <w:p w14:paraId="3E99EB6B" w14:textId="44547799" w:rsidR="00517870" w:rsidRDefault="00517870" w:rsidP="00195C6A">
      <w:pPr>
        <w:spacing w:line="440" w:lineRule="exact"/>
        <w:jc w:val="left"/>
        <w:rPr>
          <w:rFonts w:ascii="HGｺﾞｼｯｸM" w:eastAsia="HGｺﾞｼｯｸM"/>
          <w:b/>
          <w:sz w:val="26"/>
          <w:szCs w:val="26"/>
        </w:rPr>
      </w:pPr>
    </w:p>
    <w:p w14:paraId="777CF515" w14:textId="77777777" w:rsidR="00517870" w:rsidRPr="00517870" w:rsidRDefault="00517870" w:rsidP="00195C6A">
      <w:pPr>
        <w:spacing w:line="440" w:lineRule="exact"/>
        <w:jc w:val="left"/>
        <w:rPr>
          <w:rFonts w:ascii="HGｺﾞｼｯｸM" w:eastAsia="HGｺﾞｼｯｸM"/>
          <w:b/>
          <w:sz w:val="26"/>
          <w:szCs w:val="26"/>
        </w:rPr>
      </w:pPr>
    </w:p>
    <w:p w14:paraId="3626CD31" w14:textId="67B56120" w:rsidR="00195C6A" w:rsidRDefault="00F14E29" w:rsidP="00195C6A">
      <w:pPr>
        <w:spacing w:line="440" w:lineRule="exact"/>
        <w:jc w:val="left"/>
        <w:rPr>
          <w:rFonts w:ascii="HGｺﾞｼｯｸM" w:eastAsia="HGｺﾞｼｯｸM"/>
          <w:b/>
          <w:sz w:val="26"/>
          <w:szCs w:val="26"/>
        </w:rPr>
      </w:pPr>
      <w:r>
        <w:rPr>
          <w:rFonts w:ascii="HGｺﾞｼｯｸM" w:eastAsia="HGｺﾞｼｯｸM" w:hint="eastAsia"/>
          <w:b/>
          <w:sz w:val="26"/>
          <w:szCs w:val="26"/>
        </w:rPr>
        <w:t>【</w:t>
      </w:r>
      <w:r w:rsidR="00195C6A" w:rsidRPr="00195C6A">
        <w:rPr>
          <w:rFonts w:ascii="HGｺﾞｼｯｸM" w:eastAsia="HGｺﾞｼｯｸM" w:hAnsi="HG丸ｺﾞｼｯｸM-PRO" w:hint="eastAsia"/>
          <w:b/>
          <w:color w:val="000000" w:themeColor="text1"/>
          <w:sz w:val="26"/>
          <w:szCs w:val="26"/>
        </w:rPr>
        <w:t>市民1</w:t>
      </w:r>
      <w:r>
        <w:rPr>
          <w:rFonts w:ascii="HGｺﾞｼｯｸM" w:eastAsia="HGｺﾞｼｯｸM" w:hAnsi="HG丸ｺﾞｼｯｸM-PRO" w:hint="eastAsia"/>
          <w:b/>
          <w:color w:val="000000" w:themeColor="text1"/>
          <w:sz w:val="26"/>
          <w:szCs w:val="26"/>
        </w:rPr>
        <w:t>人あたりの資産</w:t>
      </w:r>
      <w:r w:rsidR="00FE60BA">
        <w:rPr>
          <w:rFonts w:ascii="HGｺﾞｼｯｸM" w:eastAsia="HGｺﾞｼｯｸM" w:hAnsi="HG丸ｺﾞｼｯｸM-PRO" w:hint="eastAsia"/>
          <w:b/>
          <w:color w:val="000000" w:themeColor="text1"/>
          <w:sz w:val="26"/>
          <w:szCs w:val="26"/>
        </w:rPr>
        <w:t>等</w:t>
      </w:r>
      <w:r>
        <w:rPr>
          <w:rFonts w:ascii="HGｺﾞｼｯｸM" w:eastAsia="HGｺﾞｼｯｸM" w:hint="eastAsia"/>
          <w:b/>
          <w:sz w:val="26"/>
          <w:szCs w:val="26"/>
        </w:rPr>
        <w:t>】</w:t>
      </w:r>
    </w:p>
    <w:p w14:paraId="66285937" w14:textId="77777777" w:rsidR="00FE60BA" w:rsidRPr="00A82356" w:rsidRDefault="00FE60BA" w:rsidP="00A82356">
      <w:pPr>
        <w:pStyle w:val="a6"/>
        <w:numPr>
          <w:ilvl w:val="0"/>
          <w:numId w:val="5"/>
        </w:numPr>
        <w:ind w:leftChars="0" w:left="567" w:hanging="283"/>
        <w:rPr>
          <w:rFonts w:ascii="HGｺﾞｼｯｸM" w:eastAsia="HGｺﾞｼｯｸM"/>
          <w:sz w:val="26"/>
          <w:szCs w:val="26"/>
        </w:rPr>
      </w:pPr>
      <w:r w:rsidRPr="00A82356">
        <w:rPr>
          <w:rFonts w:ascii="HGｺﾞｼｯｸM" w:eastAsia="HGｺﾞｼｯｸM" w:hint="eastAsia"/>
          <w:sz w:val="26"/>
          <w:szCs w:val="26"/>
        </w:rPr>
        <w:t>一般会計の資産等を市民1人あたりに換算すると、以下の図のようになります。</w:t>
      </w:r>
    </w:p>
    <w:p w14:paraId="34F38C84" w14:textId="77777777" w:rsidR="00FE60BA" w:rsidRPr="00AF380B" w:rsidRDefault="00FE60BA" w:rsidP="00112A6B">
      <w:pPr>
        <w:spacing w:line="400" w:lineRule="exact"/>
        <w:ind w:leftChars="300" w:left="630"/>
        <w:jc w:val="left"/>
        <w:rPr>
          <w:rFonts w:ascii="HGｺﾞｼｯｸM" w:eastAsia="HGｺﾞｼｯｸM" w:hAnsi="HG丸ｺﾞｼｯｸM-PRO"/>
          <w:color w:val="000000" w:themeColor="text1"/>
          <w:sz w:val="20"/>
          <w:szCs w:val="20"/>
        </w:rPr>
      </w:pPr>
      <w:r w:rsidRPr="003E0C09">
        <w:rPr>
          <w:rFonts w:ascii="HGｺﾞｼｯｸM" w:eastAsia="HGｺﾞｼｯｸM" w:hAnsi="HG丸ｺﾞｼｯｸM-PRO" w:hint="eastAsia"/>
          <w:color w:val="000000" w:themeColor="text1"/>
          <w:sz w:val="20"/>
          <w:szCs w:val="20"/>
        </w:rPr>
        <w:t>※金額は表示桁未満を四捨五入して表示しています。</w:t>
      </w:r>
    </w:p>
    <w:p w14:paraId="7E626F41" w14:textId="77777777" w:rsidR="00FE60BA" w:rsidRDefault="00FE60BA" w:rsidP="00FE60BA">
      <w:pPr>
        <w:spacing w:line="400" w:lineRule="exact"/>
        <w:jc w:val="left"/>
        <w:rPr>
          <w:rFonts w:ascii="HGｺﾞｼｯｸM" w:eastAsia="HGｺﾞｼｯｸM" w:hAnsi="HG丸ｺﾞｼｯｸM-PRO"/>
          <w:color w:val="000000" w:themeColor="text1"/>
          <w:sz w:val="24"/>
          <w:szCs w:val="24"/>
        </w:rPr>
      </w:pPr>
    </w:p>
    <w:tbl>
      <w:tblPr>
        <w:tblStyle w:val="a3"/>
        <w:tblW w:w="0" w:type="auto"/>
        <w:jc w:val="center"/>
        <w:tblBorders>
          <w:top w:val="single" w:sz="4" w:space="0" w:color="000000" w:themeColor="text1"/>
          <w:left w:val="single" w:sz="4" w:space="0" w:color="000000" w:themeColor="text1"/>
          <w:bottom w:val="none" w:sz="0" w:space="0" w:color="auto"/>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01"/>
        <w:gridCol w:w="1701"/>
        <w:gridCol w:w="454"/>
        <w:gridCol w:w="1701"/>
        <w:gridCol w:w="1701"/>
      </w:tblGrid>
      <w:tr w:rsidR="00FE60BA" w:rsidRPr="00112A6B" w14:paraId="626682F9" w14:textId="77777777" w:rsidTr="006C55D0">
        <w:trPr>
          <w:jc w:val="center"/>
        </w:trPr>
        <w:tc>
          <w:tcPr>
            <w:tcW w:w="1701" w:type="dxa"/>
            <w:shd w:val="clear" w:color="auto" w:fill="244061" w:themeFill="accent1" w:themeFillShade="80"/>
            <w:vAlign w:val="center"/>
          </w:tcPr>
          <w:p w14:paraId="2152FF82" w14:textId="77777777" w:rsidR="00FE60BA" w:rsidRPr="00112A6B" w:rsidRDefault="00FE60BA" w:rsidP="006C55D0">
            <w:pPr>
              <w:spacing w:line="400" w:lineRule="exact"/>
              <w:jc w:val="center"/>
              <w:rPr>
                <w:rFonts w:ascii="HG丸ｺﾞｼｯｸM-PRO" w:eastAsia="HG丸ｺﾞｼｯｸM-PRO" w:hAnsi="HG丸ｺﾞｼｯｸM-PRO"/>
                <w:b/>
                <w:color w:val="FFFFFF" w:themeColor="background1"/>
                <w:szCs w:val="24"/>
              </w:rPr>
            </w:pPr>
            <w:r w:rsidRPr="00112A6B">
              <w:rPr>
                <w:rFonts w:ascii="HG丸ｺﾞｼｯｸM-PRO" w:eastAsia="HG丸ｺﾞｼｯｸM-PRO" w:hAnsi="HG丸ｺﾞｼｯｸM-PRO" w:hint="eastAsia"/>
                <w:b/>
                <w:color w:val="FFFFFF" w:themeColor="background1"/>
                <w:szCs w:val="24"/>
              </w:rPr>
              <w:t>資　産</w:t>
            </w:r>
          </w:p>
        </w:tc>
        <w:tc>
          <w:tcPr>
            <w:tcW w:w="1701" w:type="dxa"/>
            <w:shd w:val="clear" w:color="auto" w:fill="632423" w:themeFill="accent2" w:themeFillShade="80"/>
            <w:vAlign w:val="center"/>
          </w:tcPr>
          <w:p w14:paraId="0820F17A" w14:textId="77777777" w:rsidR="00FE60BA" w:rsidRPr="00112A6B" w:rsidRDefault="00FE60BA" w:rsidP="006C55D0">
            <w:pPr>
              <w:spacing w:line="400" w:lineRule="exact"/>
              <w:jc w:val="center"/>
              <w:rPr>
                <w:rFonts w:ascii="HG丸ｺﾞｼｯｸM-PRO" w:eastAsia="HG丸ｺﾞｼｯｸM-PRO" w:hAnsi="HG丸ｺﾞｼｯｸM-PRO"/>
                <w:b/>
                <w:color w:val="FFFFFF" w:themeColor="background1"/>
                <w:szCs w:val="24"/>
              </w:rPr>
            </w:pPr>
            <w:r w:rsidRPr="00112A6B">
              <w:rPr>
                <w:rFonts w:ascii="HG丸ｺﾞｼｯｸM-PRO" w:eastAsia="HG丸ｺﾞｼｯｸM-PRO" w:hAnsi="HG丸ｺﾞｼｯｸM-PRO" w:hint="eastAsia"/>
                <w:b/>
                <w:color w:val="FFFFFF" w:themeColor="background1"/>
                <w:szCs w:val="24"/>
              </w:rPr>
              <w:t>負　債</w:t>
            </w:r>
          </w:p>
        </w:tc>
        <w:tc>
          <w:tcPr>
            <w:tcW w:w="454" w:type="dxa"/>
            <w:tcBorders>
              <w:top w:val="nil"/>
              <w:bottom w:val="nil"/>
            </w:tcBorders>
          </w:tcPr>
          <w:p w14:paraId="72DC813A" w14:textId="77777777" w:rsidR="00FE60BA" w:rsidRPr="00112A6B" w:rsidRDefault="00FE60BA" w:rsidP="006C55D0">
            <w:pPr>
              <w:spacing w:line="400" w:lineRule="exact"/>
              <w:jc w:val="center"/>
              <w:rPr>
                <w:rFonts w:ascii="HG丸ｺﾞｼｯｸM-PRO" w:eastAsia="HG丸ｺﾞｼｯｸM-PRO" w:hAnsi="HG丸ｺﾞｼｯｸM-PRO"/>
                <w:b/>
                <w:color w:val="000000" w:themeColor="text1"/>
                <w:szCs w:val="24"/>
              </w:rPr>
            </w:pPr>
          </w:p>
        </w:tc>
        <w:tc>
          <w:tcPr>
            <w:tcW w:w="1701" w:type="dxa"/>
            <w:tcBorders>
              <w:bottom w:val="single" w:sz="4" w:space="0" w:color="000000" w:themeColor="text1"/>
            </w:tcBorders>
            <w:shd w:val="clear" w:color="auto" w:fill="632423" w:themeFill="accent2" w:themeFillShade="80"/>
            <w:vAlign w:val="center"/>
          </w:tcPr>
          <w:p w14:paraId="105678D9" w14:textId="77777777" w:rsidR="00FE60BA" w:rsidRPr="00112A6B" w:rsidRDefault="00FE60BA" w:rsidP="006C55D0">
            <w:pPr>
              <w:spacing w:line="400" w:lineRule="exact"/>
              <w:jc w:val="center"/>
              <w:rPr>
                <w:rFonts w:ascii="HG丸ｺﾞｼｯｸM-PRO" w:eastAsia="HG丸ｺﾞｼｯｸM-PRO" w:hAnsi="HG丸ｺﾞｼｯｸM-PRO"/>
                <w:b/>
                <w:color w:val="FFFFFF" w:themeColor="background1"/>
                <w:szCs w:val="24"/>
              </w:rPr>
            </w:pPr>
            <w:r w:rsidRPr="00112A6B">
              <w:rPr>
                <w:rFonts w:ascii="HG丸ｺﾞｼｯｸM-PRO" w:eastAsia="HG丸ｺﾞｼｯｸM-PRO" w:hAnsi="HG丸ｺﾞｼｯｸM-PRO" w:hint="eastAsia"/>
                <w:b/>
                <w:color w:val="FFFFFF" w:themeColor="background1"/>
                <w:szCs w:val="24"/>
              </w:rPr>
              <w:t>経常費用</w:t>
            </w:r>
          </w:p>
        </w:tc>
        <w:tc>
          <w:tcPr>
            <w:tcW w:w="1701" w:type="dxa"/>
            <w:shd w:val="clear" w:color="auto" w:fill="244061" w:themeFill="accent1" w:themeFillShade="80"/>
            <w:vAlign w:val="center"/>
          </w:tcPr>
          <w:p w14:paraId="6066CA29" w14:textId="77777777" w:rsidR="00FE60BA" w:rsidRPr="00112A6B" w:rsidRDefault="00FE60BA" w:rsidP="006C55D0">
            <w:pPr>
              <w:spacing w:line="400" w:lineRule="exact"/>
              <w:jc w:val="center"/>
              <w:rPr>
                <w:rFonts w:ascii="HG丸ｺﾞｼｯｸM-PRO" w:eastAsia="HG丸ｺﾞｼｯｸM-PRO" w:hAnsi="HG丸ｺﾞｼｯｸM-PRO"/>
                <w:b/>
                <w:color w:val="FFFFFF" w:themeColor="background1"/>
                <w:szCs w:val="24"/>
              </w:rPr>
            </w:pPr>
            <w:r w:rsidRPr="00112A6B">
              <w:rPr>
                <w:rFonts w:ascii="HG丸ｺﾞｼｯｸM-PRO" w:eastAsia="HG丸ｺﾞｼｯｸM-PRO" w:hAnsi="HG丸ｺﾞｼｯｸM-PRO" w:hint="eastAsia"/>
                <w:b/>
                <w:color w:val="FFFFFF" w:themeColor="background1"/>
                <w:szCs w:val="24"/>
              </w:rPr>
              <w:t>経常収益</w:t>
            </w:r>
          </w:p>
        </w:tc>
      </w:tr>
      <w:tr w:rsidR="00FE60BA" w:rsidRPr="00112A6B" w14:paraId="40224131" w14:textId="77777777" w:rsidTr="006C55D0">
        <w:trPr>
          <w:jc w:val="center"/>
        </w:trPr>
        <w:tc>
          <w:tcPr>
            <w:tcW w:w="1701" w:type="dxa"/>
            <w:vMerge w:val="restart"/>
            <w:shd w:val="clear" w:color="auto" w:fill="DBE5F1" w:themeFill="accent1" w:themeFillTint="33"/>
            <w:vAlign w:val="center"/>
          </w:tcPr>
          <w:p w14:paraId="11BB82DF" w14:textId="77777777" w:rsidR="00FE60BA" w:rsidRPr="00112A6B" w:rsidRDefault="00FE60BA" w:rsidP="006C55D0">
            <w:pPr>
              <w:spacing w:line="400" w:lineRule="exact"/>
              <w:jc w:val="center"/>
              <w:rPr>
                <w:rFonts w:ascii="HG丸ｺﾞｼｯｸM-PRO" w:eastAsia="HG丸ｺﾞｼｯｸM-PRO" w:hAnsi="HG丸ｺﾞｼｯｸM-PRO"/>
                <w:b/>
                <w:color w:val="000000" w:themeColor="text1"/>
              </w:rPr>
            </w:pPr>
            <w:r w:rsidRPr="00112A6B">
              <w:rPr>
                <w:rFonts w:ascii="HG丸ｺﾞｼｯｸM-PRO" w:eastAsia="HG丸ｺﾞｼｯｸM-PRO" w:hAnsi="HG丸ｺﾞｼｯｸM-PRO" w:hint="eastAsia"/>
                <w:b/>
                <w:color w:val="000000" w:themeColor="text1"/>
              </w:rPr>
              <w:t>549万円</w:t>
            </w:r>
          </w:p>
        </w:tc>
        <w:tc>
          <w:tcPr>
            <w:tcW w:w="1701" w:type="dxa"/>
            <w:shd w:val="clear" w:color="auto" w:fill="F2DBDB" w:themeFill="accent2" w:themeFillTint="33"/>
            <w:vAlign w:val="center"/>
          </w:tcPr>
          <w:p w14:paraId="61985484" w14:textId="77777777" w:rsidR="00FE60BA" w:rsidRPr="00112A6B" w:rsidRDefault="00FE60BA" w:rsidP="006C55D0">
            <w:pPr>
              <w:spacing w:line="400" w:lineRule="exact"/>
              <w:jc w:val="center"/>
              <w:rPr>
                <w:rFonts w:ascii="HG丸ｺﾞｼｯｸM-PRO" w:eastAsia="HG丸ｺﾞｼｯｸM-PRO" w:hAnsi="HG丸ｺﾞｼｯｸM-PRO"/>
                <w:b/>
                <w:color w:val="000000" w:themeColor="text1"/>
                <w:szCs w:val="24"/>
              </w:rPr>
            </w:pPr>
            <w:r w:rsidRPr="00112A6B">
              <w:rPr>
                <w:rFonts w:ascii="HG丸ｺﾞｼｯｸM-PRO" w:eastAsia="HG丸ｺﾞｼｯｸM-PRO" w:hAnsi="HG丸ｺﾞｼｯｸM-PRO" w:hint="eastAsia"/>
                <w:b/>
                <w:color w:val="000000" w:themeColor="text1"/>
                <w:szCs w:val="24"/>
              </w:rPr>
              <w:t>8</w:t>
            </w:r>
            <w:r w:rsidRPr="00112A6B">
              <w:rPr>
                <w:rFonts w:ascii="HG丸ｺﾞｼｯｸM-PRO" w:eastAsia="HG丸ｺﾞｼｯｸM-PRO" w:hAnsi="HG丸ｺﾞｼｯｸM-PRO"/>
                <w:b/>
                <w:color w:val="000000" w:themeColor="text1"/>
                <w:szCs w:val="24"/>
              </w:rPr>
              <w:t>0</w:t>
            </w:r>
            <w:r w:rsidRPr="00112A6B">
              <w:rPr>
                <w:rFonts w:ascii="HG丸ｺﾞｼｯｸM-PRO" w:eastAsia="HG丸ｺﾞｼｯｸM-PRO" w:hAnsi="HG丸ｺﾞｼｯｸM-PRO" w:hint="eastAsia"/>
                <w:b/>
                <w:color w:val="000000" w:themeColor="text1"/>
                <w:szCs w:val="24"/>
              </w:rPr>
              <w:t>万5</w:t>
            </w:r>
            <w:r w:rsidRPr="00112A6B">
              <w:rPr>
                <w:rFonts w:ascii="HG丸ｺﾞｼｯｸM-PRO" w:eastAsia="HG丸ｺﾞｼｯｸM-PRO" w:hAnsi="HG丸ｺﾞｼｯｸM-PRO"/>
                <w:b/>
                <w:color w:val="000000" w:themeColor="text1"/>
                <w:szCs w:val="24"/>
              </w:rPr>
              <w:t>千</w:t>
            </w:r>
            <w:r w:rsidRPr="00112A6B">
              <w:rPr>
                <w:rFonts w:ascii="HG丸ｺﾞｼｯｸM-PRO" w:eastAsia="HG丸ｺﾞｼｯｸM-PRO" w:hAnsi="HG丸ｺﾞｼｯｸM-PRO" w:hint="eastAsia"/>
                <w:b/>
                <w:color w:val="000000" w:themeColor="text1"/>
                <w:szCs w:val="24"/>
              </w:rPr>
              <w:t>円</w:t>
            </w:r>
          </w:p>
        </w:tc>
        <w:tc>
          <w:tcPr>
            <w:tcW w:w="454" w:type="dxa"/>
            <w:tcBorders>
              <w:top w:val="nil"/>
              <w:bottom w:val="nil"/>
              <w:right w:val="single" w:sz="4" w:space="0" w:color="000000" w:themeColor="text1"/>
            </w:tcBorders>
          </w:tcPr>
          <w:p w14:paraId="2BEF2BF0" w14:textId="77777777" w:rsidR="00FE60BA" w:rsidRPr="00112A6B" w:rsidRDefault="00FE60BA" w:rsidP="006C55D0">
            <w:pPr>
              <w:spacing w:line="400" w:lineRule="exact"/>
              <w:jc w:val="center"/>
              <w:rPr>
                <w:rFonts w:ascii="HG丸ｺﾞｼｯｸM-PRO" w:eastAsia="HG丸ｺﾞｼｯｸM-PRO" w:hAnsi="HG丸ｺﾞｼｯｸM-PRO"/>
                <w:b/>
                <w:color w:val="000000" w:themeColor="text1"/>
                <w:szCs w:val="24"/>
              </w:rPr>
            </w:pPr>
          </w:p>
        </w:tc>
        <w:tc>
          <w:tcPr>
            <w:tcW w:w="1701" w:type="dxa"/>
            <w:vMerge w:val="restart"/>
            <w:tcBorders>
              <w:left w:val="single" w:sz="4" w:space="0" w:color="000000" w:themeColor="text1"/>
              <w:bottom w:val="single" w:sz="4" w:space="0" w:color="000000" w:themeColor="text1"/>
            </w:tcBorders>
            <w:shd w:val="clear" w:color="auto" w:fill="F2DBDB" w:themeFill="accent2" w:themeFillTint="33"/>
            <w:vAlign w:val="center"/>
          </w:tcPr>
          <w:p w14:paraId="117563D1" w14:textId="77777777" w:rsidR="00FE60BA" w:rsidRPr="00112A6B" w:rsidRDefault="00FE60BA" w:rsidP="006C55D0">
            <w:pPr>
              <w:spacing w:line="400" w:lineRule="exact"/>
              <w:jc w:val="center"/>
              <w:rPr>
                <w:rFonts w:ascii="HG丸ｺﾞｼｯｸM-PRO" w:eastAsia="HG丸ｺﾞｼｯｸM-PRO" w:hAnsi="HG丸ｺﾞｼｯｸM-PRO"/>
                <w:b/>
                <w:color w:val="000000" w:themeColor="text1"/>
                <w:szCs w:val="24"/>
              </w:rPr>
            </w:pPr>
            <w:r w:rsidRPr="00112A6B">
              <w:rPr>
                <w:rFonts w:ascii="HG丸ｺﾞｼｯｸM-PRO" w:eastAsia="HG丸ｺﾞｼｯｸM-PRO" w:hAnsi="HG丸ｺﾞｼｯｸM-PRO"/>
                <w:b/>
                <w:color w:val="000000" w:themeColor="text1"/>
                <w:szCs w:val="24"/>
              </w:rPr>
              <w:t>64</w:t>
            </w:r>
            <w:r w:rsidRPr="00112A6B">
              <w:rPr>
                <w:rFonts w:ascii="HG丸ｺﾞｼｯｸM-PRO" w:eastAsia="HG丸ｺﾞｼｯｸM-PRO" w:hAnsi="HG丸ｺﾞｼｯｸM-PRO" w:hint="eastAsia"/>
                <w:b/>
                <w:color w:val="000000" w:themeColor="text1"/>
                <w:szCs w:val="24"/>
              </w:rPr>
              <w:t>万6</w:t>
            </w:r>
            <w:r w:rsidRPr="00112A6B">
              <w:rPr>
                <w:rFonts w:ascii="HG丸ｺﾞｼｯｸM-PRO" w:eastAsia="HG丸ｺﾞｼｯｸM-PRO" w:hAnsi="HG丸ｺﾞｼｯｸM-PRO"/>
                <w:b/>
                <w:color w:val="000000" w:themeColor="text1"/>
                <w:szCs w:val="24"/>
              </w:rPr>
              <w:t>千</w:t>
            </w:r>
            <w:r w:rsidRPr="00112A6B">
              <w:rPr>
                <w:rFonts w:ascii="HG丸ｺﾞｼｯｸM-PRO" w:eastAsia="HG丸ｺﾞｼｯｸM-PRO" w:hAnsi="HG丸ｺﾞｼｯｸM-PRO" w:hint="eastAsia"/>
                <w:b/>
                <w:color w:val="000000" w:themeColor="text1"/>
                <w:szCs w:val="24"/>
              </w:rPr>
              <w:t>円</w:t>
            </w:r>
          </w:p>
        </w:tc>
        <w:tc>
          <w:tcPr>
            <w:tcW w:w="1701" w:type="dxa"/>
            <w:vMerge w:val="restart"/>
            <w:shd w:val="clear" w:color="auto" w:fill="DBE5F1" w:themeFill="accent1" w:themeFillTint="33"/>
            <w:vAlign w:val="center"/>
          </w:tcPr>
          <w:p w14:paraId="5F83034B" w14:textId="77777777" w:rsidR="00FE60BA" w:rsidRPr="00112A6B" w:rsidRDefault="00FE60BA" w:rsidP="006C55D0">
            <w:pPr>
              <w:spacing w:line="400" w:lineRule="exact"/>
              <w:jc w:val="center"/>
              <w:rPr>
                <w:rFonts w:ascii="HG丸ｺﾞｼｯｸM-PRO" w:eastAsia="HG丸ｺﾞｼｯｸM-PRO" w:hAnsi="HG丸ｺﾞｼｯｸM-PRO"/>
                <w:b/>
                <w:color w:val="000000" w:themeColor="text1"/>
                <w:szCs w:val="24"/>
              </w:rPr>
            </w:pPr>
            <w:r w:rsidRPr="00112A6B">
              <w:rPr>
                <w:rFonts w:ascii="HG丸ｺﾞｼｯｸM-PRO" w:eastAsia="HG丸ｺﾞｼｯｸM-PRO" w:hAnsi="HG丸ｺﾞｼｯｸM-PRO"/>
                <w:b/>
                <w:color w:val="000000" w:themeColor="text1"/>
                <w:szCs w:val="24"/>
              </w:rPr>
              <w:t>70</w:t>
            </w:r>
            <w:r w:rsidRPr="00112A6B">
              <w:rPr>
                <w:rFonts w:ascii="HG丸ｺﾞｼｯｸM-PRO" w:eastAsia="HG丸ｺﾞｼｯｸM-PRO" w:hAnsi="HG丸ｺﾞｼｯｸM-PRO" w:hint="eastAsia"/>
                <w:b/>
                <w:color w:val="000000" w:themeColor="text1"/>
                <w:szCs w:val="24"/>
              </w:rPr>
              <w:t>万3</w:t>
            </w:r>
            <w:r w:rsidRPr="00112A6B">
              <w:rPr>
                <w:rFonts w:ascii="HG丸ｺﾞｼｯｸM-PRO" w:eastAsia="HG丸ｺﾞｼｯｸM-PRO" w:hAnsi="HG丸ｺﾞｼｯｸM-PRO"/>
                <w:b/>
                <w:color w:val="000000" w:themeColor="text1"/>
                <w:szCs w:val="24"/>
              </w:rPr>
              <w:t>千</w:t>
            </w:r>
            <w:r w:rsidRPr="00112A6B">
              <w:rPr>
                <w:rFonts w:ascii="HG丸ｺﾞｼｯｸM-PRO" w:eastAsia="HG丸ｺﾞｼｯｸM-PRO" w:hAnsi="HG丸ｺﾞｼｯｸM-PRO" w:hint="eastAsia"/>
                <w:b/>
                <w:color w:val="000000" w:themeColor="text1"/>
                <w:szCs w:val="24"/>
              </w:rPr>
              <w:t>円</w:t>
            </w:r>
          </w:p>
        </w:tc>
      </w:tr>
      <w:tr w:rsidR="00FE60BA" w:rsidRPr="00112A6B" w14:paraId="47B4CFC8" w14:textId="77777777" w:rsidTr="006C55D0">
        <w:trPr>
          <w:jc w:val="center"/>
        </w:trPr>
        <w:tc>
          <w:tcPr>
            <w:tcW w:w="1701" w:type="dxa"/>
            <w:vMerge/>
            <w:shd w:val="clear" w:color="auto" w:fill="DBE5F1" w:themeFill="accent1" w:themeFillTint="33"/>
            <w:vAlign w:val="center"/>
          </w:tcPr>
          <w:p w14:paraId="7D2BD2AF" w14:textId="77777777" w:rsidR="00FE60BA" w:rsidRPr="00112A6B" w:rsidRDefault="00FE60BA" w:rsidP="006C55D0">
            <w:pPr>
              <w:spacing w:line="400" w:lineRule="exact"/>
              <w:jc w:val="center"/>
              <w:rPr>
                <w:rFonts w:ascii="HG丸ｺﾞｼｯｸM-PRO" w:eastAsia="HG丸ｺﾞｼｯｸM-PRO" w:hAnsi="HG丸ｺﾞｼｯｸM-PRO"/>
                <w:b/>
                <w:color w:val="000000" w:themeColor="text1"/>
                <w:szCs w:val="24"/>
              </w:rPr>
            </w:pPr>
          </w:p>
        </w:tc>
        <w:tc>
          <w:tcPr>
            <w:tcW w:w="1701" w:type="dxa"/>
            <w:shd w:val="clear" w:color="auto" w:fill="403152" w:themeFill="accent4" w:themeFillShade="80"/>
            <w:vAlign w:val="center"/>
          </w:tcPr>
          <w:p w14:paraId="153E7445" w14:textId="77777777" w:rsidR="00FE60BA" w:rsidRPr="00112A6B" w:rsidRDefault="00FE60BA" w:rsidP="006C55D0">
            <w:pPr>
              <w:spacing w:line="400" w:lineRule="exact"/>
              <w:jc w:val="center"/>
              <w:rPr>
                <w:rFonts w:ascii="HG丸ｺﾞｼｯｸM-PRO" w:eastAsia="HG丸ｺﾞｼｯｸM-PRO" w:hAnsi="HG丸ｺﾞｼｯｸM-PRO"/>
                <w:b/>
                <w:color w:val="000000" w:themeColor="text1"/>
                <w:szCs w:val="24"/>
              </w:rPr>
            </w:pPr>
            <w:r w:rsidRPr="00112A6B">
              <w:rPr>
                <w:rFonts w:ascii="HG丸ｺﾞｼｯｸM-PRO" w:eastAsia="HG丸ｺﾞｼｯｸM-PRO" w:hAnsi="HG丸ｺﾞｼｯｸM-PRO" w:hint="eastAsia"/>
                <w:b/>
                <w:color w:val="FFFFFF" w:themeColor="background1"/>
                <w:szCs w:val="24"/>
              </w:rPr>
              <w:t>純資産</w:t>
            </w:r>
          </w:p>
        </w:tc>
        <w:tc>
          <w:tcPr>
            <w:tcW w:w="454" w:type="dxa"/>
            <w:tcBorders>
              <w:top w:val="nil"/>
              <w:bottom w:val="nil"/>
              <w:right w:val="single" w:sz="4" w:space="0" w:color="000000" w:themeColor="text1"/>
            </w:tcBorders>
          </w:tcPr>
          <w:p w14:paraId="17FF35BD" w14:textId="77777777" w:rsidR="00FE60BA" w:rsidRPr="00112A6B" w:rsidRDefault="00FE60BA" w:rsidP="006C55D0">
            <w:pPr>
              <w:spacing w:line="400" w:lineRule="exact"/>
              <w:jc w:val="center"/>
              <w:rPr>
                <w:rFonts w:ascii="HG丸ｺﾞｼｯｸM-PRO" w:eastAsia="HG丸ｺﾞｼｯｸM-PRO" w:hAnsi="HG丸ｺﾞｼｯｸM-PRO"/>
                <w:b/>
                <w:color w:val="000000" w:themeColor="text1"/>
                <w:szCs w:val="24"/>
              </w:rPr>
            </w:pPr>
          </w:p>
        </w:tc>
        <w:tc>
          <w:tcPr>
            <w:tcW w:w="1701" w:type="dxa"/>
            <w:vMerge/>
            <w:tcBorders>
              <w:top w:val="single" w:sz="4" w:space="0" w:color="000000" w:themeColor="text1"/>
              <w:left w:val="single" w:sz="4" w:space="0" w:color="000000" w:themeColor="text1"/>
              <w:bottom w:val="single" w:sz="4" w:space="0" w:color="000000" w:themeColor="text1"/>
            </w:tcBorders>
            <w:shd w:val="clear" w:color="auto" w:fill="F2DBDB" w:themeFill="accent2" w:themeFillTint="33"/>
          </w:tcPr>
          <w:p w14:paraId="34BD4FC1" w14:textId="77777777" w:rsidR="00FE60BA" w:rsidRPr="00112A6B" w:rsidRDefault="00FE60BA" w:rsidP="006C55D0">
            <w:pPr>
              <w:spacing w:line="400" w:lineRule="exact"/>
              <w:jc w:val="center"/>
              <w:rPr>
                <w:rFonts w:ascii="HG丸ｺﾞｼｯｸM-PRO" w:eastAsia="HG丸ｺﾞｼｯｸM-PRO" w:hAnsi="HG丸ｺﾞｼｯｸM-PRO"/>
                <w:b/>
                <w:color w:val="000000" w:themeColor="text1"/>
                <w:szCs w:val="24"/>
              </w:rPr>
            </w:pPr>
          </w:p>
        </w:tc>
        <w:tc>
          <w:tcPr>
            <w:tcW w:w="1701" w:type="dxa"/>
            <w:vMerge/>
            <w:shd w:val="clear" w:color="auto" w:fill="DBE5F1" w:themeFill="accent1" w:themeFillTint="33"/>
          </w:tcPr>
          <w:p w14:paraId="5DA96C83" w14:textId="77777777" w:rsidR="00FE60BA" w:rsidRPr="00112A6B" w:rsidRDefault="00FE60BA" w:rsidP="006C55D0">
            <w:pPr>
              <w:spacing w:line="400" w:lineRule="exact"/>
              <w:jc w:val="center"/>
              <w:rPr>
                <w:rFonts w:ascii="HG丸ｺﾞｼｯｸM-PRO" w:eastAsia="HG丸ｺﾞｼｯｸM-PRO" w:hAnsi="HG丸ｺﾞｼｯｸM-PRO"/>
                <w:b/>
                <w:color w:val="000000" w:themeColor="text1"/>
                <w:szCs w:val="24"/>
              </w:rPr>
            </w:pPr>
          </w:p>
        </w:tc>
      </w:tr>
      <w:tr w:rsidR="00FE60BA" w:rsidRPr="00112A6B" w14:paraId="3D9EA455" w14:textId="77777777" w:rsidTr="006C55D0">
        <w:trPr>
          <w:trHeight w:val="744"/>
          <w:jc w:val="center"/>
        </w:trPr>
        <w:tc>
          <w:tcPr>
            <w:tcW w:w="1701" w:type="dxa"/>
            <w:vMerge/>
            <w:shd w:val="clear" w:color="auto" w:fill="DBE5F1" w:themeFill="accent1" w:themeFillTint="33"/>
            <w:vAlign w:val="center"/>
          </w:tcPr>
          <w:p w14:paraId="7E93FE99" w14:textId="77777777" w:rsidR="00FE60BA" w:rsidRPr="00112A6B" w:rsidRDefault="00FE60BA" w:rsidP="006C55D0">
            <w:pPr>
              <w:spacing w:line="400" w:lineRule="exact"/>
              <w:jc w:val="center"/>
              <w:rPr>
                <w:rFonts w:ascii="HG丸ｺﾞｼｯｸM-PRO" w:eastAsia="HG丸ｺﾞｼｯｸM-PRO" w:hAnsi="HG丸ｺﾞｼｯｸM-PRO"/>
                <w:b/>
                <w:color w:val="000000" w:themeColor="text1"/>
                <w:szCs w:val="24"/>
              </w:rPr>
            </w:pPr>
          </w:p>
        </w:tc>
        <w:tc>
          <w:tcPr>
            <w:tcW w:w="1701" w:type="dxa"/>
            <w:vMerge w:val="restart"/>
            <w:shd w:val="clear" w:color="auto" w:fill="E5DFEC" w:themeFill="accent4" w:themeFillTint="33"/>
            <w:vAlign w:val="center"/>
          </w:tcPr>
          <w:p w14:paraId="0E9B36B6" w14:textId="77777777" w:rsidR="00FE60BA" w:rsidRPr="00112A6B" w:rsidRDefault="00FE60BA" w:rsidP="006C55D0">
            <w:pPr>
              <w:spacing w:line="400" w:lineRule="exact"/>
              <w:jc w:val="center"/>
              <w:rPr>
                <w:rFonts w:ascii="HG丸ｺﾞｼｯｸM-PRO" w:eastAsia="HG丸ｺﾞｼｯｸM-PRO" w:hAnsi="HG丸ｺﾞｼｯｸM-PRO"/>
                <w:b/>
                <w:color w:val="000000" w:themeColor="text1"/>
                <w:szCs w:val="24"/>
              </w:rPr>
            </w:pPr>
            <w:r w:rsidRPr="00112A6B">
              <w:rPr>
                <w:rFonts w:ascii="HG丸ｺﾞｼｯｸM-PRO" w:eastAsia="HG丸ｺﾞｼｯｸM-PRO" w:hAnsi="HG丸ｺﾞｼｯｸM-PRO" w:hint="eastAsia"/>
                <w:b/>
                <w:color w:val="000000" w:themeColor="text1"/>
                <w:szCs w:val="24"/>
              </w:rPr>
              <w:t>4</w:t>
            </w:r>
            <w:r w:rsidRPr="00112A6B">
              <w:rPr>
                <w:rFonts w:ascii="HG丸ｺﾞｼｯｸM-PRO" w:eastAsia="HG丸ｺﾞｼｯｸM-PRO" w:hAnsi="HG丸ｺﾞｼｯｸM-PRO"/>
                <w:b/>
                <w:color w:val="000000" w:themeColor="text1"/>
                <w:szCs w:val="24"/>
              </w:rPr>
              <w:t>68</w:t>
            </w:r>
            <w:r w:rsidRPr="00112A6B">
              <w:rPr>
                <w:rFonts w:ascii="HG丸ｺﾞｼｯｸM-PRO" w:eastAsia="HG丸ｺﾞｼｯｸM-PRO" w:hAnsi="HG丸ｺﾞｼｯｸM-PRO" w:hint="eastAsia"/>
                <w:b/>
                <w:color w:val="000000" w:themeColor="text1"/>
                <w:szCs w:val="24"/>
              </w:rPr>
              <w:t>万5</w:t>
            </w:r>
            <w:r w:rsidRPr="00112A6B">
              <w:rPr>
                <w:rFonts w:ascii="HG丸ｺﾞｼｯｸM-PRO" w:eastAsia="HG丸ｺﾞｼｯｸM-PRO" w:hAnsi="HG丸ｺﾞｼｯｸM-PRO"/>
                <w:b/>
                <w:color w:val="000000" w:themeColor="text1"/>
                <w:szCs w:val="24"/>
              </w:rPr>
              <w:t>千</w:t>
            </w:r>
            <w:r w:rsidRPr="00112A6B">
              <w:rPr>
                <w:rFonts w:ascii="HG丸ｺﾞｼｯｸM-PRO" w:eastAsia="HG丸ｺﾞｼｯｸM-PRO" w:hAnsi="HG丸ｺﾞｼｯｸM-PRO" w:hint="eastAsia"/>
                <w:b/>
                <w:color w:val="000000" w:themeColor="text1"/>
                <w:szCs w:val="24"/>
              </w:rPr>
              <w:t>円</w:t>
            </w:r>
          </w:p>
        </w:tc>
        <w:tc>
          <w:tcPr>
            <w:tcW w:w="454" w:type="dxa"/>
            <w:tcBorders>
              <w:top w:val="nil"/>
              <w:bottom w:val="nil"/>
              <w:right w:val="single" w:sz="4" w:space="0" w:color="000000" w:themeColor="text1"/>
            </w:tcBorders>
          </w:tcPr>
          <w:p w14:paraId="738E92CB" w14:textId="77777777" w:rsidR="00FE60BA" w:rsidRPr="00112A6B" w:rsidRDefault="00FE60BA" w:rsidP="006C55D0">
            <w:pPr>
              <w:spacing w:line="400" w:lineRule="exact"/>
              <w:jc w:val="center"/>
              <w:rPr>
                <w:rFonts w:ascii="HG丸ｺﾞｼｯｸM-PRO" w:eastAsia="HG丸ｺﾞｼｯｸM-PRO" w:hAnsi="HG丸ｺﾞｼｯｸM-PRO"/>
                <w:b/>
                <w:color w:val="000000" w:themeColor="text1"/>
                <w:szCs w:val="24"/>
              </w:rPr>
            </w:pPr>
          </w:p>
        </w:tc>
        <w:tc>
          <w:tcPr>
            <w:tcW w:w="1701" w:type="dxa"/>
            <w:vMerge/>
            <w:tcBorders>
              <w:top w:val="single" w:sz="4" w:space="0" w:color="000000" w:themeColor="text1"/>
              <w:left w:val="single" w:sz="4" w:space="0" w:color="000000" w:themeColor="text1"/>
              <w:bottom w:val="single" w:sz="4" w:space="0" w:color="000000" w:themeColor="text1"/>
            </w:tcBorders>
            <w:shd w:val="clear" w:color="auto" w:fill="F2DBDB" w:themeFill="accent2" w:themeFillTint="33"/>
          </w:tcPr>
          <w:p w14:paraId="3FA27C2B" w14:textId="77777777" w:rsidR="00FE60BA" w:rsidRPr="00112A6B" w:rsidRDefault="00FE60BA" w:rsidP="006C55D0">
            <w:pPr>
              <w:spacing w:line="400" w:lineRule="exact"/>
              <w:jc w:val="center"/>
              <w:rPr>
                <w:rFonts w:ascii="HG丸ｺﾞｼｯｸM-PRO" w:eastAsia="HG丸ｺﾞｼｯｸM-PRO" w:hAnsi="HG丸ｺﾞｼｯｸM-PRO"/>
                <w:b/>
                <w:color w:val="000000" w:themeColor="text1"/>
                <w:szCs w:val="24"/>
              </w:rPr>
            </w:pPr>
          </w:p>
        </w:tc>
        <w:tc>
          <w:tcPr>
            <w:tcW w:w="1701" w:type="dxa"/>
            <w:vMerge/>
            <w:shd w:val="clear" w:color="auto" w:fill="DBE5F1" w:themeFill="accent1" w:themeFillTint="33"/>
          </w:tcPr>
          <w:p w14:paraId="5782525D" w14:textId="77777777" w:rsidR="00FE60BA" w:rsidRPr="00112A6B" w:rsidRDefault="00FE60BA" w:rsidP="006C55D0">
            <w:pPr>
              <w:spacing w:line="400" w:lineRule="exact"/>
              <w:jc w:val="center"/>
              <w:rPr>
                <w:rFonts w:ascii="HG丸ｺﾞｼｯｸM-PRO" w:eastAsia="HG丸ｺﾞｼｯｸM-PRO" w:hAnsi="HG丸ｺﾞｼｯｸM-PRO"/>
                <w:b/>
                <w:color w:val="000000" w:themeColor="text1"/>
                <w:szCs w:val="24"/>
              </w:rPr>
            </w:pPr>
          </w:p>
        </w:tc>
      </w:tr>
      <w:tr w:rsidR="00FE60BA" w:rsidRPr="00112A6B" w14:paraId="717A950E" w14:textId="77777777" w:rsidTr="006C55D0">
        <w:trPr>
          <w:trHeight w:hRule="exact" w:val="113"/>
          <w:jc w:val="center"/>
        </w:trPr>
        <w:tc>
          <w:tcPr>
            <w:tcW w:w="1701" w:type="dxa"/>
            <w:vMerge/>
            <w:shd w:val="clear" w:color="auto" w:fill="DBE5F1" w:themeFill="accent1" w:themeFillTint="33"/>
            <w:vAlign w:val="center"/>
          </w:tcPr>
          <w:p w14:paraId="0A1335F6" w14:textId="77777777" w:rsidR="00FE60BA" w:rsidRPr="00112A6B" w:rsidRDefault="00FE60BA" w:rsidP="006C55D0">
            <w:pPr>
              <w:spacing w:line="400" w:lineRule="exact"/>
              <w:jc w:val="center"/>
              <w:rPr>
                <w:rFonts w:ascii="HG丸ｺﾞｼｯｸM-PRO" w:eastAsia="HG丸ｺﾞｼｯｸM-PRO" w:hAnsi="HG丸ｺﾞｼｯｸM-PRO"/>
                <w:b/>
                <w:color w:val="000000" w:themeColor="text1"/>
                <w:szCs w:val="24"/>
              </w:rPr>
            </w:pPr>
          </w:p>
        </w:tc>
        <w:tc>
          <w:tcPr>
            <w:tcW w:w="1701" w:type="dxa"/>
            <w:vMerge/>
            <w:shd w:val="clear" w:color="auto" w:fill="E5DFEC" w:themeFill="accent4" w:themeFillTint="33"/>
            <w:vAlign w:val="center"/>
          </w:tcPr>
          <w:p w14:paraId="1E09D31E" w14:textId="77777777" w:rsidR="00FE60BA" w:rsidRPr="00112A6B" w:rsidRDefault="00FE60BA" w:rsidP="006C55D0">
            <w:pPr>
              <w:spacing w:line="400" w:lineRule="exact"/>
              <w:jc w:val="center"/>
              <w:rPr>
                <w:rFonts w:ascii="HG丸ｺﾞｼｯｸM-PRO" w:eastAsia="HG丸ｺﾞｼｯｸM-PRO" w:hAnsi="HG丸ｺﾞｼｯｸM-PRO"/>
                <w:b/>
                <w:color w:val="000000" w:themeColor="text1"/>
                <w:szCs w:val="24"/>
              </w:rPr>
            </w:pPr>
          </w:p>
        </w:tc>
        <w:tc>
          <w:tcPr>
            <w:tcW w:w="454" w:type="dxa"/>
            <w:tcBorders>
              <w:top w:val="nil"/>
              <w:bottom w:val="nil"/>
              <w:right w:val="single" w:sz="4" w:space="0" w:color="000000" w:themeColor="text1"/>
            </w:tcBorders>
          </w:tcPr>
          <w:p w14:paraId="79F4FAF0" w14:textId="77777777" w:rsidR="00FE60BA" w:rsidRPr="00112A6B" w:rsidRDefault="00FE60BA" w:rsidP="006C55D0">
            <w:pPr>
              <w:spacing w:line="400" w:lineRule="exact"/>
              <w:jc w:val="center"/>
              <w:rPr>
                <w:rFonts w:ascii="HG丸ｺﾞｼｯｸM-PRO" w:eastAsia="HG丸ｺﾞｼｯｸM-PRO" w:hAnsi="HG丸ｺﾞｼｯｸM-PRO"/>
                <w:b/>
                <w:color w:val="000000" w:themeColor="text1"/>
                <w:szCs w:val="24"/>
              </w:rPr>
            </w:pPr>
          </w:p>
        </w:tc>
        <w:tc>
          <w:tcPr>
            <w:tcW w:w="1701" w:type="dxa"/>
            <w:vMerge/>
            <w:tcBorders>
              <w:top w:val="single" w:sz="4" w:space="0" w:color="000000" w:themeColor="text1"/>
              <w:left w:val="single" w:sz="4" w:space="0" w:color="000000" w:themeColor="text1"/>
              <w:bottom w:val="single" w:sz="4" w:space="0" w:color="000000" w:themeColor="text1"/>
            </w:tcBorders>
            <w:shd w:val="clear" w:color="auto" w:fill="F2DBDB" w:themeFill="accent2" w:themeFillTint="33"/>
          </w:tcPr>
          <w:p w14:paraId="464BCF9C" w14:textId="77777777" w:rsidR="00FE60BA" w:rsidRPr="00112A6B" w:rsidRDefault="00FE60BA" w:rsidP="006C55D0">
            <w:pPr>
              <w:spacing w:line="400" w:lineRule="exact"/>
              <w:jc w:val="center"/>
              <w:rPr>
                <w:rFonts w:ascii="HG丸ｺﾞｼｯｸM-PRO" w:eastAsia="HG丸ｺﾞｼｯｸM-PRO" w:hAnsi="HG丸ｺﾞｼｯｸM-PRO"/>
                <w:b/>
                <w:color w:val="000000" w:themeColor="text1"/>
                <w:szCs w:val="24"/>
              </w:rPr>
            </w:pPr>
          </w:p>
        </w:tc>
        <w:tc>
          <w:tcPr>
            <w:tcW w:w="1701" w:type="dxa"/>
            <w:vMerge/>
            <w:shd w:val="clear" w:color="auto" w:fill="DBE5F1" w:themeFill="accent1" w:themeFillTint="33"/>
          </w:tcPr>
          <w:p w14:paraId="6568686A" w14:textId="77777777" w:rsidR="00FE60BA" w:rsidRPr="00112A6B" w:rsidRDefault="00FE60BA" w:rsidP="006C55D0">
            <w:pPr>
              <w:spacing w:line="400" w:lineRule="exact"/>
              <w:jc w:val="center"/>
              <w:rPr>
                <w:rFonts w:ascii="HG丸ｺﾞｼｯｸM-PRO" w:eastAsia="HG丸ｺﾞｼｯｸM-PRO" w:hAnsi="HG丸ｺﾞｼｯｸM-PRO"/>
                <w:b/>
                <w:color w:val="000000" w:themeColor="text1"/>
                <w:szCs w:val="24"/>
              </w:rPr>
            </w:pPr>
          </w:p>
        </w:tc>
      </w:tr>
      <w:tr w:rsidR="00FE60BA" w:rsidRPr="00112A6B" w14:paraId="38437EC0" w14:textId="77777777" w:rsidTr="006C55D0">
        <w:trPr>
          <w:trHeight w:hRule="exact" w:val="113"/>
          <w:jc w:val="center"/>
        </w:trPr>
        <w:tc>
          <w:tcPr>
            <w:tcW w:w="1701" w:type="dxa"/>
            <w:vMerge/>
            <w:tcBorders>
              <w:bottom w:val="single" w:sz="4" w:space="0" w:color="000000" w:themeColor="text1"/>
            </w:tcBorders>
            <w:shd w:val="clear" w:color="auto" w:fill="DBE5F1" w:themeFill="accent1" w:themeFillTint="33"/>
            <w:vAlign w:val="center"/>
          </w:tcPr>
          <w:p w14:paraId="06B51F2B" w14:textId="77777777" w:rsidR="00FE60BA" w:rsidRPr="00112A6B" w:rsidRDefault="00FE60BA" w:rsidP="006C55D0">
            <w:pPr>
              <w:spacing w:line="400" w:lineRule="exact"/>
              <w:jc w:val="center"/>
              <w:rPr>
                <w:rFonts w:ascii="HG丸ｺﾞｼｯｸM-PRO" w:eastAsia="HG丸ｺﾞｼｯｸM-PRO" w:hAnsi="HG丸ｺﾞｼｯｸM-PRO"/>
                <w:color w:val="000000" w:themeColor="text1"/>
                <w:szCs w:val="24"/>
              </w:rPr>
            </w:pPr>
          </w:p>
        </w:tc>
        <w:tc>
          <w:tcPr>
            <w:tcW w:w="1701" w:type="dxa"/>
            <w:vMerge/>
            <w:tcBorders>
              <w:bottom w:val="single" w:sz="4" w:space="0" w:color="000000" w:themeColor="text1"/>
            </w:tcBorders>
            <w:shd w:val="clear" w:color="auto" w:fill="E5DFEC" w:themeFill="accent4" w:themeFillTint="33"/>
            <w:vAlign w:val="center"/>
          </w:tcPr>
          <w:p w14:paraId="6D796971" w14:textId="77777777" w:rsidR="00FE60BA" w:rsidRPr="00112A6B" w:rsidRDefault="00FE60BA" w:rsidP="006C55D0">
            <w:pPr>
              <w:spacing w:line="400" w:lineRule="exact"/>
              <w:jc w:val="center"/>
              <w:rPr>
                <w:rFonts w:ascii="HG丸ｺﾞｼｯｸM-PRO" w:eastAsia="HG丸ｺﾞｼｯｸM-PRO" w:hAnsi="HG丸ｺﾞｼｯｸM-PRO"/>
                <w:color w:val="000000" w:themeColor="text1"/>
                <w:szCs w:val="24"/>
              </w:rPr>
            </w:pPr>
          </w:p>
        </w:tc>
        <w:tc>
          <w:tcPr>
            <w:tcW w:w="454" w:type="dxa"/>
            <w:tcBorders>
              <w:top w:val="nil"/>
              <w:bottom w:val="nil"/>
              <w:right w:val="nil"/>
            </w:tcBorders>
          </w:tcPr>
          <w:p w14:paraId="65CF166D" w14:textId="77777777" w:rsidR="00FE60BA" w:rsidRPr="00112A6B" w:rsidRDefault="00FE60BA" w:rsidP="006C55D0">
            <w:pPr>
              <w:spacing w:line="400" w:lineRule="exact"/>
              <w:jc w:val="center"/>
              <w:rPr>
                <w:rFonts w:ascii="HG丸ｺﾞｼｯｸM-PRO" w:eastAsia="HG丸ｺﾞｼｯｸM-PRO" w:hAnsi="HG丸ｺﾞｼｯｸM-PRO"/>
                <w:color w:val="000000" w:themeColor="text1"/>
                <w:szCs w:val="24"/>
              </w:rPr>
            </w:pPr>
          </w:p>
        </w:tc>
        <w:tc>
          <w:tcPr>
            <w:tcW w:w="1701" w:type="dxa"/>
            <w:tcBorders>
              <w:top w:val="single" w:sz="4" w:space="0" w:color="000000" w:themeColor="text1"/>
              <w:left w:val="nil"/>
              <w:bottom w:val="nil"/>
            </w:tcBorders>
            <w:shd w:val="clear" w:color="auto" w:fill="FFFFFF" w:themeFill="background1"/>
          </w:tcPr>
          <w:p w14:paraId="549C2F89" w14:textId="77777777" w:rsidR="00FE60BA" w:rsidRPr="00112A6B" w:rsidRDefault="00FE60BA" w:rsidP="006C55D0">
            <w:pPr>
              <w:spacing w:line="400" w:lineRule="exact"/>
              <w:jc w:val="center"/>
              <w:rPr>
                <w:rFonts w:ascii="HG丸ｺﾞｼｯｸM-PRO" w:eastAsia="HG丸ｺﾞｼｯｸM-PRO" w:hAnsi="HG丸ｺﾞｼｯｸM-PRO"/>
                <w:color w:val="000000" w:themeColor="text1"/>
                <w:szCs w:val="24"/>
              </w:rPr>
            </w:pPr>
          </w:p>
        </w:tc>
        <w:tc>
          <w:tcPr>
            <w:tcW w:w="1701" w:type="dxa"/>
            <w:vMerge/>
            <w:tcBorders>
              <w:bottom w:val="single" w:sz="4" w:space="0" w:color="000000" w:themeColor="text1"/>
            </w:tcBorders>
          </w:tcPr>
          <w:p w14:paraId="06D86FBE" w14:textId="77777777" w:rsidR="00FE60BA" w:rsidRPr="00112A6B" w:rsidRDefault="00FE60BA" w:rsidP="006C55D0">
            <w:pPr>
              <w:spacing w:line="400" w:lineRule="exact"/>
              <w:jc w:val="center"/>
              <w:rPr>
                <w:rFonts w:ascii="HG丸ｺﾞｼｯｸM-PRO" w:eastAsia="HG丸ｺﾞｼｯｸM-PRO" w:hAnsi="HG丸ｺﾞｼｯｸM-PRO"/>
                <w:color w:val="000000" w:themeColor="text1"/>
                <w:szCs w:val="24"/>
              </w:rPr>
            </w:pPr>
          </w:p>
        </w:tc>
      </w:tr>
    </w:tbl>
    <w:p w14:paraId="4FFB1C78" w14:textId="5FD714A0" w:rsidR="00195C6A" w:rsidRDefault="00195C6A" w:rsidP="005D6623">
      <w:pPr>
        <w:rPr>
          <w:rFonts w:ascii="HGｺﾞｼｯｸM" w:eastAsia="HGｺﾞｼｯｸM"/>
          <w:sz w:val="26"/>
          <w:szCs w:val="26"/>
        </w:rPr>
      </w:pPr>
    </w:p>
    <w:p w14:paraId="15FC83BF" w14:textId="77777777" w:rsidR="00F14E29" w:rsidRDefault="00F14E29">
      <w:pPr>
        <w:widowControl/>
        <w:jc w:val="left"/>
        <w:rPr>
          <w:rFonts w:ascii="HGｺﾞｼｯｸM" w:eastAsia="HGｺﾞｼｯｸM"/>
          <w:b/>
          <w:sz w:val="26"/>
          <w:szCs w:val="26"/>
        </w:rPr>
      </w:pPr>
      <w:r>
        <w:br w:type="page"/>
      </w:r>
    </w:p>
    <w:p w14:paraId="541A005D" w14:textId="758085C7" w:rsidR="00A94AAC" w:rsidRPr="00D0156C" w:rsidRDefault="00FE60BA" w:rsidP="00A94AAC">
      <w:pPr>
        <w:pStyle w:val="1"/>
      </w:pPr>
      <w:r>
        <w:rPr>
          <w:rFonts w:hint="eastAsia"/>
        </w:rPr>
        <w:t>【参考】</w:t>
      </w:r>
      <w:r w:rsidR="00A94AAC" w:rsidRPr="00D0156C">
        <w:rPr>
          <w:rFonts w:hint="eastAsia"/>
        </w:rPr>
        <w:t>財務諸表とは</w:t>
      </w:r>
    </w:p>
    <w:p w14:paraId="048CE4AD" w14:textId="77777777" w:rsidR="00A94AAC" w:rsidRPr="003950F4" w:rsidRDefault="00A94AAC" w:rsidP="00FE60BA">
      <w:pPr>
        <w:pStyle w:val="2"/>
        <w:ind w:leftChars="100" w:left="210"/>
      </w:pPr>
      <w:r w:rsidRPr="003950F4">
        <w:rPr>
          <w:rFonts w:hint="eastAsia"/>
        </w:rPr>
        <w:t>(1) 財務諸表の構成</w:t>
      </w:r>
    </w:p>
    <w:p w14:paraId="2C2D821D" w14:textId="77777777" w:rsidR="00A94AAC" w:rsidRPr="00823F5C" w:rsidRDefault="00A94AAC" w:rsidP="00A94AAC">
      <w:pPr>
        <w:spacing w:line="440" w:lineRule="exact"/>
        <w:ind w:firstLineChars="300" w:firstLine="780"/>
        <w:rPr>
          <w:rFonts w:ascii="HGｺﾞｼｯｸM" w:eastAsia="HGｺﾞｼｯｸM"/>
          <w:sz w:val="26"/>
          <w:szCs w:val="26"/>
        </w:rPr>
      </w:pPr>
      <w:r w:rsidRPr="00823F5C">
        <w:rPr>
          <w:rFonts w:ascii="HGｺﾞｼｯｸM" w:eastAsia="HGｺﾞｼｯｸM" w:hint="eastAsia"/>
          <w:sz w:val="26"/>
          <w:szCs w:val="26"/>
        </w:rPr>
        <w:t>財務諸表の構成と目的は以下のとおりです。</w:t>
      </w:r>
    </w:p>
    <w:p w14:paraId="68E54E07" w14:textId="77777777" w:rsidR="00A94AAC" w:rsidRPr="00823F5C" w:rsidRDefault="00A94AAC" w:rsidP="00A94AAC">
      <w:pPr>
        <w:spacing w:line="240" w:lineRule="exact"/>
        <w:rPr>
          <w:rFonts w:ascii="HGｺﾞｼｯｸM" w:eastAsia="HGｺﾞｼｯｸM"/>
          <w:sz w:val="26"/>
          <w:szCs w:val="26"/>
        </w:rPr>
      </w:pPr>
    </w:p>
    <w:tbl>
      <w:tblPr>
        <w:tblStyle w:val="a3"/>
        <w:tblW w:w="7938" w:type="dxa"/>
        <w:tblInd w:w="817" w:type="dxa"/>
        <w:tblLook w:val="04A0" w:firstRow="1" w:lastRow="0" w:firstColumn="1" w:lastColumn="0" w:noHBand="0" w:noVBand="1"/>
      </w:tblPr>
      <w:tblGrid>
        <w:gridCol w:w="2335"/>
        <w:gridCol w:w="5603"/>
      </w:tblGrid>
      <w:tr w:rsidR="00A94AAC" w:rsidRPr="00823F5C" w14:paraId="3AB8775B" w14:textId="77777777" w:rsidTr="00AF5B9B">
        <w:tc>
          <w:tcPr>
            <w:tcW w:w="2335" w:type="dxa"/>
            <w:shd w:val="clear" w:color="auto" w:fill="31849B" w:themeFill="accent5" w:themeFillShade="BF"/>
            <w:vAlign w:val="center"/>
          </w:tcPr>
          <w:p w14:paraId="3FEF44ED" w14:textId="77777777" w:rsidR="00A94AAC" w:rsidRPr="009D31B7" w:rsidRDefault="00A94AAC" w:rsidP="00AF5B9B">
            <w:pPr>
              <w:jc w:val="center"/>
              <w:rPr>
                <w:rFonts w:ascii="HGｺﾞｼｯｸM" w:eastAsia="HGｺﾞｼｯｸM"/>
                <w:b/>
                <w:color w:val="FFFFFF" w:themeColor="background1"/>
                <w:sz w:val="24"/>
                <w:szCs w:val="24"/>
              </w:rPr>
            </w:pPr>
            <w:r w:rsidRPr="009D31B7">
              <w:rPr>
                <w:rFonts w:ascii="HGｺﾞｼｯｸM" w:eastAsia="HGｺﾞｼｯｸM" w:hint="eastAsia"/>
                <w:b/>
                <w:color w:val="FFFFFF" w:themeColor="background1"/>
                <w:sz w:val="24"/>
                <w:szCs w:val="24"/>
              </w:rPr>
              <w:t>構　成</w:t>
            </w:r>
          </w:p>
        </w:tc>
        <w:tc>
          <w:tcPr>
            <w:tcW w:w="5603" w:type="dxa"/>
            <w:shd w:val="clear" w:color="auto" w:fill="31849B" w:themeFill="accent5" w:themeFillShade="BF"/>
            <w:vAlign w:val="center"/>
          </w:tcPr>
          <w:p w14:paraId="5933FE87" w14:textId="77777777" w:rsidR="00A94AAC" w:rsidRPr="009D31B7" w:rsidRDefault="00A94AAC" w:rsidP="00AF5B9B">
            <w:pPr>
              <w:jc w:val="center"/>
              <w:rPr>
                <w:rFonts w:ascii="HGｺﾞｼｯｸM" w:eastAsia="HGｺﾞｼｯｸM"/>
                <w:b/>
                <w:color w:val="FFFFFF" w:themeColor="background1"/>
                <w:sz w:val="24"/>
                <w:szCs w:val="24"/>
              </w:rPr>
            </w:pPr>
            <w:r w:rsidRPr="009D31B7">
              <w:rPr>
                <w:rFonts w:ascii="HGｺﾞｼｯｸM" w:eastAsia="HGｺﾞｼｯｸM" w:hint="eastAsia"/>
                <w:b/>
                <w:color w:val="FFFFFF" w:themeColor="background1"/>
                <w:sz w:val="24"/>
                <w:szCs w:val="24"/>
              </w:rPr>
              <w:t>目　的</w:t>
            </w:r>
          </w:p>
        </w:tc>
      </w:tr>
      <w:tr w:rsidR="00A94AAC" w:rsidRPr="00823F5C" w14:paraId="68549F10" w14:textId="77777777" w:rsidTr="00AF5B9B">
        <w:trPr>
          <w:trHeight w:hRule="exact" w:val="1077"/>
        </w:trPr>
        <w:tc>
          <w:tcPr>
            <w:tcW w:w="2335" w:type="dxa"/>
            <w:vAlign w:val="center"/>
          </w:tcPr>
          <w:p w14:paraId="51C7B0A1" w14:textId="77777777" w:rsidR="00A94AAC" w:rsidRPr="00696D55" w:rsidRDefault="00A94AAC" w:rsidP="00AF5B9B">
            <w:pPr>
              <w:rPr>
                <w:rFonts w:ascii="HGｺﾞｼｯｸM" w:eastAsia="HGｺﾞｼｯｸM"/>
                <w:sz w:val="24"/>
                <w:szCs w:val="24"/>
              </w:rPr>
            </w:pPr>
            <w:r w:rsidRPr="00696D55">
              <w:rPr>
                <w:rFonts w:ascii="HGｺﾞｼｯｸM" w:eastAsia="HGｺﾞｼｯｸM" w:hint="eastAsia"/>
                <w:sz w:val="24"/>
                <w:szCs w:val="24"/>
              </w:rPr>
              <w:t>貸借対照表</w:t>
            </w:r>
          </w:p>
        </w:tc>
        <w:tc>
          <w:tcPr>
            <w:tcW w:w="5603" w:type="dxa"/>
            <w:vAlign w:val="center"/>
          </w:tcPr>
          <w:p w14:paraId="74CFF0C5" w14:textId="77777777" w:rsidR="00A94AAC" w:rsidRPr="00696D55" w:rsidRDefault="00A94AAC" w:rsidP="00AF5B9B">
            <w:pPr>
              <w:ind w:firstLineChars="100" w:firstLine="240"/>
              <w:rPr>
                <w:rFonts w:ascii="HGｺﾞｼｯｸM" w:eastAsia="HGｺﾞｼｯｸM"/>
                <w:sz w:val="24"/>
                <w:szCs w:val="24"/>
              </w:rPr>
            </w:pPr>
            <w:r w:rsidRPr="00696D55">
              <w:rPr>
                <w:rFonts w:ascii="HGｺﾞｼｯｸM" w:eastAsia="HGｺﾞｼｯｸM" w:hint="eastAsia"/>
                <w:sz w:val="24"/>
                <w:szCs w:val="24"/>
              </w:rPr>
              <w:t>財政状態を明らかにするため、貸借対照表日</w:t>
            </w:r>
            <w:r w:rsidRPr="0070240D">
              <w:rPr>
                <w:rFonts w:ascii="HGｺﾞｼｯｸM" w:eastAsia="HGｺﾞｼｯｸM" w:hint="eastAsia"/>
                <w:sz w:val="24"/>
                <w:szCs w:val="24"/>
              </w:rPr>
              <w:t>（</w:t>
            </w:r>
            <w:r>
              <w:rPr>
                <w:rFonts w:ascii="HGｺﾞｼｯｸM" w:eastAsia="HGｺﾞｼｯｸM" w:hint="eastAsia"/>
                <w:sz w:val="24"/>
                <w:szCs w:val="24"/>
              </w:rPr>
              <w:t>令和３</w:t>
            </w:r>
            <w:r w:rsidRPr="0070240D">
              <w:rPr>
                <w:rFonts w:ascii="HGｺﾞｼｯｸM" w:eastAsia="HGｺﾞｼｯｸM" w:hint="eastAsia"/>
                <w:sz w:val="24"/>
                <w:szCs w:val="24"/>
              </w:rPr>
              <w:t>年３月31日）における全ての資産、負債及び純資産を記載しています。</w:t>
            </w:r>
          </w:p>
        </w:tc>
      </w:tr>
      <w:tr w:rsidR="00A94AAC" w:rsidRPr="00823F5C" w14:paraId="33E2C303" w14:textId="77777777" w:rsidTr="00AF5B9B">
        <w:trPr>
          <w:trHeight w:hRule="exact" w:val="1077"/>
        </w:trPr>
        <w:tc>
          <w:tcPr>
            <w:tcW w:w="2335" w:type="dxa"/>
            <w:vAlign w:val="center"/>
          </w:tcPr>
          <w:p w14:paraId="11671F6D" w14:textId="77777777" w:rsidR="00A94AAC" w:rsidRPr="00696D55" w:rsidRDefault="00A94AAC" w:rsidP="00AF5B9B">
            <w:pPr>
              <w:rPr>
                <w:rFonts w:ascii="HGｺﾞｼｯｸM" w:eastAsia="HGｺﾞｼｯｸM"/>
                <w:sz w:val="24"/>
                <w:szCs w:val="24"/>
              </w:rPr>
            </w:pPr>
            <w:r w:rsidRPr="00696D55">
              <w:rPr>
                <w:rFonts w:ascii="HGｺﾞｼｯｸM" w:eastAsia="HGｺﾞｼｯｸM" w:hint="eastAsia"/>
                <w:sz w:val="24"/>
                <w:szCs w:val="24"/>
              </w:rPr>
              <w:t>行政コスト計算書</w:t>
            </w:r>
          </w:p>
        </w:tc>
        <w:tc>
          <w:tcPr>
            <w:tcW w:w="5603" w:type="dxa"/>
            <w:vAlign w:val="center"/>
          </w:tcPr>
          <w:p w14:paraId="3C2D60AE" w14:textId="77777777" w:rsidR="00A94AAC" w:rsidRPr="00696D55" w:rsidRDefault="00A94AAC" w:rsidP="00AF5B9B">
            <w:pPr>
              <w:ind w:firstLineChars="100" w:firstLine="240"/>
              <w:rPr>
                <w:rFonts w:ascii="HGｺﾞｼｯｸM" w:eastAsia="HGｺﾞｼｯｸM"/>
                <w:sz w:val="24"/>
                <w:szCs w:val="24"/>
              </w:rPr>
            </w:pPr>
            <w:r w:rsidRPr="00696D55">
              <w:rPr>
                <w:rFonts w:ascii="HGｺﾞｼｯｸM" w:eastAsia="HGｺﾞｼｯｸM" w:hint="eastAsia"/>
                <w:sz w:val="24"/>
                <w:szCs w:val="24"/>
              </w:rPr>
              <w:t>運営状況を明らかにするため、一会計期間に属する</w:t>
            </w:r>
            <w:r>
              <w:rPr>
                <w:rFonts w:ascii="HGｺﾞｼｯｸM" w:eastAsia="HGｺﾞｼｯｸM" w:hint="eastAsia"/>
                <w:sz w:val="24"/>
                <w:szCs w:val="24"/>
              </w:rPr>
              <w:t>全て</w:t>
            </w:r>
            <w:r w:rsidRPr="00696D55">
              <w:rPr>
                <w:rFonts w:ascii="HGｺﾞｼｯｸM" w:eastAsia="HGｺﾞｼｯｸM" w:hint="eastAsia"/>
                <w:sz w:val="24"/>
                <w:szCs w:val="24"/>
              </w:rPr>
              <w:t>の費用と対応する</w:t>
            </w:r>
            <w:r>
              <w:rPr>
                <w:rFonts w:ascii="HGｺﾞｼｯｸM" w:eastAsia="HGｺﾞｼｯｸM" w:hint="eastAsia"/>
                <w:sz w:val="24"/>
                <w:szCs w:val="24"/>
              </w:rPr>
              <w:t>全て</w:t>
            </w:r>
            <w:r w:rsidRPr="00696D55">
              <w:rPr>
                <w:rFonts w:ascii="HGｺﾞｼｯｸM" w:eastAsia="HGｺﾞｼｯｸM" w:hint="eastAsia"/>
                <w:sz w:val="24"/>
                <w:szCs w:val="24"/>
              </w:rPr>
              <w:t>の収益を記載しています。</w:t>
            </w:r>
          </w:p>
        </w:tc>
      </w:tr>
      <w:tr w:rsidR="00A94AAC" w:rsidRPr="00823F5C" w14:paraId="6D9269AE" w14:textId="77777777" w:rsidTr="00AF5B9B">
        <w:trPr>
          <w:trHeight w:hRule="exact" w:val="907"/>
        </w:trPr>
        <w:tc>
          <w:tcPr>
            <w:tcW w:w="2335" w:type="dxa"/>
            <w:vAlign w:val="center"/>
          </w:tcPr>
          <w:p w14:paraId="1D600EBA" w14:textId="77777777" w:rsidR="00A94AAC" w:rsidRPr="00696D55" w:rsidRDefault="00A94AAC" w:rsidP="00AF5B9B">
            <w:pPr>
              <w:rPr>
                <w:rFonts w:ascii="HGｺﾞｼｯｸM" w:eastAsia="HGｺﾞｼｯｸM"/>
                <w:sz w:val="24"/>
                <w:szCs w:val="24"/>
              </w:rPr>
            </w:pPr>
            <w:r w:rsidRPr="00696D55">
              <w:rPr>
                <w:rFonts w:ascii="HGｺﾞｼｯｸM" w:eastAsia="HGｺﾞｼｯｸM" w:hint="eastAsia"/>
                <w:sz w:val="24"/>
                <w:szCs w:val="24"/>
              </w:rPr>
              <w:t>純資産変動計算書</w:t>
            </w:r>
          </w:p>
        </w:tc>
        <w:tc>
          <w:tcPr>
            <w:tcW w:w="5603" w:type="dxa"/>
            <w:vAlign w:val="center"/>
          </w:tcPr>
          <w:p w14:paraId="0921B7BC" w14:textId="77777777" w:rsidR="00A94AAC" w:rsidRPr="00696D55" w:rsidRDefault="00A94AAC" w:rsidP="00AF5B9B">
            <w:pPr>
              <w:ind w:firstLineChars="100" w:firstLine="240"/>
              <w:rPr>
                <w:rFonts w:ascii="HGｺﾞｼｯｸM" w:eastAsia="HGｺﾞｼｯｸM"/>
                <w:sz w:val="24"/>
                <w:szCs w:val="24"/>
              </w:rPr>
            </w:pPr>
            <w:r w:rsidRPr="00696D55">
              <w:rPr>
                <w:rFonts w:ascii="HGｺﾞｼｯｸM" w:eastAsia="HGｺﾞｼｯｸM" w:hint="eastAsia"/>
                <w:sz w:val="24"/>
                <w:szCs w:val="24"/>
              </w:rPr>
              <w:t>一会計期間における純資産の変動</w:t>
            </w:r>
            <w:r>
              <w:rPr>
                <w:rFonts w:ascii="HGｺﾞｼｯｸM" w:eastAsia="HGｺﾞｼｯｸM" w:hint="eastAsia"/>
                <w:sz w:val="24"/>
                <w:szCs w:val="24"/>
              </w:rPr>
              <w:t>を</w:t>
            </w:r>
            <w:r w:rsidRPr="00696D55">
              <w:rPr>
                <w:rFonts w:ascii="HGｺﾞｼｯｸM" w:eastAsia="HGｺﾞｼｯｸM" w:hint="eastAsia"/>
                <w:sz w:val="24"/>
                <w:szCs w:val="24"/>
              </w:rPr>
              <w:t>明らかにするため、構成要素別に記載しています。</w:t>
            </w:r>
          </w:p>
        </w:tc>
      </w:tr>
      <w:tr w:rsidR="00A94AAC" w:rsidRPr="00696D55" w14:paraId="7A7AE9AF" w14:textId="77777777" w:rsidTr="00AF5B9B">
        <w:trPr>
          <w:trHeight w:hRule="exact" w:val="1077"/>
        </w:trPr>
        <w:tc>
          <w:tcPr>
            <w:tcW w:w="2335" w:type="dxa"/>
            <w:vAlign w:val="center"/>
          </w:tcPr>
          <w:p w14:paraId="24ED35DE" w14:textId="77777777" w:rsidR="00A94AAC" w:rsidRPr="00696D55" w:rsidRDefault="00A94AAC" w:rsidP="00AF5B9B">
            <w:pPr>
              <w:rPr>
                <w:rFonts w:ascii="HGｺﾞｼｯｸM" w:eastAsia="HGｺﾞｼｯｸM"/>
                <w:sz w:val="24"/>
                <w:szCs w:val="24"/>
              </w:rPr>
            </w:pPr>
            <w:r w:rsidRPr="00696D55">
              <w:rPr>
                <w:rFonts w:ascii="HGｺﾞｼｯｸM" w:eastAsia="HGｺﾞｼｯｸM" w:hint="eastAsia"/>
                <w:sz w:val="24"/>
                <w:szCs w:val="24"/>
              </w:rPr>
              <w:t>キャッシュ・フロー計算書</w:t>
            </w:r>
          </w:p>
        </w:tc>
        <w:tc>
          <w:tcPr>
            <w:tcW w:w="5603" w:type="dxa"/>
            <w:vAlign w:val="center"/>
          </w:tcPr>
          <w:p w14:paraId="3B3850A7" w14:textId="77777777" w:rsidR="00A94AAC" w:rsidRPr="00696D55" w:rsidRDefault="00A94AAC" w:rsidP="00AF5B9B">
            <w:pPr>
              <w:ind w:firstLineChars="100" w:firstLine="240"/>
              <w:rPr>
                <w:rFonts w:ascii="HGｺﾞｼｯｸM" w:eastAsia="HGｺﾞｼｯｸM"/>
                <w:sz w:val="24"/>
                <w:szCs w:val="24"/>
              </w:rPr>
            </w:pPr>
            <w:r w:rsidRPr="00696D55">
              <w:rPr>
                <w:rFonts w:ascii="HGｺﾞｼｯｸM" w:eastAsia="HGｺﾞｼｯｸM" w:hint="eastAsia"/>
                <w:sz w:val="24"/>
                <w:szCs w:val="24"/>
              </w:rPr>
              <w:t>一会計期間におけるキャッシュ・フローの状況を報告するため、キャッシュ・フローを活動区分別に記載しています。</w:t>
            </w:r>
          </w:p>
        </w:tc>
      </w:tr>
      <w:tr w:rsidR="00A94AAC" w:rsidRPr="00823F5C" w14:paraId="6D81DB8E" w14:textId="77777777" w:rsidTr="00AF5B9B">
        <w:trPr>
          <w:trHeight w:hRule="exact" w:val="907"/>
        </w:trPr>
        <w:tc>
          <w:tcPr>
            <w:tcW w:w="2335" w:type="dxa"/>
            <w:vAlign w:val="center"/>
          </w:tcPr>
          <w:p w14:paraId="5863E8AA" w14:textId="77777777" w:rsidR="00A94AAC" w:rsidRPr="00696D55" w:rsidRDefault="00A94AAC" w:rsidP="00AF5B9B">
            <w:pPr>
              <w:rPr>
                <w:rFonts w:ascii="HGｺﾞｼｯｸM" w:eastAsia="HGｺﾞｼｯｸM"/>
                <w:sz w:val="24"/>
                <w:szCs w:val="24"/>
              </w:rPr>
            </w:pPr>
            <w:r w:rsidRPr="00696D55">
              <w:rPr>
                <w:rFonts w:ascii="HGｺﾞｼｯｸM" w:eastAsia="HGｺﾞｼｯｸM" w:hint="eastAsia"/>
                <w:sz w:val="24"/>
                <w:szCs w:val="24"/>
              </w:rPr>
              <w:t>注記</w:t>
            </w:r>
          </w:p>
        </w:tc>
        <w:tc>
          <w:tcPr>
            <w:tcW w:w="5603" w:type="dxa"/>
            <w:vAlign w:val="center"/>
          </w:tcPr>
          <w:p w14:paraId="0BE1B8F9" w14:textId="77777777" w:rsidR="00A94AAC" w:rsidRPr="00696D55" w:rsidRDefault="00A94AAC" w:rsidP="00AF5B9B">
            <w:pPr>
              <w:ind w:firstLineChars="100" w:firstLine="240"/>
              <w:rPr>
                <w:rFonts w:ascii="HGｺﾞｼｯｸM" w:eastAsia="HGｺﾞｼｯｸM"/>
                <w:sz w:val="24"/>
                <w:szCs w:val="24"/>
              </w:rPr>
            </w:pPr>
            <w:r w:rsidRPr="00696D55">
              <w:rPr>
                <w:rFonts w:ascii="HGｺﾞｼｯｸM" w:eastAsia="HGｺﾞｼｯｸM" w:hint="eastAsia"/>
                <w:sz w:val="24"/>
                <w:szCs w:val="24"/>
              </w:rPr>
              <w:t>重要な会計方針など財政状況を適切に開示するため、必要な会計情報を記載しています。</w:t>
            </w:r>
          </w:p>
        </w:tc>
      </w:tr>
      <w:tr w:rsidR="00A94AAC" w:rsidRPr="00823F5C" w14:paraId="570B8E20" w14:textId="77777777" w:rsidTr="00AF5B9B">
        <w:trPr>
          <w:trHeight w:hRule="exact" w:val="907"/>
        </w:trPr>
        <w:tc>
          <w:tcPr>
            <w:tcW w:w="2335" w:type="dxa"/>
            <w:vAlign w:val="center"/>
          </w:tcPr>
          <w:p w14:paraId="29D0D225" w14:textId="77777777" w:rsidR="00A94AAC" w:rsidRPr="00696D55" w:rsidRDefault="00A94AAC" w:rsidP="00AF5B9B">
            <w:pPr>
              <w:rPr>
                <w:rFonts w:ascii="HGｺﾞｼｯｸM" w:eastAsia="HGｺﾞｼｯｸM"/>
                <w:sz w:val="24"/>
                <w:szCs w:val="24"/>
              </w:rPr>
            </w:pPr>
            <w:r w:rsidRPr="00696D55">
              <w:rPr>
                <w:rFonts w:ascii="HGｺﾞｼｯｸM" w:eastAsia="HGｺﾞｼｯｸM" w:hint="eastAsia"/>
                <w:sz w:val="24"/>
                <w:szCs w:val="24"/>
              </w:rPr>
              <w:t>附属明細表</w:t>
            </w:r>
          </w:p>
        </w:tc>
        <w:tc>
          <w:tcPr>
            <w:tcW w:w="5603" w:type="dxa"/>
            <w:vAlign w:val="center"/>
          </w:tcPr>
          <w:p w14:paraId="4B1A9D26" w14:textId="77777777" w:rsidR="00A94AAC" w:rsidRPr="00696D55" w:rsidRDefault="00A94AAC" w:rsidP="00AF5B9B">
            <w:pPr>
              <w:ind w:firstLineChars="100" w:firstLine="240"/>
              <w:rPr>
                <w:rFonts w:ascii="HGｺﾞｼｯｸM" w:eastAsia="HGｺﾞｼｯｸM"/>
                <w:sz w:val="24"/>
                <w:szCs w:val="24"/>
              </w:rPr>
            </w:pPr>
            <w:r w:rsidRPr="00696D55">
              <w:rPr>
                <w:rFonts w:ascii="HGｺﾞｼｯｸM" w:eastAsia="HGｺﾞｼｯｸM" w:hint="eastAsia"/>
                <w:sz w:val="24"/>
                <w:szCs w:val="24"/>
              </w:rPr>
              <w:t>財務諸表の内容を補足するため、</w:t>
            </w:r>
            <w:r>
              <w:rPr>
                <w:rFonts w:ascii="HGｺﾞｼｯｸM" w:eastAsia="HGｺﾞｼｯｸM" w:hint="eastAsia"/>
                <w:sz w:val="24"/>
                <w:szCs w:val="24"/>
              </w:rPr>
              <w:t>５</w:t>
            </w:r>
            <w:r w:rsidRPr="00696D55">
              <w:rPr>
                <w:rFonts w:ascii="HGｺﾞｼｯｸM" w:eastAsia="HGｺﾞｼｯｸM" w:hint="eastAsia"/>
                <w:sz w:val="24"/>
                <w:szCs w:val="24"/>
              </w:rPr>
              <w:t>種類の附属明細表を作成しています。</w:t>
            </w:r>
          </w:p>
        </w:tc>
      </w:tr>
    </w:tbl>
    <w:p w14:paraId="71583ADD" w14:textId="77777777" w:rsidR="00A94AAC" w:rsidRDefault="00A94AAC" w:rsidP="00A94AAC">
      <w:pPr>
        <w:rPr>
          <w:rFonts w:ascii="HGｺﾞｼｯｸM" w:eastAsia="HGｺﾞｼｯｸM"/>
          <w:sz w:val="26"/>
          <w:szCs w:val="26"/>
        </w:rPr>
      </w:pPr>
    </w:p>
    <w:p w14:paraId="60D716EF" w14:textId="77777777" w:rsidR="00A94AAC" w:rsidRPr="00647277" w:rsidRDefault="00A94AAC" w:rsidP="00A94AAC">
      <w:pPr>
        <w:rPr>
          <w:rFonts w:ascii="HGｺﾞｼｯｸM" w:eastAsia="HGｺﾞｼｯｸM"/>
          <w:b/>
          <w:sz w:val="26"/>
          <w:szCs w:val="26"/>
        </w:rPr>
      </w:pPr>
      <w:r w:rsidRPr="00647277">
        <w:rPr>
          <w:rFonts w:ascii="HGｺﾞｼｯｸM" w:eastAsia="HGｺﾞｼｯｸM" w:hint="eastAsia"/>
          <w:b/>
          <w:sz w:val="26"/>
          <w:szCs w:val="26"/>
        </w:rPr>
        <w:t xml:space="preserve">　　○</w:t>
      </w:r>
      <w:r>
        <w:rPr>
          <w:rFonts w:ascii="HGｺﾞｼｯｸM" w:eastAsia="HGｺﾞｼｯｸM" w:hint="eastAsia"/>
          <w:b/>
          <w:sz w:val="26"/>
          <w:szCs w:val="26"/>
        </w:rPr>
        <w:t>財務諸表の</w:t>
      </w:r>
      <w:r w:rsidRPr="00647277">
        <w:rPr>
          <w:rFonts w:ascii="HGｺﾞｼｯｸM" w:eastAsia="HGｺﾞｼｯｸM" w:hint="eastAsia"/>
          <w:b/>
          <w:sz w:val="26"/>
          <w:szCs w:val="26"/>
        </w:rPr>
        <w:t>関連図</w:t>
      </w:r>
    </w:p>
    <w:p w14:paraId="3697C955" w14:textId="77777777" w:rsidR="00A94AAC" w:rsidRPr="00E36524" w:rsidRDefault="00A94AAC" w:rsidP="00A94AAC">
      <w:pPr>
        <w:spacing w:line="440" w:lineRule="exact"/>
        <w:ind w:left="420" w:hangingChars="200" w:hanging="420"/>
        <w:rPr>
          <w:rFonts w:ascii="HGｺﾞｼｯｸM" w:eastAsia="HGｺﾞｼｯｸM"/>
          <w:sz w:val="26"/>
          <w:szCs w:val="26"/>
        </w:rPr>
      </w:pPr>
      <w:r>
        <w:rPr>
          <w:noProof/>
        </w:rPr>
        <w:drawing>
          <wp:anchor distT="0" distB="0" distL="114300" distR="114300" simplePos="0" relativeHeight="251734016" behindDoc="0" locked="0" layoutInCell="1" allowOverlap="1" wp14:anchorId="2546E2E4" wp14:editId="2B7AFC0D">
            <wp:simplePos x="0" y="0"/>
            <wp:positionH relativeFrom="column">
              <wp:posOffset>196215</wp:posOffset>
            </wp:positionH>
            <wp:positionV relativeFrom="paragraph">
              <wp:posOffset>33655</wp:posOffset>
            </wp:positionV>
            <wp:extent cx="5572125" cy="3028932"/>
            <wp:effectExtent l="0" t="0" r="0" b="635"/>
            <wp:wrapNone/>
            <wp:docPr id="1" name="図 1" descr="貸借対照表、行政コスト計算書、キャッシュ・フロー計算書、純資産変動計算書の関連を図にしています。&#10;貸借対照表の資産における現金預金とキャッシュ・フロー計算書の当年度末現金預金残高、貸借対照表の純資産と純資産変動計算書の当年度末残高、純資産変動計算書の当年度変動額における累積余剰と行政コスト計算書の当年度収支差額がつながっていることを示しています。" title="財務諸表の関連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cstate="print">
                      <a:extLst>
                        <a:ext uri="{28A0092B-C50C-407E-A947-70E740481C1C}">
                          <a14:useLocalDpi xmlns:a14="http://schemas.microsoft.com/office/drawing/2010/main" val="0"/>
                        </a:ext>
                      </a:extLst>
                    </a:blip>
                    <a:srcRect/>
                    <a:stretch/>
                  </pic:blipFill>
                  <pic:spPr bwMode="auto">
                    <a:xfrm>
                      <a:off x="0" y="0"/>
                      <a:ext cx="5576192" cy="30311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139B0A" w14:textId="77777777" w:rsidR="00A94AAC" w:rsidRDefault="00A94AAC" w:rsidP="00A94AAC">
      <w:pPr>
        <w:widowControl/>
        <w:jc w:val="left"/>
        <w:rPr>
          <w:rFonts w:ascii="HGｺﾞｼｯｸM" w:eastAsia="HGｺﾞｼｯｸM"/>
          <w:b/>
          <w:sz w:val="26"/>
          <w:szCs w:val="26"/>
        </w:rPr>
      </w:pPr>
      <w:r>
        <w:rPr>
          <w:rFonts w:ascii="HGｺﾞｼｯｸM" w:eastAsia="HGｺﾞｼｯｸM"/>
          <w:b/>
          <w:sz w:val="26"/>
          <w:szCs w:val="26"/>
        </w:rPr>
        <w:br w:type="page"/>
      </w:r>
    </w:p>
    <w:p w14:paraId="232FD4AE" w14:textId="77777777" w:rsidR="00A94AAC" w:rsidRPr="003950F4" w:rsidRDefault="00A94AAC" w:rsidP="00A94AAC">
      <w:pPr>
        <w:pStyle w:val="2"/>
      </w:pPr>
      <w:r w:rsidRPr="003950F4">
        <w:rPr>
          <w:rFonts w:hint="eastAsia"/>
        </w:rPr>
        <w:t xml:space="preserve">(2) </w:t>
      </w:r>
      <w:r w:rsidRPr="00512FDE">
        <w:rPr>
          <w:rFonts w:hint="eastAsia"/>
        </w:rPr>
        <w:t>財務諸表の作成範</w:t>
      </w:r>
      <w:r w:rsidRPr="003950F4">
        <w:rPr>
          <w:rFonts w:hint="eastAsia"/>
        </w:rPr>
        <w:t>囲</w:t>
      </w:r>
    </w:p>
    <w:p w14:paraId="7CFEEF66" w14:textId="77777777" w:rsidR="00A94AAC" w:rsidRPr="000E6649" w:rsidRDefault="00A94AAC" w:rsidP="00A94AAC">
      <w:pPr>
        <w:spacing w:line="440" w:lineRule="exact"/>
        <w:ind w:leftChars="250" w:left="525" w:firstLineChars="100" w:firstLine="260"/>
        <w:rPr>
          <w:rFonts w:ascii="HGｺﾞｼｯｸM" w:eastAsia="HGｺﾞｼｯｸM"/>
          <w:sz w:val="26"/>
          <w:szCs w:val="26"/>
        </w:rPr>
      </w:pPr>
      <w:r w:rsidRPr="00823F5C">
        <w:rPr>
          <w:rFonts w:ascii="HGｺﾞｼｯｸM" w:eastAsia="HGｺﾞｼｯｸM" w:hint="eastAsia"/>
          <w:sz w:val="26"/>
          <w:szCs w:val="26"/>
        </w:rPr>
        <w:t>財務諸表は、一般会計及び政令等</w:t>
      </w:r>
      <w:r w:rsidRPr="0070240D">
        <w:rPr>
          <w:rFonts w:ascii="HGｺﾞｼｯｸM" w:eastAsia="HGｺﾞｼｯｸM" w:hint="eastAsia"/>
          <w:sz w:val="26"/>
          <w:szCs w:val="26"/>
        </w:rPr>
        <w:t>特別会計（全</w:t>
      </w:r>
      <w:r>
        <w:rPr>
          <w:rFonts w:ascii="HGｺﾞｼｯｸM" w:eastAsia="HGｺﾞｼｯｸM" w:hint="eastAsia"/>
          <w:sz w:val="26"/>
          <w:szCs w:val="26"/>
        </w:rPr>
        <w:t>９会計）を対象としています</w:t>
      </w:r>
      <w:r w:rsidRPr="0070240D">
        <w:rPr>
          <w:rFonts w:ascii="HGｺﾞｼｯｸM" w:eastAsia="HGｺﾞｼｯｸM" w:hint="eastAsia"/>
          <w:sz w:val="26"/>
          <w:szCs w:val="26"/>
        </w:rPr>
        <w:t>（準公営企業会計及び公営企業会計を除く。）</w:t>
      </w:r>
      <w:r>
        <w:rPr>
          <w:rFonts w:ascii="HGｺﾞｼｯｸM" w:eastAsia="HGｺﾞｼｯｸM" w:hint="eastAsia"/>
          <w:sz w:val="26"/>
          <w:szCs w:val="26"/>
        </w:rPr>
        <w:t>。</w:t>
      </w:r>
    </w:p>
    <w:p w14:paraId="5B33143D" w14:textId="77777777" w:rsidR="00A94AAC" w:rsidRDefault="00A94AAC" w:rsidP="00A94AAC">
      <w:pPr>
        <w:widowControl/>
        <w:jc w:val="left"/>
        <w:rPr>
          <w:rFonts w:ascii="HGｺﾞｼｯｸM" w:eastAsia="HGｺﾞｼｯｸM"/>
          <w:b/>
          <w:sz w:val="26"/>
          <w:szCs w:val="26"/>
        </w:rPr>
      </w:pPr>
    </w:p>
    <w:tbl>
      <w:tblPr>
        <w:tblStyle w:val="a3"/>
        <w:tblW w:w="7938" w:type="dxa"/>
        <w:tblInd w:w="563" w:type="dxa"/>
        <w:tblLook w:val="04A0" w:firstRow="1" w:lastRow="0" w:firstColumn="1" w:lastColumn="0" w:noHBand="0" w:noVBand="1"/>
      </w:tblPr>
      <w:tblGrid>
        <w:gridCol w:w="1985"/>
        <w:gridCol w:w="5953"/>
      </w:tblGrid>
      <w:tr w:rsidR="00A94AAC" w:rsidRPr="00823F5C" w14:paraId="0DC0D332" w14:textId="77777777" w:rsidTr="00AF5B9B">
        <w:tc>
          <w:tcPr>
            <w:tcW w:w="1985" w:type="dxa"/>
            <w:shd w:val="clear" w:color="auto" w:fill="31849B" w:themeFill="accent5" w:themeFillShade="BF"/>
            <w:vAlign w:val="center"/>
          </w:tcPr>
          <w:p w14:paraId="519C4F7C" w14:textId="77777777" w:rsidR="00A94AAC" w:rsidRPr="009D31B7" w:rsidRDefault="00A94AAC" w:rsidP="00AF5B9B">
            <w:pPr>
              <w:jc w:val="center"/>
              <w:rPr>
                <w:rFonts w:ascii="HGｺﾞｼｯｸM" w:eastAsia="HGｺﾞｼｯｸM"/>
                <w:b/>
                <w:color w:val="FFFFFF" w:themeColor="background1"/>
                <w:sz w:val="24"/>
                <w:szCs w:val="24"/>
              </w:rPr>
            </w:pPr>
            <w:r>
              <w:rPr>
                <w:rFonts w:ascii="HGｺﾞｼｯｸM" w:eastAsia="HGｺﾞｼｯｸM" w:hint="eastAsia"/>
                <w:b/>
                <w:color w:val="FFFFFF" w:themeColor="background1"/>
                <w:sz w:val="24"/>
                <w:szCs w:val="24"/>
              </w:rPr>
              <w:t>作成対象会計</w:t>
            </w:r>
          </w:p>
        </w:tc>
        <w:tc>
          <w:tcPr>
            <w:tcW w:w="5953" w:type="dxa"/>
            <w:shd w:val="clear" w:color="auto" w:fill="31849B" w:themeFill="accent5" w:themeFillShade="BF"/>
            <w:vAlign w:val="center"/>
          </w:tcPr>
          <w:p w14:paraId="74A23464" w14:textId="77777777" w:rsidR="00A94AAC" w:rsidRPr="009D31B7" w:rsidRDefault="00A94AAC" w:rsidP="00AF5B9B">
            <w:pPr>
              <w:jc w:val="center"/>
              <w:rPr>
                <w:rFonts w:ascii="HGｺﾞｼｯｸM" w:eastAsia="HGｺﾞｼｯｸM"/>
                <w:b/>
                <w:color w:val="FFFFFF" w:themeColor="background1"/>
                <w:sz w:val="24"/>
                <w:szCs w:val="24"/>
              </w:rPr>
            </w:pPr>
            <w:r>
              <w:rPr>
                <w:rFonts w:ascii="HGｺﾞｼｯｸM" w:eastAsia="HGｺﾞｼｯｸM" w:hint="eastAsia"/>
                <w:b/>
                <w:color w:val="FFFFFF" w:themeColor="background1"/>
                <w:sz w:val="24"/>
                <w:szCs w:val="24"/>
              </w:rPr>
              <w:t>各会計の説明</w:t>
            </w:r>
          </w:p>
        </w:tc>
      </w:tr>
      <w:tr w:rsidR="00A94AAC" w:rsidRPr="00823F5C" w14:paraId="5DAA840E" w14:textId="77777777" w:rsidTr="00AF5B9B">
        <w:trPr>
          <w:trHeight w:hRule="exact" w:val="1077"/>
        </w:trPr>
        <w:tc>
          <w:tcPr>
            <w:tcW w:w="1985" w:type="dxa"/>
            <w:vAlign w:val="center"/>
          </w:tcPr>
          <w:p w14:paraId="3972EA2C" w14:textId="77777777" w:rsidR="00A94AAC" w:rsidRPr="000B6FE3" w:rsidRDefault="00A94AAC" w:rsidP="00AF5B9B">
            <w:pPr>
              <w:rPr>
                <w:rFonts w:ascii="HGｺﾞｼｯｸM" w:eastAsia="HGｺﾞｼｯｸM"/>
                <w:sz w:val="22"/>
              </w:rPr>
            </w:pPr>
            <w:r w:rsidRPr="000B6FE3">
              <w:rPr>
                <w:rFonts w:ascii="HGｺﾞｼｯｸM" w:eastAsia="HGｺﾞｼｯｸM" w:hint="eastAsia"/>
                <w:sz w:val="22"/>
              </w:rPr>
              <w:t>一般会計</w:t>
            </w:r>
          </w:p>
        </w:tc>
        <w:tc>
          <w:tcPr>
            <w:tcW w:w="5953" w:type="dxa"/>
          </w:tcPr>
          <w:p w14:paraId="088E7EFE" w14:textId="77777777" w:rsidR="00A94AAC" w:rsidRPr="000B6FE3" w:rsidRDefault="00A94AAC" w:rsidP="00AF5B9B">
            <w:pPr>
              <w:ind w:firstLineChars="100" w:firstLine="180"/>
              <w:rPr>
                <w:rFonts w:ascii="HGｺﾞｼｯｸM" w:eastAsia="HGｺﾞｼｯｸM"/>
                <w:sz w:val="18"/>
                <w:szCs w:val="18"/>
              </w:rPr>
            </w:pPr>
            <w:r w:rsidRPr="000B6FE3">
              <w:rPr>
                <w:rFonts w:ascii="HGｺﾞｼｯｸM" w:eastAsia="HGｺﾞｼｯｸM" w:hint="eastAsia"/>
                <w:sz w:val="18"/>
                <w:szCs w:val="18"/>
              </w:rPr>
              <w:t>市税を主な収入とし、市の基本的な施策（福祉、子育て支援、学校などの教育、道路・公園、</w:t>
            </w:r>
            <w:r w:rsidRPr="005C0894">
              <w:rPr>
                <w:rFonts w:ascii="HGｺﾞｼｯｸM" w:eastAsia="HGｺﾞｼｯｸM" w:hint="eastAsia"/>
                <w:sz w:val="18"/>
                <w:szCs w:val="18"/>
              </w:rPr>
              <w:t>保健衛生</w:t>
            </w:r>
            <w:r>
              <w:rPr>
                <w:rFonts w:ascii="HGｺﾞｼｯｸM" w:eastAsia="HGｺﾞｼｯｸM" w:hint="eastAsia"/>
                <w:sz w:val="18"/>
                <w:szCs w:val="18"/>
              </w:rPr>
              <w:t>など）を行っている大阪市で</w:t>
            </w:r>
            <w:r>
              <w:rPr>
                <w:rFonts w:ascii="ＭＳ 明朝" w:eastAsia="ＭＳ 明朝" w:hAnsi="ＭＳ 明朝" w:cs="ＭＳ 明朝" w:hint="eastAsia"/>
                <w:sz w:val="18"/>
                <w:szCs w:val="18"/>
              </w:rPr>
              <w:t>一</w:t>
            </w:r>
            <w:r w:rsidRPr="000B6FE3">
              <w:rPr>
                <w:rFonts w:ascii="HGｺﾞｼｯｸM" w:eastAsia="HGｺﾞｼｯｸM" w:hint="eastAsia"/>
                <w:sz w:val="18"/>
                <w:szCs w:val="18"/>
              </w:rPr>
              <w:t>番大きな会計です。</w:t>
            </w:r>
          </w:p>
        </w:tc>
      </w:tr>
      <w:tr w:rsidR="00A94AAC" w:rsidRPr="00823F5C" w14:paraId="74B81D03" w14:textId="77777777" w:rsidTr="00AF5B9B">
        <w:trPr>
          <w:trHeight w:hRule="exact" w:val="423"/>
        </w:trPr>
        <w:tc>
          <w:tcPr>
            <w:tcW w:w="1985" w:type="dxa"/>
            <w:vAlign w:val="center"/>
          </w:tcPr>
          <w:p w14:paraId="7198E63F" w14:textId="77777777" w:rsidR="00A94AAC" w:rsidRPr="000B6FE3" w:rsidRDefault="00A94AAC" w:rsidP="00AF5B9B">
            <w:pPr>
              <w:rPr>
                <w:rFonts w:ascii="HGｺﾞｼｯｸM" w:eastAsia="HGｺﾞｼｯｸM"/>
                <w:sz w:val="22"/>
              </w:rPr>
            </w:pPr>
            <w:r w:rsidRPr="000B6FE3">
              <w:rPr>
                <w:rFonts w:ascii="HGｺﾞｼｯｸM" w:eastAsia="HGｺﾞｼｯｸM" w:hint="eastAsia"/>
                <w:sz w:val="22"/>
              </w:rPr>
              <w:t>食肉市場事業会計</w:t>
            </w:r>
          </w:p>
        </w:tc>
        <w:tc>
          <w:tcPr>
            <w:tcW w:w="5953" w:type="dxa"/>
          </w:tcPr>
          <w:p w14:paraId="11C604F0" w14:textId="77777777" w:rsidR="00A94AAC" w:rsidRPr="000B6FE3" w:rsidRDefault="00A94AAC" w:rsidP="00AF5B9B">
            <w:pPr>
              <w:ind w:firstLineChars="100" w:firstLine="180"/>
              <w:rPr>
                <w:rFonts w:ascii="HGｺﾞｼｯｸM" w:eastAsia="HGｺﾞｼｯｸM"/>
                <w:sz w:val="18"/>
                <w:szCs w:val="18"/>
              </w:rPr>
            </w:pPr>
            <w:r>
              <w:rPr>
                <w:rFonts w:ascii="HGｺﾞｼｯｸM" w:eastAsia="HGｺﾞｼｯｸM" w:hint="eastAsia"/>
                <w:sz w:val="18"/>
                <w:szCs w:val="18"/>
              </w:rPr>
              <w:t>日常生活に必要な生鮮食料品等（肉類）の供給を行う事業の会計です。</w:t>
            </w:r>
          </w:p>
        </w:tc>
      </w:tr>
      <w:tr w:rsidR="00A94AAC" w:rsidRPr="00823F5C" w14:paraId="6B49C075" w14:textId="77777777" w:rsidTr="00AF5B9B">
        <w:trPr>
          <w:trHeight w:hRule="exact" w:val="717"/>
        </w:trPr>
        <w:tc>
          <w:tcPr>
            <w:tcW w:w="1985" w:type="dxa"/>
            <w:vAlign w:val="center"/>
          </w:tcPr>
          <w:p w14:paraId="563DF446" w14:textId="77777777" w:rsidR="00A94AAC" w:rsidRPr="000B6FE3" w:rsidRDefault="00A94AAC" w:rsidP="00AF5B9B">
            <w:pPr>
              <w:rPr>
                <w:rFonts w:ascii="HGｺﾞｼｯｸM" w:eastAsia="HGｺﾞｼｯｸM"/>
                <w:sz w:val="22"/>
              </w:rPr>
            </w:pPr>
            <w:r w:rsidRPr="000B6FE3">
              <w:rPr>
                <w:rFonts w:ascii="HGｺﾞｼｯｸM" w:eastAsia="HGｺﾞｼｯｸM" w:hint="eastAsia"/>
                <w:sz w:val="22"/>
              </w:rPr>
              <w:t>駐車場事業会計</w:t>
            </w:r>
          </w:p>
        </w:tc>
        <w:tc>
          <w:tcPr>
            <w:tcW w:w="5953" w:type="dxa"/>
          </w:tcPr>
          <w:p w14:paraId="21D108C2" w14:textId="77777777" w:rsidR="00A94AAC" w:rsidRPr="000B6FE3" w:rsidRDefault="00A94AAC" w:rsidP="00AF5B9B">
            <w:pPr>
              <w:ind w:firstLineChars="100" w:firstLine="180"/>
              <w:rPr>
                <w:rFonts w:ascii="HGｺﾞｼｯｸM" w:eastAsia="HGｺﾞｼｯｸM"/>
                <w:sz w:val="18"/>
                <w:szCs w:val="18"/>
              </w:rPr>
            </w:pPr>
            <w:r w:rsidRPr="000B6FE3">
              <w:rPr>
                <w:rFonts w:ascii="HGｺﾞｼｯｸM" w:eastAsia="HGｺﾞｼｯｸM" w:hint="eastAsia"/>
                <w:sz w:val="18"/>
                <w:szCs w:val="18"/>
              </w:rPr>
              <w:t>大阪市立西横堀駐車場などの市立駐車場の管理運営を行う事業の会計です。</w:t>
            </w:r>
          </w:p>
        </w:tc>
      </w:tr>
      <w:tr w:rsidR="00A94AAC" w:rsidRPr="00696D55" w14:paraId="486EB4EF" w14:textId="77777777" w:rsidTr="00AF5B9B">
        <w:trPr>
          <w:trHeight w:hRule="exact" w:val="1077"/>
        </w:trPr>
        <w:tc>
          <w:tcPr>
            <w:tcW w:w="1985" w:type="dxa"/>
            <w:vAlign w:val="center"/>
          </w:tcPr>
          <w:p w14:paraId="07693B5F" w14:textId="77777777" w:rsidR="00A94AAC" w:rsidRDefault="00A94AAC" w:rsidP="00AF5B9B">
            <w:pPr>
              <w:rPr>
                <w:rFonts w:ascii="HGｺﾞｼｯｸM" w:eastAsia="HGｺﾞｼｯｸM"/>
                <w:sz w:val="22"/>
              </w:rPr>
            </w:pPr>
            <w:r w:rsidRPr="000B6FE3">
              <w:rPr>
                <w:rFonts w:ascii="HGｺﾞｼｯｸM" w:eastAsia="HGｺﾞｼｯｸM" w:hint="eastAsia"/>
                <w:sz w:val="22"/>
              </w:rPr>
              <w:t>母子父子寡婦福祉</w:t>
            </w:r>
          </w:p>
          <w:p w14:paraId="6B177085" w14:textId="77777777" w:rsidR="00A94AAC" w:rsidRPr="000B6FE3" w:rsidRDefault="00A94AAC" w:rsidP="00AF5B9B">
            <w:pPr>
              <w:rPr>
                <w:rFonts w:ascii="HGｺﾞｼｯｸM" w:eastAsia="HGｺﾞｼｯｸM"/>
                <w:sz w:val="22"/>
              </w:rPr>
            </w:pPr>
            <w:r w:rsidRPr="000B6FE3">
              <w:rPr>
                <w:rFonts w:ascii="HGｺﾞｼｯｸM" w:eastAsia="HGｺﾞｼｯｸM" w:hint="eastAsia"/>
                <w:sz w:val="22"/>
              </w:rPr>
              <w:t>貸付資金会計</w:t>
            </w:r>
          </w:p>
        </w:tc>
        <w:tc>
          <w:tcPr>
            <w:tcW w:w="5953" w:type="dxa"/>
          </w:tcPr>
          <w:p w14:paraId="7D448351" w14:textId="77777777" w:rsidR="00A94AAC" w:rsidRPr="000B6FE3" w:rsidRDefault="00A94AAC" w:rsidP="00AF5B9B">
            <w:pPr>
              <w:ind w:firstLineChars="100" w:firstLine="180"/>
              <w:rPr>
                <w:rFonts w:ascii="HGｺﾞｼｯｸM" w:eastAsia="HGｺﾞｼｯｸM"/>
                <w:sz w:val="18"/>
                <w:szCs w:val="18"/>
              </w:rPr>
            </w:pPr>
            <w:r w:rsidRPr="000B6FE3">
              <w:rPr>
                <w:rFonts w:ascii="HGｺﾞｼｯｸM" w:eastAsia="HGｺﾞｼｯｸM" w:hint="eastAsia"/>
                <w:sz w:val="18"/>
                <w:szCs w:val="18"/>
              </w:rPr>
              <w:t>母子家庭や父子家庭、寡婦の経済的自立と生活の安定、こどもの福祉を図るために、無利子または低利子で各種資金の貸付を行う事業の会計です。</w:t>
            </w:r>
          </w:p>
        </w:tc>
      </w:tr>
      <w:tr w:rsidR="00A94AAC" w:rsidRPr="00823F5C" w14:paraId="17FDD34D" w14:textId="77777777" w:rsidTr="00AF5B9B">
        <w:trPr>
          <w:trHeight w:hRule="exact" w:val="1465"/>
        </w:trPr>
        <w:tc>
          <w:tcPr>
            <w:tcW w:w="1985" w:type="dxa"/>
            <w:vAlign w:val="center"/>
          </w:tcPr>
          <w:p w14:paraId="5A200E10" w14:textId="77777777" w:rsidR="00A94AAC" w:rsidRDefault="00A94AAC" w:rsidP="00AF5B9B">
            <w:pPr>
              <w:rPr>
                <w:rFonts w:ascii="HGｺﾞｼｯｸM" w:eastAsia="HGｺﾞｼｯｸM"/>
                <w:sz w:val="22"/>
              </w:rPr>
            </w:pPr>
            <w:r w:rsidRPr="000B6FE3">
              <w:rPr>
                <w:rFonts w:ascii="HGｺﾞｼｯｸM" w:eastAsia="HGｺﾞｼｯｸM" w:hint="eastAsia"/>
                <w:sz w:val="22"/>
              </w:rPr>
              <w:t>国民健康保険事業</w:t>
            </w:r>
          </w:p>
          <w:p w14:paraId="1AC86278" w14:textId="77777777" w:rsidR="00A94AAC" w:rsidRPr="000B6FE3" w:rsidRDefault="00A94AAC" w:rsidP="00AF5B9B">
            <w:pPr>
              <w:rPr>
                <w:rFonts w:ascii="HGｺﾞｼｯｸM" w:eastAsia="HGｺﾞｼｯｸM"/>
                <w:sz w:val="22"/>
              </w:rPr>
            </w:pPr>
            <w:r w:rsidRPr="000B6FE3">
              <w:rPr>
                <w:rFonts w:ascii="HGｺﾞｼｯｸM" w:eastAsia="HGｺﾞｼｯｸM" w:hint="eastAsia"/>
                <w:sz w:val="22"/>
              </w:rPr>
              <w:t>会計</w:t>
            </w:r>
          </w:p>
        </w:tc>
        <w:tc>
          <w:tcPr>
            <w:tcW w:w="5953" w:type="dxa"/>
          </w:tcPr>
          <w:p w14:paraId="1476433A" w14:textId="77777777" w:rsidR="00A94AAC" w:rsidRPr="000B6FE3" w:rsidRDefault="00A94AAC" w:rsidP="00AF5B9B">
            <w:pPr>
              <w:ind w:firstLineChars="100" w:firstLine="180"/>
              <w:rPr>
                <w:rFonts w:ascii="HGｺﾞｼｯｸM" w:eastAsia="HGｺﾞｼｯｸM"/>
                <w:sz w:val="18"/>
                <w:szCs w:val="18"/>
              </w:rPr>
            </w:pPr>
            <w:r w:rsidRPr="000B6FE3">
              <w:rPr>
                <w:rFonts w:ascii="HGｺﾞｼｯｸM" w:eastAsia="HGｺﾞｼｯｸM" w:hint="eastAsia"/>
                <w:sz w:val="18"/>
                <w:szCs w:val="18"/>
              </w:rPr>
              <w:t>勤務先の健康保険やその他の医療保険に加入できないすべての人たちが、病気やケガで経済的負担にみまわれたとき、お互いに助け合い、負担を分かち合うため、日ごろから保険料を出し合って医療費を負担する制度である国民健康保険事業の会計です。</w:t>
            </w:r>
          </w:p>
        </w:tc>
      </w:tr>
      <w:tr w:rsidR="00A94AAC" w:rsidRPr="00823F5C" w14:paraId="59A02FB5" w14:textId="77777777" w:rsidTr="00AF5B9B">
        <w:trPr>
          <w:trHeight w:val="180"/>
        </w:trPr>
        <w:tc>
          <w:tcPr>
            <w:tcW w:w="1985" w:type="dxa"/>
            <w:vAlign w:val="center"/>
          </w:tcPr>
          <w:p w14:paraId="7F9FF288" w14:textId="77777777" w:rsidR="00A94AAC" w:rsidRDefault="00A94AAC" w:rsidP="00AF5B9B">
            <w:pPr>
              <w:rPr>
                <w:rFonts w:ascii="HGｺﾞｼｯｸM" w:eastAsia="HGｺﾞｼｯｸM"/>
                <w:sz w:val="22"/>
              </w:rPr>
            </w:pPr>
            <w:r w:rsidRPr="000B6FE3">
              <w:rPr>
                <w:rFonts w:ascii="HGｺﾞｼｯｸM" w:eastAsia="HGｺﾞｼｯｸM" w:hint="eastAsia"/>
                <w:sz w:val="22"/>
              </w:rPr>
              <w:t>心身障害者扶養</w:t>
            </w:r>
          </w:p>
          <w:p w14:paraId="36284923" w14:textId="77777777" w:rsidR="00A94AAC" w:rsidRPr="000B6FE3" w:rsidRDefault="00A94AAC" w:rsidP="00AF5B9B">
            <w:pPr>
              <w:rPr>
                <w:rFonts w:ascii="HGｺﾞｼｯｸM" w:eastAsia="HGｺﾞｼｯｸM"/>
                <w:sz w:val="22"/>
              </w:rPr>
            </w:pPr>
            <w:r w:rsidRPr="000B6FE3">
              <w:rPr>
                <w:rFonts w:ascii="HGｺﾞｼｯｸM" w:eastAsia="HGｺﾞｼｯｸM" w:hint="eastAsia"/>
                <w:sz w:val="22"/>
              </w:rPr>
              <w:t>共済事業会計</w:t>
            </w:r>
          </w:p>
        </w:tc>
        <w:tc>
          <w:tcPr>
            <w:tcW w:w="5953" w:type="dxa"/>
          </w:tcPr>
          <w:p w14:paraId="428A95C3" w14:textId="77777777" w:rsidR="00A94AAC" w:rsidRPr="000B6FE3" w:rsidRDefault="00A94AAC" w:rsidP="00AF5B9B">
            <w:pPr>
              <w:ind w:firstLineChars="100" w:firstLine="180"/>
              <w:rPr>
                <w:rFonts w:ascii="HGｺﾞｼｯｸM" w:eastAsia="HGｺﾞｼｯｸM"/>
                <w:sz w:val="18"/>
                <w:szCs w:val="18"/>
              </w:rPr>
            </w:pPr>
            <w:r w:rsidRPr="000B6FE3">
              <w:rPr>
                <w:rFonts w:ascii="HGｺﾞｼｯｸM" w:eastAsia="HGｺﾞｼｯｸM" w:hint="eastAsia"/>
                <w:sz w:val="18"/>
                <w:szCs w:val="18"/>
              </w:rPr>
              <w:t>障がいのある方を扶養している保護者が、自らの生存中に毎月一定の掛金を納めることにより、保護者に万一のこと（死亡・重度障がい）があったとき、障がいのある方に終身一定額の年金を支給する心身障がい者扶養共済事業の会計です。</w:t>
            </w:r>
          </w:p>
        </w:tc>
      </w:tr>
      <w:tr w:rsidR="00A94AAC" w:rsidRPr="00823F5C" w14:paraId="504B9340" w14:textId="77777777" w:rsidTr="00AF5B9B">
        <w:trPr>
          <w:trHeight w:hRule="exact" w:val="820"/>
        </w:trPr>
        <w:tc>
          <w:tcPr>
            <w:tcW w:w="1985" w:type="dxa"/>
            <w:vAlign w:val="center"/>
          </w:tcPr>
          <w:p w14:paraId="715312BC" w14:textId="77777777" w:rsidR="00A94AAC" w:rsidRPr="000B6FE3" w:rsidRDefault="00A94AAC" w:rsidP="00AF5B9B">
            <w:pPr>
              <w:rPr>
                <w:rFonts w:ascii="HGｺﾞｼｯｸM" w:eastAsia="HGｺﾞｼｯｸM"/>
                <w:sz w:val="22"/>
              </w:rPr>
            </w:pPr>
            <w:r w:rsidRPr="000B6FE3">
              <w:rPr>
                <w:rFonts w:ascii="HGｺﾞｼｯｸM" w:eastAsia="HGｺﾞｼｯｸM" w:hint="eastAsia"/>
                <w:sz w:val="22"/>
              </w:rPr>
              <w:t>介護保険事業会計</w:t>
            </w:r>
          </w:p>
        </w:tc>
        <w:tc>
          <w:tcPr>
            <w:tcW w:w="5953" w:type="dxa"/>
          </w:tcPr>
          <w:p w14:paraId="1B02AA4A" w14:textId="77777777" w:rsidR="00A94AAC" w:rsidRPr="000B6FE3" w:rsidRDefault="00A94AAC" w:rsidP="00AF5B9B">
            <w:pPr>
              <w:ind w:firstLineChars="100" w:firstLine="180"/>
              <w:rPr>
                <w:rFonts w:ascii="HGｺﾞｼｯｸM" w:eastAsia="HGｺﾞｼｯｸM"/>
                <w:sz w:val="18"/>
                <w:szCs w:val="18"/>
              </w:rPr>
            </w:pPr>
            <w:r w:rsidRPr="000B6FE3">
              <w:rPr>
                <w:rFonts w:ascii="HGｺﾞｼｯｸM" w:eastAsia="HGｺﾞｼｯｸM" w:hint="eastAsia"/>
                <w:sz w:val="18"/>
                <w:szCs w:val="18"/>
              </w:rPr>
              <w:t>40歳以上の方が被保険者となって保険料を出し合って、高齢者の介護を社会全体でささえる制度である介護保険事業の会計です。</w:t>
            </w:r>
          </w:p>
        </w:tc>
      </w:tr>
      <w:tr w:rsidR="00A94AAC" w:rsidRPr="00823F5C" w14:paraId="4ECB2FA0" w14:textId="77777777" w:rsidTr="00AF5B9B">
        <w:trPr>
          <w:trHeight w:hRule="exact" w:val="1543"/>
        </w:trPr>
        <w:tc>
          <w:tcPr>
            <w:tcW w:w="1985" w:type="dxa"/>
            <w:vAlign w:val="center"/>
          </w:tcPr>
          <w:p w14:paraId="7E5CEB31" w14:textId="77777777" w:rsidR="00A94AAC" w:rsidRDefault="00A94AAC" w:rsidP="00AF5B9B">
            <w:pPr>
              <w:rPr>
                <w:rFonts w:ascii="HGｺﾞｼｯｸM" w:eastAsia="HGｺﾞｼｯｸM"/>
                <w:sz w:val="22"/>
              </w:rPr>
            </w:pPr>
            <w:r w:rsidRPr="000B6FE3">
              <w:rPr>
                <w:rFonts w:ascii="HGｺﾞｼｯｸM" w:eastAsia="HGｺﾞｼｯｸM" w:hint="eastAsia"/>
                <w:sz w:val="22"/>
              </w:rPr>
              <w:t>後期高齢者医療</w:t>
            </w:r>
          </w:p>
          <w:p w14:paraId="4DB7BB0C" w14:textId="77777777" w:rsidR="00A94AAC" w:rsidRPr="000B6FE3" w:rsidRDefault="00A94AAC" w:rsidP="00AF5B9B">
            <w:pPr>
              <w:rPr>
                <w:rFonts w:ascii="HGｺﾞｼｯｸM" w:eastAsia="HGｺﾞｼｯｸM"/>
                <w:sz w:val="22"/>
              </w:rPr>
            </w:pPr>
            <w:r w:rsidRPr="000B6FE3">
              <w:rPr>
                <w:rFonts w:ascii="HGｺﾞｼｯｸM" w:eastAsia="HGｺﾞｼｯｸM" w:hint="eastAsia"/>
                <w:sz w:val="22"/>
              </w:rPr>
              <w:t>事業会計</w:t>
            </w:r>
          </w:p>
        </w:tc>
        <w:tc>
          <w:tcPr>
            <w:tcW w:w="5953" w:type="dxa"/>
          </w:tcPr>
          <w:p w14:paraId="1C8FAC21" w14:textId="77777777" w:rsidR="00A94AAC" w:rsidRPr="000B6FE3" w:rsidRDefault="00A94AAC" w:rsidP="00AF5B9B">
            <w:pPr>
              <w:ind w:firstLineChars="100" w:firstLine="180"/>
              <w:rPr>
                <w:rFonts w:ascii="HGｺﾞｼｯｸM" w:eastAsia="HGｺﾞｼｯｸM"/>
                <w:sz w:val="18"/>
                <w:szCs w:val="18"/>
              </w:rPr>
            </w:pPr>
            <w:r w:rsidRPr="000B6FE3">
              <w:rPr>
                <w:rFonts w:ascii="HGｺﾞｼｯｸM" w:eastAsia="HGｺﾞｼｯｸM" w:hint="eastAsia"/>
                <w:sz w:val="18"/>
                <w:szCs w:val="18"/>
              </w:rPr>
              <w:t>75歳（一定の障がいがある人は65歳）以上の方が加入し、医療給付等を受ける後期高齢者医療制度において、保険料を徴収し運営元である大阪府後期高齢者医療広域連合へ納付する後期高齢者医療事業の会計です。</w:t>
            </w:r>
          </w:p>
        </w:tc>
      </w:tr>
      <w:tr w:rsidR="00A94AAC" w:rsidRPr="00823F5C" w14:paraId="655EB97D" w14:textId="77777777" w:rsidTr="00AF5B9B">
        <w:trPr>
          <w:trHeight w:hRule="exact" w:val="2266"/>
        </w:trPr>
        <w:tc>
          <w:tcPr>
            <w:tcW w:w="1985" w:type="dxa"/>
            <w:vAlign w:val="center"/>
          </w:tcPr>
          <w:p w14:paraId="63EEEB75" w14:textId="77777777" w:rsidR="00A94AAC" w:rsidRPr="000B6FE3" w:rsidRDefault="00A94AAC" w:rsidP="00AF5B9B">
            <w:pPr>
              <w:rPr>
                <w:rFonts w:ascii="HGｺﾞｼｯｸM" w:eastAsia="HGｺﾞｼｯｸM"/>
                <w:sz w:val="22"/>
              </w:rPr>
            </w:pPr>
            <w:r w:rsidRPr="000B6FE3">
              <w:rPr>
                <w:rFonts w:ascii="HGｺﾞｼｯｸM" w:eastAsia="HGｺﾞｼｯｸM" w:hint="eastAsia"/>
                <w:sz w:val="22"/>
              </w:rPr>
              <w:t>公債費会計</w:t>
            </w:r>
          </w:p>
        </w:tc>
        <w:tc>
          <w:tcPr>
            <w:tcW w:w="5953" w:type="dxa"/>
          </w:tcPr>
          <w:p w14:paraId="5FCBDBA4" w14:textId="77777777" w:rsidR="00A94AAC" w:rsidRPr="001516DD" w:rsidRDefault="00A94AAC" w:rsidP="00AF5B9B">
            <w:pPr>
              <w:ind w:firstLineChars="100" w:firstLine="180"/>
              <w:rPr>
                <w:rFonts w:ascii="HGｺﾞｼｯｸM" w:eastAsia="HGｺﾞｼｯｸM"/>
                <w:sz w:val="18"/>
                <w:szCs w:val="18"/>
              </w:rPr>
            </w:pPr>
            <w:r w:rsidRPr="001516DD">
              <w:rPr>
                <w:rFonts w:ascii="HGｺﾞｼｯｸM" w:eastAsia="HGｺﾞｼｯｸM" w:hint="eastAsia"/>
                <w:sz w:val="18"/>
                <w:szCs w:val="18"/>
              </w:rPr>
              <w:t>地方債（借金をするための債券）の発行や借金の返済を一括して行っている会計です。</w:t>
            </w:r>
          </w:p>
          <w:p w14:paraId="2AB61140" w14:textId="77777777" w:rsidR="00A94AAC" w:rsidRPr="001516DD" w:rsidRDefault="00A94AAC" w:rsidP="00AF5B9B">
            <w:pPr>
              <w:ind w:leftChars="50" w:left="265" w:hangingChars="100" w:hanging="160"/>
              <w:rPr>
                <w:rFonts w:ascii="HGｺﾞｼｯｸM" w:eastAsia="HGｺﾞｼｯｸM"/>
                <w:sz w:val="16"/>
                <w:szCs w:val="16"/>
                <w:u w:val="single"/>
              </w:rPr>
            </w:pPr>
            <w:r w:rsidRPr="001516DD">
              <w:rPr>
                <w:rFonts w:ascii="HGｺﾞｼｯｸM" w:eastAsia="HGｺﾞｼｯｸM" w:hint="eastAsia"/>
                <w:sz w:val="16"/>
                <w:szCs w:val="16"/>
                <w:u w:val="single"/>
              </w:rPr>
              <w:t>※新公会計制度では、各会計が地方債の償還のために積み立てた公債償還基金に相当する地方債残高は公債費会計に計上しています。</w:t>
            </w:r>
          </w:p>
          <w:p w14:paraId="25C08298" w14:textId="77777777" w:rsidR="00A94AAC" w:rsidRPr="00021ED8" w:rsidRDefault="00A94AAC" w:rsidP="00AF5B9B">
            <w:pPr>
              <w:ind w:leftChars="50" w:left="265" w:hangingChars="100" w:hanging="160"/>
              <w:rPr>
                <w:rFonts w:ascii="HGｺﾞｼｯｸM" w:eastAsia="HGｺﾞｼｯｸM"/>
                <w:sz w:val="16"/>
                <w:szCs w:val="16"/>
              </w:rPr>
            </w:pPr>
            <w:r w:rsidRPr="002B7D15">
              <w:rPr>
                <w:rFonts w:ascii="HGｺﾞｼｯｸM" w:eastAsia="HGｺﾞｼｯｸM" w:hint="eastAsia"/>
                <w:sz w:val="16"/>
                <w:szCs w:val="16"/>
              </w:rPr>
              <w:t>※大阪市の地方債残高（準公営企業会計及び公営企業会計分</w:t>
            </w:r>
            <w:r w:rsidRPr="00021ED8">
              <w:rPr>
                <w:rFonts w:ascii="HGｺﾞｼｯｸM" w:eastAsia="HGｺﾞｼｯｸM" w:hint="eastAsia"/>
                <w:sz w:val="16"/>
                <w:szCs w:val="16"/>
              </w:rPr>
              <w:t>を除く。）は、公債費会計と他会計の地方債残高を合計した額となります。</w:t>
            </w:r>
          </w:p>
        </w:tc>
      </w:tr>
    </w:tbl>
    <w:p w14:paraId="35004FA3" w14:textId="77777777" w:rsidR="00A94AAC" w:rsidRPr="00512FDE" w:rsidRDefault="00A94AAC" w:rsidP="00A94AAC">
      <w:pPr>
        <w:pStyle w:val="2"/>
      </w:pPr>
      <w:r w:rsidRPr="003950F4">
        <w:rPr>
          <w:rFonts w:hint="eastAsia"/>
        </w:rPr>
        <w:t xml:space="preserve">(3) </w:t>
      </w:r>
      <w:r w:rsidRPr="00512FDE">
        <w:rPr>
          <w:rFonts w:hint="eastAsia"/>
        </w:rPr>
        <w:t>財務諸表の体系</w:t>
      </w:r>
    </w:p>
    <w:p w14:paraId="67FBE020" w14:textId="77777777" w:rsidR="00A94AAC" w:rsidRDefault="00A94AAC" w:rsidP="00A94AAC">
      <w:pPr>
        <w:spacing w:line="440" w:lineRule="exact"/>
        <w:ind w:leftChars="214" w:left="449" w:firstLineChars="100" w:firstLine="260"/>
        <w:rPr>
          <w:rFonts w:ascii="HGｺﾞｼｯｸM" w:eastAsia="HGｺﾞｼｯｸM"/>
          <w:sz w:val="26"/>
          <w:szCs w:val="26"/>
        </w:rPr>
      </w:pPr>
      <w:r w:rsidRPr="00512FDE">
        <w:rPr>
          <w:rFonts w:ascii="HGｺﾞｼｯｸM" w:eastAsia="HGｺﾞｼｯｸM" w:hint="eastAsia"/>
          <w:sz w:val="26"/>
          <w:szCs w:val="26"/>
        </w:rPr>
        <w:t>財務諸表は、【1】会計別財務諸表、【2】所属別（局・区）財務諸表、【3】施策事業別財務諸</w:t>
      </w:r>
      <w:r w:rsidRPr="00823F5C">
        <w:rPr>
          <w:rFonts w:ascii="HGｺﾞｼｯｸM" w:eastAsia="HGｺﾞｼｯｸM" w:hint="eastAsia"/>
          <w:sz w:val="26"/>
          <w:szCs w:val="26"/>
        </w:rPr>
        <w:t>表、</w:t>
      </w:r>
      <w:r>
        <w:rPr>
          <w:rFonts w:ascii="HGｺﾞｼｯｸM" w:eastAsia="HGｺﾞｼｯｸM" w:hint="eastAsia"/>
          <w:sz w:val="26"/>
          <w:szCs w:val="26"/>
        </w:rPr>
        <w:t>【4】</w:t>
      </w:r>
      <w:r w:rsidRPr="00823F5C">
        <w:rPr>
          <w:rFonts w:ascii="HGｺﾞｼｯｸM" w:eastAsia="HGｺﾞｼｯｸM" w:hint="eastAsia"/>
          <w:sz w:val="26"/>
          <w:szCs w:val="26"/>
        </w:rPr>
        <w:t>任意事業別財務諸表の４種類あり、その体系は以下のとおりです。</w:t>
      </w:r>
    </w:p>
    <w:p w14:paraId="33322559" w14:textId="2C760331" w:rsidR="00A94AAC" w:rsidRPr="003C1764" w:rsidRDefault="00A94AAC" w:rsidP="005D6623">
      <w:r w:rsidRPr="004413E9">
        <w:rPr>
          <w:noProof/>
        </w:rPr>
        <w:drawing>
          <wp:anchor distT="0" distB="0" distL="114300" distR="114300" simplePos="0" relativeHeight="251735040" behindDoc="0" locked="0" layoutInCell="1" allowOverlap="1" wp14:anchorId="2824538B" wp14:editId="7780E88D">
            <wp:simplePos x="0" y="0"/>
            <wp:positionH relativeFrom="margin">
              <wp:align>right</wp:align>
            </wp:positionH>
            <wp:positionV relativeFrom="paragraph">
              <wp:posOffset>50800</wp:posOffset>
            </wp:positionV>
            <wp:extent cx="5114925" cy="2504963"/>
            <wp:effectExtent l="0" t="0" r="0" b="0"/>
            <wp:wrapTopAndBottom/>
            <wp:docPr id="12" name="図 12" descr="会計別財務諸表が９表があり、その中に所属別財務諸表が50表、さらにその中に施策事業別財務諸表が341表あることを記載しています。&#10;また、任意事業別財務諸表が76表あることを記載しています。" title="財務諸表の体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14925" cy="25049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FB5EF0" w14:textId="6E21E1BF" w:rsidR="00A94AAC" w:rsidRPr="00302E35" w:rsidRDefault="00796942" w:rsidP="00A94AAC">
      <w:pPr>
        <w:spacing w:line="440" w:lineRule="exact"/>
        <w:ind w:leftChars="200" w:left="420" w:firstLineChars="100" w:firstLine="260"/>
        <w:rPr>
          <w:rFonts w:ascii="HGｺﾞｼｯｸM" w:eastAsia="HGｺﾞｼｯｸM"/>
          <w:sz w:val="26"/>
          <w:szCs w:val="26"/>
        </w:rPr>
      </w:pPr>
      <w:r>
        <w:rPr>
          <w:rFonts w:ascii="HGｺﾞｼｯｸM" w:eastAsia="HGｺﾞｼｯｸM" w:hint="eastAsia"/>
          <w:sz w:val="26"/>
          <w:szCs w:val="26"/>
        </w:rPr>
        <w:t>上記の</w:t>
      </w:r>
      <w:r w:rsidR="005D6623" w:rsidRPr="005D6623">
        <w:rPr>
          <w:rFonts w:ascii="HGｺﾞｼｯｸM" w:eastAsia="HGｺﾞｼｯｸM" w:hint="eastAsia"/>
          <w:sz w:val="26"/>
          <w:szCs w:val="26"/>
        </w:rPr>
        <w:t>【2】所属別（局・区）財務諸表、【3】施策事業別財務諸表、【4】任意事業別財務諸表</w:t>
      </w:r>
      <w:r>
        <w:rPr>
          <w:rFonts w:ascii="HGｺﾞｼｯｸM" w:eastAsia="HGｺﾞｼｯｸM" w:hint="eastAsia"/>
          <w:sz w:val="26"/>
          <w:szCs w:val="26"/>
        </w:rPr>
        <w:t>については、</w:t>
      </w:r>
      <w:r w:rsidR="00A94AAC" w:rsidRPr="00302E35">
        <w:rPr>
          <w:rFonts w:ascii="HGｺﾞｼｯｸM" w:eastAsia="HGｺﾞｼｯｸM" w:hint="eastAsia"/>
          <w:sz w:val="26"/>
          <w:szCs w:val="26"/>
        </w:rPr>
        <w:t>各所</w:t>
      </w:r>
      <w:bookmarkStart w:id="0" w:name="_GoBack"/>
      <w:bookmarkEnd w:id="0"/>
      <w:r w:rsidR="00A94AAC" w:rsidRPr="00302E35">
        <w:rPr>
          <w:rFonts w:ascii="HGｺﾞｼｯｸM" w:eastAsia="HGｺﾞｼｯｸM" w:hint="eastAsia"/>
          <w:sz w:val="26"/>
          <w:szCs w:val="26"/>
        </w:rPr>
        <w:t>属のホームページ（以下のＵＲＬよりリンク）に掲載していますので、ご覧ください。</w:t>
      </w:r>
    </w:p>
    <w:p w14:paraId="0675E32D" w14:textId="77777777" w:rsidR="00A94AAC" w:rsidRPr="008901B1" w:rsidRDefault="00A94AAC" w:rsidP="00A94AAC">
      <w:pPr>
        <w:rPr>
          <w:rFonts w:ascii="HGｺﾞｼｯｸM" w:eastAsia="HGｺﾞｼｯｸM"/>
          <w:sz w:val="26"/>
          <w:szCs w:val="26"/>
        </w:rPr>
      </w:pPr>
    </w:p>
    <w:p w14:paraId="7398DB7C" w14:textId="084ECE47" w:rsidR="00A94AAC" w:rsidRDefault="00A94AAC" w:rsidP="00A94AAC">
      <w:pPr>
        <w:spacing w:line="440" w:lineRule="exact"/>
        <w:ind w:firstLineChars="200" w:firstLine="520"/>
        <w:rPr>
          <w:rFonts w:ascii="HGｺﾞｼｯｸM" w:eastAsia="HGｺﾞｼｯｸM"/>
          <w:sz w:val="26"/>
          <w:szCs w:val="26"/>
        </w:rPr>
      </w:pPr>
      <w:r>
        <w:rPr>
          <w:rFonts w:ascii="HGｺﾞｼｯｸM" w:eastAsia="HGｺﾞｼｯｸM" w:hint="eastAsia"/>
          <w:sz w:val="26"/>
          <w:szCs w:val="26"/>
        </w:rPr>
        <w:t>（ＵＲＬ）</w:t>
      </w:r>
    </w:p>
    <w:p w14:paraId="116CDF8C" w14:textId="0AF66C33" w:rsidR="007E263E" w:rsidRPr="00A94AAC" w:rsidRDefault="003932C5" w:rsidP="00A94AAC">
      <w:pPr>
        <w:spacing w:line="440" w:lineRule="exact"/>
        <w:ind w:firstLineChars="270" w:firstLine="567"/>
        <w:rPr>
          <w:rFonts w:ascii="HGｺﾞｼｯｸM" w:eastAsia="HGｺﾞｼｯｸM"/>
          <w:sz w:val="22"/>
        </w:rPr>
      </w:pPr>
      <w:hyperlink r:id="rId29" w:history="1">
        <w:r w:rsidR="00A94AAC" w:rsidRPr="00C76C24">
          <w:rPr>
            <w:rStyle w:val="ab"/>
            <w:rFonts w:ascii="HGｺﾞｼｯｸM" w:eastAsia="HGｺﾞｼｯｸM" w:hint="eastAsia"/>
          </w:rPr>
          <w:t>https://www.city.osaka.lg.jp/shisei/category/</w:t>
        </w:r>
        <w:r w:rsidR="00A94AAC" w:rsidRPr="00251FD0">
          <w:rPr>
            <w:rStyle w:val="ab"/>
            <w:rFonts w:ascii="HGｺﾞｼｯｸM" w:eastAsia="HGｺﾞｼｯｸM"/>
          </w:rPr>
          <w:t>3060-3-5-4-0-0-0-0-0-0.html</w:t>
        </w:r>
      </w:hyperlink>
    </w:p>
    <w:p w14:paraId="5D2D55CE" w14:textId="3B19111A" w:rsidR="00796942" w:rsidRPr="00A94AAC" w:rsidRDefault="00796942">
      <w:pPr>
        <w:spacing w:line="440" w:lineRule="exact"/>
        <w:ind w:firstLineChars="270" w:firstLine="702"/>
        <w:rPr>
          <w:rFonts w:ascii="HGｺﾞｼｯｸM" w:eastAsia="HGｺﾞｼｯｸM"/>
          <w:sz w:val="22"/>
        </w:rPr>
      </w:pPr>
      <w:r>
        <w:rPr>
          <w:rFonts w:ascii="HGｺﾞｼｯｸM" w:eastAsia="HGｺﾞｼｯｸM" w:hint="eastAsia"/>
          <w:noProof/>
          <w:sz w:val="26"/>
          <w:szCs w:val="26"/>
        </w:rPr>
        <mc:AlternateContent>
          <mc:Choice Requires="wps">
            <w:drawing>
              <wp:anchor distT="0" distB="0" distL="114300" distR="114300" simplePos="0" relativeHeight="251732992" behindDoc="0" locked="0" layoutInCell="1" allowOverlap="1" wp14:anchorId="36C2AF43" wp14:editId="0711F0F6">
                <wp:simplePos x="0" y="0"/>
                <wp:positionH relativeFrom="margin">
                  <wp:align>right</wp:align>
                </wp:positionH>
                <wp:positionV relativeFrom="paragraph">
                  <wp:posOffset>365125</wp:posOffset>
                </wp:positionV>
                <wp:extent cx="5095875" cy="1933575"/>
                <wp:effectExtent l="0" t="0" r="28575" b="28575"/>
                <wp:wrapTopAndBottom/>
                <wp:docPr id="16" name="メ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5875" cy="1933575"/>
                        </a:xfrm>
                        <a:prstGeom prst="foldedCorner">
                          <a:avLst>
                            <a:gd name="adj" fmla="val 7093"/>
                          </a:avLst>
                        </a:prstGeom>
                        <a:ln>
                          <a:solidFill>
                            <a:schemeClr val="accent5">
                              <a:lumMod val="50000"/>
                            </a:schemeClr>
                          </a:solidFill>
                          <a:headEnd/>
                          <a:tailEnd/>
                        </a:ln>
                      </wps:spPr>
                      <wps:style>
                        <a:lnRef idx="2">
                          <a:schemeClr val="dk1"/>
                        </a:lnRef>
                        <a:fillRef idx="1">
                          <a:schemeClr val="lt1"/>
                        </a:fillRef>
                        <a:effectRef idx="0">
                          <a:schemeClr val="dk1"/>
                        </a:effectRef>
                        <a:fontRef idx="minor">
                          <a:schemeClr val="dk1"/>
                        </a:fontRef>
                      </wps:style>
                      <wps:txbx>
                        <w:txbxContent>
                          <w:p w14:paraId="366E61AD" w14:textId="77777777" w:rsidR="00AF5B9B" w:rsidRPr="00943AD9" w:rsidRDefault="00AF5B9B" w:rsidP="00A94AAC">
                            <w:pPr>
                              <w:spacing w:line="440" w:lineRule="exact"/>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b/>
                                <w:color w:val="000000" w:themeColor="text1"/>
                                <w:sz w:val="24"/>
                                <w:szCs w:val="24"/>
                              </w:rPr>
                              <w:t>【解説】</w:t>
                            </w:r>
                            <w:r w:rsidRPr="00943AD9">
                              <w:rPr>
                                <w:rFonts w:ascii="HGｺﾞｼｯｸM" w:eastAsia="HGｺﾞｼｯｸM" w:hAnsi="HG丸ｺﾞｼｯｸM-PRO" w:hint="eastAsia"/>
                                <w:color w:val="000000" w:themeColor="text1"/>
                                <w:sz w:val="24"/>
                                <w:szCs w:val="24"/>
                              </w:rPr>
                              <w:t>施策事業と任意事業について</w:t>
                            </w:r>
                          </w:p>
                          <w:p w14:paraId="43A5F467" w14:textId="77777777" w:rsidR="00AF5B9B" w:rsidRPr="00943AD9" w:rsidRDefault="00AF5B9B" w:rsidP="00A94AAC">
                            <w:pPr>
                              <w:spacing w:line="400" w:lineRule="exact"/>
                              <w:ind w:firstLineChars="100" w:firstLine="240"/>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color w:val="000000" w:themeColor="text1"/>
                                <w:sz w:val="24"/>
                                <w:szCs w:val="24"/>
                              </w:rPr>
                              <w:t>施策事業は、予算編成や決算報告に活用するため、</w:t>
                            </w:r>
                            <w:r w:rsidRPr="003E0C09">
                              <w:rPr>
                                <w:rFonts w:ascii="HGｺﾞｼｯｸM" w:eastAsia="HGｺﾞｼｯｸM" w:hAnsi="HG丸ｺﾞｼｯｸM-PRO" w:hint="eastAsia"/>
                                <w:color w:val="000000" w:themeColor="text1"/>
                                <w:sz w:val="24"/>
                                <w:szCs w:val="24"/>
                              </w:rPr>
                              <w:t>設定した</w:t>
                            </w:r>
                            <w:r w:rsidRPr="00943AD9">
                              <w:rPr>
                                <w:rFonts w:ascii="HGｺﾞｼｯｸM" w:eastAsia="HGｺﾞｼｯｸM" w:hAnsi="HG丸ｺﾞｼｯｸM-PRO" w:hint="eastAsia"/>
                                <w:color w:val="000000" w:themeColor="text1"/>
                                <w:sz w:val="24"/>
                                <w:szCs w:val="24"/>
                              </w:rPr>
                              <w:t>事業単位です。本市の事業を施策別に分類しています。</w:t>
                            </w:r>
                          </w:p>
                          <w:p w14:paraId="509DE2FE" w14:textId="77777777" w:rsidR="00AF5B9B" w:rsidRPr="00943AD9" w:rsidRDefault="00AF5B9B" w:rsidP="00A94AAC">
                            <w:pPr>
                              <w:spacing w:line="400" w:lineRule="exact"/>
                              <w:ind w:firstLineChars="100" w:firstLine="240"/>
                              <w:rPr>
                                <w:color w:val="000000" w:themeColor="text1"/>
                                <w:sz w:val="24"/>
                                <w:szCs w:val="24"/>
                              </w:rPr>
                            </w:pPr>
                            <w:r w:rsidRPr="00943AD9">
                              <w:rPr>
                                <w:rFonts w:ascii="HGｺﾞｼｯｸM" w:eastAsia="HGｺﾞｼｯｸM" w:hAnsi="HG丸ｺﾞｼｯｸM-PRO" w:hint="eastAsia"/>
                                <w:color w:val="000000" w:themeColor="text1"/>
                                <w:sz w:val="24"/>
                                <w:szCs w:val="24"/>
                              </w:rPr>
                              <w:t>任意</w:t>
                            </w:r>
                            <w:r w:rsidRPr="00EC7CB4">
                              <w:rPr>
                                <w:rFonts w:ascii="HGｺﾞｼｯｸM" w:eastAsia="HGｺﾞｼｯｸM" w:hAnsi="HG丸ｺﾞｼｯｸM-PRO" w:hint="eastAsia"/>
                                <w:color w:val="000000" w:themeColor="text1"/>
                                <w:sz w:val="24"/>
                                <w:szCs w:val="24"/>
                              </w:rPr>
                              <w:t>事業は、使用料・手数料を徴収する事業など、受益者負担、資産マネジメントの検討など</w:t>
                            </w:r>
                            <w:r w:rsidRPr="002B7D15">
                              <w:rPr>
                                <w:rFonts w:ascii="HGｺﾞｼｯｸM" w:eastAsia="HGｺﾞｼｯｸM" w:hAnsi="HG丸ｺﾞｼｯｸM-PRO" w:hint="eastAsia"/>
                                <w:color w:val="000000" w:themeColor="text1"/>
                                <w:sz w:val="24"/>
                                <w:szCs w:val="24"/>
                              </w:rPr>
                              <w:t>のために別途設定</w:t>
                            </w:r>
                            <w:r w:rsidRPr="00EC7CB4">
                              <w:rPr>
                                <w:rFonts w:ascii="HGｺﾞｼｯｸM" w:eastAsia="HGｺﾞｼｯｸM" w:hAnsi="HG丸ｺﾞｼｯｸM-PRO" w:hint="eastAsia"/>
                                <w:color w:val="000000" w:themeColor="text1"/>
                                <w:sz w:val="24"/>
                                <w:szCs w:val="24"/>
                              </w:rPr>
                              <w:t>した事業単位（主に施設単位）です。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6C2AF43" id="メモ 16" o:spid="_x0000_s1042" type="#_x0000_t65" style="position:absolute;left:0;text-align:left;margin-left:350.05pt;margin-top:28.75pt;width:401.25pt;height:152.25pt;z-index:251732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" adj="20068" fillcolor="white [3201]" strokecolor="#205867 [1608]" strokeweight="2pt">
                <v:textbox>
                  <w:txbxContent>
                    <w:p w14:paraId="366E61AD" w14:textId="77777777" w:rsidR="00AF5B9B" w:rsidRPr="00943AD9" w:rsidRDefault="00AF5B9B" w:rsidP="00A94AAC">
                      <w:pPr>
                        <w:spacing w:line="440" w:lineRule="exact"/>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b/>
                          <w:color w:val="000000" w:themeColor="text1"/>
                          <w:sz w:val="24"/>
                          <w:szCs w:val="24"/>
                        </w:rPr>
                        <w:t>【解説】</w:t>
                      </w:r>
                      <w:r w:rsidRPr="00943AD9">
                        <w:rPr>
                          <w:rFonts w:ascii="HGｺﾞｼｯｸM" w:eastAsia="HGｺﾞｼｯｸM" w:hAnsi="HG丸ｺﾞｼｯｸM-PRO" w:hint="eastAsia"/>
                          <w:color w:val="000000" w:themeColor="text1"/>
                          <w:sz w:val="24"/>
                          <w:szCs w:val="24"/>
                        </w:rPr>
                        <w:t>施策事業と任意事業について</w:t>
                      </w:r>
                    </w:p>
                    <w:p w14:paraId="43A5F467" w14:textId="77777777" w:rsidR="00AF5B9B" w:rsidRPr="00943AD9" w:rsidRDefault="00AF5B9B" w:rsidP="00A94AAC">
                      <w:pPr>
                        <w:spacing w:line="400" w:lineRule="exact"/>
                        <w:ind w:firstLineChars="100" w:firstLine="240"/>
                        <w:rPr>
                          <w:rFonts w:ascii="HGｺﾞｼｯｸM" w:eastAsia="HGｺﾞｼｯｸM" w:hAnsi="HG丸ｺﾞｼｯｸM-PRO"/>
                          <w:color w:val="000000" w:themeColor="text1"/>
                          <w:sz w:val="24"/>
                          <w:szCs w:val="24"/>
                        </w:rPr>
                      </w:pPr>
                      <w:r w:rsidRPr="00943AD9">
                        <w:rPr>
                          <w:rFonts w:ascii="HGｺﾞｼｯｸM" w:eastAsia="HGｺﾞｼｯｸM" w:hAnsi="HG丸ｺﾞｼｯｸM-PRO" w:hint="eastAsia"/>
                          <w:color w:val="000000" w:themeColor="text1"/>
                          <w:sz w:val="24"/>
                          <w:szCs w:val="24"/>
                        </w:rPr>
                        <w:t>施策事業は、予算編成や決算報告に活用するため、</w:t>
                      </w:r>
                      <w:r w:rsidRPr="003E0C09">
                        <w:rPr>
                          <w:rFonts w:ascii="HGｺﾞｼｯｸM" w:eastAsia="HGｺﾞｼｯｸM" w:hAnsi="HG丸ｺﾞｼｯｸM-PRO" w:hint="eastAsia"/>
                          <w:color w:val="000000" w:themeColor="text1"/>
                          <w:sz w:val="24"/>
                          <w:szCs w:val="24"/>
                        </w:rPr>
                        <w:t>設定した</w:t>
                      </w:r>
                      <w:r w:rsidRPr="00943AD9">
                        <w:rPr>
                          <w:rFonts w:ascii="HGｺﾞｼｯｸM" w:eastAsia="HGｺﾞｼｯｸM" w:hAnsi="HG丸ｺﾞｼｯｸM-PRO" w:hint="eastAsia"/>
                          <w:color w:val="000000" w:themeColor="text1"/>
                          <w:sz w:val="24"/>
                          <w:szCs w:val="24"/>
                        </w:rPr>
                        <w:t>事業単位です。本市の事業を施策別に分類しています。</w:t>
                      </w:r>
                    </w:p>
                    <w:p w14:paraId="509DE2FE" w14:textId="77777777" w:rsidR="00AF5B9B" w:rsidRPr="00943AD9" w:rsidRDefault="00AF5B9B" w:rsidP="00A94AAC">
                      <w:pPr>
                        <w:spacing w:line="400" w:lineRule="exact"/>
                        <w:ind w:firstLineChars="100" w:firstLine="240"/>
                        <w:rPr>
                          <w:color w:val="000000" w:themeColor="text1"/>
                          <w:sz w:val="24"/>
                          <w:szCs w:val="24"/>
                        </w:rPr>
                      </w:pPr>
                      <w:r w:rsidRPr="00943AD9">
                        <w:rPr>
                          <w:rFonts w:ascii="HGｺﾞｼｯｸM" w:eastAsia="HGｺﾞｼｯｸM" w:hAnsi="HG丸ｺﾞｼｯｸM-PRO" w:hint="eastAsia"/>
                          <w:color w:val="000000" w:themeColor="text1"/>
                          <w:sz w:val="24"/>
                          <w:szCs w:val="24"/>
                        </w:rPr>
                        <w:t>任意</w:t>
                      </w:r>
                      <w:r w:rsidRPr="00EC7CB4">
                        <w:rPr>
                          <w:rFonts w:ascii="HGｺﾞｼｯｸM" w:eastAsia="HGｺﾞｼｯｸM" w:hAnsi="HG丸ｺﾞｼｯｸM-PRO" w:hint="eastAsia"/>
                          <w:color w:val="000000" w:themeColor="text1"/>
                          <w:sz w:val="24"/>
                          <w:szCs w:val="24"/>
                        </w:rPr>
                        <w:t>事業は、使用料・手数料を徴収する事業など、受益者負担、資産マネジメントの検討など</w:t>
                      </w:r>
                      <w:r w:rsidRPr="002B7D15">
                        <w:rPr>
                          <w:rFonts w:ascii="HGｺﾞｼｯｸM" w:eastAsia="HGｺﾞｼｯｸM" w:hAnsi="HG丸ｺﾞｼｯｸM-PRO" w:hint="eastAsia"/>
                          <w:color w:val="000000" w:themeColor="text1"/>
                          <w:sz w:val="24"/>
                          <w:szCs w:val="24"/>
                        </w:rPr>
                        <w:t>のために別途設定</w:t>
                      </w:r>
                      <w:r w:rsidRPr="00EC7CB4">
                        <w:rPr>
                          <w:rFonts w:ascii="HGｺﾞｼｯｸM" w:eastAsia="HGｺﾞｼｯｸM" w:hAnsi="HG丸ｺﾞｼｯｸM-PRO" w:hint="eastAsia"/>
                          <w:color w:val="000000" w:themeColor="text1"/>
                          <w:sz w:val="24"/>
                          <w:szCs w:val="24"/>
                        </w:rPr>
                        <w:t>した事業単位（主に施設単位）です。</w:t>
                      </w:r>
                    </w:p>
                  </w:txbxContent>
                </v:textbox>
                <w10:wrap type="topAndBottom" anchorx="margin"/>
              </v:shape>
            </w:pict>
          </mc:Fallback>
        </mc:AlternateContent>
      </w:r>
    </w:p>
    <w:sectPr w:rsidR="00796942" w:rsidRPr="00A94AAC" w:rsidSect="00174193">
      <w:footerReference w:type="default" r:id="rId30"/>
      <w:headerReference w:type="first" r:id="rId31"/>
      <w:footerReference w:type="first" r:id="rId32"/>
      <w:pgSz w:w="11906" w:h="16838"/>
      <w:pgMar w:top="1985" w:right="1701" w:bottom="1560"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C9CC3" w14:textId="77777777" w:rsidR="00D567B1" w:rsidRDefault="00D567B1" w:rsidP="007317DC">
      <w:r>
        <w:separator/>
      </w:r>
    </w:p>
  </w:endnote>
  <w:endnote w:type="continuationSeparator" w:id="0">
    <w:p w14:paraId="62B441F5" w14:textId="77777777" w:rsidR="00D567B1" w:rsidRDefault="00D567B1" w:rsidP="00731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ｺﾞｼｯｸM" w:eastAsia="HGｺﾞｼｯｸM" w:hint="eastAsia"/>
        <w:sz w:val="22"/>
      </w:rPr>
      <w:id w:val="565690496"/>
      <w:docPartObj>
        <w:docPartGallery w:val="Page Numbers (Bottom of Page)"/>
        <w:docPartUnique/>
      </w:docPartObj>
    </w:sdtPr>
    <w:sdtEndPr/>
    <w:sdtContent>
      <w:p w14:paraId="098CEE06" w14:textId="069F649A" w:rsidR="00AF5B9B" w:rsidRPr="007317DC" w:rsidRDefault="00AF5B9B" w:rsidP="007317DC">
        <w:pPr>
          <w:pStyle w:val="a9"/>
          <w:jc w:val="center"/>
          <w:rPr>
            <w:rFonts w:ascii="HGｺﾞｼｯｸM" w:eastAsia="HGｺﾞｼｯｸM"/>
            <w:sz w:val="22"/>
          </w:rPr>
        </w:pPr>
        <w:r w:rsidRPr="007317DC">
          <w:rPr>
            <w:rFonts w:ascii="HGｺﾞｼｯｸM" w:eastAsia="HGｺﾞｼｯｸM" w:hint="eastAsia"/>
            <w:sz w:val="22"/>
          </w:rPr>
          <w:fldChar w:fldCharType="begin"/>
        </w:r>
        <w:r w:rsidRPr="007317DC">
          <w:rPr>
            <w:rFonts w:ascii="HGｺﾞｼｯｸM" w:eastAsia="HGｺﾞｼｯｸM" w:hint="eastAsia"/>
            <w:sz w:val="22"/>
          </w:rPr>
          <w:instrText>PAGE   \* MERGEFORMAT</w:instrText>
        </w:r>
        <w:r w:rsidRPr="007317DC">
          <w:rPr>
            <w:rFonts w:ascii="HGｺﾞｼｯｸM" w:eastAsia="HGｺﾞｼｯｸM" w:hint="eastAsia"/>
            <w:sz w:val="22"/>
          </w:rPr>
          <w:fldChar w:fldCharType="separate"/>
        </w:r>
        <w:r w:rsidR="003932C5" w:rsidRPr="003932C5">
          <w:rPr>
            <w:rFonts w:ascii="HGｺﾞｼｯｸM" w:eastAsia="HGｺﾞｼｯｸM"/>
            <w:noProof/>
            <w:sz w:val="22"/>
            <w:lang w:val="ja-JP"/>
          </w:rPr>
          <w:t>1</w:t>
        </w:r>
        <w:r w:rsidRPr="007317DC">
          <w:rPr>
            <w:rFonts w:ascii="HGｺﾞｼｯｸM" w:eastAsia="HGｺﾞｼｯｸM" w:hint="eastAsia"/>
            <w:sz w:val="22"/>
          </w:rPr>
          <w:fldChar w:fldCharType="end"/>
        </w:r>
      </w:p>
    </w:sdtContent>
  </w:sdt>
  <w:p w14:paraId="7E940EE7" w14:textId="77777777" w:rsidR="00AF5B9B" w:rsidRDefault="00AF5B9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ｺﾞｼｯｸM" w:eastAsia="HGｺﾞｼｯｸM"/>
        <w:sz w:val="22"/>
      </w:rPr>
      <w:id w:val="1603137986"/>
      <w:docPartObj>
        <w:docPartGallery w:val="Page Numbers (Bottom of Page)"/>
        <w:docPartUnique/>
      </w:docPartObj>
    </w:sdtPr>
    <w:sdtEndPr/>
    <w:sdtContent>
      <w:p w14:paraId="5039452A" w14:textId="4B323F33" w:rsidR="00AF5B9B" w:rsidRPr="00266D4B" w:rsidRDefault="00AF5B9B">
        <w:pPr>
          <w:pStyle w:val="a9"/>
          <w:jc w:val="center"/>
          <w:rPr>
            <w:rFonts w:ascii="HGｺﾞｼｯｸM" w:eastAsia="HGｺﾞｼｯｸM"/>
            <w:sz w:val="22"/>
          </w:rPr>
        </w:pPr>
        <w:r w:rsidRPr="00266D4B">
          <w:rPr>
            <w:rFonts w:ascii="HGｺﾞｼｯｸM" w:eastAsia="HGｺﾞｼｯｸM"/>
            <w:sz w:val="22"/>
          </w:rPr>
          <w:fldChar w:fldCharType="begin"/>
        </w:r>
        <w:r w:rsidRPr="00266D4B">
          <w:rPr>
            <w:rFonts w:ascii="HGｺﾞｼｯｸM" w:eastAsia="HGｺﾞｼｯｸM"/>
            <w:sz w:val="22"/>
          </w:rPr>
          <w:instrText>PAGE   \* MERGEFORMAT</w:instrText>
        </w:r>
        <w:r w:rsidRPr="00266D4B">
          <w:rPr>
            <w:rFonts w:ascii="HGｺﾞｼｯｸM" w:eastAsia="HGｺﾞｼｯｸM"/>
            <w:sz w:val="22"/>
          </w:rPr>
          <w:fldChar w:fldCharType="separate"/>
        </w:r>
        <w:r w:rsidR="00174193">
          <w:rPr>
            <w:rFonts w:ascii="HGｺﾞｼｯｸM" w:eastAsia="HGｺﾞｼｯｸM"/>
            <w:noProof/>
            <w:sz w:val="22"/>
          </w:rPr>
          <w:t>1</w:t>
        </w:r>
        <w:r w:rsidRPr="00266D4B">
          <w:rPr>
            <w:rFonts w:ascii="HGｺﾞｼｯｸM" w:eastAsia="HGｺﾞｼｯｸM"/>
            <w:sz w:val="22"/>
          </w:rPr>
          <w:fldChar w:fldCharType="end"/>
        </w:r>
      </w:p>
    </w:sdtContent>
  </w:sdt>
  <w:p w14:paraId="401F3679" w14:textId="77777777" w:rsidR="00AF5B9B" w:rsidRDefault="00AF5B9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AA657" w14:textId="77777777" w:rsidR="00D567B1" w:rsidRDefault="00D567B1" w:rsidP="007317DC">
      <w:r>
        <w:separator/>
      </w:r>
    </w:p>
  </w:footnote>
  <w:footnote w:type="continuationSeparator" w:id="0">
    <w:p w14:paraId="1D0E8DC0" w14:textId="77777777" w:rsidR="00D567B1" w:rsidRDefault="00D567B1" w:rsidP="00731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BBCE0" w14:textId="77777777" w:rsidR="00AF5B9B" w:rsidRPr="00B82E37" w:rsidRDefault="00AF5B9B" w:rsidP="00B82E37">
    <w:pPr>
      <w:pStyle w:val="a7"/>
      <w:ind w:firstLineChars="100" w:firstLine="281"/>
      <w:rPr>
        <w:rFonts w:asciiTheme="majorEastAsia" w:eastAsiaTheme="majorEastAsia" w:hAnsiTheme="majorEastAsia"/>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732E1"/>
    <w:multiLevelType w:val="hybridMultilevel"/>
    <w:tmpl w:val="4708872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CC2714F"/>
    <w:multiLevelType w:val="hybridMultilevel"/>
    <w:tmpl w:val="5D864B5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70349D4"/>
    <w:multiLevelType w:val="hybridMultilevel"/>
    <w:tmpl w:val="C37C22FA"/>
    <w:lvl w:ilvl="0" w:tplc="0409000B">
      <w:start w:val="1"/>
      <w:numFmt w:val="bullet"/>
      <w:lvlText w:val=""/>
      <w:lvlJc w:val="left"/>
      <w:pPr>
        <w:ind w:left="1261" w:hanging="420"/>
      </w:pPr>
      <w:rPr>
        <w:rFonts w:ascii="Wingdings" w:hAnsi="Wingdings" w:hint="default"/>
      </w:rPr>
    </w:lvl>
    <w:lvl w:ilvl="1" w:tplc="0409000B" w:tentative="1">
      <w:start w:val="1"/>
      <w:numFmt w:val="bullet"/>
      <w:lvlText w:val=""/>
      <w:lvlJc w:val="left"/>
      <w:pPr>
        <w:ind w:left="1681" w:hanging="420"/>
      </w:pPr>
      <w:rPr>
        <w:rFonts w:ascii="Wingdings" w:hAnsi="Wingdings" w:hint="default"/>
      </w:rPr>
    </w:lvl>
    <w:lvl w:ilvl="2" w:tplc="0409000D" w:tentative="1">
      <w:start w:val="1"/>
      <w:numFmt w:val="bullet"/>
      <w:lvlText w:val=""/>
      <w:lvlJc w:val="left"/>
      <w:pPr>
        <w:ind w:left="2101" w:hanging="420"/>
      </w:pPr>
      <w:rPr>
        <w:rFonts w:ascii="Wingdings" w:hAnsi="Wingdings" w:hint="default"/>
      </w:rPr>
    </w:lvl>
    <w:lvl w:ilvl="3" w:tplc="04090001" w:tentative="1">
      <w:start w:val="1"/>
      <w:numFmt w:val="bullet"/>
      <w:lvlText w:val=""/>
      <w:lvlJc w:val="left"/>
      <w:pPr>
        <w:ind w:left="2521" w:hanging="420"/>
      </w:pPr>
      <w:rPr>
        <w:rFonts w:ascii="Wingdings" w:hAnsi="Wingdings" w:hint="default"/>
      </w:rPr>
    </w:lvl>
    <w:lvl w:ilvl="4" w:tplc="0409000B" w:tentative="1">
      <w:start w:val="1"/>
      <w:numFmt w:val="bullet"/>
      <w:lvlText w:val=""/>
      <w:lvlJc w:val="left"/>
      <w:pPr>
        <w:ind w:left="2941" w:hanging="420"/>
      </w:pPr>
      <w:rPr>
        <w:rFonts w:ascii="Wingdings" w:hAnsi="Wingdings" w:hint="default"/>
      </w:rPr>
    </w:lvl>
    <w:lvl w:ilvl="5" w:tplc="0409000D" w:tentative="1">
      <w:start w:val="1"/>
      <w:numFmt w:val="bullet"/>
      <w:lvlText w:val=""/>
      <w:lvlJc w:val="left"/>
      <w:pPr>
        <w:ind w:left="3361" w:hanging="420"/>
      </w:pPr>
      <w:rPr>
        <w:rFonts w:ascii="Wingdings" w:hAnsi="Wingdings" w:hint="default"/>
      </w:rPr>
    </w:lvl>
    <w:lvl w:ilvl="6" w:tplc="04090001" w:tentative="1">
      <w:start w:val="1"/>
      <w:numFmt w:val="bullet"/>
      <w:lvlText w:val=""/>
      <w:lvlJc w:val="left"/>
      <w:pPr>
        <w:ind w:left="3781" w:hanging="420"/>
      </w:pPr>
      <w:rPr>
        <w:rFonts w:ascii="Wingdings" w:hAnsi="Wingdings" w:hint="default"/>
      </w:rPr>
    </w:lvl>
    <w:lvl w:ilvl="7" w:tplc="0409000B" w:tentative="1">
      <w:start w:val="1"/>
      <w:numFmt w:val="bullet"/>
      <w:lvlText w:val=""/>
      <w:lvlJc w:val="left"/>
      <w:pPr>
        <w:ind w:left="4201" w:hanging="420"/>
      </w:pPr>
      <w:rPr>
        <w:rFonts w:ascii="Wingdings" w:hAnsi="Wingdings" w:hint="default"/>
      </w:rPr>
    </w:lvl>
    <w:lvl w:ilvl="8" w:tplc="0409000D" w:tentative="1">
      <w:start w:val="1"/>
      <w:numFmt w:val="bullet"/>
      <w:lvlText w:val=""/>
      <w:lvlJc w:val="left"/>
      <w:pPr>
        <w:ind w:left="4621" w:hanging="420"/>
      </w:pPr>
      <w:rPr>
        <w:rFonts w:ascii="Wingdings" w:hAnsi="Wingdings" w:hint="default"/>
      </w:rPr>
    </w:lvl>
  </w:abstractNum>
  <w:abstractNum w:abstractNumId="3" w15:restartNumberingAfterBreak="0">
    <w:nsid w:val="2F6566FF"/>
    <w:multiLevelType w:val="hybridMultilevel"/>
    <w:tmpl w:val="21C03CC8"/>
    <w:lvl w:ilvl="0" w:tplc="C8CA809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F0467BB"/>
    <w:multiLevelType w:val="hybridMultilevel"/>
    <w:tmpl w:val="ABCEA61E"/>
    <w:lvl w:ilvl="0" w:tplc="0409000B">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6039404E"/>
    <w:multiLevelType w:val="hybridMultilevel"/>
    <w:tmpl w:val="6C44CB9A"/>
    <w:lvl w:ilvl="0" w:tplc="246830E0">
      <w:start w:val="1"/>
      <w:numFmt w:val="bullet"/>
      <w:lvlText w:val="※"/>
      <w:lvlJc w:val="left"/>
      <w:pPr>
        <w:ind w:left="825" w:hanging="360"/>
      </w:pPr>
      <w:rPr>
        <w:rFonts w:ascii="HGｺﾞｼｯｸM" w:eastAsia="HGｺﾞｼｯｸM" w:hAnsiTheme="minorHAnsi"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6" w15:restartNumberingAfterBreak="0">
    <w:nsid w:val="640966FE"/>
    <w:multiLevelType w:val="hybridMultilevel"/>
    <w:tmpl w:val="6072854C"/>
    <w:lvl w:ilvl="0" w:tplc="DC4833C4">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67F5789F"/>
    <w:multiLevelType w:val="hybridMultilevel"/>
    <w:tmpl w:val="8014123C"/>
    <w:lvl w:ilvl="0" w:tplc="AF142AB6">
      <w:start w:val="2"/>
      <w:numFmt w:val="bullet"/>
      <w:lvlText w:val="※"/>
      <w:lvlJc w:val="left"/>
      <w:pPr>
        <w:ind w:left="735" w:hanging="420"/>
      </w:pPr>
      <w:rPr>
        <w:rFonts w:ascii="HGｺﾞｼｯｸM" w:eastAsia="HGｺﾞｼｯｸM" w:hAnsiTheme="minorHAnsi"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8" w15:restartNumberingAfterBreak="0">
    <w:nsid w:val="698A3244"/>
    <w:multiLevelType w:val="hybridMultilevel"/>
    <w:tmpl w:val="739A628A"/>
    <w:lvl w:ilvl="0" w:tplc="0409000B">
      <w:start w:val="1"/>
      <w:numFmt w:val="bullet"/>
      <w:lvlText w:val=""/>
      <w:lvlJc w:val="left"/>
      <w:pPr>
        <w:ind w:left="1053" w:hanging="420"/>
      </w:pPr>
      <w:rPr>
        <w:rFonts w:ascii="Wingdings" w:hAnsi="Wingdings" w:hint="default"/>
      </w:rPr>
    </w:lvl>
    <w:lvl w:ilvl="1" w:tplc="AF142AB6">
      <w:start w:val="2"/>
      <w:numFmt w:val="bullet"/>
      <w:lvlText w:val="※"/>
      <w:lvlJc w:val="left"/>
      <w:pPr>
        <w:ind w:left="1413" w:hanging="360"/>
      </w:pPr>
      <w:rPr>
        <w:rFonts w:ascii="HGｺﾞｼｯｸM" w:eastAsia="HGｺﾞｼｯｸM" w:hAnsiTheme="minorHAnsi" w:cstheme="minorBidi" w:hint="eastAsia"/>
      </w:rPr>
    </w:lvl>
    <w:lvl w:ilvl="2" w:tplc="0409000D" w:tentative="1">
      <w:start w:val="1"/>
      <w:numFmt w:val="bullet"/>
      <w:lvlText w:val=""/>
      <w:lvlJc w:val="left"/>
      <w:pPr>
        <w:ind w:left="1893" w:hanging="420"/>
      </w:pPr>
      <w:rPr>
        <w:rFonts w:ascii="Wingdings" w:hAnsi="Wingdings" w:hint="default"/>
      </w:rPr>
    </w:lvl>
    <w:lvl w:ilvl="3" w:tplc="04090001" w:tentative="1">
      <w:start w:val="1"/>
      <w:numFmt w:val="bullet"/>
      <w:lvlText w:val=""/>
      <w:lvlJc w:val="left"/>
      <w:pPr>
        <w:ind w:left="2313" w:hanging="420"/>
      </w:pPr>
      <w:rPr>
        <w:rFonts w:ascii="Wingdings" w:hAnsi="Wingdings" w:hint="default"/>
      </w:rPr>
    </w:lvl>
    <w:lvl w:ilvl="4" w:tplc="0409000B" w:tentative="1">
      <w:start w:val="1"/>
      <w:numFmt w:val="bullet"/>
      <w:lvlText w:val=""/>
      <w:lvlJc w:val="left"/>
      <w:pPr>
        <w:ind w:left="2733" w:hanging="420"/>
      </w:pPr>
      <w:rPr>
        <w:rFonts w:ascii="Wingdings" w:hAnsi="Wingdings" w:hint="default"/>
      </w:rPr>
    </w:lvl>
    <w:lvl w:ilvl="5" w:tplc="0409000D" w:tentative="1">
      <w:start w:val="1"/>
      <w:numFmt w:val="bullet"/>
      <w:lvlText w:val=""/>
      <w:lvlJc w:val="left"/>
      <w:pPr>
        <w:ind w:left="3153" w:hanging="420"/>
      </w:pPr>
      <w:rPr>
        <w:rFonts w:ascii="Wingdings" w:hAnsi="Wingdings" w:hint="default"/>
      </w:rPr>
    </w:lvl>
    <w:lvl w:ilvl="6" w:tplc="04090001" w:tentative="1">
      <w:start w:val="1"/>
      <w:numFmt w:val="bullet"/>
      <w:lvlText w:val=""/>
      <w:lvlJc w:val="left"/>
      <w:pPr>
        <w:ind w:left="3573" w:hanging="420"/>
      </w:pPr>
      <w:rPr>
        <w:rFonts w:ascii="Wingdings" w:hAnsi="Wingdings" w:hint="default"/>
      </w:rPr>
    </w:lvl>
    <w:lvl w:ilvl="7" w:tplc="0409000B" w:tentative="1">
      <w:start w:val="1"/>
      <w:numFmt w:val="bullet"/>
      <w:lvlText w:val=""/>
      <w:lvlJc w:val="left"/>
      <w:pPr>
        <w:ind w:left="3993" w:hanging="420"/>
      </w:pPr>
      <w:rPr>
        <w:rFonts w:ascii="Wingdings" w:hAnsi="Wingdings" w:hint="default"/>
      </w:rPr>
    </w:lvl>
    <w:lvl w:ilvl="8" w:tplc="0409000D" w:tentative="1">
      <w:start w:val="1"/>
      <w:numFmt w:val="bullet"/>
      <w:lvlText w:val=""/>
      <w:lvlJc w:val="left"/>
      <w:pPr>
        <w:ind w:left="4413" w:hanging="420"/>
      </w:pPr>
      <w:rPr>
        <w:rFonts w:ascii="Wingdings" w:hAnsi="Wingdings" w:hint="default"/>
      </w:rPr>
    </w:lvl>
  </w:abstractNum>
  <w:abstractNum w:abstractNumId="9" w15:restartNumberingAfterBreak="0">
    <w:nsid w:val="7ECA5FEB"/>
    <w:multiLevelType w:val="hybridMultilevel"/>
    <w:tmpl w:val="B6EAE884"/>
    <w:lvl w:ilvl="0" w:tplc="D6CCEA5E">
      <w:numFmt w:val="bullet"/>
      <w:lvlText w:val="※"/>
      <w:lvlJc w:val="left"/>
      <w:pPr>
        <w:ind w:left="675" w:hanging="360"/>
      </w:pPr>
      <w:rPr>
        <w:rFonts w:ascii="HGｺﾞｼｯｸM" w:eastAsia="HGｺﾞｼｯｸM" w:hAnsi="HG丸ｺﾞｼｯｸM-PRO"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abstractNumId w:val="3"/>
  </w:num>
  <w:num w:numId="2">
    <w:abstractNumId w:val="4"/>
  </w:num>
  <w:num w:numId="3">
    <w:abstractNumId w:val="1"/>
  </w:num>
  <w:num w:numId="4">
    <w:abstractNumId w:val="2"/>
  </w:num>
  <w:num w:numId="5">
    <w:abstractNumId w:val="8"/>
  </w:num>
  <w:num w:numId="6">
    <w:abstractNumId w:val="5"/>
  </w:num>
  <w:num w:numId="7">
    <w:abstractNumId w:val="7"/>
  </w:num>
  <w:num w:numId="8">
    <w:abstractNumId w:val="9"/>
  </w:num>
  <w:num w:numId="9">
    <w:abstractNumId w:val="1"/>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FC4"/>
    <w:rsid w:val="00001E34"/>
    <w:rsid w:val="00003FCC"/>
    <w:rsid w:val="0000551A"/>
    <w:rsid w:val="00005680"/>
    <w:rsid w:val="00010BC0"/>
    <w:rsid w:val="000119B6"/>
    <w:rsid w:val="00011DE7"/>
    <w:rsid w:val="0001283F"/>
    <w:rsid w:val="00013473"/>
    <w:rsid w:val="00013926"/>
    <w:rsid w:val="00014341"/>
    <w:rsid w:val="000147D1"/>
    <w:rsid w:val="00014C66"/>
    <w:rsid w:val="00015260"/>
    <w:rsid w:val="00015842"/>
    <w:rsid w:val="00021ED8"/>
    <w:rsid w:val="0002475F"/>
    <w:rsid w:val="00025B35"/>
    <w:rsid w:val="0003250E"/>
    <w:rsid w:val="00032E63"/>
    <w:rsid w:val="0003364D"/>
    <w:rsid w:val="0003391C"/>
    <w:rsid w:val="00034A16"/>
    <w:rsid w:val="000364E8"/>
    <w:rsid w:val="00036D93"/>
    <w:rsid w:val="000370D6"/>
    <w:rsid w:val="0004035C"/>
    <w:rsid w:val="00040536"/>
    <w:rsid w:val="00040D64"/>
    <w:rsid w:val="00041933"/>
    <w:rsid w:val="000422CF"/>
    <w:rsid w:val="00042FC2"/>
    <w:rsid w:val="00044121"/>
    <w:rsid w:val="0004455A"/>
    <w:rsid w:val="0004469E"/>
    <w:rsid w:val="00046931"/>
    <w:rsid w:val="00047DA0"/>
    <w:rsid w:val="00051C5B"/>
    <w:rsid w:val="0005600E"/>
    <w:rsid w:val="0005628F"/>
    <w:rsid w:val="00057A9C"/>
    <w:rsid w:val="00060CCD"/>
    <w:rsid w:val="00061EDF"/>
    <w:rsid w:val="0006332D"/>
    <w:rsid w:val="0006558F"/>
    <w:rsid w:val="00071936"/>
    <w:rsid w:val="00071E34"/>
    <w:rsid w:val="00072742"/>
    <w:rsid w:val="00072DB8"/>
    <w:rsid w:val="000737E6"/>
    <w:rsid w:val="000744B0"/>
    <w:rsid w:val="00074B96"/>
    <w:rsid w:val="00075B70"/>
    <w:rsid w:val="00076894"/>
    <w:rsid w:val="00077200"/>
    <w:rsid w:val="000803CB"/>
    <w:rsid w:val="00080C7C"/>
    <w:rsid w:val="00081641"/>
    <w:rsid w:val="0008164B"/>
    <w:rsid w:val="000837CE"/>
    <w:rsid w:val="00083E30"/>
    <w:rsid w:val="00084AB1"/>
    <w:rsid w:val="000850E8"/>
    <w:rsid w:val="0008538B"/>
    <w:rsid w:val="00085942"/>
    <w:rsid w:val="00086935"/>
    <w:rsid w:val="0008693E"/>
    <w:rsid w:val="0008772D"/>
    <w:rsid w:val="00087A7F"/>
    <w:rsid w:val="000916F2"/>
    <w:rsid w:val="000920F6"/>
    <w:rsid w:val="000941F8"/>
    <w:rsid w:val="000961A2"/>
    <w:rsid w:val="00096D9B"/>
    <w:rsid w:val="00097953"/>
    <w:rsid w:val="000A3CF2"/>
    <w:rsid w:val="000A3EEE"/>
    <w:rsid w:val="000A4202"/>
    <w:rsid w:val="000A5490"/>
    <w:rsid w:val="000B0229"/>
    <w:rsid w:val="000B1117"/>
    <w:rsid w:val="000B13C3"/>
    <w:rsid w:val="000B143B"/>
    <w:rsid w:val="000B17EA"/>
    <w:rsid w:val="000B1DE3"/>
    <w:rsid w:val="000B2CA0"/>
    <w:rsid w:val="000B34BE"/>
    <w:rsid w:val="000B5C7B"/>
    <w:rsid w:val="000B6C48"/>
    <w:rsid w:val="000B6D8C"/>
    <w:rsid w:val="000B6FE3"/>
    <w:rsid w:val="000B731E"/>
    <w:rsid w:val="000C09F6"/>
    <w:rsid w:val="000C1027"/>
    <w:rsid w:val="000C14CD"/>
    <w:rsid w:val="000C165A"/>
    <w:rsid w:val="000C1805"/>
    <w:rsid w:val="000C1B53"/>
    <w:rsid w:val="000C272C"/>
    <w:rsid w:val="000C4340"/>
    <w:rsid w:val="000C4703"/>
    <w:rsid w:val="000C4E13"/>
    <w:rsid w:val="000C7078"/>
    <w:rsid w:val="000D2A29"/>
    <w:rsid w:val="000D2F2E"/>
    <w:rsid w:val="000D5543"/>
    <w:rsid w:val="000D5A59"/>
    <w:rsid w:val="000E0519"/>
    <w:rsid w:val="000E145A"/>
    <w:rsid w:val="000E39E5"/>
    <w:rsid w:val="000E4CAA"/>
    <w:rsid w:val="000E5835"/>
    <w:rsid w:val="000E6649"/>
    <w:rsid w:val="000E71B7"/>
    <w:rsid w:val="000E74E4"/>
    <w:rsid w:val="000E792C"/>
    <w:rsid w:val="000F11B5"/>
    <w:rsid w:val="000F1F46"/>
    <w:rsid w:val="000F2113"/>
    <w:rsid w:val="000F2D02"/>
    <w:rsid w:val="000F5D9E"/>
    <w:rsid w:val="000F64E6"/>
    <w:rsid w:val="000F74AF"/>
    <w:rsid w:val="000F7833"/>
    <w:rsid w:val="001009DB"/>
    <w:rsid w:val="0010183F"/>
    <w:rsid w:val="00101877"/>
    <w:rsid w:val="00103669"/>
    <w:rsid w:val="001042E4"/>
    <w:rsid w:val="00104CF7"/>
    <w:rsid w:val="00104D4C"/>
    <w:rsid w:val="0010574D"/>
    <w:rsid w:val="00106488"/>
    <w:rsid w:val="00106A94"/>
    <w:rsid w:val="00107C5E"/>
    <w:rsid w:val="001117FB"/>
    <w:rsid w:val="00112A6B"/>
    <w:rsid w:val="00113720"/>
    <w:rsid w:val="001165A9"/>
    <w:rsid w:val="0011735F"/>
    <w:rsid w:val="00117467"/>
    <w:rsid w:val="001175E7"/>
    <w:rsid w:val="00117E56"/>
    <w:rsid w:val="001200C6"/>
    <w:rsid w:val="00120B78"/>
    <w:rsid w:val="001223BD"/>
    <w:rsid w:val="00122EB2"/>
    <w:rsid w:val="00123B44"/>
    <w:rsid w:val="00125FE4"/>
    <w:rsid w:val="00126A46"/>
    <w:rsid w:val="00127506"/>
    <w:rsid w:val="001320ED"/>
    <w:rsid w:val="001337B8"/>
    <w:rsid w:val="00133E1D"/>
    <w:rsid w:val="00135422"/>
    <w:rsid w:val="00136940"/>
    <w:rsid w:val="00137D68"/>
    <w:rsid w:val="00137FC4"/>
    <w:rsid w:val="00140833"/>
    <w:rsid w:val="00140EB5"/>
    <w:rsid w:val="00141176"/>
    <w:rsid w:val="00141A94"/>
    <w:rsid w:val="0014317E"/>
    <w:rsid w:val="00144C6B"/>
    <w:rsid w:val="00145761"/>
    <w:rsid w:val="001457ED"/>
    <w:rsid w:val="00145922"/>
    <w:rsid w:val="00145AFE"/>
    <w:rsid w:val="001511C0"/>
    <w:rsid w:val="001516DD"/>
    <w:rsid w:val="00153FBF"/>
    <w:rsid w:val="00155DED"/>
    <w:rsid w:val="001567CA"/>
    <w:rsid w:val="00157DA1"/>
    <w:rsid w:val="00160D11"/>
    <w:rsid w:val="0016181E"/>
    <w:rsid w:val="00161F89"/>
    <w:rsid w:val="00162270"/>
    <w:rsid w:val="001622C8"/>
    <w:rsid w:val="00162348"/>
    <w:rsid w:val="00165C66"/>
    <w:rsid w:val="00166B76"/>
    <w:rsid w:val="00167392"/>
    <w:rsid w:val="00167879"/>
    <w:rsid w:val="001705BF"/>
    <w:rsid w:val="00174193"/>
    <w:rsid w:val="00174E4A"/>
    <w:rsid w:val="001763B0"/>
    <w:rsid w:val="0018044B"/>
    <w:rsid w:val="00181C20"/>
    <w:rsid w:val="0018274E"/>
    <w:rsid w:val="00183249"/>
    <w:rsid w:val="001842D0"/>
    <w:rsid w:val="00184BA4"/>
    <w:rsid w:val="001900D6"/>
    <w:rsid w:val="00190944"/>
    <w:rsid w:val="00192032"/>
    <w:rsid w:val="00192467"/>
    <w:rsid w:val="001925BF"/>
    <w:rsid w:val="00192A0A"/>
    <w:rsid w:val="00192A4F"/>
    <w:rsid w:val="00192B26"/>
    <w:rsid w:val="00194EC8"/>
    <w:rsid w:val="00195C6A"/>
    <w:rsid w:val="00195C81"/>
    <w:rsid w:val="001A0307"/>
    <w:rsid w:val="001A162A"/>
    <w:rsid w:val="001A1E15"/>
    <w:rsid w:val="001A212C"/>
    <w:rsid w:val="001A22BC"/>
    <w:rsid w:val="001A5565"/>
    <w:rsid w:val="001A6982"/>
    <w:rsid w:val="001B53F1"/>
    <w:rsid w:val="001B5408"/>
    <w:rsid w:val="001B5576"/>
    <w:rsid w:val="001B68B0"/>
    <w:rsid w:val="001B7AE0"/>
    <w:rsid w:val="001C115E"/>
    <w:rsid w:val="001C42A0"/>
    <w:rsid w:val="001C49B4"/>
    <w:rsid w:val="001C4C8C"/>
    <w:rsid w:val="001C67EA"/>
    <w:rsid w:val="001C7E0E"/>
    <w:rsid w:val="001D010E"/>
    <w:rsid w:val="001D273E"/>
    <w:rsid w:val="001D2BFC"/>
    <w:rsid w:val="001D3DCE"/>
    <w:rsid w:val="001D4180"/>
    <w:rsid w:val="001D7D2B"/>
    <w:rsid w:val="001E2778"/>
    <w:rsid w:val="001E2995"/>
    <w:rsid w:val="001E2D46"/>
    <w:rsid w:val="001E3182"/>
    <w:rsid w:val="001E322E"/>
    <w:rsid w:val="001E379F"/>
    <w:rsid w:val="001E58BE"/>
    <w:rsid w:val="001E58F5"/>
    <w:rsid w:val="001E59F4"/>
    <w:rsid w:val="001E5C61"/>
    <w:rsid w:val="001E6666"/>
    <w:rsid w:val="001F020D"/>
    <w:rsid w:val="001F1894"/>
    <w:rsid w:val="001F3A39"/>
    <w:rsid w:val="00201BB8"/>
    <w:rsid w:val="0020326C"/>
    <w:rsid w:val="00204390"/>
    <w:rsid w:val="0020689F"/>
    <w:rsid w:val="00206C34"/>
    <w:rsid w:val="00210757"/>
    <w:rsid w:val="00211C26"/>
    <w:rsid w:val="00212BDB"/>
    <w:rsid w:val="002142C4"/>
    <w:rsid w:val="00216F6D"/>
    <w:rsid w:val="00217212"/>
    <w:rsid w:val="0021764F"/>
    <w:rsid w:val="00220BA6"/>
    <w:rsid w:val="00221A33"/>
    <w:rsid w:val="002223EA"/>
    <w:rsid w:val="00222FDC"/>
    <w:rsid w:val="002246A6"/>
    <w:rsid w:val="00224AAE"/>
    <w:rsid w:val="00225DE7"/>
    <w:rsid w:val="00226A64"/>
    <w:rsid w:val="00231C37"/>
    <w:rsid w:val="00232A2F"/>
    <w:rsid w:val="00232DE4"/>
    <w:rsid w:val="00233DAC"/>
    <w:rsid w:val="002343DD"/>
    <w:rsid w:val="0023465D"/>
    <w:rsid w:val="00235F97"/>
    <w:rsid w:val="00236A25"/>
    <w:rsid w:val="002375EC"/>
    <w:rsid w:val="00241A06"/>
    <w:rsid w:val="00243BF8"/>
    <w:rsid w:val="0024569B"/>
    <w:rsid w:val="00247C4B"/>
    <w:rsid w:val="0025071A"/>
    <w:rsid w:val="00250BA6"/>
    <w:rsid w:val="00251FD0"/>
    <w:rsid w:val="002520E9"/>
    <w:rsid w:val="00252ADC"/>
    <w:rsid w:val="002533FE"/>
    <w:rsid w:val="00255159"/>
    <w:rsid w:val="00255226"/>
    <w:rsid w:val="0025692E"/>
    <w:rsid w:val="002570F4"/>
    <w:rsid w:val="002607B7"/>
    <w:rsid w:val="00262B96"/>
    <w:rsid w:val="0026372D"/>
    <w:rsid w:val="00265027"/>
    <w:rsid w:val="00266D4B"/>
    <w:rsid w:val="00271BAA"/>
    <w:rsid w:val="002723E5"/>
    <w:rsid w:val="00272DAE"/>
    <w:rsid w:val="00273003"/>
    <w:rsid w:val="00273738"/>
    <w:rsid w:val="00273D7A"/>
    <w:rsid w:val="00274785"/>
    <w:rsid w:val="002747C6"/>
    <w:rsid w:val="0027597D"/>
    <w:rsid w:val="002770C5"/>
    <w:rsid w:val="002770FA"/>
    <w:rsid w:val="00277E29"/>
    <w:rsid w:val="0028023E"/>
    <w:rsid w:val="00282093"/>
    <w:rsid w:val="0028438C"/>
    <w:rsid w:val="00285885"/>
    <w:rsid w:val="00285924"/>
    <w:rsid w:val="00285EE9"/>
    <w:rsid w:val="002865CC"/>
    <w:rsid w:val="00286B79"/>
    <w:rsid w:val="00286EDB"/>
    <w:rsid w:val="00287DED"/>
    <w:rsid w:val="00290DC5"/>
    <w:rsid w:val="00290FA8"/>
    <w:rsid w:val="00291850"/>
    <w:rsid w:val="002919FF"/>
    <w:rsid w:val="00292160"/>
    <w:rsid w:val="00292676"/>
    <w:rsid w:val="00294376"/>
    <w:rsid w:val="00295664"/>
    <w:rsid w:val="00296AA4"/>
    <w:rsid w:val="00296E71"/>
    <w:rsid w:val="002A030F"/>
    <w:rsid w:val="002A0705"/>
    <w:rsid w:val="002A326A"/>
    <w:rsid w:val="002A375B"/>
    <w:rsid w:val="002A4C13"/>
    <w:rsid w:val="002A5221"/>
    <w:rsid w:val="002A696A"/>
    <w:rsid w:val="002A6C8A"/>
    <w:rsid w:val="002A6EBC"/>
    <w:rsid w:val="002B0BA1"/>
    <w:rsid w:val="002B1139"/>
    <w:rsid w:val="002B116D"/>
    <w:rsid w:val="002B15CF"/>
    <w:rsid w:val="002B2209"/>
    <w:rsid w:val="002B289B"/>
    <w:rsid w:val="002B4990"/>
    <w:rsid w:val="002B621C"/>
    <w:rsid w:val="002B6AF4"/>
    <w:rsid w:val="002B6DA6"/>
    <w:rsid w:val="002B7D15"/>
    <w:rsid w:val="002C0779"/>
    <w:rsid w:val="002C0A9A"/>
    <w:rsid w:val="002C2375"/>
    <w:rsid w:val="002C2AE7"/>
    <w:rsid w:val="002C3426"/>
    <w:rsid w:val="002C40D1"/>
    <w:rsid w:val="002C5F9A"/>
    <w:rsid w:val="002C743E"/>
    <w:rsid w:val="002D03E0"/>
    <w:rsid w:val="002D0578"/>
    <w:rsid w:val="002D1528"/>
    <w:rsid w:val="002D1B83"/>
    <w:rsid w:val="002D2CD2"/>
    <w:rsid w:val="002D46C9"/>
    <w:rsid w:val="002D605A"/>
    <w:rsid w:val="002D6DBF"/>
    <w:rsid w:val="002D7CCD"/>
    <w:rsid w:val="002E11AE"/>
    <w:rsid w:val="002E3422"/>
    <w:rsid w:val="002E74F5"/>
    <w:rsid w:val="002E7644"/>
    <w:rsid w:val="002E7F61"/>
    <w:rsid w:val="002F0A5C"/>
    <w:rsid w:val="002F16B7"/>
    <w:rsid w:val="002F48A1"/>
    <w:rsid w:val="002F48C6"/>
    <w:rsid w:val="002F65A3"/>
    <w:rsid w:val="002F6B32"/>
    <w:rsid w:val="002F73F9"/>
    <w:rsid w:val="002F7409"/>
    <w:rsid w:val="00300D7F"/>
    <w:rsid w:val="003028B1"/>
    <w:rsid w:val="00302E35"/>
    <w:rsid w:val="00303395"/>
    <w:rsid w:val="00303D4E"/>
    <w:rsid w:val="00303DED"/>
    <w:rsid w:val="003044F9"/>
    <w:rsid w:val="0030489D"/>
    <w:rsid w:val="00311707"/>
    <w:rsid w:val="0031286A"/>
    <w:rsid w:val="0031432D"/>
    <w:rsid w:val="003145C7"/>
    <w:rsid w:val="0031478B"/>
    <w:rsid w:val="00315298"/>
    <w:rsid w:val="0031768A"/>
    <w:rsid w:val="00320B2C"/>
    <w:rsid w:val="00321096"/>
    <w:rsid w:val="00321D5A"/>
    <w:rsid w:val="0032227F"/>
    <w:rsid w:val="00322C1F"/>
    <w:rsid w:val="00323D1C"/>
    <w:rsid w:val="00324674"/>
    <w:rsid w:val="003252A9"/>
    <w:rsid w:val="00325F98"/>
    <w:rsid w:val="003331AC"/>
    <w:rsid w:val="003347A9"/>
    <w:rsid w:val="003367A1"/>
    <w:rsid w:val="0033683B"/>
    <w:rsid w:val="00336EFB"/>
    <w:rsid w:val="003371DB"/>
    <w:rsid w:val="00337799"/>
    <w:rsid w:val="00340182"/>
    <w:rsid w:val="00340845"/>
    <w:rsid w:val="00340851"/>
    <w:rsid w:val="003408A1"/>
    <w:rsid w:val="003411F6"/>
    <w:rsid w:val="00341EE9"/>
    <w:rsid w:val="003425ED"/>
    <w:rsid w:val="00342890"/>
    <w:rsid w:val="00344ABD"/>
    <w:rsid w:val="00345FF6"/>
    <w:rsid w:val="003460EE"/>
    <w:rsid w:val="00346832"/>
    <w:rsid w:val="003469A1"/>
    <w:rsid w:val="00346E99"/>
    <w:rsid w:val="00347CA6"/>
    <w:rsid w:val="003507E2"/>
    <w:rsid w:val="00350891"/>
    <w:rsid w:val="00354816"/>
    <w:rsid w:val="00355D0D"/>
    <w:rsid w:val="00356DA7"/>
    <w:rsid w:val="0035712F"/>
    <w:rsid w:val="00357932"/>
    <w:rsid w:val="003622CF"/>
    <w:rsid w:val="0036247E"/>
    <w:rsid w:val="003650DF"/>
    <w:rsid w:val="003669D8"/>
    <w:rsid w:val="00367C78"/>
    <w:rsid w:val="0037017B"/>
    <w:rsid w:val="0037187C"/>
    <w:rsid w:val="0037264E"/>
    <w:rsid w:val="00372B4D"/>
    <w:rsid w:val="00372DD7"/>
    <w:rsid w:val="00373135"/>
    <w:rsid w:val="00375017"/>
    <w:rsid w:val="00375625"/>
    <w:rsid w:val="00375C9D"/>
    <w:rsid w:val="00376485"/>
    <w:rsid w:val="003765AE"/>
    <w:rsid w:val="003772FB"/>
    <w:rsid w:val="00377770"/>
    <w:rsid w:val="003800D1"/>
    <w:rsid w:val="0038177C"/>
    <w:rsid w:val="003819AA"/>
    <w:rsid w:val="00381E1C"/>
    <w:rsid w:val="0038366F"/>
    <w:rsid w:val="003858ED"/>
    <w:rsid w:val="00385B74"/>
    <w:rsid w:val="0038604F"/>
    <w:rsid w:val="00386282"/>
    <w:rsid w:val="0038703D"/>
    <w:rsid w:val="00387995"/>
    <w:rsid w:val="00387EC4"/>
    <w:rsid w:val="00390D37"/>
    <w:rsid w:val="00392D5F"/>
    <w:rsid w:val="003932C5"/>
    <w:rsid w:val="00394287"/>
    <w:rsid w:val="00394AEC"/>
    <w:rsid w:val="003950F4"/>
    <w:rsid w:val="00395ECE"/>
    <w:rsid w:val="00395EE6"/>
    <w:rsid w:val="00396175"/>
    <w:rsid w:val="003A064F"/>
    <w:rsid w:val="003A0BF7"/>
    <w:rsid w:val="003A24E5"/>
    <w:rsid w:val="003A4A15"/>
    <w:rsid w:val="003A4E62"/>
    <w:rsid w:val="003A5C28"/>
    <w:rsid w:val="003A6F94"/>
    <w:rsid w:val="003B1175"/>
    <w:rsid w:val="003B1C5F"/>
    <w:rsid w:val="003B1C92"/>
    <w:rsid w:val="003B1D1B"/>
    <w:rsid w:val="003B1EC2"/>
    <w:rsid w:val="003B2426"/>
    <w:rsid w:val="003B24B3"/>
    <w:rsid w:val="003B24F0"/>
    <w:rsid w:val="003B45B7"/>
    <w:rsid w:val="003B557F"/>
    <w:rsid w:val="003B5FDE"/>
    <w:rsid w:val="003C0203"/>
    <w:rsid w:val="003C0E3F"/>
    <w:rsid w:val="003C1377"/>
    <w:rsid w:val="003C1764"/>
    <w:rsid w:val="003C35DD"/>
    <w:rsid w:val="003C3DD4"/>
    <w:rsid w:val="003C5AA2"/>
    <w:rsid w:val="003C77AB"/>
    <w:rsid w:val="003D0061"/>
    <w:rsid w:val="003D1F99"/>
    <w:rsid w:val="003D69BF"/>
    <w:rsid w:val="003D6DF7"/>
    <w:rsid w:val="003E09A0"/>
    <w:rsid w:val="003E0C09"/>
    <w:rsid w:val="003E1BC9"/>
    <w:rsid w:val="003E2113"/>
    <w:rsid w:val="003E2FE5"/>
    <w:rsid w:val="003E42DF"/>
    <w:rsid w:val="003E47C6"/>
    <w:rsid w:val="003E6556"/>
    <w:rsid w:val="003E76C3"/>
    <w:rsid w:val="003F0631"/>
    <w:rsid w:val="003F09B5"/>
    <w:rsid w:val="003F1913"/>
    <w:rsid w:val="003F1B8D"/>
    <w:rsid w:val="003F2A94"/>
    <w:rsid w:val="003F3625"/>
    <w:rsid w:val="003F7662"/>
    <w:rsid w:val="00400D3F"/>
    <w:rsid w:val="004023E7"/>
    <w:rsid w:val="00402EA0"/>
    <w:rsid w:val="00404530"/>
    <w:rsid w:val="00405EC6"/>
    <w:rsid w:val="004060A1"/>
    <w:rsid w:val="0040668F"/>
    <w:rsid w:val="0040763F"/>
    <w:rsid w:val="00411688"/>
    <w:rsid w:val="004139B2"/>
    <w:rsid w:val="00415B4D"/>
    <w:rsid w:val="00417C3F"/>
    <w:rsid w:val="00422DDF"/>
    <w:rsid w:val="0042450F"/>
    <w:rsid w:val="0042640A"/>
    <w:rsid w:val="00426F33"/>
    <w:rsid w:val="00427057"/>
    <w:rsid w:val="00427253"/>
    <w:rsid w:val="00433196"/>
    <w:rsid w:val="00435595"/>
    <w:rsid w:val="00440B0A"/>
    <w:rsid w:val="004413E9"/>
    <w:rsid w:val="004417FC"/>
    <w:rsid w:val="004426C7"/>
    <w:rsid w:val="004429D0"/>
    <w:rsid w:val="00442BB4"/>
    <w:rsid w:val="00444122"/>
    <w:rsid w:val="00444F60"/>
    <w:rsid w:val="00445DFF"/>
    <w:rsid w:val="0044693F"/>
    <w:rsid w:val="004520A7"/>
    <w:rsid w:val="004555E9"/>
    <w:rsid w:val="00456840"/>
    <w:rsid w:val="00457BCE"/>
    <w:rsid w:val="00461122"/>
    <w:rsid w:val="00461781"/>
    <w:rsid w:val="004618B6"/>
    <w:rsid w:val="00462AA3"/>
    <w:rsid w:val="004631EA"/>
    <w:rsid w:val="00465EFC"/>
    <w:rsid w:val="00470577"/>
    <w:rsid w:val="0047269D"/>
    <w:rsid w:val="004727BB"/>
    <w:rsid w:val="00474AFE"/>
    <w:rsid w:val="004803E4"/>
    <w:rsid w:val="00480864"/>
    <w:rsid w:val="00480CF8"/>
    <w:rsid w:val="004812BF"/>
    <w:rsid w:val="004838BE"/>
    <w:rsid w:val="00485004"/>
    <w:rsid w:val="0048519B"/>
    <w:rsid w:val="0048698A"/>
    <w:rsid w:val="00490BE3"/>
    <w:rsid w:val="00491398"/>
    <w:rsid w:val="004916AD"/>
    <w:rsid w:val="00491817"/>
    <w:rsid w:val="00491B3A"/>
    <w:rsid w:val="0049242A"/>
    <w:rsid w:val="00494076"/>
    <w:rsid w:val="0049545F"/>
    <w:rsid w:val="004965B0"/>
    <w:rsid w:val="004A0686"/>
    <w:rsid w:val="004A14CE"/>
    <w:rsid w:val="004A2E20"/>
    <w:rsid w:val="004A3747"/>
    <w:rsid w:val="004A6A62"/>
    <w:rsid w:val="004A6DC3"/>
    <w:rsid w:val="004A7887"/>
    <w:rsid w:val="004B0E95"/>
    <w:rsid w:val="004B1A08"/>
    <w:rsid w:val="004B474A"/>
    <w:rsid w:val="004B5730"/>
    <w:rsid w:val="004B69A4"/>
    <w:rsid w:val="004B7B64"/>
    <w:rsid w:val="004C19FD"/>
    <w:rsid w:val="004C293F"/>
    <w:rsid w:val="004C39A3"/>
    <w:rsid w:val="004C696B"/>
    <w:rsid w:val="004C7D4B"/>
    <w:rsid w:val="004D0311"/>
    <w:rsid w:val="004D0A3F"/>
    <w:rsid w:val="004D1FA2"/>
    <w:rsid w:val="004D3095"/>
    <w:rsid w:val="004D34C2"/>
    <w:rsid w:val="004D3EA6"/>
    <w:rsid w:val="004D5223"/>
    <w:rsid w:val="004D5686"/>
    <w:rsid w:val="004D7432"/>
    <w:rsid w:val="004D7454"/>
    <w:rsid w:val="004E0CAD"/>
    <w:rsid w:val="004E0FE8"/>
    <w:rsid w:val="004E137B"/>
    <w:rsid w:val="004E2EB9"/>
    <w:rsid w:val="004E38BC"/>
    <w:rsid w:val="004E4A24"/>
    <w:rsid w:val="004E70AE"/>
    <w:rsid w:val="004E7CD5"/>
    <w:rsid w:val="004F06D2"/>
    <w:rsid w:val="004F14DA"/>
    <w:rsid w:val="004F190A"/>
    <w:rsid w:val="004F2168"/>
    <w:rsid w:val="004F244A"/>
    <w:rsid w:val="004F3FA2"/>
    <w:rsid w:val="00500E7E"/>
    <w:rsid w:val="0050198F"/>
    <w:rsid w:val="005036DB"/>
    <w:rsid w:val="00504D28"/>
    <w:rsid w:val="0050607B"/>
    <w:rsid w:val="00507A1A"/>
    <w:rsid w:val="00507D7A"/>
    <w:rsid w:val="00511B95"/>
    <w:rsid w:val="0051230B"/>
    <w:rsid w:val="00512FDE"/>
    <w:rsid w:val="005137D8"/>
    <w:rsid w:val="00513F29"/>
    <w:rsid w:val="0051523A"/>
    <w:rsid w:val="00515E52"/>
    <w:rsid w:val="00516FE8"/>
    <w:rsid w:val="00517870"/>
    <w:rsid w:val="005179B0"/>
    <w:rsid w:val="005222DD"/>
    <w:rsid w:val="00522B1A"/>
    <w:rsid w:val="00526534"/>
    <w:rsid w:val="00526C7D"/>
    <w:rsid w:val="005275BF"/>
    <w:rsid w:val="005276FE"/>
    <w:rsid w:val="00530D60"/>
    <w:rsid w:val="0053155A"/>
    <w:rsid w:val="005328A9"/>
    <w:rsid w:val="00534128"/>
    <w:rsid w:val="0053485A"/>
    <w:rsid w:val="005348E6"/>
    <w:rsid w:val="005352B0"/>
    <w:rsid w:val="00535D39"/>
    <w:rsid w:val="00535E7A"/>
    <w:rsid w:val="005363B1"/>
    <w:rsid w:val="005403A7"/>
    <w:rsid w:val="00540479"/>
    <w:rsid w:val="0054067E"/>
    <w:rsid w:val="00542C78"/>
    <w:rsid w:val="00543C92"/>
    <w:rsid w:val="00545AB0"/>
    <w:rsid w:val="00546D2C"/>
    <w:rsid w:val="00547702"/>
    <w:rsid w:val="00547CD4"/>
    <w:rsid w:val="00551BAA"/>
    <w:rsid w:val="0055334E"/>
    <w:rsid w:val="0055369D"/>
    <w:rsid w:val="00553FDD"/>
    <w:rsid w:val="0055417C"/>
    <w:rsid w:val="00555B5E"/>
    <w:rsid w:val="005568AA"/>
    <w:rsid w:val="00560609"/>
    <w:rsid w:val="00560758"/>
    <w:rsid w:val="00560960"/>
    <w:rsid w:val="00560F06"/>
    <w:rsid w:val="00561319"/>
    <w:rsid w:val="00561B0A"/>
    <w:rsid w:val="005625B5"/>
    <w:rsid w:val="00562B2E"/>
    <w:rsid w:val="00563A8A"/>
    <w:rsid w:val="00563F10"/>
    <w:rsid w:val="00564ABF"/>
    <w:rsid w:val="00566372"/>
    <w:rsid w:val="00566A9C"/>
    <w:rsid w:val="00566EEF"/>
    <w:rsid w:val="00566FE5"/>
    <w:rsid w:val="0057182D"/>
    <w:rsid w:val="005738BF"/>
    <w:rsid w:val="00573DF1"/>
    <w:rsid w:val="00573E83"/>
    <w:rsid w:val="00574445"/>
    <w:rsid w:val="00575845"/>
    <w:rsid w:val="0057603D"/>
    <w:rsid w:val="00576073"/>
    <w:rsid w:val="00576486"/>
    <w:rsid w:val="00577534"/>
    <w:rsid w:val="00577820"/>
    <w:rsid w:val="00584AEE"/>
    <w:rsid w:val="0058582A"/>
    <w:rsid w:val="005861A4"/>
    <w:rsid w:val="00586417"/>
    <w:rsid w:val="0059006B"/>
    <w:rsid w:val="0059186C"/>
    <w:rsid w:val="0059368D"/>
    <w:rsid w:val="00593BE3"/>
    <w:rsid w:val="005950FE"/>
    <w:rsid w:val="005A0233"/>
    <w:rsid w:val="005A053D"/>
    <w:rsid w:val="005A1467"/>
    <w:rsid w:val="005A147D"/>
    <w:rsid w:val="005A7C94"/>
    <w:rsid w:val="005B0A4A"/>
    <w:rsid w:val="005B1348"/>
    <w:rsid w:val="005B1A17"/>
    <w:rsid w:val="005B208E"/>
    <w:rsid w:val="005B2253"/>
    <w:rsid w:val="005B25D2"/>
    <w:rsid w:val="005B2932"/>
    <w:rsid w:val="005B2BC2"/>
    <w:rsid w:val="005B31D7"/>
    <w:rsid w:val="005B4A33"/>
    <w:rsid w:val="005B5150"/>
    <w:rsid w:val="005B53EB"/>
    <w:rsid w:val="005B7D45"/>
    <w:rsid w:val="005C0894"/>
    <w:rsid w:val="005C16AB"/>
    <w:rsid w:val="005C1FAB"/>
    <w:rsid w:val="005C3E5F"/>
    <w:rsid w:val="005C3FF1"/>
    <w:rsid w:val="005C4074"/>
    <w:rsid w:val="005C7E56"/>
    <w:rsid w:val="005D0184"/>
    <w:rsid w:val="005D0D7F"/>
    <w:rsid w:val="005D188C"/>
    <w:rsid w:val="005D1F1C"/>
    <w:rsid w:val="005D2AD7"/>
    <w:rsid w:val="005D6623"/>
    <w:rsid w:val="005D6AE6"/>
    <w:rsid w:val="005D7950"/>
    <w:rsid w:val="005D79DA"/>
    <w:rsid w:val="005E07DA"/>
    <w:rsid w:val="005E27E8"/>
    <w:rsid w:val="005E31DA"/>
    <w:rsid w:val="005E6BBD"/>
    <w:rsid w:val="005F0552"/>
    <w:rsid w:val="005F1627"/>
    <w:rsid w:val="005F21E7"/>
    <w:rsid w:val="005F2E6F"/>
    <w:rsid w:val="005F2FA2"/>
    <w:rsid w:val="005F52EF"/>
    <w:rsid w:val="005F543A"/>
    <w:rsid w:val="005F655A"/>
    <w:rsid w:val="005F7C35"/>
    <w:rsid w:val="0060032E"/>
    <w:rsid w:val="0060322F"/>
    <w:rsid w:val="006055BB"/>
    <w:rsid w:val="00605B94"/>
    <w:rsid w:val="006067E6"/>
    <w:rsid w:val="00607088"/>
    <w:rsid w:val="00607F3C"/>
    <w:rsid w:val="00611777"/>
    <w:rsid w:val="00612031"/>
    <w:rsid w:val="00612DA4"/>
    <w:rsid w:val="006131E5"/>
    <w:rsid w:val="0061442A"/>
    <w:rsid w:val="006147B8"/>
    <w:rsid w:val="00614991"/>
    <w:rsid w:val="00615D10"/>
    <w:rsid w:val="00615FBD"/>
    <w:rsid w:val="006175E7"/>
    <w:rsid w:val="0062175C"/>
    <w:rsid w:val="00621F96"/>
    <w:rsid w:val="0062284E"/>
    <w:rsid w:val="00626353"/>
    <w:rsid w:val="00632070"/>
    <w:rsid w:val="00633AD9"/>
    <w:rsid w:val="00636736"/>
    <w:rsid w:val="00640E56"/>
    <w:rsid w:val="00641432"/>
    <w:rsid w:val="006417AE"/>
    <w:rsid w:val="00643A95"/>
    <w:rsid w:val="00644090"/>
    <w:rsid w:val="006448F7"/>
    <w:rsid w:val="006453D4"/>
    <w:rsid w:val="0064699A"/>
    <w:rsid w:val="00647277"/>
    <w:rsid w:val="00650F77"/>
    <w:rsid w:val="00652BBF"/>
    <w:rsid w:val="00655175"/>
    <w:rsid w:val="006605AF"/>
    <w:rsid w:val="00660D90"/>
    <w:rsid w:val="006614E3"/>
    <w:rsid w:val="0066349C"/>
    <w:rsid w:val="00664D3C"/>
    <w:rsid w:val="00666544"/>
    <w:rsid w:val="00666AD2"/>
    <w:rsid w:val="006700F4"/>
    <w:rsid w:val="006705AB"/>
    <w:rsid w:val="00670886"/>
    <w:rsid w:val="00670CAC"/>
    <w:rsid w:val="006737F5"/>
    <w:rsid w:val="00674538"/>
    <w:rsid w:val="006745D2"/>
    <w:rsid w:val="00674AE4"/>
    <w:rsid w:val="006756EA"/>
    <w:rsid w:val="00677595"/>
    <w:rsid w:val="00682884"/>
    <w:rsid w:val="006828BC"/>
    <w:rsid w:val="00683DDA"/>
    <w:rsid w:val="006857BA"/>
    <w:rsid w:val="00693471"/>
    <w:rsid w:val="00694CEA"/>
    <w:rsid w:val="00696D55"/>
    <w:rsid w:val="00697ECA"/>
    <w:rsid w:val="006A24CB"/>
    <w:rsid w:val="006A6143"/>
    <w:rsid w:val="006A7A90"/>
    <w:rsid w:val="006A7B35"/>
    <w:rsid w:val="006B12A4"/>
    <w:rsid w:val="006B21A3"/>
    <w:rsid w:val="006B2EEC"/>
    <w:rsid w:val="006B48AD"/>
    <w:rsid w:val="006B4BB7"/>
    <w:rsid w:val="006B5554"/>
    <w:rsid w:val="006B6663"/>
    <w:rsid w:val="006B700B"/>
    <w:rsid w:val="006C0DA2"/>
    <w:rsid w:val="006C1ECE"/>
    <w:rsid w:val="006C2FD7"/>
    <w:rsid w:val="006C6621"/>
    <w:rsid w:val="006C73B6"/>
    <w:rsid w:val="006D296B"/>
    <w:rsid w:val="006D2A3D"/>
    <w:rsid w:val="006D2B2A"/>
    <w:rsid w:val="006D2CAF"/>
    <w:rsid w:val="006D2D25"/>
    <w:rsid w:val="006D7C90"/>
    <w:rsid w:val="006D7EBF"/>
    <w:rsid w:val="006E017E"/>
    <w:rsid w:val="006E073B"/>
    <w:rsid w:val="006E08D0"/>
    <w:rsid w:val="006E0FA8"/>
    <w:rsid w:val="006E254D"/>
    <w:rsid w:val="006E2C8A"/>
    <w:rsid w:val="006E43EA"/>
    <w:rsid w:val="006E7663"/>
    <w:rsid w:val="006F2A7A"/>
    <w:rsid w:val="006F526C"/>
    <w:rsid w:val="006F5784"/>
    <w:rsid w:val="006F6BAF"/>
    <w:rsid w:val="006F7D57"/>
    <w:rsid w:val="00701083"/>
    <w:rsid w:val="0070240D"/>
    <w:rsid w:val="00702626"/>
    <w:rsid w:val="00703F60"/>
    <w:rsid w:val="00705DDB"/>
    <w:rsid w:val="0071259E"/>
    <w:rsid w:val="00714B7C"/>
    <w:rsid w:val="00715E74"/>
    <w:rsid w:val="00717F7D"/>
    <w:rsid w:val="0072294E"/>
    <w:rsid w:val="00723503"/>
    <w:rsid w:val="00723841"/>
    <w:rsid w:val="0072384B"/>
    <w:rsid w:val="00723E53"/>
    <w:rsid w:val="00723FED"/>
    <w:rsid w:val="00727A4B"/>
    <w:rsid w:val="007317DC"/>
    <w:rsid w:val="00732011"/>
    <w:rsid w:val="007323C5"/>
    <w:rsid w:val="00733A13"/>
    <w:rsid w:val="007355F6"/>
    <w:rsid w:val="00735D10"/>
    <w:rsid w:val="00737F2A"/>
    <w:rsid w:val="007420D5"/>
    <w:rsid w:val="0074648E"/>
    <w:rsid w:val="0075182F"/>
    <w:rsid w:val="00752993"/>
    <w:rsid w:val="007556C7"/>
    <w:rsid w:val="00755E22"/>
    <w:rsid w:val="007568AE"/>
    <w:rsid w:val="00760A47"/>
    <w:rsid w:val="00761EB4"/>
    <w:rsid w:val="0076378B"/>
    <w:rsid w:val="00763AF5"/>
    <w:rsid w:val="0076483F"/>
    <w:rsid w:val="00765CB0"/>
    <w:rsid w:val="00766DE3"/>
    <w:rsid w:val="007672DD"/>
    <w:rsid w:val="00767B3E"/>
    <w:rsid w:val="0077082E"/>
    <w:rsid w:val="00770957"/>
    <w:rsid w:val="00770F39"/>
    <w:rsid w:val="00771609"/>
    <w:rsid w:val="0077351F"/>
    <w:rsid w:val="00774FAE"/>
    <w:rsid w:val="0077753C"/>
    <w:rsid w:val="00777B79"/>
    <w:rsid w:val="007804A9"/>
    <w:rsid w:val="00782286"/>
    <w:rsid w:val="0078410E"/>
    <w:rsid w:val="00785503"/>
    <w:rsid w:val="00785D3E"/>
    <w:rsid w:val="007860FD"/>
    <w:rsid w:val="007869B3"/>
    <w:rsid w:val="00786D02"/>
    <w:rsid w:val="007928B5"/>
    <w:rsid w:val="00792C72"/>
    <w:rsid w:val="00792DBB"/>
    <w:rsid w:val="00796344"/>
    <w:rsid w:val="00796942"/>
    <w:rsid w:val="00796E0A"/>
    <w:rsid w:val="007A0DA3"/>
    <w:rsid w:val="007A2F75"/>
    <w:rsid w:val="007A4299"/>
    <w:rsid w:val="007A5F9F"/>
    <w:rsid w:val="007A67CD"/>
    <w:rsid w:val="007A6AF5"/>
    <w:rsid w:val="007A70C8"/>
    <w:rsid w:val="007A7E5F"/>
    <w:rsid w:val="007B0F0E"/>
    <w:rsid w:val="007B12DF"/>
    <w:rsid w:val="007B1A65"/>
    <w:rsid w:val="007B24D7"/>
    <w:rsid w:val="007B268F"/>
    <w:rsid w:val="007B45F1"/>
    <w:rsid w:val="007B7031"/>
    <w:rsid w:val="007B7169"/>
    <w:rsid w:val="007C02F7"/>
    <w:rsid w:val="007C0BA8"/>
    <w:rsid w:val="007C2426"/>
    <w:rsid w:val="007C63BB"/>
    <w:rsid w:val="007C65ED"/>
    <w:rsid w:val="007D1151"/>
    <w:rsid w:val="007D15DC"/>
    <w:rsid w:val="007D3B5A"/>
    <w:rsid w:val="007D5ADE"/>
    <w:rsid w:val="007D6ADE"/>
    <w:rsid w:val="007D73BC"/>
    <w:rsid w:val="007D7BF8"/>
    <w:rsid w:val="007E13F4"/>
    <w:rsid w:val="007E21FD"/>
    <w:rsid w:val="007E263E"/>
    <w:rsid w:val="007E2A1D"/>
    <w:rsid w:val="007E3759"/>
    <w:rsid w:val="007E4513"/>
    <w:rsid w:val="007E4BD1"/>
    <w:rsid w:val="007E7EB2"/>
    <w:rsid w:val="007F0031"/>
    <w:rsid w:val="007F2A11"/>
    <w:rsid w:val="007F2CCE"/>
    <w:rsid w:val="007F4C7C"/>
    <w:rsid w:val="007F7410"/>
    <w:rsid w:val="007F7CAC"/>
    <w:rsid w:val="00800B44"/>
    <w:rsid w:val="00802B8A"/>
    <w:rsid w:val="00802C31"/>
    <w:rsid w:val="008036FA"/>
    <w:rsid w:val="00803B00"/>
    <w:rsid w:val="00804593"/>
    <w:rsid w:val="0080491A"/>
    <w:rsid w:val="00805256"/>
    <w:rsid w:val="00807496"/>
    <w:rsid w:val="00807C7E"/>
    <w:rsid w:val="00811639"/>
    <w:rsid w:val="00811BFC"/>
    <w:rsid w:val="00811CDD"/>
    <w:rsid w:val="00811E6C"/>
    <w:rsid w:val="008127C0"/>
    <w:rsid w:val="008131EE"/>
    <w:rsid w:val="0081399E"/>
    <w:rsid w:val="00814A49"/>
    <w:rsid w:val="008153B6"/>
    <w:rsid w:val="0081749A"/>
    <w:rsid w:val="00821276"/>
    <w:rsid w:val="008230A2"/>
    <w:rsid w:val="00823F5C"/>
    <w:rsid w:val="00832788"/>
    <w:rsid w:val="0083335D"/>
    <w:rsid w:val="00833554"/>
    <w:rsid w:val="0083357E"/>
    <w:rsid w:val="00835F15"/>
    <w:rsid w:val="00837634"/>
    <w:rsid w:val="00837CB5"/>
    <w:rsid w:val="00841EE1"/>
    <w:rsid w:val="00841FF5"/>
    <w:rsid w:val="00842F9D"/>
    <w:rsid w:val="00844498"/>
    <w:rsid w:val="008447DF"/>
    <w:rsid w:val="008466EE"/>
    <w:rsid w:val="00847DFD"/>
    <w:rsid w:val="00854E6D"/>
    <w:rsid w:val="00856DBE"/>
    <w:rsid w:val="0086094C"/>
    <w:rsid w:val="00861650"/>
    <w:rsid w:val="00861AB0"/>
    <w:rsid w:val="00861BDB"/>
    <w:rsid w:val="00864AE8"/>
    <w:rsid w:val="0086738E"/>
    <w:rsid w:val="0086775C"/>
    <w:rsid w:val="00867AAB"/>
    <w:rsid w:val="00867B6E"/>
    <w:rsid w:val="008702AC"/>
    <w:rsid w:val="00870393"/>
    <w:rsid w:val="0087176C"/>
    <w:rsid w:val="0087235F"/>
    <w:rsid w:val="00874580"/>
    <w:rsid w:val="008774D9"/>
    <w:rsid w:val="0088143D"/>
    <w:rsid w:val="00881C46"/>
    <w:rsid w:val="00881C5E"/>
    <w:rsid w:val="00882508"/>
    <w:rsid w:val="0088259F"/>
    <w:rsid w:val="0088431B"/>
    <w:rsid w:val="008853EB"/>
    <w:rsid w:val="0088716E"/>
    <w:rsid w:val="00887A1C"/>
    <w:rsid w:val="00887A99"/>
    <w:rsid w:val="008901B1"/>
    <w:rsid w:val="00891292"/>
    <w:rsid w:val="00891301"/>
    <w:rsid w:val="00891E57"/>
    <w:rsid w:val="008923BE"/>
    <w:rsid w:val="008941B5"/>
    <w:rsid w:val="008946AA"/>
    <w:rsid w:val="00894FF0"/>
    <w:rsid w:val="00895ED2"/>
    <w:rsid w:val="0089680D"/>
    <w:rsid w:val="00897188"/>
    <w:rsid w:val="008A2651"/>
    <w:rsid w:val="008A2C09"/>
    <w:rsid w:val="008A2CEC"/>
    <w:rsid w:val="008A3401"/>
    <w:rsid w:val="008A34CC"/>
    <w:rsid w:val="008A7136"/>
    <w:rsid w:val="008B047A"/>
    <w:rsid w:val="008B0776"/>
    <w:rsid w:val="008B2747"/>
    <w:rsid w:val="008B2809"/>
    <w:rsid w:val="008B298B"/>
    <w:rsid w:val="008B405E"/>
    <w:rsid w:val="008B4DC3"/>
    <w:rsid w:val="008B586C"/>
    <w:rsid w:val="008B63E7"/>
    <w:rsid w:val="008B6B6C"/>
    <w:rsid w:val="008B7835"/>
    <w:rsid w:val="008B7F84"/>
    <w:rsid w:val="008C0C63"/>
    <w:rsid w:val="008C4F80"/>
    <w:rsid w:val="008C6662"/>
    <w:rsid w:val="008D0E7C"/>
    <w:rsid w:val="008D1635"/>
    <w:rsid w:val="008D1D1B"/>
    <w:rsid w:val="008D2626"/>
    <w:rsid w:val="008D341C"/>
    <w:rsid w:val="008D34B3"/>
    <w:rsid w:val="008D4272"/>
    <w:rsid w:val="008D4C81"/>
    <w:rsid w:val="008D6154"/>
    <w:rsid w:val="008D647D"/>
    <w:rsid w:val="008D7DF6"/>
    <w:rsid w:val="008E1107"/>
    <w:rsid w:val="008E1A08"/>
    <w:rsid w:val="008E1BC5"/>
    <w:rsid w:val="008E26B0"/>
    <w:rsid w:val="008E5C1C"/>
    <w:rsid w:val="008E625B"/>
    <w:rsid w:val="008E6432"/>
    <w:rsid w:val="008E646E"/>
    <w:rsid w:val="008F3F48"/>
    <w:rsid w:val="008F516A"/>
    <w:rsid w:val="008F7131"/>
    <w:rsid w:val="00902A98"/>
    <w:rsid w:val="009034B9"/>
    <w:rsid w:val="00903D93"/>
    <w:rsid w:val="00904027"/>
    <w:rsid w:val="0090554E"/>
    <w:rsid w:val="009062F2"/>
    <w:rsid w:val="009100CD"/>
    <w:rsid w:val="00913174"/>
    <w:rsid w:val="00913BDC"/>
    <w:rsid w:val="00914C7B"/>
    <w:rsid w:val="0091604E"/>
    <w:rsid w:val="00917926"/>
    <w:rsid w:val="00920053"/>
    <w:rsid w:val="00923423"/>
    <w:rsid w:val="0092502C"/>
    <w:rsid w:val="00927A1B"/>
    <w:rsid w:val="00930384"/>
    <w:rsid w:val="00931B16"/>
    <w:rsid w:val="00932095"/>
    <w:rsid w:val="009325CC"/>
    <w:rsid w:val="00933D6D"/>
    <w:rsid w:val="0093520D"/>
    <w:rsid w:val="0094089C"/>
    <w:rsid w:val="00941176"/>
    <w:rsid w:val="009422DE"/>
    <w:rsid w:val="009427A8"/>
    <w:rsid w:val="0094393F"/>
    <w:rsid w:val="00943AD9"/>
    <w:rsid w:val="0094770C"/>
    <w:rsid w:val="00947F5F"/>
    <w:rsid w:val="009504DD"/>
    <w:rsid w:val="009513F1"/>
    <w:rsid w:val="0095167F"/>
    <w:rsid w:val="00952004"/>
    <w:rsid w:val="009528B2"/>
    <w:rsid w:val="00952EAD"/>
    <w:rsid w:val="009543A6"/>
    <w:rsid w:val="00957594"/>
    <w:rsid w:val="00964442"/>
    <w:rsid w:val="00964C24"/>
    <w:rsid w:val="009664BB"/>
    <w:rsid w:val="0097036B"/>
    <w:rsid w:val="00970A2B"/>
    <w:rsid w:val="009710BC"/>
    <w:rsid w:val="00972922"/>
    <w:rsid w:val="00973313"/>
    <w:rsid w:val="00973938"/>
    <w:rsid w:val="00974C90"/>
    <w:rsid w:val="0097727A"/>
    <w:rsid w:val="00977B6F"/>
    <w:rsid w:val="00977C62"/>
    <w:rsid w:val="00981B37"/>
    <w:rsid w:val="00982BB6"/>
    <w:rsid w:val="00983C68"/>
    <w:rsid w:val="00984BC9"/>
    <w:rsid w:val="009872F7"/>
    <w:rsid w:val="00991741"/>
    <w:rsid w:val="00992A9E"/>
    <w:rsid w:val="00995704"/>
    <w:rsid w:val="009969DD"/>
    <w:rsid w:val="00997B64"/>
    <w:rsid w:val="00997E5E"/>
    <w:rsid w:val="009A0B78"/>
    <w:rsid w:val="009A14CD"/>
    <w:rsid w:val="009A3280"/>
    <w:rsid w:val="009A4EBB"/>
    <w:rsid w:val="009A5D11"/>
    <w:rsid w:val="009A6653"/>
    <w:rsid w:val="009A6C18"/>
    <w:rsid w:val="009A6CC1"/>
    <w:rsid w:val="009A6F3C"/>
    <w:rsid w:val="009A74AE"/>
    <w:rsid w:val="009B2014"/>
    <w:rsid w:val="009B22A9"/>
    <w:rsid w:val="009B29CF"/>
    <w:rsid w:val="009B53E1"/>
    <w:rsid w:val="009B6BB7"/>
    <w:rsid w:val="009B6F35"/>
    <w:rsid w:val="009B714A"/>
    <w:rsid w:val="009B7BF7"/>
    <w:rsid w:val="009C0894"/>
    <w:rsid w:val="009C3045"/>
    <w:rsid w:val="009C3BF8"/>
    <w:rsid w:val="009C4E9E"/>
    <w:rsid w:val="009C5EAC"/>
    <w:rsid w:val="009C7ECA"/>
    <w:rsid w:val="009D12A3"/>
    <w:rsid w:val="009D31B7"/>
    <w:rsid w:val="009D4725"/>
    <w:rsid w:val="009D48DE"/>
    <w:rsid w:val="009D6614"/>
    <w:rsid w:val="009D74CA"/>
    <w:rsid w:val="009E0D4D"/>
    <w:rsid w:val="009E2D61"/>
    <w:rsid w:val="009E3F92"/>
    <w:rsid w:val="009F1988"/>
    <w:rsid w:val="009F1EAF"/>
    <w:rsid w:val="009F2B70"/>
    <w:rsid w:val="009F3963"/>
    <w:rsid w:val="009F3CD4"/>
    <w:rsid w:val="009F40FE"/>
    <w:rsid w:val="009F49D4"/>
    <w:rsid w:val="009F4F4D"/>
    <w:rsid w:val="009F5A5E"/>
    <w:rsid w:val="009F5F14"/>
    <w:rsid w:val="009F6E4E"/>
    <w:rsid w:val="009F7861"/>
    <w:rsid w:val="00A02F2F"/>
    <w:rsid w:val="00A037AF"/>
    <w:rsid w:val="00A06F96"/>
    <w:rsid w:val="00A07962"/>
    <w:rsid w:val="00A07BE0"/>
    <w:rsid w:val="00A1061E"/>
    <w:rsid w:val="00A11A71"/>
    <w:rsid w:val="00A15758"/>
    <w:rsid w:val="00A15D1B"/>
    <w:rsid w:val="00A1619D"/>
    <w:rsid w:val="00A17938"/>
    <w:rsid w:val="00A23628"/>
    <w:rsid w:val="00A245D6"/>
    <w:rsid w:val="00A25CD3"/>
    <w:rsid w:val="00A2693E"/>
    <w:rsid w:val="00A27E50"/>
    <w:rsid w:val="00A3033C"/>
    <w:rsid w:val="00A30677"/>
    <w:rsid w:val="00A30B25"/>
    <w:rsid w:val="00A3401C"/>
    <w:rsid w:val="00A34815"/>
    <w:rsid w:val="00A3751D"/>
    <w:rsid w:val="00A414D8"/>
    <w:rsid w:val="00A418A2"/>
    <w:rsid w:val="00A426DB"/>
    <w:rsid w:val="00A430B0"/>
    <w:rsid w:val="00A444D3"/>
    <w:rsid w:val="00A44598"/>
    <w:rsid w:val="00A45111"/>
    <w:rsid w:val="00A45CED"/>
    <w:rsid w:val="00A50B56"/>
    <w:rsid w:val="00A51017"/>
    <w:rsid w:val="00A52817"/>
    <w:rsid w:val="00A53AB2"/>
    <w:rsid w:val="00A54482"/>
    <w:rsid w:val="00A544BC"/>
    <w:rsid w:val="00A554A1"/>
    <w:rsid w:val="00A567E0"/>
    <w:rsid w:val="00A608F2"/>
    <w:rsid w:val="00A6091C"/>
    <w:rsid w:val="00A61423"/>
    <w:rsid w:val="00A62A9D"/>
    <w:rsid w:val="00A63BBD"/>
    <w:rsid w:val="00A6403B"/>
    <w:rsid w:val="00A645F4"/>
    <w:rsid w:val="00A64B43"/>
    <w:rsid w:val="00A668E0"/>
    <w:rsid w:val="00A67705"/>
    <w:rsid w:val="00A67852"/>
    <w:rsid w:val="00A67B2E"/>
    <w:rsid w:val="00A67BF4"/>
    <w:rsid w:val="00A704FD"/>
    <w:rsid w:val="00A70A70"/>
    <w:rsid w:val="00A71280"/>
    <w:rsid w:val="00A7169D"/>
    <w:rsid w:val="00A716AC"/>
    <w:rsid w:val="00A71ACA"/>
    <w:rsid w:val="00A722B2"/>
    <w:rsid w:val="00A751E4"/>
    <w:rsid w:val="00A75F52"/>
    <w:rsid w:val="00A77E95"/>
    <w:rsid w:val="00A8030A"/>
    <w:rsid w:val="00A82356"/>
    <w:rsid w:val="00A8302A"/>
    <w:rsid w:val="00A857C5"/>
    <w:rsid w:val="00A85EB6"/>
    <w:rsid w:val="00A86EF1"/>
    <w:rsid w:val="00A8708F"/>
    <w:rsid w:val="00A8748A"/>
    <w:rsid w:val="00A929E1"/>
    <w:rsid w:val="00A93081"/>
    <w:rsid w:val="00A937AE"/>
    <w:rsid w:val="00A9421C"/>
    <w:rsid w:val="00A94A46"/>
    <w:rsid w:val="00A94AAC"/>
    <w:rsid w:val="00A94B5B"/>
    <w:rsid w:val="00A96286"/>
    <w:rsid w:val="00A967D1"/>
    <w:rsid w:val="00A971FC"/>
    <w:rsid w:val="00AA0AAC"/>
    <w:rsid w:val="00AA104C"/>
    <w:rsid w:val="00AA1E26"/>
    <w:rsid w:val="00AA1EBA"/>
    <w:rsid w:val="00AA3C21"/>
    <w:rsid w:val="00AA3E64"/>
    <w:rsid w:val="00AA5DBD"/>
    <w:rsid w:val="00AA76BD"/>
    <w:rsid w:val="00AB1759"/>
    <w:rsid w:val="00AB2923"/>
    <w:rsid w:val="00AB2E8A"/>
    <w:rsid w:val="00AB4597"/>
    <w:rsid w:val="00AB475D"/>
    <w:rsid w:val="00AB6013"/>
    <w:rsid w:val="00AB7814"/>
    <w:rsid w:val="00AC05DF"/>
    <w:rsid w:val="00AC0A81"/>
    <w:rsid w:val="00AC321F"/>
    <w:rsid w:val="00AC5BC0"/>
    <w:rsid w:val="00AC68B2"/>
    <w:rsid w:val="00AC6DA1"/>
    <w:rsid w:val="00AC6EE0"/>
    <w:rsid w:val="00AC732E"/>
    <w:rsid w:val="00AD015E"/>
    <w:rsid w:val="00AD16E3"/>
    <w:rsid w:val="00AD18C3"/>
    <w:rsid w:val="00AD1B3C"/>
    <w:rsid w:val="00AD1F20"/>
    <w:rsid w:val="00AD2E0E"/>
    <w:rsid w:val="00AD3221"/>
    <w:rsid w:val="00AD411D"/>
    <w:rsid w:val="00AD43C4"/>
    <w:rsid w:val="00AD53C1"/>
    <w:rsid w:val="00AD5578"/>
    <w:rsid w:val="00AD6CF9"/>
    <w:rsid w:val="00AD7970"/>
    <w:rsid w:val="00AD7A4D"/>
    <w:rsid w:val="00AE539A"/>
    <w:rsid w:val="00AE6281"/>
    <w:rsid w:val="00AE69BE"/>
    <w:rsid w:val="00AF0AF3"/>
    <w:rsid w:val="00AF27D9"/>
    <w:rsid w:val="00AF2C78"/>
    <w:rsid w:val="00AF3253"/>
    <w:rsid w:val="00AF341D"/>
    <w:rsid w:val="00AF380B"/>
    <w:rsid w:val="00AF38C3"/>
    <w:rsid w:val="00AF433E"/>
    <w:rsid w:val="00AF5B9B"/>
    <w:rsid w:val="00AF68E1"/>
    <w:rsid w:val="00AF6A9F"/>
    <w:rsid w:val="00AF7C9B"/>
    <w:rsid w:val="00B007A7"/>
    <w:rsid w:val="00B01DFA"/>
    <w:rsid w:val="00B02E2F"/>
    <w:rsid w:val="00B05AFE"/>
    <w:rsid w:val="00B062B7"/>
    <w:rsid w:val="00B110BA"/>
    <w:rsid w:val="00B1413B"/>
    <w:rsid w:val="00B154B6"/>
    <w:rsid w:val="00B15769"/>
    <w:rsid w:val="00B1595F"/>
    <w:rsid w:val="00B20057"/>
    <w:rsid w:val="00B23DD7"/>
    <w:rsid w:val="00B24B29"/>
    <w:rsid w:val="00B308A5"/>
    <w:rsid w:val="00B31204"/>
    <w:rsid w:val="00B31988"/>
    <w:rsid w:val="00B31C8A"/>
    <w:rsid w:val="00B334B9"/>
    <w:rsid w:val="00B33756"/>
    <w:rsid w:val="00B40AC8"/>
    <w:rsid w:val="00B40ADD"/>
    <w:rsid w:val="00B40E85"/>
    <w:rsid w:val="00B41E14"/>
    <w:rsid w:val="00B42E37"/>
    <w:rsid w:val="00B436B0"/>
    <w:rsid w:val="00B45149"/>
    <w:rsid w:val="00B4634B"/>
    <w:rsid w:val="00B46443"/>
    <w:rsid w:val="00B47091"/>
    <w:rsid w:val="00B47E5B"/>
    <w:rsid w:val="00B53682"/>
    <w:rsid w:val="00B5369C"/>
    <w:rsid w:val="00B54A6A"/>
    <w:rsid w:val="00B55496"/>
    <w:rsid w:val="00B55DCB"/>
    <w:rsid w:val="00B603FE"/>
    <w:rsid w:val="00B6150A"/>
    <w:rsid w:val="00B61AE0"/>
    <w:rsid w:val="00B620A9"/>
    <w:rsid w:val="00B62C0E"/>
    <w:rsid w:val="00B634EE"/>
    <w:rsid w:val="00B650EA"/>
    <w:rsid w:val="00B668FC"/>
    <w:rsid w:val="00B672D4"/>
    <w:rsid w:val="00B677F1"/>
    <w:rsid w:val="00B67C03"/>
    <w:rsid w:val="00B67DAB"/>
    <w:rsid w:val="00B71E72"/>
    <w:rsid w:val="00B7281E"/>
    <w:rsid w:val="00B741C0"/>
    <w:rsid w:val="00B74999"/>
    <w:rsid w:val="00B759F7"/>
    <w:rsid w:val="00B75DC4"/>
    <w:rsid w:val="00B765D4"/>
    <w:rsid w:val="00B76980"/>
    <w:rsid w:val="00B80981"/>
    <w:rsid w:val="00B8158C"/>
    <w:rsid w:val="00B82262"/>
    <w:rsid w:val="00B82BE0"/>
    <w:rsid w:val="00B82E37"/>
    <w:rsid w:val="00B84491"/>
    <w:rsid w:val="00B847D3"/>
    <w:rsid w:val="00B84B64"/>
    <w:rsid w:val="00B86659"/>
    <w:rsid w:val="00B86E37"/>
    <w:rsid w:val="00B87172"/>
    <w:rsid w:val="00B8786C"/>
    <w:rsid w:val="00B87EE2"/>
    <w:rsid w:val="00B90754"/>
    <w:rsid w:val="00B90A13"/>
    <w:rsid w:val="00B92AB1"/>
    <w:rsid w:val="00B933F9"/>
    <w:rsid w:val="00B945A5"/>
    <w:rsid w:val="00B9524B"/>
    <w:rsid w:val="00B96DF0"/>
    <w:rsid w:val="00B96E02"/>
    <w:rsid w:val="00B97152"/>
    <w:rsid w:val="00BA2EDB"/>
    <w:rsid w:val="00BA3141"/>
    <w:rsid w:val="00BA321C"/>
    <w:rsid w:val="00BA32D7"/>
    <w:rsid w:val="00BA5332"/>
    <w:rsid w:val="00BA5820"/>
    <w:rsid w:val="00BA5ABA"/>
    <w:rsid w:val="00BB339A"/>
    <w:rsid w:val="00BB3CF4"/>
    <w:rsid w:val="00BB5EC8"/>
    <w:rsid w:val="00BB693A"/>
    <w:rsid w:val="00BB7D5B"/>
    <w:rsid w:val="00BC288E"/>
    <w:rsid w:val="00BC2AE4"/>
    <w:rsid w:val="00BC2E20"/>
    <w:rsid w:val="00BC3B0A"/>
    <w:rsid w:val="00BC49D3"/>
    <w:rsid w:val="00BC5BF9"/>
    <w:rsid w:val="00BC6D26"/>
    <w:rsid w:val="00BD0071"/>
    <w:rsid w:val="00BD0CC7"/>
    <w:rsid w:val="00BD0F15"/>
    <w:rsid w:val="00BD1477"/>
    <w:rsid w:val="00BD2684"/>
    <w:rsid w:val="00BD32E2"/>
    <w:rsid w:val="00BD3739"/>
    <w:rsid w:val="00BD375D"/>
    <w:rsid w:val="00BD78A6"/>
    <w:rsid w:val="00BD7C52"/>
    <w:rsid w:val="00BD7F5A"/>
    <w:rsid w:val="00BE0638"/>
    <w:rsid w:val="00BE19DE"/>
    <w:rsid w:val="00BE1C3B"/>
    <w:rsid w:val="00BE1EEB"/>
    <w:rsid w:val="00BE26B0"/>
    <w:rsid w:val="00BE2E5D"/>
    <w:rsid w:val="00BE456E"/>
    <w:rsid w:val="00BE465B"/>
    <w:rsid w:val="00BE60CB"/>
    <w:rsid w:val="00BE6B38"/>
    <w:rsid w:val="00BE6D30"/>
    <w:rsid w:val="00BE6FBE"/>
    <w:rsid w:val="00BE7D12"/>
    <w:rsid w:val="00BF1627"/>
    <w:rsid w:val="00BF2F5B"/>
    <w:rsid w:val="00BF32CF"/>
    <w:rsid w:val="00BF3301"/>
    <w:rsid w:val="00BF47C9"/>
    <w:rsid w:val="00BF5A09"/>
    <w:rsid w:val="00BF612F"/>
    <w:rsid w:val="00BF6858"/>
    <w:rsid w:val="00BF6E1E"/>
    <w:rsid w:val="00BF71FF"/>
    <w:rsid w:val="00C0031E"/>
    <w:rsid w:val="00C0131A"/>
    <w:rsid w:val="00C019D1"/>
    <w:rsid w:val="00C01CDE"/>
    <w:rsid w:val="00C0231A"/>
    <w:rsid w:val="00C0268F"/>
    <w:rsid w:val="00C02BCB"/>
    <w:rsid w:val="00C06812"/>
    <w:rsid w:val="00C07741"/>
    <w:rsid w:val="00C07B55"/>
    <w:rsid w:val="00C10C24"/>
    <w:rsid w:val="00C125DD"/>
    <w:rsid w:val="00C12E40"/>
    <w:rsid w:val="00C131E8"/>
    <w:rsid w:val="00C1470A"/>
    <w:rsid w:val="00C149A8"/>
    <w:rsid w:val="00C177BA"/>
    <w:rsid w:val="00C17FE9"/>
    <w:rsid w:val="00C20789"/>
    <w:rsid w:val="00C2080C"/>
    <w:rsid w:val="00C20DF0"/>
    <w:rsid w:val="00C21885"/>
    <w:rsid w:val="00C21AA3"/>
    <w:rsid w:val="00C222E6"/>
    <w:rsid w:val="00C2511D"/>
    <w:rsid w:val="00C2553B"/>
    <w:rsid w:val="00C2689A"/>
    <w:rsid w:val="00C27A6B"/>
    <w:rsid w:val="00C325FD"/>
    <w:rsid w:val="00C3370B"/>
    <w:rsid w:val="00C34A7B"/>
    <w:rsid w:val="00C36AEC"/>
    <w:rsid w:val="00C4235D"/>
    <w:rsid w:val="00C4339F"/>
    <w:rsid w:val="00C4341E"/>
    <w:rsid w:val="00C46999"/>
    <w:rsid w:val="00C504D8"/>
    <w:rsid w:val="00C510B2"/>
    <w:rsid w:val="00C51F03"/>
    <w:rsid w:val="00C53B2B"/>
    <w:rsid w:val="00C56E8F"/>
    <w:rsid w:val="00C61101"/>
    <w:rsid w:val="00C61D3D"/>
    <w:rsid w:val="00C6237A"/>
    <w:rsid w:val="00C62C32"/>
    <w:rsid w:val="00C62DCD"/>
    <w:rsid w:val="00C651E2"/>
    <w:rsid w:val="00C655E1"/>
    <w:rsid w:val="00C6583A"/>
    <w:rsid w:val="00C664B4"/>
    <w:rsid w:val="00C67BDA"/>
    <w:rsid w:val="00C67E3E"/>
    <w:rsid w:val="00C67E4F"/>
    <w:rsid w:val="00C7120A"/>
    <w:rsid w:val="00C712EC"/>
    <w:rsid w:val="00C716C9"/>
    <w:rsid w:val="00C727A1"/>
    <w:rsid w:val="00C741CF"/>
    <w:rsid w:val="00C81C5A"/>
    <w:rsid w:val="00C82FD6"/>
    <w:rsid w:val="00C83D80"/>
    <w:rsid w:val="00C8431C"/>
    <w:rsid w:val="00C86DC2"/>
    <w:rsid w:val="00C90B4D"/>
    <w:rsid w:val="00C90F29"/>
    <w:rsid w:val="00C91709"/>
    <w:rsid w:val="00C95152"/>
    <w:rsid w:val="00C96062"/>
    <w:rsid w:val="00C97467"/>
    <w:rsid w:val="00C97F98"/>
    <w:rsid w:val="00CA1DE6"/>
    <w:rsid w:val="00CA266C"/>
    <w:rsid w:val="00CA3408"/>
    <w:rsid w:val="00CA34C8"/>
    <w:rsid w:val="00CA3505"/>
    <w:rsid w:val="00CA4767"/>
    <w:rsid w:val="00CA4DCD"/>
    <w:rsid w:val="00CA517B"/>
    <w:rsid w:val="00CA64AF"/>
    <w:rsid w:val="00CB0C9B"/>
    <w:rsid w:val="00CB0E83"/>
    <w:rsid w:val="00CB2180"/>
    <w:rsid w:val="00CB2B06"/>
    <w:rsid w:val="00CB2DC6"/>
    <w:rsid w:val="00CB4A41"/>
    <w:rsid w:val="00CB5CC0"/>
    <w:rsid w:val="00CB631B"/>
    <w:rsid w:val="00CB7749"/>
    <w:rsid w:val="00CC0189"/>
    <w:rsid w:val="00CC1B32"/>
    <w:rsid w:val="00CC25F1"/>
    <w:rsid w:val="00CC38FA"/>
    <w:rsid w:val="00CC6D89"/>
    <w:rsid w:val="00CD0CBA"/>
    <w:rsid w:val="00CD216C"/>
    <w:rsid w:val="00CD28D4"/>
    <w:rsid w:val="00CD50E9"/>
    <w:rsid w:val="00CD5890"/>
    <w:rsid w:val="00CD58B1"/>
    <w:rsid w:val="00CE1982"/>
    <w:rsid w:val="00CE1C99"/>
    <w:rsid w:val="00CE25EE"/>
    <w:rsid w:val="00CE4771"/>
    <w:rsid w:val="00CE5B2E"/>
    <w:rsid w:val="00CE6786"/>
    <w:rsid w:val="00CE7862"/>
    <w:rsid w:val="00CF00BD"/>
    <w:rsid w:val="00CF02DA"/>
    <w:rsid w:val="00CF0E02"/>
    <w:rsid w:val="00CF12CC"/>
    <w:rsid w:val="00CF43F5"/>
    <w:rsid w:val="00CF4506"/>
    <w:rsid w:val="00CF480B"/>
    <w:rsid w:val="00CF4BB4"/>
    <w:rsid w:val="00CF5C14"/>
    <w:rsid w:val="00D0156C"/>
    <w:rsid w:val="00D01752"/>
    <w:rsid w:val="00D0336B"/>
    <w:rsid w:val="00D03872"/>
    <w:rsid w:val="00D0483B"/>
    <w:rsid w:val="00D06D16"/>
    <w:rsid w:val="00D1074D"/>
    <w:rsid w:val="00D10C5A"/>
    <w:rsid w:val="00D10F26"/>
    <w:rsid w:val="00D115C9"/>
    <w:rsid w:val="00D1355F"/>
    <w:rsid w:val="00D13BDF"/>
    <w:rsid w:val="00D159FC"/>
    <w:rsid w:val="00D16817"/>
    <w:rsid w:val="00D22E17"/>
    <w:rsid w:val="00D23218"/>
    <w:rsid w:val="00D26ABE"/>
    <w:rsid w:val="00D3214C"/>
    <w:rsid w:val="00D33456"/>
    <w:rsid w:val="00D33FB4"/>
    <w:rsid w:val="00D34899"/>
    <w:rsid w:val="00D3672E"/>
    <w:rsid w:val="00D40CBB"/>
    <w:rsid w:val="00D411B6"/>
    <w:rsid w:val="00D42DC4"/>
    <w:rsid w:val="00D434BA"/>
    <w:rsid w:val="00D434F4"/>
    <w:rsid w:val="00D46026"/>
    <w:rsid w:val="00D502D0"/>
    <w:rsid w:val="00D51171"/>
    <w:rsid w:val="00D53840"/>
    <w:rsid w:val="00D54D0D"/>
    <w:rsid w:val="00D55826"/>
    <w:rsid w:val="00D567B1"/>
    <w:rsid w:val="00D6003F"/>
    <w:rsid w:val="00D60610"/>
    <w:rsid w:val="00D60944"/>
    <w:rsid w:val="00D628AE"/>
    <w:rsid w:val="00D62F09"/>
    <w:rsid w:val="00D63074"/>
    <w:rsid w:val="00D63FC1"/>
    <w:rsid w:val="00D6591C"/>
    <w:rsid w:val="00D65C94"/>
    <w:rsid w:val="00D70485"/>
    <w:rsid w:val="00D70FD0"/>
    <w:rsid w:val="00D723F6"/>
    <w:rsid w:val="00D752FC"/>
    <w:rsid w:val="00D76010"/>
    <w:rsid w:val="00D765F8"/>
    <w:rsid w:val="00D779DF"/>
    <w:rsid w:val="00D81A93"/>
    <w:rsid w:val="00D8249A"/>
    <w:rsid w:val="00D83EA9"/>
    <w:rsid w:val="00D857B1"/>
    <w:rsid w:val="00D8607A"/>
    <w:rsid w:val="00D86897"/>
    <w:rsid w:val="00D86BE0"/>
    <w:rsid w:val="00D87705"/>
    <w:rsid w:val="00D91006"/>
    <w:rsid w:val="00D91335"/>
    <w:rsid w:val="00D92864"/>
    <w:rsid w:val="00D973C6"/>
    <w:rsid w:val="00D97411"/>
    <w:rsid w:val="00D97499"/>
    <w:rsid w:val="00D97AE6"/>
    <w:rsid w:val="00D97F1E"/>
    <w:rsid w:val="00DA0353"/>
    <w:rsid w:val="00DA1DAE"/>
    <w:rsid w:val="00DA25CA"/>
    <w:rsid w:val="00DA2D97"/>
    <w:rsid w:val="00DA321F"/>
    <w:rsid w:val="00DA7430"/>
    <w:rsid w:val="00DA7841"/>
    <w:rsid w:val="00DB1C64"/>
    <w:rsid w:val="00DB2099"/>
    <w:rsid w:val="00DB4397"/>
    <w:rsid w:val="00DB43AF"/>
    <w:rsid w:val="00DB4780"/>
    <w:rsid w:val="00DB4FF9"/>
    <w:rsid w:val="00DB55FF"/>
    <w:rsid w:val="00DB71FB"/>
    <w:rsid w:val="00DC0AC8"/>
    <w:rsid w:val="00DC0DD6"/>
    <w:rsid w:val="00DC0F8B"/>
    <w:rsid w:val="00DC1826"/>
    <w:rsid w:val="00DC19E5"/>
    <w:rsid w:val="00DC1D36"/>
    <w:rsid w:val="00DC2C1C"/>
    <w:rsid w:val="00DC4157"/>
    <w:rsid w:val="00DC676C"/>
    <w:rsid w:val="00DC79D3"/>
    <w:rsid w:val="00DD1E96"/>
    <w:rsid w:val="00DD200B"/>
    <w:rsid w:val="00DD2B8A"/>
    <w:rsid w:val="00DD3254"/>
    <w:rsid w:val="00DD46F5"/>
    <w:rsid w:val="00DD47F4"/>
    <w:rsid w:val="00DD57C5"/>
    <w:rsid w:val="00DD5FBE"/>
    <w:rsid w:val="00DD6037"/>
    <w:rsid w:val="00DE0B10"/>
    <w:rsid w:val="00DE12BA"/>
    <w:rsid w:val="00DE39D1"/>
    <w:rsid w:val="00DE48ED"/>
    <w:rsid w:val="00DE5673"/>
    <w:rsid w:val="00DE6619"/>
    <w:rsid w:val="00DF1E58"/>
    <w:rsid w:val="00DF3C78"/>
    <w:rsid w:val="00DF4618"/>
    <w:rsid w:val="00DF5422"/>
    <w:rsid w:val="00DF5FB6"/>
    <w:rsid w:val="00DF63C0"/>
    <w:rsid w:val="00DF73CA"/>
    <w:rsid w:val="00E0068F"/>
    <w:rsid w:val="00E00AD1"/>
    <w:rsid w:val="00E00CFA"/>
    <w:rsid w:val="00E0181B"/>
    <w:rsid w:val="00E01C59"/>
    <w:rsid w:val="00E042B8"/>
    <w:rsid w:val="00E07400"/>
    <w:rsid w:val="00E10278"/>
    <w:rsid w:val="00E10ECF"/>
    <w:rsid w:val="00E11680"/>
    <w:rsid w:val="00E118BB"/>
    <w:rsid w:val="00E11A64"/>
    <w:rsid w:val="00E12DB9"/>
    <w:rsid w:val="00E136CF"/>
    <w:rsid w:val="00E14501"/>
    <w:rsid w:val="00E16A38"/>
    <w:rsid w:val="00E16CC3"/>
    <w:rsid w:val="00E16E1C"/>
    <w:rsid w:val="00E17988"/>
    <w:rsid w:val="00E226AB"/>
    <w:rsid w:val="00E22AFA"/>
    <w:rsid w:val="00E23831"/>
    <w:rsid w:val="00E23EE9"/>
    <w:rsid w:val="00E24BAD"/>
    <w:rsid w:val="00E25C04"/>
    <w:rsid w:val="00E27A2E"/>
    <w:rsid w:val="00E3022C"/>
    <w:rsid w:val="00E310D8"/>
    <w:rsid w:val="00E330F0"/>
    <w:rsid w:val="00E33D22"/>
    <w:rsid w:val="00E35933"/>
    <w:rsid w:val="00E3617C"/>
    <w:rsid w:val="00E36524"/>
    <w:rsid w:val="00E37315"/>
    <w:rsid w:val="00E40C9B"/>
    <w:rsid w:val="00E41C1C"/>
    <w:rsid w:val="00E4243F"/>
    <w:rsid w:val="00E426C5"/>
    <w:rsid w:val="00E42922"/>
    <w:rsid w:val="00E5045F"/>
    <w:rsid w:val="00E5294A"/>
    <w:rsid w:val="00E52A54"/>
    <w:rsid w:val="00E54294"/>
    <w:rsid w:val="00E546D4"/>
    <w:rsid w:val="00E55293"/>
    <w:rsid w:val="00E57E0D"/>
    <w:rsid w:val="00E609B6"/>
    <w:rsid w:val="00E623FB"/>
    <w:rsid w:val="00E63316"/>
    <w:rsid w:val="00E63566"/>
    <w:rsid w:val="00E637BC"/>
    <w:rsid w:val="00E65243"/>
    <w:rsid w:val="00E663DB"/>
    <w:rsid w:val="00E66624"/>
    <w:rsid w:val="00E66F8E"/>
    <w:rsid w:val="00E6724D"/>
    <w:rsid w:val="00E712AC"/>
    <w:rsid w:val="00E720E6"/>
    <w:rsid w:val="00E73621"/>
    <w:rsid w:val="00E7376C"/>
    <w:rsid w:val="00E7514C"/>
    <w:rsid w:val="00E753B0"/>
    <w:rsid w:val="00E76D91"/>
    <w:rsid w:val="00E7725A"/>
    <w:rsid w:val="00E77868"/>
    <w:rsid w:val="00E81F00"/>
    <w:rsid w:val="00E8255B"/>
    <w:rsid w:val="00E849EF"/>
    <w:rsid w:val="00E852C4"/>
    <w:rsid w:val="00E90325"/>
    <w:rsid w:val="00E91517"/>
    <w:rsid w:val="00E929EE"/>
    <w:rsid w:val="00E93537"/>
    <w:rsid w:val="00E93BE9"/>
    <w:rsid w:val="00E94019"/>
    <w:rsid w:val="00E963DA"/>
    <w:rsid w:val="00E96716"/>
    <w:rsid w:val="00E97820"/>
    <w:rsid w:val="00EA04C6"/>
    <w:rsid w:val="00EA162D"/>
    <w:rsid w:val="00EA2551"/>
    <w:rsid w:val="00EA3817"/>
    <w:rsid w:val="00EA3873"/>
    <w:rsid w:val="00EA3935"/>
    <w:rsid w:val="00EA4957"/>
    <w:rsid w:val="00EA49A5"/>
    <w:rsid w:val="00EA511C"/>
    <w:rsid w:val="00EA72DC"/>
    <w:rsid w:val="00EA7602"/>
    <w:rsid w:val="00EB068C"/>
    <w:rsid w:val="00EB3CA7"/>
    <w:rsid w:val="00EB3EBA"/>
    <w:rsid w:val="00EB4B0B"/>
    <w:rsid w:val="00EB7497"/>
    <w:rsid w:val="00EC04A6"/>
    <w:rsid w:val="00EC0AE9"/>
    <w:rsid w:val="00EC3404"/>
    <w:rsid w:val="00EC3A3B"/>
    <w:rsid w:val="00EC4985"/>
    <w:rsid w:val="00EC4F8D"/>
    <w:rsid w:val="00EC5B42"/>
    <w:rsid w:val="00EC5C60"/>
    <w:rsid w:val="00EC6664"/>
    <w:rsid w:val="00EC6C93"/>
    <w:rsid w:val="00EC7712"/>
    <w:rsid w:val="00EC7CB4"/>
    <w:rsid w:val="00ED001B"/>
    <w:rsid w:val="00ED074A"/>
    <w:rsid w:val="00ED13E6"/>
    <w:rsid w:val="00ED2EF3"/>
    <w:rsid w:val="00ED3C95"/>
    <w:rsid w:val="00ED5096"/>
    <w:rsid w:val="00ED54E9"/>
    <w:rsid w:val="00ED6CD3"/>
    <w:rsid w:val="00ED6FCE"/>
    <w:rsid w:val="00ED762C"/>
    <w:rsid w:val="00EE1F82"/>
    <w:rsid w:val="00EF00EE"/>
    <w:rsid w:val="00EF1155"/>
    <w:rsid w:val="00EF2C8C"/>
    <w:rsid w:val="00EF56A1"/>
    <w:rsid w:val="00EF7106"/>
    <w:rsid w:val="00F00F1E"/>
    <w:rsid w:val="00F018BF"/>
    <w:rsid w:val="00F01B06"/>
    <w:rsid w:val="00F01C76"/>
    <w:rsid w:val="00F03059"/>
    <w:rsid w:val="00F0349B"/>
    <w:rsid w:val="00F05057"/>
    <w:rsid w:val="00F05B11"/>
    <w:rsid w:val="00F127B4"/>
    <w:rsid w:val="00F12E52"/>
    <w:rsid w:val="00F13CE8"/>
    <w:rsid w:val="00F13FD7"/>
    <w:rsid w:val="00F14E29"/>
    <w:rsid w:val="00F15403"/>
    <w:rsid w:val="00F15459"/>
    <w:rsid w:val="00F1681A"/>
    <w:rsid w:val="00F16AE1"/>
    <w:rsid w:val="00F17A19"/>
    <w:rsid w:val="00F20616"/>
    <w:rsid w:val="00F22305"/>
    <w:rsid w:val="00F23322"/>
    <w:rsid w:val="00F24376"/>
    <w:rsid w:val="00F245E4"/>
    <w:rsid w:val="00F24876"/>
    <w:rsid w:val="00F248B8"/>
    <w:rsid w:val="00F249CF"/>
    <w:rsid w:val="00F2716C"/>
    <w:rsid w:val="00F275E5"/>
    <w:rsid w:val="00F3151A"/>
    <w:rsid w:val="00F31B46"/>
    <w:rsid w:val="00F32F37"/>
    <w:rsid w:val="00F33043"/>
    <w:rsid w:val="00F35715"/>
    <w:rsid w:val="00F358CF"/>
    <w:rsid w:val="00F36234"/>
    <w:rsid w:val="00F36B37"/>
    <w:rsid w:val="00F408E7"/>
    <w:rsid w:val="00F40ED0"/>
    <w:rsid w:val="00F44AE6"/>
    <w:rsid w:val="00F46273"/>
    <w:rsid w:val="00F51D6F"/>
    <w:rsid w:val="00F529C8"/>
    <w:rsid w:val="00F54149"/>
    <w:rsid w:val="00F55082"/>
    <w:rsid w:val="00F55CBE"/>
    <w:rsid w:val="00F56E63"/>
    <w:rsid w:val="00F57DE7"/>
    <w:rsid w:val="00F60736"/>
    <w:rsid w:val="00F62E3C"/>
    <w:rsid w:val="00F637E7"/>
    <w:rsid w:val="00F63E5F"/>
    <w:rsid w:val="00F63E9A"/>
    <w:rsid w:val="00F65617"/>
    <w:rsid w:val="00F665A1"/>
    <w:rsid w:val="00F66F47"/>
    <w:rsid w:val="00F67119"/>
    <w:rsid w:val="00F701EE"/>
    <w:rsid w:val="00F70E2C"/>
    <w:rsid w:val="00F71183"/>
    <w:rsid w:val="00F712B6"/>
    <w:rsid w:val="00F71708"/>
    <w:rsid w:val="00F73AFC"/>
    <w:rsid w:val="00F73DA1"/>
    <w:rsid w:val="00F73FA4"/>
    <w:rsid w:val="00F74105"/>
    <w:rsid w:val="00F749E6"/>
    <w:rsid w:val="00F75ABE"/>
    <w:rsid w:val="00F75E6B"/>
    <w:rsid w:val="00F767BC"/>
    <w:rsid w:val="00F80822"/>
    <w:rsid w:val="00F80A0C"/>
    <w:rsid w:val="00F836BE"/>
    <w:rsid w:val="00F860DC"/>
    <w:rsid w:val="00F87D6C"/>
    <w:rsid w:val="00F9070E"/>
    <w:rsid w:val="00F91027"/>
    <w:rsid w:val="00F91D65"/>
    <w:rsid w:val="00F92300"/>
    <w:rsid w:val="00F93613"/>
    <w:rsid w:val="00F95F20"/>
    <w:rsid w:val="00F974A6"/>
    <w:rsid w:val="00FA0C2D"/>
    <w:rsid w:val="00FA10C1"/>
    <w:rsid w:val="00FA163E"/>
    <w:rsid w:val="00FA37C9"/>
    <w:rsid w:val="00FA431B"/>
    <w:rsid w:val="00FA4AAB"/>
    <w:rsid w:val="00FB0B51"/>
    <w:rsid w:val="00FB19BA"/>
    <w:rsid w:val="00FB4140"/>
    <w:rsid w:val="00FB6782"/>
    <w:rsid w:val="00FC02C0"/>
    <w:rsid w:val="00FC148F"/>
    <w:rsid w:val="00FC294C"/>
    <w:rsid w:val="00FC608C"/>
    <w:rsid w:val="00FC77CD"/>
    <w:rsid w:val="00FC7D20"/>
    <w:rsid w:val="00FD0581"/>
    <w:rsid w:val="00FD15B2"/>
    <w:rsid w:val="00FD1647"/>
    <w:rsid w:val="00FD1901"/>
    <w:rsid w:val="00FD297C"/>
    <w:rsid w:val="00FD31AA"/>
    <w:rsid w:val="00FD3781"/>
    <w:rsid w:val="00FD401D"/>
    <w:rsid w:val="00FD66A6"/>
    <w:rsid w:val="00FD796E"/>
    <w:rsid w:val="00FE1501"/>
    <w:rsid w:val="00FE1BEB"/>
    <w:rsid w:val="00FE1F3D"/>
    <w:rsid w:val="00FE25F6"/>
    <w:rsid w:val="00FE35A8"/>
    <w:rsid w:val="00FE4A40"/>
    <w:rsid w:val="00FE553B"/>
    <w:rsid w:val="00FE5D32"/>
    <w:rsid w:val="00FE60BA"/>
    <w:rsid w:val="00FE72D2"/>
    <w:rsid w:val="00FE7CF8"/>
    <w:rsid w:val="00FF19E2"/>
    <w:rsid w:val="00FF24A0"/>
    <w:rsid w:val="00FF358A"/>
    <w:rsid w:val="00FF390E"/>
    <w:rsid w:val="00FF485E"/>
    <w:rsid w:val="00FF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E877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DAE"/>
    <w:pPr>
      <w:widowControl w:val="0"/>
      <w:jc w:val="both"/>
    </w:pPr>
  </w:style>
  <w:style w:type="paragraph" w:styleId="1">
    <w:name w:val="heading 1"/>
    <w:basedOn w:val="a"/>
    <w:next w:val="a"/>
    <w:link w:val="10"/>
    <w:uiPriority w:val="9"/>
    <w:qFormat/>
    <w:rsid w:val="00A64B43"/>
    <w:pPr>
      <w:spacing w:line="440" w:lineRule="exact"/>
      <w:outlineLvl w:val="0"/>
    </w:pPr>
    <w:rPr>
      <w:rFonts w:ascii="HGｺﾞｼｯｸM" w:eastAsia="HGｺﾞｼｯｸM"/>
      <w:b/>
      <w:sz w:val="26"/>
      <w:szCs w:val="26"/>
    </w:rPr>
  </w:style>
  <w:style w:type="paragraph" w:styleId="2">
    <w:name w:val="heading 2"/>
    <w:basedOn w:val="3"/>
    <w:next w:val="a"/>
    <w:link w:val="20"/>
    <w:uiPriority w:val="9"/>
    <w:unhideWhenUsed/>
    <w:qFormat/>
    <w:rsid w:val="003950F4"/>
    <w:pPr>
      <w:outlineLvl w:val="1"/>
    </w:pPr>
  </w:style>
  <w:style w:type="paragraph" w:styleId="3">
    <w:name w:val="heading 3"/>
    <w:basedOn w:val="a"/>
    <w:next w:val="a"/>
    <w:link w:val="30"/>
    <w:uiPriority w:val="9"/>
    <w:unhideWhenUsed/>
    <w:qFormat/>
    <w:rsid w:val="003950F4"/>
    <w:pPr>
      <w:spacing w:line="440" w:lineRule="exact"/>
      <w:ind w:firstLineChars="100" w:firstLine="261"/>
      <w:outlineLvl w:val="2"/>
    </w:pPr>
    <w:rPr>
      <w:rFonts w:ascii="HGｺﾞｼｯｸM" w:eastAsia="HGｺﾞｼｯｸM"/>
      <w:b/>
      <w:sz w:val="26"/>
      <w:szCs w:val="26"/>
    </w:rPr>
  </w:style>
  <w:style w:type="paragraph" w:styleId="4">
    <w:name w:val="heading 4"/>
    <w:basedOn w:val="a"/>
    <w:next w:val="a"/>
    <w:link w:val="40"/>
    <w:uiPriority w:val="9"/>
    <w:unhideWhenUsed/>
    <w:qFormat/>
    <w:rsid w:val="003950F4"/>
    <w:pPr>
      <w:spacing w:line="440" w:lineRule="exact"/>
      <w:outlineLvl w:val="3"/>
    </w:pPr>
    <w:rPr>
      <w:rFonts w:ascii="HGｺﾞｼｯｸM" w:eastAsia="HGｺﾞｼｯｸM"/>
      <w:b/>
      <w:sz w:val="26"/>
      <w:szCs w:val="26"/>
    </w:rPr>
  </w:style>
  <w:style w:type="paragraph" w:styleId="5">
    <w:name w:val="heading 5"/>
    <w:basedOn w:val="a"/>
    <w:next w:val="a"/>
    <w:link w:val="50"/>
    <w:uiPriority w:val="9"/>
    <w:unhideWhenUsed/>
    <w:qFormat/>
    <w:rsid w:val="003950F4"/>
    <w:pPr>
      <w:spacing w:line="440" w:lineRule="exact"/>
      <w:outlineLvl w:val="4"/>
    </w:pPr>
    <w:rPr>
      <w:rFonts w:ascii="HGｺﾞｼｯｸM" w:eastAsia="HGｺﾞｼｯｸM"/>
      <w:b/>
      <w:sz w:val="26"/>
      <w:szCs w:val="26"/>
    </w:rPr>
  </w:style>
  <w:style w:type="paragraph" w:styleId="6">
    <w:name w:val="heading 6"/>
    <w:basedOn w:val="3"/>
    <w:next w:val="a"/>
    <w:link w:val="60"/>
    <w:uiPriority w:val="9"/>
    <w:unhideWhenUsed/>
    <w:qFormat/>
    <w:rsid w:val="003950F4"/>
    <w:pPr>
      <w:outlineLvl w:val="5"/>
    </w:pPr>
  </w:style>
  <w:style w:type="paragraph" w:styleId="7">
    <w:name w:val="heading 7"/>
    <w:basedOn w:val="a"/>
    <w:next w:val="a"/>
    <w:link w:val="70"/>
    <w:uiPriority w:val="9"/>
    <w:unhideWhenUsed/>
    <w:qFormat/>
    <w:rsid w:val="003950F4"/>
    <w:pPr>
      <w:spacing w:line="440" w:lineRule="exact"/>
      <w:outlineLvl w:val="6"/>
    </w:pPr>
    <w:rPr>
      <w:rFonts w:ascii="HGｺﾞｼｯｸM" w:eastAsia="HGｺﾞｼｯｸM"/>
      <w:b/>
      <w:sz w:val="26"/>
      <w:szCs w:val="26"/>
    </w:rPr>
  </w:style>
  <w:style w:type="paragraph" w:styleId="8">
    <w:name w:val="heading 8"/>
    <w:basedOn w:val="a"/>
    <w:next w:val="a"/>
    <w:link w:val="80"/>
    <w:uiPriority w:val="9"/>
    <w:unhideWhenUsed/>
    <w:qFormat/>
    <w:rsid w:val="003950F4"/>
    <w:pPr>
      <w:outlineLvl w:val="7"/>
    </w:pPr>
    <w:rPr>
      <w:rFonts w:ascii="HGｺﾞｼｯｸM" w:eastAsia="HGｺﾞｼｯｸM"/>
      <w:b/>
      <w:sz w:val="26"/>
      <w:szCs w:val="26"/>
    </w:rPr>
  </w:style>
  <w:style w:type="paragraph" w:styleId="9">
    <w:name w:val="heading 9"/>
    <w:basedOn w:val="a"/>
    <w:next w:val="a"/>
    <w:link w:val="90"/>
    <w:uiPriority w:val="9"/>
    <w:unhideWhenUsed/>
    <w:qFormat/>
    <w:rsid w:val="003950F4"/>
    <w:pPr>
      <w:outlineLvl w:val="8"/>
    </w:pPr>
    <w:rPr>
      <w:rFonts w:ascii="HGｺﾞｼｯｸM" w:eastAsia="HGｺﾞｼｯｸM"/>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1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51D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1D6F"/>
    <w:rPr>
      <w:rFonts w:asciiTheme="majorHAnsi" w:eastAsiaTheme="majorEastAsia" w:hAnsiTheme="majorHAnsi" w:cstheme="majorBidi"/>
      <w:sz w:val="18"/>
      <w:szCs w:val="18"/>
    </w:rPr>
  </w:style>
  <w:style w:type="paragraph" w:styleId="a6">
    <w:name w:val="List Paragraph"/>
    <w:basedOn w:val="a"/>
    <w:uiPriority w:val="34"/>
    <w:qFormat/>
    <w:rsid w:val="00566A9C"/>
    <w:pPr>
      <w:ind w:leftChars="400" w:left="840"/>
    </w:pPr>
  </w:style>
  <w:style w:type="paragraph" w:styleId="a7">
    <w:name w:val="header"/>
    <w:basedOn w:val="a"/>
    <w:link w:val="a8"/>
    <w:uiPriority w:val="99"/>
    <w:unhideWhenUsed/>
    <w:rsid w:val="007317DC"/>
    <w:pPr>
      <w:tabs>
        <w:tab w:val="center" w:pos="4252"/>
        <w:tab w:val="right" w:pos="8504"/>
      </w:tabs>
      <w:snapToGrid w:val="0"/>
    </w:pPr>
  </w:style>
  <w:style w:type="character" w:customStyle="1" w:styleId="a8">
    <w:name w:val="ヘッダー (文字)"/>
    <w:basedOn w:val="a0"/>
    <w:link w:val="a7"/>
    <w:uiPriority w:val="99"/>
    <w:rsid w:val="007317DC"/>
  </w:style>
  <w:style w:type="paragraph" w:styleId="a9">
    <w:name w:val="footer"/>
    <w:basedOn w:val="a"/>
    <w:link w:val="aa"/>
    <w:uiPriority w:val="99"/>
    <w:unhideWhenUsed/>
    <w:rsid w:val="007317DC"/>
    <w:pPr>
      <w:tabs>
        <w:tab w:val="center" w:pos="4252"/>
        <w:tab w:val="right" w:pos="8504"/>
      </w:tabs>
      <w:snapToGrid w:val="0"/>
    </w:pPr>
  </w:style>
  <w:style w:type="character" w:customStyle="1" w:styleId="aa">
    <w:name w:val="フッター (文字)"/>
    <w:basedOn w:val="a0"/>
    <w:link w:val="a9"/>
    <w:uiPriority w:val="99"/>
    <w:rsid w:val="007317DC"/>
  </w:style>
  <w:style w:type="character" w:styleId="ab">
    <w:name w:val="Hyperlink"/>
    <w:basedOn w:val="a0"/>
    <w:uiPriority w:val="99"/>
    <w:unhideWhenUsed/>
    <w:rsid w:val="002A696A"/>
    <w:rPr>
      <w:color w:val="0000FF" w:themeColor="hyperlink"/>
      <w:u w:val="single"/>
    </w:rPr>
  </w:style>
  <w:style w:type="character" w:styleId="ac">
    <w:name w:val="FollowedHyperlink"/>
    <w:basedOn w:val="a0"/>
    <w:uiPriority w:val="99"/>
    <w:semiHidden/>
    <w:unhideWhenUsed/>
    <w:rsid w:val="002A696A"/>
    <w:rPr>
      <w:color w:val="800080" w:themeColor="followedHyperlink"/>
      <w:u w:val="single"/>
    </w:rPr>
  </w:style>
  <w:style w:type="paragraph" w:styleId="ad">
    <w:name w:val="Date"/>
    <w:basedOn w:val="a"/>
    <w:next w:val="a"/>
    <w:link w:val="ae"/>
    <w:uiPriority w:val="99"/>
    <w:semiHidden/>
    <w:unhideWhenUsed/>
    <w:rsid w:val="003E76C3"/>
  </w:style>
  <w:style w:type="character" w:customStyle="1" w:styleId="ae">
    <w:name w:val="日付 (文字)"/>
    <w:basedOn w:val="a0"/>
    <w:link w:val="ad"/>
    <w:uiPriority w:val="99"/>
    <w:semiHidden/>
    <w:rsid w:val="003E76C3"/>
  </w:style>
  <w:style w:type="character" w:customStyle="1" w:styleId="11">
    <w:name w:val="未解決のメンション1"/>
    <w:basedOn w:val="a0"/>
    <w:uiPriority w:val="99"/>
    <w:semiHidden/>
    <w:unhideWhenUsed/>
    <w:rsid w:val="00F749E6"/>
    <w:rPr>
      <w:color w:val="808080"/>
      <w:shd w:val="clear" w:color="auto" w:fill="E6E6E6"/>
    </w:rPr>
  </w:style>
  <w:style w:type="character" w:styleId="af">
    <w:name w:val="annotation reference"/>
    <w:basedOn w:val="a0"/>
    <w:uiPriority w:val="99"/>
    <w:semiHidden/>
    <w:unhideWhenUsed/>
    <w:rsid w:val="00426F33"/>
    <w:rPr>
      <w:sz w:val="18"/>
      <w:szCs w:val="18"/>
    </w:rPr>
  </w:style>
  <w:style w:type="paragraph" w:styleId="af0">
    <w:name w:val="annotation text"/>
    <w:basedOn w:val="a"/>
    <w:link w:val="af1"/>
    <w:uiPriority w:val="99"/>
    <w:unhideWhenUsed/>
    <w:rsid w:val="00426F33"/>
    <w:pPr>
      <w:jc w:val="left"/>
    </w:pPr>
  </w:style>
  <w:style w:type="character" w:customStyle="1" w:styleId="af1">
    <w:name w:val="コメント文字列 (文字)"/>
    <w:basedOn w:val="a0"/>
    <w:link w:val="af0"/>
    <w:uiPriority w:val="99"/>
    <w:rsid w:val="00426F33"/>
  </w:style>
  <w:style w:type="paragraph" w:styleId="af2">
    <w:name w:val="annotation subject"/>
    <w:basedOn w:val="af0"/>
    <w:next w:val="af0"/>
    <w:link w:val="af3"/>
    <w:uiPriority w:val="99"/>
    <w:semiHidden/>
    <w:unhideWhenUsed/>
    <w:rsid w:val="00426F33"/>
    <w:rPr>
      <w:b/>
      <w:bCs/>
    </w:rPr>
  </w:style>
  <w:style w:type="character" w:customStyle="1" w:styleId="af3">
    <w:name w:val="コメント内容 (文字)"/>
    <w:basedOn w:val="af1"/>
    <w:link w:val="af2"/>
    <w:uiPriority w:val="99"/>
    <w:semiHidden/>
    <w:rsid w:val="00426F33"/>
    <w:rPr>
      <w:b/>
      <w:bCs/>
    </w:rPr>
  </w:style>
  <w:style w:type="paragraph" w:styleId="af4">
    <w:name w:val="Title"/>
    <w:basedOn w:val="a"/>
    <w:next w:val="a"/>
    <w:link w:val="af5"/>
    <w:uiPriority w:val="10"/>
    <w:qFormat/>
    <w:rsid w:val="00A64B43"/>
    <w:pPr>
      <w:jc w:val="center"/>
    </w:pPr>
    <w:rPr>
      <w:rFonts w:ascii="HGｺﾞｼｯｸM" w:eastAsia="HGｺﾞｼｯｸM"/>
      <w:b/>
      <w:sz w:val="30"/>
      <w:szCs w:val="30"/>
    </w:rPr>
  </w:style>
  <w:style w:type="character" w:customStyle="1" w:styleId="af5">
    <w:name w:val="表題 (文字)"/>
    <w:basedOn w:val="a0"/>
    <w:link w:val="af4"/>
    <w:uiPriority w:val="10"/>
    <w:rsid w:val="00A64B43"/>
    <w:rPr>
      <w:rFonts w:ascii="HGｺﾞｼｯｸM" w:eastAsia="HGｺﾞｼｯｸM"/>
      <w:b/>
      <w:sz w:val="30"/>
      <w:szCs w:val="30"/>
    </w:rPr>
  </w:style>
  <w:style w:type="character" w:customStyle="1" w:styleId="10">
    <w:name w:val="見出し 1 (文字)"/>
    <w:basedOn w:val="a0"/>
    <w:link w:val="1"/>
    <w:uiPriority w:val="9"/>
    <w:rsid w:val="00A64B43"/>
    <w:rPr>
      <w:rFonts w:ascii="HGｺﾞｼｯｸM" w:eastAsia="HGｺﾞｼｯｸM"/>
      <w:b/>
      <w:sz w:val="26"/>
      <w:szCs w:val="26"/>
    </w:rPr>
  </w:style>
  <w:style w:type="character" w:customStyle="1" w:styleId="20">
    <w:name w:val="見出し 2 (文字)"/>
    <w:basedOn w:val="a0"/>
    <w:link w:val="2"/>
    <w:uiPriority w:val="9"/>
    <w:rsid w:val="003950F4"/>
    <w:rPr>
      <w:rFonts w:ascii="HGｺﾞｼｯｸM" w:eastAsia="HGｺﾞｼｯｸM"/>
      <w:b/>
      <w:sz w:val="26"/>
      <w:szCs w:val="26"/>
    </w:rPr>
  </w:style>
  <w:style w:type="character" w:customStyle="1" w:styleId="30">
    <w:name w:val="見出し 3 (文字)"/>
    <w:basedOn w:val="a0"/>
    <w:link w:val="3"/>
    <w:uiPriority w:val="9"/>
    <w:rsid w:val="003950F4"/>
    <w:rPr>
      <w:rFonts w:ascii="HGｺﾞｼｯｸM" w:eastAsia="HGｺﾞｼｯｸM"/>
      <w:b/>
      <w:sz w:val="26"/>
      <w:szCs w:val="26"/>
    </w:rPr>
  </w:style>
  <w:style w:type="character" w:customStyle="1" w:styleId="40">
    <w:name w:val="見出し 4 (文字)"/>
    <w:basedOn w:val="a0"/>
    <w:link w:val="4"/>
    <w:uiPriority w:val="9"/>
    <w:rsid w:val="003950F4"/>
    <w:rPr>
      <w:rFonts w:ascii="HGｺﾞｼｯｸM" w:eastAsia="HGｺﾞｼｯｸM"/>
      <w:b/>
      <w:sz w:val="26"/>
      <w:szCs w:val="26"/>
    </w:rPr>
  </w:style>
  <w:style w:type="character" w:customStyle="1" w:styleId="50">
    <w:name w:val="見出し 5 (文字)"/>
    <w:basedOn w:val="a0"/>
    <w:link w:val="5"/>
    <w:uiPriority w:val="9"/>
    <w:rsid w:val="003950F4"/>
    <w:rPr>
      <w:rFonts w:ascii="HGｺﾞｼｯｸM" w:eastAsia="HGｺﾞｼｯｸM"/>
      <w:b/>
      <w:sz w:val="26"/>
      <w:szCs w:val="26"/>
    </w:rPr>
  </w:style>
  <w:style w:type="character" w:customStyle="1" w:styleId="60">
    <w:name w:val="見出し 6 (文字)"/>
    <w:basedOn w:val="a0"/>
    <w:link w:val="6"/>
    <w:uiPriority w:val="9"/>
    <w:rsid w:val="003950F4"/>
    <w:rPr>
      <w:rFonts w:ascii="HGｺﾞｼｯｸM" w:eastAsia="HGｺﾞｼｯｸM"/>
      <w:b/>
      <w:sz w:val="26"/>
      <w:szCs w:val="26"/>
    </w:rPr>
  </w:style>
  <w:style w:type="character" w:customStyle="1" w:styleId="70">
    <w:name w:val="見出し 7 (文字)"/>
    <w:basedOn w:val="a0"/>
    <w:link w:val="7"/>
    <w:uiPriority w:val="9"/>
    <w:rsid w:val="003950F4"/>
    <w:rPr>
      <w:rFonts w:ascii="HGｺﾞｼｯｸM" w:eastAsia="HGｺﾞｼｯｸM"/>
      <w:b/>
      <w:sz w:val="26"/>
      <w:szCs w:val="26"/>
    </w:rPr>
  </w:style>
  <w:style w:type="character" w:customStyle="1" w:styleId="80">
    <w:name w:val="見出し 8 (文字)"/>
    <w:basedOn w:val="a0"/>
    <w:link w:val="8"/>
    <w:uiPriority w:val="9"/>
    <w:rsid w:val="003950F4"/>
    <w:rPr>
      <w:rFonts w:ascii="HGｺﾞｼｯｸM" w:eastAsia="HGｺﾞｼｯｸM"/>
      <w:b/>
      <w:sz w:val="26"/>
      <w:szCs w:val="26"/>
    </w:rPr>
  </w:style>
  <w:style w:type="character" w:customStyle="1" w:styleId="90">
    <w:name w:val="見出し 9 (文字)"/>
    <w:basedOn w:val="a0"/>
    <w:link w:val="9"/>
    <w:uiPriority w:val="9"/>
    <w:rsid w:val="003950F4"/>
    <w:rPr>
      <w:rFonts w:ascii="HGｺﾞｼｯｸM" w:eastAsia="HGｺﾞｼｯｸM"/>
      <w:b/>
      <w:sz w:val="26"/>
      <w:szCs w:val="26"/>
    </w:rPr>
  </w:style>
  <w:style w:type="paragraph" w:styleId="Web">
    <w:name w:val="Normal (Web)"/>
    <w:basedOn w:val="a"/>
    <w:uiPriority w:val="99"/>
    <w:semiHidden/>
    <w:unhideWhenUsed/>
    <w:rsid w:val="00D33F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Revision"/>
    <w:hidden/>
    <w:uiPriority w:val="99"/>
    <w:semiHidden/>
    <w:rsid w:val="00021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4400">
      <w:bodyDiv w:val="1"/>
      <w:marLeft w:val="0"/>
      <w:marRight w:val="0"/>
      <w:marTop w:val="0"/>
      <w:marBottom w:val="0"/>
      <w:divBdr>
        <w:top w:val="none" w:sz="0" w:space="0" w:color="auto"/>
        <w:left w:val="none" w:sz="0" w:space="0" w:color="auto"/>
        <w:bottom w:val="none" w:sz="0" w:space="0" w:color="auto"/>
        <w:right w:val="none" w:sz="0" w:space="0" w:color="auto"/>
      </w:divBdr>
    </w:div>
    <w:div w:id="107286471">
      <w:bodyDiv w:val="1"/>
      <w:marLeft w:val="0"/>
      <w:marRight w:val="0"/>
      <w:marTop w:val="0"/>
      <w:marBottom w:val="0"/>
      <w:divBdr>
        <w:top w:val="none" w:sz="0" w:space="0" w:color="auto"/>
        <w:left w:val="none" w:sz="0" w:space="0" w:color="auto"/>
        <w:bottom w:val="none" w:sz="0" w:space="0" w:color="auto"/>
        <w:right w:val="none" w:sz="0" w:space="0" w:color="auto"/>
      </w:divBdr>
    </w:div>
    <w:div w:id="172915460">
      <w:bodyDiv w:val="1"/>
      <w:marLeft w:val="0"/>
      <w:marRight w:val="0"/>
      <w:marTop w:val="0"/>
      <w:marBottom w:val="0"/>
      <w:divBdr>
        <w:top w:val="none" w:sz="0" w:space="0" w:color="auto"/>
        <w:left w:val="none" w:sz="0" w:space="0" w:color="auto"/>
        <w:bottom w:val="none" w:sz="0" w:space="0" w:color="auto"/>
        <w:right w:val="none" w:sz="0" w:space="0" w:color="auto"/>
      </w:divBdr>
    </w:div>
    <w:div w:id="208150067">
      <w:bodyDiv w:val="1"/>
      <w:marLeft w:val="0"/>
      <w:marRight w:val="0"/>
      <w:marTop w:val="0"/>
      <w:marBottom w:val="0"/>
      <w:divBdr>
        <w:top w:val="none" w:sz="0" w:space="0" w:color="auto"/>
        <w:left w:val="none" w:sz="0" w:space="0" w:color="auto"/>
        <w:bottom w:val="none" w:sz="0" w:space="0" w:color="auto"/>
        <w:right w:val="none" w:sz="0" w:space="0" w:color="auto"/>
      </w:divBdr>
    </w:div>
    <w:div w:id="247933134">
      <w:bodyDiv w:val="1"/>
      <w:marLeft w:val="0"/>
      <w:marRight w:val="0"/>
      <w:marTop w:val="0"/>
      <w:marBottom w:val="0"/>
      <w:divBdr>
        <w:top w:val="none" w:sz="0" w:space="0" w:color="auto"/>
        <w:left w:val="none" w:sz="0" w:space="0" w:color="auto"/>
        <w:bottom w:val="none" w:sz="0" w:space="0" w:color="auto"/>
        <w:right w:val="none" w:sz="0" w:space="0" w:color="auto"/>
      </w:divBdr>
    </w:div>
    <w:div w:id="272398815">
      <w:bodyDiv w:val="1"/>
      <w:marLeft w:val="0"/>
      <w:marRight w:val="0"/>
      <w:marTop w:val="0"/>
      <w:marBottom w:val="0"/>
      <w:divBdr>
        <w:top w:val="none" w:sz="0" w:space="0" w:color="auto"/>
        <w:left w:val="none" w:sz="0" w:space="0" w:color="auto"/>
        <w:bottom w:val="none" w:sz="0" w:space="0" w:color="auto"/>
        <w:right w:val="none" w:sz="0" w:space="0" w:color="auto"/>
      </w:divBdr>
    </w:div>
    <w:div w:id="344787545">
      <w:bodyDiv w:val="1"/>
      <w:marLeft w:val="0"/>
      <w:marRight w:val="0"/>
      <w:marTop w:val="0"/>
      <w:marBottom w:val="0"/>
      <w:divBdr>
        <w:top w:val="none" w:sz="0" w:space="0" w:color="auto"/>
        <w:left w:val="none" w:sz="0" w:space="0" w:color="auto"/>
        <w:bottom w:val="none" w:sz="0" w:space="0" w:color="auto"/>
        <w:right w:val="none" w:sz="0" w:space="0" w:color="auto"/>
      </w:divBdr>
    </w:div>
    <w:div w:id="356392168">
      <w:bodyDiv w:val="1"/>
      <w:marLeft w:val="0"/>
      <w:marRight w:val="0"/>
      <w:marTop w:val="0"/>
      <w:marBottom w:val="0"/>
      <w:divBdr>
        <w:top w:val="none" w:sz="0" w:space="0" w:color="auto"/>
        <w:left w:val="none" w:sz="0" w:space="0" w:color="auto"/>
        <w:bottom w:val="none" w:sz="0" w:space="0" w:color="auto"/>
        <w:right w:val="none" w:sz="0" w:space="0" w:color="auto"/>
      </w:divBdr>
    </w:div>
    <w:div w:id="430782442">
      <w:bodyDiv w:val="1"/>
      <w:marLeft w:val="0"/>
      <w:marRight w:val="0"/>
      <w:marTop w:val="0"/>
      <w:marBottom w:val="0"/>
      <w:divBdr>
        <w:top w:val="none" w:sz="0" w:space="0" w:color="auto"/>
        <w:left w:val="none" w:sz="0" w:space="0" w:color="auto"/>
        <w:bottom w:val="none" w:sz="0" w:space="0" w:color="auto"/>
        <w:right w:val="none" w:sz="0" w:space="0" w:color="auto"/>
      </w:divBdr>
    </w:div>
    <w:div w:id="503477462">
      <w:bodyDiv w:val="1"/>
      <w:marLeft w:val="0"/>
      <w:marRight w:val="0"/>
      <w:marTop w:val="0"/>
      <w:marBottom w:val="0"/>
      <w:divBdr>
        <w:top w:val="none" w:sz="0" w:space="0" w:color="auto"/>
        <w:left w:val="none" w:sz="0" w:space="0" w:color="auto"/>
        <w:bottom w:val="none" w:sz="0" w:space="0" w:color="auto"/>
        <w:right w:val="none" w:sz="0" w:space="0" w:color="auto"/>
      </w:divBdr>
    </w:div>
    <w:div w:id="641497227">
      <w:bodyDiv w:val="1"/>
      <w:marLeft w:val="0"/>
      <w:marRight w:val="0"/>
      <w:marTop w:val="0"/>
      <w:marBottom w:val="0"/>
      <w:divBdr>
        <w:top w:val="none" w:sz="0" w:space="0" w:color="auto"/>
        <w:left w:val="none" w:sz="0" w:space="0" w:color="auto"/>
        <w:bottom w:val="none" w:sz="0" w:space="0" w:color="auto"/>
        <w:right w:val="none" w:sz="0" w:space="0" w:color="auto"/>
      </w:divBdr>
    </w:div>
    <w:div w:id="845754603">
      <w:bodyDiv w:val="1"/>
      <w:marLeft w:val="0"/>
      <w:marRight w:val="0"/>
      <w:marTop w:val="0"/>
      <w:marBottom w:val="0"/>
      <w:divBdr>
        <w:top w:val="none" w:sz="0" w:space="0" w:color="auto"/>
        <w:left w:val="none" w:sz="0" w:space="0" w:color="auto"/>
        <w:bottom w:val="none" w:sz="0" w:space="0" w:color="auto"/>
        <w:right w:val="none" w:sz="0" w:space="0" w:color="auto"/>
      </w:divBdr>
    </w:div>
    <w:div w:id="859509449">
      <w:bodyDiv w:val="1"/>
      <w:marLeft w:val="0"/>
      <w:marRight w:val="0"/>
      <w:marTop w:val="0"/>
      <w:marBottom w:val="0"/>
      <w:divBdr>
        <w:top w:val="none" w:sz="0" w:space="0" w:color="auto"/>
        <w:left w:val="none" w:sz="0" w:space="0" w:color="auto"/>
        <w:bottom w:val="none" w:sz="0" w:space="0" w:color="auto"/>
        <w:right w:val="none" w:sz="0" w:space="0" w:color="auto"/>
      </w:divBdr>
    </w:div>
    <w:div w:id="863985646">
      <w:bodyDiv w:val="1"/>
      <w:marLeft w:val="0"/>
      <w:marRight w:val="0"/>
      <w:marTop w:val="0"/>
      <w:marBottom w:val="0"/>
      <w:divBdr>
        <w:top w:val="none" w:sz="0" w:space="0" w:color="auto"/>
        <w:left w:val="none" w:sz="0" w:space="0" w:color="auto"/>
        <w:bottom w:val="none" w:sz="0" w:space="0" w:color="auto"/>
        <w:right w:val="none" w:sz="0" w:space="0" w:color="auto"/>
      </w:divBdr>
    </w:div>
    <w:div w:id="885407314">
      <w:bodyDiv w:val="1"/>
      <w:marLeft w:val="0"/>
      <w:marRight w:val="0"/>
      <w:marTop w:val="0"/>
      <w:marBottom w:val="0"/>
      <w:divBdr>
        <w:top w:val="none" w:sz="0" w:space="0" w:color="auto"/>
        <w:left w:val="none" w:sz="0" w:space="0" w:color="auto"/>
        <w:bottom w:val="none" w:sz="0" w:space="0" w:color="auto"/>
        <w:right w:val="none" w:sz="0" w:space="0" w:color="auto"/>
      </w:divBdr>
    </w:div>
    <w:div w:id="1527324704">
      <w:bodyDiv w:val="1"/>
      <w:marLeft w:val="0"/>
      <w:marRight w:val="0"/>
      <w:marTop w:val="0"/>
      <w:marBottom w:val="0"/>
      <w:divBdr>
        <w:top w:val="none" w:sz="0" w:space="0" w:color="auto"/>
        <w:left w:val="none" w:sz="0" w:space="0" w:color="auto"/>
        <w:bottom w:val="none" w:sz="0" w:space="0" w:color="auto"/>
        <w:right w:val="none" w:sz="0" w:space="0" w:color="auto"/>
      </w:divBdr>
    </w:div>
    <w:div w:id="1661301999">
      <w:bodyDiv w:val="1"/>
      <w:marLeft w:val="0"/>
      <w:marRight w:val="0"/>
      <w:marTop w:val="0"/>
      <w:marBottom w:val="0"/>
      <w:divBdr>
        <w:top w:val="none" w:sz="0" w:space="0" w:color="auto"/>
        <w:left w:val="none" w:sz="0" w:space="0" w:color="auto"/>
        <w:bottom w:val="none" w:sz="0" w:space="0" w:color="auto"/>
        <w:right w:val="none" w:sz="0" w:space="0" w:color="auto"/>
      </w:divBdr>
    </w:div>
    <w:div w:id="1796168830">
      <w:bodyDiv w:val="1"/>
      <w:marLeft w:val="0"/>
      <w:marRight w:val="0"/>
      <w:marTop w:val="0"/>
      <w:marBottom w:val="0"/>
      <w:divBdr>
        <w:top w:val="none" w:sz="0" w:space="0" w:color="auto"/>
        <w:left w:val="none" w:sz="0" w:space="0" w:color="auto"/>
        <w:bottom w:val="none" w:sz="0" w:space="0" w:color="auto"/>
        <w:right w:val="none" w:sz="0" w:space="0" w:color="auto"/>
      </w:divBdr>
    </w:div>
    <w:div w:id="1799185261">
      <w:bodyDiv w:val="1"/>
      <w:marLeft w:val="0"/>
      <w:marRight w:val="0"/>
      <w:marTop w:val="0"/>
      <w:marBottom w:val="0"/>
      <w:divBdr>
        <w:top w:val="none" w:sz="0" w:space="0" w:color="auto"/>
        <w:left w:val="none" w:sz="0" w:space="0" w:color="auto"/>
        <w:bottom w:val="none" w:sz="0" w:space="0" w:color="auto"/>
        <w:right w:val="none" w:sz="0" w:space="0" w:color="auto"/>
      </w:divBdr>
    </w:div>
    <w:div w:id="1814446967">
      <w:bodyDiv w:val="1"/>
      <w:marLeft w:val="0"/>
      <w:marRight w:val="0"/>
      <w:marTop w:val="0"/>
      <w:marBottom w:val="0"/>
      <w:divBdr>
        <w:top w:val="none" w:sz="0" w:space="0" w:color="auto"/>
        <w:left w:val="none" w:sz="0" w:space="0" w:color="auto"/>
        <w:bottom w:val="none" w:sz="0" w:space="0" w:color="auto"/>
        <w:right w:val="none" w:sz="0" w:space="0" w:color="auto"/>
      </w:divBdr>
    </w:div>
    <w:div w:id="183869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diagramQuickStyle" Target="diagrams/quickStyle1.xml"/><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diagramLayout" Target="diagrams/layout1.xml"/><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yperlink" Target="https://www.city.osaka.lg.jp/shisei/category/3060-3-5-4-0-0-0-0-0-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2.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1.png"/><Relationship Id="rId28"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diagramColors" Target="diagrams/colors1.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0.emf"/><Relationship Id="rId27" Type="http://schemas.openxmlformats.org/officeDocument/2006/relationships/image" Target="media/image15.png"/><Relationship Id="rId30"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36627F-9A0D-4E05-B04F-3C06250DA1DB}" type="doc">
      <dgm:prSet loTypeId="urn:microsoft.com/office/officeart/2005/8/layout/cycle6" loCatId="cycle" qsTypeId="urn:microsoft.com/office/officeart/2005/8/quickstyle/simple4" qsCatId="simple" csTypeId="urn:microsoft.com/office/officeart/2005/8/colors/colorful1" csCatId="colorful" phldr="1"/>
      <dgm:spPr/>
      <dgm:t>
        <a:bodyPr/>
        <a:lstStyle/>
        <a:p>
          <a:endParaRPr kumimoji="1" lang="ja-JP" altLang="en-US"/>
        </a:p>
      </dgm:t>
    </dgm:pt>
    <dgm:pt modelId="{D2427631-1595-45CE-B90C-A2D82CCBF2B1}">
      <dgm:prSet phldrT="[テキスト]" custT="1"/>
      <dgm:spPr>
        <a:xfrm>
          <a:off x="1699886" y="2"/>
          <a:ext cx="1985857" cy="939206"/>
        </a:xfrm>
      </dgm:spPr>
      <dgm:t>
        <a:bodyPr/>
        <a:lstStyle/>
        <a:p>
          <a:r>
            <a:rPr kumimoji="1" lang="ja-JP" altLang="en-US" sz="1300" b="1">
              <a:latin typeface="HGｺﾞｼｯｸM" panose="020B0609000000000000" pitchFamily="49" charset="-128"/>
              <a:ea typeface="HGｺﾞｼｯｸM" panose="020B0609000000000000" pitchFamily="49" charset="-128"/>
              <a:cs typeface="+mn-cs"/>
            </a:rPr>
            <a:t>行政サービス活動</a:t>
          </a:r>
          <a:r>
            <a:rPr kumimoji="1" lang="en-US" altLang="ja-JP" sz="1300" b="1">
              <a:latin typeface="HGｺﾞｼｯｸM" panose="020B0609000000000000" pitchFamily="49" charset="-128"/>
              <a:ea typeface="HGｺﾞｼｯｸM" panose="020B0609000000000000" pitchFamily="49" charset="-128"/>
              <a:cs typeface="+mn-cs"/>
            </a:rPr>
            <a:t/>
          </a:r>
          <a:br>
            <a:rPr kumimoji="1" lang="en-US" altLang="ja-JP" sz="1300" b="1">
              <a:latin typeface="HGｺﾞｼｯｸM" panose="020B0609000000000000" pitchFamily="49" charset="-128"/>
              <a:ea typeface="HGｺﾞｼｯｸM" panose="020B0609000000000000" pitchFamily="49" charset="-128"/>
              <a:cs typeface="+mn-cs"/>
            </a:rPr>
          </a:br>
          <a:r>
            <a:rPr kumimoji="1" lang="ja-JP" altLang="en-US" sz="1300" b="1">
              <a:latin typeface="HGｺﾞｼｯｸM" panose="020B0609000000000000" pitchFamily="49" charset="-128"/>
              <a:ea typeface="HGｺﾞｼｯｸM" panose="020B0609000000000000" pitchFamily="49" charset="-128"/>
              <a:cs typeface="+mn-cs"/>
            </a:rPr>
            <a:t>収支差額</a:t>
          </a:r>
          <a:endParaRPr kumimoji="1" lang="en-US" altLang="ja-JP" sz="1300" b="1">
            <a:latin typeface="HGｺﾞｼｯｸM" panose="020B0609000000000000" pitchFamily="49" charset="-128"/>
            <a:ea typeface="HGｺﾞｼｯｸM" panose="020B0609000000000000" pitchFamily="49" charset="-128"/>
            <a:cs typeface="+mn-cs"/>
          </a:endParaRPr>
        </a:p>
        <a:p>
          <a:r>
            <a:rPr kumimoji="1" lang="en-US" altLang="ja-JP" sz="1300" b="1">
              <a:latin typeface="HGｺﾞｼｯｸM" panose="020B0609000000000000" pitchFamily="49" charset="-128"/>
              <a:ea typeface="HGｺﾞｼｯｸM" panose="020B0609000000000000" pitchFamily="49" charset="-128"/>
              <a:cs typeface="+mn-cs"/>
            </a:rPr>
            <a:t>2,143</a:t>
          </a:r>
          <a:r>
            <a:rPr kumimoji="1" lang="ja-JP" altLang="en-US" sz="1300" b="1">
              <a:latin typeface="HGｺﾞｼｯｸM" panose="020B0609000000000000" pitchFamily="49" charset="-128"/>
              <a:ea typeface="HGｺﾞｼｯｸM" panose="020B0609000000000000" pitchFamily="49" charset="-128"/>
              <a:cs typeface="+mn-cs"/>
            </a:rPr>
            <a:t>億円</a:t>
          </a:r>
          <a:endParaRPr kumimoji="1" lang="en-US" altLang="ja-JP" sz="1300" b="1">
            <a:latin typeface="HGｺﾞｼｯｸM" panose="020B0609000000000000" pitchFamily="49" charset="-128"/>
            <a:ea typeface="HGｺﾞｼｯｸM" panose="020B0609000000000000" pitchFamily="49" charset="-128"/>
            <a:cs typeface="+mn-cs"/>
          </a:endParaRPr>
        </a:p>
      </dgm:t>
    </dgm:pt>
    <dgm:pt modelId="{7D6BC8E2-F093-46A4-A749-6DF3032CD6A2}" type="parTrans" cxnId="{8AC4C6C3-B912-4C6F-A70B-BE8B424E2361}">
      <dgm:prSet/>
      <dgm:spPr/>
      <dgm:t>
        <a:bodyPr/>
        <a:lstStyle/>
        <a:p>
          <a:endParaRPr kumimoji="1" lang="ja-JP" altLang="en-US"/>
        </a:p>
      </dgm:t>
    </dgm:pt>
    <dgm:pt modelId="{7814613F-9BF9-4765-8EE1-61E42468FF18}" type="sibTrans" cxnId="{8AC4C6C3-B912-4C6F-A70B-BE8B424E2361}">
      <dgm:prSet/>
      <dgm:spPr>
        <a:xfrm>
          <a:off x="1459554" y="468997"/>
          <a:ext cx="2505044" cy="2505044"/>
        </a:xfrm>
      </dgm:spPr>
      <dgm:t>
        <a:bodyPr/>
        <a:lstStyle/>
        <a:p>
          <a:endParaRPr kumimoji="1" lang="ja-JP" altLang="en-US"/>
        </a:p>
      </dgm:t>
    </dgm:pt>
    <dgm:pt modelId="{B0CAE497-3B96-4729-9E37-D8B36BD8CB54}">
      <dgm:prSet phldrT="[テキスト]" custT="1"/>
      <dgm:spPr>
        <a:xfrm>
          <a:off x="2910356" y="1879881"/>
          <a:ext cx="1772440" cy="939206"/>
        </a:xfrm>
        <a:solidFill>
          <a:schemeClr val="accent3">
            <a:lumMod val="50000"/>
          </a:schemeClr>
        </a:solidFill>
      </dgm:spPr>
      <dgm:t>
        <a:bodyPr/>
        <a:lstStyle/>
        <a:p>
          <a:r>
            <a:rPr kumimoji="1" lang="ja-JP" altLang="en-US" sz="1300" b="1">
              <a:latin typeface="HGｺﾞｼｯｸM" panose="020B0609000000000000" pitchFamily="49" charset="-128"/>
              <a:ea typeface="HGｺﾞｼｯｸM" panose="020B0609000000000000" pitchFamily="49" charset="-128"/>
              <a:cs typeface="+mn-cs"/>
            </a:rPr>
            <a:t>財務活動</a:t>
          </a:r>
          <a:r>
            <a:rPr kumimoji="1" lang="en-US" altLang="ja-JP" sz="1300" b="1">
              <a:latin typeface="HGｺﾞｼｯｸM" panose="020B0609000000000000" pitchFamily="49" charset="-128"/>
              <a:ea typeface="HGｺﾞｼｯｸM" panose="020B0609000000000000" pitchFamily="49" charset="-128"/>
              <a:cs typeface="+mn-cs"/>
            </a:rPr>
            <a:t/>
          </a:r>
          <a:br>
            <a:rPr kumimoji="1" lang="en-US" altLang="ja-JP" sz="1300" b="1">
              <a:latin typeface="HGｺﾞｼｯｸM" panose="020B0609000000000000" pitchFamily="49" charset="-128"/>
              <a:ea typeface="HGｺﾞｼｯｸM" panose="020B0609000000000000" pitchFamily="49" charset="-128"/>
              <a:cs typeface="+mn-cs"/>
            </a:rPr>
          </a:br>
          <a:r>
            <a:rPr kumimoji="1" lang="ja-JP" altLang="en-US" sz="1300" b="1">
              <a:latin typeface="HGｺﾞｼｯｸM" panose="020B0609000000000000" pitchFamily="49" charset="-128"/>
              <a:ea typeface="HGｺﾞｼｯｸM" panose="020B0609000000000000" pitchFamily="49" charset="-128"/>
              <a:cs typeface="+mn-cs"/>
            </a:rPr>
            <a:t>収支差額</a:t>
          </a:r>
          <a:r>
            <a:rPr kumimoji="1" lang="en-US" altLang="ja-JP" sz="1300" b="1">
              <a:latin typeface="HGｺﾞｼｯｸM" panose="020B0609000000000000" pitchFamily="49" charset="-128"/>
              <a:ea typeface="HGｺﾞｼｯｸM" panose="020B0609000000000000" pitchFamily="49" charset="-128"/>
              <a:cs typeface="+mn-cs"/>
            </a:rPr>
            <a:t/>
          </a:r>
          <a:br>
            <a:rPr kumimoji="1" lang="en-US" altLang="ja-JP" sz="1300" b="1">
              <a:latin typeface="HGｺﾞｼｯｸM" panose="020B0609000000000000" pitchFamily="49" charset="-128"/>
              <a:ea typeface="HGｺﾞｼｯｸM" panose="020B0609000000000000" pitchFamily="49" charset="-128"/>
              <a:cs typeface="+mn-cs"/>
            </a:rPr>
          </a:br>
          <a:r>
            <a:rPr kumimoji="1" lang="ja-JP" altLang="en-US" sz="1300" b="1">
              <a:latin typeface="HGｺﾞｼｯｸM" panose="020B0609000000000000" pitchFamily="49" charset="-128"/>
              <a:ea typeface="HGｺﾞｼｯｸM" panose="020B0609000000000000" pitchFamily="49" charset="-128"/>
              <a:cs typeface="+mn-cs"/>
            </a:rPr>
            <a:t>▲</a:t>
          </a:r>
          <a:r>
            <a:rPr kumimoji="1" lang="en-US" altLang="ja-JP" sz="1300" b="1">
              <a:latin typeface="HGｺﾞｼｯｸM" panose="020B0609000000000000" pitchFamily="49" charset="-128"/>
              <a:ea typeface="HGｺﾞｼｯｸM" panose="020B0609000000000000" pitchFamily="49" charset="-128"/>
              <a:cs typeface="+mn-cs"/>
            </a:rPr>
            <a:t>964</a:t>
          </a:r>
          <a:r>
            <a:rPr kumimoji="1" lang="ja-JP" altLang="en-US" sz="1300" b="1">
              <a:latin typeface="HGｺﾞｼｯｸM" panose="020B0609000000000000" pitchFamily="49" charset="-128"/>
              <a:ea typeface="HGｺﾞｼｯｸM" panose="020B0609000000000000" pitchFamily="49" charset="-128"/>
              <a:cs typeface="+mn-cs"/>
            </a:rPr>
            <a:t>億円</a:t>
          </a:r>
        </a:p>
      </dgm:t>
    </dgm:pt>
    <dgm:pt modelId="{D39B9A5B-3064-4A6E-A6AB-7CA5066E83C0}" type="parTrans" cxnId="{5F0AE5DA-F3DD-4CAE-A478-1A6BEF2430EE}">
      <dgm:prSet/>
      <dgm:spPr/>
      <dgm:t>
        <a:bodyPr/>
        <a:lstStyle/>
        <a:p>
          <a:endParaRPr kumimoji="1" lang="ja-JP" altLang="en-US"/>
        </a:p>
      </dgm:t>
    </dgm:pt>
    <dgm:pt modelId="{A3F6601F-BEC4-4658-9C4E-083F68BD091B}" type="sibTrans" cxnId="{5F0AE5DA-F3DD-4CAE-A478-1A6BEF2430EE}">
      <dgm:prSet/>
      <dgm:spPr>
        <a:xfrm>
          <a:off x="1459338" y="470700"/>
          <a:ext cx="2505044" cy="2505044"/>
        </a:xfrm>
      </dgm:spPr>
      <dgm:t>
        <a:bodyPr/>
        <a:lstStyle/>
        <a:p>
          <a:endParaRPr kumimoji="1" lang="ja-JP" altLang="en-US"/>
        </a:p>
      </dgm:t>
    </dgm:pt>
    <dgm:pt modelId="{6A427C0F-BE6A-4F70-BAB2-95757DE5B332}">
      <dgm:prSet phldrT="[テキスト]" custT="1"/>
      <dgm:spPr>
        <a:xfrm>
          <a:off x="717242" y="1879881"/>
          <a:ext cx="1819805" cy="939206"/>
        </a:xfrm>
        <a:solidFill>
          <a:schemeClr val="accent1">
            <a:lumMod val="75000"/>
          </a:schemeClr>
        </a:solidFill>
      </dgm:spPr>
      <dgm:t>
        <a:bodyPr/>
        <a:lstStyle/>
        <a:p>
          <a:r>
            <a:rPr kumimoji="1" lang="ja-JP" altLang="en-US" sz="1300" b="1">
              <a:latin typeface="HGｺﾞｼｯｸM" panose="020B0609000000000000" pitchFamily="49" charset="-128"/>
              <a:ea typeface="HGｺﾞｼｯｸM" panose="020B0609000000000000" pitchFamily="49" charset="-128"/>
              <a:cs typeface="+mn-cs"/>
            </a:rPr>
            <a:t>投資活動</a:t>
          </a:r>
          <a:r>
            <a:rPr kumimoji="1" lang="en-US" altLang="ja-JP" sz="1300" b="1">
              <a:latin typeface="HGｺﾞｼｯｸM" panose="020B0609000000000000" pitchFamily="49" charset="-128"/>
              <a:ea typeface="HGｺﾞｼｯｸM" panose="020B0609000000000000" pitchFamily="49" charset="-128"/>
              <a:cs typeface="+mn-cs"/>
            </a:rPr>
            <a:t/>
          </a:r>
          <a:br>
            <a:rPr kumimoji="1" lang="en-US" altLang="ja-JP" sz="1300" b="1">
              <a:latin typeface="HGｺﾞｼｯｸM" panose="020B0609000000000000" pitchFamily="49" charset="-128"/>
              <a:ea typeface="HGｺﾞｼｯｸM" panose="020B0609000000000000" pitchFamily="49" charset="-128"/>
              <a:cs typeface="+mn-cs"/>
            </a:rPr>
          </a:br>
          <a:r>
            <a:rPr kumimoji="1" lang="ja-JP" altLang="en-US" sz="1300" b="1">
              <a:latin typeface="HGｺﾞｼｯｸM" panose="020B0609000000000000" pitchFamily="49" charset="-128"/>
              <a:ea typeface="HGｺﾞｼｯｸM" panose="020B0609000000000000" pitchFamily="49" charset="-128"/>
              <a:cs typeface="+mn-cs"/>
            </a:rPr>
            <a:t>収支差額</a:t>
          </a:r>
          <a:r>
            <a:rPr kumimoji="1" lang="en-US" altLang="ja-JP" sz="1300" b="1">
              <a:latin typeface="HGｺﾞｼｯｸM" panose="020B0609000000000000" pitchFamily="49" charset="-128"/>
              <a:ea typeface="HGｺﾞｼｯｸM" panose="020B0609000000000000" pitchFamily="49" charset="-128"/>
              <a:cs typeface="+mn-cs"/>
            </a:rPr>
            <a:t/>
          </a:r>
          <a:br>
            <a:rPr kumimoji="1" lang="en-US" altLang="ja-JP" sz="1300" b="1">
              <a:latin typeface="HGｺﾞｼｯｸM" panose="020B0609000000000000" pitchFamily="49" charset="-128"/>
              <a:ea typeface="HGｺﾞｼｯｸM" panose="020B0609000000000000" pitchFamily="49" charset="-128"/>
              <a:cs typeface="+mn-cs"/>
            </a:rPr>
          </a:br>
          <a:r>
            <a:rPr kumimoji="1" lang="ja-JP" altLang="en-US" sz="1300" b="1">
              <a:latin typeface="HGｺﾞｼｯｸM" panose="020B0609000000000000" pitchFamily="49" charset="-128"/>
              <a:ea typeface="HGｺﾞｼｯｸM" panose="020B0609000000000000" pitchFamily="49" charset="-128"/>
              <a:cs typeface="+mn-cs"/>
            </a:rPr>
            <a:t>▲</a:t>
          </a:r>
          <a:r>
            <a:rPr kumimoji="1" lang="en-US" altLang="ja-JP" sz="1300" b="1">
              <a:latin typeface="HGｺﾞｼｯｸM" panose="020B0609000000000000" pitchFamily="49" charset="-128"/>
              <a:ea typeface="HGｺﾞｼｯｸM" panose="020B0609000000000000" pitchFamily="49" charset="-128"/>
              <a:cs typeface="+mn-cs"/>
            </a:rPr>
            <a:t>978</a:t>
          </a:r>
          <a:r>
            <a:rPr kumimoji="1" lang="ja-JP" altLang="en-US" sz="1300" b="1">
              <a:latin typeface="HGｺﾞｼｯｸM" panose="020B0609000000000000" pitchFamily="49" charset="-128"/>
              <a:ea typeface="HGｺﾞｼｯｸM" panose="020B0609000000000000" pitchFamily="49" charset="-128"/>
              <a:cs typeface="+mn-cs"/>
            </a:rPr>
            <a:t>億円</a:t>
          </a:r>
        </a:p>
      </dgm:t>
    </dgm:pt>
    <dgm:pt modelId="{78710C6F-D155-4D8C-ACEA-499893A0CD27}" type="parTrans" cxnId="{8E608931-52B0-426F-BD8C-555DC86DC9EB}">
      <dgm:prSet/>
      <dgm:spPr/>
      <dgm:t>
        <a:bodyPr/>
        <a:lstStyle/>
        <a:p>
          <a:endParaRPr kumimoji="1" lang="ja-JP" altLang="en-US"/>
        </a:p>
      </dgm:t>
    </dgm:pt>
    <dgm:pt modelId="{71BDD405-69DD-4AA4-AF89-8F45587272A1}" type="sibTrans" cxnId="{8E608931-52B0-426F-BD8C-555DC86DC9EB}">
      <dgm:prSet/>
      <dgm:spPr>
        <a:xfrm>
          <a:off x="1459121" y="468987"/>
          <a:ext cx="2505044" cy="2505044"/>
        </a:xfrm>
      </dgm:spPr>
      <dgm:t>
        <a:bodyPr/>
        <a:lstStyle/>
        <a:p>
          <a:endParaRPr kumimoji="1" lang="ja-JP" altLang="en-US"/>
        </a:p>
      </dgm:t>
    </dgm:pt>
    <dgm:pt modelId="{E415174C-A7CF-41DC-AFE6-20447777ECC9}" type="pres">
      <dgm:prSet presAssocID="{6636627F-9A0D-4E05-B04F-3C06250DA1DB}" presName="cycle" presStyleCnt="0">
        <dgm:presLayoutVars>
          <dgm:dir/>
          <dgm:resizeHandles val="exact"/>
        </dgm:presLayoutVars>
      </dgm:prSet>
      <dgm:spPr/>
      <dgm:t>
        <a:bodyPr/>
        <a:lstStyle/>
        <a:p>
          <a:endParaRPr kumimoji="1" lang="ja-JP" altLang="en-US"/>
        </a:p>
      </dgm:t>
    </dgm:pt>
    <dgm:pt modelId="{23C77BD7-D96A-4AAC-A378-3845A1055851}" type="pres">
      <dgm:prSet presAssocID="{D2427631-1595-45CE-B90C-A2D82CCBF2B1}" presName="node" presStyleLbl="node1" presStyleIdx="0" presStyleCnt="3" custScaleX="137436" custRadScaleRad="100099" custRadScaleInc="-2176">
        <dgm:presLayoutVars>
          <dgm:bulletEnabled val="1"/>
        </dgm:presLayoutVars>
      </dgm:prSet>
      <dgm:spPr>
        <a:prstGeom prst="roundRect">
          <a:avLst/>
        </a:prstGeom>
      </dgm:spPr>
      <dgm:t>
        <a:bodyPr/>
        <a:lstStyle/>
        <a:p>
          <a:endParaRPr kumimoji="1" lang="ja-JP" altLang="en-US"/>
        </a:p>
      </dgm:t>
    </dgm:pt>
    <dgm:pt modelId="{686902ED-33A6-46B8-B8C4-45BEEC645C09}" type="pres">
      <dgm:prSet presAssocID="{D2427631-1595-45CE-B90C-A2D82CCBF2B1}" presName="spNode" presStyleCnt="0"/>
      <dgm:spPr/>
    </dgm:pt>
    <dgm:pt modelId="{D8990D2C-F917-4C1D-A1EE-DA9784E4F72A}" type="pres">
      <dgm:prSet presAssocID="{7814613F-9BF9-4765-8EE1-61E42468FF18}" presName="sibTrans" presStyleLbl="sibTrans1D1" presStyleIdx="0" presStyleCnt="3"/>
      <dgm:spPr>
        <a:custGeom>
          <a:avLst/>
          <a:gdLst/>
          <a:ahLst/>
          <a:cxnLst/>
          <a:rect l="0" t="0" r="0" b="0"/>
          <a:pathLst>
            <a:path>
              <a:moveTo>
                <a:pt x="2232347" y="472294"/>
              </a:moveTo>
              <a:arcTo wR="1252522" hR="1252522" stAng="19288197" swAng="2720619"/>
            </a:path>
          </a:pathLst>
        </a:custGeom>
      </dgm:spPr>
      <dgm:t>
        <a:bodyPr/>
        <a:lstStyle/>
        <a:p>
          <a:endParaRPr kumimoji="1" lang="ja-JP" altLang="en-US"/>
        </a:p>
      </dgm:t>
    </dgm:pt>
    <dgm:pt modelId="{3FF9E4BE-8D6A-403E-B8CD-B678BDCE7DD8}" type="pres">
      <dgm:prSet presAssocID="{B0CAE497-3B96-4729-9E37-D8B36BD8CB54}" presName="node" presStyleLbl="node1" presStyleIdx="1" presStyleCnt="3" custScaleX="122666">
        <dgm:presLayoutVars>
          <dgm:bulletEnabled val="1"/>
        </dgm:presLayoutVars>
      </dgm:prSet>
      <dgm:spPr>
        <a:prstGeom prst="roundRect">
          <a:avLst/>
        </a:prstGeom>
      </dgm:spPr>
      <dgm:t>
        <a:bodyPr/>
        <a:lstStyle/>
        <a:p>
          <a:endParaRPr kumimoji="1" lang="ja-JP" altLang="en-US"/>
        </a:p>
      </dgm:t>
    </dgm:pt>
    <dgm:pt modelId="{590E11C3-2142-4130-9E23-37C22B95E63B}" type="pres">
      <dgm:prSet presAssocID="{B0CAE497-3B96-4729-9E37-D8B36BD8CB54}" presName="spNode" presStyleCnt="0"/>
      <dgm:spPr/>
    </dgm:pt>
    <dgm:pt modelId="{BAD2F6C4-B7AE-4800-B86F-4072BCC22D5F}" type="pres">
      <dgm:prSet presAssocID="{A3F6601F-BEC4-4658-9C4E-083F68BD091B}" presName="sibTrans" presStyleLbl="sibTrans1D1" presStyleIdx="1" presStyleCnt="3"/>
      <dgm:spPr>
        <a:custGeom>
          <a:avLst/>
          <a:gdLst/>
          <a:ahLst/>
          <a:cxnLst/>
          <a:rect l="0" t="0" r="0" b="0"/>
          <a:pathLst>
            <a:path>
              <a:moveTo>
                <a:pt x="1848422" y="2354209"/>
              </a:moveTo>
              <a:arcTo wR="1252522" hR="1252522" stAng="3695468" swAng="3409065"/>
            </a:path>
          </a:pathLst>
        </a:custGeom>
      </dgm:spPr>
      <dgm:t>
        <a:bodyPr/>
        <a:lstStyle/>
        <a:p>
          <a:endParaRPr kumimoji="1" lang="ja-JP" altLang="en-US"/>
        </a:p>
      </dgm:t>
    </dgm:pt>
    <dgm:pt modelId="{74C95D8E-9DD5-4766-A60D-AE2A957AC27C}" type="pres">
      <dgm:prSet presAssocID="{6A427C0F-BE6A-4F70-BAB2-95757DE5B332}" presName="node" presStyleLbl="node1" presStyleIdx="2" presStyleCnt="3" custScaleX="121478">
        <dgm:presLayoutVars>
          <dgm:bulletEnabled val="1"/>
        </dgm:presLayoutVars>
      </dgm:prSet>
      <dgm:spPr>
        <a:prstGeom prst="roundRect">
          <a:avLst/>
        </a:prstGeom>
      </dgm:spPr>
      <dgm:t>
        <a:bodyPr/>
        <a:lstStyle/>
        <a:p>
          <a:endParaRPr kumimoji="1" lang="ja-JP" altLang="en-US"/>
        </a:p>
      </dgm:t>
    </dgm:pt>
    <dgm:pt modelId="{BED41230-138F-423D-98A7-17E2859A5638}" type="pres">
      <dgm:prSet presAssocID="{6A427C0F-BE6A-4F70-BAB2-95757DE5B332}" presName="spNode" presStyleCnt="0"/>
      <dgm:spPr/>
    </dgm:pt>
    <dgm:pt modelId="{3A47E064-4D36-40BE-A5D2-8334281EADC2}" type="pres">
      <dgm:prSet presAssocID="{71BDD405-69DD-4AA4-AF89-8F45587272A1}" presName="sibTrans" presStyleLbl="sibTrans1D1" presStyleIdx="2" presStyleCnt="3"/>
      <dgm:spPr>
        <a:custGeom>
          <a:avLst/>
          <a:gdLst/>
          <a:ahLst/>
          <a:cxnLst/>
          <a:rect l="0" t="0" r="0" b="0"/>
          <a:pathLst>
            <a:path>
              <a:moveTo>
                <a:pt x="8855" y="1401196"/>
              </a:moveTo>
              <a:arcTo wR="1252522" hR="1252522" stAng="10390977" swAng="2701292"/>
            </a:path>
          </a:pathLst>
        </a:custGeom>
      </dgm:spPr>
      <dgm:t>
        <a:bodyPr/>
        <a:lstStyle/>
        <a:p>
          <a:endParaRPr kumimoji="1" lang="ja-JP" altLang="en-US"/>
        </a:p>
      </dgm:t>
    </dgm:pt>
  </dgm:ptLst>
  <dgm:cxnLst>
    <dgm:cxn modelId="{77ED3672-B927-4D6E-8DA0-8039C6BC88B8}" type="presOf" srcId="{B0CAE497-3B96-4729-9E37-D8B36BD8CB54}" destId="{3FF9E4BE-8D6A-403E-B8CD-B678BDCE7DD8}" srcOrd="0" destOrd="0" presId="urn:microsoft.com/office/officeart/2005/8/layout/cycle6"/>
    <dgm:cxn modelId="{FCE2249B-1DA1-4EDA-ACA8-EC832D196D71}" type="presOf" srcId="{6636627F-9A0D-4E05-B04F-3C06250DA1DB}" destId="{E415174C-A7CF-41DC-AFE6-20447777ECC9}" srcOrd="0" destOrd="0" presId="urn:microsoft.com/office/officeart/2005/8/layout/cycle6"/>
    <dgm:cxn modelId="{B155DA0D-EA32-4E65-9189-02432ADAB002}" type="presOf" srcId="{71BDD405-69DD-4AA4-AF89-8F45587272A1}" destId="{3A47E064-4D36-40BE-A5D2-8334281EADC2}" srcOrd="0" destOrd="0" presId="urn:microsoft.com/office/officeart/2005/8/layout/cycle6"/>
    <dgm:cxn modelId="{E5BF67A4-7942-48C7-ACCC-680C6349E405}" type="presOf" srcId="{D2427631-1595-45CE-B90C-A2D82CCBF2B1}" destId="{23C77BD7-D96A-4AAC-A378-3845A1055851}" srcOrd="0" destOrd="0" presId="urn:microsoft.com/office/officeart/2005/8/layout/cycle6"/>
    <dgm:cxn modelId="{1F04CD06-5868-4CAD-AC0A-430ACFEB166B}" type="presOf" srcId="{7814613F-9BF9-4765-8EE1-61E42468FF18}" destId="{D8990D2C-F917-4C1D-A1EE-DA9784E4F72A}" srcOrd="0" destOrd="0" presId="urn:microsoft.com/office/officeart/2005/8/layout/cycle6"/>
    <dgm:cxn modelId="{8E608931-52B0-426F-BD8C-555DC86DC9EB}" srcId="{6636627F-9A0D-4E05-B04F-3C06250DA1DB}" destId="{6A427C0F-BE6A-4F70-BAB2-95757DE5B332}" srcOrd="2" destOrd="0" parTransId="{78710C6F-D155-4D8C-ACEA-499893A0CD27}" sibTransId="{71BDD405-69DD-4AA4-AF89-8F45587272A1}"/>
    <dgm:cxn modelId="{5004C793-3AAC-44BC-B96D-62A8DC89A865}" type="presOf" srcId="{A3F6601F-BEC4-4658-9C4E-083F68BD091B}" destId="{BAD2F6C4-B7AE-4800-B86F-4072BCC22D5F}" srcOrd="0" destOrd="0" presId="urn:microsoft.com/office/officeart/2005/8/layout/cycle6"/>
    <dgm:cxn modelId="{5F0AE5DA-F3DD-4CAE-A478-1A6BEF2430EE}" srcId="{6636627F-9A0D-4E05-B04F-3C06250DA1DB}" destId="{B0CAE497-3B96-4729-9E37-D8B36BD8CB54}" srcOrd="1" destOrd="0" parTransId="{D39B9A5B-3064-4A6E-A6AB-7CA5066E83C0}" sibTransId="{A3F6601F-BEC4-4658-9C4E-083F68BD091B}"/>
    <dgm:cxn modelId="{0CF6B718-9E3F-42FC-8157-9D1E31ADC6FD}" type="presOf" srcId="{6A427C0F-BE6A-4F70-BAB2-95757DE5B332}" destId="{74C95D8E-9DD5-4766-A60D-AE2A957AC27C}" srcOrd="0" destOrd="0" presId="urn:microsoft.com/office/officeart/2005/8/layout/cycle6"/>
    <dgm:cxn modelId="{8AC4C6C3-B912-4C6F-A70B-BE8B424E2361}" srcId="{6636627F-9A0D-4E05-B04F-3C06250DA1DB}" destId="{D2427631-1595-45CE-B90C-A2D82CCBF2B1}" srcOrd="0" destOrd="0" parTransId="{7D6BC8E2-F093-46A4-A749-6DF3032CD6A2}" sibTransId="{7814613F-9BF9-4765-8EE1-61E42468FF18}"/>
    <dgm:cxn modelId="{50DD20F7-50DE-4FBC-8E8F-1B7B96AD6675}" type="presParOf" srcId="{E415174C-A7CF-41DC-AFE6-20447777ECC9}" destId="{23C77BD7-D96A-4AAC-A378-3845A1055851}" srcOrd="0" destOrd="0" presId="urn:microsoft.com/office/officeart/2005/8/layout/cycle6"/>
    <dgm:cxn modelId="{749592A4-0CB2-46F2-9BEF-819B6CE4EBE3}" type="presParOf" srcId="{E415174C-A7CF-41DC-AFE6-20447777ECC9}" destId="{686902ED-33A6-46B8-B8C4-45BEEC645C09}" srcOrd="1" destOrd="0" presId="urn:microsoft.com/office/officeart/2005/8/layout/cycle6"/>
    <dgm:cxn modelId="{6984C76D-CCBA-4D6F-924C-B299EBAA0CD1}" type="presParOf" srcId="{E415174C-A7CF-41DC-AFE6-20447777ECC9}" destId="{D8990D2C-F917-4C1D-A1EE-DA9784E4F72A}" srcOrd="2" destOrd="0" presId="urn:microsoft.com/office/officeart/2005/8/layout/cycle6"/>
    <dgm:cxn modelId="{D967FA6F-E57A-4898-ACC5-07437FECA9B6}" type="presParOf" srcId="{E415174C-A7CF-41DC-AFE6-20447777ECC9}" destId="{3FF9E4BE-8D6A-403E-B8CD-B678BDCE7DD8}" srcOrd="3" destOrd="0" presId="urn:microsoft.com/office/officeart/2005/8/layout/cycle6"/>
    <dgm:cxn modelId="{60031A08-600A-4BFF-AAE2-2354A682A7D1}" type="presParOf" srcId="{E415174C-A7CF-41DC-AFE6-20447777ECC9}" destId="{590E11C3-2142-4130-9E23-37C22B95E63B}" srcOrd="4" destOrd="0" presId="urn:microsoft.com/office/officeart/2005/8/layout/cycle6"/>
    <dgm:cxn modelId="{A4EF2DFC-A757-46A2-AC96-D6C8B967228C}" type="presParOf" srcId="{E415174C-A7CF-41DC-AFE6-20447777ECC9}" destId="{BAD2F6C4-B7AE-4800-B86F-4072BCC22D5F}" srcOrd="5" destOrd="0" presId="urn:microsoft.com/office/officeart/2005/8/layout/cycle6"/>
    <dgm:cxn modelId="{F735D07A-8E2B-45B7-8818-A3530593735C}" type="presParOf" srcId="{E415174C-A7CF-41DC-AFE6-20447777ECC9}" destId="{74C95D8E-9DD5-4766-A60D-AE2A957AC27C}" srcOrd="6" destOrd="0" presId="urn:microsoft.com/office/officeart/2005/8/layout/cycle6"/>
    <dgm:cxn modelId="{28452858-D4CD-43E6-8103-85D429A64994}" type="presParOf" srcId="{E415174C-A7CF-41DC-AFE6-20447777ECC9}" destId="{BED41230-138F-423D-98A7-17E2859A5638}" srcOrd="7" destOrd="0" presId="urn:microsoft.com/office/officeart/2005/8/layout/cycle6"/>
    <dgm:cxn modelId="{960974BB-4437-49AE-81E2-FD9600533F5A}" type="presParOf" srcId="{E415174C-A7CF-41DC-AFE6-20447777ECC9}" destId="{3A47E064-4D36-40BE-A5D2-8334281EADC2}" srcOrd="8" destOrd="0" presId="urn:microsoft.com/office/officeart/2005/8/layout/cycle6"/>
  </dgm:cxnLst>
  <dgm:bg/>
  <dgm:whole/>
  <dgm:extLst>
    <a:ext uri="http://schemas.microsoft.com/office/drawing/2008/diagram">
      <dsp:dataModelExt xmlns:dsp="http://schemas.microsoft.com/office/drawing/2008/diagram" relId="rId2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C77BD7-D96A-4AAC-A378-3845A1055851}">
      <dsp:nvSpPr>
        <dsp:cNvPr id="0" name=""/>
        <dsp:cNvSpPr/>
      </dsp:nvSpPr>
      <dsp:spPr>
        <a:xfrm>
          <a:off x="1683754" y="2"/>
          <a:ext cx="1985857" cy="939206"/>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kumimoji="1" lang="ja-JP" altLang="en-US" sz="1300" b="1" kern="1200">
              <a:latin typeface="HGｺﾞｼｯｸM" panose="020B0609000000000000" pitchFamily="49" charset="-128"/>
              <a:ea typeface="HGｺﾞｼｯｸM" panose="020B0609000000000000" pitchFamily="49" charset="-128"/>
              <a:cs typeface="+mn-cs"/>
            </a:rPr>
            <a:t>行政サービス活動</a:t>
          </a:r>
          <a:r>
            <a:rPr kumimoji="1" lang="en-US" altLang="ja-JP" sz="1300" b="1" kern="1200">
              <a:latin typeface="HGｺﾞｼｯｸM" panose="020B0609000000000000" pitchFamily="49" charset="-128"/>
              <a:ea typeface="HGｺﾞｼｯｸM" panose="020B0609000000000000" pitchFamily="49" charset="-128"/>
              <a:cs typeface="+mn-cs"/>
            </a:rPr>
            <a:t/>
          </a:r>
          <a:br>
            <a:rPr kumimoji="1" lang="en-US" altLang="ja-JP" sz="1300" b="1" kern="1200">
              <a:latin typeface="HGｺﾞｼｯｸM" panose="020B0609000000000000" pitchFamily="49" charset="-128"/>
              <a:ea typeface="HGｺﾞｼｯｸM" panose="020B0609000000000000" pitchFamily="49" charset="-128"/>
              <a:cs typeface="+mn-cs"/>
            </a:rPr>
          </a:br>
          <a:r>
            <a:rPr kumimoji="1" lang="ja-JP" altLang="en-US" sz="1300" b="1" kern="1200">
              <a:latin typeface="HGｺﾞｼｯｸM" panose="020B0609000000000000" pitchFamily="49" charset="-128"/>
              <a:ea typeface="HGｺﾞｼｯｸM" panose="020B0609000000000000" pitchFamily="49" charset="-128"/>
              <a:cs typeface="+mn-cs"/>
            </a:rPr>
            <a:t>収支差額</a:t>
          </a:r>
          <a:endParaRPr kumimoji="1" lang="en-US" altLang="ja-JP" sz="1300" b="1" kern="1200">
            <a:latin typeface="HGｺﾞｼｯｸM" panose="020B0609000000000000" pitchFamily="49" charset="-128"/>
            <a:ea typeface="HGｺﾞｼｯｸM" panose="020B0609000000000000" pitchFamily="49" charset="-128"/>
            <a:cs typeface="+mn-cs"/>
          </a:endParaRPr>
        </a:p>
        <a:p>
          <a:pPr lvl="0" algn="ctr" defTabSz="577850">
            <a:lnSpc>
              <a:spcPct val="90000"/>
            </a:lnSpc>
            <a:spcBef>
              <a:spcPct val="0"/>
            </a:spcBef>
            <a:spcAft>
              <a:spcPct val="35000"/>
            </a:spcAft>
          </a:pPr>
          <a:r>
            <a:rPr kumimoji="1" lang="en-US" altLang="ja-JP" sz="1300" b="1" kern="1200">
              <a:latin typeface="HGｺﾞｼｯｸM" panose="020B0609000000000000" pitchFamily="49" charset="-128"/>
              <a:ea typeface="HGｺﾞｼｯｸM" panose="020B0609000000000000" pitchFamily="49" charset="-128"/>
              <a:cs typeface="+mn-cs"/>
            </a:rPr>
            <a:t>2,143</a:t>
          </a:r>
          <a:r>
            <a:rPr kumimoji="1" lang="ja-JP" altLang="en-US" sz="1300" b="1" kern="1200">
              <a:latin typeface="HGｺﾞｼｯｸM" panose="020B0609000000000000" pitchFamily="49" charset="-128"/>
              <a:ea typeface="HGｺﾞｼｯｸM" panose="020B0609000000000000" pitchFamily="49" charset="-128"/>
              <a:cs typeface="+mn-cs"/>
            </a:rPr>
            <a:t>億円</a:t>
          </a:r>
          <a:endParaRPr kumimoji="1" lang="en-US" altLang="ja-JP" sz="1300" b="1" kern="1200">
            <a:latin typeface="HGｺﾞｼｯｸM" panose="020B0609000000000000" pitchFamily="49" charset="-128"/>
            <a:ea typeface="HGｺﾞｼｯｸM" panose="020B0609000000000000" pitchFamily="49" charset="-128"/>
            <a:cs typeface="+mn-cs"/>
          </a:endParaRPr>
        </a:p>
      </dsp:txBody>
      <dsp:txXfrm>
        <a:off x="1729602" y="45850"/>
        <a:ext cx="1894161" cy="847510"/>
      </dsp:txXfrm>
    </dsp:sp>
    <dsp:sp modelId="{D8990D2C-F917-4C1D-A1EE-DA9784E4F72A}">
      <dsp:nvSpPr>
        <dsp:cNvPr id="0" name=""/>
        <dsp:cNvSpPr/>
      </dsp:nvSpPr>
      <dsp:spPr>
        <a:xfrm>
          <a:off x="1443422" y="468997"/>
          <a:ext cx="2505044" cy="2505044"/>
        </a:xfrm>
        <a:custGeom>
          <a:avLst/>
          <a:gdLst/>
          <a:ahLst/>
          <a:cxnLst/>
          <a:rect l="0" t="0" r="0" b="0"/>
          <a:pathLst>
            <a:path>
              <a:moveTo>
                <a:pt x="2232347" y="472294"/>
              </a:moveTo>
              <a:arcTo wR="1252522" hR="1252522" stAng="19288197" swAng="2720619"/>
            </a:path>
          </a:pathLst>
        </a:custGeom>
        <a:noFill/>
        <a:ln w="9525" cap="flat" cmpd="sng" algn="ctr">
          <a:solidFill>
            <a:schemeClr val="accent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FF9E4BE-8D6A-403E-B8CD-B678BDCE7DD8}">
      <dsp:nvSpPr>
        <dsp:cNvPr id="0" name=""/>
        <dsp:cNvSpPr/>
      </dsp:nvSpPr>
      <dsp:spPr>
        <a:xfrm>
          <a:off x="2894224" y="1879881"/>
          <a:ext cx="1772440" cy="939206"/>
        </a:xfrm>
        <a:prstGeom prst="roundRect">
          <a:avLst/>
        </a:prstGeom>
        <a:solidFill>
          <a:schemeClr val="accent3">
            <a:lumMod val="5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kumimoji="1" lang="ja-JP" altLang="en-US" sz="1300" b="1" kern="1200">
              <a:latin typeface="HGｺﾞｼｯｸM" panose="020B0609000000000000" pitchFamily="49" charset="-128"/>
              <a:ea typeface="HGｺﾞｼｯｸM" panose="020B0609000000000000" pitchFamily="49" charset="-128"/>
              <a:cs typeface="+mn-cs"/>
            </a:rPr>
            <a:t>財務活動</a:t>
          </a:r>
          <a:r>
            <a:rPr kumimoji="1" lang="en-US" altLang="ja-JP" sz="1300" b="1" kern="1200">
              <a:latin typeface="HGｺﾞｼｯｸM" panose="020B0609000000000000" pitchFamily="49" charset="-128"/>
              <a:ea typeface="HGｺﾞｼｯｸM" panose="020B0609000000000000" pitchFamily="49" charset="-128"/>
              <a:cs typeface="+mn-cs"/>
            </a:rPr>
            <a:t/>
          </a:r>
          <a:br>
            <a:rPr kumimoji="1" lang="en-US" altLang="ja-JP" sz="1300" b="1" kern="1200">
              <a:latin typeface="HGｺﾞｼｯｸM" panose="020B0609000000000000" pitchFamily="49" charset="-128"/>
              <a:ea typeface="HGｺﾞｼｯｸM" panose="020B0609000000000000" pitchFamily="49" charset="-128"/>
              <a:cs typeface="+mn-cs"/>
            </a:rPr>
          </a:br>
          <a:r>
            <a:rPr kumimoji="1" lang="ja-JP" altLang="en-US" sz="1300" b="1" kern="1200">
              <a:latin typeface="HGｺﾞｼｯｸM" panose="020B0609000000000000" pitchFamily="49" charset="-128"/>
              <a:ea typeface="HGｺﾞｼｯｸM" panose="020B0609000000000000" pitchFamily="49" charset="-128"/>
              <a:cs typeface="+mn-cs"/>
            </a:rPr>
            <a:t>収支差額</a:t>
          </a:r>
          <a:r>
            <a:rPr kumimoji="1" lang="en-US" altLang="ja-JP" sz="1300" b="1" kern="1200">
              <a:latin typeface="HGｺﾞｼｯｸM" panose="020B0609000000000000" pitchFamily="49" charset="-128"/>
              <a:ea typeface="HGｺﾞｼｯｸM" panose="020B0609000000000000" pitchFamily="49" charset="-128"/>
              <a:cs typeface="+mn-cs"/>
            </a:rPr>
            <a:t/>
          </a:r>
          <a:br>
            <a:rPr kumimoji="1" lang="en-US" altLang="ja-JP" sz="1300" b="1" kern="1200">
              <a:latin typeface="HGｺﾞｼｯｸM" panose="020B0609000000000000" pitchFamily="49" charset="-128"/>
              <a:ea typeface="HGｺﾞｼｯｸM" panose="020B0609000000000000" pitchFamily="49" charset="-128"/>
              <a:cs typeface="+mn-cs"/>
            </a:rPr>
          </a:br>
          <a:r>
            <a:rPr kumimoji="1" lang="ja-JP" altLang="en-US" sz="1300" b="1" kern="1200">
              <a:latin typeface="HGｺﾞｼｯｸM" panose="020B0609000000000000" pitchFamily="49" charset="-128"/>
              <a:ea typeface="HGｺﾞｼｯｸM" panose="020B0609000000000000" pitchFamily="49" charset="-128"/>
              <a:cs typeface="+mn-cs"/>
            </a:rPr>
            <a:t>▲</a:t>
          </a:r>
          <a:r>
            <a:rPr kumimoji="1" lang="en-US" altLang="ja-JP" sz="1300" b="1" kern="1200">
              <a:latin typeface="HGｺﾞｼｯｸM" panose="020B0609000000000000" pitchFamily="49" charset="-128"/>
              <a:ea typeface="HGｺﾞｼｯｸM" panose="020B0609000000000000" pitchFamily="49" charset="-128"/>
              <a:cs typeface="+mn-cs"/>
            </a:rPr>
            <a:t>964</a:t>
          </a:r>
          <a:r>
            <a:rPr kumimoji="1" lang="ja-JP" altLang="en-US" sz="1300" b="1" kern="1200">
              <a:latin typeface="HGｺﾞｼｯｸM" panose="020B0609000000000000" pitchFamily="49" charset="-128"/>
              <a:ea typeface="HGｺﾞｼｯｸM" panose="020B0609000000000000" pitchFamily="49" charset="-128"/>
              <a:cs typeface="+mn-cs"/>
            </a:rPr>
            <a:t>億円</a:t>
          </a:r>
        </a:p>
      </dsp:txBody>
      <dsp:txXfrm>
        <a:off x="2940072" y="1925729"/>
        <a:ext cx="1680744" cy="847510"/>
      </dsp:txXfrm>
    </dsp:sp>
    <dsp:sp modelId="{BAD2F6C4-B7AE-4800-B86F-4072BCC22D5F}">
      <dsp:nvSpPr>
        <dsp:cNvPr id="0" name=""/>
        <dsp:cNvSpPr/>
      </dsp:nvSpPr>
      <dsp:spPr>
        <a:xfrm>
          <a:off x="1443206" y="470700"/>
          <a:ext cx="2505044" cy="2505044"/>
        </a:xfrm>
        <a:custGeom>
          <a:avLst/>
          <a:gdLst/>
          <a:ahLst/>
          <a:cxnLst/>
          <a:rect l="0" t="0" r="0" b="0"/>
          <a:pathLst>
            <a:path>
              <a:moveTo>
                <a:pt x="1848422" y="2354209"/>
              </a:moveTo>
              <a:arcTo wR="1252522" hR="1252522" stAng="3695468" swAng="3409065"/>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4C95D8E-9DD5-4766-A60D-AE2A957AC27C}">
      <dsp:nvSpPr>
        <dsp:cNvPr id="0" name=""/>
        <dsp:cNvSpPr/>
      </dsp:nvSpPr>
      <dsp:spPr>
        <a:xfrm>
          <a:off x="733374" y="1879881"/>
          <a:ext cx="1755275" cy="939206"/>
        </a:xfrm>
        <a:prstGeom prst="roundRect">
          <a:avLst/>
        </a:prstGeom>
        <a:solidFill>
          <a:schemeClr val="accent1">
            <a:lumMod val="75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kumimoji="1" lang="ja-JP" altLang="en-US" sz="1300" b="1" kern="1200">
              <a:latin typeface="HGｺﾞｼｯｸM" panose="020B0609000000000000" pitchFamily="49" charset="-128"/>
              <a:ea typeface="HGｺﾞｼｯｸM" panose="020B0609000000000000" pitchFamily="49" charset="-128"/>
              <a:cs typeface="+mn-cs"/>
            </a:rPr>
            <a:t>投資活動</a:t>
          </a:r>
          <a:r>
            <a:rPr kumimoji="1" lang="en-US" altLang="ja-JP" sz="1300" b="1" kern="1200">
              <a:latin typeface="HGｺﾞｼｯｸM" panose="020B0609000000000000" pitchFamily="49" charset="-128"/>
              <a:ea typeface="HGｺﾞｼｯｸM" panose="020B0609000000000000" pitchFamily="49" charset="-128"/>
              <a:cs typeface="+mn-cs"/>
            </a:rPr>
            <a:t/>
          </a:r>
          <a:br>
            <a:rPr kumimoji="1" lang="en-US" altLang="ja-JP" sz="1300" b="1" kern="1200">
              <a:latin typeface="HGｺﾞｼｯｸM" panose="020B0609000000000000" pitchFamily="49" charset="-128"/>
              <a:ea typeface="HGｺﾞｼｯｸM" panose="020B0609000000000000" pitchFamily="49" charset="-128"/>
              <a:cs typeface="+mn-cs"/>
            </a:rPr>
          </a:br>
          <a:r>
            <a:rPr kumimoji="1" lang="ja-JP" altLang="en-US" sz="1300" b="1" kern="1200">
              <a:latin typeface="HGｺﾞｼｯｸM" panose="020B0609000000000000" pitchFamily="49" charset="-128"/>
              <a:ea typeface="HGｺﾞｼｯｸM" panose="020B0609000000000000" pitchFamily="49" charset="-128"/>
              <a:cs typeface="+mn-cs"/>
            </a:rPr>
            <a:t>収支差額</a:t>
          </a:r>
          <a:r>
            <a:rPr kumimoji="1" lang="en-US" altLang="ja-JP" sz="1300" b="1" kern="1200">
              <a:latin typeface="HGｺﾞｼｯｸM" panose="020B0609000000000000" pitchFamily="49" charset="-128"/>
              <a:ea typeface="HGｺﾞｼｯｸM" panose="020B0609000000000000" pitchFamily="49" charset="-128"/>
              <a:cs typeface="+mn-cs"/>
            </a:rPr>
            <a:t/>
          </a:r>
          <a:br>
            <a:rPr kumimoji="1" lang="en-US" altLang="ja-JP" sz="1300" b="1" kern="1200">
              <a:latin typeface="HGｺﾞｼｯｸM" panose="020B0609000000000000" pitchFamily="49" charset="-128"/>
              <a:ea typeface="HGｺﾞｼｯｸM" panose="020B0609000000000000" pitchFamily="49" charset="-128"/>
              <a:cs typeface="+mn-cs"/>
            </a:rPr>
          </a:br>
          <a:r>
            <a:rPr kumimoji="1" lang="ja-JP" altLang="en-US" sz="1300" b="1" kern="1200">
              <a:latin typeface="HGｺﾞｼｯｸM" panose="020B0609000000000000" pitchFamily="49" charset="-128"/>
              <a:ea typeface="HGｺﾞｼｯｸM" panose="020B0609000000000000" pitchFamily="49" charset="-128"/>
              <a:cs typeface="+mn-cs"/>
            </a:rPr>
            <a:t>▲</a:t>
          </a:r>
          <a:r>
            <a:rPr kumimoji="1" lang="en-US" altLang="ja-JP" sz="1300" b="1" kern="1200">
              <a:latin typeface="HGｺﾞｼｯｸM" panose="020B0609000000000000" pitchFamily="49" charset="-128"/>
              <a:ea typeface="HGｺﾞｼｯｸM" panose="020B0609000000000000" pitchFamily="49" charset="-128"/>
              <a:cs typeface="+mn-cs"/>
            </a:rPr>
            <a:t>978</a:t>
          </a:r>
          <a:r>
            <a:rPr kumimoji="1" lang="ja-JP" altLang="en-US" sz="1300" b="1" kern="1200">
              <a:latin typeface="HGｺﾞｼｯｸM" panose="020B0609000000000000" pitchFamily="49" charset="-128"/>
              <a:ea typeface="HGｺﾞｼｯｸM" panose="020B0609000000000000" pitchFamily="49" charset="-128"/>
              <a:cs typeface="+mn-cs"/>
            </a:rPr>
            <a:t>億円</a:t>
          </a:r>
        </a:p>
      </dsp:txBody>
      <dsp:txXfrm>
        <a:off x="779222" y="1925729"/>
        <a:ext cx="1663579" cy="847510"/>
      </dsp:txXfrm>
    </dsp:sp>
    <dsp:sp modelId="{3A47E064-4D36-40BE-A5D2-8334281EADC2}">
      <dsp:nvSpPr>
        <dsp:cNvPr id="0" name=""/>
        <dsp:cNvSpPr/>
      </dsp:nvSpPr>
      <dsp:spPr>
        <a:xfrm>
          <a:off x="1442989" y="468987"/>
          <a:ext cx="2505044" cy="2505044"/>
        </a:xfrm>
        <a:custGeom>
          <a:avLst/>
          <a:gdLst/>
          <a:ahLst/>
          <a:cxnLst/>
          <a:rect l="0" t="0" r="0" b="0"/>
          <a:pathLst>
            <a:path>
              <a:moveTo>
                <a:pt x="8855" y="1401196"/>
              </a:moveTo>
              <a:arcTo wR="1252522" hR="1252522" stAng="10390977" swAng="2701292"/>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11AEF-0DEC-4DAB-9869-18F24CA87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799</Words>
  <Characters>4558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2021-09-22T06:17:00Z</dcterms:created>
  <dcterms:modified xsi:type="dcterms:W3CDTF">2021-10-08T00:52:00Z</dcterms:modified>
</cp:coreProperties>
</file>