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322" w:rsidRPr="0020450B" w:rsidRDefault="00D335B0">
      <w:pPr>
        <w:rPr>
          <w:rFonts w:ascii="HG丸ｺﾞｼｯｸM-PRO" w:eastAsia="HG丸ｺﾞｼｯｸM-PRO" w:hAnsi="HG丸ｺﾞｼｯｸM-PRO"/>
          <w:b/>
          <w:u w:val="single"/>
        </w:rPr>
      </w:pPr>
      <w:r>
        <w:rPr>
          <w:rFonts w:hint="eastAsia"/>
        </w:rPr>
        <w:t xml:space="preserve">　</w:t>
      </w:r>
      <w:r w:rsidRPr="0020450B">
        <w:rPr>
          <w:rFonts w:ascii="HG丸ｺﾞｼｯｸM-PRO" w:eastAsia="HG丸ｺﾞｼｯｸM-PRO" w:hAnsi="HG丸ｺﾞｼｯｸM-PRO" w:hint="eastAsia"/>
          <w:b/>
          <w:u w:val="single"/>
        </w:rPr>
        <w:t>お知らせ</w:t>
      </w:r>
    </w:p>
    <w:p w:rsidR="00D335B0" w:rsidRDefault="00D335B0"/>
    <w:p w:rsidR="00B771F0" w:rsidRPr="00B771F0" w:rsidRDefault="0020450B">
      <w:pPr>
        <w:rPr>
          <w:rFonts w:ascii="ＭＳ ゴシック" w:eastAsia="ＭＳ ゴシック" w:hAnsi="ＭＳ ゴシック"/>
          <w:b/>
          <w:sz w:val="36"/>
          <w:szCs w:val="36"/>
        </w:rPr>
      </w:pPr>
      <w:r>
        <w:rPr>
          <w:rFonts w:hint="eastAsia"/>
        </w:rPr>
        <w:t xml:space="preserve">　</w:t>
      </w:r>
      <w:r w:rsidR="00BB2172">
        <w:rPr>
          <w:rFonts w:ascii="ＭＳ ゴシック" w:eastAsia="ＭＳ ゴシック" w:hAnsi="ＭＳ ゴシック" w:hint="eastAsia"/>
          <w:b/>
          <w:sz w:val="36"/>
          <w:szCs w:val="36"/>
        </w:rPr>
        <w:t>各種申請等の送付</w:t>
      </w:r>
      <w:r w:rsidR="002446B8">
        <w:rPr>
          <w:rFonts w:ascii="ＭＳ ゴシック" w:eastAsia="ＭＳ ゴシック" w:hAnsi="ＭＳ ゴシック" w:hint="eastAsia"/>
          <w:b/>
          <w:sz w:val="36"/>
          <w:szCs w:val="36"/>
        </w:rPr>
        <w:t>による</w:t>
      </w:r>
      <w:r w:rsidR="00B771F0" w:rsidRPr="00B771F0">
        <w:rPr>
          <w:rFonts w:ascii="ＭＳ ゴシック" w:eastAsia="ＭＳ ゴシック" w:hAnsi="ＭＳ ゴシック" w:hint="eastAsia"/>
          <w:b/>
          <w:sz w:val="36"/>
          <w:szCs w:val="36"/>
        </w:rPr>
        <w:t>受付の開始について</w:t>
      </w:r>
    </w:p>
    <w:p w:rsidR="00D335B0" w:rsidRPr="0020450B" w:rsidRDefault="00B771F0">
      <w:pPr>
        <w:rPr>
          <w:rFonts w:ascii="ＭＳ ゴシック" w:eastAsia="ＭＳ ゴシック" w:hAnsi="ＭＳ ゴシック"/>
          <w:b/>
        </w:rPr>
      </w:pPr>
      <w:r>
        <w:rPr>
          <w:rFonts w:hint="eastAsia"/>
        </w:rPr>
        <w:t>（</w:t>
      </w:r>
      <w:r w:rsidR="0020450B" w:rsidRPr="0020450B">
        <w:rPr>
          <w:rFonts w:ascii="ＭＳ ゴシック" w:eastAsia="ＭＳ ゴシック" w:hAnsi="ＭＳ ゴシック" w:hint="eastAsia"/>
          <w:b/>
        </w:rPr>
        <w:t>大気汚染・アスベスト・騒音・振動・ダイオキシン類等に関する</w:t>
      </w:r>
      <w:r w:rsidR="00BB2172">
        <w:rPr>
          <w:rFonts w:ascii="ＭＳ ゴシック" w:eastAsia="ＭＳ ゴシック" w:hAnsi="ＭＳ ゴシック" w:hint="eastAsia"/>
          <w:b/>
        </w:rPr>
        <w:t>送付</w:t>
      </w:r>
      <w:r w:rsidR="00F614D8">
        <w:rPr>
          <w:rFonts w:ascii="ＭＳ ゴシック" w:eastAsia="ＭＳ ゴシック" w:hAnsi="ＭＳ ゴシック" w:hint="eastAsia"/>
          <w:b/>
        </w:rPr>
        <w:t>による</w:t>
      </w:r>
      <w:r w:rsidR="0020450B" w:rsidRPr="0020450B">
        <w:rPr>
          <w:rFonts w:ascii="ＭＳ ゴシック" w:eastAsia="ＭＳ ゴシック" w:hAnsi="ＭＳ ゴシック" w:hint="eastAsia"/>
          <w:b/>
        </w:rPr>
        <w:t>届出</w:t>
      </w:r>
      <w:r>
        <w:rPr>
          <w:rFonts w:ascii="ＭＳ ゴシック" w:eastAsia="ＭＳ ゴシック" w:hAnsi="ＭＳ ゴシック" w:hint="eastAsia"/>
          <w:b/>
        </w:rPr>
        <w:t>）</w:t>
      </w:r>
    </w:p>
    <w:p w:rsidR="00D335B0" w:rsidRDefault="00D335B0"/>
    <w:p w:rsidR="00D335B0" w:rsidRDefault="001F1DB0">
      <w:r>
        <w:rPr>
          <w:rFonts w:hint="eastAsia"/>
        </w:rPr>
        <w:t xml:space="preserve">　新型コロナウイルスの感染防止策として、</w:t>
      </w:r>
      <w:r w:rsidR="00F56334">
        <w:rPr>
          <w:rFonts w:hint="eastAsia"/>
        </w:rPr>
        <w:t>在宅勤務（テレワーク）等の感染防止のための取組みや密閉空間・密</w:t>
      </w:r>
      <w:r w:rsidR="00F56334" w:rsidRPr="00360043">
        <w:rPr>
          <w:rFonts w:hint="eastAsia"/>
        </w:rPr>
        <w:t>集</w:t>
      </w:r>
      <w:r>
        <w:rPr>
          <w:rFonts w:hint="eastAsia"/>
        </w:rPr>
        <w:t>場所・密接場面いわゆる「</w:t>
      </w:r>
      <w:r w:rsidR="004B6E81">
        <w:rPr>
          <w:rFonts w:hint="eastAsia"/>
        </w:rPr>
        <w:t>3つの密」を避ける行動要請が発出されております。</w:t>
      </w:r>
    </w:p>
    <w:p w:rsidR="00AF462C" w:rsidRDefault="00360043">
      <w:r>
        <w:rPr>
          <w:rFonts w:hint="eastAsia"/>
        </w:rPr>
        <w:t xml:space="preserve">　このため、当面の間、</w:t>
      </w:r>
      <w:r w:rsidR="008A18A4">
        <w:rPr>
          <w:rFonts w:hint="eastAsia"/>
        </w:rPr>
        <w:t>大阪市環境局環境管理課（各環境保全監視グループ）が所管する</w:t>
      </w:r>
      <w:r w:rsidR="00F614D8">
        <w:rPr>
          <w:rFonts w:hint="eastAsia"/>
        </w:rPr>
        <w:t>各種法令等で規定されている届出</w:t>
      </w:r>
      <w:r w:rsidR="00C55B03">
        <w:rPr>
          <w:rFonts w:hint="eastAsia"/>
        </w:rPr>
        <w:t>について、</w:t>
      </w:r>
      <w:r w:rsidR="00BB2172">
        <w:rPr>
          <w:rFonts w:hint="eastAsia"/>
        </w:rPr>
        <w:t>送付</w:t>
      </w:r>
      <w:r w:rsidR="002446B8">
        <w:rPr>
          <w:rFonts w:hint="eastAsia"/>
        </w:rPr>
        <w:t>による</w:t>
      </w:r>
      <w:r w:rsidR="005F6074">
        <w:rPr>
          <w:rFonts w:hint="eastAsia"/>
        </w:rPr>
        <w:t>受付を行っています</w:t>
      </w:r>
      <w:r w:rsidR="004A47E8">
        <w:rPr>
          <w:rFonts w:hint="eastAsia"/>
        </w:rPr>
        <w:t>。</w:t>
      </w:r>
    </w:p>
    <w:p w:rsidR="00B771F0" w:rsidRPr="00B771F0" w:rsidRDefault="00AF462C" w:rsidP="00AF462C">
      <w:pPr>
        <w:ind w:firstLineChars="100" w:firstLine="220"/>
      </w:pPr>
      <w:r>
        <w:rPr>
          <w:rFonts w:hint="eastAsia"/>
        </w:rPr>
        <w:t>なお、従来からの</w:t>
      </w:r>
      <w:r w:rsidR="00B771F0">
        <w:rPr>
          <w:rFonts w:hint="eastAsia"/>
        </w:rPr>
        <w:t>窓口での事前相談及び届出</w:t>
      </w:r>
      <w:r>
        <w:rPr>
          <w:rFonts w:hint="eastAsia"/>
        </w:rPr>
        <w:t>受付は、継続して</w:t>
      </w:r>
      <w:r w:rsidR="00B771F0">
        <w:rPr>
          <w:rFonts w:hint="eastAsia"/>
        </w:rPr>
        <w:t>対応しま</w:t>
      </w:r>
      <w:r>
        <w:rPr>
          <w:rFonts w:hint="eastAsia"/>
        </w:rPr>
        <w:t>す。</w:t>
      </w:r>
    </w:p>
    <w:p w:rsidR="0020450B" w:rsidRDefault="002E6692" w:rsidP="004A47E8">
      <w:r>
        <w:rPr>
          <w:rFonts w:hint="eastAsia"/>
        </w:rPr>
        <w:t xml:space="preserve">　</w:t>
      </w:r>
    </w:p>
    <w:p w:rsidR="00DB0C35" w:rsidRDefault="00DB0C35" w:rsidP="004A47E8"/>
    <w:p w:rsidR="00BD5F94" w:rsidRPr="008A18A4" w:rsidRDefault="008A18A4" w:rsidP="00BD5F94">
      <w:pPr>
        <w:rPr>
          <w:rFonts w:ascii="ＭＳ ゴシック" w:eastAsia="ＭＳ ゴシック" w:hAnsi="ＭＳ ゴシック"/>
          <w:b/>
          <w:u w:val="single"/>
        </w:rPr>
      </w:pPr>
      <w:r w:rsidRPr="008A18A4">
        <w:rPr>
          <w:rFonts w:ascii="ＭＳ ゴシック" w:eastAsia="ＭＳ ゴシック" w:hAnsi="ＭＳ ゴシック" w:hint="eastAsia"/>
          <w:b/>
          <w:u w:val="single"/>
        </w:rPr>
        <w:t>◎　特にご留意いただきたい事項</w:t>
      </w:r>
    </w:p>
    <w:p w:rsidR="00FC4D12" w:rsidRPr="00FC4D12" w:rsidRDefault="00BD5F94" w:rsidP="00FC4D12">
      <w:pPr>
        <w:ind w:left="440" w:hangingChars="200" w:hanging="440"/>
        <w:rPr>
          <w:rFonts w:ascii="ＭＳ ゴシック" w:eastAsia="ＭＳ ゴシック" w:hAnsi="ＭＳ ゴシック"/>
          <w:b/>
          <w:u w:val="single"/>
        </w:rPr>
      </w:pPr>
      <w:r>
        <w:rPr>
          <w:rFonts w:hint="eastAsia"/>
        </w:rPr>
        <w:t xml:space="preserve">◇　</w:t>
      </w:r>
      <w:r w:rsidR="00FC4D12" w:rsidRPr="00FC4D12">
        <w:rPr>
          <w:rFonts w:ascii="ＭＳ ゴシック" w:eastAsia="ＭＳ ゴシック" w:hAnsi="ＭＳ ゴシック" w:hint="eastAsia"/>
          <w:b/>
          <w:u w:val="single"/>
        </w:rPr>
        <w:t>必ず</w:t>
      </w:r>
      <w:r w:rsidRPr="00FC4D12">
        <w:rPr>
          <w:rFonts w:ascii="ＭＳ ゴシック" w:eastAsia="ＭＳ ゴシック" w:hAnsi="ＭＳ ゴシック" w:hint="eastAsia"/>
          <w:b/>
          <w:u w:val="single"/>
        </w:rPr>
        <w:t>届出相談専用電子メール</w:t>
      </w:r>
      <w:r w:rsidR="008A18A4" w:rsidRPr="00FC4D12">
        <w:rPr>
          <w:rFonts w:ascii="ＭＳ ゴシック" w:eastAsia="ＭＳ ゴシック" w:hAnsi="ＭＳ ゴシック" w:hint="eastAsia"/>
          <w:b/>
          <w:u w:val="single"/>
        </w:rPr>
        <w:t>アドレス</w:t>
      </w:r>
      <w:r w:rsidRPr="00FC4D12">
        <w:rPr>
          <w:rFonts w:ascii="ＭＳ ゴシック" w:eastAsia="ＭＳ ゴシック" w:hAnsi="ＭＳ ゴシック" w:hint="eastAsia"/>
          <w:b/>
          <w:u w:val="single"/>
        </w:rPr>
        <w:t>・</w:t>
      </w:r>
      <w:r w:rsidR="00BB2172">
        <w:rPr>
          <w:rFonts w:ascii="ＭＳ ゴシック" w:eastAsia="ＭＳ ゴシック" w:hAnsi="ＭＳ ゴシック" w:hint="eastAsia"/>
          <w:b/>
          <w:u w:val="single"/>
        </w:rPr>
        <w:t>送付</w:t>
      </w:r>
      <w:r w:rsidR="00FC4D12" w:rsidRPr="00FC4D12">
        <w:rPr>
          <w:rFonts w:ascii="ＭＳ ゴシック" w:eastAsia="ＭＳ ゴシック" w:hAnsi="ＭＳ ゴシック" w:hint="eastAsia"/>
          <w:b/>
          <w:u w:val="single"/>
        </w:rPr>
        <w:t>などにより届出内容</w:t>
      </w:r>
      <w:r w:rsidRPr="00FC4D12">
        <w:rPr>
          <w:rFonts w:ascii="ＭＳ ゴシック" w:eastAsia="ＭＳ ゴシック" w:hAnsi="ＭＳ ゴシック" w:hint="eastAsia"/>
          <w:b/>
          <w:u w:val="single"/>
        </w:rPr>
        <w:t>を</w:t>
      </w:r>
      <w:r w:rsidR="00FC4D12">
        <w:rPr>
          <w:rFonts w:ascii="ＭＳ ゴシック" w:eastAsia="ＭＳ ゴシック" w:hAnsi="ＭＳ ゴシック" w:hint="eastAsia"/>
          <w:b/>
          <w:u w:val="single"/>
        </w:rPr>
        <w:t>各環境保全監視グループあて</w:t>
      </w:r>
      <w:r w:rsidRPr="00FC4D12">
        <w:rPr>
          <w:rFonts w:ascii="ＭＳ ゴシック" w:eastAsia="ＭＳ ゴシック" w:hAnsi="ＭＳ ゴシック" w:hint="eastAsia"/>
          <w:b/>
          <w:u w:val="single"/>
        </w:rPr>
        <w:t>送付し、</w:t>
      </w:r>
      <w:r w:rsidR="00FC4D12">
        <w:rPr>
          <w:rFonts w:ascii="ＭＳ ゴシック" w:eastAsia="ＭＳ ゴシック" w:hAnsi="ＭＳ ゴシック" w:hint="eastAsia"/>
          <w:b/>
          <w:u w:val="single"/>
        </w:rPr>
        <w:t>事前</w:t>
      </w:r>
      <w:r w:rsidRPr="00FC4D12">
        <w:rPr>
          <w:rFonts w:ascii="ＭＳ ゴシック" w:eastAsia="ＭＳ ゴシック" w:hAnsi="ＭＳ ゴシック" w:hint="eastAsia"/>
          <w:b/>
          <w:u w:val="single"/>
        </w:rPr>
        <w:t>相談を行って</w:t>
      </w:r>
      <w:r w:rsidR="00FC4D12" w:rsidRPr="00FC4D12">
        <w:rPr>
          <w:rFonts w:ascii="ＭＳ ゴシック" w:eastAsia="ＭＳ ゴシック" w:hAnsi="ＭＳ ゴシック" w:hint="eastAsia"/>
          <w:b/>
          <w:u w:val="single"/>
        </w:rPr>
        <w:t>ください。</w:t>
      </w:r>
    </w:p>
    <w:p w:rsidR="00BD5F94" w:rsidRDefault="00FC4D12" w:rsidP="00FC4D12">
      <w:pPr>
        <w:ind w:leftChars="200" w:left="440"/>
        <w:rPr>
          <w:rFonts w:ascii="ＭＳ ゴシック" w:eastAsia="ＭＳ ゴシック" w:hAnsi="ＭＳ ゴシック"/>
          <w:b/>
          <w:u w:val="single"/>
        </w:rPr>
      </w:pPr>
      <w:r>
        <w:rPr>
          <w:rFonts w:ascii="ＭＳ ゴシック" w:eastAsia="ＭＳ ゴシック" w:hAnsi="ＭＳ ゴシック" w:hint="eastAsia"/>
          <w:b/>
          <w:u w:val="single"/>
        </w:rPr>
        <w:t>事前相談による</w:t>
      </w:r>
      <w:r w:rsidR="00937A7F">
        <w:rPr>
          <w:rFonts w:ascii="ＭＳ ゴシック" w:eastAsia="ＭＳ ゴシック" w:hAnsi="ＭＳ ゴシック" w:hint="eastAsia"/>
          <w:b/>
          <w:u w:val="single"/>
        </w:rPr>
        <w:t>形式審査で</w:t>
      </w:r>
      <w:r>
        <w:rPr>
          <w:rFonts w:ascii="ＭＳ ゴシック" w:eastAsia="ＭＳ ゴシック" w:hAnsi="ＭＳ ゴシック" w:hint="eastAsia"/>
          <w:b/>
          <w:u w:val="single"/>
        </w:rPr>
        <w:t>届出内容が</w:t>
      </w:r>
      <w:r w:rsidR="00BD5F94" w:rsidRPr="00443FFA">
        <w:rPr>
          <w:rFonts w:ascii="ＭＳ ゴシック" w:eastAsia="ＭＳ ゴシック" w:hAnsi="ＭＳ ゴシック" w:hint="eastAsia"/>
          <w:b/>
          <w:u w:val="single"/>
        </w:rPr>
        <w:t>確認され</w:t>
      </w:r>
      <w:r w:rsidR="00937A7F">
        <w:rPr>
          <w:rFonts w:ascii="ＭＳ ゴシック" w:eastAsia="ＭＳ ゴシック" w:hAnsi="ＭＳ ゴシック" w:hint="eastAsia"/>
          <w:b/>
          <w:u w:val="single"/>
        </w:rPr>
        <w:t>、届出内容に問題がない</w:t>
      </w:r>
      <w:r w:rsidR="00BD5F94" w:rsidRPr="00443FFA">
        <w:rPr>
          <w:rFonts w:ascii="ＭＳ ゴシック" w:eastAsia="ＭＳ ゴシック" w:hAnsi="ＭＳ ゴシック" w:hint="eastAsia"/>
          <w:b/>
          <w:u w:val="single"/>
        </w:rPr>
        <w:t>ものしか</w:t>
      </w:r>
      <w:r w:rsidR="00BB2172">
        <w:rPr>
          <w:rFonts w:ascii="ＭＳ ゴシック" w:eastAsia="ＭＳ ゴシック" w:hAnsi="ＭＳ ゴシック" w:hint="eastAsia"/>
          <w:b/>
          <w:u w:val="single"/>
        </w:rPr>
        <w:t>送付</w:t>
      </w:r>
      <w:r w:rsidR="00DF24EB">
        <w:rPr>
          <w:rFonts w:ascii="ＭＳ ゴシック" w:eastAsia="ＭＳ ゴシック" w:hAnsi="ＭＳ ゴシック" w:hint="eastAsia"/>
          <w:b/>
          <w:u w:val="single"/>
        </w:rPr>
        <w:t>による</w:t>
      </w:r>
      <w:r w:rsidR="00937A7F">
        <w:rPr>
          <w:rFonts w:ascii="ＭＳ ゴシック" w:eastAsia="ＭＳ ゴシック" w:hAnsi="ＭＳ ゴシック" w:hint="eastAsia"/>
          <w:b/>
          <w:u w:val="single"/>
        </w:rPr>
        <w:t>受付が</w:t>
      </w:r>
      <w:r w:rsidR="00BD5F94" w:rsidRPr="00443FFA">
        <w:rPr>
          <w:rFonts w:ascii="ＭＳ ゴシック" w:eastAsia="ＭＳ ゴシック" w:hAnsi="ＭＳ ゴシック" w:hint="eastAsia"/>
          <w:b/>
          <w:u w:val="single"/>
        </w:rPr>
        <w:t>できませんのでご注意ください。</w:t>
      </w:r>
    </w:p>
    <w:p w:rsidR="00BD5F94" w:rsidRPr="00C351B1" w:rsidRDefault="00BD5F94" w:rsidP="00FC4D12">
      <w:pPr>
        <w:ind w:left="440" w:hangingChars="200" w:hanging="440"/>
      </w:pPr>
      <w:r w:rsidRPr="00C351B1">
        <w:rPr>
          <w:rFonts w:ascii="ＭＳ ゴシック" w:eastAsia="ＭＳ ゴシック" w:hAnsi="ＭＳ ゴシック" w:hint="eastAsia"/>
        </w:rPr>
        <w:t xml:space="preserve">　　</w:t>
      </w:r>
      <w:r w:rsidR="00FC4D12">
        <w:rPr>
          <w:rFonts w:hint="eastAsia"/>
        </w:rPr>
        <w:t>また、事前相談を予定されている場合は、各環境保全監視グループあて</w:t>
      </w:r>
      <w:r w:rsidRPr="00C351B1">
        <w:rPr>
          <w:rFonts w:hint="eastAsia"/>
        </w:rPr>
        <w:t>電話でご連絡</w:t>
      </w:r>
      <w:r w:rsidR="00FC4D12">
        <w:rPr>
          <w:rFonts w:hint="eastAsia"/>
        </w:rPr>
        <w:t>願います。</w:t>
      </w:r>
    </w:p>
    <w:p w:rsidR="00BD5F94" w:rsidRDefault="00BD5F94" w:rsidP="00BD5F94">
      <w:pPr>
        <w:ind w:left="220" w:hangingChars="100" w:hanging="220"/>
      </w:pPr>
      <w:r>
        <w:rPr>
          <w:rFonts w:hint="eastAsia"/>
        </w:rPr>
        <w:t>◇　必ず届出者の担当者名、電話番号、メールアドレスを明記してください。</w:t>
      </w:r>
    </w:p>
    <w:p w:rsidR="00BD5F94" w:rsidRDefault="00BD5F94" w:rsidP="00FC4D12">
      <w:pPr>
        <w:ind w:left="440" w:hangingChars="200" w:hanging="440"/>
      </w:pPr>
      <w:r>
        <w:rPr>
          <w:rFonts w:hint="eastAsia"/>
        </w:rPr>
        <w:t xml:space="preserve">◇　</w:t>
      </w:r>
      <w:r w:rsidR="00BB2172">
        <w:rPr>
          <w:rFonts w:hint="eastAsia"/>
        </w:rPr>
        <w:t>送付</w:t>
      </w:r>
      <w:r>
        <w:rPr>
          <w:rFonts w:hint="eastAsia"/>
        </w:rPr>
        <w:t>等による費用（副本の返却だけでなく、各種資料に不備がある場合に本市から返送する場合や追加資料を求める場合を含む。）は、</w:t>
      </w:r>
      <w:r w:rsidRPr="00DF24EB">
        <w:rPr>
          <w:rFonts w:hint="eastAsia"/>
        </w:rPr>
        <w:t>申請等される方の負担</w:t>
      </w:r>
      <w:r>
        <w:rPr>
          <w:rFonts w:hint="eastAsia"/>
        </w:rPr>
        <w:t>となりますのでご了承ください。また、</w:t>
      </w:r>
      <w:r w:rsidR="00BB2172">
        <w:rPr>
          <w:rFonts w:hint="eastAsia"/>
        </w:rPr>
        <w:t>送付</w:t>
      </w:r>
      <w:r>
        <w:rPr>
          <w:rFonts w:hint="eastAsia"/>
        </w:rPr>
        <w:t>事故等に関して本市では一切責任を負いません。</w:t>
      </w:r>
    </w:p>
    <w:p w:rsidR="00BD5F94" w:rsidRDefault="002446B8" w:rsidP="002446B8">
      <w:pPr>
        <w:ind w:left="440" w:hangingChars="200" w:hanging="440"/>
      </w:pPr>
      <w:r>
        <w:rPr>
          <w:rFonts w:hint="eastAsia"/>
        </w:rPr>
        <w:t xml:space="preserve">◇　</w:t>
      </w:r>
      <w:r w:rsidR="008A18A4">
        <w:rPr>
          <w:rFonts w:hint="eastAsia"/>
        </w:rPr>
        <w:t>受付</w:t>
      </w:r>
      <w:r w:rsidR="00BD5F94">
        <w:rPr>
          <w:rFonts w:hint="eastAsia"/>
        </w:rPr>
        <w:t>日は、事前相談終了後、届出書が各環境保全監視グループに届いた日となります。</w:t>
      </w:r>
      <w:r>
        <w:rPr>
          <w:rFonts w:hint="eastAsia"/>
        </w:rPr>
        <w:t>（届いた日が閉庁日の</w:t>
      </w:r>
      <w:r w:rsidR="008A18A4">
        <w:rPr>
          <w:rFonts w:hint="eastAsia"/>
        </w:rPr>
        <w:t>場合は、翌開庁日となります。）</w:t>
      </w:r>
    </w:p>
    <w:p w:rsidR="00FC4D12" w:rsidRDefault="00AF462C" w:rsidP="00AF462C">
      <w:pPr>
        <w:pStyle w:val="a3"/>
        <w:numPr>
          <w:ilvl w:val="0"/>
          <w:numId w:val="6"/>
        </w:numPr>
        <w:ind w:leftChars="0"/>
      </w:pPr>
      <w:r>
        <w:t xml:space="preserve"> </w:t>
      </w:r>
      <w:r>
        <w:rPr>
          <w:rFonts w:hint="eastAsia"/>
        </w:rPr>
        <w:t>届出期日に余裕をもった事前相談をお願いします。特にアスベスト関係や大気、騒音な</w:t>
      </w:r>
      <w:r w:rsidR="00FC4D12">
        <w:rPr>
          <w:rFonts w:hint="eastAsia"/>
        </w:rPr>
        <w:t xml:space="preserve">　</w:t>
      </w:r>
    </w:p>
    <w:p w:rsidR="00FC4D12" w:rsidRDefault="00AF462C" w:rsidP="00FC4D12">
      <w:pPr>
        <w:pStyle w:val="a3"/>
        <w:ind w:leftChars="50" w:left="110" w:firstLineChars="150" w:firstLine="330"/>
      </w:pPr>
      <w:r>
        <w:rPr>
          <w:rFonts w:hint="eastAsia"/>
        </w:rPr>
        <w:t>ど技術審査を伴う届出等は、事前相談終了までに時間を要することが想定されますので、</w:t>
      </w:r>
    </w:p>
    <w:p w:rsidR="00AF462C" w:rsidRDefault="00AF462C" w:rsidP="00FC4D12">
      <w:pPr>
        <w:pStyle w:val="a3"/>
        <w:ind w:leftChars="50" w:left="110" w:firstLineChars="150" w:firstLine="330"/>
      </w:pPr>
      <w:r>
        <w:rPr>
          <w:rFonts w:hint="eastAsia"/>
        </w:rPr>
        <w:t>早めにご相談願います。</w:t>
      </w:r>
    </w:p>
    <w:p w:rsidR="00FC4D12" w:rsidRPr="00FC4D12" w:rsidRDefault="00FC4D12" w:rsidP="00AF462C">
      <w:pPr>
        <w:pStyle w:val="a3"/>
        <w:numPr>
          <w:ilvl w:val="0"/>
          <w:numId w:val="6"/>
        </w:numPr>
        <w:ind w:leftChars="0"/>
        <w:rPr>
          <w:rFonts w:ascii="ＭＳ ゴシック" w:eastAsia="ＭＳ ゴシック" w:hAnsi="ＭＳ ゴシック"/>
        </w:rPr>
      </w:pPr>
      <w:r>
        <w:rPr>
          <w:rFonts w:ascii="ＭＳ ゴシック" w:eastAsia="ＭＳ ゴシック" w:hAnsi="ＭＳ ゴシック"/>
        </w:rPr>
        <w:t xml:space="preserve"> </w:t>
      </w:r>
      <w:r w:rsidR="00AF462C" w:rsidRPr="00AF462C">
        <w:rPr>
          <w:rFonts w:hint="eastAsia"/>
          <w:u w:val="single"/>
        </w:rPr>
        <w:t>外出自粛要請により職場への出勤等を自粛されるなど、届出対応ができない場合等に</w:t>
      </w:r>
      <w:r w:rsidR="00DF24EB">
        <w:rPr>
          <w:rFonts w:hint="eastAsia"/>
          <w:u w:val="single"/>
        </w:rPr>
        <w:t>つ</w:t>
      </w:r>
      <w:r>
        <w:rPr>
          <w:rFonts w:hint="eastAsia"/>
          <w:u w:val="single"/>
        </w:rPr>
        <w:t xml:space="preserve"> </w:t>
      </w:r>
    </w:p>
    <w:p w:rsidR="00AF462C" w:rsidRPr="00AF462C" w:rsidRDefault="00DF24EB" w:rsidP="00FC4D12">
      <w:pPr>
        <w:pStyle w:val="a3"/>
        <w:ind w:leftChars="0" w:left="334" w:firstLineChars="50" w:firstLine="110"/>
        <w:rPr>
          <w:rFonts w:ascii="ＭＳ ゴシック" w:eastAsia="ＭＳ ゴシック" w:hAnsi="ＭＳ ゴシック"/>
        </w:rPr>
      </w:pPr>
      <w:r>
        <w:rPr>
          <w:rFonts w:hint="eastAsia"/>
          <w:u w:val="single"/>
        </w:rPr>
        <w:t>い</w:t>
      </w:r>
      <w:r w:rsidR="00AF462C" w:rsidRPr="00AF462C">
        <w:rPr>
          <w:rFonts w:hint="eastAsia"/>
          <w:u w:val="single"/>
        </w:rPr>
        <w:t>ては、所管する各環境保全監視グループへご相談ください。</w:t>
      </w:r>
    </w:p>
    <w:p w:rsidR="00DE7399" w:rsidRPr="00AF462C" w:rsidRDefault="00DE7399" w:rsidP="00BD5F99"/>
    <w:p w:rsidR="008202B0" w:rsidRDefault="00B47033" w:rsidP="0012417F">
      <w:pPr>
        <w:tabs>
          <w:tab w:val="left" w:pos="1930"/>
        </w:tabs>
      </w:pPr>
      <w:r>
        <w:rPr>
          <w:noProof/>
        </w:rPr>
        <mc:AlternateContent>
          <mc:Choice Requires="wps">
            <w:drawing>
              <wp:anchor distT="0" distB="0" distL="114300" distR="114300" simplePos="0" relativeHeight="251660288" behindDoc="0" locked="0" layoutInCell="1" allowOverlap="1">
                <wp:simplePos x="0" y="0"/>
                <wp:positionH relativeFrom="column">
                  <wp:posOffset>1271270</wp:posOffset>
                </wp:positionH>
                <wp:positionV relativeFrom="paragraph">
                  <wp:posOffset>219075</wp:posOffset>
                </wp:positionV>
                <wp:extent cx="1304925" cy="7524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304925" cy="752475"/>
                        </a:xfrm>
                        <a:prstGeom prst="rect">
                          <a:avLst/>
                        </a:prstGeom>
                        <a:solidFill>
                          <a:schemeClr val="lt1"/>
                        </a:solidFill>
                        <a:ln w="6350">
                          <a:solidFill>
                            <a:prstClr val="black"/>
                          </a:solidFill>
                        </a:ln>
                      </wps:spPr>
                      <wps:txbx>
                        <w:txbxContent>
                          <w:p w:rsidR="00A852FE" w:rsidRDefault="00F614D8" w:rsidP="00F614D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852FE" w:rsidRPr="00A852FE">
                              <w:rPr>
                                <w:rFonts w:ascii="HG丸ｺﾞｼｯｸM-PRO" w:eastAsia="HG丸ｺﾞｼｯｸM-PRO" w:hAnsi="HG丸ｺﾞｼｯｸM-PRO" w:hint="eastAsia"/>
                                <w:sz w:val="20"/>
                                <w:szCs w:val="20"/>
                              </w:rPr>
                              <w:t>届出</w:t>
                            </w:r>
                            <w:r w:rsidR="00A852FE" w:rsidRPr="00A852FE">
                              <w:rPr>
                                <w:rFonts w:ascii="HG丸ｺﾞｼｯｸM-PRO" w:eastAsia="HG丸ｺﾞｼｯｸM-PRO" w:hAnsi="HG丸ｺﾞｼｯｸM-PRO"/>
                                <w:sz w:val="20"/>
                                <w:szCs w:val="20"/>
                              </w:rPr>
                              <w:t>相談専用</w:t>
                            </w:r>
                            <w:r>
                              <w:rPr>
                                <w:rFonts w:ascii="HG丸ｺﾞｼｯｸM-PRO" w:eastAsia="HG丸ｺﾞｼｯｸM-PRO" w:hAnsi="HG丸ｺﾞｼｯｸM-PRO" w:hint="eastAsia"/>
                                <w:sz w:val="20"/>
                                <w:szCs w:val="20"/>
                              </w:rPr>
                              <w:t>電子</w:t>
                            </w:r>
                          </w:p>
                          <w:p w:rsidR="00F614D8" w:rsidRDefault="00A852FE" w:rsidP="00A852FE">
                            <w:pPr>
                              <w:jc w:val="center"/>
                              <w:rPr>
                                <w:rFonts w:ascii="HG丸ｺﾞｼｯｸM-PRO" w:eastAsia="HG丸ｺﾞｼｯｸM-PRO" w:hAnsi="HG丸ｺﾞｼｯｸM-PRO"/>
                                <w:sz w:val="20"/>
                                <w:szCs w:val="20"/>
                              </w:rPr>
                            </w:pPr>
                            <w:r w:rsidRPr="00A852FE">
                              <w:rPr>
                                <w:rFonts w:ascii="HG丸ｺﾞｼｯｸM-PRO" w:eastAsia="HG丸ｺﾞｼｯｸM-PRO" w:hAnsi="HG丸ｺﾞｼｯｸM-PRO"/>
                                <w:sz w:val="20"/>
                                <w:szCs w:val="20"/>
                              </w:rPr>
                              <w:t>メール</w:t>
                            </w:r>
                            <w:r w:rsidR="00B47033">
                              <w:rPr>
                                <w:rFonts w:ascii="HG丸ｺﾞｼｯｸM-PRO" w:eastAsia="HG丸ｺﾞｼｯｸM-PRO" w:hAnsi="HG丸ｺﾞｼｯｸM-PRO" w:hint="eastAsia"/>
                                <w:sz w:val="20"/>
                                <w:szCs w:val="20"/>
                              </w:rPr>
                              <w:t>アドレス</w:t>
                            </w:r>
                          </w:p>
                          <w:p w:rsidR="00904D0F" w:rsidRPr="00A852FE" w:rsidRDefault="00F614D8" w:rsidP="00F614D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B2172">
                              <w:rPr>
                                <w:rFonts w:ascii="HG丸ｺﾞｼｯｸM-PRO" w:eastAsia="HG丸ｺﾞｼｯｸM-PRO" w:hAnsi="HG丸ｺﾞｼｯｸM-PRO"/>
                                <w:sz w:val="20"/>
                                <w:szCs w:val="20"/>
                              </w:rPr>
                              <w:t>送付</w:t>
                            </w:r>
                            <w:r>
                              <w:rPr>
                                <w:rFonts w:ascii="HG丸ｺﾞｼｯｸM-PRO" w:eastAsia="HG丸ｺﾞｼｯｸM-PRO" w:hAnsi="HG丸ｺﾞｼｯｸM-PRO" w:hint="eastAsia"/>
                                <w:sz w:val="20"/>
                                <w:szCs w:val="20"/>
                              </w:rPr>
                              <w:t xml:space="preserve">　</w:t>
                            </w:r>
                            <w:r w:rsidR="00B47033">
                              <w:rPr>
                                <w:rFonts w:ascii="HG丸ｺﾞｼｯｸM-PRO" w:eastAsia="HG丸ｺﾞｼｯｸM-PRO" w:hAnsi="HG丸ｺﾞｼｯｸM-PRO" w:hint="eastAsia"/>
                                <w:sz w:val="20"/>
                                <w:szCs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0.1pt;margin-top:17.25pt;width:102.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" fillcolor="white [3201]" strokeweight=".5pt">
                <v:textbox>
                  <w:txbxContent>
                    <w:p w:rsidR="00A852FE" w:rsidRDefault="00F614D8" w:rsidP="00F614D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852FE" w:rsidRPr="00A852FE">
                        <w:rPr>
                          <w:rFonts w:ascii="HG丸ｺﾞｼｯｸM-PRO" w:eastAsia="HG丸ｺﾞｼｯｸM-PRO" w:hAnsi="HG丸ｺﾞｼｯｸM-PRO" w:hint="eastAsia"/>
                          <w:sz w:val="20"/>
                          <w:szCs w:val="20"/>
                        </w:rPr>
                        <w:t>届出</w:t>
                      </w:r>
                      <w:r w:rsidR="00A852FE" w:rsidRPr="00A852FE">
                        <w:rPr>
                          <w:rFonts w:ascii="HG丸ｺﾞｼｯｸM-PRO" w:eastAsia="HG丸ｺﾞｼｯｸM-PRO" w:hAnsi="HG丸ｺﾞｼｯｸM-PRO"/>
                          <w:sz w:val="20"/>
                          <w:szCs w:val="20"/>
                        </w:rPr>
                        <w:t>相談専用</w:t>
                      </w:r>
                      <w:r>
                        <w:rPr>
                          <w:rFonts w:ascii="HG丸ｺﾞｼｯｸM-PRO" w:eastAsia="HG丸ｺﾞｼｯｸM-PRO" w:hAnsi="HG丸ｺﾞｼｯｸM-PRO" w:hint="eastAsia"/>
                          <w:sz w:val="20"/>
                          <w:szCs w:val="20"/>
                        </w:rPr>
                        <w:t>電子</w:t>
                      </w:r>
                    </w:p>
                    <w:p w:rsidR="00F614D8" w:rsidRDefault="00A852FE" w:rsidP="00A852FE">
                      <w:pPr>
                        <w:jc w:val="center"/>
                        <w:rPr>
                          <w:rFonts w:ascii="HG丸ｺﾞｼｯｸM-PRO" w:eastAsia="HG丸ｺﾞｼｯｸM-PRO" w:hAnsi="HG丸ｺﾞｼｯｸM-PRO"/>
                          <w:sz w:val="20"/>
                          <w:szCs w:val="20"/>
                        </w:rPr>
                      </w:pPr>
                      <w:r w:rsidRPr="00A852FE">
                        <w:rPr>
                          <w:rFonts w:ascii="HG丸ｺﾞｼｯｸM-PRO" w:eastAsia="HG丸ｺﾞｼｯｸM-PRO" w:hAnsi="HG丸ｺﾞｼｯｸM-PRO"/>
                          <w:sz w:val="20"/>
                          <w:szCs w:val="20"/>
                        </w:rPr>
                        <w:t>メール</w:t>
                      </w:r>
                      <w:r w:rsidR="00B47033">
                        <w:rPr>
                          <w:rFonts w:ascii="HG丸ｺﾞｼｯｸM-PRO" w:eastAsia="HG丸ｺﾞｼｯｸM-PRO" w:hAnsi="HG丸ｺﾞｼｯｸM-PRO" w:hint="eastAsia"/>
                          <w:sz w:val="20"/>
                          <w:szCs w:val="20"/>
                        </w:rPr>
                        <w:t>アドレス</w:t>
                      </w:r>
                    </w:p>
                    <w:p w:rsidR="00904D0F" w:rsidRPr="00A852FE" w:rsidRDefault="00F614D8" w:rsidP="00F614D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B2172">
                        <w:rPr>
                          <w:rFonts w:ascii="HG丸ｺﾞｼｯｸM-PRO" w:eastAsia="HG丸ｺﾞｼｯｸM-PRO" w:hAnsi="HG丸ｺﾞｼｯｸM-PRO"/>
                          <w:sz w:val="20"/>
                          <w:szCs w:val="20"/>
                        </w:rPr>
                        <w:t>送付</w:t>
                      </w:r>
                      <w:r>
                        <w:rPr>
                          <w:rFonts w:ascii="HG丸ｺﾞｼｯｸM-PRO" w:eastAsia="HG丸ｺﾞｼｯｸM-PRO" w:hAnsi="HG丸ｺﾞｼｯｸM-PRO" w:hint="eastAsia"/>
                          <w:sz w:val="20"/>
                          <w:szCs w:val="20"/>
                        </w:rPr>
                        <w:t xml:space="preserve">　</w:t>
                      </w:r>
                      <w:r w:rsidR="00B47033">
                        <w:rPr>
                          <w:rFonts w:ascii="HG丸ｺﾞｼｯｸM-PRO" w:eastAsia="HG丸ｺﾞｼｯｸM-PRO" w:hAnsi="HG丸ｺﾞｼｯｸM-PRO" w:hint="eastAsia"/>
                          <w:sz w:val="20"/>
                          <w:szCs w:val="20"/>
                        </w:rPr>
                        <w:t>など</w:t>
                      </w:r>
                    </w:p>
                  </w:txbxContent>
                </v:textbox>
              </v:shape>
            </w:pict>
          </mc:Fallback>
        </mc:AlternateContent>
      </w:r>
      <w:r w:rsidR="00A852FE">
        <w:rPr>
          <w:noProof/>
        </w:rPr>
        <mc:AlternateContent>
          <mc:Choice Requires="wps">
            <w:drawing>
              <wp:anchor distT="0" distB="0" distL="114300" distR="114300" simplePos="0" relativeHeight="251667456" behindDoc="0" locked="0" layoutInCell="1" allowOverlap="1" wp14:anchorId="2831B2F6" wp14:editId="15AB43D6">
                <wp:simplePos x="0" y="0"/>
                <wp:positionH relativeFrom="column">
                  <wp:posOffset>5097780</wp:posOffset>
                </wp:positionH>
                <wp:positionV relativeFrom="paragraph">
                  <wp:posOffset>220980</wp:posOffset>
                </wp:positionV>
                <wp:extent cx="563880" cy="664845"/>
                <wp:effectExtent l="0" t="0" r="26670" b="20955"/>
                <wp:wrapNone/>
                <wp:docPr id="6" name="テキスト ボックス 6"/>
                <wp:cNvGraphicFramePr/>
                <a:graphic xmlns:a="http://schemas.openxmlformats.org/drawingml/2006/main">
                  <a:graphicData uri="http://schemas.microsoft.com/office/word/2010/wordprocessingShape">
                    <wps:wsp>
                      <wps:cNvSpPr txBox="1"/>
                      <wps:spPr>
                        <a:xfrm>
                          <a:off x="0" y="0"/>
                          <a:ext cx="563880" cy="664845"/>
                        </a:xfrm>
                        <a:prstGeom prst="rect">
                          <a:avLst/>
                        </a:prstGeom>
                        <a:solidFill>
                          <a:schemeClr val="lt1"/>
                        </a:solidFill>
                        <a:ln w="6350">
                          <a:solidFill>
                            <a:prstClr val="black"/>
                          </a:solidFill>
                        </a:ln>
                      </wps:spPr>
                      <wps:txbx>
                        <w:txbxContent>
                          <w:p w:rsidR="00A852FE" w:rsidRDefault="00A852FE" w:rsidP="00A852F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副本</w:t>
                            </w:r>
                          </w:p>
                          <w:p w:rsidR="00A852FE" w:rsidRPr="00A852FE" w:rsidRDefault="00A852FE" w:rsidP="00A852F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返却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1B2F6" id="テキスト ボックス 6" o:spid="_x0000_s1027" type="#_x0000_t202" style="position:absolute;left:0;text-align:left;margin-left:401.4pt;margin-top:17.4pt;width:44.4pt;height:5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" fillcolor="white [3201]" strokeweight=".5pt">
                <v:textbox>
                  <w:txbxContent>
                    <w:p w:rsidR="00A852FE" w:rsidRDefault="00A852FE" w:rsidP="00A852F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副本</w:t>
                      </w:r>
                    </w:p>
                    <w:p w:rsidR="00A852FE" w:rsidRPr="00A852FE" w:rsidRDefault="00A852FE" w:rsidP="00A852F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返却</w:t>
                      </w:r>
                    </w:p>
                  </w:txbxContent>
                </v:textbox>
              </v:shape>
            </w:pict>
          </mc:Fallback>
        </mc:AlternateContent>
      </w:r>
      <w:r w:rsidR="00A852FE">
        <w:rPr>
          <w:noProof/>
        </w:rPr>
        <mc:AlternateContent>
          <mc:Choice Requires="wps">
            <w:drawing>
              <wp:anchor distT="0" distB="0" distL="114300" distR="114300" simplePos="0" relativeHeight="251659264" behindDoc="0" locked="0" layoutInCell="1" allowOverlap="1">
                <wp:simplePos x="0" y="0"/>
                <wp:positionH relativeFrom="column">
                  <wp:posOffset>347345</wp:posOffset>
                </wp:positionH>
                <wp:positionV relativeFrom="paragraph">
                  <wp:posOffset>222885</wp:posOffset>
                </wp:positionV>
                <wp:extent cx="488950" cy="664845"/>
                <wp:effectExtent l="0" t="0" r="25400" b="20955"/>
                <wp:wrapNone/>
                <wp:docPr id="1" name="テキスト ボックス 1"/>
                <wp:cNvGraphicFramePr/>
                <a:graphic xmlns:a="http://schemas.openxmlformats.org/drawingml/2006/main">
                  <a:graphicData uri="http://schemas.microsoft.com/office/word/2010/wordprocessingShape">
                    <wps:wsp>
                      <wps:cNvSpPr txBox="1"/>
                      <wps:spPr>
                        <a:xfrm>
                          <a:off x="0" y="0"/>
                          <a:ext cx="488950" cy="664845"/>
                        </a:xfrm>
                        <a:prstGeom prst="rect">
                          <a:avLst/>
                        </a:prstGeom>
                        <a:solidFill>
                          <a:schemeClr val="lt1"/>
                        </a:solidFill>
                        <a:ln w="6350">
                          <a:solidFill>
                            <a:prstClr val="black"/>
                          </a:solidFill>
                        </a:ln>
                      </wps:spPr>
                      <wps:txbx>
                        <w:txbxContent>
                          <w:p w:rsidR="00904D0F" w:rsidRPr="00A852FE" w:rsidRDefault="00904D0F" w:rsidP="00904D0F">
                            <w:pPr>
                              <w:jc w:val="center"/>
                              <w:rPr>
                                <w:rFonts w:ascii="HG丸ｺﾞｼｯｸM-PRO" w:eastAsia="HG丸ｺﾞｼｯｸM-PRO" w:hAnsi="HG丸ｺﾞｼｯｸM-PRO"/>
                                <w:sz w:val="20"/>
                                <w:szCs w:val="20"/>
                              </w:rPr>
                            </w:pPr>
                            <w:r w:rsidRPr="00A852FE">
                              <w:rPr>
                                <w:rFonts w:ascii="HG丸ｺﾞｼｯｸM-PRO" w:eastAsia="HG丸ｺﾞｼｯｸM-PRO" w:hAnsi="HG丸ｺﾞｼｯｸM-PRO" w:hint="eastAsia"/>
                                <w:sz w:val="20"/>
                                <w:szCs w:val="20"/>
                              </w:rPr>
                              <w:t>各種</w:t>
                            </w:r>
                            <w:r w:rsidRPr="00A852FE">
                              <w:rPr>
                                <w:rFonts w:ascii="HG丸ｺﾞｼｯｸM-PRO" w:eastAsia="HG丸ｺﾞｼｯｸM-PRO" w:hAnsi="HG丸ｺﾞｼｯｸM-PRO"/>
                                <w:sz w:val="20"/>
                                <w:szCs w:val="20"/>
                              </w:rPr>
                              <w:t>届出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8" type="#_x0000_t202" style="position:absolute;left:0;text-align:left;margin-left:27.35pt;margin-top:17.55pt;width:38.5pt;height:5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" fillcolor="white [3201]" strokeweight=".5pt">
                <v:textbox>
                  <w:txbxContent>
                    <w:p w:rsidR="00904D0F" w:rsidRPr="00A852FE" w:rsidRDefault="00904D0F" w:rsidP="00904D0F">
                      <w:pPr>
                        <w:jc w:val="center"/>
                        <w:rPr>
                          <w:rFonts w:ascii="HG丸ｺﾞｼｯｸM-PRO" w:eastAsia="HG丸ｺﾞｼｯｸM-PRO" w:hAnsi="HG丸ｺﾞｼｯｸM-PRO"/>
                          <w:sz w:val="20"/>
                          <w:szCs w:val="20"/>
                        </w:rPr>
                      </w:pPr>
                      <w:r w:rsidRPr="00A852FE">
                        <w:rPr>
                          <w:rFonts w:ascii="HG丸ｺﾞｼｯｸM-PRO" w:eastAsia="HG丸ｺﾞｼｯｸM-PRO" w:hAnsi="HG丸ｺﾞｼｯｸM-PRO" w:hint="eastAsia"/>
                          <w:sz w:val="20"/>
                          <w:szCs w:val="20"/>
                        </w:rPr>
                        <w:t>各種</w:t>
                      </w:r>
                      <w:r w:rsidRPr="00A852FE">
                        <w:rPr>
                          <w:rFonts w:ascii="HG丸ｺﾞｼｯｸM-PRO" w:eastAsia="HG丸ｺﾞｼｯｸM-PRO" w:hAnsi="HG丸ｺﾞｼｯｸM-PRO"/>
                          <w:sz w:val="20"/>
                          <w:szCs w:val="20"/>
                        </w:rPr>
                        <w:t>届出</w:t>
                      </w:r>
                    </w:p>
                  </w:txbxContent>
                </v:textbox>
              </v:shape>
            </w:pict>
          </mc:Fallback>
        </mc:AlternateContent>
      </w:r>
      <w:r w:rsidR="00A852FE">
        <w:tab/>
      </w:r>
      <w:r w:rsidR="00A852FE" w:rsidRPr="0012417F">
        <w:rPr>
          <w:rFonts w:ascii="HG丸ｺﾞｼｯｸM-PRO" w:eastAsia="HG丸ｺﾞｼｯｸM-PRO" w:hAnsi="HG丸ｺﾞｼｯｸM-PRO" w:hint="eastAsia"/>
          <w:sz w:val="20"/>
          <w:szCs w:val="20"/>
        </w:rPr>
        <w:t>（事前相談・形式審査）</w:t>
      </w:r>
      <w:r w:rsidR="0012417F">
        <w:rPr>
          <w:rFonts w:hint="eastAsia"/>
        </w:rPr>
        <w:t xml:space="preserve">　　</w:t>
      </w:r>
      <w:r w:rsidR="0012417F" w:rsidRPr="0012417F">
        <w:rPr>
          <w:rFonts w:ascii="HG丸ｺﾞｼｯｸM-PRO" w:eastAsia="HG丸ｺﾞｼｯｸM-PRO" w:hAnsi="HG丸ｺﾞｼｯｸM-PRO" w:hint="eastAsia"/>
        </w:rPr>
        <w:t>【</w:t>
      </w:r>
      <w:r w:rsidR="00BB2172">
        <w:rPr>
          <w:rFonts w:ascii="HG丸ｺﾞｼｯｸM-PRO" w:eastAsia="HG丸ｺﾞｼｯｸM-PRO" w:hAnsi="HG丸ｺﾞｼｯｸM-PRO" w:hint="eastAsia"/>
        </w:rPr>
        <w:t>送付</w:t>
      </w:r>
      <w:r w:rsidR="0012417F" w:rsidRPr="0012417F">
        <w:rPr>
          <w:rFonts w:ascii="HG丸ｺﾞｼｯｸM-PRO" w:eastAsia="HG丸ｺﾞｼｯｸM-PRO" w:hAnsi="HG丸ｺﾞｼｯｸM-PRO" w:hint="eastAsia"/>
        </w:rPr>
        <w:t>】</w:t>
      </w:r>
    </w:p>
    <w:p w:rsidR="008202B0" w:rsidRPr="0012417F" w:rsidRDefault="0012417F">
      <w:pPr>
        <w:rPr>
          <w:rFonts w:ascii="HG丸ｺﾞｼｯｸM-PRO" w:eastAsia="HG丸ｺﾞｼｯｸM-PRO" w:hAnsi="HG丸ｺﾞｼｯｸM-PRO"/>
          <w:sz w:val="18"/>
          <w:szCs w:val="18"/>
        </w:rPr>
      </w:pPr>
      <w:r w:rsidRPr="0012417F">
        <w:rPr>
          <w:noProof/>
          <w:sz w:val="18"/>
          <w:szCs w:val="18"/>
        </w:rPr>
        <mc:AlternateContent>
          <mc:Choice Requires="wps">
            <w:drawing>
              <wp:anchor distT="0" distB="0" distL="114300" distR="114300" simplePos="0" relativeHeight="251669504" behindDoc="0" locked="0" layoutInCell="1" allowOverlap="1" wp14:anchorId="07B4E07D" wp14:editId="4114E152">
                <wp:simplePos x="0" y="0"/>
                <wp:positionH relativeFrom="column">
                  <wp:posOffset>4890135</wp:posOffset>
                </wp:positionH>
                <wp:positionV relativeFrom="paragraph">
                  <wp:posOffset>222885</wp:posOffset>
                </wp:positionV>
                <wp:extent cx="139700" cy="222885"/>
                <wp:effectExtent l="0" t="38100" r="31750" b="62865"/>
                <wp:wrapNone/>
                <wp:docPr id="7" name="右矢印 7"/>
                <wp:cNvGraphicFramePr/>
                <a:graphic xmlns:a="http://schemas.openxmlformats.org/drawingml/2006/main">
                  <a:graphicData uri="http://schemas.microsoft.com/office/word/2010/wordprocessingShape">
                    <wps:wsp>
                      <wps:cNvSpPr/>
                      <wps:spPr>
                        <a:xfrm>
                          <a:off x="0" y="0"/>
                          <a:ext cx="139700" cy="2228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A010C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385.05pt;margin-top:17.55pt;width:11pt;height:17.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" adj="10800" fillcolor="#5b9bd5 [3204]" strokecolor="#1f4d78 [1604]" strokeweight="1pt"/>
            </w:pict>
          </mc:Fallback>
        </mc:AlternateContent>
      </w:r>
      <w:r>
        <w:rPr>
          <w:rFonts w:hint="eastAsia"/>
        </w:rPr>
        <w:t xml:space="preserve">　　　　　　　　　　　　　　　　　　　</w:t>
      </w:r>
      <w:r w:rsidRPr="0012417F">
        <w:rPr>
          <w:rFonts w:ascii="HG丸ｺﾞｼｯｸM-PRO" w:eastAsia="HG丸ｺﾞｼｯｸM-PRO" w:hAnsi="HG丸ｺﾞｼｯｸM-PRO" w:hint="eastAsia"/>
          <w:sz w:val="18"/>
          <w:szCs w:val="18"/>
        </w:rPr>
        <w:t>・正本1部、副本1</w:t>
      </w:r>
      <w:r w:rsidR="0085722F">
        <w:rPr>
          <w:rFonts w:ascii="HG丸ｺﾞｼｯｸM-PRO" w:eastAsia="HG丸ｺﾞｼｯｸM-PRO" w:hAnsi="HG丸ｺﾞｼｯｸM-PRO" w:hint="eastAsia"/>
          <w:sz w:val="18"/>
          <w:szCs w:val="18"/>
        </w:rPr>
        <w:t>部</w:t>
      </w:r>
      <w:r w:rsidR="00A852FE" w:rsidRPr="0012417F">
        <w:rPr>
          <w:rFonts w:ascii="HG丸ｺﾞｼｯｸM-PRO" w:eastAsia="HG丸ｺﾞｼｯｸM-PRO" w:hAnsi="HG丸ｺﾞｼｯｸM-PRO"/>
          <w:noProof/>
          <w:sz w:val="18"/>
          <w:szCs w:val="18"/>
        </w:rPr>
        <mc:AlternateContent>
          <mc:Choice Requires="wps">
            <w:drawing>
              <wp:anchor distT="0" distB="0" distL="114300" distR="114300" simplePos="0" relativeHeight="251665408" behindDoc="0" locked="0" layoutInCell="1" allowOverlap="1" wp14:anchorId="1379E387" wp14:editId="461A7088">
                <wp:simplePos x="0" y="0"/>
                <wp:positionH relativeFrom="column">
                  <wp:posOffset>2652394</wp:posOffset>
                </wp:positionH>
                <wp:positionV relativeFrom="paragraph">
                  <wp:posOffset>219075</wp:posOffset>
                </wp:positionV>
                <wp:extent cx="1398905" cy="222885"/>
                <wp:effectExtent l="0" t="19050" r="29845" b="43815"/>
                <wp:wrapNone/>
                <wp:docPr id="5" name="右矢印 5"/>
                <wp:cNvGraphicFramePr/>
                <a:graphic xmlns:a="http://schemas.openxmlformats.org/drawingml/2006/main">
                  <a:graphicData uri="http://schemas.microsoft.com/office/word/2010/wordprocessingShape">
                    <wps:wsp>
                      <wps:cNvSpPr/>
                      <wps:spPr>
                        <a:xfrm>
                          <a:off x="0" y="0"/>
                          <a:ext cx="1398905" cy="2228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1E8EC" id="右矢印 5" o:spid="_x0000_s1026" type="#_x0000_t13" style="position:absolute;left:0;text-align:left;margin-left:208.85pt;margin-top:17.25pt;width:110.15pt;height:17.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" adj="19879" fillcolor="#5b9bd5 [3204]" strokecolor="#1f4d78 [1604]" strokeweight="1pt"/>
            </w:pict>
          </mc:Fallback>
        </mc:AlternateContent>
      </w:r>
      <w:r w:rsidR="00A852FE" w:rsidRPr="0012417F">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14:anchorId="28EB7C0F" wp14:editId="6D031480">
                <wp:simplePos x="0" y="0"/>
                <wp:positionH relativeFrom="column">
                  <wp:posOffset>4191000</wp:posOffset>
                </wp:positionH>
                <wp:positionV relativeFrom="paragraph">
                  <wp:posOffset>17145</wp:posOffset>
                </wp:positionV>
                <wp:extent cx="563880" cy="664845"/>
                <wp:effectExtent l="0" t="0" r="26670" b="20955"/>
                <wp:wrapNone/>
                <wp:docPr id="3" name="テキスト ボックス 3"/>
                <wp:cNvGraphicFramePr/>
                <a:graphic xmlns:a="http://schemas.openxmlformats.org/drawingml/2006/main">
                  <a:graphicData uri="http://schemas.microsoft.com/office/word/2010/wordprocessingShape">
                    <wps:wsp>
                      <wps:cNvSpPr txBox="1"/>
                      <wps:spPr>
                        <a:xfrm>
                          <a:off x="0" y="0"/>
                          <a:ext cx="563880" cy="664845"/>
                        </a:xfrm>
                        <a:prstGeom prst="rect">
                          <a:avLst/>
                        </a:prstGeom>
                        <a:solidFill>
                          <a:schemeClr val="lt1"/>
                        </a:solidFill>
                        <a:ln w="6350">
                          <a:solidFill>
                            <a:prstClr val="black"/>
                          </a:solidFill>
                        </a:ln>
                      </wps:spPr>
                      <wps:txbx>
                        <w:txbxContent>
                          <w:p w:rsidR="00A852FE" w:rsidRDefault="00A852FE" w:rsidP="00A852FE">
                            <w:pPr>
                              <w:jc w:val="center"/>
                              <w:rPr>
                                <w:rFonts w:ascii="HG丸ｺﾞｼｯｸM-PRO" w:eastAsia="HG丸ｺﾞｼｯｸM-PRO" w:hAnsi="HG丸ｺﾞｼｯｸM-PRO"/>
                                <w:sz w:val="20"/>
                                <w:szCs w:val="20"/>
                              </w:rPr>
                            </w:pPr>
                            <w:r w:rsidRPr="00A852FE">
                              <w:rPr>
                                <w:rFonts w:ascii="HG丸ｺﾞｼｯｸM-PRO" w:eastAsia="HG丸ｺﾞｼｯｸM-PRO" w:hAnsi="HG丸ｺﾞｼｯｸM-PRO"/>
                                <w:sz w:val="20"/>
                                <w:szCs w:val="20"/>
                              </w:rPr>
                              <w:t>届出</w:t>
                            </w:r>
                          </w:p>
                          <w:p w:rsidR="00A852FE" w:rsidRPr="00A852FE" w:rsidRDefault="00A852FE" w:rsidP="00A852F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B7C0F" id="テキスト ボックス 3" o:spid="_x0000_s1029" type="#_x0000_t202" style="position:absolute;left:0;text-align:left;margin-left:330pt;margin-top:1.35pt;width:44.4pt;height:5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" fillcolor="white [3201]" strokeweight=".5pt">
                <v:textbox>
                  <w:txbxContent>
                    <w:p w:rsidR="00A852FE" w:rsidRDefault="00A852FE" w:rsidP="00A852FE">
                      <w:pPr>
                        <w:jc w:val="center"/>
                        <w:rPr>
                          <w:rFonts w:ascii="HG丸ｺﾞｼｯｸM-PRO" w:eastAsia="HG丸ｺﾞｼｯｸM-PRO" w:hAnsi="HG丸ｺﾞｼｯｸM-PRO"/>
                          <w:sz w:val="20"/>
                          <w:szCs w:val="20"/>
                        </w:rPr>
                      </w:pPr>
                      <w:r w:rsidRPr="00A852FE">
                        <w:rPr>
                          <w:rFonts w:ascii="HG丸ｺﾞｼｯｸM-PRO" w:eastAsia="HG丸ｺﾞｼｯｸM-PRO" w:hAnsi="HG丸ｺﾞｼｯｸM-PRO"/>
                          <w:sz w:val="20"/>
                          <w:szCs w:val="20"/>
                        </w:rPr>
                        <w:t>届出</w:t>
                      </w:r>
                    </w:p>
                    <w:p w:rsidR="00A852FE" w:rsidRPr="00A852FE" w:rsidRDefault="00A852FE" w:rsidP="00A852FE">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受付</w:t>
                      </w:r>
                    </w:p>
                  </w:txbxContent>
                </v:textbox>
              </v:shape>
            </w:pict>
          </mc:Fallback>
        </mc:AlternateContent>
      </w:r>
    </w:p>
    <w:p w:rsidR="008202B0" w:rsidRDefault="00F614D8">
      <w:r w:rsidRPr="0012417F">
        <w:rPr>
          <w:rFonts w:ascii="HG丸ｺﾞｼｯｸM-PRO" w:eastAsia="HG丸ｺﾞｼｯｸM-PRO" w:hAnsi="HG丸ｺﾞｼｯｸM-PRO"/>
          <w:noProof/>
          <w:sz w:val="18"/>
          <w:szCs w:val="18"/>
        </w:rPr>
        <mc:AlternateContent>
          <mc:Choice Requires="wps">
            <w:drawing>
              <wp:anchor distT="0" distB="0" distL="114300" distR="114300" simplePos="0" relativeHeight="251663360" behindDoc="0" locked="0" layoutInCell="1" allowOverlap="1">
                <wp:simplePos x="0" y="0"/>
                <wp:positionH relativeFrom="column">
                  <wp:posOffset>908685</wp:posOffset>
                </wp:positionH>
                <wp:positionV relativeFrom="paragraph">
                  <wp:posOffset>11430</wp:posOffset>
                </wp:positionV>
                <wp:extent cx="295275" cy="213360"/>
                <wp:effectExtent l="0" t="19050" r="47625" b="34290"/>
                <wp:wrapNone/>
                <wp:docPr id="4" name="右矢印 4"/>
                <wp:cNvGraphicFramePr/>
                <a:graphic xmlns:a="http://schemas.openxmlformats.org/drawingml/2006/main">
                  <a:graphicData uri="http://schemas.microsoft.com/office/word/2010/wordprocessingShape">
                    <wps:wsp>
                      <wps:cNvSpPr/>
                      <wps:spPr>
                        <a:xfrm>
                          <a:off x="0" y="0"/>
                          <a:ext cx="295275" cy="2133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946B" id="右矢印 4" o:spid="_x0000_s1026" type="#_x0000_t13" style="position:absolute;left:0;text-align:left;margin-left:71.55pt;margin-top:.9pt;width:23.2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" adj="13796" fillcolor="#5b9bd5 [3204]" strokecolor="#1f4d78 [1604]" strokeweight="1pt"/>
            </w:pict>
          </mc:Fallback>
        </mc:AlternateContent>
      </w:r>
    </w:p>
    <w:p w:rsidR="0012417F" w:rsidRPr="0012417F" w:rsidRDefault="0012417F">
      <w:pPr>
        <w:rPr>
          <w:rFonts w:ascii="HG丸ｺﾞｼｯｸM-PRO" w:eastAsia="HG丸ｺﾞｼｯｸM-PRO" w:hAnsi="HG丸ｺﾞｼｯｸM-PRO"/>
          <w:sz w:val="18"/>
          <w:szCs w:val="18"/>
        </w:rPr>
      </w:pPr>
      <w:r>
        <w:rPr>
          <w:rFonts w:hint="eastAsia"/>
        </w:rPr>
        <w:t xml:space="preserve">　　　　　　　　　　　　　　　　　　　</w:t>
      </w:r>
      <w:r w:rsidRPr="0012417F">
        <w:rPr>
          <w:rFonts w:ascii="HG丸ｺﾞｼｯｸM-PRO" w:eastAsia="HG丸ｺﾞｼｯｸM-PRO" w:hAnsi="HG丸ｺﾞｼｯｸM-PRO" w:hint="eastAsia"/>
          <w:sz w:val="18"/>
          <w:szCs w:val="18"/>
        </w:rPr>
        <w:t>・返信用封筒（切手）</w:t>
      </w:r>
    </w:p>
    <w:p w:rsidR="00BD5F99" w:rsidRDefault="00BD5F99"/>
    <w:p w:rsidR="00DB0C35" w:rsidRDefault="00DB0C35"/>
    <w:p w:rsidR="00231896" w:rsidRPr="00735280" w:rsidRDefault="00231896" w:rsidP="00231896">
      <w:pPr>
        <w:spacing w:line="300" w:lineRule="exact"/>
        <w:ind w:firstLineChars="50" w:firstLine="110"/>
        <w:rPr>
          <w:rFonts w:ascii="ＭＳ ゴシック" w:eastAsia="ＭＳ ゴシック" w:hAnsi="ＭＳ ゴシック"/>
          <w:b/>
          <w:u w:val="single"/>
        </w:rPr>
      </w:pPr>
      <w:r>
        <w:rPr>
          <w:rFonts w:hint="eastAsia"/>
        </w:rPr>
        <w:lastRenderedPageBreak/>
        <w:t xml:space="preserve"> </w:t>
      </w:r>
      <w:r w:rsidRPr="00735280">
        <w:rPr>
          <w:rFonts w:ascii="ＭＳ ゴシック" w:eastAsia="ＭＳ ゴシック" w:hAnsi="ＭＳ ゴシック" w:hint="eastAsia"/>
          <w:b/>
          <w:u w:val="single"/>
        </w:rPr>
        <w:t>◎</w:t>
      </w:r>
      <w:r>
        <w:rPr>
          <w:rFonts w:ascii="ＭＳ ゴシック" w:eastAsia="ＭＳ ゴシック" w:hAnsi="ＭＳ ゴシック" w:hint="eastAsia"/>
          <w:b/>
          <w:u w:val="single"/>
        </w:rPr>
        <w:t xml:space="preserve">　</w:t>
      </w:r>
      <w:r w:rsidRPr="00735280">
        <w:rPr>
          <w:rFonts w:ascii="ＭＳ ゴシック" w:eastAsia="ＭＳ ゴシック" w:hAnsi="ＭＳ ゴシック" w:hint="eastAsia"/>
          <w:b/>
          <w:u w:val="single"/>
        </w:rPr>
        <w:t>電子メール</w:t>
      </w:r>
      <w:r w:rsidR="00F614D8">
        <w:rPr>
          <w:rFonts w:ascii="ＭＳ ゴシック" w:eastAsia="ＭＳ ゴシック" w:hAnsi="ＭＳ ゴシック" w:hint="eastAsia"/>
          <w:b/>
          <w:u w:val="single"/>
        </w:rPr>
        <w:t>に</w:t>
      </w:r>
      <w:r w:rsidRPr="00735280">
        <w:rPr>
          <w:rFonts w:ascii="ＭＳ ゴシック" w:eastAsia="ＭＳ ゴシック" w:hAnsi="ＭＳ ゴシック" w:hint="eastAsia"/>
          <w:b/>
          <w:u w:val="single"/>
        </w:rPr>
        <w:t>よる事前相談について</w:t>
      </w:r>
    </w:p>
    <w:p w:rsidR="00231896" w:rsidRDefault="00231896" w:rsidP="00231896">
      <w:pPr>
        <w:spacing w:line="300" w:lineRule="exact"/>
        <w:ind w:leftChars="100" w:left="440" w:hangingChars="100" w:hanging="220"/>
      </w:pPr>
      <w:r>
        <w:rPr>
          <w:rFonts w:hint="eastAsia"/>
        </w:rPr>
        <w:t>・当該区を所管する各環境保全監視グループの届出相談専用</w:t>
      </w:r>
      <w:r w:rsidR="00B47033">
        <w:rPr>
          <w:rFonts w:hint="eastAsia"/>
        </w:rPr>
        <w:t>電子</w:t>
      </w:r>
      <w:r>
        <w:rPr>
          <w:rFonts w:hint="eastAsia"/>
        </w:rPr>
        <w:t>メールアドレスあて、担当者名、連絡先（電話番号）を記入のうえ、届出内容を送付してください。</w:t>
      </w:r>
    </w:p>
    <w:p w:rsidR="002446B8" w:rsidRDefault="002446B8" w:rsidP="002446B8">
      <w:pPr>
        <w:spacing w:line="300" w:lineRule="exact"/>
        <w:ind w:leftChars="100" w:left="440" w:hangingChars="100" w:hanging="220"/>
      </w:pPr>
      <w:r>
        <w:rPr>
          <w:rFonts w:hint="eastAsia"/>
        </w:rPr>
        <w:t>・届出内容の中に、複雑な図面やカラーで作成された資料などがある場合は、</w:t>
      </w:r>
      <w:r w:rsidR="00BB2172">
        <w:rPr>
          <w:rFonts w:hint="eastAsia"/>
        </w:rPr>
        <w:t>送付</w:t>
      </w:r>
      <w:r>
        <w:rPr>
          <w:rFonts w:hint="eastAsia"/>
        </w:rPr>
        <w:t>による対応をお願いします。</w:t>
      </w:r>
    </w:p>
    <w:p w:rsidR="00231896" w:rsidRDefault="00231896" w:rsidP="00231896">
      <w:pPr>
        <w:spacing w:line="300" w:lineRule="exact"/>
        <w:ind w:left="220" w:hangingChars="100" w:hanging="220"/>
      </w:pPr>
    </w:p>
    <w:p w:rsidR="00DB0C35" w:rsidRPr="002446B8" w:rsidRDefault="00DB0C35" w:rsidP="00231896">
      <w:pPr>
        <w:spacing w:line="300" w:lineRule="exact"/>
        <w:ind w:left="220" w:hangingChars="100" w:hanging="220"/>
      </w:pPr>
    </w:p>
    <w:p w:rsidR="00231896" w:rsidRDefault="00231896" w:rsidP="00231896">
      <w:pPr>
        <w:spacing w:line="300" w:lineRule="exact"/>
        <w:ind w:leftChars="100" w:left="220"/>
      </w:pPr>
      <w:r>
        <w:rPr>
          <w:rFonts w:ascii="ＭＳ ゴシック" w:eastAsia="ＭＳ ゴシック" w:hAnsi="ＭＳ ゴシック" w:hint="eastAsia"/>
          <w:b/>
          <w:u w:val="single"/>
        </w:rPr>
        <w:t xml:space="preserve">◎　</w:t>
      </w:r>
      <w:r w:rsidR="00BB2172">
        <w:rPr>
          <w:rFonts w:ascii="ＭＳ ゴシック" w:eastAsia="ＭＳ ゴシック" w:hAnsi="ＭＳ ゴシック" w:hint="eastAsia"/>
          <w:b/>
          <w:u w:val="single"/>
        </w:rPr>
        <w:t>送付</w:t>
      </w:r>
      <w:r w:rsidRPr="0020273B">
        <w:rPr>
          <w:rFonts w:ascii="ＭＳ ゴシック" w:eastAsia="ＭＳ ゴシック" w:hAnsi="ＭＳ ゴシック" w:hint="eastAsia"/>
          <w:b/>
          <w:u w:val="single"/>
        </w:rPr>
        <w:t>による事前相談について</w:t>
      </w:r>
    </w:p>
    <w:p w:rsidR="00231896" w:rsidRDefault="00231896" w:rsidP="00231896">
      <w:pPr>
        <w:spacing w:line="300" w:lineRule="exact"/>
        <w:ind w:firstLineChars="100" w:firstLine="220"/>
      </w:pPr>
      <w:r>
        <w:rPr>
          <w:rFonts w:hint="eastAsia"/>
        </w:rPr>
        <w:t xml:space="preserve">・当該区を所管する各環境保全監視グループあて、担当者名、連絡先（電話番号）を記入の　　</w:t>
      </w:r>
    </w:p>
    <w:p w:rsidR="00231896" w:rsidRDefault="00231896" w:rsidP="00231896">
      <w:pPr>
        <w:spacing w:line="300" w:lineRule="exact"/>
        <w:ind w:firstLineChars="200" w:firstLine="440"/>
      </w:pPr>
      <w:r>
        <w:rPr>
          <w:rFonts w:hint="eastAsia"/>
        </w:rPr>
        <w:t>うえ、届出内容を</w:t>
      </w:r>
      <w:r w:rsidR="00BB2172">
        <w:rPr>
          <w:rFonts w:hint="eastAsia"/>
        </w:rPr>
        <w:t>送付</w:t>
      </w:r>
      <w:r>
        <w:rPr>
          <w:rFonts w:hint="eastAsia"/>
        </w:rPr>
        <w:t>してください。</w:t>
      </w:r>
    </w:p>
    <w:p w:rsidR="00AF462C" w:rsidRPr="007B2448" w:rsidRDefault="00F614D8" w:rsidP="00AF462C">
      <w:pPr>
        <w:spacing w:line="300" w:lineRule="exact"/>
        <w:ind w:leftChars="200" w:left="440"/>
        <w:rPr>
          <w:u w:val="single"/>
        </w:rPr>
      </w:pPr>
      <w:r>
        <w:rPr>
          <w:rFonts w:hint="eastAsia"/>
        </w:rPr>
        <w:t>なお</w:t>
      </w:r>
      <w:r w:rsidR="00231896">
        <w:rPr>
          <w:rFonts w:hint="eastAsia"/>
        </w:rPr>
        <w:t>、</w:t>
      </w:r>
      <w:r w:rsidR="00231896" w:rsidRPr="007B2448">
        <w:rPr>
          <w:rFonts w:hint="eastAsia"/>
          <w:u w:val="single"/>
        </w:rPr>
        <w:t>届出内容の返却</w:t>
      </w:r>
      <w:r>
        <w:rPr>
          <w:rFonts w:hint="eastAsia"/>
          <w:u w:val="single"/>
        </w:rPr>
        <w:t>を希望する場合は、必要な</w:t>
      </w:r>
      <w:bookmarkStart w:id="0" w:name="_GoBack"/>
      <w:r>
        <w:rPr>
          <w:rFonts w:hint="eastAsia"/>
          <w:u w:val="single"/>
        </w:rPr>
        <w:t>郵</w:t>
      </w:r>
      <w:bookmarkEnd w:id="0"/>
      <w:r>
        <w:rPr>
          <w:rFonts w:hint="eastAsia"/>
          <w:u w:val="single"/>
        </w:rPr>
        <w:t>便切手を貼付した返信用封筒を</w:t>
      </w:r>
      <w:r w:rsidR="00231896" w:rsidRPr="007B2448">
        <w:rPr>
          <w:rFonts w:hint="eastAsia"/>
          <w:u w:val="single"/>
        </w:rPr>
        <w:t>必ず同封してください。</w:t>
      </w:r>
      <w:r w:rsidR="002446B8">
        <w:rPr>
          <w:rFonts w:hint="eastAsia"/>
          <w:u w:val="single"/>
        </w:rPr>
        <w:t>（</w:t>
      </w:r>
      <w:r w:rsidR="00AF462C" w:rsidRPr="00AF462C">
        <w:rPr>
          <w:rFonts w:hint="eastAsia"/>
          <w:u w:val="single"/>
        </w:rPr>
        <w:t>※返信用封筒にはあらかじめ宛先の住所、会社名、担当者氏名等を記入してください。）</w:t>
      </w:r>
    </w:p>
    <w:p w:rsidR="00231896" w:rsidRDefault="00231896"/>
    <w:p w:rsidR="00DB0C35" w:rsidRPr="00F614D8" w:rsidRDefault="00DB0C35"/>
    <w:p w:rsidR="00D812FF" w:rsidRPr="00115308" w:rsidRDefault="00735280" w:rsidP="00115308">
      <w:pPr>
        <w:ind w:firstLineChars="100" w:firstLine="221"/>
        <w:rPr>
          <w:rFonts w:ascii="ＭＳ ゴシック" w:eastAsia="ＭＳ ゴシック" w:hAnsi="ＭＳ ゴシック"/>
          <w:b/>
          <w:u w:val="single"/>
        </w:rPr>
      </w:pPr>
      <w:r>
        <w:rPr>
          <w:rFonts w:ascii="ＭＳ ゴシック" w:eastAsia="ＭＳ ゴシック" w:hAnsi="ＭＳ ゴシック" w:hint="eastAsia"/>
          <w:b/>
          <w:u w:val="single"/>
        </w:rPr>
        <w:t>◎</w:t>
      </w:r>
      <w:r w:rsidR="00231896">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事前相談後の</w:t>
      </w:r>
      <w:r w:rsidR="00BB2172">
        <w:rPr>
          <w:rFonts w:ascii="ＭＳ ゴシック" w:eastAsia="ＭＳ ゴシック" w:hAnsi="ＭＳ ゴシック" w:hint="eastAsia"/>
          <w:b/>
          <w:u w:val="single"/>
        </w:rPr>
        <w:t>送付</w:t>
      </w:r>
      <w:r w:rsidR="00D812FF" w:rsidRPr="00115308">
        <w:rPr>
          <w:rFonts w:ascii="ＭＳ ゴシック" w:eastAsia="ＭＳ ゴシック" w:hAnsi="ＭＳ ゴシック" w:hint="eastAsia"/>
          <w:b/>
          <w:u w:val="single"/>
        </w:rPr>
        <w:t>による届出受付について</w:t>
      </w:r>
    </w:p>
    <w:p w:rsidR="00DF3E60" w:rsidRDefault="00115308" w:rsidP="00115308">
      <w:pPr>
        <w:ind w:leftChars="100" w:left="440" w:hangingChars="100" w:hanging="220"/>
      </w:pPr>
      <w:r>
        <w:rPr>
          <w:rFonts w:hint="eastAsia"/>
        </w:rPr>
        <w:t>・</w:t>
      </w:r>
      <w:r w:rsidR="000E4D01">
        <w:rPr>
          <w:rFonts w:hint="eastAsia"/>
        </w:rPr>
        <w:t>届出書類を</w:t>
      </w:r>
      <w:r w:rsidR="00BB2172">
        <w:rPr>
          <w:rFonts w:hint="eastAsia"/>
        </w:rPr>
        <w:t>送付</w:t>
      </w:r>
      <w:r w:rsidR="000E4D01">
        <w:rPr>
          <w:rFonts w:hint="eastAsia"/>
        </w:rPr>
        <w:t>する際は、必ず当該区を所管する</w:t>
      </w:r>
      <w:r w:rsidR="00FC7A9B">
        <w:rPr>
          <w:rFonts w:hint="eastAsia"/>
        </w:rPr>
        <w:t>各</w:t>
      </w:r>
      <w:r w:rsidR="000E4D01">
        <w:rPr>
          <w:rFonts w:hint="eastAsia"/>
        </w:rPr>
        <w:t>環境保全監視グループ</w:t>
      </w:r>
      <w:r w:rsidR="00FC7A9B">
        <w:rPr>
          <w:rFonts w:hint="eastAsia"/>
        </w:rPr>
        <w:t>が指定する</w:t>
      </w:r>
      <w:r w:rsidR="00B47033">
        <w:rPr>
          <w:rFonts w:hint="eastAsia"/>
        </w:rPr>
        <w:t>届出相談専用電子</w:t>
      </w:r>
      <w:r w:rsidR="00FC7A9B">
        <w:rPr>
          <w:rFonts w:hint="eastAsia"/>
        </w:rPr>
        <w:t>メール</w:t>
      </w:r>
      <w:r w:rsidR="00B47033">
        <w:rPr>
          <w:rFonts w:hint="eastAsia"/>
        </w:rPr>
        <w:t>アドレス</w:t>
      </w:r>
      <w:r>
        <w:rPr>
          <w:rFonts w:hint="eastAsia"/>
        </w:rPr>
        <w:t>あて、本市</w:t>
      </w:r>
      <w:r w:rsidR="007B2448">
        <w:rPr>
          <w:rFonts w:hint="eastAsia"/>
        </w:rPr>
        <w:t>担当者が、事前に</w:t>
      </w:r>
      <w:r w:rsidR="00FC7A9B">
        <w:rPr>
          <w:rFonts w:hint="eastAsia"/>
        </w:rPr>
        <w:t>内容</w:t>
      </w:r>
      <w:r w:rsidR="001130E8">
        <w:rPr>
          <w:rFonts w:hint="eastAsia"/>
        </w:rPr>
        <w:t>等</w:t>
      </w:r>
      <w:r w:rsidR="00FC7A9B">
        <w:rPr>
          <w:rFonts w:hint="eastAsia"/>
        </w:rPr>
        <w:t>を確認</w:t>
      </w:r>
      <w:r>
        <w:rPr>
          <w:rFonts w:hint="eastAsia"/>
        </w:rPr>
        <w:t>した</w:t>
      </w:r>
      <w:r w:rsidR="00FC7A9B">
        <w:rPr>
          <w:rFonts w:hint="eastAsia"/>
        </w:rPr>
        <w:t>もの</w:t>
      </w:r>
      <w:r w:rsidR="001130E8">
        <w:rPr>
          <w:rFonts w:hint="eastAsia"/>
        </w:rPr>
        <w:t>を</w:t>
      </w:r>
      <w:r w:rsidR="00FC7A9B">
        <w:rPr>
          <w:rFonts w:hint="eastAsia"/>
        </w:rPr>
        <w:t>送付</w:t>
      </w:r>
      <w:r w:rsidR="001130E8">
        <w:rPr>
          <w:rFonts w:hint="eastAsia"/>
        </w:rPr>
        <w:t>してください。</w:t>
      </w:r>
    </w:p>
    <w:p w:rsidR="00506E9D" w:rsidRDefault="00115308" w:rsidP="00115308">
      <w:pPr>
        <w:ind w:leftChars="100" w:left="440" w:hangingChars="100" w:hanging="220"/>
      </w:pPr>
      <w:r>
        <w:rPr>
          <w:rFonts w:hint="eastAsia"/>
        </w:rPr>
        <w:t>・</w:t>
      </w:r>
      <w:r w:rsidR="00C55B03">
        <w:rPr>
          <w:rFonts w:hint="eastAsia"/>
        </w:rPr>
        <w:t>受付日</w:t>
      </w:r>
      <w:r w:rsidR="001130E8">
        <w:rPr>
          <w:rFonts w:hint="eastAsia"/>
        </w:rPr>
        <w:t>について</w:t>
      </w:r>
      <w:r>
        <w:rPr>
          <w:rFonts w:hint="eastAsia"/>
        </w:rPr>
        <w:t>は</w:t>
      </w:r>
      <w:r w:rsidR="001130E8">
        <w:rPr>
          <w:rFonts w:hint="eastAsia"/>
        </w:rPr>
        <w:t>、</w:t>
      </w:r>
      <w:r w:rsidR="005C6FB6">
        <w:rPr>
          <w:rFonts w:hint="eastAsia"/>
        </w:rPr>
        <w:t>当該区を所管する各環境保全監視グループあてに、送付物</w:t>
      </w:r>
      <w:r w:rsidR="00506E9D">
        <w:rPr>
          <w:rFonts w:hint="eastAsia"/>
        </w:rPr>
        <w:t>が</w:t>
      </w:r>
      <w:r w:rsidR="00C55B03">
        <w:rPr>
          <w:rFonts w:hint="eastAsia"/>
        </w:rPr>
        <w:t>届いた日</w:t>
      </w:r>
      <w:r w:rsidR="00DF21E8">
        <w:rPr>
          <w:rFonts w:hint="eastAsia"/>
        </w:rPr>
        <w:t>と</w:t>
      </w:r>
      <w:r w:rsidR="00E22B64">
        <w:rPr>
          <w:rFonts w:hint="eastAsia"/>
        </w:rPr>
        <w:t>します。</w:t>
      </w:r>
      <w:r w:rsidR="00C55B03">
        <w:rPr>
          <w:rFonts w:hint="eastAsia"/>
        </w:rPr>
        <w:t>（届いた</w:t>
      </w:r>
      <w:r w:rsidR="00506E9D">
        <w:rPr>
          <w:rFonts w:hint="eastAsia"/>
        </w:rPr>
        <w:t>日が閉庁日の場合は、翌開庁日となります。）</w:t>
      </w:r>
    </w:p>
    <w:p w:rsidR="001130E8" w:rsidRDefault="007B2448" w:rsidP="00506E9D">
      <w:pPr>
        <w:ind w:leftChars="200" w:left="440"/>
      </w:pPr>
      <w:r>
        <w:rPr>
          <w:rFonts w:hint="eastAsia"/>
        </w:rPr>
        <w:t>特に、</w:t>
      </w:r>
      <w:r w:rsidR="00506E9D">
        <w:rPr>
          <w:rFonts w:hint="eastAsia"/>
        </w:rPr>
        <w:t>法令等で届出の期日が規定されているものは、</w:t>
      </w:r>
      <w:r>
        <w:rPr>
          <w:rFonts w:hint="eastAsia"/>
        </w:rPr>
        <w:t>ご</w:t>
      </w:r>
      <w:r w:rsidR="00DF21E8">
        <w:rPr>
          <w:rFonts w:hint="eastAsia"/>
        </w:rPr>
        <w:t>注意</w:t>
      </w:r>
      <w:r>
        <w:rPr>
          <w:rFonts w:hint="eastAsia"/>
        </w:rPr>
        <w:t>願います。</w:t>
      </w:r>
    </w:p>
    <w:p w:rsidR="00AF462C" w:rsidRPr="007B2448" w:rsidRDefault="00115308" w:rsidP="00FC4D12">
      <w:pPr>
        <w:spacing w:line="300" w:lineRule="exact"/>
        <w:ind w:leftChars="100" w:left="440" w:hangingChars="100" w:hanging="220"/>
        <w:rPr>
          <w:u w:val="single"/>
        </w:rPr>
      </w:pPr>
      <w:r>
        <w:rPr>
          <w:rFonts w:hint="eastAsia"/>
        </w:rPr>
        <w:t>・</w:t>
      </w:r>
      <w:r w:rsidR="0010417F">
        <w:rPr>
          <w:rFonts w:hint="eastAsia"/>
        </w:rPr>
        <w:t>届出部数は、正本1部・副本1部とし、</w:t>
      </w:r>
      <w:r w:rsidR="0010417F" w:rsidRPr="007B2448">
        <w:rPr>
          <w:rFonts w:hint="eastAsia"/>
          <w:u w:val="single"/>
        </w:rPr>
        <w:t>副本返却に必要な郵便切手を貼</w:t>
      </w:r>
      <w:r w:rsidR="00506E9D" w:rsidRPr="007B2448">
        <w:rPr>
          <w:rFonts w:hint="eastAsia"/>
          <w:u w:val="single"/>
        </w:rPr>
        <w:t>付した</w:t>
      </w:r>
      <w:r w:rsidR="00232992" w:rsidRPr="007B2448">
        <w:rPr>
          <w:rFonts w:hint="eastAsia"/>
          <w:u w:val="single"/>
        </w:rPr>
        <w:t>返信用</w:t>
      </w:r>
      <w:r w:rsidR="0010417F" w:rsidRPr="007B2448">
        <w:rPr>
          <w:rFonts w:hint="eastAsia"/>
          <w:u w:val="single"/>
        </w:rPr>
        <w:t>封筒を</w:t>
      </w:r>
      <w:r w:rsidR="00506E9D" w:rsidRPr="007B2448">
        <w:rPr>
          <w:rFonts w:hint="eastAsia"/>
          <w:u w:val="single"/>
        </w:rPr>
        <w:t>、必ず</w:t>
      </w:r>
      <w:r w:rsidR="0010417F" w:rsidRPr="007B2448">
        <w:rPr>
          <w:rFonts w:hint="eastAsia"/>
          <w:u w:val="single"/>
        </w:rPr>
        <w:t>同封のうえ</w:t>
      </w:r>
      <w:r w:rsidR="00BB2172">
        <w:rPr>
          <w:rFonts w:hint="eastAsia"/>
          <w:u w:val="single"/>
        </w:rPr>
        <w:t>送付</w:t>
      </w:r>
      <w:r w:rsidR="0010417F" w:rsidRPr="007B2448">
        <w:rPr>
          <w:rFonts w:hint="eastAsia"/>
          <w:u w:val="single"/>
        </w:rPr>
        <w:t>してください。</w:t>
      </w:r>
      <w:r w:rsidR="002446B8">
        <w:rPr>
          <w:rFonts w:hint="eastAsia"/>
          <w:u w:val="single"/>
        </w:rPr>
        <w:t>（</w:t>
      </w:r>
      <w:r w:rsidR="00AF462C" w:rsidRPr="00AF462C">
        <w:rPr>
          <w:rFonts w:hint="eastAsia"/>
          <w:u w:val="single"/>
        </w:rPr>
        <w:t>※返信用封筒にはあらかじめ宛先の住所、会社名、担当者氏名等を記入してください。）</w:t>
      </w:r>
    </w:p>
    <w:p w:rsidR="00DF21E8" w:rsidRDefault="00DF21E8" w:rsidP="00115308">
      <w:pPr>
        <w:ind w:leftChars="100" w:left="440" w:hangingChars="100" w:hanging="220"/>
        <w:rPr>
          <w:u w:val="single"/>
        </w:rPr>
      </w:pPr>
    </w:p>
    <w:p w:rsidR="00DB0C35" w:rsidRDefault="00DB0C35" w:rsidP="00115308">
      <w:pPr>
        <w:ind w:leftChars="100" w:left="440" w:hangingChars="100" w:hanging="220"/>
        <w:rPr>
          <w:u w:val="single"/>
        </w:rPr>
      </w:pPr>
    </w:p>
    <w:p w:rsidR="00735280" w:rsidRPr="00231896" w:rsidRDefault="00231896">
      <w:pPr>
        <w:rPr>
          <w:rFonts w:ascii="ＭＳ ゴシック" w:eastAsia="ＭＳ ゴシック" w:hAnsi="ＭＳ ゴシック"/>
          <w:b/>
          <w:u w:val="single"/>
        </w:rPr>
      </w:pPr>
      <w:r>
        <w:rPr>
          <w:rFonts w:hint="eastAsia"/>
        </w:rPr>
        <w:t xml:space="preserve">　</w:t>
      </w:r>
      <w:r w:rsidRPr="00231896">
        <w:rPr>
          <w:rFonts w:ascii="ＭＳ ゴシック" w:eastAsia="ＭＳ ゴシック" w:hAnsi="ＭＳ ゴシック" w:hint="eastAsia"/>
          <w:b/>
          <w:u w:val="single"/>
        </w:rPr>
        <w:t>◎</w:t>
      </w:r>
      <w:r>
        <w:rPr>
          <w:rFonts w:ascii="ＭＳ ゴシック" w:eastAsia="ＭＳ ゴシック" w:hAnsi="ＭＳ ゴシック" w:hint="eastAsia"/>
          <w:b/>
          <w:u w:val="single"/>
        </w:rPr>
        <w:t xml:space="preserve">　</w:t>
      </w:r>
      <w:r w:rsidRPr="00231896">
        <w:rPr>
          <w:rFonts w:ascii="ＭＳ ゴシック" w:eastAsia="ＭＳ ゴシック" w:hAnsi="ＭＳ ゴシック" w:hint="eastAsia"/>
          <w:b/>
          <w:u w:val="single"/>
        </w:rPr>
        <w:t>その他</w:t>
      </w:r>
    </w:p>
    <w:p w:rsidR="00231896" w:rsidRDefault="00231896" w:rsidP="00231896">
      <w:pPr>
        <w:ind w:leftChars="100" w:left="440" w:hangingChars="100" w:hanging="220"/>
      </w:pPr>
      <w:r>
        <w:rPr>
          <w:rFonts w:hint="eastAsia"/>
        </w:rPr>
        <w:t>・特定建設作業実施届出書については、従来どおりの</w:t>
      </w:r>
      <w:r w:rsidR="00BB2172">
        <w:rPr>
          <w:rFonts w:hint="eastAsia"/>
        </w:rPr>
        <w:t>送付</w:t>
      </w:r>
      <w:r>
        <w:rPr>
          <w:rFonts w:hint="eastAsia"/>
        </w:rPr>
        <w:t>による届出対応を行います。</w:t>
      </w:r>
    </w:p>
    <w:p w:rsidR="00735280" w:rsidRDefault="00231896" w:rsidP="005F6074">
      <w:pPr>
        <w:ind w:leftChars="100" w:left="440" w:hangingChars="100" w:hanging="220"/>
      </w:pPr>
      <w:r>
        <w:rPr>
          <w:rFonts w:hint="eastAsia"/>
        </w:rPr>
        <w:t>（特定建設作業の届出と規制のあらまし参照）</w:t>
      </w:r>
    </w:p>
    <w:p w:rsidR="005F6074" w:rsidRDefault="005F6074">
      <w:pPr>
        <w:widowControl/>
        <w:jc w:val="left"/>
        <w:rPr>
          <w:rFonts w:ascii="ＭＳ ゴシック" w:eastAsia="ＭＳ ゴシック" w:hAnsi="ＭＳ ゴシック"/>
          <w:b/>
        </w:rPr>
      </w:pPr>
      <w:r>
        <w:rPr>
          <w:rFonts w:ascii="ＭＳ ゴシック" w:eastAsia="ＭＳ ゴシック" w:hAnsi="ＭＳ ゴシック"/>
          <w:b/>
        </w:rPr>
        <w:br w:type="page"/>
      </w:r>
    </w:p>
    <w:p w:rsidR="00735280" w:rsidRPr="00735280" w:rsidRDefault="00735280" w:rsidP="00735280">
      <w:pPr>
        <w:spacing w:line="300" w:lineRule="exact"/>
        <w:rPr>
          <w:rFonts w:ascii="ＭＳ ゴシック" w:eastAsia="ＭＳ ゴシック" w:hAnsi="ＭＳ ゴシック"/>
          <w:b/>
        </w:rPr>
      </w:pPr>
      <w:r w:rsidRPr="00735280">
        <w:rPr>
          <w:rFonts w:ascii="ＭＳ ゴシック" w:eastAsia="ＭＳ ゴシック" w:hAnsi="ＭＳ ゴシック" w:hint="eastAsia"/>
          <w:b/>
        </w:rPr>
        <w:t>【</w:t>
      </w:r>
      <w:r w:rsidR="00BB2172">
        <w:rPr>
          <w:rFonts w:ascii="ＭＳ ゴシック" w:eastAsia="ＭＳ ゴシック" w:hAnsi="ＭＳ ゴシック" w:hint="eastAsia"/>
          <w:b/>
        </w:rPr>
        <w:t>送付</w:t>
      </w:r>
      <w:r w:rsidRPr="00735280">
        <w:rPr>
          <w:rFonts w:ascii="ＭＳ ゴシック" w:eastAsia="ＭＳ ゴシック" w:hAnsi="ＭＳ ゴシック" w:hint="eastAsia"/>
          <w:b/>
        </w:rPr>
        <w:t>先、相談先、届出</w:t>
      </w:r>
      <w:r w:rsidR="00F614D8">
        <w:rPr>
          <w:rFonts w:ascii="ＭＳ ゴシック" w:eastAsia="ＭＳ ゴシック" w:hAnsi="ＭＳ ゴシック" w:hint="eastAsia"/>
          <w:b/>
        </w:rPr>
        <w:t>相談</w:t>
      </w:r>
      <w:r w:rsidRPr="00735280">
        <w:rPr>
          <w:rFonts w:ascii="ＭＳ ゴシック" w:eastAsia="ＭＳ ゴシック" w:hAnsi="ＭＳ ゴシック" w:hint="eastAsia"/>
          <w:b/>
        </w:rPr>
        <w:t>専用電子メールアドレス】</w:t>
      </w:r>
    </w:p>
    <w:p w:rsidR="00735280" w:rsidRDefault="00735280" w:rsidP="00735280">
      <w:pPr>
        <w:spacing w:line="300" w:lineRule="exact"/>
        <w:ind w:firstLineChars="100" w:firstLine="220"/>
      </w:pPr>
    </w:p>
    <w:tbl>
      <w:tblPr>
        <w:tblStyle w:val="a7"/>
        <w:tblW w:w="0" w:type="auto"/>
        <w:tblLook w:val="04A0" w:firstRow="1" w:lastRow="0" w:firstColumn="1" w:lastColumn="0" w:noHBand="0" w:noVBand="1"/>
      </w:tblPr>
      <w:tblGrid>
        <w:gridCol w:w="1773"/>
        <w:gridCol w:w="3441"/>
        <w:gridCol w:w="3846"/>
      </w:tblGrid>
      <w:tr w:rsidR="00735280" w:rsidRPr="00314B1E" w:rsidTr="005F6074">
        <w:trPr>
          <w:trHeight w:val="495"/>
        </w:trPr>
        <w:tc>
          <w:tcPr>
            <w:tcW w:w="1827" w:type="dxa"/>
            <w:vAlign w:val="center"/>
            <w:hideMark/>
          </w:tcPr>
          <w:p w:rsidR="00735280" w:rsidRPr="00314B1E" w:rsidRDefault="00735280" w:rsidP="005F6074">
            <w:pPr>
              <w:spacing w:line="300" w:lineRule="exact"/>
              <w:ind w:firstLineChars="100" w:firstLine="220"/>
              <w:jc w:val="center"/>
            </w:pPr>
            <w:r>
              <w:rPr>
                <w:rFonts w:hint="eastAsia"/>
              </w:rPr>
              <w:t>担当区</w:t>
            </w:r>
          </w:p>
        </w:tc>
        <w:tc>
          <w:tcPr>
            <w:tcW w:w="3555" w:type="dxa"/>
            <w:vAlign w:val="center"/>
            <w:hideMark/>
          </w:tcPr>
          <w:p w:rsidR="00735280" w:rsidRPr="00314B1E" w:rsidRDefault="00BB2172" w:rsidP="005F6074">
            <w:pPr>
              <w:spacing w:line="300" w:lineRule="exact"/>
              <w:ind w:firstLineChars="300" w:firstLine="660"/>
              <w:jc w:val="center"/>
            </w:pPr>
            <w:r>
              <w:rPr>
                <w:rFonts w:hint="eastAsia"/>
              </w:rPr>
              <w:t>送付</w:t>
            </w:r>
            <w:r w:rsidR="00735280" w:rsidRPr="00314B1E">
              <w:rPr>
                <w:rFonts w:hint="eastAsia"/>
              </w:rPr>
              <w:t>先・相談先</w:t>
            </w:r>
            <w:r w:rsidR="00735280" w:rsidRPr="00314B1E">
              <w:rPr>
                <w:rFonts w:hint="eastAsia"/>
              </w:rPr>
              <w:br/>
              <w:t>（名称及び所在地・電話番号）</w:t>
            </w:r>
          </w:p>
        </w:tc>
        <w:tc>
          <w:tcPr>
            <w:tcW w:w="3678" w:type="dxa"/>
            <w:vAlign w:val="center"/>
            <w:hideMark/>
          </w:tcPr>
          <w:p w:rsidR="00735280" w:rsidRPr="00314B1E" w:rsidRDefault="00735280" w:rsidP="005F6074">
            <w:pPr>
              <w:spacing w:line="300" w:lineRule="exact"/>
              <w:ind w:firstLineChars="100" w:firstLine="220"/>
              <w:jc w:val="center"/>
            </w:pPr>
            <w:r w:rsidRPr="00314B1E">
              <w:rPr>
                <w:rFonts w:hint="eastAsia"/>
              </w:rPr>
              <w:t>届出</w:t>
            </w:r>
            <w:r w:rsidR="00B47033">
              <w:rPr>
                <w:rFonts w:hint="eastAsia"/>
              </w:rPr>
              <w:t>相談</w:t>
            </w:r>
            <w:r w:rsidRPr="00314B1E">
              <w:rPr>
                <w:rFonts w:hint="eastAsia"/>
              </w:rPr>
              <w:t>専用電子メールアドレス</w:t>
            </w:r>
          </w:p>
        </w:tc>
      </w:tr>
      <w:tr w:rsidR="00735280" w:rsidRPr="00314B1E" w:rsidTr="00DB1950">
        <w:trPr>
          <w:trHeight w:val="2040"/>
        </w:trPr>
        <w:tc>
          <w:tcPr>
            <w:tcW w:w="1827" w:type="dxa"/>
            <w:hideMark/>
          </w:tcPr>
          <w:p w:rsidR="00735280" w:rsidRDefault="00735280" w:rsidP="00E14D06">
            <w:pPr>
              <w:spacing w:line="300" w:lineRule="exact"/>
            </w:pPr>
            <w:r w:rsidRPr="00314B1E">
              <w:rPr>
                <w:rFonts w:hint="eastAsia"/>
              </w:rPr>
              <w:t>北区</w:t>
            </w:r>
          </w:p>
          <w:p w:rsidR="00735280" w:rsidRDefault="00735280" w:rsidP="00E14D06">
            <w:pPr>
              <w:spacing w:line="300" w:lineRule="exact"/>
            </w:pPr>
            <w:r w:rsidRPr="00314B1E">
              <w:rPr>
                <w:rFonts w:hint="eastAsia"/>
              </w:rPr>
              <w:t>都島区</w:t>
            </w:r>
          </w:p>
          <w:p w:rsidR="00735280" w:rsidRDefault="00735280" w:rsidP="00E14D06">
            <w:pPr>
              <w:spacing w:line="300" w:lineRule="exact"/>
            </w:pPr>
            <w:r w:rsidRPr="00314B1E">
              <w:rPr>
                <w:rFonts w:hint="eastAsia"/>
              </w:rPr>
              <w:t>淀川区</w:t>
            </w:r>
          </w:p>
          <w:p w:rsidR="00735280" w:rsidRDefault="00735280" w:rsidP="00E14D06">
            <w:pPr>
              <w:spacing w:line="300" w:lineRule="exact"/>
            </w:pPr>
            <w:r>
              <w:rPr>
                <w:rFonts w:hint="eastAsia"/>
              </w:rPr>
              <w:t>東淀川区</w:t>
            </w:r>
          </w:p>
          <w:p w:rsidR="00735280" w:rsidRPr="00314B1E" w:rsidRDefault="00735280" w:rsidP="00E14D06">
            <w:pPr>
              <w:spacing w:line="300" w:lineRule="exact"/>
            </w:pPr>
            <w:r w:rsidRPr="00314B1E">
              <w:rPr>
                <w:rFonts w:hint="eastAsia"/>
              </w:rPr>
              <w:t>旭区</w:t>
            </w:r>
          </w:p>
        </w:tc>
        <w:tc>
          <w:tcPr>
            <w:tcW w:w="3555" w:type="dxa"/>
            <w:hideMark/>
          </w:tcPr>
          <w:p w:rsidR="00735280" w:rsidRPr="00314B1E" w:rsidRDefault="00735280" w:rsidP="00E14D06">
            <w:pPr>
              <w:spacing w:line="300" w:lineRule="exact"/>
            </w:pPr>
            <w:r w:rsidRPr="00314B1E">
              <w:rPr>
                <w:rFonts w:hint="eastAsia"/>
              </w:rPr>
              <w:t>環境局 環境管理部 環境管理課 北部環境保全監視グループ</w:t>
            </w:r>
            <w:r w:rsidRPr="00314B1E">
              <w:rPr>
                <w:rFonts w:hint="eastAsia"/>
              </w:rPr>
              <w:br/>
            </w:r>
            <w:r w:rsidRPr="00314B1E">
              <w:rPr>
                <w:rFonts w:hint="eastAsia"/>
              </w:rPr>
              <w:br/>
              <w:t>〒530-8401</w:t>
            </w:r>
            <w:r w:rsidRPr="00314B1E">
              <w:rPr>
                <w:rFonts w:hint="eastAsia"/>
              </w:rPr>
              <w:br/>
              <w:t>北区扇町2－1－27 北区役所2階</w:t>
            </w:r>
            <w:r w:rsidRPr="00314B1E">
              <w:rPr>
                <w:rFonts w:hint="eastAsia"/>
              </w:rPr>
              <w:br/>
              <w:t>℡ 06－6313－9550</w:t>
            </w:r>
          </w:p>
        </w:tc>
        <w:tc>
          <w:tcPr>
            <w:tcW w:w="3678" w:type="dxa"/>
            <w:hideMark/>
          </w:tcPr>
          <w:p w:rsidR="00735280" w:rsidRPr="00314B1E" w:rsidRDefault="00A74933" w:rsidP="00E14D06">
            <w:pPr>
              <w:spacing w:line="300" w:lineRule="exact"/>
              <w:rPr>
                <w:u w:val="single"/>
              </w:rPr>
            </w:pPr>
            <w:hyperlink r:id="rId7" w:history="1">
              <w:r w:rsidR="00735280" w:rsidRPr="00314B1E">
                <w:rPr>
                  <w:rStyle w:val="a6"/>
                  <w:rFonts w:hint="eastAsia"/>
                </w:rPr>
                <w:t>todokedehokubu@city.osaka.lg.jp</w:t>
              </w:r>
            </w:hyperlink>
          </w:p>
        </w:tc>
      </w:tr>
      <w:tr w:rsidR="00735280" w:rsidRPr="00314B1E" w:rsidTr="00E14D06">
        <w:trPr>
          <w:trHeight w:val="2250"/>
        </w:trPr>
        <w:tc>
          <w:tcPr>
            <w:tcW w:w="1827" w:type="dxa"/>
            <w:hideMark/>
          </w:tcPr>
          <w:p w:rsidR="00735280" w:rsidRDefault="00735280" w:rsidP="00E14D06">
            <w:pPr>
              <w:spacing w:line="300" w:lineRule="exact"/>
            </w:pPr>
            <w:r w:rsidRPr="00314B1E">
              <w:rPr>
                <w:rFonts w:hint="eastAsia"/>
              </w:rPr>
              <w:t>中央区</w:t>
            </w:r>
          </w:p>
          <w:p w:rsidR="00735280" w:rsidRDefault="00735280" w:rsidP="00E14D06">
            <w:pPr>
              <w:spacing w:line="300" w:lineRule="exact"/>
            </w:pPr>
            <w:r>
              <w:rPr>
                <w:rFonts w:hint="eastAsia"/>
              </w:rPr>
              <w:t>天王寺区</w:t>
            </w:r>
          </w:p>
          <w:p w:rsidR="00735280" w:rsidRDefault="00735280" w:rsidP="00E14D06">
            <w:pPr>
              <w:spacing w:line="300" w:lineRule="exact"/>
            </w:pPr>
            <w:r w:rsidRPr="00314B1E">
              <w:rPr>
                <w:rFonts w:hint="eastAsia"/>
              </w:rPr>
              <w:t>浪速区</w:t>
            </w:r>
          </w:p>
          <w:p w:rsidR="00735280" w:rsidRDefault="00735280" w:rsidP="00E14D06">
            <w:pPr>
              <w:spacing w:line="300" w:lineRule="exact"/>
            </w:pPr>
            <w:r>
              <w:rPr>
                <w:rFonts w:hint="eastAsia"/>
              </w:rPr>
              <w:t>東成区</w:t>
            </w:r>
          </w:p>
          <w:p w:rsidR="00735280" w:rsidRDefault="00735280" w:rsidP="00E14D06">
            <w:pPr>
              <w:spacing w:line="300" w:lineRule="exact"/>
            </w:pPr>
            <w:r w:rsidRPr="00314B1E">
              <w:rPr>
                <w:rFonts w:hint="eastAsia"/>
              </w:rPr>
              <w:t>生野区</w:t>
            </w:r>
          </w:p>
          <w:p w:rsidR="00735280" w:rsidRDefault="00735280" w:rsidP="00E14D06">
            <w:pPr>
              <w:spacing w:line="300" w:lineRule="exact"/>
            </w:pPr>
            <w:r>
              <w:rPr>
                <w:rFonts w:hint="eastAsia"/>
              </w:rPr>
              <w:t>城東区</w:t>
            </w:r>
          </w:p>
          <w:p w:rsidR="00735280" w:rsidRPr="00314B1E" w:rsidRDefault="00735280" w:rsidP="00E14D06">
            <w:pPr>
              <w:spacing w:line="300" w:lineRule="exact"/>
            </w:pPr>
            <w:r>
              <w:rPr>
                <w:rFonts w:hint="eastAsia"/>
              </w:rPr>
              <w:t>鶴見</w:t>
            </w:r>
            <w:r w:rsidR="00DB1950">
              <w:rPr>
                <w:rFonts w:hint="eastAsia"/>
              </w:rPr>
              <w:t>区</w:t>
            </w:r>
          </w:p>
        </w:tc>
        <w:tc>
          <w:tcPr>
            <w:tcW w:w="3555" w:type="dxa"/>
            <w:hideMark/>
          </w:tcPr>
          <w:p w:rsidR="00735280" w:rsidRDefault="00735280" w:rsidP="00E14D06">
            <w:pPr>
              <w:spacing w:line="300" w:lineRule="exact"/>
            </w:pPr>
            <w:r w:rsidRPr="00314B1E">
              <w:rPr>
                <w:rFonts w:hint="eastAsia"/>
              </w:rPr>
              <w:t>環境局 環境管理部 環境管理課 東部環境保全監視グループ</w:t>
            </w:r>
            <w:r w:rsidRPr="00314B1E">
              <w:rPr>
                <w:rFonts w:hint="eastAsia"/>
              </w:rPr>
              <w:br/>
            </w:r>
            <w:r w:rsidRPr="00314B1E">
              <w:rPr>
                <w:rFonts w:hint="eastAsia"/>
              </w:rPr>
              <w:br/>
              <w:t>〒541-8518</w:t>
            </w:r>
            <w:r w:rsidRPr="00314B1E">
              <w:rPr>
                <w:rFonts w:hint="eastAsia"/>
              </w:rPr>
              <w:br/>
              <w:t>中央区久太郎町1－2－27</w:t>
            </w:r>
          </w:p>
          <w:p w:rsidR="00735280" w:rsidRPr="00314B1E" w:rsidRDefault="00735280" w:rsidP="00E14D06">
            <w:pPr>
              <w:spacing w:line="300" w:lineRule="exact"/>
            </w:pPr>
            <w:r w:rsidRPr="00314B1E">
              <w:rPr>
                <w:rFonts w:hint="eastAsia"/>
              </w:rPr>
              <w:t>中央区役所3階</w:t>
            </w:r>
            <w:r w:rsidRPr="00314B1E">
              <w:rPr>
                <w:rFonts w:hint="eastAsia"/>
              </w:rPr>
              <w:br/>
              <w:t>℡ 06－6267－9922</w:t>
            </w:r>
          </w:p>
        </w:tc>
        <w:tc>
          <w:tcPr>
            <w:tcW w:w="3678" w:type="dxa"/>
            <w:hideMark/>
          </w:tcPr>
          <w:p w:rsidR="00735280" w:rsidRPr="00314B1E" w:rsidRDefault="00A74933" w:rsidP="00E14D06">
            <w:pPr>
              <w:spacing w:line="300" w:lineRule="exact"/>
              <w:rPr>
                <w:u w:val="single"/>
              </w:rPr>
            </w:pPr>
            <w:hyperlink r:id="rId8" w:history="1">
              <w:r w:rsidR="00735280" w:rsidRPr="00314B1E">
                <w:rPr>
                  <w:rStyle w:val="a6"/>
                  <w:rFonts w:hint="eastAsia"/>
                </w:rPr>
                <w:t>todokedetoubu@city.osaka.lg.jp</w:t>
              </w:r>
            </w:hyperlink>
          </w:p>
        </w:tc>
      </w:tr>
      <w:tr w:rsidR="00735280" w:rsidRPr="00314B1E" w:rsidTr="00DB1950">
        <w:trPr>
          <w:trHeight w:val="2282"/>
        </w:trPr>
        <w:tc>
          <w:tcPr>
            <w:tcW w:w="1827" w:type="dxa"/>
            <w:hideMark/>
          </w:tcPr>
          <w:p w:rsidR="00735280" w:rsidRDefault="00735280" w:rsidP="00E14D06">
            <w:pPr>
              <w:spacing w:line="300" w:lineRule="exact"/>
            </w:pPr>
            <w:r w:rsidRPr="00314B1E">
              <w:rPr>
                <w:rFonts w:hint="eastAsia"/>
              </w:rPr>
              <w:t>福島区</w:t>
            </w:r>
          </w:p>
          <w:p w:rsidR="00735280" w:rsidRDefault="00735280" w:rsidP="00E14D06">
            <w:pPr>
              <w:spacing w:line="300" w:lineRule="exact"/>
            </w:pPr>
            <w:r>
              <w:rPr>
                <w:rFonts w:hint="eastAsia"/>
              </w:rPr>
              <w:t>此花区</w:t>
            </w:r>
          </w:p>
          <w:p w:rsidR="00735280" w:rsidRDefault="00735280" w:rsidP="00E14D06">
            <w:pPr>
              <w:spacing w:line="300" w:lineRule="exact"/>
            </w:pPr>
            <w:r>
              <w:rPr>
                <w:rFonts w:hint="eastAsia"/>
              </w:rPr>
              <w:t>西区</w:t>
            </w:r>
          </w:p>
          <w:p w:rsidR="00735280" w:rsidRDefault="00735280" w:rsidP="00E14D06">
            <w:pPr>
              <w:spacing w:line="300" w:lineRule="exact"/>
            </w:pPr>
            <w:r>
              <w:rPr>
                <w:rFonts w:hint="eastAsia"/>
              </w:rPr>
              <w:t>港区</w:t>
            </w:r>
          </w:p>
          <w:p w:rsidR="00735280" w:rsidRDefault="00735280" w:rsidP="00E14D06">
            <w:pPr>
              <w:spacing w:line="300" w:lineRule="exact"/>
            </w:pPr>
            <w:r w:rsidRPr="00314B1E">
              <w:rPr>
                <w:rFonts w:hint="eastAsia"/>
              </w:rPr>
              <w:t>大正区</w:t>
            </w:r>
          </w:p>
          <w:p w:rsidR="00735280" w:rsidRPr="00314B1E" w:rsidRDefault="00735280" w:rsidP="00E14D06">
            <w:pPr>
              <w:spacing w:line="300" w:lineRule="exact"/>
            </w:pPr>
            <w:r w:rsidRPr="00314B1E">
              <w:rPr>
                <w:rFonts w:hint="eastAsia"/>
              </w:rPr>
              <w:t>西淀川区</w:t>
            </w:r>
          </w:p>
        </w:tc>
        <w:tc>
          <w:tcPr>
            <w:tcW w:w="3555" w:type="dxa"/>
            <w:hideMark/>
          </w:tcPr>
          <w:p w:rsidR="00735280" w:rsidRDefault="00735280" w:rsidP="00E14D06">
            <w:pPr>
              <w:spacing w:line="300" w:lineRule="exact"/>
            </w:pPr>
            <w:r w:rsidRPr="00314B1E">
              <w:rPr>
                <w:rFonts w:hint="eastAsia"/>
              </w:rPr>
              <w:t>環境局 環境管理部 環境管理課 西部環境保全監視グループ</w:t>
            </w:r>
            <w:r w:rsidRPr="00314B1E">
              <w:rPr>
                <w:rFonts w:hint="eastAsia"/>
              </w:rPr>
              <w:br/>
            </w:r>
            <w:r w:rsidRPr="00314B1E">
              <w:rPr>
                <w:rFonts w:hint="eastAsia"/>
              </w:rPr>
              <w:br/>
              <w:t>〒552-8510</w:t>
            </w:r>
            <w:r w:rsidRPr="00314B1E">
              <w:rPr>
                <w:rFonts w:hint="eastAsia"/>
              </w:rPr>
              <w:br/>
              <w:t>港区市岡1－15－25</w:t>
            </w:r>
          </w:p>
          <w:p w:rsidR="00735280" w:rsidRPr="00314B1E" w:rsidRDefault="00735280" w:rsidP="00E14D06">
            <w:pPr>
              <w:spacing w:line="300" w:lineRule="exact"/>
            </w:pPr>
            <w:r w:rsidRPr="00314B1E">
              <w:rPr>
                <w:rFonts w:hint="eastAsia"/>
              </w:rPr>
              <w:t>港区役所4階</w:t>
            </w:r>
            <w:r w:rsidRPr="00314B1E">
              <w:rPr>
                <w:rFonts w:hint="eastAsia"/>
              </w:rPr>
              <w:br/>
              <w:t>℡ 06－6576－9247</w:t>
            </w:r>
          </w:p>
        </w:tc>
        <w:tc>
          <w:tcPr>
            <w:tcW w:w="3678" w:type="dxa"/>
            <w:hideMark/>
          </w:tcPr>
          <w:p w:rsidR="00735280" w:rsidRPr="00314B1E" w:rsidRDefault="00A74933" w:rsidP="00E14D06">
            <w:pPr>
              <w:spacing w:line="300" w:lineRule="exact"/>
              <w:rPr>
                <w:u w:val="single"/>
              </w:rPr>
            </w:pPr>
            <w:hyperlink r:id="rId9" w:history="1">
              <w:r w:rsidR="00735280" w:rsidRPr="00314B1E">
                <w:rPr>
                  <w:rStyle w:val="a6"/>
                  <w:rFonts w:hint="eastAsia"/>
                </w:rPr>
                <w:t>todokedeseibu@city.osaka.lg.jp</w:t>
              </w:r>
            </w:hyperlink>
          </w:p>
        </w:tc>
      </w:tr>
      <w:tr w:rsidR="00735280" w:rsidRPr="00314B1E" w:rsidTr="00DB1950">
        <w:trPr>
          <w:trHeight w:val="2258"/>
        </w:trPr>
        <w:tc>
          <w:tcPr>
            <w:tcW w:w="1827" w:type="dxa"/>
            <w:hideMark/>
          </w:tcPr>
          <w:p w:rsidR="00735280" w:rsidRDefault="00735280" w:rsidP="00E14D06">
            <w:pPr>
              <w:spacing w:line="300" w:lineRule="exact"/>
            </w:pPr>
            <w:r w:rsidRPr="00314B1E">
              <w:rPr>
                <w:rFonts w:hint="eastAsia"/>
              </w:rPr>
              <w:t>阿倍野区</w:t>
            </w:r>
          </w:p>
          <w:p w:rsidR="00735280" w:rsidRDefault="00735280" w:rsidP="00E14D06">
            <w:pPr>
              <w:spacing w:line="300" w:lineRule="exact"/>
            </w:pPr>
            <w:r w:rsidRPr="00314B1E">
              <w:rPr>
                <w:rFonts w:hint="eastAsia"/>
              </w:rPr>
              <w:t>東住吉区</w:t>
            </w:r>
          </w:p>
          <w:p w:rsidR="00735280" w:rsidRPr="00314B1E" w:rsidRDefault="00735280" w:rsidP="00E14D06">
            <w:pPr>
              <w:spacing w:line="300" w:lineRule="exact"/>
            </w:pPr>
            <w:r w:rsidRPr="00314B1E">
              <w:rPr>
                <w:rFonts w:hint="eastAsia"/>
              </w:rPr>
              <w:t>平野区</w:t>
            </w:r>
          </w:p>
        </w:tc>
        <w:tc>
          <w:tcPr>
            <w:tcW w:w="3555" w:type="dxa"/>
            <w:hideMark/>
          </w:tcPr>
          <w:p w:rsidR="00735280" w:rsidRDefault="00735280" w:rsidP="00E14D06">
            <w:pPr>
              <w:spacing w:line="300" w:lineRule="exact"/>
            </w:pPr>
            <w:r w:rsidRPr="00314B1E">
              <w:rPr>
                <w:rFonts w:hint="eastAsia"/>
              </w:rPr>
              <w:t>環境局 環境管理部 環境管理課 南東部環境保全監視グループ</w:t>
            </w:r>
            <w:r w:rsidRPr="00314B1E">
              <w:rPr>
                <w:rFonts w:hint="eastAsia"/>
              </w:rPr>
              <w:br/>
            </w:r>
            <w:r w:rsidRPr="00314B1E">
              <w:rPr>
                <w:rFonts w:hint="eastAsia"/>
              </w:rPr>
              <w:br/>
              <w:t>〒545-8550</w:t>
            </w:r>
            <w:r w:rsidRPr="00314B1E">
              <w:rPr>
                <w:rFonts w:hint="eastAsia"/>
              </w:rPr>
              <w:br/>
              <w:t>阿倍野区阿倍野筋1－5－1</w:t>
            </w:r>
          </w:p>
          <w:p w:rsidR="00735280" w:rsidRPr="00314B1E" w:rsidRDefault="00735280" w:rsidP="00E14D06">
            <w:pPr>
              <w:spacing w:line="300" w:lineRule="exact"/>
            </w:pPr>
            <w:r w:rsidRPr="00314B1E">
              <w:rPr>
                <w:rFonts w:hint="eastAsia"/>
              </w:rPr>
              <w:t>あべのルシアス12階</w:t>
            </w:r>
            <w:r w:rsidRPr="00314B1E">
              <w:rPr>
                <w:rFonts w:hint="eastAsia"/>
              </w:rPr>
              <w:br/>
              <w:t>℡ 06－6630－3433</w:t>
            </w:r>
          </w:p>
        </w:tc>
        <w:tc>
          <w:tcPr>
            <w:tcW w:w="3678" w:type="dxa"/>
            <w:hideMark/>
          </w:tcPr>
          <w:p w:rsidR="00735280" w:rsidRPr="00314B1E" w:rsidRDefault="00A74933" w:rsidP="00E14D06">
            <w:pPr>
              <w:spacing w:line="300" w:lineRule="exact"/>
              <w:rPr>
                <w:u w:val="single"/>
              </w:rPr>
            </w:pPr>
            <w:hyperlink r:id="rId10" w:history="1">
              <w:r w:rsidR="00735280" w:rsidRPr="00314B1E">
                <w:rPr>
                  <w:rStyle w:val="a6"/>
                  <w:rFonts w:hint="eastAsia"/>
                </w:rPr>
                <w:t>todokedenantoubu@city.osaka.lg.jp</w:t>
              </w:r>
            </w:hyperlink>
          </w:p>
        </w:tc>
      </w:tr>
      <w:tr w:rsidR="00735280" w:rsidRPr="00314B1E" w:rsidTr="00DB1950">
        <w:trPr>
          <w:trHeight w:val="2262"/>
        </w:trPr>
        <w:tc>
          <w:tcPr>
            <w:tcW w:w="1827" w:type="dxa"/>
            <w:hideMark/>
          </w:tcPr>
          <w:p w:rsidR="00735280" w:rsidRDefault="00735280" w:rsidP="00E14D06">
            <w:pPr>
              <w:spacing w:line="300" w:lineRule="exact"/>
            </w:pPr>
            <w:r w:rsidRPr="00314B1E">
              <w:rPr>
                <w:rFonts w:hint="eastAsia"/>
              </w:rPr>
              <w:t>住之江区</w:t>
            </w:r>
          </w:p>
          <w:p w:rsidR="00735280" w:rsidRDefault="00735280" w:rsidP="00E14D06">
            <w:pPr>
              <w:spacing w:line="300" w:lineRule="exact"/>
            </w:pPr>
            <w:r>
              <w:rPr>
                <w:rFonts w:hint="eastAsia"/>
              </w:rPr>
              <w:t>住吉区</w:t>
            </w:r>
          </w:p>
          <w:p w:rsidR="00735280" w:rsidRPr="00314B1E" w:rsidRDefault="00735280" w:rsidP="00E14D06">
            <w:pPr>
              <w:spacing w:line="300" w:lineRule="exact"/>
            </w:pPr>
            <w:r w:rsidRPr="00314B1E">
              <w:rPr>
                <w:rFonts w:hint="eastAsia"/>
              </w:rPr>
              <w:t>西成区</w:t>
            </w:r>
          </w:p>
        </w:tc>
        <w:tc>
          <w:tcPr>
            <w:tcW w:w="3555" w:type="dxa"/>
            <w:hideMark/>
          </w:tcPr>
          <w:p w:rsidR="00735280" w:rsidRDefault="00735280" w:rsidP="00E14D06">
            <w:pPr>
              <w:spacing w:line="300" w:lineRule="exact"/>
            </w:pPr>
            <w:r w:rsidRPr="00314B1E">
              <w:rPr>
                <w:rFonts w:hint="eastAsia"/>
              </w:rPr>
              <w:t>環境局 環境管理部 環境管理課 南西部環境保全監視グループ</w:t>
            </w:r>
            <w:r w:rsidRPr="00314B1E">
              <w:rPr>
                <w:rFonts w:hint="eastAsia"/>
              </w:rPr>
              <w:br/>
            </w:r>
            <w:r w:rsidRPr="00314B1E">
              <w:rPr>
                <w:rFonts w:hint="eastAsia"/>
              </w:rPr>
              <w:br/>
              <w:t>〒559-0002</w:t>
            </w:r>
            <w:r w:rsidRPr="00314B1E">
              <w:rPr>
                <w:rFonts w:hint="eastAsia"/>
              </w:rPr>
              <w:br/>
              <w:t>住之江区浜口東3－5－16</w:t>
            </w:r>
          </w:p>
          <w:p w:rsidR="00735280" w:rsidRPr="00314B1E" w:rsidRDefault="00735280" w:rsidP="00E14D06">
            <w:pPr>
              <w:spacing w:line="300" w:lineRule="exact"/>
            </w:pPr>
            <w:r w:rsidRPr="00314B1E">
              <w:rPr>
                <w:rFonts w:hint="eastAsia"/>
              </w:rPr>
              <w:t>住之江保健福祉センター分館</w:t>
            </w:r>
            <w:r w:rsidRPr="00314B1E">
              <w:rPr>
                <w:rFonts w:hint="eastAsia"/>
              </w:rPr>
              <w:br/>
              <w:t>℡ 06－4301－7248</w:t>
            </w:r>
          </w:p>
        </w:tc>
        <w:tc>
          <w:tcPr>
            <w:tcW w:w="3678" w:type="dxa"/>
            <w:hideMark/>
          </w:tcPr>
          <w:p w:rsidR="00735280" w:rsidRPr="00314B1E" w:rsidRDefault="00A74933" w:rsidP="00E14D06">
            <w:pPr>
              <w:spacing w:line="300" w:lineRule="exact"/>
              <w:rPr>
                <w:u w:val="single"/>
              </w:rPr>
            </w:pPr>
            <w:hyperlink r:id="rId11" w:history="1">
              <w:r w:rsidR="00735280" w:rsidRPr="00314B1E">
                <w:rPr>
                  <w:rStyle w:val="a6"/>
                  <w:rFonts w:hint="eastAsia"/>
                </w:rPr>
                <w:t>todokedenanseibu@city.osaka.lg.jp</w:t>
              </w:r>
            </w:hyperlink>
          </w:p>
        </w:tc>
      </w:tr>
    </w:tbl>
    <w:p w:rsidR="00735280" w:rsidRPr="00314B1E" w:rsidRDefault="00735280" w:rsidP="005F6074">
      <w:pPr>
        <w:spacing w:line="300" w:lineRule="exact"/>
      </w:pPr>
    </w:p>
    <w:sectPr w:rsidR="00735280" w:rsidRPr="00314B1E" w:rsidSect="00D335B0">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418" w:left="1418" w:header="851" w:footer="992"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933" w:rsidRDefault="00A74933" w:rsidP="00B771F0">
      <w:r>
        <w:separator/>
      </w:r>
    </w:p>
  </w:endnote>
  <w:endnote w:type="continuationSeparator" w:id="0">
    <w:p w:rsidR="00A74933" w:rsidRDefault="00A74933" w:rsidP="00B77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98A" w:rsidRDefault="0022598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98A" w:rsidRDefault="0022598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98A" w:rsidRDefault="0022598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933" w:rsidRDefault="00A74933" w:rsidP="00B771F0">
      <w:r>
        <w:separator/>
      </w:r>
    </w:p>
  </w:footnote>
  <w:footnote w:type="continuationSeparator" w:id="0">
    <w:p w:rsidR="00A74933" w:rsidRDefault="00A74933" w:rsidP="00B77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98A" w:rsidRDefault="0022598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98A" w:rsidRDefault="0022598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98A" w:rsidRDefault="0022598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55D12"/>
    <w:multiLevelType w:val="hybridMultilevel"/>
    <w:tmpl w:val="CAFA771C"/>
    <w:lvl w:ilvl="0" w:tplc="17D0E35C">
      <w:numFmt w:val="bullet"/>
      <w:lvlText w:val="◇"/>
      <w:lvlJc w:val="left"/>
      <w:pPr>
        <w:ind w:left="334" w:hanging="360"/>
      </w:pPr>
      <w:rPr>
        <w:rFonts w:ascii="ＭＳ 明朝" w:eastAsia="ＭＳ 明朝" w:hAnsi="ＭＳ 明朝" w:cstheme="minorBidi" w:hint="eastAsia"/>
      </w:rPr>
    </w:lvl>
    <w:lvl w:ilvl="1" w:tplc="0409000B" w:tentative="1">
      <w:start w:val="1"/>
      <w:numFmt w:val="bullet"/>
      <w:lvlText w:val=""/>
      <w:lvlJc w:val="left"/>
      <w:pPr>
        <w:ind w:left="814" w:hanging="420"/>
      </w:pPr>
      <w:rPr>
        <w:rFonts w:ascii="Wingdings" w:hAnsi="Wingdings" w:hint="default"/>
      </w:rPr>
    </w:lvl>
    <w:lvl w:ilvl="2" w:tplc="0409000D" w:tentative="1">
      <w:start w:val="1"/>
      <w:numFmt w:val="bullet"/>
      <w:lvlText w:val=""/>
      <w:lvlJc w:val="left"/>
      <w:pPr>
        <w:ind w:left="1234" w:hanging="420"/>
      </w:pPr>
      <w:rPr>
        <w:rFonts w:ascii="Wingdings" w:hAnsi="Wingdings" w:hint="default"/>
      </w:rPr>
    </w:lvl>
    <w:lvl w:ilvl="3" w:tplc="04090001" w:tentative="1">
      <w:start w:val="1"/>
      <w:numFmt w:val="bullet"/>
      <w:lvlText w:val=""/>
      <w:lvlJc w:val="left"/>
      <w:pPr>
        <w:ind w:left="1654" w:hanging="420"/>
      </w:pPr>
      <w:rPr>
        <w:rFonts w:ascii="Wingdings" w:hAnsi="Wingdings" w:hint="default"/>
      </w:rPr>
    </w:lvl>
    <w:lvl w:ilvl="4" w:tplc="0409000B" w:tentative="1">
      <w:start w:val="1"/>
      <w:numFmt w:val="bullet"/>
      <w:lvlText w:val=""/>
      <w:lvlJc w:val="left"/>
      <w:pPr>
        <w:ind w:left="2074" w:hanging="420"/>
      </w:pPr>
      <w:rPr>
        <w:rFonts w:ascii="Wingdings" w:hAnsi="Wingdings" w:hint="default"/>
      </w:rPr>
    </w:lvl>
    <w:lvl w:ilvl="5" w:tplc="0409000D" w:tentative="1">
      <w:start w:val="1"/>
      <w:numFmt w:val="bullet"/>
      <w:lvlText w:val=""/>
      <w:lvlJc w:val="left"/>
      <w:pPr>
        <w:ind w:left="2494" w:hanging="420"/>
      </w:pPr>
      <w:rPr>
        <w:rFonts w:ascii="Wingdings" w:hAnsi="Wingdings" w:hint="default"/>
      </w:rPr>
    </w:lvl>
    <w:lvl w:ilvl="6" w:tplc="04090001" w:tentative="1">
      <w:start w:val="1"/>
      <w:numFmt w:val="bullet"/>
      <w:lvlText w:val=""/>
      <w:lvlJc w:val="left"/>
      <w:pPr>
        <w:ind w:left="2914" w:hanging="420"/>
      </w:pPr>
      <w:rPr>
        <w:rFonts w:ascii="Wingdings" w:hAnsi="Wingdings" w:hint="default"/>
      </w:rPr>
    </w:lvl>
    <w:lvl w:ilvl="7" w:tplc="0409000B" w:tentative="1">
      <w:start w:val="1"/>
      <w:numFmt w:val="bullet"/>
      <w:lvlText w:val=""/>
      <w:lvlJc w:val="left"/>
      <w:pPr>
        <w:ind w:left="3334" w:hanging="420"/>
      </w:pPr>
      <w:rPr>
        <w:rFonts w:ascii="Wingdings" w:hAnsi="Wingdings" w:hint="default"/>
      </w:rPr>
    </w:lvl>
    <w:lvl w:ilvl="8" w:tplc="0409000D" w:tentative="1">
      <w:start w:val="1"/>
      <w:numFmt w:val="bullet"/>
      <w:lvlText w:val=""/>
      <w:lvlJc w:val="left"/>
      <w:pPr>
        <w:ind w:left="3754" w:hanging="420"/>
      </w:pPr>
      <w:rPr>
        <w:rFonts w:ascii="Wingdings" w:hAnsi="Wingdings" w:hint="default"/>
      </w:rPr>
    </w:lvl>
  </w:abstractNum>
  <w:abstractNum w:abstractNumId="1" w15:restartNumberingAfterBreak="0">
    <w:nsid w:val="1FAD601F"/>
    <w:multiLevelType w:val="hybridMultilevel"/>
    <w:tmpl w:val="34C0017E"/>
    <w:lvl w:ilvl="0" w:tplc="F4CCD84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9BF35B5"/>
    <w:multiLevelType w:val="hybridMultilevel"/>
    <w:tmpl w:val="FFD08C02"/>
    <w:lvl w:ilvl="0" w:tplc="C0586E4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F7732D4"/>
    <w:multiLevelType w:val="hybridMultilevel"/>
    <w:tmpl w:val="A9DE1BDC"/>
    <w:lvl w:ilvl="0" w:tplc="DBD2A136">
      <w:numFmt w:val="bullet"/>
      <w:lvlText w:val="◎"/>
      <w:lvlJc w:val="left"/>
      <w:pPr>
        <w:ind w:left="585" w:hanging="360"/>
      </w:pPr>
      <w:rPr>
        <w:rFonts w:ascii="ＭＳ 明朝" w:eastAsia="ＭＳ 明朝" w:hAnsi="ＭＳ 明朝" w:cstheme="minorBidi" w:hint="eastAsia"/>
      </w:rPr>
    </w:lvl>
    <w:lvl w:ilvl="1" w:tplc="C9B0E756">
      <w:numFmt w:val="bullet"/>
      <w:lvlText w:val="・"/>
      <w:lvlJc w:val="left"/>
      <w:pPr>
        <w:ind w:left="1005" w:hanging="360"/>
      </w:pPr>
      <w:rPr>
        <w:rFonts w:ascii="ＭＳ 明朝" w:eastAsia="ＭＳ 明朝" w:hAnsi="ＭＳ 明朝" w:cstheme="minorBidi" w:hint="eastAsia"/>
      </w:rPr>
    </w:lvl>
    <w:lvl w:ilvl="2" w:tplc="4F2E0156">
      <w:numFmt w:val="bullet"/>
      <w:lvlText w:val="◇"/>
      <w:lvlJc w:val="left"/>
      <w:pPr>
        <w:ind w:left="1425" w:hanging="360"/>
      </w:pPr>
      <w:rPr>
        <w:rFonts w:ascii="ＭＳ 明朝" w:eastAsia="ＭＳ 明朝" w:hAnsi="ＭＳ 明朝" w:cstheme="minorBidi" w:hint="eastAsia"/>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9390BEC"/>
    <w:multiLevelType w:val="hybridMultilevel"/>
    <w:tmpl w:val="353EF0EC"/>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751D1B13"/>
    <w:multiLevelType w:val="hybridMultilevel"/>
    <w:tmpl w:val="BFA4A614"/>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5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C2"/>
    <w:rsid w:val="000114FA"/>
    <w:rsid w:val="000C71DB"/>
    <w:rsid w:val="000E353F"/>
    <w:rsid w:val="000E4D01"/>
    <w:rsid w:val="0010417F"/>
    <w:rsid w:val="001130E8"/>
    <w:rsid w:val="00115308"/>
    <w:rsid w:val="0012417F"/>
    <w:rsid w:val="00183D1E"/>
    <w:rsid w:val="001F1DB0"/>
    <w:rsid w:val="0020450B"/>
    <w:rsid w:val="0021749A"/>
    <w:rsid w:val="0022598A"/>
    <w:rsid w:val="00231896"/>
    <w:rsid w:val="00232992"/>
    <w:rsid w:val="002446B8"/>
    <w:rsid w:val="002E618F"/>
    <w:rsid w:val="002E6692"/>
    <w:rsid w:val="00313F62"/>
    <w:rsid w:val="00360043"/>
    <w:rsid w:val="003F0DED"/>
    <w:rsid w:val="00443FFA"/>
    <w:rsid w:val="004A43F6"/>
    <w:rsid w:val="004A47E8"/>
    <w:rsid w:val="004B6E81"/>
    <w:rsid w:val="004F73C2"/>
    <w:rsid w:val="00506E9D"/>
    <w:rsid w:val="00510322"/>
    <w:rsid w:val="0054022B"/>
    <w:rsid w:val="005C6FB6"/>
    <w:rsid w:val="005F6074"/>
    <w:rsid w:val="006C166D"/>
    <w:rsid w:val="00735280"/>
    <w:rsid w:val="007B2448"/>
    <w:rsid w:val="007B6E4C"/>
    <w:rsid w:val="007C29B7"/>
    <w:rsid w:val="00812EAB"/>
    <w:rsid w:val="008202B0"/>
    <w:rsid w:val="0085722F"/>
    <w:rsid w:val="008A18A4"/>
    <w:rsid w:val="00904D0F"/>
    <w:rsid w:val="00937A7F"/>
    <w:rsid w:val="00A36506"/>
    <w:rsid w:val="00A74933"/>
    <w:rsid w:val="00A852FE"/>
    <w:rsid w:val="00AB600C"/>
    <w:rsid w:val="00AF462C"/>
    <w:rsid w:val="00B47033"/>
    <w:rsid w:val="00B771F0"/>
    <w:rsid w:val="00BB2172"/>
    <w:rsid w:val="00BD5F94"/>
    <w:rsid w:val="00BD5F99"/>
    <w:rsid w:val="00C55B03"/>
    <w:rsid w:val="00D033B1"/>
    <w:rsid w:val="00D106A1"/>
    <w:rsid w:val="00D335B0"/>
    <w:rsid w:val="00D51C75"/>
    <w:rsid w:val="00D812FF"/>
    <w:rsid w:val="00DB0C35"/>
    <w:rsid w:val="00DB1950"/>
    <w:rsid w:val="00DE353B"/>
    <w:rsid w:val="00DE7399"/>
    <w:rsid w:val="00DF21E8"/>
    <w:rsid w:val="00DF24EB"/>
    <w:rsid w:val="00DF3E60"/>
    <w:rsid w:val="00E22B64"/>
    <w:rsid w:val="00E23915"/>
    <w:rsid w:val="00ED6E41"/>
    <w:rsid w:val="00EE5A03"/>
    <w:rsid w:val="00F56334"/>
    <w:rsid w:val="00F614D8"/>
    <w:rsid w:val="00F959E1"/>
    <w:rsid w:val="00FC4D12"/>
    <w:rsid w:val="00FC7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BE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5B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322"/>
    <w:pPr>
      <w:ind w:leftChars="400" w:left="840"/>
    </w:pPr>
  </w:style>
  <w:style w:type="paragraph" w:styleId="a4">
    <w:name w:val="Balloon Text"/>
    <w:basedOn w:val="a"/>
    <w:link w:val="a5"/>
    <w:uiPriority w:val="99"/>
    <w:semiHidden/>
    <w:unhideWhenUsed/>
    <w:rsid w:val="00E22B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2B64"/>
    <w:rPr>
      <w:rFonts w:asciiTheme="majorHAnsi" w:eastAsiaTheme="majorEastAsia" w:hAnsiTheme="majorHAnsi" w:cstheme="majorBidi"/>
      <w:sz w:val="18"/>
      <w:szCs w:val="18"/>
    </w:rPr>
  </w:style>
  <w:style w:type="character" w:styleId="a6">
    <w:name w:val="Hyperlink"/>
    <w:basedOn w:val="a0"/>
    <w:uiPriority w:val="99"/>
    <w:unhideWhenUsed/>
    <w:rsid w:val="00735280"/>
    <w:rPr>
      <w:color w:val="0563C1"/>
      <w:u w:val="single"/>
    </w:rPr>
  </w:style>
  <w:style w:type="table" w:styleId="a7">
    <w:name w:val="Table Grid"/>
    <w:basedOn w:val="a1"/>
    <w:uiPriority w:val="39"/>
    <w:rsid w:val="00735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771F0"/>
    <w:pPr>
      <w:tabs>
        <w:tab w:val="center" w:pos="4252"/>
        <w:tab w:val="right" w:pos="8504"/>
      </w:tabs>
      <w:snapToGrid w:val="0"/>
    </w:pPr>
  </w:style>
  <w:style w:type="character" w:customStyle="1" w:styleId="a9">
    <w:name w:val="ヘッダー (文字)"/>
    <w:basedOn w:val="a0"/>
    <w:link w:val="a8"/>
    <w:uiPriority w:val="99"/>
    <w:rsid w:val="00B771F0"/>
    <w:rPr>
      <w:rFonts w:ascii="ＭＳ 明朝" w:eastAsia="ＭＳ 明朝" w:hAnsi="ＭＳ 明朝"/>
      <w:sz w:val="22"/>
    </w:rPr>
  </w:style>
  <w:style w:type="paragraph" w:styleId="aa">
    <w:name w:val="footer"/>
    <w:basedOn w:val="a"/>
    <w:link w:val="ab"/>
    <w:uiPriority w:val="99"/>
    <w:unhideWhenUsed/>
    <w:rsid w:val="00B771F0"/>
    <w:pPr>
      <w:tabs>
        <w:tab w:val="center" w:pos="4252"/>
        <w:tab w:val="right" w:pos="8504"/>
      </w:tabs>
      <w:snapToGrid w:val="0"/>
    </w:pPr>
  </w:style>
  <w:style w:type="character" w:customStyle="1" w:styleId="ab">
    <w:name w:val="フッター (文字)"/>
    <w:basedOn w:val="a0"/>
    <w:link w:val="aa"/>
    <w:uiPriority w:val="99"/>
    <w:rsid w:val="00B771F0"/>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dokedetoubu@city.osaka.lg.j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dokedehokubu@city.osaka.lg.j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dokedenanseibu@city.osaka.lg.j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odokedenantoubu@city.osaka.lg.j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odokedeseibu@city.osaka.lg.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2020-04-21T01:04:00Z</dcterms:created>
  <dcterms:modified xsi:type="dcterms:W3CDTF">2022-02-09T05:26:00Z</dcterms:modified>
</cp:coreProperties>
</file>