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7E" w:rsidRPr="00875876" w:rsidRDefault="00D91F7E">
      <w:pPr>
        <w:overflowPunct w:val="0"/>
        <w:snapToGrid w:val="0"/>
        <w:rPr>
          <w:szCs w:val="21"/>
        </w:rPr>
      </w:pPr>
      <w:r w:rsidRPr="00875876">
        <w:rPr>
          <w:rFonts w:hint="eastAsia"/>
          <w:szCs w:val="21"/>
        </w:rPr>
        <w:t>第</w:t>
      </w:r>
      <w:r w:rsidRPr="00875876">
        <w:rPr>
          <w:rFonts w:hint="eastAsia"/>
          <w:szCs w:val="21"/>
        </w:rPr>
        <w:t>1</w:t>
      </w:r>
      <w:r w:rsidRPr="00875876">
        <w:rPr>
          <w:rFonts w:hint="eastAsia"/>
          <w:szCs w:val="21"/>
        </w:rPr>
        <w:t>号</w:t>
      </w:r>
      <w:r w:rsidRPr="00875876">
        <w:rPr>
          <w:szCs w:val="21"/>
        </w:rPr>
        <w:t>様式</w:t>
      </w:r>
      <w:r w:rsidRPr="00875876">
        <w:rPr>
          <w:rFonts w:hint="eastAsia"/>
          <w:szCs w:val="21"/>
        </w:rPr>
        <w:t>（第</w:t>
      </w:r>
      <w:r w:rsidRPr="00875876">
        <w:rPr>
          <w:rFonts w:hint="eastAsia"/>
          <w:szCs w:val="21"/>
        </w:rPr>
        <w:t>8</w:t>
      </w:r>
      <w:r w:rsidRPr="00875876">
        <w:rPr>
          <w:rFonts w:hint="eastAsia"/>
          <w:szCs w:val="21"/>
        </w:rPr>
        <w:t>条関係）</w:t>
      </w:r>
    </w:p>
    <w:p w:rsidR="00D91F7E" w:rsidRPr="00875876" w:rsidRDefault="00D91F7E">
      <w:pPr>
        <w:jc w:val="right"/>
      </w:pPr>
      <w:r w:rsidRPr="00C47A50">
        <w:rPr>
          <w:spacing w:val="90"/>
          <w:fitText w:val="1816" w:id="-1007851008"/>
        </w:rPr>
        <w:t xml:space="preserve">年　月　</w:t>
      </w:r>
      <w:r w:rsidRPr="00C47A50">
        <w:rPr>
          <w:spacing w:val="22"/>
          <w:fitText w:val="1816" w:id="-1007851008"/>
        </w:rPr>
        <w:t>日</w:t>
      </w:r>
    </w:p>
    <w:p w:rsidR="00D91F7E" w:rsidRPr="00875876" w:rsidRDefault="00D91F7E">
      <w:pPr>
        <w:rPr>
          <w:u w:val="single"/>
        </w:rPr>
      </w:pPr>
    </w:p>
    <w:p w:rsidR="00D91F7E" w:rsidRPr="00875876" w:rsidRDefault="00D91F7E">
      <w:r w:rsidRPr="00C47A50">
        <w:rPr>
          <w:spacing w:val="225"/>
          <w:fitText w:val="2270" w:id="-1007851007"/>
        </w:rPr>
        <w:t>大阪市</w:t>
      </w:r>
      <w:r w:rsidRPr="00C47A50">
        <w:rPr>
          <w:spacing w:val="37"/>
          <w:fitText w:val="2270" w:id="-1007851007"/>
        </w:rPr>
        <w:t>長</w:t>
      </w:r>
    </w:p>
    <w:p w:rsidR="00D91F7E" w:rsidRPr="00875876" w:rsidRDefault="00D91F7E">
      <w:pPr>
        <w:rPr>
          <w:b/>
          <w:bCs/>
          <w:u w:val="single"/>
        </w:rPr>
      </w:pPr>
    </w:p>
    <w:p w:rsidR="00D91F7E" w:rsidRPr="00875876" w:rsidRDefault="00D91F7E">
      <w:pPr>
        <w:tabs>
          <w:tab w:val="left" w:pos="4540"/>
        </w:tabs>
      </w:pPr>
      <w:r w:rsidRPr="00875876">
        <w:tab/>
      </w:r>
      <w:r w:rsidRPr="00875876">
        <w:rPr>
          <w:spacing w:val="244"/>
          <w:fitText w:val="908" w:id="-1007851006"/>
        </w:rPr>
        <w:t>住</w:t>
      </w:r>
      <w:r w:rsidRPr="00875876">
        <w:rPr>
          <w:spacing w:val="0"/>
          <w:fitText w:val="908" w:id="-1007851006"/>
        </w:rPr>
        <w:t>所</w:t>
      </w:r>
    </w:p>
    <w:p w:rsidR="00D91F7E" w:rsidRPr="00875876" w:rsidRDefault="00D91F7E">
      <w:pPr>
        <w:tabs>
          <w:tab w:val="left" w:pos="4540"/>
          <w:tab w:val="right" w:pos="9080"/>
        </w:tabs>
        <w:rPr>
          <w:u w:val="single"/>
        </w:rPr>
      </w:pPr>
      <w:r w:rsidRPr="00875876">
        <w:tab/>
      </w:r>
      <w:r w:rsidRPr="00875876">
        <w:rPr>
          <w:spacing w:val="244"/>
          <w:fitText w:val="908" w:id="-1007851005"/>
        </w:rPr>
        <w:t>氏</w:t>
      </w:r>
      <w:r w:rsidRPr="00875876">
        <w:rPr>
          <w:spacing w:val="0"/>
          <w:fitText w:val="908" w:id="-1007851005"/>
        </w:rPr>
        <w:t>名</w:t>
      </w:r>
      <w:r w:rsidRPr="00875876">
        <w:tab/>
      </w:r>
    </w:p>
    <w:p w:rsidR="00D91F7E" w:rsidRPr="00875876" w:rsidRDefault="00D91F7E">
      <w:pPr>
        <w:tabs>
          <w:tab w:val="left" w:pos="4313"/>
          <w:tab w:val="right" w:pos="9080"/>
          <w:tab w:val="left" w:pos="10669"/>
        </w:tabs>
      </w:pPr>
      <w:r w:rsidRPr="00875876">
        <w:tab/>
      </w:r>
      <w:r w:rsidRPr="00875876">
        <w:rPr>
          <w:rFonts w:hint="eastAsia"/>
        </w:rPr>
        <w:t>（</w:t>
      </w:r>
      <w:r w:rsidRPr="00875876">
        <w:rPr>
          <w:spacing w:val="244"/>
          <w:fitText w:val="908" w:id="-1007851004"/>
        </w:rPr>
        <w:t>電</w:t>
      </w:r>
      <w:r w:rsidRPr="00875876">
        <w:rPr>
          <w:spacing w:val="0"/>
          <w:fitText w:val="908" w:id="-1007851004"/>
        </w:rPr>
        <w:t>話</w:t>
      </w:r>
      <w:r w:rsidRPr="00875876">
        <w:rPr>
          <w:rFonts w:hint="eastAsia"/>
        </w:rPr>
        <w:tab/>
      </w:r>
      <w:r w:rsidRPr="00875876">
        <w:rPr>
          <w:rFonts w:hint="eastAsia"/>
        </w:rPr>
        <w:t>）</w:t>
      </w:r>
    </w:p>
    <w:p w:rsidR="00D91F7E" w:rsidRPr="00875876" w:rsidRDefault="00D91F7E">
      <w:pPr>
        <w:overflowPunct w:val="0"/>
        <w:snapToGrid w:val="0"/>
        <w:rPr>
          <w:szCs w:val="21"/>
          <w:u w:val="single"/>
        </w:rPr>
      </w:pPr>
    </w:p>
    <w:p w:rsidR="00D91F7E" w:rsidRPr="00875876" w:rsidRDefault="00D91F7E">
      <w:pPr>
        <w:overflowPunct w:val="0"/>
        <w:snapToGrid w:val="0"/>
        <w:rPr>
          <w:szCs w:val="21"/>
          <w:u w:val="single"/>
        </w:rPr>
      </w:pPr>
    </w:p>
    <w:p w:rsidR="00D91F7E" w:rsidRPr="00875876" w:rsidRDefault="00D71828">
      <w:pPr>
        <w:overflowPunct w:val="0"/>
        <w:snapToGrid w:val="0"/>
        <w:jc w:val="center"/>
        <w:rPr>
          <w:szCs w:val="21"/>
        </w:rPr>
      </w:pPr>
      <w:r w:rsidRPr="00875876">
        <w:rPr>
          <w:szCs w:val="21"/>
        </w:rPr>
        <w:t>生活保護等世帯</w:t>
      </w:r>
      <w:r w:rsidR="00D91F7E" w:rsidRPr="00875876">
        <w:rPr>
          <w:szCs w:val="21"/>
        </w:rPr>
        <w:t>空気調和機器</w:t>
      </w:r>
      <w:r w:rsidR="006D0859">
        <w:rPr>
          <w:szCs w:val="21"/>
        </w:rPr>
        <w:t>稼働</w:t>
      </w:r>
      <w:r w:rsidR="00D91F7E" w:rsidRPr="00875876">
        <w:rPr>
          <w:szCs w:val="21"/>
        </w:rPr>
        <w:t>費補助金交付申請及び実績報告書</w:t>
      </w:r>
    </w:p>
    <w:p w:rsidR="00D91F7E" w:rsidRPr="00875876" w:rsidRDefault="00D91F7E">
      <w:pPr>
        <w:overflowPunct w:val="0"/>
        <w:snapToGrid w:val="0"/>
        <w:rPr>
          <w:szCs w:val="21"/>
        </w:rPr>
      </w:pPr>
    </w:p>
    <w:p w:rsidR="00D91F7E" w:rsidRPr="00875876" w:rsidRDefault="00D91F7E">
      <w:pPr>
        <w:overflowPunct w:val="0"/>
        <w:snapToGrid w:val="0"/>
        <w:rPr>
          <w:szCs w:val="21"/>
        </w:rPr>
      </w:pPr>
      <w:bookmarkStart w:id="0" w:name="_GoBack"/>
      <w:bookmarkEnd w:id="0"/>
    </w:p>
    <w:p w:rsidR="00D91F7E" w:rsidRPr="00875876" w:rsidRDefault="00D91F7E">
      <w:pPr>
        <w:overflowPunct w:val="0"/>
        <w:snapToGrid w:val="0"/>
        <w:ind w:firstLine="182"/>
        <w:rPr>
          <w:szCs w:val="21"/>
        </w:rPr>
      </w:pPr>
      <w:r w:rsidRPr="00875876">
        <w:rPr>
          <w:szCs w:val="21"/>
        </w:rPr>
        <w:t>航空機の騒音により生じる障害を防止、又は軽減する目的で実施される　　　年度</w:t>
      </w:r>
      <w:r w:rsidR="00D71828" w:rsidRPr="00875876">
        <w:rPr>
          <w:szCs w:val="21"/>
        </w:rPr>
        <w:t>生活保護等世帯</w:t>
      </w:r>
      <w:r w:rsidRPr="00875876">
        <w:rPr>
          <w:szCs w:val="21"/>
        </w:rPr>
        <w:t>空気調和機器稼働費補助事業について、航空機騒音にかかる民家防音工事を受けた住宅に居住しておりますので、補助金の交付を受けたく、</w:t>
      </w:r>
      <w:r w:rsidRPr="0061117B">
        <w:rPr>
          <w:szCs w:val="21"/>
        </w:rPr>
        <w:t>大阪市</w:t>
      </w:r>
      <w:r w:rsidR="00D71828" w:rsidRPr="0061117B">
        <w:rPr>
          <w:szCs w:val="21"/>
        </w:rPr>
        <w:t>生活保護</w:t>
      </w:r>
      <w:r w:rsidR="006309CB">
        <w:rPr>
          <w:rFonts w:hint="eastAsia"/>
          <w:szCs w:val="21"/>
        </w:rPr>
        <w:t>等</w:t>
      </w:r>
      <w:r w:rsidR="00D71828" w:rsidRPr="0061117B">
        <w:rPr>
          <w:szCs w:val="21"/>
        </w:rPr>
        <w:t>世帯</w:t>
      </w:r>
      <w:r w:rsidRPr="0061117B">
        <w:rPr>
          <w:szCs w:val="21"/>
        </w:rPr>
        <w:t>空気調和機器</w:t>
      </w:r>
      <w:r w:rsidR="006D0859">
        <w:rPr>
          <w:szCs w:val="21"/>
        </w:rPr>
        <w:t>稼働</w:t>
      </w:r>
      <w:r w:rsidRPr="0061117B">
        <w:rPr>
          <w:szCs w:val="21"/>
        </w:rPr>
        <w:t>費補助金交付</w:t>
      </w:r>
      <w:r w:rsidRPr="00875876">
        <w:rPr>
          <w:szCs w:val="21"/>
        </w:rPr>
        <w:t>要綱第</w:t>
      </w:r>
      <w:r w:rsidRPr="00875876">
        <w:rPr>
          <w:szCs w:val="21"/>
        </w:rPr>
        <w:t>8</w:t>
      </w:r>
      <w:r w:rsidRPr="00875876">
        <w:rPr>
          <w:szCs w:val="21"/>
        </w:rPr>
        <w:t>条の規定により、</w:t>
      </w:r>
      <w:r w:rsidRPr="00875876">
        <w:t>必要書類を添えて</w:t>
      </w:r>
      <w:r w:rsidRPr="00875876">
        <w:rPr>
          <w:rFonts w:hint="eastAsia"/>
          <w:szCs w:val="21"/>
        </w:rPr>
        <w:t>申請します</w:t>
      </w:r>
      <w:r w:rsidRPr="00875876">
        <w:rPr>
          <w:szCs w:val="21"/>
        </w:rPr>
        <w:t>。</w:t>
      </w:r>
    </w:p>
    <w:p w:rsidR="006D36CA" w:rsidRPr="0061117B" w:rsidRDefault="006D36CA">
      <w:pPr>
        <w:overflowPunct w:val="0"/>
        <w:snapToGrid w:val="0"/>
        <w:ind w:firstLine="182"/>
        <w:rPr>
          <w:szCs w:val="21"/>
        </w:rPr>
      </w:pPr>
    </w:p>
    <w:p w:rsidR="006D36CA" w:rsidRPr="00875876" w:rsidRDefault="006D36CA" w:rsidP="006D36CA">
      <w:pPr>
        <w:overflowPunct w:val="0"/>
        <w:snapToGrid w:val="0"/>
        <w:spacing w:line="240" w:lineRule="exact"/>
        <w:ind w:firstLine="182"/>
        <w:jc w:val="center"/>
        <w:rPr>
          <w:szCs w:val="21"/>
        </w:rPr>
      </w:pPr>
      <w:r w:rsidRPr="00875876">
        <w:rPr>
          <w:rFonts w:hint="eastAsia"/>
          <w:szCs w:val="21"/>
        </w:rPr>
        <w:t>記</w:t>
      </w:r>
    </w:p>
    <w:p w:rsidR="006D36CA" w:rsidRPr="00875876" w:rsidRDefault="006D36CA" w:rsidP="006D36CA">
      <w:pPr>
        <w:overflowPunct w:val="0"/>
        <w:snapToGrid w:val="0"/>
        <w:spacing w:line="240" w:lineRule="exact"/>
        <w:ind w:firstLine="182"/>
        <w:rPr>
          <w:szCs w:val="21"/>
        </w:rPr>
      </w:pPr>
      <w:r w:rsidRPr="00875876">
        <w:rPr>
          <w:rFonts w:hint="eastAsia"/>
          <w:szCs w:val="21"/>
        </w:rPr>
        <w:t>交付を受けようとする補助金の額</w:t>
      </w:r>
    </w:p>
    <w:p w:rsidR="006D36CA" w:rsidRPr="00875876" w:rsidRDefault="006D36CA" w:rsidP="006D36CA">
      <w:pPr>
        <w:overflowPunct w:val="0"/>
        <w:snapToGrid w:val="0"/>
        <w:spacing w:line="240" w:lineRule="exact"/>
        <w:ind w:leftChars="100" w:left="227" w:firstLine="182"/>
        <w:rPr>
          <w:szCs w:val="21"/>
        </w:rPr>
      </w:pPr>
      <w:r w:rsidRPr="00875876">
        <w:rPr>
          <w:rFonts w:hint="eastAsia"/>
          <w:szCs w:val="21"/>
        </w:rPr>
        <w:t>別に添付する電力量料金領収書等のうち、</w:t>
      </w:r>
      <w:r w:rsidRPr="00875876">
        <w:rPr>
          <w:szCs w:val="21"/>
        </w:rPr>
        <w:t>補助対象期間</w:t>
      </w:r>
      <w:r w:rsidRPr="00875876">
        <w:rPr>
          <w:rFonts w:hint="eastAsia"/>
          <w:szCs w:val="21"/>
        </w:rPr>
        <w:t>（本年</w:t>
      </w:r>
      <w:r w:rsidRPr="00875876">
        <w:rPr>
          <w:szCs w:val="21"/>
        </w:rPr>
        <w:t>7</w:t>
      </w:r>
      <w:r w:rsidRPr="00875876">
        <w:rPr>
          <w:szCs w:val="21"/>
        </w:rPr>
        <w:t>月から</w:t>
      </w:r>
      <w:r w:rsidRPr="00875876">
        <w:rPr>
          <w:szCs w:val="21"/>
        </w:rPr>
        <w:t>10</w:t>
      </w:r>
      <w:r w:rsidRPr="00875876">
        <w:rPr>
          <w:szCs w:val="21"/>
        </w:rPr>
        <w:t>月まで</w:t>
      </w:r>
      <w:r w:rsidRPr="00875876">
        <w:rPr>
          <w:rFonts w:hint="eastAsia"/>
          <w:szCs w:val="21"/>
        </w:rPr>
        <w:t>）</w:t>
      </w:r>
      <w:r w:rsidRPr="00875876">
        <w:rPr>
          <w:szCs w:val="21"/>
        </w:rPr>
        <w:t>の各月ごとの電力量料金から、</w:t>
      </w:r>
      <w:r w:rsidR="0012013F">
        <w:rPr>
          <w:rFonts w:hint="eastAsia"/>
          <w:szCs w:val="21"/>
        </w:rPr>
        <w:t>最低電力量料金（</w:t>
      </w:r>
      <w:r w:rsidRPr="00875876">
        <w:rPr>
          <w:szCs w:val="21"/>
        </w:rPr>
        <w:t>3</w:t>
      </w:r>
      <w:r w:rsidRPr="00875876">
        <w:rPr>
          <w:szCs w:val="21"/>
        </w:rPr>
        <w:t>月から</w:t>
      </w:r>
      <w:r w:rsidRPr="00875876">
        <w:rPr>
          <w:szCs w:val="21"/>
        </w:rPr>
        <w:t>6</w:t>
      </w:r>
      <w:r w:rsidRPr="00875876">
        <w:rPr>
          <w:szCs w:val="21"/>
        </w:rPr>
        <w:t>月の最も料金の低い月の電気料金</w:t>
      </w:r>
      <w:r w:rsidR="0012013F">
        <w:rPr>
          <w:rFonts w:hint="eastAsia"/>
          <w:szCs w:val="21"/>
        </w:rPr>
        <w:t>）</w:t>
      </w:r>
      <w:r w:rsidRPr="00875876">
        <w:rPr>
          <w:szCs w:val="21"/>
        </w:rPr>
        <w:t>を差し引いた額（負となる場合</w:t>
      </w:r>
      <w:r w:rsidR="0012013F">
        <w:rPr>
          <w:rFonts w:hint="eastAsia"/>
          <w:szCs w:val="21"/>
        </w:rPr>
        <w:t>又は最低電力量料金が確認できない場合</w:t>
      </w:r>
      <w:r w:rsidRPr="00875876">
        <w:rPr>
          <w:szCs w:val="21"/>
        </w:rPr>
        <w:t>は</w:t>
      </w:r>
      <w:r w:rsidRPr="00875876">
        <w:rPr>
          <w:szCs w:val="21"/>
        </w:rPr>
        <w:t>0</w:t>
      </w:r>
      <w:r w:rsidRPr="00875876">
        <w:rPr>
          <w:szCs w:val="21"/>
        </w:rPr>
        <w:t>円とする。）の合計額</w:t>
      </w:r>
      <w:r w:rsidRPr="00875876">
        <w:rPr>
          <w:rFonts w:hint="eastAsia"/>
          <w:szCs w:val="21"/>
        </w:rPr>
        <w:t>（</w:t>
      </w:r>
      <w:r w:rsidRPr="00875876">
        <w:rPr>
          <w:szCs w:val="21"/>
        </w:rPr>
        <w:t>10,000</w:t>
      </w:r>
      <w:r w:rsidRPr="00875876">
        <w:rPr>
          <w:szCs w:val="21"/>
        </w:rPr>
        <w:t>円</w:t>
      </w:r>
      <w:r w:rsidRPr="00875876">
        <w:rPr>
          <w:rFonts w:hint="eastAsia"/>
          <w:szCs w:val="21"/>
        </w:rPr>
        <w:t>を上限とする。）。ただし、補助対象者となる要件</w:t>
      </w:r>
      <w:r w:rsidRPr="00875876">
        <w:rPr>
          <w:szCs w:val="21"/>
        </w:rPr>
        <w:t>が、補助対象期間の一部について適合しない場合、適合する期間に相当する額</w:t>
      </w:r>
      <w:r w:rsidRPr="00875876">
        <w:rPr>
          <w:rFonts w:hint="eastAsia"/>
          <w:szCs w:val="21"/>
        </w:rPr>
        <w:t>を</w:t>
      </w:r>
      <w:r w:rsidRPr="00875876">
        <w:rPr>
          <w:szCs w:val="21"/>
        </w:rPr>
        <w:t>日割り計算により算出</w:t>
      </w:r>
      <w:r w:rsidRPr="00875876">
        <w:rPr>
          <w:rFonts w:hint="eastAsia"/>
          <w:szCs w:val="21"/>
        </w:rPr>
        <w:t>された額。</w:t>
      </w:r>
    </w:p>
    <w:p w:rsidR="006D36CA" w:rsidRPr="00875876" w:rsidRDefault="006D36CA" w:rsidP="006D36CA">
      <w:pPr>
        <w:overflowPunct w:val="0"/>
        <w:snapToGrid w:val="0"/>
        <w:spacing w:line="240" w:lineRule="exact"/>
        <w:ind w:firstLine="182"/>
        <w:rPr>
          <w:szCs w:val="21"/>
        </w:rPr>
      </w:pPr>
    </w:p>
    <w:p w:rsidR="00D91F7E" w:rsidRPr="00875876" w:rsidRDefault="00D91F7E">
      <w:pPr>
        <w:pStyle w:val="a3"/>
        <w:tabs>
          <w:tab w:val="clear" w:pos="4252"/>
          <w:tab w:val="clear" w:pos="8504"/>
        </w:tabs>
        <w:overflowPunct w:val="0"/>
        <w:rPr>
          <w:szCs w:val="21"/>
        </w:rPr>
      </w:pPr>
      <w:r w:rsidRPr="00875876">
        <w:rPr>
          <w:szCs w:val="21"/>
        </w:rPr>
        <w:t>（添付書類）</w:t>
      </w: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D91F7E">
      <w:pPr>
        <w:overflowPunct w:val="0"/>
        <w:snapToGrid w:val="0"/>
        <w:spacing w:line="240" w:lineRule="auto"/>
        <w:rPr>
          <w:szCs w:val="21"/>
        </w:rPr>
      </w:pPr>
    </w:p>
    <w:p w:rsidR="00D91F7E" w:rsidRPr="00875876" w:rsidRDefault="00FE0D06">
      <w:pPr>
        <w:overflowPunct w:val="0"/>
        <w:snapToGrid w:val="0"/>
        <w:spacing w:line="240" w:lineRule="auto"/>
        <w:rPr>
          <w:szCs w:val="21"/>
        </w:rPr>
      </w:pPr>
      <w:r w:rsidRPr="00875876">
        <w:rPr>
          <w:noProof/>
          <w:szCs w:val="21"/>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97790</wp:posOffset>
                </wp:positionV>
                <wp:extent cx="5760720" cy="0"/>
                <wp:effectExtent l="10160" t="12700" r="1079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68A5E"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Qu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">
                <v:stroke dashstyle="dash"/>
              </v:line>
            </w:pict>
          </mc:Fallback>
        </mc:AlternateContent>
      </w:r>
    </w:p>
    <w:p w:rsidR="00D91F7E" w:rsidRPr="00875876" w:rsidRDefault="00D91F7E">
      <w:pPr>
        <w:overflowPunct w:val="0"/>
        <w:snapToGrid w:val="0"/>
        <w:spacing w:line="240" w:lineRule="auto"/>
        <w:rPr>
          <w:szCs w:val="21"/>
        </w:rPr>
      </w:pPr>
      <w:r w:rsidRPr="00875876">
        <w:rPr>
          <w:szCs w:val="21"/>
        </w:rPr>
        <w:t xml:space="preserve">　　</w:t>
      </w:r>
    </w:p>
    <w:p w:rsidR="00D91F7E" w:rsidRPr="002C1A8A" w:rsidRDefault="00D91F7E" w:rsidP="002C1A8A">
      <w:pPr>
        <w:overflowPunct w:val="0"/>
        <w:snapToGrid w:val="0"/>
        <w:spacing w:line="240" w:lineRule="auto"/>
        <w:jc w:val="center"/>
        <w:rPr>
          <w:rFonts w:hint="eastAsia"/>
          <w:b/>
          <w:bCs/>
          <w:szCs w:val="21"/>
        </w:rPr>
      </w:pPr>
      <w:r w:rsidRPr="00875876">
        <w:rPr>
          <w:szCs w:val="21"/>
        </w:rPr>
        <w:fldChar w:fldCharType="begin"/>
      </w:r>
      <w:r w:rsidRPr="00875876">
        <w:rPr>
          <w:szCs w:val="21"/>
        </w:rPr>
        <w:instrText xml:space="preserve"> eq \o\ad(</w:instrText>
      </w:r>
      <w:r w:rsidRPr="00875876">
        <w:rPr>
          <w:szCs w:val="21"/>
        </w:rPr>
        <w:instrText>受理年月日</w:instrText>
      </w:r>
      <w:r w:rsidRPr="00875876">
        <w:rPr>
          <w:szCs w:val="21"/>
        </w:rPr>
        <w:instrText>,</w:instrText>
      </w:r>
      <w:r w:rsidRPr="00875876">
        <w:rPr>
          <w:snapToGrid w:val="0"/>
          <w:w w:val="50"/>
          <w:szCs w:val="21"/>
        </w:rPr>
        <w:instrText xml:space="preserve">　　　　　　　　　　　　　</w:instrText>
      </w:r>
      <w:r w:rsidRPr="00875876">
        <w:rPr>
          <w:snapToGrid w:val="0"/>
          <w:spacing w:val="17"/>
          <w:w w:val="50"/>
          <w:szCs w:val="21"/>
        </w:rPr>
        <w:instrText xml:space="preserve">　</w:instrText>
      </w:r>
      <w:r w:rsidRPr="00875876">
        <w:rPr>
          <w:szCs w:val="21"/>
        </w:rPr>
        <w:instrText>)</w:instrText>
      </w:r>
      <w:r w:rsidRPr="00875876">
        <w:rPr>
          <w:szCs w:val="21"/>
        </w:rPr>
        <w:fldChar w:fldCharType="end"/>
      </w:r>
      <w:r w:rsidRPr="00875876">
        <w:rPr>
          <w:szCs w:val="21"/>
        </w:rPr>
        <w:t>：</w:t>
      </w:r>
      <w:r w:rsidRPr="00875876">
        <w:rPr>
          <w:rFonts w:hint="eastAsia"/>
          <w:szCs w:val="21"/>
        </w:rPr>
        <w:t xml:space="preserve">　</w:t>
      </w:r>
      <w:r w:rsidRPr="00875876">
        <w:rPr>
          <w:szCs w:val="21"/>
        </w:rPr>
        <w:t xml:space="preserve">　　　年　　　月　　　日　　　　　　　受理番号：</w:t>
      </w:r>
    </w:p>
    <w:sectPr w:rsidR="00D91F7E" w:rsidRPr="002C1A8A">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701" w:right="1418" w:bottom="1418" w:left="1418" w:header="680" w:footer="992" w:gutter="0"/>
      <w:cols w:space="425"/>
      <w:titlePg/>
      <w:docGrid w:type="linesAndChars" w:linePitch="391" w:charSpace="-4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2D" w:rsidRDefault="0090452D">
      <w:r>
        <w:separator/>
      </w:r>
    </w:p>
  </w:endnote>
  <w:endnote w:type="continuationSeparator" w:id="0">
    <w:p w:rsidR="0090452D" w:rsidRDefault="0090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26" w:rsidRDefault="00AC6E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7E" w:rsidRPr="00EB4369" w:rsidRDefault="00D91F7E" w:rsidP="00EB436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7E" w:rsidRDefault="00D91F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2D" w:rsidRDefault="0090452D">
      <w:r>
        <w:separator/>
      </w:r>
    </w:p>
  </w:footnote>
  <w:footnote w:type="continuationSeparator" w:id="0">
    <w:p w:rsidR="0090452D" w:rsidRDefault="0090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26" w:rsidRDefault="00AC6E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26" w:rsidRDefault="00AC6E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7E" w:rsidRDefault="00D91F7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B2"/>
    <w:rsid w:val="00006972"/>
    <w:rsid w:val="00007ED6"/>
    <w:rsid w:val="00056FAF"/>
    <w:rsid w:val="00062DB3"/>
    <w:rsid w:val="00082531"/>
    <w:rsid w:val="00094F0B"/>
    <w:rsid w:val="000C57BB"/>
    <w:rsid w:val="000D5919"/>
    <w:rsid w:val="000D697F"/>
    <w:rsid w:val="000E791A"/>
    <w:rsid w:val="00104006"/>
    <w:rsid w:val="0012013F"/>
    <w:rsid w:val="00123A82"/>
    <w:rsid w:val="001730A9"/>
    <w:rsid w:val="001830C8"/>
    <w:rsid w:val="001947F0"/>
    <w:rsid w:val="001A44A4"/>
    <w:rsid w:val="001E7A81"/>
    <w:rsid w:val="002028F7"/>
    <w:rsid w:val="00220C76"/>
    <w:rsid w:val="00222782"/>
    <w:rsid w:val="0023665A"/>
    <w:rsid w:val="002710E4"/>
    <w:rsid w:val="002B1F46"/>
    <w:rsid w:val="002C1A8A"/>
    <w:rsid w:val="002C7D28"/>
    <w:rsid w:val="002E1263"/>
    <w:rsid w:val="00331E2C"/>
    <w:rsid w:val="003445BE"/>
    <w:rsid w:val="003811A9"/>
    <w:rsid w:val="003A4D1F"/>
    <w:rsid w:val="003B5105"/>
    <w:rsid w:val="003D1DEB"/>
    <w:rsid w:val="003E4A8F"/>
    <w:rsid w:val="003F3D5C"/>
    <w:rsid w:val="003F794E"/>
    <w:rsid w:val="004451B1"/>
    <w:rsid w:val="00493A15"/>
    <w:rsid w:val="004A39E1"/>
    <w:rsid w:val="004B62B1"/>
    <w:rsid w:val="004C7159"/>
    <w:rsid w:val="004D51C0"/>
    <w:rsid w:val="00537997"/>
    <w:rsid w:val="00564A05"/>
    <w:rsid w:val="00572366"/>
    <w:rsid w:val="00576F36"/>
    <w:rsid w:val="00594C43"/>
    <w:rsid w:val="005D4AE4"/>
    <w:rsid w:val="005D4C3C"/>
    <w:rsid w:val="006064BC"/>
    <w:rsid w:val="0061117B"/>
    <w:rsid w:val="00613E1E"/>
    <w:rsid w:val="00620B43"/>
    <w:rsid w:val="0062583D"/>
    <w:rsid w:val="006260E2"/>
    <w:rsid w:val="006309CB"/>
    <w:rsid w:val="006508C6"/>
    <w:rsid w:val="0065445F"/>
    <w:rsid w:val="006D0859"/>
    <w:rsid w:val="006D36CA"/>
    <w:rsid w:val="006E7A1B"/>
    <w:rsid w:val="007436A0"/>
    <w:rsid w:val="00746CBB"/>
    <w:rsid w:val="007559CF"/>
    <w:rsid w:val="007731FC"/>
    <w:rsid w:val="0078584E"/>
    <w:rsid w:val="00790452"/>
    <w:rsid w:val="00792958"/>
    <w:rsid w:val="007B1110"/>
    <w:rsid w:val="007C7E20"/>
    <w:rsid w:val="00875876"/>
    <w:rsid w:val="008C6921"/>
    <w:rsid w:val="008E3502"/>
    <w:rsid w:val="0090452D"/>
    <w:rsid w:val="00950F41"/>
    <w:rsid w:val="00951023"/>
    <w:rsid w:val="009802B4"/>
    <w:rsid w:val="009B6022"/>
    <w:rsid w:val="009D44AE"/>
    <w:rsid w:val="009F0186"/>
    <w:rsid w:val="00A05DC2"/>
    <w:rsid w:val="00A17BE7"/>
    <w:rsid w:val="00A3425F"/>
    <w:rsid w:val="00A63274"/>
    <w:rsid w:val="00A63F5B"/>
    <w:rsid w:val="00AA6C73"/>
    <w:rsid w:val="00AC6E26"/>
    <w:rsid w:val="00AC7A41"/>
    <w:rsid w:val="00B331C7"/>
    <w:rsid w:val="00B71555"/>
    <w:rsid w:val="00B72FB2"/>
    <w:rsid w:val="00B848F9"/>
    <w:rsid w:val="00BB0B15"/>
    <w:rsid w:val="00BC6276"/>
    <w:rsid w:val="00BD365A"/>
    <w:rsid w:val="00BF6610"/>
    <w:rsid w:val="00C0131E"/>
    <w:rsid w:val="00C14F75"/>
    <w:rsid w:val="00C47A50"/>
    <w:rsid w:val="00C927F7"/>
    <w:rsid w:val="00CB4944"/>
    <w:rsid w:val="00CD52A4"/>
    <w:rsid w:val="00D00786"/>
    <w:rsid w:val="00D71828"/>
    <w:rsid w:val="00D91F7E"/>
    <w:rsid w:val="00DB132A"/>
    <w:rsid w:val="00DC3446"/>
    <w:rsid w:val="00E001B0"/>
    <w:rsid w:val="00E1512B"/>
    <w:rsid w:val="00E15B25"/>
    <w:rsid w:val="00E22F8F"/>
    <w:rsid w:val="00E31C2A"/>
    <w:rsid w:val="00E546CA"/>
    <w:rsid w:val="00EB4369"/>
    <w:rsid w:val="00ED5B2C"/>
    <w:rsid w:val="00F02034"/>
    <w:rsid w:val="00F4318F"/>
    <w:rsid w:val="00F61866"/>
    <w:rsid w:val="00F73AF2"/>
    <w:rsid w:val="00FE0D06"/>
    <w:rsid w:val="00FF7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3414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7" w:lineRule="atLeast"/>
      <w:jc w:val="both"/>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Body Text Indent"/>
    <w:basedOn w:val="a"/>
    <w:pPr>
      <w:wordWrap w:val="0"/>
      <w:overflowPunct w:val="0"/>
      <w:snapToGrid w:val="0"/>
      <w:spacing w:line="360" w:lineRule="atLeast"/>
      <w:ind w:firstLineChars="100" w:firstLine="258"/>
    </w:pPr>
    <w:rPr>
      <w:sz w:val="22"/>
    </w:rPr>
  </w:style>
  <w:style w:type="paragraph" w:styleId="3">
    <w:name w:val="Body Text 3"/>
    <w:basedOn w:val="a"/>
    <w:pPr>
      <w:wordWrap w:val="0"/>
      <w:overflowPunct w:val="0"/>
      <w:snapToGrid w:val="0"/>
      <w:spacing w:line="480" w:lineRule="atLeast"/>
    </w:pPr>
    <w:rPr>
      <w:rFonts w:ascii="ＭＳ 明朝" w:hAnsi="ＭＳ 明朝"/>
      <w:sz w:val="24"/>
    </w:rPr>
  </w:style>
  <w:style w:type="paragraph" w:styleId="a6">
    <w:name w:val="Note Heading"/>
    <w:basedOn w:val="a"/>
    <w:next w:val="a"/>
    <w:pPr>
      <w:autoSpaceDE/>
      <w:autoSpaceDN/>
      <w:spacing w:line="240" w:lineRule="auto"/>
      <w:jc w:val="center"/>
    </w:pPr>
    <w:rPr>
      <w:spacing w:val="0"/>
      <w:kern w:val="2"/>
      <w:szCs w:val="24"/>
    </w:rPr>
  </w:style>
  <w:style w:type="paragraph" w:styleId="a7">
    <w:name w:val="footer"/>
    <w:basedOn w:val="a"/>
    <w:pPr>
      <w:tabs>
        <w:tab w:val="center" w:pos="4252"/>
        <w:tab w:val="right" w:pos="8504"/>
      </w:tabs>
      <w:snapToGrid w:val="0"/>
    </w:pPr>
  </w:style>
  <w:style w:type="character" w:customStyle="1" w:styleId="a4">
    <w:name w:val="ヘッダー (文字)"/>
    <w:link w:val="a3"/>
    <w:uiPriority w:val="99"/>
    <w:rsid w:val="00007ED6"/>
    <w:rPr>
      <w:spacing w:val="19"/>
      <w:sz w:val="21"/>
    </w:rPr>
  </w:style>
  <w:style w:type="paragraph" w:styleId="a8">
    <w:name w:val="Balloon Text"/>
    <w:basedOn w:val="a"/>
    <w:link w:val="a9"/>
    <w:rsid w:val="003D1DEB"/>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3D1DEB"/>
    <w:rPr>
      <w:rFonts w:ascii="游ゴシック Light" w:eastAsia="游ゴシック Light" w:hAnsi="游ゴシック Light" w:cs="Times New Roman"/>
      <w:spacing w:val="19"/>
      <w:sz w:val="18"/>
      <w:szCs w:val="18"/>
    </w:rPr>
  </w:style>
  <w:style w:type="character" w:styleId="aa">
    <w:name w:val="annotation reference"/>
    <w:rsid w:val="00613E1E"/>
    <w:rPr>
      <w:sz w:val="18"/>
      <w:szCs w:val="18"/>
    </w:rPr>
  </w:style>
  <w:style w:type="paragraph" w:styleId="ab">
    <w:name w:val="annotation text"/>
    <w:basedOn w:val="a"/>
    <w:link w:val="ac"/>
    <w:rsid w:val="00613E1E"/>
    <w:pPr>
      <w:jc w:val="left"/>
    </w:pPr>
  </w:style>
  <w:style w:type="character" w:customStyle="1" w:styleId="ac">
    <w:name w:val="コメント文字列 (文字)"/>
    <w:link w:val="ab"/>
    <w:rsid w:val="00613E1E"/>
    <w:rPr>
      <w:spacing w:val="19"/>
      <w:sz w:val="21"/>
    </w:rPr>
  </w:style>
  <w:style w:type="paragraph" w:styleId="ad">
    <w:name w:val="annotation subject"/>
    <w:basedOn w:val="ab"/>
    <w:next w:val="ab"/>
    <w:link w:val="ae"/>
    <w:rsid w:val="00613E1E"/>
    <w:rPr>
      <w:b/>
      <w:bCs/>
    </w:rPr>
  </w:style>
  <w:style w:type="character" w:customStyle="1" w:styleId="ae">
    <w:name w:val="コメント内容 (文字)"/>
    <w:link w:val="ad"/>
    <w:rsid w:val="00613E1E"/>
    <w:rPr>
      <w:b/>
      <w:bCs/>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1799-3FC1-4FDF-9F4C-1A8A69B7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2022-11-25T07:47:00Z</dcterms:created>
  <dcterms:modified xsi:type="dcterms:W3CDTF">2022-11-25T07:48:00Z</dcterms:modified>
</cp:coreProperties>
</file>