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B0406" w14:textId="4D6DD38A" w:rsidR="00397EF9" w:rsidRPr="00F445B9" w:rsidRDefault="00397EF9" w:rsidP="00397EF9">
      <w:pPr>
        <w:jc w:val="right"/>
        <w:rPr>
          <w:rFonts w:ascii="ＭＳ ゴシック" w:eastAsia="ＭＳ ゴシック" w:hAnsi="ＭＳ ゴシック" w:cs="Arial"/>
          <w:bdr w:val="single" w:sz="4" w:space="0" w:color="auto"/>
        </w:rPr>
      </w:pPr>
      <w:bookmarkStart w:id="0" w:name="_GoBack"/>
      <w:bookmarkEnd w:id="0"/>
      <w:r w:rsidRPr="00F445B9">
        <w:rPr>
          <w:rFonts w:ascii="ＭＳ ゴシック" w:eastAsia="ＭＳ ゴシック" w:hAnsi="ＭＳ ゴシック" w:cs="Arial" w:hint="eastAsia"/>
          <w:bdr w:val="single" w:sz="4" w:space="0" w:color="auto"/>
        </w:rPr>
        <w:t>別紙</w:t>
      </w:r>
    </w:p>
    <w:p w14:paraId="4A444FE6" w14:textId="0ECC3C4B" w:rsidR="005778EC" w:rsidRDefault="005778EC" w:rsidP="005778EC">
      <w:pPr>
        <w:jc w:val="center"/>
        <w:rPr>
          <w:rFonts w:ascii="ＭＳ ゴシック" w:eastAsia="ＭＳ ゴシック" w:hAnsi="ＭＳ ゴシック" w:cs="Arial"/>
        </w:rPr>
      </w:pPr>
      <w:r w:rsidRPr="00B634E4">
        <w:rPr>
          <w:rFonts w:ascii="ＭＳ ゴシック" w:eastAsia="ＭＳ ゴシック" w:hAnsi="ＭＳ ゴシック" w:cs="Arial"/>
        </w:rPr>
        <w:t>関西電力株式会社第</w:t>
      </w:r>
      <w:r>
        <w:rPr>
          <w:rFonts w:ascii="ＭＳ ゴシック" w:eastAsia="ＭＳ ゴシック" w:hAnsi="ＭＳ ゴシック" w:cs="Arial" w:hint="eastAsia"/>
        </w:rPr>
        <w:t>９８</w:t>
      </w:r>
      <w:r w:rsidRPr="00B634E4">
        <w:rPr>
          <w:rFonts w:ascii="ＭＳ ゴシック" w:eastAsia="ＭＳ ゴシック" w:hAnsi="ＭＳ ゴシック" w:cs="Arial"/>
        </w:rPr>
        <w:t>回定時株主総会における</w:t>
      </w:r>
      <w:r>
        <w:rPr>
          <w:rFonts w:ascii="ＭＳ ゴシック" w:eastAsia="ＭＳ ゴシック" w:hAnsi="ＭＳ ゴシック" w:cs="Arial" w:hint="eastAsia"/>
        </w:rPr>
        <w:t>提案（大阪市・</w:t>
      </w:r>
      <w:r w:rsidRPr="00B634E4">
        <w:rPr>
          <w:rFonts w:ascii="ＭＳ ゴシック" w:eastAsia="ＭＳ ゴシック" w:hAnsi="ＭＳ ゴシック" w:cs="Arial"/>
        </w:rPr>
        <w:t>京都市</w:t>
      </w:r>
      <w:r>
        <w:rPr>
          <w:rFonts w:ascii="ＭＳ ゴシック" w:eastAsia="ＭＳ ゴシック" w:hAnsi="ＭＳ ゴシック" w:cs="Arial" w:hint="eastAsia"/>
        </w:rPr>
        <w:t>・神戸市）</w:t>
      </w:r>
    </w:p>
    <w:p w14:paraId="59DB39C6" w14:textId="1D6CF5D3" w:rsidR="005778EC" w:rsidRPr="005778EC" w:rsidRDefault="005778EC" w:rsidP="00397EF9">
      <w:pPr>
        <w:jc w:val="center"/>
        <w:rPr>
          <w:rFonts w:ascii="ＭＳ ゴシック" w:eastAsia="ＭＳ ゴシック" w:hAnsi="ＭＳ ゴシック" w:cs="Arial"/>
        </w:rPr>
      </w:pPr>
      <w:r w:rsidRPr="00F445B9">
        <w:rPr>
          <w:rFonts w:ascii="ＭＳ ゴシック" w:eastAsia="ＭＳ ゴシック" w:hAnsi="ＭＳ ゴシック" w:cs="Arial"/>
          <w:noProof/>
        </w:rPr>
        <mc:AlternateContent>
          <mc:Choice Requires="wps">
            <w:drawing>
              <wp:anchor distT="45720" distB="45720" distL="114300" distR="114300" simplePos="0" relativeHeight="251663360" behindDoc="0" locked="0" layoutInCell="1" allowOverlap="1" wp14:anchorId="23B9E07C" wp14:editId="238E39A6">
                <wp:simplePos x="0" y="0"/>
                <wp:positionH relativeFrom="column">
                  <wp:posOffset>52705</wp:posOffset>
                </wp:positionH>
                <wp:positionV relativeFrom="paragraph">
                  <wp:posOffset>295910</wp:posOffset>
                </wp:positionV>
                <wp:extent cx="5343525" cy="1404620"/>
                <wp:effectExtent l="0" t="0" r="28575"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solidFill>
                          <a:srgbClr val="FFFFFF"/>
                        </a:solidFill>
                        <a:ln w="9525">
                          <a:solidFill>
                            <a:srgbClr val="000000"/>
                          </a:solidFill>
                          <a:miter lim="800000"/>
                          <a:headEnd/>
                          <a:tailEnd/>
                        </a:ln>
                      </wps:spPr>
                      <wps:txbx>
                        <w:txbxContent>
                          <w:p w14:paraId="0F1F04B3" w14:textId="756F76ED" w:rsidR="00BD61B6" w:rsidRPr="003C0D8D" w:rsidRDefault="005778EC" w:rsidP="00397EF9">
                            <w:pPr>
                              <w:rPr>
                                <w:rFonts w:asciiTheme="majorEastAsia" w:eastAsiaTheme="majorEastAsia" w:hAnsiTheme="majorEastAsia" w:cs="Arial"/>
                              </w:rPr>
                            </w:pPr>
                            <w:r w:rsidRPr="003C0D8D">
                              <w:rPr>
                                <w:rFonts w:asciiTheme="majorEastAsia" w:eastAsiaTheme="majorEastAsia" w:hAnsiTheme="majorEastAsia" w:cs="Arial" w:hint="eastAsia"/>
                              </w:rPr>
                              <w:t>第１８号議案から２０号議案までは</w:t>
                            </w:r>
                            <w:r w:rsidR="004A29BC">
                              <w:rPr>
                                <w:rFonts w:asciiTheme="majorEastAsia" w:eastAsiaTheme="majorEastAsia" w:hAnsiTheme="majorEastAsia" w:cs="Arial" w:hint="eastAsia"/>
                              </w:rPr>
                              <w:t>、</w:t>
                            </w:r>
                            <w:r w:rsidRPr="003C0D8D">
                              <w:rPr>
                                <w:rFonts w:asciiTheme="majorEastAsia" w:eastAsiaTheme="majorEastAsia" w:hAnsiTheme="majorEastAsia" w:cs="Arial" w:hint="eastAsia"/>
                              </w:rPr>
                              <w:t>大阪市・京都市・神戸市共同提案（３議案）</w:t>
                            </w:r>
                            <w:r w:rsidR="00A60DDB" w:rsidRPr="003C0D8D">
                              <w:rPr>
                                <w:rFonts w:asciiTheme="majorEastAsia" w:eastAsiaTheme="majorEastAsia" w:hAnsiTheme="majorEastAsia" w:cs="Arial"/>
                              </w:rPr>
                              <w:t xml:space="preserve"> </w:t>
                            </w:r>
                          </w:p>
                          <w:p w14:paraId="0CB51C29" w14:textId="384B11C9" w:rsidR="00A60DDB" w:rsidRPr="003C0D8D" w:rsidRDefault="005778EC" w:rsidP="00A60DDB">
                            <w:pPr>
                              <w:rPr>
                                <w:rFonts w:asciiTheme="majorEastAsia" w:eastAsiaTheme="majorEastAsia" w:hAnsiTheme="majorEastAsia" w:cs="Arial"/>
                              </w:rPr>
                            </w:pPr>
                            <w:r w:rsidRPr="003C0D8D">
                              <w:rPr>
                                <w:rFonts w:asciiTheme="majorEastAsia" w:eastAsiaTheme="majorEastAsia" w:hAnsiTheme="majorEastAsia" w:cs="Arial" w:hint="eastAsia"/>
                              </w:rPr>
                              <w:t>第２１号議案は</w:t>
                            </w:r>
                            <w:r w:rsidR="004A29BC">
                              <w:rPr>
                                <w:rFonts w:asciiTheme="majorEastAsia" w:eastAsiaTheme="majorEastAsia" w:hAnsiTheme="majorEastAsia" w:cs="Arial" w:hint="eastAsia"/>
                              </w:rPr>
                              <w:t>、</w:t>
                            </w:r>
                            <w:r w:rsidR="00BF250A">
                              <w:rPr>
                                <w:rFonts w:asciiTheme="majorEastAsia" w:eastAsiaTheme="majorEastAsia" w:hAnsiTheme="majorEastAsia" w:cs="Arial" w:hint="eastAsia"/>
                              </w:rPr>
                              <w:t>大阪</w:t>
                            </w:r>
                            <w:r w:rsidRPr="003C0D8D">
                              <w:rPr>
                                <w:rFonts w:asciiTheme="majorEastAsia" w:eastAsiaTheme="majorEastAsia" w:hAnsiTheme="majorEastAsia" w:cs="Arial" w:hint="eastAsia"/>
                              </w:rPr>
                              <w:t>市</w:t>
                            </w:r>
                            <w:r w:rsidR="00BF250A">
                              <w:rPr>
                                <w:rFonts w:asciiTheme="majorEastAsia" w:eastAsiaTheme="majorEastAsia" w:hAnsiTheme="majorEastAsia" w:cs="Arial" w:hint="eastAsia"/>
                              </w:rPr>
                              <w:t>・京都市</w:t>
                            </w:r>
                            <w:r w:rsidRPr="003C0D8D">
                              <w:rPr>
                                <w:rFonts w:asciiTheme="majorEastAsia" w:eastAsiaTheme="majorEastAsia" w:hAnsiTheme="majorEastAsia" w:cs="Arial" w:hint="eastAsia"/>
                              </w:rPr>
                              <w:t>共同提案（１議案）</w:t>
                            </w:r>
                          </w:p>
                          <w:p w14:paraId="477E24B0" w14:textId="2836D92C" w:rsidR="005778EC" w:rsidRPr="003C0D8D" w:rsidRDefault="005778EC" w:rsidP="00A60DDB">
                            <w:pPr>
                              <w:rPr>
                                <w:rFonts w:asciiTheme="majorEastAsia" w:eastAsiaTheme="majorEastAsia" w:hAnsiTheme="majorEastAsia" w:cs="Arial"/>
                              </w:rPr>
                            </w:pPr>
                            <w:r w:rsidRPr="003C0D8D">
                              <w:rPr>
                                <w:rFonts w:asciiTheme="majorEastAsia" w:eastAsiaTheme="majorEastAsia" w:hAnsiTheme="majorEastAsia" w:cs="Arial" w:hint="eastAsia"/>
                              </w:rPr>
                              <w:t>第２２号議案から２４号議案までは</w:t>
                            </w:r>
                            <w:r w:rsidR="004A29BC">
                              <w:rPr>
                                <w:rFonts w:asciiTheme="majorEastAsia" w:eastAsiaTheme="majorEastAsia" w:hAnsiTheme="majorEastAsia" w:cs="Arial" w:hint="eastAsia"/>
                              </w:rPr>
                              <w:t>、</w:t>
                            </w:r>
                            <w:r w:rsidRPr="003C0D8D">
                              <w:rPr>
                                <w:rFonts w:asciiTheme="majorEastAsia" w:eastAsiaTheme="majorEastAsia" w:hAnsiTheme="majorEastAsia" w:cs="Arial" w:hint="eastAsia"/>
                              </w:rPr>
                              <w:t>京都市・神戸市共同提案（３議案）</w:t>
                            </w:r>
                          </w:p>
                          <w:p w14:paraId="7B6D82F8" w14:textId="4B2B4B21" w:rsidR="005778EC" w:rsidRPr="003C0D8D" w:rsidRDefault="005778EC" w:rsidP="005778EC">
                            <w:pPr>
                              <w:rPr>
                                <w:rFonts w:asciiTheme="majorEastAsia" w:eastAsiaTheme="majorEastAsia" w:hAnsiTheme="majorEastAsia" w:cs="Arial"/>
                              </w:rPr>
                            </w:pPr>
                            <w:r w:rsidRPr="003C0D8D">
                              <w:rPr>
                                <w:rFonts w:asciiTheme="majorEastAsia" w:eastAsiaTheme="majorEastAsia" w:hAnsiTheme="majorEastAsia" w:cs="Arial" w:hint="eastAsia"/>
                              </w:rPr>
                              <w:t>第２５号議案から２９号議案までは</w:t>
                            </w:r>
                            <w:r w:rsidR="004A29BC">
                              <w:rPr>
                                <w:rFonts w:asciiTheme="majorEastAsia" w:eastAsiaTheme="majorEastAsia" w:hAnsiTheme="majorEastAsia" w:cs="Arial" w:hint="eastAsia"/>
                              </w:rPr>
                              <w:t>、</w:t>
                            </w:r>
                            <w:r w:rsidRPr="003C0D8D">
                              <w:rPr>
                                <w:rFonts w:asciiTheme="majorEastAsia" w:eastAsiaTheme="majorEastAsia" w:hAnsiTheme="majorEastAsia" w:cs="Arial" w:hint="eastAsia"/>
                              </w:rPr>
                              <w:t>大阪市単独提案（５議案）</w:t>
                            </w:r>
                          </w:p>
                          <w:p w14:paraId="7AD7E5B0" w14:textId="02F771A7" w:rsidR="005778EC" w:rsidRPr="003C0D8D" w:rsidRDefault="005778EC" w:rsidP="005778EC">
                            <w:pPr>
                              <w:rPr>
                                <w:rFonts w:asciiTheme="majorEastAsia" w:eastAsiaTheme="majorEastAsia" w:hAnsiTheme="majorEastAsia" w:cs="Arial"/>
                              </w:rPr>
                            </w:pPr>
                            <w:r w:rsidRPr="003C0D8D">
                              <w:rPr>
                                <w:rFonts w:asciiTheme="majorEastAsia" w:eastAsiaTheme="majorEastAsia" w:hAnsiTheme="majorEastAsia" w:cs="Arial" w:hint="eastAsia"/>
                              </w:rPr>
                              <w:t>第３０号議案は</w:t>
                            </w:r>
                            <w:r w:rsidR="004A29BC">
                              <w:rPr>
                                <w:rFonts w:asciiTheme="majorEastAsia" w:eastAsiaTheme="majorEastAsia" w:hAnsiTheme="majorEastAsia" w:cs="Arial" w:hint="eastAsia"/>
                              </w:rPr>
                              <w:t>、</w:t>
                            </w:r>
                            <w:r w:rsidRPr="003C0D8D">
                              <w:rPr>
                                <w:rFonts w:asciiTheme="majorEastAsia" w:eastAsiaTheme="majorEastAsia" w:hAnsiTheme="majorEastAsia" w:cs="Arial" w:hint="eastAsia"/>
                              </w:rPr>
                              <w:t>京都市単独提案（１議案）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B9E07C" id="_x0000_t202" coordsize="21600,21600" o:spt="202" path="m,l,21600r21600,l21600,xe">
                <v:stroke joinstyle="miter"/>
                <v:path gradientshapeok="t" o:connecttype="rect"/>
              </v:shapetype>
              <v:shape id="テキスト ボックス 2" o:spid="_x0000_s1026" type="#_x0000_t202" style="position:absolute;left:0;text-align:left;margin-left:4.15pt;margin-top:23.3pt;width:420.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">
                <v:textbox style="mso-fit-shape-to-text:t">
                  <w:txbxContent>
                    <w:p w14:paraId="0F1F04B3" w14:textId="756F76ED" w:rsidR="00BD61B6" w:rsidRPr="003C0D8D" w:rsidRDefault="005778EC" w:rsidP="00397EF9">
                      <w:pPr>
                        <w:rPr>
                          <w:rFonts w:asciiTheme="majorEastAsia" w:eastAsiaTheme="majorEastAsia" w:hAnsiTheme="majorEastAsia" w:cs="Arial"/>
                        </w:rPr>
                      </w:pPr>
                      <w:r w:rsidRPr="003C0D8D">
                        <w:rPr>
                          <w:rFonts w:asciiTheme="majorEastAsia" w:eastAsiaTheme="majorEastAsia" w:hAnsiTheme="majorEastAsia" w:cs="Arial" w:hint="eastAsia"/>
                        </w:rPr>
                        <w:t>第１８号議案から２０号議案までは</w:t>
                      </w:r>
                      <w:r w:rsidR="004A29BC">
                        <w:rPr>
                          <w:rFonts w:asciiTheme="majorEastAsia" w:eastAsiaTheme="majorEastAsia" w:hAnsiTheme="majorEastAsia" w:cs="Arial" w:hint="eastAsia"/>
                        </w:rPr>
                        <w:t>、</w:t>
                      </w:r>
                      <w:r w:rsidRPr="003C0D8D">
                        <w:rPr>
                          <w:rFonts w:asciiTheme="majorEastAsia" w:eastAsiaTheme="majorEastAsia" w:hAnsiTheme="majorEastAsia" w:cs="Arial" w:hint="eastAsia"/>
                        </w:rPr>
                        <w:t>大阪市・京都市・神戸市共同提案（３議案）</w:t>
                      </w:r>
                      <w:r w:rsidR="00A60DDB" w:rsidRPr="003C0D8D">
                        <w:rPr>
                          <w:rFonts w:asciiTheme="majorEastAsia" w:eastAsiaTheme="majorEastAsia" w:hAnsiTheme="majorEastAsia" w:cs="Arial"/>
                        </w:rPr>
                        <w:t xml:space="preserve"> </w:t>
                      </w:r>
                    </w:p>
                    <w:p w14:paraId="0CB51C29" w14:textId="384B11C9" w:rsidR="00A60DDB" w:rsidRPr="003C0D8D" w:rsidRDefault="005778EC" w:rsidP="00A60DDB">
                      <w:pPr>
                        <w:rPr>
                          <w:rFonts w:asciiTheme="majorEastAsia" w:eastAsiaTheme="majorEastAsia" w:hAnsiTheme="majorEastAsia" w:cs="Arial"/>
                        </w:rPr>
                      </w:pPr>
                      <w:r w:rsidRPr="003C0D8D">
                        <w:rPr>
                          <w:rFonts w:asciiTheme="majorEastAsia" w:eastAsiaTheme="majorEastAsia" w:hAnsiTheme="majorEastAsia" w:cs="Arial" w:hint="eastAsia"/>
                        </w:rPr>
                        <w:t>第２１号議案は</w:t>
                      </w:r>
                      <w:r w:rsidR="004A29BC">
                        <w:rPr>
                          <w:rFonts w:asciiTheme="majorEastAsia" w:eastAsiaTheme="majorEastAsia" w:hAnsiTheme="majorEastAsia" w:cs="Arial" w:hint="eastAsia"/>
                        </w:rPr>
                        <w:t>、</w:t>
                      </w:r>
                      <w:r w:rsidR="00BF250A">
                        <w:rPr>
                          <w:rFonts w:asciiTheme="majorEastAsia" w:eastAsiaTheme="majorEastAsia" w:hAnsiTheme="majorEastAsia" w:cs="Arial" w:hint="eastAsia"/>
                        </w:rPr>
                        <w:t>大阪</w:t>
                      </w:r>
                      <w:r w:rsidRPr="003C0D8D">
                        <w:rPr>
                          <w:rFonts w:asciiTheme="majorEastAsia" w:eastAsiaTheme="majorEastAsia" w:hAnsiTheme="majorEastAsia" w:cs="Arial" w:hint="eastAsia"/>
                        </w:rPr>
                        <w:t>市</w:t>
                      </w:r>
                      <w:r w:rsidR="00BF250A">
                        <w:rPr>
                          <w:rFonts w:asciiTheme="majorEastAsia" w:eastAsiaTheme="majorEastAsia" w:hAnsiTheme="majorEastAsia" w:cs="Arial" w:hint="eastAsia"/>
                        </w:rPr>
                        <w:t>・京都市</w:t>
                      </w:r>
                      <w:r w:rsidRPr="003C0D8D">
                        <w:rPr>
                          <w:rFonts w:asciiTheme="majorEastAsia" w:eastAsiaTheme="majorEastAsia" w:hAnsiTheme="majorEastAsia" w:cs="Arial" w:hint="eastAsia"/>
                        </w:rPr>
                        <w:t>共同提案（１議案）</w:t>
                      </w:r>
                    </w:p>
                    <w:p w14:paraId="477E24B0" w14:textId="2836D92C" w:rsidR="005778EC" w:rsidRPr="003C0D8D" w:rsidRDefault="005778EC" w:rsidP="00A60DDB">
                      <w:pPr>
                        <w:rPr>
                          <w:rFonts w:asciiTheme="majorEastAsia" w:eastAsiaTheme="majorEastAsia" w:hAnsiTheme="majorEastAsia" w:cs="Arial"/>
                        </w:rPr>
                      </w:pPr>
                      <w:r w:rsidRPr="003C0D8D">
                        <w:rPr>
                          <w:rFonts w:asciiTheme="majorEastAsia" w:eastAsiaTheme="majorEastAsia" w:hAnsiTheme="majorEastAsia" w:cs="Arial" w:hint="eastAsia"/>
                        </w:rPr>
                        <w:t>第２２号議案から２４号議案までは</w:t>
                      </w:r>
                      <w:r w:rsidR="004A29BC">
                        <w:rPr>
                          <w:rFonts w:asciiTheme="majorEastAsia" w:eastAsiaTheme="majorEastAsia" w:hAnsiTheme="majorEastAsia" w:cs="Arial" w:hint="eastAsia"/>
                        </w:rPr>
                        <w:t>、</w:t>
                      </w:r>
                      <w:r w:rsidRPr="003C0D8D">
                        <w:rPr>
                          <w:rFonts w:asciiTheme="majorEastAsia" w:eastAsiaTheme="majorEastAsia" w:hAnsiTheme="majorEastAsia" w:cs="Arial" w:hint="eastAsia"/>
                        </w:rPr>
                        <w:t>京都市・神戸市共同提案（３議案）</w:t>
                      </w:r>
                    </w:p>
                    <w:p w14:paraId="7B6D82F8" w14:textId="4B2B4B21" w:rsidR="005778EC" w:rsidRPr="003C0D8D" w:rsidRDefault="005778EC" w:rsidP="005778EC">
                      <w:pPr>
                        <w:rPr>
                          <w:rFonts w:asciiTheme="majorEastAsia" w:eastAsiaTheme="majorEastAsia" w:hAnsiTheme="majorEastAsia" w:cs="Arial"/>
                        </w:rPr>
                      </w:pPr>
                      <w:r w:rsidRPr="003C0D8D">
                        <w:rPr>
                          <w:rFonts w:asciiTheme="majorEastAsia" w:eastAsiaTheme="majorEastAsia" w:hAnsiTheme="majorEastAsia" w:cs="Arial" w:hint="eastAsia"/>
                        </w:rPr>
                        <w:t>第２５号議案から２９号議案までは</w:t>
                      </w:r>
                      <w:r w:rsidR="004A29BC">
                        <w:rPr>
                          <w:rFonts w:asciiTheme="majorEastAsia" w:eastAsiaTheme="majorEastAsia" w:hAnsiTheme="majorEastAsia" w:cs="Arial" w:hint="eastAsia"/>
                        </w:rPr>
                        <w:t>、</w:t>
                      </w:r>
                      <w:r w:rsidRPr="003C0D8D">
                        <w:rPr>
                          <w:rFonts w:asciiTheme="majorEastAsia" w:eastAsiaTheme="majorEastAsia" w:hAnsiTheme="majorEastAsia" w:cs="Arial" w:hint="eastAsia"/>
                        </w:rPr>
                        <w:t>大阪市単独提案（５議案）</w:t>
                      </w:r>
                    </w:p>
                    <w:p w14:paraId="7AD7E5B0" w14:textId="02F771A7" w:rsidR="005778EC" w:rsidRPr="003C0D8D" w:rsidRDefault="005778EC" w:rsidP="005778EC">
                      <w:pPr>
                        <w:rPr>
                          <w:rFonts w:asciiTheme="majorEastAsia" w:eastAsiaTheme="majorEastAsia" w:hAnsiTheme="majorEastAsia" w:cs="Arial"/>
                        </w:rPr>
                      </w:pPr>
                      <w:r w:rsidRPr="003C0D8D">
                        <w:rPr>
                          <w:rFonts w:asciiTheme="majorEastAsia" w:eastAsiaTheme="majorEastAsia" w:hAnsiTheme="majorEastAsia" w:cs="Arial" w:hint="eastAsia"/>
                        </w:rPr>
                        <w:t>第３０号議案は</w:t>
                      </w:r>
                      <w:r w:rsidR="004A29BC">
                        <w:rPr>
                          <w:rFonts w:asciiTheme="majorEastAsia" w:eastAsiaTheme="majorEastAsia" w:hAnsiTheme="majorEastAsia" w:cs="Arial" w:hint="eastAsia"/>
                        </w:rPr>
                        <w:t>、</w:t>
                      </w:r>
                      <w:r w:rsidRPr="003C0D8D">
                        <w:rPr>
                          <w:rFonts w:asciiTheme="majorEastAsia" w:eastAsiaTheme="majorEastAsia" w:hAnsiTheme="majorEastAsia" w:cs="Arial" w:hint="eastAsia"/>
                        </w:rPr>
                        <w:t>京都市単独提案（１議案）</w:t>
                      </w:r>
                    </w:p>
                  </w:txbxContent>
                </v:textbox>
                <w10:wrap type="square"/>
              </v:shape>
            </w:pict>
          </mc:Fallback>
        </mc:AlternateContent>
      </w:r>
    </w:p>
    <w:p w14:paraId="5D6D717D" w14:textId="77777777" w:rsidR="001C1DA8" w:rsidRPr="00471536" w:rsidRDefault="001C1DA8" w:rsidP="001C1DA8">
      <w:pPr>
        <w:rPr>
          <w:rFonts w:ascii="ＭＳ ゴシック" w:eastAsia="ＭＳ ゴシック" w:hAnsi="ＭＳ ゴシック" w:cs="Arial"/>
        </w:rPr>
      </w:pPr>
    </w:p>
    <w:p w14:paraId="4AA7AF36" w14:textId="4FDCBAD0" w:rsidR="001C1DA8" w:rsidRPr="00471536" w:rsidRDefault="001C1DA8" w:rsidP="001C1DA8">
      <w:pPr>
        <w:rPr>
          <w:rFonts w:ascii="ＭＳ ゴシック" w:eastAsia="ＭＳ ゴシック" w:hAnsi="ＭＳ ゴシック" w:cs="Arial"/>
        </w:rPr>
      </w:pPr>
      <w:r w:rsidRPr="00471536">
        <w:rPr>
          <w:rFonts w:ascii="ＭＳ ゴシック" w:eastAsia="ＭＳ ゴシック" w:hAnsi="ＭＳ ゴシック" w:cs="Arial" w:hint="eastAsia"/>
        </w:rPr>
        <w:t>第</w:t>
      </w:r>
      <w:r w:rsidR="005778EC" w:rsidRPr="00471536">
        <w:rPr>
          <w:rFonts w:ascii="ＭＳ ゴシック" w:eastAsia="ＭＳ ゴシック" w:hAnsi="ＭＳ ゴシック" w:cs="Arial" w:hint="eastAsia"/>
        </w:rPr>
        <w:t>１８</w:t>
      </w:r>
      <w:r w:rsidRPr="00471536">
        <w:rPr>
          <w:rFonts w:ascii="ＭＳ ゴシック" w:eastAsia="ＭＳ ゴシック" w:hAnsi="ＭＳ ゴシック" w:cs="Arial" w:hint="eastAsia"/>
        </w:rPr>
        <w:t>号議案　定款一部変更の件（１）</w:t>
      </w:r>
      <w:r w:rsidR="00BD676F" w:rsidRPr="00471536">
        <w:rPr>
          <w:rFonts w:ascii="ＭＳ ゴシック" w:eastAsia="ＭＳ ゴシック" w:hAnsi="ＭＳ ゴシック" w:cs="Arial" w:hint="eastAsia"/>
        </w:rPr>
        <w:t xml:space="preserve">　</w:t>
      </w:r>
      <w:r w:rsidR="009F34A0" w:rsidRPr="00471536">
        <w:rPr>
          <w:rFonts w:ascii="ＭＳ ゴシック" w:eastAsia="ＭＳ ゴシック" w:hAnsi="ＭＳ ゴシック" w:cs="Arial" w:hint="eastAsia"/>
          <w:bdr w:val="single" w:sz="4" w:space="0" w:color="auto"/>
        </w:rPr>
        <w:t>大阪</w:t>
      </w:r>
      <w:r w:rsidR="00A032BE" w:rsidRPr="00471536">
        <w:rPr>
          <w:rFonts w:ascii="ＭＳ ゴシック" w:eastAsia="ＭＳ ゴシック" w:hAnsi="ＭＳ ゴシック" w:cs="Arial" w:hint="eastAsia"/>
          <w:bdr w:val="single" w:sz="4" w:space="0" w:color="auto"/>
        </w:rPr>
        <w:t>市</w:t>
      </w:r>
      <w:r w:rsidR="004A29BC" w:rsidRPr="00471536">
        <w:rPr>
          <w:rFonts w:ascii="ＭＳ ゴシック" w:eastAsia="ＭＳ ゴシック" w:hAnsi="ＭＳ ゴシック" w:cs="Arial" w:hint="eastAsia"/>
          <w:bdr w:val="single" w:sz="4" w:space="0" w:color="auto"/>
        </w:rPr>
        <w:t>、</w:t>
      </w:r>
      <w:r w:rsidR="009F34A0" w:rsidRPr="00471536">
        <w:rPr>
          <w:rFonts w:ascii="ＭＳ ゴシック" w:eastAsia="ＭＳ ゴシック" w:hAnsi="ＭＳ ゴシック" w:cs="Arial" w:hint="eastAsia"/>
          <w:bdr w:val="single" w:sz="4" w:space="0" w:color="auto"/>
        </w:rPr>
        <w:t>京都</w:t>
      </w:r>
      <w:r w:rsidR="00BD676F" w:rsidRPr="00471536">
        <w:rPr>
          <w:rFonts w:ascii="ＭＳ ゴシック" w:eastAsia="ＭＳ ゴシック" w:hAnsi="ＭＳ ゴシック" w:cs="Arial" w:hint="eastAsia"/>
          <w:bdr w:val="single" w:sz="4" w:space="0" w:color="auto"/>
        </w:rPr>
        <w:t>市</w:t>
      </w:r>
      <w:r w:rsidR="004A29BC" w:rsidRPr="00471536">
        <w:rPr>
          <w:rFonts w:ascii="ＭＳ ゴシック" w:eastAsia="ＭＳ ゴシック" w:hAnsi="ＭＳ ゴシック" w:cs="Arial" w:hint="eastAsia"/>
          <w:bdr w:val="single" w:sz="4" w:space="0" w:color="auto"/>
        </w:rPr>
        <w:t>、</w:t>
      </w:r>
      <w:r w:rsidR="003D56D2" w:rsidRPr="00471536">
        <w:rPr>
          <w:rFonts w:ascii="ＭＳ ゴシック" w:eastAsia="ＭＳ ゴシック" w:hAnsi="ＭＳ ゴシック" w:cs="Arial" w:hint="eastAsia"/>
          <w:bdr w:val="single" w:sz="4" w:space="0" w:color="auto"/>
        </w:rPr>
        <w:t>神戸市</w:t>
      </w:r>
      <w:r w:rsidR="00BD676F" w:rsidRPr="00471536">
        <w:rPr>
          <w:rFonts w:ascii="ＭＳ ゴシック" w:eastAsia="ＭＳ ゴシック" w:hAnsi="ＭＳ ゴシック" w:cs="Arial" w:hint="eastAsia"/>
          <w:bdr w:val="single" w:sz="4" w:space="0" w:color="auto"/>
        </w:rPr>
        <w:t>の共同提案</w:t>
      </w:r>
    </w:p>
    <w:p w14:paraId="1DF98C8D" w14:textId="77777777" w:rsidR="001C1DA8" w:rsidRPr="00471536" w:rsidRDefault="001C1DA8" w:rsidP="001C1DA8">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▼提案の内容</w:t>
      </w:r>
    </w:p>
    <w:p w14:paraId="0991C036" w14:textId="09B8392F" w:rsidR="001C1DA8" w:rsidRPr="00471536" w:rsidRDefault="001C1DA8" w:rsidP="001C1DA8">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「第</w:t>
      </w:r>
      <w:r w:rsidR="0064563A" w:rsidRPr="00471536">
        <w:rPr>
          <w:rFonts w:ascii="ＭＳ ゴシック" w:eastAsia="ＭＳ ゴシック" w:hAnsi="ＭＳ ゴシック" w:cs="Arial" w:hint="eastAsia"/>
        </w:rPr>
        <w:t>1</w:t>
      </w:r>
      <w:r w:rsidRPr="00471536">
        <w:rPr>
          <w:rFonts w:ascii="ＭＳ ゴシック" w:eastAsia="ＭＳ ゴシック" w:hAnsi="ＭＳ ゴシック" w:cs="Arial" w:hint="eastAsia"/>
        </w:rPr>
        <w:t>章　総則」に以下の条文を追加する。</w:t>
      </w:r>
    </w:p>
    <w:p w14:paraId="378799EE" w14:textId="770FF1E8" w:rsidR="001C1DA8" w:rsidRPr="00471536" w:rsidRDefault="00471536" w:rsidP="001C1DA8">
      <w:pPr>
        <w:ind w:leftChars="200" w:left="440"/>
        <w:rPr>
          <w:rFonts w:ascii="ＭＳ ゴシック" w:eastAsia="ＭＳ ゴシック" w:hAnsi="ＭＳ ゴシック" w:cs="Arial"/>
        </w:rPr>
      </w:pPr>
      <w:r>
        <w:rPr>
          <w:rFonts w:ascii="ＭＳ ゴシック" w:eastAsia="ＭＳ ゴシック" w:hAnsi="ＭＳ ゴシック" w:cs="Arial" w:hint="eastAsia"/>
        </w:rPr>
        <w:t>（</w:t>
      </w:r>
      <w:r w:rsidR="001C1DA8" w:rsidRPr="00471536">
        <w:rPr>
          <w:rFonts w:ascii="ＭＳ ゴシック" w:eastAsia="ＭＳ ゴシック" w:hAnsi="ＭＳ ゴシック" w:cs="Arial" w:hint="eastAsia"/>
        </w:rPr>
        <w:t>経営の透明性の確保</w:t>
      </w:r>
      <w:r w:rsidR="00C73144">
        <w:rPr>
          <w:rFonts w:ascii="ＭＳ ゴシック" w:eastAsia="ＭＳ ゴシック" w:hAnsi="ＭＳ ゴシック" w:cs="Arial" w:hint="eastAsia"/>
        </w:rPr>
        <w:t>）</w:t>
      </w:r>
    </w:p>
    <w:p w14:paraId="68290FC8" w14:textId="43350CF7" w:rsidR="001C1DA8" w:rsidRPr="00471536" w:rsidRDefault="001C1DA8" w:rsidP="001C1DA8">
      <w:pPr>
        <w:ind w:leftChars="250" w:left="770" w:hangingChars="100" w:hanging="220"/>
        <w:rPr>
          <w:rFonts w:ascii="ＭＳ ゴシック" w:eastAsia="ＭＳ ゴシック" w:hAnsi="ＭＳ ゴシック" w:cs="Arial"/>
        </w:rPr>
      </w:pPr>
      <w:r w:rsidRPr="00471536">
        <w:rPr>
          <w:rFonts w:ascii="ＭＳ ゴシック" w:eastAsia="ＭＳ ゴシック" w:hAnsi="ＭＳ ゴシック" w:cs="Arial" w:hint="eastAsia"/>
        </w:rPr>
        <w:t>第</w:t>
      </w:r>
      <w:r w:rsidR="005778EC" w:rsidRPr="00471536">
        <w:rPr>
          <w:rFonts w:ascii="ＭＳ ゴシック" w:eastAsia="ＭＳ ゴシック" w:hAnsi="ＭＳ ゴシック" w:cs="Arial" w:hint="eastAsia"/>
        </w:rPr>
        <w:t>５</w:t>
      </w:r>
      <w:r w:rsidRPr="00471536">
        <w:rPr>
          <w:rFonts w:ascii="ＭＳ ゴシック" w:eastAsia="ＭＳ ゴシック" w:hAnsi="ＭＳ ゴシック" w:cs="Arial" w:hint="eastAsia"/>
        </w:rPr>
        <w:t>条の</w:t>
      </w:r>
      <w:r w:rsidR="005778EC" w:rsidRPr="00471536">
        <w:rPr>
          <w:rFonts w:ascii="ＭＳ ゴシック" w:eastAsia="ＭＳ ゴシック" w:hAnsi="ＭＳ ゴシック" w:cs="Arial" w:hint="eastAsia"/>
        </w:rPr>
        <w:t>２</w:t>
      </w:r>
      <w:r w:rsidRPr="00471536">
        <w:rPr>
          <w:rFonts w:ascii="ＭＳ ゴシック" w:eastAsia="ＭＳ ゴシック" w:hAnsi="ＭＳ ゴシック" w:cs="Arial" w:hint="eastAsia"/>
        </w:rPr>
        <w:t xml:space="preserve">　</w:t>
      </w:r>
      <w:r w:rsidR="00080FD3" w:rsidRPr="00471536">
        <w:rPr>
          <w:rFonts w:ascii="ＭＳ ゴシック" w:eastAsia="ＭＳ ゴシック" w:hAnsi="ＭＳ ゴシック" w:cs="Arial" w:hint="eastAsia"/>
        </w:rPr>
        <w:t>本会社は</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社会との信頼関係を築くために必要な経営及び事業に関する情報を</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原則全て開示し</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需要家をはじめとした社会の信頼及び経営の透明性を確保する。</w:t>
      </w:r>
    </w:p>
    <w:p w14:paraId="0A4F6113" w14:textId="77777777" w:rsidR="001C1DA8" w:rsidRPr="00471536" w:rsidRDefault="001C1DA8" w:rsidP="001C1DA8">
      <w:pPr>
        <w:rPr>
          <w:rFonts w:ascii="ＭＳ ゴシック" w:eastAsia="ＭＳ ゴシック" w:hAnsi="ＭＳ ゴシック" w:cs="Arial"/>
        </w:rPr>
      </w:pPr>
    </w:p>
    <w:p w14:paraId="224BBB38" w14:textId="77777777" w:rsidR="001C1DA8" w:rsidRPr="00471536" w:rsidRDefault="001C1DA8" w:rsidP="001C1DA8">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▼提案理由</w:t>
      </w:r>
    </w:p>
    <w:p w14:paraId="39988E84" w14:textId="147DE2E6" w:rsidR="00080FD3" w:rsidRPr="00471536" w:rsidRDefault="001C1DA8" w:rsidP="00080FD3">
      <w:pPr>
        <w:ind w:leftChars="200" w:left="440"/>
        <w:rPr>
          <w:rFonts w:ascii="ＭＳ ゴシック" w:eastAsia="ＭＳ ゴシック" w:hAnsi="ＭＳ ゴシック" w:cs="Arial"/>
        </w:rPr>
      </w:pPr>
      <w:r w:rsidRPr="00471536">
        <w:rPr>
          <w:rFonts w:ascii="ＭＳ ゴシック" w:eastAsia="ＭＳ ゴシック" w:hAnsi="ＭＳ ゴシック" w:cs="Arial" w:hint="eastAsia"/>
        </w:rPr>
        <w:t xml:space="preserve">　</w:t>
      </w:r>
      <w:r w:rsidR="00080FD3" w:rsidRPr="00471536">
        <w:rPr>
          <w:rFonts w:ascii="ＭＳ ゴシック" w:eastAsia="ＭＳ ゴシック" w:hAnsi="ＭＳ ゴシック" w:cs="Arial" w:hint="eastAsia"/>
        </w:rPr>
        <w:t>電気事業は</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重要な社会基盤であり</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高い公益性・公共性を有することから</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電力会社は社会との信頼関係を築いた上で事業を進めていかなければならない。したがって</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需要家をはじめとした社会の信頼と経営の透明性を確保するために必要な経営及び事業に関する情報を</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原則全て開示する必要がある。</w:t>
      </w:r>
    </w:p>
    <w:p w14:paraId="2CA028CF" w14:textId="31DADA1D" w:rsidR="00080FD3" w:rsidRPr="00471536" w:rsidRDefault="00080FD3" w:rsidP="00080FD3">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役員等による福井県高浜町元助役からの金品等受領問題では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十分な情報開示がなされなかったことにより</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需要家の信用失墜を招いたことから</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今後は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定款において</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需要家の信頼と経営の透明性を確保するために必要な情報を</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原則全て開示することを明確に示し</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説明責任を果たすべきである。</w:t>
      </w:r>
    </w:p>
    <w:p w14:paraId="716519B2" w14:textId="7B4A653B" w:rsidR="001C1DA8" w:rsidRPr="00471536" w:rsidRDefault="00080FD3" w:rsidP="00080FD3">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さらに政治家及び政治的団体等への寄付等の便益供与や</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例えば「原子力規制委員会」等に携わる研究者等に対する寄付その他の不正な金品の授受は一切行わないとともに</w:t>
      </w:r>
      <w:r w:rsidR="004A29BC" w:rsidRPr="00471536">
        <w:rPr>
          <w:rFonts w:ascii="ＭＳ ゴシック" w:eastAsia="ＭＳ ゴシック" w:hAnsi="ＭＳ ゴシック" w:cs="Arial" w:hint="eastAsia"/>
        </w:rPr>
        <w:t>、</w:t>
      </w:r>
      <w:r w:rsidR="003D56D2" w:rsidRPr="00471536">
        <w:rPr>
          <w:rFonts w:ascii="ＭＳ ゴシック" w:eastAsia="ＭＳ ゴシック" w:hAnsi="ＭＳ ゴシック" w:cs="Arial" w:hint="eastAsia"/>
        </w:rPr>
        <w:t>併せて</w:t>
      </w:r>
      <w:r w:rsidRPr="00471536">
        <w:rPr>
          <w:rFonts w:ascii="ＭＳ ゴシック" w:eastAsia="ＭＳ ゴシック" w:hAnsi="ＭＳ ゴシック" w:cs="Arial" w:hint="eastAsia"/>
        </w:rPr>
        <w:t xml:space="preserve">競争入札による調達価格の適正化に努めることを会社の方針として明確に示すことが必要である。　</w:t>
      </w:r>
      <w:r w:rsidR="001C1DA8" w:rsidRPr="00471536">
        <w:rPr>
          <w:rFonts w:ascii="ＭＳ ゴシック" w:eastAsia="ＭＳ ゴシック" w:hAnsi="ＭＳ ゴシック" w:cs="Arial"/>
        </w:rPr>
        <w:br w:type="page"/>
      </w:r>
    </w:p>
    <w:p w14:paraId="215B3163" w14:textId="6CBB57F4" w:rsidR="001C1DA8" w:rsidRPr="00471536" w:rsidRDefault="001C1DA8" w:rsidP="001C1DA8">
      <w:pPr>
        <w:rPr>
          <w:rFonts w:ascii="ＭＳ ゴシック" w:eastAsia="ＭＳ ゴシック" w:hAnsi="ＭＳ ゴシック" w:cs="Arial"/>
        </w:rPr>
      </w:pPr>
      <w:r w:rsidRPr="00471536">
        <w:rPr>
          <w:rFonts w:ascii="ＭＳ ゴシック" w:eastAsia="ＭＳ ゴシック" w:hAnsi="ＭＳ ゴシック" w:cs="Arial" w:hint="eastAsia"/>
        </w:rPr>
        <w:lastRenderedPageBreak/>
        <w:t>第</w:t>
      </w:r>
      <w:r w:rsidR="005778EC" w:rsidRPr="00471536">
        <w:rPr>
          <w:rFonts w:ascii="ＭＳ ゴシック" w:eastAsia="ＭＳ ゴシック" w:hAnsi="ＭＳ ゴシック" w:cs="Arial" w:hint="eastAsia"/>
        </w:rPr>
        <w:t>１９</w:t>
      </w:r>
      <w:r w:rsidRPr="00471536">
        <w:rPr>
          <w:rFonts w:ascii="ＭＳ ゴシック" w:eastAsia="ＭＳ ゴシック" w:hAnsi="ＭＳ ゴシック" w:cs="Arial" w:hint="eastAsia"/>
        </w:rPr>
        <w:t>号議案　定款一部変更の件</w:t>
      </w:r>
      <w:r w:rsidRPr="00471536">
        <w:rPr>
          <w:rFonts w:ascii="ＭＳ ゴシック" w:eastAsia="ＭＳ ゴシック" w:hAnsi="ＭＳ ゴシック" w:hint="eastAsia"/>
        </w:rPr>
        <w:t>（</w:t>
      </w:r>
      <w:r w:rsidR="00080FD3" w:rsidRPr="00471536">
        <w:rPr>
          <w:rFonts w:ascii="ＭＳ ゴシック" w:eastAsia="ＭＳ ゴシック" w:hAnsi="ＭＳ ゴシック" w:hint="eastAsia"/>
        </w:rPr>
        <w:t>２</w:t>
      </w:r>
      <w:r w:rsidRPr="00471536">
        <w:rPr>
          <w:rFonts w:ascii="ＭＳ ゴシック" w:eastAsia="ＭＳ ゴシック" w:hAnsi="ＭＳ ゴシック" w:hint="eastAsia"/>
        </w:rPr>
        <w:t>）</w:t>
      </w:r>
      <w:r w:rsidR="00BD676F" w:rsidRPr="00471536">
        <w:rPr>
          <w:rFonts w:ascii="ＭＳ ゴシック" w:eastAsia="ＭＳ ゴシック" w:hAnsi="ＭＳ ゴシック" w:hint="eastAsia"/>
        </w:rPr>
        <w:t xml:space="preserve">　</w:t>
      </w:r>
      <w:r w:rsidR="009F34A0" w:rsidRPr="00471536">
        <w:rPr>
          <w:rFonts w:ascii="ＭＳ ゴシック" w:eastAsia="ＭＳ ゴシック" w:hAnsi="ＭＳ ゴシック" w:cs="Arial" w:hint="eastAsia"/>
          <w:bdr w:val="single" w:sz="4" w:space="0" w:color="auto"/>
        </w:rPr>
        <w:t>大阪市</w:t>
      </w:r>
      <w:r w:rsidR="004A29BC" w:rsidRPr="00471536">
        <w:rPr>
          <w:rFonts w:ascii="ＭＳ ゴシック" w:eastAsia="ＭＳ ゴシック" w:hAnsi="ＭＳ ゴシック" w:cs="Arial" w:hint="eastAsia"/>
          <w:bdr w:val="single" w:sz="4" w:space="0" w:color="auto"/>
        </w:rPr>
        <w:t>、</w:t>
      </w:r>
      <w:r w:rsidR="009F34A0" w:rsidRPr="00471536">
        <w:rPr>
          <w:rFonts w:ascii="ＭＳ ゴシック" w:eastAsia="ＭＳ ゴシック" w:hAnsi="ＭＳ ゴシック" w:cs="Arial" w:hint="eastAsia"/>
          <w:bdr w:val="single" w:sz="4" w:space="0" w:color="auto"/>
        </w:rPr>
        <w:t>京都市</w:t>
      </w:r>
      <w:r w:rsidR="004A29BC" w:rsidRPr="00471536">
        <w:rPr>
          <w:rFonts w:ascii="ＭＳ ゴシック" w:eastAsia="ＭＳ ゴシック" w:hAnsi="ＭＳ ゴシック" w:cs="Arial" w:hint="eastAsia"/>
          <w:bdr w:val="single" w:sz="4" w:space="0" w:color="auto"/>
        </w:rPr>
        <w:t>、</w:t>
      </w:r>
      <w:r w:rsidR="009F34A0" w:rsidRPr="00471536">
        <w:rPr>
          <w:rFonts w:ascii="ＭＳ ゴシック" w:eastAsia="ＭＳ ゴシック" w:hAnsi="ＭＳ ゴシック" w:cs="Arial" w:hint="eastAsia"/>
          <w:bdr w:val="single" w:sz="4" w:space="0" w:color="auto"/>
        </w:rPr>
        <w:t>神戸市</w:t>
      </w:r>
      <w:r w:rsidR="00BD676F" w:rsidRPr="00471536">
        <w:rPr>
          <w:rFonts w:ascii="ＭＳ ゴシック" w:eastAsia="ＭＳ ゴシック" w:hAnsi="ＭＳ ゴシック" w:cs="Arial" w:hint="eastAsia"/>
          <w:bdr w:val="single" w:sz="4" w:space="0" w:color="auto"/>
        </w:rPr>
        <w:t>の共同提案</w:t>
      </w:r>
    </w:p>
    <w:p w14:paraId="42825DC9" w14:textId="77777777" w:rsidR="001C1DA8" w:rsidRPr="00471536" w:rsidRDefault="001C1DA8" w:rsidP="001C1DA8">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▼提案の内容</w:t>
      </w:r>
    </w:p>
    <w:p w14:paraId="1E54B20D" w14:textId="6C572C71" w:rsidR="001C1DA8" w:rsidRPr="00471536" w:rsidRDefault="001C1DA8" w:rsidP="001C1DA8">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本会社の定款に以下の章を新設し</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以下の条文を追加する。</w:t>
      </w:r>
    </w:p>
    <w:p w14:paraId="323F61E2" w14:textId="00489A39" w:rsidR="001C1DA8" w:rsidRPr="00471536" w:rsidRDefault="001C1DA8" w:rsidP="001C1DA8">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第</w:t>
      </w:r>
      <w:r w:rsidR="005778EC" w:rsidRPr="00471536">
        <w:rPr>
          <w:rFonts w:ascii="ＭＳ ゴシック" w:eastAsia="ＭＳ ゴシック" w:hAnsi="ＭＳ ゴシック" w:cs="Arial" w:hint="eastAsia"/>
        </w:rPr>
        <w:t>１３</w:t>
      </w:r>
      <w:r w:rsidRPr="00471536">
        <w:rPr>
          <w:rFonts w:ascii="ＭＳ ゴシック" w:eastAsia="ＭＳ ゴシック" w:hAnsi="ＭＳ ゴシック" w:cs="Arial" w:hint="eastAsia"/>
        </w:rPr>
        <w:t>章　脱原発と安全性の確保及び事業形態の革新</w:t>
      </w:r>
    </w:p>
    <w:p w14:paraId="449AE7AE" w14:textId="2313E796" w:rsidR="001C1DA8" w:rsidRPr="00471536" w:rsidRDefault="00471536" w:rsidP="001C1DA8">
      <w:pPr>
        <w:ind w:leftChars="200" w:left="440"/>
        <w:rPr>
          <w:rFonts w:ascii="ＭＳ ゴシック" w:eastAsia="ＭＳ ゴシック" w:hAnsi="ＭＳ ゴシック" w:cs="Arial"/>
        </w:rPr>
      </w:pPr>
      <w:r>
        <w:rPr>
          <w:rFonts w:ascii="ＭＳ ゴシック" w:eastAsia="ＭＳ ゴシック" w:hAnsi="ＭＳ ゴシック" w:cs="Arial" w:hint="eastAsia"/>
        </w:rPr>
        <w:t>（</w:t>
      </w:r>
      <w:r w:rsidR="001C1DA8" w:rsidRPr="00471536">
        <w:rPr>
          <w:rFonts w:ascii="ＭＳ ゴシック" w:eastAsia="ＭＳ ゴシック" w:hAnsi="ＭＳ ゴシック" w:cs="Arial" w:hint="eastAsia"/>
        </w:rPr>
        <w:t>代替電源の確保</w:t>
      </w:r>
      <w:r>
        <w:rPr>
          <w:rFonts w:ascii="ＭＳ ゴシック" w:eastAsia="ＭＳ ゴシック" w:hAnsi="ＭＳ ゴシック" w:cs="Arial" w:hint="eastAsia"/>
        </w:rPr>
        <w:t>）</w:t>
      </w:r>
    </w:p>
    <w:p w14:paraId="05B6CA1E" w14:textId="0DE2A0BF" w:rsidR="001C1DA8" w:rsidRPr="00471536" w:rsidRDefault="001C1DA8" w:rsidP="001C1DA8">
      <w:pPr>
        <w:ind w:leftChars="200" w:left="660" w:hangingChars="100" w:hanging="220"/>
        <w:rPr>
          <w:rFonts w:ascii="ＭＳ ゴシック" w:eastAsia="ＭＳ ゴシック" w:hAnsi="ＭＳ ゴシック" w:cs="Arial"/>
        </w:rPr>
      </w:pPr>
      <w:r w:rsidRPr="00471536">
        <w:rPr>
          <w:rFonts w:ascii="ＭＳ ゴシック" w:eastAsia="ＭＳ ゴシック" w:hAnsi="ＭＳ ゴシック" w:cs="Arial" w:hint="eastAsia"/>
        </w:rPr>
        <w:t>第</w:t>
      </w:r>
      <w:r w:rsidR="005778EC" w:rsidRPr="00471536">
        <w:rPr>
          <w:rFonts w:ascii="ＭＳ ゴシック" w:eastAsia="ＭＳ ゴシック" w:hAnsi="ＭＳ ゴシック" w:cs="Arial" w:hint="eastAsia"/>
        </w:rPr>
        <w:t>５０</w:t>
      </w:r>
      <w:r w:rsidRPr="00471536">
        <w:rPr>
          <w:rFonts w:ascii="ＭＳ ゴシック" w:eastAsia="ＭＳ ゴシック" w:hAnsi="ＭＳ ゴシック" w:cs="Arial" w:hint="eastAsia"/>
        </w:rPr>
        <w:t xml:space="preserve">条　</w:t>
      </w:r>
      <w:r w:rsidR="00080FD3" w:rsidRPr="00471536">
        <w:rPr>
          <w:rFonts w:ascii="ＭＳ ゴシック" w:eastAsia="ＭＳ ゴシック" w:hAnsi="ＭＳ ゴシック" w:cs="Arial" w:hint="eastAsia"/>
        </w:rPr>
        <w:t>本会社は</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原子力発電の代替電源として</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再生可能エネルギーの飛躍的な導入による自立分散型電源や同エネルギーから製造する水素の活用など</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多様</w:t>
      </w:r>
      <w:r w:rsidR="003D56D2" w:rsidRPr="00471536">
        <w:rPr>
          <w:rFonts w:ascii="ＭＳ ゴシック" w:eastAsia="ＭＳ ゴシック" w:hAnsi="ＭＳ ゴシック" w:cs="Arial" w:hint="eastAsia"/>
        </w:rPr>
        <w:t>かつゼロカーボンの実現につながる</w:t>
      </w:r>
      <w:r w:rsidR="00080FD3" w:rsidRPr="00471536">
        <w:rPr>
          <w:rFonts w:ascii="ＭＳ ゴシック" w:eastAsia="ＭＳ ゴシック" w:hAnsi="ＭＳ ゴシック" w:cs="Arial" w:hint="eastAsia"/>
        </w:rPr>
        <w:t>エネルギー源を導入し</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新たな発電事業を積極的に推進することにより</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低廉で安定した電力供給の役割を担う。</w:t>
      </w:r>
    </w:p>
    <w:p w14:paraId="50749473" w14:textId="77777777" w:rsidR="001C1DA8" w:rsidRPr="00471536" w:rsidRDefault="001C1DA8" w:rsidP="001C1DA8">
      <w:pPr>
        <w:rPr>
          <w:rFonts w:ascii="ＭＳ ゴシック" w:eastAsia="ＭＳ ゴシック" w:hAnsi="ＭＳ ゴシック" w:cs="Arial"/>
        </w:rPr>
      </w:pPr>
    </w:p>
    <w:p w14:paraId="236FD86B" w14:textId="77777777" w:rsidR="001C1DA8" w:rsidRPr="00471536" w:rsidRDefault="001C1DA8" w:rsidP="001C1DA8">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▼提案理由</w:t>
      </w:r>
    </w:p>
    <w:p w14:paraId="7056B036" w14:textId="68D303F3" w:rsidR="00080FD3" w:rsidRPr="00471536" w:rsidRDefault="001C1DA8" w:rsidP="00080FD3">
      <w:pPr>
        <w:ind w:leftChars="200" w:left="440"/>
        <w:rPr>
          <w:rFonts w:ascii="ＭＳ ゴシック" w:eastAsia="ＭＳ ゴシック" w:hAnsi="ＭＳ ゴシック" w:cs="Arial"/>
        </w:rPr>
      </w:pPr>
      <w:r w:rsidRPr="00471536">
        <w:rPr>
          <w:rFonts w:ascii="ＭＳ ゴシック" w:eastAsia="ＭＳ ゴシック" w:hAnsi="ＭＳ ゴシック" w:cs="Arial" w:hint="eastAsia"/>
        </w:rPr>
        <w:t xml:space="preserve">　</w:t>
      </w:r>
      <w:r w:rsidR="00080FD3" w:rsidRPr="00471536">
        <w:rPr>
          <w:rFonts w:ascii="ＭＳ ゴシック" w:eastAsia="ＭＳ ゴシック" w:hAnsi="ＭＳ ゴシック" w:cs="Arial" w:hint="eastAsia"/>
        </w:rPr>
        <w:t>脱原発に向けて原子力発電所を廃止するために</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当面の対策として</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電力需要抑制に向けた取組みの強化や他の電力会社からの電力融通などに加え</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関西以外のＩＰＰ・コジェネ買取を含むＭ＆Ａの強化等によ</w:t>
      </w:r>
      <w:r w:rsidR="00831E1E" w:rsidRPr="00471536">
        <w:rPr>
          <w:rFonts w:ascii="ＭＳ ゴシック" w:eastAsia="ＭＳ ゴシック" w:hAnsi="ＭＳ ゴシック" w:cs="Arial" w:hint="eastAsia"/>
        </w:rPr>
        <w:t>る</w:t>
      </w:r>
      <w:r w:rsidR="00080FD3" w:rsidRPr="00471536">
        <w:rPr>
          <w:rFonts w:ascii="ＭＳ ゴシック" w:eastAsia="ＭＳ ゴシック" w:hAnsi="ＭＳ ゴシック" w:cs="Arial" w:hint="eastAsia"/>
        </w:rPr>
        <w:t>供給力確保に最大限努めるとともに</w:t>
      </w:r>
      <w:r w:rsidR="004A29BC" w:rsidRPr="00471536">
        <w:rPr>
          <w:rFonts w:ascii="ＭＳ ゴシック" w:eastAsia="ＭＳ ゴシック" w:hAnsi="ＭＳ ゴシック" w:cs="Arial" w:hint="eastAsia"/>
        </w:rPr>
        <w:t>、</w:t>
      </w:r>
      <w:r w:rsidR="00CE3111" w:rsidRPr="00471536">
        <w:rPr>
          <w:rFonts w:ascii="ＭＳ ゴシック" w:eastAsia="ＭＳ ゴシック" w:hAnsi="ＭＳ ゴシック" w:cs="Arial" w:hint="eastAsia"/>
        </w:rPr>
        <w:t>代替電源の確保は</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再生可能エネルギーや同エネルギーから製造する水素の飛躍的な導入など多様</w:t>
      </w:r>
      <w:r w:rsidR="00CE3111" w:rsidRPr="00471536">
        <w:rPr>
          <w:rFonts w:ascii="ＭＳ ゴシック" w:eastAsia="ＭＳ ゴシック" w:hAnsi="ＭＳ ゴシック" w:cs="Arial" w:hint="eastAsia"/>
        </w:rPr>
        <w:t>かつゼロカーボンの実現につながる</w:t>
      </w:r>
      <w:r w:rsidR="00080FD3" w:rsidRPr="00471536">
        <w:rPr>
          <w:rFonts w:ascii="ＭＳ ゴシック" w:eastAsia="ＭＳ ゴシック" w:hAnsi="ＭＳ ゴシック" w:cs="Arial" w:hint="eastAsia"/>
        </w:rPr>
        <w:t>エネルギー源の導入を</w:t>
      </w:r>
      <w:r w:rsidR="00CE3111" w:rsidRPr="00471536">
        <w:rPr>
          <w:rFonts w:ascii="ＭＳ ゴシック" w:eastAsia="ＭＳ ゴシック" w:hAnsi="ＭＳ ゴシック" w:cs="Arial" w:hint="eastAsia"/>
        </w:rPr>
        <w:t>進める</w:t>
      </w:r>
      <w:r w:rsidR="00080FD3" w:rsidRPr="00471536">
        <w:rPr>
          <w:rFonts w:ascii="ＭＳ ゴシック" w:eastAsia="ＭＳ ゴシック" w:hAnsi="ＭＳ ゴシック" w:cs="Arial" w:hint="eastAsia"/>
        </w:rPr>
        <w:t>べきである。</w:t>
      </w:r>
    </w:p>
    <w:p w14:paraId="4ACB71AD" w14:textId="6B9C844F" w:rsidR="001C1DA8" w:rsidRPr="00471536" w:rsidRDefault="001C1DA8" w:rsidP="00080FD3">
      <w:pPr>
        <w:ind w:leftChars="200" w:left="440"/>
        <w:rPr>
          <w:rFonts w:ascii="ＭＳ ゴシック" w:eastAsia="ＭＳ ゴシック" w:hAnsi="ＭＳ ゴシック" w:cs="Arial"/>
        </w:rPr>
      </w:pPr>
      <w:r w:rsidRPr="00471536">
        <w:rPr>
          <w:rFonts w:ascii="ＭＳ ゴシック" w:eastAsia="ＭＳ ゴシック" w:hAnsi="ＭＳ ゴシック" w:cs="Arial"/>
        </w:rPr>
        <w:br w:type="page"/>
      </w:r>
    </w:p>
    <w:p w14:paraId="265CFF30" w14:textId="31BB87DA" w:rsidR="00502720" w:rsidRPr="00471536" w:rsidRDefault="00502720" w:rsidP="00502720">
      <w:pPr>
        <w:rPr>
          <w:rFonts w:ascii="ＭＳ ゴシック" w:eastAsia="ＭＳ ゴシック" w:hAnsi="ＭＳ ゴシック" w:cs="Arial"/>
        </w:rPr>
      </w:pPr>
      <w:r w:rsidRPr="00471536">
        <w:rPr>
          <w:rFonts w:ascii="ＭＳ ゴシック" w:eastAsia="ＭＳ ゴシック" w:hAnsi="ＭＳ ゴシック" w:cs="Arial" w:hint="eastAsia"/>
        </w:rPr>
        <w:lastRenderedPageBreak/>
        <w:t>第</w:t>
      </w:r>
      <w:r w:rsidR="00BC3247" w:rsidRPr="00471536">
        <w:rPr>
          <w:rFonts w:ascii="ＭＳ ゴシック" w:eastAsia="ＭＳ ゴシック" w:hAnsi="ＭＳ ゴシック" w:cs="Arial" w:hint="eastAsia"/>
        </w:rPr>
        <w:t>２０</w:t>
      </w:r>
      <w:r w:rsidRPr="00471536">
        <w:rPr>
          <w:rFonts w:ascii="ＭＳ ゴシック" w:eastAsia="ＭＳ ゴシック" w:hAnsi="ＭＳ ゴシック" w:cs="Arial" w:hint="eastAsia"/>
        </w:rPr>
        <w:t>号議案　定款一部変更の件</w:t>
      </w:r>
      <w:r w:rsidRPr="00471536">
        <w:rPr>
          <w:rFonts w:ascii="ＭＳ ゴシック" w:eastAsia="ＭＳ ゴシック" w:hAnsi="ＭＳ ゴシック" w:hint="eastAsia"/>
        </w:rPr>
        <w:t xml:space="preserve">（３）　</w:t>
      </w:r>
      <w:r w:rsidR="009F34A0" w:rsidRPr="00471536">
        <w:rPr>
          <w:rFonts w:ascii="ＭＳ ゴシック" w:eastAsia="ＭＳ ゴシック" w:hAnsi="ＭＳ ゴシック" w:cs="Arial" w:hint="eastAsia"/>
          <w:bdr w:val="single" w:sz="4" w:space="0" w:color="auto"/>
        </w:rPr>
        <w:t>大阪市</w:t>
      </w:r>
      <w:r w:rsidR="004A29BC" w:rsidRPr="00471536">
        <w:rPr>
          <w:rFonts w:ascii="ＭＳ ゴシック" w:eastAsia="ＭＳ ゴシック" w:hAnsi="ＭＳ ゴシック" w:cs="Arial" w:hint="eastAsia"/>
          <w:bdr w:val="single" w:sz="4" w:space="0" w:color="auto"/>
        </w:rPr>
        <w:t>、</w:t>
      </w:r>
      <w:r w:rsidR="009F34A0" w:rsidRPr="00471536">
        <w:rPr>
          <w:rFonts w:ascii="ＭＳ ゴシック" w:eastAsia="ＭＳ ゴシック" w:hAnsi="ＭＳ ゴシック" w:cs="Arial" w:hint="eastAsia"/>
          <w:bdr w:val="single" w:sz="4" w:space="0" w:color="auto"/>
        </w:rPr>
        <w:t>京都市</w:t>
      </w:r>
      <w:r w:rsidR="004A29BC" w:rsidRPr="00471536">
        <w:rPr>
          <w:rFonts w:ascii="ＭＳ ゴシック" w:eastAsia="ＭＳ ゴシック" w:hAnsi="ＭＳ ゴシック" w:cs="Arial" w:hint="eastAsia"/>
          <w:bdr w:val="single" w:sz="4" w:space="0" w:color="auto"/>
        </w:rPr>
        <w:t>、</w:t>
      </w:r>
      <w:r w:rsidR="009F34A0" w:rsidRPr="00471536">
        <w:rPr>
          <w:rFonts w:ascii="ＭＳ ゴシック" w:eastAsia="ＭＳ ゴシック" w:hAnsi="ＭＳ ゴシック" w:cs="Arial" w:hint="eastAsia"/>
          <w:bdr w:val="single" w:sz="4" w:space="0" w:color="auto"/>
        </w:rPr>
        <w:t>神戸市</w:t>
      </w:r>
      <w:r w:rsidRPr="00471536">
        <w:rPr>
          <w:rFonts w:ascii="ＭＳ ゴシック" w:eastAsia="ＭＳ ゴシック" w:hAnsi="ＭＳ ゴシック" w:cs="Arial" w:hint="eastAsia"/>
          <w:bdr w:val="single" w:sz="4" w:space="0" w:color="auto"/>
        </w:rPr>
        <w:t>の共同提案</w:t>
      </w:r>
    </w:p>
    <w:p w14:paraId="58B6ADAD" w14:textId="77777777" w:rsidR="00502720" w:rsidRPr="00471536" w:rsidRDefault="00502720" w:rsidP="00502720">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▼提案の内容</w:t>
      </w:r>
    </w:p>
    <w:p w14:paraId="7331AC7F" w14:textId="6FDC6D60" w:rsidR="00502720" w:rsidRPr="00471536" w:rsidRDefault="00502720" w:rsidP="00502720">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本会社の定款に以下の章を新設し</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以下の条文を追加する。</w:t>
      </w:r>
    </w:p>
    <w:p w14:paraId="53B37E7E" w14:textId="4E513DA9" w:rsidR="00502720" w:rsidRPr="00471536" w:rsidRDefault="00502720" w:rsidP="00502720">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第１４章　持続可能な社会の実現への貢献</w:t>
      </w:r>
    </w:p>
    <w:p w14:paraId="28089971" w14:textId="45AA4A11" w:rsidR="00502720" w:rsidRPr="00471536" w:rsidRDefault="00471536" w:rsidP="00502720">
      <w:pPr>
        <w:ind w:leftChars="200" w:left="440"/>
        <w:rPr>
          <w:rFonts w:ascii="ＭＳ ゴシック" w:eastAsia="ＭＳ ゴシック" w:hAnsi="ＭＳ ゴシック" w:cs="Arial"/>
        </w:rPr>
      </w:pPr>
      <w:r>
        <w:rPr>
          <w:rFonts w:ascii="ＭＳ ゴシック" w:eastAsia="ＭＳ ゴシック" w:hAnsi="ＭＳ ゴシック" w:cs="Arial" w:hint="eastAsia"/>
        </w:rPr>
        <w:t>（</w:t>
      </w:r>
      <w:r w:rsidR="00502720" w:rsidRPr="00471536">
        <w:rPr>
          <w:rFonts w:ascii="ＭＳ ゴシック" w:eastAsia="ＭＳ ゴシック" w:hAnsi="ＭＳ ゴシック" w:cs="Arial" w:hint="eastAsia"/>
        </w:rPr>
        <w:t>ゼロカーボン社会の実現への貢献</w:t>
      </w:r>
      <w:r>
        <w:rPr>
          <w:rFonts w:ascii="ＭＳ ゴシック" w:eastAsia="ＭＳ ゴシック" w:hAnsi="ＭＳ ゴシック" w:cs="Arial" w:hint="eastAsia"/>
        </w:rPr>
        <w:t>）</w:t>
      </w:r>
    </w:p>
    <w:p w14:paraId="6CF34C94" w14:textId="77FAD820" w:rsidR="00502720" w:rsidRPr="00471536" w:rsidRDefault="00502720" w:rsidP="00502720">
      <w:pPr>
        <w:ind w:leftChars="200" w:left="660" w:hangingChars="100" w:hanging="220"/>
        <w:rPr>
          <w:rFonts w:ascii="ＭＳ ゴシック" w:eastAsia="ＭＳ ゴシック" w:hAnsi="ＭＳ ゴシック" w:cs="Arial"/>
        </w:rPr>
      </w:pPr>
      <w:r w:rsidRPr="00471536">
        <w:rPr>
          <w:rFonts w:ascii="ＭＳ ゴシック" w:eastAsia="ＭＳ ゴシック" w:hAnsi="ＭＳ ゴシック" w:cs="Arial" w:hint="eastAsia"/>
        </w:rPr>
        <w:t>第５５条　本会社は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地球温暖化を防止するため</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再生可能エネルギーを主力電源にした発電事業をはじめとする事業活動に伴うCO2排出を2050年までに全体としてゼロとする。</w:t>
      </w:r>
    </w:p>
    <w:p w14:paraId="4CCDC360" w14:textId="30E84565" w:rsidR="00502720" w:rsidRPr="00471536" w:rsidRDefault="00471536" w:rsidP="00502720">
      <w:pPr>
        <w:ind w:leftChars="200" w:left="660" w:hangingChars="100" w:hanging="220"/>
        <w:rPr>
          <w:rFonts w:ascii="ＭＳ ゴシック" w:eastAsia="ＭＳ ゴシック" w:hAnsi="ＭＳ ゴシック" w:cs="Arial"/>
        </w:rPr>
      </w:pPr>
      <w:r>
        <w:rPr>
          <w:rFonts w:ascii="ＭＳ ゴシック" w:eastAsia="ＭＳ ゴシック" w:hAnsi="ＭＳ ゴシック" w:cs="Arial" w:hint="eastAsia"/>
        </w:rPr>
        <w:t>２</w:t>
      </w:r>
      <w:r w:rsidR="00502720" w:rsidRPr="00471536">
        <w:rPr>
          <w:rFonts w:ascii="ＭＳ ゴシック" w:eastAsia="ＭＳ ゴシック" w:hAnsi="ＭＳ ゴシック" w:cs="Arial" w:hint="eastAsia"/>
        </w:rPr>
        <w:t xml:space="preserve">　本会社は</w:t>
      </w:r>
      <w:r w:rsidR="004A29BC" w:rsidRPr="00471536">
        <w:rPr>
          <w:rFonts w:ascii="ＭＳ ゴシック" w:eastAsia="ＭＳ ゴシック" w:hAnsi="ＭＳ ゴシック" w:cs="Arial" w:hint="eastAsia"/>
        </w:rPr>
        <w:t>、</w:t>
      </w:r>
      <w:r w:rsidR="00502720" w:rsidRPr="00471536">
        <w:rPr>
          <w:rFonts w:ascii="ＭＳ ゴシック" w:eastAsia="ＭＳ ゴシック" w:hAnsi="ＭＳ ゴシック" w:cs="Arial" w:hint="eastAsia"/>
        </w:rPr>
        <w:t>第２条に掲げる事業の実施を通じて</w:t>
      </w:r>
      <w:r w:rsidR="004A29BC" w:rsidRPr="00471536">
        <w:rPr>
          <w:rFonts w:ascii="ＭＳ ゴシック" w:eastAsia="ＭＳ ゴシック" w:hAnsi="ＭＳ ゴシック" w:cs="Arial" w:hint="eastAsia"/>
        </w:rPr>
        <w:t>、</w:t>
      </w:r>
      <w:r w:rsidR="00502720" w:rsidRPr="00471536">
        <w:rPr>
          <w:rFonts w:ascii="ＭＳ ゴシック" w:eastAsia="ＭＳ ゴシック" w:hAnsi="ＭＳ ゴシック" w:cs="Arial" w:hint="eastAsia"/>
        </w:rPr>
        <w:t>社会のゼロカーボン化に貢献する。</w:t>
      </w:r>
    </w:p>
    <w:p w14:paraId="0CCD0C3A" w14:textId="77777777" w:rsidR="00502720" w:rsidRPr="00471536" w:rsidRDefault="00502720" w:rsidP="00502720">
      <w:pPr>
        <w:rPr>
          <w:rFonts w:ascii="ＭＳ ゴシック" w:eastAsia="ＭＳ ゴシック" w:hAnsi="ＭＳ ゴシック" w:cs="Arial"/>
        </w:rPr>
      </w:pPr>
    </w:p>
    <w:p w14:paraId="315AB216" w14:textId="77777777" w:rsidR="00502720" w:rsidRPr="00471536" w:rsidRDefault="00502720" w:rsidP="00502720">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▼提案理由</w:t>
      </w:r>
    </w:p>
    <w:p w14:paraId="7F6EC57D" w14:textId="1D01FB0E" w:rsidR="00502720" w:rsidRPr="00471536" w:rsidRDefault="00502720" w:rsidP="00502720">
      <w:pPr>
        <w:ind w:leftChars="200" w:left="440"/>
        <w:rPr>
          <w:rFonts w:ascii="ＭＳ ゴシック" w:eastAsia="ＭＳ ゴシック" w:hAnsi="ＭＳ ゴシック" w:cs="Arial"/>
        </w:rPr>
      </w:pPr>
      <w:r w:rsidRPr="00471536">
        <w:rPr>
          <w:rFonts w:ascii="ＭＳ ゴシック" w:eastAsia="ＭＳ ゴシック" w:hAnsi="ＭＳ ゴシック" w:cs="Arial" w:hint="eastAsia"/>
        </w:rPr>
        <w:t xml:space="preserve">　高い公益性・公共性を有する電力会社として</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環境の保全と経済・社会の持続的発展へ貢献する脱炭素経営に取り組むことは不可欠であり</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「ゼロカーボンビジョン2050」で示した方向性を長期にわたる経営の根幹に据え</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揺るぎなく取り組むとの会社としての決意を表明・位置づけるものとして</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発電をはじめとするすべての事業活動のゼロカーボン化の実現</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社会のゼロカーボン化への貢献を「定款」に記載するべきである。</w:t>
      </w:r>
    </w:p>
    <w:p w14:paraId="579B41E6" w14:textId="69DF6911" w:rsidR="00502720" w:rsidRPr="00471536" w:rsidRDefault="00502720" w:rsidP="00502720">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このゼロカーボン化は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原子力に依存することなく</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2030年までに国内における供給電力の再生可能エネルギーの比率を45%以上にするなどの再エネの最大限導入・主力電源化を軸に</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火力のゼロカーボン化</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ゼロカーボン水素の活用により実現するべきである。</w:t>
      </w:r>
    </w:p>
    <w:p w14:paraId="7A3BE733" w14:textId="77777777" w:rsidR="00502720" w:rsidRPr="00471536" w:rsidRDefault="00502720" w:rsidP="00502720">
      <w:pPr>
        <w:rPr>
          <w:rFonts w:ascii="ＭＳ ゴシック" w:eastAsia="ＭＳ ゴシック" w:hAnsi="ＭＳ ゴシック" w:cs="Arial"/>
        </w:rPr>
      </w:pPr>
    </w:p>
    <w:p w14:paraId="672176C7" w14:textId="77777777" w:rsidR="00502720" w:rsidRPr="00471536" w:rsidRDefault="00502720" w:rsidP="00502720">
      <w:pPr>
        <w:rPr>
          <w:rFonts w:ascii="ＭＳ ゴシック" w:eastAsia="ＭＳ ゴシック" w:hAnsi="ＭＳ ゴシック" w:cs="Arial"/>
        </w:rPr>
      </w:pPr>
      <w:r w:rsidRPr="00471536">
        <w:rPr>
          <w:rFonts w:ascii="ＭＳ ゴシック" w:eastAsia="ＭＳ ゴシック" w:hAnsi="ＭＳ ゴシック" w:cs="Arial"/>
        </w:rPr>
        <w:br w:type="page"/>
      </w:r>
    </w:p>
    <w:p w14:paraId="6E8CB086" w14:textId="77777777" w:rsidR="00502720" w:rsidRPr="00471536" w:rsidRDefault="00502720" w:rsidP="00080FD3">
      <w:pPr>
        <w:ind w:leftChars="200" w:left="440"/>
        <w:rPr>
          <w:rFonts w:ascii="ＭＳ ゴシック" w:eastAsia="ＭＳ ゴシック" w:hAnsi="ＭＳ ゴシック" w:cs="Arial"/>
        </w:rPr>
      </w:pPr>
    </w:p>
    <w:p w14:paraId="79D4E870" w14:textId="1073810A" w:rsidR="001C1DA8" w:rsidRPr="00471536" w:rsidRDefault="001C1DA8" w:rsidP="001C1DA8">
      <w:pPr>
        <w:rPr>
          <w:rFonts w:ascii="ＭＳ ゴシック" w:eastAsia="ＭＳ ゴシック" w:hAnsi="ＭＳ ゴシック" w:cs="Arial"/>
        </w:rPr>
      </w:pPr>
      <w:r w:rsidRPr="00471536">
        <w:rPr>
          <w:rFonts w:ascii="ＭＳ ゴシック" w:eastAsia="ＭＳ ゴシック" w:hAnsi="ＭＳ ゴシック" w:cs="Arial" w:hint="eastAsia"/>
        </w:rPr>
        <w:t>第</w:t>
      </w:r>
      <w:r w:rsidR="00502720" w:rsidRPr="00471536">
        <w:rPr>
          <w:rFonts w:ascii="ＭＳ ゴシック" w:eastAsia="ＭＳ ゴシック" w:hAnsi="ＭＳ ゴシック" w:cs="Arial" w:hint="eastAsia"/>
        </w:rPr>
        <w:t>２１</w:t>
      </w:r>
      <w:r w:rsidRPr="00471536">
        <w:rPr>
          <w:rFonts w:ascii="ＭＳ ゴシック" w:eastAsia="ＭＳ ゴシック" w:hAnsi="ＭＳ ゴシック" w:cs="Arial" w:hint="eastAsia"/>
        </w:rPr>
        <w:t>号議案　定款一部変更の件</w:t>
      </w:r>
      <w:r w:rsidR="00BD676F" w:rsidRPr="00471536">
        <w:rPr>
          <w:rFonts w:ascii="ＭＳ ゴシック" w:eastAsia="ＭＳ ゴシック" w:hAnsi="ＭＳ ゴシック" w:cs="Arial" w:hint="eastAsia"/>
        </w:rPr>
        <w:t xml:space="preserve">　</w:t>
      </w:r>
      <w:r w:rsidR="00BF250A" w:rsidRPr="00471536">
        <w:rPr>
          <w:rFonts w:ascii="ＭＳ ゴシック" w:eastAsia="ＭＳ ゴシック" w:hAnsi="ＭＳ ゴシック" w:cs="Arial" w:hint="eastAsia"/>
          <w:bdr w:val="single" w:sz="4" w:space="0" w:color="auto"/>
        </w:rPr>
        <w:t>大阪市・京都市</w:t>
      </w:r>
      <w:r w:rsidR="00BD676F" w:rsidRPr="00471536">
        <w:rPr>
          <w:rFonts w:ascii="ＭＳ ゴシック" w:eastAsia="ＭＳ ゴシック" w:hAnsi="ＭＳ ゴシック" w:cs="Arial" w:hint="eastAsia"/>
          <w:bdr w:val="single" w:sz="4" w:space="0" w:color="auto"/>
        </w:rPr>
        <w:t>の共同提案</w:t>
      </w:r>
    </w:p>
    <w:p w14:paraId="77E614C8" w14:textId="77777777" w:rsidR="001C1DA8" w:rsidRPr="00471536" w:rsidRDefault="001C1DA8" w:rsidP="001C1DA8">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▼提案の内容</w:t>
      </w:r>
    </w:p>
    <w:p w14:paraId="50B845D9" w14:textId="23E84566" w:rsidR="001C1DA8" w:rsidRPr="00471536" w:rsidRDefault="001C1DA8" w:rsidP="001C1DA8">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本会社の定款に以下の章を新設し</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以下の条文を追加する。</w:t>
      </w:r>
    </w:p>
    <w:p w14:paraId="485C8626" w14:textId="47291EFC" w:rsidR="001C1DA8" w:rsidRPr="00471536" w:rsidRDefault="001C1DA8" w:rsidP="001C1DA8">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第</w:t>
      </w:r>
      <w:r w:rsidR="00502720" w:rsidRPr="00471536">
        <w:rPr>
          <w:rFonts w:ascii="ＭＳ ゴシック" w:eastAsia="ＭＳ ゴシック" w:hAnsi="ＭＳ ゴシック" w:cs="Arial" w:hint="eastAsia"/>
        </w:rPr>
        <w:t>１３</w:t>
      </w:r>
      <w:r w:rsidRPr="00471536">
        <w:rPr>
          <w:rFonts w:ascii="ＭＳ ゴシック" w:eastAsia="ＭＳ ゴシック" w:hAnsi="ＭＳ ゴシック" w:cs="Arial" w:hint="eastAsia"/>
        </w:rPr>
        <w:t>章　脱原発と安全性の確保及び事業形態の革新</w:t>
      </w:r>
    </w:p>
    <w:p w14:paraId="2093445C" w14:textId="74BB91D7" w:rsidR="001C1DA8" w:rsidRPr="00471536" w:rsidRDefault="00471536" w:rsidP="001C1DA8">
      <w:pPr>
        <w:ind w:leftChars="200" w:left="440"/>
        <w:rPr>
          <w:rFonts w:ascii="ＭＳ ゴシック" w:eastAsia="ＭＳ ゴシック" w:hAnsi="ＭＳ ゴシック" w:cs="Arial"/>
        </w:rPr>
      </w:pPr>
      <w:r>
        <w:rPr>
          <w:rFonts w:ascii="ＭＳ ゴシック" w:eastAsia="ＭＳ ゴシック" w:hAnsi="ＭＳ ゴシック" w:cs="Arial" w:hint="eastAsia"/>
        </w:rPr>
        <w:t>（</w:t>
      </w:r>
      <w:r w:rsidR="001C1DA8" w:rsidRPr="00471536">
        <w:rPr>
          <w:rFonts w:ascii="ＭＳ ゴシック" w:eastAsia="ＭＳ ゴシック" w:hAnsi="ＭＳ ゴシック" w:cs="Arial" w:hint="eastAsia"/>
        </w:rPr>
        <w:t>事業形態の革新</w:t>
      </w:r>
      <w:r>
        <w:rPr>
          <w:rFonts w:ascii="ＭＳ ゴシック" w:eastAsia="ＭＳ ゴシック" w:hAnsi="ＭＳ ゴシック" w:cs="Arial" w:hint="eastAsia"/>
        </w:rPr>
        <w:t>）</w:t>
      </w:r>
    </w:p>
    <w:p w14:paraId="4CB24E1F" w14:textId="318B2D1C" w:rsidR="001C1DA8" w:rsidRPr="00471536" w:rsidRDefault="001C1DA8" w:rsidP="001C1DA8">
      <w:pPr>
        <w:ind w:leftChars="200" w:left="660" w:hangingChars="100" w:hanging="220"/>
        <w:rPr>
          <w:rFonts w:ascii="ＭＳ ゴシック" w:eastAsia="ＭＳ ゴシック" w:hAnsi="ＭＳ ゴシック" w:cs="Arial"/>
        </w:rPr>
      </w:pPr>
      <w:r w:rsidRPr="00471536">
        <w:rPr>
          <w:rFonts w:ascii="ＭＳ ゴシック" w:eastAsia="ＭＳ ゴシック" w:hAnsi="ＭＳ ゴシック" w:cs="Arial" w:hint="eastAsia"/>
        </w:rPr>
        <w:t>第</w:t>
      </w:r>
      <w:r w:rsidR="00502720" w:rsidRPr="00471536">
        <w:rPr>
          <w:rFonts w:ascii="ＭＳ ゴシック" w:eastAsia="ＭＳ ゴシック" w:hAnsi="ＭＳ ゴシック" w:cs="Arial" w:hint="eastAsia"/>
        </w:rPr>
        <w:t>５１</w:t>
      </w:r>
      <w:r w:rsidRPr="00471536">
        <w:rPr>
          <w:rFonts w:ascii="ＭＳ ゴシック" w:eastAsia="ＭＳ ゴシック" w:hAnsi="ＭＳ ゴシック" w:cs="Arial" w:hint="eastAsia"/>
        </w:rPr>
        <w:t xml:space="preserve">条　</w:t>
      </w:r>
      <w:r w:rsidR="00080FD3" w:rsidRPr="00471536">
        <w:rPr>
          <w:rFonts w:ascii="ＭＳ ゴシック" w:eastAsia="ＭＳ ゴシック" w:hAnsi="ＭＳ ゴシック" w:cs="Arial" w:hint="eastAsia"/>
        </w:rPr>
        <w:t>本会社は</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電気事業を営むにあたって</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多様な主体の自由・公正な競争により</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原子力に代わる多様なエネルギー源の導入を促進し</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供給力の向上と電気料金の安定化を図るため</w:t>
      </w:r>
      <w:r w:rsidR="004A29BC" w:rsidRPr="00471536">
        <w:rPr>
          <w:rFonts w:ascii="ＭＳ ゴシック" w:eastAsia="ＭＳ ゴシック" w:hAnsi="ＭＳ ゴシック" w:cs="Arial" w:hint="eastAsia"/>
        </w:rPr>
        <w:t>、</w:t>
      </w:r>
      <w:r w:rsidR="00080FD3" w:rsidRPr="00471536">
        <w:rPr>
          <w:rFonts w:ascii="ＭＳ ゴシック" w:eastAsia="ＭＳ ゴシック" w:hAnsi="ＭＳ ゴシック" w:cs="Arial" w:hint="eastAsia"/>
        </w:rPr>
        <w:t>可及的速やかに発電部門もしくは送配電部門の売却等適切な措置を講ずる。</w:t>
      </w:r>
    </w:p>
    <w:p w14:paraId="6F6BC6C9" w14:textId="77777777" w:rsidR="001C1DA8" w:rsidRPr="00471536" w:rsidRDefault="001C1DA8" w:rsidP="001C1DA8">
      <w:pPr>
        <w:rPr>
          <w:rFonts w:ascii="ＭＳ ゴシック" w:eastAsia="ＭＳ ゴシック" w:hAnsi="ＭＳ ゴシック" w:cs="Arial"/>
        </w:rPr>
      </w:pPr>
    </w:p>
    <w:p w14:paraId="14B610D2" w14:textId="77777777" w:rsidR="001C1DA8" w:rsidRPr="00471536" w:rsidRDefault="001C1DA8" w:rsidP="001C1DA8">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▼提案理由</w:t>
      </w:r>
    </w:p>
    <w:p w14:paraId="6D6C546A" w14:textId="65A646F1" w:rsidR="00080FD3" w:rsidRPr="00471536" w:rsidRDefault="00080FD3" w:rsidP="00080FD3">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脱原発の推進には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自由・公正な競争により多様なエネルギー源の導入を促進し</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供給力の向上と電気料金の安定化を図る必要がある。このため発電部門もしくは送配電部門の所有分離を速やかに進めるべきである。</w:t>
      </w:r>
    </w:p>
    <w:p w14:paraId="2845BE41" w14:textId="0FFD23A9" w:rsidR="001C1DA8" w:rsidRPr="00471536" w:rsidRDefault="00080FD3" w:rsidP="00080FD3">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関西電力も</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改正電気事業法の要請に応じるために</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送配電事業については100%出資の子会社である関西電力送配電株式会社へ法的分離を行っているが</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所有分離により中立的な系統運用を行う事業主体として確立させるなど</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さらなる事業形態の革新に取り組み</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近年深刻化する災害等にも対応した送配電事業の実施と</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競争的な市場環境の実現を図るべきである。</w:t>
      </w:r>
    </w:p>
    <w:p w14:paraId="16A07957" w14:textId="77777777" w:rsidR="001C1DA8" w:rsidRPr="00471536" w:rsidRDefault="001C1DA8">
      <w:pPr>
        <w:widowControl/>
        <w:jc w:val="left"/>
        <w:rPr>
          <w:rFonts w:ascii="ＭＳ ゴシック" w:eastAsia="ＭＳ ゴシック" w:hAnsi="ＭＳ ゴシック" w:cs="Arial"/>
        </w:rPr>
      </w:pPr>
      <w:r w:rsidRPr="00471536">
        <w:rPr>
          <w:rFonts w:ascii="ＭＳ ゴシック" w:eastAsia="ＭＳ ゴシック" w:hAnsi="ＭＳ ゴシック" w:cs="Arial"/>
        </w:rPr>
        <w:br w:type="page"/>
      </w:r>
    </w:p>
    <w:p w14:paraId="255BBB26" w14:textId="28913BAC" w:rsidR="003F278D" w:rsidRPr="00471536" w:rsidRDefault="003F278D" w:rsidP="003F278D">
      <w:pPr>
        <w:rPr>
          <w:rFonts w:ascii="ＭＳ ゴシック" w:eastAsia="ＭＳ ゴシック" w:hAnsi="ＭＳ ゴシック" w:cs="Arial"/>
        </w:rPr>
      </w:pPr>
      <w:r w:rsidRPr="00471536">
        <w:rPr>
          <w:rFonts w:ascii="ＭＳ ゴシック" w:eastAsia="ＭＳ ゴシック" w:hAnsi="ＭＳ ゴシック" w:cs="Arial" w:hint="eastAsia"/>
        </w:rPr>
        <w:t>第</w:t>
      </w:r>
      <w:r w:rsidR="00350466" w:rsidRPr="00471536">
        <w:rPr>
          <w:rFonts w:ascii="ＭＳ ゴシック" w:eastAsia="ＭＳ ゴシック" w:hAnsi="ＭＳ ゴシック" w:cs="Arial" w:hint="eastAsia"/>
        </w:rPr>
        <w:t>２２</w:t>
      </w:r>
      <w:r w:rsidRPr="00471536">
        <w:rPr>
          <w:rFonts w:ascii="ＭＳ ゴシック" w:eastAsia="ＭＳ ゴシック" w:hAnsi="ＭＳ ゴシック" w:cs="Arial" w:hint="eastAsia"/>
        </w:rPr>
        <w:t>号議案　定款一部変更の件（</w:t>
      </w:r>
      <w:r w:rsidR="00350466" w:rsidRPr="00471536">
        <w:rPr>
          <w:rFonts w:ascii="ＭＳ ゴシック" w:eastAsia="ＭＳ ゴシック" w:hAnsi="ＭＳ ゴシック" w:cs="Arial" w:hint="eastAsia"/>
        </w:rPr>
        <w:t>１</w:t>
      </w:r>
      <w:r w:rsidRPr="00471536">
        <w:rPr>
          <w:rFonts w:ascii="ＭＳ ゴシック" w:eastAsia="ＭＳ ゴシック" w:hAnsi="ＭＳ ゴシック" w:cs="Arial" w:hint="eastAsia"/>
        </w:rPr>
        <w:t>）</w:t>
      </w:r>
      <w:r w:rsidR="00BD676F" w:rsidRPr="00471536">
        <w:rPr>
          <w:rFonts w:ascii="ＭＳ ゴシック" w:eastAsia="ＭＳ ゴシック" w:hAnsi="ＭＳ ゴシック" w:cs="Arial" w:hint="eastAsia"/>
        </w:rPr>
        <w:t xml:space="preserve">　</w:t>
      </w:r>
      <w:r w:rsidR="00A032BE" w:rsidRPr="00471536">
        <w:rPr>
          <w:rFonts w:ascii="ＭＳ ゴシック" w:eastAsia="ＭＳ ゴシック" w:hAnsi="ＭＳ ゴシック" w:cs="Arial" w:hint="eastAsia"/>
          <w:bdr w:val="single" w:sz="4" w:space="0" w:color="auto"/>
        </w:rPr>
        <w:t>京都市</w:t>
      </w:r>
      <w:r w:rsidR="004A29BC" w:rsidRPr="00471536">
        <w:rPr>
          <w:rFonts w:ascii="ＭＳ ゴシック" w:eastAsia="ＭＳ ゴシック" w:hAnsi="ＭＳ ゴシック" w:cs="Arial" w:hint="eastAsia"/>
          <w:bdr w:val="single" w:sz="4" w:space="0" w:color="auto"/>
        </w:rPr>
        <w:t>、</w:t>
      </w:r>
      <w:r w:rsidR="00CE3111" w:rsidRPr="00471536">
        <w:rPr>
          <w:rFonts w:ascii="ＭＳ ゴシック" w:eastAsia="ＭＳ ゴシック" w:hAnsi="ＭＳ ゴシック" w:cs="Arial" w:hint="eastAsia"/>
          <w:bdr w:val="single" w:sz="4" w:space="0" w:color="auto"/>
        </w:rPr>
        <w:t>神戸市の共同提案</w:t>
      </w:r>
    </w:p>
    <w:p w14:paraId="4B2771A7" w14:textId="77777777" w:rsidR="003F278D" w:rsidRPr="00471536" w:rsidRDefault="003F278D" w:rsidP="003F278D">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▼提案の内容</w:t>
      </w:r>
    </w:p>
    <w:p w14:paraId="433FED22" w14:textId="4727E67C" w:rsidR="003F278D" w:rsidRPr="00471536" w:rsidRDefault="003F278D" w:rsidP="003F278D">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本会社の定款に以下の章を新設し</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以下の条文を追加する。</w:t>
      </w:r>
    </w:p>
    <w:p w14:paraId="0679068D" w14:textId="3EE1FEB3" w:rsidR="003F278D" w:rsidRPr="00471536" w:rsidRDefault="003F278D" w:rsidP="0064563A">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第</w:t>
      </w:r>
      <w:r w:rsidR="00350466" w:rsidRPr="00471536">
        <w:rPr>
          <w:rFonts w:ascii="ＭＳ ゴシック" w:eastAsia="ＭＳ ゴシック" w:hAnsi="ＭＳ ゴシック" w:cs="Arial" w:hint="eastAsia"/>
        </w:rPr>
        <w:t>１３</w:t>
      </w:r>
      <w:r w:rsidRPr="00471536">
        <w:rPr>
          <w:rFonts w:ascii="ＭＳ ゴシック" w:eastAsia="ＭＳ ゴシック" w:hAnsi="ＭＳ ゴシック" w:cs="Arial" w:hint="eastAsia"/>
        </w:rPr>
        <w:t>章　脱原発と安全性の確保及び事業形態の革新</w:t>
      </w:r>
    </w:p>
    <w:p w14:paraId="6BFCF07D" w14:textId="7D73441F" w:rsidR="003F278D" w:rsidRPr="00471536" w:rsidRDefault="00471536" w:rsidP="003F278D">
      <w:pPr>
        <w:ind w:leftChars="200" w:left="440"/>
        <w:rPr>
          <w:rFonts w:ascii="ＭＳ ゴシック" w:eastAsia="ＭＳ ゴシック" w:hAnsi="ＭＳ ゴシック" w:cs="Arial"/>
        </w:rPr>
      </w:pPr>
      <w:r>
        <w:rPr>
          <w:rFonts w:ascii="ＭＳ ゴシック" w:eastAsia="ＭＳ ゴシック" w:hAnsi="ＭＳ ゴシック" w:cs="Arial" w:hint="eastAsia"/>
        </w:rPr>
        <w:t>（</w:t>
      </w:r>
      <w:r w:rsidR="003F278D" w:rsidRPr="00471536">
        <w:rPr>
          <w:rFonts w:ascii="ＭＳ ゴシック" w:eastAsia="ＭＳ ゴシック" w:hAnsi="ＭＳ ゴシック" w:cs="Arial" w:hint="eastAsia"/>
        </w:rPr>
        <w:t>脱原発依存と安全性の確保</w:t>
      </w:r>
      <w:r>
        <w:rPr>
          <w:rFonts w:ascii="ＭＳ ゴシック" w:eastAsia="ＭＳ ゴシック" w:hAnsi="ＭＳ ゴシック" w:cs="Arial" w:hint="eastAsia"/>
        </w:rPr>
        <w:t>）</w:t>
      </w:r>
    </w:p>
    <w:p w14:paraId="61A2DE20" w14:textId="6CFFBCC5" w:rsidR="003F278D" w:rsidRPr="00471536" w:rsidRDefault="003F278D" w:rsidP="003F278D">
      <w:pPr>
        <w:ind w:leftChars="200" w:left="660" w:hangingChars="100" w:hanging="220"/>
        <w:rPr>
          <w:rFonts w:ascii="ＭＳ ゴシック" w:eastAsia="ＭＳ ゴシック" w:hAnsi="ＭＳ ゴシック" w:cs="Arial"/>
        </w:rPr>
      </w:pPr>
      <w:r w:rsidRPr="00471536">
        <w:rPr>
          <w:rFonts w:ascii="ＭＳ ゴシック" w:eastAsia="ＭＳ ゴシック" w:hAnsi="ＭＳ ゴシック" w:cs="Arial" w:hint="eastAsia"/>
        </w:rPr>
        <w:t>第</w:t>
      </w:r>
      <w:r w:rsidR="00350466" w:rsidRPr="00471536">
        <w:rPr>
          <w:rFonts w:ascii="ＭＳ ゴシック" w:eastAsia="ＭＳ ゴシック" w:hAnsi="ＭＳ ゴシック" w:cs="Arial" w:hint="eastAsia"/>
        </w:rPr>
        <w:t>５２</w:t>
      </w:r>
      <w:r w:rsidRPr="00471536">
        <w:rPr>
          <w:rFonts w:ascii="ＭＳ ゴシック" w:eastAsia="ＭＳ ゴシック" w:hAnsi="ＭＳ ゴシック" w:cs="Arial" w:hint="eastAsia"/>
        </w:rPr>
        <w:t>条　本会社は</w:t>
      </w:r>
      <w:r w:rsidR="004A29BC" w:rsidRPr="00471536">
        <w:rPr>
          <w:rFonts w:ascii="ＭＳ ゴシック" w:eastAsia="ＭＳ ゴシック" w:hAnsi="ＭＳ ゴシック" w:cs="Arial" w:hint="eastAsia"/>
        </w:rPr>
        <w:t>、</w:t>
      </w:r>
      <w:r w:rsidR="004D17A3" w:rsidRPr="00471536">
        <w:rPr>
          <w:rFonts w:ascii="ＭＳ ゴシック" w:eastAsia="ＭＳ ゴシック" w:hAnsi="ＭＳ ゴシック" w:cs="Arial" w:hint="eastAsia"/>
        </w:rPr>
        <w:t>再生可能エネルギーを最大限導入するなど</w:t>
      </w:r>
      <w:r w:rsidRPr="00471536">
        <w:rPr>
          <w:rFonts w:ascii="ＭＳ ゴシック" w:eastAsia="ＭＳ ゴシック" w:hAnsi="ＭＳ ゴシック" w:cs="Arial" w:hint="eastAsia"/>
        </w:rPr>
        <w:t>原子力発電に依存しない</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持続可能で安心安全な電力供給体制を可能な限り早期に構築する。</w:t>
      </w:r>
    </w:p>
    <w:p w14:paraId="40304F10" w14:textId="4A094ADA" w:rsidR="003F278D" w:rsidRPr="00471536" w:rsidRDefault="00471536" w:rsidP="0098173F">
      <w:pPr>
        <w:ind w:leftChars="208" w:left="458"/>
        <w:rPr>
          <w:rFonts w:ascii="ＭＳ ゴシック" w:eastAsia="ＭＳ ゴシック" w:hAnsi="ＭＳ ゴシック" w:cs="Arial"/>
        </w:rPr>
      </w:pPr>
      <w:r>
        <w:rPr>
          <w:rFonts w:ascii="ＭＳ ゴシック" w:eastAsia="ＭＳ ゴシック" w:hAnsi="ＭＳ ゴシック" w:cs="Arial" w:hint="eastAsia"/>
        </w:rPr>
        <w:t>２</w:t>
      </w:r>
      <w:r w:rsidR="003F278D" w:rsidRPr="00471536">
        <w:rPr>
          <w:rFonts w:ascii="ＭＳ ゴシック" w:eastAsia="ＭＳ ゴシック" w:hAnsi="ＭＳ ゴシック" w:cs="Arial" w:hint="eastAsia"/>
        </w:rPr>
        <w:t xml:space="preserve">　</w:t>
      </w:r>
      <w:r w:rsidR="00E54B43" w:rsidRPr="00471536">
        <w:rPr>
          <w:rFonts w:ascii="ＭＳ ゴシック" w:eastAsia="ＭＳ ゴシック" w:hAnsi="ＭＳ ゴシック" w:cs="Arial" w:hint="eastAsia"/>
        </w:rPr>
        <w:t>前項の規定による電力供給体制が構築されるまでの間において</w:t>
      </w:r>
      <w:r w:rsidR="004A29BC" w:rsidRPr="00471536">
        <w:rPr>
          <w:rFonts w:ascii="ＭＳ ゴシック" w:eastAsia="ＭＳ ゴシック" w:hAnsi="ＭＳ ゴシック" w:cs="Arial" w:hint="eastAsia"/>
        </w:rPr>
        <w:t>、</w:t>
      </w:r>
      <w:r w:rsidR="00E54B43" w:rsidRPr="00471536">
        <w:rPr>
          <w:rFonts w:ascii="ＭＳ ゴシック" w:eastAsia="ＭＳ ゴシック" w:hAnsi="ＭＳ ゴシック" w:cs="Arial" w:hint="eastAsia"/>
        </w:rPr>
        <w:t>原子力発電所を稼働する場合は</w:t>
      </w:r>
      <w:r w:rsidR="004A29BC" w:rsidRPr="00471536">
        <w:rPr>
          <w:rFonts w:ascii="ＭＳ ゴシック" w:eastAsia="ＭＳ ゴシック" w:hAnsi="ＭＳ ゴシック" w:cs="Arial" w:hint="eastAsia"/>
        </w:rPr>
        <w:t>、</w:t>
      </w:r>
      <w:r w:rsidR="004D17A3" w:rsidRPr="00471536">
        <w:rPr>
          <w:rFonts w:ascii="ＭＳ ゴシック" w:eastAsia="ＭＳ ゴシック" w:hAnsi="ＭＳ ゴシック" w:cs="Arial" w:hint="eastAsia"/>
        </w:rPr>
        <w:t>既設の発電所等の活用による</w:t>
      </w:r>
      <w:r w:rsidR="00E54B43" w:rsidRPr="00471536">
        <w:rPr>
          <w:rFonts w:ascii="ＭＳ ゴシック" w:eastAsia="ＭＳ ゴシック" w:hAnsi="ＭＳ ゴシック" w:cs="Arial" w:hint="eastAsia"/>
        </w:rPr>
        <w:t>必要な供給力の確保と電力需要の低減に努めるとともに</w:t>
      </w:r>
      <w:r w:rsidR="004A29BC" w:rsidRPr="00471536">
        <w:rPr>
          <w:rFonts w:ascii="ＭＳ ゴシック" w:eastAsia="ＭＳ ゴシック" w:hAnsi="ＭＳ ゴシック" w:cs="Arial" w:hint="eastAsia"/>
        </w:rPr>
        <w:t>、</w:t>
      </w:r>
      <w:r w:rsidR="00E54B43" w:rsidRPr="00471536">
        <w:rPr>
          <w:rFonts w:ascii="ＭＳ ゴシック" w:eastAsia="ＭＳ ゴシック" w:hAnsi="ＭＳ ゴシック" w:cs="Arial" w:hint="eastAsia"/>
        </w:rPr>
        <w:t>原子力発電所の安全性の確保と地域の住民の理解を得た上で</w:t>
      </w:r>
      <w:r w:rsidR="004A29BC" w:rsidRPr="00471536">
        <w:rPr>
          <w:rFonts w:ascii="ＭＳ ゴシック" w:eastAsia="ＭＳ ゴシック" w:hAnsi="ＭＳ ゴシック" w:cs="Arial" w:hint="eastAsia"/>
        </w:rPr>
        <w:t>、</w:t>
      </w:r>
      <w:r w:rsidR="00E54B43" w:rsidRPr="00471536">
        <w:rPr>
          <w:rFonts w:ascii="ＭＳ ゴシック" w:eastAsia="ＭＳ ゴシック" w:hAnsi="ＭＳ ゴシック" w:cs="Arial" w:hint="eastAsia"/>
        </w:rPr>
        <w:t>必要最低限の範囲で行うものとする。</w:t>
      </w:r>
    </w:p>
    <w:p w14:paraId="1855DFB3" w14:textId="77777777" w:rsidR="003F278D" w:rsidRPr="00471536" w:rsidRDefault="003F278D" w:rsidP="003F278D">
      <w:pPr>
        <w:rPr>
          <w:rFonts w:ascii="ＭＳ ゴシック" w:eastAsia="ＭＳ ゴシック" w:hAnsi="ＭＳ ゴシック" w:cs="Arial"/>
        </w:rPr>
      </w:pPr>
    </w:p>
    <w:p w14:paraId="3173830F" w14:textId="77777777" w:rsidR="003F278D" w:rsidRPr="00471536" w:rsidRDefault="003F278D" w:rsidP="003F278D">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▼提案理由</w:t>
      </w:r>
    </w:p>
    <w:p w14:paraId="0DE8CE9C" w14:textId="32894E00" w:rsidR="00D828DA" w:rsidRPr="00471536" w:rsidRDefault="003F278D" w:rsidP="00CD2A4B">
      <w:pPr>
        <w:ind w:leftChars="200" w:left="440"/>
        <w:rPr>
          <w:rFonts w:ascii="ＭＳ ゴシック" w:eastAsia="ＭＳ ゴシック" w:hAnsi="ＭＳ ゴシック" w:cs="Arial"/>
        </w:rPr>
      </w:pPr>
      <w:r w:rsidRPr="00471536">
        <w:rPr>
          <w:rFonts w:ascii="ＭＳ ゴシック" w:eastAsia="ＭＳ ゴシック" w:hAnsi="ＭＳ ゴシック" w:cs="Arial" w:hint="eastAsia"/>
        </w:rPr>
        <w:t xml:space="preserve">　</w:t>
      </w:r>
      <w:r w:rsidR="00D828DA" w:rsidRPr="00471536">
        <w:rPr>
          <w:rFonts w:ascii="ＭＳ ゴシック" w:eastAsia="ＭＳ ゴシック" w:hAnsi="ＭＳ ゴシック" w:cs="Arial" w:hint="eastAsia"/>
        </w:rPr>
        <w:t>ウクライナにおける武力紛争での原子力施設への攻撃や</w:t>
      </w:r>
      <w:r w:rsidR="0098749F" w:rsidRPr="00471536">
        <w:rPr>
          <w:rFonts w:ascii="ＭＳ ゴシック" w:eastAsia="ＭＳ ゴシック" w:hAnsi="ＭＳ ゴシック" w:cs="Arial" w:hint="eastAsia"/>
        </w:rPr>
        <w:t>福島原発事故を踏まえれば</w:t>
      </w:r>
      <w:r w:rsidR="004A29BC" w:rsidRPr="00471536">
        <w:rPr>
          <w:rFonts w:ascii="ＭＳ ゴシック" w:eastAsia="ＭＳ ゴシック" w:hAnsi="ＭＳ ゴシック" w:cs="Arial" w:hint="eastAsia"/>
        </w:rPr>
        <w:t>、</w:t>
      </w:r>
      <w:r w:rsidR="0098749F" w:rsidRPr="00471536">
        <w:rPr>
          <w:rFonts w:ascii="ＭＳ ゴシック" w:eastAsia="ＭＳ ゴシック" w:hAnsi="ＭＳ ゴシック" w:cs="Arial" w:hint="eastAsia"/>
        </w:rPr>
        <w:t>ひとたび大事故が発生すれば市民生活や経済活動への影響は過酷なものとなることは明らかであ</w:t>
      </w:r>
      <w:r w:rsidR="00D828DA" w:rsidRPr="00471536">
        <w:rPr>
          <w:rFonts w:ascii="ＭＳ ゴシック" w:eastAsia="ＭＳ ゴシック" w:hAnsi="ＭＳ ゴシック" w:cs="Arial" w:hint="eastAsia"/>
        </w:rPr>
        <w:t>る。</w:t>
      </w:r>
    </w:p>
    <w:p w14:paraId="544F9D9E" w14:textId="23F60580" w:rsidR="0098749F" w:rsidRPr="00471536" w:rsidRDefault="00D828DA" w:rsidP="0098749F">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原子力発電を最大限に活用するため</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７基体制の確立やリプレースを見据えた次世代軽水</w:t>
      </w:r>
      <w:r w:rsidR="009902E2" w:rsidRPr="00471536">
        <w:rPr>
          <w:rFonts w:ascii="ＭＳ ゴシック" w:eastAsia="ＭＳ ゴシック" w:hAnsi="ＭＳ ゴシック" w:cs="Arial" w:hint="eastAsia"/>
        </w:rPr>
        <w:t>炉</w:t>
      </w:r>
      <w:r w:rsidRPr="00471536">
        <w:rPr>
          <w:rFonts w:ascii="ＭＳ ゴシック" w:eastAsia="ＭＳ ゴシック" w:hAnsi="ＭＳ ゴシック" w:cs="Arial" w:hint="eastAsia"/>
        </w:rPr>
        <w:t>等の検討が進められているが</w:t>
      </w:r>
      <w:r w:rsidR="004A29BC" w:rsidRPr="00471536">
        <w:rPr>
          <w:rFonts w:ascii="ＭＳ ゴシック" w:eastAsia="ＭＳ ゴシック" w:hAnsi="ＭＳ ゴシック" w:cs="Arial" w:hint="eastAsia"/>
        </w:rPr>
        <w:t>、</w:t>
      </w:r>
      <w:r w:rsidR="009902E2" w:rsidRPr="00471536">
        <w:rPr>
          <w:rFonts w:ascii="ＭＳ ゴシック" w:eastAsia="ＭＳ ゴシック" w:hAnsi="ＭＳ ゴシック" w:cs="Arial" w:hint="eastAsia"/>
        </w:rPr>
        <w:t>原子力発電を脱炭素社会実現のための選択肢</w:t>
      </w:r>
      <w:r w:rsidRPr="00471536">
        <w:rPr>
          <w:rFonts w:ascii="ＭＳ ゴシック" w:eastAsia="ＭＳ ゴシック" w:hAnsi="ＭＳ ゴシック" w:cs="Arial" w:hint="eastAsia"/>
        </w:rPr>
        <w:t>と捉えるのではなく</w:t>
      </w:r>
      <w:r w:rsidR="004A29BC" w:rsidRPr="00471536">
        <w:rPr>
          <w:rFonts w:ascii="ＭＳ ゴシック" w:eastAsia="ＭＳ ゴシック" w:hAnsi="ＭＳ ゴシック" w:cs="Arial" w:hint="eastAsia"/>
        </w:rPr>
        <w:t>、</w:t>
      </w:r>
      <w:r w:rsidR="0098749F" w:rsidRPr="00471536">
        <w:rPr>
          <w:rFonts w:ascii="ＭＳ ゴシック" w:eastAsia="ＭＳ ゴシック" w:hAnsi="ＭＳ ゴシック" w:cs="Arial" w:hint="eastAsia"/>
        </w:rPr>
        <w:t>再エネを最大限導入するなど</w:t>
      </w:r>
      <w:r w:rsidR="00D10AF2" w:rsidRPr="00471536">
        <w:rPr>
          <w:rFonts w:ascii="ＭＳ ゴシック" w:eastAsia="ＭＳ ゴシック" w:hAnsi="ＭＳ ゴシック" w:cs="Arial" w:hint="eastAsia"/>
        </w:rPr>
        <w:t>原子力発電</w:t>
      </w:r>
      <w:r w:rsidR="0098749F" w:rsidRPr="00471536">
        <w:rPr>
          <w:rFonts w:ascii="ＭＳ ゴシック" w:eastAsia="ＭＳ ゴシック" w:hAnsi="ＭＳ ゴシック" w:cs="Arial" w:hint="eastAsia"/>
        </w:rPr>
        <w:t>に依存しない</w:t>
      </w:r>
      <w:r w:rsidR="004A29BC" w:rsidRPr="00471536">
        <w:rPr>
          <w:rFonts w:ascii="ＭＳ ゴシック" w:eastAsia="ＭＳ ゴシック" w:hAnsi="ＭＳ ゴシック" w:cs="Arial" w:hint="eastAsia"/>
        </w:rPr>
        <w:t>、</w:t>
      </w:r>
      <w:r w:rsidR="0098749F" w:rsidRPr="00471536">
        <w:rPr>
          <w:rFonts w:ascii="ＭＳ ゴシック" w:eastAsia="ＭＳ ゴシック" w:hAnsi="ＭＳ ゴシック" w:cs="Arial" w:hint="eastAsia"/>
        </w:rPr>
        <w:t>持続可能で安心安全な電力供給体制を可能な限り早期に構築していく必要がある。</w:t>
      </w:r>
    </w:p>
    <w:p w14:paraId="32A6A180" w14:textId="4E43B46F" w:rsidR="0098749F" w:rsidRPr="00471536" w:rsidRDefault="0098749F" w:rsidP="0098749F">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第１項の電力供給体制が構築されるまでの間において</w:t>
      </w:r>
      <w:r w:rsidR="00D10AF2" w:rsidRPr="00471536">
        <w:rPr>
          <w:rFonts w:ascii="ＭＳ ゴシック" w:eastAsia="ＭＳ ゴシック" w:hAnsi="ＭＳ ゴシック" w:cs="Arial" w:hint="eastAsia"/>
        </w:rPr>
        <w:t>原子力発電</w:t>
      </w:r>
      <w:r w:rsidR="002A41B6" w:rsidRPr="00471536">
        <w:rPr>
          <w:rFonts w:ascii="ＭＳ ゴシック" w:eastAsia="ＭＳ ゴシック" w:hAnsi="ＭＳ ゴシック" w:cs="Arial" w:hint="eastAsia"/>
        </w:rPr>
        <w:t>所</w:t>
      </w:r>
      <w:r w:rsidRPr="00471536">
        <w:rPr>
          <w:rFonts w:ascii="ＭＳ ゴシック" w:eastAsia="ＭＳ ゴシック" w:hAnsi="ＭＳ ゴシック" w:cs="Arial" w:hint="eastAsia"/>
        </w:rPr>
        <w:t>を稼働する場合は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既設発電所等の効率的な活用による必要な供給力の確保と電力需要の低減に努めるとともに</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原子力規制委員会の規制基準を厳格に適用することはもとより</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更なる安全性の確保と地域住民の理解を得た上で</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必要最低限の範囲で行う必要がある。</w:t>
      </w:r>
    </w:p>
    <w:p w14:paraId="1A9E1ABF" w14:textId="64ABECC1" w:rsidR="00080FD3" w:rsidRPr="00471536" w:rsidRDefault="00080FD3" w:rsidP="0098749F">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rPr>
        <w:br w:type="page"/>
      </w:r>
    </w:p>
    <w:p w14:paraId="1AF7DCFF" w14:textId="0EA82F2B" w:rsidR="0052550C" w:rsidRPr="00471536" w:rsidRDefault="0052550C" w:rsidP="0052550C">
      <w:pPr>
        <w:rPr>
          <w:rFonts w:ascii="ＭＳ ゴシック" w:eastAsia="ＭＳ ゴシック" w:hAnsi="ＭＳ ゴシック" w:cs="Arial"/>
        </w:rPr>
      </w:pPr>
      <w:r w:rsidRPr="00471536">
        <w:rPr>
          <w:rFonts w:ascii="ＭＳ ゴシック" w:eastAsia="ＭＳ ゴシック" w:hAnsi="ＭＳ ゴシック" w:cs="Arial" w:hint="eastAsia"/>
        </w:rPr>
        <w:t>第</w:t>
      </w:r>
      <w:r w:rsidR="00195109" w:rsidRPr="00471536">
        <w:rPr>
          <w:rFonts w:ascii="ＭＳ ゴシック" w:eastAsia="ＭＳ ゴシック" w:hAnsi="ＭＳ ゴシック" w:cs="Arial" w:hint="eastAsia"/>
        </w:rPr>
        <w:t>２３</w:t>
      </w:r>
      <w:r w:rsidRPr="00471536">
        <w:rPr>
          <w:rFonts w:ascii="ＭＳ ゴシック" w:eastAsia="ＭＳ ゴシック" w:hAnsi="ＭＳ ゴシック" w:cs="Arial" w:hint="eastAsia"/>
        </w:rPr>
        <w:t>号議案　定款一部変更の件（</w:t>
      </w:r>
      <w:r w:rsidR="00195109" w:rsidRPr="00471536">
        <w:rPr>
          <w:rFonts w:ascii="ＭＳ ゴシック" w:eastAsia="ＭＳ ゴシック" w:hAnsi="ＭＳ ゴシック" w:cs="Arial" w:hint="eastAsia"/>
        </w:rPr>
        <w:t>２</w:t>
      </w:r>
      <w:r w:rsidRPr="00471536">
        <w:rPr>
          <w:rFonts w:ascii="ＭＳ ゴシック" w:eastAsia="ＭＳ ゴシック" w:hAnsi="ＭＳ ゴシック" w:cs="Arial" w:hint="eastAsia"/>
        </w:rPr>
        <w:t xml:space="preserve">）　</w:t>
      </w:r>
      <w:r w:rsidR="00195109" w:rsidRPr="00471536">
        <w:rPr>
          <w:rFonts w:ascii="ＭＳ ゴシック" w:eastAsia="ＭＳ ゴシック" w:hAnsi="ＭＳ ゴシック" w:cs="Arial" w:hint="eastAsia"/>
          <w:bdr w:val="single" w:sz="4" w:space="0" w:color="auto"/>
        </w:rPr>
        <w:t>京都市</w:t>
      </w:r>
      <w:r w:rsidR="004A29BC" w:rsidRPr="00471536">
        <w:rPr>
          <w:rFonts w:ascii="ＭＳ ゴシック" w:eastAsia="ＭＳ ゴシック" w:hAnsi="ＭＳ ゴシック" w:cs="Arial" w:hint="eastAsia"/>
          <w:bdr w:val="single" w:sz="4" w:space="0" w:color="auto"/>
        </w:rPr>
        <w:t>、</w:t>
      </w:r>
      <w:r w:rsidR="00195109" w:rsidRPr="00471536">
        <w:rPr>
          <w:rFonts w:ascii="ＭＳ ゴシック" w:eastAsia="ＭＳ ゴシック" w:hAnsi="ＭＳ ゴシック" w:cs="Arial" w:hint="eastAsia"/>
          <w:bdr w:val="single" w:sz="4" w:space="0" w:color="auto"/>
        </w:rPr>
        <w:t>神戸市の共同提案</w:t>
      </w:r>
    </w:p>
    <w:p w14:paraId="31E5DD4F" w14:textId="77777777" w:rsidR="0052550C" w:rsidRPr="00471536" w:rsidRDefault="0052550C" w:rsidP="0052550C">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▼提案の内容</w:t>
      </w:r>
    </w:p>
    <w:p w14:paraId="5A67DBCA" w14:textId="07093FD6" w:rsidR="0052550C" w:rsidRPr="00471536" w:rsidRDefault="0052550C" w:rsidP="0052550C">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本会社の定款に以下の章を新設し</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以下の条文を追加する。</w:t>
      </w:r>
    </w:p>
    <w:p w14:paraId="5D67C825" w14:textId="4F0ACECA" w:rsidR="0052550C" w:rsidRPr="00471536" w:rsidRDefault="0052550C" w:rsidP="0052550C">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第</w:t>
      </w:r>
      <w:r w:rsidR="00195109" w:rsidRPr="00471536">
        <w:rPr>
          <w:rFonts w:ascii="ＭＳ ゴシック" w:eastAsia="ＭＳ ゴシック" w:hAnsi="ＭＳ ゴシック" w:cs="Arial" w:hint="eastAsia"/>
        </w:rPr>
        <w:t>１５</w:t>
      </w:r>
      <w:r w:rsidRPr="00471536">
        <w:rPr>
          <w:rFonts w:ascii="ＭＳ ゴシック" w:eastAsia="ＭＳ ゴシック" w:hAnsi="ＭＳ ゴシック" w:cs="Arial" w:hint="eastAsia"/>
        </w:rPr>
        <w:t>章　脱炭素社会の実現に向けた事業形態の革新</w:t>
      </w:r>
    </w:p>
    <w:p w14:paraId="717625A1" w14:textId="715EFDA0" w:rsidR="0052550C" w:rsidRPr="00471536" w:rsidRDefault="00471536" w:rsidP="0052550C">
      <w:pPr>
        <w:ind w:leftChars="200" w:left="440"/>
        <w:rPr>
          <w:rFonts w:ascii="ＭＳ ゴシック" w:eastAsia="ＭＳ ゴシック" w:hAnsi="ＭＳ ゴシック" w:cs="Arial"/>
        </w:rPr>
      </w:pPr>
      <w:r>
        <w:rPr>
          <w:rFonts w:ascii="ＭＳ ゴシック" w:eastAsia="ＭＳ ゴシック" w:hAnsi="ＭＳ ゴシック" w:cs="Arial" w:hint="eastAsia"/>
        </w:rPr>
        <w:t>（</w:t>
      </w:r>
      <w:r w:rsidR="0052550C" w:rsidRPr="00471536">
        <w:rPr>
          <w:rFonts w:ascii="ＭＳ ゴシック" w:eastAsia="ＭＳ ゴシック" w:hAnsi="ＭＳ ゴシック" w:cs="Arial" w:hint="eastAsia"/>
        </w:rPr>
        <w:t>気候関連のリスクと機会の開示</w:t>
      </w:r>
      <w:r>
        <w:rPr>
          <w:rFonts w:ascii="ＭＳ ゴシック" w:eastAsia="ＭＳ ゴシック" w:hAnsi="ＭＳ ゴシック" w:cs="Arial" w:hint="eastAsia"/>
        </w:rPr>
        <w:t>）</w:t>
      </w:r>
    </w:p>
    <w:p w14:paraId="20D0431D" w14:textId="107E48B2" w:rsidR="0052550C" w:rsidRPr="00471536" w:rsidRDefault="0052550C" w:rsidP="0052550C">
      <w:pPr>
        <w:ind w:leftChars="250" w:left="660" w:hangingChars="50" w:hanging="110"/>
        <w:rPr>
          <w:rFonts w:ascii="ＭＳ ゴシック" w:eastAsia="ＭＳ ゴシック" w:hAnsi="ＭＳ ゴシック" w:cs="Arial"/>
        </w:rPr>
      </w:pPr>
      <w:r w:rsidRPr="00471536">
        <w:rPr>
          <w:rFonts w:ascii="ＭＳ ゴシック" w:eastAsia="ＭＳ ゴシック" w:hAnsi="ＭＳ ゴシック" w:cs="Arial" w:hint="eastAsia"/>
        </w:rPr>
        <w:t>第</w:t>
      </w:r>
      <w:r w:rsidR="00195109" w:rsidRPr="00471536">
        <w:rPr>
          <w:rFonts w:ascii="ＭＳ ゴシック" w:eastAsia="ＭＳ ゴシック" w:hAnsi="ＭＳ ゴシック" w:cs="Arial" w:hint="eastAsia"/>
        </w:rPr>
        <w:t>５６</w:t>
      </w:r>
      <w:r w:rsidRPr="00471536">
        <w:rPr>
          <w:rFonts w:ascii="ＭＳ ゴシック" w:eastAsia="ＭＳ ゴシック" w:hAnsi="ＭＳ ゴシック" w:cs="Arial" w:hint="eastAsia"/>
        </w:rPr>
        <w:t>条　本会社は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パリ協定の長期目標と整合する2050年までのシナリオ分析を行い</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移行計画を開示する。</w:t>
      </w:r>
    </w:p>
    <w:p w14:paraId="5C8E8ACC" w14:textId="5AD12CF8" w:rsidR="0052550C" w:rsidRPr="00471536" w:rsidRDefault="00471536" w:rsidP="0052550C">
      <w:pPr>
        <w:ind w:leftChars="250" w:left="660" w:hangingChars="50" w:hanging="110"/>
        <w:rPr>
          <w:rFonts w:ascii="ＭＳ ゴシック" w:eastAsia="ＭＳ ゴシック" w:hAnsi="ＭＳ ゴシック" w:cs="Arial"/>
        </w:rPr>
      </w:pPr>
      <w:r>
        <w:rPr>
          <w:rFonts w:ascii="ＭＳ ゴシック" w:eastAsia="ＭＳ ゴシック" w:hAnsi="ＭＳ ゴシック" w:cs="Arial" w:hint="eastAsia"/>
        </w:rPr>
        <w:t>２</w:t>
      </w:r>
      <w:r w:rsidR="0052550C" w:rsidRPr="00471536">
        <w:rPr>
          <w:rFonts w:ascii="ＭＳ ゴシック" w:eastAsia="ＭＳ ゴシック" w:hAnsi="ＭＳ ゴシック" w:cs="Arial" w:hint="eastAsia"/>
        </w:rPr>
        <w:t xml:space="preserve">　第</w:t>
      </w:r>
      <w:r>
        <w:rPr>
          <w:rFonts w:ascii="ＭＳ ゴシック" w:eastAsia="ＭＳ ゴシック" w:hAnsi="ＭＳ ゴシック" w:cs="Arial" w:hint="eastAsia"/>
        </w:rPr>
        <w:t>１</w:t>
      </w:r>
      <w:r w:rsidR="0052550C" w:rsidRPr="00471536">
        <w:rPr>
          <w:rFonts w:ascii="ＭＳ ゴシック" w:eastAsia="ＭＳ ゴシック" w:hAnsi="ＭＳ ゴシック" w:cs="Arial" w:hint="eastAsia"/>
        </w:rPr>
        <w:t>項に基づくシナリオ分析を踏まえ</w:t>
      </w:r>
      <w:r w:rsidR="004A29BC" w:rsidRPr="00471536">
        <w:rPr>
          <w:rFonts w:ascii="ＭＳ ゴシック" w:eastAsia="ＭＳ ゴシック" w:hAnsi="ＭＳ ゴシック" w:cs="Arial" w:hint="eastAsia"/>
        </w:rPr>
        <w:t>、</w:t>
      </w:r>
      <w:r w:rsidR="0052550C" w:rsidRPr="00471536">
        <w:rPr>
          <w:rFonts w:ascii="ＭＳ ゴシック" w:eastAsia="ＭＳ ゴシック" w:hAnsi="ＭＳ ゴシック" w:cs="Arial" w:hint="eastAsia"/>
        </w:rPr>
        <w:t>中長期的な気候関連のリスクと機会を開示する。</w:t>
      </w:r>
    </w:p>
    <w:p w14:paraId="07E2EEB2" w14:textId="196A9FCC" w:rsidR="009E0AA1" w:rsidRPr="00471536" w:rsidRDefault="009E0AA1" w:rsidP="0098749F">
      <w:pPr>
        <w:ind w:leftChars="200" w:left="440" w:firstLineChars="100" w:firstLine="220"/>
        <w:rPr>
          <w:rFonts w:ascii="ＭＳ ゴシック" w:eastAsia="ＭＳ ゴシック" w:hAnsi="ＭＳ ゴシック" w:cs="Arial"/>
        </w:rPr>
      </w:pPr>
    </w:p>
    <w:p w14:paraId="36AB6C34" w14:textId="77777777" w:rsidR="0052550C" w:rsidRPr="00471536" w:rsidRDefault="0052550C" w:rsidP="0052550C">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▼提案理由</w:t>
      </w:r>
    </w:p>
    <w:p w14:paraId="2A811FBD" w14:textId="73BB11A6" w:rsidR="004F5332" w:rsidRPr="00471536" w:rsidRDefault="0052550C" w:rsidP="0052550C">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TCFDに賛同署名し2050年2℃上昇シナリオを軸に</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中長期にわたる気候変動に起因する事業リスクや事業機会が定性的に分析されているものの</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パリ協定の目標に沿った投融資を</w:t>
      </w:r>
      <w:r w:rsidR="009902E2" w:rsidRPr="00471536">
        <w:rPr>
          <w:rFonts w:ascii="ＭＳ ゴシック" w:eastAsia="ＭＳ ゴシック" w:hAnsi="ＭＳ ゴシック" w:cs="Arial" w:hint="eastAsia"/>
        </w:rPr>
        <w:t>受ける</w:t>
      </w:r>
      <w:r w:rsidRPr="00471536">
        <w:rPr>
          <w:rFonts w:ascii="ＭＳ ゴシック" w:eastAsia="ＭＳ ゴシック" w:hAnsi="ＭＳ ゴシック" w:cs="Arial" w:hint="eastAsia"/>
        </w:rPr>
        <w:t>うえで</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2050年カーボンニュートラルの実現を目指す1.5℃上昇シナリオについて</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具体的かつ定量的な気候変動に関する財務情報開示を積極的に行う必要がある。脱炭素を軸とした新しい価値と中長期的な視点を持ち</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企業価値の向上と持続的な成長を果たしていくべきである。</w:t>
      </w:r>
    </w:p>
    <w:p w14:paraId="2CB66B6B" w14:textId="6D43AE00" w:rsidR="00BC3247" w:rsidRPr="00471536" w:rsidRDefault="00BC3247" w:rsidP="0052550C">
      <w:pPr>
        <w:ind w:leftChars="200" w:left="440" w:firstLineChars="100" w:firstLine="220"/>
        <w:rPr>
          <w:rFonts w:ascii="ＭＳ ゴシック" w:eastAsia="ＭＳ ゴシック" w:hAnsi="ＭＳ ゴシック" w:cs="Arial"/>
        </w:rPr>
      </w:pPr>
    </w:p>
    <w:p w14:paraId="587736CD" w14:textId="77777777" w:rsidR="00BC3247" w:rsidRPr="00471536" w:rsidRDefault="00BC3247" w:rsidP="0052550C">
      <w:pPr>
        <w:ind w:leftChars="200" w:left="440" w:firstLineChars="100" w:firstLine="220"/>
        <w:rPr>
          <w:rFonts w:ascii="ＭＳ ゴシック" w:eastAsia="ＭＳ ゴシック" w:hAnsi="ＭＳ ゴシック" w:cs="Arial"/>
        </w:rPr>
      </w:pPr>
    </w:p>
    <w:p w14:paraId="55DC314C" w14:textId="3B9F134B" w:rsidR="004F5332" w:rsidRPr="00471536" w:rsidRDefault="004F5332" w:rsidP="004F5332">
      <w:pPr>
        <w:rPr>
          <w:rFonts w:ascii="ＭＳ ゴシック" w:eastAsia="ＭＳ ゴシック" w:hAnsi="ＭＳ ゴシック" w:cs="Arial"/>
        </w:rPr>
      </w:pPr>
      <w:r w:rsidRPr="00471536">
        <w:rPr>
          <w:rFonts w:ascii="ＭＳ ゴシック" w:eastAsia="ＭＳ ゴシック" w:hAnsi="ＭＳ ゴシック" w:cs="Arial" w:hint="eastAsia"/>
        </w:rPr>
        <w:t>第</w:t>
      </w:r>
      <w:r w:rsidR="00195109" w:rsidRPr="00471536">
        <w:rPr>
          <w:rFonts w:ascii="ＭＳ ゴシック" w:eastAsia="ＭＳ ゴシック" w:hAnsi="ＭＳ ゴシック" w:cs="Arial" w:hint="eastAsia"/>
        </w:rPr>
        <w:t>２４</w:t>
      </w:r>
      <w:r w:rsidRPr="00471536">
        <w:rPr>
          <w:rFonts w:ascii="ＭＳ ゴシック" w:eastAsia="ＭＳ ゴシック" w:hAnsi="ＭＳ ゴシック" w:cs="Arial" w:hint="eastAsia"/>
        </w:rPr>
        <w:t>号議案　定款一部変更の件（</w:t>
      </w:r>
      <w:r w:rsidR="00195109" w:rsidRPr="00471536">
        <w:rPr>
          <w:rFonts w:ascii="ＭＳ ゴシック" w:eastAsia="ＭＳ ゴシック" w:hAnsi="ＭＳ ゴシック" w:cs="Arial" w:hint="eastAsia"/>
        </w:rPr>
        <w:t>３</w:t>
      </w:r>
      <w:r w:rsidRPr="00471536">
        <w:rPr>
          <w:rFonts w:ascii="ＭＳ ゴシック" w:eastAsia="ＭＳ ゴシック" w:hAnsi="ＭＳ ゴシック" w:cs="Arial" w:hint="eastAsia"/>
        </w:rPr>
        <w:t xml:space="preserve">）　</w:t>
      </w:r>
      <w:r w:rsidR="00195109" w:rsidRPr="00471536">
        <w:rPr>
          <w:rFonts w:ascii="ＭＳ ゴシック" w:eastAsia="ＭＳ ゴシック" w:hAnsi="ＭＳ ゴシック" w:cs="Arial" w:hint="eastAsia"/>
          <w:bdr w:val="single" w:sz="4" w:space="0" w:color="auto"/>
        </w:rPr>
        <w:t>京都市</w:t>
      </w:r>
      <w:r w:rsidR="004A29BC" w:rsidRPr="00471536">
        <w:rPr>
          <w:rFonts w:ascii="ＭＳ ゴシック" w:eastAsia="ＭＳ ゴシック" w:hAnsi="ＭＳ ゴシック" w:cs="Arial" w:hint="eastAsia"/>
          <w:bdr w:val="single" w:sz="4" w:space="0" w:color="auto"/>
        </w:rPr>
        <w:t>、</w:t>
      </w:r>
      <w:r w:rsidR="00195109" w:rsidRPr="00471536">
        <w:rPr>
          <w:rFonts w:ascii="ＭＳ ゴシック" w:eastAsia="ＭＳ ゴシック" w:hAnsi="ＭＳ ゴシック" w:cs="Arial" w:hint="eastAsia"/>
          <w:bdr w:val="single" w:sz="4" w:space="0" w:color="auto"/>
        </w:rPr>
        <w:t>神戸市の共同提案</w:t>
      </w:r>
    </w:p>
    <w:p w14:paraId="7B5C098C" w14:textId="77777777" w:rsidR="004F5332" w:rsidRPr="00471536" w:rsidRDefault="004F5332" w:rsidP="004F5332">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▼提案の内容</w:t>
      </w:r>
    </w:p>
    <w:p w14:paraId="14E73101" w14:textId="726417F7" w:rsidR="004F5332" w:rsidRPr="00471536" w:rsidRDefault="004F5332" w:rsidP="004F5332">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本会社の定款に以下の章を新設し</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以下の条文を追加する。</w:t>
      </w:r>
    </w:p>
    <w:p w14:paraId="044FB1A2" w14:textId="20E9F7C2" w:rsidR="004F5332" w:rsidRPr="00471536" w:rsidRDefault="004F5332" w:rsidP="004F5332">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第</w:t>
      </w:r>
      <w:r w:rsidR="00195109" w:rsidRPr="00471536">
        <w:rPr>
          <w:rFonts w:ascii="ＭＳ ゴシック" w:eastAsia="ＭＳ ゴシック" w:hAnsi="ＭＳ ゴシック" w:cs="Arial" w:hint="eastAsia"/>
        </w:rPr>
        <w:t>１５</w:t>
      </w:r>
      <w:r w:rsidRPr="00471536">
        <w:rPr>
          <w:rFonts w:ascii="ＭＳ ゴシック" w:eastAsia="ＭＳ ゴシック" w:hAnsi="ＭＳ ゴシック" w:cs="Arial" w:hint="eastAsia"/>
        </w:rPr>
        <w:t>章　脱炭素社会の実現に向けた事業形態の革新</w:t>
      </w:r>
    </w:p>
    <w:p w14:paraId="005E4529" w14:textId="7BB880A3" w:rsidR="004F5332" w:rsidRPr="00471536" w:rsidRDefault="00471536" w:rsidP="004F5332">
      <w:pPr>
        <w:ind w:leftChars="200" w:left="440"/>
        <w:rPr>
          <w:rFonts w:ascii="ＭＳ ゴシック" w:eastAsia="ＭＳ ゴシック" w:hAnsi="ＭＳ ゴシック" w:cs="Arial"/>
        </w:rPr>
      </w:pPr>
      <w:r>
        <w:rPr>
          <w:rFonts w:ascii="ＭＳ ゴシック" w:eastAsia="ＭＳ ゴシック" w:hAnsi="ＭＳ ゴシック" w:cs="Arial" w:hint="eastAsia"/>
        </w:rPr>
        <w:t>（</w:t>
      </w:r>
      <w:r w:rsidR="004F5332" w:rsidRPr="00471536">
        <w:rPr>
          <w:rFonts w:ascii="ＭＳ ゴシック" w:eastAsia="ＭＳ ゴシック" w:hAnsi="ＭＳ ゴシック" w:cs="Arial" w:hint="eastAsia"/>
        </w:rPr>
        <w:t>ＥＳＧ要素</w:t>
      </w:r>
      <w:r w:rsidR="009902E2" w:rsidRPr="00471536">
        <w:rPr>
          <w:rFonts w:ascii="ＭＳ ゴシック" w:eastAsia="ＭＳ ゴシック" w:hAnsi="ＭＳ ゴシック" w:cs="Arial" w:hint="eastAsia"/>
        </w:rPr>
        <w:t>に</w:t>
      </w:r>
      <w:r w:rsidR="004F5332" w:rsidRPr="00471536">
        <w:rPr>
          <w:rFonts w:ascii="ＭＳ ゴシック" w:eastAsia="ＭＳ ゴシック" w:hAnsi="ＭＳ ゴシック" w:cs="Arial" w:hint="eastAsia"/>
        </w:rPr>
        <w:t>連動する役員報酬制度の導入</w:t>
      </w:r>
      <w:r>
        <w:rPr>
          <w:rFonts w:ascii="ＭＳ ゴシック" w:eastAsia="ＭＳ ゴシック" w:hAnsi="ＭＳ ゴシック" w:cs="Arial" w:hint="eastAsia"/>
        </w:rPr>
        <w:t>）</w:t>
      </w:r>
    </w:p>
    <w:p w14:paraId="5A5538BF" w14:textId="74D34F0F" w:rsidR="004F5332" w:rsidRPr="00471536" w:rsidRDefault="004F5332" w:rsidP="0098173F">
      <w:pPr>
        <w:ind w:leftChars="200" w:left="660" w:hangingChars="100" w:hanging="220"/>
        <w:rPr>
          <w:rFonts w:ascii="ＭＳ ゴシック" w:eastAsia="ＭＳ ゴシック" w:hAnsi="ＭＳ ゴシック" w:cs="Arial"/>
        </w:rPr>
      </w:pPr>
      <w:r w:rsidRPr="00471536">
        <w:rPr>
          <w:rFonts w:ascii="ＭＳ ゴシック" w:eastAsia="ＭＳ ゴシック" w:hAnsi="ＭＳ ゴシック" w:cs="Arial" w:hint="eastAsia"/>
        </w:rPr>
        <w:t>第</w:t>
      </w:r>
      <w:r w:rsidR="00195109" w:rsidRPr="00471536">
        <w:rPr>
          <w:rFonts w:ascii="ＭＳ ゴシック" w:eastAsia="ＭＳ ゴシック" w:hAnsi="ＭＳ ゴシック" w:cs="Arial" w:hint="eastAsia"/>
        </w:rPr>
        <w:t>５７</w:t>
      </w:r>
      <w:r w:rsidRPr="00471536">
        <w:rPr>
          <w:rFonts w:ascii="ＭＳ ゴシック" w:eastAsia="ＭＳ ゴシック" w:hAnsi="ＭＳ ゴシック" w:cs="Arial" w:hint="eastAsia"/>
        </w:rPr>
        <w:t>条　本会社は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二酸化炭素の排出削減を推進する経営体制を確保するため</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ＥＳＧ要素に連動する役員報酬制度を導入する。</w:t>
      </w:r>
    </w:p>
    <w:p w14:paraId="6D5E45B2" w14:textId="77777777" w:rsidR="004F5332" w:rsidRPr="00471536" w:rsidRDefault="004F5332" w:rsidP="004F5332">
      <w:pPr>
        <w:ind w:leftChars="200" w:left="440" w:firstLineChars="100" w:firstLine="220"/>
        <w:rPr>
          <w:rFonts w:ascii="ＭＳ ゴシック" w:eastAsia="ＭＳ ゴシック" w:hAnsi="ＭＳ ゴシック" w:cs="Arial"/>
        </w:rPr>
      </w:pPr>
    </w:p>
    <w:p w14:paraId="126ED7BF" w14:textId="77777777" w:rsidR="004F5332" w:rsidRPr="00471536" w:rsidRDefault="004F5332" w:rsidP="004F5332">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▼提案理由</w:t>
      </w:r>
    </w:p>
    <w:p w14:paraId="66A7FE85" w14:textId="28840EC8" w:rsidR="0052550C" w:rsidRPr="00471536" w:rsidRDefault="004F5332" w:rsidP="0052550C">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経営陣が主体的・積極的に脱炭素を軸とした取組を進めていくため</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二酸化炭素排出削減目標の達成状況等をはじめとするESG要素に連動する役員報酬制度を導入する必要がある。パリ協定の長期目標と整合する削減目標を着実に達成することにより</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持続可能な発展に貢献していくべきである。</w:t>
      </w:r>
    </w:p>
    <w:p w14:paraId="2A19819B" w14:textId="40625AE8" w:rsidR="00195109" w:rsidRPr="00471536" w:rsidRDefault="00195109" w:rsidP="0052550C">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rPr>
        <w:br w:type="page"/>
      </w:r>
    </w:p>
    <w:p w14:paraId="0057932C" w14:textId="5C77F46B" w:rsidR="00DE716C" w:rsidRPr="00471536" w:rsidRDefault="00DE716C" w:rsidP="00DE716C">
      <w:pPr>
        <w:rPr>
          <w:rFonts w:ascii="ＭＳ ゴシック" w:eastAsia="ＭＳ ゴシック" w:hAnsi="ＭＳ ゴシック" w:cs="Arial"/>
        </w:rPr>
      </w:pPr>
      <w:r w:rsidRPr="00471536">
        <w:rPr>
          <w:rFonts w:ascii="ＭＳ ゴシック" w:eastAsia="ＭＳ ゴシック" w:hAnsi="ＭＳ ゴシック" w:cs="Arial" w:hint="eastAsia"/>
        </w:rPr>
        <w:t xml:space="preserve">第２５号議案　定款一部変更の件（１）　</w:t>
      </w:r>
      <w:r w:rsidRPr="00471536">
        <w:rPr>
          <w:rFonts w:ascii="ＭＳ ゴシック" w:eastAsia="ＭＳ ゴシック" w:hAnsi="ＭＳ ゴシック" w:cs="Arial" w:hint="eastAsia"/>
          <w:bdr w:val="single" w:sz="4" w:space="0" w:color="auto"/>
        </w:rPr>
        <w:t>大阪市単独提案</w:t>
      </w:r>
    </w:p>
    <w:p w14:paraId="3AB5BEC0" w14:textId="77777777" w:rsidR="00DE716C" w:rsidRPr="00471536" w:rsidRDefault="00DE716C" w:rsidP="00DE716C">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▼提案の内容</w:t>
      </w:r>
    </w:p>
    <w:p w14:paraId="4A66B52A" w14:textId="702BD55D" w:rsidR="00DE716C" w:rsidRPr="00471536" w:rsidRDefault="00DE716C" w:rsidP="00DE716C">
      <w:pPr>
        <w:ind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「第</w:t>
      </w:r>
      <w:r w:rsidR="00471536">
        <w:rPr>
          <w:rFonts w:ascii="ＭＳ ゴシック" w:eastAsia="ＭＳ ゴシック" w:hAnsi="ＭＳ ゴシック" w:cs="Arial" w:hint="eastAsia"/>
        </w:rPr>
        <w:t>１</w:t>
      </w:r>
      <w:r w:rsidRPr="00471536">
        <w:rPr>
          <w:rFonts w:ascii="ＭＳ ゴシック" w:eastAsia="ＭＳ ゴシック" w:hAnsi="ＭＳ ゴシック" w:cs="Arial" w:hint="eastAsia"/>
        </w:rPr>
        <w:t>章　総則」に以下の条文を追加する。</w:t>
      </w:r>
    </w:p>
    <w:p w14:paraId="6140F767" w14:textId="77777777" w:rsidR="00DE716C" w:rsidRPr="00471536" w:rsidRDefault="00DE716C" w:rsidP="00DE716C">
      <w:pPr>
        <w:ind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（報酬等の開示）</w:t>
      </w:r>
    </w:p>
    <w:p w14:paraId="4D420DC4" w14:textId="77777777" w:rsidR="00471536" w:rsidRDefault="00DE716C" w:rsidP="00C73144">
      <w:pPr>
        <w:ind w:leftChars="200" w:left="440"/>
        <w:rPr>
          <w:rFonts w:ascii="ＭＳ ゴシック" w:eastAsia="ＭＳ ゴシック" w:hAnsi="ＭＳ ゴシック" w:cs="Arial"/>
        </w:rPr>
      </w:pPr>
      <w:r w:rsidRPr="00471536">
        <w:rPr>
          <w:rFonts w:ascii="ＭＳ ゴシック" w:eastAsia="ＭＳ ゴシック" w:hAnsi="ＭＳ ゴシック" w:cs="Arial" w:hint="eastAsia"/>
        </w:rPr>
        <w:t>第５条の３　社会との信頼関係を築くために必要な経営に関する情報として</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途</w:t>
      </w:r>
      <w:r w:rsidR="00471536">
        <w:rPr>
          <w:rFonts w:ascii="ＭＳ ゴシック" w:eastAsia="ＭＳ ゴシック" w:hAnsi="ＭＳ ゴシック" w:cs="Arial" w:hint="eastAsia"/>
        </w:rPr>
        <w:t>中</w:t>
      </w:r>
    </w:p>
    <w:p w14:paraId="53DAE2E4" w14:textId="79EBE3CC" w:rsidR="00471536" w:rsidRDefault="00DE716C" w:rsidP="00471536">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退任者も含めた全ての取締役及び執行役の報酬に関する情報</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また取締役及び執</w:t>
      </w:r>
    </w:p>
    <w:p w14:paraId="3711DE8F" w14:textId="7634B1CC" w:rsidR="00DE716C" w:rsidRPr="00471536" w:rsidRDefault="00DE716C" w:rsidP="00471536">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行役退任後の嘱託報酬契約等の有無</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報酬額に関する情報は個別に開示する。</w:t>
      </w:r>
    </w:p>
    <w:p w14:paraId="4393D7D6" w14:textId="77777777" w:rsidR="00DE716C" w:rsidRPr="00471536" w:rsidRDefault="00DE716C" w:rsidP="00DE716C">
      <w:pPr>
        <w:ind w:leftChars="200" w:left="440" w:firstLineChars="100" w:firstLine="220"/>
        <w:rPr>
          <w:rFonts w:ascii="ＭＳ ゴシック" w:eastAsia="ＭＳ ゴシック" w:hAnsi="ＭＳ ゴシック" w:cs="Arial"/>
        </w:rPr>
      </w:pPr>
    </w:p>
    <w:p w14:paraId="19CBF5F3" w14:textId="77777777" w:rsidR="00DE716C" w:rsidRPr="00471536" w:rsidRDefault="00DE716C" w:rsidP="00DE716C">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▼提案理由</w:t>
      </w:r>
    </w:p>
    <w:p w14:paraId="37748181" w14:textId="088CE91B" w:rsidR="00DE716C" w:rsidRPr="00471536" w:rsidRDefault="00DE716C" w:rsidP="00DE716C">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関西電力が</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脱原子力発電と安全性の確保</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発送電分離や再生可能エネルギーなどの大規模導入といった事業形態の革新に向けて現在の経営方針を大転換していくためには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安易な電気料金の値上げに繋がらないよう徹底したコスト削減を図ることはもとより</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経営の透明性を一層高めることが必要である。</w:t>
      </w:r>
    </w:p>
    <w:p w14:paraId="0B98F8C0" w14:textId="46E83689" w:rsidR="00DE716C" w:rsidRPr="00471536" w:rsidRDefault="00DE716C" w:rsidP="00DE716C">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また</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令和３年度における報酬開示関連提案は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株主からの提案の中で高い賛成を得ており</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株主のコストに対する意識は高い。</w:t>
      </w:r>
    </w:p>
    <w:p w14:paraId="23E9CDB2" w14:textId="597548F1" w:rsidR="00DE716C" w:rsidRPr="00471536" w:rsidRDefault="00DE716C" w:rsidP="00DE716C">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こうした状況も踏まえて</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需要家へのコストに関する説明責任をしっかりと果たすべきであることから</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期末時点に限定することなく</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途中退任した者も含めた全ての取締役及び執行役の報酬に関する情報</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また</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不透明な退任後の支払いを防止するため</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取締役及び執行役退任後の嘱託報酬契約等に関する情報を併せて個別に開示するとともに</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定款記載事項として恒久化すべきである。</w:t>
      </w:r>
    </w:p>
    <w:p w14:paraId="66C3380A" w14:textId="024265BC" w:rsidR="00691B13" w:rsidRPr="00471536" w:rsidRDefault="00691B13" w:rsidP="00195109">
      <w:pPr>
        <w:spacing w:line="360" w:lineRule="exact"/>
        <w:rPr>
          <w:rFonts w:ascii="ＭＳ ゴシック" w:eastAsia="ＭＳ ゴシック" w:hAnsi="ＭＳ ゴシック"/>
          <w:sz w:val="24"/>
          <w:szCs w:val="24"/>
        </w:rPr>
      </w:pPr>
      <w:r w:rsidRPr="00471536">
        <w:rPr>
          <w:rFonts w:ascii="ＭＳ ゴシック" w:eastAsia="ＭＳ ゴシック" w:hAnsi="ＭＳ ゴシック"/>
          <w:sz w:val="24"/>
          <w:szCs w:val="24"/>
        </w:rPr>
        <w:br w:type="page"/>
      </w:r>
    </w:p>
    <w:p w14:paraId="2299D01B" w14:textId="63874B4B" w:rsidR="000D41A6" w:rsidRPr="00471536" w:rsidRDefault="000D41A6" w:rsidP="000D41A6">
      <w:pPr>
        <w:rPr>
          <w:rFonts w:ascii="ＭＳ ゴシック" w:eastAsia="ＭＳ ゴシック" w:hAnsi="ＭＳ ゴシック" w:cs="Arial"/>
        </w:rPr>
      </w:pPr>
      <w:r w:rsidRPr="00471536">
        <w:rPr>
          <w:rFonts w:ascii="ＭＳ ゴシック" w:eastAsia="ＭＳ ゴシック" w:hAnsi="ＭＳ ゴシック" w:cs="Arial" w:hint="eastAsia"/>
        </w:rPr>
        <w:t xml:space="preserve">第２６号議案　定款一部変更の件（２）　</w:t>
      </w:r>
      <w:r w:rsidRPr="00471536">
        <w:rPr>
          <w:rFonts w:ascii="ＭＳ ゴシック" w:eastAsia="ＭＳ ゴシック" w:hAnsi="ＭＳ ゴシック" w:cs="Arial" w:hint="eastAsia"/>
          <w:bdr w:val="single" w:sz="4" w:space="0" w:color="auto"/>
        </w:rPr>
        <w:t>大阪市単独提案</w:t>
      </w:r>
    </w:p>
    <w:p w14:paraId="01D15AFA" w14:textId="77777777" w:rsidR="000D41A6" w:rsidRPr="00471536" w:rsidRDefault="000D41A6" w:rsidP="000D41A6">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▼提案の内容</w:t>
      </w:r>
    </w:p>
    <w:p w14:paraId="66FC3DF1" w14:textId="4E315574" w:rsidR="000D41A6" w:rsidRPr="00471536" w:rsidRDefault="000D41A6" w:rsidP="000D41A6">
      <w:pPr>
        <w:rPr>
          <w:rFonts w:ascii="ＭＳ ゴシック" w:eastAsia="ＭＳ ゴシック" w:hAnsi="ＭＳ ゴシック" w:cs="Arial"/>
        </w:rPr>
      </w:pPr>
      <w:r w:rsidRPr="00471536">
        <w:rPr>
          <w:rFonts w:ascii="ＭＳ ゴシック" w:eastAsia="ＭＳ ゴシック" w:hAnsi="ＭＳ ゴシック" w:cs="Arial" w:hint="eastAsia"/>
        </w:rPr>
        <w:t xml:space="preserve">　本会社の定款に以下の章を新設し</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以下の条文を追加する。</w:t>
      </w:r>
    </w:p>
    <w:p w14:paraId="75E1246F" w14:textId="057CB491" w:rsidR="000D41A6" w:rsidRPr="00471536" w:rsidRDefault="000D41A6" w:rsidP="000D41A6">
      <w:pPr>
        <w:ind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第１３章　脱原発と安全性の確保及び事業形態の革新</w:t>
      </w:r>
    </w:p>
    <w:p w14:paraId="593FA704" w14:textId="77777777" w:rsidR="000D41A6" w:rsidRPr="00471536" w:rsidRDefault="000D41A6" w:rsidP="00EC7A6B">
      <w:pPr>
        <w:ind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（脱原発と安全性の確保）</w:t>
      </w:r>
    </w:p>
    <w:p w14:paraId="21B0CBB6" w14:textId="35601FA8" w:rsidR="000D41A6" w:rsidRPr="00471536" w:rsidRDefault="000D41A6" w:rsidP="000D41A6">
      <w:pPr>
        <w:ind w:leftChars="199" w:left="566" w:hangingChars="58" w:hanging="128"/>
        <w:rPr>
          <w:rFonts w:ascii="ＭＳ ゴシック" w:eastAsia="ＭＳ ゴシック" w:hAnsi="ＭＳ ゴシック" w:cs="Arial"/>
        </w:rPr>
      </w:pPr>
      <w:r w:rsidRPr="00471536">
        <w:rPr>
          <w:rFonts w:ascii="ＭＳ ゴシック" w:eastAsia="ＭＳ ゴシック" w:hAnsi="ＭＳ ゴシック" w:cs="Arial" w:hint="eastAsia"/>
        </w:rPr>
        <w:t>第５３条　本会社は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脱原発社会の構築に貢献するため</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 xml:space="preserve">次の各号の要件をすべて　</w:t>
      </w:r>
    </w:p>
    <w:p w14:paraId="79F7257B" w14:textId="1ADC5D1A" w:rsidR="000D41A6" w:rsidRPr="00471536" w:rsidRDefault="000D41A6" w:rsidP="000D41A6">
      <w:pPr>
        <w:ind w:leftChars="249" w:left="548" w:firstLineChars="50" w:firstLine="110"/>
        <w:rPr>
          <w:rFonts w:ascii="ＭＳ ゴシック" w:eastAsia="ＭＳ ゴシック" w:hAnsi="ＭＳ ゴシック" w:cs="Arial"/>
        </w:rPr>
      </w:pPr>
      <w:r w:rsidRPr="00471536">
        <w:rPr>
          <w:rFonts w:ascii="ＭＳ ゴシック" w:eastAsia="ＭＳ ゴシック" w:hAnsi="ＭＳ ゴシック" w:cs="Arial" w:hint="eastAsia"/>
        </w:rPr>
        <w:t>満たせる見通しが立たない限り</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可及的速やかに全ての原子力発電所を廃止する。</w:t>
      </w:r>
    </w:p>
    <w:p w14:paraId="1965E881" w14:textId="2E30BC34" w:rsidR="000D41A6" w:rsidRPr="00471536" w:rsidRDefault="000D41A6" w:rsidP="000D41A6">
      <w:pPr>
        <w:ind w:leftChars="300" w:left="992" w:hangingChars="151" w:hanging="332"/>
        <w:rPr>
          <w:rFonts w:ascii="ＭＳ ゴシック" w:eastAsia="ＭＳ ゴシック" w:hAnsi="ＭＳ ゴシック" w:cs="Arial"/>
        </w:rPr>
      </w:pPr>
      <w:r w:rsidRPr="00471536">
        <w:rPr>
          <w:rFonts w:ascii="ＭＳ ゴシック" w:eastAsia="ＭＳ ゴシック" w:hAnsi="ＭＳ ゴシック" w:cs="Arial" w:hint="eastAsia"/>
        </w:rPr>
        <w:t>(1)天災・武力攻撃を含む論理的に想定されるあらゆる事象についての万全の安 全対策</w:t>
      </w:r>
    </w:p>
    <w:p w14:paraId="75956A69" w14:textId="1AB15F6C" w:rsidR="000D41A6" w:rsidRPr="00471536" w:rsidRDefault="000D41A6" w:rsidP="000D41A6">
      <w:pPr>
        <w:ind w:leftChars="300" w:left="992" w:hangingChars="151" w:hanging="332"/>
        <w:rPr>
          <w:rFonts w:ascii="ＭＳ ゴシック" w:eastAsia="ＭＳ ゴシック" w:hAnsi="ＭＳ ゴシック" w:cs="Arial"/>
        </w:rPr>
      </w:pPr>
      <w:r w:rsidRPr="00471536">
        <w:rPr>
          <w:rFonts w:ascii="ＭＳ ゴシック" w:eastAsia="ＭＳ ゴシック" w:hAnsi="ＭＳ ゴシック" w:cs="Arial" w:hint="eastAsia"/>
        </w:rPr>
        <w:t>(2)原子力発電所の事故発生時における賠償責任が本会社の負担能力を超えない制度の創設</w:t>
      </w:r>
    </w:p>
    <w:p w14:paraId="00203E47" w14:textId="21A679B8" w:rsidR="000D41A6" w:rsidRPr="00471536" w:rsidRDefault="000D41A6" w:rsidP="000D41A6">
      <w:pPr>
        <w:ind w:firstLineChars="300" w:firstLine="660"/>
        <w:rPr>
          <w:rFonts w:ascii="ＭＳ ゴシック" w:eastAsia="ＭＳ ゴシック" w:hAnsi="ＭＳ ゴシック" w:cs="Arial"/>
        </w:rPr>
      </w:pPr>
      <w:r w:rsidRPr="00471536">
        <w:rPr>
          <w:rFonts w:ascii="ＭＳ ゴシック" w:eastAsia="ＭＳ ゴシック" w:hAnsi="ＭＳ ゴシック" w:cs="Arial" w:hint="eastAsia"/>
        </w:rPr>
        <w:t>(3)使用済み核燃料の最終処分方法の確立</w:t>
      </w:r>
    </w:p>
    <w:p w14:paraId="623FD918" w14:textId="5858B17E" w:rsidR="000D41A6" w:rsidRPr="00471536" w:rsidRDefault="000D41A6" w:rsidP="00691B13">
      <w:pPr>
        <w:ind w:leftChars="200" w:left="708" w:hangingChars="122" w:hanging="268"/>
        <w:rPr>
          <w:rFonts w:ascii="ＭＳ ゴシック" w:eastAsia="ＭＳ ゴシック" w:hAnsi="ＭＳ ゴシック" w:cs="Arial"/>
        </w:rPr>
      </w:pPr>
      <w:r w:rsidRPr="00471536">
        <w:rPr>
          <w:rFonts w:ascii="ＭＳ ゴシック" w:eastAsia="ＭＳ ゴシック" w:hAnsi="ＭＳ ゴシック" w:cs="Arial" w:hint="eastAsia"/>
        </w:rPr>
        <w:t>２　前項の規定により原子力発電所が廃止されるまでの間においては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需要家に対する電力の安定供給の責任を果たすため</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代替電源の創出</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他の電力会社からの電力融通や発電事業者からの電力調達により供給力の確保に努めるとともに</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厳密に予測された電力需要のもと</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真に需要が供給を上回ることが確実となるなど国民生活への多大な影響が避けられない場合においてのみ</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必要最低限の能力</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期間について原子力発電所の安定的稼働を検討する。</w:t>
      </w:r>
    </w:p>
    <w:p w14:paraId="46321E28" w14:textId="77777777" w:rsidR="000D41A6" w:rsidRPr="00471536" w:rsidRDefault="000D41A6" w:rsidP="000D41A6">
      <w:pPr>
        <w:ind w:leftChars="200" w:left="440" w:firstLineChars="100" w:firstLine="220"/>
        <w:rPr>
          <w:rFonts w:ascii="ＭＳ ゴシック" w:eastAsia="ＭＳ ゴシック" w:hAnsi="ＭＳ ゴシック" w:cs="Arial"/>
        </w:rPr>
      </w:pPr>
    </w:p>
    <w:p w14:paraId="0BBBB96E" w14:textId="77777777" w:rsidR="000D41A6" w:rsidRPr="00471536" w:rsidRDefault="000D41A6" w:rsidP="000D41A6">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▼提案理由</w:t>
      </w:r>
    </w:p>
    <w:p w14:paraId="3B6F4650" w14:textId="3DBE70D9" w:rsidR="00691B13" w:rsidRPr="00471536" w:rsidRDefault="00691B13" w:rsidP="00691B13">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原発での過酷事故の発生は広範囲での回復不可能かつ甚大な被害が想定され</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株主利益の著しい棄損のみならず</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将来に過大な負担を残す恐れがある。また</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原発が戦闘行為の対象となるリスクも顕在化した。使用済核燃料の中間貯蔵施設の候補地が未だ決まらない状況も踏まえると</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速やかに原発を廃止すべきである。</w:t>
      </w:r>
    </w:p>
    <w:p w14:paraId="36E93F5C" w14:textId="7606A8A2" w:rsidR="00691B13" w:rsidRPr="00471536" w:rsidRDefault="00691B13" w:rsidP="00691B13">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一方で</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電気事業は高い公益性・公共性を有することから</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需要抑制や代替電源の確保に努めた上でもなお</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代替電源の欠損・著しい燃料高騰等により代替電源の安定確保や電気料金高騰の抑制が困難となり</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市民の生活を守るため</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やむを得ず原発を稼働させる場合も</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必要最低限の範囲に限り</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万全の安全対策を講じることは不可欠である。</w:t>
      </w:r>
    </w:p>
    <w:p w14:paraId="74C79E2B" w14:textId="3B45AF25" w:rsidR="00691B13" w:rsidRPr="00471536" w:rsidRDefault="00691B13" w:rsidP="00691B13">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また</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国民の不安を払拭するためにも</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国に対して原発再稼働判断と実効性ある避難計画の策定等安全確保に係る責任体制の明確化を求めるとともに</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本提案を実行し</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十分な説明責任を果たすべきである。</w:t>
      </w:r>
    </w:p>
    <w:p w14:paraId="40A40C01" w14:textId="499495EA" w:rsidR="008E6037" w:rsidRPr="00471536" w:rsidRDefault="008E6037" w:rsidP="00195109">
      <w:pPr>
        <w:spacing w:line="360" w:lineRule="exact"/>
        <w:rPr>
          <w:rFonts w:ascii="ＭＳ ゴシック" w:eastAsia="ＭＳ ゴシック" w:hAnsi="ＭＳ ゴシック"/>
          <w:sz w:val="24"/>
          <w:szCs w:val="24"/>
        </w:rPr>
      </w:pPr>
      <w:r w:rsidRPr="00471536">
        <w:rPr>
          <w:rFonts w:ascii="ＭＳ ゴシック" w:eastAsia="ＭＳ ゴシック" w:hAnsi="ＭＳ ゴシック"/>
          <w:sz w:val="24"/>
          <w:szCs w:val="24"/>
        </w:rPr>
        <w:br w:type="page"/>
      </w:r>
    </w:p>
    <w:p w14:paraId="26177282" w14:textId="46612C88" w:rsidR="008E6037" w:rsidRPr="00471536" w:rsidRDefault="008E6037" w:rsidP="008E6037">
      <w:pPr>
        <w:rPr>
          <w:rFonts w:ascii="ＭＳ ゴシック" w:eastAsia="ＭＳ ゴシック" w:hAnsi="ＭＳ ゴシック" w:cs="Arial"/>
        </w:rPr>
      </w:pPr>
      <w:r w:rsidRPr="00471536">
        <w:rPr>
          <w:rFonts w:ascii="ＭＳ ゴシック" w:eastAsia="ＭＳ ゴシック" w:hAnsi="ＭＳ ゴシック" w:cs="Arial" w:hint="eastAsia"/>
        </w:rPr>
        <w:t>第２</w:t>
      </w:r>
      <w:r w:rsidR="00EC7A6B" w:rsidRPr="00471536">
        <w:rPr>
          <w:rFonts w:ascii="ＭＳ ゴシック" w:eastAsia="ＭＳ ゴシック" w:hAnsi="ＭＳ ゴシック" w:cs="Arial" w:hint="eastAsia"/>
        </w:rPr>
        <w:t>７</w:t>
      </w:r>
      <w:r w:rsidRPr="00471536">
        <w:rPr>
          <w:rFonts w:ascii="ＭＳ ゴシック" w:eastAsia="ＭＳ ゴシック" w:hAnsi="ＭＳ ゴシック" w:cs="Arial" w:hint="eastAsia"/>
        </w:rPr>
        <w:t>号議案　定款一部変更の件（</w:t>
      </w:r>
      <w:r w:rsidR="00EC7A6B" w:rsidRPr="00471536">
        <w:rPr>
          <w:rFonts w:ascii="ＭＳ ゴシック" w:eastAsia="ＭＳ ゴシック" w:hAnsi="ＭＳ ゴシック" w:cs="Arial" w:hint="eastAsia"/>
        </w:rPr>
        <w:t>３</w:t>
      </w:r>
      <w:r w:rsidRPr="00471536">
        <w:rPr>
          <w:rFonts w:ascii="ＭＳ ゴシック" w:eastAsia="ＭＳ ゴシック" w:hAnsi="ＭＳ ゴシック" w:cs="Arial" w:hint="eastAsia"/>
        </w:rPr>
        <w:t xml:space="preserve">）　</w:t>
      </w:r>
      <w:r w:rsidRPr="00471536">
        <w:rPr>
          <w:rFonts w:ascii="ＭＳ ゴシック" w:eastAsia="ＭＳ ゴシック" w:hAnsi="ＭＳ ゴシック" w:cs="Arial" w:hint="eastAsia"/>
          <w:bdr w:val="single" w:sz="4" w:space="0" w:color="auto"/>
        </w:rPr>
        <w:t>大阪市単独提案</w:t>
      </w:r>
    </w:p>
    <w:p w14:paraId="6C90B88B" w14:textId="77777777" w:rsidR="008E6037" w:rsidRPr="00471536" w:rsidRDefault="008E6037" w:rsidP="008E6037">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▼提案の内容</w:t>
      </w:r>
    </w:p>
    <w:p w14:paraId="2BC05EF5" w14:textId="379CA01D" w:rsidR="008E6037" w:rsidRPr="00471536" w:rsidRDefault="008E6037" w:rsidP="008E6037">
      <w:pPr>
        <w:ind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本会社の定款に以下の章を新設し</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以下の条文を追加する。</w:t>
      </w:r>
    </w:p>
    <w:p w14:paraId="0E0798CD" w14:textId="595FE4B5" w:rsidR="008E6037" w:rsidRPr="00471536" w:rsidRDefault="008E6037" w:rsidP="00EC7A6B">
      <w:pPr>
        <w:ind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第１３章　脱原発と安全性の確保及び事業形態の革新</w:t>
      </w:r>
    </w:p>
    <w:p w14:paraId="547DA200" w14:textId="5AB42C1B" w:rsidR="008E6037" w:rsidRDefault="008E6037" w:rsidP="00EC7A6B">
      <w:pPr>
        <w:ind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（安全文化の醸成）</w:t>
      </w:r>
    </w:p>
    <w:p w14:paraId="0A204B60" w14:textId="77777777" w:rsidR="00E37783" w:rsidRDefault="00E37783" w:rsidP="00EC7A6B">
      <w:pPr>
        <w:ind w:firstLineChars="100" w:firstLine="220"/>
        <w:rPr>
          <w:rFonts w:ascii="ＭＳ ゴシック" w:eastAsia="ＭＳ ゴシック" w:hAnsi="ＭＳ ゴシック" w:cs="Arial"/>
        </w:rPr>
      </w:pPr>
      <w:r>
        <w:rPr>
          <w:rFonts w:ascii="ＭＳ ゴシック" w:eastAsia="ＭＳ ゴシック" w:hAnsi="ＭＳ ゴシック" w:cs="Arial" w:hint="eastAsia"/>
        </w:rPr>
        <w:t xml:space="preserve">　　</w:t>
      </w:r>
      <w:r w:rsidRPr="00471536">
        <w:rPr>
          <w:rFonts w:ascii="ＭＳ ゴシック" w:eastAsia="ＭＳ ゴシック" w:hAnsi="ＭＳ ゴシック" w:cs="Arial" w:hint="eastAsia"/>
        </w:rPr>
        <w:t>第５４条　本会社は、原子力発電に関する安全の確保について、</w:t>
      </w:r>
      <w:r>
        <w:rPr>
          <w:rFonts w:ascii="ＭＳ ゴシック" w:eastAsia="ＭＳ ゴシック" w:hAnsi="ＭＳ ゴシック" w:cs="Arial" w:hint="eastAsia"/>
        </w:rPr>
        <w:t>日常的に個々に</w:t>
      </w:r>
    </w:p>
    <w:p w14:paraId="0FC4DDF0" w14:textId="77777777" w:rsidR="00E37783" w:rsidRDefault="00E37783" w:rsidP="00C73144">
      <w:pPr>
        <w:ind w:firstLineChars="400" w:firstLine="880"/>
        <w:rPr>
          <w:rFonts w:ascii="ＭＳ ゴシック" w:eastAsia="ＭＳ ゴシック" w:hAnsi="ＭＳ ゴシック" w:cs="Arial"/>
        </w:rPr>
      </w:pPr>
      <w:r w:rsidRPr="00471536">
        <w:rPr>
          <w:rFonts w:ascii="ＭＳ ゴシック" w:eastAsia="ＭＳ ゴシック" w:hAnsi="ＭＳ ゴシック" w:cs="Arial" w:hint="eastAsia"/>
        </w:rPr>
        <w:t>社員が真剣に考え、活発に議論することを通じて、</w:t>
      </w:r>
      <w:r>
        <w:rPr>
          <w:rFonts w:ascii="ＭＳ ゴシック" w:eastAsia="ＭＳ ゴシック" w:hAnsi="ＭＳ ゴシック" w:cs="Arial" w:hint="eastAsia"/>
        </w:rPr>
        <w:t xml:space="preserve">その質をより高め続けるこ　</w:t>
      </w:r>
    </w:p>
    <w:p w14:paraId="4D0CF009" w14:textId="707691D0" w:rsidR="00E37783" w:rsidRPr="00471536" w:rsidRDefault="00E37783" w:rsidP="00C73144">
      <w:pPr>
        <w:ind w:firstLineChars="400" w:firstLine="880"/>
        <w:rPr>
          <w:rFonts w:ascii="ＭＳ ゴシック" w:eastAsia="ＭＳ ゴシック" w:hAnsi="ＭＳ ゴシック" w:cs="Arial"/>
        </w:rPr>
      </w:pPr>
      <w:r w:rsidRPr="00471536">
        <w:rPr>
          <w:rFonts w:ascii="ＭＳ ゴシック" w:eastAsia="ＭＳ ゴシック" w:hAnsi="ＭＳ ゴシック" w:cs="Arial" w:hint="eastAsia"/>
        </w:rPr>
        <w:t>とのできる職場風土の醸成を図る。</w:t>
      </w:r>
    </w:p>
    <w:p w14:paraId="2F9D5B5E" w14:textId="77777777" w:rsidR="008E6037" w:rsidRPr="00471536" w:rsidRDefault="008E6037" w:rsidP="008E6037">
      <w:pPr>
        <w:ind w:leftChars="200" w:left="440" w:firstLineChars="100" w:firstLine="220"/>
        <w:rPr>
          <w:rFonts w:ascii="ＭＳ ゴシック" w:eastAsia="ＭＳ ゴシック" w:hAnsi="ＭＳ ゴシック" w:cs="Arial"/>
        </w:rPr>
      </w:pPr>
    </w:p>
    <w:p w14:paraId="42C6E716" w14:textId="77777777" w:rsidR="008E6037" w:rsidRPr="00471536" w:rsidRDefault="008E6037" w:rsidP="008E6037">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▼提案理由</w:t>
      </w:r>
    </w:p>
    <w:p w14:paraId="24A3AE49" w14:textId="52B24194" w:rsidR="00EC7A6B" w:rsidRPr="00471536" w:rsidRDefault="00EC7A6B" w:rsidP="008E6037">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原子力発電に関する安全確保の最終的な要素は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職員一人一人が安全性について常に自ら問い</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疑問を公式</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非公式に拘わらずどのような場でも臆せず議論できる健全な職場環境であるが</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こうした職場環境を醸成することは経営者の責任であることから</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こうした内容を定款に規定することにより</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経営者の努力義務を明らかにすべきである。</w:t>
      </w:r>
    </w:p>
    <w:p w14:paraId="286351F2" w14:textId="77777777" w:rsidR="008E6037" w:rsidRPr="00471536" w:rsidRDefault="008E6037" w:rsidP="00195109">
      <w:pPr>
        <w:spacing w:line="360" w:lineRule="exact"/>
        <w:rPr>
          <w:rFonts w:ascii="ＭＳ ゴシック" w:eastAsia="ＭＳ ゴシック" w:hAnsi="ＭＳ ゴシック"/>
          <w:b/>
          <w:sz w:val="24"/>
          <w:szCs w:val="24"/>
        </w:rPr>
      </w:pPr>
    </w:p>
    <w:p w14:paraId="091D117E" w14:textId="77777777" w:rsidR="00195109" w:rsidRPr="00471536" w:rsidRDefault="00195109" w:rsidP="00195109">
      <w:pPr>
        <w:spacing w:line="360" w:lineRule="exact"/>
        <w:rPr>
          <w:rFonts w:ascii="ＭＳ ゴシック" w:eastAsia="ＭＳ ゴシック" w:hAnsi="ＭＳ ゴシック"/>
          <w:sz w:val="24"/>
          <w:szCs w:val="24"/>
        </w:rPr>
      </w:pPr>
    </w:p>
    <w:p w14:paraId="724DBB3B" w14:textId="0DB846D4" w:rsidR="00EC7A6B" w:rsidRPr="00471536" w:rsidRDefault="00EC7A6B" w:rsidP="00EC7A6B">
      <w:pPr>
        <w:rPr>
          <w:rFonts w:ascii="ＭＳ ゴシック" w:eastAsia="ＭＳ ゴシック" w:hAnsi="ＭＳ ゴシック" w:cs="Arial"/>
        </w:rPr>
      </w:pPr>
      <w:r w:rsidRPr="00471536">
        <w:rPr>
          <w:rFonts w:ascii="ＭＳ ゴシック" w:eastAsia="ＭＳ ゴシック" w:hAnsi="ＭＳ ゴシック" w:cs="Arial" w:hint="eastAsia"/>
        </w:rPr>
        <w:t xml:space="preserve">第２８号議案　定款一部変更の件（４）　</w:t>
      </w:r>
      <w:r w:rsidRPr="00471536">
        <w:rPr>
          <w:rFonts w:ascii="ＭＳ ゴシック" w:eastAsia="ＭＳ ゴシック" w:hAnsi="ＭＳ ゴシック" w:cs="Arial" w:hint="eastAsia"/>
          <w:bdr w:val="single" w:sz="4" w:space="0" w:color="auto"/>
        </w:rPr>
        <w:t>大阪市単独提案</w:t>
      </w:r>
    </w:p>
    <w:p w14:paraId="2B14C37E" w14:textId="77777777" w:rsidR="00EC7A6B" w:rsidRPr="00471536" w:rsidRDefault="00EC7A6B" w:rsidP="00EC7A6B">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▼提案の内容</w:t>
      </w:r>
    </w:p>
    <w:p w14:paraId="78252B5D" w14:textId="77777777" w:rsidR="00EC7A6B" w:rsidRPr="00471536" w:rsidRDefault="00EC7A6B" w:rsidP="00EC7A6B">
      <w:pPr>
        <w:ind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「第１章　総則」に以下の条文を追加する。</w:t>
      </w:r>
    </w:p>
    <w:p w14:paraId="44FD8300" w14:textId="77777777" w:rsidR="00EC7A6B" w:rsidRPr="00471536" w:rsidRDefault="00EC7A6B" w:rsidP="00EC7A6B">
      <w:pPr>
        <w:ind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（再就職受入の禁止）</w:t>
      </w:r>
    </w:p>
    <w:p w14:paraId="5D2638FB" w14:textId="77777777" w:rsidR="00AD3D5D" w:rsidRDefault="00EC7A6B" w:rsidP="00EC7A6B">
      <w:pPr>
        <w:ind w:leftChars="129" w:left="284"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第５条の４　取締役</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執行役及び従業員等について</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国等からの再就職の受け入れ</w:t>
      </w:r>
    </w:p>
    <w:p w14:paraId="0092467E" w14:textId="48361090" w:rsidR="00EC7A6B" w:rsidRPr="00471536" w:rsidRDefault="00EC7A6B" w:rsidP="0098173F">
      <w:pPr>
        <w:ind w:leftChars="129" w:left="284" w:firstLineChars="200" w:firstLine="440"/>
        <w:rPr>
          <w:rFonts w:ascii="ＭＳ ゴシック" w:eastAsia="ＭＳ ゴシック" w:hAnsi="ＭＳ ゴシック" w:cs="Arial"/>
        </w:rPr>
      </w:pPr>
      <w:r w:rsidRPr="00471536">
        <w:rPr>
          <w:rFonts w:ascii="ＭＳ ゴシック" w:eastAsia="ＭＳ ゴシック" w:hAnsi="ＭＳ ゴシック" w:cs="Arial" w:hint="eastAsia"/>
        </w:rPr>
        <w:t>はこれを行わない。</w:t>
      </w:r>
    </w:p>
    <w:p w14:paraId="0D1B6B35" w14:textId="77777777" w:rsidR="00EC7A6B" w:rsidRPr="00471536" w:rsidRDefault="00EC7A6B" w:rsidP="00EC7A6B">
      <w:pPr>
        <w:ind w:leftChars="200" w:left="440" w:firstLineChars="100" w:firstLine="220"/>
        <w:rPr>
          <w:rFonts w:ascii="ＭＳ ゴシック" w:eastAsia="ＭＳ ゴシック" w:hAnsi="ＭＳ ゴシック" w:cs="Arial"/>
        </w:rPr>
      </w:pPr>
    </w:p>
    <w:p w14:paraId="6FEC9A95" w14:textId="77777777" w:rsidR="00EC7A6B" w:rsidRPr="00471536" w:rsidRDefault="00EC7A6B" w:rsidP="00EC7A6B">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▼提案理由</w:t>
      </w:r>
    </w:p>
    <w:p w14:paraId="5DFB6975" w14:textId="3E5A1319" w:rsidR="00EC7A6B" w:rsidRPr="00471536" w:rsidRDefault="00EC7A6B" w:rsidP="00EC7A6B">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電気事業は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重要な社会基盤であり</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高い公益性・公共性を有することから</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電力会社は社会との信頼関係を築いた上で事業を進めていくことが必要であり</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取締役</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執行役のみならず従業員等についても</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国等の公務員の再就職受入や顧問等その他の名目での報酬支払いは行わないこととすべきである。</w:t>
      </w:r>
    </w:p>
    <w:p w14:paraId="3B34C16D" w14:textId="33FFD460" w:rsidR="00EC7A6B" w:rsidRPr="00471536" w:rsidRDefault="00EC7A6B" w:rsidP="00195109">
      <w:pPr>
        <w:spacing w:line="360" w:lineRule="exact"/>
        <w:rPr>
          <w:rFonts w:ascii="ＭＳ ゴシック" w:eastAsia="ＭＳ ゴシック" w:hAnsi="ＭＳ ゴシック"/>
          <w:sz w:val="24"/>
          <w:szCs w:val="24"/>
        </w:rPr>
      </w:pPr>
      <w:r w:rsidRPr="00471536">
        <w:rPr>
          <w:rFonts w:ascii="ＭＳ ゴシック" w:eastAsia="ＭＳ ゴシック" w:hAnsi="ＭＳ ゴシック"/>
          <w:sz w:val="24"/>
          <w:szCs w:val="24"/>
        </w:rPr>
        <w:br w:type="page"/>
      </w:r>
    </w:p>
    <w:p w14:paraId="5112CD92" w14:textId="3D466B52" w:rsidR="00EC7A6B" w:rsidRPr="00471536" w:rsidRDefault="00EC7A6B" w:rsidP="00EC7A6B">
      <w:pPr>
        <w:rPr>
          <w:rFonts w:ascii="ＭＳ ゴシック" w:eastAsia="ＭＳ ゴシック" w:hAnsi="ＭＳ ゴシック" w:cs="Arial"/>
        </w:rPr>
      </w:pPr>
      <w:r w:rsidRPr="00471536">
        <w:rPr>
          <w:rFonts w:ascii="ＭＳ ゴシック" w:eastAsia="ＭＳ ゴシック" w:hAnsi="ＭＳ ゴシック" w:cs="Arial" w:hint="eastAsia"/>
        </w:rPr>
        <w:t xml:space="preserve">第２９号議案　定款一部変更の件（５）　</w:t>
      </w:r>
      <w:r w:rsidRPr="00471536">
        <w:rPr>
          <w:rFonts w:ascii="ＭＳ ゴシック" w:eastAsia="ＭＳ ゴシック" w:hAnsi="ＭＳ ゴシック" w:cs="Arial" w:hint="eastAsia"/>
          <w:bdr w:val="single" w:sz="4" w:space="0" w:color="auto"/>
        </w:rPr>
        <w:t>大阪市単独提案</w:t>
      </w:r>
    </w:p>
    <w:p w14:paraId="596546C2" w14:textId="77777777" w:rsidR="00EC7A6B" w:rsidRPr="00471536" w:rsidRDefault="00EC7A6B" w:rsidP="00EC7A6B">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▼提案の内容</w:t>
      </w:r>
    </w:p>
    <w:p w14:paraId="0ABF1825" w14:textId="77777777" w:rsidR="00EC7A6B" w:rsidRPr="00471536" w:rsidRDefault="00EC7A6B" w:rsidP="00EC7A6B">
      <w:pPr>
        <w:ind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「第４章　取締役及び取締役会」第20条を以下の通り変更する。</w:t>
      </w:r>
    </w:p>
    <w:p w14:paraId="600DF5CB" w14:textId="069258A0" w:rsidR="00EC7A6B" w:rsidRPr="00471536" w:rsidRDefault="00EC7A6B" w:rsidP="00EC7A6B">
      <w:pPr>
        <w:ind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（取締役の定員の削減及び過半数の社外取締役の登用）</w:t>
      </w:r>
    </w:p>
    <w:p w14:paraId="1D0988EE" w14:textId="0A533DB8" w:rsidR="00EC7A6B" w:rsidRPr="00471536" w:rsidRDefault="00EC7A6B" w:rsidP="00EC7A6B">
      <w:pPr>
        <w:ind w:leftChars="129" w:left="284"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第</w:t>
      </w:r>
      <w:r w:rsidR="00BC3247" w:rsidRPr="00471536">
        <w:rPr>
          <w:rFonts w:ascii="ＭＳ ゴシック" w:eastAsia="ＭＳ ゴシック" w:hAnsi="ＭＳ ゴシック" w:cs="Arial" w:hint="eastAsia"/>
        </w:rPr>
        <w:t>２０</w:t>
      </w:r>
      <w:r w:rsidRPr="00471536">
        <w:rPr>
          <w:rFonts w:ascii="ＭＳ ゴシック" w:eastAsia="ＭＳ ゴシック" w:hAnsi="ＭＳ ゴシック" w:cs="Arial" w:hint="eastAsia"/>
        </w:rPr>
        <w:t>条　本会社の取締役は10名以内とし</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その過半数を社外取締役とする。</w:t>
      </w:r>
    </w:p>
    <w:p w14:paraId="5EC73160" w14:textId="77777777" w:rsidR="00EC7A6B" w:rsidRPr="00471536" w:rsidRDefault="00EC7A6B" w:rsidP="00EC7A6B">
      <w:pPr>
        <w:ind w:leftChars="200" w:left="440" w:firstLineChars="100" w:firstLine="220"/>
        <w:rPr>
          <w:rFonts w:ascii="ＭＳ ゴシック" w:eastAsia="ＭＳ ゴシック" w:hAnsi="ＭＳ ゴシック" w:cs="Arial"/>
        </w:rPr>
      </w:pPr>
    </w:p>
    <w:p w14:paraId="1ABE14BB" w14:textId="77777777" w:rsidR="00EC7A6B" w:rsidRPr="00471536" w:rsidRDefault="00EC7A6B" w:rsidP="00EC7A6B">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▼提案理由</w:t>
      </w:r>
    </w:p>
    <w:p w14:paraId="0D242809" w14:textId="2EF79377" w:rsidR="00EC7A6B" w:rsidRPr="00471536" w:rsidRDefault="00EC7A6B" w:rsidP="00EC7A6B">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関西電力が脱原発と安全性確保</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発送電分離</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再生可能エネルギー等の大規模導入といった事業形態の革新に向けて経営方針を大転換していくため</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徹底したコスト削減と経営の機動性向上が必要である。</w:t>
      </w:r>
    </w:p>
    <w:p w14:paraId="3F20A933" w14:textId="75A01879" w:rsidR="00EC7A6B" w:rsidRPr="00471536" w:rsidRDefault="00EC7A6B" w:rsidP="00EC7A6B">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また</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国の責任体制が明確でない中</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原発は司法判断により稼働が左右される不安定な電源として大きな経営リスクを孕んでおり</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より高度な経営判断が求められる状況であることから</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取締役には直面する経営課題に精通した外部人材を積極的に登用すべきである。</w:t>
      </w:r>
    </w:p>
    <w:p w14:paraId="7592F325" w14:textId="57AF8825" w:rsidR="00EC7A6B" w:rsidRPr="00471536" w:rsidRDefault="00EC7A6B" w:rsidP="00EC7A6B">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さらに役員等による福井県高浜町元助役からの金品等受領問題では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取締役会及び監査役会が十分に機能しないなど</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コーポレート・ガバナンスが機能不全に陥ったことから</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取締役会の経営監督機能を向上させ</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経営の客観性及び透明性を高めるため</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取締役のうち社外取締役を過半数とすること等を定款記載事項として恒久化すべきである。</w:t>
      </w:r>
    </w:p>
    <w:p w14:paraId="71ED4457" w14:textId="17D3E2B0" w:rsidR="00EC7A6B" w:rsidRPr="00471536" w:rsidRDefault="00EC7A6B" w:rsidP="00195109">
      <w:pPr>
        <w:spacing w:line="360" w:lineRule="exact"/>
        <w:rPr>
          <w:rFonts w:ascii="ＭＳ ゴシック" w:eastAsia="ＭＳ ゴシック" w:hAnsi="ＭＳ ゴシック"/>
          <w:sz w:val="24"/>
          <w:szCs w:val="24"/>
        </w:rPr>
      </w:pPr>
      <w:r w:rsidRPr="00471536">
        <w:rPr>
          <w:rFonts w:ascii="ＭＳ ゴシック" w:eastAsia="ＭＳ ゴシック" w:hAnsi="ＭＳ ゴシック"/>
          <w:sz w:val="24"/>
          <w:szCs w:val="24"/>
        </w:rPr>
        <w:br w:type="page"/>
      </w:r>
    </w:p>
    <w:p w14:paraId="6E4DE37B" w14:textId="15A60508" w:rsidR="00195109" w:rsidRPr="00471536" w:rsidRDefault="00195109" w:rsidP="00195109">
      <w:pPr>
        <w:rPr>
          <w:rFonts w:ascii="ＭＳ ゴシック" w:eastAsia="ＭＳ ゴシック" w:hAnsi="ＭＳ ゴシック" w:cs="Arial"/>
        </w:rPr>
      </w:pPr>
      <w:r w:rsidRPr="00471536">
        <w:rPr>
          <w:rFonts w:ascii="ＭＳ ゴシック" w:eastAsia="ＭＳ ゴシック" w:hAnsi="ＭＳ ゴシック" w:cs="Arial" w:hint="eastAsia"/>
        </w:rPr>
        <w:t xml:space="preserve">第３０号議案　定款一部変更の件　</w:t>
      </w:r>
      <w:r w:rsidRPr="00471536">
        <w:rPr>
          <w:rFonts w:ascii="ＭＳ ゴシック" w:eastAsia="ＭＳ ゴシック" w:hAnsi="ＭＳ ゴシック" w:cs="Arial" w:hint="eastAsia"/>
          <w:bdr w:val="single" w:sz="4" w:space="0" w:color="auto"/>
        </w:rPr>
        <w:t>京都市単独提案</w:t>
      </w:r>
    </w:p>
    <w:p w14:paraId="3D1CD6E7" w14:textId="77777777" w:rsidR="00195109" w:rsidRPr="00471536" w:rsidRDefault="00195109" w:rsidP="00195109">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▼提案の内容</w:t>
      </w:r>
    </w:p>
    <w:p w14:paraId="166D2114" w14:textId="163CFAF7" w:rsidR="00195109" w:rsidRPr="00471536" w:rsidRDefault="00195109" w:rsidP="00195109">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本会社の定款に以下の章を新設し</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以下の条文を追加する。</w:t>
      </w:r>
    </w:p>
    <w:p w14:paraId="739AC8D7" w14:textId="515F4CB6" w:rsidR="00195109" w:rsidRPr="00471536" w:rsidRDefault="00195109" w:rsidP="00195109">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第１５章　脱炭素社会の実現に向けた事業形態の革新</w:t>
      </w:r>
    </w:p>
    <w:p w14:paraId="1417D260" w14:textId="4A29EDCC" w:rsidR="00195109" w:rsidRPr="00471536" w:rsidRDefault="00AD3D5D" w:rsidP="00195109">
      <w:pPr>
        <w:ind w:leftChars="200" w:left="440"/>
        <w:rPr>
          <w:rFonts w:ascii="ＭＳ ゴシック" w:eastAsia="ＭＳ ゴシック" w:hAnsi="ＭＳ ゴシック" w:cs="Arial"/>
        </w:rPr>
      </w:pPr>
      <w:r>
        <w:rPr>
          <w:rFonts w:ascii="ＭＳ ゴシック" w:eastAsia="ＭＳ ゴシック" w:hAnsi="ＭＳ ゴシック" w:cs="Arial" w:hint="eastAsia"/>
        </w:rPr>
        <w:t>（</w:t>
      </w:r>
      <w:r w:rsidR="00195109" w:rsidRPr="00471536">
        <w:rPr>
          <w:rFonts w:ascii="ＭＳ ゴシック" w:eastAsia="ＭＳ ゴシック" w:hAnsi="ＭＳ ゴシック" w:cs="Arial" w:hint="eastAsia"/>
        </w:rPr>
        <w:t>発電事業の脱炭素化</w:t>
      </w:r>
      <w:r>
        <w:rPr>
          <w:rFonts w:ascii="ＭＳ ゴシック" w:eastAsia="ＭＳ ゴシック" w:hAnsi="ＭＳ ゴシック" w:cs="Arial" w:hint="eastAsia"/>
        </w:rPr>
        <w:t>）</w:t>
      </w:r>
    </w:p>
    <w:p w14:paraId="70EE607F" w14:textId="753D25F2" w:rsidR="00195109" w:rsidRPr="00471536" w:rsidRDefault="00195109" w:rsidP="00C73144">
      <w:pPr>
        <w:ind w:leftChars="250" w:left="880" w:hangingChars="150" w:hanging="330"/>
        <w:rPr>
          <w:rFonts w:ascii="ＭＳ ゴシック" w:eastAsia="ＭＳ ゴシック" w:hAnsi="ＭＳ ゴシック" w:cs="Arial"/>
        </w:rPr>
      </w:pPr>
      <w:r w:rsidRPr="00471536">
        <w:rPr>
          <w:rFonts w:ascii="ＭＳ ゴシック" w:eastAsia="ＭＳ ゴシック" w:hAnsi="ＭＳ ゴシック" w:cs="Arial" w:hint="eastAsia"/>
        </w:rPr>
        <w:t>第５８条　本会社は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脱炭素社会の実現に向けて</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二酸化炭素を排出する石炭火力発電所の新設及び同発電所の新設を前提とする電力受給契約の締結を行わない。</w:t>
      </w:r>
    </w:p>
    <w:p w14:paraId="03F8EE1D" w14:textId="77777777" w:rsidR="00195109" w:rsidRPr="00471536" w:rsidRDefault="00195109" w:rsidP="00195109">
      <w:pPr>
        <w:ind w:leftChars="250" w:left="660" w:hangingChars="50" w:hanging="110"/>
        <w:rPr>
          <w:rFonts w:ascii="ＭＳ ゴシック" w:eastAsia="ＭＳ ゴシック" w:hAnsi="ＭＳ ゴシック" w:cs="Arial"/>
        </w:rPr>
      </w:pPr>
    </w:p>
    <w:p w14:paraId="7FD37951" w14:textId="77777777" w:rsidR="00195109" w:rsidRPr="00471536" w:rsidRDefault="00195109" w:rsidP="00195109">
      <w:pPr>
        <w:ind w:leftChars="100" w:left="220"/>
        <w:rPr>
          <w:rFonts w:ascii="ＭＳ ゴシック" w:eastAsia="ＭＳ ゴシック" w:hAnsi="ＭＳ ゴシック" w:cs="Arial"/>
        </w:rPr>
      </w:pPr>
      <w:r w:rsidRPr="00471536">
        <w:rPr>
          <w:rFonts w:ascii="ＭＳ ゴシック" w:eastAsia="ＭＳ ゴシック" w:hAnsi="ＭＳ ゴシック" w:cs="Arial" w:hint="eastAsia"/>
        </w:rPr>
        <w:t>▼提案理由</w:t>
      </w:r>
    </w:p>
    <w:p w14:paraId="6EE20DC3" w14:textId="0DB92EAD" w:rsidR="00195109" w:rsidRPr="00471536" w:rsidRDefault="00195109" w:rsidP="00195109">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電力業界の中で先駆けて</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事業活動に伴うCO2排出を2050年までに全体としてゼロにすることを掲げているが</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真に2050年カーボンニュートラルを実現するためには</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着実に</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地球温暖化の防止に向けたパリ協定の1.5℃目標に整合する事業運営を実施していく必要がある。</w:t>
      </w:r>
    </w:p>
    <w:p w14:paraId="4BAE06F6" w14:textId="1FBE5086" w:rsidR="00195109" w:rsidRPr="00471536" w:rsidRDefault="00195109" w:rsidP="0052550C">
      <w:pPr>
        <w:ind w:leftChars="200" w:left="440" w:firstLineChars="100" w:firstLine="220"/>
        <w:rPr>
          <w:rFonts w:ascii="ＭＳ ゴシック" w:eastAsia="ＭＳ ゴシック" w:hAnsi="ＭＳ ゴシック" w:cs="Arial"/>
        </w:rPr>
      </w:pPr>
      <w:r w:rsidRPr="00471536">
        <w:rPr>
          <w:rFonts w:ascii="ＭＳ ゴシック" w:eastAsia="ＭＳ ゴシック" w:hAnsi="ＭＳ ゴシック" w:cs="Arial" w:hint="eastAsia"/>
        </w:rPr>
        <w:t>火力も含めた電源のゼロカーボン化への取組を進めているが</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当該国の政策に適合しかつゼロカーボン化に貢献できる設備を除き今後新規計画を行わない</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というだけでなく</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石炭火力発電所を新設しないことを明確な経営方針として掲げたうえで</w:t>
      </w:r>
      <w:r w:rsidR="004A29BC" w:rsidRPr="00471536">
        <w:rPr>
          <w:rFonts w:ascii="ＭＳ ゴシック" w:eastAsia="ＭＳ ゴシック" w:hAnsi="ＭＳ ゴシック" w:cs="Arial" w:hint="eastAsia"/>
        </w:rPr>
        <w:t>、</w:t>
      </w:r>
      <w:r w:rsidRPr="00471536">
        <w:rPr>
          <w:rFonts w:ascii="ＭＳ ゴシック" w:eastAsia="ＭＳ ゴシック" w:hAnsi="ＭＳ ゴシック" w:cs="Arial" w:hint="eastAsia"/>
        </w:rPr>
        <w:t>二酸化炭素を排出しない電力供給体制へ転換する必要がある。</w:t>
      </w:r>
    </w:p>
    <w:sectPr w:rsidR="00195109" w:rsidRPr="00471536" w:rsidSect="0064563A">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701" w:left="1701" w:header="851" w:footer="567" w:gutter="0"/>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5FCC3" w14:textId="77777777" w:rsidR="00701F54" w:rsidRDefault="00701F54" w:rsidP="004D13F2">
      <w:r>
        <w:separator/>
      </w:r>
    </w:p>
  </w:endnote>
  <w:endnote w:type="continuationSeparator" w:id="0">
    <w:p w14:paraId="1428BACB" w14:textId="77777777" w:rsidR="00701F54" w:rsidRDefault="00701F54" w:rsidP="004D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6065B" w14:textId="77777777" w:rsidR="00227C96" w:rsidRDefault="00227C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CD5B" w14:textId="77777777" w:rsidR="0041007E" w:rsidRPr="00227C96" w:rsidRDefault="0041007E" w:rsidP="00227C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9A89" w14:textId="77777777" w:rsidR="00227C96" w:rsidRDefault="00227C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C7E5" w14:textId="77777777" w:rsidR="00701F54" w:rsidRDefault="00701F54" w:rsidP="004D13F2">
      <w:r>
        <w:separator/>
      </w:r>
    </w:p>
  </w:footnote>
  <w:footnote w:type="continuationSeparator" w:id="0">
    <w:p w14:paraId="4DB2D512" w14:textId="77777777" w:rsidR="00701F54" w:rsidRDefault="00701F54" w:rsidP="004D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F6F53" w14:textId="77777777" w:rsidR="00227C96" w:rsidRDefault="00227C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1AD1" w14:textId="77777777" w:rsidR="00227C96" w:rsidRDefault="00227C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1F766" w14:textId="77777777" w:rsidR="00227C96" w:rsidRDefault="00227C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3563C"/>
    <w:multiLevelType w:val="hybridMultilevel"/>
    <w:tmpl w:val="ED80F40C"/>
    <w:lvl w:ilvl="0" w:tplc="F32688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39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AC"/>
    <w:rsid w:val="00011DEB"/>
    <w:rsid w:val="0001506B"/>
    <w:rsid w:val="00017C97"/>
    <w:rsid w:val="00020122"/>
    <w:rsid w:val="000216B3"/>
    <w:rsid w:val="00024F6F"/>
    <w:rsid w:val="00030E88"/>
    <w:rsid w:val="00031820"/>
    <w:rsid w:val="00036660"/>
    <w:rsid w:val="00037EDD"/>
    <w:rsid w:val="00040C4B"/>
    <w:rsid w:val="000653D3"/>
    <w:rsid w:val="000702BD"/>
    <w:rsid w:val="00071CDF"/>
    <w:rsid w:val="00072341"/>
    <w:rsid w:val="00076EC5"/>
    <w:rsid w:val="00080FD3"/>
    <w:rsid w:val="00081575"/>
    <w:rsid w:val="000839DA"/>
    <w:rsid w:val="00087223"/>
    <w:rsid w:val="000913E6"/>
    <w:rsid w:val="00096378"/>
    <w:rsid w:val="000A5BBF"/>
    <w:rsid w:val="000A64D6"/>
    <w:rsid w:val="000B5210"/>
    <w:rsid w:val="000B740C"/>
    <w:rsid w:val="000C32C2"/>
    <w:rsid w:val="000C5888"/>
    <w:rsid w:val="000D19AF"/>
    <w:rsid w:val="000D41A6"/>
    <w:rsid w:val="000E111B"/>
    <w:rsid w:val="000E3E3B"/>
    <w:rsid w:val="000E7E94"/>
    <w:rsid w:val="000F23C8"/>
    <w:rsid w:val="00102AE1"/>
    <w:rsid w:val="00106AF5"/>
    <w:rsid w:val="00112119"/>
    <w:rsid w:val="00125D6E"/>
    <w:rsid w:val="00130C1E"/>
    <w:rsid w:val="001339AD"/>
    <w:rsid w:val="0013568A"/>
    <w:rsid w:val="001577B8"/>
    <w:rsid w:val="00157C97"/>
    <w:rsid w:val="001647DA"/>
    <w:rsid w:val="00164F48"/>
    <w:rsid w:val="00166072"/>
    <w:rsid w:val="001712E8"/>
    <w:rsid w:val="00176499"/>
    <w:rsid w:val="00176BB0"/>
    <w:rsid w:val="00176D9B"/>
    <w:rsid w:val="00180C87"/>
    <w:rsid w:val="00181585"/>
    <w:rsid w:val="0018411E"/>
    <w:rsid w:val="00184B69"/>
    <w:rsid w:val="0018735A"/>
    <w:rsid w:val="00190FA9"/>
    <w:rsid w:val="00194369"/>
    <w:rsid w:val="00195109"/>
    <w:rsid w:val="001951B1"/>
    <w:rsid w:val="00195715"/>
    <w:rsid w:val="001A11D5"/>
    <w:rsid w:val="001B0872"/>
    <w:rsid w:val="001B3133"/>
    <w:rsid w:val="001B4B59"/>
    <w:rsid w:val="001C1DA8"/>
    <w:rsid w:val="001C200F"/>
    <w:rsid w:val="001C3031"/>
    <w:rsid w:val="001C7EA0"/>
    <w:rsid w:val="001D325C"/>
    <w:rsid w:val="001D4285"/>
    <w:rsid w:val="001D7F5D"/>
    <w:rsid w:val="001E2A3A"/>
    <w:rsid w:val="001E31FC"/>
    <w:rsid w:val="001E3A4C"/>
    <w:rsid w:val="001F2436"/>
    <w:rsid w:val="0020182E"/>
    <w:rsid w:val="00204804"/>
    <w:rsid w:val="002060BC"/>
    <w:rsid w:val="00214E58"/>
    <w:rsid w:val="0022167D"/>
    <w:rsid w:val="002277C7"/>
    <w:rsid w:val="00227C96"/>
    <w:rsid w:val="002312F9"/>
    <w:rsid w:val="0024181C"/>
    <w:rsid w:val="00245C6B"/>
    <w:rsid w:val="00246799"/>
    <w:rsid w:val="002515D4"/>
    <w:rsid w:val="0025389C"/>
    <w:rsid w:val="002636BE"/>
    <w:rsid w:val="00264222"/>
    <w:rsid w:val="00264EDA"/>
    <w:rsid w:val="002672A2"/>
    <w:rsid w:val="00267BAF"/>
    <w:rsid w:val="00272404"/>
    <w:rsid w:val="00274D8A"/>
    <w:rsid w:val="00281EF7"/>
    <w:rsid w:val="002867D9"/>
    <w:rsid w:val="0028691C"/>
    <w:rsid w:val="00286D6E"/>
    <w:rsid w:val="002871C7"/>
    <w:rsid w:val="00297BD6"/>
    <w:rsid w:val="002A116A"/>
    <w:rsid w:val="002A233E"/>
    <w:rsid w:val="002A41B6"/>
    <w:rsid w:val="002A6514"/>
    <w:rsid w:val="002B0735"/>
    <w:rsid w:val="002B0F61"/>
    <w:rsid w:val="002B23F9"/>
    <w:rsid w:val="002B7892"/>
    <w:rsid w:val="002C4D1D"/>
    <w:rsid w:val="002D4789"/>
    <w:rsid w:val="002E0A1B"/>
    <w:rsid w:val="002E17FA"/>
    <w:rsid w:val="002E312C"/>
    <w:rsid w:val="002E597B"/>
    <w:rsid w:val="002E651B"/>
    <w:rsid w:val="002E7FCD"/>
    <w:rsid w:val="002F3207"/>
    <w:rsid w:val="00301874"/>
    <w:rsid w:val="00307920"/>
    <w:rsid w:val="003229A5"/>
    <w:rsid w:val="0032530C"/>
    <w:rsid w:val="0034028F"/>
    <w:rsid w:val="00342D7F"/>
    <w:rsid w:val="00343C4A"/>
    <w:rsid w:val="003450F0"/>
    <w:rsid w:val="00350466"/>
    <w:rsid w:val="003507E2"/>
    <w:rsid w:val="00353260"/>
    <w:rsid w:val="00356FFE"/>
    <w:rsid w:val="00357967"/>
    <w:rsid w:val="00364C15"/>
    <w:rsid w:val="00365902"/>
    <w:rsid w:val="00366392"/>
    <w:rsid w:val="00367E3D"/>
    <w:rsid w:val="00370E10"/>
    <w:rsid w:val="00373460"/>
    <w:rsid w:val="00373C7A"/>
    <w:rsid w:val="00387E76"/>
    <w:rsid w:val="00397884"/>
    <w:rsid w:val="00397EF9"/>
    <w:rsid w:val="003A2EF2"/>
    <w:rsid w:val="003A79A1"/>
    <w:rsid w:val="003A7B75"/>
    <w:rsid w:val="003B06F9"/>
    <w:rsid w:val="003B47D4"/>
    <w:rsid w:val="003C0D8D"/>
    <w:rsid w:val="003C4F6E"/>
    <w:rsid w:val="003C7313"/>
    <w:rsid w:val="003D0528"/>
    <w:rsid w:val="003D56D2"/>
    <w:rsid w:val="003D6E54"/>
    <w:rsid w:val="003E1D75"/>
    <w:rsid w:val="003E3CE1"/>
    <w:rsid w:val="003F278D"/>
    <w:rsid w:val="003F3D71"/>
    <w:rsid w:val="003F724A"/>
    <w:rsid w:val="003F7F52"/>
    <w:rsid w:val="004019A5"/>
    <w:rsid w:val="0041007E"/>
    <w:rsid w:val="00417A0E"/>
    <w:rsid w:val="0042385C"/>
    <w:rsid w:val="00441AA8"/>
    <w:rsid w:val="00441F37"/>
    <w:rsid w:val="004421F1"/>
    <w:rsid w:val="00445453"/>
    <w:rsid w:val="00453751"/>
    <w:rsid w:val="004572C9"/>
    <w:rsid w:val="00467516"/>
    <w:rsid w:val="00467E12"/>
    <w:rsid w:val="00471536"/>
    <w:rsid w:val="004718A5"/>
    <w:rsid w:val="00473D78"/>
    <w:rsid w:val="00475145"/>
    <w:rsid w:val="00484A1A"/>
    <w:rsid w:val="0048718B"/>
    <w:rsid w:val="0049046C"/>
    <w:rsid w:val="0049780F"/>
    <w:rsid w:val="004A29BC"/>
    <w:rsid w:val="004A658F"/>
    <w:rsid w:val="004A75F0"/>
    <w:rsid w:val="004B161D"/>
    <w:rsid w:val="004B23E7"/>
    <w:rsid w:val="004B41FC"/>
    <w:rsid w:val="004B4354"/>
    <w:rsid w:val="004C0E28"/>
    <w:rsid w:val="004C1DFB"/>
    <w:rsid w:val="004D0303"/>
    <w:rsid w:val="004D13F2"/>
    <w:rsid w:val="004D17A3"/>
    <w:rsid w:val="004E0210"/>
    <w:rsid w:val="004E12B2"/>
    <w:rsid w:val="004E33E8"/>
    <w:rsid w:val="004E43E6"/>
    <w:rsid w:val="004E5020"/>
    <w:rsid w:val="004E5E27"/>
    <w:rsid w:val="004E722E"/>
    <w:rsid w:val="004F5332"/>
    <w:rsid w:val="005002E8"/>
    <w:rsid w:val="00500EDD"/>
    <w:rsid w:val="005018BF"/>
    <w:rsid w:val="00502720"/>
    <w:rsid w:val="005031D8"/>
    <w:rsid w:val="005061A1"/>
    <w:rsid w:val="00517C96"/>
    <w:rsid w:val="00524FF2"/>
    <w:rsid w:val="0052550C"/>
    <w:rsid w:val="0053034F"/>
    <w:rsid w:val="00535F2F"/>
    <w:rsid w:val="0054184B"/>
    <w:rsid w:val="00542E37"/>
    <w:rsid w:val="00543186"/>
    <w:rsid w:val="0054407F"/>
    <w:rsid w:val="0054444A"/>
    <w:rsid w:val="00552DAF"/>
    <w:rsid w:val="005545A8"/>
    <w:rsid w:val="00556F91"/>
    <w:rsid w:val="0055772B"/>
    <w:rsid w:val="00557839"/>
    <w:rsid w:val="00563A71"/>
    <w:rsid w:val="00566699"/>
    <w:rsid w:val="00570C4C"/>
    <w:rsid w:val="005759A9"/>
    <w:rsid w:val="005778EC"/>
    <w:rsid w:val="00581D4C"/>
    <w:rsid w:val="00583AB6"/>
    <w:rsid w:val="00584CF0"/>
    <w:rsid w:val="00584E27"/>
    <w:rsid w:val="00585D83"/>
    <w:rsid w:val="00587BA0"/>
    <w:rsid w:val="00594351"/>
    <w:rsid w:val="00596A28"/>
    <w:rsid w:val="0059730A"/>
    <w:rsid w:val="005A2A92"/>
    <w:rsid w:val="005B0B71"/>
    <w:rsid w:val="005B5D62"/>
    <w:rsid w:val="005C1484"/>
    <w:rsid w:val="005C3DD4"/>
    <w:rsid w:val="005C4614"/>
    <w:rsid w:val="005C4C0D"/>
    <w:rsid w:val="005C69F0"/>
    <w:rsid w:val="005D1AD5"/>
    <w:rsid w:val="005D6A6F"/>
    <w:rsid w:val="005D6F97"/>
    <w:rsid w:val="005D7C99"/>
    <w:rsid w:val="005E121E"/>
    <w:rsid w:val="005E58DA"/>
    <w:rsid w:val="005F07C8"/>
    <w:rsid w:val="005F5250"/>
    <w:rsid w:val="005F6A51"/>
    <w:rsid w:val="00601375"/>
    <w:rsid w:val="006068A7"/>
    <w:rsid w:val="00607BD7"/>
    <w:rsid w:val="0061290B"/>
    <w:rsid w:val="006158D1"/>
    <w:rsid w:val="00620504"/>
    <w:rsid w:val="00620A0D"/>
    <w:rsid w:val="006220B5"/>
    <w:rsid w:val="0063220F"/>
    <w:rsid w:val="00633133"/>
    <w:rsid w:val="00636D01"/>
    <w:rsid w:val="0064075B"/>
    <w:rsid w:val="00640FF5"/>
    <w:rsid w:val="006455DA"/>
    <w:rsid w:val="0064563A"/>
    <w:rsid w:val="00676C0B"/>
    <w:rsid w:val="0068110D"/>
    <w:rsid w:val="00682A45"/>
    <w:rsid w:val="00691B13"/>
    <w:rsid w:val="00692127"/>
    <w:rsid w:val="006955E9"/>
    <w:rsid w:val="006A3BC1"/>
    <w:rsid w:val="006A581B"/>
    <w:rsid w:val="006A6558"/>
    <w:rsid w:val="006B38AE"/>
    <w:rsid w:val="006B4FA1"/>
    <w:rsid w:val="006B6B8B"/>
    <w:rsid w:val="006C0BE4"/>
    <w:rsid w:val="006C58E9"/>
    <w:rsid w:val="006F129D"/>
    <w:rsid w:val="006F5492"/>
    <w:rsid w:val="006F627C"/>
    <w:rsid w:val="00701F54"/>
    <w:rsid w:val="00706B85"/>
    <w:rsid w:val="00706D1D"/>
    <w:rsid w:val="007100D5"/>
    <w:rsid w:val="0071162E"/>
    <w:rsid w:val="00721765"/>
    <w:rsid w:val="00723222"/>
    <w:rsid w:val="007232E5"/>
    <w:rsid w:val="007245CB"/>
    <w:rsid w:val="0072538E"/>
    <w:rsid w:val="00727D66"/>
    <w:rsid w:val="007306AA"/>
    <w:rsid w:val="00730BA8"/>
    <w:rsid w:val="00734830"/>
    <w:rsid w:val="00742788"/>
    <w:rsid w:val="00747467"/>
    <w:rsid w:val="00750A9F"/>
    <w:rsid w:val="0075348A"/>
    <w:rsid w:val="007538C1"/>
    <w:rsid w:val="00757506"/>
    <w:rsid w:val="00757792"/>
    <w:rsid w:val="00760B01"/>
    <w:rsid w:val="00765DC3"/>
    <w:rsid w:val="007807BF"/>
    <w:rsid w:val="0078155A"/>
    <w:rsid w:val="007829C1"/>
    <w:rsid w:val="00782C07"/>
    <w:rsid w:val="00790DD9"/>
    <w:rsid w:val="007931DE"/>
    <w:rsid w:val="00793D4E"/>
    <w:rsid w:val="007959F9"/>
    <w:rsid w:val="00797D0D"/>
    <w:rsid w:val="007A6048"/>
    <w:rsid w:val="007A6CA6"/>
    <w:rsid w:val="007B0F5F"/>
    <w:rsid w:val="007B1D13"/>
    <w:rsid w:val="007B26BE"/>
    <w:rsid w:val="007C6D56"/>
    <w:rsid w:val="007C7DB0"/>
    <w:rsid w:val="007D19F3"/>
    <w:rsid w:val="007D34A0"/>
    <w:rsid w:val="007D50A7"/>
    <w:rsid w:val="007E0861"/>
    <w:rsid w:val="007E3B7F"/>
    <w:rsid w:val="007E7815"/>
    <w:rsid w:val="007F149E"/>
    <w:rsid w:val="007F2546"/>
    <w:rsid w:val="007F64DC"/>
    <w:rsid w:val="00803A9A"/>
    <w:rsid w:val="00807335"/>
    <w:rsid w:val="008245DC"/>
    <w:rsid w:val="00826067"/>
    <w:rsid w:val="00831E1E"/>
    <w:rsid w:val="00834387"/>
    <w:rsid w:val="00834F58"/>
    <w:rsid w:val="0084461C"/>
    <w:rsid w:val="00845B60"/>
    <w:rsid w:val="00847CC6"/>
    <w:rsid w:val="00847E10"/>
    <w:rsid w:val="008508F1"/>
    <w:rsid w:val="008538AA"/>
    <w:rsid w:val="008571B0"/>
    <w:rsid w:val="00860E38"/>
    <w:rsid w:val="00864E34"/>
    <w:rsid w:val="00866B26"/>
    <w:rsid w:val="00867B64"/>
    <w:rsid w:val="00871B5D"/>
    <w:rsid w:val="00873A91"/>
    <w:rsid w:val="0087703B"/>
    <w:rsid w:val="00877BD0"/>
    <w:rsid w:val="00883FC4"/>
    <w:rsid w:val="00884B12"/>
    <w:rsid w:val="00885BD3"/>
    <w:rsid w:val="008909AC"/>
    <w:rsid w:val="00894AC1"/>
    <w:rsid w:val="0089767A"/>
    <w:rsid w:val="008C08F2"/>
    <w:rsid w:val="008C1776"/>
    <w:rsid w:val="008C2C53"/>
    <w:rsid w:val="008C6F34"/>
    <w:rsid w:val="008C6F40"/>
    <w:rsid w:val="008D29A4"/>
    <w:rsid w:val="008D5EA5"/>
    <w:rsid w:val="008E6037"/>
    <w:rsid w:val="008E741B"/>
    <w:rsid w:val="008F0A08"/>
    <w:rsid w:val="008F1968"/>
    <w:rsid w:val="009033B1"/>
    <w:rsid w:val="00903BD6"/>
    <w:rsid w:val="009042F5"/>
    <w:rsid w:val="00916D60"/>
    <w:rsid w:val="009203F2"/>
    <w:rsid w:val="00923110"/>
    <w:rsid w:val="009317CC"/>
    <w:rsid w:val="009364E0"/>
    <w:rsid w:val="00945C69"/>
    <w:rsid w:val="009509C4"/>
    <w:rsid w:val="00952224"/>
    <w:rsid w:val="00953564"/>
    <w:rsid w:val="00964C49"/>
    <w:rsid w:val="00971E13"/>
    <w:rsid w:val="00973B94"/>
    <w:rsid w:val="0098173F"/>
    <w:rsid w:val="0098749F"/>
    <w:rsid w:val="009902E2"/>
    <w:rsid w:val="00992176"/>
    <w:rsid w:val="0099655A"/>
    <w:rsid w:val="0099710C"/>
    <w:rsid w:val="009B0833"/>
    <w:rsid w:val="009B4FED"/>
    <w:rsid w:val="009C728B"/>
    <w:rsid w:val="009D074A"/>
    <w:rsid w:val="009D1303"/>
    <w:rsid w:val="009E0AA1"/>
    <w:rsid w:val="009E2299"/>
    <w:rsid w:val="009E73B5"/>
    <w:rsid w:val="009F0D1F"/>
    <w:rsid w:val="009F21A3"/>
    <w:rsid w:val="009F2A4A"/>
    <w:rsid w:val="009F34A0"/>
    <w:rsid w:val="009F352F"/>
    <w:rsid w:val="00A01440"/>
    <w:rsid w:val="00A032BE"/>
    <w:rsid w:val="00A12D68"/>
    <w:rsid w:val="00A13ACD"/>
    <w:rsid w:val="00A24393"/>
    <w:rsid w:val="00A31031"/>
    <w:rsid w:val="00A32FD6"/>
    <w:rsid w:val="00A3514B"/>
    <w:rsid w:val="00A45F08"/>
    <w:rsid w:val="00A47F0E"/>
    <w:rsid w:val="00A5241D"/>
    <w:rsid w:val="00A52482"/>
    <w:rsid w:val="00A544C0"/>
    <w:rsid w:val="00A56D2C"/>
    <w:rsid w:val="00A60DDB"/>
    <w:rsid w:val="00A64B7D"/>
    <w:rsid w:val="00A70542"/>
    <w:rsid w:val="00A74580"/>
    <w:rsid w:val="00A82A9F"/>
    <w:rsid w:val="00A83412"/>
    <w:rsid w:val="00A90866"/>
    <w:rsid w:val="00A9620F"/>
    <w:rsid w:val="00A97EBB"/>
    <w:rsid w:val="00AA4236"/>
    <w:rsid w:val="00AA45F6"/>
    <w:rsid w:val="00AA6722"/>
    <w:rsid w:val="00AA76E4"/>
    <w:rsid w:val="00AA7E16"/>
    <w:rsid w:val="00AB7584"/>
    <w:rsid w:val="00AC3E39"/>
    <w:rsid w:val="00AD0F4B"/>
    <w:rsid w:val="00AD2F0A"/>
    <w:rsid w:val="00AD3D5D"/>
    <w:rsid w:val="00AD53C9"/>
    <w:rsid w:val="00AD7765"/>
    <w:rsid w:val="00AE15A0"/>
    <w:rsid w:val="00AE3CF9"/>
    <w:rsid w:val="00AF50DC"/>
    <w:rsid w:val="00AF6FBC"/>
    <w:rsid w:val="00B00EE4"/>
    <w:rsid w:val="00B01270"/>
    <w:rsid w:val="00B0374A"/>
    <w:rsid w:val="00B04E2D"/>
    <w:rsid w:val="00B06412"/>
    <w:rsid w:val="00B10A33"/>
    <w:rsid w:val="00B10FAF"/>
    <w:rsid w:val="00B12764"/>
    <w:rsid w:val="00B14C2A"/>
    <w:rsid w:val="00B1625B"/>
    <w:rsid w:val="00B21FE2"/>
    <w:rsid w:val="00B310A7"/>
    <w:rsid w:val="00B31FD1"/>
    <w:rsid w:val="00B3594C"/>
    <w:rsid w:val="00B41D54"/>
    <w:rsid w:val="00B44160"/>
    <w:rsid w:val="00B507EF"/>
    <w:rsid w:val="00B567DC"/>
    <w:rsid w:val="00B634E4"/>
    <w:rsid w:val="00B64B8C"/>
    <w:rsid w:val="00B73471"/>
    <w:rsid w:val="00B807FB"/>
    <w:rsid w:val="00B8368C"/>
    <w:rsid w:val="00B86322"/>
    <w:rsid w:val="00BA21F6"/>
    <w:rsid w:val="00BA6B1E"/>
    <w:rsid w:val="00BB112C"/>
    <w:rsid w:val="00BB433C"/>
    <w:rsid w:val="00BB4D30"/>
    <w:rsid w:val="00BB6DD2"/>
    <w:rsid w:val="00BC2B86"/>
    <w:rsid w:val="00BC3247"/>
    <w:rsid w:val="00BC688D"/>
    <w:rsid w:val="00BD379B"/>
    <w:rsid w:val="00BD4BE6"/>
    <w:rsid w:val="00BD61B6"/>
    <w:rsid w:val="00BD676F"/>
    <w:rsid w:val="00BE0E57"/>
    <w:rsid w:val="00BE2D87"/>
    <w:rsid w:val="00BF0862"/>
    <w:rsid w:val="00BF18F9"/>
    <w:rsid w:val="00BF250A"/>
    <w:rsid w:val="00C00A01"/>
    <w:rsid w:val="00C06109"/>
    <w:rsid w:val="00C121F3"/>
    <w:rsid w:val="00C15771"/>
    <w:rsid w:val="00C20E59"/>
    <w:rsid w:val="00C22FC7"/>
    <w:rsid w:val="00C25FEC"/>
    <w:rsid w:val="00C304E2"/>
    <w:rsid w:val="00C3568F"/>
    <w:rsid w:val="00C3776E"/>
    <w:rsid w:val="00C40673"/>
    <w:rsid w:val="00C44B13"/>
    <w:rsid w:val="00C55341"/>
    <w:rsid w:val="00C57DC2"/>
    <w:rsid w:val="00C6176D"/>
    <w:rsid w:val="00C639A7"/>
    <w:rsid w:val="00C656A8"/>
    <w:rsid w:val="00C656F1"/>
    <w:rsid w:val="00C70012"/>
    <w:rsid w:val="00C73144"/>
    <w:rsid w:val="00C73F4A"/>
    <w:rsid w:val="00C7690B"/>
    <w:rsid w:val="00C8174A"/>
    <w:rsid w:val="00C85899"/>
    <w:rsid w:val="00C863A1"/>
    <w:rsid w:val="00C916E5"/>
    <w:rsid w:val="00C94E8C"/>
    <w:rsid w:val="00CA7065"/>
    <w:rsid w:val="00CB1370"/>
    <w:rsid w:val="00CB2167"/>
    <w:rsid w:val="00CC30E1"/>
    <w:rsid w:val="00CC3E97"/>
    <w:rsid w:val="00CC6536"/>
    <w:rsid w:val="00CC6EFB"/>
    <w:rsid w:val="00CC7602"/>
    <w:rsid w:val="00CD05FE"/>
    <w:rsid w:val="00CD2A4B"/>
    <w:rsid w:val="00CD37DA"/>
    <w:rsid w:val="00CE088D"/>
    <w:rsid w:val="00CE3111"/>
    <w:rsid w:val="00CF33D6"/>
    <w:rsid w:val="00D063F9"/>
    <w:rsid w:val="00D0740F"/>
    <w:rsid w:val="00D0798F"/>
    <w:rsid w:val="00D10AF2"/>
    <w:rsid w:val="00D151E7"/>
    <w:rsid w:val="00D22615"/>
    <w:rsid w:val="00D2340B"/>
    <w:rsid w:val="00D30798"/>
    <w:rsid w:val="00D31AC5"/>
    <w:rsid w:val="00D40D4B"/>
    <w:rsid w:val="00D55F03"/>
    <w:rsid w:val="00D652A1"/>
    <w:rsid w:val="00D74DCC"/>
    <w:rsid w:val="00D80073"/>
    <w:rsid w:val="00D81086"/>
    <w:rsid w:val="00D81D24"/>
    <w:rsid w:val="00D828DA"/>
    <w:rsid w:val="00D87067"/>
    <w:rsid w:val="00D93790"/>
    <w:rsid w:val="00D949E4"/>
    <w:rsid w:val="00D97AC6"/>
    <w:rsid w:val="00DA2E4C"/>
    <w:rsid w:val="00DA3A05"/>
    <w:rsid w:val="00DB0636"/>
    <w:rsid w:val="00DB0B97"/>
    <w:rsid w:val="00DB4F09"/>
    <w:rsid w:val="00DC017D"/>
    <w:rsid w:val="00DC3500"/>
    <w:rsid w:val="00DE1B38"/>
    <w:rsid w:val="00DE3003"/>
    <w:rsid w:val="00DE716C"/>
    <w:rsid w:val="00DE723C"/>
    <w:rsid w:val="00DF21FA"/>
    <w:rsid w:val="00DF48D7"/>
    <w:rsid w:val="00E06001"/>
    <w:rsid w:val="00E10390"/>
    <w:rsid w:val="00E17905"/>
    <w:rsid w:val="00E22D7E"/>
    <w:rsid w:val="00E3144C"/>
    <w:rsid w:val="00E325EA"/>
    <w:rsid w:val="00E327DE"/>
    <w:rsid w:val="00E33CF1"/>
    <w:rsid w:val="00E33E58"/>
    <w:rsid w:val="00E34B9D"/>
    <w:rsid w:val="00E35B8B"/>
    <w:rsid w:val="00E3616D"/>
    <w:rsid w:val="00E37783"/>
    <w:rsid w:val="00E42F5B"/>
    <w:rsid w:val="00E46774"/>
    <w:rsid w:val="00E543F5"/>
    <w:rsid w:val="00E54B43"/>
    <w:rsid w:val="00E5795F"/>
    <w:rsid w:val="00E603A4"/>
    <w:rsid w:val="00E61960"/>
    <w:rsid w:val="00E62EB5"/>
    <w:rsid w:val="00E7090F"/>
    <w:rsid w:val="00E70C0C"/>
    <w:rsid w:val="00E71A3A"/>
    <w:rsid w:val="00E7272C"/>
    <w:rsid w:val="00E72DEC"/>
    <w:rsid w:val="00E744D4"/>
    <w:rsid w:val="00E828EB"/>
    <w:rsid w:val="00E83264"/>
    <w:rsid w:val="00E83850"/>
    <w:rsid w:val="00E84685"/>
    <w:rsid w:val="00E87345"/>
    <w:rsid w:val="00E91AE4"/>
    <w:rsid w:val="00E92563"/>
    <w:rsid w:val="00E94C6D"/>
    <w:rsid w:val="00E952D8"/>
    <w:rsid w:val="00EA6802"/>
    <w:rsid w:val="00EB557A"/>
    <w:rsid w:val="00EC5963"/>
    <w:rsid w:val="00EC7A6B"/>
    <w:rsid w:val="00ED0C62"/>
    <w:rsid w:val="00ED1D35"/>
    <w:rsid w:val="00ED229D"/>
    <w:rsid w:val="00EE22F0"/>
    <w:rsid w:val="00EE28C6"/>
    <w:rsid w:val="00EE434C"/>
    <w:rsid w:val="00EE454D"/>
    <w:rsid w:val="00EE718F"/>
    <w:rsid w:val="00F04675"/>
    <w:rsid w:val="00F07B4E"/>
    <w:rsid w:val="00F1436A"/>
    <w:rsid w:val="00F27021"/>
    <w:rsid w:val="00F3123E"/>
    <w:rsid w:val="00F320F6"/>
    <w:rsid w:val="00F3371D"/>
    <w:rsid w:val="00F33EBB"/>
    <w:rsid w:val="00F34167"/>
    <w:rsid w:val="00F36EAB"/>
    <w:rsid w:val="00F445B9"/>
    <w:rsid w:val="00F509DF"/>
    <w:rsid w:val="00F517ED"/>
    <w:rsid w:val="00F63D1D"/>
    <w:rsid w:val="00F70D6F"/>
    <w:rsid w:val="00F72FDF"/>
    <w:rsid w:val="00F733CD"/>
    <w:rsid w:val="00F73DE2"/>
    <w:rsid w:val="00F84A04"/>
    <w:rsid w:val="00F85DE6"/>
    <w:rsid w:val="00F87696"/>
    <w:rsid w:val="00FC06AC"/>
    <w:rsid w:val="00FC09BF"/>
    <w:rsid w:val="00FC0C9C"/>
    <w:rsid w:val="00FC2B34"/>
    <w:rsid w:val="00FC3054"/>
    <w:rsid w:val="00FC6E77"/>
    <w:rsid w:val="00FD02BF"/>
    <w:rsid w:val="00FD2843"/>
    <w:rsid w:val="00FD58FF"/>
    <w:rsid w:val="00FD7874"/>
    <w:rsid w:val="00FD7BAE"/>
    <w:rsid w:val="00FE0EAF"/>
    <w:rsid w:val="00FF31D5"/>
    <w:rsid w:val="00FF4F2B"/>
    <w:rsid w:val="00FF6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C08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A6B"/>
    <w:pPr>
      <w:widowControl w:val="0"/>
      <w:jc w:val="both"/>
    </w:pPr>
    <w:rPr>
      <w:rFonts w:ascii="Helv" w:hAnsi="Helv"/>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3F2"/>
    <w:pPr>
      <w:tabs>
        <w:tab w:val="center" w:pos="4252"/>
        <w:tab w:val="right" w:pos="8504"/>
      </w:tabs>
      <w:snapToGrid w:val="0"/>
    </w:pPr>
  </w:style>
  <w:style w:type="character" w:customStyle="1" w:styleId="a4">
    <w:name w:val="ヘッダー (文字)"/>
    <w:basedOn w:val="a0"/>
    <w:link w:val="a3"/>
    <w:uiPriority w:val="99"/>
    <w:rsid w:val="004D13F2"/>
    <w:rPr>
      <w:kern w:val="2"/>
      <w:sz w:val="24"/>
      <w:szCs w:val="22"/>
    </w:rPr>
  </w:style>
  <w:style w:type="paragraph" w:styleId="a5">
    <w:name w:val="footer"/>
    <w:basedOn w:val="a"/>
    <w:link w:val="a6"/>
    <w:uiPriority w:val="99"/>
    <w:unhideWhenUsed/>
    <w:rsid w:val="004D13F2"/>
    <w:pPr>
      <w:tabs>
        <w:tab w:val="center" w:pos="4252"/>
        <w:tab w:val="right" w:pos="8504"/>
      </w:tabs>
      <w:snapToGrid w:val="0"/>
    </w:pPr>
  </w:style>
  <w:style w:type="character" w:customStyle="1" w:styleId="a6">
    <w:name w:val="フッター (文字)"/>
    <w:basedOn w:val="a0"/>
    <w:link w:val="a5"/>
    <w:uiPriority w:val="99"/>
    <w:rsid w:val="004D13F2"/>
    <w:rPr>
      <w:kern w:val="2"/>
      <w:sz w:val="24"/>
      <w:szCs w:val="22"/>
    </w:rPr>
  </w:style>
  <w:style w:type="table" w:styleId="a7">
    <w:name w:val="Table Grid"/>
    <w:basedOn w:val="a1"/>
    <w:uiPriority w:val="59"/>
    <w:rsid w:val="004E72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BD4B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D4BE6"/>
    <w:rPr>
      <w:rFonts w:ascii="ＭＳ ゴシック" w:eastAsia="ＭＳ ゴシック" w:hAnsi="ＭＳ ゴシック" w:cs="ＭＳ ゴシック"/>
      <w:sz w:val="24"/>
      <w:szCs w:val="24"/>
    </w:rPr>
  </w:style>
  <w:style w:type="paragraph" w:styleId="a8">
    <w:name w:val="Balloon Text"/>
    <w:basedOn w:val="a"/>
    <w:link w:val="a9"/>
    <w:uiPriority w:val="99"/>
    <w:semiHidden/>
    <w:unhideWhenUsed/>
    <w:rsid w:val="00A45F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5F08"/>
    <w:rPr>
      <w:rFonts w:asciiTheme="majorHAnsi" w:eastAsiaTheme="majorEastAsia" w:hAnsiTheme="majorHAnsi" w:cstheme="majorBidi"/>
      <w:kern w:val="2"/>
      <w:sz w:val="18"/>
      <w:szCs w:val="18"/>
    </w:rPr>
  </w:style>
  <w:style w:type="paragraph" w:styleId="aa">
    <w:name w:val="List Paragraph"/>
    <w:basedOn w:val="a"/>
    <w:uiPriority w:val="34"/>
    <w:qFormat/>
    <w:rsid w:val="00A31031"/>
    <w:pPr>
      <w:ind w:leftChars="400" w:left="840"/>
    </w:pPr>
    <w:rPr>
      <w:rFonts w:ascii="Century" w:eastAsia="ＭＳ ゴシック" w:hAnsi="Century"/>
      <w:sz w:val="21"/>
    </w:rPr>
  </w:style>
  <w:style w:type="paragraph" w:styleId="Web">
    <w:name w:val="Normal (Web)"/>
    <w:basedOn w:val="a"/>
    <w:uiPriority w:val="99"/>
    <w:semiHidden/>
    <w:unhideWhenUsed/>
    <w:rsid w:val="00F84A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2B23F9"/>
    <w:pPr>
      <w:widowControl w:val="0"/>
      <w:autoSpaceDE w:val="0"/>
      <w:autoSpaceDN w:val="0"/>
      <w:adjustRightInd w:val="0"/>
    </w:pPr>
    <w:rPr>
      <w:rFonts w:ascii="ＭＳ ゴシック" w:eastAsia="ＭＳ ゴシック" w:cs="ＭＳ ゴシック"/>
      <w:color w:val="000000"/>
      <w:sz w:val="24"/>
      <w:szCs w:val="24"/>
    </w:rPr>
  </w:style>
  <w:style w:type="character" w:styleId="ab">
    <w:name w:val="annotation reference"/>
    <w:basedOn w:val="a0"/>
    <w:uiPriority w:val="99"/>
    <w:semiHidden/>
    <w:unhideWhenUsed/>
    <w:rsid w:val="009902E2"/>
    <w:rPr>
      <w:sz w:val="18"/>
      <w:szCs w:val="18"/>
    </w:rPr>
  </w:style>
  <w:style w:type="paragraph" w:styleId="ac">
    <w:name w:val="annotation text"/>
    <w:basedOn w:val="a"/>
    <w:link w:val="ad"/>
    <w:uiPriority w:val="99"/>
    <w:semiHidden/>
    <w:unhideWhenUsed/>
    <w:rsid w:val="009902E2"/>
    <w:pPr>
      <w:jc w:val="left"/>
    </w:pPr>
  </w:style>
  <w:style w:type="character" w:customStyle="1" w:styleId="ad">
    <w:name w:val="コメント文字列 (文字)"/>
    <w:basedOn w:val="a0"/>
    <w:link w:val="ac"/>
    <w:uiPriority w:val="99"/>
    <w:semiHidden/>
    <w:rsid w:val="009902E2"/>
    <w:rPr>
      <w:rFonts w:ascii="Helv" w:hAnsi="Helv"/>
      <w:kern w:val="2"/>
      <w:sz w:val="22"/>
      <w:szCs w:val="22"/>
    </w:rPr>
  </w:style>
  <w:style w:type="paragraph" w:styleId="ae">
    <w:name w:val="annotation subject"/>
    <w:basedOn w:val="ac"/>
    <w:next w:val="ac"/>
    <w:link w:val="af"/>
    <w:uiPriority w:val="99"/>
    <w:semiHidden/>
    <w:unhideWhenUsed/>
    <w:rsid w:val="009902E2"/>
    <w:rPr>
      <w:b/>
      <w:bCs/>
    </w:rPr>
  </w:style>
  <w:style w:type="character" w:customStyle="1" w:styleId="af">
    <w:name w:val="コメント内容 (文字)"/>
    <w:basedOn w:val="ad"/>
    <w:link w:val="ae"/>
    <w:uiPriority w:val="99"/>
    <w:semiHidden/>
    <w:rsid w:val="009902E2"/>
    <w:rPr>
      <w:rFonts w:ascii="Helv" w:hAnsi="Helv"/>
      <w:b/>
      <w:bCs/>
      <w:kern w:val="2"/>
      <w:sz w:val="22"/>
      <w:szCs w:val="22"/>
    </w:rPr>
  </w:style>
  <w:style w:type="paragraph" w:styleId="af0">
    <w:name w:val="Revision"/>
    <w:hidden/>
    <w:uiPriority w:val="99"/>
    <w:semiHidden/>
    <w:rsid w:val="00471536"/>
    <w:rPr>
      <w:rFonts w:ascii="Helv" w:hAnsi="Helv"/>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67092">
      <w:bodyDiv w:val="1"/>
      <w:marLeft w:val="0"/>
      <w:marRight w:val="0"/>
      <w:marTop w:val="0"/>
      <w:marBottom w:val="0"/>
      <w:divBdr>
        <w:top w:val="none" w:sz="0" w:space="0" w:color="auto"/>
        <w:left w:val="none" w:sz="0" w:space="0" w:color="auto"/>
        <w:bottom w:val="none" w:sz="0" w:space="0" w:color="auto"/>
        <w:right w:val="none" w:sz="0" w:space="0" w:color="auto"/>
      </w:divBdr>
    </w:div>
    <w:div w:id="572394740">
      <w:bodyDiv w:val="1"/>
      <w:marLeft w:val="0"/>
      <w:marRight w:val="0"/>
      <w:marTop w:val="0"/>
      <w:marBottom w:val="0"/>
      <w:divBdr>
        <w:top w:val="none" w:sz="0" w:space="0" w:color="auto"/>
        <w:left w:val="none" w:sz="0" w:space="0" w:color="auto"/>
        <w:bottom w:val="none" w:sz="0" w:space="0" w:color="auto"/>
        <w:right w:val="none" w:sz="0" w:space="0" w:color="auto"/>
      </w:divBdr>
    </w:div>
    <w:div w:id="624845785">
      <w:bodyDiv w:val="1"/>
      <w:marLeft w:val="0"/>
      <w:marRight w:val="0"/>
      <w:marTop w:val="0"/>
      <w:marBottom w:val="0"/>
      <w:divBdr>
        <w:top w:val="none" w:sz="0" w:space="0" w:color="auto"/>
        <w:left w:val="none" w:sz="0" w:space="0" w:color="auto"/>
        <w:bottom w:val="none" w:sz="0" w:space="0" w:color="auto"/>
        <w:right w:val="none" w:sz="0" w:space="0" w:color="auto"/>
      </w:divBdr>
    </w:div>
    <w:div w:id="16744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D1679-2C63-49AD-8139-418502A9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984</Words>
  <Characters>5611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2022-06-06T06:50:00Z</dcterms:created>
  <dcterms:modified xsi:type="dcterms:W3CDTF">2022-06-06T06:52:00Z</dcterms:modified>
</cp:coreProperties>
</file>