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409AB7" w14:textId="15D82540" w:rsidR="008D637C" w:rsidRPr="00E8400E" w:rsidRDefault="00F562C5" w:rsidP="00F562C5">
      <w:pPr>
        <w:jc w:val="center"/>
        <w:rPr>
          <w:rFonts w:asciiTheme="majorEastAsia" w:eastAsiaTheme="majorEastAsia" w:hAnsiTheme="majorEastAsia" w:cs="Arial"/>
          <w:sz w:val="24"/>
          <w:szCs w:val="24"/>
        </w:rPr>
      </w:pPr>
      <w:r w:rsidRPr="00E8400E">
        <w:rPr>
          <w:rFonts w:asciiTheme="majorEastAsia" w:eastAsiaTheme="majorEastAsia" w:hAnsiTheme="majorEastAsia" w:cs="Arial"/>
          <w:noProof/>
          <w:sz w:val="24"/>
          <w:szCs w:val="24"/>
        </w:rPr>
        <mc:AlternateContent>
          <mc:Choice Requires="wps">
            <w:drawing>
              <wp:anchor distT="0" distB="0" distL="114300" distR="114300" simplePos="0" relativeHeight="251660288" behindDoc="0" locked="0" layoutInCell="1" allowOverlap="1" wp14:anchorId="7AD8033C" wp14:editId="13CE0065">
                <wp:simplePos x="0" y="0"/>
                <wp:positionH relativeFrom="column">
                  <wp:posOffset>-128906</wp:posOffset>
                </wp:positionH>
                <wp:positionV relativeFrom="paragraph">
                  <wp:posOffset>334010</wp:posOffset>
                </wp:positionV>
                <wp:extent cx="5876925" cy="1695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76925" cy="169545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7EC2F" id="正方形/長方形 4" o:spid="_x0000_s1026" style="position:absolute;left:0;text-align:left;margin-left:-10.15pt;margin-top:26.3pt;width:462.7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" filled="f" strokecolor="windowText">
                <v:stroke dashstyle="dash"/>
              </v:rect>
            </w:pict>
          </mc:Fallback>
        </mc:AlternateContent>
      </w:r>
      <w:r w:rsidR="008D637C" w:rsidRPr="00E8400E">
        <w:rPr>
          <w:rFonts w:asciiTheme="majorEastAsia" w:eastAsiaTheme="majorEastAsia" w:hAnsiTheme="majorEastAsia" w:cs="Arial"/>
          <w:noProof/>
          <w:sz w:val="24"/>
          <w:szCs w:val="24"/>
        </w:rPr>
        <mc:AlternateContent>
          <mc:Choice Requires="wps">
            <w:drawing>
              <wp:anchor distT="0" distB="0" distL="114300" distR="114300" simplePos="0" relativeHeight="251661312" behindDoc="0" locked="0" layoutInCell="1" allowOverlap="1" wp14:anchorId="6BFABC9A" wp14:editId="0D226060">
                <wp:simplePos x="0" y="0"/>
                <wp:positionH relativeFrom="margin">
                  <wp:align>right</wp:align>
                </wp:positionH>
                <wp:positionV relativeFrom="paragraph">
                  <wp:posOffset>-390525</wp:posOffset>
                </wp:positionV>
                <wp:extent cx="971550" cy="2667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290D711A" w14:textId="77777777" w:rsidR="008D637C" w:rsidRDefault="008D637C" w:rsidP="008D637C">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FABC9A" id="_x0000_t202" coordsize="21600,21600" o:spt="202" path="m,l,21600r21600,l21600,xe">
                <v:stroke joinstyle="miter"/>
                <v:path gradientshapeok="t" o:connecttype="rect"/>
              </v:shapetype>
              <v:shape id="テキスト ボックス 3" o:spid="_x0000_s1026" type="#_x0000_t202" style="position:absolute;left:0;text-align:left;margin-left:25.3pt;margin-top:-30.75pt;width:76.5pt;height:2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">
                <v:textbox inset="5.85pt,1.35mm,5.85pt,.7pt">
                  <w:txbxContent>
                    <w:p w14:paraId="290D711A" w14:textId="77777777" w:rsidR="008D637C" w:rsidRDefault="008D637C" w:rsidP="008D637C">
                      <w:pPr>
                        <w:jc w:val="center"/>
                      </w:pPr>
                      <w:r>
                        <w:rPr>
                          <w:rFonts w:hint="eastAsia"/>
                        </w:rPr>
                        <w:t>別　紙</w:t>
                      </w:r>
                    </w:p>
                  </w:txbxContent>
                </v:textbox>
                <w10:wrap anchorx="margin"/>
              </v:shape>
            </w:pict>
          </mc:Fallback>
        </mc:AlternateContent>
      </w:r>
      <w:r w:rsidR="008D637C" w:rsidRPr="00E8400E">
        <w:rPr>
          <w:rFonts w:asciiTheme="majorEastAsia" w:eastAsiaTheme="majorEastAsia" w:hAnsiTheme="majorEastAsia" w:cs="Arial"/>
          <w:sz w:val="24"/>
          <w:szCs w:val="24"/>
        </w:rPr>
        <w:t>関西電力株式会社第</w:t>
      </w:r>
      <w:r w:rsidR="00997696">
        <w:rPr>
          <w:rFonts w:asciiTheme="majorEastAsia" w:eastAsiaTheme="majorEastAsia" w:hAnsiTheme="majorEastAsia" w:cs="Arial" w:hint="eastAsia"/>
          <w:sz w:val="24"/>
          <w:szCs w:val="24"/>
        </w:rPr>
        <w:t>96</w:t>
      </w:r>
      <w:r w:rsidR="008D637C" w:rsidRPr="00E8400E">
        <w:rPr>
          <w:rFonts w:asciiTheme="majorEastAsia" w:eastAsiaTheme="majorEastAsia" w:hAnsiTheme="majorEastAsia" w:cs="Arial"/>
          <w:sz w:val="24"/>
          <w:szCs w:val="24"/>
        </w:rPr>
        <w:t>回定時株主総会における提案</w:t>
      </w:r>
      <w:r w:rsidR="001A7500" w:rsidRPr="00E8400E">
        <w:rPr>
          <w:rFonts w:asciiTheme="majorEastAsia" w:eastAsiaTheme="majorEastAsia" w:hAnsiTheme="majorEastAsia" w:cs="Arial" w:hint="eastAsia"/>
          <w:sz w:val="24"/>
          <w:szCs w:val="24"/>
        </w:rPr>
        <w:t>（大阪市・京都市・神戸市）</w:t>
      </w:r>
    </w:p>
    <w:p w14:paraId="6C1534E5" w14:textId="711E3C77" w:rsidR="001A7500" w:rsidRPr="00E8400E" w:rsidRDefault="00997696" w:rsidP="001A7500">
      <w:pPr>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注　第20号議案から21</w:t>
      </w:r>
      <w:r w:rsidR="008D637C" w:rsidRPr="00E8400E">
        <w:rPr>
          <w:rFonts w:asciiTheme="majorEastAsia" w:eastAsiaTheme="majorEastAsia" w:hAnsiTheme="majorEastAsia" w:cs="Arial" w:hint="eastAsia"/>
          <w:sz w:val="24"/>
          <w:szCs w:val="24"/>
        </w:rPr>
        <w:t>号議案までは</w:t>
      </w:r>
      <w:r w:rsidR="001A7500" w:rsidRPr="00E8400E">
        <w:rPr>
          <w:rFonts w:asciiTheme="majorEastAsia" w:eastAsiaTheme="majorEastAsia" w:hAnsiTheme="majorEastAsia" w:cs="Arial" w:hint="eastAsia"/>
          <w:sz w:val="24"/>
          <w:szCs w:val="24"/>
        </w:rPr>
        <w:t>大阪市・</w:t>
      </w:r>
      <w:r w:rsidR="008D637C" w:rsidRPr="00E8400E">
        <w:rPr>
          <w:rFonts w:asciiTheme="majorEastAsia" w:eastAsiaTheme="majorEastAsia" w:hAnsiTheme="majorEastAsia" w:cs="Arial" w:hint="eastAsia"/>
          <w:sz w:val="24"/>
          <w:szCs w:val="24"/>
        </w:rPr>
        <w:t>京都市</w:t>
      </w:r>
      <w:r w:rsidR="001A7500" w:rsidRPr="00E8400E">
        <w:rPr>
          <w:rFonts w:asciiTheme="majorEastAsia" w:eastAsiaTheme="majorEastAsia" w:hAnsiTheme="majorEastAsia" w:cs="Arial" w:hint="eastAsia"/>
          <w:sz w:val="24"/>
          <w:szCs w:val="24"/>
        </w:rPr>
        <w:t>・</w:t>
      </w:r>
      <w:r w:rsidR="00BD5D0B" w:rsidRPr="00E8400E">
        <w:rPr>
          <w:rFonts w:asciiTheme="majorEastAsia" w:eastAsiaTheme="majorEastAsia" w:hAnsiTheme="majorEastAsia" w:cs="Arial" w:hint="eastAsia"/>
          <w:sz w:val="24"/>
          <w:szCs w:val="24"/>
        </w:rPr>
        <w:t>神戸市共同提案（２</w:t>
      </w:r>
      <w:r w:rsidR="008D637C" w:rsidRPr="00E8400E">
        <w:rPr>
          <w:rFonts w:asciiTheme="majorEastAsia" w:eastAsiaTheme="majorEastAsia" w:hAnsiTheme="majorEastAsia" w:cs="Arial" w:hint="eastAsia"/>
          <w:sz w:val="24"/>
          <w:szCs w:val="24"/>
        </w:rPr>
        <w:t>議案）</w:t>
      </w:r>
    </w:p>
    <w:p w14:paraId="1694631B" w14:textId="65F89264" w:rsidR="008D637C" w:rsidRPr="00E8400E" w:rsidRDefault="00997696" w:rsidP="001A7500">
      <w:pPr>
        <w:ind w:firstLineChars="200" w:firstLine="476"/>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第22号議案から23</w:t>
      </w:r>
      <w:r w:rsidR="008D637C" w:rsidRPr="00E8400E">
        <w:rPr>
          <w:rFonts w:asciiTheme="majorEastAsia" w:eastAsiaTheme="majorEastAsia" w:hAnsiTheme="majorEastAsia" w:cs="Arial" w:hint="eastAsia"/>
          <w:sz w:val="24"/>
          <w:szCs w:val="24"/>
        </w:rPr>
        <w:t>号議案までは</w:t>
      </w:r>
      <w:r w:rsidR="001A7500" w:rsidRPr="00E8400E">
        <w:rPr>
          <w:rFonts w:asciiTheme="majorEastAsia" w:eastAsiaTheme="majorEastAsia" w:hAnsiTheme="majorEastAsia" w:cs="Arial" w:hint="eastAsia"/>
          <w:sz w:val="24"/>
          <w:szCs w:val="24"/>
        </w:rPr>
        <w:t>大阪市・京都市共同提案（２</w:t>
      </w:r>
      <w:r w:rsidR="008D637C" w:rsidRPr="00E8400E">
        <w:rPr>
          <w:rFonts w:asciiTheme="majorEastAsia" w:eastAsiaTheme="majorEastAsia" w:hAnsiTheme="majorEastAsia" w:cs="Arial" w:hint="eastAsia"/>
          <w:sz w:val="24"/>
          <w:szCs w:val="24"/>
        </w:rPr>
        <w:t>議案）</w:t>
      </w:r>
    </w:p>
    <w:p w14:paraId="5F367A63" w14:textId="519B1EDF" w:rsidR="001A7500" w:rsidRPr="00E8400E" w:rsidRDefault="00997696" w:rsidP="001A7500">
      <w:pPr>
        <w:ind w:firstLineChars="200" w:firstLine="476"/>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第24号議案から28</w:t>
      </w:r>
      <w:r w:rsidR="001A7500" w:rsidRPr="00E8400E">
        <w:rPr>
          <w:rFonts w:asciiTheme="majorEastAsia" w:eastAsiaTheme="majorEastAsia" w:hAnsiTheme="majorEastAsia" w:cs="Arial" w:hint="eastAsia"/>
          <w:sz w:val="24"/>
          <w:szCs w:val="24"/>
        </w:rPr>
        <w:t>号議案までは大阪市単独提案（５議案）</w:t>
      </w:r>
    </w:p>
    <w:p w14:paraId="1100419E" w14:textId="7F4BE01D" w:rsidR="008D637C" w:rsidRPr="00E8400E" w:rsidRDefault="00997696" w:rsidP="001A7500">
      <w:pPr>
        <w:ind w:firstLineChars="200" w:firstLine="476"/>
        <w:jc w:val="left"/>
        <w:rPr>
          <w:rFonts w:asciiTheme="majorEastAsia" w:eastAsiaTheme="majorEastAsia" w:hAnsiTheme="majorEastAsia"/>
          <w:b/>
          <w:sz w:val="24"/>
          <w:szCs w:val="24"/>
        </w:rPr>
      </w:pPr>
      <w:r>
        <w:rPr>
          <w:rFonts w:asciiTheme="majorEastAsia" w:eastAsiaTheme="majorEastAsia" w:hAnsiTheme="majorEastAsia" w:cs="Arial" w:hint="eastAsia"/>
          <w:sz w:val="24"/>
          <w:szCs w:val="24"/>
        </w:rPr>
        <w:t>第29</w:t>
      </w:r>
      <w:r w:rsidR="001A7500" w:rsidRPr="00E8400E">
        <w:rPr>
          <w:rFonts w:asciiTheme="majorEastAsia" w:eastAsiaTheme="majorEastAsia" w:hAnsiTheme="majorEastAsia" w:cs="Arial" w:hint="eastAsia"/>
          <w:sz w:val="24"/>
          <w:szCs w:val="24"/>
        </w:rPr>
        <w:t>号議案は京都市単独提案（１議案）</w:t>
      </w:r>
    </w:p>
    <w:p w14:paraId="5927F312" w14:textId="77777777" w:rsidR="008D637C" w:rsidRPr="00E8400E" w:rsidRDefault="008D637C" w:rsidP="00EE05EF">
      <w:pPr>
        <w:spacing w:line="360" w:lineRule="exact"/>
        <w:rPr>
          <w:rFonts w:asciiTheme="majorEastAsia" w:eastAsiaTheme="majorEastAsia" w:hAnsiTheme="majorEastAsia"/>
          <w:b/>
          <w:sz w:val="24"/>
          <w:szCs w:val="24"/>
        </w:rPr>
      </w:pPr>
    </w:p>
    <w:p w14:paraId="5961179B" w14:textId="46348DA3" w:rsidR="00A40076" w:rsidRPr="00E8400E" w:rsidRDefault="00A40076" w:rsidP="00EE05EF">
      <w:pPr>
        <w:spacing w:line="360" w:lineRule="exact"/>
        <w:rPr>
          <w:rFonts w:asciiTheme="majorEastAsia" w:eastAsiaTheme="majorEastAsia" w:hAnsiTheme="majorEastAsia"/>
          <w:b/>
          <w:sz w:val="24"/>
          <w:szCs w:val="24"/>
        </w:rPr>
      </w:pPr>
      <w:r w:rsidRPr="00E8400E">
        <w:rPr>
          <w:rFonts w:asciiTheme="majorEastAsia" w:eastAsiaTheme="majorEastAsia" w:hAnsiTheme="majorEastAsia" w:hint="eastAsia"/>
          <w:b/>
          <w:sz w:val="24"/>
          <w:szCs w:val="24"/>
        </w:rPr>
        <w:t>第</w:t>
      </w:r>
      <w:r w:rsidR="008941C9" w:rsidRPr="00E8400E">
        <w:rPr>
          <w:rFonts w:asciiTheme="majorEastAsia" w:eastAsiaTheme="majorEastAsia" w:hAnsiTheme="majorEastAsia" w:hint="eastAsia"/>
          <w:b/>
          <w:sz w:val="24"/>
          <w:szCs w:val="24"/>
        </w:rPr>
        <w:t>20</w:t>
      </w:r>
      <w:r w:rsidRPr="00E8400E">
        <w:rPr>
          <w:rFonts w:asciiTheme="majorEastAsia" w:eastAsiaTheme="majorEastAsia" w:hAnsiTheme="majorEastAsia" w:hint="eastAsia"/>
          <w:b/>
          <w:sz w:val="24"/>
          <w:szCs w:val="24"/>
        </w:rPr>
        <w:t xml:space="preserve">号議案　</w:t>
      </w:r>
      <w:r w:rsidR="009A27F5" w:rsidRPr="00E8400E">
        <w:rPr>
          <w:rFonts w:asciiTheme="majorEastAsia" w:eastAsiaTheme="majorEastAsia" w:hAnsiTheme="majorEastAsia" w:hint="eastAsia"/>
          <w:b/>
          <w:sz w:val="24"/>
          <w:szCs w:val="24"/>
        </w:rPr>
        <w:t>定款一部変更</w:t>
      </w:r>
      <w:r w:rsidRPr="00E8400E">
        <w:rPr>
          <w:rFonts w:asciiTheme="majorEastAsia" w:eastAsiaTheme="majorEastAsia" w:hAnsiTheme="majorEastAsia" w:hint="eastAsia"/>
          <w:b/>
          <w:sz w:val="24"/>
          <w:szCs w:val="24"/>
        </w:rPr>
        <w:t>の件</w:t>
      </w:r>
      <w:r w:rsidR="00AB7115" w:rsidRPr="00E8400E">
        <w:rPr>
          <w:rFonts w:asciiTheme="majorEastAsia" w:eastAsiaTheme="majorEastAsia" w:hAnsiTheme="majorEastAsia" w:hint="eastAsia"/>
          <w:b/>
          <w:sz w:val="24"/>
          <w:szCs w:val="24"/>
        </w:rPr>
        <w:t>（１）</w:t>
      </w:r>
      <w:r w:rsidR="007D4410" w:rsidRPr="00E8400E">
        <w:rPr>
          <w:rFonts w:asciiTheme="majorEastAsia" w:eastAsiaTheme="majorEastAsia" w:hAnsiTheme="majorEastAsia" w:hint="eastAsia"/>
          <w:b/>
          <w:sz w:val="24"/>
          <w:szCs w:val="24"/>
        </w:rPr>
        <w:t xml:space="preserve">　注　大阪市・京都市・神戸市共同提案</w:t>
      </w:r>
    </w:p>
    <w:p w14:paraId="7CD3883F" w14:textId="77777777" w:rsidR="009A27F5" w:rsidRPr="00E8400E" w:rsidRDefault="00A40076" w:rsidP="00EE05EF">
      <w:pPr>
        <w:spacing w:line="360" w:lineRule="exact"/>
        <w:rPr>
          <w:rFonts w:asciiTheme="majorEastAsia" w:eastAsiaTheme="majorEastAsia" w:hAnsiTheme="majorEastAsia"/>
          <w:sz w:val="24"/>
          <w:szCs w:val="24"/>
        </w:rPr>
      </w:pPr>
      <w:r w:rsidRPr="00E8400E">
        <w:rPr>
          <w:rFonts w:asciiTheme="majorEastAsia" w:eastAsiaTheme="majorEastAsia" w:hAnsiTheme="majorEastAsia" w:hint="eastAsia"/>
          <w:sz w:val="24"/>
          <w:szCs w:val="24"/>
        </w:rPr>
        <w:t>▼提案の内容</w:t>
      </w:r>
    </w:p>
    <w:p w14:paraId="5A1ECB27" w14:textId="77777777" w:rsidR="00A40076" w:rsidRPr="00E8400E" w:rsidRDefault="004C70C0" w:rsidP="00EE05EF">
      <w:pPr>
        <w:spacing w:line="360" w:lineRule="exact"/>
        <w:ind w:firstLineChars="100" w:firstLine="238"/>
        <w:rPr>
          <w:sz w:val="24"/>
          <w:szCs w:val="24"/>
        </w:rPr>
      </w:pPr>
      <w:r w:rsidRPr="00E8400E">
        <w:rPr>
          <w:rFonts w:hint="eastAsia"/>
          <w:sz w:val="24"/>
          <w:szCs w:val="24"/>
        </w:rPr>
        <w:t>「第</w:t>
      </w:r>
      <w:r w:rsidR="00890433" w:rsidRPr="00E8400E">
        <w:rPr>
          <w:rFonts w:hint="eastAsia"/>
          <w:sz w:val="24"/>
          <w:szCs w:val="24"/>
        </w:rPr>
        <w:t>１</w:t>
      </w:r>
      <w:r w:rsidR="009A0002" w:rsidRPr="00E8400E">
        <w:rPr>
          <w:rFonts w:hint="eastAsia"/>
          <w:sz w:val="24"/>
          <w:szCs w:val="24"/>
        </w:rPr>
        <w:t>章　総則」に以下の条文を追加する</w:t>
      </w:r>
      <w:r w:rsidR="00CA75F4" w:rsidRPr="00E8400E">
        <w:rPr>
          <w:rFonts w:hint="eastAsia"/>
          <w:sz w:val="24"/>
          <w:szCs w:val="24"/>
        </w:rPr>
        <w:t>。</w:t>
      </w:r>
    </w:p>
    <w:p w14:paraId="6A647128" w14:textId="77777777" w:rsidR="004C70C0" w:rsidRPr="00E8400E" w:rsidRDefault="004C70C0" w:rsidP="00EE05EF">
      <w:pPr>
        <w:spacing w:line="360" w:lineRule="exact"/>
        <w:ind w:firstLineChars="100" w:firstLine="238"/>
        <w:rPr>
          <w:sz w:val="24"/>
          <w:szCs w:val="24"/>
        </w:rPr>
      </w:pPr>
      <w:r w:rsidRPr="00E8400E">
        <w:rPr>
          <w:rFonts w:hint="eastAsia"/>
          <w:sz w:val="24"/>
          <w:szCs w:val="24"/>
        </w:rPr>
        <w:t>（</w:t>
      </w:r>
      <w:r w:rsidR="002030B5" w:rsidRPr="00E8400E">
        <w:rPr>
          <w:rFonts w:hint="eastAsia"/>
          <w:sz w:val="24"/>
          <w:szCs w:val="24"/>
        </w:rPr>
        <w:t>経営の透明性の確保</w:t>
      </w:r>
      <w:r w:rsidRPr="00E8400E">
        <w:rPr>
          <w:rFonts w:hint="eastAsia"/>
          <w:sz w:val="24"/>
          <w:szCs w:val="24"/>
        </w:rPr>
        <w:t>）</w:t>
      </w:r>
    </w:p>
    <w:p w14:paraId="2A55EB24" w14:textId="6DECF321" w:rsidR="004C70C0" w:rsidRPr="00E8400E" w:rsidRDefault="004C70C0" w:rsidP="00EE05EF">
      <w:pPr>
        <w:spacing w:line="360" w:lineRule="exact"/>
        <w:ind w:leftChars="100" w:left="684" w:hangingChars="200" w:hanging="476"/>
        <w:rPr>
          <w:sz w:val="24"/>
          <w:szCs w:val="24"/>
        </w:rPr>
      </w:pPr>
      <w:r w:rsidRPr="00E8400E">
        <w:rPr>
          <w:rFonts w:hint="eastAsia"/>
          <w:sz w:val="24"/>
          <w:szCs w:val="24"/>
        </w:rPr>
        <w:t>第</w:t>
      </w:r>
      <w:r w:rsidR="008941C9" w:rsidRPr="00E8400E">
        <w:rPr>
          <w:rFonts w:ascii="ＭＳ ゴシック" w:hAnsi="ＭＳ ゴシック" w:hint="eastAsia"/>
          <w:sz w:val="24"/>
          <w:szCs w:val="24"/>
        </w:rPr>
        <w:t>５</w:t>
      </w:r>
      <w:r w:rsidRPr="00E8400E">
        <w:rPr>
          <w:rFonts w:hint="eastAsia"/>
          <w:sz w:val="24"/>
          <w:szCs w:val="24"/>
        </w:rPr>
        <w:t>条</w:t>
      </w:r>
      <w:r w:rsidR="00313D12" w:rsidRPr="00E8400E">
        <w:rPr>
          <w:rFonts w:hint="eastAsia"/>
          <w:sz w:val="24"/>
          <w:szCs w:val="24"/>
        </w:rPr>
        <w:t>の</w:t>
      </w:r>
      <w:r w:rsidR="0014797F">
        <w:rPr>
          <w:rFonts w:ascii="ＭＳ ゴシック" w:hAnsi="ＭＳ ゴシック" w:hint="eastAsia"/>
          <w:sz w:val="24"/>
          <w:szCs w:val="24"/>
        </w:rPr>
        <w:t>２</w:t>
      </w:r>
      <w:r w:rsidR="00EA25B0" w:rsidRPr="00E8400E">
        <w:rPr>
          <w:rFonts w:hint="eastAsia"/>
          <w:sz w:val="24"/>
          <w:szCs w:val="24"/>
        </w:rPr>
        <w:t xml:space="preserve">　</w:t>
      </w:r>
      <w:r w:rsidR="00EA7ACC" w:rsidRPr="00E8400E">
        <w:rPr>
          <w:rFonts w:hint="eastAsia"/>
          <w:sz w:val="24"/>
          <w:szCs w:val="24"/>
        </w:rPr>
        <w:t>本会社は、社会との信頼関係を築くために必要な経営及び事業に関する情報を、原則全て開示し、需要家をはじめとした社会の信頼及び経営の透明性を確保する。</w:t>
      </w:r>
    </w:p>
    <w:p w14:paraId="3D2A953A" w14:textId="77777777" w:rsidR="00F70551" w:rsidRPr="00E8400E" w:rsidRDefault="00F70551" w:rsidP="00EE05EF">
      <w:pPr>
        <w:spacing w:line="360" w:lineRule="exact"/>
        <w:ind w:leftChars="100" w:left="684" w:hangingChars="200" w:hanging="476"/>
        <w:rPr>
          <w:sz w:val="24"/>
          <w:szCs w:val="24"/>
        </w:rPr>
      </w:pPr>
    </w:p>
    <w:p w14:paraId="25ABA10C" w14:textId="77777777" w:rsidR="001A5E9F" w:rsidRPr="00E8400E" w:rsidRDefault="001A5E9F" w:rsidP="00EE05EF">
      <w:pPr>
        <w:spacing w:line="360" w:lineRule="exact"/>
        <w:rPr>
          <w:sz w:val="24"/>
          <w:szCs w:val="24"/>
        </w:rPr>
      </w:pPr>
      <w:r w:rsidRPr="00E8400E">
        <w:rPr>
          <w:rFonts w:hint="eastAsia"/>
          <w:sz w:val="24"/>
          <w:szCs w:val="24"/>
        </w:rPr>
        <w:t>【提案理由】</w:t>
      </w:r>
    </w:p>
    <w:p w14:paraId="444E0E12" w14:textId="77777777" w:rsidR="00EA7ACC" w:rsidRPr="00E8400E" w:rsidRDefault="00EA7ACC" w:rsidP="00EE05EF">
      <w:pPr>
        <w:spacing w:line="360" w:lineRule="exact"/>
        <w:ind w:leftChars="100" w:left="208" w:firstLineChars="100" w:firstLine="238"/>
        <w:rPr>
          <w:sz w:val="24"/>
          <w:szCs w:val="24"/>
        </w:rPr>
      </w:pPr>
      <w:r w:rsidRPr="00E8400E">
        <w:rPr>
          <w:rFonts w:hint="eastAsia"/>
          <w:sz w:val="24"/>
          <w:szCs w:val="24"/>
        </w:rPr>
        <w:t>電気事業は、重要な社会基盤であり、高い公益性・公共性を有することから、電力会社は社会との信頼関係を築いた上で事業を進めていかなければならない。したがって、需要家をはじめとした社会の信頼と経営の透明性を確保するために必要な経営及び事業に関する情報を、原則全て開示する必要がある。</w:t>
      </w:r>
    </w:p>
    <w:p w14:paraId="017E91AC" w14:textId="77777777" w:rsidR="00EA7ACC" w:rsidRPr="00E8400E" w:rsidRDefault="00EA7ACC" w:rsidP="00EE05EF">
      <w:pPr>
        <w:spacing w:line="360" w:lineRule="exact"/>
        <w:ind w:leftChars="100" w:left="208" w:firstLineChars="100" w:firstLine="238"/>
        <w:rPr>
          <w:sz w:val="24"/>
          <w:szCs w:val="24"/>
        </w:rPr>
      </w:pPr>
      <w:r w:rsidRPr="00E8400E">
        <w:rPr>
          <w:rFonts w:hint="eastAsia"/>
          <w:sz w:val="24"/>
          <w:szCs w:val="24"/>
        </w:rPr>
        <w:t>役員等による福井県高浜町元助役からの金品等受領問題では、十分な情報開示がなされなかったことにより、需要家の信用失墜を招いたことから、今後は、定款において、需要家の信頼と経営の透明性を確保するために必要な情報を、原則全て開示することを明確に示し、説明責任を果たすべきである。</w:t>
      </w:r>
    </w:p>
    <w:p w14:paraId="6FA731BF" w14:textId="1170E0BD" w:rsidR="008D637C" w:rsidRPr="00E8400E" w:rsidRDefault="00EA7ACC" w:rsidP="00EE05EF">
      <w:pPr>
        <w:spacing w:line="360" w:lineRule="exact"/>
        <w:ind w:leftChars="100" w:left="208" w:firstLineChars="100" w:firstLine="238"/>
        <w:rPr>
          <w:sz w:val="24"/>
          <w:szCs w:val="24"/>
        </w:rPr>
      </w:pPr>
      <w:r w:rsidRPr="00E8400E">
        <w:rPr>
          <w:rFonts w:hint="eastAsia"/>
          <w:sz w:val="24"/>
          <w:szCs w:val="24"/>
        </w:rPr>
        <w:t>さらに政治家及び政治的団体等への寄付等の便益供与や、例えば「原子力規制委員会」等に携わる研究者等に対する寄付その他の不正な金品の授受は一切行わないとともに、あわせて競争入札による調達価格の適正化に努めることを会社の方針として明確に示すことが必要である。</w:t>
      </w:r>
    </w:p>
    <w:p w14:paraId="7C2C6A6A" w14:textId="0183A5C1" w:rsidR="00AE70D2" w:rsidRPr="00E8400E" w:rsidRDefault="008D637C" w:rsidP="008D637C">
      <w:pPr>
        <w:widowControl/>
        <w:jc w:val="left"/>
        <w:rPr>
          <w:rFonts w:ascii="ＭＳ ゴシック" w:hAnsi="ＭＳ ゴシック"/>
          <w:b/>
          <w:sz w:val="24"/>
          <w:szCs w:val="24"/>
        </w:rPr>
      </w:pPr>
      <w:r w:rsidRPr="00E8400E">
        <w:rPr>
          <w:sz w:val="24"/>
          <w:szCs w:val="24"/>
        </w:rPr>
        <w:br w:type="page"/>
      </w:r>
    </w:p>
    <w:p w14:paraId="4EFB5DD1" w14:textId="77777777" w:rsidR="00EE05EF" w:rsidRPr="00E8400E" w:rsidRDefault="00EE05EF" w:rsidP="00EE05EF">
      <w:pPr>
        <w:spacing w:line="360" w:lineRule="exact"/>
        <w:rPr>
          <w:rFonts w:ascii="ＭＳ ゴシック" w:hAnsi="ＭＳ ゴシック"/>
          <w:b/>
          <w:sz w:val="24"/>
          <w:szCs w:val="24"/>
        </w:rPr>
      </w:pPr>
    </w:p>
    <w:p w14:paraId="1C4AF7C4" w14:textId="7EBDAE01" w:rsidR="001038EE" w:rsidRPr="00E8400E" w:rsidRDefault="001038EE"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8941C9" w:rsidRPr="00E8400E">
        <w:rPr>
          <w:rFonts w:ascii="ＭＳ ゴシック" w:hAnsi="ＭＳ ゴシック" w:hint="eastAsia"/>
          <w:b/>
          <w:sz w:val="24"/>
          <w:szCs w:val="24"/>
        </w:rPr>
        <w:t>21</w:t>
      </w:r>
      <w:r w:rsidRPr="00E8400E">
        <w:rPr>
          <w:rFonts w:ascii="ＭＳ ゴシック" w:hAnsi="ＭＳ ゴシック" w:hint="eastAsia"/>
          <w:b/>
          <w:sz w:val="24"/>
          <w:szCs w:val="24"/>
        </w:rPr>
        <w:t>号議案　定款一部変更の件</w:t>
      </w:r>
      <w:r w:rsidR="00AB7115" w:rsidRPr="00E8400E">
        <w:rPr>
          <w:rFonts w:ascii="ＭＳ ゴシック" w:hAnsi="ＭＳ ゴシック" w:hint="eastAsia"/>
          <w:b/>
          <w:sz w:val="24"/>
          <w:szCs w:val="24"/>
        </w:rPr>
        <w:t>（２）</w:t>
      </w:r>
      <w:r w:rsidR="007D4410" w:rsidRPr="00E8400E">
        <w:rPr>
          <w:rFonts w:ascii="ＭＳ ゴシック" w:hAnsi="ＭＳ ゴシック" w:hint="eastAsia"/>
          <w:b/>
          <w:sz w:val="24"/>
          <w:szCs w:val="24"/>
        </w:rPr>
        <w:t xml:space="preserve">　注　大阪市・京都市・神戸市共同提案</w:t>
      </w:r>
    </w:p>
    <w:p w14:paraId="030FCFB5" w14:textId="77777777" w:rsidR="001038EE" w:rsidRPr="00E8400E" w:rsidRDefault="001038EE" w:rsidP="00EE05EF">
      <w:pPr>
        <w:spacing w:line="360" w:lineRule="exact"/>
        <w:rPr>
          <w:sz w:val="24"/>
          <w:szCs w:val="24"/>
        </w:rPr>
      </w:pPr>
      <w:r w:rsidRPr="00E8400E">
        <w:rPr>
          <w:rFonts w:hint="eastAsia"/>
          <w:sz w:val="24"/>
          <w:szCs w:val="24"/>
        </w:rPr>
        <w:t>▼提案の内容</w:t>
      </w:r>
    </w:p>
    <w:p w14:paraId="109FFA65" w14:textId="0B6E3A90" w:rsidR="001038EE" w:rsidRPr="00E8400E" w:rsidRDefault="001038EE" w:rsidP="00EE05EF">
      <w:pPr>
        <w:spacing w:line="360" w:lineRule="exact"/>
        <w:rPr>
          <w:rFonts w:ascii="ＭＳ ゴシック" w:hAnsi="ＭＳ ゴシック"/>
          <w:sz w:val="24"/>
          <w:szCs w:val="24"/>
        </w:rPr>
      </w:pPr>
      <w:r w:rsidRPr="00E8400E">
        <w:rPr>
          <w:rFonts w:ascii="ＭＳ ゴシック" w:hAnsi="ＭＳ ゴシック" w:hint="eastAsia"/>
          <w:sz w:val="24"/>
          <w:szCs w:val="24"/>
        </w:rPr>
        <w:t xml:space="preserve">　「第</w:t>
      </w:r>
      <w:r w:rsidR="00BC4B68" w:rsidRPr="00E8400E">
        <w:rPr>
          <w:rFonts w:ascii="ＭＳ ゴシック" w:hAnsi="ＭＳ ゴシック" w:hint="eastAsia"/>
          <w:sz w:val="24"/>
          <w:szCs w:val="24"/>
        </w:rPr>
        <w:t>４</w:t>
      </w:r>
      <w:r w:rsidRPr="00E8400E">
        <w:rPr>
          <w:rFonts w:ascii="ＭＳ ゴシック" w:hAnsi="ＭＳ ゴシック" w:hint="eastAsia"/>
          <w:sz w:val="24"/>
          <w:szCs w:val="24"/>
        </w:rPr>
        <w:t>章　取締役及び取締役会」に以下の条文を追加する。</w:t>
      </w:r>
    </w:p>
    <w:p w14:paraId="6455AB8A" w14:textId="77777777" w:rsidR="001038EE" w:rsidRPr="00E8400E" w:rsidRDefault="001038EE" w:rsidP="00EE05EF">
      <w:pPr>
        <w:spacing w:line="360" w:lineRule="exact"/>
        <w:ind w:firstLineChars="150" w:firstLine="357"/>
        <w:rPr>
          <w:rFonts w:ascii="ＭＳ ゴシック" w:hAnsi="ＭＳ ゴシック"/>
          <w:sz w:val="24"/>
          <w:szCs w:val="24"/>
        </w:rPr>
      </w:pPr>
      <w:r w:rsidRPr="00E8400E">
        <w:rPr>
          <w:rFonts w:ascii="ＭＳ ゴシック" w:hAnsi="ＭＳ ゴシック" w:hint="eastAsia"/>
          <w:sz w:val="24"/>
          <w:szCs w:val="24"/>
        </w:rPr>
        <w:t>(取締役の報酬の開示)</w:t>
      </w:r>
    </w:p>
    <w:p w14:paraId="45A2BC7A" w14:textId="60D7D802" w:rsidR="001038EE" w:rsidRPr="00E8400E" w:rsidRDefault="001038EE" w:rsidP="00EE05EF">
      <w:pPr>
        <w:spacing w:line="360" w:lineRule="exact"/>
        <w:rPr>
          <w:rFonts w:ascii="ＭＳ ゴシック" w:hAnsi="ＭＳ ゴシック"/>
          <w:sz w:val="24"/>
          <w:szCs w:val="24"/>
        </w:rPr>
      </w:pPr>
      <w:r w:rsidRPr="00E8400E">
        <w:rPr>
          <w:rFonts w:ascii="ＭＳ ゴシック" w:hAnsi="ＭＳ ゴシック" w:hint="eastAsia"/>
          <w:sz w:val="24"/>
          <w:szCs w:val="24"/>
        </w:rPr>
        <w:t xml:space="preserve">　第</w:t>
      </w:r>
      <w:r w:rsidR="008941C9" w:rsidRPr="00E8400E">
        <w:rPr>
          <w:rFonts w:ascii="ＭＳ ゴシック" w:hAnsi="ＭＳ ゴシック" w:hint="eastAsia"/>
          <w:sz w:val="24"/>
          <w:szCs w:val="24"/>
        </w:rPr>
        <w:t>31</w:t>
      </w:r>
      <w:r w:rsidRPr="00E8400E">
        <w:rPr>
          <w:rFonts w:ascii="ＭＳ ゴシック" w:hAnsi="ＭＳ ゴシック" w:hint="eastAsia"/>
          <w:sz w:val="24"/>
          <w:szCs w:val="24"/>
        </w:rPr>
        <w:t>条の</w:t>
      </w:r>
      <w:r w:rsidR="008941C9" w:rsidRPr="00E8400E">
        <w:rPr>
          <w:rFonts w:ascii="ＭＳ ゴシック" w:hAnsi="ＭＳ ゴシック" w:hint="eastAsia"/>
          <w:sz w:val="24"/>
          <w:szCs w:val="24"/>
        </w:rPr>
        <w:t>３</w:t>
      </w:r>
      <w:r w:rsidRPr="00E8400E">
        <w:rPr>
          <w:rFonts w:ascii="ＭＳ ゴシック" w:hAnsi="ＭＳ ゴシック" w:hint="eastAsia"/>
          <w:sz w:val="24"/>
          <w:szCs w:val="24"/>
        </w:rPr>
        <w:t xml:space="preserve">　取締役の報酬に関する情報は個別に開示する。</w:t>
      </w:r>
    </w:p>
    <w:p w14:paraId="0F256B04" w14:textId="77777777" w:rsidR="00420499" w:rsidRPr="00E8400E" w:rsidRDefault="00420499" w:rsidP="00EE05EF">
      <w:pPr>
        <w:spacing w:line="360" w:lineRule="exact"/>
        <w:rPr>
          <w:sz w:val="24"/>
          <w:szCs w:val="24"/>
        </w:rPr>
      </w:pPr>
    </w:p>
    <w:p w14:paraId="29873200" w14:textId="4F733E7F" w:rsidR="001038EE" w:rsidRPr="00E8400E" w:rsidRDefault="001038EE" w:rsidP="00EE05EF">
      <w:pPr>
        <w:spacing w:line="360" w:lineRule="exact"/>
        <w:rPr>
          <w:sz w:val="24"/>
          <w:szCs w:val="24"/>
        </w:rPr>
      </w:pPr>
      <w:r w:rsidRPr="00E8400E">
        <w:rPr>
          <w:rFonts w:hint="eastAsia"/>
          <w:sz w:val="24"/>
          <w:szCs w:val="24"/>
        </w:rPr>
        <w:t>【提案理由】</w:t>
      </w:r>
      <w:r w:rsidR="00246F79" w:rsidRPr="00E8400E">
        <w:rPr>
          <w:rFonts w:hint="eastAsia"/>
          <w:sz w:val="24"/>
          <w:szCs w:val="24"/>
        </w:rPr>
        <w:t>※大阪市・京都市</w:t>
      </w:r>
    </w:p>
    <w:p w14:paraId="4295F0A8" w14:textId="7BD54B23" w:rsidR="002B333F" w:rsidRPr="00E8400E" w:rsidRDefault="002B333F" w:rsidP="00EE05EF">
      <w:pPr>
        <w:spacing w:line="360" w:lineRule="exact"/>
        <w:ind w:leftChars="100" w:left="208" w:firstLineChars="100" w:firstLine="238"/>
        <w:rPr>
          <w:sz w:val="24"/>
          <w:szCs w:val="24"/>
        </w:rPr>
      </w:pPr>
      <w:r w:rsidRPr="00E8400E">
        <w:rPr>
          <w:rFonts w:hint="eastAsia"/>
          <w:sz w:val="24"/>
          <w:szCs w:val="24"/>
        </w:rPr>
        <w:t>関西電力が、脱原子力発電と安全性の確保、発送電分離や再生可能エネルギーなどの大規模導入といった事業形態</w:t>
      </w:r>
      <w:r w:rsidR="003A1360" w:rsidRPr="00E8400E">
        <w:rPr>
          <w:rFonts w:hint="eastAsia"/>
          <w:sz w:val="24"/>
          <w:szCs w:val="24"/>
        </w:rPr>
        <w:t>の革新に向けて現在の経営方針を大転換していくためには、安易な電気</w:t>
      </w:r>
      <w:r w:rsidRPr="00E8400E">
        <w:rPr>
          <w:rFonts w:hint="eastAsia"/>
          <w:sz w:val="24"/>
          <w:szCs w:val="24"/>
        </w:rPr>
        <w:t>料金の値上げに繋がらないよう徹底したコスト削減を図ることはもとより、経営の透明性を一層高めることが必要である。</w:t>
      </w:r>
    </w:p>
    <w:p w14:paraId="0D3E41E3" w14:textId="77777777" w:rsidR="00E31120" w:rsidRPr="00E8400E" w:rsidRDefault="00893775" w:rsidP="00E31120">
      <w:pPr>
        <w:spacing w:line="360" w:lineRule="exact"/>
        <w:ind w:leftChars="100" w:left="208" w:firstLineChars="100" w:firstLine="238"/>
        <w:rPr>
          <w:rFonts w:asciiTheme="majorEastAsia" w:eastAsiaTheme="majorEastAsia" w:hAnsiTheme="majorEastAsia"/>
          <w:sz w:val="24"/>
          <w:szCs w:val="24"/>
        </w:rPr>
      </w:pPr>
      <w:r w:rsidRPr="00E8400E">
        <w:rPr>
          <w:rFonts w:asciiTheme="majorEastAsia" w:eastAsiaTheme="majorEastAsia" w:hAnsiTheme="majorEastAsia" w:hint="eastAsia"/>
          <w:sz w:val="24"/>
          <w:szCs w:val="24"/>
        </w:rPr>
        <w:t>電気料金に関しては、</w:t>
      </w:r>
      <w:r w:rsidR="00E31120" w:rsidRPr="00E8400E">
        <w:rPr>
          <w:rFonts w:asciiTheme="majorEastAsia" w:eastAsiaTheme="majorEastAsia" w:hAnsiTheme="majorEastAsia" w:hint="eastAsia"/>
          <w:sz w:val="24"/>
          <w:szCs w:val="24"/>
        </w:rPr>
        <w:t>過去2</w:t>
      </w:r>
      <w:r w:rsidR="006B6612" w:rsidRPr="00E8400E">
        <w:rPr>
          <w:rFonts w:asciiTheme="majorEastAsia" w:eastAsiaTheme="majorEastAsia" w:hAnsiTheme="majorEastAsia" w:hint="eastAsia"/>
          <w:sz w:val="24"/>
          <w:szCs w:val="24"/>
        </w:rPr>
        <w:t>回にわたり、</w:t>
      </w:r>
      <w:r w:rsidR="00E31120" w:rsidRPr="00E8400E">
        <w:rPr>
          <w:rFonts w:asciiTheme="majorEastAsia" w:eastAsiaTheme="majorEastAsia" w:hAnsiTheme="majorEastAsia" w:hint="eastAsia"/>
          <w:sz w:val="24"/>
          <w:szCs w:val="24"/>
        </w:rPr>
        <w:t>8府県と4指定都市から構成される関</w:t>
      </w:r>
      <w:r w:rsidR="002769CE" w:rsidRPr="00E8400E">
        <w:rPr>
          <w:rFonts w:asciiTheme="majorEastAsia" w:eastAsiaTheme="majorEastAsia" w:hAnsiTheme="majorEastAsia" w:hint="eastAsia"/>
          <w:sz w:val="24"/>
          <w:szCs w:val="24"/>
        </w:rPr>
        <w:t>西広域連合から、</w:t>
      </w:r>
      <w:r w:rsidR="000B3D95" w:rsidRPr="00E8400E">
        <w:rPr>
          <w:rFonts w:asciiTheme="majorEastAsia" w:eastAsiaTheme="majorEastAsia" w:hAnsiTheme="majorEastAsia" w:hint="eastAsia"/>
          <w:sz w:val="24"/>
          <w:szCs w:val="24"/>
        </w:rPr>
        <w:t>電気料金の値上げに対し申し入れを実施しているが、</w:t>
      </w:r>
      <w:r w:rsidR="00E31120" w:rsidRPr="00E8400E">
        <w:rPr>
          <w:rFonts w:asciiTheme="majorEastAsia" w:eastAsiaTheme="majorEastAsia" w:hAnsiTheme="majorEastAsia" w:hint="eastAsia"/>
          <w:sz w:val="24"/>
          <w:szCs w:val="24"/>
        </w:rPr>
        <w:t>前回の値下げによっても値上げ前の電気料金</w:t>
      </w:r>
      <w:r w:rsidR="00850DA2" w:rsidRPr="00E8400E">
        <w:rPr>
          <w:rFonts w:asciiTheme="majorEastAsia" w:eastAsiaTheme="majorEastAsia" w:hAnsiTheme="majorEastAsia" w:hint="eastAsia"/>
          <w:sz w:val="24"/>
          <w:szCs w:val="24"/>
        </w:rPr>
        <w:t>には、まだ戻ったとは言えない</w:t>
      </w:r>
      <w:r w:rsidR="00E31120" w:rsidRPr="00E8400E">
        <w:rPr>
          <w:rFonts w:asciiTheme="majorEastAsia" w:eastAsiaTheme="majorEastAsia" w:hAnsiTheme="majorEastAsia" w:hint="eastAsia"/>
          <w:sz w:val="24"/>
          <w:szCs w:val="24"/>
        </w:rPr>
        <w:t>。</w:t>
      </w:r>
    </w:p>
    <w:p w14:paraId="287267AD" w14:textId="48FB2091" w:rsidR="000E5117" w:rsidRPr="00E8400E" w:rsidRDefault="006B6612" w:rsidP="00E31120">
      <w:pPr>
        <w:spacing w:line="360" w:lineRule="exact"/>
        <w:ind w:leftChars="100" w:left="208" w:firstLineChars="100" w:firstLine="238"/>
        <w:rPr>
          <w:rFonts w:asciiTheme="majorEastAsia" w:eastAsiaTheme="majorEastAsia" w:hAnsiTheme="majorEastAsia"/>
          <w:sz w:val="24"/>
          <w:szCs w:val="24"/>
        </w:rPr>
      </w:pPr>
      <w:r w:rsidRPr="00E8400E">
        <w:rPr>
          <w:rFonts w:asciiTheme="majorEastAsia" w:eastAsiaTheme="majorEastAsia" w:hAnsiTheme="majorEastAsia" w:hint="eastAsia"/>
          <w:sz w:val="24"/>
          <w:szCs w:val="24"/>
        </w:rPr>
        <w:t>また、</w:t>
      </w:r>
      <w:r w:rsidR="005A2A98" w:rsidRPr="00E8400E">
        <w:rPr>
          <w:rFonts w:asciiTheme="majorEastAsia" w:eastAsiaTheme="majorEastAsia" w:hAnsiTheme="majorEastAsia" w:hint="eastAsia"/>
          <w:sz w:val="24"/>
          <w:szCs w:val="24"/>
        </w:rPr>
        <w:t>令和元</w:t>
      </w:r>
      <w:r w:rsidRPr="00E8400E">
        <w:rPr>
          <w:rFonts w:asciiTheme="majorEastAsia" w:eastAsiaTheme="majorEastAsia" w:hAnsiTheme="majorEastAsia" w:hint="eastAsia"/>
          <w:sz w:val="24"/>
          <w:szCs w:val="24"/>
        </w:rPr>
        <w:t>年度における本提案は、</w:t>
      </w:r>
      <w:r w:rsidR="00E31120" w:rsidRPr="00E8400E">
        <w:rPr>
          <w:rFonts w:asciiTheme="majorEastAsia" w:eastAsiaTheme="majorEastAsia" w:hAnsiTheme="majorEastAsia" w:hint="eastAsia"/>
          <w:sz w:val="24"/>
          <w:szCs w:val="24"/>
        </w:rPr>
        <w:t>株主からの提案の中で最も高い4</w:t>
      </w:r>
      <w:r w:rsidRPr="00E8400E">
        <w:rPr>
          <w:rFonts w:asciiTheme="majorEastAsia" w:eastAsiaTheme="majorEastAsia" w:hAnsiTheme="majorEastAsia" w:hint="eastAsia"/>
          <w:sz w:val="24"/>
          <w:szCs w:val="24"/>
        </w:rPr>
        <w:t>割</w:t>
      </w:r>
      <w:r w:rsidR="001E1A84" w:rsidRPr="00E8400E">
        <w:rPr>
          <w:rFonts w:asciiTheme="majorEastAsia" w:eastAsiaTheme="majorEastAsia" w:hAnsiTheme="majorEastAsia" w:hint="eastAsia"/>
          <w:sz w:val="24"/>
          <w:szCs w:val="24"/>
        </w:rPr>
        <w:t>を超える</w:t>
      </w:r>
      <w:r w:rsidRPr="00E8400E">
        <w:rPr>
          <w:rFonts w:asciiTheme="majorEastAsia" w:eastAsiaTheme="majorEastAsia" w:hAnsiTheme="majorEastAsia" w:hint="eastAsia"/>
          <w:sz w:val="24"/>
          <w:szCs w:val="24"/>
        </w:rPr>
        <w:t>賛成を得ており、</w:t>
      </w:r>
      <w:r w:rsidR="00E31120" w:rsidRPr="00E8400E">
        <w:rPr>
          <w:rFonts w:asciiTheme="majorEastAsia" w:eastAsiaTheme="majorEastAsia" w:hAnsiTheme="majorEastAsia" w:hint="eastAsia"/>
          <w:sz w:val="24"/>
          <w:szCs w:val="24"/>
        </w:rPr>
        <w:t>株主のコストに対する意識は高いと思われる。</w:t>
      </w:r>
    </w:p>
    <w:p w14:paraId="480012E4" w14:textId="33C88751" w:rsidR="008516FF" w:rsidRPr="00E8400E" w:rsidRDefault="008516FF" w:rsidP="00E31120">
      <w:pPr>
        <w:spacing w:line="360" w:lineRule="exact"/>
        <w:ind w:leftChars="100" w:left="208" w:firstLineChars="100" w:firstLine="238"/>
        <w:rPr>
          <w:rFonts w:asciiTheme="majorEastAsia" w:eastAsiaTheme="majorEastAsia" w:hAnsiTheme="majorEastAsia"/>
          <w:kern w:val="0"/>
          <w:sz w:val="24"/>
          <w:szCs w:val="24"/>
        </w:rPr>
      </w:pPr>
      <w:r w:rsidRPr="00E8400E">
        <w:rPr>
          <w:rFonts w:asciiTheme="majorEastAsia" w:eastAsiaTheme="majorEastAsia" w:hAnsiTheme="majorEastAsia" w:hint="eastAsia"/>
          <w:sz w:val="24"/>
          <w:szCs w:val="24"/>
        </w:rPr>
        <w:t>こうした状況も踏まえて、需要家へのコストに関する説明</w:t>
      </w:r>
      <w:r w:rsidR="00B65874" w:rsidRPr="00E8400E">
        <w:rPr>
          <w:rFonts w:asciiTheme="majorEastAsia" w:eastAsiaTheme="majorEastAsia" w:hAnsiTheme="majorEastAsia" w:hint="eastAsia"/>
          <w:sz w:val="24"/>
          <w:szCs w:val="24"/>
        </w:rPr>
        <w:t>責任をしっかりと果たすべきであり、</w:t>
      </w:r>
      <w:r w:rsidRPr="00E8400E">
        <w:rPr>
          <w:rFonts w:asciiTheme="majorEastAsia" w:eastAsiaTheme="majorEastAsia" w:hAnsiTheme="majorEastAsia" w:hint="eastAsia"/>
          <w:sz w:val="24"/>
          <w:szCs w:val="24"/>
        </w:rPr>
        <w:t>取締役の報酬に関する情報を個別に開</w:t>
      </w:r>
      <w:r w:rsidRPr="00E8400E">
        <w:rPr>
          <w:rFonts w:asciiTheme="majorEastAsia" w:eastAsiaTheme="majorEastAsia" w:hAnsiTheme="majorEastAsia" w:hint="eastAsia"/>
          <w:kern w:val="0"/>
          <w:sz w:val="24"/>
          <w:szCs w:val="24"/>
        </w:rPr>
        <w:t>示すべきである</w:t>
      </w:r>
      <w:r w:rsidR="006A3091" w:rsidRPr="00E8400E">
        <w:rPr>
          <w:rFonts w:asciiTheme="majorEastAsia" w:eastAsiaTheme="majorEastAsia" w:hAnsiTheme="majorEastAsia" w:hint="eastAsia"/>
          <w:kern w:val="0"/>
          <w:sz w:val="24"/>
          <w:szCs w:val="24"/>
        </w:rPr>
        <w:t>。</w:t>
      </w:r>
    </w:p>
    <w:p w14:paraId="039542E4" w14:textId="17E196D1" w:rsidR="00246F79" w:rsidRPr="00E8400E" w:rsidRDefault="00246F79" w:rsidP="00E31120">
      <w:pPr>
        <w:spacing w:line="360" w:lineRule="exact"/>
        <w:ind w:leftChars="100" w:left="208" w:firstLineChars="100" w:firstLine="238"/>
        <w:rPr>
          <w:rFonts w:asciiTheme="majorEastAsia" w:eastAsiaTheme="majorEastAsia" w:hAnsiTheme="majorEastAsia"/>
          <w:kern w:val="0"/>
          <w:sz w:val="24"/>
          <w:szCs w:val="24"/>
        </w:rPr>
      </w:pPr>
    </w:p>
    <w:p w14:paraId="446388B9" w14:textId="77E6B066" w:rsidR="00246F79" w:rsidRPr="00E8400E" w:rsidRDefault="00246F79" w:rsidP="00E8400E">
      <w:pPr>
        <w:spacing w:line="360" w:lineRule="exact"/>
        <w:ind w:leftChars="69" w:left="207" w:hangingChars="27" w:hanging="64"/>
        <w:rPr>
          <w:rFonts w:asciiTheme="majorEastAsia" w:eastAsiaTheme="majorEastAsia" w:hAnsiTheme="majorEastAsia"/>
          <w:sz w:val="24"/>
          <w:szCs w:val="24"/>
        </w:rPr>
      </w:pPr>
      <w:r w:rsidRPr="00E8400E">
        <w:rPr>
          <w:rFonts w:asciiTheme="majorEastAsia" w:eastAsiaTheme="majorEastAsia" w:hAnsiTheme="majorEastAsia" w:hint="eastAsia"/>
          <w:kern w:val="0"/>
          <w:sz w:val="24"/>
          <w:szCs w:val="24"/>
        </w:rPr>
        <w:t>【提案理由】※神戸市</w:t>
      </w:r>
    </w:p>
    <w:p w14:paraId="5252DE94" w14:textId="289C2ABA" w:rsidR="00246F79" w:rsidRPr="00E8400E" w:rsidRDefault="00246F79" w:rsidP="00246F79">
      <w:pPr>
        <w:spacing w:line="360" w:lineRule="exact"/>
        <w:ind w:leftChars="100" w:left="208" w:firstLineChars="100" w:firstLine="238"/>
        <w:rPr>
          <w:rFonts w:ascii="ＭＳ ゴシック" w:hAnsi="ＭＳ ゴシック"/>
          <w:sz w:val="24"/>
          <w:szCs w:val="24"/>
        </w:rPr>
      </w:pPr>
      <w:r w:rsidRPr="00E8400E">
        <w:rPr>
          <w:rFonts w:ascii="ＭＳ ゴシック" w:hAnsi="ＭＳ ゴシック" w:hint="eastAsia"/>
          <w:sz w:val="24"/>
          <w:szCs w:val="24"/>
        </w:rPr>
        <w:t>関西電力が、脱原発依存と安全性の確保、地球温暖化の対応として、再生可能エネルギーの大規模導入や、水素を含む次世代エネルギーの活用を行うなど、事業形態の革新に向けて現在の経営方針を大転換していくためには、徹底したコスト削減と経営の透明性を高めることが必要である。</w:t>
      </w:r>
    </w:p>
    <w:p w14:paraId="5BA4D060" w14:textId="77777777" w:rsidR="00872E1A" w:rsidRPr="00E8400E" w:rsidRDefault="00246F79" w:rsidP="00872E1A">
      <w:pPr>
        <w:spacing w:line="360" w:lineRule="exact"/>
        <w:ind w:leftChars="100" w:left="208" w:firstLineChars="100" w:firstLine="238"/>
        <w:rPr>
          <w:rFonts w:ascii="ＭＳ ゴシック" w:hAnsi="ＭＳ ゴシック"/>
          <w:sz w:val="24"/>
          <w:szCs w:val="24"/>
        </w:rPr>
      </w:pPr>
      <w:r w:rsidRPr="00E8400E">
        <w:rPr>
          <w:rFonts w:ascii="ＭＳ ゴシック" w:hAnsi="ＭＳ ゴシック" w:hint="eastAsia"/>
          <w:sz w:val="24"/>
          <w:szCs w:val="24"/>
        </w:rPr>
        <w:t>このような中、市民・需要家の目線に立ち、取締役の個別の報酬開示は必ず行うべきである。</w:t>
      </w:r>
    </w:p>
    <w:p w14:paraId="0493C120" w14:textId="01AA37A4" w:rsidR="00872E1A" w:rsidRPr="00E8400E" w:rsidRDefault="00872E1A">
      <w:pPr>
        <w:spacing w:line="360" w:lineRule="exact"/>
        <w:rPr>
          <w:sz w:val="24"/>
          <w:szCs w:val="24"/>
        </w:rPr>
      </w:pPr>
      <w:r w:rsidRPr="00E8400E">
        <w:rPr>
          <w:rFonts w:ascii="ＭＳ ゴシック" w:hAnsi="ＭＳ ゴシック"/>
          <w:sz w:val="24"/>
          <w:szCs w:val="24"/>
        </w:rPr>
        <w:br w:type="page"/>
      </w:r>
    </w:p>
    <w:p w14:paraId="4D8AF0B3" w14:textId="311C8361" w:rsidR="00FF7E0F" w:rsidRPr="00E8400E" w:rsidRDefault="00FF7E0F"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lastRenderedPageBreak/>
        <w:t>第</w:t>
      </w:r>
      <w:r w:rsidR="008941C9" w:rsidRPr="00E8400E">
        <w:rPr>
          <w:rFonts w:ascii="ＭＳ ゴシック" w:hAnsi="ＭＳ ゴシック" w:hint="eastAsia"/>
          <w:b/>
          <w:sz w:val="24"/>
          <w:szCs w:val="24"/>
        </w:rPr>
        <w:t>22</w:t>
      </w:r>
      <w:r w:rsidRPr="00E8400E">
        <w:rPr>
          <w:rFonts w:ascii="ＭＳ ゴシック" w:hAnsi="ＭＳ ゴシック" w:hint="eastAsia"/>
          <w:b/>
          <w:sz w:val="24"/>
          <w:szCs w:val="24"/>
        </w:rPr>
        <w:t>号議案　定款一部変更の件</w:t>
      </w:r>
      <w:r w:rsidR="00B36AE6" w:rsidRPr="00E8400E">
        <w:rPr>
          <w:rFonts w:ascii="ＭＳ ゴシック" w:hAnsi="ＭＳ ゴシック" w:hint="eastAsia"/>
          <w:b/>
          <w:sz w:val="24"/>
          <w:szCs w:val="24"/>
        </w:rPr>
        <w:t>（１</w:t>
      </w:r>
      <w:r w:rsidRPr="00E8400E">
        <w:rPr>
          <w:rFonts w:ascii="ＭＳ ゴシック" w:hAnsi="ＭＳ ゴシック" w:hint="eastAsia"/>
          <w:b/>
          <w:sz w:val="24"/>
          <w:szCs w:val="24"/>
        </w:rPr>
        <w:t>）</w:t>
      </w:r>
      <w:r w:rsidR="001A7500" w:rsidRPr="00E8400E">
        <w:rPr>
          <w:rFonts w:ascii="ＭＳ ゴシック" w:hAnsi="ＭＳ ゴシック" w:hint="eastAsia"/>
          <w:b/>
          <w:sz w:val="24"/>
          <w:szCs w:val="24"/>
        </w:rPr>
        <w:t xml:space="preserve">　注　大阪市・</w:t>
      </w:r>
      <w:r w:rsidR="008941C9" w:rsidRPr="00E8400E">
        <w:rPr>
          <w:rFonts w:ascii="ＭＳ ゴシック" w:hAnsi="ＭＳ ゴシック" w:hint="eastAsia"/>
          <w:b/>
          <w:sz w:val="24"/>
          <w:szCs w:val="24"/>
        </w:rPr>
        <w:t>京都</w:t>
      </w:r>
      <w:r w:rsidR="001A7500" w:rsidRPr="00E8400E">
        <w:rPr>
          <w:rFonts w:ascii="ＭＳ ゴシック" w:hAnsi="ＭＳ ゴシック" w:hint="eastAsia"/>
          <w:b/>
          <w:sz w:val="24"/>
          <w:szCs w:val="24"/>
        </w:rPr>
        <w:t>市共同提案</w:t>
      </w:r>
    </w:p>
    <w:p w14:paraId="6640EACD" w14:textId="77777777" w:rsidR="00FF7E0F" w:rsidRPr="00E8400E" w:rsidRDefault="00FF7E0F" w:rsidP="00EE05EF">
      <w:pPr>
        <w:spacing w:line="360" w:lineRule="exact"/>
        <w:rPr>
          <w:sz w:val="24"/>
          <w:szCs w:val="24"/>
        </w:rPr>
      </w:pPr>
      <w:r w:rsidRPr="00E8400E">
        <w:rPr>
          <w:rFonts w:hint="eastAsia"/>
          <w:sz w:val="24"/>
          <w:szCs w:val="24"/>
        </w:rPr>
        <w:t>▼提案の内容</w:t>
      </w:r>
    </w:p>
    <w:p w14:paraId="637CAA44" w14:textId="77777777" w:rsidR="00FF7E0F" w:rsidRPr="00E8400E" w:rsidRDefault="00FF7E0F" w:rsidP="00EE05EF">
      <w:pPr>
        <w:spacing w:line="360" w:lineRule="exact"/>
        <w:ind w:firstLineChars="100" w:firstLine="238"/>
        <w:rPr>
          <w:sz w:val="24"/>
          <w:szCs w:val="24"/>
        </w:rPr>
      </w:pPr>
      <w:r w:rsidRPr="00E8400E">
        <w:rPr>
          <w:rFonts w:hint="eastAsia"/>
          <w:sz w:val="24"/>
          <w:szCs w:val="24"/>
        </w:rPr>
        <w:t>本会社の定款に以下の章を新設し、以下の条文を追加する。</w:t>
      </w:r>
    </w:p>
    <w:p w14:paraId="409CCCD8" w14:textId="01305965" w:rsidR="00FF7E0F" w:rsidRPr="00E8400E" w:rsidRDefault="00FF7E0F" w:rsidP="00EE05EF">
      <w:pPr>
        <w:spacing w:line="360" w:lineRule="exact"/>
        <w:ind w:firstLineChars="100" w:firstLine="238"/>
        <w:rPr>
          <w:sz w:val="24"/>
          <w:szCs w:val="24"/>
        </w:rPr>
      </w:pPr>
      <w:r w:rsidRPr="00E8400E">
        <w:rPr>
          <w:rFonts w:hint="eastAsia"/>
          <w:sz w:val="24"/>
          <w:szCs w:val="24"/>
        </w:rPr>
        <w:t>第</w:t>
      </w:r>
      <w:r w:rsidR="008941C9" w:rsidRPr="00E8400E">
        <w:rPr>
          <w:rFonts w:ascii="ＭＳ ゴシック" w:hAnsi="ＭＳ ゴシック" w:hint="eastAsia"/>
          <w:sz w:val="24"/>
          <w:szCs w:val="24"/>
        </w:rPr>
        <w:t>15</w:t>
      </w:r>
      <w:r w:rsidRPr="00E8400E">
        <w:rPr>
          <w:rFonts w:hint="eastAsia"/>
          <w:sz w:val="24"/>
          <w:szCs w:val="24"/>
        </w:rPr>
        <w:t>章　脱原発と安全性の確保及び事業形態の革新</w:t>
      </w:r>
    </w:p>
    <w:p w14:paraId="5A6B41A6" w14:textId="77777777" w:rsidR="00FF7E0F" w:rsidRPr="00E8400E" w:rsidRDefault="00FF7E0F" w:rsidP="00EE05EF">
      <w:pPr>
        <w:spacing w:line="360" w:lineRule="exact"/>
        <w:rPr>
          <w:sz w:val="24"/>
          <w:szCs w:val="24"/>
        </w:rPr>
      </w:pPr>
      <w:r w:rsidRPr="00E8400E">
        <w:rPr>
          <w:rFonts w:hint="eastAsia"/>
          <w:sz w:val="24"/>
          <w:szCs w:val="24"/>
        </w:rPr>
        <w:t xml:space="preserve">　（代替電源の確保）</w:t>
      </w:r>
    </w:p>
    <w:p w14:paraId="5FC26C92" w14:textId="0ADFEF84" w:rsidR="0055121C" w:rsidRPr="00E8400E" w:rsidRDefault="00FF7E0F" w:rsidP="00830A68">
      <w:pPr>
        <w:spacing w:line="360" w:lineRule="exact"/>
        <w:ind w:leftChars="-298" w:left="711" w:hangingChars="559" w:hanging="1330"/>
        <w:rPr>
          <w:sz w:val="24"/>
          <w:szCs w:val="24"/>
        </w:rPr>
      </w:pPr>
      <w:r w:rsidRPr="00E8400E">
        <w:rPr>
          <w:rFonts w:hint="eastAsia"/>
          <w:sz w:val="24"/>
          <w:szCs w:val="24"/>
        </w:rPr>
        <w:t xml:space="preserve">　</w:t>
      </w:r>
      <w:r w:rsidRPr="00E8400E">
        <w:rPr>
          <w:rFonts w:hint="eastAsia"/>
          <w:sz w:val="24"/>
          <w:szCs w:val="24"/>
        </w:rPr>
        <w:t xml:space="preserve">   </w:t>
      </w:r>
      <w:r w:rsidRPr="00E8400E">
        <w:rPr>
          <w:rFonts w:hint="eastAsia"/>
          <w:sz w:val="24"/>
          <w:szCs w:val="24"/>
        </w:rPr>
        <w:t xml:space="preserve">　第</w:t>
      </w:r>
      <w:r w:rsidR="008941C9" w:rsidRPr="00E8400E">
        <w:rPr>
          <w:rFonts w:ascii="ＭＳ ゴシック" w:hAnsi="ＭＳ ゴシック" w:hint="eastAsia"/>
          <w:sz w:val="24"/>
          <w:szCs w:val="24"/>
        </w:rPr>
        <w:t>53</w:t>
      </w:r>
      <w:r w:rsidRPr="00E8400E">
        <w:rPr>
          <w:rFonts w:hint="eastAsia"/>
          <w:sz w:val="24"/>
          <w:szCs w:val="24"/>
        </w:rPr>
        <w:t xml:space="preserve">条　</w:t>
      </w:r>
      <w:r w:rsidR="0055121C" w:rsidRPr="00E8400E">
        <w:rPr>
          <w:rFonts w:hint="eastAsia"/>
          <w:sz w:val="24"/>
          <w:szCs w:val="24"/>
        </w:rPr>
        <w:t>本会社は、原子力発電の代替電源として、再生可能エネルギーの飛躍的な導入による自立分散型電源の活用など、多様なエネルギー源を導入し、新たな発電事業を積極的に推進することにより、低廉で安定した電力供給の役割を担う。</w:t>
      </w:r>
    </w:p>
    <w:p w14:paraId="700696A7" w14:textId="2CAE60A6" w:rsidR="00FF7E0F" w:rsidRPr="00E8400E" w:rsidRDefault="00FF7E0F" w:rsidP="00830A68">
      <w:pPr>
        <w:spacing w:line="360" w:lineRule="exact"/>
        <w:ind w:leftChars="-300" w:left="-29" w:hangingChars="250" w:hanging="595"/>
        <w:rPr>
          <w:sz w:val="24"/>
          <w:szCs w:val="24"/>
        </w:rPr>
      </w:pPr>
    </w:p>
    <w:p w14:paraId="47CE7150" w14:textId="77777777" w:rsidR="00FF7E0F" w:rsidRPr="00E8400E" w:rsidRDefault="00FF7E0F" w:rsidP="00EE05EF">
      <w:pPr>
        <w:spacing w:line="360" w:lineRule="exact"/>
        <w:rPr>
          <w:sz w:val="24"/>
          <w:szCs w:val="24"/>
        </w:rPr>
      </w:pPr>
      <w:r w:rsidRPr="00E8400E">
        <w:rPr>
          <w:rFonts w:hint="eastAsia"/>
          <w:sz w:val="24"/>
          <w:szCs w:val="24"/>
        </w:rPr>
        <w:t>【提案理由】</w:t>
      </w:r>
    </w:p>
    <w:p w14:paraId="55DDF296" w14:textId="578E9643" w:rsidR="00FF7E0F" w:rsidRPr="00E8400E" w:rsidRDefault="00FF7E0F" w:rsidP="00EE05EF">
      <w:pPr>
        <w:spacing w:line="360" w:lineRule="exact"/>
        <w:ind w:leftChars="100" w:left="208" w:firstLineChars="100" w:firstLine="238"/>
        <w:rPr>
          <w:sz w:val="24"/>
          <w:szCs w:val="24"/>
        </w:rPr>
      </w:pPr>
      <w:r w:rsidRPr="00E8400E">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等により供給力確保に最大限努めるとともに、再生可能エネルギーの飛躍的な導入など多様なエネルギー源の導入を図るべきである。</w:t>
      </w:r>
    </w:p>
    <w:p w14:paraId="3EB04D3E" w14:textId="77777777" w:rsidR="00FF7E0F" w:rsidRPr="00E8400E" w:rsidRDefault="00FF7E0F" w:rsidP="00EE05EF">
      <w:pPr>
        <w:spacing w:line="360" w:lineRule="exact"/>
        <w:rPr>
          <w:sz w:val="24"/>
          <w:szCs w:val="24"/>
        </w:rPr>
      </w:pPr>
    </w:p>
    <w:p w14:paraId="0C901AD2" w14:textId="66FE8C23" w:rsidR="008D637C" w:rsidRPr="00E8400E" w:rsidRDefault="008D637C">
      <w:pPr>
        <w:widowControl/>
        <w:jc w:val="left"/>
        <w:rPr>
          <w:sz w:val="24"/>
          <w:szCs w:val="24"/>
        </w:rPr>
      </w:pPr>
      <w:r w:rsidRPr="00E8400E">
        <w:rPr>
          <w:sz w:val="24"/>
          <w:szCs w:val="24"/>
        </w:rPr>
        <w:br w:type="page"/>
      </w:r>
    </w:p>
    <w:p w14:paraId="4E52F7C6" w14:textId="77777777" w:rsidR="008B7BAF" w:rsidRPr="00E8400E" w:rsidRDefault="008B7BAF" w:rsidP="00EE05EF">
      <w:pPr>
        <w:spacing w:line="360" w:lineRule="exact"/>
        <w:rPr>
          <w:sz w:val="24"/>
          <w:szCs w:val="24"/>
        </w:rPr>
      </w:pPr>
    </w:p>
    <w:p w14:paraId="0F618EDB" w14:textId="785089C8" w:rsidR="00524516" w:rsidRPr="00E8400E" w:rsidRDefault="00524516"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BD5D0B" w:rsidRPr="00E8400E">
        <w:rPr>
          <w:rFonts w:ascii="ＭＳ ゴシック" w:hAnsi="ＭＳ ゴシック" w:hint="eastAsia"/>
          <w:b/>
          <w:sz w:val="24"/>
          <w:szCs w:val="24"/>
        </w:rPr>
        <w:t>23</w:t>
      </w:r>
      <w:r w:rsidRPr="00E8400E">
        <w:rPr>
          <w:rFonts w:ascii="ＭＳ ゴシック" w:hAnsi="ＭＳ ゴシック" w:hint="eastAsia"/>
          <w:b/>
          <w:sz w:val="24"/>
          <w:szCs w:val="24"/>
        </w:rPr>
        <w:t>号議案　定款一部変更の件</w:t>
      </w:r>
      <w:r w:rsidR="00B36AE6" w:rsidRPr="00E8400E">
        <w:rPr>
          <w:rFonts w:ascii="ＭＳ ゴシック" w:hAnsi="ＭＳ ゴシック" w:hint="eastAsia"/>
          <w:b/>
          <w:sz w:val="24"/>
          <w:szCs w:val="24"/>
        </w:rPr>
        <w:t>（２</w:t>
      </w:r>
      <w:r w:rsidRPr="00E8400E">
        <w:rPr>
          <w:rFonts w:ascii="ＭＳ ゴシック" w:hAnsi="ＭＳ ゴシック" w:hint="eastAsia"/>
          <w:b/>
          <w:sz w:val="24"/>
          <w:szCs w:val="24"/>
        </w:rPr>
        <w:t>）</w:t>
      </w:r>
      <w:r w:rsidR="001A7500" w:rsidRPr="00E8400E">
        <w:rPr>
          <w:rFonts w:ascii="ＭＳ ゴシック" w:hAnsi="ＭＳ ゴシック" w:hint="eastAsia"/>
          <w:b/>
          <w:sz w:val="24"/>
          <w:szCs w:val="24"/>
        </w:rPr>
        <w:t xml:space="preserve">　注　大阪市・京都市共同提案</w:t>
      </w:r>
    </w:p>
    <w:p w14:paraId="2CB2339D" w14:textId="77777777" w:rsidR="00524516" w:rsidRPr="00E8400E" w:rsidRDefault="00524516" w:rsidP="00EE05EF">
      <w:pPr>
        <w:spacing w:line="360" w:lineRule="exact"/>
        <w:rPr>
          <w:sz w:val="24"/>
          <w:szCs w:val="24"/>
        </w:rPr>
      </w:pPr>
      <w:r w:rsidRPr="00E8400E">
        <w:rPr>
          <w:rFonts w:hint="eastAsia"/>
          <w:sz w:val="24"/>
          <w:szCs w:val="24"/>
        </w:rPr>
        <w:t>▼提案の内容</w:t>
      </w:r>
    </w:p>
    <w:p w14:paraId="4B72CF86" w14:textId="77777777" w:rsidR="00524516" w:rsidRPr="00E8400E" w:rsidRDefault="00524516" w:rsidP="00EE05EF">
      <w:pPr>
        <w:spacing w:line="360" w:lineRule="exact"/>
        <w:ind w:firstLineChars="100" w:firstLine="238"/>
        <w:rPr>
          <w:sz w:val="24"/>
          <w:szCs w:val="24"/>
        </w:rPr>
      </w:pPr>
      <w:r w:rsidRPr="00E8400E">
        <w:rPr>
          <w:rFonts w:hint="eastAsia"/>
          <w:sz w:val="24"/>
          <w:szCs w:val="24"/>
        </w:rPr>
        <w:t>本会社の定款に以下の章を新設し、以下の条文を追加する。</w:t>
      </w:r>
    </w:p>
    <w:p w14:paraId="0E901815" w14:textId="3F9910A8" w:rsidR="00524516" w:rsidRPr="00E8400E" w:rsidRDefault="00524516" w:rsidP="00EE05EF">
      <w:pPr>
        <w:spacing w:line="360" w:lineRule="exact"/>
        <w:ind w:firstLineChars="100" w:firstLine="238"/>
        <w:rPr>
          <w:sz w:val="24"/>
          <w:szCs w:val="24"/>
        </w:rPr>
      </w:pPr>
      <w:r w:rsidRPr="00E8400E">
        <w:rPr>
          <w:rFonts w:hint="eastAsia"/>
          <w:sz w:val="24"/>
          <w:szCs w:val="24"/>
        </w:rPr>
        <w:t>第</w:t>
      </w:r>
      <w:r w:rsidR="00A33086" w:rsidRPr="00E8400E">
        <w:rPr>
          <w:rFonts w:ascii="ＭＳ ゴシック" w:hAnsi="ＭＳ ゴシック" w:hint="eastAsia"/>
          <w:sz w:val="24"/>
          <w:szCs w:val="24"/>
        </w:rPr>
        <w:t>15</w:t>
      </w:r>
      <w:r w:rsidRPr="00E8400E">
        <w:rPr>
          <w:rFonts w:hint="eastAsia"/>
          <w:sz w:val="24"/>
          <w:szCs w:val="24"/>
        </w:rPr>
        <w:t>章　脱原発と安全性の確保及び事業形態の革新</w:t>
      </w:r>
    </w:p>
    <w:p w14:paraId="48F88D48" w14:textId="77777777" w:rsidR="00524516" w:rsidRPr="00E8400E" w:rsidRDefault="00524516" w:rsidP="00EE05EF">
      <w:pPr>
        <w:spacing w:line="360" w:lineRule="exact"/>
        <w:ind w:firstLineChars="100" w:firstLine="238"/>
        <w:rPr>
          <w:sz w:val="24"/>
          <w:szCs w:val="24"/>
        </w:rPr>
      </w:pPr>
      <w:r w:rsidRPr="00E8400E">
        <w:rPr>
          <w:rFonts w:hint="eastAsia"/>
          <w:sz w:val="24"/>
          <w:szCs w:val="24"/>
        </w:rPr>
        <w:t>（事業形態の革新）</w:t>
      </w:r>
    </w:p>
    <w:p w14:paraId="0250F115" w14:textId="5AD7675F" w:rsidR="00524516" w:rsidRPr="00E8400E" w:rsidRDefault="00524516" w:rsidP="00EE05EF">
      <w:pPr>
        <w:tabs>
          <w:tab w:val="left" w:pos="4395"/>
        </w:tabs>
        <w:spacing w:line="360" w:lineRule="exact"/>
        <w:ind w:leftChars="99" w:left="753" w:hangingChars="230" w:hanging="547"/>
        <w:rPr>
          <w:sz w:val="24"/>
          <w:szCs w:val="24"/>
        </w:rPr>
      </w:pPr>
      <w:r w:rsidRPr="00E8400E">
        <w:rPr>
          <w:rFonts w:hint="eastAsia"/>
          <w:sz w:val="24"/>
          <w:szCs w:val="24"/>
        </w:rPr>
        <w:t>第</w:t>
      </w:r>
      <w:r w:rsidR="00A33086" w:rsidRPr="00E8400E">
        <w:rPr>
          <w:rFonts w:ascii="ＭＳ ゴシック" w:hAnsi="ＭＳ ゴシック" w:hint="eastAsia"/>
          <w:sz w:val="24"/>
          <w:szCs w:val="24"/>
        </w:rPr>
        <w:t>54</w:t>
      </w:r>
      <w:r w:rsidRPr="00E8400E">
        <w:rPr>
          <w:rFonts w:hint="eastAsia"/>
          <w:sz w:val="24"/>
          <w:szCs w:val="24"/>
        </w:rPr>
        <w:t>条　本会社は、電気事業を営むにあたって、多様な主体の自由・公正な競争により、原子力に代わる多様なエネルギー源の導入を促進し、供給力の向上と電</w:t>
      </w:r>
      <w:r w:rsidR="001E1A84" w:rsidRPr="00E8400E">
        <w:rPr>
          <w:rFonts w:hint="eastAsia"/>
          <w:sz w:val="24"/>
          <w:szCs w:val="24"/>
        </w:rPr>
        <w:t>気</w:t>
      </w:r>
      <w:r w:rsidR="008C7C5E" w:rsidRPr="00E8400E">
        <w:rPr>
          <w:rFonts w:hint="eastAsia"/>
          <w:sz w:val="24"/>
          <w:szCs w:val="24"/>
        </w:rPr>
        <w:t>料</w:t>
      </w:r>
      <w:r w:rsidRPr="00E8400E">
        <w:rPr>
          <w:rFonts w:hint="eastAsia"/>
          <w:sz w:val="24"/>
          <w:szCs w:val="24"/>
        </w:rPr>
        <w:t>金の安定化を図るため、必要な法制度の整備を国に要請し、可及的速やかに発電部門もしくは送配電部門の売却等適切な措置を講ずる。</w:t>
      </w:r>
    </w:p>
    <w:p w14:paraId="763D51A5" w14:textId="77777777" w:rsidR="00524516" w:rsidRPr="00E8400E" w:rsidRDefault="00524516" w:rsidP="00EE05EF">
      <w:pPr>
        <w:spacing w:line="360" w:lineRule="exact"/>
        <w:rPr>
          <w:rFonts w:ascii="ＭＳ ゴシック" w:hAnsi="ＭＳ ゴシック"/>
          <w:b/>
          <w:sz w:val="24"/>
          <w:szCs w:val="24"/>
        </w:rPr>
      </w:pPr>
    </w:p>
    <w:p w14:paraId="29722ECA" w14:textId="77777777" w:rsidR="000C2DEC" w:rsidRPr="00E8400E" w:rsidRDefault="000C2DEC" w:rsidP="00EE05EF">
      <w:pPr>
        <w:spacing w:line="360" w:lineRule="exact"/>
        <w:rPr>
          <w:sz w:val="24"/>
          <w:szCs w:val="24"/>
        </w:rPr>
      </w:pPr>
      <w:r w:rsidRPr="00E8400E">
        <w:rPr>
          <w:rFonts w:hint="eastAsia"/>
          <w:sz w:val="24"/>
          <w:szCs w:val="24"/>
        </w:rPr>
        <w:t>【提案理由】</w:t>
      </w:r>
    </w:p>
    <w:p w14:paraId="1C79D1ED" w14:textId="77777777" w:rsidR="00024BD2" w:rsidRPr="00E8400E" w:rsidRDefault="004B658B" w:rsidP="00EE05EF">
      <w:pPr>
        <w:spacing w:line="360" w:lineRule="exact"/>
        <w:ind w:leftChars="99" w:left="444" w:hangingChars="100" w:hanging="238"/>
        <w:rPr>
          <w:sz w:val="24"/>
          <w:szCs w:val="24"/>
        </w:rPr>
      </w:pPr>
      <w:r w:rsidRPr="00E8400E">
        <w:rPr>
          <w:rFonts w:hint="eastAsia"/>
          <w:sz w:val="24"/>
          <w:szCs w:val="24"/>
        </w:rPr>
        <w:t xml:space="preserve">　</w:t>
      </w:r>
      <w:r w:rsidR="00024BD2" w:rsidRPr="00E8400E">
        <w:rPr>
          <w:rFonts w:hint="eastAsia"/>
          <w:sz w:val="24"/>
          <w:szCs w:val="24"/>
        </w:rPr>
        <w:t>脱原発の推進には、自由・公正な競争により多様なエネルギー源の導入を促進し、</w:t>
      </w:r>
    </w:p>
    <w:p w14:paraId="08774313" w14:textId="77777777" w:rsidR="00024BD2" w:rsidRPr="00E8400E" w:rsidRDefault="00024BD2" w:rsidP="00EE05EF">
      <w:pPr>
        <w:spacing w:line="360" w:lineRule="exact"/>
        <w:ind w:leftChars="99" w:left="444" w:hangingChars="100" w:hanging="238"/>
        <w:rPr>
          <w:sz w:val="24"/>
          <w:szCs w:val="24"/>
        </w:rPr>
      </w:pPr>
      <w:r w:rsidRPr="00E8400E">
        <w:rPr>
          <w:rFonts w:hint="eastAsia"/>
          <w:sz w:val="24"/>
          <w:szCs w:val="24"/>
        </w:rPr>
        <w:t>供給力の向上と電気料金の安定化を図る必要がある。このため発電部門もしくは送配</w:t>
      </w:r>
    </w:p>
    <w:p w14:paraId="6254D870" w14:textId="77777777" w:rsidR="00850DA2" w:rsidRPr="00E8400E" w:rsidRDefault="00024BD2" w:rsidP="00850DA2">
      <w:pPr>
        <w:spacing w:line="360" w:lineRule="exact"/>
        <w:ind w:leftChars="99" w:left="444" w:hangingChars="100" w:hanging="238"/>
        <w:rPr>
          <w:sz w:val="24"/>
          <w:szCs w:val="24"/>
        </w:rPr>
      </w:pPr>
      <w:r w:rsidRPr="00E8400E">
        <w:rPr>
          <w:rFonts w:hint="eastAsia"/>
          <w:sz w:val="24"/>
          <w:szCs w:val="24"/>
        </w:rPr>
        <w:t>電部門の</w:t>
      </w:r>
      <w:r w:rsidR="007E566A" w:rsidRPr="00E8400E">
        <w:rPr>
          <w:rFonts w:hint="eastAsia"/>
          <w:sz w:val="24"/>
          <w:szCs w:val="24"/>
        </w:rPr>
        <w:t>所有</w:t>
      </w:r>
      <w:r w:rsidRPr="00E8400E">
        <w:rPr>
          <w:rFonts w:hint="eastAsia"/>
          <w:sz w:val="24"/>
          <w:szCs w:val="24"/>
        </w:rPr>
        <w:t>分離を速やかに進めるべきであ</w:t>
      </w:r>
      <w:r w:rsidR="00850DA2" w:rsidRPr="00E8400E">
        <w:rPr>
          <w:rFonts w:hint="eastAsia"/>
          <w:sz w:val="24"/>
          <w:szCs w:val="24"/>
        </w:rPr>
        <w:t>る。</w:t>
      </w:r>
    </w:p>
    <w:p w14:paraId="6C0024CA" w14:textId="4F4B3529" w:rsidR="00524516" w:rsidRPr="00E8400E" w:rsidRDefault="007E566A" w:rsidP="00666092">
      <w:pPr>
        <w:spacing w:line="360" w:lineRule="exact"/>
        <w:ind w:leftChars="68" w:left="141" w:firstLineChars="114" w:firstLine="271"/>
        <w:rPr>
          <w:sz w:val="24"/>
          <w:szCs w:val="24"/>
        </w:rPr>
      </w:pPr>
      <w:r w:rsidRPr="00E8400E">
        <w:rPr>
          <w:rFonts w:hint="eastAsia"/>
          <w:sz w:val="24"/>
          <w:szCs w:val="24"/>
        </w:rPr>
        <w:t>関西電力も、改正電気事業法の要請に応じるために、送配電事業については</w:t>
      </w:r>
      <w:r w:rsidRPr="00E8400E">
        <w:rPr>
          <w:rFonts w:hint="eastAsia"/>
          <w:sz w:val="24"/>
          <w:szCs w:val="24"/>
        </w:rPr>
        <w:t>100%</w:t>
      </w:r>
      <w:r w:rsidRPr="00E8400E">
        <w:rPr>
          <w:rFonts w:hint="eastAsia"/>
          <w:sz w:val="24"/>
          <w:szCs w:val="24"/>
        </w:rPr>
        <w:t>出資の子会社である関西電力送配電株式会社へ法的分離を行っているが、所有分離により中立的な系統運用を行う事業主体として確立させるなど、さらなる事業形態の革新に取り組み、近年深刻化する災害等にも対応した送配電事業の実施と、競争的な市場環境の実現を図るべきである。</w:t>
      </w:r>
    </w:p>
    <w:p w14:paraId="5C904CFF" w14:textId="77777777" w:rsidR="00EE05EF" w:rsidRPr="00E8400E" w:rsidRDefault="00EE05EF" w:rsidP="00EE05EF">
      <w:pPr>
        <w:spacing w:line="360" w:lineRule="exact"/>
        <w:rPr>
          <w:rFonts w:ascii="ＭＳ ゴシック" w:hAnsi="ＭＳ ゴシック"/>
          <w:b/>
          <w:sz w:val="24"/>
          <w:szCs w:val="24"/>
        </w:rPr>
      </w:pPr>
    </w:p>
    <w:p w14:paraId="26E6B6F8" w14:textId="77777777" w:rsidR="00745886" w:rsidRPr="00E8400E" w:rsidRDefault="00745886">
      <w:pPr>
        <w:widowControl/>
        <w:jc w:val="left"/>
        <w:rPr>
          <w:rFonts w:ascii="ＭＳ ゴシック" w:hAnsi="ＭＳ ゴシック"/>
          <w:b/>
          <w:sz w:val="24"/>
          <w:szCs w:val="24"/>
        </w:rPr>
      </w:pPr>
      <w:r w:rsidRPr="00E8400E">
        <w:rPr>
          <w:rFonts w:ascii="ＭＳ ゴシック" w:hAnsi="ＭＳ ゴシック"/>
          <w:b/>
          <w:sz w:val="24"/>
          <w:szCs w:val="24"/>
        </w:rPr>
        <w:br w:type="page"/>
      </w:r>
    </w:p>
    <w:p w14:paraId="7C0603E2" w14:textId="77777777" w:rsidR="00EE05EF" w:rsidRPr="00E8400E" w:rsidRDefault="00EE05EF" w:rsidP="00EE05EF">
      <w:pPr>
        <w:spacing w:line="360" w:lineRule="exact"/>
        <w:rPr>
          <w:rFonts w:ascii="ＭＳ ゴシック" w:hAnsi="ＭＳ ゴシック"/>
          <w:b/>
          <w:sz w:val="24"/>
          <w:szCs w:val="24"/>
        </w:rPr>
      </w:pPr>
    </w:p>
    <w:p w14:paraId="0DCFF35C" w14:textId="04C6B865" w:rsidR="007163C7" w:rsidRPr="00E8400E" w:rsidRDefault="007163C7"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B36AE6" w:rsidRPr="00E8400E">
        <w:rPr>
          <w:rFonts w:ascii="ＭＳ ゴシック" w:hAnsi="ＭＳ ゴシック" w:hint="eastAsia"/>
          <w:b/>
          <w:sz w:val="24"/>
          <w:szCs w:val="24"/>
        </w:rPr>
        <w:t>24</w:t>
      </w:r>
      <w:r w:rsidRPr="00E8400E">
        <w:rPr>
          <w:rFonts w:ascii="ＭＳ ゴシック" w:hAnsi="ＭＳ ゴシック" w:hint="eastAsia"/>
          <w:b/>
          <w:sz w:val="24"/>
          <w:szCs w:val="24"/>
        </w:rPr>
        <w:t>号議案　定款一部変更の件（</w:t>
      </w:r>
      <w:r w:rsidR="00B36AE6" w:rsidRPr="00E8400E">
        <w:rPr>
          <w:rFonts w:ascii="ＭＳ ゴシック" w:hAnsi="ＭＳ ゴシック" w:hint="eastAsia"/>
          <w:b/>
          <w:sz w:val="24"/>
          <w:szCs w:val="24"/>
        </w:rPr>
        <w:t>１</w:t>
      </w:r>
      <w:r w:rsidRPr="00E8400E">
        <w:rPr>
          <w:rFonts w:ascii="ＭＳ ゴシック" w:hAnsi="ＭＳ ゴシック" w:hint="eastAsia"/>
          <w:b/>
          <w:sz w:val="24"/>
          <w:szCs w:val="24"/>
        </w:rPr>
        <w:t>）</w:t>
      </w:r>
      <w:r w:rsidR="008201F7" w:rsidRPr="00E8400E">
        <w:rPr>
          <w:rFonts w:ascii="ＭＳ ゴシック" w:hAnsi="ＭＳ ゴシック" w:hint="eastAsia"/>
          <w:b/>
          <w:sz w:val="24"/>
          <w:szCs w:val="24"/>
        </w:rPr>
        <w:t xml:space="preserve">　注　大阪市単独提案</w:t>
      </w:r>
    </w:p>
    <w:p w14:paraId="7DB7C671" w14:textId="77777777" w:rsidR="007163C7" w:rsidRPr="00E8400E" w:rsidRDefault="007163C7" w:rsidP="00EE05EF">
      <w:pPr>
        <w:spacing w:line="360" w:lineRule="exact"/>
        <w:rPr>
          <w:sz w:val="24"/>
          <w:szCs w:val="24"/>
        </w:rPr>
      </w:pPr>
      <w:r w:rsidRPr="00E8400E">
        <w:rPr>
          <w:rFonts w:hint="eastAsia"/>
          <w:sz w:val="24"/>
          <w:szCs w:val="24"/>
        </w:rPr>
        <w:t>▼提案の内容</w:t>
      </w:r>
    </w:p>
    <w:p w14:paraId="0E44DBD5" w14:textId="77777777" w:rsidR="007163C7" w:rsidRPr="00E8400E" w:rsidRDefault="007163C7" w:rsidP="00EE05EF">
      <w:pPr>
        <w:spacing w:line="360" w:lineRule="exact"/>
        <w:ind w:firstLineChars="100" w:firstLine="238"/>
        <w:rPr>
          <w:sz w:val="24"/>
          <w:szCs w:val="24"/>
        </w:rPr>
      </w:pPr>
      <w:r w:rsidRPr="00E8400E">
        <w:rPr>
          <w:rFonts w:hint="eastAsia"/>
          <w:sz w:val="24"/>
          <w:szCs w:val="24"/>
        </w:rPr>
        <w:t>本会社の定款に以下の章を新設し、以下の条文を追加する。</w:t>
      </w:r>
    </w:p>
    <w:p w14:paraId="02B23ABF" w14:textId="766AC632" w:rsidR="007163C7" w:rsidRPr="00E8400E" w:rsidRDefault="007163C7" w:rsidP="00EE05EF">
      <w:pPr>
        <w:spacing w:line="360" w:lineRule="exact"/>
        <w:ind w:firstLineChars="100" w:firstLine="238"/>
        <w:rPr>
          <w:sz w:val="24"/>
          <w:szCs w:val="24"/>
        </w:rPr>
      </w:pPr>
      <w:r w:rsidRPr="00E8400E">
        <w:rPr>
          <w:rFonts w:hint="eastAsia"/>
          <w:sz w:val="24"/>
          <w:szCs w:val="24"/>
        </w:rPr>
        <w:t>第</w:t>
      </w:r>
      <w:r w:rsidR="00B36AE6" w:rsidRPr="00E8400E">
        <w:rPr>
          <w:rFonts w:ascii="ＭＳ ゴシック" w:hAnsi="ＭＳ ゴシック" w:hint="eastAsia"/>
          <w:sz w:val="24"/>
          <w:szCs w:val="24"/>
        </w:rPr>
        <w:t>15</w:t>
      </w:r>
      <w:r w:rsidRPr="00E8400E">
        <w:rPr>
          <w:rFonts w:hint="eastAsia"/>
          <w:sz w:val="24"/>
          <w:szCs w:val="24"/>
        </w:rPr>
        <w:t>章　脱原発と安全性の確保及び事業形態の革新</w:t>
      </w:r>
    </w:p>
    <w:p w14:paraId="0A8465FD" w14:textId="77777777" w:rsidR="007163C7" w:rsidRPr="00E8400E" w:rsidRDefault="007163C7" w:rsidP="00EE05EF">
      <w:pPr>
        <w:spacing w:line="360" w:lineRule="exact"/>
        <w:ind w:leftChars="99" w:left="908" w:hangingChars="295" w:hanging="702"/>
        <w:rPr>
          <w:sz w:val="24"/>
          <w:szCs w:val="24"/>
        </w:rPr>
      </w:pPr>
      <w:r w:rsidRPr="00E8400E">
        <w:rPr>
          <w:rFonts w:hint="eastAsia"/>
          <w:sz w:val="24"/>
          <w:szCs w:val="24"/>
        </w:rPr>
        <w:t>（脱原発と安全性の確保）</w:t>
      </w:r>
    </w:p>
    <w:p w14:paraId="14496206" w14:textId="4EE1036F" w:rsidR="007163C7" w:rsidRPr="00E8400E" w:rsidRDefault="007163C7" w:rsidP="00EE05EF">
      <w:pPr>
        <w:spacing w:line="360" w:lineRule="exact"/>
        <w:ind w:leftChars="99" w:left="908" w:hangingChars="295" w:hanging="702"/>
        <w:rPr>
          <w:sz w:val="24"/>
          <w:szCs w:val="24"/>
        </w:rPr>
      </w:pPr>
      <w:r w:rsidRPr="00E8400E">
        <w:rPr>
          <w:rFonts w:hint="eastAsia"/>
          <w:sz w:val="24"/>
          <w:szCs w:val="24"/>
        </w:rPr>
        <w:t>第</w:t>
      </w:r>
      <w:r w:rsidR="00B36AE6" w:rsidRPr="00E8400E">
        <w:rPr>
          <w:rFonts w:ascii="ＭＳ ゴシック" w:hAnsi="ＭＳ ゴシック" w:hint="eastAsia"/>
          <w:sz w:val="24"/>
          <w:szCs w:val="24"/>
        </w:rPr>
        <w:t>55</w:t>
      </w:r>
      <w:r w:rsidRPr="00E8400E">
        <w:rPr>
          <w:rFonts w:hint="eastAsia"/>
          <w:sz w:val="24"/>
          <w:szCs w:val="24"/>
        </w:rPr>
        <w:t>条　本会社は、次の各号の要件を満たさない限り、原子力発電所を稼働しない。</w:t>
      </w:r>
    </w:p>
    <w:p w14:paraId="5E4232BF" w14:textId="77777777" w:rsidR="007163C7" w:rsidRPr="00E8400E" w:rsidRDefault="007163C7" w:rsidP="00EE05EF">
      <w:pPr>
        <w:spacing w:line="360" w:lineRule="exact"/>
        <w:ind w:leftChars="411" w:left="1622" w:hangingChars="323" w:hanging="768"/>
        <w:rPr>
          <w:sz w:val="24"/>
          <w:szCs w:val="24"/>
        </w:rPr>
      </w:pPr>
      <w:r w:rsidRPr="00E8400E">
        <w:rPr>
          <w:rFonts w:ascii="ＭＳ ゴシック" w:hAnsi="ＭＳ ゴシック" w:hint="eastAsia"/>
          <w:sz w:val="24"/>
          <w:szCs w:val="24"/>
        </w:rPr>
        <w:t>(1)</w:t>
      </w:r>
      <w:r w:rsidRPr="00E8400E">
        <w:rPr>
          <w:rFonts w:hint="eastAsia"/>
          <w:sz w:val="24"/>
          <w:szCs w:val="24"/>
        </w:rPr>
        <w:t>論理的に想定されるあらゆる事象についての万全の安全対策</w:t>
      </w:r>
    </w:p>
    <w:p w14:paraId="2CA1AB48" w14:textId="77777777" w:rsidR="007163C7" w:rsidRPr="00E8400E" w:rsidRDefault="007163C7" w:rsidP="00EE05EF">
      <w:pPr>
        <w:pStyle w:val="a8"/>
        <w:spacing w:line="360" w:lineRule="exact"/>
        <w:ind w:leftChars="0" w:left="238" w:firstLineChars="250" w:firstLine="595"/>
        <w:rPr>
          <w:sz w:val="24"/>
          <w:szCs w:val="24"/>
        </w:rPr>
      </w:pPr>
      <w:r w:rsidRPr="00E8400E">
        <w:rPr>
          <w:rFonts w:ascii="ＭＳ ゴシック" w:hAnsi="ＭＳ ゴシック" w:hint="eastAsia"/>
          <w:sz w:val="24"/>
          <w:szCs w:val="24"/>
        </w:rPr>
        <w:t>(2)</w:t>
      </w:r>
      <w:r w:rsidRPr="00E8400E">
        <w:rPr>
          <w:rFonts w:hint="eastAsia"/>
          <w:sz w:val="24"/>
          <w:szCs w:val="24"/>
        </w:rPr>
        <w:t>原子力発電所の事故発生時における賠償責任が本会社の負担能力を超えない</w:t>
      </w:r>
    </w:p>
    <w:p w14:paraId="5134BBE0" w14:textId="77777777" w:rsidR="007163C7" w:rsidRPr="00E8400E" w:rsidRDefault="007163C7" w:rsidP="00EE05EF">
      <w:pPr>
        <w:pStyle w:val="a8"/>
        <w:spacing w:line="360" w:lineRule="exact"/>
        <w:ind w:leftChars="0" w:left="238" w:firstLineChars="350" w:firstLine="833"/>
        <w:rPr>
          <w:sz w:val="24"/>
          <w:szCs w:val="24"/>
        </w:rPr>
      </w:pPr>
      <w:r w:rsidRPr="00E8400E">
        <w:rPr>
          <w:rFonts w:hint="eastAsia"/>
          <w:sz w:val="24"/>
          <w:szCs w:val="24"/>
        </w:rPr>
        <w:t>制度の創設</w:t>
      </w:r>
    </w:p>
    <w:p w14:paraId="6F186E98" w14:textId="77777777" w:rsidR="007163C7" w:rsidRPr="00E8400E" w:rsidRDefault="007163C7" w:rsidP="00EE05EF">
      <w:pPr>
        <w:pStyle w:val="a8"/>
        <w:spacing w:line="360" w:lineRule="exact"/>
        <w:ind w:leftChars="0"/>
        <w:rPr>
          <w:sz w:val="24"/>
          <w:szCs w:val="24"/>
        </w:rPr>
      </w:pPr>
      <w:r w:rsidRPr="00E8400E">
        <w:rPr>
          <w:rFonts w:ascii="ＭＳ ゴシック" w:hAnsi="ＭＳ ゴシック" w:hint="eastAsia"/>
          <w:sz w:val="24"/>
          <w:szCs w:val="24"/>
        </w:rPr>
        <w:t>(3)</w:t>
      </w:r>
      <w:r w:rsidRPr="00E8400E">
        <w:rPr>
          <w:rFonts w:hint="eastAsia"/>
          <w:sz w:val="24"/>
          <w:szCs w:val="24"/>
        </w:rPr>
        <w:t>使用済み核燃料の最終処分方法の確立</w:t>
      </w:r>
    </w:p>
    <w:p w14:paraId="17579E7A" w14:textId="77777777" w:rsidR="007163C7" w:rsidRPr="00E8400E" w:rsidRDefault="007163C7" w:rsidP="00EE05EF">
      <w:pPr>
        <w:spacing w:line="360" w:lineRule="exact"/>
        <w:ind w:leftChars="102" w:left="212" w:firstLineChars="200" w:firstLine="476"/>
        <w:rPr>
          <w:sz w:val="24"/>
          <w:szCs w:val="24"/>
        </w:rPr>
      </w:pPr>
      <w:r w:rsidRPr="00E8400E">
        <w:rPr>
          <w:rFonts w:ascii="ＭＳ ゴシック" w:hAnsi="ＭＳ ゴシック" w:hint="eastAsia"/>
          <w:sz w:val="24"/>
          <w:szCs w:val="24"/>
        </w:rPr>
        <w:t>2</w:t>
      </w:r>
      <w:r w:rsidRPr="00E8400E">
        <w:rPr>
          <w:rFonts w:hint="eastAsia"/>
          <w:sz w:val="24"/>
          <w:szCs w:val="24"/>
        </w:rPr>
        <w:t xml:space="preserve">  </w:t>
      </w:r>
      <w:r w:rsidRPr="00E8400E">
        <w:rPr>
          <w:rFonts w:hint="eastAsia"/>
          <w:sz w:val="24"/>
          <w:szCs w:val="24"/>
        </w:rPr>
        <w:t>本会社は、脱原発社会の構築に貢献するため、可及的速やかに全ての原子力</w:t>
      </w:r>
    </w:p>
    <w:p w14:paraId="17677F78" w14:textId="77777777" w:rsidR="007163C7" w:rsidRPr="00E8400E" w:rsidRDefault="007163C7" w:rsidP="00EE05EF">
      <w:pPr>
        <w:spacing w:line="360" w:lineRule="exact"/>
        <w:ind w:leftChars="102" w:left="212" w:firstLineChars="300" w:firstLine="714"/>
        <w:rPr>
          <w:sz w:val="24"/>
          <w:szCs w:val="24"/>
        </w:rPr>
      </w:pPr>
      <w:r w:rsidRPr="00E8400E">
        <w:rPr>
          <w:rFonts w:hint="eastAsia"/>
          <w:sz w:val="24"/>
          <w:szCs w:val="24"/>
        </w:rPr>
        <w:t>発電所を廃止する。</w:t>
      </w:r>
    </w:p>
    <w:p w14:paraId="7891ED91" w14:textId="77777777" w:rsidR="007163C7" w:rsidRPr="00E8400E" w:rsidRDefault="007163C7" w:rsidP="00EE05EF">
      <w:pPr>
        <w:spacing w:line="360" w:lineRule="exact"/>
        <w:rPr>
          <w:sz w:val="24"/>
          <w:szCs w:val="24"/>
        </w:rPr>
      </w:pPr>
      <w:r w:rsidRPr="00E8400E">
        <w:rPr>
          <w:rFonts w:hint="eastAsia"/>
          <w:sz w:val="24"/>
          <w:szCs w:val="24"/>
        </w:rPr>
        <w:t xml:space="preserve">　　　</w:t>
      </w:r>
      <w:r w:rsidRPr="00E8400E">
        <w:rPr>
          <w:rFonts w:ascii="ＭＳ ゴシック" w:hAnsi="ＭＳ ゴシック" w:hint="eastAsia"/>
          <w:sz w:val="24"/>
          <w:szCs w:val="24"/>
        </w:rPr>
        <w:t>3</w:t>
      </w:r>
      <w:r w:rsidRPr="00E8400E">
        <w:rPr>
          <w:rFonts w:hint="eastAsia"/>
          <w:sz w:val="24"/>
          <w:szCs w:val="24"/>
        </w:rPr>
        <w:t xml:space="preserve">　前項の規定により原子力発電所が廃止されるまでの間においては、他の電力　</w:t>
      </w:r>
    </w:p>
    <w:p w14:paraId="1153BEC0" w14:textId="77777777" w:rsidR="007163C7" w:rsidRPr="00E8400E" w:rsidRDefault="007163C7" w:rsidP="00EE05EF">
      <w:pPr>
        <w:spacing w:line="360" w:lineRule="exact"/>
        <w:ind w:leftChars="450" w:left="935"/>
        <w:rPr>
          <w:sz w:val="24"/>
          <w:szCs w:val="24"/>
        </w:rPr>
      </w:pPr>
      <w:r w:rsidRPr="00E8400E">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14:paraId="54C994F4" w14:textId="77777777" w:rsidR="00D76348" w:rsidRPr="00E8400E" w:rsidRDefault="00D76348" w:rsidP="00EE05EF">
      <w:pPr>
        <w:spacing w:line="360" w:lineRule="exact"/>
        <w:rPr>
          <w:sz w:val="24"/>
          <w:szCs w:val="24"/>
        </w:rPr>
      </w:pPr>
    </w:p>
    <w:p w14:paraId="5464403D" w14:textId="77777777" w:rsidR="00C646E6" w:rsidRPr="00E8400E" w:rsidRDefault="00C646E6" w:rsidP="00EE05EF">
      <w:pPr>
        <w:spacing w:line="360" w:lineRule="exact"/>
        <w:rPr>
          <w:sz w:val="24"/>
          <w:szCs w:val="24"/>
        </w:rPr>
      </w:pPr>
      <w:r w:rsidRPr="00E8400E">
        <w:rPr>
          <w:rFonts w:hint="eastAsia"/>
          <w:sz w:val="24"/>
          <w:szCs w:val="24"/>
        </w:rPr>
        <w:t>【提案理由】</w:t>
      </w:r>
    </w:p>
    <w:p w14:paraId="250137B5" w14:textId="77777777" w:rsidR="00276B0B" w:rsidRPr="00E8400E" w:rsidRDefault="00061B24" w:rsidP="00EE05EF">
      <w:pPr>
        <w:spacing w:line="360" w:lineRule="exact"/>
        <w:ind w:leftChars="100" w:left="208" w:firstLineChars="100" w:firstLine="238"/>
        <w:rPr>
          <w:rFonts w:ascii="ＭＳ ゴシック" w:hAnsi="ＭＳ ゴシック"/>
          <w:sz w:val="24"/>
          <w:szCs w:val="24"/>
        </w:rPr>
      </w:pPr>
      <w:r w:rsidRPr="00E8400E">
        <w:rPr>
          <w:rFonts w:ascii="ＭＳ ゴシック" w:hAnsi="ＭＳ ゴシック" w:hint="eastAsia"/>
          <w:sz w:val="24"/>
          <w:szCs w:val="24"/>
        </w:rPr>
        <w:t>原発に過酷事故が発生すると広範囲に回復不可能な甚大な被害が想定され</w:t>
      </w:r>
      <w:r w:rsidR="00276B0B" w:rsidRPr="00E8400E">
        <w:rPr>
          <w:rFonts w:ascii="ＭＳ ゴシック" w:hAnsi="ＭＳ ゴシック" w:hint="eastAsia"/>
          <w:sz w:val="24"/>
          <w:szCs w:val="24"/>
        </w:rPr>
        <w:t>株主利益</w:t>
      </w:r>
      <w:r w:rsidRPr="00E8400E">
        <w:rPr>
          <w:rFonts w:ascii="ＭＳ ゴシック" w:hAnsi="ＭＳ ゴシック" w:hint="eastAsia"/>
          <w:sz w:val="24"/>
          <w:szCs w:val="24"/>
        </w:rPr>
        <w:t>を著しく棄損するだけでなく将来に過大な負担を残す恐れがあるため、</w:t>
      </w:r>
      <w:r w:rsidR="00276B0B" w:rsidRPr="00E8400E">
        <w:rPr>
          <w:rFonts w:ascii="ＭＳ ゴシック" w:hAnsi="ＭＳ ゴシック" w:hint="eastAsia"/>
          <w:sz w:val="24"/>
          <w:szCs w:val="24"/>
        </w:rPr>
        <w:t>今後</w:t>
      </w:r>
      <w:r w:rsidRPr="00E8400E">
        <w:rPr>
          <w:rFonts w:ascii="ＭＳ ゴシック" w:hAnsi="ＭＳ ゴシック" w:hint="eastAsia"/>
          <w:sz w:val="24"/>
          <w:szCs w:val="24"/>
        </w:rPr>
        <w:t>、国民的議論を経て脱原発に向けた方針を確立すべきである。</w:t>
      </w:r>
      <w:r w:rsidR="00850DA2" w:rsidRPr="00E8400E">
        <w:rPr>
          <w:rFonts w:ascii="ＭＳ ゴシック" w:hAnsi="ＭＳ ゴシック" w:hint="eastAsia"/>
          <w:sz w:val="24"/>
          <w:szCs w:val="24"/>
        </w:rPr>
        <w:t>使用済核燃料の中間貯蔵施設の候補地が未だ決まらない厳しい状況を真摯に受け止め、</w:t>
      </w:r>
      <w:r w:rsidRPr="00E8400E">
        <w:rPr>
          <w:rFonts w:ascii="ＭＳ ゴシック" w:hAnsi="ＭＳ ゴシック" w:hint="eastAsia"/>
          <w:sz w:val="24"/>
          <w:szCs w:val="24"/>
        </w:rPr>
        <w:t>関電は脱原発に向け速やかに原発を廃止すべきであり</w:t>
      </w:r>
      <w:r w:rsidR="00850DA2" w:rsidRPr="00E8400E">
        <w:rPr>
          <w:rFonts w:ascii="ＭＳ ゴシック" w:hAnsi="ＭＳ ゴシック" w:hint="eastAsia"/>
          <w:sz w:val="24"/>
          <w:szCs w:val="24"/>
        </w:rPr>
        <w:t>、</w:t>
      </w:r>
      <w:r w:rsidR="00276B0B" w:rsidRPr="00E8400E">
        <w:rPr>
          <w:rFonts w:ascii="ＭＳ ゴシック" w:hAnsi="ＭＳ ゴシック" w:hint="eastAsia"/>
          <w:sz w:val="24"/>
          <w:szCs w:val="24"/>
        </w:rPr>
        <w:t>供給計画も原発が稼働しない前提で定めるべきである。</w:t>
      </w:r>
    </w:p>
    <w:p w14:paraId="3AC2E289" w14:textId="77777777" w:rsidR="00276B0B" w:rsidRPr="00E8400E" w:rsidRDefault="00276B0B" w:rsidP="00EE05EF">
      <w:pPr>
        <w:spacing w:line="360" w:lineRule="exact"/>
        <w:ind w:leftChars="100" w:left="208" w:firstLineChars="100" w:firstLine="238"/>
        <w:rPr>
          <w:rFonts w:ascii="ＭＳ ゴシック" w:hAnsi="ＭＳ ゴシック"/>
          <w:sz w:val="24"/>
          <w:szCs w:val="24"/>
        </w:rPr>
      </w:pPr>
      <w:r w:rsidRPr="00E8400E">
        <w:rPr>
          <w:rFonts w:ascii="ＭＳ ゴシック" w:hAnsi="ＭＳ ゴシック" w:hint="eastAsia"/>
          <w:sz w:val="24"/>
          <w:szCs w:val="24"/>
        </w:rPr>
        <w:t>電力需要抑制の取組みを強化し代替</w:t>
      </w:r>
      <w:r w:rsidR="00061B24" w:rsidRPr="00E8400E">
        <w:rPr>
          <w:rFonts w:ascii="ＭＳ ゴシック" w:hAnsi="ＭＳ ゴシック" w:hint="eastAsia"/>
          <w:sz w:val="24"/>
          <w:szCs w:val="24"/>
        </w:rPr>
        <w:t>電源の確保に努めた上で必要最低限の範囲で原発を稼働させる場合も</w:t>
      </w:r>
      <w:r w:rsidR="00195032" w:rsidRPr="00E8400E">
        <w:rPr>
          <w:rFonts w:ascii="ＭＳ ゴシック" w:hAnsi="ＭＳ ゴシック" w:hint="eastAsia"/>
          <w:sz w:val="24"/>
          <w:szCs w:val="24"/>
        </w:rPr>
        <w:t>、</w:t>
      </w:r>
      <w:r w:rsidRPr="00E8400E">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14:paraId="61797C0E" w14:textId="77777777" w:rsidR="00001837" w:rsidRPr="00E8400E" w:rsidRDefault="00484D3F" w:rsidP="00EE05EF">
      <w:pPr>
        <w:spacing w:line="360" w:lineRule="exact"/>
        <w:ind w:leftChars="100" w:left="208" w:firstLineChars="100" w:firstLine="238"/>
        <w:rPr>
          <w:rFonts w:ascii="ＭＳ ゴシック" w:hAnsi="ＭＳ ゴシック"/>
          <w:sz w:val="24"/>
          <w:szCs w:val="24"/>
        </w:rPr>
      </w:pPr>
      <w:r w:rsidRPr="00E8400E">
        <w:rPr>
          <w:rFonts w:ascii="ＭＳ ゴシック" w:hAnsi="ＭＳ ゴシック" w:hint="eastAsia"/>
          <w:sz w:val="24"/>
          <w:szCs w:val="24"/>
        </w:rPr>
        <w:t>また</w:t>
      </w:r>
      <w:r w:rsidR="00195032" w:rsidRPr="00E8400E">
        <w:rPr>
          <w:rFonts w:ascii="ＭＳ ゴシック" w:hAnsi="ＭＳ ゴシック" w:hint="eastAsia"/>
          <w:sz w:val="24"/>
          <w:szCs w:val="24"/>
        </w:rPr>
        <w:t>、</w:t>
      </w:r>
      <w:r w:rsidR="00276B0B" w:rsidRPr="00E8400E">
        <w:rPr>
          <w:rFonts w:ascii="ＭＳ ゴシック" w:hAnsi="ＭＳ ゴシック" w:hint="eastAsia"/>
          <w:sz w:val="24"/>
          <w:szCs w:val="24"/>
        </w:rPr>
        <w:t>関電は国民の不安を払拭するためにも、国に対して原発再稼働判断と実効性ある避難計画の策定等安全確保に係る責任体制の明確化を求めると</w:t>
      </w:r>
      <w:r w:rsidR="00195032" w:rsidRPr="00E8400E">
        <w:rPr>
          <w:rFonts w:ascii="ＭＳ ゴシック" w:hAnsi="ＭＳ ゴシック" w:hint="eastAsia"/>
          <w:sz w:val="24"/>
          <w:szCs w:val="24"/>
        </w:rPr>
        <w:t>とも</w:t>
      </w:r>
      <w:r w:rsidR="004774F6" w:rsidRPr="00E8400E">
        <w:rPr>
          <w:rFonts w:ascii="ＭＳ ゴシック" w:hAnsi="ＭＳ ゴシック" w:hint="eastAsia"/>
          <w:sz w:val="24"/>
          <w:szCs w:val="24"/>
        </w:rPr>
        <w:t>に</w:t>
      </w:r>
      <w:r w:rsidR="00276B0B" w:rsidRPr="00E8400E">
        <w:rPr>
          <w:rFonts w:ascii="ＭＳ ゴシック" w:hAnsi="ＭＳ ゴシック" w:hint="eastAsia"/>
          <w:sz w:val="24"/>
          <w:szCs w:val="24"/>
        </w:rPr>
        <w:t>本提案を実行し十分な説明責任を果たすべきである。</w:t>
      </w:r>
    </w:p>
    <w:p w14:paraId="0C992092" w14:textId="5FF857B2" w:rsidR="008D637C" w:rsidRPr="00E8400E" w:rsidRDefault="008D637C">
      <w:pPr>
        <w:widowControl/>
        <w:jc w:val="left"/>
        <w:rPr>
          <w:rFonts w:ascii="ＭＳ ゴシック" w:hAnsi="ＭＳ ゴシック"/>
          <w:b/>
          <w:sz w:val="24"/>
          <w:szCs w:val="24"/>
        </w:rPr>
      </w:pPr>
      <w:r w:rsidRPr="00E8400E">
        <w:rPr>
          <w:rFonts w:ascii="ＭＳ ゴシック" w:hAnsi="ＭＳ ゴシック"/>
          <w:b/>
          <w:sz w:val="24"/>
          <w:szCs w:val="24"/>
        </w:rPr>
        <w:br w:type="page"/>
      </w:r>
    </w:p>
    <w:p w14:paraId="698341B3" w14:textId="77777777" w:rsidR="00EE05EF" w:rsidRPr="00E8400E" w:rsidRDefault="00EE05EF" w:rsidP="00EE05EF">
      <w:pPr>
        <w:spacing w:line="360" w:lineRule="exact"/>
        <w:rPr>
          <w:rFonts w:ascii="ＭＳ ゴシック" w:hAnsi="ＭＳ ゴシック"/>
          <w:b/>
          <w:sz w:val="24"/>
          <w:szCs w:val="24"/>
        </w:rPr>
      </w:pPr>
    </w:p>
    <w:p w14:paraId="6B7C66DC" w14:textId="13B97DFB" w:rsidR="00053176" w:rsidRPr="00E8400E" w:rsidRDefault="00053176"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B36AE6" w:rsidRPr="00E8400E">
        <w:rPr>
          <w:rFonts w:ascii="ＭＳ ゴシック" w:hAnsi="ＭＳ ゴシック" w:hint="eastAsia"/>
          <w:b/>
          <w:sz w:val="24"/>
          <w:szCs w:val="24"/>
        </w:rPr>
        <w:t>25</w:t>
      </w:r>
      <w:r w:rsidRPr="00E8400E">
        <w:rPr>
          <w:rFonts w:ascii="ＭＳ ゴシック" w:hAnsi="ＭＳ ゴシック" w:hint="eastAsia"/>
          <w:b/>
          <w:sz w:val="24"/>
          <w:szCs w:val="24"/>
        </w:rPr>
        <w:t>号議案　定款一部変更の件（</w:t>
      </w:r>
      <w:r w:rsidR="00B36AE6" w:rsidRPr="00E8400E">
        <w:rPr>
          <w:rFonts w:ascii="ＭＳ ゴシック" w:hAnsi="ＭＳ ゴシック" w:hint="eastAsia"/>
          <w:b/>
          <w:sz w:val="24"/>
          <w:szCs w:val="24"/>
        </w:rPr>
        <w:t>２</w:t>
      </w:r>
      <w:r w:rsidRPr="00E8400E">
        <w:rPr>
          <w:rFonts w:ascii="ＭＳ ゴシック" w:hAnsi="ＭＳ ゴシック" w:hint="eastAsia"/>
          <w:b/>
          <w:sz w:val="24"/>
          <w:szCs w:val="24"/>
        </w:rPr>
        <w:t>）</w:t>
      </w:r>
      <w:r w:rsidR="008201F7" w:rsidRPr="00E8400E">
        <w:rPr>
          <w:rFonts w:ascii="ＭＳ ゴシック" w:hAnsi="ＭＳ ゴシック" w:hint="eastAsia"/>
          <w:b/>
          <w:sz w:val="24"/>
          <w:szCs w:val="24"/>
        </w:rPr>
        <w:t xml:space="preserve">　注　大阪市単独提案</w:t>
      </w:r>
    </w:p>
    <w:p w14:paraId="1E830946" w14:textId="77777777" w:rsidR="00053176" w:rsidRPr="00E8400E" w:rsidRDefault="00053176" w:rsidP="00EE05EF">
      <w:pPr>
        <w:spacing w:line="360" w:lineRule="exact"/>
        <w:rPr>
          <w:sz w:val="24"/>
          <w:szCs w:val="24"/>
        </w:rPr>
      </w:pPr>
      <w:r w:rsidRPr="00E8400E">
        <w:rPr>
          <w:rFonts w:hint="eastAsia"/>
          <w:sz w:val="24"/>
          <w:szCs w:val="24"/>
        </w:rPr>
        <w:t>▼提案の内容</w:t>
      </w:r>
    </w:p>
    <w:p w14:paraId="240785F1" w14:textId="77777777" w:rsidR="00053176" w:rsidRPr="00E8400E" w:rsidRDefault="00053176" w:rsidP="00EE05EF">
      <w:pPr>
        <w:spacing w:line="360" w:lineRule="exact"/>
        <w:rPr>
          <w:rFonts w:ascii="ＭＳ ゴシック" w:hAnsi="ＭＳ ゴシック"/>
          <w:sz w:val="24"/>
          <w:szCs w:val="24"/>
        </w:rPr>
      </w:pPr>
      <w:r w:rsidRPr="00E8400E">
        <w:rPr>
          <w:rFonts w:ascii="ＭＳ ゴシック" w:hAnsi="ＭＳ ゴシック" w:hint="eastAsia"/>
          <w:sz w:val="24"/>
          <w:szCs w:val="24"/>
        </w:rPr>
        <w:t xml:space="preserve">　本会社の定款に以下の章を新設し、以下の条文を追加する。</w:t>
      </w:r>
    </w:p>
    <w:p w14:paraId="4FAA3B47" w14:textId="2DF9118C" w:rsidR="00053176" w:rsidRPr="00E8400E" w:rsidRDefault="00B36AE6" w:rsidP="00EE05EF">
      <w:pPr>
        <w:spacing w:line="360" w:lineRule="exact"/>
        <w:ind w:firstLineChars="100" w:firstLine="238"/>
        <w:rPr>
          <w:rFonts w:ascii="ＭＳ ゴシック" w:hAnsi="ＭＳ ゴシック"/>
          <w:sz w:val="24"/>
          <w:szCs w:val="24"/>
        </w:rPr>
      </w:pPr>
      <w:r w:rsidRPr="00E8400E">
        <w:rPr>
          <w:rFonts w:ascii="ＭＳ ゴシック" w:hAnsi="ＭＳ ゴシック" w:hint="eastAsia"/>
          <w:sz w:val="24"/>
          <w:szCs w:val="24"/>
        </w:rPr>
        <w:t>第15</w:t>
      </w:r>
      <w:r w:rsidR="00053176" w:rsidRPr="00E8400E">
        <w:rPr>
          <w:rFonts w:ascii="ＭＳ ゴシック" w:hAnsi="ＭＳ ゴシック" w:hint="eastAsia"/>
          <w:sz w:val="24"/>
          <w:szCs w:val="24"/>
        </w:rPr>
        <w:t>章 脱原発と安全性の確保及び事業形態の革新</w:t>
      </w:r>
    </w:p>
    <w:p w14:paraId="50B0ECA2" w14:textId="77777777" w:rsidR="00053176" w:rsidRPr="00E8400E" w:rsidRDefault="00053176" w:rsidP="00EE05EF">
      <w:pPr>
        <w:spacing w:line="360" w:lineRule="exact"/>
        <w:ind w:firstLineChars="100" w:firstLine="238"/>
        <w:rPr>
          <w:rFonts w:ascii="ＭＳ ゴシック" w:hAnsi="ＭＳ ゴシック"/>
          <w:sz w:val="24"/>
          <w:szCs w:val="24"/>
        </w:rPr>
      </w:pPr>
      <w:r w:rsidRPr="00E8400E">
        <w:rPr>
          <w:rFonts w:ascii="ＭＳ ゴシック" w:hAnsi="ＭＳ ゴシック" w:hint="eastAsia"/>
          <w:sz w:val="24"/>
          <w:szCs w:val="24"/>
        </w:rPr>
        <w:t>（安全文化の醸成）</w:t>
      </w:r>
    </w:p>
    <w:p w14:paraId="2E72D486" w14:textId="030E2295" w:rsidR="00053176" w:rsidRPr="00E8400E" w:rsidRDefault="00B36AE6" w:rsidP="00EE05EF">
      <w:pPr>
        <w:spacing w:line="360" w:lineRule="exact"/>
        <w:ind w:leftChars="100" w:left="684" w:hangingChars="200" w:hanging="476"/>
        <w:rPr>
          <w:rFonts w:ascii="ＭＳ ゴシック" w:hAnsi="ＭＳ ゴシック"/>
          <w:sz w:val="24"/>
          <w:szCs w:val="24"/>
        </w:rPr>
      </w:pPr>
      <w:r w:rsidRPr="00E8400E">
        <w:rPr>
          <w:rFonts w:ascii="ＭＳ ゴシック" w:hAnsi="ＭＳ ゴシック" w:hint="eastAsia"/>
          <w:sz w:val="24"/>
          <w:szCs w:val="24"/>
        </w:rPr>
        <w:t>第56</w:t>
      </w:r>
      <w:r w:rsidR="00053176" w:rsidRPr="00E8400E">
        <w:rPr>
          <w:rFonts w:ascii="ＭＳ ゴシック" w:hAnsi="ＭＳ ゴシック" w:hint="eastAsia"/>
          <w:sz w:val="24"/>
          <w:szCs w:val="24"/>
        </w:rPr>
        <w:t>条　本会社は、原子力発電に関する安全の確保について、日常的に個々の社員が真剣に考え、活発に議論することを通じて、その質をより高め続けることのできる職場風土の醸成を図る。</w:t>
      </w:r>
    </w:p>
    <w:p w14:paraId="064FF213" w14:textId="77777777" w:rsidR="004570B3" w:rsidRPr="00E8400E" w:rsidRDefault="004570B3" w:rsidP="00EE05EF">
      <w:pPr>
        <w:spacing w:line="360" w:lineRule="exact"/>
        <w:rPr>
          <w:rFonts w:ascii="ＭＳ ゴシック" w:hAnsi="ＭＳ ゴシック"/>
          <w:sz w:val="24"/>
          <w:szCs w:val="24"/>
        </w:rPr>
      </w:pPr>
    </w:p>
    <w:p w14:paraId="44066AC4" w14:textId="77777777" w:rsidR="00053176" w:rsidRPr="00E8400E" w:rsidRDefault="00053176" w:rsidP="00EE05EF">
      <w:pPr>
        <w:spacing w:line="360" w:lineRule="exact"/>
        <w:rPr>
          <w:sz w:val="24"/>
          <w:szCs w:val="24"/>
        </w:rPr>
      </w:pPr>
      <w:r w:rsidRPr="00E8400E">
        <w:rPr>
          <w:rFonts w:hint="eastAsia"/>
          <w:sz w:val="24"/>
          <w:szCs w:val="24"/>
        </w:rPr>
        <w:t>【提案理由】</w:t>
      </w:r>
    </w:p>
    <w:p w14:paraId="7709FEFA" w14:textId="13435145" w:rsidR="00D802EC" w:rsidRPr="00E8400E" w:rsidRDefault="00053176" w:rsidP="00745886">
      <w:pPr>
        <w:spacing w:line="360" w:lineRule="exact"/>
        <w:ind w:leftChars="100" w:left="208" w:firstLineChars="100" w:firstLine="238"/>
        <w:rPr>
          <w:sz w:val="24"/>
          <w:szCs w:val="24"/>
        </w:rPr>
      </w:pPr>
      <w:r w:rsidRPr="00E8400E">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3837457F" w14:textId="1AE85080" w:rsidR="00D802EC" w:rsidRPr="00E8400E" w:rsidRDefault="008D637C" w:rsidP="008D637C">
      <w:pPr>
        <w:widowControl/>
        <w:jc w:val="left"/>
        <w:rPr>
          <w:sz w:val="24"/>
          <w:szCs w:val="24"/>
        </w:rPr>
      </w:pPr>
      <w:r w:rsidRPr="00E8400E">
        <w:rPr>
          <w:sz w:val="24"/>
          <w:szCs w:val="24"/>
        </w:rPr>
        <w:br w:type="page"/>
      </w:r>
    </w:p>
    <w:p w14:paraId="547994C5" w14:textId="77777777" w:rsidR="00300FB6" w:rsidRPr="00E8400E" w:rsidRDefault="00300FB6" w:rsidP="00EE05EF">
      <w:pPr>
        <w:spacing w:line="360" w:lineRule="exact"/>
        <w:ind w:leftChars="100" w:left="208" w:firstLineChars="100" w:firstLine="238"/>
        <w:rPr>
          <w:sz w:val="24"/>
          <w:szCs w:val="24"/>
        </w:rPr>
      </w:pPr>
    </w:p>
    <w:p w14:paraId="574D262D" w14:textId="47D46891" w:rsidR="006D45BD" w:rsidRPr="00E8400E" w:rsidRDefault="005E2883"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B36AE6" w:rsidRPr="00E8400E">
        <w:rPr>
          <w:rFonts w:ascii="ＭＳ ゴシック" w:hAnsi="ＭＳ ゴシック" w:hint="eastAsia"/>
          <w:b/>
          <w:sz w:val="24"/>
          <w:szCs w:val="24"/>
        </w:rPr>
        <w:t>26</w:t>
      </w:r>
      <w:r w:rsidRPr="00E8400E">
        <w:rPr>
          <w:rFonts w:ascii="ＭＳ ゴシック" w:hAnsi="ＭＳ ゴシック" w:hint="eastAsia"/>
          <w:b/>
          <w:sz w:val="24"/>
          <w:szCs w:val="24"/>
        </w:rPr>
        <w:t>号議案　定款一部変更の件</w:t>
      </w:r>
      <w:r w:rsidR="0053030E" w:rsidRPr="00E8400E">
        <w:rPr>
          <w:rFonts w:ascii="ＭＳ ゴシック" w:hAnsi="ＭＳ ゴシック" w:hint="eastAsia"/>
          <w:b/>
          <w:sz w:val="24"/>
          <w:szCs w:val="24"/>
        </w:rPr>
        <w:t>（</w:t>
      </w:r>
      <w:r w:rsidR="00B36AE6" w:rsidRPr="00E8400E">
        <w:rPr>
          <w:rFonts w:ascii="ＭＳ ゴシック" w:hAnsi="ＭＳ ゴシック" w:hint="eastAsia"/>
          <w:b/>
          <w:sz w:val="24"/>
          <w:szCs w:val="24"/>
        </w:rPr>
        <w:t>３</w:t>
      </w:r>
      <w:r w:rsidR="00AB7115" w:rsidRPr="00E8400E">
        <w:rPr>
          <w:rFonts w:ascii="ＭＳ ゴシック" w:hAnsi="ＭＳ ゴシック" w:hint="eastAsia"/>
          <w:b/>
          <w:sz w:val="24"/>
          <w:szCs w:val="24"/>
        </w:rPr>
        <w:t>）</w:t>
      </w:r>
      <w:r w:rsidR="008201F7" w:rsidRPr="00E8400E">
        <w:rPr>
          <w:rFonts w:ascii="ＭＳ ゴシック" w:hAnsi="ＭＳ ゴシック" w:hint="eastAsia"/>
          <w:b/>
          <w:sz w:val="24"/>
          <w:szCs w:val="24"/>
        </w:rPr>
        <w:t xml:space="preserve">　注　大阪市単独提案</w:t>
      </w:r>
    </w:p>
    <w:p w14:paraId="45BE79AB" w14:textId="77777777" w:rsidR="006D45BD" w:rsidRPr="00E8400E" w:rsidRDefault="006D45BD" w:rsidP="00EE05EF">
      <w:pPr>
        <w:spacing w:line="360" w:lineRule="exact"/>
        <w:rPr>
          <w:sz w:val="24"/>
          <w:szCs w:val="24"/>
        </w:rPr>
      </w:pPr>
      <w:r w:rsidRPr="00E8400E">
        <w:rPr>
          <w:rFonts w:hint="eastAsia"/>
          <w:sz w:val="24"/>
          <w:szCs w:val="24"/>
        </w:rPr>
        <w:t>▼提案の内容</w:t>
      </w:r>
    </w:p>
    <w:p w14:paraId="374E6F7C" w14:textId="77777777" w:rsidR="006D45BD" w:rsidRPr="00E8400E" w:rsidRDefault="006D216A" w:rsidP="00EE05EF">
      <w:pPr>
        <w:spacing w:line="360" w:lineRule="exact"/>
        <w:ind w:firstLineChars="100" w:firstLine="238"/>
        <w:rPr>
          <w:sz w:val="24"/>
          <w:szCs w:val="24"/>
        </w:rPr>
      </w:pPr>
      <w:r w:rsidRPr="00E8400E">
        <w:rPr>
          <w:rFonts w:hint="eastAsia"/>
          <w:sz w:val="24"/>
          <w:szCs w:val="24"/>
        </w:rPr>
        <w:t>「第</w:t>
      </w:r>
      <w:r w:rsidR="00501FCC" w:rsidRPr="00E8400E">
        <w:rPr>
          <w:rFonts w:hint="eastAsia"/>
          <w:sz w:val="24"/>
          <w:szCs w:val="24"/>
        </w:rPr>
        <w:t>１</w:t>
      </w:r>
      <w:r w:rsidR="006D45BD" w:rsidRPr="00E8400E">
        <w:rPr>
          <w:rFonts w:hint="eastAsia"/>
          <w:sz w:val="24"/>
          <w:szCs w:val="24"/>
        </w:rPr>
        <w:t>章　総則」に以下の条文を追加する</w:t>
      </w:r>
      <w:r w:rsidR="00CA75F4" w:rsidRPr="00E8400E">
        <w:rPr>
          <w:rFonts w:hint="eastAsia"/>
          <w:sz w:val="24"/>
          <w:szCs w:val="24"/>
        </w:rPr>
        <w:t>。</w:t>
      </w:r>
    </w:p>
    <w:p w14:paraId="5717C422" w14:textId="189182B6" w:rsidR="006D45BD" w:rsidRPr="00E8400E" w:rsidRDefault="006D45BD" w:rsidP="00EE05EF">
      <w:pPr>
        <w:spacing w:line="360" w:lineRule="exact"/>
        <w:ind w:firstLineChars="100" w:firstLine="238"/>
        <w:rPr>
          <w:sz w:val="24"/>
          <w:szCs w:val="24"/>
        </w:rPr>
      </w:pPr>
      <w:r w:rsidRPr="00E8400E">
        <w:rPr>
          <w:rFonts w:hint="eastAsia"/>
          <w:sz w:val="24"/>
          <w:szCs w:val="24"/>
        </w:rPr>
        <w:t>（再就職受入の</w:t>
      </w:r>
      <w:r w:rsidR="00064D12" w:rsidRPr="00E8400E">
        <w:rPr>
          <w:rFonts w:hint="eastAsia"/>
          <w:sz w:val="24"/>
          <w:szCs w:val="24"/>
        </w:rPr>
        <w:t>禁止</w:t>
      </w:r>
      <w:r w:rsidRPr="00E8400E">
        <w:rPr>
          <w:rFonts w:hint="eastAsia"/>
          <w:sz w:val="24"/>
          <w:szCs w:val="24"/>
        </w:rPr>
        <w:t>）</w:t>
      </w:r>
    </w:p>
    <w:p w14:paraId="45CC2F42" w14:textId="3D72DA9F" w:rsidR="00FD6598" w:rsidRPr="00E8400E" w:rsidRDefault="00313D12" w:rsidP="00EE05EF">
      <w:pPr>
        <w:spacing w:line="360" w:lineRule="exact"/>
        <w:ind w:firstLineChars="100" w:firstLine="238"/>
        <w:rPr>
          <w:rFonts w:ascii="ＭＳ ゴシック" w:hAnsi="ＭＳ ゴシック"/>
          <w:sz w:val="24"/>
          <w:szCs w:val="24"/>
        </w:rPr>
      </w:pPr>
      <w:r w:rsidRPr="00E8400E">
        <w:rPr>
          <w:rFonts w:hint="eastAsia"/>
          <w:sz w:val="24"/>
          <w:szCs w:val="24"/>
        </w:rPr>
        <w:t>第</w:t>
      </w:r>
      <w:r w:rsidR="00B36AE6" w:rsidRPr="00E8400E">
        <w:rPr>
          <w:rFonts w:ascii="ＭＳ ゴシック" w:hAnsi="ＭＳ ゴシック" w:hint="eastAsia"/>
          <w:sz w:val="24"/>
          <w:szCs w:val="24"/>
        </w:rPr>
        <w:t>５</w:t>
      </w:r>
      <w:r w:rsidRPr="00E8400E">
        <w:rPr>
          <w:rFonts w:hint="eastAsia"/>
          <w:sz w:val="24"/>
          <w:szCs w:val="24"/>
        </w:rPr>
        <w:t>条の</w:t>
      </w:r>
      <w:r w:rsidR="00B36AE6" w:rsidRPr="00E8400E">
        <w:rPr>
          <w:rFonts w:hint="eastAsia"/>
          <w:sz w:val="24"/>
          <w:szCs w:val="24"/>
        </w:rPr>
        <w:t>３</w:t>
      </w:r>
      <w:r w:rsidR="006D45BD" w:rsidRPr="00E8400E">
        <w:rPr>
          <w:rFonts w:hint="eastAsia"/>
          <w:sz w:val="24"/>
          <w:szCs w:val="24"/>
        </w:rPr>
        <w:t xml:space="preserve">　</w:t>
      </w:r>
      <w:r w:rsidR="00600001" w:rsidRPr="00E8400E">
        <w:rPr>
          <w:rFonts w:hint="eastAsia"/>
          <w:sz w:val="24"/>
          <w:szCs w:val="24"/>
        </w:rPr>
        <w:t>取締役及び従業員</w:t>
      </w:r>
      <w:r w:rsidR="00217123" w:rsidRPr="00E8400E">
        <w:rPr>
          <w:rFonts w:hint="eastAsia"/>
          <w:sz w:val="24"/>
          <w:szCs w:val="24"/>
        </w:rPr>
        <w:t>等</w:t>
      </w:r>
      <w:r w:rsidR="00600001" w:rsidRPr="00E8400E">
        <w:rPr>
          <w:rFonts w:hint="eastAsia"/>
          <w:sz w:val="24"/>
          <w:szCs w:val="24"/>
        </w:rPr>
        <w:t>について、</w:t>
      </w:r>
      <w:r w:rsidR="006D45BD" w:rsidRPr="00E8400E">
        <w:rPr>
          <w:rFonts w:ascii="ＭＳ ゴシック" w:hAnsi="ＭＳ ゴシック" w:hint="eastAsia"/>
          <w:sz w:val="24"/>
          <w:szCs w:val="24"/>
        </w:rPr>
        <w:t>国等からの再就職の受け入れはこれを</w:t>
      </w:r>
    </w:p>
    <w:p w14:paraId="453DC7D3" w14:textId="77777777" w:rsidR="006D45BD" w:rsidRPr="00E8400E" w:rsidRDefault="00FD6598" w:rsidP="00EE05EF">
      <w:pPr>
        <w:spacing w:line="360" w:lineRule="exact"/>
        <w:ind w:firstLineChars="100" w:firstLine="238"/>
        <w:rPr>
          <w:rFonts w:ascii="ＭＳ ゴシック" w:hAnsi="ＭＳ ゴシック"/>
          <w:sz w:val="24"/>
          <w:szCs w:val="24"/>
        </w:rPr>
      </w:pPr>
      <w:r w:rsidRPr="00E8400E">
        <w:rPr>
          <w:rFonts w:ascii="ＭＳ ゴシック" w:hAnsi="ＭＳ ゴシック" w:hint="eastAsia"/>
          <w:sz w:val="24"/>
          <w:szCs w:val="24"/>
        </w:rPr>
        <w:t xml:space="preserve">　　</w:t>
      </w:r>
      <w:r w:rsidR="005565C8" w:rsidRPr="00E8400E">
        <w:rPr>
          <w:rFonts w:ascii="ＭＳ ゴシック" w:hAnsi="ＭＳ ゴシック" w:hint="eastAsia"/>
          <w:sz w:val="24"/>
          <w:szCs w:val="24"/>
        </w:rPr>
        <w:t>行わない</w:t>
      </w:r>
      <w:r w:rsidR="006D45BD" w:rsidRPr="00E8400E">
        <w:rPr>
          <w:rFonts w:ascii="ＭＳ ゴシック" w:hAnsi="ＭＳ ゴシック" w:hint="eastAsia"/>
          <w:sz w:val="24"/>
          <w:szCs w:val="24"/>
        </w:rPr>
        <w:t>。</w:t>
      </w:r>
    </w:p>
    <w:p w14:paraId="6E27C31D" w14:textId="77777777" w:rsidR="00F70551" w:rsidRPr="00E8400E" w:rsidRDefault="00F70551" w:rsidP="00EE05EF">
      <w:pPr>
        <w:spacing w:line="360" w:lineRule="exact"/>
        <w:ind w:leftChars="-200" w:left="-416" w:firstLineChars="300" w:firstLine="714"/>
        <w:rPr>
          <w:rFonts w:ascii="ＭＳ ゴシック" w:hAnsi="ＭＳ ゴシック"/>
          <w:sz w:val="24"/>
          <w:szCs w:val="24"/>
        </w:rPr>
      </w:pPr>
    </w:p>
    <w:p w14:paraId="06752B19" w14:textId="77777777" w:rsidR="006D45BD" w:rsidRPr="00E8400E" w:rsidRDefault="006D45BD" w:rsidP="00EE05EF">
      <w:pPr>
        <w:spacing w:line="360" w:lineRule="exact"/>
        <w:rPr>
          <w:sz w:val="24"/>
          <w:szCs w:val="24"/>
        </w:rPr>
      </w:pPr>
      <w:r w:rsidRPr="00E8400E">
        <w:rPr>
          <w:rFonts w:hint="eastAsia"/>
          <w:sz w:val="24"/>
          <w:szCs w:val="24"/>
        </w:rPr>
        <w:t>【提案理由】</w:t>
      </w:r>
    </w:p>
    <w:p w14:paraId="5802FF6D" w14:textId="1ED0A5C0" w:rsidR="00F70551" w:rsidRPr="00E8400E" w:rsidRDefault="00064D12" w:rsidP="00EE05EF">
      <w:pPr>
        <w:spacing w:line="360" w:lineRule="exact"/>
        <w:ind w:leftChars="100" w:left="208" w:firstLineChars="100" w:firstLine="238"/>
        <w:rPr>
          <w:sz w:val="24"/>
          <w:szCs w:val="24"/>
        </w:rPr>
      </w:pPr>
      <w:r w:rsidRPr="00E8400E">
        <w:rPr>
          <w:rFonts w:hint="eastAsia"/>
          <w:sz w:val="24"/>
          <w:szCs w:val="24"/>
        </w:rPr>
        <w:t>電気事業は、重要な社会基盤であり、高い公益性・公共性を有することから、電力会社は社会との信頼関係を築いた上で事業を進めていくことが必要であり、取締役のみならず従業員等についても、国等の公務員の再就職受入や顧問等その他の名目での報酬支払いは行わないこととすべきである。</w:t>
      </w:r>
    </w:p>
    <w:p w14:paraId="060DCBEC" w14:textId="5D64EE87" w:rsidR="008D637C" w:rsidRPr="00E8400E" w:rsidRDefault="008D637C">
      <w:pPr>
        <w:widowControl/>
        <w:jc w:val="left"/>
        <w:rPr>
          <w:sz w:val="24"/>
          <w:szCs w:val="24"/>
        </w:rPr>
      </w:pPr>
      <w:r w:rsidRPr="00E8400E">
        <w:rPr>
          <w:sz w:val="24"/>
          <w:szCs w:val="24"/>
        </w:rPr>
        <w:br w:type="page"/>
      </w:r>
    </w:p>
    <w:p w14:paraId="5A54CF9C" w14:textId="77777777" w:rsidR="00EE05EF" w:rsidRPr="00E8400E" w:rsidRDefault="00EE05EF" w:rsidP="00EE05EF">
      <w:pPr>
        <w:spacing w:line="360" w:lineRule="exact"/>
        <w:rPr>
          <w:sz w:val="24"/>
          <w:szCs w:val="24"/>
        </w:rPr>
      </w:pPr>
    </w:p>
    <w:p w14:paraId="02AD7A54" w14:textId="2CA85FAD" w:rsidR="00883434" w:rsidRPr="00E8400E" w:rsidRDefault="00883434" w:rsidP="00EE05E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B36AE6" w:rsidRPr="00E8400E">
        <w:rPr>
          <w:rFonts w:ascii="ＭＳ ゴシック" w:hAnsi="ＭＳ ゴシック" w:hint="eastAsia"/>
          <w:b/>
          <w:sz w:val="24"/>
          <w:szCs w:val="24"/>
        </w:rPr>
        <w:t>27</w:t>
      </w:r>
      <w:r w:rsidRPr="00E8400E">
        <w:rPr>
          <w:rFonts w:ascii="ＭＳ ゴシック" w:hAnsi="ＭＳ ゴシック" w:hint="eastAsia"/>
          <w:b/>
          <w:sz w:val="24"/>
          <w:szCs w:val="24"/>
        </w:rPr>
        <w:t>号議案　定款一部変更の件</w:t>
      </w:r>
      <w:r w:rsidR="00FF189C" w:rsidRPr="00E8400E">
        <w:rPr>
          <w:rFonts w:ascii="ＭＳ ゴシック" w:hAnsi="ＭＳ ゴシック" w:hint="eastAsia"/>
          <w:b/>
          <w:sz w:val="24"/>
          <w:szCs w:val="24"/>
        </w:rPr>
        <w:t>（</w:t>
      </w:r>
      <w:r w:rsidR="00B36AE6" w:rsidRPr="00E8400E">
        <w:rPr>
          <w:rFonts w:ascii="ＭＳ ゴシック" w:hAnsi="ＭＳ ゴシック" w:hint="eastAsia"/>
          <w:b/>
          <w:sz w:val="24"/>
          <w:szCs w:val="24"/>
        </w:rPr>
        <w:t>４</w:t>
      </w:r>
      <w:r w:rsidR="00AB7115" w:rsidRPr="00E8400E">
        <w:rPr>
          <w:rFonts w:ascii="ＭＳ ゴシック" w:hAnsi="ＭＳ ゴシック" w:hint="eastAsia"/>
          <w:b/>
          <w:sz w:val="24"/>
          <w:szCs w:val="24"/>
        </w:rPr>
        <w:t>）</w:t>
      </w:r>
      <w:r w:rsidR="008201F7" w:rsidRPr="00E8400E">
        <w:rPr>
          <w:rFonts w:ascii="ＭＳ ゴシック" w:hAnsi="ＭＳ ゴシック" w:hint="eastAsia"/>
          <w:b/>
          <w:sz w:val="24"/>
          <w:szCs w:val="24"/>
        </w:rPr>
        <w:t xml:space="preserve">　注　大阪市単独提案</w:t>
      </w:r>
    </w:p>
    <w:p w14:paraId="543A9625" w14:textId="77777777" w:rsidR="00883434" w:rsidRPr="00E8400E" w:rsidRDefault="00883434" w:rsidP="00EE05EF">
      <w:pPr>
        <w:spacing w:line="360" w:lineRule="exact"/>
        <w:rPr>
          <w:sz w:val="24"/>
          <w:szCs w:val="24"/>
        </w:rPr>
      </w:pPr>
      <w:r w:rsidRPr="00E8400E">
        <w:rPr>
          <w:rFonts w:hint="eastAsia"/>
          <w:sz w:val="24"/>
          <w:szCs w:val="24"/>
        </w:rPr>
        <w:t>▼提案の内容</w:t>
      </w:r>
    </w:p>
    <w:p w14:paraId="669EFB08" w14:textId="1D5ECCF9" w:rsidR="00883434" w:rsidRPr="00E8400E" w:rsidRDefault="00883434" w:rsidP="00EE05EF">
      <w:pPr>
        <w:spacing w:line="360" w:lineRule="exact"/>
        <w:rPr>
          <w:rFonts w:ascii="ＭＳ ゴシック" w:hAnsi="ＭＳ ゴシック"/>
          <w:sz w:val="24"/>
          <w:szCs w:val="24"/>
        </w:rPr>
      </w:pPr>
      <w:r w:rsidRPr="00E8400E">
        <w:rPr>
          <w:rFonts w:ascii="ＭＳ ゴシック" w:hAnsi="ＭＳ ゴシック" w:hint="eastAsia"/>
          <w:sz w:val="24"/>
          <w:szCs w:val="24"/>
        </w:rPr>
        <w:t xml:space="preserve">　「第</w:t>
      </w:r>
      <w:r w:rsidR="00162071" w:rsidRPr="00E8400E">
        <w:rPr>
          <w:rFonts w:ascii="ＭＳ ゴシック" w:hAnsi="ＭＳ ゴシック" w:hint="eastAsia"/>
          <w:sz w:val="24"/>
          <w:szCs w:val="24"/>
        </w:rPr>
        <w:t>４</w:t>
      </w:r>
      <w:r w:rsidRPr="00E8400E">
        <w:rPr>
          <w:rFonts w:ascii="ＭＳ ゴシック" w:hAnsi="ＭＳ ゴシック" w:hint="eastAsia"/>
          <w:sz w:val="24"/>
          <w:szCs w:val="24"/>
        </w:rPr>
        <w:t>章　取締役及び取締役会」第</w:t>
      </w:r>
      <w:r w:rsidR="0014797F">
        <w:rPr>
          <w:rFonts w:ascii="ＭＳ ゴシック" w:hAnsi="ＭＳ ゴシック" w:hint="eastAsia"/>
          <w:sz w:val="24"/>
          <w:szCs w:val="24"/>
        </w:rPr>
        <w:t>20</w:t>
      </w:r>
      <w:r w:rsidRPr="00E8400E">
        <w:rPr>
          <w:rFonts w:ascii="ＭＳ ゴシック" w:hAnsi="ＭＳ ゴシック" w:hint="eastAsia"/>
          <w:sz w:val="24"/>
          <w:szCs w:val="24"/>
        </w:rPr>
        <w:t>条を以下の通り変更する。</w:t>
      </w:r>
    </w:p>
    <w:p w14:paraId="7C1160D5" w14:textId="77777777" w:rsidR="00883434" w:rsidRPr="00E8400E" w:rsidRDefault="00883434" w:rsidP="00EE05EF">
      <w:pPr>
        <w:spacing w:line="360" w:lineRule="exact"/>
        <w:ind w:firstLineChars="100" w:firstLine="238"/>
        <w:rPr>
          <w:rFonts w:ascii="ＭＳ ゴシック" w:hAnsi="ＭＳ ゴシック"/>
          <w:sz w:val="24"/>
          <w:szCs w:val="24"/>
        </w:rPr>
      </w:pPr>
      <w:r w:rsidRPr="00E8400E">
        <w:rPr>
          <w:rFonts w:ascii="ＭＳ ゴシック" w:hAnsi="ＭＳ ゴシック" w:hint="eastAsia"/>
          <w:sz w:val="24"/>
          <w:szCs w:val="24"/>
        </w:rPr>
        <w:t>（取締役の定員</w:t>
      </w:r>
      <w:r w:rsidR="00F303DD" w:rsidRPr="00E8400E">
        <w:rPr>
          <w:rFonts w:ascii="ＭＳ ゴシック" w:hAnsi="ＭＳ ゴシック" w:hint="eastAsia"/>
          <w:sz w:val="24"/>
          <w:szCs w:val="24"/>
        </w:rPr>
        <w:t>の削減及び過半数の社外取締役の登用</w:t>
      </w:r>
      <w:r w:rsidRPr="00E8400E">
        <w:rPr>
          <w:rFonts w:ascii="ＭＳ ゴシック" w:hAnsi="ＭＳ ゴシック" w:hint="eastAsia"/>
          <w:sz w:val="24"/>
          <w:szCs w:val="24"/>
        </w:rPr>
        <w:t>）</w:t>
      </w:r>
    </w:p>
    <w:p w14:paraId="41BCC00B" w14:textId="7ED06AA1" w:rsidR="00883434" w:rsidRPr="00E8400E" w:rsidRDefault="00883434" w:rsidP="00EE05EF">
      <w:pPr>
        <w:spacing w:line="360" w:lineRule="exact"/>
        <w:ind w:leftChars="-300" w:left="90" w:hangingChars="300" w:hanging="714"/>
        <w:rPr>
          <w:rFonts w:ascii="ＭＳ ゴシック" w:hAnsi="ＭＳ ゴシック"/>
          <w:sz w:val="24"/>
          <w:szCs w:val="24"/>
        </w:rPr>
      </w:pPr>
      <w:r w:rsidRPr="00E8400E">
        <w:rPr>
          <w:rFonts w:ascii="ＭＳ ゴシック" w:hAnsi="ＭＳ ゴシック" w:hint="eastAsia"/>
          <w:sz w:val="24"/>
          <w:szCs w:val="24"/>
        </w:rPr>
        <w:t xml:space="preserve">　　　　第</w:t>
      </w:r>
      <w:r w:rsidR="0014797F">
        <w:rPr>
          <w:rFonts w:ascii="ＭＳ ゴシック" w:hAnsi="ＭＳ ゴシック" w:hint="eastAsia"/>
          <w:sz w:val="24"/>
          <w:szCs w:val="24"/>
        </w:rPr>
        <w:t>20</w:t>
      </w:r>
      <w:r w:rsidRPr="00E8400E">
        <w:rPr>
          <w:rFonts w:ascii="ＭＳ ゴシック" w:hAnsi="ＭＳ ゴシック" w:hint="eastAsia"/>
          <w:sz w:val="24"/>
          <w:szCs w:val="24"/>
        </w:rPr>
        <w:t>条　本会社の取締役は10</w:t>
      </w:r>
      <w:r w:rsidR="006D216A" w:rsidRPr="00E8400E">
        <w:rPr>
          <w:rFonts w:ascii="ＭＳ ゴシック" w:hAnsi="ＭＳ ゴシック" w:hint="eastAsia"/>
          <w:sz w:val="24"/>
          <w:szCs w:val="24"/>
        </w:rPr>
        <w:t>名以内とし、その過半数を社外取締役とする。</w:t>
      </w:r>
    </w:p>
    <w:p w14:paraId="012038CC" w14:textId="77777777" w:rsidR="00BA5C44" w:rsidRPr="00E8400E" w:rsidRDefault="00BA5C44" w:rsidP="00EE05EF">
      <w:pPr>
        <w:spacing w:line="360" w:lineRule="exact"/>
        <w:rPr>
          <w:sz w:val="24"/>
          <w:szCs w:val="24"/>
        </w:rPr>
      </w:pPr>
    </w:p>
    <w:p w14:paraId="4C2F9292" w14:textId="77777777" w:rsidR="00EC4947" w:rsidRPr="00E8400E" w:rsidRDefault="00EC4947" w:rsidP="00EE05EF">
      <w:pPr>
        <w:spacing w:line="360" w:lineRule="exact"/>
        <w:rPr>
          <w:sz w:val="24"/>
          <w:szCs w:val="24"/>
        </w:rPr>
      </w:pPr>
      <w:r w:rsidRPr="00E8400E">
        <w:rPr>
          <w:rFonts w:hint="eastAsia"/>
          <w:sz w:val="24"/>
          <w:szCs w:val="24"/>
        </w:rPr>
        <w:t>【提案理由】</w:t>
      </w:r>
    </w:p>
    <w:p w14:paraId="5816C82D" w14:textId="77777777" w:rsidR="00BA5C44" w:rsidRPr="00E8400E" w:rsidRDefault="00BA5C44" w:rsidP="00EE05EF">
      <w:pPr>
        <w:spacing w:line="360" w:lineRule="exact"/>
        <w:ind w:leftChars="100" w:left="208" w:firstLineChars="100" w:firstLine="238"/>
        <w:rPr>
          <w:rFonts w:ascii="ＭＳ ゴシック" w:hAnsi="ＭＳ ゴシック"/>
          <w:sz w:val="24"/>
          <w:szCs w:val="24"/>
        </w:rPr>
      </w:pPr>
      <w:r w:rsidRPr="00E8400E">
        <w:rPr>
          <w:rFonts w:ascii="ＭＳ ゴシック" w:hAnsi="ＭＳ ゴシック" w:hint="eastAsia"/>
          <w:sz w:val="24"/>
          <w:szCs w:val="24"/>
        </w:rPr>
        <w:t>関電が脱原発と安全性確保、発送電分離、再生可能エネルギー等の大規模導入、天然ガス火力発電所の新増設といった事業形態の革新に向けて経営方針を大転換していくため、徹底したコスト削減と経営の機動性向上が必要である。</w:t>
      </w:r>
    </w:p>
    <w:p w14:paraId="422E50A9" w14:textId="77777777" w:rsidR="00B961CF" w:rsidRPr="00E8400E" w:rsidRDefault="00BA5C44" w:rsidP="00EE05EF">
      <w:pPr>
        <w:spacing w:line="360" w:lineRule="exact"/>
        <w:ind w:left="238" w:hangingChars="100" w:hanging="238"/>
        <w:rPr>
          <w:rFonts w:ascii="ＭＳ ゴシック" w:hAnsi="ＭＳ ゴシック"/>
          <w:sz w:val="24"/>
          <w:szCs w:val="24"/>
        </w:rPr>
      </w:pPr>
      <w:r w:rsidRPr="00E8400E">
        <w:rPr>
          <w:rFonts w:ascii="ＭＳ ゴシック" w:hAnsi="ＭＳ ゴシック" w:hint="eastAsia"/>
          <w:sz w:val="24"/>
          <w:szCs w:val="24"/>
        </w:rPr>
        <w:t xml:space="preserve"> 　 また、国の責任体制が明確でない中、</w:t>
      </w:r>
      <w:r w:rsidR="00BD3D78" w:rsidRPr="00E8400E">
        <w:rPr>
          <w:rFonts w:ascii="ＭＳ ゴシック" w:hAnsi="ＭＳ ゴシック" w:hint="eastAsia"/>
          <w:sz w:val="24"/>
          <w:szCs w:val="24"/>
        </w:rPr>
        <w:t>原発は司法判断により稼働が左右される不安定な電源として大きな経営リスクを孕んでおり、</w:t>
      </w:r>
      <w:r w:rsidRPr="00E8400E">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w:t>
      </w:r>
    </w:p>
    <w:p w14:paraId="4C71A771" w14:textId="77777777" w:rsidR="00B961CF" w:rsidRPr="00E8400E" w:rsidRDefault="00B961CF" w:rsidP="00830A68">
      <w:pPr>
        <w:spacing w:line="360" w:lineRule="exact"/>
        <w:ind w:leftChars="114" w:left="237" w:firstLineChars="78" w:firstLine="186"/>
        <w:rPr>
          <w:rFonts w:ascii="ＭＳ ゴシック" w:hAnsi="ＭＳ ゴシック"/>
          <w:sz w:val="24"/>
          <w:szCs w:val="24"/>
        </w:rPr>
      </w:pPr>
      <w:r w:rsidRPr="00E8400E">
        <w:rPr>
          <w:rFonts w:ascii="ＭＳ ゴシック" w:hAnsi="ＭＳ ゴシック"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会の経営監督機能を向上させ、経営の客観性及び透明性を高めるため、指名委員会等設置会社へ速やかに移行するとともに、取締役のうち社外取締役を過半数とすべきである。</w:t>
      </w:r>
    </w:p>
    <w:p w14:paraId="115F7A13" w14:textId="4B9B1531" w:rsidR="008D637C" w:rsidRPr="00E8400E" w:rsidRDefault="008D637C">
      <w:pPr>
        <w:widowControl/>
        <w:jc w:val="left"/>
        <w:rPr>
          <w:rFonts w:ascii="ＭＳ ゴシック" w:hAnsi="ＭＳ ゴシック"/>
          <w:sz w:val="24"/>
          <w:szCs w:val="24"/>
        </w:rPr>
      </w:pPr>
      <w:r w:rsidRPr="00E8400E">
        <w:rPr>
          <w:rFonts w:ascii="ＭＳ ゴシック" w:hAnsi="ＭＳ ゴシック"/>
          <w:sz w:val="24"/>
          <w:szCs w:val="24"/>
        </w:rPr>
        <w:br w:type="page"/>
      </w:r>
    </w:p>
    <w:p w14:paraId="67DFE9D0" w14:textId="77777777" w:rsidR="00B961CF" w:rsidRPr="00E8400E" w:rsidRDefault="00B961CF" w:rsidP="00830A68">
      <w:pPr>
        <w:spacing w:line="360" w:lineRule="exact"/>
        <w:rPr>
          <w:rFonts w:ascii="ＭＳ ゴシック" w:hAnsi="ＭＳ ゴシック"/>
          <w:sz w:val="24"/>
          <w:szCs w:val="24"/>
        </w:rPr>
      </w:pPr>
    </w:p>
    <w:p w14:paraId="0CE4E1A8" w14:textId="1AD3AE2B" w:rsidR="00B961CF" w:rsidRPr="00E8400E" w:rsidRDefault="00B961CF" w:rsidP="00B961CF">
      <w:pPr>
        <w:spacing w:line="360" w:lineRule="exact"/>
        <w:rPr>
          <w:rFonts w:ascii="ＭＳ ゴシック" w:hAnsi="ＭＳ ゴシック"/>
          <w:b/>
          <w:sz w:val="24"/>
          <w:szCs w:val="24"/>
        </w:rPr>
      </w:pPr>
      <w:r w:rsidRPr="00E8400E">
        <w:rPr>
          <w:rFonts w:ascii="ＭＳ ゴシック" w:hAnsi="ＭＳ ゴシック" w:hint="eastAsia"/>
          <w:b/>
          <w:sz w:val="24"/>
          <w:szCs w:val="24"/>
        </w:rPr>
        <w:t>第</w:t>
      </w:r>
      <w:r w:rsidR="002915D4" w:rsidRPr="00E8400E">
        <w:rPr>
          <w:rFonts w:ascii="ＭＳ ゴシック" w:hAnsi="ＭＳ ゴシック" w:hint="eastAsia"/>
          <w:b/>
          <w:sz w:val="24"/>
          <w:szCs w:val="24"/>
        </w:rPr>
        <w:t>28</w:t>
      </w:r>
      <w:r w:rsidR="00B36AE6" w:rsidRPr="00E8400E">
        <w:rPr>
          <w:rFonts w:ascii="ＭＳ ゴシック" w:hAnsi="ＭＳ ゴシック" w:hint="eastAsia"/>
          <w:b/>
          <w:sz w:val="24"/>
          <w:szCs w:val="24"/>
        </w:rPr>
        <w:t>号議案　定款一部変更の件（５</w:t>
      </w:r>
      <w:r w:rsidRPr="00E8400E">
        <w:rPr>
          <w:rFonts w:ascii="ＭＳ ゴシック" w:hAnsi="ＭＳ ゴシック" w:hint="eastAsia"/>
          <w:b/>
          <w:sz w:val="24"/>
          <w:szCs w:val="24"/>
        </w:rPr>
        <w:t>）</w:t>
      </w:r>
      <w:r w:rsidR="003A443C" w:rsidRPr="00E8400E">
        <w:rPr>
          <w:rFonts w:ascii="ＭＳ ゴシック" w:hAnsi="ＭＳ ゴシック" w:hint="eastAsia"/>
          <w:b/>
          <w:sz w:val="24"/>
          <w:szCs w:val="24"/>
        </w:rPr>
        <w:t xml:space="preserve">　</w:t>
      </w:r>
      <w:r w:rsidR="008201F7" w:rsidRPr="00E8400E">
        <w:rPr>
          <w:rFonts w:ascii="ＭＳ ゴシック" w:hAnsi="ＭＳ ゴシック" w:hint="eastAsia"/>
          <w:b/>
          <w:sz w:val="24"/>
          <w:szCs w:val="24"/>
        </w:rPr>
        <w:t>注　大阪市単独提案</w:t>
      </w:r>
    </w:p>
    <w:p w14:paraId="43B18F6C" w14:textId="77777777" w:rsidR="00B961CF" w:rsidRPr="00E8400E" w:rsidRDefault="00B961CF" w:rsidP="00B961CF">
      <w:pPr>
        <w:spacing w:line="360" w:lineRule="exact"/>
        <w:rPr>
          <w:sz w:val="24"/>
          <w:szCs w:val="24"/>
        </w:rPr>
      </w:pPr>
      <w:r w:rsidRPr="00E8400E">
        <w:rPr>
          <w:rFonts w:hint="eastAsia"/>
          <w:sz w:val="24"/>
          <w:szCs w:val="24"/>
        </w:rPr>
        <w:t>▼提案の内容</w:t>
      </w:r>
    </w:p>
    <w:p w14:paraId="0DD7EE37" w14:textId="6AC21F76" w:rsidR="00B961CF" w:rsidRPr="00E8400E" w:rsidRDefault="00B961CF" w:rsidP="00B961CF">
      <w:pPr>
        <w:spacing w:line="360" w:lineRule="exact"/>
        <w:rPr>
          <w:rFonts w:ascii="ＭＳ ゴシック" w:hAnsi="ＭＳ ゴシック"/>
          <w:sz w:val="24"/>
          <w:szCs w:val="24"/>
        </w:rPr>
      </w:pPr>
      <w:r w:rsidRPr="00E8400E">
        <w:rPr>
          <w:rFonts w:ascii="ＭＳ ゴシック" w:hAnsi="ＭＳ ゴシック" w:hint="eastAsia"/>
          <w:sz w:val="24"/>
          <w:szCs w:val="24"/>
        </w:rPr>
        <w:t xml:space="preserve">　「第４章　取締役及び取締役会」に以下の条文を追加する。</w:t>
      </w:r>
    </w:p>
    <w:p w14:paraId="2FDA6E80" w14:textId="407F81A4" w:rsidR="00B961CF" w:rsidRPr="00E8400E" w:rsidRDefault="00B961CF" w:rsidP="00B961CF">
      <w:pPr>
        <w:spacing w:line="360" w:lineRule="exact"/>
        <w:ind w:firstLineChars="100" w:firstLine="238"/>
        <w:rPr>
          <w:rFonts w:ascii="ＭＳ ゴシック" w:hAnsi="ＭＳ ゴシック"/>
          <w:sz w:val="24"/>
          <w:szCs w:val="24"/>
        </w:rPr>
      </w:pPr>
      <w:r w:rsidRPr="00E8400E">
        <w:rPr>
          <w:rFonts w:ascii="ＭＳ ゴシック" w:hAnsi="ＭＳ ゴシック" w:hint="eastAsia"/>
          <w:sz w:val="24"/>
          <w:szCs w:val="24"/>
        </w:rPr>
        <w:t>（取締役退任後の嘱託報酬等の開示）</w:t>
      </w:r>
    </w:p>
    <w:p w14:paraId="69CDF904" w14:textId="146156DD" w:rsidR="00B961CF" w:rsidRPr="00E8400E" w:rsidRDefault="00B961CF" w:rsidP="00830A68">
      <w:pPr>
        <w:spacing w:line="360" w:lineRule="exact"/>
        <w:ind w:leftChars="-300" w:left="848" w:hangingChars="619" w:hanging="1472"/>
        <w:rPr>
          <w:rFonts w:ascii="ＭＳ ゴシック" w:hAnsi="ＭＳ ゴシック"/>
          <w:sz w:val="24"/>
          <w:szCs w:val="24"/>
        </w:rPr>
      </w:pPr>
      <w:r w:rsidRPr="00E8400E">
        <w:rPr>
          <w:rFonts w:ascii="ＭＳ ゴシック" w:hAnsi="ＭＳ ゴシック" w:hint="eastAsia"/>
          <w:sz w:val="24"/>
          <w:szCs w:val="24"/>
        </w:rPr>
        <w:t xml:space="preserve">　　　　第</w:t>
      </w:r>
      <w:r w:rsidR="002915D4" w:rsidRPr="00E8400E">
        <w:rPr>
          <w:rFonts w:ascii="ＭＳ ゴシック" w:hAnsi="ＭＳ ゴシック" w:hint="eastAsia"/>
          <w:sz w:val="24"/>
          <w:szCs w:val="24"/>
        </w:rPr>
        <w:t>31</w:t>
      </w:r>
      <w:r w:rsidR="005C651F" w:rsidRPr="00E8400E">
        <w:rPr>
          <w:rFonts w:ascii="ＭＳ ゴシック" w:hAnsi="ＭＳ ゴシック" w:hint="eastAsia"/>
          <w:sz w:val="24"/>
          <w:szCs w:val="24"/>
        </w:rPr>
        <w:t>条の</w:t>
      </w:r>
      <w:r w:rsidR="002915D4" w:rsidRPr="00E8400E">
        <w:rPr>
          <w:rFonts w:ascii="ＭＳ ゴシック" w:hAnsi="ＭＳ ゴシック" w:hint="eastAsia"/>
          <w:sz w:val="24"/>
          <w:szCs w:val="24"/>
        </w:rPr>
        <w:t>４</w:t>
      </w:r>
      <w:r w:rsidRPr="00E8400E">
        <w:rPr>
          <w:rFonts w:ascii="ＭＳ ゴシック" w:hAnsi="ＭＳ ゴシック" w:hint="eastAsia"/>
          <w:sz w:val="24"/>
          <w:szCs w:val="24"/>
        </w:rPr>
        <w:t xml:space="preserve">　</w:t>
      </w:r>
      <w:r w:rsidR="005C651F" w:rsidRPr="00E8400E">
        <w:rPr>
          <w:rFonts w:ascii="ＭＳ ゴシック" w:hAnsi="ＭＳ ゴシック" w:hint="eastAsia"/>
          <w:sz w:val="24"/>
          <w:szCs w:val="24"/>
        </w:rPr>
        <w:t>取締役退任後の嘱託報酬契約等の有無、報酬額に関する情報は個別に開示する。</w:t>
      </w:r>
    </w:p>
    <w:p w14:paraId="1DD70A76" w14:textId="77777777" w:rsidR="00B961CF" w:rsidRPr="00E8400E" w:rsidRDefault="00B961CF" w:rsidP="00B961CF">
      <w:pPr>
        <w:spacing w:line="360" w:lineRule="exact"/>
        <w:rPr>
          <w:sz w:val="24"/>
          <w:szCs w:val="24"/>
        </w:rPr>
      </w:pPr>
    </w:p>
    <w:p w14:paraId="5DB91BF2" w14:textId="77777777" w:rsidR="00B961CF" w:rsidRPr="00E8400E" w:rsidRDefault="00B961CF" w:rsidP="00B961CF">
      <w:pPr>
        <w:spacing w:line="360" w:lineRule="exact"/>
        <w:rPr>
          <w:sz w:val="24"/>
          <w:szCs w:val="24"/>
        </w:rPr>
      </w:pPr>
      <w:r w:rsidRPr="00E8400E">
        <w:rPr>
          <w:rFonts w:hint="eastAsia"/>
          <w:sz w:val="24"/>
          <w:szCs w:val="24"/>
        </w:rPr>
        <w:t>【提案理由】</w:t>
      </w:r>
    </w:p>
    <w:p w14:paraId="3C9B0BF1" w14:textId="3C7F4461" w:rsidR="005C651F" w:rsidRPr="00E8400E" w:rsidRDefault="005C651F" w:rsidP="00830A68">
      <w:pPr>
        <w:spacing w:line="360" w:lineRule="exact"/>
        <w:ind w:leftChars="68" w:left="143" w:hanging="2"/>
        <w:rPr>
          <w:rFonts w:ascii="ＭＳ ゴシック" w:hAnsi="ＭＳ ゴシック"/>
          <w:sz w:val="24"/>
          <w:szCs w:val="24"/>
        </w:rPr>
      </w:pPr>
      <w:r w:rsidRPr="00E8400E">
        <w:rPr>
          <w:rFonts w:ascii="ＭＳ ゴシック" w:hAnsi="ＭＳ ゴシック" w:hint="eastAsia"/>
          <w:sz w:val="24"/>
          <w:szCs w:val="24"/>
        </w:rPr>
        <w:t xml:space="preserve">　関西電力は、退任した取締役に対して、株主に開示することなく取締役在任時の報酬カット分を嘱託報酬として補てんしていたことが、明らかになった。</w:t>
      </w:r>
    </w:p>
    <w:p w14:paraId="7D0A432E" w14:textId="5BE92D89" w:rsidR="00797885" w:rsidRPr="00E8400E" w:rsidRDefault="005C651F" w:rsidP="00830A68">
      <w:pPr>
        <w:spacing w:line="360" w:lineRule="exact"/>
        <w:ind w:leftChars="68" w:left="141" w:firstLineChars="119" w:firstLine="283"/>
        <w:rPr>
          <w:rFonts w:ascii="ＭＳ ゴシック" w:hAnsi="ＭＳ ゴシック"/>
          <w:sz w:val="24"/>
          <w:szCs w:val="24"/>
        </w:rPr>
      </w:pPr>
      <w:r w:rsidRPr="00E8400E">
        <w:rPr>
          <w:rFonts w:ascii="ＭＳ ゴシック" w:hAnsi="ＭＳ ゴシック" w:hint="eastAsia"/>
          <w:sz w:val="24"/>
          <w:szCs w:val="24"/>
        </w:rPr>
        <w:t>過去の補てん報酬は全額が速やかに会社に返還されることは当然のこととして、今後は、不透明な退任後の報酬の支払いを防止し、株主への説明責任を果たすために、取締役退任後の嘱託報酬契約等に関する情報を個別に開示すべきである。</w:t>
      </w:r>
    </w:p>
    <w:p w14:paraId="1B84CD7E" w14:textId="77777777" w:rsidR="00797885" w:rsidRPr="00E8400E" w:rsidRDefault="00797885">
      <w:pPr>
        <w:widowControl/>
        <w:jc w:val="left"/>
        <w:rPr>
          <w:rFonts w:ascii="ＭＳ ゴシック" w:hAnsi="ＭＳ ゴシック"/>
          <w:sz w:val="24"/>
          <w:szCs w:val="24"/>
        </w:rPr>
      </w:pPr>
      <w:r w:rsidRPr="00E8400E">
        <w:rPr>
          <w:rFonts w:ascii="ＭＳ ゴシック" w:hAnsi="ＭＳ ゴシック"/>
          <w:sz w:val="24"/>
          <w:szCs w:val="24"/>
        </w:rPr>
        <w:br w:type="page"/>
      </w:r>
    </w:p>
    <w:p w14:paraId="6924F24B" w14:textId="77777777" w:rsidR="00797885" w:rsidRPr="00E8400E" w:rsidRDefault="00797885" w:rsidP="00797885">
      <w:pPr>
        <w:spacing w:line="360" w:lineRule="exact"/>
        <w:rPr>
          <w:rFonts w:ascii="ＭＳ ゴシック" w:hAnsi="ＭＳ ゴシック"/>
          <w:b/>
          <w:sz w:val="24"/>
          <w:szCs w:val="24"/>
        </w:rPr>
      </w:pPr>
    </w:p>
    <w:p w14:paraId="50CC23C1" w14:textId="479058EE" w:rsidR="00797885" w:rsidRPr="00E8400E" w:rsidRDefault="00797885" w:rsidP="00797885">
      <w:pPr>
        <w:spacing w:line="360" w:lineRule="exact"/>
        <w:rPr>
          <w:rFonts w:ascii="ＭＳ ゴシック" w:hAnsi="ＭＳ ゴシック"/>
          <w:b/>
          <w:sz w:val="24"/>
          <w:szCs w:val="24"/>
        </w:rPr>
      </w:pPr>
      <w:r w:rsidRPr="00E8400E">
        <w:rPr>
          <w:rFonts w:ascii="ＭＳ ゴシック" w:hAnsi="ＭＳ ゴシック" w:hint="eastAsia"/>
          <w:b/>
          <w:sz w:val="24"/>
          <w:szCs w:val="24"/>
        </w:rPr>
        <w:t>第29号議案　定款一部変更の件</w:t>
      </w:r>
      <w:r w:rsidR="003A443C" w:rsidRPr="00E8400E">
        <w:rPr>
          <w:rFonts w:ascii="ＭＳ ゴシック" w:hAnsi="ＭＳ ゴシック" w:hint="eastAsia"/>
          <w:b/>
          <w:sz w:val="24"/>
          <w:szCs w:val="24"/>
        </w:rPr>
        <w:t xml:space="preserve">　注　京都市単独提案</w:t>
      </w:r>
    </w:p>
    <w:p w14:paraId="428479CE" w14:textId="77777777" w:rsidR="00797885" w:rsidRPr="00E8400E" w:rsidRDefault="00797885" w:rsidP="00797885">
      <w:pPr>
        <w:spacing w:line="360" w:lineRule="exact"/>
        <w:rPr>
          <w:sz w:val="24"/>
          <w:szCs w:val="24"/>
        </w:rPr>
      </w:pPr>
      <w:r w:rsidRPr="00E8400E">
        <w:rPr>
          <w:rFonts w:hint="eastAsia"/>
          <w:sz w:val="24"/>
          <w:szCs w:val="24"/>
        </w:rPr>
        <w:t>▼提案の内容</w:t>
      </w:r>
    </w:p>
    <w:p w14:paraId="6F41B3BE" w14:textId="77777777" w:rsidR="00797885" w:rsidRPr="00E8400E" w:rsidRDefault="00797885" w:rsidP="00797885">
      <w:pPr>
        <w:spacing w:line="360" w:lineRule="exact"/>
        <w:ind w:firstLineChars="100" w:firstLine="238"/>
        <w:rPr>
          <w:sz w:val="24"/>
          <w:szCs w:val="24"/>
        </w:rPr>
      </w:pPr>
      <w:r w:rsidRPr="00E8400E">
        <w:rPr>
          <w:rFonts w:ascii="ＭＳ ゴシック" w:hAnsi="ＭＳ ゴシック" w:cs="Arial" w:hint="eastAsia"/>
          <w:sz w:val="24"/>
        </w:rPr>
        <w:t>本会社の定款に以下の章を新設し、以下の条文を追加する。</w:t>
      </w:r>
    </w:p>
    <w:p w14:paraId="46996D0B" w14:textId="77777777" w:rsidR="00797885" w:rsidRPr="00E8400E" w:rsidRDefault="00797885" w:rsidP="00797885">
      <w:pPr>
        <w:spacing w:line="360" w:lineRule="exact"/>
        <w:ind w:leftChars="100" w:left="208"/>
        <w:rPr>
          <w:rFonts w:ascii="ＭＳ ゴシック" w:hAnsi="ＭＳ ゴシック" w:cs="Arial"/>
          <w:sz w:val="24"/>
        </w:rPr>
      </w:pPr>
      <w:r w:rsidRPr="00E8400E">
        <w:rPr>
          <w:rFonts w:ascii="ＭＳ ゴシック" w:hAnsi="ＭＳ ゴシック" w:cs="Arial" w:hint="eastAsia"/>
          <w:sz w:val="24"/>
        </w:rPr>
        <w:t>第15章　脱原発と安全性の確保及び事業形態の革新</w:t>
      </w:r>
    </w:p>
    <w:p w14:paraId="06F923EE" w14:textId="77777777" w:rsidR="00797885" w:rsidRPr="00E8400E" w:rsidRDefault="00797885" w:rsidP="00797885">
      <w:pPr>
        <w:spacing w:line="360" w:lineRule="exact"/>
        <w:ind w:leftChars="200" w:left="416"/>
        <w:rPr>
          <w:rFonts w:ascii="ＭＳ ゴシック" w:hAnsi="ＭＳ ゴシック" w:cs="Arial"/>
          <w:sz w:val="24"/>
        </w:rPr>
      </w:pPr>
      <w:r w:rsidRPr="00E8400E">
        <w:rPr>
          <w:rFonts w:ascii="ＭＳ ゴシック" w:hAnsi="ＭＳ ゴシック" w:cs="Arial" w:hint="eastAsia"/>
          <w:sz w:val="24"/>
        </w:rPr>
        <w:t>(脱原発依存と安全性の確保)</w:t>
      </w:r>
    </w:p>
    <w:p w14:paraId="1EE40847" w14:textId="77777777" w:rsidR="00797885" w:rsidRPr="00E8400E" w:rsidRDefault="00797885" w:rsidP="00797885">
      <w:pPr>
        <w:spacing w:line="360" w:lineRule="exact"/>
        <w:ind w:leftChars="200" w:left="654" w:hangingChars="100" w:hanging="238"/>
        <w:rPr>
          <w:rFonts w:ascii="ＭＳ ゴシック" w:hAnsi="ＭＳ ゴシック" w:cs="Arial"/>
          <w:sz w:val="24"/>
        </w:rPr>
      </w:pPr>
      <w:r w:rsidRPr="00E8400E">
        <w:rPr>
          <w:rFonts w:ascii="ＭＳ ゴシック" w:hAnsi="ＭＳ ゴシック" w:cs="Arial" w:hint="eastAsia"/>
          <w:sz w:val="24"/>
        </w:rPr>
        <w:t>第57条　本会社は、再生可能エネルギーを最大限導入するなど原子力発電に依存しない、持続可能で安心安全な電力供給体制を可能な限り早期に構築する。</w:t>
      </w:r>
    </w:p>
    <w:p w14:paraId="2D1E42B8" w14:textId="77777777" w:rsidR="00797885" w:rsidRPr="00E8400E" w:rsidRDefault="00797885" w:rsidP="00797885">
      <w:pPr>
        <w:spacing w:line="360" w:lineRule="exact"/>
        <w:ind w:leftChars="250" w:left="639" w:hangingChars="50" w:hanging="119"/>
        <w:rPr>
          <w:rFonts w:ascii="ＭＳ ゴシック" w:hAnsi="ＭＳ ゴシック" w:cs="Arial"/>
          <w:sz w:val="24"/>
        </w:rPr>
      </w:pPr>
      <w:r w:rsidRPr="00E8400E">
        <w:rPr>
          <w:rFonts w:ascii="ＭＳ ゴシック" w:hAnsi="ＭＳ ゴシック" w:cs="Arial" w:hint="eastAsia"/>
          <w:sz w:val="24"/>
        </w:rPr>
        <w:t>2　前項の規定による電力供給体制が構築されるまでの間において、原子力発電所を稼働する場合は、既設の発電所等の活用による必要な供給力の確保と電力需要の低減に努めるとともに、原子力発電所の安全性の確保と地域の住民の理解を得た上で、必要最低限の範囲で行うものとする。</w:t>
      </w:r>
    </w:p>
    <w:p w14:paraId="7CF245C9" w14:textId="77777777" w:rsidR="00797885" w:rsidRPr="00E8400E" w:rsidRDefault="00797885" w:rsidP="00797885">
      <w:pPr>
        <w:spacing w:line="360" w:lineRule="exact"/>
        <w:rPr>
          <w:rFonts w:ascii="ＭＳ ゴシック" w:hAnsi="ＭＳ ゴシック" w:cs="Arial"/>
          <w:sz w:val="22"/>
        </w:rPr>
      </w:pPr>
    </w:p>
    <w:p w14:paraId="756C3204" w14:textId="77777777" w:rsidR="00797885" w:rsidRPr="00E8400E" w:rsidRDefault="00797885" w:rsidP="00797885">
      <w:pPr>
        <w:spacing w:line="360" w:lineRule="exact"/>
        <w:rPr>
          <w:rFonts w:ascii="ＭＳ ゴシック" w:hAnsi="ＭＳ ゴシック" w:cs="Arial"/>
          <w:sz w:val="24"/>
        </w:rPr>
      </w:pPr>
      <w:r w:rsidRPr="00E8400E">
        <w:rPr>
          <w:rFonts w:ascii="ＭＳ ゴシック" w:hAnsi="ＭＳ ゴシック" w:cs="Arial" w:hint="eastAsia"/>
          <w:sz w:val="24"/>
        </w:rPr>
        <w:t>【提案理由】</w:t>
      </w:r>
    </w:p>
    <w:p w14:paraId="51B2CE5F" w14:textId="77777777" w:rsidR="009A72A8" w:rsidRPr="00E8400E" w:rsidRDefault="009A72A8" w:rsidP="009A72A8">
      <w:pPr>
        <w:spacing w:line="360" w:lineRule="exact"/>
        <w:ind w:leftChars="100" w:left="208" w:firstLineChars="100" w:firstLine="238"/>
        <w:rPr>
          <w:rFonts w:ascii="ＭＳ ゴシック" w:hAnsi="ＭＳ ゴシック" w:cs="Arial"/>
          <w:sz w:val="24"/>
        </w:rPr>
      </w:pPr>
      <w:r w:rsidRPr="00E8400E">
        <w:rPr>
          <w:rFonts w:ascii="ＭＳ ゴシック" w:hAnsi="ＭＳ ゴシック" w:cs="Arial" w:hint="eastAsia"/>
          <w:sz w:val="24"/>
        </w:rPr>
        <w:t>金品等受領問題は過去からの原発事業の歪みが招いたとの反省に立ち、リプレースを前提に次世代原子炉の技術検討を進める中期経営計画を見直し、原発に依存しない電力供給体制を実現するための検討へと舵を切る必要がある。そのことで社会課題を積極的に解決し持続的な発展に貢献するべきである。</w:t>
      </w:r>
    </w:p>
    <w:p w14:paraId="53A3F20B" w14:textId="77777777" w:rsidR="009A72A8" w:rsidRPr="00E8400E" w:rsidRDefault="009A72A8" w:rsidP="009A72A8">
      <w:pPr>
        <w:spacing w:line="360" w:lineRule="exact"/>
        <w:ind w:leftChars="100" w:left="208" w:firstLineChars="100" w:firstLine="238"/>
        <w:rPr>
          <w:rFonts w:ascii="ＭＳ ゴシック" w:hAnsi="ＭＳ ゴシック" w:cs="Arial"/>
          <w:sz w:val="24"/>
        </w:rPr>
      </w:pPr>
      <w:r w:rsidRPr="00E8400E">
        <w:rPr>
          <w:rFonts w:ascii="ＭＳ ゴシック" w:hAnsi="ＭＳ ゴシック" w:cs="Arial" w:hint="eastAsia"/>
          <w:sz w:val="24"/>
        </w:rPr>
        <w:t>福島原発事故を踏まえれば、ひとたび大事故が発生すれば市民生活や経済活動への影響は過酷なものとなることは明らかであり、再エネを最大限導入するなど原発に依存しない、持続可能で安心安全な電力供給体制を可能な限り早期に構築していく必要がある。</w:t>
      </w:r>
    </w:p>
    <w:p w14:paraId="5389808A" w14:textId="77777777" w:rsidR="009A72A8" w:rsidRPr="00E8400E" w:rsidRDefault="009A72A8" w:rsidP="009A72A8">
      <w:pPr>
        <w:spacing w:line="360" w:lineRule="exact"/>
        <w:ind w:leftChars="100" w:left="208" w:firstLineChars="100" w:firstLine="238"/>
        <w:rPr>
          <w:rFonts w:ascii="ＭＳ ゴシック" w:hAnsi="ＭＳ ゴシック" w:cs="Arial"/>
          <w:sz w:val="24"/>
        </w:rPr>
      </w:pPr>
      <w:r w:rsidRPr="00E8400E">
        <w:rPr>
          <w:rFonts w:ascii="ＭＳ ゴシック" w:hAnsi="ＭＳ ゴシック" w:cs="Arial" w:hint="eastAsia"/>
          <w:sz w:val="24"/>
        </w:rPr>
        <w:t>第１項の電力供給体制が構築されるまでの間において原発を稼働する場合は、既設発電所等の効率的な活用による必要な供給力の確保と電力需要の低減に努めるとともに、原子力規制委員会の規制基準を厳格に適用することはもとより、更なる安全性の確保と地域住民の理解を得た上で、必要最低限の範囲で行う必要がある。</w:t>
      </w:r>
    </w:p>
    <w:p w14:paraId="22B3845A" w14:textId="7DC38ADA" w:rsidR="00BB1173" w:rsidRPr="00E8400E" w:rsidRDefault="00BB1173" w:rsidP="009A72A8">
      <w:pPr>
        <w:spacing w:line="360" w:lineRule="exact"/>
        <w:rPr>
          <w:rFonts w:ascii="ＭＳ ゴシック" w:hAnsi="ＭＳ ゴシック"/>
          <w:sz w:val="24"/>
          <w:szCs w:val="24"/>
        </w:rPr>
      </w:pPr>
    </w:p>
    <w:sectPr w:rsidR="00BB1173" w:rsidRPr="00E8400E" w:rsidSect="00EE05EF">
      <w:footerReference w:type="default" r:id="rId8"/>
      <w:pgSz w:w="11906" w:h="16838" w:code="9"/>
      <w:pgMar w:top="1304" w:right="1134" w:bottom="737" w:left="1418" w:header="851" w:footer="284" w:gutter="0"/>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52D6" w14:textId="77777777" w:rsidR="007B2F5C" w:rsidRDefault="007B2F5C" w:rsidP="0023671B">
      <w:r>
        <w:separator/>
      </w:r>
    </w:p>
  </w:endnote>
  <w:endnote w:type="continuationSeparator" w:id="0">
    <w:p w14:paraId="7C59357C" w14:textId="77777777" w:rsidR="007B2F5C" w:rsidRDefault="007B2F5C"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19477"/>
      <w:docPartObj>
        <w:docPartGallery w:val="Page Numbers (Bottom of Page)"/>
        <w:docPartUnique/>
      </w:docPartObj>
    </w:sdtPr>
    <w:sdtEndPr/>
    <w:sdtContent>
      <w:p w14:paraId="525BA13A" w14:textId="7901ADBD" w:rsidR="00FC657A" w:rsidRDefault="00FC657A">
        <w:pPr>
          <w:pStyle w:val="a5"/>
          <w:jc w:val="center"/>
        </w:pPr>
        <w:r>
          <w:fldChar w:fldCharType="begin"/>
        </w:r>
        <w:r>
          <w:instrText>PAGE   \* MERGEFORMAT</w:instrText>
        </w:r>
        <w:r>
          <w:fldChar w:fldCharType="separate"/>
        </w:r>
        <w:r w:rsidR="00703057" w:rsidRPr="00703057">
          <w:rPr>
            <w:noProof/>
            <w:lang w:val="ja-JP"/>
          </w:rPr>
          <w:t>1</w:t>
        </w:r>
        <w:r>
          <w:fldChar w:fldCharType="end"/>
        </w:r>
      </w:p>
    </w:sdtContent>
  </w:sdt>
  <w:p w14:paraId="2AE63746" w14:textId="77777777" w:rsidR="003A75D1" w:rsidRDefault="003A7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98E8" w14:textId="77777777" w:rsidR="007B2F5C" w:rsidRDefault="007B2F5C" w:rsidP="0023671B">
      <w:r>
        <w:separator/>
      </w:r>
    </w:p>
  </w:footnote>
  <w:footnote w:type="continuationSeparator" w:id="0">
    <w:p w14:paraId="7E4B9331" w14:textId="77777777" w:rsidR="007B2F5C" w:rsidRDefault="007B2F5C"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4"/>
  <w:drawingGridVerticalSpacing w:val="311"/>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97F"/>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A7500"/>
    <w:rsid w:val="001C226E"/>
    <w:rsid w:val="001D445B"/>
    <w:rsid w:val="001E1A84"/>
    <w:rsid w:val="001E42C2"/>
    <w:rsid w:val="001E6638"/>
    <w:rsid w:val="001F2553"/>
    <w:rsid w:val="002030B5"/>
    <w:rsid w:val="0020735E"/>
    <w:rsid w:val="00212D1A"/>
    <w:rsid w:val="00217123"/>
    <w:rsid w:val="0023671B"/>
    <w:rsid w:val="00240088"/>
    <w:rsid w:val="002402B6"/>
    <w:rsid w:val="002411CC"/>
    <w:rsid w:val="00246F79"/>
    <w:rsid w:val="00251113"/>
    <w:rsid w:val="002555D8"/>
    <w:rsid w:val="00262D4A"/>
    <w:rsid w:val="00270F7D"/>
    <w:rsid w:val="002769CE"/>
    <w:rsid w:val="00276B0B"/>
    <w:rsid w:val="00285C92"/>
    <w:rsid w:val="002877CA"/>
    <w:rsid w:val="002915D4"/>
    <w:rsid w:val="00296B1D"/>
    <w:rsid w:val="002A0878"/>
    <w:rsid w:val="002B333F"/>
    <w:rsid w:val="002B48A6"/>
    <w:rsid w:val="002B7431"/>
    <w:rsid w:val="002C3FF7"/>
    <w:rsid w:val="002D0BCC"/>
    <w:rsid w:val="002D274F"/>
    <w:rsid w:val="002D6A06"/>
    <w:rsid w:val="002E313D"/>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83013"/>
    <w:rsid w:val="00383BAB"/>
    <w:rsid w:val="003844DB"/>
    <w:rsid w:val="00387B82"/>
    <w:rsid w:val="00387D19"/>
    <w:rsid w:val="00391C75"/>
    <w:rsid w:val="0039321A"/>
    <w:rsid w:val="00393313"/>
    <w:rsid w:val="00394948"/>
    <w:rsid w:val="003A1360"/>
    <w:rsid w:val="003A3723"/>
    <w:rsid w:val="003A443C"/>
    <w:rsid w:val="003A75D1"/>
    <w:rsid w:val="003A7F0A"/>
    <w:rsid w:val="003C0E92"/>
    <w:rsid w:val="003D0975"/>
    <w:rsid w:val="003E1A6D"/>
    <w:rsid w:val="003E7755"/>
    <w:rsid w:val="003F5EAE"/>
    <w:rsid w:val="00411CD1"/>
    <w:rsid w:val="0041433F"/>
    <w:rsid w:val="00414C21"/>
    <w:rsid w:val="004170AD"/>
    <w:rsid w:val="00420499"/>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121C"/>
    <w:rsid w:val="00555A9C"/>
    <w:rsid w:val="005565C8"/>
    <w:rsid w:val="0057435D"/>
    <w:rsid w:val="005749E2"/>
    <w:rsid w:val="00577227"/>
    <w:rsid w:val="0058037C"/>
    <w:rsid w:val="00581AEC"/>
    <w:rsid w:val="00585A39"/>
    <w:rsid w:val="0059506A"/>
    <w:rsid w:val="00596F69"/>
    <w:rsid w:val="005A1C35"/>
    <w:rsid w:val="005A2A98"/>
    <w:rsid w:val="005B1FBC"/>
    <w:rsid w:val="005B5D35"/>
    <w:rsid w:val="005B5D9B"/>
    <w:rsid w:val="005B6527"/>
    <w:rsid w:val="005C651F"/>
    <w:rsid w:val="005D0E24"/>
    <w:rsid w:val="005D111C"/>
    <w:rsid w:val="005E2883"/>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3057"/>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5913"/>
    <w:rsid w:val="00780F5A"/>
    <w:rsid w:val="00783262"/>
    <w:rsid w:val="00796B84"/>
    <w:rsid w:val="00797885"/>
    <w:rsid w:val="007A1864"/>
    <w:rsid w:val="007A5341"/>
    <w:rsid w:val="007B1C79"/>
    <w:rsid w:val="007B2F5C"/>
    <w:rsid w:val="007C24AE"/>
    <w:rsid w:val="007C3284"/>
    <w:rsid w:val="007C380E"/>
    <w:rsid w:val="007D3791"/>
    <w:rsid w:val="007D4131"/>
    <w:rsid w:val="007D4410"/>
    <w:rsid w:val="007D6D88"/>
    <w:rsid w:val="007E426A"/>
    <w:rsid w:val="007E566A"/>
    <w:rsid w:val="007F5B9A"/>
    <w:rsid w:val="007F7481"/>
    <w:rsid w:val="00805629"/>
    <w:rsid w:val="008061E5"/>
    <w:rsid w:val="00806E24"/>
    <w:rsid w:val="0081014A"/>
    <w:rsid w:val="0081164E"/>
    <w:rsid w:val="00817CC9"/>
    <w:rsid w:val="008201F7"/>
    <w:rsid w:val="00821D84"/>
    <w:rsid w:val="00826E51"/>
    <w:rsid w:val="00830A68"/>
    <w:rsid w:val="008335EA"/>
    <w:rsid w:val="008366E9"/>
    <w:rsid w:val="008375DF"/>
    <w:rsid w:val="00842BEF"/>
    <w:rsid w:val="00850DA2"/>
    <w:rsid w:val="008516FF"/>
    <w:rsid w:val="00871D84"/>
    <w:rsid w:val="00871ED3"/>
    <w:rsid w:val="00872E1A"/>
    <w:rsid w:val="00881BCA"/>
    <w:rsid w:val="00883434"/>
    <w:rsid w:val="00884004"/>
    <w:rsid w:val="00884EF9"/>
    <w:rsid w:val="00886CB5"/>
    <w:rsid w:val="00890433"/>
    <w:rsid w:val="0089269E"/>
    <w:rsid w:val="00893775"/>
    <w:rsid w:val="008941C9"/>
    <w:rsid w:val="008B0D9B"/>
    <w:rsid w:val="008B3489"/>
    <w:rsid w:val="008B486B"/>
    <w:rsid w:val="008B58AE"/>
    <w:rsid w:val="008B7BAF"/>
    <w:rsid w:val="008C419D"/>
    <w:rsid w:val="008C7A6A"/>
    <w:rsid w:val="008C7C5E"/>
    <w:rsid w:val="008D3454"/>
    <w:rsid w:val="008D637C"/>
    <w:rsid w:val="008E1FEF"/>
    <w:rsid w:val="008F6F5F"/>
    <w:rsid w:val="00903C5B"/>
    <w:rsid w:val="00903D55"/>
    <w:rsid w:val="00904143"/>
    <w:rsid w:val="00917BFB"/>
    <w:rsid w:val="009310AB"/>
    <w:rsid w:val="009346F3"/>
    <w:rsid w:val="00937168"/>
    <w:rsid w:val="00945763"/>
    <w:rsid w:val="00954165"/>
    <w:rsid w:val="00957DE6"/>
    <w:rsid w:val="009629CF"/>
    <w:rsid w:val="009650DF"/>
    <w:rsid w:val="0098583A"/>
    <w:rsid w:val="00987BE7"/>
    <w:rsid w:val="009972AA"/>
    <w:rsid w:val="00997696"/>
    <w:rsid w:val="009A0002"/>
    <w:rsid w:val="009A1E20"/>
    <w:rsid w:val="009A27F5"/>
    <w:rsid w:val="009A72A8"/>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3086"/>
    <w:rsid w:val="00A346F7"/>
    <w:rsid w:val="00A367B1"/>
    <w:rsid w:val="00A40076"/>
    <w:rsid w:val="00A41C9C"/>
    <w:rsid w:val="00A42799"/>
    <w:rsid w:val="00A443E2"/>
    <w:rsid w:val="00A4486F"/>
    <w:rsid w:val="00A46485"/>
    <w:rsid w:val="00A4723E"/>
    <w:rsid w:val="00A5311D"/>
    <w:rsid w:val="00A5317C"/>
    <w:rsid w:val="00A61631"/>
    <w:rsid w:val="00A64E5F"/>
    <w:rsid w:val="00A72ABE"/>
    <w:rsid w:val="00A73D99"/>
    <w:rsid w:val="00A7743B"/>
    <w:rsid w:val="00A80045"/>
    <w:rsid w:val="00A90205"/>
    <w:rsid w:val="00A91D59"/>
    <w:rsid w:val="00A93D5C"/>
    <w:rsid w:val="00AA4DA3"/>
    <w:rsid w:val="00AB5A8C"/>
    <w:rsid w:val="00AB7115"/>
    <w:rsid w:val="00AC3AF2"/>
    <w:rsid w:val="00AC6A2B"/>
    <w:rsid w:val="00AD4777"/>
    <w:rsid w:val="00AE70D2"/>
    <w:rsid w:val="00B04581"/>
    <w:rsid w:val="00B04E24"/>
    <w:rsid w:val="00B05F50"/>
    <w:rsid w:val="00B109F2"/>
    <w:rsid w:val="00B14B2F"/>
    <w:rsid w:val="00B23C6D"/>
    <w:rsid w:val="00B30500"/>
    <w:rsid w:val="00B32EE6"/>
    <w:rsid w:val="00B36AE6"/>
    <w:rsid w:val="00B46580"/>
    <w:rsid w:val="00B65874"/>
    <w:rsid w:val="00B66957"/>
    <w:rsid w:val="00B736B4"/>
    <w:rsid w:val="00B83FEC"/>
    <w:rsid w:val="00B900F3"/>
    <w:rsid w:val="00B90ADC"/>
    <w:rsid w:val="00B93EFB"/>
    <w:rsid w:val="00B96046"/>
    <w:rsid w:val="00B961CF"/>
    <w:rsid w:val="00BA5C44"/>
    <w:rsid w:val="00BA6067"/>
    <w:rsid w:val="00BB1173"/>
    <w:rsid w:val="00BB1607"/>
    <w:rsid w:val="00BC3AC2"/>
    <w:rsid w:val="00BC42BE"/>
    <w:rsid w:val="00BC4B68"/>
    <w:rsid w:val="00BD122A"/>
    <w:rsid w:val="00BD3D78"/>
    <w:rsid w:val="00BD5D0B"/>
    <w:rsid w:val="00BE56FC"/>
    <w:rsid w:val="00BE59A8"/>
    <w:rsid w:val="00C10532"/>
    <w:rsid w:val="00C10D43"/>
    <w:rsid w:val="00C15C77"/>
    <w:rsid w:val="00C25B30"/>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36D0A"/>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00E"/>
    <w:rsid w:val="00E84D51"/>
    <w:rsid w:val="00E85A3C"/>
    <w:rsid w:val="00E87283"/>
    <w:rsid w:val="00EA25B0"/>
    <w:rsid w:val="00EA7ACC"/>
    <w:rsid w:val="00EB1121"/>
    <w:rsid w:val="00EB1270"/>
    <w:rsid w:val="00EB3BD2"/>
    <w:rsid w:val="00EB51A4"/>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562C5"/>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164A"/>
    <w:rsid w:val="00FC4BB3"/>
    <w:rsid w:val="00FC657A"/>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2FD4A-6AE9-487A-B09A-0F62BB65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2020-06-05T06:11:00Z</dcterms:created>
  <dcterms:modified xsi:type="dcterms:W3CDTF">2020-06-05T11:22:00Z</dcterms:modified>
</cp:coreProperties>
</file>