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58" w:rsidRPr="0051147A" w:rsidRDefault="00725A80" w:rsidP="002B6710">
      <w:pPr>
        <w:spacing w:line="394" w:lineRule="exact"/>
        <w:outlineLvl w:val="0"/>
        <w:rPr>
          <w:rFonts w:ascii="ＭＳ ゴシック" w:eastAsia="ＭＳ ゴシック" w:hAnsi="ＭＳ ゴシック"/>
          <w:color w:val="000000"/>
          <w:sz w:val="28"/>
          <w:szCs w:val="28"/>
        </w:rPr>
      </w:pPr>
      <w:bookmarkStart w:id="0" w:name="_GoBack"/>
      <w:bookmarkEnd w:id="0"/>
      <w:r w:rsidRPr="0051147A">
        <w:rPr>
          <w:rFonts w:ascii="ＭＳ ゴシック" w:eastAsia="ＭＳ ゴシック" w:hAnsi="ＭＳ ゴシック" w:hint="eastAsia"/>
          <w:color w:val="000000"/>
          <w:sz w:val="28"/>
          <w:szCs w:val="28"/>
        </w:rPr>
        <w:t>３．</w:t>
      </w:r>
      <w:r w:rsidR="00291D58" w:rsidRPr="0051147A">
        <w:rPr>
          <w:rFonts w:ascii="ＭＳ ゴシック" w:eastAsia="ＭＳ ゴシック" w:hAnsi="ＭＳ ゴシック"/>
          <w:color w:val="000000"/>
          <w:sz w:val="28"/>
          <w:szCs w:val="28"/>
        </w:rPr>
        <w:t>規制基準</w:t>
      </w:r>
    </w:p>
    <w:bookmarkStart w:id="1" w:name="_Toc497859344"/>
    <w:bookmarkStart w:id="2" w:name="_Toc507063419"/>
    <w:p w:rsidR="006C1858" w:rsidRPr="0051147A" w:rsidRDefault="00AA03F3" w:rsidP="002B6710">
      <w:pPr>
        <w:numPr>
          <w:ilvl w:val="1"/>
          <w:numId w:val="0"/>
        </w:numPr>
        <w:tabs>
          <w:tab w:val="left" w:pos="674"/>
        </w:tabs>
        <w:adjustRightInd w:val="0"/>
        <w:snapToGrid w:val="0"/>
        <w:spacing w:beforeLines="100" w:before="240" w:afterLines="50" w:after="120" w:line="288" w:lineRule="auto"/>
        <w:outlineLvl w:val="1"/>
        <w:rPr>
          <w:rFonts w:ascii="Arial" w:eastAsia="ＭＳ ゴシック" w:hAnsi="Arial"/>
          <w:color w:val="000000"/>
          <w:kern w:val="0"/>
          <w:szCs w:val="21"/>
        </w:rPr>
      </w:pPr>
      <w:r w:rsidRPr="0051147A">
        <w:rPr>
          <w:noProof/>
          <w:color w:val="000000"/>
        </w:rPr>
        <mc:AlternateContent>
          <mc:Choice Requires="wps">
            <w:drawing>
              <wp:anchor distT="0" distB="0" distL="114300" distR="114300" simplePos="0" relativeHeight="251655168" behindDoc="0" locked="0" layoutInCell="1" allowOverlap="1">
                <wp:simplePos x="0" y="0"/>
                <wp:positionH relativeFrom="column">
                  <wp:posOffset>-47625</wp:posOffset>
                </wp:positionH>
                <wp:positionV relativeFrom="paragraph">
                  <wp:posOffset>78740</wp:posOffset>
                </wp:positionV>
                <wp:extent cx="5378450" cy="544195"/>
                <wp:effectExtent l="0" t="0" r="0" b="8255"/>
                <wp:wrapSquare wrapText="bothSides"/>
                <wp:docPr id="14366" name="テキスト ボックス 14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8450" cy="544195"/>
                        </a:xfrm>
                        <a:prstGeom prst="rect">
                          <a:avLst/>
                        </a:prstGeom>
                        <a:noFill/>
                        <a:ln w="6350">
                          <a:solidFill>
                            <a:prstClr val="black"/>
                          </a:solidFill>
                        </a:ln>
                      </wps:spPr>
                      <wps:txbx>
                        <w:txbxContent>
                          <w:p w:rsidR="001878B8" w:rsidRPr="00C01BB4" w:rsidRDefault="001878B8" w:rsidP="003E5CF9">
                            <w:pPr>
                              <w:pStyle w:val="a9"/>
                              <w:ind w:firstLineChars="6" w:firstLine="13"/>
                              <w:rPr>
                                <w:b/>
                              </w:rPr>
                            </w:pPr>
                            <w:r>
                              <w:rPr>
                                <w:rFonts w:hint="eastAsia"/>
                                <w:b/>
                              </w:rPr>
                              <w:t>法</w:t>
                            </w:r>
                            <w:r w:rsidRPr="00C01BB4">
                              <w:rPr>
                                <w:rFonts w:hint="eastAsia"/>
                                <w:b/>
                              </w:rPr>
                              <w:t>第十七条の二</w:t>
                            </w:r>
                            <w:r>
                              <w:rPr>
                                <w:rFonts w:hint="eastAsia"/>
                                <w:b/>
                              </w:rPr>
                              <w:t xml:space="preserve">　第二項</w:t>
                            </w:r>
                          </w:p>
                          <w:p w:rsidR="001878B8" w:rsidRPr="007B51B1" w:rsidRDefault="001878B8" w:rsidP="003E5CF9">
                            <w:pPr>
                              <w:pStyle w:val="a9"/>
                              <w:ind w:firstLineChars="6" w:firstLine="13"/>
                            </w:pPr>
                            <w:r>
                              <w:rPr>
                                <w:rFonts w:hint="eastAsia"/>
                                <w:u w:val="single"/>
                              </w:rPr>
                              <w:t xml:space="preserve">　有害使用済機器保管等事業者は、政令で定める有害使用済機器の保管及び処分に関する基準に従い、有害使用済機器の保管又は処分を行わなければならない。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366" o:spid="_x0000_s1026" type="#_x0000_t202" style="position:absolute;left:0;text-align:left;margin-left:-3.75pt;margin-top:6.2pt;width:423.5pt;height:4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WobgIAAKkEAAAOAAAAZHJzL2Uyb0RvYy54bWysVN1O2zAUvp+0d7B8P9JCW0pEijoQ06QK&#10;kMrEtes4NMKxPdttwy6pNO0h9grTrvc8eZF9dlKo2K6m3Tg+Pt/5/c7J6VldSbIW1pVaZbR/0KNE&#10;KK7zUt1n9NPt5bsxJc4zlTOplcjoo3D0bPL2zenGpOJQL7XMhSVwoly6MRldem/SJHF8KSrmDrQR&#10;CspC24p5iPY+yS3bwHslk8Neb5RstM2N1Vw4h9eLVkkn0X9RCO6vi8IJT2RGkZuPp43nIpzJ5JSl&#10;95aZZcm7NNg/ZFGxUiHos6sL5hlZ2fIPV1XJrXa68AdcV4kuipKLWAOq6fdeVTNfMiNiLWiOM89t&#10;cv/PLb9a31hS5uBucDQaUaJYBZqa7dfm6Ufz9KvZfiPN9nuz3TZPPyGTFoa2bYxLYT03sPf1e13D&#10;RWyBMzPNHxwgyR6mNXBAhzbVha3CFw0gMAQzj89siNoTjsfh0fF4MISKQzccDPonw0BX8mJtrPMf&#10;hK5IuGTUgu2YAVvPnG+hO0gIpvRlKSXeWSoV2WR0dAT3QXRalnlQBiGYnEtL1gwzs5CMP3Rh91BI&#10;QqquwLamUKqvFzXch+tC549ojNXtxDnDL0v4nTHnb5jFiKEurI2/xlFIjWR0d6Nkqe2Xv70HPJiH&#10;lpINRjaj7vOKWUGJ/KgwE8eDQ7SI+CiMxycIYfcViz2FWlXnGvX1sZ6Gx2uAe7m7FlZXd9itaYgJ&#10;FVMckTPqd9dz364RdpOL6TSCMNOG+ZmaG76bhtDN2/qOWdOx5MHvld6NNktfkdViIylmuvKgLDL5&#10;0tOu69iHOAvd7oaF25cj6uUPM/kNAAD//wMAUEsDBBQABgAIAAAAIQARj3ua3gAAAAgBAAAPAAAA&#10;ZHJzL2Rvd25yZXYueG1sTI/NTsMwEITvSLyDtUjcWqflp0mIU0VIXCgoauEB3HhJIux1FLtNeHuW&#10;Ez3uzOjbmWI7OyvOOIbek4LVMgGB1HjTU6vg8+NlkYIIUZPR1hMq+MEA2/L6qtC58RPt8XyIrWAI&#10;hVwr6GIccilD06HTYekHJPa+/Oh05HNspRn1xHBn5TpJHqXTPfGHTg/43GHzfTg5pgz7XfVWZ3P1&#10;3praNvWuf502St3ezNUTiIhz/A/DX32uDiV3OvoTmSCsgsXmgZOsr+9BsJ/eZSwcFWTpCmRZyMsB&#10;5S8AAAD//wMAUEsBAi0AFAAGAAgAAAAhALaDOJL+AAAA4QEAABMAAAAAAAAAAAAAAAAAAAAAAFtD&#10;b250ZW50X1R5cGVzXS54bWxQSwECLQAUAAYACAAAACEAOP0h/9YAAACUAQAACwAAAAAAAAAAAAAA&#10;AAAvAQAAX3JlbHMvLnJlbHNQSwECLQAUAAYACAAAACEAbqGFqG4CAACpBAAADgAAAAAAAAAAAAAA&#10;AAAuAgAAZHJzL2Uyb0RvYy54bWxQSwECLQAUAAYACAAAACEAEY97mt4AAAAIAQAADwAAAAAAAAAA&#10;AAAAAADIBAAAZHJzL2Rvd25yZXYueG1sUEsFBgAAAAAEAAQA8wAAANMFAAAAAA==&#10;" filled="f" strokeweight=".5pt">
                <v:path arrowok="t"/>
                <v:textbox style="mso-fit-shape-to-text:t" inset="5.85pt,.7pt,5.85pt,.7pt">
                  <w:txbxContent>
                    <w:p w:rsidR="001878B8" w:rsidRPr="00C01BB4" w:rsidRDefault="001878B8" w:rsidP="003E5CF9">
                      <w:pPr>
                        <w:pStyle w:val="a9"/>
                        <w:ind w:firstLineChars="6" w:firstLine="13"/>
                        <w:rPr>
                          <w:b/>
                        </w:rPr>
                      </w:pPr>
                      <w:r>
                        <w:rPr>
                          <w:rFonts w:hint="eastAsia"/>
                          <w:b/>
                        </w:rPr>
                        <w:t>法</w:t>
                      </w:r>
                      <w:r w:rsidRPr="00C01BB4">
                        <w:rPr>
                          <w:rFonts w:hint="eastAsia"/>
                          <w:b/>
                        </w:rPr>
                        <w:t>第十七条の二</w:t>
                      </w:r>
                      <w:r>
                        <w:rPr>
                          <w:rFonts w:hint="eastAsia"/>
                          <w:b/>
                        </w:rPr>
                        <w:t xml:space="preserve">　第二項</w:t>
                      </w:r>
                    </w:p>
                    <w:p w:rsidR="001878B8" w:rsidRPr="007B51B1" w:rsidRDefault="001878B8" w:rsidP="003E5CF9">
                      <w:pPr>
                        <w:pStyle w:val="a9"/>
                        <w:ind w:firstLineChars="6" w:firstLine="13"/>
                      </w:pPr>
                      <w:r>
                        <w:rPr>
                          <w:rFonts w:hint="eastAsia"/>
                          <w:u w:val="single"/>
                        </w:rPr>
                        <w:t xml:space="preserve">　有害使用済機器保管等事業者は、政令で定める有害使用済機器の保管及び処分に関する基準に従い、有害使用済機器の保管又は処分を行わなければならない。</w:t>
                      </w:r>
                    </w:p>
                  </w:txbxContent>
                </v:textbox>
                <w10:wrap type="square"/>
              </v:shape>
            </w:pict>
          </mc:Fallback>
        </mc:AlternateContent>
      </w:r>
    </w:p>
    <w:p w:rsidR="00E66848" w:rsidRPr="0051147A" w:rsidRDefault="00E66848" w:rsidP="002B6710">
      <w:pPr>
        <w:numPr>
          <w:ilvl w:val="2"/>
          <w:numId w:val="0"/>
        </w:numPr>
        <w:tabs>
          <w:tab w:val="left" w:pos="794"/>
        </w:tabs>
        <w:adjustRightInd w:val="0"/>
        <w:snapToGrid w:val="0"/>
        <w:spacing w:beforeLines="50" w:before="120" w:afterLines="50" w:after="120" w:line="288" w:lineRule="auto"/>
        <w:outlineLvl w:val="2"/>
        <w:rPr>
          <w:rFonts w:ascii="Arial" w:eastAsia="ＭＳ ゴシック" w:hAnsi="Arial"/>
          <w:color w:val="000000"/>
          <w:kern w:val="0"/>
          <w:szCs w:val="21"/>
        </w:rPr>
      </w:pPr>
      <w:bookmarkStart w:id="3" w:name="_Toc498628184"/>
      <w:bookmarkStart w:id="4" w:name="_Toc498629265"/>
      <w:bookmarkStart w:id="5" w:name="_Toc498630690"/>
      <w:bookmarkStart w:id="6" w:name="_Toc498630930"/>
      <w:bookmarkStart w:id="7" w:name="_Toc498631169"/>
      <w:bookmarkStart w:id="8" w:name="_Toc498631408"/>
      <w:bookmarkStart w:id="9" w:name="_Toc498701866"/>
      <w:bookmarkStart w:id="10" w:name="_Toc498628237"/>
      <w:bookmarkStart w:id="11" w:name="_Toc498629318"/>
      <w:bookmarkStart w:id="12" w:name="_Toc498630743"/>
      <w:bookmarkStart w:id="13" w:name="_Toc498630983"/>
      <w:bookmarkStart w:id="14" w:name="_Toc498631222"/>
      <w:bookmarkStart w:id="15" w:name="_Toc498631461"/>
      <w:bookmarkStart w:id="16" w:name="_Toc498701919"/>
      <w:bookmarkStart w:id="17" w:name="_Toc497859346"/>
      <w:bookmarkStart w:id="18" w:name="_Toc5070634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C1858" w:rsidRPr="0051147A" w:rsidRDefault="00E66848" w:rsidP="002B6710">
      <w:pPr>
        <w:numPr>
          <w:ilvl w:val="2"/>
          <w:numId w:val="0"/>
        </w:numPr>
        <w:tabs>
          <w:tab w:val="left" w:pos="794"/>
        </w:tabs>
        <w:adjustRightInd w:val="0"/>
        <w:snapToGrid w:val="0"/>
        <w:spacing w:beforeLines="50" w:before="120" w:afterLines="50" w:after="120" w:line="288" w:lineRule="auto"/>
        <w:outlineLvl w:val="2"/>
        <w:rPr>
          <w:rFonts w:ascii="Arial" w:eastAsia="ＭＳ ゴシック" w:hAnsi="Arial"/>
          <w:color w:val="000000"/>
          <w:kern w:val="0"/>
          <w:sz w:val="24"/>
          <w:szCs w:val="24"/>
        </w:rPr>
      </w:pPr>
      <w:r w:rsidRPr="0051147A">
        <w:rPr>
          <w:rFonts w:ascii="Arial" w:eastAsia="ＭＳ ゴシック" w:hAnsi="Arial" w:hint="eastAsia"/>
          <w:color w:val="000000"/>
          <w:kern w:val="0"/>
          <w:sz w:val="24"/>
          <w:szCs w:val="24"/>
        </w:rPr>
        <w:t>（１）</w:t>
      </w:r>
      <w:r w:rsidR="006C1858" w:rsidRPr="0051147A">
        <w:rPr>
          <w:rFonts w:ascii="Arial" w:eastAsia="ＭＳ ゴシック" w:hAnsi="Arial" w:hint="eastAsia"/>
          <w:color w:val="000000"/>
          <w:kern w:val="0"/>
          <w:sz w:val="24"/>
          <w:szCs w:val="24"/>
        </w:rPr>
        <w:t>有害使用済機器の保管基準</w:t>
      </w:r>
      <w:bookmarkEnd w:id="17"/>
      <w:bookmarkEnd w:id="18"/>
      <w:r w:rsidR="00577E94" w:rsidRPr="0051147A">
        <w:rPr>
          <w:rFonts w:ascii="Arial" w:eastAsia="ＭＳ ゴシック" w:hAnsi="Arial" w:hint="eastAsia"/>
          <w:color w:val="000000"/>
          <w:kern w:val="0"/>
          <w:sz w:val="24"/>
          <w:szCs w:val="24"/>
        </w:rPr>
        <w:t>（施行令第</w:t>
      </w:r>
      <w:r w:rsidR="00577E94" w:rsidRPr="0051147A">
        <w:rPr>
          <w:rFonts w:ascii="Arial" w:eastAsia="ＭＳ ゴシック" w:hAnsi="Arial" w:hint="eastAsia"/>
          <w:color w:val="000000"/>
          <w:kern w:val="0"/>
          <w:sz w:val="24"/>
          <w:szCs w:val="24"/>
        </w:rPr>
        <w:t>16</w:t>
      </w:r>
      <w:r w:rsidR="00577E94" w:rsidRPr="0051147A">
        <w:rPr>
          <w:rFonts w:ascii="Arial" w:eastAsia="ＭＳ ゴシック" w:hAnsi="Arial" w:hint="eastAsia"/>
          <w:color w:val="000000"/>
          <w:kern w:val="0"/>
          <w:sz w:val="24"/>
          <w:szCs w:val="24"/>
        </w:rPr>
        <w:t>条の３）</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495"/>
      </w:tblGrid>
      <w:tr w:rsidR="006C1858" w:rsidRPr="0051147A" w:rsidTr="006A7FD5">
        <w:tc>
          <w:tcPr>
            <w:tcW w:w="8495" w:type="dxa"/>
            <w:shd w:val="clear" w:color="auto" w:fill="auto"/>
          </w:tcPr>
          <w:p w:rsidR="006C1858" w:rsidRPr="0051147A" w:rsidRDefault="006C1858" w:rsidP="002B6710">
            <w:pPr>
              <w:adjustRightInd w:val="0"/>
              <w:snapToGrid w:val="0"/>
              <w:spacing w:line="288" w:lineRule="auto"/>
              <w:ind w:firstLineChars="6" w:firstLine="13"/>
              <w:rPr>
                <w:color w:val="000000"/>
                <w:kern w:val="0"/>
                <w:szCs w:val="21"/>
              </w:rPr>
            </w:pPr>
            <w:r w:rsidRPr="0051147A">
              <w:rPr>
                <w:rFonts w:hint="eastAsia"/>
                <w:color w:val="000000"/>
                <w:kern w:val="0"/>
                <w:szCs w:val="21"/>
              </w:rPr>
              <w:t>廃棄物の処理及び清掃に関する法律施行令（関連部分のみ抜粋）</w:t>
            </w:r>
          </w:p>
          <w:p w:rsidR="006C1858" w:rsidRPr="0051147A" w:rsidRDefault="006C1858" w:rsidP="002B6710">
            <w:pPr>
              <w:kinsoku w:val="0"/>
              <w:overflowPunct w:val="0"/>
              <w:textAlignment w:val="baseline"/>
              <w:rPr>
                <w:rFonts w:ascii="ＭＳ 明朝"/>
                <w:color w:val="000000"/>
                <w:spacing w:val="10"/>
                <w:kern w:val="0"/>
                <w:szCs w:val="21"/>
              </w:rPr>
            </w:pPr>
            <w:r w:rsidRPr="0051147A">
              <w:rPr>
                <w:rFonts w:ascii="ＭＳ 明朝" w:hAnsi="ＭＳ 明朝" w:cs="ＭＳ 明朝" w:hint="eastAsia"/>
                <w:color w:val="000000"/>
                <w:kern w:val="0"/>
                <w:szCs w:val="21"/>
              </w:rPr>
              <w:t>（有害使用済機器の保管、処分等の基準）</w:t>
            </w:r>
          </w:p>
          <w:p w:rsidR="006C1858" w:rsidRPr="0051147A" w:rsidRDefault="006C1858" w:rsidP="002B6710">
            <w:pPr>
              <w:rPr>
                <w:rFonts w:ascii="ＭＳ 明朝"/>
                <w:color w:val="000000"/>
                <w:spacing w:val="10"/>
                <w:kern w:val="0"/>
                <w:szCs w:val="21"/>
              </w:rPr>
            </w:pPr>
            <w:r w:rsidRPr="0051147A">
              <w:rPr>
                <w:rFonts w:ascii="ＭＳ 明朝" w:hAnsi="ＭＳ 明朝" w:cs="ＭＳ 明朝" w:hint="eastAsia"/>
                <w:color w:val="000000"/>
                <w:kern w:val="0"/>
                <w:szCs w:val="21"/>
              </w:rPr>
              <w:t>第十六条の三　法第十七条の二第二項の規定による有害使用済機器（同条第一項に規定する有害使用済機器をいう。以下この条及び次条において同じ。）の保管及び処分（再生を含む。）の基準は、次のとおりとする。</w:t>
            </w:r>
          </w:p>
          <w:p w:rsidR="006C1858" w:rsidRPr="0051147A" w:rsidRDefault="006C1858" w:rsidP="002B6710">
            <w:pPr>
              <w:adjustRightInd w:val="0"/>
              <w:ind w:leftChars="75" w:left="368" w:hangingChars="100" w:hanging="210"/>
              <w:rPr>
                <w:rFonts w:ascii="ＭＳ 明朝"/>
                <w:color w:val="000000"/>
                <w:spacing w:val="10"/>
                <w:kern w:val="0"/>
                <w:szCs w:val="21"/>
              </w:rPr>
            </w:pPr>
            <w:r w:rsidRPr="0051147A">
              <w:rPr>
                <w:rFonts w:ascii="ＭＳ 明朝" w:hAnsi="ＭＳ 明朝" w:cs="ＭＳ 明朝" w:hint="eastAsia"/>
                <w:color w:val="000000"/>
                <w:kern w:val="0"/>
                <w:szCs w:val="21"/>
              </w:rPr>
              <w:t>一　有害使用済機器の保管に当たつては、次によること。</w:t>
            </w:r>
          </w:p>
          <w:p w:rsidR="006C1858" w:rsidRPr="0051147A" w:rsidRDefault="006C1858" w:rsidP="002B6710">
            <w:pPr>
              <w:adjustRightInd w:val="0"/>
              <w:ind w:leftChars="175" w:left="578" w:hangingChars="100" w:hanging="210"/>
              <w:rPr>
                <w:rFonts w:ascii="ＭＳ 明朝"/>
                <w:color w:val="000000"/>
                <w:spacing w:val="10"/>
                <w:kern w:val="0"/>
                <w:szCs w:val="21"/>
              </w:rPr>
            </w:pPr>
            <w:r w:rsidRPr="0051147A">
              <w:rPr>
                <w:rFonts w:ascii="ＭＳ 明朝" w:hAnsi="ＭＳ 明朝" w:cs="ＭＳ 明朝" w:hint="eastAsia"/>
                <w:color w:val="000000"/>
                <w:kern w:val="0"/>
                <w:szCs w:val="21"/>
              </w:rPr>
              <w:t>イ　保管は、次に掲げる要件を満たす場所で行うこと。</w:t>
            </w:r>
          </w:p>
          <w:p w:rsidR="006C1858" w:rsidRPr="0051147A" w:rsidRDefault="006C1858" w:rsidP="002B6710">
            <w:pPr>
              <w:ind w:leftChars="200" w:left="893" w:hangingChars="225" w:hanging="473"/>
              <w:rPr>
                <w:rFonts w:ascii="ＭＳ 明朝" w:hAnsi="ＭＳ 明朝" w:cs="ＭＳ 明朝"/>
                <w:color w:val="000000"/>
                <w:kern w:val="0"/>
                <w:szCs w:val="21"/>
              </w:rPr>
            </w:pPr>
            <w:r w:rsidRPr="0051147A">
              <w:rPr>
                <w:rFonts w:ascii="ＭＳ 明朝" w:hAnsi="ＭＳ 明朝" w:cs="ＭＳ 明朝" w:hint="eastAsia"/>
                <w:color w:val="000000"/>
                <w:kern w:val="0"/>
                <w:szCs w:val="21"/>
              </w:rPr>
              <w:t>（１）　保管の場所の周囲に囲いが設けられていること。</w:t>
            </w:r>
          </w:p>
          <w:p w:rsidR="006C1858" w:rsidRPr="0051147A" w:rsidRDefault="006C1858" w:rsidP="002B6710">
            <w:pPr>
              <w:ind w:leftChars="200" w:left="893" w:hangingChars="225" w:hanging="473"/>
              <w:rPr>
                <w:rFonts w:ascii="ＭＳ 明朝" w:hAnsi="ＭＳ 明朝"/>
                <w:color w:val="000000"/>
                <w:kern w:val="0"/>
                <w:szCs w:val="24"/>
              </w:rPr>
            </w:pPr>
            <w:r w:rsidRPr="0051147A">
              <w:rPr>
                <w:rFonts w:ascii="ＭＳ 明朝" w:hAnsi="ＭＳ 明朝" w:cs="ＭＳ 明朝" w:hint="eastAsia"/>
                <w:color w:val="000000"/>
                <w:kern w:val="0"/>
                <w:szCs w:val="21"/>
              </w:rPr>
              <w:t>（２）　環境省令で定めるところにより、外部から見やすい箇所に有害使用済機器の保管の場所である旨その他有害使用済機器の保管に関し必要な事項を表示した掲示板が設けられていること。</w:t>
            </w:r>
          </w:p>
          <w:p w:rsidR="006C1858" w:rsidRPr="0051147A" w:rsidRDefault="006C1858" w:rsidP="002B6710">
            <w:pPr>
              <w:adjustRightInd w:val="0"/>
              <w:ind w:leftChars="175" w:left="578" w:hangingChars="100" w:hanging="210"/>
              <w:rPr>
                <w:rFonts w:ascii="ＭＳ 明朝"/>
                <w:color w:val="000000"/>
                <w:spacing w:val="10"/>
                <w:kern w:val="0"/>
                <w:szCs w:val="21"/>
              </w:rPr>
            </w:pPr>
            <w:r w:rsidRPr="0051147A">
              <w:rPr>
                <w:rFonts w:ascii="ＭＳ 明朝" w:hAnsi="ＭＳ 明朝" w:cs="ＭＳ 明朝" w:hint="eastAsia"/>
                <w:color w:val="000000"/>
                <w:kern w:val="0"/>
                <w:szCs w:val="21"/>
              </w:rPr>
              <w:t>ロ　保管の場所から有害使用済機器又は当該保管に伴つて生じた汚水が飛散し、流出し、及び地下に浸透し、並びに悪臭が発散しないように次に掲げる措置を講ずること。</w:t>
            </w:r>
          </w:p>
          <w:p w:rsidR="006C1858" w:rsidRPr="0051147A" w:rsidRDefault="006C1858" w:rsidP="002B6710">
            <w:pPr>
              <w:ind w:leftChars="200" w:left="893" w:hangingChars="225" w:hanging="473"/>
              <w:rPr>
                <w:rFonts w:ascii="ＭＳ 明朝" w:hAnsi="ＭＳ 明朝"/>
                <w:color w:val="000000"/>
                <w:kern w:val="0"/>
                <w:szCs w:val="24"/>
              </w:rPr>
            </w:pPr>
            <w:r w:rsidRPr="0051147A">
              <w:rPr>
                <w:rFonts w:ascii="ＭＳ 明朝" w:hAnsi="ＭＳ 明朝" w:hint="eastAsia"/>
                <w:color w:val="000000"/>
                <w:kern w:val="0"/>
                <w:szCs w:val="24"/>
              </w:rPr>
              <w:t>（１）　保管する有害使用済機器の荷重が直接囲いにかかり、又はかかるおそれがある構造である場合にあつては、当該荷重に対して当該囲いが構造耐力上安全であること。</w:t>
            </w:r>
          </w:p>
          <w:p w:rsidR="006C1858" w:rsidRPr="0051147A" w:rsidRDefault="006C1858" w:rsidP="002B6710">
            <w:pPr>
              <w:ind w:leftChars="200" w:left="893" w:hangingChars="225" w:hanging="473"/>
              <w:rPr>
                <w:rFonts w:ascii="ＭＳ 明朝" w:hAnsi="ＭＳ 明朝"/>
                <w:color w:val="000000"/>
                <w:kern w:val="0"/>
                <w:szCs w:val="24"/>
              </w:rPr>
            </w:pPr>
            <w:r w:rsidRPr="0051147A">
              <w:rPr>
                <w:rFonts w:ascii="ＭＳ 明朝" w:hAnsi="ＭＳ 明朝" w:hint="eastAsia"/>
                <w:color w:val="000000"/>
                <w:kern w:val="0"/>
                <w:szCs w:val="24"/>
              </w:rPr>
              <w:t>（２）　屋外において有害使用済機器を容器を用いずに保管する場合にあつては、積み上げられた有害使用済機器の高さが環境省令で定める高さを超えないようにすること。</w:t>
            </w:r>
          </w:p>
          <w:p w:rsidR="006C1858" w:rsidRPr="0051147A" w:rsidRDefault="006C1858" w:rsidP="002B6710">
            <w:pPr>
              <w:ind w:leftChars="200" w:left="893" w:hangingChars="225" w:hanging="473"/>
              <w:rPr>
                <w:rFonts w:ascii="ＭＳ 明朝" w:hAnsi="ＭＳ 明朝"/>
                <w:color w:val="000000"/>
                <w:kern w:val="0"/>
                <w:szCs w:val="24"/>
              </w:rPr>
            </w:pPr>
            <w:r w:rsidRPr="0051147A">
              <w:rPr>
                <w:rFonts w:ascii="ＭＳ 明朝" w:hAnsi="ＭＳ 明朝" w:hint="eastAsia"/>
                <w:color w:val="000000"/>
                <w:kern w:val="0"/>
                <w:szCs w:val="24"/>
              </w:rPr>
              <w:t>（３）　有害使用済機器の保管に伴い汚水が生ずるおそれがある場合にあつては、当該汚水による公共の水域及び地下水の汚染を防止するため、保管の場所の底面を不浸透性の材料で覆うとともに、油分離装置及びこれに接続している排水溝その他の設備を設けること。</w:t>
            </w:r>
          </w:p>
          <w:p w:rsidR="006C1858" w:rsidRPr="0051147A" w:rsidRDefault="006C1858" w:rsidP="002B6710">
            <w:pPr>
              <w:ind w:leftChars="200" w:left="893" w:hangingChars="225" w:hanging="473"/>
              <w:rPr>
                <w:rFonts w:ascii="ＭＳ 明朝" w:hAnsi="ＭＳ 明朝"/>
                <w:color w:val="000000"/>
                <w:kern w:val="0"/>
                <w:szCs w:val="24"/>
              </w:rPr>
            </w:pPr>
            <w:r w:rsidRPr="0051147A">
              <w:rPr>
                <w:rFonts w:ascii="ＭＳ 明朝" w:hAnsi="ＭＳ 明朝" w:hint="eastAsia"/>
                <w:color w:val="000000"/>
                <w:kern w:val="0"/>
                <w:szCs w:val="24"/>
              </w:rPr>
              <w:t>（４）　その他環境省令で定める措置</w:t>
            </w:r>
          </w:p>
          <w:p w:rsidR="006C1858" w:rsidRPr="0051147A" w:rsidRDefault="006C1858" w:rsidP="002B6710">
            <w:pPr>
              <w:adjustRightInd w:val="0"/>
              <w:ind w:leftChars="175" w:left="578" w:hangingChars="100" w:hanging="210"/>
              <w:rPr>
                <w:rFonts w:ascii="ＭＳ 明朝" w:hAnsi="ＭＳ 明朝" w:cs="ＭＳ 明朝"/>
                <w:color w:val="000000"/>
                <w:kern w:val="0"/>
                <w:szCs w:val="21"/>
              </w:rPr>
            </w:pPr>
            <w:r w:rsidRPr="0051147A">
              <w:rPr>
                <w:rFonts w:ascii="ＭＳ 明朝" w:hAnsi="ＭＳ 明朝" w:cs="ＭＳ 明朝" w:hint="eastAsia"/>
                <w:color w:val="000000"/>
                <w:kern w:val="0"/>
                <w:szCs w:val="21"/>
              </w:rPr>
              <w:t>ハ　保管の場所において騒音又は振動が発生する場合にあつては、当該騒音又は振動によつて生活環境の保全上支障が生じないように必要な措置を講ずること。</w:t>
            </w:r>
          </w:p>
          <w:p w:rsidR="006C1858" w:rsidRPr="0051147A" w:rsidRDefault="006C1858" w:rsidP="002B6710">
            <w:pPr>
              <w:adjustRightInd w:val="0"/>
              <w:ind w:leftChars="175" w:left="578" w:hangingChars="100" w:hanging="210"/>
              <w:rPr>
                <w:rFonts w:ascii="ＭＳ 明朝" w:hAnsi="ＭＳ 明朝" w:cs="ＭＳ 明朝"/>
                <w:color w:val="000000"/>
                <w:kern w:val="0"/>
                <w:szCs w:val="21"/>
              </w:rPr>
            </w:pPr>
            <w:r w:rsidRPr="0051147A">
              <w:rPr>
                <w:rFonts w:ascii="ＭＳ 明朝" w:hAnsi="ＭＳ 明朝" w:cs="ＭＳ 明朝" w:hint="eastAsia"/>
                <w:color w:val="000000"/>
                <w:kern w:val="0"/>
                <w:szCs w:val="21"/>
              </w:rPr>
              <w:t>ニ　保管の場所における火災の発生又は延焼を防止するため、有害使用済機器がその他の物と混合するおそれのないように他の物と区分して保管することその他の環境</w:t>
            </w:r>
            <w:r w:rsidR="008876CA" w:rsidRPr="0051147A">
              <w:rPr>
                <w:rFonts w:ascii="ＭＳ 明朝" w:hAnsi="ＭＳ 明朝" w:cs="ＭＳ 明朝" w:hint="eastAsia"/>
                <w:color w:val="000000"/>
                <w:kern w:val="0"/>
                <w:szCs w:val="21"/>
              </w:rPr>
              <w:t>省</w:t>
            </w:r>
            <w:r w:rsidRPr="0051147A">
              <w:rPr>
                <w:rFonts w:ascii="ＭＳ 明朝" w:hAnsi="ＭＳ 明朝" w:cs="ＭＳ 明朝" w:hint="eastAsia"/>
                <w:color w:val="000000"/>
                <w:kern w:val="0"/>
                <w:szCs w:val="21"/>
              </w:rPr>
              <w:t>令で定める措置を講ずること。</w:t>
            </w:r>
          </w:p>
          <w:p w:rsidR="006C1858" w:rsidRPr="0051147A" w:rsidRDefault="006C1858" w:rsidP="002B6710">
            <w:pPr>
              <w:ind w:leftChars="145" w:left="587" w:hangingChars="135" w:hanging="283"/>
              <w:rPr>
                <w:rFonts w:ascii="ＭＳ 明朝" w:hAnsi="ＭＳ 明朝"/>
                <w:color w:val="000000"/>
                <w:kern w:val="0"/>
                <w:szCs w:val="24"/>
              </w:rPr>
            </w:pPr>
            <w:r w:rsidRPr="0051147A">
              <w:rPr>
                <w:rFonts w:ascii="ＭＳ 明朝" w:hAnsi="ＭＳ 明朝" w:cs="ＭＳ 明朝" w:hint="eastAsia"/>
                <w:color w:val="000000"/>
                <w:kern w:val="0"/>
                <w:szCs w:val="21"/>
              </w:rPr>
              <w:t>ホ　保管の場所には、ねずみが生息し、及び蚊、はえその他の害虫が発生しないようにすること。</w:t>
            </w:r>
          </w:p>
          <w:p w:rsidR="006C1858" w:rsidRPr="0051147A" w:rsidRDefault="006C1858" w:rsidP="002B6710">
            <w:pPr>
              <w:adjustRightInd w:val="0"/>
              <w:snapToGrid w:val="0"/>
              <w:spacing w:line="288" w:lineRule="auto"/>
              <w:ind w:firstLineChars="6" w:firstLine="13"/>
              <w:rPr>
                <w:color w:val="000000"/>
                <w:kern w:val="0"/>
                <w:szCs w:val="21"/>
              </w:rPr>
            </w:pPr>
          </w:p>
        </w:tc>
      </w:tr>
    </w:tbl>
    <w:p w:rsidR="006C1858" w:rsidRPr="0051147A" w:rsidRDefault="006C1858" w:rsidP="002B6710">
      <w:pPr>
        <w:adjustRightInd w:val="0"/>
        <w:snapToGrid w:val="0"/>
        <w:spacing w:line="288" w:lineRule="auto"/>
        <w:ind w:firstLineChars="100" w:firstLine="210"/>
        <w:rPr>
          <w:rFonts w:ascii="ＭＳ ゴシック" w:eastAsia="ＭＳ ゴシック" w:hAnsi="ＭＳ ゴシック"/>
          <w:color w:val="000000"/>
          <w:kern w:val="0"/>
          <w:szCs w:val="21"/>
        </w:rPr>
      </w:pPr>
    </w:p>
    <w:p w:rsidR="006C1858" w:rsidRPr="0051147A" w:rsidRDefault="006C1858" w:rsidP="002B6710">
      <w:pPr>
        <w:adjustRightInd w:val="0"/>
        <w:snapToGrid w:val="0"/>
        <w:spacing w:line="394" w:lineRule="exact"/>
        <w:jc w:val="left"/>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（解説）</w:t>
      </w:r>
    </w:p>
    <w:p w:rsidR="006C1858" w:rsidRPr="0051147A" w:rsidRDefault="006C1858" w:rsidP="002B6710">
      <w:pPr>
        <w:adjustRightInd w:val="0"/>
        <w:snapToGrid w:val="0"/>
        <w:spacing w:line="320" w:lineRule="exact"/>
        <w:jc w:val="left"/>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【囲いの設置】について　＜</w:t>
      </w:r>
      <w:r w:rsidR="00577E94" w:rsidRPr="0051147A">
        <w:rPr>
          <w:rFonts w:ascii="ＭＳ ゴシック" w:eastAsia="ＭＳ ゴシック" w:hAnsi="ＭＳ ゴシック" w:hint="eastAsia"/>
          <w:color w:val="000000"/>
          <w:kern w:val="0"/>
          <w:szCs w:val="21"/>
        </w:rPr>
        <w:t>施行令</w:t>
      </w:r>
      <w:r w:rsidRPr="0051147A">
        <w:rPr>
          <w:rFonts w:ascii="ＭＳ ゴシック" w:eastAsia="ＭＳ ゴシック" w:hAnsi="ＭＳ ゴシック" w:hint="eastAsia"/>
          <w:color w:val="000000"/>
          <w:kern w:val="0"/>
          <w:szCs w:val="21"/>
        </w:rPr>
        <w:t>第16条の3第1号イ（1）・ロ（1）＞</w:t>
      </w:r>
    </w:p>
    <w:p w:rsidR="006C1858" w:rsidRPr="0051147A" w:rsidRDefault="006C1858" w:rsidP="002B6710">
      <w:pPr>
        <w:adjustRightInd w:val="0"/>
        <w:snapToGrid w:val="0"/>
        <w:spacing w:line="320" w:lineRule="exact"/>
        <w:ind w:leftChars="202" w:left="424"/>
        <w:jc w:val="left"/>
        <w:rPr>
          <w:color w:val="000000"/>
          <w:kern w:val="0"/>
          <w:szCs w:val="21"/>
        </w:rPr>
      </w:pPr>
      <w:r w:rsidRPr="0051147A">
        <w:rPr>
          <w:rFonts w:hint="eastAsia"/>
          <w:color w:val="000000"/>
          <w:kern w:val="0"/>
          <w:szCs w:val="21"/>
        </w:rPr>
        <w:t xml:space="preserve">　有害使用済機器の保管に当たっては、みだりに人が入り込まないよう、また機器やその一部が周辺環境へ飛散・流出しない</w:t>
      </w:r>
      <w:r w:rsidR="00E66848" w:rsidRPr="0051147A">
        <w:rPr>
          <w:rFonts w:hint="eastAsia"/>
          <w:color w:val="000000"/>
          <w:kern w:val="0"/>
          <w:szCs w:val="21"/>
        </w:rPr>
        <w:t>よう管理するため、囲いを設け、保管の位置を明らかにする必要があります</w:t>
      </w:r>
      <w:r w:rsidRPr="0051147A">
        <w:rPr>
          <w:rFonts w:hint="eastAsia"/>
          <w:color w:val="000000"/>
          <w:kern w:val="0"/>
          <w:szCs w:val="21"/>
        </w:rPr>
        <w:t>。また、囲いに荷重がかかるように有害使用済機器が保管されている場合、囲いが倒れ、又は壊れること等により、有害使用済機器が周辺に</w:t>
      </w:r>
      <w:r w:rsidR="00E66848" w:rsidRPr="0051147A">
        <w:rPr>
          <w:rFonts w:hint="eastAsia"/>
          <w:color w:val="000000"/>
          <w:kern w:val="0"/>
          <w:szCs w:val="21"/>
        </w:rPr>
        <w:t>崩落しないように、当該荷重に対して構造耐力上安全である必要があります</w:t>
      </w:r>
      <w:r w:rsidRPr="0051147A">
        <w:rPr>
          <w:rFonts w:hint="eastAsia"/>
          <w:color w:val="000000"/>
          <w:kern w:val="0"/>
          <w:szCs w:val="21"/>
        </w:rPr>
        <w:t>。</w:t>
      </w:r>
    </w:p>
    <w:p w:rsidR="002711A0" w:rsidRPr="0051147A" w:rsidRDefault="002711A0" w:rsidP="002B6710">
      <w:pPr>
        <w:adjustRightInd w:val="0"/>
        <w:snapToGrid w:val="0"/>
        <w:spacing w:line="320" w:lineRule="exact"/>
        <w:ind w:leftChars="202" w:left="424"/>
        <w:jc w:val="left"/>
        <w:rPr>
          <w:color w:val="000000"/>
          <w:kern w:val="0"/>
          <w:szCs w:val="21"/>
        </w:rPr>
      </w:pPr>
    </w:p>
    <w:p w:rsidR="002711A0" w:rsidRPr="0051147A" w:rsidRDefault="002711A0" w:rsidP="002B6710">
      <w:pPr>
        <w:adjustRightInd w:val="0"/>
        <w:snapToGrid w:val="0"/>
        <w:spacing w:line="320" w:lineRule="exact"/>
        <w:ind w:leftChars="202" w:left="424"/>
        <w:jc w:val="left"/>
        <w:rPr>
          <w:color w:val="000000"/>
          <w:kern w:val="0"/>
          <w:szCs w:val="21"/>
        </w:rPr>
      </w:pPr>
    </w:p>
    <w:p w:rsidR="002711A0" w:rsidRPr="0051147A" w:rsidRDefault="006C1858" w:rsidP="002B6710">
      <w:pPr>
        <w:adjustRightInd w:val="0"/>
        <w:snapToGrid w:val="0"/>
        <w:spacing w:beforeLines="50" w:before="120" w:line="320" w:lineRule="exact"/>
        <w:jc w:val="left"/>
        <w:rPr>
          <w:color w:val="000000"/>
          <w:kern w:val="0"/>
          <w:szCs w:val="21"/>
        </w:rPr>
      </w:pPr>
      <w:r w:rsidRPr="0051147A">
        <w:rPr>
          <w:rFonts w:ascii="ＭＳ ゴシック" w:eastAsia="ＭＳ ゴシック" w:hAnsi="ＭＳ ゴシック" w:hint="eastAsia"/>
          <w:color w:val="000000"/>
          <w:kern w:val="0"/>
          <w:szCs w:val="21"/>
        </w:rPr>
        <w:t>【保管ヤード付近の掲示板の設置】について</w:t>
      </w:r>
      <w:r w:rsidRPr="0051147A">
        <w:rPr>
          <w:rFonts w:hint="eastAsia"/>
          <w:color w:val="000000"/>
          <w:kern w:val="0"/>
          <w:szCs w:val="21"/>
        </w:rPr>
        <w:t xml:space="preserve">　</w:t>
      </w:r>
    </w:p>
    <w:p w:rsidR="006C1858" w:rsidRPr="0051147A" w:rsidRDefault="006C1858" w:rsidP="002B6710">
      <w:pPr>
        <w:adjustRightInd w:val="0"/>
        <w:snapToGrid w:val="0"/>
        <w:spacing w:beforeLines="50" w:before="120" w:line="320" w:lineRule="exact"/>
        <w:jc w:val="right"/>
        <w:rPr>
          <w:color w:val="000000"/>
          <w:kern w:val="0"/>
          <w:szCs w:val="21"/>
        </w:rPr>
      </w:pPr>
      <w:r w:rsidRPr="0051147A">
        <w:rPr>
          <w:rFonts w:hint="eastAsia"/>
          <w:color w:val="000000"/>
          <w:kern w:val="0"/>
          <w:szCs w:val="21"/>
        </w:rPr>
        <w:t>＜</w:t>
      </w:r>
      <w:r w:rsidR="00577E94" w:rsidRPr="0051147A">
        <w:rPr>
          <w:rFonts w:hint="eastAsia"/>
          <w:color w:val="000000"/>
          <w:kern w:val="0"/>
          <w:szCs w:val="21"/>
        </w:rPr>
        <w:t>施行令</w:t>
      </w:r>
      <w:r w:rsidRPr="0051147A">
        <w:rPr>
          <w:rFonts w:hint="eastAsia"/>
          <w:color w:val="000000"/>
          <w:kern w:val="0"/>
          <w:szCs w:val="21"/>
        </w:rPr>
        <w:t>第</w:t>
      </w:r>
      <w:r w:rsidRPr="0051147A">
        <w:rPr>
          <w:rFonts w:hint="eastAsia"/>
          <w:color w:val="000000"/>
          <w:kern w:val="0"/>
          <w:szCs w:val="21"/>
        </w:rPr>
        <w:t>16</w:t>
      </w:r>
      <w:r w:rsidRPr="0051147A">
        <w:rPr>
          <w:rFonts w:hint="eastAsia"/>
          <w:color w:val="000000"/>
          <w:kern w:val="0"/>
          <w:szCs w:val="21"/>
        </w:rPr>
        <w:t>条の</w:t>
      </w:r>
      <w:r w:rsidRPr="0051147A">
        <w:rPr>
          <w:rFonts w:hint="eastAsia"/>
          <w:color w:val="000000"/>
          <w:kern w:val="0"/>
          <w:szCs w:val="21"/>
        </w:rPr>
        <w:t>3</w:t>
      </w:r>
      <w:r w:rsidRPr="0051147A">
        <w:rPr>
          <w:rFonts w:hint="eastAsia"/>
          <w:color w:val="000000"/>
          <w:kern w:val="0"/>
          <w:szCs w:val="21"/>
        </w:rPr>
        <w:t>第</w:t>
      </w:r>
      <w:r w:rsidRPr="0051147A">
        <w:rPr>
          <w:rFonts w:hint="eastAsia"/>
          <w:color w:val="000000"/>
          <w:kern w:val="0"/>
          <w:szCs w:val="21"/>
        </w:rPr>
        <w:t>1</w:t>
      </w:r>
      <w:r w:rsidRPr="0051147A">
        <w:rPr>
          <w:rFonts w:hint="eastAsia"/>
          <w:color w:val="000000"/>
          <w:kern w:val="0"/>
          <w:szCs w:val="21"/>
        </w:rPr>
        <w:t>号イ（</w:t>
      </w:r>
      <w:r w:rsidRPr="0051147A">
        <w:rPr>
          <w:rFonts w:hint="eastAsia"/>
          <w:color w:val="000000"/>
          <w:kern w:val="0"/>
          <w:szCs w:val="21"/>
        </w:rPr>
        <w:t>2</w:t>
      </w:r>
      <w:r w:rsidRPr="0051147A">
        <w:rPr>
          <w:rFonts w:hint="eastAsia"/>
          <w:color w:val="000000"/>
          <w:kern w:val="0"/>
          <w:szCs w:val="21"/>
        </w:rPr>
        <w:t>）＞＜</w:t>
      </w:r>
      <w:r w:rsidR="00577E94" w:rsidRPr="0051147A">
        <w:rPr>
          <w:rFonts w:hint="eastAsia"/>
          <w:color w:val="000000"/>
          <w:kern w:val="0"/>
          <w:szCs w:val="21"/>
        </w:rPr>
        <w:t>規則</w:t>
      </w:r>
      <w:r w:rsidRPr="0051147A">
        <w:rPr>
          <w:rFonts w:hint="eastAsia"/>
          <w:color w:val="000000"/>
          <w:kern w:val="0"/>
          <w:szCs w:val="21"/>
        </w:rPr>
        <w:t>第</w:t>
      </w:r>
      <w:r w:rsidRPr="0051147A">
        <w:rPr>
          <w:rFonts w:hint="eastAsia"/>
          <w:color w:val="000000"/>
          <w:kern w:val="0"/>
          <w:szCs w:val="21"/>
        </w:rPr>
        <w:t>13</w:t>
      </w:r>
      <w:r w:rsidRPr="0051147A">
        <w:rPr>
          <w:rFonts w:hint="eastAsia"/>
          <w:color w:val="000000"/>
          <w:kern w:val="0"/>
          <w:szCs w:val="21"/>
        </w:rPr>
        <w:t>条の</w:t>
      </w:r>
      <w:r w:rsidRPr="0051147A">
        <w:rPr>
          <w:rFonts w:hint="eastAsia"/>
          <w:color w:val="000000"/>
          <w:kern w:val="0"/>
          <w:szCs w:val="21"/>
        </w:rPr>
        <w:t>5</w:t>
      </w:r>
      <w:r w:rsidRPr="0051147A">
        <w:rPr>
          <w:rFonts w:hint="eastAsia"/>
          <w:color w:val="000000"/>
          <w:kern w:val="0"/>
          <w:szCs w:val="21"/>
        </w:rPr>
        <w:t>＞</w:t>
      </w:r>
    </w:p>
    <w:p w:rsidR="006C1858" w:rsidRPr="0051147A" w:rsidRDefault="006C1858" w:rsidP="002B6710">
      <w:pPr>
        <w:adjustRightInd w:val="0"/>
        <w:snapToGrid w:val="0"/>
        <w:spacing w:line="320" w:lineRule="exact"/>
        <w:ind w:leftChars="202" w:left="424"/>
        <w:jc w:val="left"/>
        <w:rPr>
          <w:color w:val="000000"/>
          <w:kern w:val="0"/>
          <w:szCs w:val="21"/>
        </w:rPr>
      </w:pPr>
      <w:r w:rsidRPr="0051147A">
        <w:rPr>
          <w:rFonts w:hint="eastAsia"/>
          <w:color w:val="000000"/>
          <w:kern w:val="0"/>
          <w:szCs w:val="21"/>
        </w:rPr>
        <w:t xml:space="preserve">　有害使用済機器の保管</w:t>
      </w:r>
      <w:r w:rsidR="00CA1AE9" w:rsidRPr="0051147A">
        <w:rPr>
          <w:rFonts w:hint="eastAsia"/>
          <w:color w:val="000000"/>
          <w:kern w:val="0"/>
          <w:szCs w:val="21"/>
        </w:rPr>
        <w:t>又は処分（以下「保管等」という。）</w:t>
      </w:r>
      <w:r w:rsidRPr="0051147A">
        <w:rPr>
          <w:rFonts w:hint="eastAsia"/>
          <w:color w:val="000000"/>
          <w:kern w:val="0"/>
          <w:szCs w:val="21"/>
        </w:rPr>
        <w:t>に当たっては、有害使用済機器の保管等の場所である旨、保管又は処分の別、保管品目、管理者の氏名又は名称、及び連絡先、最大保管高さ（容器を用いずに屋外で保管する場合に限る。）など、必要な事項が表示された掲示板を設ける必要があ</w:t>
      </w:r>
      <w:r w:rsidR="00E66848" w:rsidRPr="0051147A">
        <w:rPr>
          <w:rFonts w:hint="eastAsia"/>
          <w:color w:val="000000"/>
          <w:kern w:val="0"/>
          <w:szCs w:val="21"/>
        </w:rPr>
        <w:t>ります</w:t>
      </w:r>
      <w:r w:rsidRPr="0051147A">
        <w:rPr>
          <w:rFonts w:hint="eastAsia"/>
          <w:color w:val="000000"/>
          <w:kern w:val="0"/>
          <w:szCs w:val="21"/>
        </w:rPr>
        <w:t>。</w:t>
      </w:r>
    </w:p>
    <w:p w:rsidR="006C1858" w:rsidRPr="0051147A" w:rsidRDefault="006C1858" w:rsidP="002B6710">
      <w:pPr>
        <w:adjustRightInd w:val="0"/>
        <w:snapToGrid w:val="0"/>
        <w:spacing w:beforeLines="50" w:before="120" w:line="320" w:lineRule="exact"/>
        <w:jc w:val="left"/>
        <w:rPr>
          <w:color w:val="000000"/>
          <w:kern w:val="0"/>
          <w:szCs w:val="21"/>
        </w:rPr>
      </w:pPr>
      <w:r w:rsidRPr="0051147A">
        <w:rPr>
          <w:rFonts w:ascii="ＭＳ ゴシック" w:eastAsia="ＭＳ ゴシック" w:hAnsi="ＭＳ ゴシック" w:hint="eastAsia"/>
          <w:color w:val="000000"/>
          <w:kern w:val="0"/>
          <w:szCs w:val="21"/>
        </w:rPr>
        <w:t>【保管高さ】について</w:t>
      </w:r>
      <w:r w:rsidRPr="0051147A">
        <w:rPr>
          <w:rFonts w:hint="eastAsia"/>
          <w:color w:val="000000"/>
          <w:kern w:val="0"/>
          <w:szCs w:val="21"/>
        </w:rPr>
        <w:t xml:space="preserve">　＜</w:t>
      </w:r>
      <w:r w:rsidR="00CA1AE9" w:rsidRPr="0051147A">
        <w:rPr>
          <w:rFonts w:hint="eastAsia"/>
          <w:color w:val="000000"/>
          <w:kern w:val="0"/>
          <w:szCs w:val="21"/>
        </w:rPr>
        <w:t>施行令</w:t>
      </w:r>
      <w:r w:rsidRPr="0051147A">
        <w:rPr>
          <w:rFonts w:hint="eastAsia"/>
          <w:color w:val="000000"/>
          <w:kern w:val="0"/>
          <w:szCs w:val="21"/>
        </w:rPr>
        <w:t>第</w:t>
      </w:r>
      <w:r w:rsidRPr="0051147A">
        <w:rPr>
          <w:rFonts w:hint="eastAsia"/>
          <w:color w:val="000000"/>
          <w:kern w:val="0"/>
          <w:szCs w:val="21"/>
        </w:rPr>
        <w:t>16</w:t>
      </w:r>
      <w:r w:rsidRPr="0051147A">
        <w:rPr>
          <w:rFonts w:hint="eastAsia"/>
          <w:color w:val="000000"/>
          <w:kern w:val="0"/>
          <w:szCs w:val="21"/>
        </w:rPr>
        <w:t>条の</w:t>
      </w:r>
      <w:r w:rsidRPr="0051147A">
        <w:rPr>
          <w:rFonts w:hint="eastAsia"/>
          <w:color w:val="000000"/>
          <w:kern w:val="0"/>
          <w:szCs w:val="21"/>
        </w:rPr>
        <w:t>3</w:t>
      </w:r>
      <w:r w:rsidRPr="0051147A">
        <w:rPr>
          <w:rFonts w:hint="eastAsia"/>
          <w:color w:val="000000"/>
          <w:kern w:val="0"/>
          <w:szCs w:val="21"/>
        </w:rPr>
        <w:t>第</w:t>
      </w:r>
      <w:r w:rsidRPr="0051147A">
        <w:rPr>
          <w:rFonts w:hint="eastAsia"/>
          <w:color w:val="000000"/>
          <w:kern w:val="0"/>
          <w:szCs w:val="21"/>
        </w:rPr>
        <w:t>1</w:t>
      </w:r>
      <w:r w:rsidRPr="0051147A">
        <w:rPr>
          <w:rFonts w:hint="eastAsia"/>
          <w:color w:val="000000"/>
          <w:kern w:val="0"/>
          <w:szCs w:val="21"/>
        </w:rPr>
        <w:t>号ロ（</w:t>
      </w:r>
      <w:r w:rsidRPr="0051147A">
        <w:rPr>
          <w:rFonts w:hint="eastAsia"/>
          <w:color w:val="000000"/>
          <w:kern w:val="0"/>
          <w:szCs w:val="21"/>
        </w:rPr>
        <w:t>2</w:t>
      </w:r>
      <w:r w:rsidRPr="0051147A">
        <w:rPr>
          <w:rFonts w:hint="eastAsia"/>
          <w:color w:val="000000"/>
          <w:kern w:val="0"/>
          <w:szCs w:val="21"/>
        </w:rPr>
        <w:t>）＞＜</w:t>
      </w:r>
      <w:r w:rsidR="00CA1AE9" w:rsidRPr="0051147A">
        <w:rPr>
          <w:rFonts w:hint="eastAsia"/>
          <w:color w:val="000000"/>
          <w:kern w:val="0"/>
          <w:szCs w:val="21"/>
        </w:rPr>
        <w:t>規則</w:t>
      </w:r>
      <w:r w:rsidRPr="0051147A">
        <w:rPr>
          <w:rFonts w:hint="eastAsia"/>
          <w:color w:val="000000"/>
          <w:kern w:val="0"/>
          <w:szCs w:val="21"/>
        </w:rPr>
        <w:t>第</w:t>
      </w:r>
      <w:r w:rsidRPr="0051147A">
        <w:rPr>
          <w:rFonts w:hint="eastAsia"/>
          <w:color w:val="000000"/>
          <w:kern w:val="0"/>
          <w:szCs w:val="21"/>
        </w:rPr>
        <w:t>13</w:t>
      </w:r>
      <w:r w:rsidRPr="0051147A">
        <w:rPr>
          <w:rFonts w:hint="eastAsia"/>
          <w:color w:val="000000"/>
          <w:kern w:val="0"/>
          <w:szCs w:val="21"/>
        </w:rPr>
        <w:t>条の</w:t>
      </w:r>
      <w:r w:rsidRPr="0051147A">
        <w:rPr>
          <w:rFonts w:hint="eastAsia"/>
          <w:color w:val="000000"/>
          <w:kern w:val="0"/>
          <w:szCs w:val="21"/>
        </w:rPr>
        <w:t>6</w:t>
      </w:r>
      <w:r w:rsidRPr="0051147A">
        <w:rPr>
          <w:rFonts w:hint="eastAsia"/>
          <w:color w:val="000000"/>
          <w:kern w:val="0"/>
          <w:szCs w:val="21"/>
        </w:rPr>
        <w:t>＞</w:t>
      </w:r>
    </w:p>
    <w:p w:rsidR="006C1858" w:rsidRPr="0051147A" w:rsidRDefault="006C1858" w:rsidP="002B6710">
      <w:pPr>
        <w:adjustRightInd w:val="0"/>
        <w:snapToGrid w:val="0"/>
        <w:spacing w:line="320" w:lineRule="exact"/>
        <w:ind w:leftChars="202" w:left="424"/>
        <w:jc w:val="left"/>
        <w:rPr>
          <w:color w:val="000000"/>
          <w:kern w:val="0"/>
          <w:szCs w:val="21"/>
        </w:rPr>
      </w:pPr>
      <w:r w:rsidRPr="0051147A">
        <w:rPr>
          <w:rFonts w:hint="eastAsia"/>
          <w:color w:val="000000"/>
          <w:kern w:val="0"/>
          <w:szCs w:val="21"/>
        </w:rPr>
        <w:t xml:space="preserve">　有害使用済機器を</w:t>
      </w:r>
      <w:r w:rsidR="009A5043" w:rsidRPr="0051147A">
        <w:rPr>
          <w:rFonts w:hint="eastAsia"/>
          <w:color w:val="000000"/>
          <w:kern w:val="0"/>
          <w:szCs w:val="21"/>
        </w:rPr>
        <w:t>、</w:t>
      </w:r>
      <w:r w:rsidRPr="0051147A">
        <w:rPr>
          <w:rFonts w:hint="eastAsia"/>
          <w:color w:val="000000"/>
          <w:kern w:val="0"/>
          <w:szCs w:val="21"/>
        </w:rPr>
        <w:t>容器を用いずに屋外で保管する場合、機器やその一部の周辺環境への飛散・流出防止や火災対策の観点から保管の状況に応じて定められた高さを超えないようにする必要があ</w:t>
      </w:r>
      <w:r w:rsidR="00E66848" w:rsidRPr="0051147A">
        <w:rPr>
          <w:rFonts w:hint="eastAsia"/>
          <w:color w:val="000000"/>
          <w:kern w:val="0"/>
          <w:szCs w:val="21"/>
        </w:rPr>
        <w:t>ります</w:t>
      </w:r>
      <w:r w:rsidRPr="0051147A">
        <w:rPr>
          <w:rFonts w:hint="eastAsia"/>
          <w:color w:val="000000"/>
          <w:kern w:val="0"/>
          <w:szCs w:val="21"/>
        </w:rPr>
        <w:t>。</w:t>
      </w:r>
    </w:p>
    <w:p w:rsidR="006C1858" w:rsidRPr="0051147A" w:rsidRDefault="006C1858" w:rsidP="002B6710">
      <w:pPr>
        <w:adjustRightInd w:val="0"/>
        <w:snapToGrid w:val="0"/>
        <w:spacing w:beforeLines="50" w:before="120" w:line="320" w:lineRule="exact"/>
        <w:jc w:val="left"/>
        <w:rPr>
          <w:color w:val="000000"/>
          <w:kern w:val="0"/>
          <w:szCs w:val="21"/>
        </w:rPr>
      </w:pPr>
      <w:r w:rsidRPr="0051147A">
        <w:rPr>
          <w:rFonts w:ascii="ＭＳ ゴシック" w:eastAsia="ＭＳ ゴシック" w:hAnsi="ＭＳ ゴシック" w:hint="eastAsia"/>
          <w:color w:val="000000"/>
          <w:kern w:val="0"/>
          <w:szCs w:val="21"/>
        </w:rPr>
        <w:t>【土壌・地下水汚染防止】について</w:t>
      </w:r>
      <w:r w:rsidRPr="0051147A">
        <w:rPr>
          <w:rFonts w:hint="eastAsia"/>
          <w:color w:val="000000"/>
          <w:kern w:val="0"/>
          <w:szCs w:val="21"/>
        </w:rPr>
        <w:t xml:space="preserve">　＜</w:t>
      </w:r>
      <w:r w:rsidR="00CA1AE9" w:rsidRPr="0051147A">
        <w:rPr>
          <w:rFonts w:hint="eastAsia"/>
          <w:color w:val="000000"/>
          <w:kern w:val="0"/>
          <w:szCs w:val="21"/>
        </w:rPr>
        <w:t>施行令</w:t>
      </w:r>
      <w:r w:rsidRPr="0051147A">
        <w:rPr>
          <w:rFonts w:hint="eastAsia"/>
          <w:color w:val="000000"/>
          <w:kern w:val="0"/>
          <w:szCs w:val="21"/>
        </w:rPr>
        <w:t>第</w:t>
      </w:r>
      <w:r w:rsidRPr="0051147A">
        <w:rPr>
          <w:rFonts w:hint="eastAsia"/>
          <w:color w:val="000000"/>
          <w:kern w:val="0"/>
          <w:szCs w:val="21"/>
        </w:rPr>
        <w:t>16</w:t>
      </w:r>
      <w:r w:rsidRPr="0051147A">
        <w:rPr>
          <w:rFonts w:hint="eastAsia"/>
          <w:color w:val="000000"/>
          <w:kern w:val="0"/>
          <w:szCs w:val="21"/>
        </w:rPr>
        <w:t>条の</w:t>
      </w:r>
      <w:r w:rsidRPr="0051147A">
        <w:rPr>
          <w:rFonts w:hint="eastAsia"/>
          <w:color w:val="000000"/>
          <w:kern w:val="0"/>
          <w:szCs w:val="21"/>
        </w:rPr>
        <w:t>3</w:t>
      </w:r>
      <w:r w:rsidRPr="0051147A">
        <w:rPr>
          <w:rFonts w:hint="eastAsia"/>
          <w:color w:val="000000"/>
          <w:kern w:val="0"/>
          <w:szCs w:val="21"/>
        </w:rPr>
        <w:t>第</w:t>
      </w:r>
      <w:r w:rsidRPr="0051147A">
        <w:rPr>
          <w:rFonts w:hint="eastAsia"/>
          <w:color w:val="000000"/>
          <w:kern w:val="0"/>
          <w:szCs w:val="21"/>
        </w:rPr>
        <w:t>1</w:t>
      </w:r>
      <w:r w:rsidRPr="0051147A">
        <w:rPr>
          <w:rFonts w:hint="eastAsia"/>
          <w:color w:val="000000"/>
          <w:kern w:val="0"/>
          <w:szCs w:val="21"/>
        </w:rPr>
        <w:t>号ロ（</w:t>
      </w:r>
      <w:r w:rsidRPr="0051147A">
        <w:rPr>
          <w:rFonts w:hint="eastAsia"/>
          <w:color w:val="000000"/>
          <w:kern w:val="0"/>
          <w:szCs w:val="21"/>
        </w:rPr>
        <w:t>3</w:t>
      </w:r>
      <w:r w:rsidRPr="0051147A">
        <w:rPr>
          <w:rFonts w:hint="eastAsia"/>
          <w:color w:val="000000"/>
          <w:kern w:val="0"/>
          <w:szCs w:val="21"/>
        </w:rPr>
        <w:t>）＞</w:t>
      </w:r>
    </w:p>
    <w:p w:rsidR="006C1858" w:rsidRPr="0051147A" w:rsidRDefault="006C1858" w:rsidP="002B6710">
      <w:pPr>
        <w:adjustRightInd w:val="0"/>
        <w:snapToGrid w:val="0"/>
        <w:spacing w:line="320" w:lineRule="exact"/>
        <w:ind w:leftChars="202" w:left="424"/>
        <w:jc w:val="left"/>
        <w:rPr>
          <w:color w:val="000000"/>
          <w:kern w:val="0"/>
          <w:szCs w:val="21"/>
        </w:rPr>
      </w:pPr>
      <w:r w:rsidRPr="0051147A">
        <w:rPr>
          <w:rFonts w:hint="eastAsia"/>
          <w:color w:val="000000"/>
          <w:kern w:val="0"/>
          <w:szCs w:val="21"/>
        </w:rPr>
        <w:t xml:space="preserve">　有害使用済機器は内部に潤滑油等を含むものがあり、また多くの機器では有害物質を含んでいることから、保管に際し、油の漏洩や汚水の発生・流出等により、公共水域、土壌や地下水の汚染のおそれがあるため、周辺環境の汚染を防止する措置を講ずる必要があ</w:t>
      </w:r>
      <w:r w:rsidR="00E66848" w:rsidRPr="0051147A">
        <w:rPr>
          <w:rFonts w:hint="eastAsia"/>
          <w:color w:val="000000"/>
          <w:kern w:val="0"/>
          <w:szCs w:val="21"/>
        </w:rPr>
        <w:t>ります</w:t>
      </w:r>
      <w:r w:rsidRPr="0051147A">
        <w:rPr>
          <w:rFonts w:hint="eastAsia"/>
          <w:color w:val="000000"/>
          <w:kern w:val="0"/>
          <w:szCs w:val="21"/>
        </w:rPr>
        <w:t>。</w:t>
      </w:r>
    </w:p>
    <w:p w:rsidR="002711A0" w:rsidRPr="0051147A" w:rsidRDefault="006C1858" w:rsidP="002B6710">
      <w:pPr>
        <w:adjustRightInd w:val="0"/>
        <w:snapToGrid w:val="0"/>
        <w:spacing w:beforeLines="50" w:before="120" w:line="320" w:lineRule="exact"/>
        <w:jc w:val="left"/>
        <w:rPr>
          <w:color w:val="000000"/>
          <w:kern w:val="0"/>
          <w:szCs w:val="21"/>
        </w:rPr>
      </w:pPr>
      <w:r w:rsidRPr="0051147A">
        <w:rPr>
          <w:rFonts w:ascii="ＭＳ ゴシック" w:eastAsia="ＭＳ ゴシック" w:hAnsi="ＭＳ ゴシック" w:hint="eastAsia"/>
          <w:color w:val="000000"/>
          <w:kern w:val="0"/>
          <w:szCs w:val="21"/>
        </w:rPr>
        <w:t>【飛散・流出に関する必要な措置】について</w:t>
      </w:r>
      <w:r w:rsidRPr="0051147A">
        <w:rPr>
          <w:rFonts w:hint="eastAsia"/>
          <w:color w:val="000000"/>
          <w:kern w:val="0"/>
          <w:szCs w:val="21"/>
        </w:rPr>
        <w:t xml:space="preserve">　</w:t>
      </w:r>
    </w:p>
    <w:p w:rsidR="006C1858" w:rsidRPr="0051147A" w:rsidRDefault="006C1858" w:rsidP="002B6710">
      <w:pPr>
        <w:adjustRightInd w:val="0"/>
        <w:snapToGrid w:val="0"/>
        <w:spacing w:beforeLines="50" w:before="120" w:line="320" w:lineRule="exact"/>
        <w:jc w:val="right"/>
        <w:rPr>
          <w:color w:val="000000"/>
          <w:kern w:val="0"/>
          <w:szCs w:val="21"/>
        </w:rPr>
      </w:pPr>
      <w:r w:rsidRPr="0051147A">
        <w:rPr>
          <w:rFonts w:hint="eastAsia"/>
          <w:color w:val="000000"/>
          <w:kern w:val="0"/>
          <w:szCs w:val="21"/>
        </w:rPr>
        <w:t>＜</w:t>
      </w:r>
      <w:r w:rsidR="00CA1AE9" w:rsidRPr="0051147A">
        <w:rPr>
          <w:rFonts w:hint="eastAsia"/>
          <w:color w:val="000000"/>
          <w:kern w:val="0"/>
          <w:szCs w:val="21"/>
        </w:rPr>
        <w:t>施行令</w:t>
      </w:r>
      <w:r w:rsidRPr="0051147A">
        <w:rPr>
          <w:rFonts w:hint="eastAsia"/>
          <w:color w:val="000000"/>
          <w:kern w:val="0"/>
          <w:szCs w:val="21"/>
        </w:rPr>
        <w:t>第</w:t>
      </w:r>
      <w:r w:rsidRPr="0051147A">
        <w:rPr>
          <w:rFonts w:hint="eastAsia"/>
          <w:color w:val="000000"/>
          <w:kern w:val="0"/>
          <w:szCs w:val="21"/>
        </w:rPr>
        <w:t>16</w:t>
      </w:r>
      <w:r w:rsidRPr="0051147A">
        <w:rPr>
          <w:rFonts w:hint="eastAsia"/>
          <w:color w:val="000000"/>
          <w:kern w:val="0"/>
          <w:szCs w:val="21"/>
        </w:rPr>
        <w:t>条の</w:t>
      </w:r>
      <w:r w:rsidRPr="0051147A">
        <w:rPr>
          <w:rFonts w:hint="eastAsia"/>
          <w:color w:val="000000"/>
          <w:kern w:val="0"/>
          <w:szCs w:val="21"/>
        </w:rPr>
        <w:t>3</w:t>
      </w:r>
      <w:r w:rsidRPr="0051147A">
        <w:rPr>
          <w:rFonts w:hint="eastAsia"/>
          <w:color w:val="000000"/>
          <w:kern w:val="0"/>
          <w:szCs w:val="21"/>
        </w:rPr>
        <w:t>第</w:t>
      </w:r>
      <w:r w:rsidRPr="0051147A">
        <w:rPr>
          <w:rFonts w:hint="eastAsia"/>
          <w:color w:val="000000"/>
          <w:kern w:val="0"/>
          <w:szCs w:val="21"/>
        </w:rPr>
        <w:t>1</w:t>
      </w:r>
      <w:r w:rsidRPr="0051147A">
        <w:rPr>
          <w:rFonts w:hint="eastAsia"/>
          <w:color w:val="000000"/>
          <w:kern w:val="0"/>
          <w:szCs w:val="21"/>
        </w:rPr>
        <w:t>号ロ（</w:t>
      </w:r>
      <w:r w:rsidRPr="0051147A">
        <w:rPr>
          <w:rFonts w:hint="eastAsia"/>
          <w:color w:val="000000"/>
          <w:kern w:val="0"/>
          <w:szCs w:val="21"/>
        </w:rPr>
        <w:t>4</w:t>
      </w:r>
      <w:r w:rsidRPr="0051147A">
        <w:rPr>
          <w:rFonts w:hint="eastAsia"/>
          <w:color w:val="000000"/>
          <w:kern w:val="0"/>
          <w:szCs w:val="21"/>
        </w:rPr>
        <w:t>）＞＜</w:t>
      </w:r>
      <w:r w:rsidR="00CA1AE9" w:rsidRPr="0051147A">
        <w:rPr>
          <w:rFonts w:hint="eastAsia"/>
          <w:color w:val="000000"/>
          <w:kern w:val="0"/>
          <w:szCs w:val="21"/>
        </w:rPr>
        <w:t>規則</w:t>
      </w:r>
      <w:r w:rsidRPr="0051147A">
        <w:rPr>
          <w:rFonts w:hint="eastAsia"/>
          <w:color w:val="000000"/>
          <w:kern w:val="0"/>
          <w:szCs w:val="21"/>
        </w:rPr>
        <w:t>第</w:t>
      </w:r>
      <w:r w:rsidRPr="0051147A">
        <w:rPr>
          <w:rFonts w:hint="eastAsia"/>
          <w:color w:val="000000"/>
          <w:kern w:val="0"/>
          <w:szCs w:val="21"/>
        </w:rPr>
        <w:t>13</w:t>
      </w:r>
      <w:r w:rsidRPr="0051147A">
        <w:rPr>
          <w:rFonts w:hint="eastAsia"/>
          <w:color w:val="000000"/>
          <w:kern w:val="0"/>
          <w:szCs w:val="21"/>
        </w:rPr>
        <w:t>条の</w:t>
      </w:r>
      <w:r w:rsidRPr="0051147A">
        <w:rPr>
          <w:rFonts w:hint="eastAsia"/>
          <w:color w:val="000000"/>
          <w:kern w:val="0"/>
          <w:szCs w:val="21"/>
        </w:rPr>
        <w:t>7</w:t>
      </w:r>
      <w:r w:rsidRPr="0051147A">
        <w:rPr>
          <w:rFonts w:hint="eastAsia"/>
          <w:color w:val="000000"/>
          <w:kern w:val="0"/>
          <w:szCs w:val="21"/>
        </w:rPr>
        <w:t>＞</w:t>
      </w:r>
    </w:p>
    <w:p w:rsidR="006C1858" w:rsidRPr="0051147A" w:rsidRDefault="006C1858" w:rsidP="002B6710">
      <w:pPr>
        <w:adjustRightInd w:val="0"/>
        <w:snapToGrid w:val="0"/>
        <w:spacing w:line="320" w:lineRule="exact"/>
        <w:ind w:leftChars="202" w:left="424"/>
        <w:jc w:val="left"/>
        <w:rPr>
          <w:color w:val="000000"/>
          <w:kern w:val="0"/>
          <w:szCs w:val="21"/>
        </w:rPr>
      </w:pPr>
      <w:r w:rsidRPr="0051147A">
        <w:rPr>
          <w:rFonts w:hint="eastAsia"/>
          <w:color w:val="000000"/>
          <w:kern w:val="0"/>
          <w:szCs w:val="21"/>
        </w:rPr>
        <w:t xml:space="preserve">　屋外で容器を用いずに保管する場合で、強風時等に有害使用済機器やその一部が飛散・流出するおそれのある場合は、フェンスを設けるなど保管の状況に応じて必要な対策を講ずる必要があ</w:t>
      </w:r>
      <w:r w:rsidR="00E66848" w:rsidRPr="0051147A">
        <w:rPr>
          <w:rFonts w:hint="eastAsia"/>
          <w:color w:val="000000"/>
          <w:kern w:val="0"/>
          <w:szCs w:val="21"/>
        </w:rPr>
        <w:t>ります</w:t>
      </w:r>
      <w:r w:rsidRPr="0051147A">
        <w:rPr>
          <w:rFonts w:hint="eastAsia"/>
          <w:color w:val="000000"/>
          <w:kern w:val="0"/>
          <w:szCs w:val="21"/>
        </w:rPr>
        <w:t>。</w:t>
      </w:r>
    </w:p>
    <w:p w:rsidR="006C1858" w:rsidRPr="0051147A" w:rsidRDefault="006C1858" w:rsidP="002B6710">
      <w:pPr>
        <w:adjustRightInd w:val="0"/>
        <w:snapToGrid w:val="0"/>
        <w:spacing w:beforeLines="50" w:before="120" w:line="320" w:lineRule="exact"/>
        <w:jc w:val="left"/>
        <w:rPr>
          <w:color w:val="000000"/>
          <w:kern w:val="0"/>
          <w:szCs w:val="21"/>
        </w:rPr>
      </w:pPr>
      <w:r w:rsidRPr="0051147A">
        <w:rPr>
          <w:rFonts w:ascii="ＭＳ ゴシック" w:eastAsia="ＭＳ ゴシック" w:hAnsi="ＭＳ ゴシック" w:hint="eastAsia"/>
          <w:color w:val="000000"/>
          <w:kern w:val="0"/>
          <w:szCs w:val="21"/>
        </w:rPr>
        <w:t xml:space="preserve">【生活環境の保全】について　</w:t>
      </w:r>
      <w:r w:rsidRPr="0051147A">
        <w:rPr>
          <w:rFonts w:hint="eastAsia"/>
          <w:color w:val="000000"/>
          <w:kern w:val="0"/>
          <w:szCs w:val="21"/>
        </w:rPr>
        <w:t>＜</w:t>
      </w:r>
      <w:r w:rsidR="00CA1AE9" w:rsidRPr="0051147A">
        <w:rPr>
          <w:rFonts w:hint="eastAsia"/>
          <w:color w:val="000000"/>
          <w:kern w:val="0"/>
          <w:szCs w:val="21"/>
        </w:rPr>
        <w:t>施行令</w:t>
      </w:r>
      <w:r w:rsidRPr="0051147A">
        <w:rPr>
          <w:rFonts w:hint="eastAsia"/>
          <w:color w:val="000000"/>
          <w:kern w:val="0"/>
          <w:szCs w:val="21"/>
        </w:rPr>
        <w:t>第</w:t>
      </w:r>
      <w:r w:rsidRPr="0051147A">
        <w:rPr>
          <w:rFonts w:hint="eastAsia"/>
          <w:color w:val="000000"/>
          <w:kern w:val="0"/>
          <w:szCs w:val="21"/>
        </w:rPr>
        <w:t>16</w:t>
      </w:r>
      <w:r w:rsidRPr="0051147A">
        <w:rPr>
          <w:rFonts w:hint="eastAsia"/>
          <w:color w:val="000000"/>
          <w:kern w:val="0"/>
          <w:szCs w:val="21"/>
        </w:rPr>
        <w:t>条の</w:t>
      </w:r>
      <w:r w:rsidRPr="0051147A">
        <w:rPr>
          <w:rFonts w:hint="eastAsia"/>
          <w:color w:val="000000"/>
          <w:kern w:val="0"/>
          <w:szCs w:val="21"/>
        </w:rPr>
        <w:t>3</w:t>
      </w:r>
      <w:r w:rsidRPr="0051147A">
        <w:rPr>
          <w:rFonts w:hint="eastAsia"/>
          <w:color w:val="000000"/>
          <w:kern w:val="0"/>
          <w:szCs w:val="21"/>
        </w:rPr>
        <w:t>第</w:t>
      </w:r>
      <w:r w:rsidRPr="0051147A">
        <w:rPr>
          <w:rFonts w:hint="eastAsia"/>
          <w:color w:val="000000"/>
          <w:kern w:val="0"/>
          <w:szCs w:val="21"/>
        </w:rPr>
        <w:t>1</w:t>
      </w:r>
      <w:r w:rsidRPr="0051147A">
        <w:rPr>
          <w:rFonts w:hint="eastAsia"/>
          <w:color w:val="000000"/>
          <w:kern w:val="0"/>
          <w:szCs w:val="21"/>
        </w:rPr>
        <w:t>号ハ＞</w:t>
      </w:r>
    </w:p>
    <w:p w:rsidR="006C1858" w:rsidRPr="0051147A" w:rsidRDefault="006C1858" w:rsidP="002B6710">
      <w:pPr>
        <w:adjustRightInd w:val="0"/>
        <w:snapToGrid w:val="0"/>
        <w:spacing w:line="320" w:lineRule="exact"/>
        <w:ind w:leftChars="202" w:left="424"/>
        <w:jc w:val="left"/>
        <w:rPr>
          <w:color w:val="000000"/>
          <w:kern w:val="0"/>
          <w:szCs w:val="21"/>
        </w:rPr>
      </w:pPr>
      <w:r w:rsidRPr="0051147A">
        <w:rPr>
          <w:rFonts w:hint="eastAsia"/>
          <w:color w:val="000000"/>
          <w:kern w:val="0"/>
          <w:szCs w:val="21"/>
        </w:rPr>
        <w:t xml:space="preserve">　有害使用済機器の保管を業として行うに当たっては、機器の搬入搬出に伴う車両の走行、車両からの積卸し、積み込み、選別時の重機稼働等による騒音・振動により、生活環境保全上悪影響をおよぼさないよう必要な措置を講ずる必要があ</w:t>
      </w:r>
      <w:r w:rsidR="00E66848" w:rsidRPr="0051147A">
        <w:rPr>
          <w:rFonts w:hint="eastAsia"/>
          <w:color w:val="000000"/>
          <w:kern w:val="0"/>
          <w:szCs w:val="21"/>
        </w:rPr>
        <w:t>ります</w:t>
      </w:r>
      <w:r w:rsidRPr="0051147A">
        <w:rPr>
          <w:rFonts w:hint="eastAsia"/>
          <w:color w:val="000000"/>
          <w:kern w:val="0"/>
          <w:szCs w:val="21"/>
        </w:rPr>
        <w:t>。</w:t>
      </w:r>
    </w:p>
    <w:p w:rsidR="002711A0" w:rsidRPr="0051147A" w:rsidRDefault="006C1858" w:rsidP="002B6710">
      <w:pPr>
        <w:adjustRightInd w:val="0"/>
        <w:snapToGrid w:val="0"/>
        <w:spacing w:beforeLines="50" w:before="120" w:line="320" w:lineRule="exact"/>
        <w:rPr>
          <w:color w:val="000000"/>
          <w:kern w:val="0"/>
          <w:szCs w:val="21"/>
        </w:rPr>
      </w:pPr>
      <w:r w:rsidRPr="0051147A">
        <w:rPr>
          <w:rFonts w:ascii="ＭＳ ゴシック" w:eastAsia="ＭＳ ゴシック" w:hAnsi="ＭＳ ゴシック" w:hint="eastAsia"/>
          <w:color w:val="000000"/>
          <w:kern w:val="0"/>
          <w:szCs w:val="21"/>
        </w:rPr>
        <w:t>【火災・延焼防止】について</w:t>
      </w:r>
      <w:r w:rsidRPr="0051147A">
        <w:rPr>
          <w:rFonts w:hint="eastAsia"/>
          <w:color w:val="000000"/>
          <w:kern w:val="0"/>
          <w:szCs w:val="21"/>
        </w:rPr>
        <w:t xml:space="preserve">　</w:t>
      </w:r>
    </w:p>
    <w:p w:rsidR="006C1858" w:rsidRPr="0051147A" w:rsidRDefault="006C1858" w:rsidP="002B6710">
      <w:pPr>
        <w:adjustRightInd w:val="0"/>
        <w:snapToGrid w:val="0"/>
        <w:spacing w:beforeLines="50" w:before="120" w:line="320" w:lineRule="exact"/>
        <w:jc w:val="right"/>
        <w:rPr>
          <w:color w:val="000000"/>
          <w:kern w:val="0"/>
          <w:szCs w:val="21"/>
        </w:rPr>
      </w:pPr>
      <w:r w:rsidRPr="0051147A">
        <w:rPr>
          <w:rFonts w:hint="eastAsia"/>
          <w:color w:val="000000"/>
          <w:kern w:val="0"/>
          <w:szCs w:val="21"/>
        </w:rPr>
        <w:t>＜</w:t>
      </w:r>
      <w:r w:rsidR="00CA1AE9" w:rsidRPr="0051147A">
        <w:rPr>
          <w:rFonts w:hint="eastAsia"/>
          <w:color w:val="000000"/>
          <w:kern w:val="0"/>
          <w:szCs w:val="21"/>
        </w:rPr>
        <w:t>施行令</w:t>
      </w:r>
      <w:r w:rsidRPr="0051147A">
        <w:rPr>
          <w:rFonts w:hint="eastAsia"/>
          <w:color w:val="000000"/>
          <w:kern w:val="0"/>
          <w:szCs w:val="21"/>
        </w:rPr>
        <w:t>第</w:t>
      </w:r>
      <w:r w:rsidRPr="0051147A">
        <w:rPr>
          <w:rFonts w:hint="eastAsia"/>
          <w:color w:val="000000"/>
          <w:kern w:val="0"/>
          <w:szCs w:val="21"/>
        </w:rPr>
        <w:t>16</w:t>
      </w:r>
      <w:r w:rsidRPr="0051147A">
        <w:rPr>
          <w:rFonts w:hint="eastAsia"/>
          <w:color w:val="000000"/>
          <w:kern w:val="0"/>
          <w:szCs w:val="21"/>
        </w:rPr>
        <w:t>条の</w:t>
      </w:r>
      <w:r w:rsidRPr="0051147A">
        <w:rPr>
          <w:rFonts w:hint="eastAsia"/>
          <w:color w:val="000000"/>
          <w:kern w:val="0"/>
          <w:szCs w:val="21"/>
        </w:rPr>
        <w:t>3</w:t>
      </w:r>
      <w:r w:rsidRPr="0051147A">
        <w:rPr>
          <w:rFonts w:hint="eastAsia"/>
          <w:color w:val="000000"/>
          <w:kern w:val="0"/>
          <w:szCs w:val="21"/>
        </w:rPr>
        <w:t>第</w:t>
      </w:r>
      <w:r w:rsidRPr="0051147A">
        <w:rPr>
          <w:rFonts w:hint="eastAsia"/>
          <w:color w:val="000000"/>
          <w:kern w:val="0"/>
          <w:szCs w:val="21"/>
        </w:rPr>
        <w:t>1</w:t>
      </w:r>
      <w:r w:rsidRPr="0051147A">
        <w:rPr>
          <w:rFonts w:hint="eastAsia"/>
          <w:color w:val="000000"/>
          <w:kern w:val="0"/>
          <w:szCs w:val="21"/>
        </w:rPr>
        <w:t>号ニ＞＜</w:t>
      </w:r>
      <w:r w:rsidR="00CA1AE9" w:rsidRPr="0051147A">
        <w:rPr>
          <w:rFonts w:hint="eastAsia"/>
          <w:color w:val="000000"/>
          <w:kern w:val="0"/>
          <w:szCs w:val="21"/>
        </w:rPr>
        <w:t>規則</w:t>
      </w:r>
      <w:r w:rsidRPr="0051147A">
        <w:rPr>
          <w:rFonts w:hint="eastAsia"/>
          <w:color w:val="000000"/>
          <w:kern w:val="0"/>
          <w:szCs w:val="21"/>
        </w:rPr>
        <w:t>第</w:t>
      </w:r>
      <w:r w:rsidRPr="0051147A">
        <w:rPr>
          <w:rFonts w:hint="eastAsia"/>
          <w:color w:val="000000"/>
          <w:kern w:val="0"/>
          <w:szCs w:val="21"/>
        </w:rPr>
        <w:t>13</w:t>
      </w:r>
      <w:r w:rsidRPr="0051147A">
        <w:rPr>
          <w:rFonts w:hint="eastAsia"/>
          <w:color w:val="000000"/>
          <w:kern w:val="0"/>
          <w:szCs w:val="21"/>
        </w:rPr>
        <w:t>条の</w:t>
      </w:r>
      <w:r w:rsidRPr="0051147A">
        <w:rPr>
          <w:rFonts w:hint="eastAsia"/>
          <w:color w:val="000000"/>
          <w:kern w:val="0"/>
          <w:szCs w:val="21"/>
        </w:rPr>
        <w:t>8</w:t>
      </w:r>
      <w:r w:rsidRPr="0051147A">
        <w:rPr>
          <w:rFonts w:hint="eastAsia"/>
          <w:color w:val="000000"/>
          <w:kern w:val="0"/>
          <w:szCs w:val="21"/>
        </w:rPr>
        <w:t>第</w:t>
      </w:r>
      <w:r w:rsidRPr="0051147A">
        <w:rPr>
          <w:rFonts w:hint="eastAsia"/>
          <w:color w:val="000000"/>
          <w:kern w:val="0"/>
          <w:szCs w:val="21"/>
        </w:rPr>
        <w:t>1</w:t>
      </w:r>
      <w:r w:rsidRPr="0051147A">
        <w:rPr>
          <w:rFonts w:hint="eastAsia"/>
          <w:color w:val="000000"/>
          <w:kern w:val="0"/>
          <w:szCs w:val="21"/>
        </w:rPr>
        <w:t>号・第</w:t>
      </w:r>
      <w:r w:rsidRPr="0051147A">
        <w:rPr>
          <w:rFonts w:hint="eastAsia"/>
          <w:color w:val="000000"/>
          <w:kern w:val="0"/>
          <w:szCs w:val="21"/>
        </w:rPr>
        <w:t>2</w:t>
      </w:r>
      <w:r w:rsidRPr="0051147A">
        <w:rPr>
          <w:rFonts w:hint="eastAsia"/>
          <w:color w:val="000000"/>
          <w:kern w:val="0"/>
          <w:szCs w:val="21"/>
        </w:rPr>
        <w:t>号＞</w:t>
      </w:r>
    </w:p>
    <w:p w:rsidR="006C1858" w:rsidRPr="0051147A" w:rsidRDefault="006C1858" w:rsidP="002B6710">
      <w:pPr>
        <w:adjustRightInd w:val="0"/>
        <w:snapToGrid w:val="0"/>
        <w:spacing w:line="320" w:lineRule="exact"/>
        <w:ind w:leftChars="202" w:left="424"/>
        <w:jc w:val="left"/>
        <w:rPr>
          <w:color w:val="000000"/>
          <w:kern w:val="0"/>
          <w:szCs w:val="21"/>
        </w:rPr>
      </w:pPr>
      <w:r w:rsidRPr="0051147A">
        <w:rPr>
          <w:rFonts w:hint="eastAsia"/>
          <w:color w:val="000000"/>
          <w:kern w:val="0"/>
          <w:szCs w:val="21"/>
        </w:rPr>
        <w:t xml:space="preserve">　有害使用済機器の中には、乾電池、リチウムイオン電池</w:t>
      </w:r>
      <w:r w:rsidR="00CA1AE9" w:rsidRPr="0051147A">
        <w:rPr>
          <w:rFonts w:hint="eastAsia"/>
          <w:color w:val="000000"/>
          <w:kern w:val="0"/>
          <w:szCs w:val="21"/>
        </w:rPr>
        <w:t>や</w:t>
      </w:r>
      <w:r w:rsidR="00B75681" w:rsidRPr="0051147A">
        <w:rPr>
          <w:rFonts w:hint="eastAsia"/>
          <w:color w:val="000000"/>
          <w:kern w:val="0"/>
          <w:szCs w:val="21"/>
        </w:rPr>
        <w:t>油</w:t>
      </w:r>
      <w:r w:rsidRPr="0051147A">
        <w:rPr>
          <w:rFonts w:hint="eastAsia"/>
          <w:color w:val="000000"/>
          <w:kern w:val="0"/>
          <w:szCs w:val="21"/>
        </w:rPr>
        <w:t>等が含まれているものがあり、これらの電池からの液漏れや短絡を要因として火災が発生するおそれがあることが指摘されてい</w:t>
      </w:r>
      <w:r w:rsidR="002740DB" w:rsidRPr="0051147A">
        <w:rPr>
          <w:rFonts w:hint="eastAsia"/>
          <w:color w:val="000000"/>
          <w:kern w:val="0"/>
          <w:szCs w:val="21"/>
        </w:rPr>
        <w:t>ます</w:t>
      </w:r>
      <w:r w:rsidRPr="0051147A">
        <w:rPr>
          <w:rFonts w:hint="eastAsia"/>
          <w:color w:val="000000"/>
          <w:kern w:val="0"/>
          <w:szCs w:val="21"/>
        </w:rPr>
        <w:t>。また、外装に多く使われているプラスチック等の可燃物による延焼のおそれも指摘されてい</w:t>
      </w:r>
      <w:r w:rsidR="00E66848" w:rsidRPr="0051147A">
        <w:rPr>
          <w:rFonts w:hint="eastAsia"/>
          <w:color w:val="000000"/>
          <w:kern w:val="0"/>
          <w:szCs w:val="21"/>
        </w:rPr>
        <w:t>ます</w:t>
      </w:r>
      <w:r w:rsidRPr="0051147A">
        <w:rPr>
          <w:rFonts w:hint="eastAsia"/>
          <w:color w:val="000000"/>
          <w:kern w:val="0"/>
          <w:szCs w:val="21"/>
        </w:rPr>
        <w:t>。</w:t>
      </w:r>
    </w:p>
    <w:p w:rsidR="006C1858" w:rsidRPr="0051147A" w:rsidRDefault="006C1858" w:rsidP="002B6710">
      <w:pPr>
        <w:adjustRightInd w:val="0"/>
        <w:snapToGrid w:val="0"/>
        <w:spacing w:line="320" w:lineRule="exact"/>
        <w:ind w:leftChars="202" w:left="424" w:firstLineChars="100" w:firstLine="210"/>
        <w:jc w:val="left"/>
        <w:rPr>
          <w:color w:val="000000"/>
          <w:kern w:val="0"/>
          <w:szCs w:val="21"/>
        </w:rPr>
      </w:pPr>
      <w:r w:rsidRPr="0051147A">
        <w:rPr>
          <w:rFonts w:hint="eastAsia"/>
          <w:color w:val="000000"/>
          <w:kern w:val="0"/>
          <w:szCs w:val="21"/>
        </w:rPr>
        <w:t>このことから、火災発生源の可能性のあるものの分別、保管高さを一定程度に制限する等の措置を講ずる必要があ</w:t>
      </w:r>
      <w:r w:rsidR="00E66848" w:rsidRPr="0051147A">
        <w:rPr>
          <w:rFonts w:hint="eastAsia"/>
          <w:color w:val="000000"/>
          <w:kern w:val="0"/>
          <w:szCs w:val="21"/>
        </w:rPr>
        <w:t>ります</w:t>
      </w:r>
      <w:r w:rsidRPr="0051147A">
        <w:rPr>
          <w:rFonts w:hint="eastAsia"/>
          <w:color w:val="000000"/>
          <w:kern w:val="0"/>
          <w:szCs w:val="21"/>
        </w:rPr>
        <w:t>。</w:t>
      </w:r>
    </w:p>
    <w:p w:rsidR="006C1858" w:rsidRPr="0051147A" w:rsidRDefault="006C1858" w:rsidP="002B6710">
      <w:pPr>
        <w:adjustRightInd w:val="0"/>
        <w:snapToGrid w:val="0"/>
        <w:spacing w:beforeLines="50" w:before="120" w:line="320" w:lineRule="exact"/>
        <w:jc w:val="left"/>
        <w:rPr>
          <w:color w:val="000000"/>
          <w:kern w:val="0"/>
          <w:szCs w:val="21"/>
        </w:rPr>
      </w:pPr>
      <w:r w:rsidRPr="0051147A">
        <w:rPr>
          <w:rFonts w:ascii="ＭＳ ゴシック" w:eastAsia="ＭＳ ゴシック" w:hAnsi="ＭＳ ゴシック" w:hint="eastAsia"/>
          <w:color w:val="000000"/>
          <w:kern w:val="0"/>
          <w:szCs w:val="21"/>
        </w:rPr>
        <w:t>【公衆衛生の保全等】について</w:t>
      </w:r>
      <w:r w:rsidRPr="0051147A">
        <w:rPr>
          <w:rFonts w:hint="eastAsia"/>
          <w:color w:val="000000"/>
          <w:kern w:val="0"/>
          <w:szCs w:val="21"/>
        </w:rPr>
        <w:t xml:space="preserve">　＜</w:t>
      </w:r>
      <w:r w:rsidR="00CA1AE9" w:rsidRPr="0051147A">
        <w:rPr>
          <w:rFonts w:hint="eastAsia"/>
          <w:color w:val="000000"/>
          <w:kern w:val="0"/>
          <w:szCs w:val="21"/>
        </w:rPr>
        <w:t>施行令</w:t>
      </w:r>
      <w:r w:rsidRPr="0051147A">
        <w:rPr>
          <w:rFonts w:hint="eastAsia"/>
          <w:color w:val="000000"/>
          <w:kern w:val="0"/>
          <w:szCs w:val="21"/>
        </w:rPr>
        <w:t>第</w:t>
      </w:r>
      <w:r w:rsidRPr="0051147A">
        <w:rPr>
          <w:rFonts w:hint="eastAsia"/>
          <w:color w:val="000000"/>
          <w:kern w:val="0"/>
          <w:szCs w:val="21"/>
        </w:rPr>
        <w:t>16</w:t>
      </w:r>
      <w:r w:rsidRPr="0051147A">
        <w:rPr>
          <w:rFonts w:hint="eastAsia"/>
          <w:color w:val="000000"/>
          <w:kern w:val="0"/>
          <w:szCs w:val="21"/>
        </w:rPr>
        <w:t>条の</w:t>
      </w:r>
      <w:r w:rsidRPr="0051147A">
        <w:rPr>
          <w:rFonts w:hint="eastAsia"/>
          <w:color w:val="000000"/>
          <w:kern w:val="0"/>
          <w:szCs w:val="21"/>
        </w:rPr>
        <w:t>3</w:t>
      </w:r>
      <w:r w:rsidRPr="0051147A">
        <w:rPr>
          <w:rFonts w:hint="eastAsia"/>
          <w:color w:val="000000"/>
          <w:kern w:val="0"/>
          <w:szCs w:val="21"/>
        </w:rPr>
        <w:t>第</w:t>
      </w:r>
      <w:r w:rsidRPr="0051147A">
        <w:rPr>
          <w:rFonts w:hint="eastAsia"/>
          <w:color w:val="000000"/>
          <w:kern w:val="0"/>
          <w:szCs w:val="21"/>
        </w:rPr>
        <w:t>1</w:t>
      </w:r>
      <w:r w:rsidRPr="0051147A">
        <w:rPr>
          <w:rFonts w:hint="eastAsia"/>
          <w:color w:val="000000"/>
          <w:kern w:val="0"/>
          <w:szCs w:val="21"/>
        </w:rPr>
        <w:t>号ホ＞</w:t>
      </w:r>
    </w:p>
    <w:p w:rsidR="006C1858" w:rsidRPr="0051147A" w:rsidRDefault="006C1858" w:rsidP="002B6710">
      <w:pPr>
        <w:adjustRightInd w:val="0"/>
        <w:snapToGrid w:val="0"/>
        <w:spacing w:line="320" w:lineRule="exact"/>
        <w:ind w:leftChars="200" w:left="420"/>
        <w:rPr>
          <w:color w:val="000000"/>
          <w:kern w:val="0"/>
          <w:szCs w:val="21"/>
        </w:rPr>
      </w:pPr>
      <w:r w:rsidRPr="0051147A">
        <w:rPr>
          <w:rFonts w:hint="eastAsia"/>
          <w:color w:val="000000"/>
          <w:kern w:val="0"/>
          <w:szCs w:val="21"/>
        </w:rPr>
        <w:t xml:space="preserve">　有害使用済機器等の保管等に当たっては、ねずみ、害虫等が発生しないようにする必要があるため、保管する有害使用済機器等の雑品スクラップの整理、整頓及び保管場所の清掃を行うことで衛生的な環境を作り出すこと、害虫が発生しないよう、又は雨水の腐敗による悪臭が発生しないよう雨水が溜まらないようにすることなどが考えられ</w:t>
      </w:r>
      <w:r w:rsidR="00E66848" w:rsidRPr="0051147A">
        <w:rPr>
          <w:rFonts w:hint="eastAsia"/>
          <w:color w:val="000000"/>
          <w:kern w:val="0"/>
          <w:szCs w:val="21"/>
        </w:rPr>
        <w:t>ます</w:t>
      </w:r>
      <w:r w:rsidRPr="0051147A">
        <w:rPr>
          <w:rFonts w:hint="eastAsia"/>
          <w:color w:val="000000"/>
          <w:kern w:val="0"/>
          <w:szCs w:val="21"/>
        </w:rPr>
        <w:t>。また、害虫等の発生のおそれがある場合には、薬剤散布などが考えられ</w:t>
      </w:r>
      <w:r w:rsidR="00E66848" w:rsidRPr="0051147A">
        <w:rPr>
          <w:rFonts w:hint="eastAsia"/>
          <w:color w:val="000000"/>
          <w:kern w:val="0"/>
          <w:szCs w:val="21"/>
        </w:rPr>
        <w:t>ます</w:t>
      </w:r>
      <w:r w:rsidRPr="0051147A">
        <w:rPr>
          <w:rFonts w:hint="eastAsia"/>
          <w:color w:val="000000"/>
          <w:kern w:val="0"/>
          <w:szCs w:val="21"/>
        </w:rPr>
        <w:t>。</w:t>
      </w:r>
    </w:p>
    <w:p w:rsidR="006C1858" w:rsidRPr="0051147A" w:rsidRDefault="006C1858" w:rsidP="002B6710">
      <w:pPr>
        <w:adjustRightInd w:val="0"/>
        <w:snapToGrid w:val="0"/>
        <w:spacing w:line="320" w:lineRule="exact"/>
        <w:jc w:val="left"/>
        <w:rPr>
          <w:color w:val="000000"/>
          <w:kern w:val="0"/>
          <w:szCs w:val="21"/>
        </w:rPr>
      </w:pPr>
    </w:p>
    <w:p w:rsidR="006C1858" w:rsidRPr="0051147A" w:rsidRDefault="006C1858" w:rsidP="002B6710">
      <w:pPr>
        <w:adjustRightInd w:val="0"/>
        <w:snapToGrid w:val="0"/>
        <w:spacing w:line="320" w:lineRule="exact"/>
        <w:jc w:val="left"/>
        <w:rPr>
          <w:color w:val="000000"/>
          <w:kern w:val="0"/>
          <w:szCs w:val="21"/>
        </w:rPr>
      </w:pPr>
      <w:r w:rsidRPr="0051147A">
        <w:rPr>
          <w:rFonts w:hint="eastAsia"/>
          <w:color w:val="000000"/>
          <w:kern w:val="0"/>
          <w:szCs w:val="21"/>
        </w:rPr>
        <w:t xml:space="preserve">　次節以降では、</w:t>
      </w:r>
      <w:r w:rsidR="00B75681" w:rsidRPr="0051147A">
        <w:rPr>
          <w:rFonts w:hint="eastAsia"/>
          <w:color w:val="000000"/>
          <w:kern w:val="0"/>
          <w:szCs w:val="21"/>
        </w:rPr>
        <w:t>施行令</w:t>
      </w:r>
      <w:r w:rsidRPr="0051147A">
        <w:rPr>
          <w:rFonts w:hint="eastAsia"/>
          <w:color w:val="000000"/>
          <w:kern w:val="0"/>
          <w:szCs w:val="21"/>
        </w:rPr>
        <w:t>に記載された項目に関して具体的な基準等を説明</w:t>
      </w:r>
      <w:r w:rsidR="008876CA" w:rsidRPr="0051147A">
        <w:rPr>
          <w:rFonts w:hint="eastAsia"/>
          <w:color w:val="000000"/>
          <w:kern w:val="0"/>
          <w:szCs w:val="21"/>
        </w:rPr>
        <w:t>し</w:t>
      </w:r>
      <w:r w:rsidR="00E66848" w:rsidRPr="0051147A">
        <w:rPr>
          <w:rFonts w:hint="eastAsia"/>
          <w:color w:val="000000"/>
          <w:kern w:val="0"/>
          <w:szCs w:val="21"/>
        </w:rPr>
        <w:t>ます</w:t>
      </w:r>
      <w:r w:rsidRPr="0051147A">
        <w:rPr>
          <w:rFonts w:hint="eastAsia"/>
          <w:color w:val="000000"/>
          <w:kern w:val="0"/>
          <w:szCs w:val="21"/>
        </w:rPr>
        <w:t>。</w:t>
      </w:r>
    </w:p>
    <w:p w:rsidR="006C1858" w:rsidRPr="0051147A" w:rsidRDefault="006C1858" w:rsidP="002B6710">
      <w:pPr>
        <w:adjustRightInd w:val="0"/>
        <w:snapToGrid w:val="0"/>
        <w:spacing w:line="288" w:lineRule="auto"/>
        <w:jc w:val="left"/>
        <w:rPr>
          <w:color w:val="000000"/>
          <w:kern w:val="0"/>
          <w:sz w:val="24"/>
          <w:szCs w:val="24"/>
        </w:rPr>
      </w:pPr>
      <w:r w:rsidRPr="0051147A">
        <w:rPr>
          <w:color w:val="000000"/>
          <w:kern w:val="0"/>
          <w:szCs w:val="21"/>
        </w:rPr>
        <w:br w:type="page"/>
      </w:r>
      <w:bookmarkStart w:id="19" w:name="_Toc497859347"/>
      <w:bookmarkStart w:id="20" w:name="_Toc507063422"/>
      <w:r w:rsidR="00E66848" w:rsidRPr="0051147A">
        <w:rPr>
          <w:rFonts w:ascii="Arial" w:eastAsia="ＭＳ ゴシック" w:hAnsi="Arial" w:hint="eastAsia"/>
          <w:color w:val="000000"/>
          <w:kern w:val="0"/>
          <w:sz w:val="24"/>
          <w:szCs w:val="24"/>
        </w:rPr>
        <w:lastRenderedPageBreak/>
        <w:t>（２）有害使用済機器の保管に</w:t>
      </w:r>
      <w:r w:rsidR="008876CA" w:rsidRPr="0051147A">
        <w:rPr>
          <w:rFonts w:ascii="Arial" w:eastAsia="ＭＳ ゴシック" w:hAnsi="Arial" w:hint="eastAsia"/>
          <w:color w:val="000000"/>
          <w:kern w:val="0"/>
          <w:sz w:val="24"/>
          <w:szCs w:val="24"/>
        </w:rPr>
        <w:t>つい</w:t>
      </w:r>
      <w:r w:rsidR="00E66848" w:rsidRPr="0051147A">
        <w:rPr>
          <w:rFonts w:ascii="Arial" w:eastAsia="ＭＳ ゴシック" w:hAnsi="Arial" w:hint="eastAsia"/>
          <w:color w:val="000000"/>
          <w:kern w:val="0"/>
          <w:sz w:val="24"/>
          <w:szCs w:val="24"/>
        </w:rPr>
        <w:t>て</w:t>
      </w:r>
      <w:bookmarkEnd w:id="19"/>
      <w:bookmarkEnd w:id="20"/>
    </w:p>
    <w:p w:rsidR="006C1858" w:rsidRPr="0051147A" w:rsidRDefault="001B37BF" w:rsidP="002B6710">
      <w:pPr>
        <w:numPr>
          <w:ilvl w:val="3"/>
          <w:numId w:val="0"/>
        </w:numPr>
        <w:adjustRightInd w:val="0"/>
        <w:snapToGrid w:val="0"/>
        <w:spacing w:beforeLines="50" w:before="120" w:afterLines="50" w:after="120" w:line="288" w:lineRule="auto"/>
        <w:ind w:rightChars="50" w:right="105"/>
        <w:outlineLvl w:val="3"/>
        <w:rPr>
          <w:rFonts w:ascii="Arial" w:eastAsia="ＭＳ ゴシック" w:hAnsi="Arial"/>
          <w:color w:val="000000"/>
          <w:kern w:val="0"/>
          <w:szCs w:val="21"/>
        </w:rPr>
      </w:pPr>
      <w:r w:rsidRPr="0051147A">
        <w:rPr>
          <w:rFonts w:ascii="Arial" w:eastAsia="ＭＳ ゴシック" w:hAnsi="Arial" w:hint="eastAsia"/>
          <w:color w:val="000000"/>
          <w:kern w:val="0"/>
          <w:szCs w:val="21"/>
        </w:rPr>
        <w:t>○</w:t>
      </w:r>
      <w:r w:rsidR="006C1858" w:rsidRPr="0051147A">
        <w:rPr>
          <w:rFonts w:ascii="Arial" w:eastAsia="ＭＳ ゴシック" w:hAnsi="Arial" w:hint="eastAsia"/>
          <w:color w:val="000000"/>
          <w:kern w:val="0"/>
          <w:szCs w:val="21"/>
        </w:rPr>
        <w:t>保管の場所の要件</w:t>
      </w:r>
    </w:p>
    <w:p w:rsidR="006C1858" w:rsidRPr="0051147A" w:rsidRDefault="001B37BF" w:rsidP="002B6710">
      <w:pPr>
        <w:numPr>
          <w:ilvl w:val="4"/>
          <w:numId w:val="0"/>
        </w:numPr>
        <w:adjustRightInd w:val="0"/>
        <w:snapToGrid w:val="0"/>
        <w:spacing w:beforeLines="50" w:before="120" w:line="288" w:lineRule="auto"/>
        <w:outlineLvl w:val="4"/>
        <w:rPr>
          <w:rFonts w:ascii="Arial" w:eastAsia="ＭＳ ゴシック" w:hAnsi="Arial"/>
          <w:color w:val="000000"/>
          <w:kern w:val="0"/>
          <w:szCs w:val="21"/>
        </w:rPr>
      </w:pPr>
      <w:r w:rsidRPr="0051147A">
        <w:rPr>
          <w:rFonts w:ascii="Arial" w:eastAsia="ＭＳ ゴシック" w:hAnsi="Arial" w:hint="eastAsia"/>
          <w:color w:val="000000"/>
          <w:kern w:val="0"/>
          <w:szCs w:val="21"/>
        </w:rPr>
        <w:t>・</w:t>
      </w:r>
      <w:r w:rsidR="006C1858" w:rsidRPr="0051147A">
        <w:rPr>
          <w:rFonts w:ascii="Arial" w:eastAsia="ＭＳ ゴシック" w:hAnsi="Arial" w:hint="eastAsia"/>
          <w:color w:val="000000"/>
          <w:kern w:val="0"/>
          <w:szCs w:val="21"/>
        </w:rPr>
        <w:t>囲いの設置</w:t>
      </w:r>
    </w:p>
    <w:p w:rsidR="006C1858" w:rsidRPr="0051147A" w:rsidRDefault="006C1858" w:rsidP="002B6710">
      <w:pPr>
        <w:adjustRightInd w:val="0"/>
        <w:snapToGrid w:val="0"/>
        <w:spacing w:line="320" w:lineRule="exact"/>
        <w:jc w:val="left"/>
        <w:rPr>
          <w:color w:val="000000"/>
          <w:kern w:val="0"/>
          <w:szCs w:val="21"/>
        </w:rPr>
      </w:pPr>
      <w:r w:rsidRPr="0051147A">
        <w:rPr>
          <w:rFonts w:hint="eastAsia"/>
          <w:color w:val="000000"/>
          <w:kern w:val="0"/>
          <w:szCs w:val="21"/>
        </w:rPr>
        <w:t xml:space="preserve">　ヤード内において有害使用済機器</w:t>
      </w:r>
      <w:r w:rsidR="0002248E" w:rsidRPr="0051147A">
        <w:rPr>
          <w:rFonts w:hint="eastAsia"/>
          <w:color w:val="000000"/>
          <w:kern w:val="0"/>
          <w:szCs w:val="21"/>
        </w:rPr>
        <w:t>を適正に保管するために囲いを設け、保管場所を明確化する必要があります</w:t>
      </w:r>
      <w:r w:rsidRPr="0051147A">
        <w:rPr>
          <w:rFonts w:hint="eastAsia"/>
          <w:color w:val="000000"/>
          <w:kern w:val="0"/>
          <w:szCs w:val="21"/>
        </w:rPr>
        <w:t>。また、囲いに</w:t>
      </w:r>
      <w:r w:rsidR="001B2F6A" w:rsidRPr="0051147A">
        <w:rPr>
          <w:rFonts w:hint="eastAsia"/>
          <w:color w:val="000000"/>
          <w:kern w:val="0"/>
          <w:szCs w:val="21"/>
        </w:rPr>
        <w:t>荷重がかかるように</w:t>
      </w:r>
      <w:r w:rsidRPr="0051147A">
        <w:rPr>
          <w:rFonts w:hint="eastAsia"/>
          <w:color w:val="000000"/>
          <w:kern w:val="0"/>
          <w:szCs w:val="21"/>
        </w:rPr>
        <w:t>保管する場合は、堅牢な壁にする必要があ</w:t>
      </w:r>
      <w:r w:rsidR="0002248E" w:rsidRPr="0051147A">
        <w:rPr>
          <w:rFonts w:hint="eastAsia"/>
          <w:color w:val="000000"/>
          <w:kern w:val="0"/>
          <w:szCs w:val="21"/>
        </w:rPr>
        <w:t>ります</w:t>
      </w:r>
      <w:r w:rsidRPr="0051147A">
        <w:rPr>
          <w:rFonts w:hint="eastAsia"/>
          <w:color w:val="000000"/>
          <w:kern w:val="0"/>
          <w:szCs w:val="21"/>
        </w:rPr>
        <w:t>。</w:t>
      </w:r>
    </w:p>
    <w:p w:rsidR="006C1858" w:rsidRPr="0051147A" w:rsidRDefault="006C1858" w:rsidP="002B6710">
      <w:pPr>
        <w:adjustRightInd w:val="0"/>
        <w:snapToGrid w:val="0"/>
        <w:spacing w:line="320" w:lineRule="exact"/>
        <w:jc w:val="left"/>
        <w:rPr>
          <w:color w:val="000000"/>
          <w:kern w:val="0"/>
          <w:szCs w:val="21"/>
        </w:rPr>
      </w:pPr>
      <w:r w:rsidRPr="0051147A">
        <w:rPr>
          <w:rFonts w:hint="eastAsia"/>
          <w:color w:val="000000"/>
          <w:kern w:val="0"/>
          <w:szCs w:val="21"/>
        </w:rPr>
        <w:t xml:space="preserve">　なお、有害使用済機器以外のもの、例えば、原材料、部品等の保管場所について、保管場所を明確にすることが望ましい</w:t>
      </w:r>
      <w:r w:rsidR="0002248E" w:rsidRPr="0051147A">
        <w:rPr>
          <w:rFonts w:hint="eastAsia"/>
          <w:color w:val="000000"/>
          <w:kern w:val="0"/>
          <w:szCs w:val="21"/>
        </w:rPr>
        <w:t>です</w:t>
      </w:r>
      <w:r w:rsidRPr="0051147A">
        <w:rPr>
          <w:rFonts w:hint="eastAsia"/>
          <w:color w:val="000000"/>
          <w:kern w:val="0"/>
          <w:szCs w:val="21"/>
        </w:rPr>
        <w:t>。</w:t>
      </w:r>
    </w:p>
    <w:p w:rsidR="006C1858" w:rsidRPr="0051147A" w:rsidRDefault="00AA03F3" w:rsidP="002B6710">
      <w:pPr>
        <w:adjustRightInd w:val="0"/>
        <w:snapToGrid w:val="0"/>
        <w:spacing w:line="288" w:lineRule="auto"/>
        <w:jc w:val="center"/>
        <w:rPr>
          <w:color w:val="000000"/>
          <w:kern w:val="0"/>
          <w:szCs w:val="21"/>
        </w:rPr>
      </w:pPr>
      <w:r w:rsidRPr="0051147A">
        <w:rPr>
          <w:noProof/>
          <w:color w:val="000000"/>
          <w:kern w:val="0"/>
          <w:szCs w:val="21"/>
        </w:rPr>
        <w:drawing>
          <wp:inline distT="0" distB="0" distL="0" distR="0">
            <wp:extent cx="4667250" cy="2781300"/>
            <wp:effectExtent l="0" t="0" r="0" b="0"/>
            <wp:docPr id="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2781300"/>
                    </a:xfrm>
                    <a:prstGeom prst="rect">
                      <a:avLst/>
                    </a:prstGeom>
                    <a:noFill/>
                    <a:ln>
                      <a:noFill/>
                    </a:ln>
                  </pic:spPr>
                </pic:pic>
              </a:graphicData>
            </a:graphic>
          </wp:inline>
        </w:drawing>
      </w:r>
    </w:p>
    <w:p w:rsidR="006C1858" w:rsidRPr="0051147A" w:rsidRDefault="006C1858" w:rsidP="002B6710">
      <w:pPr>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図</w:t>
      </w:r>
      <w:r w:rsidRPr="0051147A">
        <w:rPr>
          <w:rFonts w:ascii="Arial" w:eastAsia="ＭＳ ゴシック" w:hAnsi="Arial" w:hint="eastAsia"/>
          <w:bCs/>
          <w:color w:val="000000"/>
          <w:kern w:val="0"/>
          <w:szCs w:val="21"/>
        </w:rPr>
        <w:t xml:space="preserve"> </w:t>
      </w:r>
      <w:r w:rsidR="0002248E" w:rsidRPr="0051147A">
        <w:rPr>
          <w:rFonts w:ascii="Arial" w:eastAsia="ＭＳ ゴシック" w:hAnsi="Arial" w:hint="eastAsia"/>
          <w:bCs/>
          <w:color w:val="000000"/>
          <w:kern w:val="0"/>
          <w:szCs w:val="21"/>
        </w:rPr>
        <w:t>３</w:t>
      </w:r>
      <w:r w:rsidRPr="0051147A">
        <w:rPr>
          <w:rFonts w:ascii="Arial" w:eastAsia="ＭＳ ゴシック" w:hAnsi="Arial" w:hint="eastAsia"/>
          <w:bCs/>
          <w:color w:val="000000"/>
          <w:kern w:val="0"/>
          <w:szCs w:val="21"/>
        </w:rPr>
        <w:t xml:space="preserve">　保管場所の概要（イメージ）</w:t>
      </w:r>
    </w:p>
    <w:p w:rsidR="006C1858" w:rsidRPr="0051147A" w:rsidRDefault="001B37BF" w:rsidP="002B6710">
      <w:pPr>
        <w:numPr>
          <w:ilvl w:val="4"/>
          <w:numId w:val="0"/>
        </w:numPr>
        <w:adjustRightInd w:val="0"/>
        <w:snapToGrid w:val="0"/>
        <w:spacing w:beforeLines="100" w:before="240" w:afterLines="50" w:after="120" w:line="288" w:lineRule="auto"/>
        <w:outlineLvl w:val="4"/>
        <w:rPr>
          <w:rFonts w:ascii="Arial" w:eastAsia="ＭＳ ゴシック" w:hAnsi="Arial"/>
          <w:color w:val="000000"/>
          <w:kern w:val="0"/>
          <w:szCs w:val="21"/>
        </w:rPr>
      </w:pPr>
      <w:r w:rsidRPr="0051147A">
        <w:rPr>
          <w:rFonts w:ascii="Arial" w:eastAsia="ＭＳ ゴシック" w:hAnsi="Arial" w:hint="eastAsia"/>
          <w:color w:val="000000"/>
          <w:kern w:val="0"/>
          <w:szCs w:val="21"/>
        </w:rPr>
        <w:t>・</w:t>
      </w:r>
      <w:r w:rsidR="006C1858" w:rsidRPr="0051147A">
        <w:rPr>
          <w:rFonts w:ascii="Arial" w:eastAsia="ＭＳ ゴシック" w:hAnsi="Arial" w:hint="eastAsia"/>
          <w:color w:val="000000"/>
          <w:kern w:val="0"/>
          <w:szCs w:val="21"/>
        </w:rPr>
        <w:t>掲示板の設置</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495"/>
      </w:tblGrid>
      <w:tr w:rsidR="006C1858" w:rsidRPr="0051147A" w:rsidTr="006A7FD5">
        <w:tc>
          <w:tcPr>
            <w:tcW w:w="8495" w:type="dxa"/>
            <w:shd w:val="clear" w:color="auto" w:fill="auto"/>
          </w:tcPr>
          <w:p w:rsidR="006C1858" w:rsidRPr="0051147A" w:rsidRDefault="006C1858" w:rsidP="002B6710">
            <w:pPr>
              <w:rPr>
                <w:rFonts w:ascii="Century" w:hAnsi="Century"/>
                <w:color w:val="000000"/>
                <w:szCs w:val="22"/>
                <w:u w:val="single"/>
              </w:rPr>
            </w:pPr>
            <w:r w:rsidRPr="0051147A">
              <w:rPr>
                <w:rFonts w:ascii="Century" w:hAnsi="Century" w:hint="eastAsia"/>
                <w:color w:val="000000"/>
                <w:szCs w:val="22"/>
                <w:u w:val="single"/>
              </w:rPr>
              <w:t>廃棄物の処理及び清掃に関する法律施行規則（関連部分のみ抜粋）</w:t>
            </w:r>
          </w:p>
          <w:p w:rsidR="006C1858" w:rsidRPr="0051147A" w:rsidRDefault="006C1858" w:rsidP="002B6710">
            <w:pPr>
              <w:adjustRightInd w:val="0"/>
              <w:snapToGrid w:val="0"/>
              <w:spacing w:line="288" w:lineRule="auto"/>
              <w:ind w:firstLineChars="6" w:firstLine="13"/>
              <w:rPr>
                <w:color w:val="000000"/>
                <w:kern w:val="0"/>
                <w:szCs w:val="21"/>
              </w:rPr>
            </w:pPr>
            <w:r w:rsidRPr="0051147A">
              <w:rPr>
                <w:rFonts w:hint="eastAsia"/>
                <w:color w:val="000000"/>
                <w:kern w:val="0"/>
                <w:szCs w:val="21"/>
              </w:rPr>
              <w:t>（有害使用済機器の保管の場所に係る掲示板）</w:t>
            </w:r>
          </w:p>
          <w:p w:rsidR="006C1858" w:rsidRPr="0051147A" w:rsidRDefault="006C1858" w:rsidP="002B6710">
            <w:pPr>
              <w:rPr>
                <w:rFonts w:ascii="ＭＳ 明朝"/>
                <w:color w:val="000000"/>
                <w:spacing w:val="10"/>
                <w:kern w:val="0"/>
                <w:szCs w:val="21"/>
              </w:rPr>
            </w:pPr>
            <w:r w:rsidRPr="0051147A">
              <w:rPr>
                <w:rFonts w:ascii="ＭＳ 明朝" w:hAnsi="ＭＳ 明朝" w:cs="ＭＳ 明朝" w:hint="eastAsia"/>
                <w:color w:val="000000"/>
                <w:kern w:val="0"/>
                <w:szCs w:val="21"/>
              </w:rPr>
              <w:t>第十三条の五　令第十六条の三第一号イ（２）の規定による掲示板は、縦及び横それぞれ六十センチメートル以上であり、かつ、次に掲げる事項を表示したものでなければならない。</w:t>
            </w:r>
          </w:p>
          <w:p w:rsidR="006C1858" w:rsidRPr="0051147A" w:rsidRDefault="006C1858" w:rsidP="002B6710">
            <w:pPr>
              <w:adjustRightInd w:val="0"/>
              <w:ind w:leftChars="75" w:left="368" w:hangingChars="100" w:hanging="210"/>
              <w:rPr>
                <w:color w:val="000000"/>
                <w:kern w:val="0"/>
                <w:szCs w:val="21"/>
              </w:rPr>
            </w:pPr>
            <w:r w:rsidRPr="0051147A">
              <w:rPr>
                <w:rFonts w:hint="eastAsia"/>
                <w:color w:val="000000"/>
                <w:kern w:val="0"/>
                <w:szCs w:val="21"/>
              </w:rPr>
              <w:t>一　有害使用済機器の処分又は再生を行う場合にあつては、有害使用済機器の保管の場所である旨に加えて、有害使用済機器の処分又は再生の場所である旨</w:t>
            </w:r>
          </w:p>
          <w:p w:rsidR="006C1858" w:rsidRPr="0051147A" w:rsidRDefault="006C1858" w:rsidP="002B6710">
            <w:pPr>
              <w:adjustRightInd w:val="0"/>
              <w:ind w:leftChars="75" w:left="368" w:hangingChars="100" w:hanging="210"/>
              <w:rPr>
                <w:color w:val="000000"/>
                <w:kern w:val="0"/>
                <w:szCs w:val="21"/>
              </w:rPr>
            </w:pPr>
            <w:r w:rsidRPr="0051147A">
              <w:rPr>
                <w:rFonts w:hint="eastAsia"/>
                <w:color w:val="000000"/>
                <w:kern w:val="0"/>
                <w:szCs w:val="21"/>
              </w:rPr>
              <w:t>二　保管する有害使用済機器の品目</w:t>
            </w:r>
          </w:p>
          <w:p w:rsidR="006C1858" w:rsidRPr="0051147A" w:rsidRDefault="006C1858" w:rsidP="002B6710">
            <w:pPr>
              <w:adjustRightInd w:val="0"/>
              <w:ind w:leftChars="75" w:left="368" w:hangingChars="100" w:hanging="210"/>
              <w:rPr>
                <w:color w:val="000000"/>
                <w:kern w:val="0"/>
                <w:szCs w:val="21"/>
              </w:rPr>
            </w:pPr>
            <w:r w:rsidRPr="0051147A">
              <w:rPr>
                <w:rFonts w:hint="eastAsia"/>
                <w:color w:val="000000"/>
                <w:kern w:val="0"/>
                <w:szCs w:val="21"/>
              </w:rPr>
              <w:t>三　保管の場所の管理者の氏名又は名称及び連絡先</w:t>
            </w:r>
          </w:p>
          <w:p w:rsidR="006C1858" w:rsidRPr="0051147A" w:rsidRDefault="006C1858" w:rsidP="002B6710">
            <w:pPr>
              <w:adjustRightInd w:val="0"/>
              <w:snapToGrid w:val="0"/>
              <w:spacing w:line="288" w:lineRule="auto"/>
              <w:ind w:leftChars="75" w:left="368" w:hangingChars="100" w:hanging="210"/>
              <w:rPr>
                <w:color w:val="000000"/>
                <w:kern w:val="0"/>
                <w:szCs w:val="21"/>
              </w:rPr>
            </w:pPr>
            <w:r w:rsidRPr="0051147A">
              <w:rPr>
                <w:rFonts w:hint="eastAsia"/>
                <w:color w:val="000000"/>
                <w:kern w:val="0"/>
                <w:szCs w:val="21"/>
              </w:rPr>
              <w:t>四　屋外において有害使用済機器を容器を用いずに保管する場合にあつては、次条に規定する高さのうち最高のもの</w:t>
            </w:r>
          </w:p>
        </w:tc>
      </w:tr>
    </w:tbl>
    <w:p w:rsidR="006C1858" w:rsidRPr="0051147A" w:rsidRDefault="006C1858" w:rsidP="002B6710">
      <w:pPr>
        <w:adjustRightInd w:val="0"/>
        <w:snapToGrid w:val="0"/>
        <w:spacing w:line="288" w:lineRule="auto"/>
        <w:jc w:val="left"/>
        <w:rPr>
          <w:color w:val="000000"/>
          <w:kern w:val="0"/>
          <w:szCs w:val="21"/>
        </w:rPr>
      </w:pPr>
    </w:p>
    <w:p w:rsidR="006C1858" w:rsidRPr="0051147A" w:rsidRDefault="006C1858" w:rsidP="002B6710">
      <w:pPr>
        <w:adjustRightInd w:val="0"/>
        <w:snapToGrid w:val="0"/>
        <w:spacing w:line="320" w:lineRule="exact"/>
        <w:ind w:firstLineChars="100" w:firstLine="210"/>
        <w:jc w:val="left"/>
        <w:rPr>
          <w:color w:val="000000"/>
          <w:kern w:val="0"/>
          <w:szCs w:val="21"/>
        </w:rPr>
      </w:pPr>
      <w:r w:rsidRPr="0051147A">
        <w:rPr>
          <w:rFonts w:hint="eastAsia"/>
          <w:color w:val="000000"/>
          <w:kern w:val="0"/>
          <w:szCs w:val="21"/>
        </w:rPr>
        <w:t>事業者は、有害使用済機器の取扱いについて関係者以外にもわかるよう、ヤードの入り口等の見やすい場所に掲示</w:t>
      </w:r>
      <w:r w:rsidR="008876CA" w:rsidRPr="0051147A">
        <w:rPr>
          <w:rFonts w:hint="eastAsia"/>
          <w:color w:val="000000"/>
          <w:kern w:val="0"/>
          <w:szCs w:val="21"/>
        </w:rPr>
        <w:t>板</w:t>
      </w:r>
      <w:r w:rsidRPr="0051147A">
        <w:rPr>
          <w:rFonts w:hint="eastAsia"/>
          <w:color w:val="000000"/>
          <w:kern w:val="0"/>
          <w:szCs w:val="21"/>
        </w:rPr>
        <w:t>を設ける必要があ</w:t>
      </w:r>
      <w:r w:rsidR="0002248E" w:rsidRPr="0051147A">
        <w:rPr>
          <w:rFonts w:hint="eastAsia"/>
          <w:color w:val="000000"/>
          <w:kern w:val="0"/>
          <w:szCs w:val="21"/>
        </w:rPr>
        <w:t>ります</w:t>
      </w:r>
      <w:r w:rsidRPr="0051147A">
        <w:rPr>
          <w:rFonts w:hint="eastAsia"/>
          <w:color w:val="000000"/>
          <w:kern w:val="0"/>
          <w:szCs w:val="21"/>
        </w:rPr>
        <w:t>。</w:t>
      </w:r>
    </w:p>
    <w:p w:rsidR="006C1858" w:rsidRPr="0051147A" w:rsidRDefault="006C1858" w:rsidP="002B6710">
      <w:pPr>
        <w:adjustRightInd w:val="0"/>
        <w:snapToGrid w:val="0"/>
        <w:spacing w:line="320" w:lineRule="exact"/>
        <w:ind w:firstLineChars="100" w:firstLine="210"/>
        <w:jc w:val="left"/>
        <w:rPr>
          <w:color w:val="000000"/>
          <w:kern w:val="0"/>
          <w:szCs w:val="21"/>
        </w:rPr>
      </w:pPr>
      <w:r w:rsidRPr="0051147A">
        <w:rPr>
          <w:rFonts w:hint="eastAsia"/>
          <w:color w:val="000000"/>
          <w:kern w:val="0"/>
          <w:szCs w:val="21"/>
        </w:rPr>
        <w:t>設置する掲示板の寸法は縦</w:t>
      </w:r>
      <w:r w:rsidRPr="0051147A">
        <w:rPr>
          <w:rFonts w:hint="eastAsia"/>
          <w:color w:val="000000"/>
          <w:kern w:val="0"/>
          <w:szCs w:val="21"/>
        </w:rPr>
        <w:t>60cm</w:t>
      </w:r>
      <w:r w:rsidRPr="0051147A">
        <w:rPr>
          <w:rFonts w:hint="eastAsia"/>
          <w:color w:val="000000"/>
          <w:kern w:val="0"/>
          <w:szCs w:val="21"/>
        </w:rPr>
        <w:t>×横</w:t>
      </w:r>
      <w:r w:rsidRPr="0051147A">
        <w:rPr>
          <w:rFonts w:hint="eastAsia"/>
          <w:color w:val="000000"/>
          <w:kern w:val="0"/>
          <w:szCs w:val="21"/>
        </w:rPr>
        <w:t>60cm</w:t>
      </w:r>
      <w:r w:rsidRPr="0051147A">
        <w:rPr>
          <w:rFonts w:hint="eastAsia"/>
          <w:color w:val="000000"/>
          <w:kern w:val="0"/>
          <w:szCs w:val="21"/>
        </w:rPr>
        <w:t>以上である必要があり、掲示板には、有害使用済機器の保管の場所である旨（保管又は処分を行っている場合はその旨も追記）、保管する有害使用済機器の品目、管理者の氏名又は名称、及び連絡先、最大保管高さ（容器を用いずに屋外で保管する場合に限る）など、当該ヤードに関する基本情報を掲載する必要があ</w:t>
      </w:r>
      <w:r w:rsidR="0002248E" w:rsidRPr="0051147A">
        <w:rPr>
          <w:rFonts w:hint="eastAsia"/>
          <w:color w:val="000000"/>
          <w:kern w:val="0"/>
          <w:szCs w:val="21"/>
        </w:rPr>
        <w:t>ります</w:t>
      </w:r>
      <w:r w:rsidRPr="0051147A">
        <w:rPr>
          <w:rFonts w:hint="eastAsia"/>
          <w:color w:val="000000"/>
          <w:kern w:val="0"/>
          <w:szCs w:val="21"/>
        </w:rPr>
        <w:t>。また、見やすくするために、文字は黒字、下地は白地であ</w:t>
      </w:r>
      <w:r w:rsidR="0002248E" w:rsidRPr="0051147A">
        <w:rPr>
          <w:rFonts w:hint="eastAsia"/>
          <w:color w:val="000000"/>
          <w:kern w:val="0"/>
          <w:szCs w:val="21"/>
        </w:rPr>
        <w:t>ることが望ましく、文字は読みやすく鮮明にするよう留意が必要です</w:t>
      </w:r>
      <w:r w:rsidRPr="0051147A">
        <w:rPr>
          <w:rFonts w:hint="eastAsia"/>
          <w:color w:val="000000"/>
          <w:kern w:val="0"/>
          <w:szCs w:val="21"/>
        </w:rPr>
        <w:t>。</w:t>
      </w:r>
    </w:p>
    <w:p w:rsidR="006C1858" w:rsidRPr="0051147A" w:rsidRDefault="00AA03F3" w:rsidP="002B6710">
      <w:pPr>
        <w:adjustRightInd w:val="0"/>
        <w:snapToGrid w:val="0"/>
        <w:spacing w:line="288" w:lineRule="auto"/>
        <w:ind w:firstLineChars="100" w:firstLine="210"/>
        <w:jc w:val="center"/>
        <w:rPr>
          <w:color w:val="000000"/>
          <w:kern w:val="0"/>
          <w:szCs w:val="21"/>
        </w:rPr>
      </w:pPr>
      <w:r w:rsidRPr="0051147A">
        <w:rPr>
          <w:noProof/>
          <w:color w:val="000000"/>
          <w:kern w:val="0"/>
          <w:szCs w:val="21"/>
        </w:rPr>
        <w:drawing>
          <wp:inline distT="0" distB="0" distL="0" distR="0">
            <wp:extent cx="5400675" cy="215265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152650"/>
                    </a:xfrm>
                    <a:prstGeom prst="rect">
                      <a:avLst/>
                    </a:prstGeom>
                    <a:noFill/>
                    <a:ln>
                      <a:noFill/>
                    </a:ln>
                  </pic:spPr>
                </pic:pic>
              </a:graphicData>
            </a:graphic>
          </wp:inline>
        </w:drawing>
      </w:r>
    </w:p>
    <w:p w:rsidR="006C1858" w:rsidRPr="0051147A" w:rsidRDefault="001D2FD9" w:rsidP="002B6710">
      <w:pPr>
        <w:keepLines/>
        <w:widowControl/>
        <w:tabs>
          <w:tab w:val="center" w:pos="4932"/>
        </w:tabs>
        <w:adjustRightInd w:val="0"/>
        <w:snapToGrid w:val="0"/>
        <w:spacing w:beforeLines="50" w:before="120" w:afterLines="50" w:after="120"/>
        <w:ind w:firstLineChars="100" w:firstLine="210"/>
        <w:contextualSpacing/>
        <w:rPr>
          <w:rFonts w:ascii="Arial" w:eastAsia="ＭＳ ゴシック" w:hAnsi="Arial"/>
          <w:bCs/>
          <w:color w:val="000000"/>
          <w:kern w:val="0"/>
          <w:szCs w:val="21"/>
        </w:rPr>
      </w:pPr>
      <w:r w:rsidRPr="0051147A">
        <w:rPr>
          <w:rFonts w:ascii="Arial" w:eastAsia="ＭＳ ゴシック" w:hAnsi="Arial"/>
          <w:bCs/>
          <w:color w:val="000000"/>
          <w:kern w:val="0"/>
          <w:szCs w:val="21"/>
        </w:rPr>
        <w:tab/>
      </w:r>
      <w:r w:rsidR="006C1858" w:rsidRPr="0051147A">
        <w:rPr>
          <w:rFonts w:ascii="Arial" w:eastAsia="ＭＳ ゴシック" w:hAnsi="Arial" w:hint="eastAsia"/>
          <w:bCs/>
          <w:color w:val="000000"/>
          <w:kern w:val="0"/>
          <w:szCs w:val="21"/>
        </w:rPr>
        <w:t>図</w:t>
      </w:r>
      <w:r w:rsidR="006C1858" w:rsidRPr="0051147A">
        <w:rPr>
          <w:rFonts w:ascii="Arial" w:eastAsia="ＭＳ ゴシック" w:hAnsi="Arial" w:hint="eastAsia"/>
          <w:bCs/>
          <w:color w:val="000000"/>
          <w:kern w:val="0"/>
          <w:szCs w:val="21"/>
        </w:rPr>
        <w:t xml:space="preserve"> </w:t>
      </w:r>
      <w:r w:rsidR="0002248E" w:rsidRPr="0051147A">
        <w:rPr>
          <w:rFonts w:ascii="Arial" w:eastAsia="ＭＳ ゴシック" w:hAnsi="Arial" w:hint="eastAsia"/>
          <w:bCs/>
          <w:color w:val="000000"/>
          <w:kern w:val="0"/>
          <w:szCs w:val="21"/>
        </w:rPr>
        <w:t>４</w:t>
      </w:r>
      <w:r w:rsidR="006C1858" w:rsidRPr="0051147A">
        <w:rPr>
          <w:rFonts w:ascii="Arial" w:eastAsia="ＭＳ ゴシック" w:hAnsi="Arial" w:hint="eastAsia"/>
          <w:bCs/>
          <w:color w:val="000000"/>
          <w:kern w:val="0"/>
          <w:szCs w:val="21"/>
        </w:rPr>
        <w:t xml:space="preserve">　掲示板のイメージ</w:t>
      </w:r>
    </w:p>
    <w:p w:rsidR="006C1858" w:rsidRPr="0051147A" w:rsidRDefault="001B37BF" w:rsidP="002B6710">
      <w:pPr>
        <w:numPr>
          <w:ilvl w:val="3"/>
          <w:numId w:val="0"/>
        </w:numPr>
        <w:adjustRightInd w:val="0"/>
        <w:snapToGrid w:val="0"/>
        <w:spacing w:beforeLines="100" w:before="240" w:afterLines="50" w:after="120" w:line="288" w:lineRule="auto"/>
        <w:ind w:rightChars="50" w:right="105"/>
        <w:outlineLvl w:val="3"/>
        <w:rPr>
          <w:rFonts w:ascii="Arial" w:eastAsia="ＭＳ ゴシック" w:hAnsi="Arial"/>
          <w:color w:val="000000"/>
          <w:kern w:val="0"/>
          <w:szCs w:val="21"/>
        </w:rPr>
      </w:pPr>
      <w:r w:rsidRPr="0051147A">
        <w:rPr>
          <w:rFonts w:ascii="Arial" w:eastAsia="ＭＳ ゴシック" w:hAnsi="Arial" w:hint="eastAsia"/>
          <w:color w:val="000000"/>
          <w:kern w:val="0"/>
          <w:szCs w:val="21"/>
        </w:rPr>
        <w:t>○</w:t>
      </w:r>
      <w:r w:rsidR="008876CA" w:rsidRPr="0051147A">
        <w:rPr>
          <w:rFonts w:ascii="Arial" w:eastAsia="ＭＳ ゴシック" w:hAnsi="Arial" w:hint="eastAsia"/>
          <w:color w:val="000000"/>
          <w:kern w:val="0"/>
          <w:szCs w:val="21"/>
        </w:rPr>
        <w:t>保管高さ</w:t>
      </w:r>
    </w:p>
    <w:p w:rsidR="006C1858" w:rsidRPr="0051147A" w:rsidRDefault="001B37BF" w:rsidP="002B6710">
      <w:pPr>
        <w:numPr>
          <w:ilvl w:val="4"/>
          <w:numId w:val="0"/>
        </w:numPr>
        <w:adjustRightInd w:val="0"/>
        <w:snapToGrid w:val="0"/>
        <w:spacing w:beforeLines="100" w:before="240" w:afterLines="50" w:after="120" w:line="288" w:lineRule="auto"/>
        <w:outlineLvl w:val="4"/>
        <w:rPr>
          <w:rFonts w:ascii="Arial" w:eastAsia="ＭＳ ゴシック" w:hAnsi="Arial"/>
          <w:color w:val="000000"/>
          <w:kern w:val="0"/>
          <w:szCs w:val="21"/>
        </w:rPr>
      </w:pPr>
      <w:r w:rsidRPr="0051147A">
        <w:rPr>
          <w:rFonts w:ascii="Arial" w:eastAsia="ＭＳ ゴシック" w:hAnsi="Arial" w:hint="eastAsia"/>
          <w:color w:val="000000"/>
          <w:kern w:val="0"/>
          <w:szCs w:val="21"/>
        </w:rPr>
        <w:t>・</w:t>
      </w:r>
      <w:r w:rsidR="008876CA" w:rsidRPr="0051147A">
        <w:rPr>
          <w:rFonts w:ascii="Arial" w:eastAsia="ＭＳ ゴシック" w:hAnsi="Arial" w:hint="eastAsia"/>
          <w:color w:val="000000"/>
          <w:kern w:val="0"/>
          <w:szCs w:val="21"/>
        </w:rPr>
        <w:t>有害使用済機器</w:t>
      </w:r>
      <w:r w:rsidR="006C1858" w:rsidRPr="0051147A">
        <w:rPr>
          <w:rFonts w:ascii="Arial" w:eastAsia="ＭＳ ゴシック" w:hAnsi="Arial" w:hint="eastAsia"/>
          <w:color w:val="000000"/>
          <w:kern w:val="0"/>
          <w:szCs w:val="21"/>
        </w:rPr>
        <w:t xml:space="preserve">の保管の高さ　</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495"/>
      </w:tblGrid>
      <w:tr w:rsidR="006C1858" w:rsidRPr="0051147A" w:rsidTr="006A7FD5">
        <w:tc>
          <w:tcPr>
            <w:tcW w:w="8495" w:type="dxa"/>
            <w:shd w:val="clear" w:color="auto" w:fill="auto"/>
          </w:tcPr>
          <w:p w:rsidR="006C1858" w:rsidRPr="0051147A" w:rsidRDefault="006C1858" w:rsidP="002B6710">
            <w:pPr>
              <w:rPr>
                <w:rFonts w:ascii="Century" w:hAnsi="Century"/>
                <w:color w:val="000000"/>
                <w:szCs w:val="22"/>
                <w:u w:val="single"/>
              </w:rPr>
            </w:pPr>
            <w:r w:rsidRPr="0051147A">
              <w:rPr>
                <w:rFonts w:ascii="Century" w:hAnsi="Century" w:hint="eastAsia"/>
                <w:color w:val="000000"/>
                <w:szCs w:val="22"/>
                <w:u w:val="single"/>
              </w:rPr>
              <w:t>廃棄物の処理及び清掃に関する法律施行規則（関連部分のみ抜粋）</w:t>
            </w:r>
          </w:p>
          <w:p w:rsidR="006C1858" w:rsidRPr="0051147A" w:rsidRDefault="006C1858" w:rsidP="002B6710">
            <w:pPr>
              <w:kinsoku w:val="0"/>
              <w:overflowPunct w:val="0"/>
              <w:textAlignment w:val="baseline"/>
              <w:rPr>
                <w:rFonts w:ascii="ＭＳ 明朝"/>
                <w:color w:val="000000"/>
                <w:spacing w:val="10"/>
                <w:kern w:val="0"/>
                <w:szCs w:val="21"/>
              </w:rPr>
            </w:pPr>
            <w:r w:rsidRPr="0051147A">
              <w:rPr>
                <w:rFonts w:ascii="ＭＳ 明朝" w:hAnsi="ＭＳ 明朝" w:cs="ＭＳ 明朝" w:hint="eastAsia"/>
                <w:color w:val="000000"/>
                <w:kern w:val="0"/>
                <w:szCs w:val="21"/>
              </w:rPr>
              <w:t>（有害使用済機器の保管の高さ）</w:t>
            </w:r>
          </w:p>
          <w:p w:rsidR="006C1858" w:rsidRPr="0051147A" w:rsidRDefault="006C1858" w:rsidP="002B6710">
            <w:pPr>
              <w:rPr>
                <w:rFonts w:ascii="ＭＳ 明朝"/>
                <w:color w:val="000000"/>
                <w:spacing w:val="10"/>
                <w:kern w:val="0"/>
                <w:szCs w:val="21"/>
              </w:rPr>
            </w:pPr>
            <w:r w:rsidRPr="0051147A">
              <w:rPr>
                <w:rFonts w:ascii="ＭＳ 明朝" w:hAnsi="ＭＳ 明朝" w:cs="ＭＳ 明朝" w:hint="eastAsia"/>
                <w:color w:val="000000"/>
                <w:kern w:val="0"/>
                <w:szCs w:val="21"/>
              </w:rPr>
              <w:t>第十三条の六　令第十六条の三第一号ロ（２）の規定による環境省令で定める高さは、次の各号に掲げる場合に応じ、当該各号に定める高さとする。</w:t>
            </w:r>
          </w:p>
          <w:p w:rsidR="006C1858" w:rsidRPr="0051147A" w:rsidRDefault="006C1858" w:rsidP="002B6710">
            <w:pPr>
              <w:adjustRightInd w:val="0"/>
              <w:ind w:leftChars="75" w:left="368" w:hangingChars="100" w:hanging="210"/>
              <w:rPr>
                <w:color w:val="000000"/>
                <w:kern w:val="0"/>
                <w:szCs w:val="21"/>
              </w:rPr>
            </w:pPr>
            <w:r w:rsidRPr="0051147A">
              <w:rPr>
                <w:rFonts w:hint="eastAsia"/>
                <w:color w:val="000000"/>
                <w:kern w:val="0"/>
                <w:szCs w:val="21"/>
              </w:rPr>
              <w:t>一　保管の場所の囲いに保管する有害使用済機器の荷重が直接かかる構造である部分（以下この条において「直接負荷部分」という。）がない場合（第三号に掲げる場合を除く。）　当該保管の場所の任意の点ごとに、地盤面から、当該点を通る鉛直線と当該保管の場所の囲いの下端（当該下端が地盤面に接していない場合にあつては、当該下端を鉛直方向に延長した面と地盤面との交線）を通り水平面に対し上方に五十パーセントの勾</w:t>
            </w:r>
            <w:r w:rsidRPr="0051147A">
              <w:rPr>
                <w:rFonts w:hint="eastAsia"/>
                <w:color w:val="000000"/>
                <w:kern w:val="0"/>
                <w:szCs w:val="21"/>
              </w:rPr>
              <w:t>(</w:t>
            </w:r>
            <w:r w:rsidRPr="0051147A">
              <w:rPr>
                <w:rFonts w:hint="eastAsia"/>
                <w:color w:val="000000"/>
                <w:kern w:val="0"/>
                <w:szCs w:val="21"/>
              </w:rPr>
              <w:t>こう</w:t>
            </w:r>
            <w:r w:rsidRPr="0051147A">
              <w:rPr>
                <w:rFonts w:hint="eastAsia"/>
                <w:color w:val="000000"/>
                <w:kern w:val="0"/>
                <w:szCs w:val="21"/>
              </w:rPr>
              <w:t>)</w:t>
            </w:r>
            <w:r w:rsidRPr="0051147A">
              <w:rPr>
                <w:rFonts w:hint="eastAsia"/>
                <w:color w:val="000000"/>
                <w:kern w:val="0"/>
                <w:szCs w:val="21"/>
              </w:rPr>
              <w:t>配を有する面との交点（当該交点が二以上ある場合にあつては、最も地盤面に近いもの）までの高さ</w:t>
            </w:r>
          </w:p>
          <w:p w:rsidR="006C1858" w:rsidRPr="0051147A" w:rsidRDefault="004B6211" w:rsidP="002B6710">
            <w:pPr>
              <w:adjustRightInd w:val="0"/>
              <w:ind w:leftChars="75" w:left="368" w:hangingChars="100" w:hanging="210"/>
              <w:rPr>
                <w:color w:val="000000"/>
                <w:kern w:val="0"/>
                <w:szCs w:val="21"/>
              </w:rPr>
            </w:pPr>
            <w:r w:rsidRPr="0051147A">
              <w:rPr>
                <w:rFonts w:hint="eastAsia"/>
                <w:color w:val="000000"/>
                <w:kern w:val="0"/>
                <w:szCs w:val="21"/>
              </w:rPr>
              <w:t>二　保管の場所の囲いに直接負荷部分がある場合（次</w:t>
            </w:r>
            <w:r w:rsidR="006C1858" w:rsidRPr="0051147A">
              <w:rPr>
                <w:rFonts w:hint="eastAsia"/>
                <w:color w:val="000000"/>
                <w:kern w:val="0"/>
                <w:szCs w:val="21"/>
              </w:rPr>
              <w:t>号に掲げる場合を除く。）　直接負荷部分の上端から下方に垂直距離五十センチメートルの線（直接負荷部分に係る囲いの高さが五十センチメートルに満たない場合にあつては、その下端）（以下この条において「基準線」という。）から当該保管の場所の側の任意の点ごとに、次のイに規定する高さ（当該保管の場所の囲いに直接負荷部分でない部分がある場合にあつては、イ又はロに規定する高さのうちいずれか低いもの）又は五メートルのうちいずれか低いもの</w:t>
            </w:r>
          </w:p>
          <w:p w:rsidR="006C1858" w:rsidRPr="0051147A" w:rsidRDefault="006C1858" w:rsidP="002B6710">
            <w:pPr>
              <w:adjustRightInd w:val="0"/>
              <w:ind w:leftChars="175" w:left="578" w:hangingChars="100" w:hanging="210"/>
              <w:rPr>
                <w:color w:val="000000"/>
                <w:kern w:val="0"/>
                <w:szCs w:val="21"/>
              </w:rPr>
            </w:pPr>
            <w:r w:rsidRPr="0051147A">
              <w:rPr>
                <w:rFonts w:hint="eastAsia"/>
                <w:color w:val="000000"/>
                <w:kern w:val="0"/>
                <w:szCs w:val="21"/>
              </w:rPr>
              <w:t>イ　地盤面から、当該点を通る鉛直線と当該鉛直線への水平距離が最も小さい基準線を通る水平面との交点までの高さ</w:t>
            </w:r>
          </w:p>
          <w:p w:rsidR="006C1858" w:rsidRPr="0051147A" w:rsidRDefault="006C1858" w:rsidP="002B6710">
            <w:pPr>
              <w:adjustRightInd w:val="0"/>
              <w:snapToGrid w:val="0"/>
              <w:spacing w:line="288" w:lineRule="auto"/>
              <w:ind w:leftChars="175" w:left="578" w:hangingChars="100" w:hanging="210"/>
              <w:rPr>
                <w:color w:val="000000"/>
                <w:kern w:val="0"/>
                <w:szCs w:val="21"/>
              </w:rPr>
            </w:pPr>
            <w:r w:rsidRPr="0051147A">
              <w:rPr>
                <w:rFonts w:hint="eastAsia"/>
                <w:color w:val="000000"/>
                <w:kern w:val="0"/>
                <w:szCs w:val="21"/>
              </w:rPr>
              <w:t>ロ　前号に規定する高さ</w:t>
            </w:r>
          </w:p>
          <w:p w:rsidR="006C1858" w:rsidRPr="0051147A" w:rsidRDefault="006C1858" w:rsidP="002B6710">
            <w:pPr>
              <w:adjustRightInd w:val="0"/>
              <w:ind w:leftChars="75" w:left="368" w:hangingChars="100" w:hanging="210"/>
              <w:rPr>
                <w:rFonts w:ascii="ＭＳ 明朝" w:hAnsi="ＭＳ 明朝" w:cs="ＭＳ 明朝"/>
                <w:color w:val="000000"/>
                <w:kern w:val="0"/>
                <w:szCs w:val="21"/>
              </w:rPr>
            </w:pPr>
            <w:r w:rsidRPr="0051147A">
              <w:rPr>
                <w:rFonts w:ascii="ＭＳ 明朝" w:hAnsi="ＭＳ 明朝" w:cs="ＭＳ 明朝" w:hint="eastAsia"/>
                <w:color w:val="000000"/>
                <w:kern w:val="0"/>
                <w:szCs w:val="21"/>
              </w:rPr>
              <w:t>三　保管の場所の三方の囲いに直接負荷部分がある場合　次のイからハまでに規定する高さのうちいずれか低いもの又は前号に規定する高さ</w:t>
            </w:r>
          </w:p>
          <w:p w:rsidR="006C1858" w:rsidRPr="0051147A" w:rsidRDefault="006C1858" w:rsidP="002B6710">
            <w:pPr>
              <w:adjustRightInd w:val="0"/>
              <w:ind w:leftChars="175" w:left="578" w:hangingChars="100" w:hanging="210"/>
              <w:rPr>
                <w:rFonts w:ascii="ＭＳ 明朝" w:hAnsi="ＭＳ 明朝" w:cs="ＭＳ 明朝"/>
                <w:color w:val="000000"/>
                <w:kern w:val="0"/>
                <w:szCs w:val="21"/>
              </w:rPr>
            </w:pPr>
            <w:r w:rsidRPr="0051147A">
              <w:rPr>
                <w:rFonts w:ascii="ＭＳ 明朝" w:hAnsi="ＭＳ 明朝" w:cs="ＭＳ 明朝" w:hint="eastAsia"/>
                <w:color w:val="000000"/>
                <w:kern w:val="0"/>
                <w:szCs w:val="21"/>
              </w:rPr>
              <w:t>イ　当該保管の場所の当該三方以外の方向から、事業の用に供する施設（当該保管の場所を除く。）又は事業場の敷地の境界線への水平距離のうち最小のものの二分の一に相当する高さ</w:t>
            </w:r>
          </w:p>
          <w:p w:rsidR="006C1858" w:rsidRPr="0051147A" w:rsidRDefault="006C1858" w:rsidP="002B6710">
            <w:pPr>
              <w:adjustRightInd w:val="0"/>
              <w:ind w:leftChars="175" w:left="578" w:hangingChars="100" w:hanging="210"/>
              <w:rPr>
                <w:rFonts w:ascii="ＭＳ 明朝" w:hAnsi="ＭＳ 明朝" w:cs="ＭＳ 明朝"/>
                <w:color w:val="000000"/>
                <w:kern w:val="0"/>
                <w:szCs w:val="21"/>
              </w:rPr>
            </w:pPr>
            <w:r w:rsidRPr="0051147A">
              <w:rPr>
                <w:rFonts w:ascii="ＭＳ 明朝" w:hAnsi="ＭＳ 明朝" w:cs="ＭＳ 明朝" w:hint="eastAsia"/>
                <w:color w:val="000000"/>
                <w:kern w:val="0"/>
                <w:szCs w:val="21"/>
              </w:rPr>
              <w:t>ロ　当該直接負荷部分の基準線の高さ</w:t>
            </w:r>
          </w:p>
          <w:p w:rsidR="006C1858" w:rsidRPr="0051147A" w:rsidRDefault="006C1858" w:rsidP="002B6710">
            <w:pPr>
              <w:adjustRightInd w:val="0"/>
              <w:ind w:leftChars="175" w:left="578" w:hangingChars="100" w:hanging="210"/>
              <w:rPr>
                <w:color w:val="000000"/>
                <w:kern w:val="0"/>
                <w:szCs w:val="21"/>
              </w:rPr>
            </w:pPr>
            <w:r w:rsidRPr="0051147A">
              <w:rPr>
                <w:rFonts w:ascii="ＭＳ 明朝" w:hAnsi="ＭＳ 明朝" w:cs="ＭＳ 明朝" w:hint="eastAsia"/>
                <w:color w:val="000000"/>
                <w:kern w:val="0"/>
                <w:szCs w:val="21"/>
              </w:rPr>
              <w:t>ハ　五メートル</w:t>
            </w:r>
          </w:p>
          <w:p w:rsidR="006C1858" w:rsidRPr="0051147A" w:rsidRDefault="006C1858" w:rsidP="002B6710">
            <w:pPr>
              <w:adjustRightInd w:val="0"/>
              <w:snapToGrid w:val="0"/>
              <w:spacing w:line="288" w:lineRule="auto"/>
              <w:rPr>
                <w:color w:val="000000"/>
                <w:kern w:val="0"/>
                <w:szCs w:val="21"/>
              </w:rPr>
            </w:pPr>
          </w:p>
        </w:tc>
      </w:tr>
    </w:tbl>
    <w:p w:rsidR="006C1858" w:rsidRPr="0051147A" w:rsidRDefault="006C1858" w:rsidP="002B6710">
      <w:pPr>
        <w:adjustRightInd w:val="0"/>
        <w:snapToGrid w:val="0"/>
        <w:spacing w:line="288" w:lineRule="auto"/>
        <w:ind w:firstLineChars="100" w:firstLine="210"/>
        <w:rPr>
          <w:color w:val="000000"/>
          <w:kern w:val="0"/>
          <w:szCs w:val="21"/>
        </w:rPr>
      </w:pPr>
    </w:p>
    <w:p w:rsidR="006C1858" w:rsidRPr="0051147A" w:rsidRDefault="006C1858" w:rsidP="002B6710">
      <w:pPr>
        <w:adjustRightInd w:val="0"/>
        <w:snapToGrid w:val="0"/>
        <w:spacing w:line="300" w:lineRule="exact"/>
        <w:ind w:firstLineChars="100" w:firstLine="210"/>
        <w:jc w:val="left"/>
        <w:rPr>
          <w:color w:val="000000"/>
          <w:kern w:val="0"/>
          <w:szCs w:val="21"/>
        </w:rPr>
      </w:pPr>
      <w:r w:rsidRPr="0051147A">
        <w:rPr>
          <w:rFonts w:hint="eastAsia"/>
          <w:color w:val="000000"/>
          <w:kern w:val="0"/>
          <w:szCs w:val="21"/>
        </w:rPr>
        <w:t>有害使用済機器の保管に際しては、機器及びその一部が周辺に飛散・流出しないように保管する必要があ</w:t>
      </w:r>
      <w:r w:rsidR="0002248E" w:rsidRPr="0051147A">
        <w:rPr>
          <w:rFonts w:hint="eastAsia"/>
          <w:color w:val="000000"/>
          <w:kern w:val="0"/>
          <w:szCs w:val="21"/>
        </w:rPr>
        <w:t>ります</w:t>
      </w:r>
      <w:r w:rsidRPr="0051147A">
        <w:rPr>
          <w:rFonts w:hint="eastAsia"/>
          <w:color w:val="000000"/>
          <w:kern w:val="0"/>
          <w:szCs w:val="21"/>
        </w:rPr>
        <w:t>。</w:t>
      </w:r>
    </w:p>
    <w:p w:rsidR="006C1858" w:rsidRPr="0051147A" w:rsidRDefault="006C1858" w:rsidP="002B6710">
      <w:pPr>
        <w:adjustRightInd w:val="0"/>
        <w:snapToGrid w:val="0"/>
        <w:spacing w:line="300" w:lineRule="exact"/>
        <w:ind w:firstLineChars="100" w:firstLine="210"/>
        <w:jc w:val="left"/>
        <w:rPr>
          <w:color w:val="000000"/>
          <w:kern w:val="0"/>
          <w:szCs w:val="21"/>
        </w:rPr>
      </w:pPr>
      <w:r w:rsidRPr="0051147A">
        <w:rPr>
          <w:rFonts w:hint="eastAsia"/>
          <w:color w:val="000000"/>
          <w:kern w:val="0"/>
          <w:szCs w:val="21"/>
        </w:rPr>
        <w:t>屋内での保管、容器を用いた保管などが</w:t>
      </w:r>
      <w:r w:rsidR="0002248E" w:rsidRPr="0051147A">
        <w:rPr>
          <w:rFonts w:hint="eastAsia"/>
          <w:color w:val="000000"/>
          <w:kern w:val="0"/>
          <w:szCs w:val="21"/>
        </w:rPr>
        <w:t>考えられ</w:t>
      </w:r>
      <w:r w:rsidR="008876CA" w:rsidRPr="0051147A">
        <w:rPr>
          <w:rFonts w:hint="eastAsia"/>
          <w:color w:val="000000"/>
          <w:kern w:val="0"/>
          <w:szCs w:val="21"/>
        </w:rPr>
        <w:t>ます</w:t>
      </w:r>
      <w:r w:rsidR="0002248E" w:rsidRPr="0051147A">
        <w:rPr>
          <w:rFonts w:hint="eastAsia"/>
          <w:color w:val="000000"/>
          <w:kern w:val="0"/>
          <w:szCs w:val="21"/>
        </w:rPr>
        <w:t>が、容器を用いず屋外で山積みに保管する場合も想定されます</w:t>
      </w:r>
      <w:r w:rsidRPr="0051147A">
        <w:rPr>
          <w:rFonts w:hint="eastAsia"/>
          <w:color w:val="000000"/>
          <w:kern w:val="0"/>
          <w:szCs w:val="21"/>
        </w:rPr>
        <w:t>。</w:t>
      </w:r>
      <w:r w:rsidR="008876CA" w:rsidRPr="0051147A">
        <w:rPr>
          <w:rFonts w:hint="eastAsia"/>
          <w:color w:val="000000"/>
          <w:kern w:val="0"/>
          <w:szCs w:val="21"/>
        </w:rPr>
        <w:t>こ</w:t>
      </w:r>
      <w:r w:rsidRPr="0051147A">
        <w:rPr>
          <w:rFonts w:hint="eastAsia"/>
          <w:color w:val="000000"/>
          <w:kern w:val="0"/>
          <w:szCs w:val="21"/>
        </w:rPr>
        <w:t>の場合、①堅牢な囲いに接しない場合、②堅牢な囲いに接する場合（③の場合を除く）、③三方が堅牢な囲いに接する場合の</w:t>
      </w:r>
      <w:r w:rsidRPr="0051147A">
        <w:rPr>
          <w:rFonts w:hint="eastAsia"/>
          <w:color w:val="000000"/>
          <w:kern w:val="0"/>
          <w:szCs w:val="21"/>
        </w:rPr>
        <w:t>3</w:t>
      </w:r>
      <w:r w:rsidR="0002248E" w:rsidRPr="0051147A">
        <w:rPr>
          <w:rFonts w:hint="eastAsia"/>
          <w:color w:val="000000"/>
          <w:kern w:val="0"/>
          <w:szCs w:val="21"/>
        </w:rPr>
        <w:t>つの場合について基準が定められています</w:t>
      </w:r>
      <w:r w:rsidRPr="0051147A">
        <w:rPr>
          <w:rFonts w:hint="eastAsia"/>
          <w:color w:val="000000"/>
          <w:kern w:val="0"/>
          <w:szCs w:val="21"/>
        </w:rPr>
        <w:t>。</w:t>
      </w:r>
    </w:p>
    <w:p w:rsidR="006C1858" w:rsidRPr="0051147A" w:rsidRDefault="006C1858" w:rsidP="002B6710">
      <w:pPr>
        <w:adjustRightInd w:val="0"/>
        <w:snapToGrid w:val="0"/>
        <w:spacing w:line="300" w:lineRule="exact"/>
        <w:jc w:val="left"/>
        <w:rPr>
          <w:color w:val="000000"/>
          <w:kern w:val="0"/>
          <w:szCs w:val="21"/>
        </w:rPr>
      </w:pPr>
    </w:p>
    <w:p w:rsidR="006C1858" w:rsidRPr="0051147A" w:rsidRDefault="006C1858" w:rsidP="002B6710">
      <w:pPr>
        <w:adjustRightInd w:val="0"/>
        <w:snapToGrid w:val="0"/>
        <w:spacing w:line="280" w:lineRule="exact"/>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＜屋外で容器を用いない場合の保管の例＞</w:t>
      </w:r>
    </w:p>
    <w:p w:rsidR="006C1858" w:rsidRPr="0051147A" w:rsidRDefault="006C1858" w:rsidP="002B6710">
      <w:pPr>
        <w:adjustRightInd w:val="0"/>
        <w:snapToGrid w:val="0"/>
        <w:spacing w:afterLines="50" w:after="120" w:line="280" w:lineRule="exact"/>
        <w:ind w:leftChars="100" w:left="420" w:hangingChars="100" w:hanging="210"/>
        <w:rPr>
          <w:color w:val="000000"/>
          <w:kern w:val="0"/>
          <w:szCs w:val="21"/>
        </w:rPr>
      </w:pPr>
      <w:r w:rsidRPr="0051147A">
        <w:rPr>
          <w:rFonts w:hint="eastAsia"/>
          <w:color w:val="000000"/>
          <w:kern w:val="0"/>
          <w:szCs w:val="21"/>
        </w:rPr>
        <w:t>①保管する有害使用済機器が堅牢な囲いに接しない場合は、崩落や崩落に伴う有害使用済機器の敷地外への流出防止の観点から、水平面に対して</w:t>
      </w:r>
      <w:r w:rsidRPr="0051147A">
        <w:rPr>
          <w:rFonts w:hint="eastAsia"/>
          <w:color w:val="000000"/>
          <w:kern w:val="0"/>
          <w:szCs w:val="21"/>
        </w:rPr>
        <w:t>50</w:t>
      </w:r>
      <w:r w:rsidRPr="0051147A">
        <w:rPr>
          <w:rFonts w:hint="eastAsia"/>
          <w:color w:val="000000"/>
          <w:kern w:val="0"/>
          <w:szCs w:val="21"/>
        </w:rPr>
        <w:t>％の勾配を遵守して保管する必要があ</w:t>
      </w:r>
      <w:r w:rsidR="0002248E" w:rsidRPr="0051147A">
        <w:rPr>
          <w:rFonts w:hint="eastAsia"/>
          <w:color w:val="000000"/>
          <w:kern w:val="0"/>
          <w:szCs w:val="21"/>
        </w:rPr>
        <w:t>ります</w:t>
      </w:r>
      <w:r w:rsidRPr="0051147A">
        <w:rPr>
          <w:rFonts w:hint="eastAsia"/>
          <w:color w:val="000000"/>
          <w:kern w:val="0"/>
          <w:szCs w:val="21"/>
        </w:rPr>
        <w:t>。また、最大保管高さは火災防止の観点から</w:t>
      </w:r>
      <w:r w:rsidRPr="0051147A">
        <w:rPr>
          <w:rFonts w:hint="eastAsia"/>
          <w:color w:val="000000"/>
          <w:kern w:val="0"/>
          <w:szCs w:val="21"/>
        </w:rPr>
        <w:t>5</w:t>
      </w:r>
      <w:r w:rsidR="0002248E" w:rsidRPr="0051147A">
        <w:rPr>
          <w:rFonts w:hint="eastAsia"/>
          <w:color w:val="000000"/>
          <w:kern w:val="0"/>
          <w:szCs w:val="21"/>
        </w:rPr>
        <w:t>メートル</w:t>
      </w:r>
      <w:r w:rsidR="004B6211" w:rsidRPr="0051147A">
        <w:rPr>
          <w:rFonts w:hint="eastAsia"/>
          <w:color w:val="000000"/>
          <w:kern w:val="0"/>
          <w:szCs w:val="21"/>
        </w:rPr>
        <w:t>以下</w:t>
      </w:r>
      <w:r w:rsidR="0002248E" w:rsidRPr="0051147A">
        <w:rPr>
          <w:rFonts w:hint="eastAsia"/>
          <w:color w:val="000000"/>
          <w:kern w:val="0"/>
          <w:szCs w:val="21"/>
        </w:rPr>
        <w:t>にする必要があります</w:t>
      </w:r>
      <w:r w:rsidRPr="0051147A">
        <w:rPr>
          <w:rFonts w:hint="eastAsia"/>
          <w:color w:val="000000"/>
          <w:kern w:val="0"/>
          <w:szCs w:val="21"/>
        </w:rPr>
        <w:t>。（図</w:t>
      </w:r>
      <w:r w:rsidR="00A14345" w:rsidRPr="0051147A">
        <w:rPr>
          <w:rFonts w:hint="eastAsia"/>
          <w:color w:val="000000"/>
          <w:kern w:val="0"/>
          <w:szCs w:val="21"/>
        </w:rPr>
        <w:t>５</w:t>
      </w:r>
      <w:r w:rsidRPr="0051147A">
        <w:rPr>
          <w:rFonts w:hint="eastAsia"/>
          <w:color w:val="000000"/>
          <w:kern w:val="0"/>
          <w:szCs w:val="21"/>
        </w:rPr>
        <w:t>）</w:t>
      </w:r>
    </w:p>
    <w:p w:rsidR="006C1858" w:rsidRPr="0051147A" w:rsidRDefault="006C1858" w:rsidP="002B6710">
      <w:pPr>
        <w:adjustRightInd w:val="0"/>
        <w:snapToGrid w:val="0"/>
        <w:spacing w:afterLines="50" w:after="120" w:line="280" w:lineRule="exact"/>
        <w:ind w:leftChars="100" w:left="420" w:hangingChars="100" w:hanging="210"/>
        <w:rPr>
          <w:color w:val="000000"/>
          <w:kern w:val="0"/>
          <w:szCs w:val="21"/>
        </w:rPr>
      </w:pPr>
      <w:r w:rsidRPr="0051147A">
        <w:rPr>
          <w:rFonts w:hint="eastAsia"/>
          <w:color w:val="000000"/>
          <w:kern w:val="0"/>
          <w:szCs w:val="21"/>
        </w:rPr>
        <w:t>②保管する有害使用済機器が堅牢な囲いに接する場合（三方を堅牢な囲いでかこむ場合を除く）は、堅牢な囲いに接する面について、壁の上辺から垂直に</w:t>
      </w:r>
      <w:r w:rsidRPr="0051147A">
        <w:rPr>
          <w:rFonts w:hint="eastAsia"/>
          <w:color w:val="000000"/>
          <w:kern w:val="0"/>
          <w:szCs w:val="21"/>
        </w:rPr>
        <w:t>50</w:t>
      </w:r>
      <w:r w:rsidRPr="0051147A">
        <w:rPr>
          <w:rFonts w:hint="eastAsia"/>
          <w:color w:val="000000"/>
          <w:kern w:val="0"/>
          <w:szCs w:val="21"/>
        </w:rPr>
        <w:t>センチメートル下がった高さ、又は</w:t>
      </w:r>
      <w:r w:rsidRPr="0051147A">
        <w:rPr>
          <w:rFonts w:hint="eastAsia"/>
          <w:color w:val="000000"/>
          <w:kern w:val="0"/>
          <w:szCs w:val="21"/>
        </w:rPr>
        <w:t>5</w:t>
      </w:r>
      <w:r w:rsidR="0002248E" w:rsidRPr="0051147A">
        <w:rPr>
          <w:rFonts w:hint="eastAsia"/>
          <w:color w:val="000000"/>
          <w:kern w:val="0"/>
          <w:szCs w:val="21"/>
        </w:rPr>
        <w:t>メートルのうち低い方を保管の最大高さとする必要があります</w:t>
      </w:r>
      <w:r w:rsidRPr="0051147A">
        <w:rPr>
          <w:rFonts w:hint="eastAsia"/>
          <w:color w:val="000000"/>
          <w:kern w:val="0"/>
          <w:szCs w:val="21"/>
        </w:rPr>
        <w:t>。また、堅牢な囲いに接していない面は、図</w:t>
      </w:r>
      <w:r w:rsidR="004B6211" w:rsidRPr="0051147A">
        <w:rPr>
          <w:rFonts w:hint="eastAsia"/>
          <w:color w:val="000000"/>
          <w:kern w:val="0"/>
          <w:szCs w:val="21"/>
        </w:rPr>
        <w:t>５</w:t>
      </w:r>
      <w:r w:rsidRPr="0051147A">
        <w:rPr>
          <w:rFonts w:hint="eastAsia"/>
          <w:color w:val="000000"/>
          <w:kern w:val="0"/>
          <w:szCs w:val="21"/>
        </w:rPr>
        <w:t>の場合と同様水平面に対して</w:t>
      </w:r>
      <w:r w:rsidRPr="0051147A">
        <w:rPr>
          <w:rFonts w:hint="eastAsia"/>
          <w:color w:val="000000"/>
          <w:kern w:val="0"/>
          <w:szCs w:val="21"/>
        </w:rPr>
        <w:t>50</w:t>
      </w:r>
      <w:r w:rsidR="0002248E" w:rsidRPr="0051147A">
        <w:rPr>
          <w:rFonts w:hint="eastAsia"/>
          <w:color w:val="000000"/>
          <w:kern w:val="0"/>
          <w:szCs w:val="21"/>
        </w:rPr>
        <w:t>％の勾配を遵守して保管する必要があります</w:t>
      </w:r>
      <w:r w:rsidRPr="0051147A">
        <w:rPr>
          <w:rFonts w:hint="eastAsia"/>
          <w:color w:val="000000"/>
          <w:kern w:val="0"/>
          <w:szCs w:val="21"/>
        </w:rPr>
        <w:t>。（図</w:t>
      </w:r>
      <w:r w:rsidR="00A14345" w:rsidRPr="0051147A">
        <w:rPr>
          <w:rFonts w:hint="eastAsia"/>
          <w:color w:val="000000"/>
          <w:kern w:val="0"/>
          <w:szCs w:val="21"/>
        </w:rPr>
        <w:t>６</w:t>
      </w:r>
      <w:r w:rsidRPr="0051147A">
        <w:rPr>
          <w:rFonts w:hint="eastAsia"/>
          <w:color w:val="000000"/>
          <w:kern w:val="0"/>
          <w:szCs w:val="21"/>
        </w:rPr>
        <w:t>）</w:t>
      </w:r>
    </w:p>
    <w:p w:rsidR="006C1858" w:rsidRPr="0051147A" w:rsidRDefault="006C1858" w:rsidP="002B6710">
      <w:pPr>
        <w:adjustRightInd w:val="0"/>
        <w:snapToGrid w:val="0"/>
        <w:spacing w:line="280" w:lineRule="exact"/>
        <w:ind w:left="420" w:hangingChars="200" w:hanging="420"/>
        <w:rPr>
          <w:color w:val="000000"/>
          <w:kern w:val="0"/>
          <w:szCs w:val="21"/>
        </w:rPr>
      </w:pPr>
      <w:r w:rsidRPr="0051147A">
        <w:rPr>
          <w:rFonts w:hint="eastAsia"/>
          <w:color w:val="000000"/>
          <w:kern w:val="0"/>
          <w:szCs w:val="21"/>
        </w:rPr>
        <w:t xml:space="preserve">　③三方が堅牢な囲いに接する場合は、</w:t>
      </w:r>
      <w:r w:rsidR="00A14345" w:rsidRPr="0051147A">
        <w:rPr>
          <w:color w:val="000000"/>
          <w:kern w:val="0"/>
          <w:szCs w:val="21"/>
        </w:rPr>
        <w:fldChar w:fldCharType="begin"/>
      </w:r>
      <w:r w:rsidR="00A14345" w:rsidRPr="0051147A">
        <w:rPr>
          <w:color w:val="000000"/>
          <w:kern w:val="0"/>
          <w:szCs w:val="21"/>
        </w:rPr>
        <w:instrText xml:space="preserve"> </w:instrText>
      </w:r>
      <w:r w:rsidR="00A14345" w:rsidRPr="0051147A">
        <w:rPr>
          <w:rFonts w:hint="eastAsia"/>
          <w:color w:val="000000"/>
          <w:kern w:val="0"/>
          <w:szCs w:val="21"/>
        </w:rPr>
        <w:instrText>eq \o\ac(</w:instrText>
      </w:r>
      <w:r w:rsidR="00A14345" w:rsidRPr="0051147A">
        <w:rPr>
          <w:rFonts w:hint="eastAsia"/>
          <w:color w:val="000000"/>
          <w:kern w:val="0"/>
          <w:szCs w:val="21"/>
        </w:rPr>
        <w:instrText>○</w:instrText>
      </w:r>
      <w:r w:rsidR="00A14345" w:rsidRPr="0051147A">
        <w:rPr>
          <w:rFonts w:hint="eastAsia"/>
          <w:color w:val="000000"/>
          <w:kern w:val="0"/>
          <w:szCs w:val="21"/>
        </w:rPr>
        <w:instrText>,</w:instrText>
      </w:r>
      <w:r w:rsidR="00A14345" w:rsidRPr="0051147A">
        <w:rPr>
          <w:rFonts w:ascii="ＭＳ 明朝" w:hint="eastAsia"/>
          <w:color w:val="000000"/>
          <w:kern w:val="0"/>
          <w:position w:val="2"/>
          <w:sz w:val="14"/>
          <w:szCs w:val="21"/>
        </w:rPr>
        <w:instrText>ア</w:instrText>
      </w:r>
      <w:r w:rsidR="00A14345" w:rsidRPr="0051147A">
        <w:rPr>
          <w:rFonts w:hint="eastAsia"/>
          <w:color w:val="000000"/>
          <w:kern w:val="0"/>
          <w:szCs w:val="21"/>
        </w:rPr>
        <w:instrText>)</w:instrText>
      </w:r>
      <w:r w:rsidR="00A14345" w:rsidRPr="0051147A">
        <w:rPr>
          <w:color w:val="000000"/>
          <w:kern w:val="0"/>
          <w:szCs w:val="21"/>
        </w:rPr>
        <w:fldChar w:fldCharType="end"/>
      </w:r>
      <w:r w:rsidR="00A14345" w:rsidRPr="0051147A">
        <w:rPr>
          <w:rFonts w:hint="eastAsia"/>
          <w:color w:val="000000"/>
          <w:kern w:val="0"/>
          <w:szCs w:val="21"/>
        </w:rPr>
        <w:t>保管</w:t>
      </w:r>
      <w:r w:rsidR="002751C1" w:rsidRPr="0051147A">
        <w:rPr>
          <w:rFonts w:hint="eastAsia"/>
          <w:color w:val="000000"/>
          <w:kern w:val="0"/>
          <w:szCs w:val="21"/>
        </w:rPr>
        <w:t>場所の境界から事業場等の敷地の境界線までの</w:t>
      </w:r>
      <w:r w:rsidR="00A14345" w:rsidRPr="0051147A">
        <w:rPr>
          <w:rFonts w:hint="eastAsia"/>
          <w:color w:val="000000"/>
          <w:kern w:val="0"/>
          <w:szCs w:val="21"/>
        </w:rPr>
        <w:t>距離の半分の高さ、</w:t>
      </w:r>
      <w:r w:rsidR="00A14345" w:rsidRPr="0051147A">
        <w:rPr>
          <w:color w:val="000000"/>
          <w:kern w:val="0"/>
          <w:szCs w:val="21"/>
        </w:rPr>
        <w:fldChar w:fldCharType="begin"/>
      </w:r>
      <w:r w:rsidR="00A14345" w:rsidRPr="0051147A">
        <w:rPr>
          <w:color w:val="000000"/>
          <w:kern w:val="0"/>
          <w:szCs w:val="21"/>
        </w:rPr>
        <w:instrText xml:space="preserve"> </w:instrText>
      </w:r>
      <w:r w:rsidR="00A14345" w:rsidRPr="0051147A">
        <w:rPr>
          <w:rFonts w:hint="eastAsia"/>
          <w:color w:val="000000"/>
          <w:kern w:val="0"/>
          <w:szCs w:val="21"/>
        </w:rPr>
        <w:instrText>eq \o\ac(</w:instrText>
      </w:r>
      <w:r w:rsidR="00A14345" w:rsidRPr="0051147A">
        <w:rPr>
          <w:rFonts w:hint="eastAsia"/>
          <w:color w:val="000000"/>
          <w:kern w:val="0"/>
          <w:szCs w:val="21"/>
        </w:rPr>
        <w:instrText>○</w:instrText>
      </w:r>
      <w:r w:rsidR="00A14345" w:rsidRPr="0051147A">
        <w:rPr>
          <w:rFonts w:hint="eastAsia"/>
          <w:color w:val="000000"/>
          <w:kern w:val="0"/>
          <w:szCs w:val="21"/>
        </w:rPr>
        <w:instrText>,</w:instrText>
      </w:r>
      <w:r w:rsidR="00A14345" w:rsidRPr="0051147A">
        <w:rPr>
          <w:rFonts w:ascii="ＭＳ 明朝" w:hint="eastAsia"/>
          <w:color w:val="000000"/>
          <w:kern w:val="0"/>
          <w:position w:val="2"/>
          <w:sz w:val="14"/>
          <w:szCs w:val="21"/>
        </w:rPr>
        <w:instrText>イ</w:instrText>
      </w:r>
      <w:r w:rsidR="00A14345" w:rsidRPr="0051147A">
        <w:rPr>
          <w:rFonts w:hint="eastAsia"/>
          <w:color w:val="000000"/>
          <w:kern w:val="0"/>
          <w:szCs w:val="21"/>
        </w:rPr>
        <w:instrText>)</w:instrText>
      </w:r>
      <w:r w:rsidR="00A14345" w:rsidRPr="0051147A">
        <w:rPr>
          <w:color w:val="000000"/>
          <w:kern w:val="0"/>
          <w:szCs w:val="21"/>
        </w:rPr>
        <w:fldChar w:fldCharType="end"/>
      </w:r>
      <w:r w:rsidRPr="0051147A">
        <w:rPr>
          <w:rFonts w:hint="eastAsia"/>
          <w:color w:val="000000"/>
          <w:kern w:val="0"/>
          <w:szCs w:val="21"/>
        </w:rPr>
        <w:t>囲いに接する面は壁の上辺から垂直に</w:t>
      </w:r>
      <w:r w:rsidRPr="0051147A">
        <w:rPr>
          <w:rFonts w:hint="eastAsia"/>
          <w:color w:val="000000"/>
          <w:kern w:val="0"/>
          <w:szCs w:val="21"/>
        </w:rPr>
        <w:t>50</w:t>
      </w:r>
      <w:r w:rsidRPr="0051147A">
        <w:rPr>
          <w:rFonts w:hint="eastAsia"/>
          <w:color w:val="000000"/>
          <w:kern w:val="0"/>
          <w:szCs w:val="21"/>
        </w:rPr>
        <w:t>センチメートル下がった高さ、</w:t>
      </w:r>
      <w:r w:rsidR="00A14345" w:rsidRPr="0051147A">
        <w:rPr>
          <w:color w:val="000000"/>
          <w:kern w:val="0"/>
          <w:szCs w:val="21"/>
        </w:rPr>
        <w:fldChar w:fldCharType="begin"/>
      </w:r>
      <w:r w:rsidR="00A14345" w:rsidRPr="0051147A">
        <w:rPr>
          <w:color w:val="000000"/>
          <w:kern w:val="0"/>
          <w:szCs w:val="21"/>
        </w:rPr>
        <w:instrText xml:space="preserve"> </w:instrText>
      </w:r>
      <w:r w:rsidR="00A14345" w:rsidRPr="0051147A">
        <w:rPr>
          <w:rFonts w:hint="eastAsia"/>
          <w:color w:val="000000"/>
          <w:kern w:val="0"/>
          <w:szCs w:val="21"/>
        </w:rPr>
        <w:instrText>eq \o\ac(</w:instrText>
      </w:r>
      <w:r w:rsidR="00A14345" w:rsidRPr="0051147A">
        <w:rPr>
          <w:rFonts w:hint="eastAsia"/>
          <w:color w:val="000000"/>
          <w:kern w:val="0"/>
          <w:szCs w:val="21"/>
        </w:rPr>
        <w:instrText>○</w:instrText>
      </w:r>
      <w:r w:rsidR="00A14345" w:rsidRPr="0051147A">
        <w:rPr>
          <w:rFonts w:hint="eastAsia"/>
          <w:color w:val="000000"/>
          <w:kern w:val="0"/>
          <w:szCs w:val="21"/>
        </w:rPr>
        <w:instrText>,</w:instrText>
      </w:r>
      <w:r w:rsidR="00A14345" w:rsidRPr="0051147A">
        <w:rPr>
          <w:rFonts w:ascii="ＭＳ 明朝" w:hint="eastAsia"/>
          <w:color w:val="000000"/>
          <w:kern w:val="0"/>
          <w:position w:val="2"/>
          <w:sz w:val="14"/>
          <w:szCs w:val="21"/>
        </w:rPr>
        <w:instrText>ウ</w:instrText>
      </w:r>
      <w:r w:rsidR="00A14345" w:rsidRPr="0051147A">
        <w:rPr>
          <w:rFonts w:hint="eastAsia"/>
          <w:color w:val="000000"/>
          <w:kern w:val="0"/>
          <w:szCs w:val="21"/>
        </w:rPr>
        <w:instrText>)</w:instrText>
      </w:r>
      <w:r w:rsidR="00A14345" w:rsidRPr="0051147A">
        <w:rPr>
          <w:color w:val="000000"/>
          <w:kern w:val="0"/>
          <w:szCs w:val="21"/>
        </w:rPr>
        <w:fldChar w:fldCharType="end"/>
      </w:r>
      <w:r w:rsidRPr="0051147A">
        <w:rPr>
          <w:rFonts w:hint="eastAsia"/>
          <w:color w:val="000000"/>
          <w:kern w:val="0"/>
          <w:szCs w:val="21"/>
        </w:rPr>
        <w:t>5</w:t>
      </w:r>
      <w:r w:rsidRPr="0051147A">
        <w:rPr>
          <w:rFonts w:hint="eastAsia"/>
          <w:color w:val="000000"/>
          <w:kern w:val="0"/>
          <w:szCs w:val="21"/>
        </w:rPr>
        <w:t>メートル</w:t>
      </w:r>
      <w:r w:rsidR="00A14345" w:rsidRPr="0051147A">
        <w:rPr>
          <w:rFonts w:hint="eastAsia"/>
          <w:color w:val="000000"/>
          <w:kern w:val="0"/>
          <w:szCs w:val="21"/>
        </w:rPr>
        <w:t>、</w:t>
      </w:r>
      <w:r w:rsidRPr="0051147A">
        <w:rPr>
          <w:rFonts w:hint="eastAsia"/>
          <w:color w:val="000000"/>
          <w:kern w:val="0"/>
          <w:szCs w:val="21"/>
        </w:rPr>
        <w:t>のうち低い方を保管の最大高さとする</w:t>
      </w:r>
      <w:r w:rsidR="00A14345" w:rsidRPr="0051147A">
        <w:rPr>
          <w:rFonts w:hint="eastAsia"/>
          <w:color w:val="000000"/>
          <w:kern w:val="0"/>
          <w:szCs w:val="21"/>
        </w:rPr>
        <w:t>、又は②と同様の保管高さとする</w:t>
      </w:r>
      <w:r w:rsidRPr="0051147A">
        <w:rPr>
          <w:rFonts w:hint="eastAsia"/>
          <w:color w:val="000000"/>
          <w:kern w:val="0"/>
          <w:szCs w:val="21"/>
        </w:rPr>
        <w:t>必要があ</w:t>
      </w:r>
      <w:r w:rsidR="00A14345" w:rsidRPr="0051147A">
        <w:rPr>
          <w:rFonts w:hint="eastAsia"/>
          <w:color w:val="000000"/>
          <w:kern w:val="0"/>
          <w:szCs w:val="21"/>
        </w:rPr>
        <w:t>ります</w:t>
      </w:r>
      <w:r w:rsidRPr="0051147A">
        <w:rPr>
          <w:rFonts w:hint="eastAsia"/>
          <w:color w:val="000000"/>
          <w:kern w:val="0"/>
          <w:szCs w:val="21"/>
        </w:rPr>
        <w:t>。（図</w:t>
      </w:r>
      <w:r w:rsidR="00A14345" w:rsidRPr="0051147A">
        <w:rPr>
          <w:rFonts w:hint="eastAsia"/>
          <w:color w:val="000000"/>
          <w:kern w:val="0"/>
          <w:szCs w:val="21"/>
        </w:rPr>
        <w:t>７</w:t>
      </w:r>
      <w:r w:rsidRPr="0051147A">
        <w:rPr>
          <w:rFonts w:hint="eastAsia"/>
          <w:color w:val="000000"/>
          <w:kern w:val="0"/>
          <w:szCs w:val="21"/>
        </w:rPr>
        <w:t>）</w:t>
      </w:r>
    </w:p>
    <w:p w:rsidR="00CF2F66" w:rsidRPr="0051147A" w:rsidRDefault="00CF2F66" w:rsidP="002B6710">
      <w:pPr>
        <w:adjustRightInd w:val="0"/>
        <w:snapToGrid w:val="0"/>
        <w:spacing w:line="288" w:lineRule="auto"/>
        <w:ind w:left="420" w:hangingChars="200" w:hanging="420"/>
        <w:rPr>
          <w:color w:val="000000"/>
          <w:kern w:val="0"/>
          <w:szCs w:val="21"/>
        </w:rPr>
      </w:pPr>
    </w:p>
    <w:p w:rsidR="006C1858" w:rsidRPr="0051147A" w:rsidRDefault="006C1858" w:rsidP="002B6710">
      <w:pPr>
        <w:adjustRightInd w:val="0"/>
        <w:snapToGrid w:val="0"/>
        <w:spacing w:line="288" w:lineRule="auto"/>
        <w:rPr>
          <w:color w:val="000000"/>
          <w:kern w:val="0"/>
          <w:szCs w:val="21"/>
        </w:rPr>
      </w:pPr>
    </w:p>
    <w:p w:rsidR="006C1858" w:rsidRPr="0051147A" w:rsidRDefault="00AA03F3" w:rsidP="002B6710">
      <w:pPr>
        <w:adjustRightInd w:val="0"/>
        <w:snapToGrid w:val="0"/>
        <w:spacing w:line="288" w:lineRule="auto"/>
        <w:jc w:val="center"/>
        <w:rPr>
          <w:color w:val="000000"/>
          <w:kern w:val="0"/>
          <w:szCs w:val="21"/>
        </w:rPr>
      </w:pPr>
      <w:r w:rsidRPr="0051147A">
        <w:rPr>
          <w:noProof/>
          <w:color w:val="000000"/>
          <w:kern w:val="0"/>
          <w:szCs w:val="21"/>
        </w:rPr>
        <w:drawing>
          <wp:inline distT="0" distB="0" distL="0" distR="0">
            <wp:extent cx="1924050" cy="142875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428750"/>
                    </a:xfrm>
                    <a:prstGeom prst="rect">
                      <a:avLst/>
                    </a:prstGeom>
                    <a:noFill/>
                    <a:ln>
                      <a:noFill/>
                    </a:ln>
                  </pic:spPr>
                </pic:pic>
              </a:graphicData>
            </a:graphic>
          </wp:inline>
        </w:drawing>
      </w:r>
    </w:p>
    <w:p w:rsidR="006C1858" w:rsidRPr="0051147A" w:rsidRDefault="006C1858" w:rsidP="002B6710">
      <w:pPr>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図</w:t>
      </w:r>
      <w:r w:rsidRPr="0051147A">
        <w:rPr>
          <w:rFonts w:ascii="Arial" w:eastAsia="ＭＳ ゴシック" w:hAnsi="Arial" w:hint="eastAsia"/>
          <w:bCs/>
          <w:color w:val="000000"/>
          <w:kern w:val="0"/>
          <w:szCs w:val="21"/>
        </w:rPr>
        <w:t xml:space="preserve"> </w:t>
      </w:r>
      <w:r w:rsidR="0002248E" w:rsidRPr="0051147A">
        <w:rPr>
          <w:rFonts w:ascii="Arial" w:eastAsia="ＭＳ ゴシック" w:hAnsi="Arial" w:hint="eastAsia"/>
          <w:bCs/>
          <w:color w:val="000000"/>
          <w:kern w:val="0"/>
          <w:szCs w:val="21"/>
        </w:rPr>
        <w:t>５</w:t>
      </w:r>
      <w:r w:rsidRPr="0051147A">
        <w:rPr>
          <w:rFonts w:ascii="Arial" w:eastAsia="ＭＳ ゴシック" w:hAnsi="Arial" w:hint="eastAsia"/>
          <w:bCs/>
          <w:color w:val="000000"/>
          <w:kern w:val="0"/>
          <w:szCs w:val="21"/>
        </w:rPr>
        <w:t xml:space="preserve">　堅牢な囲いに接しない場合</w:t>
      </w:r>
    </w:p>
    <w:p w:rsidR="00CF2F66" w:rsidRPr="0051147A" w:rsidRDefault="00CF2F66" w:rsidP="002B6710">
      <w:pPr>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p>
    <w:p w:rsidR="00CF2F66" w:rsidRPr="0051147A" w:rsidRDefault="00CF2F66" w:rsidP="002B6710">
      <w:pPr>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p>
    <w:p w:rsidR="006C1858" w:rsidRPr="0051147A" w:rsidRDefault="00AA03F3" w:rsidP="002B6710">
      <w:pPr>
        <w:adjustRightInd w:val="0"/>
        <w:snapToGrid w:val="0"/>
        <w:spacing w:line="288" w:lineRule="auto"/>
        <w:jc w:val="center"/>
        <w:rPr>
          <w:color w:val="000000"/>
          <w:kern w:val="0"/>
          <w:szCs w:val="21"/>
        </w:rPr>
      </w:pPr>
      <w:r w:rsidRPr="0051147A">
        <w:rPr>
          <w:noProof/>
          <w:color w:val="000000"/>
          <w:kern w:val="0"/>
          <w:szCs w:val="21"/>
        </w:rPr>
        <w:drawing>
          <wp:inline distT="0" distB="0" distL="0" distR="0">
            <wp:extent cx="2190750" cy="1171575"/>
            <wp:effectExtent l="0" t="0" r="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171575"/>
                    </a:xfrm>
                    <a:prstGeom prst="rect">
                      <a:avLst/>
                    </a:prstGeom>
                    <a:noFill/>
                    <a:ln>
                      <a:noFill/>
                    </a:ln>
                  </pic:spPr>
                </pic:pic>
              </a:graphicData>
            </a:graphic>
          </wp:inline>
        </w:drawing>
      </w:r>
    </w:p>
    <w:p w:rsidR="006C1858" w:rsidRPr="0051147A" w:rsidRDefault="006C1858" w:rsidP="002B6710">
      <w:pPr>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図</w:t>
      </w:r>
      <w:r w:rsidRPr="0051147A">
        <w:rPr>
          <w:rFonts w:ascii="Arial" w:eastAsia="ＭＳ ゴシック" w:hAnsi="Arial" w:hint="eastAsia"/>
          <w:bCs/>
          <w:color w:val="000000"/>
          <w:kern w:val="0"/>
          <w:szCs w:val="21"/>
        </w:rPr>
        <w:t xml:space="preserve"> </w:t>
      </w:r>
      <w:r w:rsidR="0002248E" w:rsidRPr="0051147A">
        <w:rPr>
          <w:rFonts w:ascii="Arial" w:eastAsia="ＭＳ ゴシック" w:hAnsi="Arial" w:hint="eastAsia"/>
          <w:bCs/>
          <w:color w:val="000000"/>
          <w:kern w:val="0"/>
          <w:szCs w:val="21"/>
        </w:rPr>
        <w:t>６</w:t>
      </w:r>
      <w:r w:rsidRPr="0051147A">
        <w:rPr>
          <w:rFonts w:ascii="Arial" w:eastAsia="ＭＳ ゴシック" w:hAnsi="Arial" w:hint="eastAsia"/>
          <w:bCs/>
          <w:color w:val="000000"/>
          <w:kern w:val="0"/>
          <w:szCs w:val="21"/>
        </w:rPr>
        <w:t xml:space="preserve">　一方が堅牢な囲いに接する場合</w:t>
      </w:r>
    </w:p>
    <w:p w:rsidR="00CF2F66" w:rsidRPr="0051147A" w:rsidRDefault="00CF2F66" w:rsidP="002B6710">
      <w:pPr>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p>
    <w:p w:rsidR="006C1858" w:rsidRPr="0051147A" w:rsidRDefault="006C1858" w:rsidP="002B6710">
      <w:pPr>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p>
    <w:p w:rsidR="006C1858" w:rsidRPr="0051147A" w:rsidRDefault="00AA03F3" w:rsidP="002B6710">
      <w:pPr>
        <w:adjustRightInd w:val="0"/>
        <w:snapToGrid w:val="0"/>
        <w:spacing w:line="288" w:lineRule="auto"/>
        <w:jc w:val="center"/>
        <w:rPr>
          <w:color w:val="000000"/>
          <w:kern w:val="0"/>
          <w:szCs w:val="21"/>
        </w:rPr>
      </w:pPr>
      <w:r w:rsidRPr="0051147A">
        <w:rPr>
          <w:noProof/>
          <w:color w:val="000000"/>
          <w:kern w:val="0"/>
          <w:szCs w:val="21"/>
        </w:rPr>
        <mc:AlternateContent>
          <mc:Choice Requires="wps">
            <w:drawing>
              <wp:anchor distT="0" distB="0" distL="114300" distR="114300" simplePos="0" relativeHeight="251657216" behindDoc="0" locked="0" layoutInCell="1" allowOverlap="1">
                <wp:simplePos x="0" y="0"/>
                <wp:positionH relativeFrom="column">
                  <wp:posOffset>2892425</wp:posOffset>
                </wp:positionH>
                <wp:positionV relativeFrom="paragraph">
                  <wp:posOffset>449580</wp:posOffset>
                </wp:positionV>
                <wp:extent cx="1318260" cy="914400"/>
                <wp:effectExtent l="0" t="0" r="0" b="0"/>
                <wp:wrapNone/>
                <wp:docPr id="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8B8" w:rsidRPr="00560D5D" w:rsidRDefault="001878B8">
                            <w:pPr>
                              <w:rPr>
                                <w:sz w:val="16"/>
                                <w:szCs w:val="16"/>
                              </w:rPr>
                            </w:pPr>
                            <w:r w:rsidRPr="00560D5D">
                              <w:rPr>
                                <w:rFonts w:hint="eastAsia"/>
                                <w:sz w:val="16"/>
                                <w:szCs w:val="16"/>
                              </w:rPr>
                              <w:t>事業の用に供する施設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27" type="#_x0000_t202" style="position:absolute;left:0;text-align:left;margin-left:227.75pt;margin-top:35.4pt;width:103.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wr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JwtbH+GXqfg9tCDoxnBYH1trbq/l+U3jYRcNVRs2a1ScmgYrSC/0N70L65O&#10;ONqCbIaPsoJAdGekAxpr1VlAaAcCdODp6cSNTaa0Id+FcTQHUwm2JCQkcOT5ND3e7pU275nskF1k&#10;WAH3Dp3u77Wx2dD06GKDCVnwtnX8t+LZAThOJxAbrlqbzcLR+TMJknW8jolHovnaI0Gee7fFinjz&#10;IlzM8nf5apWHv2zckKQNryombJijtELyZ9QdRD6J4iQuLVteWTibklbbzapVaE9B2oX7XM/Bcnbz&#10;n6fhmgC1vCgpjEhwFyVeMY8XHinIzEsWQewFYXKXzAOSkLx4XtI9F+zfS0IDMDmLZpOYzkm/qC1w&#10;3+vaaNpxA8Oj5V2G45MTTa0E16Jy1BrK22l90Qqb/rkVQPeRaCdYq9FJrWbcjIe3AWBWzBtZPYGC&#10;lQSBgRZh8MGikeoHRgMMkQzr7zuqGEbtBwGvYEGiZAZTx23iOIEr6tKwuTBQUQJQhg1G03Jlpjm1&#10;6xXfNhBnenVC3sK7qbmT9Dmnw2uDMeEqO4w0O4cu987rPHiXvwEAAP//AwBQSwMEFAAGAAgAAAAh&#10;AHNSV6riAAAACgEAAA8AAABkcnMvZG93bnJldi54bWxMj8FOwzAQRO9I/IO1SNyondK4VYhTpUiA&#10;xKWlRYijEy9JRLyOYrcNfD3mBMfVPs28ydeT7dkJR985UpDMBDCk2pmOGgWvh4ebFTAfNBndO0IF&#10;X+hhXVxe5Doz7kwveNqHhsUQ8plW0IYwZJz7ukWr/cwNSPH34UarQzzHhptRn2O47flcCMmt7ig2&#10;tHrA+xbrz/3RKvjufPm0225CtUnfH8XuWfq3Uip1fTWVd8ACTuEPhl/9qA5FdKrckYxnvYJFmqYR&#10;VbAUcUIEpLxNgFUK5sliBbzI+f8JxQ8AAAD//wMAUEsBAi0AFAAGAAgAAAAhALaDOJL+AAAA4QEA&#10;ABMAAAAAAAAAAAAAAAAAAAAAAFtDb250ZW50X1R5cGVzXS54bWxQSwECLQAUAAYACAAAACEAOP0h&#10;/9YAAACUAQAACwAAAAAAAAAAAAAAAAAvAQAAX3JlbHMvLnJlbHNQSwECLQAUAAYACAAAACEARKXs&#10;K7gCAADABQAADgAAAAAAAAAAAAAAAAAuAgAAZHJzL2Uyb0RvYy54bWxQSwECLQAUAAYACAAAACEA&#10;c1JXquIAAAAKAQAADwAAAAAAAAAAAAAAAAASBQAAZHJzL2Rvd25yZXYueG1sUEsFBgAAAAAEAAQA&#10;8wAAACEGAAAAAA==&#10;" filled="f" stroked="f">
                <v:textbox inset="5.85pt,.7pt,5.85pt,.7pt">
                  <w:txbxContent>
                    <w:p w:rsidR="001878B8" w:rsidRPr="00560D5D" w:rsidRDefault="001878B8">
                      <w:pPr>
                        <w:rPr>
                          <w:sz w:val="16"/>
                          <w:szCs w:val="16"/>
                        </w:rPr>
                      </w:pPr>
                      <w:r w:rsidRPr="00560D5D">
                        <w:rPr>
                          <w:rFonts w:hint="eastAsia"/>
                          <w:sz w:val="16"/>
                          <w:szCs w:val="16"/>
                        </w:rPr>
                        <w:t>事業の用に供する施設</w:t>
                      </w:r>
                    </w:p>
                  </w:txbxContent>
                </v:textbox>
              </v:shape>
            </w:pict>
          </mc:Fallback>
        </mc:AlternateContent>
      </w:r>
      <w:r w:rsidRPr="0051147A">
        <w:rPr>
          <w:noProof/>
          <w:color w:val="000000"/>
          <w:kern w:val="0"/>
          <w:szCs w:val="21"/>
        </w:rPr>
        <w:drawing>
          <wp:inline distT="0" distB="0" distL="0" distR="0">
            <wp:extent cx="4424680" cy="1490980"/>
            <wp:effectExtent l="0" t="0" r="0" b="0"/>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4680" cy="1490980"/>
                    </a:xfrm>
                    <a:prstGeom prst="rect">
                      <a:avLst/>
                    </a:prstGeom>
                    <a:noFill/>
                    <a:ln>
                      <a:noFill/>
                    </a:ln>
                  </pic:spPr>
                </pic:pic>
              </a:graphicData>
            </a:graphic>
          </wp:inline>
        </w:drawing>
      </w:r>
    </w:p>
    <w:p w:rsidR="006C1858" w:rsidRPr="0051147A" w:rsidRDefault="006C1858" w:rsidP="002B6710">
      <w:pPr>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図</w:t>
      </w:r>
      <w:r w:rsidRPr="0051147A">
        <w:rPr>
          <w:rFonts w:ascii="Arial" w:eastAsia="ＭＳ ゴシック" w:hAnsi="Arial" w:hint="eastAsia"/>
          <w:bCs/>
          <w:color w:val="000000"/>
          <w:kern w:val="0"/>
          <w:szCs w:val="21"/>
        </w:rPr>
        <w:t xml:space="preserve"> </w:t>
      </w:r>
      <w:r w:rsidR="0002248E" w:rsidRPr="0051147A">
        <w:rPr>
          <w:rFonts w:ascii="Arial" w:eastAsia="ＭＳ ゴシック" w:hAnsi="Arial" w:hint="eastAsia"/>
          <w:bCs/>
          <w:color w:val="000000"/>
          <w:kern w:val="0"/>
          <w:szCs w:val="21"/>
        </w:rPr>
        <w:t>７</w:t>
      </w:r>
      <w:r w:rsidRPr="0051147A">
        <w:rPr>
          <w:rFonts w:ascii="Arial" w:eastAsia="ＭＳ ゴシック" w:hAnsi="Arial" w:hint="eastAsia"/>
          <w:bCs/>
          <w:color w:val="000000"/>
          <w:kern w:val="0"/>
          <w:szCs w:val="21"/>
        </w:rPr>
        <w:t xml:space="preserve">　三方が堅牢な囲いに接する場合</w:t>
      </w:r>
    </w:p>
    <w:p w:rsidR="006C1858" w:rsidRPr="0051147A" w:rsidRDefault="00CF2F66" w:rsidP="002B6710">
      <w:pPr>
        <w:numPr>
          <w:ilvl w:val="4"/>
          <w:numId w:val="0"/>
        </w:numPr>
        <w:adjustRightInd w:val="0"/>
        <w:snapToGrid w:val="0"/>
        <w:spacing w:beforeLines="100" w:before="240" w:afterLines="50" w:after="120" w:line="320" w:lineRule="exact"/>
        <w:outlineLvl w:val="4"/>
        <w:rPr>
          <w:rFonts w:ascii="Arial" w:eastAsia="ＭＳ ゴシック" w:hAnsi="Arial"/>
          <w:color w:val="000000"/>
          <w:kern w:val="0"/>
          <w:szCs w:val="21"/>
        </w:rPr>
      </w:pPr>
      <w:r w:rsidRPr="0051147A">
        <w:rPr>
          <w:rFonts w:ascii="Arial" w:eastAsia="ＭＳ ゴシック" w:hAnsi="Arial"/>
          <w:color w:val="000000"/>
          <w:kern w:val="0"/>
          <w:szCs w:val="21"/>
        </w:rPr>
        <w:br w:type="page"/>
      </w:r>
      <w:r w:rsidRPr="0051147A">
        <w:rPr>
          <w:rFonts w:ascii="Arial" w:eastAsia="ＭＳ ゴシック" w:hAnsi="Arial" w:hint="eastAsia"/>
          <w:color w:val="000000"/>
          <w:kern w:val="0"/>
          <w:szCs w:val="21"/>
        </w:rPr>
        <w:t>○</w:t>
      </w:r>
      <w:r w:rsidR="006C1858" w:rsidRPr="0051147A">
        <w:rPr>
          <w:rFonts w:ascii="Arial" w:eastAsia="ＭＳ ゴシック" w:hAnsi="Arial" w:hint="eastAsia"/>
          <w:color w:val="000000"/>
          <w:kern w:val="0"/>
          <w:szCs w:val="21"/>
        </w:rPr>
        <w:t>土壌・地下水汚染防止</w:t>
      </w:r>
    </w:p>
    <w:p w:rsidR="006C1858" w:rsidRPr="0051147A" w:rsidRDefault="006C1858" w:rsidP="002B6710">
      <w:pPr>
        <w:adjustRightInd w:val="0"/>
        <w:snapToGrid w:val="0"/>
        <w:spacing w:line="320" w:lineRule="exact"/>
        <w:rPr>
          <w:color w:val="000000"/>
          <w:kern w:val="0"/>
          <w:szCs w:val="21"/>
        </w:rPr>
      </w:pPr>
      <w:r w:rsidRPr="0051147A">
        <w:rPr>
          <w:rFonts w:hint="eastAsia"/>
          <w:color w:val="000000"/>
          <w:kern w:val="0"/>
          <w:szCs w:val="21"/>
        </w:rPr>
        <w:t xml:space="preserve">　有害使用済機器の保管に際し、雨水による汚水の発生などの可能性がある場合は、汚水の流出や土壌・地下水汚染防止のための措置を講ずる必要があ</w:t>
      </w:r>
      <w:r w:rsidR="00CF2F66" w:rsidRPr="0051147A">
        <w:rPr>
          <w:rFonts w:hint="eastAsia"/>
          <w:color w:val="000000"/>
          <w:kern w:val="0"/>
          <w:szCs w:val="21"/>
        </w:rPr>
        <w:t>ります</w:t>
      </w:r>
      <w:r w:rsidRPr="0051147A">
        <w:rPr>
          <w:rFonts w:hint="eastAsia"/>
          <w:color w:val="000000"/>
          <w:kern w:val="0"/>
          <w:szCs w:val="21"/>
        </w:rPr>
        <w:t>。例えば、容器を用いる場合は、液体が漏洩しない容器を用いて保管を行う、容器を用いない場合、床面を不浸透性の床とし、ヤードの雨水・汚水</w:t>
      </w:r>
      <w:r w:rsidR="00CF2F66" w:rsidRPr="0051147A">
        <w:rPr>
          <w:rFonts w:hint="eastAsia"/>
          <w:color w:val="000000"/>
          <w:kern w:val="0"/>
          <w:szCs w:val="21"/>
        </w:rPr>
        <w:t>を有効に集水できるよう、床面の勾配の設定や側溝を設ける必要があります</w:t>
      </w:r>
      <w:r w:rsidRPr="0051147A">
        <w:rPr>
          <w:rFonts w:hint="eastAsia"/>
          <w:color w:val="000000"/>
          <w:kern w:val="0"/>
          <w:szCs w:val="21"/>
        </w:rPr>
        <w:t>。さらに油を含むような汚水が発生する場合は、充分処理できる能力の油水分離槽などの処理施設を設置する等の措置が必要で</w:t>
      </w:r>
      <w:r w:rsidR="00CF2F66" w:rsidRPr="0051147A">
        <w:rPr>
          <w:rFonts w:hint="eastAsia"/>
          <w:color w:val="000000"/>
          <w:kern w:val="0"/>
          <w:szCs w:val="21"/>
        </w:rPr>
        <w:t>す</w:t>
      </w:r>
      <w:r w:rsidRPr="0051147A">
        <w:rPr>
          <w:rFonts w:hint="eastAsia"/>
          <w:color w:val="000000"/>
          <w:kern w:val="0"/>
          <w:szCs w:val="21"/>
        </w:rPr>
        <w:t>。また、建屋などの屋根付きの施設や屋内で保管する場合においても、有害使用</w:t>
      </w:r>
      <w:r w:rsidR="00CF2F66" w:rsidRPr="0051147A">
        <w:rPr>
          <w:rFonts w:hint="eastAsia"/>
          <w:color w:val="000000"/>
          <w:kern w:val="0"/>
          <w:szCs w:val="21"/>
        </w:rPr>
        <w:t>済機器に含まれる有害物質等が流出しないよう措置を講ずる必要があります</w:t>
      </w:r>
      <w:r w:rsidRPr="0051147A">
        <w:rPr>
          <w:rFonts w:hint="eastAsia"/>
          <w:color w:val="000000"/>
          <w:kern w:val="0"/>
          <w:szCs w:val="21"/>
        </w:rPr>
        <w:t>。</w:t>
      </w:r>
    </w:p>
    <w:p w:rsidR="006C1858" w:rsidRPr="0051147A" w:rsidRDefault="00CF2F66" w:rsidP="002B6710">
      <w:pPr>
        <w:numPr>
          <w:ilvl w:val="5"/>
          <w:numId w:val="0"/>
        </w:numPr>
        <w:adjustRightInd w:val="0"/>
        <w:snapToGrid w:val="0"/>
        <w:spacing w:beforeLines="100" w:before="240" w:afterLines="50" w:after="120" w:line="320" w:lineRule="exact"/>
        <w:outlineLvl w:val="5"/>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w:t>
      </w:r>
      <w:r w:rsidR="006C1858" w:rsidRPr="0051147A">
        <w:rPr>
          <w:rFonts w:ascii="Arial" w:eastAsia="ＭＳ ゴシック" w:hAnsi="Arial" w:hint="eastAsia"/>
          <w:bCs/>
          <w:color w:val="000000"/>
          <w:kern w:val="0"/>
          <w:szCs w:val="21"/>
        </w:rPr>
        <w:t>容器による保管</w:t>
      </w:r>
    </w:p>
    <w:p w:rsidR="006C1858" w:rsidRPr="0051147A" w:rsidRDefault="006C1858" w:rsidP="002B6710">
      <w:pPr>
        <w:adjustRightInd w:val="0"/>
        <w:snapToGrid w:val="0"/>
        <w:spacing w:line="320" w:lineRule="exact"/>
        <w:rPr>
          <w:color w:val="000000"/>
          <w:kern w:val="0"/>
          <w:szCs w:val="21"/>
        </w:rPr>
      </w:pPr>
      <w:r w:rsidRPr="0051147A">
        <w:rPr>
          <w:rFonts w:hint="eastAsia"/>
          <w:color w:val="000000"/>
          <w:kern w:val="0"/>
          <w:szCs w:val="21"/>
        </w:rPr>
        <w:t xml:space="preserve">　有害使用済機器からの油等の飛散・流出を防止対策の一つとして、油等が流出しない容器を用いることが考えられ</w:t>
      </w:r>
      <w:r w:rsidR="00CF2F66" w:rsidRPr="0051147A">
        <w:rPr>
          <w:rFonts w:hint="eastAsia"/>
          <w:color w:val="000000"/>
          <w:kern w:val="0"/>
          <w:szCs w:val="21"/>
        </w:rPr>
        <w:t>ます</w:t>
      </w:r>
      <w:r w:rsidRPr="0051147A">
        <w:rPr>
          <w:rFonts w:hint="eastAsia"/>
          <w:color w:val="000000"/>
          <w:kern w:val="0"/>
          <w:szCs w:val="21"/>
        </w:rPr>
        <w:t>。この場合、容器を破損させないように、</w:t>
      </w:r>
      <w:r w:rsidR="00CF2F66" w:rsidRPr="0051147A">
        <w:rPr>
          <w:rFonts w:hint="eastAsia"/>
          <w:color w:val="000000"/>
          <w:kern w:val="0"/>
          <w:szCs w:val="21"/>
        </w:rPr>
        <w:t>容器の耐久性を無視した積み上げをしないようにすることが望ましく、</w:t>
      </w:r>
      <w:r w:rsidRPr="0051147A">
        <w:rPr>
          <w:rFonts w:hint="eastAsia"/>
          <w:color w:val="000000"/>
          <w:kern w:val="0"/>
          <w:szCs w:val="21"/>
        </w:rPr>
        <w:t>また、取扱いに当たっては容器を破損させないよう留意することが望ましい</w:t>
      </w:r>
      <w:r w:rsidR="00CF2F66" w:rsidRPr="0051147A">
        <w:rPr>
          <w:rFonts w:hint="eastAsia"/>
          <w:color w:val="000000"/>
          <w:kern w:val="0"/>
          <w:szCs w:val="21"/>
        </w:rPr>
        <w:t>です</w:t>
      </w:r>
      <w:r w:rsidRPr="0051147A">
        <w:rPr>
          <w:rFonts w:hint="eastAsia"/>
          <w:color w:val="000000"/>
          <w:kern w:val="0"/>
          <w:szCs w:val="21"/>
        </w:rPr>
        <w:t>。</w:t>
      </w:r>
    </w:p>
    <w:p w:rsidR="006C1858" w:rsidRPr="0051147A" w:rsidRDefault="00CF2F66" w:rsidP="002B6710">
      <w:pPr>
        <w:numPr>
          <w:ilvl w:val="5"/>
          <w:numId w:val="0"/>
        </w:numPr>
        <w:adjustRightInd w:val="0"/>
        <w:snapToGrid w:val="0"/>
        <w:spacing w:beforeLines="100" w:before="240" w:afterLines="50" w:after="120" w:line="320" w:lineRule="exact"/>
        <w:outlineLvl w:val="5"/>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w:t>
      </w:r>
      <w:r w:rsidR="006C1858" w:rsidRPr="0051147A">
        <w:rPr>
          <w:rFonts w:ascii="Arial" w:eastAsia="ＭＳ ゴシック" w:hAnsi="Arial" w:hint="eastAsia"/>
          <w:bCs/>
          <w:color w:val="000000"/>
          <w:kern w:val="0"/>
          <w:szCs w:val="21"/>
        </w:rPr>
        <w:t>床面の不浸透措置（コンクリートの敷設等）</w:t>
      </w:r>
    </w:p>
    <w:p w:rsidR="006C1858" w:rsidRPr="0051147A" w:rsidRDefault="006C1858" w:rsidP="002B6710">
      <w:pPr>
        <w:adjustRightInd w:val="0"/>
        <w:snapToGrid w:val="0"/>
        <w:spacing w:line="320" w:lineRule="exact"/>
        <w:rPr>
          <w:color w:val="000000"/>
          <w:kern w:val="0"/>
          <w:szCs w:val="21"/>
        </w:rPr>
      </w:pPr>
      <w:r w:rsidRPr="0051147A">
        <w:rPr>
          <w:rFonts w:hint="eastAsia"/>
          <w:color w:val="000000"/>
          <w:kern w:val="0"/>
          <w:szCs w:val="21"/>
        </w:rPr>
        <w:t xml:space="preserve">　床面へのコンクリート敷設等に関しては、雨水・汚水が土壌に浸透しないよう隙間を生じないよう留意する必要があ</w:t>
      </w:r>
      <w:r w:rsidR="00CF2F66" w:rsidRPr="0051147A">
        <w:rPr>
          <w:rFonts w:hint="eastAsia"/>
          <w:color w:val="000000"/>
          <w:kern w:val="0"/>
          <w:szCs w:val="21"/>
        </w:rPr>
        <w:t>ります</w:t>
      </w:r>
      <w:r w:rsidRPr="0051147A">
        <w:rPr>
          <w:rFonts w:hint="eastAsia"/>
          <w:color w:val="000000"/>
          <w:kern w:val="0"/>
          <w:szCs w:val="21"/>
        </w:rPr>
        <w:t>。また、有害使用済機器を含む雑品スクラップの底面や、重機・車両等の荷重がかかる箇所は、破損を防ぐ必要があることから、鉄板等を敷設している例もあ</w:t>
      </w:r>
      <w:r w:rsidR="00CF2F66" w:rsidRPr="0051147A">
        <w:rPr>
          <w:rFonts w:hint="eastAsia"/>
          <w:color w:val="000000"/>
          <w:kern w:val="0"/>
          <w:szCs w:val="21"/>
        </w:rPr>
        <w:t>ります</w:t>
      </w:r>
      <w:r w:rsidRPr="0051147A">
        <w:rPr>
          <w:rFonts w:hint="eastAsia"/>
          <w:color w:val="000000"/>
          <w:kern w:val="0"/>
          <w:szCs w:val="21"/>
        </w:rPr>
        <w:t>。</w:t>
      </w:r>
    </w:p>
    <w:p w:rsidR="006C1858" w:rsidRPr="0051147A" w:rsidRDefault="00CF2F66" w:rsidP="002B6710">
      <w:pPr>
        <w:numPr>
          <w:ilvl w:val="5"/>
          <w:numId w:val="0"/>
        </w:numPr>
        <w:adjustRightInd w:val="0"/>
        <w:snapToGrid w:val="0"/>
        <w:spacing w:beforeLines="100" w:before="240" w:afterLines="50" w:after="120" w:line="320" w:lineRule="exact"/>
        <w:outlineLvl w:val="5"/>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w:t>
      </w:r>
      <w:r w:rsidR="006C1858" w:rsidRPr="0051147A">
        <w:rPr>
          <w:rFonts w:ascii="Arial" w:eastAsia="ＭＳ ゴシック" w:hAnsi="Arial" w:hint="eastAsia"/>
          <w:bCs/>
          <w:color w:val="000000"/>
          <w:kern w:val="0"/>
          <w:szCs w:val="21"/>
        </w:rPr>
        <w:t>排水溝・油水分離槽の設置</w:t>
      </w:r>
    </w:p>
    <w:p w:rsidR="006C1858" w:rsidRPr="0051147A" w:rsidRDefault="006C1858" w:rsidP="002B6710">
      <w:pPr>
        <w:adjustRightInd w:val="0"/>
        <w:snapToGrid w:val="0"/>
        <w:spacing w:line="320" w:lineRule="exact"/>
        <w:rPr>
          <w:color w:val="000000"/>
          <w:kern w:val="0"/>
          <w:szCs w:val="21"/>
        </w:rPr>
      </w:pPr>
      <w:r w:rsidRPr="0051147A">
        <w:rPr>
          <w:rFonts w:hint="eastAsia"/>
          <w:color w:val="000000"/>
          <w:kern w:val="0"/>
          <w:szCs w:val="21"/>
        </w:rPr>
        <w:t xml:space="preserve">　油を含む汚水の保管ヤード外への流出防止及び、保管ヤードの雨水の速やかな排水のため、保管場所のコンクリート敷設とともに、周辺に排水溝を設置し、併せて雨水・汚水を集水する箇所に油水分離槽等を設置する必要があ</w:t>
      </w:r>
      <w:r w:rsidR="004B6211" w:rsidRPr="0051147A">
        <w:rPr>
          <w:rFonts w:hint="eastAsia"/>
          <w:color w:val="000000"/>
          <w:kern w:val="0"/>
          <w:szCs w:val="21"/>
        </w:rPr>
        <w:t>ります</w:t>
      </w:r>
      <w:r w:rsidRPr="0051147A">
        <w:rPr>
          <w:rFonts w:hint="eastAsia"/>
          <w:color w:val="000000"/>
          <w:kern w:val="0"/>
          <w:szCs w:val="21"/>
        </w:rPr>
        <w:t>。</w:t>
      </w:r>
    </w:p>
    <w:p w:rsidR="00CF2F66" w:rsidRPr="0051147A" w:rsidRDefault="006C1858" w:rsidP="002B6710">
      <w:pPr>
        <w:adjustRightInd w:val="0"/>
        <w:snapToGrid w:val="0"/>
        <w:spacing w:line="320" w:lineRule="exact"/>
        <w:rPr>
          <w:color w:val="000000"/>
          <w:kern w:val="0"/>
          <w:szCs w:val="21"/>
        </w:rPr>
      </w:pPr>
      <w:r w:rsidRPr="0051147A">
        <w:rPr>
          <w:rFonts w:hint="eastAsia"/>
          <w:color w:val="000000"/>
          <w:kern w:val="0"/>
          <w:szCs w:val="21"/>
        </w:rPr>
        <w:t xml:space="preserve">　排水溝の設置に際しては、保管場所に敷設されたコンクリートや鉄板上を流れる雨水・汚水が周辺環境へ流出しないように、保管場所の周りに排水溝を設置し、排水溝は、雨水・汚水の集水箇所に流れるよう、下図のように排水勾配を確保する必要があ</w:t>
      </w:r>
      <w:r w:rsidR="00CF2F66" w:rsidRPr="0051147A">
        <w:rPr>
          <w:rFonts w:hint="eastAsia"/>
          <w:color w:val="000000"/>
          <w:kern w:val="0"/>
          <w:szCs w:val="21"/>
        </w:rPr>
        <w:t>ります。</w:t>
      </w:r>
    </w:p>
    <w:p w:rsidR="009A5043" w:rsidRPr="0051147A" w:rsidRDefault="009A5043" w:rsidP="002B6710">
      <w:pPr>
        <w:adjustRightInd w:val="0"/>
        <w:snapToGrid w:val="0"/>
        <w:spacing w:line="320" w:lineRule="exact"/>
        <w:rPr>
          <w:color w:val="000000"/>
          <w:kern w:val="0"/>
          <w:szCs w:val="21"/>
        </w:rPr>
      </w:pPr>
    </w:p>
    <w:p w:rsidR="009A5043" w:rsidRPr="0051147A" w:rsidRDefault="009A5043" w:rsidP="002B6710">
      <w:pPr>
        <w:adjustRightInd w:val="0"/>
        <w:snapToGrid w:val="0"/>
        <w:spacing w:line="300" w:lineRule="exact"/>
        <w:rPr>
          <w:color w:val="000000"/>
          <w:kern w:val="0"/>
          <w:szCs w:val="21"/>
        </w:rPr>
      </w:pPr>
    </w:p>
    <w:p w:rsidR="006C1858" w:rsidRPr="0051147A" w:rsidRDefault="00AA03F3" w:rsidP="002B6710">
      <w:pPr>
        <w:adjustRightInd w:val="0"/>
        <w:snapToGrid w:val="0"/>
        <w:spacing w:line="288" w:lineRule="auto"/>
        <w:jc w:val="center"/>
        <w:rPr>
          <w:color w:val="000000"/>
          <w:kern w:val="0"/>
          <w:szCs w:val="21"/>
        </w:rPr>
      </w:pPr>
      <w:r w:rsidRPr="0051147A">
        <w:rPr>
          <w:noProof/>
          <w:color w:val="000000"/>
          <w:kern w:val="0"/>
          <w:szCs w:val="21"/>
        </w:rPr>
        <w:drawing>
          <wp:inline distT="0" distB="0" distL="0" distR="0">
            <wp:extent cx="4095750" cy="1419225"/>
            <wp:effectExtent l="0" t="0" r="0" b="0"/>
            <wp:docPr id="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0" cy="1419225"/>
                    </a:xfrm>
                    <a:prstGeom prst="rect">
                      <a:avLst/>
                    </a:prstGeom>
                    <a:noFill/>
                    <a:ln>
                      <a:noFill/>
                    </a:ln>
                  </pic:spPr>
                </pic:pic>
              </a:graphicData>
            </a:graphic>
          </wp:inline>
        </w:drawing>
      </w:r>
    </w:p>
    <w:p w:rsidR="006C1858" w:rsidRPr="0051147A" w:rsidRDefault="006C1858" w:rsidP="002B6710">
      <w:pPr>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図</w:t>
      </w:r>
      <w:r w:rsidRPr="0051147A">
        <w:rPr>
          <w:rFonts w:ascii="Arial" w:eastAsia="ＭＳ ゴシック" w:hAnsi="Arial" w:hint="eastAsia"/>
          <w:bCs/>
          <w:color w:val="000000"/>
          <w:kern w:val="0"/>
          <w:szCs w:val="21"/>
        </w:rPr>
        <w:t xml:space="preserve"> </w:t>
      </w:r>
      <w:r w:rsidR="00CF2F66" w:rsidRPr="0051147A">
        <w:rPr>
          <w:rFonts w:ascii="Arial" w:eastAsia="ＭＳ ゴシック" w:hAnsi="Arial" w:hint="eastAsia"/>
          <w:bCs/>
          <w:color w:val="000000"/>
          <w:kern w:val="0"/>
          <w:szCs w:val="21"/>
        </w:rPr>
        <w:t>８</w:t>
      </w:r>
      <w:r w:rsidRPr="0051147A">
        <w:rPr>
          <w:rFonts w:ascii="Arial" w:eastAsia="ＭＳ ゴシック" w:hAnsi="Arial" w:hint="eastAsia"/>
          <w:bCs/>
          <w:color w:val="000000"/>
          <w:kern w:val="0"/>
          <w:szCs w:val="21"/>
        </w:rPr>
        <w:t xml:space="preserve">　保管ヤードにおける排水勾配のイメージ</w:t>
      </w:r>
    </w:p>
    <w:p w:rsidR="00CF2F66" w:rsidRPr="0051147A" w:rsidRDefault="00CF2F66" w:rsidP="002B6710">
      <w:pPr>
        <w:adjustRightInd w:val="0"/>
        <w:snapToGrid w:val="0"/>
        <w:spacing w:line="288" w:lineRule="auto"/>
        <w:rPr>
          <w:color w:val="000000"/>
          <w:kern w:val="0"/>
          <w:szCs w:val="21"/>
        </w:rPr>
      </w:pPr>
    </w:p>
    <w:p w:rsidR="009A5043" w:rsidRPr="0051147A" w:rsidRDefault="009A5043" w:rsidP="002B6710">
      <w:pPr>
        <w:adjustRightInd w:val="0"/>
        <w:snapToGrid w:val="0"/>
        <w:spacing w:line="288" w:lineRule="auto"/>
        <w:rPr>
          <w:color w:val="000000"/>
          <w:kern w:val="0"/>
          <w:szCs w:val="21"/>
        </w:rPr>
      </w:pPr>
      <w:r w:rsidRPr="0051147A">
        <w:rPr>
          <w:color w:val="000000"/>
          <w:kern w:val="0"/>
          <w:szCs w:val="21"/>
        </w:rPr>
        <w:br w:type="page"/>
      </w:r>
    </w:p>
    <w:p w:rsidR="006C1858" w:rsidRPr="0051147A" w:rsidRDefault="006C1858" w:rsidP="002B6710">
      <w:pPr>
        <w:adjustRightInd w:val="0"/>
        <w:snapToGrid w:val="0"/>
        <w:spacing w:line="288" w:lineRule="auto"/>
        <w:rPr>
          <w:color w:val="000000"/>
          <w:kern w:val="0"/>
          <w:szCs w:val="21"/>
        </w:rPr>
      </w:pPr>
      <w:r w:rsidRPr="0051147A">
        <w:rPr>
          <w:rFonts w:hint="eastAsia"/>
          <w:color w:val="000000"/>
          <w:kern w:val="0"/>
          <w:szCs w:val="21"/>
        </w:rPr>
        <w:t xml:space="preserve">　また、油水分離槽は、流入する汚水を処理することのできる十分な容量にするよう留意が必要で</w:t>
      </w:r>
      <w:r w:rsidR="00CF2F66" w:rsidRPr="0051147A">
        <w:rPr>
          <w:rFonts w:hint="eastAsia"/>
          <w:color w:val="000000"/>
          <w:kern w:val="0"/>
          <w:szCs w:val="21"/>
        </w:rPr>
        <w:t>す</w:t>
      </w:r>
      <w:r w:rsidRPr="0051147A">
        <w:rPr>
          <w:rFonts w:hint="eastAsia"/>
          <w:color w:val="000000"/>
          <w:kern w:val="0"/>
          <w:szCs w:val="21"/>
        </w:rPr>
        <w:t>。</w:t>
      </w:r>
    </w:p>
    <w:p w:rsidR="006C1858" w:rsidRPr="0051147A" w:rsidRDefault="00AA03F3" w:rsidP="002B6710">
      <w:pPr>
        <w:adjustRightInd w:val="0"/>
        <w:snapToGrid w:val="0"/>
        <w:spacing w:beforeLines="50" w:before="120" w:line="288" w:lineRule="auto"/>
        <w:jc w:val="center"/>
        <w:rPr>
          <w:color w:val="000000"/>
          <w:kern w:val="0"/>
          <w:szCs w:val="21"/>
        </w:rPr>
      </w:pPr>
      <w:r w:rsidRPr="0051147A">
        <w:rPr>
          <w:noProof/>
          <w:color w:val="000000"/>
        </w:rPr>
        <mc:AlternateContent>
          <mc:Choice Requires="wps">
            <w:drawing>
              <wp:anchor distT="0" distB="0" distL="114300" distR="114300" simplePos="0" relativeHeight="251656192" behindDoc="0" locked="0" layoutInCell="1" allowOverlap="1">
                <wp:simplePos x="0" y="0"/>
                <wp:positionH relativeFrom="column">
                  <wp:posOffset>3649980</wp:posOffset>
                </wp:positionH>
                <wp:positionV relativeFrom="paragraph">
                  <wp:posOffset>53340</wp:posOffset>
                </wp:positionV>
                <wp:extent cx="895350" cy="168275"/>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168275"/>
                        </a:xfrm>
                        <a:prstGeom prst="rect">
                          <a:avLst/>
                        </a:prstGeom>
                        <a:solidFill>
                          <a:sysClr val="window" lastClr="FFFFFF"/>
                        </a:solidFill>
                        <a:ln w="6350">
                          <a:noFill/>
                        </a:ln>
                      </wps:spPr>
                      <wps:txbx>
                        <w:txbxContent>
                          <w:p w:rsidR="001878B8" w:rsidRPr="006C1858" w:rsidRDefault="001878B8" w:rsidP="006C1858">
                            <w:pPr>
                              <w:jc w:val="center"/>
                              <w:rPr>
                                <w:rFonts w:ascii="ＭＳ ゴシック" w:eastAsia="ＭＳ ゴシック" w:hAnsi="ＭＳ ゴシック"/>
                                <w:sz w:val="14"/>
                              </w:rPr>
                            </w:pPr>
                            <w:r w:rsidRPr="006C1858">
                              <w:rPr>
                                <w:rFonts w:ascii="ＭＳ ゴシック" w:eastAsia="ＭＳ ゴシック" w:hAnsi="ＭＳ ゴシック" w:hint="eastAsia"/>
                                <w:sz w:val="14"/>
                              </w:rPr>
                              <w:t>流量調整器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5" o:spid="_x0000_s1028" type="#_x0000_t202" style="position:absolute;left:0;text-align:left;margin-left:287.4pt;margin-top:4.2pt;width:70.5pt;height: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f3bgIAAKwEAAAOAAAAZHJzL2Uyb0RvYy54bWysVM1uEzEQviPxDpbvdJNAS1l1U4VWQUhR&#10;WylFPTteb7Ni12NsJ7vh2EiIh+AVEGeeJy/CZ2+2LYUTIgdn7Pn9vpnZk9O2rthaWVeSzvjwYMCZ&#10;0pLyUt9m/MP19MUxZ84LnYuKtMr4Rjl+On7+7KQxqRrRkqpcWYYg2qWNyfjSe5MmiZNLVQt3QEZp&#10;KAuytfC42tskt6JB9LpKRoPBUdKQzY0lqZzD63mn5OMYvyiU9JdF4ZRnVcZRm4+njecinMn4RKS3&#10;VphlKfdliH+oohalRtL7UOfCC7ay5R+h6lJaclT4A0l1QkVRShUxAM1w8ATNfCmMilhAjjP3NLn/&#10;F1ZerK8sK/OMvzrkTIsaPdptv+zuvu/ufu62X9lu+2233e7ufuDOYAPCGuNS+M0NPH37llo0PoJ3&#10;Zkbyo4NJ8simc3CwDgS1ha3DP6AzOKInm/s+qNYzicfjN4cvD6GRUA2PjkevY9rkwdlY598pqlkQ&#10;Mm7R5liAWM+cD+lF2puEXI6qMp+WVRUvG3dWWbYWmAgMUk4NZ5VwHo8Zn8ZfAIkQv7lVmjUZPwp1&#10;hSiaQrzOrtJ7wB3GAN23izayOuoJW1C+AV+WuhF0Rk5LFD9D5ithMXPAiz3ylziKipCL9hJnS7Kf&#10;//Ye7DEK0HLWYIYz7j6thFUA9F5jSMLA94LthUUv6FV9RiBhiA01MopwsL7qxcJSfYP1moQsUAkt&#10;kSvjvhfPfLdJWE+pJpNohLE2ws/03Mh+LEIrrtsbYc2+Xx6NvqB+ukX6pG2dbcfyZOWpKGNPA68d&#10;i3u6sRKxT/v1DTv3+B6tHj4y418AAAD//wMAUEsDBBQABgAIAAAAIQA99aw13wAAAAgBAAAPAAAA&#10;ZHJzL2Rvd25yZXYueG1sTI/BTsMwEETvSPyDtUjcqFNIaRriVAgVDj20IuEDtrGbhMbrKHba8Pdd&#10;TnAczWjmTbaebCfOZvCtIwXzWQTCUOV0S7WCr/L9IQHhA5LGzpFR8GM8rPPbmwxT7S70ac5FqAWX&#10;kE9RQRNCn0rpq8ZY9DPXG2Lv6AaLgeVQSz3ghcttJx+j6FlabIkXGuzNW2OqUzFaBbjdb8ak3E9t&#10;KT82p2K1q7+PO6Xu76bXFxDBTOEvDL/4jA45Mx3cSNqLTsFiGTN6UJDEINhfzhesDwqe4hXIPJP/&#10;D+RXAAAA//8DAFBLAQItABQABgAIAAAAIQC2gziS/gAAAOEBAAATAAAAAAAAAAAAAAAAAAAAAABb&#10;Q29udGVudF9UeXBlc10ueG1sUEsBAi0AFAAGAAgAAAAhADj9If/WAAAAlAEAAAsAAAAAAAAAAAAA&#10;AAAALwEAAF9yZWxzLy5yZWxzUEsBAi0AFAAGAAgAAAAhAGCbd/duAgAArAQAAA4AAAAAAAAAAAAA&#10;AAAALgIAAGRycy9lMm9Eb2MueG1sUEsBAi0AFAAGAAgAAAAhAD31rDXfAAAACAEAAA8AAAAAAAAA&#10;AAAAAAAAyAQAAGRycy9kb3ducmV2LnhtbFBLBQYAAAAABAAEAPMAAADUBQAAAAA=&#10;" fillcolor="window" stroked="f" strokeweight=".5pt">
                <v:path arrowok="t"/>
                <v:textbox inset="0,0,0,0">
                  <w:txbxContent>
                    <w:p w:rsidR="001878B8" w:rsidRPr="006C1858" w:rsidRDefault="001878B8" w:rsidP="006C1858">
                      <w:pPr>
                        <w:jc w:val="center"/>
                        <w:rPr>
                          <w:rFonts w:ascii="ＭＳ ゴシック" w:eastAsia="ＭＳ ゴシック" w:hAnsi="ＭＳ ゴシック"/>
                          <w:sz w:val="14"/>
                        </w:rPr>
                      </w:pPr>
                      <w:r w:rsidRPr="006C1858">
                        <w:rPr>
                          <w:rFonts w:ascii="ＭＳ ゴシック" w:eastAsia="ＭＳ ゴシック" w:hAnsi="ＭＳ ゴシック" w:hint="eastAsia"/>
                          <w:sz w:val="14"/>
                        </w:rPr>
                        <w:t>流量調整器</w:t>
                      </w:r>
                    </w:p>
                  </w:txbxContent>
                </v:textbox>
              </v:shape>
            </w:pict>
          </mc:Fallback>
        </mc:AlternateContent>
      </w:r>
      <w:r w:rsidR="006C1858" w:rsidRPr="0051147A">
        <w:rPr>
          <w:noProof/>
          <w:color w:val="000000"/>
          <w:kern w:val="0"/>
          <w:szCs w:val="21"/>
        </w:rPr>
        <w:t xml:space="preserve">  </w:t>
      </w:r>
      <w:r w:rsidRPr="0051147A">
        <w:rPr>
          <w:noProof/>
          <w:color w:val="000000"/>
          <w:kern w:val="0"/>
          <w:szCs w:val="21"/>
        </w:rPr>
        <w:drawing>
          <wp:inline distT="0" distB="0" distL="0" distR="0">
            <wp:extent cx="4552950" cy="1133475"/>
            <wp:effectExtent l="0" t="0" r="0" b="0"/>
            <wp:docPr id="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2950" cy="1133475"/>
                    </a:xfrm>
                    <a:prstGeom prst="rect">
                      <a:avLst/>
                    </a:prstGeom>
                    <a:noFill/>
                    <a:ln>
                      <a:noFill/>
                    </a:ln>
                  </pic:spPr>
                </pic:pic>
              </a:graphicData>
            </a:graphic>
          </wp:inline>
        </w:drawing>
      </w:r>
    </w:p>
    <w:p w:rsidR="006C1858" w:rsidRPr="0051147A" w:rsidRDefault="006C1858" w:rsidP="002B6710">
      <w:pPr>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図</w:t>
      </w:r>
      <w:r w:rsidRPr="0051147A">
        <w:rPr>
          <w:rFonts w:ascii="Arial" w:eastAsia="ＭＳ ゴシック" w:hAnsi="Arial" w:hint="eastAsia"/>
          <w:bCs/>
          <w:color w:val="000000"/>
          <w:kern w:val="0"/>
          <w:szCs w:val="21"/>
        </w:rPr>
        <w:t xml:space="preserve"> </w:t>
      </w:r>
      <w:r w:rsidR="00CF2F66" w:rsidRPr="0051147A">
        <w:rPr>
          <w:rFonts w:ascii="Arial" w:eastAsia="ＭＳ ゴシック" w:hAnsi="Arial" w:hint="eastAsia"/>
          <w:bCs/>
          <w:color w:val="000000"/>
          <w:kern w:val="0"/>
          <w:szCs w:val="21"/>
        </w:rPr>
        <w:t>９</w:t>
      </w:r>
      <w:r w:rsidRPr="0051147A">
        <w:rPr>
          <w:rFonts w:ascii="Arial" w:eastAsia="ＭＳ ゴシック" w:hAnsi="Arial" w:hint="eastAsia"/>
          <w:bCs/>
          <w:color w:val="000000"/>
          <w:kern w:val="0"/>
          <w:szCs w:val="21"/>
        </w:rPr>
        <w:t xml:space="preserve">　油水分離槽の概要</w:t>
      </w:r>
    </w:p>
    <w:p w:rsidR="006C1858" w:rsidRPr="0051147A" w:rsidRDefault="006C1858" w:rsidP="002B6710">
      <w:pPr>
        <w:keepLines/>
        <w:widowControl/>
        <w:adjustRightInd w:val="0"/>
        <w:snapToGrid w:val="0"/>
        <w:spacing w:afterLines="50" w:after="120" w:line="280" w:lineRule="exact"/>
        <w:ind w:left="540" w:hangingChars="300" w:hanging="540"/>
        <w:contextualSpacing/>
        <w:jc w:val="left"/>
        <w:rPr>
          <w:color w:val="000000"/>
          <w:kern w:val="0"/>
          <w:sz w:val="18"/>
          <w:szCs w:val="21"/>
          <w:lang w:val="x-none"/>
        </w:rPr>
      </w:pPr>
      <w:r w:rsidRPr="0051147A">
        <w:rPr>
          <w:rFonts w:hint="eastAsia"/>
          <w:color w:val="000000"/>
          <w:kern w:val="0"/>
          <w:sz w:val="18"/>
          <w:szCs w:val="21"/>
          <w:lang w:val="x-none" w:eastAsia="x-none"/>
        </w:rPr>
        <w:t>出所）</w:t>
      </w:r>
      <w:r w:rsidRPr="0051147A">
        <w:rPr>
          <w:rFonts w:hint="eastAsia"/>
          <w:color w:val="000000"/>
          <w:kern w:val="0"/>
          <w:sz w:val="18"/>
          <w:szCs w:val="21"/>
          <w:lang w:val="x-none"/>
        </w:rPr>
        <w:t>神戸市建設局資料</w:t>
      </w:r>
    </w:p>
    <w:p w:rsidR="006C1858" w:rsidRPr="0051147A" w:rsidRDefault="006C1858" w:rsidP="002B6710">
      <w:pPr>
        <w:adjustRightInd w:val="0"/>
        <w:snapToGrid w:val="0"/>
        <w:spacing w:line="288" w:lineRule="auto"/>
        <w:rPr>
          <w:color w:val="000000"/>
          <w:kern w:val="0"/>
          <w:szCs w:val="21"/>
        </w:rPr>
      </w:pPr>
    </w:p>
    <w:p w:rsidR="006C1858" w:rsidRPr="0051147A" w:rsidRDefault="00CF2F66" w:rsidP="002B6710">
      <w:pPr>
        <w:numPr>
          <w:ilvl w:val="4"/>
          <w:numId w:val="0"/>
        </w:numPr>
        <w:adjustRightInd w:val="0"/>
        <w:snapToGrid w:val="0"/>
        <w:spacing w:beforeLines="100" w:before="240" w:afterLines="50" w:after="120" w:line="288" w:lineRule="auto"/>
        <w:outlineLvl w:val="4"/>
        <w:rPr>
          <w:rFonts w:ascii="Arial" w:eastAsia="ＭＳ ゴシック" w:hAnsi="Arial"/>
          <w:color w:val="000000"/>
          <w:kern w:val="0"/>
          <w:szCs w:val="21"/>
        </w:rPr>
      </w:pPr>
      <w:r w:rsidRPr="0051147A">
        <w:rPr>
          <w:rFonts w:ascii="Arial" w:eastAsia="ＭＳ ゴシック" w:hAnsi="Arial" w:hint="eastAsia"/>
          <w:color w:val="000000"/>
          <w:kern w:val="0"/>
          <w:szCs w:val="21"/>
        </w:rPr>
        <w:t>○</w:t>
      </w:r>
      <w:r w:rsidR="004B6211" w:rsidRPr="0051147A">
        <w:rPr>
          <w:rFonts w:ascii="Arial" w:eastAsia="ＭＳ ゴシック" w:hAnsi="Arial" w:hint="eastAsia"/>
          <w:color w:val="000000"/>
          <w:kern w:val="0"/>
          <w:szCs w:val="21"/>
        </w:rPr>
        <w:t>有害使用済機器等の飛散・流出防止</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495"/>
      </w:tblGrid>
      <w:tr w:rsidR="006C1858" w:rsidRPr="0051147A" w:rsidTr="006A7FD5">
        <w:tc>
          <w:tcPr>
            <w:tcW w:w="8495" w:type="dxa"/>
            <w:shd w:val="clear" w:color="auto" w:fill="auto"/>
          </w:tcPr>
          <w:p w:rsidR="006C1858" w:rsidRPr="0051147A" w:rsidRDefault="006C1858" w:rsidP="002B6710">
            <w:pPr>
              <w:rPr>
                <w:rFonts w:ascii="Century" w:hAnsi="Century"/>
                <w:color w:val="000000"/>
                <w:szCs w:val="22"/>
                <w:u w:val="single"/>
              </w:rPr>
            </w:pPr>
            <w:r w:rsidRPr="0051147A">
              <w:rPr>
                <w:rFonts w:ascii="Century" w:hAnsi="Century" w:hint="eastAsia"/>
                <w:color w:val="000000"/>
                <w:szCs w:val="22"/>
                <w:u w:val="single"/>
              </w:rPr>
              <w:t>廃棄物の処理及び清掃に関する法律施行規則（関連部分のみ抜粋）</w:t>
            </w:r>
          </w:p>
          <w:p w:rsidR="006C1858" w:rsidRPr="0051147A" w:rsidRDefault="006C1858" w:rsidP="002B6710">
            <w:pPr>
              <w:kinsoku w:val="0"/>
              <w:overflowPunct w:val="0"/>
              <w:textAlignment w:val="baseline"/>
              <w:rPr>
                <w:rFonts w:ascii="ＭＳ 明朝"/>
                <w:color w:val="000000"/>
                <w:spacing w:val="10"/>
                <w:kern w:val="0"/>
                <w:szCs w:val="21"/>
              </w:rPr>
            </w:pPr>
            <w:r w:rsidRPr="0051147A">
              <w:rPr>
                <w:rFonts w:ascii="ＭＳ 明朝" w:hAnsi="ＭＳ 明朝" w:cs="ＭＳ 明朝" w:hint="eastAsia"/>
                <w:color w:val="000000"/>
                <w:kern w:val="0"/>
                <w:szCs w:val="21"/>
              </w:rPr>
              <w:t>（有害使用済機器の保管に係る飛散防止等のための措置</w:t>
            </w:r>
            <w:r w:rsidR="004B6211" w:rsidRPr="0051147A">
              <w:rPr>
                <w:rFonts w:ascii="ＭＳ 明朝" w:hAnsi="ＭＳ 明朝" w:cs="ＭＳ 明朝" w:hint="eastAsia"/>
                <w:color w:val="000000"/>
                <w:kern w:val="0"/>
                <w:szCs w:val="21"/>
              </w:rPr>
              <w:t>）</w:t>
            </w:r>
          </w:p>
          <w:p w:rsidR="006C1858" w:rsidRPr="0051147A" w:rsidRDefault="006C1858" w:rsidP="002B6710">
            <w:pPr>
              <w:rPr>
                <w:color w:val="000000"/>
                <w:kern w:val="0"/>
                <w:szCs w:val="21"/>
              </w:rPr>
            </w:pPr>
            <w:r w:rsidRPr="0051147A">
              <w:rPr>
                <w:rFonts w:ascii="ＭＳ 明朝" w:hAnsi="ＭＳ 明朝" w:cs="ＭＳ 明朝" w:hint="eastAsia"/>
                <w:color w:val="000000"/>
                <w:kern w:val="0"/>
                <w:szCs w:val="21"/>
              </w:rPr>
              <w:t>第十三条の七　令第十六条の三第一号ロ（４）の規定による環境省令で定める措置は、その保管を業として行おうとする有害使用済機器の品目に応じ、保管の場所から有害使用済機器又は当該保管に伴つて生じた汚水が飛散し、流出し、及び地下に浸透し、並びに悪臭が発散しないように必要な措置を講ずることとする。</w:t>
            </w:r>
          </w:p>
        </w:tc>
      </w:tr>
    </w:tbl>
    <w:p w:rsidR="006C1858" w:rsidRPr="0051147A" w:rsidRDefault="006C1858" w:rsidP="002B6710">
      <w:pPr>
        <w:adjustRightInd w:val="0"/>
        <w:snapToGrid w:val="0"/>
        <w:spacing w:line="288" w:lineRule="auto"/>
        <w:ind w:firstLineChars="100" w:firstLine="210"/>
        <w:rPr>
          <w:color w:val="000000"/>
          <w:kern w:val="0"/>
          <w:szCs w:val="21"/>
        </w:rPr>
      </w:pPr>
    </w:p>
    <w:p w:rsidR="008876CA" w:rsidRPr="0051147A" w:rsidRDefault="006C1858" w:rsidP="002B6710">
      <w:pPr>
        <w:adjustRightInd w:val="0"/>
        <w:snapToGrid w:val="0"/>
        <w:spacing w:line="394" w:lineRule="exact"/>
        <w:ind w:firstLineChars="100" w:firstLine="210"/>
        <w:rPr>
          <w:color w:val="000000"/>
          <w:kern w:val="0"/>
          <w:szCs w:val="21"/>
        </w:rPr>
      </w:pPr>
      <w:r w:rsidRPr="0051147A">
        <w:rPr>
          <w:rFonts w:hint="eastAsia"/>
          <w:color w:val="000000"/>
          <w:kern w:val="0"/>
          <w:szCs w:val="21"/>
        </w:rPr>
        <w:t>屋外で容器を用いないで保管する場合など、風等により有害使用済機器及びその一部が飛散・流出するおそれがある場合は、フェンスを設けるなど必要な措置を講ずる必要があ</w:t>
      </w:r>
      <w:r w:rsidR="00CF2F66" w:rsidRPr="0051147A">
        <w:rPr>
          <w:rFonts w:hint="eastAsia"/>
          <w:color w:val="000000"/>
          <w:kern w:val="0"/>
          <w:szCs w:val="21"/>
        </w:rPr>
        <w:t>ります</w:t>
      </w:r>
      <w:r w:rsidRPr="0051147A">
        <w:rPr>
          <w:rFonts w:hint="eastAsia"/>
          <w:color w:val="000000"/>
          <w:kern w:val="0"/>
          <w:szCs w:val="21"/>
        </w:rPr>
        <w:t>。それ以外にも、ヤード内での重機等の</w:t>
      </w:r>
      <w:r w:rsidR="00CF2F66" w:rsidRPr="0051147A">
        <w:rPr>
          <w:rFonts w:hint="eastAsia"/>
          <w:color w:val="000000"/>
          <w:kern w:val="0"/>
          <w:szCs w:val="21"/>
        </w:rPr>
        <w:t>稼働、運搬等の作業に際しても飛散・流出しないようにする必要があります。また、カゴやフレキシブルコンテナ等の容器による保管が有効です</w:t>
      </w:r>
      <w:r w:rsidRPr="0051147A">
        <w:rPr>
          <w:rFonts w:hint="eastAsia"/>
          <w:color w:val="000000"/>
          <w:kern w:val="0"/>
          <w:szCs w:val="21"/>
        </w:rPr>
        <w:t>。</w:t>
      </w:r>
    </w:p>
    <w:p w:rsidR="008876CA" w:rsidRPr="0051147A" w:rsidRDefault="008876CA" w:rsidP="002B6710">
      <w:pPr>
        <w:adjustRightInd w:val="0"/>
        <w:snapToGrid w:val="0"/>
        <w:spacing w:line="394" w:lineRule="exact"/>
        <w:rPr>
          <w:color w:val="000000"/>
          <w:kern w:val="0"/>
          <w:szCs w:val="21"/>
        </w:rPr>
      </w:pPr>
    </w:p>
    <w:p w:rsidR="008876CA" w:rsidRPr="0051147A" w:rsidRDefault="008876CA" w:rsidP="002B6710">
      <w:pPr>
        <w:adjustRightInd w:val="0"/>
        <w:snapToGrid w:val="0"/>
        <w:spacing w:line="394" w:lineRule="exact"/>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w:t>
      </w:r>
      <w:r w:rsidR="004D06A3" w:rsidRPr="0051147A">
        <w:rPr>
          <w:rFonts w:ascii="ＭＳ ゴシック" w:eastAsia="ＭＳ ゴシック" w:hAnsi="ＭＳ ゴシック" w:hint="eastAsia"/>
          <w:color w:val="000000"/>
          <w:kern w:val="0"/>
          <w:szCs w:val="21"/>
        </w:rPr>
        <w:t>生活環境の保全</w:t>
      </w:r>
    </w:p>
    <w:p w:rsidR="006C1858" w:rsidRPr="0051147A" w:rsidRDefault="00CF2F66" w:rsidP="002B6710">
      <w:pPr>
        <w:numPr>
          <w:ilvl w:val="3"/>
          <w:numId w:val="0"/>
        </w:numPr>
        <w:adjustRightInd w:val="0"/>
        <w:snapToGrid w:val="0"/>
        <w:spacing w:beforeLines="100" w:before="240" w:afterLines="50" w:after="120" w:line="288" w:lineRule="auto"/>
        <w:ind w:rightChars="50" w:right="105"/>
        <w:outlineLvl w:val="3"/>
        <w:rPr>
          <w:rFonts w:ascii="Arial" w:eastAsia="ＭＳ ゴシック" w:hAnsi="Arial"/>
          <w:color w:val="000000"/>
          <w:kern w:val="0"/>
          <w:szCs w:val="21"/>
        </w:rPr>
      </w:pPr>
      <w:r w:rsidRPr="0051147A">
        <w:rPr>
          <w:rFonts w:ascii="Arial" w:eastAsia="ＭＳ ゴシック" w:hAnsi="Arial" w:hint="eastAsia"/>
          <w:color w:val="000000"/>
          <w:kern w:val="0"/>
          <w:szCs w:val="21"/>
        </w:rPr>
        <w:t>・</w:t>
      </w:r>
      <w:r w:rsidR="006C1858" w:rsidRPr="0051147A">
        <w:rPr>
          <w:rFonts w:ascii="Arial" w:eastAsia="ＭＳ ゴシック" w:hAnsi="Arial" w:hint="eastAsia"/>
          <w:color w:val="000000"/>
          <w:kern w:val="0"/>
          <w:szCs w:val="21"/>
        </w:rPr>
        <w:t>騒音・振動等の防止</w:t>
      </w:r>
    </w:p>
    <w:p w:rsidR="006C1858" w:rsidRPr="0051147A" w:rsidRDefault="006C1858" w:rsidP="002B6710">
      <w:pPr>
        <w:adjustRightInd w:val="0"/>
        <w:snapToGrid w:val="0"/>
        <w:spacing w:line="394" w:lineRule="exact"/>
        <w:rPr>
          <w:color w:val="000000"/>
          <w:kern w:val="0"/>
          <w:szCs w:val="21"/>
        </w:rPr>
      </w:pPr>
      <w:r w:rsidRPr="0051147A">
        <w:rPr>
          <w:rFonts w:hint="eastAsia"/>
          <w:color w:val="000000"/>
          <w:kern w:val="0"/>
          <w:szCs w:val="21"/>
        </w:rPr>
        <w:t xml:space="preserve">　有害使用済機器の保管に当たって、車両や重機の稼動等により騒音や振動が発生するため、周辺に住居等がある場合には、生活環境に影響を及ぼすおそれがあ</w:t>
      </w:r>
      <w:r w:rsidR="00CF2F66" w:rsidRPr="0051147A">
        <w:rPr>
          <w:rFonts w:hint="eastAsia"/>
          <w:color w:val="000000"/>
          <w:kern w:val="0"/>
          <w:szCs w:val="21"/>
        </w:rPr>
        <w:t>ります</w:t>
      </w:r>
      <w:r w:rsidRPr="0051147A">
        <w:rPr>
          <w:rFonts w:hint="eastAsia"/>
          <w:color w:val="000000"/>
          <w:kern w:val="0"/>
          <w:szCs w:val="21"/>
        </w:rPr>
        <w:t>。学校や病院など静穏な環境が必要とされる施設が周辺に</w:t>
      </w:r>
      <w:r w:rsidR="00CF2F66" w:rsidRPr="0051147A">
        <w:rPr>
          <w:rFonts w:hint="eastAsia"/>
          <w:color w:val="000000"/>
          <w:kern w:val="0"/>
          <w:szCs w:val="21"/>
        </w:rPr>
        <w:t>立地している場合は、特に留意する必要があります</w:t>
      </w:r>
      <w:r w:rsidRPr="0051147A">
        <w:rPr>
          <w:rFonts w:hint="eastAsia"/>
          <w:color w:val="000000"/>
          <w:kern w:val="0"/>
          <w:szCs w:val="21"/>
        </w:rPr>
        <w:t>。また、夜間は、周辺の環境音等が小さくなるため、相対的</w:t>
      </w:r>
      <w:r w:rsidR="00CF2F66" w:rsidRPr="0051147A">
        <w:rPr>
          <w:rFonts w:hint="eastAsia"/>
          <w:color w:val="000000"/>
          <w:kern w:val="0"/>
          <w:szCs w:val="21"/>
        </w:rPr>
        <w:t>に事業による騒音・振動の影響が大きくなることにも留意が必要です</w:t>
      </w:r>
      <w:r w:rsidRPr="0051147A">
        <w:rPr>
          <w:rFonts w:hint="eastAsia"/>
          <w:color w:val="000000"/>
          <w:kern w:val="0"/>
          <w:szCs w:val="21"/>
        </w:rPr>
        <w:t>。</w:t>
      </w:r>
    </w:p>
    <w:p w:rsidR="006C1858" w:rsidRPr="0051147A" w:rsidRDefault="006C1858" w:rsidP="002B6710">
      <w:pPr>
        <w:adjustRightInd w:val="0"/>
        <w:snapToGrid w:val="0"/>
        <w:spacing w:line="394" w:lineRule="exact"/>
        <w:rPr>
          <w:color w:val="000000"/>
          <w:kern w:val="0"/>
          <w:szCs w:val="21"/>
        </w:rPr>
      </w:pPr>
      <w:r w:rsidRPr="0051147A">
        <w:rPr>
          <w:rFonts w:hint="eastAsia"/>
          <w:color w:val="000000"/>
          <w:kern w:val="0"/>
          <w:szCs w:val="21"/>
        </w:rPr>
        <w:t xml:space="preserve">　騒音・振動の対策としては、「極力低騒音型の小型の車両、重機を用いる」、「夜間営業を行わない」等によ</w:t>
      </w:r>
      <w:r w:rsidR="00CF2F66" w:rsidRPr="0051147A">
        <w:rPr>
          <w:rFonts w:hint="eastAsia"/>
          <w:color w:val="000000"/>
          <w:kern w:val="0"/>
          <w:szCs w:val="21"/>
        </w:rPr>
        <w:t>り周辺住民の生活環境に支障が生じないような措置を講ずる必要があります</w:t>
      </w:r>
      <w:r w:rsidRPr="0051147A">
        <w:rPr>
          <w:rFonts w:hint="eastAsia"/>
          <w:color w:val="000000"/>
          <w:kern w:val="0"/>
          <w:szCs w:val="21"/>
        </w:rPr>
        <w:t>。</w:t>
      </w:r>
    </w:p>
    <w:p w:rsidR="006C1858" w:rsidRPr="0051147A" w:rsidRDefault="00C61C9A" w:rsidP="002B6710">
      <w:pPr>
        <w:numPr>
          <w:ilvl w:val="2"/>
          <w:numId w:val="0"/>
        </w:numPr>
        <w:tabs>
          <w:tab w:val="left" w:pos="794"/>
        </w:tabs>
        <w:adjustRightInd w:val="0"/>
        <w:snapToGrid w:val="0"/>
        <w:spacing w:beforeLines="100" w:before="240" w:afterLines="50" w:after="120" w:line="288" w:lineRule="auto"/>
        <w:outlineLvl w:val="2"/>
        <w:rPr>
          <w:rFonts w:ascii="Arial" w:eastAsia="ＭＳ ゴシック" w:hAnsi="Arial"/>
          <w:color w:val="000000"/>
          <w:kern w:val="0"/>
          <w:szCs w:val="21"/>
        </w:rPr>
      </w:pPr>
      <w:bookmarkStart w:id="21" w:name="_Toc506941291"/>
      <w:bookmarkStart w:id="22" w:name="_Toc506941534"/>
      <w:bookmarkStart w:id="23" w:name="_Toc506996772"/>
      <w:bookmarkStart w:id="24" w:name="_Toc507063103"/>
      <w:bookmarkStart w:id="25" w:name="_Toc507063423"/>
      <w:bookmarkStart w:id="26" w:name="_Toc506941292"/>
      <w:bookmarkStart w:id="27" w:name="_Toc506941535"/>
      <w:bookmarkStart w:id="28" w:name="_Toc506996773"/>
      <w:bookmarkStart w:id="29" w:name="_Toc507063104"/>
      <w:bookmarkStart w:id="30" w:name="_Toc507063424"/>
      <w:bookmarkStart w:id="31" w:name="_Toc506941298"/>
      <w:bookmarkStart w:id="32" w:name="_Toc506941541"/>
      <w:bookmarkStart w:id="33" w:name="_Toc506996779"/>
      <w:bookmarkStart w:id="34" w:name="_Toc507063110"/>
      <w:bookmarkStart w:id="35" w:name="_Toc507063430"/>
      <w:bookmarkStart w:id="36" w:name="_Toc506941299"/>
      <w:bookmarkStart w:id="37" w:name="_Toc506941542"/>
      <w:bookmarkStart w:id="38" w:name="_Toc506996780"/>
      <w:bookmarkStart w:id="39" w:name="_Toc507063111"/>
      <w:bookmarkStart w:id="40" w:name="_Toc507063431"/>
      <w:bookmarkStart w:id="41" w:name="_Toc506941300"/>
      <w:bookmarkStart w:id="42" w:name="_Toc506941543"/>
      <w:bookmarkStart w:id="43" w:name="_Toc506996781"/>
      <w:bookmarkStart w:id="44" w:name="_Toc507063112"/>
      <w:bookmarkStart w:id="45" w:name="_Toc507063432"/>
      <w:bookmarkStart w:id="46" w:name="_Toc506941301"/>
      <w:bookmarkStart w:id="47" w:name="_Toc506941544"/>
      <w:bookmarkStart w:id="48" w:name="_Toc506996782"/>
      <w:bookmarkStart w:id="49" w:name="_Toc507063113"/>
      <w:bookmarkStart w:id="50" w:name="_Toc507063433"/>
      <w:bookmarkStart w:id="51" w:name="_Toc506941302"/>
      <w:bookmarkStart w:id="52" w:name="_Toc506941545"/>
      <w:bookmarkStart w:id="53" w:name="_Toc506996783"/>
      <w:bookmarkStart w:id="54" w:name="_Toc507063114"/>
      <w:bookmarkStart w:id="55" w:name="_Toc507063434"/>
      <w:bookmarkStart w:id="56" w:name="_Toc506941303"/>
      <w:bookmarkStart w:id="57" w:name="_Toc506941546"/>
      <w:bookmarkStart w:id="58" w:name="_Toc506996784"/>
      <w:bookmarkStart w:id="59" w:name="_Toc507063115"/>
      <w:bookmarkStart w:id="60" w:name="_Toc507063435"/>
      <w:bookmarkStart w:id="61" w:name="_Toc506941304"/>
      <w:bookmarkStart w:id="62" w:name="_Toc506941547"/>
      <w:bookmarkStart w:id="63" w:name="_Toc506996785"/>
      <w:bookmarkStart w:id="64" w:name="_Toc507063116"/>
      <w:bookmarkStart w:id="65" w:name="_Toc507063436"/>
      <w:bookmarkStart w:id="66" w:name="_Toc506941305"/>
      <w:bookmarkStart w:id="67" w:name="_Toc506941548"/>
      <w:bookmarkStart w:id="68" w:name="_Toc506996786"/>
      <w:bookmarkStart w:id="69" w:name="_Toc507063117"/>
      <w:bookmarkStart w:id="70" w:name="_Toc507063437"/>
      <w:bookmarkStart w:id="71" w:name="_Toc506941306"/>
      <w:bookmarkStart w:id="72" w:name="_Toc506941549"/>
      <w:bookmarkStart w:id="73" w:name="_Toc506996787"/>
      <w:bookmarkStart w:id="74" w:name="_Toc507063118"/>
      <w:bookmarkStart w:id="75" w:name="_Toc507063438"/>
      <w:bookmarkStart w:id="76" w:name="_Toc506941307"/>
      <w:bookmarkStart w:id="77" w:name="_Toc506941550"/>
      <w:bookmarkStart w:id="78" w:name="_Toc506996788"/>
      <w:bookmarkStart w:id="79" w:name="_Toc507063119"/>
      <w:bookmarkStart w:id="80" w:name="_Toc507063439"/>
      <w:bookmarkStart w:id="81" w:name="_Toc506941308"/>
      <w:bookmarkStart w:id="82" w:name="_Toc506941551"/>
      <w:bookmarkStart w:id="83" w:name="_Toc506996789"/>
      <w:bookmarkStart w:id="84" w:name="_Toc507063120"/>
      <w:bookmarkStart w:id="85" w:name="_Toc507063440"/>
      <w:bookmarkStart w:id="86" w:name="_Toc506941309"/>
      <w:bookmarkStart w:id="87" w:name="_Toc506941552"/>
      <w:bookmarkStart w:id="88" w:name="_Toc506996790"/>
      <w:bookmarkStart w:id="89" w:name="_Toc507063121"/>
      <w:bookmarkStart w:id="90" w:name="_Toc507063441"/>
      <w:bookmarkStart w:id="91" w:name="_Toc506941310"/>
      <w:bookmarkStart w:id="92" w:name="_Toc506941553"/>
      <w:bookmarkStart w:id="93" w:name="_Toc506996791"/>
      <w:bookmarkStart w:id="94" w:name="_Toc507063122"/>
      <w:bookmarkStart w:id="95" w:name="_Toc507063442"/>
      <w:bookmarkStart w:id="96" w:name="_Toc506941311"/>
      <w:bookmarkStart w:id="97" w:name="_Toc506941554"/>
      <w:bookmarkStart w:id="98" w:name="_Toc506996792"/>
      <w:bookmarkStart w:id="99" w:name="_Toc507063123"/>
      <w:bookmarkStart w:id="100" w:name="_Toc507063443"/>
      <w:bookmarkStart w:id="101" w:name="_Toc506941312"/>
      <w:bookmarkStart w:id="102" w:name="_Toc506941555"/>
      <w:bookmarkStart w:id="103" w:name="_Toc506996793"/>
      <w:bookmarkStart w:id="104" w:name="_Toc507063124"/>
      <w:bookmarkStart w:id="105" w:name="_Toc507063444"/>
      <w:bookmarkStart w:id="106" w:name="_Toc506941313"/>
      <w:bookmarkStart w:id="107" w:name="_Toc506941556"/>
      <w:bookmarkStart w:id="108" w:name="_Toc506996794"/>
      <w:bookmarkStart w:id="109" w:name="_Toc507063125"/>
      <w:bookmarkStart w:id="110" w:name="_Toc507063445"/>
      <w:bookmarkStart w:id="111" w:name="_Toc506941314"/>
      <w:bookmarkStart w:id="112" w:name="_Toc506941557"/>
      <w:bookmarkStart w:id="113" w:name="_Toc506996795"/>
      <w:bookmarkStart w:id="114" w:name="_Toc507063126"/>
      <w:bookmarkStart w:id="115" w:name="_Toc507063446"/>
      <w:bookmarkStart w:id="116" w:name="_Toc506941315"/>
      <w:bookmarkStart w:id="117" w:name="_Toc506941558"/>
      <w:bookmarkStart w:id="118" w:name="_Toc506996796"/>
      <w:bookmarkStart w:id="119" w:name="_Toc507063127"/>
      <w:bookmarkStart w:id="120" w:name="_Toc507063447"/>
      <w:bookmarkStart w:id="121" w:name="_Toc506941316"/>
      <w:bookmarkStart w:id="122" w:name="_Toc506941559"/>
      <w:bookmarkStart w:id="123" w:name="_Toc506996797"/>
      <w:bookmarkStart w:id="124" w:name="_Toc507063128"/>
      <w:bookmarkStart w:id="125" w:name="_Toc507063448"/>
      <w:bookmarkStart w:id="126" w:name="_Toc506941317"/>
      <w:bookmarkStart w:id="127" w:name="_Toc506941560"/>
      <w:bookmarkStart w:id="128" w:name="_Toc506996798"/>
      <w:bookmarkStart w:id="129" w:name="_Toc507063129"/>
      <w:bookmarkStart w:id="130" w:name="_Toc507063449"/>
      <w:bookmarkStart w:id="131" w:name="_Toc506941318"/>
      <w:bookmarkStart w:id="132" w:name="_Toc506941561"/>
      <w:bookmarkStart w:id="133" w:name="_Toc506996799"/>
      <w:bookmarkStart w:id="134" w:name="_Toc507063130"/>
      <w:bookmarkStart w:id="135" w:name="_Toc507063450"/>
      <w:bookmarkStart w:id="136" w:name="_Toc506941319"/>
      <w:bookmarkStart w:id="137" w:name="_Toc506941562"/>
      <w:bookmarkStart w:id="138" w:name="_Toc506996800"/>
      <w:bookmarkStart w:id="139" w:name="_Toc507063131"/>
      <w:bookmarkStart w:id="140" w:name="_Toc507063451"/>
      <w:bookmarkStart w:id="141" w:name="_Toc506941320"/>
      <w:bookmarkStart w:id="142" w:name="_Toc506941563"/>
      <w:bookmarkStart w:id="143" w:name="_Toc506996801"/>
      <w:bookmarkStart w:id="144" w:name="_Toc507063132"/>
      <w:bookmarkStart w:id="145" w:name="_Toc507063452"/>
      <w:bookmarkStart w:id="146" w:name="_Toc506941321"/>
      <w:bookmarkStart w:id="147" w:name="_Toc506941564"/>
      <w:bookmarkStart w:id="148" w:name="_Toc506996802"/>
      <w:bookmarkStart w:id="149" w:name="_Toc507063133"/>
      <w:bookmarkStart w:id="150" w:name="_Toc507063453"/>
      <w:bookmarkStart w:id="151" w:name="_Toc506941322"/>
      <w:bookmarkStart w:id="152" w:name="_Toc506941565"/>
      <w:bookmarkStart w:id="153" w:name="_Toc506996803"/>
      <w:bookmarkStart w:id="154" w:name="_Toc507063134"/>
      <w:bookmarkStart w:id="155" w:name="_Toc507063454"/>
      <w:bookmarkStart w:id="156" w:name="_Toc506941323"/>
      <w:bookmarkStart w:id="157" w:name="_Toc506941566"/>
      <w:bookmarkStart w:id="158" w:name="_Toc506996804"/>
      <w:bookmarkStart w:id="159" w:name="_Toc507063135"/>
      <w:bookmarkStart w:id="160" w:name="_Toc507063455"/>
      <w:bookmarkStart w:id="161" w:name="_Toc506941324"/>
      <w:bookmarkStart w:id="162" w:name="_Toc506941567"/>
      <w:bookmarkStart w:id="163" w:name="_Toc506996805"/>
      <w:bookmarkStart w:id="164" w:name="_Toc507063136"/>
      <w:bookmarkStart w:id="165" w:name="_Toc507063456"/>
      <w:bookmarkStart w:id="166" w:name="_Toc506941325"/>
      <w:bookmarkStart w:id="167" w:name="_Toc506941568"/>
      <w:bookmarkStart w:id="168" w:name="_Toc506996806"/>
      <w:bookmarkStart w:id="169" w:name="_Toc507063137"/>
      <w:bookmarkStart w:id="170" w:name="_Toc507063457"/>
      <w:bookmarkStart w:id="171" w:name="_Toc506941326"/>
      <w:bookmarkStart w:id="172" w:name="_Toc506941569"/>
      <w:bookmarkStart w:id="173" w:name="_Toc506996807"/>
      <w:bookmarkStart w:id="174" w:name="_Toc507063138"/>
      <w:bookmarkStart w:id="175" w:name="_Toc507063458"/>
      <w:bookmarkStart w:id="176" w:name="_Toc506941327"/>
      <w:bookmarkStart w:id="177" w:name="_Toc506941570"/>
      <w:bookmarkStart w:id="178" w:name="_Toc506996808"/>
      <w:bookmarkStart w:id="179" w:name="_Toc507063139"/>
      <w:bookmarkStart w:id="180" w:name="_Toc507063459"/>
      <w:bookmarkStart w:id="181" w:name="_Toc506941328"/>
      <w:bookmarkStart w:id="182" w:name="_Toc506941571"/>
      <w:bookmarkStart w:id="183" w:name="_Toc506996809"/>
      <w:bookmarkStart w:id="184" w:name="_Toc507063140"/>
      <w:bookmarkStart w:id="185" w:name="_Toc507063460"/>
      <w:bookmarkStart w:id="186" w:name="_Toc506941329"/>
      <w:bookmarkStart w:id="187" w:name="_Toc506941572"/>
      <w:bookmarkStart w:id="188" w:name="_Toc506996810"/>
      <w:bookmarkStart w:id="189" w:name="_Toc507063141"/>
      <w:bookmarkStart w:id="190" w:name="_Toc507063461"/>
      <w:bookmarkStart w:id="191" w:name="_Toc506941330"/>
      <w:bookmarkStart w:id="192" w:name="_Toc506941573"/>
      <w:bookmarkStart w:id="193" w:name="_Toc506996811"/>
      <w:bookmarkStart w:id="194" w:name="_Toc507063142"/>
      <w:bookmarkStart w:id="195" w:name="_Toc507063462"/>
      <w:bookmarkStart w:id="196" w:name="_Toc506941331"/>
      <w:bookmarkStart w:id="197" w:name="_Toc506941574"/>
      <w:bookmarkStart w:id="198" w:name="_Toc506996812"/>
      <w:bookmarkStart w:id="199" w:name="_Toc507063143"/>
      <w:bookmarkStart w:id="200" w:name="_Toc507063463"/>
      <w:bookmarkStart w:id="201" w:name="_Toc506941332"/>
      <w:bookmarkStart w:id="202" w:name="_Toc506941575"/>
      <w:bookmarkStart w:id="203" w:name="_Toc506996813"/>
      <w:bookmarkStart w:id="204" w:name="_Toc507063144"/>
      <w:bookmarkStart w:id="205" w:name="_Toc507063464"/>
      <w:bookmarkStart w:id="206" w:name="_Toc506941333"/>
      <w:bookmarkStart w:id="207" w:name="_Toc506941576"/>
      <w:bookmarkStart w:id="208" w:name="_Toc506996814"/>
      <w:bookmarkStart w:id="209" w:name="_Toc507063145"/>
      <w:bookmarkStart w:id="210" w:name="_Toc507063465"/>
      <w:bookmarkStart w:id="211" w:name="_Toc506941334"/>
      <w:bookmarkStart w:id="212" w:name="_Toc506941577"/>
      <w:bookmarkStart w:id="213" w:name="_Toc506996815"/>
      <w:bookmarkStart w:id="214" w:name="_Toc507063146"/>
      <w:bookmarkStart w:id="215" w:name="_Toc507063466"/>
      <w:bookmarkStart w:id="216" w:name="_Toc506941335"/>
      <w:bookmarkStart w:id="217" w:name="_Toc506941578"/>
      <w:bookmarkStart w:id="218" w:name="_Toc506996816"/>
      <w:bookmarkStart w:id="219" w:name="_Toc507063147"/>
      <w:bookmarkStart w:id="220" w:name="_Toc507063467"/>
      <w:bookmarkStart w:id="221" w:name="_Toc506941336"/>
      <w:bookmarkStart w:id="222" w:name="_Toc506941579"/>
      <w:bookmarkStart w:id="223" w:name="_Toc506996817"/>
      <w:bookmarkStart w:id="224" w:name="_Toc507063148"/>
      <w:bookmarkStart w:id="225" w:name="_Toc507063468"/>
      <w:bookmarkStart w:id="226" w:name="_Toc506941337"/>
      <w:bookmarkStart w:id="227" w:name="_Toc506941580"/>
      <w:bookmarkStart w:id="228" w:name="_Toc506996818"/>
      <w:bookmarkStart w:id="229" w:name="_Toc507063149"/>
      <w:bookmarkStart w:id="230" w:name="_Toc507063469"/>
      <w:bookmarkStart w:id="231" w:name="_Toc506941338"/>
      <w:bookmarkStart w:id="232" w:name="_Toc506941581"/>
      <w:bookmarkStart w:id="233" w:name="_Toc506996819"/>
      <w:bookmarkStart w:id="234" w:name="_Toc507063150"/>
      <w:bookmarkStart w:id="235" w:name="_Toc507063470"/>
      <w:bookmarkStart w:id="236" w:name="_Toc506941339"/>
      <w:bookmarkStart w:id="237" w:name="_Toc506941582"/>
      <w:bookmarkStart w:id="238" w:name="_Toc506996820"/>
      <w:bookmarkStart w:id="239" w:name="_Toc507063151"/>
      <w:bookmarkStart w:id="240" w:name="_Toc507063471"/>
      <w:bookmarkStart w:id="241" w:name="_Toc506941340"/>
      <w:bookmarkStart w:id="242" w:name="_Toc506941583"/>
      <w:bookmarkStart w:id="243" w:name="_Toc506996821"/>
      <w:bookmarkStart w:id="244" w:name="_Toc507063152"/>
      <w:bookmarkStart w:id="245" w:name="_Toc507063472"/>
      <w:bookmarkStart w:id="246" w:name="_Toc506941341"/>
      <w:bookmarkStart w:id="247" w:name="_Toc506941584"/>
      <w:bookmarkStart w:id="248" w:name="_Toc506996822"/>
      <w:bookmarkStart w:id="249" w:name="_Toc507063153"/>
      <w:bookmarkStart w:id="250" w:name="_Toc507063473"/>
      <w:bookmarkStart w:id="251" w:name="_Toc506941347"/>
      <w:bookmarkStart w:id="252" w:name="_Toc506941590"/>
      <w:bookmarkStart w:id="253" w:name="_Toc506996828"/>
      <w:bookmarkStart w:id="254" w:name="_Toc507063159"/>
      <w:bookmarkStart w:id="255" w:name="_Toc507063479"/>
      <w:bookmarkStart w:id="256" w:name="_Toc506941348"/>
      <w:bookmarkStart w:id="257" w:name="_Toc506941591"/>
      <w:bookmarkStart w:id="258" w:name="_Toc506996829"/>
      <w:bookmarkStart w:id="259" w:name="_Toc507063160"/>
      <w:bookmarkStart w:id="260" w:name="_Toc507063480"/>
      <w:bookmarkStart w:id="261" w:name="_Toc506941349"/>
      <w:bookmarkStart w:id="262" w:name="_Toc506941592"/>
      <w:bookmarkStart w:id="263" w:name="_Toc506996830"/>
      <w:bookmarkStart w:id="264" w:name="_Toc507063161"/>
      <w:bookmarkStart w:id="265" w:name="_Toc507063481"/>
      <w:bookmarkStart w:id="266" w:name="_Toc506941350"/>
      <w:bookmarkStart w:id="267" w:name="_Toc506941593"/>
      <w:bookmarkStart w:id="268" w:name="_Toc506996831"/>
      <w:bookmarkStart w:id="269" w:name="_Toc507063162"/>
      <w:bookmarkStart w:id="270" w:name="_Toc507063482"/>
      <w:bookmarkStart w:id="271" w:name="_Toc506941351"/>
      <w:bookmarkStart w:id="272" w:name="_Toc506941594"/>
      <w:bookmarkStart w:id="273" w:name="_Toc506996832"/>
      <w:bookmarkStart w:id="274" w:name="_Toc507063163"/>
      <w:bookmarkStart w:id="275" w:name="_Toc507063483"/>
      <w:bookmarkStart w:id="276" w:name="_Toc506941352"/>
      <w:bookmarkStart w:id="277" w:name="_Toc506941595"/>
      <w:bookmarkStart w:id="278" w:name="_Toc506996833"/>
      <w:bookmarkStart w:id="279" w:name="_Toc507063164"/>
      <w:bookmarkStart w:id="280" w:name="_Toc507063484"/>
      <w:bookmarkStart w:id="281" w:name="_Toc506941353"/>
      <w:bookmarkStart w:id="282" w:name="_Toc506941596"/>
      <w:bookmarkStart w:id="283" w:name="_Toc506996834"/>
      <w:bookmarkStart w:id="284" w:name="_Toc507063165"/>
      <w:bookmarkStart w:id="285" w:name="_Toc507063485"/>
      <w:bookmarkStart w:id="286" w:name="_Toc506941354"/>
      <w:bookmarkStart w:id="287" w:name="_Toc506941597"/>
      <w:bookmarkStart w:id="288" w:name="_Toc506996835"/>
      <w:bookmarkStart w:id="289" w:name="_Toc507063166"/>
      <w:bookmarkStart w:id="290" w:name="_Toc507063486"/>
      <w:bookmarkStart w:id="291" w:name="_Toc506941355"/>
      <w:bookmarkStart w:id="292" w:name="_Toc506941598"/>
      <w:bookmarkStart w:id="293" w:name="_Toc506996836"/>
      <w:bookmarkStart w:id="294" w:name="_Toc507063167"/>
      <w:bookmarkStart w:id="295" w:name="_Toc507063487"/>
      <w:bookmarkStart w:id="296" w:name="_Toc506941356"/>
      <w:bookmarkStart w:id="297" w:name="_Toc506941599"/>
      <w:bookmarkStart w:id="298" w:name="_Toc506996837"/>
      <w:bookmarkStart w:id="299" w:name="_Toc507063168"/>
      <w:bookmarkStart w:id="300" w:name="_Toc507063488"/>
      <w:bookmarkStart w:id="301" w:name="_Toc506941357"/>
      <w:bookmarkStart w:id="302" w:name="_Toc506941600"/>
      <w:bookmarkStart w:id="303" w:name="_Toc506996838"/>
      <w:bookmarkStart w:id="304" w:name="_Toc507063169"/>
      <w:bookmarkStart w:id="305" w:name="_Toc507063489"/>
      <w:bookmarkStart w:id="306" w:name="_Toc506941358"/>
      <w:bookmarkStart w:id="307" w:name="_Toc506941601"/>
      <w:bookmarkStart w:id="308" w:name="_Toc506996839"/>
      <w:bookmarkStart w:id="309" w:name="_Toc507063170"/>
      <w:bookmarkStart w:id="310" w:name="_Toc507063490"/>
      <w:bookmarkStart w:id="311" w:name="_Toc506941359"/>
      <w:bookmarkStart w:id="312" w:name="_Toc506941602"/>
      <w:bookmarkStart w:id="313" w:name="_Toc506996840"/>
      <w:bookmarkStart w:id="314" w:name="_Toc507063171"/>
      <w:bookmarkStart w:id="315" w:name="_Toc507063491"/>
      <w:bookmarkStart w:id="316" w:name="_Toc506941360"/>
      <w:bookmarkStart w:id="317" w:name="_Toc506941603"/>
      <w:bookmarkStart w:id="318" w:name="_Toc506996841"/>
      <w:bookmarkStart w:id="319" w:name="_Toc507063172"/>
      <w:bookmarkStart w:id="320" w:name="_Toc507063492"/>
      <w:bookmarkStart w:id="321" w:name="_Toc506941361"/>
      <w:bookmarkStart w:id="322" w:name="_Toc506941604"/>
      <w:bookmarkStart w:id="323" w:name="_Toc506996842"/>
      <w:bookmarkStart w:id="324" w:name="_Toc507063173"/>
      <w:bookmarkStart w:id="325" w:name="_Toc507063493"/>
      <w:bookmarkStart w:id="326" w:name="_Toc506941362"/>
      <w:bookmarkStart w:id="327" w:name="_Toc506941605"/>
      <w:bookmarkStart w:id="328" w:name="_Toc506996843"/>
      <w:bookmarkStart w:id="329" w:name="_Toc507063174"/>
      <w:bookmarkStart w:id="330" w:name="_Toc507063494"/>
      <w:bookmarkStart w:id="331" w:name="_Toc506941363"/>
      <w:bookmarkStart w:id="332" w:name="_Toc506941606"/>
      <w:bookmarkStart w:id="333" w:name="_Toc506996844"/>
      <w:bookmarkStart w:id="334" w:name="_Toc507063175"/>
      <w:bookmarkStart w:id="335" w:name="_Toc507063495"/>
      <w:bookmarkStart w:id="336" w:name="_Toc506941364"/>
      <w:bookmarkStart w:id="337" w:name="_Toc506941607"/>
      <w:bookmarkStart w:id="338" w:name="_Toc506996845"/>
      <w:bookmarkStart w:id="339" w:name="_Toc507063176"/>
      <w:bookmarkStart w:id="340" w:name="_Toc507063496"/>
      <w:bookmarkStart w:id="341" w:name="_Toc506941370"/>
      <w:bookmarkStart w:id="342" w:name="_Toc506941613"/>
      <w:bookmarkStart w:id="343" w:name="_Toc506996851"/>
      <w:bookmarkStart w:id="344" w:name="_Toc507063182"/>
      <w:bookmarkStart w:id="345" w:name="_Toc507063502"/>
      <w:bookmarkStart w:id="346" w:name="_Toc506941371"/>
      <w:bookmarkStart w:id="347" w:name="_Toc506941614"/>
      <w:bookmarkStart w:id="348" w:name="_Toc506996852"/>
      <w:bookmarkStart w:id="349" w:name="_Toc507063183"/>
      <w:bookmarkStart w:id="350" w:name="_Toc507063503"/>
      <w:bookmarkStart w:id="351" w:name="_Toc506941372"/>
      <w:bookmarkStart w:id="352" w:name="_Toc506941615"/>
      <w:bookmarkStart w:id="353" w:name="_Toc506996853"/>
      <w:bookmarkStart w:id="354" w:name="_Toc507063184"/>
      <w:bookmarkStart w:id="355" w:name="_Toc507063504"/>
      <w:bookmarkStart w:id="356" w:name="_Toc506941373"/>
      <w:bookmarkStart w:id="357" w:name="_Toc506941616"/>
      <w:bookmarkStart w:id="358" w:name="_Toc506996854"/>
      <w:bookmarkStart w:id="359" w:name="_Toc507063185"/>
      <w:bookmarkStart w:id="360" w:name="_Toc507063505"/>
      <w:bookmarkStart w:id="361" w:name="_Toc506941374"/>
      <w:bookmarkStart w:id="362" w:name="_Toc506941617"/>
      <w:bookmarkStart w:id="363" w:name="_Toc506996855"/>
      <w:bookmarkStart w:id="364" w:name="_Toc507063186"/>
      <w:bookmarkStart w:id="365" w:name="_Toc507063506"/>
      <w:bookmarkStart w:id="366" w:name="_Toc506941375"/>
      <w:bookmarkStart w:id="367" w:name="_Toc506941618"/>
      <w:bookmarkStart w:id="368" w:name="_Toc506996856"/>
      <w:bookmarkStart w:id="369" w:name="_Toc507063187"/>
      <w:bookmarkStart w:id="370" w:name="_Toc507063507"/>
      <w:bookmarkStart w:id="371" w:name="_Toc506941376"/>
      <w:bookmarkStart w:id="372" w:name="_Toc506941619"/>
      <w:bookmarkStart w:id="373" w:name="_Toc506996857"/>
      <w:bookmarkStart w:id="374" w:name="_Toc507063188"/>
      <w:bookmarkStart w:id="375" w:name="_Toc507063508"/>
      <w:bookmarkStart w:id="376" w:name="_Toc506941377"/>
      <w:bookmarkStart w:id="377" w:name="_Toc506941620"/>
      <w:bookmarkStart w:id="378" w:name="_Toc506996858"/>
      <w:bookmarkStart w:id="379" w:name="_Toc507063189"/>
      <w:bookmarkStart w:id="380" w:name="_Toc507063509"/>
      <w:bookmarkStart w:id="381" w:name="_Toc506941378"/>
      <w:bookmarkStart w:id="382" w:name="_Toc506941621"/>
      <w:bookmarkStart w:id="383" w:name="_Toc506996859"/>
      <w:bookmarkStart w:id="384" w:name="_Toc507063190"/>
      <w:bookmarkStart w:id="385" w:name="_Toc507063510"/>
      <w:bookmarkStart w:id="386" w:name="_Toc506941379"/>
      <w:bookmarkStart w:id="387" w:name="_Toc506941622"/>
      <w:bookmarkStart w:id="388" w:name="_Toc506996860"/>
      <w:bookmarkStart w:id="389" w:name="_Toc507063191"/>
      <w:bookmarkStart w:id="390" w:name="_Toc507063511"/>
      <w:bookmarkStart w:id="391" w:name="_Toc506941380"/>
      <w:bookmarkStart w:id="392" w:name="_Toc506941623"/>
      <w:bookmarkStart w:id="393" w:name="_Toc506996861"/>
      <w:bookmarkStart w:id="394" w:name="_Toc507063192"/>
      <w:bookmarkStart w:id="395" w:name="_Toc507063512"/>
      <w:bookmarkStart w:id="396" w:name="_Toc506941381"/>
      <w:bookmarkStart w:id="397" w:name="_Toc506941624"/>
      <w:bookmarkStart w:id="398" w:name="_Toc506996862"/>
      <w:bookmarkStart w:id="399" w:name="_Toc507063193"/>
      <w:bookmarkStart w:id="400" w:name="_Toc507063513"/>
      <w:bookmarkStart w:id="401" w:name="_Toc506941382"/>
      <w:bookmarkStart w:id="402" w:name="_Toc506941625"/>
      <w:bookmarkStart w:id="403" w:name="_Toc506996863"/>
      <w:bookmarkStart w:id="404" w:name="_Toc507063194"/>
      <w:bookmarkStart w:id="405" w:name="_Toc507063514"/>
      <w:bookmarkStart w:id="406" w:name="_Toc506941383"/>
      <w:bookmarkStart w:id="407" w:name="_Toc506941626"/>
      <w:bookmarkStart w:id="408" w:name="_Toc506996864"/>
      <w:bookmarkStart w:id="409" w:name="_Toc507063195"/>
      <w:bookmarkStart w:id="410" w:name="_Toc507063515"/>
      <w:bookmarkStart w:id="411" w:name="_Toc506941384"/>
      <w:bookmarkStart w:id="412" w:name="_Toc506941627"/>
      <w:bookmarkStart w:id="413" w:name="_Toc506996865"/>
      <w:bookmarkStart w:id="414" w:name="_Toc507063196"/>
      <w:bookmarkStart w:id="415" w:name="_Toc507063516"/>
      <w:bookmarkStart w:id="416" w:name="_Toc506941385"/>
      <w:bookmarkStart w:id="417" w:name="_Toc506941628"/>
      <w:bookmarkStart w:id="418" w:name="_Toc506996866"/>
      <w:bookmarkStart w:id="419" w:name="_Toc507063197"/>
      <w:bookmarkStart w:id="420" w:name="_Toc507063517"/>
      <w:bookmarkStart w:id="421" w:name="_Toc506941386"/>
      <w:bookmarkStart w:id="422" w:name="_Toc506941629"/>
      <w:bookmarkStart w:id="423" w:name="_Toc506996867"/>
      <w:bookmarkStart w:id="424" w:name="_Toc507063198"/>
      <w:bookmarkStart w:id="425" w:name="_Toc507063518"/>
      <w:bookmarkStart w:id="426" w:name="_Toc506941387"/>
      <w:bookmarkStart w:id="427" w:name="_Toc506941630"/>
      <w:bookmarkStart w:id="428" w:name="_Toc506996868"/>
      <w:bookmarkStart w:id="429" w:name="_Toc507063199"/>
      <w:bookmarkStart w:id="430" w:name="_Toc507063519"/>
      <w:bookmarkStart w:id="431" w:name="_Toc497859348"/>
      <w:bookmarkStart w:id="432" w:name="_Ref500320583"/>
      <w:bookmarkStart w:id="433" w:name="_Toc5070635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51147A">
        <w:rPr>
          <w:rFonts w:ascii="Arial" w:eastAsia="ＭＳ ゴシック" w:hAnsi="Arial"/>
          <w:color w:val="000000"/>
          <w:kern w:val="0"/>
          <w:szCs w:val="21"/>
        </w:rPr>
        <w:br w:type="page"/>
      </w:r>
      <w:r w:rsidR="00CF2F66" w:rsidRPr="0051147A">
        <w:rPr>
          <w:rFonts w:ascii="Arial" w:eastAsia="ＭＳ ゴシック" w:hAnsi="Arial" w:hint="eastAsia"/>
          <w:color w:val="000000"/>
          <w:kern w:val="0"/>
          <w:szCs w:val="21"/>
        </w:rPr>
        <w:t>○有害使用済機器からの火災及び延焼を防止するための措置</w:t>
      </w:r>
      <w:bookmarkEnd w:id="431"/>
      <w:bookmarkEnd w:id="432"/>
      <w:bookmarkEnd w:id="433"/>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495"/>
      </w:tblGrid>
      <w:tr w:rsidR="006C1858" w:rsidRPr="0051147A" w:rsidTr="006A7FD5">
        <w:tc>
          <w:tcPr>
            <w:tcW w:w="8495" w:type="dxa"/>
            <w:shd w:val="clear" w:color="auto" w:fill="auto"/>
          </w:tcPr>
          <w:p w:rsidR="006C1858" w:rsidRPr="0051147A" w:rsidRDefault="006C1858" w:rsidP="002B6710">
            <w:pPr>
              <w:rPr>
                <w:rFonts w:ascii="Century" w:hAnsi="Century"/>
                <w:color w:val="000000"/>
                <w:szCs w:val="22"/>
                <w:u w:val="single"/>
              </w:rPr>
            </w:pPr>
            <w:r w:rsidRPr="0051147A">
              <w:rPr>
                <w:rFonts w:ascii="Century" w:hAnsi="Century" w:hint="eastAsia"/>
                <w:color w:val="000000"/>
                <w:szCs w:val="22"/>
                <w:u w:val="single"/>
              </w:rPr>
              <w:t>廃棄物の処理及び清掃に関する法律施行規則（関連部分のみ抜粋）</w:t>
            </w:r>
          </w:p>
          <w:p w:rsidR="006C1858" w:rsidRPr="0051147A" w:rsidRDefault="006C1858" w:rsidP="002B6710">
            <w:pPr>
              <w:kinsoku w:val="0"/>
              <w:overflowPunct w:val="0"/>
              <w:textAlignment w:val="baseline"/>
              <w:rPr>
                <w:rFonts w:ascii="ＭＳ 明朝"/>
                <w:color w:val="000000"/>
                <w:spacing w:val="10"/>
                <w:kern w:val="0"/>
                <w:szCs w:val="21"/>
              </w:rPr>
            </w:pPr>
            <w:r w:rsidRPr="0051147A">
              <w:rPr>
                <w:rFonts w:ascii="ＭＳ 明朝" w:hAnsi="ＭＳ 明朝" w:cs="ＭＳ 明朝" w:hint="eastAsia"/>
                <w:color w:val="000000"/>
                <w:kern w:val="0"/>
                <w:szCs w:val="21"/>
              </w:rPr>
              <w:t>（有害使用済機器の保管に係る火災の発生又は延焼を防止するための措置）</w:t>
            </w:r>
          </w:p>
          <w:p w:rsidR="006C1858" w:rsidRPr="0051147A" w:rsidRDefault="006C1858" w:rsidP="002B6710">
            <w:pPr>
              <w:rPr>
                <w:color w:val="000000"/>
                <w:kern w:val="0"/>
                <w:szCs w:val="21"/>
              </w:rPr>
            </w:pPr>
            <w:r w:rsidRPr="0051147A">
              <w:rPr>
                <w:rFonts w:ascii="ＭＳ 明朝" w:hAnsi="ＭＳ 明朝" w:cs="ＭＳ 明朝" w:hint="eastAsia"/>
                <w:color w:val="000000"/>
                <w:kern w:val="0"/>
                <w:szCs w:val="21"/>
              </w:rPr>
              <w:t>第十三条の八　令第十六条の三第一号ニの規定による環境省令で定める措置は、次の</w:t>
            </w:r>
            <w:r w:rsidR="004D06A3" w:rsidRPr="0051147A">
              <w:rPr>
                <w:rFonts w:ascii="ＭＳ 明朝" w:hAnsi="ＭＳ 明朝" w:cs="ＭＳ 明朝" w:hint="eastAsia"/>
                <w:color w:val="000000"/>
                <w:kern w:val="0"/>
                <w:szCs w:val="21"/>
              </w:rPr>
              <w:t>とおり</w:t>
            </w:r>
            <w:r w:rsidRPr="0051147A">
              <w:rPr>
                <w:rFonts w:ascii="ＭＳ 明朝" w:hAnsi="ＭＳ 明朝" w:cs="ＭＳ 明朝" w:hint="eastAsia"/>
                <w:color w:val="000000"/>
                <w:kern w:val="0"/>
                <w:szCs w:val="21"/>
              </w:rPr>
              <w:t>とする。</w:t>
            </w:r>
          </w:p>
          <w:p w:rsidR="006C1858" w:rsidRPr="0051147A" w:rsidRDefault="006C1858" w:rsidP="002B6710">
            <w:pPr>
              <w:adjustRightInd w:val="0"/>
              <w:ind w:leftChars="75" w:left="368" w:hangingChars="100" w:hanging="210"/>
              <w:rPr>
                <w:color w:val="000000"/>
                <w:kern w:val="0"/>
                <w:szCs w:val="21"/>
              </w:rPr>
            </w:pPr>
            <w:r w:rsidRPr="0051147A">
              <w:rPr>
                <w:rFonts w:hint="eastAsia"/>
                <w:color w:val="000000"/>
                <w:kern w:val="0"/>
                <w:szCs w:val="21"/>
              </w:rPr>
              <w:t>一　有害使用済機器がその他の物と混合するおそれのないように他の物と区分して保管すること。</w:t>
            </w:r>
          </w:p>
          <w:p w:rsidR="006C1858" w:rsidRPr="0051147A" w:rsidRDefault="006C1858" w:rsidP="002B6710">
            <w:pPr>
              <w:adjustRightInd w:val="0"/>
              <w:ind w:leftChars="75" w:left="368" w:hangingChars="100" w:hanging="210"/>
              <w:rPr>
                <w:color w:val="000000"/>
                <w:kern w:val="0"/>
                <w:szCs w:val="21"/>
              </w:rPr>
            </w:pPr>
            <w:r w:rsidRPr="0051147A">
              <w:rPr>
                <w:rFonts w:hint="eastAsia"/>
                <w:color w:val="000000"/>
                <w:kern w:val="0"/>
                <w:szCs w:val="21"/>
              </w:rPr>
              <w:t>二　有害使用済機器に電池、潤滑油その他の火災の発生又は延焼のおそれがあるものが含まれる場合にあつては、技術的に可能な範囲でこれらを適正に回収し、処理すること。</w:t>
            </w:r>
          </w:p>
          <w:p w:rsidR="006C1858" w:rsidRPr="0051147A" w:rsidRDefault="006C1858" w:rsidP="002B6710">
            <w:pPr>
              <w:adjustRightInd w:val="0"/>
              <w:ind w:leftChars="75" w:left="368" w:hangingChars="100" w:hanging="210"/>
              <w:rPr>
                <w:color w:val="000000"/>
                <w:kern w:val="0"/>
                <w:szCs w:val="21"/>
              </w:rPr>
            </w:pPr>
            <w:r w:rsidRPr="0051147A">
              <w:rPr>
                <w:rFonts w:hint="eastAsia"/>
                <w:color w:val="000000"/>
                <w:kern w:val="0"/>
                <w:szCs w:val="21"/>
              </w:rPr>
              <w:t>三　有害使用済機器の一の保管の単位の面積を二百平方メートル以下とすること。</w:t>
            </w:r>
          </w:p>
          <w:p w:rsidR="006C1858" w:rsidRPr="0051147A" w:rsidRDefault="006C1858" w:rsidP="002B6710">
            <w:pPr>
              <w:adjustRightInd w:val="0"/>
              <w:ind w:leftChars="75" w:left="368" w:hangingChars="100" w:hanging="210"/>
              <w:rPr>
                <w:color w:val="000000"/>
                <w:kern w:val="0"/>
                <w:szCs w:val="21"/>
              </w:rPr>
            </w:pPr>
            <w:r w:rsidRPr="0051147A">
              <w:rPr>
                <w:rFonts w:hint="eastAsia"/>
                <w:color w:val="000000"/>
                <w:kern w:val="0"/>
                <w:szCs w:val="21"/>
              </w:rPr>
              <w:t>四　隣接する有害使用済機器の保管の単位の間隔は、二メートル以上とすること（当該保管の単位の間に仕切りが設けられている場合を除く。）。</w:t>
            </w:r>
          </w:p>
          <w:p w:rsidR="006C1858" w:rsidRPr="0051147A" w:rsidRDefault="006C1858" w:rsidP="002B6710">
            <w:pPr>
              <w:adjustRightInd w:val="0"/>
              <w:snapToGrid w:val="0"/>
              <w:spacing w:line="288" w:lineRule="auto"/>
              <w:ind w:firstLine="164"/>
              <w:rPr>
                <w:color w:val="000000"/>
                <w:kern w:val="0"/>
                <w:szCs w:val="21"/>
              </w:rPr>
            </w:pPr>
            <w:r w:rsidRPr="0051147A">
              <w:rPr>
                <w:rFonts w:hint="eastAsia"/>
                <w:color w:val="000000"/>
                <w:kern w:val="0"/>
                <w:szCs w:val="21"/>
              </w:rPr>
              <w:t>五　その他必要な措置</w:t>
            </w:r>
          </w:p>
        </w:tc>
      </w:tr>
    </w:tbl>
    <w:p w:rsidR="006C1858" w:rsidRPr="0051147A" w:rsidRDefault="006C1858" w:rsidP="002B6710">
      <w:pPr>
        <w:spacing w:line="394" w:lineRule="exact"/>
        <w:rPr>
          <w:rFonts w:ascii="ＭＳ 明朝" w:hAnsi="ＭＳ 明朝"/>
          <w:color w:val="000000"/>
          <w:kern w:val="0"/>
          <w:szCs w:val="24"/>
        </w:rPr>
      </w:pPr>
      <w:r w:rsidRPr="0051147A">
        <w:rPr>
          <w:rFonts w:ascii="ＭＳ 明朝" w:hAnsi="ＭＳ 明朝" w:hint="eastAsia"/>
          <w:color w:val="000000"/>
          <w:kern w:val="0"/>
          <w:szCs w:val="24"/>
        </w:rPr>
        <w:t xml:space="preserve">　近年雑品スクラップの保管ヤードからの火災の発生が多いことから、有害使用済機器の保管に際しては火災の防止の観点から、次の措置を講ずる必要があ</w:t>
      </w:r>
      <w:r w:rsidR="00CF2F66" w:rsidRPr="0051147A">
        <w:rPr>
          <w:rFonts w:ascii="ＭＳ 明朝" w:hAnsi="ＭＳ 明朝" w:hint="eastAsia"/>
          <w:color w:val="000000"/>
          <w:kern w:val="0"/>
          <w:szCs w:val="24"/>
        </w:rPr>
        <w:t>ります</w:t>
      </w:r>
      <w:r w:rsidRPr="0051147A">
        <w:rPr>
          <w:rFonts w:ascii="ＭＳ 明朝" w:hAnsi="ＭＳ 明朝" w:hint="eastAsia"/>
          <w:color w:val="000000"/>
          <w:kern w:val="0"/>
          <w:szCs w:val="24"/>
        </w:rPr>
        <w:t>。</w:t>
      </w:r>
    </w:p>
    <w:p w:rsidR="006C1858" w:rsidRPr="0051147A" w:rsidRDefault="006C1858" w:rsidP="002B6710">
      <w:pPr>
        <w:numPr>
          <w:ilvl w:val="0"/>
          <w:numId w:val="22"/>
        </w:numPr>
        <w:adjustRightInd w:val="0"/>
        <w:snapToGrid w:val="0"/>
        <w:spacing w:line="394" w:lineRule="exact"/>
        <w:rPr>
          <w:rFonts w:ascii="ＭＳ 明朝" w:hAnsi="ＭＳ 明朝"/>
          <w:color w:val="000000"/>
          <w:kern w:val="0"/>
          <w:szCs w:val="24"/>
        </w:rPr>
      </w:pPr>
      <w:r w:rsidRPr="0051147A">
        <w:rPr>
          <w:rFonts w:ascii="ＭＳ 明朝" w:hAnsi="ＭＳ 明朝" w:hint="eastAsia"/>
          <w:color w:val="000000"/>
          <w:kern w:val="0"/>
          <w:szCs w:val="24"/>
        </w:rPr>
        <w:t>火災防止、延焼防止の管理を容易にする観点から、有害使用済機器は、廃棄物や金属スクラッ</w:t>
      </w:r>
      <w:r w:rsidR="00CF2F66" w:rsidRPr="0051147A">
        <w:rPr>
          <w:rFonts w:ascii="ＭＳ 明朝" w:hAnsi="ＭＳ 明朝" w:hint="eastAsia"/>
          <w:color w:val="000000"/>
          <w:kern w:val="0"/>
          <w:szCs w:val="24"/>
        </w:rPr>
        <w:t>プ等その他の廃棄物に該当しない資源物と分別して保管する必要があります</w:t>
      </w:r>
      <w:r w:rsidRPr="0051147A">
        <w:rPr>
          <w:rFonts w:ascii="ＭＳ 明朝" w:hAnsi="ＭＳ 明朝" w:hint="eastAsia"/>
          <w:color w:val="000000"/>
          <w:kern w:val="0"/>
          <w:szCs w:val="24"/>
        </w:rPr>
        <w:t>。そのため、搬入時に分別する必要があることから、混合状態で搬入された場合は、展開検査を行う等により適正に分別する必要が</w:t>
      </w:r>
      <w:r w:rsidR="00CF2F66" w:rsidRPr="0051147A">
        <w:rPr>
          <w:rFonts w:ascii="ＭＳ 明朝" w:hAnsi="ＭＳ 明朝" w:hint="eastAsia"/>
          <w:color w:val="000000"/>
          <w:kern w:val="0"/>
          <w:szCs w:val="24"/>
        </w:rPr>
        <w:t>あります</w:t>
      </w:r>
      <w:r w:rsidRPr="0051147A">
        <w:rPr>
          <w:rFonts w:ascii="ＭＳ 明朝" w:hAnsi="ＭＳ 明朝" w:hint="eastAsia"/>
          <w:color w:val="000000"/>
          <w:kern w:val="0"/>
          <w:szCs w:val="24"/>
        </w:rPr>
        <w:t>。</w:t>
      </w:r>
    </w:p>
    <w:p w:rsidR="006C1858" w:rsidRPr="0051147A" w:rsidRDefault="006C1858" w:rsidP="002B6710">
      <w:pPr>
        <w:spacing w:line="394" w:lineRule="exact"/>
        <w:ind w:leftChars="300" w:left="840" w:hangingChars="100" w:hanging="210"/>
        <w:rPr>
          <w:rFonts w:ascii="ＭＳ 明朝" w:hAnsi="ＭＳ 明朝"/>
          <w:color w:val="000000"/>
          <w:kern w:val="0"/>
          <w:szCs w:val="24"/>
        </w:rPr>
      </w:pPr>
      <w:r w:rsidRPr="0051147A">
        <w:rPr>
          <w:rFonts w:ascii="ＭＳ 明朝" w:hAnsi="ＭＳ 明朝" w:hint="eastAsia"/>
          <w:color w:val="000000"/>
          <w:kern w:val="0"/>
          <w:szCs w:val="24"/>
        </w:rPr>
        <w:t>※したがって、運搬時においても有害使用済機器とその他のものが分別可能な状態で積載してあることが望ましい</w:t>
      </w:r>
      <w:r w:rsidR="00CF2F66" w:rsidRPr="0051147A">
        <w:rPr>
          <w:rFonts w:ascii="ＭＳ 明朝" w:hAnsi="ＭＳ 明朝" w:hint="eastAsia"/>
          <w:color w:val="000000"/>
          <w:kern w:val="0"/>
          <w:szCs w:val="24"/>
        </w:rPr>
        <w:t>です</w:t>
      </w:r>
      <w:r w:rsidRPr="0051147A">
        <w:rPr>
          <w:rFonts w:ascii="ＭＳ 明朝" w:hAnsi="ＭＳ 明朝" w:hint="eastAsia"/>
          <w:color w:val="000000"/>
          <w:kern w:val="0"/>
          <w:szCs w:val="24"/>
        </w:rPr>
        <w:t>。</w:t>
      </w:r>
    </w:p>
    <w:p w:rsidR="006C1858" w:rsidRPr="0051147A" w:rsidRDefault="006C1858" w:rsidP="002B6710">
      <w:pPr>
        <w:numPr>
          <w:ilvl w:val="0"/>
          <w:numId w:val="22"/>
        </w:numPr>
        <w:adjustRightInd w:val="0"/>
        <w:snapToGrid w:val="0"/>
        <w:spacing w:line="394" w:lineRule="exact"/>
        <w:rPr>
          <w:rFonts w:ascii="ＭＳ 明朝" w:hAnsi="ＭＳ 明朝"/>
          <w:color w:val="000000"/>
          <w:kern w:val="0"/>
          <w:szCs w:val="24"/>
        </w:rPr>
      </w:pPr>
      <w:r w:rsidRPr="0051147A">
        <w:rPr>
          <w:rFonts w:ascii="ＭＳ 明朝" w:hAnsi="ＭＳ 明朝" w:hint="eastAsia"/>
          <w:color w:val="000000"/>
          <w:kern w:val="0"/>
          <w:szCs w:val="24"/>
        </w:rPr>
        <w:t>火災の原因となり得る油、電池・バッテリー、ガスボンベ、トナーカ</w:t>
      </w:r>
      <w:r w:rsidR="004D06A3" w:rsidRPr="0051147A">
        <w:rPr>
          <w:rFonts w:ascii="ＭＳ 明朝" w:hAnsi="ＭＳ 明朝" w:hint="eastAsia"/>
          <w:color w:val="000000"/>
          <w:kern w:val="0"/>
          <w:szCs w:val="24"/>
        </w:rPr>
        <w:t>ー</w:t>
      </w:r>
      <w:r w:rsidRPr="0051147A">
        <w:rPr>
          <w:rFonts w:ascii="ＭＳ 明朝" w:hAnsi="ＭＳ 明朝" w:hint="eastAsia"/>
          <w:color w:val="000000"/>
          <w:kern w:val="0"/>
          <w:szCs w:val="24"/>
        </w:rPr>
        <w:t>トリ</w:t>
      </w:r>
      <w:r w:rsidR="00CF2F66" w:rsidRPr="0051147A">
        <w:rPr>
          <w:rFonts w:ascii="ＭＳ 明朝" w:hAnsi="ＭＳ 明朝" w:hint="eastAsia"/>
          <w:color w:val="000000"/>
          <w:kern w:val="0"/>
          <w:szCs w:val="24"/>
        </w:rPr>
        <w:t>ッジ等の扱いについては、分別した上で保管する必要があります</w:t>
      </w:r>
      <w:r w:rsidRPr="0051147A">
        <w:rPr>
          <w:rFonts w:ascii="ＭＳ 明朝" w:hAnsi="ＭＳ 明朝" w:hint="eastAsia"/>
          <w:color w:val="000000"/>
          <w:kern w:val="0"/>
          <w:szCs w:val="24"/>
        </w:rPr>
        <w:t>。</w:t>
      </w:r>
    </w:p>
    <w:p w:rsidR="006C1858" w:rsidRPr="0051147A" w:rsidRDefault="006C1858" w:rsidP="002B6710">
      <w:pPr>
        <w:numPr>
          <w:ilvl w:val="0"/>
          <w:numId w:val="22"/>
        </w:numPr>
        <w:adjustRightInd w:val="0"/>
        <w:snapToGrid w:val="0"/>
        <w:spacing w:line="394" w:lineRule="exact"/>
        <w:rPr>
          <w:rFonts w:ascii="ＭＳ 明朝" w:hAnsi="ＭＳ 明朝"/>
          <w:color w:val="000000"/>
          <w:kern w:val="0"/>
          <w:szCs w:val="24"/>
        </w:rPr>
      </w:pPr>
      <w:r w:rsidRPr="0051147A">
        <w:rPr>
          <w:rFonts w:ascii="ＭＳ 明朝" w:hAnsi="ＭＳ 明朝" w:hint="eastAsia"/>
          <w:color w:val="000000"/>
          <w:kern w:val="0"/>
          <w:szCs w:val="24"/>
        </w:rPr>
        <w:t>火災防止の観点から、有害使用済機器の保管の一つの集積単位の面積は</w:t>
      </w:r>
      <w:r w:rsidRPr="0051147A">
        <w:rPr>
          <w:color w:val="000000"/>
          <w:kern w:val="0"/>
          <w:szCs w:val="24"/>
        </w:rPr>
        <w:t>200m</w:t>
      </w:r>
      <w:r w:rsidRPr="0051147A">
        <w:rPr>
          <w:color w:val="000000"/>
          <w:kern w:val="0"/>
          <w:szCs w:val="24"/>
          <w:vertAlign w:val="superscript"/>
        </w:rPr>
        <w:t>2</w:t>
      </w:r>
      <w:r w:rsidR="00CF2F66" w:rsidRPr="0051147A">
        <w:rPr>
          <w:rFonts w:ascii="ＭＳ 明朝" w:hAnsi="ＭＳ 明朝" w:hint="eastAsia"/>
          <w:color w:val="000000"/>
          <w:kern w:val="0"/>
          <w:szCs w:val="24"/>
        </w:rPr>
        <w:t>以下とする必要があります</w:t>
      </w:r>
      <w:r w:rsidRPr="0051147A">
        <w:rPr>
          <w:rFonts w:ascii="ＭＳ 明朝" w:hAnsi="ＭＳ 明朝" w:hint="eastAsia"/>
          <w:color w:val="000000"/>
          <w:kern w:val="0"/>
          <w:szCs w:val="24"/>
        </w:rPr>
        <w:t>。</w:t>
      </w:r>
    </w:p>
    <w:p w:rsidR="006C1858" w:rsidRPr="0051147A" w:rsidRDefault="00AA03F3" w:rsidP="002B6710">
      <w:pPr>
        <w:numPr>
          <w:ilvl w:val="0"/>
          <w:numId w:val="22"/>
        </w:numPr>
        <w:adjustRightInd w:val="0"/>
        <w:snapToGrid w:val="0"/>
        <w:spacing w:line="394" w:lineRule="exact"/>
        <w:rPr>
          <w:rFonts w:ascii="ＭＳ 明朝" w:hAnsi="ＭＳ 明朝"/>
          <w:color w:val="000000"/>
          <w:kern w:val="0"/>
          <w:szCs w:val="24"/>
        </w:rPr>
      </w:pPr>
      <w:r w:rsidRPr="0051147A">
        <w:rPr>
          <w:noProof/>
          <w:color w:val="000000"/>
        </w:rPr>
        <w:drawing>
          <wp:anchor distT="0" distB="0" distL="114300" distR="114300" simplePos="0" relativeHeight="251658240" behindDoc="0" locked="0" layoutInCell="1" allowOverlap="1">
            <wp:simplePos x="0" y="0"/>
            <wp:positionH relativeFrom="column">
              <wp:posOffset>418465</wp:posOffset>
            </wp:positionH>
            <wp:positionV relativeFrom="paragraph">
              <wp:posOffset>474345</wp:posOffset>
            </wp:positionV>
            <wp:extent cx="6014085" cy="2009775"/>
            <wp:effectExtent l="0" t="0" r="0" b="0"/>
            <wp:wrapNone/>
            <wp:docPr id="208" name="図 208" descr="スライ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スライド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408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1858" w:rsidRPr="0051147A">
        <w:rPr>
          <w:rFonts w:ascii="ＭＳ 明朝" w:hAnsi="ＭＳ 明朝" w:hint="eastAsia"/>
          <w:color w:val="000000"/>
          <w:kern w:val="0"/>
          <w:szCs w:val="24"/>
        </w:rPr>
        <w:t>また、（不燃性の仕切りを設ける場合を除き）一つの集積単位と他のもの又は集積単位相互間の離隔距離は</w:t>
      </w:r>
      <w:r w:rsidR="006C1858" w:rsidRPr="0051147A">
        <w:rPr>
          <w:color w:val="000000"/>
          <w:kern w:val="0"/>
          <w:szCs w:val="24"/>
        </w:rPr>
        <w:t>2m</w:t>
      </w:r>
      <w:r w:rsidR="006C1858" w:rsidRPr="0051147A">
        <w:rPr>
          <w:rFonts w:ascii="ＭＳ 明朝" w:hAnsi="ＭＳ 明朝" w:hint="eastAsia"/>
          <w:color w:val="000000"/>
          <w:kern w:val="0"/>
          <w:szCs w:val="24"/>
        </w:rPr>
        <w:t>以上とする必要があ</w:t>
      </w:r>
      <w:r w:rsidR="00CF2F66" w:rsidRPr="0051147A">
        <w:rPr>
          <w:rFonts w:ascii="ＭＳ 明朝" w:hAnsi="ＭＳ 明朝" w:hint="eastAsia"/>
          <w:color w:val="000000"/>
          <w:kern w:val="0"/>
          <w:szCs w:val="24"/>
        </w:rPr>
        <w:t>ります</w:t>
      </w:r>
      <w:r w:rsidR="006C1858" w:rsidRPr="0051147A">
        <w:rPr>
          <w:rFonts w:ascii="ＭＳ 明朝" w:hAnsi="ＭＳ 明朝" w:hint="eastAsia"/>
          <w:color w:val="000000"/>
          <w:kern w:val="0"/>
          <w:szCs w:val="24"/>
        </w:rPr>
        <w:t>。</w:t>
      </w:r>
    </w:p>
    <w:p w:rsidR="00C42431" w:rsidRPr="0051147A" w:rsidRDefault="00C42431" w:rsidP="002B6710">
      <w:pPr>
        <w:adjustRightInd w:val="0"/>
        <w:snapToGrid w:val="0"/>
        <w:spacing w:line="394" w:lineRule="exact"/>
        <w:rPr>
          <w:rFonts w:ascii="ＭＳ 明朝" w:hAnsi="ＭＳ 明朝"/>
          <w:color w:val="000000"/>
          <w:kern w:val="0"/>
          <w:szCs w:val="24"/>
        </w:rPr>
      </w:pPr>
    </w:p>
    <w:p w:rsidR="00C42431" w:rsidRPr="0051147A" w:rsidRDefault="00C42431" w:rsidP="002B6710">
      <w:pPr>
        <w:adjustRightInd w:val="0"/>
        <w:snapToGrid w:val="0"/>
        <w:spacing w:line="394" w:lineRule="exact"/>
        <w:rPr>
          <w:rFonts w:ascii="ＭＳ 明朝" w:hAnsi="ＭＳ 明朝"/>
          <w:color w:val="000000"/>
          <w:kern w:val="0"/>
          <w:szCs w:val="24"/>
        </w:rPr>
      </w:pPr>
    </w:p>
    <w:p w:rsidR="00C42431" w:rsidRPr="0051147A" w:rsidRDefault="00C42431" w:rsidP="002B6710">
      <w:pPr>
        <w:adjustRightInd w:val="0"/>
        <w:snapToGrid w:val="0"/>
        <w:spacing w:line="394" w:lineRule="exact"/>
        <w:rPr>
          <w:rFonts w:ascii="ＭＳ 明朝" w:hAnsi="ＭＳ 明朝"/>
          <w:color w:val="000000"/>
          <w:kern w:val="0"/>
          <w:szCs w:val="24"/>
        </w:rPr>
      </w:pPr>
    </w:p>
    <w:p w:rsidR="00C42431" w:rsidRPr="0051147A" w:rsidRDefault="00C42431" w:rsidP="002B6710">
      <w:pPr>
        <w:adjustRightInd w:val="0"/>
        <w:snapToGrid w:val="0"/>
        <w:spacing w:line="394" w:lineRule="exact"/>
        <w:rPr>
          <w:rFonts w:ascii="ＭＳ 明朝" w:hAnsi="ＭＳ 明朝"/>
          <w:color w:val="000000"/>
          <w:kern w:val="0"/>
          <w:szCs w:val="24"/>
        </w:rPr>
      </w:pPr>
    </w:p>
    <w:p w:rsidR="00C42431" w:rsidRPr="0051147A" w:rsidRDefault="00C42431" w:rsidP="002B6710">
      <w:pPr>
        <w:adjustRightInd w:val="0"/>
        <w:snapToGrid w:val="0"/>
        <w:spacing w:line="394" w:lineRule="exact"/>
        <w:rPr>
          <w:rFonts w:ascii="ＭＳ 明朝" w:hAnsi="ＭＳ 明朝"/>
          <w:color w:val="000000"/>
          <w:kern w:val="0"/>
          <w:szCs w:val="24"/>
        </w:rPr>
      </w:pPr>
    </w:p>
    <w:p w:rsidR="00C42431" w:rsidRPr="0051147A" w:rsidRDefault="00C42431" w:rsidP="002B6710">
      <w:pPr>
        <w:adjustRightInd w:val="0"/>
        <w:snapToGrid w:val="0"/>
        <w:spacing w:line="394" w:lineRule="exact"/>
        <w:rPr>
          <w:rFonts w:ascii="ＭＳ 明朝" w:hAnsi="ＭＳ 明朝"/>
          <w:color w:val="000000"/>
          <w:kern w:val="0"/>
          <w:szCs w:val="24"/>
        </w:rPr>
      </w:pPr>
    </w:p>
    <w:p w:rsidR="00C42431" w:rsidRPr="0051147A" w:rsidRDefault="00C42431" w:rsidP="002B6710">
      <w:pPr>
        <w:adjustRightInd w:val="0"/>
        <w:snapToGrid w:val="0"/>
        <w:spacing w:line="394" w:lineRule="exact"/>
        <w:rPr>
          <w:rFonts w:ascii="ＭＳ 明朝" w:hAnsi="ＭＳ 明朝"/>
          <w:color w:val="000000"/>
          <w:kern w:val="0"/>
          <w:szCs w:val="24"/>
        </w:rPr>
      </w:pPr>
    </w:p>
    <w:p w:rsidR="00C42431" w:rsidRPr="0051147A" w:rsidRDefault="00C42431" w:rsidP="002B6710">
      <w:pPr>
        <w:adjustRightInd w:val="0"/>
        <w:snapToGrid w:val="0"/>
        <w:spacing w:line="394" w:lineRule="exact"/>
        <w:rPr>
          <w:rFonts w:ascii="ＭＳ 明朝" w:hAnsi="ＭＳ 明朝"/>
          <w:color w:val="000000"/>
          <w:kern w:val="0"/>
          <w:szCs w:val="24"/>
        </w:rPr>
      </w:pPr>
    </w:p>
    <w:p w:rsidR="006C1858" w:rsidRPr="0051147A" w:rsidRDefault="006C1858" w:rsidP="002B6710">
      <w:pPr>
        <w:adjustRightInd w:val="0"/>
        <w:snapToGrid w:val="0"/>
        <w:spacing w:line="288" w:lineRule="auto"/>
        <w:jc w:val="center"/>
        <w:rPr>
          <w:color w:val="000000"/>
          <w:kern w:val="0"/>
          <w:szCs w:val="21"/>
        </w:rPr>
      </w:pPr>
      <w:r w:rsidRPr="0051147A" w:rsidDel="00704AAC">
        <w:rPr>
          <w:rFonts w:hint="eastAsia"/>
          <w:color w:val="000000"/>
          <w:kern w:val="0"/>
          <w:szCs w:val="21"/>
        </w:rPr>
        <w:t xml:space="preserve"> </w:t>
      </w:r>
    </w:p>
    <w:p w:rsidR="006C1858" w:rsidRPr="0051147A" w:rsidRDefault="006C1858" w:rsidP="002B6710">
      <w:pPr>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図</w:t>
      </w:r>
      <w:r w:rsidRPr="0051147A">
        <w:rPr>
          <w:rFonts w:ascii="Arial" w:eastAsia="ＭＳ ゴシック" w:hAnsi="Arial" w:hint="eastAsia"/>
          <w:bCs/>
          <w:color w:val="000000"/>
          <w:kern w:val="0"/>
          <w:szCs w:val="21"/>
        </w:rPr>
        <w:t xml:space="preserve"> </w:t>
      </w:r>
      <w:r w:rsidR="00CF2F66" w:rsidRPr="0051147A">
        <w:rPr>
          <w:rFonts w:ascii="Arial" w:eastAsia="ＭＳ ゴシック" w:hAnsi="Arial" w:hint="eastAsia"/>
          <w:bCs/>
          <w:color w:val="000000"/>
          <w:kern w:val="0"/>
          <w:szCs w:val="21"/>
        </w:rPr>
        <w:t>10</w:t>
      </w:r>
      <w:r w:rsidRPr="0051147A">
        <w:rPr>
          <w:rFonts w:ascii="Arial" w:eastAsia="ＭＳ ゴシック" w:hAnsi="Arial" w:hint="eastAsia"/>
          <w:bCs/>
          <w:color w:val="000000"/>
          <w:kern w:val="0"/>
          <w:szCs w:val="21"/>
        </w:rPr>
        <w:t xml:space="preserve">　離隔距離の基準</w:t>
      </w:r>
    </w:p>
    <w:p w:rsidR="006C1858" w:rsidRPr="0051147A" w:rsidRDefault="006C1858" w:rsidP="002B6710">
      <w:pPr>
        <w:adjustRightInd w:val="0"/>
        <w:snapToGrid w:val="0"/>
        <w:spacing w:line="288" w:lineRule="auto"/>
        <w:rPr>
          <w:color w:val="000000"/>
          <w:kern w:val="0"/>
          <w:szCs w:val="21"/>
        </w:rPr>
      </w:pPr>
    </w:p>
    <w:p w:rsidR="006C1858" w:rsidRPr="0051147A" w:rsidRDefault="006C1858" w:rsidP="002B6710">
      <w:pPr>
        <w:widowControl/>
        <w:jc w:val="left"/>
        <w:rPr>
          <w:rFonts w:ascii="Arial" w:eastAsia="ＭＳ ゴシック" w:hAnsi="Arial"/>
          <w:color w:val="000000"/>
          <w:kern w:val="0"/>
          <w:szCs w:val="21"/>
        </w:rPr>
      </w:pPr>
    </w:p>
    <w:p w:rsidR="006C1858" w:rsidRPr="0051147A" w:rsidRDefault="00C61C9A" w:rsidP="002B6710">
      <w:pPr>
        <w:adjustRightInd w:val="0"/>
        <w:snapToGrid w:val="0"/>
        <w:spacing w:line="288" w:lineRule="auto"/>
        <w:ind w:left="1050" w:hangingChars="500" w:hanging="1050"/>
        <w:rPr>
          <w:color w:val="000000"/>
          <w:kern w:val="0"/>
          <w:szCs w:val="21"/>
        </w:rPr>
      </w:pPr>
      <w:r w:rsidRPr="0051147A">
        <w:rPr>
          <w:color w:val="000000"/>
          <w:kern w:val="0"/>
          <w:szCs w:val="21"/>
        </w:rPr>
        <w:br w:type="page"/>
      </w:r>
      <w:r w:rsidR="006C1858" w:rsidRPr="0051147A">
        <w:rPr>
          <w:rFonts w:hint="eastAsia"/>
          <w:color w:val="000000"/>
          <w:kern w:val="0"/>
          <w:szCs w:val="21"/>
        </w:rPr>
        <w:t>【コラム】特に有害性の高い物質を含む部品等の取扱い</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95"/>
      </w:tblGrid>
      <w:tr w:rsidR="006C1858" w:rsidRPr="0051147A" w:rsidTr="006A7FD5">
        <w:tc>
          <w:tcPr>
            <w:tcW w:w="8495" w:type="dxa"/>
            <w:shd w:val="clear" w:color="auto" w:fill="auto"/>
          </w:tcPr>
          <w:p w:rsidR="006C1858" w:rsidRPr="0051147A" w:rsidRDefault="006C1858" w:rsidP="002B6710">
            <w:pPr>
              <w:numPr>
                <w:ilvl w:val="0"/>
                <w:numId w:val="21"/>
              </w:numPr>
              <w:adjustRightInd w:val="0"/>
              <w:snapToGrid w:val="0"/>
              <w:spacing w:line="288" w:lineRule="auto"/>
              <w:rPr>
                <w:color w:val="000000"/>
                <w:kern w:val="0"/>
                <w:szCs w:val="21"/>
              </w:rPr>
            </w:pPr>
            <w:r w:rsidRPr="0051147A">
              <w:rPr>
                <w:rFonts w:hint="eastAsia"/>
                <w:color w:val="000000"/>
                <w:kern w:val="0"/>
                <w:szCs w:val="21"/>
              </w:rPr>
              <w:t>有害使用済機器の中には、特に有害性の高い物質を含むあるいは発火の可能性が高い部品等が使用されている場合があるので、適正な取扱いが望ましい。</w:t>
            </w:r>
          </w:p>
          <w:p w:rsidR="006C1858" w:rsidRPr="0051147A" w:rsidRDefault="006C1858" w:rsidP="002B6710">
            <w:pPr>
              <w:numPr>
                <w:ilvl w:val="0"/>
                <w:numId w:val="21"/>
              </w:numPr>
              <w:adjustRightInd w:val="0"/>
              <w:snapToGrid w:val="0"/>
              <w:spacing w:line="288" w:lineRule="auto"/>
              <w:rPr>
                <w:color w:val="000000"/>
                <w:kern w:val="0"/>
                <w:szCs w:val="21"/>
              </w:rPr>
            </w:pPr>
            <w:r w:rsidRPr="0051147A">
              <w:rPr>
                <w:rFonts w:hint="eastAsia"/>
                <w:color w:val="000000"/>
                <w:kern w:val="0"/>
                <w:szCs w:val="21"/>
              </w:rPr>
              <w:t>特に有害性の高い物質を含む部品等の回収事例は以下のとおり。</w:t>
            </w:r>
          </w:p>
          <w:p w:rsidR="006C1858" w:rsidRPr="0051147A" w:rsidRDefault="00AA03F3" w:rsidP="002B6710">
            <w:pPr>
              <w:adjustRightInd w:val="0"/>
              <w:snapToGrid w:val="0"/>
              <w:spacing w:line="288" w:lineRule="auto"/>
              <w:jc w:val="center"/>
              <w:rPr>
                <w:color w:val="000000"/>
                <w:kern w:val="0"/>
                <w:szCs w:val="21"/>
              </w:rPr>
            </w:pPr>
            <w:r w:rsidRPr="0051147A">
              <w:rPr>
                <w:noProof/>
                <w:color w:val="000000"/>
                <w:kern w:val="0"/>
                <w:szCs w:val="21"/>
              </w:rPr>
              <w:drawing>
                <wp:inline distT="0" distB="0" distL="0" distR="0">
                  <wp:extent cx="2247900" cy="1685925"/>
                  <wp:effectExtent l="0" t="0" r="0" b="0"/>
                  <wp:docPr id="8"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inline>
              </w:drawing>
            </w:r>
            <w:r w:rsidR="006C1858" w:rsidRPr="0051147A">
              <w:rPr>
                <w:rFonts w:hint="eastAsia"/>
                <w:color w:val="000000"/>
                <w:kern w:val="0"/>
                <w:szCs w:val="21"/>
              </w:rPr>
              <w:t xml:space="preserve">　　</w:t>
            </w:r>
            <w:r w:rsidRPr="0051147A">
              <w:rPr>
                <w:noProof/>
                <w:color w:val="000000"/>
                <w:kern w:val="0"/>
                <w:szCs w:val="21"/>
              </w:rPr>
              <w:drawing>
                <wp:inline distT="0" distB="0" distL="0" distR="0">
                  <wp:extent cx="2266950" cy="1695450"/>
                  <wp:effectExtent l="0" t="0" r="0" b="0"/>
                  <wp:docPr id="9" name="図 27" descr="乾電池ドラム入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descr="乾電池ドラム入り"/>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0" cy="1695450"/>
                          </a:xfrm>
                          <a:prstGeom prst="rect">
                            <a:avLst/>
                          </a:prstGeom>
                          <a:noFill/>
                          <a:ln>
                            <a:noFill/>
                          </a:ln>
                        </pic:spPr>
                      </pic:pic>
                    </a:graphicData>
                  </a:graphic>
                </wp:inline>
              </w:drawing>
            </w:r>
          </w:p>
          <w:p w:rsidR="006C1858" w:rsidRPr="0051147A" w:rsidRDefault="006C1858" w:rsidP="002B6710">
            <w:pPr>
              <w:keepLines/>
              <w:widowControl/>
              <w:adjustRightInd w:val="0"/>
              <w:snapToGrid w:val="0"/>
              <w:spacing w:beforeLines="50" w:before="120"/>
              <w:ind w:leftChars="800" w:left="1680"/>
              <w:contextualSpacing/>
              <w:jc w:val="left"/>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図</w:t>
            </w:r>
            <w:r w:rsidRPr="0051147A">
              <w:rPr>
                <w:rFonts w:ascii="Arial" w:eastAsia="ＭＳ ゴシック" w:hAnsi="Arial" w:hint="eastAsia"/>
                <w:bCs/>
                <w:color w:val="000000"/>
                <w:kern w:val="0"/>
                <w:szCs w:val="21"/>
              </w:rPr>
              <w:t xml:space="preserve"> </w:t>
            </w:r>
            <w:r w:rsidR="00CF2F66" w:rsidRPr="0051147A">
              <w:rPr>
                <w:rFonts w:ascii="Arial" w:eastAsia="ＭＳ ゴシック" w:hAnsi="Arial" w:hint="eastAsia"/>
                <w:bCs/>
                <w:color w:val="000000"/>
                <w:kern w:val="0"/>
                <w:szCs w:val="21"/>
              </w:rPr>
              <w:t>11</w:t>
            </w:r>
            <w:r w:rsidRPr="0051147A">
              <w:rPr>
                <w:rFonts w:ascii="Arial" w:eastAsia="ＭＳ ゴシック" w:hAnsi="Arial" w:hint="eastAsia"/>
                <w:bCs/>
                <w:color w:val="000000"/>
                <w:kern w:val="0"/>
                <w:szCs w:val="21"/>
              </w:rPr>
              <w:t xml:space="preserve">　蛍光管　　　　　　　　　　　　図</w:t>
            </w:r>
            <w:r w:rsidRPr="0051147A">
              <w:rPr>
                <w:rFonts w:ascii="Arial" w:eastAsia="ＭＳ ゴシック" w:hAnsi="Arial" w:hint="eastAsia"/>
                <w:bCs/>
                <w:color w:val="000000"/>
                <w:kern w:val="0"/>
                <w:szCs w:val="21"/>
              </w:rPr>
              <w:t xml:space="preserve"> </w:t>
            </w:r>
            <w:r w:rsidR="00CF2F66" w:rsidRPr="0051147A">
              <w:rPr>
                <w:rFonts w:ascii="Arial" w:eastAsia="ＭＳ ゴシック" w:hAnsi="Arial" w:hint="eastAsia"/>
                <w:bCs/>
                <w:color w:val="000000"/>
                <w:kern w:val="0"/>
                <w:szCs w:val="21"/>
              </w:rPr>
              <w:t>12</w:t>
            </w:r>
            <w:r w:rsidRPr="0051147A">
              <w:rPr>
                <w:rFonts w:ascii="Arial" w:eastAsia="ＭＳ ゴシック" w:hAnsi="Arial" w:hint="eastAsia"/>
                <w:bCs/>
                <w:color w:val="000000"/>
                <w:kern w:val="0"/>
                <w:szCs w:val="21"/>
              </w:rPr>
              <w:t xml:space="preserve">　乾電池</w:t>
            </w:r>
          </w:p>
          <w:p w:rsidR="006C1858" w:rsidRPr="0051147A" w:rsidRDefault="006C1858" w:rsidP="002B6710">
            <w:pPr>
              <w:keepLines/>
              <w:widowControl/>
              <w:adjustRightInd w:val="0"/>
              <w:snapToGrid w:val="0"/>
              <w:spacing w:afterLines="50" w:after="120" w:line="280" w:lineRule="exact"/>
              <w:ind w:left="630" w:hangingChars="300" w:hanging="630"/>
              <w:contextualSpacing/>
              <w:jc w:val="left"/>
              <w:rPr>
                <w:color w:val="000000"/>
                <w:kern w:val="0"/>
                <w:szCs w:val="21"/>
                <w:lang w:val="x-none" w:eastAsia="x-none"/>
              </w:rPr>
            </w:pPr>
            <w:r w:rsidRPr="0051147A">
              <w:rPr>
                <w:rFonts w:hint="eastAsia"/>
                <w:color w:val="000000"/>
                <w:kern w:val="0"/>
                <w:szCs w:val="21"/>
                <w:lang w:val="x-none" w:eastAsia="x-none"/>
              </w:rPr>
              <w:t>出所）</w:t>
            </w:r>
            <w:r w:rsidRPr="0051147A">
              <w:rPr>
                <w:rFonts w:hint="eastAsia"/>
                <w:color w:val="000000"/>
                <w:kern w:val="0"/>
                <w:szCs w:val="21"/>
                <w:lang w:val="x-none"/>
              </w:rPr>
              <w:t>図</w:t>
            </w:r>
            <w:r w:rsidR="00CF2F66" w:rsidRPr="0051147A">
              <w:rPr>
                <w:rFonts w:hint="eastAsia"/>
                <w:color w:val="000000"/>
                <w:kern w:val="0"/>
                <w:szCs w:val="21"/>
                <w:lang w:val="x-none"/>
              </w:rPr>
              <w:t>11</w:t>
            </w:r>
            <w:r w:rsidRPr="0051147A">
              <w:rPr>
                <w:rFonts w:hint="eastAsia"/>
                <w:color w:val="000000"/>
                <w:kern w:val="0"/>
                <w:szCs w:val="21"/>
                <w:lang w:val="x-none"/>
              </w:rPr>
              <w:t>蛍光管：自治体</w:t>
            </w:r>
            <w:r w:rsidRPr="0051147A">
              <w:rPr>
                <w:rFonts w:hint="eastAsia"/>
                <w:color w:val="000000"/>
                <w:kern w:val="0"/>
                <w:szCs w:val="21"/>
                <w:lang w:val="x-none"/>
              </w:rPr>
              <w:t>HP</w:t>
            </w:r>
            <w:r w:rsidRPr="0051147A">
              <w:rPr>
                <w:rFonts w:hint="eastAsia"/>
                <w:color w:val="000000"/>
                <w:kern w:val="0"/>
                <w:szCs w:val="21"/>
                <w:lang w:val="x-none"/>
              </w:rPr>
              <w:t>、図</w:t>
            </w:r>
            <w:r w:rsidR="00CF2F66" w:rsidRPr="0051147A">
              <w:rPr>
                <w:rFonts w:hint="eastAsia"/>
                <w:color w:val="000000"/>
                <w:kern w:val="0"/>
                <w:szCs w:val="21"/>
                <w:lang w:val="x-none"/>
              </w:rPr>
              <w:t>12</w:t>
            </w:r>
            <w:r w:rsidRPr="0051147A">
              <w:rPr>
                <w:rFonts w:hint="eastAsia"/>
                <w:color w:val="000000"/>
                <w:kern w:val="0"/>
                <w:szCs w:val="21"/>
                <w:lang w:val="x-none"/>
              </w:rPr>
              <w:t>乾電池：</w:t>
            </w:r>
            <w:r w:rsidRPr="0051147A">
              <w:rPr>
                <w:rFonts w:hint="eastAsia"/>
                <w:color w:val="000000"/>
                <w:kern w:val="0"/>
                <w:szCs w:val="21"/>
                <w:lang w:val="x-none" w:eastAsia="x-none"/>
              </w:rPr>
              <w:t>環境省撮影</w:t>
            </w:r>
          </w:p>
          <w:p w:rsidR="006C1858" w:rsidRPr="0051147A" w:rsidRDefault="00AA03F3" w:rsidP="002B6710">
            <w:pPr>
              <w:adjustRightInd w:val="0"/>
              <w:snapToGrid w:val="0"/>
              <w:spacing w:line="288" w:lineRule="auto"/>
              <w:ind w:leftChars="200" w:left="420"/>
              <w:rPr>
                <w:color w:val="000000"/>
                <w:kern w:val="0"/>
                <w:szCs w:val="21"/>
              </w:rPr>
            </w:pPr>
            <w:r w:rsidRPr="0051147A">
              <w:rPr>
                <w:noProof/>
                <w:color w:val="000000"/>
                <w:kern w:val="0"/>
                <w:szCs w:val="21"/>
              </w:rPr>
              <w:drawing>
                <wp:inline distT="0" distB="0" distL="0" distR="0">
                  <wp:extent cx="2162175" cy="1609725"/>
                  <wp:effectExtent l="0" t="0" r="0" b="0"/>
                  <wp:docPr id="10" name="図 28" descr="\\pfs\プロジェクト\P108404 有害使用済機器の保管等に関する技術的検討\06 遂行\30 現地調査\170922_現地調査＠茨城、埼玉\1_大城産業\写真\Resized\写真 2017-09-22 10 22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descr="\\pfs\プロジェクト\P108404 有害使用済機器の保管等に関する技術的検討\06 遂行\30 現地調査\170922_現地調査＠茨城、埼玉\1_大城産業\写真\Resized\写真 2017-09-22 10 22 2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2175" cy="1609725"/>
                          </a:xfrm>
                          <a:prstGeom prst="rect">
                            <a:avLst/>
                          </a:prstGeom>
                          <a:noFill/>
                          <a:ln>
                            <a:noFill/>
                          </a:ln>
                        </pic:spPr>
                      </pic:pic>
                    </a:graphicData>
                  </a:graphic>
                </wp:inline>
              </w:drawing>
            </w:r>
            <w:r w:rsidR="006C1858" w:rsidRPr="0051147A">
              <w:rPr>
                <w:rFonts w:hint="eastAsia"/>
                <w:color w:val="000000"/>
                <w:kern w:val="0"/>
                <w:szCs w:val="21"/>
              </w:rPr>
              <w:t xml:space="preserve">　　</w:t>
            </w:r>
            <w:r w:rsidR="006C1858" w:rsidRPr="0051147A">
              <w:rPr>
                <w:noProof/>
                <w:color w:val="000000"/>
                <w:kern w:val="0"/>
                <w:szCs w:val="21"/>
              </w:rPr>
              <w:t xml:space="preserve"> </w:t>
            </w:r>
            <w:r w:rsidRPr="0051147A">
              <w:rPr>
                <w:noProof/>
                <w:color w:val="000000"/>
                <w:kern w:val="0"/>
                <w:szCs w:val="21"/>
              </w:rPr>
              <w:drawing>
                <wp:inline distT="0" distB="0" distL="0" distR="0">
                  <wp:extent cx="2362200" cy="1619250"/>
                  <wp:effectExtent l="0" t="0" r="0" b="0"/>
                  <wp:docPr id="11" name="図 29" descr="コンプレッサー箱入り保管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 descr="コンプレッサー箱入り保管②"/>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62200" cy="1619250"/>
                          </a:xfrm>
                          <a:prstGeom prst="rect">
                            <a:avLst/>
                          </a:prstGeom>
                          <a:noFill/>
                          <a:ln>
                            <a:noFill/>
                          </a:ln>
                        </pic:spPr>
                      </pic:pic>
                    </a:graphicData>
                  </a:graphic>
                </wp:inline>
              </w:drawing>
            </w:r>
          </w:p>
          <w:p w:rsidR="006C1858" w:rsidRPr="0051147A" w:rsidRDefault="006C1858" w:rsidP="002B6710">
            <w:pPr>
              <w:adjustRightInd w:val="0"/>
              <w:snapToGrid w:val="0"/>
              <w:spacing w:line="288" w:lineRule="auto"/>
              <w:jc w:val="left"/>
              <w:rPr>
                <w:color w:val="000000"/>
                <w:kern w:val="0"/>
                <w:szCs w:val="21"/>
              </w:rPr>
            </w:pPr>
            <w:r w:rsidRPr="0051147A">
              <w:rPr>
                <w:rFonts w:hint="eastAsia"/>
                <w:color w:val="000000"/>
                <w:kern w:val="0"/>
                <w:szCs w:val="21"/>
              </w:rPr>
              <w:t xml:space="preserve">　　　　　</w:t>
            </w:r>
            <w:r w:rsidRPr="0051147A">
              <w:rPr>
                <w:color w:val="000000"/>
                <w:kern w:val="0"/>
                <w:szCs w:val="21"/>
              </w:rPr>
              <w:t xml:space="preserve"> </w:t>
            </w:r>
            <w:r w:rsidRPr="0051147A">
              <w:rPr>
                <w:rFonts w:ascii="ＭＳ ゴシック" w:eastAsia="ＭＳ ゴシック" w:hAnsi="ＭＳ ゴシック" w:hint="eastAsia"/>
                <w:color w:val="000000"/>
                <w:kern w:val="0"/>
                <w:szCs w:val="21"/>
              </w:rPr>
              <w:t>図</w:t>
            </w:r>
            <w:r w:rsidRPr="0051147A">
              <w:rPr>
                <w:rFonts w:ascii="ＭＳ ゴシック" w:eastAsia="ＭＳ ゴシック" w:hAnsi="ＭＳ ゴシック"/>
                <w:color w:val="000000"/>
                <w:kern w:val="0"/>
                <w:szCs w:val="21"/>
              </w:rPr>
              <w:t xml:space="preserve"> </w:t>
            </w:r>
            <w:r w:rsidR="002A5CF8" w:rsidRPr="0051147A">
              <w:rPr>
                <w:rFonts w:ascii="ＭＳ ゴシック" w:eastAsia="ＭＳ ゴシック" w:hAnsi="ＭＳ ゴシック" w:hint="eastAsia"/>
                <w:color w:val="000000"/>
                <w:kern w:val="0"/>
                <w:szCs w:val="21"/>
              </w:rPr>
              <w:t>13</w:t>
            </w:r>
            <w:r w:rsidRPr="0051147A">
              <w:rPr>
                <w:rFonts w:hint="eastAsia"/>
                <w:color w:val="000000"/>
                <w:kern w:val="0"/>
                <w:szCs w:val="21"/>
              </w:rPr>
              <w:t xml:space="preserve">　</w:t>
            </w:r>
            <w:r w:rsidRPr="0051147A">
              <w:rPr>
                <w:rFonts w:ascii="ＭＳ ゴシック" w:eastAsia="ＭＳ ゴシック" w:hAnsi="ＭＳ ゴシック" w:hint="eastAsia"/>
                <w:color w:val="000000"/>
                <w:kern w:val="0"/>
                <w:szCs w:val="21"/>
              </w:rPr>
              <w:t xml:space="preserve">鉛バッテリー　</w:t>
            </w:r>
            <w:r w:rsidRPr="0051147A">
              <w:rPr>
                <w:rFonts w:ascii="ＭＳ ゴシック" w:eastAsia="ＭＳ ゴシック" w:hAnsi="ＭＳ ゴシック"/>
                <w:color w:val="000000"/>
                <w:kern w:val="0"/>
                <w:szCs w:val="21"/>
              </w:rPr>
              <w:t xml:space="preserve"> </w:t>
            </w:r>
            <w:r w:rsidRPr="0051147A">
              <w:rPr>
                <w:rFonts w:ascii="ＭＳ ゴシック" w:eastAsia="ＭＳ ゴシック" w:hAnsi="ＭＳ ゴシック" w:hint="eastAsia"/>
                <w:color w:val="000000"/>
                <w:kern w:val="0"/>
                <w:szCs w:val="21"/>
              </w:rPr>
              <w:t xml:space="preserve">　　　　</w:t>
            </w:r>
            <w:r w:rsidRPr="0051147A">
              <w:rPr>
                <w:rFonts w:ascii="ＭＳ ゴシック" w:eastAsia="ＭＳ ゴシック" w:hAnsi="ＭＳ ゴシック"/>
                <w:color w:val="000000"/>
                <w:kern w:val="0"/>
                <w:szCs w:val="21"/>
              </w:rPr>
              <w:t xml:space="preserve"> </w:t>
            </w:r>
            <w:r w:rsidRPr="0051147A">
              <w:rPr>
                <w:rFonts w:ascii="ＭＳ ゴシック" w:eastAsia="ＭＳ ゴシック" w:hAnsi="ＭＳ ゴシック" w:hint="eastAsia"/>
                <w:color w:val="000000"/>
                <w:kern w:val="0"/>
                <w:szCs w:val="21"/>
              </w:rPr>
              <w:t>図</w:t>
            </w:r>
            <w:r w:rsidR="002A5CF8" w:rsidRPr="0051147A">
              <w:rPr>
                <w:rFonts w:ascii="Arial" w:eastAsia="ＭＳ ゴシック" w:hAnsi="Arial" w:hint="eastAsia"/>
                <w:bCs/>
                <w:color w:val="000000"/>
                <w:kern w:val="0"/>
                <w:szCs w:val="21"/>
              </w:rPr>
              <w:t>14</w:t>
            </w:r>
            <w:r w:rsidRPr="0051147A">
              <w:rPr>
                <w:rFonts w:ascii="ＭＳ ゴシック" w:eastAsia="ＭＳ ゴシック" w:hAnsi="ＭＳ ゴシック" w:hint="eastAsia"/>
                <w:color w:val="000000"/>
                <w:kern w:val="0"/>
                <w:szCs w:val="21"/>
              </w:rPr>
              <w:t xml:space="preserve">　コンプレッサー（黒モーター）</w:t>
            </w:r>
          </w:p>
          <w:p w:rsidR="006C1858" w:rsidRPr="0051147A" w:rsidRDefault="006C1858" w:rsidP="002B6710">
            <w:pPr>
              <w:keepLines/>
              <w:widowControl/>
              <w:adjustRightInd w:val="0"/>
              <w:snapToGrid w:val="0"/>
              <w:spacing w:afterLines="50" w:after="120" w:line="280" w:lineRule="exact"/>
              <w:ind w:left="630" w:hangingChars="300" w:hanging="630"/>
              <w:contextualSpacing/>
              <w:jc w:val="left"/>
              <w:rPr>
                <w:color w:val="000000"/>
                <w:kern w:val="0"/>
                <w:szCs w:val="21"/>
                <w:lang w:val="x-none"/>
              </w:rPr>
            </w:pPr>
            <w:r w:rsidRPr="0051147A">
              <w:rPr>
                <w:rFonts w:hint="eastAsia"/>
                <w:color w:val="000000"/>
                <w:kern w:val="0"/>
                <w:szCs w:val="21"/>
                <w:lang w:val="x-none" w:eastAsia="x-none"/>
              </w:rPr>
              <w:t>出所）</w:t>
            </w:r>
            <w:r w:rsidRPr="0051147A">
              <w:rPr>
                <w:rFonts w:hint="eastAsia"/>
                <w:color w:val="000000"/>
                <w:kern w:val="0"/>
                <w:szCs w:val="21"/>
                <w:lang w:val="x-none"/>
              </w:rPr>
              <w:t>環境省撮影</w:t>
            </w:r>
          </w:p>
          <w:p w:rsidR="004D06A3" w:rsidRPr="0051147A" w:rsidRDefault="004D06A3" w:rsidP="002B6710">
            <w:pPr>
              <w:keepLines/>
              <w:widowControl/>
              <w:adjustRightInd w:val="0"/>
              <w:snapToGrid w:val="0"/>
              <w:spacing w:afterLines="50" w:after="120" w:line="280" w:lineRule="exact"/>
              <w:ind w:left="155" w:hangingChars="74" w:hanging="155"/>
              <w:contextualSpacing/>
              <w:jc w:val="left"/>
              <w:rPr>
                <w:color w:val="000000"/>
                <w:kern w:val="0"/>
                <w:szCs w:val="21"/>
                <w:lang w:val="x-none" w:eastAsia="x-none"/>
              </w:rPr>
            </w:pPr>
            <w:r w:rsidRPr="0051147A">
              <w:rPr>
                <w:rFonts w:hint="eastAsia"/>
                <w:color w:val="000000"/>
                <w:kern w:val="0"/>
                <w:szCs w:val="21"/>
                <w:lang w:val="x-none"/>
              </w:rPr>
              <w:t>※有害使用済機器から取り出された部品等は、有害使用済機器としての届出</w:t>
            </w:r>
            <w:r w:rsidR="004C679E" w:rsidRPr="0051147A">
              <w:rPr>
                <w:rFonts w:hint="eastAsia"/>
                <w:color w:val="000000"/>
                <w:kern w:val="0"/>
                <w:szCs w:val="21"/>
                <w:lang w:val="x-none"/>
              </w:rPr>
              <w:t>等</w:t>
            </w:r>
            <w:r w:rsidRPr="0051147A">
              <w:rPr>
                <w:rFonts w:hint="eastAsia"/>
                <w:color w:val="000000"/>
                <w:kern w:val="0"/>
                <w:szCs w:val="21"/>
                <w:lang w:val="x-none"/>
              </w:rPr>
              <w:t>の対象になりませんのでご留意ください。</w:t>
            </w:r>
          </w:p>
        </w:tc>
      </w:tr>
    </w:tbl>
    <w:p w:rsidR="006C1858" w:rsidRPr="0051147A" w:rsidRDefault="006C1858" w:rsidP="002B6710">
      <w:pPr>
        <w:adjustRightInd w:val="0"/>
        <w:snapToGrid w:val="0"/>
        <w:spacing w:line="288" w:lineRule="auto"/>
        <w:rPr>
          <w:color w:val="000000"/>
          <w:kern w:val="0"/>
          <w:szCs w:val="21"/>
        </w:rPr>
      </w:pPr>
    </w:p>
    <w:p w:rsidR="006C1858" w:rsidRPr="0051147A" w:rsidRDefault="006C1858" w:rsidP="002B6710">
      <w:pPr>
        <w:adjustRightInd w:val="0"/>
        <w:snapToGrid w:val="0"/>
        <w:spacing w:line="288" w:lineRule="auto"/>
        <w:ind w:left="1050" w:hangingChars="500" w:hanging="1050"/>
        <w:rPr>
          <w:color w:val="000000"/>
          <w:kern w:val="0"/>
          <w:szCs w:val="21"/>
        </w:rPr>
      </w:pPr>
    </w:p>
    <w:sectPr w:rsidR="006C1858" w:rsidRPr="0051147A" w:rsidSect="002B6710">
      <w:headerReference w:type="even" r:id="rId20"/>
      <w:headerReference w:type="default" r:id="rId21"/>
      <w:footerReference w:type="even" r:id="rId22"/>
      <w:footerReference w:type="default" r:id="rId23"/>
      <w:headerReference w:type="first" r:id="rId24"/>
      <w:footerReference w:type="first" r:id="rId25"/>
      <w:pgSz w:w="11906" w:h="16838" w:code="9"/>
      <w:pgMar w:top="1134" w:right="1416" w:bottom="1134" w:left="1418" w:header="851" w:footer="567" w:gutter="0"/>
      <w:pgNumType w:start="1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CEA" w:rsidRDefault="00A43CEA">
      <w:r>
        <w:separator/>
      </w:r>
    </w:p>
  </w:endnote>
  <w:endnote w:type="continuationSeparator" w:id="0">
    <w:p w:rsidR="00A43CEA" w:rsidRDefault="00A4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E1" w:rsidRDefault="00AD3EE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B8" w:rsidRDefault="001878B8">
    <w:pPr>
      <w:pStyle w:val="af2"/>
      <w:jc w:val="center"/>
    </w:pPr>
    <w:r>
      <w:fldChar w:fldCharType="begin"/>
    </w:r>
    <w:r>
      <w:instrText>PAGE   \* MERGEFORMAT</w:instrText>
    </w:r>
    <w:r>
      <w:fldChar w:fldCharType="separate"/>
    </w:r>
    <w:r w:rsidR="00AD3EE1" w:rsidRPr="00AD3EE1">
      <w:rPr>
        <w:noProof/>
        <w:lang w:val="ja-JP"/>
      </w:rPr>
      <w:t>11</w:t>
    </w:r>
    <w:r>
      <w:fldChar w:fldCharType="end"/>
    </w:r>
  </w:p>
  <w:p w:rsidR="001878B8" w:rsidRDefault="001878B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E1" w:rsidRDefault="00AD3EE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CEA" w:rsidRDefault="00A43CEA">
      <w:r>
        <w:separator/>
      </w:r>
    </w:p>
  </w:footnote>
  <w:footnote w:type="continuationSeparator" w:id="0">
    <w:p w:rsidR="00A43CEA" w:rsidRDefault="00A4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E1" w:rsidRDefault="00AD3EE1">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E1" w:rsidRDefault="00AD3EE1">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E1" w:rsidRDefault="00AD3EE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00F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D7283"/>
    <w:multiLevelType w:val="hybridMultilevel"/>
    <w:tmpl w:val="B614CF38"/>
    <w:lvl w:ilvl="0" w:tplc="A6DE202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1259125E"/>
    <w:multiLevelType w:val="hybridMultilevel"/>
    <w:tmpl w:val="BC42B48E"/>
    <w:lvl w:ilvl="0" w:tplc="F634EE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7E196E"/>
    <w:multiLevelType w:val="hybridMultilevel"/>
    <w:tmpl w:val="F366142C"/>
    <w:lvl w:ilvl="0" w:tplc="46269196">
      <w:start w:val="1"/>
      <w:numFmt w:val="lowerLetter"/>
      <w:lvlText w:val="%1."/>
      <w:lvlJc w:val="left"/>
      <w:pPr>
        <w:ind w:left="520" w:hanging="420"/>
      </w:pPr>
      <w:rPr>
        <w:rFonts w:ascii="Times New Roman" w:hAnsi="Times New Roman" w:cs="Times New Roman"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18830050"/>
    <w:multiLevelType w:val="hybridMultilevel"/>
    <w:tmpl w:val="3D0C8018"/>
    <w:lvl w:ilvl="0" w:tplc="6B7A9E3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9685B61"/>
    <w:multiLevelType w:val="hybridMultilevel"/>
    <w:tmpl w:val="4E6851F4"/>
    <w:lvl w:ilvl="0" w:tplc="4FBC712E">
      <w:start w:val="1"/>
      <w:numFmt w:val="decimal"/>
      <w:pStyle w:val="1"/>
      <w:lvlText w:val="表-2.%1"/>
      <w:lvlJc w:val="center"/>
      <w:pPr>
        <w:tabs>
          <w:tab w:val="num" w:pos="360"/>
        </w:tabs>
        <w:ind w:left="-288" w:firstLine="288"/>
      </w:pPr>
      <w:rPr>
        <w:rFonts w:ascii="ＭＳ ゴシック" w:eastAsia="ＭＳ ゴシック" w:hint="eastAsia"/>
        <w:caps w:val="0"/>
        <w:strike w:val="0"/>
        <w:dstrike w:val="0"/>
        <w:snapToGrid w:val="0"/>
        <w:vanish w:val="0"/>
        <w:color w:val="auto"/>
        <w:spacing w:val="0"/>
        <w:w w:val="100"/>
        <w:kern w:val="0"/>
        <w:position w:val="0"/>
        <w:sz w:val="20"/>
        <w:effect w:val="none"/>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6595843"/>
    <w:multiLevelType w:val="hybridMultilevel"/>
    <w:tmpl w:val="69A2D038"/>
    <w:lvl w:ilvl="0" w:tplc="1FFC7CAA">
      <w:start w:val="1"/>
      <w:numFmt w:val="lowerLetter"/>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2FD075BC"/>
    <w:multiLevelType w:val="hybridMultilevel"/>
    <w:tmpl w:val="DC9013B0"/>
    <w:lvl w:ilvl="0" w:tplc="B680DBC6">
      <w:start w:val="1"/>
      <w:numFmt w:val="bullet"/>
      <w:lvlText w:val="•"/>
      <w:lvlJc w:val="left"/>
      <w:pPr>
        <w:tabs>
          <w:tab w:val="num" w:pos="720"/>
        </w:tabs>
        <w:ind w:left="720" w:hanging="360"/>
      </w:pPr>
      <w:rPr>
        <w:rFonts w:ascii="Arial" w:hAnsi="Arial" w:hint="default"/>
      </w:rPr>
    </w:lvl>
    <w:lvl w:ilvl="1" w:tplc="B6F0A3DE">
      <w:numFmt w:val="bullet"/>
      <w:lvlText w:val=""/>
      <w:lvlJc w:val="left"/>
      <w:pPr>
        <w:tabs>
          <w:tab w:val="num" w:pos="1440"/>
        </w:tabs>
        <w:ind w:left="1440" w:hanging="360"/>
      </w:pPr>
      <w:rPr>
        <w:rFonts w:ascii="Wingdings" w:hAnsi="Wingdings" w:hint="default"/>
      </w:rPr>
    </w:lvl>
    <w:lvl w:ilvl="2" w:tplc="0B145C24" w:tentative="1">
      <w:start w:val="1"/>
      <w:numFmt w:val="bullet"/>
      <w:lvlText w:val="•"/>
      <w:lvlJc w:val="left"/>
      <w:pPr>
        <w:tabs>
          <w:tab w:val="num" w:pos="2160"/>
        </w:tabs>
        <w:ind w:left="2160" w:hanging="360"/>
      </w:pPr>
      <w:rPr>
        <w:rFonts w:ascii="Arial" w:hAnsi="Arial" w:hint="default"/>
      </w:rPr>
    </w:lvl>
    <w:lvl w:ilvl="3" w:tplc="3258BE12" w:tentative="1">
      <w:start w:val="1"/>
      <w:numFmt w:val="bullet"/>
      <w:lvlText w:val="•"/>
      <w:lvlJc w:val="left"/>
      <w:pPr>
        <w:tabs>
          <w:tab w:val="num" w:pos="2880"/>
        </w:tabs>
        <w:ind w:left="2880" w:hanging="360"/>
      </w:pPr>
      <w:rPr>
        <w:rFonts w:ascii="Arial" w:hAnsi="Arial" w:hint="default"/>
      </w:rPr>
    </w:lvl>
    <w:lvl w:ilvl="4" w:tplc="4168A95C" w:tentative="1">
      <w:start w:val="1"/>
      <w:numFmt w:val="bullet"/>
      <w:lvlText w:val="•"/>
      <w:lvlJc w:val="left"/>
      <w:pPr>
        <w:tabs>
          <w:tab w:val="num" w:pos="3600"/>
        </w:tabs>
        <w:ind w:left="3600" w:hanging="360"/>
      </w:pPr>
      <w:rPr>
        <w:rFonts w:ascii="Arial" w:hAnsi="Arial" w:hint="default"/>
      </w:rPr>
    </w:lvl>
    <w:lvl w:ilvl="5" w:tplc="CB8C48A2" w:tentative="1">
      <w:start w:val="1"/>
      <w:numFmt w:val="bullet"/>
      <w:lvlText w:val="•"/>
      <w:lvlJc w:val="left"/>
      <w:pPr>
        <w:tabs>
          <w:tab w:val="num" w:pos="4320"/>
        </w:tabs>
        <w:ind w:left="4320" w:hanging="360"/>
      </w:pPr>
      <w:rPr>
        <w:rFonts w:ascii="Arial" w:hAnsi="Arial" w:hint="default"/>
      </w:rPr>
    </w:lvl>
    <w:lvl w:ilvl="6" w:tplc="F4F4B8B4" w:tentative="1">
      <w:start w:val="1"/>
      <w:numFmt w:val="bullet"/>
      <w:lvlText w:val="•"/>
      <w:lvlJc w:val="left"/>
      <w:pPr>
        <w:tabs>
          <w:tab w:val="num" w:pos="5040"/>
        </w:tabs>
        <w:ind w:left="5040" w:hanging="360"/>
      </w:pPr>
      <w:rPr>
        <w:rFonts w:ascii="Arial" w:hAnsi="Arial" w:hint="default"/>
      </w:rPr>
    </w:lvl>
    <w:lvl w:ilvl="7" w:tplc="7DC8F740" w:tentative="1">
      <w:start w:val="1"/>
      <w:numFmt w:val="bullet"/>
      <w:lvlText w:val="•"/>
      <w:lvlJc w:val="left"/>
      <w:pPr>
        <w:tabs>
          <w:tab w:val="num" w:pos="5760"/>
        </w:tabs>
        <w:ind w:left="5760" w:hanging="360"/>
      </w:pPr>
      <w:rPr>
        <w:rFonts w:ascii="Arial" w:hAnsi="Arial" w:hint="default"/>
      </w:rPr>
    </w:lvl>
    <w:lvl w:ilvl="8" w:tplc="086EE7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5977CF"/>
    <w:multiLevelType w:val="hybridMultilevel"/>
    <w:tmpl w:val="0246BA20"/>
    <w:lvl w:ilvl="0" w:tplc="FBD8183C">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15:restartNumberingAfterBreak="0">
    <w:nsid w:val="347B217A"/>
    <w:multiLevelType w:val="hybridMultilevel"/>
    <w:tmpl w:val="0E4CFACC"/>
    <w:lvl w:ilvl="0" w:tplc="F9D895E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34803FCF"/>
    <w:multiLevelType w:val="hybridMultilevel"/>
    <w:tmpl w:val="59D25E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8C245B"/>
    <w:multiLevelType w:val="hybridMultilevel"/>
    <w:tmpl w:val="EF149BF8"/>
    <w:lvl w:ilvl="0" w:tplc="86A4E6B0">
      <w:start w:val="1"/>
      <w:numFmt w:val="lowerLetter"/>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5335B0"/>
    <w:multiLevelType w:val="multilevel"/>
    <w:tmpl w:val="09AEA362"/>
    <w:lvl w:ilvl="0">
      <w:start w:val="1"/>
      <w:numFmt w:val="decimal"/>
      <w:pStyle w:val="10"/>
      <w:lvlText w:val="%1."/>
      <w:lvlJc w:val="left"/>
      <w:pPr>
        <w:tabs>
          <w:tab w:val="num" w:pos="300"/>
        </w:tabs>
        <w:ind w:left="420" w:hanging="420"/>
      </w:pPr>
      <w:rPr>
        <w:rFonts w:ascii="ＭＳ ゴシック" w:eastAsia="ＭＳ ゴシック" w:hint="eastAsia"/>
        <w:b w:val="0"/>
        <w:i w:val="0"/>
        <w:sz w:val="24"/>
      </w:rPr>
    </w:lvl>
    <w:lvl w:ilvl="1">
      <w:start w:val="1"/>
      <w:numFmt w:val="decimal"/>
      <w:pStyle w:val="20"/>
      <w:lvlText w:val="%1.%2"/>
      <w:lvlJc w:val="left"/>
      <w:pPr>
        <w:tabs>
          <w:tab w:val="num" w:pos="794"/>
        </w:tabs>
        <w:ind w:left="794" w:hanging="681"/>
      </w:pPr>
      <w:rPr>
        <w:rFonts w:ascii="ＭＳ ゴシック" w:eastAsia="ＭＳ ゴシック" w:hint="eastAsia"/>
        <w:b w:val="0"/>
        <w:i w:val="0"/>
        <w:sz w:val="22"/>
      </w:rPr>
    </w:lvl>
    <w:lvl w:ilvl="2">
      <w:start w:val="1"/>
      <w:numFmt w:val="decimal"/>
      <w:pStyle w:val="30"/>
      <w:lvlText w:val="%1.%2.%3"/>
      <w:lvlJc w:val="left"/>
      <w:pPr>
        <w:tabs>
          <w:tab w:val="num" w:pos="964"/>
        </w:tabs>
        <w:ind w:left="964" w:hanging="737"/>
      </w:pPr>
      <w:rPr>
        <w:rFonts w:ascii="ＭＳ ゴシック" w:eastAsia="ＭＳ ゴシック" w:hint="eastAsia"/>
        <w:b w:val="0"/>
        <w:i w:val="0"/>
        <w:sz w:val="21"/>
      </w:rPr>
    </w:lvl>
    <w:lvl w:ilvl="3">
      <w:start w:val="1"/>
      <w:numFmt w:val="decimal"/>
      <w:pStyle w:val="40"/>
      <w:lvlText w:val="(%4)"/>
      <w:lvlJc w:val="left"/>
      <w:pPr>
        <w:tabs>
          <w:tab w:val="num" w:pos="800"/>
        </w:tabs>
        <w:ind w:left="1984" w:hanging="1644"/>
      </w:pPr>
      <w:rPr>
        <w:rFonts w:ascii="ＭＳ ゴシック" w:eastAsia="ＭＳ ゴシック" w:hint="eastAsia"/>
        <w:b w:val="0"/>
        <w:i w:val="0"/>
        <w:sz w:val="21"/>
      </w:rPr>
    </w:lvl>
    <w:lvl w:ilvl="4">
      <w:start w:val="1"/>
      <w:numFmt w:val="decimal"/>
      <w:pStyle w:val="50"/>
      <w:lvlText w:val="%5)"/>
      <w:lvlJc w:val="left"/>
      <w:pPr>
        <w:tabs>
          <w:tab w:val="num" w:pos="2551"/>
        </w:tabs>
        <w:ind w:left="2551" w:hanging="2097"/>
      </w:pPr>
      <w:rPr>
        <w:rFonts w:ascii="ＭＳ 明朝" w:eastAsia="ＭＳ 明朝" w:hint="eastAsia"/>
        <w:b w:val="0"/>
        <w:i w:val="0"/>
        <w:sz w:val="21"/>
      </w:rPr>
    </w:lvl>
    <w:lvl w:ilvl="5">
      <w:start w:val="1"/>
      <w:numFmt w:val="lowerLetter"/>
      <w:pStyle w:val="60"/>
      <w:lvlText w:val="%6)"/>
      <w:lvlJc w:val="left"/>
      <w:pPr>
        <w:tabs>
          <w:tab w:val="num" w:pos="3260"/>
        </w:tabs>
        <w:ind w:left="3260" w:hanging="1134"/>
      </w:pPr>
      <w:rPr>
        <w:rFonts w:ascii="ＭＳ 明朝" w:eastAsia="ＭＳ 明朝"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0F71233"/>
    <w:multiLevelType w:val="multilevel"/>
    <w:tmpl w:val="728E0B78"/>
    <w:lvl w:ilvl="0">
      <w:start w:val="1"/>
      <w:numFmt w:val="none"/>
      <w:pStyle w:val="A0"/>
      <w:lvlText w:val="2."/>
      <w:lvlJc w:val="left"/>
      <w:pPr>
        <w:tabs>
          <w:tab w:val="num" w:pos="360"/>
        </w:tabs>
        <w:ind w:left="0" w:firstLine="0"/>
      </w:pPr>
      <w:rPr>
        <w:rFonts w:ascii="ＭＳ ゴシック" w:eastAsia="ＭＳ ゴシック" w:hint="eastAsia"/>
        <w:b w:val="0"/>
        <w:i w:val="0"/>
        <w:sz w:val="24"/>
      </w:rPr>
    </w:lvl>
    <w:lvl w:ilvl="1">
      <w:start w:val="1"/>
      <w:numFmt w:val="decimal"/>
      <w:pStyle w:val="A1"/>
      <w:lvlText w:val="%12.%2."/>
      <w:lvlJc w:val="left"/>
      <w:pPr>
        <w:tabs>
          <w:tab w:val="num" w:pos="720"/>
        </w:tabs>
        <w:ind w:left="0" w:firstLine="0"/>
      </w:pPr>
      <w:rPr>
        <w:rFonts w:ascii="ＭＳ ゴシック" w:eastAsia="ＭＳ ゴシック" w:hint="eastAsia"/>
        <w:b w:val="0"/>
        <w:i w:val="0"/>
        <w:sz w:val="22"/>
      </w:rPr>
    </w:lvl>
    <w:lvl w:ilvl="2">
      <w:start w:val="1"/>
      <w:numFmt w:val="decimal"/>
      <w:pStyle w:val="A2"/>
      <w:lvlText w:val="2%1.%2.%3"/>
      <w:lvlJc w:val="left"/>
      <w:pPr>
        <w:tabs>
          <w:tab w:val="num" w:pos="947"/>
        </w:tabs>
        <w:ind w:left="227" w:firstLine="0"/>
      </w:pPr>
      <w:rPr>
        <w:rFonts w:ascii="ＭＳ ゴシック" w:eastAsia="ＭＳ ゴシック" w:hint="eastAsia"/>
        <w:sz w:val="22"/>
      </w:rPr>
    </w:lvl>
    <w:lvl w:ilvl="3">
      <w:start w:val="1"/>
      <w:numFmt w:val="decimal"/>
      <w:pStyle w:val="A3"/>
      <w:lvlText w:val="(%4)"/>
      <w:lvlJc w:val="left"/>
      <w:pPr>
        <w:tabs>
          <w:tab w:val="num" w:pos="700"/>
        </w:tabs>
        <w:ind w:left="340" w:firstLine="0"/>
      </w:pPr>
      <w:rPr>
        <w:rFonts w:ascii="ＭＳ ゴシック" w:eastAsia="ＭＳ ゴシック" w:hint="eastAsia"/>
        <w:b w:val="0"/>
        <w:i w:val="0"/>
        <w:sz w:val="21"/>
      </w:rPr>
    </w:lvl>
    <w:lvl w:ilvl="4">
      <w:start w:val="1"/>
      <w:numFmt w:val="lowerLetter"/>
      <w:pStyle w:val="A4"/>
      <w:lvlText w:val="%5)"/>
      <w:lvlJc w:val="left"/>
      <w:pPr>
        <w:tabs>
          <w:tab w:val="num" w:pos="814"/>
        </w:tabs>
        <w:ind w:left="454" w:firstLine="0"/>
      </w:pPr>
      <w:rPr>
        <w:rFonts w:ascii="ＭＳ 明朝" w:eastAsia="ＭＳ 明朝" w:hint="eastAsia"/>
        <w:b w:val="0"/>
        <w:i w:val="0"/>
        <w:sz w:val="21"/>
      </w:rPr>
    </w:lvl>
    <w:lvl w:ilvl="5">
      <w:start w:val="1"/>
      <w:numFmt w:val="none"/>
      <w:lvlText w:val="%6"/>
      <w:lvlJc w:val="left"/>
      <w:pPr>
        <w:tabs>
          <w:tab w:val="num" w:pos="360"/>
        </w:tabs>
        <w:ind w:left="0" w:firstLine="0"/>
      </w:pPr>
      <w:rPr>
        <w:rFonts w:hint="eastAsia"/>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7" w15:restartNumberingAfterBreak="0">
    <w:nsid w:val="47804F64"/>
    <w:multiLevelType w:val="hybridMultilevel"/>
    <w:tmpl w:val="34389D1A"/>
    <w:lvl w:ilvl="0" w:tplc="5C58F608">
      <w:start w:val="1"/>
      <w:numFmt w:val="decimal"/>
      <w:pStyle w:val="a5"/>
      <w:lvlText w:val="表 - 1.%1"/>
      <w:lvlJc w:val="center"/>
      <w:pPr>
        <w:tabs>
          <w:tab w:val="num" w:pos="1077"/>
        </w:tabs>
        <w:ind w:left="567" w:hanging="11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18"/>
        <w:szCs w:val="18"/>
        <w:u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73340F"/>
    <w:multiLevelType w:val="multilevel"/>
    <w:tmpl w:val="F948E8D0"/>
    <w:lvl w:ilvl="0">
      <w:start w:val="1"/>
      <w:numFmt w:val="decimal"/>
      <w:pStyle w:val="1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rPr>
    </w:lvl>
    <w:lvl w:ilvl="1">
      <w:start w:val="1"/>
      <w:numFmt w:val="decimal"/>
      <w:pStyle w:val="21"/>
      <w:suff w:val="space"/>
      <w:lvlText w:val="%1.%2"/>
      <w:lvlJc w:val="left"/>
      <w:pPr>
        <w:ind w:left="3686"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eastAsia="ＭＳ ゴシック" w:hAnsi="Arial" w:hint="default"/>
        <w:b w:val="0"/>
        <w:i w:val="0"/>
        <w:caps w:val="0"/>
        <w:strike w:val="0"/>
        <w:dstrike w:val="0"/>
        <w:vanish w:val="0"/>
        <w:color w:val="auto"/>
        <w:sz w:val="21"/>
        <w:u w:val="none"/>
        <w:vertAlign w:val="baseline"/>
      </w:rPr>
    </w:lvl>
    <w:lvl w:ilvl="3">
      <w:start w:val="1"/>
      <w:numFmt w:val="decimal"/>
      <w:pStyle w:val="41"/>
      <w:suff w:val="space"/>
      <w:lvlText w:val="(%4)"/>
      <w:lvlJc w:val="left"/>
      <w:pPr>
        <w:ind w:left="0" w:firstLine="0"/>
      </w:pPr>
      <w:rPr>
        <w:rFonts w:ascii="Arial" w:eastAsia="ＭＳ ゴシック" w:hAnsi="Arial" w:hint="default"/>
        <w:b w:val="0"/>
        <w:i w:val="0"/>
        <w:sz w:val="21"/>
        <w:szCs w:val="21"/>
      </w:rPr>
    </w:lvl>
    <w:lvl w:ilvl="4">
      <w:start w:val="1"/>
      <w:numFmt w:val="decimal"/>
      <w:pStyle w:val="51"/>
      <w:suff w:val="space"/>
      <w:lvlText w:val="%5)"/>
      <w:lvlJc w:val="left"/>
      <w:pPr>
        <w:ind w:left="0" w:firstLine="0"/>
      </w:pPr>
      <w:rPr>
        <w:rFonts w:ascii="Arial" w:eastAsia="ＭＳ ゴシック" w:hAnsi="Arial" w:hint="default"/>
        <w:b w:val="0"/>
        <w:i w:val="0"/>
        <w:sz w:val="21"/>
      </w:rPr>
    </w:lvl>
    <w:lvl w:ilvl="5">
      <w:start w:val="1"/>
      <w:numFmt w:val="lowerLetter"/>
      <w:pStyle w:val="61"/>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852"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9" w15:restartNumberingAfterBreak="0">
    <w:nsid w:val="4EE01DAE"/>
    <w:multiLevelType w:val="hybridMultilevel"/>
    <w:tmpl w:val="BF9E8FB2"/>
    <w:lvl w:ilvl="0" w:tplc="C62871D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5FF61F03"/>
    <w:multiLevelType w:val="hybridMultilevel"/>
    <w:tmpl w:val="4C0E122C"/>
    <w:lvl w:ilvl="0" w:tplc="5C96421A">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2" w15:restartNumberingAfterBreak="0">
    <w:nsid w:val="675E589D"/>
    <w:multiLevelType w:val="multilevel"/>
    <w:tmpl w:val="ED8CBBE6"/>
    <w:lvl w:ilvl="0">
      <w:start w:val="1"/>
      <w:numFmt w:val="bullet"/>
      <w:pStyle w:val="a6"/>
      <w:lvlText w:val=""/>
      <w:lvlJc w:val="left"/>
      <w:pPr>
        <w:ind w:left="629" w:hanging="419"/>
      </w:pPr>
      <w:rPr>
        <w:rFonts w:ascii="Wingdings" w:hAnsi="Wingdings" w:hint="default"/>
      </w:rPr>
    </w:lvl>
    <w:lvl w:ilvl="1">
      <w:start w:val="1"/>
      <w:numFmt w:val="bullet"/>
      <w:pStyle w:val="22"/>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2"/>
      <w:lvlText w:val="-"/>
      <w:lvlJc w:val="left"/>
      <w:pPr>
        <w:ind w:left="1888" w:hanging="419"/>
      </w:pPr>
      <w:rPr>
        <w:rFonts w:ascii="ＭＳ 明朝" w:eastAsia="ＭＳ 明朝" w:hAnsi="ＭＳ 明朝" w:hint="eastAsia"/>
      </w:rPr>
    </w:lvl>
    <w:lvl w:ilvl="4">
      <w:start w:val="1"/>
      <w:numFmt w:val="bullet"/>
      <w:pStyle w:val="52"/>
      <w:lvlText w:val=""/>
      <w:lvlJc w:val="left"/>
      <w:pPr>
        <w:ind w:left="2308" w:hanging="420"/>
      </w:pPr>
      <w:rPr>
        <w:rFonts w:ascii="Wingdings" w:hAnsi="Wingdings" w:hint="default"/>
      </w:rPr>
    </w:lvl>
    <w:lvl w:ilvl="5">
      <w:start w:val="1"/>
      <w:numFmt w:val="bullet"/>
      <w:pStyle w:val="62"/>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F107C76"/>
    <w:multiLevelType w:val="hybridMultilevel"/>
    <w:tmpl w:val="28F6AD80"/>
    <w:lvl w:ilvl="0" w:tplc="6518D402">
      <w:start w:val="1"/>
      <w:numFmt w:val="decimal"/>
      <w:lvlText w:val="表‐%1"/>
      <w:lvlJc w:val="center"/>
      <w:pPr>
        <w:tabs>
          <w:tab w:val="num" w:pos="420"/>
        </w:tabs>
        <w:ind w:left="420" w:hanging="132"/>
      </w:pPr>
      <w:rPr>
        <w:rFonts w:hint="eastAsia"/>
      </w:rPr>
    </w:lvl>
    <w:lvl w:ilvl="1" w:tplc="04090017" w:tentative="1">
      <w:start w:val="1"/>
      <w:numFmt w:val="aiueoFullWidth"/>
      <w:lvlText w:val="(%2)"/>
      <w:lvlJc w:val="left"/>
      <w:pPr>
        <w:tabs>
          <w:tab w:val="num" w:pos="840"/>
        </w:tabs>
        <w:ind w:left="840" w:hanging="420"/>
      </w:pPr>
    </w:lvl>
    <w:lvl w:ilvl="2" w:tplc="E97E03D4">
      <w:start w:val="1"/>
      <w:numFmt w:val="decimal"/>
      <w:pStyle w:val="a7"/>
      <w:lvlText w:val="図‐1.%3"/>
      <w:lvlJc w:val="center"/>
      <w:pPr>
        <w:tabs>
          <w:tab w:val="num" w:pos="1077"/>
        </w:tabs>
        <w:ind w:left="567" w:hanging="113"/>
      </w:pPr>
      <w:rPr>
        <w:rFonts w:ascii="ＭＳ ゴシック" w:eastAsia="ＭＳ ゴシック" w:hint="eastAsia"/>
        <w:b w:val="0"/>
        <w:i w:val="0"/>
        <w:spacing w:val="0"/>
        <w:position w:val="0"/>
        <w:sz w:val="18"/>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232DCC"/>
    <w:multiLevelType w:val="hybridMultilevel"/>
    <w:tmpl w:val="1B82C30C"/>
    <w:lvl w:ilvl="0" w:tplc="1FBE2C98">
      <w:numFmt w:val="bullet"/>
      <w:lvlText w:val="・"/>
      <w:lvlJc w:val="left"/>
      <w:pPr>
        <w:ind w:left="1200" w:hanging="360"/>
      </w:pPr>
      <w:rPr>
        <w:rFonts w:ascii="ＭＳ 明朝" w:eastAsia="ＭＳ 明朝" w:hAnsi="ＭＳ 明朝" w:cs="Times New Roman" w:hint="eastAsia"/>
        <w:sz w:val="21"/>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25" w15:restartNumberingAfterBreak="0">
    <w:nsid w:val="785D555A"/>
    <w:multiLevelType w:val="hybridMultilevel"/>
    <w:tmpl w:val="5AFC0EDC"/>
    <w:lvl w:ilvl="0" w:tplc="C296910C">
      <w:start w:val="1"/>
      <w:numFmt w:val="bullet"/>
      <w:pStyle w:val="32"/>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6" w15:restartNumberingAfterBreak="0">
    <w:nsid w:val="7D976E6C"/>
    <w:multiLevelType w:val="hybridMultilevel"/>
    <w:tmpl w:val="7EC252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21"/>
  </w:num>
  <w:num w:numId="4">
    <w:abstractNumId w:val="9"/>
  </w:num>
  <w:num w:numId="5">
    <w:abstractNumId w:val="1"/>
  </w:num>
  <w:num w:numId="6">
    <w:abstractNumId w:val="2"/>
  </w:num>
  <w:num w:numId="7">
    <w:abstractNumId w:val="10"/>
  </w:num>
  <w:num w:numId="8">
    <w:abstractNumId w:val="4"/>
  </w:num>
  <w:num w:numId="9">
    <w:abstractNumId w:val="20"/>
  </w:num>
  <w:num w:numId="10">
    <w:abstractNumId w:val="15"/>
  </w:num>
  <w:num w:numId="11">
    <w:abstractNumId w:val="22"/>
  </w:num>
  <w:num w:numId="12">
    <w:abstractNumId w:val="18"/>
  </w:num>
  <w:num w:numId="13">
    <w:abstractNumId w:val="6"/>
  </w:num>
  <w:num w:numId="14">
    <w:abstractNumId w:val="25"/>
  </w:num>
  <w:num w:numId="15">
    <w:abstractNumId w:val="14"/>
  </w:num>
  <w:num w:numId="16">
    <w:abstractNumId w:val="23"/>
  </w:num>
  <w:num w:numId="17">
    <w:abstractNumId w:val="17"/>
  </w:num>
  <w:num w:numId="18">
    <w:abstractNumId w:val="16"/>
  </w:num>
  <w:num w:numId="19">
    <w:abstractNumId w:val="5"/>
  </w:num>
  <w:num w:numId="20">
    <w:abstractNumId w:val="3"/>
  </w:num>
  <w:num w:numId="21">
    <w:abstractNumId w:val="26"/>
  </w:num>
  <w:num w:numId="22">
    <w:abstractNumId w:val="11"/>
  </w:num>
  <w:num w:numId="23">
    <w:abstractNumId w:val="13"/>
  </w:num>
  <w:num w:numId="24">
    <w:abstractNumId w:val="8"/>
  </w:num>
  <w:num w:numId="25">
    <w:abstractNumId w:val="7"/>
  </w:num>
  <w:num w:numId="26">
    <w:abstractNumId w:val="0"/>
  </w:num>
  <w:num w:numId="2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5121">
      <v:textbox inset="5.85pt,.7pt,5.85pt,.7pt"/>
      <o:colormru v:ext="edit" colors="#00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57"/>
    <w:rsid w:val="00011A43"/>
    <w:rsid w:val="00012D0D"/>
    <w:rsid w:val="0002248E"/>
    <w:rsid w:val="0003245A"/>
    <w:rsid w:val="00037B36"/>
    <w:rsid w:val="00043FFC"/>
    <w:rsid w:val="0005375C"/>
    <w:rsid w:val="00057C00"/>
    <w:rsid w:val="000623C6"/>
    <w:rsid w:val="00066437"/>
    <w:rsid w:val="00066CEB"/>
    <w:rsid w:val="00070EEF"/>
    <w:rsid w:val="00071660"/>
    <w:rsid w:val="00072A59"/>
    <w:rsid w:val="00077281"/>
    <w:rsid w:val="00087FF1"/>
    <w:rsid w:val="00090315"/>
    <w:rsid w:val="000A411F"/>
    <w:rsid w:val="000B1846"/>
    <w:rsid w:val="000C0F4C"/>
    <w:rsid w:val="000C17A2"/>
    <w:rsid w:val="000C37AC"/>
    <w:rsid w:val="000C5A8E"/>
    <w:rsid w:val="000C6431"/>
    <w:rsid w:val="000D360C"/>
    <w:rsid w:val="000D3FC2"/>
    <w:rsid w:val="000E0081"/>
    <w:rsid w:val="000E1302"/>
    <w:rsid w:val="000E1BC1"/>
    <w:rsid w:val="000E2748"/>
    <w:rsid w:val="000E3677"/>
    <w:rsid w:val="000E4FBC"/>
    <w:rsid w:val="001010A3"/>
    <w:rsid w:val="001024F0"/>
    <w:rsid w:val="00105B08"/>
    <w:rsid w:val="00107CC1"/>
    <w:rsid w:val="00112DDC"/>
    <w:rsid w:val="001165D2"/>
    <w:rsid w:val="00120E5F"/>
    <w:rsid w:val="00121EB5"/>
    <w:rsid w:val="00135CEA"/>
    <w:rsid w:val="00142457"/>
    <w:rsid w:val="00142CE9"/>
    <w:rsid w:val="0014628D"/>
    <w:rsid w:val="001474ED"/>
    <w:rsid w:val="001543BD"/>
    <w:rsid w:val="001552C7"/>
    <w:rsid w:val="0016434F"/>
    <w:rsid w:val="00164EAA"/>
    <w:rsid w:val="001725F8"/>
    <w:rsid w:val="00175405"/>
    <w:rsid w:val="00180974"/>
    <w:rsid w:val="001878B8"/>
    <w:rsid w:val="00190B44"/>
    <w:rsid w:val="00192956"/>
    <w:rsid w:val="00196416"/>
    <w:rsid w:val="001A04B6"/>
    <w:rsid w:val="001A1C1C"/>
    <w:rsid w:val="001A6E52"/>
    <w:rsid w:val="001A7CD2"/>
    <w:rsid w:val="001B2F6A"/>
    <w:rsid w:val="001B37BF"/>
    <w:rsid w:val="001B6C53"/>
    <w:rsid w:val="001C272F"/>
    <w:rsid w:val="001C5509"/>
    <w:rsid w:val="001C570D"/>
    <w:rsid w:val="001D2FD9"/>
    <w:rsid w:val="001E1729"/>
    <w:rsid w:val="001E6899"/>
    <w:rsid w:val="001F106B"/>
    <w:rsid w:val="001F52C6"/>
    <w:rsid w:val="0020061B"/>
    <w:rsid w:val="00201C81"/>
    <w:rsid w:val="00216056"/>
    <w:rsid w:val="0022260B"/>
    <w:rsid w:val="00225283"/>
    <w:rsid w:val="00233A64"/>
    <w:rsid w:val="0025134A"/>
    <w:rsid w:val="00251405"/>
    <w:rsid w:val="002523CA"/>
    <w:rsid w:val="0025383E"/>
    <w:rsid w:val="002615FC"/>
    <w:rsid w:val="0026352F"/>
    <w:rsid w:val="002711A0"/>
    <w:rsid w:val="002729D2"/>
    <w:rsid w:val="002733AF"/>
    <w:rsid w:val="002740DB"/>
    <w:rsid w:val="002751C1"/>
    <w:rsid w:val="00290D87"/>
    <w:rsid w:val="00290FFF"/>
    <w:rsid w:val="002916F9"/>
    <w:rsid w:val="00291D58"/>
    <w:rsid w:val="00295202"/>
    <w:rsid w:val="002A125A"/>
    <w:rsid w:val="002A5CF8"/>
    <w:rsid w:val="002B1E23"/>
    <w:rsid w:val="002B6710"/>
    <w:rsid w:val="002C103F"/>
    <w:rsid w:val="002D6306"/>
    <w:rsid w:val="002D7257"/>
    <w:rsid w:val="002D75A8"/>
    <w:rsid w:val="002E6777"/>
    <w:rsid w:val="002F4DE4"/>
    <w:rsid w:val="002F6312"/>
    <w:rsid w:val="00304C4E"/>
    <w:rsid w:val="0030677B"/>
    <w:rsid w:val="00310153"/>
    <w:rsid w:val="00314398"/>
    <w:rsid w:val="0032718C"/>
    <w:rsid w:val="003272BF"/>
    <w:rsid w:val="00332930"/>
    <w:rsid w:val="003334A3"/>
    <w:rsid w:val="00335CE3"/>
    <w:rsid w:val="003533EE"/>
    <w:rsid w:val="00356230"/>
    <w:rsid w:val="00364909"/>
    <w:rsid w:val="00364CF4"/>
    <w:rsid w:val="0036503C"/>
    <w:rsid w:val="00365668"/>
    <w:rsid w:val="00381574"/>
    <w:rsid w:val="003879B3"/>
    <w:rsid w:val="00391954"/>
    <w:rsid w:val="00395239"/>
    <w:rsid w:val="00395DCB"/>
    <w:rsid w:val="00396315"/>
    <w:rsid w:val="003A54C4"/>
    <w:rsid w:val="003A56B9"/>
    <w:rsid w:val="003B63EA"/>
    <w:rsid w:val="003C0D41"/>
    <w:rsid w:val="003C5DC9"/>
    <w:rsid w:val="003C7BB8"/>
    <w:rsid w:val="003D0E49"/>
    <w:rsid w:val="003D10C5"/>
    <w:rsid w:val="003E10B1"/>
    <w:rsid w:val="003E4897"/>
    <w:rsid w:val="003E506F"/>
    <w:rsid w:val="003E5CF9"/>
    <w:rsid w:val="003F6EF9"/>
    <w:rsid w:val="003F7ED0"/>
    <w:rsid w:val="0040642D"/>
    <w:rsid w:val="00407589"/>
    <w:rsid w:val="004110DC"/>
    <w:rsid w:val="00411908"/>
    <w:rsid w:val="00411FA1"/>
    <w:rsid w:val="00412248"/>
    <w:rsid w:val="004163A2"/>
    <w:rsid w:val="004205C9"/>
    <w:rsid w:val="004226B2"/>
    <w:rsid w:val="004274E8"/>
    <w:rsid w:val="00440D23"/>
    <w:rsid w:val="00441498"/>
    <w:rsid w:val="004425AB"/>
    <w:rsid w:val="00445965"/>
    <w:rsid w:val="00451A56"/>
    <w:rsid w:val="00455A8C"/>
    <w:rsid w:val="00467129"/>
    <w:rsid w:val="004720E1"/>
    <w:rsid w:val="00473EBD"/>
    <w:rsid w:val="00473F75"/>
    <w:rsid w:val="00475D15"/>
    <w:rsid w:val="00475EBB"/>
    <w:rsid w:val="0048037E"/>
    <w:rsid w:val="00485792"/>
    <w:rsid w:val="00486E50"/>
    <w:rsid w:val="00490105"/>
    <w:rsid w:val="004A4002"/>
    <w:rsid w:val="004A73AC"/>
    <w:rsid w:val="004B4AE5"/>
    <w:rsid w:val="004B4CF9"/>
    <w:rsid w:val="004B6211"/>
    <w:rsid w:val="004B7938"/>
    <w:rsid w:val="004C2763"/>
    <w:rsid w:val="004C2789"/>
    <w:rsid w:val="004C3B23"/>
    <w:rsid w:val="004C679E"/>
    <w:rsid w:val="004D06A3"/>
    <w:rsid w:val="004D1C9E"/>
    <w:rsid w:val="004D2768"/>
    <w:rsid w:val="004E0398"/>
    <w:rsid w:val="004E04A8"/>
    <w:rsid w:val="0050010A"/>
    <w:rsid w:val="00502A70"/>
    <w:rsid w:val="00503F72"/>
    <w:rsid w:val="005043BC"/>
    <w:rsid w:val="00506A57"/>
    <w:rsid w:val="00510522"/>
    <w:rsid w:val="00510A5B"/>
    <w:rsid w:val="0051105C"/>
    <w:rsid w:val="0051147A"/>
    <w:rsid w:val="005118DB"/>
    <w:rsid w:val="00512BEB"/>
    <w:rsid w:val="00513B1F"/>
    <w:rsid w:val="00516530"/>
    <w:rsid w:val="005279F7"/>
    <w:rsid w:val="00533CD4"/>
    <w:rsid w:val="00540726"/>
    <w:rsid w:val="005420C2"/>
    <w:rsid w:val="00545A49"/>
    <w:rsid w:val="005533E6"/>
    <w:rsid w:val="00554888"/>
    <w:rsid w:val="00556277"/>
    <w:rsid w:val="005603B9"/>
    <w:rsid w:val="00560D5D"/>
    <w:rsid w:val="00561339"/>
    <w:rsid w:val="00564FE3"/>
    <w:rsid w:val="005663FB"/>
    <w:rsid w:val="00577E94"/>
    <w:rsid w:val="00583EFD"/>
    <w:rsid w:val="005936F7"/>
    <w:rsid w:val="00593A3E"/>
    <w:rsid w:val="00593B96"/>
    <w:rsid w:val="0059464F"/>
    <w:rsid w:val="00595813"/>
    <w:rsid w:val="005961AB"/>
    <w:rsid w:val="00596A12"/>
    <w:rsid w:val="005A06B6"/>
    <w:rsid w:val="005A1265"/>
    <w:rsid w:val="005A5087"/>
    <w:rsid w:val="005A799B"/>
    <w:rsid w:val="005B1B8F"/>
    <w:rsid w:val="005B5667"/>
    <w:rsid w:val="005C1119"/>
    <w:rsid w:val="005C3458"/>
    <w:rsid w:val="005C60E0"/>
    <w:rsid w:val="005D0702"/>
    <w:rsid w:val="005D1EE0"/>
    <w:rsid w:val="005D7114"/>
    <w:rsid w:val="005D798F"/>
    <w:rsid w:val="005E372E"/>
    <w:rsid w:val="005E50D9"/>
    <w:rsid w:val="005E5D31"/>
    <w:rsid w:val="005E71DA"/>
    <w:rsid w:val="005F2F83"/>
    <w:rsid w:val="005F4C4D"/>
    <w:rsid w:val="006102E1"/>
    <w:rsid w:val="006120A4"/>
    <w:rsid w:val="006164A4"/>
    <w:rsid w:val="00617731"/>
    <w:rsid w:val="00617BF4"/>
    <w:rsid w:val="0062189C"/>
    <w:rsid w:val="00626902"/>
    <w:rsid w:val="00641979"/>
    <w:rsid w:val="006611E1"/>
    <w:rsid w:val="00664088"/>
    <w:rsid w:val="006640EF"/>
    <w:rsid w:val="00667AEA"/>
    <w:rsid w:val="00670B2D"/>
    <w:rsid w:val="00675B29"/>
    <w:rsid w:val="00677A71"/>
    <w:rsid w:val="00681893"/>
    <w:rsid w:val="00697A96"/>
    <w:rsid w:val="006A2E13"/>
    <w:rsid w:val="006A48A0"/>
    <w:rsid w:val="006A491B"/>
    <w:rsid w:val="006A5C39"/>
    <w:rsid w:val="006A7FD5"/>
    <w:rsid w:val="006B6EB5"/>
    <w:rsid w:val="006C1031"/>
    <w:rsid w:val="006C14F4"/>
    <w:rsid w:val="006C17E7"/>
    <w:rsid w:val="006C1858"/>
    <w:rsid w:val="006C4A12"/>
    <w:rsid w:val="006D5905"/>
    <w:rsid w:val="006E1A87"/>
    <w:rsid w:val="006E60BC"/>
    <w:rsid w:val="006F0F7E"/>
    <w:rsid w:val="006F28BE"/>
    <w:rsid w:val="00707D0C"/>
    <w:rsid w:val="00711A01"/>
    <w:rsid w:val="0072298E"/>
    <w:rsid w:val="007251BF"/>
    <w:rsid w:val="00725A80"/>
    <w:rsid w:val="007375CD"/>
    <w:rsid w:val="00741FC1"/>
    <w:rsid w:val="00743492"/>
    <w:rsid w:val="00745E31"/>
    <w:rsid w:val="00745F7B"/>
    <w:rsid w:val="00762B1B"/>
    <w:rsid w:val="00767CA0"/>
    <w:rsid w:val="00771153"/>
    <w:rsid w:val="00780C32"/>
    <w:rsid w:val="007847CB"/>
    <w:rsid w:val="007904D5"/>
    <w:rsid w:val="00790D01"/>
    <w:rsid w:val="00792C04"/>
    <w:rsid w:val="00794D23"/>
    <w:rsid w:val="00797629"/>
    <w:rsid w:val="007A177B"/>
    <w:rsid w:val="007B18E3"/>
    <w:rsid w:val="007B4B03"/>
    <w:rsid w:val="007C050A"/>
    <w:rsid w:val="007C3226"/>
    <w:rsid w:val="007C4C35"/>
    <w:rsid w:val="007C5548"/>
    <w:rsid w:val="007C5F70"/>
    <w:rsid w:val="007D3484"/>
    <w:rsid w:val="007D3E77"/>
    <w:rsid w:val="007D6FFD"/>
    <w:rsid w:val="007D7FDE"/>
    <w:rsid w:val="007E07ED"/>
    <w:rsid w:val="007E0D2F"/>
    <w:rsid w:val="007E1EB6"/>
    <w:rsid w:val="007E20D1"/>
    <w:rsid w:val="007E3343"/>
    <w:rsid w:val="007E6271"/>
    <w:rsid w:val="007F4AA2"/>
    <w:rsid w:val="007F50A6"/>
    <w:rsid w:val="00803D93"/>
    <w:rsid w:val="00803FDA"/>
    <w:rsid w:val="008117C9"/>
    <w:rsid w:val="0081183D"/>
    <w:rsid w:val="00812145"/>
    <w:rsid w:val="008214E7"/>
    <w:rsid w:val="00823479"/>
    <w:rsid w:val="00826843"/>
    <w:rsid w:val="0082740D"/>
    <w:rsid w:val="00827BB3"/>
    <w:rsid w:val="00830757"/>
    <w:rsid w:val="00844058"/>
    <w:rsid w:val="00856D97"/>
    <w:rsid w:val="0086038D"/>
    <w:rsid w:val="00870AEA"/>
    <w:rsid w:val="008801B0"/>
    <w:rsid w:val="008829E7"/>
    <w:rsid w:val="00885D43"/>
    <w:rsid w:val="0088710B"/>
    <w:rsid w:val="008876CA"/>
    <w:rsid w:val="0089497C"/>
    <w:rsid w:val="008A1FBA"/>
    <w:rsid w:val="008B6069"/>
    <w:rsid w:val="008C01D1"/>
    <w:rsid w:val="008C355C"/>
    <w:rsid w:val="008C5070"/>
    <w:rsid w:val="008C5EF9"/>
    <w:rsid w:val="008D0C5E"/>
    <w:rsid w:val="008D44D1"/>
    <w:rsid w:val="008E3C79"/>
    <w:rsid w:val="008E5A3A"/>
    <w:rsid w:val="008E6961"/>
    <w:rsid w:val="008E7248"/>
    <w:rsid w:val="008F5AA1"/>
    <w:rsid w:val="008F5BD4"/>
    <w:rsid w:val="008F60C9"/>
    <w:rsid w:val="008F63D2"/>
    <w:rsid w:val="009072AF"/>
    <w:rsid w:val="0091283A"/>
    <w:rsid w:val="00915F97"/>
    <w:rsid w:val="00917826"/>
    <w:rsid w:val="00921710"/>
    <w:rsid w:val="00921A1C"/>
    <w:rsid w:val="0092263B"/>
    <w:rsid w:val="00924A58"/>
    <w:rsid w:val="00924DA2"/>
    <w:rsid w:val="00927271"/>
    <w:rsid w:val="009312E5"/>
    <w:rsid w:val="00935B04"/>
    <w:rsid w:val="00936A78"/>
    <w:rsid w:val="00942150"/>
    <w:rsid w:val="009504D8"/>
    <w:rsid w:val="00966A4E"/>
    <w:rsid w:val="00970F5E"/>
    <w:rsid w:val="00986795"/>
    <w:rsid w:val="00990F11"/>
    <w:rsid w:val="00993073"/>
    <w:rsid w:val="009A1117"/>
    <w:rsid w:val="009A402F"/>
    <w:rsid w:val="009A5043"/>
    <w:rsid w:val="009B3464"/>
    <w:rsid w:val="009D50C9"/>
    <w:rsid w:val="009D74D4"/>
    <w:rsid w:val="009E1554"/>
    <w:rsid w:val="009F0EC2"/>
    <w:rsid w:val="009F41C4"/>
    <w:rsid w:val="009F6042"/>
    <w:rsid w:val="00A078F3"/>
    <w:rsid w:val="00A14345"/>
    <w:rsid w:val="00A14986"/>
    <w:rsid w:val="00A1677C"/>
    <w:rsid w:val="00A2229C"/>
    <w:rsid w:val="00A235BA"/>
    <w:rsid w:val="00A258CE"/>
    <w:rsid w:val="00A26D75"/>
    <w:rsid w:val="00A37561"/>
    <w:rsid w:val="00A43CEA"/>
    <w:rsid w:val="00A5068E"/>
    <w:rsid w:val="00A65913"/>
    <w:rsid w:val="00A82DB7"/>
    <w:rsid w:val="00A85987"/>
    <w:rsid w:val="00A938B1"/>
    <w:rsid w:val="00A941C8"/>
    <w:rsid w:val="00A97318"/>
    <w:rsid w:val="00AA03F3"/>
    <w:rsid w:val="00AA41CD"/>
    <w:rsid w:val="00AA4E6F"/>
    <w:rsid w:val="00AB17F4"/>
    <w:rsid w:val="00AD127E"/>
    <w:rsid w:val="00AD16D2"/>
    <w:rsid w:val="00AD2ECA"/>
    <w:rsid w:val="00AD3EE1"/>
    <w:rsid w:val="00AE3E2A"/>
    <w:rsid w:val="00AF1812"/>
    <w:rsid w:val="00AF195B"/>
    <w:rsid w:val="00AF29BF"/>
    <w:rsid w:val="00AF5052"/>
    <w:rsid w:val="00B0224A"/>
    <w:rsid w:val="00B03209"/>
    <w:rsid w:val="00B047FB"/>
    <w:rsid w:val="00B06882"/>
    <w:rsid w:val="00B116AC"/>
    <w:rsid w:val="00B11F0F"/>
    <w:rsid w:val="00B13731"/>
    <w:rsid w:val="00B159C4"/>
    <w:rsid w:val="00B16FCE"/>
    <w:rsid w:val="00B44FA7"/>
    <w:rsid w:val="00B478A4"/>
    <w:rsid w:val="00B54315"/>
    <w:rsid w:val="00B63C37"/>
    <w:rsid w:val="00B71AA2"/>
    <w:rsid w:val="00B740BE"/>
    <w:rsid w:val="00B75681"/>
    <w:rsid w:val="00B80398"/>
    <w:rsid w:val="00B8226A"/>
    <w:rsid w:val="00B87238"/>
    <w:rsid w:val="00B95CBC"/>
    <w:rsid w:val="00BB0F8F"/>
    <w:rsid w:val="00BB12AA"/>
    <w:rsid w:val="00BB349C"/>
    <w:rsid w:val="00BB3ACA"/>
    <w:rsid w:val="00BB6A9E"/>
    <w:rsid w:val="00BC168A"/>
    <w:rsid w:val="00BD121F"/>
    <w:rsid w:val="00BE2734"/>
    <w:rsid w:val="00BF5CF4"/>
    <w:rsid w:val="00BF6CFA"/>
    <w:rsid w:val="00C01072"/>
    <w:rsid w:val="00C04BF1"/>
    <w:rsid w:val="00C06023"/>
    <w:rsid w:val="00C06662"/>
    <w:rsid w:val="00C150E7"/>
    <w:rsid w:val="00C23EF9"/>
    <w:rsid w:val="00C24E58"/>
    <w:rsid w:val="00C35661"/>
    <w:rsid w:val="00C37ECC"/>
    <w:rsid w:val="00C42431"/>
    <w:rsid w:val="00C61C9A"/>
    <w:rsid w:val="00C6201D"/>
    <w:rsid w:val="00C73FE4"/>
    <w:rsid w:val="00C7586A"/>
    <w:rsid w:val="00C80CD6"/>
    <w:rsid w:val="00C82506"/>
    <w:rsid w:val="00C82BB5"/>
    <w:rsid w:val="00C836B2"/>
    <w:rsid w:val="00C85629"/>
    <w:rsid w:val="00C90A73"/>
    <w:rsid w:val="00C94AAB"/>
    <w:rsid w:val="00CA0108"/>
    <w:rsid w:val="00CA1AE9"/>
    <w:rsid w:val="00CA40AB"/>
    <w:rsid w:val="00CB0BFE"/>
    <w:rsid w:val="00CC0444"/>
    <w:rsid w:val="00CC0F71"/>
    <w:rsid w:val="00CC1C06"/>
    <w:rsid w:val="00CD06CE"/>
    <w:rsid w:val="00CF2F66"/>
    <w:rsid w:val="00CF3056"/>
    <w:rsid w:val="00CF590B"/>
    <w:rsid w:val="00CF6A23"/>
    <w:rsid w:val="00D02BBC"/>
    <w:rsid w:val="00D07204"/>
    <w:rsid w:val="00D12C21"/>
    <w:rsid w:val="00D14A67"/>
    <w:rsid w:val="00D34D64"/>
    <w:rsid w:val="00D44174"/>
    <w:rsid w:val="00D4495D"/>
    <w:rsid w:val="00D537F4"/>
    <w:rsid w:val="00D57639"/>
    <w:rsid w:val="00D62A4C"/>
    <w:rsid w:val="00D63257"/>
    <w:rsid w:val="00D64217"/>
    <w:rsid w:val="00D7423B"/>
    <w:rsid w:val="00D74A24"/>
    <w:rsid w:val="00D8077D"/>
    <w:rsid w:val="00D96561"/>
    <w:rsid w:val="00D96DE0"/>
    <w:rsid w:val="00DA20AC"/>
    <w:rsid w:val="00DA4BD8"/>
    <w:rsid w:val="00DA56FF"/>
    <w:rsid w:val="00DA7281"/>
    <w:rsid w:val="00DC359C"/>
    <w:rsid w:val="00DD46F9"/>
    <w:rsid w:val="00DE1110"/>
    <w:rsid w:val="00DE3D04"/>
    <w:rsid w:val="00DE54C0"/>
    <w:rsid w:val="00DE75DA"/>
    <w:rsid w:val="00DF21C8"/>
    <w:rsid w:val="00DF7F8A"/>
    <w:rsid w:val="00E07045"/>
    <w:rsid w:val="00E13066"/>
    <w:rsid w:val="00E13F40"/>
    <w:rsid w:val="00E33591"/>
    <w:rsid w:val="00E5151D"/>
    <w:rsid w:val="00E538F9"/>
    <w:rsid w:val="00E66848"/>
    <w:rsid w:val="00E66F13"/>
    <w:rsid w:val="00E6716E"/>
    <w:rsid w:val="00E714B5"/>
    <w:rsid w:val="00E867FC"/>
    <w:rsid w:val="00E87292"/>
    <w:rsid w:val="00E95274"/>
    <w:rsid w:val="00EA4A2E"/>
    <w:rsid w:val="00EC000F"/>
    <w:rsid w:val="00EC18A9"/>
    <w:rsid w:val="00EC4EAA"/>
    <w:rsid w:val="00EC51D1"/>
    <w:rsid w:val="00ED3484"/>
    <w:rsid w:val="00ED65CE"/>
    <w:rsid w:val="00ED79D4"/>
    <w:rsid w:val="00EE141F"/>
    <w:rsid w:val="00EE208C"/>
    <w:rsid w:val="00EE3D23"/>
    <w:rsid w:val="00EE4543"/>
    <w:rsid w:val="00EF27AF"/>
    <w:rsid w:val="00EF2ED4"/>
    <w:rsid w:val="00F0097E"/>
    <w:rsid w:val="00F03E93"/>
    <w:rsid w:val="00F0559C"/>
    <w:rsid w:val="00F06C8C"/>
    <w:rsid w:val="00F11816"/>
    <w:rsid w:val="00F129DD"/>
    <w:rsid w:val="00F216E7"/>
    <w:rsid w:val="00F22C5D"/>
    <w:rsid w:val="00F2371D"/>
    <w:rsid w:val="00F271F6"/>
    <w:rsid w:val="00F341A8"/>
    <w:rsid w:val="00F36601"/>
    <w:rsid w:val="00F41F2C"/>
    <w:rsid w:val="00F45BCC"/>
    <w:rsid w:val="00F477EA"/>
    <w:rsid w:val="00F61C1E"/>
    <w:rsid w:val="00F63222"/>
    <w:rsid w:val="00F672E8"/>
    <w:rsid w:val="00F7229C"/>
    <w:rsid w:val="00F858F3"/>
    <w:rsid w:val="00F9080B"/>
    <w:rsid w:val="00F9210D"/>
    <w:rsid w:val="00F95E4F"/>
    <w:rsid w:val="00F96A80"/>
    <w:rsid w:val="00FA4BD7"/>
    <w:rsid w:val="00FA5391"/>
    <w:rsid w:val="00FB6C09"/>
    <w:rsid w:val="00FC5527"/>
    <w:rsid w:val="00FC6D5D"/>
    <w:rsid w:val="00FD3CD0"/>
    <w:rsid w:val="00FD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00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iPriority="35" w:unhideWhenUsed="1" w:qFormat="1"/>
    <w:lsdException w:name="table of figures" w:uiPriority="99"/>
    <w:lsdException w:name="envelope address" w:uiPriority="99"/>
    <w:lsdException w:name="envelope return" w:uiPriority="99"/>
    <w:lsdException w:name="footnote reference" w:uiPriority="99"/>
    <w:lsdException w:name="List Bullet" w:uiPriority="3"/>
    <w:lsdException w:name="List Number" w:uiPriority="4"/>
    <w:lsdException w:name="List 2" w:uiPriority="99"/>
    <w:lsdException w:name="List 3" w:uiPriority="99"/>
    <w:lsdException w:name="List 4" w:uiPriority="99"/>
    <w:lsdException w:name="List 5" w:uiPriority="99"/>
    <w:lsdException w:name="List Bullet 2" w:uiPriority="3"/>
    <w:lsdException w:name="List Bullet 3" w:uiPriority="3"/>
    <w:lsdException w:name="List Bullet 4" w:uiPriority="3"/>
    <w:lsdException w:name="List Bullet 5" w:uiPriority="3"/>
    <w:lsdException w:name="List Number 2" w:uiPriority="4"/>
    <w:lsdException w:name="List Number 3" w:uiPriority="4"/>
    <w:lsdException w:name="List Number 4" w:uiPriority="4"/>
    <w:lsdException w:name="List Number 5" w:uiPriority="4"/>
    <w:lsdException w:name="Title" w:uiPriority="9" w:qFormat="1"/>
    <w:lsdException w:name="Closing" w:uiPriority="99"/>
    <w:lsdException w:name="Signature" w:uiPriority="99"/>
    <w:lsdException w:name="Body Tex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 w:qFormat="1"/>
    <w:lsdException w:name="Salutation" w:uiPriority="99"/>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03245A"/>
    <w:pPr>
      <w:widowControl w:val="0"/>
      <w:jc w:val="both"/>
    </w:pPr>
    <w:rPr>
      <w:kern w:val="2"/>
      <w:sz w:val="21"/>
    </w:rPr>
  </w:style>
  <w:style w:type="paragraph" w:styleId="11">
    <w:name w:val="heading 1"/>
    <w:basedOn w:val="a8"/>
    <w:next w:val="a9"/>
    <w:link w:val="12"/>
    <w:uiPriority w:val="2"/>
    <w:qFormat/>
    <w:rsid w:val="006C1858"/>
    <w:pPr>
      <w:keepNext/>
      <w:pageBreakBefore/>
      <w:numPr>
        <w:numId w:val="12"/>
      </w:numPr>
      <w:adjustRightInd w:val="0"/>
      <w:snapToGrid w:val="0"/>
      <w:spacing w:beforeLines="100" w:before="100" w:afterLines="50" w:after="50" w:line="288" w:lineRule="auto"/>
      <w:outlineLvl w:val="0"/>
    </w:pPr>
    <w:rPr>
      <w:rFonts w:ascii="Arial" w:eastAsia="ＭＳ ゴシック" w:hAnsi="Arial"/>
      <w:kern w:val="0"/>
      <w:sz w:val="24"/>
      <w:szCs w:val="21"/>
      <w:lang w:val="x-none" w:eastAsia="x-none"/>
    </w:rPr>
  </w:style>
  <w:style w:type="paragraph" w:styleId="21">
    <w:name w:val="heading 2"/>
    <w:basedOn w:val="a8"/>
    <w:next w:val="a9"/>
    <w:link w:val="23"/>
    <w:uiPriority w:val="2"/>
    <w:qFormat/>
    <w:rsid w:val="006C1858"/>
    <w:pPr>
      <w:keepNext/>
      <w:numPr>
        <w:ilvl w:val="1"/>
        <w:numId w:val="12"/>
      </w:numPr>
      <w:tabs>
        <w:tab w:val="left" w:pos="674"/>
      </w:tabs>
      <w:adjustRightInd w:val="0"/>
      <w:snapToGrid w:val="0"/>
      <w:spacing w:beforeLines="100" w:before="360" w:afterLines="50" w:after="180" w:line="288" w:lineRule="auto"/>
      <w:ind w:left="0"/>
      <w:outlineLvl w:val="1"/>
    </w:pPr>
    <w:rPr>
      <w:rFonts w:ascii="Arial" w:eastAsia="ＭＳ ゴシック" w:hAnsi="Arial"/>
      <w:kern w:val="0"/>
      <w:szCs w:val="21"/>
    </w:rPr>
  </w:style>
  <w:style w:type="paragraph" w:styleId="31">
    <w:name w:val="heading 3"/>
    <w:basedOn w:val="a8"/>
    <w:next w:val="a9"/>
    <w:link w:val="33"/>
    <w:uiPriority w:val="2"/>
    <w:qFormat/>
    <w:rsid w:val="006C1858"/>
    <w:pPr>
      <w:keepNext/>
      <w:numPr>
        <w:ilvl w:val="2"/>
        <w:numId w:val="12"/>
      </w:numPr>
      <w:tabs>
        <w:tab w:val="left" w:pos="794"/>
      </w:tabs>
      <w:adjustRightInd w:val="0"/>
      <w:snapToGrid w:val="0"/>
      <w:spacing w:beforeLines="100" w:before="100" w:afterLines="50" w:after="50" w:line="288" w:lineRule="auto"/>
      <w:outlineLvl w:val="2"/>
    </w:pPr>
    <w:rPr>
      <w:rFonts w:ascii="Arial" w:eastAsia="ＭＳ ゴシック" w:hAnsi="Arial"/>
      <w:kern w:val="0"/>
      <w:szCs w:val="21"/>
    </w:rPr>
  </w:style>
  <w:style w:type="paragraph" w:styleId="41">
    <w:name w:val="heading 4"/>
    <w:basedOn w:val="a8"/>
    <w:next w:val="a9"/>
    <w:link w:val="43"/>
    <w:uiPriority w:val="2"/>
    <w:qFormat/>
    <w:rsid w:val="006C1858"/>
    <w:pPr>
      <w:keepNext/>
      <w:numPr>
        <w:ilvl w:val="3"/>
        <w:numId w:val="12"/>
      </w:numPr>
      <w:adjustRightInd w:val="0"/>
      <w:snapToGrid w:val="0"/>
      <w:spacing w:beforeLines="100" w:before="100" w:afterLines="50" w:after="50" w:line="288" w:lineRule="auto"/>
      <w:ind w:rightChars="50" w:right="50"/>
      <w:outlineLvl w:val="3"/>
    </w:pPr>
    <w:rPr>
      <w:rFonts w:ascii="Arial" w:eastAsia="ＭＳ ゴシック" w:hAnsi="Arial"/>
      <w:kern w:val="0"/>
      <w:szCs w:val="21"/>
    </w:rPr>
  </w:style>
  <w:style w:type="paragraph" w:styleId="51">
    <w:name w:val="heading 5"/>
    <w:basedOn w:val="a8"/>
    <w:next w:val="a9"/>
    <w:link w:val="53"/>
    <w:uiPriority w:val="2"/>
    <w:qFormat/>
    <w:rsid w:val="006C1858"/>
    <w:pPr>
      <w:keepNext/>
      <w:numPr>
        <w:ilvl w:val="4"/>
        <w:numId w:val="12"/>
      </w:numPr>
      <w:adjustRightInd w:val="0"/>
      <w:snapToGrid w:val="0"/>
      <w:spacing w:beforeLines="100" w:before="100" w:afterLines="50" w:after="50" w:line="288" w:lineRule="auto"/>
      <w:outlineLvl w:val="4"/>
    </w:pPr>
    <w:rPr>
      <w:rFonts w:ascii="Arial" w:eastAsia="ＭＳ ゴシック" w:hAnsi="Arial"/>
      <w:kern w:val="0"/>
      <w:szCs w:val="21"/>
    </w:rPr>
  </w:style>
  <w:style w:type="paragraph" w:styleId="61">
    <w:name w:val="heading 6"/>
    <w:basedOn w:val="a8"/>
    <w:next w:val="a9"/>
    <w:link w:val="63"/>
    <w:uiPriority w:val="2"/>
    <w:qFormat/>
    <w:rsid w:val="006C1858"/>
    <w:pPr>
      <w:keepNext/>
      <w:numPr>
        <w:ilvl w:val="5"/>
        <w:numId w:val="12"/>
      </w:numPr>
      <w:adjustRightInd w:val="0"/>
      <w:snapToGrid w:val="0"/>
      <w:spacing w:beforeLines="100" w:before="100" w:afterLines="50" w:after="50" w:line="288" w:lineRule="auto"/>
      <w:outlineLvl w:val="5"/>
    </w:pPr>
    <w:rPr>
      <w:rFonts w:ascii="Arial" w:eastAsia="ＭＳ ゴシック" w:hAnsi="Arial"/>
      <w:bCs/>
      <w:kern w:val="0"/>
      <w:szCs w:val="21"/>
    </w:rPr>
  </w:style>
  <w:style w:type="paragraph" w:styleId="70">
    <w:name w:val="heading 7"/>
    <w:basedOn w:val="a8"/>
    <w:next w:val="a9"/>
    <w:link w:val="72"/>
    <w:uiPriority w:val="2"/>
    <w:qFormat/>
    <w:rsid w:val="006C1858"/>
    <w:pPr>
      <w:keepNext/>
      <w:numPr>
        <w:ilvl w:val="6"/>
        <w:numId w:val="12"/>
      </w:numPr>
      <w:adjustRightInd w:val="0"/>
      <w:snapToGrid w:val="0"/>
      <w:spacing w:beforeLines="100" w:before="100" w:afterLines="50" w:after="50" w:line="288" w:lineRule="auto"/>
      <w:outlineLvl w:val="6"/>
    </w:pPr>
    <w:rPr>
      <w:rFonts w:ascii="Arial" w:eastAsia="ＭＳ ゴシック" w:hAnsi="Arial"/>
      <w:kern w:val="0"/>
      <w:szCs w:val="21"/>
    </w:rPr>
  </w:style>
  <w:style w:type="paragraph" w:styleId="80">
    <w:name w:val="heading 8"/>
    <w:basedOn w:val="a8"/>
    <w:next w:val="a9"/>
    <w:link w:val="82"/>
    <w:uiPriority w:val="2"/>
    <w:qFormat/>
    <w:rsid w:val="006C1858"/>
    <w:pPr>
      <w:keepNext/>
      <w:numPr>
        <w:ilvl w:val="7"/>
        <w:numId w:val="12"/>
      </w:numPr>
      <w:adjustRightInd w:val="0"/>
      <w:snapToGrid w:val="0"/>
      <w:spacing w:beforeLines="100" w:before="100" w:afterLines="50" w:after="50" w:line="288" w:lineRule="auto"/>
      <w:outlineLvl w:val="7"/>
    </w:pPr>
    <w:rPr>
      <w:rFonts w:ascii="Arial" w:eastAsia="ＭＳ ゴシック" w:hAnsi="Arial"/>
      <w:kern w:val="0"/>
      <w:sz w:val="24"/>
      <w:szCs w:val="21"/>
    </w:rPr>
  </w:style>
  <w:style w:type="paragraph" w:styleId="90">
    <w:name w:val="heading 9"/>
    <w:basedOn w:val="a8"/>
    <w:next w:val="a9"/>
    <w:link w:val="92"/>
    <w:uiPriority w:val="2"/>
    <w:qFormat/>
    <w:rsid w:val="006C1858"/>
    <w:pPr>
      <w:keepNext/>
      <w:numPr>
        <w:ilvl w:val="8"/>
        <w:numId w:val="12"/>
      </w:numPr>
      <w:adjustRightInd w:val="0"/>
      <w:snapToGrid w:val="0"/>
      <w:spacing w:beforeLines="100" w:before="100" w:afterLines="50" w:after="50" w:line="288" w:lineRule="auto"/>
      <w:outlineLvl w:val="8"/>
    </w:pPr>
    <w:rPr>
      <w:rFonts w:ascii="Arial" w:eastAsia="ＭＳ ゴシック" w:hAnsi="Arial"/>
      <w:kern w:val="0"/>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lock Text"/>
    <w:basedOn w:val="a8"/>
    <w:uiPriority w:val="99"/>
    <w:pPr>
      <w:ind w:left="113" w:right="113"/>
      <w:jc w:val="distribute"/>
    </w:pPr>
    <w:rPr>
      <w:sz w:val="18"/>
    </w:rPr>
  </w:style>
  <w:style w:type="table" w:styleId="ae">
    <w:name w:val="Table Grid"/>
    <w:basedOn w:val="ab"/>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8"/>
    <w:link w:val="af0"/>
    <w:uiPriority w:val="99"/>
    <w:rsid w:val="00B87238"/>
    <w:pPr>
      <w:ind w:left="1260" w:hangingChars="700" w:hanging="1260"/>
    </w:pPr>
    <w:rPr>
      <w:sz w:val="18"/>
      <w:szCs w:val="24"/>
    </w:rPr>
  </w:style>
  <w:style w:type="paragraph" w:styleId="a9">
    <w:name w:val="Body Text"/>
    <w:basedOn w:val="a8"/>
    <w:link w:val="af1"/>
    <w:uiPriority w:val="1"/>
    <w:rsid w:val="00490105"/>
  </w:style>
  <w:style w:type="paragraph" w:styleId="HTML">
    <w:name w:val="HTML Preformatted"/>
    <w:basedOn w:val="a8"/>
    <w:rsid w:val="00AF1812"/>
    <w:rPr>
      <w:rFonts w:ascii="Courier New" w:hAnsi="Courier New" w:cs="Courier New"/>
      <w:sz w:val="20"/>
    </w:rPr>
  </w:style>
  <w:style w:type="paragraph" w:styleId="34">
    <w:name w:val="Body Text 3"/>
    <w:basedOn w:val="a8"/>
    <w:uiPriority w:val="99"/>
    <w:rsid w:val="00AF1812"/>
    <w:rPr>
      <w:sz w:val="16"/>
      <w:szCs w:val="16"/>
    </w:rPr>
  </w:style>
  <w:style w:type="paragraph" w:styleId="af2">
    <w:name w:val="footer"/>
    <w:basedOn w:val="a8"/>
    <w:link w:val="af3"/>
    <w:uiPriority w:val="99"/>
    <w:rsid w:val="009D50C9"/>
    <w:pPr>
      <w:tabs>
        <w:tab w:val="center" w:pos="4252"/>
        <w:tab w:val="right" w:pos="8504"/>
      </w:tabs>
      <w:snapToGrid w:val="0"/>
    </w:pPr>
  </w:style>
  <w:style w:type="character" w:styleId="af4">
    <w:name w:val="page number"/>
    <w:basedOn w:val="aa"/>
    <w:rsid w:val="009D50C9"/>
  </w:style>
  <w:style w:type="paragraph" w:styleId="af5">
    <w:name w:val="header"/>
    <w:basedOn w:val="a8"/>
    <w:link w:val="af6"/>
    <w:uiPriority w:val="99"/>
    <w:rsid w:val="009D50C9"/>
    <w:pPr>
      <w:tabs>
        <w:tab w:val="center" w:pos="4252"/>
        <w:tab w:val="right" w:pos="8504"/>
      </w:tabs>
      <w:snapToGrid w:val="0"/>
    </w:pPr>
  </w:style>
  <w:style w:type="paragraph" w:styleId="af7">
    <w:name w:val="Document Map"/>
    <w:basedOn w:val="a8"/>
    <w:link w:val="af8"/>
    <w:semiHidden/>
    <w:rsid w:val="009D50C9"/>
    <w:pPr>
      <w:shd w:val="clear" w:color="auto" w:fill="000080"/>
    </w:pPr>
    <w:rPr>
      <w:rFonts w:ascii="Arial" w:eastAsia="ＭＳ ゴシック" w:hAnsi="Arial"/>
    </w:rPr>
  </w:style>
  <w:style w:type="paragraph" w:customStyle="1" w:styleId="af9">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paragraph" w:styleId="afa">
    <w:name w:val="Date"/>
    <w:basedOn w:val="a8"/>
    <w:next w:val="a8"/>
    <w:link w:val="afb"/>
    <w:rsid w:val="00885D43"/>
  </w:style>
  <w:style w:type="character" w:customStyle="1" w:styleId="afb">
    <w:name w:val="日付 (文字)"/>
    <w:link w:val="afa"/>
    <w:uiPriority w:val="99"/>
    <w:rsid w:val="00885D43"/>
    <w:rPr>
      <w:kern w:val="2"/>
      <w:sz w:val="21"/>
    </w:rPr>
  </w:style>
  <w:style w:type="paragraph" w:styleId="afc">
    <w:name w:val="Balloon Text"/>
    <w:basedOn w:val="a8"/>
    <w:link w:val="afd"/>
    <w:rsid w:val="00F0097E"/>
    <w:rPr>
      <w:rFonts w:ascii="Arial" w:eastAsia="ＭＳ ゴシック" w:hAnsi="Arial"/>
      <w:sz w:val="18"/>
      <w:szCs w:val="18"/>
    </w:rPr>
  </w:style>
  <w:style w:type="character" w:customStyle="1" w:styleId="afd">
    <w:name w:val="吹き出し (文字)"/>
    <w:link w:val="afc"/>
    <w:rsid w:val="00F0097E"/>
    <w:rPr>
      <w:rFonts w:ascii="Arial" w:eastAsia="ＭＳ ゴシック" w:hAnsi="Arial" w:cs="Times New Roman"/>
      <w:kern w:val="2"/>
      <w:sz w:val="18"/>
      <w:szCs w:val="18"/>
    </w:rPr>
  </w:style>
  <w:style w:type="character" w:customStyle="1" w:styleId="af3">
    <w:name w:val="フッター (文字)"/>
    <w:link w:val="af2"/>
    <w:uiPriority w:val="99"/>
    <w:rsid w:val="00072A59"/>
    <w:rPr>
      <w:kern w:val="2"/>
      <w:sz w:val="21"/>
    </w:rPr>
  </w:style>
  <w:style w:type="character" w:styleId="afe">
    <w:name w:val="Hyperlink"/>
    <w:uiPriority w:val="99"/>
    <w:rsid w:val="004720E1"/>
    <w:rPr>
      <w:color w:val="0000FF"/>
      <w:u w:val="single"/>
    </w:rPr>
  </w:style>
  <w:style w:type="paragraph" w:styleId="aff">
    <w:name w:val="List Paragraph"/>
    <w:basedOn w:val="a8"/>
    <w:link w:val="aff0"/>
    <w:uiPriority w:val="34"/>
    <w:qFormat/>
    <w:rsid w:val="00970F5E"/>
    <w:pPr>
      <w:ind w:leftChars="400" w:left="840"/>
    </w:pPr>
    <w:rPr>
      <w:rFonts w:ascii="Century" w:hAnsi="Century"/>
      <w:szCs w:val="22"/>
    </w:rPr>
  </w:style>
  <w:style w:type="character" w:styleId="aff1">
    <w:name w:val="FollowedHyperlink"/>
    <w:rsid w:val="00AF29BF"/>
    <w:rPr>
      <w:color w:val="800080"/>
      <w:u w:val="single"/>
    </w:rPr>
  </w:style>
  <w:style w:type="character" w:customStyle="1" w:styleId="12">
    <w:name w:val="見出し 1 (文字)"/>
    <w:link w:val="11"/>
    <w:uiPriority w:val="2"/>
    <w:rsid w:val="006C1858"/>
    <w:rPr>
      <w:rFonts w:ascii="Arial" w:eastAsia="ＭＳ ゴシック" w:hAnsi="Arial"/>
      <w:sz w:val="24"/>
      <w:szCs w:val="21"/>
      <w:lang w:val="x-none" w:eastAsia="x-none"/>
    </w:rPr>
  </w:style>
  <w:style w:type="character" w:customStyle="1" w:styleId="23">
    <w:name w:val="見出し 2 (文字)"/>
    <w:link w:val="21"/>
    <w:uiPriority w:val="2"/>
    <w:rsid w:val="006C1858"/>
    <w:rPr>
      <w:rFonts w:ascii="Arial" w:eastAsia="ＭＳ ゴシック" w:hAnsi="Arial"/>
      <w:sz w:val="21"/>
      <w:szCs w:val="21"/>
    </w:rPr>
  </w:style>
  <w:style w:type="character" w:customStyle="1" w:styleId="33">
    <w:name w:val="見出し 3 (文字)"/>
    <w:link w:val="31"/>
    <w:uiPriority w:val="2"/>
    <w:rsid w:val="006C1858"/>
    <w:rPr>
      <w:rFonts w:ascii="Arial" w:eastAsia="ＭＳ ゴシック" w:hAnsi="Arial"/>
      <w:sz w:val="21"/>
      <w:szCs w:val="21"/>
    </w:rPr>
  </w:style>
  <w:style w:type="character" w:customStyle="1" w:styleId="43">
    <w:name w:val="見出し 4 (文字)"/>
    <w:link w:val="41"/>
    <w:uiPriority w:val="2"/>
    <w:rsid w:val="006C1858"/>
    <w:rPr>
      <w:rFonts w:ascii="Arial" w:eastAsia="ＭＳ ゴシック" w:hAnsi="Arial"/>
      <w:sz w:val="21"/>
      <w:szCs w:val="21"/>
    </w:rPr>
  </w:style>
  <w:style w:type="character" w:customStyle="1" w:styleId="53">
    <w:name w:val="見出し 5 (文字)"/>
    <w:link w:val="51"/>
    <w:uiPriority w:val="2"/>
    <w:rsid w:val="006C1858"/>
    <w:rPr>
      <w:rFonts w:ascii="Arial" w:eastAsia="ＭＳ ゴシック" w:hAnsi="Arial"/>
      <w:sz w:val="21"/>
      <w:szCs w:val="21"/>
    </w:rPr>
  </w:style>
  <w:style w:type="character" w:customStyle="1" w:styleId="63">
    <w:name w:val="見出し 6 (文字)"/>
    <w:link w:val="61"/>
    <w:uiPriority w:val="2"/>
    <w:rsid w:val="006C1858"/>
    <w:rPr>
      <w:rFonts w:ascii="Arial" w:eastAsia="ＭＳ ゴシック" w:hAnsi="Arial"/>
      <w:bCs/>
      <w:sz w:val="21"/>
      <w:szCs w:val="21"/>
    </w:rPr>
  </w:style>
  <w:style w:type="character" w:customStyle="1" w:styleId="72">
    <w:name w:val="見出し 7 (文字)"/>
    <w:link w:val="70"/>
    <w:uiPriority w:val="2"/>
    <w:rsid w:val="006C1858"/>
    <w:rPr>
      <w:rFonts w:ascii="Arial" w:eastAsia="ＭＳ ゴシック" w:hAnsi="Arial"/>
      <w:sz w:val="21"/>
      <w:szCs w:val="21"/>
    </w:rPr>
  </w:style>
  <w:style w:type="character" w:customStyle="1" w:styleId="82">
    <w:name w:val="見出し 8 (文字)"/>
    <w:link w:val="80"/>
    <w:uiPriority w:val="2"/>
    <w:rsid w:val="006C1858"/>
    <w:rPr>
      <w:rFonts w:ascii="Arial" w:eastAsia="ＭＳ ゴシック" w:hAnsi="Arial"/>
      <w:sz w:val="24"/>
      <w:szCs w:val="21"/>
    </w:rPr>
  </w:style>
  <w:style w:type="character" w:customStyle="1" w:styleId="92">
    <w:name w:val="見出し 9 (文字)"/>
    <w:link w:val="90"/>
    <w:uiPriority w:val="2"/>
    <w:rsid w:val="006C1858"/>
    <w:rPr>
      <w:rFonts w:ascii="Arial" w:eastAsia="ＭＳ ゴシック" w:hAnsi="Arial"/>
      <w:sz w:val="21"/>
      <w:szCs w:val="21"/>
    </w:rPr>
  </w:style>
  <w:style w:type="numbering" w:customStyle="1" w:styleId="13">
    <w:name w:val="リストなし1"/>
    <w:next w:val="ac"/>
    <w:uiPriority w:val="99"/>
    <w:semiHidden/>
    <w:unhideWhenUsed/>
    <w:rsid w:val="006C1858"/>
  </w:style>
  <w:style w:type="table" w:customStyle="1" w:styleId="14">
    <w:name w:val="表 (格子)1"/>
    <w:basedOn w:val="ab"/>
    <w:next w:val="ae"/>
    <w:uiPriority w:val="59"/>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8"/>
    <w:next w:val="a8"/>
    <w:uiPriority w:val="39"/>
    <w:qFormat/>
    <w:rsid w:val="006C1858"/>
    <w:pPr>
      <w:tabs>
        <w:tab w:val="right" w:leader="dot" w:pos="8494"/>
      </w:tabs>
      <w:adjustRightInd w:val="0"/>
      <w:snapToGrid w:val="0"/>
      <w:spacing w:before="120" w:after="120" w:line="288" w:lineRule="auto"/>
      <w:ind w:left="221" w:hanging="420"/>
      <w:jc w:val="left"/>
    </w:pPr>
    <w:rPr>
      <w:rFonts w:ascii="Arial" w:eastAsia="ＭＳ ゴシック" w:hAnsi="Arial"/>
      <w:b/>
      <w:bCs/>
      <w:kern w:val="0"/>
      <w:szCs w:val="21"/>
    </w:rPr>
  </w:style>
  <w:style w:type="paragraph" w:styleId="aff2">
    <w:name w:val="caption"/>
    <w:basedOn w:val="a8"/>
    <w:next w:val="a9"/>
    <w:link w:val="aff3"/>
    <w:uiPriority w:val="35"/>
    <w:qFormat/>
    <w:rsid w:val="006C1858"/>
    <w:pPr>
      <w:keepNext/>
      <w:keepLines/>
      <w:widowControl/>
      <w:adjustRightInd w:val="0"/>
      <w:snapToGrid w:val="0"/>
      <w:spacing w:beforeLines="50" w:before="50" w:afterLines="50" w:after="50"/>
      <w:contextualSpacing/>
      <w:jc w:val="center"/>
    </w:pPr>
    <w:rPr>
      <w:rFonts w:ascii="Arial" w:eastAsia="ＭＳ ゴシック" w:hAnsi="Arial"/>
      <w:bCs/>
      <w:kern w:val="0"/>
      <w:szCs w:val="21"/>
    </w:rPr>
  </w:style>
  <w:style w:type="character" w:customStyle="1" w:styleId="aff3">
    <w:name w:val="図表番号 (文字)"/>
    <w:link w:val="aff2"/>
    <w:uiPriority w:val="35"/>
    <w:rsid w:val="006C1858"/>
    <w:rPr>
      <w:rFonts w:ascii="Arial" w:eastAsia="ＭＳ ゴシック" w:hAnsi="Arial"/>
      <w:bCs/>
      <w:sz w:val="21"/>
      <w:szCs w:val="21"/>
    </w:rPr>
  </w:style>
  <w:style w:type="paragraph" w:styleId="aff4">
    <w:name w:val="footnote text"/>
    <w:aliases w:val="F-t,F-t Char"/>
    <w:basedOn w:val="a8"/>
    <w:link w:val="aff5"/>
    <w:uiPriority w:val="99"/>
    <w:rsid w:val="006C1858"/>
    <w:pPr>
      <w:adjustRightInd w:val="0"/>
      <w:snapToGrid w:val="0"/>
      <w:spacing w:line="288" w:lineRule="auto"/>
      <w:jc w:val="left"/>
    </w:pPr>
    <w:rPr>
      <w:kern w:val="0"/>
      <w:sz w:val="18"/>
      <w:szCs w:val="21"/>
    </w:rPr>
  </w:style>
  <w:style w:type="character" w:customStyle="1" w:styleId="aff5">
    <w:name w:val="脚注文字列 (文字)"/>
    <w:aliases w:val="F-t (文字),F-t Char (文字)"/>
    <w:link w:val="aff4"/>
    <w:uiPriority w:val="99"/>
    <w:rsid w:val="006C1858"/>
    <w:rPr>
      <w:sz w:val="18"/>
      <w:szCs w:val="21"/>
    </w:rPr>
  </w:style>
  <w:style w:type="character" w:styleId="aff6">
    <w:name w:val="footnote reference"/>
    <w:uiPriority w:val="99"/>
    <w:rsid w:val="006C1858"/>
    <w:rPr>
      <w:vertAlign w:val="superscript"/>
    </w:rPr>
  </w:style>
  <w:style w:type="character" w:styleId="aff7">
    <w:name w:val="annotation reference"/>
    <w:rsid w:val="006C1858"/>
    <w:rPr>
      <w:sz w:val="18"/>
      <w:szCs w:val="18"/>
    </w:rPr>
  </w:style>
  <w:style w:type="paragraph" w:styleId="aff8">
    <w:name w:val="annotation text"/>
    <w:basedOn w:val="a8"/>
    <w:link w:val="aff9"/>
    <w:rsid w:val="006C1858"/>
    <w:pPr>
      <w:adjustRightInd w:val="0"/>
      <w:snapToGrid w:val="0"/>
      <w:spacing w:line="288" w:lineRule="auto"/>
      <w:jc w:val="left"/>
    </w:pPr>
    <w:rPr>
      <w:kern w:val="0"/>
      <w:szCs w:val="21"/>
    </w:rPr>
  </w:style>
  <w:style w:type="character" w:customStyle="1" w:styleId="aff9">
    <w:name w:val="コメント文字列 (文字)"/>
    <w:link w:val="aff8"/>
    <w:rsid w:val="006C1858"/>
    <w:rPr>
      <w:sz w:val="21"/>
      <w:szCs w:val="21"/>
    </w:rPr>
  </w:style>
  <w:style w:type="paragraph" w:styleId="affa">
    <w:name w:val="annotation subject"/>
    <w:basedOn w:val="aff8"/>
    <w:next w:val="aff8"/>
    <w:link w:val="affb"/>
    <w:uiPriority w:val="99"/>
    <w:rsid w:val="006C1858"/>
    <w:rPr>
      <w:b/>
      <w:bCs/>
    </w:rPr>
  </w:style>
  <w:style w:type="character" w:customStyle="1" w:styleId="affb">
    <w:name w:val="コメント内容 (文字)"/>
    <w:link w:val="affa"/>
    <w:uiPriority w:val="99"/>
    <w:rsid w:val="006C1858"/>
    <w:rPr>
      <w:b/>
      <w:bCs/>
      <w:sz w:val="21"/>
      <w:szCs w:val="21"/>
    </w:rPr>
  </w:style>
  <w:style w:type="paragraph" w:styleId="35">
    <w:name w:val="toc 3"/>
    <w:basedOn w:val="a8"/>
    <w:next w:val="a8"/>
    <w:uiPriority w:val="39"/>
    <w:qFormat/>
    <w:rsid w:val="006C1858"/>
    <w:pPr>
      <w:tabs>
        <w:tab w:val="right" w:leader="dot" w:pos="8494"/>
      </w:tabs>
      <w:adjustRightInd w:val="0"/>
      <w:snapToGrid w:val="0"/>
      <w:spacing w:line="288" w:lineRule="auto"/>
      <w:ind w:left="1015" w:hanging="595"/>
      <w:jc w:val="left"/>
    </w:pPr>
    <w:rPr>
      <w:rFonts w:ascii="Arial" w:eastAsia="ＭＳ ゴシック" w:hAnsi="Arial"/>
      <w:kern w:val="0"/>
      <w:szCs w:val="21"/>
    </w:rPr>
  </w:style>
  <w:style w:type="paragraph" w:styleId="24">
    <w:name w:val="toc 2"/>
    <w:basedOn w:val="a8"/>
    <w:next w:val="a8"/>
    <w:uiPriority w:val="39"/>
    <w:qFormat/>
    <w:rsid w:val="006C1858"/>
    <w:pPr>
      <w:tabs>
        <w:tab w:val="right" w:leader="dot" w:pos="8494"/>
      </w:tabs>
      <w:adjustRightInd w:val="0"/>
      <w:snapToGrid w:val="0"/>
      <w:spacing w:before="60" w:line="288" w:lineRule="auto"/>
      <w:ind w:left="647" w:hanging="437"/>
      <w:jc w:val="left"/>
    </w:pPr>
    <w:rPr>
      <w:rFonts w:ascii="Arial" w:eastAsia="ＭＳ ゴシック" w:hAnsi="Arial"/>
      <w:iCs/>
      <w:kern w:val="0"/>
      <w:szCs w:val="21"/>
    </w:rPr>
  </w:style>
  <w:style w:type="paragraph" w:styleId="44">
    <w:name w:val="toc 4"/>
    <w:basedOn w:val="a8"/>
    <w:next w:val="a8"/>
    <w:autoRedefine/>
    <w:rsid w:val="006C1858"/>
    <w:pPr>
      <w:adjustRightInd w:val="0"/>
      <w:snapToGrid w:val="0"/>
      <w:spacing w:line="288" w:lineRule="auto"/>
      <w:ind w:left="630"/>
      <w:jc w:val="left"/>
    </w:pPr>
    <w:rPr>
      <w:kern w:val="0"/>
      <w:szCs w:val="21"/>
    </w:rPr>
  </w:style>
  <w:style w:type="paragraph" w:styleId="54">
    <w:name w:val="toc 5"/>
    <w:basedOn w:val="a8"/>
    <w:next w:val="a8"/>
    <w:autoRedefine/>
    <w:rsid w:val="006C1858"/>
    <w:pPr>
      <w:adjustRightInd w:val="0"/>
      <w:snapToGrid w:val="0"/>
      <w:spacing w:line="288" w:lineRule="auto"/>
      <w:ind w:left="840"/>
      <w:jc w:val="left"/>
    </w:pPr>
    <w:rPr>
      <w:kern w:val="0"/>
      <w:szCs w:val="21"/>
    </w:rPr>
  </w:style>
  <w:style w:type="paragraph" w:styleId="64">
    <w:name w:val="toc 6"/>
    <w:basedOn w:val="a8"/>
    <w:next w:val="a8"/>
    <w:autoRedefine/>
    <w:rsid w:val="006C1858"/>
    <w:pPr>
      <w:adjustRightInd w:val="0"/>
      <w:snapToGrid w:val="0"/>
      <w:spacing w:line="288" w:lineRule="auto"/>
      <w:ind w:left="1050"/>
      <w:jc w:val="left"/>
    </w:pPr>
    <w:rPr>
      <w:kern w:val="0"/>
      <w:szCs w:val="21"/>
    </w:rPr>
  </w:style>
  <w:style w:type="paragraph" w:styleId="73">
    <w:name w:val="toc 7"/>
    <w:basedOn w:val="a8"/>
    <w:next w:val="a8"/>
    <w:autoRedefine/>
    <w:rsid w:val="006C1858"/>
    <w:pPr>
      <w:adjustRightInd w:val="0"/>
      <w:snapToGrid w:val="0"/>
      <w:spacing w:line="288" w:lineRule="auto"/>
      <w:ind w:left="1260"/>
      <w:jc w:val="left"/>
    </w:pPr>
    <w:rPr>
      <w:kern w:val="0"/>
      <w:szCs w:val="21"/>
    </w:rPr>
  </w:style>
  <w:style w:type="paragraph" w:styleId="83">
    <w:name w:val="toc 8"/>
    <w:basedOn w:val="a8"/>
    <w:next w:val="a8"/>
    <w:autoRedefine/>
    <w:rsid w:val="006C1858"/>
    <w:pPr>
      <w:adjustRightInd w:val="0"/>
      <w:snapToGrid w:val="0"/>
      <w:spacing w:line="288" w:lineRule="auto"/>
      <w:ind w:left="1470"/>
      <w:jc w:val="left"/>
    </w:pPr>
    <w:rPr>
      <w:kern w:val="0"/>
      <w:szCs w:val="21"/>
    </w:rPr>
  </w:style>
  <w:style w:type="paragraph" w:styleId="93">
    <w:name w:val="toc 9"/>
    <w:basedOn w:val="a8"/>
    <w:next w:val="a8"/>
    <w:autoRedefine/>
    <w:rsid w:val="006C1858"/>
    <w:pPr>
      <w:adjustRightInd w:val="0"/>
      <w:snapToGrid w:val="0"/>
      <w:spacing w:line="288" w:lineRule="auto"/>
      <w:ind w:left="1680"/>
      <w:jc w:val="left"/>
    </w:pPr>
    <w:rPr>
      <w:kern w:val="0"/>
      <w:szCs w:val="21"/>
    </w:rPr>
  </w:style>
  <w:style w:type="paragraph" w:styleId="Web">
    <w:name w:val="Normal (Web)"/>
    <w:basedOn w:val="a8"/>
    <w:uiPriority w:val="99"/>
    <w:rsid w:val="006C1858"/>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szCs w:val="21"/>
    </w:rPr>
  </w:style>
  <w:style w:type="paragraph" w:customStyle="1" w:styleId="62">
    <w:name w:val="箇条書き 6"/>
    <w:basedOn w:val="a8"/>
    <w:uiPriority w:val="3"/>
    <w:unhideWhenUsed/>
    <w:rsid w:val="006C1858"/>
    <w:pPr>
      <w:numPr>
        <w:ilvl w:val="5"/>
        <w:numId w:val="11"/>
      </w:numPr>
      <w:tabs>
        <w:tab w:val="left" w:pos="2730"/>
      </w:tabs>
      <w:adjustRightInd w:val="0"/>
      <w:snapToGrid w:val="0"/>
      <w:spacing w:beforeLines="20" w:before="20" w:afterLines="20" w:after="20" w:line="288" w:lineRule="auto"/>
      <w:ind w:leftChars="1100" w:left="1300" w:hangingChars="200" w:hanging="200"/>
      <w:contextualSpacing/>
    </w:pPr>
    <w:rPr>
      <w:kern w:val="0"/>
      <w:szCs w:val="21"/>
    </w:rPr>
  </w:style>
  <w:style w:type="character" w:customStyle="1" w:styleId="affc">
    <w:name w:val="表題 (文字)"/>
    <w:aliases w:val="表紙タイトル (文字)"/>
    <w:link w:val="affd"/>
    <w:uiPriority w:val="9"/>
    <w:rsid w:val="006C1858"/>
    <w:rPr>
      <w:rFonts w:ascii="Calibri" w:eastAsia="HGS創英角ｺﾞｼｯｸUB" w:hAnsi="Calibri"/>
      <w:bCs/>
      <w:color w:val="000000"/>
      <w:kern w:val="2"/>
      <w:sz w:val="36"/>
      <w:szCs w:val="18"/>
    </w:rPr>
  </w:style>
  <w:style w:type="character" w:styleId="affe">
    <w:name w:val="Strong"/>
    <w:uiPriority w:val="22"/>
    <w:qFormat/>
    <w:rsid w:val="006C1858"/>
    <w:rPr>
      <w:b/>
      <w:bCs/>
    </w:rPr>
  </w:style>
  <w:style w:type="paragraph" w:styleId="afff">
    <w:name w:val="Closing"/>
    <w:basedOn w:val="a8"/>
    <w:link w:val="afff0"/>
    <w:uiPriority w:val="99"/>
    <w:rsid w:val="006C1858"/>
    <w:pPr>
      <w:adjustRightInd w:val="0"/>
      <w:snapToGrid w:val="0"/>
      <w:spacing w:line="288" w:lineRule="auto"/>
      <w:jc w:val="right"/>
    </w:pPr>
    <w:rPr>
      <w:kern w:val="0"/>
      <w:szCs w:val="21"/>
    </w:rPr>
  </w:style>
  <w:style w:type="character" w:customStyle="1" w:styleId="afff0">
    <w:name w:val="結語 (文字)"/>
    <w:link w:val="afff"/>
    <w:uiPriority w:val="99"/>
    <w:rsid w:val="006C1858"/>
    <w:rPr>
      <w:sz w:val="21"/>
      <w:szCs w:val="21"/>
    </w:rPr>
  </w:style>
  <w:style w:type="paragraph" w:styleId="a6">
    <w:name w:val="List Bullet"/>
    <w:basedOn w:val="a8"/>
    <w:uiPriority w:val="3"/>
    <w:rsid w:val="006C1858"/>
    <w:pPr>
      <w:numPr>
        <w:numId w:val="11"/>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16">
    <w:name w:val="図表1"/>
    <w:basedOn w:val="a8"/>
    <w:link w:val="17"/>
    <w:uiPriority w:val="5"/>
    <w:rsid w:val="006C1858"/>
    <w:pPr>
      <w:adjustRightInd w:val="0"/>
      <w:snapToGrid w:val="0"/>
      <w:spacing w:line="240" w:lineRule="exact"/>
      <w:jc w:val="center"/>
    </w:pPr>
    <w:rPr>
      <w:rFonts w:ascii="Arial" w:eastAsia="ＭＳ Ｐゴシック" w:hAnsi="Arial"/>
      <w:kern w:val="0"/>
      <w:sz w:val="18"/>
      <w:szCs w:val="21"/>
    </w:rPr>
  </w:style>
  <w:style w:type="character" w:customStyle="1" w:styleId="17">
    <w:name w:val="図表1 (文字)"/>
    <w:link w:val="16"/>
    <w:uiPriority w:val="5"/>
    <w:rsid w:val="006C1858"/>
    <w:rPr>
      <w:rFonts w:ascii="Arial" w:eastAsia="ＭＳ Ｐゴシック" w:hAnsi="Arial"/>
      <w:sz w:val="18"/>
      <w:szCs w:val="21"/>
    </w:rPr>
  </w:style>
  <w:style w:type="paragraph" w:customStyle="1" w:styleId="afff1">
    <w:name w:val="出所"/>
    <w:basedOn w:val="a8"/>
    <w:next w:val="a9"/>
    <w:link w:val="afff2"/>
    <w:uiPriority w:val="99"/>
    <w:qFormat/>
    <w:rsid w:val="006C1858"/>
    <w:pPr>
      <w:keepLines/>
      <w:widowControl/>
      <w:adjustRightInd w:val="0"/>
      <w:snapToGrid w:val="0"/>
      <w:spacing w:afterLines="50" w:after="50" w:line="280" w:lineRule="exact"/>
      <w:ind w:left="300" w:hangingChars="300" w:hanging="300"/>
      <w:contextualSpacing/>
      <w:jc w:val="left"/>
    </w:pPr>
    <w:rPr>
      <w:kern w:val="0"/>
      <w:sz w:val="18"/>
      <w:szCs w:val="21"/>
      <w:lang w:val="x-none" w:eastAsia="x-none"/>
    </w:rPr>
  </w:style>
  <w:style w:type="paragraph" w:styleId="afff3">
    <w:name w:val="endnote text"/>
    <w:basedOn w:val="a8"/>
    <w:link w:val="afff4"/>
    <w:unhideWhenUsed/>
    <w:rsid w:val="006C1858"/>
    <w:pPr>
      <w:adjustRightInd w:val="0"/>
      <w:snapToGrid w:val="0"/>
      <w:spacing w:line="288" w:lineRule="auto"/>
      <w:jc w:val="left"/>
    </w:pPr>
    <w:rPr>
      <w:kern w:val="0"/>
      <w:szCs w:val="21"/>
      <w:lang w:val="x-none" w:eastAsia="x-none"/>
    </w:rPr>
  </w:style>
  <w:style w:type="character" w:customStyle="1" w:styleId="afff4">
    <w:name w:val="文末脚注文字列 (文字)"/>
    <w:link w:val="afff3"/>
    <w:rsid w:val="006C1858"/>
    <w:rPr>
      <w:sz w:val="21"/>
      <w:szCs w:val="21"/>
      <w:lang w:val="x-none" w:eastAsia="x-none"/>
    </w:rPr>
  </w:style>
  <w:style w:type="paragraph" w:styleId="afff5">
    <w:name w:val="table of figures"/>
    <w:basedOn w:val="a8"/>
    <w:next w:val="a8"/>
    <w:uiPriority w:val="99"/>
    <w:rsid w:val="006C1858"/>
    <w:pPr>
      <w:tabs>
        <w:tab w:val="right" w:leader="dot" w:pos="8494"/>
      </w:tabs>
      <w:adjustRightInd w:val="0"/>
      <w:snapToGrid w:val="0"/>
      <w:spacing w:line="288" w:lineRule="auto"/>
      <w:ind w:leftChars="200" w:left="840" w:hangingChars="200" w:hanging="420"/>
    </w:pPr>
    <w:rPr>
      <w:kern w:val="0"/>
      <w:szCs w:val="21"/>
    </w:rPr>
  </w:style>
  <w:style w:type="character" w:styleId="afff6">
    <w:name w:val="endnote reference"/>
    <w:unhideWhenUsed/>
    <w:rsid w:val="006C1858"/>
    <w:rPr>
      <w:vertAlign w:val="superscript"/>
    </w:rPr>
  </w:style>
  <w:style w:type="character" w:customStyle="1" w:styleId="afff2">
    <w:name w:val="出所 (文字) (文字)"/>
    <w:link w:val="afff1"/>
    <w:uiPriority w:val="99"/>
    <w:rsid w:val="006C1858"/>
    <w:rPr>
      <w:sz w:val="18"/>
      <w:szCs w:val="21"/>
      <w:lang w:val="x-none" w:eastAsia="x-none"/>
    </w:rPr>
  </w:style>
  <w:style w:type="character" w:customStyle="1" w:styleId="af6">
    <w:name w:val="ヘッダー (文字)"/>
    <w:link w:val="af5"/>
    <w:uiPriority w:val="99"/>
    <w:rsid w:val="006C1858"/>
    <w:rPr>
      <w:kern w:val="2"/>
      <w:sz w:val="21"/>
    </w:rPr>
  </w:style>
  <w:style w:type="paragraph" w:customStyle="1" w:styleId="18">
    <w:name w:val="リスト段落1"/>
    <w:basedOn w:val="a8"/>
    <w:uiPriority w:val="99"/>
    <w:semiHidden/>
    <w:qFormat/>
    <w:locked/>
    <w:rsid w:val="006C1858"/>
    <w:pPr>
      <w:adjustRightInd w:val="0"/>
      <w:snapToGrid w:val="0"/>
      <w:spacing w:line="288" w:lineRule="auto"/>
      <w:ind w:leftChars="400" w:left="840"/>
    </w:pPr>
    <w:rPr>
      <w:kern w:val="0"/>
      <w:szCs w:val="21"/>
    </w:rPr>
  </w:style>
  <w:style w:type="paragraph" w:styleId="afff7">
    <w:name w:val="Revision"/>
    <w:hidden/>
    <w:uiPriority w:val="99"/>
    <w:semiHidden/>
    <w:rsid w:val="006C1858"/>
    <w:rPr>
      <w:kern w:val="2"/>
      <w:sz w:val="21"/>
      <w:szCs w:val="24"/>
    </w:rPr>
  </w:style>
  <w:style w:type="paragraph" w:customStyle="1" w:styleId="afff8">
    <w:name w:val="右揃え"/>
    <w:basedOn w:val="a8"/>
    <w:uiPriority w:val="1"/>
    <w:qFormat/>
    <w:rsid w:val="006C1858"/>
    <w:pPr>
      <w:adjustRightInd w:val="0"/>
      <w:snapToGrid w:val="0"/>
      <w:spacing w:line="288" w:lineRule="auto"/>
      <w:jc w:val="right"/>
    </w:pPr>
    <w:rPr>
      <w:kern w:val="0"/>
      <w:szCs w:val="21"/>
    </w:rPr>
  </w:style>
  <w:style w:type="paragraph" w:customStyle="1" w:styleId="afff9">
    <w:name w:val="中央揃え"/>
    <w:basedOn w:val="a8"/>
    <w:uiPriority w:val="1"/>
    <w:qFormat/>
    <w:rsid w:val="006C1858"/>
    <w:pPr>
      <w:adjustRightInd w:val="0"/>
      <w:snapToGrid w:val="0"/>
      <w:spacing w:line="288" w:lineRule="auto"/>
      <w:jc w:val="center"/>
    </w:pPr>
    <w:rPr>
      <w:kern w:val="0"/>
      <w:szCs w:val="21"/>
    </w:rPr>
  </w:style>
  <w:style w:type="character" w:customStyle="1" w:styleId="afffa">
    <w:name w:val="図表 単位 (文字)"/>
    <w:link w:val="afffb"/>
    <w:uiPriority w:val="5"/>
    <w:rsid w:val="006C1858"/>
    <w:rPr>
      <w:rFonts w:cs="ＭＳ 明朝"/>
      <w:sz w:val="18"/>
    </w:rPr>
  </w:style>
  <w:style w:type="paragraph" w:customStyle="1" w:styleId="19">
    <w:name w:val="図表1左揃え"/>
    <w:basedOn w:val="16"/>
    <w:link w:val="1a"/>
    <w:uiPriority w:val="5"/>
    <w:rsid w:val="006C1858"/>
    <w:pPr>
      <w:jc w:val="left"/>
    </w:pPr>
  </w:style>
  <w:style w:type="paragraph" w:customStyle="1" w:styleId="25">
    <w:name w:val="図表2左揃え"/>
    <w:basedOn w:val="26"/>
    <w:link w:val="27"/>
    <w:uiPriority w:val="5"/>
    <w:rsid w:val="006C1858"/>
    <w:pPr>
      <w:jc w:val="left"/>
    </w:pPr>
  </w:style>
  <w:style w:type="paragraph" w:customStyle="1" w:styleId="1b">
    <w:name w:val="図表1右揃え"/>
    <w:basedOn w:val="16"/>
    <w:link w:val="1c"/>
    <w:uiPriority w:val="5"/>
    <w:rsid w:val="006C1858"/>
    <w:pPr>
      <w:jc w:val="right"/>
    </w:pPr>
  </w:style>
  <w:style w:type="character" w:customStyle="1" w:styleId="1a">
    <w:name w:val="図表1左揃え (文字)"/>
    <w:link w:val="19"/>
    <w:uiPriority w:val="5"/>
    <w:rsid w:val="006C1858"/>
    <w:rPr>
      <w:rFonts w:ascii="Arial" w:eastAsia="ＭＳ Ｐゴシック" w:hAnsi="Arial"/>
      <w:sz w:val="18"/>
      <w:szCs w:val="21"/>
    </w:rPr>
  </w:style>
  <w:style w:type="character" w:customStyle="1" w:styleId="1c">
    <w:name w:val="図表1右揃え (文字)"/>
    <w:link w:val="1b"/>
    <w:uiPriority w:val="5"/>
    <w:rsid w:val="006C1858"/>
    <w:rPr>
      <w:rFonts w:ascii="Arial" w:eastAsia="ＭＳ Ｐゴシック" w:hAnsi="Arial"/>
      <w:sz w:val="18"/>
      <w:szCs w:val="21"/>
    </w:rPr>
  </w:style>
  <w:style w:type="paragraph" w:customStyle="1" w:styleId="28">
    <w:name w:val="図表2右揃え"/>
    <w:basedOn w:val="26"/>
    <w:link w:val="29"/>
    <w:uiPriority w:val="5"/>
    <w:rsid w:val="006C1858"/>
    <w:pPr>
      <w:jc w:val="right"/>
    </w:pPr>
  </w:style>
  <w:style w:type="paragraph" w:styleId="afffc">
    <w:name w:val="Message Header"/>
    <w:basedOn w:val="a8"/>
    <w:link w:val="afffd"/>
    <w:uiPriority w:val="99"/>
    <w:rsid w:val="006C1858"/>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szCs w:val="21"/>
    </w:rPr>
  </w:style>
  <w:style w:type="character" w:customStyle="1" w:styleId="afffd">
    <w:name w:val="メッセージ見出し (文字)"/>
    <w:link w:val="afffc"/>
    <w:uiPriority w:val="99"/>
    <w:rsid w:val="006C1858"/>
    <w:rPr>
      <w:rFonts w:ascii="Arial" w:hAnsi="Arial" w:cs="Arial"/>
      <w:sz w:val="24"/>
      <w:szCs w:val="21"/>
      <w:shd w:val="pct20" w:color="auto" w:fill="auto"/>
    </w:rPr>
  </w:style>
  <w:style w:type="paragraph" w:styleId="afffe">
    <w:name w:val="Salutation"/>
    <w:basedOn w:val="a8"/>
    <w:next w:val="a8"/>
    <w:link w:val="affff"/>
    <w:uiPriority w:val="99"/>
    <w:rsid w:val="006C1858"/>
    <w:pPr>
      <w:adjustRightInd w:val="0"/>
      <w:snapToGrid w:val="0"/>
      <w:spacing w:line="288" w:lineRule="auto"/>
    </w:pPr>
    <w:rPr>
      <w:kern w:val="0"/>
      <w:szCs w:val="21"/>
    </w:rPr>
  </w:style>
  <w:style w:type="character" w:customStyle="1" w:styleId="affff">
    <w:name w:val="挨拶文 (文字)"/>
    <w:link w:val="afffe"/>
    <w:uiPriority w:val="99"/>
    <w:rsid w:val="006C1858"/>
    <w:rPr>
      <w:sz w:val="21"/>
      <w:szCs w:val="21"/>
    </w:rPr>
  </w:style>
  <w:style w:type="paragraph" w:styleId="affff0">
    <w:name w:val="envelope address"/>
    <w:basedOn w:val="a8"/>
    <w:uiPriority w:val="99"/>
    <w:rsid w:val="006C1858"/>
    <w:pPr>
      <w:framePr w:w="6804" w:h="2268" w:hRule="exact" w:hSpace="142" w:wrap="auto" w:hAnchor="page" w:xAlign="center" w:yAlign="bottom"/>
      <w:adjustRightInd w:val="0"/>
      <w:snapToGrid w:val="0"/>
      <w:spacing w:line="288" w:lineRule="auto"/>
      <w:ind w:leftChars="1400" w:left="100"/>
    </w:pPr>
    <w:rPr>
      <w:rFonts w:ascii="Arial" w:hAnsi="Arial" w:cs="Arial"/>
      <w:kern w:val="0"/>
      <w:sz w:val="24"/>
      <w:szCs w:val="21"/>
    </w:rPr>
  </w:style>
  <w:style w:type="paragraph" w:styleId="2a">
    <w:name w:val="List 2"/>
    <w:basedOn w:val="a8"/>
    <w:uiPriority w:val="99"/>
    <w:rsid w:val="006C1858"/>
    <w:pPr>
      <w:adjustRightInd w:val="0"/>
      <w:snapToGrid w:val="0"/>
      <w:spacing w:line="288" w:lineRule="auto"/>
      <w:ind w:leftChars="200" w:left="100" w:hangingChars="200" w:hanging="200"/>
    </w:pPr>
    <w:rPr>
      <w:kern w:val="0"/>
      <w:szCs w:val="21"/>
    </w:rPr>
  </w:style>
  <w:style w:type="paragraph" w:styleId="36">
    <w:name w:val="List 3"/>
    <w:basedOn w:val="a8"/>
    <w:uiPriority w:val="99"/>
    <w:rsid w:val="006C1858"/>
    <w:pPr>
      <w:adjustRightInd w:val="0"/>
      <w:snapToGrid w:val="0"/>
      <w:spacing w:line="288" w:lineRule="auto"/>
      <w:ind w:leftChars="400" w:left="100" w:hangingChars="200" w:hanging="200"/>
    </w:pPr>
    <w:rPr>
      <w:kern w:val="0"/>
      <w:szCs w:val="21"/>
    </w:rPr>
  </w:style>
  <w:style w:type="paragraph" w:styleId="45">
    <w:name w:val="List 4"/>
    <w:basedOn w:val="a8"/>
    <w:uiPriority w:val="99"/>
    <w:rsid w:val="006C1858"/>
    <w:pPr>
      <w:adjustRightInd w:val="0"/>
      <w:snapToGrid w:val="0"/>
      <w:spacing w:line="288" w:lineRule="auto"/>
      <w:ind w:leftChars="600" w:left="100" w:hangingChars="200" w:hanging="200"/>
    </w:pPr>
    <w:rPr>
      <w:kern w:val="0"/>
      <w:szCs w:val="21"/>
    </w:rPr>
  </w:style>
  <w:style w:type="paragraph" w:styleId="55">
    <w:name w:val="List 5"/>
    <w:basedOn w:val="a8"/>
    <w:uiPriority w:val="99"/>
    <w:rsid w:val="006C1858"/>
    <w:pPr>
      <w:adjustRightInd w:val="0"/>
      <w:snapToGrid w:val="0"/>
      <w:spacing w:line="288" w:lineRule="auto"/>
      <w:ind w:leftChars="800" w:left="100" w:hangingChars="200" w:hanging="200"/>
    </w:pPr>
    <w:rPr>
      <w:kern w:val="0"/>
      <w:szCs w:val="21"/>
    </w:rPr>
  </w:style>
  <w:style w:type="paragraph" w:styleId="42">
    <w:name w:val="List Bullet 4"/>
    <w:basedOn w:val="a8"/>
    <w:uiPriority w:val="3"/>
    <w:rsid w:val="006C1858"/>
    <w:pPr>
      <w:numPr>
        <w:ilvl w:val="3"/>
        <w:numId w:val="11"/>
      </w:numPr>
      <w:tabs>
        <w:tab w:val="left" w:pos="1890"/>
      </w:tabs>
      <w:adjustRightInd w:val="0"/>
      <w:snapToGrid w:val="0"/>
      <w:spacing w:beforeLines="20" w:before="20" w:afterLines="20" w:after="20" w:line="288" w:lineRule="auto"/>
      <w:ind w:leftChars="700" w:left="900" w:hangingChars="200" w:hanging="200"/>
      <w:contextualSpacing/>
    </w:pPr>
    <w:rPr>
      <w:kern w:val="0"/>
      <w:szCs w:val="21"/>
    </w:rPr>
  </w:style>
  <w:style w:type="paragraph" w:styleId="52">
    <w:name w:val="List Bullet 5"/>
    <w:basedOn w:val="a8"/>
    <w:uiPriority w:val="3"/>
    <w:unhideWhenUsed/>
    <w:rsid w:val="006C1858"/>
    <w:pPr>
      <w:numPr>
        <w:ilvl w:val="4"/>
        <w:numId w:val="11"/>
      </w:numPr>
      <w:tabs>
        <w:tab w:val="left" w:pos="2310"/>
      </w:tabs>
      <w:adjustRightInd w:val="0"/>
      <w:snapToGrid w:val="0"/>
      <w:spacing w:beforeLines="20" w:before="20" w:afterLines="20" w:after="20" w:line="288" w:lineRule="auto"/>
      <w:ind w:leftChars="900" w:left="1100" w:hangingChars="200" w:hanging="200"/>
      <w:contextualSpacing/>
    </w:pPr>
    <w:rPr>
      <w:kern w:val="0"/>
      <w:szCs w:val="21"/>
    </w:rPr>
  </w:style>
  <w:style w:type="paragraph" w:styleId="affff1">
    <w:name w:val="List Continue"/>
    <w:basedOn w:val="a8"/>
    <w:uiPriority w:val="99"/>
    <w:rsid w:val="006C1858"/>
    <w:pPr>
      <w:adjustRightInd w:val="0"/>
      <w:snapToGrid w:val="0"/>
      <w:spacing w:after="180" w:line="288" w:lineRule="auto"/>
      <w:ind w:leftChars="200" w:left="425"/>
    </w:pPr>
    <w:rPr>
      <w:kern w:val="0"/>
      <w:szCs w:val="21"/>
    </w:rPr>
  </w:style>
  <w:style w:type="paragraph" w:styleId="2b">
    <w:name w:val="List Continue 2"/>
    <w:basedOn w:val="a8"/>
    <w:uiPriority w:val="99"/>
    <w:rsid w:val="006C1858"/>
    <w:pPr>
      <w:adjustRightInd w:val="0"/>
      <w:snapToGrid w:val="0"/>
      <w:spacing w:after="180" w:line="288" w:lineRule="auto"/>
      <w:ind w:leftChars="400" w:left="850"/>
    </w:pPr>
    <w:rPr>
      <w:kern w:val="0"/>
      <w:szCs w:val="21"/>
    </w:rPr>
  </w:style>
  <w:style w:type="paragraph" w:styleId="37">
    <w:name w:val="List Continue 3"/>
    <w:basedOn w:val="a8"/>
    <w:uiPriority w:val="99"/>
    <w:rsid w:val="006C1858"/>
    <w:pPr>
      <w:adjustRightInd w:val="0"/>
      <w:snapToGrid w:val="0"/>
      <w:spacing w:after="180" w:line="288" w:lineRule="auto"/>
      <w:ind w:leftChars="600" w:left="1275"/>
    </w:pPr>
    <w:rPr>
      <w:kern w:val="0"/>
      <w:szCs w:val="21"/>
    </w:rPr>
  </w:style>
  <w:style w:type="paragraph" w:styleId="46">
    <w:name w:val="List Continue 4"/>
    <w:basedOn w:val="a8"/>
    <w:uiPriority w:val="99"/>
    <w:rsid w:val="006C1858"/>
    <w:pPr>
      <w:adjustRightInd w:val="0"/>
      <w:snapToGrid w:val="0"/>
      <w:spacing w:after="180" w:line="288" w:lineRule="auto"/>
      <w:ind w:leftChars="800" w:left="1700"/>
    </w:pPr>
    <w:rPr>
      <w:kern w:val="0"/>
      <w:szCs w:val="21"/>
    </w:rPr>
  </w:style>
  <w:style w:type="paragraph" w:styleId="56">
    <w:name w:val="List Continue 5"/>
    <w:basedOn w:val="a8"/>
    <w:uiPriority w:val="99"/>
    <w:rsid w:val="006C1858"/>
    <w:pPr>
      <w:adjustRightInd w:val="0"/>
      <w:snapToGrid w:val="0"/>
      <w:spacing w:after="180" w:line="288" w:lineRule="auto"/>
      <w:ind w:leftChars="1000" w:left="2125"/>
    </w:pPr>
    <w:rPr>
      <w:kern w:val="0"/>
      <w:szCs w:val="21"/>
    </w:rPr>
  </w:style>
  <w:style w:type="paragraph" w:styleId="affff2">
    <w:name w:val="envelope return"/>
    <w:basedOn w:val="a8"/>
    <w:uiPriority w:val="99"/>
    <w:rsid w:val="006C1858"/>
    <w:pPr>
      <w:adjustRightInd w:val="0"/>
      <w:snapToGrid w:val="0"/>
      <w:spacing w:line="288" w:lineRule="auto"/>
    </w:pPr>
    <w:rPr>
      <w:rFonts w:ascii="Arial" w:hAnsi="Arial" w:cs="Arial"/>
      <w:kern w:val="0"/>
      <w:szCs w:val="21"/>
    </w:rPr>
  </w:style>
  <w:style w:type="paragraph" w:styleId="affff3">
    <w:name w:val="Signature"/>
    <w:basedOn w:val="a8"/>
    <w:link w:val="affff4"/>
    <w:uiPriority w:val="99"/>
    <w:rsid w:val="006C1858"/>
    <w:pPr>
      <w:adjustRightInd w:val="0"/>
      <w:snapToGrid w:val="0"/>
      <w:spacing w:line="288" w:lineRule="auto"/>
      <w:jc w:val="right"/>
    </w:pPr>
    <w:rPr>
      <w:kern w:val="0"/>
      <w:szCs w:val="21"/>
    </w:rPr>
  </w:style>
  <w:style w:type="character" w:customStyle="1" w:styleId="affff4">
    <w:name w:val="署名 (文字)"/>
    <w:link w:val="affff3"/>
    <w:uiPriority w:val="99"/>
    <w:rsid w:val="006C1858"/>
    <w:rPr>
      <w:sz w:val="21"/>
      <w:szCs w:val="21"/>
    </w:rPr>
  </w:style>
  <w:style w:type="paragraph" w:styleId="2">
    <w:name w:val="List Number 2"/>
    <w:basedOn w:val="a8"/>
    <w:uiPriority w:val="4"/>
    <w:rsid w:val="006C1858"/>
    <w:pPr>
      <w:numPr>
        <w:ilvl w:val="1"/>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
    <w:name w:val="List Number 3"/>
    <w:basedOn w:val="a8"/>
    <w:uiPriority w:val="4"/>
    <w:rsid w:val="006C1858"/>
    <w:pPr>
      <w:numPr>
        <w:ilvl w:val="2"/>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styleId="4">
    <w:name w:val="List Number 4"/>
    <w:basedOn w:val="a8"/>
    <w:uiPriority w:val="4"/>
    <w:unhideWhenUsed/>
    <w:rsid w:val="006C1858"/>
    <w:pPr>
      <w:numPr>
        <w:ilvl w:val="3"/>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styleId="5">
    <w:name w:val="List Number 5"/>
    <w:basedOn w:val="a8"/>
    <w:uiPriority w:val="4"/>
    <w:unhideWhenUsed/>
    <w:rsid w:val="006C1858"/>
    <w:pPr>
      <w:numPr>
        <w:ilvl w:val="4"/>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affff5">
    <w:name w:val="E-mail Signature"/>
    <w:basedOn w:val="a8"/>
    <w:link w:val="affff6"/>
    <w:uiPriority w:val="99"/>
    <w:rsid w:val="006C1858"/>
    <w:pPr>
      <w:adjustRightInd w:val="0"/>
      <w:snapToGrid w:val="0"/>
      <w:spacing w:line="288" w:lineRule="auto"/>
    </w:pPr>
    <w:rPr>
      <w:kern w:val="0"/>
      <w:szCs w:val="21"/>
    </w:rPr>
  </w:style>
  <w:style w:type="character" w:customStyle="1" w:styleId="affff6">
    <w:name w:val="電子メール署名 (文字)"/>
    <w:link w:val="affff5"/>
    <w:uiPriority w:val="99"/>
    <w:rsid w:val="006C1858"/>
    <w:rPr>
      <w:sz w:val="21"/>
      <w:szCs w:val="21"/>
    </w:rPr>
  </w:style>
  <w:style w:type="table" w:styleId="3-D1">
    <w:name w:val="Table 3D effects 1"/>
    <w:basedOn w:val="ab"/>
    <w:rsid w:val="006C1858"/>
    <w:pPr>
      <w:widowControl w:val="0"/>
      <w:jc w:val="both"/>
    </w:pPr>
    <w:rPr>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b"/>
    <w:rsid w:val="006C1858"/>
    <w:pPr>
      <w:widowControl w:val="0"/>
      <w:jc w:val="both"/>
    </w:pPr>
    <w:rPr>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b"/>
    <w:rsid w:val="006C1858"/>
    <w:pPr>
      <w:widowControl w:val="0"/>
      <w:jc w:val="both"/>
    </w:pPr>
    <w:rPr>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b"/>
    <w:rsid w:val="006C1858"/>
    <w:pPr>
      <w:widowControl w:val="0"/>
      <w:jc w:val="both"/>
    </w:pPr>
    <w:rPr>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b"/>
    <w:rsid w:val="006C1858"/>
    <w:pPr>
      <w:widowControl w:val="0"/>
      <w:jc w:val="both"/>
    </w:pPr>
    <w:rPr>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b"/>
    <w:rsid w:val="006C1858"/>
    <w:pPr>
      <w:widowControl w:val="0"/>
      <w:jc w:val="both"/>
    </w:pPr>
    <w:rPr>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d">
    <w:name w:val="Table Subtle 1"/>
    <w:basedOn w:val="ab"/>
    <w:rsid w:val="006C1858"/>
    <w:pPr>
      <w:widowControl w:val="0"/>
      <w:jc w:val="both"/>
    </w:pPr>
    <w:rPr>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b"/>
    <w:rsid w:val="006C1858"/>
    <w:pPr>
      <w:widowControl w:val="0"/>
      <w:jc w:val="both"/>
    </w:pPr>
    <w:rPr>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Elegant"/>
    <w:basedOn w:val="ab"/>
    <w:rsid w:val="006C1858"/>
    <w:pPr>
      <w:widowControl w:val="0"/>
      <w:jc w:val="both"/>
    </w:pPr>
    <w:rPr>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Colorful 1"/>
    <w:basedOn w:val="ab"/>
    <w:rsid w:val="006C1858"/>
    <w:pPr>
      <w:widowControl w:val="0"/>
      <w:jc w:val="both"/>
    </w:pPr>
    <w:rPr>
      <w:color w:val="FFFFFF"/>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b"/>
    <w:rsid w:val="006C1858"/>
    <w:pPr>
      <w:widowControl w:val="0"/>
      <w:jc w:val="both"/>
    </w:pPr>
    <w:rPr>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rsid w:val="006C1858"/>
    <w:pPr>
      <w:widowControl w:val="0"/>
      <w:jc w:val="both"/>
    </w:pPr>
    <w:rPr>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lassic 1"/>
    <w:basedOn w:val="ab"/>
    <w:rsid w:val="006C1858"/>
    <w:pPr>
      <w:widowControl w:val="0"/>
      <w:jc w:val="both"/>
    </w:pPr>
    <w:rPr>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b"/>
    <w:rsid w:val="006C1858"/>
    <w:pPr>
      <w:widowControl w:val="0"/>
      <w:jc w:val="both"/>
    </w:pPr>
    <w:rPr>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b"/>
    <w:rsid w:val="006C1858"/>
    <w:pPr>
      <w:widowControl w:val="0"/>
      <w:jc w:val="both"/>
    </w:pPr>
    <w:rPr>
      <w:color w:val="000080"/>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b"/>
    <w:rsid w:val="006C1858"/>
    <w:pPr>
      <w:widowControl w:val="0"/>
      <w:jc w:val="both"/>
    </w:pPr>
    <w:rPr>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8">
    <w:name w:val="Table Contemporary"/>
    <w:basedOn w:val="ab"/>
    <w:rsid w:val="006C1858"/>
    <w:pPr>
      <w:widowControl w:val="0"/>
      <w:jc w:val="both"/>
    </w:pPr>
    <w:rPr>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0">
    <w:name w:val="Table Simple 1"/>
    <w:basedOn w:val="ab"/>
    <w:rsid w:val="006C1858"/>
    <w:pPr>
      <w:widowControl w:val="0"/>
      <w:jc w:val="both"/>
    </w:pPr>
    <w:rPr>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b"/>
    <w:rsid w:val="006C1858"/>
    <w:pPr>
      <w:widowControl w:val="0"/>
      <w:jc w:val="both"/>
    </w:pPr>
    <w:rPr>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9">
    <w:name w:val="Table Professional"/>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List 1"/>
    <w:basedOn w:val="ab"/>
    <w:rsid w:val="006C1858"/>
    <w:pPr>
      <w:widowControl w:val="0"/>
      <w:jc w:val="both"/>
    </w:pPr>
    <w:rPr>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b"/>
    <w:rsid w:val="006C1858"/>
    <w:pPr>
      <w:widowControl w:val="0"/>
      <w:jc w:val="both"/>
    </w:pPr>
    <w:rPr>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b"/>
    <w:rsid w:val="006C1858"/>
    <w:pPr>
      <w:widowControl w:val="0"/>
      <w:jc w:val="both"/>
    </w:pPr>
    <w:rPr>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b"/>
    <w:rsid w:val="006C1858"/>
    <w:pPr>
      <w:widowControl w:val="0"/>
      <w:jc w:val="both"/>
    </w:pPr>
    <w:rPr>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b"/>
    <w:rsid w:val="006C1858"/>
    <w:pPr>
      <w:widowControl w:val="0"/>
      <w:jc w:val="both"/>
    </w:pPr>
    <w:rPr>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b"/>
    <w:rsid w:val="006C1858"/>
    <w:pPr>
      <w:widowControl w:val="0"/>
      <w:jc w:val="both"/>
    </w:pPr>
    <w:rPr>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2">
    <w:name w:val="Table Grid 1"/>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b"/>
    <w:rsid w:val="006C1858"/>
    <w:pPr>
      <w:widowControl w:val="0"/>
      <w:jc w:val="both"/>
    </w:pPr>
    <w:rPr>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b"/>
    <w:rsid w:val="006C1858"/>
    <w:pPr>
      <w:widowControl w:val="0"/>
      <w:jc w:val="both"/>
    </w:pPr>
    <w:rPr>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b"/>
    <w:rsid w:val="006C1858"/>
    <w:pPr>
      <w:widowControl w:val="0"/>
      <w:jc w:val="both"/>
    </w:pPr>
    <w:rPr>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b"/>
    <w:rsid w:val="006C1858"/>
    <w:pPr>
      <w:widowControl w:val="0"/>
      <w:jc w:val="both"/>
    </w:pPr>
    <w:rPr>
      <w:b/>
      <w:bCs/>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b"/>
    <w:rsid w:val="006C1858"/>
    <w:pPr>
      <w:widowControl w:val="0"/>
      <w:jc w:val="both"/>
    </w:pPr>
    <w:rPr>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3">
    <w:name w:val="Table Columns 1"/>
    <w:basedOn w:val="ab"/>
    <w:rsid w:val="006C1858"/>
    <w:pPr>
      <w:widowControl w:val="0"/>
      <w:jc w:val="both"/>
    </w:pPr>
    <w:rPr>
      <w:b/>
      <w:bCs/>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b"/>
    <w:rsid w:val="006C1858"/>
    <w:pPr>
      <w:widowControl w:val="0"/>
      <w:jc w:val="both"/>
    </w:pPr>
    <w:rPr>
      <w:b/>
      <w:bCs/>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b"/>
    <w:rsid w:val="006C1858"/>
    <w:pPr>
      <w:widowControl w:val="0"/>
      <w:jc w:val="both"/>
    </w:pPr>
    <w:rPr>
      <w:b/>
      <w:bCs/>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rsid w:val="006C1858"/>
    <w:pPr>
      <w:widowControl w:val="0"/>
      <w:jc w:val="both"/>
    </w:pPr>
    <w:rPr>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b"/>
    <w:rsid w:val="006C1858"/>
    <w:pPr>
      <w:widowControl w:val="0"/>
      <w:jc w:val="both"/>
    </w:pPr>
    <w:rPr>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Theme"/>
    <w:basedOn w:val="ab"/>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Subtitle"/>
    <w:aliases w:val="ページタイトル"/>
    <w:basedOn w:val="a8"/>
    <w:next w:val="a9"/>
    <w:link w:val="affffc"/>
    <w:uiPriority w:val="9"/>
    <w:qFormat/>
    <w:rsid w:val="006C1858"/>
    <w:pPr>
      <w:pageBreakBefore/>
      <w:adjustRightInd w:val="0"/>
      <w:snapToGrid w:val="0"/>
      <w:spacing w:afterLines="100" w:after="100" w:line="288" w:lineRule="auto"/>
      <w:jc w:val="center"/>
    </w:pPr>
    <w:rPr>
      <w:rFonts w:ascii="Arial" w:eastAsia="ＭＳ Ｐゴシック" w:hAnsi="Arial"/>
      <w:b/>
      <w:spacing w:val="28"/>
      <w:kern w:val="0"/>
      <w:sz w:val="24"/>
      <w:szCs w:val="21"/>
    </w:rPr>
  </w:style>
  <w:style w:type="character" w:customStyle="1" w:styleId="affffc">
    <w:name w:val="副題 (文字)"/>
    <w:aliases w:val="ページタイトル (文字)"/>
    <w:link w:val="affffb"/>
    <w:uiPriority w:val="9"/>
    <w:rsid w:val="006C1858"/>
    <w:rPr>
      <w:rFonts w:ascii="Arial" w:eastAsia="ＭＳ Ｐゴシック" w:hAnsi="Arial"/>
      <w:b/>
      <w:spacing w:val="28"/>
      <w:sz w:val="24"/>
      <w:szCs w:val="21"/>
    </w:rPr>
  </w:style>
  <w:style w:type="paragraph" w:styleId="2f3">
    <w:name w:val="Body Text 2"/>
    <w:basedOn w:val="a8"/>
    <w:link w:val="2f4"/>
    <w:uiPriority w:val="99"/>
    <w:rsid w:val="006C1858"/>
    <w:pPr>
      <w:adjustRightInd w:val="0"/>
      <w:snapToGrid w:val="0"/>
      <w:spacing w:line="480" w:lineRule="auto"/>
    </w:pPr>
    <w:rPr>
      <w:kern w:val="0"/>
      <w:szCs w:val="21"/>
    </w:rPr>
  </w:style>
  <w:style w:type="character" w:customStyle="1" w:styleId="2f4">
    <w:name w:val="本文 2 (文字)"/>
    <w:link w:val="2f3"/>
    <w:uiPriority w:val="99"/>
    <w:rsid w:val="006C1858"/>
    <w:rPr>
      <w:sz w:val="21"/>
      <w:szCs w:val="21"/>
    </w:rPr>
  </w:style>
  <w:style w:type="paragraph" w:styleId="2f5">
    <w:name w:val="Body Text Indent 2"/>
    <w:basedOn w:val="a8"/>
    <w:link w:val="2f6"/>
    <w:uiPriority w:val="99"/>
    <w:rsid w:val="006C1858"/>
    <w:pPr>
      <w:adjustRightInd w:val="0"/>
      <w:snapToGrid w:val="0"/>
      <w:spacing w:line="480" w:lineRule="auto"/>
      <w:ind w:leftChars="400" w:left="851"/>
    </w:pPr>
    <w:rPr>
      <w:kern w:val="0"/>
      <w:szCs w:val="21"/>
    </w:rPr>
  </w:style>
  <w:style w:type="character" w:customStyle="1" w:styleId="2f6">
    <w:name w:val="本文インデント 2 (文字)"/>
    <w:link w:val="2f5"/>
    <w:uiPriority w:val="99"/>
    <w:rsid w:val="006C1858"/>
    <w:rPr>
      <w:sz w:val="21"/>
      <w:szCs w:val="21"/>
    </w:rPr>
  </w:style>
  <w:style w:type="paragraph" w:styleId="3e">
    <w:name w:val="Body Text Indent 3"/>
    <w:basedOn w:val="a8"/>
    <w:link w:val="3f"/>
    <w:uiPriority w:val="99"/>
    <w:rsid w:val="006C1858"/>
    <w:pPr>
      <w:adjustRightInd w:val="0"/>
      <w:snapToGrid w:val="0"/>
      <w:spacing w:line="288" w:lineRule="auto"/>
      <w:ind w:leftChars="400" w:left="851"/>
    </w:pPr>
    <w:rPr>
      <w:kern w:val="0"/>
      <w:sz w:val="16"/>
      <w:szCs w:val="16"/>
    </w:rPr>
  </w:style>
  <w:style w:type="character" w:customStyle="1" w:styleId="3f">
    <w:name w:val="本文インデント 3 (文字)"/>
    <w:link w:val="3e"/>
    <w:uiPriority w:val="99"/>
    <w:rsid w:val="006C1858"/>
    <w:rPr>
      <w:sz w:val="16"/>
      <w:szCs w:val="16"/>
    </w:rPr>
  </w:style>
  <w:style w:type="paragraph" w:styleId="affffd">
    <w:name w:val="Body Text First Indent"/>
    <w:basedOn w:val="a9"/>
    <w:link w:val="affffe"/>
    <w:uiPriority w:val="99"/>
    <w:rsid w:val="006C1858"/>
    <w:pPr>
      <w:adjustRightInd w:val="0"/>
      <w:snapToGrid w:val="0"/>
      <w:spacing w:line="288" w:lineRule="auto"/>
      <w:ind w:firstLineChars="100" w:firstLine="210"/>
    </w:pPr>
    <w:rPr>
      <w:kern w:val="0"/>
      <w:szCs w:val="21"/>
    </w:rPr>
  </w:style>
  <w:style w:type="character" w:customStyle="1" w:styleId="af1">
    <w:name w:val="本文 (文字)"/>
    <w:link w:val="a9"/>
    <w:uiPriority w:val="1"/>
    <w:rsid w:val="006C1858"/>
    <w:rPr>
      <w:kern w:val="2"/>
      <w:sz w:val="21"/>
    </w:rPr>
  </w:style>
  <w:style w:type="character" w:customStyle="1" w:styleId="affffe">
    <w:name w:val="本文字下げ (文字)"/>
    <w:link w:val="affffd"/>
    <w:uiPriority w:val="99"/>
    <w:rsid w:val="006C1858"/>
    <w:rPr>
      <w:kern w:val="2"/>
      <w:sz w:val="21"/>
      <w:szCs w:val="21"/>
    </w:rPr>
  </w:style>
  <w:style w:type="paragraph" w:styleId="2f7">
    <w:name w:val="Body Text First Indent 2"/>
    <w:basedOn w:val="af"/>
    <w:link w:val="2f8"/>
    <w:uiPriority w:val="99"/>
    <w:rsid w:val="006C1858"/>
    <w:pPr>
      <w:adjustRightInd w:val="0"/>
      <w:snapToGrid w:val="0"/>
      <w:spacing w:line="288" w:lineRule="auto"/>
      <w:ind w:leftChars="400" w:left="851" w:firstLineChars="100" w:firstLine="210"/>
    </w:pPr>
    <w:rPr>
      <w:kern w:val="0"/>
      <w:sz w:val="21"/>
      <w:szCs w:val="21"/>
    </w:rPr>
  </w:style>
  <w:style w:type="character" w:customStyle="1" w:styleId="af0">
    <w:name w:val="本文インデント (文字)"/>
    <w:link w:val="af"/>
    <w:uiPriority w:val="99"/>
    <w:rsid w:val="006C1858"/>
    <w:rPr>
      <w:kern w:val="2"/>
      <w:sz w:val="18"/>
      <w:szCs w:val="24"/>
    </w:rPr>
  </w:style>
  <w:style w:type="character" w:customStyle="1" w:styleId="2f8">
    <w:name w:val="本文字下げ 2 (文字)"/>
    <w:link w:val="2f7"/>
    <w:uiPriority w:val="99"/>
    <w:rsid w:val="006C1858"/>
    <w:rPr>
      <w:kern w:val="2"/>
      <w:sz w:val="21"/>
      <w:szCs w:val="21"/>
    </w:rPr>
  </w:style>
  <w:style w:type="numbering" w:styleId="111111">
    <w:name w:val="Outline List 2"/>
    <w:basedOn w:val="ac"/>
    <w:rsid w:val="006C1858"/>
    <w:pPr>
      <w:numPr>
        <w:numId w:val="9"/>
      </w:numPr>
    </w:pPr>
  </w:style>
  <w:style w:type="numbering" w:styleId="1ai">
    <w:name w:val="Outline List 1"/>
    <w:basedOn w:val="ac"/>
    <w:rsid w:val="006C1858"/>
    <w:pPr>
      <w:numPr>
        <w:numId w:val="10"/>
      </w:numPr>
    </w:pPr>
  </w:style>
  <w:style w:type="paragraph" w:styleId="22">
    <w:name w:val="List Bullet 2"/>
    <w:basedOn w:val="a8"/>
    <w:uiPriority w:val="3"/>
    <w:rsid w:val="006C1858"/>
    <w:pPr>
      <w:numPr>
        <w:ilvl w:val="1"/>
        <w:numId w:val="11"/>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2">
    <w:name w:val="List Bullet 3"/>
    <w:basedOn w:val="a8"/>
    <w:uiPriority w:val="3"/>
    <w:rsid w:val="006C1858"/>
    <w:pPr>
      <w:numPr>
        <w:numId w:val="14"/>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27">
    <w:name w:val="図表2左揃え (文字)"/>
    <w:link w:val="25"/>
    <w:uiPriority w:val="5"/>
    <w:rsid w:val="006C1858"/>
    <w:rPr>
      <w:rFonts w:ascii="Arial" w:eastAsia="ＭＳ Ｐゴシック" w:hAnsi="Arial"/>
      <w:bCs/>
      <w:sz w:val="21"/>
      <w:szCs w:val="21"/>
    </w:rPr>
  </w:style>
  <w:style w:type="character" w:customStyle="1" w:styleId="afffff">
    <w:name w:val="お客様名 (文字)"/>
    <w:link w:val="afffff0"/>
    <w:uiPriority w:val="10"/>
    <w:rsid w:val="006C1858"/>
    <w:rPr>
      <w:rFonts w:ascii="Arial" w:eastAsia="ＭＳ Ｐゴシック" w:hAnsi="Arial"/>
      <w:b/>
      <w:kern w:val="2"/>
      <w:sz w:val="28"/>
      <w:szCs w:val="28"/>
    </w:rPr>
  </w:style>
  <w:style w:type="character" w:customStyle="1" w:styleId="29">
    <w:name w:val="図表2右揃え (文字)"/>
    <w:link w:val="28"/>
    <w:uiPriority w:val="5"/>
    <w:rsid w:val="006C1858"/>
    <w:rPr>
      <w:rFonts w:ascii="Arial" w:eastAsia="ＭＳ Ｐゴシック" w:hAnsi="Arial"/>
      <w:bCs/>
      <w:sz w:val="21"/>
      <w:szCs w:val="21"/>
    </w:rPr>
  </w:style>
  <w:style w:type="paragraph" w:styleId="affd">
    <w:name w:val="Title"/>
    <w:aliases w:val="表紙タイトル"/>
    <w:basedOn w:val="a8"/>
    <w:next w:val="a9"/>
    <w:link w:val="affc"/>
    <w:uiPriority w:val="9"/>
    <w:qFormat/>
    <w:rsid w:val="006C1858"/>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f4">
    <w:name w:val="表題 (文字)1"/>
    <w:rsid w:val="006C1858"/>
    <w:rPr>
      <w:rFonts w:ascii="Arial" w:eastAsia="ＭＳ ゴシック" w:hAnsi="Arial" w:cs="Times New Roman"/>
      <w:kern w:val="2"/>
      <w:sz w:val="32"/>
      <w:szCs w:val="32"/>
    </w:rPr>
  </w:style>
  <w:style w:type="paragraph" w:customStyle="1" w:styleId="afffff0">
    <w:name w:val="お客様名"/>
    <w:basedOn w:val="a8"/>
    <w:next w:val="a9"/>
    <w:link w:val="afffff"/>
    <w:uiPriority w:val="10"/>
    <w:rsid w:val="006C1858"/>
    <w:pPr>
      <w:adjustRightInd w:val="0"/>
      <w:snapToGrid w:val="0"/>
      <w:spacing w:line="288" w:lineRule="auto"/>
    </w:pPr>
    <w:rPr>
      <w:rFonts w:ascii="Arial" w:eastAsia="ＭＳ Ｐゴシック" w:hAnsi="Arial"/>
      <w:b/>
      <w:sz w:val="28"/>
      <w:szCs w:val="28"/>
    </w:rPr>
  </w:style>
  <w:style w:type="paragraph" w:customStyle="1" w:styleId="afffff1">
    <w:name w:val="本部・センター名"/>
    <w:basedOn w:val="a8"/>
    <w:next w:val="a8"/>
    <w:link w:val="afffff2"/>
    <w:uiPriority w:val="10"/>
    <w:rsid w:val="006C1858"/>
    <w:pPr>
      <w:adjustRightInd w:val="0"/>
      <w:snapToGrid w:val="0"/>
      <w:spacing w:beforeLines="50" w:before="50"/>
      <w:ind w:leftChars="30" w:left="30"/>
    </w:pPr>
    <w:rPr>
      <w:rFonts w:ascii="Arial" w:eastAsia="ＭＳ Ｐゴシック" w:hAnsi="Arial" w:cs="Arial"/>
      <w:b/>
      <w:bCs/>
      <w:color w:val="808080"/>
      <w:kern w:val="0"/>
      <w:sz w:val="22"/>
      <w:szCs w:val="22"/>
    </w:rPr>
  </w:style>
  <w:style w:type="paragraph" w:customStyle="1" w:styleId="afffff3">
    <w:name w:val="表紙サブタイトル"/>
    <w:basedOn w:val="a8"/>
    <w:next w:val="a9"/>
    <w:link w:val="afffff4"/>
    <w:uiPriority w:val="10"/>
    <w:rsid w:val="006C1858"/>
    <w:pPr>
      <w:widowControl/>
      <w:adjustRightInd w:val="0"/>
      <w:snapToGrid w:val="0"/>
      <w:spacing w:beforeLines="50" w:before="50"/>
      <w:ind w:leftChars="30" w:left="30"/>
      <w:jc w:val="left"/>
    </w:pPr>
    <w:rPr>
      <w:rFonts w:ascii="Arial" w:eastAsia="ＭＳ Ｐゴシック" w:hAnsi="Arial"/>
      <w:b/>
      <w:color w:val="333333"/>
      <w:kern w:val="0"/>
      <w:sz w:val="24"/>
      <w:szCs w:val="21"/>
    </w:rPr>
  </w:style>
  <w:style w:type="paragraph" w:customStyle="1" w:styleId="afffb">
    <w:name w:val="図表 単位"/>
    <w:basedOn w:val="a8"/>
    <w:next w:val="a9"/>
    <w:link w:val="afffa"/>
    <w:uiPriority w:val="5"/>
    <w:rsid w:val="006C1858"/>
    <w:pPr>
      <w:adjustRightInd w:val="0"/>
      <w:snapToGrid w:val="0"/>
      <w:contextualSpacing/>
      <w:jc w:val="right"/>
    </w:pPr>
    <w:rPr>
      <w:rFonts w:cs="ＭＳ 明朝"/>
      <w:kern w:val="0"/>
      <w:sz w:val="18"/>
    </w:rPr>
  </w:style>
  <w:style w:type="paragraph" w:customStyle="1" w:styleId="afffff5">
    <w:name w:val="数式"/>
    <w:basedOn w:val="a9"/>
    <w:next w:val="a9"/>
    <w:uiPriority w:val="99"/>
    <w:semiHidden/>
    <w:locked/>
    <w:rsid w:val="006C1858"/>
    <w:pPr>
      <w:adjustRightInd w:val="0"/>
      <w:snapToGrid w:val="0"/>
      <w:spacing w:line="280" w:lineRule="exact"/>
      <w:ind w:firstLineChars="100" w:firstLine="100"/>
    </w:pPr>
    <w:rPr>
      <w:kern w:val="0"/>
      <w:szCs w:val="21"/>
    </w:rPr>
  </w:style>
  <w:style w:type="paragraph" w:customStyle="1" w:styleId="26">
    <w:name w:val="図表2"/>
    <w:basedOn w:val="a8"/>
    <w:link w:val="2f9"/>
    <w:uiPriority w:val="5"/>
    <w:qFormat/>
    <w:rsid w:val="006C1858"/>
    <w:pPr>
      <w:adjustRightInd w:val="0"/>
      <w:snapToGrid w:val="0"/>
      <w:spacing w:line="240" w:lineRule="exact"/>
      <w:jc w:val="center"/>
    </w:pPr>
    <w:rPr>
      <w:rFonts w:ascii="Arial" w:eastAsia="ＭＳ Ｐゴシック" w:hAnsi="Arial"/>
      <w:bCs/>
      <w:kern w:val="0"/>
      <w:szCs w:val="21"/>
    </w:rPr>
  </w:style>
  <w:style w:type="character" w:customStyle="1" w:styleId="2f9">
    <w:name w:val="図表2 (文字)"/>
    <w:link w:val="26"/>
    <w:uiPriority w:val="5"/>
    <w:rsid w:val="006C1858"/>
    <w:rPr>
      <w:rFonts w:ascii="Arial" w:eastAsia="ＭＳ Ｐゴシック" w:hAnsi="Arial"/>
      <w:bCs/>
      <w:sz w:val="21"/>
      <w:szCs w:val="21"/>
    </w:rPr>
  </w:style>
  <w:style w:type="paragraph" w:styleId="a">
    <w:name w:val="List Number"/>
    <w:basedOn w:val="a8"/>
    <w:uiPriority w:val="4"/>
    <w:rsid w:val="006C1858"/>
    <w:pPr>
      <w:numPr>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71">
    <w:name w:val="箇条書き 7"/>
    <w:basedOn w:val="a8"/>
    <w:uiPriority w:val="3"/>
    <w:unhideWhenUsed/>
    <w:rsid w:val="006C1858"/>
    <w:pPr>
      <w:numPr>
        <w:ilvl w:val="6"/>
        <w:numId w:val="11"/>
      </w:numPr>
      <w:tabs>
        <w:tab w:val="left" w:pos="3150"/>
      </w:tabs>
      <w:adjustRightInd w:val="0"/>
      <w:snapToGrid w:val="0"/>
      <w:spacing w:beforeLines="20" w:before="20" w:afterLines="20" w:after="20" w:line="288" w:lineRule="auto"/>
      <w:ind w:leftChars="1300" w:left="1500" w:hangingChars="200" w:hanging="200"/>
      <w:contextualSpacing/>
    </w:pPr>
    <w:rPr>
      <w:kern w:val="0"/>
      <w:szCs w:val="21"/>
    </w:rPr>
  </w:style>
  <w:style w:type="paragraph" w:customStyle="1" w:styleId="81">
    <w:name w:val="箇条書き 8"/>
    <w:basedOn w:val="a8"/>
    <w:uiPriority w:val="3"/>
    <w:unhideWhenUsed/>
    <w:rsid w:val="006C1858"/>
    <w:pPr>
      <w:numPr>
        <w:ilvl w:val="7"/>
        <w:numId w:val="11"/>
      </w:numPr>
      <w:tabs>
        <w:tab w:val="left" w:pos="3570"/>
      </w:tabs>
      <w:adjustRightInd w:val="0"/>
      <w:snapToGrid w:val="0"/>
      <w:spacing w:beforeLines="20" w:before="20" w:afterLines="20" w:after="20" w:line="288" w:lineRule="auto"/>
      <w:ind w:leftChars="1500" w:left="1700" w:hangingChars="200" w:hanging="200"/>
      <w:contextualSpacing/>
    </w:pPr>
    <w:rPr>
      <w:kern w:val="0"/>
      <w:szCs w:val="21"/>
    </w:rPr>
  </w:style>
  <w:style w:type="paragraph" w:customStyle="1" w:styleId="91">
    <w:name w:val="箇条書き 9"/>
    <w:basedOn w:val="a8"/>
    <w:uiPriority w:val="3"/>
    <w:unhideWhenUsed/>
    <w:rsid w:val="006C1858"/>
    <w:pPr>
      <w:numPr>
        <w:ilvl w:val="8"/>
        <w:numId w:val="11"/>
      </w:numPr>
      <w:tabs>
        <w:tab w:val="left" w:pos="3990"/>
      </w:tabs>
      <w:adjustRightInd w:val="0"/>
      <w:snapToGrid w:val="0"/>
      <w:spacing w:beforeLines="20" w:before="20" w:afterLines="20" w:after="20" w:line="288" w:lineRule="auto"/>
      <w:ind w:leftChars="1700" w:left="1900" w:hangingChars="200" w:hanging="200"/>
      <w:contextualSpacing/>
    </w:pPr>
    <w:rPr>
      <w:kern w:val="0"/>
      <w:szCs w:val="21"/>
    </w:rPr>
  </w:style>
  <w:style w:type="paragraph" w:customStyle="1" w:styleId="6">
    <w:name w:val="段落番号 6"/>
    <w:basedOn w:val="a8"/>
    <w:uiPriority w:val="4"/>
    <w:unhideWhenUsed/>
    <w:rsid w:val="006C1858"/>
    <w:pPr>
      <w:numPr>
        <w:ilvl w:val="5"/>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customStyle="1" w:styleId="7">
    <w:name w:val="段落番号 7"/>
    <w:basedOn w:val="a8"/>
    <w:uiPriority w:val="4"/>
    <w:unhideWhenUsed/>
    <w:rsid w:val="006C1858"/>
    <w:pPr>
      <w:numPr>
        <w:ilvl w:val="6"/>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8">
    <w:name w:val="段落番号 8"/>
    <w:basedOn w:val="a8"/>
    <w:uiPriority w:val="4"/>
    <w:unhideWhenUsed/>
    <w:rsid w:val="006C1858"/>
    <w:pPr>
      <w:numPr>
        <w:ilvl w:val="7"/>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customStyle="1" w:styleId="9">
    <w:name w:val="段落番号 9"/>
    <w:basedOn w:val="a8"/>
    <w:uiPriority w:val="4"/>
    <w:unhideWhenUsed/>
    <w:rsid w:val="006C1858"/>
    <w:pPr>
      <w:numPr>
        <w:ilvl w:val="8"/>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afffff4">
    <w:name w:val="表紙サブタイトル (文字)"/>
    <w:link w:val="afffff3"/>
    <w:uiPriority w:val="10"/>
    <w:rsid w:val="006C1858"/>
    <w:rPr>
      <w:rFonts w:ascii="Arial" w:eastAsia="ＭＳ Ｐゴシック" w:hAnsi="Arial"/>
      <w:b/>
      <w:color w:val="333333"/>
      <w:sz w:val="24"/>
      <w:szCs w:val="21"/>
    </w:rPr>
  </w:style>
  <w:style w:type="character" w:customStyle="1" w:styleId="afffff2">
    <w:name w:val="本部・センター名 (文字)"/>
    <w:link w:val="afffff1"/>
    <w:uiPriority w:val="10"/>
    <w:rsid w:val="006C1858"/>
    <w:rPr>
      <w:rFonts w:ascii="Arial" w:eastAsia="ＭＳ Ｐゴシック" w:hAnsi="Arial" w:cs="Arial"/>
      <w:b/>
      <w:bCs/>
      <w:color w:val="808080"/>
      <w:sz w:val="22"/>
      <w:szCs w:val="22"/>
    </w:rPr>
  </w:style>
  <w:style w:type="paragraph" w:styleId="afffff6">
    <w:name w:val="Quote"/>
    <w:basedOn w:val="a8"/>
    <w:next w:val="a8"/>
    <w:link w:val="afffff7"/>
    <w:uiPriority w:val="99"/>
    <w:qFormat/>
    <w:rsid w:val="006C1858"/>
    <w:pPr>
      <w:adjustRightInd w:val="0"/>
      <w:snapToGrid w:val="0"/>
      <w:spacing w:beforeLines="50" w:before="50" w:afterLines="50" w:after="50" w:line="288" w:lineRule="auto"/>
      <w:ind w:leftChars="200" w:left="200" w:rightChars="200" w:right="200"/>
      <w:contextualSpacing/>
    </w:pPr>
    <w:rPr>
      <w:i/>
      <w:iCs/>
      <w:color w:val="000000"/>
      <w:kern w:val="0"/>
      <w:szCs w:val="21"/>
    </w:rPr>
  </w:style>
  <w:style w:type="character" w:customStyle="1" w:styleId="afffff7">
    <w:name w:val="引用文 (文字)"/>
    <w:link w:val="afffff6"/>
    <w:uiPriority w:val="99"/>
    <w:rsid w:val="006C1858"/>
    <w:rPr>
      <w:i/>
      <w:iCs/>
      <w:color w:val="000000"/>
      <w:sz w:val="21"/>
      <w:szCs w:val="21"/>
    </w:rPr>
  </w:style>
  <w:style w:type="paragraph" w:customStyle="1" w:styleId="afffff8">
    <w:name w:val="図・表　番号"/>
    <w:basedOn w:val="aff2"/>
    <w:link w:val="afffff9"/>
    <w:qFormat/>
    <w:rsid w:val="006C1858"/>
    <w:pPr>
      <w:keepNext w:val="0"/>
      <w:keepLines w:val="0"/>
      <w:widowControl w:val="0"/>
      <w:spacing w:beforeLines="0" w:before="0" w:afterLines="0" w:after="0"/>
      <w:contextualSpacing w:val="0"/>
    </w:pPr>
    <w:rPr>
      <w:rFonts w:ascii="ＭＳ ゴシック" w:hAnsi="ＭＳ ゴシック"/>
      <w:kern w:val="2"/>
    </w:rPr>
  </w:style>
  <w:style w:type="character" w:customStyle="1" w:styleId="afffff9">
    <w:name w:val="図・表　番号 (文字)"/>
    <w:link w:val="afffff8"/>
    <w:rsid w:val="006C1858"/>
    <w:rPr>
      <w:rFonts w:ascii="ＭＳ ゴシック" w:eastAsia="ＭＳ ゴシック" w:hAnsi="ＭＳ ゴシック"/>
      <w:bCs/>
      <w:kern w:val="2"/>
      <w:sz w:val="21"/>
      <w:szCs w:val="21"/>
    </w:rPr>
  </w:style>
  <w:style w:type="character" w:customStyle="1" w:styleId="af8">
    <w:name w:val="見出しマップ (文字)"/>
    <w:link w:val="af7"/>
    <w:semiHidden/>
    <w:rsid w:val="006C1858"/>
    <w:rPr>
      <w:rFonts w:ascii="Arial" w:eastAsia="ＭＳ ゴシック" w:hAnsi="Arial"/>
      <w:kern w:val="2"/>
      <w:sz w:val="21"/>
      <w:shd w:val="clear" w:color="auto" w:fill="000080"/>
    </w:rPr>
  </w:style>
  <w:style w:type="paragraph" w:customStyle="1" w:styleId="afffffa">
    <w:name w:val="(ｱ)（タイトル後）"/>
    <w:basedOn w:val="a8"/>
    <w:link w:val="afffffb"/>
    <w:qFormat/>
    <w:rsid w:val="006C1858"/>
    <w:pPr>
      <w:spacing w:before="120"/>
      <w:ind w:leftChars="200" w:left="660" w:hangingChars="100" w:hanging="240"/>
    </w:pPr>
    <w:rPr>
      <w:rFonts w:ascii="ＭＳ 明朝" w:hAnsi="Century"/>
      <w:sz w:val="24"/>
      <w:szCs w:val="24"/>
    </w:rPr>
  </w:style>
  <w:style w:type="character" w:customStyle="1" w:styleId="afffffb">
    <w:name w:val="(ｱ)（タイトル後） (文字)"/>
    <w:link w:val="afffffa"/>
    <w:rsid w:val="006C1858"/>
    <w:rPr>
      <w:rFonts w:ascii="ＭＳ 明朝" w:hAnsi="Century"/>
      <w:kern w:val="2"/>
      <w:sz w:val="24"/>
      <w:szCs w:val="24"/>
    </w:rPr>
  </w:style>
  <w:style w:type="character" w:customStyle="1" w:styleId="aff0">
    <w:name w:val="リスト段落 (文字)"/>
    <w:link w:val="aff"/>
    <w:uiPriority w:val="34"/>
    <w:rsid w:val="006C1858"/>
    <w:rPr>
      <w:rFonts w:ascii="Century" w:hAnsi="Century"/>
      <w:kern w:val="2"/>
      <w:sz w:val="21"/>
      <w:szCs w:val="22"/>
    </w:rPr>
  </w:style>
  <w:style w:type="character" w:customStyle="1" w:styleId="A60">
    <w:name w:val="A6"/>
    <w:uiPriority w:val="99"/>
    <w:rsid w:val="006C1858"/>
    <w:rPr>
      <w:rFonts w:cs=""/>
      <w:color w:val="000000"/>
      <w:sz w:val="20"/>
      <w:szCs w:val="20"/>
    </w:rPr>
  </w:style>
  <w:style w:type="numbering" w:customStyle="1" w:styleId="110">
    <w:name w:val="リストなし11"/>
    <w:next w:val="ac"/>
    <w:uiPriority w:val="99"/>
    <w:semiHidden/>
    <w:unhideWhenUsed/>
    <w:rsid w:val="006C1858"/>
  </w:style>
  <w:style w:type="paragraph" w:customStyle="1" w:styleId="40">
    <w:name w:val="見出し4"/>
    <w:basedOn w:val="a8"/>
    <w:next w:val="4b"/>
    <w:qFormat/>
    <w:rsid w:val="006C1858"/>
    <w:pPr>
      <w:numPr>
        <w:ilvl w:val="3"/>
        <w:numId w:val="15"/>
      </w:numPr>
      <w:tabs>
        <w:tab w:val="clear" w:pos="800"/>
        <w:tab w:val="left" w:pos="840"/>
      </w:tabs>
      <w:ind w:left="850" w:hanging="510"/>
      <w:outlineLvl w:val="3"/>
    </w:pPr>
    <w:rPr>
      <w:rFonts w:ascii="ＭＳ ゴシック" w:eastAsia="ＭＳ ゴシック" w:hAnsi="ＭＳ ゴシック" w:cs="ＭＳ ゴシック"/>
      <w:szCs w:val="21"/>
    </w:rPr>
  </w:style>
  <w:style w:type="paragraph" w:customStyle="1" w:styleId="50">
    <w:name w:val="見出し5"/>
    <w:basedOn w:val="a8"/>
    <w:next w:val="5a"/>
    <w:autoRedefine/>
    <w:rsid w:val="006C1858"/>
    <w:pPr>
      <w:numPr>
        <w:ilvl w:val="4"/>
        <w:numId w:val="15"/>
      </w:numPr>
      <w:tabs>
        <w:tab w:val="clear" w:pos="2551"/>
        <w:tab w:val="left" w:pos="840"/>
      </w:tabs>
      <w:ind w:left="851" w:hanging="397"/>
      <w:outlineLvl w:val="4"/>
    </w:pPr>
    <w:rPr>
      <w:rFonts w:ascii="ＭＳ 明朝" w:hAnsi="ＭＳ 明朝" w:cs="ＭＳ 明朝"/>
      <w:szCs w:val="21"/>
    </w:rPr>
  </w:style>
  <w:style w:type="paragraph" w:customStyle="1" w:styleId="60">
    <w:name w:val="見出し6"/>
    <w:basedOn w:val="a8"/>
    <w:next w:val="67"/>
    <w:rsid w:val="006C1858"/>
    <w:pPr>
      <w:numPr>
        <w:ilvl w:val="5"/>
        <w:numId w:val="15"/>
      </w:numPr>
      <w:tabs>
        <w:tab w:val="clear" w:pos="3260"/>
        <w:tab w:val="left" w:pos="945"/>
      </w:tabs>
      <w:ind w:left="964" w:hanging="397"/>
      <w:outlineLvl w:val="5"/>
    </w:pPr>
    <w:rPr>
      <w:rFonts w:ascii="ＭＳ 明朝" w:hAnsi="ＭＳ 明朝" w:cs="ＭＳ 明朝"/>
      <w:szCs w:val="21"/>
    </w:rPr>
  </w:style>
  <w:style w:type="paragraph" w:customStyle="1" w:styleId="10">
    <w:name w:val="見出し1（章）"/>
    <w:basedOn w:val="a8"/>
    <w:next w:val="1f5"/>
    <w:qFormat/>
    <w:rsid w:val="006C1858"/>
    <w:pPr>
      <w:numPr>
        <w:numId w:val="15"/>
      </w:numPr>
      <w:tabs>
        <w:tab w:val="left" w:pos="425"/>
      </w:tabs>
      <w:outlineLvl w:val="0"/>
    </w:pPr>
    <w:rPr>
      <w:rFonts w:ascii="ＭＳ ゴシック" w:eastAsia="ＭＳ ゴシック" w:hAnsi="ＭＳ ゴシック"/>
      <w:sz w:val="24"/>
      <w:szCs w:val="24"/>
    </w:rPr>
  </w:style>
  <w:style w:type="paragraph" w:customStyle="1" w:styleId="20">
    <w:name w:val="見出し2（節）"/>
    <w:basedOn w:val="a8"/>
    <w:next w:val="2fa"/>
    <w:qFormat/>
    <w:rsid w:val="006C1858"/>
    <w:pPr>
      <w:numPr>
        <w:ilvl w:val="1"/>
        <w:numId w:val="15"/>
      </w:numPr>
      <w:tabs>
        <w:tab w:val="clear" w:pos="794"/>
        <w:tab w:val="left" w:pos="735"/>
      </w:tabs>
      <w:ind w:left="720" w:hanging="607"/>
      <w:jc w:val="left"/>
      <w:outlineLvl w:val="1"/>
    </w:pPr>
    <w:rPr>
      <w:rFonts w:ascii="ＭＳ ゴシック" w:eastAsia="ＭＳ ゴシック" w:hAnsi="Century"/>
      <w:sz w:val="22"/>
      <w:szCs w:val="21"/>
    </w:rPr>
  </w:style>
  <w:style w:type="paragraph" w:customStyle="1" w:styleId="30">
    <w:name w:val="見出し3（項）"/>
    <w:basedOn w:val="a8"/>
    <w:next w:val="3f0"/>
    <w:qFormat/>
    <w:rsid w:val="006C1858"/>
    <w:pPr>
      <w:numPr>
        <w:ilvl w:val="2"/>
        <w:numId w:val="15"/>
      </w:numPr>
      <w:jc w:val="left"/>
      <w:outlineLvl w:val="2"/>
    </w:pPr>
    <w:rPr>
      <w:rFonts w:ascii="ＭＳ ゴシック" w:eastAsia="ＭＳ ゴシック" w:hAnsi="Century"/>
      <w:szCs w:val="21"/>
    </w:rPr>
  </w:style>
  <w:style w:type="paragraph" w:customStyle="1" w:styleId="1f5">
    <w:name w:val="見出し1本文"/>
    <w:basedOn w:val="a8"/>
    <w:rsid w:val="006C1858"/>
    <w:pPr>
      <w:ind w:firstLineChars="100" w:firstLine="210"/>
    </w:pPr>
    <w:rPr>
      <w:rFonts w:ascii="ＭＳ 明朝" w:hAnsi="Century" w:cs="ＭＳ 明朝"/>
    </w:rPr>
  </w:style>
  <w:style w:type="paragraph" w:customStyle="1" w:styleId="2fa">
    <w:name w:val="見出し2本文"/>
    <w:basedOn w:val="a8"/>
    <w:qFormat/>
    <w:rsid w:val="006C1858"/>
    <w:pPr>
      <w:ind w:left="113" w:firstLineChars="100" w:firstLine="210"/>
    </w:pPr>
    <w:rPr>
      <w:rFonts w:ascii="Century" w:hAnsi="Century"/>
      <w:szCs w:val="24"/>
    </w:rPr>
  </w:style>
  <w:style w:type="paragraph" w:customStyle="1" w:styleId="3f0">
    <w:name w:val="見出し3本文"/>
    <w:basedOn w:val="2fa"/>
    <w:rsid w:val="006C1858"/>
    <w:pPr>
      <w:ind w:left="227"/>
    </w:pPr>
  </w:style>
  <w:style w:type="paragraph" w:customStyle="1" w:styleId="4b">
    <w:name w:val="見出し4本文"/>
    <w:basedOn w:val="a8"/>
    <w:link w:val="4c"/>
    <w:qFormat/>
    <w:rsid w:val="006C1858"/>
    <w:pPr>
      <w:ind w:left="340" w:firstLineChars="100" w:firstLine="210"/>
    </w:pPr>
    <w:rPr>
      <w:rFonts w:ascii="Century" w:hAnsi="Century"/>
      <w:szCs w:val="24"/>
    </w:rPr>
  </w:style>
  <w:style w:type="paragraph" w:customStyle="1" w:styleId="5a">
    <w:name w:val="見出し5本文"/>
    <w:basedOn w:val="4b"/>
    <w:rsid w:val="006C1858"/>
    <w:pPr>
      <w:ind w:left="454"/>
    </w:pPr>
  </w:style>
  <w:style w:type="paragraph" w:customStyle="1" w:styleId="67">
    <w:name w:val="見出し6本文"/>
    <w:basedOn w:val="4b"/>
    <w:rsid w:val="006C1858"/>
    <w:pPr>
      <w:ind w:left="567" w:firstLine="100"/>
    </w:pPr>
  </w:style>
  <w:style w:type="paragraph" w:customStyle="1" w:styleId="a5">
    <w:name w:val="表番号"/>
    <w:basedOn w:val="a8"/>
    <w:rsid w:val="006C1858"/>
    <w:pPr>
      <w:numPr>
        <w:numId w:val="17"/>
      </w:numPr>
      <w:adjustRightInd w:val="0"/>
      <w:jc w:val="center"/>
    </w:pPr>
    <w:rPr>
      <w:rFonts w:ascii="ＭＳ ゴシック" w:eastAsia="ＭＳ ゴシック" w:hAnsi="ＭＳ ゴシック" w:cs="ＭＳ ゴシック"/>
      <w:sz w:val="18"/>
      <w:szCs w:val="18"/>
    </w:rPr>
  </w:style>
  <w:style w:type="paragraph" w:customStyle="1" w:styleId="a7">
    <w:name w:val="図番号"/>
    <w:basedOn w:val="a8"/>
    <w:rsid w:val="006C1858"/>
    <w:pPr>
      <w:numPr>
        <w:ilvl w:val="2"/>
        <w:numId w:val="16"/>
      </w:numPr>
      <w:adjustRightInd w:val="0"/>
      <w:jc w:val="center"/>
    </w:pPr>
    <w:rPr>
      <w:rFonts w:ascii="ＭＳ ゴシック" w:eastAsia="ＭＳ ゴシック" w:hAnsi="ＭＳ ゴシック" w:cs="ＭＳ ゴシック"/>
      <w:sz w:val="18"/>
      <w:szCs w:val="18"/>
    </w:rPr>
  </w:style>
  <w:style w:type="table" w:customStyle="1" w:styleId="111">
    <w:name w:val="表 (格子)11"/>
    <w:basedOn w:val="ab"/>
    <w:next w:val="ae"/>
    <w:uiPriority w:val="59"/>
    <w:rsid w:val="006C185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A見出し３の本文"/>
    <w:basedOn w:val="a8"/>
    <w:link w:val="Afffffd"/>
    <w:rsid w:val="006C1858"/>
    <w:pPr>
      <w:ind w:left="227"/>
    </w:pPr>
    <w:rPr>
      <w:rFonts w:ascii="ＭＳ 明朝" w:hAnsi="Century"/>
    </w:rPr>
  </w:style>
  <w:style w:type="paragraph" w:customStyle="1" w:styleId="Afffffe">
    <w:name w:val="A見出し５の本文"/>
    <w:basedOn w:val="a8"/>
    <w:rsid w:val="006C1858"/>
    <w:pPr>
      <w:ind w:left="454"/>
    </w:pPr>
    <w:rPr>
      <w:rFonts w:ascii="ＭＳ 明朝" w:hAnsi="Century"/>
    </w:rPr>
  </w:style>
  <w:style w:type="character" w:customStyle="1" w:styleId="4c">
    <w:name w:val="見出し4本文 (文字)"/>
    <w:link w:val="4b"/>
    <w:rsid w:val="006C1858"/>
    <w:rPr>
      <w:rFonts w:ascii="Century" w:hAnsi="Century"/>
      <w:kern w:val="2"/>
      <w:sz w:val="21"/>
      <w:szCs w:val="24"/>
    </w:rPr>
  </w:style>
  <w:style w:type="paragraph" w:customStyle="1" w:styleId="Affffff">
    <w:name w:val="A見出し４の本文"/>
    <w:basedOn w:val="a8"/>
    <w:link w:val="Affffff0"/>
    <w:rsid w:val="006C1858"/>
    <w:pPr>
      <w:ind w:left="340"/>
    </w:pPr>
    <w:rPr>
      <w:rFonts w:ascii="ＭＳ 明朝" w:hAnsi="Century"/>
    </w:rPr>
  </w:style>
  <w:style w:type="character" w:customStyle="1" w:styleId="Affffff0">
    <w:name w:val="A見出し４の本文 (文字)"/>
    <w:link w:val="Affffff"/>
    <w:rsid w:val="006C1858"/>
    <w:rPr>
      <w:rFonts w:ascii="ＭＳ 明朝" w:hAnsi="Century"/>
      <w:kern w:val="2"/>
      <w:sz w:val="21"/>
    </w:rPr>
  </w:style>
  <w:style w:type="paragraph" w:customStyle="1" w:styleId="A0">
    <w:name w:val="A見出し１"/>
    <w:basedOn w:val="a8"/>
    <w:rsid w:val="006C1858"/>
    <w:pPr>
      <w:numPr>
        <w:numId w:val="18"/>
      </w:numPr>
      <w:jc w:val="left"/>
      <w:outlineLvl w:val="0"/>
    </w:pPr>
    <w:rPr>
      <w:rFonts w:ascii="ＭＳ ゴシック" w:eastAsia="ＭＳ ゴシック" w:hAnsi="Century"/>
      <w:sz w:val="24"/>
    </w:rPr>
  </w:style>
  <w:style w:type="paragraph" w:customStyle="1" w:styleId="A2">
    <w:name w:val="A見出し３"/>
    <w:basedOn w:val="a8"/>
    <w:rsid w:val="006C1858"/>
    <w:pPr>
      <w:numPr>
        <w:ilvl w:val="2"/>
        <w:numId w:val="18"/>
      </w:numPr>
      <w:adjustRightInd w:val="0"/>
      <w:jc w:val="left"/>
      <w:outlineLvl w:val="2"/>
    </w:pPr>
    <w:rPr>
      <w:rFonts w:ascii="ＭＳ ゴシック" w:eastAsia="ＭＳ ゴシック" w:hAnsi="Century"/>
      <w:kern w:val="0"/>
    </w:rPr>
  </w:style>
  <w:style w:type="paragraph" w:customStyle="1" w:styleId="A1">
    <w:name w:val="A見出し２"/>
    <w:basedOn w:val="a8"/>
    <w:rsid w:val="006C1858"/>
    <w:pPr>
      <w:numPr>
        <w:ilvl w:val="1"/>
        <w:numId w:val="18"/>
      </w:numPr>
      <w:adjustRightInd w:val="0"/>
      <w:jc w:val="left"/>
      <w:outlineLvl w:val="1"/>
    </w:pPr>
    <w:rPr>
      <w:rFonts w:ascii="ＭＳ ゴシック" w:eastAsia="ＭＳ ゴシック" w:hAnsi="Century"/>
      <w:kern w:val="0"/>
      <w:sz w:val="22"/>
    </w:rPr>
  </w:style>
  <w:style w:type="paragraph" w:customStyle="1" w:styleId="A3">
    <w:name w:val="A見出し４"/>
    <w:basedOn w:val="a8"/>
    <w:rsid w:val="006C1858"/>
    <w:pPr>
      <w:numPr>
        <w:ilvl w:val="3"/>
        <w:numId w:val="18"/>
      </w:numPr>
      <w:adjustRightInd w:val="0"/>
      <w:jc w:val="left"/>
      <w:outlineLvl w:val="3"/>
    </w:pPr>
    <w:rPr>
      <w:rFonts w:ascii="ＭＳ ゴシック" w:eastAsia="ＭＳ ゴシック" w:hAnsi="Century"/>
      <w:kern w:val="0"/>
    </w:rPr>
  </w:style>
  <w:style w:type="paragraph" w:customStyle="1" w:styleId="A4">
    <w:name w:val="A見出し５"/>
    <w:basedOn w:val="a8"/>
    <w:rsid w:val="006C1858"/>
    <w:pPr>
      <w:numPr>
        <w:ilvl w:val="4"/>
        <w:numId w:val="18"/>
      </w:numPr>
      <w:tabs>
        <w:tab w:val="left" w:pos="550"/>
      </w:tabs>
      <w:topLinePunct/>
      <w:outlineLvl w:val="4"/>
    </w:pPr>
    <w:rPr>
      <w:rFonts w:ascii="ＭＳ ゴシック" w:eastAsia="ＭＳ ゴシック" w:hAnsi="Century"/>
    </w:rPr>
  </w:style>
  <w:style w:type="character" w:customStyle="1" w:styleId="Afffffd">
    <w:name w:val="A見出し３の本文 (文字)"/>
    <w:link w:val="Afffffc"/>
    <w:rsid w:val="006C1858"/>
    <w:rPr>
      <w:rFonts w:ascii="ＭＳ 明朝" w:hAnsi="Century"/>
      <w:kern w:val="2"/>
      <w:sz w:val="21"/>
    </w:rPr>
  </w:style>
  <w:style w:type="character" w:customStyle="1" w:styleId="affffff1">
    <w:name w:val="書式なし (文字)"/>
    <w:link w:val="affffff2"/>
    <w:uiPriority w:val="99"/>
    <w:locked/>
    <w:rsid w:val="006C1858"/>
    <w:rPr>
      <w:rFonts w:ascii="ＭＳ ゴシック" w:eastAsia="ＭＳ ゴシック" w:hAnsi="Courier New"/>
    </w:rPr>
  </w:style>
  <w:style w:type="paragraph" w:styleId="affffff2">
    <w:name w:val="Plain Text"/>
    <w:basedOn w:val="a8"/>
    <w:link w:val="affffff1"/>
    <w:uiPriority w:val="99"/>
    <w:rsid w:val="006C1858"/>
    <w:pPr>
      <w:jc w:val="left"/>
    </w:pPr>
    <w:rPr>
      <w:rFonts w:ascii="ＭＳ ゴシック" w:eastAsia="ＭＳ ゴシック" w:hAnsi="Courier New"/>
      <w:kern w:val="0"/>
      <w:sz w:val="20"/>
    </w:rPr>
  </w:style>
  <w:style w:type="character" w:customStyle="1" w:styleId="1f6">
    <w:name w:val="書式なし (文字)1"/>
    <w:rsid w:val="006C1858"/>
    <w:rPr>
      <w:rFonts w:ascii="ＭＳ 明朝" w:hAnsi="Courier New" w:cs="Courier New"/>
      <w:kern w:val="2"/>
      <w:sz w:val="21"/>
      <w:szCs w:val="21"/>
    </w:rPr>
  </w:style>
  <w:style w:type="paragraph" w:customStyle="1" w:styleId="1">
    <w:name w:val="表1"/>
    <w:basedOn w:val="a8"/>
    <w:rsid w:val="006C1858"/>
    <w:pPr>
      <w:numPr>
        <w:numId w:val="19"/>
      </w:numPr>
      <w:jc w:val="center"/>
    </w:pPr>
    <w:rPr>
      <w:rFonts w:ascii="ＭＳ ゴシック" w:eastAsia="ＭＳ ゴシック" w:hAnsi="ＭＳ ゴシック" w:cs="ＭＳ 明朝"/>
      <w:szCs w:val="21"/>
    </w:rPr>
  </w:style>
  <w:style w:type="paragraph" w:customStyle="1" w:styleId="Affffff3">
    <w:name w:val="A見出し２の本文"/>
    <w:basedOn w:val="a8"/>
    <w:rsid w:val="006C1858"/>
    <w:pPr>
      <w:ind w:left="113"/>
      <w:outlineLvl w:val="0"/>
    </w:pPr>
    <w:rPr>
      <w:rFonts w:ascii="ＭＳ 明朝" w:hAnsi="Century"/>
    </w:rPr>
  </w:style>
  <w:style w:type="paragraph" w:customStyle="1" w:styleId="1f7">
    <w:name w:val="目次の見出し1"/>
    <w:basedOn w:val="11"/>
    <w:next w:val="a8"/>
    <w:uiPriority w:val="39"/>
    <w:unhideWhenUsed/>
    <w:qFormat/>
    <w:rsid w:val="006C1858"/>
    <w:pPr>
      <w:keepLines/>
      <w:pageBreakBefore w:val="0"/>
      <w:widowControl/>
      <w:numPr>
        <w:numId w:val="0"/>
      </w:numPr>
      <w:adjustRightInd/>
      <w:snapToGrid/>
      <w:spacing w:beforeLines="0" w:before="480" w:afterLines="0" w:after="0" w:line="276" w:lineRule="auto"/>
      <w:jc w:val="left"/>
      <w:outlineLvl w:val="9"/>
    </w:pPr>
    <w:rPr>
      <w:b/>
      <w:bCs/>
      <w:color w:val="365F91"/>
      <w:sz w:val="28"/>
      <w:szCs w:val="28"/>
      <w:lang w:val="en-US" w:eastAsia="ja-JP"/>
    </w:rPr>
  </w:style>
  <w:style w:type="character" w:customStyle="1" w:styleId="affffff4">
    <w:name w:val="【考え方】【検討手法】タイトル (文字)"/>
    <w:link w:val="affffff5"/>
    <w:locked/>
    <w:rsid w:val="006C1858"/>
    <w:rPr>
      <w:rFonts w:ascii="ＭＳ ゴシック" w:eastAsia="ＭＳ ゴシック" w:hAnsi="ＭＳ ゴシック"/>
      <w:sz w:val="24"/>
      <w:szCs w:val="24"/>
    </w:rPr>
  </w:style>
  <w:style w:type="paragraph" w:customStyle="1" w:styleId="affffff5">
    <w:name w:val="【考え方】【検討手法】タイトル"/>
    <w:basedOn w:val="a8"/>
    <w:link w:val="affffff4"/>
    <w:qFormat/>
    <w:rsid w:val="006C1858"/>
    <w:rPr>
      <w:rFonts w:ascii="ＭＳ ゴシック" w:eastAsia="ＭＳ ゴシック" w:hAnsi="ＭＳ ゴシック"/>
      <w:kern w:val="0"/>
      <w:sz w:val="24"/>
      <w:szCs w:val="24"/>
    </w:rPr>
  </w:style>
  <w:style w:type="character" w:customStyle="1" w:styleId="style631">
    <w:name w:val="style631"/>
    <w:rsid w:val="006C1858"/>
    <w:rPr>
      <w:color w:val="FFFFFF"/>
    </w:rPr>
  </w:style>
  <w:style w:type="paragraph" w:customStyle="1" w:styleId="Default">
    <w:name w:val="Default"/>
    <w:rsid w:val="006C1858"/>
    <w:pPr>
      <w:widowControl w:val="0"/>
      <w:autoSpaceDE w:val="0"/>
      <w:autoSpaceDN w:val="0"/>
      <w:adjustRightInd w:val="0"/>
    </w:pPr>
    <w:rPr>
      <w:rFonts w:ascii="ＭＳ ゴシック" w:eastAsia="ＭＳ ゴシック" w:hAnsi="Century" w:cs="ＭＳ ゴシック"/>
      <w:color w:val="000000"/>
      <w:sz w:val="24"/>
      <w:szCs w:val="24"/>
    </w:rPr>
  </w:style>
  <w:style w:type="character" w:customStyle="1" w:styleId="1f8">
    <w:name w:val="未解決のメンション1"/>
    <w:uiPriority w:val="99"/>
    <w:semiHidden/>
    <w:unhideWhenUsed/>
    <w:rsid w:val="006C1858"/>
    <w:rPr>
      <w:color w:val="808080"/>
      <w:shd w:val="clear" w:color="auto" w:fill="E6E6E6"/>
    </w:rPr>
  </w:style>
  <w:style w:type="character" w:styleId="affffff6">
    <w:name w:val="Placeholder Text"/>
    <w:uiPriority w:val="99"/>
    <w:semiHidden/>
    <w:rsid w:val="006C1858"/>
    <w:rPr>
      <w:color w:val="808080"/>
    </w:rPr>
  </w:style>
  <w:style w:type="character" w:customStyle="1" w:styleId="2fb">
    <w:name w:val="未解決のメンション2"/>
    <w:uiPriority w:val="99"/>
    <w:semiHidden/>
    <w:unhideWhenUsed/>
    <w:rsid w:val="006C1858"/>
    <w:rPr>
      <w:color w:val="808080"/>
      <w:shd w:val="clear" w:color="auto" w:fill="E6E6E6"/>
    </w:rPr>
  </w:style>
  <w:style w:type="table" w:customStyle="1" w:styleId="TableNormal">
    <w:name w:val="Table Normal"/>
    <w:uiPriority w:val="2"/>
    <w:semiHidden/>
    <w:unhideWhenUsed/>
    <w:qFormat/>
    <w:rsid w:val="006C1858"/>
    <w:pPr>
      <w:widowControl w:val="0"/>
      <w:autoSpaceDE w:val="0"/>
      <w:autoSpaceDN w:val="0"/>
    </w:pPr>
    <w:rPr>
      <w:rFonts w:ascii="Century" w:hAnsi="Century"/>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6C1858"/>
    <w:pPr>
      <w:autoSpaceDE w:val="0"/>
      <w:autoSpaceDN w:val="0"/>
      <w:ind w:left="766"/>
      <w:jc w:val="left"/>
    </w:pPr>
    <w:rPr>
      <w:rFonts w:ascii="ＭＳ 明朝" w:hAnsi="ＭＳ 明朝" w:cs="ＭＳ 明朝"/>
      <w:kern w:val="0"/>
      <w:sz w:val="22"/>
      <w:szCs w:val="22"/>
      <w:lang w:val="ja-JP" w:bidi="ja-JP"/>
    </w:rPr>
  </w:style>
  <w:style w:type="character" w:customStyle="1" w:styleId="UnresolvedMention">
    <w:name w:val="Unresolved Mention"/>
    <w:uiPriority w:val="99"/>
    <w:semiHidden/>
    <w:unhideWhenUsed/>
    <w:rsid w:val="006C1858"/>
    <w:rPr>
      <w:color w:val="808080"/>
      <w:shd w:val="clear" w:color="auto" w:fill="E6E6E6"/>
    </w:rPr>
  </w:style>
  <w:style w:type="table" w:customStyle="1" w:styleId="2fc">
    <w:name w:val="表 (格子)2"/>
    <w:basedOn w:val="ab"/>
    <w:next w:val="ae"/>
    <w:uiPriority w:val="59"/>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b"/>
    <w:next w:val="ae"/>
    <w:uiPriority w:val="59"/>
    <w:rsid w:val="00812145"/>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表 (格子)4"/>
    <w:basedOn w:val="ab"/>
    <w:next w:val="ae"/>
    <w:uiPriority w:val="59"/>
    <w:rsid w:val="00B047F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表 (格子)5"/>
    <w:basedOn w:val="ab"/>
    <w:next w:val="ae"/>
    <w:uiPriority w:val="59"/>
    <w:rsid w:val="00B047F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
    <w:basedOn w:val="ab"/>
    <w:next w:val="ae"/>
    <w:uiPriority w:val="59"/>
    <w:rsid w:val="00745F7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表 (青) 14 (文字)"/>
    <w:link w:val="141"/>
    <w:uiPriority w:val="99"/>
    <w:rsid w:val="00180974"/>
    <w:rPr>
      <w:i/>
      <w:iCs/>
      <w:color w:val="000000"/>
      <w:sz w:val="21"/>
      <w:szCs w:val="21"/>
    </w:rPr>
  </w:style>
  <w:style w:type="character" w:customStyle="1" w:styleId="130">
    <w:name w:val="表 (青) 13 (文字)"/>
    <w:link w:val="131"/>
    <w:uiPriority w:val="34"/>
    <w:rsid w:val="00180974"/>
    <w:rPr>
      <w:rFonts w:ascii="Century" w:hAnsi="Century"/>
      <w:kern w:val="2"/>
      <w:sz w:val="21"/>
      <w:szCs w:val="22"/>
    </w:rPr>
  </w:style>
  <w:style w:type="table" w:styleId="141">
    <w:name w:val="Colorful Grid Accent 1"/>
    <w:basedOn w:val="ab"/>
    <w:link w:val="140"/>
    <w:uiPriority w:val="99"/>
    <w:rsid w:val="00180974"/>
    <w:rPr>
      <w:i/>
      <w:iCs/>
      <w:color w:val="000000"/>
      <w:sz w:val="21"/>
      <w:szCs w:val="21"/>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131">
    <w:name w:val="Colorful List Accent 1"/>
    <w:basedOn w:val="ab"/>
    <w:link w:val="130"/>
    <w:uiPriority w:val="34"/>
    <w:rsid w:val="00180974"/>
    <w:rPr>
      <w:rFonts w:ascii="Century" w:hAnsi="Century"/>
      <w:kern w:val="2"/>
      <w:sz w:val="21"/>
      <w:szCs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1022703794">
      <w:bodyDiv w:val="1"/>
      <w:marLeft w:val="0"/>
      <w:marRight w:val="0"/>
      <w:marTop w:val="0"/>
      <w:marBottom w:val="0"/>
      <w:divBdr>
        <w:top w:val="none" w:sz="0" w:space="0" w:color="auto"/>
        <w:left w:val="none" w:sz="0" w:space="0" w:color="auto"/>
        <w:bottom w:val="none" w:sz="0" w:space="0" w:color="auto"/>
        <w:right w:val="none" w:sz="0" w:space="0" w:color="auto"/>
      </w:divBdr>
      <w:divsChild>
        <w:div w:id="752968425">
          <w:marLeft w:val="300"/>
          <w:marRight w:val="300"/>
          <w:marTop w:val="0"/>
          <w:marBottom w:val="0"/>
          <w:divBdr>
            <w:top w:val="none" w:sz="0" w:space="0" w:color="auto"/>
            <w:left w:val="none" w:sz="0" w:space="0" w:color="auto"/>
            <w:bottom w:val="none" w:sz="0" w:space="0" w:color="auto"/>
            <w:right w:val="none" w:sz="0" w:space="0" w:color="auto"/>
          </w:divBdr>
          <w:divsChild>
            <w:div w:id="4004915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A77E1-AA6D-49D6-87EC-DD0BC10D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7317</Words>
  <Characters>392</Characters>
  <Application>Microsoft Office Word</Application>
  <DocSecurity>0</DocSecurity>
  <Lines>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2022-12-22T06:12:00Z</dcterms:created>
  <dcterms:modified xsi:type="dcterms:W3CDTF">2022-12-22T06:31:00Z</dcterms:modified>
</cp:coreProperties>
</file>