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DAF9" w14:textId="66E06251" w:rsidR="00400543" w:rsidRDefault="00343DB3" w:rsidP="005E3F08">
      <w:pPr>
        <w:pStyle w:val="2"/>
      </w:pPr>
      <w:bookmarkStart w:id="0" w:name="_Toc536715110"/>
      <w:bookmarkStart w:id="1" w:name="_GoBack"/>
      <w:bookmarkEnd w:id="1"/>
      <w:r w:rsidRPr="00343DB3">
        <w:rPr>
          <w:rFonts w:hint="eastAsia"/>
        </w:rPr>
        <w:t>3-4.</w:t>
      </w:r>
      <w:r w:rsidR="00CB42B4">
        <w:rPr>
          <w:rFonts w:hint="eastAsia"/>
        </w:rPr>
        <w:t>大阪市域における帯水層蓄熱利用システムの適用性</w:t>
      </w:r>
      <w:bookmarkEnd w:id="0"/>
    </w:p>
    <w:p w14:paraId="171B9782" w14:textId="36D57B24" w:rsidR="00757813" w:rsidRPr="00B359CD" w:rsidRDefault="00F50F0F" w:rsidP="00F50F0F">
      <w:pPr>
        <w:ind w:leftChars="100" w:left="420" w:hangingChars="100" w:hanging="210"/>
        <w:rPr>
          <w:rFonts w:cs="Times New Roman"/>
        </w:rPr>
      </w:pPr>
      <w:r w:rsidRPr="00B359CD">
        <w:rPr>
          <w:rFonts w:cs="Times New Roman"/>
        </w:rPr>
        <w:t>・</w:t>
      </w:r>
      <w:r w:rsidR="00757813" w:rsidRPr="00B359CD">
        <w:rPr>
          <w:rFonts w:cs="Times New Roman"/>
        </w:rPr>
        <w:t>帯水層蓄熱利用システムは、</w:t>
      </w:r>
      <w:r w:rsidR="005607FE">
        <w:rPr>
          <w:rFonts w:cs="Times New Roman" w:hint="eastAsia"/>
        </w:rPr>
        <w:t>汲み上げた地下水を</w:t>
      </w:r>
      <w:r w:rsidR="00757813" w:rsidRPr="00B359CD">
        <w:rPr>
          <w:rFonts w:cs="Times New Roman"/>
        </w:rPr>
        <w:t>全量還水</w:t>
      </w:r>
      <w:r w:rsidR="005607FE">
        <w:rPr>
          <w:rFonts w:cs="Times New Roman" w:hint="eastAsia"/>
        </w:rPr>
        <w:t>する</w:t>
      </w:r>
      <w:r w:rsidR="00757813" w:rsidRPr="00B359CD">
        <w:rPr>
          <w:rFonts w:cs="Times New Roman"/>
        </w:rPr>
        <w:t>ことによって、地盤沈下の原因となる地下水位低下を最小限に留め</w:t>
      </w:r>
      <w:r w:rsidR="003F2258" w:rsidRPr="00B359CD">
        <w:rPr>
          <w:rFonts w:cs="Times New Roman"/>
        </w:rPr>
        <w:t>る</w:t>
      </w:r>
      <w:r w:rsidR="00757813" w:rsidRPr="00B359CD">
        <w:rPr>
          <w:rFonts w:cs="Times New Roman"/>
        </w:rPr>
        <w:t>地盤沈下へ配慮した地下水利用システムである。</w:t>
      </w:r>
    </w:p>
    <w:p w14:paraId="18901E89" w14:textId="78AD06C6" w:rsidR="00757813" w:rsidRDefault="00F50F0F" w:rsidP="00F50F0F">
      <w:pPr>
        <w:ind w:leftChars="100" w:left="420" w:hangingChars="100" w:hanging="210"/>
        <w:rPr>
          <w:rFonts w:cs="Times New Roman"/>
        </w:rPr>
      </w:pPr>
      <w:r w:rsidRPr="00B359CD">
        <w:rPr>
          <w:rFonts w:cs="Times New Roman"/>
        </w:rPr>
        <w:t>・</w:t>
      </w:r>
      <w:r w:rsidR="005607FE">
        <w:rPr>
          <w:rFonts w:cs="Times New Roman" w:hint="eastAsia"/>
        </w:rPr>
        <w:t>大阪市内（</w:t>
      </w:r>
      <w:r w:rsidR="00757813" w:rsidRPr="00B359CD">
        <w:rPr>
          <w:rFonts w:cs="Times New Roman"/>
        </w:rPr>
        <w:t>うめきた地区</w:t>
      </w:r>
      <w:r w:rsidR="005607FE">
        <w:rPr>
          <w:rFonts w:cs="Times New Roman" w:hint="eastAsia"/>
        </w:rPr>
        <w:t>）</w:t>
      </w:r>
      <w:r w:rsidR="00757813" w:rsidRPr="00B359CD">
        <w:rPr>
          <w:rFonts w:cs="Times New Roman"/>
        </w:rPr>
        <w:t>で</w:t>
      </w:r>
      <w:r w:rsidR="002462BF" w:rsidRPr="00B359CD">
        <w:rPr>
          <w:rFonts w:cs="Times New Roman"/>
        </w:rPr>
        <w:t>実施した</w:t>
      </w:r>
      <w:r w:rsidR="00757813" w:rsidRPr="00B359CD">
        <w:rPr>
          <w:rFonts w:cs="Times New Roman"/>
        </w:rPr>
        <w:t>実証</w:t>
      </w:r>
      <w:r w:rsidR="005607FE">
        <w:rPr>
          <w:rFonts w:cs="Times New Roman" w:hint="eastAsia"/>
        </w:rPr>
        <w:t>実験</w:t>
      </w:r>
      <w:r w:rsidR="00757813" w:rsidRPr="00B359CD">
        <w:rPr>
          <w:rFonts w:cs="Times New Roman"/>
        </w:rPr>
        <w:t>では、</w:t>
      </w:r>
      <w:r w:rsidR="00757813" w:rsidRPr="00B359CD">
        <w:rPr>
          <w:rFonts w:cs="Times New Roman"/>
        </w:rPr>
        <w:t>100</w:t>
      </w:r>
      <w:r w:rsidR="00FE146D" w:rsidRPr="00B359CD">
        <w:rPr>
          <w:rFonts w:cs="Times New Roman"/>
        </w:rPr>
        <w:t xml:space="preserve"> </w:t>
      </w:r>
      <w:r w:rsidR="00757813" w:rsidRPr="00B359CD">
        <w:rPr>
          <w:rFonts w:cs="Times New Roman"/>
        </w:rPr>
        <w:t>m</w:t>
      </w:r>
      <w:r w:rsidR="00757813" w:rsidRPr="00B359CD">
        <w:rPr>
          <w:rFonts w:cs="Times New Roman"/>
          <w:vertAlign w:val="superscript"/>
        </w:rPr>
        <w:t>3</w:t>
      </w:r>
      <w:r w:rsidR="00757813" w:rsidRPr="00B359CD">
        <w:rPr>
          <w:rFonts w:cs="Times New Roman"/>
        </w:rPr>
        <w:t>/h</w:t>
      </w:r>
      <w:r w:rsidR="005607FE">
        <w:rPr>
          <w:rFonts w:cs="Times New Roman" w:hint="eastAsia"/>
        </w:rPr>
        <w:t>の揚水</w:t>
      </w:r>
      <w:r w:rsidR="00A16592">
        <w:rPr>
          <w:rFonts w:cs="Times New Roman" w:hint="eastAsia"/>
        </w:rPr>
        <w:t>・</w:t>
      </w:r>
      <w:r w:rsidR="005607FE">
        <w:rPr>
          <w:rFonts w:cs="Times New Roman" w:hint="eastAsia"/>
        </w:rPr>
        <w:t>還水の連続運転等</w:t>
      </w:r>
      <w:r w:rsidR="003F2258" w:rsidRPr="00B359CD">
        <w:rPr>
          <w:rFonts w:cs="Times New Roman"/>
        </w:rPr>
        <w:t>を行い</w:t>
      </w:r>
      <w:r w:rsidR="00757813" w:rsidRPr="00B359CD">
        <w:rPr>
          <w:rFonts w:cs="Times New Roman"/>
        </w:rPr>
        <w:t>、</w:t>
      </w:r>
      <w:r w:rsidR="003B5C7D">
        <w:rPr>
          <w:rFonts w:cs="Times New Roman" w:hint="eastAsia"/>
        </w:rPr>
        <w:t>周辺地盤環境への影響について検証した結果、</w:t>
      </w:r>
      <w:r w:rsidR="007465D1" w:rsidRPr="00B359CD">
        <w:rPr>
          <w:rFonts w:cs="Times New Roman"/>
        </w:rPr>
        <w:t>十分に過圧密な地盤においては、</w:t>
      </w:r>
      <w:r w:rsidR="00757813" w:rsidRPr="00B359CD">
        <w:rPr>
          <w:rFonts w:cs="Times New Roman"/>
        </w:rPr>
        <w:t>地盤沈下が生じないことが確認された。</w:t>
      </w:r>
    </w:p>
    <w:p w14:paraId="36EA6D56" w14:textId="429E72D6" w:rsidR="006E4526" w:rsidRDefault="006E4526" w:rsidP="00F50F0F">
      <w:pPr>
        <w:ind w:leftChars="100" w:left="420" w:hangingChars="100" w:hanging="210"/>
        <w:rPr>
          <w:rFonts w:cs="Times New Roman"/>
        </w:rPr>
      </w:pPr>
      <w:r>
        <w:rPr>
          <w:rFonts w:cs="Times New Roman" w:hint="eastAsia"/>
        </w:rPr>
        <w:t>・</w:t>
      </w:r>
      <w:r w:rsidRPr="006E4526">
        <w:rPr>
          <w:rFonts w:cs="Times New Roman" w:hint="eastAsia"/>
        </w:rPr>
        <w:t>大阪市</w:t>
      </w:r>
      <w:r>
        <w:rPr>
          <w:rFonts w:cs="Times New Roman" w:hint="eastAsia"/>
        </w:rPr>
        <w:t>域</w:t>
      </w:r>
      <w:r w:rsidRPr="006E4526">
        <w:rPr>
          <w:rFonts w:cs="Times New Roman" w:hint="eastAsia"/>
        </w:rPr>
        <w:t>で蓄熱利用の候補となる帯水層である第</w:t>
      </w:r>
      <w:r w:rsidRPr="006E4526">
        <w:rPr>
          <w:rFonts w:cs="Times New Roman" w:hint="eastAsia"/>
        </w:rPr>
        <w:t>2</w:t>
      </w:r>
      <w:r w:rsidRPr="006E4526">
        <w:rPr>
          <w:rFonts w:cs="Times New Roman" w:hint="eastAsia"/>
        </w:rPr>
        <w:t>洪積砂礫層</w:t>
      </w:r>
      <w:r w:rsidRPr="006E4526">
        <w:rPr>
          <w:rFonts w:cs="Times New Roman" w:hint="eastAsia"/>
        </w:rPr>
        <w:t>(Dg2)</w:t>
      </w:r>
      <w:r w:rsidRPr="006E4526">
        <w:rPr>
          <w:rFonts w:cs="Times New Roman" w:hint="eastAsia"/>
        </w:rPr>
        <w:t>は、一部の地域を除いて、層厚が概ね</w:t>
      </w:r>
      <w:r w:rsidRPr="006E4526">
        <w:rPr>
          <w:rFonts w:cs="Times New Roman" w:hint="eastAsia"/>
        </w:rPr>
        <w:t>10</w:t>
      </w:r>
      <w:r w:rsidRPr="006E4526">
        <w:rPr>
          <w:rFonts w:cs="Times New Roman" w:hint="eastAsia"/>
        </w:rPr>
        <w:t>～</w:t>
      </w:r>
      <w:r w:rsidRPr="006E4526">
        <w:rPr>
          <w:rFonts w:cs="Times New Roman" w:hint="eastAsia"/>
        </w:rPr>
        <w:t>20 m</w:t>
      </w:r>
      <w:r w:rsidRPr="006E4526">
        <w:rPr>
          <w:rFonts w:cs="Times New Roman" w:hint="eastAsia"/>
        </w:rPr>
        <w:t>程度の範囲内にある（図</w:t>
      </w:r>
      <w:r w:rsidRPr="006E4526">
        <w:rPr>
          <w:rFonts w:cs="Times New Roman" w:hint="eastAsia"/>
        </w:rPr>
        <w:t>-3.4.</w:t>
      </w:r>
      <w:r>
        <w:rPr>
          <w:rFonts w:cs="Times New Roman" w:hint="eastAsia"/>
        </w:rPr>
        <w:t>1</w:t>
      </w:r>
      <w:r w:rsidRPr="006E4526">
        <w:rPr>
          <w:rFonts w:cs="Times New Roman" w:hint="eastAsia"/>
        </w:rPr>
        <w:t>）。</w:t>
      </w:r>
    </w:p>
    <w:p w14:paraId="20CD1D17" w14:textId="77777777" w:rsidR="00E21F09" w:rsidRDefault="00E21F09" w:rsidP="00F50F0F">
      <w:pPr>
        <w:ind w:leftChars="100" w:left="420" w:hangingChars="100" w:hanging="210"/>
        <w:rPr>
          <w:rFonts w:cs="Times New Roman"/>
        </w:rPr>
      </w:pPr>
    </w:p>
    <w:p w14:paraId="4F4A97CD" w14:textId="28756CBD" w:rsidR="006E4526" w:rsidRDefault="00073D73" w:rsidP="006E4526">
      <w:pPr>
        <w:ind w:leftChars="100" w:left="420" w:hangingChars="100" w:hanging="210"/>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778CA99F" wp14:editId="1358E5D2">
            <wp:extent cx="4472940" cy="3337560"/>
            <wp:effectExtent l="0" t="0" r="3810" b="0"/>
            <wp:docPr id="5131" name="図 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72940" cy="3337560"/>
                    </a:xfrm>
                    <a:prstGeom prst="rect">
                      <a:avLst/>
                    </a:prstGeom>
                    <a:noFill/>
                    <a:ln>
                      <a:noFill/>
                    </a:ln>
                  </pic:spPr>
                </pic:pic>
              </a:graphicData>
            </a:graphic>
          </wp:inline>
        </w:drawing>
      </w:r>
    </w:p>
    <w:p w14:paraId="7BAE79E5" w14:textId="3D2CB7C1" w:rsidR="006E4526" w:rsidRDefault="006E4526" w:rsidP="006E4526">
      <w:pPr>
        <w:pStyle w:val="aa"/>
      </w:pPr>
      <w:r>
        <w:rPr>
          <w:rFonts w:hint="eastAsia"/>
        </w:rPr>
        <w:t>図-3.4.1　第2洪積砂礫層（Dg2）の層厚分布</w:t>
      </w:r>
    </w:p>
    <w:p w14:paraId="374998F7" w14:textId="205A4973" w:rsidR="006E4526" w:rsidRDefault="006E4526" w:rsidP="006E4526">
      <w:pPr>
        <w:ind w:leftChars="100" w:left="420" w:hangingChars="100" w:hanging="210"/>
        <w:jc w:val="center"/>
        <w:rPr>
          <w:rFonts w:asciiTheme="majorEastAsia" w:eastAsiaTheme="majorEastAsia" w:hAnsiTheme="majorEastAsia"/>
          <w:color w:val="000000" w:themeColor="text1"/>
        </w:rPr>
      </w:pPr>
      <w:r w:rsidRPr="00063FA7">
        <w:rPr>
          <w:rFonts w:asciiTheme="majorEastAsia" w:eastAsiaTheme="majorEastAsia" w:hAnsiTheme="majorEastAsia" w:hint="eastAsia"/>
          <w:color w:val="000000" w:themeColor="text1"/>
        </w:rPr>
        <w:t>（出典：新関西地盤　–大阪平野から大阪湾-</w:t>
      </w:r>
      <w:r w:rsidR="00395912">
        <w:rPr>
          <w:rFonts w:asciiTheme="majorEastAsia" w:eastAsiaTheme="majorEastAsia" w:hAnsiTheme="majorEastAsia" w:hint="eastAsia"/>
          <w:color w:val="000000" w:themeColor="text1"/>
        </w:rPr>
        <w:t xml:space="preserve">　</w:t>
      </w:r>
      <w:r w:rsidR="00395912" w:rsidRPr="00063FA7">
        <w:rPr>
          <w:rFonts w:asciiTheme="majorEastAsia" w:eastAsiaTheme="majorEastAsia" w:hAnsiTheme="majorEastAsia" w:hint="eastAsia"/>
          <w:color w:val="000000" w:themeColor="text1"/>
        </w:rPr>
        <w:t>2007</w:t>
      </w:r>
      <w:r w:rsidRPr="00063FA7">
        <w:rPr>
          <w:rFonts w:asciiTheme="majorEastAsia" w:eastAsiaTheme="majorEastAsia" w:hAnsiTheme="majorEastAsia" w:hint="eastAsia"/>
          <w:color w:val="000000" w:themeColor="text1"/>
        </w:rPr>
        <w:t>）</w:t>
      </w:r>
    </w:p>
    <w:p w14:paraId="7346F2DF" w14:textId="77777777" w:rsidR="006E4526" w:rsidRPr="00B359CD" w:rsidRDefault="006E4526" w:rsidP="006E4526">
      <w:pPr>
        <w:ind w:leftChars="100" w:left="420" w:hangingChars="100" w:hanging="210"/>
        <w:rPr>
          <w:rFonts w:cs="Times New Roman"/>
        </w:rPr>
      </w:pPr>
    </w:p>
    <w:p w14:paraId="4C271F49" w14:textId="77777777" w:rsidR="006E4526" w:rsidRDefault="006E4526">
      <w:pPr>
        <w:widowControl/>
        <w:jc w:val="left"/>
        <w:rPr>
          <w:rFonts w:cs="Times New Roman"/>
        </w:rPr>
      </w:pPr>
      <w:r>
        <w:rPr>
          <w:rFonts w:cs="Times New Roman"/>
        </w:rPr>
        <w:br w:type="page"/>
      </w:r>
    </w:p>
    <w:p w14:paraId="5CCD248F" w14:textId="5E08EBA9" w:rsidR="00757813" w:rsidRPr="00B359CD" w:rsidRDefault="00C81E8A" w:rsidP="00757813">
      <w:pPr>
        <w:ind w:leftChars="100" w:left="420" w:hangingChars="100" w:hanging="210"/>
        <w:rPr>
          <w:rFonts w:cs="Times New Roman"/>
        </w:rPr>
      </w:pPr>
      <w:r w:rsidRPr="00B359CD">
        <w:rPr>
          <w:rFonts w:cs="Times New Roman"/>
        </w:rPr>
        <w:lastRenderedPageBreak/>
        <w:t>・</w:t>
      </w:r>
      <w:r w:rsidR="005607FE" w:rsidRPr="005607FE">
        <w:rPr>
          <w:rFonts w:cs="Times New Roman" w:hint="eastAsia"/>
        </w:rPr>
        <w:t>帯水層蓄熱利用システム</w:t>
      </w:r>
      <w:r w:rsidR="005607FE">
        <w:rPr>
          <w:rFonts w:cs="Times New Roman" w:hint="eastAsia"/>
        </w:rPr>
        <w:t>を大阪市内で適切に運用するために</w:t>
      </w:r>
      <w:r w:rsidR="00757813" w:rsidRPr="00B359CD">
        <w:rPr>
          <w:rFonts w:cs="Times New Roman"/>
        </w:rPr>
        <w:t>は、地下水位低下を</w:t>
      </w:r>
      <w:r w:rsidR="005607FE">
        <w:rPr>
          <w:rFonts w:cs="Times New Roman" w:hint="eastAsia"/>
        </w:rPr>
        <w:t>制御して、粘土に与える応力変化を</w:t>
      </w:r>
      <w:r w:rsidR="00757813" w:rsidRPr="00B359CD">
        <w:rPr>
          <w:rFonts w:cs="Times New Roman"/>
        </w:rPr>
        <w:t>過圧密領域内に</w:t>
      </w:r>
      <w:r w:rsidR="002D0C7B" w:rsidRPr="00B359CD">
        <w:rPr>
          <w:rFonts w:cs="Times New Roman"/>
        </w:rPr>
        <w:t>留める</w:t>
      </w:r>
      <w:r w:rsidR="00757813" w:rsidRPr="00B359CD">
        <w:rPr>
          <w:rFonts w:cs="Times New Roman"/>
        </w:rPr>
        <w:t>ことが重要である。</w:t>
      </w:r>
      <w:r w:rsidR="0096616B" w:rsidRPr="00B359CD">
        <w:rPr>
          <w:rFonts w:cs="Times New Roman"/>
        </w:rPr>
        <w:br/>
      </w:r>
      <w:r w:rsidR="0096616B" w:rsidRPr="00B359CD">
        <w:rPr>
          <w:rFonts w:cs="Times New Roman"/>
        </w:rPr>
        <w:t xml:space="preserve">　</w:t>
      </w:r>
      <w:r w:rsidR="00757813" w:rsidRPr="00B359CD">
        <w:rPr>
          <w:rFonts w:cs="Times New Roman"/>
        </w:rPr>
        <w:t>以下に、帯水層蓄熱利用で想定される地下水位</w:t>
      </w:r>
      <w:r w:rsidR="002D0C7B" w:rsidRPr="00B359CD">
        <w:rPr>
          <w:rFonts w:cs="Times New Roman"/>
        </w:rPr>
        <w:t>低下</w:t>
      </w:r>
      <w:r w:rsidR="00372966" w:rsidRPr="00B359CD">
        <w:rPr>
          <w:rFonts w:cs="Times New Roman"/>
        </w:rPr>
        <w:t>に伴う有効応力増加</w:t>
      </w:r>
      <w:r w:rsidR="002D0C7B" w:rsidRPr="00B359CD">
        <w:rPr>
          <w:rFonts w:cs="Times New Roman"/>
        </w:rPr>
        <w:t>量</w:t>
      </w:r>
      <w:r w:rsidR="00757813" w:rsidRPr="00B359CD">
        <w:rPr>
          <w:rFonts w:cs="Times New Roman"/>
        </w:rPr>
        <w:t>と大阪市内の各地域における圧密特性（過圧密量</w:t>
      </w:r>
      <w:proofErr w:type="spellStart"/>
      <w:r w:rsidR="00372966" w:rsidRPr="00B359CD">
        <w:rPr>
          <w:rFonts w:cs="Times New Roman"/>
          <w:color w:val="000000" w:themeColor="text1"/>
        </w:rPr>
        <w:t>Δ</w:t>
      </w:r>
      <w:r w:rsidR="00A30A96">
        <w:rPr>
          <w:rFonts w:cs="Times New Roman" w:hint="eastAsia"/>
          <w:i/>
          <w:color w:val="000000" w:themeColor="text1"/>
        </w:rPr>
        <w:t>p</w:t>
      </w:r>
      <w:r w:rsidR="00372966" w:rsidRPr="00F445AB">
        <w:rPr>
          <w:rFonts w:cs="Times New Roman"/>
          <w:i/>
          <w:color w:val="000000" w:themeColor="text1"/>
          <w:vertAlign w:val="subscript"/>
        </w:rPr>
        <w:t>c</w:t>
      </w:r>
      <w:proofErr w:type="spellEnd"/>
      <w:r w:rsidR="00372966" w:rsidRPr="00B359CD">
        <w:rPr>
          <w:rFonts w:cs="Times New Roman"/>
          <w:color w:val="000000" w:themeColor="text1"/>
        </w:rPr>
        <w:t>(=</w:t>
      </w:r>
      <w:r w:rsidR="00A30A96">
        <w:rPr>
          <w:rFonts w:cs="Times New Roman" w:hint="eastAsia"/>
          <w:i/>
          <w:color w:val="000000" w:themeColor="text1"/>
        </w:rPr>
        <w:t>p</w:t>
      </w:r>
      <w:r w:rsidR="00372966" w:rsidRPr="00F445AB">
        <w:rPr>
          <w:rFonts w:cs="Times New Roman"/>
          <w:i/>
          <w:color w:val="000000" w:themeColor="text1"/>
          <w:vertAlign w:val="subscript"/>
        </w:rPr>
        <w:t>c</w:t>
      </w:r>
      <w:r w:rsidR="00372966" w:rsidRPr="00B359CD">
        <w:rPr>
          <w:rFonts w:cs="Times New Roman"/>
          <w:color w:val="000000" w:themeColor="text1"/>
        </w:rPr>
        <w:t>-</w:t>
      </w:r>
      <w:r w:rsidR="00A30A96">
        <w:rPr>
          <w:rFonts w:cs="Times New Roman" w:hint="eastAsia"/>
          <w:i/>
          <w:color w:val="000000" w:themeColor="text1"/>
        </w:rPr>
        <w:t>p</w:t>
      </w:r>
      <w:r w:rsidR="00372966" w:rsidRPr="00F445AB">
        <w:rPr>
          <w:rFonts w:cs="Times New Roman"/>
          <w:i/>
          <w:color w:val="000000" w:themeColor="text1"/>
          <w:vertAlign w:val="subscript"/>
        </w:rPr>
        <w:t>0</w:t>
      </w:r>
      <w:r w:rsidR="00372966" w:rsidRPr="00B359CD">
        <w:rPr>
          <w:rFonts w:cs="Times New Roman"/>
          <w:color w:val="000000" w:themeColor="text1"/>
        </w:rPr>
        <w:t>)</w:t>
      </w:r>
      <w:r w:rsidR="00757813" w:rsidRPr="00B359CD">
        <w:rPr>
          <w:rFonts w:cs="Times New Roman"/>
        </w:rPr>
        <w:t>）と</w:t>
      </w:r>
      <w:r w:rsidR="00321DF9" w:rsidRPr="00B359CD">
        <w:rPr>
          <w:rFonts w:cs="Times New Roman"/>
        </w:rPr>
        <w:t>を</w:t>
      </w:r>
      <w:r w:rsidR="00757813" w:rsidRPr="00B359CD">
        <w:rPr>
          <w:rFonts w:cs="Times New Roman"/>
        </w:rPr>
        <w:t>比較検討</w:t>
      </w:r>
      <w:r w:rsidR="003F2258" w:rsidRPr="00B359CD">
        <w:rPr>
          <w:rFonts w:cs="Times New Roman"/>
        </w:rPr>
        <w:t>結果を</w:t>
      </w:r>
      <w:r w:rsidR="0096616B" w:rsidRPr="00B359CD">
        <w:rPr>
          <w:rFonts w:cs="Times New Roman"/>
        </w:rPr>
        <w:t>整理した</w:t>
      </w:r>
      <w:r w:rsidR="00757813" w:rsidRPr="00B359CD">
        <w:rPr>
          <w:rFonts w:cs="Times New Roman"/>
        </w:rPr>
        <w:t>。</w:t>
      </w:r>
      <w:r w:rsidR="005607FE">
        <w:rPr>
          <w:rFonts w:cs="Times New Roman" w:hint="eastAsia"/>
        </w:rPr>
        <w:t>なお、</w:t>
      </w:r>
      <w:r w:rsidR="00757813" w:rsidRPr="00B359CD">
        <w:rPr>
          <w:rFonts w:cs="Times New Roman"/>
          <w:color w:val="000000" w:themeColor="text1"/>
        </w:rPr>
        <w:t>評価対象地域は、図</w:t>
      </w:r>
      <w:r w:rsidR="00757813" w:rsidRPr="00B359CD">
        <w:rPr>
          <w:rFonts w:cs="Times New Roman"/>
          <w:color w:val="000000" w:themeColor="text1"/>
        </w:rPr>
        <w:t>-3.4.</w:t>
      </w:r>
      <w:r w:rsidR="006E4526">
        <w:rPr>
          <w:rFonts w:cs="Times New Roman" w:hint="eastAsia"/>
          <w:color w:val="000000" w:themeColor="text1"/>
        </w:rPr>
        <w:t>2</w:t>
      </w:r>
      <w:r w:rsidR="00757813" w:rsidRPr="00B359CD">
        <w:rPr>
          <w:rFonts w:cs="Times New Roman"/>
          <w:color w:val="000000" w:themeColor="text1"/>
        </w:rPr>
        <w:t>に示す</w:t>
      </w:r>
      <w:r w:rsidR="00321DF9" w:rsidRPr="00B359CD">
        <w:rPr>
          <w:rFonts w:cs="Times New Roman"/>
          <w:color w:val="000000" w:themeColor="text1"/>
        </w:rPr>
        <w:t>埋立地</w:t>
      </w:r>
      <w:r w:rsidR="005607FE">
        <w:rPr>
          <w:rFonts w:cs="Times New Roman" w:hint="eastAsia"/>
          <w:color w:val="000000" w:themeColor="text1"/>
        </w:rPr>
        <w:t>が存在する沖合</w:t>
      </w:r>
      <w:r w:rsidR="00131CD3">
        <w:rPr>
          <w:rFonts w:cs="Times New Roman" w:hint="eastAsia"/>
          <w:color w:val="000000" w:themeColor="text1"/>
        </w:rPr>
        <w:t>・</w:t>
      </w:r>
      <w:r w:rsidR="005607FE">
        <w:rPr>
          <w:rFonts w:cs="Times New Roman" w:hint="eastAsia"/>
          <w:color w:val="000000" w:themeColor="text1"/>
        </w:rPr>
        <w:t>沿岸地域</w:t>
      </w:r>
      <w:r w:rsidR="00321DF9" w:rsidRPr="00B359CD">
        <w:rPr>
          <w:rFonts w:cs="Times New Roman"/>
          <w:color w:val="000000" w:themeColor="text1"/>
        </w:rPr>
        <w:t>を除く</w:t>
      </w:r>
      <w:r w:rsidR="00757813" w:rsidRPr="00B359CD">
        <w:rPr>
          <w:rFonts w:cs="Times New Roman"/>
          <w:color w:val="000000" w:themeColor="text1"/>
        </w:rPr>
        <w:t>陸側の</w:t>
      </w:r>
      <w:r w:rsidR="00757813" w:rsidRPr="00B359CD">
        <w:rPr>
          <w:rFonts w:cs="Times New Roman"/>
        </w:rPr>
        <w:t>24</w:t>
      </w:r>
      <w:r w:rsidR="00757813" w:rsidRPr="00B359CD">
        <w:rPr>
          <w:rFonts w:cs="Times New Roman"/>
        </w:rPr>
        <w:t>地域</w:t>
      </w:r>
      <w:r w:rsidR="00757813" w:rsidRPr="00B359CD">
        <w:rPr>
          <w:rFonts w:cs="Times New Roman"/>
          <w:color w:val="000000" w:themeColor="text1"/>
        </w:rPr>
        <w:t>とした。</w:t>
      </w:r>
    </w:p>
    <w:p w14:paraId="4500672D" w14:textId="77777777" w:rsidR="00757813" w:rsidRPr="000A2245" w:rsidRDefault="00757813" w:rsidP="00757813">
      <w:pPr>
        <w:ind w:leftChars="200" w:left="420" w:firstLineChars="2" w:firstLine="4"/>
        <w:jc w:val="left"/>
        <w:rPr>
          <w:rFonts w:ascii="ＭＳ 明朝" w:hAnsi="ＭＳ 明朝"/>
          <w:color w:val="000000" w:themeColor="text1"/>
        </w:rPr>
      </w:pPr>
    </w:p>
    <w:p w14:paraId="3B831266" w14:textId="15EF6BF4" w:rsidR="00757813" w:rsidRDefault="00991687" w:rsidP="00757813">
      <w:pPr>
        <w:rPr>
          <w:rFonts w:asciiTheme="minorEastAsia" w:hAnsiTheme="minorEastAsia"/>
        </w:rPr>
      </w:pPr>
      <w:r>
        <w:rPr>
          <w:noProof/>
        </w:rPr>
        <mc:AlternateContent>
          <mc:Choice Requires="wps">
            <w:drawing>
              <wp:anchor distT="0" distB="0" distL="114300" distR="114300" simplePos="0" relativeHeight="251738112" behindDoc="0" locked="0" layoutInCell="1" allowOverlap="1" wp14:anchorId="0666205B" wp14:editId="091DB32D">
                <wp:simplePos x="0" y="0"/>
                <wp:positionH relativeFrom="column">
                  <wp:posOffset>3371850</wp:posOffset>
                </wp:positionH>
                <wp:positionV relativeFrom="paragraph">
                  <wp:posOffset>3450590</wp:posOffset>
                </wp:positionV>
                <wp:extent cx="179705" cy="179705"/>
                <wp:effectExtent l="19050" t="19050" r="10795" b="10795"/>
                <wp:wrapNone/>
                <wp:docPr id="4119" name="円/楕円 4119"/>
                <wp:cNvGraphicFramePr/>
                <a:graphic xmlns:a="http://schemas.openxmlformats.org/drawingml/2006/main">
                  <a:graphicData uri="http://schemas.microsoft.com/office/word/2010/wordprocessingShape">
                    <wps:wsp>
                      <wps:cNvSpPr/>
                      <wps:spPr>
                        <a:xfrm rot="219553">
                          <a:off x="0" y="0"/>
                          <a:ext cx="179705" cy="1797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E7039" id="円/楕円 4119" o:spid="_x0000_s1026" style="position:absolute;left:0;text-align:left;margin-left:265.5pt;margin-top:271.7pt;width:14.15pt;height:14.15pt;rotation:239810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" filled="f" strokecolor="red" strokeweight="1.5pt"/>
            </w:pict>
          </mc:Fallback>
        </mc:AlternateContent>
      </w:r>
      <w:r>
        <w:rPr>
          <w:noProof/>
        </w:rPr>
        <mc:AlternateContent>
          <mc:Choice Requires="wps">
            <w:drawing>
              <wp:anchor distT="0" distB="0" distL="114300" distR="114300" simplePos="0" relativeHeight="251564032" behindDoc="0" locked="0" layoutInCell="1" allowOverlap="1" wp14:anchorId="3EAA889B" wp14:editId="0BFC4909">
                <wp:simplePos x="0" y="0"/>
                <wp:positionH relativeFrom="column">
                  <wp:posOffset>3305810</wp:posOffset>
                </wp:positionH>
                <wp:positionV relativeFrom="paragraph">
                  <wp:posOffset>3369310</wp:posOffset>
                </wp:positionV>
                <wp:extent cx="1295400" cy="368300"/>
                <wp:effectExtent l="0" t="0" r="0" b="0"/>
                <wp:wrapNone/>
                <wp:docPr id="4120" name="テキスト ボックス 4120"/>
                <wp:cNvGraphicFramePr/>
                <a:graphic xmlns:a="http://schemas.openxmlformats.org/drawingml/2006/main">
                  <a:graphicData uri="http://schemas.microsoft.com/office/word/2010/wordprocessingShape">
                    <wps:wsp>
                      <wps:cNvSpPr txBox="1"/>
                      <wps:spPr>
                        <a:xfrm>
                          <a:off x="0" y="0"/>
                          <a:ext cx="129540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6F1CE" w14:textId="2719BB4C" w:rsidR="00073D73" w:rsidRPr="00991687" w:rsidRDefault="00073D73">
                            <w:pPr>
                              <w:rPr>
                                <w:rFonts w:ascii="ＭＳ ゴシック" w:eastAsia="ＭＳ ゴシック" w:hAnsi="ＭＳ ゴシック"/>
                              </w:rPr>
                            </w:pPr>
                            <w:r w:rsidRPr="00991687">
                              <w:rPr>
                                <w:rFonts w:ascii="ＭＳ ゴシック" w:eastAsia="ＭＳ ゴシック" w:hAnsi="ＭＳ ゴシック" w:hint="eastAsia"/>
                              </w:rPr>
                              <w:t xml:space="preserve">　：評価対象地域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889B" id="テキスト ボックス 4120" o:spid="_x0000_s1047" type="#_x0000_t202" style="position:absolute;left:0;text-align:left;margin-left:260.3pt;margin-top:265.3pt;width:102pt;height:2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" fillcolor="white [3201]" stroked="f" strokeweight=".5pt">
                <v:textbox>
                  <w:txbxContent>
                    <w:p w14:paraId="4B36F1CE" w14:textId="2719BB4C" w:rsidR="00073D73" w:rsidRPr="00991687" w:rsidRDefault="00073D73">
                      <w:pPr>
                        <w:rPr>
                          <w:rFonts w:ascii="ＭＳ ゴシック" w:eastAsia="ＭＳ ゴシック" w:hAnsi="ＭＳ ゴシック"/>
                        </w:rPr>
                      </w:pPr>
                      <w:r w:rsidRPr="00991687">
                        <w:rPr>
                          <w:rFonts w:ascii="ＭＳ ゴシック" w:eastAsia="ＭＳ ゴシック" w:hAnsi="ＭＳ ゴシック" w:hint="eastAsia"/>
                        </w:rPr>
                        <w:t xml:space="preserve">　</w:t>
                      </w:r>
                      <w:r w:rsidRPr="00991687">
                        <w:rPr>
                          <w:rFonts w:ascii="ＭＳ ゴシック" w:eastAsia="ＭＳ ゴシック" w:hAnsi="ＭＳ ゴシック" w:hint="eastAsia"/>
                        </w:rPr>
                        <w:t>：評価対象地域</w:t>
                      </w:r>
                    </w:p>
                  </w:txbxContent>
                </v:textbox>
              </v:shape>
            </w:pict>
          </mc:Fallback>
        </mc:AlternateContent>
      </w:r>
      <w:r w:rsidR="00757813">
        <w:rPr>
          <w:noProof/>
        </w:rPr>
        <mc:AlternateContent>
          <mc:Choice Requires="wps">
            <w:drawing>
              <wp:anchor distT="0" distB="0" distL="114300" distR="114300" simplePos="0" relativeHeight="251615232" behindDoc="0" locked="0" layoutInCell="1" allowOverlap="1" wp14:anchorId="584D64B3" wp14:editId="0920DF62">
                <wp:simplePos x="0" y="0"/>
                <wp:positionH relativeFrom="column">
                  <wp:posOffset>2186940</wp:posOffset>
                </wp:positionH>
                <wp:positionV relativeFrom="paragraph">
                  <wp:posOffset>1632585</wp:posOffset>
                </wp:positionV>
                <wp:extent cx="240030" cy="302260"/>
                <wp:effectExtent l="6985" t="31115" r="0" b="33655"/>
                <wp:wrapNone/>
                <wp:docPr id="20511" name="円/楕円 20511"/>
                <wp:cNvGraphicFramePr/>
                <a:graphic xmlns:a="http://schemas.openxmlformats.org/drawingml/2006/main">
                  <a:graphicData uri="http://schemas.microsoft.com/office/word/2010/wordprocessingShape">
                    <wps:wsp>
                      <wps:cNvSpPr/>
                      <wps:spPr>
                        <a:xfrm rot="17934730">
                          <a:off x="0" y="0"/>
                          <a:ext cx="240030" cy="3022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1A54B" id="円/楕円 20511" o:spid="_x0000_s1026" style="position:absolute;left:0;text-align:left;margin-left:172.2pt;margin-top:128.55pt;width:18.9pt;height:23.8pt;rotation:-40034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" filled="f" strokecolor="red" strokeweight="1.5pt"/>
            </w:pict>
          </mc:Fallback>
        </mc:AlternateContent>
      </w:r>
      <w:r w:rsidR="00757813">
        <w:rPr>
          <w:noProof/>
        </w:rPr>
        <mc:AlternateContent>
          <mc:Choice Requires="wps">
            <w:drawing>
              <wp:anchor distT="0" distB="0" distL="114300" distR="114300" simplePos="0" relativeHeight="251617280" behindDoc="0" locked="0" layoutInCell="1" allowOverlap="1" wp14:anchorId="6FB43672" wp14:editId="4D266D92">
                <wp:simplePos x="0" y="0"/>
                <wp:positionH relativeFrom="column">
                  <wp:posOffset>2415540</wp:posOffset>
                </wp:positionH>
                <wp:positionV relativeFrom="paragraph">
                  <wp:posOffset>1515110</wp:posOffset>
                </wp:positionV>
                <wp:extent cx="150495" cy="294005"/>
                <wp:effectExtent l="57150" t="0" r="59055" b="0"/>
                <wp:wrapNone/>
                <wp:docPr id="1025" name="円/楕円 1025"/>
                <wp:cNvGraphicFramePr/>
                <a:graphic xmlns:a="http://schemas.openxmlformats.org/drawingml/2006/main">
                  <a:graphicData uri="http://schemas.microsoft.com/office/word/2010/wordprocessingShape">
                    <wps:wsp>
                      <wps:cNvSpPr/>
                      <wps:spPr>
                        <a:xfrm rot="19343907">
                          <a:off x="0" y="0"/>
                          <a:ext cx="150495" cy="2940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872A2" id="円/楕円 1025" o:spid="_x0000_s1026" style="position:absolute;left:0;text-align:left;margin-left:190.2pt;margin-top:119.3pt;width:11.85pt;height:23.15pt;rotation:-2464255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" filled="f" strokecolor="red" strokeweight="1.5pt"/>
            </w:pict>
          </mc:Fallback>
        </mc:AlternateContent>
      </w:r>
      <w:r w:rsidR="00757813">
        <w:rPr>
          <w:noProof/>
        </w:rPr>
        <mc:AlternateContent>
          <mc:Choice Requires="wps">
            <w:drawing>
              <wp:anchor distT="0" distB="0" distL="114300" distR="114300" simplePos="0" relativeHeight="251606016" behindDoc="0" locked="0" layoutInCell="1" allowOverlap="1" wp14:anchorId="77195FBB" wp14:editId="56465201">
                <wp:simplePos x="0" y="0"/>
                <wp:positionH relativeFrom="column">
                  <wp:posOffset>1956222</wp:posOffset>
                </wp:positionH>
                <wp:positionV relativeFrom="paragraph">
                  <wp:posOffset>1039178</wp:posOffset>
                </wp:positionV>
                <wp:extent cx="189865" cy="274320"/>
                <wp:effectExtent l="14923" t="23177" r="0" b="15558"/>
                <wp:wrapNone/>
                <wp:docPr id="1026" name="円/楕円 1026"/>
                <wp:cNvGraphicFramePr/>
                <a:graphic xmlns:a="http://schemas.openxmlformats.org/drawingml/2006/main">
                  <a:graphicData uri="http://schemas.microsoft.com/office/word/2010/wordprocessingShape">
                    <wps:wsp>
                      <wps:cNvSpPr/>
                      <wps:spPr>
                        <a:xfrm rot="5753333">
                          <a:off x="0" y="0"/>
                          <a:ext cx="189865"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527C7" id="円/楕円 1026" o:spid="_x0000_s1026" style="position:absolute;left:0;text-align:left;margin-left:154.05pt;margin-top:81.85pt;width:14.95pt;height:21.6pt;rotation:6284174fd;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" filled="f" strokecolor="red" strokeweight="1.5pt"/>
            </w:pict>
          </mc:Fallback>
        </mc:AlternateContent>
      </w:r>
      <w:r w:rsidR="00757813">
        <w:rPr>
          <w:noProof/>
        </w:rPr>
        <mc:AlternateContent>
          <mc:Choice Requires="wps">
            <w:drawing>
              <wp:anchor distT="0" distB="0" distL="114300" distR="114300" simplePos="0" relativeHeight="251620352" behindDoc="0" locked="0" layoutInCell="1" allowOverlap="1" wp14:anchorId="2D596792" wp14:editId="62C4D3A4">
                <wp:simplePos x="0" y="0"/>
                <wp:positionH relativeFrom="column">
                  <wp:posOffset>3716020</wp:posOffset>
                </wp:positionH>
                <wp:positionV relativeFrom="paragraph">
                  <wp:posOffset>1504950</wp:posOffset>
                </wp:positionV>
                <wp:extent cx="136525" cy="124460"/>
                <wp:effectExtent l="19050" t="19050" r="15875" b="27940"/>
                <wp:wrapNone/>
                <wp:docPr id="52" name="円/楕円 52"/>
                <wp:cNvGraphicFramePr/>
                <a:graphic xmlns:a="http://schemas.openxmlformats.org/drawingml/2006/main">
                  <a:graphicData uri="http://schemas.microsoft.com/office/word/2010/wordprocessingShape">
                    <wps:wsp>
                      <wps:cNvSpPr/>
                      <wps:spPr>
                        <a:xfrm rot="287718">
                          <a:off x="0" y="0"/>
                          <a:ext cx="136525" cy="124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C1FF4" id="円/楕円 52" o:spid="_x0000_s1026" style="position:absolute;left:0;text-align:left;margin-left:292.6pt;margin-top:118.5pt;width:10.75pt;height:9.8pt;rotation:314265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" filled="f" strokecolor="red" strokeweight="1.5pt"/>
            </w:pict>
          </mc:Fallback>
        </mc:AlternateContent>
      </w:r>
      <w:r w:rsidR="00757813">
        <w:rPr>
          <w:noProof/>
        </w:rPr>
        <mc:AlternateContent>
          <mc:Choice Requires="wps">
            <w:drawing>
              <wp:anchor distT="0" distB="0" distL="114300" distR="114300" simplePos="0" relativeHeight="251622400" behindDoc="0" locked="0" layoutInCell="1" allowOverlap="1" wp14:anchorId="0F18CECA" wp14:editId="33F82E45">
                <wp:simplePos x="0" y="0"/>
                <wp:positionH relativeFrom="column">
                  <wp:posOffset>3772341</wp:posOffset>
                </wp:positionH>
                <wp:positionV relativeFrom="paragraph">
                  <wp:posOffset>1643486</wp:posOffset>
                </wp:positionV>
                <wp:extent cx="302399" cy="169833"/>
                <wp:effectExtent l="9207" t="9843" r="30798" b="11747"/>
                <wp:wrapNone/>
                <wp:docPr id="54" name="円/楕円 54"/>
                <wp:cNvGraphicFramePr/>
                <a:graphic xmlns:a="http://schemas.openxmlformats.org/drawingml/2006/main">
                  <a:graphicData uri="http://schemas.microsoft.com/office/word/2010/wordprocessingShape">
                    <wps:wsp>
                      <wps:cNvSpPr/>
                      <wps:spPr>
                        <a:xfrm rot="4256150">
                          <a:off x="0" y="0"/>
                          <a:ext cx="302399" cy="169833"/>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1EFAB" id="円/楕円 54" o:spid="_x0000_s1026" style="position:absolute;left:0;text-align:left;margin-left:297.05pt;margin-top:129.4pt;width:23.8pt;height:13.35pt;rotation:4648851fd;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" filled="f" strokecolor="red" strokeweight="1.5pt"/>
            </w:pict>
          </mc:Fallback>
        </mc:AlternateContent>
      </w:r>
      <w:r w:rsidR="00757813">
        <w:rPr>
          <w:noProof/>
        </w:rPr>
        <mc:AlternateContent>
          <mc:Choice Requires="wps">
            <w:drawing>
              <wp:anchor distT="0" distB="0" distL="114300" distR="114300" simplePos="0" relativeHeight="251621376" behindDoc="0" locked="0" layoutInCell="1" allowOverlap="1" wp14:anchorId="3A00DEE0" wp14:editId="5313D1ED">
                <wp:simplePos x="0" y="0"/>
                <wp:positionH relativeFrom="column">
                  <wp:posOffset>3738834</wp:posOffset>
                </wp:positionH>
                <wp:positionV relativeFrom="paragraph">
                  <wp:posOffset>1890918</wp:posOffset>
                </wp:positionV>
                <wp:extent cx="228988" cy="116922"/>
                <wp:effectExtent l="19050" t="19050" r="19050" b="16510"/>
                <wp:wrapNone/>
                <wp:docPr id="53" name="円/楕円 53"/>
                <wp:cNvGraphicFramePr/>
                <a:graphic xmlns:a="http://schemas.openxmlformats.org/drawingml/2006/main">
                  <a:graphicData uri="http://schemas.microsoft.com/office/word/2010/wordprocessingShape">
                    <wps:wsp>
                      <wps:cNvSpPr/>
                      <wps:spPr>
                        <a:xfrm rot="287718">
                          <a:off x="0" y="0"/>
                          <a:ext cx="228988" cy="11692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FB2E0" id="円/楕円 53" o:spid="_x0000_s1026" style="position:absolute;left:0;text-align:left;margin-left:294.4pt;margin-top:148.9pt;width:18.05pt;height:9.2pt;rotation:314265fd;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" filled="f" strokecolor="red" strokeweight="1.5pt"/>
            </w:pict>
          </mc:Fallback>
        </mc:AlternateContent>
      </w:r>
      <w:r w:rsidR="00757813">
        <w:rPr>
          <w:noProof/>
        </w:rPr>
        <mc:AlternateContent>
          <mc:Choice Requires="wps">
            <w:drawing>
              <wp:anchor distT="0" distB="0" distL="114300" distR="114300" simplePos="0" relativeHeight="251619328" behindDoc="0" locked="0" layoutInCell="1" allowOverlap="1" wp14:anchorId="2E516933" wp14:editId="3A69482A">
                <wp:simplePos x="0" y="0"/>
                <wp:positionH relativeFrom="column">
                  <wp:posOffset>2318124</wp:posOffset>
                </wp:positionH>
                <wp:positionV relativeFrom="paragraph">
                  <wp:posOffset>2885703</wp:posOffset>
                </wp:positionV>
                <wp:extent cx="145496" cy="154600"/>
                <wp:effectExtent l="19050" t="19050" r="26035" b="17145"/>
                <wp:wrapNone/>
                <wp:docPr id="41" name="円/楕円 41"/>
                <wp:cNvGraphicFramePr/>
                <a:graphic xmlns:a="http://schemas.openxmlformats.org/drawingml/2006/main">
                  <a:graphicData uri="http://schemas.microsoft.com/office/word/2010/wordprocessingShape">
                    <wps:wsp>
                      <wps:cNvSpPr/>
                      <wps:spPr>
                        <a:xfrm rot="2340520">
                          <a:off x="0" y="0"/>
                          <a:ext cx="145496" cy="154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53BEF" id="円/楕円 41" o:spid="_x0000_s1026" style="position:absolute;left:0;text-align:left;margin-left:182.55pt;margin-top:227.2pt;width:11.45pt;height:12.15pt;rotation:2556472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" filled="f" strokecolor="red" strokeweight="1.5pt"/>
            </w:pict>
          </mc:Fallback>
        </mc:AlternateContent>
      </w:r>
      <w:r w:rsidR="00757813">
        <w:rPr>
          <w:noProof/>
        </w:rPr>
        <mc:AlternateContent>
          <mc:Choice Requires="wps">
            <w:drawing>
              <wp:anchor distT="0" distB="0" distL="114300" distR="114300" simplePos="0" relativeHeight="251598848" behindDoc="0" locked="0" layoutInCell="1" allowOverlap="1" wp14:anchorId="484A2601" wp14:editId="74024FA4">
                <wp:simplePos x="0" y="0"/>
                <wp:positionH relativeFrom="column">
                  <wp:posOffset>2670175</wp:posOffset>
                </wp:positionH>
                <wp:positionV relativeFrom="paragraph">
                  <wp:posOffset>1615440</wp:posOffset>
                </wp:positionV>
                <wp:extent cx="126365" cy="278130"/>
                <wp:effectExtent l="19050" t="19050" r="26035" b="26670"/>
                <wp:wrapNone/>
                <wp:docPr id="1027" name="円/楕円 1027"/>
                <wp:cNvGraphicFramePr/>
                <a:graphic xmlns:a="http://schemas.openxmlformats.org/drawingml/2006/main">
                  <a:graphicData uri="http://schemas.microsoft.com/office/word/2010/wordprocessingShape">
                    <wps:wsp>
                      <wps:cNvSpPr/>
                      <wps:spPr>
                        <a:xfrm rot="514826">
                          <a:off x="0" y="0"/>
                          <a:ext cx="126365" cy="27813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89614" id="円/楕円 1027" o:spid="_x0000_s1026" style="position:absolute;left:0;text-align:left;margin-left:210.25pt;margin-top:127.2pt;width:9.95pt;height:21.9pt;rotation:562327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" filled="f" strokecolor="red" strokeweight="1.5pt"/>
            </w:pict>
          </mc:Fallback>
        </mc:AlternateContent>
      </w:r>
      <w:r w:rsidR="00757813">
        <w:rPr>
          <w:noProof/>
        </w:rPr>
        <mc:AlternateContent>
          <mc:Choice Requires="wps">
            <w:drawing>
              <wp:anchor distT="0" distB="0" distL="114300" distR="114300" simplePos="0" relativeHeight="251613184" behindDoc="0" locked="0" layoutInCell="1" allowOverlap="1" wp14:anchorId="3A29EF00" wp14:editId="17B6455C">
                <wp:simplePos x="0" y="0"/>
                <wp:positionH relativeFrom="column">
                  <wp:posOffset>2168017</wp:posOffset>
                </wp:positionH>
                <wp:positionV relativeFrom="paragraph">
                  <wp:posOffset>1984079</wp:posOffset>
                </wp:positionV>
                <wp:extent cx="162925" cy="371371"/>
                <wp:effectExtent l="57150" t="0" r="66040" b="0"/>
                <wp:wrapNone/>
                <wp:docPr id="1029" name="円/楕円 1029"/>
                <wp:cNvGraphicFramePr/>
                <a:graphic xmlns:a="http://schemas.openxmlformats.org/drawingml/2006/main">
                  <a:graphicData uri="http://schemas.microsoft.com/office/word/2010/wordprocessingShape">
                    <wps:wsp>
                      <wps:cNvSpPr/>
                      <wps:spPr>
                        <a:xfrm rot="2032519">
                          <a:off x="0" y="0"/>
                          <a:ext cx="162925" cy="371371"/>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8361F" id="円/楕円 1029" o:spid="_x0000_s1026" style="position:absolute;left:0;text-align:left;margin-left:170.7pt;margin-top:156.25pt;width:12.85pt;height:29.25pt;rotation:2220053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" filled="f" strokecolor="red" strokeweight="1.5pt"/>
            </w:pict>
          </mc:Fallback>
        </mc:AlternateContent>
      </w:r>
      <w:r w:rsidR="00757813">
        <w:rPr>
          <w:noProof/>
        </w:rPr>
        <mc:AlternateContent>
          <mc:Choice Requires="wps">
            <w:drawing>
              <wp:anchor distT="0" distB="0" distL="114300" distR="114300" simplePos="0" relativeHeight="251599872" behindDoc="0" locked="0" layoutInCell="1" allowOverlap="1" wp14:anchorId="45400A60" wp14:editId="468F9AC9">
                <wp:simplePos x="0" y="0"/>
                <wp:positionH relativeFrom="column">
                  <wp:posOffset>2308518</wp:posOffset>
                </wp:positionH>
                <wp:positionV relativeFrom="paragraph">
                  <wp:posOffset>2429071</wp:posOffset>
                </wp:positionV>
                <wp:extent cx="184150" cy="316845"/>
                <wp:effectExtent l="57150" t="0" r="25400" b="0"/>
                <wp:wrapNone/>
                <wp:docPr id="1030" name="円/楕円 1030"/>
                <wp:cNvGraphicFramePr/>
                <a:graphic xmlns:a="http://schemas.openxmlformats.org/drawingml/2006/main">
                  <a:graphicData uri="http://schemas.microsoft.com/office/word/2010/wordprocessingShape">
                    <wps:wsp>
                      <wps:cNvSpPr/>
                      <wps:spPr>
                        <a:xfrm rot="2340520">
                          <a:off x="0" y="0"/>
                          <a:ext cx="184150" cy="31684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4B4AB" id="円/楕円 1030" o:spid="_x0000_s1026" style="position:absolute;left:0;text-align:left;margin-left:181.75pt;margin-top:191.25pt;width:14.5pt;height:24.95pt;rotation:2556472fd;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" filled="f" strokecolor="red" strokeweight="1.5pt"/>
            </w:pict>
          </mc:Fallback>
        </mc:AlternateContent>
      </w:r>
      <w:r w:rsidR="00757813">
        <w:rPr>
          <w:noProof/>
        </w:rPr>
        <mc:AlternateContent>
          <mc:Choice Requires="wps">
            <w:drawing>
              <wp:anchor distT="0" distB="0" distL="114300" distR="114300" simplePos="0" relativeHeight="251602944" behindDoc="0" locked="0" layoutInCell="1" allowOverlap="1" wp14:anchorId="1DDDCA4A" wp14:editId="0E31EBFC">
                <wp:simplePos x="0" y="0"/>
                <wp:positionH relativeFrom="column">
                  <wp:posOffset>1902072</wp:posOffset>
                </wp:positionH>
                <wp:positionV relativeFrom="paragraph">
                  <wp:posOffset>2849781</wp:posOffset>
                </wp:positionV>
                <wp:extent cx="161770" cy="321683"/>
                <wp:effectExtent l="15240" t="22860" r="6350" b="25400"/>
                <wp:wrapNone/>
                <wp:docPr id="1031" name="円/楕円 1031"/>
                <wp:cNvGraphicFramePr/>
                <a:graphic xmlns:a="http://schemas.openxmlformats.org/drawingml/2006/main">
                  <a:graphicData uri="http://schemas.microsoft.com/office/word/2010/wordprocessingShape">
                    <wps:wsp>
                      <wps:cNvSpPr/>
                      <wps:spPr>
                        <a:xfrm rot="5217638">
                          <a:off x="0" y="0"/>
                          <a:ext cx="161770" cy="321683"/>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CAC5E" id="円/楕円 1031" o:spid="_x0000_s1026" style="position:absolute;left:0;text-align:left;margin-left:149.75pt;margin-top:224.4pt;width:12.75pt;height:25.35pt;rotation:5699052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" filled="f" strokecolor="red" strokeweight="1.5pt"/>
            </w:pict>
          </mc:Fallback>
        </mc:AlternateContent>
      </w:r>
      <w:r w:rsidR="00757813">
        <w:rPr>
          <w:noProof/>
        </w:rPr>
        <mc:AlternateContent>
          <mc:Choice Requires="wps">
            <w:drawing>
              <wp:anchor distT="0" distB="0" distL="114300" distR="114300" simplePos="0" relativeHeight="251612160" behindDoc="0" locked="0" layoutInCell="1" allowOverlap="1" wp14:anchorId="64E635BA" wp14:editId="2C36E9A8">
                <wp:simplePos x="0" y="0"/>
                <wp:positionH relativeFrom="column">
                  <wp:posOffset>2068110</wp:posOffset>
                </wp:positionH>
                <wp:positionV relativeFrom="paragraph">
                  <wp:posOffset>2740547</wp:posOffset>
                </wp:positionV>
                <wp:extent cx="237490" cy="229935"/>
                <wp:effectExtent l="22860" t="15240" r="13970" b="13970"/>
                <wp:wrapNone/>
                <wp:docPr id="1032" name="円/楕円 1032"/>
                <wp:cNvGraphicFramePr/>
                <a:graphic xmlns:a="http://schemas.openxmlformats.org/drawingml/2006/main">
                  <a:graphicData uri="http://schemas.microsoft.com/office/word/2010/wordprocessingShape">
                    <wps:wsp>
                      <wps:cNvSpPr/>
                      <wps:spPr>
                        <a:xfrm rot="5217638">
                          <a:off x="0" y="0"/>
                          <a:ext cx="237490" cy="22993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DF3C7" id="円/楕円 1032" o:spid="_x0000_s1026" style="position:absolute;left:0;text-align:left;margin-left:162.85pt;margin-top:215.8pt;width:18.7pt;height:18.1pt;rotation:5699052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" filled="f" strokecolor="red" strokeweight="1.5pt"/>
            </w:pict>
          </mc:Fallback>
        </mc:AlternateContent>
      </w:r>
      <w:r w:rsidR="00757813">
        <w:rPr>
          <w:noProof/>
        </w:rPr>
        <mc:AlternateContent>
          <mc:Choice Requires="wps">
            <w:drawing>
              <wp:anchor distT="0" distB="0" distL="114300" distR="114300" simplePos="0" relativeHeight="251603968" behindDoc="0" locked="0" layoutInCell="1" allowOverlap="1" wp14:anchorId="3ED0CDB6" wp14:editId="51AE93F8">
                <wp:simplePos x="0" y="0"/>
                <wp:positionH relativeFrom="column">
                  <wp:posOffset>1744345</wp:posOffset>
                </wp:positionH>
                <wp:positionV relativeFrom="paragraph">
                  <wp:posOffset>2204720</wp:posOffset>
                </wp:positionV>
                <wp:extent cx="238760" cy="287020"/>
                <wp:effectExtent l="13970" t="24130" r="0" b="22860"/>
                <wp:wrapNone/>
                <wp:docPr id="1033" name="円/楕円 1033"/>
                <wp:cNvGraphicFramePr/>
                <a:graphic xmlns:a="http://schemas.openxmlformats.org/drawingml/2006/main">
                  <a:graphicData uri="http://schemas.microsoft.com/office/word/2010/wordprocessingShape">
                    <wps:wsp>
                      <wps:cNvSpPr/>
                      <wps:spPr>
                        <a:xfrm rot="3162942">
                          <a:off x="0" y="0"/>
                          <a:ext cx="238760" cy="2870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05174" id="円/楕円 1033" o:spid="_x0000_s1026" style="position:absolute;left:0;text-align:left;margin-left:137.35pt;margin-top:173.6pt;width:18.8pt;height:22.6pt;rotation:3454776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" filled="f" strokecolor="red" strokeweight="1.5pt"/>
            </w:pict>
          </mc:Fallback>
        </mc:AlternateContent>
      </w:r>
      <w:r w:rsidR="00757813">
        <w:rPr>
          <w:noProof/>
        </w:rPr>
        <mc:AlternateContent>
          <mc:Choice Requires="wps">
            <w:drawing>
              <wp:anchor distT="0" distB="0" distL="114300" distR="114300" simplePos="0" relativeHeight="251610112" behindDoc="0" locked="0" layoutInCell="1" allowOverlap="1" wp14:anchorId="595E0409" wp14:editId="316F64F1">
                <wp:simplePos x="0" y="0"/>
                <wp:positionH relativeFrom="column">
                  <wp:posOffset>2004724</wp:posOffset>
                </wp:positionH>
                <wp:positionV relativeFrom="paragraph">
                  <wp:posOffset>1903922</wp:posOffset>
                </wp:positionV>
                <wp:extent cx="157245" cy="381395"/>
                <wp:effectExtent l="0" t="73977" r="0" b="73978"/>
                <wp:wrapNone/>
                <wp:docPr id="1034" name="円/楕円 1034"/>
                <wp:cNvGraphicFramePr/>
                <a:graphic xmlns:a="http://schemas.openxmlformats.org/drawingml/2006/main">
                  <a:graphicData uri="http://schemas.microsoft.com/office/word/2010/wordprocessingShape">
                    <wps:wsp>
                      <wps:cNvSpPr/>
                      <wps:spPr>
                        <a:xfrm rot="2936521">
                          <a:off x="0" y="0"/>
                          <a:ext cx="157245" cy="3813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ABABD" id="円/楕円 1034" o:spid="_x0000_s1026" style="position:absolute;left:0;text-align:left;margin-left:157.85pt;margin-top:149.9pt;width:12.4pt;height:30.05pt;rotation:3207464fd;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" filled="f" strokecolor="red" strokeweight="1.5pt"/>
            </w:pict>
          </mc:Fallback>
        </mc:AlternateContent>
      </w:r>
      <w:r w:rsidR="00757813">
        <w:rPr>
          <w:noProof/>
        </w:rPr>
        <mc:AlternateContent>
          <mc:Choice Requires="wps">
            <w:drawing>
              <wp:anchor distT="0" distB="0" distL="114300" distR="114300" simplePos="0" relativeHeight="251604992" behindDoc="0" locked="0" layoutInCell="1" allowOverlap="1" wp14:anchorId="1F0E7B1E" wp14:editId="19802ED8">
                <wp:simplePos x="0" y="0"/>
                <wp:positionH relativeFrom="column">
                  <wp:posOffset>1887819</wp:posOffset>
                </wp:positionH>
                <wp:positionV relativeFrom="paragraph">
                  <wp:posOffset>1762279</wp:posOffset>
                </wp:positionV>
                <wp:extent cx="215265" cy="329948"/>
                <wp:effectExtent l="19050" t="38100" r="0" b="32385"/>
                <wp:wrapNone/>
                <wp:docPr id="1035" name="円/楕円 1035"/>
                <wp:cNvGraphicFramePr/>
                <a:graphic xmlns:a="http://schemas.openxmlformats.org/drawingml/2006/main">
                  <a:graphicData uri="http://schemas.microsoft.com/office/word/2010/wordprocessingShape">
                    <wps:wsp>
                      <wps:cNvSpPr/>
                      <wps:spPr>
                        <a:xfrm rot="3867820">
                          <a:off x="0" y="0"/>
                          <a:ext cx="215265" cy="3299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3A236" id="円/楕円 1035" o:spid="_x0000_s1026" style="position:absolute;left:0;text-align:left;margin-left:148.65pt;margin-top:138.75pt;width:16.95pt;height:26pt;rotation:4224691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" filled="f" strokecolor="red" strokeweight="1.5pt"/>
            </w:pict>
          </mc:Fallback>
        </mc:AlternateContent>
      </w:r>
      <w:r w:rsidR="00757813">
        <w:rPr>
          <w:noProof/>
        </w:rPr>
        <mc:AlternateContent>
          <mc:Choice Requires="wps">
            <w:drawing>
              <wp:anchor distT="0" distB="0" distL="114300" distR="114300" simplePos="0" relativeHeight="251618304" behindDoc="0" locked="0" layoutInCell="1" allowOverlap="1" wp14:anchorId="5610B041" wp14:editId="6591DE45">
                <wp:simplePos x="0" y="0"/>
                <wp:positionH relativeFrom="column">
                  <wp:posOffset>1836261</wp:posOffset>
                </wp:positionH>
                <wp:positionV relativeFrom="paragraph">
                  <wp:posOffset>1287940</wp:posOffset>
                </wp:positionV>
                <wp:extent cx="286070" cy="452755"/>
                <wp:effectExtent l="0" t="7303" r="0" b="11747"/>
                <wp:wrapNone/>
                <wp:docPr id="1036" name="円/楕円 1036"/>
                <wp:cNvGraphicFramePr/>
                <a:graphic xmlns:a="http://schemas.openxmlformats.org/drawingml/2006/main">
                  <a:graphicData uri="http://schemas.microsoft.com/office/word/2010/wordprocessingShape">
                    <wps:wsp>
                      <wps:cNvSpPr/>
                      <wps:spPr>
                        <a:xfrm rot="16200000">
                          <a:off x="0" y="0"/>
                          <a:ext cx="286070" cy="4527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EC235" id="円/楕円 1036" o:spid="_x0000_s1026" style="position:absolute;left:0;text-align:left;margin-left:144.6pt;margin-top:101.4pt;width:22.55pt;height:35.65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" filled="f" strokecolor="red" strokeweight="1.5pt"/>
            </w:pict>
          </mc:Fallback>
        </mc:AlternateContent>
      </w:r>
      <w:r w:rsidR="00757813">
        <w:rPr>
          <w:noProof/>
        </w:rPr>
        <mc:AlternateContent>
          <mc:Choice Requires="wps">
            <w:drawing>
              <wp:anchor distT="0" distB="0" distL="114300" distR="114300" simplePos="0" relativeHeight="251611136" behindDoc="0" locked="0" layoutInCell="1" allowOverlap="1" wp14:anchorId="0148C482" wp14:editId="2808FA0C">
                <wp:simplePos x="0" y="0"/>
                <wp:positionH relativeFrom="column">
                  <wp:posOffset>2590807</wp:posOffset>
                </wp:positionH>
                <wp:positionV relativeFrom="paragraph">
                  <wp:posOffset>1506878</wp:posOffset>
                </wp:positionV>
                <wp:extent cx="119952" cy="172794"/>
                <wp:effectExtent l="38100" t="19050" r="33020" b="17780"/>
                <wp:wrapNone/>
                <wp:docPr id="1037" name="円/楕円 1037"/>
                <wp:cNvGraphicFramePr/>
                <a:graphic xmlns:a="http://schemas.openxmlformats.org/drawingml/2006/main">
                  <a:graphicData uri="http://schemas.microsoft.com/office/word/2010/wordprocessingShape">
                    <wps:wsp>
                      <wps:cNvSpPr/>
                      <wps:spPr>
                        <a:xfrm rot="2232491">
                          <a:off x="0" y="0"/>
                          <a:ext cx="119952" cy="17279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5DC62" id="円/楕円 1037" o:spid="_x0000_s1026" style="position:absolute;left:0;text-align:left;margin-left:204pt;margin-top:118.65pt;width:9.45pt;height:13.6pt;rotation:2438476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" filled="f" strokecolor="red" strokeweight="1.5pt"/>
            </w:pict>
          </mc:Fallback>
        </mc:AlternateContent>
      </w:r>
      <w:r w:rsidR="00757813">
        <w:rPr>
          <w:noProof/>
        </w:rPr>
        <mc:AlternateContent>
          <mc:Choice Requires="wps">
            <w:drawing>
              <wp:anchor distT="0" distB="0" distL="114300" distR="114300" simplePos="0" relativeHeight="251616256" behindDoc="0" locked="0" layoutInCell="1" allowOverlap="1" wp14:anchorId="31DEB7F2" wp14:editId="7B6D774C">
                <wp:simplePos x="0" y="0"/>
                <wp:positionH relativeFrom="column">
                  <wp:posOffset>2504728</wp:posOffset>
                </wp:positionH>
                <wp:positionV relativeFrom="paragraph">
                  <wp:posOffset>1735945</wp:posOffset>
                </wp:positionV>
                <wp:extent cx="170754" cy="250937"/>
                <wp:effectExtent l="38100" t="19050" r="39370" b="15875"/>
                <wp:wrapNone/>
                <wp:docPr id="1038" name="円/楕円 1038"/>
                <wp:cNvGraphicFramePr/>
                <a:graphic xmlns:a="http://schemas.openxmlformats.org/drawingml/2006/main">
                  <a:graphicData uri="http://schemas.microsoft.com/office/word/2010/wordprocessingShape">
                    <wps:wsp>
                      <wps:cNvSpPr/>
                      <wps:spPr>
                        <a:xfrm rot="1767739">
                          <a:off x="0" y="0"/>
                          <a:ext cx="170754" cy="25093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C248E" id="円/楕円 1038" o:spid="_x0000_s1026" style="position:absolute;left:0;text-align:left;margin-left:197.2pt;margin-top:136.7pt;width:13.45pt;height:19.75pt;rotation:193084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" filled="f" strokecolor="red" strokeweight="1.5pt"/>
            </w:pict>
          </mc:Fallback>
        </mc:AlternateContent>
      </w:r>
      <w:r w:rsidR="00757813">
        <w:rPr>
          <w:noProof/>
        </w:rPr>
        <mc:AlternateContent>
          <mc:Choice Requires="wps">
            <w:drawing>
              <wp:anchor distT="0" distB="0" distL="114300" distR="114300" simplePos="0" relativeHeight="251601920" behindDoc="0" locked="0" layoutInCell="1" allowOverlap="1" wp14:anchorId="641CD7B9" wp14:editId="31868FC1">
                <wp:simplePos x="0" y="0"/>
                <wp:positionH relativeFrom="column">
                  <wp:posOffset>2171275</wp:posOffset>
                </wp:positionH>
                <wp:positionV relativeFrom="paragraph">
                  <wp:posOffset>1218019</wp:posOffset>
                </wp:positionV>
                <wp:extent cx="193325" cy="293370"/>
                <wp:effectExtent l="26035" t="12065" r="0" b="23495"/>
                <wp:wrapNone/>
                <wp:docPr id="1039" name="円/楕円 1039"/>
                <wp:cNvGraphicFramePr/>
                <a:graphic xmlns:a="http://schemas.openxmlformats.org/drawingml/2006/main">
                  <a:graphicData uri="http://schemas.microsoft.com/office/word/2010/wordprocessingShape">
                    <wps:wsp>
                      <wps:cNvSpPr/>
                      <wps:spPr>
                        <a:xfrm rot="5674899">
                          <a:off x="0" y="0"/>
                          <a:ext cx="193325" cy="29337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160BB" id="円/楕円 1039" o:spid="_x0000_s1026" style="position:absolute;left:0;text-align:left;margin-left:170.95pt;margin-top:95.9pt;width:15.2pt;height:23.1pt;rotation:6198503fd;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" filled="f" strokecolor="red" strokeweight="1.5pt"/>
            </w:pict>
          </mc:Fallback>
        </mc:AlternateContent>
      </w:r>
      <w:r w:rsidR="00757813">
        <w:rPr>
          <w:noProof/>
        </w:rPr>
        <mc:AlternateContent>
          <mc:Choice Requires="wps">
            <w:drawing>
              <wp:anchor distT="0" distB="0" distL="114300" distR="114300" simplePos="0" relativeHeight="251597824" behindDoc="0" locked="0" layoutInCell="1" allowOverlap="1" wp14:anchorId="50704C54" wp14:editId="12459D3B">
                <wp:simplePos x="0" y="0"/>
                <wp:positionH relativeFrom="column">
                  <wp:posOffset>2281291</wp:posOffset>
                </wp:positionH>
                <wp:positionV relativeFrom="paragraph">
                  <wp:posOffset>2134075</wp:posOffset>
                </wp:positionV>
                <wp:extent cx="158745" cy="298450"/>
                <wp:effectExtent l="38100" t="0" r="51435" b="6350"/>
                <wp:wrapNone/>
                <wp:docPr id="1040" name="円/楕円 1040"/>
                <wp:cNvGraphicFramePr/>
                <a:graphic xmlns:a="http://schemas.openxmlformats.org/drawingml/2006/main">
                  <a:graphicData uri="http://schemas.microsoft.com/office/word/2010/wordprocessingShape">
                    <wps:wsp>
                      <wps:cNvSpPr/>
                      <wps:spPr>
                        <a:xfrm rot="2012918">
                          <a:off x="0" y="0"/>
                          <a:ext cx="158745" cy="298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426FE" id="円/楕円 1040" o:spid="_x0000_s1026" style="position:absolute;left:0;text-align:left;margin-left:179.65pt;margin-top:168.05pt;width:12.5pt;height:23.5pt;rotation:2198643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" filled="f" strokecolor="red" strokeweight="1.5pt"/>
            </w:pict>
          </mc:Fallback>
        </mc:AlternateContent>
      </w:r>
      <w:r w:rsidR="00757813">
        <w:rPr>
          <w:noProof/>
        </w:rPr>
        <mc:AlternateContent>
          <mc:Choice Requires="wps">
            <w:drawing>
              <wp:anchor distT="0" distB="0" distL="114300" distR="114300" simplePos="0" relativeHeight="251607040" behindDoc="0" locked="0" layoutInCell="1" allowOverlap="1" wp14:anchorId="7E4E3015" wp14:editId="13ADAA2B">
                <wp:simplePos x="0" y="0"/>
                <wp:positionH relativeFrom="column">
                  <wp:posOffset>1517333</wp:posOffset>
                </wp:positionH>
                <wp:positionV relativeFrom="paragraph">
                  <wp:posOffset>1849120</wp:posOffset>
                </wp:positionV>
                <wp:extent cx="140970" cy="287020"/>
                <wp:effectExtent l="3175" t="53975" r="0" b="52705"/>
                <wp:wrapNone/>
                <wp:docPr id="1041" name="円/楕円 1041"/>
                <wp:cNvGraphicFramePr/>
                <a:graphic xmlns:a="http://schemas.openxmlformats.org/drawingml/2006/main">
                  <a:graphicData uri="http://schemas.microsoft.com/office/word/2010/wordprocessingShape">
                    <wps:wsp>
                      <wps:cNvSpPr/>
                      <wps:spPr>
                        <a:xfrm rot="3456636">
                          <a:off x="0" y="0"/>
                          <a:ext cx="140970" cy="2870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45FC7" id="円/楕円 1041" o:spid="_x0000_s1026" style="position:absolute;left:0;text-align:left;margin-left:119.5pt;margin-top:145.6pt;width:11.1pt;height:22.6pt;rotation:3775568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" filled="f" strokecolor="red" strokeweight="1.5pt"/>
            </w:pict>
          </mc:Fallback>
        </mc:AlternateContent>
      </w:r>
      <w:r w:rsidR="00757813">
        <w:rPr>
          <w:noProof/>
        </w:rPr>
        <mc:AlternateContent>
          <mc:Choice Requires="wps">
            <w:drawing>
              <wp:anchor distT="0" distB="0" distL="114300" distR="114300" simplePos="0" relativeHeight="251608064" behindDoc="0" locked="0" layoutInCell="1" allowOverlap="1" wp14:anchorId="07370257" wp14:editId="0865DCE9">
                <wp:simplePos x="0" y="0"/>
                <wp:positionH relativeFrom="column">
                  <wp:posOffset>1625600</wp:posOffset>
                </wp:positionH>
                <wp:positionV relativeFrom="paragraph">
                  <wp:posOffset>1988185</wp:posOffset>
                </wp:positionV>
                <wp:extent cx="243840" cy="281305"/>
                <wp:effectExtent l="19367" t="18733" r="4128" b="23177"/>
                <wp:wrapNone/>
                <wp:docPr id="1042" name="円/楕円 1042"/>
                <wp:cNvGraphicFramePr/>
                <a:graphic xmlns:a="http://schemas.openxmlformats.org/drawingml/2006/main">
                  <a:graphicData uri="http://schemas.microsoft.com/office/word/2010/wordprocessingShape">
                    <wps:wsp>
                      <wps:cNvSpPr/>
                      <wps:spPr>
                        <a:xfrm rot="3867820">
                          <a:off x="0" y="0"/>
                          <a:ext cx="243840" cy="2813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0CAA6" id="円/楕円 1042" o:spid="_x0000_s1026" style="position:absolute;left:0;text-align:left;margin-left:128pt;margin-top:156.55pt;width:19.2pt;height:22.15pt;rotation:4224691fd;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" filled="f" strokecolor="red" strokeweight="1.5pt"/>
            </w:pict>
          </mc:Fallback>
        </mc:AlternateContent>
      </w:r>
      <w:r w:rsidR="00757813">
        <w:rPr>
          <w:noProof/>
        </w:rPr>
        <mc:AlternateContent>
          <mc:Choice Requires="wps">
            <w:drawing>
              <wp:anchor distT="0" distB="0" distL="114300" distR="114300" simplePos="0" relativeHeight="251614208" behindDoc="0" locked="0" layoutInCell="1" allowOverlap="1" wp14:anchorId="0B8F41E1" wp14:editId="46D88D58">
                <wp:simplePos x="0" y="0"/>
                <wp:positionH relativeFrom="column">
                  <wp:posOffset>2329912</wp:posOffset>
                </wp:positionH>
                <wp:positionV relativeFrom="paragraph">
                  <wp:posOffset>1900555</wp:posOffset>
                </wp:positionV>
                <wp:extent cx="203039" cy="201936"/>
                <wp:effectExtent l="19050" t="19050" r="26035" b="26670"/>
                <wp:wrapNone/>
                <wp:docPr id="1043" name="円/楕円 1043"/>
                <wp:cNvGraphicFramePr/>
                <a:graphic xmlns:a="http://schemas.openxmlformats.org/drawingml/2006/main">
                  <a:graphicData uri="http://schemas.microsoft.com/office/word/2010/wordprocessingShape">
                    <wps:wsp>
                      <wps:cNvSpPr/>
                      <wps:spPr>
                        <a:xfrm rot="1640216">
                          <a:off x="0" y="0"/>
                          <a:ext cx="203039" cy="20193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28DF2" id="円/楕円 1043" o:spid="_x0000_s1026" style="position:absolute;left:0;text-align:left;margin-left:183.45pt;margin-top:149.65pt;width:16pt;height:15.9pt;rotation:1791553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" filled="f" strokecolor="red" strokeweight="1.5pt"/>
            </w:pict>
          </mc:Fallback>
        </mc:AlternateContent>
      </w:r>
      <w:r w:rsidR="00757813">
        <w:rPr>
          <w:noProof/>
        </w:rPr>
        <mc:AlternateContent>
          <mc:Choice Requires="wps">
            <w:drawing>
              <wp:anchor distT="0" distB="0" distL="114300" distR="114300" simplePos="0" relativeHeight="251600896" behindDoc="0" locked="0" layoutInCell="1" allowOverlap="1" wp14:anchorId="3647C0C3" wp14:editId="15E73651">
                <wp:simplePos x="0" y="0"/>
                <wp:positionH relativeFrom="column">
                  <wp:posOffset>1429851</wp:posOffset>
                </wp:positionH>
                <wp:positionV relativeFrom="paragraph">
                  <wp:posOffset>1485691</wp:posOffset>
                </wp:positionV>
                <wp:extent cx="251822" cy="380245"/>
                <wp:effectExtent l="12065" t="26035" r="0" b="27305"/>
                <wp:wrapNone/>
                <wp:docPr id="1044" name="円/楕円 1044"/>
                <wp:cNvGraphicFramePr/>
                <a:graphic xmlns:a="http://schemas.openxmlformats.org/drawingml/2006/main">
                  <a:graphicData uri="http://schemas.microsoft.com/office/word/2010/wordprocessingShape">
                    <wps:wsp>
                      <wps:cNvSpPr/>
                      <wps:spPr>
                        <a:xfrm rot="5894725">
                          <a:off x="0" y="0"/>
                          <a:ext cx="251822" cy="38024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CA360" id="円/楕円 1044" o:spid="_x0000_s1026" style="position:absolute;left:0;text-align:left;margin-left:112.6pt;margin-top:117pt;width:19.85pt;height:29.95pt;rotation:6438612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" filled="f" strokecolor="red" strokeweight="1.5pt"/>
            </w:pict>
          </mc:Fallback>
        </mc:AlternateContent>
      </w:r>
      <w:r w:rsidR="00073D73">
        <w:rPr>
          <w:rFonts w:asciiTheme="minorEastAsia" w:hAnsiTheme="minorEastAsia"/>
          <w:noProof/>
        </w:rPr>
        <w:drawing>
          <wp:inline distT="0" distB="0" distL="0" distR="0" wp14:anchorId="7D7E30D4" wp14:editId="547570D8">
            <wp:extent cx="6195060" cy="3962400"/>
            <wp:effectExtent l="0" t="0" r="0" b="0"/>
            <wp:docPr id="5132" name="図 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95060" cy="3962400"/>
                    </a:xfrm>
                    <a:prstGeom prst="rect">
                      <a:avLst/>
                    </a:prstGeom>
                    <a:noFill/>
                    <a:ln>
                      <a:noFill/>
                    </a:ln>
                  </pic:spPr>
                </pic:pic>
              </a:graphicData>
            </a:graphic>
          </wp:inline>
        </w:drawing>
      </w:r>
    </w:p>
    <w:p w14:paraId="38967F78" w14:textId="77777777" w:rsidR="00F80B6F" w:rsidRDefault="00757813" w:rsidP="00FE146D">
      <w:pPr>
        <w:pStyle w:val="aa"/>
      </w:pPr>
      <w:r>
        <w:rPr>
          <w:rFonts w:hint="eastAsia"/>
        </w:rPr>
        <w:t>図-3.4.</w:t>
      </w:r>
      <w:r w:rsidR="006E4526">
        <w:rPr>
          <w:rFonts w:hint="eastAsia"/>
        </w:rPr>
        <w:t>2</w:t>
      </w:r>
      <w:r>
        <w:rPr>
          <w:rFonts w:hint="eastAsia"/>
        </w:rPr>
        <w:t xml:space="preserve">　評価対象地域</w:t>
      </w:r>
    </w:p>
    <w:p w14:paraId="0BB2755F" w14:textId="5362D16D" w:rsidR="00757813" w:rsidRDefault="00F80B6F" w:rsidP="00FE146D">
      <w:pPr>
        <w:pStyle w:val="aa"/>
        <w:rPr>
          <w:rFonts w:asciiTheme="minorEastAsia" w:hAnsiTheme="minorEastAsia"/>
        </w:rPr>
      </w:pPr>
      <w:r w:rsidRPr="00452A4E">
        <w:rPr>
          <w:rFonts w:asciiTheme="majorEastAsia" w:eastAsiaTheme="majorEastAsia" w:hAnsiTheme="majorEastAsia" w:hint="eastAsia"/>
          <w:sz w:val="20"/>
          <w:szCs w:val="16"/>
        </w:rPr>
        <w:t>（出典：</w:t>
      </w:r>
      <w:r w:rsidRPr="00452A4E">
        <w:rPr>
          <w:rFonts w:hint="eastAsia"/>
          <w:sz w:val="20"/>
          <w:szCs w:val="16"/>
        </w:rPr>
        <w:t xml:space="preserve">新関西地盤 </w:t>
      </w:r>
      <w:r w:rsidRPr="00452A4E">
        <w:rPr>
          <w:sz w:val="20"/>
          <w:szCs w:val="16"/>
        </w:rPr>
        <w:t>–</w:t>
      </w:r>
      <w:r w:rsidRPr="00452A4E">
        <w:rPr>
          <w:rFonts w:hint="eastAsia"/>
          <w:sz w:val="20"/>
          <w:szCs w:val="16"/>
        </w:rPr>
        <w:t>大阪平野から大阪湾- 2007</w:t>
      </w:r>
      <w:r w:rsidRPr="00452A4E">
        <w:rPr>
          <w:rFonts w:asciiTheme="majorEastAsia" w:eastAsiaTheme="majorEastAsia" w:hAnsiTheme="majorEastAsia" w:hint="eastAsia"/>
          <w:sz w:val="20"/>
          <w:szCs w:val="16"/>
        </w:rPr>
        <w:t>を元に作成）</w:t>
      </w:r>
      <w:r w:rsidR="00757813">
        <w:rPr>
          <w:rFonts w:asciiTheme="minorEastAsia" w:hAnsiTheme="minorEastAsia"/>
        </w:rPr>
        <w:br w:type="page"/>
      </w:r>
    </w:p>
    <w:p w14:paraId="4301C9E2" w14:textId="5A268A52" w:rsidR="00352154" w:rsidRDefault="0095529F" w:rsidP="0095529F">
      <w:pPr>
        <w:pStyle w:val="3"/>
      </w:pPr>
      <w:bookmarkStart w:id="2" w:name="_Toc536715111"/>
      <w:r>
        <w:rPr>
          <w:rFonts w:hint="eastAsia"/>
        </w:rPr>
        <w:lastRenderedPageBreak/>
        <w:t>(</w:t>
      </w:r>
      <w:r w:rsidR="006E4526">
        <w:rPr>
          <w:rFonts w:hint="eastAsia"/>
        </w:rPr>
        <w:t>1</w:t>
      </w:r>
      <w:r>
        <w:rPr>
          <w:rFonts w:hint="eastAsia"/>
        </w:rPr>
        <w:t>)</w:t>
      </w:r>
      <w:r w:rsidR="0097242E" w:rsidRPr="0097242E">
        <w:rPr>
          <w:rFonts w:hint="eastAsia"/>
        </w:rPr>
        <w:t>帯水層蓄熱利用における最大揚水・還水</w:t>
      </w:r>
      <w:r w:rsidR="00B33552" w:rsidRPr="00B33552">
        <w:rPr>
          <w:rFonts w:hint="eastAsia"/>
        </w:rPr>
        <w:t>流</w:t>
      </w:r>
      <w:r w:rsidR="0097242E" w:rsidRPr="0097242E">
        <w:rPr>
          <w:rFonts w:hint="eastAsia"/>
        </w:rPr>
        <w:t>量</w:t>
      </w:r>
      <w:bookmarkEnd w:id="2"/>
    </w:p>
    <w:p w14:paraId="121F254A" w14:textId="3EECD8C4" w:rsidR="00C517AE" w:rsidRPr="00F078CC" w:rsidRDefault="00C517AE" w:rsidP="00352154">
      <w:pPr>
        <w:rPr>
          <w:rFonts w:ascii="ＭＳ ゴシック" w:eastAsia="ＭＳ ゴシック" w:hAnsi="ＭＳ ゴシック"/>
          <w:u w:val="single"/>
        </w:rPr>
      </w:pPr>
      <w:r>
        <w:rPr>
          <w:rFonts w:asciiTheme="minorEastAsia" w:hAnsiTheme="minorEastAsia" w:hint="eastAsia"/>
          <w:noProof/>
          <w:color w:val="000000" w:themeColor="text1"/>
        </w:rPr>
        <mc:AlternateContent>
          <mc:Choice Requires="wps">
            <w:drawing>
              <wp:inline distT="0" distB="0" distL="0" distR="0" wp14:anchorId="1F449C4A" wp14:editId="6281EBAF">
                <wp:extent cx="6120130" cy="1012190"/>
                <wp:effectExtent l="0" t="0" r="13970" b="16510"/>
                <wp:docPr id="20480" name="テキスト ボックス 20480"/>
                <wp:cNvGraphicFramePr/>
                <a:graphic xmlns:a="http://schemas.openxmlformats.org/drawingml/2006/main">
                  <a:graphicData uri="http://schemas.microsoft.com/office/word/2010/wordprocessingShape">
                    <wps:wsp>
                      <wps:cNvSpPr txBox="1"/>
                      <wps:spPr>
                        <a:xfrm>
                          <a:off x="0" y="0"/>
                          <a:ext cx="6120130" cy="1012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635AA" w14:textId="0A409F0D" w:rsidR="00073D73" w:rsidRPr="00CF5A4E" w:rsidRDefault="00073D73" w:rsidP="00C517AE">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4DA593EC" w14:textId="5E00A574"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93588">
                              <w:rPr>
                                <w:rFonts w:asciiTheme="majorEastAsia" w:eastAsiaTheme="majorEastAsia" w:hAnsiTheme="majorEastAsia" w:hint="eastAsia"/>
                                <w:color w:val="000000" w:themeColor="text1"/>
                              </w:rPr>
                              <w:t>技術開発・実証事業</w:t>
                            </w:r>
                            <w:r w:rsidRPr="000501C5">
                              <w:rPr>
                                <w:rFonts w:asciiTheme="majorEastAsia" w:eastAsiaTheme="majorEastAsia" w:hAnsiTheme="majorEastAsia" w:hint="eastAsia"/>
                                <w:color w:val="000000" w:themeColor="text1"/>
                              </w:rPr>
                              <w:t>の成果に</w:t>
                            </w:r>
                            <w:r>
                              <w:rPr>
                                <w:rFonts w:asciiTheme="majorEastAsia" w:eastAsiaTheme="majorEastAsia" w:hAnsiTheme="majorEastAsia" w:hint="eastAsia"/>
                                <w:color w:val="000000" w:themeColor="text1"/>
                              </w:rPr>
                              <w:t>よれば、</w:t>
                            </w:r>
                            <w:r w:rsidRPr="00506A26">
                              <w:rPr>
                                <w:rFonts w:asciiTheme="majorEastAsia" w:eastAsiaTheme="majorEastAsia" w:hAnsiTheme="majorEastAsia" w:hint="eastAsia"/>
                                <w:color w:val="000000" w:themeColor="text1"/>
                              </w:rPr>
                              <w:t>帯水層蓄熱利用における</w:t>
                            </w:r>
                            <w:r>
                              <w:rPr>
                                <w:rFonts w:asciiTheme="majorEastAsia" w:eastAsiaTheme="majorEastAsia" w:hAnsiTheme="majorEastAsia" w:hint="eastAsia"/>
                                <w:color w:val="000000" w:themeColor="text1"/>
                              </w:rPr>
                              <w:t>最大</w:t>
                            </w:r>
                            <w:r w:rsidRPr="000501C5">
                              <w:rPr>
                                <w:rFonts w:asciiTheme="majorEastAsia" w:eastAsiaTheme="majorEastAsia" w:hAnsiTheme="majorEastAsia" w:hint="eastAsia"/>
                                <w:color w:val="000000" w:themeColor="text1"/>
                              </w:rPr>
                              <w:t>揚水</w:t>
                            </w:r>
                            <w:r>
                              <w:rPr>
                                <w:rFonts w:asciiTheme="majorEastAsia" w:eastAsiaTheme="majorEastAsia" w:hAnsiTheme="majorEastAsia" w:hint="eastAsia"/>
                                <w:color w:val="000000" w:themeColor="text1"/>
                              </w:rPr>
                              <w:t>・還水</w:t>
                            </w:r>
                            <w:r w:rsidRPr="00B33552">
                              <w:rPr>
                                <w:rFonts w:asciiTheme="majorEastAsia" w:eastAsiaTheme="majorEastAsia" w:hAnsiTheme="majorEastAsia" w:hint="eastAsia"/>
                                <w:color w:val="000000" w:themeColor="text1"/>
                              </w:rPr>
                              <w:t>流</w:t>
                            </w:r>
                            <w:r w:rsidRPr="000501C5">
                              <w:rPr>
                                <w:rFonts w:asciiTheme="majorEastAsia" w:eastAsiaTheme="majorEastAsia" w:hAnsiTheme="majorEastAsia" w:hint="eastAsia"/>
                                <w:color w:val="000000" w:themeColor="text1"/>
                              </w:rPr>
                              <w:t>量は</w:t>
                            </w:r>
                            <w:r>
                              <w:rPr>
                                <w:rFonts w:asciiTheme="majorEastAsia" w:eastAsiaTheme="majorEastAsia" w:hAnsiTheme="majorEastAsia" w:hint="eastAsia"/>
                                <w:color w:val="000000" w:themeColor="text1"/>
                              </w:rPr>
                              <w:t>、井戸径と</w:t>
                            </w:r>
                            <w:r w:rsidRPr="000501C5">
                              <w:rPr>
                                <w:rFonts w:asciiTheme="majorEastAsia" w:eastAsiaTheme="majorEastAsia" w:hAnsiTheme="majorEastAsia" w:hint="eastAsia"/>
                                <w:color w:val="000000" w:themeColor="text1"/>
                              </w:rPr>
                              <w:t>帯水層の</w:t>
                            </w:r>
                            <w:r>
                              <w:rPr>
                                <w:rFonts w:asciiTheme="majorEastAsia" w:eastAsiaTheme="majorEastAsia" w:hAnsiTheme="majorEastAsia" w:hint="eastAsia"/>
                                <w:color w:val="000000" w:themeColor="text1"/>
                              </w:rPr>
                              <w:t>透水係数、スクリーン長により決定され、各々比例関係にある。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449C4A" id="テキスト ボックス 20480" o:spid="_x0000_s1048" type="#_x0000_t202" style="width:481.9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" fillcolor="white [3201]" strokeweight=".5pt">
                <v:textbox style="mso-fit-shape-to-text:t">
                  <w:txbxContent>
                    <w:p w14:paraId="4FE635AA" w14:textId="0A409F0D" w:rsidR="00073D73" w:rsidRPr="00CF5A4E" w:rsidRDefault="00073D73" w:rsidP="00C517AE">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4DA593EC" w14:textId="5E00A574"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93588">
                        <w:rPr>
                          <w:rFonts w:asciiTheme="majorEastAsia" w:eastAsiaTheme="majorEastAsia" w:hAnsiTheme="majorEastAsia" w:hint="eastAsia"/>
                          <w:color w:val="000000" w:themeColor="text1"/>
                        </w:rPr>
                        <w:t>技術開発・実証事業</w:t>
                      </w:r>
                      <w:r w:rsidRPr="000501C5">
                        <w:rPr>
                          <w:rFonts w:asciiTheme="majorEastAsia" w:eastAsiaTheme="majorEastAsia" w:hAnsiTheme="majorEastAsia" w:hint="eastAsia"/>
                          <w:color w:val="000000" w:themeColor="text1"/>
                        </w:rPr>
                        <w:t>の成果に</w:t>
                      </w:r>
                      <w:r>
                        <w:rPr>
                          <w:rFonts w:asciiTheme="majorEastAsia" w:eastAsiaTheme="majorEastAsia" w:hAnsiTheme="majorEastAsia" w:hint="eastAsia"/>
                          <w:color w:val="000000" w:themeColor="text1"/>
                        </w:rPr>
                        <w:t>よれば、</w:t>
                      </w:r>
                      <w:r w:rsidRPr="00506A26">
                        <w:rPr>
                          <w:rFonts w:asciiTheme="majorEastAsia" w:eastAsiaTheme="majorEastAsia" w:hAnsiTheme="majorEastAsia" w:hint="eastAsia"/>
                          <w:color w:val="000000" w:themeColor="text1"/>
                        </w:rPr>
                        <w:t>帯水層蓄熱利用における</w:t>
                      </w:r>
                      <w:r>
                        <w:rPr>
                          <w:rFonts w:asciiTheme="majorEastAsia" w:eastAsiaTheme="majorEastAsia" w:hAnsiTheme="majorEastAsia" w:hint="eastAsia"/>
                          <w:color w:val="000000" w:themeColor="text1"/>
                        </w:rPr>
                        <w:t>最大</w:t>
                      </w:r>
                      <w:r w:rsidRPr="000501C5">
                        <w:rPr>
                          <w:rFonts w:asciiTheme="majorEastAsia" w:eastAsiaTheme="majorEastAsia" w:hAnsiTheme="majorEastAsia" w:hint="eastAsia"/>
                          <w:color w:val="000000" w:themeColor="text1"/>
                        </w:rPr>
                        <w:t>揚水</w:t>
                      </w:r>
                      <w:r>
                        <w:rPr>
                          <w:rFonts w:asciiTheme="majorEastAsia" w:eastAsiaTheme="majorEastAsia" w:hAnsiTheme="majorEastAsia" w:hint="eastAsia"/>
                          <w:color w:val="000000" w:themeColor="text1"/>
                        </w:rPr>
                        <w:t>・還水</w:t>
                      </w:r>
                      <w:r w:rsidRPr="00B33552">
                        <w:rPr>
                          <w:rFonts w:asciiTheme="majorEastAsia" w:eastAsiaTheme="majorEastAsia" w:hAnsiTheme="majorEastAsia" w:hint="eastAsia"/>
                          <w:color w:val="000000" w:themeColor="text1"/>
                        </w:rPr>
                        <w:t>流</w:t>
                      </w:r>
                      <w:r w:rsidRPr="000501C5">
                        <w:rPr>
                          <w:rFonts w:asciiTheme="majorEastAsia" w:eastAsiaTheme="majorEastAsia" w:hAnsiTheme="majorEastAsia" w:hint="eastAsia"/>
                          <w:color w:val="000000" w:themeColor="text1"/>
                        </w:rPr>
                        <w:t>量は</w:t>
                      </w:r>
                      <w:r>
                        <w:rPr>
                          <w:rFonts w:asciiTheme="majorEastAsia" w:eastAsiaTheme="majorEastAsia" w:hAnsiTheme="majorEastAsia" w:hint="eastAsia"/>
                          <w:color w:val="000000" w:themeColor="text1"/>
                        </w:rPr>
                        <w:t>、井戸径と</w:t>
                      </w:r>
                      <w:r w:rsidRPr="000501C5">
                        <w:rPr>
                          <w:rFonts w:asciiTheme="majorEastAsia" w:eastAsiaTheme="majorEastAsia" w:hAnsiTheme="majorEastAsia" w:hint="eastAsia"/>
                          <w:color w:val="000000" w:themeColor="text1"/>
                        </w:rPr>
                        <w:t>帯水層の</w:t>
                      </w:r>
                      <w:r>
                        <w:rPr>
                          <w:rFonts w:asciiTheme="majorEastAsia" w:eastAsiaTheme="majorEastAsia" w:hAnsiTheme="majorEastAsia" w:hint="eastAsia"/>
                          <w:color w:val="000000" w:themeColor="text1"/>
                        </w:rPr>
                        <w:t>透水係数、スクリーン長により決定され、各々比例関係にある。</w:t>
                      </w:r>
                    </w:p>
                  </w:txbxContent>
                </v:textbox>
                <w10:anchorlock/>
              </v:shape>
            </w:pict>
          </mc:Fallback>
        </mc:AlternateContent>
      </w:r>
    </w:p>
    <w:p w14:paraId="2EC80E6D" w14:textId="071200CB" w:rsidR="00073856" w:rsidRPr="00C43CB1" w:rsidRDefault="00073856" w:rsidP="009F6684">
      <w:pPr>
        <w:ind w:leftChars="100" w:left="420" w:hangingChars="100" w:hanging="210"/>
        <w:rPr>
          <w:rFonts w:cs="Times New Roman"/>
        </w:rPr>
      </w:pPr>
      <w:r w:rsidRPr="00C43CB1">
        <w:rPr>
          <w:rFonts w:cs="Times New Roman" w:hint="eastAsia"/>
        </w:rPr>
        <w:t>・</w:t>
      </w:r>
      <w:r w:rsidR="00A21359" w:rsidRPr="00C43CB1">
        <w:rPr>
          <w:rFonts w:cs="Times New Roman" w:hint="eastAsia"/>
        </w:rPr>
        <w:t>最大</w:t>
      </w:r>
      <w:r w:rsidR="00A21359" w:rsidRPr="00C43CB1">
        <w:rPr>
          <w:rFonts w:cs="Times New Roman"/>
        </w:rPr>
        <w:t>揚水・還水</w:t>
      </w:r>
      <w:r w:rsidR="00A21359" w:rsidRPr="00C43CB1">
        <w:rPr>
          <w:rFonts w:cs="Times New Roman" w:hint="eastAsia"/>
        </w:rPr>
        <w:t>流</w:t>
      </w:r>
      <w:r w:rsidR="00A21359" w:rsidRPr="00C43CB1">
        <w:rPr>
          <w:rFonts w:cs="Times New Roman"/>
        </w:rPr>
        <w:t>量</w:t>
      </w:r>
      <w:r w:rsidRPr="00C43CB1">
        <w:rPr>
          <w:rFonts w:cs="Times New Roman" w:hint="eastAsia"/>
        </w:rPr>
        <w:t>は</w:t>
      </w:r>
      <w:r w:rsidR="00A21359" w:rsidRPr="00C43CB1">
        <w:rPr>
          <w:rFonts w:cs="Times New Roman" w:hint="eastAsia"/>
        </w:rPr>
        <w:t>、</w:t>
      </w:r>
      <w:r w:rsidR="0048150C" w:rsidRPr="00C43CB1">
        <w:rPr>
          <w:rFonts w:cs="Times New Roman" w:hint="eastAsia"/>
        </w:rPr>
        <w:t>原位置での</w:t>
      </w:r>
      <w:r w:rsidRPr="00C43CB1">
        <w:rPr>
          <w:rFonts w:cs="Times New Roman" w:hint="eastAsia"/>
        </w:rPr>
        <w:t>揚水</w:t>
      </w:r>
      <w:r w:rsidR="00A21359" w:rsidRPr="00C43CB1">
        <w:rPr>
          <w:rFonts w:cs="Times New Roman" w:hint="eastAsia"/>
        </w:rPr>
        <w:t>・還水</w:t>
      </w:r>
      <w:r w:rsidRPr="00C43CB1">
        <w:rPr>
          <w:rFonts w:cs="Times New Roman" w:hint="eastAsia"/>
        </w:rPr>
        <w:t>試験に</w:t>
      </w:r>
      <w:r w:rsidR="00142C37" w:rsidRPr="00C43CB1">
        <w:rPr>
          <w:rFonts w:cs="Times New Roman" w:hint="eastAsia"/>
        </w:rPr>
        <w:t>より決定する方法が知られるところ</w:t>
      </w:r>
      <w:r w:rsidRPr="00C43CB1">
        <w:rPr>
          <w:rFonts w:cs="Times New Roman" w:hint="eastAsia"/>
        </w:rPr>
        <w:t>であるが、技術開発・実証事業</w:t>
      </w:r>
      <w:r w:rsidR="00506A26" w:rsidRPr="00C43CB1">
        <w:rPr>
          <w:rFonts w:cs="Times New Roman" w:hint="eastAsia"/>
        </w:rPr>
        <w:t>では</w:t>
      </w:r>
      <w:r w:rsidRPr="00C43CB1">
        <w:rPr>
          <w:rFonts w:cs="Times New Roman" w:hint="eastAsia"/>
        </w:rPr>
        <w:t>、</w:t>
      </w:r>
      <w:r w:rsidRPr="00C43CB1">
        <w:rPr>
          <w:rFonts w:cs="Times New Roman"/>
        </w:rPr>
        <w:t>熱源井の</w:t>
      </w:r>
      <w:r w:rsidRPr="00C43CB1">
        <w:rPr>
          <w:rFonts w:cs="Times New Roman" w:hint="eastAsia"/>
        </w:rPr>
        <w:t>スクリーン</w:t>
      </w:r>
      <w:r w:rsidRPr="00C43CB1">
        <w:rPr>
          <w:rFonts w:cs="Times New Roman"/>
        </w:rPr>
        <w:t>部分での最大地下水流速</w:t>
      </w:r>
      <w:r w:rsidR="00506A26" w:rsidRPr="00C43CB1">
        <w:rPr>
          <w:rFonts w:cs="Times New Roman" w:hint="eastAsia"/>
        </w:rPr>
        <w:t>について</w:t>
      </w:r>
      <w:r w:rsidRPr="00C43CB1">
        <w:rPr>
          <w:rFonts w:cs="Times New Roman"/>
        </w:rPr>
        <w:t>、フィルター目詰まりを防止することを目的</w:t>
      </w:r>
      <w:r w:rsidR="005152E0" w:rsidRPr="00C43CB1">
        <w:rPr>
          <w:rFonts w:cs="Times New Roman" w:hint="eastAsia"/>
        </w:rPr>
        <w:t>として、帯水層蓄熱利用で</w:t>
      </w:r>
      <w:r w:rsidRPr="00C43CB1">
        <w:rPr>
          <w:rFonts w:cs="Times New Roman" w:hint="eastAsia"/>
        </w:rPr>
        <w:t>多くの実績を有するオランダ</w:t>
      </w:r>
      <w:r w:rsidRPr="00C43CB1">
        <w:rPr>
          <w:rFonts w:cs="Times New Roman" w:hint="eastAsia"/>
        </w:rPr>
        <w:t>NVOE</w:t>
      </w:r>
      <w:r w:rsidRPr="00C43CB1">
        <w:rPr>
          <w:rFonts w:cs="Times New Roman" w:hint="eastAsia"/>
        </w:rPr>
        <w:t>（オランダ地中蓄熱システム協会</w:t>
      </w:r>
      <w:r w:rsidRPr="00C43CB1">
        <w:rPr>
          <w:rFonts w:cs="Times New Roman" w:hint="eastAsia"/>
        </w:rPr>
        <w:t>/</w:t>
      </w:r>
      <w:r w:rsidRPr="00C43CB1">
        <w:rPr>
          <w:rFonts w:cs="Times New Roman" w:hint="eastAsia"/>
        </w:rPr>
        <w:t>現在の</w:t>
      </w:r>
      <w:proofErr w:type="spellStart"/>
      <w:r w:rsidRPr="00C43CB1">
        <w:rPr>
          <w:rFonts w:cs="Times New Roman" w:hint="eastAsia"/>
        </w:rPr>
        <w:t>BodemenergyNL</w:t>
      </w:r>
      <w:proofErr w:type="spellEnd"/>
      <w:r w:rsidRPr="00C43CB1">
        <w:rPr>
          <w:rFonts w:cs="Times New Roman" w:hint="eastAsia"/>
        </w:rPr>
        <w:t>)</w:t>
      </w:r>
      <w:r w:rsidRPr="00C43CB1">
        <w:rPr>
          <w:rFonts w:cs="Times New Roman" w:hint="eastAsia"/>
        </w:rPr>
        <w:t>が提唱する経験式</w:t>
      </w:r>
      <w:r w:rsidRPr="00C43CB1">
        <w:rPr>
          <w:rFonts w:cs="Times New Roman" w:hint="eastAsia"/>
          <w:vertAlign w:val="superscript"/>
        </w:rPr>
        <w:t>※</w:t>
      </w:r>
      <w:r w:rsidRPr="00C43CB1">
        <w:rPr>
          <w:rFonts w:cs="Times New Roman" w:hint="eastAsia"/>
        </w:rPr>
        <w:t>、</w:t>
      </w:r>
      <w:proofErr w:type="spellStart"/>
      <w:r w:rsidRPr="00C43CB1">
        <w:rPr>
          <w:rFonts w:cs="Times New Roman" w:hint="eastAsia"/>
          <w:i/>
        </w:rPr>
        <w:t>V</w:t>
      </w:r>
      <w:r w:rsidR="00A21359" w:rsidRPr="00C43CB1">
        <w:rPr>
          <w:rFonts w:cs="Times New Roman" w:hint="eastAsia"/>
          <w:i/>
          <w:vertAlign w:val="subscript"/>
        </w:rPr>
        <w:t>b</w:t>
      </w:r>
      <w:r w:rsidRPr="00C43CB1">
        <w:rPr>
          <w:rFonts w:cs="Times New Roman" w:hint="eastAsia"/>
          <w:i/>
          <w:vertAlign w:val="subscript"/>
        </w:rPr>
        <w:t>max</w:t>
      </w:r>
      <w:proofErr w:type="spellEnd"/>
      <w:r w:rsidRPr="00C43CB1">
        <w:rPr>
          <w:rFonts w:cs="Times New Roman" w:hint="eastAsia"/>
          <w:i/>
        </w:rPr>
        <w:t>=2k</w:t>
      </w:r>
      <w:r w:rsidR="00A21359" w:rsidRPr="00C43CB1">
        <w:rPr>
          <w:rFonts w:cs="Times New Roman" w:hint="eastAsia"/>
        </w:rPr>
        <w:t>（</w:t>
      </w:r>
      <w:r w:rsidR="00A21359" w:rsidRPr="00C43CB1">
        <w:rPr>
          <w:rFonts w:cs="Times New Roman" w:hint="eastAsia"/>
        </w:rPr>
        <w:t xml:space="preserve"> </w:t>
      </w:r>
      <w:r w:rsidRPr="00C43CB1">
        <w:rPr>
          <w:rFonts w:cs="Times New Roman" w:hint="eastAsia"/>
          <w:i/>
        </w:rPr>
        <w:t>k</w:t>
      </w:r>
      <w:r w:rsidR="00A21359" w:rsidRPr="00C43CB1">
        <w:rPr>
          <w:rFonts w:cs="Times New Roman" w:hint="eastAsia"/>
          <w:i/>
        </w:rPr>
        <w:t xml:space="preserve"> </w:t>
      </w:r>
      <w:r w:rsidRPr="00C43CB1">
        <w:rPr>
          <w:rFonts w:cs="Times New Roman" w:hint="eastAsia"/>
        </w:rPr>
        <w:t>:</w:t>
      </w:r>
      <w:r w:rsidRPr="00C43CB1">
        <w:rPr>
          <w:rFonts w:cs="Times New Roman" w:hint="eastAsia"/>
        </w:rPr>
        <w:t>帯水層の透水係数）が</w:t>
      </w:r>
      <w:r w:rsidR="005152E0" w:rsidRPr="00C43CB1">
        <w:rPr>
          <w:rFonts w:cs="Times New Roman" w:hint="eastAsia"/>
        </w:rPr>
        <w:t>提案</w:t>
      </w:r>
      <w:r w:rsidR="00506A26" w:rsidRPr="00C43CB1">
        <w:rPr>
          <w:rFonts w:cs="Times New Roman" w:hint="eastAsia"/>
        </w:rPr>
        <w:t>されている。</w:t>
      </w:r>
      <w:r w:rsidR="00356DE5" w:rsidRPr="00C43CB1">
        <w:rPr>
          <w:rFonts w:cs="Times New Roman" w:hint="eastAsia"/>
        </w:rPr>
        <w:t>透水係数から最大</w:t>
      </w:r>
      <w:r w:rsidR="00356DE5" w:rsidRPr="00C43CB1">
        <w:rPr>
          <w:rFonts w:cs="Times New Roman"/>
        </w:rPr>
        <w:t>揚水・還水</w:t>
      </w:r>
      <w:r w:rsidR="00356DE5" w:rsidRPr="00C43CB1">
        <w:rPr>
          <w:rFonts w:cs="Times New Roman" w:hint="eastAsia"/>
        </w:rPr>
        <w:t>流</w:t>
      </w:r>
      <w:r w:rsidR="00356DE5" w:rsidRPr="00C43CB1">
        <w:rPr>
          <w:rFonts w:cs="Times New Roman"/>
        </w:rPr>
        <w:t>量</w:t>
      </w:r>
      <w:r w:rsidR="00356DE5" w:rsidRPr="00C43CB1">
        <w:rPr>
          <w:rFonts w:cs="Times New Roman" w:hint="eastAsia"/>
        </w:rPr>
        <w:t>を求める方法については引続き研究を進める必要があるが、</w:t>
      </w:r>
      <w:r w:rsidR="00506A26" w:rsidRPr="00C43CB1">
        <w:rPr>
          <w:rFonts w:cs="Times New Roman" w:hint="eastAsia"/>
        </w:rPr>
        <w:t>ここでは本方法をもとに</w:t>
      </w:r>
      <w:r w:rsidR="00506A26" w:rsidRPr="00C43CB1">
        <w:rPr>
          <w:rFonts w:cs="Times New Roman" w:hint="eastAsia"/>
        </w:rPr>
        <w:t>(1)</w:t>
      </w:r>
      <w:r w:rsidR="00506A26" w:rsidRPr="00C43CB1">
        <w:rPr>
          <w:rFonts w:cs="Times New Roman" w:hint="eastAsia"/>
        </w:rPr>
        <w:t>式を用いて</w:t>
      </w:r>
      <w:r w:rsidR="005152E0" w:rsidRPr="00C43CB1">
        <w:rPr>
          <w:rFonts w:cs="Times New Roman" w:hint="eastAsia"/>
        </w:rPr>
        <w:t>、</w:t>
      </w:r>
      <w:r w:rsidR="00506A26" w:rsidRPr="00C43CB1">
        <w:rPr>
          <w:rFonts w:cs="Times New Roman" w:hint="eastAsia"/>
        </w:rPr>
        <w:t>帯水層蓄熱利用において想定される最大揚水・還水流量を試算した。</w:t>
      </w:r>
    </w:p>
    <w:p w14:paraId="3F04FD8C" w14:textId="77777777" w:rsidR="009F6684" w:rsidRDefault="009F6684" w:rsidP="009F6684">
      <w:pPr>
        <w:ind w:leftChars="200" w:left="420" w:firstLineChars="2" w:firstLine="4"/>
        <w:rPr>
          <w:rFonts w:ascii="ＭＳ 明朝" w:hAnsi="ＭＳ 明朝"/>
        </w:rPr>
      </w:pPr>
    </w:p>
    <w:p w14:paraId="3D7FA7E5" w14:textId="77777777" w:rsidR="009F6684" w:rsidRPr="00686B98" w:rsidRDefault="009F6684" w:rsidP="009F6684">
      <w:pPr>
        <w:tabs>
          <w:tab w:val="left" w:leader="dot" w:pos="8400"/>
        </w:tabs>
        <w:ind w:leftChars="1700" w:left="3570"/>
        <w:jc w:val="center"/>
        <w:rPr>
          <w:rFonts w:cs="Times New Roman"/>
          <w:i/>
        </w:rPr>
      </w:pPr>
      <m:oMath>
        <m:r>
          <w:rPr>
            <w:rFonts w:ascii="Cambria Math" w:hAnsi="Cambria Math" w:cs="Times New Roman"/>
          </w:rPr>
          <m:t>Q=</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bmax</m:t>
            </m:r>
          </m:sub>
        </m:sSub>
        <m:r>
          <w:rPr>
            <w:rFonts w:ascii="Cambria Math" w:hAnsi="Cambria Math" w:cs="Times New Roman"/>
          </w:rPr>
          <m:t xml:space="preserve"> πd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w</m:t>
            </m:r>
          </m:sub>
        </m:sSub>
        <m:r>
          <w:rPr>
            <w:rFonts w:ascii="Cambria Math" w:hAnsi="Cambria Math" w:cs="Times New Roman"/>
          </w:rPr>
          <m:t xml:space="preserve">=2 k πd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w</m:t>
            </m:r>
          </m:sub>
        </m:sSub>
      </m:oMath>
      <w:r>
        <w:rPr>
          <w:rFonts w:cs="Times New Roman" w:hint="eastAsia"/>
          <w:i/>
        </w:rPr>
        <w:tab/>
      </w:r>
      <w:r w:rsidRPr="00686B98">
        <w:rPr>
          <w:rFonts w:cs="Times New Roman" w:hint="eastAsia"/>
        </w:rPr>
        <w:t>(1</w:t>
      </w:r>
      <w:r>
        <w:rPr>
          <w:rFonts w:cs="Times New Roman" w:hint="eastAsia"/>
        </w:rPr>
        <w:t>)</w:t>
      </w:r>
    </w:p>
    <w:p w14:paraId="6558D355" w14:textId="77777777" w:rsidR="009F6684" w:rsidRDefault="009F6684" w:rsidP="009F6684">
      <w:pPr>
        <w:ind w:leftChars="200" w:left="420"/>
        <w:rPr>
          <w:rFonts w:ascii="ＭＳ ゴシック" w:eastAsia="ＭＳ ゴシック" w:hAnsi="ＭＳ ゴシック"/>
        </w:rPr>
      </w:pPr>
    </w:p>
    <w:p w14:paraId="1BB0473D" w14:textId="443E9FEF" w:rsidR="009F6684" w:rsidRPr="00B359CD" w:rsidRDefault="009F6684" w:rsidP="009F6684">
      <w:pPr>
        <w:ind w:leftChars="200" w:left="420"/>
        <w:rPr>
          <w:rFonts w:cs="Times New Roman"/>
        </w:rPr>
      </w:pPr>
      <w:r w:rsidRPr="00B359CD">
        <w:rPr>
          <w:rFonts w:eastAsia="ＭＳ ゴシック" w:cs="Times New Roman"/>
        </w:rPr>
        <w:t xml:space="preserve">　</w:t>
      </w:r>
      <w:r w:rsidRPr="00B359CD">
        <w:rPr>
          <w:rFonts w:cs="Times New Roman"/>
        </w:rPr>
        <w:t>ここで、</w:t>
      </w:r>
      <w:proofErr w:type="spellStart"/>
      <w:r w:rsidRPr="00B359CD">
        <w:rPr>
          <w:rFonts w:cs="Times New Roman"/>
          <w:i/>
        </w:rPr>
        <w:t>V</w:t>
      </w:r>
      <w:r w:rsidRPr="00B359CD">
        <w:rPr>
          <w:rFonts w:cs="Times New Roman"/>
          <w:i/>
          <w:vertAlign w:val="subscript"/>
        </w:rPr>
        <w:t>bmax</w:t>
      </w:r>
      <w:proofErr w:type="spellEnd"/>
      <w:r w:rsidRPr="00B359CD">
        <w:rPr>
          <w:rFonts w:cs="Times New Roman"/>
        </w:rPr>
        <w:t>：限界流速</w:t>
      </w:r>
      <w:r w:rsidR="00191AE0" w:rsidRPr="00B359CD">
        <w:rPr>
          <w:rFonts w:cs="Times New Roman"/>
        </w:rPr>
        <w:t xml:space="preserve"> </w:t>
      </w:r>
      <w:r w:rsidRPr="00B359CD">
        <w:rPr>
          <w:rFonts w:cs="Times New Roman"/>
        </w:rPr>
        <w:t>(m/s)</w:t>
      </w:r>
      <w:r w:rsidRPr="00B359CD">
        <w:rPr>
          <w:rFonts w:cs="Times New Roman"/>
        </w:rPr>
        <w:t>、熱源井の井戸径：</w:t>
      </w:r>
      <w:r w:rsidRPr="00B359CD">
        <w:rPr>
          <w:rFonts w:cs="Times New Roman"/>
          <w:i/>
        </w:rPr>
        <w:t xml:space="preserve">d </w:t>
      </w:r>
      <w:r w:rsidRPr="00B359CD">
        <w:rPr>
          <w:rFonts w:cs="Times New Roman"/>
        </w:rPr>
        <w:t>(m)</w:t>
      </w:r>
      <w:r w:rsidRPr="00B359CD">
        <w:rPr>
          <w:rFonts w:cs="Times New Roman"/>
        </w:rPr>
        <w:t>、井戸の</w:t>
      </w:r>
      <w:r w:rsidR="00155134" w:rsidRPr="00155134">
        <w:rPr>
          <w:rFonts w:cs="Times New Roman" w:hint="eastAsia"/>
          <w:color w:val="000000" w:themeColor="text1"/>
        </w:rPr>
        <w:t>スクリーン</w:t>
      </w:r>
      <w:r w:rsidRPr="00B359CD">
        <w:rPr>
          <w:rFonts w:cs="Times New Roman"/>
        </w:rPr>
        <w:t>長：</w:t>
      </w:r>
      <w:proofErr w:type="spellStart"/>
      <w:r w:rsidRPr="00B359CD">
        <w:rPr>
          <w:rFonts w:cs="Times New Roman"/>
          <w:i/>
        </w:rPr>
        <w:t>l</w:t>
      </w:r>
      <w:r w:rsidRPr="00B359CD">
        <w:rPr>
          <w:rFonts w:cs="Times New Roman"/>
          <w:i/>
          <w:vertAlign w:val="subscript"/>
        </w:rPr>
        <w:t>w</w:t>
      </w:r>
      <w:proofErr w:type="spellEnd"/>
      <w:r w:rsidRPr="00B359CD">
        <w:rPr>
          <w:rFonts w:cs="Times New Roman"/>
          <w:i/>
        </w:rPr>
        <w:t xml:space="preserve"> </w:t>
      </w:r>
      <w:r w:rsidRPr="00B359CD">
        <w:rPr>
          <w:rFonts w:cs="Times New Roman"/>
        </w:rPr>
        <w:t>(m)</w:t>
      </w:r>
      <w:r w:rsidRPr="00B359CD">
        <w:rPr>
          <w:rFonts w:cs="Times New Roman"/>
          <w:i/>
        </w:rPr>
        <w:t>、</w:t>
      </w:r>
      <w:r w:rsidRPr="00B359CD">
        <w:rPr>
          <w:rFonts w:cs="Times New Roman"/>
        </w:rPr>
        <w:t>透水係数：</w:t>
      </w:r>
      <w:r w:rsidRPr="00B359CD">
        <w:rPr>
          <w:rFonts w:cs="Times New Roman"/>
          <w:i/>
        </w:rPr>
        <w:t xml:space="preserve">k </w:t>
      </w:r>
      <w:r w:rsidRPr="00B359CD">
        <w:rPr>
          <w:rFonts w:cs="Times New Roman"/>
        </w:rPr>
        <w:t>(m/s)</w:t>
      </w:r>
      <w:r w:rsidRPr="00B359CD">
        <w:rPr>
          <w:rFonts w:cs="Times New Roman"/>
        </w:rPr>
        <w:t>である。</w:t>
      </w:r>
    </w:p>
    <w:p w14:paraId="54A99D17" w14:textId="01B69D21" w:rsidR="009F6684" w:rsidRPr="00B359CD" w:rsidRDefault="009F6684" w:rsidP="009F6684">
      <w:pPr>
        <w:ind w:leftChars="200" w:left="420" w:firstLineChars="2" w:firstLine="4"/>
        <w:rPr>
          <w:rFonts w:cs="Times New Roman"/>
          <w:color w:val="000000" w:themeColor="text1"/>
        </w:rPr>
      </w:pPr>
      <w:r w:rsidRPr="00B359CD">
        <w:rPr>
          <w:rFonts w:cs="Times New Roman"/>
          <w:color w:val="000000" w:themeColor="text1"/>
        </w:rPr>
        <w:t xml:space="preserve">　</w:t>
      </w:r>
      <w:r w:rsidR="00716DDC" w:rsidRPr="00B359CD">
        <w:rPr>
          <w:rFonts w:cs="Times New Roman"/>
          <w:color w:val="000000" w:themeColor="text1"/>
        </w:rPr>
        <w:t>また、</w:t>
      </w:r>
      <w:r w:rsidRPr="00B359CD">
        <w:rPr>
          <w:rFonts w:cs="Times New Roman"/>
          <w:color w:val="000000" w:themeColor="text1"/>
        </w:rPr>
        <w:t>本方法は、ダルシー則</w:t>
      </w:r>
      <w:r w:rsidRPr="00B359CD">
        <w:rPr>
          <w:rFonts w:cs="Times New Roman"/>
          <w:color w:val="000000" w:themeColor="text1"/>
        </w:rPr>
        <w:t>(</w:t>
      </w:r>
      <m:oMath>
        <m:r>
          <w:rPr>
            <w:rFonts w:ascii="Cambria Math" w:hAnsi="Cambria Math" w:cs="Times New Roman"/>
            <w:color w:val="000000" w:themeColor="text1"/>
          </w:rPr>
          <m:t>v</m:t>
        </m:r>
        <m:r>
          <m:rPr>
            <m:sty m:val="p"/>
          </m:rPr>
          <w:rPr>
            <w:rFonts w:ascii="Cambria Math" w:hAnsi="Cambria Math" w:cs="Times New Roman"/>
            <w:color w:val="000000" w:themeColor="text1"/>
          </w:rPr>
          <m:t>=</m:t>
        </m:r>
        <m:r>
          <w:rPr>
            <w:rFonts w:ascii="Cambria Math" w:hAnsi="Cambria Math" w:cs="Times New Roman"/>
          </w:rPr>
          <m:t xml:space="preserve"> k i</m:t>
        </m:r>
      </m:oMath>
      <w:r w:rsidRPr="00B359CD">
        <w:rPr>
          <w:rFonts w:cs="Times New Roman"/>
          <w:color w:val="000000" w:themeColor="text1"/>
        </w:rPr>
        <w:t>)</w:t>
      </w:r>
      <w:r w:rsidRPr="00B359CD">
        <w:rPr>
          <w:rFonts w:cs="Times New Roman"/>
          <w:color w:val="000000" w:themeColor="text1"/>
        </w:rPr>
        <w:t>との比較から、</w:t>
      </w:r>
      <m:oMath>
        <m:r>
          <w:rPr>
            <w:rFonts w:ascii="Cambria Math" w:hAnsi="Cambria Math" w:cs="Times New Roman"/>
          </w:rPr>
          <m:t>k i</m:t>
        </m:r>
        <m:r>
          <m:rPr>
            <m:sty m:val="p"/>
          </m:rPr>
          <w:rPr>
            <w:rFonts w:ascii="Cambria Math" w:hAnsi="Cambria Math" w:cs="Times New Roman"/>
          </w:rPr>
          <m:t>=2</m:t>
        </m:r>
        <m:r>
          <w:rPr>
            <w:rFonts w:ascii="Cambria Math" w:hAnsi="Cambria Math" w:cs="Times New Roman"/>
          </w:rPr>
          <m:t>k</m:t>
        </m:r>
      </m:oMath>
      <w:r w:rsidRPr="00B359CD">
        <w:rPr>
          <w:rFonts w:cs="Times New Roman"/>
        </w:rPr>
        <w:t>と考え</w:t>
      </w:r>
      <w:r w:rsidR="00716DDC" w:rsidRPr="00B359CD">
        <w:rPr>
          <w:rFonts w:cs="Times New Roman"/>
        </w:rPr>
        <w:t>られ</w:t>
      </w:r>
      <w:r w:rsidRPr="00B359CD">
        <w:rPr>
          <w:rFonts w:cs="Times New Roman"/>
        </w:rPr>
        <w:t>、</w:t>
      </w:r>
      <w:r w:rsidRPr="00B359CD">
        <w:rPr>
          <w:rFonts w:cs="Times New Roman"/>
          <w:color w:val="000000" w:themeColor="text1"/>
        </w:rPr>
        <w:t>動水勾配</w:t>
      </w:r>
      <w:proofErr w:type="spellStart"/>
      <w:r w:rsidRPr="00B359CD">
        <w:rPr>
          <w:rFonts w:cs="Times New Roman"/>
          <w:i/>
          <w:color w:val="000000" w:themeColor="text1"/>
        </w:rPr>
        <w:t>i</w:t>
      </w:r>
      <w:proofErr w:type="spellEnd"/>
      <w:r w:rsidRPr="00B359CD">
        <w:rPr>
          <w:rFonts w:cs="Times New Roman"/>
          <w:color w:val="000000" w:themeColor="text1"/>
        </w:rPr>
        <w:t>を</w:t>
      </w:r>
      <w:r w:rsidRPr="00B359CD">
        <w:rPr>
          <w:rFonts w:cs="Times New Roman"/>
          <w:color w:val="000000" w:themeColor="text1"/>
        </w:rPr>
        <w:t>2</w:t>
      </w:r>
      <w:r w:rsidRPr="00B359CD">
        <w:rPr>
          <w:rFonts w:cs="Times New Roman"/>
          <w:color w:val="000000" w:themeColor="text1"/>
        </w:rPr>
        <w:t>と仮定したものと考えることもできる。ここで、</w:t>
      </w:r>
      <w:r w:rsidRPr="00B359CD">
        <w:rPr>
          <w:rFonts w:cs="Times New Roman"/>
        </w:rPr>
        <w:t>透水係数：</w:t>
      </w:r>
      <w:r w:rsidRPr="00B359CD">
        <w:rPr>
          <w:rFonts w:cs="Times New Roman"/>
          <w:i/>
        </w:rPr>
        <w:t xml:space="preserve">k </w:t>
      </w:r>
      <w:r w:rsidRPr="00B359CD">
        <w:rPr>
          <w:rFonts w:cs="Times New Roman"/>
        </w:rPr>
        <w:t>(m/s)</w:t>
      </w:r>
      <w:r w:rsidRPr="00B359CD">
        <w:rPr>
          <w:rFonts w:cs="Times New Roman"/>
        </w:rPr>
        <w:t>、</w:t>
      </w:r>
      <w:r w:rsidR="00117370" w:rsidRPr="00B359CD">
        <w:rPr>
          <w:rFonts w:cs="Times New Roman"/>
        </w:rPr>
        <w:t>動水勾配</w:t>
      </w:r>
      <w:r w:rsidRPr="00B359CD">
        <w:rPr>
          <w:rFonts w:cs="Times New Roman"/>
          <w:color w:val="000000" w:themeColor="text1"/>
        </w:rPr>
        <w:t>：</w:t>
      </w:r>
      <w:proofErr w:type="spellStart"/>
      <w:r w:rsidRPr="00B359CD">
        <w:rPr>
          <w:rFonts w:cs="Times New Roman"/>
          <w:i/>
          <w:color w:val="000000" w:themeColor="text1"/>
        </w:rPr>
        <w:t>i</w:t>
      </w:r>
      <w:proofErr w:type="spellEnd"/>
      <w:r w:rsidRPr="00B359CD">
        <w:rPr>
          <w:rFonts w:cs="Times New Roman"/>
          <w:i/>
          <w:color w:val="000000" w:themeColor="text1"/>
        </w:rPr>
        <w:t xml:space="preserve"> </w:t>
      </w:r>
      <w:r w:rsidRPr="00B359CD">
        <w:rPr>
          <w:rFonts w:cs="Times New Roman"/>
          <w:color w:val="000000" w:themeColor="text1"/>
        </w:rPr>
        <w:t>(-)</w:t>
      </w:r>
      <w:r w:rsidRPr="00B359CD">
        <w:rPr>
          <w:rFonts w:cs="Times New Roman"/>
          <w:color w:val="000000" w:themeColor="text1"/>
        </w:rPr>
        <w:t>である。</w:t>
      </w:r>
    </w:p>
    <w:p w14:paraId="40D691C7" w14:textId="193B72AB" w:rsidR="009F6684" w:rsidRPr="005C18A7" w:rsidRDefault="00716DDC" w:rsidP="00716DDC">
      <w:pPr>
        <w:ind w:leftChars="200" w:left="420" w:firstLineChars="2" w:firstLine="4"/>
        <w:rPr>
          <w:rFonts w:ascii="ＭＳ 明朝" w:hAnsi="ＭＳ 明朝"/>
          <w:color w:val="000000" w:themeColor="text1"/>
        </w:rPr>
      </w:pPr>
      <w:r w:rsidRPr="00400891">
        <w:rPr>
          <w:rFonts w:cs="Times New Roman"/>
          <w:color w:val="000000" w:themeColor="text1"/>
        </w:rPr>
        <w:t xml:space="preserve">　</w:t>
      </w:r>
      <w:r w:rsidR="009F6684" w:rsidRPr="00400891">
        <w:rPr>
          <w:rFonts w:cs="Times New Roman"/>
          <w:color w:val="000000" w:themeColor="text1"/>
        </w:rPr>
        <w:t>図</w:t>
      </w:r>
      <w:r w:rsidR="009F6684" w:rsidRPr="00400891">
        <w:rPr>
          <w:rFonts w:cs="Times New Roman"/>
          <w:color w:val="000000" w:themeColor="text1"/>
        </w:rPr>
        <w:t>-3.4.3</w:t>
      </w:r>
      <w:r w:rsidR="009F6684" w:rsidRPr="00400891">
        <w:rPr>
          <w:rFonts w:cs="Times New Roman"/>
          <w:color w:val="000000" w:themeColor="text1"/>
        </w:rPr>
        <w:t>には、うめきた地区と</w:t>
      </w:r>
      <w:r w:rsidR="00131CD3">
        <w:rPr>
          <w:rFonts w:cs="Times New Roman" w:hint="eastAsia"/>
          <w:color w:val="000000" w:themeColor="text1"/>
        </w:rPr>
        <w:t>同様に</w:t>
      </w:r>
      <w:r w:rsidR="009F6684" w:rsidRPr="00400891">
        <w:rPr>
          <w:rFonts w:cs="Times New Roman"/>
          <w:color w:val="000000" w:themeColor="text1"/>
        </w:rPr>
        <w:t>熱源井の</w:t>
      </w:r>
      <w:r w:rsidR="009F6684" w:rsidRPr="00400891">
        <w:rPr>
          <w:rFonts w:cs="Times New Roman"/>
        </w:rPr>
        <w:t>井戸</w:t>
      </w:r>
      <w:r w:rsidR="009F6684" w:rsidRPr="00400891">
        <w:rPr>
          <w:rFonts w:cs="Times New Roman"/>
          <w:color w:val="000000" w:themeColor="text1"/>
        </w:rPr>
        <w:t>径を</w:t>
      </w:r>
      <w:r w:rsidR="009F6684" w:rsidRPr="00400891">
        <w:rPr>
          <w:rFonts w:cs="Times New Roman"/>
          <w:color w:val="000000" w:themeColor="text1"/>
        </w:rPr>
        <w:t>φ600</w:t>
      </w:r>
      <w:r w:rsidR="00B359CD" w:rsidRPr="00400891">
        <w:rPr>
          <w:rFonts w:cs="Times New Roman"/>
          <w:color w:val="000000" w:themeColor="text1"/>
        </w:rPr>
        <w:t xml:space="preserve"> </w:t>
      </w:r>
      <w:r w:rsidR="009F6684" w:rsidRPr="00400891">
        <w:rPr>
          <w:rFonts w:cs="Times New Roman"/>
          <w:color w:val="000000" w:themeColor="text1"/>
        </w:rPr>
        <w:t>mm</w:t>
      </w:r>
      <w:r w:rsidR="009F6684" w:rsidRPr="00400891">
        <w:rPr>
          <w:rFonts w:cs="Times New Roman"/>
          <w:color w:val="000000" w:themeColor="text1"/>
        </w:rPr>
        <w:t>、帯水層透水係数を</w:t>
      </w:r>
      <w:r w:rsidR="009F6684" w:rsidRPr="00400891">
        <w:rPr>
          <w:rFonts w:cs="Times New Roman"/>
          <w:color w:val="000000" w:themeColor="text1"/>
        </w:rPr>
        <w:t>1.0×10</w:t>
      </w:r>
      <w:r w:rsidR="009F6684" w:rsidRPr="00400891">
        <w:rPr>
          <w:rFonts w:cs="Times New Roman"/>
          <w:color w:val="000000" w:themeColor="text1"/>
          <w:vertAlign w:val="superscript"/>
        </w:rPr>
        <w:t>-3</w:t>
      </w:r>
      <w:r w:rsidR="00B359CD" w:rsidRPr="00400891">
        <w:rPr>
          <w:rFonts w:cs="Times New Roman"/>
          <w:color w:val="000000" w:themeColor="text1"/>
          <w:vertAlign w:val="superscript"/>
        </w:rPr>
        <w:t xml:space="preserve"> </w:t>
      </w:r>
      <w:r w:rsidR="009F6684" w:rsidRPr="00400891">
        <w:rPr>
          <w:rFonts w:cs="Times New Roman"/>
          <w:color w:val="000000" w:themeColor="text1"/>
        </w:rPr>
        <w:t>m/s</w:t>
      </w:r>
      <w:r w:rsidR="009F6684" w:rsidRPr="00400891">
        <w:rPr>
          <w:rFonts w:cs="Times New Roman"/>
          <w:color w:val="000000" w:themeColor="text1"/>
        </w:rPr>
        <w:t>とした場合の</w:t>
      </w:r>
      <w:r w:rsidR="00155134" w:rsidRPr="00155134">
        <w:rPr>
          <w:rFonts w:cs="Times New Roman" w:hint="eastAsia"/>
          <w:color w:val="000000" w:themeColor="text1"/>
        </w:rPr>
        <w:t>スクリーン</w:t>
      </w:r>
      <w:r w:rsidR="009F6684" w:rsidRPr="00400891">
        <w:rPr>
          <w:rFonts w:cs="Times New Roman"/>
          <w:color w:val="000000" w:themeColor="text1"/>
        </w:rPr>
        <w:t>長と最大揚水・還水</w:t>
      </w:r>
      <w:r w:rsidR="007E7411" w:rsidRPr="007E7411">
        <w:rPr>
          <w:rFonts w:cs="Times New Roman" w:hint="eastAsia"/>
          <w:color w:val="000000" w:themeColor="text1"/>
        </w:rPr>
        <w:t>流</w:t>
      </w:r>
      <w:r w:rsidR="009F6684" w:rsidRPr="00400891">
        <w:rPr>
          <w:rFonts w:cs="Times New Roman"/>
          <w:color w:val="000000" w:themeColor="text1"/>
        </w:rPr>
        <w:t>量との関係を示す。</w:t>
      </w:r>
      <w:r w:rsidR="00155134" w:rsidRPr="00155134">
        <w:rPr>
          <w:rFonts w:cs="Times New Roman" w:hint="eastAsia"/>
          <w:color w:val="000000" w:themeColor="text1"/>
        </w:rPr>
        <w:t>スクリーン</w:t>
      </w:r>
      <w:r w:rsidR="009F6684" w:rsidRPr="00400891">
        <w:rPr>
          <w:rFonts w:cs="Times New Roman"/>
          <w:color w:val="000000" w:themeColor="text1"/>
        </w:rPr>
        <w:t>長</w:t>
      </w:r>
      <w:r w:rsidR="009F6684" w:rsidRPr="00400891">
        <w:rPr>
          <w:rFonts w:ascii="ＭＳ 明朝" w:hAnsi="ＭＳ 明朝" w:cs="ＭＳ 明朝" w:hint="eastAsia"/>
          <w:color w:val="000000" w:themeColor="text1"/>
        </w:rPr>
        <w:t>≦</w:t>
      </w:r>
      <w:r w:rsidR="009F6684" w:rsidRPr="00400891">
        <w:rPr>
          <w:rFonts w:cs="Times New Roman"/>
          <w:color w:val="000000" w:themeColor="text1"/>
        </w:rPr>
        <w:t>帯水層厚であるので、図</w:t>
      </w:r>
      <w:r w:rsidR="009F6684" w:rsidRPr="00400891">
        <w:rPr>
          <w:rFonts w:cs="Times New Roman"/>
          <w:color w:val="000000" w:themeColor="text1"/>
        </w:rPr>
        <w:t>-3.4.3</w:t>
      </w:r>
      <w:r w:rsidR="009F6684" w:rsidRPr="00400891">
        <w:rPr>
          <w:rFonts w:cs="Times New Roman"/>
          <w:color w:val="000000" w:themeColor="text1"/>
        </w:rPr>
        <w:t>より</w:t>
      </w:r>
      <w:r w:rsidR="009F6684">
        <w:rPr>
          <w:rFonts w:ascii="ＭＳ 明朝" w:hAnsi="ＭＳ 明朝" w:hint="eastAsia"/>
          <w:color w:val="000000" w:themeColor="text1"/>
        </w:rPr>
        <w:t>、</w:t>
      </w:r>
      <w:r w:rsidR="009F6684" w:rsidRPr="00400891">
        <w:rPr>
          <w:rFonts w:cs="Times New Roman"/>
          <w:color w:val="000000" w:themeColor="text1"/>
        </w:rPr>
        <w:t>(</w:t>
      </w:r>
      <w:r w:rsidR="00400891" w:rsidRPr="00400891">
        <w:rPr>
          <w:rFonts w:cs="Times New Roman"/>
          <w:color w:val="000000" w:themeColor="text1"/>
        </w:rPr>
        <w:t>1</w:t>
      </w:r>
      <w:r w:rsidR="009F6684" w:rsidRPr="00400891">
        <w:rPr>
          <w:rFonts w:cs="Times New Roman"/>
          <w:color w:val="000000" w:themeColor="text1"/>
        </w:rPr>
        <w:t>)</w:t>
      </w:r>
      <w:r w:rsidR="009F6684">
        <w:rPr>
          <w:rFonts w:ascii="ＭＳ 明朝" w:hAnsi="ＭＳ 明朝" w:hint="eastAsia"/>
          <w:color w:val="000000" w:themeColor="text1"/>
        </w:rPr>
        <w:t>式を適用した場合</w:t>
      </w:r>
      <w:r w:rsidR="009F6684" w:rsidRPr="00436670">
        <w:rPr>
          <w:rFonts w:ascii="ＭＳ 明朝" w:hAnsi="ＭＳ 明朝" w:hint="eastAsia"/>
          <w:color w:val="000000" w:themeColor="text1"/>
        </w:rPr>
        <w:t>、</w:t>
      </w:r>
      <w:r w:rsidR="00155134" w:rsidRPr="00155134">
        <w:rPr>
          <w:rFonts w:asciiTheme="minorEastAsia" w:eastAsiaTheme="minorEastAsia" w:hAnsiTheme="minorEastAsia" w:hint="eastAsia"/>
          <w:color w:val="000000" w:themeColor="text1"/>
        </w:rPr>
        <w:t>スクリーン</w:t>
      </w:r>
      <w:r w:rsidR="009F6684" w:rsidRPr="00436670">
        <w:rPr>
          <w:rFonts w:asciiTheme="minorEastAsia" w:eastAsiaTheme="minorEastAsia" w:hAnsiTheme="minorEastAsia" w:hint="eastAsia"/>
          <w:color w:val="000000" w:themeColor="text1"/>
        </w:rPr>
        <w:t>長（帯水層厚）と</w:t>
      </w:r>
      <w:r w:rsidR="009F6684" w:rsidRPr="00436670">
        <w:rPr>
          <w:rFonts w:asciiTheme="minorEastAsia" w:eastAsiaTheme="minorEastAsia" w:hAnsiTheme="minorEastAsia"/>
          <w:color w:val="000000" w:themeColor="text1"/>
        </w:rPr>
        <w:t>最大揚水・還水</w:t>
      </w:r>
      <w:r w:rsidR="007E7411" w:rsidRPr="007E7411">
        <w:rPr>
          <w:rFonts w:asciiTheme="minorEastAsia" w:eastAsiaTheme="minorEastAsia" w:hAnsiTheme="minorEastAsia" w:hint="eastAsia"/>
          <w:color w:val="000000" w:themeColor="text1"/>
        </w:rPr>
        <w:t>流</w:t>
      </w:r>
      <w:r w:rsidR="009F6684" w:rsidRPr="00436670">
        <w:rPr>
          <w:rFonts w:asciiTheme="minorEastAsia" w:eastAsiaTheme="minorEastAsia" w:hAnsiTheme="minorEastAsia"/>
          <w:color w:val="000000" w:themeColor="text1"/>
        </w:rPr>
        <w:t>量</w:t>
      </w:r>
      <w:r w:rsidR="009F6684" w:rsidRPr="00436670">
        <w:rPr>
          <w:rFonts w:asciiTheme="minorEastAsia" w:eastAsiaTheme="minorEastAsia" w:hAnsiTheme="minorEastAsia" w:hint="eastAsia"/>
          <w:color w:val="000000" w:themeColor="text1"/>
        </w:rPr>
        <w:t>は比例関係にある</w:t>
      </w:r>
      <w:r w:rsidR="009F6684">
        <w:rPr>
          <w:rFonts w:ascii="ＭＳ 明朝" w:hAnsi="ＭＳ 明朝" w:hint="eastAsia"/>
          <w:color w:val="000000" w:themeColor="text1"/>
        </w:rPr>
        <w:t>ことがわかる。</w:t>
      </w:r>
    </w:p>
    <w:p w14:paraId="02A36978" w14:textId="18897968" w:rsidR="009F6684" w:rsidRPr="00155134" w:rsidRDefault="00073D73" w:rsidP="009F6684">
      <w:pPr>
        <w:jc w:val="center"/>
        <w:rPr>
          <w:rFonts w:cs="Times New Roman"/>
        </w:rPr>
      </w:pPr>
      <w:r>
        <w:rPr>
          <w:rFonts w:cs="Times New Roman"/>
          <w:noProof/>
        </w:rPr>
        <w:drawing>
          <wp:inline distT="0" distB="0" distL="0" distR="0" wp14:anchorId="50D82A69" wp14:editId="0061AABF">
            <wp:extent cx="4373880" cy="2621280"/>
            <wp:effectExtent l="0" t="0" r="7620" b="7620"/>
            <wp:docPr id="5133" name="図 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73880" cy="2621280"/>
                    </a:xfrm>
                    <a:prstGeom prst="rect">
                      <a:avLst/>
                    </a:prstGeom>
                    <a:noFill/>
                    <a:ln>
                      <a:noFill/>
                    </a:ln>
                  </pic:spPr>
                </pic:pic>
              </a:graphicData>
            </a:graphic>
          </wp:inline>
        </w:drawing>
      </w:r>
    </w:p>
    <w:p w14:paraId="5211E2D4" w14:textId="57E8B682" w:rsidR="009F6684" w:rsidRPr="00B15CAB" w:rsidRDefault="009F6684" w:rsidP="009F6684">
      <w:pPr>
        <w:pStyle w:val="aa"/>
      </w:pPr>
      <w:r w:rsidRPr="000930A4">
        <w:rPr>
          <w:rFonts w:hint="eastAsia"/>
        </w:rPr>
        <w:t>図</w:t>
      </w:r>
      <w:r>
        <w:rPr>
          <w:rFonts w:hint="eastAsia"/>
        </w:rPr>
        <w:t>-3.4.3</w:t>
      </w:r>
      <w:r w:rsidRPr="000930A4">
        <w:rPr>
          <w:rFonts w:hint="eastAsia"/>
        </w:rPr>
        <w:t xml:space="preserve">　</w:t>
      </w:r>
      <w:r w:rsidRPr="00B15CAB">
        <w:rPr>
          <w:rFonts w:hint="eastAsia"/>
          <w:color w:val="000000" w:themeColor="text1"/>
        </w:rPr>
        <w:t>オランダNVOEの方法よる</w:t>
      </w:r>
      <w:r w:rsidR="00155134">
        <w:rPr>
          <w:rFonts w:hint="eastAsia"/>
        </w:rPr>
        <w:t>スクリーン</w:t>
      </w:r>
      <w:r w:rsidRPr="00B15CAB">
        <w:rPr>
          <w:rFonts w:hint="eastAsia"/>
        </w:rPr>
        <w:t>長と最大揚水・還水</w:t>
      </w:r>
      <w:r w:rsidR="007E7411">
        <w:rPr>
          <w:rFonts w:hint="eastAsia"/>
        </w:rPr>
        <w:t>流</w:t>
      </w:r>
      <w:r w:rsidRPr="00B15CAB">
        <w:rPr>
          <w:rFonts w:hint="eastAsia"/>
        </w:rPr>
        <w:t>量の関係</w:t>
      </w:r>
      <w:r w:rsidR="001F3A2C">
        <w:rPr>
          <w:rFonts w:hint="eastAsia"/>
        </w:rPr>
        <w:t>例</w:t>
      </w:r>
    </w:p>
    <w:p w14:paraId="11092F9F" w14:textId="77777777" w:rsidR="00F80B6F" w:rsidRDefault="00F80B6F" w:rsidP="009F6684">
      <w:pPr>
        <w:snapToGrid w:val="0"/>
        <w:jc w:val="left"/>
        <w:rPr>
          <w:rFonts w:cs="Times New Roman"/>
          <w:sz w:val="18"/>
          <w:szCs w:val="18"/>
        </w:rPr>
      </w:pPr>
    </w:p>
    <w:p w14:paraId="24652D27" w14:textId="1BDAEF48" w:rsidR="000A3379" w:rsidRPr="000A3379" w:rsidRDefault="00F1029A" w:rsidP="009F6684">
      <w:pPr>
        <w:snapToGrid w:val="0"/>
        <w:jc w:val="left"/>
        <w:rPr>
          <w:rFonts w:ascii="ＭＳ ゴシック" w:eastAsia="ＭＳ ゴシック" w:hAnsi="ＭＳ ゴシック"/>
        </w:rPr>
      </w:pPr>
      <w:r w:rsidRPr="00C2765D">
        <w:rPr>
          <w:rFonts w:cs="Times New Roman" w:hint="eastAsia"/>
          <w:sz w:val="18"/>
          <w:szCs w:val="18"/>
        </w:rPr>
        <w:t>※</w:t>
      </w:r>
      <w:r w:rsidR="00B5712A" w:rsidRPr="00C2765D">
        <w:rPr>
          <w:rFonts w:cs="Times New Roman" w:hint="eastAsia"/>
          <w:sz w:val="18"/>
          <w:szCs w:val="18"/>
        </w:rPr>
        <w:t>OASEN</w:t>
      </w:r>
      <w:r w:rsidR="00B5712A" w:rsidRPr="00C2765D">
        <w:rPr>
          <w:rFonts w:cs="Times New Roman" w:hint="eastAsia"/>
          <w:sz w:val="18"/>
          <w:szCs w:val="18"/>
        </w:rPr>
        <w:t>のガイドライン</w:t>
      </w:r>
      <w:r w:rsidR="00B5712A" w:rsidRPr="00C2765D">
        <w:rPr>
          <w:rFonts w:cs="Times New Roman" w:hint="eastAsia"/>
          <w:sz w:val="18"/>
          <w:szCs w:val="18"/>
        </w:rPr>
        <w:t>,</w:t>
      </w:r>
      <w:r w:rsidR="00B5712A" w:rsidRPr="00C2765D">
        <w:rPr>
          <w:sz w:val="18"/>
          <w:szCs w:val="18"/>
        </w:rPr>
        <w:t xml:space="preserve"> </w:t>
      </w:r>
      <w:r w:rsidR="00B5712A" w:rsidRPr="00C2765D">
        <w:rPr>
          <w:rFonts w:hint="eastAsia"/>
          <w:sz w:val="18"/>
          <w:szCs w:val="18"/>
        </w:rPr>
        <w:t>p</w:t>
      </w:r>
      <w:r w:rsidR="00B5712A" w:rsidRPr="00C2765D">
        <w:rPr>
          <w:rFonts w:cs="Times New Roman"/>
          <w:sz w:val="18"/>
          <w:szCs w:val="18"/>
        </w:rPr>
        <w:t>25-26</w:t>
      </w:r>
      <w:r w:rsidR="000A3379" w:rsidRPr="000A3379">
        <w:rPr>
          <w:rFonts w:ascii="ＭＳ ゴシック" w:eastAsia="ＭＳ ゴシック" w:hAnsi="ＭＳ ゴシック"/>
        </w:rPr>
        <w:br w:type="page"/>
      </w:r>
    </w:p>
    <w:p w14:paraId="7BF34FC2" w14:textId="052659F8" w:rsidR="005C18A7" w:rsidRPr="00F078CC" w:rsidRDefault="0095529F" w:rsidP="0095529F">
      <w:pPr>
        <w:pStyle w:val="3"/>
      </w:pPr>
      <w:bookmarkStart w:id="3" w:name="_Toc536715112"/>
      <w:r>
        <w:rPr>
          <w:rFonts w:hint="eastAsia"/>
        </w:rPr>
        <w:t>(</w:t>
      </w:r>
      <w:r w:rsidR="006E4526">
        <w:rPr>
          <w:rFonts w:hint="eastAsia"/>
        </w:rPr>
        <w:t>2</w:t>
      </w:r>
      <w:r>
        <w:rPr>
          <w:rFonts w:hint="eastAsia"/>
        </w:rPr>
        <w:t>)</w:t>
      </w:r>
      <w:r w:rsidR="00676716">
        <w:rPr>
          <w:rFonts w:hint="eastAsia"/>
        </w:rPr>
        <w:t>最大揚水時</w:t>
      </w:r>
      <w:r w:rsidR="005E3A09">
        <w:rPr>
          <w:rFonts w:hint="eastAsia"/>
        </w:rPr>
        <w:t>における</w:t>
      </w:r>
      <w:r w:rsidR="005C18A7" w:rsidRPr="005C18A7">
        <w:rPr>
          <w:rFonts w:hint="eastAsia"/>
        </w:rPr>
        <w:t>地下水位</w:t>
      </w:r>
      <w:r w:rsidR="00676716">
        <w:rPr>
          <w:rFonts w:hint="eastAsia"/>
        </w:rPr>
        <w:t>の</w:t>
      </w:r>
      <w:r w:rsidR="005C18A7" w:rsidRPr="005C18A7">
        <w:rPr>
          <w:rFonts w:hint="eastAsia"/>
        </w:rPr>
        <w:t>低下量</w:t>
      </w:r>
      <w:bookmarkEnd w:id="3"/>
    </w:p>
    <w:p w14:paraId="1EA118A4" w14:textId="5115FE45" w:rsidR="00C517AE" w:rsidRDefault="00C517AE" w:rsidP="005C18A7">
      <w:pPr>
        <w:ind w:leftChars="100" w:left="420" w:hangingChars="100" w:hanging="210"/>
        <w:rPr>
          <w:rFonts w:ascii="ＭＳ 明朝" w:hAnsi="ＭＳ 明朝"/>
          <w:color w:val="000000" w:themeColor="text1"/>
        </w:rPr>
      </w:pPr>
      <w:r>
        <w:rPr>
          <w:rFonts w:asciiTheme="minorEastAsia" w:hAnsiTheme="minorEastAsia" w:hint="eastAsia"/>
          <w:noProof/>
          <w:color w:val="000000" w:themeColor="text1"/>
        </w:rPr>
        <mc:AlternateContent>
          <mc:Choice Requires="wps">
            <w:drawing>
              <wp:inline distT="0" distB="0" distL="0" distR="0" wp14:anchorId="53C87AE0" wp14:editId="5CE61B13">
                <wp:extent cx="6120130" cy="2612390"/>
                <wp:effectExtent l="0" t="0" r="13970" b="16510"/>
                <wp:docPr id="20492" name="テキスト ボックス 20492"/>
                <wp:cNvGraphicFramePr/>
                <a:graphic xmlns:a="http://schemas.openxmlformats.org/drawingml/2006/main">
                  <a:graphicData uri="http://schemas.microsoft.com/office/word/2010/wordprocessingShape">
                    <wps:wsp>
                      <wps:cNvSpPr txBox="1"/>
                      <wps:spPr>
                        <a:xfrm>
                          <a:off x="0" y="0"/>
                          <a:ext cx="6120130" cy="2612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8E806" w14:textId="77777777" w:rsidR="00073D73" w:rsidRPr="00CF5A4E" w:rsidRDefault="00073D73" w:rsidP="00C517AE">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7AA466C0" w14:textId="3C2B6D18"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・最大</w:t>
                            </w:r>
                            <w:r w:rsidRPr="000501C5">
                              <w:rPr>
                                <w:rFonts w:asciiTheme="majorEastAsia" w:eastAsiaTheme="majorEastAsia" w:hAnsiTheme="majorEastAsia" w:hint="eastAsia"/>
                                <w:color w:val="000000" w:themeColor="text1"/>
                              </w:rPr>
                              <w:t>揚水</w:t>
                            </w:r>
                            <w:r>
                              <w:rPr>
                                <w:rFonts w:asciiTheme="majorEastAsia" w:eastAsiaTheme="majorEastAsia" w:hAnsiTheme="majorEastAsia" w:hint="eastAsia"/>
                                <w:color w:val="000000" w:themeColor="text1"/>
                              </w:rPr>
                              <w:t>・還水流</w:t>
                            </w:r>
                            <w:r w:rsidRPr="000501C5">
                              <w:rPr>
                                <w:rFonts w:asciiTheme="majorEastAsia" w:eastAsiaTheme="majorEastAsia" w:hAnsiTheme="majorEastAsia" w:hint="eastAsia"/>
                                <w:color w:val="000000" w:themeColor="text1"/>
                              </w:rPr>
                              <w:t>量</w:t>
                            </w:r>
                            <w:r>
                              <w:rPr>
                                <w:rFonts w:asciiTheme="majorEastAsia" w:eastAsiaTheme="majorEastAsia" w:hAnsiTheme="majorEastAsia" w:hint="eastAsia"/>
                                <w:color w:val="000000" w:themeColor="text1"/>
                              </w:rPr>
                              <w:t>での帯水層蓄熱利用を行った場合、一対の熱源井による地下水位の最大低下量は、井戸径と熱源</w:t>
                            </w:r>
                            <w:r w:rsidRPr="000501C5">
                              <w:rPr>
                                <w:rFonts w:asciiTheme="majorEastAsia" w:eastAsiaTheme="majorEastAsia" w:hAnsiTheme="majorEastAsia" w:hint="eastAsia"/>
                                <w:color w:val="000000" w:themeColor="text1"/>
                              </w:rPr>
                              <w:t>井間の距離</w:t>
                            </w:r>
                            <w:r>
                              <w:rPr>
                                <w:rFonts w:asciiTheme="majorEastAsia" w:eastAsiaTheme="majorEastAsia" w:hAnsiTheme="majorEastAsia" w:hint="eastAsia"/>
                                <w:color w:val="000000" w:themeColor="text1"/>
                              </w:rPr>
                              <w:t>との関係から求めることができる。</w:t>
                            </w:r>
                          </w:p>
                          <w:p w14:paraId="0A6A2EC1" w14:textId="71520F2A"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・井戸間距離を100～200 m、井戸径を600 ㎜とした場合、</w:t>
                            </w:r>
                            <w:r w:rsidRPr="0095529F">
                              <w:rPr>
                                <w:rFonts w:asciiTheme="majorEastAsia" w:eastAsiaTheme="majorEastAsia" w:hAnsiTheme="majorEastAsia" w:hint="eastAsia"/>
                                <w:color w:val="000000" w:themeColor="text1"/>
                              </w:rPr>
                              <w:t>井戸近傍（井戸中心から1</w:t>
                            </w:r>
                            <w:r>
                              <w:rPr>
                                <w:rFonts w:asciiTheme="majorEastAsia" w:eastAsiaTheme="majorEastAsia" w:hAnsiTheme="majorEastAsia" w:hint="eastAsia"/>
                                <w:color w:val="000000" w:themeColor="text1"/>
                              </w:rPr>
                              <w:t xml:space="preserve"> </w:t>
                            </w:r>
                            <w:r w:rsidRPr="0095529F">
                              <w:rPr>
                                <w:rFonts w:asciiTheme="majorEastAsia" w:eastAsiaTheme="majorEastAsia" w:hAnsiTheme="majorEastAsia" w:hint="eastAsia"/>
                                <w:color w:val="000000" w:themeColor="text1"/>
                              </w:rPr>
                              <w:t>m）の地点で</w:t>
                            </w:r>
                            <w:r>
                              <w:rPr>
                                <w:rFonts w:asciiTheme="majorEastAsia" w:eastAsiaTheme="majorEastAsia" w:hAnsiTheme="majorEastAsia" w:hint="eastAsia"/>
                                <w:color w:val="000000" w:themeColor="text1"/>
                              </w:rPr>
                              <w:t>想定される最大の地下水位低下量は約3 mである。</w:t>
                            </w:r>
                          </w:p>
                          <w:p w14:paraId="0A6B4A81" w14:textId="6B73D8D0" w:rsidR="00073D73" w:rsidRPr="00CF5A4E" w:rsidRDefault="00073D73" w:rsidP="00C517AE">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・この関係は、</w:t>
                            </w:r>
                            <w:r w:rsidRPr="00D27104">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および</w:t>
                            </w:r>
                            <w:r w:rsidRPr="00D27104">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3</w:t>
                            </w:r>
                            <w:r w:rsidRPr="00D27104">
                              <w:rPr>
                                <w:rFonts w:asciiTheme="majorEastAsia" w:eastAsiaTheme="majorEastAsia" w:hAnsiTheme="majorEastAsia" w:hint="eastAsia"/>
                                <w:color w:val="000000" w:themeColor="text1"/>
                              </w:rPr>
                              <w:t>洪積砂礫層(Dg</w:t>
                            </w:r>
                            <w:r>
                              <w:rPr>
                                <w:rFonts w:asciiTheme="majorEastAsia" w:eastAsiaTheme="majorEastAsia" w:hAnsiTheme="majorEastAsia" w:hint="eastAsia"/>
                                <w:color w:val="000000" w:themeColor="text1"/>
                              </w:rPr>
                              <w:t>3</w:t>
                            </w:r>
                            <w:r w:rsidRPr="00D2710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を対象とした場合についても同様に考えることができる。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C87AE0" id="テキスト ボックス 20492" o:spid="_x0000_s1049" type="#_x0000_t202" style="width:481.9pt;height:2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" fillcolor="white [3201]" strokeweight=".5pt">
                <v:textbox style="mso-fit-shape-to-text:t">
                  <w:txbxContent>
                    <w:p w14:paraId="1CC8E806" w14:textId="77777777" w:rsidR="00073D73" w:rsidRPr="00CF5A4E" w:rsidRDefault="00073D73" w:rsidP="00C517AE">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7AA466C0" w14:textId="3C2B6D18"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・最大</w:t>
                      </w:r>
                      <w:r w:rsidRPr="000501C5">
                        <w:rPr>
                          <w:rFonts w:asciiTheme="majorEastAsia" w:eastAsiaTheme="majorEastAsia" w:hAnsiTheme="majorEastAsia" w:hint="eastAsia"/>
                          <w:color w:val="000000" w:themeColor="text1"/>
                        </w:rPr>
                        <w:t>揚水</w:t>
                      </w:r>
                      <w:r>
                        <w:rPr>
                          <w:rFonts w:asciiTheme="majorEastAsia" w:eastAsiaTheme="majorEastAsia" w:hAnsiTheme="majorEastAsia" w:hint="eastAsia"/>
                          <w:color w:val="000000" w:themeColor="text1"/>
                        </w:rPr>
                        <w:t>・還水流</w:t>
                      </w:r>
                      <w:r w:rsidRPr="000501C5">
                        <w:rPr>
                          <w:rFonts w:asciiTheme="majorEastAsia" w:eastAsiaTheme="majorEastAsia" w:hAnsiTheme="majorEastAsia" w:hint="eastAsia"/>
                          <w:color w:val="000000" w:themeColor="text1"/>
                        </w:rPr>
                        <w:t>量</w:t>
                      </w:r>
                      <w:r>
                        <w:rPr>
                          <w:rFonts w:asciiTheme="majorEastAsia" w:eastAsiaTheme="majorEastAsia" w:hAnsiTheme="majorEastAsia" w:hint="eastAsia"/>
                          <w:color w:val="000000" w:themeColor="text1"/>
                        </w:rPr>
                        <w:t>での帯水層蓄熱利用を行った場合、一対の熱源井による地下水位の最大低下量は、井戸径と熱源</w:t>
                      </w:r>
                      <w:r w:rsidRPr="000501C5">
                        <w:rPr>
                          <w:rFonts w:asciiTheme="majorEastAsia" w:eastAsiaTheme="majorEastAsia" w:hAnsiTheme="majorEastAsia" w:hint="eastAsia"/>
                          <w:color w:val="000000" w:themeColor="text1"/>
                        </w:rPr>
                        <w:t>井間の距離</w:t>
                      </w:r>
                      <w:r>
                        <w:rPr>
                          <w:rFonts w:asciiTheme="majorEastAsia" w:eastAsiaTheme="majorEastAsia" w:hAnsiTheme="majorEastAsia" w:hint="eastAsia"/>
                          <w:color w:val="000000" w:themeColor="text1"/>
                        </w:rPr>
                        <w:t>との関係から求めることができる。</w:t>
                      </w:r>
                    </w:p>
                    <w:p w14:paraId="0A6A2EC1" w14:textId="71520F2A" w:rsidR="00073D73" w:rsidRDefault="00073D73" w:rsidP="00C517A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・井戸間距離を100～200 m、井戸径を600 ㎜とした場合、</w:t>
                      </w:r>
                      <w:r w:rsidRPr="0095529F">
                        <w:rPr>
                          <w:rFonts w:asciiTheme="majorEastAsia" w:eastAsiaTheme="majorEastAsia" w:hAnsiTheme="majorEastAsia" w:hint="eastAsia"/>
                          <w:color w:val="000000" w:themeColor="text1"/>
                        </w:rPr>
                        <w:t>井戸近傍（井戸中心から1</w:t>
                      </w:r>
                      <w:r>
                        <w:rPr>
                          <w:rFonts w:asciiTheme="majorEastAsia" w:eastAsiaTheme="majorEastAsia" w:hAnsiTheme="majorEastAsia" w:hint="eastAsia"/>
                          <w:color w:val="000000" w:themeColor="text1"/>
                        </w:rPr>
                        <w:t xml:space="preserve"> </w:t>
                      </w:r>
                      <w:r w:rsidRPr="0095529F">
                        <w:rPr>
                          <w:rFonts w:asciiTheme="majorEastAsia" w:eastAsiaTheme="majorEastAsia" w:hAnsiTheme="majorEastAsia" w:hint="eastAsia"/>
                          <w:color w:val="000000" w:themeColor="text1"/>
                        </w:rPr>
                        <w:t>m）の地点で</w:t>
                      </w:r>
                      <w:r>
                        <w:rPr>
                          <w:rFonts w:asciiTheme="majorEastAsia" w:eastAsiaTheme="majorEastAsia" w:hAnsiTheme="majorEastAsia" w:hint="eastAsia"/>
                          <w:color w:val="000000" w:themeColor="text1"/>
                        </w:rPr>
                        <w:t>想定される最大の地下水位低下量は約3 mである。</w:t>
                      </w:r>
                    </w:p>
                    <w:p w14:paraId="0A6B4A81" w14:textId="6B73D8D0" w:rsidR="00073D73" w:rsidRPr="00CF5A4E" w:rsidRDefault="00073D73" w:rsidP="00C517AE">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・この関係は、</w:t>
                      </w:r>
                      <w:r w:rsidRPr="00D27104">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および</w:t>
                      </w:r>
                      <w:r w:rsidRPr="00D27104">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3</w:t>
                      </w:r>
                      <w:r w:rsidRPr="00D27104">
                        <w:rPr>
                          <w:rFonts w:asciiTheme="majorEastAsia" w:eastAsiaTheme="majorEastAsia" w:hAnsiTheme="majorEastAsia" w:hint="eastAsia"/>
                          <w:color w:val="000000" w:themeColor="text1"/>
                        </w:rPr>
                        <w:t>洪積砂礫層(Dg</w:t>
                      </w:r>
                      <w:r>
                        <w:rPr>
                          <w:rFonts w:asciiTheme="majorEastAsia" w:eastAsiaTheme="majorEastAsia" w:hAnsiTheme="majorEastAsia" w:hint="eastAsia"/>
                          <w:color w:val="000000" w:themeColor="text1"/>
                        </w:rPr>
                        <w:t>3</w:t>
                      </w:r>
                      <w:r w:rsidRPr="00D2710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を対象とした場合についても同様に考えることができる。</w:t>
                      </w:r>
                    </w:p>
                  </w:txbxContent>
                </v:textbox>
                <w10:anchorlock/>
              </v:shape>
            </w:pict>
          </mc:Fallback>
        </mc:AlternateContent>
      </w:r>
    </w:p>
    <w:p w14:paraId="76F37171" w14:textId="56DD43CE" w:rsidR="007D15A0" w:rsidRPr="00B359CD" w:rsidRDefault="005C18A7" w:rsidP="007D15A0">
      <w:pPr>
        <w:ind w:leftChars="100" w:left="420" w:hangingChars="100" w:hanging="210"/>
        <w:rPr>
          <w:rFonts w:cs="Times New Roman"/>
          <w:color w:val="000000" w:themeColor="text1"/>
        </w:rPr>
      </w:pPr>
      <w:r w:rsidRPr="00B359CD">
        <w:rPr>
          <w:rFonts w:cs="Times New Roman"/>
          <w:color w:val="000000" w:themeColor="text1"/>
        </w:rPr>
        <w:t>・</w:t>
      </w:r>
      <w:r w:rsidR="00352154" w:rsidRPr="00B359CD">
        <w:rPr>
          <w:rFonts w:cs="Times New Roman"/>
          <w:color w:val="000000" w:themeColor="text1"/>
        </w:rPr>
        <w:t>地下水位低下量は、</w:t>
      </w:r>
      <w:r w:rsidR="007D15A0" w:rsidRPr="00B359CD">
        <w:rPr>
          <w:rFonts w:cs="Times New Roman"/>
          <w:color w:val="000000" w:themeColor="text1"/>
        </w:rPr>
        <w:t>同一帯水層に全量還水を行うこととして、</w:t>
      </w:r>
      <w:r w:rsidR="00352154" w:rsidRPr="00B359CD">
        <w:rPr>
          <w:rFonts w:cs="Times New Roman"/>
          <w:color w:val="000000" w:themeColor="text1"/>
        </w:rPr>
        <w:t>被圧帯水層を対象とした</w:t>
      </w:r>
      <w:r w:rsidR="00B156C2" w:rsidRPr="00B359CD">
        <w:rPr>
          <w:rFonts w:cs="Times New Roman"/>
          <w:szCs w:val="21"/>
        </w:rPr>
        <w:t>群井の</w:t>
      </w:r>
      <w:r w:rsidR="00352154" w:rsidRPr="00B359CD">
        <w:rPr>
          <w:rFonts w:cs="Times New Roman"/>
          <w:color w:val="000000" w:themeColor="text1"/>
        </w:rPr>
        <w:t>井戸理論式</w:t>
      </w:r>
      <w:r w:rsidR="00BD335C" w:rsidRPr="00B359CD">
        <w:rPr>
          <w:rFonts w:ascii="ＭＳ 明朝" w:hAnsi="ＭＳ 明朝" w:cs="ＭＳ 明朝" w:hint="eastAsia"/>
          <w:color w:val="000000" w:themeColor="text1"/>
          <w:vertAlign w:val="superscript"/>
        </w:rPr>
        <w:t>※</w:t>
      </w:r>
      <w:r w:rsidR="00A854CE" w:rsidRPr="00B359CD">
        <w:rPr>
          <w:rFonts w:cs="Times New Roman"/>
          <w:color w:val="000000" w:themeColor="text1"/>
        </w:rPr>
        <w:t>を応用し</w:t>
      </w:r>
      <w:r w:rsidR="00352154" w:rsidRPr="00B359CD">
        <w:rPr>
          <w:rFonts w:cs="Times New Roman"/>
          <w:color w:val="000000" w:themeColor="text1"/>
        </w:rPr>
        <w:t>求めることができる。</w:t>
      </w:r>
    </w:p>
    <w:p w14:paraId="75729BCF" w14:textId="4AC7FE2C" w:rsidR="00245876" w:rsidRPr="00334364" w:rsidRDefault="00C1019F" w:rsidP="00352154">
      <w:pPr>
        <w:ind w:leftChars="200" w:left="420" w:firstLineChars="2" w:firstLine="4"/>
        <w:rPr>
          <w:rFonts w:asciiTheme="minorEastAsia" w:hAnsiTheme="minorEastAsia" w:cs="Times New Roman"/>
        </w:rPr>
      </w:pPr>
      <w:r w:rsidRPr="00A74FCF">
        <w:rPr>
          <w:rFonts w:cs="Times New Roman" w:hint="eastAsia"/>
        </w:rPr>
        <w:t xml:space="preserve">　</w:t>
      </w:r>
      <w:r w:rsidR="00334364" w:rsidRPr="00A74FCF">
        <w:rPr>
          <w:rFonts w:cs="Times New Roman" w:hint="eastAsia"/>
        </w:rPr>
        <w:t>定常状態で</w:t>
      </w:r>
      <w:r w:rsidR="00B71C42" w:rsidRPr="00B71C42">
        <w:rPr>
          <w:rFonts w:cs="Times New Roman" w:hint="eastAsia"/>
        </w:rPr>
        <w:t>帯水層厚＝スクリーン長とした条件では</w:t>
      </w:r>
      <w:r w:rsidR="00334364" w:rsidRPr="00A74FCF">
        <w:rPr>
          <w:rFonts w:cs="Times New Roman" w:hint="eastAsia"/>
        </w:rPr>
        <w:t>、</w:t>
      </w:r>
      <w:r w:rsidR="00143158" w:rsidRPr="00B359CD">
        <w:rPr>
          <w:rFonts w:cs="Times New Roman"/>
        </w:rPr>
        <w:t>n</w:t>
      </w:r>
      <w:r w:rsidR="00143158" w:rsidRPr="00B359CD">
        <w:rPr>
          <w:rFonts w:cs="Times New Roman"/>
        </w:rPr>
        <w:t>個の</w:t>
      </w:r>
      <w:r w:rsidRPr="00B359CD">
        <w:rPr>
          <w:rFonts w:cs="Times New Roman"/>
        </w:rPr>
        <w:t>井戸群よりそれぞれ、</w:t>
      </w:r>
      <w:proofErr w:type="spellStart"/>
      <w:r w:rsidRPr="00B359CD">
        <w:rPr>
          <w:rFonts w:cs="Times New Roman"/>
          <w:i/>
        </w:rPr>
        <w:t>r</w:t>
      </w:r>
      <w:r w:rsidRPr="00B359CD">
        <w:rPr>
          <w:rFonts w:cs="Times New Roman"/>
          <w:i/>
          <w:vertAlign w:val="subscript"/>
        </w:rPr>
        <w:t>i</w:t>
      </w:r>
      <w:proofErr w:type="spellEnd"/>
      <w:r w:rsidRPr="00B359CD">
        <w:rPr>
          <w:rFonts w:cs="Times New Roman"/>
        </w:rPr>
        <w:t>だけ離れた点</w:t>
      </w:r>
      <w:r w:rsidRPr="00B359CD">
        <w:rPr>
          <w:rFonts w:cs="Times New Roman"/>
        </w:rPr>
        <w:t>P</w:t>
      </w:r>
      <w:r w:rsidRPr="00B359CD">
        <w:rPr>
          <w:rFonts w:cs="Times New Roman"/>
        </w:rPr>
        <w:t>での水位の低下量</w:t>
      </w:r>
      <w:r w:rsidRPr="00B359CD">
        <w:rPr>
          <w:rFonts w:cs="Times New Roman"/>
          <w:i/>
        </w:rPr>
        <w:t>s</w:t>
      </w:r>
      <w:r w:rsidRPr="00B359CD">
        <w:rPr>
          <w:rFonts w:cs="Times New Roman"/>
        </w:rPr>
        <w:t>は、それぞれの揚水</w:t>
      </w:r>
      <w:r w:rsidR="00770E0C" w:rsidRPr="00770E0C">
        <w:rPr>
          <w:rFonts w:cs="Times New Roman" w:hint="eastAsia"/>
        </w:rPr>
        <w:t>流</w:t>
      </w:r>
      <w:r w:rsidRPr="00B359CD">
        <w:rPr>
          <w:rFonts w:cs="Times New Roman"/>
        </w:rPr>
        <w:t>量</w:t>
      </w:r>
      <w:proofErr w:type="spellStart"/>
      <w:r w:rsidRPr="00B359CD">
        <w:rPr>
          <w:rFonts w:cs="Times New Roman"/>
          <w:i/>
        </w:rPr>
        <w:t>Q</w:t>
      </w:r>
      <w:r w:rsidRPr="00B359CD">
        <w:rPr>
          <w:rFonts w:cs="Times New Roman"/>
          <w:i/>
          <w:vertAlign w:val="subscript"/>
        </w:rPr>
        <w:t>wi</w:t>
      </w:r>
      <w:proofErr w:type="spellEnd"/>
      <w:r w:rsidRPr="00B359CD">
        <w:rPr>
          <w:rFonts w:cs="Times New Roman"/>
        </w:rPr>
        <w:t>とした場合、重ね合わせによって求めることができる。</w:t>
      </w:r>
    </w:p>
    <w:p w14:paraId="0B8B465B" w14:textId="1B1B04BB" w:rsidR="00C1019F" w:rsidRPr="00530CFE" w:rsidRDefault="00245876" w:rsidP="00352154">
      <w:pPr>
        <w:ind w:leftChars="200" w:left="420" w:firstLineChars="2" w:firstLine="4"/>
        <w:rPr>
          <w:rFonts w:asciiTheme="minorEastAsia" w:hAnsiTheme="minorEastAsia" w:cs="Times New Roman"/>
        </w:rPr>
      </w:pPr>
      <m:oMathPara>
        <m:oMath>
          <m:r>
            <w:rPr>
              <w:rFonts w:ascii="Cambria Math" w:hAnsi="Cambria Math" w:cs="Times New Roman"/>
            </w:rPr>
            <m:t>s=</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2πkD</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wi</m:t>
                  </m:r>
                </m:sub>
              </m:sSub>
              <m:r>
                <m:rPr>
                  <m:sty m:val="p"/>
                </m:rPr>
                <w:rPr>
                  <w:rFonts w:ascii="Cambria Math" w:hAnsi="Cambria Math" w:cs="Times New Roman"/>
                </w:rPr>
                <m:t>ln</m:t>
              </m:r>
              <m:f>
                <m:fPr>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den>
              </m:f>
            </m:e>
          </m:nary>
        </m:oMath>
      </m:oMathPara>
    </w:p>
    <w:p w14:paraId="2D960C21" w14:textId="77777777" w:rsidR="00530CFE" w:rsidRDefault="00530CFE" w:rsidP="00530CFE">
      <w:pPr>
        <w:tabs>
          <w:tab w:val="left" w:leader="dot" w:pos="8789"/>
        </w:tabs>
        <w:ind w:leftChars="2800" w:left="5880"/>
        <w:jc w:val="center"/>
        <w:rPr>
          <w:rFonts w:cs="Times New Roman"/>
        </w:rPr>
      </w:pPr>
      <w:r>
        <w:rPr>
          <w:rFonts w:cs="Times New Roman" w:hint="eastAsia"/>
        </w:rPr>
        <w:tab/>
        <w:t>(2)</w:t>
      </w:r>
    </w:p>
    <w:p w14:paraId="25C47D66" w14:textId="77777777" w:rsidR="003F3D69" w:rsidRDefault="003F3D69" w:rsidP="00245876">
      <w:pPr>
        <w:ind w:leftChars="200" w:left="420" w:firstLineChars="2" w:firstLine="4"/>
        <w:rPr>
          <w:rFonts w:asciiTheme="minorEastAsia" w:hAnsiTheme="minorEastAsia" w:cs="Times New Roman"/>
        </w:rPr>
      </w:pPr>
    </w:p>
    <w:p w14:paraId="632604E8" w14:textId="69F74692" w:rsidR="00245876" w:rsidRDefault="00245876" w:rsidP="00245876">
      <w:pPr>
        <w:ind w:leftChars="200" w:left="420" w:firstLineChars="2" w:firstLine="4"/>
        <w:rPr>
          <w:rFonts w:asciiTheme="minorEastAsia" w:hAnsiTheme="minorEastAsia" w:cs="Times New Roman"/>
        </w:rPr>
      </w:pPr>
      <w:r>
        <w:rPr>
          <w:rFonts w:asciiTheme="minorEastAsia" w:hAnsiTheme="minorEastAsia" w:cs="Times New Roman" w:hint="eastAsia"/>
        </w:rPr>
        <w:t xml:space="preserve">　したがって、一対の熱源井で、各井戸から同</w:t>
      </w:r>
      <w:r w:rsidRPr="000D4454">
        <w:rPr>
          <w:rFonts w:cs="Times New Roman"/>
        </w:rPr>
        <w:t>量</w:t>
      </w:r>
      <w:proofErr w:type="spellStart"/>
      <w:r w:rsidRPr="000D4454">
        <w:rPr>
          <w:rFonts w:cs="Times New Roman"/>
          <w:i/>
        </w:rPr>
        <w:t>Q</w:t>
      </w:r>
      <w:r w:rsidRPr="000D4454">
        <w:rPr>
          <w:rFonts w:cs="Times New Roman"/>
          <w:i/>
          <w:vertAlign w:val="subscript"/>
        </w:rPr>
        <w:t>w</w:t>
      </w:r>
      <w:proofErr w:type="spellEnd"/>
      <w:r>
        <w:rPr>
          <w:rFonts w:asciiTheme="minorEastAsia" w:hAnsiTheme="minorEastAsia" w:cs="Times New Roman" w:hint="eastAsia"/>
        </w:rPr>
        <w:t>で揚水・還水を行った場合の地下水位低下量は、揚水・還水で符号が逆になることを</w:t>
      </w:r>
      <w:r w:rsidR="00143158">
        <w:rPr>
          <w:rFonts w:asciiTheme="minorEastAsia" w:hAnsiTheme="minorEastAsia" w:cs="Times New Roman" w:hint="eastAsia"/>
        </w:rPr>
        <w:t>考慮すると</w:t>
      </w:r>
      <w:r>
        <w:rPr>
          <w:rFonts w:asciiTheme="minorEastAsia" w:hAnsiTheme="minorEastAsia" w:cs="Times New Roman" w:hint="eastAsia"/>
        </w:rPr>
        <w:t>、次式より求めることができる。</w:t>
      </w:r>
    </w:p>
    <w:p w14:paraId="7E0B84FF" w14:textId="77777777" w:rsidR="003F3D69" w:rsidRDefault="003F3D69" w:rsidP="00245876">
      <w:pPr>
        <w:ind w:leftChars="200" w:left="420" w:firstLineChars="2" w:firstLine="4"/>
        <w:rPr>
          <w:rFonts w:asciiTheme="minorEastAsia" w:hAnsiTheme="minorEastAsia" w:cs="Times New Roman"/>
        </w:rPr>
      </w:pPr>
    </w:p>
    <w:p w14:paraId="19F7C0B4" w14:textId="070E9718" w:rsidR="00245876" w:rsidRPr="00245876" w:rsidRDefault="00245876" w:rsidP="00245876">
      <w:pPr>
        <w:ind w:leftChars="200" w:left="420" w:firstLineChars="2" w:firstLine="4"/>
        <w:rPr>
          <w:rFonts w:asciiTheme="minorEastAsia" w:hAnsiTheme="minorEastAsia" w:cs="Times New Roman"/>
        </w:rPr>
      </w:pPr>
      <m:oMathPara>
        <m:oMath>
          <m:r>
            <w:rPr>
              <w:rFonts w:ascii="Cambria Math" w:hAnsi="Cambria Math" w:cs="Times New Roman"/>
            </w:rPr>
            <m:t>s=</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w</m:t>
                  </m:r>
                </m:sub>
              </m:sSub>
            </m:num>
            <m:den>
              <m:r>
                <w:rPr>
                  <w:rFonts w:ascii="Cambria Math" w:hAnsi="Cambria Math" w:cs="Times New Roman"/>
                </w:rPr>
                <m:t>2πkD</m:t>
              </m:r>
            </m:den>
          </m:f>
          <m:d>
            <m:dPr>
              <m:begChr m:val="{"/>
              <m:endChr m:val="}"/>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den>
                  </m:f>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den>
                  </m:f>
                </m:e>
              </m:func>
            </m:e>
          </m:d>
        </m:oMath>
      </m:oMathPara>
    </w:p>
    <w:p w14:paraId="289673A6" w14:textId="300F7566" w:rsidR="00530CFE" w:rsidRDefault="00530CFE" w:rsidP="00530CFE">
      <w:pPr>
        <w:tabs>
          <w:tab w:val="left" w:leader="dot" w:pos="8789"/>
        </w:tabs>
        <w:ind w:leftChars="2800" w:left="5880"/>
        <w:jc w:val="center"/>
        <w:rPr>
          <w:rFonts w:cs="Times New Roman"/>
        </w:rPr>
      </w:pPr>
      <w:r>
        <w:rPr>
          <w:rFonts w:cs="Times New Roman" w:hint="eastAsia"/>
        </w:rPr>
        <w:tab/>
        <w:t>(</w:t>
      </w:r>
      <w:r w:rsidR="000D4454">
        <w:rPr>
          <w:rFonts w:cs="Times New Roman" w:hint="eastAsia"/>
        </w:rPr>
        <w:t>3</w:t>
      </w:r>
      <w:r>
        <w:rPr>
          <w:rFonts w:cs="Times New Roman" w:hint="eastAsia"/>
        </w:rPr>
        <w:t>)</w:t>
      </w:r>
    </w:p>
    <w:p w14:paraId="0ADD99D7" w14:textId="00A0BB85" w:rsidR="00245876" w:rsidRDefault="00245876" w:rsidP="00245876">
      <w:pPr>
        <w:ind w:leftChars="200" w:left="420" w:firstLineChars="2" w:firstLine="4"/>
        <w:rPr>
          <w:rFonts w:asciiTheme="minorEastAsia" w:hAnsiTheme="minorEastAsia" w:cs="Times New Roman"/>
        </w:rPr>
      </w:pPr>
      <w:r>
        <w:rPr>
          <w:rFonts w:asciiTheme="minorEastAsia" w:hAnsiTheme="minorEastAsia" w:cs="Times New Roman" w:hint="eastAsia"/>
        </w:rPr>
        <w:t xml:space="preserve">　</w:t>
      </w:r>
      <w:r w:rsidR="00697DF3" w:rsidRPr="006E4526">
        <w:rPr>
          <w:rFonts w:cs="Times New Roman" w:hint="eastAsia"/>
        </w:rPr>
        <w:t>(3)</w:t>
      </w:r>
      <w:r w:rsidR="00530CFE" w:rsidRPr="006E4526">
        <w:rPr>
          <w:rFonts w:cs="Times New Roman" w:hint="eastAsia"/>
        </w:rPr>
        <w:t>式は</w:t>
      </w:r>
      <w:r w:rsidR="00530CFE">
        <w:rPr>
          <w:rFonts w:asciiTheme="minorEastAsia" w:hAnsiTheme="minorEastAsia" w:cs="Times New Roman" w:hint="eastAsia"/>
        </w:rPr>
        <w:t>、商の対数の公式から、次の通り変形することができる。</w:t>
      </w:r>
    </w:p>
    <w:p w14:paraId="1AFA2DC4" w14:textId="77777777" w:rsidR="003F3D69" w:rsidRDefault="003F3D69" w:rsidP="00245876">
      <w:pPr>
        <w:ind w:leftChars="200" w:left="420" w:firstLineChars="2" w:firstLine="4"/>
        <w:rPr>
          <w:rFonts w:asciiTheme="minorEastAsia" w:hAnsiTheme="minorEastAsia" w:cs="Times New Roman"/>
        </w:rPr>
      </w:pPr>
    </w:p>
    <w:p w14:paraId="5C5F2BD2" w14:textId="537F831D" w:rsidR="00D86D87" w:rsidRPr="00D86D87" w:rsidRDefault="001B2BAA" w:rsidP="00245876">
      <w:pPr>
        <w:ind w:leftChars="200" w:left="420" w:firstLineChars="2" w:firstLine="4"/>
        <w:rPr>
          <w:rFonts w:asciiTheme="minorEastAsia" w:hAnsiTheme="minorEastAsia" w:cs="Times New Roman"/>
        </w:rPr>
      </w:pPr>
      <m:oMathPara>
        <m:oMath>
          <m:r>
            <w:rPr>
              <w:rFonts w:ascii="Cambria Math" w:hAnsi="Cambria Math" w:cs="Times New Roman"/>
            </w:rPr>
            <m:t>s</m:t>
          </m:r>
          <m:r>
            <m:rPr>
              <m:sty m:val="p"/>
              <m:aln/>
            </m:rP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w</m:t>
                  </m:r>
                </m:sub>
              </m:sSub>
            </m:num>
            <m:den>
              <m:r>
                <w:rPr>
                  <w:rFonts w:ascii="Cambria Math" w:hAnsi="Cambria Math" w:cs="Times New Roman"/>
                </w:rPr>
                <m:t>2πkD</m:t>
              </m:r>
            </m:den>
          </m:f>
          <m:d>
            <m:dPr>
              <m:begChr m:val="{"/>
              <m:endChr m:val="}"/>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den>
                  </m:f>
                </m:e>
              </m:func>
            </m:e>
          </m:d>
        </m:oMath>
      </m:oMathPara>
    </w:p>
    <w:p w14:paraId="39C93033" w14:textId="307CC24B" w:rsidR="00D86D87" w:rsidRDefault="00D86D87" w:rsidP="00D86D87">
      <w:pPr>
        <w:tabs>
          <w:tab w:val="left" w:leader="dot" w:pos="8789"/>
        </w:tabs>
        <w:ind w:leftChars="2800" w:left="5880"/>
        <w:jc w:val="center"/>
        <w:rPr>
          <w:rFonts w:cs="Times New Roman"/>
        </w:rPr>
      </w:pPr>
      <w:r>
        <w:rPr>
          <w:rFonts w:cs="Times New Roman" w:hint="eastAsia"/>
        </w:rPr>
        <w:tab/>
        <w:t>(4)</w:t>
      </w:r>
    </w:p>
    <w:p w14:paraId="0ABA66BD" w14:textId="77777777" w:rsidR="003F3D69" w:rsidRDefault="003F3D69" w:rsidP="00245876">
      <w:pPr>
        <w:ind w:leftChars="200" w:left="420" w:firstLineChars="2" w:firstLine="4"/>
        <w:rPr>
          <w:rFonts w:asciiTheme="minorEastAsia" w:hAnsiTheme="minorEastAsia" w:cs="Times New Roman"/>
        </w:rPr>
      </w:pPr>
    </w:p>
    <w:p w14:paraId="2CF3B0B7" w14:textId="28D8116A" w:rsidR="00D86D87" w:rsidRPr="00D86D87" w:rsidRDefault="00D86D87" w:rsidP="00245876">
      <w:pPr>
        <w:ind w:leftChars="200" w:left="420" w:firstLineChars="2" w:firstLine="4"/>
        <w:rPr>
          <w:rFonts w:asciiTheme="minorEastAsia" w:hAnsiTheme="minorEastAsia" w:cs="Times New Roman"/>
        </w:rPr>
      </w:pPr>
      <w:r>
        <w:rPr>
          <w:rFonts w:asciiTheme="minorEastAsia" w:hAnsiTheme="minorEastAsia" w:cs="Times New Roman" w:hint="eastAsia"/>
        </w:rPr>
        <w:t xml:space="preserve">　さらに、</w:t>
      </w:r>
      <w:proofErr w:type="spellStart"/>
      <w:r w:rsidRPr="00D86D87">
        <w:rPr>
          <w:rFonts w:cs="Times New Roman"/>
          <w:i/>
        </w:rPr>
        <w:t>Q</w:t>
      </w:r>
      <w:r w:rsidRPr="00B359CD">
        <w:rPr>
          <w:rFonts w:cs="Times New Roman"/>
          <w:i/>
          <w:vertAlign w:val="subscript"/>
        </w:rPr>
        <w:t>w</w:t>
      </w:r>
      <w:proofErr w:type="spellEnd"/>
      <w:r>
        <w:rPr>
          <w:rFonts w:asciiTheme="minorEastAsia" w:hAnsiTheme="minorEastAsia" w:cs="Times New Roman" w:hint="eastAsia"/>
        </w:rPr>
        <w:t>を</w:t>
      </w:r>
      <w:r w:rsidRPr="00E21F09">
        <w:rPr>
          <w:rFonts w:cs="Times New Roman" w:hint="eastAsia"/>
        </w:rPr>
        <w:t>(1)</w:t>
      </w:r>
      <w:r w:rsidRPr="00E21F09">
        <w:rPr>
          <w:rFonts w:cs="Times New Roman" w:hint="eastAsia"/>
        </w:rPr>
        <w:t>式から</w:t>
      </w:r>
      <w:r w:rsidR="003F3D69" w:rsidRPr="00E21F09">
        <w:rPr>
          <w:rFonts w:cs="Times New Roman" w:hint="eastAsia"/>
        </w:rPr>
        <w:t>設定する場合には</w:t>
      </w:r>
      <w:r w:rsidRPr="00E21F09">
        <w:rPr>
          <w:rFonts w:cs="Times New Roman" w:hint="eastAsia"/>
        </w:rPr>
        <w:t>、</w:t>
      </w:r>
      <w:r w:rsidRPr="00E21F09">
        <w:rPr>
          <w:rFonts w:cs="Times New Roman" w:hint="eastAsia"/>
        </w:rPr>
        <w:t>(</w:t>
      </w:r>
      <w:r w:rsidR="00EB6B38" w:rsidRPr="00E21F09">
        <w:rPr>
          <w:rFonts w:cs="Times New Roman" w:hint="eastAsia"/>
        </w:rPr>
        <w:t>5</w:t>
      </w:r>
      <w:r w:rsidRPr="00E21F09">
        <w:rPr>
          <w:rFonts w:cs="Times New Roman" w:hint="eastAsia"/>
        </w:rPr>
        <w:t>)</w:t>
      </w:r>
      <w:r w:rsidRPr="00E21F09">
        <w:rPr>
          <w:rFonts w:cs="Times New Roman" w:hint="eastAsia"/>
        </w:rPr>
        <w:t>式と</w:t>
      </w:r>
      <w:r>
        <w:rPr>
          <w:rFonts w:asciiTheme="minorEastAsia" w:hAnsiTheme="minorEastAsia" w:cs="Times New Roman" w:hint="eastAsia"/>
        </w:rPr>
        <w:t>なる。</w:t>
      </w:r>
    </w:p>
    <w:p w14:paraId="7FFFEA89" w14:textId="6CD20299" w:rsidR="00352154" w:rsidRPr="001B2BAA" w:rsidRDefault="00D86D87" w:rsidP="00245876">
      <w:pPr>
        <w:ind w:leftChars="200" w:left="420" w:firstLineChars="2" w:firstLine="4"/>
        <w:rPr>
          <w:rFonts w:ascii="XITS Math" w:hAnsi="XITS Math" w:cs="Times New Roman"/>
          <w:oMath/>
        </w:rPr>
      </w:pPr>
      <m:oMathPara>
        <m:oMath>
          <m:r>
            <m:rPr>
              <m:sty m:val="p"/>
            </m:rPr>
            <w:rPr>
              <w:rFonts w:ascii="Cambria Math" w:hAnsi="Cambria Math" w:cs="Times New Roman"/>
            </w:rPr>
            <m:t>s</m:t>
          </m:r>
          <m:r>
            <m:rPr>
              <m:sty m:val="p"/>
              <m:aln/>
            </m:rP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w</m:t>
                  </m:r>
                </m:sub>
              </m:sSub>
            </m:num>
            <m:den>
              <m:r>
                <w:rPr>
                  <w:rFonts w:ascii="Cambria Math" w:hAnsi="Cambria Math" w:cs="Times New Roman"/>
                </w:rPr>
                <m:t>D</m:t>
              </m:r>
            </m:den>
          </m:f>
          <m:d>
            <m:dPr>
              <m:begChr m:val="{"/>
              <m:endChr m:val="}"/>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den>
                  </m:f>
                </m:e>
              </m:func>
            </m:e>
          </m:d>
        </m:oMath>
      </m:oMathPara>
    </w:p>
    <w:p w14:paraId="17D59224" w14:textId="6F7182B2" w:rsidR="00352154" w:rsidRDefault="00352154" w:rsidP="00352154">
      <w:pPr>
        <w:tabs>
          <w:tab w:val="left" w:leader="dot" w:pos="8789"/>
        </w:tabs>
        <w:ind w:leftChars="2800" w:left="5880"/>
        <w:jc w:val="center"/>
        <w:rPr>
          <w:rFonts w:cs="Times New Roman"/>
        </w:rPr>
      </w:pPr>
      <w:r>
        <w:rPr>
          <w:rFonts w:cs="Times New Roman" w:hint="eastAsia"/>
        </w:rPr>
        <w:tab/>
        <w:t>(</w:t>
      </w:r>
      <w:r w:rsidR="00D86D87">
        <w:rPr>
          <w:rFonts w:cs="Times New Roman" w:hint="eastAsia"/>
        </w:rPr>
        <w:t>5</w:t>
      </w:r>
      <w:r>
        <w:rPr>
          <w:rFonts w:cs="Times New Roman" w:hint="eastAsia"/>
        </w:rPr>
        <w:t>)</w:t>
      </w:r>
    </w:p>
    <w:p w14:paraId="29A6AAB2" w14:textId="77777777" w:rsidR="00D86D87" w:rsidRDefault="00D86D87" w:rsidP="000A3379">
      <w:pPr>
        <w:ind w:leftChars="200" w:left="420" w:firstLineChars="2" w:firstLine="4"/>
        <w:rPr>
          <w:rFonts w:cs="Times New Roman"/>
        </w:rPr>
      </w:pPr>
    </w:p>
    <w:p w14:paraId="751CCC75" w14:textId="51397665" w:rsidR="00352154" w:rsidRDefault="000A3379" w:rsidP="000A3379">
      <w:pPr>
        <w:ind w:leftChars="200" w:left="420" w:firstLineChars="2" w:firstLine="4"/>
        <w:rPr>
          <w:rFonts w:cs="Times New Roman"/>
        </w:rPr>
      </w:pPr>
      <w:r>
        <w:rPr>
          <w:rFonts w:cs="Times New Roman" w:hint="eastAsia"/>
        </w:rPr>
        <w:t>ここに</w:t>
      </w:r>
      <w:r w:rsidR="00352154">
        <w:rPr>
          <w:rFonts w:cs="Times New Roman" w:hint="eastAsia"/>
        </w:rPr>
        <w:t>、</w:t>
      </w:r>
      <w:r w:rsidR="001B2BAA">
        <w:rPr>
          <w:rFonts w:cs="Times New Roman" w:hint="eastAsia"/>
          <w:i/>
        </w:rPr>
        <w:t>s</w:t>
      </w:r>
      <w:r w:rsidR="00352154" w:rsidRPr="00534F2E">
        <w:rPr>
          <w:rFonts w:cs="Times New Roman"/>
        </w:rPr>
        <w:t>：地下水位低下量</w:t>
      </w:r>
      <w:r w:rsidR="00352154" w:rsidRPr="00534F2E">
        <w:rPr>
          <w:rFonts w:cs="Times New Roman"/>
        </w:rPr>
        <w:t>(m)</w:t>
      </w:r>
      <w:r w:rsidR="00352154" w:rsidRPr="00534F2E">
        <w:rPr>
          <w:rFonts w:cs="Times New Roman"/>
        </w:rPr>
        <w:t>、</w:t>
      </w:r>
      <w:proofErr w:type="spellStart"/>
      <w:r w:rsidR="00352154" w:rsidRPr="00534F2E">
        <w:rPr>
          <w:rFonts w:cs="Times New Roman"/>
          <w:i/>
        </w:rPr>
        <w:t>Q</w:t>
      </w:r>
      <w:r w:rsidR="000D4454" w:rsidRPr="000D4454">
        <w:rPr>
          <w:rFonts w:cs="Times New Roman" w:hint="eastAsia"/>
          <w:i/>
          <w:vertAlign w:val="subscript"/>
        </w:rPr>
        <w:t>w</w:t>
      </w:r>
      <w:proofErr w:type="spellEnd"/>
      <w:r w:rsidR="00352154" w:rsidRPr="00534F2E">
        <w:rPr>
          <w:rFonts w:cs="Times New Roman"/>
        </w:rPr>
        <w:t>：揚水・還水</w:t>
      </w:r>
      <w:r w:rsidR="00770E0C" w:rsidRPr="00770E0C">
        <w:rPr>
          <w:rFonts w:cs="Times New Roman" w:hint="eastAsia"/>
        </w:rPr>
        <w:t>流</w:t>
      </w:r>
      <w:r w:rsidR="00352154" w:rsidRPr="00534F2E">
        <w:rPr>
          <w:rFonts w:cs="Times New Roman"/>
        </w:rPr>
        <w:t>量</w:t>
      </w:r>
      <w:r w:rsidR="00352154" w:rsidRPr="00534F2E">
        <w:rPr>
          <w:rFonts w:cs="Times New Roman"/>
        </w:rPr>
        <w:t>(m</w:t>
      </w:r>
      <w:r w:rsidR="00352154" w:rsidRPr="00534F2E">
        <w:rPr>
          <w:rFonts w:cs="Times New Roman"/>
          <w:vertAlign w:val="superscript"/>
        </w:rPr>
        <w:t>3</w:t>
      </w:r>
      <w:r w:rsidR="00EF0A9E" w:rsidRPr="00EF0A9E">
        <w:rPr>
          <w:rFonts w:cs="Times New Roman" w:hint="eastAsia"/>
        </w:rPr>
        <w:t>/</w:t>
      </w:r>
      <w:r w:rsidR="00197363">
        <w:rPr>
          <w:rFonts w:cs="Times New Roman" w:hint="eastAsia"/>
        </w:rPr>
        <w:t>s</w:t>
      </w:r>
      <w:r w:rsidR="00352154" w:rsidRPr="00534F2E">
        <w:rPr>
          <w:rFonts w:cs="Times New Roman"/>
        </w:rPr>
        <w:t>)</w:t>
      </w:r>
      <w:r w:rsidR="00352154" w:rsidRPr="00534F2E">
        <w:rPr>
          <w:rFonts w:cs="Times New Roman"/>
        </w:rPr>
        <w:t>、</w:t>
      </w:r>
      <w:r w:rsidR="00352154" w:rsidRPr="00534F2E">
        <w:rPr>
          <w:rFonts w:cs="Times New Roman"/>
          <w:i/>
        </w:rPr>
        <w:t>R</w:t>
      </w:r>
      <w:r w:rsidR="00352154" w:rsidRPr="00534F2E">
        <w:rPr>
          <w:rFonts w:cs="Times New Roman"/>
        </w:rPr>
        <w:t>：影響半径</w:t>
      </w:r>
      <w:r w:rsidR="00352154" w:rsidRPr="00534F2E">
        <w:rPr>
          <w:rFonts w:cs="Times New Roman"/>
        </w:rPr>
        <w:t>(m)</w:t>
      </w:r>
      <w:r w:rsidR="00352154" w:rsidRPr="00534F2E">
        <w:rPr>
          <w:rFonts w:cs="Times New Roman"/>
        </w:rPr>
        <w:t>、</w:t>
      </w:r>
      <w:r w:rsidR="003722DD">
        <w:rPr>
          <w:rFonts w:cs="Times New Roman" w:hint="eastAsia"/>
          <w:i/>
        </w:rPr>
        <w:t>d</w:t>
      </w:r>
      <w:r w:rsidR="00352154" w:rsidRPr="00534F2E">
        <w:rPr>
          <w:rFonts w:cs="Times New Roman"/>
        </w:rPr>
        <w:t>：井戸径</w:t>
      </w:r>
      <w:r w:rsidR="00352154" w:rsidRPr="00534F2E">
        <w:rPr>
          <w:rFonts w:cs="Times New Roman"/>
        </w:rPr>
        <w:t>(m)</w:t>
      </w:r>
      <w:r w:rsidR="00352154" w:rsidRPr="00534F2E">
        <w:rPr>
          <w:rFonts w:cs="Times New Roman"/>
        </w:rPr>
        <w:t>、</w:t>
      </w:r>
      <w:proofErr w:type="spellStart"/>
      <w:r w:rsidR="003722DD" w:rsidRPr="003722DD">
        <w:rPr>
          <w:rFonts w:cs="Times New Roman" w:hint="eastAsia"/>
          <w:i/>
        </w:rPr>
        <w:t>l</w:t>
      </w:r>
      <w:r w:rsidR="003722DD" w:rsidRPr="003722DD">
        <w:rPr>
          <w:rFonts w:cs="Times New Roman" w:hint="eastAsia"/>
          <w:i/>
          <w:vertAlign w:val="subscript"/>
        </w:rPr>
        <w:t>w</w:t>
      </w:r>
      <w:proofErr w:type="spellEnd"/>
      <w:r w:rsidR="00352154" w:rsidRPr="00534F2E">
        <w:rPr>
          <w:rFonts w:cs="Times New Roman"/>
        </w:rPr>
        <w:t>：</w:t>
      </w:r>
      <w:r w:rsidR="00155134">
        <w:rPr>
          <w:rFonts w:cs="Times New Roman" w:hint="eastAsia"/>
          <w:color w:val="000000" w:themeColor="text1"/>
        </w:rPr>
        <w:t>スクリーン</w:t>
      </w:r>
      <w:r w:rsidR="00352154" w:rsidRPr="00534F2E">
        <w:rPr>
          <w:rFonts w:cs="Times New Roman"/>
        </w:rPr>
        <w:t>長</w:t>
      </w:r>
      <w:r w:rsidR="00352154" w:rsidRPr="00534F2E">
        <w:rPr>
          <w:rFonts w:cs="Times New Roman"/>
        </w:rPr>
        <w:t>(m)</w:t>
      </w:r>
      <w:r w:rsidR="00352154" w:rsidRPr="00147490">
        <w:rPr>
          <w:rFonts w:cs="Times New Roman" w:hint="eastAsia"/>
        </w:rPr>
        <w:t>、</w:t>
      </w:r>
      <w:proofErr w:type="spellStart"/>
      <w:r w:rsidR="00C1019F" w:rsidRPr="00C1019F">
        <w:rPr>
          <w:rFonts w:cs="Times New Roman" w:hint="eastAsia"/>
          <w:i/>
        </w:rPr>
        <w:t>r</w:t>
      </w:r>
      <w:r w:rsidR="00352154" w:rsidRPr="0041758C">
        <w:rPr>
          <w:rFonts w:cs="Times New Roman" w:hint="eastAsia"/>
          <w:i/>
          <w:vertAlign w:val="subscript"/>
        </w:rPr>
        <w:t>p</w:t>
      </w:r>
      <w:proofErr w:type="spellEnd"/>
      <w:r w:rsidR="00352154">
        <w:rPr>
          <w:rFonts w:cs="Times New Roman" w:hint="eastAsia"/>
        </w:rPr>
        <w:t>：揚水井からの距離、</w:t>
      </w:r>
      <w:proofErr w:type="spellStart"/>
      <w:r w:rsidR="00C1019F">
        <w:rPr>
          <w:rFonts w:cs="Times New Roman" w:hint="eastAsia"/>
          <w:i/>
        </w:rPr>
        <w:t>r</w:t>
      </w:r>
      <w:r w:rsidR="00352154" w:rsidRPr="0041758C">
        <w:rPr>
          <w:rFonts w:cs="Times New Roman" w:hint="eastAsia"/>
          <w:i/>
          <w:vertAlign w:val="subscript"/>
        </w:rPr>
        <w:t>r</w:t>
      </w:r>
      <w:proofErr w:type="spellEnd"/>
      <w:r w:rsidR="00352154">
        <w:rPr>
          <w:rFonts w:cs="Times New Roman" w:hint="eastAsia"/>
        </w:rPr>
        <w:t>：還水井からの距離、</w:t>
      </w:r>
      <w:r w:rsidR="003722DD" w:rsidRPr="003722DD">
        <w:rPr>
          <w:rFonts w:cs="Times New Roman" w:hint="eastAsia"/>
          <w:i/>
        </w:rPr>
        <w:t>D</w:t>
      </w:r>
      <w:r w:rsidR="00352154">
        <w:rPr>
          <w:rFonts w:cs="Times New Roman" w:hint="eastAsia"/>
        </w:rPr>
        <w:t>：帯水層厚</w:t>
      </w:r>
      <w:r w:rsidR="00352154">
        <w:rPr>
          <w:rFonts w:cs="Times New Roman" w:hint="eastAsia"/>
        </w:rPr>
        <w:t>(m)</w:t>
      </w:r>
      <w:r>
        <w:rPr>
          <w:rFonts w:cs="Times New Roman" w:hint="eastAsia"/>
        </w:rPr>
        <w:t>である。</w:t>
      </w:r>
    </w:p>
    <w:p w14:paraId="537A5243" w14:textId="77777777" w:rsidR="003F3D69" w:rsidRPr="00770E0C" w:rsidRDefault="003F3D69" w:rsidP="000A3379">
      <w:pPr>
        <w:ind w:leftChars="200" w:left="420" w:firstLineChars="2" w:firstLine="4"/>
        <w:rPr>
          <w:rFonts w:cs="Times New Roman"/>
        </w:rPr>
      </w:pPr>
    </w:p>
    <w:p w14:paraId="5E893B20" w14:textId="77777777" w:rsidR="003F3D69" w:rsidRPr="001143E4" w:rsidRDefault="003F3D69" w:rsidP="003F3D69">
      <w:pPr>
        <w:ind w:leftChars="100" w:left="370" w:hangingChars="100" w:hanging="160"/>
        <w:rPr>
          <w:rFonts w:ascii="ＭＳ 明朝" w:hAnsi="ＭＳ 明朝"/>
          <w:color w:val="000000" w:themeColor="text1"/>
        </w:rPr>
      </w:pPr>
      <w:r w:rsidRPr="00BD335C">
        <w:rPr>
          <w:rFonts w:cs="Times New Roman" w:hint="eastAsia"/>
          <w:sz w:val="16"/>
          <w:szCs w:val="16"/>
        </w:rPr>
        <w:t>※</w:t>
      </w:r>
      <w:r>
        <w:rPr>
          <w:rFonts w:cs="Times New Roman" w:hint="eastAsia"/>
          <w:sz w:val="16"/>
          <w:szCs w:val="16"/>
        </w:rPr>
        <w:t xml:space="preserve">　</w:t>
      </w:r>
      <w:r w:rsidRPr="00BD335C">
        <w:rPr>
          <w:rFonts w:cs="Times New Roman" w:hint="eastAsia"/>
          <w:sz w:val="16"/>
          <w:szCs w:val="16"/>
        </w:rPr>
        <w:t>社）地盤工学会　根切り工事と地下水－調査・設計から施工まで－</w:t>
      </w:r>
      <w:r>
        <w:rPr>
          <w:rFonts w:cs="Times New Roman" w:hint="eastAsia"/>
          <w:sz w:val="16"/>
          <w:szCs w:val="16"/>
        </w:rPr>
        <w:t xml:space="preserve">　</w:t>
      </w:r>
      <w:r>
        <w:rPr>
          <w:rFonts w:cs="Times New Roman" w:hint="eastAsia"/>
          <w:sz w:val="16"/>
          <w:szCs w:val="16"/>
        </w:rPr>
        <w:t>3.3</w:t>
      </w:r>
      <w:r>
        <w:rPr>
          <w:rFonts w:cs="Times New Roman" w:hint="eastAsia"/>
          <w:sz w:val="16"/>
          <w:szCs w:val="16"/>
        </w:rPr>
        <w:t>群井による地下水位低下解析</w:t>
      </w:r>
      <w:r>
        <w:rPr>
          <w:rFonts w:cs="Times New Roman" w:hint="eastAsia"/>
          <w:sz w:val="16"/>
          <w:szCs w:val="16"/>
        </w:rPr>
        <w:t>, p126</w:t>
      </w:r>
      <w:r>
        <w:rPr>
          <w:rFonts w:cs="Times New Roman" w:hint="eastAsia"/>
          <w:sz w:val="16"/>
          <w:szCs w:val="16"/>
        </w:rPr>
        <w:t>～</w:t>
      </w:r>
      <w:r>
        <w:rPr>
          <w:rFonts w:cs="Times New Roman" w:hint="eastAsia"/>
          <w:sz w:val="16"/>
          <w:szCs w:val="16"/>
        </w:rPr>
        <w:t>p133,1991</w:t>
      </w:r>
    </w:p>
    <w:p w14:paraId="56FB7D62" w14:textId="66EC2D43" w:rsidR="003F3D69" w:rsidRDefault="003F3D69">
      <w:pPr>
        <w:widowControl/>
        <w:jc w:val="left"/>
        <w:rPr>
          <w:rFonts w:cs="Times New Roman"/>
        </w:rPr>
      </w:pPr>
      <w:r>
        <w:rPr>
          <w:rFonts w:cs="Times New Roman"/>
        </w:rPr>
        <w:br w:type="page"/>
      </w:r>
    </w:p>
    <w:p w14:paraId="6648D547" w14:textId="5B63BB15" w:rsidR="00352154" w:rsidRPr="000A3379" w:rsidRDefault="000A3379" w:rsidP="000A3379">
      <w:pPr>
        <w:ind w:leftChars="100" w:left="420" w:hangingChars="100" w:hanging="210"/>
        <w:rPr>
          <w:rFonts w:ascii="ＭＳ 明朝" w:hAnsi="ＭＳ 明朝"/>
          <w:color w:val="000000" w:themeColor="text1"/>
        </w:rPr>
      </w:pPr>
      <w:r>
        <w:rPr>
          <w:rFonts w:ascii="ＭＳ 明朝" w:hAnsi="ＭＳ 明朝" w:hint="eastAsia"/>
          <w:color w:val="000000" w:themeColor="text1"/>
        </w:rPr>
        <w:t>・</w:t>
      </w:r>
      <w:r w:rsidR="003F3D69" w:rsidRPr="00436670">
        <w:rPr>
          <w:rFonts w:cs="Times New Roman"/>
          <w:color w:val="000000" w:themeColor="text1"/>
        </w:rPr>
        <w:t>したがって、</w:t>
      </w:r>
      <w:r w:rsidRPr="00436670">
        <w:rPr>
          <w:rFonts w:cs="Times New Roman"/>
          <w:color w:val="000000" w:themeColor="text1"/>
        </w:rPr>
        <w:t>帯水層厚＝</w:t>
      </w:r>
      <w:r w:rsidR="00155134" w:rsidRPr="00155134">
        <w:rPr>
          <w:rFonts w:cs="Times New Roman" w:hint="eastAsia"/>
          <w:color w:val="000000" w:themeColor="text1"/>
        </w:rPr>
        <w:t>スクリーン</w:t>
      </w:r>
      <w:r w:rsidRPr="00436670">
        <w:rPr>
          <w:rFonts w:cs="Times New Roman"/>
          <w:color w:val="000000" w:themeColor="text1"/>
        </w:rPr>
        <w:t>長とした</w:t>
      </w:r>
      <w:r w:rsidR="001143E4" w:rsidRPr="00436670">
        <w:rPr>
          <w:rFonts w:cs="Times New Roman"/>
          <w:color w:val="000000" w:themeColor="text1"/>
        </w:rPr>
        <w:t>条件で</w:t>
      </w:r>
      <w:r w:rsidR="00136256" w:rsidRPr="00436670">
        <w:rPr>
          <w:rFonts w:cs="Times New Roman"/>
          <w:color w:val="000000" w:themeColor="text1"/>
        </w:rPr>
        <w:t>は、</w:t>
      </w:r>
      <w:r w:rsidRPr="00436670">
        <w:rPr>
          <w:rFonts w:cs="Times New Roman"/>
          <w:color w:val="000000" w:themeColor="text1"/>
        </w:rPr>
        <w:t>(1)</w:t>
      </w:r>
      <w:r w:rsidRPr="00436670">
        <w:rPr>
          <w:rFonts w:cs="Times New Roman"/>
          <w:color w:val="000000" w:themeColor="text1"/>
        </w:rPr>
        <w:t>式から求めた</w:t>
      </w:r>
      <w:r w:rsidR="001143E4" w:rsidRPr="00436670">
        <w:rPr>
          <w:rFonts w:cs="Times New Roman"/>
          <w:color w:val="000000" w:themeColor="text1"/>
        </w:rPr>
        <w:t>最大揚水・還水</w:t>
      </w:r>
      <w:r w:rsidR="00770E0C" w:rsidRPr="00770E0C">
        <w:rPr>
          <w:rFonts w:cs="Times New Roman" w:hint="eastAsia"/>
          <w:color w:val="000000" w:themeColor="text1"/>
        </w:rPr>
        <w:t>流</w:t>
      </w:r>
      <w:r w:rsidR="001143E4" w:rsidRPr="00436670">
        <w:rPr>
          <w:rFonts w:cs="Times New Roman"/>
          <w:color w:val="000000" w:themeColor="text1"/>
        </w:rPr>
        <w:t>量を利用した場合</w:t>
      </w:r>
      <w:r w:rsidR="00325C3C">
        <w:rPr>
          <w:rFonts w:cs="Times New Roman" w:hint="eastAsia"/>
          <w:color w:val="000000" w:themeColor="text1"/>
        </w:rPr>
        <w:t>、</w:t>
      </w:r>
      <w:r w:rsidR="00352154" w:rsidRPr="00436670">
        <w:rPr>
          <w:rFonts w:cs="Times New Roman"/>
          <w:color w:val="000000" w:themeColor="text1"/>
        </w:rPr>
        <w:t>地下水位</w:t>
      </w:r>
      <w:r w:rsidR="00325C3C">
        <w:rPr>
          <w:rFonts w:cs="Times New Roman" w:hint="eastAsia"/>
          <w:color w:val="000000" w:themeColor="text1"/>
        </w:rPr>
        <w:t>の最大</w:t>
      </w:r>
      <w:r w:rsidR="00352154" w:rsidRPr="00436670">
        <w:rPr>
          <w:rFonts w:cs="Times New Roman"/>
          <w:color w:val="000000" w:themeColor="text1"/>
        </w:rPr>
        <w:t>低下量は、</w:t>
      </w:r>
      <w:r w:rsidR="00136256" w:rsidRPr="00436670">
        <w:rPr>
          <w:rFonts w:cs="Times New Roman"/>
          <w:color w:val="000000" w:themeColor="text1"/>
        </w:rPr>
        <w:t>井戸</w:t>
      </w:r>
      <w:r w:rsidR="00352154" w:rsidRPr="00436670">
        <w:rPr>
          <w:rFonts w:cs="Times New Roman"/>
          <w:color w:val="000000" w:themeColor="text1"/>
        </w:rPr>
        <w:t>径と揚水井と還水井との井戸間距離で</w:t>
      </w:r>
      <w:r w:rsidR="001F3A2C" w:rsidRPr="00436670">
        <w:rPr>
          <w:rFonts w:cs="Times New Roman"/>
          <w:color w:val="000000" w:themeColor="text1"/>
        </w:rPr>
        <w:t>求めることができる</w:t>
      </w:r>
      <w:r w:rsidR="00352154" w:rsidRPr="00436670">
        <w:rPr>
          <w:rFonts w:cs="Times New Roman"/>
          <w:color w:val="000000" w:themeColor="text1"/>
        </w:rPr>
        <w:t>。</w:t>
      </w:r>
    </w:p>
    <w:p w14:paraId="79E7AF62" w14:textId="763095D0" w:rsidR="00C447CF" w:rsidRPr="00B359CD" w:rsidRDefault="00C447CF" w:rsidP="001143E4">
      <w:pPr>
        <w:ind w:leftChars="100" w:left="420" w:hangingChars="100" w:hanging="210"/>
        <w:rPr>
          <w:rFonts w:cs="Times New Roman"/>
          <w:color w:val="000000" w:themeColor="text1"/>
        </w:rPr>
      </w:pPr>
      <w:r>
        <w:rPr>
          <w:rFonts w:ascii="ＭＳ 明朝" w:hAnsi="ＭＳ 明朝" w:hint="eastAsia"/>
          <w:color w:val="000000" w:themeColor="text1"/>
        </w:rPr>
        <w:t>・</w:t>
      </w:r>
      <w:r w:rsidRPr="00B359CD">
        <w:rPr>
          <w:rFonts w:cs="Times New Roman"/>
          <w:color w:val="000000" w:themeColor="text1"/>
        </w:rPr>
        <w:t>図</w:t>
      </w:r>
      <w:r w:rsidRPr="00B359CD">
        <w:rPr>
          <w:rFonts w:cs="Times New Roman"/>
          <w:color w:val="000000" w:themeColor="text1"/>
        </w:rPr>
        <w:t>-3.4.4</w:t>
      </w:r>
      <w:r w:rsidRPr="00B359CD">
        <w:rPr>
          <w:rFonts w:cs="Times New Roman"/>
          <w:color w:val="000000" w:themeColor="text1"/>
        </w:rPr>
        <w:t>に示すとおり、熱源井の径は</w:t>
      </w:r>
      <w:r w:rsidRPr="00B359CD">
        <w:rPr>
          <w:rFonts w:cs="Times New Roman"/>
          <w:color w:val="000000" w:themeColor="text1"/>
        </w:rPr>
        <w:t>φ600</w:t>
      </w:r>
      <w:r w:rsidR="001B7EE0">
        <w:rPr>
          <w:rFonts w:cs="Times New Roman" w:hint="eastAsia"/>
          <w:color w:val="000000" w:themeColor="text1"/>
        </w:rPr>
        <w:t xml:space="preserve"> </w:t>
      </w:r>
      <w:r w:rsidRPr="00B359CD">
        <w:rPr>
          <w:rFonts w:cs="Times New Roman"/>
          <w:color w:val="000000" w:themeColor="text1"/>
        </w:rPr>
        <w:t>mm</w:t>
      </w:r>
      <w:r w:rsidRPr="00B359CD">
        <w:rPr>
          <w:rFonts w:cs="Times New Roman"/>
          <w:color w:val="000000" w:themeColor="text1"/>
        </w:rPr>
        <w:t>、揚水井と還水井との井戸間距離を</w:t>
      </w:r>
      <w:r w:rsidRPr="00B359CD">
        <w:rPr>
          <w:rFonts w:cs="Times New Roman"/>
          <w:color w:val="000000" w:themeColor="text1"/>
        </w:rPr>
        <w:t>100</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と</w:t>
      </w:r>
      <w:r w:rsidRPr="00B359CD">
        <w:rPr>
          <w:rFonts w:cs="Times New Roman"/>
          <w:color w:val="000000" w:themeColor="text1"/>
        </w:rPr>
        <w:t>200</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（市街地における区画を想定）とした場合、井戸近傍（揚水井戸中心から</w:t>
      </w:r>
      <w:r w:rsidRPr="00B359CD">
        <w:rPr>
          <w:rFonts w:cs="Times New Roman"/>
          <w:color w:val="000000" w:themeColor="text1"/>
        </w:rPr>
        <w:t>1</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の地点）の地下水位低下量は、</w:t>
      </w:r>
      <w:r w:rsidR="00325C3C">
        <w:rPr>
          <w:rFonts w:cs="Times New Roman" w:hint="eastAsia"/>
          <w:color w:val="000000" w:themeColor="text1"/>
        </w:rPr>
        <w:t>何れも</w:t>
      </w:r>
      <w:r w:rsidRPr="00B359CD">
        <w:rPr>
          <w:rFonts w:cs="Times New Roman"/>
          <w:color w:val="000000" w:themeColor="text1"/>
        </w:rPr>
        <w:t>最大約</w:t>
      </w:r>
      <w:r w:rsidRPr="00B359CD">
        <w:rPr>
          <w:rFonts w:cs="Times New Roman"/>
          <w:color w:val="000000" w:themeColor="text1"/>
        </w:rPr>
        <w:t>3</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となる。また、</w:t>
      </w:r>
      <w:r w:rsidR="00155134" w:rsidRPr="00155134">
        <w:rPr>
          <w:rFonts w:cs="Times New Roman" w:hint="eastAsia"/>
          <w:color w:val="000000" w:themeColor="text1"/>
        </w:rPr>
        <w:t>スクリーン</w:t>
      </w:r>
      <w:r w:rsidR="00325C3C">
        <w:rPr>
          <w:rFonts w:cs="Times New Roman" w:hint="eastAsia"/>
          <w:color w:val="000000" w:themeColor="text1"/>
        </w:rPr>
        <w:t>長を小さくすること</w:t>
      </w:r>
      <w:r w:rsidR="002815F8">
        <w:rPr>
          <w:rFonts w:cs="Times New Roman" w:hint="eastAsia"/>
          <w:color w:val="000000" w:themeColor="text1"/>
        </w:rPr>
        <w:t>（</w:t>
      </w:r>
      <w:r w:rsidRPr="00B359CD">
        <w:rPr>
          <w:rFonts w:cs="Times New Roman"/>
          <w:color w:val="000000" w:themeColor="text1"/>
        </w:rPr>
        <w:t>実証実験で</w:t>
      </w:r>
      <w:r w:rsidR="002815F8">
        <w:rPr>
          <w:rFonts w:cs="Times New Roman" w:hint="eastAsia"/>
          <w:color w:val="000000" w:themeColor="text1"/>
        </w:rPr>
        <w:t>は</w:t>
      </w:r>
      <w:r w:rsidRPr="00B359CD">
        <w:rPr>
          <w:rFonts w:cs="Times New Roman"/>
          <w:color w:val="000000" w:themeColor="text1"/>
        </w:rPr>
        <w:t>帯水層厚</w:t>
      </w:r>
      <w:r w:rsidRPr="00B359CD">
        <w:rPr>
          <w:rFonts w:cs="Times New Roman"/>
          <w:color w:val="000000" w:themeColor="text1"/>
        </w:rPr>
        <w:t>18</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に対して</w:t>
      </w:r>
      <w:r w:rsidR="00155134" w:rsidRPr="00155134">
        <w:rPr>
          <w:rFonts w:cs="Times New Roman" w:hint="eastAsia"/>
          <w:color w:val="000000" w:themeColor="text1"/>
        </w:rPr>
        <w:t>スクリーン</w:t>
      </w:r>
      <w:r w:rsidRPr="00B359CD">
        <w:rPr>
          <w:rFonts w:cs="Times New Roman"/>
          <w:color w:val="000000" w:themeColor="text1"/>
        </w:rPr>
        <w:t>長</w:t>
      </w:r>
      <w:r w:rsidRPr="00B359CD">
        <w:rPr>
          <w:rFonts w:cs="Times New Roman"/>
          <w:color w:val="000000" w:themeColor="text1"/>
        </w:rPr>
        <w:t>8</w:t>
      </w:r>
      <w:r w:rsidR="00B359CD">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rPr>
        <w:t>）によ</w:t>
      </w:r>
      <w:r w:rsidR="002815F8">
        <w:rPr>
          <w:rFonts w:cs="Times New Roman" w:hint="eastAsia"/>
          <w:color w:val="000000" w:themeColor="text1"/>
        </w:rPr>
        <w:t>り、</w:t>
      </w:r>
      <w:r w:rsidRPr="00B359CD">
        <w:rPr>
          <w:rFonts w:cs="Times New Roman"/>
          <w:color w:val="000000" w:themeColor="text1"/>
        </w:rPr>
        <w:t>地下水位低下量は更に小さくなる。</w:t>
      </w:r>
    </w:p>
    <w:p w14:paraId="4035FC81" w14:textId="26136D9C" w:rsidR="001143E4" w:rsidRPr="00436670" w:rsidRDefault="001143E4" w:rsidP="001143E4">
      <w:pPr>
        <w:ind w:leftChars="100" w:left="420" w:hangingChars="100" w:hanging="210"/>
        <w:rPr>
          <w:rFonts w:cs="Times New Roman"/>
          <w:color w:val="000000" w:themeColor="text1"/>
        </w:rPr>
      </w:pPr>
      <w:r w:rsidRPr="00B359CD">
        <w:rPr>
          <w:rFonts w:cs="Times New Roman"/>
          <w:color w:val="000000" w:themeColor="text1"/>
        </w:rPr>
        <w:t>・</w:t>
      </w:r>
      <w:r w:rsidR="002C62E9" w:rsidRPr="00436670">
        <w:rPr>
          <w:rFonts w:cs="Times New Roman"/>
          <w:color w:val="000000" w:themeColor="text1"/>
        </w:rPr>
        <w:t>また、</w:t>
      </w:r>
      <w:r w:rsidRPr="00436670">
        <w:rPr>
          <w:rFonts w:cs="Times New Roman"/>
          <w:color w:val="000000" w:themeColor="text1"/>
        </w:rPr>
        <w:t>(</w:t>
      </w:r>
      <w:r w:rsidR="00D86D87" w:rsidRPr="00436670">
        <w:rPr>
          <w:rFonts w:cs="Times New Roman"/>
          <w:color w:val="000000" w:themeColor="text1"/>
        </w:rPr>
        <w:t>5</w:t>
      </w:r>
      <w:r w:rsidRPr="00436670">
        <w:rPr>
          <w:rFonts w:cs="Times New Roman"/>
          <w:color w:val="000000" w:themeColor="text1"/>
        </w:rPr>
        <w:t>)</w:t>
      </w:r>
      <w:r w:rsidRPr="00436670">
        <w:rPr>
          <w:rFonts w:cs="Times New Roman"/>
          <w:color w:val="000000" w:themeColor="text1"/>
        </w:rPr>
        <w:t>式は透水係数に</w:t>
      </w:r>
      <w:r w:rsidR="002815F8">
        <w:rPr>
          <w:rFonts w:cs="Times New Roman" w:hint="eastAsia"/>
          <w:color w:val="000000" w:themeColor="text1"/>
        </w:rPr>
        <w:t>よ</w:t>
      </w:r>
      <w:r w:rsidRPr="00436670">
        <w:rPr>
          <w:rFonts w:cs="Times New Roman"/>
          <w:color w:val="000000" w:themeColor="text1"/>
        </w:rPr>
        <w:t>らないため、第</w:t>
      </w:r>
      <w:r w:rsidRPr="00436670">
        <w:rPr>
          <w:rFonts w:cs="Times New Roman"/>
          <w:color w:val="000000" w:themeColor="text1"/>
        </w:rPr>
        <w:t>3</w:t>
      </w:r>
      <w:r w:rsidRPr="00436670">
        <w:rPr>
          <w:rFonts w:cs="Times New Roman"/>
          <w:color w:val="000000" w:themeColor="text1"/>
        </w:rPr>
        <w:t>洪積砂礫層</w:t>
      </w:r>
      <w:r w:rsidRPr="00436670">
        <w:rPr>
          <w:rFonts w:cs="Times New Roman"/>
          <w:color w:val="000000" w:themeColor="text1"/>
        </w:rPr>
        <w:t>(Dg3</w:t>
      </w:r>
      <w:r w:rsidRPr="00436670">
        <w:rPr>
          <w:rFonts w:cs="Times New Roman"/>
          <w:color w:val="000000" w:themeColor="text1"/>
        </w:rPr>
        <w:t>層</w:t>
      </w:r>
      <w:r w:rsidRPr="00436670">
        <w:rPr>
          <w:rFonts w:cs="Times New Roman"/>
          <w:color w:val="000000" w:themeColor="text1"/>
        </w:rPr>
        <w:t>)</w:t>
      </w:r>
      <w:r w:rsidRPr="00436670">
        <w:rPr>
          <w:rFonts w:cs="Times New Roman"/>
          <w:color w:val="000000" w:themeColor="text1"/>
        </w:rPr>
        <w:t>を対象とした場合</w:t>
      </w:r>
      <w:r w:rsidR="003B5C7D">
        <w:rPr>
          <w:rFonts w:cs="Times New Roman" w:hint="eastAsia"/>
          <w:color w:val="000000" w:themeColor="text1"/>
        </w:rPr>
        <w:t>で</w:t>
      </w:r>
      <w:r w:rsidRPr="00436670">
        <w:rPr>
          <w:rFonts w:cs="Times New Roman"/>
          <w:color w:val="000000" w:themeColor="text1"/>
        </w:rPr>
        <w:t>も、地下水位低下量は同等程度であると考えられる。</w:t>
      </w:r>
    </w:p>
    <w:p w14:paraId="51AE1D74" w14:textId="77777777" w:rsidR="003F3D69" w:rsidRDefault="003F3D69" w:rsidP="001143E4">
      <w:pPr>
        <w:ind w:leftChars="100" w:left="420" w:hangingChars="100" w:hanging="210"/>
        <w:rPr>
          <w:rFonts w:ascii="ＭＳ 明朝" w:hAnsi="ＭＳ 明朝"/>
          <w:color w:val="000000" w:themeColor="text1"/>
        </w:rPr>
      </w:pPr>
    </w:p>
    <w:p w14:paraId="78C7B08A" w14:textId="1E52B3F0" w:rsidR="00352154" w:rsidRDefault="00191AE0" w:rsidP="009F6684">
      <w:pPr>
        <w:ind w:leftChars="100" w:left="420" w:hangingChars="100" w:hanging="210"/>
        <w:jc w:val="center"/>
        <w:rPr>
          <w:rFonts w:asciiTheme="minorEastAsia" w:hAnsiTheme="minorEastAsia"/>
          <w:color w:val="FF0000"/>
        </w:rPr>
      </w:pPr>
      <w:r w:rsidRPr="009F6684">
        <w:rPr>
          <w:noProof/>
        </w:rPr>
        <mc:AlternateContent>
          <mc:Choice Requires="wps">
            <w:drawing>
              <wp:anchor distT="0" distB="0" distL="114300" distR="114300" simplePos="0" relativeHeight="251635712" behindDoc="0" locked="0" layoutInCell="1" allowOverlap="1" wp14:anchorId="15936AC3" wp14:editId="02A9917B">
                <wp:simplePos x="0" y="0"/>
                <wp:positionH relativeFrom="column">
                  <wp:posOffset>2637155</wp:posOffset>
                </wp:positionH>
                <wp:positionV relativeFrom="paragraph">
                  <wp:posOffset>1726565</wp:posOffset>
                </wp:positionV>
                <wp:extent cx="288290" cy="207010"/>
                <wp:effectExtent l="38100" t="38100" r="16510" b="21590"/>
                <wp:wrapNone/>
                <wp:docPr id="21511" name="直線矢印コネクタ 21511"/>
                <wp:cNvGraphicFramePr/>
                <a:graphic xmlns:a="http://schemas.openxmlformats.org/drawingml/2006/main">
                  <a:graphicData uri="http://schemas.microsoft.com/office/word/2010/wordprocessingShape">
                    <wps:wsp>
                      <wps:cNvCnPr/>
                      <wps:spPr>
                        <a:xfrm flipH="1" flipV="1">
                          <a:off x="0" y="0"/>
                          <a:ext cx="288290" cy="2070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F8CFD" id="直線矢印コネクタ 21511" o:spid="_x0000_s1026" type="#_x0000_t32" style="position:absolute;left:0;text-align:left;margin-left:207.65pt;margin-top:135.95pt;width:22.7pt;height:16.3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" strokecolor="black [3213]">
                <v:stroke endarrow="block"/>
              </v:shape>
            </w:pict>
          </mc:Fallback>
        </mc:AlternateContent>
      </w:r>
      <w:r w:rsidRPr="009F6684">
        <w:rPr>
          <w:noProof/>
        </w:rPr>
        <mc:AlternateContent>
          <mc:Choice Requires="wps">
            <w:drawing>
              <wp:anchor distT="0" distB="0" distL="114300" distR="114300" simplePos="0" relativeHeight="251636736" behindDoc="0" locked="0" layoutInCell="1" allowOverlap="1" wp14:anchorId="0F55FFD9" wp14:editId="3E3ECC8A">
                <wp:simplePos x="0" y="0"/>
                <wp:positionH relativeFrom="column">
                  <wp:posOffset>2626360</wp:posOffset>
                </wp:positionH>
                <wp:positionV relativeFrom="paragraph">
                  <wp:posOffset>1539875</wp:posOffset>
                </wp:positionV>
                <wp:extent cx="306705" cy="401320"/>
                <wp:effectExtent l="38100" t="38100" r="17145" b="17780"/>
                <wp:wrapNone/>
                <wp:docPr id="21512" name="直線矢印コネクタ 21512"/>
                <wp:cNvGraphicFramePr/>
                <a:graphic xmlns:a="http://schemas.openxmlformats.org/drawingml/2006/main">
                  <a:graphicData uri="http://schemas.microsoft.com/office/word/2010/wordprocessingShape">
                    <wps:wsp>
                      <wps:cNvCnPr/>
                      <wps:spPr>
                        <a:xfrm flipH="1" flipV="1">
                          <a:off x="0" y="0"/>
                          <a:ext cx="306705" cy="401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AACFA" id="直線矢印コネクタ 21512" o:spid="_x0000_s1026" type="#_x0000_t32" style="position:absolute;left:0;text-align:left;margin-left:206.8pt;margin-top:121.25pt;width:24.15pt;height:31.6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" strokecolor="black [3213]">
                <v:stroke endarrow="block"/>
              </v:shape>
            </w:pict>
          </mc:Fallback>
        </mc:AlternateContent>
      </w:r>
      <w:r w:rsidR="009F6684" w:rsidRPr="009F6684">
        <w:rPr>
          <w:noProof/>
        </w:rPr>
        <mc:AlternateContent>
          <mc:Choice Requires="wps">
            <w:drawing>
              <wp:anchor distT="0" distB="0" distL="114300" distR="114300" simplePos="0" relativeHeight="251637760" behindDoc="0" locked="0" layoutInCell="1" allowOverlap="1" wp14:anchorId="7D4FECD2" wp14:editId="0A398E19">
                <wp:simplePos x="0" y="0"/>
                <wp:positionH relativeFrom="column">
                  <wp:posOffset>2927985</wp:posOffset>
                </wp:positionH>
                <wp:positionV relativeFrom="paragraph">
                  <wp:posOffset>1929130</wp:posOffset>
                </wp:positionV>
                <wp:extent cx="914400" cy="201930"/>
                <wp:effectExtent l="0" t="0" r="20955" b="26670"/>
                <wp:wrapNone/>
                <wp:docPr id="21513" name="テキスト ボックス 21513"/>
                <wp:cNvGraphicFramePr/>
                <a:graphic xmlns:a="http://schemas.openxmlformats.org/drawingml/2006/main">
                  <a:graphicData uri="http://schemas.microsoft.com/office/word/2010/wordprocessingShape">
                    <wps:wsp>
                      <wps:cNvSpPr txBox="1"/>
                      <wps:spPr>
                        <a:xfrm>
                          <a:off x="0" y="0"/>
                          <a:ext cx="9144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2F197" w14:textId="77777777" w:rsidR="00073D73" w:rsidRPr="00060550" w:rsidRDefault="00073D73" w:rsidP="009F6684">
                            <w:pPr>
                              <w:rPr>
                                <w:rFonts w:ascii="ＭＳ ゴシック" w:eastAsia="ＭＳ ゴシック" w:hAnsi="ＭＳ ゴシック"/>
                                <w:sz w:val="18"/>
                                <w:szCs w:val="18"/>
                              </w:rPr>
                            </w:pPr>
                            <w:r w:rsidRPr="00060550">
                              <w:rPr>
                                <w:rFonts w:ascii="ＭＳ ゴシック" w:eastAsia="ＭＳ ゴシック" w:hAnsi="ＭＳ ゴシック" w:hint="eastAsia"/>
                                <w:sz w:val="18"/>
                                <w:szCs w:val="18"/>
                              </w:rPr>
                              <w:t>直近1mでの地下水位低下量</w:t>
                            </w:r>
                          </w:p>
                        </w:txbxContent>
                      </wps:txbx>
                      <wps:bodyPr rot="0" spcFirstLastPara="0" vertOverflow="overflow" horzOverflow="overflow" vert="horz" wrap="non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FECD2" id="テキスト ボックス 21513" o:spid="_x0000_s1050" type="#_x0000_t202" style="position:absolute;left:0;text-align:left;margin-left:230.55pt;margin-top:151.9pt;width:1in;height:15.9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" fillcolor="white [3201]" strokeweight=".5pt">
                <v:textbox inset="2mm,0,2mm,0">
                  <w:txbxContent>
                    <w:p w14:paraId="5AD2F197" w14:textId="77777777" w:rsidR="00073D73" w:rsidRPr="00060550" w:rsidRDefault="00073D73" w:rsidP="009F6684">
                      <w:pPr>
                        <w:rPr>
                          <w:rFonts w:ascii="ＭＳ ゴシック" w:eastAsia="ＭＳ ゴシック" w:hAnsi="ＭＳ ゴシック"/>
                          <w:sz w:val="18"/>
                          <w:szCs w:val="18"/>
                        </w:rPr>
                      </w:pPr>
                      <w:r w:rsidRPr="00060550">
                        <w:rPr>
                          <w:rFonts w:ascii="ＭＳ ゴシック" w:eastAsia="ＭＳ ゴシック" w:hAnsi="ＭＳ ゴシック" w:hint="eastAsia"/>
                          <w:sz w:val="18"/>
                          <w:szCs w:val="18"/>
                        </w:rPr>
                        <w:t>直近1m</w:t>
                      </w:r>
                      <w:r w:rsidRPr="00060550">
                        <w:rPr>
                          <w:rFonts w:ascii="ＭＳ ゴシック" w:eastAsia="ＭＳ ゴシック" w:hAnsi="ＭＳ ゴシック" w:hint="eastAsia"/>
                          <w:sz w:val="18"/>
                          <w:szCs w:val="18"/>
                        </w:rPr>
                        <w:t>での地下水位低下量</w:t>
                      </w:r>
                    </w:p>
                  </w:txbxContent>
                </v:textbox>
              </v:shape>
            </w:pict>
          </mc:Fallback>
        </mc:AlternateContent>
      </w:r>
      <w:r w:rsidR="00073D73">
        <w:rPr>
          <w:rFonts w:asciiTheme="minorEastAsia" w:hAnsiTheme="minorEastAsia"/>
          <w:noProof/>
          <w:color w:val="FF0000"/>
        </w:rPr>
        <w:drawing>
          <wp:inline distT="0" distB="0" distL="0" distR="0" wp14:anchorId="45EC6343" wp14:editId="4769F176">
            <wp:extent cx="1493520" cy="1607820"/>
            <wp:effectExtent l="0" t="0" r="0" b="0"/>
            <wp:docPr id="5135" name="図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93520" cy="1607820"/>
                    </a:xfrm>
                    <a:prstGeom prst="rect">
                      <a:avLst/>
                    </a:prstGeom>
                    <a:noFill/>
                    <a:ln>
                      <a:noFill/>
                    </a:ln>
                  </pic:spPr>
                </pic:pic>
              </a:graphicData>
            </a:graphic>
          </wp:inline>
        </w:drawing>
      </w:r>
      <w:r w:rsidR="009F6684">
        <w:rPr>
          <w:rFonts w:asciiTheme="minorEastAsia" w:hAnsiTheme="minorEastAsia" w:hint="eastAsia"/>
          <w:noProof/>
          <w:color w:val="FF0000"/>
        </w:rPr>
        <w:t xml:space="preserve">　</w:t>
      </w:r>
      <w:r w:rsidR="00073D73">
        <w:rPr>
          <w:rFonts w:asciiTheme="minorEastAsia" w:hAnsiTheme="minorEastAsia"/>
          <w:noProof/>
          <w:color w:val="FF0000"/>
        </w:rPr>
        <w:drawing>
          <wp:inline distT="0" distB="0" distL="0" distR="0" wp14:anchorId="042F519F" wp14:editId="3876FA37">
            <wp:extent cx="3596640" cy="3322320"/>
            <wp:effectExtent l="0" t="0" r="3810" b="0"/>
            <wp:docPr id="5134" name="図 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96640" cy="3322320"/>
                    </a:xfrm>
                    <a:prstGeom prst="rect">
                      <a:avLst/>
                    </a:prstGeom>
                    <a:noFill/>
                    <a:ln>
                      <a:noFill/>
                    </a:ln>
                  </pic:spPr>
                </pic:pic>
              </a:graphicData>
            </a:graphic>
          </wp:inline>
        </w:drawing>
      </w:r>
    </w:p>
    <w:p w14:paraId="1FCCA1A2" w14:textId="4159D53F" w:rsidR="00352154" w:rsidRPr="000930A4" w:rsidRDefault="00352154" w:rsidP="00352154">
      <w:pPr>
        <w:pStyle w:val="aa"/>
      </w:pPr>
      <w:r w:rsidRPr="000930A4">
        <w:rPr>
          <w:rFonts w:hint="eastAsia"/>
        </w:rPr>
        <w:t>図</w:t>
      </w:r>
      <w:r>
        <w:rPr>
          <w:rFonts w:hint="eastAsia"/>
        </w:rPr>
        <w:t>-3.4.4</w:t>
      </w:r>
      <w:r w:rsidRPr="000930A4">
        <w:rPr>
          <w:rFonts w:hint="eastAsia"/>
        </w:rPr>
        <w:t xml:space="preserve">　</w:t>
      </w:r>
      <w:r w:rsidR="00D673AE">
        <w:rPr>
          <w:rFonts w:hint="eastAsia"/>
        </w:rPr>
        <w:t>解析的手法による</w:t>
      </w:r>
      <w:r w:rsidRPr="000930A4">
        <w:rPr>
          <w:rFonts w:hint="eastAsia"/>
        </w:rPr>
        <w:t>地下水位低下量と揚水井戸からの距離の関係</w:t>
      </w:r>
    </w:p>
    <w:p w14:paraId="0861954D" w14:textId="77777777" w:rsidR="00352154" w:rsidRPr="001A516D" w:rsidRDefault="00352154" w:rsidP="00352154">
      <w:pPr>
        <w:pStyle w:val="aa"/>
        <w:rPr>
          <w:sz w:val="16"/>
          <w:szCs w:val="16"/>
        </w:rPr>
      </w:pPr>
      <w:r w:rsidRPr="001A516D">
        <w:rPr>
          <w:rFonts w:hint="eastAsia"/>
          <w:sz w:val="16"/>
          <w:szCs w:val="16"/>
        </w:rPr>
        <w:t>（※距離は、還水井から遠ざかる方向への長さであり、地下水位の低下量が最も大きくなる方向とした。）</w:t>
      </w:r>
    </w:p>
    <w:p w14:paraId="5AEBC588" w14:textId="77777777" w:rsidR="00FE146D" w:rsidRDefault="00FE146D" w:rsidP="00B156C2">
      <w:pPr>
        <w:widowControl/>
        <w:snapToGrid w:val="0"/>
        <w:jc w:val="left"/>
        <w:rPr>
          <w:rFonts w:cs="Times New Roman"/>
          <w:sz w:val="16"/>
          <w:szCs w:val="16"/>
        </w:rPr>
      </w:pPr>
    </w:p>
    <w:p w14:paraId="132A67DA" w14:textId="66B8A90E" w:rsidR="001143E4" w:rsidRDefault="001143E4" w:rsidP="00B156C2">
      <w:pPr>
        <w:widowControl/>
        <w:snapToGrid w:val="0"/>
        <w:jc w:val="left"/>
        <w:rPr>
          <w:rFonts w:asciiTheme="minorEastAsia" w:hAnsiTheme="minorEastAsia" w:cs="Times New Roman"/>
        </w:rPr>
      </w:pPr>
      <w:r>
        <w:rPr>
          <w:rFonts w:asciiTheme="minorEastAsia" w:hAnsiTheme="minorEastAsia" w:cs="Times New Roman"/>
        </w:rPr>
        <w:br w:type="page"/>
      </w:r>
    </w:p>
    <w:p w14:paraId="3675B9D0" w14:textId="23C24984" w:rsidR="001E00E2" w:rsidRPr="00A961A1" w:rsidRDefault="0095529F" w:rsidP="0095529F">
      <w:pPr>
        <w:pStyle w:val="3"/>
        <w:rPr>
          <w:color w:val="000000" w:themeColor="text1"/>
        </w:rPr>
      </w:pPr>
      <w:bookmarkStart w:id="4" w:name="_Toc536715113"/>
      <w:r>
        <w:rPr>
          <w:rFonts w:hint="eastAsia"/>
        </w:rPr>
        <w:t>(</w:t>
      </w:r>
      <w:r w:rsidR="006E4526">
        <w:rPr>
          <w:rFonts w:hint="eastAsia"/>
        </w:rPr>
        <w:t>3</w:t>
      </w:r>
      <w:r>
        <w:rPr>
          <w:rFonts w:hint="eastAsia"/>
        </w:rPr>
        <w:t>)</w:t>
      </w:r>
      <w:r w:rsidR="00352154" w:rsidRPr="00A961A1">
        <w:rPr>
          <w:rFonts w:hint="eastAsia"/>
        </w:rPr>
        <w:t>帯水層の地下水位低下に伴う</w:t>
      </w:r>
      <w:r w:rsidR="001E00E2">
        <w:rPr>
          <w:rFonts w:hint="eastAsia"/>
          <w:color w:val="000000" w:themeColor="text1"/>
        </w:rPr>
        <w:t>有効応力増加量</w:t>
      </w:r>
      <w:bookmarkEnd w:id="4"/>
    </w:p>
    <w:p w14:paraId="6D646FFA" w14:textId="1687360A" w:rsidR="005E3A09" w:rsidRDefault="008A2196" w:rsidP="005E3A09">
      <w:pPr>
        <w:ind w:leftChars="100" w:left="420" w:hangingChars="100" w:hanging="210"/>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inline distT="0" distB="0" distL="0" distR="0" wp14:anchorId="1FE03126" wp14:editId="5F0878B0">
                <wp:extent cx="6120130" cy="2612390"/>
                <wp:effectExtent l="0" t="0" r="13970" b="16510"/>
                <wp:docPr id="20493" name="テキスト ボックス 20493"/>
                <wp:cNvGraphicFramePr/>
                <a:graphic xmlns:a="http://schemas.openxmlformats.org/drawingml/2006/main">
                  <a:graphicData uri="http://schemas.microsoft.com/office/word/2010/wordprocessingShape">
                    <wps:wsp>
                      <wps:cNvSpPr txBox="1"/>
                      <wps:spPr>
                        <a:xfrm>
                          <a:off x="0" y="0"/>
                          <a:ext cx="6120130" cy="2612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A61D74" w14:textId="77777777" w:rsidR="00073D73" w:rsidRPr="00CF5A4E" w:rsidRDefault="00073D73" w:rsidP="008A2196">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141EC25" w14:textId="120B1E9B" w:rsidR="00073D73" w:rsidRDefault="00073D73" w:rsidP="0019193B">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73B9C">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の地下水位低下量は、揚水井と還水井の井戸間距離が100～200 mとした場合、井戸近傍で最大約3 mであり、このとき</w:t>
                            </w:r>
                            <w:r w:rsidRPr="00973B9C">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と</w:t>
                            </w:r>
                            <w:r w:rsidRPr="00973B9C">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 xml:space="preserve">との境界での有効応力増加量は最大約30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Pr>
                                <w:rFonts w:asciiTheme="majorEastAsia" w:eastAsiaTheme="majorEastAsia" w:hAnsiTheme="majorEastAsia" w:hint="eastAsia"/>
                                <w:color w:val="000000" w:themeColor="text1"/>
                              </w:rPr>
                              <w:t>である。</w:t>
                            </w:r>
                          </w:p>
                          <w:p w14:paraId="271673FF" w14:textId="6F829EEA" w:rsidR="00073D73" w:rsidRDefault="00073D73" w:rsidP="0019193B">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・粘土層中の各深度の有効応力増加量</w:t>
                            </w:r>
                            <w:r w:rsidRPr="00CF0FEE">
                              <w:rPr>
                                <w:rFonts w:asciiTheme="majorEastAsia" w:eastAsiaTheme="majorEastAsia" w:hAnsiTheme="majorEastAsia" w:hint="eastAsia"/>
                                <w:color w:val="000000" w:themeColor="text1"/>
                              </w:rPr>
                              <w:t>Δ</w:t>
                            </w:r>
                            <w:r>
                              <w:rPr>
                                <w:rFonts w:asciiTheme="majorEastAsia" w:eastAsiaTheme="majorEastAsia" w:hAnsiTheme="majorEastAsia" w:hint="eastAsia"/>
                                <w:i/>
                                <w:color w:val="000000" w:themeColor="text1"/>
                              </w:rPr>
                              <w:t>p</w:t>
                            </w:r>
                            <w:r>
                              <w:rPr>
                                <w:rFonts w:asciiTheme="majorEastAsia" w:eastAsiaTheme="majorEastAsia" w:hAnsiTheme="majorEastAsia" w:hint="eastAsia"/>
                                <w:color w:val="000000" w:themeColor="text1"/>
                              </w:rPr>
                              <w:t>は、直線的に分布すると仮定することができる。</w:t>
                            </w:r>
                          </w:p>
                          <w:p w14:paraId="7F80EF80" w14:textId="782913B2" w:rsidR="00073D73" w:rsidRPr="00CF5A4E" w:rsidRDefault="00073D73" w:rsidP="0019193B">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・これにより、</w:t>
                            </w:r>
                            <w:r w:rsidRPr="00973B9C">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)の深度毎の有効応力増加量</w:t>
                            </w:r>
                            <w:r w:rsidRPr="00CF0FEE">
                              <w:rPr>
                                <w:rFonts w:asciiTheme="majorEastAsia" w:eastAsiaTheme="majorEastAsia" w:hAnsiTheme="majorEastAsia" w:hint="eastAsia"/>
                                <w:color w:val="000000" w:themeColor="text1"/>
                              </w:rPr>
                              <w:t>Δ</w:t>
                            </w:r>
                            <w:r>
                              <w:rPr>
                                <w:rFonts w:asciiTheme="majorEastAsia" w:eastAsiaTheme="majorEastAsia" w:hAnsiTheme="majorEastAsia" w:hint="eastAsia"/>
                                <w:i/>
                                <w:color w:val="000000" w:themeColor="text1"/>
                              </w:rPr>
                              <w:t>p</w:t>
                            </w:r>
                            <w:r>
                              <w:rPr>
                                <w:rFonts w:asciiTheme="majorEastAsia" w:eastAsiaTheme="majorEastAsia" w:hAnsiTheme="majorEastAsia" w:hint="eastAsia"/>
                                <w:color w:val="000000" w:themeColor="text1"/>
                              </w:rPr>
                              <w:t xml:space="preserve">は、上面帯水層(Dg1)との境界での有効応力増加量（0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sidRPr="004D453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と下面帯水層(Dg2)との境界での有効応力増加量（最大約30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Pr>
                                <w:rFonts w:asciiTheme="majorEastAsia" w:eastAsiaTheme="majorEastAsia" w:hAnsiTheme="majorEastAsia" w:hint="eastAsia"/>
                                <w:color w:val="000000" w:themeColor="text1"/>
                              </w:rPr>
                              <w:t>）から線形補間して求めることができる。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E03126" id="テキスト ボックス 20493" o:spid="_x0000_s1051" type="#_x0000_t202" style="width:481.9pt;height:2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" fillcolor="white [3201]" strokeweight=".5pt">
                <v:textbox style="mso-fit-shape-to-text:t">
                  <w:txbxContent>
                    <w:p w14:paraId="36A61D74" w14:textId="77777777" w:rsidR="00073D73" w:rsidRPr="00CF5A4E" w:rsidRDefault="00073D73" w:rsidP="008A2196">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141EC25" w14:textId="120B1E9B" w:rsidR="00073D73" w:rsidRDefault="00073D73" w:rsidP="0019193B">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73B9C">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の地下水位低下量は、揚水井と還水井の井戸間距離が100～200 mとした場合、井戸近傍で最大約3 mであり、このとき</w:t>
                      </w:r>
                      <w:r w:rsidRPr="00973B9C">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と</w:t>
                      </w:r>
                      <w:r w:rsidRPr="00973B9C">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 xml:space="preserve">との境界での有効応力増加量は最大約30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Pr>
                          <w:rFonts w:asciiTheme="majorEastAsia" w:eastAsiaTheme="majorEastAsia" w:hAnsiTheme="majorEastAsia" w:hint="eastAsia"/>
                          <w:color w:val="000000" w:themeColor="text1"/>
                        </w:rPr>
                        <w:t>である。</w:t>
                      </w:r>
                    </w:p>
                    <w:p w14:paraId="271673FF" w14:textId="6F829EEA" w:rsidR="00073D73" w:rsidRDefault="00073D73" w:rsidP="0019193B">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・粘土層中の各深度の有効応力増加量</w:t>
                      </w:r>
                      <w:r w:rsidRPr="00CF0FEE">
                        <w:rPr>
                          <w:rFonts w:asciiTheme="majorEastAsia" w:eastAsiaTheme="majorEastAsia" w:hAnsiTheme="majorEastAsia" w:hint="eastAsia"/>
                          <w:color w:val="000000" w:themeColor="text1"/>
                        </w:rPr>
                        <w:t>Δ</w:t>
                      </w:r>
                      <w:r>
                        <w:rPr>
                          <w:rFonts w:asciiTheme="majorEastAsia" w:eastAsiaTheme="majorEastAsia" w:hAnsiTheme="majorEastAsia" w:hint="eastAsia"/>
                          <w:i/>
                          <w:color w:val="000000" w:themeColor="text1"/>
                        </w:rPr>
                        <w:t>p</w:t>
                      </w:r>
                      <w:r>
                        <w:rPr>
                          <w:rFonts w:asciiTheme="majorEastAsia" w:eastAsiaTheme="majorEastAsia" w:hAnsiTheme="majorEastAsia" w:hint="eastAsia"/>
                          <w:color w:val="000000" w:themeColor="text1"/>
                        </w:rPr>
                        <w:t>は、直線的に分布すると仮定することができる。</w:t>
                      </w:r>
                    </w:p>
                    <w:p w14:paraId="7F80EF80" w14:textId="782913B2" w:rsidR="00073D73" w:rsidRPr="00CF5A4E" w:rsidRDefault="00073D73" w:rsidP="0019193B">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・これにより、</w:t>
                      </w:r>
                      <w:r w:rsidRPr="00973B9C">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)の深度毎の有効応力増加量</w:t>
                      </w:r>
                      <w:r w:rsidRPr="00CF0FEE">
                        <w:rPr>
                          <w:rFonts w:asciiTheme="majorEastAsia" w:eastAsiaTheme="majorEastAsia" w:hAnsiTheme="majorEastAsia" w:hint="eastAsia"/>
                          <w:color w:val="000000" w:themeColor="text1"/>
                        </w:rPr>
                        <w:t>Δ</w:t>
                      </w:r>
                      <w:r>
                        <w:rPr>
                          <w:rFonts w:asciiTheme="majorEastAsia" w:eastAsiaTheme="majorEastAsia" w:hAnsiTheme="majorEastAsia" w:hint="eastAsia"/>
                          <w:i/>
                          <w:color w:val="000000" w:themeColor="text1"/>
                        </w:rPr>
                        <w:t>p</w:t>
                      </w:r>
                      <w:r>
                        <w:rPr>
                          <w:rFonts w:asciiTheme="majorEastAsia" w:eastAsiaTheme="majorEastAsia" w:hAnsiTheme="majorEastAsia" w:hint="eastAsia"/>
                          <w:color w:val="000000" w:themeColor="text1"/>
                        </w:rPr>
                        <w:t xml:space="preserve">は、上面帯水層(Dg1)との境界での有効応力増加量（0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sidRPr="004D453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と下面帯水層(Dg2)との境界での有効応力増加量（最大約30 </w:t>
                      </w:r>
                      <w:proofErr w:type="spellStart"/>
                      <w:r>
                        <w:rPr>
                          <w:rFonts w:asciiTheme="majorEastAsia" w:eastAsiaTheme="majorEastAsia" w:hAnsiTheme="majorEastAsia" w:hint="eastAsia"/>
                          <w:color w:val="000000" w:themeColor="text1"/>
                        </w:rPr>
                        <w:t>kN</w:t>
                      </w:r>
                      <w:proofErr w:type="spellEnd"/>
                      <w:r>
                        <w:rPr>
                          <w:rFonts w:asciiTheme="majorEastAsia" w:eastAsiaTheme="majorEastAsia" w:hAnsiTheme="majorEastAsia" w:hint="eastAsia"/>
                          <w:color w:val="000000" w:themeColor="text1"/>
                        </w:rPr>
                        <w:t>/m</w:t>
                      </w:r>
                      <w:r w:rsidRPr="0019193B">
                        <w:rPr>
                          <w:rFonts w:asciiTheme="majorEastAsia" w:eastAsiaTheme="majorEastAsia" w:hAnsiTheme="majorEastAsia" w:hint="eastAsia"/>
                          <w:color w:val="000000" w:themeColor="text1"/>
                          <w:vertAlign w:val="superscript"/>
                        </w:rPr>
                        <w:t>2</w:t>
                      </w:r>
                      <w:r>
                        <w:rPr>
                          <w:rFonts w:asciiTheme="majorEastAsia" w:eastAsiaTheme="majorEastAsia" w:hAnsiTheme="majorEastAsia" w:hint="eastAsia"/>
                          <w:color w:val="000000" w:themeColor="text1"/>
                        </w:rPr>
                        <w:t>）から線形補間して求めることができる。</w:t>
                      </w:r>
                    </w:p>
                  </w:txbxContent>
                </v:textbox>
                <w10:anchorlock/>
              </v:shape>
            </w:pict>
          </mc:Fallback>
        </mc:AlternateContent>
      </w:r>
    </w:p>
    <w:p w14:paraId="5B22BFF3" w14:textId="5260AEA5" w:rsidR="004623FE" w:rsidRDefault="004623FE" w:rsidP="004623FE">
      <w:pPr>
        <w:ind w:leftChars="100" w:left="420" w:hangingChars="100" w:hanging="210"/>
        <w:rPr>
          <w:rFonts w:cs="Times New Roman"/>
          <w:color w:val="000000" w:themeColor="text1"/>
        </w:rPr>
      </w:pPr>
      <w:r w:rsidRPr="00B359CD">
        <w:rPr>
          <w:rFonts w:cs="Times New Roman"/>
          <w:color w:val="000000" w:themeColor="text1"/>
        </w:rPr>
        <w:t>・</w:t>
      </w:r>
      <w:r w:rsidR="00A52B62" w:rsidRPr="00A52B62">
        <w:rPr>
          <w:rFonts w:cs="Times New Roman" w:hint="eastAsia"/>
          <w:color w:val="000000" w:themeColor="text1"/>
        </w:rPr>
        <w:t>第</w:t>
      </w:r>
      <w:r w:rsidR="00A52B62" w:rsidRPr="00A52B62">
        <w:rPr>
          <w:rFonts w:cs="Times New Roman" w:hint="eastAsia"/>
          <w:color w:val="000000" w:themeColor="text1"/>
        </w:rPr>
        <w:t>2</w:t>
      </w:r>
      <w:r w:rsidR="00A52B62" w:rsidRPr="00A52B62">
        <w:rPr>
          <w:rFonts w:cs="Times New Roman" w:hint="eastAsia"/>
          <w:color w:val="000000" w:themeColor="text1"/>
        </w:rPr>
        <w:t>洪積砂礫層</w:t>
      </w:r>
      <w:r w:rsidR="00A52B62" w:rsidRPr="00A52B62">
        <w:rPr>
          <w:rFonts w:cs="Times New Roman" w:hint="eastAsia"/>
          <w:color w:val="000000" w:themeColor="text1"/>
        </w:rPr>
        <w:t>(Dg2)</w:t>
      </w:r>
      <w:r w:rsidRPr="00862B21">
        <w:rPr>
          <w:rFonts w:cs="Times New Roman" w:hint="eastAsia"/>
          <w:color w:val="000000" w:themeColor="text1"/>
        </w:rPr>
        <w:t>の地下水位低下量</w:t>
      </w:r>
      <w:r>
        <w:rPr>
          <w:rFonts w:cs="Times New Roman" w:hint="eastAsia"/>
          <w:color w:val="000000" w:themeColor="text1"/>
        </w:rPr>
        <w:t>は、</w:t>
      </w:r>
      <w:r w:rsidRPr="00B359CD">
        <w:rPr>
          <w:rFonts w:cs="Times New Roman"/>
          <w:color w:val="000000" w:themeColor="text1"/>
        </w:rPr>
        <w:t>前項の図</w:t>
      </w:r>
      <w:r w:rsidRPr="00B359CD">
        <w:rPr>
          <w:rFonts w:cs="Times New Roman"/>
          <w:color w:val="000000" w:themeColor="text1"/>
        </w:rPr>
        <w:t>-3.4.4</w:t>
      </w:r>
      <w:r w:rsidRPr="00B359CD">
        <w:rPr>
          <w:rFonts w:cs="Times New Roman"/>
          <w:color w:val="000000" w:themeColor="text1"/>
        </w:rPr>
        <w:t>から、</w:t>
      </w:r>
      <w:r w:rsidRPr="00B359CD">
        <w:rPr>
          <w:rFonts w:cs="Times New Roman"/>
        </w:rPr>
        <w:t>揚水井と還水井の井戸間距離が</w:t>
      </w:r>
      <w:r w:rsidRPr="00B359CD">
        <w:rPr>
          <w:rFonts w:cs="Times New Roman"/>
        </w:rPr>
        <w:t>100</w:t>
      </w:r>
      <w:r w:rsidRPr="00B359CD">
        <w:rPr>
          <w:rFonts w:cs="Times New Roman"/>
        </w:rPr>
        <w:t>～</w:t>
      </w:r>
      <w:r w:rsidRPr="00B359CD">
        <w:rPr>
          <w:rFonts w:cs="Times New Roman"/>
        </w:rPr>
        <w:t>200</w:t>
      </w:r>
      <w:r>
        <w:rPr>
          <w:rFonts w:cs="Times New Roman" w:hint="eastAsia"/>
        </w:rPr>
        <w:t xml:space="preserve"> </w:t>
      </w:r>
      <w:r w:rsidRPr="00B359CD">
        <w:rPr>
          <w:rFonts w:cs="Times New Roman"/>
        </w:rPr>
        <w:t>m</w:t>
      </w:r>
      <w:r w:rsidRPr="00B359CD">
        <w:rPr>
          <w:rFonts w:cs="Times New Roman"/>
        </w:rPr>
        <w:t>のとき、</w:t>
      </w:r>
      <w:r w:rsidRPr="00B359CD">
        <w:rPr>
          <w:rFonts w:cs="Times New Roman"/>
          <w:color w:val="000000" w:themeColor="text1"/>
        </w:rPr>
        <w:t>想定される最大揚水・還水</w:t>
      </w:r>
      <w:r>
        <w:rPr>
          <w:rFonts w:cs="Times New Roman" w:hint="eastAsia"/>
          <w:color w:val="000000" w:themeColor="text1"/>
        </w:rPr>
        <w:t>時の</w:t>
      </w:r>
      <w:r w:rsidRPr="00B359CD">
        <w:rPr>
          <w:rFonts w:cs="Times New Roman"/>
          <w:color w:val="000000" w:themeColor="text1"/>
        </w:rPr>
        <w:t>井戸近傍</w:t>
      </w:r>
      <w:r>
        <w:rPr>
          <w:rFonts w:cs="Times New Roman" w:hint="eastAsia"/>
          <w:color w:val="000000" w:themeColor="text1"/>
        </w:rPr>
        <w:t>における</w:t>
      </w:r>
      <w:r w:rsidRPr="00B359CD">
        <w:rPr>
          <w:rFonts w:cs="Times New Roman"/>
          <w:color w:val="000000" w:themeColor="text1"/>
        </w:rPr>
        <w:t>地下水位低下量</w:t>
      </w:r>
      <w:r>
        <w:rPr>
          <w:rFonts w:cs="Times New Roman" w:hint="eastAsia"/>
          <w:color w:val="000000" w:themeColor="text1"/>
        </w:rPr>
        <w:t>は、</w:t>
      </w:r>
      <w:r w:rsidRPr="00B359CD">
        <w:rPr>
          <w:rFonts w:cs="Times New Roman"/>
          <w:color w:val="000000" w:themeColor="text1"/>
        </w:rPr>
        <w:t>最大約</w:t>
      </w:r>
      <w:r w:rsidRPr="00B359CD">
        <w:rPr>
          <w:rFonts w:cs="Times New Roman"/>
          <w:color w:val="000000" w:themeColor="text1"/>
        </w:rPr>
        <w:t>3</w:t>
      </w:r>
      <w:r>
        <w:rPr>
          <w:rFonts w:cs="Times New Roman" w:hint="eastAsia"/>
          <w:color w:val="000000" w:themeColor="text1"/>
        </w:rPr>
        <w:t xml:space="preserve"> </w:t>
      </w:r>
      <w:r w:rsidRPr="00B359CD">
        <w:rPr>
          <w:rFonts w:cs="Times New Roman"/>
          <w:color w:val="000000" w:themeColor="text1"/>
        </w:rPr>
        <w:t>m</w:t>
      </w:r>
      <w:r>
        <w:rPr>
          <w:rFonts w:cs="Times New Roman" w:hint="eastAsia"/>
          <w:color w:val="000000" w:themeColor="text1"/>
        </w:rPr>
        <w:t>と考えられる。</w:t>
      </w:r>
    </w:p>
    <w:p w14:paraId="05E3B271" w14:textId="399E9166" w:rsidR="004623FE" w:rsidRPr="007F0264" w:rsidRDefault="004623FE" w:rsidP="004623FE">
      <w:pPr>
        <w:ind w:leftChars="100" w:left="420" w:hangingChars="100" w:hanging="210"/>
        <w:rPr>
          <w:rFonts w:asciiTheme="majorEastAsia" w:eastAsiaTheme="majorEastAsia" w:hAnsiTheme="majorEastAsia" w:cs="Times New Roman"/>
          <w:color w:val="000000" w:themeColor="text1"/>
          <w:u w:val="single"/>
        </w:rPr>
      </w:pPr>
      <w:r>
        <w:rPr>
          <w:rFonts w:cs="Times New Roman" w:hint="eastAsia"/>
        </w:rPr>
        <w:t>・したがって、</w:t>
      </w:r>
      <w:r w:rsidRPr="00B359CD">
        <w:rPr>
          <w:rFonts w:cs="Times New Roman"/>
        </w:rPr>
        <w:t>第</w:t>
      </w:r>
      <w:r w:rsidRPr="00B359CD">
        <w:rPr>
          <w:rFonts w:cs="Times New Roman"/>
        </w:rPr>
        <w:t>2</w:t>
      </w:r>
      <w:r w:rsidRPr="00B359CD">
        <w:rPr>
          <w:rFonts w:cs="Times New Roman"/>
        </w:rPr>
        <w:t>洪積砂礫層</w:t>
      </w:r>
      <w:r w:rsidRPr="00B359CD">
        <w:rPr>
          <w:rFonts w:cs="Times New Roman"/>
        </w:rPr>
        <w:t>(Dg2)</w:t>
      </w:r>
      <w:r>
        <w:rPr>
          <w:rFonts w:cs="Times New Roman" w:hint="eastAsia"/>
          <w:color w:val="000000" w:themeColor="text1"/>
        </w:rPr>
        <w:t>の</w:t>
      </w:r>
      <w:r w:rsidRPr="00436670">
        <w:rPr>
          <w:rFonts w:cs="Times New Roman"/>
          <w:color w:val="000000" w:themeColor="text1"/>
        </w:rPr>
        <w:t>上</w:t>
      </w:r>
      <w:r w:rsidR="00973B9C">
        <w:rPr>
          <w:rFonts w:cs="Times New Roman" w:hint="eastAsia"/>
          <w:color w:val="000000" w:themeColor="text1"/>
        </w:rPr>
        <w:t>面</w:t>
      </w:r>
      <w:r>
        <w:rPr>
          <w:rFonts w:cs="Times New Roman" w:hint="eastAsia"/>
          <w:color w:val="000000" w:themeColor="text1"/>
        </w:rPr>
        <w:t>に接する</w:t>
      </w:r>
      <w:r w:rsidRPr="00436670">
        <w:rPr>
          <w:rFonts w:cs="Times New Roman"/>
          <w:color w:val="000000" w:themeColor="text1"/>
        </w:rPr>
        <w:t>洪積粘土層</w:t>
      </w:r>
      <w:r>
        <w:rPr>
          <w:rFonts w:cs="Times New Roman" w:hint="eastAsia"/>
          <w:color w:val="000000" w:themeColor="text1"/>
        </w:rPr>
        <w:t>(</w:t>
      </w:r>
      <w:r w:rsidRPr="00436670">
        <w:rPr>
          <w:rFonts w:cs="Times New Roman"/>
          <w:color w:val="000000" w:themeColor="text1"/>
        </w:rPr>
        <w:t>Ma12</w:t>
      </w:r>
      <w:r>
        <w:rPr>
          <w:rFonts w:cs="Times New Roman" w:hint="eastAsia"/>
          <w:color w:val="000000" w:themeColor="text1"/>
        </w:rPr>
        <w:t>)</w:t>
      </w:r>
      <w:r>
        <w:rPr>
          <w:rFonts w:cs="Times New Roman" w:hint="eastAsia"/>
          <w:color w:val="000000" w:themeColor="text1"/>
        </w:rPr>
        <w:t>との</w:t>
      </w:r>
      <w:r w:rsidRPr="00436670">
        <w:rPr>
          <w:rFonts w:cs="Times New Roman"/>
          <w:color w:val="000000" w:themeColor="text1"/>
        </w:rPr>
        <w:t>境界</w:t>
      </w:r>
      <w:r>
        <w:rPr>
          <w:rFonts w:cs="Times New Roman" w:hint="eastAsia"/>
          <w:color w:val="000000" w:themeColor="text1"/>
        </w:rPr>
        <w:t>における有効応力増加量は</w:t>
      </w:r>
      <w:r w:rsidRPr="00436670">
        <w:rPr>
          <w:rFonts w:cs="Times New Roman"/>
          <w:color w:val="000000" w:themeColor="text1"/>
        </w:rPr>
        <w:t>、最大約</w:t>
      </w:r>
      <w:r w:rsidRPr="00436670">
        <w:rPr>
          <w:rFonts w:cs="Times New Roman"/>
          <w:color w:val="000000" w:themeColor="text1"/>
        </w:rPr>
        <w:t xml:space="preserve">30 </w:t>
      </w:r>
      <w:proofErr w:type="spellStart"/>
      <w:r w:rsidRPr="00436670">
        <w:rPr>
          <w:rFonts w:cs="Times New Roman"/>
          <w:color w:val="000000" w:themeColor="text1"/>
        </w:rPr>
        <w:t>kN</w:t>
      </w:r>
      <w:proofErr w:type="spellEnd"/>
      <w:r w:rsidRPr="00436670">
        <w:rPr>
          <w:rFonts w:cs="Times New Roman"/>
          <w:color w:val="000000" w:themeColor="text1"/>
        </w:rPr>
        <w:t>/m</w:t>
      </w:r>
      <w:r w:rsidRPr="00436670">
        <w:rPr>
          <w:rFonts w:cs="Times New Roman"/>
          <w:color w:val="000000" w:themeColor="text1"/>
          <w:vertAlign w:val="superscript"/>
        </w:rPr>
        <w:t>2</w:t>
      </w:r>
      <w:r w:rsidRPr="00436670">
        <w:rPr>
          <w:rFonts w:cs="Times New Roman"/>
          <w:color w:val="000000" w:themeColor="text1"/>
        </w:rPr>
        <w:t>（</w:t>
      </w:r>
      <w:r w:rsidRPr="00436670">
        <w:rPr>
          <w:rFonts w:ascii="ＭＳ 明朝" w:hAnsi="ＭＳ 明朝" w:cs="ＭＳ 明朝" w:hint="eastAsia"/>
          <w:color w:val="000000" w:themeColor="text1"/>
        </w:rPr>
        <w:t>≒</w:t>
      </w:r>
      <w:r w:rsidRPr="00436670">
        <w:rPr>
          <w:rFonts w:cs="Times New Roman"/>
          <w:color w:val="000000" w:themeColor="text1"/>
        </w:rPr>
        <w:t>3.0</w:t>
      </w:r>
      <w:r>
        <w:rPr>
          <w:rFonts w:cs="Times New Roman" w:hint="eastAsia"/>
          <w:color w:val="000000" w:themeColor="text1"/>
        </w:rPr>
        <w:t xml:space="preserve"> </w:t>
      </w:r>
      <w:r w:rsidRPr="00436670">
        <w:rPr>
          <w:rFonts w:cs="Times New Roman"/>
          <w:color w:val="000000" w:themeColor="text1"/>
        </w:rPr>
        <w:t>m×9.8 m/s</w:t>
      </w:r>
      <w:r w:rsidRPr="00436670">
        <w:rPr>
          <w:rFonts w:cs="Times New Roman"/>
          <w:color w:val="000000" w:themeColor="text1"/>
          <w:vertAlign w:val="superscript"/>
        </w:rPr>
        <w:t>2</w:t>
      </w:r>
      <w:r w:rsidRPr="00436670">
        <w:rPr>
          <w:rFonts w:cs="Times New Roman"/>
          <w:color w:val="000000" w:themeColor="text1"/>
        </w:rPr>
        <w:t>)</w:t>
      </w:r>
      <w:r w:rsidRPr="00436670">
        <w:rPr>
          <w:rFonts w:cs="Times New Roman"/>
          <w:color w:val="000000" w:themeColor="text1"/>
        </w:rPr>
        <w:t>と求めることができる。</w:t>
      </w:r>
    </w:p>
    <w:p w14:paraId="4F2D2A1A" w14:textId="244D08D7" w:rsidR="00344979" w:rsidRDefault="005E3A09" w:rsidP="005E3A09">
      <w:pPr>
        <w:ind w:leftChars="100" w:left="420" w:hangingChars="100" w:hanging="210"/>
        <w:rPr>
          <w:rFonts w:cs="Times New Roman"/>
          <w:color w:val="000000" w:themeColor="text1"/>
        </w:rPr>
      </w:pPr>
      <w:r w:rsidRPr="00B359CD">
        <w:rPr>
          <w:rFonts w:cs="Times New Roman"/>
          <w:color w:val="000000" w:themeColor="text1"/>
        </w:rPr>
        <w:t>・</w:t>
      </w:r>
      <w:r w:rsidR="004623FE">
        <w:rPr>
          <w:rFonts w:cs="Times New Roman" w:hint="eastAsia"/>
          <w:color w:val="000000" w:themeColor="text1"/>
        </w:rPr>
        <w:t>また、</w:t>
      </w:r>
      <w:r w:rsidR="00442219" w:rsidRPr="00B359CD">
        <w:rPr>
          <w:rFonts w:cs="Times New Roman"/>
          <w:color w:val="000000" w:themeColor="text1"/>
        </w:rPr>
        <w:t>前節の図</w:t>
      </w:r>
      <w:r w:rsidR="00D14091" w:rsidRPr="00B359CD">
        <w:rPr>
          <w:rFonts w:cs="Times New Roman"/>
          <w:color w:val="000000" w:themeColor="text1"/>
        </w:rPr>
        <w:t>-3.</w:t>
      </w:r>
      <w:r w:rsidR="00442219" w:rsidRPr="00B359CD">
        <w:rPr>
          <w:rFonts w:cs="Times New Roman"/>
          <w:color w:val="000000" w:themeColor="text1"/>
        </w:rPr>
        <w:t>3.</w:t>
      </w:r>
      <w:r w:rsidR="00F741C2">
        <w:rPr>
          <w:rFonts w:cs="Times New Roman" w:hint="eastAsia"/>
          <w:color w:val="000000" w:themeColor="text1"/>
        </w:rPr>
        <w:t>10</w:t>
      </w:r>
      <w:r w:rsidR="00442219" w:rsidRPr="00B359CD">
        <w:rPr>
          <w:rFonts w:cs="Times New Roman"/>
          <w:color w:val="000000" w:themeColor="text1"/>
        </w:rPr>
        <w:t>に示したように、</w:t>
      </w:r>
      <w:r w:rsidRPr="00B359CD">
        <w:rPr>
          <w:rFonts w:cs="Times New Roman"/>
          <w:color w:val="000000" w:themeColor="text1"/>
        </w:rPr>
        <w:t>粘土層内の間隙水圧は、弓形から徐々に変化し、最終的には直線的な分布になる。このとき有効応力増加量が最大と</w:t>
      </w:r>
      <w:r w:rsidR="004623FE">
        <w:rPr>
          <w:rFonts w:cs="Times New Roman" w:hint="eastAsia"/>
          <w:color w:val="000000" w:themeColor="text1"/>
        </w:rPr>
        <w:t>なるため、</w:t>
      </w:r>
      <w:r w:rsidR="004623FE" w:rsidRPr="00B359CD">
        <w:rPr>
          <w:rFonts w:cs="Times New Roman"/>
          <w:color w:val="000000" w:themeColor="text1"/>
        </w:rPr>
        <w:t>図</w:t>
      </w:r>
      <w:r w:rsidR="004623FE" w:rsidRPr="00B359CD">
        <w:rPr>
          <w:rFonts w:cs="Times New Roman"/>
          <w:color w:val="000000" w:themeColor="text1"/>
        </w:rPr>
        <w:t>-3.4.5</w:t>
      </w:r>
      <w:r w:rsidR="004623FE" w:rsidRPr="00B359CD">
        <w:rPr>
          <w:rFonts w:cs="Times New Roman"/>
          <w:color w:val="000000" w:themeColor="text1"/>
        </w:rPr>
        <w:t>に示すように、粘土層内の有効応力増加量が直線的に分布すると仮定する</w:t>
      </w:r>
      <w:r w:rsidR="004623FE">
        <w:rPr>
          <w:rFonts w:cs="Times New Roman" w:hint="eastAsia"/>
          <w:color w:val="000000" w:themeColor="text1"/>
        </w:rPr>
        <w:t>ことで</w:t>
      </w:r>
      <w:r w:rsidR="00BF15C5">
        <w:rPr>
          <w:rFonts w:cs="Times New Roman" w:hint="eastAsia"/>
          <w:color w:val="000000" w:themeColor="text1"/>
        </w:rPr>
        <w:t>推定できる</w:t>
      </w:r>
      <w:r w:rsidR="00C204FA">
        <w:rPr>
          <w:rFonts w:cs="Times New Roman" w:hint="eastAsia"/>
          <w:color w:val="000000" w:themeColor="text1"/>
        </w:rPr>
        <w:t>。</w:t>
      </w:r>
    </w:p>
    <w:p w14:paraId="10ABF3E9" w14:textId="111DD6FA" w:rsidR="00442219" w:rsidRPr="00B359CD" w:rsidRDefault="00352154" w:rsidP="00352154">
      <w:pPr>
        <w:ind w:leftChars="100" w:left="420" w:hangingChars="100" w:hanging="210"/>
        <w:rPr>
          <w:rFonts w:cs="Times New Roman"/>
          <w:color w:val="000000" w:themeColor="text1"/>
        </w:rPr>
      </w:pPr>
      <w:r w:rsidRPr="00B359CD">
        <w:rPr>
          <w:rFonts w:cs="Times New Roman"/>
          <w:color w:val="000000" w:themeColor="text1"/>
        </w:rPr>
        <w:t>・</w:t>
      </w:r>
      <w:r w:rsidR="00973B9C" w:rsidRPr="00973B9C">
        <w:rPr>
          <w:rFonts w:cs="Times New Roman" w:hint="eastAsia"/>
          <w:color w:val="000000" w:themeColor="text1"/>
        </w:rPr>
        <w:t>これにより、洪積粘土層</w:t>
      </w:r>
      <w:r w:rsidR="00973B9C" w:rsidRPr="00973B9C">
        <w:rPr>
          <w:rFonts w:cs="Times New Roman" w:hint="eastAsia"/>
          <w:color w:val="000000" w:themeColor="text1"/>
        </w:rPr>
        <w:t>(Ma12)</w:t>
      </w:r>
      <w:r w:rsidR="00973B9C" w:rsidRPr="00973B9C">
        <w:rPr>
          <w:rFonts w:cs="Times New Roman" w:hint="eastAsia"/>
          <w:color w:val="000000" w:themeColor="text1"/>
        </w:rPr>
        <w:t>の深度毎の有効応力増加量Δ</w:t>
      </w:r>
      <w:r w:rsidR="00A30A96">
        <w:rPr>
          <w:rFonts w:cs="Times New Roman" w:hint="eastAsia"/>
          <w:i/>
          <w:color w:val="000000" w:themeColor="text1"/>
        </w:rPr>
        <w:t>p</w:t>
      </w:r>
      <w:r w:rsidR="00973B9C" w:rsidRPr="00973B9C">
        <w:rPr>
          <w:rFonts w:cs="Times New Roman" w:hint="eastAsia"/>
          <w:color w:val="000000" w:themeColor="text1"/>
        </w:rPr>
        <w:t>は、上面帯水層</w:t>
      </w:r>
      <w:r w:rsidR="004D4530">
        <w:rPr>
          <w:rFonts w:cs="Times New Roman" w:hint="eastAsia"/>
          <w:color w:val="000000" w:themeColor="text1"/>
        </w:rPr>
        <w:t>(Dg1)</w:t>
      </w:r>
      <w:r w:rsidR="00973B9C" w:rsidRPr="00973B9C">
        <w:rPr>
          <w:rFonts w:cs="Times New Roman" w:hint="eastAsia"/>
          <w:color w:val="000000" w:themeColor="text1"/>
        </w:rPr>
        <w:t>との境界での有効応力増加量（</w:t>
      </w:r>
      <w:r w:rsidR="00973B9C" w:rsidRPr="00973B9C">
        <w:rPr>
          <w:rFonts w:cs="Times New Roman" w:hint="eastAsia"/>
          <w:color w:val="000000" w:themeColor="text1"/>
        </w:rPr>
        <w:t>0</w:t>
      </w:r>
      <w:r w:rsidR="005A6E90">
        <w:rPr>
          <w:rFonts w:cs="Times New Roman" w:hint="eastAsia"/>
          <w:color w:val="000000" w:themeColor="text1"/>
        </w:rPr>
        <w:t xml:space="preserve"> </w:t>
      </w:r>
      <w:proofErr w:type="spellStart"/>
      <w:r w:rsidR="00973B9C" w:rsidRPr="00973B9C">
        <w:rPr>
          <w:rFonts w:cs="Times New Roman" w:hint="eastAsia"/>
          <w:color w:val="000000" w:themeColor="text1"/>
        </w:rPr>
        <w:t>kN</w:t>
      </w:r>
      <w:proofErr w:type="spellEnd"/>
      <w:r w:rsidR="00973B9C" w:rsidRPr="00973B9C">
        <w:rPr>
          <w:rFonts w:cs="Times New Roman" w:hint="eastAsia"/>
          <w:color w:val="000000" w:themeColor="text1"/>
        </w:rPr>
        <w:t>/m</w:t>
      </w:r>
      <w:r w:rsidR="00973B9C" w:rsidRPr="00973B9C">
        <w:rPr>
          <w:rFonts w:cs="Times New Roman" w:hint="eastAsia"/>
          <w:color w:val="000000" w:themeColor="text1"/>
          <w:vertAlign w:val="superscript"/>
        </w:rPr>
        <w:t>2</w:t>
      </w:r>
      <w:r w:rsidR="00973B9C" w:rsidRPr="00973B9C">
        <w:rPr>
          <w:rFonts w:cs="Times New Roman" w:hint="eastAsia"/>
          <w:color w:val="000000" w:themeColor="text1"/>
        </w:rPr>
        <w:t>）と下面帯水層</w:t>
      </w:r>
      <w:r w:rsidR="004D4530">
        <w:rPr>
          <w:rFonts w:cs="Times New Roman" w:hint="eastAsia"/>
          <w:color w:val="000000" w:themeColor="text1"/>
        </w:rPr>
        <w:t>(Dg2)</w:t>
      </w:r>
      <w:r w:rsidR="00973B9C" w:rsidRPr="00973B9C">
        <w:rPr>
          <w:rFonts w:cs="Times New Roman" w:hint="eastAsia"/>
          <w:color w:val="000000" w:themeColor="text1"/>
        </w:rPr>
        <w:t>との境界での有効応力増加量（最大約</w:t>
      </w:r>
      <w:r w:rsidR="00973B9C" w:rsidRPr="00973B9C">
        <w:rPr>
          <w:rFonts w:cs="Times New Roman" w:hint="eastAsia"/>
          <w:color w:val="000000" w:themeColor="text1"/>
        </w:rPr>
        <w:t>30</w:t>
      </w:r>
      <w:r w:rsidR="005A6E90">
        <w:rPr>
          <w:rFonts w:cs="Times New Roman" w:hint="eastAsia"/>
          <w:color w:val="000000" w:themeColor="text1"/>
        </w:rPr>
        <w:t xml:space="preserve"> </w:t>
      </w:r>
      <w:proofErr w:type="spellStart"/>
      <w:r w:rsidR="00973B9C" w:rsidRPr="00973B9C">
        <w:rPr>
          <w:rFonts w:cs="Times New Roman" w:hint="eastAsia"/>
          <w:color w:val="000000" w:themeColor="text1"/>
        </w:rPr>
        <w:t>kN</w:t>
      </w:r>
      <w:proofErr w:type="spellEnd"/>
      <w:r w:rsidR="00973B9C" w:rsidRPr="00973B9C">
        <w:rPr>
          <w:rFonts w:cs="Times New Roman" w:hint="eastAsia"/>
          <w:color w:val="000000" w:themeColor="text1"/>
        </w:rPr>
        <w:t>/m</w:t>
      </w:r>
      <w:r w:rsidR="00973B9C" w:rsidRPr="00973B9C">
        <w:rPr>
          <w:rFonts w:cs="Times New Roman" w:hint="eastAsia"/>
          <w:color w:val="000000" w:themeColor="text1"/>
          <w:vertAlign w:val="superscript"/>
        </w:rPr>
        <w:t>2</w:t>
      </w:r>
      <w:r w:rsidR="001F73FF" w:rsidRPr="001F73FF">
        <w:rPr>
          <w:rFonts w:cs="Times New Roman" w:hint="eastAsia"/>
          <w:color w:val="000000" w:themeColor="text1"/>
        </w:rPr>
        <w:t>）</w:t>
      </w:r>
      <w:r w:rsidR="001F73FF" w:rsidRPr="004D4530">
        <w:rPr>
          <w:rFonts w:cs="Times New Roman" w:hint="eastAsia"/>
          <w:color w:val="000000" w:themeColor="text1"/>
        </w:rPr>
        <w:t>から線形補間して求めることができる。</w:t>
      </w:r>
    </w:p>
    <w:p w14:paraId="2960BF63" w14:textId="77777777" w:rsidR="00352154" w:rsidRPr="00CE123F" w:rsidRDefault="00352154" w:rsidP="00352154">
      <w:pPr>
        <w:ind w:leftChars="100" w:left="420" w:hangingChars="100" w:hanging="210"/>
        <w:rPr>
          <w:rFonts w:asciiTheme="minorEastAsia" w:hAnsiTheme="minorEastAsia"/>
          <w:color w:val="000000" w:themeColor="text1"/>
        </w:rPr>
      </w:pPr>
    </w:p>
    <w:p w14:paraId="7F9AF6DA" w14:textId="1F2F6ACE" w:rsidR="00352154" w:rsidRDefault="008F1D78" w:rsidP="00352154">
      <w:pPr>
        <w:ind w:leftChars="100" w:left="420" w:hangingChars="100" w:hanging="210"/>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5E71BEE5" wp14:editId="466121C5">
            <wp:extent cx="3276600" cy="2065020"/>
            <wp:effectExtent l="0" t="0" r="0" b="0"/>
            <wp:docPr id="5136" name="図 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76600" cy="2065020"/>
                    </a:xfrm>
                    <a:prstGeom prst="rect">
                      <a:avLst/>
                    </a:prstGeom>
                    <a:noFill/>
                    <a:ln>
                      <a:noFill/>
                    </a:ln>
                  </pic:spPr>
                </pic:pic>
              </a:graphicData>
            </a:graphic>
          </wp:inline>
        </w:drawing>
      </w:r>
    </w:p>
    <w:p w14:paraId="76FD0ABE" w14:textId="3C82A1E0" w:rsidR="00352154" w:rsidRPr="00F36D8A" w:rsidRDefault="00352154" w:rsidP="00352154">
      <w:pPr>
        <w:pStyle w:val="aa"/>
      </w:pPr>
      <w:r w:rsidRPr="000930A4">
        <w:rPr>
          <w:rFonts w:hint="eastAsia"/>
        </w:rPr>
        <w:t>図</w:t>
      </w:r>
      <w:r>
        <w:rPr>
          <w:rFonts w:hint="eastAsia"/>
        </w:rPr>
        <w:t>-3.4.5</w:t>
      </w:r>
      <w:r w:rsidRPr="000930A4">
        <w:rPr>
          <w:rFonts w:hint="eastAsia"/>
        </w:rPr>
        <w:t xml:space="preserve">　</w:t>
      </w:r>
      <w:r>
        <w:rPr>
          <w:rFonts w:hint="eastAsia"/>
        </w:rPr>
        <w:t>上・下面の地下水位低下による有効応力の増加量</w:t>
      </w:r>
      <w:r w:rsidR="00862B21">
        <w:rPr>
          <w:rFonts w:hint="eastAsia"/>
        </w:rPr>
        <w:t>の深度分布</w:t>
      </w:r>
    </w:p>
    <w:p w14:paraId="18CD931C" w14:textId="77777777" w:rsidR="00874028" w:rsidRDefault="00352154" w:rsidP="00352154">
      <w:pPr>
        <w:snapToGrid w:val="0"/>
        <w:ind w:leftChars="100" w:left="370" w:hangingChars="100" w:hanging="160"/>
        <w:jc w:val="center"/>
        <w:rPr>
          <w:rFonts w:asciiTheme="minorEastAsia" w:hAnsiTheme="minorEastAsia"/>
          <w:color w:val="000000" w:themeColor="text1"/>
          <w:sz w:val="16"/>
          <w:szCs w:val="16"/>
        </w:rPr>
      </w:pPr>
      <w:r w:rsidRPr="00F36D8A">
        <w:rPr>
          <w:rFonts w:asciiTheme="minorEastAsia" w:hAnsiTheme="minorEastAsia" w:hint="eastAsia"/>
          <w:color w:val="000000" w:themeColor="text1"/>
          <w:sz w:val="16"/>
          <w:szCs w:val="16"/>
        </w:rPr>
        <w:t>※末吉拳一，大島昭彦他　うめきた帯水層の地下水位低下による粘土層の沈下量予測</w:t>
      </w:r>
      <w:r>
        <w:rPr>
          <w:rFonts w:asciiTheme="minorEastAsia" w:hAnsiTheme="minorEastAsia" w:hint="eastAsia"/>
          <w:color w:val="000000" w:themeColor="text1"/>
          <w:sz w:val="16"/>
          <w:szCs w:val="16"/>
        </w:rPr>
        <w:t>,</w:t>
      </w:r>
      <w:r w:rsidRPr="00F36D8A">
        <w:rPr>
          <w:rFonts w:asciiTheme="minorEastAsia" w:hAnsiTheme="minorEastAsia" w:hint="eastAsia"/>
          <w:color w:val="000000" w:themeColor="text1"/>
          <w:sz w:val="16"/>
          <w:szCs w:val="16"/>
        </w:rPr>
        <w:t>土木学会第72回年次学術講演会，</w:t>
      </w:r>
    </w:p>
    <w:p w14:paraId="64921D79" w14:textId="21915065" w:rsidR="00352154" w:rsidRDefault="00352154" w:rsidP="00352154">
      <w:pPr>
        <w:snapToGrid w:val="0"/>
        <w:ind w:leftChars="100" w:left="370" w:hangingChars="100" w:hanging="160"/>
        <w:jc w:val="center"/>
        <w:rPr>
          <w:rFonts w:asciiTheme="minorEastAsia" w:hAnsiTheme="minorEastAsia"/>
          <w:color w:val="000000" w:themeColor="text1"/>
        </w:rPr>
      </w:pPr>
      <w:r w:rsidRPr="00F36D8A">
        <w:rPr>
          <w:rFonts w:asciiTheme="minorEastAsia" w:hAnsiTheme="minorEastAsia" w:hint="eastAsia"/>
          <w:color w:val="000000" w:themeColor="text1"/>
          <w:sz w:val="16"/>
          <w:szCs w:val="16"/>
        </w:rPr>
        <w:t>III-406</w:t>
      </w:r>
      <w:r>
        <w:rPr>
          <w:rFonts w:asciiTheme="minorEastAsia" w:hAnsiTheme="minorEastAsia" w:hint="eastAsia"/>
          <w:color w:val="000000" w:themeColor="text1"/>
          <w:sz w:val="16"/>
          <w:szCs w:val="16"/>
        </w:rPr>
        <w:t>,</w:t>
      </w:r>
      <w:r w:rsidRPr="00F36D8A">
        <w:rPr>
          <w:rFonts w:asciiTheme="minorEastAsia" w:hAnsiTheme="minorEastAsia" w:hint="eastAsia"/>
          <w:color w:val="000000" w:themeColor="text1"/>
          <w:sz w:val="16"/>
          <w:szCs w:val="16"/>
        </w:rPr>
        <w:t>2017年09月</w:t>
      </w:r>
    </w:p>
    <w:p w14:paraId="79005BA3" w14:textId="46D835B4" w:rsidR="001143E4" w:rsidRDefault="001143E4">
      <w:pPr>
        <w:widowControl/>
        <w:jc w:val="left"/>
        <w:rPr>
          <w:rFonts w:asciiTheme="minorEastAsia" w:hAnsiTheme="minorEastAsia" w:cs="Times New Roman"/>
          <w:color w:val="000000" w:themeColor="text1"/>
        </w:rPr>
      </w:pPr>
    </w:p>
    <w:sectPr w:rsidR="001143E4" w:rsidSect="00A46157">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964" w:left="1134" w:header="851" w:footer="284"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XITS Math">
    <w:altName w:val="MS UI Gothic"/>
    <w:panose1 w:val="00000000000000000000"/>
    <w:charset w:val="CC"/>
    <w:family w:val="modern"/>
    <w:notTrueType/>
    <w:pitch w:val="variable"/>
    <w:sig w:usb0="00000001" w:usb1="42006DFF" w:usb2="02000000" w:usb3="00000000" w:csb0="0000000C"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2258" w14:textId="77777777" w:rsidR="009013CD" w:rsidRDefault="009013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6155"/>
      <w:docPartObj>
        <w:docPartGallery w:val="Page Numbers (Bottom of Page)"/>
        <w:docPartUnique/>
      </w:docPartObj>
    </w:sdtPr>
    <w:sdtEndPr/>
    <w:sdtContent>
      <w:p w14:paraId="77561A76" w14:textId="18F40ABE" w:rsidR="002A082D" w:rsidRDefault="002A082D">
        <w:pPr>
          <w:pStyle w:val="a6"/>
          <w:jc w:val="center"/>
        </w:pPr>
        <w:r>
          <w:fldChar w:fldCharType="begin"/>
        </w:r>
        <w:r>
          <w:instrText>PAGE   \* MERGEFORMAT</w:instrText>
        </w:r>
        <w:r>
          <w:fldChar w:fldCharType="separate"/>
        </w:r>
        <w:r w:rsidR="009013CD" w:rsidRPr="009013CD">
          <w:rPr>
            <w:noProof/>
            <w:lang w:val="ja-JP"/>
          </w:rPr>
          <w:t>39</w:t>
        </w:r>
        <w:r>
          <w:fldChar w:fldCharType="end"/>
        </w:r>
      </w:p>
    </w:sdtContent>
  </w:sdt>
  <w:p w14:paraId="2A9D365B" w14:textId="77777777" w:rsidR="002A082D" w:rsidRDefault="002A0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CD97" w14:textId="77777777" w:rsidR="009013CD" w:rsidRDefault="009013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8B02" w14:textId="77777777" w:rsidR="009013CD" w:rsidRDefault="009013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BB89" w14:textId="77777777" w:rsidR="009013CD" w:rsidRDefault="00901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CAD3" w14:textId="77777777" w:rsidR="009013CD" w:rsidRDefault="009013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66C"/>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AFF"/>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082D"/>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18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020"/>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13CD"/>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413"/>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157"/>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97F90"/>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0EB5"/>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84C"/>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2E8F"/>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B4C6-8889-4EBA-AC24-AFE43A0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2020-12-21T09:08:00Z</dcterms:modified>
</cp:coreProperties>
</file>