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30C01" w14:textId="754E6733" w:rsidR="00436F83" w:rsidRPr="008179AD" w:rsidRDefault="001C1C44" w:rsidP="00E432AD">
      <w:pPr>
        <w:spacing w:line="440" w:lineRule="exact"/>
        <w:ind w:firstLineChars="100" w:firstLine="220"/>
        <w:jc w:val="left"/>
        <w:rPr>
          <w:rFonts w:ascii="游ゴシック" w:eastAsia="游ゴシック" w:hAnsi="游ゴシック"/>
          <w:sz w:val="22"/>
          <w:u w:val="single"/>
        </w:rPr>
      </w:pPr>
      <w:r w:rsidRPr="008179AD">
        <w:rPr>
          <w:rFonts w:ascii="游ゴシック" w:eastAsia="游ゴシック" w:hAnsi="游ゴシック" w:hint="eastAsia"/>
          <w:sz w:val="22"/>
          <w:u w:val="single"/>
        </w:rPr>
        <w:t>５．</w:t>
      </w:r>
      <w:r w:rsidR="00436F83" w:rsidRPr="008179AD">
        <w:rPr>
          <w:rFonts w:ascii="游ゴシック" w:eastAsia="游ゴシック" w:hAnsi="游ゴシック" w:hint="eastAsia"/>
          <w:sz w:val="22"/>
          <w:u w:val="single"/>
        </w:rPr>
        <w:t>火葬件数の推移</w:t>
      </w:r>
    </w:p>
    <w:p w14:paraId="140AC21E" w14:textId="77777777" w:rsidR="00C72C27" w:rsidRDefault="00F31C60" w:rsidP="00C72C27">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436F83">
        <w:rPr>
          <w:rFonts w:ascii="游ゴシック" w:eastAsia="游ゴシック" w:hAnsi="游ゴシック" w:hint="eastAsia"/>
          <w:sz w:val="22"/>
        </w:rPr>
        <w:t>本市火葬件数については年々増加の傾向にあり、</w:t>
      </w:r>
      <w:r w:rsidR="00C72C27">
        <w:rPr>
          <w:rFonts w:ascii="游ゴシック" w:eastAsia="游ゴシック" w:hAnsi="游ゴシック" w:hint="eastAsia"/>
          <w:sz w:val="22"/>
        </w:rPr>
        <w:t>過去５年における</w:t>
      </w:r>
      <w:r>
        <w:rPr>
          <w:rFonts w:ascii="游ゴシック" w:eastAsia="游ゴシック" w:hAnsi="游ゴシック" w:hint="eastAsia"/>
          <w:sz w:val="22"/>
        </w:rPr>
        <w:t>各斎場の火葬</w:t>
      </w:r>
    </w:p>
    <w:p w14:paraId="63CC0DAD" w14:textId="645D918B" w:rsidR="00F31C60" w:rsidRDefault="00F31C60" w:rsidP="00C72C27">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件数</w:t>
      </w:r>
      <w:r w:rsidR="00E82DEE">
        <w:rPr>
          <w:rFonts w:ascii="游ゴシック" w:eastAsia="游ゴシック" w:hAnsi="游ゴシック" w:hint="eastAsia"/>
          <w:sz w:val="22"/>
        </w:rPr>
        <w:t>、</w:t>
      </w:r>
      <w:r w:rsidR="00C72C27">
        <w:rPr>
          <w:rFonts w:ascii="游ゴシック" w:eastAsia="游ゴシック" w:hAnsi="游ゴシック" w:hint="eastAsia"/>
          <w:sz w:val="22"/>
        </w:rPr>
        <w:t>及び</w:t>
      </w:r>
      <w:r w:rsidR="00E82DEE">
        <w:rPr>
          <w:rFonts w:ascii="游ゴシック" w:eastAsia="游ゴシック" w:hAnsi="游ゴシック" w:hint="eastAsia"/>
          <w:sz w:val="22"/>
        </w:rPr>
        <w:t>市内／市外料金</w:t>
      </w:r>
      <w:r w:rsidR="00A91E7F">
        <w:rPr>
          <w:rFonts w:ascii="游ゴシック" w:eastAsia="游ゴシック" w:hAnsi="游ゴシック" w:hint="eastAsia"/>
          <w:sz w:val="22"/>
        </w:rPr>
        <w:t>区分</w:t>
      </w:r>
      <w:r w:rsidR="00C72C27">
        <w:rPr>
          <w:rFonts w:ascii="游ゴシック" w:eastAsia="游ゴシック" w:hAnsi="游ゴシック" w:hint="eastAsia"/>
          <w:sz w:val="22"/>
        </w:rPr>
        <w:t>別の</w:t>
      </w:r>
      <w:r w:rsidR="00A91E7F">
        <w:rPr>
          <w:rFonts w:ascii="游ゴシック" w:eastAsia="游ゴシック" w:hAnsi="游ゴシック" w:hint="eastAsia"/>
          <w:sz w:val="22"/>
        </w:rPr>
        <w:t>状況</w:t>
      </w:r>
      <w:r>
        <w:rPr>
          <w:rFonts w:ascii="游ゴシック" w:eastAsia="游ゴシック" w:hAnsi="游ゴシック" w:hint="eastAsia"/>
          <w:sz w:val="22"/>
        </w:rPr>
        <w:t>については</w:t>
      </w:r>
      <w:r w:rsidR="009C20AC">
        <w:rPr>
          <w:rFonts w:ascii="游ゴシック" w:eastAsia="游ゴシック" w:hAnsi="游ゴシック" w:hint="eastAsia"/>
          <w:sz w:val="22"/>
        </w:rPr>
        <w:t>次</w:t>
      </w:r>
      <w:r>
        <w:rPr>
          <w:rFonts w:ascii="游ゴシック" w:eastAsia="游ゴシック" w:hAnsi="游ゴシック" w:hint="eastAsia"/>
          <w:sz w:val="22"/>
        </w:rPr>
        <w:t>のとおり</w:t>
      </w:r>
      <w:r w:rsidR="00834E76">
        <w:rPr>
          <w:rFonts w:ascii="游ゴシック" w:eastAsia="游ゴシック" w:hAnsi="游ゴシック" w:hint="eastAsia"/>
          <w:sz w:val="22"/>
        </w:rPr>
        <w:t>です。</w:t>
      </w:r>
    </w:p>
    <w:p w14:paraId="26358CCD" w14:textId="77037AED" w:rsidR="00FA5202" w:rsidRDefault="00FA5202" w:rsidP="00606C8F">
      <w:pPr>
        <w:wordWrap w:val="0"/>
        <w:spacing w:line="440" w:lineRule="exact"/>
        <w:ind w:firstLineChars="100" w:firstLine="220"/>
        <w:jc w:val="right"/>
        <w:rPr>
          <w:rFonts w:ascii="游ゴシック" w:eastAsia="游ゴシック" w:hAnsi="游ゴシック"/>
          <w:sz w:val="22"/>
        </w:rPr>
      </w:pPr>
      <w:r>
        <w:rPr>
          <w:rFonts w:ascii="游ゴシック" w:eastAsia="游ゴシック" w:hAnsi="游ゴシック" w:hint="eastAsia"/>
          <w:sz w:val="22"/>
        </w:rPr>
        <w:t>（単位：件）</w:t>
      </w:r>
    </w:p>
    <w:tbl>
      <w:tblPr>
        <w:tblStyle w:val="a5"/>
        <w:tblW w:w="0" w:type="auto"/>
        <w:jc w:val="center"/>
        <w:tblLook w:val="04A0" w:firstRow="1" w:lastRow="0" w:firstColumn="1" w:lastColumn="0" w:noHBand="0" w:noVBand="1"/>
      </w:tblPr>
      <w:tblGrid>
        <w:gridCol w:w="503"/>
        <w:gridCol w:w="1140"/>
        <w:gridCol w:w="983"/>
        <w:gridCol w:w="983"/>
        <w:gridCol w:w="983"/>
        <w:gridCol w:w="983"/>
        <w:gridCol w:w="983"/>
        <w:gridCol w:w="933"/>
        <w:gridCol w:w="1003"/>
      </w:tblGrid>
      <w:tr w:rsidR="006F409A" w:rsidRPr="00652E73" w14:paraId="7BC15FF8" w14:textId="41D50C0D" w:rsidTr="00860640">
        <w:trPr>
          <w:jc w:val="center"/>
        </w:trPr>
        <w:tc>
          <w:tcPr>
            <w:tcW w:w="1643" w:type="dxa"/>
            <w:gridSpan w:val="2"/>
            <w:tcBorders>
              <w:bottom w:val="double" w:sz="4" w:space="0" w:color="auto"/>
            </w:tcBorders>
            <w:vAlign w:val="center"/>
          </w:tcPr>
          <w:p w14:paraId="6F675DFA" w14:textId="42972398" w:rsidR="006F409A" w:rsidRDefault="006F409A" w:rsidP="0051540F">
            <w:pPr>
              <w:spacing w:line="440" w:lineRule="exact"/>
              <w:jc w:val="left"/>
              <w:rPr>
                <w:rFonts w:ascii="游ゴシック" w:eastAsia="游ゴシック" w:hAnsi="游ゴシック"/>
                <w:sz w:val="22"/>
              </w:rPr>
            </w:pPr>
          </w:p>
        </w:tc>
        <w:tc>
          <w:tcPr>
            <w:tcW w:w="983" w:type="dxa"/>
            <w:tcBorders>
              <w:bottom w:val="double" w:sz="4" w:space="0" w:color="auto"/>
            </w:tcBorders>
            <w:vAlign w:val="center"/>
          </w:tcPr>
          <w:p w14:paraId="6B8D20ED" w14:textId="2E1AEE12" w:rsidR="006F409A" w:rsidRPr="00652E73" w:rsidRDefault="006F409A" w:rsidP="00860640">
            <w:pPr>
              <w:spacing w:line="280" w:lineRule="exact"/>
              <w:jc w:val="center"/>
              <w:rPr>
                <w:rFonts w:ascii="游ゴシック" w:eastAsia="游ゴシック" w:hAnsi="游ゴシック"/>
                <w:sz w:val="22"/>
              </w:rPr>
            </w:pPr>
            <w:r w:rsidRPr="00652E73">
              <w:rPr>
                <w:rFonts w:ascii="游ゴシック" w:eastAsia="游ゴシック" w:hAnsi="游ゴシック" w:hint="eastAsia"/>
                <w:sz w:val="22"/>
              </w:rPr>
              <w:t>瓜破</w:t>
            </w:r>
          </w:p>
        </w:tc>
        <w:tc>
          <w:tcPr>
            <w:tcW w:w="983" w:type="dxa"/>
            <w:tcBorders>
              <w:bottom w:val="double" w:sz="4" w:space="0" w:color="auto"/>
            </w:tcBorders>
            <w:vAlign w:val="center"/>
          </w:tcPr>
          <w:p w14:paraId="20350D86" w14:textId="6E1B285C" w:rsidR="006F409A" w:rsidRPr="00652E73" w:rsidRDefault="006F409A" w:rsidP="00860640">
            <w:pPr>
              <w:spacing w:line="280" w:lineRule="exact"/>
              <w:jc w:val="center"/>
              <w:rPr>
                <w:rFonts w:ascii="游ゴシック" w:eastAsia="游ゴシック" w:hAnsi="游ゴシック"/>
                <w:sz w:val="22"/>
              </w:rPr>
            </w:pPr>
            <w:r w:rsidRPr="00652E73">
              <w:rPr>
                <w:rFonts w:ascii="游ゴシック" w:eastAsia="游ゴシック" w:hAnsi="游ゴシック" w:hint="eastAsia"/>
                <w:sz w:val="22"/>
              </w:rPr>
              <w:t>北</w:t>
            </w:r>
          </w:p>
        </w:tc>
        <w:tc>
          <w:tcPr>
            <w:tcW w:w="983" w:type="dxa"/>
            <w:tcBorders>
              <w:bottom w:val="double" w:sz="4" w:space="0" w:color="auto"/>
            </w:tcBorders>
            <w:vAlign w:val="center"/>
          </w:tcPr>
          <w:p w14:paraId="2E549709" w14:textId="240B4AD9" w:rsidR="006F409A" w:rsidRPr="00652E73" w:rsidRDefault="006F409A" w:rsidP="00860640">
            <w:pPr>
              <w:spacing w:line="280" w:lineRule="exact"/>
              <w:jc w:val="center"/>
              <w:rPr>
                <w:rFonts w:ascii="游ゴシック" w:eastAsia="游ゴシック" w:hAnsi="游ゴシック"/>
                <w:sz w:val="22"/>
              </w:rPr>
            </w:pPr>
            <w:r w:rsidRPr="00652E73">
              <w:rPr>
                <w:rFonts w:ascii="游ゴシック" w:eastAsia="游ゴシック" w:hAnsi="游ゴシック" w:hint="eastAsia"/>
                <w:sz w:val="22"/>
              </w:rPr>
              <w:t>小林</w:t>
            </w:r>
          </w:p>
        </w:tc>
        <w:tc>
          <w:tcPr>
            <w:tcW w:w="983" w:type="dxa"/>
            <w:tcBorders>
              <w:bottom w:val="double" w:sz="4" w:space="0" w:color="auto"/>
            </w:tcBorders>
            <w:vAlign w:val="center"/>
          </w:tcPr>
          <w:p w14:paraId="7E330770" w14:textId="2DB60E12" w:rsidR="006F409A" w:rsidRPr="00652E73" w:rsidRDefault="006F409A" w:rsidP="00860640">
            <w:pPr>
              <w:spacing w:line="280" w:lineRule="exact"/>
              <w:jc w:val="center"/>
              <w:rPr>
                <w:rFonts w:ascii="游ゴシック" w:eastAsia="游ゴシック" w:hAnsi="游ゴシック"/>
                <w:sz w:val="22"/>
              </w:rPr>
            </w:pPr>
            <w:r w:rsidRPr="00652E73">
              <w:rPr>
                <w:rFonts w:ascii="游ゴシック" w:eastAsia="游ゴシック" w:hAnsi="游ゴシック" w:hint="eastAsia"/>
                <w:sz w:val="22"/>
              </w:rPr>
              <w:t>鶴見</w:t>
            </w:r>
          </w:p>
        </w:tc>
        <w:tc>
          <w:tcPr>
            <w:tcW w:w="983" w:type="dxa"/>
            <w:tcBorders>
              <w:bottom w:val="double" w:sz="4" w:space="0" w:color="auto"/>
              <w:right w:val="double" w:sz="4" w:space="0" w:color="auto"/>
            </w:tcBorders>
            <w:vAlign w:val="center"/>
          </w:tcPr>
          <w:p w14:paraId="06B1455C" w14:textId="61095710" w:rsidR="006F409A" w:rsidRPr="00652E73" w:rsidRDefault="006F409A" w:rsidP="00860640">
            <w:pPr>
              <w:spacing w:line="280" w:lineRule="exact"/>
              <w:jc w:val="center"/>
              <w:rPr>
                <w:rFonts w:ascii="游ゴシック" w:eastAsia="游ゴシック" w:hAnsi="游ゴシック"/>
                <w:sz w:val="22"/>
              </w:rPr>
            </w:pPr>
            <w:r w:rsidRPr="00652E73">
              <w:rPr>
                <w:rFonts w:ascii="游ゴシック" w:eastAsia="游ゴシック" w:hAnsi="游ゴシック" w:hint="eastAsia"/>
                <w:sz w:val="22"/>
              </w:rPr>
              <w:t>佃</w:t>
            </w:r>
          </w:p>
        </w:tc>
        <w:tc>
          <w:tcPr>
            <w:tcW w:w="933" w:type="dxa"/>
            <w:tcBorders>
              <w:left w:val="double" w:sz="4" w:space="0" w:color="auto"/>
              <w:bottom w:val="double" w:sz="4" w:space="0" w:color="auto"/>
            </w:tcBorders>
            <w:vAlign w:val="center"/>
          </w:tcPr>
          <w:p w14:paraId="59BE7CAA" w14:textId="77777777" w:rsidR="006F409A" w:rsidRPr="00652E73" w:rsidRDefault="006F409A" w:rsidP="00860640">
            <w:pPr>
              <w:spacing w:line="280" w:lineRule="exact"/>
              <w:jc w:val="center"/>
              <w:rPr>
                <w:rFonts w:ascii="游ゴシック" w:eastAsia="游ゴシック" w:hAnsi="游ゴシック"/>
                <w:sz w:val="22"/>
              </w:rPr>
            </w:pPr>
            <w:r w:rsidRPr="00652E73">
              <w:rPr>
                <w:rFonts w:ascii="游ゴシック" w:eastAsia="游ゴシック" w:hAnsi="游ゴシック" w:hint="eastAsia"/>
                <w:sz w:val="22"/>
              </w:rPr>
              <w:t>計</w:t>
            </w:r>
          </w:p>
        </w:tc>
        <w:tc>
          <w:tcPr>
            <w:tcW w:w="1003" w:type="dxa"/>
            <w:tcBorders>
              <w:bottom w:val="double" w:sz="4" w:space="0" w:color="auto"/>
            </w:tcBorders>
            <w:vAlign w:val="center"/>
          </w:tcPr>
          <w:p w14:paraId="253C1E73" w14:textId="75BB7513" w:rsidR="006F409A" w:rsidRPr="00652E73" w:rsidRDefault="006F409A" w:rsidP="00860640">
            <w:pPr>
              <w:spacing w:line="280" w:lineRule="exact"/>
              <w:jc w:val="center"/>
              <w:rPr>
                <w:rFonts w:ascii="游ゴシック" w:eastAsia="游ゴシック" w:hAnsi="游ゴシック"/>
                <w:w w:val="90"/>
                <w:sz w:val="22"/>
              </w:rPr>
            </w:pPr>
            <w:r w:rsidRPr="00652E73">
              <w:rPr>
                <w:rFonts w:ascii="游ゴシック" w:eastAsia="游ゴシック" w:hAnsi="游ゴシック"/>
                <w:w w:val="90"/>
                <w:sz w:val="22"/>
              </w:rPr>
              <w:t>(</w:t>
            </w:r>
            <w:r w:rsidRPr="00652E73">
              <w:rPr>
                <w:rFonts w:ascii="游ゴシック" w:eastAsia="游ゴシック" w:hAnsi="游ゴシック" w:hint="eastAsia"/>
                <w:w w:val="90"/>
                <w:sz w:val="22"/>
              </w:rPr>
              <w:t>利用率)</w:t>
            </w:r>
          </w:p>
        </w:tc>
      </w:tr>
      <w:tr w:rsidR="006F409A" w:rsidRPr="00652E73" w14:paraId="49FA85AF" w14:textId="0E68F673" w:rsidTr="00C72C27">
        <w:trPr>
          <w:jc w:val="center"/>
        </w:trPr>
        <w:tc>
          <w:tcPr>
            <w:tcW w:w="503" w:type="dxa"/>
            <w:vMerge w:val="restart"/>
            <w:tcBorders>
              <w:top w:val="double" w:sz="4" w:space="0" w:color="auto"/>
            </w:tcBorders>
            <w:textDirection w:val="tbRlV"/>
            <w:vAlign w:val="center"/>
          </w:tcPr>
          <w:p w14:paraId="117F2EB7" w14:textId="3C61DD97" w:rsidR="006F409A" w:rsidRPr="00652E73" w:rsidRDefault="006F409A" w:rsidP="006F409A">
            <w:pPr>
              <w:spacing w:line="280" w:lineRule="exact"/>
              <w:ind w:left="113" w:right="113"/>
              <w:jc w:val="center"/>
              <w:rPr>
                <w:rFonts w:ascii="游ゴシック" w:eastAsia="游ゴシック" w:hAnsi="游ゴシック"/>
                <w:sz w:val="22"/>
              </w:rPr>
            </w:pPr>
            <w:r w:rsidRPr="00652E73">
              <w:rPr>
                <w:rFonts w:ascii="游ゴシック" w:eastAsia="游ゴシック" w:hAnsi="游ゴシック" w:hint="eastAsia"/>
                <w:sz w:val="22"/>
              </w:rPr>
              <w:t>利用件数</w:t>
            </w:r>
          </w:p>
        </w:tc>
        <w:tc>
          <w:tcPr>
            <w:tcW w:w="1140" w:type="dxa"/>
            <w:tcBorders>
              <w:top w:val="double" w:sz="4" w:space="0" w:color="auto"/>
            </w:tcBorders>
            <w:vAlign w:val="center"/>
          </w:tcPr>
          <w:p w14:paraId="448BA19B" w14:textId="3B178CBE"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H27年度</w:t>
            </w:r>
          </w:p>
          <w:p w14:paraId="3BC3A288" w14:textId="77777777"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18"/>
              </w:rPr>
              <w:t>(</w:t>
            </w:r>
            <w:r w:rsidRPr="00652E73">
              <w:rPr>
                <w:rFonts w:ascii="游ゴシック" w:eastAsia="游ゴシック" w:hAnsi="游ゴシック"/>
                <w:sz w:val="18"/>
              </w:rPr>
              <w:t>2015</w:t>
            </w:r>
            <w:r w:rsidRPr="00652E73">
              <w:rPr>
                <w:rFonts w:ascii="游ゴシック" w:eastAsia="游ゴシック" w:hAnsi="游ゴシック" w:hint="eastAsia"/>
                <w:sz w:val="18"/>
              </w:rPr>
              <w:t>)</w:t>
            </w:r>
          </w:p>
        </w:tc>
        <w:tc>
          <w:tcPr>
            <w:tcW w:w="983" w:type="dxa"/>
            <w:tcBorders>
              <w:top w:val="double" w:sz="4" w:space="0" w:color="auto"/>
            </w:tcBorders>
            <w:vAlign w:val="center"/>
          </w:tcPr>
          <w:p w14:paraId="5B3F1279"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12</w:t>
            </w:r>
            <w:r w:rsidRPr="00652E73">
              <w:rPr>
                <w:rFonts w:ascii="游ゴシック" w:eastAsia="游ゴシック" w:hAnsi="游ゴシック"/>
                <w:sz w:val="22"/>
              </w:rPr>
              <w:t>,</w:t>
            </w:r>
            <w:r w:rsidRPr="00652E73">
              <w:rPr>
                <w:rFonts w:ascii="游ゴシック" w:eastAsia="游ゴシック" w:hAnsi="游ゴシック" w:hint="eastAsia"/>
                <w:sz w:val="22"/>
              </w:rPr>
              <w:t>784</w:t>
            </w:r>
          </w:p>
        </w:tc>
        <w:tc>
          <w:tcPr>
            <w:tcW w:w="983" w:type="dxa"/>
            <w:tcBorders>
              <w:top w:val="double" w:sz="4" w:space="0" w:color="auto"/>
            </w:tcBorders>
            <w:vAlign w:val="center"/>
          </w:tcPr>
          <w:p w14:paraId="1DB48859" w14:textId="77777777" w:rsidR="006F409A" w:rsidRPr="00652E73" w:rsidRDefault="006F409A" w:rsidP="00860640">
            <w:pPr>
              <w:spacing w:line="280" w:lineRule="exact"/>
              <w:ind w:firstLineChars="50" w:firstLine="110"/>
              <w:jc w:val="right"/>
              <w:rPr>
                <w:rFonts w:ascii="游ゴシック" w:eastAsia="游ゴシック" w:hAnsi="游ゴシック"/>
                <w:sz w:val="22"/>
              </w:rPr>
            </w:pPr>
            <w:r w:rsidRPr="00652E73">
              <w:rPr>
                <w:rFonts w:ascii="游ゴシック" w:eastAsia="游ゴシック" w:hAnsi="游ゴシック" w:hint="eastAsia"/>
                <w:sz w:val="22"/>
              </w:rPr>
              <w:t>9</w:t>
            </w:r>
            <w:r w:rsidRPr="00652E73">
              <w:rPr>
                <w:rFonts w:ascii="游ゴシック" w:eastAsia="游ゴシック" w:hAnsi="游ゴシック"/>
                <w:sz w:val="22"/>
              </w:rPr>
              <w:t>,</w:t>
            </w:r>
            <w:r w:rsidRPr="00652E73">
              <w:rPr>
                <w:rFonts w:ascii="游ゴシック" w:eastAsia="游ゴシック" w:hAnsi="游ゴシック" w:hint="eastAsia"/>
                <w:sz w:val="22"/>
              </w:rPr>
              <w:t>412</w:t>
            </w:r>
          </w:p>
        </w:tc>
        <w:tc>
          <w:tcPr>
            <w:tcW w:w="983" w:type="dxa"/>
            <w:tcBorders>
              <w:top w:val="double" w:sz="4" w:space="0" w:color="auto"/>
            </w:tcBorders>
            <w:vAlign w:val="center"/>
          </w:tcPr>
          <w:p w14:paraId="31DF7063"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5</w:t>
            </w:r>
            <w:r w:rsidRPr="00652E73">
              <w:rPr>
                <w:rFonts w:ascii="游ゴシック" w:eastAsia="游ゴシック" w:hAnsi="游ゴシック"/>
                <w:sz w:val="22"/>
              </w:rPr>
              <w:t>,</w:t>
            </w:r>
            <w:r w:rsidRPr="00652E73">
              <w:rPr>
                <w:rFonts w:ascii="游ゴシック" w:eastAsia="游ゴシック" w:hAnsi="游ゴシック" w:hint="eastAsia"/>
                <w:sz w:val="22"/>
              </w:rPr>
              <w:t>170</w:t>
            </w:r>
          </w:p>
        </w:tc>
        <w:tc>
          <w:tcPr>
            <w:tcW w:w="983" w:type="dxa"/>
            <w:tcBorders>
              <w:top w:val="double" w:sz="4" w:space="0" w:color="auto"/>
            </w:tcBorders>
            <w:vAlign w:val="center"/>
          </w:tcPr>
          <w:p w14:paraId="63E74654"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w:t>
            </w:r>
            <w:r w:rsidRPr="00652E73">
              <w:rPr>
                <w:rFonts w:ascii="游ゴシック" w:eastAsia="游ゴシック" w:hAnsi="游ゴシック"/>
                <w:sz w:val="22"/>
              </w:rPr>
              <w:t>,</w:t>
            </w:r>
            <w:r w:rsidRPr="00652E73">
              <w:rPr>
                <w:rFonts w:ascii="游ゴシック" w:eastAsia="游ゴシック" w:hAnsi="游ゴシック" w:hint="eastAsia"/>
                <w:sz w:val="22"/>
              </w:rPr>
              <w:t>817</w:t>
            </w:r>
          </w:p>
        </w:tc>
        <w:tc>
          <w:tcPr>
            <w:tcW w:w="983" w:type="dxa"/>
            <w:tcBorders>
              <w:top w:val="double" w:sz="4" w:space="0" w:color="auto"/>
              <w:right w:val="double" w:sz="4" w:space="0" w:color="auto"/>
            </w:tcBorders>
            <w:vAlign w:val="center"/>
          </w:tcPr>
          <w:p w14:paraId="3A81DF7B"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285</w:t>
            </w:r>
          </w:p>
        </w:tc>
        <w:tc>
          <w:tcPr>
            <w:tcW w:w="933" w:type="dxa"/>
            <w:tcBorders>
              <w:top w:val="double" w:sz="4" w:space="0" w:color="auto"/>
              <w:left w:val="double" w:sz="4" w:space="0" w:color="auto"/>
            </w:tcBorders>
            <w:vAlign w:val="center"/>
          </w:tcPr>
          <w:p w14:paraId="236738CB"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32</w:t>
            </w:r>
            <w:r w:rsidRPr="00652E73">
              <w:rPr>
                <w:rFonts w:ascii="游ゴシック" w:eastAsia="游ゴシック" w:hAnsi="游ゴシック"/>
                <w:sz w:val="22"/>
              </w:rPr>
              <w:t>,</w:t>
            </w:r>
            <w:r w:rsidRPr="00652E73">
              <w:rPr>
                <w:rFonts w:ascii="游ゴシック" w:eastAsia="游ゴシック" w:hAnsi="游ゴシック" w:hint="eastAsia"/>
                <w:sz w:val="22"/>
              </w:rPr>
              <w:t>468</w:t>
            </w:r>
          </w:p>
        </w:tc>
        <w:tc>
          <w:tcPr>
            <w:tcW w:w="1003" w:type="dxa"/>
            <w:tcBorders>
              <w:top w:val="double" w:sz="4" w:space="0" w:color="auto"/>
            </w:tcBorders>
            <w:vAlign w:val="center"/>
          </w:tcPr>
          <w:p w14:paraId="6BC356FE" w14:textId="1D5478C6"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83.36％</w:t>
            </w:r>
          </w:p>
        </w:tc>
      </w:tr>
      <w:tr w:rsidR="006F409A" w:rsidRPr="00652E73" w14:paraId="481C8B43" w14:textId="3FED3779" w:rsidTr="00C72C27">
        <w:trPr>
          <w:jc w:val="center"/>
        </w:trPr>
        <w:tc>
          <w:tcPr>
            <w:tcW w:w="503" w:type="dxa"/>
            <w:vMerge/>
            <w:vAlign w:val="center"/>
          </w:tcPr>
          <w:p w14:paraId="639FAD9C" w14:textId="77777777" w:rsidR="006F409A" w:rsidRPr="00652E73" w:rsidRDefault="006F409A" w:rsidP="004305B4">
            <w:pPr>
              <w:spacing w:line="280" w:lineRule="exact"/>
              <w:jc w:val="left"/>
              <w:rPr>
                <w:rFonts w:ascii="游ゴシック" w:eastAsia="游ゴシック" w:hAnsi="游ゴシック"/>
                <w:sz w:val="22"/>
              </w:rPr>
            </w:pPr>
          </w:p>
        </w:tc>
        <w:tc>
          <w:tcPr>
            <w:tcW w:w="1140" w:type="dxa"/>
            <w:vAlign w:val="center"/>
          </w:tcPr>
          <w:p w14:paraId="2AE75E6C" w14:textId="572FE637"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H28年度</w:t>
            </w:r>
          </w:p>
          <w:p w14:paraId="091E1288" w14:textId="77777777"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18"/>
              </w:rPr>
              <w:t>(</w:t>
            </w:r>
            <w:r w:rsidRPr="00652E73">
              <w:rPr>
                <w:rFonts w:ascii="游ゴシック" w:eastAsia="游ゴシック" w:hAnsi="游ゴシック"/>
                <w:sz w:val="18"/>
              </w:rPr>
              <w:t>2016</w:t>
            </w:r>
            <w:r w:rsidRPr="00652E73">
              <w:rPr>
                <w:rFonts w:ascii="游ゴシック" w:eastAsia="游ゴシック" w:hAnsi="游ゴシック" w:hint="eastAsia"/>
                <w:sz w:val="18"/>
              </w:rPr>
              <w:t>)</w:t>
            </w:r>
          </w:p>
        </w:tc>
        <w:tc>
          <w:tcPr>
            <w:tcW w:w="983" w:type="dxa"/>
            <w:vAlign w:val="center"/>
          </w:tcPr>
          <w:p w14:paraId="61B98ED8"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13</w:t>
            </w:r>
            <w:r w:rsidRPr="00652E73">
              <w:rPr>
                <w:rFonts w:ascii="游ゴシック" w:eastAsia="游ゴシック" w:hAnsi="游ゴシック"/>
                <w:sz w:val="22"/>
              </w:rPr>
              <w:t>,</w:t>
            </w:r>
            <w:r w:rsidRPr="00652E73">
              <w:rPr>
                <w:rFonts w:ascii="游ゴシック" w:eastAsia="游ゴシック" w:hAnsi="游ゴシック" w:hint="eastAsia"/>
                <w:sz w:val="22"/>
              </w:rPr>
              <w:t>098</w:t>
            </w:r>
          </w:p>
        </w:tc>
        <w:tc>
          <w:tcPr>
            <w:tcW w:w="983" w:type="dxa"/>
            <w:vAlign w:val="center"/>
          </w:tcPr>
          <w:p w14:paraId="26A9F173" w14:textId="77777777" w:rsidR="006F409A" w:rsidRPr="00652E73" w:rsidRDefault="006F409A" w:rsidP="00860640">
            <w:pPr>
              <w:spacing w:line="280" w:lineRule="exact"/>
              <w:ind w:firstLineChars="50" w:firstLine="110"/>
              <w:jc w:val="right"/>
              <w:rPr>
                <w:rFonts w:ascii="游ゴシック" w:eastAsia="游ゴシック" w:hAnsi="游ゴシック"/>
                <w:sz w:val="22"/>
              </w:rPr>
            </w:pPr>
            <w:r w:rsidRPr="00652E73">
              <w:rPr>
                <w:rFonts w:ascii="游ゴシック" w:eastAsia="游ゴシック" w:hAnsi="游ゴシック" w:hint="eastAsia"/>
                <w:sz w:val="22"/>
              </w:rPr>
              <w:t>8</w:t>
            </w:r>
            <w:r w:rsidRPr="00652E73">
              <w:rPr>
                <w:rFonts w:ascii="游ゴシック" w:eastAsia="游ゴシック" w:hAnsi="游ゴシック"/>
                <w:sz w:val="22"/>
              </w:rPr>
              <w:t>,</w:t>
            </w:r>
            <w:r w:rsidRPr="00652E73">
              <w:rPr>
                <w:rFonts w:ascii="游ゴシック" w:eastAsia="游ゴシック" w:hAnsi="游ゴシック" w:hint="eastAsia"/>
                <w:sz w:val="22"/>
              </w:rPr>
              <w:t>986</w:t>
            </w:r>
          </w:p>
        </w:tc>
        <w:tc>
          <w:tcPr>
            <w:tcW w:w="983" w:type="dxa"/>
            <w:vAlign w:val="center"/>
          </w:tcPr>
          <w:p w14:paraId="60A0A1B7"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5</w:t>
            </w:r>
            <w:r w:rsidRPr="00652E73">
              <w:rPr>
                <w:rFonts w:ascii="游ゴシック" w:eastAsia="游ゴシック" w:hAnsi="游ゴシック"/>
                <w:sz w:val="22"/>
              </w:rPr>
              <w:t>,</w:t>
            </w:r>
            <w:r w:rsidRPr="00652E73">
              <w:rPr>
                <w:rFonts w:ascii="游ゴシック" w:eastAsia="游ゴシック" w:hAnsi="游ゴシック" w:hint="eastAsia"/>
                <w:sz w:val="22"/>
              </w:rPr>
              <w:t>1</w:t>
            </w:r>
            <w:r w:rsidRPr="00652E73">
              <w:rPr>
                <w:rFonts w:ascii="游ゴシック" w:eastAsia="游ゴシック" w:hAnsi="游ゴシック"/>
                <w:sz w:val="22"/>
              </w:rPr>
              <w:t>85</w:t>
            </w:r>
          </w:p>
        </w:tc>
        <w:tc>
          <w:tcPr>
            <w:tcW w:w="983" w:type="dxa"/>
            <w:vAlign w:val="center"/>
          </w:tcPr>
          <w:p w14:paraId="0D68DAA0"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w:t>
            </w:r>
            <w:r w:rsidRPr="00652E73">
              <w:rPr>
                <w:rFonts w:ascii="游ゴシック" w:eastAsia="游ゴシック" w:hAnsi="游ゴシック"/>
                <w:sz w:val="22"/>
              </w:rPr>
              <w:t>,</w:t>
            </w:r>
            <w:r w:rsidRPr="00652E73">
              <w:rPr>
                <w:rFonts w:ascii="游ゴシック" w:eastAsia="游ゴシック" w:hAnsi="游ゴシック" w:hint="eastAsia"/>
                <w:sz w:val="22"/>
              </w:rPr>
              <w:t>822</w:t>
            </w:r>
          </w:p>
        </w:tc>
        <w:tc>
          <w:tcPr>
            <w:tcW w:w="983" w:type="dxa"/>
            <w:tcBorders>
              <w:right w:val="double" w:sz="4" w:space="0" w:color="auto"/>
            </w:tcBorders>
            <w:vAlign w:val="center"/>
          </w:tcPr>
          <w:p w14:paraId="0A97EA3F"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693</w:t>
            </w:r>
          </w:p>
        </w:tc>
        <w:tc>
          <w:tcPr>
            <w:tcW w:w="933" w:type="dxa"/>
            <w:tcBorders>
              <w:left w:val="double" w:sz="4" w:space="0" w:color="auto"/>
            </w:tcBorders>
            <w:vAlign w:val="center"/>
          </w:tcPr>
          <w:p w14:paraId="01021642"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32,784</w:t>
            </w:r>
          </w:p>
        </w:tc>
        <w:tc>
          <w:tcPr>
            <w:tcW w:w="1003" w:type="dxa"/>
            <w:vAlign w:val="center"/>
          </w:tcPr>
          <w:p w14:paraId="0A75F7B3" w14:textId="4EC444BE"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84.17％</w:t>
            </w:r>
          </w:p>
        </w:tc>
      </w:tr>
      <w:tr w:rsidR="006F409A" w:rsidRPr="00652E73" w14:paraId="0365E6E6" w14:textId="6AAC403A" w:rsidTr="00C72C27">
        <w:trPr>
          <w:jc w:val="center"/>
        </w:trPr>
        <w:tc>
          <w:tcPr>
            <w:tcW w:w="503" w:type="dxa"/>
            <w:vMerge/>
            <w:vAlign w:val="center"/>
          </w:tcPr>
          <w:p w14:paraId="09E2CD64" w14:textId="77777777" w:rsidR="006F409A" w:rsidRPr="00652E73" w:rsidRDefault="006F409A" w:rsidP="004305B4">
            <w:pPr>
              <w:spacing w:line="280" w:lineRule="exact"/>
              <w:jc w:val="left"/>
              <w:rPr>
                <w:rFonts w:ascii="游ゴシック" w:eastAsia="游ゴシック" w:hAnsi="游ゴシック"/>
                <w:sz w:val="22"/>
              </w:rPr>
            </w:pPr>
          </w:p>
        </w:tc>
        <w:tc>
          <w:tcPr>
            <w:tcW w:w="1140" w:type="dxa"/>
            <w:vAlign w:val="center"/>
          </w:tcPr>
          <w:p w14:paraId="0A176668" w14:textId="7FD42D82"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H29年度</w:t>
            </w:r>
          </w:p>
          <w:p w14:paraId="3EC05349" w14:textId="77777777"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18"/>
              </w:rPr>
              <w:t>(</w:t>
            </w:r>
            <w:r w:rsidRPr="00652E73">
              <w:rPr>
                <w:rFonts w:ascii="游ゴシック" w:eastAsia="游ゴシック" w:hAnsi="游ゴシック"/>
                <w:sz w:val="18"/>
              </w:rPr>
              <w:t>2017</w:t>
            </w:r>
            <w:r w:rsidRPr="00652E73">
              <w:rPr>
                <w:rFonts w:ascii="游ゴシック" w:eastAsia="游ゴシック" w:hAnsi="游ゴシック" w:hint="eastAsia"/>
                <w:sz w:val="18"/>
              </w:rPr>
              <w:t>)</w:t>
            </w:r>
          </w:p>
        </w:tc>
        <w:tc>
          <w:tcPr>
            <w:tcW w:w="983" w:type="dxa"/>
            <w:vAlign w:val="center"/>
          </w:tcPr>
          <w:p w14:paraId="7347F780"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12</w:t>
            </w:r>
            <w:r w:rsidRPr="00652E73">
              <w:rPr>
                <w:rFonts w:ascii="游ゴシック" w:eastAsia="游ゴシック" w:hAnsi="游ゴシック"/>
                <w:sz w:val="22"/>
              </w:rPr>
              <w:t>,</w:t>
            </w:r>
            <w:r w:rsidRPr="00652E73">
              <w:rPr>
                <w:rFonts w:ascii="游ゴシック" w:eastAsia="游ゴシック" w:hAnsi="游ゴシック" w:hint="eastAsia"/>
                <w:sz w:val="22"/>
              </w:rPr>
              <w:t>466</w:t>
            </w:r>
          </w:p>
        </w:tc>
        <w:tc>
          <w:tcPr>
            <w:tcW w:w="983" w:type="dxa"/>
            <w:vAlign w:val="center"/>
          </w:tcPr>
          <w:p w14:paraId="2AEEDD7E" w14:textId="77777777" w:rsidR="006F409A" w:rsidRPr="00652E73" w:rsidRDefault="006F409A" w:rsidP="00860640">
            <w:pPr>
              <w:spacing w:line="280" w:lineRule="exact"/>
              <w:ind w:firstLineChars="50" w:firstLine="110"/>
              <w:jc w:val="right"/>
              <w:rPr>
                <w:rFonts w:ascii="游ゴシック" w:eastAsia="游ゴシック" w:hAnsi="游ゴシック"/>
                <w:sz w:val="22"/>
              </w:rPr>
            </w:pPr>
            <w:r w:rsidRPr="00652E73">
              <w:rPr>
                <w:rFonts w:ascii="游ゴシック" w:eastAsia="游ゴシック" w:hAnsi="游ゴシック" w:hint="eastAsia"/>
                <w:sz w:val="22"/>
              </w:rPr>
              <w:t>9</w:t>
            </w:r>
            <w:r w:rsidRPr="00652E73">
              <w:rPr>
                <w:rFonts w:ascii="游ゴシック" w:eastAsia="游ゴシック" w:hAnsi="游ゴシック"/>
                <w:sz w:val="22"/>
              </w:rPr>
              <w:t>,</w:t>
            </w:r>
            <w:r w:rsidRPr="00652E73">
              <w:rPr>
                <w:rFonts w:ascii="游ゴシック" w:eastAsia="游ゴシック" w:hAnsi="游ゴシック" w:hint="eastAsia"/>
                <w:sz w:val="22"/>
              </w:rPr>
              <w:t>690</w:t>
            </w:r>
          </w:p>
        </w:tc>
        <w:tc>
          <w:tcPr>
            <w:tcW w:w="983" w:type="dxa"/>
            <w:vAlign w:val="center"/>
          </w:tcPr>
          <w:p w14:paraId="28B3E525"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5</w:t>
            </w:r>
            <w:r w:rsidRPr="00652E73">
              <w:rPr>
                <w:rFonts w:ascii="游ゴシック" w:eastAsia="游ゴシック" w:hAnsi="游ゴシック"/>
                <w:sz w:val="22"/>
              </w:rPr>
              <w:t>,</w:t>
            </w:r>
            <w:r w:rsidRPr="00652E73">
              <w:rPr>
                <w:rFonts w:ascii="游ゴシック" w:eastAsia="游ゴシック" w:hAnsi="游ゴシック" w:hint="eastAsia"/>
                <w:sz w:val="22"/>
              </w:rPr>
              <w:t>475</w:t>
            </w:r>
          </w:p>
        </w:tc>
        <w:tc>
          <w:tcPr>
            <w:tcW w:w="983" w:type="dxa"/>
            <w:vAlign w:val="center"/>
          </w:tcPr>
          <w:p w14:paraId="186A8307"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w:t>
            </w:r>
            <w:r w:rsidRPr="00652E73">
              <w:rPr>
                <w:rFonts w:ascii="游ゴシック" w:eastAsia="游ゴシック" w:hAnsi="游ゴシック"/>
                <w:sz w:val="22"/>
              </w:rPr>
              <w:t>,</w:t>
            </w:r>
            <w:r w:rsidRPr="00652E73">
              <w:rPr>
                <w:rFonts w:ascii="游ゴシック" w:eastAsia="游ゴシック" w:hAnsi="游ゴシック" w:hint="eastAsia"/>
                <w:sz w:val="22"/>
              </w:rPr>
              <w:t>803</w:t>
            </w:r>
          </w:p>
        </w:tc>
        <w:tc>
          <w:tcPr>
            <w:tcW w:w="983" w:type="dxa"/>
            <w:tcBorders>
              <w:right w:val="double" w:sz="4" w:space="0" w:color="auto"/>
            </w:tcBorders>
            <w:vAlign w:val="center"/>
          </w:tcPr>
          <w:p w14:paraId="49315B11"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859</w:t>
            </w:r>
          </w:p>
        </w:tc>
        <w:tc>
          <w:tcPr>
            <w:tcW w:w="933" w:type="dxa"/>
            <w:tcBorders>
              <w:left w:val="double" w:sz="4" w:space="0" w:color="auto"/>
            </w:tcBorders>
            <w:vAlign w:val="center"/>
          </w:tcPr>
          <w:p w14:paraId="057F6582"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33</w:t>
            </w:r>
            <w:r w:rsidRPr="00652E73">
              <w:rPr>
                <w:rFonts w:ascii="游ゴシック" w:eastAsia="游ゴシック" w:hAnsi="游ゴシック"/>
                <w:sz w:val="22"/>
              </w:rPr>
              <w:t>,</w:t>
            </w:r>
            <w:r w:rsidRPr="00652E73">
              <w:rPr>
                <w:rFonts w:ascii="游ゴシック" w:eastAsia="游ゴシック" w:hAnsi="游ゴシック" w:hint="eastAsia"/>
                <w:sz w:val="22"/>
              </w:rPr>
              <w:t>293</w:t>
            </w:r>
          </w:p>
        </w:tc>
        <w:tc>
          <w:tcPr>
            <w:tcW w:w="1003" w:type="dxa"/>
            <w:vAlign w:val="center"/>
          </w:tcPr>
          <w:p w14:paraId="6D28E5BB" w14:textId="4EF9010A"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85.48％</w:t>
            </w:r>
          </w:p>
        </w:tc>
      </w:tr>
      <w:tr w:rsidR="006F409A" w:rsidRPr="00652E73" w14:paraId="01532059" w14:textId="55023004" w:rsidTr="00C72C27">
        <w:trPr>
          <w:jc w:val="center"/>
        </w:trPr>
        <w:tc>
          <w:tcPr>
            <w:tcW w:w="503" w:type="dxa"/>
            <w:vMerge/>
            <w:vAlign w:val="center"/>
          </w:tcPr>
          <w:p w14:paraId="35FC8B64" w14:textId="77777777" w:rsidR="006F409A" w:rsidRPr="00652E73" w:rsidRDefault="006F409A" w:rsidP="004305B4">
            <w:pPr>
              <w:spacing w:line="280" w:lineRule="exact"/>
              <w:jc w:val="left"/>
              <w:rPr>
                <w:rFonts w:ascii="游ゴシック" w:eastAsia="游ゴシック" w:hAnsi="游ゴシック"/>
                <w:sz w:val="22"/>
              </w:rPr>
            </w:pPr>
          </w:p>
        </w:tc>
        <w:tc>
          <w:tcPr>
            <w:tcW w:w="1140" w:type="dxa"/>
            <w:tcBorders>
              <w:bottom w:val="single" w:sz="4" w:space="0" w:color="auto"/>
            </w:tcBorders>
            <w:vAlign w:val="center"/>
          </w:tcPr>
          <w:p w14:paraId="7757C1A5" w14:textId="5CEE1DDD"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H30年度</w:t>
            </w:r>
          </w:p>
          <w:p w14:paraId="7CACCAB4" w14:textId="77777777"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sz w:val="18"/>
              </w:rPr>
              <w:t>(</w:t>
            </w:r>
            <w:r w:rsidRPr="00652E73">
              <w:rPr>
                <w:rFonts w:ascii="游ゴシック" w:eastAsia="游ゴシック" w:hAnsi="游ゴシック" w:hint="eastAsia"/>
                <w:sz w:val="18"/>
              </w:rPr>
              <w:t>2018</w:t>
            </w:r>
            <w:r w:rsidRPr="00652E73">
              <w:rPr>
                <w:rFonts w:ascii="游ゴシック" w:eastAsia="游ゴシック" w:hAnsi="游ゴシック"/>
                <w:sz w:val="18"/>
              </w:rPr>
              <w:t>)</w:t>
            </w:r>
          </w:p>
        </w:tc>
        <w:tc>
          <w:tcPr>
            <w:tcW w:w="983" w:type="dxa"/>
            <w:tcBorders>
              <w:bottom w:val="single" w:sz="4" w:space="0" w:color="auto"/>
            </w:tcBorders>
            <w:vAlign w:val="center"/>
          </w:tcPr>
          <w:p w14:paraId="0BE94DA9"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13</w:t>
            </w:r>
            <w:r w:rsidRPr="00652E73">
              <w:rPr>
                <w:rFonts w:ascii="游ゴシック" w:eastAsia="游ゴシック" w:hAnsi="游ゴシック"/>
                <w:sz w:val="22"/>
              </w:rPr>
              <w:t>,</w:t>
            </w:r>
            <w:r w:rsidRPr="00652E73">
              <w:rPr>
                <w:rFonts w:ascii="游ゴシック" w:eastAsia="游ゴシック" w:hAnsi="游ゴシック" w:hint="eastAsia"/>
                <w:sz w:val="22"/>
              </w:rPr>
              <w:t>449</w:t>
            </w:r>
          </w:p>
        </w:tc>
        <w:tc>
          <w:tcPr>
            <w:tcW w:w="983" w:type="dxa"/>
            <w:tcBorders>
              <w:bottom w:val="single" w:sz="4" w:space="0" w:color="auto"/>
            </w:tcBorders>
            <w:vAlign w:val="center"/>
          </w:tcPr>
          <w:p w14:paraId="10550006" w14:textId="77777777" w:rsidR="006F409A" w:rsidRPr="00652E73" w:rsidRDefault="006F409A" w:rsidP="00860640">
            <w:pPr>
              <w:spacing w:line="280" w:lineRule="exact"/>
              <w:ind w:firstLineChars="50" w:firstLine="110"/>
              <w:jc w:val="right"/>
              <w:rPr>
                <w:rFonts w:ascii="游ゴシック" w:eastAsia="游ゴシック" w:hAnsi="游ゴシック"/>
                <w:sz w:val="22"/>
              </w:rPr>
            </w:pPr>
            <w:r w:rsidRPr="00652E73">
              <w:rPr>
                <w:rFonts w:ascii="游ゴシック" w:eastAsia="游ゴシック" w:hAnsi="游ゴシック" w:hint="eastAsia"/>
                <w:sz w:val="22"/>
              </w:rPr>
              <w:t>9</w:t>
            </w:r>
            <w:r w:rsidRPr="00652E73">
              <w:rPr>
                <w:rFonts w:ascii="游ゴシック" w:eastAsia="游ゴシック" w:hAnsi="游ゴシック"/>
                <w:sz w:val="22"/>
              </w:rPr>
              <w:t>,</w:t>
            </w:r>
            <w:r w:rsidRPr="00652E73">
              <w:rPr>
                <w:rFonts w:ascii="游ゴシック" w:eastAsia="游ゴシック" w:hAnsi="游ゴシック" w:hint="eastAsia"/>
                <w:sz w:val="22"/>
              </w:rPr>
              <w:t>794</w:t>
            </w:r>
          </w:p>
        </w:tc>
        <w:tc>
          <w:tcPr>
            <w:tcW w:w="983" w:type="dxa"/>
            <w:tcBorders>
              <w:bottom w:val="single" w:sz="4" w:space="0" w:color="auto"/>
            </w:tcBorders>
            <w:vAlign w:val="center"/>
          </w:tcPr>
          <w:p w14:paraId="27EE9F6D"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5</w:t>
            </w:r>
            <w:r w:rsidRPr="00652E73">
              <w:rPr>
                <w:rFonts w:ascii="游ゴシック" w:eastAsia="游ゴシック" w:hAnsi="游ゴシック"/>
                <w:sz w:val="22"/>
              </w:rPr>
              <w:t>,</w:t>
            </w:r>
            <w:r w:rsidRPr="00652E73">
              <w:rPr>
                <w:rFonts w:ascii="游ゴシック" w:eastAsia="游ゴシック" w:hAnsi="游ゴシック" w:hint="eastAsia"/>
                <w:sz w:val="22"/>
              </w:rPr>
              <w:t>308</w:t>
            </w:r>
          </w:p>
        </w:tc>
        <w:tc>
          <w:tcPr>
            <w:tcW w:w="983" w:type="dxa"/>
            <w:tcBorders>
              <w:bottom w:val="single" w:sz="4" w:space="0" w:color="auto"/>
            </w:tcBorders>
            <w:vAlign w:val="center"/>
          </w:tcPr>
          <w:p w14:paraId="0866E9C0"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w:t>
            </w:r>
            <w:r w:rsidRPr="00652E73">
              <w:rPr>
                <w:rFonts w:ascii="游ゴシック" w:eastAsia="游ゴシック" w:hAnsi="游ゴシック"/>
                <w:sz w:val="22"/>
              </w:rPr>
              <w:t>,</w:t>
            </w:r>
            <w:r w:rsidRPr="00652E73">
              <w:rPr>
                <w:rFonts w:ascii="游ゴシック" w:eastAsia="游ゴシック" w:hAnsi="游ゴシック" w:hint="eastAsia"/>
                <w:sz w:val="22"/>
              </w:rPr>
              <w:t>878</w:t>
            </w:r>
          </w:p>
        </w:tc>
        <w:tc>
          <w:tcPr>
            <w:tcW w:w="983" w:type="dxa"/>
            <w:tcBorders>
              <w:bottom w:val="single" w:sz="4" w:space="0" w:color="auto"/>
              <w:right w:val="double" w:sz="4" w:space="0" w:color="auto"/>
            </w:tcBorders>
            <w:vAlign w:val="center"/>
          </w:tcPr>
          <w:p w14:paraId="6F22135C"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838</w:t>
            </w:r>
          </w:p>
        </w:tc>
        <w:tc>
          <w:tcPr>
            <w:tcW w:w="933" w:type="dxa"/>
            <w:tcBorders>
              <w:left w:val="double" w:sz="4" w:space="0" w:color="auto"/>
              <w:bottom w:val="single" w:sz="4" w:space="0" w:color="auto"/>
            </w:tcBorders>
            <w:vAlign w:val="center"/>
          </w:tcPr>
          <w:p w14:paraId="094D9B80"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34,267</w:t>
            </w:r>
          </w:p>
        </w:tc>
        <w:tc>
          <w:tcPr>
            <w:tcW w:w="1003" w:type="dxa"/>
            <w:tcBorders>
              <w:bottom w:val="single" w:sz="4" w:space="0" w:color="auto"/>
            </w:tcBorders>
            <w:vAlign w:val="center"/>
          </w:tcPr>
          <w:p w14:paraId="4FF8F7AC" w14:textId="0783F6D9"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87.98％</w:t>
            </w:r>
          </w:p>
        </w:tc>
      </w:tr>
      <w:tr w:rsidR="006F409A" w:rsidRPr="00652E73" w14:paraId="17976F3E" w14:textId="1D4262BE" w:rsidTr="00C72C27">
        <w:trPr>
          <w:jc w:val="center"/>
        </w:trPr>
        <w:tc>
          <w:tcPr>
            <w:tcW w:w="503" w:type="dxa"/>
            <w:vMerge/>
            <w:tcBorders>
              <w:bottom w:val="single" w:sz="4" w:space="0" w:color="auto"/>
            </w:tcBorders>
            <w:vAlign w:val="center"/>
          </w:tcPr>
          <w:p w14:paraId="1EF93A06" w14:textId="77777777" w:rsidR="006F409A" w:rsidRPr="00652E73" w:rsidRDefault="006F409A" w:rsidP="004305B4">
            <w:pPr>
              <w:spacing w:line="280" w:lineRule="exact"/>
              <w:jc w:val="left"/>
              <w:rPr>
                <w:rFonts w:ascii="游ゴシック" w:eastAsia="游ゴシック" w:hAnsi="游ゴシック"/>
                <w:sz w:val="22"/>
              </w:rPr>
            </w:pPr>
          </w:p>
        </w:tc>
        <w:tc>
          <w:tcPr>
            <w:tcW w:w="1140" w:type="dxa"/>
            <w:tcBorders>
              <w:bottom w:val="single" w:sz="4" w:space="0" w:color="auto"/>
            </w:tcBorders>
            <w:vAlign w:val="center"/>
          </w:tcPr>
          <w:p w14:paraId="6D0C9533" w14:textId="347C4895"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R元年度</w:t>
            </w:r>
          </w:p>
          <w:p w14:paraId="16C4BF71" w14:textId="77777777" w:rsidR="006F409A" w:rsidRPr="00652E73" w:rsidRDefault="006F409A" w:rsidP="004305B4">
            <w:pPr>
              <w:spacing w:line="280" w:lineRule="exact"/>
              <w:jc w:val="left"/>
              <w:rPr>
                <w:rFonts w:ascii="游ゴシック" w:eastAsia="游ゴシック" w:hAnsi="游ゴシック"/>
                <w:sz w:val="22"/>
              </w:rPr>
            </w:pPr>
            <w:r w:rsidRPr="00652E73">
              <w:rPr>
                <w:rFonts w:ascii="游ゴシック" w:eastAsia="游ゴシック" w:hAnsi="游ゴシック" w:hint="eastAsia"/>
                <w:sz w:val="18"/>
              </w:rPr>
              <w:t>(</w:t>
            </w:r>
            <w:r w:rsidRPr="00652E73">
              <w:rPr>
                <w:rFonts w:ascii="游ゴシック" w:eastAsia="游ゴシック" w:hAnsi="游ゴシック"/>
                <w:sz w:val="18"/>
              </w:rPr>
              <w:t>2019</w:t>
            </w:r>
            <w:r w:rsidRPr="00652E73">
              <w:rPr>
                <w:rFonts w:ascii="游ゴシック" w:eastAsia="游ゴシック" w:hAnsi="游ゴシック" w:hint="eastAsia"/>
                <w:sz w:val="18"/>
              </w:rPr>
              <w:t>)</w:t>
            </w:r>
          </w:p>
        </w:tc>
        <w:tc>
          <w:tcPr>
            <w:tcW w:w="983" w:type="dxa"/>
            <w:tcBorders>
              <w:bottom w:val="single" w:sz="4" w:space="0" w:color="auto"/>
            </w:tcBorders>
            <w:vAlign w:val="center"/>
          </w:tcPr>
          <w:p w14:paraId="14F0FF16"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13</w:t>
            </w:r>
            <w:r w:rsidRPr="00652E73">
              <w:rPr>
                <w:rFonts w:ascii="游ゴシック" w:eastAsia="游ゴシック" w:hAnsi="游ゴシック"/>
                <w:sz w:val="22"/>
              </w:rPr>
              <w:t>,</w:t>
            </w:r>
            <w:r w:rsidRPr="00652E73">
              <w:rPr>
                <w:rFonts w:ascii="游ゴシック" w:eastAsia="游ゴシック" w:hAnsi="游ゴシック" w:hint="eastAsia"/>
                <w:sz w:val="22"/>
              </w:rPr>
              <w:t>640</w:t>
            </w:r>
          </w:p>
        </w:tc>
        <w:tc>
          <w:tcPr>
            <w:tcW w:w="983" w:type="dxa"/>
            <w:tcBorders>
              <w:bottom w:val="single" w:sz="4" w:space="0" w:color="auto"/>
            </w:tcBorders>
            <w:vAlign w:val="center"/>
          </w:tcPr>
          <w:p w14:paraId="7C76A8D5"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10</w:t>
            </w:r>
            <w:r w:rsidRPr="00652E73">
              <w:rPr>
                <w:rFonts w:ascii="游ゴシック" w:eastAsia="游ゴシック" w:hAnsi="游ゴシック"/>
                <w:sz w:val="22"/>
              </w:rPr>
              <w:t>,</w:t>
            </w:r>
            <w:r w:rsidRPr="00652E73">
              <w:rPr>
                <w:rFonts w:ascii="游ゴシック" w:eastAsia="游ゴシック" w:hAnsi="游ゴシック" w:hint="eastAsia"/>
                <w:sz w:val="22"/>
              </w:rPr>
              <w:t>202</w:t>
            </w:r>
          </w:p>
        </w:tc>
        <w:tc>
          <w:tcPr>
            <w:tcW w:w="983" w:type="dxa"/>
            <w:tcBorders>
              <w:bottom w:val="single" w:sz="4" w:space="0" w:color="auto"/>
            </w:tcBorders>
            <w:vAlign w:val="center"/>
          </w:tcPr>
          <w:p w14:paraId="6F37FC45"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4</w:t>
            </w:r>
            <w:r w:rsidRPr="00652E73">
              <w:rPr>
                <w:rFonts w:ascii="游ゴシック" w:eastAsia="游ゴシック" w:hAnsi="游ゴシック"/>
                <w:sz w:val="22"/>
              </w:rPr>
              <w:t>,</w:t>
            </w:r>
            <w:r w:rsidRPr="00652E73">
              <w:rPr>
                <w:rFonts w:ascii="游ゴシック" w:eastAsia="游ゴシック" w:hAnsi="游ゴシック" w:hint="eastAsia"/>
                <w:sz w:val="22"/>
              </w:rPr>
              <w:t>998</w:t>
            </w:r>
          </w:p>
        </w:tc>
        <w:tc>
          <w:tcPr>
            <w:tcW w:w="983" w:type="dxa"/>
            <w:tcBorders>
              <w:bottom w:val="single" w:sz="4" w:space="0" w:color="auto"/>
            </w:tcBorders>
            <w:vAlign w:val="center"/>
          </w:tcPr>
          <w:p w14:paraId="51D5DDE0"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w:t>
            </w:r>
            <w:r w:rsidRPr="00652E73">
              <w:rPr>
                <w:rFonts w:ascii="游ゴシック" w:eastAsia="游ゴシック" w:hAnsi="游ゴシック"/>
                <w:sz w:val="22"/>
              </w:rPr>
              <w:t>,</w:t>
            </w:r>
            <w:r w:rsidRPr="00652E73">
              <w:rPr>
                <w:rFonts w:ascii="游ゴシック" w:eastAsia="游ゴシック" w:hAnsi="游ゴシック" w:hint="eastAsia"/>
                <w:sz w:val="22"/>
              </w:rPr>
              <w:t>825</w:t>
            </w:r>
          </w:p>
        </w:tc>
        <w:tc>
          <w:tcPr>
            <w:tcW w:w="983" w:type="dxa"/>
            <w:tcBorders>
              <w:bottom w:val="single" w:sz="4" w:space="0" w:color="auto"/>
              <w:right w:val="double" w:sz="4" w:space="0" w:color="auto"/>
            </w:tcBorders>
            <w:vAlign w:val="center"/>
          </w:tcPr>
          <w:p w14:paraId="14ADA921"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828</w:t>
            </w:r>
          </w:p>
        </w:tc>
        <w:tc>
          <w:tcPr>
            <w:tcW w:w="933" w:type="dxa"/>
            <w:tcBorders>
              <w:left w:val="double" w:sz="4" w:space="0" w:color="auto"/>
              <w:bottom w:val="single" w:sz="4" w:space="0" w:color="auto"/>
            </w:tcBorders>
            <w:vAlign w:val="center"/>
          </w:tcPr>
          <w:p w14:paraId="653E06CA" w14:textId="77777777"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34,493</w:t>
            </w:r>
          </w:p>
        </w:tc>
        <w:tc>
          <w:tcPr>
            <w:tcW w:w="1003" w:type="dxa"/>
            <w:tcBorders>
              <w:bottom w:val="single" w:sz="4" w:space="0" w:color="auto"/>
            </w:tcBorders>
            <w:vAlign w:val="center"/>
          </w:tcPr>
          <w:p w14:paraId="16D2E406" w14:textId="6847E5AA" w:rsidR="006F409A" w:rsidRPr="00652E73" w:rsidRDefault="006F409A"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88.56％</w:t>
            </w:r>
          </w:p>
        </w:tc>
      </w:tr>
    </w:tbl>
    <w:p w14:paraId="51B9618F" w14:textId="0EFB9A36" w:rsidR="00C72C27" w:rsidRPr="00652E73" w:rsidRDefault="00C72C27" w:rsidP="00C72C27">
      <w:pPr>
        <w:spacing w:line="160" w:lineRule="exact"/>
        <w:jc w:val="left"/>
        <w:rPr>
          <w:rFonts w:ascii="游ゴシック" w:eastAsia="游ゴシック" w:hAnsi="游ゴシック"/>
          <w:sz w:val="12"/>
          <w:szCs w:val="8"/>
        </w:rPr>
      </w:pPr>
    </w:p>
    <w:tbl>
      <w:tblPr>
        <w:tblStyle w:val="a5"/>
        <w:tblW w:w="0" w:type="auto"/>
        <w:jc w:val="center"/>
        <w:tblLook w:val="04A0" w:firstRow="1" w:lastRow="0" w:firstColumn="1" w:lastColumn="0" w:noHBand="0" w:noVBand="1"/>
      </w:tblPr>
      <w:tblGrid>
        <w:gridCol w:w="503"/>
        <w:gridCol w:w="1140"/>
        <w:gridCol w:w="983"/>
        <w:gridCol w:w="983"/>
        <w:gridCol w:w="983"/>
        <w:gridCol w:w="983"/>
        <w:gridCol w:w="983"/>
        <w:gridCol w:w="1936"/>
      </w:tblGrid>
      <w:tr w:rsidR="00C72C27" w:rsidRPr="00652E73" w14:paraId="6902279B" w14:textId="77777777" w:rsidTr="00860640">
        <w:trPr>
          <w:cantSplit/>
          <w:trHeight w:val="551"/>
          <w:jc w:val="center"/>
        </w:trPr>
        <w:tc>
          <w:tcPr>
            <w:tcW w:w="503" w:type="dxa"/>
            <w:vMerge w:val="restart"/>
            <w:tcBorders>
              <w:top w:val="single" w:sz="4" w:space="0" w:color="auto"/>
            </w:tcBorders>
            <w:textDirection w:val="tbRlV"/>
            <w:vAlign w:val="center"/>
          </w:tcPr>
          <w:p w14:paraId="05622DDC" w14:textId="77777777" w:rsidR="00C72C27" w:rsidRPr="00652E73" w:rsidRDefault="00C72C27" w:rsidP="00170B20">
            <w:pPr>
              <w:spacing w:line="280" w:lineRule="exact"/>
              <w:ind w:left="113" w:right="113"/>
              <w:jc w:val="center"/>
              <w:rPr>
                <w:rFonts w:ascii="游ゴシック" w:eastAsia="游ゴシック" w:hAnsi="游ゴシック"/>
                <w:sz w:val="22"/>
              </w:rPr>
            </w:pPr>
            <w:r w:rsidRPr="00652E73">
              <w:rPr>
                <w:rFonts w:ascii="游ゴシック" w:eastAsia="游ゴシック" w:hAnsi="游ゴシック" w:hint="eastAsia"/>
                <w:sz w:val="22"/>
              </w:rPr>
              <w:t>料金区分</w:t>
            </w:r>
          </w:p>
        </w:tc>
        <w:tc>
          <w:tcPr>
            <w:tcW w:w="1140" w:type="dxa"/>
            <w:tcBorders>
              <w:top w:val="single" w:sz="4" w:space="0" w:color="auto"/>
            </w:tcBorders>
            <w:vAlign w:val="center"/>
          </w:tcPr>
          <w:p w14:paraId="2285F710" w14:textId="39E426F0" w:rsidR="00C72C27" w:rsidRPr="00652E73" w:rsidRDefault="00C72C27" w:rsidP="00170B20">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市内</w:t>
            </w:r>
            <w:r w:rsidR="002D6AC5" w:rsidRPr="00652E73">
              <w:rPr>
                <w:rFonts w:ascii="游ゴシック" w:eastAsia="游ゴシック" w:hAnsi="游ゴシック" w:hint="eastAsia"/>
                <w:sz w:val="22"/>
              </w:rPr>
              <w:t>料金</w:t>
            </w:r>
          </w:p>
        </w:tc>
        <w:tc>
          <w:tcPr>
            <w:tcW w:w="983" w:type="dxa"/>
            <w:tcBorders>
              <w:top w:val="single" w:sz="4" w:space="0" w:color="auto"/>
            </w:tcBorders>
            <w:vAlign w:val="center"/>
          </w:tcPr>
          <w:p w14:paraId="0863E5C0"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11</w:t>
            </w:r>
            <w:r w:rsidRPr="00652E73">
              <w:rPr>
                <w:rFonts w:ascii="游ゴシック" w:eastAsia="游ゴシック" w:hAnsi="游ゴシック"/>
                <w:sz w:val="22"/>
              </w:rPr>
              <w:t>,</w:t>
            </w:r>
            <w:r w:rsidRPr="00652E73">
              <w:rPr>
                <w:rFonts w:ascii="游ゴシック" w:eastAsia="游ゴシック" w:hAnsi="游ゴシック" w:hint="eastAsia"/>
                <w:sz w:val="22"/>
              </w:rPr>
              <w:t>482</w:t>
            </w:r>
          </w:p>
        </w:tc>
        <w:tc>
          <w:tcPr>
            <w:tcW w:w="983" w:type="dxa"/>
            <w:tcBorders>
              <w:top w:val="single" w:sz="4" w:space="0" w:color="auto"/>
            </w:tcBorders>
            <w:vAlign w:val="center"/>
          </w:tcPr>
          <w:p w14:paraId="7B71AE6B"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9</w:t>
            </w:r>
            <w:r w:rsidRPr="00652E73">
              <w:rPr>
                <w:rFonts w:ascii="游ゴシック" w:eastAsia="游ゴシック" w:hAnsi="游ゴシック"/>
                <w:sz w:val="22"/>
              </w:rPr>
              <w:t>,</w:t>
            </w:r>
            <w:r w:rsidRPr="00652E73">
              <w:rPr>
                <w:rFonts w:ascii="游ゴシック" w:eastAsia="游ゴシック" w:hAnsi="游ゴシック" w:hint="eastAsia"/>
                <w:sz w:val="22"/>
              </w:rPr>
              <w:t>294</w:t>
            </w:r>
          </w:p>
        </w:tc>
        <w:tc>
          <w:tcPr>
            <w:tcW w:w="983" w:type="dxa"/>
            <w:tcBorders>
              <w:top w:val="single" w:sz="4" w:space="0" w:color="auto"/>
            </w:tcBorders>
            <w:vAlign w:val="center"/>
          </w:tcPr>
          <w:p w14:paraId="533D3D80"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5</w:t>
            </w:r>
            <w:r w:rsidRPr="00652E73">
              <w:rPr>
                <w:rFonts w:ascii="游ゴシック" w:eastAsia="游ゴシック" w:hAnsi="游ゴシック"/>
                <w:sz w:val="22"/>
              </w:rPr>
              <w:t>,</w:t>
            </w:r>
            <w:r w:rsidRPr="00652E73">
              <w:rPr>
                <w:rFonts w:ascii="游ゴシック" w:eastAsia="游ゴシック" w:hAnsi="游ゴシック" w:hint="eastAsia"/>
                <w:sz w:val="22"/>
              </w:rPr>
              <w:t>130</w:t>
            </w:r>
          </w:p>
        </w:tc>
        <w:tc>
          <w:tcPr>
            <w:tcW w:w="983" w:type="dxa"/>
            <w:tcBorders>
              <w:top w:val="single" w:sz="4" w:space="0" w:color="auto"/>
            </w:tcBorders>
            <w:vAlign w:val="center"/>
          </w:tcPr>
          <w:p w14:paraId="6F6D3070"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w:t>
            </w:r>
            <w:r w:rsidRPr="00652E73">
              <w:rPr>
                <w:rFonts w:ascii="游ゴシック" w:eastAsia="游ゴシック" w:hAnsi="游ゴシック"/>
                <w:sz w:val="22"/>
              </w:rPr>
              <w:t>,</w:t>
            </w:r>
            <w:r w:rsidRPr="00652E73">
              <w:rPr>
                <w:rFonts w:ascii="游ゴシック" w:eastAsia="游ゴシック" w:hAnsi="游ゴシック" w:hint="eastAsia"/>
                <w:sz w:val="22"/>
              </w:rPr>
              <w:t>724</w:t>
            </w:r>
          </w:p>
        </w:tc>
        <w:tc>
          <w:tcPr>
            <w:tcW w:w="983" w:type="dxa"/>
            <w:tcBorders>
              <w:top w:val="single" w:sz="4" w:space="0" w:color="auto"/>
              <w:right w:val="double" w:sz="4" w:space="0" w:color="auto"/>
            </w:tcBorders>
            <w:vAlign w:val="center"/>
          </w:tcPr>
          <w:p w14:paraId="4AE829D4"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552</w:t>
            </w:r>
          </w:p>
        </w:tc>
        <w:tc>
          <w:tcPr>
            <w:tcW w:w="1936" w:type="dxa"/>
            <w:vMerge w:val="restart"/>
            <w:tcBorders>
              <w:top w:val="single" w:sz="4" w:space="0" w:color="auto"/>
              <w:left w:val="double" w:sz="4" w:space="0" w:color="auto"/>
            </w:tcBorders>
            <w:vAlign w:val="center"/>
          </w:tcPr>
          <w:p w14:paraId="47998EA5" w14:textId="77777777" w:rsidR="00C72C27" w:rsidRPr="00652E73" w:rsidRDefault="00C72C27" w:rsidP="00170B20">
            <w:pPr>
              <w:spacing w:line="440" w:lineRule="exact"/>
              <w:jc w:val="center"/>
              <w:rPr>
                <w:rFonts w:ascii="游ゴシック" w:eastAsia="游ゴシック" w:hAnsi="游ゴシック"/>
              </w:rPr>
            </w:pPr>
            <w:r w:rsidRPr="00652E73">
              <w:rPr>
                <w:rFonts w:ascii="游ゴシック" w:eastAsia="游ゴシック" w:hAnsi="游ゴシック" w:hint="eastAsia"/>
              </w:rPr>
              <w:t>―</w:t>
            </w:r>
          </w:p>
        </w:tc>
      </w:tr>
      <w:tr w:rsidR="00C72C27" w:rsidRPr="00652E73" w14:paraId="1F139474" w14:textId="77777777" w:rsidTr="00860640">
        <w:trPr>
          <w:trHeight w:val="568"/>
          <w:jc w:val="center"/>
        </w:trPr>
        <w:tc>
          <w:tcPr>
            <w:tcW w:w="503" w:type="dxa"/>
            <w:vMerge/>
            <w:vAlign w:val="center"/>
          </w:tcPr>
          <w:p w14:paraId="12B65315" w14:textId="77777777" w:rsidR="00C72C27" w:rsidRPr="00652E73" w:rsidRDefault="00C72C27" w:rsidP="00170B20">
            <w:pPr>
              <w:spacing w:line="280" w:lineRule="exact"/>
              <w:jc w:val="left"/>
              <w:rPr>
                <w:rFonts w:ascii="游ゴシック" w:eastAsia="游ゴシック" w:hAnsi="游ゴシック"/>
                <w:sz w:val="22"/>
              </w:rPr>
            </w:pPr>
          </w:p>
        </w:tc>
        <w:tc>
          <w:tcPr>
            <w:tcW w:w="1140" w:type="dxa"/>
            <w:vAlign w:val="center"/>
          </w:tcPr>
          <w:p w14:paraId="779E0413" w14:textId="00516DA5" w:rsidR="00C72C27" w:rsidRPr="00652E73" w:rsidRDefault="00C72C27" w:rsidP="00170B20">
            <w:pPr>
              <w:spacing w:line="280" w:lineRule="exact"/>
              <w:jc w:val="left"/>
              <w:rPr>
                <w:rFonts w:ascii="游ゴシック" w:eastAsia="游ゴシック" w:hAnsi="游ゴシック"/>
                <w:sz w:val="22"/>
              </w:rPr>
            </w:pPr>
            <w:r w:rsidRPr="00652E73">
              <w:rPr>
                <w:rFonts w:ascii="游ゴシック" w:eastAsia="游ゴシック" w:hAnsi="游ゴシック" w:hint="eastAsia"/>
                <w:sz w:val="22"/>
              </w:rPr>
              <w:t>市外</w:t>
            </w:r>
            <w:r w:rsidR="002D6AC5" w:rsidRPr="00652E73">
              <w:rPr>
                <w:rFonts w:ascii="游ゴシック" w:eastAsia="游ゴシック" w:hAnsi="游ゴシック" w:hint="eastAsia"/>
                <w:sz w:val="22"/>
              </w:rPr>
              <w:t>料金</w:t>
            </w:r>
          </w:p>
        </w:tc>
        <w:tc>
          <w:tcPr>
            <w:tcW w:w="983" w:type="dxa"/>
            <w:vAlign w:val="center"/>
          </w:tcPr>
          <w:p w14:paraId="040F36A1"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w:t>
            </w:r>
            <w:r w:rsidRPr="00652E73">
              <w:rPr>
                <w:rFonts w:ascii="游ゴシック" w:eastAsia="游ゴシック" w:hAnsi="游ゴシック"/>
                <w:sz w:val="22"/>
              </w:rPr>
              <w:t>,</w:t>
            </w:r>
            <w:r w:rsidRPr="00652E73">
              <w:rPr>
                <w:rFonts w:ascii="游ゴシック" w:eastAsia="游ゴシック" w:hAnsi="游ゴシック" w:hint="eastAsia"/>
                <w:sz w:val="22"/>
              </w:rPr>
              <w:t>605</w:t>
            </w:r>
          </w:p>
        </w:tc>
        <w:tc>
          <w:tcPr>
            <w:tcW w:w="983" w:type="dxa"/>
            <w:vAlign w:val="center"/>
          </w:tcPr>
          <w:p w14:paraId="56AF7D5A"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323</w:t>
            </w:r>
          </w:p>
        </w:tc>
        <w:tc>
          <w:tcPr>
            <w:tcW w:w="983" w:type="dxa"/>
            <w:vAlign w:val="center"/>
          </w:tcPr>
          <w:p w14:paraId="2568CEBF"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97</w:t>
            </w:r>
          </w:p>
        </w:tc>
        <w:tc>
          <w:tcPr>
            <w:tcW w:w="983" w:type="dxa"/>
            <w:vAlign w:val="center"/>
          </w:tcPr>
          <w:p w14:paraId="40D04230"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105</w:t>
            </w:r>
          </w:p>
        </w:tc>
        <w:tc>
          <w:tcPr>
            <w:tcW w:w="983" w:type="dxa"/>
            <w:tcBorders>
              <w:right w:val="double" w:sz="4" w:space="0" w:color="auto"/>
            </w:tcBorders>
            <w:vAlign w:val="center"/>
          </w:tcPr>
          <w:p w14:paraId="10880C40"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149</w:t>
            </w:r>
          </w:p>
        </w:tc>
        <w:tc>
          <w:tcPr>
            <w:tcW w:w="1936" w:type="dxa"/>
            <w:vMerge/>
            <w:tcBorders>
              <w:left w:val="double" w:sz="4" w:space="0" w:color="auto"/>
            </w:tcBorders>
          </w:tcPr>
          <w:p w14:paraId="4E4A9A70" w14:textId="77777777" w:rsidR="00C72C27" w:rsidRPr="00652E73" w:rsidRDefault="00C72C27" w:rsidP="00170B20">
            <w:pPr>
              <w:spacing w:line="440" w:lineRule="exact"/>
              <w:jc w:val="right"/>
              <w:rPr>
                <w:rFonts w:ascii="游ゴシック" w:eastAsia="游ゴシック" w:hAnsi="游ゴシック"/>
                <w:sz w:val="22"/>
              </w:rPr>
            </w:pPr>
          </w:p>
        </w:tc>
      </w:tr>
      <w:tr w:rsidR="00C72C27" w14:paraId="16DDB8A4" w14:textId="77777777" w:rsidTr="00860640">
        <w:trPr>
          <w:trHeight w:val="547"/>
          <w:jc w:val="center"/>
        </w:trPr>
        <w:tc>
          <w:tcPr>
            <w:tcW w:w="503" w:type="dxa"/>
            <w:vMerge/>
            <w:vAlign w:val="center"/>
          </w:tcPr>
          <w:p w14:paraId="4D32F0D8" w14:textId="77777777" w:rsidR="00C72C27" w:rsidRPr="00652E73" w:rsidRDefault="00C72C27" w:rsidP="00170B20">
            <w:pPr>
              <w:spacing w:line="280" w:lineRule="exact"/>
              <w:jc w:val="left"/>
              <w:rPr>
                <w:rFonts w:ascii="游ゴシック" w:eastAsia="游ゴシック" w:hAnsi="游ゴシック"/>
                <w:sz w:val="22"/>
              </w:rPr>
            </w:pPr>
          </w:p>
        </w:tc>
        <w:tc>
          <w:tcPr>
            <w:tcW w:w="1140" w:type="dxa"/>
            <w:vAlign w:val="center"/>
          </w:tcPr>
          <w:p w14:paraId="364E6BFB" w14:textId="58FE6D48" w:rsidR="00C72C27" w:rsidRPr="00652E73" w:rsidRDefault="00C72C27" w:rsidP="00170B20">
            <w:pPr>
              <w:spacing w:line="280" w:lineRule="exact"/>
              <w:jc w:val="left"/>
              <w:rPr>
                <w:rFonts w:ascii="游ゴシック" w:eastAsia="游ゴシック" w:hAnsi="游ゴシック"/>
                <w:sz w:val="22"/>
              </w:rPr>
            </w:pPr>
            <w:r w:rsidRPr="00652E73">
              <w:rPr>
                <w:rFonts w:ascii="游ゴシック" w:eastAsia="游ゴシック" w:hAnsi="游ゴシック" w:hint="eastAsia"/>
                <w:sz w:val="16"/>
              </w:rPr>
              <w:t>(市内</w:t>
            </w:r>
            <w:r w:rsidR="00606C8F" w:rsidRPr="00652E73">
              <w:rPr>
                <w:rFonts w:ascii="游ゴシック" w:eastAsia="游ゴシック" w:hAnsi="游ゴシック" w:hint="eastAsia"/>
                <w:sz w:val="16"/>
              </w:rPr>
              <w:t>利用</w:t>
            </w:r>
            <w:r w:rsidRPr="00652E73">
              <w:rPr>
                <w:rFonts w:ascii="游ゴシック" w:eastAsia="游ゴシック" w:hAnsi="游ゴシック" w:hint="eastAsia"/>
                <w:sz w:val="16"/>
              </w:rPr>
              <w:t>率)</w:t>
            </w:r>
          </w:p>
        </w:tc>
        <w:tc>
          <w:tcPr>
            <w:tcW w:w="983" w:type="dxa"/>
            <w:vAlign w:val="center"/>
          </w:tcPr>
          <w:p w14:paraId="79914A08"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87.74％</w:t>
            </w:r>
          </w:p>
        </w:tc>
        <w:tc>
          <w:tcPr>
            <w:tcW w:w="983" w:type="dxa"/>
            <w:vAlign w:val="center"/>
          </w:tcPr>
          <w:p w14:paraId="55D20A8B"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96.64％</w:t>
            </w:r>
          </w:p>
        </w:tc>
        <w:tc>
          <w:tcPr>
            <w:tcW w:w="983" w:type="dxa"/>
            <w:vAlign w:val="center"/>
          </w:tcPr>
          <w:p w14:paraId="75EB573A"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98.14％</w:t>
            </w:r>
          </w:p>
        </w:tc>
        <w:tc>
          <w:tcPr>
            <w:tcW w:w="983" w:type="dxa"/>
            <w:vAlign w:val="center"/>
          </w:tcPr>
          <w:p w14:paraId="607E3904" w14:textId="77777777" w:rsidR="00C72C27" w:rsidRPr="00652E73"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97.26％</w:t>
            </w:r>
          </w:p>
        </w:tc>
        <w:tc>
          <w:tcPr>
            <w:tcW w:w="983" w:type="dxa"/>
            <w:tcBorders>
              <w:right w:val="double" w:sz="4" w:space="0" w:color="auto"/>
            </w:tcBorders>
            <w:vAlign w:val="center"/>
          </w:tcPr>
          <w:p w14:paraId="655E2C7C" w14:textId="77777777" w:rsidR="00C72C27" w:rsidRDefault="00C72C27" w:rsidP="00860640">
            <w:pPr>
              <w:spacing w:line="280" w:lineRule="exact"/>
              <w:jc w:val="right"/>
              <w:rPr>
                <w:rFonts w:ascii="游ゴシック" w:eastAsia="游ゴシック" w:hAnsi="游ゴシック"/>
                <w:sz w:val="22"/>
              </w:rPr>
            </w:pPr>
            <w:r w:rsidRPr="00652E73">
              <w:rPr>
                <w:rFonts w:ascii="游ゴシック" w:eastAsia="游ゴシック" w:hAnsi="游ゴシック" w:hint="eastAsia"/>
                <w:sz w:val="22"/>
              </w:rPr>
              <w:t>91.24％</w:t>
            </w:r>
          </w:p>
        </w:tc>
        <w:tc>
          <w:tcPr>
            <w:tcW w:w="1936" w:type="dxa"/>
            <w:vMerge/>
            <w:tcBorders>
              <w:left w:val="double" w:sz="4" w:space="0" w:color="auto"/>
            </w:tcBorders>
          </w:tcPr>
          <w:p w14:paraId="68DD8FAC" w14:textId="77777777" w:rsidR="00C72C27" w:rsidRDefault="00C72C27" w:rsidP="00170B20">
            <w:pPr>
              <w:spacing w:line="440" w:lineRule="exact"/>
              <w:jc w:val="right"/>
              <w:rPr>
                <w:rFonts w:ascii="游ゴシック" w:eastAsia="游ゴシック" w:hAnsi="游ゴシック"/>
                <w:sz w:val="22"/>
              </w:rPr>
            </w:pPr>
          </w:p>
        </w:tc>
      </w:tr>
    </w:tbl>
    <w:p w14:paraId="05ACACCD" w14:textId="77777777" w:rsidR="00606C8F" w:rsidRDefault="00384C9E" w:rsidP="00465DF5">
      <w:pPr>
        <w:spacing w:line="320" w:lineRule="exact"/>
        <w:ind w:firstLineChars="100" w:firstLine="2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00606C8F">
        <w:rPr>
          <w:rFonts w:ascii="游ゴシック" w:eastAsia="游ゴシック" w:hAnsi="游ゴシック" w:hint="eastAsia"/>
          <w:color w:val="000000" w:themeColor="text1"/>
          <w:sz w:val="20"/>
        </w:rPr>
        <w:t>本市斎場の料金区分については、使用者もしくは</w:t>
      </w:r>
      <w:r>
        <w:rPr>
          <w:rFonts w:ascii="游ゴシック" w:eastAsia="游ゴシック" w:hAnsi="游ゴシック" w:hint="eastAsia"/>
          <w:color w:val="000000" w:themeColor="text1"/>
          <w:sz w:val="20"/>
        </w:rPr>
        <w:t>故人の</w:t>
      </w:r>
      <w:r w:rsidR="0048403E">
        <w:rPr>
          <w:rFonts w:ascii="游ゴシック" w:eastAsia="游ゴシック" w:hAnsi="游ゴシック" w:hint="eastAsia"/>
          <w:color w:val="000000" w:themeColor="text1"/>
          <w:sz w:val="20"/>
        </w:rPr>
        <w:t>生前における住所</w:t>
      </w:r>
      <w:r w:rsidR="00606C8F">
        <w:rPr>
          <w:rFonts w:ascii="游ゴシック" w:eastAsia="游ゴシック" w:hAnsi="游ゴシック" w:hint="eastAsia"/>
          <w:color w:val="000000" w:themeColor="text1"/>
          <w:sz w:val="20"/>
        </w:rPr>
        <w:t>のいずれか</w:t>
      </w:r>
      <w:r w:rsidR="0048403E">
        <w:rPr>
          <w:rFonts w:ascii="游ゴシック" w:eastAsia="游ゴシック" w:hAnsi="游ゴシック" w:hint="eastAsia"/>
          <w:color w:val="000000" w:themeColor="text1"/>
          <w:sz w:val="20"/>
        </w:rPr>
        <w:t>が大</w:t>
      </w:r>
    </w:p>
    <w:p w14:paraId="221366D5" w14:textId="12B0310D" w:rsidR="00384C9E" w:rsidRDefault="0048403E" w:rsidP="00606C8F">
      <w:pPr>
        <w:spacing w:line="320" w:lineRule="exact"/>
        <w:ind w:firstLineChars="200" w:firstLine="4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阪市内の</w:t>
      </w:r>
      <w:r w:rsidR="00384C9E">
        <w:rPr>
          <w:rFonts w:ascii="游ゴシック" w:eastAsia="游ゴシック" w:hAnsi="游ゴシック" w:hint="eastAsia"/>
          <w:color w:val="000000" w:themeColor="text1"/>
          <w:sz w:val="20"/>
        </w:rPr>
        <w:t>ものを「市内</w:t>
      </w:r>
      <w:r w:rsidR="002D6AC5">
        <w:rPr>
          <w:rFonts w:ascii="游ゴシック" w:eastAsia="游ゴシック" w:hAnsi="游ゴシック" w:hint="eastAsia"/>
          <w:color w:val="000000" w:themeColor="text1"/>
          <w:sz w:val="20"/>
        </w:rPr>
        <w:t>料金</w:t>
      </w:r>
      <w:r w:rsidR="00384C9E">
        <w:rPr>
          <w:rFonts w:ascii="游ゴシック" w:eastAsia="游ゴシック" w:hAnsi="游ゴシック" w:hint="eastAsia"/>
          <w:color w:val="000000" w:themeColor="text1"/>
          <w:sz w:val="20"/>
        </w:rPr>
        <w:t>」、それ以外を「市外</w:t>
      </w:r>
      <w:r w:rsidR="002D6AC5">
        <w:rPr>
          <w:rFonts w:ascii="游ゴシック" w:eastAsia="游ゴシック" w:hAnsi="游ゴシック" w:hint="eastAsia"/>
          <w:color w:val="000000" w:themeColor="text1"/>
          <w:sz w:val="20"/>
        </w:rPr>
        <w:t>料金</w:t>
      </w:r>
      <w:r w:rsidR="00384C9E">
        <w:rPr>
          <w:rFonts w:ascii="游ゴシック" w:eastAsia="游ゴシック" w:hAnsi="游ゴシック" w:hint="eastAsia"/>
          <w:color w:val="000000" w:themeColor="text1"/>
          <w:sz w:val="20"/>
        </w:rPr>
        <w:t>」として</w:t>
      </w:r>
      <w:r w:rsidR="00606C8F">
        <w:rPr>
          <w:rFonts w:ascii="游ゴシック" w:eastAsia="游ゴシック" w:hAnsi="游ゴシック" w:hint="eastAsia"/>
          <w:color w:val="000000" w:themeColor="text1"/>
          <w:sz w:val="20"/>
        </w:rPr>
        <w:t>いる</w:t>
      </w:r>
    </w:p>
    <w:p w14:paraId="5D5CC4E8" w14:textId="6C84DE8D" w:rsidR="009F1693" w:rsidRDefault="009F1693" w:rsidP="00465DF5">
      <w:pPr>
        <w:spacing w:line="320" w:lineRule="exact"/>
        <w:ind w:firstLineChars="100" w:firstLine="2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00606C8F">
        <w:rPr>
          <w:rFonts w:ascii="游ゴシック" w:eastAsia="游ゴシック" w:hAnsi="游ゴシック" w:hint="eastAsia"/>
          <w:color w:val="000000" w:themeColor="text1"/>
          <w:sz w:val="20"/>
        </w:rPr>
        <w:t>料金区分欄における各</w:t>
      </w:r>
      <w:r w:rsidR="00607BB9">
        <w:rPr>
          <w:rFonts w:ascii="游ゴシック" w:eastAsia="游ゴシック" w:hAnsi="游ゴシック" w:hint="eastAsia"/>
          <w:color w:val="000000" w:themeColor="text1"/>
          <w:sz w:val="20"/>
        </w:rPr>
        <w:t>件数</w:t>
      </w:r>
      <w:r w:rsidR="00846247">
        <w:rPr>
          <w:rFonts w:ascii="游ゴシック" w:eastAsia="游ゴシック" w:hAnsi="游ゴシック" w:hint="eastAsia"/>
          <w:color w:val="000000" w:themeColor="text1"/>
          <w:sz w:val="20"/>
        </w:rPr>
        <w:t>について</w:t>
      </w:r>
      <w:r>
        <w:rPr>
          <w:rFonts w:ascii="游ゴシック" w:eastAsia="游ゴシック" w:hAnsi="游ゴシック" w:hint="eastAsia"/>
          <w:color w:val="000000" w:themeColor="text1"/>
          <w:sz w:val="20"/>
        </w:rPr>
        <w:t>は</w:t>
      </w:r>
      <w:r w:rsidR="00465DF5">
        <w:rPr>
          <w:rFonts w:ascii="游ゴシック" w:eastAsia="游ゴシック" w:hAnsi="游ゴシック" w:hint="eastAsia"/>
          <w:color w:val="000000" w:themeColor="text1"/>
          <w:sz w:val="20"/>
        </w:rPr>
        <w:t>、</w:t>
      </w:r>
      <w:r>
        <w:rPr>
          <w:rFonts w:ascii="游ゴシック" w:eastAsia="游ゴシック" w:hAnsi="游ゴシック" w:hint="eastAsia"/>
          <w:color w:val="000000" w:themeColor="text1"/>
          <w:sz w:val="20"/>
        </w:rPr>
        <w:t>平成27年度～令和元年度５か年の平均</w:t>
      </w:r>
      <w:r w:rsidR="00465DF5">
        <w:rPr>
          <w:rFonts w:ascii="游ゴシック" w:eastAsia="游ゴシック" w:hAnsi="游ゴシック" w:hint="eastAsia"/>
          <w:color w:val="000000" w:themeColor="text1"/>
          <w:sz w:val="20"/>
        </w:rPr>
        <w:t>値</w:t>
      </w:r>
    </w:p>
    <w:p w14:paraId="6AFE5DC4" w14:textId="77777777" w:rsidR="00A91E7F" w:rsidRDefault="00E82DEE" w:rsidP="00E82DEE">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w:t>
      </w:r>
      <w:r w:rsidRPr="00A771C8">
        <w:rPr>
          <w:rFonts w:ascii="游ゴシック" w:eastAsia="游ゴシック" w:hAnsi="游ゴシック" w:hint="eastAsia"/>
          <w:sz w:val="22"/>
        </w:rPr>
        <w:t>利用</w:t>
      </w:r>
      <w:r w:rsidR="00A91E7F">
        <w:rPr>
          <w:rFonts w:ascii="游ゴシック" w:eastAsia="游ゴシック" w:hAnsi="游ゴシック" w:hint="eastAsia"/>
          <w:sz w:val="22"/>
        </w:rPr>
        <w:t>件数</w:t>
      </w:r>
      <w:r>
        <w:rPr>
          <w:rFonts w:ascii="游ゴシック" w:eastAsia="游ゴシック" w:hAnsi="游ゴシック" w:hint="eastAsia"/>
          <w:sz w:val="22"/>
        </w:rPr>
        <w:t>は年々</w:t>
      </w:r>
      <w:r w:rsidR="00A91E7F">
        <w:rPr>
          <w:rFonts w:ascii="游ゴシック" w:eastAsia="游ゴシック" w:hAnsi="游ゴシック" w:hint="eastAsia"/>
          <w:sz w:val="22"/>
        </w:rPr>
        <w:t>増加</w:t>
      </w:r>
      <w:r>
        <w:rPr>
          <w:rFonts w:ascii="游ゴシック" w:eastAsia="游ゴシック" w:hAnsi="游ゴシック" w:hint="eastAsia"/>
          <w:sz w:val="22"/>
        </w:rPr>
        <w:t>しており、</w:t>
      </w:r>
      <w:r w:rsidR="00A91E7F">
        <w:rPr>
          <w:rFonts w:ascii="游ゴシック" w:eastAsia="游ゴシック" w:hAnsi="游ゴシック" w:hint="eastAsia"/>
          <w:sz w:val="22"/>
        </w:rPr>
        <w:t>利用率で見ると、</w:t>
      </w:r>
      <w:r>
        <w:rPr>
          <w:rFonts w:ascii="游ゴシック" w:eastAsia="游ゴシック" w:hAnsi="游ゴシック" w:hint="eastAsia"/>
          <w:sz w:val="22"/>
        </w:rPr>
        <w:t>ここ最近ではおよそ９割に達す</w:t>
      </w:r>
    </w:p>
    <w:p w14:paraId="11FD9784" w14:textId="32EA8BB5" w:rsidR="00E82DEE" w:rsidRDefault="00E82DEE" w:rsidP="00E82DEE">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るような状況です。</w:t>
      </w:r>
    </w:p>
    <w:p w14:paraId="1EED495B" w14:textId="77777777" w:rsidR="00607BB9" w:rsidRDefault="00E82DEE" w:rsidP="00A91E7F">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また、各斎場における市内／市外</w:t>
      </w:r>
      <w:r w:rsidR="00606C8F">
        <w:rPr>
          <w:rFonts w:ascii="游ゴシック" w:eastAsia="游ゴシック" w:hAnsi="游ゴシック" w:hint="eastAsia"/>
          <w:sz w:val="22"/>
        </w:rPr>
        <w:t>料金</w:t>
      </w:r>
      <w:r w:rsidR="00607BB9">
        <w:rPr>
          <w:rFonts w:ascii="游ゴシック" w:eastAsia="游ゴシック" w:hAnsi="游ゴシック" w:hint="eastAsia"/>
          <w:sz w:val="22"/>
        </w:rPr>
        <w:t>区分</w:t>
      </w:r>
      <w:r w:rsidR="00606C8F">
        <w:rPr>
          <w:rFonts w:ascii="游ゴシック" w:eastAsia="游ゴシック" w:hAnsi="游ゴシック" w:hint="eastAsia"/>
          <w:sz w:val="22"/>
        </w:rPr>
        <w:t>別利用状況については</w:t>
      </w:r>
      <w:r>
        <w:rPr>
          <w:rFonts w:ascii="游ゴシック" w:eastAsia="游ゴシック" w:hAnsi="游ゴシック" w:hint="eastAsia"/>
          <w:sz w:val="22"/>
        </w:rPr>
        <w:t>、各斎場によっ</w:t>
      </w:r>
    </w:p>
    <w:p w14:paraId="053F38C9" w14:textId="77777777" w:rsidR="00607BB9" w:rsidRDefault="00E82DEE" w:rsidP="00607BB9">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て多少の差はあるものの、いずれの斎場においても市内利用</w:t>
      </w:r>
      <w:r w:rsidR="00606C8F">
        <w:rPr>
          <w:rFonts w:ascii="游ゴシック" w:eastAsia="游ゴシック" w:hAnsi="游ゴシック" w:hint="eastAsia"/>
          <w:sz w:val="22"/>
        </w:rPr>
        <w:t>率</w:t>
      </w:r>
      <w:r>
        <w:rPr>
          <w:rFonts w:ascii="游ゴシック" w:eastAsia="游ゴシック" w:hAnsi="游ゴシック" w:hint="eastAsia"/>
          <w:sz w:val="22"/>
        </w:rPr>
        <w:t>が高</w:t>
      </w:r>
      <w:r w:rsidR="00606C8F">
        <w:rPr>
          <w:rFonts w:ascii="游ゴシック" w:eastAsia="游ゴシック" w:hAnsi="游ゴシック" w:hint="eastAsia"/>
          <w:sz w:val="22"/>
        </w:rPr>
        <w:t>くなっていま</w:t>
      </w:r>
    </w:p>
    <w:p w14:paraId="6E8A866C" w14:textId="7EEA800C" w:rsidR="00E82DEE" w:rsidRPr="00606C8F" w:rsidRDefault="00606C8F" w:rsidP="00607BB9">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す。</w:t>
      </w:r>
    </w:p>
    <w:p w14:paraId="0BB5F55B" w14:textId="77777777" w:rsidR="00282469" w:rsidRPr="001B66C6" w:rsidRDefault="00282469" w:rsidP="00282469">
      <w:pPr>
        <w:spacing w:line="440" w:lineRule="exact"/>
        <w:ind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00934AED" w:rsidRPr="001B66C6">
        <w:rPr>
          <w:rFonts w:ascii="游ゴシック" w:eastAsia="游ゴシック" w:hAnsi="游ゴシック" w:hint="eastAsia"/>
          <w:color w:val="000000" w:themeColor="text1"/>
          <w:sz w:val="22"/>
        </w:rPr>
        <w:t>これらより、今後も利用件数</w:t>
      </w:r>
      <w:r w:rsidR="00606C8F" w:rsidRPr="001B66C6">
        <w:rPr>
          <w:rFonts w:ascii="游ゴシック" w:eastAsia="游ゴシック" w:hAnsi="游ゴシック" w:hint="eastAsia"/>
          <w:color w:val="000000" w:themeColor="text1"/>
          <w:sz w:val="22"/>
        </w:rPr>
        <w:t>について</w:t>
      </w:r>
      <w:r w:rsidR="008B1509" w:rsidRPr="001B66C6">
        <w:rPr>
          <w:rFonts w:ascii="游ゴシック" w:eastAsia="游ゴシック" w:hAnsi="游ゴシック" w:hint="eastAsia"/>
          <w:color w:val="000000" w:themeColor="text1"/>
          <w:sz w:val="22"/>
        </w:rPr>
        <w:t>逓増</w:t>
      </w:r>
      <w:r w:rsidR="002D5C0B" w:rsidRPr="001B66C6">
        <w:rPr>
          <w:rFonts w:ascii="游ゴシック" w:eastAsia="游ゴシック" w:hAnsi="游ゴシック" w:hint="eastAsia"/>
          <w:color w:val="000000" w:themeColor="text1"/>
          <w:sz w:val="22"/>
        </w:rPr>
        <w:t>が</w:t>
      </w:r>
      <w:r w:rsidR="00606C8F" w:rsidRPr="001B66C6">
        <w:rPr>
          <w:rFonts w:ascii="游ゴシック" w:eastAsia="游ゴシック" w:hAnsi="游ゴシック" w:hint="eastAsia"/>
          <w:color w:val="000000" w:themeColor="text1"/>
          <w:sz w:val="22"/>
        </w:rPr>
        <w:t>見込まれるとともに、</w:t>
      </w:r>
      <w:r w:rsidR="00C927FF" w:rsidRPr="001B66C6">
        <w:rPr>
          <w:rFonts w:ascii="游ゴシック" w:eastAsia="游ゴシック" w:hAnsi="游ゴシック" w:hint="eastAsia"/>
          <w:color w:val="000000" w:themeColor="text1"/>
          <w:sz w:val="22"/>
        </w:rPr>
        <w:t>市民（</w:t>
      </w:r>
      <w:r w:rsidR="00934AED" w:rsidRPr="001B66C6">
        <w:rPr>
          <w:rFonts w:ascii="游ゴシック" w:eastAsia="游ゴシック" w:hAnsi="游ゴシック" w:hint="eastAsia"/>
          <w:color w:val="000000" w:themeColor="text1"/>
          <w:sz w:val="22"/>
        </w:rPr>
        <w:t>市</w:t>
      </w:r>
      <w:r w:rsidRPr="001B66C6">
        <w:rPr>
          <w:rFonts w:ascii="游ゴシック" w:eastAsia="游ゴシック" w:hAnsi="游ゴシック" w:hint="eastAsia"/>
          <w:color w:val="000000" w:themeColor="text1"/>
          <w:sz w:val="22"/>
        </w:rPr>
        <w:t>内</w:t>
      </w:r>
      <w:r w:rsidR="00934AED" w:rsidRPr="001B66C6">
        <w:rPr>
          <w:rFonts w:ascii="游ゴシック" w:eastAsia="游ゴシック" w:hAnsi="游ゴシック" w:hint="eastAsia"/>
          <w:color w:val="000000" w:themeColor="text1"/>
          <w:sz w:val="22"/>
        </w:rPr>
        <w:t>利</w:t>
      </w:r>
    </w:p>
    <w:p w14:paraId="29EF7948" w14:textId="77777777" w:rsidR="00282469" w:rsidRPr="001B66C6" w:rsidRDefault="00934AED" w:rsidP="00282469">
      <w:pPr>
        <w:spacing w:line="440" w:lineRule="exact"/>
        <w:ind w:firstLineChars="100" w:firstLine="220"/>
        <w:jc w:val="left"/>
        <w:rPr>
          <w:rFonts w:ascii="游ゴシック" w:eastAsia="游ゴシック" w:hAnsi="游ゴシック"/>
          <w:color w:val="000000" w:themeColor="text1"/>
          <w:sz w:val="22"/>
        </w:rPr>
      </w:pPr>
      <w:r w:rsidRPr="001B66C6">
        <w:rPr>
          <w:rFonts w:ascii="游ゴシック" w:eastAsia="游ゴシック" w:hAnsi="游ゴシック" w:hint="eastAsia"/>
          <w:color w:val="000000" w:themeColor="text1"/>
          <w:sz w:val="22"/>
        </w:rPr>
        <w:t>用者</w:t>
      </w:r>
      <w:r w:rsidR="00C927FF" w:rsidRPr="001B66C6">
        <w:rPr>
          <w:rFonts w:ascii="游ゴシック" w:eastAsia="游ゴシック" w:hAnsi="游ゴシック" w:hint="eastAsia"/>
          <w:color w:val="000000" w:themeColor="text1"/>
          <w:sz w:val="22"/>
        </w:rPr>
        <w:t>）</w:t>
      </w:r>
      <w:r w:rsidRPr="001B66C6">
        <w:rPr>
          <w:rFonts w:ascii="游ゴシック" w:eastAsia="游ゴシック" w:hAnsi="游ゴシック" w:hint="eastAsia"/>
          <w:color w:val="000000" w:themeColor="text1"/>
          <w:sz w:val="22"/>
        </w:rPr>
        <w:t>の</w:t>
      </w:r>
      <w:r w:rsidR="00C927FF" w:rsidRPr="001B66C6">
        <w:rPr>
          <w:rFonts w:ascii="游ゴシック" w:eastAsia="游ゴシック" w:hAnsi="游ゴシック" w:hint="eastAsia"/>
          <w:color w:val="000000" w:themeColor="text1"/>
          <w:sz w:val="22"/>
        </w:rPr>
        <w:t>利用状況も</w:t>
      </w:r>
      <w:r w:rsidRPr="001B66C6">
        <w:rPr>
          <w:rFonts w:ascii="游ゴシック" w:eastAsia="游ゴシック" w:hAnsi="游ゴシック" w:hint="eastAsia"/>
          <w:color w:val="000000" w:themeColor="text1"/>
          <w:sz w:val="22"/>
        </w:rPr>
        <w:t>総じて高く、本市として継続的</w:t>
      </w:r>
      <w:r w:rsidR="007E1448" w:rsidRPr="001B66C6">
        <w:rPr>
          <w:rFonts w:ascii="游ゴシック" w:eastAsia="游ゴシック" w:hAnsi="游ゴシック" w:hint="eastAsia"/>
          <w:color w:val="000000" w:themeColor="text1"/>
          <w:sz w:val="22"/>
        </w:rPr>
        <w:t>・安定的</w:t>
      </w:r>
      <w:r w:rsidRPr="001B66C6">
        <w:rPr>
          <w:rFonts w:ascii="游ゴシック" w:eastAsia="游ゴシック" w:hAnsi="游ゴシック" w:hint="eastAsia"/>
          <w:color w:val="000000" w:themeColor="text1"/>
          <w:sz w:val="22"/>
        </w:rPr>
        <w:t>な</w:t>
      </w:r>
      <w:r w:rsidR="007E1448" w:rsidRPr="001B66C6">
        <w:rPr>
          <w:rFonts w:ascii="游ゴシック" w:eastAsia="游ゴシック" w:hAnsi="游ゴシック" w:hint="eastAsia"/>
          <w:color w:val="000000" w:themeColor="text1"/>
          <w:sz w:val="22"/>
        </w:rPr>
        <w:t>火葬事業の執行及び</w:t>
      </w:r>
    </w:p>
    <w:p w14:paraId="13E5BABB" w14:textId="6A32623C" w:rsidR="000139F5" w:rsidRPr="001B66C6" w:rsidRDefault="002D6AC5" w:rsidP="00282469">
      <w:pPr>
        <w:spacing w:line="440" w:lineRule="exact"/>
        <w:ind w:firstLineChars="100" w:firstLine="220"/>
        <w:jc w:val="left"/>
        <w:rPr>
          <w:rFonts w:ascii="游ゴシック" w:eastAsia="游ゴシック" w:hAnsi="游ゴシック"/>
          <w:color w:val="000000" w:themeColor="text1"/>
          <w:sz w:val="22"/>
        </w:rPr>
      </w:pPr>
      <w:r w:rsidRPr="001B66C6">
        <w:rPr>
          <w:rFonts w:ascii="游ゴシック" w:eastAsia="游ゴシック" w:hAnsi="游ゴシック" w:hint="eastAsia"/>
          <w:color w:val="000000" w:themeColor="text1"/>
          <w:sz w:val="22"/>
        </w:rPr>
        <w:t>整備の必要性がある</w:t>
      </w:r>
      <w:r w:rsidR="00934AED" w:rsidRPr="001B66C6">
        <w:rPr>
          <w:rFonts w:ascii="游ゴシック" w:eastAsia="游ゴシック" w:hAnsi="游ゴシック" w:hint="eastAsia"/>
          <w:color w:val="000000" w:themeColor="text1"/>
          <w:sz w:val="22"/>
        </w:rPr>
        <w:t>と</w:t>
      </w:r>
      <w:r w:rsidR="00606C8F" w:rsidRPr="001B66C6">
        <w:rPr>
          <w:rFonts w:ascii="游ゴシック" w:eastAsia="游ゴシック" w:hAnsi="游ゴシック" w:hint="eastAsia"/>
          <w:color w:val="000000" w:themeColor="text1"/>
          <w:sz w:val="22"/>
        </w:rPr>
        <w:t>言えます</w:t>
      </w:r>
      <w:r w:rsidR="00934AED" w:rsidRPr="001B66C6">
        <w:rPr>
          <w:rFonts w:ascii="游ゴシック" w:eastAsia="游ゴシック" w:hAnsi="游ゴシック" w:hint="eastAsia"/>
          <w:color w:val="000000" w:themeColor="text1"/>
          <w:sz w:val="22"/>
        </w:rPr>
        <w:t>。</w:t>
      </w:r>
    </w:p>
    <w:p w14:paraId="647E9A21" w14:textId="77777777" w:rsidR="005E1202" w:rsidRPr="00934AED" w:rsidRDefault="005E1202" w:rsidP="0051540F">
      <w:pPr>
        <w:spacing w:line="440" w:lineRule="exact"/>
        <w:jc w:val="left"/>
        <w:rPr>
          <w:rFonts w:ascii="游ゴシック" w:eastAsia="游ゴシック" w:hAnsi="游ゴシック"/>
          <w:sz w:val="28"/>
        </w:rPr>
      </w:pPr>
    </w:p>
    <w:p w14:paraId="3534BB34" w14:textId="7C3C95D4" w:rsidR="00846D55" w:rsidRPr="00934AED" w:rsidRDefault="00846D55" w:rsidP="00153B8E">
      <w:pPr>
        <w:spacing w:line="440" w:lineRule="exact"/>
        <w:jc w:val="left"/>
        <w:rPr>
          <w:rFonts w:ascii="游ゴシック" w:eastAsia="游ゴシック" w:hAnsi="游ゴシック"/>
          <w:sz w:val="28"/>
        </w:rPr>
      </w:pPr>
    </w:p>
    <w:p w14:paraId="26C70809" w14:textId="77777777" w:rsidR="001C1C44" w:rsidRPr="00934AED" w:rsidRDefault="001C1C44" w:rsidP="001C1C44">
      <w:pPr>
        <w:spacing w:line="440" w:lineRule="exact"/>
        <w:rPr>
          <w:rFonts w:ascii="メイリオ" w:eastAsia="メイリオ" w:hAnsi="メイリオ"/>
          <w:sz w:val="28"/>
          <w:u w:val="single"/>
        </w:rPr>
      </w:pPr>
    </w:p>
    <w:p w14:paraId="3C8C0993" w14:textId="77777777" w:rsidR="001C1C44" w:rsidRPr="00934AED" w:rsidRDefault="001C1C44" w:rsidP="001C1C44">
      <w:pPr>
        <w:spacing w:line="440" w:lineRule="exact"/>
        <w:rPr>
          <w:rFonts w:ascii="メイリオ" w:eastAsia="メイリオ" w:hAnsi="メイリオ"/>
          <w:sz w:val="28"/>
          <w:u w:val="single"/>
        </w:rPr>
      </w:pPr>
    </w:p>
    <w:p w14:paraId="6358311B" w14:textId="77777777" w:rsidR="001C1C44" w:rsidRDefault="001C1C44" w:rsidP="001C1C44">
      <w:pPr>
        <w:spacing w:line="440" w:lineRule="exact"/>
        <w:rPr>
          <w:rFonts w:ascii="メイリオ" w:eastAsia="メイリオ" w:hAnsi="メイリオ"/>
          <w:sz w:val="22"/>
          <w:u w:val="single"/>
        </w:rPr>
      </w:pPr>
    </w:p>
    <w:p w14:paraId="4960B771" w14:textId="77777777" w:rsidR="001C1C44" w:rsidRDefault="001C1C44" w:rsidP="001C1C44">
      <w:pPr>
        <w:spacing w:line="440" w:lineRule="exact"/>
        <w:rPr>
          <w:rFonts w:ascii="メイリオ" w:eastAsia="メイリオ" w:hAnsi="メイリオ"/>
          <w:sz w:val="22"/>
          <w:u w:val="single"/>
        </w:rPr>
      </w:pPr>
    </w:p>
    <w:p w14:paraId="1E6A53B4" w14:textId="6E9B3A76" w:rsidR="001C1C44" w:rsidRDefault="001C1C44" w:rsidP="001C1C44">
      <w:pPr>
        <w:spacing w:line="440" w:lineRule="exact"/>
        <w:rPr>
          <w:rFonts w:ascii="メイリオ" w:eastAsia="メイリオ" w:hAnsi="メイリオ"/>
          <w:sz w:val="22"/>
          <w:u w:val="single"/>
        </w:rPr>
      </w:pPr>
    </w:p>
    <w:p w14:paraId="541EB980" w14:textId="72796CB0" w:rsidR="00606C8F" w:rsidRPr="00A625B1" w:rsidRDefault="00606C8F" w:rsidP="001C1C44">
      <w:pPr>
        <w:spacing w:line="440" w:lineRule="exact"/>
        <w:rPr>
          <w:rFonts w:ascii="メイリオ" w:eastAsia="メイリオ" w:hAnsi="メイリオ"/>
          <w:sz w:val="22"/>
          <w:u w:val="single"/>
        </w:rPr>
      </w:pPr>
    </w:p>
    <w:p w14:paraId="374BA07D" w14:textId="149F4213" w:rsidR="00606C8F" w:rsidRDefault="00606C8F" w:rsidP="001C1C44">
      <w:pPr>
        <w:spacing w:line="440" w:lineRule="exact"/>
        <w:rPr>
          <w:rFonts w:ascii="メイリオ" w:eastAsia="メイリオ" w:hAnsi="メイリオ"/>
          <w:sz w:val="22"/>
          <w:u w:val="single"/>
        </w:rPr>
      </w:pPr>
    </w:p>
    <w:p w14:paraId="3CB69763" w14:textId="77777777" w:rsidR="00606C8F" w:rsidRDefault="00606C8F" w:rsidP="001C1C44">
      <w:pPr>
        <w:spacing w:line="440" w:lineRule="exact"/>
        <w:rPr>
          <w:rFonts w:ascii="メイリオ" w:eastAsia="メイリオ" w:hAnsi="メイリオ"/>
          <w:sz w:val="22"/>
          <w:u w:val="single"/>
        </w:rPr>
      </w:pPr>
    </w:p>
    <w:p w14:paraId="2A8875D2" w14:textId="482B14F0" w:rsidR="001C1C44" w:rsidRDefault="001C1C44" w:rsidP="001C1C44">
      <w:pPr>
        <w:spacing w:line="440" w:lineRule="exact"/>
        <w:rPr>
          <w:rFonts w:ascii="メイリオ" w:eastAsia="メイリオ" w:hAnsi="メイリオ"/>
          <w:sz w:val="22"/>
          <w:u w:val="single"/>
        </w:rPr>
      </w:pPr>
    </w:p>
    <w:p w14:paraId="5DDFF350" w14:textId="0355C1C1" w:rsidR="001775FC" w:rsidRPr="002D5C0B" w:rsidRDefault="001775FC" w:rsidP="001C1C44">
      <w:pPr>
        <w:spacing w:line="440" w:lineRule="exact"/>
        <w:rPr>
          <w:rFonts w:ascii="メイリオ" w:eastAsia="メイリオ" w:hAnsi="メイリオ"/>
          <w:sz w:val="22"/>
          <w:u w:val="single"/>
        </w:rPr>
      </w:pPr>
    </w:p>
    <w:p w14:paraId="7B77FAB1" w14:textId="60358D41" w:rsidR="001C1C44" w:rsidRPr="008179AD" w:rsidRDefault="001C1C44" w:rsidP="001C1C44">
      <w:pPr>
        <w:spacing w:line="440" w:lineRule="exact"/>
        <w:jc w:val="center"/>
        <w:rPr>
          <w:rFonts w:ascii="メイリオ" w:eastAsia="メイリオ" w:hAnsi="メイリオ"/>
          <w:sz w:val="36"/>
          <w:szCs w:val="36"/>
        </w:rPr>
      </w:pPr>
      <w:r w:rsidRPr="008179AD">
        <w:rPr>
          <w:rFonts w:ascii="メイリオ" w:eastAsia="メイリオ" w:hAnsi="メイリオ" w:hint="eastAsia"/>
          <w:sz w:val="36"/>
          <w:szCs w:val="36"/>
        </w:rPr>
        <w:t>Ⅱ．斎場</w:t>
      </w:r>
      <w:r w:rsidR="008179AD" w:rsidRPr="008179AD">
        <w:rPr>
          <w:rFonts w:ascii="メイリオ" w:eastAsia="メイリオ" w:hAnsi="メイリオ" w:hint="eastAsia"/>
          <w:sz w:val="36"/>
          <w:szCs w:val="36"/>
        </w:rPr>
        <w:t>整備の必要性と整備計画</w:t>
      </w:r>
    </w:p>
    <w:p w14:paraId="44D96457"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62EB4A2D" w14:textId="77777777" w:rsidR="001C1C44" w:rsidRP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778981C0"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7143A80B"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4B92B398"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5600A2F6"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7178A1EA"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3BE87316"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5F93EE2E"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492536B9"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33B13325"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3003E769"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20D1803D"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20315684"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1FD0BBD4"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25C27E7F"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317B96BE"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6D52D13C" w14:textId="77777777" w:rsidR="001C1C44" w:rsidRDefault="001C1C44" w:rsidP="001C1C44">
      <w:pPr>
        <w:spacing w:line="440" w:lineRule="exact"/>
        <w:jc w:val="left"/>
        <w:rPr>
          <w:rFonts w:ascii="HGｺﾞｼｯｸE" w:eastAsia="HGｺﾞｼｯｸE" w:hAnsi="HGｺﾞｼｯｸE"/>
          <w:sz w:val="28"/>
          <w:szCs w:val="28"/>
          <w:u w:val="single"/>
          <w:shd w:val="pct15" w:color="auto" w:fill="FFFFFF"/>
        </w:rPr>
      </w:pPr>
    </w:p>
    <w:p w14:paraId="0AA421F1" w14:textId="2AA44F2C" w:rsidR="001C1C44" w:rsidRDefault="001C1C44" w:rsidP="006F4FA1">
      <w:pPr>
        <w:spacing w:line="440" w:lineRule="exact"/>
        <w:jc w:val="left"/>
        <w:rPr>
          <w:rFonts w:ascii="HGｺﾞｼｯｸE" w:eastAsia="HGｺﾞｼｯｸE" w:hAnsi="HGｺﾞｼｯｸE"/>
          <w:sz w:val="28"/>
          <w:szCs w:val="28"/>
          <w:u w:val="single"/>
          <w:shd w:val="pct15" w:color="auto" w:fill="FFFFFF"/>
        </w:rPr>
      </w:pPr>
    </w:p>
    <w:p w14:paraId="6B4F64F5" w14:textId="71328151" w:rsidR="001C1C44" w:rsidRPr="008179AD" w:rsidRDefault="001C1C44" w:rsidP="001C1C44">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008179AD" w:rsidRPr="008179AD">
        <w:rPr>
          <w:rFonts w:ascii="游ゴシック" w:eastAsia="游ゴシック" w:hAnsi="游ゴシック" w:hint="eastAsia"/>
          <w:sz w:val="22"/>
          <w:u w:val="single"/>
        </w:rPr>
        <w:t>１．</w:t>
      </w:r>
      <w:r w:rsidRPr="008179AD">
        <w:rPr>
          <w:rFonts w:ascii="游ゴシック" w:eastAsia="游ゴシック" w:hAnsi="游ゴシック" w:hint="eastAsia"/>
          <w:sz w:val="22"/>
          <w:u w:val="single"/>
        </w:rPr>
        <w:t>将来人口の予測</w:t>
      </w:r>
    </w:p>
    <w:p w14:paraId="5FE0FFE4" w14:textId="77777777" w:rsidR="001C1C44" w:rsidRDefault="001C1C44" w:rsidP="001C1C44">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国立の研究機関である「</w:t>
      </w:r>
      <w:r w:rsidRPr="009772AE">
        <w:rPr>
          <w:rFonts w:ascii="游ゴシック" w:eastAsia="游ゴシック" w:hAnsi="游ゴシック" w:hint="eastAsia"/>
          <w:sz w:val="22"/>
        </w:rPr>
        <w:t>国立社会保障・人口問題研究会</w:t>
      </w:r>
      <w:r>
        <w:rPr>
          <w:rFonts w:ascii="游ゴシック" w:eastAsia="游ゴシック" w:hAnsi="游ゴシック" w:hint="eastAsia"/>
          <w:sz w:val="22"/>
        </w:rPr>
        <w:t>」が公表しているデータ</w:t>
      </w:r>
    </w:p>
    <w:p w14:paraId="55C5B574" w14:textId="77777777" w:rsidR="001C1C44" w:rsidRDefault="001C1C44" w:rsidP="001C1C4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によると、本市における令和27</w:t>
      </w:r>
      <w:r>
        <w:rPr>
          <w:rFonts w:ascii="游ゴシック" w:eastAsia="游ゴシック" w:hAnsi="游ゴシック"/>
          <w:sz w:val="22"/>
        </w:rPr>
        <w:t>(</w:t>
      </w:r>
      <w:r>
        <w:rPr>
          <w:rFonts w:ascii="游ゴシック" w:eastAsia="游ゴシック" w:hAnsi="游ゴシック" w:hint="eastAsia"/>
          <w:sz w:val="22"/>
        </w:rPr>
        <w:t>2045)年の人口推計は下表のとおりとなり、今後は</w:t>
      </w:r>
    </w:p>
    <w:p w14:paraId="1CCF0500" w14:textId="77777777" w:rsidR="001C1C44" w:rsidRDefault="001C1C44" w:rsidP="001C1C4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減少していくと予測されています。また、高齢化率（総人口における65歳以上の人</w:t>
      </w:r>
    </w:p>
    <w:p w14:paraId="4CFF8D04" w14:textId="77777777" w:rsidR="001C1C44" w:rsidRDefault="001C1C44" w:rsidP="001C1C4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口比率）は増加の一途を辿り、令和27</w:t>
      </w:r>
      <w:r>
        <w:rPr>
          <w:rFonts w:ascii="游ゴシック" w:eastAsia="游ゴシック" w:hAnsi="游ゴシック"/>
          <w:sz w:val="22"/>
        </w:rPr>
        <w:t>(</w:t>
      </w:r>
      <w:r>
        <w:rPr>
          <w:rFonts w:ascii="游ゴシック" w:eastAsia="游ゴシック" w:hAnsi="游ゴシック" w:hint="eastAsia"/>
          <w:sz w:val="22"/>
        </w:rPr>
        <w:t>2045</w:t>
      </w:r>
      <w:r>
        <w:rPr>
          <w:rFonts w:ascii="游ゴシック" w:eastAsia="游ゴシック" w:hAnsi="游ゴシック"/>
          <w:sz w:val="22"/>
        </w:rPr>
        <w:t>)</w:t>
      </w:r>
      <w:r>
        <w:rPr>
          <w:rFonts w:ascii="游ゴシック" w:eastAsia="游ゴシック" w:hAnsi="游ゴシック" w:hint="eastAsia"/>
          <w:sz w:val="22"/>
        </w:rPr>
        <w:t>年には約33％を占めるようになると</w:t>
      </w:r>
    </w:p>
    <w:p w14:paraId="02D1BF41" w14:textId="77777777" w:rsidR="001C1C44" w:rsidRDefault="001C1C44" w:rsidP="001C1C4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予測されています。</w:t>
      </w:r>
    </w:p>
    <w:p w14:paraId="43A2CA33" w14:textId="77777777" w:rsidR="001C1C44" w:rsidRDefault="001C1C44" w:rsidP="001C1C44">
      <w:pPr>
        <w:spacing w:line="440" w:lineRule="exact"/>
        <w:ind w:firstLineChars="100" w:firstLine="220"/>
        <w:jc w:val="left"/>
        <w:rPr>
          <w:rFonts w:ascii="游ゴシック" w:eastAsia="游ゴシック" w:hAnsi="游ゴシック"/>
          <w:sz w:val="22"/>
        </w:rPr>
      </w:pPr>
    </w:p>
    <w:p w14:paraId="5733D919" w14:textId="77777777" w:rsidR="001C1C44" w:rsidRDefault="001C1C44" w:rsidP="001C1C4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863040" behindDoc="0" locked="0" layoutInCell="1" allowOverlap="1" wp14:anchorId="57151CE0" wp14:editId="0CB2DDE0">
                <wp:simplePos x="0" y="0"/>
                <wp:positionH relativeFrom="margin">
                  <wp:posOffset>4512590</wp:posOffset>
                </wp:positionH>
                <wp:positionV relativeFrom="paragraph">
                  <wp:posOffset>79818</wp:posOffset>
                </wp:positionV>
                <wp:extent cx="924441" cy="5524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924441"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0CC58" w14:textId="77777777" w:rsidR="00B471C9" w:rsidRPr="00034DBC" w:rsidRDefault="00B471C9" w:rsidP="001C1C44">
                            <w:pPr>
                              <w:jc w:val="right"/>
                              <w:rPr>
                                <w:rFonts w:ascii="Meiryo UI" w:eastAsia="Meiryo UI" w:hAnsi="Meiryo UI"/>
                                <w:color w:val="000000" w:themeColor="text1"/>
                                <w:sz w:val="18"/>
                              </w:rPr>
                            </w:pPr>
                            <w:r w:rsidRPr="00034DBC">
                              <w:rPr>
                                <w:rFonts w:ascii="Meiryo UI" w:eastAsia="Meiryo UI" w:hAnsi="Meiryo UI" w:hint="eastAsia"/>
                                <w:color w:val="000000" w:themeColor="text1"/>
                                <w:sz w:val="18"/>
                              </w:rPr>
                              <w:t>（</w:t>
                            </w:r>
                            <w:r w:rsidRPr="00034DBC">
                              <w:rPr>
                                <w:rFonts w:ascii="Meiryo UI" w:eastAsia="Meiryo UI" w:hAnsi="Meiryo UI" w:hint="eastAsia"/>
                                <w:color w:val="000000" w:themeColor="text1"/>
                                <w:sz w:val="18"/>
                              </w:rPr>
                              <w:t>単位</w:t>
                            </w:r>
                            <w:r w:rsidRPr="00034DBC">
                              <w:rPr>
                                <w:rFonts w:ascii="Meiryo UI" w:eastAsia="Meiryo UI" w:hAnsi="Meiryo UI"/>
                                <w:color w:val="000000" w:themeColor="text1"/>
                                <w:sz w:val="18"/>
                              </w:rPr>
                              <w:t>：人</w:t>
                            </w:r>
                            <w:r w:rsidRPr="00034DBC">
                              <w:rPr>
                                <w:rFonts w:ascii="Meiryo UI" w:eastAsia="Meiryo UI" w:hAnsi="Meiryo UI"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51CE0" id="正方形/長方形 31" o:spid="_x0000_s1032" style="position:absolute;left:0;text-align:left;margin-left:355.3pt;margin-top:6.3pt;width:72.8pt;height:43.5pt;z-index:251863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" filled="f" stroked="f" strokeweight="1pt">
                <v:textbox>
                  <w:txbxContent>
                    <w:p w14:paraId="74A0CC58" w14:textId="77777777" w:rsidR="00B471C9" w:rsidRPr="00034DBC" w:rsidRDefault="00B471C9" w:rsidP="001C1C44">
                      <w:pPr>
                        <w:jc w:val="right"/>
                        <w:rPr>
                          <w:rFonts w:ascii="Meiryo UI" w:eastAsia="Meiryo UI" w:hAnsi="Meiryo UI"/>
                          <w:color w:val="000000" w:themeColor="text1"/>
                          <w:sz w:val="18"/>
                        </w:rPr>
                      </w:pPr>
                      <w:r w:rsidRPr="00034DBC">
                        <w:rPr>
                          <w:rFonts w:ascii="Meiryo UI" w:eastAsia="Meiryo UI" w:hAnsi="Meiryo UI" w:hint="eastAsia"/>
                          <w:color w:val="000000" w:themeColor="text1"/>
                          <w:sz w:val="18"/>
                        </w:rPr>
                        <w:t>（単位</w:t>
                      </w:r>
                      <w:r w:rsidRPr="00034DBC">
                        <w:rPr>
                          <w:rFonts w:ascii="Meiryo UI" w:eastAsia="Meiryo UI" w:hAnsi="Meiryo UI"/>
                          <w:color w:val="000000" w:themeColor="text1"/>
                          <w:sz w:val="18"/>
                        </w:rPr>
                        <w:t>：人</w:t>
                      </w:r>
                      <w:r w:rsidRPr="00034DBC">
                        <w:rPr>
                          <w:rFonts w:ascii="Meiryo UI" w:eastAsia="Meiryo UI" w:hAnsi="Meiryo UI" w:hint="eastAsia"/>
                          <w:color w:val="000000" w:themeColor="text1"/>
                          <w:sz w:val="18"/>
                        </w:rPr>
                        <w:t>）</w:t>
                      </w:r>
                    </w:p>
                  </w:txbxContent>
                </v:textbox>
                <w10:wrap anchorx="margin"/>
              </v:rect>
            </w:pict>
          </mc:Fallback>
        </mc:AlternateContent>
      </w:r>
    </w:p>
    <w:p w14:paraId="7B1C8B5D" w14:textId="77777777" w:rsidR="001C1C44" w:rsidRDefault="001C1C44" w:rsidP="001C1C44">
      <w:pPr>
        <w:spacing w:line="440" w:lineRule="exact"/>
        <w:jc w:val="left"/>
        <w:rPr>
          <w:rFonts w:ascii="游ゴシック" w:eastAsia="游ゴシック" w:hAnsi="游ゴシック"/>
          <w:sz w:val="22"/>
        </w:rPr>
      </w:pPr>
      <w:r>
        <w:rPr>
          <w:noProof/>
        </w:rPr>
        <w:drawing>
          <wp:anchor distT="0" distB="0" distL="114300" distR="114300" simplePos="0" relativeHeight="251859968" behindDoc="0" locked="0" layoutInCell="1" allowOverlap="1" wp14:anchorId="385AC76C" wp14:editId="44F68CBA">
            <wp:simplePos x="0" y="0"/>
            <wp:positionH relativeFrom="margin">
              <wp:posOffset>19050</wp:posOffset>
            </wp:positionH>
            <wp:positionV relativeFrom="paragraph">
              <wp:posOffset>9525</wp:posOffset>
            </wp:positionV>
            <wp:extent cx="5400040" cy="4543425"/>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14:paraId="111B7596" w14:textId="77777777" w:rsidR="001C1C44" w:rsidRDefault="001C1C44" w:rsidP="001C1C44">
      <w:pPr>
        <w:spacing w:line="440" w:lineRule="exact"/>
        <w:jc w:val="left"/>
        <w:rPr>
          <w:rFonts w:ascii="游ゴシック" w:eastAsia="游ゴシック" w:hAnsi="游ゴシック"/>
          <w:sz w:val="22"/>
        </w:rPr>
      </w:pPr>
    </w:p>
    <w:p w14:paraId="657AA646" w14:textId="77777777" w:rsidR="001C1C44" w:rsidRDefault="001C1C44" w:rsidP="001C1C44">
      <w:pPr>
        <w:spacing w:line="440" w:lineRule="exact"/>
        <w:jc w:val="left"/>
        <w:rPr>
          <w:rFonts w:ascii="游ゴシック" w:eastAsia="游ゴシック" w:hAnsi="游ゴシック"/>
          <w:sz w:val="22"/>
        </w:rPr>
      </w:pPr>
    </w:p>
    <w:p w14:paraId="2D49C0C5" w14:textId="77777777" w:rsidR="001C1C44" w:rsidRDefault="001C1C44" w:rsidP="001C1C44">
      <w:pPr>
        <w:spacing w:line="440" w:lineRule="exact"/>
        <w:jc w:val="left"/>
        <w:rPr>
          <w:rFonts w:ascii="游ゴシック" w:eastAsia="游ゴシック" w:hAnsi="游ゴシック"/>
          <w:sz w:val="22"/>
        </w:rPr>
      </w:pPr>
    </w:p>
    <w:p w14:paraId="01750A48" w14:textId="77777777" w:rsidR="001C1C44" w:rsidRDefault="001C1C44" w:rsidP="001C1C44">
      <w:pPr>
        <w:spacing w:line="440" w:lineRule="exact"/>
        <w:jc w:val="lef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862016" behindDoc="0" locked="0" layoutInCell="1" allowOverlap="1" wp14:anchorId="7D20FCBD" wp14:editId="418197CF">
                <wp:simplePos x="0" y="0"/>
                <wp:positionH relativeFrom="column">
                  <wp:posOffset>2501265</wp:posOffset>
                </wp:positionH>
                <wp:positionV relativeFrom="paragraph">
                  <wp:posOffset>168275</wp:posOffset>
                </wp:positionV>
                <wp:extent cx="819150" cy="21907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819150" cy="2190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E4C24" id="直線コネクタ 26"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196.95pt,13.25pt" to="261.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" strokecolor="black [3213]" strokeweight=".5pt">
                <v:stroke dashstyle="dash" joinstyle="miter"/>
              </v:line>
            </w:pict>
          </mc:Fallback>
        </mc:AlternateContent>
      </w:r>
    </w:p>
    <w:p w14:paraId="02180EED" w14:textId="77777777" w:rsidR="001C1C44" w:rsidRDefault="001C1C44" w:rsidP="001C1C44">
      <w:pPr>
        <w:spacing w:line="440" w:lineRule="exact"/>
        <w:jc w:val="lef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860992" behindDoc="0" locked="0" layoutInCell="1" allowOverlap="1" wp14:anchorId="3A3FDF96" wp14:editId="23A9AAAE">
                <wp:simplePos x="0" y="0"/>
                <wp:positionH relativeFrom="column">
                  <wp:posOffset>2720340</wp:posOffset>
                </wp:positionH>
                <wp:positionV relativeFrom="paragraph">
                  <wp:posOffset>127000</wp:posOffset>
                </wp:positionV>
                <wp:extent cx="390525" cy="619125"/>
                <wp:effectExtent l="0" t="38100" r="47625" b="66675"/>
                <wp:wrapNone/>
                <wp:docPr id="5" name="右矢印 5"/>
                <wp:cNvGraphicFramePr/>
                <a:graphic xmlns:a="http://schemas.openxmlformats.org/drawingml/2006/main">
                  <a:graphicData uri="http://schemas.microsoft.com/office/word/2010/wordprocessingShape">
                    <wps:wsp>
                      <wps:cNvSpPr/>
                      <wps:spPr>
                        <a:xfrm>
                          <a:off x="0" y="0"/>
                          <a:ext cx="390525" cy="61912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ABF7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14.2pt;margin-top:10pt;width:30.75pt;height:48.7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" adj="10800" fillcolor="#d8d8d8 [2732]" strokecolor="black [3213]" strokeweight="1pt"/>
            </w:pict>
          </mc:Fallback>
        </mc:AlternateContent>
      </w:r>
    </w:p>
    <w:p w14:paraId="7001585D" w14:textId="77777777" w:rsidR="001C1C44" w:rsidRDefault="001C1C44" w:rsidP="001C1C44">
      <w:pPr>
        <w:spacing w:line="440" w:lineRule="exact"/>
        <w:jc w:val="left"/>
        <w:rPr>
          <w:rFonts w:ascii="游ゴシック" w:eastAsia="游ゴシック" w:hAnsi="游ゴシック"/>
          <w:sz w:val="22"/>
        </w:rPr>
      </w:pPr>
    </w:p>
    <w:p w14:paraId="7EA7CAF2" w14:textId="77777777" w:rsidR="001C1C44" w:rsidRDefault="001C1C44" w:rsidP="001C1C44">
      <w:pPr>
        <w:spacing w:line="440" w:lineRule="exact"/>
        <w:jc w:val="left"/>
        <w:rPr>
          <w:rFonts w:ascii="游ゴシック" w:eastAsia="游ゴシック" w:hAnsi="游ゴシック"/>
          <w:sz w:val="22"/>
        </w:rPr>
      </w:pPr>
    </w:p>
    <w:p w14:paraId="0621B1CF" w14:textId="77777777" w:rsidR="001C1C44" w:rsidRDefault="001C1C44" w:rsidP="001C1C44">
      <w:pPr>
        <w:spacing w:line="440" w:lineRule="exact"/>
        <w:jc w:val="left"/>
        <w:rPr>
          <w:rFonts w:ascii="游ゴシック" w:eastAsia="游ゴシック" w:hAnsi="游ゴシック"/>
          <w:sz w:val="22"/>
        </w:rPr>
      </w:pPr>
    </w:p>
    <w:p w14:paraId="55AF0A78" w14:textId="77777777" w:rsidR="001C1C44" w:rsidRDefault="001C1C44" w:rsidP="001C1C44">
      <w:pPr>
        <w:spacing w:line="440" w:lineRule="exact"/>
        <w:jc w:val="left"/>
        <w:rPr>
          <w:rFonts w:ascii="游ゴシック" w:eastAsia="游ゴシック" w:hAnsi="游ゴシック"/>
          <w:sz w:val="22"/>
        </w:rPr>
      </w:pPr>
    </w:p>
    <w:p w14:paraId="3731873E" w14:textId="77777777" w:rsidR="001C1C44" w:rsidRDefault="001C1C44" w:rsidP="001C1C44">
      <w:pPr>
        <w:spacing w:line="440" w:lineRule="exact"/>
        <w:jc w:val="left"/>
        <w:rPr>
          <w:rFonts w:ascii="游ゴシック" w:eastAsia="游ゴシック" w:hAnsi="游ゴシック"/>
          <w:sz w:val="22"/>
        </w:rPr>
      </w:pPr>
    </w:p>
    <w:p w14:paraId="021E33B6" w14:textId="77777777" w:rsidR="001C1C44" w:rsidRDefault="001C1C44" w:rsidP="001C1C44">
      <w:pPr>
        <w:spacing w:line="440" w:lineRule="exact"/>
        <w:jc w:val="left"/>
        <w:rPr>
          <w:rFonts w:ascii="游ゴシック" w:eastAsia="游ゴシック" w:hAnsi="游ゴシック"/>
          <w:sz w:val="22"/>
        </w:rPr>
      </w:pPr>
    </w:p>
    <w:p w14:paraId="5BB28CF4" w14:textId="77777777" w:rsidR="001C1C44" w:rsidRDefault="001C1C44" w:rsidP="001C1C44">
      <w:pPr>
        <w:spacing w:line="440" w:lineRule="exact"/>
        <w:jc w:val="left"/>
        <w:rPr>
          <w:rFonts w:ascii="游ゴシック" w:eastAsia="游ゴシック" w:hAnsi="游ゴシック"/>
          <w:sz w:val="22"/>
        </w:rPr>
      </w:pPr>
    </w:p>
    <w:p w14:paraId="6BD6638D" w14:textId="77777777" w:rsidR="001C1C44" w:rsidRDefault="001C1C44" w:rsidP="001C1C44">
      <w:pPr>
        <w:spacing w:line="440" w:lineRule="exact"/>
        <w:jc w:val="left"/>
        <w:rPr>
          <w:rFonts w:ascii="游ゴシック" w:eastAsia="游ゴシック" w:hAnsi="游ゴシック"/>
          <w:sz w:val="22"/>
        </w:rPr>
      </w:pPr>
    </w:p>
    <w:p w14:paraId="1AB6132F" w14:textId="77777777" w:rsidR="001C1C44" w:rsidRDefault="001C1C44" w:rsidP="001C1C44">
      <w:pPr>
        <w:spacing w:line="440" w:lineRule="exact"/>
        <w:jc w:val="left"/>
        <w:rPr>
          <w:rFonts w:ascii="游ゴシック" w:eastAsia="游ゴシック" w:hAnsi="游ゴシック"/>
          <w:sz w:val="22"/>
        </w:rPr>
      </w:pPr>
    </w:p>
    <w:p w14:paraId="560AA865" w14:textId="77777777" w:rsidR="001C1C44" w:rsidRDefault="001C1C44" w:rsidP="001C1C44">
      <w:pPr>
        <w:spacing w:line="440" w:lineRule="exact"/>
        <w:jc w:val="left"/>
        <w:rPr>
          <w:rFonts w:ascii="游ゴシック" w:eastAsia="游ゴシック" w:hAnsi="游ゴシック"/>
          <w:sz w:val="22"/>
        </w:rPr>
      </w:pPr>
      <w:r>
        <w:rPr>
          <w:noProof/>
        </w:rPr>
        <mc:AlternateContent>
          <mc:Choice Requires="wpg">
            <w:drawing>
              <wp:anchor distT="0" distB="0" distL="114300" distR="114300" simplePos="0" relativeHeight="251864064" behindDoc="0" locked="0" layoutInCell="1" allowOverlap="1" wp14:anchorId="76C650DD" wp14:editId="3F059DD1">
                <wp:simplePos x="0" y="0"/>
                <wp:positionH relativeFrom="column">
                  <wp:posOffset>148590</wp:posOffset>
                </wp:positionH>
                <wp:positionV relativeFrom="paragraph">
                  <wp:posOffset>276225</wp:posOffset>
                </wp:positionV>
                <wp:extent cx="5029200" cy="313690"/>
                <wp:effectExtent l="0" t="0" r="19050" b="10160"/>
                <wp:wrapNone/>
                <wp:docPr id="1" name="グループ化 6"/>
                <wp:cNvGraphicFramePr/>
                <a:graphic xmlns:a="http://schemas.openxmlformats.org/drawingml/2006/main">
                  <a:graphicData uri="http://schemas.microsoft.com/office/word/2010/wordprocessingGroup">
                    <wpg:wgp>
                      <wpg:cNvGrpSpPr/>
                      <wpg:grpSpPr>
                        <a:xfrm>
                          <a:off x="0" y="0"/>
                          <a:ext cx="5029200" cy="313690"/>
                          <a:chOff x="0" y="0"/>
                          <a:chExt cx="5686423" cy="314324"/>
                        </a:xfrm>
                      </wpg:grpSpPr>
                      <wps:wsp>
                        <wps:cNvPr id="7" name="正方形/長方形 7"/>
                        <wps:cNvSpPr/>
                        <wps:spPr>
                          <a:xfrm>
                            <a:off x="0" y="0"/>
                            <a:ext cx="619743" cy="31432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C4F64" w14:textId="77777777" w:rsidR="00B471C9" w:rsidRPr="00770E03" w:rsidRDefault="00B471C9" w:rsidP="001C1C44">
                              <w:pPr>
                                <w:pStyle w:val="Web"/>
                                <w:spacing w:before="0" w:beforeAutospacing="0" w:after="0" w:afterAutospacing="0"/>
                                <w:rPr>
                                  <w:rFonts w:ascii="Meiryo UI" w:eastAsia="Meiryo UI" w:hAnsi="Meiryo UI"/>
                                </w:rPr>
                              </w:pPr>
                              <w:r w:rsidRPr="00770E03">
                                <w:rPr>
                                  <w:rFonts w:ascii="Meiryo UI" w:eastAsia="Meiryo UI" w:hAnsi="Meiryo UI" w:cstheme="minorBidi" w:hint="eastAsia"/>
                                  <w:color w:val="404040" w:themeColor="text1" w:themeTint="BF"/>
                                  <w:sz w:val="20"/>
                                  <w:szCs w:val="20"/>
                                </w:rPr>
                                <w:t>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619743" y="0"/>
                            <a:ext cx="2522468" cy="31432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EA03F" w14:textId="77777777" w:rsidR="00B471C9" w:rsidRPr="00770E03" w:rsidRDefault="00B471C9" w:rsidP="001C1C44">
                              <w:pPr>
                                <w:pStyle w:val="Web"/>
                                <w:spacing w:before="0" w:beforeAutospacing="0" w:after="0" w:afterAutospacing="0"/>
                                <w:jc w:val="center"/>
                                <w:rPr>
                                  <w:rFonts w:ascii="Meiryo UI" w:eastAsia="Meiryo UI" w:hAnsi="Meiryo UI"/>
                                </w:rPr>
                              </w:pPr>
                              <w:r w:rsidRPr="00770E03">
                                <w:rPr>
                                  <w:rFonts w:ascii="Meiryo UI" w:eastAsia="Meiryo UI" w:hAnsi="Meiryo UI" w:cstheme="minorBidi" w:hint="eastAsia"/>
                                  <w:color w:val="404040" w:themeColor="text1" w:themeTint="BF"/>
                                  <w:sz w:val="20"/>
                                  <w:szCs w:val="20"/>
                                </w:rPr>
                                <w:t>2,691,185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142211" y="0"/>
                            <a:ext cx="2544212" cy="31432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66076" w14:textId="77777777" w:rsidR="00B471C9" w:rsidRPr="00770E03" w:rsidRDefault="00B471C9" w:rsidP="001C1C44">
                              <w:pPr>
                                <w:pStyle w:val="Web"/>
                                <w:spacing w:before="0" w:beforeAutospacing="0" w:after="0" w:afterAutospacing="0"/>
                                <w:jc w:val="center"/>
                                <w:rPr>
                                  <w:rFonts w:ascii="Meiryo UI" w:eastAsia="Meiryo UI" w:hAnsi="Meiryo UI"/>
                                </w:rPr>
                              </w:pPr>
                              <w:r w:rsidRPr="00770E03">
                                <w:rPr>
                                  <w:rFonts w:ascii="Meiryo UI" w:eastAsia="Meiryo UI" w:hAnsi="Meiryo UI" w:cstheme="minorBidi" w:hint="eastAsia"/>
                                  <w:color w:val="404040" w:themeColor="text1" w:themeTint="BF"/>
                                  <w:sz w:val="20"/>
                                  <w:szCs w:val="20"/>
                                </w:rPr>
                                <w:t>2,410,820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C650DD" id="グループ化 6" o:spid="_x0000_s1033" style="position:absolute;margin-left:11.7pt;margin-top:21.75pt;width:396pt;height:24.7pt;z-index:251864064;mso-width-relative:margin" coordsize="56864,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">
                <v:rect id="正方形/長方形 7" o:spid="_x0000_s1034" style="position:absolute;width:619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" fillcolor="white [3212]" strokecolor="#d8d8d8 [2732]" strokeweight="1pt">
                  <v:textbox>
                    <w:txbxContent>
                      <w:p w14:paraId="57CC4F64" w14:textId="77777777" w:rsidR="00B471C9" w:rsidRPr="00770E03" w:rsidRDefault="00B471C9" w:rsidP="001C1C44">
                        <w:pPr>
                          <w:pStyle w:val="Web"/>
                          <w:spacing w:before="0" w:beforeAutospacing="0" w:after="0" w:afterAutospacing="0"/>
                          <w:rPr>
                            <w:rFonts w:ascii="Meiryo UI" w:eastAsia="Meiryo UI" w:hAnsi="Meiryo UI"/>
                          </w:rPr>
                        </w:pPr>
                        <w:r w:rsidRPr="00770E03">
                          <w:rPr>
                            <w:rFonts w:ascii="Meiryo UI" w:eastAsia="Meiryo UI" w:hAnsi="Meiryo UI" w:cstheme="minorBidi" w:hint="eastAsia"/>
                            <w:color w:val="404040" w:themeColor="text1" w:themeTint="BF"/>
                            <w:sz w:val="20"/>
                            <w:szCs w:val="20"/>
                          </w:rPr>
                          <w:t>計</w:t>
                        </w:r>
                      </w:p>
                    </w:txbxContent>
                  </v:textbox>
                </v:rect>
                <v:rect id="正方形/長方形 9" o:spid="_x0000_s1035" style="position:absolute;left:6197;width:2522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" fillcolor="white [3212]" strokecolor="#d8d8d8 [2732]" strokeweight="1pt">
                  <v:textbox>
                    <w:txbxContent>
                      <w:p w14:paraId="540EA03F" w14:textId="77777777" w:rsidR="00B471C9" w:rsidRPr="00770E03" w:rsidRDefault="00B471C9" w:rsidP="001C1C44">
                        <w:pPr>
                          <w:pStyle w:val="Web"/>
                          <w:spacing w:before="0" w:beforeAutospacing="0" w:after="0" w:afterAutospacing="0"/>
                          <w:jc w:val="center"/>
                          <w:rPr>
                            <w:rFonts w:ascii="Meiryo UI" w:eastAsia="Meiryo UI" w:hAnsi="Meiryo UI"/>
                          </w:rPr>
                        </w:pPr>
                        <w:r w:rsidRPr="00770E03">
                          <w:rPr>
                            <w:rFonts w:ascii="Meiryo UI" w:eastAsia="Meiryo UI" w:hAnsi="Meiryo UI" w:cstheme="minorBidi" w:hint="eastAsia"/>
                            <w:color w:val="404040" w:themeColor="text1" w:themeTint="BF"/>
                            <w:sz w:val="20"/>
                            <w:szCs w:val="20"/>
                          </w:rPr>
                          <w:t>2,691,185</w:t>
                        </w:r>
                      </w:p>
                    </w:txbxContent>
                  </v:textbox>
                </v:rect>
                <v:rect id="正方形/長方形 11" o:spid="_x0000_s1036" style="position:absolute;left:31422;width:2544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" fillcolor="white [3212]" strokecolor="#d8d8d8 [2732]" strokeweight="1pt">
                  <v:textbox>
                    <w:txbxContent>
                      <w:p w14:paraId="50266076" w14:textId="77777777" w:rsidR="00B471C9" w:rsidRPr="00770E03" w:rsidRDefault="00B471C9" w:rsidP="001C1C44">
                        <w:pPr>
                          <w:pStyle w:val="Web"/>
                          <w:spacing w:before="0" w:beforeAutospacing="0" w:after="0" w:afterAutospacing="0"/>
                          <w:jc w:val="center"/>
                          <w:rPr>
                            <w:rFonts w:ascii="Meiryo UI" w:eastAsia="Meiryo UI" w:hAnsi="Meiryo UI"/>
                          </w:rPr>
                        </w:pPr>
                        <w:r w:rsidRPr="00770E03">
                          <w:rPr>
                            <w:rFonts w:ascii="Meiryo UI" w:eastAsia="Meiryo UI" w:hAnsi="Meiryo UI" w:cstheme="minorBidi" w:hint="eastAsia"/>
                            <w:color w:val="404040" w:themeColor="text1" w:themeTint="BF"/>
                            <w:sz w:val="20"/>
                            <w:szCs w:val="20"/>
                          </w:rPr>
                          <w:t>2,410,820</w:t>
                        </w:r>
                      </w:p>
                    </w:txbxContent>
                  </v:textbox>
                </v:rect>
              </v:group>
            </w:pict>
          </mc:Fallback>
        </mc:AlternateContent>
      </w:r>
    </w:p>
    <w:p w14:paraId="71EB1EFA" w14:textId="77777777" w:rsidR="001C1C44" w:rsidRDefault="001C1C44" w:rsidP="001C1C44">
      <w:pPr>
        <w:spacing w:line="440" w:lineRule="exact"/>
        <w:jc w:val="left"/>
        <w:rPr>
          <w:rFonts w:ascii="游ゴシック" w:eastAsia="游ゴシック" w:hAnsi="游ゴシック"/>
          <w:sz w:val="22"/>
        </w:rPr>
      </w:pPr>
    </w:p>
    <w:p w14:paraId="6410596D" w14:textId="77777777" w:rsidR="001C1C44" w:rsidRDefault="001C1C44" w:rsidP="001C1C44">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Pr="006A692F">
        <w:rPr>
          <w:rFonts w:ascii="游ゴシック" w:eastAsia="游ゴシック" w:hAnsi="游ゴシック" w:hint="eastAsia"/>
          <w:sz w:val="20"/>
        </w:rPr>
        <w:t>【国立社会保障・人口問題研究所の公表データを元に作成】</w:t>
      </w:r>
    </w:p>
    <w:p w14:paraId="62438722" w14:textId="77777777" w:rsidR="001C1C44" w:rsidRDefault="001C1C44" w:rsidP="001C1C44">
      <w:pPr>
        <w:spacing w:line="440" w:lineRule="exact"/>
        <w:jc w:val="left"/>
        <w:rPr>
          <w:rFonts w:ascii="游ゴシック" w:eastAsia="游ゴシック" w:hAnsi="游ゴシック"/>
          <w:sz w:val="22"/>
        </w:rPr>
      </w:pPr>
    </w:p>
    <w:p w14:paraId="53A409B4" w14:textId="77777777" w:rsidR="001C1C44" w:rsidRDefault="001C1C44" w:rsidP="001C1C44">
      <w:pPr>
        <w:spacing w:line="440" w:lineRule="exact"/>
        <w:jc w:val="left"/>
        <w:rPr>
          <w:rFonts w:ascii="游ゴシック" w:eastAsia="游ゴシック" w:hAnsi="游ゴシック"/>
          <w:sz w:val="22"/>
        </w:rPr>
      </w:pPr>
    </w:p>
    <w:p w14:paraId="18E431FB" w14:textId="27ECC64B" w:rsidR="006F4FA1" w:rsidRPr="006F4FA1" w:rsidRDefault="006F4FA1" w:rsidP="0051540F">
      <w:pPr>
        <w:spacing w:line="440" w:lineRule="exact"/>
        <w:jc w:val="left"/>
        <w:rPr>
          <w:rFonts w:ascii="HGｺﾞｼｯｸE" w:eastAsia="HGｺﾞｼｯｸE" w:hAnsi="HGｺﾞｼｯｸE"/>
          <w:sz w:val="28"/>
          <w:szCs w:val="28"/>
          <w:u w:val="single"/>
          <w:shd w:val="pct15" w:color="auto" w:fill="FFFFFF"/>
        </w:rPr>
      </w:pPr>
    </w:p>
    <w:p w14:paraId="3720B087" w14:textId="0CFB2F8D" w:rsidR="000377EA" w:rsidRPr="008179AD" w:rsidRDefault="002F0DE8" w:rsidP="0051540F">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008179AD" w:rsidRPr="008179AD">
        <w:rPr>
          <w:rFonts w:ascii="游ゴシック" w:eastAsia="游ゴシック" w:hAnsi="游ゴシック" w:hint="eastAsia"/>
          <w:sz w:val="22"/>
          <w:u w:val="single"/>
        </w:rPr>
        <w:t>２．</w:t>
      </w:r>
      <w:r w:rsidR="00C567C3" w:rsidRPr="008179AD">
        <w:rPr>
          <w:rFonts w:ascii="游ゴシック" w:eastAsia="游ゴシック" w:hAnsi="游ゴシック" w:hint="eastAsia"/>
          <w:sz w:val="22"/>
          <w:u w:val="single"/>
        </w:rPr>
        <w:t>火葬件数逓増に伴う</w:t>
      </w:r>
      <w:r w:rsidR="000377EA" w:rsidRPr="008179AD">
        <w:rPr>
          <w:rFonts w:ascii="游ゴシック" w:eastAsia="游ゴシック" w:hAnsi="游ゴシック" w:hint="eastAsia"/>
          <w:sz w:val="22"/>
          <w:u w:val="single"/>
        </w:rPr>
        <w:t>受入能力（火葬炉数）の不足</w:t>
      </w:r>
    </w:p>
    <w:p w14:paraId="19E8294F" w14:textId="0F19B134" w:rsidR="00CB6C83" w:rsidRPr="001B66C6" w:rsidRDefault="008B08B4" w:rsidP="00857565">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635E0" w:rsidRPr="001B66C6">
        <w:rPr>
          <w:rFonts w:ascii="游ゴシック" w:eastAsia="游ゴシック" w:hAnsi="游ゴシック" w:hint="eastAsia"/>
          <w:sz w:val="22"/>
        </w:rPr>
        <w:t>前述の国立社会保障・人口問題研究会</w:t>
      </w:r>
      <w:r w:rsidR="00336723" w:rsidRPr="001B66C6">
        <w:rPr>
          <w:rFonts w:ascii="游ゴシック" w:eastAsia="游ゴシック" w:hAnsi="游ゴシック" w:hint="eastAsia"/>
          <w:sz w:val="22"/>
        </w:rPr>
        <w:t>及び総務省統計局において、全国の人口及</w:t>
      </w:r>
    </w:p>
    <w:p w14:paraId="7B6D647C" w14:textId="77777777" w:rsidR="00CB6C83" w:rsidRPr="001B66C6" w:rsidRDefault="00336723" w:rsidP="00CB6C83">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び死亡率推移等を</w:t>
      </w:r>
      <w:r w:rsidR="001635E0" w:rsidRPr="001B66C6">
        <w:rPr>
          <w:rFonts w:ascii="游ゴシック" w:eastAsia="游ゴシック" w:hAnsi="游ゴシック" w:hint="eastAsia"/>
          <w:sz w:val="22"/>
        </w:rPr>
        <w:t>公表</w:t>
      </w:r>
      <w:r w:rsidRPr="001B66C6">
        <w:rPr>
          <w:rFonts w:ascii="游ゴシック" w:eastAsia="游ゴシック" w:hAnsi="游ゴシック" w:hint="eastAsia"/>
          <w:sz w:val="22"/>
        </w:rPr>
        <w:t>しており、これらの</w:t>
      </w:r>
      <w:r w:rsidR="001635E0" w:rsidRPr="001B66C6">
        <w:rPr>
          <w:rFonts w:ascii="游ゴシック" w:eastAsia="游ゴシック" w:hAnsi="游ゴシック" w:hint="eastAsia"/>
          <w:sz w:val="22"/>
        </w:rPr>
        <w:t>データ</w:t>
      </w:r>
      <w:r w:rsidRPr="001B66C6">
        <w:rPr>
          <w:rFonts w:ascii="游ゴシック" w:eastAsia="游ゴシック" w:hAnsi="游ゴシック" w:hint="eastAsia"/>
          <w:sz w:val="22"/>
        </w:rPr>
        <w:t>を元に</w:t>
      </w:r>
      <w:r w:rsidR="001635E0" w:rsidRPr="001B66C6">
        <w:rPr>
          <w:rFonts w:ascii="游ゴシック" w:eastAsia="游ゴシック" w:hAnsi="游ゴシック" w:hint="eastAsia"/>
          <w:sz w:val="22"/>
        </w:rPr>
        <w:t>、</w:t>
      </w:r>
      <w:r w:rsidR="00857565" w:rsidRPr="001B66C6">
        <w:rPr>
          <w:rFonts w:ascii="游ゴシック" w:eastAsia="游ゴシック" w:hAnsi="游ゴシック" w:hint="eastAsia"/>
          <w:sz w:val="22"/>
        </w:rPr>
        <w:t>大阪市域における人口、</w:t>
      </w:r>
    </w:p>
    <w:p w14:paraId="6139B745" w14:textId="77777777" w:rsidR="00860640" w:rsidRDefault="001635E0" w:rsidP="00860640">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死亡率</w:t>
      </w:r>
      <w:r w:rsidR="00857565" w:rsidRPr="001B66C6">
        <w:rPr>
          <w:rFonts w:ascii="游ゴシック" w:eastAsia="游ゴシック" w:hAnsi="游ゴシック" w:hint="eastAsia"/>
          <w:sz w:val="22"/>
        </w:rPr>
        <w:t>等の推移を割り出し、市立斎場での</w:t>
      </w:r>
      <w:r w:rsidR="00336723" w:rsidRPr="001B66C6">
        <w:rPr>
          <w:rFonts w:ascii="游ゴシック" w:eastAsia="游ゴシック" w:hAnsi="游ゴシック" w:hint="eastAsia"/>
          <w:sz w:val="22"/>
        </w:rPr>
        <w:t>受入件数を算出</w:t>
      </w:r>
      <w:r w:rsidR="00860640">
        <w:rPr>
          <w:rFonts w:ascii="游ゴシック" w:eastAsia="游ゴシック" w:hAnsi="游ゴシック" w:hint="eastAsia"/>
          <w:sz w:val="22"/>
        </w:rPr>
        <w:t>した結果、年間</w:t>
      </w:r>
      <w:r w:rsidR="00860640" w:rsidRPr="00FE1FA8">
        <w:rPr>
          <w:rFonts w:ascii="游ゴシック" w:eastAsia="游ゴシック" w:hAnsi="游ゴシック" w:hint="eastAsia"/>
          <w:sz w:val="22"/>
        </w:rPr>
        <w:t>火葬</w:t>
      </w:r>
      <w:r w:rsidRPr="00FE1FA8">
        <w:rPr>
          <w:rFonts w:ascii="游ゴシック" w:eastAsia="游ゴシック" w:hAnsi="游ゴシック" w:hint="eastAsia"/>
          <w:sz w:val="22"/>
        </w:rPr>
        <w:t>想定</w:t>
      </w:r>
    </w:p>
    <w:p w14:paraId="1DF66B16" w14:textId="583E185E" w:rsidR="001635E0" w:rsidRDefault="001635E0" w:rsidP="00860640">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件数</w:t>
      </w:r>
      <w:r w:rsidR="00A93C53" w:rsidRPr="001B66C6">
        <w:rPr>
          <w:rFonts w:ascii="游ゴシック" w:eastAsia="游ゴシック" w:hAnsi="游ゴシック" w:hint="eastAsia"/>
          <w:sz w:val="22"/>
        </w:rPr>
        <w:t>にかかる推移</w:t>
      </w:r>
      <w:r w:rsidR="00857565" w:rsidRPr="001B66C6">
        <w:rPr>
          <w:rFonts w:ascii="游ゴシック" w:eastAsia="游ゴシック" w:hAnsi="游ゴシック" w:hint="eastAsia"/>
          <w:sz w:val="22"/>
        </w:rPr>
        <w:t>は</w:t>
      </w:r>
      <w:r w:rsidRPr="001B66C6">
        <w:rPr>
          <w:rFonts w:ascii="游ゴシック" w:eastAsia="游ゴシック" w:hAnsi="游ゴシック" w:hint="eastAsia"/>
          <w:sz w:val="22"/>
        </w:rPr>
        <w:t>次のとおりとなります。</w:t>
      </w:r>
    </w:p>
    <w:p w14:paraId="1176EAFC" w14:textId="230D885F" w:rsidR="001635E0" w:rsidRDefault="000F45DF" w:rsidP="001635E0">
      <w:pPr>
        <w:spacing w:line="440" w:lineRule="exact"/>
        <w:jc w:val="left"/>
        <w:rPr>
          <w:rFonts w:ascii="游ゴシック" w:eastAsia="游ゴシック" w:hAnsi="游ゴシック"/>
          <w:sz w:val="22"/>
        </w:rPr>
      </w:pPr>
      <w:r>
        <w:rPr>
          <w:rFonts w:ascii="游ゴシック" w:eastAsia="游ゴシック" w:hAnsi="游ゴシック"/>
          <w:noProof/>
          <w:sz w:val="22"/>
        </w:rPr>
        <mc:AlternateContent>
          <mc:Choice Requires="wpg">
            <w:drawing>
              <wp:anchor distT="0" distB="0" distL="114300" distR="114300" simplePos="0" relativeHeight="251872256" behindDoc="0" locked="0" layoutInCell="1" allowOverlap="1" wp14:anchorId="59355B22" wp14:editId="03CD3127">
                <wp:simplePos x="0" y="0"/>
                <wp:positionH relativeFrom="column">
                  <wp:posOffset>-51435</wp:posOffset>
                </wp:positionH>
                <wp:positionV relativeFrom="paragraph">
                  <wp:posOffset>57150</wp:posOffset>
                </wp:positionV>
                <wp:extent cx="5448300" cy="293370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5448300" cy="2933700"/>
                          <a:chOff x="0" y="0"/>
                          <a:chExt cx="5448300" cy="2933700"/>
                        </a:xfrm>
                      </wpg:grpSpPr>
                      <wpg:graphicFrame>
                        <wpg:cNvPr id="10" name="グラフ 10"/>
                        <wpg:cNvFrPr/>
                        <wpg:xfrm>
                          <a:off x="0" y="0"/>
                          <a:ext cx="5448300" cy="2933700"/>
                        </wpg:xfrm>
                        <a:graphic>
                          <a:graphicData uri="http://schemas.openxmlformats.org/drawingml/2006/chart">
                            <c:chart xmlns:c="http://schemas.openxmlformats.org/drawingml/2006/chart" xmlns:r="http://schemas.openxmlformats.org/officeDocument/2006/relationships" r:id="rId8"/>
                          </a:graphicData>
                        </a:graphic>
                      </wpg:graphicFrame>
                      <wps:wsp>
                        <wps:cNvPr id="38" name="角丸四角形吹き出し 38"/>
                        <wps:cNvSpPr/>
                        <wps:spPr>
                          <a:xfrm>
                            <a:off x="1123950" y="85725"/>
                            <a:ext cx="1438275" cy="647700"/>
                          </a:xfrm>
                          <a:prstGeom prst="wedgeRoundRectCallout">
                            <a:avLst>
                              <a:gd name="adj1" fmla="val 127124"/>
                              <a:gd name="adj2" fmla="val 3357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2516B" w14:textId="77777777" w:rsidR="00B471C9" w:rsidRDefault="00B471C9" w:rsidP="001635E0">
                              <w:pPr>
                                <w:spacing w:line="24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ピーク</w:t>
                              </w:r>
                            </w:p>
                            <w:p w14:paraId="687A600B" w14:textId="77777777" w:rsidR="00B471C9" w:rsidRDefault="00B471C9" w:rsidP="001635E0">
                              <w:pPr>
                                <w:spacing w:line="240" w:lineRule="exact"/>
                                <w:jc w:val="center"/>
                                <w:rPr>
                                  <w:rFonts w:ascii="Meiryo UI" w:eastAsia="Meiryo UI" w:hAnsi="Meiryo UI"/>
                                  <w:color w:val="000000" w:themeColor="text1"/>
                                  <w:sz w:val="16"/>
                                </w:rPr>
                              </w:pPr>
                              <w:r w:rsidRPr="00913F36">
                                <w:rPr>
                                  <w:rFonts w:ascii="Meiryo UI" w:eastAsia="Meiryo UI" w:hAnsi="Meiryo UI" w:hint="eastAsia"/>
                                  <w:color w:val="000000" w:themeColor="text1"/>
                                  <w:sz w:val="16"/>
                                </w:rPr>
                                <w:t>令和</w:t>
                              </w:r>
                              <w:r>
                                <w:rPr>
                                  <w:rFonts w:ascii="Meiryo UI" w:eastAsia="Meiryo UI" w:hAnsi="Meiryo UI" w:hint="eastAsia"/>
                                  <w:color w:val="000000" w:themeColor="text1"/>
                                  <w:sz w:val="16"/>
                                </w:rPr>
                                <w:t>22</w:t>
                              </w:r>
                              <w:r>
                                <w:rPr>
                                  <w:rFonts w:ascii="Meiryo UI" w:eastAsia="Meiryo UI" w:hAnsi="Meiryo UI"/>
                                  <w:color w:val="000000" w:themeColor="text1"/>
                                  <w:sz w:val="16"/>
                                </w:rPr>
                                <w:t>(2040)年度</w:t>
                              </w:r>
                            </w:p>
                            <w:p w14:paraId="39C36EAC" w14:textId="77777777" w:rsidR="00B471C9" w:rsidRPr="00913F36" w:rsidRDefault="00B471C9" w:rsidP="001635E0">
                              <w:pPr>
                                <w:spacing w:line="240" w:lineRule="exact"/>
                                <w:jc w:val="center"/>
                                <w:rPr>
                                  <w:rFonts w:ascii="Meiryo UI" w:eastAsia="Meiryo UI" w:hAnsi="Meiryo UI"/>
                                  <w:color w:val="000000" w:themeColor="text1"/>
                                  <w:sz w:val="16"/>
                                </w:rPr>
                              </w:pPr>
                              <w:r>
                                <w:rPr>
                                  <w:rFonts w:ascii="Meiryo UI" w:eastAsia="Meiryo UI" w:hAnsi="Meiryo UI"/>
                                  <w:color w:val="000000" w:themeColor="text1"/>
                                  <w:sz w:val="16"/>
                                </w:rPr>
                                <w:t>43,896</w:t>
                              </w:r>
                              <w:r>
                                <w:rPr>
                                  <w:rFonts w:ascii="Meiryo UI" w:eastAsia="Meiryo UI" w:hAnsi="Meiryo UI" w:hint="eastAsia"/>
                                  <w:color w:val="000000" w:themeColor="text1"/>
                                  <w:sz w:val="16"/>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355B22" id="グループ化 17" o:spid="_x0000_s1037" style="position:absolute;margin-left:-4.05pt;margin-top:4.5pt;width:429pt;height:231pt;z-index:251872256" coordsize="54483,2933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0" o:spid="_x0000_s1038" type="#_x0000_t75" style="position:absolute;left:-60;top:-60;width:54619;height:29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">
                  <v:imagedata r:id="rId26" o:title=""/>
                  <o:lock v:ext="edit" aspectratio="f"/>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39" type="#_x0000_t62" style="position:absolute;left:11239;top:857;width:143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" adj="38259,18053" fillcolor="white [3212]" strokecolor="black [3213]" strokeweight="1pt">
                  <v:textbox>
                    <w:txbxContent>
                      <w:p w14:paraId="7E82516B" w14:textId="77777777" w:rsidR="00B471C9" w:rsidRDefault="00B471C9" w:rsidP="001635E0">
                        <w:pPr>
                          <w:spacing w:line="24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ピーク</w:t>
                        </w:r>
                      </w:p>
                      <w:p w14:paraId="687A600B" w14:textId="77777777" w:rsidR="00B471C9" w:rsidRDefault="00B471C9" w:rsidP="001635E0">
                        <w:pPr>
                          <w:spacing w:line="240" w:lineRule="exact"/>
                          <w:jc w:val="center"/>
                          <w:rPr>
                            <w:rFonts w:ascii="Meiryo UI" w:eastAsia="Meiryo UI" w:hAnsi="Meiryo UI"/>
                            <w:color w:val="000000" w:themeColor="text1"/>
                            <w:sz w:val="16"/>
                          </w:rPr>
                        </w:pPr>
                        <w:r w:rsidRPr="00913F36">
                          <w:rPr>
                            <w:rFonts w:ascii="Meiryo UI" w:eastAsia="Meiryo UI" w:hAnsi="Meiryo UI" w:hint="eastAsia"/>
                            <w:color w:val="000000" w:themeColor="text1"/>
                            <w:sz w:val="16"/>
                          </w:rPr>
                          <w:t>令和</w:t>
                        </w:r>
                        <w:r>
                          <w:rPr>
                            <w:rFonts w:ascii="Meiryo UI" w:eastAsia="Meiryo UI" w:hAnsi="Meiryo UI" w:hint="eastAsia"/>
                            <w:color w:val="000000" w:themeColor="text1"/>
                            <w:sz w:val="16"/>
                          </w:rPr>
                          <w:t>22</w:t>
                        </w:r>
                        <w:r>
                          <w:rPr>
                            <w:rFonts w:ascii="Meiryo UI" w:eastAsia="Meiryo UI" w:hAnsi="Meiryo UI"/>
                            <w:color w:val="000000" w:themeColor="text1"/>
                            <w:sz w:val="16"/>
                          </w:rPr>
                          <w:t>(2040)年度</w:t>
                        </w:r>
                      </w:p>
                      <w:p w14:paraId="39C36EAC" w14:textId="77777777" w:rsidR="00B471C9" w:rsidRPr="00913F36" w:rsidRDefault="00B471C9" w:rsidP="001635E0">
                        <w:pPr>
                          <w:spacing w:line="240" w:lineRule="exact"/>
                          <w:jc w:val="center"/>
                          <w:rPr>
                            <w:rFonts w:ascii="Meiryo UI" w:eastAsia="Meiryo UI" w:hAnsi="Meiryo UI"/>
                            <w:color w:val="000000" w:themeColor="text1"/>
                            <w:sz w:val="16"/>
                          </w:rPr>
                        </w:pPr>
                        <w:r>
                          <w:rPr>
                            <w:rFonts w:ascii="Meiryo UI" w:eastAsia="Meiryo UI" w:hAnsi="Meiryo UI"/>
                            <w:color w:val="000000" w:themeColor="text1"/>
                            <w:sz w:val="16"/>
                          </w:rPr>
                          <w:t>43,896</w:t>
                        </w:r>
                        <w:r>
                          <w:rPr>
                            <w:rFonts w:ascii="Meiryo UI" w:eastAsia="Meiryo UI" w:hAnsi="Meiryo UI" w:hint="eastAsia"/>
                            <w:color w:val="000000" w:themeColor="text1"/>
                            <w:sz w:val="16"/>
                          </w:rPr>
                          <w:t>件</w:t>
                        </w:r>
                      </w:p>
                    </w:txbxContent>
                  </v:textbox>
                </v:shape>
              </v:group>
            </w:pict>
          </mc:Fallback>
        </mc:AlternateContent>
      </w:r>
    </w:p>
    <w:p w14:paraId="1A217DAC" w14:textId="5E103E52" w:rsidR="001635E0" w:rsidRDefault="001635E0" w:rsidP="001635E0">
      <w:pPr>
        <w:spacing w:line="440" w:lineRule="exact"/>
        <w:jc w:val="left"/>
        <w:rPr>
          <w:rFonts w:ascii="游ゴシック" w:eastAsia="游ゴシック" w:hAnsi="游ゴシック"/>
          <w:sz w:val="22"/>
        </w:rPr>
      </w:pPr>
    </w:p>
    <w:p w14:paraId="11DEE4D6" w14:textId="09A26821" w:rsidR="001635E0" w:rsidRDefault="001635E0" w:rsidP="001635E0">
      <w:pPr>
        <w:spacing w:line="440" w:lineRule="exact"/>
        <w:jc w:val="left"/>
        <w:rPr>
          <w:rFonts w:ascii="游ゴシック" w:eastAsia="游ゴシック" w:hAnsi="游ゴシック"/>
          <w:sz w:val="22"/>
        </w:rPr>
      </w:pPr>
    </w:p>
    <w:p w14:paraId="2EFDA5CF" w14:textId="77777777" w:rsidR="001635E0" w:rsidRDefault="001635E0" w:rsidP="001635E0">
      <w:pPr>
        <w:spacing w:line="440" w:lineRule="exact"/>
        <w:jc w:val="left"/>
        <w:rPr>
          <w:rFonts w:ascii="游ゴシック" w:eastAsia="游ゴシック" w:hAnsi="游ゴシック"/>
          <w:sz w:val="22"/>
        </w:rPr>
      </w:pPr>
    </w:p>
    <w:p w14:paraId="53CEB54A" w14:textId="77777777" w:rsidR="001635E0" w:rsidRDefault="001635E0" w:rsidP="001635E0">
      <w:pPr>
        <w:spacing w:line="440" w:lineRule="exact"/>
        <w:jc w:val="left"/>
        <w:rPr>
          <w:rFonts w:ascii="游ゴシック" w:eastAsia="游ゴシック" w:hAnsi="游ゴシック"/>
          <w:sz w:val="22"/>
        </w:rPr>
      </w:pPr>
    </w:p>
    <w:p w14:paraId="3C0DAF79" w14:textId="77777777" w:rsidR="001635E0" w:rsidRDefault="001635E0" w:rsidP="001635E0">
      <w:pPr>
        <w:spacing w:line="440" w:lineRule="exact"/>
        <w:jc w:val="left"/>
        <w:rPr>
          <w:rFonts w:ascii="游ゴシック" w:eastAsia="游ゴシック" w:hAnsi="游ゴシック"/>
          <w:sz w:val="22"/>
        </w:rPr>
      </w:pPr>
    </w:p>
    <w:p w14:paraId="74119BC1" w14:textId="77777777" w:rsidR="001635E0" w:rsidRPr="003056BA" w:rsidRDefault="001635E0" w:rsidP="001635E0">
      <w:pPr>
        <w:spacing w:line="440" w:lineRule="exact"/>
        <w:jc w:val="left"/>
        <w:rPr>
          <w:rFonts w:ascii="游ゴシック" w:eastAsia="游ゴシック" w:hAnsi="游ゴシック"/>
          <w:sz w:val="22"/>
        </w:rPr>
      </w:pPr>
    </w:p>
    <w:p w14:paraId="62914368" w14:textId="77777777" w:rsidR="001635E0" w:rsidRDefault="001635E0" w:rsidP="001635E0">
      <w:pPr>
        <w:spacing w:line="440" w:lineRule="exact"/>
        <w:jc w:val="left"/>
        <w:rPr>
          <w:rFonts w:ascii="游ゴシック" w:eastAsia="游ゴシック" w:hAnsi="游ゴシック"/>
          <w:sz w:val="22"/>
        </w:rPr>
      </w:pPr>
    </w:p>
    <w:p w14:paraId="79D3D634" w14:textId="77777777" w:rsidR="001635E0" w:rsidRDefault="001635E0" w:rsidP="001635E0">
      <w:pPr>
        <w:spacing w:line="440" w:lineRule="exact"/>
        <w:jc w:val="left"/>
        <w:rPr>
          <w:rFonts w:ascii="游ゴシック" w:eastAsia="游ゴシック" w:hAnsi="游ゴシック"/>
          <w:sz w:val="22"/>
        </w:rPr>
      </w:pPr>
    </w:p>
    <w:p w14:paraId="4ECD7889" w14:textId="77777777" w:rsidR="001635E0" w:rsidRDefault="001635E0" w:rsidP="001635E0">
      <w:pPr>
        <w:spacing w:line="440" w:lineRule="exact"/>
        <w:jc w:val="left"/>
        <w:rPr>
          <w:rFonts w:ascii="游ゴシック" w:eastAsia="游ゴシック" w:hAnsi="游ゴシック"/>
          <w:sz w:val="22"/>
        </w:rPr>
      </w:pPr>
    </w:p>
    <w:tbl>
      <w:tblPr>
        <w:tblStyle w:val="a5"/>
        <w:tblpPr w:leftFromText="142" w:rightFromText="142" w:vertAnchor="text" w:horzAnchor="margin" w:tblpY="402"/>
        <w:tblW w:w="8500" w:type="dxa"/>
        <w:tblLook w:val="04A0" w:firstRow="1" w:lastRow="0" w:firstColumn="1" w:lastColumn="0" w:noHBand="0" w:noVBand="1"/>
      </w:tblPr>
      <w:tblGrid>
        <w:gridCol w:w="988"/>
        <w:gridCol w:w="1016"/>
        <w:gridCol w:w="1083"/>
        <w:gridCol w:w="1082"/>
        <w:gridCol w:w="1083"/>
        <w:gridCol w:w="1082"/>
        <w:gridCol w:w="1083"/>
        <w:gridCol w:w="1083"/>
      </w:tblGrid>
      <w:tr w:rsidR="00857565" w14:paraId="3D72DDBC" w14:textId="77777777" w:rsidTr="00FE1FA8">
        <w:trPr>
          <w:trHeight w:val="488"/>
        </w:trPr>
        <w:tc>
          <w:tcPr>
            <w:tcW w:w="988" w:type="dxa"/>
            <w:tcBorders>
              <w:bottom w:val="double" w:sz="4" w:space="0" w:color="auto"/>
            </w:tcBorders>
            <w:vAlign w:val="center"/>
          </w:tcPr>
          <w:p w14:paraId="3B95EC1F" w14:textId="77777777" w:rsidR="00857565" w:rsidRPr="00D12F39" w:rsidRDefault="00857565" w:rsidP="00B14DF7">
            <w:pPr>
              <w:spacing w:line="220" w:lineRule="exact"/>
              <w:jc w:val="center"/>
              <w:rPr>
                <w:rFonts w:ascii="游ゴシック" w:eastAsia="游ゴシック" w:hAnsi="游ゴシック"/>
                <w:sz w:val="18"/>
              </w:rPr>
            </w:pPr>
            <w:r w:rsidRPr="00D12F39">
              <w:rPr>
                <w:rFonts w:ascii="游ゴシック" w:eastAsia="游ゴシック" w:hAnsi="游ゴシック" w:hint="eastAsia"/>
                <w:sz w:val="18"/>
              </w:rPr>
              <w:t>年度</w:t>
            </w:r>
          </w:p>
        </w:tc>
        <w:tc>
          <w:tcPr>
            <w:tcW w:w="1016" w:type="dxa"/>
            <w:tcBorders>
              <w:bottom w:val="double" w:sz="4" w:space="0" w:color="auto"/>
            </w:tcBorders>
            <w:vAlign w:val="bottom"/>
          </w:tcPr>
          <w:p w14:paraId="65089726"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R2</w:t>
            </w:r>
          </w:p>
          <w:p w14:paraId="159B7824" w14:textId="77777777" w:rsidR="00857565" w:rsidRPr="00D12F39"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2020</w:t>
            </w:r>
            <w:r>
              <w:rPr>
                <w:rFonts w:ascii="游ゴシック" w:eastAsia="游ゴシック" w:hAnsi="游ゴシック" w:hint="eastAsia"/>
                <w:sz w:val="18"/>
              </w:rPr>
              <w:t>)</w:t>
            </w:r>
          </w:p>
        </w:tc>
        <w:tc>
          <w:tcPr>
            <w:tcW w:w="1083" w:type="dxa"/>
            <w:tcBorders>
              <w:bottom w:val="double" w:sz="4" w:space="0" w:color="auto"/>
            </w:tcBorders>
            <w:vAlign w:val="bottom"/>
          </w:tcPr>
          <w:p w14:paraId="085CCB75"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R7</w:t>
            </w:r>
          </w:p>
          <w:p w14:paraId="6AF5FAD4" w14:textId="77777777" w:rsidR="00857565" w:rsidRPr="00D12F39"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2025</w:t>
            </w:r>
            <w:r>
              <w:rPr>
                <w:rFonts w:ascii="游ゴシック" w:eastAsia="游ゴシック" w:hAnsi="游ゴシック" w:hint="eastAsia"/>
                <w:sz w:val="18"/>
              </w:rPr>
              <w:t>)</w:t>
            </w:r>
          </w:p>
        </w:tc>
        <w:tc>
          <w:tcPr>
            <w:tcW w:w="1082" w:type="dxa"/>
            <w:tcBorders>
              <w:bottom w:val="double" w:sz="4" w:space="0" w:color="auto"/>
            </w:tcBorders>
            <w:vAlign w:val="bottom"/>
          </w:tcPr>
          <w:p w14:paraId="79A4811C"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R10</w:t>
            </w:r>
          </w:p>
          <w:p w14:paraId="36FA172B"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2028</w:t>
            </w:r>
            <w:r>
              <w:rPr>
                <w:rFonts w:ascii="游ゴシック" w:eastAsia="游ゴシック" w:hAnsi="游ゴシック" w:hint="eastAsia"/>
                <w:sz w:val="18"/>
              </w:rPr>
              <w:t>)</w:t>
            </w:r>
          </w:p>
        </w:tc>
        <w:tc>
          <w:tcPr>
            <w:tcW w:w="1083" w:type="dxa"/>
            <w:tcBorders>
              <w:bottom w:val="double" w:sz="4" w:space="0" w:color="auto"/>
            </w:tcBorders>
            <w:vAlign w:val="bottom"/>
          </w:tcPr>
          <w:p w14:paraId="33579A2C"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R12</w:t>
            </w:r>
          </w:p>
          <w:p w14:paraId="42C263C0" w14:textId="77777777" w:rsidR="00857565" w:rsidRPr="00D12F39"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2030</w:t>
            </w:r>
            <w:r>
              <w:rPr>
                <w:rFonts w:ascii="游ゴシック" w:eastAsia="游ゴシック" w:hAnsi="游ゴシック" w:hint="eastAsia"/>
                <w:sz w:val="18"/>
              </w:rPr>
              <w:t>)</w:t>
            </w:r>
          </w:p>
        </w:tc>
        <w:tc>
          <w:tcPr>
            <w:tcW w:w="1082" w:type="dxa"/>
            <w:tcBorders>
              <w:bottom w:val="double" w:sz="4" w:space="0" w:color="auto"/>
            </w:tcBorders>
            <w:vAlign w:val="bottom"/>
          </w:tcPr>
          <w:p w14:paraId="36798774"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R17</w:t>
            </w:r>
          </w:p>
          <w:p w14:paraId="6F4E4AA6" w14:textId="77777777" w:rsidR="00857565" w:rsidRPr="00D12F39"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2035</w:t>
            </w:r>
            <w:r>
              <w:rPr>
                <w:rFonts w:ascii="游ゴシック" w:eastAsia="游ゴシック" w:hAnsi="游ゴシック" w:hint="eastAsia"/>
                <w:sz w:val="18"/>
              </w:rPr>
              <w:t>)</w:t>
            </w:r>
          </w:p>
        </w:tc>
        <w:tc>
          <w:tcPr>
            <w:tcW w:w="1083" w:type="dxa"/>
            <w:tcBorders>
              <w:bottom w:val="double" w:sz="4" w:space="0" w:color="auto"/>
            </w:tcBorders>
            <w:vAlign w:val="bottom"/>
          </w:tcPr>
          <w:p w14:paraId="2992B685"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R22</w:t>
            </w:r>
          </w:p>
          <w:p w14:paraId="7C70DBA9" w14:textId="77777777" w:rsidR="00857565" w:rsidRPr="00D12F39"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2040</w:t>
            </w:r>
            <w:r>
              <w:rPr>
                <w:rFonts w:ascii="游ゴシック" w:eastAsia="游ゴシック" w:hAnsi="游ゴシック" w:hint="eastAsia"/>
                <w:sz w:val="18"/>
              </w:rPr>
              <w:t>)</w:t>
            </w:r>
          </w:p>
        </w:tc>
        <w:tc>
          <w:tcPr>
            <w:tcW w:w="1083" w:type="dxa"/>
            <w:tcBorders>
              <w:bottom w:val="double" w:sz="4" w:space="0" w:color="auto"/>
            </w:tcBorders>
            <w:vAlign w:val="bottom"/>
          </w:tcPr>
          <w:p w14:paraId="10A7F050" w14:textId="77777777" w:rsidR="00857565"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R27</w:t>
            </w:r>
          </w:p>
          <w:p w14:paraId="15BAE1BD" w14:textId="77777777" w:rsidR="00857565" w:rsidRPr="00D12F39" w:rsidRDefault="00857565" w:rsidP="00B14DF7">
            <w:pPr>
              <w:spacing w:line="220" w:lineRule="exact"/>
              <w:jc w:val="center"/>
              <w:rPr>
                <w:rFonts w:ascii="游ゴシック" w:eastAsia="游ゴシック" w:hAnsi="游ゴシック"/>
                <w:sz w:val="18"/>
              </w:rPr>
            </w:pPr>
            <w:r>
              <w:rPr>
                <w:rFonts w:ascii="游ゴシック" w:eastAsia="游ゴシック" w:hAnsi="游ゴシック" w:hint="eastAsia"/>
                <w:sz w:val="18"/>
              </w:rPr>
              <w:t>(</w:t>
            </w:r>
            <w:r>
              <w:rPr>
                <w:rFonts w:ascii="游ゴシック" w:eastAsia="游ゴシック" w:hAnsi="游ゴシック"/>
                <w:sz w:val="18"/>
              </w:rPr>
              <w:t>2045</w:t>
            </w:r>
            <w:r>
              <w:rPr>
                <w:rFonts w:ascii="游ゴシック" w:eastAsia="游ゴシック" w:hAnsi="游ゴシック" w:hint="eastAsia"/>
                <w:sz w:val="18"/>
              </w:rPr>
              <w:t>)</w:t>
            </w:r>
          </w:p>
        </w:tc>
      </w:tr>
      <w:tr w:rsidR="00857565" w14:paraId="36F8A331" w14:textId="77777777" w:rsidTr="00FE1FA8">
        <w:trPr>
          <w:trHeight w:val="173"/>
        </w:trPr>
        <w:tc>
          <w:tcPr>
            <w:tcW w:w="988" w:type="dxa"/>
            <w:tcBorders>
              <w:top w:val="double" w:sz="4" w:space="0" w:color="auto"/>
              <w:bottom w:val="single" w:sz="4" w:space="0" w:color="auto"/>
            </w:tcBorders>
            <w:vAlign w:val="center"/>
          </w:tcPr>
          <w:p w14:paraId="7AB15979" w14:textId="77777777" w:rsidR="00857565" w:rsidRDefault="00857565" w:rsidP="00B14DF7">
            <w:pPr>
              <w:spacing w:line="280" w:lineRule="exact"/>
              <w:jc w:val="center"/>
              <w:rPr>
                <w:rFonts w:ascii="游ゴシック" w:eastAsia="游ゴシック" w:hAnsi="游ゴシック"/>
                <w:sz w:val="18"/>
              </w:rPr>
            </w:pPr>
            <w:r w:rsidRPr="00D12F39">
              <w:rPr>
                <w:rFonts w:ascii="游ゴシック" w:eastAsia="游ゴシック" w:hAnsi="游ゴシック" w:hint="eastAsia"/>
                <w:sz w:val="18"/>
              </w:rPr>
              <w:t>推計</w:t>
            </w:r>
          </w:p>
          <w:p w14:paraId="00C2718B" w14:textId="77777777" w:rsidR="00857565" w:rsidRPr="00D12F39" w:rsidRDefault="00857565" w:rsidP="00B14DF7">
            <w:pPr>
              <w:spacing w:line="280" w:lineRule="exact"/>
              <w:jc w:val="center"/>
              <w:rPr>
                <w:rFonts w:ascii="游ゴシック" w:eastAsia="游ゴシック" w:hAnsi="游ゴシック"/>
                <w:sz w:val="18"/>
              </w:rPr>
            </w:pPr>
            <w:r w:rsidRPr="00D12F39">
              <w:rPr>
                <w:rFonts w:ascii="游ゴシック" w:eastAsia="游ゴシック" w:hAnsi="游ゴシック" w:hint="eastAsia"/>
                <w:sz w:val="18"/>
              </w:rPr>
              <w:t>人口</w:t>
            </w:r>
            <w:r>
              <w:rPr>
                <w:rFonts w:ascii="游ゴシック" w:eastAsia="游ゴシック" w:hAnsi="游ゴシック" w:hint="eastAsia"/>
                <w:sz w:val="18"/>
              </w:rPr>
              <w:t>(人)</w:t>
            </w:r>
          </w:p>
        </w:tc>
        <w:tc>
          <w:tcPr>
            <w:tcW w:w="1016" w:type="dxa"/>
            <w:tcBorders>
              <w:top w:val="double" w:sz="4" w:space="0" w:color="auto"/>
              <w:bottom w:val="single" w:sz="4" w:space="0" w:color="auto"/>
            </w:tcBorders>
            <w:vAlign w:val="bottom"/>
          </w:tcPr>
          <w:p w14:paraId="66735B44"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689</w:t>
            </w:r>
            <w:r w:rsidRPr="00123CD5">
              <w:rPr>
                <w:rFonts w:ascii="游ゴシック" w:eastAsia="游ゴシック" w:hAnsi="游ゴシック"/>
                <w:sz w:val="16"/>
              </w:rPr>
              <w:t>,</w:t>
            </w:r>
            <w:r w:rsidRPr="00123CD5">
              <w:rPr>
                <w:rFonts w:ascii="游ゴシック" w:eastAsia="游ゴシック" w:hAnsi="游ゴシック" w:hint="eastAsia"/>
                <w:sz w:val="16"/>
              </w:rPr>
              <w:t>566</w:t>
            </w:r>
          </w:p>
        </w:tc>
        <w:tc>
          <w:tcPr>
            <w:tcW w:w="1083" w:type="dxa"/>
            <w:tcBorders>
              <w:top w:val="double" w:sz="4" w:space="0" w:color="auto"/>
              <w:bottom w:val="single" w:sz="4" w:space="0" w:color="auto"/>
            </w:tcBorders>
            <w:vAlign w:val="bottom"/>
          </w:tcPr>
          <w:p w14:paraId="728123A8"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663</w:t>
            </w:r>
            <w:r w:rsidRPr="00123CD5">
              <w:rPr>
                <w:rFonts w:ascii="游ゴシック" w:eastAsia="游ゴシック" w:hAnsi="游ゴシック"/>
                <w:sz w:val="16"/>
              </w:rPr>
              <w:t>,</w:t>
            </w:r>
            <w:r w:rsidRPr="00123CD5">
              <w:rPr>
                <w:rFonts w:ascii="游ゴシック" w:eastAsia="游ゴシック" w:hAnsi="游ゴシック" w:hint="eastAsia"/>
                <w:sz w:val="16"/>
              </w:rPr>
              <w:t>262</w:t>
            </w:r>
          </w:p>
        </w:tc>
        <w:tc>
          <w:tcPr>
            <w:tcW w:w="1082" w:type="dxa"/>
            <w:tcBorders>
              <w:top w:val="double" w:sz="4" w:space="0" w:color="auto"/>
              <w:bottom w:val="single" w:sz="4" w:space="0" w:color="auto"/>
            </w:tcBorders>
            <w:vAlign w:val="bottom"/>
          </w:tcPr>
          <w:p w14:paraId="5F41C9B5"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620</w:t>
            </w:r>
            <w:r w:rsidRPr="00123CD5">
              <w:rPr>
                <w:rFonts w:ascii="游ゴシック" w:eastAsia="游ゴシック" w:hAnsi="游ゴシック"/>
                <w:sz w:val="16"/>
              </w:rPr>
              <w:t>,</w:t>
            </w:r>
            <w:r w:rsidRPr="00123CD5">
              <w:rPr>
                <w:rFonts w:ascii="游ゴシック" w:eastAsia="游ゴシック" w:hAnsi="游ゴシック" w:hint="eastAsia"/>
                <w:sz w:val="16"/>
              </w:rPr>
              <w:t>034</w:t>
            </w:r>
          </w:p>
        </w:tc>
        <w:tc>
          <w:tcPr>
            <w:tcW w:w="1083" w:type="dxa"/>
            <w:tcBorders>
              <w:top w:val="double" w:sz="4" w:space="0" w:color="auto"/>
              <w:bottom w:val="single" w:sz="4" w:space="0" w:color="auto"/>
            </w:tcBorders>
            <w:vAlign w:val="bottom"/>
          </w:tcPr>
          <w:p w14:paraId="79E41152"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618</w:t>
            </w:r>
            <w:r w:rsidRPr="00123CD5">
              <w:rPr>
                <w:rFonts w:ascii="游ゴシック" w:eastAsia="游ゴシック" w:hAnsi="游ゴシック"/>
                <w:sz w:val="16"/>
              </w:rPr>
              <w:t>,</w:t>
            </w:r>
            <w:r w:rsidRPr="00123CD5">
              <w:rPr>
                <w:rFonts w:ascii="游ゴシック" w:eastAsia="游ゴシック" w:hAnsi="游ゴシック" w:hint="eastAsia"/>
                <w:sz w:val="16"/>
              </w:rPr>
              <w:t>759</w:t>
            </w:r>
          </w:p>
        </w:tc>
        <w:tc>
          <w:tcPr>
            <w:tcW w:w="1082" w:type="dxa"/>
            <w:tcBorders>
              <w:top w:val="double" w:sz="4" w:space="0" w:color="auto"/>
              <w:bottom w:val="single" w:sz="4" w:space="0" w:color="auto"/>
            </w:tcBorders>
            <w:vAlign w:val="bottom"/>
          </w:tcPr>
          <w:p w14:paraId="3D797E8F"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559</w:t>
            </w:r>
            <w:r w:rsidRPr="00123CD5">
              <w:rPr>
                <w:rFonts w:ascii="游ゴシック" w:eastAsia="游ゴシック" w:hAnsi="游ゴシック"/>
                <w:sz w:val="16"/>
              </w:rPr>
              <w:t>,</w:t>
            </w:r>
            <w:r w:rsidRPr="00123CD5">
              <w:rPr>
                <w:rFonts w:ascii="游ゴシック" w:eastAsia="游ゴシック" w:hAnsi="游ゴシック" w:hint="eastAsia"/>
                <w:sz w:val="16"/>
              </w:rPr>
              <w:t>542</w:t>
            </w:r>
          </w:p>
        </w:tc>
        <w:tc>
          <w:tcPr>
            <w:tcW w:w="1083" w:type="dxa"/>
            <w:tcBorders>
              <w:top w:val="double" w:sz="4" w:space="0" w:color="auto"/>
              <w:bottom w:val="single" w:sz="4" w:space="0" w:color="auto"/>
            </w:tcBorders>
            <w:vAlign w:val="bottom"/>
          </w:tcPr>
          <w:p w14:paraId="78F912E1"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488</w:t>
            </w:r>
            <w:r w:rsidRPr="00123CD5">
              <w:rPr>
                <w:rFonts w:ascii="游ゴシック" w:eastAsia="游ゴシック" w:hAnsi="游ゴシック"/>
                <w:sz w:val="16"/>
              </w:rPr>
              <w:t>,</w:t>
            </w:r>
            <w:r w:rsidRPr="00123CD5">
              <w:rPr>
                <w:rFonts w:ascii="游ゴシック" w:eastAsia="游ゴシック" w:hAnsi="游ゴシック" w:hint="eastAsia"/>
                <w:sz w:val="16"/>
              </w:rPr>
              <w:t>747</w:t>
            </w:r>
          </w:p>
        </w:tc>
        <w:tc>
          <w:tcPr>
            <w:tcW w:w="1083" w:type="dxa"/>
            <w:tcBorders>
              <w:top w:val="double" w:sz="4" w:space="0" w:color="auto"/>
              <w:bottom w:val="single" w:sz="4" w:space="0" w:color="auto"/>
            </w:tcBorders>
            <w:vAlign w:val="bottom"/>
          </w:tcPr>
          <w:p w14:paraId="06564744" w14:textId="77777777" w:rsidR="00857565" w:rsidRPr="00123CD5" w:rsidRDefault="00857565" w:rsidP="00B14DF7">
            <w:pPr>
              <w:spacing w:line="440" w:lineRule="exact"/>
              <w:jc w:val="right"/>
              <w:rPr>
                <w:rFonts w:ascii="游ゴシック" w:eastAsia="游ゴシック" w:hAnsi="游ゴシック"/>
                <w:sz w:val="16"/>
              </w:rPr>
            </w:pPr>
            <w:r w:rsidRPr="00123CD5">
              <w:rPr>
                <w:rFonts w:ascii="游ゴシック" w:eastAsia="游ゴシック" w:hAnsi="游ゴシック" w:hint="eastAsia"/>
                <w:sz w:val="16"/>
              </w:rPr>
              <w:t>2</w:t>
            </w:r>
            <w:r w:rsidRPr="00123CD5">
              <w:rPr>
                <w:rFonts w:ascii="游ゴシック" w:eastAsia="游ゴシック" w:hAnsi="游ゴシック"/>
                <w:sz w:val="16"/>
              </w:rPr>
              <w:t>,</w:t>
            </w:r>
            <w:r w:rsidRPr="00123CD5">
              <w:rPr>
                <w:rFonts w:ascii="游ゴシック" w:eastAsia="游ゴシック" w:hAnsi="游ゴシック" w:hint="eastAsia"/>
                <w:sz w:val="16"/>
              </w:rPr>
              <w:t>410</w:t>
            </w:r>
            <w:r w:rsidRPr="00123CD5">
              <w:rPr>
                <w:rFonts w:ascii="游ゴシック" w:eastAsia="游ゴシック" w:hAnsi="游ゴシック"/>
                <w:sz w:val="16"/>
              </w:rPr>
              <w:t>,</w:t>
            </w:r>
            <w:r w:rsidRPr="00123CD5">
              <w:rPr>
                <w:rFonts w:ascii="游ゴシック" w:eastAsia="游ゴシック" w:hAnsi="游ゴシック" w:hint="eastAsia"/>
                <w:sz w:val="16"/>
              </w:rPr>
              <w:t>820</w:t>
            </w:r>
          </w:p>
        </w:tc>
      </w:tr>
      <w:tr w:rsidR="00857565" w14:paraId="0B57C20A" w14:textId="77777777" w:rsidTr="00FE1FA8">
        <w:trPr>
          <w:trHeight w:val="663"/>
        </w:trPr>
        <w:tc>
          <w:tcPr>
            <w:tcW w:w="988" w:type="dxa"/>
            <w:tcBorders>
              <w:bottom w:val="dashSmallGap" w:sz="4" w:space="0" w:color="auto"/>
            </w:tcBorders>
            <w:vAlign w:val="center"/>
          </w:tcPr>
          <w:p w14:paraId="7B995E12" w14:textId="0A3AC242" w:rsidR="00857565" w:rsidRDefault="00857565" w:rsidP="00B14DF7">
            <w:pPr>
              <w:spacing w:line="280" w:lineRule="exact"/>
              <w:jc w:val="center"/>
              <w:rPr>
                <w:rFonts w:ascii="游ゴシック" w:eastAsia="游ゴシック" w:hAnsi="游ゴシック"/>
                <w:sz w:val="18"/>
              </w:rPr>
            </w:pPr>
            <w:r w:rsidRPr="00D12F39">
              <w:rPr>
                <w:rFonts w:ascii="游ゴシック" w:eastAsia="游ゴシック" w:hAnsi="游ゴシック" w:hint="eastAsia"/>
                <w:sz w:val="18"/>
              </w:rPr>
              <w:t>火葬</w:t>
            </w:r>
            <w:r w:rsidR="00AA07C8" w:rsidRPr="000950ED">
              <w:rPr>
                <w:rFonts w:ascii="游ゴシック" w:eastAsia="游ゴシック" w:hAnsi="游ゴシック" w:hint="eastAsia"/>
                <w:sz w:val="18"/>
              </w:rPr>
              <w:t>想定</w:t>
            </w:r>
          </w:p>
          <w:p w14:paraId="45BADF7C" w14:textId="77777777" w:rsidR="00857565" w:rsidRPr="00D12F39" w:rsidRDefault="00857565" w:rsidP="00B14DF7">
            <w:pPr>
              <w:spacing w:line="280" w:lineRule="exact"/>
              <w:jc w:val="center"/>
              <w:rPr>
                <w:rFonts w:ascii="游ゴシック" w:eastAsia="游ゴシック" w:hAnsi="游ゴシック"/>
                <w:sz w:val="18"/>
              </w:rPr>
            </w:pPr>
            <w:r w:rsidRPr="00D12F39">
              <w:rPr>
                <w:rFonts w:ascii="游ゴシック" w:eastAsia="游ゴシック" w:hAnsi="游ゴシック" w:hint="eastAsia"/>
                <w:sz w:val="18"/>
              </w:rPr>
              <w:t>件数</w:t>
            </w:r>
            <w:r>
              <w:rPr>
                <w:rFonts w:ascii="游ゴシック" w:eastAsia="游ゴシック" w:hAnsi="游ゴシック" w:hint="eastAsia"/>
                <w:sz w:val="18"/>
              </w:rPr>
              <w:t>(件)</w:t>
            </w:r>
          </w:p>
        </w:tc>
        <w:tc>
          <w:tcPr>
            <w:tcW w:w="1016" w:type="dxa"/>
            <w:tcBorders>
              <w:bottom w:val="dashSmallGap" w:sz="4" w:space="0" w:color="auto"/>
            </w:tcBorders>
            <w:vAlign w:val="bottom"/>
          </w:tcPr>
          <w:p w14:paraId="38131A16" w14:textId="7777777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35</w:t>
            </w:r>
            <w:r>
              <w:rPr>
                <w:rFonts w:ascii="游ゴシック" w:eastAsia="游ゴシック" w:hAnsi="游ゴシック"/>
                <w:sz w:val="18"/>
              </w:rPr>
              <w:t>,</w:t>
            </w:r>
            <w:r>
              <w:rPr>
                <w:rFonts w:ascii="游ゴシック" w:eastAsia="游ゴシック" w:hAnsi="游ゴシック" w:hint="eastAsia"/>
                <w:sz w:val="18"/>
              </w:rPr>
              <w:t>910</w:t>
            </w:r>
          </w:p>
        </w:tc>
        <w:tc>
          <w:tcPr>
            <w:tcW w:w="1083" w:type="dxa"/>
            <w:tcBorders>
              <w:bottom w:val="dashSmallGap" w:sz="4" w:space="0" w:color="auto"/>
            </w:tcBorders>
            <w:vAlign w:val="bottom"/>
          </w:tcPr>
          <w:p w14:paraId="4FDC8373" w14:textId="7777777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38</w:t>
            </w:r>
            <w:r>
              <w:rPr>
                <w:rFonts w:ascii="游ゴシック" w:eastAsia="游ゴシック" w:hAnsi="游ゴシック"/>
                <w:sz w:val="18"/>
              </w:rPr>
              <w:t>,</w:t>
            </w:r>
            <w:r>
              <w:rPr>
                <w:rFonts w:ascii="游ゴシック" w:eastAsia="游ゴシック" w:hAnsi="游ゴシック" w:hint="eastAsia"/>
                <w:sz w:val="18"/>
              </w:rPr>
              <w:t>134</w:t>
            </w:r>
          </w:p>
        </w:tc>
        <w:tc>
          <w:tcPr>
            <w:tcW w:w="1082" w:type="dxa"/>
            <w:tcBorders>
              <w:bottom w:val="dashSmallGap" w:sz="4" w:space="0" w:color="auto"/>
            </w:tcBorders>
            <w:vAlign w:val="bottom"/>
          </w:tcPr>
          <w:p w14:paraId="59ABBB3A" w14:textId="77777777" w:rsidR="00857565"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39</w:t>
            </w:r>
            <w:r>
              <w:rPr>
                <w:rFonts w:ascii="游ゴシック" w:eastAsia="游ゴシック" w:hAnsi="游ゴシック"/>
                <w:sz w:val="18"/>
              </w:rPr>
              <w:t>,</w:t>
            </w:r>
            <w:r>
              <w:rPr>
                <w:rFonts w:ascii="游ゴシック" w:eastAsia="游ゴシック" w:hAnsi="游ゴシック" w:hint="eastAsia"/>
                <w:sz w:val="18"/>
              </w:rPr>
              <w:t>609</w:t>
            </w:r>
          </w:p>
        </w:tc>
        <w:tc>
          <w:tcPr>
            <w:tcW w:w="1083" w:type="dxa"/>
            <w:tcBorders>
              <w:bottom w:val="dashSmallGap" w:sz="4" w:space="0" w:color="auto"/>
            </w:tcBorders>
            <w:vAlign w:val="bottom"/>
          </w:tcPr>
          <w:p w14:paraId="2C3A81DA" w14:textId="7777777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41</w:t>
            </w:r>
            <w:r>
              <w:rPr>
                <w:rFonts w:ascii="游ゴシック" w:eastAsia="游ゴシック" w:hAnsi="游ゴシック"/>
                <w:sz w:val="18"/>
              </w:rPr>
              <w:t>,</w:t>
            </w:r>
            <w:r>
              <w:rPr>
                <w:rFonts w:ascii="游ゴシック" w:eastAsia="游ゴシック" w:hAnsi="游ゴシック" w:hint="eastAsia"/>
                <w:sz w:val="18"/>
              </w:rPr>
              <w:t>430</w:t>
            </w:r>
          </w:p>
        </w:tc>
        <w:tc>
          <w:tcPr>
            <w:tcW w:w="1082" w:type="dxa"/>
            <w:tcBorders>
              <w:bottom w:val="dashSmallGap" w:sz="4" w:space="0" w:color="auto"/>
            </w:tcBorders>
            <w:vAlign w:val="bottom"/>
          </w:tcPr>
          <w:p w14:paraId="5B94639B" w14:textId="7777777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43</w:t>
            </w:r>
            <w:r>
              <w:rPr>
                <w:rFonts w:ascii="游ゴシック" w:eastAsia="游ゴシック" w:hAnsi="游ゴシック"/>
                <w:sz w:val="18"/>
              </w:rPr>
              <w:t>,</w:t>
            </w:r>
            <w:r>
              <w:rPr>
                <w:rFonts w:ascii="游ゴシック" w:eastAsia="游ゴシック" w:hAnsi="游ゴシック" w:hint="eastAsia"/>
                <w:sz w:val="18"/>
              </w:rPr>
              <w:t>076</w:t>
            </w:r>
          </w:p>
        </w:tc>
        <w:tc>
          <w:tcPr>
            <w:tcW w:w="1083" w:type="dxa"/>
            <w:tcBorders>
              <w:bottom w:val="dashSmallGap" w:sz="4" w:space="0" w:color="auto"/>
            </w:tcBorders>
            <w:vAlign w:val="bottom"/>
          </w:tcPr>
          <w:p w14:paraId="66BE2239" w14:textId="7777777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43</w:t>
            </w:r>
            <w:r>
              <w:rPr>
                <w:rFonts w:ascii="游ゴシック" w:eastAsia="游ゴシック" w:hAnsi="游ゴシック"/>
                <w:sz w:val="18"/>
              </w:rPr>
              <w:t>,</w:t>
            </w:r>
            <w:r>
              <w:rPr>
                <w:rFonts w:ascii="游ゴシック" w:eastAsia="游ゴシック" w:hAnsi="游ゴシック" w:hint="eastAsia"/>
                <w:sz w:val="18"/>
              </w:rPr>
              <w:t>896</w:t>
            </w:r>
          </w:p>
        </w:tc>
        <w:tc>
          <w:tcPr>
            <w:tcW w:w="1083" w:type="dxa"/>
            <w:tcBorders>
              <w:bottom w:val="dashSmallGap" w:sz="4" w:space="0" w:color="auto"/>
            </w:tcBorders>
            <w:vAlign w:val="bottom"/>
          </w:tcPr>
          <w:p w14:paraId="2733DAA5" w14:textId="7777777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43</w:t>
            </w:r>
            <w:r>
              <w:rPr>
                <w:rFonts w:ascii="游ゴシック" w:eastAsia="游ゴシック" w:hAnsi="游ゴシック"/>
                <w:sz w:val="18"/>
              </w:rPr>
              <w:t>,</w:t>
            </w:r>
            <w:r>
              <w:rPr>
                <w:rFonts w:ascii="游ゴシック" w:eastAsia="游ゴシック" w:hAnsi="游ゴシック" w:hint="eastAsia"/>
                <w:sz w:val="18"/>
              </w:rPr>
              <w:t>641</w:t>
            </w:r>
          </w:p>
        </w:tc>
      </w:tr>
      <w:tr w:rsidR="00857565" w14:paraId="5264B93D" w14:textId="77777777" w:rsidTr="00FE1FA8">
        <w:trPr>
          <w:trHeight w:val="532"/>
        </w:trPr>
        <w:tc>
          <w:tcPr>
            <w:tcW w:w="988" w:type="dxa"/>
            <w:tcBorders>
              <w:top w:val="dashSmallGap" w:sz="4" w:space="0" w:color="auto"/>
            </w:tcBorders>
            <w:vAlign w:val="center"/>
          </w:tcPr>
          <w:p w14:paraId="40BBA1CB" w14:textId="77777777" w:rsidR="00857565" w:rsidRDefault="00857565" w:rsidP="00B14DF7">
            <w:pPr>
              <w:spacing w:line="280" w:lineRule="exact"/>
              <w:jc w:val="center"/>
              <w:rPr>
                <w:rFonts w:ascii="游ゴシック" w:eastAsia="游ゴシック" w:hAnsi="游ゴシック"/>
                <w:sz w:val="18"/>
              </w:rPr>
            </w:pPr>
            <w:r w:rsidRPr="00D12F39">
              <w:rPr>
                <w:rFonts w:ascii="游ゴシック" w:eastAsia="游ゴシック" w:hAnsi="游ゴシック" w:hint="eastAsia"/>
                <w:sz w:val="18"/>
              </w:rPr>
              <w:t>１日</w:t>
            </w:r>
          </w:p>
          <w:p w14:paraId="793AD05E" w14:textId="77777777" w:rsidR="00857565" w:rsidRPr="00D12F39" w:rsidRDefault="00857565" w:rsidP="00B14DF7">
            <w:pPr>
              <w:spacing w:line="280" w:lineRule="exact"/>
              <w:jc w:val="center"/>
              <w:rPr>
                <w:rFonts w:ascii="游ゴシック" w:eastAsia="游ゴシック" w:hAnsi="游ゴシック"/>
                <w:sz w:val="18"/>
              </w:rPr>
            </w:pPr>
            <w:r w:rsidRPr="00D12F39">
              <w:rPr>
                <w:rFonts w:ascii="游ゴシック" w:eastAsia="游ゴシック" w:hAnsi="游ゴシック" w:hint="eastAsia"/>
                <w:sz w:val="18"/>
              </w:rPr>
              <w:t>あたり</w:t>
            </w:r>
          </w:p>
        </w:tc>
        <w:tc>
          <w:tcPr>
            <w:tcW w:w="1016" w:type="dxa"/>
            <w:tcBorders>
              <w:top w:val="dashSmallGap" w:sz="4" w:space="0" w:color="auto"/>
            </w:tcBorders>
            <w:vAlign w:val="bottom"/>
          </w:tcPr>
          <w:p w14:paraId="45262EAE" w14:textId="0ED9C283"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99</w:t>
            </w:r>
          </w:p>
        </w:tc>
        <w:tc>
          <w:tcPr>
            <w:tcW w:w="1083" w:type="dxa"/>
            <w:tcBorders>
              <w:top w:val="dashSmallGap" w:sz="4" w:space="0" w:color="auto"/>
            </w:tcBorders>
            <w:vAlign w:val="bottom"/>
          </w:tcPr>
          <w:p w14:paraId="64D99D94" w14:textId="7E691DA8"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105</w:t>
            </w:r>
          </w:p>
        </w:tc>
        <w:tc>
          <w:tcPr>
            <w:tcW w:w="1082" w:type="dxa"/>
            <w:tcBorders>
              <w:top w:val="dashSmallGap" w:sz="4" w:space="0" w:color="auto"/>
            </w:tcBorders>
            <w:vAlign w:val="bottom"/>
          </w:tcPr>
          <w:p w14:paraId="0B7F24D7" w14:textId="77777777" w:rsidR="00857565"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109</w:t>
            </w:r>
          </w:p>
        </w:tc>
        <w:tc>
          <w:tcPr>
            <w:tcW w:w="1083" w:type="dxa"/>
            <w:tcBorders>
              <w:top w:val="dashSmallGap" w:sz="4" w:space="0" w:color="auto"/>
            </w:tcBorders>
            <w:vAlign w:val="bottom"/>
          </w:tcPr>
          <w:p w14:paraId="27B4F910" w14:textId="52F442F7"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114</w:t>
            </w:r>
          </w:p>
        </w:tc>
        <w:tc>
          <w:tcPr>
            <w:tcW w:w="1082" w:type="dxa"/>
            <w:tcBorders>
              <w:top w:val="dashSmallGap" w:sz="4" w:space="0" w:color="auto"/>
            </w:tcBorders>
            <w:vAlign w:val="bottom"/>
          </w:tcPr>
          <w:p w14:paraId="64C3B40D" w14:textId="563A8981"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119</w:t>
            </w:r>
          </w:p>
        </w:tc>
        <w:tc>
          <w:tcPr>
            <w:tcW w:w="1083" w:type="dxa"/>
            <w:tcBorders>
              <w:top w:val="dashSmallGap" w:sz="4" w:space="0" w:color="auto"/>
            </w:tcBorders>
            <w:vAlign w:val="bottom"/>
          </w:tcPr>
          <w:p w14:paraId="42DF3D60" w14:textId="374323D2"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121</w:t>
            </w:r>
          </w:p>
        </w:tc>
        <w:tc>
          <w:tcPr>
            <w:tcW w:w="1083" w:type="dxa"/>
            <w:tcBorders>
              <w:top w:val="dashSmallGap" w:sz="4" w:space="0" w:color="auto"/>
            </w:tcBorders>
            <w:vAlign w:val="bottom"/>
          </w:tcPr>
          <w:p w14:paraId="09425FE0" w14:textId="55D19F95" w:rsidR="00857565" w:rsidRPr="00D12F39" w:rsidRDefault="00857565" w:rsidP="00B14DF7">
            <w:pPr>
              <w:spacing w:line="440" w:lineRule="exact"/>
              <w:jc w:val="right"/>
              <w:rPr>
                <w:rFonts w:ascii="游ゴシック" w:eastAsia="游ゴシック" w:hAnsi="游ゴシック"/>
                <w:sz w:val="18"/>
              </w:rPr>
            </w:pPr>
            <w:r>
              <w:rPr>
                <w:rFonts w:ascii="游ゴシック" w:eastAsia="游ゴシック" w:hAnsi="游ゴシック" w:hint="eastAsia"/>
                <w:sz w:val="18"/>
              </w:rPr>
              <w:t>120</w:t>
            </w:r>
          </w:p>
        </w:tc>
      </w:tr>
    </w:tbl>
    <w:p w14:paraId="2EF6C818" w14:textId="77777777" w:rsidR="00727339" w:rsidRDefault="00727339" w:rsidP="00727339">
      <w:pPr>
        <w:spacing w:line="340" w:lineRule="exact"/>
        <w:ind w:firstLineChars="200" w:firstLine="400"/>
        <w:jc w:val="left"/>
        <w:rPr>
          <w:rFonts w:ascii="游ゴシック" w:eastAsia="游ゴシック" w:hAnsi="游ゴシック"/>
          <w:sz w:val="20"/>
        </w:rPr>
      </w:pPr>
    </w:p>
    <w:p w14:paraId="2E3EF094" w14:textId="46726E1A" w:rsidR="00727339" w:rsidRPr="000C3CEA" w:rsidRDefault="00727339" w:rsidP="00727339">
      <w:pPr>
        <w:spacing w:line="320" w:lineRule="exact"/>
        <w:ind w:firstLineChars="200" w:firstLine="400"/>
        <w:jc w:val="left"/>
        <w:rPr>
          <w:rFonts w:ascii="游ゴシック" w:eastAsia="游ゴシック" w:hAnsi="游ゴシック"/>
          <w:sz w:val="20"/>
        </w:rPr>
      </w:pPr>
      <w:r w:rsidRPr="000C3CEA">
        <w:rPr>
          <w:rFonts w:ascii="游ゴシック" w:eastAsia="游ゴシック" w:hAnsi="游ゴシック" w:hint="eastAsia"/>
          <w:sz w:val="20"/>
        </w:rPr>
        <w:t>※火葬想定件数については市外料金区分のものを含む。なお、市外料金区分の受入件数に</w:t>
      </w:r>
    </w:p>
    <w:p w14:paraId="530B4946" w14:textId="77777777" w:rsidR="001A44E7" w:rsidRPr="000C3CEA" w:rsidRDefault="00727339" w:rsidP="00727339">
      <w:pPr>
        <w:spacing w:line="320" w:lineRule="exact"/>
        <w:ind w:firstLineChars="300" w:firstLine="600"/>
        <w:jc w:val="left"/>
        <w:rPr>
          <w:rFonts w:ascii="游ゴシック" w:eastAsia="游ゴシック" w:hAnsi="游ゴシック"/>
          <w:sz w:val="20"/>
        </w:rPr>
      </w:pPr>
      <w:r w:rsidRPr="000C3CEA">
        <w:rPr>
          <w:rFonts w:ascii="游ゴシック" w:eastAsia="游ゴシック" w:hAnsi="游ゴシック" w:hint="eastAsia"/>
          <w:sz w:val="20"/>
        </w:rPr>
        <w:t>かかり、周辺市の状況を確認した結果、斎場の新設や大幅な増炉等について</w:t>
      </w:r>
      <w:r w:rsidR="001A44E7" w:rsidRPr="000C3CEA">
        <w:rPr>
          <w:rFonts w:ascii="游ゴシック" w:eastAsia="游ゴシック" w:hAnsi="游ゴシック" w:hint="eastAsia"/>
          <w:sz w:val="20"/>
        </w:rPr>
        <w:t>は</w:t>
      </w:r>
      <w:r w:rsidRPr="000C3CEA">
        <w:rPr>
          <w:rFonts w:ascii="游ゴシック" w:eastAsia="游ゴシック" w:hAnsi="游ゴシック" w:hint="eastAsia"/>
          <w:sz w:val="20"/>
        </w:rPr>
        <w:t>特段見込</w:t>
      </w:r>
    </w:p>
    <w:p w14:paraId="4B993267" w14:textId="6430FAD7" w:rsidR="00727339" w:rsidRPr="00727339" w:rsidRDefault="00727339" w:rsidP="001A44E7">
      <w:pPr>
        <w:spacing w:line="320" w:lineRule="exact"/>
        <w:ind w:firstLineChars="300" w:firstLine="600"/>
        <w:jc w:val="left"/>
        <w:rPr>
          <w:rFonts w:ascii="游ゴシック" w:eastAsia="游ゴシック" w:hAnsi="游ゴシック"/>
          <w:sz w:val="20"/>
        </w:rPr>
      </w:pPr>
      <w:r w:rsidRPr="000C3CEA">
        <w:rPr>
          <w:rFonts w:ascii="游ゴシック" w:eastAsia="游ゴシック" w:hAnsi="游ゴシック" w:hint="eastAsia"/>
          <w:sz w:val="20"/>
        </w:rPr>
        <w:t>みがないため、現行受入件数が今後も引き続き同水準で推移するものとして算出</w:t>
      </w:r>
    </w:p>
    <w:p w14:paraId="0BC86566" w14:textId="580B7BCC" w:rsidR="005163C0" w:rsidRDefault="005163C0" w:rsidP="005163C0">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この算出では、将来推計人口については</w:t>
      </w:r>
      <w:r w:rsidR="001635E0">
        <w:rPr>
          <w:rFonts w:ascii="游ゴシック" w:eastAsia="游ゴシック" w:hAnsi="游ゴシック" w:hint="eastAsia"/>
          <w:sz w:val="22"/>
        </w:rPr>
        <w:t>徐々に減少</w:t>
      </w:r>
      <w:r>
        <w:rPr>
          <w:rFonts w:ascii="游ゴシック" w:eastAsia="游ゴシック" w:hAnsi="游ゴシック" w:hint="eastAsia"/>
          <w:sz w:val="22"/>
        </w:rPr>
        <w:t>傾向にあり</w:t>
      </w:r>
      <w:r w:rsidR="001635E0">
        <w:rPr>
          <w:rFonts w:ascii="游ゴシック" w:eastAsia="游ゴシック" w:hAnsi="游ゴシック" w:hint="eastAsia"/>
          <w:sz w:val="22"/>
        </w:rPr>
        <w:t>、令和27</w:t>
      </w:r>
      <w:r w:rsidR="003D2A98">
        <w:rPr>
          <w:rFonts w:ascii="游ゴシック" w:eastAsia="游ゴシック" w:hAnsi="游ゴシック"/>
          <w:sz w:val="22"/>
        </w:rPr>
        <w:t>(</w:t>
      </w:r>
      <w:r w:rsidR="003D2A98">
        <w:rPr>
          <w:rFonts w:ascii="游ゴシック" w:eastAsia="游ゴシック" w:hAnsi="游ゴシック" w:hint="eastAsia"/>
          <w:sz w:val="22"/>
        </w:rPr>
        <w:t>2045</w:t>
      </w:r>
      <w:r w:rsidR="00BE5E0A">
        <w:rPr>
          <w:rFonts w:ascii="游ゴシック" w:eastAsia="游ゴシック" w:hAnsi="游ゴシック"/>
          <w:sz w:val="22"/>
        </w:rPr>
        <w:t>)</w:t>
      </w:r>
      <w:r w:rsidR="001635E0">
        <w:rPr>
          <w:rFonts w:ascii="游ゴシック" w:eastAsia="游ゴシック" w:hAnsi="游ゴシック" w:hint="eastAsia"/>
          <w:sz w:val="22"/>
        </w:rPr>
        <w:t>年</w:t>
      </w:r>
    </w:p>
    <w:p w14:paraId="1BD45B79" w14:textId="6932F6FD" w:rsidR="001635E0" w:rsidRDefault="001635E0" w:rsidP="005163C0">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度には約241万人まで減少します。</w:t>
      </w:r>
    </w:p>
    <w:p w14:paraId="4574E78F" w14:textId="77777777" w:rsidR="00BA2098" w:rsidRPr="00FE1FA8" w:rsidRDefault="004F2EF4" w:rsidP="004F2EF4">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一方、火</w:t>
      </w:r>
      <w:r w:rsidRPr="00FE1FA8">
        <w:rPr>
          <w:rFonts w:ascii="游ゴシック" w:eastAsia="游ゴシック" w:hAnsi="游ゴシック" w:hint="eastAsia"/>
          <w:sz w:val="22"/>
        </w:rPr>
        <w:t>葬</w:t>
      </w:r>
      <w:r w:rsidR="00BA2098" w:rsidRPr="00FE1FA8">
        <w:rPr>
          <w:rFonts w:ascii="游ゴシック" w:eastAsia="游ゴシック" w:hAnsi="游ゴシック" w:hint="eastAsia"/>
          <w:sz w:val="22"/>
        </w:rPr>
        <w:t>想定</w:t>
      </w:r>
      <w:r w:rsidRPr="00FE1FA8">
        <w:rPr>
          <w:rFonts w:ascii="游ゴシック" w:eastAsia="游ゴシック" w:hAnsi="游ゴシック" w:hint="eastAsia"/>
          <w:sz w:val="22"/>
        </w:rPr>
        <w:t>件数は</w:t>
      </w:r>
      <w:r w:rsidR="001635E0" w:rsidRPr="00FE1FA8">
        <w:rPr>
          <w:rFonts w:ascii="游ゴシック" w:eastAsia="游ゴシック" w:hAnsi="游ゴシック" w:hint="eastAsia"/>
          <w:sz w:val="22"/>
        </w:rPr>
        <w:t>増加</w:t>
      </w:r>
      <w:r w:rsidRPr="00FE1FA8">
        <w:rPr>
          <w:rFonts w:ascii="游ゴシック" w:eastAsia="游ゴシック" w:hAnsi="游ゴシック" w:hint="eastAsia"/>
          <w:sz w:val="22"/>
        </w:rPr>
        <w:t>し</w:t>
      </w:r>
      <w:r w:rsidR="001635E0" w:rsidRPr="00FE1FA8">
        <w:rPr>
          <w:rFonts w:ascii="游ゴシック" w:eastAsia="游ゴシック" w:hAnsi="游ゴシック" w:hint="eastAsia"/>
          <w:sz w:val="22"/>
        </w:rPr>
        <w:t>、ピークである令和2</w:t>
      </w:r>
      <w:r w:rsidR="001635E0" w:rsidRPr="00FE1FA8">
        <w:rPr>
          <w:rFonts w:ascii="游ゴシック" w:eastAsia="游ゴシック" w:hAnsi="游ゴシック"/>
          <w:sz w:val="22"/>
        </w:rPr>
        <w:t>2</w:t>
      </w:r>
      <w:r w:rsidR="003D2A98" w:rsidRPr="00FE1FA8">
        <w:rPr>
          <w:rFonts w:ascii="游ゴシック" w:eastAsia="游ゴシック" w:hAnsi="游ゴシック"/>
          <w:sz w:val="22"/>
        </w:rPr>
        <w:t>(</w:t>
      </w:r>
      <w:r w:rsidR="003D2A98" w:rsidRPr="00FE1FA8">
        <w:rPr>
          <w:rFonts w:ascii="游ゴシック" w:eastAsia="游ゴシック" w:hAnsi="游ゴシック" w:hint="eastAsia"/>
          <w:sz w:val="22"/>
        </w:rPr>
        <w:t>2040</w:t>
      </w:r>
      <w:r w:rsidR="00BE5E0A" w:rsidRPr="00FE1FA8">
        <w:rPr>
          <w:rFonts w:ascii="游ゴシック" w:eastAsia="游ゴシック" w:hAnsi="游ゴシック"/>
          <w:sz w:val="22"/>
        </w:rPr>
        <w:t>)</w:t>
      </w:r>
      <w:r w:rsidR="001635E0" w:rsidRPr="00FE1FA8">
        <w:rPr>
          <w:rFonts w:ascii="游ゴシック" w:eastAsia="游ゴシック" w:hAnsi="游ゴシック" w:hint="eastAsia"/>
          <w:sz w:val="22"/>
        </w:rPr>
        <w:t>年度には約44</w:t>
      </w:r>
      <w:r w:rsidR="001635E0" w:rsidRPr="00FE1FA8">
        <w:rPr>
          <w:rFonts w:ascii="游ゴシック" w:eastAsia="游ゴシック" w:hAnsi="游ゴシック"/>
          <w:sz w:val="22"/>
        </w:rPr>
        <w:t>,</w:t>
      </w:r>
      <w:r w:rsidR="001635E0" w:rsidRPr="00FE1FA8">
        <w:rPr>
          <w:rFonts w:ascii="游ゴシック" w:eastAsia="游ゴシック" w:hAnsi="游ゴシック" w:hint="eastAsia"/>
          <w:sz w:val="22"/>
        </w:rPr>
        <w:t>000件</w:t>
      </w:r>
    </w:p>
    <w:p w14:paraId="0E40EEDB" w14:textId="42316FF9" w:rsidR="001635E0" w:rsidRPr="00FE1FA8" w:rsidRDefault="001635E0" w:rsidP="00BA2098">
      <w:pPr>
        <w:spacing w:line="440" w:lineRule="exact"/>
        <w:ind w:firstLineChars="100" w:firstLine="220"/>
        <w:jc w:val="left"/>
        <w:rPr>
          <w:rFonts w:ascii="游ゴシック" w:eastAsia="游ゴシック" w:hAnsi="游ゴシック"/>
          <w:sz w:val="22"/>
        </w:rPr>
      </w:pPr>
      <w:r w:rsidRPr="00FE1FA8">
        <w:rPr>
          <w:rFonts w:ascii="游ゴシック" w:eastAsia="游ゴシック" w:hAnsi="游ゴシック" w:hint="eastAsia"/>
          <w:sz w:val="22"/>
        </w:rPr>
        <w:t>に達する見込みであり、その後、徐々に減少していきます。</w:t>
      </w:r>
    </w:p>
    <w:p w14:paraId="6C17EED2" w14:textId="77777777" w:rsidR="008B08B4" w:rsidRPr="00FE1FA8" w:rsidRDefault="00A570D2" w:rsidP="008B08B4">
      <w:pPr>
        <w:spacing w:line="440" w:lineRule="exact"/>
        <w:ind w:firstLineChars="200" w:firstLine="440"/>
        <w:jc w:val="left"/>
        <w:rPr>
          <w:rFonts w:ascii="游ゴシック" w:eastAsia="游ゴシック" w:hAnsi="游ゴシック"/>
          <w:sz w:val="22"/>
        </w:rPr>
      </w:pPr>
      <w:r w:rsidRPr="00FE1FA8">
        <w:rPr>
          <w:rFonts w:ascii="游ゴシック" w:eastAsia="游ゴシック" w:hAnsi="游ゴシック" w:hint="eastAsia"/>
          <w:sz w:val="22"/>
        </w:rPr>
        <w:t>現状</w:t>
      </w:r>
      <w:r w:rsidR="004305B4" w:rsidRPr="00FE1FA8">
        <w:rPr>
          <w:rFonts w:ascii="游ゴシック" w:eastAsia="游ゴシック" w:hAnsi="游ゴシック" w:hint="eastAsia"/>
          <w:sz w:val="22"/>
        </w:rPr>
        <w:t>、本市斎場</w:t>
      </w:r>
      <w:r w:rsidR="000377EA" w:rsidRPr="00FE1FA8">
        <w:rPr>
          <w:rFonts w:ascii="游ゴシック" w:eastAsia="游ゴシック" w:hAnsi="游ゴシック" w:hint="eastAsia"/>
          <w:sz w:val="22"/>
        </w:rPr>
        <w:t>における受入</w:t>
      </w:r>
      <w:r w:rsidR="007058A1" w:rsidRPr="00FE1FA8">
        <w:rPr>
          <w:rFonts w:ascii="游ゴシック" w:eastAsia="游ゴシック" w:hAnsi="游ゴシック" w:hint="eastAsia"/>
          <w:sz w:val="22"/>
        </w:rPr>
        <w:t>可能</w:t>
      </w:r>
      <w:r w:rsidR="000377EA" w:rsidRPr="00FE1FA8">
        <w:rPr>
          <w:rFonts w:ascii="游ゴシック" w:eastAsia="游ゴシック" w:hAnsi="游ゴシック" w:hint="eastAsia"/>
          <w:sz w:val="22"/>
        </w:rPr>
        <w:t>件数は</w:t>
      </w:r>
      <w:r w:rsidRPr="00FE1FA8">
        <w:rPr>
          <w:rFonts w:ascii="游ゴシック" w:eastAsia="游ゴシック" w:hAnsi="游ゴシック" w:hint="eastAsia"/>
          <w:sz w:val="22"/>
        </w:rPr>
        <w:t>５斎場計で</w:t>
      </w:r>
      <w:r w:rsidR="00C567C3" w:rsidRPr="00FE1FA8">
        <w:rPr>
          <w:rFonts w:ascii="游ゴシック" w:eastAsia="游ゴシック" w:hAnsi="游ゴシック" w:hint="eastAsia"/>
          <w:sz w:val="22"/>
        </w:rPr>
        <w:t>１日あたり</w:t>
      </w:r>
      <w:r w:rsidR="000377EA" w:rsidRPr="00FE1FA8">
        <w:rPr>
          <w:rFonts w:ascii="游ゴシック" w:eastAsia="游ゴシック" w:hAnsi="游ゴシック" w:hint="eastAsia"/>
          <w:sz w:val="22"/>
        </w:rPr>
        <w:t>107件であり、１</w:t>
      </w:r>
    </w:p>
    <w:p w14:paraId="6D31CF05" w14:textId="77777777" w:rsidR="008B08B4" w:rsidRPr="00FE1FA8" w:rsidRDefault="000377EA" w:rsidP="008B08B4">
      <w:pPr>
        <w:spacing w:line="440" w:lineRule="exact"/>
        <w:ind w:firstLineChars="100" w:firstLine="220"/>
        <w:jc w:val="left"/>
        <w:rPr>
          <w:rFonts w:ascii="游ゴシック" w:eastAsia="游ゴシック" w:hAnsi="游ゴシック"/>
          <w:sz w:val="22"/>
        </w:rPr>
      </w:pPr>
      <w:r w:rsidRPr="00FE1FA8">
        <w:rPr>
          <w:rFonts w:ascii="游ゴシック" w:eastAsia="游ゴシック" w:hAnsi="游ゴシック" w:hint="eastAsia"/>
          <w:sz w:val="22"/>
        </w:rPr>
        <w:t>月１日の休場日を除く364</w:t>
      </w:r>
      <w:r w:rsidR="004305B4" w:rsidRPr="00FE1FA8">
        <w:rPr>
          <w:rFonts w:ascii="游ゴシック" w:eastAsia="游ゴシック" w:hAnsi="游ゴシック" w:hint="eastAsia"/>
          <w:sz w:val="22"/>
        </w:rPr>
        <w:t>日を乗じると</w:t>
      </w:r>
      <w:r w:rsidRPr="00FE1FA8">
        <w:rPr>
          <w:rFonts w:ascii="游ゴシック" w:eastAsia="游ゴシック" w:hAnsi="游ゴシック" w:hint="eastAsia"/>
          <w:sz w:val="22"/>
        </w:rPr>
        <w:t>約39</w:t>
      </w:r>
      <w:r w:rsidRPr="00FE1FA8">
        <w:rPr>
          <w:rFonts w:ascii="游ゴシック" w:eastAsia="游ゴシック" w:hAnsi="游ゴシック"/>
          <w:sz w:val="22"/>
        </w:rPr>
        <w:t>,</w:t>
      </w:r>
      <w:r w:rsidRPr="00FE1FA8">
        <w:rPr>
          <w:rFonts w:ascii="游ゴシック" w:eastAsia="游ゴシック" w:hAnsi="游ゴシック" w:hint="eastAsia"/>
          <w:sz w:val="22"/>
        </w:rPr>
        <w:t>000</w:t>
      </w:r>
      <w:r w:rsidR="00A570D2" w:rsidRPr="00FE1FA8">
        <w:rPr>
          <w:rFonts w:ascii="游ゴシック" w:eastAsia="游ゴシック" w:hAnsi="游ゴシック" w:hint="eastAsia"/>
          <w:sz w:val="22"/>
        </w:rPr>
        <w:t>件</w:t>
      </w:r>
      <w:r w:rsidRPr="00FE1FA8">
        <w:rPr>
          <w:rFonts w:ascii="游ゴシック" w:eastAsia="游ゴシック" w:hAnsi="游ゴシック" w:hint="eastAsia"/>
          <w:sz w:val="22"/>
        </w:rPr>
        <w:t>となり</w:t>
      </w:r>
      <w:r w:rsidR="004305B4" w:rsidRPr="00FE1FA8">
        <w:rPr>
          <w:rFonts w:ascii="游ゴシック" w:eastAsia="游ゴシック" w:hAnsi="游ゴシック" w:hint="eastAsia"/>
          <w:sz w:val="22"/>
        </w:rPr>
        <w:t>、令和10</w:t>
      </w:r>
      <w:r w:rsidR="003D2A98" w:rsidRPr="00FE1FA8">
        <w:rPr>
          <w:rFonts w:ascii="游ゴシック" w:eastAsia="游ゴシック" w:hAnsi="游ゴシック"/>
          <w:sz w:val="22"/>
        </w:rPr>
        <w:t>(</w:t>
      </w:r>
      <w:r w:rsidR="003D2A98" w:rsidRPr="00FE1FA8">
        <w:rPr>
          <w:rFonts w:ascii="游ゴシック" w:eastAsia="游ゴシック" w:hAnsi="游ゴシック" w:hint="eastAsia"/>
          <w:sz w:val="22"/>
        </w:rPr>
        <w:t>2028</w:t>
      </w:r>
      <w:r w:rsidR="00BE5E0A" w:rsidRPr="00FE1FA8">
        <w:rPr>
          <w:rFonts w:ascii="游ゴシック" w:eastAsia="游ゴシック" w:hAnsi="游ゴシック"/>
          <w:sz w:val="22"/>
        </w:rPr>
        <w:t>)</w:t>
      </w:r>
      <w:r w:rsidR="004305B4" w:rsidRPr="00FE1FA8">
        <w:rPr>
          <w:rFonts w:ascii="游ゴシック" w:eastAsia="游ゴシック" w:hAnsi="游ゴシック" w:hint="eastAsia"/>
          <w:sz w:val="22"/>
        </w:rPr>
        <w:t>年度に</w:t>
      </w:r>
    </w:p>
    <w:p w14:paraId="2BA320FB" w14:textId="61C7ED4C" w:rsidR="00F83C7A" w:rsidRDefault="004305B4" w:rsidP="006F4FA1">
      <w:pPr>
        <w:spacing w:line="440" w:lineRule="exact"/>
        <w:ind w:leftChars="100" w:left="210"/>
        <w:jc w:val="left"/>
        <w:rPr>
          <w:rFonts w:ascii="游ゴシック" w:eastAsia="游ゴシック" w:hAnsi="游ゴシック"/>
          <w:sz w:val="22"/>
        </w:rPr>
      </w:pPr>
      <w:r w:rsidRPr="00FE1FA8">
        <w:rPr>
          <w:rFonts w:ascii="游ゴシック" w:eastAsia="游ゴシック" w:hAnsi="游ゴシック" w:hint="eastAsia"/>
          <w:sz w:val="22"/>
        </w:rPr>
        <w:t>は現行の受入</w:t>
      </w:r>
      <w:r w:rsidR="00B5397C" w:rsidRPr="00FE1FA8">
        <w:rPr>
          <w:rFonts w:ascii="游ゴシック" w:eastAsia="游ゴシック" w:hAnsi="游ゴシック" w:hint="eastAsia"/>
          <w:sz w:val="22"/>
        </w:rPr>
        <w:t>可能</w:t>
      </w:r>
      <w:r w:rsidRPr="00FE1FA8">
        <w:rPr>
          <w:rFonts w:ascii="游ゴシック" w:eastAsia="游ゴシック" w:hAnsi="游ゴシック" w:hint="eastAsia"/>
          <w:sz w:val="22"/>
        </w:rPr>
        <w:t>件数を超過</w:t>
      </w:r>
      <w:r w:rsidR="00AD37B9" w:rsidRPr="00FE1FA8">
        <w:rPr>
          <w:rFonts w:ascii="游ゴシック" w:eastAsia="游ゴシック" w:hAnsi="游ゴシック" w:hint="eastAsia"/>
          <w:sz w:val="22"/>
        </w:rPr>
        <w:t>し</w:t>
      </w:r>
      <w:r w:rsidRPr="00FE1FA8">
        <w:rPr>
          <w:rFonts w:ascii="游ゴシック" w:eastAsia="游ゴシック" w:hAnsi="游ゴシック" w:hint="eastAsia"/>
          <w:sz w:val="22"/>
        </w:rPr>
        <w:t>、また</w:t>
      </w:r>
      <w:r w:rsidR="00963BF2" w:rsidRPr="00FE1FA8">
        <w:rPr>
          <w:rFonts w:ascii="游ゴシック" w:eastAsia="游ゴシック" w:hAnsi="游ゴシック" w:hint="eastAsia"/>
          <w:sz w:val="22"/>
        </w:rPr>
        <w:t>、</w:t>
      </w:r>
      <w:r w:rsidR="005163C0" w:rsidRPr="00FE1FA8">
        <w:rPr>
          <w:rFonts w:ascii="游ゴシック" w:eastAsia="游ゴシック" w:hAnsi="游ゴシック" w:hint="eastAsia"/>
          <w:sz w:val="22"/>
        </w:rPr>
        <w:t>火葬</w:t>
      </w:r>
      <w:r w:rsidR="00BA2098" w:rsidRPr="00FE1FA8">
        <w:rPr>
          <w:rFonts w:ascii="游ゴシック" w:eastAsia="游ゴシック" w:hAnsi="游ゴシック" w:hint="eastAsia"/>
          <w:sz w:val="22"/>
        </w:rPr>
        <w:t>想定</w:t>
      </w:r>
      <w:r w:rsidR="005163C0" w:rsidRPr="00FE1FA8">
        <w:rPr>
          <w:rFonts w:ascii="游ゴシック" w:eastAsia="游ゴシック" w:hAnsi="游ゴシック" w:hint="eastAsia"/>
          <w:sz w:val="22"/>
        </w:rPr>
        <w:t>件数</w:t>
      </w:r>
      <w:r w:rsidR="005163C0">
        <w:rPr>
          <w:rFonts w:ascii="游ゴシック" w:eastAsia="游ゴシック" w:hAnsi="游ゴシック" w:hint="eastAsia"/>
          <w:sz w:val="22"/>
        </w:rPr>
        <w:t>がピークとなる</w:t>
      </w:r>
      <w:r>
        <w:rPr>
          <w:rFonts w:ascii="游ゴシック" w:eastAsia="游ゴシック" w:hAnsi="游ゴシック" w:hint="eastAsia"/>
          <w:sz w:val="22"/>
        </w:rPr>
        <w:t>令和22</w:t>
      </w:r>
      <w:r w:rsidR="003D2A98">
        <w:rPr>
          <w:rFonts w:ascii="游ゴシック" w:eastAsia="游ゴシック" w:hAnsi="游ゴシック"/>
          <w:sz w:val="22"/>
        </w:rPr>
        <w:t>(</w:t>
      </w:r>
      <w:r w:rsidR="003D2A98">
        <w:rPr>
          <w:rFonts w:ascii="游ゴシック" w:eastAsia="游ゴシック" w:hAnsi="游ゴシック" w:hint="eastAsia"/>
          <w:sz w:val="22"/>
        </w:rPr>
        <w:t>2040</w:t>
      </w:r>
      <w:r w:rsidR="00BE5E0A">
        <w:rPr>
          <w:rFonts w:ascii="游ゴシック" w:eastAsia="游ゴシック" w:hAnsi="游ゴシック"/>
          <w:sz w:val="22"/>
        </w:rPr>
        <w:t>)</w:t>
      </w:r>
      <w:r>
        <w:rPr>
          <w:rFonts w:ascii="游ゴシック" w:eastAsia="游ゴシック" w:hAnsi="游ゴシック" w:hint="eastAsia"/>
          <w:sz w:val="22"/>
        </w:rPr>
        <w:t>年度には</w:t>
      </w:r>
      <w:r w:rsidR="000377EA">
        <w:rPr>
          <w:rFonts w:ascii="游ゴシック" w:eastAsia="游ゴシック" w:hAnsi="游ゴシック" w:hint="eastAsia"/>
          <w:sz w:val="22"/>
        </w:rPr>
        <w:t>年間約5</w:t>
      </w:r>
      <w:r w:rsidR="000377EA">
        <w:rPr>
          <w:rFonts w:ascii="游ゴシック" w:eastAsia="游ゴシック" w:hAnsi="游ゴシック"/>
          <w:sz w:val="22"/>
        </w:rPr>
        <w:t>,</w:t>
      </w:r>
      <w:r w:rsidR="000377EA">
        <w:rPr>
          <w:rFonts w:ascii="游ゴシック" w:eastAsia="游ゴシック" w:hAnsi="游ゴシック" w:hint="eastAsia"/>
          <w:sz w:val="22"/>
        </w:rPr>
        <w:t>000件の能力不足</w:t>
      </w:r>
      <w:r w:rsidR="00A570D2">
        <w:rPr>
          <w:rFonts w:ascii="游ゴシック" w:eastAsia="游ゴシック" w:hAnsi="游ゴシック" w:hint="eastAsia"/>
          <w:sz w:val="22"/>
        </w:rPr>
        <w:t>に</w:t>
      </w:r>
      <w:r w:rsidR="00190123">
        <w:rPr>
          <w:rFonts w:ascii="游ゴシック" w:eastAsia="游ゴシック" w:hAnsi="游ゴシック" w:hint="eastAsia"/>
          <w:sz w:val="22"/>
        </w:rPr>
        <w:t>なると</w:t>
      </w:r>
      <w:r w:rsidR="00C567C3">
        <w:rPr>
          <w:rFonts w:ascii="游ゴシック" w:eastAsia="游ゴシック" w:hAnsi="游ゴシック" w:hint="eastAsia"/>
          <w:sz w:val="22"/>
        </w:rPr>
        <w:t>予測されます</w:t>
      </w:r>
      <w:r w:rsidR="000377EA">
        <w:rPr>
          <w:rFonts w:ascii="游ゴシック" w:eastAsia="游ゴシック" w:hAnsi="游ゴシック" w:hint="eastAsia"/>
          <w:sz w:val="22"/>
        </w:rPr>
        <w:t>。</w:t>
      </w:r>
    </w:p>
    <w:p w14:paraId="795D5A0F" w14:textId="2B74D4C4" w:rsidR="008C6E2C" w:rsidRDefault="008C6E2C" w:rsidP="00727339">
      <w:pPr>
        <w:spacing w:line="440" w:lineRule="exact"/>
        <w:ind w:leftChars="100" w:left="210"/>
        <w:jc w:val="left"/>
        <w:rPr>
          <w:rFonts w:ascii="游ゴシック" w:eastAsia="游ゴシック" w:hAnsi="游ゴシック"/>
          <w:sz w:val="22"/>
        </w:rPr>
      </w:pPr>
      <w:r>
        <w:rPr>
          <w:rFonts w:ascii="游ゴシック" w:eastAsia="游ゴシック" w:hAnsi="游ゴシック" w:hint="eastAsia"/>
          <w:sz w:val="22"/>
        </w:rPr>
        <w:t xml:space="preserve">　</w:t>
      </w:r>
      <w:r w:rsidR="00727339" w:rsidRPr="000C3CEA">
        <w:rPr>
          <w:rFonts w:ascii="游ゴシック" w:eastAsia="游ゴシック" w:hAnsi="游ゴシック" w:hint="eastAsia"/>
          <w:sz w:val="22"/>
        </w:rPr>
        <w:t>現行の炉数及び能力を維持していくだけでは将来の需要に対応することができないため</w:t>
      </w:r>
      <w:r w:rsidRPr="000C3CEA">
        <w:rPr>
          <w:rFonts w:ascii="游ゴシック" w:eastAsia="游ゴシック" w:hAnsi="游ゴシック" w:hint="eastAsia"/>
          <w:sz w:val="22"/>
        </w:rPr>
        <w:t>、</w:t>
      </w:r>
      <w:r w:rsidR="00EA0B41" w:rsidRPr="000C3CEA">
        <w:rPr>
          <w:rFonts w:ascii="游ゴシック" w:eastAsia="游ゴシック" w:hAnsi="游ゴシック" w:hint="eastAsia"/>
          <w:sz w:val="22"/>
        </w:rPr>
        <w:t>まず</w:t>
      </w:r>
      <w:r w:rsidRPr="000C3CEA">
        <w:rPr>
          <w:rFonts w:ascii="游ゴシック" w:eastAsia="游ゴシック" w:hAnsi="游ゴシック" w:hint="eastAsia"/>
          <w:sz w:val="22"/>
        </w:rPr>
        <w:t>少なくと</w:t>
      </w:r>
      <w:r>
        <w:rPr>
          <w:rFonts w:ascii="游ゴシック" w:eastAsia="游ゴシック" w:hAnsi="游ゴシック" w:hint="eastAsia"/>
          <w:sz w:val="22"/>
        </w:rPr>
        <w:t>も令和10</w:t>
      </w:r>
      <w:r>
        <w:rPr>
          <w:rFonts w:ascii="游ゴシック" w:eastAsia="游ゴシック" w:hAnsi="游ゴシック"/>
          <w:sz w:val="22"/>
        </w:rPr>
        <w:t>(</w:t>
      </w:r>
      <w:r>
        <w:rPr>
          <w:rFonts w:ascii="游ゴシック" w:eastAsia="游ゴシック" w:hAnsi="游ゴシック" w:hint="eastAsia"/>
          <w:sz w:val="22"/>
        </w:rPr>
        <w:t>2028</w:t>
      </w:r>
      <w:r>
        <w:rPr>
          <w:rFonts w:ascii="游ゴシック" w:eastAsia="游ゴシック" w:hAnsi="游ゴシック"/>
          <w:sz w:val="22"/>
        </w:rPr>
        <w:t>)</w:t>
      </w:r>
      <w:r>
        <w:rPr>
          <w:rFonts w:ascii="游ゴシック" w:eastAsia="游ゴシック" w:hAnsi="游ゴシック" w:hint="eastAsia"/>
          <w:sz w:val="22"/>
        </w:rPr>
        <w:t>年度までには、何らかの整備等を行い受入可能件数を増加させ</w:t>
      </w:r>
      <w:r w:rsidR="00EA0B41">
        <w:rPr>
          <w:rFonts w:ascii="游ゴシック" w:eastAsia="游ゴシック" w:hAnsi="游ゴシック" w:hint="eastAsia"/>
          <w:sz w:val="22"/>
        </w:rPr>
        <w:t>、ついで火</w:t>
      </w:r>
      <w:r w:rsidR="00EA0B41" w:rsidRPr="00FE1FA8">
        <w:rPr>
          <w:rFonts w:ascii="游ゴシック" w:eastAsia="游ゴシック" w:hAnsi="游ゴシック" w:hint="eastAsia"/>
          <w:sz w:val="22"/>
        </w:rPr>
        <w:t>葬</w:t>
      </w:r>
      <w:r w:rsidR="00BA2098" w:rsidRPr="00FE1FA8">
        <w:rPr>
          <w:rFonts w:ascii="游ゴシック" w:eastAsia="游ゴシック" w:hAnsi="游ゴシック" w:hint="eastAsia"/>
          <w:sz w:val="22"/>
        </w:rPr>
        <w:t>想定</w:t>
      </w:r>
      <w:r w:rsidR="00EA0B41">
        <w:rPr>
          <w:rFonts w:ascii="游ゴシック" w:eastAsia="游ゴシック" w:hAnsi="游ゴシック" w:hint="eastAsia"/>
          <w:sz w:val="22"/>
        </w:rPr>
        <w:t>件数がピークに達する令和22</w:t>
      </w:r>
      <w:r w:rsidR="00EA0B41">
        <w:rPr>
          <w:rFonts w:ascii="游ゴシック" w:eastAsia="游ゴシック" w:hAnsi="游ゴシック"/>
          <w:sz w:val="22"/>
        </w:rPr>
        <w:t>(</w:t>
      </w:r>
      <w:r w:rsidR="00EA0B41">
        <w:rPr>
          <w:rFonts w:ascii="游ゴシック" w:eastAsia="游ゴシック" w:hAnsi="游ゴシック" w:hint="eastAsia"/>
          <w:sz w:val="22"/>
        </w:rPr>
        <w:t>2040</w:t>
      </w:r>
      <w:r w:rsidR="00EA0B41">
        <w:rPr>
          <w:rFonts w:ascii="游ゴシック" w:eastAsia="游ゴシック" w:hAnsi="游ゴシック"/>
          <w:sz w:val="22"/>
        </w:rPr>
        <w:t>)</w:t>
      </w:r>
      <w:r w:rsidR="00EA0B41">
        <w:rPr>
          <w:rFonts w:ascii="游ゴシック" w:eastAsia="游ゴシック" w:hAnsi="游ゴシック" w:hint="eastAsia"/>
          <w:sz w:val="22"/>
        </w:rPr>
        <w:t>年度までに、順次整備を行い能力不足を解消する必要があり</w:t>
      </w:r>
      <w:r>
        <w:rPr>
          <w:rFonts w:ascii="游ゴシック" w:eastAsia="游ゴシック" w:hAnsi="游ゴシック" w:hint="eastAsia"/>
          <w:sz w:val="22"/>
        </w:rPr>
        <w:t>ます。</w:t>
      </w:r>
    </w:p>
    <w:p w14:paraId="7DE75B95" w14:textId="77777777" w:rsidR="008C6E2C" w:rsidRDefault="008C6E2C" w:rsidP="006F4FA1">
      <w:pPr>
        <w:spacing w:line="440" w:lineRule="exact"/>
        <w:ind w:leftChars="100" w:left="210"/>
        <w:jc w:val="left"/>
        <w:rPr>
          <w:rFonts w:ascii="游ゴシック" w:eastAsia="游ゴシック" w:hAnsi="游ゴシック"/>
          <w:sz w:val="22"/>
        </w:rPr>
      </w:pPr>
    </w:p>
    <w:p w14:paraId="699AF9AB" w14:textId="6508FF39" w:rsidR="003E6C90" w:rsidRPr="008179AD" w:rsidRDefault="003E6C90" w:rsidP="003E6C90">
      <w:pPr>
        <w:spacing w:line="440" w:lineRule="exact"/>
        <w:jc w:val="left"/>
        <w:rPr>
          <w:rFonts w:ascii="游ゴシック" w:eastAsia="游ゴシック" w:hAnsi="游ゴシック"/>
          <w:sz w:val="22"/>
          <w:u w:val="single"/>
        </w:rPr>
      </w:pPr>
      <w:r w:rsidRPr="002E0030">
        <w:rPr>
          <w:rFonts w:ascii="游ゴシック" w:eastAsia="游ゴシック" w:hAnsi="游ゴシック" w:hint="eastAsia"/>
          <w:sz w:val="22"/>
        </w:rPr>
        <w:t xml:space="preserve">　</w:t>
      </w:r>
      <w:r w:rsidR="008179AD" w:rsidRPr="008179AD">
        <w:rPr>
          <w:rFonts w:ascii="游ゴシック" w:eastAsia="游ゴシック" w:hAnsi="游ゴシック" w:hint="eastAsia"/>
          <w:sz w:val="22"/>
          <w:u w:val="single"/>
        </w:rPr>
        <w:t>３．</w:t>
      </w:r>
      <w:r w:rsidRPr="008179AD">
        <w:rPr>
          <w:rFonts w:ascii="游ゴシック" w:eastAsia="游ゴシック" w:hAnsi="游ゴシック" w:hint="eastAsia"/>
          <w:sz w:val="22"/>
          <w:u w:val="single"/>
        </w:rPr>
        <w:t>建屋の老朽化状況</w:t>
      </w:r>
    </w:p>
    <w:p w14:paraId="1FE46E43" w14:textId="3E326C45" w:rsidR="00EA0B41" w:rsidRDefault="003E6C90" w:rsidP="00EA0B41">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EA0B41">
        <w:rPr>
          <w:rFonts w:ascii="游ゴシック" w:eastAsia="游ゴシック" w:hAnsi="游ゴシック" w:hint="eastAsia"/>
          <w:sz w:val="22"/>
        </w:rPr>
        <w:t xml:space="preserve">　各斎場の</w:t>
      </w:r>
      <w:r w:rsidR="006F6FAF" w:rsidRPr="000950ED">
        <w:rPr>
          <w:rFonts w:ascii="游ゴシック" w:eastAsia="游ゴシック" w:hAnsi="游ゴシック" w:hint="eastAsia"/>
          <w:sz w:val="22"/>
        </w:rPr>
        <w:t>建屋にかかる</w:t>
      </w:r>
      <w:r w:rsidR="00EA0B41">
        <w:rPr>
          <w:rFonts w:ascii="游ゴシック" w:eastAsia="游ゴシック" w:hAnsi="游ゴシック" w:hint="eastAsia"/>
          <w:sz w:val="22"/>
        </w:rPr>
        <w:t>築年数については、次のとおりとなります。</w:t>
      </w:r>
    </w:p>
    <w:tbl>
      <w:tblPr>
        <w:tblStyle w:val="a5"/>
        <w:tblW w:w="8500" w:type="dxa"/>
        <w:jc w:val="center"/>
        <w:tblLook w:val="04A0" w:firstRow="1" w:lastRow="0" w:firstColumn="1" w:lastColumn="0" w:noHBand="0" w:noVBand="1"/>
      </w:tblPr>
      <w:tblGrid>
        <w:gridCol w:w="988"/>
        <w:gridCol w:w="2693"/>
        <w:gridCol w:w="1559"/>
        <w:gridCol w:w="1559"/>
        <w:gridCol w:w="1701"/>
      </w:tblGrid>
      <w:tr w:rsidR="00BA2098" w14:paraId="1990C5F5" w14:textId="77777777" w:rsidTr="00A73CA8">
        <w:trPr>
          <w:trHeight w:val="386"/>
          <w:jc w:val="center"/>
        </w:trPr>
        <w:tc>
          <w:tcPr>
            <w:tcW w:w="988" w:type="dxa"/>
            <w:tcBorders>
              <w:bottom w:val="single" w:sz="4" w:space="0" w:color="auto"/>
            </w:tcBorders>
            <w:vAlign w:val="center"/>
          </w:tcPr>
          <w:p w14:paraId="1966BE9C" w14:textId="77777777"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斎場名</w:t>
            </w:r>
          </w:p>
        </w:tc>
        <w:tc>
          <w:tcPr>
            <w:tcW w:w="2693" w:type="dxa"/>
            <w:tcBorders>
              <w:bottom w:val="single" w:sz="4" w:space="0" w:color="auto"/>
            </w:tcBorders>
            <w:vAlign w:val="center"/>
          </w:tcPr>
          <w:p w14:paraId="6DDA23E1" w14:textId="77777777"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建設年月</w:t>
            </w:r>
          </w:p>
        </w:tc>
        <w:tc>
          <w:tcPr>
            <w:tcW w:w="1559" w:type="dxa"/>
            <w:tcBorders>
              <w:bottom w:val="single" w:sz="4" w:space="0" w:color="auto"/>
            </w:tcBorders>
            <w:vAlign w:val="center"/>
          </w:tcPr>
          <w:p w14:paraId="649F5876" w14:textId="77777777"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経過年数</w:t>
            </w:r>
          </w:p>
        </w:tc>
        <w:tc>
          <w:tcPr>
            <w:tcW w:w="1559" w:type="dxa"/>
            <w:tcBorders>
              <w:bottom w:val="single" w:sz="4" w:space="0" w:color="auto"/>
            </w:tcBorders>
            <w:vAlign w:val="center"/>
          </w:tcPr>
          <w:p w14:paraId="0B9FE29E" w14:textId="77777777"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延床面積</w:t>
            </w:r>
          </w:p>
          <w:p w14:paraId="20FB6AB5" w14:textId="0FC582A2"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w:t>
            </w:r>
          </w:p>
        </w:tc>
        <w:tc>
          <w:tcPr>
            <w:tcW w:w="1701" w:type="dxa"/>
            <w:tcBorders>
              <w:bottom w:val="single" w:sz="4" w:space="0" w:color="auto"/>
            </w:tcBorders>
            <w:vAlign w:val="center"/>
          </w:tcPr>
          <w:p w14:paraId="50118C18" w14:textId="2BEB294A"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斎場</w:t>
            </w:r>
            <w:r w:rsidRPr="000950ED">
              <w:rPr>
                <w:rFonts w:ascii="游ゴシック" w:eastAsia="游ゴシック" w:hAnsi="游ゴシック" w:hint="eastAsia"/>
                <w:sz w:val="22"/>
              </w:rPr>
              <w:t>の建屋に</w:t>
            </w:r>
          </w:p>
          <w:p w14:paraId="4C385DC5" w14:textId="77777777" w:rsidR="00BA2098" w:rsidRDefault="00BA2098" w:rsidP="00BA2098">
            <w:pPr>
              <w:spacing w:line="260" w:lineRule="exact"/>
              <w:jc w:val="center"/>
              <w:rPr>
                <w:rFonts w:ascii="游ゴシック" w:eastAsia="游ゴシック" w:hAnsi="游ゴシック"/>
                <w:sz w:val="22"/>
              </w:rPr>
            </w:pPr>
            <w:r>
              <w:rPr>
                <w:rFonts w:ascii="游ゴシック" w:eastAsia="游ゴシック" w:hAnsi="游ゴシック" w:hint="eastAsia"/>
                <w:sz w:val="22"/>
              </w:rPr>
              <w:t>占める割合</w:t>
            </w:r>
          </w:p>
          <w:p w14:paraId="29721B5F" w14:textId="77777777" w:rsidR="00BA2098" w:rsidRDefault="00BA2098" w:rsidP="00BA2098">
            <w:pPr>
              <w:spacing w:line="180" w:lineRule="exact"/>
              <w:jc w:val="center"/>
              <w:rPr>
                <w:rFonts w:ascii="游ゴシック" w:eastAsia="游ゴシック" w:hAnsi="游ゴシック"/>
                <w:sz w:val="22"/>
              </w:rPr>
            </w:pPr>
            <w:r w:rsidRPr="004A03CA">
              <w:rPr>
                <w:rFonts w:ascii="游ゴシック" w:eastAsia="游ゴシック" w:hAnsi="游ゴシック" w:hint="eastAsia"/>
                <w:sz w:val="16"/>
              </w:rPr>
              <w:t>※</w:t>
            </w:r>
            <w:r>
              <w:rPr>
                <w:rFonts w:ascii="游ゴシック" w:eastAsia="游ゴシック" w:hAnsi="游ゴシック" w:hint="eastAsia"/>
                <w:sz w:val="16"/>
              </w:rPr>
              <w:t>延床</w:t>
            </w:r>
            <w:r w:rsidRPr="004A03CA">
              <w:rPr>
                <w:rFonts w:ascii="游ゴシック" w:eastAsia="游ゴシック" w:hAnsi="游ゴシック" w:hint="eastAsia"/>
                <w:sz w:val="16"/>
              </w:rPr>
              <w:t>面積比</w:t>
            </w:r>
          </w:p>
        </w:tc>
      </w:tr>
      <w:tr w:rsidR="00BA2098" w14:paraId="521E0D51" w14:textId="77777777" w:rsidTr="00A73CA8">
        <w:trPr>
          <w:jc w:val="center"/>
        </w:trPr>
        <w:tc>
          <w:tcPr>
            <w:tcW w:w="988" w:type="dxa"/>
            <w:tcBorders>
              <w:bottom w:val="nil"/>
            </w:tcBorders>
            <w:vAlign w:val="center"/>
          </w:tcPr>
          <w:p w14:paraId="6207158E" w14:textId="77777777" w:rsidR="00BA2098" w:rsidRDefault="00BA2098" w:rsidP="00BA2098">
            <w:pPr>
              <w:spacing w:line="440" w:lineRule="exact"/>
              <w:jc w:val="center"/>
              <w:rPr>
                <w:rFonts w:ascii="游ゴシック" w:eastAsia="游ゴシック" w:hAnsi="游ゴシック"/>
                <w:sz w:val="22"/>
              </w:rPr>
            </w:pPr>
            <w:r>
              <w:rPr>
                <w:rFonts w:ascii="游ゴシック" w:eastAsia="游ゴシック" w:hAnsi="游ゴシック" w:hint="eastAsia"/>
                <w:sz w:val="22"/>
              </w:rPr>
              <w:t>瓜破</w:t>
            </w:r>
          </w:p>
        </w:tc>
        <w:tc>
          <w:tcPr>
            <w:tcW w:w="2693" w:type="dxa"/>
            <w:tcBorders>
              <w:bottom w:val="dotted" w:sz="4" w:space="0" w:color="auto"/>
            </w:tcBorders>
            <w:vAlign w:val="bottom"/>
          </w:tcPr>
          <w:p w14:paraId="6476C166" w14:textId="77777777" w:rsidR="00BA2098" w:rsidRDefault="00BA2098" w:rsidP="00BA2098">
            <w:pPr>
              <w:spacing w:line="440" w:lineRule="exact"/>
              <w:jc w:val="center"/>
              <w:rPr>
                <w:rFonts w:ascii="游ゴシック" w:eastAsia="游ゴシック" w:hAnsi="游ゴシック"/>
                <w:sz w:val="22"/>
              </w:rPr>
            </w:pPr>
            <w:r>
              <w:rPr>
                <w:rFonts w:ascii="游ゴシック" w:eastAsia="游ゴシック" w:hAnsi="游ゴシック" w:hint="eastAsia"/>
                <w:sz w:val="22"/>
              </w:rPr>
              <w:t>昭和49</w:t>
            </w:r>
            <w:r>
              <w:rPr>
                <w:rFonts w:ascii="游ゴシック" w:eastAsia="游ゴシック" w:hAnsi="游ゴシック"/>
                <w:sz w:val="22"/>
              </w:rPr>
              <w:t>(</w:t>
            </w:r>
            <w:r>
              <w:rPr>
                <w:rFonts w:ascii="游ゴシック" w:eastAsia="游ゴシック" w:hAnsi="游ゴシック" w:hint="eastAsia"/>
                <w:sz w:val="22"/>
              </w:rPr>
              <w:t>1974</w:t>
            </w:r>
            <w:r>
              <w:rPr>
                <w:rFonts w:ascii="游ゴシック" w:eastAsia="游ゴシック" w:hAnsi="游ゴシック"/>
                <w:sz w:val="22"/>
              </w:rPr>
              <w:t>)</w:t>
            </w:r>
            <w:r>
              <w:rPr>
                <w:rFonts w:ascii="游ゴシック" w:eastAsia="游ゴシック" w:hAnsi="游ゴシック" w:hint="eastAsia"/>
                <w:sz w:val="22"/>
              </w:rPr>
              <w:t>年10月</w:t>
            </w:r>
          </w:p>
        </w:tc>
        <w:tc>
          <w:tcPr>
            <w:tcW w:w="1559" w:type="dxa"/>
            <w:tcBorders>
              <w:bottom w:val="dotted" w:sz="4" w:space="0" w:color="auto"/>
            </w:tcBorders>
            <w:vAlign w:val="bottom"/>
          </w:tcPr>
          <w:p w14:paraId="3AE64391" w14:textId="77777777" w:rsidR="00BA2098" w:rsidRDefault="00BA2098" w:rsidP="00BA2098">
            <w:pPr>
              <w:spacing w:line="440" w:lineRule="exact"/>
              <w:jc w:val="center"/>
              <w:rPr>
                <w:rFonts w:ascii="游ゴシック" w:eastAsia="游ゴシック" w:hAnsi="游ゴシック"/>
                <w:sz w:val="22"/>
              </w:rPr>
            </w:pPr>
            <w:r>
              <w:rPr>
                <w:rFonts w:ascii="游ゴシック" w:eastAsia="游ゴシック" w:hAnsi="游ゴシック" w:hint="eastAsia"/>
                <w:sz w:val="22"/>
              </w:rPr>
              <w:t>46年</w:t>
            </w:r>
          </w:p>
        </w:tc>
        <w:tc>
          <w:tcPr>
            <w:tcW w:w="1559" w:type="dxa"/>
            <w:tcBorders>
              <w:bottom w:val="dotted" w:sz="4" w:space="0" w:color="auto"/>
            </w:tcBorders>
            <w:vAlign w:val="bottom"/>
          </w:tcPr>
          <w:p w14:paraId="7B9B7DB0" w14:textId="273137AA" w:rsidR="00BA2098" w:rsidRDefault="00BA2098" w:rsidP="00BA2098">
            <w:pPr>
              <w:spacing w:line="440" w:lineRule="exact"/>
              <w:jc w:val="center"/>
              <w:rPr>
                <w:rFonts w:ascii="游ゴシック" w:eastAsia="游ゴシック" w:hAnsi="游ゴシック"/>
                <w:sz w:val="22"/>
              </w:rPr>
            </w:pPr>
            <w:r>
              <w:rPr>
                <w:rFonts w:ascii="游ゴシック" w:eastAsia="游ゴシック" w:hAnsi="游ゴシック" w:hint="eastAsia"/>
                <w:sz w:val="22"/>
              </w:rPr>
              <w:t>2</w:t>
            </w:r>
            <w:r>
              <w:rPr>
                <w:rFonts w:ascii="游ゴシック" w:eastAsia="游ゴシック" w:hAnsi="游ゴシック"/>
                <w:sz w:val="22"/>
              </w:rPr>
              <w:t>,</w:t>
            </w:r>
            <w:r>
              <w:rPr>
                <w:rFonts w:ascii="游ゴシック" w:eastAsia="游ゴシック" w:hAnsi="游ゴシック" w:hint="eastAsia"/>
                <w:sz w:val="22"/>
              </w:rPr>
              <w:t>631</w:t>
            </w:r>
          </w:p>
        </w:tc>
        <w:tc>
          <w:tcPr>
            <w:tcW w:w="1701" w:type="dxa"/>
            <w:tcBorders>
              <w:bottom w:val="dotted" w:sz="4" w:space="0" w:color="auto"/>
            </w:tcBorders>
            <w:vAlign w:val="bottom"/>
          </w:tcPr>
          <w:p w14:paraId="2EBADF87" w14:textId="2EF8BC2D" w:rsidR="00BA2098" w:rsidRDefault="00BA2098" w:rsidP="00BA2098">
            <w:pPr>
              <w:spacing w:line="440" w:lineRule="exact"/>
              <w:jc w:val="center"/>
              <w:rPr>
                <w:rFonts w:ascii="游ゴシック" w:eastAsia="游ゴシック" w:hAnsi="游ゴシック"/>
                <w:sz w:val="22"/>
              </w:rPr>
            </w:pPr>
            <w:r>
              <w:rPr>
                <w:rFonts w:ascii="游ゴシック" w:eastAsia="游ゴシック" w:hAnsi="游ゴシック" w:hint="eastAsia"/>
                <w:sz w:val="22"/>
              </w:rPr>
              <w:t>61.6％</w:t>
            </w:r>
          </w:p>
        </w:tc>
      </w:tr>
      <w:tr w:rsidR="00BA2098" w:rsidRPr="001B66C6" w14:paraId="5A272789" w14:textId="77777777" w:rsidTr="00A73CA8">
        <w:trPr>
          <w:jc w:val="center"/>
        </w:trPr>
        <w:tc>
          <w:tcPr>
            <w:tcW w:w="988" w:type="dxa"/>
            <w:tcBorders>
              <w:top w:val="nil"/>
            </w:tcBorders>
            <w:vAlign w:val="center"/>
          </w:tcPr>
          <w:p w14:paraId="65F1BD02" w14:textId="6697ED3C"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18"/>
              </w:rPr>
              <w:t>(※１)</w:t>
            </w:r>
          </w:p>
        </w:tc>
        <w:tc>
          <w:tcPr>
            <w:tcW w:w="2693" w:type="dxa"/>
            <w:tcBorders>
              <w:top w:val="dotted" w:sz="4" w:space="0" w:color="auto"/>
            </w:tcBorders>
            <w:vAlign w:val="bottom"/>
          </w:tcPr>
          <w:p w14:paraId="69AA166C"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平成８(1996)年３月</w:t>
            </w:r>
          </w:p>
        </w:tc>
        <w:tc>
          <w:tcPr>
            <w:tcW w:w="1559" w:type="dxa"/>
            <w:tcBorders>
              <w:top w:val="dotted" w:sz="4" w:space="0" w:color="auto"/>
            </w:tcBorders>
            <w:vAlign w:val="bottom"/>
          </w:tcPr>
          <w:p w14:paraId="3D2B1D2E"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24年</w:t>
            </w:r>
          </w:p>
        </w:tc>
        <w:tc>
          <w:tcPr>
            <w:tcW w:w="1559" w:type="dxa"/>
            <w:tcBorders>
              <w:top w:val="dotted" w:sz="4" w:space="0" w:color="auto"/>
            </w:tcBorders>
            <w:vAlign w:val="bottom"/>
          </w:tcPr>
          <w:p w14:paraId="6A21114A" w14:textId="2631366F"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w:t>
            </w:r>
            <w:r w:rsidRPr="001B66C6">
              <w:rPr>
                <w:rFonts w:ascii="游ゴシック" w:eastAsia="游ゴシック" w:hAnsi="游ゴシック"/>
                <w:sz w:val="22"/>
              </w:rPr>
              <w:t>,</w:t>
            </w:r>
            <w:r w:rsidRPr="001B66C6">
              <w:rPr>
                <w:rFonts w:ascii="游ゴシック" w:eastAsia="游ゴシック" w:hAnsi="游ゴシック" w:hint="eastAsia"/>
                <w:sz w:val="22"/>
              </w:rPr>
              <w:t>644</w:t>
            </w:r>
          </w:p>
        </w:tc>
        <w:tc>
          <w:tcPr>
            <w:tcW w:w="1701" w:type="dxa"/>
            <w:tcBorders>
              <w:top w:val="dotted" w:sz="4" w:space="0" w:color="auto"/>
            </w:tcBorders>
            <w:vAlign w:val="bottom"/>
          </w:tcPr>
          <w:p w14:paraId="3A0B2F6C" w14:textId="1F1C76AB"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38.4％</w:t>
            </w:r>
          </w:p>
        </w:tc>
      </w:tr>
      <w:tr w:rsidR="00BA2098" w:rsidRPr="001B66C6" w14:paraId="09BA0DBD" w14:textId="77777777" w:rsidTr="00A73CA8">
        <w:trPr>
          <w:jc w:val="center"/>
        </w:trPr>
        <w:tc>
          <w:tcPr>
            <w:tcW w:w="988" w:type="dxa"/>
            <w:tcBorders>
              <w:bottom w:val="single" w:sz="4" w:space="0" w:color="auto"/>
            </w:tcBorders>
            <w:vAlign w:val="center"/>
          </w:tcPr>
          <w:p w14:paraId="2B24A2CA"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北</w:t>
            </w:r>
          </w:p>
        </w:tc>
        <w:tc>
          <w:tcPr>
            <w:tcW w:w="2693" w:type="dxa"/>
            <w:tcBorders>
              <w:bottom w:val="single" w:sz="4" w:space="0" w:color="auto"/>
            </w:tcBorders>
            <w:vAlign w:val="bottom"/>
          </w:tcPr>
          <w:p w14:paraId="27248EFF"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平成13</w:t>
            </w:r>
            <w:r w:rsidRPr="001B66C6">
              <w:rPr>
                <w:rFonts w:ascii="游ゴシック" w:eastAsia="游ゴシック" w:hAnsi="游ゴシック"/>
                <w:sz w:val="22"/>
              </w:rPr>
              <w:t>(</w:t>
            </w:r>
            <w:r w:rsidRPr="001B66C6">
              <w:rPr>
                <w:rFonts w:ascii="游ゴシック" w:eastAsia="游ゴシック" w:hAnsi="游ゴシック" w:hint="eastAsia"/>
                <w:sz w:val="22"/>
              </w:rPr>
              <w:t>2001</w:t>
            </w:r>
            <w:r w:rsidRPr="001B66C6">
              <w:rPr>
                <w:rFonts w:ascii="游ゴシック" w:eastAsia="游ゴシック" w:hAnsi="游ゴシック"/>
                <w:sz w:val="22"/>
              </w:rPr>
              <w:t>)</w:t>
            </w:r>
            <w:r w:rsidRPr="001B66C6">
              <w:rPr>
                <w:rFonts w:ascii="游ゴシック" w:eastAsia="游ゴシック" w:hAnsi="游ゴシック" w:hint="eastAsia"/>
                <w:sz w:val="22"/>
              </w:rPr>
              <w:t>年３月</w:t>
            </w:r>
          </w:p>
        </w:tc>
        <w:tc>
          <w:tcPr>
            <w:tcW w:w="1559" w:type="dxa"/>
            <w:tcBorders>
              <w:bottom w:val="single" w:sz="4" w:space="0" w:color="auto"/>
            </w:tcBorders>
            <w:vAlign w:val="bottom"/>
          </w:tcPr>
          <w:p w14:paraId="408E96AB"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19年</w:t>
            </w:r>
          </w:p>
        </w:tc>
        <w:tc>
          <w:tcPr>
            <w:tcW w:w="1559" w:type="dxa"/>
            <w:tcBorders>
              <w:bottom w:val="single" w:sz="4" w:space="0" w:color="auto"/>
            </w:tcBorders>
            <w:vAlign w:val="bottom"/>
          </w:tcPr>
          <w:p w14:paraId="72C0B188" w14:textId="49020EF6"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12</w:t>
            </w:r>
            <w:r w:rsidRPr="001B66C6">
              <w:rPr>
                <w:rFonts w:ascii="游ゴシック" w:eastAsia="游ゴシック" w:hAnsi="游ゴシック"/>
                <w:sz w:val="22"/>
              </w:rPr>
              <w:t>,</w:t>
            </w:r>
            <w:r w:rsidRPr="001B66C6">
              <w:rPr>
                <w:rFonts w:ascii="游ゴシック" w:eastAsia="游ゴシック" w:hAnsi="游ゴシック" w:hint="eastAsia"/>
                <w:sz w:val="22"/>
              </w:rPr>
              <w:t>375</w:t>
            </w:r>
          </w:p>
        </w:tc>
        <w:tc>
          <w:tcPr>
            <w:tcW w:w="1701" w:type="dxa"/>
            <w:tcBorders>
              <w:bottom w:val="single" w:sz="4" w:space="0" w:color="auto"/>
            </w:tcBorders>
            <w:vAlign w:val="bottom"/>
          </w:tcPr>
          <w:p w14:paraId="3936E348" w14:textId="23FDBF11"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100％</w:t>
            </w:r>
          </w:p>
        </w:tc>
      </w:tr>
      <w:tr w:rsidR="00BA2098" w:rsidRPr="001B66C6" w14:paraId="7610FFCE" w14:textId="77777777" w:rsidTr="00A73CA8">
        <w:trPr>
          <w:jc w:val="center"/>
        </w:trPr>
        <w:tc>
          <w:tcPr>
            <w:tcW w:w="988" w:type="dxa"/>
            <w:tcBorders>
              <w:bottom w:val="nil"/>
            </w:tcBorders>
            <w:vAlign w:val="center"/>
          </w:tcPr>
          <w:p w14:paraId="41ADB133"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小林</w:t>
            </w:r>
          </w:p>
        </w:tc>
        <w:tc>
          <w:tcPr>
            <w:tcW w:w="2693" w:type="dxa"/>
            <w:tcBorders>
              <w:bottom w:val="dotted" w:sz="4" w:space="0" w:color="auto"/>
            </w:tcBorders>
            <w:vAlign w:val="bottom"/>
          </w:tcPr>
          <w:p w14:paraId="585086B1"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昭和54</w:t>
            </w:r>
            <w:r w:rsidRPr="001B66C6">
              <w:rPr>
                <w:rFonts w:ascii="游ゴシック" w:eastAsia="游ゴシック" w:hAnsi="游ゴシック"/>
                <w:sz w:val="22"/>
              </w:rPr>
              <w:t>(</w:t>
            </w:r>
            <w:r w:rsidRPr="001B66C6">
              <w:rPr>
                <w:rFonts w:ascii="游ゴシック" w:eastAsia="游ゴシック" w:hAnsi="游ゴシック" w:hint="eastAsia"/>
                <w:sz w:val="22"/>
              </w:rPr>
              <w:t>1979</w:t>
            </w:r>
            <w:r w:rsidRPr="001B66C6">
              <w:rPr>
                <w:rFonts w:ascii="游ゴシック" w:eastAsia="游ゴシック" w:hAnsi="游ゴシック"/>
                <w:sz w:val="22"/>
              </w:rPr>
              <w:t>)</w:t>
            </w:r>
            <w:r w:rsidRPr="001B66C6">
              <w:rPr>
                <w:rFonts w:ascii="游ゴシック" w:eastAsia="游ゴシック" w:hAnsi="游ゴシック" w:hint="eastAsia"/>
                <w:sz w:val="22"/>
              </w:rPr>
              <w:t>年５月</w:t>
            </w:r>
          </w:p>
        </w:tc>
        <w:tc>
          <w:tcPr>
            <w:tcW w:w="1559" w:type="dxa"/>
            <w:tcBorders>
              <w:bottom w:val="dotted" w:sz="4" w:space="0" w:color="auto"/>
            </w:tcBorders>
            <w:vAlign w:val="bottom"/>
          </w:tcPr>
          <w:p w14:paraId="244C0992"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41年</w:t>
            </w:r>
          </w:p>
        </w:tc>
        <w:tc>
          <w:tcPr>
            <w:tcW w:w="1559" w:type="dxa"/>
            <w:tcBorders>
              <w:bottom w:val="dotted" w:sz="4" w:space="0" w:color="auto"/>
            </w:tcBorders>
            <w:vAlign w:val="bottom"/>
          </w:tcPr>
          <w:p w14:paraId="54F31062" w14:textId="6F04D243"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834</w:t>
            </w:r>
          </w:p>
        </w:tc>
        <w:tc>
          <w:tcPr>
            <w:tcW w:w="1701" w:type="dxa"/>
            <w:tcBorders>
              <w:bottom w:val="dotted" w:sz="4" w:space="0" w:color="auto"/>
            </w:tcBorders>
            <w:vAlign w:val="bottom"/>
          </w:tcPr>
          <w:p w14:paraId="1417F4A4" w14:textId="4C75B045"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64.6％</w:t>
            </w:r>
          </w:p>
        </w:tc>
      </w:tr>
      <w:tr w:rsidR="00BA2098" w:rsidRPr="001B66C6" w14:paraId="495CF28C" w14:textId="77777777" w:rsidTr="00A73CA8">
        <w:trPr>
          <w:jc w:val="center"/>
        </w:trPr>
        <w:tc>
          <w:tcPr>
            <w:tcW w:w="988" w:type="dxa"/>
            <w:tcBorders>
              <w:top w:val="nil"/>
              <w:bottom w:val="nil"/>
            </w:tcBorders>
            <w:vAlign w:val="center"/>
          </w:tcPr>
          <w:p w14:paraId="053285F0" w14:textId="4870A1F4"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18"/>
              </w:rPr>
              <w:t>(※２)</w:t>
            </w:r>
          </w:p>
        </w:tc>
        <w:tc>
          <w:tcPr>
            <w:tcW w:w="2693" w:type="dxa"/>
            <w:tcBorders>
              <w:top w:val="dotted" w:sz="4" w:space="0" w:color="auto"/>
              <w:bottom w:val="dotted" w:sz="4" w:space="0" w:color="auto"/>
            </w:tcBorders>
            <w:vAlign w:val="bottom"/>
          </w:tcPr>
          <w:p w14:paraId="52446AE9"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昭和55</w:t>
            </w:r>
            <w:r w:rsidRPr="001B66C6">
              <w:rPr>
                <w:rFonts w:ascii="游ゴシック" w:eastAsia="游ゴシック" w:hAnsi="游ゴシック"/>
                <w:sz w:val="22"/>
              </w:rPr>
              <w:t>(</w:t>
            </w:r>
            <w:r w:rsidRPr="001B66C6">
              <w:rPr>
                <w:rFonts w:ascii="游ゴシック" w:eastAsia="游ゴシック" w:hAnsi="游ゴシック" w:hint="eastAsia"/>
                <w:sz w:val="22"/>
              </w:rPr>
              <w:t>1980</w:t>
            </w:r>
            <w:r w:rsidRPr="001B66C6">
              <w:rPr>
                <w:rFonts w:ascii="游ゴシック" w:eastAsia="游ゴシック" w:hAnsi="游ゴシック"/>
                <w:sz w:val="22"/>
              </w:rPr>
              <w:t>)</w:t>
            </w:r>
            <w:r w:rsidRPr="001B66C6">
              <w:rPr>
                <w:rFonts w:ascii="游ゴシック" w:eastAsia="游ゴシック" w:hAnsi="游ゴシック" w:hint="eastAsia"/>
                <w:sz w:val="22"/>
              </w:rPr>
              <w:t>年６月</w:t>
            </w:r>
          </w:p>
        </w:tc>
        <w:tc>
          <w:tcPr>
            <w:tcW w:w="1559" w:type="dxa"/>
            <w:tcBorders>
              <w:top w:val="dotted" w:sz="4" w:space="0" w:color="auto"/>
              <w:bottom w:val="dotted" w:sz="4" w:space="0" w:color="auto"/>
            </w:tcBorders>
            <w:vAlign w:val="bottom"/>
          </w:tcPr>
          <w:p w14:paraId="25C64A62"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40年</w:t>
            </w:r>
          </w:p>
        </w:tc>
        <w:tc>
          <w:tcPr>
            <w:tcW w:w="1559" w:type="dxa"/>
            <w:tcBorders>
              <w:top w:val="dotted" w:sz="4" w:space="0" w:color="auto"/>
              <w:bottom w:val="dotted" w:sz="4" w:space="0" w:color="auto"/>
            </w:tcBorders>
            <w:vAlign w:val="bottom"/>
          </w:tcPr>
          <w:p w14:paraId="1F8F3C10" w14:textId="2703433C"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307</w:t>
            </w:r>
          </w:p>
        </w:tc>
        <w:tc>
          <w:tcPr>
            <w:tcW w:w="1701" w:type="dxa"/>
            <w:tcBorders>
              <w:top w:val="dotted" w:sz="4" w:space="0" w:color="auto"/>
              <w:bottom w:val="dotted" w:sz="4" w:space="0" w:color="auto"/>
            </w:tcBorders>
            <w:vAlign w:val="bottom"/>
          </w:tcPr>
          <w:p w14:paraId="43204DFE" w14:textId="209FE41C"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23.8％</w:t>
            </w:r>
          </w:p>
        </w:tc>
      </w:tr>
      <w:tr w:rsidR="00BA2098" w:rsidRPr="001B66C6" w14:paraId="733065E5" w14:textId="77777777" w:rsidTr="00A73CA8">
        <w:trPr>
          <w:jc w:val="center"/>
        </w:trPr>
        <w:tc>
          <w:tcPr>
            <w:tcW w:w="988" w:type="dxa"/>
            <w:tcBorders>
              <w:top w:val="nil"/>
            </w:tcBorders>
            <w:vAlign w:val="center"/>
          </w:tcPr>
          <w:p w14:paraId="0DD1C692" w14:textId="77777777" w:rsidR="00BA2098" w:rsidRPr="001B66C6" w:rsidRDefault="00BA2098" w:rsidP="00BA2098">
            <w:pPr>
              <w:spacing w:line="440" w:lineRule="exact"/>
              <w:jc w:val="center"/>
              <w:rPr>
                <w:rFonts w:ascii="游ゴシック" w:eastAsia="游ゴシック" w:hAnsi="游ゴシック"/>
                <w:sz w:val="22"/>
              </w:rPr>
            </w:pPr>
          </w:p>
        </w:tc>
        <w:tc>
          <w:tcPr>
            <w:tcW w:w="2693" w:type="dxa"/>
            <w:tcBorders>
              <w:top w:val="dotted" w:sz="4" w:space="0" w:color="auto"/>
            </w:tcBorders>
            <w:vAlign w:val="bottom"/>
          </w:tcPr>
          <w:p w14:paraId="0ABBDCF1"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平成５(1993)年３月</w:t>
            </w:r>
          </w:p>
        </w:tc>
        <w:tc>
          <w:tcPr>
            <w:tcW w:w="1559" w:type="dxa"/>
            <w:tcBorders>
              <w:top w:val="dotted" w:sz="4" w:space="0" w:color="auto"/>
            </w:tcBorders>
            <w:vAlign w:val="bottom"/>
          </w:tcPr>
          <w:p w14:paraId="6417B263"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27年</w:t>
            </w:r>
          </w:p>
        </w:tc>
        <w:tc>
          <w:tcPr>
            <w:tcW w:w="1559" w:type="dxa"/>
            <w:tcBorders>
              <w:top w:val="dotted" w:sz="4" w:space="0" w:color="auto"/>
            </w:tcBorders>
            <w:vAlign w:val="bottom"/>
          </w:tcPr>
          <w:p w14:paraId="797EE8DE" w14:textId="4337280B"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151</w:t>
            </w:r>
          </w:p>
        </w:tc>
        <w:tc>
          <w:tcPr>
            <w:tcW w:w="1701" w:type="dxa"/>
            <w:tcBorders>
              <w:top w:val="dotted" w:sz="4" w:space="0" w:color="auto"/>
            </w:tcBorders>
            <w:vAlign w:val="bottom"/>
          </w:tcPr>
          <w:p w14:paraId="7C235993" w14:textId="38165C1D"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11.7％</w:t>
            </w:r>
          </w:p>
        </w:tc>
      </w:tr>
      <w:tr w:rsidR="00BA2098" w:rsidRPr="001B66C6" w14:paraId="446810AE" w14:textId="77777777" w:rsidTr="00A73CA8">
        <w:trPr>
          <w:jc w:val="center"/>
        </w:trPr>
        <w:tc>
          <w:tcPr>
            <w:tcW w:w="988" w:type="dxa"/>
            <w:tcBorders>
              <w:bottom w:val="single" w:sz="4" w:space="0" w:color="auto"/>
            </w:tcBorders>
            <w:vAlign w:val="center"/>
          </w:tcPr>
          <w:p w14:paraId="22C1E805"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鶴見</w:t>
            </w:r>
          </w:p>
        </w:tc>
        <w:tc>
          <w:tcPr>
            <w:tcW w:w="2693" w:type="dxa"/>
            <w:tcBorders>
              <w:bottom w:val="single" w:sz="4" w:space="0" w:color="auto"/>
            </w:tcBorders>
            <w:vAlign w:val="bottom"/>
          </w:tcPr>
          <w:p w14:paraId="7D794587"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平成18</w:t>
            </w:r>
            <w:r w:rsidRPr="001B66C6">
              <w:rPr>
                <w:rFonts w:ascii="游ゴシック" w:eastAsia="游ゴシック" w:hAnsi="游ゴシック"/>
                <w:sz w:val="22"/>
              </w:rPr>
              <w:t>(</w:t>
            </w:r>
            <w:r w:rsidRPr="001B66C6">
              <w:rPr>
                <w:rFonts w:ascii="游ゴシック" w:eastAsia="游ゴシック" w:hAnsi="游ゴシック" w:hint="eastAsia"/>
                <w:sz w:val="22"/>
              </w:rPr>
              <w:t>2006</w:t>
            </w:r>
            <w:r w:rsidRPr="001B66C6">
              <w:rPr>
                <w:rFonts w:ascii="游ゴシック" w:eastAsia="游ゴシック" w:hAnsi="游ゴシック"/>
                <w:sz w:val="22"/>
              </w:rPr>
              <w:t>)</w:t>
            </w:r>
            <w:r w:rsidRPr="001B66C6">
              <w:rPr>
                <w:rFonts w:ascii="游ゴシック" w:eastAsia="游ゴシック" w:hAnsi="游ゴシック" w:hint="eastAsia"/>
                <w:sz w:val="22"/>
              </w:rPr>
              <w:t>年３月</w:t>
            </w:r>
          </w:p>
        </w:tc>
        <w:tc>
          <w:tcPr>
            <w:tcW w:w="1559" w:type="dxa"/>
            <w:tcBorders>
              <w:bottom w:val="single" w:sz="4" w:space="0" w:color="auto"/>
            </w:tcBorders>
            <w:vAlign w:val="bottom"/>
          </w:tcPr>
          <w:p w14:paraId="306D5217"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14年</w:t>
            </w:r>
          </w:p>
        </w:tc>
        <w:tc>
          <w:tcPr>
            <w:tcW w:w="1559" w:type="dxa"/>
            <w:tcBorders>
              <w:bottom w:val="single" w:sz="4" w:space="0" w:color="auto"/>
            </w:tcBorders>
            <w:vAlign w:val="bottom"/>
          </w:tcPr>
          <w:p w14:paraId="07C0F05B" w14:textId="36080045"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2</w:t>
            </w:r>
            <w:r w:rsidRPr="001B66C6">
              <w:rPr>
                <w:rFonts w:ascii="游ゴシック" w:eastAsia="游ゴシック" w:hAnsi="游ゴシック"/>
                <w:sz w:val="22"/>
              </w:rPr>
              <w:t>,</w:t>
            </w:r>
            <w:r w:rsidRPr="001B66C6">
              <w:rPr>
                <w:rFonts w:ascii="游ゴシック" w:eastAsia="游ゴシック" w:hAnsi="游ゴシック" w:hint="eastAsia"/>
                <w:sz w:val="22"/>
              </w:rPr>
              <w:t>718</w:t>
            </w:r>
          </w:p>
        </w:tc>
        <w:tc>
          <w:tcPr>
            <w:tcW w:w="1701" w:type="dxa"/>
            <w:tcBorders>
              <w:bottom w:val="single" w:sz="4" w:space="0" w:color="auto"/>
            </w:tcBorders>
            <w:vAlign w:val="bottom"/>
          </w:tcPr>
          <w:p w14:paraId="6CF3148B" w14:textId="2D0CDCE0"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100％</w:t>
            </w:r>
          </w:p>
        </w:tc>
      </w:tr>
      <w:tr w:rsidR="00BA2098" w:rsidRPr="001B66C6" w14:paraId="75619132" w14:textId="77777777" w:rsidTr="00A73CA8">
        <w:trPr>
          <w:jc w:val="center"/>
        </w:trPr>
        <w:tc>
          <w:tcPr>
            <w:tcW w:w="988" w:type="dxa"/>
            <w:tcBorders>
              <w:bottom w:val="nil"/>
            </w:tcBorders>
            <w:vAlign w:val="center"/>
          </w:tcPr>
          <w:p w14:paraId="6754CA89"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佃</w:t>
            </w:r>
          </w:p>
        </w:tc>
        <w:tc>
          <w:tcPr>
            <w:tcW w:w="2693" w:type="dxa"/>
            <w:tcBorders>
              <w:bottom w:val="dotted" w:sz="4" w:space="0" w:color="auto"/>
            </w:tcBorders>
            <w:vAlign w:val="bottom"/>
          </w:tcPr>
          <w:p w14:paraId="5E250966"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昭和９(1934)年10月</w:t>
            </w:r>
          </w:p>
        </w:tc>
        <w:tc>
          <w:tcPr>
            <w:tcW w:w="1559" w:type="dxa"/>
            <w:tcBorders>
              <w:bottom w:val="dotted" w:sz="4" w:space="0" w:color="auto"/>
            </w:tcBorders>
            <w:vAlign w:val="bottom"/>
          </w:tcPr>
          <w:p w14:paraId="4DE6795A"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86年</w:t>
            </w:r>
          </w:p>
        </w:tc>
        <w:tc>
          <w:tcPr>
            <w:tcW w:w="1559" w:type="dxa"/>
            <w:tcBorders>
              <w:bottom w:val="dotted" w:sz="4" w:space="0" w:color="auto"/>
            </w:tcBorders>
            <w:vAlign w:val="bottom"/>
          </w:tcPr>
          <w:p w14:paraId="75061D39" w14:textId="6BFF1B79"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459</w:t>
            </w:r>
          </w:p>
        </w:tc>
        <w:tc>
          <w:tcPr>
            <w:tcW w:w="1701" w:type="dxa"/>
            <w:tcBorders>
              <w:bottom w:val="dotted" w:sz="4" w:space="0" w:color="auto"/>
            </w:tcBorders>
            <w:vAlign w:val="bottom"/>
          </w:tcPr>
          <w:p w14:paraId="1DCA4FBC" w14:textId="5FE5AFD3"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59.4％</w:t>
            </w:r>
          </w:p>
        </w:tc>
      </w:tr>
      <w:tr w:rsidR="00BA2098" w:rsidRPr="001B66C6" w14:paraId="606651B5" w14:textId="77777777" w:rsidTr="00A73CA8">
        <w:trPr>
          <w:jc w:val="center"/>
        </w:trPr>
        <w:tc>
          <w:tcPr>
            <w:tcW w:w="988" w:type="dxa"/>
            <w:tcBorders>
              <w:top w:val="nil"/>
              <w:bottom w:val="single" w:sz="4" w:space="0" w:color="auto"/>
            </w:tcBorders>
            <w:vAlign w:val="center"/>
          </w:tcPr>
          <w:p w14:paraId="3B0C2A51" w14:textId="61963F9A"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18"/>
              </w:rPr>
              <w:t>(※３)</w:t>
            </w:r>
          </w:p>
        </w:tc>
        <w:tc>
          <w:tcPr>
            <w:tcW w:w="2693" w:type="dxa"/>
            <w:tcBorders>
              <w:top w:val="dotted" w:sz="4" w:space="0" w:color="auto"/>
            </w:tcBorders>
            <w:vAlign w:val="bottom"/>
          </w:tcPr>
          <w:p w14:paraId="57B21514"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昭和56</w:t>
            </w:r>
            <w:r w:rsidRPr="001B66C6">
              <w:rPr>
                <w:rFonts w:ascii="游ゴシック" w:eastAsia="游ゴシック" w:hAnsi="游ゴシック"/>
                <w:sz w:val="22"/>
              </w:rPr>
              <w:t>(</w:t>
            </w:r>
            <w:r w:rsidRPr="001B66C6">
              <w:rPr>
                <w:rFonts w:ascii="游ゴシック" w:eastAsia="游ゴシック" w:hAnsi="游ゴシック" w:hint="eastAsia"/>
                <w:sz w:val="22"/>
              </w:rPr>
              <w:t>1981</w:t>
            </w:r>
            <w:r w:rsidRPr="001B66C6">
              <w:rPr>
                <w:rFonts w:ascii="游ゴシック" w:eastAsia="游ゴシック" w:hAnsi="游ゴシック"/>
                <w:sz w:val="22"/>
              </w:rPr>
              <w:t>)</w:t>
            </w:r>
            <w:r w:rsidRPr="001B66C6">
              <w:rPr>
                <w:rFonts w:ascii="游ゴシック" w:eastAsia="游ゴシック" w:hAnsi="游ゴシック" w:hint="eastAsia"/>
                <w:sz w:val="22"/>
              </w:rPr>
              <w:t>年12月</w:t>
            </w:r>
          </w:p>
        </w:tc>
        <w:tc>
          <w:tcPr>
            <w:tcW w:w="1559" w:type="dxa"/>
            <w:tcBorders>
              <w:top w:val="dotted" w:sz="4" w:space="0" w:color="auto"/>
            </w:tcBorders>
            <w:vAlign w:val="bottom"/>
          </w:tcPr>
          <w:p w14:paraId="65DF8B7C" w14:textId="77777777"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39年</w:t>
            </w:r>
          </w:p>
        </w:tc>
        <w:tc>
          <w:tcPr>
            <w:tcW w:w="1559" w:type="dxa"/>
            <w:tcBorders>
              <w:top w:val="dotted" w:sz="4" w:space="0" w:color="auto"/>
            </w:tcBorders>
            <w:vAlign w:val="bottom"/>
          </w:tcPr>
          <w:p w14:paraId="29D7A44C" w14:textId="34CDEAF1"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314</w:t>
            </w:r>
          </w:p>
        </w:tc>
        <w:tc>
          <w:tcPr>
            <w:tcW w:w="1701" w:type="dxa"/>
            <w:tcBorders>
              <w:top w:val="dotted" w:sz="4" w:space="0" w:color="auto"/>
            </w:tcBorders>
            <w:vAlign w:val="bottom"/>
          </w:tcPr>
          <w:p w14:paraId="4BF7117A" w14:textId="04445F91" w:rsidR="00BA2098" w:rsidRPr="001B66C6" w:rsidRDefault="00BA2098" w:rsidP="00BA2098">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40.6％</w:t>
            </w:r>
          </w:p>
        </w:tc>
      </w:tr>
    </w:tbl>
    <w:p w14:paraId="12B574DF" w14:textId="191CEC46" w:rsidR="008D149E" w:rsidRPr="001B66C6" w:rsidRDefault="008D149E" w:rsidP="008D149E">
      <w:pPr>
        <w:spacing w:line="320" w:lineRule="exact"/>
        <w:ind w:firstLineChars="200" w:firstLine="400"/>
        <w:jc w:val="left"/>
        <w:rPr>
          <w:rFonts w:ascii="游ゴシック" w:eastAsia="游ゴシック" w:hAnsi="游ゴシック"/>
          <w:sz w:val="20"/>
        </w:rPr>
      </w:pPr>
      <w:r w:rsidRPr="001B66C6">
        <w:rPr>
          <w:rFonts w:ascii="游ゴシック" w:eastAsia="游ゴシック" w:hAnsi="游ゴシック" w:hint="eastAsia"/>
          <w:sz w:val="20"/>
        </w:rPr>
        <w:t xml:space="preserve">　※</w:t>
      </w:r>
      <w:r w:rsidR="0027541A" w:rsidRPr="001B66C6">
        <w:rPr>
          <w:rFonts w:ascii="游ゴシック" w:eastAsia="游ゴシック" w:hAnsi="游ゴシック" w:hint="eastAsia"/>
          <w:sz w:val="20"/>
        </w:rPr>
        <w:t>１：火炉の更新</w:t>
      </w:r>
      <w:r w:rsidR="00436D5F" w:rsidRPr="001B66C6">
        <w:rPr>
          <w:rFonts w:ascii="游ゴシック" w:eastAsia="游ゴシック" w:hAnsi="游ゴシック" w:hint="eastAsia"/>
          <w:sz w:val="20"/>
        </w:rPr>
        <w:t>に伴い</w:t>
      </w:r>
      <w:r w:rsidR="007B4B35" w:rsidRPr="001B66C6">
        <w:rPr>
          <w:rFonts w:ascii="游ゴシック" w:eastAsia="游ゴシック" w:hAnsi="游ゴシック" w:hint="eastAsia"/>
          <w:sz w:val="20"/>
        </w:rPr>
        <w:t>、</w:t>
      </w:r>
      <w:r w:rsidR="00436D5F" w:rsidRPr="001B66C6">
        <w:rPr>
          <w:rFonts w:ascii="游ゴシック" w:eastAsia="游ゴシック" w:hAnsi="游ゴシック" w:hint="eastAsia"/>
          <w:sz w:val="20"/>
        </w:rPr>
        <w:t>平成８年に</w:t>
      </w:r>
      <w:r w:rsidR="007B4B35" w:rsidRPr="001B66C6">
        <w:rPr>
          <w:rFonts w:ascii="游ゴシック" w:eastAsia="游ゴシック" w:hAnsi="游ゴシック" w:hint="eastAsia"/>
          <w:sz w:val="20"/>
        </w:rPr>
        <w:t>増築</w:t>
      </w:r>
      <w:r w:rsidR="00436D5F" w:rsidRPr="001B66C6">
        <w:rPr>
          <w:rFonts w:ascii="游ゴシック" w:eastAsia="游ゴシック" w:hAnsi="游ゴシック" w:hint="eastAsia"/>
          <w:sz w:val="20"/>
        </w:rPr>
        <w:t>を実施</w:t>
      </w:r>
    </w:p>
    <w:p w14:paraId="3687DD98" w14:textId="77777777" w:rsidR="007B4B35" w:rsidRPr="001B66C6" w:rsidRDefault="00436D5F" w:rsidP="008D149E">
      <w:pPr>
        <w:spacing w:line="320" w:lineRule="exact"/>
        <w:ind w:firstLineChars="200" w:firstLine="400"/>
        <w:jc w:val="left"/>
        <w:rPr>
          <w:rFonts w:ascii="游ゴシック" w:eastAsia="游ゴシック" w:hAnsi="游ゴシック"/>
          <w:sz w:val="20"/>
        </w:rPr>
      </w:pPr>
      <w:r w:rsidRPr="001B66C6">
        <w:rPr>
          <w:rFonts w:ascii="游ゴシック" w:eastAsia="游ゴシック" w:hAnsi="游ゴシック" w:hint="eastAsia"/>
          <w:sz w:val="20"/>
        </w:rPr>
        <w:t xml:space="preserve">　※２：</w:t>
      </w:r>
      <w:r w:rsidR="007B4B35" w:rsidRPr="001B66C6">
        <w:rPr>
          <w:rFonts w:ascii="游ゴシック" w:eastAsia="游ゴシック" w:hAnsi="游ゴシック" w:hint="eastAsia"/>
          <w:sz w:val="20"/>
        </w:rPr>
        <w:t>式場及び管理棟の新設に伴い昭和55年に、火炉の更新に伴い平成５年にそれぞ</w:t>
      </w:r>
    </w:p>
    <w:p w14:paraId="39FA92DE" w14:textId="0EFBECF8" w:rsidR="00436D5F" w:rsidRPr="001B66C6" w:rsidRDefault="00CB6C83" w:rsidP="007B4B35">
      <w:pPr>
        <w:spacing w:line="320" w:lineRule="exact"/>
        <w:ind w:firstLineChars="600" w:firstLine="1200"/>
        <w:jc w:val="left"/>
        <w:rPr>
          <w:rFonts w:ascii="游ゴシック" w:eastAsia="游ゴシック" w:hAnsi="游ゴシック"/>
          <w:sz w:val="20"/>
        </w:rPr>
      </w:pPr>
      <w:r w:rsidRPr="001B66C6">
        <w:rPr>
          <w:rFonts w:ascii="游ゴシック" w:eastAsia="游ゴシック" w:hAnsi="游ゴシック" w:hint="eastAsia"/>
          <w:sz w:val="20"/>
        </w:rPr>
        <w:t>れ増築を実施</w:t>
      </w:r>
    </w:p>
    <w:p w14:paraId="38AC82EC" w14:textId="717C0A64" w:rsidR="007B4B35" w:rsidRPr="001B66C6" w:rsidRDefault="007B4B35" w:rsidP="008D149E">
      <w:pPr>
        <w:spacing w:line="320" w:lineRule="exact"/>
        <w:ind w:firstLineChars="200" w:firstLine="400"/>
        <w:jc w:val="left"/>
        <w:rPr>
          <w:rFonts w:ascii="游ゴシック" w:eastAsia="游ゴシック" w:hAnsi="游ゴシック"/>
          <w:sz w:val="20"/>
        </w:rPr>
      </w:pPr>
      <w:r w:rsidRPr="001B66C6">
        <w:rPr>
          <w:rFonts w:ascii="游ゴシック" w:eastAsia="游ゴシック" w:hAnsi="游ゴシック" w:hint="eastAsia"/>
          <w:sz w:val="20"/>
        </w:rPr>
        <w:t xml:space="preserve">　※</w:t>
      </w:r>
      <w:r w:rsidR="00AC2B00" w:rsidRPr="001B66C6">
        <w:rPr>
          <w:rFonts w:ascii="游ゴシック" w:eastAsia="游ゴシック" w:hAnsi="游ゴシック" w:hint="eastAsia"/>
          <w:sz w:val="20"/>
        </w:rPr>
        <w:t>３：公害防止設備の</w:t>
      </w:r>
      <w:r w:rsidR="006E3F2C" w:rsidRPr="001B66C6">
        <w:rPr>
          <w:rFonts w:ascii="游ゴシック" w:eastAsia="游ゴシック" w:hAnsi="游ゴシック" w:hint="eastAsia"/>
          <w:sz w:val="20"/>
        </w:rPr>
        <w:t>新設</w:t>
      </w:r>
      <w:r w:rsidR="00AC2B00" w:rsidRPr="001B66C6">
        <w:rPr>
          <w:rFonts w:ascii="游ゴシック" w:eastAsia="游ゴシック" w:hAnsi="游ゴシック" w:hint="eastAsia"/>
          <w:sz w:val="20"/>
        </w:rPr>
        <w:t>に伴い、昭和56年に増築を実施</w:t>
      </w:r>
    </w:p>
    <w:p w14:paraId="72574A27" w14:textId="7048E7F0" w:rsidR="00EA0B41" w:rsidRPr="001B66C6" w:rsidRDefault="00EA0B41" w:rsidP="00EA0B41">
      <w:pPr>
        <w:spacing w:line="320" w:lineRule="exact"/>
        <w:jc w:val="right"/>
        <w:rPr>
          <w:rFonts w:ascii="游ゴシック" w:eastAsia="游ゴシック" w:hAnsi="游ゴシック"/>
          <w:sz w:val="22"/>
        </w:rPr>
      </w:pPr>
      <w:r w:rsidRPr="001B66C6">
        <w:rPr>
          <w:rFonts w:ascii="游ゴシック" w:eastAsia="游ゴシック" w:hAnsi="游ゴシック" w:hint="eastAsia"/>
          <w:sz w:val="22"/>
        </w:rPr>
        <w:t xml:space="preserve">　</w:t>
      </w:r>
    </w:p>
    <w:p w14:paraId="19C4AA57" w14:textId="77777777" w:rsidR="00EA0B41" w:rsidRPr="001B66C6" w:rsidRDefault="00EA0B41" w:rsidP="00EA0B41">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築年数の比較を行うと、一番古い部分について、佃斎場は築</w:t>
      </w:r>
      <w:r w:rsidRPr="001B66C6">
        <w:rPr>
          <w:rFonts w:ascii="游ゴシック" w:eastAsia="游ゴシック" w:hAnsi="游ゴシック"/>
          <w:sz w:val="22"/>
        </w:rPr>
        <w:t>86年、瓜破斎場は築</w:t>
      </w:r>
    </w:p>
    <w:p w14:paraId="0889D3E9" w14:textId="77777777" w:rsidR="005163C0" w:rsidRPr="001B66C6" w:rsidRDefault="00EA0B41" w:rsidP="005163C0">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sz w:val="22"/>
        </w:rPr>
        <w:t>46年、小林斎場は築41年</w:t>
      </w:r>
      <w:r w:rsidR="005163C0" w:rsidRPr="001B66C6">
        <w:rPr>
          <w:rFonts w:ascii="游ゴシック" w:eastAsia="游ゴシック" w:hAnsi="游ゴシック" w:hint="eastAsia"/>
          <w:sz w:val="22"/>
        </w:rPr>
        <w:t>であり、かつ、いずれの斎場も</w:t>
      </w:r>
      <w:r w:rsidRPr="001B66C6">
        <w:rPr>
          <w:rFonts w:ascii="游ゴシック" w:eastAsia="游ゴシック" w:hAnsi="游ゴシック"/>
          <w:sz w:val="22"/>
        </w:rPr>
        <w:t>老朽化が進んで</w:t>
      </w:r>
      <w:r w:rsidRPr="001B66C6">
        <w:rPr>
          <w:rFonts w:ascii="游ゴシック" w:eastAsia="游ゴシック" w:hAnsi="游ゴシック" w:hint="eastAsia"/>
          <w:sz w:val="22"/>
        </w:rPr>
        <w:t>いること</w:t>
      </w:r>
    </w:p>
    <w:p w14:paraId="144C1C30" w14:textId="77777777" w:rsidR="00F9374D" w:rsidRPr="001B66C6" w:rsidRDefault="00EA0B41" w:rsidP="005163C0">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がわかります</w:t>
      </w:r>
      <w:r w:rsidRPr="001B66C6">
        <w:rPr>
          <w:rFonts w:ascii="游ゴシック" w:eastAsia="游ゴシック" w:hAnsi="游ゴシック"/>
          <w:sz w:val="22"/>
        </w:rPr>
        <w:t>。</w:t>
      </w:r>
      <w:r w:rsidR="005163C0" w:rsidRPr="001B66C6">
        <w:rPr>
          <w:rFonts w:ascii="游ゴシック" w:eastAsia="游ゴシック" w:hAnsi="游ゴシック" w:hint="eastAsia"/>
          <w:sz w:val="22"/>
        </w:rPr>
        <w:t>なお、老朽化の度合については、単に築年数の古さ</w:t>
      </w:r>
      <w:r w:rsidR="00F9374D" w:rsidRPr="001B66C6">
        <w:rPr>
          <w:rFonts w:ascii="游ゴシック" w:eastAsia="游ゴシック" w:hAnsi="游ゴシック" w:hint="eastAsia"/>
          <w:sz w:val="22"/>
        </w:rPr>
        <w:t>だけではなく、</w:t>
      </w:r>
    </w:p>
    <w:p w14:paraId="6CB78416" w14:textId="77777777" w:rsidR="006F6FAF" w:rsidRDefault="00F9374D" w:rsidP="005163C0">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それ</w:t>
      </w:r>
      <w:r w:rsidRPr="000950ED">
        <w:rPr>
          <w:rFonts w:ascii="游ゴシック" w:eastAsia="游ゴシック" w:hAnsi="游ゴシック" w:hint="eastAsia"/>
          <w:sz w:val="22"/>
        </w:rPr>
        <w:t>らが</w:t>
      </w:r>
      <w:r w:rsidR="006F6FAF" w:rsidRPr="000950ED">
        <w:rPr>
          <w:rFonts w:ascii="游ゴシック" w:eastAsia="游ゴシック" w:hAnsi="游ゴシック" w:hint="eastAsia"/>
          <w:sz w:val="22"/>
        </w:rPr>
        <w:t>建物全体においてどれだけの</w:t>
      </w:r>
      <w:r w:rsidRPr="000950ED">
        <w:rPr>
          <w:rFonts w:ascii="游ゴシック" w:eastAsia="游ゴシック" w:hAnsi="游ゴシック" w:hint="eastAsia"/>
          <w:sz w:val="22"/>
        </w:rPr>
        <w:t>割合</w:t>
      </w:r>
      <w:r w:rsidR="006F6FAF" w:rsidRPr="000950ED">
        <w:rPr>
          <w:rFonts w:ascii="游ゴシック" w:eastAsia="游ゴシック" w:hAnsi="游ゴシック" w:hint="eastAsia"/>
          <w:sz w:val="22"/>
        </w:rPr>
        <w:t>を占めるのか</w:t>
      </w:r>
      <w:r w:rsidRPr="000950ED">
        <w:rPr>
          <w:rFonts w:ascii="游ゴシック" w:eastAsia="游ゴシック" w:hAnsi="游ゴシック" w:hint="eastAsia"/>
          <w:sz w:val="22"/>
        </w:rPr>
        <w:t>も含め、</w:t>
      </w:r>
      <w:r w:rsidRPr="001B66C6">
        <w:rPr>
          <w:rFonts w:ascii="游ゴシック" w:eastAsia="游ゴシック" w:hAnsi="游ゴシック" w:hint="eastAsia"/>
          <w:sz w:val="22"/>
        </w:rPr>
        <w:t>総合的に判断する</w:t>
      </w:r>
    </w:p>
    <w:p w14:paraId="1A8BD16A" w14:textId="38248964" w:rsidR="005163C0" w:rsidRDefault="00F9374D" w:rsidP="005163C0">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こととなります。</w:t>
      </w:r>
    </w:p>
    <w:p w14:paraId="6085373C" w14:textId="42573120" w:rsidR="001F0E9A" w:rsidRPr="00F76326" w:rsidRDefault="00EA0B41" w:rsidP="009B136A">
      <w:pPr>
        <w:spacing w:line="440" w:lineRule="exact"/>
        <w:ind w:leftChars="100" w:left="210" w:firstLineChars="100" w:firstLine="220"/>
        <w:jc w:val="left"/>
        <w:rPr>
          <w:rFonts w:ascii="游ゴシック" w:eastAsia="游ゴシック" w:hAnsi="游ゴシック" w:hint="eastAsia"/>
          <w:sz w:val="22"/>
        </w:rPr>
      </w:pPr>
      <w:r>
        <w:rPr>
          <w:rFonts w:ascii="游ゴシック" w:eastAsia="游ゴシック" w:hAnsi="游ゴシック" w:hint="eastAsia"/>
          <w:sz w:val="22"/>
        </w:rPr>
        <w:t>また、大阪市公有財産台帳等処理要領における定めでは、火葬場の建物耐用年数</w:t>
      </w:r>
      <w:bookmarkStart w:id="0" w:name="_GoBack"/>
      <w:bookmarkEnd w:id="0"/>
    </w:p>
    <w:sectPr w:rsidR="001F0E9A" w:rsidRPr="00F76326" w:rsidSect="00562176">
      <w:footerReference w:type="default" r:id="rId27"/>
      <w:pgSz w:w="11906" w:h="16838"/>
      <w:pgMar w:top="1985" w:right="1701" w:bottom="1701" w:left="1701" w:header="851" w:footer="737"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B140" w14:textId="77777777" w:rsidR="00B471C9" w:rsidRDefault="00B471C9" w:rsidP="00E21772">
      <w:r>
        <w:separator/>
      </w:r>
    </w:p>
  </w:endnote>
  <w:endnote w:type="continuationSeparator" w:id="0">
    <w:p w14:paraId="401B6B31" w14:textId="77777777" w:rsidR="00B471C9" w:rsidRDefault="00B471C9" w:rsidP="00E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96540"/>
      <w:docPartObj>
        <w:docPartGallery w:val="Page Numbers (Bottom of Page)"/>
        <w:docPartUnique/>
      </w:docPartObj>
    </w:sdtPr>
    <w:sdtEndPr>
      <w:rPr>
        <w:rFonts w:ascii="Meiryo UI" w:eastAsia="Meiryo UI" w:hAnsi="Meiryo UI"/>
        <w:sz w:val="20"/>
      </w:rPr>
    </w:sdtEndPr>
    <w:sdtContent>
      <w:p w14:paraId="4E12F0FE" w14:textId="1FD54783" w:rsidR="00B471C9" w:rsidRPr="00C97575" w:rsidRDefault="00B471C9">
        <w:pPr>
          <w:pStyle w:val="a8"/>
          <w:jc w:val="center"/>
          <w:rPr>
            <w:rFonts w:ascii="Meiryo UI" w:eastAsia="Meiryo UI" w:hAnsi="Meiryo UI"/>
            <w:sz w:val="20"/>
          </w:rPr>
        </w:pPr>
        <w:r w:rsidRPr="00C97575">
          <w:rPr>
            <w:rFonts w:ascii="Meiryo UI" w:eastAsia="Meiryo UI" w:hAnsi="Meiryo UI"/>
            <w:sz w:val="20"/>
          </w:rPr>
          <w:fldChar w:fldCharType="begin"/>
        </w:r>
        <w:r w:rsidRPr="00C97575">
          <w:rPr>
            <w:rFonts w:ascii="Meiryo UI" w:eastAsia="Meiryo UI" w:hAnsi="Meiryo UI"/>
            <w:sz w:val="20"/>
          </w:rPr>
          <w:instrText>PAGE   \* MERGEFORMAT</w:instrText>
        </w:r>
        <w:r w:rsidRPr="00C97575">
          <w:rPr>
            <w:rFonts w:ascii="Meiryo UI" w:eastAsia="Meiryo UI" w:hAnsi="Meiryo UI"/>
            <w:sz w:val="20"/>
          </w:rPr>
          <w:fldChar w:fldCharType="separate"/>
        </w:r>
        <w:r w:rsidR="009B136A" w:rsidRPr="009B136A">
          <w:rPr>
            <w:rFonts w:ascii="Meiryo UI" w:eastAsia="Meiryo UI" w:hAnsi="Meiryo UI"/>
            <w:noProof/>
            <w:sz w:val="20"/>
            <w:lang w:val="ja-JP"/>
          </w:rPr>
          <w:t>15</w:t>
        </w:r>
        <w:r w:rsidRPr="00C97575">
          <w:rPr>
            <w:rFonts w:ascii="Meiryo UI" w:eastAsia="Meiryo UI" w:hAnsi="Meiryo UI"/>
            <w:sz w:val="20"/>
          </w:rPr>
          <w:fldChar w:fldCharType="end"/>
        </w:r>
      </w:p>
    </w:sdtContent>
  </w:sdt>
  <w:p w14:paraId="47B41A30" w14:textId="77777777" w:rsidR="00B471C9" w:rsidRDefault="00B4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04" w14:textId="77777777" w:rsidR="00B471C9" w:rsidRDefault="00B471C9" w:rsidP="00E21772">
      <w:r>
        <w:separator/>
      </w:r>
    </w:p>
  </w:footnote>
  <w:footnote w:type="continuationSeparator" w:id="0">
    <w:p w14:paraId="6EC26DDF" w14:textId="77777777" w:rsidR="00B471C9" w:rsidRDefault="00B471C9" w:rsidP="00E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42"/>
    <w:rsid w:val="000028E5"/>
    <w:rsid w:val="0000431E"/>
    <w:rsid w:val="000045FB"/>
    <w:rsid w:val="00007870"/>
    <w:rsid w:val="00007C27"/>
    <w:rsid w:val="00007D1E"/>
    <w:rsid w:val="00010BEE"/>
    <w:rsid w:val="00011549"/>
    <w:rsid w:val="00012A4F"/>
    <w:rsid w:val="00013690"/>
    <w:rsid w:val="000139F5"/>
    <w:rsid w:val="00015600"/>
    <w:rsid w:val="00016774"/>
    <w:rsid w:val="00016D6D"/>
    <w:rsid w:val="00020814"/>
    <w:rsid w:val="00021AA3"/>
    <w:rsid w:val="0002311F"/>
    <w:rsid w:val="000240E7"/>
    <w:rsid w:val="0002537A"/>
    <w:rsid w:val="00025868"/>
    <w:rsid w:val="00030A6A"/>
    <w:rsid w:val="000313E7"/>
    <w:rsid w:val="00034DBC"/>
    <w:rsid w:val="000366F4"/>
    <w:rsid w:val="000377EA"/>
    <w:rsid w:val="00042A2A"/>
    <w:rsid w:val="000433F1"/>
    <w:rsid w:val="000436A5"/>
    <w:rsid w:val="00046A18"/>
    <w:rsid w:val="0005135A"/>
    <w:rsid w:val="000532FD"/>
    <w:rsid w:val="000547FA"/>
    <w:rsid w:val="00057BFD"/>
    <w:rsid w:val="00061FC5"/>
    <w:rsid w:val="000621A2"/>
    <w:rsid w:val="00064811"/>
    <w:rsid w:val="000666BC"/>
    <w:rsid w:val="00071099"/>
    <w:rsid w:val="00074700"/>
    <w:rsid w:val="0007536A"/>
    <w:rsid w:val="00076FF4"/>
    <w:rsid w:val="00081B64"/>
    <w:rsid w:val="000833E7"/>
    <w:rsid w:val="00083893"/>
    <w:rsid w:val="00086A11"/>
    <w:rsid w:val="00090F81"/>
    <w:rsid w:val="00091462"/>
    <w:rsid w:val="00091A66"/>
    <w:rsid w:val="00091F7D"/>
    <w:rsid w:val="000950ED"/>
    <w:rsid w:val="00096825"/>
    <w:rsid w:val="000A08D3"/>
    <w:rsid w:val="000A1FCE"/>
    <w:rsid w:val="000A3CAE"/>
    <w:rsid w:val="000A4BA2"/>
    <w:rsid w:val="000B1E47"/>
    <w:rsid w:val="000B3841"/>
    <w:rsid w:val="000B3FA2"/>
    <w:rsid w:val="000B54B0"/>
    <w:rsid w:val="000C37F6"/>
    <w:rsid w:val="000C3CEA"/>
    <w:rsid w:val="000C52D1"/>
    <w:rsid w:val="000D36E8"/>
    <w:rsid w:val="000D481B"/>
    <w:rsid w:val="000D728A"/>
    <w:rsid w:val="000E0C42"/>
    <w:rsid w:val="000E5A4E"/>
    <w:rsid w:val="000E6DD0"/>
    <w:rsid w:val="000F085A"/>
    <w:rsid w:val="000F2DAE"/>
    <w:rsid w:val="000F2E79"/>
    <w:rsid w:val="000F2FF9"/>
    <w:rsid w:val="000F45DF"/>
    <w:rsid w:val="000F614C"/>
    <w:rsid w:val="000F7094"/>
    <w:rsid w:val="001020D2"/>
    <w:rsid w:val="00102BD5"/>
    <w:rsid w:val="00102BE0"/>
    <w:rsid w:val="00106CA6"/>
    <w:rsid w:val="00107366"/>
    <w:rsid w:val="00107DC3"/>
    <w:rsid w:val="00111E23"/>
    <w:rsid w:val="001159BE"/>
    <w:rsid w:val="00123CD5"/>
    <w:rsid w:val="00127634"/>
    <w:rsid w:val="00130390"/>
    <w:rsid w:val="0013271F"/>
    <w:rsid w:val="001333AE"/>
    <w:rsid w:val="00140D14"/>
    <w:rsid w:val="001418F3"/>
    <w:rsid w:val="00142C98"/>
    <w:rsid w:val="00142D39"/>
    <w:rsid w:val="00146152"/>
    <w:rsid w:val="00146A19"/>
    <w:rsid w:val="0014770D"/>
    <w:rsid w:val="001479E7"/>
    <w:rsid w:val="00153B8E"/>
    <w:rsid w:val="00153E46"/>
    <w:rsid w:val="00155371"/>
    <w:rsid w:val="00156204"/>
    <w:rsid w:val="00160101"/>
    <w:rsid w:val="00161C23"/>
    <w:rsid w:val="001633C7"/>
    <w:rsid w:val="001635E0"/>
    <w:rsid w:val="00163DF1"/>
    <w:rsid w:val="001651DB"/>
    <w:rsid w:val="00166F47"/>
    <w:rsid w:val="00170B20"/>
    <w:rsid w:val="0017125D"/>
    <w:rsid w:val="001716B7"/>
    <w:rsid w:val="00171F1F"/>
    <w:rsid w:val="00172493"/>
    <w:rsid w:val="00176D33"/>
    <w:rsid w:val="00176EDA"/>
    <w:rsid w:val="001775FC"/>
    <w:rsid w:val="001811AA"/>
    <w:rsid w:val="001812BC"/>
    <w:rsid w:val="00181ACE"/>
    <w:rsid w:val="00187323"/>
    <w:rsid w:val="00190123"/>
    <w:rsid w:val="001A0F97"/>
    <w:rsid w:val="001A204A"/>
    <w:rsid w:val="001A342A"/>
    <w:rsid w:val="001A37C5"/>
    <w:rsid w:val="001A40AD"/>
    <w:rsid w:val="001A44E7"/>
    <w:rsid w:val="001A679B"/>
    <w:rsid w:val="001A6F7E"/>
    <w:rsid w:val="001B0182"/>
    <w:rsid w:val="001B2AC7"/>
    <w:rsid w:val="001B3605"/>
    <w:rsid w:val="001B4F59"/>
    <w:rsid w:val="001B66C6"/>
    <w:rsid w:val="001B72D3"/>
    <w:rsid w:val="001C1C44"/>
    <w:rsid w:val="001C4C84"/>
    <w:rsid w:val="001C4CF0"/>
    <w:rsid w:val="001C7A8D"/>
    <w:rsid w:val="001D27D1"/>
    <w:rsid w:val="001D52CF"/>
    <w:rsid w:val="001D5BFA"/>
    <w:rsid w:val="001E3ED0"/>
    <w:rsid w:val="001E5833"/>
    <w:rsid w:val="001E6DD5"/>
    <w:rsid w:val="001E7E06"/>
    <w:rsid w:val="001F0C64"/>
    <w:rsid w:val="001F0E9A"/>
    <w:rsid w:val="001F2BD9"/>
    <w:rsid w:val="001F58D1"/>
    <w:rsid w:val="001F7CBC"/>
    <w:rsid w:val="002052CF"/>
    <w:rsid w:val="00205C28"/>
    <w:rsid w:val="00212882"/>
    <w:rsid w:val="002131FD"/>
    <w:rsid w:val="002137DC"/>
    <w:rsid w:val="00217070"/>
    <w:rsid w:val="002215A7"/>
    <w:rsid w:val="00222487"/>
    <w:rsid w:val="00223131"/>
    <w:rsid w:val="00223741"/>
    <w:rsid w:val="00223C93"/>
    <w:rsid w:val="00232DB5"/>
    <w:rsid w:val="002336BD"/>
    <w:rsid w:val="0023391D"/>
    <w:rsid w:val="00235300"/>
    <w:rsid w:val="0023766F"/>
    <w:rsid w:val="00242313"/>
    <w:rsid w:val="00243CDC"/>
    <w:rsid w:val="002441C7"/>
    <w:rsid w:val="00244816"/>
    <w:rsid w:val="00245398"/>
    <w:rsid w:val="00246A58"/>
    <w:rsid w:val="0024732F"/>
    <w:rsid w:val="00247446"/>
    <w:rsid w:val="00252B09"/>
    <w:rsid w:val="00254FCE"/>
    <w:rsid w:val="002551BA"/>
    <w:rsid w:val="00263617"/>
    <w:rsid w:val="00264434"/>
    <w:rsid w:val="00264927"/>
    <w:rsid w:val="00265BC5"/>
    <w:rsid w:val="00267909"/>
    <w:rsid w:val="00271267"/>
    <w:rsid w:val="0027541A"/>
    <w:rsid w:val="002764D2"/>
    <w:rsid w:val="00277D28"/>
    <w:rsid w:val="00280DBC"/>
    <w:rsid w:val="00282469"/>
    <w:rsid w:val="00283464"/>
    <w:rsid w:val="00286882"/>
    <w:rsid w:val="00293CA1"/>
    <w:rsid w:val="002A2AAB"/>
    <w:rsid w:val="002A68E1"/>
    <w:rsid w:val="002B102A"/>
    <w:rsid w:val="002B400D"/>
    <w:rsid w:val="002B4A24"/>
    <w:rsid w:val="002B66CA"/>
    <w:rsid w:val="002C1225"/>
    <w:rsid w:val="002C417E"/>
    <w:rsid w:val="002C61C6"/>
    <w:rsid w:val="002D30BF"/>
    <w:rsid w:val="002D4864"/>
    <w:rsid w:val="002D4928"/>
    <w:rsid w:val="002D5C0B"/>
    <w:rsid w:val="002D636B"/>
    <w:rsid w:val="002D6AC5"/>
    <w:rsid w:val="002E0030"/>
    <w:rsid w:val="002E28B0"/>
    <w:rsid w:val="002E378F"/>
    <w:rsid w:val="002E4917"/>
    <w:rsid w:val="002E599D"/>
    <w:rsid w:val="002E5ECA"/>
    <w:rsid w:val="002E7BA0"/>
    <w:rsid w:val="002E7F22"/>
    <w:rsid w:val="002F0DE8"/>
    <w:rsid w:val="002F11D6"/>
    <w:rsid w:val="002F2983"/>
    <w:rsid w:val="002F51A9"/>
    <w:rsid w:val="002F5E54"/>
    <w:rsid w:val="00303766"/>
    <w:rsid w:val="00303F01"/>
    <w:rsid w:val="0030425F"/>
    <w:rsid w:val="003056BA"/>
    <w:rsid w:val="003063F6"/>
    <w:rsid w:val="0031300F"/>
    <w:rsid w:val="00313DCF"/>
    <w:rsid w:val="003143D4"/>
    <w:rsid w:val="00314DA4"/>
    <w:rsid w:val="003162BF"/>
    <w:rsid w:val="00316521"/>
    <w:rsid w:val="00317184"/>
    <w:rsid w:val="0032008F"/>
    <w:rsid w:val="0032024E"/>
    <w:rsid w:val="00320384"/>
    <w:rsid w:val="0032130F"/>
    <w:rsid w:val="00321621"/>
    <w:rsid w:val="00322860"/>
    <w:rsid w:val="003234D2"/>
    <w:rsid w:val="00323B3F"/>
    <w:rsid w:val="003246F7"/>
    <w:rsid w:val="00335401"/>
    <w:rsid w:val="003364C5"/>
    <w:rsid w:val="00336723"/>
    <w:rsid w:val="003562E0"/>
    <w:rsid w:val="003606B4"/>
    <w:rsid w:val="00371FD8"/>
    <w:rsid w:val="003758B4"/>
    <w:rsid w:val="00376356"/>
    <w:rsid w:val="00376478"/>
    <w:rsid w:val="00377698"/>
    <w:rsid w:val="00377F76"/>
    <w:rsid w:val="00384C9E"/>
    <w:rsid w:val="003853CE"/>
    <w:rsid w:val="00387F6C"/>
    <w:rsid w:val="00393E09"/>
    <w:rsid w:val="003949B1"/>
    <w:rsid w:val="00394B32"/>
    <w:rsid w:val="003957FA"/>
    <w:rsid w:val="00396333"/>
    <w:rsid w:val="003A09B4"/>
    <w:rsid w:val="003A0FF9"/>
    <w:rsid w:val="003A6784"/>
    <w:rsid w:val="003A6A74"/>
    <w:rsid w:val="003A6CE7"/>
    <w:rsid w:val="003A70DD"/>
    <w:rsid w:val="003A7613"/>
    <w:rsid w:val="003B2DD8"/>
    <w:rsid w:val="003B5B69"/>
    <w:rsid w:val="003B6F24"/>
    <w:rsid w:val="003B719D"/>
    <w:rsid w:val="003C2FE1"/>
    <w:rsid w:val="003C4545"/>
    <w:rsid w:val="003D2384"/>
    <w:rsid w:val="003D2A98"/>
    <w:rsid w:val="003D59FC"/>
    <w:rsid w:val="003E6962"/>
    <w:rsid w:val="003E6C90"/>
    <w:rsid w:val="003F0899"/>
    <w:rsid w:val="003F1B8F"/>
    <w:rsid w:val="003F1C40"/>
    <w:rsid w:val="003F3E45"/>
    <w:rsid w:val="003F6B45"/>
    <w:rsid w:val="003F7438"/>
    <w:rsid w:val="003F7D84"/>
    <w:rsid w:val="00400A3B"/>
    <w:rsid w:val="00405F2C"/>
    <w:rsid w:val="004065D9"/>
    <w:rsid w:val="0040667D"/>
    <w:rsid w:val="00416718"/>
    <w:rsid w:val="00421B6D"/>
    <w:rsid w:val="00422EC2"/>
    <w:rsid w:val="00423AE9"/>
    <w:rsid w:val="00424B32"/>
    <w:rsid w:val="00426370"/>
    <w:rsid w:val="0042667C"/>
    <w:rsid w:val="00426F75"/>
    <w:rsid w:val="004279DD"/>
    <w:rsid w:val="004305B4"/>
    <w:rsid w:val="00430D3D"/>
    <w:rsid w:val="0043197D"/>
    <w:rsid w:val="00433AED"/>
    <w:rsid w:val="00435F4B"/>
    <w:rsid w:val="00436B86"/>
    <w:rsid w:val="00436D5F"/>
    <w:rsid w:val="00436F83"/>
    <w:rsid w:val="00437808"/>
    <w:rsid w:val="00437C4B"/>
    <w:rsid w:val="00441E1A"/>
    <w:rsid w:val="0044736A"/>
    <w:rsid w:val="00447757"/>
    <w:rsid w:val="0045000C"/>
    <w:rsid w:val="00451D89"/>
    <w:rsid w:val="00453E56"/>
    <w:rsid w:val="00462A40"/>
    <w:rsid w:val="00463166"/>
    <w:rsid w:val="004638D7"/>
    <w:rsid w:val="00463C68"/>
    <w:rsid w:val="00465DF5"/>
    <w:rsid w:val="0046793A"/>
    <w:rsid w:val="00470D77"/>
    <w:rsid w:val="00482A56"/>
    <w:rsid w:val="0048403E"/>
    <w:rsid w:val="00493264"/>
    <w:rsid w:val="00495DC8"/>
    <w:rsid w:val="004A2B0E"/>
    <w:rsid w:val="004A2D3E"/>
    <w:rsid w:val="004A615A"/>
    <w:rsid w:val="004A6632"/>
    <w:rsid w:val="004B09C1"/>
    <w:rsid w:val="004B1BC2"/>
    <w:rsid w:val="004B2790"/>
    <w:rsid w:val="004C2D69"/>
    <w:rsid w:val="004C4091"/>
    <w:rsid w:val="004C5F2F"/>
    <w:rsid w:val="004C72DB"/>
    <w:rsid w:val="004D3F5E"/>
    <w:rsid w:val="004D61D3"/>
    <w:rsid w:val="004D7441"/>
    <w:rsid w:val="004E48C6"/>
    <w:rsid w:val="004E716E"/>
    <w:rsid w:val="004E734A"/>
    <w:rsid w:val="004F062E"/>
    <w:rsid w:val="004F170A"/>
    <w:rsid w:val="004F2EF4"/>
    <w:rsid w:val="004F5B90"/>
    <w:rsid w:val="004F7F60"/>
    <w:rsid w:val="005040A8"/>
    <w:rsid w:val="0050509E"/>
    <w:rsid w:val="0050528E"/>
    <w:rsid w:val="00507CCD"/>
    <w:rsid w:val="00514A62"/>
    <w:rsid w:val="0051540F"/>
    <w:rsid w:val="005163C0"/>
    <w:rsid w:val="005226D5"/>
    <w:rsid w:val="00523A15"/>
    <w:rsid w:val="005253E2"/>
    <w:rsid w:val="0052696B"/>
    <w:rsid w:val="00531555"/>
    <w:rsid w:val="00531C7F"/>
    <w:rsid w:val="005351C1"/>
    <w:rsid w:val="00535C62"/>
    <w:rsid w:val="005413E6"/>
    <w:rsid w:val="00541F2D"/>
    <w:rsid w:val="00542B58"/>
    <w:rsid w:val="00543FD8"/>
    <w:rsid w:val="0054461D"/>
    <w:rsid w:val="0054490A"/>
    <w:rsid w:val="00545C94"/>
    <w:rsid w:val="00547E9C"/>
    <w:rsid w:val="00550202"/>
    <w:rsid w:val="00550875"/>
    <w:rsid w:val="00550C14"/>
    <w:rsid w:val="00551324"/>
    <w:rsid w:val="00552B80"/>
    <w:rsid w:val="00553973"/>
    <w:rsid w:val="0055532B"/>
    <w:rsid w:val="0055693A"/>
    <w:rsid w:val="00557C92"/>
    <w:rsid w:val="00562176"/>
    <w:rsid w:val="0056635F"/>
    <w:rsid w:val="00572ED4"/>
    <w:rsid w:val="00577233"/>
    <w:rsid w:val="00581EA4"/>
    <w:rsid w:val="00586D03"/>
    <w:rsid w:val="005915CD"/>
    <w:rsid w:val="0059459B"/>
    <w:rsid w:val="00594C86"/>
    <w:rsid w:val="00594E2B"/>
    <w:rsid w:val="00595B63"/>
    <w:rsid w:val="005A12B0"/>
    <w:rsid w:val="005A1FC3"/>
    <w:rsid w:val="005B0516"/>
    <w:rsid w:val="005B23A3"/>
    <w:rsid w:val="005B2F1D"/>
    <w:rsid w:val="005C7DC1"/>
    <w:rsid w:val="005D2DB3"/>
    <w:rsid w:val="005D762E"/>
    <w:rsid w:val="005E0F05"/>
    <w:rsid w:val="005E1202"/>
    <w:rsid w:val="005E32F4"/>
    <w:rsid w:val="005E4100"/>
    <w:rsid w:val="005E44DD"/>
    <w:rsid w:val="005E59C2"/>
    <w:rsid w:val="005F4219"/>
    <w:rsid w:val="005F5901"/>
    <w:rsid w:val="005F5AAC"/>
    <w:rsid w:val="00606143"/>
    <w:rsid w:val="00606C8F"/>
    <w:rsid w:val="00607BB9"/>
    <w:rsid w:val="00613E5D"/>
    <w:rsid w:val="006222D4"/>
    <w:rsid w:val="006251F6"/>
    <w:rsid w:val="0062779C"/>
    <w:rsid w:val="00635D13"/>
    <w:rsid w:val="00645250"/>
    <w:rsid w:val="0065068E"/>
    <w:rsid w:val="00652E73"/>
    <w:rsid w:val="006544E6"/>
    <w:rsid w:val="00666BB3"/>
    <w:rsid w:val="00671F07"/>
    <w:rsid w:val="00672CB3"/>
    <w:rsid w:val="00675D68"/>
    <w:rsid w:val="00676543"/>
    <w:rsid w:val="0067755C"/>
    <w:rsid w:val="00680D0C"/>
    <w:rsid w:val="006821B5"/>
    <w:rsid w:val="00682DF6"/>
    <w:rsid w:val="00685B92"/>
    <w:rsid w:val="006938CC"/>
    <w:rsid w:val="00694786"/>
    <w:rsid w:val="00696878"/>
    <w:rsid w:val="006A04BA"/>
    <w:rsid w:val="006A0BC1"/>
    <w:rsid w:val="006A0F4C"/>
    <w:rsid w:val="006A6621"/>
    <w:rsid w:val="006A6706"/>
    <w:rsid w:val="006A692F"/>
    <w:rsid w:val="006B04AA"/>
    <w:rsid w:val="006B2EA8"/>
    <w:rsid w:val="006B2F0C"/>
    <w:rsid w:val="006B37D9"/>
    <w:rsid w:val="006C0518"/>
    <w:rsid w:val="006C343F"/>
    <w:rsid w:val="006C4191"/>
    <w:rsid w:val="006C6E67"/>
    <w:rsid w:val="006D0A28"/>
    <w:rsid w:val="006D733C"/>
    <w:rsid w:val="006E3F2C"/>
    <w:rsid w:val="006E61CD"/>
    <w:rsid w:val="006E62C6"/>
    <w:rsid w:val="006E6515"/>
    <w:rsid w:val="006F1997"/>
    <w:rsid w:val="006F1EC3"/>
    <w:rsid w:val="006F409A"/>
    <w:rsid w:val="006F4750"/>
    <w:rsid w:val="006F4FA1"/>
    <w:rsid w:val="006F6205"/>
    <w:rsid w:val="006F6FAF"/>
    <w:rsid w:val="006F7739"/>
    <w:rsid w:val="007058A1"/>
    <w:rsid w:val="007074F5"/>
    <w:rsid w:val="00710CD2"/>
    <w:rsid w:val="007113B9"/>
    <w:rsid w:val="007118F9"/>
    <w:rsid w:val="007148FB"/>
    <w:rsid w:val="00715D42"/>
    <w:rsid w:val="0072114D"/>
    <w:rsid w:val="0072390F"/>
    <w:rsid w:val="00725D4F"/>
    <w:rsid w:val="00727339"/>
    <w:rsid w:val="00727E4D"/>
    <w:rsid w:val="00731B52"/>
    <w:rsid w:val="00732DEB"/>
    <w:rsid w:val="00733A72"/>
    <w:rsid w:val="00740B9C"/>
    <w:rsid w:val="007530E1"/>
    <w:rsid w:val="007550C7"/>
    <w:rsid w:val="007564EE"/>
    <w:rsid w:val="00763281"/>
    <w:rsid w:val="00770E03"/>
    <w:rsid w:val="00775C21"/>
    <w:rsid w:val="00775EE2"/>
    <w:rsid w:val="00776085"/>
    <w:rsid w:val="00776C6B"/>
    <w:rsid w:val="00777089"/>
    <w:rsid w:val="00777895"/>
    <w:rsid w:val="0078068A"/>
    <w:rsid w:val="007810CC"/>
    <w:rsid w:val="007B16E1"/>
    <w:rsid w:val="007B4B35"/>
    <w:rsid w:val="007B563B"/>
    <w:rsid w:val="007B758C"/>
    <w:rsid w:val="007C0BE1"/>
    <w:rsid w:val="007C62AE"/>
    <w:rsid w:val="007C6E3C"/>
    <w:rsid w:val="007C7321"/>
    <w:rsid w:val="007C77C1"/>
    <w:rsid w:val="007D1AB6"/>
    <w:rsid w:val="007E1448"/>
    <w:rsid w:val="007E672D"/>
    <w:rsid w:val="007F1C0B"/>
    <w:rsid w:val="007F33F9"/>
    <w:rsid w:val="007F5E24"/>
    <w:rsid w:val="00802646"/>
    <w:rsid w:val="00802A07"/>
    <w:rsid w:val="00804F5B"/>
    <w:rsid w:val="00806C97"/>
    <w:rsid w:val="008179AD"/>
    <w:rsid w:val="00820FD3"/>
    <w:rsid w:val="008301CE"/>
    <w:rsid w:val="00832CCA"/>
    <w:rsid w:val="00834E76"/>
    <w:rsid w:val="00844729"/>
    <w:rsid w:val="00846247"/>
    <w:rsid w:val="00846D55"/>
    <w:rsid w:val="008502A6"/>
    <w:rsid w:val="008502AF"/>
    <w:rsid w:val="0085182F"/>
    <w:rsid w:val="008548C5"/>
    <w:rsid w:val="008571B3"/>
    <w:rsid w:val="00857565"/>
    <w:rsid w:val="00857AED"/>
    <w:rsid w:val="00860640"/>
    <w:rsid w:val="008625F6"/>
    <w:rsid w:val="00862862"/>
    <w:rsid w:val="00866F97"/>
    <w:rsid w:val="008675B6"/>
    <w:rsid w:val="008732C7"/>
    <w:rsid w:val="00876956"/>
    <w:rsid w:val="0087741F"/>
    <w:rsid w:val="00881C4B"/>
    <w:rsid w:val="00882B0C"/>
    <w:rsid w:val="00884D88"/>
    <w:rsid w:val="00891D95"/>
    <w:rsid w:val="00893FF1"/>
    <w:rsid w:val="00896F5A"/>
    <w:rsid w:val="008A55E1"/>
    <w:rsid w:val="008A5AA8"/>
    <w:rsid w:val="008A5B38"/>
    <w:rsid w:val="008B08B4"/>
    <w:rsid w:val="008B1509"/>
    <w:rsid w:val="008B19F2"/>
    <w:rsid w:val="008C135F"/>
    <w:rsid w:val="008C157E"/>
    <w:rsid w:val="008C207C"/>
    <w:rsid w:val="008C3D59"/>
    <w:rsid w:val="008C6229"/>
    <w:rsid w:val="008C6E2C"/>
    <w:rsid w:val="008D149E"/>
    <w:rsid w:val="008D2055"/>
    <w:rsid w:val="008D3D09"/>
    <w:rsid w:val="008D5229"/>
    <w:rsid w:val="008D6A54"/>
    <w:rsid w:val="008D7EB0"/>
    <w:rsid w:val="008E1597"/>
    <w:rsid w:val="008E6474"/>
    <w:rsid w:val="008E7D58"/>
    <w:rsid w:val="008F0242"/>
    <w:rsid w:val="008F0802"/>
    <w:rsid w:val="00900251"/>
    <w:rsid w:val="00901909"/>
    <w:rsid w:val="00902F8F"/>
    <w:rsid w:val="00903B32"/>
    <w:rsid w:val="00903B58"/>
    <w:rsid w:val="0090563A"/>
    <w:rsid w:val="00905DA7"/>
    <w:rsid w:val="009100BF"/>
    <w:rsid w:val="00912EBF"/>
    <w:rsid w:val="00913F36"/>
    <w:rsid w:val="009172F1"/>
    <w:rsid w:val="00920607"/>
    <w:rsid w:val="00925C13"/>
    <w:rsid w:val="00930B9B"/>
    <w:rsid w:val="00934AED"/>
    <w:rsid w:val="00935E06"/>
    <w:rsid w:val="0094410B"/>
    <w:rsid w:val="00951DC2"/>
    <w:rsid w:val="00952221"/>
    <w:rsid w:val="0095583B"/>
    <w:rsid w:val="00955DF8"/>
    <w:rsid w:val="00960391"/>
    <w:rsid w:val="0096094C"/>
    <w:rsid w:val="00960B3F"/>
    <w:rsid w:val="00963BF2"/>
    <w:rsid w:val="009713CD"/>
    <w:rsid w:val="009737B6"/>
    <w:rsid w:val="00974D4D"/>
    <w:rsid w:val="0097562A"/>
    <w:rsid w:val="009772AE"/>
    <w:rsid w:val="00984571"/>
    <w:rsid w:val="00984602"/>
    <w:rsid w:val="00997463"/>
    <w:rsid w:val="0099776B"/>
    <w:rsid w:val="00997911"/>
    <w:rsid w:val="009A1070"/>
    <w:rsid w:val="009A3467"/>
    <w:rsid w:val="009A47E8"/>
    <w:rsid w:val="009A582D"/>
    <w:rsid w:val="009A6AAA"/>
    <w:rsid w:val="009A7328"/>
    <w:rsid w:val="009A7A61"/>
    <w:rsid w:val="009A7B3B"/>
    <w:rsid w:val="009B136A"/>
    <w:rsid w:val="009B1A59"/>
    <w:rsid w:val="009B33CC"/>
    <w:rsid w:val="009B6E5B"/>
    <w:rsid w:val="009C20AC"/>
    <w:rsid w:val="009C3F98"/>
    <w:rsid w:val="009D00CE"/>
    <w:rsid w:val="009D0D78"/>
    <w:rsid w:val="009D28C6"/>
    <w:rsid w:val="009D4BF2"/>
    <w:rsid w:val="009D56D0"/>
    <w:rsid w:val="009D6147"/>
    <w:rsid w:val="009D6C0F"/>
    <w:rsid w:val="009E3C45"/>
    <w:rsid w:val="009E3D16"/>
    <w:rsid w:val="009F1693"/>
    <w:rsid w:val="009F494F"/>
    <w:rsid w:val="009F6696"/>
    <w:rsid w:val="009F73A1"/>
    <w:rsid w:val="00A01ED3"/>
    <w:rsid w:val="00A03D51"/>
    <w:rsid w:val="00A06DBF"/>
    <w:rsid w:val="00A071E7"/>
    <w:rsid w:val="00A102AD"/>
    <w:rsid w:val="00A121E9"/>
    <w:rsid w:val="00A13263"/>
    <w:rsid w:val="00A2572A"/>
    <w:rsid w:val="00A30689"/>
    <w:rsid w:val="00A32A96"/>
    <w:rsid w:val="00A33016"/>
    <w:rsid w:val="00A34CBD"/>
    <w:rsid w:val="00A4326C"/>
    <w:rsid w:val="00A441FD"/>
    <w:rsid w:val="00A570D2"/>
    <w:rsid w:val="00A61BC8"/>
    <w:rsid w:val="00A625B1"/>
    <w:rsid w:val="00A62631"/>
    <w:rsid w:val="00A73C18"/>
    <w:rsid w:val="00A73CA8"/>
    <w:rsid w:val="00A74ABE"/>
    <w:rsid w:val="00A771C8"/>
    <w:rsid w:val="00A821C8"/>
    <w:rsid w:val="00A82C1B"/>
    <w:rsid w:val="00A87081"/>
    <w:rsid w:val="00A91200"/>
    <w:rsid w:val="00A91E7F"/>
    <w:rsid w:val="00A93C53"/>
    <w:rsid w:val="00A9426A"/>
    <w:rsid w:val="00A949A5"/>
    <w:rsid w:val="00A94F87"/>
    <w:rsid w:val="00A97495"/>
    <w:rsid w:val="00AA07C8"/>
    <w:rsid w:val="00AA3ADD"/>
    <w:rsid w:val="00AB5476"/>
    <w:rsid w:val="00AB6941"/>
    <w:rsid w:val="00AC2B00"/>
    <w:rsid w:val="00AC2E48"/>
    <w:rsid w:val="00AC3A78"/>
    <w:rsid w:val="00AC5453"/>
    <w:rsid w:val="00AC5656"/>
    <w:rsid w:val="00AC7687"/>
    <w:rsid w:val="00AD04D9"/>
    <w:rsid w:val="00AD1495"/>
    <w:rsid w:val="00AD1C5B"/>
    <w:rsid w:val="00AD2722"/>
    <w:rsid w:val="00AD37B9"/>
    <w:rsid w:val="00AD4F01"/>
    <w:rsid w:val="00AD664E"/>
    <w:rsid w:val="00AD6A3A"/>
    <w:rsid w:val="00AE2B7D"/>
    <w:rsid w:val="00AE2C53"/>
    <w:rsid w:val="00AE2EA8"/>
    <w:rsid w:val="00AF136A"/>
    <w:rsid w:val="00AF33CA"/>
    <w:rsid w:val="00AF3986"/>
    <w:rsid w:val="00AF50C2"/>
    <w:rsid w:val="00AF615B"/>
    <w:rsid w:val="00AF76D3"/>
    <w:rsid w:val="00AF7E25"/>
    <w:rsid w:val="00B01A82"/>
    <w:rsid w:val="00B04C9C"/>
    <w:rsid w:val="00B13E26"/>
    <w:rsid w:val="00B14DB5"/>
    <w:rsid w:val="00B14DF7"/>
    <w:rsid w:val="00B153C7"/>
    <w:rsid w:val="00B16B44"/>
    <w:rsid w:val="00B170B6"/>
    <w:rsid w:val="00B21250"/>
    <w:rsid w:val="00B22292"/>
    <w:rsid w:val="00B22C42"/>
    <w:rsid w:val="00B26BAC"/>
    <w:rsid w:val="00B3098C"/>
    <w:rsid w:val="00B31055"/>
    <w:rsid w:val="00B3267D"/>
    <w:rsid w:val="00B32AB9"/>
    <w:rsid w:val="00B3614B"/>
    <w:rsid w:val="00B36923"/>
    <w:rsid w:val="00B4386B"/>
    <w:rsid w:val="00B44313"/>
    <w:rsid w:val="00B4624B"/>
    <w:rsid w:val="00B469FD"/>
    <w:rsid w:val="00B46D33"/>
    <w:rsid w:val="00B471C9"/>
    <w:rsid w:val="00B4791B"/>
    <w:rsid w:val="00B5397C"/>
    <w:rsid w:val="00B61C82"/>
    <w:rsid w:val="00B61F58"/>
    <w:rsid w:val="00B633CF"/>
    <w:rsid w:val="00B70759"/>
    <w:rsid w:val="00B70CCD"/>
    <w:rsid w:val="00B73CBF"/>
    <w:rsid w:val="00B8330D"/>
    <w:rsid w:val="00B9724D"/>
    <w:rsid w:val="00BA2098"/>
    <w:rsid w:val="00BA62D3"/>
    <w:rsid w:val="00BA6322"/>
    <w:rsid w:val="00BA6950"/>
    <w:rsid w:val="00BB07B1"/>
    <w:rsid w:val="00BB1868"/>
    <w:rsid w:val="00BB34B8"/>
    <w:rsid w:val="00BB4320"/>
    <w:rsid w:val="00BC2E5E"/>
    <w:rsid w:val="00BC355D"/>
    <w:rsid w:val="00BC38F8"/>
    <w:rsid w:val="00BC5424"/>
    <w:rsid w:val="00BC6723"/>
    <w:rsid w:val="00BD7064"/>
    <w:rsid w:val="00BD71FF"/>
    <w:rsid w:val="00BE5E0A"/>
    <w:rsid w:val="00BE6C10"/>
    <w:rsid w:val="00BE7381"/>
    <w:rsid w:val="00BF2E25"/>
    <w:rsid w:val="00BF55BB"/>
    <w:rsid w:val="00BF7014"/>
    <w:rsid w:val="00C0174E"/>
    <w:rsid w:val="00C043E3"/>
    <w:rsid w:val="00C04EC1"/>
    <w:rsid w:val="00C0652D"/>
    <w:rsid w:val="00C06C28"/>
    <w:rsid w:val="00C06E2F"/>
    <w:rsid w:val="00C071FD"/>
    <w:rsid w:val="00C11191"/>
    <w:rsid w:val="00C12E62"/>
    <w:rsid w:val="00C14699"/>
    <w:rsid w:val="00C162CA"/>
    <w:rsid w:val="00C204F2"/>
    <w:rsid w:val="00C243F7"/>
    <w:rsid w:val="00C279E6"/>
    <w:rsid w:val="00C33C46"/>
    <w:rsid w:val="00C348D3"/>
    <w:rsid w:val="00C36042"/>
    <w:rsid w:val="00C438A9"/>
    <w:rsid w:val="00C43BEC"/>
    <w:rsid w:val="00C44189"/>
    <w:rsid w:val="00C46DF9"/>
    <w:rsid w:val="00C53F23"/>
    <w:rsid w:val="00C56065"/>
    <w:rsid w:val="00C567C3"/>
    <w:rsid w:val="00C571AC"/>
    <w:rsid w:val="00C63885"/>
    <w:rsid w:val="00C67DC8"/>
    <w:rsid w:val="00C7113B"/>
    <w:rsid w:val="00C7208D"/>
    <w:rsid w:val="00C72C27"/>
    <w:rsid w:val="00C75466"/>
    <w:rsid w:val="00C769A0"/>
    <w:rsid w:val="00C85F3E"/>
    <w:rsid w:val="00C927FF"/>
    <w:rsid w:val="00C968B2"/>
    <w:rsid w:val="00C97575"/>
    <w:rsid w:val="00CA332F"/>
    <w:rsid w:val="00CA5A97"/>
    <w:rsid w:val="00CB1EE6"/>
    <w:rsid w:val="00CB37D6"/>
    <w:rsid w:val="00CB4168"/>
    <w:rsid w:val="00CB59DF"/>
    <w:rsid w:val="00CB6B3C"/>
    <w:rsid w:val="00CB6C83"/>
    <w:rsid w:val="00CC1444"/>
    <w:rsid w:val="00CC196D"/>
    <w:rsid w:val="00CD07C8"/>
    <w:rsid w:val="00CD3D61"/>
    <w:rsid w:val="00CD7992"/>
    <w:rsid w:val="00CE1F5D"/>
    <w:rsid w:val="00CE25D8"/>
    <w:rsid w:val="00CE4488"/>
    <w:rsid w:val="00CE48E4"/>
    <w:rsid w:val="00CF325F"/>
    <w:rsid w:val="00CF59C7"/>
    <w:rsid w:val="00D01DAF"/>
    <w:rsid w:val="00D12AD0"/>
    <w:rsid w:val="00D12F39"/>
    <w:rsid w:val="00D13715"/>
    <w:rsid w:val="00D138E0"/>
    <w:rsid w:val="00D1652F"/>
    <w:rsid w:val="00D23E2C"/>
    <w:rsid w:val="00D262DF"/>
    <w:rsid w:val="00D27586"/>
    <w:rsid w:val="00D32B76"/>
    <w:rsid w:val="00D32F2D"/>
    <w:rsid w:val="00D3603B"/>
    <w:rsid w:val="00D36726"/>
    <w:rsid w:val="00D368FB"/>
    <w:rsid w:val="00D36E10"/>
    <w:rsid w:val="00D3775C"/>
    <w:rsid w:val="00D5045F"/>
    <w:rsid w:val="00D50ACA"/>
    <w:rsid w:val="00D529F3"/>
    <w:rsid w:val="00D52ABE"/>
    <w:rsid w:val="00D56212"/>
    <w:rsid w:val="00D56BFE"/>
    <w:rsid w:val="00D57367"/>
    <w:rsid w:val="00D60AC8"/>
    <w:rsid w:val="00D63AB5"/>
    <w:rsid w:val="00D76E3A"/>
    <w:rsid w:val="00D77827"/>
    <w:rsid w:val="00D814C6"/>
    <w:rsid w:val="00D83144"/>
    <w:rsid w:val="00D90540"/>
    <w:rsid w:val="00D90AC8"/>
    <w:rsid w:val="00D91C31"/>
    <w:rsid w:val="00D927E5"/>
    <w:rsid w:val="00D92931"/>
    <w:rsid w:val="00D957D5"/>
    <w:rsid w:val="00D95E90"/>
    <w:rsid w:val="00D97945"/>
    <w:rsid w:val="00DA057F"/>
    <w:rsid w:val="00DA0790"/>
    <w:rsid w:val="00DA1E87"/>
    <w:rsid w:val="00DA2C71"/>
    <w:rsid w:val="00DA3D3A"/>
    <w:rsid w:val="00DA4BB0"/>
    <w:rsid w:val="00DA6581"/>
    <w:rsid w:val="00DB1410"/>
    <w:rsid w:val="00DB1AFE"/>
    <w:rsid w:val="00DB58F2"/>
    <w:rsid w:val="00DC2419"/>
    <w:rsid w:val="00DC57B3"/>
    <w:rsid w:val="00DC61FD"/>
    <w:rsid w:val="00DC7D15"/>
    <w:rsid w:val="00DD335E"/>
    <w:rsid w:val="00DD5663"/>
    <w:rsid w:val="00DD58FB"/>
    <w:rsid w:val="00DD707C"/>
    <w:rsid w:val="00DD7833"/>
    <w:rsid w:val="00DE2CE6"/>
    <w:rsid w:val="00DE5783"/>
    <w:rsid w:val="00DF09D4"/>
    <w:rsid w:val="00DF2F4C"/>
    <w:rsid w:val="00DF41D2"/>
    <w:rsid w:val="00E10964"/>
    <w:rsid w:val="00E1132A"/>
    <w:rsid w:val="00E128C2"/>
    <w:rsid w:val="00E21772"/>
    <w:rsid w:val="00E23C41"/>
    <w:rsid w:val="00E25801"/>
    <w:rsid w:val="00E35572"/>
    <w:rsid w:val="00E35C38"/>
    <w:rsid w:val="00E4238E"/>
    <w:rsid w:val="00E432AD"/>
    <w:rsid w:val="00E447D3"/>
    <w:rsid w:val="00E46DE0"/>
    <w:rsid w:val="00E47B33"/>
    <w:rsid w:val="00E55487"/>
    <w:rsid w:val="00E55F7D"/>
    <w:rsid w:val="00E6029E"/>
    <w:rsid w:val="00E62F6B"/>
    <w:rsid w:val="00E63C1E"/>
    <w:rsid w:val="00E70DA2"/>
    <w:rsid w:val="00E72691"/>
    <w:rsid w:val="00E80CF8"/>
    <w:rsid w:val="00E82AC5"/>
    <w:rsid w:val="00E82DEE"/>
    <w:rsid w:val="00E83179"/>
    <w:rsid w:val="00E854EA"/>
    <w:rsid w:val="00E86256"/>
    <w:rsid w:val="00E86343"/>
    <w:rsid w:val="00E86A6A"/>
    <w:rsid w:val="00E90917"/>
    <w:rsid w:val="00E92D36"/>
    <w:rsid w:val="00EA0009"/>
    <w:rsid w:val="00EA0B41"/>
    <w:rsid w:val="00EA121F"/>
    <w:rsid w:val="00EA169B"/>
    <w:rsid w:val="00EA6205"/>
    <w:rsid w:val="00EA6C4D"/>
    <w:rsid w:val="00EB06CA"/>
    <w:rsid w:val="00EB22D1"/>
    <w:rsid w:val="00EB55D7"/>
    <w:rsid w:val="00EC02FA"/>
    <w:rsid w:val="00EC0EBF"/>
    <w:rsid w:val="00EC69F0"/>
    <w:rsid w:val="00EC7D6C"/>
    <w:rsid w:val="00ED126B"/>
    <w:rsid w:val="00ED221A"/>
    <w:rsid w:val="00ED2788"/>
    <w:rsid w:val="00ED4A42"/>
    <w:rsid w:val="00ED4B86"/>
    <w:rsid w:val="00ED5803"/>
    <w:rsid w:val="00EE006C"/>
    <w:rsid w:val="00EE0261"/>
    <w:rsid w:val="00EF320D"/>
    <w:rsid w:val="00EF401F"/>
    <w:rsid w:val="00EF5AD5"/>
    <w:rsid w:val="00F04A1D"/>
    <w:rsid w:val="00F06C5A"/>
    <w:rsid w:val="00F115E3"/>
    <w:rsid w:val="00F117BC"/>
    <w:rsid w:val="00F15635"/>
    <w:rsid w:val="00F16369"/>
    <w:rsid w:val="00F2305B"/>
    <w:rsid w:val="00F25A96"/>
    <w:rsid w:val="00F27AAF"/>
    <w:rsid w:val="00F30991"/>
    <w:rsid w:val="00F31C60"/>
    <w:rsid w:val="00F32185"/>
    <w:rsid w:val="00F376DD"/>
    <w:rsid w:val="00F37FD4"/>
    <w:rsid w:val="00F401CB"/>
    <w:rsid w:val="00F4119F"/>
    <w:rsid w:val="00F42C4B"/>
    <w:rsid w:val="00F42F79"/>
    <w:rsid w:val="00F51E35"/>
    <w:rsid w:val="00F538E2"/>
    <w:rsid w:val="00F54D07"/>
    <w:rsid w:val="00F55A1C"/>
    <w:rsid w:val="00F56D1B"/>
    <w:rsid w:val="00F57BCC"/>
    <w:rsid w:val="00F621DF"/>
    <w:rsid w:val="00F71876"/>
    <w:rsid w:val="00F73E43"/>
    <w:rsid w:val="00F76326"/>
    <w:rsid w:val="00F80492"/>
    <w:rsid w:val="00F805E7"/>
    <w:rsid w:val="00F83C7A"/>
    <w:rsid w:val="00F83E2D"/>
    <w:rsid w:val="00F85356"/>
    <w:rsid w:val="00F862F9"/>
    <w:rsid w:val="00F93553"/>
    <w:rsid w:val="00F9374D"/>
    <w:rsid w:val="00F94B91"/>
    <w:rsid w:val="00F96A82"/>
    <w:rsid w:val="00FA0842"/>
    <w:rsid w:val="00FA2047"/>
    <w:rsid w:val="00FA3A42"/>
    <w:rsid w:val="00FA5202"/>
    <w:rsid w:val="00FA6AE6"/>
    <w:rsid w:val="00FC1606"/>
    <w:rsid w:val="00FC2175"/>
    <w:rsid w:val="00FC2D81"/>
    <w:rsid w:val="00FC3071"/>
    <w:rsid w:val="00FC43FC"/>
    <w:rsid w:val="00FC7B2A"/>
    <w:rsid w:val="00FD03EF"/>
    <w:rsid w:val="00FD3285"/>
    <w:rsid w:val="00FD3628"/>
    <w:rsid w:val="00FD3DE2"/>
    <w:rsid w:val="00FD78A4"/>
    <w:rsid w:val="00FE1FA8"/>
    <w:rsid w:val="00FE60EC"/>
    <w:rsid w:val="00FE7EBB"/>
    <w:rsid w:val="00FF2E36"/>
    <w:rsid w:val="00FF36D9"/>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1C2D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40F"/>
    <w:rPr>
      <w:rFonts w:asciiTheme="majorHAnsi" w:eastAsiaTheme="majorEastAsia" w:hAnsiTheme="majorHAnsi" w:cstheme="majorBidi"/>
      <w:sz w:val="18"/>
      <w:szCs w:val="18"/>
    </w:rPr>
  </w:style>
  <w:style w:type="table" w:styleId="a5">
    <w:name w:val="Table Grid"/>
    <w:basedOn w:val="a1"/>
    <w:uiPriority w:val="39"/>
    <w:rsid w:val="00BB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1772"/>
    <w:pPr>
      <w:tabs>
        <w:tab w:val="center" w:pos="4252"/>
        <w:tab w:val="right" w:pos="8504"/>
      </w:tabs>
      <w:snapToGrid w:val="0"/>
    </w:pPr>
  </w:style>
  <w:style w:type="character" w:customStyle="1" w:styleId="a7">
    <w:name w:val="ヘッダー (文字)"/>
    <w:basedOn w:val="a0"/>
    <w:link w:val="a6"/>
    <w:uiPriority w:val="99"/>
    <w:rsid w:val="00E21772"/>
  </w:style>
  <w:style w:type="paragraph" w:styleId="a8">
    <w:name w:val="footer"/>
    <w:basedOn w:val="a"/>
    <w:link w:val="a9"/>
    <w:uiPriority w:val="99"/>
    <w:unhideWhenUsed/>
    <w:rsid w:val="00E21772"/>
    <w:pPr>
      <w:tabs>
        <w:tab w:val="center" w:pos="4252"/>
        <w:tab w:val="right" w:pos="8504"/>
      </w:tabs>
      <w:snapToGrid w:val="0"/>
    </w:pPr>
  </w:style>
  <w:style w:type="character" w:customStyle="1" w:styleId="a9">
    <w:name w:val="フッター (文字)"/>
    <w:basedOn w:val="a0"/>
    <w:link w:val="a8"/>
    <w:uiPriority w:val="99"/>
    <w:rsid w:val="00E21772"/>
  </w:style>
  <w:style w:type="paragraph" w:styleId="Web">
    <w:name w:val="Normal (Web)"/>
    <w:basedOn w:val="a"/>
    <w:uiPriority w:val="99"/>
    <w:semiHidden/>
    <w:unhideWhenUsed/>
    <w:rsid w:val="007C73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36923"/>
    <w:rPr>
      <w:sz w:val="18"/>
      <w:szCs w:val="18"/>
    </w:rPr>
  </w:style>
  <w:style w:type="paragraph" w:styleId="ab">
    <w:name w:val="annotation text"/>
    <w:basedOn w:val="a"/>
    <w:link w:val="ac"/>
    <w:uiPriority w:val="99"/>
    <w:semiHidden/>
    <w:unhideWhenUsed/>
    <w:rsid w:val="00B36923"/>
    <w:pPr>
      <w:jc w:val="left"/>
    </w:pPr>
  </w:style>
  <w:style w:type="character" w:customStyle="1" w:styleId="ac">
    <w:name w:val="コメント文字列 (文字)"/>
    <w:basedOn w:val="a0"/>
    <w:link w:val="ab"/>
    <w:uiPriority w:val="99"/>
    <w:semiHidden/>
    <w:rsid w:val="00B36923"/>
  </w:style>
  <w:style w:type="paragraph" w:styleId="ad">
    <w:name w:val="annotation subject"/>
    <w:basedOn w:val="ab"/>
    <w:next w:val="ab"/>
    <w:link w:val="ae"/>
    <w:uiPriority w:val="99"/>
    <w:semiHidden/>
    <w:unhideWhenUsed/>
    <w:rsid w:val="00B36923"/>
    <w:rPr>
      <w:b/>
      <w:bCs/>
    </w:rPr>
  </w:style>
  <w:style w:type="character" w:customStyle="1" w:styleId="ae">
    <w:name w:val="コメント内容 (文字)"/>
    <w:basedOn w:val="ac"/>
    <w:link w:val="ad"/>
    <w:uiPriority w:val="99"/>
    <w:semiHidden/>
    <w:rsid w:val="00B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 w:id="1497384020">
      <w:bodyDiv w:val="1"/>
      <w:marLeft w:val="0"/>
      <w:marRight w:val="0"/>
      <w:marTop w:val="0"/>
      <w:marBottom w:val="0"/>
      <w:divBdr>
        <w:top w:val="none" w:sz="0" w:space="0" w:color="auto"/>
        <w:left w:val="none" w:sz="0" w:space="0" w:color="auto"/>
        <w:bottom w:val="none" w:sz="0" w:space="0" w:color="auto"/>
        <w:right w:val="none" w:sz="0" w:space="0" w:color="auto"/>
      </w:divBdr>
    </w:div>
    <w:div w:id="1879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26"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28" Type="http://schemas.openxmlformats.org/officeDocument/2006/relationships/fontTable" Target="fontTable.xml"/><Relationship Id="rId4" Type="http://schemas.openxmlformats.org/officeDocument/2006/relationships/webSettings" Target="webSettings.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ja0084$\&#12518;&#12540;&#12470;&#20316;&#26989;&#29992;&#12501;&#12457;&#12523;&#12480;\01%20&#25998;&#22580;&#25285;&#24403;\&#9670;&#25972;&#20633;&#35336;&#30011;\R2&#24180;&#24230;\03_&#22522;&#26412;&#27083;&#24819;\99_&#12464;&#12521;&#12501;&#31561;&#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FF001C\OA-ja0084$\&#12518;&#12540;&#12470;&#20316;&#26989;&#29992;&#12501;&#12457;&#12523;&#12480;\01%20&#25998;&#22580;&#25285;&#24403;\&#9670;&#25972;&#20633;&#35336;&#30011;\R2&#24180;&#24230;\03_&#22522;&#26412;&#27083;&#24819;\99_&#12464;&#12521;&#12501;&#31561;&#12487;&#12540;&#1247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r>
              <a:rPr lang="ja-JP"/>
              <a:t>年齢構成推移（大阪市）</a:t>
            </a:r>
          </a:p>
        </c:rich>
      </c:tx>
      <c:layout>
        <c:manualLayout>
          <c:xMode val="edge"/>
          <c:yMode val="edge"/>
          <c:x val="1.1458829733078747E-2"/>
          <c:y val="1.03786646133617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11391282301483942"/>
          <c:y val="0.11807299949575269"/>
          <c:w val="0.82058349999072067"/>
          <c:h val="0.65401849925991951"/>
        </c:manualLayout>
      </c:layout>
      <c:barChart>
        <c:barDir val="col"/>
        <c:grouping val="percentStacked"/>
        <c:varyColors val="0"/>
        <c:ser>
          <c:idx val="2"/>
          <c:order val="2"/>
          <c:tx>
            <c:strRef>
              <c:f>'01_人口、年齢推移'!$B$15</c:f>
              <c:strCache>
                <c:ptCount val="1"/>
                <c:pt idx="0">
                  <c:v>0-14歳</c:v>
                </c:pt>
              </c:strCache>
            </c:strRef>
          </c:tx>
          <c:spPr>
            <a:solidFill>
              <a:schemeClr val="accent1">
                <a:lumMod val="40000"/>
                <a:lumOff val="60000"/>
              </a:schemeClr>
            </a:solidFill>
            <a:ln>
              <a:noFill/>
            </a:ln>
            <a:effectLst/>
          </c:spPr>
          <c:invertIfNegative val="0"/>
          <c:cat>
            <c:strRef>
              <c:f>'01_人口、年齢推移'!$C$14:$D$14</c:f>
              <c:strCache>
                <c:ptCount val="2"/>
                <c:pt idx="0">
                  <c:v>平成27(2015)年</c:v>
                </c:pt>
                <c:pt idx="1">
                  <c:v>令和27(2045)年</c:v>
                </c:pt>
              </c:strCache>
            </c:strRef>
          </c:cat>
          <c:val>
            <c:numRef>
              <c:f>'01_人口、年齢推移'!$C$15:$D$15</c:f>
              <c:numCache>
                <c:formatCode>#,##0_);[Red]\(#,##0\)</c:formatCode>
                <c:ptCount val="2"/>
                <c:pt idx="0">
                  <c:v>296336</c:v>
                </c:pt>
                <c:pt idx="1">
                  <c:v>230659</c:v>
                </c:pt>
              </c:numCache>
            </c:numRef>
          </c:val>
          <c:extLst>
            <c:ext xmlns:c16="http://schemas.microsoft.com/office/drawing/2014/chart" uri="{C3380CC4-5D6E-409C-BE32-E72D297353CC}">
              <c16:uniqueId val="{00000000-D11B-4AD2-8C2D-62590C2ECFC5}"/>
            </c:ext>
          </c:extLst>
        </c:ser>
        <c:ser>
          <c:idx val="3"/>
          <c:order val="3"/>
          <c:tx>
            <c:strRef>
              <c:f>'01_人口、年齢推移'!$B$16</c:f>
              <c:strCache>
                <c:ptCount val="1"/>
                <c:pt idx="0">
                  <c:v>15-64歳</c:v>
                </c:pt>
              </c:strCache>
            </c:strRef>
          </c:tx>
          <c:spPr>
            <a:solidFill>
              <a:schemeClr val="accent1">
                <a:lumMod val="60000"/>
                <a:lumOff val="40000"/>
              </a:schemeClr>
            </a:solidFill>
            <a:ln>
              <a:noFill/>
            </a:ln>
            <a:effectLst/>
          </c:spPr>
          <c:invertIfNegative val="0"/>
          <c:cat>
            <c:strRef>
              <c:f>'01_人口、年齢推移'!$C$14:$D$14</c:f>
              <c:strCache>
                <c:ptCount val="2"/>
                <c:pt idx="0">
                  <c:v>平成27(2015)年</c:v>
                </c:pt>
                <c:pt idx="1">
                  <c:v>令和27(2045)年</c:v>
                </c:pt>
              </c:strCache>
            </c:strRef>
          </c:cat>
          <c:val>
            <c:numRef>
              <c:f>'01_人口、年齢推移'!$C$16:$D$16</c:f>
              <c:numCache>
                <c:formatCode>#,##0_);[Red]\(#,##0\)</c:formatCode>
                <c:ptCount val="2"/>
                <c:pt idx="0">
                  <c:v>1713039</c:v>
                </c:pt>
                <c:pt idx="1">
                  <c:v>1375152</c:v>
                </c:pt>
              </c:numCache>
            </c:numRef>
          </c:val>
          <c:extLst>
            <c:ext xmlns:c16="http://schemas.microsoft.com/office/drawing/2014/chart" uri="{C3380CC4-5D6E-409C-BE32-E72D297353CC}">
              <c16:uniqueId val="{00000001-D11B-4AD2-8C2D-62590C2ECFC5}"/>
            </c:ext>
          </c:extLst>
        </c:ser>
        <c:ser>
          <c:idx val="4"/>
          <c:order val="4"/>
          <c:tx>
            <c:strRef>
              <c:f>'01_人口、年齢推移'!$B$17</c:f>
              <c:strCache>
                <c:ptCount val="1"/>
                <c:pt idx="0">
                  <c:v>65歳以上</c:v>
                </c:pt>
              </c:strCache>
            </c:strRef>
          </c:tx>
          <c:spPr>
            <a:solidFill>
              <a:schemeClr val="accent1">
                <a:lumMod val="75000"/>
              </a:schemeClr>
            </a:solidFill>
            <a:ln>
              <a:noFill/>
            </a:ln>
            <a:effectLst/>
          </c:spPr>
          <c:invertIfNegative val="0"/>
          <c:cat>
            <c:strRef>
              <c:f>'01_人口、年齢推移'!$C$14:$D$14</c:f>
              <c:strCache>
                <c:ptCount val="2"/>
                <c:pt idx="0">
                  <c:v>平成27(2015)年</c:v>
                </c:pt>
                <c:pt idx="1">
                  <c:v>令和27(2045)年</c:v>
                </c:pt>
              </c:strCache>
            </c:strRef>
          </c:cat>
          <c:val>
            <c:numRef>
              <c:f>'01_人口、年齢推移'!$C$17:$D$17</c:f>
              <c:numCache>
                <c:formatCode>#,##0_);[Red]\(#,##0\)</c:formatCode>
                <c:ptCount val="2"/>
                <c:pt idx="0">
                  <c:v>681810</c:v>
                </c:pt>
                <c:pt idx="1">
                  <c:v>805009</c:v>
                </c:pt>
              </c:numCache>
            </c:numRef>
          </c:val>
          <c:extLst>
            <c:ext xmlns:c16="http://schemas.microsoft.com/office/drawing/2014/chart" uri="{C3380CC4-5D6E-409C-BE32-E72D297353CC}">
              <c16:uniqueId val="{00000002-D11B-4AD2-8C2D-62590C2ECFC5}"/>
            </c:ext>
          </c:extLst>
        </c:ser>
        <c:dLbls>
          <c:showLegendKey val="0"/>
          <c:showVal val="0"/>
          <c:showCatName val="0"/>
          <c:showSerName val="0"/>
          <c:showPercent val="0"/>
          <c:showBubbleSize val="0"/>
        </c:dLbls>
        <c:gapWidth val="60"/>
        <c:overlap val="100"/>
        <c:axId val="465419200"/>
        <c:axId val="46541985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'01_人口、年齢推移'!$C$14:$D$14</c15:sqref>
                        </c15:formulaRef>
                      </c:ext>
                    </c:extLst>
                    <c:strCache>
                      <c:ptCount val="2"/>
                      <c:pt idx="0">
                        <c:v>平成27(2015)年</c:v>
                      </c:pt>
                      <c:pt idx="1">
                        <c:v>令和27(2045)年</c:v>
                      </c:pt>
                    </c:strCache>
                  </c:strRef>
                </c:cat>
                <c:val>
                  <c:numRef>
                    <c:extLst>
                      <c:ext uri="{02D57815-91ED-43cb-92C2-25804820EDAC}">
                        <c15:formulaRef>
                          <c15:sqref>'01_人口、年齢推移'!$C$14:$C$17</c15:sqref>
                        </c15:formulaRef>
                      </c:ext>
                    </c:extLst>
                    <c:numCache>
                      <c:formatCode>#,##0_);[Red]\(#,##0\)</c:formatCode>
                      <c:ptCount val="4"/>
                      <c:pt idx="0" formatCode="General">
                        <c:v>0</c:v>
                      </c:pt>
                      <c:pt idx="1">
                        <c:v>296336</c:v>
                      </c:pt>
                      <c:pt idx="2">
                        <c:v>1713039</c:v>
                      </c:pt>
                      <c:pt idx="3">
                        <c:v>681810</c:v>
                      </c:pt>
                    </c:numCache>
                  </c:numRef>
                </c:val>
                <c:extLst>
                  <c:ext xmlns:c16="http://schemas.microsoft.com/office/drawing/2014/chart" uri="{C3380CC4-5D6E-409C-BE32-E72D297353CC}">
                    <c16:uniqueId val="{00000003-D11B-4AD2-8C2D-62590C2ECFC5}"/>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'01_人口、年齢推移'!$C$14:$D$14</c15:sqref>
                        </c15:formulaRef>
                      </c:ext>
                    </c:extLst>
                    <c:strCache>
                      <c:ptCount val="2"/>
                      <c:pt idx="0">
                        <c:v>平成27(2015)年</c:v>
                      </c:pt>
                      <c:pt idx="1">
                        <c:v>令和27(2045)年</c:v>
                      </c:pt>
                    </c:strCache>
                  </c:strRef>
                </c:cat>
                <c:val>
                  <c:numRef>
                    <c:extLst xmlns:c15="http://schemas.microsoft.com/office/drawing/2012/chart">
                      <c:ext xmlns:c15="http://schemas.microsoft.com/office/drawing/2012/chart" uri="{02D57815-91ED-43cb-92C2-25804820EDAC}">
                        <c15:formulaRef>
                          <c15:sqref>'01_人口、年齢推移'!$D$14:$D$17</c15:sqref>
                        </c15:formulaRef>
                      </c:ext>
                    </c:extLst>
                    <c:numCache>
                      <c:formatCode>#,##0_);[Red]\(#,##0\)</c:formatCode>
                      <c:ptCount val="4"/>
                      <c:pt idx="0" formatCode="General">
                        <c:v>0</c:v>
                      </c:pt>
                      <c:pt idx="1">
                        <c:v>230659</c:v>
                      </c:pt>
                      <c:pt idx="2">
                        <c:v>1375152</c:v>
                      </c:pt>
                      <c:pt idx="3">
                        <c:v>805009</c:v>
                      </c:pt>
                    </c:numCache>
                  </c:numRef>
                </c:val>
                <c:extLst xmlns:c15="http://schemas.microsoft.com/office/drawing/2012/chart">
                  <c:ext xmlns:c16="http://schemas.microsoft.com/office/drawing/2014/chart" uri="{C3380CC4-5D6E-409C-BE32-E72D297353CC}">
                    <c16:uniqueId val="{00000004-D11B-4AD2-8C2D-62590C2ECFC5}"/>
                  </c:ext>
                </c:extLst>
              </c15:ser>
            </c15:filteredBarSeries>
          </c:ext>
        </c:extLst>
      </c:barChart>
      <c:catAx>
        <c:axId val="46541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465419856"/>
        <c:crosses val="autoZero"/>
        <c:auto val="1"/>
        <c:lblAlgn val="ctr"/>
        <c:lblOffset val="100"/>
        <c:noMultiLvlLbl val="0"/>
      </c:catAx>
      <c:valAx>
        <c:axId val="465419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46541920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dTable>
      <c:spPr>
        <a:noFill/>
        <a:ln>
          <a:noFill/>
        </a:ln>
        <a:effectLst/>
      </c:spPr>
    </c:plotArea>
    <c:legend>
      <c:legendPos val="r"/>
      <c:layout>
        <c:manualLayout>
          <c:xMode val="edge"/>
          <c:yMode val="edge"/>
          <c:x val="0.64242357464018784"/>
          <c:y val="2.4001551530196657E-2"/>
          <c:w val="0.33447937422685758"/>
          <c:h val="7.71302897482642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6424173877389"/>
          <c:y val="0.12872624417093495"/>
          <c:w val="0.80285397717718399"/>
          <c:h val="0.76111092424126592"/>
        </c:manualLayout>
      </c:layout>
      <c:barChart>
        <c:barDir val="col"/>
        <c:grouping val="clustered"/>
        <c:varyColors val="0"/>
        <c:ser>
          <c:idx val="0"/>
          <c:order val="0"/>
          <c:tx>
            <c:strRef>
              <c:f>'07_人口、火葬件数グラフ'!$B$2</c:f>
              <c:strCache>
                <c:ptCount val="1"/>
                <c:pt idx="0">
                  <c:v>推計人口</c:v>
                </c:pt>
              </c:strCache>
            </c:strRef>
          </c:tx>
          <c:spPr>
            <a:solidFill>
              <a:schemeClr val="accent1"/>
            </a:solidFill>
            <a:ln>
              <a:noFill/>
            </a:ln>
            <a:effectLst/>
          </c:spPr>
          <c:invertIfNegative val="0"/>
          <c:cat>
            <c:strRef>
              <c:f>'07_人口、火葬件数グラフ'!$A$4:$A$32</c:f>
              <c:strCache>
                <c:ptCount val="29"/>
                <c:pt idx="0">
                  <c:v>R2</c:v>
                </c:pt>
                <c:pt idx="1">
                  <c:v>3 </c:v>
                </c:pt>
                <c:pt idx="2">
                  <c:v>4 </c:v>
                </c:pt>
                <c:pt idx="3">
                  <c:v>5 </c:v>
                </c:pt>
                <c:pt idx="4">
                  <c:v>6 </c:v>
                </c:pt>
                <c:pt idx="5">
                  <c:v>7 </c:v>
                </c:pt>
                <c:pt idx="6">
                  <c:v>8 </c:v>
                </c:pt>
                <c:pt idx="7">
                  <c:v>9 </c:v>
                </c:pt>
                <c:pt idx="8">
                  <c:v>10 </c:v>
                </c:pt>
                <c:pt idx="9">
                  <c:v>11 </c:v>
                </c:pt>
                <c:pt idx="10">
                  <c:v>12 </c:v>
                </c:pt>
                <c:pt idx="11">
                  <c:v>13 </c:v>
                </c:pt>
                <c:pt idx="12">
                  <c:v>14 </c:v>
                </c:pt>
                <c:pt idx="13">
                  <c:v>15 </c:v>
                </c:pt>
                <c:pt idx="14">
                  <c:v>16 </c:v>
                </c:pt>
                <c:pt idx="15">
                  <c:v>17 </c:v>
                </c:pt>
                <c:pt idx="16">
                  <c:v>18 </c:v>
                </c:pt>
                <c:pt idx="17">
                  <c:v>19 </c:v>
                </c:pt>
                <c:pt idx="18">
                  <c:v>20 </c:v>
                </c:pt>
                <c:pt idx="19">
                  <c:v>21 </c:v>
                </c:pt>
                <c:pt idx="20">
                  <c:v>22 </c:v>
                </c:pt>
                <c:pt idx="21">
                  <c:v>23 </c:v>
                </c:pt>
                <c:pt idx="22">
                  <c:v>24 </c:v>
                </c:pt>
                <c:pt idx="23">
                  <c:v>25 </c:v>
                </c:pt>
                <c:pt idx="24">
                  <c:v>26 </c:v>
                </c:pt>
                <c:pt idx="25">
                  <c:v>27 </c:v>
                </c:pt>
                <c:pt idx="26">
                  <c:v>28 </c:v>
                </c:pt>
                <c:pt idx="27">
                  <c:v>29 </c:v>
                </c:pt>
                <c:pt idx="28">
                  <c:v>30 </c:v>
                </c:pt>
              </c:strCache>
            </c:strRef>
          </c:cat>
          <c:val>
            <c:numRef>
              <c:f>'07_人口、火葬件数グラフ'!$B$4:$B$32</c:f>
              <c:numCache>
                <c:formatCode>#,##0;"△ "#,##0</c:formatCode>
                <c:ptCount val="29"/>
                <c:pt idx="0">
                  <c:v>2689566</c:v>
                </c:pt>
                <c:pt idx="1">
                  <c:v>2679079</c:v>
                </c:pt>
                <c:pt idx="2">
                  <c:v>2667791</c:v>
                </c:pt>
                <c:pt idx="3">
                  <c:v>2655780</c:v>
                </c:pt>
                <c:pt idx="4">
                  <c:v>2643122</c:v>
                </c:pt>
                <c:pt idx="5">
                  <c:v>2663262</c:v>
                </c:pt>
                <c:pt idx="6">
                  <c:v>2649330</c:v>
                </c:pt>
                <c:pt idx="7">
                  <c:v>2634912</c:v>
                </c:pt>
                <c:pt idx="8">
                  <c:v>2620034</c:v>
                </c:pt>
                <c:pt idx="9">
                  <c:v>2604712</c:v>
                </c:pt>
                <c:pt idx="10">
                  <c:v>2618759</c:v>
                </c:pt>
                <c:pt idx="11">
                  <c:v>2602385</c:v>
                </c:pt>
                <c:pt idx="12">
                  <c:v>2585586</c:v>
                </c:pt>
                <c:pt idx="13">
                  <c:v>2568376</c:v>
                </c:pt>
                <c:pt idx="14">
                  <c:v>2550777</c:v>
                </c:pt>
                <c:pt idx="15">
                  <c:v>2559542</c:v>
                </c:pt>
                <c:pt idx="16">
                  <c:v>2541034</c:v>
                </c:pt>
                <c:pt idx="17">
                  <c:v>2522200</c:v>
                </c:pt>
                <c:pt idx="18">
                  <c:v>2503073</c:v>
                </c:pt>
                <c:pt idx="19">
                  <c:v>2483686</c:v>
                </c:pt>
                <c:pt idx="20">
                  <c:v>2488747</c:v>
                </c:pt>
                <c:pt idx="21">
                  <c:v>2468758</c:v>
                </c:pt>
                <c:pt idx="22">
                  <c:v>2448628</c:v>
                </c:pt>
                <c:pt idx="23">
                  <c:v>2428403</c:v>
                </c:pt>
                <c:pt idx="24">
                  <c:v>2408126</c:v>
                </c:pt>
                <c:pt idx="25">
                  <c:v>2410820</c:v>
                </c:pt>
                <c:pt idx="26">
                  <c:v>2390350</c:v>
                </c:pt>
                <c:pt idx="27">
                  <c:v>2369917</c:v>
                </c:pt>
                <c:pt idx="28">
                  <c:v>2349535</c:v>
                </c:pt>
              </c:numCache>
            </c:numRef>
          </c:val>
          <c:extLst>
            <c:ext xmlns:c16="http://schemas.microsoft.com/office/drawing/2014/chart" uri="{C3380CC4-5D6E-409C-BE32-E72D297353CC}">
              <c16:uniqueId val="{00000000-8AC0-4E30-B694-6FF1AB25AB6E}"/>
            </c:ext>
          </c:extLst>
        </c:ser>
        <c:dLbls>
          <c:showLegendKey val="0"/>
          <c:showVal val="0"/>
          <c:showCatName val="0"/>
          <c:showSerName val="0"/>
          <c:showPercent val="0"/>
          <c:showBubbleSize val="0"/>
        </c:dLbls>
        <c:gapWidth val="120"/>
        <c:axId val="525100480"/>
        <c:axId val="525101792"/>
      </c:barChart>
      <c:lineChart>
        <c:grouping val="standard"/>
        <c:varyColors val="0"/>
        <c:ser>
          <c:idx val="1"/>
          <c:order val="1"/>
          <c:tx>
            <c:strRef>
              <c:f>'07_人口、火葬件数グラフ'!$C$2</c:f>
              <c:strCache>
                <c:ptCount val="1"/>
                <c:pt idx="0">
                  <c:v>火葬想定件数</c:v>
                </c:pt>
              </c:strCache>
            </c:strRef>
          </c:tx>
          <c:spPr>
            <a:ln w="19050" cap="rnd">
              <a:solidFill>
                <a:schemeClr val="tx1">
                  <a:lumMod val="65000"/>
                  <a:lumOff val="35000"/>
                  <a:alpha val="98000"/>
                </a:schemeClr>
              </a:solidFill>
              <a:round/>
            </a:ln>
            <a:effectLst/>
          </c:spPr>
          <c:marker>
            <c:symbol val="circle"/>
            <c:size val="5"/>
            <c:spPr>
              <a:solidFill>
                <a:schemeClr val="tx1">
                  <a:lumMod val="65000"/>
                  <a:lumOff val="35000"/>
                </a:schemeClr>
              </a:solidFill>
              <a:ln w="9525">
                <a:noFill/>
              </a:ln>
              <a:effectLst/>
            </c:spPr>
          </c:marker>
          <c:cat>
            <c:strRef>
              <c:f>'07_人口、火葬件数グラフ'!$A$4:$A$32</c:f>
              <c:strCache>
                <c:ptCount val="29"/>
                <c:pt idx="0">
                  <c:v>R2</c:v>
                </c:pt>
                <c:pt idx="1">
                  <c:v>3 </c:v>
                </c:pt>
                <c:pt idx="2">
                  <c:v>4 </c:v>
                </c:pt>
                <c:pt idx="3">
                  <c:v>5 </c:v>
                </c:pt>
                <c:pt idx="4">
                  <c:v>6 </c:v>
                </c:pt>
                <c:pt idx="5">
                  <c:v>7 </c:v>
                </c:pt>
                <c:pt idx="6">
                  <c:v>8 </c:v>
                </c:pt>
                <c:pt idx="7">
                  <c:v>9 </c:v>
                </c:pt>
                <c:pt idx="8">
                  <c:v>10 </c:v>
                </c:pt>
                <c:pt idx="9">
                  <c:v>11 </c:v>
                </c:pt>
                <c:pt idx="10">
                  <c:v>12 </c:v>
                </c:pt>
                <c:pt idx="11">
                  <c:v>13 </c:v>
                </c:pt>
                <c:pt idx="12">
                  <c:v>14 </c:v>
                </c:pt>
                <c:pt idx="13">
                  <c:v>15 </c:v>
                </c:pt>
                <c:pt idx="14">
                  <c:v>16 </c:v>
                </c:pt>
                <c:pt idx="15">
                  <c:v>17 </c:v>
                </c:pt>
                <c:pt idx="16">
                  <c:v>18 </c:v>
                </c:pt>
                <c:pt idx="17">
                  <c:v>19 </c:v>
                </c:pt>
                <c:pt idx="18">
                  <c:v>20 </c:v>
                </c:pt>
                <c:pt idx="19">
                  <c:v>21 </c:v>
                </c:pt>
                <c:pt idx="20">
                  <c:v>22 </c:v>
                </c:pt>
                <c:pt idx="21">
                  <c:v>23 </c:v>
                </c:pt>
                <c:pt idx="22">
                  <c:v>24 </c:v>
                </c:pt>
                <c:pt idx="23">
                  <c:v>25 </c:v>
                </c:pt>
                <c:pt idx="24">
                  <c:v>26 </c:v>
                </c:pt>
                <c:pt idx="25">
                  <c:v>27 </c:v>
                </c:pt>
                <c:pt idx="26">
                  <c:v>28 </c:v>
                </c:pt>
                <c:pt idx="27">
                  <c:v>29 </c:v>
                </c:pt>
                <c:pt idx="28">
                  <c:v>30 </c:v>
                </c:pt>
              </c:strCache>
            </c:strRef>
          </c:cat>
          <c:val>
            <c:numRef>
              <c:f>'07_人口、火葬件数グラフ'!$C$4:$C$32</c:f>
              <c:numCache>
                <c:formatCode>#,##0;"△ "#,##0</c:formatCode>
                <c:ptCount val="29"/>
                <c:pt idx="0">
                  <c:v>35910</c:v>
                </c:pt>
                <c:pt idx="1">
                  <c:v>36390</c:v>
                </c:pt>
                <c:pt idx="2">
                  <c:v>36826</c:v>
                </c:pt>
                <c:pt idx="3">
                  <c:v>37566</c:v>
                </c:pt>
                <c:pt idx="4">
                  <c:v>37972</c:v>
                </c:pt>
                <c:pt idx="5">
                  <c:v>38314</c:v>
                </c:pt>
                <c:pt idx="6">
                  <c:v>38697</c:v>
                </c:pt>
                <c:pt idx="7">
                  <c:v>38974</c:v>
                </c:pt>
                <c:pt idx="8">
                  <c:v>39609</c:v>
                </c:pt>
                <c:pt idx="9">
                  <c:v>40326</c:v>
                </c:pt>
                <c:pt idx="10">
                  <c:v>41430</c:v>
                </c:pt>
                <c:pt idx="11">
                  <c:v>41453</c:v>
                </c:pt>
                <c:pt idx="12">
                  <c:v>41777</c:v>
                </c:pt>
                <c:pt idx="13">
                  <c:v>42101</c:v>
                </c:pt>
                <c:pt idx="14">
                  <c:v>42383</c:v>
                </c:pt>
                <c:pt idx="15">
                  <c:v>43076</c:v>
                </c:pt>
                <c:pt idx="16">
                  <c:v>43362</c:v>
                </c:pt>
                <c:pt idx="17">
                  <c:v>43332</c:v>
                </c:pt>
                <c:pt idx="18">
                  <c:v>43565</c:v>
                </c:pt>
                <c:pt idx="19">
                  <c:v>43515</c:v>
                </c:pt>
                <c:pt idx="20">
                  <c:v>43896</c:v>
                </c:pt>
                <c:pt idx="21">
                  <c:v>43830</c:v>
                </c:pt>
                <c:pt idx="22">
                  <c:v>43757</c:v>
                </c:pt>
                <c:pt idx="23">
                  <c:v>43679</c:v>
                </c:pt>
                <c:pt idx="24">
                  <c:v>43594</c:v>
                </c:pt>
                <c:pt idx="25">
                  <c:v>43641</c:v>
                </c:pt>
                <c:pt idx="26">
                  <c:v>43576</c:v>
                </c:pt>
                <c:pt idx="27">
                  <c:v>43222</c:v>
                </c:pt>
                <c:pt idx="28">
                  <c:v>42870</c:v>
                </c:pt>
              </c:numCache>
            </c:numRef>
          </c:val>
          <c:smooth val="0"/>
          <c:extLst>
            <c:ext xmlns:c16="http://schemas.microsoft.com/office/drawing/2014/chart" uri="{C3380CC4-5D6E-409C-BE32-E72D297353CC}">
              <c16:uniqueId val="{00000001-8AC0-4E30-B694-6FF1AB25AB6E}"/>
            </c:ext>
          </c:extLst>
        </c:ser>
        <c:dLbls>
          <c:showLegendKey val="0"/>
          <c:showVal val="0"/>
          <c:showCatName val="0"/>
          <c:showSerName val="0"/>
          <c:showPercent val="0"/>
          <c:showBubbleSize val="0"/>
        </c:dLbls>
        <c:marker val="1"/>
        <c:smooth val="0"/>
        <c:axId val="521347104"/>
        <c:axId val="521339888"/>
      </c:lineChart>
      <c:catAx>
        <c:axId val="52510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525101792"/>
        <c:crosses val="autoZero"/>
        <c:auto val="1"/>
        <c:lblAlgn val="ctr"/>
        <c:lblOffset val="100"/>
        <c:noMultiLvlLbl val="0"/>
      </c:catAx>
      <c:valAx>
        <c:axId val="525101792"/>
        <c:scaling>
          <c:orientation val="minMax"/>
          <c:max val="3000000"/>
          <c:min val="1000000"/>
        </c:scaling>
        <c:delete val="0"/>
        <c:axPos val="l"/>
        <c:majorGridlines>
          <c:spPr>
            <a:ln w="9525" cap="flat" cmpd="sng" algn="ctr">
              <a:solidFill>
                <a:schemeClr val="tx1">
                  <a:lumMod val="15000"/>
                  <a:lumOff val="85000"/>
                </a:schemeClr>
              </a:solidFill>
              <a:round/>
            </a:ln>
            <a:effectLst/>
          </c:spPr>
        </c:majorGridlines>
        <c:numFmt formatCode="#,##0;&quot;△ &quot;#,##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ln w="3175">
                  <a:noFill/>
                </a:ln>
                <a:solidFill>
                  <a:schemeClr val="tx1">
                    <a:lumMod val="65000"/>
                    <a:lumOff val="35000"/>
                  </a:schemeClr>
                </a:solidFill>
                <a:latin typeface="+mn-lt"/>
                <a:ea typeface="+mn-ea"/>
                <a:cs typeface="+mn-cs"/>
              </a:defRPr>
            </a:pPr>
            <a:endParaRPr lang="ja-JP"/>
          </a:p>
        </c:txPr>
        <c:crossAx val="525100480"/>
        <c:crosses val="autoZero"/>
        <c:crossBetween val="between"/>
        <c:majorUnit val="500000"/>
      </c:valAx>
      <c:valAx>
        <c:axId val="521339888"/>
        <c:scaling>
          <c:orientation val="minMax"/>
          <c:max val="45000"/>
          <c:min val="35000"/>
        </c:scaling>
        <c:delete val="0"/>
        <c:axPos val="r"/>
        <c:numFmt formatCode="#,##0;&quot;△ &quot;#,##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ja-JP"/>
          </a:p>
        </c:txPr>
        <c:crossAx val="521347104"/>
        <c:crosses val="max"/>
        <c:crossBetween val="between"/>
        <c:majorUnit val="2000"/>
      </c:valAx>
      <c:catAx>
        <c:axId val="521347104"/>
        <c:scaling>
          <c:orientation val="minMax"/>
        </c:scaling>
        <c:delete val="1"/>
        <c:axPos val="b"/>
        <c:numFmt formatCode="General" sourceLinked="1"/>
        <c:majorTickMark val="out"/>
        <c:minorTickMark val="none"/>
        <c:tickLblPos val="nextTo"/>
        <c:crossAx val="521339888"/>
        <c:crosses val="autoZero"/>
        <c:auto val="1"/>
        <c:lblAlgn val="ctr"/>
        <c:lblOffset val="100"/>
        <c:noMultiLvlLbl val="0"/>
      </c:catAx>
      <c:spPr>
        <a:noFill/>
        <a:ln>
          <a:noFill/>
        </a:ln>
        <a:effectLst/>
      </c:spPr>
    </c:plotArea>
    <c:legend>
      <c:legendPos val="b"/>
      <c:layout>
        <c:manualLayout>
          <c:xMode val="edge"/>
          <c:yMode val="edge"/>
          <c:x val="0.6"/>
          <c:y val="3.4200568678915085E-2"/>
          <c:w val="0.32405060420163645"/>
          <c:h val="6.45152511275896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6492-5D2D-4B3F-828F-080969E2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2021-05-28T05:11:00Z</dcterms:created>
  <dcterms:modified xsi:type="dcterms:W3CDTF">2021-05-28T05:25:00Z</dcterms:modified>
</cp:coreProperties>
</file>