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18C" w:rsidRDefault="0011318C" w:rsidP="00D74E3D">
      <w:pPr>
        <w:spacing w:line="400" w:lineRule="exact"/>
        <w:rPr>
          <w:rFonts w:ascii="メイリオ" w:eastAsia="メイリオ" w:hAnsi="メイリオ"/>
          <w:b/>
          <w:color w:val="000000" w:themeColor="text1"/>
          <w:sz w:val="28"/>
          <w:szCs w:val="28"/>
          <w:u w:val="single"/>
        </w:rPr>
      </w:pPr>
    </w:p>
    <w:p w:rsidR="00D74E3D" w:rsidRPr="00140DD2" w:rsidRDefault="00D74E3D" w:rsidP="00D74E3D">
      <w:pPr>
        <w:spacing w:line="400" w:lineRule="exact"/>
        <w:rPr>
          <w:rFonts w:ascii="メイリオ" w:eastAsia="メイリオ" w:hAnsi="メイリオ"/>
          <w:b/>
          <w:color w:val="000000" w:themeColor="text1"/>
          <w:sz w:val="28"/>
          <w:szCs w:val="28"/>
          <w:u w:val="single"/>
        </w:rPr>
      </w:pPr>
      <w:r w:rsidRPr="00140DD2">
        <w:rPr>
          <w:rFonts w:ascii="メイリオ" w:eastAsia="メイリオ" w:hAnsi="メイリオ" w:hint="eastAsia"/>
          <w:b/>
          <w:color w:val="000000" w:themeColor="text1"/>
          <w:sz w:val="28"/>
          <w:szCs w:val="28"/>
          <w:u w:val="single"/>
        </w:rPr>
        <w:t>第３章　目標達成に向けた取組み</w:t>
      </w:r>
    </w:p>
    <w:p w:rsidR="00D74E3D" w:rsidRDefault="00D74E3D" w:rsidP="00D74E3D">
      <w:pPr>
        <w:spacing w:line="400" w:lineRule="exact"/>
        <w:ind w:leftChars="100" w:left="210" w:firstLineChars="100" w:firstLine="210"/>
        <w:rPr>
          <w:rFonts w:ascii="メイリオ" w:eastAsia="メイリオ" w:hAnsi="メイリオ"/>
          <w:b/>
          <w:color w:val="000000" w:themeColor="text1"/>
          <w:szCs w:val="21"/>
          <w:bdr w:val="single" w:sz="4" w:space="0" w:color="auto"/>
        </w:rPr>
      </w:pPr>
    </w:p>
    <w:p w:rsidR="00D74E3D" w:rsidRPr="00FB33D8" w:rsidRDefault="00D74E3D" w:rsidP="00D74E3D">
      <w:pPr>
        <w:spacing w:line="360" w:lineRule="exact"/>
        <w:ind w:leftChars="50" w:left="105" w:firstLineChars="100" w:firstLine="210"/>
        <w:rPr>
          <w:rFonts w:ascii="メイリオ" w:eastAsia="メイリオ" w:hAnsi="メイリオ"/>
          <w:szCs w:val="21"/>
        </w:rPr>
      </w:pPr>
      <w:r w:rsidRPr="00FB33D8">
        <w:rPr>
          <w:rFonts w:ascii="メイリオ" w:eastAsia="メイリオ" w:hAnsi="メイリオ" w:hint="eastAsia"/>
          <w:szCs w:val="21"/>
        </w:rPr>
        <w:t>「大阪ブルー・オーシャン・ビジョン」実行計画の目標を達成するため、取組みの成果を計るための指標を設定し、ＰＤＣＡサイクルの手法に基づき施策の進捗状況を検証しながら、５本の柱に基づく取組みを推進していきます。</w:t>
      </w:r>
    </w:p>
    <w:p w:rsidR="00D74E3D" w:rsidRPr="0095173B" w:rsidRDefault="00D74E3D" w:rsidP="00D74E3D">
      <w:pPr>
        <w:spacing w:line="360" w:lineRule="exact"/>
        <w:ind w:leftChars="50" w:left="105" w:firstLineChars="100" w:firstLine="210"/>
        <w:rPr>
          <w:rFonts w:ascii="メイリオ" w:eastAsia="メイリオ" w:hAnsi="メイリオ"/>
          <w:szCs w:val="21"/>
          <w:u w:val="single"/>
        </w:rPr>
      </w:pPr>
      <w:r>
        <w:rPr>
          <w:rFonts w:ascii="メイリオ" w:eastAsia="メイリオ" w:hAnsi="メイリオ" w:hint="eastAsia"/>
          <w:szCs w:val="21"/>
        </w:rPr>
        <w:t>なお、</w:t>
      </w:r>
      <w:r w:rsidRPr="00FB33D8">
        <w:rPr>
          <w:rFonts w:ascii="メイリオ" w:eastAsia="メイリオ" w:hAnsi="メイリオ" w:hint="eastAsia"/>
          <w:szCs w:val="21"/>
        </w:rPr>
        <w:t>「大阪府海岸漂着物等対策推進地域計画</w:t>
      </w:r>
      <w:r w:rsidRPr="006B4C8F">
        <w:rPr>
          <w:rFonts w:ascii="メイリオ" w:eastAsia="メイリオ" w:hAnsi="メイリオ" w:hint="eastAsia"/>
          <w:szCs w:val="21"/>
          <w:vertAlign w:val="superscript"/>
        </w:rPr>
        <w:t>※</w:t>
      </w:r>
      <w:r>
        <w:rPr>
          <w:rFonts w:ascii="メイリオ" w:eastAsia="メイリオ" w:hAnsi="メイリオ" w:hint="eastAsia"/>
          <w:szCs w:val="21"/>
        </w:rPr>
        <w:t>」に基づく取組みは「</w:t>
      </w:r>
      <w:r w:rsidRPr="0048476F">
        <w:rPr>
          <w:rFonts w:ascii="メイリオ" w:eastAsia="メイリオ" w:hAnsi="メイリオ" w:hint="eastAsia"/>
          <w:color w:val="FF0000"/>
          <w:sz w:val="26"/>
          <w:szCs w:val="26"/>
        </w:rPr>
        <w:t>★</w:t>
      </w:r>
      <w:r>
        <w:rPr>
          <w:rFonts w:ascii="メイリオ" w:eastAsia="メイリオ" w:hAnsi="メイリオ" w:hint="eastAsia"/>
          <w:szCs w:val="21"/>
        </w:rPr>
        <w:t>」</w:t>
      </w:r>
      <w:r w:rsidRPr="00FB33D8">
        <w:rPr>
          <w:rFonts w:ascii="メイリオ" w:eastAsia="メイリオ" w:hAnsi="メイリオ" w:hint="eastAsia"/>
          <w:szCs w:val="21"/>
        </w:rPr>
        <w:t>を付して示しています。</w:t>
      </w:r>
    </w:p>
    <w:p w:rsidR="00D74E3D" w:rsidRPr="0095173B" w:rsidRDefault="00D74E3D" w:rsidP="00D74E3D">
      <w:pPr>
        <w:spacing w:line="360" w:lineRule="exact"/>
        <w:ind w:leftChars="100" w:left="210"/>
        <w:rPr>
          <w:rFonts w:ascii="メイリオ" w:eastAsia="メイリオ" w:hAnsi="メイリオ"/>
          <w:szCs w:val="21"/>
          <w:u w:val="single"/>
        </w:rPr>
      </w:pPr>
    </w:p>
    <w:p w:rsidR="00D74E3D" w:rsidRPr="00F90FDF" w:rsidRDefault="00D74E3D" w:rsidP="00D74E3D">
      <w:pPr>
        <w:spacing w:line="400" w:lineRule="exact"/>
        <w:ind w:leftChars="50" w:left="105"/>
        <w:rPr>
          <w:rFonts w:ascii="メイリオ" w:eastAsia="メイリオ" w:hAnsi="メイリオ"/>
          <w:b/>
          <w:sz w:val="24"/>
          <w:szCs w:val="24"/>
        </w:rPr>
      </w:pPr>
      <w:r w:rsidRPr="00F90FDF">
        <w:rPr>
          <w:rFonts w:ascii="メイリオ" w:eastAsia="メイリオ" w:hAnsi="メイリオ"/>
          <w:b/>
          <w:noProof/>
          <w:color w:val="000000" w:themeColor="text1"/>
          <w:sz w:val="24"/>
          <w:szCs w:val="24"/>
        </w:rPr>
        <mc:AlternateContent>
          <mc:Choice Requires="wps">
            <w:drawing>
              <wp:anchor distT="45720" distB="45720" distL="114300" distR="114300" simplePos="0" relativeHeight="251659264" behindDoc="0" locked="0" layoutInCell="1" allowOverlap="1" wp14:anchorId="4A5A4E88" wp14:editId="0583A182">
                <wp:simplePos x="0" y="0"/>
                <wp:positionH relativeFrom="column">
                  <wp:posOffset>117475</wp:posOffset>
                </wp:positionH>
                <wp:positionV relativeFrom="paragraph">
                  <wp:posOffset>318770</wp:posOffset>
                </wp:positionV>
                <wp:extent cx="4829175" cy="1219200"/>
                <wp:effectExtent l="0" t="0" r="28575" b="19050"/>
                <wp:wrapTopAndBottom/>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219200"/>
                        </a:xfrm>
                        <a:prstGeom prst="rect">
                          <a:avLst/>
                        </a:prstGeom>
                        <a:solidFill>
                          <a:srgbClr val="FFFFFF"/>
                        </a:solidFill>
                        <a:ln w="19050">
                          <a:solidFill>
                            <a:srgbClr val="0070C0"/>
                          </a:solidFill>
                          <a:miter lim="800000"/>
                          <a:headEnd/>
                          <a:tailEnd/>
                        </a:ln>
                      </wps:spPr>
                      <wps:txbx>
                        <w:txbxContent>
                          <w:p w:rsidR="00D74E3D" w:rsidRPr="00F90FDF" w:rsidRDefault="00D74E3D" w:rsidP="00D74E3D">
                            <w:pPr>
                              <w:spacing w:line="240" w:lineRule="exact"/>
                              <w:rPr>
                                <w:rFonts w:ascii="メイリオ" w:eastAsia="メイリオ" w:hAnsi="メイリオ"/>
                              </w:rPr>
                            </w:pPr>
                            <w:r w:rsidRPr="00F90FDF">
                              <w:rPr>
                                <w:rFonts w:ascii="メイリオ" w:eastAsia="メイリオ" w:hAnsi="メイリオ" w:hint="eastAsia"/>
                              </w:rPr>
                              <w:t>主なＳＤＧｓ</w:t>
                            </w:r>
                            <w:r w:rsidRPr="00F90FDF">
                              <w:rPr>
                                <w:rFonts w:ascii="メイリオ" w:eastAsia="メイリオ" w:hAnsi="メイリオ" w:hint="eastAsia"/>
                                <w:sz w:val="20"/>
                                <w:szCs w:val="20"/>
                                <w:vertAlign w:val="superscript"/>
                              </w:rPr>
                              <w:t>※</w:t>
                            </w:r>
                            <w:r w:rsidRPr="00F90FDF">
                              <w:rPr>
                                <w:rFonts w:ascii="メイリオ" w:eastAsia="メイリオ" w:hAnsi="メイリオ" w:hint="eastAsia"/>
                              </w:rPr>
                              <w:t>の</w:t>
                            </w:r>
                            <w:r w:rsidRPr="00F90FDF">
                              <w:rPr>
                                <w:rFonts w:ascii="メイリオ" w:eastAsia="メイリオ" w:hAnsi="メイリオ"/>
                              </w:rPr>
                              <w:t>ゴール</w:t>
                            </w:r>
                          </w:p>
                          <w:p w:rsidR="00D74E3D" w:rsidRPr="005842C0" w:rsidRDefault="00D74E3D" w:rsidP="00D74E3D">
                            <w:pPr>
                              <w:rPr>
                                <w:rFonts w:ascii="ＭＳ ゴシック" w:eastAsia="ＭＳ ゴシック" w:hAnsi="ＭＳ ゴシック"/>
                              </w:rPr>
                            </w:pPr>
                            <w:r>
                              <w:rPr>
                                <w:noProof/>
                              </w:rPr>
                              <w:drawing>
                                <wp:inline distT="0" distB="0" distL="0" distR="0" wp14:anchorId="017476F9" wp14:editId="6C04D3C5">
                                  <wp:extent cx="805180" cy="805180"/>
                                  <wp:effectExtent l="0" t="0" r="0" b="0"/>
                                  <wp:docPr id="40" name="図 40" descr="X:\ユーザ作業用フォルダ\16水環境計画\04 水環境計画関係（計画準備）\R2\02業者に委託するもの（ブルーオーシャン系）\06デザイン\SDGsロゴ\sdg_icon_09_ja_2.png"/>
                                  <wp:cNvGraphicFramePr/>
                                  <a:graphic xmlns:a="http://schemas.openxmlformats.org/drawingml/2006/main">
                                    <a:graphicData uri="http://schemas.openxmlformats.org/drawingml/2006/picture">
                                      <pic:pic xmlns:pic="http://schemas.openxmlformats.org/drawingml/2006/picture">
                                        <pic:nvPicPr>
                                          <pic:cNvPr id="4" name="図 4" descr="X:\ユーザ作業用フォルダ\16水環境計画\04 水環境計画関係（計画準備）\R2\02業者に委託するもの（ブルーオーシャン系）\06デザイン\SDGsロゴ\sdg_icon_09_ja_2.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Pr>
                                <w:rFonts w:ascii="ＭＳ ゴシック" w:eastAsia="ＭＳ ゴシック" w:hAnsi="ＭＳ ゴシック" w:hint="eastAsia"/>
                              </w:rPr>
                              <w:t xml:space="preserve">　</w:t>
                            </w:r>
                            <w:r>
                              <w:rPr>
                                <w:noProof/>
                              </w:rPr>
                              <w:drawing>
                                <wp:inline distT="0" distB="0" distL="0" distR="0" wp14:anchorId="103D17F1" wp14:editId="12CC42CF">
                                  <wp:extent cx="805180" cy="805180"/>
                                  <wp:effectExtent l="0" t="0" r="0" b="0"/>
                                  <wp:docPr id="42" name="図 42" descr="X:\ユーザ作業用フォルダ\16水環境計画\04 水環境計画関係（計画準備）\R2\02業者に委託するもの（ブルーオーシャン系）\06デザイン\SDGsロゴ\sdg_icon_11_ja_2.png"/>
                                  <wp:cNvGraphicFramePr/>
                                  <a:graphic xmlns:a="http://schemas.openxmlformats.org/drawingml/2006/main">
                                    <a:graphicData uri="http://schemas.openxmlformats.org/drawingml/2006/picture">
                                      <pic:pic xmlns:pic="http://schemas.openxmlformats.org/drawingml/2006/picture">
                                        <pic:nvPicPr>
                                          <pic:cNvPr id="5" name="図 5" descr="X:\ユーザ作業用フォルダ\16水環境計画\04 水環境計画関係（計画準備）\R2\02業者に委託するもの（ブルーオーシャン系）\06デザイン\SDGsロゴ\sdg_icon_11_ja_2.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Pr>
                                <w:rFonts w:ascii="ＭＳ ゴシック" w:eastAsia="ＭＳ ゴシック" w:hAnsi="ＭＳ ゴシック" w:hint="eastAsia"/>
                              </w:rPr>
                              <w:t xml:space="preserve">　</w:t>
                            </w:r>
                            <w:r>
                              <w:rPr>
                                <w:noProof/>
                              </w:rPr>
                              <w:drawing>
                                <wp:inline distT="0" distB="0" distL="0" distR="0" wp14:anchorId="412BB2E6" wp14:editId="447B0822">
                                  <wp:extent cx="805180" cy="805180"/>
                                  <wp:effectExtent l="0" t="0" r="0" b="0"/>
                                  <wp:docPr id="55" name="図 55" descr="X:\ユーザ作業用フォルダ\16水環境計画\04 水環境計画関係（計画準備）\R2\02業者に委託するもの（ブルーオーシャン系）\06デザイン\SDGsロゴ\sdg_icon_12_ja_2.png"/>
                                  <wp:cNvGraphicFramePr/>
                                  <a:graphic xmlns:a="http://schemas.openxmlformats.org/drawingml/2006/main">
                                    <a:graphicData uri="http://schemas.openxmlformats.org/drawingml/2006/picture">
                                      <pic:pic xmlns:pic="http://schemas.openxmlformats.org/drawingml/2006/picture">
                                        <pic:nvPicPr>
                                          <pic:cNvPr id="6" name="図 6" descr="X:\ユーザ作業用フォルダ\16水環境計画\04 水環境計画関係（計画準備）\R2\02業者に委託するもの（ブルーオーシャン系）\06デザイン\SDGsロゴ\sdg_icon_12_ja_2.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Pr>
                                <w:rFonts w:ascii="ＭＳ ゴシック" w:eastAsia="ＭＳ ゴシック" w:hAnsi="ＭＳ ゴシック" w:hint="eastAsia"/>
                              </w:rPr>
                              <w:t xml:space="preserve">　</w:t>
                            </w:r>
                            <w:r>
                              <w:rPr>
                                <w:noProof/>
                              </w:rPr>
                              <w:drawing>
                                <wp:inline distT="0" distB="0" distL="0" distR="0" wp14:anchorId="3EF3CD61" wp14:editId="2A1AD197">
                                  <wp:extent cx="805180" cy="805180"/>
                                  <wp:effectExtent l="0" t="0" r="0" b="0"/>
                                  <wp:docPr id="56" name="図 56" descr="X:\ユーザ作業用フォルダ\16水環境計画\04 水環境計画関係（計画準備）\R2\02業者に委託するもの（ブルーオーシャン系）\06デザイン\SDGsロゴ\sdg_icon_14_ja_2.png"/>
                                  <wp:cNvGraphicFramePr/>
                                  <a:graphic xmlns:a="http://schemas.openxmlformats.org/drawingml/2006/main">
                                    <a:graphicData uri="http://schemas.openxmlformats.org/drawingml/2006/picture">
                                      <pic:pic xmlns:pic="http://schemas.openxmlformats.org/drawingml/2006/picture">
                                        <pic:nvPicPr>
                                          <pic:cNvPr id="8" name="図 8" descr="X:\ユーザ作業用フォルダ\16水環境計画\04 水環境計画関係（計画準備）\R2\02業者に委託するもの（ブルーオーシャン系）\06デザイン\SDGsロゴ\sdg_icon_14_ja_2.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Pr>
                                <w:rFonts w:ascii="ＭＳ ゴシック" w:eastAsia="ＭＳ ゴシック" w:hAnsi="ＭＳ ゴシック" w:hint="eastAsia"/>
                              </w:rPr>
                              <w:t xml:space="preserve">　</w:t>
                            </w:r>
                            <w:r>
                              <w:rPr>
                                <w:noProof/>
                              </w:rPr>
                              <w:drawing>
                                <wp:inline distT="0" distB="0" distL="0" distR="0" wp14:anchorId="61E74F0B" wp14:editId="01D033E3">
                                  <wp:extent cx="805180" cy="805180"/>
                                  <wp:effectExtent l="0" t="0" r="0" b="0"/>
                                  <wp:docPr id="63" name="図 63" descr="X:\ユーザ作業用フォルダ\16水環境計画\04 水環境計画関係（計画準備）\R2\02業者に委託するもの（ブルーオーシャン系）\06デザイン\SDGsロゴ\sdg_icon_17_ja_2.png"/>
                                  <wp:cNvGraphicFramePr/>
                                  <a:graphic xmlns:a="http://schemas.openxmlformats.org/drawingml/2006/main">
                                    <a:graphicData uri="http://schemas.openxmlformats.org/drawingml/2006/picture">
                                      <pic:pic xmlns:pic="http://schemas.openxmlformats.org/drawingml/2006/picture">
                                        <pic:nvPicPr>
                                          <pic:cNvPr id="10" name="図 10" descr="X:\ユーザ作業用フォルダ\16水環境計画\04 水環境計画関係（計画準備）\R2\02業者に委託するもの（ブルーオーシャン系）\06デザイン\SDGsロゴ\sdg_icon_17_ja_2.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A4E88" id="_x0000_t202" coordsize="21600,21600" o:spt="202" path="m,l,21600r21600,l21600,xe">
                <v:stroke joinstyle="miter"/>
                <v:path gradientshapeok="t" o:connecttype="rect"/>
              </v:shapetype>
              <v:shape id="テキスト ボックス 2" o:spid="_x0000_s1026" type="#_x0000_t202" style="position:absolute;left:0;text-align:left;margin-left:9.25pt;margin-top:25.1pt;width:380.25pt;height: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" strokecolor="#0070c0" strokeweight="1.5pt">
                <v:textbox>
                  <w:txbxContent>
                    <w:p w:rsidR="00D74E3D" w:rsidRPr="00F90FDF" w:rsidRDefault="00D74E3D" w:rsidP="00D74E3D">
                      <w:pPr>
                        <w:spacing w:line="240" w:lineRule="exact"/>
                        <w:rPr>
                          <w:rFonts w:ascii="メイリオ" w:eastAsia="メイリオ" w:hAnsi="メイリオ"/>
                        </w:rPr>
                      </w:pPr>
                      <w:r w:rsidRPr="00F90FDF">
                        <w:rPr>
                          <w:rFonts w:ascii="メイリオ" w:eastAsia="メイリオ" w:hAnsi="メイリオ" w:hint="eastAsia"/>
                        </w:rPr>
                        <w:t>主なＳＤＧｓ</w:t>
                      </w:r>
                      <w:r w:rsidRPr="00F90FDF">
                        <w:rPr>
                          <w:rFonts w:ascii="メイリオ" w:eastAsia="メイリオ" w:hAnsi="メイリオ" w:hint="eastAsia"/>
                          <w:sz w:val="20"/>
                          <w:szCs w:val="20"/>
                          <w:vertAlign w:val="superscript"/>
                        </w:rPr>
                        <w:t>※</w:t>
                      </w:r>
                      <w:r w:rsidRPr="00F90FDF">
                        <w:rPr>
                          <w:rFonts w:ascii="メイリオ" w:eastAsia="メイリオ" w:hAnsi="メイリオ" w:hint="eastAsia"/>
                        </w:rPr>
                        <w:t>の</w:t>
                      </w:r>
                      <w:r w:rsidRPr="00F90FDF">
                        <w:rPr>
                          <w:rFonts w:ascii="メイリオ" w:eastAsia="メイリオ" w:hAnsi="メイリオ"/>
                        </w:rPr>
                        <w:t>ゴール</w:t>
                      </w:r>
                    </w:p>
                    <w:p w:rsidR="00D74E3D" w:rsidRPr="005842C0" w:rsidRDefault="00D74E3D" w:rsidP="00D74E3D">
                      <w:pPr>
                        <w:rPr>
                          <w:rFonts w:ascii="ＭＳ ゴシック" w:eastAsia="ＭＳ ゴシック" w:hAnsi="ＭＳ ゴシック"/>
                        </w:rPr>
                      </w:pPr>
                      <w:r>
                        <w:rPr>
                          <w:noProof/>
                        </w:rPr>
                        <w:drawing>
                          <wp:inline distT="0" distB="0" distL="0" distR="0" wp14:anchorId="017476F9" wp14:editId="6C04D3C5">
                            <wp:extent cx="805180" cy="805180"/>
                            <wp:effectExtent l="0" t="0" r="0" b="0"/>
                            <wp:docPr id="40" name="図 40" descr="X:\ユーザ作業用フォルダ\16水環境計画\04 水環境計画関係（計画準備）\R2\02業者に委託するもの（ブルーオーシャン系）\06デザイン\SDGsロゴ\sdg_icon_09_ja_2.png"/>
                            <wp:cNvGraphicFramePr/>
                            <a:graphic xmlns:a="http://schemas.openxmlformats.org/drawingml/2006/main">
                              <a:graphicData uri="http://schemas.openxmlformats.org/drawingml/2006/picture">
                                <pic:pic xmlns:pic="http://schemas.openxmlformats.org/drawingml/2006/picture">
                                  <pic:nvPicPr>
                                    <pic:cNvPr id="4" name="図 4" descr="X:\ユーザ作業用フォルダ\16水環境計画\04 水環境計画関係（計画準備）\R2\02業者に委託するもの（ブルーオーシャン系）\06デザイン\SDGsロゴ\sdg_icon_09_ja_2.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Pr>
                          <w:rFonts w:ascii="ＭＳ ゴシック" w:eastAsia="ＭＳ ゴシック" w:hAnsi="ＭＳ ゴシック" w:hint="eastAsia"/>
                        </w:rPr>
                        <w:t xml:space="preserve">　</w:t>
                      </w:r>
                      <w:r>
                        <w:rPr>
                          <w:noProof/>
                        </w:rPr>
                        <w:drawing>
                          <wp:inline distT="0" distB="0" distL="0" distR="0" wp14:anchorId="103D17F1" wp14:editId="12CC42CF">
                            <wp:extent cx="805180" cy="805180"/>
                            <wp:effectExtent l="0" t="0" r="0" b="0"/>
                            <wp:docPr id="42" name="図 42" descr="X:\ユーザ作業用フォルダ\16水環境計画\04 水環境計画関係（計画準備）\R2\02業者に委託するもの（ブルーオーシャン系）\06デザイン\SDGsロゴ\sdg_icon_11_ja_2.png"/>
                            <wp:cNvGraphicFramePr/>
                            <a:graphic xmlns:a="http://schemas.openxmlformats.org/drawingml/2006/main">
                              <a:graphicData uri="http://schemas.openxmlformats.org/drawingml/2006/picture">
                                <pic:pic xmlns:pic="http://schemas.openxmlformats.org/drawingml/2006/picture">
                                  <pic:nvPicPr>
                                    <pic:cNvPr id="5" name="図 5" descr="X:\ユーザ作業用フォルダ\16水環境計画\04 水環境計画関係（計画準備）\R2\02業者に委託するもの（ブルーオーシャン系）\06デザイン\SDGsロゴ\sdg_icon_11_ja_2.p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Pr>
                          <w:rFonts w:ascii="ＭＳ ゴシック" w:eastAsia="ＭＳ ゴシック" w:hAnsi="ＭＳ ゴシック" w:hint="eastAsia"/>
                        </w:rPr>
                        <w:t xml:space="preserve">　</w:t>
                      </w:r>
                      <w:r>
                        <w:rPr>
                          <w:noProof/>
                        </w:rPr>
                        <w:drawing>
                          <wp:inline distT="0" distB="0" distL="0" distR="0" wp14:anchorId="412BB2E6" wp14:editId="447B0822">
                            <wp:extent cx="805180" cy="805180"/>
                            <wp:effectExtent l="0" t="0" r="0" b="0"/>
                            <wp:docPr id="55" name="図 55" descr="X:\ユーザ作業用フォルダ\16水環境計画\04 水環境計画関係（計画準備）\R2\02業者に委託するもの（ブルーオーシャン系）\06デザイン\SDGsロゴ\sdg_icon_12_ja_2.png"/>
                            <wp:cNvGraphicFramePr/>
                            <a:graphic xmlns:a="http://schemas.openxmlformats.org/drawingml/2006/main">
                              <a:graphicData uri="http://schemas.openxmlformats.org/drawingml/2006/picture">
                                <pic:pic xmlns:pic="http://schemas.openxmlformats.org/drawingml/2006/picture">
                                  <pic:nvPicPr>
                                    <pic:cNvPr id="6" name="図 6" descr="X:\ユーザ作業用フォルダ\16水環境計画\04 水環境計画関係（計画準備）\R2\02業者に委託するもの（ブルーオーシャン系）\06デザイン\SDGsロゴ\sdg_icon_12_ja_2.p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Pr>
                          <w:rFonts w:ascii="ＭＳ ゴシック" w:eastAsia="ＭＳ ゴシック" w:hAnsi="ＭＳ ゴシック" w:hint="eastAsia"/>
                        </w:rPr>
                        <w:t xml:space="preserve">　</w:t>
                      </w:r>
                      <w:r>
                        <w:rPr>
                          <w:noProof/>
                        </w:rPr>
                        <w:drawing>
                          <wp:inline distT="0" distB="0" distL="0" distR="0" wp14:anchorId="3EF3CD61" wp14:editId="2A1AD197">
                            <wp:extent cx="805180" cy="805180"/>
                            <wp:effectExtent l="0" t="0" r="0" b="0"/>
                            <wp:docPr id="56" name="図 56" descr="X:\ユーザ作業用フォルダ\16水環境計画\04 水環境計画関係（計画準備）\R2\02業者に委託するもの（ブルーオーシャン系）\06デザイン\SDGsロゴ\sdg_icon_14_ja_2.png"/>
                            <wp:cNvGraphicFramePr/>
                            <a:graphic xmlns:a="http://schemas.openxmlformats.org/drawingml/2006/main">
                              <a:graphicData uri="http://schemas.openxmlformats.org/drawingml/2006/picture">
                                <pic:pic xmlns:pic="http://schemas.openxmlformats.org/drawingml/2006/picture">
                                  <pic:nvPicPr>
                                    <pic:cNvPr id="8" name="図 8" descr="X:\ユーザ作業用フォルダ\16水環境計画\04 水環境計画関係（計画準備）\R2\02業者に委託するもの（ブルーオーシャン系）\06デザイン\SDGsロゴ\sdg_icon_14_ja_2.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Pr>
                          <w:rFonts w:ascii="ＭＳ ゴシック" w:eastAsia="ＭＳ ゴシック" w:hAnsi="ＭＳ ゴシック" w:hint="eastAsia"/>
                        </w:rPr>
                        <w:t xml:space="preserve">　</w:t>
                      </w:r>
                      <w:r>
                        <w:rPr>
                          <w:noProof/>
                        </w:rPr>
                        <w:drawing>
                          <wp:inline distT="0" distB="0" distL="0" distR="0" wp14:anchorId="61E74F0B" wp14:editId="01D033E3">
                            <wp:extent cx="805180" cy="805180"/>
                            <wp:effectExtent l="0" t="0" r="0" b="0"/>
                            <wp:docPr id="63" name="図 63" descr="X:\ユーザ作業用フォルダ\16水環境計画\04 水環境計画関係（計画準備）\R2\02業者に委託するもの（ブルーオーシャン系）\06デザイン\SDGsロゴ\sdg_icon_17_ja_2.png"/>
                            <wp:cNvGraphicFramePr/>
                            <a:graphic xmlns:a="http://schemas.openxmlformats.org/drawingml/2006/main">
                              <a:graphicData uri="http://schemas.openxmlformats.org/drawingml/2006/picture">
                                <pic:pic xmlns:pic="http://schemas.openxmlformats.org/drawingml/2006/picture">
                                  <pic:nvPicPr>
                                    <pic:cNvPr id="10" name="図 10" descr="X:\ユーザ作業用フォルダ\16水環境計画\04 水環境計画関係（計画準備）\R2\02業者に委託するもの（ブルーオーシャン系）\06デザイン\SDGsロゴ\sdg_icon_17_ja_2.pn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p>
                  </w:txbxContent>
                </v:textbox>
                <w10:wrap type="topAndBottom"/>
              </v:shape>
            </w:pict>
          </mc:Fallback>
        </mc:AlternateContent>
      </w:r>
      <w:r w:rsidRPr="00F90FDF">
        <w:rPr>
          <w:rFonts w:ascii="メイリオ" w:eastAsia="メイリオ" w:hAnsi="メイリオ" w:hint="eastAsia"/>
          <w:b/>
          <w:sz w:val="24"/>
          <w:szCs w:val="24"/>
        </w:rPr>
        <w:t>第１節</w:t>
      </w:r>
      <w:r w:rsidRPr="00F90FDF">
        <w:rPr>
          <w:rFonts w:ascii="メイリオ" w:eastAsia="メイリオ" w:hAnsi="メイリオ" w:hint="eastAsia"/>
          <w:b/>
          <w:color w:val="000000" w:themeColor="text1"/>
          <w:sz w:val="24"/>
          <w:szCs w:val="24"/>
        </w:rPr>
        <w:t xml:space="preserve">　</w:t>
      </w:r>
      <w:r w:rsidRPr="00F90FDF">
        <w:rPr>
          <w:rFonts w:ascii="メイリオ" w:eastAsia="メイリオ" w:hAnsi="メイリオ" w:hint="eastAsia"/>
          <w:b/>
          <w:sz w:val="24"/>
          <w:szCs w:val="24"/>
        </w:rPr>
        <w:t>プラスチック製品の使用抑制と環境への流出の削減</w:t>
      </w:r>
    </w:p>
    <w:p w:rsidR="00D74E3D" w:rsidRPr="00C5485F" w:rsidRDefault="00D74E3D" w:rsidP="00D74E3D">
      <w:pPr>
        <w:spacing w:line="360" w:lineRule="exact"/>
        <w:ind w:leftChars="200" w:left="420" w:firstLineChars="100" w:firstLine="210"/>
        <w:rPr>
          <w:rFonts w:ascii="メイリオ" w:eastAsia="メイリオ" w:hAnsi="メイリオ"/>
          <w:color w:val="000000" w:themeColor="text1"/>
          <w:szCs w:val="21"/>
        </w:rPr>
      </w:pPr>
    </w:p>
    <w:p w:rsidR="00D74E3D" w:rsidRPr="0095173B" w:rsidRDefault="00D74E3D" w:rsidP="00D74E3D">
      <w:pPr>
        <w:spacing w:line="360" w:lineRule="exact"/>
        <w:ind w:leftChars="100" w:left="210" w:firstLineChars="100" w:firstLine="210"/>
        <w:rPr>
          <w:rFonts w:ascii="メイリオ" w:eastAsia="メイリオ" w:hAnsi="メイリオ"/>
          <w:color w:val="000000" w:themeColor="text1"/>
          <w:szCs w:val="21"/>
        </w:rPr>
      </w:pPr>
      <w:r w:rsidRPr="00FB33D8">
        <w:rPr>
          <w:rFonts w:ascii="メイリオ" w:eastAsia="メイリオ" w:hAnsi="メイリオ" w:hint="eastAsia"/>
          <w:color w:val="000000" w:themeColor="text1"/>
          <w:szCs w:val="21"/>
        </w:rPr>
        <w:t>「大阪ブルー・オーシャン・ビジョン」がめざす「</w:t>
      </w:r>
      <w:r w:rsidRPr="00FB33D8">
        <w:rPr>
          <w:rFonts w:ascii="メイリオ" w:eastAsia="メイリオ" w:hAnsi="メイリオ"/>
          <w:color w:val="000000" w:themeColor="text1"/>
          <w:szCs w:val="21"/>
        </w:rPr>
        <w:t>2050年度までに海洋プラスチックごみの新たな汚染をゼロ」を達成していくためには、海へ流出するプラスチックごみを大幅に削減していくことが必要です。</w:t>
      </w:r>
    </w:p>
    <w:p w:rsidR="00D74E3D" w:rsidRPr="0095173B" w:rsidRDefault="00D74E3D" w:rsidP="00D74E3D">
      <w:pPr>
        <w:spacing w:line="360" w:lineRule="exact"/>
        <w:ind w:leftChars="100" w:left="210" w:firstLineChars="100" w:firstLine="210"/>
        <w:rPr>
          <w:rFonts w:ascii="メイリオ" w:eastAsia="メイリオ" w:hAnsi="メイリオ"/>
          <w:szCs w:val="21"/>
          <w:highlight w:val="magenta"/>
          <w:u w:val="single"/>
        </w:rPr>
      </w:pPr>
      <w:r>
        <w:rPr>
          <w:rFonts w:ascii="メイリオ" w:eastAsia="メイリオ" w:hAnsi="メイリオ" w:hint="eastAsia"/>
          <w:color w:val="000000" w:themeColor="text1"/>
          <w:szCs w:val="21"/>
        </w:rPr>
        <w:t>そのため、日常</w:t>
      </w:r>
      <w:r w:rsidRPr="00FB33D8">
        <w:rPr>
          <w:rFonts w:ascii="メイリオ" w:eastAsia="メイリオ" w:hAnsi="メイリオ" w:hint="eastAsia"/>
          <w:color w:val="000000" w:themeColor="text1"/>
          <w:szCs w:val="21"/>
        </w:rPr>
        <w:t>生活や事業活動におけるワンウェイのプラスチック</w:t>
      </w:r>
      <w:r w:rsidRPr="006B4C8F">
        <w:rPr>
          <w:rFonts w:ascii="メイリオ" w:eastAsia="メイリオ" w:hAnsi="メイリオ" w:hint="eastAsia"/>
          <w:color w:val="000000" w:themeColor="text1"/>
          <w:szCs w:val="21"/>
          <w:vertAlign w:val="superscript"/>
        </w:rPr>
        <w:t>※</w:t>
      </w:r>
      <w:r w:rsidRPr="00FB33D8">
        <w:rPr>
          <w:rFonts w:ascii="メイリオ" w:eastAsia="メイリオ" w:hAnsi="メイリオ" w:hint="eastAsia"/>
          <w:color w:val="000000" w:themeColor="text1"/>
          <w:szCs w:val="21"/>
        </w:rPr>
        <w:t>製容器包装・製品については、不必要な使用・廃棄の抑制や、代替可能性が見込まれる場合には、その機能性を保持・向上した再生材</w:t>
      </w:r>
      <w:r w:rsidRPr="006B4C8F">
        <w:rPr>
          <w:rFonts w:ascii="メイリオ" w:eastAsia="メイリオ" w:hAnsi="メイリオ" w:hint="eastAsia"/>
          <w:color w:val="000000" w:themeColor="text1"/>
          <w:szCs w:val="21"/>
          <w:vertAlign w:val="superscript"/>
        </w:rPr>
        <w:t>※</w:t>
      </w:r>
      <w:r w:rsidRPr="00FB33D8">
        <w:rPr>
          <w:rFonts w:ascii="メイリオ" w:eastAsia="メイリオ" w:hAnsi="メイリオ" w:hint="eastAsia"/>
          <w:color w:val="000000" w:themeColor="text1"/>
          <w:szCs w:val="21"/>
        </w:rPr>
        <w:t>や紙・バイオプラスチック</w:t>
      </w:r>
      <w:r w:rsidRPr="006B4C8F">
        <w:rPr>
          <w:rFonts w:ascii="メイリオ" w:eastAsia="メイリオ" w:hAnsi="メイリオ" w:hint="eastAsia"/>
          <w:color w:val="000000" w:themeColor="text1"/>
          <w:szCs w:val="21"/>
          <w:vertAlign w:val="superscript"/>
        </w:rPr>
        <w:t>※</w:t>
      </w:r>
      <w:r w:rsidRPr="00FB33D8">
        <w:rPr>
          <w:rFonts w:ascii="メイリオ" w:eastAsia="メイリオ" w:hAnsi="メイリオ" w:hint="eastAsia"/>
          <w:color w:val="000000" w:themeColor="text1"/>
          <w:szCs w:val="21"/>
        </w:rPr>
        <w:t>等の再生可能資源</w:t>
      </w:r>
      <w:r w:rsidRPr="006B4C8F">
        <w:rPr>
          <w:rFonts w:ascii="メイリオ" w:eastAsia="メイリオ" w:hAnsi="メイリオ" w:hint="eastAsia"/>
          <w:color w:val="000000" w:themeColor="text1"/>
          <w:szCs w:val="21"/>
          <w:vertAlign w:val="superscript"/>
        </w:rPr>
        <w:t>※</w:t>
      </w:r>
      <w:r w:rsidRPr="00FB33D8">
        <w:rPr>
          <w:rFonts w:ascii="メイリオ" w:eastAsia="メイリオ" w:hAnsi="メイリオ" w:hint="eastAsia"/>
          <w:color w:val="000000" w:themeColor="text1"/>
          <w:szCs w:val="21"/>
        </w:rPr>
        <w:t>への適切な代替を促進するなど発生抑制（リデュース）を促しながら、その資源化（リサイクル）を促進することに加え、技術イノベーションとプラスチックごみの発生抑制に貢献する視点からバイオプラスチック</w:t>
      </w:r>
      <w:r w:rsidRPr="006B4C8F">
        <w:rPr>
          <w:rFonts w:ascii="メイリオ" w:eastAsia="メイリオ" w:hAnsi="メイリオ" w:hint="eastAsia"/>
          <w:color w:val="000000" w:themeColor="text1"/>
          <w:szCs w:val="21"/>
          <w:vertAlign w:val="superscript"/>
        </w:rPr>
        <w:t>※</w:t>
      </w:r>
      <w:r w:rsidRPr="00FB33D8">
        <w:rPr>
          <w:rFonts w:ascii="メイリオ" w:eastAsia="メイリオ" w:hAnsi="メイリオ" w:hint="eastAsia"/>
          <w:color w:val="000000" w:themeColor="text1"/>
          <w:szCs w:val="21"/>
        </w:rPr>
        <w:t>や代替製品をはじめとした環境先進技術の技術開発の支援・普及促進を図ることにより、地球温暖化</w:t>
      </w:r>
      <w:r w:rsidRPr="006B4C8F">
        <w:rPr>
          <w:rFonts w:ascii="メイリオ" w:eastAsia="メイリオ" w:hAnsi="メイリオ" w:hint="eastAsia"/>
          <w:color w:val="000000" w:themeColor="text1"/>
          <w:szCs w:val="21"/>
          <w:vertAlign w:val="superscript"/>
        </w:rPr>
        <w:t>※</w:t>
      </w:r>
      <w:r w:rsidRPr="00FB33D8">
        <w:rPr>
          <w:rFonts w:ascii="メイリオ" w:eastAsia="メイリオ" w:hAnsi="メイリオ" w:hint="eastAsia"/>
          <w:color w:val="000000" w:themeColor="text1"/>
          <w:szCs w:val="21"/>
        </w:rPr>
        <w:t>の対策にも資する、新たなプラスチックごみを発生させない生活スタイルへの変革をめざします。</w:t>
      </w:r>
    </w:p>
    <w:p w:rsidR="00D74E3D" w:rsidRPr="0095173B" w:rsidRDefault="00D74E3D" w:rsidP="00D74E3D">
      <w:pPr>
        <w:spacing w:line="360" w:lineRule="exact"/>
        <w:ind w:leftChars="100" w:left="210" w:firstLineChars="100" w:firstLine="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また、</w:t>
      </w:r>
      <w:r w:rsidRPr="00FB33D8">
        <w:rPr>
          <w:rFonts w:ascii="メイリオ" w:eastAsia="メイリオ" w:hAnsi="メイリオ" w:hint="eastAsia"/>
          <w:color w:val="000000" w:themeColor="text1"/>
          <w:szCs w:val="21"/>
        </w:rPr>
        <w:t>河川・大阪湾内に流出したプラスチックごみを回収し、ごみの発生原因やマイクロプラスチック</w:t>
      </w:r>
      <w:r w:rsidRPr="00052435">
        <w:rPr>
          <w:rFonts w:ascii="メイリオ" w:eastAsia="メイリオ" w:hAnsi="メイリオ" w:hint="eastAsia"/>
          <w:color w:val="000000" w:themeColor="text1"/>
          <w:szCs w:val="21"/>
          <w:vertAlign w:val="superscript"/>
        </w:rPr>
        <w:t>※</w:t>
      </w:r>
      <w:r w:rsidRPr="00FB33D8">
        <w:rPr>
          <w:rFonts w:ascii="メイリオ" w:eastAsia="メイリオ" w:hAnsi="メイリオ" w:hint="eastAsia"/>
          <w:color w:val="000000" w:themeColor="text1"/>
          <w:szCs w:val="21"/>
        </w:rPr>
        <w:t>の流出量を調査研究し、その結果を海洋プラスチックごみ削減に活用します。</w:t>
      </w:r>
    </w:p>
    <w:p w:rsidR="00D74E3D" w:rsidRPr="0095173B" w:rsidRDefault="00D74E3D" w:rsidP="00D74E3D">
      <w:pPr>
        <w:spacing w:line="360" w:lineRule="exact"/>
        <w:ind w:leftChars="100" w:left="210" w:firstLineChars="100" w:firstLine="210"/>
        <w:rPr>
          <w:rFonts w:ascii="メイリオ" w:eastAsia="メイリオ" w:hAnsi="メイリオ"/>
          <w:color w:val="000000" w:themeColor="text1"/>
          <w:szCs w:val="21"/>
        </w:rPr>
      </w:pPr>
      <w:r w:rsidRPr="00FB33D8">
        <w:rPr>
          <w:rFonts w:ascii="メイリオ" w:eastAsia="メイリオ" w:hAnsi="メイリオ" w:hint="eastAsia"/>
          <w:color w:val="000000" w:themeColor="text1"/>
          <w:szCs w:val="21"/>
        </w:rPr>
        <w:t>さらに、まちの清掃活動や清掃</w:t>
      </w:r>
      <w:r>
        <w:rPr>
          <w:rFonts w:ascii="メイリオ" w:eastAsia="メイリオ" w:hAnsi="メイリオ" w:hint="eastAsia"/>
          <w:color w:val="000000" w:themeColor="text1"/>
          <w:szCs w:val="21"/>
        </w:rPr>
        <w:t>ボランティアの活動支援などによるまち美化の推進や、環境教育、住民</w:t>
      </w:r>
      <w:r w:rsidRPr="00FB33D8">
        <w:rPr>
          <w:rFonts w:ascii="メイリオ" w:eastAsia="メイリオ" w:hAnsi="メイリオ" w:hint="eastAsia"/>
          <w:color w:val="000000" w:themeColor="text1"/>
          <w:szCs w:val="21"/>
        </w:rPr>
        <w:t>や事業者への普及啓発活動により、プラスチッ</w:t>
      </w:r>
      <w:r>
        <w:rPr>
          <w:rFonts w:ascii="メイリオ" w:eastAsia="メイリオ" w:hAnsi="メイリオ" w:hint="eastAsia"/>
          <w:color w:val="000000" w:themeColor="text1"/>
          <w:szCs w:val="21"/>
        </w:rPr>
        <w:t>クごみ削減の必要性を理解して行動している住民</w:t>
      </w:r>
      <w:r w:rsidRPr="00FB33D8">
        <w:rPr>
          <w:rFonts w:ascii="メイリオ" w:eastAsia="メイリオ" w:hAnsi="メイリオ" w:hint="eastAsia"/>
          <w:color w:val="000000" w:themeColor="text1"/>
          <w:szCs w:val="21"/>
        </w:rPr>
        <w:t>の割合を増やす取組みを推進します。</w:t>
      </w:r>
    </w:p>
    <w:p w:rsidR="00D74E3D" w:rsidRDefault="00D74E3D" w:rsidP="00D74E3D">
      <w:pPr>
        <w:spacing w:line="360" w:lineRule="exact"/>
        <w:ind w:leftChars="100" w:left="210" w:firstLineChars="100" w:firstLine="210"/>
        <w:rPr>
          <w:rFonts w:ascii="メイリオ" w:eastAsia="メイリオ" w:hAnsi="メイリオ"/>
          <w:szCs w:val="21"/>
        </w:rPr>
      </w:pPr>
      <w:r w:rsidRPr="00FB33D8">
        <w:rPr>
          <w:rFonts w:ascii="メイリオ" w:eastAsia="メイリオ" w:hAnsi="メイリオ" w:hint="eastAsia"/>
          <w:szCs w:val="21"/>
        </w:rPr>
        <w:t>海洋プラスチックごみの削減に向けては、流域圏の内陸から沿岸までが一体となった取組みが重要となることから、広域的な視点を重点に置きつつ、大阪府・大阪市が役割分担して施策を実施するとともに、その成果や優良事例を府域の他市町村に展開します。</w:t>
      </w:r>
    </w:p>
    <w:p w:rsidR="00D74E3D" w:rsidRPr="0095173B" w:rsidRDefault="00D74E3D" w:rsidP="00D74E3D">
      <w:pPr>
        <w:spacing w:line="360" w:lineRule="exact"/>
        <w:ind w:leftChars="200" w:left="420" w:firstLineChars="100" w:firstLine="210"/>
        <w:rPr>
          <w:rFonts w:ascii="メイリオ" w:eastAsia="メイリオ" w:hAnsi="メイリオ"/>
          <w:szCs w:val="21"/>
        </w:rPr>
      </w:pPr>
      <w:r w:rsidRPr="00C476D9">
        <w:rPr>
          <w:rFonts w:ascii="メイリオ" w:eastAsia="メイリオ" w:hAnsi="メイリオ"/>
          <w:noProof/>
          <w:szCs w:val="21"/>
        </w:rPr>
        <mc:AlternateContent>
          <mc:Choice Requires="wps">
            <w:drawing>
              <wp:anchor distT="45720" distB="45720" distL="114300" distR="114300" simplePos="0" relativeHeight="251668480" behindDoc="0" locked="0" layoutInCell="1" allowOverlap="1" wp14:anchorId="25D7B37F" wp14:editId="5F0DDC9C">
                <wp:simplePos x="0" y="0"/>
                <wp:positionH relativeFrom="margin">
                  <wp:posOffset>664210</wp:posOffset>
                </wp:positionH>
                <wp:positionV relativeFrom="paragraph">
                  <wp:posOffset>211455</wp:posOffset>
                </wp:positionV>
                <wp:extent cx="4791075" cy="1404620"/>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404620"/>
                        </a:xfrm>
                        <a:prstGeom prst="rect">
                          <a:avLst/>
                        </a:prstGeom>
                        <a:noFill/>
                        <a:ln w="9525">
                          <a:noFill/>
                          <a:miter lim="800000"/>
                          <a:headEnd/>
                          <a:tailEnd/>
                        </a:ln>
                      </wps:spPr>
                      <wps:txbx>
                        <w:txbxContent>
                          <w:p w:rsidR="00D74E3D" w:rsidRDefault="00D74E3D" w:rsidP="00D74E3D">
                            <w:pPr>
                              <w:spacing w:line="360" w:lineRule="exact"/>
                              <w:rPr>
                                <w:rFonts w:ascii="メイリオ" w:eastAsia="メイリオ" w:hAnsi="メイリオ"/>
                                <w:b/>
                                <w:bCs/>
                                <w:szCs w:val="21"/>
                              </w:rPr>
                            </w:pPr>
                            <w:r w:rsidRPr="0095173B">
                              <w:rPr>
                                <w:rFonts w:ascii="メイリオ" w:eastAsia="メイリオ" w:hAnsi="メイリオ" w:hint="eastAsia"/>
                                <w:b/>
                                <w:bCs/>
                                <w:szCs w:val="21"/>
                              </w:rPr>
                              <w:t>【柱１】プラスチック製品の使用抑制と環境への流出の削減</w:t>
                            </w:r>
                          </w:p>
                          <w:p w:rsidR="00D74E3D" w:rsidRDefault="00D74E3D" w:rsidP="00D74E3D">
                            <w:pPr>
                              <w:spacing w:line="120" w:lineRule="exact"/>
                              <w:rPr>
                                <w:rFonts w:ascii="メイリオ" w:eastAsia="メイリオ" w:hAnsi="メイリオ"/>
                                <w:b/>
                                <w:bCs/>
                                <w:szCs w:val="21"/>
                              </w:rPr>
                            </w:pPr>
                          </w:p>
                          <w:p w:rsidR="00D74E3D" w:rsidRPr="0095173B" w:rsidRDefault="00D74E3D" w:rsidP="00D74E3D">
                            <w:pPr>
                              <w:spacing w:line="360" w:lineRule="exact"/>
                              <w:ind w:firstLineChars="200" w:firstLine="420"/>
                              <w:rPr>
                                <w:rFonts w:ascii="メイリオ" w:eastAsia="メイリオ" w:hAnsi="メイリオ"/>
                                <w:szCs w:val="21"/>
                              </w:rPr>
                            </w:pPr>
                            <w:r w:rsidRPr="0095173B">
                              <w:rPr>
                                <w:rFonts w:ascii="メイリオ" w:eastAsia="メイリオ" w:hAnsi="メイリオ" w:hint="eastAsia"/>
                                <w:szCs w:val="21"/>
                              </w:rPr>
                              <w:t>第１項　新たなプラスチックごみを発生させない生活スタイルへの変革</w:t>
                            </w:r>
                          </w:p>
                          <w:p w:rsidR="00D74E3D" w:rsidRPr="0095173B" w:rsidRDefault="00D74E3D" w:rsidP="00D74E3D">
                            <w:pPr>
                              <w:spacing w:line="360" w:lineRule="exact"/>
                              <w:ind w:firstLineChars="200" w:firstLine="420"/>
                              <w:rPr>
                                <w:rFonts w:ascii="メイリオ" w:eastAsia="メイリオ" w:hAnsi="メイリオ"/>
                                <w:szCs w:val="21"/>
                              </w:rPr>
                            </w:pPr>
                            <w:r w:rsidRPr="0095173B">
                              <w:rPr>
                                <w:rFonts w:ascii="メイリオ" w:eastAsia="メイリオ" w:hAnsi="メイリオ" w:hint="eastAsia"/>
                                <w:szCs w:val="21"/>
                              </w:rPr>
                              <w:t>第２項　海洋プラスチックごみの削減に向けた対策・調査研究</w:t>
                            </w:r>
                          </w:p>
                          <w:p w:rsidR="00D74E3D" w:rsidRPr="0095173B" w:rsidRDefault="00D74E3D" w:rsidP="00D74E3D">
                            <w:pPr>
                              <w:spacing w:line="360" w:lineRule="exact"/>
                              <w:ind w:firstLineChars="200" w:firstLine="420"/>
                              <w:rPr>
                                <w:rFonts w:ascii="メイリオ" w:eastAsia="メイリオ" w:hAnsi="メイリオ"/>
                                <w:szCs w:val="21"/>
                              </w:rPr>
                            </w:pPr>
                            <w:r w:rsidRPr="0095173B">
                              <w:rPr>
                                <w:rFonts w:ascii="メイリオ" w:eastAsia="メイリオ" w:hAnsi="メイリオ" w:hint="eastAsia"/>
                                <w:szCs w:val="21"/>
                              </w:rPr>
                              <w:t>第３項　まち美化の推進</w:t>
                            </w:r>
                          </w:p>
                          <w:p w:rsidR="00D74E3D" w:rsidRPr="00C476D9" w:rsidRDefault="00D74E3D" w:rsidP="00D74E3D">
                            <w:pPr>
                              <w:spacing w:line="360" w:lineRule="exact"/>
                              <w:ind w:firstLineChars="200" w:firstLine="420"/>
                              <w:rPr>
                                <w:rFonts w:ascii="メイリオ" w:eastAsia="メイリオ" w:hAnsi="メイリオ"/>
                                <w:szCs w:val="21"/>
                              </w:rPr>
                            </w:pPr>
                            <w:r w:rsidRPr="0095173B">
                              <w:rPr>
                                <w:rFonts w:ascii="メイリオ" w:eastAsia="メイリオ" w:hAnsi="メイリオ" w:hint="eastAsia"/>
                                <w:szCs w:val="21"/>
                              </w:rPr>
                              <w:t>第４項　環境教育・啓発の推進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D7B37F" id="_x0000_s1027" type="#_x0000_t202" style="position:absolute;left:0;text-align:left;margin-left:52.3pt;margin-top:16.65pt;width:377.2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" filled="f" stroked="f">
                <v:textbox style="mso-fit-shape-to-text:t">
                  <w:txbxContent>
                    <w:p w:rsidR="00D74E3D" w:rsidRDefault="00D74E3D" w:rsidP="00D74E3D">
                      <w:pPr>
                        <w:spacing w:line="360" w:lineRule="exact"/>
                        <w:rPr>
                          <w:rFonts w:ascii="メイリオ" w:eastAsia="メイリオ" w:hAnsi="メイリオ"/>
                          <w:b/>
                          <w:bCs/>
                          <w:szCs w:val="21"/>
                        </w:rPr>
                      </w:pPr>
                      <w:r w:rsidRPr="0095173B">
                        <w:rPr>
                          <w:rFonts w:ascii="メイリオ" w:eastAsia="メイリオ" w:hAnsi="メイリオ" w:hint="eastAsia"/>
                          <w:b/>
                          <w:bCs/>
                          <w:szCs w:val="21"/>
                        </w:rPr>
                        <w:t>【柱１】プラスチック製品の使用抑制と環境への流出の削減</w:t>
                      </w:r>
                    </w:p>
                    <w:p w:rsidR="00D74E3D" w:rsidRDefault="00D74E3D" w:rsidP="00D74E3D">
                      <w:pPr>
                        <w:spacing w:line="120" w:lineRule="exact"/>
                        <w:rPr>
                          <w:rFonts w:ascii="メイリオ" w:eastAsia="メイリオ" w:hAnsi="メイリオ"/>
                          <w:b/>
                          <w:bCs/>
                          <w:szCs w:val="21"/>
                        </w:rPr>
                      </w:pPr>
                    </w:p>
                    <w:p w:rsidR="00D74E3D" w:rsidRPr="0095173B" w:rsidRDefault="00D74E3D" w:rsidP="00D74E3D">
                      <w:pPr>
                        <w:spacing w:line="360" w:lineRule="exact"/>
                        <w:ind w:firstLineChars="200" w:firstLine="420"/>
                        <w:rPr>
                          <w:rFonts w:ascii="メイリオ" w:eastAsia="メイリオ" w:hAnsi="メイリオ"/>
                          <w:szCs w:val="21"/>
                        </w:rPr>
                      </w:pPr>
                      <w:r w:rsidRPr="0095173B">
                        <w:rPr>
                          <w:rFonts w:ascii="メイリオ" w:eastAsia="メイリオ" w:hAnsi="メイリオ" w:hint="eastAsia"/>
                          <w:szCs w:val="21"/>
                        </w:rPr>
                        <w:t>第１項　新たなプラスチックごみを発生させない生活スタイルへの変革</w:t>
                      </w:r>
                    </w:p>
                    <w:p w:rsidR="00D74E3D" w:rsidRPr="0095173B" w:rsidRDefault="00D74E3D" w:rsidP="00D74E3D">
                      <w:pPr>
                        <w:spacing w:line="360" w:lineRule="exact"/>
                        <w:ind w:firstLineChars="200" w:firstLine="420"/>
                        <w:rPr>
                          <w:rFonts w:ascii="メイリオ" w:eastAsia="メイリオ" w:hAnsi="メイリオ"/>
                          <w:szCs w:val="21"/>
                        </w:rPr>
                      </w:pPr>
                      <w:r w:rsidRPr="0095173B">
                        <w:rPr>
                          <w:rFonts w:ascii="メイリオ" w:eastAsia="メイリオ" w:hAnsi="メイリオ" w:hint="eastAsia"/>
                          <w:szCs w:val="21"/>
                        </w:rPr>
                        <w:t>第２項　海洋プラスチックごみの削減に向けた対策・調査研究</w:t>
                      </w:r>
                    </w:p>
                    <w:p w:rsidR="00D74E3D" w:rsidRPr="0095173B" w:rsidRDefault="00D74E3D" w:rsidP="00D74E3D">
                      <w:pPr>
                        <w:spacing w:line="360" w:lineRule="exact"/>
                        <w:ind w:firstLineChars="200" w:firstLine="420"/>
                        <w:rPr>
                          <w:rFonts w:ascii="メイリオ" w:eastAsia="メイリオ" w:hAnsi="メイリオ"/>
                          <w:szCs w:val="21"/>
                        </w:rPr>
                      </w:pPr>
                      <w:r w:rsidRPr="0095173B">
                        <w:rPr>
                          <w:rFonts w:ascii="メイリオ" w:eastAsia="メイリオ" w:hAnsi="メイリオ" w:hint="eastAsia"/>
                          <w:szCs w:val="21"/>
                        </w:rPr>
                        <w:t>第３項　まち美化の推進</w:t>
                      </w:r>
                    </w:p>
                    <w:p w:rsidR="00D74E3D" w:rsidRPr="00C476D9" w:rsidRDefault="00D74E3D" w:rsidP="00D74E3D">
                      <w:pPr>
                        <w:spacing w:line="360" w:lineRule="exact"/>
                        <w:ind w:firstLineChars="200" w:firstLine="420"/>
                        <w:rPr>
                          <w:rFonts w:ascii="メイリオ" w:eastAsia="メイリオ" w:hAnsi="メイリオ"/>
                          <w:szCs w:val="21"/>
                        </w:rPr>
                      </w:pPr>
                      <w:r w:rsidRPr="0095173B">
                        <w:rPr>
                          <w:rFonts w:ascii="メイリオ" w:eastAsia="メイリオ" w:hAnsi="メイリオ" w:hint="eastAsia"/>
                          <w:szCs w:val="21"/>
                        </w:rPr>
                        <w:t>第４項　環境教育・啓発の推進</w:t>
                      </w:r>
                    </w:p>
                  </w:txbxContent>
                </v:textbox>
                <w10:wrap anchorx="margin"/>
              </v:shape>
            </w:pict>
          </mc:Fallback>
        </mc:AlternateContent>
      </w:r>
      <w:r>
        <w:rPr>
          <w:rFonts w:ascii="メイリオ" w:eastAsia="メイリオ" w:hAnsi="メイリオ"/>
          <w:noProof/>
          <w:szCs w:val="21"/>
        </w:rPr>
        <w:drawing>
          <wp:anchor distT="0" distB="0" distL="114300" distR="114300" simplePos="0" relativeHeight="251669504" behindDoc="1" locked="0" layoutInCell="1" allowOverlap="1" wp14:anchorId="31D545D5" wp14:editId="5DE4CB34">
            <wp:simplePos x="0" y="0"/>
            <wp:positionH relativeFrom="margin">
              <wp:posOffset>5080</wp:posOffset>
            </wp:positionH>
            <wp:positionV relativeFrom="paragraph">
              <wp:posOffset>144780</wp:posOffset>
            </wp:positionV>
            <wp:extent cx="6115050" cy="1524000"/>
            <wp:effectExtent l="0" t="0" r="0" b="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1524000"/>
                    </a:xfrm>
                    <a:prstGeom prst="rect">
                      <a:avLst/>
                    </a:prstGeom>
                    <a:noFill/>
                    <a:ln>
                      <a:noFill/>
                    </a:ln>
                  </pic:spPr>
                </pic:pic>
              </a:graphicData>
            </a:graphic>
            <wp14:sizeRelH relativeFrom="margin">
              <wp14:pctWidth>0</wp14:pctWidth>
            </wp14:sizeRelH>
          </wp:anchor>
        </w:drawing>
      </w:r>
    </w:p>
    <w:p w:rsidR="00D74E3D" w:rsidRDefault="00D74E3D" w:rsidP="00D74E3D">
      <w:pPr>
        <w:spacing w:line="400" w:lineRule="exact"/>
        <w:ind w:leftChars="100" w:left="210"/>
        <w:rPr>
          <w:rFonts w:ascii="メイリオ" w:eastAsia="メイリオ" w:hAnsi="メイリオ"/>
          <w:b/>
          <w:bCs/>
          <w:szCs w:val="21"/>
        </w:rPr>
      </w:pPr>
    </w:p>
    <w:p w:rsidR="00D74E3D" w:rsidRDefault="00D74E3D" w:rsidP="00D74E3D">
      <w:pPr>
        <w:spacing w:line="400" w:lineRule="exact"/>
        <w:ind w:leftChars="100" w:left="210"/>
        <w:rPr>
          <w:rFonts w:ascii="メイリオ" w:eastAsia="メイリオ" w:hAnsi="メイリオ"/>
          <w:b/>
          <w:bCs/>
          <w:szCs w:val="21"/>
        </w:rPr>
      </w:pPr>
    </w:p>
    <w:p w:rsidR="00D74E3D" w:rsidRDefault="00D74E3D" w:rsidP="00D74E3D">
      <w:pPr>
        <w:spacing w:line="400" w:lineRule="exact"/>
        <w:ind w:leftChars="100" w:left="210"/>
        <w:rPr>
          <w:rFonts w:ascii="メイリオ" w:eastAsia="メイリオ" w:hAnsi="メイリオ"/>
          <w:b/>
          <w:bCs/>
          <w:szCs w:val="21"/>
        </w:rPr>
      </w:pPr>
    </w:p>
    <w:p w:rsidR="00D74E3D" w:rsidRDefault="00D74E3D" w:rsidP="00D74E3D">
      <w:pPr>
        <w:spacing w:line="400" w:lineRule="exact"/>
        <w:ind w:leftChars="100" w:left="210"/>
        <w:rPr>
          <w:rFonts w:ascii="メイリオ" w:eastAsia="メイリオ" w:hAnsi="メイリオ"/>
          <w:b/>
          <w:bCs/>
          <w:szCs w:val="21"/>
        </w:rPr>
      </w:pPr>
    </w:p>
    <w:p w:rsidR="00D74E3D" w:rsidRDefault="00D74E3D" w:rsidP="00D74E3D">
      <w:pPr>
        <w:spacing w:line="400" w:lineRule="exact"/>
        <w:ind w:leftChars="100" w:left="210"/>
        <w:rPr>
          <w:rFonts w:ascii="メイリオ" w:eastAsia="メイリオ" w:hAnsi="メイリオ"/>
          <w:b/>
          <w:bCs/>
          <w:szCs w:val="21"/>
        </w:rPr>
      </w:pPr>
    </w:p>
    <w:p w:rsidR="00D74E3D" w:rsidRDefault="00D74E3D" w:rsidP="00D74E3D">
      <w:pPr>
        <w:spacing w:line="400" w:lineRule="exact"/>
        <w:ind w:leftChars="100" w:left="210"/>
        <w:rPr>
          <w:rFonts w:ascii="メイリオ" w:eastAsia="メイリオ" w:hAnsi="メイリオ"/>
          <w:b/>
          <w:bCs/>
          <w:szCs w:val="21"/>
        </w:rPr>
      </w:pPr>
    </w:p>
    <w:p w:rsidR="00D74E3D" w:rsidRDefault="00D74E3D" w:rsidP="00D74E3D">
      <w:pPr>
        <w:spacing w:line="400" w:lineRule="exact"/>
        <w:ind w:leftChars="100" w:left="210"/>
        <w:rPr>
          <w:rFonts w:ascii="メイリオ" w:eastAsia="メイリオ" w:hAnsi="メイリオ"/>
          <w:b/>
          <w:bCs/>
          <w:sz w:val="24"/>
          <w:szCs w:val="24"/>
        </w:rPr>
      </w:pPr>
    </w:p>
    <w:p w:rsidR="00D74E3D" w:rsidRPr="00140DD2" w:rsidRDefault="00D74E3D" w:rsidP="00D74E3D">
      <w:pPr>
        <w:spacing w:line="400" w:lineRule="exact"/>
        <w:ind w:leftChars="100" w:left="210"/>
        <w:rPr>
          <w:rFonts w:ascii="メイリオ" w:eastAsia="メイリオ" w:hAnsi="メイリオ"/>
          <w:b/>
          <w:bCs/>
          <w:sz w:val="24"/>
          <w:szCs w:val="24"/>
        </w:rPr>
      </w:pPr>
      <w:r w:rsidRPr="00140DD2">
        <w:rPr>
          <w:rFonts w:ascii="メイリオ" w:eastAsia="メイリオ" w:hAnsi="メイリオ" w:hint="eastAsia"/>
          <w:b/>
          <w:bCs/>
          <w:sz w:val="24"/>
          <w:szCs w:val="24"/>
        </w:rPr>
        <w:lastRenderedPageBreak/>
        <w:t>第１項　新たなプラスチックごみを発生させない生活スタイルへの変革</w:t>
      </w:r>
    </w:p>
    <w:p w:rsidR="00D74E3D" w:rsidRPr="0095173B" w:rsidRDefault="00D74E3D" w:rsidP="00D74E3D">
      <w:pPr>
        <w:spacing w:line="360" w:lineRule="exact"/>
        <w:ind w:leftChars="200" w:left="420" w:firstLineChars="100" w:firstLine="210"/>
        <w:rPr>
          <w:rFonts w:ascii="メイリオ" w:eastAsia="メイリオ" w:hAnsi="メイリオ"/>
          <w:color w:val="000000" w:themeColor="text1"/>
          <w:szCs w:val="21"/>
        </w:rPr>
      </w:pPr>
      <w:r w:rsidRPr="00FB33D8">
        <w:rPr>
          <w:rFonts w:ascii="メイリオ" w:eastAsia="メイリオ" w:hAnsi="メイリオ" w:hint="eastAsia"/>
          <w:color w:val="000000" w:themeColor="text1"/>
          <w:szCs w:val="21"/>
        </w:rPr>
        <w:t>海洋プラスチックごみの発生を抑制するためには、日常生活や生</w:t>
      </w:r>
      <w:r>
        <w:rPr>
          <w:rFonts w:ascii="メイリオ" w:eastAsia="メイリオ" w:hAnsi="メイリオ" w:hint="eastAsia"/>
          <w:color w:val="000000" w:themeColor="text1"/>
          <w:szCs w:val="21"/>
        </w:rPr>
        <w:t>産活動で発生するプラスチックごみを減らす必要があることから、住民</w:t>
      </w:r>
      <w:r w:rsidRPr="00FB33D8">
        <w:rPr>
          <w:rFonts w:ascii="メイリオ" w:eastAsia="メイリオ" w:hAnsi="メイリオ" w:hint="eastAsia"/>
          <w:color w:val="000000" w:themeColor="text1"/>
          <w:szCs w:val="21"/>
        </w:rPr>
        <w:t>が新たなプラスチックごみを発生させないライフスタイルへ転換するための取組みを進めます。</w:t>
      </w:r>
    </w:p>
    <w:p w:rsidR="00D74E3D" w:rsidRPr="0095173B" w:rsidRDefault="00D74E3D" w:rsidP="00D74E3D">
      <w:pPr>
        <w:spacing w:line="360" w:lineRule="exact"/>
        <w:ind w:leftChars="300" w:left="630" w:firstLineChars="100" w:firstLine="210"/>
        <w:rPr>
          <w:rFonts w:ascii="メイリオ" w:eastAsia="メイリオ" w:hAnsi="メイリオ"/>
          <w:color w:val="000000" w:themeColor="text1"/>
          <w:szCs w:val="21"/>
        </w:rPr>
      </w:pPr>
      <w:r>
        <w:rPr>
          <w:rFonts w:ascii="メイリオ" w:eastAsia="メイリオ" w:hAnsi="メイリオ"/>
          <w:noProof/>
          <w:color w:val="000000" w:themeColor="text1"/>
          <w:szCs w:val="21"/>
        </w:rPr>
        <mc:AlternateContent>
          <mc:Choice Requires="wpg">
            <w:drawing>
              <wp:anchor distT="0" distB="0" distL="114300" distR="114300" simplePos="0" relativeHeight="251671552" behindDoc="1" locked="0" layoutInCell="1" allowOverlap="1" wp14:anchorId="2D546707" wp14:editId="1A0148EB">
                <wp:simplePos x="0" y="0"/>
                <wp:positionH relativeFrom="column">
                  <wp:posOffset>-5715</wp:posOffset>
                </wp:positionH>
                <wp:positionV relativeFrom="paragraph">
                  <wp:posOffset>10795</wp:posOffset>
                </wp:positionV>
                <wp:extent cx="6115050" cy="1504950"/>
                <wp:effectExtent l="0" t="0" r="0" b="0"/>
                <wp:wrapNone/>
                <wp:docPr id="16805" name="グループ化 16805"/>
                <wp:cNvGraphicFramePr/>
                <a:graphic xmlns:a="http://schemas.openxmlformats.org/drawingml/2006/main">
                  <a:graphicData uri="http://schemas.microsoft.com/office/word/2010/wordprocessingGroup">
                    <wpg:wgp>
                      <wpg:cNvGrpSpPr/>
                      <wpg:grpSpPr>
                        <a:xfrm>
                          <a:off x="0" y="0"/>
                          <a:ext cx="6115050" cy="1504950"/>
                          <a:chOff x="0" y="0"/>
                          <a:chExt cx="6115050" cy="1504950"/>
                        </a:xfrm>
                      </wpg:grpSpPr>
                      <pic:pic xmlns:pic="http://schemas.openxmlformats.org/drawingml/2006/picture">
                        <pic:nvPicPr>
                          <pic:cNvPr id="1024" name="図 1024"/>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1504950"/>
                          </a:xfrm>
                          <a:prstGeom prst="rect">
                            <a:avLst/>
                          </a:prstGeom>
                          <a:noFill/>
                          <a:ln>
                            <a:noFill/>
                          </a:ln>
                        </pic:spPr>
                      </pic:pic>
                      <pic:pic xmlns:pic="http://schemas.openxmlformats.org/drawingml/2006/picture">
                        <pic:nvPicPr>
                          <pic:cNvPr id="2" name="図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14300" y="95250"/>
                            <a:ext cx="436245" cy="219710"/>
                          </a:xfrm>
                          <a:prstGeom prst="rect">
                            <a:avLst/>
                          </a:prstGeom>
                        </pic:spPr>
                      </pic:pic>
                    </wpg:wgp>
                  </a:graphicData>
                </a:graphic>
              </wp:anchor>
            </w:drawing>
          </mc:Choice>
          <mc:Fallback>
            <w:pict>
              <v:group w14:anchorId="33B226F7" id="グループ化 16805" o:spid="_x0000_s1026" style="position:absolute;left:0;text-align:left;margin-left:-.45pt;margin-top:.85pt;width:481.5pt;height:118.5pt;z-index:-251644928" coordsize="61150,15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24" o:spid="_x0000_s1027" type="#_x0000_t75" style="position:absolute;width:61150;height:1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">
                  <v:imagedata r:id="rId20" o:title=""/>
                  <v:path arrowok="t"/>
                </v:shape>
                <v:shape id="図 2" o:spid="_x0000_s1028" type="#_x0000_t75" style="position:absolute;left:1143;top:952;width:4362;height:2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">
                  <v:imagedata r:id="rId21" o:title=""/>
                  <v:path arrowok="t"/>
                </v:shape>
              </v:group>
            </w:pict>
          </mc:Fallback>
        </mc:AlternateContent>
      </w:r>
    </w:p>
    <w:p w:rsidR="00D74E3D" w:rsidRDefault="00D74E3D" w:rsidP="00D74E3D">
      <w:pPr>
        <w:spacing w:line="360" w:lineRule="exact"/>
        <w:ind w:leftChars="300" w:left="630" w:rightChars="-68" w:right="-143"/>
        <w:rPr>
          <w:rFonts w:ascii="メイリオ" w:eastAsia="メイリオ" w:hAnsi="メイリオ"/>
          <w:bCs/>
          <w:noProof/>
          <w:szCs w:val="21"/>
        </w:rPr>
      </w:pPr>
      <w:r w:rsidRPr="00C476D9">
        <w:rPr>
          <w:rFonts w:ascii="メイリオ" w:eastAsia="メイリオ" w:hAnsi="メイリオ"/>
          <w:noProof/>
          <w:szCs w:val="21"/>
        </w:rPr>
        <mc:AlternateContent>
          <mc:Choice Requires="wps">
            <w:drawing>
              <wp:anchor distT="45720" distB="45720" distL="114300" distR="114300" simplePos="0" relativeHeight="251670528" behindDoc="0" locked="0" layoutInCell="1" allowOverlap="1" wp14:anchorId="3E571CE3" wp14:editId="2EFC0F2D">
                <wp:simplePos x="0" y="0"/>
                <wp:positionH relativeFrom="margin">
                  <wp:posOffset>292735</wp:posOffset>
                </wp:positionH>
                <wp:positionV relativeFrom="paragraph">
                  <wp:posOffset>106045</wp:posOffset>
                </wp:positionV>
                <wp:extent cx="5534025" cy="1076325"/>
                <wp:effectExtent l="0" t="0" r="0" b="0"/>
                <wp:wrapNone/>
                <wp:docPr id="167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076325"/>
                        </a:xfrm>
                        <a:prstGeom prst="rect">
                          <a:avLst/>
                        </a:prstGeom>
                        <a:noFill/>
                        <a:ln w="9525">
                          <a:noFill/>
                          <a:miter lim="800000"/>
                          <a:headEnd/>
                          <a:tailEnd/>
                        </a:ln>
                      </wps:spPr>
                      <wps:txbx>
                        <w:txbxContent>
                          <w:p w:rsidR="00D74E3D" w:rsidRDefault="00D74E3D" w:rsidP="00D74E3D">
                            <w:pPr>
                              <w:spacing w:line="360" w:lineRule="exact"/>
                              <w:ind w:right="-142"/>
                              <w:rPr>
                                <w:rFonts w:ascii="メイリオ" w:eastAsia="メイリオ" w:hAnsi="メイリオ"/>
                                <w:szCs w:val="21"/>
                              </w:rPr>
                            </w:pPr>
                            <w:r w:rsidRPr="0095173B">
                              <w:rPr>
                                <w:rFonts w:ascii="メイリオ" w:eastAsia="メイリオ" w:hAnsi="メイリオ" w:cs="Segoe UI Symbol" w:hint="eastAsia"/>
                                <w:szCs w:val="21"/>
                              </w:rPr>
                              <w:t>●</w:t>
                            </w:r>
                            <w:r w:rsidRPr="0095173B">
                              <w:rPr>
                                <w:rFonts w:ascii="メイリオ" w:eastAsia="メイリオ" w:hAnsi="メイリオ" w:hint="eastAsia"/>
                                <w:szCs w:val="21"/>
                              </w:rPr>
                              <w:t>ワンウェイのプラスチック</w:t>
                            </w:r>
                            <w:r w:rsidRPr="0095173B">
                              <w:rPr>
                                <w:rFonts w:ascii="メイリオ" w:eastAsia="メイリオ" w:hAnsi="メイリオ" w:hint="eastAsia"/>
                                <w:szCs w:val="21"/>
                                <w:vertAlign w:val="superscript"/>
                              </w:rPr>
                              <w:t>※</w:t>
                            </w:r>
                            <w:r w:rsidRPr="0095173B">
                              <w:rPr>
                                <w:rFonts w:ascii="メイリオ" w:eastAsia="メイリオ" w:hAnsi="メイリオ" w:hint="eastAsia"/>
                                <w:szCs w:val="21"/>
                              </w:rPr>
                              <w:t>（容器包装等）を</w:t>
                            </w:r>
                            <w:r w:rsidRPr="0095173B">
                              <w:rPr>
                                <w:rFonts w:ascii="メイリオ" w:eastAsia="メイリオ" w:hAnsi="メイリオ"/>
                                <w:szCs w:val="21"/>
                              </w:rPr>
                              <w:t xml:space="preserve"> 25％排出抑制（リデュース）</w:t>
                            </w:r>
                            <w:r w:rsidRPr="0095173B">
                              <w:rPr>
                                <w:rFonts w:ascii="メイリオ" w:eastAsia="メイリオ" w:hAnsi="メイリオ" w:hint="eastAsia"/>
                                <w:szCs w:val="21"/>
                              </w:rPr>
                              <w:t>します</w:t>
                            </w:r>
                            <w:r w:rsidRPr="0095173B">
                              <w:rPr>
                                <w:rFonts w:ascii="メイリオ" w:eastAsia="メイリオ" w:hAnsi="メイリオ"/>
                                <w:szCs w:val="21"/>
                              </w:rPr>
                              <w:t>。</w:t>
                            </w:r>
                          </w:p>
                          <w:p w:rsidR="00D74E3D" w:rsidRPr="0095173B" w:rsidRDefault="00D74E3D" w:rsidP="00D74E3D">
                            <w:pPr>
                              <w:spacing w:line="360" w:lineRule="exact"/>
                              <w:ind w:right="-142" w:firstLineChars="1100" w:firstLine="2310"/>
                              <w:rPr>
                                <w:rFonts w:ascii="メイリオ" w:eastAsia="メイリオ" w:hAnsi="メイリオ"/>
                                <w:szCs w:val="21"/>
                              </w:rPr>
                            </w:pPr>
                            <w:r w:rsidRPr="0095173B">
                              <w:rPr>
                                <w:rFonts w:ascii="メイリオ" w:eastAsia="メイリオ" w:hAnsi="メイリオ" w:hint="eastAsia"/>
                                <w:szCs w:val="21"/>
                              </w:rPr>
                              <w:t>〔現状値：</w:t>
                            </w:r>
                            <w:r>
                              <w:rPr>
                                <w:rFonts w:ascii="メイリオ" w:eastAsia="メイリオ" w:hAnsi="メイリオ" w:hint="eastAsia"/>
                                <w:szCs w:val="21"/>
                              </w:rPr>
                              <w:t>1</w:t>
                            </w:r>
                            <w:r>
                              <w:rPr>
                                <w:rFonts w:ascii="メイリオ" w:eastAsia="メイリオ" w:hAnsi="メイリオ"/>
                                <w:szCs w:val="21"/>
                              </w:rPr>
                              <w:t>7</w:t>
                            </w:r>
                            <w:r w:rsidRPr="0095173B">
                              <w:rPr>
                                <w:rFonts w:ascii="メイリオ" w:eastAsia="メイリオ" w:hAnsi="メイリオ" w:hint="eastAsia"/>
                                <w:szCs w:val="21"/>
                              </w:rPr>
                              <w:t>％排出抑制（</w:t>
                            </w:r>
                            <w:r>
                              <w:rPr>
                                <w:rFonts w:ascii="メイリオ" w:eastAsia="メイリオ" w:hAnsi="メイリオ" w:hint="eastAsia"/>
                                <w:szCs w:val="21"/>
                              </w:rPr>
                              <w:t>2018</w:t>
                            </w:r>
                            <w:r w:rsidRPr="0095173B">
                              <w:rPr>
                                <w:rFonts w:ascii="メイリオ" w:eastAsia="メイリオ" w:hAnsi="メイリオ" w:hint="eastAsia"/>
                                <w:szCs w:val="21"/>
                              </w:rPr>
                              <w:t>年度）ただし</w:t>
                            </w:r>
                            <w:r w:rsidRPr="0095173B">
                              <w:rPr>
                                <w:rFonts w:ascii="メイリオ" w:eastAsia="メイリオ" w:hAnsi="メイリオ"/>
                                <w:szCs w:val="21"/>
                              </w:rPr>
                              <w:t xml:space="preserve">2005 </w:t>
                            </w:r>
                            <w:r>
                              <w:rPr>
                                <w:rFonts w:ascii="メイリオ" w:eastAsia="メイリオ" w:hAnsi="メイリオ" w:hint="eastAsia"/>
                                <w:szCs w:val="21"/>
                              </w:rPr>
                              <w:t>年度比</w:t>
                            </w:r>
                            <w:r w:rsidRPr="0095173B">
                              <w:rPr>
                                <w:rFonts w:ascii="メイリオ" w:eastAsia="メイリオ" w:hAnsi="メイリオ" w:hint="eastAsia"/>
                                <w:szCs w:val="21"/>
                              </w:rPr>
                              <w:t>〕</w:t>
                            </w:r>
                          </w:p>
                          <w:p w:rsidR="00D74E3D" w:rsidRPr="0095173B" w:rsidRDefault="00D74E3D" w:rsidP="00D74E3D">
                            <w:pPr>
                              <w:spacing w:line="360" w:lineRule="exact"/>
                              <w:rPr>
                                <w:rFonts w:ascii="メイリオ" w:eastAsia="メイリオ" w:hAnsi="メイリオ"/>
                                <w:szCs w:val="21"/>
                              </w:rPr>
                            </w:pPr>
                            <w:r w:rsidRPr="0095173B">
                              <w:rPr>
                                <w:rFonts w:ascii="メイリオ" w:eastAsia="メイリオ" w:hAnsi="メイリオ" w:cs="Segoe UI Symbol" w:hint="eastAsia"/>
                                <w:szCs w:val="21"/>
                              </w:rPr>
                              <w:t>●</w:t>
                            </w:r>
                            <w:r w:rsidRPr="0095173B">
                              <w:rPr>
                                <w:rFonts w:ascii="メイリオ" w:eastAsia="メイリオ" w:hAnsi="メイリオ" w:hint="eastAsia"/>
                                <w:szCs w:val="21"/>
                              </w:rPr>
                              <w:t>容器包装プラスチック</w:t>
                            </w:r>
                            <w:r w:rsidRPr="0095173B">
                              <w:rPr>
                                <w:rFonts w:ascii="メイリオ" w:eastAsia="メイリオ" w:hAnsi="メイリオ" w:hint="eastAsia"/>
                                <w:szCs w:val="21"/>
                                <w:vertAlign w:val="superscript"/>
                              </w:rPr>
                              <w:t>※</w:t>
                            </w:r>
                            <w:r w:rsidRPr="0095173B">
                              <w:rPr>
                                <w:rFonts w:ascii="メイリオ" w:eastAsia="メイリオ" w:hAnsi="メイリオ" w:hint="eastAsia"/>
                                <w:szCs w:val="21"/>
                              </w:rPr>
                              <w:t>の</w:t>
                            </w:r>
                            <w:r w:rsidRPr="0095173B">
                              <w:rPr>
                                <w:rFonts w:ascii="メイリオ" w:eastAsia="メイリオ" w:hAnsi="メイリオ"/>
                                <w:szCs w:val="21"/>
                              </w:rPr>
                              <w:t xml:space="preserve"> 60％を資源化（リサイクル）</w:t>
                            </w:r>
                            <w:r w:rsidRPr="0095173B">
                              <w:rPr>
                                <w:rFonts w:ascii="メイリオ" w:eastAsia="メイリオ" w:hAnsi="メイリオ" w:hint="eastAsia"/>
                                <w:szCs w:val="21"/>
                              </w:rPr>
                              <w:t>します</w:t>
                            </w:r>
                            <w:r w:rsidRPr="0095173B">
                              <w:rPr>
                                <w:rFonts w:ascii="メイリオ" w:eastAsia="メイリオ" w:hAnsi="メイリオ"/>
                                <w:szCs w:val="21"/>
                              </w:rPr>
                              <w:t>。</w:t>
                            </w:r>
                          </w:p>
                          <w:p w:rsidR="00D74E3D" w:rsidRPr="00DD0195" w:rsidRDefault="00D74E3D" w:rsidP="00D74E3D">
                            <w:pPr>
                              <w:spacing w:line="360" w:lineRule="exact"/>
                              <w:ind w:firstLineChars="2500" w:firstLine="5250"/>
                              <w:jc w:val="left"/>
                              <w:rPr>
                                <w:rFonts w:ascii="メイリオ" w:eastAsia="メイリオ" w:hAnsi="メイリオ"/>
                                <w:szCs w:val="21"/>
                              </w:rPr>
                            </w:pPr>
                            <w:r w:rsidRPr="0095173B">
                              <w:rPr>
                                <w:rFonts w:ascii="メイリオ" w:eastAsia="メイリオ" w:hAnsi="メイリオ" w:hint="eastAsia"/>
                                <w:szCs w:val="21"/>
                              </w:rPr>
                              <w:t>〔現状値：44％（2018年度）〕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71CE3" id="_x0000_s1028" type="#_x0000_t202" style="position:absolute;left:0;text-align:left;margin-left:23.05pt;margin-top:8.35pt;width:435.75pt;height:84.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" filled="f" stroked="f">
                <v:textbox>
                  <w:txbxContent>
                    <w:p w:rsidR="00D74E3D" w:rsidRDefault="00D74E3D" w:rsidP="00D74E3D">
                      <w:pPr>
                        <w:spacing w:line="360" w:lineRule="exact"/>
                        <w:ind w:right="-142"/>
                        <w:rPr>
                          <w:rFonts w:ascii="メイリオ" w:eastAsia="メイリオ" w:hAnsi="メイリオ"/>
                          <w:szCs w:val="21"/>
                        </w:rPr>
                      </w:pPr>
                      <w:r w:rsidRPr="0095173B">
                        <w:rPr>
                          <w:rFonts w:ascii="メイリオ" w:eastAsia="メイリオ" w:hAnsi="メイリオ" w:cs="Segoe UI Symbol" w:hint="eastAsia"/>
                          <w:szCs w:val="21"/>
                        </w:rPr>
                        <w:t>●</w:t>
                      </w:r>
                      <w:r w:rsidRPr="0095173B">
                        <w:rPr>
                          <w:rFonts w:ascii="メイリオ" w:eastAsia="メイリオ" w:hAnsi="メイリオ" w:hint="eastAsia"/>
                          <w:szCs w:val="21"/>
                        </w:rPr>
                        <w:t>ワンウェイのプラスチック</w:t>
                      </w:r>
                      <w:r w:rsidRPr="0095173B">
                        <w:rPr>
                          <w:rFonts w:ascii="メイリオ" w:eastAsia="メイリオ" w:hAnsi="メイリオ" w:hint="eastAsia"/>
                          <w:szCs w:val="21"/>
                          <w:vertAlign w:val="superscript"/>
                        </w:rPr>
                        <w:t>※</w:t>
                      </w:r>
                      <w:r w:rsidRPr="0095173B">
                        <w:rPr>
                          <w:rFonts w:ascii="メイリオ" w:eastAsia="メイリオ" w:hAnsi="メイリオ" w:hint="eastAsia"/>
                          <w:szCs w:val="21"/>
                        </w:rPr>
                        <w:t>（容器包装等）を</w:t>
                      </w:r>
                      <w:r w:rsidRPr="0095173B">
                        <w:rPr>
                          <w:rFonts w:ascii="メイリオ" w:eastAsia="メイリオ" w:hAnsi="メイリオ"/>
                          <w:szCs w:val="21"/>
                        </w:rPr>
                        <w:t xml:space="preserve"> 25％排出抑制（リデュース）</w:t>
                      </w:r>
                      <w:r w:rsidRPr="0095173B">
                        <w:rPr>
                          <w:rFonts w:ascii="メイリオ" w:eastAsia="メイリオ" w:hAnsi="メイリオ" w:hint="eastAsia"/>
                          <w:szCs w:val="21"/>
                        </w:rPr>
                        <w:t>します</w:t>
                      </w:r>
                      <w:r w:rsidRPr="0095173B">
                        <w:rPr>
                          <w:rFonts w:ascii="メイリオ" w:eastAsia="メイリオ" w:hAnsi="メイリオ"/>
                          <w:szCs w:val="21"/>
                        </w:rPr>
                        <w:t>。</w:t>
                      </w:r>
                    </w:p>
                    <w:p w:rsidR="00D74E3D" w:rsidRPr="0095173B" w:rsidRDefault="00D74E3D" w:rsidP="00D74E3D">
                      <w:pPr>
                        <w:spacing w:line="360" w:lineRule="exact"/>
                        <w:ind w:right="-142" w:firstLineChars="1100" w:firstLine="2310"/>
                        <w:rPr>
                          <w:rFonts w:ascii="メイリオ" w:eastAsia="メイリオ" w:hAnsi="メイリオ"/>
                          <w:szCs w:val="21"/>
                        </w:rPr>
                      </w:pPr>
                      <w:r w:rsidRPr="0095173B">
                        <w:rPr>
                          <w:rFonts w:ascii="メイリオ" w:eastAsia="メイリオ" w:hAnsi="メイリオ" w:hint="eastAsia"/>
                          <w:szCs w:val="21"/>
                        </w:rPr>
                        <w:t>〔現状値：</w:t>
                      </w:r>
                      <w:r>
                        <w:rPr>
                          <w:rFonts w:ascii="メイリオ" w:eastAsia="メイリオ" w:hAnsi="メイリオ" w:hint="eastAsia"/>
                          <w:szCs w:val="21"/>
                        </w:rPr>
                        <w:t>1</w:t>
                      </w:r>
                      <w:r>
                        <w:rPr>
                          <w:rFonts w:ascii="メイリオ" w:eastAsia="メイリオ" w:hAnsi="メイリオ"/>
                          <w:szCs w:val="21"/>
                        </w:rPr>
                        <w:t>7</w:t>
                      </w:r>
                      <w:r w:rsidRPr="0095173B">
                        <w:rPr>
                          <w:rFonts w:ascii="メイリオ" w:eastAsia="メイリオ" w:hAnsi="メイリオ" w:hint="eastAsia"/>
                          <w:szCs w:val="21"/>
                        </w:rPr>
                        <w:t>％排出抑制（</w:t>
                      </w:r>
                      <w:r>
                        <w:rPr>
                          <w:rFonts w:ascii="メイリオ" w:eastAsia="メイリオ" w:hAnsi="メイリオ" w:hint="eastAsia"/>
                          <w:szCs w:val="21"/>
                        </w:rPr>
                        <w:t>2018</w:t>
                      </w:r>
                      <w:r w:rsidRPr="0095173B">
                        <w:rPr>
                          <w:rFonts w:ascii="メイリオ" w:eastAsia="メイリオ" w:hAnsi="メイリオ" w:hint="eastAsia"/>
                          <w:szCs w:val="21"/>
                        </w:rPr>
                        <w:t>年度）ただし</w:t>
                      </w:r>
                      <w:r w:rsidRPr="0095173B">
                        <w:rPr>
                          <w:rFonts w:ascii="メイリオ" w:eastAsia="メイリオ" w:hAnsi="メイリオ"/>
                          <w:szCs w:val="21"/>
                        </w:rPr>
                        <w:t xml:space="preserve">2005 </w:t>
                      </w:r>
                      <w:r>
                        <w:rPr>
                          <w:rFonts w:ascii="メイリオ" w:eastAsia="メイリオ" w:hAnsi="メイリオ" w:hint="eastAsia"/>
                          <w:szCs w:val="21"/>
                        </w:rPr>
                        <w:t>年度比</w:t>
                      </w:r>
                      <w:r w:rsidRPr="0095173B">
                        <w:rPr>
                          <w:rFonts w:ascii="メイリオ" w:eastAsia="メイリオ" w:hAnsi="メイリオ" w:hint="eastAsia"/>
                          <w:szCs w:val="21"/>
                        </w:rPr>
                        <w:t>〕</w:t>
                      </w:r>
                    </w:p>
                    <w:p w:rsidR="00D74E3D" w:rsidRPr="0095173B" w:rsidRDefault="00D74E3D" w:rsidP="00D74E3D">
                      <w:pPr>
                        <w:spacing w:line="360" w:lineRule="exact"/>
                        <w:rPr>
                          <w:rFonts w:ascii="メイリオ" w:eastAsia="メイリオ" w:hAnsi="メイリオ"/>
                          <w:szCs w:val="21"/>
                        </w:rPr>
                      </w:pPr>
                      <w:r w:rsidRPr="0095173B">
                        <w:rPr>
                          <w:rFonts w:ascii="メイリオ" w:eastAsia="メイリオ" w:hAnsi="メイリオ" w:cs="Segoe UI Symbol" w:hint="eastAsia"/>
                          <w:szCs w:val="21"/>
                        </w:rPr>
                        <w:t>●</w:t>
                      </w:r>
                      <w:r w:rsidRPr="0095173B">
                        <w:rPr>
                          <w:rFonts w:ascii="メイリオ" w:eastAsia="メイリオ" w:hAnsi="メイリオ" w:hint="eastAsia"/>
                          <w:szCs w:val="21"/>
                        </w:rPr>
                        <w:t>容器包装プラスチック</w:t>
                      </w:r>
                      <w:r w:rsidRPr="0095173B">
                        <w:rPr>
                          <w:rFonts w:ascii="メイリオ" w:eastAsia="メイリオ" w:hAnsi="メイリオ" w:hint="eastAsia"/>
                          <w:szCs w:val="21"/>
                          <w:vertAlign w:val="superscript"/>
                        </w:rPr>
                        <w:t>※</w:t>
                      </w:r>
                      <w:r w:rsidRPr="0095173B">
                        <w:rPr>
                          <w:rFonts w:ascii="メイリオ" w:eastAsia="メイリオ" w:hAnsi="メイリオ" w:hint="eastAsia"/>
                          <w:szCs w:val="21"/>
                        </w:rPr>
                        <w:t>の</w:t>
                      </w:r>
                      <w:r w:rsidRPr="0095173B">
                        <w:rPr>
                          <w:rFonts w:ascii="メイリオ" w:eastAsia="メイリオ" w:hAnsi="メイリオ"/>
                          <w:szCs w:val="21"/>
                        </w:rPr>
                        <w:t xml:space="preserve"> 60％を資源化（リサイクル）</w:t>
                      </w:r>
                      <w:r w:rsidRPr="0095173B">
                        <w:rPr>
                          <w:rFonts w:ascii="メイリオ" w:eastAsia="メイリオ" w:hAnsi="メイリオ" w:hint="eastAsia"/>
                          <w:szCs w:val="21"/>
                        </w:rPr>
                        <w:t>します</w:t>
                      </w:r>
                      <w:r w:rsidRPr="0095173B">
                        <w:rPr>
                          <w:rFonts w:ascii="メイリオ" w:eastAsia="メイリオ" w:hAnsi="メイリオ"/>
                          <w:szCs w:val="21"/>
                        </w:rPr>
                        <w:t>。</w:t>
                      </w:r>
                    </w:p>
                    <w:p w:rsidR="00D74E3D" w:rsidRPr="00DD0195" w:rsidRDefault="00D74E3D" w:rsidP="00D74E3D">
                      <w:pPr>
                        <w:spacing w:line="360" w:lineRule="exact"/>
                        <w:ind w:firstLineChars="2500" w:firstLine="5250"/>
                        <w:jc w:val="left"/>
                        <w:rPr>
                          <w:rFonts w:ascii="メイリオ" w:eastAsia="メイリオ" w:hAnsi="メイリオ"/>
                          <w:szCs w:val="21"/>
                        </w:rPr>
                      </w:pPr>
                      <w:r w:rsidRPr="0095173B">
                        <w:rPr>
                          <w:rFonts w:ascii="メイリオ" w:eastAsia="メイリオ" w:hAnsi="メイリオ" w:hint="eastAsia"/>
                          <w:szCs w:val="21"/>
                        </w:rPr>
                        <w:t>〔現状値：44％（2018年度）〕</w:t>
                      </w:r>
                    </w:p>
                  </w:txbxContent>
                </v:textbox>
                <w10:wrap anchorx="margin"/>
              </v:shape>
            </w:pict>
          </mc:Fallback>
        </mc:AlternateContent>
      </w:r>
    </w:p>
    <w:p w:rsidR="00D74E3D" w:rsidRDefault="00D74E3D" w:rsidP="00D74E3D">
      <w:pPr>
        <w:spacing w:line="360" w:lineRule="exact"/>
        <w:ind w:leftChars="300" w:left="630" w:rightChars="-68" w:right="-143"/>
        <w:rPr>
          <w:rFonts w:ascii="メイリオ" w:eastAsia="メイリオ" w:hAnsi="メイリオ"/>
          <w:bCs/>
          <w:noProof/>
          <w:szCs w:val="21"/>
        </w:rPr>
      </w:pPr>
    </w:p>
    <w:p w:rsidR="00D74E3D" w:rsidRDefault="00D74E3D" w:rsidP="00D74E3D">
      <w:pPr>
        <w:spacing w:line="360" w:lineRule="exact"/>
        <w:ind w:leftChars="300" w:left="630" w:rightChars="-68" w:right="-143"/>
        <w:rPr>
          <w:rFonts w:ascii="メイリオ" w:eastAsia="メイリオ" w:hAnsi="メイリオ"/>
          <w:bCs/>
          <w:noProof/>
          <w:szCs w:val="21"/>
        </w:rPr>
      </w:pPr>
    </w:p>
    <w:p w:rsidR="00D74E3D" w:rsidRDefault="00D74E3D" w:rsidP="00D74E3D">
      <w:pPr>
        <w:spacing w:line="360" w:lineRule="exact"/>
        <w:ind w:leftChars="300" w:left="630" w:rightChars="-68" w:right="-143"/>
        <w:rPr>
          <w:rFonts w:ascii="メイリオ" w:eastAsia="メイリオ" w:hAnsi="メイリオ"/>
          <w:bCs/>
          <w:noProof/>
          <w:szCs w:val="21"/>
        </w:rPr>
      </w:pPr>
    </w:p>
    <w:p w:rsidR="00D74E3D" w:rsidRDefault="00D74E3D" w:rsidP="00D74E3D">
      <w:pPr>
        <w:spacing w:line="360" w:lineRule="exact"/>
        <w:ind w:leftChars="300" w:left="630" w:rightChars="-68" w:right="-143"/>
        <w:rPr>
          <w:rFonts w:ascii="メイリオ" w:eastAsia="メイリオ" w:hAnsi="メイリオ"/>
          <w:color w:val="000000" w:themeColor="text1"/>
          <w:szCs w:val="21"/>
        </w:rPr>
      </w:pPr>
    </w:p>
    <w:p w:rsidR="00D74E3D" w:rsidRPr="0095173B" w:rsidRDefault="00D74E3D" w:rsidP="00D74E3D">
      <w:pPr>
        <w:spacing w:line="360" w:lineRule="exact"/>
        <w:ind w:leftChars="300" w:left="630" w:rightChars="-68" w:right="-143"/>
        <w:rPr>
          <w:rFonts w:ascii="メイリオ" w:eastAsia="メイリオ" w:hAnsi="メイリオ"/>
          <w:color w:val="000000" w:themeColor="text1"/>
          <w:szCs w:val="21"/>
        </w:rPr>
      </w:pPr>
    </w:p>
    <w:p w:rsidR="00D74E3D" w:rsidRPr="003A234B" w:rsidRDefault="00D74E3D" w:rsidP="00D74E3D">
      <w:pPr>
        <w:spacing w:line="360" w:lineRule="exact"/>
        <w:ind w:leftChars="100" w:left="210"/>
        <w:rPr>
          <w:rFonts w:ascii="メイリオ" w:eastAsia="メイリオ" w:hAnsi="メイリオ"/>
          <w:b/>
          <w:color w:val="000000" w:themeColor="text1"/>
          <w:sz w:val="24"/>
          <w:szCs w:val="24"/>
        </w:rPr>
      </w:pPr>
      <w:r>
        <w:rPr>
          <w:rFonts w:ascii="メイリオ" w:eastAsia="メイリオ" w:hAnsi="メイリオ" w:hint="eastAsia"/>
          <w:b/>
          <w:color w:val="000000" w:themeColor="text1"/>
          <w:sz w:val="24"/>
          <w:szCs w:val="24"/>
        </w:rPr>
        <w:t>（１）日常</w:t>
      </w:r>
      <w:r w:rsidRPr="003A234B">
        <w:rPr>
          <w:rFonts w:ascii="メイリオ" w:eastAsia="メイリオ" w:hAnsi="メイリオ" w:hint="eastAsia"/>
          <w:b/>
          <w:color w:val="000000" w:themeColor="text1"/>
          <w:sz w:val="24"/>
          <w:szCs w:val="24"/>
        </w:rPr>
        <w:t>生活で利用する使い捨てプラスチックの減量と分別排出に向けた取組み</w:t>
      </w:r>
    </w:p>
    <w:p w:rsidR="00D74E3D" w:rsidRPr="009153F3" w:rsidRDefault="00D74E3D" w:rsidP="00D74E3D">
      <w:pPr>
        <w:spacing w:line="360" w:lineRule="exact"/>
        <w:ind w:leftChars="200" w:left="420"/>
        <w:rPr>
          <w:rFonts w:ascii="メイリオ" w:eastAsia="メイリオ" w:hAnsi="メイリオ"/>
          <w:b/>
          <w:color w:val="000000" w:themeColor="text1"/>
          <w:sz w:val="22"/>
          <w:szCs w:val="24"/>
        </w:rPr>
      </w:pPr>
      <w:r w:rsidRPr="009153F3">
        <w:rPr>
          <w:rFonts w:ascii="メイリオ" w:eastAsia="メイリオ" w:hAnsi="メイリオ" w:hint="eastAsia"/>
          <w:b/>
          <w:color w:val="000000" w:themeColor="text1"/>
          <w:sz w:val="22"/>
          <w:szCs w:val="24"/>
        </w:rPr>
        <w:t>○</w:t>
      </w:r>
      <w:r>
        <w:rPr>
          <w:rFonts w:ascii="メイリオ" w:eastAsia="メイリオ" w:hAnsi="メイリオ" w:hint="eastAsia"/>
          <w:b/>
          <w:color w:val="000000" w:themeColor="text1"/>
          <w:sz w:val="22"/>
          <w:szCs w:val="24"/>
        </w:rPr>
        <w:t xml:space="preserve">　</w:t>
      </w:r>
      <w:r w:rsidRPr="009153F3">
        <w:rPr>
          <w:rFonts w:ascii="メイリオ" w:eastAsia="メイリオ" w:hAnsi="メイリオ" w:hint="eastAsia"/>
          <w:b/>
          <w:color w:val="000000" w:themeColor="text1"/>
          <w:sz w:val="22"/>
          <w:szCs w:val="24"/>
        </w:rPr>
        <w:t>エコバッグ運動の推進</w:t>
      </w:r>
    </w:p>
    <w:p w:rsidR="00D74E3D" w:rsidRPr="0095173B" w:rsidRDefault="00D74E3D" w:rsidP="00D74E3D">
      <w:pPr>
        <w:spacing w:line="360" w:lineRule="exact"/>
        <w:ind w:leftChars="300" w:left="630" w:rightChars="1300" w:right="2730"/>
        <w:rPr>
          <w:rFonts w:ascii="メイリオ" w:eastAsia="メイリオ" w:hAnsi="メイリオ"/>
          <w:color w:val="000000" w:themeColor="text1"/>
          <w:szCs w:val="21"/>
        </w:rPr>
      </w:pPr>
      <w:r w:rsidRPr="00C42EFF">
        <w:rPr>
          <w:rFonts w:ascii="メイリオ" w:eastAsia="メイリオ" w:hAnsi="メイリオ"/>
          <w:noProof/>
          <w:color w:val="000000" w:themeColor="text1"/>
          <w:szCs w:val="21"/>
        </w:rPr>
        <w:drawing>
          <wp:anchor distT="0" distB="0" distL="114300" distR="114300" simplePos="0" relativeHeight="251664384" behindDoc="0" locked="0" layoutInCell="1" allowOverlap="1" wp14:anchorId="16DEFB9B" wp14:editId="03671D03">
            <wp:simplePos x="0" y="0"/>
            <wp:positionH relativeFrom="margin">
              <wp:align>right</wp:align>
            </wp:positionH>
            <wp:positionV relativeFrom="paragraph">
              <wp:posOffset>29845</wp:posOffset>
            </wp:positionV>
            <wp:extent cx="1614170" cy="1211812"/>
            <wp:effectExtent l="0" t="0" r="5080" b="7620"/>
            <wp:wrapNone/>
            <wp:docPr id="11" name="図 11" descr="X:\ユーザ作業用フォルダ\16水環境計画\04 水環境計画関係（計画準備）\R2\02業者に委託するもの（ブルーオーシャン系）\06デザイン\20写真\家庭ごみ\写真\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ユーザ作業用フォルダ\16水環境計画\04 水環境計画関係（計画準備）\R2\02業者に委託するもの（ブルーオーシャン系）\06デザイン\20写真\家庭ごみ\写真\IMG_0004.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14170" cy="12118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173B">
        <w:rPr>
          <w:rFonts w:ascii="メイリオ" w:eastAsia="メイリオ" w:hAnsi="メイリオ" w:hint="eastAsia"/>
          <w:color w:val="000000" w:themeColor="text1"/>
          <w:szCs w:val="21"/>
        </w:rPr>
        <w:t xml:space="preserve">　</w:t>
      </w:r>
      <w:r w:rsidRPr="00FB33D8">
        <w:rPr>
          <w:rFonts w:ascii="メイリオ" w:eastAsia="メイリオ" w:hAnsi="メイリオ" w:hint="eastAsia"/>
          <w:color w:val="000000" w:themeColor="text1"/>
          <w:szCs w:val="21"/>
        </w:rPr>
        <w:t>おおさかプラスチックごみゼロ宣言の取組みのひとつとして、急な買い物の時も含めてレジ袋を使用することの</w:t>
      </w:r>
      <w:r>
        <w:rPr>
          <w:rFonts w:ascii="メイリオ" w:eastAsia="メイリオ" w:hAnsi="メイリオ" w:hint="eastAsia"/>
          <w:color w:val="000000" w:themeColor="text1"/>
          <w:szCs w:val="21"/>
        </w:rPr>
        <w:t>ないよう、エコバッグを常に携帯する「大阪エコバッグ運動」を推進するなど</w:t>
      </w:r>
      <w:r w:rsidRPr="00FB33D8">
        <w:rPr>
          <w:rFonts w:ascii="メイリオ" w:eastAsia="メイリオ" w:hAnsi="メイリオ" w:hint="eastAsia"/>
          <w:color w:val="000000" w:themeColor="text1"/>
          <w:szCs w:val="21"/>
        </w:rPr>
        <w:t>、レジ袋削減に向けた啓発活動やエコバッグの普及を実施します。</w:t>
      </w:r>
    </w:p>
    <w:p w:rsidR="00D74E3D" w:rsidRDefault="00D74E3D" w:rsidP="00D74E3D">
      <w:pPr>
        <w:spacing w:line="360" w:lineRule="exact"/>
        <w:ind w:leftChars="300" w:left="630" w:rightChars="1300" w:right="2730" w:firstLineChars="100" w:firstLine="210"/>
        <w:rPr>
          <w:rFonts w:ascii="メイリオ" w:eastAsia="メイリオ" w:hAnsi="メイリオ"/>
          <w:color w:val="000000" w:themeColor="text1"/>
          <w:szCs w:val="21"/>
        </w:rPr>
      </w:pPr>
      <w:r w:rsidRPr="003A234B">
        <w:rPr>
          <w:rFonts w:ascii="メイリオ" w:eastAsia="メイリオ" w:hAnsi="メイリオ"/>
          <w:noProof/>
          <w:color w:val="000000" w:themeColor="text1"/>
          <w:szCs w:val="21"/>
        </w:rPr>
        <mc:AlternateContent>
          <mc:Choice Requires="wps">
            <w:drawing>
              <wp:anchor distT="0" distB="0" distL="114300" distR="114300" simplePos="0" relativeHeight="251660288" behindDoc="0" locked="0" layoutInCell="1" allowOverlap="1" wp14:anchorId="25D0BC4E" wp14:editId="53D4C95D">
                <wp:simplePos x="0" y="0"/>
                <wp:positionH relativeFrom="margin">
                  <wp:posOffset>4566285</wp:posOffset>
                </wp:positionH>
                <wp:positionV relativeFrom="paragraph">
                  <wp:posOffset>334645</wp:posOffset>
                </wp:positionV>
                <wp:extent cx="1485265" cy="247650"/>
                <wp:effectExtent l="0" t="0" r="635" b="0"/>
                <wp:wrapNone/>
                <wp:docPr id="16829" name="テキスト ボックス 16829"/>
                <wp:cNvGraphicFramePr/>
                <a:graphic xmlns:a="http://schemas.openxmlformats.org/drawingml/2006/main">
                  <a:graphicData uri="http://schemas.microsoft.com/office/word/2010/wordprocessingShape">
                    <wps:wsp>
                      <wps:cNvSpPr txBox="1"/>
                      <wps:spPr>
                        <a:xfrm>
                          <a:off x="0" y="0"/>
                          <a:ext cx="1485265" cy="247650"/>
                        </a:xfrm>
                        <a:prstGeom prst="rect">
                          <a:avLst/>
                        </a:prstGeom>
                        <a:solidFill>
                          <a:sysClr val="window" lastClr="FFFFFF"/>
                        </a:solidFill>
                        <a:ln w="6350">
                          <a:noFill/>
                        </a:ln>
                        <a:effectLst/>
                      </wps:spPr>
                      <wps:txbx>
                        <w:txbxContent>
                          <w:p w:rsidR="00D74E3D" w:rsidRPr="004515C7" w:rsidRDefault="00D74E3D" w:rsidP="00D74E3D">
                            <w:pPr>
                              <w:snapToGrid w:val="0"/>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エコバッグの</w:t>
                            </w:r>
                            <w:r>
                              <w:rPr>
                                <w:rFonts w:ascii="メイリオ" w:eastAsia="メイリオ" w:hAnsi="メイリオ"/>
                                <w:color w:val="000000" w:themeColor="text1"/>
                                <w:sz w:val="16"/>
                              </w:rPr>
                              <w:t>普及啓発活動</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0BC4E" id="テキスト ボックス 16829" o:spid="_x0000_s1029" type="#_x0000_t202" style="position:absolute;left:0;text-align:left;margin-left:359.55pt;margin-top:26.35pt;width:116.95pt;height: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" fillcolor="window" stroked="f" strokeweight=".5pt">
                <v:textbox inset=",0,,0">
                  <w:txbxContent>
                    <w:p w:rsidR="00D74E3D" w:rsidRPr="004515C7" w:rsidRDefault="00D74E3D" w:rsidP="00D74E3D">
                      <w:pPr>
                        <w:snapToGrid w:val="0"/>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エコバッグの</w:t>
                      </w:r>
                      <w:r>
                        <w:rPr>
                          <w:rFonts w:ascii="メイリオ" w:eastAsia="メイリオ" w:hAnsi="メイリオ"/>
                          <w:color w:val="000000" w:themeColor="text1"/>
                          <w:sz w:val="16"/>
                        </w:rPr>
                        <w:t>普及啓発活動</w:t>
                      </w:r>
                    </w:p>
                  </w:txbxContent>
                </v:textbox>
                <w10:wrap anchorx="margin"/>
              </v:shape>
            </w:pict>
          </mc:Fallback>
        </mc:AlternateContent>
      </w:r>
      <w:r>
        <w:rPr>
          <w:rFonts w:ascii="メイリオ" w:eastAsia="メイリオ" w:hAnsi="メイリオ" w:hint="eastAsia"/>
          <w:noProof/>
          <w:color w:val="000000" w:themeColor="text1"/>
          <w:szCs w:val="21"/>
        </w:rPr>
        <w:t>特に大阪市域では、大阪市が</w:t>
      </w:r>
      <w:r w:rsidRPr="00FB33D8">
        <w:rPr>
          <w:rFonts w:ascii="メイリオ" w:eastAsia="メイリオ" w:hAnsi="メイリオ" w:hint="eastAsia"/>
          <w:noProof/>
          <w:color w:val="000000" w:themeColor="text1"/>
          <w:szCs w:val="21"/>
        </w:rPr>
        <w:t>事業者や</w:t>
      </w:r>
      <w:r>
        <w:rPr>
          <w:rFonts w:ascii="メイリオ" w:eastAsia="メイリオ" w:hAnsi="メイリオ" w:hint="eastAsia"/>
          <w:noProof/>
          <w:color w:val="000000" w:themeColor="text1"/>
          <w:szCs w:val="21"/>
        </w:rPr>
        <w:t>大阪市内の</w:t>
      </w:r>
      <w:r w:rsidRPr="00FB33D8">
        <w:rPr>
          <w:rFonts w:ascii="メイリオ" w:eastAsia="メイリオ" w:hAnsi="メイリオ" w:hint="eastAsia"/>
          <w:noProof/>
          <w:color w:val="000000" w:themeColor="text1"/>
          <w:szCs w:val="21"/>
        </w:rPr>
        <w:t>市民団体と「大阪市におけるレジ袋削減に関する協定</w:t>
      </w:r>
      <w:r w:rsidRPr="006B4C8F">
        <w:rPr>
          <w:rFonts w:ascii="メイリオ" w:eastAsia="メイリオ" w:hAnsi="メイリオ" w:hint="eastAsia"/>
          <w:noProof/>
          <w:color w:val="000000" w:themeColor="text1"/>
          <w:szCs w:val="21"/>
          <w:vertAlign w:val="superscript"/>
        </w:rPr>
        <w:t>※</w:t>
      </w:r>
      <w:r w:rsidRPr="00FB33D8">
        <w:rPr>
          <w:rFonts w:ascii="メイリオ" w:eastAsia="メイリオ" w:hAnsi="メイリオ" w:hint="eastAsia"/>
          <w:noProof/>
          <w:color w:val="000000" w:themeColor="text1"/>
          <w:szCs w:val="21"/>
        </w:rPr>
        <w:t>」を締結します。</w:t>
      </w:r>
    </w:p>
    <w:p w:rsidR="00D74E3D" w:rsidRPr="0095173B" w:rsidRDefault="00D74E3D" w:rsidP="00D74E3D">
      <w:pPr>
        <w:spacing w:line="360" w:lineRule="exact"/>
        <w:ind w:leftChars="500" w:left="1050" w:rightChars="1200" w:right="2520" w:firstLineChars="100" w:firstLine="210"/>
        <w:rPr>
          <w:rFonts w:ascii="メイリオ" w:eastAsia="メイリオ" w:hAnsi="メイリオ"/>
          <w:color w:val="000000" w:themeColor="text1"/>
          <w:szCs w:val="21"/>
        </w:rPr>
      </w:pPr>
    </w:p>
    <w:p w:rsidR="00D74E3D" w:rsidRPr="009153F3" w:rsidRDefault="00D74E3D" w:rsidP="00D74E3D">
      <w:pPr>
        <w:pStyle w:val="a3"/>
        <w:numPr>
          <w:ilvl w:val="0"/>
          <w:numId w:val="1"/>
        </w:numPr>
        <w:spacing w:line="360" w:lineRule="exact"/>
        <w:ind w:leftChars="200" w:left="777" w:hanging="357"/>
        <w:rPr>
          <w:rFonts w:ascii="メイリオ" w:eastAsia="メイリオ" w:hAnsi="メイリオ"/>
          <w:b/>
          <w:color w:val="000000" w:themeColor="text1"/>
          <w:sz w:val="22"/>
          <w:szCs w:val="24"/>
        </w:rPr>
      </w:pPr>
      <w:r w:rsidRPr="009153F3">
        <w:rPr>
          <w:rFonts w:ascii="メイリオ" w:eastAsia="メイリオ" w:hAnsi="メイリオ" w:hint="eastAsia"/>
          <w:b/>
          <w:color w:val="000000" w:themeColor="text1"/>
          <w:sz w:val="22"/>
          <w:szCs w:val="24"/>
        </w:rPr>
        <w:t>給水スポット</w:t>
      </w:r>
      <w:r w:rsidRPr="009153F3">
        <w:rPr>
          <w:rFonts w:ascii="メイリオ" w:eastAsia="メイリオ" w:hAnsi="メイリオ" w:hint="eastAsia"/>
          <w:b/>
          <w:sz w:val="22"/>
          <w:szCs w:val="24"/>
          <w:vertAlign w:val="superscript"/>
        </w:rPr>
        <w:t>※</w:t>
      </w:r>
      <w:r w:rsidRPr="009153F3">
        <w:rPr>
          <w:rFonts w:ascii="メイリオ" w:eastAsia="メイリオ" w:hAnsi="メイリオ" w:hint="eastAsia"/>
          <w:b/>
          <w:color w:val="000000" w:themeColor="text1"/>
          <w:sz w:val="22"/>
          <w:szCs w:val="24"/>
        </w:rPr>
        <w:t>の整備を始めとするマイボトル使用の促進</w:t>
      </w:r>
    </w:p>
    <w:p w:rsidR="00D74E3D" w:rsidRPr="0095173B" w:rsidRDefault="00D74E3D" w:rsidP="00D74E3D">
      <w:pPr>
        <w:spacing w:line="360" w:lineRule="exact"/>
        <w:ind w:leftChars="300" w:left="630" w:firstLineChars="100" w:firstLine="210"/>
        <w:rPr>
          <w:rFonts w:ascii="メイリオ" w:eastAsia="メイリオ" w:hAnsi="メイリオ"/>
          <w:kern w:val="0"/>
          <w:szCs w:val="21"/>
        </w:rPr>
      </w:pPr>
      <w:r w:rsidRPr="00FB33D8">
        <w:rPr>
          <w:rFonts w:ascii="メイリオ" w:eastAsia="メイリオ" w:hAnsi="メイリオ" w:hint="eastAsia"/>
          <w:kern w:val="0"/>
          <w:szCs w:val="21"/>
        </w:rPr>
        <w:t>マイボトルの普及促進によ</w:t>
      </w:r>
      <w:r>
        <w:rPr>
          <w:rFonts w:ascii="メイリオ" w:eastAsia="メイリオ" w:hAnsi="メイリオ" w:hint="eastAsia"/>
          <w:kern w:val="0"/>
          <w:szCs w:val="21"/>
        </w:rPr>
        <w:t>る使い捨てプラスチック容器の使用削減を進めるため、市町村やマイボトル</w:t>
      </w:r>
      <w:r w:rsidRPr="00FB33D8">
        <w:rPr>
          <w:rFonts w:ascii="メイリオ" w:eastAsia="メイリオ" w:hAnsi="メイリオ" w:hint="eastAsia"/>
          <w:kern w:val="0"/>
          <w:szCs w:val="21"/>
        </w:rPr>
        <w:t>メーカー、給水機メーカーなどが参画する「おおさかマイボトルパートナーズ」において、マイボトルの利用啓発や給水スポット</w:t>
      </w:r>
      <w:r w:rsidRPr="006B4C8F">
        <w:rPr>
          <w:rFonts w:ascii="メイリオ" w:eastAsia="メイリオ" w:hAnsi="メイリオ" w:hint="eastAsia"/>
          <w:kern w:val="0"/>
          <w:szCs w:val="21"/>
          <w:vertAlign w:val="superscript"/>
        </w:rPr>
        <w:t>※</w:t>
      </w:r>
      <w:r w:rsidRPr="00FB33D8">
        <w:rPr>
          <w:rFonts w:ascii="メイリオ" w:eastAsia="メイリオ" w:hAnsi="メイリオ" w:hint="eastAsia"/>
          <w:kern w:val="0"/>
          <w:szCs w:val="21"/>
        </w:rPr>
        <w:t>の普及に取り組みます。</w:t>
      </w:r>
    </w:p>
    <w:p w:rsidR="00D74E3D" w:rsidRPr="006C3F1F" w:rsidRDefault="00D74E3D" w:rsidP="00D74E3D">
      <w:pPr>
        <w:spacing w:line="360" w:lineRule="exact"/>
        <w:ind w:leftChars="300" w:left="630" w:firstLineChars="100" w:firstLine="210"/>
        <w:rPr>
          <w:rFonts w:ascii="メイリオ" w:eastAsia="メイリオ" w:hAnsi="メイリオ"/>
          <w:color w:val="000000" w:themeColor="text1"/>
          <w:szCs w:val="21"/>
        </w:rPr>
      </w:pPr>
      <w:r w:rsidRPr="00FB33D8">
        <w:rPr>
          <w:rFonts w:ascii="メイリオ" w:eastAsia="メイリオ" w:hAnsi="メイリオ" w:hint="eastAsia"/>
          <w:color w:val="000000" w:themeColor="text1"/>
          <w:szCs w:val="21"/>
        </w:rPr>
        <w:t>観光スポットに給水スポット</w:t>
      </w:r>
      <w:r w:rsidRPr="006B4C8F">
        <w:rPr>
          <w:rFonts w:ascii="メイリオ" w:eastAsia="メイリオ" w:hAnsi="メイリオ" w:hint="eastAsia"/>
          <w:color w:val="000000" w:themeColor="text1"/>
          <w:szCs w:val="21"/>
          <w:vertAlign w:val="superscript"/>
        </w:rPr>
        <w:t>※</w:t>
      </w:r>
      <w:r>
        <w:rPr>
          <w:rFonts w:ascii="メイリオ" w:eastAsia="メイリオ" w:hAnsi="メイリオ" w:hint="eastAsia"/>
          <w:color w:val="000000" w:themeColor="text1"/>
          <w:szCs w:val="21"/>
        </w:rPr>
        <w:t>（ウォーターディスペンサー）を設置し、住民</w:t>
      </w:r>
      <w:r w:rsidRPr="00FB33D8">
        <w:rPr>
          <w:rFonts w:ascii="メイリオ" w:eastAsia="メイリオ" w:hAnsi="メイリオ" w:hint="eastAsia"/>
          <w:color w:val="000000" w:themeColor="text1"/>
          <w:szCs w:val="21"/>
        </w:rPr>
        <w:t>だけでなく、来阪する国内外の観光客に水道水を提供することで、マイボトルの普及を推進し、ペットボトルなどの使い捨てプラスチック製品の削減、プラスチックごみの発生抑制に寄与します。</w:t>
      </w:r>
    </w:p>
    <w:p w:rsidR="00D74E3D" w:rsidRPr="0095173B" w:rsidRDefault="00D74E3D" w:rsidP="00D74E3D">
      <w:pPr>
        <w:spacing w:line="360" w:lineRule="exact"/>
        <w:ind w:leftChars="300" w:left="630" w:firstLineChars="100" w:firstLine="210"/>
        <w:rPr>
          <w:rFonts w:ascii="メイリオ" w:eastAsia="メイリオ" w:hAnsi="メイリオ"/>
          <w:color w:val="000000" w:themeColor="text1"/>
          <w:szCs w:val="21"/>
        </w:rPr>
      </w:pPr>
      <w:r w:rsidRPr="00FB33D8">
        <w:rPr>
          <w:rFonts w:ascii="メイリオ" w:eastAsia="メイリオ" w:hAnsi="メイリオ" w:hint="eastAsia"/>
          <w:color w:val="000000" w:themeColor="text1"/>
          <w:szCs w:val="21"/>
        </w:rPr>
        <w:t>また、関西広域連合</w:t>
      </w:r>
      <w:r w:rsidRPr="003C36EE">
        <w:rPr>
          <w:rFonts w:ascii="メイリオ" w:eastAsia="メイリオ" w:hAnsi="メイリオ" w:hint="eastAsia"/>
          <w:color w:val="000000" w:themeColor="text1"/>
          <w:szCs w:val="21"/>
          <w:vertAlign w:val="superscript"/>
        </w:rPr>
        <w:t>※</w:t>
      </w:r>
      <w:r w:rsidRPr="00FB33D8">
        <w:rPr>
          <w:rFonts w:ascii="メイリオ" w:eastAsia="メイリオ" w:hAnsi="メイリオ" w:hint="eastAsia"/>
          <w:color w:val="000000" w:themeColor="text1"/>
          <w:szCs w:val="21"/>
        </w:rPr>
        <w:t>が作成する「マイボトルスポットＭＡＰ</w:t>
      </w:r>
      <w:r w:rsidRPr="006B4C8F">
        <w:rPr>
          <w:rFonts w:ascii="メイリオ" w:eastAsia="メイリオ" w:hAnsi="メイリオ" w:hint="eastAsia"/>
          <w:color w:val="000000" w:themeColor="text1"/>
          <w:szCs w:val="21"/>
          <w:vertAlign w:val="superscript"/>
        </w:rPr>
        <w:t>※</w:t>
      </w:r>
      <w:r w:rsidRPr="00FB33D8">
        <w:rPr>
          <w:rFonts w:ascii="メイリオ" w:eastAsia="メイリオ" w:hAnsi="メイリオ" w:hint="eastAsia"/>
          <w:color w:val="000000" w:themeColor="text1"/>
          <w:szCs w:val="21"/>
        </w:rPr>
        <w:t>」を活用するなど、外出先でもマイボトルを利用できる近くの店舗を検索できるようにし、カフェ等で飲み物を注文するときにマイボトルを利用することにより、使い捨て容器の削減に努めます。</w:t>
      </w:r>
    </w:p>
    <w:p w:rsidR="00D74E3D" w:rsidRDefault="00D74E3D" w:rsidP="00D74E3D">
      <w:pPr>
        <w:spacing w:line="360" w:lineRule="exact"/>
        <w:ind w:leftChars="300" w:left="630" w:firstLineChars="100" w:firstLine="210"/>
        <w:rPr>
          <w:rFonts w:ascii="メイリオ" w:eastAsia="メイリオ" w:hAnsi="メイリオ"/>
          <w:color w:val="000000" w:themeColor="text1"/>
          <w:szCs w:val="21"/>
        </w:rPr>
      </w:pPr>
      <w:r w:rsidRPr="00FB33D8">
        <w:rPr>
          <w:rFonts w:ascii="メイリオ" w:eastAsia="メイリオ" w:hAnsi="メイリオ" w:hint="eastAsia"/>
          <w:color w:val="000000" w:themeColor="text1"/>
          <w:szCs w:val="21"/>
        </w:rPr>
        <w:t>さらに、「マイボトルスポットＭＡＰ</w:t>
      </w:r>
      <w:r w:rsidRPr="006B4C8F">
        <w:rPr>
          <w:rFonts w:ascii="メイリオ" w:eastAsia="メイリオ" w:hAnsi="メイリオ" w:hint="eastAsia"/>
          <w:color w:val="000000" w:themeColor="text1"/>
          <w:szCs w:val="21"/>
          <w:vertAlign w:val="superscript"/>
        </w:rPr>
        <w:t>※</w:t>
      </w:r>
      <w:r w:rsidRPr="00FB33D8">
        <w:rPr>
          <w:rFonts w:ascii="メイリオ" w:eastAsia="メイリオ" w:hAnsi="メイリオ" w:hint="eastAsia"/>
          <w:color w:val="000000" w:themeColor="text1"/>
          <w:szCs w:val="21"/>
        </w:rPr>
        <w:t>」に登録するサービス店舗を増やすことにより、マイボトルの使用を促進します。</w:t>
      </w:r>
    </w:p>
    <w:p w:rsidR="00D74E3D" w:rsidRDefault="00D74E3D" w:rsidP="00D74E3D">
      <w:pPr>
        <w:spacing w:line="360" w:lineRule="exact"/>
        <w:ind w:leftChars="500" w:left="1050" w:rightChars="1100" w:right="2310" w:firstLineChars="100" w:firstLine="210"/>
        <w:rPr>
          <w:rFonts w:ascii="メイリオ" w:eastAsia="メイリオ" w:hAnsi="メイリオ"/>
          <w:color w:val="000000" w:themeColor="text1"/>
          <w:szCs w:val="21"/>
        </w:rPr>
      </w:pPr>
      <w:r w:rsidRPr="00924C82">
        <w:rPr>
          <w:rFonts w:ascii="メイリオ" w:eastAsia="メイリオ" w:hAnsi="メイリオ" w:hint="eastAsia"/>
          <w:noProof/>
          <w:color w:val="000000" w:themeColor="text1"/>
          <w:szCs w:val="21"/>
        </w:rPr>
        <w:drawing>
          <wp:anchor distT="0" distB="0" distL="114300" distR="114300" simplePos="0" relativeHeight="251663360" behindDoc="0" locked="0" layoutInCell="1" allowOverlap="1" wp14:anchorId="253DC423" wp14:editId="4D9A33E7">
            <wp:simplePos x="0" y="0"/>
            <wp:positionH relativeFrom="margin">
              <wp:posOffset>610235</wp:posOffset>
            </wp:positionH>
            <wp:positionV relativeFrom="paragraph">
              <wp:posOffset>233045</wp:posOffset>
            </wp:positionV>
            <wp:extent cx="1379855" cy="1486535"/>
            <wp:effectExtent l="0" t="0" r="0" b="0"/>
            <wp:wrapNone/>
            <wp:docPr id="16833" name="図 16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9855" cy="14865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74E3D" w:rsidRDefault="00D74E3D" w:rsidP="00D74E3D">
      <w:pPr>
        <w:spacing w:line="360" w:lineRule="exact"/>
        <w:ind w:leftChars="500" w:left="1050" w:rightChars="1100" w:right="2310" w:firstLineChars="100" w:firstLine="210"/>
        <w:rPr>
          <w:rFonts w:ascii="メイリオ" w:eastAsia="メイリオ" w:hAnsi="メイリオ"/>
          <w:color w:val="000000" w:themeColor="text1"/>
          <w:szCs w:val="21"/>
        </w:rPr>
      </w:pPr>
      <w:r>
        <w:rPr>
          <w:rFonts w:ascii="メイリオ" w:eastAsia="メイリオ" w:hAnsi="メイリオ"/>
          <w:noProof/>
          <w:color w:val="000000" w:themeColor="text1"/>
          <w:szCs w:val="21"/>
        </w:rPr>
        <w:drawing>
          <wp:anchor distT="0" distB="0" distL="114300" distR="114300" simplePos="0" relativeHeight="251667456" behindDoc="0" locked="0" layoutInCell="1" allowOverlap="1" wp14:anchorId="2FC5FFCF" wp14:editId="59F36856">
            <wp:simplePos x="0" y="0"/>
            <wp:positionH relativeFrom="margin">
              <wp:align>center</wp:align>
            </wp:positionH>
            <wp:positionV relativeFrom="paragraph">
              <wp:posOffset>10795</wp:posOffset>
            </wp:positionV>
            <wp:extent cx="1080337" cy="1447165"/>
            <wp:effectExtent l="0" t="0" r="5715" b="635"/>
            <wp:wrapNone/>
            <wp:docPr id="16720" name="図 16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80337" cy="1447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noProof/>
          <w:color w:val="000000" w:themeColor="text1"/>
          <w:szCs w:val="21"/>
        </w:rPr>
        <w:drawing>
          <wp:anchor distT="0" distB="0" distL="114300" distR="114300" simplePos="0" relativeHeight="251666432" behindDoc="0" locked="0" layoutInCell="1" allowOverlap="1" wp14:anchorId="69F697A9" wp14:editId="3425283B">
            <wp:simplePos x="0" y="0"/>
            <wp:positionH relativeFrom="column">
              <wp:posOffset>4109720</wp:posOffset>
            </wp:positionH>
            <wp:positionV relativeFrom="paragraph">
              <wp:posOffset>9056</wp:posOffset>
            </wp:positionV>
            <wp:extent cx="1914884" cy="1455550"/>
            <wp:effectExtent l="0" t="0" r="9525" b="0"/>
            <wp:wrapNone/>
            <wp:docPr id="16830" name="図 16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14884" cy="1455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74E3D" w:rsidRDefault="00D74E3D" w:rsidP="00D74E3D">
      <w:pPr>
        <w:spacing w:line="360" w:lineRule="exact"/>
        <w:ind w:leftChars="500" w:left="1050" w:rightChars="1100" w:right="2310" w:firstLineChars="100" w:firstLine="210"/>
        <w:rPr>
          <w:rFonts w:ascii="メイリオ" w:eastAsia="メイリオ" w:hAnsi="メイリオ"/>
          <w:color w:val="000000" w:themeColor="text1"/>
          <w:szCs w:val="21"/>
        </w:rPr>
      </w:pPr>
    </w:p>
    <w:p w:rsidR="00D74E3D" w:rsidRDefault="00D74E3D" w:rsidP="00D74E3D">
      <w:pPr>
        <w:spacing w:line="360" w:lineRule="exact"/>
        <w:ind w:leftChars="500" w:left="1050" w:rightChars="1100" w:right="2310" w:firstLineChars="100" w:firstLine="210"/>
        <w:rPr>
          <w:rFonts w:ascii="メイリオ" w:eastAsia="メイリオ" w:hAnsi="メイリオ"/>
          <w:color w:val="000000" w:themeColor="text1"/>
          <w:szCs w:val="21"/>
        </w:rPr>
      </w:pPr>
    </w:p>
    <w:p w:rsidR="00D74E3D" w:rsidRDefault="00D74E3D" w:rsidP="00D74E3D">
      <w:pPr>
        <w:spacing w:line="360" w:lineRule="exact"/>
        <w:ind w:leftChars="500" w:left="1050" w:rightChars="1100" w:right="2310" w:firstLineChars="100" w:firstLine="210"/>
        <w:rPr>
          <w:rFonts w:ascii="メイリオ" w:eastAsia="メイリオ" w:hAnsi="メイリオ"/>
          <w:color w:val="000000" w:themeColor="text1"/>
          <w:szCs w:val="21"/>
        </w:rPr>
      </w:pPr>
    </w:p>
    <w:p w:rsidR="00D74E3D" w:rsidRDefault="00D74E3D" w:rsidP="00D74E3D">
      <w:pPr>
        <w:spacing w:line="360" w:lineRule="exact"/>
        <w:ind w:leftChars="500" w:left="1050" w:rightChars="1100" w:right="2310" w:firstLineChars="100" w:firstLine="210"/>
        <w:rPr>
          <w:rFonts w:ascii="メイリオ" w:eastAsia="メイリオ" w:hAnsi="メイリオ"/>
          <w:color w:val="000000" w:themeColor="text1"/>
          <w:szCs w:val="21"/>
        </w:rPr>
      </w:pPr>
    </w:p>
    <w:p w:rsidR="00D74E3D" w:rsidRDefault="00D74E3D" w:rsidP="00D74E3D">
      <w:pPr>
        <w:spacing w:line="360" w:lineRule="exact"/>
        <w:ind w:leftChars="500" w:left="1050" w:rightChars="1100" w:right="2310" w:firstLineChars="100" w:firstLine="210"/>
        <w:rPr>
          <w:rFonts w:ascii="メイリオ" w:eastAsia="メイリオ" w:hAnsi="メイリオ"/>
          <w:color w:val="000000" w:themeColor="text1"/>
          <w:szCs w:val="21"/>
        </w:rPr>
      </w:pPr>
    </w:p>
    <w:p w:rsidR="00D74E3D" w:rsidRDefault="00D74E3D" w:rsidP="00D74E3D">
      <w:pPr>
        <w:spacing w:line="360" w:lineRule="exact"/>
        <w:ind w:leftChars="500" w:left="1050" w:rightChars="1100" w:right="2310" w:firstLineChars="100" w:firstLine="210"/>
        <w:rPr>
          <w:rFonts w:ascii="メイリオ" w:eastAsia="メイリオ" w:hAnsi="メイリオ"/>
          <w:color w:val="000000" w:themeColor="text1"/>
          <w:szCs w:val="21"/>
        </w:rPr>
      </w:pPr>
      <w:r w:rsidRPr="00924C82">
        <w:rPr>
          <w:rFonts w:ascii="メイリオ" w:eastAsia="メイリオ" w:hAnsi="メイリオ"/>
          <w:noProof/>
          <w:color w:val="000000" w:themeColor="text1"/>
          <w:szCs w:val="21"/>
        </w:rPr>
        <mc:AlternateContent>
          <mc:Choice Requires="wps">
            <w:drawing>
              <wp:anchor distT="0" distB="0" distL="114300" distR="114300" simplePos="0" relativeHeight="251662336" behindDoc="0" locked="0" layoutInCell="1" allowOverlap="1" wp14:anchorId="10852040" wp14:editId="5E32EF4B">
                <wp:simplePos x="0" y="0"/>
                <wp:positionH relativeFrom="margin">
                  <wp:posOffset>614045</wp:posOffset>
                </wp:positionH>
                <wp:positionV relativeFrom="paragraph">
                  <wp:posOffset>138430</wp:posOffset>
                </wp:positionV>
                <wp:extent cx="1466850" cy="342900"/>
                <wp:effectExtent l="0" t="0" r="0" b="0"/>
                <wp:wrapNone/>
                <wp:docPr id="16832" name="テキスト ボックス 16832"/>
                <wp:cNvGraphicFramePr/>
                <a:graphic xmlns:a="http://schemas.openxmlformats.org/drawingml/2006/main">
                  <a:graphicData uri="http://schemas.microsoft.com/office/word/2010/wordprocessingShape">
                    <wps:wsp>
                      <wps:cNvSpPr txBox="1"/>
                      <wps:spPr>
                        <a:xfrm>
                          <a:off x="0" y="0"/>
                          <a:ext cx="1466850" cy="342900"/>
                        </a:xfrm>
                        <a:prstGeom prst="rect">
                          <a:avLst/>
                        </a:prstGeom>
                        <a:solidFill>
                          <a:sysClr val="window" lastClr="FFFFFF"/>
                        </a:solidFill>
                        <a:ln w="6350">
                          <a:noFill/>
                        </a:ln>
                        <a:effectLst/>
                      </wps:spPr>
                      <wps:txbx>
                        <w:txbxContent>
                          <w:p w:rsidR="00D74E3D" w:rsidRDefault="00D74E3D" w:rsidP="00D74E3D">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おおさか</w:t>
                            </w:r>
                            <w:r>
                              <w:rPr>
                                <w:rFonts w:ascii="メイリオ" w:eastAsia="メイリオ" w:hAnsi="メイリオ"/>
                                <w:color w:val="000000" w:themeColor="text1"/>
                                <w:sz w:val="16"/>
                              </w:rPr>
                              <w:t>マイボトル</w:t>
                            </w:r>
                          </w:p>
                          <w:p w:rsidR="00D74E3D" w:rsidRPr="004515C7" w:rsidRDefault="00D74E3D" w:rsidP="00D74E3D">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パートナーズ</w:t>
                            </w:r>
                            <w:r>
                              <w:rPr>
                                <w:rFonts w:ascii="メイリオ" w:eastAsia="メイリオ" w:hAnsi="メイリオ"/>
                                <w:color w:val="000000" w:themeColor="text1"/>
                                <w:sz w:val="16"/>
                              </w:rPr>
                              <w:t>ロゴ</w:t>
                            </w:r>
                            <w:r>
                              <w:rPr>
                                <w:rFonts w:ascii="メイリオ" w:eastAsia="メイリオ" w:hAnsi="メイリオ" w:hint="eastAsia"/>
                                <w:color w:val="000000" w:themeColor="text1"/>
                                <w:sz w:val="16"/>
                              </w:rPr>
                              <w:t>マーク</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52040" id="テキスト ボックス 16832" o:spid="_x0000_s1030" type="#_x0000_t202" style="position:absolute;left:0;text-align:left;margin-left:48.35pt;margin-top:10.9pt;width:115.5pt;height:2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" fillcolor="window" stroked="f" strokeweight=".5pt">
                <v:textbox inset=",0,,0">
                  <w:txbxContent>
                    <w:p w:rsidR="00D74E3D" w:rsidRDefault="00D74E3D" w:rsidP="00D74E3D">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おおさか</w:t>
                      </w:r>
                      <w:r>
                        <w:rPr>
                          <w:rFonts w:ascii="メイリオ" w:eastAsia="メイリオ" w:hAnsi="メイリオ"/>
                          <w:color w:val="000000" w:themeColor="text1"/>
                          <w:sz w:val="16"/>
                        </w:rPr>
                        <w:t>マイボトル</w:t>
                      </w:r>
                    </w:p>
                    <w:p w:rsidR="00D74E3D" w:rsidRPr="004515C7" w:rsidRDefault="00D74E3D" w:rsidP="00D74E3D">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パートナーズ</w:t>
                      </w:r>
                      <w:r>
                        <w:rPr>
                          <w:rFonts w:ascii="メイリオ" w:eastAsia="メイリオ" w:hAnsi="メイリオ"/>
                          <w:color w:val="000000" w:themeColor="text1"/>
                          <w:sz w:val="16"/>
                        </w:rPr>
                        <w:t>ロゴ</w:t>
                      </w:r>
                      <w:r>
                        <w:rPr>
                          <w:rFonts w:ascii="メイリオ" w:eastAsia="メイリオ" w:hAnsi="メイリオ" w:hint="eastAsia"/>
                          <w:color w:val="000000" w:themeColor="text1"/>
                          <w:sz w:val="16"/>
                        </w:rPr>
                        <w:t>マーク</w:t>
                      </w:r>
                    </w:p>
                  </w:txbxContent>
                </v:textbox>
                <w10:wrap anchorx="margin"/>
              </v:shape>
            </w:pict>
          </mc:Fallback>
        </mc:AlternateContent>
      </w:r>
      <w:r w:rsidRPr="009C6127">
        <w:rPr>
          <w:rFonts w:ascii="メイリオ" w:eastAsia="メイリオ" w:hAnsi="メイリオ"/>
          <w:noProof/>
          <w:color w:val="000000" w:themeColor="text1"/>
          <w:szCs w:val="21"/>
        </w:rPr>
        <mc:AlternateContent>
          <mc:Choice Requires="wps">
            <w:drawing>
              <wp:anchor distT="0" distB="0" distL="114300" distR="114300" simplePos="0" relativeHeight="251661312" behindDoc="0" locked="0" layoutInCell="1" allowOverlap="1" wp14:anchorId="63130B5A" wp14:editId="6CA7663E">
                <wp:simplePos x="0" y="0"/>
                <wp:positionH relativeFrom="margin">
                  <wp:posOffset>2289810</wp:posOffset>
                </wp:positionH>
                <wp:positionV relativeFrom="paragraph">
                  <wp:posOffset>115570</wp:posOffset>
                </wp:positionV>
                <wp:extent cx="1533525" cy="323850"/>
                <wp:effectExtent l="0" t="0" r="9525" b="0"/>
                <wp:wrapNone/>
                <wp:docPr id="16834" name="テキスト ボックス 16834"/>
                <wp:cNvGraphicFramePr/>
                <a:graphic xmlns:a="http://schemas.openxmlformats.org/drawingml/2006/main">
                  <a:graphicData uri="http://schemas.microsoft.com/office/word/2010/wordprocessingShape">
                    <wps:wsp>
                      <wps:cNvSpPr txBox="1"/>
                      <wps:spPr>
                        <a:xfrm>
                          <a:off x="0" y="0"/>
                          <a:ext cx="1533525" cy="323850"/>
                        </a:xfrm>
                        <a:prstGeom prst="rect">
                          <a:avLst/>
                        </a:prstGeom>
                        <a:solidFill>
                          <a:sysClr val="window" lastClr="FFFFFF"/>
                        </a:solidFill>
                        <a:ln w="6350">
                          <a:noFill/>
                        </a:ln>
                        <a:effectLst/>
                      </wps:spPr>
                      <wps:txbx>
                        <w:txbxContent>
                          <w:p w:rsidR="00D74E3D" w:rsidRDefault="00D74E3D" w:rsidP="00D74E3D">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給水</w:t>
                            </w:r>
                            <w:r>
                              <w:rPr>
                                <w:rFonts w:ascii="メイリオ" w:eastAsia="メイリオ" w:hAnsi="メイリオ"/>
                                <w:color w:val="000000" w:themeColor="text1"/>
                                <w:sz w:val="16"/>
                              </w:rPr>
                              <w:t>スポット</w:t>
                            </w:r>
                            <w:r>
                              <w:rPr>
                                <w:rFonts w:ascii="メイリオ" w:eastAsia="メイリオ" w:hAnsi="メイリオ" w:hint="eastAsia"/>
                                <w:color w:val="000000" w:themeColor="text1"/>
                                <w:sz w:val="16"/>
                              </w:rPr>
                              <w:t xml:space="preserve">　</w:t>
                            </w:r>
                            <w:r>
                              <w:rPr>
                                <w:rFonts w:ascii="メイリオ" w:eastAsia="メイリオ" w:hAnsi="メイリオ"/>
                                <w:color w:val="000000" w:themeColor="text1"/>
                                <w:sz w:val="16"/>
                              </w:rPr>
                              <w:t>水色スイッチ</w:t>
                            </w:r>
                          </w:p>
                          <w:p w:rsidR="00D74E3D" w:rsidRPr="00985AC3" w:rsidRDefault="00D74E3D" w:rsidP="00D74E3D">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（大阪市</w:t>
                            </w:r>
                            <w:r>
                              <w:rPr>
                                <w:rFonts w:ascii="メイリオ" w:eastAsia="メイリオ" w:hAnsi="メイリオ"/>
                                <w:color w:val="000000" w:themeColor="text1"/>
                                <w:sz w:val="16"/>
                              </w:rPr>
                              <w:t>水道記念館</w:t>
                            </w:r>
                            <w:r>
                              <w:rPr>
                                <w:rFonts w:ascii="メイリオ" w:eastAsia="メイリオ" w:hAnsi="メイリオ" w:hint="eastAsia"/>
                                <w:color w:val="000000" w:themeColor="text1"/>
                                <w:sz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30B5A" id="テキスト ボックス 16834" o:spid="_x0000_s1031" type="#_x0000_t202" style="position:absolute;left:0;text-align:left;margin-left:180.3pt;margin-top:9.1pt;width:120.75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" fillcolor="window" stroked="f" strokeweight=".5pt">
                <v:textbox inset=",0,,0">
                  <w:txbxContent>
                    <w:p w:rsidR="00D74E3D" w:rsidRDefault="00D74E3D" w:rsidP="00D74E3D">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給水</w:t>
                      </w:r>
                      <w:r>
                        <w:rPr>
                          <w:rFonts w:ascii="メイリオ" w:eastAsia="メイリオ" w:hAnsi="メイリオ"/>
                          <w:color w:val="000000" w:themeColor="text1"/>
                          <w:sz w:val="16"/>
                        </w:rPr>
                        <w:t>スポット</w:t>
                      </w:r>
                      <w:r>
                        <w:rPr>
                          <w:rFonts w:ascii="メイリオ" w:eastAsia="メイリオ" w:hAnsi="メイリオ" w:hint="eastAsia"/>
                          <w:color w:val="000000" w:themeColor="text1"/>
                          <w:sz w:val="16"/>
                        </w:rPr>
                        <w:t xml:space="preserve">　</w:t>
                      </w:r>
                      <w:r>
                        <w:rPr>
                          <w:rFonts w:ascii="メイリオ" w:eastAsia="メイリオ" w:hAnsi="メイリオ"/>
                          <w:color w:val="000000" w:themeColor="text1"/>
                          <w:sz w:val="16"/>
                        </w:rPr>
                        <w:t>水色スイッチ</w:t>
                      </w:r>
                    </w:p>
                    <w:p w:rsidR="00D74E3D" w:rsidRPr="00985AC3" w:rsidRDefault="00D74E3D" w:rsidP="00D74E3D">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（大阪市</w:t>
                      </w:r>
                      <w:r>
                        <w:rPr>
                          <w:rFonts w:ascii="メイリオ" w:eastAsia="メイリオ" w:hAnsi="メイリオ"/>
                          <w:color w:val="000000" w:themeColor="text1"/>
                          <w:sz w:val="16"/>
                        </w:rPr>
                        <w:t>水道記念館</w:t>
                      </w:r>
                      <w:r>
                        <w:rPr>
                          <w:rFonts w:ascii="メイリオ" w:eastAsia="メイリオ" w:hAnsi="メイリオ" w:hint="eastAsia"/>
                          <w:color w:val="000000" w:themeColor="text1"/>
                          <w:sz w:val="16"/>
                        </w:rPr>
                        <w:t>）</w:t>
                      </w:r>
                    </w:p>
                  </w:txbxContent>
                </v:textbox>
                <w10:wrap anchorx="margin"/>
              </v:shape>
            </w:pict>
          </mc:Fallback>
        </mc:AlternateContent>
      </w:r>
      <w:r w:rsidRPr="009C6127">
        <w:rPr>
          <w:rFonts w:ascii="メイリオ" w:eastAsia="メイリオ" w:hAnsi="メイリオ"/>
          <w:noProof/>
          <w:color w:val="000000" w:themeColor="text1"/>
          <w:szCs w:val="21"/>
        </w:rPr>
        <mc:AlternateContent>
          <mc:Choice Requires="wps">
            <w:drawing>
              <wp:anchor distT="0" distB="0" distL="114300" distR="114300" simplePos="0" relativeHeight="251665408" behindDoc="0" locked="0" layoutInCell="1" allowOverlap="1" wp14:anchorId="6D0A3D99" wp14:editId="3CEA1822">
                <wp:simplePos x="0" y="0"/>
                <wp:positionH relativeFrom="margin">
                  <wp:posOffset>4303395</wp:posOffset>
                </wp:positionH>
                <wp:positionV relativeFrom="paragraph">
                  <wp:posOffset>117475</wp:posOffset>
                </wp:positionV>
                <wp:extent cx="1533525" cy="323850"/>
                <wp:effectExtent l="0" t="0" r="9525" b="0"/>
                <wp:wrapNone/>
                <wp:docPr id="16784" name="テキスト ボックス 16784"/>
                <wp:cNvGraphicFramePr/>
                <a:graphic xmlns:a="http://schemas.openxmlformats.org/drawingml/2006/main">
                  <a:graphicData uri="http://schemas.microsoft.com/office/word/2010/wordprocessingShape">
                    <wps:wsp>
                      <wps:cNvSpPr txBox="1"/>
                      <wps:spPr>
                        <a:xfrm>
                          <a:off x="0" y="0"/>
                          <a:ext cx="1533525" cy="323850"/>
                        </a:xfrm>
                        <a:prstGeom prst="rect">
                          <a:avLst/>
                        </a:prstGeom>
                        <a:solidFill>
                          <a:sysClr val="window" lastClr="FFFFFF"/>
                        </a:solidFill>
                        <a:ln w="6350">
                          <a:noFill/>
                        </a:ln>
                        <a:effectLst/>
                      </wps:spPr>
                      <wps:txbx>
                        <w:txbxContent>
                          <w:p w:rsidR="00D74E3D" w:rsidRDefault="00D74E3D" w:rsidP="00D74E3D">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マイボトル利用</w:t>
                            </w:r>
                            <w:r>
                              <w:rPr>
                                <w:rFonts w:ascii="メイリオ" w:eastAsia="メイリオ" w:hAnsi="メイリオ"/>
                                <w:color w:val="000000" w:themeColor="text1"/>
                                <w:sz w:val="16"/>
                              </w:rPr>
                              <w:t>啓発</w:t>
                            </w:r>
                          </w:p>
                          <w:p w:rsidR="00D74E3D" w:rsidRPr="009C5062" w:rsidRDefault="00D74E3D" w:rsidP="00D74E3D">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イベント</w:t>
                            </w:r>
                            <w:r>
                              <w:rPr>
                                <w:rFonts w:ascii="メイリオ" w:eastAsia="メイリオ" w:hAnsi="メイリオ"/>
                                <w:color w:val="000000" w:themeColor="text1"/>
                                <w:sz w:val="16"/>
                              </w:rPr>
                              <w:t>の実施</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A3D99" id="テキスト ボックス 16784" o:spid="_x0000_s1032" type="#_x0000_t202" style="position:absolute;left:0;text-align:left;margin-left:338.85pt;margin-top:9.25pt;width:120.75pt;height: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" fillcolor="window" stroked="f" strokeweight=".5pt">
                <v:textbox inset=",0,,0">
                  <w:txbxContent>
                    <w:p w:rsidR="00D74E3D" w:rsidRDefault="00D74E3D" w:rsidP="00D74E3D">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マイボトル利用</w:t>
                      </w:r>
                      <w:r>
                        <w:rPr>
                          <w:rFonts w:ascii="メイリオ" w:eastAsia="メイリオ" w:hAnsi="メイリオ"/>
                          <w:color w:val="000000" w:themeColor="text1"/>
                          <w:sz w:val="16"/>
                        </w:rPr>
                        <w:t>啓発</w:t>
                      </w:r>
                    </w:p>
                    <w:p w:rsidR="00D74E3D" w:rsidRPr="009C5062" w:rsidRDefault="00D74E3D" w:rsidP="00D74E3D">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イベント</w:t>
                      </w:r>
                      <w:r>
                        <w:rPr>
                          <w:rFonts w:ascii="メイリオ" w:eastAsia="メイリオ" w:hAnsi="メイリオ"/>
                          <w:color w:val="000000" w:themeColor="text1"/>
                          <w:sz w:val="16"/>
                        </w:rPr>
                        <w:t>の実施</w:t>
                      </w:r>
                    </w:p>
                  </w:txbxContent>
                </v:textbox>
                <w10:wrap anchorx="margin"/>
              </v:shape>
            </w:pict>
          </mc:Fallback>
        </mc:AlternateContent>
      </w:r>
    </w:p>
    <w:p w:rsidR="00D74E3D" w:rsidRDefault="00D74E3D" w:rsidP="00D74E3D">
      <w:pPr>
        <w:spacing w:line="360" w:lineRule="exact"/>
        <w:ind w:leftChars="500" w:left="1050" w:rightChars="1100" w:right="2310" w:firstLineChars="100" w:firstLine="210"/>
        <w:rPr>
          <w:rFonts w:ascii="メイリオ" w:eastAsia="メイリオ" w:hAnsi="メイリオ"/>
          <w:color w:val="000000" w:themeColor="text1"/>
          <w:szCs w:val="21"/>
        </w:rPr>
      </w:pPr>
    </w:p>
    <w:p w:rsidR="00D74E3D" w:rsidRDefault="00D74E3D" w:rsidP="00D74E3D">
      <w:pPr>
        <w:spacing w:line="360" w:lineRule="exact"/>
        <w:ind w:leftChars="500" w:left="1050" w:rightChars="1100" w:right="2310" w:firstLineChars="100" w:firstLine="210"/>
        <w:rPr>
          <w:rFonts w:ascii="メイリオ" w:eastAsia="メイリオ" w:hAnsi="メイリオ"/>
          <w:color w:val="000000" w:themeColor="text1"/>
          <w:szCs w:val="21"/>
        </w:rPr>
      </w:pPr>
    </w:p>
    <w:p w:rsidR="00D74E3D" w:rsidRPr="009153F3" w:rsidRDefault="00D74E3D" w:rsidP="00D74E3D">
      <w:pPr>
        <w:pStyle w:val="a3"/>
        <w:numPr>
          <w:ilvl w:val="0"/>
          <w:numId w:val="1"/>
        </w:numPr>
        <w:spacing w:line="360" w:lineRule="exact"/>
        <w:ind w:leftChars="200" w:left="777" w:hanging="357"/>
        <w:rPr>
          <w:rFonts w:ascii="メイリオ" w:eastAsia="メイリオ" w:hAnsi="メイリオ"/>
          <w:b/>
          <w:color w:val="000000" w:themeColor="text1"/>
          <w:sz w:val="22"/>
          <w:szCs w:val="24"/>
        </w:rPr>
      </w:pPr>
      <w:bookmarkStart w:id="0" w:name="_GoBack"/>
      <w:bookmarkEnd w:id="0"/>
      <w:r w:rsidRPr="009153F3">
        <w:rPr>
          <w:rFonts w:ascii="メイリオ" w:eastAsia="メイリオ" w:hAnsi="メイリオ" w:hint="eastAsia"/>
          <w:b/>
          <w:color w:val="000000" w:themeColor="text1"/>
          <w:sz w:val="22"/>
          <w:szCs w:val="24"/>
        </w:rPr>
        <w:t>ワンウェイのプラスチック</w:t>
      </w:r>
      <w:r w:rsidRPr="009153F3">
        <w:rPr>
          <w:rFonts w:ascii="メイリオ" w:eastAsia="メイリオ" w:hAnsi="メイリオ" w:hint="eastAsia"/>
          <w:b/>
          <w:sz w:val="22"/>
          <w:szCs w:val="24"/>
          <w:vertAlign w:val="superscript"/>
        </w:rPr>
        <w:t>※</w:t>
      </w:r>
      <w:r w:rsidRPr="009153F3">
        <w:rPr>
          <w:rFonts w:ascii="メイリオ" w:eastAsia="メイリオ" w:hAnsi="メイリオ" w:hint="eastAsia"/>
          <w:b/>
          <w:color w:val="000000" w:themeColor="text1"/>
          <w:sz w:val="22"/>
          <w:szCs w:val="24"/>
        </w:rPr>
        <w:t>製容器包装や製品の使用の削減</w:t>
      </w:r>
    </w:p>
    <w:p w:rsidR="00D74E3D" w:rsidRDefault="00D74E3D" w:rsidP="00D74E3D">
      <w:pPr>
        <w:spacing w:line="360" w:lineRule="exact"/>
        <w:ind w:leftChars="300" w:left="630" w:firstLineChars="100" w:firstLine="210"/>
        <w:rPr>
          <w:rFonts w:ascii="メイリオ" w:eastAsia="メイリオ" w:hAnsi="メイリオ"/>
          <w:color w:val="000000" w:themeColor="text1"/>
          <w:szCs w:val="21"/>
        </w:rPr>
      </w:pPr>
      <w:r w:rsidRPr="00FB33D8">
        <w:rPr>
          <w:rFonts w:ascii="メイリオ" w:eastAsia="メイリオ" w:hAnsi="メイリオ" w:hint="eastAsia"/>
          <w:color w:val="000000" w:themeColor="text1"/>
          <w:szCs w:val="21"/>
        </w:rPr>
        <w:t>プラスチックごみ減量の観点から、一部の企業では使い捨てとなるプラスチックストローやマドラーの廃止、紙製のストローの導入などの取組みが行われています。ワンウェイのプラスチック</w:t>
      </w:r>
      <w:r w:rsidRPr="00615963">
        <w:rPr>
          <w:rFonts w:ascii="メイリオ" w:eastAsia="メイリオ" w:hAnsi="メイリオ" w:hint="eastAsia"/>
          <w:color w:val="000000" w:themeColor="text1"/>
          <w:szCs w:val="21"/>
          <w:vertAlign w:val="superscript"/>
        </w:rPr>
        <w:t>※</w:t>
      </w:r>
      <w:r w:rsidRPr="00FB33D8">
        <w:rPr>
          <w:rFonts w:ascii="メイリオ" w:eastAsia="メイリオ" w:hAnsi="メイリオ" w:hint="eastAsia"/>
          <w:color w:val="000000" w:themeColor="text1"/>
          <w:szCs w:val="21"/>
        </w:rPr>
        <w:t>製容器包装や製品の不必要な使用・廃棄の抑制と、詰替え製品や代替品等の使用を促進し、環境への配慮について普及し啓発します。</w:t>
      </w:r>
    </w:p>
    <w:p w:rsidR="00D74E3D" w:rsidRPr="0095173B" w:rsidRDefault="00D74E3D" w:rsidP="00D74E3D">
      <w:pPr>
        <w:spacing w:line="360" w:lineRule="exact"/>
        <w:ind w:leftChars="500" w:left="1050" w:firstLineChars="100" w:firstLine="210"/>
        <w:rPr>
          <w:rFonts w:ascii="メイリオ" w:eastAsia="メイリオ" w:hAnsi="メイリオ"/>
          <w:color w:val="000000" w:themeColor="text1"/>
          <w:szCs w:val="21"/>
        </w:rPr>
      </w:pPr>
    </w:p>
    <w:p w:rsidR="00D74E3D" w:rsidRPr="009153F3" w:rsidRDefault="00D74E3D" w:rsidP="00D74E3D">
      <w:pPr>
        <w:pStyle w:val="a3"/>
        <w:numPr>
          <w:ilvl w:val="0"/>
          <w:numId w:val="1"/>
        </w:numPr>
        <w:spacing w:line="360" w:lineRule="exact"/>
        <w:ind w:leftChars="200" w:left="777" w:hanging="357"/>
        <w:rPr>
          <w:rFonts w:ascii="メイリオ" w:eastAsia="メイリオ" w:hAnsi="メイリオ"/>
          <w:b/>
          <w:color w:val="000000" w:themeColor="text1"/>
          <w:sz w:val="22"/>
          <w:szCs w:val="24"/>
        </w:rPr>
      </w:pPr>
      <w:r w:rsidRPr="009153F3">
        <w:rPr>
          <w:rFonts w:ascii="メイリオ" w:eastAsia="メイリオ" w:hAnsi="メイリオ" w:hint="eastAsia"/>
          <w:b/>
          <w:color w:val="000000" w:themeColor="text1"/>
          <w:sz w:val="22"/>
          <w:szCs w:val="24"/>
        </w:rPr>
        <w:t>適切な分別排出等によるペットボトル等の資源の有効利用の推進</w:t>
      </w:r>
    </w:p>
    <w:p w:rsidR="00D74E3D" w:rsidRDefault="00D74E3D" w:rsidP="00D74E3D">
      <w:pPr>
        <w:spacing w:line="360" w:lineRule="exact"/>
        <w:ind w:leftChars="300" w:left="630" w:firstLineChars="100" w:firstLine="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ペットボトル等の資源を社会全体で有効利用するため、住民</w:t>
      </w:r>
      <w:r w:rsidRPr="00FB33D8">
        <w:rPr>
          <w:rFonts w:ascii="メイリオ" w:eastAsia="メイリオ" w:hAnsi="メイリオ" w:hint="eastAsia"/>
          <w:color w:val="000000" w:themeColor="text1"/>
          <w:szCs w:val="21"/>
        </w:rPr>
        <w:t>向けに、家庭から出るごみの分別排出やごみ減量・リサイクルの推進、シェアリング</w:t>
      </w:r>
      <w:r w:rsidRPr="00615963">
        <w:rPr>
          <w:rFonts w:ascii="メイリオ" w:eastAsia="メイリオ" w:hAnsi="メイリオ" w:hint="eastAsia"/>
          <w:color w:val="000000" w:themeColor="text1"/>
          <w:szCs w:val="21"/>
          <w:vertAlign w:val="superscript"/>
        </w:rPr>
        <w:t>※</w:t>
      </w:r>
      <w:r w:rsidRPr="00FB33D8">
        <w:rPr>
          <w:rFonts w:ascii="メイリオ" w:eastAsia="メイリオ" w:hAnsi="メイリオ" w:hint="eastAsia"/>
          <w:color w:val="000000" w:themeColor="text1"/>
          <w:szCs w:val="21"/>
        </w:rPr>
        <w:t>及びリユースに関する啓発活動を実施します。</w:t>
      </w:r>
    </w:p>
    <w:p w:rsidR="00D74E3D" w:rsidRPr="0095173B" w:rsidRDefault="00D74E3D" w:rsidP="00D74E3D">
      <w:pPr>
        <w:spacing w:line="360" w:lineRule="exact"/>
        <w:ind w:leftChars="300" w:left="630" w:firstLineChars="100" w:firstLine="210"/>
        <w:rPr>
          <w:rFonts w:ascii="メイリオ" w:eastAsia="メイリオ" w:hAnsi="メイリオ"/>
          <w:color w:val="000000" w:themeColor="text1"/>
          <w:szCs w:val="21"/>
        </w:rPr>
      </w:pPr>
    </w:p>
    <w:p w:rsidR="00D74E3D" w:rsidRPr="009153F3" w:rsidRDefault="00D74E3D" w:rsidP="00D74E3D">
      <w:pPr>
        <w:pStyle w:val="a3"/>
        <w:numPr>
          <w:ilvl w:val="0"/>
          <w:numId w:val="1"/>
        </w:numPr>
        <w:spacing w:line="360" w:lineRule="exact"/>
        <w:ind w:leftChars="200" w:left="777" w:hanging="357"/>
        <w:rPr>
          <w:rFonts w:ascii="メイリオ" w:eastAsia="メイリオ" w:hAnsi="メイリオ"/>
          <w:b/>
          <w:color w:val="000000" w:themeColor="text1"/>
          <w:sz w:val="22"/>
          <w:szCs w:val="24"/>
        </w:rPr>
      </w:pPr>
      <w:r w:rsidRPr="009153F3">
        <w:rPr>
          <w:rFonts w:ascii="メイリオ" w:eastAsia="メイリオ" w:hAnsi="メイリオ" w:hint="eastAsia"/>
          <w:b/>
          <w:color w:val="000000" w:themeColor="text1"/>
          <w:sz w:val="22"/>
          <w:szCs w:val="24"/>
        </w:rPr>
        <w:t>３Ｒ</w:t>
      </w:r>
      <w:r w:rsidRPr="009153F3">
        <w:rPr>
          <w:rFonts w:ascii="メイリオ" w:eastAsia="メイリオ" w:hAnsi="メイリオ" w:hint="eastAsia"/>
          <w:b/>
          <w:sz w:val="22"/>
          <w:szCs w:val="24"/>
        </w:rPr>
        <w:t>＋Renewable</w:t>
      </w:r>
      <w:r w:rsidRPr="009153F3">
        <w:rPr>
          <w:rFonts w:ascii="メイリオ" w:eastAsia="メイリオ" w:hAnsi="メイリオ" w:hint="eastAsia"/>
          <w:b/>
          <w:sz w:val="22"/>
          <w:szCs w:val="24"/>
          <w:vertAlign w:val="superscript"/>
        </w:rPr>
        <w:t>※</w:t>
      </w:r>
      <w:r w:rsidRPr="009153F3">
        <w:rPr>
          <w:rFonts w:ascii="メイリオ" w:eastAsia="メイリオ" w:hAnsi="メイリオ" w:hint="eastAsia"/>
          <w:b/>
          <w:color w:val="000000" w:themeColor="text1"/>
          <w:sz w:val="22"/>
          <w:szCs w:val="24"/>
        </w:rPr>
        <w:t>の推進に係る検討</w:t>
      </w:r>
    </w:p>
    <w:p w:rsidR="00D74E3D" w:rsidRDefault="00D74E3D" w:rsidP="00D74E3D">
      <w:pPr>
        <w:spacing w:line="360" w:lineRule="exact"/>
        <w:ind w:leftChars="300" w:left="630" w:firstLineChars="100" w:firstLine="210"/>
        <w:rPr>
          <w:rFonts w:ascii="メイリオ" w:eastAsia="メイリオ" w:hAnsi="メイリオ"/>
          <w:color w:val="000000" w:themeColor="text1"/>
          <w:szCs w:val="21"/>
        </w:rPr>
      </w:pPr>
      <w:r w:rsidRPr="00FB33D8">
        <w:rPr>
          <w:rFonts w:ascii="メイリオ" w:eastAsia="メイリオ" w:hAnsi="メイリオ" w:hint="eastAsia"/>
          <w:color w:val="000000" w:themeColor="text1"/>
          <w:szCs w:val="21"/>
        </w:rPr>
        <w:t>容器包装リサイクル制度について、国等への働きかけを行うとともに、コストと効果のバランスを勘案したあり方について調査・研究を行います。</w:t>
      </w:r>
    </w:p>
    <w:p w:rsidR="00D74E3D" w:rsidRPr="0095173B" w:rsidRDefault="00D74E3D" w:rsidP="00D74E3D">
      <w:pPr>
        <w:spacing w:line="360" w:lineRule="exact"/>
        <w:ind w:leftChars="300" w:left="630" w:firstLineChars="100" w:firstLine="210"/>
        <w:rPr>
          <w:rFonts w:ascii="メイリオ" w:eastAsia="メイリオ" w:hAnsi="メイリオ"/>
          <w:color w:val="000000" w:themeColor="text1"/>
          <w:szCs w:val="21"/>
        </w:rPr>
      </w:pPr>
    </w:p>
    <w:p w:rsidR="00D74E3D" w:rsidRPr="009153F3" w:rsidRDefault="00D74E3D" w:rsidP="00D74E3D">
      <w:pPr>
        <w:pStyle w:val="a3"/>
        <w:numPr>
          <w:ilvl w:val="0"/>
          <w:numId w:val="1"/>
        </w:numPr>
        <w:spacing w:line="360" w:lineRule="exact"/>
        <w:ind w:leftChars="200" w:left="777" w:hanging="357"/>
        <w:rPr>
          <w:rFonts w:ascii="メイリオ" w:eastAsia="メイリオ" w:hAnsi="メイリオ"/>
          <w:b/>
          <w:color w:val="000000" w:themeColor="text1"/>
          <w:sz w:val="22"/>
          <w:szCs w:val="24"/>
        </w:rPr>
      </w:pPr>
      <w:r w:rsidRPr="009153F3">
        <w:rPr>
          <w:rFonts w:ascii="メイリオ" w:eastAsia="メイリオ" w:hAnsi="メイリオ" w:hint="eastAsia"/>
          <w:b/>
          <w:color w:val="000000" w:themeColor="text1"/>
          <w:sz w:val="22"/>
          <w:szCs w:val="24"/>
        </w:rPr>
        <w:t>適切な分別排出ルールの啓発・指導</w:t>
      </w:r>
    </w:p>
    <w:p w:rsidR="00D74E3D" w:rsidRDefault="00D74E3D" w:rsidP="00D74E3D">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w:t>
      </w:r>
      <w:r w:rsidRPr="00FB33D8">
        <w:rPr>
          <w:rFonts w:ascii="メイリオ" w:eastAsia="メイリオ" w:hAnsi="メイリオ" w:hint="eastAsia"/>
          <w:color w:val="000000" w:themeColor="text1"/>
          <w:szCs w:val="21"/>
        </w:rPr>
        <w:t>プラスチックごみの分別回収を徹底し、リサイクルへの</w:t>
      </w:r>
      <w:r>
        <w:rPr>
          <w:rFonts w:ascii="メイリオ" w:eastAsia="メイリオ" w:hAnsi="メイリオ" w:hint="eastAsia"/>
          <w:color w:val="000000" w:themeColor="text1"/>
          <w:szCs w:val="21"/>
        </w:rPr>
        <w:t>活用を推進するため、分別排出ルールを守っていないごみ袋は収集しないなど</w:t>
      </w:r>
      <w:r w:rsidRPr="00FB33D8">
        <w:rPr>
          <w:rFonts w:ascii="メイリオ" w:eastAsia="メイリオ" w:hAnsi="メイリオ" w:hint="eastAsia"/>
          <w:color w:val="000000" w:themeColor="text1"/>
          <w:szCs w:val="21"/>
        </w:rPr>
        <w:t>、適正な分別排出を求める啓発・指導を行います。</w:t>
      </w:r>
    </w:p>
    <w:p w:rsidR="00D74E3D" w:rsidRPr="0095173B" w:rsidRDefault="00D74E3D" w:rsidP="00D74E3D">
      <w:pPr>
        <w:spacing w:line="360" w:lineRule="exact"/>
        <w:ind w:leftChars="300" w:left="630"/>
        <w:rPr>
          <w:rFonts w:ascii="メイリオ" w:eastAsia="メイリオ" w:hAnsi="メイリオ"/>
          <w:color w:val="000000" w:themeColor="text1"/>
          <w:szCs w:val="21"/>
        </w:rPr>
      </w:pPr>
    </w:p>
    <w:p w:rsidR="00D74E3D" w:rsidRPr="009153F3" w:rsidRDefault="00D74E3D" w:rsidP="00D74E3D">
      <w:pPr>
        <w:pStyle w:val="a3"/>
        <w:numPr>
          <w:ilvl w:val="0"/>
          <w:numId w:val="1"/>
        </w:numPr>
        <w:spacing w:line="360" w:lineRule="exact"/>
        <w:ind w:leftChars="200" w:left="777" w:hanging="357"/>
        <w:rPr>
          <w:rFonts w:ascii="メイリオ" w:eastAsia="メイリオ" w:hAnsi="メイリオ"/>
          <w:b/>
          <w:color w:val="000000" w:themeColor="text1"/>
          <w:sz w:val="22"/>
          <w:szCs w:val="21"/>
        </w:rPr>
      </w:pPr>
      <w:r w:rsidRPr="009153F3">
        <w:rPr>
          <w:rFonts w:ascii="メイリオ" w:eastAsia="メイリオ" w:hAnsi="メイリオ" w:hint="eastAsia"/>
          <w:b/>
          <w:color w:val="000000" w:themeColor="text1"/>
          <w:sz w:val="22"/>
          <w:szCs w:val="21"/>
        </w:rPr>
        <w:t>区ごとのごみ減量目標設定とごみ減量の取組みの推進</w:t>
      </w:r>
    </w:p>
    <w:p w:rsidR="00D74E3D" w:rsidRPr="0095173B" w:rsidRDefault="00D74E3D" w:rsidP="00D74E3D">
      <w:pPr>
        <w:spacing w:line="360" w:lineRule="exact"/>
        <w:ind w:leftChars="300" w:left="630" w:firstLineChars="100" w:firstLine="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大阪市では、</w:t>
      </w:r>
      <w:r w:rsidRPr="00FB33D8">
        <w:rPr>
          <w:rFonts w:ascii="メイリオ" w:eastAsia="メイリオ" w:hAnsi="メイリオ" w:hint="eastAsia"/>
          <w:color w:val="000000" w:themeColor="text1"/>
          <w:szCs w:val="21"/>
        </w:rPr>
        <w:t>ごみの排出削減に地域として取り組むため、区ごとにごみ減量目標を設定し、目標達成に向けた取組みとして、各区役所等の施設を利用した減量目標パネルの掲出や、イベント等において市民へのチラシ配布等、地域の特性を考慮しながらごみ減量の取組みを推進します。</w:t>
      </w:r>
    </w:p>
    <w:p w:rsidR="00D74E3D" w:rsidRDefault="00D74E3D" w:rsidP="00D74E3D">
      <w:pPr>
        <w:spacing w:line="360" w:lineRule="exact"/>
        <w:ind w:leftChars="300" w:left="630"/>
        <w:rPr>
          <w:rFonts w:ascii="メイリオ" w:eastAsia="メイリオ" w:hAnsi="メイリオ"/>
          <w:color w:val="000000" w:themeColor="text1"/>
          <w:szCs w:val="21"/>
        </w:rPr>
      </w:pPr>
    </w:p>
    <w:p w:rsidR="00D74E3D" w:rsidRPr="009153F3" w:rsidRDefault="00D74E3D" w:rsidP="00D74E3D">
      <w:pPr>
        <w:pStyle w:val="a3"/>
        <w:numPr>
          <w:ilvl w:val="0"/>
          <w:numId w:val="1"/>
        </w:numPr>
        <w:spacing w:line="360" w:lineRule="exact"/>
        <w:ind w:leftChars="200" w:left="777" w:hanging="357"/>
        <w:rPr>
          <w:rFonts w:ascii="メイリオ" w:eastAsia="メイリオ" w:hAnsi="メイリオ"/>
          <w:b/>
          <w:color w:val="000000" w:themeColor="text1"/>
          <w:sz w:val="22"/>
          <w:szCs w:val="24"/>
        </w:rPr>
      </w:pPr>
      <w:r w:rsidRPr="009153F3">
        <w:rPr>
          <w:rFonts w:ascii="メイリオ" w:eastAsia="メイリオ" w:hAnsi="メイリオ" w:hint="eastAsia"/>
          <w:b/>
          <w:color w:val="000000" w:themeColor="text1"/>
          <w:sz w:val="22"/>
          <w:szCs w:val="24"/>
        </w:rPr>
        <w:t>環境先進技術の普及促進・啓発</w:t>
      </w:r>
      <w:r w:rsidRPr="0048476F">
        <w:rPr>
          <w:rFonts w:ascii="メイリオ" w:eastAsia="メイリオ" w:hAnsi="メイリオ" w:hint="eastAsia"/>
          <w:b/>
          <w:color w:val="FF0000"/>
          <w:sz w:val="26"/>
          <w:szCs w:val="26"/>
        </w:rPr>
        <w:t>★</w:t>
      </w:r>
    </w:p>
    <w:p w:rsidR="00D74E3D" w:rsidRPr="0095173B" w:rsidRDefault="00D74E3D" w:rsidP="00D74E3D">
      <w:pPr>
        <w:spacing w:line="360" w:lineRule="exact"/>
        <w:ind w:leftChars="300" w:left="630" w:firstLineChars="100" w:firstLine="210"/>
        <w:rPr>
          <w:rFonts w:ascii="メイリオ" w:eastAsia="メイリオ" w:hAnsi="メイリオ"/>
          <w:szCs w:val="21"/>
        </w:rPr>
      </w:pPr>
      <w:r w:rsidRPr="00FB33D8">
        <w:rPr>
          <w:rFonts w:ascii="メイリオ" w:eastAsia="メイリオ" w:hAnsi="メイリオ" w:hint="eastAsia"/>
          <w:szCs w:val="21"/>
        </w:rPr>
        <w:t>プラスチックごみゼロなどの実現をめざし、今後</w:t>
      </w:r>
      <w:r w:rsidRPr="00FB33D8">
        <w:rPr>
          <w:rFonts w:ascii="メイリオ" w:eastAsia="メイリオ" w:hAnsi="メイリオ"/>
          <w:szCs w:val="21"/>
        </w:rPr>
        <w:t>10年の技術の普及見込みを踏まえた、2050年までの環境先進技術シーズの現状と課題や、国内外のニーズ等を調査し、それらの技術の普及シナリオや課題解決手法、情報発信手法等の検討を行います。</w:t>
      </w:r>
    </w:p>
    <w:p w:rsidR="00D74E3D" w:rsidRDefault="00D74E3D" w:rsidP="00D74E3D">
      <w:pPr>
        <w:spacing w:line="360" w:lineRule="exact"/>
        <w:ind w:leftChars="300" w:left="630" w:firstLineChars="100" w:firstLine="210"/>
        <w:rPr>
          <w:rFonts w:ascii="メイリオ" w:eastAsia="メイリオ" w:hAnsi="メイリオ"/>
          <w:szCs w:val="21"/>
        </w:rPr>
      </w:pPr>
      <w:r w:rsidRPr="00FB33D8">
        <w:rPr>
          <w:rFonts w:ascii="メイリオ" w:eastAsia="メイリオ" w:hAnsi="メイリオ" w:hint="eastAsia"/>
          <w:szCs w:val="21"/>
        </w:rPr>
        <w:t>また、石油由来原料を使わないバイオプラスチック</w:t>
      </w:r>
      <w:r w:rsidRPr="00FB33D8">
        <w:rPr>
          <w:rFonts w:ascii="メイリオ" w:eastAsia="メイリオ" w:hAnsi="メイリオ" w:hint="eastAsia"/>
          <w:szCs w:val="21"/>
          <w:vertAlign w:val="superscript"/>
        </w:rPr>
        <w:t>※</w:t>
      </w:r>
      <w:r w:rsidRPr="00FB33D8">
        <w:rPr>
          <w:rFonts w:ascii="メイリオ" w:eastAsia="メイリオ" w:hAnsi="メイリオ" w:hint="eastAsia"/>
          <w:szCs w:val="21"/>
        </w:rPr>
        <w:t>製品の事業化に取り組む先進的な市域（府域）の中小企業に対し、公設試験研究機関や大学、金融機関等とのマッチングの機会を提供し、共同研究による研究開発を促進するなど、バイオプラスチック</w:t>
      </w:r>
      <w:r w:rsidRPr="00FB33D8">
        <w:rPr>
          <w:rFonts w:ascii="メイリオ" w:eastAsia="メイリオ" w:hAnsi="メイリオ" w:hint="eastAsia"/>
          <w:szCs w:val="21"/>
          <w:vertAlign w:val="superscript"/>
        </w:rPr>
        <w:t>※</w:t>
      </w:r>
      <w:r w:rsidRPr="00FB33D8">
        <w:rPr>
          <w:rFonts w:ascii="メイリオ" w:eastAsia="メイリオ" w:hAnsi="メイリオ" w:hint="eastAsia"/>
          <w:szCs w:val="21"/>
        </w:rPr>
        <w:t>ビジネスへの挑戦を支援します。</w:t>
      </w:r>
    </w:p>
    <w:p w:rsidR="00D74E3D" w:rsidRDefault="00D74E3D" w:rsidP="00D74E3D">
      <w:pPr>
        <w:spacing w:line="360" w:lineRule="exact"/>
        <w:ind w:leftChars="300" w:left="630"/>
        <w:rPr>
          <w:rFonts w:ascii="メイリオ" w:eastAsia="メイリオ" w:hAnsi="メイリオ"/>
          <w:color w:val="000000" w:themeColor="text1"/>
          <w:szCs w:val="21"/>
        </w:rPr>
      </w:pPr>
    </w:p>
    <w:p w:rsidR="00D74E3D" w:rsidRDefault="00D74E3D" w:rsidP="00D74E3D">
      <w:pPr>
        <w:spacing w:line="360" w:lineRule="exact"/>
        <w:ind w:leftChars="300" w:left="630"/>
        <w:rPr>
          <w:rFonts w:ascii="メイリオ" w:eastAsia="メイリオ" w:hAnsi="メイリオ"/>
          <w:color w:val="000000" w:themeColor="text1"/>
          <w:szCs w:val="21"/>
        </w:rPr>
      </w:pPr>
    </w:p>
    <w:p w:rsidR="00D74E3D" w:rsidRDefault="00D74E3D" w:rsidP="00D74E3D">
      <w:pPr>
        <w:spacing w:line="360" w:lineRule="exact"/>
        <w:ind w:leftChars="300" w:left="630"/>
        <w:rPr>
          <w:rFonts w:ascii="メイリオ" w:eastAsia="メイリオ" w:hAnsi="メイリオ"/>
          <w:color w:val="000000" w:themeColor="text1"/>
          <w:szCs w:val="21"/>
        </w:rPr>
      </w:pPr>
    </w:p>
    <w:p w:rsidR="00D74E3D" w:rsidRDefault="00D74E3D" w:rsidP="00D74E3D">
      <w:pPr>
        <w:spacing w:line="360" w:lineRule="exact"/>
        <w:ind w:leftChars="300" w:left="630"/>
        <w:rPr>
          <w:rFonts w:ascii="メイリオ" w:eastAsia="メイリオ" w:hAnsi="メイリオ"/>
          <w:color w:val="000000" w:themeColor="text1"/>
          <w:szCs w:val="21"/>
        </w:rPr>
      </w:pPr>
    </w:p>
    <w:p w:rsidR="00D74E3D" w:rsidRDefault="00D74E3D" w:rsidP="00D74E3D">
      <w:pPr>
        <w:spacing w:line="360" w:lineRule="exact"/>
        <w:ind w:leftChars="300" w:left="630"/>
        <w:rPr>
          <w:rFonts w:ascii="メイリオ" w:eastAsia="メイリオ" w:hAnsi="メイリオ"/>
          <w:color w:val="000000" w:themeColor="text1"/>
          <w:szCs w:val="21"/>
        </w:rPr>
      </w:pPr>
    </w:p>
    <w:p w:rsidR="00D74E3D" w:rsidRDefault="00D74E3D" w:rsidP="00D74E3D">
      <w:pPr>
        <w:spacing w:line="360" w:lineRule="exact"/>
        <w:ind w:leftChars="300" w:left="630"/>
        <w:rPr>
          <w:rFonts w:ascii="メイリオ" w:eastAsia="メイリオ" w:hAnsi="メイリオ"/>
          <w:color w:val="000000" w:themeColor="text1"/>
          <w:szCs w:val="21"/>
        </w:rPr>
      </w:pPr>
    </w:p>
    <w:p w:rsidR="00D74E3D" w:rsidRDefault="00D74E3D" w:rsidP="00D74E3D">
      <w:pPr>
        <w:spacing w:line="360" w:lineRule="exact"/>
        <w:ind w:leftChars="300" w:left="630"/>
        <w:rPr>
          <w:rFonts w:ascii="メイリオ" w:eastAsia="メイリオ" w:hAnsi="メイリオ"/>
          <w:color w:val="000000" w:themeColor="text1"/>
          <w:szCs w:val="21"/>
        </w:rPr>
      </w:pPr>
    </w:p>
    <w:p w:rsidR="00D74E3D" w:rsidRPr="00470E5A" w:rsidRDefault="00D74E3D" w:rsidP="00D74E3D">
      <w:pPr>
        <w:spacing w:line="360" w:lineRule="exact"/>
        <w:ind w:leftChars="300" w:left="630"/>
        <w:rPr>
          <w:rFonts w:ascii="メイリオ" w:eastAsia="メイリオ" w:hAnsi="メイリオ"/>
          <w:color w:val="000000" w:themeColor="text1"/>
          <w:szCs w:val="21"/>
        </w:rPr>
      </w:pPr>
    </w:p>
    <w:p w:rsidR="00B01BFE" w:rsidRPr="00D74E3D" w:rsidRDefault="00B01BFE"/>
    <w:sectPr w:rsidR="00B01BFE" w:rsidRPr="00D74E3D" w:rsidSect="006C2A60">
      <w:footerReference w:type="default" r:id="rId26"/>
      <w:pgSz w:w="11906" w:h="16838" w:code="9"/>
      <w:pgMar w:top="680" w:right="1134" w:bottom="680" w:left="1134" w:header="567" w:footer="57"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BCE" w:rsidRDefault="00516129">
      <w:r>
        <w:separator/>
      </w:r>
    </w:p>
  </w:endnote>
  <w:endnote w:type="continuationSeparator" w:id="0">
    <w:p w:rsidR="00356BCE" w:rsidRDefault="0051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D5" w:rsidRDefault="0011318C">
    <w:pPr>
      <w:pStyle w:val="a4"/>
      <w:jc w:val="center"/>
    </w:pPr>
    <w:sdt>
      <w:sdtPr>
        <w:id w:val="-943762032"/>
        <w:docPartObj>
          <w:docPartGallery w:val="Page Numbers (Bottom of Page)"/>
          <w:docPartUnique/>
        </w:docPartObj>
      </w:sdtPr>
      <w:sdtEndPr/>
      <w:sdtContent>
        <w:r w:rsidR="00D74E3D">
          <w:fldChar w:fldCharType="begin"/>
        </w:r>
        <w:r w:rsidR="00D74E3D">
          <w:instrText>PAGE   \* MERGEFORMAT</w:instrText>
        </w:r>
        <w:r w:rsidR="00D74E3D">
          <w:fldChar w:fldCharType="separate"/>
        </w:r>
        <w:r w:rsidRPr="0011318C">
          <w:rPr>
            <w:noProof/>
            <w:lang w:val="ja-JP"/>
          </w:rPr>
          <w:t>13</w:t>
        </w:r>
        <w:r w:rsidR="00D74E3D">
          <w:fldChar w:fldCharType="end"/>
        </w:r>
      </w:sdtContent>
    </w:sdt>
  </w:p>
  <w:p w:rsidR="005158D5" w:rsidRDefault="0011318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BCE" w:rsidRDefault="00516129">
      <w:r>
        <w:separator/>
      </w:r>
    </w:p>
  </w:footnote>
  <w:footnote w:type="continuationSeparator" w:id="0">
    <w:p w:rsidR="00356BCE" w:rsidRDefault="00516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0053C"/>
    <w:multiLevelType w:val="hybridMultilevel"/>
    <w:tmpl w:val="D9ECDF32"/>
    <w:lvl w:ilvl="0" w:tplc="671E78EE">
      <w:start w:val="1"/>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3D"/>
    <w:rsid w:val="000140AD"/>
    <w:rsid w:val="0011318C"/>
    <w:rsid w:val="00356BCE"/>
    <w:rsid w:val="00516129"/>
    <w:rsid w:val="007E4207"/>
    <w:rsid w:val="00B01BFE"/>
    <w:rsid w:val="00D74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5C64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E3D"/>
    <w:pPr>
      <w:ind w:leftChars="400" w:left="840"/>
    </w:pPr>
  </w:style>
  <w:style w:type="paragraph" w:styleId="a4">
    <w:name w:val="footer"/>
    <w:basedOn w:val="a"/>
    <w:link w:val="a5"/>
    <w:uiPriority w:val="99"/>
    <w:unhideWhenUsed/>
    <w:rsid w:val="00D74E3D"/>
    <w:pPr>
      <w:tabs>
        <w:tab w:val="center" w:pos="4252"/>
        <w:tab w:val="right" w:pos="8504"/>
      </w:tabs>
      <w:snapToGrid w:val="0"/>
    </w:pPr>
  </w:style>
  <w:style w:type="character" w:customStyle="1" w:styleId="a5">
    <w:name w:val="フッター (文字)"/>
    <w:basedOn w:val="a0"/>
    <w:link w:val="a4"/>
    <w:uiPriority w:val="99"/>
    <w:rsid w:val="00D74E3D"/>
  </w:style>
  <w:style w:type="paragraph" w:styleId="a6">
    <w:name w:val="header"/>
    <w:basedOn w:val="a"/>
    <w:link w:val="a7"/>
    <w:uiPriority w:val="99"/>
    <w:unhideWhenUsed/>
    <w:rsid w:val="00516129"/>
    <w:pPr>
      <w:tabs>
        <w:tab w:val="center" w:pos="4252"/>
        <w:tab w:val="right" w:pos="8504"/>
      </w:tabs>
      <w:snapToGrid w:val="0"/>
    </w:pPr>
  </w:style>
  <w:style w:type="character" w:customStyle="1" w:styleId="a7">
    <w:name w:val="ヘッダー (文字)"/>
    <w:basedOn w:val="a0"/>
    <w:link w:val="a6"/>
    <w:uiPriority w:val="99"/>
    <w:rsid w:val="00516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20.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image" Target="media/image14.png"/><Relationship Id="rId17" Type="http://schemas.openxmlformats.org/officeDocument/2006/relationships/image" Target="media/image6.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50.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40.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30.png"/><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397</Words>
  <Characters>2267</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2021-03-25T01:23:00Z</dcterms:created>
  <dcterms:modified xsi:type="dcterms:W3CDTF">2021-04-07T01:07:00Z</dcterms:modified>
</cp:coreProperties>
</file>