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387" w:rsidRDefault="00337387" w:rsidP="00C63027">
      <w:pPr>
        <w:spacing w:line="360" w:lineRule="exact"/>
        <w:ind w:leftChars="50" w:left="105"/>
        <w:rPr>
          <w:rFonts w:ascii="メイリオ" w:eastAsia="メイリオ" w:hAnsi="メイリオ"/>
          <w:b/>
          <w:bCs/>
          <w:sz w:val="24"/>
          <w:szCs w:val="21"/>
        </w:rPr>
      </w:pPr>
      <w:r w:rsidRPr="00A140DC">
        <w:rPr>
          <w:rFonts w:ascii="メイリオ" w:eastAsia="メイリオ" w:hAnsi="メイリオ" w:hint="eastAsia"/>
          <w:b/>
          <w:bCs/>
          <w:sz w:val="24"/>
          <w:szCs w:val="21"/>
        </w:rPr>
        <w:t>第５節　あらゆるステークホルダー</w:t>
      </w:r>
      <w:r w:rsidRPr="00A140DC">
        <w:rPr>
          <w:rFonts w:ascii="メイリオ" w:eastAsia="メイリオ" w:hAnsi="メイリオ" w:hint="eastAsia"/>
          <w:sz w:val="24"/>
          <w:szCs w:val="21"/>
          <w:vertAlign w:val="superscript"/>
        </w:rPr>
        <w:t>※</w:t>
      </w:r>
      <w:r w:rsidRPr="00A140DC">
        <w:rPr>
          <w:rFonts w:ascii="メイリオ" w:eastAsia="メイリオ" w:hAnsi="メイリオ" w:hint="eastAsia"/>
          <w:b/>
          <w:bCs/>
          <w:sz w:val="24"/>
          <w:szCs w:val="21"/>
        </w:rPr>
        <w:t>との連携</w:t>
      </w:r>
    </w:p>
    <w:p w:rsidR="00A140DC" w:rsidRPr="00A140DC" w:rsidRDefault="00C025BE" w:rsidP="00103E5A">
      <w:pPr>
        <w:spacing w:line="60" w:lineRule="exact"/>
        <w:ind w:leftChars="100" w:left="210"/>
        <w:rPr>
          <w:rFonts w:ascii="メイリオ" w:eastAsia="メイリオ" w:hAnsi="メイリオ"/>
          <w:b/>
          <w:bCs/>
          <w:sz w:val="24"/>
          <w:szCs w:val="21"/>
        </w:rPr>
      </w:pPr>
      <w:r w:rsidRPr="00A140DC">
        <w:rPr>
          <w:rFonts w:ascii="メイリオ" w:eastAsia="メイリオ" w:hAnsi="メイリオ"/>
          <w:b/>
          <w:noProof/>
          <w:color w:val="000000" w:themeColor="text1"/>
          <w:sz w:val="24"/>
          <w:szCs w:val="21"/>
        </w:rPr>
        <mc:AlternateContent>
          <mc:Choice Requires="wps">
            <w:drawing>
              <wp:anchor distT="45720" distB="45720" distL="114300" distR="114300" simplePos="0" relativeHeight="251657216" behindDoc="0" locked="0" layoutInCell="1" allowOverlap="1" wp14:anchorId="238D03B8" wp14:editId="73D46CD4">
                <wp:simplePos x="0" y="0"/>
                <wp:positionH relativeFrom="column">
                  <wp:posOffset>156210</wp:posOffset>
                </wp:positionH>
                <wp:positionV relativeFrom="paragraph">
                  <wp:posOffset>121920</wp:posOffset>
                </wp:positionV>
                <wp:extent cx="3905250" cy="1143000"/>
                <wp:effectExtent l="0" t="0" r="19050" b="19050"/>
                <wp:wrapTopAndBottom/>
                <wp:docPr id="2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143000"/>
                        </a:xfrm>
                        <a:prstGeom prst="rect">
                          <a:avLst/>
                        </a:prstGeom>
                        <a:solidFill>
                          <a:srgbClr val="FFFFFF"/>
                        </a:solidFill>
                        <a:ln w="19050">
                          <a:solidFill>
                            <a:srgbClr val="0070C0"/>
                          </a:solidFill>
                          <a:miter lim="800000"/>
                          <a:headEnd/>
                          <a:tailEnd/>
                        </a:ln>
                      </wps:spPr>
                      <wps:txbx>
                        <w:txbxContent>
                          <w:p w:rsidR="005158D5" w:rsidRPr="00A140DC" w:rsidRDefault="005158D5" w:rsidP="00A140DC">
                            <w:pPr>
                              <w:spacing w:line="240" w:lineRule="exact"/>
                              <w:rPr>
                                <w:rFonts w:ascii="メイリオ" w:eastAsia="メイリオ" w:hAnsi="メイリオ"/>
                              </w:rPr>
                            </w:pPr>
                            <w:r w:rsidRPr="00A140DC">
                              <w:rPr>
                                <w:rFonts w:ascii="メイリオ" w:eastAsia="メイリオ" w:hAnsi="メイリオ" w:hint="eastAsia"/>
                              </w:rPr>
                              <w:t>主なＳＤＧｓ</w:t>
                            </w:r>
                            <w:r w:rsidRPr="00A140DC">
                              <w:rPr>
                                <w:rFonts w:ascii="メイリオ" w:eastAsia="メイリオ" w:hAnsi="メイリオ" w:hint="eastAsia"/>
                                <w:sz w:val="20"/>
                                <w:szCs w:val="20"/>
                                <w:vertAlign w:val="superscript"/>
                              </w:rPr>
                              <w:t>※</w:t>
                            </w:r>
                            <w:r w:rsidRPr="00A140DC">
                              <w:rPr>
                                <w:rFonts w:ascii="メイリオ" w:eastAsia="メイリオ" w:hAnsi="メイリオ" w:hint="eastAsia"/>
                              </w:rPr>
                              <w:t>の</w:t>
                            </w:r>
                            <w:r w:rsidRPr="00A140DC">
                              <w:rPr>
                                <w:rFonts w:ascii="メイリオ" w:eastAsia="メイリオ" w:hAnsi="メイリオ"/>
                              </w:rPr>
                              <w:t>ゴール</w:t>
                            </w:r>
                          </w:p>
                          <w:p w:rsidR="005158D5" w:rsidRPr="005842C0" w:rsidRDefault="00CC2C70" w:rsidP="00337387">
                            <w:pPr>
                              <w:rPr>
                                <w:rFonts w:ascii="ＭＳ ゴシック" w:eastAsia="ＭＳ ゴシック" w:hAnsi="ＭＳ ゴシック"/>
                              </w:rPr>
                            </w:pPr>
                            <w:r>
                              <w:rPr>
                                <w:noProof/>
                              </w:rPr>
                              <w:drawing>
                                <wp:inline distT="0" distB="0" distL="0" distR="0" wp14:anchorId="53949278" wp14:editId="05C3E641">
                                  <wp:extent cx="805180" cy="805180"/>
                                  <wp:effectExtent l="0" t="0" r="0" b="0"/>
                                  <wp:docPr id="1041" name="図 1041" descr="X:\ユーザ作業用フォルダ\16水環境計画\04 水環境計画関係（計画準備）\R2\02業者に委託するもの（ブルーオーシャン系）\06デザイン\SDGsロゴ\sdg_icon_11_ja_2.png"/>
                                  <wp:cNvGraphicFramePr/>
                                  <a:graphic xmlns:a="http://schemas.openxmlformats.org/drawingml/2006/main">
                                    <a:graphicData uri="http://schemas.openxmlformats.org/drawingml/2006/picture">
                                      <pic:pic xmlns:pic="http://schemas.openxmlformats.org/drawingml/2006/picture">
                                        <pic:nvPicPr>
                                          <pic:cNvPr id="5" name="図 5" descr="X:\ユーザ作業用フォルダ\16水環境計画\04 水環境計画関係（計画準備）\R2\02業者に委託するもの（ブルーオーシャン系）\06デザイン\SDGsロゴ\sdg_icon_11_ja_2.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bookmarkStart w:id="0" w:name="_GoBack"/>
                            <w:bookmarkEnd w:id="0"/>
                            <w:r w:rsidR="005158D5">
                              <w:rPr>
                                <w:rFonts w:ascii="ＭＳ ゴシック" w:eastAsia="ＭＳ ゴシック" w:hAnsi="ＭＳ ゴシック" w:hint="eastAsia"/>
                              </w:rPr>
                              <w:t xml:space="preserve">　</w:t>
                            </w:r>
                            <w:r w:rsidR="005158D5">
                              <w:rPr>
                                <w:noProof/>
                              </w:rPr>
                              <w:drawing>
                                <wp:inline distT="0" distB="0" distL="0" distR="0" wp14:anchorId="1332E544" wp14:editId="22922704">
                                  <wp:extent cx="805180" cy="805180"/>
                                  <wp:effectExtent l="0" t="0" r="0" b="0"/>
                                  <wp:docPr id="76" name="図 76" descr="X:\ユーザ作業用フォルダ\16水環境計画\04 水環境計画関係（計画準備）\R2\02業者に委託するもの（ブルーオーシャン系）\06デザイン\SDGsロゴ\sdg_icon_14_ja_2.png"/>
                                  <wp:cNvGraphicFramePr/>
                                  <a:graphic xmlns:a="http://schemas.openxmlformats.org/drawingml/2006/main">
                                    <a:graphicData uri="http://schemas.openxmlformats.org/drawingml/2006/picture">
                                      <pic:pic xmlns:pic="http://schemas.openxmlformats.org/drawingml/2006/picture">
                                        <pic:nvPicPr>
                                          <pic:cNvPr id="8" name="図 8" descr="X:\ユーザ作業用フォルダ\16水環境計画\04 水環境計画関係（計画準備）\R2\02業者に委託するもの（ブルーオーシャン系）\06デザイン\SDGsロゴ\sdg_icon_14_ja_2.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sidR="005158D5">
                              <w:rPr>
                                <w:rFonts w:ascii="ＭＳ ゴシック" w:eastAsia="ＭＳ ゴシック" w:hAnsi="ＭＳ ゴシック" w:hint="eastAsia"/>
                              </w:rPr>
                              <w:t xml:space="preserve">　</w:t>
                            </w:r>
                            <w:r w:rsidR="005158D5">
                              <w:rPr>
                                <w:noProof/>
                              </w:rPr>
                              <w:drawing>
                                <wp:inline distT="0" distB="0" distL="0" distR="0" wp14:anchorId="24705651" wp14:editId="04AC1F2C">
                                  <wp:extent cx="805180" cy="805180"/>
                                  <wp:effectExtent l="0" t="0" r="0" b="0"/>
                                  <wp:docPr id="84" name="図 84" descr="X:\ユーザ作業用フォルダ\16水環境計画\04 水環境計画関係（計画準備）\R2\02業者に委託するもの（ブルーオーシャン系）\06デザイン\SDGsロゴ\sdg_icon_17_ja_2.png"/>
                                  <wp:cNvGraphicFramePr/>
                                  <a:graphic xmlns:a="http://schemas.openxmlformats.org/drawingml/2006/main">
                                    <a:graphicData uri="http://schemas.openxmlformats.org/drawingml/2006/picture">
                                      <pic:pic xmlns:pic="http://schemas.openxmlformats.org/drawingml/2006/picture">
                                        <pic:nvPicPr>
                                          <pic:cNvPr id="10" name="図 10" descr="X:\ユーザ作業用フォルダ\16水環境計画\04 水環境計画関係（計画準備）\R2\02業者に委託するもの（ブルーオーシャン系）\06デザイン\SDGsロゴ\sdg_icon_17_ja_2.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sidR="0048624D">
                              <w:rPr>
                                <w:rFonts w:ascii="ＭＳ ゴシック" w:eastAsia="ＭＳ ゴシック" w:hAnsi="ＭＳ ゴシック" w:hint="eastAsia"/>
                              </w:rPr>
                              <w:t xml:space="preserve">　</w:t>
                            </w:r>
                            <w:r w:rsidR="0048624D">
                              <w:rPr>
                                <w:noProof/>
                              </w:rPr>
                              <w:drawing>
                                <wp:inline distT="0" distB="0" distL="0" distR="0" wp14:anchorId="4F2A4087" wp14:editId="22FA6B5D">
                                  <wp:extent cx="805180" cy="805180"/>
                                  <wp:effectExtent l="0" t="0" r="0" b="0"/>
                                  <wp:docPr id="1046" name="図 1046" descr="X:\ユーザ作業用フォルダ\16水環境計画\04 水環境計画関係（計画準備）\R2\02業者に委託するもの（ブルーオーシャン系）\06デザイン\SDGsロゴ\sdg_icon_17_ja_2.png"/>
                                  <wp:cNvGraphicFramePr/>
                                  <a:graphic xmlns:a="http://schemas.openxmlformats.org/drawingml/2006/main">
                                    <a:graphicData uri="http://schemas.openxmlformats.org/drawingml/2006/picture">
                                      <pic:pic xmlns:pic="http://schemas.openxmlformats.org/drawingml/2006/picture">
                                        <pic:nvPicPr>
                                          <pic:cNvPr id="10" name="図 10" descr="X:\ユーザ作業用フォルダ\16水環境計画\04 水環境計画関係（計画準備）\R2\02業者に委託するもの（ブルーオーシャン系）\06デザイン\SDGsロゴ\sdg_icon_17_ja_2.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8D03B8" id="_x0000_t202" coordsize="21600,21600" o:spt="202" path="m,l,21600r21600,l21600,xe">
                <v:stroke joinstyle="miter"/>
                <v:path gradientshapeok="t" o:connecttype="rect"/>
              </v:shapetype>
              <v:shape id="テキスト ボックス 2" o:spid="_x0000_s1026" type="#_x0000_t202" style="position:absolute;left:0;text-align:left;margin-left:12.3pt;margin-top:9.6pt;width:307.5pt;height:90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" strokecolor="#0070c0" strokeweight="1.5pt">
                <v:textbox>
                  <w:txbxContent>
                    <w:p w:rsidR="005158D5" w:rsidRPr="00A140DC" w:rsidRDefault="005158D5" w:rsidP="00A140DC">
                      <w:pPr>
                        <w:spacing w:line="240" w:lineRule="exact"/>
                        <w:rPr>
                          <w:rFonts w:ascii="メイリオ" w:eastAsia="メイリオ" w:hAnsi="メイリオ"/>
                        </w:rPr>
                      </w:pPr>
                      <w:r w:rsidRPr="00A140DC">
                        <w:rPr>
                          <w:rFonts w:ascii="メイリオ" w:eastAsia="メイリオ" w:hAnsi="メイリオ" w:hint="eastAsia"/>
                        </w:rPr>
                        <w:t>主なＳＤＧｓ</w:t>
                      </w:r>
                      <w:r w:rsidRPr="00A140DC">
                        <w:rPr>
                          <w:rFonts w:ascii="メイリオ" w:eastAsia="メイリオ" w:hAnsi="メイリオ" w:hint="eastAsia"/>
                          <w:sz w:val="20"/>
                          <w:szCs w:val="20"/>
                          <w:vertAlign w:val="superscript"/>
                        </w:rPr>
                        <w:t>※</w:t>
                      </w:r>
                      <w:r w:rsidRPr="00A140DC">
                        <w:rPr>
                          <w:rFonts w:ascii="メイリオ" w:eastAsia="メイリオ" w:hAnsi="メイリオ" w:hint="eastAsia"/>
                        </w:rPr>
                        <w:t>の</w:t>
                      </w:r>
                      <w:r w:rsidRPr="00A140DC">
                        <w:rPr>
                          <w:rFonts w:ascii="メイリオ" w:eastAsia="メイリオ" w:hAnsi="メイリオ"/>
                        </w:rPr>
                        <w:t>ゴール</w:t>
                      </w:r>
                    </w:p>
                    <w:p w:rsidR="005158D5" w:rsidRPr="005842C0" w:rsidRDefault="00CC2C70" w:rsidP="00337387">
                      <w:pPr>
                        <w:rPr>
                          <w:rFonts w:ascii="ＭＳ ゴシック" w:eastAsia="ＭＳ ゴシック" w:hAnsi="ＭＳ ゴシック"/>
                        </w:rPr>
                      </w:pPr>
                      <w:r>
                        <w:rPr>
                          <w:noProof/>
                        </w:rPr>
                        <w:drawing>
                          <wp:inline distT="0" distB="0" distL="0" distR="0" wp14:anchorId="53949278" wp14:editId="05C3E641">
                            <wp:extent cx="805180" cy="805180"/>
                            <wp:effectExtent l="0" t="0" r="0" b="0"/>
                            <wp:docPr id="1041" name="図 1041" descr="X:\ユーザ作業用フォルダ\16水環境計画\04 水環境計画関係（計画準備）\R2\02業者に委託するもの（ブルーオーシャン系）\06デザイン\SDGsロゴ\sdg_icon_11_ja_2.png"/>
                            <wp:cNvGraphicFramePr/>
                            <a:graphic xmlns:a="http://schemas.openxmlformats.org/drawingml/2006/main">
                              <a:graphicData uri="http://schemas.openxmlformats.org/drawingml/2006/picture">
                                <pic:pic xmlns:pic="http://schemas.openxmlformats.org/drawingml/2006/picture">
                                  <pic:nvPicPr>
                                    <pic:cNvPr id="5" name="図 5" descr="X:\ユーザ作業用フォルダ\16水環境計画\04 水環境計画関係（計画準備）\R2\02業者に委託するもの（ブルーオーシャン系）\06デザイン\SDGsロゴ\sdg_icon_11_ja_2.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bookmarkStart w:id="1" w:name="_GoBack"/>
                      <w:bookmarkEnd w:id="1"/>
                      <w:r w:rsidR="005158D5">
                        <w:rPr>
                          <w:rFonts w:ascii="ＭＳ ゴシック" w:eastAsia="ＭＳ ゴシック" w:hAnsi="ＭＳ ゴシック" w:hint="eastAsia"/>
                        </w:rPr>
                        <w:t xml:space="preserve">　</w:t>
                      </w:r>
                      <w:r w:rsidR="005158D5">
                        <w:rPr>
                          <w:noProof/>
                        </w:rPr>
                        <w:drawing>
                          <wp:inline distT="0" distB="0" distL="0" distR="0" wp14:anchorId="1332E544" wp14:editId="22922704">
                            <wp:extent cx="805180" cy="805180"/>
                            <wp:effectExtent l="0" t="0" r="0" b="0"/>
                            <wp:docPr id="76" name="図 76" descr="X:\ユーザ作業用フォルダ\16水環境計画\04 水環境計画関係（計画準備）\R2\02業者に委託するもの（ブルーオーシャン系）\06デザイン\SDGsロゴ\sdg_icon_14_ja_2.png"/>
                            <wp:cNvGraphicFramePr/>
                            <a:graphic xmlns:a="http://schemas.openxmlformats.org/drawingml/2006/main">
                              <a:graphicData uri="http://schemas.openxmlformats.org/drawingml/2006/picture">
                                <pic:pic xmlns:pic="http://schemas.openxmlformats.org/drawingml/2006/picture">
                                  <pic:nvPicPr>
                                    <pic:cNvPr id="8" name="図 8" descr="X:\ユーザ作業用フォルダ\16水環境計画\04 水環境計画関係（計画準備）\R2\02業者に委託するもの（ブルーオーシャン系）\06デザイン\SDGsロゴ\sdg_icon_14_ja_2.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sidR="005158D5">
                        <w:rPr>
                          <w:rFonts w:ascii="ＭＳ ゴシック" w:eastAsia="ＭＳ ゴシック" w:hAnsi="ＭＳ ゴシック" w:hint="eastAsia"/>
                        </w:rPr>
                        <w:t xml:space="preserve">　</w:t>
                      </w:r>
                      <w:r w:rsidR="005158D5">
                        <w:rPr>
                          <w:noProof/>
                        </w:rPr>
                        <w:drawing>
                          <wp:inline distT="0" distB="0" distL="0" distR="0" wp14:anchorId="24705651" wp14:editId="04AC1F2C">
                            <wp:extent cx="805180" cy="805180"/>
                            <wp:effectExtent l="0" t="0" r="0" b="0"/>
                            <wp:docPr id="84" name="図 84" descr="X:\ユーザ作業用フォルダ\16水環境計画\04 水環境計画関係（計画準備）\R2\02業者に委託するもの（ブルーオーシャン系）\06デザイン\SDGsロゴ\sdg_icon_17_ja_2.png"/>
                            <wp:cNvGraphicFramePr/>
                            <a:graphic xmlns:a="http://schemas.openxmlformats.org/drawingml/2006/main">
                              <a:graphicData uri="http://schemas.openxmlformats.org/drawingml/2006/picture">
                                <pic:pic xmlns:pic="http://schemas.openxmlformats.org/drawingml/2006/picture">
                                  <pic:nvPicPr>
                                    <pic:cNvPr id="10" name="図 10" descr="X:\ユーザ作業用フォルダ\16水環境計画\04 水環境計画関係（計画準備）\R2\02業者に委託するもの（ブルーオーシャン系）\06デザイン\SDGsロゴ\sdg_icon_17_ja_2.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sidR="0048624D">
                        <w:rPr>
                          <w:rFonts w:ascii="ＭＳ ゴシック" w:eastAsia="ＭＳ ゴシック" w:hAnsi="ＭＳ ゴシック" w:hint="eastAsia"/>
                        </w:rPr>
                        <w:t xml:space="preserve">　</w:t>
                      </w:r>
                      <w:r w:rsidR="0048624D">
                        <w:rPr>
                          <w:noProof/>
                        </w:rPr>
                        <w:drawing>
                          <wp:inline distT="0" distB="0" distL="0" distR="0" wp14:anchorId="4F2A4087" wp14:editId="22FA6B5D">
                            <wp:extent cx="805180" cy="805180"/>
                            <wp:effectExtent l="0" t="0" r="0" b="0"/>
                            <wp:docPr id="1046" name="図 1046" descr="X:\ユーザ作業用フォルダ\16水環境計画\04 水環境計画関係（計画準備）\R2\02業者に委託するもの（ブルーオーシャン系）\06デザイン\SDGsロゴ\sdg_icon_17_ja_2.png"/>
                            <wp:cNvGraphicFramePr/>
                            <a:graphic xmlns:a="http://schemas.openxmlformats.org/drawingml/2006/main">
                              <a:graphicData uri="http://schemas.openxmlformats.org/drawingml/2006/picture">
                                <pic:pic xmlns:pic="http://schemas.openxmlformats.org/drawingml/2006/picture">
                                  <pic:nvPicPr>
                                    <pic:cNvPr id="10" name="図 10" descr="X:\ユーザ作業用フォルダ\16水環境計画\04 水環境計画関係（計画準備）\R2\02業者に委託するもの（ブルーオーシャン系）\06デザイン\SDGsロゴ\sdg_icon_17_ja_2.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p>
                  </w:txbxContent>
                </v:textbox>
                <w10:wrap type="topAndBottom"/>
              </v:shape>
            </w:pict>
          </mc:Fallback>
        </mc:AlternateContent>
      </w:r>
    </w:p>
    <w:p w:rsidR="00337387" w:rsidRPr="0095173B" w:rsidRDefault="00C63027" w:rsidP="00C63027">
      <w:pPr>
        <w:spacing w:line="360" w:lineRule="exact"/>
        <w:ind w:leftChars="100" w:left="210" w:firstLineChars="100" w:firstLine="210"/>
        <w:rPr>
          <w:rFonts w:ascii="メイリオ" w:eastAsia="メイリオ" w:hAnsi="メイリオ"/>
          <w:color w:val="000000" w:themeColor="text1"/>
          <w:szCs w:val="21"/>
        </w:rPr>
      </w:pPr>
      <w:r w:rsidRPr="00C63027">
        <w:rPr>
          <w:rFonts w:ascii="メイリオ" w:eastAsia="メイリオ" w:hAnsi="メイリオ" w:hint="eastAsia"/>
          <w:color w:val="000000" w:themeColor="text1"/>
          <w:szCs w:val="21"/>
        </w:rPr>
        <w:t>海洋プラスチックごみの削減やまちの美化、水環境の保全などの活動に取り組んでいるあらゆるステークホルダー</w:t>
      </w:r>
      <w:r w:rsidRPr="007A663C">
        <w:rPr>
          <w:rFonts w:ascii="メイリオ" w:eastAsia="メイリオ" w:hAnsi="メイリオ" w:hint="eastAsia"/>
          <w:color w:val="000000" w:themeColor="text1"/>
          <w:szCs w:val="21"/>
          <w:vertAlign w:val="superscript"/>
        </w:rPr>
        <w:t>※</w:t>
      </w:r>
      <w:r w:rsidRPr="00C63027">
        <w:rPr>
          <w:rFonts w:ascii="メイリオ" w:eastAsia="メイリオ" w:hAnsi="メイリオ" w:hint="eastAsia"/>
          <w:color w:val="000000" w:themeColor="text1"/>
          <w:szCs w:val="21"/>
        </w:rPr>
        <w:t>と連携し、本計画の推進、目的の達成を図ります。</w:t>
      </w:r>
    </w:p>
    <w:p w:rsidR="00337387" w:rsidRPr="0095173B" w:rsidRDefault="00815B54" w:rsidP="00DB6993">
      <w:pPr>
        <w:spacing w:line="240" w:lineRule="exact"/>
        <w:ind w:leftChars="200" w:left="420"/>
        <w:rPr>
          <w:rFonts w:ascii="メイリオ" w:eastAsia="メイリオ" w:hAnsi="メイリオ"/>
          <w:color w:val="000000" w:themeColor="text1"/>
          <w:szCs w:val="21"/>
        </w:rPr>
      </w:pPr>
      <w:r w:rsidRPr="00BF4517">
        <w:rPr>
          <w:rFonts w:ascii="メイリオ" w:eastAsia="メイリオ" w:hAnsi="メイリオ"/>
          <w:b/>
          <w:noProof/>
          <w:color w:val="000000" w:themeColor="text1"/>
          <w:szCs w:val="21"/>
        </w:rPr>
        <mc:AlternateContent>
          <mc:Choice Requires="wps">
            <w:drawing>
              <wp:anchor distT="45720" distB="45720" distL="114300" distR="114300" simplePos="0" relativeHeight="252224512" behindDoc="0" locked="0" layoutInCell="1" allowOverlap="1">
                <wp:simplePos x="0" y="0"/>
                <wp:positionH relativeFrom="margin">
                  <wp:posOffset>816610</wp:posOffset>
                </wp:positionH>
                <wp:positionV relativeFrom="paragraph">
                  <wp:posOffset>135255</wp:posOffset>
                </wp:positionV>
                <wp:extent cx="4486275" cy="1404620"/>
                <wp:effectExtent l="0" t="0" r="0" b="0"/>
                <wp:wrapNone/>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404620"/>
                        </a:xfrm>
                        <a:prstGeom prst="rect">
                          <a:avLst/>
                        </a:prstGeom>
                        <a:noFill/>
                        <a:ln w="9525">
                          <a:noFill/>
                          <a:miter lim="800000"/>
                          <a:headEnd/>
                          <a:tailEnd/>
                        </a:ln>
                      </wps:spPr>
                      <wps:txbx>
                        <w:txbxContent>
                          <w:p w:rsidR="005158D5" w:rsidRDefault="005158D5" w:rsidP="00BF4517">
                            <w:pPr>
                              <w:spacing w:line="360" w:lineRule="exact"/>
                              <w:rPr>
                                <w:rFonts w:ascii="メイリオ" w:eastAsia="メイリオ" w:hAnsi="メイリオ"/>
                                <w:b/>
                                <w:bCs/>
                                <w:szCs w:val="21"/>
                              </w:rPr>
                            </w:pPr>
                            <w:r w:rsidRPr="0095173B">
                              <w:rPr>
                                <w:rFonts w:ascii="メイリオ" w:eastAsia="メイリオ" w:hAnsi="メイリオ" w:hint="eastAsia"/>
                                <w:b/>
                                <w:bCs/>
                                <w:szCs w:val="21"/>
                              </w:rPr>
                              <w:t>【柱５】あらゆるステークホルダー</w:t>
                            </w:r>
                            <w:r w:rsidRPr="0095173B">
                              <w:rPr>
                                <w:rFonts w:ascii="メイリオ" w:eastAsia="メイリオ" w:hAnsi="メイリオ" w:hint="eastAsia"/>
                                <w:szCs w:val="21"/>
                                <w:vertAlign w:val="superscript"/>
                              </w:rPr>
                              <w:t>※</w:t>
                            </w:r>
                            <w:r w:rsidRPr="0095173B">
                              <w:rPr>
                                <w:rFonts w:ascii="メイリオ" w:eastAsia="メイリオ" w:hAnsi="メイリオ" w:hint="eastAsia"/>
                                <w:b/>
                                <w:bCs/>
                                <w:szCs w:val="21"/>
                              </w:rPr>
                              <w:t>との連携</w:t>
                            </w:r>
                          </w:p>
                          <w:p w:rsidR="005158D5" w:rsidRPr="0095173B" w:rsidRDefault="005158D5" w:rsidP="00815B54">
                            <w:pPr>
                              <w:spacing w:line="120" w:lineRule="exact"/>
                              <w:rPr>
                                <w:rFonts w:ascii="メイリオ" w:eastAsia="メイリオ" w:hAnsi="メイリオ"/>
                                <w:b/>
                                <w:bCs/>
                                <w:szCs w:val="21"/>
                              </w:rPr>
                            </w:pPr>
                          </w:p>
                          <w:p w:rsidR="005158D5" w:rsidRPr="0095173B" w:rsidRDefault="005158D5" w:rsidP="00BF4517">
                            <w:pPr>
                              <w:spacing w:line="360" w:lineRule="exact"/>
                              <w:ind w:firstLineChars="200" w:firstLine="420"/>
                              <w:rPr>
                                <w:rFonts w:ascii="メイリオ" w:eastAsia="メイリオ" w:hAnsi="メイリオ"/>
                                <w:szCs w:val="21"/>
                              </w:rPr>
                            </w:pPr>
                            <w:r w:rsidRPr="0095173B">
                              <w:rPr>
                                <w:rFonts w:ascii="メイリオ" w:eastAsia="メイリオ" w:hAnsi="メイリオ" w:hint="eastAsia"/>
                                <w:szCs w:val="21"/>
                              </w:rPr>
                              <w:t>第1項　あらゆるステークホルダー</w:t>
                            </w:r>
                            <w:r w:rsidRPr="0095173B">
                              <w:rPr>
                                <w:rFonts w:ascii="メイリオ" w:eastAsia="メイリオ" w:hAnsi="メイリオ" w:hint="eastAsia"/>
                                <w:szCs w:val="21"/>
                                <w:vertAlign w:val="superscript"/>
                              </w:rPr>
                              <w:t>※</w:t>
                            </w:r>
                            <w:r w:rsidRPr="0095173B">
                              <w:rPr>
                                <w:rFonts w:ascii="メイリオ" w:eastAsia="メイリオ" w:hAnsi="メイリオ" w:hint="eastAsia"/>
                                <w:szCs w:val="21"/>
                              </w:rPr>
                              <w:t>とのパートナーシップの構築</w:t>
                            </w:r>
                          </w:p>
                          <w:p w:rsidR="005158D5" w:rsidRPr="00BF4517" w:rsidRDefault="005158D5" w:rsidP="00BF4517">
                            <w:pPr>
                              <w:spacing w:line="360" w:lineRule="exact"/>
                              <w:ind w:firstLineChars="200" w:firstLine="420"/>
                              <w:rPr>
                                <w:rFonts w:ascii="メイリオ" w:eastAsia="メイリオ" w:hAnsi="メイリオ"/>
                                <w:szCs w:val="21"/>
                              </w:rPr>
                            </w:pPr>
                            <w:r w:rsidRPr="0095173B">
                              <w:rPr>
                                <w:rFonts w:ascii="メイリオ" w:eastAsia="メイリオ" w:hAnsi="メイリオ" w:hint="eastAsia"/>
                                <w:szCs w:val="21"/>
                              </w:rPr>
                              <w:t>第2項　広域連携、国際協力・協調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7" type="#_x0000_t202" style="position:absolute;left:0;text-align:left;margin-left:64.3pt;margin-top:10.65pt;width:353.25pt;height:110.6pt;z-index:252224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" filled="f" stroked="f">
                <v:textbox style="mso-fit-shape-to-text:t">
                  <w:txbxContent>
                    <w:p w:rsidR="005158D5" w:rsidRDefault="005158D5" w:rsidP="00BF4517">
                      <w:pPr>
                        <w:spacing w:line="360" w:lineRule="exact"/>
                        <w:rPr>
                          <w:rFonts w:ascii="メイリオ" w:eastAsia="メイリオ" w:hAnsi="メイリオ"/>
                          <w:b/>
                          <w:bCs/>
                          <w:szCs w:val="21"/>
                        </w:rPr>
                      </w:pPr>
                      <w:r w:rsidRPr="0095173B">
                        <w:rPr>
                          <w:rFonts w:ascii="メイリオ" w:eastAsia="メイリオ" w:hAnsi="メイリオ" w:hint="eastAsia"/>
                          <w:b/>
                          <w:bCs/>
                          <w:szCs w:val="21"/>
                        </w:rPr>
                        <w:t>【柱５】あらゆるステークホルダー</w:t>
                      </w:r>
                      <w:r w:rsidRPr="0095173B">
                        <w:rPr>
                          <w:rFonts w:ascii="メイリオ" w:eastAsia="メイリオ" w:hAnsi="メイリオ" w:hint="eastAsia"/>
                          <w:szCs w:val="21"/>
                          <w:vertAlign w:val="superscript"/>
                        </w:rPr>
                        <w:t>※</w:t>
                      </w:r>
                      <w:r w:rsidRPr="0095173B">
                        <w:rPr>
                          <w:rFonts w:ascii="メイリオ" w:eastAsia="メイリオ" w:hAnsi="メイリオ" w:hint="eastAsia"/>
                          <w:b/>
                          <w:bCs/>
                          <w:szCs w:val="21"/>
                        </w:rPr>
                        <w:t>との連携</w:t>
                      </w:r>
                    </w:p>
                    <w:p w:rsidR="005158D5" w:rsidRPr="0095173B" w:rsidRDefault="005158D5" w:rsidP="00815B54">
                      <w:pPr>
                        <w:spacing w:line="120" w:lineRule="exact"/>
                        <w:rPr>
                          <w:rFonts w:ascii="メイリオ" w:eastAsia="メイリオ" w:hAnsi="メイリオ"/>
                          <w:b/>
                          <w:bCs/>
                          <w:szCs w:val="21"/>
                        </w:rPr>
                      </w:pPr>
                    </w:p>
                    <w:p w:rsidR="005158D5" w:rsidRPr="0095173B" w:rsidRDefault="005158D5" w:rsidP="00BF4517">
                      <w:pPr>
                        <w:spacing w:line="360" w:lineRule="exact"/>
                        <w:ind w:firstLineChars="200" w:firstLine="420"/>
                        <w:rPr>
                          <w:rFonts w:ascii="メイリオ" w:eastAsia="メイリオ" w:hAnsi="メイリオ"/>
                          <w:szCs w:val="21"/>
                        </w:rPr>
                      </w:pPr>
                      <w:r w:rsidRPr="0095173B">
                        <w:rPr>
                          <w:rFonts w:ascii="メイリオ" w:eastAsia="メイリオ" w:hAnsi="メイリオ" w:hint="eastAsia"/>
                          <w:szCs w:val="21"/>
                        </w:rPr>
                        <w:t>第1項　あらゆるステークホルダー</w:t>
                      </w:r>
                      <w:r w:rsidRPr="0095173B">
                        <w:rPr>
                          <w:rFonts w:ascii="メイリオ" w:eastAsia="メイリオ" w:hAnsi="メイリオ" w:hint="eastAsia"/>
                          <w:szCs w:val="21"/>
                          <w:vertAlign w:val="superscript"/>
                        </w:rPr>
                        <w:t>※</w:t>
                      </w:r>
                      <w:r w:rsidRPr="0095173B">
                        <w:rPr>
                          <w:rFonts w:ascii="メイリオ" w:eastAsia="メイリオ" w:hAnsi="メイリオ" w:hint="eastAsia"/>
                          <w:szCs w:val="21"/>
                        </w:rPr>
                        <w:t>とのパートナーシップの構築</w:t>
                      </w:r>
                    </w:p>
                    <w:p w:rsidR="005158D5" w:rsidRPr="00BF4517" w:rsidRDefault="005158D5" w:rsidP="00BF4517">
                      <w:pPr>
                        <w:spacing w:line="360" w:lineRule="exact"/>
                        <w:ind w:firstLineChars="200" w:firstLine="420"/>
                        <w:rPr>
                          <w:rFonts w:ascii="メイリオ" w:eastAsia="メイリオ" w:hAnsi="メイリオ"/>
                          <w:szCs w:val="21"/>
                        </w:rPr>
                      </w:pPr>
                      <w:r w:rsidRPr="0095173B">
                        <w:rPr>
                          <w:rFonts w:ascii="メイリオ" w:eastAsia="メイリオ" w:hAnsi="メイリオ" w:hint="eastAsia"/>
                          <w:szCs w:val="21"/>
                        </w:rPr>
                        <w:t>第2項　広域連携、国際協力・協調</w:t>
                      </w:r>
                    </w:p>
                  </w:txbxContent>
                </v:textbox>
                <w10:wrap anchorx="margin"/>
              </v:shape>
            </w:pict>
          </mc:Fallback>
        </mc:AlternateContent>
      </w:r>
      <w:r w:rsidR="00BF4517">
        <w:rPr>
          <w:rFonts w:ascii="メイリオ" w:eastAsia="メイリオ" w:hAnsi="メイリオ"/>
          <w:b/>
          <w:noProof/>
          <w:color w:val="000000" w:themeColor="text1"/>
          <w:szCs w:val="21"/>
        </w:rPr>
        <w:drawing>
          <wp:anchor distT="0" distB="0" distL="114300" distR="114300" simplePos="0" relativeHeight="252222464" behindDoc="1" locked="0" layoutInCell="1" allowOverlap="1">
            <wp:simplePos x="0" y="0"/>
            <wp:positionH relativeFrom="margin">
              <wp:align>right</wp:align>
            </wp:positionH>
            <wp:positionV relativeFrom="paragraph">
              <wp:posOffset>68580</wp:posOffset>
            </wp:positionV>
            <wp:extent cx="6105525" cy="1028700"/>
            <wp:effectExtent l="0" t="0" r="9525" b="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5525" cy="1028700"/>
                    </a:xfrm>
                    <a:prstGeom prst="rect">
                      <a:avLst/>
                    </a:prstGeom>
                    <a:noFill/>
                    <a:ln>
                      <a:noFill/>
                    </a:ln>
                  </pic:spPr>
                </pic:pic>
              </a:graphicData>
            </a:graphic>
            <wp14:sizeRelH relativeFrom="margin">
              <wp14:pctWidth>0</wp14:pctWidth>
            </wp14:sizeRelH>
          </wp:anchor>
        </w:drawing>
      </w:r>
    </w:p>
    <w:p w:rsidR="00337387" w:rsidRDefault="00337387" w:rsidP="00DB6993">
      <w:pPr>
        <w:spacing w:line="240" w:lineRule="exact"/>
        <w:ind w:leftChars="200" w:left="420"/>
        <w:rPr>
          <w:rFonts w:ascii="メイリオ" w:eastAsia="メイリオ" w:hAnsi="メイリオ"/>
          <w:b/>
          <w:bCs/>
          <w:szCs w:val="21"/>
        </w:rPr>
      </w:pPr>
    </w:p>
    <w:p w:rsidR="00BF4517" w:rsidRDefault="00BF4517" w:rsidP="00DB6993">
      <w:pPr>
        <w:spacing w:line="240" w:lineRule="exact"/>
        <w:ind w:leftChars="200" w:left="420"/>
        <w:rPr>
          <w:rFonts w:ascii="メイリオ" w:eastAsia="メイリオ" w:hAnsi="メイリオ"/>
          <w:b/>
          <w:bCs/>
          <w:szCs w:val="21"/>
        </w:rPr>
      </w:pPr>
    </w:p>
    <w:p w:rsidR="00BF4517" w:rsidRDefault="00BF4517" w:rsidP="00DB6993">
      <w:pPr>
        <w:spacing w:line="240" w:lineRule="exact"/>
        <w:ind w:leftChars="200" w:left="420"/>
        <w:rPr>
          <w:rFonts w:ascii="メイリオ" w:eastAsia="メイリオ" w:hAnsi="メイリオ"/>
          <w:b/>
          <w:bCs/>
          <w:szCs w:val="21"/>
        </w:rPr>
      </w:pPr>
    </w:p>
    <w:p w:rsidR="00BF4517" w:rsidRDefault="00BF4517" w:rsidP="00DB6993">
      <w:pPr>
        <w:spacing w:line="240" w:lineRule="exact"/>
        <w:ind w:leftChars="200" w:left="420"/>
        <w:rPr>
          <w:rFonts w:ascii="メイリオ" w:eastAsia="メイリオ" w:hAnsi="メイリオ"/>
          <w:b/>
          <w:bCs/>
          <w:szCs w:val="21"/>
        </w:rPr>
      </w:pPr>
    </w:p>
    <w:p w:rsidR="00BF4517" w:rsidRDefault="00BF4517" w:rsidP="00DB6993">
      <w:pPr>
        <w:spacing w:line="240" w:lineRule="exact"/>
        <w:ind w:leftChars="200" w:left="420"/>
        <w:rPr>
          <w:rFonts w:ascii="メイリオ" w:eastAsia="メイリオ" w:hAnsi="メイリオ"/>
          <w:b/>
          <w:bCs/>
          <w:szCs w:val="21"/>
        </w:rPr>
      </w:pPr>
    </w:p>
    <w:p w:rsidR="00BF4517" w:rsidRDefault="00BF4517" w:rsidP="00DB6993">
      <w:pPr>
        <w:spacing w:line="240" w:lineRule="exact"/>
        <w:ind w:leftChars="200" w:left="420"/>
        <w:rPr>
          <w:rFonts w:ascii="メイリオ" w:eastAsia="メイリオ" w:hAnsi="メイリオ"/>
          <w:color w:val="000000" w:themeColor="text1"/>
          <w:szCs w:val="21"/>
        </w:rPr>
      </w:pPr>
    </w:p>
    <w:p w:rsidR="007A663C" w:rsidRPr="00C476D9" w:rsidRDefault="007A663C" w:rsidP="00DB6993">
      <w:pPr>
        <w:spacing w:line="240" w:lineRule="exact"/>
        <w:ind w:leftChars="200" w:left="420"/>
        <w:rPr>
          <w:rFonts w:ascii="メイリオ" w:eastAsia="メイリオ" w:hAnsi="メイリオ"/>
          <w:b/>
          <w:color w:val="000000" w:themeColor="text1"/>
          <w:szCs w:val="21"/>
        </w:rPr>
      </w:pPr>
    </w:p>
    <w:p w:rsidR="00337387" w:rsidRPr="00A140DC" w:rsidRDefault="00337387" w:rsidP="00C63027">
      <w:pPr>
        <w:spacing w:line="360" w:lineRule="exact"/>
        <w:ind w:leftChars="100" w:left="210"/>
        <w:rPr>
          <w:rFonts w:ascii="メイリオ" w:eastAsia="メイリオ" w:hAnsi="メイリオ"/>
          <w:b/>
          <w:bCs/>
          <w:sz w:val="24"/>
          <w:szCs w:val="21"/>
        </w:rPr>
      </w:pPr>
      <w:r w:rsidRPr="00A140DC">
        <w:rPr>
          <w:rFonts w:ascii="メイリオ" w:eastAsia="メイリオ" w:hAnsi="メイリオ" w:hint="eastAsia"/>
          <w:b/>
          <w:bCs/>
          <w:sz w:val="24"/>
          <w:szCs w:val="21"/>
        </w:rPr>
        <w:t>第１項　あらゆるステークホルダー</w:t>
      </w:r>
      <w:r w:rsidRPr="00A140DC">
        <w:rPr>
          <w:rFonts w:ascii="メイリオ" w:eastAsia="メイリオ" w:hAnsi="メイリオ" w:hint="eastAsia"/>
          <w:b/>
          <w:sz w:val="24"/>
          <w:szCs w:val="21"/>
          <w:vertAlign w:val="superscript"/>
        </w:rPr>
        <w:t>※</w:t>
      </w:r>
      <w:r w:rsidRPr="00A140DC">
        <w:rPr>
          <w:rFonts w:ascii="メイリオ" w:eastAsia="メイリオ" w:hAnsi="メイリオ" w:hint="eastAsia"/>
          <w:b/>
          <w:bCs/>
          <w:sz w:val="24"/>
          <w:szCs w:val="21"/>
        </w:rPr>
        <w:t>とのパートナーシップの構築</w:t>
      </w:r>
    </w:p>
    <w:p w:rsidR="00337387" w:rsidRPr="0095173B" w:rsidRDefault="001B220B" w:rsidP="00C63027">
      <w:pPr>
        <w:spacing w:line="360" w:lineRule="exact"/>
        <w:ind w:leftChars="200" w:left="420"/>
        <w:rPr>
          <w:rFonts w:ascii="メイリオ" w:eastAsia="メイリオ" w:hAnsi="メイリオ"/>
          <w:color w:val="000000" w:themeColor="text1"/>
          <w:szCs w:val="21"/>
        </w:rPr>
      </w:pPr>
      <w:r>
        <w:rPr>
          <w:rFonts w:ascii="メイリオ" w:eastAsia="メイリオ" w:hAnsi="メイリオ"/>
          <w:bCs/>
          <w:noProof/>
          <w:szCs w:val="21"/>
        </w:rPr>
        <w:drawing>
          <wp:anchor distT="0" distB="0" distL="114300" distR="114300" simplePos="0" relativeHeight="252263424" behindDoc="1" locked="0" layoutInCell="1" allowOverlap="1">
            <wp:simplePos x="0" y="0"/>
            <wp:positionH relativeFrom="margin">
              <wp:posOffset>5080</wp:posOffset>
            </wp:positionH>
            <wp:positionV relativeFrom="paragraph">
              <wp:posOffset>678180</wp:posOffset>
            </wp:positionV>
            <wp:extent cx="6115050" cy="1085850"/>
            <wp:effectExtent l="0" t="0" r="0" b="0"/>
            <wp:wrapNone/>
            <wp:docPr id="155" name="図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1085850"/>
                    </a:xfrm>
                    <a:prstGeom prst="rect">
                      <a:avLst/>
                    </a:prstGeom>
                    <a:noFill/>
                    <a:ln>
                      <a:noFill/>
                    </a:ln>
                  </pic:spPr>
                </pic:pic>
              </a:graphicData>
            </a:graphic>
          </wp:anchor>
        </w:drawing>
      </w:r>
      <w:r w:rsidR="00337387" w:rsidRPr="0095173B">
        <w:rPr>
          <w:rFonts w:ascii="メイリオ" w:eastAsia="メイリオ" w:hAnsi="メイリオ" w:hint="eastAsia"/>
          <w:color w:val="000000" w:themeColor="text1"/>
          <w:szCs w:val="21"/>
        </w:rPr>
        <w:t xml:space="preserve">　</w:t>
      </w:r>
      <w:r w:rsidR="00C63027" w:rsidRPr="00C63027">
        <w:rPr>
          <w:rFonts w:ascii="メイリオ" w:eastAsia="メイリオ" w:hAnsi="メイリオ" w:hint="eastAsia"/>
          <w:color w:val="000000" w:themeColor="text1"/>
          <w:szCs w:val="21"/>
        </w:rPr>
        <w:t>海洋プラスチックごみの削減や水環境の創造など、本計画の施策を幅広く展開するためには、あらゆるステークホルダー</w:t>
      </w:r>
      <w:r w:rsidR="00C63027" w:rsidRPr="00615963">
        <w:rPr>
          <w:rFonts w:ascii="メイリオ" w:eastAsia="メイリオ" w:hAnsi="メイリオ" w:hint="eastAsia"/>
          <w:color w:val="000000" w:themeColor="text1"/>
          <w:szCs w:val="21"/>
          <w:vertAlign w:val="superscript"/>
        </w:rPr>
        <w:t>※</w:t>
      </w:r>
      <w:r w:rsidR="00C63027" w:rsidRPr="00C63027">
        <w:rPr>
          <w:rFonts w:ascii="メイリオ" w:eastAsia="メイリオ" w:hAnsi="メイリオ" w:hint="eastAsia"/>
          <w:color w:val="000000" w:themeColor="text1"/>
          <w:szCs w:val="21"/>
        </w:rPr>
        <w:t>との連携が必要であることから、パートナーシップの構築に向けた取組みを進めます。</w:t>
      </w:r>
    </w:p>
    <w:p w:rsidR="00337387" w:rsidRPr="0095173B" w:rsidRDefault="00F57ABC" w:rsidP="00DB6993">
      <w:pPr>
        <w:spacing w:line="240" w:lineRule="exact"/>
        <w:ind w:leftChars="300" w:left="630"/>
        <w:rPr>
          <w:rFonts w:ascii="メイリオ" w:eastAsia="メイリオ" w:hAnsi="メイリオ"/>
          <w:color w:val="000000" w:themeColor="text1"/>
          <w:szCs w:val="21"/>
        </w:rPr>
      </w:pPr>
      <w:r w:rsidRPr="00F57ABC">
        <w:rPr>
          <w:rFonts w:ascii="メイリオ" w:eastAsia="メイリオ" w:hAnsi="メイリオ"/>
          <w:noProof/>
          <w:color w:val="000000" w:themeColor="text1"/>
          <w:szCs w:val="21"/>
        </w:rPr>
        <w:drawing>
          <wp:anchor distT="0" distB="0" distL="114300" distR="114300" simplePos="0" relativeHeight="252459008" behindDoc="0" locked="0" layoutInCell="1" allowOverlap="1" wp14:anchorId="471C6738" wp14:editId="27B0B2ED">
            <wp:simplePos x="0" y="0"/>
            <wp:positionH relativeFrom="column">
              <wp:posOffset>119380</wp:posOffset>
            </wp:positionH>
            <wp:positionV relativeFrom="paragraph">
              <wp:posOffset>85397</wp:posOffset>
            </wp:positionV>
            <wp:extent cx="436245" cy="219710"/>
            <wp:effectExtent l="0" t="0" r="1905" b="8890"/>
            <wp:wrapNone/>
            <wp:docPr id="16783" name="図 16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6245" cy="219710"/>
                    </a:xfrm>
                    <a:prstGeom prst="rect">
                      <a:avLst/>
                    </a:prstGeom>
                  </pic:spPr>
                </pic:pic>
              </a:graphicData>
            </a:graphic>
            <wp14:sizeRelH relativeFrom="margin">
              <wp14:pctWidth>0</wp14:pctWidth>
            </wp14:sizeRelH>
            <wp14:sizeRelV relativeFrom="margin">
              <wp14:pctHeight>0</wp14:pctHeight>
            </wp14:sizeRelV>
          </wp:anchor>
        </w:drawing>
      </w:r>
    </w:p>
    <w:p w:rsidR="001B220B" w:rsidRDefault="001B220B" w:rsidP="00A140DC">
      <w:pPr>
        <w:spacing w:line="360" w:lineRule="exact"/>
        <w:ind w:leftChars="300" w:left="630"/>
        <w:rPr>
          <w:rFonts w:ascii="メイリオ" w:eastAsia="メイリオ" w:hAnsi="メイリオ"/>
          <w:bCs/>
          <w:noProof/>
          <w:szCs w:val="21"/>
        </w:rPr>
      </w:pPr>
      <w:r w:rsidRPr="00C476D9">
        <w:rPr>
          <w:rFonts w:ascii="メイリオ" w:eastAsia="メイリオ" w:hAnsi="メイリオ"/>
          <w:noProof/>
          <w:szCs w:val="21"/>
        </w:rPr>
        <mc:AlternateContent>
          <mc:Choice Requires="wps">
            <w:drawing>
              <wp:anchor distT="45720" distB="45720" distL="114300" distR="114300" simplePos="0" relativeHeight="252262400" behindDoc="0" locked="0" layoutInCell="1" allowOverlap="1" wp14:anchorId="0C94D843" wp14:editId="45393178">
                <wp:simplePos x="0" y="0"/>
                <wp:positionH relativeFrom="margin">
                  <wp:posOffset>307975</wp:posOffset>
                </wp:positionH>
                <wp:positionV relativeFrom="paragraph">
                  <wp:posOffset>97155</wp:posOffset>
                </wp:positionV>
                <wp:extent cx="5705475" cy="847725"/>
                <wp:effectExtent l="0" t="0" r="0" b="0"/>
                <wp:wrapNone/>
                <wp:docPr id="1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47725"/>
                        </a:xfrm>
                        <a:prstGeom prst="rect">
                          <a:avLst/>
                        </a:prstGeom>
                        <a:noFill/>
                        <a:ln w="9525">
                          <a:noFill/>
                          <a:miter lim="800000"/>
                          <a:headEnd/>
                          <a:tailEnd/>
                        </a:ln>
                      </wps:spPr>
                      <wps:txbx>
                        <w:txbxContent>
                          <w:p w:rsidR="005158D5" w:rsidRDefault="005158D5" w:rsidP="001B220B">
                            <w:pPr>
                              <w:spacing w:line="360" w:lineRule="exact"/>
                              <w:rPr>
                                <w:rFonts w:ascii="メイリオ" w:eastAsia="メイリオ" w:hAnsi="メイリオ" w:cs="Segoe UI Symbol"/>
                                <w:bCs/>
                                <w:szCs w:val="21"/>
                              </w:rPr>
                            </w:pPr>
                            <w:r w:rsidRPr="0095173B">
                              <w:rPr>
                                <w:rFonts w:ascii="メイリオ" w:eastAsia="メイリオ" w:hAnsi="メイリオ" w:cs="Segoe UI Symbol" w:hint="eastAsia"/>
                                <w:bCs/>
                                <w:szCs w:val="21"/>
                              </w:rPr>
                              <w:t>● 海洋プラスチックごみの削減等に関わるステークホルダー</w:t>
                            </w:r>
                            <w:r w:rsidRPr="0095173B">
                              <w:rPr>
                                <w:rFonts w:ascii="メイリオ" w:eastAsia="メイリオ" w:hAnsi="メイリオ" w:hint="eastAsia"/>
                                <w:szCs w:val="21"/>
                                <w:vertAlign w:val="superscript"/>
                              </w:rPr>
                              <w:t>※</w:t>
                            </w:r>
                            <w:r w:rsidRPr="0095173B">
                              <w:rPr>
                                <w:rFonts w:ascii="メイリオ" w:eastAsia="メイリオ" w:hAnsi="メイリオ" w:cs="Segoe UI Symbol" w:hint="eastAsia"/>
                                <w:bCs/>
                                <w:szCs w:val="21"/>
                              </w:rPr>
                              <w:t>間の連携を新たに３０件</w:t>
                            </w:r>
                          </w:p>
                          <w:p w:rsidR="005158D5" w:rsidRDefault="005158D5" w:rsidP="001B220B">
                            <w:pPr>
                              <w:spacing w:line="360" w:lineRule="exact"/>
                              <w:ind w:firstLineChars="150" w:firstLine="315"/>
                              <w:rPr>
                                <w:rFonts w:ascii="メイリオ" w:eastAsia="メイリオ" w:hAnsi="メイリオ" w:cs="Segoe UI Symbol"/>
                                <w:bCs/>
                                <w:szCs w:val="21"/>
                              </w:rPr>
                            </w:pPr>
                            <w:r w:rsidRPr="0095173B">
                              <w:rPr>
                                <w:rFonts w:ascii="メイリオ" w:eastAsia="メイリオ" w:hAnsi="メイリオ" w:cs="Segoe UI Symbol" w:hint="eastAsia"/>
                                <w:bCs/>
                                <w:szCs w:val="21"/>
                              </w:rPr>
                              <w:t>増やします。</w:t>
                            </w:r>
                          </w:p>
                          <w:p w:rsidR="005158D5" w:rsidRPr="001B220B" w:rsidRDefault="005158D5" w:rsidP="001B220B">
                            <w:pPr>
                              <w:spacing w:line="360" w:lineRule="exact"/>
                              <w:ind w:leftChars="750" w:left="1575" w:firstLineChars="750" w:firstLine="1575"/>
                              <w:rPr>
                                <w:rFonts w:ascii="メイリオ" w:eastAsia="メイリオ" w:hAnsi="メイリオ" w:cs="Segoe UI Symbol"/>
                                <w:bCs/>
                                <w:szCs w:val="21"/>
                              </w:rPr>
                            </w:pPr>
                            <w:r w:rsidRPr="0095173B">
                              <w:rPr>
                                <w:rFonts w:ascii="メイリオ" w:eastAsia="メイリオ" w:hAnsi="メイリオ" w:cs="Segoe UI Symbol" w:hint="eastAsia"/>
                                <w:bCs/>
                                <w:szCs w:val="21"/>
                              </w:rPr>
                              <w:t xml:space="preserve">　　　　　　　　　　　　　〔現状値：０件（2019年度）〕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4D843" id="_x0000_s1088" type="#_x0000_t202" style="position:absolute;left:0;text-align:left;margin-left:24.25pt;margin-top:7.65pt;width:449.25pt;height:66.75pt;z-index:252262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" filled="f" stroked="f">
                <v:textbox>
                  <w:txbxContent>
                    <w:p w:rsidR="005158D5" w:rsidRDefault="005158D5" w:rsidP="001B220B">
                      <w:pPr>
                        <w:spacing w:line="360" w:lineRule="exact"/>
                        <w:rPr>
                          <w:rFonts w:ascii="メイリオ" w:eastAsia="メイリオ" w:hAnsi="メイリオ" w:cs="Segoe UI Symbol"/>
                          <w:bCs/>
                          <w:szCs w:val="21"/>
                        </w:rPr>
                      </w:pPr>
                      <w:r w:rsidRPr="0095173B">
                        <w:rPr>
                          <w:rFonts w:ascii="メイリオ" w:eastAsia="メイリオ" w:hAnsi="メイリオ" w:cs="Segoe UI Symbol" w:hint="eastAsia"/>
                          <w:bCs/>
                          <w:szCs w:val="21"/>
                        </w:rPr>
                        <w:t>● 海洋プラスチックごみの削減等に関わるステークホルダー</w:t>
                      </w:r>
                      <w:r w:rsidRPr="0095173B">
                        <w:rPr>
                          <w:rFonts w:ascii="メイリオ" w:eastAsia="メイリオ" w:hAnsi="メイリオ" w:hint="eastAsia"/>
                          <w:szCs w:val="21"/>
                          <w:vertAlign w:val="superscript"/>
                        </w:rPr>
                        <w:t>※</w:t>
                      </w:r>
                      <w:r w:rsidRPr="0095173B">
                        <w:rPr>
                          <w:rFonts w:ascii="メイリオ" w:eastAsia="メイリオ" w:hAnsi="メイリオ" w:cs="Segoe UI Symbol" w:hint="eastAsia"/>
                          <w:bCs/>
                          <w:szCs w:val="21"/>
                        </w:rPr>
                        <w:t>間の連携を新たに３０件</w:t>
                      </w:r>
                    </w:p>
                    <w:p w:rsidR="005158D5" w:rsidRDefault="005158D5" w:rsidP="001B220B">
                      <w:pPr>
                        <w:spacing w:line="360" w:lineRule="exact"/>
                        <w:ind w:firstLineChars="150" w:firstLine="315"/>
                        <w:rPr>
                          <w:rFonts w:ascii="メイリオ" w:eastAsia="メイリオ" w:hAnsi="メイリオ" w:cs="Segoe UI Symbol"/>
                          <w:bCs/>
                          <w:szCs w:val="21"/>
                        </w:rPr>
                      </w:pPr>
                      <w:r w:rsidRPr="0095173B">
                        <w:rPr>
                          <w:rFonts w:ascii="メイリオ" w:eastAsia="メイリオ" w:hAnsi="メイリオ" w:cs="Segoe UI Symbol" w:hint="eastAsia"/>
                          <w:bCs/>
                          <w:szCs w:val="21"/>
                        </w:rPr>
                        <w:t>増やします。</w:t>
                      </w:r>
                    </w:p>
                    <w:p w:rsidR="005158D5" w:rsidRPr="001B220B" w:rsidRDefault="005158D5" w:rsidP="001B220B">
                      <w:pPr>
                        <w:spacing w:line="360" w:lineRule="exact"/>
                        <w:ind w:leftChars="750" w:left="1575" w:firstLineChars="750" w:firstLine="1575"/>
                        <w:rPr>
                          <w:rFonts w:ascii="メイリオ" w:eastAsia="メイリオ" w:hAnsi="メイリオ" w:cs="Segoe UI Symbol"/>
                          <w:bCs/>
                          <w:szCs w:val="21"/>
                        </w:rPr>
                      </w:pPr>
                      <w:r w:rsidRPr="0095173B">
                        <w:rPr>
                          <w:rFonts w:ascii="メイリオ" w:eastAsia="メイリオ" w:hAnsi="メイリオ" w:cs="Segoe UI Symbol" w:hint="eastAsia"/>
                          <w:bCs/>
                          <w:szCs w:val="21"/>
                        </w:rPr>
                        <w:t xml:space="preserve">　　　　　　　　　　　　　〔現状値：０件（2019年度）〕</w:t>
                      </w:r>
                    </w:p>
                  </w:txbxContent>
                </v:textbox>
                <w10:wrap anchorx="margin"/>
              </v:shape>
            </w:pict>
          </mc:Fallback>
        </mc:AlternateContent>
      </w:r>
    </w:p>
    <w:p w:rsidR="001B220B" w:rsidRDefault="001B220B" w:rsidP="00A140DC">
      <w:pPr>
        <w:spacing w:line="360" w:lineRule="exact"/>
        <w:ind w:leftChars="300" w:left="630"/>
        <w:rPr>
          <w:rFonts w:ascii="メイリオ" w:eastAsia="メイリオ" w:hAnsi="メイリオ"/>
          <w:bCs/>
          <w:noProof/>
          <w:szCs w:val="21"/>
        </w:rPr>
      </w:pPr>
    </w:p>
    <w:p w:rsidR="001B220B" w:rsidRDefault="001B220B" w:rsidP="00A140DC">
      <w:pPr>
        <w:spacing w:line="360" w:lineRule="exact"/>
        <w:ind w:leftChars="300" w:left="630"/>
        <w:rPr>
          <w:rFonts w:ascii="メイリオ" w:eastAsia="メイリオ" w:hAnsi="メイリオ"/>
          <w:bCs/>
          <w:noProof/>
          <w:szCs w:val="21"/>
        </w:rPr>
      </w:pPr>
    </w:p>
    <w:p w:rsidR="00337387" w:rsidRPr="0095173B" w:rsidRDefault="00337387" w:rsidP="00A140DC">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b/>
          <w:bCs/>
          <w:szCs w:val="21"/>
        </w:rPr>
        <w:t xml:space="preserve">　　</w:t>
      </w:r>
    </w:p>
    <w:p w:rsidR="00337387" w:rsidRPr="00DB6993" w:rsidRDefault="00337387" w:rsidP="00C63027">
      <w:pPr>
        <w:spacing w:line="360" w:lineRule="exact"/>
        <w:ind w:leftChars="100" w:left="210"/>
        <w:rPr>
          <w:rFonts w:ascii="メイリオ" w:eastAsia="メイリオ" w:hAnsi="メイリオ"/>
          <w:b/>
          <w:color w:val="000000" w:themeColor="text1"/>
          <w:sz w:val="24"/>
          <w:szCs w:val="21"/>
        </w:rPr>
      </w:pPr>
      <w:r w:rsidRPr="00DB6993">
        <w:rPr>
          <w:rFonts w:ascii="メイリオ" w:eastAsia="メイリオ" w:hAnsi="メイリオ" w:hint="eastAsia"/>
          <w:b/>
          <w:color w:val="000000" w:themeColor="text1"/>
          <w:sz w:val="24"/>
          <w:szCs w:val="21"/>
        </w:rPr>
        <w:t>（１）「大阪ブルー・オーシャン・ビジョン」実行</w:t>
      </w:r>
      <w:r w:rsidRPr="00DB6993">
        <w:rPr>
          <w:rFonts w:ascii="メイリオ" w:eastAsia="メイリオ" w:hAnsi="メイリオ" w:hint="eastAsia"/>
          <w:b/>
          <w:sz w:val="24"/>
          <w:szCs w:val="21"/>
        </w:rPr>
        <w:t>計画の</w:t>
      </w:r>
      <w:r w:rsidRPr="00DB6993">
        <w:rPr>
          <w:rFonts w:ascii="メイリオ" w:eastAsia="メイリオ" w:hAnsi="メイリオ" w:hint="eastAsia"/>
          <w:b/>
          <w:color w:val="000000" w:themeColor="text1"/>
          <w:sz w:val="24"/>
          <w:szCs w:val="21"/>
        </w:rPr>
        <w:t>推進に向けた連携</w:t>
      </w:r>
    </w:p>
    <w:p w:rsidR="00337387" w:rsidRDefault="00C63027" w:rsidP="00C63027">
      <w:pPr>
        <w:spacing w:line="360" w:lineRule="exact"/>
        <w:ind w:leftChars="200" w:left="420" w:firstLineChars="100" w:firstLine="210"/>
        <w:rPr>
          <w:rFonts w:ascii="メイリオ" w:eastAsia="メイリオ" w:hAnsi="メイリオ"/>
          <w:color w:val="000000" w:themeColor="text1"/>
          <w:szCs w:val="21"/>
        </w:rPr>
      </w:pPr>
      <w:r w:rsidRPr="00C63027">
        <w:rPr>
          <w:rFonts w:ascii="メイリオ" w:eastAsia="メイリオ" w:hAnsi="メイリオ" w:hint="eastAsia"/>
          <w:color w:val="000000" w:themeColor="text1"/>
          <w:szCs w:val="21"/>
        </w:rPr>
        <w:t>本計画の推進に向けて海洋プラスチックごみ削減や良好な水環境の創造などに関わるステークホルダー</w:t>
      </w:r>
      <w:r w:rsidRPr="00615963">
        <w:rPr>
          <w:rFonts w:ascii="メイリオ" w:eastAsia="メイリオ" w:hAnsi="メイリオ" w:hint="eastAsia"/>
          <w:color w:val="000000" w:themeColor="text1"/>
          <w:szCs w:val="21"/>
          <w:vertAlign w:val="superscript"/>
        </w:rPr>
        <w:t>※</w:t>
      </w:r>
      <w:r w:rsidRPr="00C63027">
        <w:rPr>
          <w:rFonts w:ascii="メイリオ" w:eastAsia="メイリオ" w:hAnsi="メイリオ" w:hint="eastAsia"/>
          <w:color w:val="000000" w:themeColor="text1"/>
          <w:szCs w:val="21"/>
        </w:rPr>
        <w:t>との連携を拡充します。</w:t>
      </w:r>
    </w:p>
    <w:p w:rsidR="00103E5A" w:rsidRPr="0095173B" w:rsidRDefault="00103E5A" w:rsidP="00C63027">
      <w:pPr>
        <w:spacing w:line="240" w:lineRule="exact"/>
        <w:ind w:leftChars="200" w:left="420" w:firstLineChars="100" w:firstLine="210"/>
        <w:rPr>
          <w:rFonts w:ascii="メイリオ" w:eastAsia="メイリオ" w:hAnsi="メイリオ"/>
          <w:color w:val="000000" w:themeColor="text1"/>
          <w:szCs w:val="21"/>
        </w:rPr>
      </w:pPr>
    </w:p>
    <w:p w:rsidR="00337387" w:rsidRPr="00DB6993" w:rsidRDefault="00337387" w:rsidP="00C63027">
      <w:pPr>
        <w:spacing w:line="360" w:lineRule="exact"/>
        <w:ind w:leftChars="200" w:left="420"/>
        <w:rPr>
          <w:rFonts w:ascii="メイリオ" w:eastAsia="メイリオ" w:hAnsi="メイリオ"/>
          <w:b/>
          <w:color w:val="000000" w:themeColor="text1"/>
          <w:sz w:val="22"/>
          <w:szCs w:val="21"/>
        </w:rPr>
      </w:pPr>
      <w:r w:rsidRPr="00DB6993">
        <w:rPr>
          <w:rFonts w:ascii="メイリオ" w:eastAsia="メイリオ" w:hAnsi="メイリオ" w:hint="eastAsia"/>
          <w:b/>
          <w:color w:val="000000" w:themeColor="text1"/>
          <w:sz w:val="22"/>
          <w:szCs w:val="21"/>
        </w:rPr>
        <w:t>○</w:t>
      </w:r>
      <w:r w:rsidR="00DB6993">
        <w:rPr>
          <w:rFonts w:ascii="メイリオ" w:eastAsia="メイリオ" w:hAnsi="メイリオ" w:hint="eastAsia"/>
          <w:b/>
          <w:color w:val="000000" w:themeColor="text1"/>
          <w:sz w:val="22"/>
          <w:szCs w:val="21"/>
        </w:rPr>
        <w:t xml:space="preserve"> </w:t>
      </w:r>
      <w:r w:rsidR="007A663C">
        <w:rPr>
          <w:rFonts w:ascii="メイリオ" w:eastAsia="メイリオ" w:hAnsi="メイリオ" w:hint="eastAsia"/>
          <w:b/>
          <w:color w:val="000000" w:themeColor="text1"/>
          <w:sz w:val="22"/>
          <w:szCs w:val="21"/>
        </w:rPr>
        <w:t>住民</w:t>
      </w:r>
      <w:r w:rsidRPr="00DB6993">
        <w:rPr>
          <w:rFonts w:ascii="メイリオ" w:eastAsia="メイリオ" w:hAnsi="メイリオ" w:hint="eastAsia"/>
          <w:b/>
          <w:color w:val="000000" w:themeColor="text1"/>
          <w:sz w:val="22"/>
          <w:szCs w:val="21"/>
        </w:rPr>
        <w:t>やＮＰＯ、事業者等と連携したプラスチックごみ減量の取組みの推進</w:t>
      </w:r>
    </w:p>
    <w:p w:rsidR="00337387" w:rsidRDefault="00C63027" w:rsidP="00C63027">
      <w:pPr>
        <w:spacing w:line="360" w:lineRule="exact"/>
        <w:ind w:leftChars="300" w:left="630" w:firstLineChars="100" w:firstLine="210"/>
        <w:rPr>
          <w:rFonts w:ascii="メイリオ" w:eastAsia="メイリオ" w:hAnsi="メイリオ"/>
          <w:szCs w:val="21"/>
        </w:rPr>
      </w:pPr>
      <w:r w:rsidRPr="00C63027">
        <w:rPr>
          <w:rFonts w:ascii="メイリオ" w:eastAsia="メイリオ" w:hAnsi="メイリオ" w:hint="eastAsia"/>
          <w:szCs w:val="21"/>
        </w:rPr>
        <w:t>ごみの削減やまち美化、ペットボトル回収、国際連携、水環境保全、賑わいの創出などに取り組んでいる各種団体（なにわエコ会議、ごみゼロネット大阪、まち美化パートナー、大阪湾見守りネット、地域活動協議会</w:t>
      </w:r>
      <w:r w:rsidRPr="00615963">
        <w:rPr>
          <w:rFonts w:ascii="メイリオ" w:eastAsia="メイリオ" w:hAnsi="メイリオ" w:hint="eastAsia"/>
          <w:szCs w:val="21"/>
          <w:vertAlign w:val="superscript"/>
        </w:rPr>
        <w:t>※</w:t>
      </w:r>
      <w:r w:rsidRPr="00C63027">
        <w:rPr>
          <w:rFonts w:ascii="メイリオ" w:eastAsia="メイリオ" w:hAnsi="メイリオ" w:hint="eastAsia"/>
          <w:szCs w:val="21"/>
        </w:rPr>
        <w:t>、ステークホルダーズ・ミーティング</w:t>
      </w:r>
      <w:r w:rsidRPr="00615963">
        <w:rPr>
          <w:rFonts w:ascii="メイリオ" w:eastAsia="メイリオ" w:hAnsi="メイリオ" w:hint="eastAsia"/>
          <w:szCs w:val="21"/>
          <w:vertAlign w:val="superscript"/>
        </w:rPr>
        <w:t>※</w:t>
      </w:r>
      <w:r w:rsidRPr="00C63027">
        <w:rPr>
          <w:rFonts w:ascii="メイリオ" w:eastAsia="メイリオ" w:hAnsi="メイリオ" w:hint="eastAsia"/>
          <w:szCs w:val="21"/>
        </w:rPr>
        <w:t>、ＮＰＯなど）や、研究機関、水都大阪コンソーシアムな</w:t>
      </w:r>
      <w:r w:rsidR="007A663C">
        <w:rPr>
          <w:rFonts w:ascii="メイリオ" w:eastAsia="メイリオ" w:hAnsi="メイリオ" w:hint="eastAsia"/>
          <w:szCs w:val="21"/>
        </w:rPr>
        <w:t>どと連携・協力するとともに、国や</w:t>
      </w:r>
      <w:r w:rsidRPr="00C63027">
        <w:rPr>
          <w:rFonts w:ascii="メイリオ" w:eastAsia="メイリオ" w:hAnsi="メイリオ" w:hint="eastAsia"/>
          <w:szCs w:val="21"/>
        </w:rPr>
        <w:t>関係自治体とも連携を図ります。</w:t>
      </w:r>
    </w:p>
    <w:p w:rsidR="00337387" w:rsidRPr="0095173B" w:rsidRDefault="00D04A3C" w:rsidP="00DB6993">
      <w:pPr>
        <w:spacing w:line="360" w:lineRule="exact"/>
        <w:ind w:leftChars="400" w:left="840"/>
        <w:rPr>
          <w:rFonts w:ascii="メイリオ" w:eastAsia="メイリオ" w:hAnsi="メイリオ"/>
          <w:color w:val="000000" w:themeColor="text1"/>
          <w:szCs w:val="21"/>
        </w:rPr>
      </w:pPr>
      <w:r>
        <w:rPr>
          <w:rFonts w:ascii="メイリオ" w:eastAsia="メイリオ" w:hAnsi="メイリオ"/>
          <w:noProof/>
          <w:color w:val="000000" w:themeColor="text1"/>
          <w:szCs w:val="21"/>
        </w:rPr>
        <w:drawing>
          <wp:anchor distT="0" distB="0" distL="114300" distR="114300" simplePos="0" relativeHeight="252421120" behindDoc="0" locked="0" layoutInCell="1" allowOverlap="1">
            <wp:simplePos x="0" y="0"/>
            <wp:positionH relativeFrom="margin">
              <wp:align>center</wp:align>
            </wp:positionH>
            <wp:positionV relativeFrom="paragraph">
              <wp:posOffset>121285</wp:posOffset>
            </wp:positionV>
            <wp:extent cx="4257675" cy="1971604"/>
            <wp:effectExtent l="0" t="0" r="0" b="0"/>
            <wp:wrapNone/>
            <wp:docPr id="127" name="図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7675" cy="19716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7387" w:rsidRPr="0095173B" w:rsidRDefault="00DB6993" w:rsidP="00DB6993">
      <w:pPr>
        <w:widowControl/>
        <w:spacing w:line="360" w:lineRule="exact"/>
        <w:ind w:leftChars="400" w:left="840"/>
        <w:jc w:val="left"/>
        <w:rPr>
          <w:rFonts w:ascii="メイリオ" w:eastAsia="メイリオ" w:hAnsi="メイリオ"/>
          <w:color w:val="000000" w:themeColor="text1"/>
          <w:szCs w:val="21"/>
        </w:rPr>
      </w:pPr>
      <w:r w:rsidRPr="00964B90">
        <w:rPr>
          <w:rFonts w:ascii="メイリオ" w:eastAsia="メイリオ" w:hAnsi="メイリオ"/>
          <w:noProof/>
          <w:color w:val="000000" w:themeColor="text1"/>
          <w:szCs w:val="21"/>
        </w:rPr>
        <mc:AlternateContent>
          <mc:Choice Requires="wps">
            <w:drawing>
              <wp:anchor distT="0" distB="0" distL="114300" distR="114300" simplePos="0" relativeHeight="251913216" behindDoc="0" locked="0" layoutInCell="1" allowOverlap="1" wp14:anchorId="08401D5F" wp14:editId="1EB38DA2">
                <wp:simplePos x="0" y="0"/>
                <wp:positionH relativeFrom="margin">
                  <wp:posOffset>1936115</wp:posOffset>
                </wp:positionH>
                <wp:positionV relativeFrom="paragraph">
                  <wp:posOffset>1870710</wp:posOffset>
                </wp:positionV>
                <wp:extent cx="2247900" cy="247650"/>
                <wp:effectExtent l="0" t="0" r="0" b="0"/>
                <wp:wrapNone/>
                <wp:docPr id="16765" name="テキスト ボックス 16765"/>
                <wp:cNvGraphicFramePr/>
                <a:graphic xmlns:a="http://schemas.openxmlformats.org/drawingml/2006/main">
                  <a:graphicData uri="http://schemas.microsoft.com/office/word/2010/wordprocessingShape">
                    <wps:wsp>
                      <wps:cNvSpPr txBox="1"/>
                      <wps:spPr>
                        <a:xfrm>
                          <a:off x="0" y="0"/>
                          <a:ext cx="2247900" cy="247650"/>
                        </a:xfrm>
                        <a:prstGeom prst="rect">
                          <a:avLst/>
                        </a:prstGeom>
                        <a:solidFill>
                          <a:sysClr val="window" lastClr="FFFFFF"/>
                        </a:solidFill>
                        <a:ln w="6350">
                          <a:noFill/>
                        </a:ln>
                        <a:effectLst/>
                      </wps:spPr>
                      <wps:txbx>
                        <w:txbxContent>
                          <w:p w:rsidR="005158D5" w:rsidRPr="001C2C40" w:rsidRDefault="005158D5" w:rsidP="00DB6993">
                            <w:pPr>
                              <w:snapToGrid w:val="0"/>
                              <w:rPr>
                                <w:rFonts w:ascii="メイリオ" w:eastAsia="メイリオ" w:hAnsi="メイリオ"/>
                                <w:color w:val="000000" w:themeColor="text1"/>
                                <w:sz w:val="16"/>
                              </w:rPr>
                            </w:pPr>
                            <w:r w:rsidRPr="00DB6993">
                              <w:rPr>
                                <w:rFonts w:ascii="メイリオ" w:eastAsia="メイリオ" w:hAnsi="メイリオ" w:hint="eastAsia"/>
                                <w:color w:val="000000" w:themeColor="text1"/>
                                <w:sz w:val="16"/>
                              </w:rPr>
                              <w:t>連携して取組みを進める団体、機関等の例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01D5F" id="テキスト ボックス 16765" o:spid="_x0000_s1089" type="#_x0000_t202" style="position:absolute;left:0;text-align:left;margin-left:152.45pt;margin-top:147.3pt;width:177pt;height:19.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" fillcolor="window" stroked="f" strokeweight=".5pt">
                <v:textbox inset=",0,,0">
                  <w:txbxContent>
                    <w:p w:rsidR="005158D5" w:rsidRPr="001C2C40" w:rsidRDefault="005158D5" w:rsidP="00DB6993">
                      <w:pPr>
                        <w:snapToGrid w:val="0"/>
                        <w:rPr>
                          <w:rFonts w:ascii="メイリオ" w:eastAsia="メイリオ" w:hAnsi="メイリオ"/>
                          <w:color w:val="000000" w:themeColor="text1"/>
                          <w:sz w:val="16"/>
                        </w:rPr>
                      </w:pPr>
                      <w:r w:rsidRPr="00DB6993">
                        <w:rPr>
                          <w:rFonts w:ascii="メイリオ" w:eastAsia="メイリオ" w:hAnsi="メイリオ" w:hint="eastAsia"/>
                          <w:color w:val="000000" w:themeColor="text1"/>
                          <w:sz w:val="16"/>
                        </w:rPr>
                        <w:t>連携して取組みを進める団体、機関等の例</w:t>
                      </w:r>
                    </w:p>
                  </w:txbxContent>
                </v:textbox>
                <w10:wrap anchorx="margin"/>
              </v:shape>
            </w:pict>
          </mc:Fallback>
        </mc:AlternateContent>
      </w:r>
      <w:r w:rsidR="00337387" w:rsidRPr="0095173B">
        <w:rPr>
          <w:rFonts w:ascii="メイリオ" w:eastAsia="メイリオ" w:hAnsi="メイリオ"/>
          <w:color w:val="000000" w:themeColor="text1"/>
          <w:szCs w:val="21"/>
        </w:rPr>
        <w:br w:type="page"/>
      </w:r>
    </w:p>
    <w:p w:rsidR="00337387" w:rsidRPr="00DB6993" w:rsidRDefault="00103E5A" w:rsidP="00C63027">
      <w:pPr>
        <w:spacing w:line="360" w:lineRule="exact"/>
        <w:ind w:leftChars="200" w:left="420"/>
        <w:jc w:val="left"/>
        <w:rPr>
          <w:rFonts w:ascii="メイリオ" w:eastAsia="メイリオ" w:hAnsi="メイリオ"/>
          <w:color w:val="000000" w:themeColor="text1"/>
          <w:sz w:val="22"/>
          <w:szCs w:val="21"/>
        </w:rPr>
      </w:pPr>
      <w:r w:rsidRPr="00103E5A">
        <w:rPr>
          <w:rFonts w:ascii="メイリオ" w:eastAsia="メイリオ" w:hAnsi="メイリオ"/>
          <w:noProof/>
          <w:color w:val="000000" w:themeColor="text1"/>
          <w:szCs w:val="21"/>
        </w:rPr>
        <w:lastRenderedPageBreak/>
        <w:drawing>
          <wp:anchor distT="0" distB="0" distL="114300" distR="114300" simplePos="0" relativeHeight="251936768" behindDoc="0" locked="0" layoutInCell="1" allowOverlap="1" wp14:anchorId="04371284" wp14:editId="4FCDF2D9">
            <wp:simplePos x="0" y="0"/>
            <wp:positionH relativeFrom="margin">
              <wp:posOffset>4175760</wp:posOffset>
            </wp:positionH>
            <wp:positionV relativeFrom="paragraph">
              <wp:posOffset>33020</wp:posOffset>
            </wp:positionV>
            <wp:extent cx="1947545" cy="1298363"/>
            <wp:effectExtent l="0" t="0" r="0" b="0"/>
            <wp:wrapNone/>
            <wp:docPr id="16771" name="図 16771" descr="X:\ユーザ作業用フォルダ\16水環境計画\04 水環境計画関係（計画準備）\R2\02業者に委託するもの（ブルーオーシャン系）\06デザイン\20写真\01水環境保全グループ\25環境貢献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X:\ユーザ作業用フォルダ\16水環境計画\04 水環境計画関係（計画準備）\R2\02業者に委託するもの（ブルーオーシャン系）\06デザイン\20写真\01水環境保全グループ\25環境貢献者.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7545" cy="12983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7387" w:rsidRPr="00DB6993">
        <w:rPr>
          <w:rFonts w:ascii="メイリオ" w:eastAsia="メイリオ" w:hAnsi="メイリオ" w:hint="eastAsia"/>
          <w:color w:val="000000" w:themeColor="text1"/>
          <w:sz w:val="22"/>
          <w:szCs w:val="21"/>
        </w:rPr>
        <w:t>〇</w:t>
      </w:r>
      <w:r w:rsidR="00DB6993">
        <w:rPr>
          <w:rFonts w:ascii="メイリオ" w:eastAsia="メイリオ" w:hAnsi="メイリオ" w:hint="eastAsia"/>
          <w:color w:val="000000" w:themeColor="text1"/>
          <w:sz w:val="22"/>
          <w:szCs w:val="21"/>
        </w:rPr>
        <w:t xml:space="preserve">　</w:t>
      </w:r>
      <w:r w:rsidR="00337387" w:rsidRPr="00DB6993">
        <w:rPr>
          <w:rFonts w:ascii="メイリオ" w:eastAsia="メイリオ" w:hAnsi="メイリオ" w:hint="eastAsia"/>
          <w:b/>
          <w:color w:val="000000" w:themeColor="text1"/>
          <w:sz w:val="22"/>
          <w:szCs w:val="21"/>
        </w:rPr>
        <w:t>環境貢献者の表彰</w:t>
      </w:r>
    </w:p>
    <w:p w:rsidR="00337387" w:rsidRPr="0095173B" w:rsidRDefault="00103E5A" w:rsidP="00C63027">
      <w:pPr>
        <w:spacing w:line="360" w:lineRule="exact"/>
        <w:ind w:leftChars="300" w:left="630" w:rightChars="1600" w:right="3360"/>
        <w:rPr>
          <w:rFonts w:ascii="メイリオ" w:eastAsia="メイリオ" w:hAnsi="メイリオ"/>
          <w:color w:val="000000" w:themeColor="text1"/>
          <w:szCs w:val="21"/>
        </w:rPr>
      </w:pPr>
      <w:r w:rsidRPr="00103E5A">
        <w:rPr>
          <w:rFonts w:ascii="メイリオ" w:eastAsia="メイリオ" w:hAnsi="メイリオ"/>
          <w:noProof/>
          <w:color w:val="000000" w:themeColor="text1"/>
          <w:szCs w:val="21"/>
        </w:rPr>
        <mc:AlternateContent>
          <mc:Choice Requires="wps">
            <w:drawing>
              <wp:anchor distT="0" distB="0" distL="114300" distR="114300" simplePos="0" relativeHeight="251937792" behindDoc="0" locked="0" layoutInCell="1" allowOverlap="1" wp14:anchorId="7774715A" wp14:editId="492D9476">
                <wp:simplePos x="0" y="0"/>
                <wp:positionH relativeFrom="margin">
                  <wp:posOffset>4194810</wp:posOffset>
                </wp:positionH>
                <wp:positionV relativeFrom="paragraph">
                  <wp:posOffset>1102995</wp:posOffset>
                </wp:positionV>
                <wp:extent cx="1952625" cy="247650"/>
                <wp:effectExtent l="0" t="0" r="9525" b="0"/>
                <wp:wrapNone/>
                <wp:docPr id="1043" name="テキスト ボックス 1043"/>
                <wp:cNvGraphicFramePr/>
                <a:graphic xmlns:a="http://schemas.openxmlformats.org/drawingml/2006/main">
                  <a:graphicData uri="http://schemas.microsoft.com/office/word/2010/wordprocessingShape">
                    <wps:wsp>
                      <wps:cNvSpPr txBox="1"/>
                      <wps:spPr>
                        <a:xfrm>
                          <a:off x="0" y="0"/>
                          <a:ext cx="1952625" cy="247650"/>
                        </a:xfrm>
                        <a:prstGeom prst="rect">
                          <a:avLst/>
                        </a:prstGeom>
                        <a:solidFill>
                          <a:sysClr val="window" lastClr="FFFFFF"/>
                        </a:solidFill>
                        <a:ln w="6350">
                          <a:noFill/>
                        </a:ln>
                        <a:effectLst/>
                      </wps:spPr>
                      <wps:txbx>
                        <w:txbxContent>
                          <w:p w:rsidR="005158D5" w:rsidRPr="001C2C40" w:rsidRDefault="005158D5" w:rsidP="00103E5A">
                            <w:pPr>
                              <w:snapToGrid w:val="0"/>
                              <w:rPr>
                                <w:rFonts w:ascii="メイリオ" w:eastAsia="メイリオ" w:hAnsi="メイリオ"/>
                                <w:color w:val="000000" w:themeColor="text1"/>
                                <w:sz w:val="16"/>
                              </w:rPr>
                            </w:pPr>
                            <w:r>
                              <w:rPr>
                                <w:rFonts w:ascii="メイリオ" w:eastAsia="メイリオ" w:hAnsi="メイリオ" w:hint="eastAsia"/>
                                <w:color w:val="000000" w:themeColor="text1"/>
                                <w:sz w:val="16"/>
                              </w:rPr>
                              <w:t>2019年度「</w:t>
                            </w:r>
                            <w:r>
                              <w:rPr>
                                <w:rFonts w:ascii="メイリオ" w:eastAsia="メイリオ" w:hAnsi="メイリオ"/>
                                <w:color w:val="000000" w:themeColor="text1"/>
                                <w:sz w:val="16"/>
                              </w:rPr>
                              <w:t>大阪市環境表彰」表彰式</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4715A" id="テキスト ボックス 1043" o:spid="_x0000_s1090" type="#_x0000_t202" style="position:absolute;left:0;text-align:left;margin-left:330.3pt;margin-top:86.85pt;width:153.75pt;height:19.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" fillcolor="window" stroked="f" strokeweight=".5pt">
                <v:textbox inset=",0,,0">
                  <w:txbxContent>
                    <w:p w:rsidR="005158D5" w:rsidRPr="001C2C40" w:rsidRDefault="005158D5" w:rsidP="00103E5A">
                      <w:pPr>
                        <w:snapToGrid w:val="0"/>
                        <w:rPr>
                          <w:rFonts w:ascii="メイリオ" w:eastAsia="メイリオ" w:hAnsi="メイリオ"/>
                          <w:color w:val="000000" w:themeColor="text1"/>
                          <w:sz w:val="16"/>
                        </w:rPr>
                      </w:pPr>
                      <w:r>
                        <w:rPr>
                          <w:rFonts w:ascii="メイリオ" w:eastAsia="メイリオ" w:hAnsi="メイリオ" w:hint="eastAsia"/>
                          <w:color w:val="000000" w:themeColor="text1"/>
                          <w:sz w:val="16"/>
                        </w:rPr>
                        <w:t>2019年度「</w:t>
                      </w:r>
                      <w:r>
                        <w:rPr>
                          <w:rFonts w:ascii="メイリオ" w:eastAsia="メイリオ" w:hAnsi="メイリオ"/>
                          <w:color w:val="000000" w:themeColor="text1"/>
                          <w:sz w:val="16"/>
                        </w:rPr>
                        <w:t>大阪市環境表彰」表彰式</w:t>
                      </w:r>
                    </w:p>
                  </w:txbxContent>
                </v:textbox>
                <w10:wrap anchorx="margin"/>
              </v:shape>
            </w:pict>
          </mc:Fallback>
        </mc:AlternateContent>
      </w:r>
      <w:r w:rsidR="00337387" w:rsidRPr="0095173B">
        <w:rPr>
          <w:rFonts w:ascii="メイリオ" w:eastAsia="メイリオ" w:hAnsi="メイリオ" w:hint="eastAsia"/>
          <w:color w:val="000000" w:themeColor="text1"/>
          <w:szCs w:val="21"/>
        </w:rPr>
        <w:t xml:space="preserve">　プラスチックごみ問題や水環境をはじめとする、様々な環境保全問題への取組みについて顕著な功績のあった個人や団体、事業者等を表彰するとともに、好事例を積極的に情報発信</w:t>
      </w:r>
      <w:r w:rsidR="00337387" w:rsidRPr="0095173B">
        <w:rPr>
          <w:rFonts w:ascii="メイリオ" w:eastAsia="メイリオ" w:hAnsi="メイリオ"/>
          <w:color w:val="000000" w:themeColor="text1"/>
          <w:szCs w:val="21"/>
        </w:rPr>
        <w:t>することにより、環境に対する意識高揚を図り、環境に配慮した活動を促進</w:t>
      </w:r>
      <w:r w:rsidR="00337387" w:rsidRPr="0095173B">
        <w:rPr>
          <w:rFonts w:ascii="メイリオ" w:eastAsia="メイリオ" w:hAnsi="メイリオ" w:hint="eastAsia"/>
          <w:color w:val="000000" w:themeColor="text1"/>
          <w:szCs w:val="21"/>
        </w:rPr>
        <w:t>します</w:t>
      </w:r>
      <w:r w:rsidR="00337387" w:rsidRPr="0095173B">
        <w:rPr>
          <w:rFonts w:ascii="メイリオ" w:eastAsia="メイリオ" w:hAnsi="メイリオ"/>
          <w:color w:val="000000" w:themeColor="text1"/>
          <w:szCs w:val="21"/>
        </w:rPr>
        <w:t>。</w:t>
      </w:r>
    </w:p>
    <w:p w:rsidR="00337387" w:rsidRDefault="00337387" w:rsidP="00103E5A">
      <w:pPr>
        <w:spacing w:line="360" w:lineRule="exact"/>
        <w:ind w:leftChars="500" w:left="1050" w:rightChars="1600" w:right="3360"/>
        <w:rPr>
          <w:rFonts w:ascii="メイリオ" w:eastAsia="メイリオ" w:hAnsi="メイリオ"/>
          <w:color w:val="000000" w:themeColor="text1"/>
          <w:szCs w:val="21"/>
        </w:rPr>
      </w:pPr>
    </w:p>
    <w:p w:rsidR="00896F9B" w:rsidRPr="0095173B" w:rsidRDefault="00896F9B" w:rsidP="00103E5A">
      <w:pPr>
        <w:spacing w:line="360" w:lineRule="exact"/>
        <w:ind w:leftChars="500" w:left="1050" w:rightChars="1600" w:right="3360"/>
        <w:rPr>
          <w:rFonts w:ascii="メイリオ" w:eastAsia="メイリオ" w:hAnsi="メイリオ"/>
          <w:color w:val="000000" w:themeColor="text1"/>
          <w:szCs w:val="21"/>
        </w:rPr>
      </w:pPr>
    </w:p>
    <w:p w:rsidR="00337387" w:rsidRPr="00DB6993" w:rsidRDefault="00337387" w:rsidP="00C63027">
      <w:pPr>
        <w:widowControl/>
        <w:spacing w:line="360" w:lineRule="exact"/>
        <w:ind w:leftChars="100" w:left="210"/>
        <w:jc w:val="left"/>
        <w:rPr>
          <w:rFonts w:ascii="メイリオ" w:eastAsia="メイリオ" w:hAnsi="メイリオ"/>
          <w:b/>
          <w:bCs/>
          <w:sz w:val="24"/>
          <w:szCs w:val="21"/>
        </w:rPr>
      </w:pPr>
      <w:r w:rsidRPr="00DB6993">
        <w:rPr>
          <w:rFonts w:ascii="メイリオ" w:eastAsia="メイリオ" w:hAnsi="メイリオ" w:hint="eastAsia"/>
          <w:b/>
          <w:bCs/>
          <w:sz w:val="24"/>
          <w:szCs w:val="21"/>
        </w:rPr>
        <w:t>第２項　広域連携、国際協力・協調</w:t>
      </w:r>
    </w:p>
    <w:p w:rsidR="007B6AA7" w:rsidRPr="007B6AA7" w:rsidRDefault="00337387" w:rsidP="007B6AA7">
      <w:pPr>
        <w:spacing w:line="360" w:lineRule="exact"/>
        <w:ind w:leftChars="200" w:left="42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sidR="007B6AA7" w:rsidRPr="007B6AA7">
        <w:rPr>
          <w:rFonts w:ascii="メイリオ" w:eastAsia="メイリオ" w:hAnsi="メイリオ" w:hint="eastAsia"/>
          <w:color w:val="000000" w:themeColor="text1"/>
          <w:szCs w:val="21"/>
        </w:rPr>
        <w:t>海洋プラスチックごみをはじめとした環境課題への取組みを、開発途上国を含む世界へ発信し、</w:t>
      </w:r>
      <w:r w:rsidR="007A663C">
        <w:rPr>
          <w:rFonts w:ascii="メイリオ" w:eastAsia="メイリオ" w:hAnsi="メイリオ" w:hint="eastAsia"/>
          <w:color w:val="000000" w:themeColor="text1"/>
          <w:szCs w:val="21"/>
        </w:rPr>
        <w:t>大阪府、</w:t>
      </w:r>
      <w:r w:rsidR="007B6AA7" w:rsidRPr="007B6AA7">
        <w:rPr>
          <w:rFonts w:ascii="メイリオ" w:eastAsia="メイリオ" w:hAnsi="メイリオ" w:hint="eastAsia"/>
          <w:color w:val="000000" w:themeColor="text1"/>
          <w:szCs w:val="21"/>
        </w:rPr>
        <w:t>大阪市や企業等による先進的な取組みを展開するため、広域連携、国際協力・協調の取組みを進めます。</w:t>
      </w:r>
    </w:p>
    <w:p w:rsidR="00337387" w:rsidRPr="0095173B" w:rsidRDefault="007B6AA7" w:rsidP="007B6AA7">
      <w:pPr>
        <w:spacing w:line="360" w:lineRule="exact"/>
        <w:ind w:leftChars="200" w:left="420" w:firstLineChars="100" w:firstLine="210"/>
        <w:rPr>
          <w:rFonts w:ascii="メイリオ" w:eastAsia="メイリオ" w:hAnsi="メイリオ"/>
          <w:color w:val="000000" w:themeColor="text1"/>
          <w:szCs w:val="21"/>
        </w:rPr>
      </w:pPr>
      <w:r w:rsidRPr="007B6AA7">
        <w:rPr>
          <w:rFonts w:ascii="メイリオ" w:eastAsia="メイリオ" w:hAnsi="メイリオ" w:hint="eastAsia"/>
          <w:color w:val="000000" w:themeColor="text1"/>
          <w:szCs w:val="21"/>
        </w:rPr>
        <w:t>また、大阪湾に流れ込むプラスチックごみは、府域の自治体はもとより、府域を越えて近隣府県域で発生したものも含まれます。水環境保全にあたっては、これまで、大阪湾や河川流域ごとに関係府県や市町村による協議会などが設置されて連携した取組が推進されており、これらの場を積極的に活用することにより、取組効果の最大化を図ります。</w:t>
      </w:r>
    </w:p>
    <w:p w:rsidR="00337387" w:rsidRPr="0095173B" w:rsidRDefault="00F57ABC" w:rsidP="007811F0">
      <w:pPr>
        <w:spacing w:line="300" w:lineRule="exact"/>
        <w:ind w:leftChars="300" w:left="630" w:firstLineChars="100" w:firstLine="210"/>
        <w:rPr>
          <w:rFonts w:ascii="メイリオ" w:eastAsia="メイリオ" w:hAnsi="メイリオ"/>
          <w:color w:val="000000" w:themeColor="text1"/>
          <w:szCs w:val="21"/>
        </w:rPr>
      </w:pPr>
      <w:r w:rsidRPr="00F57ABC">
        <w:rPr>
          <w:rFonts w:ascii="メイリオ" w:eastAsia="メイリオ" w:hAnsi="メイリオ"/>
          <w:noProof/>
          <w:color w:val="000000" w:themeColor="text1"/>
          <w:szCs w:val="21"/>
        </w:rPr>
        <w:drawing>
          <wp:anchor distT="0" distB="0" distL="114300" distR="114300" simplePos="0" relativeHeight="252461056" behindDoc="0" locked="0" layoutInCell="1" allowOverlap="1" wp14:anchorId="471C6738" wp14:editId="27B0B2ED">
            <wp:simplePos x="0" y="0"/>
            <wp:positionH relativeFrom="column">
              <wp:posOffset>118110</wp:posOffset>
            </wp:positionH>
            <wp:positionV relativeFrom="paragraph">
              <wp:posOffset>100002</wp:posOffset>
            </wp:positionV>
            <wp:extent cx="436245" cy="219710"/>
            <wp:effectExtent l="0" t="0" r="1905" b="8890"/>
            <wp:wrapNone/>
            <wp:docPr id="16796" name="図 16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6245" cy="219710"/>
                    </a:xfrm>
                    <a:prstGeom prst="rect">
                      <a:avLst/>
                    </a:prstGeom>
                  </pic:spPr>
                </pic:pic>
              </a:graphicData>
            </a:graphic>
            <wp14:sizeRelH relativeFrom="margin">
              <wp14:pctWidth>0</wp14:pctWidth>
            </wp14:sizeRelH>
            <wp14:sizeRelV relativeFrom="margin">
              <wp14:pctHeight>0</wp14:pctHeight>
            </wp14:sizeRelV>
          </wp:anchor>
        </w:drawing>
      </w:r>
      <w:r w:rsidR="001B220B">
        <w:rPr>
          <w:rFonts w:ascii="メイリオ" w:eastAsia="メイリオ" w:hAnsi="メイリオ"/>
          <w:noProof/>
          <w:color w:val="000000" w:themeColor="text1"/>
          <w:szCs w:val="21"/>
        </w:rPr>
        <w:drawing>
          <wp:anchor distT="0" distB="0" distL="114300" distR="114300" simplePos="0" relativeHeight="252267520" behindDoc="1" locked="0" layoutInCell="1" allowOverlap="1" wp14:anchorId="7B93A52D" wp14:editId="6A34B6E4">
            <wp:simplePos x="0" y="0"/>
            <wp:positionH relativeFrom="margin">
              <wp:align>right</wp:align>
            </wp:positionH>
            <wp:positionV relativeFrom="paragraph">
              <wp:posOffset>9525</wp:posOffset>
            </wp:positionV>
            <wp:extent cx="6115050" cy="1019175"/>
            <wp:effectExtent l="0" t="0" r="0" b="9525"/>
            <wp:wrapNone/>
            <wp:docPr id="159" name="図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1019175"/>
                    </a:xfrm>
                    <a:prstGeom prst="rect">
                      <a:avLst/>
                    </a:prstGeom>
                    <a:noFill/>
                    <a:ln>
                      <a:noFill/>
                    </a:ln>
                  </pic:spPr>
                </pic:pic>
              </a:graphicData>
            </a:graphic>
          </wp:anchor>
        </w:drawing>
      </w:r>
    </w:p>
    <w:p w:rsidR="001B220B" w:rsidRDefault="001B220B" w:rsidP="007811F0">
      <w:pPr>
        <w:spacing w:line="300" w:lineRule="exact"/>
        <w:ind w:leftChars="300" w:left="630"/>
        <w:rPr>
          <w:rFonts w:ascii="メイリオ" w:eastAsia="メイリオ" w:hAnsi="メイリオ"/>
          <w:bCs/>
          <w:noProof/>
          <w:szCs w:val="21"/>
        </w:rPr>
      </w:pPr>
      <w:r w:rsidRPr="00C476D9">
        <w:rPr>
          <w:rFonts w:ascii="メイリオ" w:eastAsia="メイリオ" w:hAnsi="メイリオ"/>
          <w:noProof/>
          <w:szCs w:val="21"/>
        </w:rPr>
        <mc:AlternateContent>
          <mc:Choice Requires="wps">
            <w:drawing>
              <wp:anchor distT="45720" distB="45720" distL="114300" distR="114300" simplePos="0" relativeHeight="252265472" behindDoc="0" locked="0" layoutInCell="1" allowOverlap="1" wp14:anchorId="74105949" wp14:editId="323E4ABE">
                <wp:simplePos x="0" y="0"/>
                <wp:positionH relativeFrom="margin">
                  <wp:posOffset>299085</wp:posOffset>
                </wp:positionH>
                <wp:positionV relativeFrom="paragraph">
                  <wp:posOffset>131445</wp:posOffset>
                </wp:positionV>
                <wp:extent cx="5715000" cy="561975"/>
                <wp:effectExtent l="0" t="0" r="0" b="0"/>
                <wp:wrapNone/>
                <wp:docPr id="1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61975"/>
                        </a:xfrm>
                        <a:prstGeom prst="rect">
                          <a:avLst/>
                        </a:prstGeom>
                        <a:noFill/>
                        <a:ln w="9525">
                          <a:noFill/>
                          <a:miter lim="800000"/>
                          <a:headEnd/>
                          <a:tailEnd/>
                        </a:ln>
                      </wps:spPr>
                      <wps:txbx>
                        <w:txbxContent>
                          <w:p w:rsidR="005158D5" w:rsidRPr="0095173B" w:rsidRDefault="005158D5" w:rsidP="001B220B">
                            <w:pPr>
                              <w:spacing w:line="360" w:lineRule="exact"/>
                              <w:rPr>
                                <w:rFonts w:ascii="メイリオ" w:eastAsia="メイリオ" w:hAnsi="メイリオ" w:cs="Segoe UI Symbol"/>
                                <w:bCs/>
                                <w:szCs w:val="21"/>
                              </w:rPr>
                            </w:pPr>
                            <w:r w:rsidRPr="0095173B">
                              <w:rPr>
                                <w:rFonts w:ascii="メイリオ" w:eastAsia="メイリオ" w:hAnsi="メイリオ" w:cs="Segoe UI Symbol" w:hint="eastAsia"/>
                                <w:bCs/>
                                <w:szCs w:val="21"/>
                              </w:rPr>
                              <w:t>●広域的、国際的な連携に基づいた新たな取組みを創出します。</w:t>
                            </w:r>
                          </w:p>
                          <w:p w:rsidR="005158D5" w:rsidRPr="001B220B" w:rsidRDefault="005158D5" w:rsidP="001B220B">
                            <w:pPr>
                              <w:spacing w:line="360" w:lineRule="exact"/>
                              <w:jc w:val="right"/>
                              <w:rPr>
                                <w:rFonts w:ascii="メイリオ" w:eastAsia="メイリオ" w:hAnsi="メイリオ" w:cs="Segoe UI Symbol"/>
                                <w:bCs/>
                                <w:szCs w:val="21"/>
                              </w:rPr>
                            </w:pPr>
                            <w:r w:rsidRPr="0095173B">
                              <w:rPr>
                                <w:rFonts w:ascii="メイリオ" w:eastAsia="メイリオ" w:hAnsi="メイリオ" w:cs="Segoe UI Symbol" w:hint="eastAsia"/>
                                <w:bCs/>
                                <w:szCs w:val="21"/>
                              </w:rPr>
                              <w:t>〔現状値：０件（2019年度）〕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05949" id="_x0000_s1091" type="#_x0000_t202" style="position:absolute;left:0;text-align:left;margin-left:23.55pt;margin-top:10.35pt;width:450pt;height:44.25pt;z-index:252265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" filled="f" stroked="f">
                <v:textbox>
                  <w:txbxContent>
                    <w:p w:rsidR="005158D5" w:rsidRPr="0095173B" w:rsidRDefault="005158D5" w:rsidP="001B220B">
                      <w:pPr>
                        <w:spacing w:line="360" w:lineRule="exact"/>
                        <w:rPr>
                          <w:rFonts w:ascii="メイリオ" w:eastAsia="メイリオ" w:hAnsi="メイリオ" w:cs="Segoe UI Symbol"/>
                          <w:bCs/>
                          <w:szCs w:val="21"/>
                        </w:rPr>
                      </w:pPr>
                      <w:r w:rsidRPr="0095173B">
                        <w:rPr>
                          <w:rFonts w:ascii="メイリオ" w:eastAsia="メイリオ" w:hAnsi="メイリオ" w:cs="Segoe UI Symbol" w:hint="eastAsia"/>
                          <w:bCs/>
                          <w:szCs w:val="21"/>
                        </w:rPr>
                        <w:t>●広域的、国際的な連携に基づいた新たな取組みを創出します。</w:t>
                      </w:r>
                    </w:p>
                    <w:p w:rsidR="005158D5" w:rsidRPr="001B220B" w:rsidRDefault="005158D5" w:rsidP="001B220B">
                      <w:pPr>
                        <w:spacing w:line="360" w:lineRule="exact"/>
                        <w:jc w:val="right"/>
                        <w:rPr>
                          <w:rFonts w:ascii="メイリオ" w:eastAsia="メイリオ" w:hAnsi="メイリオ" w:cs="Segoe UI Symbol"/>
                          <w:bCs/>
                          <w:szCs w:val="21"/>
                        </w:rPr>
                      </w:pPr>
                      <w:r w:rsidRPr="0095173B">
                        <w:rPr>
                          <w:rFonts w:ascii="メイリオ" w:eastAsia="メイリオ" w:hAnsi="メイリオ" w:cs="Segoe UI Symbol" w:hint="eastAsia"/>
                          <w:bCs/>
                          <w:szCs w:val="21"/>
                        </w:rPr>
                        <w:t>〔現状値：０件（2019年度）〕</w:t>
                      </w:r>
                    </w:p>
                  </w:txbxContent>
                </v:textbox>
                <w10:wrap anchorx="margin"/>
              </v:shape>
            </w:pict>
          </mc:Fallback>
        </mc:AlternateContent>
      </w:r>
    </w:p>
    <w:p w:rsidR="001B220B" w:rsidRDefault="001B220B" w:rsidP="007811F0">
      <w:pPr>
        <w:spacing w:line="300" w:lineRule="exact"/>
        <w:ind w:leftChars="300" w:left="630"/>
        <w:rPr>
          <w:rFonts w:ascii="メイリオ" w:eastAsia="メイリオ" w:hAnsi="メイリオ"/>
          <w:bCs/>
          <w:noProof/>
          <w:szCs w:val="21"/>
        </w:rPr>
      </w:pPr>
    </w:p>
    <w:p w:rsidR="00337387" w:rsidRDefault="00337387" w:rsidP="007811F0">
      <w:pPr>
        <w:spacing w:line="300" w:lineRule="exact"/>
        <w:ind w:leftChars="300" w:left="630"/>
        <w:rPr>
          <w:rFonts w:ascii="メイリオ" w:eastAsia="メイリオ" w:hAnsi="メイリオ"/>
          <w:b/>
          <w:bCs/>
          <w:szCs w:val="21"/>
        </w:rPr>
      </w:pPr>
    </w:p>
    <w:p w:rsidR="007811F0" w:rsidRPr="0095173B" w:rsidRDefault="007811F0" w:rsidP="00C63027">
      <w:pPr>
        <w:spacing w:line="360" w:lineRule="exact"/>
        <w:ind w:leftChars="200" w:left="420" w:firstLineChars="100" w:firstLine="210"/>
        <w:rPr>
          <w:rFonts w:ascii="メイリオ" w:eastAsia="メイリオ" w:hAnsi="メイリオ"/>
          <w:color w:val="000000" w:themeColor="text1"/>
          <w:szCs w:val="21"/>
        </w:rPr>
      </w:pPr>
    </w:p>
    <w:p w:rsidR="00337387" w:rsidRPr="007811F0" w:rsidRDefault="00337387" w:rsidP="00C63027">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7811F0">
        <w:rPr>
          <w:rFonts w:ascii="メイリオ" w:eastAsia="メイリオ" w:hAnsi="メイリオ" w:hint="eastAsia"/>
          <w:b/>
          <w:color w:val="000000" w:themeColor="text1"/>
          <w:sz w:val="22"/>
          <w:szCs w:val="21"/>
        </w:rPr>
        <w:t>大阪湾や河川の協議会などを通じた自治体連携</w:t>
      </w:r>
    </w:p>
    <w:p w:rsidR="007B6AA7" w:rsidRPr="007B6AA7" w:rsidRDefault="007B6AA7" w:rsidP="007B6AA7">
      <w:pPr>
        <w:spacing w:line="360" w:lineRule="exact"/>
        <w:ind w:leftChars="300" w:left="630" w:firstLineChars="100" w:firstLine="210"/>
        <w:rPr>
          <w:rFonts w:ascii="メイリオ" w:eastAsia="メイリオ" w:hAnsi="メイリオ"/>
          <w:color w:val="000000" w:themeColor="text1"/>
          <w:szCs w:val="21"/>
        </w:rPr>
      </w:pPr>
      <w:r w:rsidRPr="007B6AA7">
        <w:rPr>
          <w:rFonts w:ascii="メイリオ" w:eastAsia="メイリオ" w:hAnsi="メイリオ" w:hint="eastAsia"/>
          <w:color w:val="000000" w:themeColor="text1"/>
          <w:szCs w:val="21"/>
        </w:rPr>
        <w:t>「大阪湾再生行動計画</w:t>
      </w:r>
      <w:r w:rsidRPr="00615963">
        <w:rPr>
          <w:rFonts w:ascii="メイリオ" w:eastAsia="メイリオ" w:hAnsi="メイリオ" w:hint="eastAsia"/>
          <w:color w:val="000000" w:themeColor="text1"/>
          <w:szCs w:val="21"/>
          <w:vertAlign w:val="superscript"/>
        </w:rPr>
        <w:t>※</w:t>
      </w:r>
      <w:r w:rsidRPr="007B6AA7">
        <w:rPr>
          <w:rFonts w:ascii="メイリオ" w:eastAsia="メイリオ" w:hAnsi="メイリオ" w:hint="eastAsia"/>
          <w:color w:val="000000" w:themeColor="text1"/>
          <w:szCs w:val="21"/>
        </w:rPr>
        <w:t>」や「琵琶湖・淀川再生推進計画</w:t>
      </w:r>
      <w:r w:rsidRPr="00615963">
        <w:rPr>
          <w:rFonts w:ascii="メイリオ" w:eastAsia="メイリオ" w:hAnsi="メイリオ" w:hint="eastAsia"/>
          <w:color w:val="000000" w:themeColor="text1"/>
          <w:szCs w:val="21"/>
          <w:vertAlign w:val="superscript"/>
        </w:rPr>
        <w:t>※</w:t>
      </w:r>
      <w:r w:rsidRPr="007B6AA7">
        <w:rPr>
          <w:rFonts w:ascii="メイリオ" w:eastAsia="メイリオ" w:hAnsi="メイリオ" w:hint="eastAsia"/>
          <w:color w:val="000000" w:themeColor="text1"/>
          <w:szCs w:val="21"/>
        </w:rPr>
        <w:t>」など大阪湾域を対象とした計画や関連自治体、「大和川水環境協議会」や「寝屋川流域協議会」など、国や関係自治体を含む流域の協議会などを通じて、水質やプラスチックごみ問題などについて広域的に連携して取組みを進めます。</w:t>
      </w:r>
    </w:p>
    <w:p w:rsidR="00337387" w:rsidRPr="0095173B" w:rsidRDefault="007B6AA7" w:rsidP="007B6AA7">
      <w:pPr>
        <w:spacing w:line="360" w:lineRule="exact"/>
        <w:ind w:leftChars="300" w:left="630" w:firstLineChars="100" w:firstLine="210"/>
        <w:rPr>
          <w:rFonts w:ascii="メイリオ" w:eastAsia="メイリオ" w:hAnsi="メイリオ"/>
          <w:szCs w:val="21"/>
        </w:rPr>
      </w:pPr>
      <w:r w:rsidRPr="007B6AA7">
        <w:rPr>
          <w:rFonts w:ascii="メイリオ" w:eastAsia="メイリオ" w:hAnsi="メイリオ" w:hint="eastAsia"/>
          <w:color w:val="000000" w:themeColor="text1"/>
          <w:szCs w:val="21"/>
        </w:rPr>
        <w:t>また、関西広域連合</w:t>
      </w:r>
      <w:r w:rsidRPr="00615963">
        <w:rPr>
          <w:rFonts w:ascii="メイリオ" w:eastAsia="メイリオ" w:hAnsi="メイリオ" w:hint="eastAsia"/>
          <w:color w:val="000000" w:themeColor="text1"/>
          <w:szCs w:val="21"/>
          <w:vertAlign w:val="superscript"/>
        </w:rPr>
        <w:t>※</w:t>
      </w:r>
      <w:r w:rsidRPr="007B6AA7">
        <w:rPr>
          <w:rFonts w:ascii="メイリオ" w:eastAsia="メイリオ" w:hAnsi="メイリオ" w:hint="eastAsia"/>
          <w:color w:val="000000" w:themeColor="text1"/>
          <w:szCs w:val="21"/>
        </w:rPr>
        <w:t>がこれまでに実施した広域的な調査結果と府域の特性や実態を踏まえて、関西広域連合</w:t>
      </w:r>
      <w:r w:rsidRPr="00615963">
        <w:rPr>
          <w:rFonts w:ascii="メイリオ" w:eastAsia="メイリオ" w:hAnsi="メイリオ" w:hint="eastAsia"/>
          <w:color w:val="000000" w:themeColor="text1"/>
          <w:szCs w:val="21"/>
          <w:vertAlign w:val="superscript"/>
        </w:rPr>
        <w:t>※</w:t>
      </w:r>
      <w:r w:rsidRPr="007B6AA7">
        <w:rPr>
          <w:rFonts w:ascii="メイリオ" w:eastAsia="メイリオ" w:hAnsi="メイリオ" w:hint="eastAsia"/>
          <w:color w:val="000000" w:themeColor="text1"/>
          <w:szCs w:val="21"/>
        </w:rPr>
        <w:t>とも連携し、近隣府県市と広域的な発生抑制対策や啓発を進めます。</w:t>
      </w:r>
    </w:p>
    <w:p w:rsidR="00337387" w:rsidRPr="0095173B" w:rsidRDefault="00D04A3C" w:rsidP="007811F0">
      <w:pPr>
        <w:spacing w:line="360" w:lineRule="exact"/>
        <w:ind w:leftChars="400" w:left="840" w:firstLineChars="100" w:firstLine="210"/>
        <w:rPr>
          <w:rFonts w:ascii="メイリオ" w:eastAsia="メイリオ" w:hAnsi="メイリオ"/>
          <w:color w:val="000000" w:themeColor="text1"/>
          <w:szCs w:val="21"/>
        </w:rPr>
      </w:pPr>
      <w:r>
        <w:rPr>
          <w:rFonts w:ascii="メイリオ" w:eastAsia="メイリオ" w:hAnsi="メイリオ"/>
          <w:noProof/>
          <w:color w:val="000000" w:themeColor="text1"/>
          <w:szCs w:val="21"/>
        </w:rPr>
        <w:drawing>
          <wp:anchor distT="0" distB="0" distL="114300" distR="114300" simplePos="0" relativeHeight="252422144" behindDoc="0" locked="0" layoutInCell="1" allowOverlap="1">
            <wp:simplePos x="0" y="0"/>
            <wp:positionH relativeFrom="margin">
              <wp:align>center</wp:align>
            </wp:positionH>
            <wp:positionV relativeFrom="paragraph">
              <wp:posOffset>152400</wp:posOffset>
            </wp:positionV>
            <wp:extent cx="4943475" cy="2821564"/>
            <wp:effectExtent l="0" t="0" r="0" b="0"/>
            <wp:wrapNone/>
            <wp:docPr id="1027" name="図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43475" cy="282156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623FA" w:rsidRDefault="008623FA" w:rsidP="007811F0">
      <w:pPr>
        <w:spacing w:line="360" w:lineRule="exact"/>
        <w:ind w:leftChars="400" w:left="840" w:firstLineChars="100" w:firstLine="210"/>
        <w:rPr>
          <w:rFonts w:ascii="メイリオ" w:eastAsia="メイリオ" w:hAnsi="メイリオ"/>
          <w:color w:val="000000" w:themeColor="text1"/>
          <w:szCs w:val="21"/>
        </w:rPr>
      </w:pPr>
    </w:p>
    <w:p w:rsidR="008623FA" w:rsidRDefault="008623FA" w:rsidP="007811F0">
      <w:pPr>
        <w:spacing w:line="360" w:lineRule="exact"/>
        <w:ind w:leftChars="400" w:left="840" w:firstLineChars="100" w:firstLine="210"/>
        <w:rPr>
          <w:rFonts w:ascii="メイリオ" w:eastAsia="メイリオ" w:hAnsi="メイリオ"/>
          <w:color w:val="000000" w:themeColor="text1"/>
          <w:szCs w:val="21"/>
        </w:rPr>
      </w:pPr>
    </w:p>
    <w:p w:rsidR="008623FA" w:rsidRDefault="008623FA" w:rsidP="007811F0">
      <w:pPr>
        <w:spacing w:line="360" w:lineRule="exact"/>
        <w:ind w:leftChars="400" w:left="840" w:firstLineChars="100" w:firstLine="210"/>
        <w:rPr>
          <w:rFonts w:ascii="メイリオ" w:eastAsia="メイリオ" w:hAnsi="メイリオ"/>
          <w:color w:val="000000" w:themeColor="text1"/>
          <w:szCs w:val="21"/>
        </w:rPr>
      </w:pPr>
    </w:p>
    <w:p w:rsidR="008623FA" w:rsidRDefault="008623FA" w:rsidP="007811F0">
      <w:pPr>
        <w:spacing w:line="360" w:lineRule="exact"/>
        <w:ind w:leftChars="400" w:left="840" w:firstLineChars="100" w:firstLine="210"/>
        <w:rPr>
          <w:rFonts w:ascii="メイリオ" w:eastAsia="メイリオ" w:hAnsi="メイリオ"/>
          <w:color w:val="000000" w:themeColor="text1"/>
          <w:szCs w:val="21"/>
        </w:rPr>
      </w:pPr>
    </w:p>
    <w:p w:rsidR="008623FA" w:rsidRDefault="008623FA" w:rsidP="007811F0">
      <w:pPr>
        <w:spacing w:line="360" w:lineRule="exact"/>
        <w:ind w:leftChars="400" w:left="840" w:firstLineChars="100" w:firstLine="210"/>
        <w:rPr>
          <w:rFonts w:ascii="メイリオ" w:eastAsia="メイリオ" w:hAnsi="メイリオ"/>
          <w:color w:val="000000" w:themeColor="text1"/>
          <w:szCs w:val="21"/>
        </w:rPr>
      </w:pPr>
    </w:p>
    <w:p w:rsidR="008623FA" w:rsidRDefault="008623FA" w:rsidP="007811F0">
      <w:pPr>
        <w:spacing w:line="360" w:lineRule="exact"/>
        <w:ind w:leftChars="400" w:left="840" w:firstLineChars="100" w:firstLine="210"/>
        <w:rPr>
          <w:rFonts w:ascii="メイリオ" w:eastAsia="メイリオ" w:hAnsi="メイリオ"/>
          <w:color w:val="000000" w:themeColor="text1"/>
          <w:szCs w:val="21"/>
        </w:rPr>
      </w:pPr>
    </w:p>
    <w:p w:rsidR="008623FA" w:rsidRDefault="008623FA" w:rsidP="007811F0">
      <w:pPr>
        <w:spacing w:line="360" w:lineRule="exact"/>
        <w:ind w:leftChars="400" w:left="840" w:firstLineChars="100" w:firstLine="210"/>
        <w:rPr>
          <w:rFonts w:ascii="メイリオ" w:eastAsia="メイリオ" w:hAnsi="メイリオ"/>
          <w:color w:val="000000" w:themeColor="text1"/>
          <w:szCs w:val="21"/>
        </w:rPr>
      </w:pPr>
    </w:p>
    <w:p w:rsidR="008623FA" w:rsidRDefault="008623FA" w:rsidP="007811F0">
      <w:pPr>
        <w:spacing w:line="360" w:lineRule="exact"/>
        <w:ind w:leftChars="400" w:left="840" w:firstLineChars="100" w:firstLine="210"/>
        <w:rPr>
          <w:rFonts w:ascii="メイリオ" w:eastAsia="メイリオ" w:hAnsi="メイリオ"/>
          <w:color w:val="000000" w:themeColor="text1"/>
          <w:szCs w:val="21"/>
        </w:rPr>
      </w:pPr>
    </w:p>
    <w:p w:rsidR="008623FA" w:rsidRDefault="008623FA" w:rsidP="007811F0">
      <w:pPr>
        <w:spacing w:line="360" w:lineRule="exact"/>
        <w:ind w:leftChars="400" w:left="840" w:firstLineChars="100" w:firstLine="210"/>
        <w:rPr>
          <w:rFonts w:ascii="メイリオ" w:eastAsia="メイリオ" w:hAnsi="メイリオ"/>
          <w:color w:val="000000" w:themeColor="text1"/>
          <w:szCs w:val="21"/>
        </w:rPr>
      </w:pPr>
    </w:p>
    <w:p w:rsidR="00896F9B" w:rsidRDefault="00896F9B" w:rsidP="007811F0">
      <w:pPr>
        <w:spacing w:line="360" w:lineRule="exact"/>
        <w:ind w:leftChars="400" w:left="840" w:firstLineChars="100" w:firstLine="210"/>
        <w:rPr>
          <w:rFonts w:ascii="メイリオ" w:eastAsia="メイリオ" w:hAnsi="メイリオ"/>
          <w:color w:val="000000" w:themeColor="text1"/>
          <w:szCs w:val="21"/>
        </w:rPr>
      </w:pPr>
    </w:p>
    <w:p w:rsidR="00896F9B" w:rsidRDefault="00896F9B" w:rsidP="007811F0">
      <w:pPr>
        <w:spacing w:line="360" w:lineRule="exact"/>
        <w:ind w:leftChars="400" w:left="840" w:firstLineChars="100" w:firstLine="210"/>
        <w:rPr>
          <w:rFonts w:ascii="メイリオ" w:eastAsia="メイリオ" w:hAnsi="メイリオ"/>
          <w:color w:val="000000" w:themeColor="text1"/>
          <w:szCs w:val="21"/>
        </w:rPr>
      </w:pPr>
    </w:p>
    <w:p w:rsidR="00896F9B" w:rsidRDefault="00896F9B" w:rsidP="007811F0">
      <w:pPr>
        <w:spacing w:line="360" w:lineRule="exact"/>
        <w:ind w:leftChars="400" w:left="840" w:firstLineChars="100" w:firstLine="210"/>
        <w:rPr>
          <w:rFonts w:ascii="メイリオ" w:eastAsia="メイリオ" w:hAnsi="メイリオ"/>
          <w:color w:val="000000" w:themeColor="text1"/>
          <w:szCs w:val="21"/>
        </w:rPr>
      </w:pPr>
    </w:p>
    <w:p w:rsidR="00896F9B" w:rsidRDefault="008623FA" w:rsidP="007811F0">
      <w:pPr>
        <w:spacing w:line="360" w:lineRule="exact"/>
        <w:ind w:leftChars="400" w:left="840" w:firstLineChars="100" w:firstLine="210"/>
        <w:rPr>
          <w:rFonts w:ascii="メイリオ" w:eastAsia="メイリオ" w:hAnsi="メイリオ"/>
          <w:color w:val="000000" w:themeColor="text1"/>
          <w:szCs w:val="21"/>
        </w:rPr>
      </w:pPr>
      <w:r w:rsidRPr="00964B90">
        <w:rPr>
          <w:rFonts w:ascii="メイリオ" w:eastAsia="メイリオ" w:hAnsi="メイリオ"/>
          <w:noProof/>
          <w:color w:val="000000" w:themeColor="text1"/>
          <w:szCs w:val="21"/>
        </w:rPr>
        <mc:AlternateContent>
          <mc:Choice Requires="wps">
            <w:drawing>
              <wp:anchor distT="0" distB="0" distL="114300" distR="114300" simplePos="0" relativeHeight="251915264" behindDoc="0" locked="0" layoutInCell="1" allowOverlap="1" wp14:anchorId="48D41A17" wp14:editId="0BF9D1C1">
                <wp:simplePos x="0" y="0"/>
                <wp:positionH relativeFrom="margin">
                  <wp:posOffset>1374140</wp:posOffset>
                </wp:positionH>
                <wp:positionV relativeFrom="paragraph">
                  <wp:posOffset>13970</wp:posOffset>
                </wp:positionV>
                <wp:extent cx="3362325" cy="247650"/>
                <wp:effectExtent l="0" t="0" r="9525" b="0"/>
                <wp:wrapNone/>
                <wp:docPr id="16766" name="テキスト ボックス 16766"/>
                <wp:cNvGraphicFramePr/>
                <a:graphic xmlns:a="http://schemas.openxmlformats.org/drawingml/2006/main">
                  <a:graphicData uri="http://schemas.microsoft.com/office/word/2010/wordprocessingShape">
                    <wps:wsp>
                      <wps:cNvSpPr txBox="1"/>
                      <wps:spPr>
                        <a:xfrm>
                          <a:off x="0" y="0"/>
                          <a:ext cx="3362325" cy="247650"/>
                        </a:xfrm>
                        <a:prstGeom prst="rect">
                          <a:avLst/>
                        </a:prstGeom>
                        <a:solidFill>
                          <a:sysClr val="window" lastClr="FFFFFF"/>
                        </a:solidFill>
                        <a:ln w="6350">
                          <a:noFill/>
                        </a:ln>
                        <a:effectLst/>
                      </wps:spPr>
                      <wps:txbx>
                        <w:txbxContent>
                          <w:p w:rsidR="005158D5" w:rsidRPr="001C2C40" w:rsidRDefault="005158D5" w:rsidP="007811F0">
                            <w:pPr>
                              <w:snapToGrid w:val="0"/>
                              <w:rPr>
                                <w:rFonts w:ascii="メイリオ" w:eastAsia="メイリオ" w:hAnsi="メイリオ"/>
                                <w:color w:val="000000" w:themeColor="text1"/>
                                <w:sz w:val="16"/>
                              </w:rPr>
                            </w:pPr>
                            <w:r w:rsidRPr="007811F0">
                              <w:rPr>
                                <w:rFonts w:ascii="メイリオ" w:eastAsia="メイリオ" w:hAnsi="メイリオ" w:hint="eastAsia"/>
                                <w:color w:val="000000" w:themeColor="text1"/>
                                <w:sz w:val="16"/>
                              </w:rPr>
                              <w:t>大阪湾・流域圏における国・他自治体との連携に関する主な協議会等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41A17" id="テキスト ボックス 16766" o:spid="_x0000_s1092" type="#_x0000_t202" style="position:absolute;left:0;text-align:left;margin-left:108.2pt;margin-top:1.1pt;width:264.75pt;height:19.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" fillcolor="window" stroked="f" strokeweight=".5pt">
                <v:textbox inset=",0,,0">
                  <w:txbxContent>
                    <w:p w:rsidR="005158D5" w:rsidRPr="001C2C40" w:rsidRDefault="005158D5" w:rsidP="007811F0">
                      <w:pPr>
                        <w:snapToGrid w:val="0"/>
                        <w:rPr>
                          <w:rFonts w:ascii="メイリオ" w:eastAsia="メイリオ" w:hAnsi="メイリオ"/>
                          <w:color w:val="000000" w:themeColor="text1"/>
                          <w:sz w:val="16"/>
                        </w:rPr>
                      </w:pPr>
                      <w:r w:rsidRPr="007811F0">
                        <w:rPr>
                          <w:rFonts w:ascii="メイリオ" w:eastAsia="メイリオ" w:hAnsi="メイリオ" w:hint="eastAsia"/>
                          <w:color w:val="000000" w:themeColor="text1"/>
                          <w:sz w:val="16"/>
                        </w:rPr>
                        <w:t>大阪湾・流域圏における国・他自治体との連携に関する主な協議会等</w:t>
                      </w:r>
                    </w:p>
                  </w:txbxContent>
                </v:textbox>
                <w10:wrap anchorx="margin"/>
              </v:shape>
            </w:pict>
          </mc:Fallback>
        </mc:AlternateContent>
      </w:r>
    </w:p>
    <w:p w:rsidR="0075262F" w:rsidRDefault="0075262F" w:rsidP="0075262F">
      <w:pPr>
        <w:pStyle w:val="a6"/>
        <w:spacing w:line="360" w:lineRule="exact"/>
        <w:ind w:leftChars="0" w:left="780"/>
        <w:rPr>
          <w:rFonts w:ascii="メイリオ" w:eastAsia="メイリオ" w:hAnsi="メイリオ"/>
          <w:b/>
          <w:color w:val="000000" w:themeColor="text1"/>
          <w:sz w:val="22"/>
          <w:szCs w:val="21"/>
        </w:rPr>
      </w:pPr>
    </w:p>
    <w:p w:rsidR="00337387" w:rsidRPr="007811F0" w:rsidRDefault="00337387" w:rsidP="00C63027">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7811F0">
        <w:rPr>
          <w:rFonts w:ascii="メイリオ" w:eastAsia="メイリオ" w:hAnsi="メイリオ" w:hint="eastAsia"/>
          <w:b/>
          <w:color w:val="000000" w:themeColor="text1"/>
          <w:sz w:val="22"/>
          <w:szCs w:val="21"/>
        </w:rPr>
        <w:t>国内における広域連携</w:t>
      </w:r>
    </w:p>
    <w:p w:rsidR="00337387" w:rsidRDefault="007B6AA7" w:rsidP="00C63027">
      <w:pPr>
        <w:spacing w:line="360" w:lineRule="exact"/>
        <w:ind w:leftChars="300" w:left="630" w:firstLineChars="100" w:firstLine="210"/>
        <w:rPr>
          <w:rFonts w:ascii="メイリオ" w:eastAsia="メイリオ" w:hAnsi="メイリオ"/>
          <w:color w:val="000000" w:themeColor="text1"/>
          <w:szCs w:val="21"/>
        </w:rPr>
      </w:pPr>
      <w:r w:rsidRPr="007B6AA7">
        <w:rPr>
          <w:rFonts w:ascii="メイリオ" w:eastAsia="メイリオ" w:hAnsi="メイリオ" w:hint="eastAsia"/>
          <w:color w:val="000000" w:themeColor="text1"/>
          <w:szCs w:val="21"/>
        </w:rPr>
        <w:t>「大都市環境保全主幹局長会議」や「大都市水質主管担当者会議」等を通じて、海洋プラスチックごみや水環境などの環境課題に対する取組みを共有し、広域連携を行うことにより、取組効果の最大化を図ります。</w:t>
      </w:r>
    </w:p>
    <w:p w:rsidR="007811F0" w:rsidRPr="0095173B" w:rsidRDefault="007811F0" w:rsidP="00C63027">
      <w:pPr>
        <w:spacing w:line="360" w:lineRule="exact"/>
        <w:ind w:leftChars="200" w:left="420" w:firstLineChars="100" w:firstLine="210"/>
        <w:rPr>
          <w:rFonts w:ascii="メイリオ" w:eastAsia="メイリオ" w:hAnsi="メイリオ"/>
          <w:color w:val="000000" w:themeColor="text1"/>
          <w:szCs w:val="21"/>
        </w:rPr>
      </w:pPr>
    </w:p>
    <w:p w:rsidR="00337387" w:rsidRPr="007811F0" w:rsidRDefault="00337387" w:rsidP="00C63027">
      <w:pPr>
        <w:pStyle w:val="a6"/>
        <w:numPr>
          <w:ilvl w:val="0"/>
          <w:numId w:val="30"/>
        </w:numPr>
        <w:spacing w:line="360" w:lineRule="exact"/>
        <w:ind w:leftChars="200" w:left="780"/>
        <w:rPr>
          <w:rFonts w:ascii="メイリオ" w:eastAsia="メイリオ" w:hAnsi="メイリオ"/>
          <w:b/>
          <w:bCs/>
          <w:sz w:val="22"/>
          <w:szCs w:val="21"/>
        </w:rPr>
      </w:pPr>
      <w:r w:rsidRPr="007811F0">
        <w:rPr>
          <w:rFonts w:ascii="メイリオ" w:eastAsia="メイリオ" w:hAnsi="メイリオ" w:hint="eastAsia"/>
          <w:b/>
          <w:color w:val="000000" w:themeColor="text1"/>
          <w:sz w:val="22"/>
          <w:szCs w:val="21"/>
        </w:rPr>
        <w:t>官民連携による海外展開</w:t>
      </w:r>
    </w:p>
    <w:p w:rsidR="00337387" w:rsidRPr="0095173B" w:rsidRDefault="00337387" w:rsidP="00C63027">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sidR="007B6AA7" w:rsidRPr="007B6AA7">
        <w:rPr>
          <w:rFonts w:ascii="メイリオ" w:eastAsia="メイリオ" w:hAnsi="メイリオ" w:hint="eastAsia"/>
          <w:color w:val="000000" w:themeColor="text1"/>
          <w:szCs w:val="21"/>
        </w:rPr>
        <w:t>「大阪水・環境ソリューション機構（ＯＷＥＳＡ）</w:t>
      </w:r>
      <w:r w:rsidR="007B6AA7" w:rsidRPr="00615963">
        <w:rPr>
          <w:rFonts w:ascii="メイリオ" w:eastAsia="メイリオ" w:hAnsi="メイリオ" w:hint="eastAsia"/>
          <w:color w:val="000000" w:themeColor="text1"/>
          <w:szCs w:val="21"/>
          <w:vertAlign w:val="superscript"/>
        </w:rPr>
        <w:t>※</w:t>
      </w:r>
      <w:r w:rsidR="007B6AA7" w:rsidRPr="007B6AA7">
        <w:rPr>
          <w:rFonts w:ascii="メイリオ" w:eastAsia="メイリオ" w:hAnsi="メイリオ" w:hint="eastAsia"/>
          <w:color w:val="000000" w:themeColor="text1"/>
          <w:szCs w:val="21"/>
        </w:rPr>
        <w:t>」を</w:t>
      </w:r>
      <w:r w:rsidR="00896F9B">
        <w:rPr>
          <w:rFonts w:ascii="メイリオ" w:eastAsia="メイリオ" w:hAnsi="メイリオ" w:hint="eastAsia"/>
          <w:color w:val="000000" w:themeColor="text1"/>
          <w:szCs w:val="21"/>
        </w:rPr>
        <w:t>構成する大阪府・大阪市</w:t>
      </w:r>
      <w:r w:rsidR="007B6AA7" w:rsidRPr="007B6AA7">
        <w:rPr>
          <w:rFonts w:ascii="メイリオ" w:eastAsia="メイリオ" w:hAnsi="メイリオ" w:hint="eastAsia"/>
          <w:color w:val="000000" w:themeColor="text1"/>
          <w:szCs w:val="21"/>
        </w:rPr>
        <w:t>と経済団体の相互協力のもと、官民連携により海外の水・環境問題の解決、大阪・関西経済の発展に貢献します。</w:t>
      </w:r>
    </w:p>
    <w:p w:rsidR="00337387" w:rsidRPr="0095173B" w:rsidRDefault="00337387" w:rsidP="00C63027">
      <w:pPr>
        <w:spacing w:line="360" w:lineRule="exact"/>
        <w:ind w:leftChars="200" w:left="420"/>
        <w:rPr>
          <w:rFonts w:ascii="メイリオ" w:eastAsia="メイリオ" w:hAnsi="メイリオ"/>
          <w:color w:val="000000" w:themeColor="text1"/>
          <w:szCs w:val="21"/>
        </w:rPr>
      </w:pPr>
    </w:p>
    <w:p w:rsidR="001A0A15" w:rsidRDefault="00337387" w:rsidP="00C63027">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このほか、都市間協力の推進、</w:t>
      </w:r>
      <w:r w:rsidRPr="0095173B">
        <w:rPr>
          <w:rFonts w:ascii="メイリオ" w:eastAsia="メイリオ" w:hAnsi="メイリオ"/>
          <w:color w:val="000000" w:themeColor="text1"/>
          <w:szCs w:val="21"/>
        </w:rPr>
        <w:t>Team　OSAKAネットワーク</w:t>
      </w:r>
      <w:r w:rsidRPr="0095173B">
        <w:rPr>
          <w:rFonts w:ascii="メイリオ" w:eastAsia="メイリオ" w:hAnsi="メイリオ" w:hint="eastAsia"/>
          <w:szCs w:val="21"/>
          <w:vertAlign w:val="superscript"/>
        </w:rPr>
        <w:t>※</w:t>
      </w:r>
      <w:r w:rsidRPr="0095173B">
        <w:rPr>
          <w:rFonts w:ascii="メイリオ" w:eastAsia="メイリオ" w:hAnsi="メイリオ" w:hint="eastAsia"/>
          <w:color w:val="000000" w:themeColor="text1"/>
          <w:szCs w:val="21"/>
        </w:rPr>
        <w:t>による海外展開、ＵＮＥＰ-ＩＥＴＣ</w:t>
      </w:r>
      <w:r w:rsidRPr="0095173B">
        <w:rPr>
          <w:rFonts w:ascii="メイリオ" w:eastAsia="メイリオ" w:hAnsi="メイリオ" w:hint="eastAsia"/>
          <w:szCs w:val="21"/>
          <w:vertAlign w:val="superscript"/>
        </w:rPr>
        <w:t>※</w:t>
      </w:r>
      <w:r w:rsidRPr="0095173B">
        <w:rPr>
          <w:rFonts w:ascii="メイリオ" w:eastAsia="メイリオ" w:hAnsi="メイリオ" w:hint="eastAsia"/>
          <w:color w:val="000000" w:themeColor="text1"/>
          <w:szCs w:val="21"/>
        </w:rPr>
        <w:t>と連携した国際会議等での取組みの発信、海外の政府機関・企業と企業とのマッチングイベントの開催を実施します。</w:t>
      </w:r>
    </w:p>
    <w:p w:rsidR="0075262F" w:rsidRPr="0095173B" w:rsidRDefault="0075262F" w:rsidP="00C63027">
      <w:pPr>
        <w:spacing w:line="360" w:lineRule="exact"/>
        <w:ind w:leftChars="300" w:left="630"/>
        <w:rPr>
          <w:rFonts w:ascii="メイリオ" w:eastAsia="メイリオ" w:hAnsi="メイリオ"/>
          <w:color w:val="000000" w:themeColor="text1"/>
          <w:szCs w:val="21"/>
        </w:rPr>
      </w:pPr>
    </w:p>
    <w:p w:rsidR="00110A8D" w:rsidRPr="0095173B" w:rsidRDefault="00372C03" w:rsidP="00AA57F2">
      <w:pPr>
        <w:widowControl/>
        <w:spacing w:line="360" w:lineRule="exact"/>
        <w:ind w:leftChars="400" w:left="840"/>
        <w:jc w:val="left"/>
        <w:rPr>
          <w:rFonts w:ascii="メイリオ" w:eastAsia="メイリオ" w:hAnsi="メイリオ"/>
          <w:szCs w:val="21"/>
        </w:rPr>
      </w:pPr>
      <w:r w:rsidRPr="0095173B">
        <w:rPr>
          <w:rFonts w:ascii="メイリオ" w:eastAsia="メイリオ" w:hAnsi="メイリオ"/>
          <w:noProof/>
          <w:szCs w:val="21"/>
        </w:rPr>
        <mc:AlternateContent>
          <mc:Choice Requires="wpg">
            <w:drawing>
              <wp:anchor distT="0" distB="0" distL="114300" distR="114300" simplePos="0" relativeHeight="251708416" behindDoc="0" locked="0" layoutInCell="1" allowOverlap="1" wp14:anchorId="23EE4F00" wp14:editId="085974A4">
                <wp:simplePos x="0" y="0"/>
                <wp:positionH relativeFrom="column">
                  <wp:posOffset>1156335</wp:posOffset>
                </wp:positionH>
                <wp:positionV relativeFrom="paragraph">
                  <wp:posOffset>5122545</wp:posOffset>
                </wp:positionV>
                <wp:extent cx="4152900" cy="247650"/>
                <wp:effectExtent l="0" t="0" r="0" b="0"/>
                <wp:wrapNone/>
                <wp:docPr id="138" name="グループ化 138"/>
                <wp:cNvGraphicFramePr/>
                <a:graphic xmlns:a="http://schemas.openxmlformats.org/drawingml/2006/main">
                  <a:graphicData uri="http://schemas.microsoft.com/office/word/2010/wordprocessingGroup">
                    <wpg:wgp>
                      <wpg:cNvGrpSpPr/>
                      <wpg:grpSpPr>
                        <a:xfrm>
                          <a:off x="0" y="0"/>
                          <a:ext cx="4152900" cy="247650"/>
                          <a:chOff x="95250" y="1276350"/>
                          <a:chExt cx="4152900" cy="247650"/>
                        </a:xfrm>
                      </wpg:grpSpPr>
                      <wps:wsp>
                        <wps:cNvPr id="141" name="テキスト ボックス 141"/>
                        <wps:cNvSpPr txBox="1"/>
                        <wps:spPr>
                          <a:xfrm>
                            <a:off x="2505075" y="1276350"/>
                            <a:ext cx="1743075" cy="209550"/>
                          </a:xfrm>
                          <a:prstGeom prst="rect">
                            <a:avLst/>
                          </a:prstGeom>
                          <a:solidFill>
                            <a:sysClr val="window" lastClr="FFFFFF"/>
                          </a:solidFill>
                          <a:ln w="6350">
                            <a:noFill/>
                          </a:ln>
                          <a:effectLst/>
                        </wps:spPr>
                        <wps:txbx>
                          <w:txbxContent>
                            <w:p w:rsidR="005158D5" w:rsidRPr="004D3FF2" w:rsidRDefault="005158D5" w:rsidP="00427F4F">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ごみを</w:t>
                              </w:r>
                              <w:r>
                                <w:rPr>
                                  <w:rFonts w:ascii="メイリオ" w:eastAsia="メイリオ" w:hAnsi="メイリオ"/>
                                  <w:color w:val="000000" w:themeColor="text1"/>
                                  <w:sz w:val="16"/>
                                </w:rPr>
                                <w:t>分別して廃棄しています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42" name="テキスト ボックス 142"/>
                        <wps:cNvSpPr txBox="1"/>
                        <wps:spPr>
                          <a:xfrm>
                            <a:off x="95250" y="1276350"/>
                            <a:ext cx="2061210" cy="247650"/>
                          </a:xfrm>
                          <a:prstGeom prst="rect">
                            <a:avLst/>
                          </a:prstGeom>
                          <a:solidFill>
                            <a:sysClr val="window" lastClr="FFFFFF"/>
                          </a:solidFill>
                          <a:ln w="6350">
                            <a:noFill/>
                          </a:ln>
                          <a:effectLst/>
                        </wps:spPr>
                        <wps:txbx>
                          <w:txbxContent>
                            <w:p w:rsidR="005158D5" w:rsidRPr="001C2C40" w:rsidRDefault="005158D5" w:rsidP="00427F4F">
                              <w:pPr>
                                <w:snapToGrid w:val="0"/>
                                <w:rPr>
                                  <w:rFonts w:ascii="メイリオ" w:eastAsia="メイリオ" w:hAnsi="メイリオ"/>
                                  <w:color w:val="000000" w:themeColor="text1"/>
                                  <w:sz w:val="16"/>
                                </w:rPr>
                              </w:pPr>
                              <w:r>
                                <w:rPr>
                                  <w:rFonts w:ascii="メイリオ" w:eastAsia="メイリオ" w:hAnsi="メイリオ" w:hint="eastAsia"/>
                                  <w:color w:val="000000" w:themeColor="text1"/>
                                  <w:sz w:val="16"/>
                                </w:rPr>
                                <w:t>プラスチック</w:t>
                              </w:r>
                              <w:r>
                                <w:rPr>
                                  <w:rFonts w:ascii="メイリオ" w:eastAsia="メイリオ" w:hAnsi="メイリオ"/>
                                  <w:color w:val="000000" w:themeColor="text1"/>
                                  <w:sz w:val="16"/>
                                </w:rPr>
                                <w:t>使用削減を呼び掛け</w:t>
                              </w:r>
                              <w:r>
                                <w:rPr>
                                  <w:rFonts w:ascii="メイリオ" w:eastAsia="メイリオ" w:hAnsi="メイリオ" w:hint="eastAsia"/>
                                  <w:color w:val="000000" w:themeColor="text1"/>
                                  <w:sz w:val="16"/>
                                </w:rPr>
                                <w:t>る</w:t>
                              </w:r>
                              <w:r>
                                <w:rPr>
                                  <w:rFonts w:ascii="メイリオ" w:eastAsia="メイリオ" w:hAnsi="メイリオ"/>
                                  <w:color w:val="000000" w:themeColor="text1"/>
                                  <w:sz w:val="16"/>
                                </w:rPr>
                                <w:t>看板</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EE4F00" id="グループ化 138" o:spid="_x0000_s1093" style="position:absolute;left:0;text-align:left;margin-left:91.05pt;margin-top:403.35pt;width:327pt;height:19.5pt;z-index:251708416;mso-width-relative:margin;mso-height-relative:margin" coordorigin="952,12763" coordsize="41529,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">
                <v:shape id="テキスト ボックス 141" o:spid="_x0000_s1094" type="#_x0000_t202" style="position:absolute;left:25050;top:12763;width:17431;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" fillcolor="window" stroked="f" strokeweight=".5pt">
                  <v:textbox inset=",0,,0">
                    <w:txbxContent>
                      <w:p w:rsidR="005158D5" w:rsidRPr="004D3FF2" w:rsidRDefault="005158D5" w:rsidP="00427F4F">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ごみを</w:t>
                        </w:r>
                        <w:r>
                          <w:rPr>
                            <w:rFonts w:ascii="メイリオ" w:eastAsia="メイリオ" w:hAnsi="メイリオ"/>
                            <w:color w:val="000000" w:themeColor="text1"/>
                            <w:sz w:val="16"/>
                          </w:rPr>
                          <w:t>分別して廃棄しています</w:t>
                        </w:r>
                      </w:p>
                    </w:txbxContent>
                  </v:textbox>
                </v:shape>
                <v:shape id="テキスト ボックス 142" o:spid="_x0000_s1095" type="#_x0000_t202" style="position:absolute;left:952;top:12763;width:2061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" fillcolor="window" stroked="f" strokeweight=".5pt">
                  <v:textbox inset=",0,,0">
                    <w:txbxContent>
                      <w:p w:rsidR="005158D5" w:rsidRPr="001C2C40" w:rsidRDefault="005158D5" w:rsidP="00427F4F">
                        <w:pPr>
                          <w:snapToGrid w:val="0"/>
                          <w:rPr>
                            <w:rFonts w:ascii="メイリオ" w:eastAsia="メイリオ" w:hAnsi="メイリオ"/>
                            <w:color w:val="000000" w:themeColor="text1"/>
                            <w:sz w:val="16"/>
                          </w:rPr>
                        </w:pPr>
                        <w:r>
                          <w:rPr>
                            <w:rFonts w:ascii="メイリオ" w:eastAsia="メイリオ" w:hAnsi="メイリオ" w:hint="eastAsia"/>
                            <w:color w:val="000000" w:themeColor="text1"/>
                            <w:sz w:val="16"/>
                          </w:rPr>
                          <w:t>プラスチック</w:t>
                        </w:r>
                        <w:r>
                          <w:rPr>
                            <w:rFonts w:ascii="メイリオ" w:eastAsia="メイリオ" w:hAnsi="メイリオ"/>
                            <w:color w:val="000000" w:themeColor="text1"/>
                            <w:sz w:val="16"/>
                          </w:rPr>
                          <w:t>使用削減を呼び掛け</w:t>
                        </w:r>
                        <w:r>
                          <w:rPr>
                            <w:rFonts w:ascii="メイリオ" w:eastAsia="メイリオ" w:hAnsi="メイリオ" w:hint="eastAsia"/>
                            <w:color w:val="000000" w:themeColor="text1"/>
                            <w:sz w:val="16"/>
                          </w:rPr>
                          <w:t>る</w:t>
                        </w:r>
                        <w:r>
                          <w:rPr>
                            <w:rFonts w:ascii="メイリオ" w:eastAsia="メイリオ" w:hAnsi="メイリオ"/>
                            <w:color w:val="000000" w:themeColor="text1"/>
                            <w:sz w:val="16"/>
                          </w:rPr>
                          <w:t>看板</w:t>
                        </w:r>
                      </w:p>
                    </w:txbxContent>
                  </v:textbox>
                </v:shape>
              </v:group>
            </w:pict>
          </mc:Fallback>
        </mc:AlternateContent>
      </w:r>
      <w:r w:rsidR="000F4477" w:rsidRPr="000F4477">
        <w:rPr>
          <w:rFonts w:ascii="メイリオ" w:eastAsia="メイリオ" w:hAnsi="メイリオ"/>
          <w:noProof/>
          <w:color w:val="000000" w:themeColor="text1"/>
          <w:szCs w:val="21"/>
        </w:rPr>
        <w:drawing>
          <wp:anchor distT="0" distB="0" distL="114300" distR="114300" simplePos="0" relativeHeight="252292096" behindDoc="0" locked="0" layoutInCell="1" allowOverlap="1">
            <wp:simplePos x="0" y="0"/>
            <wp:positionH relativeFrom="column">
              <wp:posOffset>3594735</wp:posOffset>
            </wp:positionH>
            <wp:positionV relativeFrom="paragraph">
              <wp:posOffset>3869690</wp:posOffset>
            </wp:positionV>
            <wp:extent cx="1619250" cy="1214438"/>
            <wp:effectExtent l="0" t="0" r="0" b="5080"/>
            <wp:wrapNone/>
            <wp:docPr id="31" name="図 31" descr="X:\ユーザ作業用フォルダ\16水環境計画\04 水環境計画関係（計画準備）\R2\02業者に委託するもの（ブルーオーシャン系）\06デザイン\20写真\新しいフォルダー\DSCF0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ユーザ作業用フォルダ\16水環境計画\04 水環境計画関係（計画準備）\R2\02業者に委託するもの（ブルーオーシャン系）\06デザイン\20写真\新しいフォルダー\DSCF048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0" cy="12144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4477" w:rsidRPr="000F4477">
        <w:rPr>
          <w:rFonts w:ascii="メイリオ" w:eastAsia="メイリオ" w:hAnsi="メイリオ"/>
          <w:noProof/>
          <w:color w:val="000000" w:themeColor="text1"/>
          <w:szCs w:val="21"/>
        </w:rPr>
        <w:drawing>
          <wp:anchor distT="0" distB="0" distL="114300" distR="114300" simplePos="0" relativeHeight="252291072" behindDoc="0" locked="0" layoutInCell="1" allowOverlap="1">
            <wp:simplePos x="0" y="0"/>
            <wp:positionH relativeFrom="column">
              <wp:posOffset>1394460</wp:posOffset>
            </wp:positionH>
            <wp:positionV relativeFrom="paragraph">
              <wp:posOffset>3884295</wp:posOffset>
            </wp:positionV>
            <wp:extent cx="1612900" cy="1209675"/>
            <wp:effectExtent l="0" t="0" r="6350" b="9525"/>
            <wp:wrapNone/>
            <wp:docPr id="30" name="図 30" descr="X:\ユーザ作業用フォルダ\16水環境計画\04 水環境計画関係（計画準備）\R2\02業者に委託するもの（ブルーオーシャン系）\06デザイン\20写真\新しいフォルダー\DSCF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ユーザ作業用フォルダ\16水環境計画\04 水環境計画関係（計画準備）\R2\02業者に委託するもの（ブルーオーシャン系）\06デザイン\20写真\新しいフォルダー\DSCF048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12900"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31AE" w:rsidRPr="00CD38AC">
        <w:rPr>
          <w:rFonts w:ascii="メイリオ" w:eastAsia="メイリオ" w:hAnsi="メイリオ" w:hint="eastAsia"/>
          <w:noProof/>
          <w:color w:val="000000" w:themeColor="text1"/>
          <w:szCs w:val="21"/>
        </w:rPr>
        <mc:AlternateContent>
          <mc:Choice Requires="wps">
            <w:drawing>
              <wp:anchor distT="0" distB="0" distL="114300" distR="114300" simplePos="0" relativeHeight="252171264" behindDoc="0" locked="0" layoutInCell="1" allowOverlap="1" wp14:anchorId="7634F453" wp14:editId="688E1DF1">
                <wp:simplePos x="0" y="0"/>
                <wp:positionH relativeFrom="page">
                  <wp:posOffset>1352550</wp:posOffset>
                </wp:positionH>
                <wp:positionV relativeFrom="paragraph">
                  <wp:posOffset>474345</wp:posOffset>
                </wp:positionV>
                <wp:extent cx="5410200" cy="3343275"/>
                <wp:effectExtent l="0" t="0" r="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343275"/>
                        </a:xfrm>
                        <a:prstGeom prst="rect">
                          <a:avLst/>
                        </a:prstGeom>
                        <a:noFill/>
                        <a:ln w="9525">
                          <a:noFill/>
                          <a:miter lim="800000"/>
                          <a:headEnd/>
                          <a:tailEnd/>
                        </a:ln>
                      </wps:spPr>
                      <wps:txbx>
                        <w:txbxContent>
                          <w:p w:rsidR="005158D5" w:rsidRPr="00C031AE" w:rsidRDefault="005158D5" w:rsidP="00C031AE">
                            <w:pPr>
                              <w:spacing w:line="300" w:lineRule="exact"/>
                              <w:ind w:firstLineChars="100" w:firstLine="200"/>
                              <w:rPr>
                                <w:rFonts w:ascii="メイリオ" w:eastAsia="メイリオ" w:hAnsi="メイリオ"/>
                                <w:sz w:val="20"/>
                                <w:lang w:val="ja-JP"/>
                              </w:rPr>
                            </w:pPr>
                            <w:r w:rsidRPr="00C031AE">
                              <w:rPr>
                                <w:rFonts w:ascii="メイリオ" w:eastAsia="メイリオ" w:hAnsi="メイリオ" w:hint="eastAsia"/>
                                <w:sz w:val="20"/>
                                <w:lang w:val="ja-JP"/>
                              </w:rPr>
                              <w:t>本計画では「海洋プラスチックごみの新たな汚染ゼロの実現に寄与する」ことや、「「大阪市環境基本計画」の水分野の個別計画として</w:t>
                            </w:r>
                            <w:r w:rsidRPr="00C031AE">
                              <w:rPr>
                                <w:rFonts w:ascii="メイリオ" w:eastAsia="メイリオ" w:hAnsi="メイリオ"/>
                                <w:sz w:val="20"/>
                                <w:lang w:val="ja-JP"/>
                              </w:rPr>
                              <w:t>SDGsの達成に貢献する」ことをめざし、大阪府・大阪市自身が環境に配慮した行動を率先的に実践しています。</w:t>
                            </w:r>
                          </w:p>
                          <w:p w:rsidR="005158D5" w:rsidRPr="00C031AE" w:rsidRDefault="005158D5" w:rsidP="00C031AE">
                            <w:pPr>
                              <w:spacing w:line="300" w:lineRule="exact"/>
                              <w:ind w:firstLineChars="100" w:firstLine="200"/>
                              <w:rPr>
                                <w:rFonts w:ascii="メイリオ" w:eastAsia="メイリオ" w:hAnsi="メイリオ"/>
                                <w:sz w:val="20"/>
                                <w:lang w:val="ja-JP"/>
                              </w:rPr>
                            </w:pPr>
                          </w:p>
                          <w:p w:rsidR="005158D5" w:rsidRPr="00C031AE" w:rsidRDefault="005158D5" w:rsidP="00C031AE">
                            <w:pPr>
                              <w:spacing w:line="300" w:lineRule="exact"/>
                              <w:ind w:firstLineChars="100" w:firstLine="200"/>
                              <w:rPr>
                                <w:rFonts w:ascii="メイリオ" w:eastAsia="メイリオ" w:hAnsi="メイリオ"/>
                                <w:sz w:val="20"/>
                                <w:lang w:val="ja-JP"/>
                              </w:rPr>
                            </w:pPr>
                            <w:r w:rsidRPr="00C031AE">
                              <w:rPr>
                                <w:rFonts w:ascii="メイリオ" w:eastAsia="メイリオ" w:hAnsi="メイリオ" w:hint="eastAsia"/>
                                <w:sz w:val="20"/>
                                <w:lang w:val="ja-JP"/>
                              </w:rPr>
                              <w:t>〇「おおさかプラスチックごみゼロ宣言」に基づく庁内での取組み</w:t>
                            </w:r>
                          </w:p>
                          <w:p w:rsidR="005158D5" w:rsidRPr="00C031AE" w:rsidRDefault="005158D5" w:rsidP="00C031AE">
                            <w:pPr>
                              <w:spacing w:line="300" w:lineRule="exact"/>
                              <w:ind w:firstLineChars="100" w:firstLine="200"/>
                              <w:rPr>
                                <w:rFonts w:ascii="メイリオ" w:eastAsia="メイリオ" w:hAnsi="メイリオ"/>
                                <w:sz w:val="20"/>
                                <w:lang w:val="ja-JP"/>
                              </w:rPr>
                            </w:pPr>
                          </w:p>
                          <w:p w:rsidR="005158D5" w:rsidRPr="00C031AE" w:rsidRDefault="005158D5" w:rsidP="00C031AE">
                            <w:pPr>
                              <w:spacing w:line="300" w:lineRule="exact"/>
                              <w:ind w:firstLineChars="100" w:firstLine="200"/>
                              <w:rPr>
                                <w:rFonts w:ascii="メイリオ" w:eastAsia="メイリオ" w:hAnsi="メイリオ"/>
                                <w:sz w:val="20"/>
                                <w:lang w:val="ja-JP"/>
                              </w:rPr>
                            </w:pPr>
                            <w:r w:rsidRPr="00C031AE">
                              <w:rPr>
                                <w:rFonts w:ascii="メイリオ" w:eastAsia="メイリオ" w:hAnsi="メイリオ" w:hint="eastAsia"/>
                                <w:sz w:val="20"/>
                                <w:lang w:val="ja-JP"/>
                              </w:rPr>
                              <w:t>職員による使い捨てプラスチックの使用削減や、審議会等におけるペットボトル等の使用禁止、物品購入時など、庁内においてプラスチックごみの削減に向けた取組みを実施しています。</w:t>
                            </w:r>
                          </w:p>
                          <w:p w:rsidR="005158D5" w:rsidRPr="00C031AE" w:rsidRDefault="005158D5" w:rsidP="00C031AE">
                            <w:pPr>
                              <w:spacing w:line="300" w:lineRule="exact"/>
                              <w:ind w:firstLineChars="100" w:firstLine="200"/>
                              <w:rPr>
                                <w:rFonts w:ascii="メイリオ" w:eastAsia="メイリオ" w:hAnsi="メイリオ"/>
                                <w:sz w:val="20"/>
                                <w:lang w:val="ja-JP"/>
                              </w:rPr>
                            </w:pPr>
                          </w:p>
                          <w:p w:rsidR="005158D5" w:rsidRPr="00C031AE" w:rsidRDefault="005158D5" w:rsidP="00C031AE">
                            <w:pPr>
                              <w:spacing w:line="300" w:lineRule="exact"/>
                              <w:ind w:firstLineChars="100" w:firstLine="200"/>
                              <w:rPr>
                                <w:rFonts w:ascii="メイリオ" w:eastAsia="メイリオ" w:hAnsi="メイリオ"/>
                                <w:sz w:val="20"/>
                                <w:lang w:val="ja-JP"/>
                              </w:rPr>
                            </w:pPr>
                            <w:r w:rsidRPr="00C031AE">
                              <w:rPr>
                                <w:rFonts w:ascii="メイリオ" w:eastAsia="メイリオ" w:hAnsi="メイリオ" w:hint="eastAsia"/>
                                <w:sz w:val="20"/>
                                <w:lang w:val="ja-JP"/>
                              </w:rPr>
                              <w:t>〇大阪府庁・大阪市役所における３</w:t>
                            </w:r>
                            <w:r w:rsidRPr="00C031AE">
                              <w:rPr>
                                <w:rFonts w:ascii="メイリオ" w:eastAsia="メイリオ" w:hAnsi="メイリオ"/>
                                <w:sz w:val="20"/>
                                <w:lang w:val="ja-JP"/>
                              </w:rPr>
                              <w:t>Rの推進</w:t>
                            </w:r>
                          </w:p>
                          <w:p w:rsidR="005158D5" w:rsidRPr="00C031AE" w:rsidRDefault="005158D5" w:rsidP="00C031AE">
                            <w:pPr>
                              <w:spacing w:line="300" w:lineRule="exact"/>
                              <w:ind w:firstLineChars="100" w:firstLine="200"/>
                              <w:rPr>
                                <w:rFonts w:ascii="メイリオ" w:eastAsia="メイリオ" w:hAnsi="メイリオ"/>
                                <w:sz w:val="20"/>
                                <w:lang w:val="ja-JP"/>
                              </w:rPr>
                            </w:pPr>
                          </w:p>
                          <w:p w:rsidR="005158D5" w:rsidRPr="00670ADA" w:rsidRDefault="005158D5" w:rsidP="00C031AE">
                            <w:pPr>
                              <w:spacing w:line="300" w:lineRule="exact"/>
                              <w:ind w:firstLineChars="100" w:firstLine="200"/>
                              <w:rPr>
                                <w:rFonts w:ascii="メイリオ" w:eastAsia="メイリオ" w:hAnsi="メイリオ"/>
                                <w:sz w:val="20"/>
                              </w:rPr>
                            </w:pPr>
                            <w:r w:rsidRPr="00C031AE">
                              <w:rPr>
                                <w:rFonts w:ascii="メイリオ" w:eastAsia="メイリオ" w:hAnsi="メイリオ" w:hint="eastAsia"/>
                                <w:sz w:val="20"/>
                                <w:lang w:val="ja-JP"/>
                              </w:rPr>
                              <w:t>「大阪府環境管理基本方針」及び「大阪市庁内環境管理計画」に基づき、庁内において３</w:t>
                            </w:r>
                            <w:r w:rsidRPr="00C031AE">
                              <w:rPr>
                                <w:rFonts w:ascii="メイリオ" w:eastAsia="メイリオ" w:hAnsi="メイリオ"/>
                                <w:sz w:val="20"/>
                                <w:lang w:val="ja-JP"/>
                              </w:rPr>
                              <w:t>Rなどの環境に配慮した取組みを推進します。また、大阪市では、「大阪市環境基本計画推進連絡会」に設置している「ごみ減量推進分科会」を基盤に、「市役所事業系ごみ減量マニュアル」を活用し、本市職員の意識向上と、より一層のごみ減量を推進するとともに、プラスチックをはじめとした資源化可能物のリサイクルに取り組んで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4F453" id="_x0000_s1096" type="#_x0000_t202" style="position:absolute;left:0;text-align:left;margin-left:106.5pt;margin-top:37.35pt;width:426pt;height:263.25pt;z-index:25217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" filled="f" stroked="f">
                <v:textbox>
                  <w:txbxContent>
                    <w:p w:rsidR="005158D5" w:rsidRPr="00C031AE" w:rsidRDefault="005158D5" w:rsidP="00C031AE">
                      <w:pPr>
                        <w:spacing w:line="300" w:lineRule="exact"/>
                        <w:ind w:firstLineChars="100" w:firstLine="200"/>
                        <w:rPr>
                          <w:rFonts w:ascii="メイリオ" w:eastAsia="メイリオ" w:hAnsi="メイリオ"/>
                          <w:sz w:val="20"/>
                          <w:lang w:val="ja-JP"/>
                        </w:rPr>
                      </w:pPr>
                      <w:r w:rsidRPr="00C031AE">
                        <w:rPr>
                          <w:rFonts w:ascii="メイリオ" w:eastAsia="メイリオ" w:hAnsi="メイリオ" w:hint="eastAsia"/>
                          <w:sz w:val="20"/>
                          <w:lang w:val="ja-JP"/>
                        </w:rPr>
                        <w:t>本計画では「海洋プラスチックごみの新たな汚染ゼロの実現に寄与する」ことや、「「大阪市環境基本計画」の水分野の個別計画として</w:t>
                      </w:r>
                      <w:r w:rsidRPr="00C031AE">
                        <w:rPr>
                          <w:rFonts w:ascii="メイリオ" w:eastAsia="メイリオ" w:hAnsi="メイリオ"/>
                          <w:sz w:val="20"/>
                          <w:lang w:val="ja-JP"/>
                        </w:rPr>
                        <w:t>SDGsの達成に貢献する」ことをめざし、大阪府・大阪市自身が環境に配慮した行動を率先的に実践しています。</w:t>
                      </w:r>
                    </w:p>
                    <w:p w:rsidR="005158D5" w:rsidRPr="00C031AE" w:rsidRDefault="005158D5" w:rsidP="00C031AE">
                      <w:pPr>
                        <w:spacing w:line="300" w:lineRule="exact"/>
                        <w:ind w:firstLineChars="100" w:firstLine="200"/>
                        <w:rPr>
                          <w:rFonts w:ascii="メイリオ" w:eastAsia="メイリオ" w:hAnsi="メイリオ"/>
                          <w:sz w:val="20"/>
                          <w:lang w:val="ja-JP"/>
                        </w:rPr>
                      </w:pPr>
                    </w:p>
                    <w:p w:rsidR="005158D5" w:rsidRPr="00C031AE" w:rsidRDefault="005158D5" w:rsidP="00C031AE">
                      <w:pPr>
                        <w:spacing w:line="300" w:lineRule="exact"/>
                        <w:ind w:firstLineChars="100" w:firstLine="200"/>
                        <w:rPr>
                          <w:rFonts w:ascii="メイリオ" w:eastAsia="メイリオ" w:hAnsi="メイリオ"/>
                          <w:sz w:val="20"/>
                          <w:lang w:val="ja-JP"/>
                        </w:rPr>
                      </w:pPr>
                      <w:r w:rsidRPr="00C031AE">
                        <w:rPr>
                          <w:rFonts w:ascii="メイリオ" w:eastAsia="メイリオ" w:hAnsi="メイリオ" w:hint="eastAsia"/>
                          <w:sz w:val="20"/>
                          <w:lang w:val="ja-JP"/>
                        </w:rPr>
                        <w:t>〇「おおさかプラスチックごみゼロ宣言」に基づく庁内での取組み</w:t>
                      </w:r>
                    </w:p>
                    <w:p w:rsidR="005158D5" w:rsidRPr="00C031AE" w:rsidRDefault="005158D5" w:rsidP="00C031AE">
                      <w:pPr>
                        <w:spacing w:line="300" w:lineRule="exact"/>
                        <w:ind w:firstLineChars="100" w:firstLine="200"/>
                        <w:rPr>
                          <w:rFonts w:ascii="メイリオ" w:eastAsia="メイリオ" w:hAnsi="メイリオ"/>
                          <w:sz w:val="20"/>
                          <w:lang w:val="ja-JP"/>
                        </w:rPr>
                      </w:pPr>
                    </w:p>
                    <w:p w:rsidR="005158D5" w:rsidRPr="00C031AE" w:rsidRDefault="005158D5" w:rsidP="00C031AE">
                      <w:pPr>
                        <w:spacing w:line="300" w:lineRule="exact"/>
                        <w:ind w:firstLineChars="100" w:firstLine="200"/>
                        <w:rPr>
                          <w:rFonts w:ascii="メイリオ" w:eastAsia="メイリオ" w:hAnsi="メイリオ"/>
                          <w:sz w:val="20"/>
                          <w:lang w:val="ja-JP"/>
                        </w:rPr>
                      </w:pPr>
                      <w:r w:rsidRPr="00C031AE">
                        <w:rPr>
                          <w:rFonts w:ascii="メイリオ" w:eastAsia="メイリオ" w:hAnsi="メイリオ" w:hint="eastAsia"/>
                          <w:sz w:val="20"/>
                          <w:lang w:val="ja-JP"/>
                        </w:rPr>
                        <w:t>職員による使い捨てプラスチックの使用削減や、審議会等におけるペットボトル等の使用禁止、物品購入時など、庁内においてプラスチックごみの削減に向けた取組みを実施しています。</w:t>
                      </w:r>
                    </w:p>
                    <w:p w:rsidR="005158D5" w:rsidRPr="00C031AE" w:rsidRDefault="005158D5" w:rsidP="00C031AE">
                      <w:pPr>
                        <w:spacing w:line="300" w:lineRule="exact"/>
                        <w:ind w:firstLineChars="100" w:firstLine="200"/>
                        <w:rPr>
                          <w:rFonts w:ascii="メイリオ" w:eastAsia="メイリオ" w:hAnsi="メイリオ"/>
                          <w:sz w:val="20"/>
                          <w:lang w:val="ja-JP"/>
                        </w:rPr>
                      </w:pPr>
                    </w:p>
                    <w:p w:rsidR="005158D5" w:rsidRPr="00C031AE" w:rsidRDefault="005158D5" w:rsidP="00C031AE">
                      <w:pPr>
                        <w:spacing w:line="300" w:lineRule="exact"/>
                        <w:ind w:firstLineChars="100" w:firstLine="200"/>
                        <w:rPr>
                          <w:rFonts w:ascii="メイリオ" w:eastAsia="メイリオ" w:hAnsi="メイリオ"/>
                          <w:sz w:val="20"/>
                          <w:lang w:val="ja-JP"/>
                        </w:rPr>
                      </w:pPr>
                      <w:r w:rsidRPr="00C031AE">
                        <w:rPr>
                          <w:rFonts w:ascii="メイリオ" w:eastAsia="メイリオ" w:hAnsi="メイリオ" w:hint="eastAsia"/>
                          <w:sz w:val="20"/>
                          <w:lang w:val="ja-JP"/>
                        </w:rPr>
                        <w:t>〇大阪府庁・大阪市役所における３</w:t>
                      </w:r>
                      <w:r w:rsidRPr="00C031AE">
                        <w:rPr>
                          <w:rFonts w:ascii="メイリオ" w:eastAsia="メイリオ" w:hAnsi="メイリオ"/>
                          <w:sz w:val="20"/>
                          <w:lang w:val="ja-JP"/>
                        </w:rPr>
                        <w:t>Rの推進</w:t>
                      </w:r>
                    </w:p>
                    <w:p w:rsidR="005158D5" w:rsidRPr="00C031AE" w:rsidRDefault="005158D5" w:rsidP="00C031AE">
                      <w:pPr>
                        <w:spacing w:line="300" w:lineRule="exact"/>
                        <w:ind w:firstLineChars="100" w:firstLine="200"/>
                        <w:rPr>
                          <w:rFonts w:ascii="メイリオ" w:eastAsia="メイリオ" w:hAnsi="メイリオ"/>
                          <w:sz w:val="20"/>
                          <w:lang w:val="ja-JP"/>
                        </w:rPr>
                      </w:pPr>
                    </w:p>
                    <w:p w:rsidR="005158D5" w:rsidRPr="00670ADA" w:rsidRDefault="005158D5" w:rsidP="00C031AE">
                      <w:pPr>
                        <w:spacing w:line="300" w:lineRule="exact"/>
                        <w:ind w:firstLineChars="100" w:firstLine="200"/>
                        <w:rPr>
                          <w:rFonts w:ascii="メイリオ" w:eastAsia="メイリオ" w:hAnsi="メイリオ"/>
                          <w:sz w:val="20"/>
                        </w:rPr>
                      </w:pPr>
                      <w:r w:rsidRPr="00C031AE">
                        <w:rPr>
                          <w:rFonts w:ascii="メイリオ" w:eastAsia="メイリオ" w:hAnsi="メイリオ" w:hint="eastAsia"/>
                          <w:sz w:val="20"/>
                          <w:lang w:val="ja-JP"/>
                        </w:rPr>
                        <w:t>「大阪府環境管理基本方針」及び「大阪市庁内環境管理計画」に基づき、庁内において３</w:t>
                      </w:r>
                      <w:r w:rsidRPr="00C031AE">
                        <w:rPr>
                          <w:rFonts w:ascii="メイリオ" w:eastAsia="メイリオ" w:hAnsi="メイリオ"/>
                          <w:sz w:val="20"/>
                          <w:lang w:val="ja-JP"/>
                        </w:rPr>
                        <w:t>Rなどの環境に配慮した取組みを推進します。また、大阪市では、「大阪市環境基本計画推進連絡会」に設置している「ごみ減量推進分科会」を基盤に、「市役所事業系ごみ減量マニュアル」を活用し、本市職員の意識向上と、より一層のごみ減量を推進するとともに、プラスチックをはじめとした資源化可能物のリサイクルに取り組んでいます。</w:t>
                      </w:r>
                    </w:p>
                  </w:txbxContent>
                </v:textbox>
                <w10:wrap anchorx="page"/>
              </v:shape>
            </w:pict>
          </mc:Fallback>
        </mc:AlternateContent>
      </w:r>
      <w:r w:rsidR="00C031AE">
        <w:rPr>
          <w:rFonts w:ascii="メイリオ" w:eastAsia="メイリオ" w:hAnsi="メイリオ"/>
          <w:noProof/>
          <w:color w:val="000000" w:themeColor="text1"/>
          <w:szCs w:val="21"/>
        </w:rPr>
        <w:drawing>
          <wp:anchor distT="0" distB="0" distL="114300" distR="114300" simplePos="0" relativeHeight="252172288" behindDoc="1" locked="0" layoutInCell="1" allowOverlap="1">
            <wp:simplePos x="0" y="0"/>
            <wp:positionH relativeFrom="margin">
              <wp:align>right</wp:align>
            </wp:positionH>
            <wp:positionV relativeFrom="paragraph">
              <wp:posOffset>112395</wp:posOffset>
            </wp:positionV>
            <wp:extent cx="5543550" cy="5381625"/>
            <wp:effectExtent l="0" t="0" r="0" b="9525"/>
            <wp:wrapNone/>
            <wp:docPr id="201"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43550" cy="5381625"/>
                    </a:xfrm>
                    <a:prstGeom prst="rect">
                      <a:avLst/>
                    </a:prstGeom>
                    <a:noFill/>
                    <a:ln>
                      <a:noFill/>
                    </a:ln>
                  </pic:spPr>
                </pic:pic>
              </a:graphicData>
            </a:graphic>
          </wp:anchor>
        </w:drawing>
      </w:r>
      <w:r w:rsidR="00C031AE" w:rsidRPr="00CD38AC">
        <w:rPr>
          <w:rFonts w:ascii="メイリオ" w:eastAsia="メイリオ" w:hAnsi="メイリオ"/>
          <w:noProof/>
          <w:color w:val="000000" w:themeColor="text1"/>
          <w:szCs w:val="21"/>
        </w:rPr>
        <mc:AlternateContent>
          <mc:Choice Requires="wps">
            <w:drawing>
              <wp:anchor distT="0" distB="0" distL="114300" distR="114300" simplePos="0" relativeHeight="252170240" behindDoc="0" locked="0" layoutInCell="1" allowOverlap="1" wp14:anchorId="44EBAAA4" wp14:editId="1FFE1C9D">
                <wp:simplePos x="0" y="0"/>
                <wp:positionH relativeFrom="column">
                  <wp:posOffset>641985</wp:posOffset>
                </wp:positionH>
                <wp:positionV relativeFrom="paragraph">
                  <wp:posOffset>26670</wp:posOffset>
                </wp:positionV>
                <wp:extent cx="4019550" cy="557530"/>
                <wp:effectExtent l="0" t="0" r="0" b="0"/>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7530"/>
                        </a:xfrm>
                        <a:prstGeom prst="rect">
                          <a:avLst/>
                        </a:prstGeom>
                        <a:noFill/>
                        <a:ln w="9525">
                          <a:noFill/>
                          <a:miter lim="800000"/>
                          <a:headEnd/>
                          <a:tailEnd/>
                        </a:ln>
                      </wps:spPr>
                      <wps:txbx>
                        <w:txbxContent>
                          <w:p w:rsidR="005158D5" w:rsidRPr="00670ADA" w:rsidRDefault="005158D5" w:rsidP="00CD38AC">
                            <w:pPr>
                              <w:rPr>
                                <w:rFonts w:ascii="メイリオ" w:eastAsia="メイリオ" w:hAnsi="メイリオ"/>
                                <w:color w:val="FFFFFF" w:themeColor="background1"/>
                              </w:rPr>
                            </w:pPr>
                            <w:r>
                              <w:rPr>
                                <w:rFonts w:ascii="メイリオ" w:eastAsia="メイリオ" w:hAnsi="メイリオ" w:hint="eastAsia"/>
                                <w:color w:val="FFFFFF" w:themeColor="background1"/>
                              </w:rPr>
                              <w:t>大阪府</w:t>
                            </w:r>
                            <w:r>
                              <w:rPr>
                                <w:rFonts w:ascii="メイリオ" w:eastAsia="メイリオ" w:hAnsi="メイリオ"/>
                                <w:color w:val="FFFFFF" w:themeColor="background1"/>
                              </w:rPr>
                              <w:t>・大阪市が率先する取組み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EBAAA4" id="_x0000_s1097" type="#_x0000_t202" style="position:absolute;left:0;text-align:left;margin-left:50.55pt;margin-top:2.1pt;width:316.5pt;height:43.9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" filled="f" stroked="f">
                <v:textbox style="mso-fit-shape-to-text:t">
                  <w:txbxContent>
                    <w:p w:rsidR="005158D5" w:rsidRPr="00670ADA" w:rsidRDefault="005158D5" w:rsidP="00CD38AC">
                      <w:pPr>
                        <w:rPr>
                          <w:rFonts w:ascii="メイリオ" w:eastAsia="メイリオ" w:hAnsi="メイリオ"/>
                          <w:color w:val="FFFFFF" w:themeColor="background1"/>
                        </w:rPr>
                      </w:pPr>
                      <w:r>
                        <w:rPr>
                          <w:rFonts w:ascii="メイリオ" w:eastAsia="メイリオ" w:hAnsi="メイリオ" w:hint="eastAsia"/>
                          <w:color w:val="FFFFFF" w:themeColor="background1"/>
                        </w:rPr>
                        <w:t>大阪府</w:t>
                      </w:r>
                      <w:r>
                        <w:rPr>
                          <w:rFonts w:ascii="メイリオ" w:eastAsia="メイリオ" w:hAnsi="メイリオ"/>
                          <w:color w:val="FFFFFF" w:themeColor="background1"/>
                        </w:rPr>
                        <w:t>・大阪市が率先する取組み</w:t>
                      </w:r>
                    </w:p>
                  </w:txbxContent>
                </v:textbox>
              </v:shape>
            </w:pict>
          </mc:Fallback>
        </mc:AlternateContent>
      </w:r>
    </w:p>
    <w:sectPr w:rsidR="00110A8D" w:rsidRPr="0095173B" w:rsidSect="008D2147">
      <w:headerReference w:type="even" r:id="rId22"/>
      <w:headerReference w:type="default" r:id="rId23"/>
      <w:footerReference w:type="even" r:id="rId24"/>
      <w:footerReference w:type="default" r:id="rId25"/>
      <w:headerReference w:type="first" r:id="rId26"/>
      <w:footerReference w:type="first" r:id="rId27"/>
      <w:pgSz w:w="11906" w:h="16838" w:code="9"/>
      <w:pgMar w:top="680" w:right="1134" w:bottom="680" w:left="1134" w:header="567" w:footer="57" w:gutter="0"/>
      <w:pgNumType w:start="40"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8D5" w:rsidRDefault="005158D5">
      <w:r>
        <w:separator/>
      </w:r>
    </w:p>
  </w:endnote>
  <w:endnote w:type="continuationSeparator" w:id="0">
    <w:p w:rsidR="005158D5" w:rsidRDefault="0051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147" w:rsidRDefault="008D214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D5" w:rsidRDefault="00127E28">
    <w:pPr>
      <w:pStyle w:val="a9"/>
      <w:jc w:val="center"/>
    </w:pPr>
    <w:sdt>
      <w:sdtPr>
        <w:id w:val="-943762032"/>
        <w:docPartObj>
          <w:docPartGallery w:val="Page Numbers (Bottom of Page)"/>
          <w:docPartUnique/>
        </w:docPartObj>
      </w:sdtPr>
      <w:sdtEndPr/>
      <w:sdtContent>
        <w:r w:rsidR="005158D5">
          <w:fldChar w:fldCharType="begin"/>
        </w:r>
        <w:r w:rsidR="005158D5">
          <w:instrText>PAGE   \* MERGEFORMAT</w:instrText>
        </w:r>
        <w:r w:rsidR="005158D5">
          <w:fldChar w:fldCharType="separate"/>
        </w:r>
        <w:r w:rsidRPr="00127E28">
          <w:rPr>
            <w:noProof/>
            <w:lang w:val="ja-JP"/>
          </w:rPr>
          <w:t>41</w:t>
        </w:r>
        <w:r w:rsidR="005158D5">
          <w:fldChar w:fldCharType="end"/>
        </w:r>
      </w:sdtContent>
    </w:sdt>
  </w:p>
  <w:p w:rsidR="005158D5" w:rsidRDefault="005158D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147" w:rsidRDefault="008D214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8D5" w:rsidRDefault="005158D5">
      <w:r>
        <w:separator/>
      </w:r>
    </w:p>
  </w:footnote>
  <w:footnote w:type="continuationSeparator" w:id="0">
    <w:p w:rsidR="005158D5" w:rsidRDefault="00515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147" w:rsidRDefault="008D214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147" w:rsidRDefault="008D214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147" w:rsidRDefault="008D214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A92"/>
    <w:multiLevelType w:val="hybridMultilevel"/>
    <w:tmpl w:val="F3ACAAFA"/>
    <w:lvl w:ilvl="0" w:tplc="D8F25DE0">
      <w:start w:val="1"/>
      <w:numFmt w:val="bullet"/>
      <w:lvlText w:val="•"/>
      <w:lvlJc w:val="left"/>
      <w:pPr>
        <w:tabs>
          <w:tab w:val="num" w:pos="720"/>
        </w:tabs>
        <w:ind w:left="720" w:hanging="360"/>
      </w:pPr>
      <w:rPr>
        <w:rFonts w:ascii="ＭＳ Ｐゴシック" w:hAnsi="ＭＳ Ｐゴシック" w:hint="default"/>
      </w:rPr>
    </w:lvl>
    <w:lvl w:ilvl="1" w:tplc="ECD67C3C" w:tentative="1">
      <w:start w:val="1"/>
      <w:numFmt w:val="bullet"/>
      <w:lvlText w:val="•"/>
      <w:lvlJc w:val="left"/>
      <w:pPr>
        <w:tabs>
          <w:tab w:val="num" w:pos="1440"/>
        </w:tabs>
        <w:ind w:left="1440" w:hanging="360"/>
      </w:pPr>
      <w:rPr>
        <w:rFonts w:ascii="ＭＳ Ｐゴシック" w:hAnsi="ＭＳ Ｐゴシック" w:hint="default"/>
      </w:rPr>
    </w:lvl>
    <w:lvl w:ilvl="2" w:tplc="9B06E612" w:tentative="1">
      <w:start w:val="1"/>
      <w:numFmt w:val="bullet"/>
      <w:lvlText w:val="•"/>
      <w:lvlJc w:val="left"/>
      <w:pPr>
        <w:tabs>
          <w:tab w:val="num" w:pos="2160"/>
        </w:tabs>
        <w:ind w:left="2160" w:hanging="360"/>
      </w:pPr>
      <w:rPr>
        <w:rFonts w:ascii="ＭＳ Ｐゴシック" w:hAnsi="ＭＳ Ｐゴシック" w:hint="default"/>
      </w:rPr>
    </w:lvl>
    <w:lvl w:ilvl="3" w:tplc="DD8829C2" w:tentative="1">
      <w:start w:val="1"/>
      <w:numFmt w:val="bullet"/>
      <w:lvlText w:val="•"/>
      <w:lvlJc w:val="left"/>
      <w:pPr>
        <w:tabs>
          <w:tab w:val="num" w:pos="2880"/>
        </w:tabs>
        <w:ind w:left="2880" w:hanging="360"/>
      </w:pPr>
      <w:rPr>
        <w:rFonts w:ascii="ＭＳ Ｐゴシック" w:hAnsi="ＭＳ Ｐゴシック" w:hint="default"/>
      </w:rPr>
    </w:lvl>
    <w:lvl w:ilvl="4" w:tplc="6F521BEE" w:tentative="1">
      <w:start w:val="1"/>
      <w:numFmt w:val="bullet"/>
      <w:lvlText w:val="•"/>
      <w:lvlJc w:val="left"/>
      <w:pPr>
        <w:tabs>
          <w:tab w:val="num" w:pos="3600"/>
        </w:tabs>
        <w:ind w:left="3600" w:hanging="360"/>
      </w:pPr>
      <w:rPr>
        <w:rFonts w:ascii="ＭＳ Ｐゴシック" w:hAnsi="ＭＳ Ｐゴシック" w:hint="default"/>
      </w:rPr>
    </w:lvl>
    <w:lvl w:ilvl="5" w:tplc="F9E8E150" w:tentative="1">
      <w:start w:val="1"/>
      <w:numFmt w:val="bullet"/>
      <w:lvlText w:val="•"/>
      <w:lvlJc w:val="left"/>
      <w:pPr>
        <w:tabs>
          <w:tab w:val="num" w:pos="4320"/>
        </w:tabs>
        <w:ind w:left="4320" w:hanging="360"/>
      </w:pPr>
      <w:rPr>
        <w:rFonts w:ascii="ＭＳ Ｐゴシック" w:hAnsi="ＭＳ Ｐゴシック" w:hint="default"/>
      </w:rPr>
    </w:lvl>
    <w:lvl w:ilvl="6" w:tplc="619613BE" w:tentative="1">
      <w:start w:val="1"/>
      <w:numFmt w:val="bullet"/>
      <w:lvlText w:val="•"/>
      <w:lvlJc w:val="left"/>
      <w:pPr>
        <w:tabs>
          <w:tab w:val="num" w:pos="5040"/>
        </w:tabs>
        <w:ind w:left="5040" w:hanging="360"/>
      </w:pPr>
      <w:rPr>
        <w:rFonts w:ascii="ＭＳ Ｐゴシック" w:hAnsi="ＭＳ Ｐゴシック" w:hint="default"/>
      </w:rPr>
    </w:lvl>
    <w:lvl w:ilvl="7" w:tplc="A9AE059A" w:tentative="1">
      <w:start w:val="1"/>
      <w:numFmt w:val="bullet"/>
      <w:lvlText w:val="•"/>
      <w:lvlJc w:val="left"/>
      <w:pPr>
        <w:tabs>
          <w:tab w:val="num" w:pos="5760"/>
        </w:tabs>
        <w:ind w:left="5760" w:hanging="360"/>
      </w:pPr>
      <w:rPr>
        <w:rFonts w:ascii="ＭＳ Ｐゴシック" w:hAnsi="ＭＳ Ｐゴシック" w:hint="default"/>
      </w:rPr>
    </w:lvl>
    <w:lvl w:ilvl="8" w:tplc="2354B40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6435E7C"/>
    <w:multiLevelType w:val="hybridMultilevel"/>
    <w:tmpl w:val="EA74E7C4"/>
    <w:lvl w:ilvl="0" w:tplc="D976015E">
      <w:start w:val="1"/>
      <w:numFmt w:val="bullet"/>
      <w:lvlText w:val="•"/>
      <w:lvlJc w:val="left"/>
      <w:pPr>
        <w:tabs>
          <w:tab w:val="num" w:pos="720"/>
        </w:tabs>
        <w:ind w:left="720" w:hanging="360"/>
      </w:pPr>
      <w:rPr>
        <w:rFonts w:ascii="ＭＳ Ｐゴシック" w:hAnsi="ＭＳ Ｐゴシック" w:hint="default"/>
      </w:rPr>
    </w:lvl>
    <w:lvl w:ilvl="1" w:tplc="CBA61FAC" w:tentative="1">
      <w:start w:val="1"/>
      <w:numFmt w:val="bullet"/>
      <w:lvlText w:val="•"/>
      <w:lvlJc w:val="left"/>
      <w:pPr>
        <w:tabs>
          <w:tab w:val="num" w:pos="1440"/>
        </w:tabs>
        <w:ind w:left="1440" w:hanging="360"/>
      </w:pPr>
      <w:rPr>
        <w:rFonts w:ascii="ＭＳ Ｐゴシック" w:hAnsi="ＭＳ Ｐゴシック" w:hint="default"/>
      </w:rPr>
    </w:lvl>
    <w:lvl w:ilvl="2" w:tplc="8376C466" w:tentative="1">
      <w:start w:val="1"/>
      <w:numFmt w:val="bullet"/>
      <w:lvlText w:val="•"/>
      <w:lvlJc w:val="left"/>
      <w:pPr>
        <w:tabs>
          <w:tab w:val="num" w:pos="2160"/>
        </w:tabs>
        <w:ind w:left="2160" w:hanging="360"/>
      </w:pPr>
      <w:rPr>
        <w:rFonts w:ascii="ＭＳ Ｐゴシック" w:hAnsi="ＭＳ Ｐゴシック" w:hint="default"/>
      </w:rPr>
    </w:lvl>
    <w:lvl w:ilvl="3" w:tplc="32983DD6" w:tentative="1">
      <w:start w:val="1"/>
      <w:numFmt w:val="bullet"/>
      <w:lvlText w:val="•"/>
      <w:lvlJc w:val="left"/>
      <w:pPr>
        <w:tabs>
          <w:tab w:val="num" w:pos="2880"/>
        </w:tabs>
        <w:ind w:left="2880" w:hanging="360"/>
      </w:pPr>
      <w:rPr>
        <w:rFonts w:ascii="ＭＳ Ｐゴシック" w:hAnsi="ＭＳ Ｐゴシック" w:hint="default"/>
      </w:rPr>
    </w:lvl>
    <w:lvl w:ilvl="4" w:tplc="9AB48942" w:tentative="1">
      <w:start w:val="1"/>
      <w:numFmt w:val="bullet"/>
      <w:lvlText w:val="•"/>
      <w:lvlJc w:val="left"/>
      <w:pPr>
        <w:tabs>
          <w:tab w:val="num" w:pos="3600"/>
        </w:tabs>
        <w:ind w:left="3600" w:hanging="360"/>
      </w:pPr>
      <w:rPr>
        <w:rFonts w:ascii="ＭＳ Ｐゴシック" w:hAnsi="ＭＳ Ｐゴシック" w:hint="default"/>
      </w:rPr>
    </w:lvl>
    <w:lvl w:ilvl="5" w:tplc="2D603974" w:tentative="1">
      <w:start w:val="1"/>
      <w:numFmt w:val="bullet"/>
      <w:lvlText w:val="•"/>
      <w:lvlJc w:val="left"/>
      <w:pPr>
        <w:tabs>
          <w:tab w:val="num" w:pos="4320"/>
        </w:tabs>
        <w:ind w:left="4320" w:hanging="360"/>
      </w:pPr>
      <w:rPr>
        <w:rFonts w:ascii="ＭＳ Ｐゴシック" w:hAnsi="ＭＳ Ｐゴシック" w:hint="default"/>
      </w:rPr>
    </w:lvl>
    <w:lvl w:ilvl="6" w:tplc="70225A44" w:tentative="1">
      <w:start w:val="1"/>
      <w:numFmt w:val="bullet"/>
      <w:lvlText w:val="•"/>
      <w:lvlJc w:val="left"/>
      <w:pPr>
        <w:tabs>
          <w:tab w:val="num" w:pos="5040"/>
        </w:tabs>
        <w:ind w:left="5040" w:hanging="360"/>
      </w:pPr>
      <w:rPr>
        <w:rFonts w:ascii="ＭＳ Ｐゴシック" w:hAnsi="ＭＳ Ｐゴシック" w:hint="default"/>
      </w:rPr>
    </w:lvl>
    <w:lvl w:ilvl="7" w:tplc="35C2A1B4" w:tentative="1">
      <w:start w:val="1"/>
      <w:numFmt w:val="bullet"/>
      <w:lvlText w:val="•"/>
      <w:lvlJc w:val="left"/>
      <w:pPr>
        <w:tabs>
          <w:tab w:val="num" w:pos="5760"/>
        </w:tabs>
        <w:ind w:left="5760" w:hanging="360"/>
      </w:pPr>
      <w:rPr>
        <w:rFonts w:ascii="ＭＳ Ｐゴシック" w:hAnsi="ＭＳ Ｐゴシック" w:hint="default"/>
      </w:rPr>
    </w:lvl>
    <w:lvl w:ilvl="8" w:tplc="1864025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7864FF3"/>
    <w:multiLevelType w:val="hybridMultilevel"/>
    <w:tmpl w:val="146E08AE"/>
    <w:lvl w:ilvl="0" w:tplc="A85091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A454CB"/>
    <w:multiLevelType w:val="hybridMultilevel"/>
    <w:tmpl w:val="7604DD4A"/>
    <w:lvl w:ilvl="0" w:tplc="16DAFCA2">
      <w:start w:val="1"/>
      <w:numFmt w:val="bullet"/>
      <w:lvlText w:val="•"/>
      <w:lvlJc w:val="left"/>
      <w:pPr>
        <w:tabs>
          <w:tab w:val="num" w:pos="720"/>
        </w:tabs>
        <w:ind w:left="720" w:hanging="360"/>
      </w:pPr>
      <w:rPr>
        <w:rFonts w:ascii="ＭＳ Ｐゴシック" w:hAnsi="ＭＳ Ｐゴシック" w:hint="default"/>
      </w:rPr>
    </w:lvl>
    <w:lvl w:ilvl="1" w:tplc="91F04722" w:tentative="1">
      <w:start w:val="1"/>
      <w:numFmt w:val="bullet"/>
      <w:lvlText w:val="•"/>
      <w:lvlJc w:val="left"/>
      <w:pPr>
        <w:tabs>
          <w:tab w:val="num" w:pos="1440"/>
        </w:tabs>
        <w:ind w:left="1440" w:hanging="360"/>
      </w:pPr>
      <w:rPr>
        <w:rFonts w:ascii="ＭＳ Ｐゴシック" w:hAnsi="ＭＳ Ｐゴシック" w:hint="default"/>
      </w:rPr>
    </w:lvl>
    <w:lvl w:ilvl="2" w:tplc="7498475C" w:tentative="1">
      <w:start w:val="1"/>
      <w:numFmt w:val="bullet"/>
      <w:lvlText w:val="•"/>
      <w:lvlJc w:val="left"/>
      <w:pPr>
        <w:tabs>
          <w:tab w:val="num" w:pos="2160"/>
        </w:tabs>
        <w:ind w:left="2160" w:hanging="360"/>
      </w:pPr>
      <w:rPr>
        <w:rFonts w:ascii="ＭＳ Ｐゴシック" w:hAnsi="ＭＳ Ｐゴシック" w:hint="default"/>
      </w:rPr>
    </w:lvl>
    <w:lvl w:ilvl="3" w:tplc="EACC2B4E" w:tentative="1">
      <w:start w:val="1"/>
      <w:numFmt w:val="bullet"/>
      <w:lvlText w:val="•"/>
      <w:lvlJc w:val="left"/>
      <w:pPr>
        <w:tabs>
          <w:tab w:val="num" w:pos="2880"/>
        </w:tabs>
        <w:ind w:left="2880" w:hanging="360"/>
      </w:pPr>
      <w:rPr>
        <w:rFonts w:ascii="ＭＳ Ｐゴシック" w:hAnsi="ＭＳ Ｐゴシック" w:hint="default"/>
      </w:rPr>
    </w:lvl>
    <w:lvl w:ilvl="4" w:tplc="96142BBA" w:tentative="1">
      <w:start w:val="1"/>
      <w:numFmt w:val="bullet"/>
      <w:lvlText w:val="•"/>
      <w:lvlJc w:val="left"/>
      <w:pPr>
        <w:tabs>
          <w:tab w:val="num" w:pos="3600"/>
        </w:tabs>
        <w:ind w:left="3600" w:hanging="360"/>
      </w:pPr>
      <w:rPr>
        <w:rFonts w:ascii="ＭＳ Ｐゴシック" w:hAnsi="ＭＳ Ｐゴシック" w:hint="default"/>
      </w:rPr>
    </w:lvl>
    <w:lvl w:ilvl="5" w:tplc="04185754" w:tentative="1">
      <w:start w:val="1"/>
      <w:numFmt w:val="bullet"/>
      <w:lvlText w:val="•"/>
      <w:lvlJc w:val="left"/>
      <w:pPr>
        <w:tabs>
          <w:tab w:val="num" w:pos="4320"/>
        </w:tabs>
        <w:ind w:left="4320" w:hanging="360"/>
      </w:pPr>
      <w:rPr>
        <w:rFonts w:ascii="ＭＳ Ｐゴシック" w:hAnsi="ＭＳ Ｐゴシック" w:hint="default"/>
      </w:rPr>
    </w:lvl>
    <w:lvl w:ilvl="6" w:tplc="AF329EB6" w:tentative="1">
      <w:start w:val="1"/>
      <w:numFmt w:val="bullet"/>
      <w:lvlText w:val="•"/>
      <w:lvlJc w:val="left"/>
      <w:pPr>
        <w:tabs>
          <w:tab w:val="num" w:pos="5040"/>
        </w:tabs>
        <w:ind w:left="5040" w:hanging="360"/>
      </w:pPr>
      <w:rPr>
        <w:rFonts w:ascii="ＭＳ Ｐゴシック" w:hAnsi="ＭＳ Ｐゴシック" w:hint="default"/>
      </w:rPr>
    </w:lvl>
    <w:lvl w:ilvl="7" w:tplc="3BB4DAA6" w:tentative="1">
      <w:start w:val="1"/>
      <w:numFmt w:val="bullet"/>
      <w:lvlText w:val="•"/>
      <w:lvlJc w:val="left"/>
      <w:pPr>
        <w:tabs>
          <w:tab w:val="num" w:pos="5760"/>
        </w:tabs>
        <w:ind w:left="5760" w:hanging="360"/>
      </w:pPr>
      <w:rPr>
        <w:rFonts w:ascii="ＭＳ Ｐゴシック" w:hAnsi="ＭＳ Ｐゴシック" w:hint="default"/>
      </w:rPr>
    </w:lvl>
    <w:lvl w:ilvl="8" w:tplc="C1EE812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0914756A"/>
    <w:multiLevelType w:val="hybridMultilevel"/>
    <w:tmpl w:val="D8ACEE26"/>
    <w:lvl w:ilvl="0" w:tplc="C90C477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0E2E1EEA"/>
    <w:multiLevelType w:val="hybridMultilevel"/>
    <w:tmpl w:val="43D249DE"/>
    <w:lvl w:ilvl="0" w:tplc="2E6C6548">
      <w:start w:val="1"/>
      <w:numFmt w:val="bullet"/>
      <w:lvlText w:val="•"/>
      <w:lvlJc w:val="left"/>
      <w:pPr>
        <w:tabs>
          <w:tab w:val="num" w:pos="720"/>
        </w:tabs>
        <w:ind w:left="720" w:hanging="360"/>
      </w:pPr>
      <w:rPr>
        <w:rFonts w:ascii="ＭＳ Ｐゴシック" w:hAnsi="ＭＳ Ｐゴシック" w:hint="default"/>
      </w:rPr>
    </w:lvl>
    <w:lvl w:ilvl="1" w:tplc="0F7EAD30" w:tentative="1">
      <w:start w:val="1"/>
      <w:numFmt w:val="bullet"/>
      <w:lvlText w:val="•"/>
      <w:lvlJc w:val="left"/>
      <w:pPr>
        <w:tabs>
          <w:tab w:val="num" w:pos="1440"/>
        </w:tabs>
        <w:ind w:left="1440" w:hanging="360"/>
      </w:pPr>
      <w:rPr>
        <w:rFonts w:ascii="ＭＳ Ｐゴシック" w:hAnsi="ＭＳ Ｐゴシック" w:hint="default"/>
      </w:rPr>
    </w:lvl>
    <w:lvl w:ilvl="2" w:tplc="8E0C0F34" w:tentative="1">
      <w:start w:val="1"/>
      <w:numFmt w:val="bullet"/>
      <w:lvlText w:val="•"/>
      <w:lvlJc w:val="left"/>
      <w:pPr>
        <w:tabs>
          <w:tab w:val="num" w:pos="2160"/>
        </w:tabs>
        <w:ind w:left="2160" w:hanging="360"/>
      </w:pPr>
      <w:rPr>
        <w:rFonts w:ascii="ＭＳ Ｐゴシック" w:hAnsi="ＭＳ Ｐゴシック" w:hint="default"/>
      </w:rPr>
    </w:lvl>
    <w:lvl w:ilvl="3" w:tplc="84A64A7C" w:tentative="1">
      <w:start w:val="1"/>
      <w:numFmt w:val="bullet"/>
      <w:lvlText w:val="•"/>
      <w:lvlJc w:val="left"/>
      <w:pPr>
        <w:tabs>
          <w:tab w:val="num" w:pos="2880"/>
        </w:tabs>
        <w:ind w:left="2880" w:hanging="360"/>
      </w:pPr>
      <w:rPr>
        <w:rFonts w:ascii="ＭＳ Ｐゴシック" w:hAnsi="ＭＳ Ｐゴシック" w:hint="default"/>
      </w:rPr>
    </w:lvl>
    <w:lvl w:ilvl="4" w:tplc="F7E46DDA" w:tentative="1">
      <w:start w:val="1"/>
      <w:numFmt w:val="bullet"/>
      <w:lvlText w:val="•"/>
      <w:lvlJc w:val="left"/>
      <w:pPr>
        <w:tabs>
          <w:tab w:val="num" w:pos="3600"/>
        </w:tabs>
        <w:ind w:left="3600" w:hanging="360"/>
      </w:pPr>
      <w:rPr>
        <w:rFonts w:ascii="ＭＳ Ｐゴシック" w:hAnsi="ＭＳ Ｐゴシック" w:hint="default"/>
      </w:rPr>
    </w:lvl>
    <w:lvl w:ilvl="5" w:tplc="A450311C" w:tentative="1">
      <w:start w:val="1"/>
      <w:numFmt w:val="bullet"/>
      <w:lvlText w:val="•"/>
      <w:lvlJc w:val="left"/>
      <w:pPr>
        <w:tabs>
          <w:tab w:val="num" w:pos="4320"/>
        </w:tabs>
        <w:ind w:left="4320" w:hanging="360"/>
      </w:pPr>
      <w:rPr>
        <w:rFonts w:ascii="ＭＳ Ｐゴシック" w:hAnsi="ＭＳ Ｐゴシック" w:hint="default"/>
      </w:rPr>
    </w:lvl>
    <w:lvl w:ilvl="6" w:tplc="74B233EC" w:tentative="1">
      <w:start w:val="1"/>
      <w:numFmt w:val="bullet"/>
      <w:lvlText w:val="•"/>
      <w:lvlJc w:val="left"/>
      <w:pPr>
        <w:tabs>
          <w:tab w:val="num" w:pos="5040"/>
        </w:tabs>
        <w:ind w:left="5040" w:hanging="360"/>
      </w:pPr>
      <w:rPr>
        <w:rFonts w:ascii="ＭＳ Ｐゴシック" w:hAnsi="ＭＳ Ｐゴシック" w:hint="default"/>
      </w:rPr>
    </w:lvl>
    <w:lvl w:ilvl="7" w:tplc="51D827BC" w:tentative="1">
      <w:start w:val="1"/>
      <w:numFmt w:val="bullet"/>
      <w:lvlText w:val="•"/>
      <w:lvlJc w:val="left"/>
      <w:pPr>
        <w:tabs>
          <w:tab w:val="num" w:pos="5760"/>
        </w:tabs>
        <w:ind w:left="5760" w:hanging="360"/>
      </w:pPr>
      <w:rPr>
        <w:rFonts w:ascii="ＭＳ Ｐゴシック" w:hAnsi="ＭＳ Ｐゴシック" w:hint="default"/>
      </w:rPr>
    </w:lvl>
    <w:lvl w:ilvl="8" w:tplc="B5620E5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1FA511C"/>
    <w:multiLevelType w:val="hybridMultilevel"/>
    <w:tmpl w:val="8C9475FC"/>
    <w:lvl w:ilvl="0" w:tplc="E48EB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144AA"/>
    <w:multiLevelType w:val="hybridMultilevel"/>
    <w:tmpl w:val="50427E9A"/>
    <w:lvl w:ilvl="0" w:tplc="75A6DB9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159931A2"/>
    <w:multiLevelType w:val="hybridMultilevel"/>
    <w:tmpl w:val="87B49712"/>
    <w:lvl w:ilvl="0" w:tplc="380A6032">
      <w:start w:val="1"/>
      <w:numFmt w:val="bullet"/>
      <w:lvlText w:val="•"/>
      <w:lvlJc w:val="left"/>
      <w:pPr>
        <w:tabs>
          <w:tab w:val="num" w:pos="720"/>
        </w:tabs>
        <w:ind w:left="720" w:hanging="360"/>
      </w:pPr>
      <w:rPr>
        <w:rFonts w:ascii="ＭＳ Ｐゴシック" w:hAnsi="ＭＳ Ｐゴシック" w:hint="default"/>
      </w:rPr>
    </w:lvl>
    <w:lvl w:ilvl="1" w:tplc="B33A340A" w:tentative="1">
      <w:start w:val="1"/>
      <w:numFmt w:val="bullet"/>
      <w:lvlText w:val="•"/>
      <w:lvlJc w:val="left"/>
      <w:pPr>
        <w:tabs>
          <w:tab w:val="num" w:pos="1440"/>
        </w:tabs>
        <w:ind w:left="1440" w:hanging="360"/>
      </w:pPr>
      <w:rPr>
        <w:rFonts w:ascii="ＭＳ Ｐゴシック" w:hAnsi="ＭＳ Ｐゴシック" w:hint="default"/>
      </w:rPr>
    </w:lvl>
    <w:lvl w:ilvl="2" w:tplc="E070B0F6" w:tentative="1">
      <w:start w:val="1"/>
      <w:numFmt w:val="bullet"/>
      <w:lvlText w:val="•"/>
      <w:lvlJc w:val="left"/>
      <w:pPr>
        <w:tabs>
          <w:tab w:val="num" w:pos="2160"/>
        </w:tabs>
        <w:ind w:left="2160" w:hanging="360"/>
      </w:pPr>
      <w:rPr>
        <w:rFonts w:ascii="ＭＳ Ｐゴシック" w:hAnsi="ＭＳ Ｐゴシック" w:hint="default"/>
      </w:rPr>
    </w:lvl>
    <w:lvl w:ilvl="3" w:tplc="63E0FBDE" w:tentative="1">
      <w:start w:val="1"/>
      <w:numFmt w:val="bullet"/>
      <w:lvlText w:val="•"/>
      <w:lvlJc w:val="left"/>
      <w:pPr>
        <w:tabs>
          <w:tab w:val="num" w:pos="2880"/>
        </w:tabs>
        <w:ind w:left="2880" w:hanging="360"/>
      </w:pPr>
      <w:rPr>
        <w:rFonts w:ascii="ＭＳ Ｐゴシック" w:hAnsi="ＭＳ Ｐゴシック" w:hint="default"/>
      </w:rPr>
    </w:lvl>
    <w:lvl w:ilvl="4" w:tplc="3F503CB0" w:tentative="1">
      <w:start w:val="1"/>
      <w:numFmt w:val="bullet"/>
      <w:lvlText w:val="•"/>
      <w:lvlJc w:val="left"/>
      <w:pPr>
        <w:tabs>
          <w:tab w:val="num" w:pos="3600"/>
        </w:tabs>
        <w:ind w:left="3600" w:hanging="360"/>
      </w:pPr>
      <w:rPr>
        <w:rFonts w:ascii="ＭＳ Ｐゴシック" w:hAnsi="ＭＳ Ｐゴシック" w:hint="default"/>
      </w:rPr>
    </w:lvl>
    <w:lvl w:ilvl="5" w:tplc="8BA025B4" w:tentative="1">
      <w:start w:val="1"/>
      <w:numFmt w:val="bullet"/>
      <w:lvlText w:val="•"/>
      <w:lvlJc w:val="left"/>
      <w:pPr>
        <w:tabs>
          <w:tab w:val="num" w:pos="4320"/>
        </w:tabs>
        <w:ind w:left="4320" w:hanging="360"/>
      </w:pPr>
      <w:rPr>
        <w:rFonts w:ascii="ＭＳ Ｐゴシック" w:hAnsi="ＭＳ Ｐゴシック" w:hint="default"/>
      </w:rPr>
    </w:lvl>
    <w:lvl w:ilvl="6" w:tplc="E1AAB408" w:tentative="1">
      <w:start w:val="1"/>
      <w:numFmt w:val="bullet"/>
      <w:lvlText w:val="•"/>
      <w:lvlJc w:val="left"/>
      <w:pPr>
        <w:tabs>
          <w:tab w:val="num" w:pos="5040"/>
        </w:tabs>
        <w:ind w:left="5040" w:hanging="360"/>
      </w:pPr>
      <w:rPr>
        <w:rFonts w:ascii="ＭＳ Ｐゴシック" w:hAnsi="ＭＳ Ｐゴシック" w:hint="default"/>
      </w:rPr>
    </w:lvl>
    <w:lvl w:ilvl="7" w:tplc="10D05998" w:tentative="1">
      <w:start w:val="1"/>
      <w:numFmt w:val="bullet"/>
      <w:lvlText w:val="•"/>
      <w:lvlJc w:val="left"/>
      <w:pPr>
        <w:tabs>
          <w:tab w:val="num" w:pos="5760"/>
        </w:tabs>
        <w:ind w:left="5760" w:hanging="360"/>
      </w:pPr>
      <w:rPr>
        <w:rFonts w:ascii="ＭＳ Ｐゴシック" w:hAnsi="ＭＳ Ｐゴシック" w:hint="default"/>
      </w:rPr>
    </w:lvl>
    <w:lvl w:ilvl="8" w:tplc="7C9AC7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18BD34B7"/>
    <w:multiLevelType w:val="hybridMultilevel"/>
    <w:tmpl w:val="26643C4A"/>
    <w:lvl w:ilvl="0" w:tplc="49AE29B4">
      <w:start w:val="1"/>
      <w:numFmt w:val="bullet"/>
      <w:lvlText w:val="•"/>
      <w:lvlJc w:val="left"/>
      <w:pPr>
        <w:tabs>
          <w:tab w:val="num" w:pos="720"/>
        </w:tabs>
        <w:ind w:left="720" w:hanging="360"/>
      </w:pPr>
      <w:rPr>
        <w:rFonts w:ascii="ＭＳ Ｐゴシック" w:hAnsi="ＭＳ Ｐゴシック" w:hint="default"/>
      </w:rPr>
    </w:lvl>
    <w:lvl w:ilvl="1" w:tplc="2BC0B942" w:tentative="1">
      <w:start w:val="1"/>
      <w:numFmt w:val="bullet"/>
      <w:lvlText w:val="•"/>
      <w:lvlJc w:val="left"/>
      <w:pPr>
        <w:tabs>
          <w:tab w:val="num" w:pos="1440"/>
        </w:tabs>
        <w:ind w:left="1440" w:hanging="360"/>
      </w:pPr>
      <w:rPr>
        <w:rFonts w:ascii="ＭＳ Ｐゴシック" w:hAnsi="ＭＳ Ｐゴシック" w:hint="default"/>
      </w:rPr>
    </w:lvl>
    <w:lvl w:ilvl="2" w:tplc="B02C3934" w:tentative="1">
      <w:start w:val="1"/>
      <w:numFmt w:val="bullet"/>
      <w:lvlText w:val="•"/>
      <w:lvlJc w:val="left"/>
      <w:pPr>
        <w:tabs>
          <w:tab w:val="num" w:pos="2160"/>
        </w:tabs>
        <w:ind w:left="2160" w:hanging="360"/>
      </w:pPr>
      <w:rPr>
        <w:rFonts w:ascii="ＭＳ Ｐゴシック" w:hAnsi="ＭＳ Ｐゴシック" w:hint="default"/>
      </w:rPr>
    </w:lvl>
    <w:lvl w:ilvl="3" w:tplc="E0105872" w:tentative="1">
      <w:start w:val="1"/>
      <w:numFmt w:val="bullet"/>
      <w:lvlText w:val="•"/>
      <w:lvlJc w:val="left"/>
      <w:pPr>
        <w:tabs>
          <w:tab w:val="num" w:pos="2880"/>
        </w:tabs>
        <w:ind w:left="2880" w:hanging="360"/>
      </w:pPr>
      <w:rPr>
        <w:rFonts w:ascii="ＭＳ Ｐゴシック" w:hAnsi="ＭＳ Ｐゴシック" w:hint="default"/>
      </w:rPr>
    </w:lvl>
    <w:lvl w:ilvl="4" w:tplc="9D624726" w:tentative="1">
      <w:start w:val="1"/>
      <w:numFmt w:val="bullet"/>
      <w:lvlText w:val="•"/>
      <w:lvlJc w:val="left"/>
      <w:pPr>
        <w:tabs>
          <w:tab w:val="num" w:pos="3600"/>
        </w:tabs>
        <w:ind w:left="3600" w:hanging="360"/>
      </w:pPr>
      <w:rPr>
        <w:rFonts w:ascii="ＭＳ Ｐゴシック" w:hAnsi="ＭＳ Ｐゴシック" w:hint="default"/>
      </w:rPr>
    </w:lvl>
    <w:lvl w:ilvl="5" w:tplc="12BAE00E" w:tentative="1">
      <w:start w:val="1"/>
      <w:numFmt w:val="bullet"/>
      <w:lvlText w:val="•"/>
      <w:lvlJc w:val="left"/>
      <w:pPr>
        <w:tabs>
          <w:tab w:val="num" w:pos="4320"/>
        </w:tabs>
        <w:ind w:left="4320" w:hanging="360"/>
      </w:pPr>
      <w:rPr>
        <w:rFonts w:ascii="ＭＳ Ｐゴシック" w:hAnsi="ＭＳ Ｐゴシック" w:hint="default"/>
      </w:rPr>
    </w:lvl>
    <w:lvl w:ilvl="6" w:tplc="155E1484" w:tentative="1">
      <w:start w:val="1"/>
      <w:numFmt w:val="bullet"/>
      <w:lvlText w:val="•"/>
      <w:lvlJc w:val="left"/>
      <w:pPr>
        <w:tabs>
          <w:tab w:val="num" w:pos="5040"/>
        </w:tabs>
        <w:ind w:left="5040" w:hanging="360"/>
      </w:pPr>
      <w:rPr>
        <w:rFonts w:ascii="ＭＳ Ｐゴシック" w:hAnsi="ＭＳ Ｐゴシック" w:hint="default"/>
      </w:rPr>
    </w:lvl>
    <w:lvl w:ilvl="7" w:tplc="76C28C34" w:tentative="1">
      <w:start w:val="1"/>
      <w:numFmt w:val="bullet"/>
      <w:lvlText w:val="•"/>
      <w:lvlJc w:val="left"/>
      <w:pPr>
        <w:tabs>
          <w:tab w:val="num" w:pos="5760"/>
        </w:tabs>
        <w:ind w:left="5760" w:hanging="360"/>
      </w:pPr>
      <w:rPr>
        <w:rFonts w:ascii="ＭＳ Ｐゴシック" w:hAnsi="ＭＳ Ｐゴシック" w:hint="default"/>
      </w:rPr>
    </w:lvl>
    <w:lvl w:ilvl="8" w:tplc="343E838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1E031B71"/>
    <w:multiLevelType w:val="hybridMultilevel"/>
    <w:tmpl w:val="E9FC2E08"/>
    <w:lvl w:ilvl="0" w:tplc="77AC7EAA">
      <w:start w:val="1"/>
      <w:numFmt w:val="bullet"/>
      <w:lvlText w:val="•"/>
      <w:lvlJc w:val="left"/>
      <w:pPr>
        <w:tabs>
          <w:tab w:val="num" w:pos="720"/>
        </w:tabs>
        <w:ind w:left="720" w:hanging="360"/>
      </w:pPr>
      <w:rPr>
        <w:rFonts w:ascii="ＭＳ Ｐゴシック" w:hAnsi="ＭＳ Ｐゴシック" w:hint="default"/>
      </w:rPr>
    </w:lvl>
    <w:lvl w:ilvl="1" w:tplc="AB06831E" w:tentative="1">
      <w:start w:val="1"/>
      <w:numFmt w:val="bullet"/>
      <w:lvlText w:val="•"/>
      <w:lvlJc w:val="left"/>
      <w:pPr>
        <w:tabs>
          <w:tab w:val="num" w:pos="1440"/>
        </w:tabs>
        <w:ind w:left="1440" w:hanging="360"/>
      </w:pPr>
      <w:rPr>
        <w:rFonts w:ascii="ＭＳ Ｐゴシック" w:hAnsi="ＭＳ Ｐゴシック" w:hint="default"/>
      </w:rPr>
    </w:lvl>
    <w:lvl w:ilvl="2" w:tplc="B37642EC" w:tentative="1">
      <w:start w:val="1"/>
      <w:numFmt w:val="bullet"/>
      <w:lvlText w:val="•"/>
      <w:lvlJc w:val="left"/>
      <w:pPr>
        <w:tabs>
          <w:tab w:val="num" w:pos="2160"/>
        </w:tabs>
        <w:ind w:left="2160" w:hanging="360"/>
      </w:pPr>
      <w:rPr>
        <w:rFonts w:ascii="ＭＳ Ｐゴシック" w:hAnsi="ＭＳ Ｐゴシック" w:hint="default"/>
      </w:rPr>
    </w:lvl>
    <w:lvl w:ilvl="3" w:tplc="CB4474AC" w:tentative="1">
      <w:start w:val="1"/>
      <w:numFmt w:val="bullet"/>
      <w:lvlText w:val="•"/>
      <w:lvlJc w:val="left"/>
      <w:pPr>
        <w:tabs>
          <w:tab w:val="num" w:pos="2880"/>
        </w:tabs>
        <w:ind w:left="2880" w:hanging="360"/>
      </w:pPr>
      <w:rPr>
        <w:rFonts w:ascii="ＭＳ Ｐゴシック" w:hAnsi="ＭＳ Ｐゴシック" w:hint="default"/>
      </w:rPr>
    </w:lvl>
    <w:lvl w:ilvl="4" w:tplc="4DA8866A" w:tentative="1">
      <w:start w:val="1"/>
      <w:numFmt w:val="bullet"/>
      <w:lvlText w:val="•"/>
      <w:lvlJc w:val="left"/>
      <w:pPr>
        <w:tabs>
          <w:tab w:val="num" w:pos="3600"/>
        </w:tabs>
        <w:ind w:left="3600" w:hanging="360"/>
      </w:pPr>
      <w:rPr>
        <w:rFonts w:ascii="ＭＳ Ｐゴシック" w:hAnsi="ＭＳ Ｐゴシック" w:hint="default"/>
      </w:rPr>
    </w:lvl>
    <w:lvl w:ilvl="5" w:tplc="319A5026" w:tentative="1">
      <w:start w:val="1"/>
      <w:numFmt w:val="bullet"/>
      <w:lvlText w:val="•"/>
      <w:lvlJc w:val="left"/>
      <w:pPr>
        <w:tabs>
          <w:tab w:val="num" w:pos="4320"/>
        </w:tabs>
        <w:ind w:left="4320" w:hanging="360"/>
      </w:pPr>
      <w:rPr>
        <w:rFonts w:ascii="ＭＳ Ｐゴシック" w:hAnsi="ＭＳ Ｐゴシック" w:hint="default"/>
      </w:rPr>
    </w:lvl>
    <w:lvl w:ilvl="6" w:tplc="23D29B1A" w:tentative="1">
      <w:start w:val="1"/>
      <w:numFmt w:val="bullet"/>
      <w:lvlText w:val="•"/>
      <w:lvlJc w:val="left"/>
      <w:pPr>
        <w:tabs>
          <w:tab w:val="num" w:pos="5040"/>
        </w:tabs>
        <w:ind w:left="5040" w:hanging="360"/>
      </w:pPr>
      <w:rPr>
        <w:rFonts w:ascii="ＭＳ Ｐゴシック" w:hAnsi="ＭＳ Ｐゴシック" w:hint="default"/>
      </w:rPr>
    </w:lvl>
    <w:lvl w:ilvl="7" w:tplc="BDC4BCB8" w:tentative="1">
      <w:start w:val="1"/>
      <w:numFmt w:val="bullet"/>
      <w:lvlText w:val="•"/>
      <w:lvlJc w:val="left"/>
      <w:pPr>
        <w:tabs>
          <w:tab w:val="num" w:pos="5760"/>
        </w:tabs>
        <w:ind w:left="5760" w:hanging="360"/>
      </w:pPr>
      <w:rPr>
        <w:rFonts w:ascii="ＭＳ Ｐゴシック" w:hAnsi="ＭＳ Ｐゴシック" w:hint="default"/>
      </w:rPr>
    </w:lvl>
    <w:lvl w:ilvl="8" w:tplc="98A8F6C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15:restartNumberingAfterBreak="0">
    <w:nsid w:val="21CC4040"/>
    <w:multiLevelType w:val="hybridMultilevel"/>
    <w:tmpl w:val="85B27BD2"/>
    <w:lvl w:ilvl="0" w:tplc="9E34A9A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A9422EE"/>
    <w:multiLevelType w:val="hybridMultilevel"/>
    <w:tmpl w:val="58CC1A7A"/>
    <w:lvl w:ilvl="0" w:tplc="5CBE3A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E6B0DEF"/>
    <w:multiLevelType w:val="hybridMultilevel"/>
    <w:tmpl w:val="71E6F0E4"/>
    <w:lvl w:ilvl="0" w:tplc="F10A8CDC">
      <w:start w:val="1"/>
      <w:numFmt w:val="bullet"/>
      <w:lvlText w:val="•"/>
      <w:lvlJc w:val="left"/>
      <w:pPr>
        <w:tabs>
          <w:tab w:val="num" w:pos="720"/>
        </w:tabs>
        <w:ind w:left="720" w:hanging="360"/>
      </w:pPr>
      <w:rPr>
        <w:rFonts w:ascii="ＭＳ Ｐゴシック" w:hAnsi="ＭＳ Ｐゴシック" w:hint="default"/>
      </w:rPr>
    </w:lvl>
    <w:lvl w:ilvl="1" w:tplc="6A0261AE" w:tentative="1">
      <w:start w:val="1"/>
      <w:numFmt w:val="bullet"/>
      <w:lvlText w:val="•"/>
      <w:lvlJc w:val="left"/>
      <w:pPr>
        <w:tabs>
          <w:tab w:val="num" w:pos="1440"/>
        </w:tabs>
        <w:ind w:left="1440" w:hanging="360"/>
      </w:pPr>
      <w:rPr>
        <w:rFonts w:ascii="ＭＳ Ｐゴシック" w:hAnsi="ＭＳ Ｐゴシック" w:hint="default"/>
      </w:rPr>
    </w:lvl>
    <w:lvl w:ilvl="2" w:tplc="A87E9410" w:tentative="1">
      <w:start w:val="1"/>
      <w:numFmt w:val="bullet"/>
      <w:lvlText w:val="•"/>
      <w:lvlJc w:val="left"/>
      <w:pPr>
        <w:tabs>
          <w:tab w:val="num" w:pos="2160"/>
        </w:tabs>
        <w:ind w:left="2160" w:hanging="360"/>
      </w:pPr>
      <w:rPr>
        <w:rFonts w:ascii="ＭＳ Ｐゴシック" w:hAnsi="ＭＳ Ｐゴシック" w:hint="default"/>
      </w:rPr>
    </w:lvl>
    <w:lvl w:ilvl="3" w:tplc="AE22BC22" w:tentative="1">
      <w:start w:val="1"/>
      <w:numFmt w:val="bullet"/>
      <w:lvlText w:val="•"/>
      <w:lvlJc w:val="left"/>
      <w:pPr>
        <w:tabs>
          <w:tab w:val="num" w:pos="2880"/>
        </w:tabs>
        <w:ind w:left="2880" w:hanging="360"/>
      </w:pPr>
      <w:rPr>
        <w:rFonts w:ascii="ＭＳ Ｐゴシック" w:hAnsi="ＭＳ Ｐゴシック" w:hint="default"/>
      </w:rPr>
    </w:lvl>
    <w:lvl w:ilvl="4" w:tplc="1C809BA0" w:tentative="1">
      <w:start w:val="1"/>
      <w:numFmt w:val="bullet"/>
      <w:lvlText w:val="•"/>
      <w:lvlJc w:val="left"/>
      <w:pPr>
        <w:tabs>
          <w:tab w:val="num" w:pos="3600"/>
        </w:tabs>
        <w:ind w:left="3600" w:hanging="360"/>
      </w:pPr>
      <w:rPr>
        <w:rFonts w:ascii="ＭＳ Ｐゴシック" w:hAnsi="ＭＳ Ｐゴシック" w:hint="default"/>
      </w:rPr>
    </w:lvl>
    <w:lvl w:ilvl="5" w:tplc="DB086E64" w:tentative="1">
      <w:start w:val="1"/>
      <w:numFmt w:val="bullet"/>
      <w:lvlText w:val="•"/>
      <w:lvlJc w:val="left"/>
      <w:pPr>
        <w:tabs>
          <w:tab w:val="num" w:pos="4320"/>
        </w:tabs>
        <w:ind w:left="4320" w:hanging="360"/>
      </w:pPr>
      <w:rPr>
        <w:rFonts w:ascii="ＭＳ Ｐゴシック" w:hAnsi="ＭＳ Ｐゴシック" w:hint="default"/>
      </w:rPr>
    </w:lvl>
    <w:lvl w:ilvl="6" w:tplc="8A86E1BE" w:tentative="1">
      <w:start w:val="1"/>
      <w:numFmt w:val="bullet"/>
      <w:lvlText w:val="•"/>
      <w:lvlJc w:val="left"/>
      <w:pPr>
        <w:tabs>
          <w:tab w:val="num" w:pos="5040"/>
        </w:tabs>
        <w:ind w:left="5040" w:hanging="360"/>
      </w:pPr>
      <w:rPr>
        <w:rFonts w:ascii="ＭＳ Ｐゴシック" w:hAnsi="ＭＳ Ｐゴシック" w:hint="default"/>
      </w:rPr>
    </w:lvl>
    <w:lvl w:ilvl="7" w:tplc="D65621F6" w:tentative="1">
      <w:start w:val="1"/>
      <w:numFmt w:val="bullet"/>
      <w:lvlText w:val="•"/>
      <w:lvlJc w:val="left"/>
      <w:pPr>
        <w:tabs>
          <w:tab w:val="num" w:pos="5760"/>
        </w:tabs>
        <w:ind w:left="5760" w:hanging="360"/>
      </w:pPr>
      <w:rPr>
        <w:rFonts w:ascii="ＭＳ Ｐゴシック" w:hAnsi="ＭＳ Ｐゴシック" w:hint="default"/>
      </w:rPr>
    </w:lvl>
    <w:lvl w:ilvl="8" w:tplc="4C2C936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15:restartNumberingAfterBreak="0">
    <w:nsid w:val="2EFC44A9"/>
    <w:multiLevelType w:val="hybridMultilevel"/>
    <w:tmpl w:val="93583C6E"/>
    <w:lvl w:ilvl="0" w:tplc="A750458C">
      <w:start w:val="1"/>
      <w:numFmt w:val="bullet"/>
      <w:lvlText w:val="•"/>
      <w:lvlJc w:val="left"/>
      <w:pPr>
        <w:tabs>
          <w:tab w:val="num" w:pos="720"/>
        </w:tabs>
        <w:ind w:left="720" w:hanging="360"/>
      </w:pPr>
      <w:rPr>
        <w:rFonts w:ascii="ＭＳ Ｐゴシック" w:hAnsi="ＭＳ Ｐゴシック" w:hint="default"/>
      </w:rPr>
    </w:lvl>
    <w:lvl w:ilvl="1" w:tplc="745A2DBC" w:tentative="1">
      <w:start w:val="1"/>
      <w:numFmt w:val="bullet"/>
      <w:lvlText w:val="•"/>
      <w:lvlJc w:val="left"/>
      <w:pPr>
        <w:tabs>
          <w:tab w:val="num" w:pos="1440"/>
        </w:tabs>
        <w:ind w:left="1440" w:hanging="360"/>
      </w:pPr>
      <w:rPr>
        <w:rFonts w:ascii="ＭＳ Ｐゴシック" w:hAnsi="ＭＳ Ｐゴシック" w:hint="default"/>
      </w:rPr>
    </w:lvl>
    <w:lvl w:ilvl="2" w:tplc="D730FE2E" w:tentative="1">
      <w:start w:val="1"/>
      <w:numFmt w:val="bullet"/>
      <w:lvlText w:val="•"/>
      <w:lvlJc w:val="left"/>
      <w:pPr>
        <w:tabs>
          <w:tab w:val="num" w:pos="2160"/>
        </w:tabs>
        <w:ind w:left="2160" w:hanging="360"/>
      </w:pPr>
      <w:rPr>
        <w:rFonts w:ascii="ＭＳ Ｐゴシック" w:hAnsi="ＭＳ Ｐゴシック" w:hint="default"/>
      </w:rPr>
    </w:lvl>
    <w:lvl w:ilvl="3" w:tplc="DADE2104" w:tentative="1">
      <w:start w:val="1"/>
      <w:numFmt w:val="bullet"/>
      <w:lvlText w:val="•"/>
      <w:lvlJc w:val="left"/>
      <w:pPr>
        <w:tabs>
          <w:tab w:val="num" w:pos="2880"/>
        </w:tabs>
        <w:ind w:left="2880" w:hanging="360"/>
      </w:pPr>
      <w:rPr>
        <w:rFonts w:ascii="ＭＳ Ｐゴシック" w:hAnsi="ＭＳ Ｐゴシック" w:hint="default"/>
      </w:rPr>
    </w:lvl>
    <w:lvl w:ilvl="4" w:tplc="F4A88972" w:tentative="1">
      <w:start w:val="1"/>
      <w:numFmt w:val="bullet"/>
      <w:lvlText w:val="•"/>
      <w:lvlJc w:val="left"/>
      <w:pPr>
        <w:tabs>
          <w:tab w:val="num" w:pos="3600"/>
        </w:tabs>
        <w:ind w:left="3600" w:hanging="360"/>
      </w:pPr>
      <w:rPr>
        <w:rFonts w:ascii="ＭＳ Ｐゴシック" w:hAnsi="ＭＳ Ｐゴシック" w:hint="default"/>
      </w:rPr>
    </w:lvl>
    <w:lvl w:ilvl="5" w:tplc="555C20C2" w:tentative="1">
      <w:start w:val="1"/>
      <w:numFmt w:val="bullet"/>
      <w:lvlText w:val="•"/>
      <w:lvlJc w:val="left"/>
      <w:pPr>
        <w:tabs>
          <w:tab w:val="num" w:pos="4320"/>
        </w:tabs>
        <w:ind w:left="4320" w:hanging="360"/>
      </w:pPr>
      <w:rPr>
        <w:rFonts w:ascii="ＭＳ Ｐゴシック" w:hAnsi="ＭＳ Ｐゴシック" w:hint="default"/>
      </w:rPr>
    </w:lvl>
    <w:lvl w:ilvl="6" w:tplc="F7B2FEBE" w:tentative="1">
      <w:start w:val="1"/>
      <w:numFmt w:val="bullet"/>
      <w:lvlText w:val="•"/>
      <w:lvlJc w:val="left"/>
      <w:pPr>
        <w:tabs>
          <w:tab w:val="num" w:pos="5040"/>
        </w:tabs>
        <w:ind w:left="5040" w:hanging="360"/>
      </w:pPr>
      <w:rPr>
        <w:rFonts w:ascii="ＭＳ Ｐゴシック" w:hAnsi="ＭＳ Ｐゴシック" w:hint="default"/>
      </w:rPr>
    </w:lvl>
    <w:lvl w:ilvl="7" w:tplc="855E0D7E" w:tentative="1">
      <w:start w:val="1"/>
      <w:numFmt w:val="bullet"/>
      <w:lvlText w:val="•"/>
      <w:lvlJc w:val="left"/>
      <w:pPr>
        <w:tabs>
          <w:tab w:val="num" w:pos="5760"/>
        </w:tabs>
        <w:ind w:left="5760" w:hanging="360"/>
      </w:pPr>
      <w:rPr>
        <w:rFonts w:ascii="ＭＳ Ｐゴシック" w:hAnsi="ＭＳ Ｐゴシック" w:hint="default"/>
      </w:rPr>
    </w:lvl>
    <w:lvl w:ilvl="8" w:tplc="206667F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15:restartNumberingAfterBreak="0">
    <w:nsid w:val="32580754"/>
    <w:multiLevelType w:val="hybridMultilevel"/>
    <w:tmpl w:val="FCD28AAC"/>
    <w:lvl w:ilvl="0" w:tplc="122A3AEC">
      <w:start w:val="2"/>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7D63CDE"/>
    <w:multiLevelType w:val="hybridMultilevel"/>
    <w:tmpl w:val="E576848E"/>
    <w:lvl w:ilvl="0" w:tplc="BA9EE6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E135B3"/>
    <w:multiLevelType w:val="hybridMultilevel"/>
    <w:tmpl w:val="A83A54B6"/>
    <w:lvl w:ilvl="0" w:tplc="3CFAD7A6">
      <w:start w:val="1"/>
      <w:numFmt w:val="bullet"/>
      <w:lvlText w:val="•"/>
      <w:lvlJc w:val="left"/>
      <w:pPr>
        <w:tabs>
          <w:tab w:val="num" w:pos="720"/>
        </w:tabs>
        <w:ind w:left="720" w:hanging="360"/>
      </w:pPr>
      <w:rPr>
        <w:rFonts w:ascii="ＭＳ Ｐゴシック" w:hAnsi="ＭＳ Ｐゴシック" w:hint="default"/>
      </w:rPr>
    </w:lvl>
    <w:lvl w:ilvl="1" w:tplc="BAD2A64C" w:tentative="1">
      <w:start w:val="1"/>
      <w:numFmt w:val="bullet"/>
      <w:lvlText w:val="•"/>
      <w:lvlJc w:val="left"/>
      <w:pPr>
        <w:tabs>
          <w:tab w:val="num" w:pos="1440"/>
        </w:tabs>
        <w:ind w:left="1440" w:hanging="360"/>
      </w:pPr>
      <w:rPr>
        <w:rFonts w:ascii="ＭＳ Ｐゴシック" w:hAnsi="ＭＳ Ｐゴシック" w:hint="default"/>
      </w:rPr>
    </w:lvl>
    <w:lvl w:ilvl="2" w:tplc="2DDA92AC" w:tentative="1">
      <w:start w:val="1"/>
      <w:numFmt w:val="bullet"/>
      <w:lvlText w:val="•"/>
      <w:lvlJc w:val="left"/>
      <w:pPr>
        <w:tabs>
          <w:tab w:val="num" w:pos="2160"/>
        </w:tabs>
        <w:ind w:left="2160" w:hanging="360"/>
      </w:pPr>
      <w:rPr>
        <w:rFonts w:ascii="ＭＳ Ｐゴシック" w:hAnsi="ＭＳ Ｐゴシック" w:hint="default"/>
      </w:rPr>
    </w:lvl>
    <w:lvl w:ilvl="3" w:tplc="678A86AE" w:tentative="1">
      <w:start w:val="1"/>
      <w:numFmt w:val="bullet"/>
      <w:lvlText w:val="•"/>
      <w:lvlJc w:val="left"/>
      <w:pPr>
        <w:tabs>
          <w:tab w:val="num" w:pos="2880"/>
        </w:tabs>
        <w:ind w:left="2880" w:hanging="360"/>
      </w:pPr>
      <w:rPr>
        <w:rFonts w:ascii="ＭＳ Ｐゴシック" w:hAnsi="ＭＳ Ｐゴシック" w:hint="default"/>
      </w:rPr>
    </w:lvl>
    <w:lvl w:ilvl="4" w:tplc="4EAA4016" w:tentative="1">
      <w:start w:val="1"/>
      <w:numFmt w:val="bullet"/>
      <w:lvlText w:val="•"/>
      <w:lvlJc w:val="left"/>
      <w:pPr>
        <w:tabs>
          <w:tab w:val="num" w:pos="3600"/>
        </w:tabs>
        <w:ind w:left="3600" w:hanging="360"/>
      </w:pPr>
      <w:rPr>
        <w:rFonts w:ascii="ＭＳ Ｐゴシック" w:hAnsi="ＭＳ Ｐゴシック" w:hint="default"/>
      </w:rPr>
    </w:lvl>
    <w:lvl w:ilvl="5" w:tplc="14844EC2" w:tentative="1">
      <w:start w:val="1"/>
      <w:numFmt w:val="bullet"/>
      <w:lvlText w:val="•"/>
      <w:lvlJc w:val="left"/>
      <w:pPr>
        <w:tabs>
          <w:tab w:val="num" w:pos="4320"/>
        </w:tabs>
        <w:ind w:left="4320" w:hanging="360"/>
      </w:pPr>
      <w:rPr>
        <w:rFonts w:ascii="ＭＳ Ｐゴシック" w:hAnsi="ＭＳ Ｐゴシック" w:hint="default"/>
      </w:rPr>
    </w:lvl>
    <w:lvl w:ilvl="6" w:tplc="E79028B0" w:tentative="1">
      <w:start w:val="1"/>
      <w:numFmt w:val="bullet"/>
      <w:lvlText w:val="•"/>
      <w:lvlJc w:val="left"/>
      <w:pPr>
        <w:tabs>
          <w:tab w:val="num" w:pos="5040"/>
        </w:tabs>
        <w:ind w:left="5040" w:hanging="360"/>
      </w:pPr>
      <w:rPr>
        <w:rFonts w:ascii="ＭＳ Ｐゴシック" w:hAnsi="ＭＳ Ｐゴシック" w:hint="default"/>
      </w:rPr>
    </w:lvl>
    <w:lvl w:ilvl="7" w:tplc="3C7493A6" w:tentative="1">
      <w:start w:val="1"/>
      <w:numFmt w:val="bullet"/>
      <w:lvlText w:val="•"/>
      <w:lvlJc w:val="left"/>
      <w:pPr>
        <w:tabs>
          <w:tab w:val="num" w:pos="5760"/>
        </w:tabs>
        <w:ind w:left="5760" w:hanging="360"/>
      </w:pPr>
      <w:rPr>
        <w:rFonts w:ascii="ＭＳ Ｐゴシック" w:hAnsi="ＭＳ Ｐゴシック" w:hint="default"/>
      </w:rPr>
    </w:lvl>
    <w:lvl w:ilvl="8" w:tplc="F036F5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15:restartNumberingAfterBreak="0">
    <w:nsid w:val="4B1065C6"/>
    <w:multiLevelType w:val="hybridMultilevel"/>
    <w:tmpl w:val="358E02CA"/>
    <w:lvl w:ilvl="0" w:tplc="687613C2">
      <w:start w:val="1"/>
      <w:numFmt w:val="bullet"/>
      <w:lvlText w:val="•"/>
      <w:lvlJc w:val="left"/>
      <w:pPr>
        <w:tabs>
          <w:tab w:val="num" w:pos="720"/>
        </w:tabs>
        <w:ind w:left="720" w:hanging="360"/>
      </w:pPr>
      <w:rPr>
        <w:rFonts w:ascii="ＭＳ Ｐゴシック" w:hAnsi="ＭＳ Ｐゴシック" w:hint="default"/>
      </w:rPr>
    </w:lvl>
    <w:lvl w:ilvl="1" w:tplc="63D426D2" w:tentative="1">
      <w:start w:val="1"/>
      <w:numFmt w:val="bullet"/>
      <w:lvlText w:val="•"/>
      <w:lvlJc w:val="left"/>
      <w:pPr>
        <w:tabs>
          <w:tab w:val="num" w:pos="1440"/>
        </w:tabs>
        <w:ind w:left="1440" w:hanging="360"/>
      </w:pPr>
      <w:rPr>
        <w:rFonts w:ascii="ＭＳ Ｐゴシック" w:hAnsi="ＭＳ Ｐゴシック" w:hint="default"/>
      </w:rPr>
    </w:lvl>
    <w:lvl w:ilvl="2" w:tplc="A548430A" w:tentative="1">
      <w:start w:val="1"/>
      <w:numFmt w:val="bullet"/>
      <w:lvlText w:val="•"/>
      <w:lvlJc w:val="left"/>
      <w:pPr>
        <w:tabs>
          <w:tab w:val="num" w:pos="2160"/>
        </w:tabs>
        <w:ind w:left="2160" w:hanging="360"/>
      </w:pPr>
      <w:rPr>
        <w:rFonts w:ascii="ＭＳ Ｐゴシック" w:hAnsi="ＭＳ Ｐゴシック" w:hint="default"/>
      </w:rPr>
    </w:lvl>
    <w:lvl w:ilvl="3" w:tplc="4470F250" w:tentative="1">
      <w:start w:val="1"/>
      <w:numFmt w:val="bullet"/>
      <w:lvlText w:val="•"/>
      <w:lvlJc w:val="left"/>
      <w:pPr>
        <w:tabs>
          <w:tab w:val="num" w:pos="2880"/>
        </w:tabs>
        <w:ind w:left="2880" w:hanging="360"/>
      </w:pPr>
      <w:rPr>
        <w:rFonts w:ascii="ＭＳ Ｐゴシック" w:hAnsi="ＭＳ Ｐゴシック" w:hint="default"/>
      </w:rPr>
    </w:lvl>
    <w:lvl w:ilvl="4" w:tplc="8D568D88" w:tentative="1">
      <w:start w:val="1"/>
      <w:numFmt w:val="bullet"/>
      <w:lvlText w:val="•"/>
      <w:lvlJc w:val="left"/>
      <w:pPr>
        <w:tabs>
          <w:tab w:val="num" w:pos="3600"/>
        </w:tabs>
        <w:ind w:left="3600" w:hanging="360"/>
      </w:pPr>
      <w:rPr>
        <w:rFonts w:ascii="ＭＳ Ｐゴシック" w:hAnsi="ＭＳ Ｐゴシック" w:hint="default"/>
      </w:rPr>
    </w:lvl>
    <w:lvl w:ilvl="5" w:tplc="0F14D3B0" w:tentative="1">
      <w:start w:val="1"/>
      <w:numFmt w:val="bullet"/>
      <w:lvlText w:val="•"/>
      <w:lvlJc w:val="left"/>
      <w:pPr>
        <w:tabs>
          <w:tab w:val="num" w:pos="4320"/>
        </w:tabs>
        <w:ind w:left="4320" w:hanging="360"/>
      </w:pPr>
      <w:rPr>
        <w:rFonts w:ascii="ＭＳ Ｐゴシック" w:hAnsi="ＭＳ Ｐゴシック" w:hint="default"/>
      </w:rPr>
    </w:lvl>
    <w:lvl w:ilvl="6" w:tplc="9E384FAA" w:tentative="1">
      <w:start w:val="1"/>
      <w:numFmt w:val="bullet"/>
      <w:lvlText w:val="•"/>
      <w:lvlJc w:val="left"/>
      <w:pPr>
        <w:tabs>
          <w:tab w:val="num" w:pos="5040"/>
        </w:tabs>
        <w:ind w:left="5040" w:hanging="360"/>
      </w:pPr>
      <w:rPr>
        <w:rFonts w:ascii="ＭＳ Ｐゴシック" w:hAnsi="ＭＳ Ｐゴシック" w:hint="default"/>
      </w:rPr>
    </w:lvl>
    <w:lvl w:ilvl="7" w:tplc="B3682F94" w:tentative="1">
      <w:start w:val="1"/>
      <w:numFmt w:val="bullet"/>
      <w:lvlText w:val="•"/>
      <w:lvlJc w:val="left"/>
      <w:pPr>
        <w:tabs>
          <w:tab w:val="num" w:pos="5760"/>
        </w:tabs>
        <w:ind w:left="5760" w:hanging="360"/>
      </w:pPr>
      <w:rPr>
        <w:rFonts w:ascii="ＭＳ Ｐゴシック" w:hAnsi="ＭＳ Ｐゴシック" w:hint="default"/>
      </w:rPr>
    </w:lvl>
    <w:lvl w:ilvl="8" w:tplc="CE622BA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15:restartNumberingAfterBreak="0">
    <w:nsid w:val="4FAF2D04"/>
    <w:multiLevelType w:val="hybridMultilevel"/>
    <w:tmpl w:val="5DA611EC"/>
    <w:lvl w:ilvl="0" w:tplc="8BB4225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F56F4D"/>
    <w:multiLevelType w:val="hybridMultilevel"/>
    <w:tmpl w:val="787487F6"/>
    <w:lvl w:ilvl="0" w:tplc="926EF7CE">
      <w:start w:val="1"/>
      <w:numFmt w:val="bullet"/>
      <w:lvlText w:val="•"/>
      <w:lvlJc w:val="left"/>
      <w:pPr>
        <w:tabs>
          <w:tab w:val="num" w:pos="720"/>
        </w:tabs>
        <w:ind w:left="720" w:hanging="360"/>
      </w:pPr>
      <w:rPr>
        <w:rFonts w:ascii="ＭＳ Ｐゴシック" w:hAnsi="ＭＳ Ｐゴシック" w:hint="default"/>
      </w:rPr>
    </w:lvl>
    <w:lvl w:ilvl="1" w:tplc="2BA4AAF0" w:tentative="1">
      <w:start w:val="1"/>
      <w:numFmt w:val="bullet"/>
      <w:lvlText w:val="•"/>
      <w:lvlJc w:val="left"/>
      <w:pPr>
        <w:tabs>
          <w:tab w:val="num" w:pos="1440"/>
        </w:tabs>
        <w:ind w:left="1440" w:hanging="360"/>
      </w:pPr>
      <w:rPr>
        <w:rFonts w:ascii="ＭＳ Ｐゴシック" w:hAnsi="ＭＳ Ｐゴシック" w:hint="default"/>
      </w:rPr>
    </w:lvl>
    <w:lvl w:ilvl="2" w:tplc="3D241FE0" w:tentative="1">
      <w:start w:val="1"/>
      <w:numFmt w:val="bullet"/>
      <w:lvlText w:val="•"/>
      <w:lvlJc w:val="left"/>
      <w:pPr>
        <w:tabs>
          <w:tab w:val="num" w:pos="2160"/>
        </w:tabs>
        <w:ind w:left="2160" w:hanging="360"/>
      </w:pPr>
      <w:rPr>
        <w:rFonts w:ascii="ＭＳ Ｐゴシック" w:hAnsi="ＭＳ Ｐゴシック" w:hint="default"/>
      </w:rPr>
    </w:lvl>
    <w:lvl w:ilvl="3" w:tplc="149624CC" w:tentative="1">
      <w:start w:val="1"/>
      <w:numFmt w:val="bullet"/>
      <w:lvlText w:val="•"/>
      <w:lvlJc w:val="left"/>
      <w:pPr>
        <w:tabs>
          <w:tab w:val="num" w:pos="2880"/>
        </w:tabs>
        <w:ind w:left="2880" w:hanging="360"/>
      </w:pPr>
      <w:rPr>
        <w:rFonts w:ascii="ＭＳ Ｐゴシック" w:hAnsi="ＭＳ Ｐゴシック" w:hint="default"/>
      </w:rPr>
    </w:lvl>
    <w:lvl w:ilvl="4" w:tplc="2648F8DE" w:tentative="1">
      <w:start w:val="1"/>
      <w:numFmt w:val="bullet"/>
      <w:lvlText w:val="•"/>
      <w:lvlJc w:val="left"/>
      <w:pPr>
        <w:tabs>
          <w:tab w:val="num" w:pos="3600"/>
        </w:tabs>
        <w:ind w:left="3600" w:hanging="360"/>
      </w:pPr>
      <w:rPr>
        <w:rFonts w:ascii="ＭＳ Ｐゴシック" w:hAnsi="ＭＳ Ｐゴシック" w:hint="default"/>
      </w:rPr>
    </w:lvl>
    <w:lvl w:ilvl="5" w:tplc="E87CA182" w:tentative="1">
      <w:start w:val="1"/>
      <w:numFmt w:val="bullet"/>
      <w:lvlText w:val="•"/>
      <w:lvlJc w:val="left"/>
      <w:pPr>
        <w:tabs>
          <w:tab w:val="num" w:pos="4320"/>
        </w:tabs>
        <w:ind w:left="4320" w:hanging="360"/>
      </w:pPr>
      <w:rPr>
        <w:rFonts w:ascii="ＭＳ Ｐゴシック" w:hAnsi="ＭＳ Ｐゴシック" w:hint="default"/>
      </w:rPr>
    </w:lvl>
    <w:lvl w:ilvl="6" w:tplc="650270EC" w:tentative="1">
      <w:start w:val="1"/>
      <w:numFmt w:val="bullet"/>
      <w:lvlText w:val="•"/>
      <w:lvlJc w:val="left"/>
      <w:pPr>
        <w:tabs>
          <w:tab w:val="num" w:pos="5040"/>
        </w:tabs>
        <w:ind w:left="5040" w:hanging="360"/>
      </w:pPr>
      <w:rPr>
        <w:rFonts w:ascii="ＭＳ Ｐゴシック" w:hAnsi="ＭＳ Ｐゴシック" w:hint="default"/>
      </w:rPr>
    </w:lvl>
    <w:lvl w:ilvl="7" w:tplc="9056C7F8" w:tentative="1">
      <w:start w:val="1"/>
      <w:numFmt w:val="bullet"/>
      <w:lvlText w:val="•"/>
      <w:lvlJc w:val="left"/>
      <w:pPr>
        <w:tabs>
          <w:tab w:val="num" w:pos="5760"/>
        </w:tabs>
        <w:ind w:left="5760" w:hanging="360"/>
      </w:pPr>
      <w:rPr>
        <w:rFonts w:ascii="ＭＳ Ｐゴシック" w:hAnsi="ＭＳ Ｐゴシック" w:hint="default"/>
      </w:rPr>
    </w:lvl>
    <w:lvl w:ilvl="8" w:tplc="0E02BF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15:restartNumberingAfterBreak="0">
    <w:nsid w:val="56647380"/>
    <w:multiLevelType w:val="hybridMultilevel"/>
    <w:tmpl w:val="AD2044F8"/>
    <w:lvl w:ilvl="0" w:tplc="892A9F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087888"/>
    <w:multiLevelType w:val="hybridMultilevel"/>
    <w:tmpl w:val="65E22E2A"/>
    <w:lvl w:ilvl="0" w:tplc="AF6A13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90F11"/>
    <w:multiLevelType w:val="hybridMultilevel"/>
    <w:tmpl w:val="4570636C"/>
    <w:lvl w:ilvl="0" w:tplc="AC523802">
      <w:start w:val="1"/>
      <w:numFmt w:val="bullet"/>
      <w:lvlText w:val="•"/>
      <w:lvlJc w:val="left"/>
      <w:pPr>
        <w:tabs>
          <w:tab w:val="num" w:pos="720"/>
        </w:tabs>
        <w:ind w:left="720" w:hanging="360"/>
      </w:pPr>
      <w:rPr>
        <w:rFonts w:ascii="ＭＳ Ｐゴシック" w:hAnsi="ＭＳ Ｐゴシック" w:hint="default"/>
      </w:rPr>
    </w:lvl>
    <w:lvl w:ilvl="1" w:tplc="1F84905A" w:tentative="1">
      <w:start w:val="1"/>
      <w:numFmt w:val="bullet"/>
      <w:lvlText w:val="•"/>
      <w:lvlJc w:val="left"/>
      <w:pPr>
        <w:tabs>
          <w:tab w:val="num" w:pos="1440"/>
        </w:tabs>
        <w:ind w:left="1440" w:hanging="360"/>
      </w:pPr>
      <w:rPr>
        <w:rFonts w:ascii="ＭＳ Ｐゴシック" w:hAnsi="ＭＳ Ｐゴシック" w:hint="default"/>
      </w:rPr>
    </w:lvl>
    <w:lvl w:ilvl="2" w:tplc="4FC010FE" w:tentative="1">
      <w:start w:val="1"/>
      <w:numFmt w:val="bullet"/>
      <w:lvlText w:val="•"/>
      <w:lvlJc w:val="left"/>
      <w:pPr>
        <w:tabs>
          <w:tab w:val="num" w:pos="2160"/>
        </w:tabs>
        <w:ind w:left="2160" w:hanging="360"/>
      </w:pPr>
      <w:rPr>
        <w:rFonts w:ascii="ＭＳ Ｐゴシック" w:hAnsi="ＭＳ Ｐゴシック" w:hint="default"/>
      </w:rPr>
    </w:lvl>
    <w:lvl w:ilvl="3" w:tplc="27BCA20A" w:tentative="1">
      <w:start w:val="1"/>
      <w:numFmt w:val="bullet"/>
      <w:lvlText w:val="•"/>
      <w:lvlJc w:val="left"/>
      <w:pPr>
        <w:tabs>
          <w:tab w:val="num" w:pos="2880"/>
        </w:tabs>
        <w:ind w:left="2880" w:hanging="360"/>
      </w:pPr>
      <w:rPr>
        <w:rFonts w:ascii="ＭＳ Ｐゴシック" w:hAnsi="ＭＳ Ｐゴシック" w:hint="default"/>
      </w:rPr>
    </w:lvl>
    <w:lvl w:ilvl="4" w:tplc="0B6457E6" w:tentative="1">
      <w:start w:val="1"/>
      <w:numFmt w:val="bullet"/>
      <w:lvlText w:val="•"/>
      <w:lvlJc w:val="left"/>
      <w:pPr>
        <w:tabs>
          <w:tab w:val="num" w:pos="3600"/>
        </w:tabs>
        <w:ind w:left="3600" w:hanging="360"/>
      </w:pPr>
      <w:rPr>
        <w:rFonts w:ascii="ＭＳ Ｐゴシック" w:hAnsi="ＭＳ Ｐゴシック" w:hint="default"/>
      </w:rPr>
    </w:lvl>
    <w:lvl w:ilvl="5" w:tplc="9AA092D6" w:tentative="1">
      <w:start w:val="1"/>
      <w:numFmt w:val="bullet"/>
      <w:lvlText w:val="•"/>
      <w:lvlJc w:val="left"/>
      <w:pPr>
        <w:tabs>
          <w:tab w:val="num" w:pos="4320"/>
        </w:tabs>
        <w:ind w:left="4320" w:hanging="360"/>
      </w:pPr>
      <w:rPr>
        <w:rFonts w:ascii="ＭＳ Ｐゴシック" w:hAnsi="ＭＳ Ｐゴシック" w:hint="default"/>
      </w:rPr>
    </w:lvl>
    <w:lvl w:ilvl="6" w:tplc="A34AF9AC" w:tentative="1">
      <w:start w:val="1"/>
      <w:numFmt w:val="bullet"/>
      <w:lvlText w:val="•"/>
      <w:lvlJc w:val="left"/>
      <w:pPr>
        <w:tabs>
          <w:tab w:val="num" w:pos="5040"/>
        </w:tabs>
        <w:ind w:left="5040" w:hanging="360"/>
      </w:pPr>
      <w:rPr>
        <w:rFonts w:ascii="ＭＳ Ｐゴシック" w:hAnsi="ＭＳ Ｐゴシック" w:hint="default"/>
      </w:rPr>
    </w:lvl>
    <w:lvl w:ilvl="7" w:tplc="D8523D92" w:tentative="1">
      <w:start w:val="1"/>
      <w:numFmt w:val="bullet"/>
      <w:lvlText w:val="•"/>
      <w:lvlJc w:val="left"/>
      <w:pPr>
        <w:tabs>
          <w:tab w:val="num" w:pos="5760"/>
        </w:tabs>
        <w:ind w:left="5760" w:hanging="360"/>
      </w:pPr>
      <w:rPr>
        <w:rFonts w:ascii="ＭＳ Ｐゴシック" w:hAnsi="ＭＳ Ｐゴシック" w:hint="default"/>
      </w:rPr>
    </w:lvl>
    <w:lvl w:ilvl="8" w:tplc="80022B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5B534E6E"/>
    <w:multiLevelType w:val="hybridMultilevel"/>
    <w:tmpl w:val="1D14D526"/>
    <w:lvl w:ilvl="0" w:tplc="A960461E">
      <w:start w:val="1"/>
      <w:numFmt w:val="bullet"/>
      <w:lvlText w:val="•"/>
      <w:lvlJc w:val="left"/>
      <w:pPr>
        <w:tabs>
          <w:tab w:val="num" w:pos="720"/>
        </w:tabs>
        <w:ind w:left="720" w:hanging="360"/>
      </w:pPr>
      <w:rPr>
        <w:rFonts w:ascii="ＭＳ Ｐゴシック" w:hAnsi="ＭＳ Ｐゴシック" w:hint="default"/>
      </w:rPr>
    </w:lvl>
    <w:lvl w:ilvl="1" w:tplc="4B42AEB8" w:tentative="1">
      <w:start w:val="1"/>
      <w:numFmt w:val="bullet"/>
      <w:lvlText w:val="•"/>
      <w:lvlJc w:val="left"/>
      <w:pPr>
        <w:tabs>
          <w:tab w:val="num" w:pos="1440"/>
        </w:tabs>
        <w:ind w:left="1440" w:hanging="360"/>
      </w:pPr>
      <w:rPr>
        <w:rFonts w:ascii="ＭＳ Ｐゴシック" w:hAnsi="ＭＳ Ｐゴシック" w:hint="default"/>
      </w:rPr>
    </w:lvl>
    <w:lvl w:ilvl="2" w:tplc="72964C84" w:tentative="1">
      <w:start w:val="1"/>
      <w:numFmt w:val="bullet"/>
      <w:lvlText w:val="•"/>
      <w:lvlJc w:val="left"/>
      <w:pPr>
        <w:tabs>
          <w:tab w:val="num" w:pos="2160"/>
        </w:tabs>
        <w:ind w:left="2160" w:hanging="360"/>
      </w:pPr>
      <w:rPr>
        <w:rFonts w:ascii="ＭＳ Ｐゴシック" w:hAnsi="ＭＳ Ｐゴシック" w:hint="default"/>
      </w:rPr>
    </w:lvl>
    <w:lvl w:ilvl="3" w:tplc="E18EB8D4" w:tentative="1">
      <w:start w:val="1"/>
      <w:numFmt w:val="bullet"/>
      <w:lvlText w:val="•"/>
      <w:lvlJc w:val="left"/>
      <w:pPr>
        <w:tabs>
          <w:tab w:val="num" w:pos="2880"/>
        </w:tabs>
        <w:ind w:left="2880" w:hanging="360"/>
      </w:pPr>
      <w:rPr>
        <w:rFonts w:ascii="ＭＳ Ｐゴシック" w:hAnsi="ＭＳ Ｐゴシック" w:hint="default"/>
      </w:rPr>
    </w:lvl>
    <w:lvl w:ilvl="4" w:tplc="13A4E98A" w:tentative="1">
      <w:start w:val="1"/>
      <w:numFmt w:val="bullet"/>
      <w:lvlText w:val="•"/>
      <w:lvlJc w:val="left"/>
      <w:pPr>
        <w:tabs>
          <w:tab w:val="num" w:pos="3600"/>
        </w:tabs>
        <w:ind w:left="3600" w:hanging="360"/>
      </w:pPr>
      <w:rPr>
        <w:rFonts w:ascii="ＭＳ Ｐゴシック" w:hAnsi="ＭＳ Ｐゴシック" w:hint="default"/>
      </w:rPr>
    </w:lvl>
    <w:lvl w:ilvl="5" w:tplc="EFE82466" w:tentative="1">
      <w:start w:val="1"/>
      <w:numFmt w:val="bullet"/>
      <w:lvlText w:val="•"/>
      <w:lvlJc w:val="left"/>
      <w:pPr>
        <w:tabs>
          <w:tab w:val="num" w:pos="4320"/>
        </w:tabs>
        <w:ind w:left="4320" w:hanging="360"/>
      </w:pPr>
      <w:rPr>
        <w:rFonts w:ascii="ＭＳ Ｐゴシック" w:hAnsi="ＭＳ Ｐゴシック" w:hint="default"/>
      </w:rPr>
    </w:lvl>
    <w:lvl w:ilvl="6" w:tplc="AFF01320" w:tentative="1">
      <w:start w:val="1"/>
      <w:numFmt w:val="bullet"/>
      <w:lvlText w:val="•"/>
      <w:lvlJc w:val="left"/>
      <w:pPr>
        <w:tabs>
          <w:tab w:val="num" w:pos="5040"/>
        </w:tabs>
        <w:ind w:left="5040" w:hanging="360"/>
      </w:pPr>
      <w:rPr>
        <w:rFonts w:ascii="ＭＳ Ｐゴシック" w:hAnsi="ＭＳ Ｐゴシック" w:hint="default"/>
      </w:rPr>
    </w:lvl>
    <w:lvl w:ilvl="7" w:tplc="30465564" w:tentative="1">
      <w:start w:val="1"/>
      <w:numFmt w:val="bullet"/>
      <w:lvlText w:val="•"/>
      <w:lvlJc w:val="left"/>
      <w:pPr>
        <w:tabs>
          <w:tab w:val="num" w:pos="5760"/>
        </w:tabs>
        <w:ind w:left="5760" w:hanging="360"/>
      </w:pPr>
      <w:rPr>
        <w:rFonts w:ascii="ＭＳ Ｐゴシック" w:hAnsi="ＭＳ Ｐゴシック" w:hint="default"/>
      </w:rPr>
    </w:lvl>
    <w:lvl w:ilvl="8" w:tplc="792881A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15:restartNumberingAfterBreak="0">
    <w:nsid w:val="5EE0053C"/>
    <w:multiLevelType w:val="hybridMultilevel"/>
    <w:tmpl w:val="D9ECDF32"/>
    <w:lvl w:ilvl="0" w:tplc="671E78EE">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677E0D4F"/>
    <w:multiLevelType w:val="hybridMultilevel"/>
    <w:tmpl w:val="84C867A8"/>
    <w:lvl w:ilvl="0" w:tplc="181C2B7A">
      <w:start w:val="1"/>
      <w:numFmt w:val="bullet"/>
      <w:lvlText w:val="•"/>
      <w:lvlJc w:val="left"/>
      <w:pPr>
        <w:tabs>
          <w:tab w:val="num" w:pos="720"/>
        </w:tabs>
        <w:ind w:left="720" w:hanging="360"/>
      </w:pPr>
      <w:rPr>
        <w:rFonts w:ascii="ＭＳ Ｐゴシック" w:hAnsi="ＭＳ Ｐゴシック" w:hint="default"/>
      </w:rPr>
    </w:lvl>
    <w:lvl w:ilvl="1" w:tplc="33604988" w:tentative="1">
      <w:start w:val="1"/>
      <w:numFmt w:val="bullet"/>
      <w:lvlText w:val="•"/>
      <w:lvlJc w:val="left"/>
      <w:pPr>
        <w:tabs>
          <w:tab w:val="num" w:pos="1440"/>
        </w:tabs>
        <w:ind w:left="1440" w:hanging="360"/>
      </w:pPr>
      <w:rPr>
        <w:rFonts w:ascii="ＭＳ Ｐゴシック" w:hAnsi="ＭＳ Ｐゴシック" w:hint="default"/>
      </w:rPr>
    </w:lvl>
    <w:lvl w:ilvl="2" w:tplc="568487E8" w:tentative="1">
      <w:start w:val="1"/>
      <w:numFmt w:val="bullet"/>
      <w:lvlText w:val="•"/>
      <w:lvlJc w:val="left"/>
      <w:pPr>
        <w:tabs>
          <w:tab w:val="num" w:pos="2160"/>
        </w:tabs>
        <w:ind w:left="2160" w:hanging="360"/>
      </w:pPr>
      <w:rPr>
        <w:rFonts w:ascii="ＭＳ Ｐゴシック" w:hAnsi="ＭＳ Ｐゴシック" w:hint="default"/>
      </w:rPr>
    </w:lvl>
    <w:lvl w:ilvl="3" w:tplc="6686917A" w:tentative="1">
      <w:start w:val="1"/>
      <w:numFmt w:val="bullet"/>
      <w:lvlText w:val="•"/>
      <w:lvlJc w:val="left"/>
      <w:pPr>
        <w:tabs>
          <w:tab w:val="num" w:pos="2880"/>
        </w:tabs>
        <w:ind w:left="2880" w:hanging="360"/>
      </w:pPr>
      <w:rPr>
        <w:rFonts w:ascii="ＭＳ Ｐゴシック" w:hAnsi="ＭＳ Ｐゴシック" w:hint="default"/>
      </w:rPr>
    </w:lvl>
    <w:lvl w:ilvl="4" w:tplc="7346D678" w:tentative="1">
      <w:start w:val="1"/>
      <w:numFmt w:val="bullet"/>
      <w:lvlText w:val="•"/>
      <w:lvlJc w:val="left"/>
      <w:pPr>
        <w:tabs>
          <w:tab w:val="num" w:pos="3600"/>
        </w:tabs>
        <w:ind w:left="3600" w:hanging="360"/>
      </w:pPr>
      <w:rPr>
        <w:rFonts w:ascii="ＭＳ Ｐゴシック" w:hAnsi="ＭＳ Ｐゴシック" w:hint="default"/>
      </w:rPr>
    </w:lvl>
    <w:lvl w:ilvl="5" w:tplc="37DC73F0" w:tentative="1">
      <w:start w:val="1"/>
      <w:numFmt w:val="bullet"/>
      <w:lvlText w:val="•"/>
      <w:lvlJc w:val="left"/>
      <w:pPr>
        <w:tabs>
          <w:tab w:val="num" w:pos="4320"/>
        </w:tabs>
        <w:ind w:left="4320" w:hanging="360"/>
      </w:pPr>
      <w:rPr>
        <w:rFonts w:ascii="ＭＳ Ｐゴシック" w:hAnsi="ＭＳ Ｐゴシック" w:hint="default"/>
      </w:rPr>
    </w:lvl>
    <w:lvl w:ilvl="6" w:tplc="43A4813C" w:tentative="1">
      <w:start w:val="1"/>
      <w:numFmt w:val="bullet"/>
      <w:lvlText w:val="•"/>
      <w:lvlJc w:val="left"/>
      <w:pPr>
        <w:tabs>
          <w:tab w:val="num" w:pos="5040"/>
        </w:tabs>
        <w:ind w:left="5040" w:hanging="360"/>
      </w:pPr>
      <w:rPr>
        <w:rFonts w:ascii="ＭＳ Ｐゴシック" w:hAnsi="ＭＳ Ｐゴシック" w:hint="default"/>
      </w:rPr>
    </w:lvl>
    <w:lvl w:ilvl="7" w:tplc="67B0410C" w:tentative="1">
      <w:start w:val="1"/>
      <w:numFmt w:val="bullet"/>
      <w:lvlText w:val="•"/>
      <w:lvlJc w:val="left"/>
      <w:pPr>
        <w:tabs>
          <w:tab w:val="num" w:pos="5760"/>
        </w:tabs>
        <w:ind w:left="5760" w:hanging="360"/>
      </w:pPr>
      <w:rPr>
        <w:rFonts w:ascii="ＭＳ Ｐゴシック" w:hAnsi="ＭＳ Ｐゴシック" w:hint="default"/>
      </w:rPr>
    </w:lvl>
    <w:lvl w:ilvl="8" w:tplc="C334364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15:restartNumberingAfterBreak="0">
    <w:nsid w:val="67EE6D3F"/>
    <w:multiLevelType w:val="hybridMultilevel"/>
    <w:tmpl w:val="9A2E8246"/>
    <w:lvl w:ilvl="0" w:tplc="1AD0E732">
      <w:start w:val="1"/>
      <w:numFmt w:val="bullet"/>
      <w:lvlText w:val="•"/>
      <w:lvlJc w:val="left"/>
      <w:pPr>
        <w:tabs>
          <w:tab w:val="num" w:pos="720"/>
        </w:tabs>
        <w:ind w:left="720" w:hanging="360"/>
      </w:pPr>
      <w:rPr>
        <w:rFonts w:ascii="ＭＳ Ｐゴシック" w:hAnsi="ＭＳ Ｐゴシック" w:hint="default"/>
      </w:rPr>
    </w:lvl>
    <w:lvl w:ilvl="1" w:tplc="E6922CF6" w:tentative="1">
      <w:start w:val="1"/>
      <w:numFmt w:val="bullet"/>
      <w:lvlText w:val="•"/>
      <w:lvlJc w:val="left"/>
      <w:pPr>
        <w:tabs>
          <w:tab w:val="num" w:pos="1440"/>
        </w:tabs>
        <w:ind w:left="1440" w:hanging="360"/>
      </w:pPr>
      <w:rPr>
        <w:rFonts w:ascii="ＭＳ Ｐゴシック" w:hAnsi="ＭＳ Ｐゴシック" w:hint="default"/>
      </w:rPr>
    </w:lvl>
    <w:lvl w:ilvl="2" w:tplc="4ACA7858" w:tentative="1">
      <w:start w:val="1"/>
      <w:numFmt w:val="bullet"/>
      <w:lvlText w:val="•"/>
      <w:lvlJc w:val="left"/>
      <w:pPr>
        <w:tabs>
          <w:tab w:val="num" w:pos="2160"/>
        </w:tabs>
        <w:ind w:left="2160" w:hanging="360"/>
      </w:pPr>
      <w:rPr>
        <w:rFonts w:ascii="ＭＳ Ｐゴシック" w:hAnsi="ＭＳ Ｐゴシック" w:hint="default"/>
      </w:rPr>
    </w:lvl>
    <w:lvl w:ilvl="3" w:tplc="2670E83C" w:tentative="1">
      <w:start w:val="1"/>
      <w:numFmt w:val="bullet"/>
      <w:lvlText w:val="•"/>
      <w:lvlJc w:val="left"/>
      <w:pPr>
        <w:tabs>
          <w:tab w:val="num" w:pos="2880"/>
        </w:tabs>
        <w:ind w:left="2880" w:hanging="360"/>
      </w:pPr>
      <w:rPr>
        <w:rFonts w:ascii="ＭＳ Ｐゴシック" w:hAnsi="ＭＳ Ｐゴシック" w:hint="default"/>
      </w:rPr>
    </w:lvl>
    <w:lvl w:ilvl="4" w:tplc="F1145672" w:tentative="1">
      <w:start w:val="1"/>
      <w:numFmt w:val="bullet"/>
      <w:lvlText w:val="•"/>
      <w:lvlJc w:val="left"/>
      <w:pPr>
        <w:tabs>
          <w:tab w:val="num" w:pos="3600"/>
        </w:tabs>
        <w:ind w:left="3600" w:hanging="360"/>
      </w:pPr>
      <w:rPr>
        <w:rFonts w:ascii="ＭＳ Ｐゴシック" w:hAnsi="ＭＳ Ｐゴシック" w:hint="default"/>
      </w:rPr>
    </w:lvl>
    <w:lvl w:ilvl="5" w:tplc="B5E0DCDC" w:tentative="1">
      <w:start w:val="1"/>
      <w:numFmt w:val="bullet"/>
      <w:lvlText w:val="•"/>
      <w:lvlJc w:val="left"/>
      <w:pPr>
        <w:tabs>
          <w:tab w:val="num" w:pos="4320"/>
        </w:tabs>
        <w:ind w:left="4320" w:hanging="360"/>
      </w:pPr>
      <w:rPr>
        <w:rFonts w:ascii="ＭＳ Ｐゴシック" w:hAnsi="ＭＳ Ｐゴシック" w:hint="default"/>
      </w:rPr>
    </w:lvl>
    <w:lvl w:ilvl="6" w:tplc="67C08E46" w:tentative="1">
      <w:start w:val="1"/>
      <w:numFmt w:val="bullet"/>
      <w:lvlText w:val="•"/>
      <w:lvlJc w:val="left"/>
      <w:pPr>
        <w:tabs>
          <w:tab w:val="num" w:pos="5040"/>
        </w:tabs>
        <w:ind w:left="5040" w:hanging="360"/>
      </w:pPr>
      <w:rPr>
        <w:rFonts w:ascii="ＭＳ Ｐゴシック" w:hAnsi="ＭＳ Ｐゴシック" w:hint="default"/>
      </w:rPr>
    </w:lvl>
    <w:lvl w:ilvl="7" w:tplc="99FE35EE" w:tentative="1">
      <w:start w:val="1"/>
      <w:numFmt w:val="bullet"/>
      <w:lvlText w:val="•"/>
      <w:lvlJc w:val="left"/>
      <w:pPr>
        <w:tabs>
          <w:tab w:val="num" w:pos="5760"/>
        </w:tabs>
        <w:ind w:left="5760" w:hanging="360"/>
      </w:pPr>
      <w:rPr>
        <w:rFonts w:ascii="ＭＳ Ｐゴシック" w:hAnsi="ＭＳ Ｐゴシック" w:hint="default"/>
      </w:rPr>
    </w:lvl>
    <w:lvl w:ilvl="8" w:tplc="6886398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15:restartNumberingAfterBreak="0">
    <w:nsid w:val="747C0D27"/>
    <w:multiLevelType w:val="hybridMultilevel"/>
    <w:tmpl w:val="6B844080"/>
    <w:lvl w:ilvl="0" w:tplc="F0F0E962">
      <w:start w:val="1"/>
      <w:numFmt w:val="bullet"/>
      <w:lvlText w:val="•"/>
      <w:lvlJc w:val="left"/>
      <w:pPr>
        <w:tabs>
          <w:tab w:val="num" w:pos="720"/>
        </w:tabs>
        <w:ind w:left="720" w:hanging="360"/>
      </w:pPr>
      <w:rPr>
        <w:rFonts w:ascii="ＭＳ Ｐゴシック" w:hAnsi="ＭＳ Ｐゴシック" w:hint="default"/>
      </w:rPr>
    </w:lvl>
    <w:lvl w:ilvl="1" w:tplc="D8443A7A" w:tentative="1">
      <w:start w:val="1"/>
      <w:numFmt w:val="bullet"/>
      <w:lvlText w:val="•"/>
      <w:lvlJc w:val="left"/>
      <w:pPr>
        <w:tabs>
          <w:tab w:val="num" w:pos="1440"/>
        </w:tabs>
        <w:ind w:left="1440" w:hanging="360"/>
      </w:pPr>
      <w:rPr>
        <w:rFonts w:ascii="ＭＳ Ｐゴシック" w:hAnsi="ＭＳ Ｐゴシック" w:hint="default"/>
      </w:rPr>
    </w:lvl>
    <w:lvl w:ilvl="2" w:tplc="D31C981E" w:tentative="1">
      <w:start w:val="1"/>
      <w:numFmt w:val="bullet"/>
      <w:lvlText w:val="•"/>
      <w:lvlJc w:val="left"/>
      <w:pPr>
        <w:tabs>
          <w:tab w:val="num" w:pos="2160"/>
        </w:tabs>
        <w:ind w:left="2160" w:hanging="360"/>
      </w:pPr>
      <w:rPr>
        <w:rFonts w:ascii="ＭＳ Ｐゴシック" w:hAnsi="ＭＳ Ｐゴシック" w:hint="default"/>
      </w:rPr>
    </w:lvl>
    <w:lvl w:ilvl="3" w:tplc="5B58D2C8" w:tentative="1">
      <w:start w:val="1"/>
      <w:numFmt w:val="bullet"/>
      <w:lvlText w:val="•"/>
      <w:lvlJc w:val="left"/>
      <w:pPr>
        <w:tabs>
          <w:tab w:val="num" w:pos="2880"/>
        </w:tabs>
        <w:ind w:left="2880" w:hanging="360"/>
      </w:pPr>
      <w:rPr>
        <w:rFonts w:ascii="ＭＳ Ｐゴシック" w:hAnsi="ＭＳ Ｐゴシック" w:hint="default"/>
      </w:rPr>
    </w:lvl>
    <w:lvl w:ilvl="4" w:tplc="DC3EDAC8" w:tentative="1">
      <w:start w:val="1"/>
      <w:numFmt w:val="bullet"/>
      <w:lvlText w:val="•"/>
      <w:lvlJc w:val="left"/>
      <w:pPr>
        <w:tabs>
          <w:tab w:val="num" w:pos="3600"/>
        </w:tabs>
        <w:ind w:left="3600" w:hanging="360"/>
      </w:pPr>
      <w:rPr>
        <w:rFonts w:ascii="ＭＳ Ｐゴシック" w:hAnsi="ＭＳ Ｐゴシック" w:hint="default"/>
      </w:rPr>
    </w:lvl>
    <w:lvl w:ilvl="5" w:tplc="EBA47B8C" w:tentative="1">
      <w:start w:val="1"/>
      <w:numFmt w:val="bullet"/>
      <w:lvlText w:val="•"/>
      <w:lvlJc w:val="left"/>
      <w:pPr>
        <w:tabs>
          <w:tab w:val="num" w:pos="4320"/>
        </w:tabs>
        <w:ind w:left="4320" w:hanging="360"/>
      </w:pPr>
      <w:rPr>
        <w:rFonts w:ascii="ＭＳ Ｐゴシック" w:hAnsi="ＭＳ Ｐゴシック" w:hint="default"/>
      </w:rPr>
    </w:lvl>
    <w:lvl w:ilvl="6" w:tplc="17FC6590" w:tentative="1">
      <w:start w:val="1"/>
      <w:numFmt w:val="bullet"/>
      <w:lvlText w:val="•"/>
      <w:lvlJc w:val="left"/>
      <w:pPr>
        <w:tabs>
          <w:tab w:val="num" w:pos="5040"/>
        </w:tabs>
        <w:ind w:left="5040" w:hanging="360"/>
      </w:pPr>
      <w:rPr>
        <w:rFonts w:ascii="ＭＳ Ｐゴシック" w:hAnsi="ＭＳ Ｐゴシック" w:hint="default"/>
      </w:rPr>
    </w:lvl>
    <w:lvl w:ilvl="7" w:tplc="D152E1E8" w:tentative="1">
      <w:start w:val="1"/>
      <w:numFmt w:val="bullet"/>
      <w:lvlText w:val="•"/>
      <w:lvlJc w:val="left"/>
      <w:pPr>
        <w:tabs>
          <w:tab w:val="num" w:pos="5760"/>
        </w:tabs>
        <w:ind w:left="5760" w:hanging="360"/>
      </w:pPr>
      <w:rPr>
        <w:rFonts w:ascii="ＭＳ Ｐゴシック" w:hAnsi="ＭＳ Ｐゴシック" w:hint="default"/>
      </w:rPr>
    </w:lvl>
    <w:lvl w:ilvl="8" w:tplc="38B876E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15:restartNumberingAfterBreak="0">
    <w:nsid w:val="779C61C4"/>
    <w:multiLevelType w:val="hybridMultilevel"/>
    <w:tmpl w:val="B3BE1ADE"/>
    <w:lvl w:ilvl="0" w:tplc="3F4CD690">
      <w:start w:val="1"/>
      <w:numFmt w:val="bullet"/>
      <w:lvlText w:val="•"/>
      <w:lvlJc w:val="left"/>
      <w:pPr>
        <w:tabs>
          <w:tab w:val="num" w:pos="720"/>
        </w:tabs>
        <w:ind w:left="720" w:hanging="360"/>
      </w:pPr>
      <w:rPr>
        <w:rFonts w:ascii="ＭＳ Ｐゴシック" w:hAnsi="ＭＳ Ｐゴシック" w:hint="default"/>
      </w:rPr>
    </w:lvl>
    <w:lvl w:ilvl="1" w:tplc="D3364BA4" w:tentative="1">
      <w:start w:val="1"/>
      <w:numFmt w:val="bullet"/>
      <w:lvlText w:val="•"/>
      <w:lvlJc w:val="left"/>
      <w:pPr>
        <w:tabs>
          <w:tab w:val="num" w:pos="1440"/>
        </w:tabs>
        <w:ind w:left="1440" w:hanging="360"/>
      </w:pPr>
      <w:rPr>
        <w:rFonts w:ascii="ＭＳ Ｐゴシック" w:hAnsi="ＭＳ Ｐゴシック" w:hint="default"/>
      </w:rPr>
    </w:lvl>
    <w:lvl w:ilvl="2" w:tplc="53C06F94" w:tentative="1">
      <w:start w:val="1"/>
      <w:numFmt w:val="bullet"/>
      <w:lvlText w:val="•"/>
      <w:lvlJc w:val="left"/>
      <w:pPr>
        <w:tabs>
          <w:tab w:val="num" w:pos="2160"/>
        </w:tabs>
        <w:ind w:left="2160" w:hanging="360"/>
      </w:pPr>
      <w:rPr>
        <w:rFonts w:ascii="ＭＳ Ｐゴシック" w:hAnsi="ＭＳ Ｐゴシック" w:hint="default"/>
      </w:rPr>
    </w:lvl>
    <w:lvl w:ilvl="3" w:tplc="FDA8AD96" w:tentative="1">
      <w:start w:val="1"/>
      <w:numFmt w:val="bullet"/>
      <w:lvlText w:val="•"/>
      <w:lvlJc w:val="left"/>
      <w:pPr>
        <w:tabs>
          <w:tab w:val="num" w:pos="2880"/>
        </w:tabs>
        <w:ind w:left="2880" w:hanging="360"/>
      </w:pPr>
      <w:rPr>
        <w:rFonts w:ascii="ＭＳ Ｐゴシック" w:hAnsi="ＭＳ Ｐゴシック" w:hint="default"/>
      </w:rPr>
    </w:lvl>
    <w:lvl w:ilvl="4" w:tplc="DA4A03E0" w:tentative="1">
      <w:start w:val="1"/>
      <w:numFmt w:val="bullet"/>
      <w:lvlText w:val="•"/>
      <w:lvlJc w:val="left"/>
      <w:pPr>
        <w:tabs>
          <w:tab w:val="num" w:pos="3600"/>
        </w:tabs>
        <w:ind w:left="3600" w:hanging="360"/>
      </w:pPr>
      <w:rPr>
        <w:rFonts w:ascii="ＭＳ Ｐゴシック" w:hAnsi="ＭＳ Ｐゴシック" w:hint="default"/>
      </w:rPr>
    </w:lvl>
    <w:lvl w:ilvl="5" w:tplc="F6DA8CC2" w:tentative="1">
      <w:start w:val="1"/>
      <w:numFmt w:val="bullet"/>
      <w:lvlText w:val="•"/>
      <w:lvlJc w:val="left"/>
      <w:pPr>
        <w:tabs>
          <w:tab w:val="num" w:pos="4320"/>
        </w:tabs>
        <w:ind w:left="4320" w:hanging="360"/>
      </w:pPr>
      <w:rPr>
        <w:rFonts w:ascii="ＭＳ Ｐゴシック" w:hAnsi="ＭＳ Ｐゴシック" w:hint="default"/>
      </w:rPr>
    </w:lvl>
    <w:lvl w:ilvl="6" w:tplc="5F42D7B6" w:tentative="1">
      <w:start w:val="1"/>
      <w:numFmt w:val="bullet"/>
      <w:lvlText w:val="•"/>
      <w:lvlJc w:val="left"/>
      <w:pPr>
        <w:tabs>
          <w:tab w:val="num" w:pos="5040"/>
        </w:tabs>
        <w:ind w:left="5040" w:hanging="360"/>
      </w:pPr>
      <w:rPr>
        <w:rFonts w:ascii="ＭＳ Ｐゴシック" w:hAnsi="ＭＳ Ｐゴシック" w:hint="default"/>
      </w:rPr>
    </w:lvl>
    <w:lvl w:ilvl="7" w:tplc="116EEA16" w:tentative="1">
      <w:start w:val="1"/>
      <w:numFmt w:val="bullet"/>
      <w:lvlText w:val="•"/>
      <w:lvlJc w:val="left"/>
      <w:pPr>
        <w:tabs>
          <w:tab w:val="num" w:pos="5760"/>
        </w:tabs>
        <w:ind w:left="5760" w:hanging="360"/>
      </w:pPr>
      <w:rPr>
        <w:rFonts w:ascii="ＭＳ Ｐゴシック" w:hAnsi="ＭＳ Ｐゴシック" w:hint="default"/>
      </w:rPr>
    </w:lvl>
    <w:lvl w:ilvl="8" w:tplc="0066C7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0" w15:restartNumberingAfterBreak="0">
    <w:nsid w:val="79F756D3"/>
    <w:multiLevelType w:val="hybridMultilevel"/>
    <w:tmpl w:val="39F4CC8A"/>
    <w:lvl w:ilvl="0" w:tplc="4148EC58">
      <w:start w:val="1"/>
      <w:numFmt w:val="bullet"/>
      <w:lvlText w:val="•"/>
      <w:lvlJc w:val="left"/>
      <w:pPr>
        <w:tabs>
          <w:tab w:val="num" w:pos="720"/>
        </w:tabs>
        <w:ind w:left="720" w:hanging="360"/>
      </w:pPr>
      <w:rPr>
        <w:rFonts w:ascii="ＭＳ Ｐゴシック" w:hAnsi="ＭＳ Ｐゴシック" w:hint="default"/>
      </w:rPr>
    </w:lvl>
    <w:lvl w:ilvl="1" w:tplc="910E3500" w:tentative="1">
      <w:start w:val="1"/>
      <w:numFmt w:val="bullet"/>
      <w:lvlText w:val="•"/>
      <w:lvlJc w:val="left"/>
      <w:pPr>
        <w:tabs>
          <w:tab w:val="num" w:pos="1440"/>
        </w:tabs>
        <w:ind w:left="1440" w:hanging="360"/>
      </w:pPr>
      <w:rPr>
        <w:rFonts w:ascii="ＭＳ Ｐゴシック" w:hAnsi="ＭＳ Ｐゴシック" w:hint="default"/>
      </w:rPr>
    </w:lvl>
    <w:lvl w:ilvl="2" w:tplc="B7F83874" w:tentative="1">
      <w:start w:val="1"/>
      <w:numFmt w:val="bullet"/>
      <w:lvlText w:val="•"/>
      <w:lvlJc w:val="left"/>
      <w:pPr>
        <w:tabs>
          <w:tab w:val="num" w:pos="2160"/>
        </w:tabs>
        <w:ind w:left="2160" w:hanging="360"/>
      </w:pPr>
      <w:rPr>
        <w:rFonts w:ascii="ＭＳ Ｐゴシック" w:hAnsi="ＭＳ Ｐゴシック" w:hint="default"/>
      </w:rPr>
    </w:lvl>
    <w:lvl w:ilvl="3" w:tplc="26027322" w:tentative="1">
      <w:start w:val="1"/>
      <w:numFmt w:val="bullet"/>
      <w:lvlText w:val="•"/>
      <w:lvlJc w:val="left"/>
      <w:pPr>
        <w:tabs>
          <w:tab w:val="num" w:pos="2880"/>
        </w:tabs>
        <w:ind w:left="2880" w:hanging="360"/>
      </w:pPr>
      <w:rPr>
        <w:rFonts w:ascii="ＭＳ Ｐゴシック" w:hAnsi="ＭＳ Ｐゴシック" w:hint="default"/>
      </w:rPr>
    </w:lvl>
    <w:lvl w:ilvl="4" w:tplc="821ABB0E" w:tentative="1">
      <w:start w:val="1"/>
      <w:numFmt w:val="bullet"/>
      <w:lvlText w:val="•"/>
      <w:lvlJc w:val="left"/>
      <w:pPr>
        <w:tabs>
          <w:tab w:val="num" w:pos="3600"/>
        </w:tabs>
        <w:ind w:left="3600" w:hanging="360"/>
      </w:pPr>
      <w:rPr>
        <w:rFonts w:ascii="ＭＳ Ｐゴシック" w:hAnsi="ＭＳ Ｐゴシック" w:hint="default"/>
      </w:rPr>
    </w:lvl>
    <w:lvl w:ilvl="5" w:tplc="B422F3D8" w:tentative="1">
      <w:start w:val="1"/>
      <w:numFmt w:val="bullet"/>
      <w:lvlText w:val="•"/>
      <w:lvlJc w:val="left"/>
      <w:pPr>
        <w:tabs>
          <w:tab w:val="num" w:pos="4320"/>
        </w:tabs>
        <w:ind w:left="4320" w:hanging="360"/>
      </w:pPr>
      <w:rPr>
        <w:rFonts w:ascii="ＭＳ Ｐゴシック" w:hAnsi="ＭＳ Ｐゴシック" w:hint="default"/>
      </w:rPr>
    </w:lvl>
    <w:lvl w:ilvl="6" w:tplc="34FC0596" w:tentative="1">
      <w:start w:val="1"/>
      <w:numFmt w:val="bullet"/>
      <w:lvlText w:val="•"/>
      <w:lvlJc w:val="left"/>
      <w:pPr>
        <w:tabs>
          <w:tab w:val="num" w:pos="5040"/>
        </w:tabs>
        <w:ind w:left="5040" w:hanging="360"/>
      </w:pPr>
      <w:rPr>
        <w:rFonts w:ascii="ＭＳ Ｐゴシック" w:hAnsi="ＭＳ Ｐゴシック" w:hint="default"/>
      </w:rPr>
    </w:lvl>
    <w:lvl w:ilvl="7" w:tplc="C0C6E756" w:tentative="1">
      <w:start w:val="1"/>
      <w:numFmt w:val="bullet"/>
      <w:lvlText w:val="•"/>
      <w:lvlJc w:val="left"/>
      <w:pPr>
        <w:tabs>
          <w:tab w:val="num" w:pos="5760"/>
        </w:tabs>
        <w:ind w:left="5760" w:hanging="360"/>
      </w:pPr>
      <w:rPr>
        <w:rFonts w:ascii="ＭＳ Ｐゴシック" w:hAnsi="ＭＳ Ｐゴシック" w:hint="default"/>
      </w:rPr>
    </w:lvl>
    <w:lvl w:ilvl="8" w:tplc="7B9A697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6"/>
  </w:num>
  <w:num w:numId="2">
    <w:abstractNumId w:val="22"/>
  </w:num>
  <w:num w:numId="3">
    <w:abstractNumId w:val="21"/>
  </w:num>
  <w:num w:numId="4">
    <w:abstractNumId w:val="8"/>
  </w:num>
  <w:num w:numId="5">
    <w:abstractNumId w:val="10"/>
  </w:num>
  <w:num w:numId="6">
    <w:abstractNumId w:val="18"/>
  </w:num>
  <w:num w:numId="7">
    <w:abstractNumId w:val="3"/>
  </w:num>
  <w:num w:numId="8">
    <w:abstractNumId w:val="20"/>
  </w:num>
  <w:num w:numId="9">
    <w:abstractNumId w:val="27"/>
  </w:num>
  <w:num w:numId="10">
    <w:abstractNumId w:val="14"/>
  </w:num>
  <w:num w:numId="11">
    <w:abstractNumId w:val="23"/>
  </w:num>
  <w:num w:numId="12">
    <w:abstractNumId w:val="1"/>
  </w:num>
  <w:num w:numId="13">
    <w:abstractNumId w:val="24"/>
  </w:num>
  <w:num w:numId="14">
    <w:abstractNumId w:val="26"/>
  </w:num>
  <w:num w:numId="15">
    <w:abstractNumId w:val="0"/>
  </w:num>
  <w:num w:numId="16">
    <w:abstractNumId w:val="30"/>
  </w:num>
  <w:num w:numId="17">
    <w:abstractNumId w:val="9"/>
  </w:num>
  <w:num w:numId="18">
    <w:abstractNumId w:val="13"/>
  </w:num>
  <w:num w:numId="19">
    <w:abstractNumId w:val="28"/>
  </w:num>
  <w:num w:numId="20">
    <w:abstractNumId w:val="17"/>
  </w:num>
  <w:num w:numId="21">
    <w:abstractNumId w:val="5"/>
  </w:num>
  <w:num w:numId="22">
    <w:abstractNumId w:val="29"/>
  </w:num>
  <w:num w:numId="23">
    <w:abstractNumId w:val="7"/>
  </w:num>
  <w:num w:numId="24">
    <w:abstractNumId w:val="4"/>
  </w:num>
  <w:num w:numId="25">
    <w:abstractNumId w:val="19"/>
  </w:num>
  <w:num w:numId="26">
    <w:abstractNumId w:val="6"/>
  </w:num>
  <w:num w:numId="27">
    <w:abstractNumId w:val="2"/>
  </w:num>
  <w:num w:numId="28">
    <w:abstractNumId w:val="12"/>
  </w:num>
  <w:num w:numId="29">
    <w:abstractNumId w:val="11"/>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87"/>
    <w:rsid w:val="00010A21"/>
    <w:rsid w:val="000152F8"/>
    <w:rsid w:val="00024648"/>
    <w:rsid w:val="00025B6C"/>
    <w:rsid w:val="0003433F"/>
    <w:rsid w:val="00037E1F"/>
    <w:rsid w:val="00042A68"/>
    <w:rsid w:val="00043724"/>
    <w:rsid w:val="00052435"/>
    <w:rsid w:val="00061A69"/>
    <w:rsid w:val="00070E31"/>
    <w:rsid w:val="000711EF"/>
    <w:rsid w:val="0007541B"/>
    <w:rsid w:val="0007715A"/>
    <w:rsid w:val="000774EC"/>
    <w:rsid w:val="00081189"/>
    <w:rsid w:val="00083B5B"/>
    <w:rsid w:val="00084FAC"/>
    <w:rsid w:val="000852C5"/>
    <w:rsid w:val="0008674D"/>
    <w:rsid w:val="00091E2E"/>
    <w:rsid w:val="000924C7"/>
    <w:rsid w:val="00093F64"/>
    <w:rsid w:val="0009659E"/>
    <w:rsid w:val="000B12B5"/>
    <w:rsid w:val="000B5192"/>
    <w:rsid w:val="000B608F"/>
    <w:rsid w:val="000C0402"/>
    <w:rsid w:val="000C203E"/>
    <w:rsid w:val="000D06A4"/>
    <w:rsid w:val="000E208F"/>
    <w:rsid w:val="000E6F38"/>
    <w:rsid w:val="000F3AE9"/>
    <w:rsid w:val="000F3BC7"/>
    <w:rsid w:val="000F4477"/>
    <w:rsid w:val="00103E5A"/>
    <w:rsid w:val="00110A8D"/>
    <w:rsid w:val="001173AF"/>
    <w:rsid w:val="001241C3"/>
    <w:rsid w:val="00124C6C"/>
    <w:rsid w:val="00127E28"/>
    <w:rsid w:val="001302E9"/>
    <w:rsid w:val="00132289"/>
    <w:rsid w:val="001324DB"/>
    <w:rsid w:val="00132513"/>
    <w:rsid w:val="001350D8"/>
    <w:rsid w:val="0013589E"/>
    <w:rsid w:val="00136E37"/>
    <w:rsid w:val="00136FDF"/>
    <w:rsid w:val="001372CF"/>
    <w:rsid w:val="00140DD2"/>
    <w:rsid w:val="0014784E"/>
    <w:rsid w:val="00154B33"/>
    <w:rsid w:val="00177A6C"/>
    <w:rsid w:val="00185983"/>
    <w:rsid w:val="001867AD"/>
    <w:rsid w:val="00186F9F"/>
    <w:rsid w:val="00191DA3"/>
    <w:rsid w:val="001975FA"/>
    <w:rsid w:val="001A0A15"/>
    <w:rsid w:val="001A1716"/>
    <w:rsid w:val="001A358A"/>
    <w:rsid w:val="001A61C7"/>
    <w:rsid w:val="001B220B"/>
    <w:rsid w:val="001B3BDC"/>
    <w:rsid w:val="001B5B87"/>
    <w:rsid w:val="001B78BA"/>
    <w:rsid w:val="001C4D99"/>
    <w:rsid w:val="001D3D13"/>
    <w:rsid w:val="001D608A"/>
    <w:rsid w:val="001E3BF0"/>
    <w:rsid w:val="001E4CA9"/>
    <w:rsid w:val="001F1119"/>
    <w:rsid w:val="001F1A9E"/>
    <w:rsid w:val="001F3088"/>
    <w:rsid w:val="001F4318"/>
    <w:rsid w:val="001F5721"/>
    <w:rsid w:val="001F7739"/>
    <w:rsid w:val="00207446"/>
    <w:rsid w:val="00210EA0"/>
    <w:rsid w:val="00212469"/>
    <w:rsid w:val="00225593"/>
    <w:rsid w:val="00233E6E"/>
    <w:rsid w:val="0024296A"/>
    <w:rsid w:val="0026194D"/>
    <w:rsid w:val="00265D59"/>
    <w:rsid w:val="002776BC"/>
    <w:rsid w:val="00282A9F"/>
    <w:rsid w:val="00285B74"/>
    <w:rsid w:val="00291199"/>
    <w:rsid w:val="00292373"/>
    <w:rsid w:val="002946C0"/>
    <w:rsid w:val="002A4476"/>
    <w:rsid w:val="002B2EB3"/>
    <w:rsid w:val="002B4FFB"/>
    <w:rsid w:val="002B73F2"/>
    <w:rsid w:val="002C44A4"/>
    <w:rsid w:val="002D655C"/>
    <w:rsid w:val="002D66AF"/>
    <w:rsid w:val="002E18EC"/>
    <w:rsid w:val="00301DCE"/>
    <w:rsid w:val="00302D9F"/>
    <w:rsid w:val="00306E01"/>
    <w:rsid w:val="00311F15"/>
    <w:rsid w:val="00313EF4"/>
    <w:rsid w:val="00314DDA"/>
    <w:rsid w:val="00317634"/>
    <w:rsid w:val="003211A2"/>
    <w:rsid w:val="0032651B"/>
    <w:rsid w:val="00330B40"/>
    <w:rsid w:val="00332246"/>
    <w:rsid w:val="00333779"/>
    <w:rsid w:val="0033548D"/>
    <w:rsid w:val="00337387"/>
    <w:rsid w:val="003428A1"/>
    <w:rsid w:val="003461A2"/>
    <w:rsid w:val="003556BB"/>
    <w:rsid w:val="003570AF"/>
    <w:rsid w:val="003672FB"/>
    <w:rsid w:val="00371118"/>
    <w:rsid w:val="00372C03"/>
    <w:rsid w:val="0037668C"/>
    <w:rsid w:val="00377E57"/>
    <w:rsid w:val="00394482"/>
    <w:rsid w:val="003A234B"/>
    <w:rsid w:val="003A3F53"/>
    <w:rsid w:val="003A4305"/>
    <w:rsid w:val="003B0B51"/>
    <w:rsid w:val="003B628F"/>
    <w:rsid w:val="003C36EE"/>
    <w:rsid w:val="003C55E3"/>
    <w:rsid w:val="003E25D8"/>
    <w:rsid w:val="003E604D"/>
    <w:rsid w:val="003E617F"/>
    <w:rsid w:val="00403D37"/>
    <w:rsid w:val="00407700"/>
    <w:rsid w:val="00417D58"/>
    <w:rsid w:val="00422BBC"/>
    <w:rsid w:val="00423D8A"/>
    <w:rsid w:val="004244E7"/>
    <w:rsid w:val="00427F4F"/>
    <w:rsid w:val="00435E9D"/>
    <w:rsid w:val="00442554"/>
    <w:rsid w:val="00446B60"/>
    <w:rsid w:val="004476D4"/>
    <w:rsid w:val="00454560"/>
    <w:rsid w:val="00456839"/>
    <w:rsid w:val="00456BF1"/>
    <w:rsid w:val="00461BB7"/>
    <w:rsid w:val="00467BDD"/>
    <w:rsid w:val="00470E5A"/>
    <w:rsid w:val="00476190"/>
    <w:rsid w:val="00477950"/>
    <w:rsid w:val="0048476F"/>
    <w:rsid w:val="0048624D"/>
    <w:rsid w:val="00494899"/>
    <w:rsid w:val="004A6491"/>
    <w:rsid w:val="004C3A64"/>
    <w:rsid w:val="004C51BE"/>
    <w:rsid w:val="004C633D"/>
    <w:rsid w:val="004D0D1B"/>
    <w:rsid w:val="004D2CA8"/>
    <w:rsid w:val="004D2FCF"/>
    <w:rsid w:val="004F0CD2"/>
    <w:rsid w:val="004F48E9"/>
    <w:rsid w:val="00502A2C"/>
    <w:rsid w:val="005059AB"/>
    <w:rsid w:val="00507552"/>
    <w:rsid w:val="00507D01"/>
    <w:rsid w:val="005152E1"/>
    <w:rsid w:val="005158D5"/>
    <w:rsid w:val="00516606"/>
    <w:rsid w:val="00524A17"/>
    <w:rsid w:val="00534911"/>
    <w:rsid w:val="005362D3"/>
    <w:rsid w:val="005501FE"/>
    <w:rsid w:val="00550BF5"/>
    <w:rsid w:val="00552CCD"/>
    <w:rsid w:val="005531F4"/>
    <w:rsid w:val="00574DB9"/>
    <w:rsid w:val="005825FA"/>
    <w:rsid w:val="00582BA6"/>
    <w:rsid w:val="0058624D"/>
    <w:rsid w:val="005867F0"/>
    <w:rsid w:val="00592F9D"/>
    <w:rsid w:val="005A4CB5"/>
    <w:rsid w:val="005C2F8A"/>
    <w:rsid w:val="005C6761"/>
    <w:rsid w:val="005D3BFD"/>
    <w:rsid w:val="005E07B2"/>
    <w:rsid w:val="005E52BD"/>
    <w:rsid w:val="005F0819"/>
    <w:rsid w:val="005F2421"/>
    <w:rsid w:val="005F33A4"/>
    <w:rsid w:val="0060341D"/>
    <w:rsid w:val="00607F7A"/>
    <w:rsid w:val="00614A77"/>
    <w:rsid w:val="00615963"/>
    <w:rsid w:val="006225E5"/>
    <w:rsid w:val="00623382"/>
    <w:rsid w:val="00623783"/>
    <w:rsid w:val="00630BDD"/>
    <w:rsid w:val="00640A06"/>
    <w:rsid w:val="00643213"/>
    <w:rsid w:val="00645A88"/>
    <w:rsid w:val="00646231"/>
    <w:rsid w:val="00647FD8"/>
    <w:rsid w:val="00660F3A"/>
    <w:rsid w:val="00663D56"/>
    <w:rsid w:val="00670ADA"/>
    <w:rsid w:val="00674907"/>
    <w:rsid w:val="00675057"/>
    <w:rsid w:val="00686ABF"/>
    <w:rsid w:val="00686CA2"/>
    <w:rsid w:val="0069266A"/>
    <w:rsid w:val="0069452E"/>
    <w:rsid w:val="0069734D"/>
    <w:rsid w:val="006A115B"/>
    <w:rsid w:val="006A356B"/>
    <w:rsid w:val="006B1D0A"/>
    <w:rsid w:val="006B22D0"/>
    <w:rsid w:val="006B480D"/>
    <w:rsid w:val="006B4C8F"/>
    <w:rsid w:val="006C2F31"/>
    <w:rsid w:val="006C3F1F"/>
    <w:rsid w:val="006C6C0B"/>
    <w:rsid w:val="006E0218"/>
    <w:rsid w:val="006E2218"/>
    <w:rsid w:val="006E26C6"/>
    <w:rsid w:val="006E43EC"/>
    <w:rsid w:val="006E56E3"/>
    <w:rsid w:val="006E7529"/>
    <w:rsid w:val="006F74E7"/>
    <w:rsid w:val="00702F39"/>
    <w:rsid w:val="00706159"/>
    <w:rsid w:val="00726D81"/>
    <w:rsid w:val="00737A05"/>
    <w:rsid w:val="00741E92"/>
    <w:rsid w:val="007443A7"/>
    <w:rsid w:val="007448B1"/>
    <w:rsid w:val="0074747D"/>
    <w:rsid w:val="0075062F"/>
    <w:rsid w:val="0075262F"/>
    <w:rsid w:val="00766ADC"/>
    <w:rsid w:val="00771420"/>
    <w:rsid w:val="007738E3"/>
    <w:rsid w:val="00777E41"/>
    <w:rsid w:val="007811F0"/>
    <w:rsid w:val="00782DBE"/>
    <w:rsid w:val="00787A67"/>
    <w:rsid w:val="00792D0B"/>
    <w:rsid w:val="007A0440"/>
    <w:rsid w:val="007A663C"/>
    <w:rsid w:val="007A7587"/>
    <w:rsid w:val="007B6AA7"/>
    <w:rsid w:val="007C6F5B"/>
    <w:rsid w:val="007D5809"/>
    <w:rsid w:val="007F1FE1"/>
    <w:rsid w:val="00801B54"/>
    <w:rsid w:val="00802ABF"/>
    <w:rsid w:val="00815B54"/>
    <w:rsid w:val="008312BE"/>
    <w:rsid w:val="00833552"/>
    <w:rsid w:val="0084216D"/>
    <w:rsid w:val="008457BD"/>
    <w:rsid w:val="00850393"/>
    <w:rsid w:val="008562A8"/>
    <w:rsid w:val="008623FA"/>
    <w:rsid w:val="00864A0C"/>
    <w:rsid w:val="00867281"/>
    <w:rsid w:val="008744B2"/>
    <w:rsid w:val="00895940"/>
    <w:rsid w:val="00895B12"/>
    <w:rsid w:val="00896F9B"/>
    <w:rsid w:val="008A2B27"/>
    <w:rsid w:val="008A62EF"/>
    <w:rsid w:val="008A66DB"/>
    <w:rsid w:val="008B6130"/>
    <w:rsid w:val="008B644B"/>
    <w:rsid w:val="008C09D5"/>
    <w:rsid w:val="008C2497"/>
    <w:rsid w:val="008D1ED6"/>
    <w:rsid w:val="008D2147"/>
    <w:rsid w:val="008D7358"/>
    <w:rsid w:val="008F7BF5"/>
    <w:rsid w:val="00902DAA"/>
    <w:rsid w:val="0090458A"/>
    <w:rsid w:val="009137DF"/>
    <w:rsid w:val="009153F3"/>
    <w:rsid w:val="00915AE6"/>
    <w:rsid w:val="00916379"/>
    <w:rsid w:val="00924C82"/>
    <w:rsid w:val="00930A08"/>
    <w:rsid w:val="00944907"/>
    <w:rsid w:val="0095173B"/>
    <w:rsid w:val="00960764"/>
    <w:rsid w:val="00964B90"/>
    <w:rsid w:val="00971244"/>
    <w:rsid w:val="009757D5"/>
    <w:rsid w:val="00980A22"/>
    <w:rsid w:val="0098299E"/>
    <w:rsid w:val="00985AC3"/>
    <w:rsid w:val="00990AA2"/>
    <w:rsid w:val="00990DAF"/>
    <w:rsid w:val="009B1681"/>
    <w:rsid w:val="009B1E48"/>
    <w:rsid w:val="009B2DFF"/>
    <w:rsid w:val="009B3869"/>
    <w:rsid w:val="009B6812"/>
    <w:rsid w:val="009C13DC"/>
    <w:rsid w:val="009C5062"/>
    <w:rsid w:val="009C6127"/>
    <w:rsid w:val="009E1C96"/>
    <w:rsid w:val="009E4DFF"/>
    <w:rsid w:val="009E590A"/>
    <w:rsid w:val="009F7B7A"/>
    <w:rsid w:val="00A062A5"/>
    <w:rsid w:val="00A109DF"/>
    <w:rsid w:val="00A112C2"/>
    <w:rsid w:val="00A11563"/>
    <w:rsid w:val="00A11B1F"/>
    <w:rsid w:val="00A13E73"/>
    <w:rsid w:val="00A140DC"/>
    <w:rsid w:val="00A16A63"/>
    <w:rsid w:val="00A205A5"/>
    <w:rsid w:val="00A27B63"/>
    <w:rsid w:val="00A34A87"/>
    <w:rsid w:val="00A37DDD"/>
    <w:rsid w:val="00A610C9"/>
    <w:rsid w:val="00A6160E"/>
    <w:rsid w:val="00A6472E"/>
    <w:rsid w:val="00A65AC7"/>
    <w:rsid w:val="00A661BF"/>
    <w:rsid w:val="00A70BE0"/>
    <w:rsid w:val="00A72F3A"/>
    <w:rsid w:val="00A7738B"/>
    <w:rsid w:val="00A874BD"/>
    <w:rsid w:val="00A917DD"/>
    <w:rsid w:val="00A94C57"/>
    <w:rsid w:val="00A96E8F"/>
    <w:rsid w:val="00AA039F"/>
    <w:rsid w:val="00AA06AD"/>
    <w:rsid w:val="00AA4498"/>
    <w:rsid w:val="00AA48A2"/>
    <w:rsid w:val="00AA57F2"/>
    <w:rsid w:val="00AB4C56"/>
    <w:rsid w:val="00AC0779"/>
    <w:rsid w:val="00AC4365"/>
    <w:rsid w:val="00AD188F"/>
    <w:rsid w:val="00AE195B"/>
    <w:rsid w:val="00B00049"/>
    <w:rsid w:val="00B00EEF"/>
    <w:rsid w:val="00B04750"/>
    <w:rsid w:val="00B04FB6"/>
    <w:rsid w:val="00B12D9B"/>
    <w:rsid w:val="00B140A3"/>
    <w:rsid w:val="00B143A9"/>
    <w:rsid w:val="00B1746F"/>
    <w:rsid w:val="00B225D1"/>
    <w:rsid w:val="00B2419B"/>
    <w:rsid w:val="00B2431F"/>
    <w:rsid w:val="00B246F1"/>
    <w:rsid w:val="00B3110B"/>
    <w:rsid w:val="00B31879"/>
    <w:rsid w:val="00B35DA1"/>
    <w:rsid w:val="00B36083"/>
    <w:rsid w:val="00B462F5"/>
    <w:rsid w:val="00B51951"/>
    <w:rsid w:val="00B52052"/>
    <w:rsid w:val="00B54605"/>
    <w:rsid w:val="00B6155B"/>
    <w:rsid w:val="00B73441"/>
    <w:rsid w:val="00B878E4"/>
    <w:rsid w:val="00B87C60"/>
    <w:rsid w:val="00B90B2F"/>
    <w:rsid w:val="00B956B2"/>
    <w:rsid w:val="00BA59A8"/>
    <w:rsid w:val="00BA5FEF"/>
    <w:rsid w:val="00BA6698"/>
    <w:rsid w:val="00BB0161"/>
    <w:rsid w:val="00BB1589"/>
    <w:rsid w:val="00BB5CDE"/>
    <w:rsid w:val="00BE3CB2"/>
    <w:rsid w:val="00BE4E6B"/>
    <w:rsid w:val="00BF0711"/>
    <w:rsid w:val="00BF183E"/>
    <w:rsid w:val="00BF3600"/>
    <w:rsid w:val="00BF4517"/>
    <w:rsid w:val="00BF65DB"/>
    <w:rsid w:val="00BF7653"/>
    <w:rsid w:val="00C025BE"/>
    <w:rsid w:val="00C031AE"/>
    <w:rsid w:val="00C11BB8"/>
    <w:rsid w:val="00C13138"/>
    <w:rsid w:val="00C17D98"/>
    <w:rsid w:val="00C20CB2"/>
    <w:rsid w:val="00C27DC8"/>
    <w:rsid w:val="00C30B2D"/>
    <w:rsid w:val="00C4187D"/>
    <w:rsid w:val="00C42EFF"/>
    <w:rsid w:val="00C45DFB"/>
    <w:rsid w:val="00C45E88"/>
    <w:rsid w:val="00C476D9"/>
    <w:rsid w:val="00C5485F"/>
    <w:rsid w:val="00C54D6B"/>
    <w:rsid w:val="00C54F3F"/>
    <w:rsid w:val="00C60675"/>
    <w:rsid w:val="00C62E9D"/>
    <w:rsid w:val="00C63027"/>
    <w:rsid w:val="00C63509"/>
    <w:rsid w:val="00C6489F"/>
    <w:rsid w:val="00C72B2B"/>
    <w:rsid w:val="00C72CC3"/>
    <w:rsid w:val="00C779DF"/>
    <w:rsid w:val="00C80D04"/>
    <w:rsid w:val="00C818EF"/>
    <w:rsid w:val="00C9145E"/>
    <w:rsid w:val="00C935BB"/>
    <w:rsid w:val="00C93D42"/>
    <w:rsid w:val="00CA371E"/>
    <w:rsid w:val="00CB15BA"/>
    <w:rsid w:val="00CB2B85"/>
    <w:rsid w:val="00CB52FD"/>
    <w:rsid w:val="00CB7C22"/>
    <w:rsid w:val="00CC2C70"/>
    <w:rsid w:val="00CC30FD"/>
    <w:rsid w:val="00CC334E"/>
    <w:rsid w:val="00CD38AC"/>
    <w:rsid w:val="00CE5DBA"/>
    <w:rsid w:val="00D031FE"/>
    <w:rsid w:val="00D04A3C"/>
    <w:rsid w:val="00D11AFE"/>
    <w:rsid w:val="00D2466E"/>
    <w:rsid w:val="00D31399"/>
    <w:rsid w:val="00D33598"/>
    <w:rsid w:val="00D34476"/>
    <w:rsid w:val="00D34E82"/>
    <w:rsid w:val="00D40C07"/>
    <w:rsid w:val="00D43C15"/>
    <w:rsid w:val="00D43ECE"/>
    <w:rsid w:val="00D458D9"/>
    <w:rsid w:val="00D55892"/>
    <w:rsid w:val="00D60018"/>
    <w:rsid w:val="00D732F0"/>
    <w:rsid w:val="00D7480A"/>
    <w:rsid w:val="00D75545"/>
    <w:rsid w:val="00D82C07"/>
    <w:rsid w:val="00D87A41"/>
    <w:rsid w:val="00D87CD7"/>
    <w:rsid w:val="00D93B66"/>
    <w:rsid w:val="00D95C7B"/>
    <w:rsid w:val="00D96AB7"/>
    <w:rsid w:val="00D972F0"/>
    <w:rsid w:val="00DA1931"/>
    <w:rsid w:val="00DA74E2"/>
    <w:rsid w:val="00DB2DDF"/>
    <w:rsid w:val="00DB434D"/>
    <w:rsid w:val="00DB676B"/>
    <w:rsid w:val="00DB6993"/>
    <w:rsid w:val="00DC195A"/>
    <w:rsid w:val="00DD0195"/>
    <w:rsid w:val="00DE2581"/>
    <w:rsid w:val="00DE4593"/>
    <w:rsid w:val="00DF18DA"/>
    <w:rsid w:val="00DF2652"/>
    <w:rsid w:val="00DF6990"/>
    <w:rsid w:val="00E004D5"/>
    <w:rsid w:val="00E03A6C"/>
    <w:rsid w:val="00E0684B"/>
    <w:rsid w:val="00E12D01"/>
    <w:rsid w:val="00E23D4C"/>
    <w:rsid w:val="00E24E01"/>
    <w:rsid w:val="00E277E9"/>
    <w:rsid w:val="00E41A63"/>
    <w:rsid w:val="00E43911"/>
    <w:rsid w:val="00E45E41"/>
    <w:rsid w:val="00E46F56"/>
    <w:rsid w:val="00E5557B"/>
    <w:rsid w:val="00E71ACD"/>
    <w:rsid w:val="00E73823"/>
    <w:rsid w:val="00E7534F"/>
    <w:rsid w:val="00E75F20"/>
    <w:rsid w:val="00E76EE3"/>
    <w:rsid w:val="00E77C92"/>
    <w:rsid w:val="00E80006"/>
    <w:rsid w:val="00EA2F16"/>
    <w:rsid w:val="00EA6493"/>
    <w:rsid w:val="00EB1586"/>
    <w:rsid w:val="00EC3A77"/>
    <w:rsid w:val="00EC69F8"/>
    <w:rsid w:val="00ED3BD7"/>
    <w:rsid w:val="00ED51C1"/>
    <w:rsid w:val="00ED7155"/>
    <w:rsid w:val="00EE70B0"/>
    <w:rsid w:val="00EF4475"/>
    <w:rsid w:val="00F172D0"/>
    <w:rsid w:val="00F2168A"/>
    <w:rsid w:val="00F26F70"/>
    <w:rsid w:val="00F41894"/>
    <w:rsid w:val="00F43E25"/>
    <w:rsid w:val="00F44F4F"/>
    <w:rsid w:val="00F52A27"/>
    <w:rsid w:val="00F57ABC"/>
    <w:rsid w:val="00F61BFA"/>
    <w:rsid w:val="00F63FA9"/>
    <w:rsid w:val="00F640D6"/>
    <w:rsid w:val="00F65A9F"/>
    <w:rsid w:val="00F86EF3"/>
    <w:rsid w:val="00F90FDF"/>
    <w:rsid w:val="00F91B9A"/>
    <w:rsid w:val="00F95797"/>
    <w:rsid w:val="00FA1A6D"/>
    <w:rsid w:val="00FA3343"/>
    <w:rsid w:val="00FB276F"/>
    <w:rsid w:val="00FB33D8"/>
    <w:rsid w:val="00FB7D38"/>
    <w:rsid w:val="00FC079C"/>
    <w:rsid w:val="00FC1639"/>
    <w:rsid w:val="00FC28E9"/>
    <w:rsid w:val="00FC4CEC"/>
    <w:rsid w:val="00FD130E"/>
    <w:rsid w:val="00FD2A30"/>
    <w:rsid w:val="00FF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387"/>
    <w:pPr>
      <w:widowControl w:val="0"/>
      <w:jc w:val="both"/>
    </w:pPr>
  </w:style>
  <w:style w:type="paragraph" w:styleId="5">
    <w:name w:val="heading 5"/>
    <w:basedOn w:val="a"/>
    <w:link w:val="50"/>
    <w:uiPriority w:val="9"/>
    <w:qFormat/>
    <w:rsid w:val="00337387"/>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337387"/>
    <w:rPr>
      <w:rFonts w:ascii="ＭＳ Ｐゴシック" w:eastAsia="ＭＳ Ｐゴシック" w:hAnsi="ＭＳ Ｐゴシック" w:cs="ＭＳ Ｐゴシック"/>
      <w:b/>
      <w:bCs/>
      <w:kern w:val="0"/>
      <w:sz w:val="20"/>
      <w:szCs w:val="20"/>
    </w:rPr>
  </w:style>
  <w:style w:type="paragraph" w:styleId="Web">
    <w:name w:val="Normal (Web)"/>
    <w:basedOn w:val="a"/>
    <w:uiPriority w:val="99"/>
    <w:unhideWhenUsed/>
    <w:rsid w:val="003373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unhideWhenUsed/>
    <w:rsid w:val="00337387"/>
  </w:style>
  <w:style w:type="character" w:customStyle="1" w:styleId="a4">
    <w:name w:val="日付 (文字)"/>
    <w:basedOn w:val="a0"/>
    <w:link w:val="a3"/>
    <w:uiPriority w:val="99"/>
    <w:rsid w:val="00337387"/>
  </w:style>
  <w:style w:type="table" w:styleId="a5">
    <w:name w:val="Table Grid"/>
    <w:basedOn w:val="a1"/>
    <w:uiPriority w:val="59"/>
    <w:rsid w:val="00337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37387"/>
    <w:pPr>
      <w:ind w:leftChars="400" w:left="840"/>
    </w:pPr>
  </w:style>
  <w:style w:type="paragraph" w:styleId="a7">
    <w:name w:val="header"/>
    <w:basedOn w:val="a"/>
    <w:link w:val="a8"/>
    <w:uiPriority w:val="99"/>
    <w:unhideWhenUsed/>
    <w:rsid w:val="00337387"/>
    <w:pPr>
      <w:tabs>
        <w:tab w:val="center" w:pos="4252"/>
        <w:tab w:val="right" w:pos="8504"/>
      </w:tabs>
      <w:snapToGrid w:val="0"/>
    </w:pPr>
  </w:style>
  <w:style w:type="character" w:customStyle="1" w:styleId="a8">
    <w:name w:val="ヘッダー (文字)"/>
    <w:basedOn w:val="a0"/>
    <w:link w:val="a7"/>
    <w:uiPriority w:val="99"/>
    <w:rsid w:val="00337387"/>
  </w:style>
  <w:style w:type="paragraph" w:styleId="a9">
    <w:name w:val="footer"/>
    <w:basedOn w:val="a"/>
    <w:link w:val="aa"/>
    <w:uiPriority w:val="99"/>
    <w:unhideWhenUsed/>
    <w:rsid w:val="00337387"/>
    <w:pPr>
      <w:tabs>
        <w:tab w:val="center" w:pos="4252"/>
        <w:tab w:val="right" w:pos="8504"/>
      </w:tabs>
      <w:snapToGrid w:val="0"/>
    </w:pPr>
  </w:style>
  <w:style w:type="character" w:customStyle="1" w:styleId="aa">
    <w:name w:val="フッター (文字)"/>
    <w:basedOn w:val="a0"/>
    <w:link w:val="a9"/>
    <w:uiPriority w:val="99"/>
    <w:rsid w:val="00337387"/>
  </w:style>
  <w:style w:type="character" w:customStyle="1" w:styleId="fig">
    <w:name w:val="fig"/>
    <w:basedOn w:val="a0"/>
    <w:rsid w:val="00337387"/>
  </w:style>
  <w:style w:type="paragraph" w:styleId="ab">
    <w:name w:val="Balloon Text"/>
    <w:basedOn w:val="a"/>
    <w:link w:val="ac"/>
    <w:uiPriority w:val="99"/>
    <w:semiHidden/>
    <w:unhideWhenUsed/>
    <w:rsid w:val="003373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7387"/>
    <w:rPr>
      <w:rFonts w:asciiTheme="majorHAnsi" w:eastAsiaTheme="majorEastAsia" w:hAnsiTheme="majorHAnsi" w:cstheme="majorBidi"/>
      <w:sz w:val="18"/>
      <w:szCs w:val="18"/>
    </w:rPr>
  </w:style>
  <w:style w:type="paragraph" w:customStyle="1" w:styleId="Default">
    <w:name w:val="Default"/>
    <w:rsid w:val="00337387"/>
    <w:pPr>
      <w:widowControl w:val="0"/>
      <w:autoSpaceDE w:val="0"/>
      <w:autoSpaceDN w:val="0"/>
      <w:adjustRightInd w:val="0"/>
    </w:pPr>
    <w:rPr>
      <w:rFonts w:ascii="ＭＳ ゴシック" w:eastAsia="ＭＳ ゴシック" w:cs="ＭＳ ゴシック"/>
      <w:color w:val="000000"/>
      <w:kern w:val="0"/>
      <w:sz w:val="24"/>
      <w:szCs w:val="24"/>
    </w:rPr>
  </w:style>
  <w:style w:type="character" w:styleId="ad">
    <w:name w:val="annotation reference"/>
    <w:basedOn w:val="a0"/>
    <w:uiPriority w:val="99"/>
    <w:semiHidden/>
    <w:unhideWhenUsed/>
    <w:rsid w:val="00337387"/>
    <w:rPr>
      <w:sz w:val="18"/>
      <w:szCs w:val="18"/>
    </w:rPr>
  </w:style>
  <w:style w:type="paragraph" w:styleId="ae">
    <w:name w:val="annotation text"/>
    <w:basedOn w:val="a"/>
    <w:link w:val="af"/>
    <w:uiPriority w:val="99"/>
    <w:semiHidden/>
    <w:unhideWhenUsed/>
    <w:rsid w:val="00337387"/>
    <w:pPr>
      <w:jc w:val="left"/>
    </w:pPr>
  </w:style>
  <w:style w:type="character" w:customStyle="1" w:styleId="af">
    <w:name w:val="コメント文字列 (文字)"/>
    <w:basedOn w:val="a0"/>
    <w:link w:val="ae"/>
    <w:uiPriority w:val="99"/>
    <w:semiHidden/>
    <w:rsid w:val="00337387"/>
  </w:style>
  <w:style w:type="paragraph" w:styleId="af0">
    <w:name w:val="annotation subject"/>
    <w:basedOn w:val="ae"/>
    <w:next w:val="ae"/>
    <w:link w:val="af1"/>
    <w:uiPriority w:val="99"/>
    <w:semiHidden/>
    <w:unhideWhenUsed/>
    <w:rsid w:val="00337387"/>
    <w:rPr>
      <w:b/>
      <w:bCs/>
    </w:rPr>
  </w:style>
  <w:style w:type="character" w:customStyle="1" w:styleId="af1">
    <w:name w:val="コメント内容 (文字)"/>
    <w:basedOn w:val="af"/>
    <w:link w:val="af0"/>
    <w:uiPriority w:val="99"/>
    <w:semiHidden/>
    <w:rsid w:val="00337387"/>
    <w:rPr>
      <w:b/>
      <w:bCs/>
    </w:rPr>
  </w:style>
  <w:style w:type="paragraph" w:styleId="af2">
    <w:name w:val="Revision"/>
    <w:hidden/>
    <w:uiPriority w:val="99"/>
    <w:semiHidden/>
    <w:rsid w:val="00337387"/>
  </w:style>
  <w:style w:type="numbering" w:customStyle="1" w:styleId="1">
    <w:name w:val="リストなし1"/>
    <w:next w:val="a2"/>
    <w:uiPriority w:val="99"/>
    <w:semiHidden/>
    <w:unhideWhenUsed/>
    <w:rsid w:val="005C2F8A"/>
  </w:style>
  <w:style w:type="table" w:customStyle="1" w:styleId="10">
    <w:name w:val="表 (格子)1"/>
    <w:basedOn w:val="a1"/>
    <w:next w:val="a5"/>
    <w:uiPriority w:val="39"/>
    <w:rsid w:val="005C2F8A"/>
    <w:rPr>
      <w:rFonts w:ascii="Meiryo UI" w:eastAsia="ＭＳ 明朝"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342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solidFill>
        <a:ln>
          <a:solidFill>
            <a:srgbClr val="FFC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solidFill>
            <a:schemeClr val="tx1"/>
          </a:solid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E4963-ED4F-4457-8395-0A2973A3C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1320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2021-03-23T08:29:00Z</dcterms:created>
  <dcterms:modified xsi:type="dcterms:W3CDTF">2021-03-24T10:40:00Z</dcterms:modified>
</cp:coreProperties>
</file>