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4B2DEA1E"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251D01">
        <w:rPr>
          <w:rFonts w:ascii="ＭＳ 明朝" w:eastAsia="ＭＳ 明朝" w:hAnsi="ＭＳ 明朝" w:hint="eastAsia"/>
        </w:rPr>
        <w:t>大気・騒音振動合同</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EB300F" w:rsidRDefault="003D1989">
      <w:pPr>
        <w:rPr>
          <w:rFonts w:ascii="ＭＳ 明朝" w:eastAsia="ＭＳ 明朝" w:hAnsi="ＭＳ 明朝"/>
        </w:rPr>
      </w:pPr>
    </w:p>
    <w:p w14:paraId="172CF67D" w14:textId="439F9745" w:rsidR="00FD54C9"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7D45CE">
        <w:rPr>
          <w:rFonts w:ascii="ＭＳ 明朝" w:eastAsia="ＭＳ 明朝" w:hAnsi="ＭＳ 明朝" w:hint="eastAsia"/>
        </w:rPr>
        <w:t>①</w:t>
      </w:r>
      <w:r w:rsidR="00EB48FF">
        <w:rPr>
          <w:rFonts w:ascii="ＭＳ 明朝" w:eastAsia="ＭＳ 明朝" w:hAnsi="ＭＳ 明朝"/>
        </w:rPr>
        <w:t>令和</w:t>
      </w:r>
      <w:r w:rsidR="00FD54C9">
        <w:rPr>
          <w:rFonts w:ascii="ＭＳ 明朝" w:eastAsia="ＭＳ 明朝" w:hAnsi="ＭＳ 明朝" w:hint="eastAsia"/>
        </w:rPr>
        <w:t>６</w:t>
      </w:r>
      <w:r w:rsidR="00EB48FF">
        <w:rPr>
          <w:rFonts w:ascii="ＭＳ 明朝" w:eastAsia="ＭＳ 明朝" w:hAnsi="ＭＳ 明朝"/>
        </w:rPr>
        <w:t>年</w:t>
      </w:r>
      <w:r w:rsidR="00FD54C9">
        <w:rPr>
          <w:rFonts w:ascii="ＭＳ 明朝" w:eastAsia="ＭＳ 明朝" w:hAnsi="ＭＳ 明朝" w:hint="eastAsia"/>
        </w:rPr>
        <w:t>１</w:t>
      </w:r>
      <w:r w:rsidR="003D1989" w:rsidRPr="00EB300F">
        <w:rPr>
          <w:rFonts w:ascii="ＭＳ 明朝" w:eastAsia="ＭＳ 明朝" w:hAnsi="ＭＳ 明朝"/>
        </w:rPr>
        <w:t>月</w:t>
      </w:r>
      <w:r w:rsidR="00FD54C9">
        <w:rPr>
          <w:rFonts w:ascii="ＭＳ 明朝" w:eastAsia="ＭＳ 明朝" w:hAnsi="ＭＳ 明朝" w:hint="eastAsia"/>
        </w:rPr>
        <w:t>31</w:t>
      </w:r>
      <w:r w:rsidR="0087397B">
        <w:rPr>
          <w:rFonts w:ascii="ＭＳ 明朝" w:eastAsia="ＭＳ 明朝" w:hAnsi="ＭＳ 明朝"/>
        </w:rPr>
        <w:t>日（</w:t>
      </w:r>
      <w:r w:rsidR="005421F8">
        <w:rPr>
          <w:rFonts w:ascii="ＭＳ 明朝" w:eastAsia="ＭＳ 明朝" w:hAnsi="ＭＳ 明朝" w:hint="eastAsia"/>
        </w:rPr>
        <w:t>水</w:t>
      </w:r>
      <w:r w:rsidR="003D1989" w:rsidRPr="00CB4131">
        <w:rPr>
          <w:rFonts w:ascii="ＭＳ 明朝" w:eastAsia="ＭＳ 明朝" w:hAnsi="ＭＳ 明朝"/>
        </w:rPr>
        <w:t>）</w:t>
      </w:r>
      <w:r w:rsidR="00EB48FF" w:rsidRPr="00CB4131">
        <w:rPr>
          <w:rFonts w:ascii="ＭＳ 明朝" w:eastAsia="ＭＳ 明朝" w:hAnsi="ＭＳ 明朝"/>
        </w:rPr>
        <w:t>14</w:t>
      </w:r>
      <w:r w:rsidR="003D1989" w:rsidRPr="00CB4131">
        <w:rPr>
          <w:rFonts w:ascii="ＭＳ 明朝" w:eastAsia="ＭＳ 明朝" w:hAnsi="ＭＳ 明朝"/>
        </w:rPr>
        <w:t>時00</w:t>
      </w:r>
      <w:r w:rsidR="003D1989" w:rsidRPr="00C51378">
        <w:rPr>
          <w:rFonts w:ascii="ＭＳ 明朝" w:eastAsia="ＭＳ 明朝" w:hAnsi="ＭＳ 明朝"/>
        </w:rPr>
        <w:t>分～</w:t>
      </w:r>
      <w:r w:rsidR="00EB48FF" w:rsidRPr="00C51378">
        <w:rPr>
          <w:rFonts w:ascii="ＭＳ 明朝" w:eastAsia="ＭＳ 明朝" w:hAnsi="ＭＳ 明朝"/>
        </w:rPr>
        <w:t>1</w:t>
      </w:r>
      <w:r w:rsidR="00FD54C9">
        <w:rPr>
          <w:rFonts w:ascii="ＭＳ 明朝" w:eastAsia="ＭＳ 明朝" w:hAnsi="ＭＳ 明朝" w:hint="eastAsia"/>
        </w:rPr>
        <w:t>5</w:t>
      </w:r>
      <w:r w:rsidR="003D1989" w:rsidRPr="00C51378">
        <w:rPr>
          <w:rFonts w:ascii="ＭＳ 明朝" w:eastAsia="ＭＳ 明朝" w:hAnsi="ＭＳ 明朝"/>
        </w:rPr>
        <w:t>時</w:t>
      </w:r>
      <w:r w:rsidR="00FD54C9">
        <w:rPr>
          <w:rFonts w:ascii="ＭＳ 明朝" w:eastAsia="ＭＳ 明朝" w:hAnsi="ＭＳ 明朝" w:hint="eastAsia"/>
        </w:rPr>
        <w:t>00</w:t>
      </w:r>
      <w:r w:rsidR="003D1989" w:rsidRPr="00C51378">
        <w:rPr>
          <w:rFonts w:ascii="ＭＳ 明朝" w:eastAsia="ＭＳ 明朝" w:hAnsi="ＭＳ 明朝"/>
        </w:rPr>
        <w:t>分</w:t>
      </w:r>
    </w:p>
    <w:p w14:paraId="44757B97" w14:textId="1395333E" w:rsidR="00FD54C9" w:rsidRPr="00FD54C9" w:rsidRDefault="00FD54C9">
      <w:pPr>
        <w:rPr>
          <w:rFonts w:ascii="ＭＳ 明朝" w:eastAsia="ＭＳ 明朝" w:hAnsi="ＭＳ 明朝"/>
        </w:rPr>
      </w:pPr>
      <w:r>
        <w:rPr>
          <w:rFonts w:ascii="ＭＳ 明朝" w:eastAsia="ＭＳ 明朝" w:hAnsi="ＭＳ 明朝" w:hint="eastAsia"/>
        </w:rPr>
        <w:t xml:space="preserve">　　　　　　　</w:t>
      </w:r>
      <w:r w:rsidR="007D45CE">
        <w:rPr>
          <w:rFonts w:ascii="ＭＳ 明朝" w:eastAsia="ＭＳ 明朝" w:hAnsi="ＭＳ 明朝" w:hint="eastAsia"/>
        </w:rPr>
        <w:t>②</w:t>
      </w:r>
      <w:r>
        <w:rPr>
          <w:rFonts w:ascii="ＭＳ 明朝" w:eastAsia="ＭＳ 明朝" w:hAnsi="ＭＳ 明朝"/>
        </w:rPr>
        <w:t>令和</w:t>
      </w:r>
      <w:r>
        <w:rPr>
          <w:rFonts w:ascii="ＭＳ 明朝" w:eastAsia="ＭＳ 明朝" w:hAnsi="ＭＳ 明朝" w:hint="eastAsia"/>
        </w:rPr>
        <w:t>６</w:t>
      </w:r>
      <w:r>
        <w:rPr>
          <w:rFonts w:ascii="ＭＳ 明朝" w:eastAsia="ＭＳ 明朝" w:hAnsi="ＭＳ 明朝"/>
        </w:rPr>
        <w:t>年</w:t>
      </w:r>
      <w:r>
        <w:rPr>
          <w:rFonts w:ascii="ＭＳ 明朝" w:eastAsia="ＭＳ 明朝" w:hAnsi="ＭＳ 明朝" w:hint="eastAsia"/>
        </w:rPr>
        <w:t>２</w:t>
      </w:r>
      <w:r w:rsidRPr="00EB300F">
        <w:rPr>
          <w:rFonts w:ascii="ＭＳ 明朝" w:eastAsia="ＭＳ 明朝" w:hAnsi="ＭＳ 明朝"/>
        </w:rPr>
        <w:t>月</w:t>
      </w:r>
      <w:r>
        <w:rPr>
          <w:rFonts w:ascii="ＭＳ 明朝" w:eastAsia="ＭＳ 明朝" w:hAnsi="ＭＳ 明朝" w:hint="eastAsia"/>
        </w:rPr>
        <w:t>１</w:t>
      </w:r>
      <w:r>
        <w:rPr>
          <w:rFonts w:ascii="ＭＳ 明朝" w:eastAsia="ＭＳ 明朝" w:hAnsi="ＭＳ 明朝"/>
        </w:rPr>
        <w:t>日（</w:t>
      </w:r>
      <w:r>
        <w:rPr>
          <w:rFonts w:ascii="ＭＳ 明朝" w:eastAsia="ＭＳ 明朝" w:hAnsi="ＭＳ 明朝" w:hint="eastAsia"/>
        </w:rPr>
        <w:t>木</w:t>
      </w:r>
      <w:r w:rsidRPr="00CB4131">
        <w:rPr>
          <w:rFonts w:ascii="ＭＳ 明朝" w:eastAsia="ＭＳ 明朝" w:hAnsi="ＭＳ 明朝"/>
        </w:rPr>
        <w:t>）</w:t>
      </w:r>
      <w:r>
        <w:rPr>
          <w:rFonts w:ascii="ＭＳ 明朝" w:eastAsia="ＭＳ 明朝" w:hAnsi="ＭＳ 明朝" w:hint="eastAsia"/>
        </w:rPr>
        <w:t xml:space="preserve"> </w:t>
      </w:r>
      <w:r w:rsidRPr="00CB4131">
        <w:rPr>
          <w:rFonts w:ascii="ＭＳ 明朝" w:eastAsia="ＭＳ 明朝" w:hAnsi="ＭＳ 明朝"/>
        </w:rPr>
        <w:t>1</w:t>
      </w:r>
      <w:r>
        <w:rPr>
          <w:rFonts w:ascii="ＭＳ 明朝" w:eastAsia="ＭＳ 明朝" w:hAnsi="ＭＳ 明朝" w:hint="eastAsia"/>
        </w:rPr>
        <w:t>0</w:t>
      </w:r>
      <w:r w:rsidRPr="00CB4131">
        <w:rPr>
          <w:rFonts w:ascii="ＭＳ 明朝" w:eastAsia="ＭＳ 明朝" w:hAnsi="ＭＳ 明朝"/>
        </w:rPr>
        <w:t>時00</w:t>
      </w:r>
      <w:r w:rsidRPr="00C51378">
        <w:rPr>
          <w:rFonts w:ascii="ＭＳ 明朝" w:eastAsia="ＭＳ 明朝" w:hAnsi="ＭＳ 明朝"/>
        </w:rPr>
        <w:t>分～1</w:t>
      </w:r>
      <w:r>
        <w:rPr>
          <w:rFonts w:ascii="ＭＳ 明朝" w:eastAsia="ＭＳ 明朝" w:hAnsi="ＭＳ 明朝" w:hint="eastAsia"/>
        </w:rPr>
        <w:t>1</w:t>
      </w:r>
      <w:r w:rsidRPr="00C51378">
        <w:rPr>
          <w:rFonts w:ascii="ＭＳ 明朝" w:eastAsia="ＭＳ 明朝" w:hAnsi="ＭＳ 明朝"/>
        </w:rPr>
        <w:t>時</w:t>
      </w:r>
      <w:r>
        <w:rPr>
          <w:rFonts w:ascii="ＭＳ 明朝" w:eastAsia="ＭＳ 明朝" w:hAnsi="ＭＳ 明朝" w:hint="eastAsia"/>
        </w:rPr>
        <w:t>00</w:t>
      </w:r>
      <w:r w:rsidRPr="00C51378">
        <w:rPr>
          <w:rFonts w:ascii="ＭＳ 明朝" w:eastAsia="ＭＳ 明朝" w:hAnsi="ＭＳ 明朝"/>
        </w:rPr>
        <w:t>分</w:t>
      </w:r>
    </w:p>
    <w:p w14:paraId="3B83FFBC" w14:textId="77777777" w:rsidR="00B638A0" w:rsidRPr="00EB300F"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1F9AB551" w:rsidR="003D1989" w:rsidRPr="00FC4CC1" w:rsidRDefault="00B638A0" w:rsidP="007D45CE">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7D45CE">
        <w:rPr>
          <w:rFonts w:ascii="ＭＳ 明朝" w:eastAsia="ＭＳ 明朝" w:hAnsi="ＭＳ 明朝" w:hint="eastAsia"/>
        </w:rPr>
        <w:t>①</w:t>
      </w:r>
      <w:r w:rsidR="005421F8">
        <w:rPr>
          <w:rFonts w:ascii="ＭＳ 明朝" w:eastAsia="ＭＳ 明朝" w:hAnsi="ＭＳ 明朝" w:hint="eastAsia"/>
        </w:rPr>
        <w:t xml:space="preserve">近藤会長　</w:t>
      </w:r>
      <w:r w:rsidR="00FD54C9">
        <w:rPr>
          <w:rFonts w:ascii="ＭＳ 明朝" w:eastAsia="ＭＳ 明朝" w:hAnsi="ＭＳ 明朝" w:hint="eastAsia"/>
        </w:rPr>
        <w:t>塩見委員　山本委員</w:t>
      </w:r>
      <w:r w:rsidR="007D45CE">
        <w:rPr>
          <w:rFonts w:ascii="ＭＳ 明朝" w:eastAsia="ＭＳ 明朝" w:hAnsi="ＭＳ 明朝" w:hint="eastAsia"/>
        </w:rPr>
        <w:t>、②</w:t>
      </w:r>
      <w:r w:rsidR="007D45CE">
        <w:rPr>
          <w:rFonts w:ascii="Century" w:eastAsia="ＭＳ 明朝" w:hAnsi="Century" w:hint="eastAsia"/>
          <w:szCs w:val="21"/>
        </w:rPr>
        <w:t>吉田委員</w:t>
      </w:r>
    </w:p>
    <w:p w14:paraId="428452C2" w14:textId="77777777" w:rsidR="00CA7CD6" w:rsidRPr="00EB300F" w:rsidRDefault="00CA7CD6" w:rsidP="007D45CE">
      <w:pPr>
        <w:autoSpaceDE w:val="0"/>
        <w:autoSpaceDN w:val="0"/>
        <w:adjustRightInd w:val="0"/>
        <w:ind w:leftChars="400" w:left="840" w:firstLineChars="200" w:firstLine="628"/>
        <w:jc w:val="left"/>
        <w:rPr>
          <w:rFonts w:ascii="ＭＳ 明朝" w:eastAsia="ＭＳ 明朝" w:hAnsi="ＭＳ 明朝" w:cs="ＭＳ 明朝"/>
          <w:color w:val="000000"/>
          <w:kern w:val="0"/>
          <w:szCs w:val="21"/>
        </w:rPr>
      </w:pPr>
      <w:r w:rsidRPr="007D45CE">
        <w:rPr>
          <w:rFonts w:ascii="ＭＳ 明朝" w:eastAsia="ＭＳ 明朝" w:hAnsi="ＭＳ 明朝" w:cs="ＭＳ 明朝"/>
          <w:color w:val="000000"/>
          <w:spacing w:val="52"/>
          <w:kern w:val="0"/>
          <w:szCs w:val="21"/>
          <w:fitText w:val="1470" w:id="-1583600895"/>
        </w:rPr>
        <w:t>連絡会委</w:t>
      </w:r>
      <w:r w:rsidRPr="007D45CE">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1B794061" w:rsidR="00CA7CD6" w:rsidRDefault="00CA7CD6" w:rsidP="007D45CE">
      <w:pPr>
        <w:ind w:leftChars="400" w:left="840" w:firstLineChars="300" w:firstLine="630"/>
        <w:rPr>
          <w:rFonts w:ascii="ＭＳ 明朝" w:eastAsia="ＭＳ 明朝" w:hAnsi="ＭＳ 明朝" w:cs="Times New Roman"/>
          <w:szCs w:val="21"/>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252CA744" w14:textId="77777777" w:rsidR="00FD54C9" w:rsidRDefault="00B638A0" w:rsidP="00FD54C9">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w:t>
      </w:r>
    </w:p>
    <w:p w14:paraId="01662547" w14:textId="0327B3E2" w:rsidR="00FD54C9" w:rsidRDefault="00FD54C9" w:rsidP="00FD54C9">
      <w:pPr>
        <w:ind w:leftChars="100" w:left="1470" w:hangingChars="600" w:hanging="1260"/>
        <w:rPr>
          <w:rFonts w:ascii="Century" w:eastAsia="ＭＳ 明朝" w:hAnsi="Century"/>
          <w:szCs w:val="21"/>
        </w:rPr>
      </w:pPr>
      <w:r>
        <w:rPr>
          <w:rFonts w:ascii="ＭＳ 明朝" w:eastAsia="ＭＳ 明朝" w:hAnsi="ＭＳ 明朝" w:hint="eastAsia"/>
        </w:rPr>
        <w:t>（１）</w:t>
      </w:r>
      <w:r w:rsidRPr="008354A1">
        <w:rPr>
          <w:rFonts w:ascii="Century" w:eastAsia="ＭＳ 明朝" w:hAnsi="Century" w:hint="eastAsia"/>
          <w:szCs w:val="21"/>
        </w:rPr>
        <w:t>南港発電所更新計画に係る環境影響評価方法書について</w:t>
      </w:r>
    </w:p>
    <w:p w14:paraId="3EFB41BF" w14:textId="3BE10075" w:rsidR="00CA7CD6" w:rsidRPr="00FD54C9" w:rsidRDefault="00FD54C9" w:rsidP="00FD54C9">
      <w:pPr>
        <w:ind w:firstLineChars="100" w:firstLine="210"/>
        <w:rPr>
          <w:rFonts w:ascii="Century" w:eastAsia="ＭＳ 明朝" w:hAnsi="Century"/>
          <w:szCs w:val="21"/>
        </w:rPr>
      </w:pPr>
      <w:r>
        <w:rPr>
          <w:rFonts w:ascii="Century" w:eastAsia="ＭＳ 明朝" w:hAnsi="Century" w:hint="eastAsia"/>
          <w:szCs w:val="21"/>
        </w:rPr>
        <w:t>（２）</w:t>
      </w:r>
      <w:r w:rsidRPr="008354A1">
        <w:rPr>
          <w:rFonts w:ascii="Century" w:eastAsia="ＭＳ 明朝" w:hAnsi="Century" w:hint="eastAsia"/>
          <w:szCs w:val="21"/>
        </w:rPr>
        <w:t>咲洲東地区埋立事業環境影響評価方法書について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675FDFF5" w:rsidR="00220C98"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0ED9FE13" w14:textId="77777777" w:rsidR="00665B1C" w:rsidRPr="00CD1609" w:rsidRDefault="00665B1C" w:rsidP="00665B1C">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9329FA">
        <w:rPr>
          <w:rFonts w:ascii="Century" w:eastAsia="ＭＳ 明朝" w:hAnsi="Century" w:hint="eastAsia"/>
          <w:szCs w:val="21"/>
        </w:rPr>
        <w:t>南港発電所更新計画に係る環境影響評価方法書について</w:t>
      </w:r>
      <w:r>
        <w:rPr>
          <w:rFonts w:ascii="Century" w:eastAsia="ＭＳ 明朝" w:hAnsi="Century" w:hint="eastAsia"/>
          <w:szCs w:val="21"/>
        </w:rPr>
        <w:t>、</w:t>
      </w:r>
      <w:r>
        <w:rPr>
          <w:rFonts w:ascii="ＭＳ 明朝" w:eastAsia="ＭＳ 明朝" w:hAnsi="ＭＳ 明朝" w:hint="eastAsia"/>
        </w:rPr>
        <w:t>提出された意見書及び事業者見解について事務局から説明を行った。</w:t>
      </w:r>
    </w:p>
    <w:p w14:paraId="5BF4E3FC" w14:textId="7C2D5F86" w:rsidR="00665B1C" w:rsidRPr="0030106A" w:rsidRDefault="00785D53" w:rsidP="00665B1C">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Pr>
          <w:rFonts w:ascii="ＭＳ 明朝" w:eastAsia="ＭＳ 明朝" w:hAnsi="ＭＳ 明朝" w:hint="eastAsia"/>
        </w:rPr>
        <w:t>方法書の内容について、審議を行い、指摘・意見を次のとおり取りまとめた</w:t>
      </w:r>
      <w:r w:rsidR="00665B1C" w:rsidRPr="0030106A">
        <w:rPr>
          <w:rFonts w:ascii="ＭＳ 明朝" w:eastAsia="ＭＳ 明朝" w:hAnsi="ＭＳ 明朝" w:cs="Times New Roman" w:hint="eastAsia"/>
          <w:kern w:val="0"/>
        </w:rPr>
        <w:t>。</w:t>
      </w:r>
    </w:p>
    <w:p w14:paraId="641FB137" w14:textId="77777777" w:rsidR="00980297" w:rsidRPr="00665B1C" w:rsidRDefault="00980297" w:rsidP="00CA7CD6">
      <w:pPr>
        <w:rPr>
          <w:rFonts w:ascii="ＭＳ 明朝" w:eastAsia="ＭＳ 明朝" w:hAnsi="ＭＳ 明朝"/>
        </w:rPr>
      </w:pPr>
    </w:p>
    <w:p w14:paraId="7AA8211A" w14:textId="22D508A0" w:rsidR="00FD54C9" w:rsidRDefault="00FD54C9" w:rsidP="00FD54C9">
      <w:pPr>
        <w:ind w:leftChars="100" w:left="1470" w:hangingChars="600" w:hanging="1260"/>
        <w:rPr>
          <w:rFonts w:ascii="Century" w:eastAsia="ＭＳ 明朝" w:hAnsi="Century"/>
          <w:szCs w:val="21"/>
        </w:rPr>
      </w:pPr>
      <w:r>
        <w:rPr>
          <w:rFonts w:ascii="ＭＳ 明朝" w:eastAsia="ＭＳ 明朝" w:hAnsi="ＭＳ 明朝" w:hint="eastAsia"/>
        </w:rPr>
        <w:t>（１）</w:t>
      </w:r>
      <w:r w:rsidRPr="008354A1">
        <w:rPr>
          <w:rFonts w:ascii="Century" w:eastAsia="ＭＳ 明朝" w:hAnsi="Century" w:hint="eastAsia"/>
          <w:szCs w:val="21"/>
        </w:rPr>
        <w:t>南港発電所更新計画に係る環境影響評価方法書について</w:t>
      </w:r>
    </w:p>
    <w:p w14:paraId="4D7716DE" w14:textId="77CC25CC" w:rsidR="00FD54C9" w:rsidRDefault="00FD54C9" w:rsidP="00FD54C9">
      <w:pPr>
        <w:ind w:leftChars="100" w:left="420" w:hangingChars="100" w:hanging="210"/>
        <w:rPr>
          <w:rFonts w:ascii="ＭＳ 明朝" w:eastAsia="ＭＳ 明朝" w:hAnsi="ＭＳ 明朝"/>
        </w:rPr>
      </w:pPr>
      <w:r>
        <w:rPr>
          <w:rFonts w:ascii="ＭＳ 明朝" w:eastAsia="ＭＳ 明朝" w:hAnsi="ＭＳ 明朝" w:hint="eastAsia"/>
        </w:rPr>
        <w:t>〔</w:t>
      </w:r>
      <w:r w:rsidR="007804F0">
        <w:rPr>
          <w:rFonts w:ascii="ＭＳ 明朝" w:eastAsia="ＭＳ 明朝" w:hAnsi="ＭＳ 明朝" w:hint="eastAsia"/>
        </w:rPr>
        <w:t>交通に関する事項</w:t>
      </w:r>
      <w:r>
        <w:rPr>
          <w:rFonts w:ascii="ＭＳ 明朝" w:eastAsia="ＭＳ 明朝" w:hAnsi="ＭＳ 明朝" w:hint="eastAsia"/>
        </w:rPr>
        <w:t>について〕</w:t>
      </w:r>
    </w:p>
    <w:p w14:paraId="4887D228" w14:textId="29005CC8" w:rsidR="00202859" w:rsidRPr="00202859" w:rsidRDefault="00341C4C" w:rsidP="00341C4C">
      <w:pPr>
        <w:pStyle w:val="a7"/>
        <w:ind w:leftChars="200" w:left="630" w:hangingChars="100" w:hanging="210"/>
        <w:rPr>
          <w:rFonts w:ascii="ＭＳ 明朝" w:eastAsia="ＭＳ 明朝" w:hAnsi="ＭＳ 明朝"/>
        </w:rPr>
      </w:pPr>
      <w:r>
        <w:rPr>
          <w:rFonts w:ascii="ＭＳ 明朝" w:eastAsia="ＭＳ 明朝" w:hAnsi="ＭＳ 明朝" w:hint="eastAsia"/>
        </w:rPr>
        <w:t xml:space="preserve">・　</w:t>
      </w:r>
      <w:r w:rsidR="00C47DF2" w:rsidRPr="00C47DF2">
        <w:rPr>
          <w:rFonts w:ascii="ＭＳ 明朝" w:eastAsia="ＭＳ 明朝" w:hAnsi="ＭＳ 明朝" w:hint="eastAsia"/>
        </w:rPr>
        <w:t>同様の事例の実績から影響要因として選定していないとしており、また、「発電所アセスの手引」においても予測等の対象としていないことから、事業者の考え方に問題はないが、工事期間中に工事関連船舶が集中することのないように配慮されたい。</w:t>
      </w:r>
    </w:p>
    <w:p w14:paraId="51447C0D" w14:textId="5E85B25A" w:rsidR="007804F0" w:rsidRDefault="007804F0" w:rsidP="007804F0">
      <w:pPr>
        <w:ind w:left="210"/>
        <w:rPr>
          <w:rFonts w:ascii="ＭＳ 明朝" w:eastAsia="ＭＳ 明朝" w:hAnsi="ＭＳ 明朝"/>
        </w:rPr>
      </w:pPr>
      <w:r w:rsidRPr="007804F0">
        <w:rPr>
          <w:rFonts w:ascii="ＭＳ 明朝" w:eastAsia="ＭＳ 明朝" w:hAnsi="ＭＳ 明朝" w:hint="eastAsia"/>
        </w:rPr>
        <w:t>〔</w:t>
      </w:r>
      <w:r>
        <w:rPr>
          <w:rFonts w:ascii="ＭＳ 明朝" w:eastAsia="ＭＳ 明朝" w:hAnsi="ＭＳ 明朝" w:hint="eastAsia"/>
        </w:rPr>
        <w:t>緑化</w:t>
      </w:r>
      <w:r w:rsidRPr="007804F0">
        <w:rPr>
          <w:rFonts w:ascii="ＭＳ 明朝" w:eastAsia="ＭＳ 明朝" w:hAnsi="ＭＳ 明朝" w:hint="eastAsia"/>
        </w:rPr>
        <w:t>について〕</w:t>
      </w:r>
    </w:p>
    <w:p w14:paraId="4A1810F1" w14:textId="4A4EB00B" w:rsidR="007804F0" w:rsidRDefault="00341C4C" w:rsidP="00341C4C">
      <w:pPr>
        <w:pStyle w:val="a7"/>
        <w:ind w:leftChars="200" w:left="630" w:hangingChars="100" w:hanging="210"/>
        <w:rPr>
          <w:rFonts w:ascii="ＭＳ 明朝" w:eastAsia="ＭＳ 明朝" w:hAnsi="ＭＳ 明朝"/>
        </w:rPr>
      </w:pPr>
      <w:r>
        <w:rPr>
          <w:rFonts w:ascii="ＭＳ 明朝" w:eastAsia="ＭＳ 明朝" w:hAnsi="ＭＳ 明朝" w:hint="eastAsia"/>
        </w:rPr>
        <w:t xml:space="preserve">・　</w:t>
      </w:r>
      <w:r w:rsidR="00C47DF2" w:rsidRPr="00C47DF2">
        <w:rPr>
          <w:rFonts w:ascii="ＭＳ 明朝" w:eastAsia="ＭＳ 明朝" w:hAnsi="ＭＳ 明朝" w:hint="eastAsia"/>
        </w:rPr>
        <w:t>既存緑地の改変は最小限とし、工事の進捗に応じ可能な限り緑地の回復に努めるとしていることから、問題はないが、可能な限り現状の緑地帯を維持されたい。</w:t>
      </w:r>
    </w:p>
    <w:p w14:paraId="4C53A252" w14:textId="47C0EC44" w:rsidR="00034278" w:rsidRDefault="00034278" w:rsidP="00034278">
      <w:pPr>
        <w:ind w:left="210"/>
        <w:rPr>
          <w:rFonts w:ascii="ＭＳ 明朝" w:eastAsia="ＭＳ 明朝" w:hAnsi="ＭＳ 明朝"/>
        </w:rPr>
      </w:pPr>
      <w:r w:rsidRPr="00034278">
        <w:rPr>
          <w:rFonts w:ascii="ＭＳ 明朝" w:eastAsia="ＭＳ 明朝" w:hAnsi="ＭＳ 明朝" w:hint="eastAsia"/>
        </w:rPr>
        <w:t>〔</w:t>
      </w:r>
      <w:r>
        <w:rPr>
          <w:rFonts w:ascii="ＭＳ 明朝" w:eastAsia="ＭＳ 明朝" w:hAnsi="ＭＳ 明朝" w:hint="eastAsia"/>
        </w:rPr>
        <w:t>大気質</w:t>
      </w:r>
      <w:r w:rsidRPr="00034278">
        <w:rPr>
          <w:rFonts w:ascii="ＭＳ 明朝" w:eastAsia="ＭＳ 明朝" w:hAnsi="ＭＳ 明朝" w:hint="eastAsia"/>
        </w:rPr>
        <w:t>について〕</w:t>
      </w:r>
    </w:p>
    <w:p w14:paraId="2616CD5B" w14:textId="21DA3B62" w:rsidR="00034278" w:rsidRPr="00341C4C" w:rsidRDefault="00341C4C" w:rsidP="00341C4C">
      <w:pPr>
        <w:ind w:leftChars="200" w:left="630" w:hangingChars="100" w:hanging="210"/>
        <w:rPr>
          <w:rFonts w:ascii="ＭＳ 明朝" w:eastAsia="ＭＳ 明朝" w:hAnsi="ＭＳ 明朝"/>
        </w:rPr>
      </w:pPr>
      <w:r>
        <w:rPr>
          <w:rFonts w:ascii="ＭＳ 明朝" w:eastAsia="ＭＳ 明朝" w:hAnsi="ＭＳ 明朝" w:cs="Times New Roman" w:hint="eastAsia"/>
          <w:szCs w:val="24"/>
        </w:rPr>
        <w:t xml:space="preserve">・　</w:t>
      </w:r>
      <w:r w:rsidR="009F5927" w:rsidRPr="009F5927">
        <w:rPr>
          <w:rFonts w:ascii="ＭＳ 明朝" w:eastAsia="ＭＳ 明朝" w:hAnsi="ＭＳ 明朝" w:cs="Times New Roman" w:hint="eastAsia"/>
          <w:szCs w:val="24"/>
        </w:rPr>
        <w:t>環境影響を受ける範囲であると認められる地域（大阪市内）においては、平地予測だけで十分であると考えられるため、地形予測の実施については再考されたい。</w:t>
      </w:r>
    </w:p>
    <w:p w14:paraId="303AACEC" w14:textId="048C3114" w:rsidR="00BA2364" w:rsidRDefault="00BA2364" w:rsidP="00BA2364">
      <w:pPr>
        <w:ind w:left="210"/>
        <w:rPr>
          <w:rFonts w:ascii="ＭＳ 明朝" w:eastAsia="ＭＳ 明朝" w:hAnsi="ＭＳ 明朝"/>
        </w:rPr>
      </w:pPr>
      <w:r w:rsidRPr="00BA2364">
        <w:rPr>
          <w:rFonts w:ascii="ＭＳ 明朝" w:eastAsia="ＭＳ 明朝" w:hAnsi="ＭＳ 明朝" w:hint="eastAsia"/>
        </w:rPr>
        <w:t>〔</w:t>
      </w:r>
      <w:r>
        <w:rPr>
          <w:rFonts w:ascii="ＭＳ 明朝" w:eastAsia="ＭＳ 明朝" w:hAnsi="ＭＳ 明朝" w:hint="eastAsia"/>
        </w:rPr>
        <w:t>人と自然との触れ合い活動の場</w:t>
      </w:r>
      <w:r w:rsidRPr="00BA2364">
        <w:rPr>
          <w:rFonts w:ascii="ＭＳ 明朝" w:eastAsia="ＭＳ 明朝" w:hAnsi="ＭＳ 明朝" w:hint="eastAsia"/>
        </w:rPr>
        <w:t>について〕</w:t>
      </w:r>
    </w:p>
    <w:p w14:paraId="6B5F255E" w14:textId="6C08072F" w:rsidR="00BA2364" w:rsidRPr="00BA2916" w:rsidRDefault="00BA2364" w:rsidP="00DF6272">
      <w:pPr>
        <w:ind w:leftChars="200" w:left="420"/>
        <w:rPr>
          <w:rFonts w:ascii="ＭＳ 明朝" w:eastAsia="ＭＳ 明朝" w:hAnsi="ＭＳ 明朝"/>
        </w:rPr>
      </w:pPr>
      <w:r>
        <w:rPr>
          <w:rFonts w:ascii="ＭＳ 明朝" w:eastAsia="ＭＳ 明朝" w:hAnsi="ＭＳ 明朝" w:hint="eastAsia"/>
        </w:rPr>
        <w:t xml:space="preserve">・　</w:t>
      </w:r>
      <w:r w:rsidRPr="00BA2364">
        <w:rPr>
          <w:rFonts w:ascii="ＭＳ 明朝" w:eastAsia="ＭＳ 明朝" w:hAnsi="ＭＳ 明朝" w:hint="eastAsia"/>
        </w:rPr>
        <w:t>「住之江公園</w:t>
      </w:r>
      <w:r w:rsidRPr="00BA2916">
        <w:rPr>
          <w:rFonts w:ascii="ＭＳ 明朝" w:eastAsia="ＭＳ 明朝" w:hAnsi="ＭＳ 明朝" w:hint="eastAsia"/>
        </w:rPr>
        <w:t>」については、適切な調査・予測地点であるかどうか精査されたい。</w:t>
      </w:r>
    </w:p>
    <w:p w14:paraId="5E556EC5" w14:textId="32289731" w:rsidR="00BA2364" w:rsidRPr="00BA2916" w:rsidRDefault="00BA2364" w:rsidP="00BA2364">
      <w:pPr>
        <w:ind w:left="210"/>
        <w:rPr>
          <w:rFonts w:ascii="ＭＳ 明朝" w:eastAsia="ＭＳ 明朝" w:hAnsi="ＭＳ 明朝"/>
        </w:rPr>
      </w:pPr>
      <w:bookmarkStart w:id="0" w:name="_Hlk158294546"/>
      <w:r w:rsidRPr="00BA2916">
        <w:rPr>
          <w:rFonts w:ascii="ＭＳ 明朝" w:eastAsia="ＭＳ 明朝" w:hAnsi="ＭＳ 明朝" w:hint="eastAsia"/>
        </w:rPr>
        <w:t>〔温室効果ガス等について〕</w:t>
      </w:r>
    </w:p>
    <w:bookmarkEnd w:id="0"/>
    <w:p w14:paraId="5A3D0CDD" w14:textId="657DE272" w:rsidR="00BA2364" w:rsidRPr="00BA2916" w:rsidRDefault="00DF6272" w:rsidP="00DF6272">
      <w:pPr>
        <w:pStyle w:val="a7"/>
        <w:ind w:leftChars="200" w:left="630" w:hangingChars="100" w:hanging="210"/>
        <w:rPr>
          <w:rFonts w:ascii="ＭＳ 明朝" w:eastAsia="ＭＳ 明朝" w:hAnsi="ＭＳ 明朝"/>
        </w:rPr>
      </w:pPr>
      <w:r w:rsidRPr="00BA2916">
        <w:rPr>
          <w:rFonts w:ascii="ＭＳ 明朝" w:eastAsia="ＭＳ 明朝" w:hAnsi="ＭＳ 明朝" w:hint="eastAsia"/>
        </w:rPr>
        <w:t xml:space="preserve">・　</w:t>
      </w:r>
      <w:r w:rsidR="00AD696D" w:rsidRPr="00AD696D">
        <w:rPr>
          <w:rFonts w:ascii="ＭＳ 明朝" w:eastAsia="ＭＳ 明朝" w:hAnsi="ＭＳ 明朝" w:hint="eastAsia"/>
        </w:rPr>
        <w:t>既設の発電所の年間利用率については、昭和</w:t>
      </w:r>
      <w:r w:rsidR="00AD696D" w:rsidRPr="00AD696D">
        <w:rPr>
          <w:rFonts w:ascii="ＭＳ 明朝" w:eastAsia="ＭＳ 明朝" w:hAnsi="ＭＳ 明朝"/>
        </w:rPr>
        <w:t>59年12月の環境影響評価の際に想定した65％とし、比較する将来の年間利用率は現在検討中としているが、二酸化炭素の年間排出量の算出にあたっては、既設発電所の年間利用率を適切に設定するとともに、本事業において予測対象時期としている運転が定常状態となる時期の年間</w:t>
      </w:r>
      <w:r w:rsidR="00AD696D" w:rsidRPr="00AD696D">
        <w:rPr>
          <w:rFonts w:ascii="ＭＳ 明朝" w:eastAsia="ＭＳ 明朝" w:hAnsi="ＭＳ 明朝"/>
        </w:rPr>
        <w:lastRenderedPageBreak/>
        <w:t>利用率の根拠を明らかにした上で、準備書において予測及び評価を行う必要がある。</w:t>
      </w:r>
    </w:p>
    <w:p w14:paraId="0B0873F7" w14:textId="77777777" w:rsidR="00BA2364" w:rsidRPr="00BA2916" w:rsidRDefault="00BA2364" w:rsidP="00BA2364">
      <w:pPr>
        <w:ind w:left="210"/>
        <w:rPr>
          <w:rFonts w:ascii="ＭＳ 明朝" w:eastAsia="ＭＳ 明朝" w:hAnsi="ＭＳ 明朝"/>
        </w:rPr>
      </w:pPr>
    </w:p>
    <w:p w14:paraId="1F0ACB6C" w14:textId="54F8FE6B" w:rsidR="00FD54C9" w:rsidRDefault="00FD54C9" w:rsidP="00FD54C9">
      <w:pPr>
        <w:ind w:firstLineChars="100" w:firstLine="210"/>
        <w:rPr>
          <w:rFonts w:ascii="Century" w:eastAsia="ＭＳ 明朝" w:hAnsi="Century"/>
          <w:szCs w:val="21"/>
        </w:rPr>
      </w:pPr>
      <w:r w:rsidRPr="00BA2916">
        <w:rPr>
          <w:rFonts w:ascii="Century" w:eastAsia="ＭＳ 明朝" w:hAnsi="Century" w:hint="eastAsia"/>
          <w:szCs w:val="21"/>
        </w:rPr>
        <w:t>（２）咲洲東地区埋立事業環境影響評価方法書</w:t>
      </w:r>
      <w:r w:rsidRPr="008354A1">
        <w:rPr>
          <w:rFonts w:ascii="Century" w:eastAsia="ＭＳ 明朝" w:hAnsi="Century" w:hint="eastAsia"/>
          <w:szCs w:val="21"/>
        </w:rPr>
        <w:t>について</w:t>
      </w:r>
    </w:p>
    <w:p w14:paraId="42029064" w14:textId="77777777" w:rsidR="00486143" w:rsidRDefault="00486143" w:rsidP="00486143">
      <w:pPr>
        <w:ind w:leftChars="100" w:left="420" w:hangingChars="100" w:hanging="210"/>
        <w:rPr>
          <w:rFonts w:ascii="ＭＳ 明朝" w:eastAsia="ＭＳ 明朝" w:hAnsi="ＭＳ 明朝"/>
        </w:rPr>
      </w:pPr>
      <w:r>
        <w:rPr>
          <w:rFonts w:ascii="ＭＳ 明朝" w:eastAsia="ＭＳ 明朝" w:hAnsi="ＭＳ 明朝" w:hint="eastAsia"/>
        </w:rPr>
        <w:t>〔大気質</w:t>
      </w:r>
      <w:r w:rsidRPr="00EB2932">
        <w:rPr>
          <w:rFonts w:ascii="ＭＳ 明朝" w:eastAsia="ＭＳ 明朝" w:hAnsi="ＭＳ 明朝" w:hint="eastAsia"/>
        </w:rPr>
        <w:t>について</w:t>
      </w:r>
      <w:r>
        <w:rPr>
          <w:rFonts w:ascii="ＭＳ 明朝" w:eastAsia="ＭＳ 明朝" w:hAnsi="ＭＳ 明朝" w:hint="eastAsia"/>
        </w:rPr>
        <w:t>〕</w:t>
      </w:r>
    </w:p>
    <w:p w14:paraId="776A1887" w14:textId="1D020796" w:rsidR="00486143" w:rsidRPr="00EB6590" w:rsidRDefault="00EB6590" w:rsidP="00EB6590">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9F5927" w:rsidRPr="009F5927">
        <w:rPr>
          <w:rFonts w:ascii="ＭＳ 明朝" w:eastAsia="ＭＳ 明朝" w:hAnsi="ＭＳ 明朝" w:hint="eastAsia"/>
        </w:rPr>
        <w:t>予測に用いる気象データについては、風ベクトル相関だけでなく、風速の単相関分析の相関係数も確認した上で、適切な測定局を選定されたい。</w:t>
      </w:r>
    </w:p>
    <w:p w14:paraId="3C3BE8D5" w14:textId="00EE0E40" w:rsidR="00486143" w:rsidRPr="00EB6590" w:rsidRDefault="00EB6590" w:rsidP="00EB6590">
      <w:pPr>
        <w:ind w:leftChars="200" w:left="630" w:hangingChars="100" w:hanging="210"/>
        <w:rPr>
          <w:rFonts w:ascii="ＭＳ 明朝" w:eastAsia="ＭＳ 明朝" w:hAnsi="ＭＳ 明朝"/>
        </w:rPr>
      </w:pPr>
      <w:r w:rsidRPr="00EB6590">
        <w:rPr>
          <w:rFonts w:ascii="ＭＳ 明朝" w:eastAsia="ＭＳ 明朝" w:hAnsi="ＭＳ 明朝" w:hint="eastAsia"/>
        </w:rPr>
        <w:t xml:space="preserve">・　</w:t>
      </w:r>
      <w:r w:rsidR="009F5927" w:rsidRPr="009F5927">
        <w:rPr>
          <w:rFonts w:ascii="ＭＳ 明朝" w:eastAsia="ＭＳ 明朝" w:hAnsi="ＭＳ 明朝" w:hint="eastAsia"/>
        </w:rPr>
        <w:t>事業計画地の近傍で</w:t>
      </w:r>
      <w:r w:rsidR="009F5927">
        <w:rPr>
          <w:rFonts w:ascii="ＭＳ 明朝" w:eastAsia="ＭＳ 明朝" w:hAnsi="ＭＳ 明朝" w:hint="eastAsia"/>
        </w:rPr>
        <w:t>ＮＯ</w:t>
      </w:r>
      <w:r w:rsidR="009F5927" w:rsidRPr="009F5927">
        <w:rPr>
          <w:rFonts w:ascii="ＭＳ 明朝" w:eastAsia="ＭＳ 明朝" w:hAnsi="ＭＳ 明朝" w:hint="eastAsia"/>
          <w:vertAlign w:val="subscript"/>
        </w:rPr>
        <w:t>２</w:t>
      </w:r>
      <w:r w:rsidR="009F5927" w:rsidRPr="009F5927">
        <w:rPr>
          <w:rFonts w:ascii="ＭＳ 明朝" w:eastAsia="ＭＳ 明朝" w:hAnsi="ＭＳ 明朝"/>
        </w:rPr>
        <w:t>及び</w:t>
      </w:r>
      <w:r w:rsidR="009F5927">
        <w:rPr>
          <w:rFonts w:ascii="ＭＳ 明朝" w:eastAsia="ＭＳ 明朝" w:hAnsi="ＭＳ 明朝" w:hint="eastAsia"/>
        </w:rPr>
        <w:t>ＳＰＭ</w:t>
      </w:r>
      <w:r w:rsidR="009F5927" w:rsidRPr="009F5927">
        <w:rPr>
          <w:rFonts w:ascii="ＭＳ 明朝" w:eastAsia="ＭＳ 明朝" w:hAnsi="ＭＳ 明朝"/>
        </w:rPr>
        <w:t>を両方測定している南港中央公園局と平尾小学校局の測定結果をみると、</w:t>
      </w:r>
      <w:r w:rsidR="009F5927">
        <w:rPr>
          <w:rFonts w:ascii="ＭＳ 明朝" w:eastAsia="ＭＳ 明朝" w:hAnsi="ＭＳ 明朝" w:hint="eastAsia"/>
        </w:rPr>
        <w:t>ＳＰＭ</w:t>
      </w:r>
      <w:r w:rsidR="009F5927" w:rsidRPr="009F5927">
        <w:rPr>
          <w:rFonts w:ascii="ＭＳ 明朝" w:eastAsia="ＭＳ 明朝" w:hAnsi="ＭＳ 明朝"/>
        </w:rPr>
        <w:t>濃度は平尾小学校局の方が高いことから、</w:t>
      </w:r>
      <w:r w:rsidR="009F5927">
        <w:rPr>
          <w:rFonts w:ascii="ＭＳ 明朝" w:eastAsia="ＭＳ 明朝" w:hAnsi="ＭＳ 明朝" w:hint="eastAsia"/>
        </w:rPr>
        <w:t>ＢＧ</w:t>
      </w:r>
      <w:r w:rsidR="009F5927" w:rsidRPr="009F5927">
        <w:rPr>
          <w:rFonts w:ascii="ＭＳ 明朝" w:eastAsia="ＭＳ 明朝" w:hAnsi="ＭＳ 明朝"/>
        </w:rPr>
        <w:t>濃度の設定が過小とならないよう、適切に設定されたい。</w:t>
      </w:r>
    </w:p>
    <w:p w14:paraId="09B6B9CD" w14:textId="012F1885" w:rsidR="00486143" w:rsidRPr="00EB6590" w:rsidRDefault="00EB6590" w:rsidP="00EB6590">
      <w:pPr>
        <w:ind w:leftChars="200" w:left="630" w:hangingChars="100" w:hanging="210"/>
        <w:rPr>
          <w:rFonts w:ascii="ＭＳ 明朝" w:eastAsia="ＭＳ 明朝" w:hAnsi="ＭＳ 明朝"/>
        </w:rPr>
      </w:pPr>
      <w:r w:rsidRPr="00EB6590">
        <w:rPr>
          <w:rFonts w:ascii="ＭＳ 明朝" w:eastAsia="ＭＳ 明朝" w:hAnsi="ＭＳ 明朝" w:hint="eastAsia"/>
        </w:rPr>
        <w:t xml:space="preserve">・　</w:t>
      </w:r>
      <w:r w:rsidR="009F5927" w:rsidRPr="009F5927">
        <w:rPr>
          <w:rFonts w:ascii="ＭＳ 明朝" w:eastAsia="ＭＳ 明朝" w:hAnsi="ＭＳ 明朝" w:hint="eastAsia"/>
        </w:rPr>
        <w:t>沿道環境の予測にあたっても、一般環境の予測と同様に、気象モデルやＢＧ濃度の設定等を適切に行われたい。</w:t>
      </w:r>
    </w:p>
    <w:p w14:paraId="77F4F8E2" w14:textId="4992D85B" w:rsidR="00F36F94" w:rsidRPr="00356148" w:rsidRDefault="00F36F94" w:rsidP="00F36F94">
      <w:pPr>
        <w:ind w:leftChars="100" w:left="420" w:hangingChars="100" w:hanging="210"/>
        <w:rPr>
          <w:rFonts w:ascii="ＭＳ 明朝" w:eastAsia="ＭＳ 明朝" w:hAnsi="ＭＳ 明朝"/>
        </w:rPr>
      </w:pPr>
      <w:r>
        <w:rPr>
          <w:rFonts w:ascii="ＭＳ 明朝" w:eastAsia="ＭＳ 明朝" w:hAnsi="ＭＳ 明朝" w:hint="eastAsia"/>
        </w:rPr>
        <w:t>〔</w:t>
      </w:r>
      <w:r w:rsidRPr="00F36F94">
        <w:rPr>
          <w:rFonts w:ascii="ＭＳ 明朝" w:eastAsia="ＭＳ 明朝" w:hAnsi="ＭＳ 明朝" w:hint="eastAsia"/>
        </w:rPr>
        <w:t>騒音、振</w:t>
      </w:r>
      <w:r w:rsidRPr="00356148">
        <w:rPr>
          <w:rFonts w:ascii="ＭＳ 明朝" w:eastAsia="ＭＳ 明朝" w:hAnsi="ＭＳ 明朝" w:hint="eastAsia"/>
        </w:rPr>
        <w:t>動、低周波音について〕</w:t>
      </w:r>
    </w:p>
    <w:p w14:paraId="2182EA56" w14:textId="1388A39B" w:rsidR="00F36F94" w:rsidRPr="00370697" w:rsidRDefault="00370697" w:rsidP="00370697">
      <w:pPr>
        <w:ind w:leftChars="200" w:left="630" w:hangingChars="100" w:hanging="210"/>
        <w:rPr>
          <w:rFonts w:ascii="ＭＳ 明朝" w:eastAsia="ＭＳ 明朝" w:hAnsi="ＭＳ 明朝"/>
        </w:rPr>
      </w:pPr>
      <w:r w:rsidRPr="00356148">
        <w:rPr>
          <w:rFonts w:ascii="ＭＳ 明朝" w:eastAsia="ＭＳ 明朝" w:hAnsi="ＭＳ 明朝" w:hint="eastAsia"/>
        </w:rPr>
        <w:t xml:space="preserve">・　</w:t>
      </w:r>
      <w:r w:rsidR="006A7067" w:rsidRPr="006A7067">
        <w:rPr>
          <w:rFonts w:ascii="ＭＳ 明朝" w:eastAsia="ＭＳ 明朝" w:hAnsi="ＭＳ 明朝" w:hint="eastAsia"/>
        </w:rPr>
        <w:t>環境保全施設等の立地状況及び技術指針に示す調査地点の選定の考え方を踏まえ、本事業による影響が大きいと考えられる地点として選定しているが、Ｎ</w:t>
      </w:r>
      <w:r w:rsidR="006A7067" w:rsidRPr="006A7067">
        <w:rPr>
          <w:rFonts w:ascii="ＭＳ 明朝" w:eastAsia="ＭＳ 明朝" w:hAnsi="ＭＳ 明朝"/>
        </w:rPr>
        <w:t>o.③（道路交通）の調査地点周辺において、環境保全施設（集合住宅）があるため、環境騒音・環境振動・低周波音の調査地点を追加し、環境への影響を確認する必要がある。</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9252296">
    <w:abstractNumId w:val="1"/>
  </w:num>
  <w:num w:numId="2" w16cid:durableId="1304888104">
    <w:abstractNumId w:val="0"/>
  </w:num>
  <w:num w:numId="3" w16cid:durableId="9139108">
    <w:abstractNumId w:val="3"/>
  </w:num>
  <w:num w:numId="4" w16cid:durableId="1859389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33150"/>
    <w:rsid w:val="00034278"/>
    <w:rsid w:val="00144A3C"/>
    <w:rsid w:val="00152499"/>
    <w:rsid w:val="00196676"/>
    <w:rsid w:val="001B47F4"/>
    <w:rsid w:val="001B4AA0"/>
    <w:rsid w:val="001C21E0"/>
    <w:rsid w:val="001E30A8"/>
    <w:rsid w:val="00202859"/>
    <w:rsid w:val="00220C98"/>
    <w:rsid w:val="00221609"/>
    <w:rsid w:val="00251D01"/>
    <w:rsid w:val="002B14BC"/>
    <w:rsid w:val="002C3726"/>
    <w:rsid w:val="002F21F1"/>
    <w:rsid w:val="00341C4C"/>
    <w:rsid w:val="00356148"/>
    <w:rsid w:val="00370697"/>
    <w:rsid w:val="00372D5F"/>
    <w:rsid w:val="003A73EA"/>
    <w:rsid w:val="003B7D1D"/>
    <w:rsid w:val="003D1989"/>
    <w:rsid w:val="003D3B0E"/>
    <w:rsid w:val="003F1E93"/>
    <w:rsid w:val="00453360"/>
    <w:rsid w:val="00453724"/>
    <w:rsid w:val="00486143"/>
    <w:rsid w:val="00486E06"/>
    <w:rsid w:val="004E3729"/>
    <w:rsid w:val="0050044E"/>
    <w:rsid w:val="00521EE8"/>
    <w:rsid w:val="00536183"/>
    <w:rsid w:val="005421F8"/>
    <w:rsid w:val="005451CB"/>
    <w:rsid w:val="005752FC"/>
    <w:rsid w:val="00583282"/>
    <w:rsid w:val="00596985"/>
    <w:rsid w:val="005B1BA3"/>
    <w:rsid w:val="005C4F31"/>
    <w:rsid w:val="005D0572"/>
    <w:rsid w:val="005D4FE3"/>
    <w:rsid w:val="00617CBF"/>
    <w:rsid w:val="00665B1C"/>
    <w:rsid w:val="006821D9"/>
    <w:rsid w:val="006A7067"/>
    <w:rsid w:val="006C5104"/>
    <w:rsid w:val="006E3804"/>
    <w:rsid w:val="006E3B85"/>
    <w:rsid w:val="0071604A"/>
    <w:rsid w:val="0073065D"/>
    <w:rsid w:val="00746B24"/>
    <w:rsid w:val="00756B6E"/>
    <w:rsid w:val="007804F0"/>
    <w:rsid w:val="00784136"/>
    <w:rsid w:val="00785D53"/>
    <w:rsid w:val="0079450B"/>
    <w:rsid w:val="007D45CE"/>
    <w:rsid w:val="0087397B"/>
    <w:rsid w:val="00874AEE"/>
    <w:rsid w:val="00894425"/>
    <w:rsid w:val="008A191C"/>
    <w:rsid w:val="008D6803"/>
    <w:rsid w:val="00911ABC"/>
    <w:rsid w:val="009639D0"/>
    <w:rsid w:val="00980297"/>
    <w:rsid w:val="0099243E"/>
    <w:rsid w:val="00993DE8"/>
    <w:rsid w:val="009C15E6"/>
    <w:rsid w:val="009D5FC3"/>
    <w:rsid w:val="009F5927"/>
    <w:rsid w:val="00A23F74"/>
    <w:rsid w:val="00A323C1"/>
    <w:rsid w:val="00A35933"/>
    <w:rsid w:val="00A61BB9"/>
    <w:rsid w:val="00A65641"/>
    <w:rsid w:val="00A73772"/>
    <w:rsid w:val="00AA34BF"/>
    <w:rsid w:val="00AD696D"/>
    <w:rsid w:val="00B14804"/>
    <w:rsid w:val="00B16697"/>
    <w:rsid w:val="00B638A0"/>
    <w:rsid w:val="00B727EE"/>
    <w:rsid w:val="00BA2364"/>
    <w:rsid w:val="00BA2916"/>
    <w:rsid w:val="00BA41FC"/>
    <w:rsid w:val="00BD4EDF"/>
    <w:rsid w:val="00BE2195"/>
    <w:rsid w:val="00BF512D"/>
    <w:rsid w:val="00C00873"/>
    <w:rsid w:val="00C47DF2"/>
    <w:rsid w:val="00C51378"/>
    <w:rsid w:val="00C65F77"/>
    <w:rsid w:val="00C91638"/>
    <w:rsid w:val="00CA7CD6"/>
    <w:rsid w:val="00CB4131"/>
    <w:rsid w:val="00CB5AEF"/>
    <w:rsid w:val="00CD0477"/>
    <w:rsid w:val="00D07899"/>
    <w:rsid w:val="00D21F80"/>
    <w:rsid w:val="00D76C54"/>
    <w:rsid w:val="00D83A0B"/>
    <w:rsid w:val="00DF6272"/>
    <w:rsid w:val="00E10647"/>
    <w:rsid w:val="00E24648"/>
    <w:rsid w:val="00E618E7"/>
    <w:rsid w:val="00EB2932"/>
    <w:rsid w:val="00EB300F"/>
    <w:rsid w:val="00EB3B61"/>
    <w:rsid w:val="00EB48FF"/>
    <w:rsid w:val="00EB6590"/>
    <w:rsid w:val="00F36F94"/>
    <w:rsid w:val="00F51986"/>
    <w:rsid w:val="00F8438D"/>
    <w:rsid w:val="00FC4CC1"/>
    <w:rsid w:val="00FD54C9"/>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2024-02-27T06:56:00Z</dcterms:modified>
</cp:coreProperties>
</file>