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3FDCEE" w14:textId="49867DFA" w:rsidR="001B4AA0" w:rsidRPr="007D49CE" w:rsidRDefault="003D1989" w:rsidP="00CA7CD6">
      <w:pPr>
        <w:jc w:val="center"/>
        <w:rPr>
          <w:rFonts w:ascii="ＭＳ 明朝" w:eastAsia="ＭＳ 明朝" w:hAnsi="ＭＳ 明朝"/>
        </w:rPr>
      </w:pPr>
      <w:r w:rsidRPr="00EB300F">
        <w:rPr>
          <w:rFonts w:ascii="ＭＳ 明朝" w:eastAsia="ＭＳ 明朝" w:hAnsi="ＭＳ 明朝" w:hint="eastAsia"/>
        </w:rPr>
        <w:t>大</w:t>
      </w:r>
      <w:r w:rsidRPr="007D49CE">
        <w:rPr>
          <w:rFonts w:ascii="ＭＳ 明朝" w:eastAsia="ＭＳ 明朝" w:hAnsi="ＭＳ 明朝" w:hint="eastAsia"/>
        </w:rPr>
        <w:t>阪市環境影響評価専門委員会（</w:t>
      </w:r>
      <w:r w:rsidR="00BE5F38" w:rsidRPr="007D49CE">
        <w:rPr>
          <w:rFonts w:ascii="ＭＳ 明朝" w:eastAsia="ＭＳ 明朝" w:hAnsi="ＭＳ 明朝" w:hint="eastAsia"/>
        </w:rPr>
        <w:t>水質廃棄物</w:t>
      </w:r>
      <w:r w:rsidR="00EB48FF" w:rsidRPr="007D49CE">
        <w:rPr>
          <w:rFonts w:ascii="ＭＳ 明朝" w:eastAsia="ＭＳ 明朝" w:hAnsi="ＭＳ 明朝" w:hint="eastAsia"/>
          <w:szCs w:val="21"/>
        </w:rPr>
        <w:t>部会</w:t>
      </w:r>
      <w:r w:rsidRPr="007D49CE">
        <w:rPr>
          <w:rFonts w:ascii="ＭＳ 明朝" w:eastAsia="ＭＳ 明朝" w:hAnsi="ＭＳ 明朝" w:hint="eastAsia"/>
        </w:rPr>
        <w:t>）</w:t>
      </w:r>
      <w:r w:rsidR="00CA7CD6" w:rsidRPr="007D49CE">
        <w:rPr>
          <w:rFonts w:ascii="ＭＳ 明朝" w:eastAsia="ＭＳ 明朝" w:hAnsi="ＭＳ 明朝" w:hint="eastAsia"/>
        </w:rPr>
        <w:t>会議要旨</w:t>
      </w:r>
    </w:p>
    <w:p w14:paraId="4C0B69DB" w14:textId="77777777" w:rsidR="003D1989" w:rsidRPr="007D49CE" w:rsidRDefault="003D1989">
      <w:pPr>
        <w:rPr>
          <w:rFonts w:ascii="ＭＳ 明朝" w:eastAsia="ＭＳ 明朝" w:hAnsi="ＭＳ 明朝"/>
        </w:rPr>
      </w:pPr>
    </w:p>
    <w:p w14:paraId="0FBECCC1" w14:textId="028DB126" w:rsidR="00855080" w:rsidRPr="007D49CE" w:rsidRDefault="00CA7CD6" w:rsidP="0053762B">
      <w:pPr>
        <w:rPr>
          <w:rFonts w:ascii="ＭＳ 明朝" w:eastAsia="ＭＳ 明朝" w:hAnsi="ＭＳ 明朝"/>
        </w:rPr>
      </w:pPr>
      <w:r w:rsidRPr="007D49CE">
        <w:rPr>
          <w:rFonts w:ascii="ＭＳ 明朝" w:eastAsia="ＭＳ 明朝" w:hAnsi="ＭＳ 明朝" w:hint="eastAsia"/>
        </w:rPr>
        <w:t xml:space="preserve">１　</w:t>
      </w:r>
      <w:r w:rsidR="003D1989" w:rsidRPr="007D49CE">
        <w:rPr>
          <w:rFonts w:ascii="ＭＳ 明朝" w:eastAsia="ＭＳ 明朝" w:hAnsi="ＭＳ 明朝" w:hint="eastAsia"/>
        </w:rPr>
        <w:t>日</w:t>
      </w:r>
      <w:r w:rsidRPr="007D49CE">
        <w:rPr>
          <w:rFonts w:ascii="ＭＳ 明朝" w:eastAsia="ＭＳ 明朝" w:hAnsi="ＭＳ 明朝" w:hint="eastAsia"/>
        </w:rPr>
        <w:t xml:space="preserve">　</w:t>
      </w:r>
      <w:r w:rsidR="003D1989" w:rsidRPr="007D49CE">
        <w:rPr>
          <w:rFonts w:ascii="ＭＳ 明朝" w:eastAsia="ＭＳ 明朝" w:hAnsi="ＭＳ 明朝" w:hint="eastAsia"/>
        </w:rPr>
        <w:t>時</w:t>
      </w:r>
      <w:r w:rsidRPr="007D49CE">
        <w:rPr>
          <w:rFonts w:ascii="ＭＳ 明朝" w:eastAsia="ＭＳ 明朝" w:hAnsi="ＭＳ 明朝" w:hint="eastAsia"/>
        </w:rPr>
        <w:t xml:space="preserve">　　</w:t>
      </w:r>
      <w:r w:rsidR="00EB48FF" w:rsidRPr="007D49CE">
        <w:rPr>
          <w:rFonts w:ascii="ＭＳ 明朝" w:eastAsia="ＭＳ 明朝" w:hAnsi="ＭＳ 明朝"/>
        </w:rPr>
        <w:t>令和</w:t>
      </w:r>
      <w:r w:rsidR="00E87A4A" w:rsidRPr="007D49CE">
        <w:rPr>
          <w:rFonts w:ascii="ＭＳ 明朝" w:eastAsia="ＭＳ 明朝" w:hAnsi="ＭＳ 明朝" w:hint="eastAsia"/>
        </w:rPr>
        <w:t>８</w:t>
      </w:r>
      <w:r w:rsidR="00EB48FF" w:rsidRPr="007D49CE">
        <w:rPr>
          <w:rFonts w:ascii="ＭＳ 明朝" w:eastAsia="ＭＳ 明朝" w:hAnsi="ＭＳ 明朝"/>
        </w:rPr>
        <w:t>年</w:t>
      </w:r>
      <w:r w:rsidR="00E87A4A" w:rsidRPr="007D49CE">
        <w:rPr>
          <w:rFonts w:ascii="ＭＳ 明朝" w:eastAsia="ＭＳ 明朝" w:hAnsi="ＭＳ 明朝" w:hint="eastAsia"/>
        </w:rPr>
        <w:t>６</w:t>
      </w:r>
      <w:r w:rsidR="003D1989" w:rsidRPr="007D49CE">
        <w:rPr>
          <w:rFonts w:ascii="ＭＳ 明朝" w:eastAsia="ＭＳ 明朝" w:hAnsi="ＭＳ 明朝"/>
        </w:rPr>
        <w:t>月</w:t>
      </w:r>
      <w:r w:rsidR="00E87A4A" w:rsidRPr="007D49CE">
        <w:rPr>
          <w:rFonts w:ascii="ＭＳ 明朝" w:eastAsia="ＭＳ 明朝" w:hAnsi="ＭＳ 明朝" w:hint="eastAsia"/>
        </w:rPr>
        <w:t>５</w:t>
      </w:r>
      <w:r w:rsidR="0087397B" w:rsidRPr="007D49CE">
        <w:rPr>
          <w:rFonts w:ascii="ＭＳ 明朝" w:eastAsia="ＭＳ 明朝" w:hAnsi="ＭＳ 明朝"/>
        </w:rPr>
        <w:t>日（</w:t>
      </w:r>
      <w:r w:rsidR="00BE5F38" w:rsidRPr="007D49CE">
        <w:rPr>
          <w:rFonts w:ascii="ＭＳ 明朝" w:eastAsia="ＭＳ 明朝" w:hAnsi="ＭＳ 明朝" w:hint="eastAsia"/>
        </w:rPr>
        <w:t>金</w:t>
      </w:r>
      <w:r w:rsidR="003D1989" w:rsidRPr="007D49CE">
        <w:rPr>
          <w:rFonts w:ascii="ＭＳ 明朝" w:eastAsia="ＭＳ 明朝" w:hAnsi="ＭＳ 明朝"/>
        </w:rPr>
        <w:t>）</w:t>
      </w:r>
      <w:r w:rsidR="00EB48FF" w:rsidRPr="007D49CE">
        <w:rPr>
          <w:rFonts w:ascii="ＭＳ 明朝" w:eastAsia="ＭＳ 明朝" w:hAnsi="ＭＳ 明朝"/>
        </w:rPr>
        <w:t>1</w:t>
      </w:r>
      <w:r w:rsidR="00E87A4A" w:rsidRPr="007D49CE">
        <w:rPr>
          <w:rFonts w:ascii="ＭＳ 明朝" w:eastAsia="ＭＳ 明朝" w:hAnsi="ＭＳ 明朝" w:hint="eastAsia"/>
        </w:rPr>
        <w:t>0</w:t>
      </w:r>
      <w:r w:rsidR="003D1989" w:rsidRPr="007D49CE">
        <w:rPr>
          <w:rFonts w:ascii="ＭＳ 明朝" w:eastAsia="ＭＳ 明朝" w:hAnsi="ＭＳ 明朝"/>
        </w:rPr>
        <w:t>時00分～</w:t>
      </w:r>
      <w:r w:rsidR="00F91099" w:rsidRPr="007D49CE">
        <w:rPr>
          <w:rFonts w:ascii="ＭＳ 明朝" w:eastAsia="ＭＳ 明朝" w:hAnsi="ＭＳ 明朝"/>
        </w:rPr>
        <w:t>1</w:t>
      </w:r>
      <w:r w:rsidR="000D30C0" w:rsidRPr="007D49CE">
        <w:rPr>
          <w:rFonts w:ascii="ＭＳ 明朝" w:eastAsia="ＭＳ 明朝" w:hAnsi="ＭＳ 明朝" w:hint="eastAsia"/>
        </w:rPr>
        <w:t>1</w:t>
      </w:r>
      <w:r w:rsidR="003D1989" w:rsidRPr="007D49CE">
        <w:rPr>
          <w:rFonts w:ascii="ＭＳ 明朝" w:eastAsia="ＭＳ 明朝" w:hAnsi="ＭＳ 明朝"/>
        </w:rPr>
        <w:t>時</w:t>
      </w:r>
      <w:r w:rsidR="000D30C0" w:rsidRPr="007D49CE">
        <w:rPr>
          <w:rFonts w:ascii="ＭＳ 明朝" w:eastAsia="ＭＳ 明朝" w:hAnsi="ＭＳ 明朝" w:hint="eastAsia"/>
        </w:rPr>
        <w:t>42</w:t>
      </w:r>
      <w:r w:rsidR="003D1989" w:rsidRPr="007D49CE">
        <w:rPr>
          <w:rFonts w:ascii="ＭＳ 明朝" w:eastAsia="ＭＳ 明朝" w:hAnsi="ＭＳ 明朝"/>
        </w:rPr>
        <w:t>分</w:t>
      </w:r>
    </w:p>
    <w:p w14:paraId="3B83FFBC" w14:textId="77777777" w:rsidR="00B638A0" w:rsidRPr="007D49CE" w:rsidRDefault="00B638A0" w:rsidP="00B638A0">
      <w:pPr>
        <w:rPr>
          <w:rFonts w:ascii="ＭＳ 明朝" w:eastAsia="ＭＳ 明朝" w:hAnsi="ＭＳ 明朝"/>
        </w:rPr>
      </w:pPr>
    </w:p>
    <w:p w14:paraId="51F6A3BE" w14:textId="77777777" w:rsidR="003D1989" w:rsidRPr="007D49CE" w:rsidRDefault="00B638A0" w:rsidP="00B638A0">
      <w:pPr>
        <w:rPr>
          <w:rFonts w:ascii="ＭＳ 明朝" w:eastAsia="ＭＳ 明朝" w:hAnsi="ＭＳ 明朝"/>
        </w:rPr>
      </w:pPr>
      <w:r w:rsidRPr="007D49CE">
        <w:rPr>
          <w:rFonts w:ascii="ＭＳ 明朝" w:eastAsia="ＭＳ 明朝" w:hAnsi="ＭＳ 明朝" w:hint="eastAsia"/>
        </w:rPr>
        <w:t xml:space="preserve">２　開催場所　</w:t>
      </w:r>
      <w:r w:rsidR="00617CBF" w:rsidRPr="007D49CE">
        <w:rPr>
          <w:rFonts w:ascii="ＭＳ 明朝" w:eastAsia="ＭＳ 明朝" w:hAnsi="ＭＳ 明朝" w:hint="eastAsia"/>
        </w:rPr>
        <w:t>ウェブ</w:t>
      </w:r>
      <w:r w:rsidRPr="007D49CE">
        <w:rPr>
          <w:rFonts w:ascii="ＭＳ 明朝" w:eastAsia="ＭＳ 明朝" w:hAnsi="ＭＳ 明朝" w:hint="eastAsia"/>
        </w:rPr>
        <w:t>会議の方法により</w:t>
      </w:r>
      <w:r w:rsidR="003D1989" w:rsidRPr="007D49CE">
        <w:rPr>
          <w:rFonts w:ascii="ＭＳ 明朝" w:eastAsia="ＭＳ 明朝" w:hAnsi="ＭＳ 明朝"/>
        </w:rPr>
        <w:t>開催</w:t>
      </w:r>
    </w:p>
    <w:p w14:paraId="7DF47EB2" w14:textId="77777777" w:rsidR="003D3B0E" w:rsidRPr="007D49CE" w:rsidRDefault="003D3B0E">
      <w:pPr>
        <w:rPr>
          <w:rFonts w:ascii="ＭＳ 明朝" w:eastAsia="ＭＳ 明朝" w:hAnsi="ＭＳ 明朝"/>
        </w:rPr>
      </w:pPr>
    </w:p>
    <w:p w14:paraId="27AD683A" w14:textId="4DB8B4E6" w:rsidR="003D1989" w:rsidRPr="007D49CE" w:rsidRDefault="00B638A0" w:rsidP="008354A1">
      <w:pPr>
        <w:rPr>
          <w:rFonts w:ascii="Century" w:eastAsia="ＭＳ 明朝" w:hAnsi="Century"/>
          <w:szCs w:val="21"/>
        </w:rPr>
      </w:pPr>
      <w:r w:rsidRPr="007D49CE">
        <w:rPr>
          <w:rFonts w:ascii="ＭＳ 明朝" w:eastAsia="ＭＳ 明朝" w:hAnsi="ＭＳ 明朝" w:hint="eastAsia"/>
        </w:rPr>
        <w:t>３</w:t>
      </w:r>
      <w:r w:rsidR="00CA7CD6" w:rsidRPr="007D49CE">
        <w:rPr>
          <w:rFonts w:ascii="ＭＳ 明朝" w:eastAsia="ＭＳ 明朝" w:hAnsi="ＭＳ 明朝" w:hint="eastAsia"/>
        </w:rPr>
        <w:t xml:space="preserve">　出席者　　</w:t>
      </w:r>
      <w:r w:rsidR="003D3B0E" w:rsidRPr="007D49CE">
        <w:rPr>
          <w:rFonts w:ascii="ＭＳ 明朝" w:eastAsia="ＭＳ 明朝" w:hAnsi="ＭＳ 明朝" w:hint="eastAsia"/>
        </w:rPr>
        <w:t>専門委員会委員：</w:t>
      </w:r>
      <w:r w:rsidR="0053762B" w:rsidRPr="007D49CE">
        <w:rPr>
          <w:rFonts w:ascii="Century" w:eastAsia="ＭＳ 明朝" w:hAnsi="Century" w:hint="eastAsia"/>
          <w:szCs w:val="21"/>
        </w:rPr>
        <w:t>貫上会長</w:t>
      </w:r>
      <w:r w:rsidR="00BE5F38" w:rsidRPr="007D49CE">
        <w:rPr>
          <w:rFonts w:ascii="Century" w:eastAsia="ＭＳ 明朝" w:hAnsi="Century" w:hint="eastAsia"/>
          <w:szCs w:val="21"/>
        </w:rPr>
        <w:t xml:space="preserve">　</w:t>
      </w:r>
      <w:r w:rsidR="0053762B" w:rsidRPr="007D49CE">
        <w:rPr>
          <w:rFonts w:ascii="Century" w:eastAsia="ＭＳ 明朝" w:hAnsi="Century" w:hint="eastAsia"/>
          <w:szCs w:val="21"/>
        </w:rPr>
        <w:t xml:space="preserve">木元委員　</w:t>
      </w:r>
      <w:r w:rsidR="00BE5F38" w:rsidRPr="007D49CE">
        <w:rPr>
          <w:rFonts w:ascii="Century" w:eastAsia="ＭＳ 明朝" w:hAnsi="Century" w:hint="eastAsia"/>
          <w:szCs w:val="21"/>
        </w:rPr>
        <w:t>花嶋委員</w:t>
      </w:r>
      <w:r w:rsidR="00855080" w:rsidRPr="007D49CE">
        <w:rPr>
          <w:rFonts w:ascii="Century" w:eastAsia="ＭＳ 明朝" w:hAnsi="Century" w:hint="eastAsia"/>
          <w:szCs w:val="21"/>
        </w:rPr>
        <w:t xml:space="preserve">　</w:t>
      </w:r>
    </w:p>
    <w:p w14:paraId="428452C2" w14:textId="77777777" w:rsidR="00CA7CD6" w:rsidRPr="007D49CE" w:rsidRDefault="00CA7CD6" w:rsidP="0053762B">
      <w:pPr>
        <w:autoSpaceDE w:val="0"/>
        <w:autoSpaceDN w:val="0"/>
        <w:adjustRightInd w:val="0"/>
        <w:ind w:firstLineChars="468" w:firstLine="1470"/>
        <w:jc w:val="left"/>
        <w:rPr>
          <w:rFonts w:ascii="ＭＳ 明朝" w:eastAsia="ＭＳ 明朝" w:hAnsi="ＭＳ 明朝" w:cs="ＭＳ 明朝"/>
          <w:kern w:val="0"/>
          <w:szCs w:val="21"/>
        </w:rPr>
      </w:pPr>
      <w:r w:rsidRPr="007D49CE">
        <w:rPr>
          <w:rFonts w:ascii="ＭＳ 明朝" w:eastAsia="ＭＳ 明朝" w:hAnsi="ＭＳ 明朝" w:cs="ＭＳ 明朝"/>
          <w:spacing w:val="52"/>
          <w:kern w:val="0"/>
          <w:szCs w:val="21"/>
          <w:fitText w:val="1470" w:id="-1583600895"/>
        </w:rPr>
        <w:t>連絡会委</w:t>
      </w:r>
      <w:r w:rsidRPr="007D49CE">
        <w:rPr>
          <w:rFonts w:ascii="ＭＳ 明朝" w:eastAsia="ＭＳ 明朝" w:hAnsi="ＭＳ 明朝" w:cs="ＭＳ 明朝"/>
          <w:spacing w:val="2"/>
          <w:kern w:val="0"/>
          <w:szCs w:val="21"/>
          <w:fitText w:val="1470" w:id="-1583600895"/>
        </w:rPr>
        <w:t>員</w:t>
      </w:r>
      <w:r w:rsidRPr="007D49CE">
        <w:rPr>
          <w:rFonts w:ascii="ＭＳ 明朝" w:eastAsia="ＭＳ 明朝" w:hAnsi="ＭＳ 明朝" w:cs="ＭＳ 明朝"/>
          <w:kern w:val="0"/>
          <w:szCs w:val="21"/>
        </w:rPr>
        <w:t>：</w:t>
      </w:r>
      <w:r w:rsidR="005D4FE3" w:rsidRPr="007D49CE">
        <w:rPr>
          <w:rFonts w:ascii="Century" w:eastAsia="ＭＳ 明朝" w:hAnsi="Century"/>
          <w:szCs w:val="21"/>
        </w:rPr>
        <w:t>環境局環境管理部環境管理課長　他</w:t>
      </w:r>
    </w:p>
    <w:p w14:paraId="6967C693" w14:textId="3C631B8B" w:rsidR="00CA7CD6" w:rsidRPr="007D49CE" w:rsidRDefault="00CA7CD6" w:rsidP="00CA7CD6">
      <w:pPr>
        <w:ind w:firstLineChars="700" w:firstLine="1470"/>
        <w:rPr>
          <w:rFonts w:ascii="ＭＳ 明朝" w:eastAsia="ＭＳ 明朝" w:hAnsi="ＭＳ 明朝"/>
        </w:rPr>
      </w:pPr>
      <w:r w:rsidRPr="007D49CE">
        <w:rPr>
          <w:rFonts w:ascii="ＭＳ 明朝" w:eastAsia="ＭＳ 明朝" w:hAnsi="ＭＳ 明朝" w:cs="Times New Roman"/>
          <w:szCs w:val="21"/>
        </w:rPr>
        <w:t>事</w:t>
      </w:r>
      <w:r w:rsidR="005C4F31" w:rsidRPr="007D49CE">
        <w:rPr>
          <w:rFonts w:ascii="ＭＳ 明朝" w:eastAsia="ＭＳ 明朝" w:hAnsi="ＭＳ 明朝" w:cs="Times New Roman" w:hint="eastAsia"/>
          <w:szCs w:val="21"/>
        </w:rPr>
        <w:t xml:space="preserve">　　</w:t>
      </w:r>
      <w:r w:rsidRPr="007D49CE">
        <w:rPr>
          <w:rFonts w:ascii="ＭＳ 明朝" w:eastAsia="ＭＳ 明朝" w:hAnsi="ＭＳ 明朝" w:cs="Times New Roman"/>
          <w:szCs w:val="21"/>
        </w:rPr>
        <w:t>務</w:t>
      </w:r>
      <w:r w:rsidR="005C4F31" w:rsidRPr="007D49CE">
        <w:rPr>
          <w:rFonts w:ascii="ＭＳ 明朝" w:eastAsia="ＭＳ 明朝" w:hAnsi="ＭＳ 明朝" w:cs="Times New Roman" w:hint="eastAsia"/>
          <w:szCs w:val="21"/>
        </w:rPr>
        <w:t xml:space="preserve">　　</w:t>
      </w:r>
      <w:r w:rsidRPr="007D49CE">
        <w:rPr>
          <w:rFonts w:ascii="ＭＳ 明朝" w:eastAsia="ＭＳ 明朝" w:hAnsi="ＭＳ 明朝" w:cs="Times New Roman"/>
          <w:szCs w:val="21"/>
        </w:rPr>
        <w:t>局：環境局環境管理部環境管理課</w:t>
      </w:r>
    </w:p>
    <w:p w14:paraId="4D39D709" w14:textId="77777777" w:rsidR="003D3B0E" w:rsidRPr="007D49CE" w:rsidRDefault="003D3B0E">
      <w:pPr>
        <w:rPr>
          <w:rFonts w:ascii="ＭＳ 明朝" w:eastAsia="ＭＳ 明朝" w:hAnsi="ＭＳ 明朝"/>
        </w:rPr>
      </w:pPr>
    </w:p>
    <w:p w14:paraId="788C400F" w14:textId="381EEFCC" w:rsidR="00235AD7" w:rsidRPr="007D49CE" w:rsidRDefault="00B638A0" w:rsidP="008354A1">
      <w:pPr>
        <w:ind w:left="1470" w:hangingChars="700" w:hanging="1470"/>
        <w:rPr>
          <w:rFonts w:ascii="ＭＳ 明朝" w:eastAsia="ＭＳ 明朝" w:hAnsi="ＭＳ 明朝"/>
        </w:rPr>
      </w:pPr>
      <w:r w:rsidRPr="007D49CE">
        <w:rPr>
          <w:rFonts w:ascii="ＭＳ 明朝" w:eastAsia="ＭＳ 明朝" w:hAnsi="ＭＳ 明朝" w:hint="eastAsia"/>
        </w:rPr>
        <w:t>４</w:t>
      </w:r>
      <w:r w:rsidR="00CA7CD6" w:rsidRPr="007D49CE">
        <w:rPr>
          <w:rFonts w:ascii="ＭＳ 明朝" w:eastAsia="ＭＳ 明朝" w:hAnsi="ＭＳ 明朝" w:hint="eastAsia"/>
        </w:rPr>
        <w:t xml:space="preserve">　議　題</w:t>
      </w:r>
    </w:p>
    <w:p w14:paraId="4523A530" w14:textId="2D1EE67F" w:rsidR="00F25EAB" w:rsidRPr="007D49CE" w:rsidRDefault="00F25EAB" w:rsidP="00BE3984">
      <w:pPr>
        <w:ind w:firstLineChars="100" w:firstLine="210"/>
        <w:rPr>
          <w:rFonts w:ascii="ＭＳ 明朝" w:eastAsia="ＭＳ 明朝" w:hAnsi="ＭＳ 明朝"/>
        </w:rPr>
      </w:pPr>
      <w:r w:rsidRPr="007D49CE">
        <w:rPr>
          <w:rFonts w:ascii="ＭＳ 明朝" w:eastAsia="ＭＳ 明朝" w:hAnsi="ＭＳ 明朝" w:hint="eastAsia"/>
        </w:rPr>
        <w:t>(1)</w:t>
      </w:r>
      <w:r w:rsidR="00BE3984" w:rsidRPr="007D49CE">
        <w:rPr>
          <w:rFonts w:ascii="ＭＳ 明朝" w:eastAsia="ＭＳ 明朝" w:hAnsi="ＭＳ 明朝" w:hint="eastAsia"/>
        </w:rPr>
        <w:t xml:space="preserve"> （仮称）中山製鋼所船町工場新製鋼施設建設事業に係る環境影響評価準備書について</w:t>
      </w:r>
    </w:p>
    <w:p w14:paraId="1BDA421E" w14:textId="1FEE8F36" w:rsidR="00E87A4A" w:rsidRPr="007D49CE" w:rsidRDefault="00F25EAB" w:rsidP="00CB03A6">
      <w:pPr>
        <w:ind w:left="210"/>
        <w:rPr>
          <w:rFonts w:ascii="ＭＳ 明朝" w:eastAsia="ＭＳ 明朝" w:hAnsi="ＭＳ 明朝"/>
          <w:szCs w:val="21"/>
        </w:rPr>
      </w:pPr>
      <w:r w:rsidRPr="007D49CE">
        <w:rPr>
          <w:rFonts w:ascii="ＭＳ 明朝" w:eastAsia="ＭＳ 明朝" w:hAnsi="ＭＳ 明朝" w:hint="eastAsia"/>
          <w:szCs w:val="21"/>
        </w:rPr>
        <w:t>(2)</w:t>
      </w:r>
      <w:r w:rsidR="00BE3984" w:rsidRPr="007D49CE">
        <w:rPr>
          <w:rFonts w:ascii="ＭＳ 明朝" w:eastAsia="ＭＳ 明朝" w:hAnsi="ＭＳ 明朝" w:hint="eastAsia"/>
          <w:szCs w:val="21"/>
        </w:rPr>
        <w:t xml:space="preserve"> </w:t>
      </w:r>
      <w:r w:rsidR="00557B80" w:rsidRPr="007D49CE">
        <w:rPr>
          <w:rFonts w:ascii="ＭＳ 明朝" w:eastAsia="ＭＳ 明朝" w:hAnsi="ＭＳ 明朝" w:hint="eastAsia"/>
          <w:szCs w:val="21"/>
        </w:rPr>
        <w:t>咲洲</w:t>
      </w:r>
      <w:r w:rsidR="00BE3984" w:rsidRPr="007D49CE">
        <w:rPr>
          <w:rFonts w:ascii="ＭＳ 明朝" w:eastAsia="ＭＳ 明朝" w:hAnsi="ＭＳ 明朝" w:hint="eastAsia"/>
          <w:szCs w:val="21"/>
        </w:rPr>
        <w:t>東</w:t>
      </w:r>
      <w:r w:rsidR="00453DBA" w:rsidRPr="007D49CE">
        <w:rPr>
          <w:rFonts w:ascii="ＭＳ 明朝" w:eastAsia="ＭＳ 明朝" w:hAnsi="ＭＳ 明朝" w:hint="eastAsia"/>
          <w:szCs w:val="21"/>
        </w:rPr>
        <w:t>地区</w:t>
      </w:r>
      <w:r w:rsidR="00BE3984" w:rsidRPr="007D49CE">
        <w:rPr>
          <w:rFonts w:ascii="ＭＳ 明朝" w:eastAsia="ＭＳ 明朝" w:hAnsi="ＭＳ 明朝" w:hint="eastAsia"/>
          <w:szCs w:val="21"/>
        </w:rPr>
        <w:t>埋立事業環境影響評価準備書について</w:t>
      </w:r>
    </w:p>
    <w:p w14:paraId="48160F2F" w14:textId="77777777" w:rsidR="00CA7CD6" w:rsidRPr="007D49CE" w:rsidRDefault="00CA7CD6" w:rsidP="00600428">
      <w:pPr>
        <w:rPr>
          <w:rFonts w:ascii="ＭＳ 明朝" w:eastAsia="ＭＳ 明朝" w:hAnsi="ＭＳ 明朝"/>
        </w:rPr>
      </w:pPr>
    </w:p>
    <w:p w14:paraId="7A03B19F" w14:textId="35025C7E" w:rsidR="00E24395" w:rsidRPr="007D49CE" w:rsidRDefault="00B638A0" w:rsidP="00386C8B">
      <w:pPr>
        <w:rPr>
          <w:rFonts w:ascii="ＭＳ 明朝" w:eastAsia="ＭＳ 明朝" w:hAnsi="ＭＳ 明朝"/>
        </w:rPr>
      </w:pPr>
      <w:r w:rsidRPr="007D49CE">
        <w:rPr>
          <w:rFonts w:ascii="ＭＳ 明朝" w:eastAsia="ＭＳ 明朝" w:hAnsi="ＭＳ 明朝" w:hint="eastAsia"/>
        </w:rPr>
        <w:t>５</w:t>
      </w:r>
      <w:r w:rsidR="00CA7CD6" w:rsidRPr="007D49CE">
        <w:rPr>
          <w:rFonts w:ascii="ＭＳ 明朝" w:eastAsia="ＭＳ 明朝" w:hAnsi="ＭＳ 明朝" w:hint="eastAsia"/>
        </w:rPr>
        <w:t xml:space="preserve">　議事要旨</w:t>
      </w:r>
    </w:p>
    <w:p w14:paraId="5CFE83A7" w14:textId="0275338E" w:rsidR="001C115E" w:rsidRPr="007D49CE" w:rsidRDefault="00F25EAB" w:rsidP="00262394">
      <w:pPr>
        <w:ind w:leftChars="100" w:left="420" w:hangingChars="100" w:hanging="210"/>
        <w:rPr>
          <w:rFonts w:ascii="ＭＳ 明朝" w:eastAsia="ＭＳ 明朝" w:hAnsi="ＭＳ 明朝" w:cs="Times New Roman"/>
        </w:rPr>
      </w:pPr>
      <w:bookmarkStart w:id="0" w:name="_Hlk230092993"/>
      <w:r w:rsidRPr="007D49CE">
        <w:rPr>
          <w:rFonts w:ascii="ＭＳ 明朝" w:eastAsia="ＭＳ 明朝" w:hAnsi="ＭＳ 明朝" w:hint="eastAsia"/>
        </w:rPr>
        <w:t>(1)</w:t>
      </w:r>
      <w:r w:rsidR="00A57F3A" w:rsidRPr="007D49CE">
        <w:rPr>
          <w:rFonts w:ascii="ＭＳ 明朝" w:eastAsia="ＭＳ 明朝" w:hAnsi="ＭＳ 明朝" w:hint="eastAsia"/>
        </w:rPr>
        <w:t xml:space="preserve"> （仮称）中山製鋼所船町工場新製鋼施設建設事業に係る環境影響評価</w:t>
      </w:r>
      <w:r w:rsidR="009F5EFF" w:rsidRPr="007D49CE">
        <w:rPr>
          <w:rFonts w:ascii="ＭＳ 明朝" w:eastAsia="ＭＳ 明朝" w:hAnsi="ＭＳ 明朝" w:hint="eastAsia"/>
        </w:rPr>
        <w:t>準備</w:t>
      </w:r>
      <w:r w:rsidR="00464B6D" w:rsidRPr="007D49CE">
        <w:rPr>
          <w:rFonts w:ascii="ＭＳ 明朝" w:eastAsia="ＭＳ 明朝" w:hAnsi="ＭＳ 明朝" w:hint="eastAsia"/>
        </w:rPr>
        <w:t>書の内容について、審議を行い、次のとおり</w:t>
      </w:r>
      <w:r w:rsidR="00A934C7">
        <w:rPr>
          <w:rFonts w:ascii="ＭＳ 明朝" w:eastAsia="ＭＳ 明朝" w:hAnsi="ＭＳ 明朝" w:hint="eastAsia"/>
        </w:rPr>
        <w:t>意見があった</w:t>
      </w:r>
      <w:r w:rsidR="00464B6D" w:rsidRPr="007D49CE">
        <w:rPr>
          <w:rFonts w:ascii="ＭＳ 明朝" w:eastAsia="ＭＳ 明朝" w:hAnsi="ＭＳ 明朝" w:hint="eastAsia"/>
        </w:rPr>
        <w:t>。</w:t>
      </w:r>
      <w:bookmarkStart w:id="1" w:name="_Hlk158902407"/>
    </w:p>
    <w:p w14:paraId="50C97109" w14:textId="2A851054" w:rsidR="00C07732" w:rsidRPr="007D49CE" w:rsidRDefault="00227FC6" w:rsidP="00C07732">
      <w:pPr>
        <w:ind w:leftChars="100" w:left="420" w:hangingChars="100" w:hanging="210"/>
        <w:rPr>
          <w:rFonts w:ascii="ＭＳ 明朝" w:eastAsia="ＭＳ 明朝" w:hAnsi="ＭＳ 明朝"/>
        </w:rPr>
      </w:pPr>
      <w:bookmarkStart w:id="2" w:name="_Hlk230093238"/>
      <w:bookmarkStart w:id="3" w:name="_Hlk230093499"/>
      <w:bookmarkEnd w:id="0"/>
      <w:bookmarkEnd w:id="1"/>
      <w:r w:rsidRPr="007D49CE">
        <w:rPr>
          <w:rFonts w:ascii="ＭＳ 明朝" w:eastAsia="ＭＳ 明朝" w:hAnsi="ＭＳ 明朝" w:hint="eastAsia"/>
        </w:rPr>
        <w:t>〔</w:t>
      </w:r>
      <w:r w:rsidR="00BA08A3" w:rsidRPr="007D49CE">
        <w:rPr>
          <w:rFonts w:ascii="ＭＳ 明朝" w:eastAsia="ＭＳ 明朝" w:hAnsi="ＭＳ 明朝" w:hint="eastAsia"/>
        </w:rPr>
        <w:t>全般事項</w:t>
      </w:r>
      <w:r w:rsidRPr="007D49CE">
        <w:rPr>
          <w:rFonts w:ascii="ＭＳ 明朝" w:eastAsia="ＭＳ 明朝" w:hAnsi="ＭＳ 明朝" w:hint="eastAsia"/>
        </w:rPr>
        <w:t>について〕</w:t>
      </w:r>
    </w:p>
    <w:p w14:paraId="0FD16961" w14:textId="65124415" w:rsidR="00894E8A" w:rsidRPr="007D49CE" w:rsidRDefault="005F48B0" w:rsidP="00894E8A">
      <w:pPr>
        <w:ind w:leftChars="200" w:left="630" w:hangingChars="100" w:hanging="210"/>
        <w:rPr>
          <w:rFonts w:ascii="ＭＳ 明朝" w:eastAsia="ＭＳ 明朝" w:hAnsi="ＭＳ 明朝"/>
        </w:rPr>
      </w:pPr>
      <w:r w:rsidRPr="007D49CE">
        <w:rPr>
          <w:rFonts w:ascii="ＭＳ 明朝" w:eastAsia="ＭＳ 明朝" w:hAnsi="ＭＳ 明朝" w:hint="eastAsia"/>
        </w:rPr>
        <w:t xml:space="preserve">・　</w:t>
      </w:r>
      <w:r w:rsidR="00894E8A" w:rsidRPr="007D49CE">
        <w:rPr>
          <w:rFonts w:ascii="ＭＳ 明朝" w:eastAsia="ＭＳ 明朝" w:hAnsi="ＭＳ 明朝" w:hint="eastAsia"/>
        </w:rPr>
        <w:t>事業計画地における土壌汚染の現地調査で汚染が</w:t>
      </w:r>
      <w:r w:rsidR="00257A79">
        <w:rPr>
          <w:rFonts w:ascii="ＭＳ 明朝" w:eastAsia="ＭＳ 明朝" w:hAnsi="ＭＳ 明朝" w:hint="eastAsia"/>
        </w:rPr>
        <w:t>確認さ</w:t>
      </w:r>
      <w:r w:rsidR="00894E8A" w:rsidRPr="007D49CE">
        <w:rPr>
          <w:rFonts w:ascii="ＭＳ 明朝" w:eastAsia="ＭＳ 明朝" w:hAnsi="ＭＳ 明朝" w:hint="eastAsia"/>
        </w:rPr>
        <w:t>れたため、工事着手前に地下水汚染を調査するとされている。建設工事中は地下水を利用しない計画とされているが、工事に伴い発生する濁水の処理</w:t>
      </w:r>
      <w:r w:rsidR="00257A79">
        <w:rPr>
          <w:rFonts w:ascii="ＭＳ 明朝" w:eastAsia="ＭＳ 明朝" w:hAnsi="ＭＳ 明朝" w:hint="eastAsia"/>
        </w:rPr>
        <w:t>について、</w:t>
      </w:r>
      <w:r w:rsidR="00C07732">
        <w:rPr>
          <w:rFonts w:ascii="ＭＳ 明朝" w:eastAsia="ＭＳ 明朝" w:hAnsi="ＭＳ 明朝" w:hint="eastAsia"/>
        </w:rPr>
        <w:t>有害物質</w:t>
      </w:r>
      <w:r w:rsidR="004B1955">
        <w:rPr>
          <w:rFonts w:ascii="ＭＳ 明朝" w:eastAsia="ＭＳ 明朝" w:hAnsi="ＭＳ 明朝" w:hint="eastAsia"/>
        </w:rPr>
        <w:t>の除去など処理方法を確認したが、</w:t>
      </w:r>
      <w:r w:rsidR="00257A79">
        <w:rPr>
          <w:rFonts w:ascii="ＭＳ 明朝" w:eastAsia="ＭＳ 明朝" w:hAnsi="ＭＳ 明朝" w:hint="eastAsia"/>
        </w:rPr>
        <w:t>採用する処理</w:t>
      </w:r>
      <w:r w:rsidR="00894E8A" w:rsidRPr="007D49CE">
        <w:rPr>
          <w:rFonts w:ascii="ＭＳ 明朝" w:eastAsia="ＭＳ 明朝" w:hAnsi="ＭＳ 明朝" w:hint="eastAsia"/>
        </w:rPr>
        <w:t>方法及び処理設備</w:t>
      </w:r>
      <w:r w:rsidR="00257A79">
        <w:rPr>
          <w:rFonts w:ascii="ＭＳ 明朝" w:eastAsia="ＭＳ 明朝" w:hAnsi="ＭＳ 明朝" w:hint="eastAsia"/>
        </w:rPr>
        <w:t>が</w:t>
      </w:r>
      <w:r w:rsidR="00894E8A" w:rsidRPr="007D49CE">
        <w:rPr>
          <w:rFonts w:ascii="ＭＳ 明朝" w:eastAsia="ＭＳ 明朝" w:hAnsi="ＭＳ 明朝" w:hint="eastAsia"/>
        </w:rPr>
        <w:t>水質変動等に適切に対応できることを事前に検証するとともに、処理水の水質を維持するため、当該設備の維持管理を適切に行うこと。また、定期的に処理水の水質検査を行い、公共用水域への影響が回避または低減されていることを確認すること。</w:t>
      </w:r>
    </w:p>
    <w:p w14:paraId="414F35F7" w14:textId="141946AE" w:rsidR="007539D7" w:rsidRPr="007D49CE" w:rsidRDefault="007539D7" w:rsidP="007539D7">
      <w:pPr>
        <w:ind w:leftChars="100" w:left="420" w:hangingChars="100" w:hanging="210"/>
        <w:rPr>
          <w:rFonts w:ascii="ＭＳ 明朝" w:eastAsia="ＭＳ 明朝" w:hAnsi="ＭＳ 明朝"/>
        </w:rPr>
      </w:pPr>
      <w:bookmarkStart w:id="4" w:name="_Hlk230093327"/>
      <w:bookmarkEnd w:id="2"/>
      <w:bookmarkEnd w:id="3"/>
      <w:r w:rsidRPr="007D49CE">
        <w:rPr>
          <w:rFonts w:ascii="ＭＳ 明朝" w:eastAsia="ＭＳ 明朝" w:hAnsi="ＭＳ 明朝" w:hint="eastAsia"/>
        </w:rPr>
        <w:t>〔土壌</w:t>
      </w:r>
      <w:r w:rsidR="00926C80" w:rsidRPr="007D49CE">
        <w:rPr>
          <w:rFonts w:ascii="ＭＳ 明朝" w:eastAsia="ＭＳ 明朝" w:hAnsi="ＭＳ 明朝" w:hint="eastAsia"/>
        </w:rPr>
        <w:t>、廃棄物</w:t>
      </w:r>
      <w:r w:rsidRPr="007D49CE">
        <w:rPr>
          <w:rFonts w:ascii="ＭＳ 明朝" w:eastAsia="ＭＳ 明朝" w:hAnsi="ＭＳ 明朝" w:hint="eastAsia"/>
        </w:rPr>
        <w:t>について〕</w:t>
      </w:r>
    </w:p>
    <w:p w14:paraId="6A1CE086" w14:textId="70DE73E8" w:rsidR="00257A79" w:rsidRPr="00257A79" w:rsidRDefault="007539D7" w:rsidP="00257A79">
      <w:pPr>
        <w:ind w:leftChars="200" w:left="630" w:hangingChars="100" w:hanging="210"/>
        <w:rPr>
          <w:rFonts w:ascii="ＭＳ 明朝" w:eastAsia="ＭＳ 明朝" w:hAnsi="ＭＳ 明朝"/>
        </w:rPr>
      </w:pPr>
      <w:r w:rsidRPr="007D49CE">
        <w:rPr>
          <w:rFonts w:ascii="ＭＳ 明朝" w:eastAsia="ＭＳ 明朝" w:hAnsi="ＭＳ 明朝" w:hint="eastAsia"/>
        </w:rPr>
        <w:t xml:space="preserve">・　</w:t>
      </w:r>
      <w:r w:rsidR="008E2402" w:rsidRPr="007D49CE">
        <w:rPr>
          <w:rFonts w:ascii="ＭＳ 明朝" w:eastAsia="ＭＳ 明朝" w:hAnsi="ＭＳ 明朝" w:hint="eastAsia"/>
        </w:rPr>
        <w:t>土壌汚染等の範囲を明らかにする目的で、建設工事の着手までに追加調査を実施する</w:t>
      </w:r>
      <w:r w:rsidR="00257A79">
        <w:rPr>
          <w:rFonts w:ascii="ＭＳ 明朝" w:eastAsia="ＭＳ 明朝" w:hAnsi="ＭＳ 明朝" w:hint="eastAsia"/>
        </w:rPr>
        <w:t>予定であることから</w:t>
      </w:r>
      <w:r w:rsidR="008E2402" w:rsidRPr="007D49CE">
        <w:rPr>
          <w:rFonts w:ascii="ＭＳ 明朝" w:eastAsia="ＭＳ 明朝" w:hAnsi="ＭＳ 明朝" w:hint="eastAsia"/>
        </w:rPr>
        <w:t>、</w:t>
      </w:r>
      <w:r w:rsidR="00257A79">
        <w:rPr>
          <w:rFonts w:ascii="ＭＳ 明朝" w:eastAsia="ＭＳ 明朝" w:hAnsi="ＭＳ 明朝" w:hint="eastAsia"/>
        </w:rPr>
        <w:t>当該</w:t>
      </w:r>
      <w:r w:rsidR="008E2402" w:rsidRPr="007D49CE">
        <w:rPr>
          <w:rFonts w:ascii="ＭＳ 明朝" w:eastAsia="ＭＳ 明朝" w:hAnsi="ＭＳ 明朝" w:hint="eastAsia"/>
        </w:rPr>
        <w:t>調査結果を踏まえ、汚染土壌の拡散</w:t>
      </w:r>
      <w:r w:rsidR="00257A79">
        <w:rPr>
          <w:rFonts w:ascii="ＭＳ 明朝" w:eastAsia="ＭＳ 明朝" w:hAnsi="ＭＳ 明朝" w:hint="eastAsia"/>
        </w:rPr>
        <w:t>及び</w:t>
      </w:r>
      <w:r w:rsidR="008E2402" w:rsidRPr="007D49CE">
        <w:rPr>
          <w:rFonts w:ascii="ＭＳ 明朝" w:eastAsia="ＭＳ 明朝" w:hAnsi="ＭＳ 明朝" w:hint="eastAsia"/>
        </w:rPr>
        <w:t>雨水等の浸入を防止するための措置を</w:t>
      </w:r>
      <w:r w:rsidR="00257A79">
        <w:rPr>
          <w:rFonts w:ascii="ＭＳ 明朝" w:eastAsia="ＭＳ 明朝" w:hAnsi="ＭＳ 明朝" w:hint="eastAsia"/>
        </w:rPr>
        <w:t>環境影響</w:t>
      </w:r>
      <w:r w:rsidR="008E2402" w:rsidRPr="007D49CE">
        <w:rPr>
          <w:rFonts w:ascii="ＭＳ 明朝" w:eastAsia="ＭＳ 明朝" w:hAnsi="ＭＳ 明朝" w:hint="eastAsia"/>
        </w:rPr>
        <w:t>評価書</w:t>
      </w:r>
      <w:r w:rsidR="00257A79">
        <w:rPr>
          <w:rFonts w:ascii="ＭＳ 明朝" w:eastAsia="ＭＳ 明朝" w:hAnsi="ＭＳ 明朝" w:hint="eastAsia"/>
        </w:rPr>
        <w:t>に記載</w:t>
      </w:r>
      <w:r w:rsidR="008E2402" w:rsidRPr="007D49CE">
        <w:rPr>
          <w:rFonts w:ascii="ＭＳ 明朝" w:eastAsia="ＭＳ 明朝" w:hAnsi="ＭＳ 明朝" w:hint="eastAsia"/>
        </w:rPr>
        <w:t>すること。</w:t>
      </w:r>
    </w:p>
    <w:p w14:paraId="75826ADA" w14:textId="1C54234D" w:rsidR="007539D7" w:rsidRPr="007D49CE" w:rsidRDefault="007539D7" w:rsidP="008E2402">
      <w:pPr>
        <w:ind w:leftChars="200" w:left="630" w:hangingChars="100" w:hanging="210"/>
        <w:rPr>
          <w:rFonts w:ascii="ＭＳ 明朝" w:eastAsia="ＭＳ 明朝" w:hAnsi="ＭＳ 明朝"/>
          <w:szCs w:val="21"/>
        </w:rPr>
      </w:pPr>
      <w:r w:rsidRPr="007D49CE">
        <w:rPr>
          <w:rFonts w:ascii="ＭＳ 明朝" w:eastAsia="ＭＳ 明朝" w:hAnsi="ＭＳ 明朝" w:hint="eastAsia"/>
        </w:rPr>
        <w:t xml:space="preserve">・　</w:t>
      </w:r>
      <w:r w:rsidR="008E2402" w:rsidRPr="007D49CE">
        <w:rPr>
          <w:rFonts w:ascii="ＭＳ 明朝" w:eastAsia="ＭＳ 明朝" w:hAnsi="ＭＳ 明朝" w:hint="eastAsia"/>
          <w:szCs w:val="21"/>
        </w:rPr>
        <w:t>建設工事で発生したコンクリート塊及び汚染土壌を事業計画地内の工事で再利用する場合は、利用先の工事内容に応じ</w:t>
      </w:r>
      <w:r w:rsidR="00257A79">
        <w:rPr>
          <w:rFonts w:ascii="ＭＳ 明朝" w:eastAsia="ＭＳ 明朝" w:hAnsi="ＭＳ 明朝" w:hint="eastAsia"/>
          <w:szCs w:val="21"/>
        </w:rPr>
        <w:t>て</w:t>
      </w:r>
      <w:r w:rsidR="008E2402" w:rsidRPr="007D49CE">
        <w:rPr>
          <w:rFonts w:ascii="ＭＳ 明朝" w:eastAsia="ＭＳ 明朝" w:hAnsi="ＭＳ 明朝" w:hint="eastAsia"/>
          <w:szCs w:val="21"/>
        </w:rPr>
        <w:t>適切な措置を講ずるとともに、利用場所や利用量等のトレーサビリティを確保するため、記録し保存すること。</w:t>
      </w:r>
      <w:bookmarkStart w:id="5" w:name="_Hlk230093531"/>
      <w:bookmarkEnd w:id="4"/>
    </w:p>
    <w:p w14:paraId="0EB38483" w14:textId="5501DF27" w:rsidR="00187910" w:rsidRDefault="007539D7" w:rsidP="001D0A65">
      <w:pPr>
        <w:ind w:leftChars="200" w:left="630" w:hangingChars="100" w:hanging="210"/>
        <w:rPr>
          <w:rFonts w:ascii="ＭＳ 明朝" w:eastAsia="ＭＳ 明朝" w:hAnsi="ＭＳ 明朝"/>
        </w:rPr>
      </w:pPr>
      <w:r w:rsidRPr="007D49CE">
        <w:rPr>
          <w:rFonts w:ascii="ＭＳ 明朝" w:eastAsia="ＭＳ 明朝" w:hAnsi="ＭＳ 明朝" w:hint="eastAsia"/>
        </w:rPr>
        <w:t xml:space="preserve">・　</w:t>
      </w:r>
      <w:bookmarkStart w:id="6" w:name="_Hlk232673386"/>
      <w:r w:rsidR="008E2402" w:rsidRPr="007D49CE">
        <w:rPr>
          <w:rFonts w:ascii="ＭＳ 明朝" w:eastAsia="ＭＳ 明朝" w:hAnsi="ＭＳ 明朝" w:hint="eastAsia"/>
        </w:rPr>
        <w:t>電気炉鋼の生産能力増強に伴い産業廃棄物の発生量及び最終処分量が現状より増加すると予測されていることから、産業廃棄物の発生抑制及び資源の循環的利用に積極的に取り組むこと。また、生産工程以外から発生する廃棄物に</w:t>
      </w:r>
      <w:r w:rsidR="00257A79">
        <w:rPr>
          <w:rFonts w:ascii="ＭＳ 明朝" w:eastAsia="ＭＳ 明朝" w:hAnsi="ＭＳ 明朝" w:hint="eastAsia"/>
        </w:rPr>
        <w:t>つい</w:t>
      </w:r>
      <w:r w:rsidR="008E2402" w:rsidRPr="007D49CE">
        <w:rPr>
          <w:rFonts w:ascii="ＭＳ 明朝" w:eastAsia="ＭＳ 明朝" w:hAnsi="ＭＳ 明朝" w:hint="eastAsia"/>
        </w:rPr>
        <w:t>ても、分別排出ルールの周知やチェックリストの整備等により、事業所から排出される廃棄物の発生抑制等に取り組むこと。</w:t>
      </w:r>
    </w:p>
    <w:p w14:paraId="36F1CFD3" w14:textId="77777777" w:rsidR="001D0A65" w:rsidRPr="007D49CE" w:rsidRDefault="001D0A65" w:rsidP="001D0A65">
      <w:pPr>
        <w:rPr>
          <w:rFonts w:ascii="ＭＳ 明朝" w:eastAsia="ＭＳ 明朝" w:hAnsi="ＭＳ 明朝" w:hint="eastAsia"/>
        </w:rPr>
      </w:pPr>
    </w:p>
    <w:bookmarkEnd w:id="5"/>
    <w:bookmarkEnd w:id="6"/>
    <w:p w14:paraId="41289CC4" w14:textId="01F5939D" w:rsidR="00367314" w:rsidRPr="007D49CE" w:rsidRDefault="00367314" w:rsidP="00367314">
      <w:pPr>
        <w:ind w:leftChars="100" w:left="420" w:hangingChars="100" w:hanging="210"/>
        <w:rPr>
          <w:rFonts w:ascii="ＭＳ 明朝" w:eastAsia="ＭＳ 明朝" w:hAnsi="ＭＳ 明朝" w:cs="Times New Roman"/>
        </w:rPr>
      </w:pPr>
      <w:r w:rsidRPr="007D49CE">
        <w:rPr>
          <w:rFonts w:ascii="ＭＳ 明朝" w:eastAsia="ＭＳ 明朝" w:hAnsi="ＭＳ 明朝" w:hint="eastAsia"/>
        </w:rPr>
        <w:lastRenderedPageBreak/>
        <w:t>(2)</w:t>
      </w:r>
      <w:r w:rsidR="00A57F3A" w:rsidRPr="007D49CE">
        <w:rPr>
          <w:rFonts w:ascii="ＭＳ 明朝" w:eastAsia="ＭＳ 明朝" w:hAnsi="ＭＳ 明朝" w:hint="eastAsia"/>
          <w:szCs w:val="21"/>
        </w:rPr>
        <w:t xml:space="preserve"> 咲洲東地区埋立事業環境影響評価</w:t>
      </w:r>
      <w:r w:rsidRPr="007D49CE">
        <w:rPr>
          <w:rFonts w:ascii="ＭＳ 明朝" w:eastAsia="ＭＳ 明朝" w:hAnsi="ＭＳ 明朝" w:hint="eastAsia"/>
        </w:rPr>
        <w:t>準備書の内容について、審議を行い、次のとおり</w:t>
      </w:r>
      <w:r w:rsidR="00A934C7">
        <w:rPr>
          <w:rFonts w:ascii="ＭＳ 明朝" w:eastAsia="ＭＳ 明朝" w:hAnsi="ＭＳ 明朝" w:hint="eastAsia"/>
        </w:rPr>
        <w:t>意見があった</w:t>
      </w:r>
      <w:r w:rsidRPr="007D49CE">
        <w:rPr>
          <w:rFonts w:ascii="ＭＳ 明朝" w:eastAsia="ＭＳ 明朝" w:hAnsi="ＭＳ 明朝" w:hint="eastAsia"/>
        </w:rPr>
        <w:t>。</w:t>
      </w:r>
    </w:p>
    <w:p w14:paraId="25B61127" w14:textId="31435B7E" w:rsidR="00793DF8" w:rsidRPr="007D49CE" w:rsidRDefault="003B2B18" w:rsidP="00441D1E">
      <w:pPr>
        <w:ind w:leftChars="100" w:left="420" w:hangingChars="100" w:hanging="210"/>
        <w:rPr>
          <w:rFonts w:ascii="ＭＳ 明朝" w:eastAsia="ＭＳ 明朝" w:hAnsi="ＭＳ 明朝"/>
        </w:rPr>
      </w:pPr>
      <w:r w:rsidRPr="007D49CE">
        <w:rPr>
          <w:rFonts w:ascii="ＭＳ 明朝" w:eastAsia="ＭＳ 明朝" w:hAnsi="ＭＳ 明朝" w:hint="eastAsia"/>
        </w:rPr>
        <w:t>〔全般事項について〕</w:t>
      </w:r>
    </w:p>
    <w:p w14:paraId="68C419D3" w14:textId="0B2497F9" w:rsidR="00441D1E" w:rsidRPr="007D49CE" w:rsidRDefault="00441D1E" w:rsidP="00441D1E">
      <w:pPr>
        <w:ind w:leftChars="200" w:left="630" w:hangingChars="100" w:hanging="210"/>
        <w:rPr>
          <w:rFonts w:ascii="ＭＳ 明朝" w:eastAsia="ＭＳ 明朝" w:hAnsi="ＭＳ 明朝"/>
          <w:szCs w:val="21"/>
        </w:rPr>
      </w:pPr>
      <w:r w:rsidRPr="007D49CE">
        <w:rPr>
          <w:rFonts w:ascii="ＭＳ 明朝" w:eastAsia="ＭＳ 明朝" w:hAnsi="ＭＳ 明朝" w:hint="eastAsia"/>
        </w:rPr>
        <w:t xml:space="preserve">・　</w:t>
      </w:r>
      <w:r w:rsidRPr="007D49CE">
        <w:rPr>
          <w:rFonts w:ascii="ＭＳ 明朝" w:eastAsia="ＭＳ 明朝" w:hAnsi="ＭＳ 明朝" w:hint="eastAsia"/>
          <w:szCs w:val="21"/>
        </w:rPr>
        <w:t>本事業の実施にあたっては、護岸整備・埋立てに伴う海域環境への影響の低減に努めるとともに、事業計画地周辺における生物の生息・生育環境に適切に配慮すること。</w:t>
      </w:r>
    </w:p>
    <w:p w14:paraId="154BDC97" w14:textId="2D89D532" w:rsidR="003B2B18" w:rsidRPr="007D49CE" w:rsidRDefault="007A46EA" w:rsidP="007A46EA">
      <w:pPr>
        <w:ind w:leftChars="200" w:left="630" w:hangingChars="100" w:hanging="210"/>
        <w:rPr>
          <w:rFonts w:ascii="ＭＳ 明朝" w:eastAsia="ＭＳ 明朝" w:hAnsi="ＭＳ 明朝"/>
          <w:szCs w:val="21"/>
        </w:rPr>
      </w:pPr>
      <w:r w:rsidRPr="007D49CE">
        <w:rPr>
          <w:rFonts w:ascii="ＭＳ 明朝" w:eastAsia="ＭＳ 明朝" w:hAnsi="ＭＳ 明朝" w:hint="eastAsia"/>
        </w:rPr>
        <w:t xml:space="preserve">・　</w:t>
      </w:r>
      <w:r w:rsidRPr="007D49CE">
        <w:rPr>
          <w:rFonts w:ascii="ＭＳ 明朝" w:eastAsia="ＭＳ 明朝" w:hAnsi="ＭＳ 明朝" w:hint="eastAsia"/>
          <w:szCs w:val="21"/>
        </w:rPr>
        <w:t>事業計画地を含む海域は、瀬戸内海の環境の保全を図ることを目的とする瀬戸内海環境保全特別措置法の適用を受ける。</w:t>
      </w:r>
      <w:r w:rsidR="004A0F5C">
        <w:rPr>
          <w:rFonts w:ascii="ＭＳ 明朝" w:eastAsia="ＭＳ 明朝" w:hAnsi="ＭＳ 明朝" w:hint="eastAsia"/>
          <w:szCs w:val="21"/>
        </w:rPr>
        <w:t>そ</w:t>
      </w:r>
      <w:r w:rsidRPr="007D49CE">
        <w:rPr>
          <w:rFonts w:ascii="ＭＳ 明朝" w:eastAsia="ＭＳ 明朝" w:hAnsi="ＭＳ 明朝" w:hint="eastAsia"/>
          <w:szCs w:val="21"/>
        </w:rPr>
        <w:t>のため、同法に基づく国の「瀬戸内海環境保全基本計画」に掲げる目標の達成と維持に支障を及ぼさないよう配慮するとともに、「埋立ての基本方針（昭和</w:t>
      </w:r>
      <w:r w:rsidRPr="007D49CE">
        <w:rPr>
          <w:rFonts w:ascii="ＭＳ 明朝" w:eastAsia="ＭＳ 明朝" w:hAnsi="ＭＳ 明朝"/>
          <w:szCs w:val="21"/>
        </w:rPr>
        <w:t>49年5月､ 瀬戸内海環境保全審議会の答申）」に示す環境保全上の配慮に取り組むこと。</w:t>
      </w:r>
    </w:p>
    <w:p w14:paraId="3BCB9CD4" w14:textId="77777777" w:rsidR="003B2B18" w:rsidRPr="007D49CE" w:rsidRDefault="003B2B18" w:rsidP="003B2B18">
      <w:pPr>
        <w:ind w:leftChars="100" w:left="420" w:hangingChars="100" w:hanging="210"/>
        <w:rPr>
          <w:rFonts w:ascii="ＭＳ 明朝" w:eastAsia="ＭＳ 明朝" w:hAnsi="ＭＳ 明朝"/>
        </w:rPr>
      </w:pPr>
      <w:r w:rsidRPr="007D49CE">
        <w:rPr>
          <w:rFonts w:ascii="ＭＳ 明朝" w:eastAsia="ＭＳ 明朝" w:hAnsi="ＭＳ 明朝" w:hint="eastAsia"/>
        </w:rPr>
        <w:t>〔水質について〕</w:t>
      </w:r>
    </w:p>
    <w:p w14:paraId="739CC67D" w14:textId="0B54C037" w:rsidR="003B2B18" w:rsidRPr="007D49CE" w:rsidRDefault="003B2B18" w:rsidP="003B2B18">
      <w:pPr>
        <w:ind w:leftChars="200" w:left="630" w:hangingChars="100" w:hanging="210"/>
        <w:rPr>
          <w:rFonts w:ascii="ＭＳ 明朝" w:eastAsia="ＭＳ 明朝" w:hAnsi="ＭＳ 明朝"/>
          <w:szCs w:val="21"/>
        </w:rPr>
      </w:pPr>
      <w:r w:rsidRPr="007D49CE">
        <w:rPr>
          <w:rFonts w:ascii="ＭＳ 明朝" w:eastAsia="ＭＳ 明朝" w:hAnsi="ＭＳ 明朝" w:hint="eastAsia"/>
        </w:rPr>
        <w:t>・</w:t>
      </w:r>
      <w:r w:rsidR="00793DF8" w:rsidRPr="007D49CE">
        <w:rPr>
          <w:rFonts w:ascii="ＭＳ 明朝" w:eastAsia="ＭＳ 明朝" w:hAnsi="ＭＳ 明朝" w:hint="eastAsia"/>
        </w:rPr>
        <w:t xml:space="preserve">　</w:t>
      </w:r>
      <w:r w:rsidR="004A0F5C" w:rsidRPr="004A0F5C">
        <w:rPr>
          <w:rFonts w:ascii="ＭＳ 明朝" w:eastAsia="ＭＳ 明朝" w:hAnsi="ＭＳ 明朝" w:hint="eastAsia"/>
        </w:rPr>
        <w:t>周辺海域への濁水拡散を最小限にとどめるため、建設工事中は汚濁防止膜を設置することとしているが、汚濁防止膜は風、波及び潮流の作用を受け続け、貝や藻類の付着により劣化・破損等が生じるおそれがあることから、定期的な点検及び計画的な補修を行うなど維持管理を適切に実施すること。</w:t>
      </w:r>
    </w:p>
    <w:p w14:paraId="0BFB74B9" w14:textId="13FB401C" w:rsidR="003B2B18" w:rsidRPr="007D49CE" w:rsidRDefault="003B2B18" w:rsidP="003B2B18">
      <w:pPr>
        <w:ind w:leftChars="100" w:left="420" w:hangingChars="100" w:hanging="210"/>
        <w:rPr>
          <w:rFonts w:ascii="ＭＳ 明朝" w:eastAsia="ＭＳ 明朝" w:hAnsi="ＭＳ 明朝"/>
        </w:rPr>
      </w:pPr>
      <w:r w:rsidRPr="007D49CE">
        <w:rPr>
          <w:rFonts w:ascii="ＭＳ 明朝" w:eastAsia="ＭＳ 明朝" w:hAnsi="ＭＳ 明朝" w:hint="eastAsia"/>
        </w:rPr>
        <w:t>〔廃棄物</w:t>
      </w:r>
      <w:r w:rsidR="00F17257">
        <w:rPr>
          <w:rFonts w:ascii="ＭＳ 明朝" w:eastAsia="ＭＳ 明朝" w:hAnsi="ＭＳ 明朝" w:hint="eastAsia"/>
        </w:rPr>
        <w:t>、残土</w:t>
      </w:r>
      <w:r w:rsidRPr="007D49CE">
        <w:rPr>
          <w:rFonts w:ascii="ＭＳ 明朝" w:eastAsia="ＭＳ 明朝" w:hAnsi="ＭＳ 明朝" w:hint="eastAsia"/>
        </w:rPr>
        <w:t>について〕</w:t>
      </w:r>
    </w:p>
    <w:p w14:paraId="736E1376" w14:textId="0E0D905D" w:rsidR="003B2B18" w:rsidRPr="005F48B0" w:rsidRDefault="003B2B18" w:rsidP="00F17257">
      <w:pPr>
        <w:ind w:leftChars="200" w:left="630" w:hangingChars="100" w:hanging="210"/>
        <w:rPr>
          <w:rFonts w:ascii="ＭＳ 明朝" w:eastAsia="ＭＳ 明朝" w:hAnsi="ＭＳ 明朝"/>
        </w:rPr>
      </w:pPr>
      <w:r w:rsidRPr="007D49CE">
        <w:rPr>
          <w:rFonts w:ascii="ＭＳ 明朝" w:eastAsia="ＭＳ 明朝" w:hAnsi="ＭＳ 明朝" w:hint="eastAsia"/>
        </w:rPr>
        <w:t>・</w:t>
      </w:r>
      <w:r w:rsidR="00793DF8" w:rsidRPr="007D49CE">
        <w:rPr>
          <w:rFonts w:ascii="ＭＳ 明朝" w:eastAsia="ＭＳ 明朝" w:hAnsi="ＭＳ 明朝" w:hint="eastAsia"/>
        </w:rPr>
        <w:t xml:space="preserve">　廃棄物に係る環境保全目標として、「廃棄物の処理及び清掃に関する法律に定められた規制基準に適合すること」を掲げている</w:t>
      </w:r>
      <w:r w:rsidR="00793DF8" w:rsidRPr="00793DF8">
        <w:rPr>
          <w:rFonts w:ascii="ＭＳ 明朝" w:eastAsia="ＭＳ 明朝" w:hAnsi="ＭＳ 明朝" w:hint="eastAsia"/>
        </w:rPr>
        <w:t>ため、工事排水の処理に伴い発生する沈殿物（汚泥）についても適切に評価</w:t>
      </w:r>
      <w:r w:rsidR="004A0F5C">
        <w:rPr>
          <w:rFonts w:ascii="ＭＳ 明朝" w:eastAsia="ＭＳ 明朝" w:hAnsi="ＭＳ 明朝" w:hint="eastAsia"/>
        </w:rPr>
        <w:t>すること</w:t>
      </w:r>
      <w:r w:rsidR="00793DF8" w:rsidRPr="00793DF8">
        <w:rPr>
          <w:rFonts w:ascii="ＭＳ 明朝" w:eastAsia="ＭＳ 明朝" w:hAnsi="ＭＳ 明朝" w:hint="eastAsia"/>
        </w:rPr>
        <w:t>。</w:t>
      </w:r>
    </w:p>
    <w:p w14:paraId="1387C225" w14:textId="35AD2CB9" w:rsidR="00A07D55" w:rsidRDefault="003B2B18" w:rsidP="00793DF8">
      <w:pPr>
        <w:ind w:leftChars="200" w:left="630" w:hangingChars="100" w:hanging="210"/>
        <w:rPr>
          <w:rFonts w:ascii="ＭＳ 明朝" w:eastAsia="ＭＳ 明朝" w:hAnsi="ＭＳ 明朝"/>
        </w:rPr>
      </w:pPr>
      <w:r w:rsidRPr="00793DF8">
        <w:rPr>
          <w:rFonts w:ascii="ＭＳ 明朝" w:eastAsia="ＭＳ 明朝" w:hAnsi="ＭＳ 明朝" w:hint="eastAsia"/>
        </w:rPr>
        <w:t>・</w:t>
      </w:r>
      <w:r w:rsidR="00793DF8" w:rsidRPr="00793DF8">
        <w:rPr>
          <w:rFonts w:ascii="ＭＳ 明朝" w:eastAsia="ＭＳ 明朝" w:hAnsi="ＭＳ 明朝" w:hint="eastAsia"/>
        </w:rPr>
        <w:t xml:space="preserve">　建設工事に伴い発生する残</w:t>
      </w:r>
      <w:r w:rsidR="00793DF8" w:rsidRPr="00CA745F">
        <w:rPr>
          <w:rFonts w:ascii="ＭＳ 明朝" w:eastAsia="ＭＳ 明朝" w:hAnsi="ＭＳ 明朝" w:hint="eastAsia"/>
        </w:rPr>
        <w:t>土</w:t>
      </w:r>
      <w:r w:rsidR="00AC5872" w:rsidRPr="00CA745F">
        <w:rPr>
          <w:rFonts w:ascii="ＭＳ 明朝" w:eastAsia="ＭＳ 明朝" w:hAnsi="ＭＳ 明朝" w:hint="eastAsia"/>
        </w:rPr>
        <w:t>量</w:t>
      </w:r>
      <w:r w:rsidR="00793DF8" w:rsidRPr="00CA745F">
        <w:rPr>
          <w:rFonts w:ascii="ＭＳ 明朝" w:eastAsia="ＭＳ 明朝" w:hAnsi="ＭＳ 明朝" w:hint="eastAsia"/>
        </w:rPr>
        <w:t>は</w:t>
      </w:r>
      <w:r w:rsidR="00793DF8" w:rsidRPr="00793DF8">
        <w:rPr>
          <w:rFonts w:ascii="ＭＳ 明朝" w:eastAsia="ＭＳ 明朝" w:hAnsi="ＭＳ 明朝"/>
        </w:rPr>
        <w:t>86,837</w:t>
      </w:r>
      <w:r w:rsidR="00793DF8" w:rsidRPr="00793DF8">
        <w:rPr>
          <w:rFonts w:ascii="ＭＳ 明朝" w:eastAsia="ＭＳ 明朝" w:hAnsi="ＭＳ 明朝" w:hint="eastAsia"/>
        </w:rPr>
        <w:t>㎥と予測されているが、全量を処分する計画となっている。建設発生土は有効利用可能な資源であることから、他の工事での利用を含め、残土の有効利用に取り組むこと。</w:t>
      </w:r>
    </w:p>
    <w:p w14:paraId="56D6CF21" w14:textId="77777777" w:rsidR="007A46EA" w:rsidRPr="00EB300F" w:rsidRDefault="007A46EA" w:rsidP="00600428">
      <w:pPr>
        <w:rPr>
          <w:rFonts w:ascii="ＭＳ 明朝" w:eastAsia="ＭＳ 明朝" w:hAnsi="ＭＳ 明朝" w:cs="ＭＳ 明朝"/>
          <w:color w:val="000000"/>
          <w:kern w:val="0"/>
          <w:szCs w:val="21"/>
        </w:rPr>
      </w:pPr>
    </w:p>
    <w:p w14:paraId="31C9B013" w14:textId="77777777" w:rsidR="00CA7CD6" w:rsidRPr="00EB300F" w:rsidRDefault="00B638A0" w:rsidP="00386C8B">
      <w:pPr>
        <w:autoSpaceDE w:val="0"/>
        <w:autoSpaceDN w:val="0"/>
        <w:adjustRightInd w:val="0"/>
        <w:rPr>
          <w:rFonts w:ascii="ＭＳ 明朝" w:eastAsia="ＭＳ 明朝" w:hAnsi="ＭＳ 明朝" w:cs="ＭＳ 明朝"/>
          <w:color w:val="000000"/>
          <w:kern w:val="0"/>
          <w:szCs w:val="21"/>
        </w:rPr>
      </w:pPr>
      <w:r w:rsidRPr="00EB300F">
        <w:rPr>
          <w:rFonts w:ascii="ＭＳ 明朝" w:eastAsia="ＭＳ 明朝" w:hAnsi="ＭＳ 明朝" w:cs="ＭＳ 明朝" w:hint="eastAsia"/>
          <w:color w:val="000000"/>
          <w:kern w:val="0"/>
          <w:szCs w:val="21"/>
        </w:rPr>
        <w:t>６</w:t>
      </w:r>
      <w:r w:rsidR="00CA7CD6" w:rsidRPr="00EB300F">
        <w:rPr>
          <w:rFonts w:ascii="ＭＳ 明朝" w:eastAsia="ＭＳ 明朝" w:hAnsi="ＭＳ 明朝" w:cs="ＭＳ 明朝"/>
          <w:color w:val="000000"/>
          <w:kern w:val="0"/>
          <w:szCs w:val="21"/>
        </w:rPr>
        <w:t xml:space="preserve">　問合せ先</w:t>
      </w:r>
    </w:p>
    <w:p w14:paraId="21749003" w14:textId="77777777" w:rsidR="00CA7CD6" w:rsidRPr="00EB300F" w:rsidRDefault="00CA7CD6" w:rsidP="00386C8B">
      <w:pPr>
        <w:autoSpaceDE w:val="0"/>
        <w:autoSpaceDN w:val="0"/>
        <w:adjustRightInd w:val="0"/>
        <w:ind w:firstLineChars="200" w:firstLine="420"/>
        <w:rPr>
          <w:rFonts w:ascii="ＭＳ 明朝" w:eastAsia="ＭＳ 明朝" w:hAnsi="ＭＳ 明朝" w:cs="ＭＳ 明朝"/>
          <w:color w:val="000000"/>
          <w:kern w:val="0"/>
          <w:szCs w:val="21"/>
        </w:rPr>
      </w:pPr>
      <w:r w:rsidRPr="00EB300F">
        <w:rPr>
          <w:rFonts w:ascii="ＭＳ 明朝" w:eastAsia="ＭＳ 明朝" w:hAnsi="ＭＳ 明朝" w:cs="ＭＳ 明朝"/>
          <w:color w:val="000000"/>
          <w:kern w:val="0"/>
          <w:szCs w:val="21"/>
        </w:rPr>
        <w:t>環境局環境管理部環境管理課</w:t>
      </w:r>
    </w:p>
    <w:p w14:paraId="7E1209B9" w14:textId="77777777" w:rsidR="008A191C" w:rsidRPr="008A191C" w:rsidRDefault="008A191C" w:rsidP="00386C8B">
      <w:pPr>
        <w:ind w:firstLineChars="200" w:firstLine="420"/>
        <w:rPr>
          <w:rFonts w:ascii="ＭＳ 明朝" w:eastAsia="ＭＳ 明朝" w:hAnsi="ＭＳ 明朝" w:cs="ＭＳ 明朝"/>
          <w:color w:val="000000"/>
          <w:kern w:val="0"/>
          <w:szCs w:val="21"/>
        </w:rPr>
      </w:pPr>
      <w:r w:rsidRPr="008A191C">
        <w:rPr>
          <w:rFonts w:ascii="ＭＳ 明朝" w:eastAsia="ＭＳ 明朝" w:hAnsi="ＭＳ 明朝" w:cs="ＭＳ 明朝" w:hint="eastAsia"/>
          <w:color w:val="000000"/>
          <w:kern w:val="0"/>
          <w:szCs w:val="21"/>
        </w:rPr>
        <w:t>住所　〒</w:t>
      </w:r>
      <w:r w:rsidRPr="008A191C">
        <w:rPr>
          <w:rFonts w:ascii="ＭＳ 明朝" w:eastAsia="ＭＳ 明朝" w:hAnsi="ＭＳ 明朝" w:cs="ＭＳ 明朝"/>
          <w:color w:val="000000"/>
          <w:kern w:val="0"/>
          <w:szCs w:val="21"/>
        </w:rPr>
        <w:t>559-0034　大阪市住之江区南港北２‐１‐10　ATCビルO's棟南館５階</w:t>
      </w:r>
    </w:p>
    <w:p w14:paraId="278D3164" w14:textId="150BEAB5" w:rsidR="003D3B0E" w:rsidRPr="00EB300F" w:rsidRDefault="008A191C" w:rsidP="00386C8B">
      <w:pPr>
        <w:ind w:firstLineChars="200" w:firstLine="420"/>
        <w:rPr>
          <w:rFonts w:ascii="ＭＳ 明朝" w:eastAsia="ＭＳ 明朝" w:hAnsi="ＭＳ 明朝" w:cs="Century"/>
          <w:szCs w:val="21"/>
        </w:rPr>
      </w:pPr>
      <w:r w:rsidRPr="008A191C">
        <w:rPr>
          <w:rFonts w:ascii="ＭＳ 明朝" w:eastAsia="ＭＳ 明朝" w:hAnsi="ＭＳ 明朝" w:cs="ＭＳ 明朝" w:hint="eastAsia"/>
          <w:color w:val="000000"/>
          <w:kern w:val="0"/>
          <w:szCs w:val="21"/>
        </w:rPr>
        <w:t xml:space="preserve">電話　</w:t>
      </w:r>
      <w:r w:rsidRPr="008A191C">
        <w:rPr>
          <w:rFonts w:ascii="ＭＳ 明朝" w:eastAsia="ＭＳ 明朝" w:hAnsi="ＭＳ 明朝" w:cs="ＭＳ 明朝"/>
          <w:color w:val="000000"/>
          <w:kern w:val="0"/>
          <w:szCs w:val="21"/>
        </w:rPr>
        <w:t>06-6615-7938</w:t>
      </w:r>
    </w:p>
    <w:sectPr w:rsidR="003D3B0E" w:rsidRPr="00EB300F" w:rsidSect="00617CBF">
      <w:pgSz w:w="11906" w:h="16838"/>
      <w:pgMar w:top="1985" w:right="1701" w:bottom="1701" w:left="1701" w:header="851" w:footer="992" w:gutter="0"/>
      <w:cols w:space="425"/>
      <w:docGrid w:type="lines" w:linePitch="34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FE1757" w14:textId="77777777" w:rsidR="0048156D" w:rsidRDefault="0048156D" w:rsidP="003D1989">
      <w:r>
        <w:separator/>
      </w:r>
    </w:p>
  </w:endnote>
  <w:endnote w:type="continuationSeparator" w:id="0">
    <w:p w14:paraId="12001510" w14:textId="77777777" w:rsidR="0048156D" w:rsidRDefault="0048156D" w:rsidP="003D19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52AB03" w14:textId="77777777" w:rsidR="0048156D" w:rsidRDefault="0048156D" w:rsidP="003D1989">
      <w:r>
        <w:separator/>
      </w:r>
    </w:p>
  </w:footnote>
  <w:footnote w:type="continuationSeparator" w:id="0">
    <w:p w14:paraId="2924B84E" w14:textId="77777777" w:rsidR="0048156D" w:rsidRDefault="0048156D" w:rsidP="003D19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643425"/>
    <w:multiLevelType w:val="hybridMultilevel"/>
    <w:tmpl w:val="4DC8880A"/>
    <w:lvl w:ilvl="0" w:tplc="E1AE5B5C">
      <w:start w:val="2"/>
      <w:numFmt w:val="decimalEnclosedCircle"/>
      <w:lvlText w:val="%1"/>
      <w:lvlJc w:val="left"/>
      <w:pPr>
        <w:ind w:left="2061" w:hanging="360"/>
      </w:pPr>
      <w:rPr>
        <w:rFonts w:hint="default"/>
      </w:rPr>
    </w:lvl>
    <w:lvl w:ilvl="1" w:tplc="04090017" w:tentative="1">
      <w:start w:val="1"/>
      <w:numFmt w:val="aiueoFullWidth"/>
      <w:lvlText w:val="(%2)"/>
      <w:lvlJc w:val="left"/>
      <w:pPr>
        <w:ind w:left="2581" w:hanging="440"/>
      </w:pPr>
    </w:lvl>
    <w:lvl w:ilvl="2" w:tplc="04090011" w:tentative="1">
      <w:start w:val="1"/>
      <w:numFmt w:val="decimalEnclosedCircle"/>
      <w:lvlText w:val="%3"/>
      <w:lvlJc w:val="left"/>
      <w:pPr>
        <w:ind w:left="3021" w:hanging="440"/>
      </w:pPr>
    </w:lvl>
    <w:lvl w:ilvl="3" w:tplc="0409000F" w:tentative="1">
      <w:start w:val="1"/>
      <w:numFmt w:val="decimal"/>
      <w:lvlText w:val="%4."/>
      <w:lvlJc w:val="left"/>
      <w:pPr>
        <w:ind w:left="3461" w:hanging="440"/>
      </w:pPr>
    </w:lvl>
    <w:lvl w:ilvl="4" w:tplc="04090017" w:tentative="1">
      <w:start w:val="1"/>
      <w:numFmt w:val="aiueoFullWidth"/>
      <w:lvlText w:val="(%5)"/>
      <w:lvlJc w:val="left"/>
      <w:pPr>
        <w:ind w:left="3901" w:hanging="440"/>
      </w:pPr>
    </w:lvl>
    <w:lvl w:ilvl="5" w:tplc="04090011" w:tentative="1">
      <w:start w:val="1"/>
      <w:numFmt w:val="decimalEnclosedCircle"/>
      <w:lvlText w:val="%6"/>
      <w:lvlJc w:val="left"/>
      <w:pPr>
        <w:ind w:left="4341" w:hanging="440"/>
      </w:pPr>
    </w:lvl>
    <w:lvl w:ilvl="6" w:tplc="0409000F" w:tentative="1">
      <w:start w:val="1"/>
      <w:numFmt w:val="decimal"/>
      <w:lvlText w:val="%7."/>
      <w:lvlJc w:val="left"/>
      <w:pPr>
        <w:ind w:left="4781" w:hanging="440"/>
      </w:pPr>
    </w:lvl>
    <w:lvl w:ilvl="7" w:tplc="04090017" w:tentative="1">
      <w:start w:val="1"/>
      <w:numFmt w:val="aiueoFullWidth"/>
      <w:lvlText w:val="(%8)"/>
      <w:lvlJc w:val="left"/>
      <w:pPr>
        <w:ind w:left="5221" w:hanging="440"/>
      </w:pPr>
    </w:lvl>
    <w:lvl w:ilvl="8" w:tplc="04090011" w:tentative="1">
      <w:start w:val="1"/>
      <w:numFmt w:val="decimalEnclosedCircle"/>
      <w:lvlText w:val="%9"/>
      <w:lvlJc w:val="left"/>
      <w:pPr>
        <w:ind w:left="5661" w:hanging="440"/>
      </w:pPr>
    </w:lvl>
  </w:abstractNum>
  <w:abstractNum w:abstractNumId="1" w15:restartNumberingAfterBreak="0">
    <w:nsid w:val="1EAA1B34"/>
    <w:multiLevelType w:val="hybridMultilevel"/>
    <w:tmpl w:val="C36ED612"/>
    <w:lvl w:ilvl="0" w:tplc="7C78AEA0">
      <w:start w:val="2"/>
      <w:numFmt w:val="bullet"/>
      <w:lvlText w:val="・"/>
      <w:lvlJc w:val="left"/>
      <w:pPr>
        <w:ind w:left="786" w:hanging="360"/>
      </w:pPr>
      <w:rPr>
        <w:rFonts w:ascii="ＭＳ 明朝" w:eastAsia="ＭＳ 明朝" w:hAnsi="ＭＳ 明朝" w:cstheme="minorBidi" w:hint="eastAsia"/>
      </w:rPr>
    </w:lvl>
    <w:lvl w:ilvl="1" w:tplc="0409000B" w:tentative="1">
      <w:start w:val="1"/>
      <w:numFmt w:val="bullet"/>
      <w:lvlText w:val=""/>
      <w:lvlJc w:val="left"/>
      <w:pPr>
        <w:ind w:left="1306" w:hanging="440"/>
      </w:pPr>
      <w:rPr>
        <w:rFonts w:ascii="Wingdings" w:hAnsi="Wingdings" w:hint="default"/>
      </w:rPr>
    </w:lvl>
    <w:lvl w:ilvl="2" w:tplc="0409000D" w:tentative="1">
      <w:start w:val="1"/>
      <w:numFmt w:val="bullet"/>
      <w:lvlText w:val=""/>
      <w:lvlJc w:val="left"/>
      <w:pPr>
        <w:ind w:left="1746" w:hanging="440"/>
      </w:pPr>
      <w:rPr>
        <w:rFonts w:ascii="Wingdings" w:hAnsi="Wingdings" w:hint="default"/>
      </w:rPr>
    </w:lvl>
    <w:lvl w:ilvl="3" w:tplc="04090001" w:tentative="1">
      <w:start w:val="1"/>
      <w:numFmt w:val="bullet"/>
      <w:lvlText w:val=""/>
      <w:lvlJc w:val="left"/>
      <w:pPr>
        <w:ind w:left="2186" w:hanging="440"/>
      </w:pPr>
      <w:rPr>
        <w:rFonts w:ascii="Wingdings" w:hAnsi="Wingdings" w:hint="default"/>
      </w:rPr>
    </w:lvl>
    <w:lvl w:ilvl="4" w:tplc="0409000B" w:tentative="1">
      <w:start w:val="1"/>
      <w:numFmt w:val="bullet"/>
      <w:lvlText w:val=""/>
      <w:lvlJc w:val="left"/>
      <w:pPr>
        <w:ind w:left="2626" w:hanging="440"/>
      </w:pPr>
      <w:rPr>
        <w:rFonts w:ascii="Wingdings" w:hAnsi="Wingdings" w:hint="default"/>
      </w:rPr>
    </w:lvl>
    <w:lvl w:ilvl="5" w:tplc="0409000D" w:tentative="1">
      <w:start w:val="1"/>
      <w:numFmt w:val="bullet"/>
      <w:lvlText w:val=""/>
      <w:lvlJc w:val="left"/>
      <w:pPr>
        <w:ind w:left="3066" w:hanging="440"/>
      </w:pPr>
      <w:rPr>
        <w:rFonts w:ascii="Wingdings" w:hAnsi="Wingdings" w:hint="default"/>
      </w:rPr>
    </w:lvl>
    <w:lvl w:ilvl="6" w:tplc="04090001" w:tentative="1">
      <w:start w:val="1"/>
      <w:numFmt w:val="bullet"/>
      <w:lvlText w:val=""/>
      <w:lvlJc w:val="left"/>
      <w:pPr>
        <w:ind w:left="3506" w:hanging="440"/>
      </w:pPr>
      <w:rPr>
        <w:rFonts w:ascii="Wingdings" w:hAnsi="Wingdings" w:hint="default"/>
      </w:rPr>
    </w:lvl>
    <w:lvl w:ilvl="7" w:tplc="0409000B" w:tentative="1">
      <w:start w:val="1"/>
      <w:numFmt w:val="bullet"/>
      <w:lvlText w:val=""/>
      <w:lvlJc w:val="left"/>
      <w:pPr>
        <w:ind w:left="3946" w:hanging="440"/>
      </w:pPr>
      <w:rPr>
        <w:rFonts w:ascii="Wingdings" w:hAnsi="Wingdings" w:hint="default"/>
      </w:rPr>
    </w:lvl>
    <w:lvl w:ilvl="8" w:tplc="0409000D" w:tentative="1">
      <w:start w:val="1"/>
      <w:numFmt w:val="bullet"/>
      <w:lvlText w:val=""/>
      <w:lvlJc w:val="left"/>
      <w:pPr>
        <w:ind w:left="4386" w:hanging="440"/>
      </w:pPr>
      <w:rPr>
        <w:rFonts w:ascii="Wingdings" w:hAnsi="Wingdings" w:hint="default"/>
      </w:rPr>
    </w:lvl>
  </w:abstractNum>
  <w:abstractNum w:abstractNumId="2" w15:restartNumberingAfterBreak="0">
    <w:nsid w:val="2D945166"/>
    <w:multiLevelType w:val="hybridMultilevel"/>
    <w:tmpl w:val="8480ADB0"/>
    <w:lvl w:ilvl="0" w:tplc="D9E6E62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2EF701AA"/>
    <w:multiLevelType w:val="hybridMultilevel"/>
    <w:tmpl w:val="037CEF6C"/>
    <w:lvl w:ilvl="0" w:tplc="8BF0DDC2">
      <w:start w:val="2"/>
      <w:numFmt w:val="decimalEnclosedCircle"/>
      <w:lvlText w:val="%1"/>
      <w:lvlJc w:val="left"/>
      <w:pPr>
        <w:ind w:left="1777" w:hanging="360"/>
      </w:pPr>
      <w:rPr>
        <w:rFonts w:hint="default"/>
      </w:rPr>
    </w:lvl>
    <w:lvl w:ilvl="1" w:tplc="04090017" w:tentative="1">
      <w:start w:val="1"/>
      <w:numFmt w:val="aiueoFullWidth"/>
      <w:lvlText w:val="(%2)"/>
      <w:lvlJc w:val="left"/>
      <w:pPr>
        <w:ind w:left="2297" w:hanging="440"/>
      </w:pPr>
    </w:lvl>
    <w:lvl w:ilvl="2" w:tplc="04090011" w:tentative="1">
      <w:start w:val="1"/>
      <w:numFmt w:val="decimalEnclosedCircle"/>
      <w:lvlText w:val="%3"/>
      <w:lvlJc w:val="left"/>
      <w:pPr>
        <w:ind w:left="2737" w:hanging="440"/>
      </w:pPr>
    </w:lvl>
    <w:lvl w:ilvl="3" w:tplc="0409000F" w:tentative="1">
      <w:start w:val="1"/>
      <w:numFmt w:val="decimal"/>
      <w:lvlText w:val="%4."/>
      <w:lvlJc w:val="left"/>
      <w:pPr>
        <w:ind w:left="3177" w:hanging="440"/>
      </w:pPr>
    </w:lvl>
    <w:lvl w:ilvl="4" w:tplc="04090017" w:tentative="1">
      <w:start w:val="1"/>
      <w:numFmt w:val="aiueoFullWidth"/>
      <w:lvlText w:val="(%5)"/>
      <w:lvlJc w:val="left"/>
      <w:pPr>
        <w:ind w:left="3617" w:hanging="440"/>
      </w:pPr>
    </w:lvl>
    <w:lvl w:ilvl="5" w:tplc="04090011" w:tentative="1">
      <w:start w:val="1"/>
      <w:numFmt w:val="decimalEnclosedCircle"/>
      <w:lvlText w:val="%6"/>
      <w:lvlJc w:val="left"/>
      <w:pPr>
        <w:ind w:left="4057" w:hanging="440"/>
      </w:pPr>
    </w:lvl>
    <w:lvl w:ilvl="6" w:tplc="0409000F" w:tentative="1">
      <w:start w:val="1"/>
      <w:numFmt w:val="decimal"/>
      <w:lvlText w:val="%7."/>
      <w:lvlJc w:val="left"/>
      <w:pPr>
        <w:ind w:left="4497" w:hanging="440"/>
      </w:pPr>
    </w:lvl>
    <w:lvl w:ilvl="7" w:tplc="04090017" w:tentative="1">
      <w:start w:val="1"/>
      <w:numFmt w:val="aiueoFullWidth"/>
      <w:lvlText w:val="(%8)"/>
      <w:lvlJc w:val="left"/>
      <w:pPr>
        <w:ind w:left="4937" w:hanging="440"/>
      </w:pPr>
    </w:lvl>
    <w:lvl w:ilvl="8" w:tplc="04090011" w:tentative="1">
      <w:start w:val="1"/>
      <w:numFmt w:val="decimalEnclosedCircle"/>
      <w:lvlText w:val="%9"/>
      <w:lvlJc w:val="left"/>
      <w:pPr>
        <w:ind w:left="5377" w:hanging="440"/>
      </w:pPr>
    </w:lvl>
  </w:abstractNum>
  <w:abstractNum w:abstractNumId="4" w15:restartNumberingAfterBreak="0">
    <w:nsid w:val="40816286"/>
    <w:multiLevelType w:val="hybridMultilevel"/>
    <w:tmpl w:val="BE4E380E"/>
    <w:lvl w:ilvl="0" w:tplc="7424E5BA">
      <w:numFmt w:val="bullet"/>
      <w:lvlText w:val="・"/>
      <w:lvlJc w:val="left"/>
      <w:pPr>
        <w:ind w:left="780" w:hanging="360"/>
      </w:pPr>
      <w:rPr>
        <w:rFonts w:ascii="ＭＳ 明朝" w:eastAsia="ＭＳ 明朝" w:hAnsi="ＭＳ 明朝" w:cstheme="minorBidi"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5" w15:restartNumberingAfterBreak="0">
    <w:nsid w:val="451D26DB"/>
    <w:multiLevelType w:val="hybridMultilevel"/>
    <w:tmpl w:val="9E50D7A6"/>
    <w:lvl w:ilvl="0" w:tplc="FFFACCF6">
      <w:start w:val="2"/>
      <w:numFmt w:val="decimalEnclosedCircle"/>
      <w:lvlText w:val="%1"/>
      <w:lvlJc w:val="left"/>
      <w:pPr>
        <w:ind w:left="720" w:hanging="360"/>
      </w:pPr>
      <w:rPr>
        <w:rFonts w:hint="default"/>
      </w:rPr>
    </w:lvl>
    <w:lvl w:ilvl="1" w:tplc="04090017" w:tentative="1">
      <w:start w:val="1"/>
      <w:numFmt w:val="aiueoFullWidth"/>
      <w:lvlText w:val="(%2)"/>
      <w:lvlJc w:val="left"/>
      <w:pPr>
        <w:ind w:left="1240" w:hanging="440"/>
      </w:pPr>
    </w:lvl>
    <w:lvl w:ilvl="2" w:tplc="04090011" w:tentative="1">
      <w:start w:val="1"/>
      <w:numFmt w:val="decimalEnclosedCircle"/>
      <w:lvlText w:val="%3"/>
      <w:lvlJc w:val="left"/>
      <w:pPr>
        <w:ind w:left="1680" w:hanging="440"/>
      </w:pPr>
    </w:lvl>
    <w:lvl w:ilvl="3" w:tplc="0409000F" w:tentative="1">
      <w:start w:val="1"/>
      <w:numFmt w:val="decimal"/>
      <w:lvlText w:val="%4."/>
      <w:lvlJc w:val="left"/>
      <w:pPr>
        <w:ind w:left="2120" w:hanging="440"/>
      </w:pPr>
    </w:lvl>
    <w:lvl w:ilvl="4" w:tplc="04090017" w:tentative="1">
      <w:start w:val="1"/>
      <w:numFmt w:val="aiueoFullWidth"/>
      <w:lvlText w:val="(%5)"/>
      <w:lvlJc w:val="left"/>
      <w:pPr>
        <w:ind w:left="2560" w:hanging="440"/>
      </w:pPr>
    </w:lvl>
    <w:lvl w:ilvl="5" w:tplc="04090011" w:tentative="1">
      <w:start w:val="1"/>
      <w:numFmt w:val="decimalEnclosedCircle"/>
      <w:lvlText w:val="%6"/>
      <w:lvlJc w:val="left"/>
      <w:pPr>
        <w:ind w:left="3000" w:hanging="440"/>
      </w:pPr>
    </w:lvl>
    <w:lvl w:ilvl="6" w:tplc="0409000F" w:tentative="1">
      <w:start w:val="1"/>
      <w:numFmt w:val="decimal"/>
      <w:lvlText w:val="%7."/>
      <w:lvlJc w:val="left"/>
      <w:pPr>
        <w:ind w:left="3440" w:hanging="440"/>
      </w:pPr>
    </w:lvl>
    <w:lvl w:ilvl="7" w:tplc="04090017" w:tentative="1">
      <w:start w:val="1"/>
      <w:numFmt w:val="aiueoFullWidth"/>
      <w:lvlText w:val="(%8)"/>
      <w:lvlJc w:val="left"/>
      <w:pPr>
        <w:ind w:left="3880" w:hanging="440"/>
      </w:pPr>
    </w:lvl>
    <w:lvl w:ilvl="8" w:tplc="04090011" w:tentative="1">
      <w:start w:val="1"/>
      <w:numFmt w:val="decimalEnclosedCircle"/>
      <w:lvlText w:val="%9"/>
      <w:lvlJc w:val="left"/>
      <w:pPr>
        <w:ind w:left="4320" w:hanging="440"/>
      </w:pPr>
    </w:lvl>
  </w:abstractNum>
  <w:abstractNum w:abstractNumId="6" w15:restartNumberingAfterBreak="0">
    <w:nsid w:val="5229237C"/>
    <w:multiLevelType w:val="hybridMultilevel"/>
    <w:tmpl w:val="38EC3FD6"/>
    <w:lvl w:ilvl="0" w:tplc="A488896A">
      <w:start w:val="1"/>
      <w:numFmt w:val="decimalEnclosedCircle"/>
      <w:lvlText w:val="%1"/>
      <w:lvlJc w:val="left"/>
      <w:pPr>
        <w:ind w:left="1410" w:hanging="360"/>
      </w:pPr>
      <w:rPr>
        <w:rFonts w:hint="default"/>
      </w:rPr>
    </w:lvl>
    <w:lvl w:ilvl="1" w:tplc="04090017" w:tentative="1">
      <w:start w:val="1"/>
      <w:numFmt w:val="aiueoFullWidth"/>
      <w:lvlText w:val="(%2)"/>
      <w:lvlJc w:val="left"/>
      <w:pPr>
        <w:ind w:left="1890" w:hanging="420"/>
      </w:pPr>
    </w:lvl>
    <w:lvl w:ilvl="2" w:tplc="04090011" w:tentative="1">
      <w:start w:val="1"/>
      <w:numFmt w:val="decimalEnclosedCircle"/>
      <w:lvlText w:val="%3"/>
      <w:lvlJc w:val="left"/>
      <w:pPr>
        <w:ind w:left="2310" w:hanging="420"/>
      </w:pPr>
    </w:lvl>
    <w:lvl w:ilvl="3" w:tplc="0409000F" w:tentative="1">
      <w:start w:val="1"/>
      <w:numFmt w:val="decimal"/>
      <w:lvlText w:val="%4."/>
      <w:lvlJc w:val="left"/>
      <w:pPr>
        <w:ind w:left="2730" w:hanging="420"/>
      </w:pPr>
    </w:lvl>
    <w:lvl w:ilvl="4" w:tplc="04090017" w:tentative="1">
      <w:start w:val="1"/>
      <w:numFmt w:val="aiueoFullWidth"/>
      <w:lvlText w:val="(%5)"/>
      <w:lvlJc w:val="left"/>
      <w:pPr>
        <w:ind w:left="3150" w:hanging="420"/>
      </w:pPr>
    </w:lvl>
    <w:lvl w:ilvl="5" w:tplc="04090011" w:tentative="1">
      <w:start w:val="1"/>
      <w:numFmt w:val="decimalEnclosedCircle"/>
      <w:lvlText w:val="%6"/>
      <w:lvlJc w:val="left"/>
      <w:pPr>
        <w:ind w:left="3570" w:hanging="420"/>
      </w:pPr>
    </w:lvl>
    <w:lvl w:ilvl="6" w:tplc="0409000F" w:tentative="1">
      <w:start w:val="1"/>
      <w:numFmt w:val="decimal"/>
      <w:lvlText w:val="%7."/>
      <w:lvlJc w:val="left"/>
      <w:pPr>
        <w:ind w:left="3990" w:hanging="420"/>
      </w:pPr>
    </w:lvl>
    <w:lvl w:ilvl="7" w:tplc="04090017" w:tentative="1">
      <w:start w:val="1"/>
      <w:numFmt w:val="aiueoFullWidth"/>
      <w:lvlText w:val="(%8)"/>
      <w:lvlJc w:val="left"/>
      <w:pPr>
        <w:ind w:left="4410" w:hanging="420"/>
      </w:pPr>
    </w:lvl>
    <w:lvl w:ilvl="8" w:tplc="04090011" w:tentative="1">
      <w:start w:val="1"/>
      <w:numFmt w:val="decimalEnclosedCircle"/>
      <w:lvlText w:val="%9"/>
      <w:lvlJc w:val="left"/>
      <w:pPr>
        <w:ind w:left="4830" w:hanging="420"/>
      </w:pPr>
    </w:lvl>
  </w:abstractNum>
  <w:abstractNum w:abstractNumId="7" w15:restartNumberingAfterBreak="0">
    <w:nsid w:val="54F87A58"/>
    <w:multiLevelType w:val="hybridMultilevel"/>
    <w:tmpl w:val="A6D0E514"/>
    <w:lvl w:ilvl="0" w:tplc="BAE6799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61F706DD"/>
    <w:multiLevelType w:val="hybridMultilevel"/>
    <w:tmpl w:val="626AFA70"/>
    <w:lvl w:ilvl="0" w:tplc="9D88E54E">
      <w:start w:val="1"/>
      <w:numFmt w:val="bullet"/>
      <w:lvlText w:val="・"/>
      <w:lvlJc w:val="left"/>
      <w:pPr>
        <w:ind w:left="570" w:hanging="360"/>
      </w:pPr>
      <w:rPr>
        <w:rFonts w:ascii="ＭＳ 明朝" w:eastAsia="ＭＳ 明朝" w:hAnsi="ＭＳ 明朝" w:cstheme="minorBidi"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9" w15:restartNumberingAfterBreak="0">
    <w:nsid w:val="659E37CB"/>
    <w:multiLevelType w:val="hybridMultilevel"/>
    <w:tmpl w:val="A6F0D4D4"/>
    <w:lvl w:ilvl="0" w:tplc="C7663A44">
      <w:start w:val="2"/>
      <w:numFmt w:val="bullet"/>
      <w:lvlText w:val="・"/>
      <w:lvlJc w:val="left"/>
      <w:pPr>
        <w:ind w:left="570" w:hanging="360"/>
      </w:pPr>
      <w:rPr>
        <w:rFonts w:ascii="ＭＳ 明朝" w:eastAsia="ＭＳ 明朝" w:hAnsi="ＭＳ 明朝" w:cstheme="minorBidi"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0" w15:restartNumberingAfterBreak="0">
    <w:nsid w:val="716E56D8"/>
    <w:multiLevelType w:val="hybridMultilevel"/>
    <w:tmpl w:val="2F44ABF2"/>
    <w:lvl w:ilvl="0" w:tplc="14F43EB6">
      <w:numFmt w:val="bullet"/>
      <w:lvlText w:val="・"/>
      <w:lvlJc w:val="left"/>
      <w:pPr>
        <w:ind w:left="780" w:hanging="360"/>
      </w:pPr>
      <w:rPr>
        <w:rFonts w:ascii="ＭＳ 明朝" w:eastAsia="ＭＳ 明朝" w:hAnsi="ＭＳ 明朝" w:cstheme="minorBidi" w:hint="eastAsia"/>
      </w:rPr>
    </w:lvl>
    <w:lvl w:ilvl="1" w:tplc="0409000B" w:tentative="1">
      <w:start w:val="1"/>
      <w:numFmt w:val="bullet"/>
      <w:lvlText w:val=""/>
      <w:lvlJc w:val="left"/>
      <w:pPr>
        <w:ind w:left="1300" w:hanging="440"/>
      </w:pPr>
      <w:rPr>
        <w:rFonts w:ascii="Wingdings" w:hAnsi="Wingdings" w:hint="default"/>
      </w:rPr>
    </w:lvl>
    <w:lvl w:ilvl="2" w:tplc="0409000D"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B" w:tentative="1">
      <w:start w:val="1"/>
      <w:numFmt w:val="bullet"/>
      <w:lvlText w:val=""/>
      <w:lvlJc w:val="left"/>
      <w:pPr>
        <w:ind w:left="2620" w:hanging="440"/>
      </w:pPr>
      <w:rPr>
        <w:rFonts w:ascii="Wingdings" w:hAnsi="Wingdings" w:hint="default"/>
      </w:rPr>
    </w:lvl>
    <w:lvl w:ilvl="5" w:tplc="0409000D"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B" w:tentative="1">
      <w:start w:val="1"/>
      <w:numFmt w:val="bullet"/>
      <w:lvlText w:val=""/>
      <w:lvlJc w:val="left"/>
      <w:pPr>
        <w:ind w:left="3940" w:hanging="440"/>
      </w:pPr>
      <w:rPr>
        <w:rFonts w:ascii="Wingdings" w:hAnsi="Wingdings" w:hint="default"/>
      </w:rPr>
    </w:lvl>
    <w:lvl w:ilvl="8" w:tplc="0409000D" w:tentative="1">
      <w:start w:val="1"/>
      <w:numFmt w:val="bullet"/>
      <w:lvlText w:val=""/>
      <w:lvlJc w:val="left"/>
      <w:pPr>
        <w:ind w:left="4380" w:hanging="440"/>
      </w:pPr>
      <w:rPr>
        <w:rFonts w:ascii="Wingdings" w:hAnsi="Wingdings" w:hint="default"/>
      </w:rPr>
    </w:lvl>
  </w:abstractNum>
  <w:abstractNum w:abstractNumId="11" w15:restartNumberingAfterBreak="0">
    <w:nsid w:val="724D4D38"/>
    <w:multiLevelType w:val="hybridMultilevel"/>
    <w:tmpl w:val="773A8C8A"/>
    <w:lvl w:ilvl="0" w:tplc="D8A8297A">
      <w:numFmt w:val="bullet"/>
      <w:lvlText w:val="・"/>
      <w:lvlJc w:val="left"/>
      <w:pPr>
        <w:ind w:left="570" w:hanging="360"/>
      </w:pPr>
      <w:rPr>
        <w:rFonts w:ascii="ＭＳ 明朝" w:eastAsia="ＭＳ 明朝" w:hAnsi="ＭＳ 明朝" w:cstheme="minorBidi"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2" w15:restartNumberingAfterBreak="0">
    <w:nsid w:val="734E3D0C"/>
    <w:multiLevelType w:val="hybridMultilevel"/>
    <w:tmpl w:val="2DAEEA7A"/>
    <w:lvl w:ilvl="0" w:tplc="C3A62C48">
      <w:start w:val="2"/>
      <w:numFmt w:val="bullet"/>
      <w:lvlText w:val="・"/>
      <w:lvlJc w:val="left"/>
      <w:pPr>
        <w:ind w:left="570" w:hanging="360"/>
      </w:pPr>
      <w:rPr>
        <w:rFonts w:ascii="ＭＳ 明朝" w:eastAsia="ＭＳ 明朝" w:hAnsi="ＭＳ 明朝" w:cstheme="minorBidi"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num w:numId="1" w16cid:durableId="968507810">
    <w:abstractNumId w:val="6"/>
  </w:num>
  <w:num w:numId="2" w16cid:durableId="1901556132">
    <w:abstractNumId w:val="4"/>
  </w:num>
  <w:num w:numId="3" w16cid:durableId="140467954">
    <w:abstractNumId w:val="11"/>
  </w:num>
  <w:num w:numId="4" w16cid:durableId="645209802">
    <w:abstractNumId w:val="12"/>
  </w:num>
  <w:num w:numId="5" w16cid:durableId="1243176197">
    <w:abstractNumId w:val="9"/>
  </w:num>
  <w:num w:numId="6" w16cid:durableId="1382359256">
    <w:abstractNumId w:val="8"/>
  </w:num>
  <w:num w:numId="7" w16cid:durableId="2138717126">
    <w:abstractNumId w:val="7"/>
  </w:num>
  <w:num w:numId="8" w16cid:durableId="972054026">
    <w:abstractNumId w:val="5"/>
  </w:num>
  <w:num w:numId="9" w16cid:durableId="813907119">
    <w:abstractNumId w:val="3"/>
  </w:num>
  <w:num w:numId="10" w16cid:durableId="625962857">
    <w:abstractNumId w:val="0"/>
  </w:num>
  <w:num w:numId="11" w16cid:durableId="1617054227">
    <w:abstractNumId w:val="2"/>
  </w:num>
  <w:num w:numId="12" w16cid:durableId="720447828">
    <w:abstractNumId w:val="1"/>
  </w:num>
  <w:num w:numId="13" w16cid:durableId="50104395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VerticalSpacing w:val="17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5AEF"/>
    <w:rsid w:val="000231AD"/>
    <w:rsid w:val="00030D8F"/>
    <w:rsid w:val="000604D8"/>
    <w:rsid w:val="00063706"/>
    <w:rsid w:val="0008645A"/>
    <w:rsid w:val="000D30C0"/>
    <w:rsid w:val="000F41E6"/>
    <w:rsid w:val="00144A3C"/>
    <w:rsid w:val="00152499"/>
    <w:rsid w:val="001710C8"/>
    <w:rsid w:val="00186F5A"/>
    <w:rsid w:val="00187910"/>
    <w:rsid w:val="00195100"/>
    <w:rsid w:val="00196676"/>
    <w:rsid w:val="001B3443"/>
    <w:rsid w:val="001B47F4"/>
    <w:rsid w:val="001B4AA0"/>
    <w:rsid w:val="001C115E"/>
    <w:rsid w:val="001C21E0"/>
    <w:rsid w:val="001D0A65"/>
    <w:rsid w:val="001D6183"/>
    <w:rsid w:val="001E2FC9"/>
    <w:rsid w:val="001E30A8"/>
    <w:rsid w:val="00214689"/>
    <w:rsid w:val="00220C98"/>
    <w:rsid w:val="00221609"/>
    <w:rsid w:val="00227FC6"/>
    <w:rsid w:val="00235AD7"/>
    <w:rsid w:val="00251D01"/>
    <w:rsid w:val="00255040"/>
    <w:rsid w:val="00257A79"/>
    <w:rsid w:val="0026158D"/>
    <w:rsid w:val="00262394"/>
    <w:rsid w:val="00273436"/>
    <w:rsid w:val="002855BA"/>
    <w:rsid w:val="002B14BC"/>
    <w:rsid w:val="002C3726"/>
    <w:rsid w:val="002F21F1"/>
    <w:rsid w:val="00333EF4"/>
    <w:rsid w:val="00356F38"/>
    <w:rsid w:val="003617EC"/>
    <w:rsid w:val="00367314"/>
    <w:rsid w:val="00376297"/>
    <w:rsid w:val="00386A4B"/>
    <w:rsid w:val="00386C8B"/>
    <w:rsid w:val="003965B7"/>
    <w:rsid w:val="003B2B18"/>
    <w:rsid w:val="003B71EE"/>
    <w:rsid w:val="003B7D1D"/>
    <w:rsid w:val="003D1989"/>
    <w:rsid w:val="003D3B0E"/>
    <w:rsid w:val="003D7D76"/>
    <w:rsid w:val="003F1E93"/>
    <w:rsid w:val="00403368"/>
    <w:rsid w:val="00420ECE"/>
    <w:rsid w:val="00441D1E"/>
    <w:rsid w:val="00453724"/>
    <w:rsid w:val="00453DBA"/>
    <w:rsid w:val="00464B6D"/>
    <w:rsid w:val="0048156D"/>
    <w:rsid w:val="00486E06"/>
    <w:rsid w:val="004A0F5C"/>
    <w:rsid w:val="004B1955"/>
    <w:rsid w:val="004E3729"/>
    <w:rsid w:val="0050044E"/>
    <w:rsid w:val="00512A8D"/>
    <w:rsid w:val="00521EE8"/>
    <w:rsid w:val="00536183"/>
    <w:rsid w:val="0053762B"/>
    <w:rsid w:val="005421F8"/>
    <w:rsid w:val="00542F98"/>
    <w:rsid w:val="005451CB"/>
    <w:rsid w:val="00557B80"/>
    <w:rsid w:val="005752FC"/>
    <w:rsid w:val="00583282"/>
    <w:rsid w:val="00596985"/>
    <w:rsid w:val="005A7A69"/>
    <w:rsid w:val="005B1BA3"/>
    <w:rsid w:val="005B308D"/>
    <w:rsid w:val="005C4F31"/>
    <w:rsid w:val="005D4FE3"/>
    <w:rsid w:val="005F2339"/>
    <w:rsid w:val="005F48B0"/>
    <w:rsid w:val="00600428"/>
    <w:rsid w:val="00612661"/>
    <w:rsid w:val="006138B1"/>
    <w:rsid w:val="00617CBF"/>
    <w:rsid w:val="00627C5A"/>
    <w:rsid w:val="00636033"/>
    <w:rsid w:val="00672350"/>
    <w:rsid w:val="006821D9"/>
    <w:rsid w:val="00685DC4"/>
    <w:rsid w:val="00692615"/>
    <w:rsid w:val="006A73E8"/>
    <w:rsid w:val="006B2C72"/>
    <w:rsid w:val="006B3091"/>
    <w:rsid w:val="006C25CE"/>
    <w:rsid w:val="006C445A"/>
    <w:rsid w:val="006C5104"/>
    <w:rsid w:val="006C709E"/>
    <w:rsid w:val="006E3804"/>
    <w:rsid w:val="0071401F"/>
    <w:rsid w:val="0071604A"/>
    <w:rsid w:val="0073065D"/>
    <w:rsid w:val="00743225"/>
    <w:rsid w:val="00746B24"/>
    <w:rsid w:val="007539D7"/>
    <w:rsid w:val="00756B6E"/>
    <w:rsid w:val="00784136"/>
    <w:rsid w:val="00793DF8"/>
    <w:rsid w:val="0079450B"/>
    <w:rsid w:val="00795D40"/>
    <w:rsid w:val="0079760A"/>
    <w:rsid w:val="007A46EA"/>
    <w:rsid w:val="007D49CE"/>
    <w:rsid w:val="0081065A"/>
    <w:rsid w:val="00820D14"/>
    <w:rsid w:val="008259D1"/>
    <w:rsid w:val="008354A1"/>
    <w:rsid w:val="008364F2"/>
    <w:rsid w:val="00855080"/>
    <w:rsid w:val="0087397B"/>
    <w:rsid w:val="00874AEE"/>
    <w:rsid w:val="00894425"/>
    <w:rsid w:val="00894E8A"/>
    <w:rsid w:val="008A191C"/>
    <w:rsid w:val="008A5ABA"/>
    <w:rsid w:val="008A5FDA"/>
    <w:rsid w:val="008B1D5B"/>
    <w:rsid w:val="008B73A0"/>
    <w:rsid w:val="008C1789"/>
    <w:rsid w:val="008C50ED"/>
    <w:rsid w:val="008C7B02"/>
    <w:rsid w:val="008D6803"/>
    <w:rsid w:val="008E2402"/>
    <w:rsid w:val="00911ABC"/>
    <w:rsid w:val="009144F1"/>
    <w:rsid w:val="00920AC3"/>
    <w:rsid w:val="00926C80"/>
    <w:rsid w:val="009335EE"/>
    <w:rsid w:val="009639D0"/>
    <w:rsid w:val="00993DE8"/>
    <w:rsid w:val="009A74C0"/>
    <w:rsid w:val="009C15E6"/>
    <w:rsid w:val="009D2483"/>
    <w:rsid w:val="009D5FC3"/>
    <w:rsid w:val="009E32E3"/>
    <w:rsid w:val="009F2C2D"/>
    <w:rsid w:val="009F5EFF"/>
    <w:rsid w:val="00A07860"/>
    <w:rsid w:val="00A07D55"/>
    <w:rsid w:val="00A07DBC"/>
    <w:rsid w:val="00A16AC7"/>
    <w:rsid w:val="00A22F25"/>
    <w:rsid w:val="00A23F74"/>
    <w:rsid w:val="00A323C1"/>
    <w:rsid w:val="00A35933"/>
    <w:rsid w:val="00A42136"/>
    <w:rsid w:val="00A4269E"/>
    <w:rsid w:val="00A50716"/>
    <w:rsid w:val="00A551F2"/>
    <w:rsid w:val="00A57F3A"/>
    <w:rsid w:val="00A61BB9"/>
    <w:rsid w:val="00A63B05"/>
    <w:rsid w:val="00A65641"/>
    <w:rsid w:val="00A7688E"/>
    <w:rsid w:val="00A934C7"/>
    <w:rsid w:val="00A973D5"/>
    <w:rsid w:val="00AA0E2E"/>
    <w:rsid w:val="00AA34BF"/>
    <w:rsid w:val="00AA74C2"/>
    <w:rsid w:val="00AC5872"/>
    <w:rsid w:val="00AE3241"/>
    <w:rsid w:val="00AE662F"/>
    <w:rsid w:val="00AF2D47"/>
    <w:rsid w:val="00AF7D17"/>
    <w:rsid w:val="00B14804"/>
    <w:rsid w:val="00B16697"/>
    <w:rsid w:val="00B32015"/>
    <w:rsid w:val="00B62D1A"/>
    <w:rsid w:val="00B638A0"/>
    <w:rsid w:val="00B727EE"/>
    <w:rsid w:val="00B87DC1"/>
    <w:rsid w:val="00B93403"/>
    <w:rsid w:val="00B97ABA"/>
    <w:rsid w:val="00BA08A3"/>
    <w:rsid w:val="00BA41FC"/>
    <w:rsid w:val="00BC0283"/>
    <w:rsid w:val="00BC5013"/>
    <w:rsid w:val="00BD74B5"/>
    <w:rsid w:val="00BE131E"/>
    <w:rsid w:val="00BE3984"/>
    <w:rsid w:val="00BE5F38"/>
    <w:rsid w:val="00BF512D"/>
    <w:rsid w:val="00C00873"/>
    <w:rsid w:val="00C07732"/>
    <w:rsid w:val="00C10297"/>
    <w:rsid w:val="00C43AB2"/>
    <w:rsid w:val="00C51378"/>
    <w:rsid w:val="00C57FB9"/>
    <w:rsid w:val="00C65F77"/>
    <w:rsid w:val="00C91638"/>
    <w:rsid w:val="00CA745F"/>
    <w:rsid w:val="00CA7CD6"/>
    <w:rsid w:val="00CB03A6"/>
    <w:rsid w:val="00CB2E01"/>
    <w:rsid w:val="00CB4131"/>
    <w:rsid w:val="00CB5AEF"/>
    <w:rsid w:val="00CD0477"/>
    <w:rsid w:val="00CE42C4"/>
    <w:rsid w:val="00D02A5C"/>
    <w:rsid w:val="00D2188B"/>
    <w:rsid w:val="00D21F80"/>
    <w:rsid w:val="00D76C54"/>
    <w:rsid w:val="00D80DA4"/>
    <w:rsid w:val="00D83A0B"/>
    <w:rsid w:val="00DE4B8B"/>
    <w:rsid w:val="00E04708"/>
    <w:rsid w:val="00E10647"/>
    <w:rsid w:val="00E16BB7"/>
    <w:rsid w:val="00E24395"/>
    <w:rsid w:val="00E24648"/>
    <w:rsid w:val="00E53DE4"/>
    <w:rsid w:val="00E74DD2"/>
    <w:rsid w:val="00E77211"/>
    <w:rsid w:val="00E87A4A"/>
    <w:rsid w:val="00E9489A"/>
    <w:rsid w:val="00EA2EB1"/>
    <w:rsid w:val="00EB300F"/>
    <w:rsid w:val="00EB3B61"/>
    <w:rsid w:val="00EB48FF"/>
    <w:rsid w:val="00EE020E"/>
    <w:rsid w:val="00F1024D"/>
    <w:rsid w:val="00F16F21"/>
    <w:rsid w:val="00F17257"/>
    <w:rsid w:val="00F25EAB"/>
    <w:rsid w:val="00F51986"/>
    <w:rsid w:val="00F616B5"/>
    <w:rsid w:val="00F87AF7"/>
    <w:rsid w:val="00F91099"/>
    <w:rsid w:val="00FC4CC1"/>
    <w:rsid w:val="00FC6F49"/>
    <w:rsid w:val="00FC7D90"/>
    <w:rsid w:val="00FD56EA"/>
    <w:rsid w:val="00FD647A"/>
    <w:rsid w:val="00FE0B7D"/>
    <w:rsid w:val="00FE64A7"/>
    <w:rsid w:val="00FF009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ADD23D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D1989"/>
    <w:pPr>
      <w:tabs>
        <w:tab w:val="center" w:pos="4252"/>
        <w:tab w:val="right" w:pos="8504"/>
      </w:tabs>
      <w:snapToGrid w:val="0"/>
    </w:pPr>
  </w:style>
  <w:style w:type="character" w:customStyle="1" w:styleId="a4">
    <w:name w:val="ヘッダー (文字)"/>
    <w:basedOn w:val="a0"/>
    <w:link w:val="a3"/>
    <w:uiPriority w:val="99"/>
    <w:rsid w:val="003D1989"/>
  </w:style>
  <w:style w:type="paragraph" w:styleId="a5">
    <w:name w:val="footer"/>
    <w:basedOn w:val="a"/>
    <w:link w:val="a6"/>
    <w:uiPriority w:val="99"/>
    <w:unhideWhenUsed/>
    <w:rsid w:val="003D1989"/>
    <w:pPr>
      <w:tabs>
        <w:tab w:val="center" w:pos="4252"/>
        <w:tab w:val="right" w:pos="8504"/>
      </w:tabs>
      <w:snapToGrid w:val="0"/>
    </w:pPr>
  </w:style>
  <w:style w:type="character" w:customStyle="1" w:styleId="a6">
    <w:name w:val="フッター (文字)"/>
    <w:basedOn w:val="a0"/>
    <w:link w:val="a5"/>
    <w:uiPriority w:val="99"/>
    <w:rsid w:val="003D1989"/>
  </w:style>
  <w:style w:type="paragraph" w:styleId="a7">
    <w:name w:val="List Paragraph"/>
    <w:basedOn w:val="a"/>
    <w:uiPriority w:val="34"/>
    <w:qFormat/>
    <w:rsid w:val="00BF512D"/>
    <w:pPr>
      <w:ind w:leftChars="400" w:left="840"/>
    </w:pPr>
  </w:style>
  <w:style w:type="character" w:styleId="a8">
    <w:name w:val="Hyperlink"/>
    <w:basedOn w:val="a0"/>
    <w:uiPriority w:val="99"/>
    <w:unhideWhenUsed/>
    <w:rsid w:val="0053762B"/>
    <w:rPr>
      <w:color w:val="0563C1" w:themeColor="hyperlink"/>
      <w:u w:val="single"/>
    </w:rPr>
  </w:style>
  <w:style w:type="character" w:styleId="a9">
    <w:name w:val="Unresolved Mention"/>
    <w:basedOn w:val="a0"/>
    <w:uiPriority w:val="99"/>
    <w:semiHidden/>
    <w:unhideWhenUsed/>
    <w:rsid w:val="0053762B"/>
    <w:rPr>
      <w:color w:val="605E5C"/>
      <w:shd w:val="clear" w:color="auto" w:fill="E1DFDD"/>
    </w:rPr>
  </w:style>
  <w:style w:type="character" w:styleId="aa">
    <w:name w:val="annotation reference"/>
    <w:basedOn w:val="a0"/>
    <w:uiPriority w:val="99"/>
    <w:semiHidden/>
    <w:unhideWhenUsed/>
    <w:rsid w:val="00AC5872"/>
    <w:rPr>
      <w:sz w:val="18"/>
      <w:szCs w:val="18"/>
    </w:rPr>
  </w:style>
  <w:style w:type="paragraph" w:styleId="ab">
    <w:name w:val="annotation text"/>
    <w:basedOn w:val="a"/>
    <w:link w:val="ac"/>
    <w:uiPriority w:val="99"/>
    <w:unhideWhenUsed/>
    <w:rsid w:val="00AC5872"/>
    <w:pPr>
      <w:jc w:val="left"/>
    </w:pPr>
  </w:style>
  <w:style w:type="character" w:customStyle="1" w:styleId="ac">
    <w:name w:val="コメント文字列 (文字)"/>
    <w:basedOn w:val="a0"/>
    <w:link w:val="ab"/>
    <w:uiPriority w:val="99"/>
    <w:rsid w:val="00AC5872"/>
  </w:style>
  <w:style w:type="paragraph" w:styleId="ad">
    <w:name w:val="annotation subject"/>
    <w:basedOn w:val="ab"/>
    <w:next w:val="ab"/>
    <w:link w:val="ae"/>
    <w:uiPriority w:val="99"/>
    <w:semiHidden/>
    <w:unhideWhenUsed/>
    <w:rsid w:val="00AC5872"/>
    <w:rPr>
      <w:b/>
      <w:bCs/>
    </w:rPr>
  </w:style>
  <w:style w:type="character" w:customStyle="1" w:styleId="ae">
    <w:name w:val="コメント内容 (文字)"/>
    <w:basedOn w:val="ac"/>
    <w:link w:val="ad"/>
    <w:uiPriority w:val="99"/>
    <w:semiHidden/>
    <w:rsid w:val="00AC5872"/>
    <w:rPr>
      <w:b/>
      <w:bCs/>
    </w:rPr>
  </w:style>
  <w:style w:type="paragraph" w:styleId="af">
    <w:name w:val="Revision"/>
    <w:hidden/>
    <w:uiPriority w:val="99"/>
    <w:semiHidden/>
    <w:rsid w:val="00C077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1663913">
      <w:bodyDiv w:val="1"/>
      <w:marLeft w:val="0"/>
      <w:marRight w:val="0"/>
      <w:marTop w:val="0"/>
      <w:marBottom w:val="0"/>
      <w:divBdr>
        <w:top w:val="none" w:sz="0" w:space="0" w:color="auto"/>
        <w:left w:val="none" w:sz="0" w:space="0" w:color="auto"/>
        <w:bottom w:val="none" w:sz="0" w:space="0" w:color="auto"/>
        <w:right w:val="none" w:sz="0" w:space="0" w:color="auto"/>
      </w:divBdr>
    </w:div>
    <w:div w:id="721563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254</Words>
  <Characters>1452</Characters>
  <Application>Microsoft Office Word</Application>
  <DocSecurity>0</DocSecurity>
  <Lines>12</Lines>
  <Paragraphs>3</Paragraphs>
  <ScaleCrop>false</ScaleCrop>
  <Company/>
  <LinksUpToDate>false</LinksUpToDate>
  <CharactersWithSpaces>1703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2026-08-31T02:55:00Z</dcterms:created>
  <dcterms:modified xsi:type="dcterms:W3CDTF">2026-08-31T02:56:00Z</dcterms:modified>
</cp:coreProperties>
</file>