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3E" w:rsidRPr="00E45F3E" w:rsidRDefault="00E45F3E" w:rsidP="00E45F3E">
      <w:pPr>
        <w:jc w:val="center"/>
        <w:rPr>
          <w:rFonts w:hAnsi="ＭＳ Ｐゴシック"/>
          <w:kern w:val="0"/>
          <w:sz w:val="28"/>
          <w:szCs w:val="28"/>
        </w:rPr>
      </w:pPr>
      <w:r w:rsidRPr="00E45F3E">
        <w:rPr>
          <w:rFonts w:hAnsi="ＭＳ Ｐゴシック" w:hint="eastAsia"/>
          <w:kern w:val="0"/>
          <w:sz w:val="28"/>
          <w:szCs w:val="28"/>
        </w:rPr>
        <w:t>入札参加資格審査申請書</w:t>
      </w:r>
    </w:p>
    <w:p w:rsidR="00E45F3E" w:rsidRPr="0037054E" w:rsidRDefault="00D40513" w:rsidP="00E45F3E">
      <w:pPr>
        <w:jc w:val="right"/>
        <w:rPr>
          <w:rFonts w:hAnsi="ＭＳ Ｐゴシック"/>
          <w:sz w:val="20"/>
          <w:szCs w:val="20"/>
        </w:rPr>
      </w:pPr>
      <w:r w:rsidRPr="0037054E">
        <w:rPr>
          <w:rFonts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24130</wp:posOffset>
                </wp:positionV>
                <wp:extent cx="3769995" cy="987425"/>
                <wp:effectExtent l="8255" t="8255" r="12700" b="13970"/>
                <wp:wrapSquare wrapText="bothSides"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E4" w:rsidRPr="00E45F3E" w:rsidRDefault="009862E4" w:rsidP="00E45F3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申請者の方へ　</w:t>
                            </w: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wave"/>
                              </w:rPr>
                              <w:t>以下の項目を必ずチェックしてください</w:t>
                            </w: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9862E4" w:rsidRPr="00E45F3E" w:rsidRDefault="009862E4" w:rsidP="00E45F3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●入札参加申請書について　</w:t>
                            </w:r>
                          </w:p>
                          <w:p w:rsidR="009862E4" w:rsidRPr="00E45F3E" w:rsidRDefault="009862E4" w:rsidP="00E45F3E">
                            <w:pPr>
                              <w:numPr>
                                <w:ilvl w:val="0"/>
                                <w:numId w:val="39"/>
                              </w:num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提出済み（電子調達システム）</w:t>
                            </w:r>
                          </w:p>
                          <w:p w:rsidR="009862E4" w:rsidRPr="00E45F3E" w:rsidRDefault="009862E4" w:rsidP="00E45F3E">
                            <w:pPr>
                              <w:numPr>
                                <w:ilvl w:val="0"/>
                                <w:numId w:val="39"/>
                              </w:num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提出済み（紙・提出先は契約管財局）</w:t>
                            </w:r>
                          </w:p>
                          <w:p w:rsidR="009862E4" w:rsidRPr="00E45F3E" w:rsidRDefault="009862E4" w:rsidP="00E45F3E">
                            <w:pPr>
                              <w:numPr>
                                <w:ilvl w:val="0"/>
                                <w:numId w:val="39"/>
                              </w:num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未提出（※）</w:t>
                            </w:r>
                          </w:p>
                          <w:p w:rsidR="009862E4" w:rsidRPr="00FB6889" w:rsidRDefault="009862E4" w:rsidP="00E45F3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45F3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※締切日時において未提出の場合は入札に参加できま</w:t>
                            </w:r>
                            <w:r w:rsidRPr="00FB6889">
                              <w:rPr>
                                <w:rFonts w:ascii="ＭＳ ゴシック" w:eastAsia="ＭＳ ゴシック" w:hAnsi="ＭＳ ゴシック" w:hint="eastAsia"/>
                              </w:rPr>
                              <w:t>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-14.75pt;margin-top:1.9pt;width:296.85pt;height:7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">
                <v:textbox inset="5.85pt,.7pt,5.85pt,.7pt">
                  <w:txbxContent>
                    <w:p w:rsidR="009862E4" w:rsidRPr="00E45F3E" w:rsidRDefault="009862E4" w:rsidP="00E45F3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申請者の方へ　</w:t>
                      </w: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wave"/>
                        </w:rPr>
                        <w:t>以下の項目を必ずチェックしてください</w:t>
                      </w: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！</w:t>
                      </w:r>
                    </w:p>
                    <w:p w:rsidR="009862E4" w:rsidRPr="00E45F3E" w:rsidRDefault="009862E4" w:rsidP="00E45F3E">
                      <w:pPr>
                        <w:spacing w:line="2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●入札参加申請書について　</w:t>
                      </w:r>
                    </w:p>
                    <w:p w:rsidR="009862E4" w:rsidRPr="00E45F3E" w:rsidRDefault="009862E4" w:rsidP="00E45F3E">
                      <w:pPr>
                        <w:numPr>
                          <w:ilvl w:val="0"/>
                          <w:numId w:val="39"/>
                        </w:num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提出済み（電子調達システム）</w:t>
                      </w:r>
                    </w:p>
                    <w:p w:rsidR="009862E4" w:rsidRPr="00E45F3E" w:rsidRDefault="009862E4" w:rsidP="00E45F3E">
                      <w:pPr>
                        <w:numPr>
                          <w:ilvl w:val="0"/>
                          <w:numId w:val="39"/>
                        </w:num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提出済み（紙・提出先は契約管財局）</w:t>
                      </w:r>
                    </w:p>
                    <w:p w:rsidR="009862E4" w:rsidRPr="00E45F3E" w:rsidRDefault="009862E4" w:rsidP="00E45F3E">
                      <w:pPr>
                        <w:numPr>
                          <w:ilvl w:val="0"/>
                          <w:numId w:val="39"/>
                        </w:num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未提出（※）</w:t>
                      </w:r>
                    </w:p>
                    <w:p w:rsidR="009862E4" w:rsidRPr="00FB6889" w:rsidRDefault="009862E4" w:rsidP="00E45F3E">
                      <w:pPr>
                        <w:spacing w:line="240" w:lineRule="exact"/>
                        <w:ind w:firstLineChars="100" w:firstLine="180"/>
                        <w:rPr>
                          <w:rFonts w:ascii="ＭＳ ゴシック" w:eastAsia="ＭＳ ゴシック" w:hAnsi="ＭＳ ゴシック"/>
                        </w:rPr>
                      </w:pPr>
                      <w:r w:rsidRPr="00E45F3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※締切日時において未提出の場合は入札に参加できま</w:t>
                      </w:r>
                      <w:r w:rsidRPr="00FB6889">
                        <w:rPr>
                          <w:rFonts w:ascii="ＭＳ ゴシック" w:eastAsia="ＭＳ ゴシック" w:hAnsi="ＭＳ ゴシック" w:hint="eastAsia"/>
                        </w:rPr>
                        <w:t>せん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0E5">
        <w:rPr>
          <w:rFonts w:hAnsi="ＭＳ Ｐゴシック" w:hint="eastAsia"/>
          <w:sz w:val="20"/>
          <w:szCs w:val="20"/>
        </w:rPr>
        <w:t>令和</w:t>
      </w:r>
      <w:r w:rsidR="00E45F3E" w:rsidRPr="0037054E">
        <w:rPr>
          <w:rFonts w:hAnsi="ＭＳ Ｐゴシック" w:hint="eastAsia"/>
          <w:sz w:val="20"/>
          <w:szCs w:val="20"/>
        </w:rPr>
        <w:t xml:space="preserve">　　年　　月　　日</w:t>
      </w:r>
    </w:p>
    <w:p w:rsidR="00E45F3E" w:rsidRPr="00E45F3E" w:rsidRDefault="00E45F3E" w:rsidP="00E45F3E">
      <w:pPr>
        <w:rPr>
          <w:rFonts w:hAnsi="ＭＳ Ｐゴシック"/>
        </w:rPr>
      </w:pPr>
    </w:p>
    <w:p w:rsidR="00E45F3E" w:rsidRPr="00E45F3E" w:rsidRDefault="00E45F3E" w:rsidP="00E45F3E">
      <w:pPr>
        <w:rPr>
          <w:rFonts w:hAnsi="ＭＳ Ｐゴシック"/>
          <w:highlight w:val="yellow"/>
        </w:rPr>
      </w:pPr>
    </w:p>
    <w:p w:rsidR="00E45F3E" w:rsidRPr="00E45F3E" w:rsidRDefault="00E45F3E" w:rsidP="00E45F3E">
      <w:pPr>
        <w:rPr>
          <w:rFonts w:hAnsi="ＭＳ Ｐゴシック"/>
          <w:highlight w:val="yellow"/>
        </w:rPr>
      </w:pPr>
    </w:p>
    <w:p w:rsidR="00E45F3E" w:rsidRPr="00E45F3E" w:rsidRDefault="00E45F3E" w:rsidP="00E45F3E">
      <w:pPr>
        <w:rPr>
          <w:rFonts w:hAnsi="ＭＳ Ｐゴシック"/>
          <w:highlight w:val="yellow"/>
        </w:rPr>
      </w:pPr>
    </w:p>
    <w:p w:rsidR="00A767B6" w:rsidRDefault="00A767B6" w:rsidP="0053174A">
      <w:pPr>
        <w:rPr>
          <w:rFonts w:hAnsi="ＭＳ Ｐゴシック"/>
          <w:color w:val="000000"/>
        </w:rPr>
      </w:pPr>
    </w:p>
    <w:p w:rsidR="00E45F3E" w:rsidRPr="0037054E" w:rsidRDefault="00E45F3E" w:rsidP="0053174A">
      <w:pPr>
        <w:rPr>
          <w:rFonts w:hAnsi="ＭＳ Ｐゴシック"/>
          <w:color w:val="000000"/>
          <w:sz w:val="20"/>
          <w:szCs w:val="20"/>
        </w:rPr>
      </w:pPr>
      <w:r w:rsidRPr="0037054E">
        <w:rPr>
          <w:rFonts w:hAnsi="ＭＳ Ｐゴシック" w:hint="eastAsia"/>
          <w:color w:val="000000"/>
          <w:sz w:val="20"/>
          <w:szCs w:val="20"/>
        </w:rPr>
        <w:t>大阪市契約管財局長</w:t>
      </w:r>
    </w:p>
    <w:p w:rsidR="00E45F3E" w:rsidRPr="0037054E" w:rsidRDefault="00FA68AA" w:rsidP="0037054E">
      <w:pPr>
        <w:ind w:firstLineChars="400" w:firstLine="800"/>
        <w:rPr>
          <w:rFonts w:hAnsi="ＭＳ Ｐゴシック"/>
          <w:color w:val="000000"/>
          <w:sz w:val="20"/>
          <w:szCs w:val="20"/>
        </w:rPr>
      </w:pPr>
      <w:r w:rsidRPr="0037054E">
        <w:rPr>
          <w:rFonts w:hAnsi="ＭＳ Ｐゴシック" w:hint="eastAsia"/>
          <w:sz w:val="20"/>
          <w:szCs w:val="20"/>
        </w:rPr>
        <w:t>河村　浩一</w:t>
      </w:r>
      <w:r w:rsidR="00E45F3E" w:rsidRPr="0037054E">
        <w:rPr>
          <w:rFonts w:hAnsi="ＭＳ Ｐゴシック" w:hint="eastAsia"/>
          <w:color w:val="000000"/>
          <w:sz w:val="20"/>
          <w:szCs w:val="20"/>
        </w:rPr>
        <w:t xml:space="preserve">　様</w:t>
      </w:r>
    </w:p>
    <w:p w:rsidR="00E45F3E" w:rsidRPr="0037054E" w:rsidRDefault="00E45F3E" w:rsidP="00E45F3E">
      <w:pPr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z w:val="20"/>
          <w:szCs w:val="20"/>
          <w:lang w:eastAsia="zh-TW"/>
        </w:rPr>
        <w:t xml:space="preserve">　　　　　　　　　　</w:t>
      </w:r>
      <w:r w:rsidRPr="0037054E">
        <w:rPr>
          <w:rFonts w:hAnsi="ＭＳ Ｐゴシック" w:hint="eastAsia"/>
          <w:sz w:val="20"/>
          <w:szCs w:val="20"/>
        </w:rPr>
        <w:t xml:space="preserve">　　　　　　　　　　　</w:t>
      </w:r>
      <w:r w:rsidRPr="0037054E">
        <w:rPr>
          <w:rFonts w:hAnsi="ＭＳ Ｐゴシック" w:hint="eastAsia"/>
          <w:sz w:val="20"/>
          <w:szCs w:val="20"/>
          <w:lang w:eastAsia="zh-TW"/>
        </w:rPr>
        <w:t xml:space="preserve">　（入札参加申請者）</w:t>
      </w:r>
    </w:p>
    <w:p w:rsidR="00E45F3E" w:rsidRPr="0037054E" w:rsidRDefault="00E45F3E" w:rsidP="00E45F3E">
      <w:pPr>
        <w:ind w:leftChars="1498" w:left="3146"/>
        <w:rPr>
          <w:rFonts w:hAnsi="ＭＳ Ｐゴシック"/>
          <w:kern w:val="0"/>
          <w:sz w:val="20"/>
          <w:szCs w:val="20"/>
        </w:rPr>
      </w:pPr>
      <w:r w:rsidRPr="0037054E">
        <w:rPr>
          <w:rFonts w:hAnsi="ＭＳ Ｐゴシック" w:hint="eastAsia"/>
          <w:spacing w:val="107"/>
          <w:kern w:val="0"/>
          <w:sz w:val="20"/>
          <w:szCs w:val="20"/>
          <w:fitText w:val="1441" w:id="715354113"/>
        </w:rPr>
        <w:t>住所又</w:t>
      </w:r>
      <w:r w:rsidRPr="0037054E">
        <w:rPr>
          <w:rFonts w:hAnsi="ＭＳ Ｐゴシック" w:hint="eastAsia"/>
          <w:spacing w:val="-1"/>
          <w:kern w:val="0"/>
          <w:sz w:val="20"/>
          <w:szCs w:val="20"/>
          <w:fitText w:val="1441" w:id="715354113"/>
        </w:rPr>
        <w:t>は</w:t>
      </w:r>
    </w:p>
    <w:p w:rsidR="00E45F3E" w:rsidRPr="0037054E" w:rsidRDefault="00E45F3E" w:rsidP="00E45F3E">
      <w:pPr>
        <w:spacing w:afterLines="50" w:after="156"/>
        <w:ind w:leftChars="1498" w:left="3146"/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pacing w:val="24"/>
          <w:kern w:val="0"/>
          <w:sz w:val="20"/>
          <w:szCs w:val="20"/>
          <w:fitText w:val="1441" w:id="715355136"/>
        </w:rPr>
        <w:t>事務所所在</w:t>
      </w:r>
      <w:r w:rsidRPr="0037054E">
        <w:rPr>
          <w:rFonts w:hAnsi="ＭＳ Ｐゴシック" w:hint="eastAsia"/>
          <w:spacing w:val="1"/>
          <w:kern w:val="0"/>
          <w:sz w:val="20"/>
          <w:szCs w:val="20"/>
          <w:fitText w:val="1441" w:id="715355136"/>
        </w:rPr>
        <w:t>地</w:t>
      </w:r>
    </w:p>
    <w:p w:rsidR="00E45F3E" w:rsidRPr="0037054E" w:rsidRDefault="00D40513" w:rsidP="0053174A">
      <w:pPr>
        <w:ind w:leftChars="1498" w:left="3146"/>
        <w:rPr>
          <w:rFonts w:hAnsi="ＭＳ Ｐゴシック"/>
          <w:sz w:val="20"/>
          <w:szCs w:val="20"/>
        </w:rPr>
      </w:pPr>
      <w:r w:rsidRPr="0037054E">
        <w:rPr>
          <w:rFonts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20955</wp:posOffset>
                </wp:positionV>
                <wp:extent cx="438150" cy="466725"/>
                <wp:effectExtent l="0" t="0" r="19050" b="28575"/>
                <wp:wrapNone/>
                <wp:docPr id="7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2E4" w:rsidRPr="00EA331F" w:rsidRDefault="009862E4" w:rsidP="00E45F3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A331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" o:spid="_x0000_s1027" style="position:absolute;left:0;text-align:left;margin-left:423.35pt;margin-top:1.65pt;width:34.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">
                <v:stroke dashstyle="1 1"/>
                <v:textbox inset="0,0,0,0">
                  <w:txbxContent>
                    <w:p w:rsidR="009862E4" w:rsidRPr="00EA331F" w:rsidRDefault="009862E4" w:rsidP="00E45F3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A331F">
                        <w:rPr>
                          <w:rFonts w:hint="eastAsia"/>
                          <w:sz w:val="12"/>
                          <w:szCs w:val="12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="00E45F3E" w:rsidRPr="0037054E">
        <w:rPr>
          <w:rFonts w:hAnsi="ＭＳ Ｐゴシック" w:hint="eastAsia"/>
          <w:spacing w:val="26"/>
          <w:kern w:val="0"/>
          <w:sz w:val="20"/>
          <w:szCs w:val="20"/>
          <w:fitText w:val="1441" w:id="715355392"/>
        </w:rPr>
        <w:t>商号又は名</w:t>
      </w:r>
      <w:r w:rsidR="00E45F3E" w:rsidRPr="0037054E">
        <w:rPr>
          <w:rFonts w:hAnsi="ＭＳ Ｐゴシック" w:hint="eastAsia"/>
          <w:spacing w:val="3"/>
          <w:kern w:val="0"/>
          <w:sz w:val="20"/>
          <w:szCs w:val="20"/>
          <w:fitText w:val="1441" w:id="715355392"/>
        </w:rPr>
        <w:t>称</w:t>
      </w:r>
    </w:p>
    <w:p w:rsidR="00E45F3E" w:rsidRPr="0037054E" w:rsidRDefault="00E45F3E" w:rsidP="0053174A">
      <w:pPr>
        <w:ind w:leftChars="1498" w:left="3146" w:rightChars="-134" w:right="-281"/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pacing w:val="10"/>
          <w:w w:val="76"/>
          <w:kern w:val="0"/>
          <w:sz w:val="20"/>
          <w:szCs w:val="20"/>
          <w:fitText w:val="1441" w:id="715355393"/>
        </w:rPr>
        <w:t>氏名又は代表者氏</w:t>
      </w:r>
      <w:r w:rsidRPr="0037054E">
        <w:rPr>
          <w:rFonts w:hAnsi="ＭＳ Ｐゴシック" w:hint="eastAsia"/>
          <w:spacing w:val="-33"/>
          <w:w w:val="76"/>
          <w:kern w:val="0"/>
          <w:sz w:val="20"/>
          <w:szCs w:val="20"/>
          <w:fitText w:val="1441" w:id="715355393"/>
        </w:rPr>
        <w:t>名</w:t>
      </w:r>
      <w:r w:rsidRPr="0037054E">
        <w:rPr>
          <w:rFonts w:hAnsi="ＭＳ Ｐゴシック" w:hint="eastAsia"/>
          <w:sz w:val="20"/>
          <w:szCs w:val="20"/>
        </w:rPr>
        <w:t xml:space="preserve">　　　　　　　　　　　　　　　　　</w:t>
      </w:r>
    </w:p>
    <w:p w:rsidR="00E45F3E" w:rsidRPr="0037054E" w:rsidRDefault="00E45F3E" w:rsidP="0053174A">
      <w:pPr>
        <w:ind w:leftChars="1498" w:left="3146"/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pacing w:val="107"/>
          <w:kern w:val="0"/>
          <w:sz w:val="20"/>
          <w:szCs w:val="20"/>
          <w:fitText w:val="1441" w:id="715355394"/>
        </w:rPr>
        <w:t>承認番</w:t>
      </w:r>
      <w:r w:rsidRPr="0037054E">
        <w:rPr>
          <w:rFonts w:hAnsi="ＭＳ Ｐゴシック" w:hint="eastAsia"/>
          <w:kern w:val="0"/>
          <w:sz w:val="20"/>
          <w:szCs w:val="20"/>
          <w:fitText w:val="1441" w:id="715355394"/>
        </w:rPr>
        <w:t>号</w:t>
      </w:r>
      <w:r w:rsidRPr="0037054E">
        <w:rPr>
          <w:rFonts w:hAnsi="ＭＳ Ｐゴシック" w:hint="eastAsia"/>
          <w:kern w:val="0"/>
          <w:sz w:val="20"/>
          <w:szCs w:val="20"/>
        </w:rPr>
        <w:t>（　　　　　　　　　　　　　　）</w:t>
      </w:r>
    </w:p>
    <w:p w:rsidR="00E45F3E" w:rsidRPr="0037054E" w:rsidRDefault="00E45F3E" w:rsidP="00E45F3E">
      <w:pPr>
        <w:rPr>
          <w:rFonts w:hAnsi="ＭＳ Ｐゴシック"/>
          <w:sz w:val="20"/>
          <w:szCs w:val="20"/>
        </w:rPr>
      </w:pPr>
    </w:p>
    <w:p w:rsidR="00E45F3E" w:rsidRPr="0037054E" w:rsidRDefault="00950D72" w:rsidP="00950D72">
      <w:pPr>
        <w:ind w:leftChars="374" w:left="785" w:firstLineChars="118" w:firstLine="236"/>
        <w:rPr>
          <w:rFonts w:hAnsi="ＭＳ Ｐゴシック"/>
          <w:sz w:val="20"/>
          <w:szCs w:val="20"/>
        </w:rPr>
      </w:pPr>
      <w:r>
        <w:rPr>
          <w:rFonts w:hAnsi="ＭＳ Ｐゴシック" w:hint="eastAsia"/>
          <w:sz w:val="20"/>
          <w:szCs w:val="20"/>
        </w:rPr>
        <w:t>大阪市告示第5915</w:t>
      </w:r>
      <w:bookmarkStart w:id="0" w:name="_GoBack"/>
      <w:bookmarkEnd w:id="0"/>
      <w:r w:rsidR="00E45F3E" w:rsidRPr="0037054E">
        <w:rPr>
          <w:rFonts w:hAnsi="ＭＳ Ｐゴシック" w:hint="eastAsia"/>
          <w:sz w:val="20"/>
          <w:szCs w:val="20"/>
        </w:rPr>
        <w:t>号の入札公示に係る資格審査資料は次のとおりです。</w:t>
      </w:r>
    </w:p>
    <w:p w:rsidR="00E45F3E" w:rsidRPr="0037054E" w:rsidRDefault="00E45F3E" w:rsidP="0053174A">
      <w:pPr>
        <w:ind w:leftChars="374" w:left="785"/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z w:val="20"/>
          <w:szCs w:val="20"/>
        </w:rPr>
        <w:t>なお、資料の内容については、事実と相違ないことを誓約します。</w:t>
      </w:r>
    </w:p>
    <w:p w:rsidR="00E45F3E" w:rsidRPr="0037054E" w:rsidRDefault="00E45F3E" w:rsidP="00E45F3E">
      <w:pPr>
        <w:rPr>
          <w:rFonts w:hAnsi="ＭＳ Ｐゴシック"/>
          <w:sz w:val="20"/>
          <w:szCs w:val="20"/>
        </w:rPr>
      </w:pPr>
    </w:p>
    <w:p w:rsidR="00E45F3E" w:rsidRPr="0037054E" w:rsidRDefault="00E45F3E" w:rsidP="00E45F3E">
      <w:pPr>
        <w:pStyle w:val="aff3"/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z w:val="20"/>
          <w:szCs w:val="20"/>
        </w:rPr>
        <w:t>記</w:t>
      </w:r>
    </w:p>
    <w:p w:rsidR="00E45F3E" w:rsidRPr="0037054E" w:rsidRDefault="00E45F3E" w:rsidP="00E45F3E">
      <w:pPr>
        <w:rPr>
          <w:rFonts w:hAnsi="ＭＳ Ｐゴシック"/>
          <w:sz w:val="20"/>
          <w:szCs w:val="20"/>
        </w:rPr>
      </w:pPr>
    </w:p>
    <w:p w:rsidR="00E45F3E" w:rsidRPr="0037054E" w:rsidRDefault="00E45F3E" w:rsidP="00E45F3E">
      <w:pPr>
        <w:rPr>
          <w:rFonts w:hAnsi="ＭＳ Ｐゴシック"/>
          <w:sz w:val="20"/>
          <w:szCs w:val="20"/>
        </w:rPr>
      </w:pPr>
      <w:r w:rsidRPr="0037054E">
        <w:rPr>
          <w:rFonts w:hAnsi="ＭＳ Ｐゴシック" w:hint="eastAsia"/>
          <w:sz w:val="20"/>
          <w:szCs w:val="20"/>
        </w:rPr>
        <w:t xml:space="preserve">案件名称　　</w:t>
      </w:r>
      <w:r w:rsidR="00FA68AA" w:rsidRPr="0037054E">
        <w:rPr>
          <w:rFonts w:hAnsi="ＭＳ Ｐゴシック" w:hint="eastAsia"/>
          <w:sz w:val="20"/>
          <w:szCs w:val="20"/>
        </w:rPr>
        <w:t>電子調達システムサーバ機器等 長期借入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560"/>
      </w:tblGrid>
      <w:tr w:rsidR="00E45F3E" w:rsidRPr="0037054E" w:rsidTr="00E45F3E">
        <w:tc>
          <w:tcPr>
            <w:tcW w:w="1134" w:type="dxa"/>
          </w:tcPr>
          <w:p w:rsidR="00E45F3E" w:rsidRPr="0037054E" w:rsidRDefault="00E45F3E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</w:p>
        </w:tc>
        <w:tc>
          <w:tcPr>
            <w:tcW w:w="6692" w:type="dxa"/>
            <w:vAlign w:val="center"/>
          </w:tcPr>
          <w:p w:rsidR="00E45F3E" w:rsidRPr="0037054E" w:rsidRDefault="00E45F3E" w:rsidP="00E45F3E">
            <w:pPr>
              <w:jc w:val="center"/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提出書類</w:t>
            </w:r>
          </w:p>
        </w:tc>
      </w:tr>
      <w:tr w:rsidR="00E45F3E" w:rsidRPr="0037054E" w:rsidTr="00E45F3E">
        <w:tc>
          <w:tcPr>
            <w:tcW w:w="1134" w:type="dxa"/>
          </w:tcPr>
          <w:p w:rsidR="00E45F3E" w:rsidRPr="0037054E" w:rsidRDefault="00D40513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49530</wp:posOffset>
                      </wp:positionV>
                      <wp:extent cx="137160" cy="125095"/>
                      <wp:effectExtent l="10795" t="6985" r="13970" b="1079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33FE6" id="Rectangle 102" o:spid="_x0000_s1026" style="position:absolute;left:0;text-align:left;margin-left:-31.4pt;margin-top:3.9pt;width:10.8pt;height: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E45F3E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資料1</w:t>
            </w:r>
          </w:p>
        </w:tc>
        <w:tc>
          <w:tcPr>
            <w:tcW w:w="6692" w:type="dxa"/>
          </w:tcPr>
          <w:p w:rsidR="00E45F3E" w:rsidRPr="0037054E" w:rsidRDefault="0053174A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賃貸借実績調書</w:t>
            </w:r>
          </w:p>
        </w:tc>
      </w:tr>
      <w:tr w:rsidR="00E45F3E" w:rsidRPr="0037054E" w:rsidTr="00E45F3E">
        <w:tc>
          <w:tcPr>
            <w:tcW w:w="1134" w:type="dxa"/>
          </w:tcPr>
          <w:p w:rsidR="00E45F3E" w:rsidRPr="0037054E" w:rsidRDefault="00D40513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48895</wp:posOffset>
                      </wp:positionV>
                      <wp:extent cx="137160" cy="125095"/>
                      <wp:effectExtent l="10795" t="11430" r="13970" b="6350"/>
                      <wp:wrapNone/>
                      <wp:docPr id="5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BEED" id="Rectangle 108" o:spid="_x0000_s1026" style="position:absolute;left:0;text-align:left;margin-left:-31.4pt;margin-top:3.85pt;width:10.8pt;height: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E45F3E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資料2</w:t>
            </w:r>
          </w:p>
        </w:tc>
        <w:tc>
          <w:tcPr>
            <w:tcW w:w="6692" w:type="dxa"/>
          </w:tcPr>
          <w:p w:rsidR="00E45F3E" w:rsidRPr="0037054E" w:rsidRDefault="0053174A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納入予定物品諸元等報告書</w:t>
            </w:r>
          </w:p>
        </w:tc>
      </w:tr>
      <w:tr w:rsidR="00E45F3E" w:rsidRPr="0037054E" w:rsidTr="00E45F3E">
        <w:tc>
          <w:tcPr>
            <w:tcW w:w="1134" w:type="dxa"/>
          </w:tcPr>
          <w:p w:rsidR="00E45F3E" w:rsidRPr="0037054E" w:rsidRDefault="00D40513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39370</wp:posOffset>
                      </wp:positionV>
                      <wp:extent cx="137160" cy="125095"/>
                      <wp:effectExtent l="10795" t="6985" r="13970" b="10795"/>
                      <wp:wrapNone/>
                      <wp:docPr id="4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133CF" id="Rectangle 109" o:spid="_x0000_s1026" style="position:absolute;left:0;text-align:left;margin-left:-31.4pt;margin-top:3.1pt;width:10.8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E45F3E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資料3</w:t>
            </w:r>
          </w:p>
        </w:tc>
        <w:tc>
          <w:tcPr>
            <w:tcW w:w="6692" w:type="dxa"/>
          </w:tcPr>
          <w:p w:rsidR="00E45F3E" w:rsidRPr="0037054E" w:rsidRDefault="0053174A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機器の据付、接続及び調整のできる体制の報告書</w:t>
            </w:r>
          </w:p>
        </w:tc>
      </w:tr>
      <w:tr w:rsidR="00E45F3E" w:rsidRPr="0037054E" w:rsidTr="00E45F3E">
        <w:tc>
          <w:tcPr>
            <w:tcW w:w="1134" w:type="dxa"/>
          </w:tcPr>
          <w:p w:rsidR="00E45F3E" w:rsidRPr="0037054E" w:rsidRDefault="00D40513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47625</wp:posOffset>
                      </wp:positionV>
                      <wp:extent cx="137160" cy="125095"/>
                      <wp:effectExtent l="10795" t="10795" r="13970" b="6985"/>
                      <wp:wrapNone/>
                      <wp:docPr id="3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0B261" id="Rectangle 110" o:spid="_x0000_s1026" style="position:absolute;left:0;text-align:left;margin-left:-31.4pt;margin-top:3.75pt;width:10.8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E45F3E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資料4</w:t>
            </w:r>
          </w:p>
        </w:tc>
        <w:tc>
          <w:tcPr>
            <w:tcW w:w="6692" w:type="dxa"/>
          </w:tcPr>
          <w:p w:rsidR="00E45F3E" w:rsidRPr="0037054E" w:rsidRDefault="0053174A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本仕様書におけるインストール作業ができる体制に関する報告書</w:t>
            </w:r>
          </w:p>
        </w:tc>
      </w:tr>
      <w:tr w:rsidR="00E45F3E" w:rsidRPr="0037054E" w:rsidTr="00E45F3E">
        <w:tc>
          <w:tcPr>
            <w:tcW w:w="1134" w:type="dxa"/>
          </w:tcPr>
          <w:p w:rsidR="00E45F3E" w:rsidRPr="0037054E" w:rsidRDefault="00D40513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55880</wp:posOffset>
                      </wp:positionV>
                      <wp:extent cx="137160" cy="125095"/>
                      <wp:effectExtent l="10795" t="5080" r="13970" b="12700"/>
                      <wp:wrapNone/>
                      <wp:docPr id="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4A4E" id="Rectangle 111" o:spid="_x0000_s1026" style="position:absolute;left:0;text-align:left;margin-left:-31.4pt;margin-top:4.4pt;width:10.8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uvHwIAADs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E45F3E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資料5</w:t>
            </w:r>
          </w:p>
        </w:tc>
        <w:tc>
          <w:tcPr>
            <w:tcW w:w="6692" w:type="dxa"/>
          </w:tcPr>
          <w:p w:rsidR="00E45F3E" w:rsidRPr="0037054E" w:rsidRDefault="0053174A" w:rsidP="00E45F3E">
            <w:pPr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hint="eastAsia"/>
                <w:kern w:val="0"/>
                <w:sz w:val="20"/>
                <w:szCs w:val="20"/>
              </w:rPr>
              <w:t>アフターサービス・メンテナンス等の体制についての報告書</w:t>
            </w:r>
          </w:p>
        </w:tc>
      </w:tr>
      <w:tr w:rsidR="0053174A" w:rsidRPr="0037054E" w:rsidTr="00E45F3E">
        <w:tc>
          <w:tcPr>
            <w:tcW w:w="1134" w:type="dxa"/>
          </w:tcPr>
          <w:p w:rsidR="0053174A" w:rsidRPr="0037054E" w:rsidRDefault="00D40513" w:rsidP="00E45F3E">
            <w:pPr>
              <w:rPr>
                <w:rFonts w:hAnsi="ＭＳ Ｐゴシック"/>
                <w:noProof/>
                <w:kern w:val="0"/>
                <w:sz w:val="20"/>
                <w:szCs w:val="20"/>
              </w:rPr>
            </w:pPr>
            <w:r w:rsidRPr="0037054E">
              <w:rPr>
                <w:rFonts w:hAnsi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215265</wp:posOffset>
                      </wp:positionV>
                      <wp:extent cx="137160" cy="125095"/>
                      <wp:effectExtent l="10795" t="7620" r="13970" b="10160"/>
                      <wp:wrapNone/>
                      <wp:docPr id="1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A4942" id="Rectangle 112" o:spid="_x0000_s1026" style="position:absolute;left:0;text-align:left;margin-left:-31.4pt;margin-top:16.95pt;width:10.8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53174A" w:rsidRPr="0037054E">
              <w:rPr>
                <w:rFonts w:hAnsi="ＭＳ Ｐゴシック" w:hint="eastAsia"/>
                <w:kern w:val="0"/>
                <w:sz w:val="20"/>
                <w:szCs w:val="20"/>
              </w:rPr>
              <w:t>資料6</w:t>
            </w:r>
          </w:p>
        </w:tc>
        <w:tc>
          <w:tcPr>
            <w:tcW w:w="6692" w:type="dxa"/>
          </w:tcPr>
          <w:p w:rsidR="0053174A" w:rsidRPr="0037054E" w:rsidRDefault="0053174A" w:rsidP="0053174A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Ｐゴシック"/>
                <w:kern w:val="0"/>
                <w:sz w:val="20"/>
                <w:szCs w:val="20"/>
              </w:rPr>
            </w:pPr>
            <w:r w:rsidRPr="0037054E">
              <w:rPr>
                <w:rFonts w:hAnsi="ＭＳ Ｐゴシック" w:cs="MS-Mincho"/>
                <w:kern w:val="0"/>
                <w:sz w:val="20"/>
                <w:szCs w:val="20"/>
              </w:rPr>
              <w:t>JIS Q 15001(ISO 15001)</w:t>
            </w:r>
            <w:r w:rsidRPr="0037054E">
              <w:rPr>
                <w:rFonts w:hAnsi="ＭＳ Ｐゴシック" w:cs="MS-Mincho" w:hint="eastAsia"/>
                <w:kern w:val="0"/>
                <w:sz w:val="20"/>
                <w:szCs w:val="20"/>
              </w:rPr>
              <w:t>に準拠したプライバシーマークの使用許諾もしくは</w:t>
            </w:r>
            <w:r w:rsidRPr="0037054E">
              <w:rPr>
                <w:rFonts w:hAnsi="ＭＳ Ｐゴシック" w:cs="MS-Mincho"/>
                <w:kern w:val="0"/>
                <w:sz w:val="20"/>
                <w:szCs w:val="20"/>
              </w:rPr>
              <w:t>JIS Q27001(ISO 27001)</w:t>
            </w:r>
            <w:r w:rsidRPr="0037054E">
              <w:rPr>
                <w:rFonts w:hAnsi="ＭＳ Ｐゴシック" w:cs="MS-Mincho" w:hint="eastAsia"/>
                <w:kern w:val="0"/>
                <w:sz w:val="20"/>
                <w:szCs w:val="20"/>
              </w:rPr>
              <w:t>に準拠した</w:t>
            </w:r>
            <w:r w:rsidRPr="0037054E">
              <w:rPr>
                <w:rFonts w:hAnsi="ＭＳ Ｐゴシック" w:cs="MS-Mincho"/>
                <w:kern w:val="0"/>
                <w:sz w:val="20"/>
                <w:szCs w:val="20"/>
              </w:rPr>
              <w:t xml:space="preserve">ISMS </w:t>
            </w:r>
            <w:r w:rsidRPr="0037054E">
              <w:rPr>
                <w:rFonts w:hAnsi="ＭＳ Ｐゴシック" w:cs="MS-Mincho" w:hint="eastAsia"/>
                <w:kern w:val="0"/>
                <w:sz w:val="20"/>
                <w:szCs w:val="20"/>
              </w:rPr>
              <w:t>認証または</w:t>
            </w:r>
            <w:r w:rsidRPr="0037054E">
              <w:rPr>
                <w:rFonts w:hint="eastAsia"/>
                <w:kern w:val="0"/>
                <w:sz w:val="20"/>
                <w:szCs w:val="20"/>
              </w:rPr>
              <w:t>これらと同等の制度による認証等の取得を証明する書類（個人情報に関する内部規定等可）</w:t>
            </w:r>
          </w:p>
        </w:tc>
      </w:tr>
    </w:tbl>
    <w:p w:rsidR="00E45F3E" w:rsidRPr="0037054E" w:rsidRDefault="00E45F3E" w:rsidP="00E45F3E">
      <w:pPr>
        <w:ind w:firstLineChars="200" w:firstLine="400"/>
        <w:rPr>
          <w:rFonts w:hAnsi="ＭＳ Ｐゴシック"/>
          <w:kern w:val="0"/>
          <w:sz w:val="20"/>
          <w:szCs w:val="20"/>
        </w:rPr>
      </w:pPr>
    </w:p>
    <w:p w:rsidR="00E45F3E" w:rsidRPr="0037054E" w:rsidRDefault="00E45F3E" w:rsidP="00E45F3E">
      <w:pPr>
        <w:ind w:leftChars="1" w:left="354" w:hangingChars="176" w:hanging="352"/>
        <w:rPr>
          <w:rFonts w:hAnsi="ＭＳ Ｐゴシック"/>
          <w:kern w:val="0"/>
          <w:sz w:val="20"/>
          <w:szCs w:val="20"/>
        </w:rPr>
      </w:pPr>
      <w:r w:rsidRPr="0037054E">
        <w:rPr>
          <w:rFonts w:hAnsi="ＭＳ Ｐゴシック" w:hint="eastAsia"/>
          <w:kern w:val="0"/>
          <w:sz w:val="20"/>
          <w:szCs w:val="20"/>
        </w:rPr>
        <w:t>提出書類に関する連絡先</w:t>
      </w:r>
    </w:p>
    <w:p w:rsidR="00E45F3E" w:rsidRPr="0037054E" w:rsidRDefault="00E45F3E" w:rsidP="00E45F3E">
      <w:pPr>
        <w:ind w:leftChars="203" w:left="542" w:hangingChars="58" w:hanging="116"/>
        <w:rPr>
          <w:rFonts w:hAnsi="ＭＳ Ｐゴシック"/>
          <w:kern w:val="0"/>
          <w:sz w:val="20"/>
          <w:szCs w:val="20"/>
        </w:rPr>
      </w:pPr>
      <w:r w:rsidRPr="0037054E">
        <w:rPr>
          <w:rFonts w:hAnsi="ＭＳ Ｐゴシック" w:hint="eastAsia"/>
          <w:kern w:val="0"/>
          <w:sz w:val="20"/>
          <w:szCs w:val="20"/>
        </w:rPr>
        <w:t>所属名</w:t>
      </w:r>
    </w:p>
    <w:p w:rsidR="00E45F3E" w:rsidRPr="0037054E" w:rsidRDefault="00E45F3E" w:rsidP="00E45F3E">
      <w:pPr>
        <w:ind w:leftChars="203" w:left="542" w:hangingChars="58" w:hanging="116"/>
        <w:rPr>
          <w:rFonts w:hAnsi="ＭＳ Ｐゴシック"/>
          <w:kern w:val="0"/>
          <w:sz w:val="20"/>
          <w:szCs w:val="20"/>
        </w:rPr>
      </w:pPr>
      <w:r w:rsidRPr="0037054E">
        <w:rPr>
          <w:rFonts w:hAnsi="ＭＳ Ｐゴシック" w:hint="eastAsia"/>
          <w:kern w:val="0"/>
          <w:sz w:val="20"/>
          <w:szCs w:val="20"/>
        </w:rPr>
        <w:t>氏　名</w:t>
      </w:r>
    </w:p>
    <w:p w:rsidR="00E45F3E" w:rsidRPr="0037054E" w:rsidRDefault="00E45F3E" w:rsidP="00E45F3E">
      <w:pPr>
        <w:ind w:leftChars="203" w:left="542" w:hangingChars="58" w:hanging="116"/>
        <w:rPr>
          <w:rFonts w:hAnsi="ＭＳ Ｐゴシック"/>
          <w:kern w:val="0"/>
          <w:sz w:val="20"/>
          <w:szCs w:val="20"/>
        </w:rPr>
      </w:pPr>
      <w:r w:rsidRPr="0037054E">
        <w:rPr>
          <w:rFonts w:hAnsi="ＭＳ Ｐゴシック" w:hint="eastAsia"/>
          <w:kern w:val="0"/>
          <w:sz w:val="20"/>
          <w:szCs w:val="20"/>
        </w:rPr>
        <w:t>電話番号</w:t>
      </w:r>
    </w:p>
    <w:p w:rsidR="00E45F3E" w:rsidRPr="00E45F3E" w:rsidRDefault="00E45F3E" w:rsidP="00E45F3E">
      <w:pPr>
        <w:rPr>
          <w:rFonts w:hAnsi="ＭＳ Ｐゴシック"/>
        </w:rPr>
      </w:pPr>
    </w:p>
    <w:p w:rsidR="00E45F3E" w:rsidRPr="0037054E" w:rsidRDefault="00E45F3E" w:rsidP="0037054E">
      <w:pPr>
        <w:jc w:val="left"/>
        <w:rPr>
          <w:rFonts w:hAnsi="ＭＳ Ｐゴシック"/>
          <w:sz w:val="18"/>
          <w:szCs w:val="18"/>
        </w:rPr>
      </w:pPr>
      <w:r w:rsidRPr="0037054E">
        <w:rPr>
          <w:rFonts w:hAnsi="ＭＳ Ｐゴシック" w:hint="eastAsia"/>
          <w:sz w:val="18"/>
          <w:szCs w:val="18"/>
        </w:rPr>
        <w:t>※　資料一式は契約管財局に提出して下さい</w:t>
      </w:r>
      <w:r w:rsidR="00F9005B" w:rsidRPr="0037054E">
        <w:rPr>
          <w:rFonts w:hAnsi="ＭＳ Ｐゴシック" w:hint="eastAsia"/>
          <w:sz w:val="18"/>
          <w:szCs w:val="18"/>
        </w:rPr>
        <w:t>。</w:t>
      </w:r>
      <w:r w:rsidR="00B65A7E" w:rsidRPr="0037054E">
        <w:rPr>
          <w:rFonts w:hAnsi="ＭＳ Ｐゴシック" w:hint="eastAsia"/>
          <w:sz w:val="18"/>
          <w:szCs w:val="18"/>
        </w:rPr>
        <w:t>（</w:t>
      </w:r>
      <w:r w:rsidR="008D1F51" w:rsidRPr="0037054E">
        <w:rPr>
          <w:rFonts w:hAnsi="ＭＳ Ｐゴシック" w:hint="eastAsia"/>
          <w:sz w:val="18"/>
          <w:szCs w:val="18"/>
        </w:rPr>
        <w:t>提出期限は</w:t>
      </w:r>
      <w:r w:rsidR="00B65A7E" w:rsidRPr="0037054E">
        <w:rPr>
          <w:rFonts w:hAnsi="ＭＳ Ｐゴシック" w:hint="eastAsia"/>
          <w:sz w:val="18"/>
          <w:szCs w:val="18"/>
        </w:rPr>
        <w:t>入札説明書に記載しています。）</w:t>
      </w:r>
    </w:p>
    <w:p w:rsidR="00E45F3E" w:rsidRDefault="00E45F3E" w:rsidP="0037054E">
      <w:pPr>
        <w:ind w:left="180" w:hangingChars="100" w:hanging="180"/>
        <w:jc w:val="left"/>
        <w:rPr>
          <w:rFonts w:hAnsi="ＭＳ Ｐゴシック"/>
          <w:sz w:val="18"/>
          <w:szCs w:val="18"/>
        </w:rPr>
      </w:pPr>
      <w:r w:rsidRPr="0037054E">
        <w:rPr>
          <w:rFonts w:hAnsi="ＭＳ Ｐゴシック" w:hint="eastAsia"/>
          <w:sz w:val="18"/>
          <w:szCs w:val="18"/>
        </w:rPr>
        <w:t>※　入札参加申請にあたっては、別途、大阪市電子調達システム上、又は紙による入札参加申請書の提出が必要です。</w:t>
      </w:r>
    </w:p>
    <w:p w:rsidR="0037054E" w:rsidRPr="0037054E" w:rsidRDefault="0037054E" w:rsidP="0037054E">
      <w:pPr>
        <w:ind w:left="180" w:hangingChars="100" w:hanging="180"/>
        <w:jc w:val="left"/>
        <w:rPr>
          <w:rFonts w:hAnsi="ＭＳ Ｐゴシック"/>
          <w:sz w:val="18"/>
          <w:szCs w:val="18"/>
        </w:rPr>
      </w:pPr>
      <w:r w:rsidRPr="0037054E">
        <w:rPr>
          <w:rFonts w:hAnsi="ＭＳ Ｐゴシック" w:hint="eastAsia"/>
          <w:sz w:val="18"/>
          <w:szCs w:val="18"/>
        </w:rPr>
        <w:t>※　様式データは、契約管財局ホームページ「契約管財局入札・契約のお知らせ」（</w:t>
      </w:r>
      <w:hyperlink r:id="rId7" w:history="1">
        <w:r w:rsidR="00F2046A" w:rsidRPr="00F2046A">
          <w:rPr>
            <w:rStyle w:val="af0"/>
            <w:rFonts w:hAnsi="ＭＳ Ｐゴシック"/>
            <w:sz w:val="18"/>
            <w:szCs w:val="18"/>
          </w:rPr>
          <w:t>https://www.city.osaka.lg.jp/keiyakukanzai/page/0000093771.html</w:t>
        </w:r>
      </w:hyperlink>
      <w:r w:rsidRPr="0037054E">
        <w:rPr>
          <w:rFonts w:hAnsi="ＭＳ Ｐゴシック" w:hint="eastAsia"/>
          <w:sz w:val="18"/>
          <w:szCs w:val="18"/>
        </w:rPr>
        <w:t>）に掲載しています。</w:t>
      </w:r>
    </w:p>
    <w:p w:rsidR="00B55B43" w:rsidRPr="0037054E" w:rsidRDefault="00B55B43" w:rsidP="0037054E">
      <w:pPr>
        <w:ind w:left="180" w:hangingChars="100" w:hanging="180"/>
        <w:jc w:val="left"/>
        <w:rPr>
          <w:rFonts w:hAnsi="ＭＳ Ｐゴシック"/>
          <w:sz w:val="18"/>
          <w:szCs w:val="18"/>
        </w:rPr>
      </w:pPr>
      <w:r w:rsidRPr="0037054E">
        <w:rPr>
          <w:rFonts w:hAnsi="ＭＳ Ｐゴシック" w:hint="eastAsia"/>
          <w:sz w:val="18"/>
          <w:szCs w:val="18"/>
        </w:rPr>
        <w:t>※　パンフレット類を添付する際は、２部提出して下さい。</w:t>
      </w:r>
    </w:p>
    <w:p w:rsidR="001F283F" w:rsidRDefault="001F283F" w:rsidP="00EB4ED8">
      <w:pPr>
        <w:pStyle w:val="afe"/>
        <w:rPr>
          <w:rFonts w:ascii="ＭＳ Ｐゴシック" w:eastAsia="ＭＳ Ｐゴシック" w:hAnsi="ＭＳ Ｐゴシック"/>
        </w:rPr>
      </w:pPr>
    </w:p>
    <w:p w:rsidR="00862688" w:rsidRPr="00385D96" w:rsidRDefault="00862688" w:rsidP="00EB4ED8">
      <w:pPr>
        <w:pStyle w:val="afe"/>
        <w:rPr>
          <w:rFonts w:ascii="ＭＳ Ｐゴシック" w:eastAsia="ＭＳ Ｐゴシック" w:hAnsi="ＭＳ Ｐゴシック"/>
        </w:rPr>
      </w:pPr>
      <w:r w:rsidRPr="00385D96">
        <w:rPr>
          <w:rFonts w:ascii="ＭＳ Ｐゴシック" w:eastAsia="ＭＳ Ｐゴシック" w:hAnsi="ＭＳ Ｐゴシック" w:hint="eastAsia"/>
        </w:rPr>
        <w:t>（</w:t>
      </w:r>
      <w:r w:rsidR="00B3564B">
        <w:rPr>
          <w:rFonts w:ascii="ＭＳ Ｐゴシック" w:eastAsia="ＭＳ Ｐゴシック" w:hAnsi="ＭＳ Ｐゴシック" w:hint="eastAsia"/>
        </w:rPr>
        <w:t>資料１</w:t>
      </w:r>
      <w:r w:rsidRPr="00385D96">
        <w:rPr>
          <w:rFonts w:ascii="ＭＳ Ｐゴシック" w:eastAsia="ＭＳ Ｐゴシック" w:hAnsi="ＭＳ Ｐゴシック" w:hint="eastAsia"/>
        </w:rPr>
        <w:t>）</w:t>
      </w:r>
    </w:p>
    <w:p w:rsidR="00862688" w:rsidRPr="00385D96" w:rsidRDefault="009B1CB6" w:rsidP="00862688">
      <w:pPr>
        <w:pStyle w:val="af9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賃貸借実績調書</w:t>
      </w:r>
    </w:p>
    <w:p w:rsidR="00103D11" w:rsidRDefault="00103D11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</w:p>
    <w:p w:rsidR="00B3564B" w:rsidRPr="00385D96" w:rsidRDefault="00B3564B" w:rsidP="00D4475D">
      <w:pPr>
        <w:ind w:firstLineChars="2000" w:firstLine="4200"/>
        <w:rPr>
          <w:rFonts w:hAnsi="ＭＳ Ｐゴシック"/>
        </w:rPr>
      </w:pPr>
      <w:r>
        <w:rPr>
          <w:rFonts w:hAnsi="ＭＳ Ｐゴシック" w:hint="eastAsia"/>
        </w:rPr>
        <w:t>商号または名称：</w:t>
      </w:r>
    </w:p>
    <w:p w:rsidR="00103D11" w:rsidRPr="00F42DA1" w:rsidRDefault="00103D11" w:rsidP="00103D11">
      <w:pPr>
        <w:rPr>
          <w:rFonts w:hAnsi="ＭＳ Ｐゴシック"/>
        </w:rPr>
      </w:pPr>
    </w:p>
    <w:p w:rsidR="004A6FF6" w:rsidRPr="00385D96" w:rsidRDefault="004A6FF6" w:rsidP="004A6FF6">
      <w:pPr>
        <w:rPr>
          <w:rFonts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5938"/>
      </w:tblGrid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賃貸借名称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1755EE">
              <w:rPr>
                <w:rFonts w:hAnsi="ＭＳ Ｐゴシック" w:hint="eastAsia"/>
                <w:spacing w:val="100"/>
                <w:kern w:val="0"/>
                <w:fitText w:val="1030" w:id="-668322560"/>
              </w:rPr>
              <w:t>発注</w:t>
            </w:r>
            <w:r w:rsidRPr="001755EE">
              <w:rPr>
                <w:rFonts w:hAnsi="ＭＳ Ｐゴシック" w:hint="eastAsia"/>
                <w:kern w:val="0"/>
                <w:fitText w:val="1030" w:id="-668322560"/>
              </w:rPr>
              <w:t>者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1755EE">
              <w:rPr>
                <w:rFonts w:hAnsi="ＭＳ Ｐゴシック" w:hint="eastAsia"/>
                <w:spacing w:val="100"/>
                <w:kern w:val="0"/>
                <w:fitText w:val="1030" w:id="-668322559"/>
              </w:rPr>
              <w:t>契約</w:t>
            </w:r>
            <w:r w:rsidRPr="001755EE">
              <w:rPr>
                <w:rFonts w:hAnsi="ＭＳ Ｐゴシック" w:hint="eastAsia"/>
                <w:kern w:val="0"/>
                <w:fitText w:val="1030" w:id="-668322559"/>
              </w:rPr>
              <w:t>日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1755EE">
              <w:rPr>
                <w:rFonts w:hAnsi="ＭＳ Ｐゴシック" w:hint="eastAsia"/>
                <w:spacing w:val="31"/>
                <w:kern w:val="0"/>
                <w:fitText w:val="1030" w:id="-668322558"/>
              </w:rPr>
              <w:t>納入期</w:t>
            </w:r>
            <w:r w:rsidRPr="001755EE">
              <w:rPr>
                <w:rFonts w:hAnsi="ＭＳ Ｐゴシック" w:hint="eastAsia"/>
                <w:spacing w:val="2"/>
                <w:kern w:val="0"/>
                <w:fitText w:val="1030" w:id="-668322558"/>
              </w:rPr>
              <w:t>限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1755EE">
              <w:rPr>
                <w:rFonts w:hAnsi="ＭＳ Ｐゴシック" w:hint="eastAsia"/>
                <w:spacing w:val="31"/>
                <w:kern w:val="0"/>
                <w:fitText w:val="1030" w:id="-668322557"/>
              </w:rPr>
              <w:t>契約金</w:t>
            </w:r>
            <w:r w:rsidRPr="001755EE">
              <w:rPr>
                <w:rFonts w:hAnsi="ＭＳ Ｐゴシック" w:hint="eastAsia"/>
                <w:spacing w:val="2"/>
                <w:kern w:val="0"/>
                <w:fitText w:val="1030" w:id="-668322557"/>
              </w:rPr>
              <w:t>額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賃貸借数量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賃貸借場所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  <w:tr w:rsidR="00267BD8" w:rsidRPr="006C547B" w:rsidTr="00267BD8">
        <w:trPr>
          <w:trHeight w:val="810"/>
          <w:jc w:val="center"/>
        </w:trPr>
        <w:tc>
          <w:tcPr>
            <w:tcW w:w="1570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  <w:r w:rsidRPr="001755EE">
              <w:rPr>
                <w:rFonts w:hAnsi="ＭＳ Ｐゴシック" w:hint="eastAsia"/>
                <w:spacing w:val="305"/>
                <w:kern w:val="0"/>
                <w:fitText w:val="1030" w:id="-668322556"/>
              </w:rPr>
              <w:t>備</w:t>
            </w:r>
            <w:r w:rsidRPr="001755EE">
              <w:rPr>
                <w:rFonts w:hAnsi="ＭＳ Ｐゴシック" w:hint="eastAsia"/>
                <w:kern w:val="0"/>
                <w:fitText w:val="1030" w:id="-668322556"/>
              </w:rPr>
              <w:t>考</w:t>
            </w:r>
          </w:p>
        </w:tc>
        <w:tc>
          <w:tcPr>
            <w:tcW w:w="5938" w:type="dxa"/>
            <w:vAlign w:val="center"/>
          </w:tcPr>
          <w:p w:rsidR="00267BD8" w:rsidRPr="006C547B" w:rsidRDefault="00267BD8" w:rsidP="006C547B">
            <w:pPr>
              <w:jc w:val="center"/>
              <w:rPr>
                <w:rFonts w:hAnsi="ＭＳ Ｐゴシック"/>
              </w:rPr>
            </w:pPr>
          </w:p>
        </w:tc>
      </w:tr>
    </w:tbl>
    <w:p w:rsidR="009B1CB6" w:rsidRPr="00385D96" w:rsidRDefault="009B1CB6" w:rsidP="004A6FF6">
      <w:pPr>
        <w:rPr>
          <w:rFonts w:hAnsi="ＭＳ Ｐゴシック"/>
        </w:rPr>
      </w:pPr>
    </w:p>
    <w:p w:rsidR="009B1CB6" w:rsidRPr="00385D96" w:rsidRDefault="009B1CB6" w:rsidP="004A6FF6">
      <w:pPr>
        <w:rPr>
          <w:rFonts w:hAnsi="ＭＳ Ｐゴシック"/>
        </w:rPr>
      </w:pPr>
      <w:r w:rsidRPr="00385D96">
        <w:rPr>
          <w:rFonts w:hAnsi="ＭＳ Ｐゴシック" w:hint="eastAsia"/>
        </w:rPr>
        <w:t>（注意事項）</w:t>
      </w:r>
    </w:p>
    <w:p w:rsidR="00CF4A78" w:rsidRPr="00385D96" w:rsidRDefault="00372427" w:rsidP="009B1CB6">
      <w:pPr>
        <w:numPr>
          <w:ilvl w:val="0"/>
          <w:numId w:val="29"/>
        </w:numPr>
        <w:tabs>
          <w:tab w:val="clear" w:pos="567"/>
          <w:tab w:val="num" w:pos="981"/>
        </w:tabs>
        <w:ind w:left="981" w:hanging="436"/>
        <w:rPr>
          <w:rFonts w:hAnsi="ＭＳ Ｐゴシック"/>
        </w:rPr>
      </w:pPr>
      <w:r>
        <w:rPr>
          <w:rFonts w:hAnsi="ＭＳ Ｐゴシック" w:hint="eastAsia"/>
        </w:rPr>
        <w:t>賃貸借契約の実績</w:t>
      </w:r>
      <w:r w:rsidR="009B1CB6" w:rsidRPr="00CF4A78">
        <w:rPr>
          <w:rFonts w:hAnsi="ＭＳ Ｐゴシック" w:hint="eastAsia"/>
        </w:rPr>
        <w:t>を記載すること</w:t>
      </w:r>
      <w:r w:rsidR="00F42DA1" w:rsidRPr="00CF4A78">
        <w:rPr>
          <w:rFonts w:hAnsi="ＭＳ Ｐゴシック" w:hint="eastAsia"/>
        </w:rPr>
        <w:t>。</w:t>
      </w:r>
      <w:r w:rsidR="00CF4A78" w:rsidRPr="00CF4A78">
        <w:rPr>
          <w:rFonts w:hAnsi="ＭＳ Ｐゴシック" w:hint="eastAsia"/>
        </w:rPr>
        <w:t xml:space="preserve">　</w:t>
      </w:r>
    </w:p>
    <w:p w:rsidR="009B1CB6" w:rsidRPr="00385D96" w:rsidRDefault="00267BD8" w:rsidP="009B1CB6">
      <w:pPr>
        <w:numPr>
          <w:ilvl w:val="0"/>
          <w:numId w:val="29"/>
        </w:numPr>
        <w:tabs>
          <w:tab w:val="clear" w:pos="567"/>
          <w:tab w:val="num" w:pos="981"/>
        </w:tabs>
        <w:ind w:left="981" w:hanging="436"/>
        <w:rPr>
          <w:rFonts w:hAnsi="ＭＳ Ｐゴシック"/>
        </w:rPr>
      </w:pPr>
      <w:r>
        <w:rPr>
          <w:rFonts w:hAnsi="ＭＳ Ｐゴシック" w:hint="eastAsia"/>
        </w:rPr>
        <w:t>こ</w:t>
      </w:r>
      <w:r w:rsidR="009B1CB6" w:rsidRPr="00385D96">
        <w:rPr>
          <w:rFonts w:hAnsi="ＭＳ Ｐゴシック" w:hint="eastAsia"/>
        </w:rPr>
        <w:t>れを証するものとして契約書の写し等を添付すること。</w:t>
      </w:r>
    </w:p>
    <w:p w:rsidR="009B1CB6" w:rsidRPr="00385D96" w:rsidRDefault="009B1CB6" w:rsidP="009B1CB6">
      <w:pPr>
        <w:rPr>
          <w:rFonts w:hAnsi="ＭＳ Ｐゴシック"/>
        </w:rPr>
      </w:pPr>
    </w:p>
    <w:p w:rsidR="009B1CB6" w:rsidRPr="00385D96" w:rsidRDefault="009B1CB6" w:rsidP="004A6FF6">
      <w:pPr>
        <w:rPr>
          <w:rFonts w:hAnsi="ＭＳ Ｐゴシック"/>
        </w:rPr>
      </w:pPr>
    </w:p>
    <w:p w:rsidR="004A6FF6" w:rsidRPr="00385D96" w:rsidRDefault="009B1CB6" w:rsidP="004A6FF6">
      <w:pPr>
        <w:pStyle w:val="afe"/>
        <w:rPr>
          <w:rFonts w:ascii="ＭＳ Ｐゴシック" w:eastAsia="ＭＳ Ｐゴシック" w:hAnsi="ＭＳ Ｐゴシック"/>
        </w:rPr>
      </w:pPr>
      <w:r w:rsidRPr="00385D96">
        <w:rPr>
          <w:rFonts w:ascii="ＭＳ Ｐゴシック" w:eastAsia="ＭＳ Ｐゴシック" w:hAnsi="ＭＳ Ｐゴシック"/>
        </w:rPr>
        <w:br w:type="page"/>
      </w:r>
      <w:r w:rsidR="004A6FF6" w:rsidRPr="00385D96">
        <w:rPr>
          <w:rFonts w:ascii="ＭＳ Ｐゴシック" w:eastAsia="ＭＳ Ｐゴシック" w:hAnsi="ＭＳ Ｐゴシック" w:hint="eastAsia"/>
        </w:rPr>
        <w:lastRenderedPageBreak/>
        <w:t>（</w:t>
      </w:r>
      <w:r w:rsidR="00B3564B">
        <w:rPr>
          <w:rFonts w:ascii="ＭＳ Ｐゴシック" w:eastAsia="ＭＳ Ｐゴシック" w:hAnsi="ＭＳ Ｐゴシック" w:hint="eastAsia"/>
        </w:rPr>
        <w:t>資料２</w:t>
      </w:r>
      <w:r w:rsidR="004A6FF6" w:rsidRPr="00385D96">
        <w:rPr>
          <w:rFonts w:ascii="ＭＳ Ｐゴシック" w:eastAsia="ＭＳ Ｐゴシック" w:hAnsi="ＭＳ Ｐゴシック" w:hint="eastAsia"/>
        </w:rPr>
        <w:t>）</w:t>
      </w:r>
    </w:p>
    <w:p w:rsidR="004A6FF6" w:rsidRPr="00385D96" w:rsidRDefault="009B1CB6" w:rsidP="004A6FF6">
      <w:pPr>
        <w:pStyle w:val="af9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納入予定物品諸元等</w:t>
      </w:r>
      <w:r w:rsidR="00944BD1">
        <w:rPr>
          <w:rFonts w:hAnsi="ＭＳ Ｐゴシック" w:hint="eastAsia"/>
          <w:b/>
          <w:sz w:val="28"/>
          <w:szCs w:val="28"/>
        </w:rPr>
        <w:t>報告</w:t>
      </w:r>
      <w:r w:rsidRPr="00385D96">
        <w:rPr>
          <w:rFonts w:hAnsi="ＭＳ Ｐゴシック" w:hint="eastAsia"/>
          <w:b/>
          <w:sz w:val="28"/>
          <w:szCs w:val="28"/>
        </w:rPr>
        <w:t>書</w:t>
      </w:r>
    </w:p>
    <w:p w:rsidR="004A6FF6" w:rsidRPr="00385D96" w:rsidRDefault="004A6FF6" w:rsidP="004A6FF6">
      <w:pPr>
        <w:pStyle w:val="afa"/>
        <w:rPr>
          <w:rFonts w:ascii="ＭＳ Ｐゴシック" w:eastAsia="ＭＳ Ｐゴシック" w:hAnsi="ＭＳ Ｐゴシック"/>
        </w:rPr>
      </w:pPr>
    </w:p>
    <w:p w:rsidR="00103D11" w:rsidRDefault="00103D11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</w:p>
    <w:p w:rsidR="00B3564B" w:rsidRPr="00385D96" w:rsidRDefault="00B3564B" w:rsidP="00F42DA1">
      <w:pPr>
        <w:ind w:firstLineChars="1900" w:firstLine="3990"/>
        <w:rPr>
          <w:rFonts w:hAnsi="ＭＳ Ｐゴシック"/>
        </w:rPr>
      </w:pPr>
      <w:r>
        <w:rPr>
          <w:rFonts w:hAnsi="ＭＳ Ｐゴシック" w:hint="eastAsia"/>
        </w:rPr>
        <w:t>商号または名称：</w:t>
      </w:r>
    </w:p>
    <w:p w:rsidR="00103D11" w:rsidRPr="00385D96" w:rsidRDefault="00103D11" w:rsidP="00103D11">
      <w:pPr>
        <w:rPr>
          <w:rFonts w:hAnsi="ＭＳ Ｐゴシック"/>
        </w:rPr>
      </w:pPr>
    </w:p>
    <w:p w:rsidR="009B1CB6" w:rsidRPr="00385D96" w:rsidRDefault="009B1CB6" w:rsidP="004A6FF6">
      <w:pPr>
        <w:rPr>
          <w:rFonts w:hAnsi="ＭＳ Ｐゴシック"/>
        </w:rPr>
      </w:pPr>
    </w:p>
    <w:p w:rsidR="009B1CB6" w:rsidRPr="00385D96" w:rsidRDefault="009B1CB6" w:rsidP="004A6FF6">
      <w:pPr>
        <w:rPr>
          <w:rFonts w:hAnsi="ＭＳ Ｐゴシック"/>
        </w:rPr>
      </w:pPr>
    </w:p>
    <w:p w:rsidR="009B1CB6" w:rsidRPr="00385D96" w:rsidRDefault="009B1CB6" w:rsidP="009B1CB6">
      <w:pPr>
        <w:jc w:val="center"/>
        <w:rPr>
          <w:rFonts w:hAnsi="ＭＳ Ｐゴシック"/>
        </w:rPr>
      </w:pPr>
      <w:r w:rsidRPr="00385D96">
        <w:rPr>
          <w:rFonts w:hAnsi="ＭＳ Ｐゴシック" w:hint="eastAsia"/>
        </w:rPr>
        <w:t>納入予定物品について、仕様書に定めた条件を満たすことを</w:t>
      </w:r>
      <w:r w:rsidR="00944BD1">
        <w:rPr>
          <w:rFonts w:hAnsi="ＭＳ Ｐゴシック" w:hint="eastAsia"/>
        </w:rPr>
        <w:t>報告</w:t>
      </w:r>
      <w:r w:rsidRPr="00385D96">
        <w:rPr>
          <w:rFonts w:hAnsi="ＭＳ Ｐゴシック" w:hint="eastAsia"/>
        </w:rPr>
        <w:t>します。</w:t>
      </w:r>
    </w:p>
    <w:p w:rsidR="009B1CB6" w:rsidRDefault="009B1CB6" w:rsidP="004A6FF6">
      <w:pPr>
        <w:rPr>
          <w:rFonts w:hAnsi="ＭＳ Ｐゴシック"/>
        </w:rPr>
      </w:pPr>
    </w:p>
    <w:p w:rsidR="00F002CB" w:rsidRDefault="00F002CB" w:rsidP="004A6FF6">
      <w:pPr>
        <w:rPr>
          <w:rFonts w:hAnsi="ＭＳ Ｐゴシック"/>
        </w:rPr>
      </w:pPr>
    </w:p>
    <w:p w:rsidR="00F002CB" w:rsidRPr="00385D96" w:rsidRDefault="00F002CB" w:rsidP="004A6FF6">
      <w:pPr>
        <w:rPr>
          <w:rFonts w:hAnsi="ＭＳ Ｐゴシック"/>
        </w:rPr>
      </w:pPr>
    </w:p>
    <w:p w:rsidR="009B1CB6" w:rsidRPr="00385D96" w:rsidRDefault="00C31B1B" w:rsidP="00C31B1B">
      <w:pPr>
        <w:jc w:val="center"/>
        <w:rPr>
          <w:rFonts w:hAnsi="ＭＳ Ｐゴシック"/>
        </w:rPr>
      </w:pPr>
      <w:r>
        <w:rPr>
          <w:rFonts w:hAnsi="ＭＳ Ｐゴシック" w:hint="eastAsia"/>
        </w:rPr>
        <w:t>件名：</w:t>
      </w:r>
      <w:r w:rsidR="00FA68AA" w:rsidRPr="006A373D">
        <w:rPr>
          <w:rFonts w:hAnsi="ＭＳ Ｐゴシック" w:hint="eastAsia"/>
        </w:rPr>
        <w:t>電子調達システムサーバ機器等 長期借入</w:t>
      </w:r>
    </w:p>
    <w:p w:rsidR="00C31B1B" w:rsidRPr="00655F98" w:rsidRDefault="0020716F" w:rsidP="002320F8">
      <w:pPr>
        <w:pStyle w:val="afe"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Ｐゴシック" w:eastAsia="ＭＳ Ｐゴシック" w:hAnsi="ＭＳ Ｐゴシック"/>
        </w:rPr>
        <w:br w:type="page"/>
      </w:r>
      <w:r w:rsidR="00C31B1B"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 xml:space="preserve">１　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電子入札APサーバ（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３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p w:rsidR="00797952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  <w:gridCol w:w="2551"/>
      </w:tblGrid>
      <w:tr w:rsidR="00797952" w:rsidRPr="00385D96" w:rsidTr="00797952">
        <w:trPr>
          <w:cantSplit/>
          <w:trHeight w:val="1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C31B1B" w:rsidRPr="00655F98" w:rsidRDefault="00C31B1B" w:rsidP="00C31B1B">
      <w:pPr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425"/>
        <w:gridCol w:w="742"/>
        <w:gridCol w:w="3969"/>
        <w:gridCol w:w="3402"/>
      </w:tblGrid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16F" w:rsidRPr="00F002CB" w:rsidRDefault="0020716F" w:rsidP="002071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0716F" w:rsidRPr="00655F98" w:rsidTr="00A9433C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451" w:type="dxa"/>
            <w:gridSpan w:val="3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77478D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hAnsi="Arial" w:hint="eastAsia"/>
                <w:color w:val="000000"/>
                <w:sz w:val="12"/>
                <w:szCs w:val="12"/>
              </w:rPr>
              <w:t>Silver 4110(8C/16T, 2.10 GHz, 11MB, TDP 85W)相当以上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hAnsi="Arial"/>
                <w:color w:val="00000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4A0219" w:rsidP="004A02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 xml:space="preserve">32GB以上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742" w:type="dxa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・実容量600GB以上（RAID1構成）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・ハードディスク搭載スロットを8基以上有すること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・ハードディスクは15,000rpm以上の性能を有すること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20716F" w:rsidRPr="00F002CB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・ホットプラグ対応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742" w:type="dxa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77478D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増設により物理容量14.4TB(SASディスク搭載時)まで拡張可能なこと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10～1000BASE-T×2ポート以上（RJ45）</w:t>
            </w:r>
          </w:p>
          <w:p w:rsidR="0020716F" w:rsidRPr="00F002CB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管理用LAN 10～100BASE-TX×1ポート以上(RJ45)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706" w:type="dxa"/>
            <w:gridSpan w:val="2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167" w:type="dxa"/>
            <w:gridSpan w:val="2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4A0219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16MB以上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706" w:type="dxa"/>
            <w:gridSpan w:val="2"/>
            <w:vMerge w:val="restart"/>
            <w:vAlign w:val="center"/>
          </w:tcPr>
          <w:p w:rsidR="004A0219" w:rsidRPr="004A0219" w:rsidRDefault="004A0219" w:rsidP="004A02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20716F" w:rsidRPr="00F002CB" w:rsidRDefault="004A0219" w:rsidP="004A02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167" w:type="dxa"/>
            <w:gridSpan w:val="2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ディスプレイ</w:t>
            </w:r>
          </w:p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インタフェース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4A0219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PCI Express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0219" w:rsidRPr="004A0219" w:rsidRDefault="004A0219" w:rsidP="004A02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1x PCI Express 3.0 (x8レーン, x8ソケット) (RAIDコントローラ専用) </w:t>
            </w:r>
          </w:p>
          <w:p w:rsidR="0020716F" w:rsidRPr="00F002CB" w:rsidRDefault="004A0219" w:rsidP="004A02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(x8レーン, x8ソケット) (LOMカード専用)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20716F" w:rsidRPr="00F002CB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USBポート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USB2.0×1ポート以上（前面1）※システム管理(BMC)用</w:t>
            </w:r>
          </w:p>
          <w:p w:rsidR="0020716F" w:rsidRPr="00F002CB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AC200V </w:t>
            </w:r>
            <w:r w:rsidRPr="00F002C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77478D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1,600</w:t>
            </w:r>
            <w:r w:rsidR="004A0219" w:rsidRPr="004A0219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（幅/奥行/高さ）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435mm × 715mm × 43mm (フロントベゼル/レール/突起物含まず)以下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最大25㎏以下</w:t>
            </w:r>
          </w:p>
          <w:p w:rsidR="0077478D" w:rsidRPr="0077478D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20716F" w:rsidRPr="00F002CB" w:rsidRDefault="0077478D" w:rsidP="0077478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77478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セキュリティを考慮したキーロック可能なフロントベゼル装備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451" w:type="dxa"/>
            <w:gridSpan w:val="3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1F10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550W以下×２（冗長化）ホットプラグ対応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1F1028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0716F" w:rsidRPr="00F002CB" w:rsidRDefault="00616742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61674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Windows Server 2016 Standard Edition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F002CB" w:rsidRDefault="0020716F" w:rsidP="00F002C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20716F" w:rsidRPr="00F002CB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002CB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4A0219" w:rsidRPr="004A0219" w:rsidRDefault="004A0219" w:rsidP="004A0219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・サーバ監視ソフトウェア（WebSAM SystemManager相当）により監視可能なこと。</w:t>
            </w:r>
          </w:p>
          <w:p w:rsidR="0020716F" w:rsidRPr="00F002CB" w:rsidRDefault="004A0219" w:rsidP="004A021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・ファンが冗長化されていること。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797952" w:rsidRPr="00797952" w:rsidRDefault="00797952" w:rsidP="00797952">
      <w:pPr>
        <w:ind w:leftChars="187" w:left="393"/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09"/>
        <w:gridCol w:w="709"/>
        <w:gridCol w:w="567"/>
        <w:gridCol w:w="1701"/>
        <w:gridCol w:w="3298"/>
      </w:tblGrid>
      <w:tr w:rsidR="002320F8" w:rsidRPr="00655F98" w:rsidTr="00D4475D">
        <w:trPr>
          <w:trHeight w:val="225"/>
        </w:trPr>
        <w:tc>
          <w:tcPr>
            <w:tcW w:w="525" w:type="dxa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項番</w:t>
            </w:r>
          </w:p>
        </w:tc>
        <w:tc>
          <w:tcPr>
            <w:tcW w:w="2409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709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320F8" w:rsidRPr="00655F98" w:rsidTr="00D4475D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09" w:type="dxa"/>
            <w:vAlign w:val="center"/>
          </w:tcPr>
          <w:p w:rsidR="002320F8" w:rsidRPr="002320F8" w:rsidRDefault="004A0219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0219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709" w:type="dxa"/>
            <w:vAlign w:val="center"/>
          </w:tcPr>
          <w:p w:rsidR="002320F8" w:rsidRPr="002320F8" w:rsidRDefault="004A0219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（ﾏｲｸﾛｿﾌﾄ製）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D4475D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09" w:type="dxa"/>
            <w:vAlign w:val="center"/>
          </w:tcPr>
          <w:p w:rsidR="002320F8" w:rsidRPr="002320F8" w:rsidRDefault="002320F8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Oracle WebLogic Server Standard Edition 1 Processor</w:t>
            </w:r>
          </w:p>
        </w:tc>
        <w:tc>
          <w:tcPr>
            <w:tcW w:w="7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（Oracle製）</w:t>
            </w:r>
          </w:p>
          <w:p w:rsidR="002320F8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D4475D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409" w:type="dxa"/>
            <w:vAlign w:val="center"/>
          </w:tcPr>
          <w:p w:rsidR="002320F8" w:rsidRPr="002320F8" w:rsidRDefault="002320F8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OpenMeisterEnterprise(R)/EF システム基盤 EJB版 (実行ライセンス)</w:t>
            </w:r>
          </w:p>
        </w:tc>
        <w:tc>
          <w:tcPr>
            <w:tcW w:w="7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2320F8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105D" w:rsidRPr="00655F98" w:rsidTr="00D4475D">
        <w:trPr>
          <w:trHeight w:val="259"/>
        </w:trPr>
        <w:tc>
          <w:tcPr>
            <w:tcW w:w="525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2409" w:type="dxa"/>
            <w:vAlign w:val="center"/>
          </w:tcPr>
          <w:p w:rsidR="009D105D" w:rsidRPr="002320F8" w:rsidRDefault="009D105D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WebSAM SVFX-Designer</w:t>
            </w:r>
          </w:p>
        </w:tc>
        <w:tc>
          <w:tcPr>
            <w:tcW w:w="709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9D105D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105D" w:rsidRPr="00655F98" w:rsidTr="00D4475D">
        <w:trPr>
          <w:trHeight w:val="259"/>
        </w:trPr>
        <w:tc>
          <w:tcPr>
            <w:tcW w:w="525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2409" w:type="dxa"/>
            <w:vAlign w:val="center"/>
          </w:tcPr>
          <w:p w:rsidR="009D105D" w:rsidRPr="009D105D" w:rsidRDefault="00616742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WebSAM OC</w:t>
            </w:r>
            <w:r w:rsidR="009D105D" w:rsidRPr="009D105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 SVF for PDF Windows版（1CPU）</w:t>
            </w:r>
          </w:p>
        </w:tc>
        <w:tc>
          <w:tcPr>
            <w:tcW w:w="709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9D105D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3台中2台でアクティブ、コールドスタンバイ構成とする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105D" w:rsidRPr="00655F98" w:rsidTr="00D4475D">
        <w:trPr>
          <w:trHeight w:val="259"/>
        </w:trPr>
        <w:tc>
          <w:tcPr>
            <w:tcW w:w="525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2409" w:type="dxa"/>
            <w:vAlign w:val="center"/>
          </w:tcPr>
          <w:p w:rsidR="009D105D" w:rsidRPr="009D105D" w:rsidRDefault="009D105D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WebSAM Universal Connect/X</w:t>
            </w:r>
          </w:p>
        </w:tc>
        <w:tc>
          <w:tcPr>
            <w:tcW w:w="709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9D105D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3台中2台でアクティブ、コールドスタンバイ構成とする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105D" w:rsidRPr="00655F98" w:rsidTr="00D4475D">
        <w:trPr>
          <w:trHeight w:val="259"/>
        </w:trPr>
        <w:tc>
          <w:tcPr>
            <w:tcW w:w="525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2409" w:type="dxa"/>
            <w:vAlign w:val="center"/>
          </w:tcPr>
          <w:p w:rsidR="009D105D" w:rsidRPr="009D105D" w:rsidRDefault="009D105D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ＯＭＥ／ＣＦシステム基盤</w:t>
            </w:r>
          </w:p>
        </w:tc>
        <w:tc>
          <w:tcPr>
            <w:tcW w:w="709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9D105D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</w:t>
            </w:r>
            <w:r w:rsidR="00DC6EE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数</w:t>
            </w: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を調達すること</w:t>
            </w:r>
          </w:p>
          <w:p w:rsidR="009D105D" w:rsidRPr="00AB560F" w:rsidRDefault="009D105D" w:rsidP="009D105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3台中2台でアクティブ、コールドスタンバイ構成とする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D4475D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24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サーバ自動運転管理ソフトウェア</w:t>
            </w:r>
          </w:p>
          <w:p w:rsidR="002320F8" w:rsidRPr="002320F8" w:rsidRDefault="002320F8" w:rsidP="002320F8">
            <w:pPr>
              <w:adjustRightInd w:val="0"/>
              <w:snapToGrid w:val="0"/>
              <w:ind w:firstLineChars="200" w:firstLine="240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2320F8" w:rsidRPr="002320F8" w:rsidRDefault="002320F8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320F8" w:rsidRPr="00AB560F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－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D4475D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24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UPS電源管理ソフトウェア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（ESMPRO/AC Enterprise相当）</w:t>
            </w:r>
          </w:p>
        </w:tc>
        <w:tc>
          <w:tcPr>
            <w:tcW w:w="709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2320F8" w:rsidRPr="00AB560F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サーバ機器連動</w:t>
            </w:r>
          </w:p>
          <w:p w:rsidR="002320F8" w:rsidRPr="00AB560F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ネットワーク経由制御</w:t>
            </w:r>
          </w:p>
        </w:tc>
        <w:tc>
          <w:tcPr>
            <w:tcW w:w="3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20716F" w:rsidRDefault="0020716F" w:rsidP="00C31B1B">
      <w:pPr>
        <w:rPr>
          <w:rFonts w:ascii="ＭＳ ゴシック" w:eastAsia="ＭＳ ゴシック" w:hAnsi="ＭＳ ゴシック"/>
          <w:color w:val="000000"/>
          <w:szCs w:val="20"/>
        </w:rPr>
      </w:pPr>
    </w:p>
    <w:p w:rsidR="00C31B1B" w:rsidRDefault="0020716F" w:rsidP="002320F8">
      <w:pPr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Cs w:val="20"/>
        </w:rPr>
        <w:br w:type="page"/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 xml:space="preserve">２　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アクティブディレクトリサーバ（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２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797952" w:rsidRPr="00655F98" w:rsidRDefault="00797952" w:rsidP="002320F8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p w:rsidR="00C31B1B" w:rsidRPr="00655F98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C31B1B" w:rsidRDefault="00C31B1B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551"/>
        <w:gridCol w:w="2410"/>
      </w:tblGrid>
      <w:tr w:rsidR="00797952" w:rsidRPr="00385D96" w:rsidTr="00797952">
        <w:trPr>
          <w:cantSplit/>
          <w:trHeight w:val="1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797952" w:rsidRPr="00655F98" w:rsidRDefault="00797952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317"/>
        <w:gridCol w:w="392"/>
        <w:gridCol w:w="709"/>
        <w:gridCol w:w="3860"/>
        <w:gridCol w:w="3544"/>
      </w:tblGrid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0716F" w:rsidRPr="00655F98" w:rsidTr="002320F8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20716F" w:rsidRPr="0020716F" w:rsidRDefault="0020716F" w:rsidP="0020716F">
            <w:pPr>
              <w:autoSpaceDE w:val="0"/>
              <w:autoSpaceDN w:val="0"/>
              <w:adjustRightInd w:val="0"/>
              <w:snapToGrid w:val="0"/>
              <w:ind w:rightChars="11" w:right="23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418" w:type="dxa"/>
            <w:gridSpan w:val="3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9D105D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hAnsi="Arial" w:hint="eastAsia"/>
                <w:color w:val="000000"/>
                <w:sz w:val="12"/>
                <w:szCs w:val="12"/>
              </w:rPr>
              <w:t>インテルR XeonR プロセッサー E3-1230v6 (3.50GHz, 4C/8T, 8 MB)相当以上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hAnsi="Arial"/>
                <w:color w:val="00000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16GB以上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709" w:type="dxa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3D3A" w:rsidRPr="00203D3A" w:rsidRDefault="00203D3A" w:rsidP="00203D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3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・実容量1.2TB以上（RAID1構成）</w:t>
            </w:r>
          </w:p>
          <w:p w:rsidR="00203D3A" w:rsidRPr="00203D3A" w:rsidRDefault="00203D3A" w:rsidP="00203D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3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・ハードディスク搭載スロットを6基以上有すること</w:t>
            </w:r>
          </w:p>
          <w:p w:rsidR="00203D3A" w:rsidRPr="00203D3A" w:rsidRDefault="00203D3A" w:rsidP="00203D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3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・ハードディスクは10,000rpm以上の性能を有すること</w:t>
            </w:r>
          </w:p>
          <w:p w:rsidR="00203D3A" w:rsidRPr="00203D3A" w:rsidRDefault="00203D3A" w:rsidP="00203D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3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20716F" w:rsidRPr="0020716F" w:rsidRDefault="00203D3A" w:rsidP="00203D3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3D3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・ホットプラグ対応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9D105D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増設により物理容量14.4TB(SASディスク搭載時)まで拡張可能なこと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10/100/1000BASE-T×2ポート以上（RJ45）</w:t>
            </w:r>
          </w:p>
          <w:p w:rsidR="0020716F" w:rsidRPr="0020716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管理用LAN 10/100BASE-TX×1ポート以上(RJ45)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739" w:type="dxa"/>
            <w:gridSpan w:val="2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101" w:type="dxa"/>
            <w:gridSpan w:val="2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AB560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</w:t>
            </w:r>
            <w:r w:rsidR="0020716F"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MB以上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739" w:type="dxa"/>
            <w:gridSpan w:val="2"/>
            <w:vMerge w:val="restart"/>
            <w:vAlign w:val="center"/>
          </w:tcPr>
          <w:p w:rsidR="009D105D" w:rsidRPr="009D105D" w:rsidRDefault="009D105D" w:rsidP="009D10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20716F" w:rsidRPr="0020716F" w:rsidRDefault="009D105D" w:rsidP="009D10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101" w:type="dxa"/>
            <w:gridSpan w:val="2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ディスプレイ</w:t>
            </w:r>
          </w:p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インタフェース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165"/>
        </w:trPr>
        <w:tc>
          <w:tcPr>
            <w:tcW w:w="739" w:type="dxa"/>
            <w:gridSpan w:val="2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PCI Express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105D" w:rsidRPr="009D105D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(x16レーン, x16ソケット）以上</w:t>
            </w:r>
          </w:p>
          <w:p w:rsidR="0020716F" w:rsidRPr="0020716F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2x PCI EXPRESS 3.0 (x4レーン, x8ソケット) 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165"/>
        </w:trPr>
        <w:tc>
          <w:tcPr>
            <w:tcW w:w="739" w:type="dxa"/>
            <w:gridSpan w:val="2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20716F" w:rsidRPr="0020716F" w:rsidRDefault="0020716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USBポート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 ※システム管理(BMC)用</w:t>
            </w:r>
          </w:p>
          <w:p w:rsidR="0020716F" w:rsidRPr="0020716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AC200V </w:t>
            </w:r>
            <w:r w:rsidRPr="0020716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AB560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401</w:t>
            </w:r>
            <w:r w:rsidR="009D105D" w:rsidRPr="009D105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1840" w:type="dxa"/>
            <w:gridSpan w:val="4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（幅/奥行/高さ）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483</w:t>
            </w:r>
            <w:r w:rsidR="00DC6EE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mm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x 679</w:t>
            </w:r>
            <w:r w:rsidR="00DC6EEB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>mm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x 45 mm (フロントベゼル/突起物/インナーレール含む)以下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最大17.5㎏以下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20716F" w:rsidRPr="0020716F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セキュリティを考慮したキーロック可能なフロントベゼル標準装備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418" w:type="dxa"/>
            <w:gridSpan w:val="3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1F10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450W以下×２（冗長化）ホットプラグ対応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AB560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Windows Server 2016 Standard Edition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P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0716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0716F" w:rsidRPr="0020716F" w:rsidRDefault="0020716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3860" w:type="dxa"/>
            <w:tcBorders>
              <w:right w:val="single" w:sz="12" w:space="0" w:color="auto"/>
            </w:tcBorders>
            <w:vAlign w:val="center"/>
          </w:tcPr>
          <w:p w:rsidR="0020716F" w:rsidRPr="0020716F" w:rsidRDefault="009D105D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・サーバ監視ソフトウェア（WebSAM SystemManager相当）により監視可能なこと。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16F" w:rsidRDefault="0020716F" w:rsidP="0020716F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Pr="00655F98" w:rsidRDefault="00C31B1B" w:rsidP="00797952">
      <w:pPr>
        <w:widowControl/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/>
          <w:b/>
          <w:bCs/>
          <w:color w:val="000000"/>
          <w:sz w:val="22"/>
        </w:rPr>
        <w:br w:type="page"/>
      </w: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C31B1B" w:rsidRPr="00655F98" w:rsidRDefault="00C31B1B" w:rsidP="00C31B1B">
      <w:pPr>
        <w:widowControl/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68"/>
        <w:gridCol w:w="708"/>
        <w:gridCol w:w="567"/>
        <w:gridCol w:w="2410"/>
        <w:gridCol w:w="2693"/>
      </w:tblGrid>
      <w:tr w:rsidR="002320F8" w:rsidRPr="00655F98" w:rsidTr="00A9433C">
        <w:trPr>
          <w:trHeight w:val="225"/>
        </w:trPr>
        <w:tc>
          <w:tcPr>
            <w:tcW w:w="525" w:type="dxa"/>
            <w:vAlign w:val="center"/>
          </w:tcPr>
          <w:p w:rsidR="002320F8" w:rsidRPr="002320F8" w:rsidRDefault="002320F8" w:rsidP="00A9433C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項番</w:t>
            </w:r>
          </w:p>
        </w:tc>
        <w:tc>
          <w:tcPr>
            <w:tcW w:w="2268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0F8" w:rsidRPr="002320F8" w:rsidRDefault="002320F8" w:rsidP="00A9433C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320F8" w:rsidRPr="00655F98" w:rsidTr="00A9433C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2320F8" w:rsidRPr="002320F8" w:rsidRDefault="009D105D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708" w:type="dxa"/>
            <w:vAlign w:val="center"/>
          </w:tcPr>
          <w:p w:rsidR="002320F8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2016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（ﾏｲｸﾛｿﾌﾄ製）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26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サーバ自動運転管理ソフトウェア</w:t>
            </w:r>
          </w:p>
          <w:p w:rsidR="002320F8" w:rsidRPr="002320F8" w:rsidRDefault="002320F8" w:rsidP="002320F8">
            <w:pPr>
              <w:adjustRightInd w:val="0"/>
              <w:snapToGrid w:val="0"/>
              <w:ind w:firstLineChars="200" w:firstLine="240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2320F8" w:rsidRPr="002320F8" w:rsidRDefault="002320F8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trHeight w:val="259"/>
        </w:trPr>
        <w:tc>
          <w:tcPr>
            <w:tcW w:w="525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226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UPS電源管理ソフトウェア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（ESMPRO/AC Enterprise相当）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サーバ機器連動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ネットワーク経由制御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D105D" w:rsidRPr="00655F98" w:rsidTr="00A9433C">
        <w:trPr>
          <w:trHeight w:val="259"/>
        </w:trPr>
        <w:tc>
          <w:tcPr>
            <w:tcW w:w="525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2268" w:type="dxa"/>
            <w:vAlign w:val="center"/>
          </w:tcPr>
          <w:p w:rsidR="009D105D" w:rsidRPr="00AB560F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  <w:t>Arcserve Replication r16.5 for Windows Standard for File Server - Japanese</w:t>
            </w:r>
          </w:p>
        </w:tc>
        <w:tc>
          <w:tcPr>
            <w:tcW w:w="708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567" w:type="dxa"/>
            <w:vAlign w:val="center"/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105D" w:rsidRDefault="002B2B6E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B2B6E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546317" w:rsidRPr="002320F8" w:rsidRDefault="00546317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（Arcserve</w:t>
            </w: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製）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05D" w:rsidRPr="002320F8" w:rsidRDefault="009D105D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20716F" w:rsidRDefault="0020716F" w:rsidP="00C31B1B">
      <w:pPr>
        <w:widowControl/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p w:rsidR="00C31B1B" w:rsidRDefault="0020716F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  <w:br w:type="page"/>
      </w:r>
      <w:r w:rsidR="003C25DF"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 xml:space="preserve">３　</w:t>
      </w:r>
      <w:r w:rsidR="002A624A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運用管理サーバ（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１</w:t>
      </w:r>
      <w:r w:rsidR="002A624A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797952" w:rsidRPr="00655F98" w:rsidRDefault="00797952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</w:p>
    <w:p w:rsidR="00C31B1B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410"/>
        <w:gridCol w:w="2551"/>
      </w:tblGrid>
      <w:tr w:rsidR="00797952" w:rsidRPr="00385D96" w:rsidTr="00797952">
        <w:trPr>
          <w:cantSplit/>
          <w:trHeight w:val="1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C31B1B" w:rsidRPr="00655F98" w:rsidRDefault="00C31B1B" w:rsidP="00C31B1B">
      <w:pPr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1134"/>
        <w:gridCol w:w="4002"/>
        <w:gridCol w:w="3402"/>
      </w:tblGrid>
      <w:tr w:rsidR="003C25DF" w:rsidRPr="00655F98" w:rsidTr="00A9433C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A94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3C25DF" w:rsidP="00A94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5DF" w:rsidRPr="003C25DF" w:rsidRDefault="003C25DF" w:rsidP="00A9433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3C25DF" w:rsidRPr="00655F98" w:rsidTr="002320F8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418" w:type="dxa"/>
            <w:gridSpan w:val="2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9D105D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Silver 4110(8C/16T, 2.10 GHz, 11MB, TDP 85W)相当以上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9D105D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16GB以上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284" w:type="dxa"/>
            <w:vMerge w:val="restart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1134" w:type="dxa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・実容量600GB以上（RAID1構成）</w:t>
            </w:r>
          </w:p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・ハードディスク搭載スロットを8基以上有すること</w:t>
            </w:r>
          </w:p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・ハードディスクは15,000rpm以上の性能を有すること</w:t>
            </w:r>
          </w:p>
          <w:p w:rsidR="00AB560F" w:rsidRPr="00AB560F" w:rsidRDefault="00AB560F" w:rsidP="00AB560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3C25DF" w:rsidRPr="003C25DF" w:rsidRDefault="00AB560F" w:rsidP="00AB560F">
            <w:pPr>
              <w:widowControl/>
              <w:ind w:leftChars="-75" w:left="-158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ab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ホットプラグ対応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9D105D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</w:t>
            </w:r>
            <w:r w:rsid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14.4</w:t>
            </w: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TB(SASディスク搭載時)まで拡張可能なこと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D105D" w:rsidRPr="009D105D" w:rsidRDefault="00AB560F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10～</w:t>
            </w:r>
            <w:r w:rsidR="009D105D"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1000BASE-T×4ポート以上（RJ45）</w:t>
            </w:r>
          </w:p>
          <w:p w:rsidR="003C25DF" w:rsidRPr="003C25DF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</w:t>
            </w:r>
            <w:r w:rsidR="00AB560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LAN 10～</w:t>
            </w: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100BASE-TX×1ポート以上(RJ45)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706" w:type="dxa"/>
            <w:gridSpan w:val="2"/>
            <w:vAlign w:val="center"/>
          </w:tcPr>
          <w:p w:rsidR="003C25DF" w:rsidRPr="003C25DF" w:rsidRDefault="003C25D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134" w:type="dxa"/>
            <w:vAlign w:val="center"/>
          </w:tcPr>
          <w:p w:rsidR="003C25DF" w:rsidRPr="003C25DF" w:rsidRDefault="003C25DF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9D105D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16MB以上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862E4" w:rsidRPr="00655F98" w:rsidTr="009862E4">
        <w:trPr>
          <w:cantSplit/>
          <w:trHeight w:val="323"/>
        </w:trPr>
        <w:tc>
          <w:tcPr>
            <w:tcW w:w="706" w:type="dxa"/>
            <w:gridSpan w:val="2"/>
            <w:vMerge w:val="restart"/>
            <w:vAlign w:val="center"/>
          </w:tcPr>
          <w:p w:rsidR="009862E4" w:rsidRPr="009862E4" w:rsidRDefault="009862E4" w:rsidP="00986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9862E4" w:rsidRPr="009862E4" w:rsidRDefault="009862E4" w:rsidP="00986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134" w:type="dxa"/>
            <w:vAlign w:val="center"/>
          </w:tcPr>
          <w:p w:rsidR="009862E4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シリアルポート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862E4" w:rsidRPr="009862E4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1ポート（RS-232C D-sub9ピン）以上</w:t>
            </w:r>
          </w:p>
          <w:p w:rsidR="009862E4" w:rsidRPr="003C25DF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「WebSAM SystemManager G」で利用可能なパトライト接続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2E4" w:rsidRPr="003C25DF" w:rsidRDefault="009862E4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862E4" w:rsidRPr="00655F98" w:rsidTr="009862E4">
        <w:trPr>
          <w:cantSplit/>
          <w:trHeight w:val="323"/>
        </w:trPr>
        <w:tc>
          <w:tcPr>
            <w:tcW w:w="706" w:type="dxa"/>
            <w:gridSpan w:val="2"/>
            <w:vMerge/>
            <w:vAlign w:val="center"/>
          </w:tcPr>
          <w:p w:rsidR="009862E4" w:rsidRPr="003C25DF" w:rsidRDefault="009862E4" w:rsidP="009862E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862E4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ディスプレイ</w:t>
            </w:r>
          </w:p>
          <w:p w:rsidR="009862E4" w:rsidRPr="003C25DF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インタフェース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862E4" w:rsidRPr="003C25DF" w:rsidRDefault="009862E4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2E4" w:rsidRPr="003C25DF" w:rsidRDefault="009862E4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862E4" w:rsidRPr="00655F98" w:rsidTr="009862E4">
        <w:trPr>
          <w:cantSplit/>
          <w:trHeight w:val="323"/>
        </w:trPr>
        <w:tc>
          <w:tcPr>
            <w:tcW w:w="706" w:type="dxa"/>
            <w:gridSpan w:val="2"/>
            <w:vMerge/>
            <w:vAlign w:val="center"/>
          </w:tcPr>
          <w:p w:rsidR="009862E4" w:rsidRPr="003C25DF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862E4" w:rsidRPr="003C25DF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0716F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PCI Express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862E4" w:rsidRPr="009862E4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1x PCI Express 3.0 (x8レーン, x8ソケット) (RAIDコントローラ専用) </w:t>
            </w:r>
          </w:p>
          <w:p w:rsidR="009862E4" w:rsidRPr="003C25DF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(x8レーン, x8ソケット) (LOMカード専用)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2E4" w:rsidRPr="003C25DF" w:rsidRDefault="009862E4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862E4" w:rsidRPr="00655F98" w:rsidTr="009862E4">
        <w:trPr>
          <w:cantSplit/>
          <w:trHeight w:val="323"/>
        </w:trPr>
        <w:tc>
          <w:tcPr>
            <w:tcW w:w="706" w:type="dxa"/>
            <w:gridSpan w:val="2"/>
            <w:vMerge/>
            <w:vAlign w:val="center"/>
          </w:tcPr>
          <w:p w:rsidR="009862E4" w:rsidRPr="003C25DF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9862E4" w:rsidRPr="003C25DF" w:rsidRDefault="009862E4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USBポート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862E4" w:rsidRPr="009862E4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USB2.0×1ポート以上（前面1）※システム管理(BMC)用</w:t>
            </w:r>
          </w:p>
          <w:p w:rsidR="009862E4" w:rsidRPr="003C25DF" w:rsidRDefault="009862E4" w:rsidP="009862E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862E4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2E4" w:rsidRPr="003C25DF" w:rsidRDefault="009862E4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AC200V </w:t>
            </w:r>
            <w:r w:rsidRPr="003C25DF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F925FB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1,600</w:t>
            </w:r>
            <w:r w:rsidR="009D105D" w:rsidRPr="009D105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1840" w:type="dxa"/>
            <w:gridSpan w:val="3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（W×D×H）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435mm × 715mm × 43mm (フロントベゼル/レール/突起物含まず)以下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最大25㎏以下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3C25DF" w:rsidRPr="003C25DF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セキュリティを考慮したキーロック可能なフロントベゼル装備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418" w:type="dxa"/>
            <w:gridSpan w:val="2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1F10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550W以下×２（冗長化）ホットプラグ対応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3C25DF" w:rsidRPr="003C25DF" w:rsidRDefault="00F925FB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o</w:t>
            </w:r>
            <w:r w:rsidR="009D105D" w:rsidRPr="009D105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ws Server 2016 Standard Edition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P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3C25DF" w:rsidRPr="00655F98" w:rsidTr="002320F8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5DF" w:rsidRPr="003C25DF" w:rsidRDefault="003C25DF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3C25DF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4002" w:type="dxa"/>
            <w:tcBorders>
              <w:right w:val="single" w:sz="12" w:space="0" w:color="auto"/>
            </w:tcBorders>
            <w:vAlign w:val="center"/>
          </w:tcPr>
          <w:p w:rsidR="009D105D" w:rsidRPr="009D105D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・サーバ監視ソフトウェア（WebSAM SystemManager相当）により監視可能なこと。</w:t>
            </w:r>
          </w:p>
          <w:p w:rsidR="003C25DF" w:rsidRPr="003C25DF" w:rsidRDefault="009D105D" w:rsidP="009D10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9D105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・ファンが冗長化されていること。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25DF" w:rsidRDefault="003C25DF" w:rsidP="003C25DF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Default="00A9433C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  <w:br w:type="page"/>
      </w:r>
      <w:r w:rsidR="00C31B1B"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797952" w:rsidRPr="00655F98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1996"/>
        <w:gridCol w:w="993"/>
        <w:gridCol w:w="708"/>
        <w:gridCol w:w="2410"/>
        <w:gridCol w:w="2410"/>
      </w:tblGrid>
      <w:tr w:rsidR="002320F8" w:rsidRPr="00655F98" w:rsidTr="002320F8">
        <w:trPr>
          <w:trHeight w:val="225"/>
        </w:trPr>
        <w:tc>
          <w:tcPr>
            <w:tcW w:w="617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項番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201</w:t>
            </w:r>
            <w:r w:rsidR="002A624A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（ﾏｲｸﾛｿﾌﾄ製）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Tripwire Enterprise/ServerUniversa</w:t>
            </w: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l版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(Tripwire製)</w:t>
            </w:r>
          </w:p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［改竄検知対象ｻｰﾊﾞ］</w:t>
            </w:r>
          </w:p>
          <w:p w:rsidR="002320F8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電子入札・業者登録受付・入札情報Webサーバ 2式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Tripwire Enterprise/FS FIM　　Universal版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F925FB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</w:t>
            </w:r>
            <w:r w:rsidRPr="00F925FB"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  <w:t>Tripwire</w:t>
            </w: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9B3A12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4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WebSAM NetvisorPro（250ノード版）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9B3A12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SystemManager G Manager for Windows/Linux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9B3A12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SystemManager G Agent for Windows/Linux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  <w:p w:rsidR="002320F8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検証APサーバを除く８台分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AF6C9C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7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WebSAM JobCenter MG (IA32, x86-64)R15.2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2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  <w:p w:rsidR="002320F8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冗長構成 ２台分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AF6C9C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8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JobCenter SV (T0) R15.2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F925FB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6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A624A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  <w:p w:rsidR="002320F8" w:rsidRPr="00F925FB" w:rsidRDefault="002A624A" w:rsidP="002A62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上記、「WebSAM JobCenter MG」と検証APサーバを除く６台分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AF6C9C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1996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JobCenter Definition Helper (5 Licenses)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A624A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(NEC製)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AF6C9C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10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サーバ自動運転管理ソフトウェア</w:t>
            </w:r>
          </w:p>
          <w:p w:rsidR="002320F8" w:rsidRPr="002320F8" w:rsidRDefault="002320F8" w:rsidP="002320F8">
            <w:pPr>
              <w:adjustRightInd w:val="0"/>
              <w:snapToGrid w:val="0"/>
              <w:ind w:firstLineChars="200" w:firstLine="240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2320F8" w:rsidRPr="002320F8" w:rsidRDefault="002320F8" w:rsidP="00C31B1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2320F8">
        <w:trPr>
          <w:trHeight w:val="259"/>
        </w:trPr>
        <w:tc>
          <w:tcPr>
            <w:tcW w:w="617" w:type="dxa"/>
            <w:vAlign w:val="center"/>
          </w:tcPr>
          <w:p w:rsidR="002320F8" w:rsidRPr="002320F8" w:rsidRDefault="00AF6C9C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1996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UPS電源管理ソフトウェア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（ESMPRO/AC Enterprise相当）</w:t>
            </w:r>
          </w:p>
        </w:tc>
        <w:tc>
          <w:tcPr>
            <w:tcW w:w="993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最新版</w:t>
            </w:r>
          </w:p>
        </w:tc>
        <w:tc>
          <w:tcPr>
            <w:tcW w:w="708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サーバ機器連動</w:t>
            </w:r>
          </w:p>
          <w:p w:rsidR="002320F8" w:rsidRPr="00F925FB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ネットワーク経由制御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A9433C" w:rsidRDefault="00A9433C" w:rsidP="002320F8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p w:rsidR="00C31B1B" w:rsidRPr="00655F98" w:rsidRDefault="00A9433C" w:rsidP="002320F8">
      <w:pPr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/>
          <w:b/>
          <w:color w:val="000000"/>
          <w:sz w:val="22"/>
        </w:rPr>
        <w:br w:type="page"/>
      </w:r>
      <w:r w:rsidR="004A1CBD"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>４</w:t>
      </w:r>
      <w:r w:rsidR="00FB37C0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ウィルススキャンサーバ（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１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p w:rsidR="00C31B1B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268"/>
        <w:gridCol w:w="2551"/>
      </w:tblGrid>
      <w:tr w:rsidR="00797952" w:rsidRPr="00385D96" w:rsidTr="00797952">
        <w:trPr>
          <w:cantSplit/>
          <w:trHeight w:val="1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C31B1B" w:rsidRPr="00655F98" w:rsidRDefault="00C31B1B" w:rsidP="00C31B1B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283"/>
        <w:gridCol w:w="884"/>
        <w:gridCol w:w="3794"/>
        <w:gridCol w:w="3542"/>
      </w:tblGrid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FB37C0" w:rsidRPr="00655F98" w:rsidTr="00797952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Silver 4110(8C/16T, 2.10 GHz, 11MB, TDP 85W)相当以上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32GB以上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884" w:type="dxa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・実容量1.2TB以上（RAID10構成）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・ハードディスク搭載スロットを8基以上有すること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・ハードディスクは15,000rpm以上の性能を有すること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FB37C0" w:rsidRPr="00FB37C0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・ホットプラグ対応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884" w:type="dxa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</w:t>
            </w:r>
            <w:r w:rsid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9.6</w:t>
            </w: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TB(SASディスク搭載時)まで拡張可能なこと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2A624A" w:rsidRPr="002A624A" w:rsidRDefault="00F925FB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10～</w:t>
            </w:r>
            <w:r w:rsidR="002A624A"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1000BASE-T×4ポート以上（RJ45）</w:t>
            </w:r>
          </w:p>
          <w:p w:rsidR="00FB37C0" w:rsidRPr="00FB37C0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</w:t>
            </w:r>
            <w:r w:rsid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LAN 10～</w:t>
            </w: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100BASE-TX×1ポート以上(RJ45)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706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167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16MB以上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706" w:type="dxa"/>
            <w:gridSpan w:val="2"/>
            <w:vMerge w:val="restart"/>
            <w:vAlign w:val="center"/>
          </w:tcPr>
          <w:p w:rsidR="002A624A" w:rsidRPr="002A624A" w:rsidRDefault="002A624A" w:rsidP="002A62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FB37C0" w:rsidRPr="00FB37C0" w:rsidRDefault="002A624A" w:rsidP="002A62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167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ディスプレイ</w:t>
            </w:r>
          </w:p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インタフェース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PCI Express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A624A" w:rsidRPr="002A624A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1x PCI Express 3.0 (x8レーン, x8ソケット) (RAIDコントローラ専用) </w:t>
            </w:r>
          </w:p>
          <w:p w:rsidR="00FB37C0" w:rsidRPr="00FB37C0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(x8レーン, x8ソケット) (LOMカード専用)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USBポート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USB2.0×1ポート以上（前面1）※システム管理(BMC)用</w:t>
            </w:r>
          </w:p>
          <w:p w:rsidR="00FB37C0" w:rsidRPr="00FB37C0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AC200V </w:t>
            </w:r>
            <w:r w:rsidRPr="00FB3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925FB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1,600</w:t>
            </w:r>
            <w:r w:rsidR="002A624A" w:rsidRPr="002A624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（W×D×H）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435mm × 715mm × 43mm (フロントベゼル/レール/突起物含まず)以下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最大25㎏以下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FB37C0" w:rsidRPr="00FB37C0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F925FB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セキュリティを考慮したキーロック可能なフロントベゼル装備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1F1028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550W以下×２（冗長化）ホットプラグ対応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925FB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o</w:t>
            </w:r>
            <w:r w:rsidR="002A624A" w:rsidRPr="002A624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ws Server 2016 Standard Edition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3794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サーバ監視ソフトウェア（</w:t>
            </w:r>
            <w:r w:rsidRPr="00FB37C0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SystemManager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相当）により監視可能なこと。</w:t>
            </w:r>
          </w:p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ファンが冗長化されていること。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Pr="00655F98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  <w:br w:type="page"/>
      </w: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C31B1B" w:rsidRPr="00655F98" w:rsidRDefault="00C31B1B" w:rsidP="00C31B1B">
      <w:pPr>
        <w:rPr>
          <w:rFonts w:ascii="ＭＳ ゴシック" w:eastAsia="ＭＳ ゴシック" w:hAnsi="ＭＳ ゴシック"/>
          <w:color w:val="000000"/>
          <w:szCs w:val="20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176"/>
        <w:gridCol w:w="813"/>
        <w:gridCol w:w="604"/>
        <w:gridCol w:w="2552"/>
        <w:gridCol w:w="2409"/>
      </w:tblGrid>
      <w:tr w:rsidR="00062443" w:rsidRPr="00655F98" w:rsidTr="007B1811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項番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062443" w:rsidRPr="00655F98" w:rsidTr="007B1811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2A624A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2A624A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201</w:t>
            </w:r>
            <w:r w:rsid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本市指定ソフトウェア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（ﾏｲｸﾛｿﾌﾄ製）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7B1811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サーバ自動運転管理ソフトウェア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－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7B1811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UPS電源管理ソフトウェア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（ESMPRO/AC Enterprise相当）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サーバ機器連動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ネットワーク経由制御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7B1811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Endpoint Protection Suite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2A624A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本市指定ソフトウェア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（マカフィー製）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</w:tbl>
    <w:p w:rsidR="00FB37C0" w:rsidRDefault="00FB37C0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</w:p>
    <w:p w:rsidR="002A624A" w:rsidRDefault="00FB37C0" w:rsidP="002A624A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/>
          <w:b/>
          <w:color w:val="000000"/>
          <w:sz w:val="22"/>
        </w:rPr>
        <w:br w:type="page"/>
      </w:r>
    </w:p>
    <w:p w:rsidR="00C31B1B" w:rsidRPr="00655F98" w:rsidRDefault="004A1CBD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>５</w:t>
      </w:r>
      <w:r w:rsidR="00FB37C0"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FW管理サーバ（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１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C31B1B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797952" w:rsidRDefault="00797952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552"/>
        <w:gridCol w:w="2551"/>
      </w:tblGrid>
      <w:tr w:rsidR="00797952" w:rsidRPr="00385D96" w:rsidTr="00797952">
        <w:trPr>
          <w:cantSplit/>
          <w:trHeight w:val="194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C31B1B" w:rsidRPr="00655F98" w:rsidRDefault="00C31B1B" w:rsidP="00C31B1B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283"/>
        <w:gridCol w:w="884"/>
        <w:gridCol w:w="3969"/>
        <w:gridCol w:w="3367"/>
      </w:tblGrid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FB37C0" w:rsidRPr="00655F98" w:rsidTr="00797952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Silver 4110(8C/16T, 2.10 GHz, 11MB, TDP 85W)相当以上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32GB以上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884" w:type="dxa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・実容量1.2TB以上（RAID10構成）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・ハードディスク搭載スロットを8基以上有すること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・ハードディスクは15,000rpm以上の性能を有すること</w:t>
            </w:r>
          </w:p>
          <w:p w:rsidR="00F925FB" w:rsidRPr="00F925FB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FB37C0" w:rsidRPr="00FB37C0" w:rsidRDefault="00F925FB" w:rsidP="00F925F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・ホットプラグ対応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884" w:type="dxa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</w:t>
            </w:r>
            <w:r w:rsidR="00F925F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9.6</w:t>
            </w: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TB(SASディスク搭載時)まで拡張可能なこと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2A624A" w:rsidRPr="002A624A" w:rsidRDefault="00901893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10～</w:t>
            </w:r>
            <w:r w:rsidR="002A624A"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1000BASE-T×4ポート以上（RJ45）</w:t>
            </w:r>
          </w:p>
          <w:p w:rsidR="00FB37C0" w:rsidRPr="00FB37C0" w:rsidRDefault="002A624A" w:rsidP="002A62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</w:t>
            </w:r>
            <w:r w:rsidR="0090189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LAN 10～</w:t>
            </w: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100BASE-TX×1ポート以上(RJ45)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706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167" w:type="dxa"/>
            <w:gridSpan w:val="2"/>
            <w:vAlign w:val="center"/>
          </w:tcPr>
          <w:p w:rsidR="00FB37C0" w:rsidRPr="00FB37C0" w:rsidRDefault="00FB37C0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2A624A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16MB以上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901893" w:rsidRPr="00655F98" w:rsidTr="00797952">
        <w:trPr>
          <w:cantSplit/>
          <w:trHeight w:val="323"/>
        </w:trPr>
        <w:tc>
          <w:tcPr>
            <w:tcW w:w="706" w:type="dxa"/>
            <w:gridSpan w:val="2"/>
            <w:vMerge w:val="restart"/>
            <w:vAlign w:val="center"/>
          </w:tcPr>
          <w:p w:rsidR="00901893" w:rsidRPr="00901893" w:rsidRDefault="00901893" w:rsidP="009018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901893" w:rsidRPr="00FB37C0" w:rsidRDefault="00901893" w:rsidP="009018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167" w:type="dxa"/>
            <w:gridSpan w:val="2"/>
            <w:vAlign w:val="center"/>
          </w:tcPr>
          <w:p w:rsidR="00901893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ディスプレイ</w:t>
            </w:r>
          </w:p>
          <w:p w:rsidR="00901893" w:rsidRPr="00FB37C0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インタフェース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01893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893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01893" w:rsidRPr="00655F98" w:rsidTr="00797952">
        <w:trPr>
          <w:cantSplit/>
          <w:trHeight w:val="323"/>
        </w:trPr>
        <w:tc>
          <w:tcPr>
            <w:tcW w:w="706" w:type="dxa"/>
            <w:gridSpan w:val="2"/>
            <w:vMerge/>
            <w:vAlign w:val="center"/>
          </w:tcPr>
          <w:p w:rsidR="00901893" w:rsidRPr="00FB37C0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01893" w:rsidRPr="00FB37C0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PCI Express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1x PCI Express 3.0 (x8レーン, x8ソケット) (RAIDコントローラ専用) </w:t>
            </w:r>
          </w:p>
          <w:p w:rsidR="00901893" w:rsidRPr="00FB37C0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(x8レーン, x8ソケット) (LOMカード専用)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893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901893" w:rsidRPr="00655F98" w:rsidTr="00797952">
        <w:trPr>
          <w:cantSplit/>
          <w:trHeight w:val="323"/>
        </w:trPr>
        <w:tc>
          <w:tcPr>
            <w:tcW w:w="706" w:type="dxa"/>
            <w:gridSpan w:val="2"/>
            <w:vMerge/>
            <w:vAlign w:val="center"/>
          </w:tcPr>
          <w:p w:rsidR="00901893" w:rsidRPr="00FB37C0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901893" w:rsidRPr="00FB37C0" w:rsidRDefault="00901893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USBポート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USB2.0×1ポート以上（前面1）※システム管理(BMC)用</w:t>
            </w:r>
          </w:p>
          <w:p w:rsidR="00901893" w:rsidRPr="00FB37C0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893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AC200V </w:t>
            </w:r>
            <w:r w:rsidRPr="00FB37C0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1,600</w:t>
            </w:r>
            <w:r w:rsidR="002A624A" w:rsidRPr="002A624A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1873" w:type="dxa"/>
            <w:gridSpan w:val="4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（W×D×H）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435mm × 715mm × 43mm (フロントベゼル/レール/突起物含まず)以下</w:t>
            </w:r>
          </w:p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最大25㎏以下</w:t>
            </w:r>
          </w:p>
          <w:p w:rsidR="00901893" w:rsidRPr="00901893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FB37C0" w:rsidRPr="00FB37C0" w:rsidRDefault="00901893" w:rsidP="009018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901893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セキュリティを考慮したキーロック可能なフロントベゼル装備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1F10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550W以下×２（冗長化）ホットプラグ対応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901893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o</w:t>
            </w:r>
            <w:r w:rsidR="002A624A" w:rsidRPr="002A624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ws Server 2016 Standard Edition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FB37C0" w:rsidRPr="00655F98" w:rsidTr="00797952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451" w:type="dxa"/>
            <w:gridSpan w:val="3"/>
            <w:vAlign w:val="center"/>
          </w:tcPr>
          <w:p w:rsidR="00FB37C0" w:rsidRPr="00FB37C0" w:rsidRDefault="00FB37C0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FB37C0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サーバ監視ソフトウェア（</w:t>
            </w:r>
            <w:r w:rsidRPr="00FB37C0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SystemManager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相当）により監視可能なこと。</w:t>
            </w:r>
          </w:p>
          <w:p w:rsidR="00FB37C0" w:rsidRP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FB37C0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ファンが冗長化されていること。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7C0" w:rsidRDefault="00FB37C0" w:rsidP="00FB37C0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Pr="00655F98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  <w:br w:type="page"/>
      </w: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C31B1B" w:rsidRPr="00655F98" w:rsidRDefault="00C31B1B" w:rsidP="00C31B1B">
      <w:pPr>
        <w:widowControl/>
        <w:rPr>
          <w:rFonts w:ascii="ＭＳ ゴシック" w:eastAsia="ＭＳ ゴシック" w:hAnsi="ＭＳ ゴシック"/>
          <w:b/>
          <w:bCs/>
          <w:color w:val="000000"/>
          <w:sz w:val="22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68"/>
        <w:gridCol w:w="708"/>
        <w:gridCol w:w="955"/>
        <w:gridCol w:w="2164"/>
        <w:gridCol w:w="2410"/>
      </w:tblGrid>
      <w:tr w:rsidR="00062443" w:rsidRPr="00655F98" w:rsidTr="00A9433C">
        <w:trPr>
          <w:trHeight w:val="44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062443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2A624A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2A624A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201</w:t>
            </w:r>
            <w:r w:rsidR="002A624A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本市指定ソフトウェア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（ﾏｲｸﾛｿﾌﾄ製）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2A624A" w:rsidP="00C31B1B">
            <w:pP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A624A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FIREWALLstaff（冗長構成）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2A624A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（日立ｿﾌﾄ製）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43F95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NetBackup Library Based Tape Drive v8.1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v8.1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4A1CBD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062443" w:rsidRPr="00062443" w:rsidRDefault="004A1CBD" w:rsidP="004A1CBD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(Symantec製)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43F95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NetBackup Enterprise Server v8.1 for Windows Tier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v8.1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4A1CBD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本市指定ソフトウェア</w:t>
            </w:r>
          </w:p>
          <w:p w:rsidR="00062443" w:rsidRPr="00062443" w:rsidRDefault="004A1CBD" w:rsidP="004A1CBD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(Symantec製)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43F95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NetBackup Standard Client v8.1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v8.1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4A1CBD" w:rsidRDefault="004A1CBD" w:rsidP="004A1CBD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本市指定ソフトウェア</w:t>
            </w:r>
          </w:p>
          <w:p w:rsidR="004A1CBD" w:rsidRPr="004A1CBD" w:rsidRDefault="004A1CBD" w:rsidP="004A1CBD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(Symantec製)</w:t>
            </w:r>
          </w:p>
          <w:p w:rsidR="00062443" w:rsidRPr="004A1CBD" w:rsidRDefault="004A1CBD" w:rsidP="004A1CBD">
            <w:pPr>
              <w:jc w:val="center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hint="eastAsia"/>
                <w:sz w:val="12"/>
                <w:szCs w:val="12"/>
              </w:rPr>
              <w:t>検証AP、検証Web、検証DBを除く、既存サーバ１２台と調達サーバ８台の計20台分必要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43F95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サーバ自動運転管理ソフトウェア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43F95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UPS電源管理ソフトウェア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（ESMPRO/AC Enterprise相当）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サーバ機器連動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ネットワーク経由制御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</w:tbl>
    <w:p w:rsidR="002320F8" w:rsidRDefault="002320F8" w:rsidP="004A1CBD">
      <w:pPr>
        <w:rPr>
          <w:rFonts w:ascii="ＭＳ ゴシック" w:eastAsia="ＭＳ ゴシック" w:hAnsi="ＭＳ ゴシック"/>
          <w:b/>
          <w:color w:val="000000"/>
          <w:sz w:val="22"/>
        </w:rPr>
      </w:pPr>
    </w:p>
    <w:p w:rsidR="00C31B1B" w:rsidRDefault="002320F8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  <w:r>
        <w:rPr>
          <w:rFonts w:ascii="ＭＳ ゴシック" w:eastAsia="ＭＳ ゴシック" w:hAnsi="ＭＳ ゴシック"/>
          <w:b/>
          <w:color w:val="000000"/>
          <w:sz w:val="22"/>
        </w:rPr>
        <w:br w:type="page"/>
      </w:r>
      <w:r w:rsidR="004A1CBD">
        <w:rPr>
          <w:rFonts w:ascii="ＭＳ ゴシック" w:eastAsia="ＭＳ ゴシック" w:hAnsi="ＭＳ ゴシック" w:hint="eastAsia"/>
          <w:b/>
          <w:color w:val="000000"/>
          <w:sz w:val="22"/>
        </w:rPr>
        <w:lastRenderedPageBreak/>
        <w:t>６</w:t>
      </w:r>
      <w:r>
        <w:rPr>
          <w:rFonts w:ascii="ＭＳ ゴシック" w:eastAsia="ＭＳ ゴシック" w:hAnsi="ＭＳ ゴシック" w:hint="eastAsia"/>
          <w:b/>
          <w:color w:val="000000"/>
          <w:sz w:val="22"/>
        </w:rPr>
        <w:t xml:space="preserve">　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評価用APサーバ（</w:t>
      </w:r>
      <w:r w:rsidR="00FA68AA">
        <w:rPr>
          <w:rFonts w:ascii="ＭＳ ゴシック" w:eastAsia="ＭＳ ゴシック" w:hAnsi="ＭＳ ゴシック" w:hint="eastAsia"/>
          <w:b/>
          <w:color w:val="000000"/>
          <w:sz w:val="22"/>
        </w:rPr>
        <w:t>１</w:t>
      </w:r>
      <w:r w:rsidR="00C31B1B" w:rsidRPr="00655F98">
        <w:rPr>
          <w:rFonts w:ascii="ＭＳ ゴシック" w:eastAsia="ＭＳ ゴシック" w:hAnsi="ＭＳ ゴシック" w:hint="eastAsia"/>
          <w:b/>
          <w:color w:val="000000"/>
          <w:sz w:val="22"/>
        </w:rPr>
        <w:t>台）</w:t>
      </w:r>
    </w:p>
    <w:p w:rsidR="00797952" w:rsidRPr="00655F98" w:rsidRDefault="00797952" w:rsidP="00C31B1B">
      <w:pPr>
        <w:widowControl/>
        <w:rPr>
          <w:rFonts w:ascii="ＭＳ ゴシック" w:eastAsia="ＭＳ ゴシック" w:hAnsi="ＭＳ ゴシック"/>
          <w:b/>
          <w:color w:val="000000"/>
          <w:sz w:val="22"/>
        </w:rPr>
      </w:pPr>
    </w:p>
    <w:p w:rsidR="00C31B1B" w:rsidRPr="00655F98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t>ハードウェア仕様</w:t>
      </w:r>
    </w:p>
    <w:p w:rsidR="00C31B1B" w:rsidRDefault="00C31B1B" w:rsidP="00C31B1B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552"/>
        <w:gridCol w:w="2551"/>
      </w:tblGrid>
      <w:tr w:rsidR="00797952" w:rsidRPr="00385D96" w:rsidTr="00797952">
        <w:trPr>
          <w:cantSplit/>
          <w:trHeight w:val="194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貴社</w:t>
            </w:r>
            <w:r w:rsidRPr="00385D96">
              <w:rPr>
                <w:rFonts w:hAnsi="ＭＳ Ｐゴシック" w:hint="eastAsia"/>
                <w:sz w:val="18"/>
                <w:szCs w:val="18"/>
              </w:rPr>
              <w:t>納入機器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メーカ名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品名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>
              <w:rPr>
                <w:rFonts w:hAnsi="ＭＳ Ｐゴシック" w:hint="eastAsia"/>
                <w:sz w:val="18"/>
                <w:szCs w:val="18"/>
              </w:rPr>
              <w:t>型番</w:t>
            </w:r>
          </w:p>
        </w:tc>
      </w:tr>
      <w:tr w:rsidR="00797952" w:rsidRPr="00385D96" w:rsidTr="00797952">
        <w:trPr>
          <w:cantSplit/>
          <w:trHeight w:val="497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952" w:rsidRPr="00385D96" w:rsidRDefault="00797952" w:rsidP="00440A7D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</w:tbl>
    <w:p w:rsidR="00797952" w:rsidRPr="00655F98" w:rsidRDefault="00797952" w:rsidP="00C31B1B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283"/>
        <w:gridCol w:w="742"/>
        <w:gridCol w:w="3653"/>
        <w:gridCol w:w="3828"/>
      </w:tblGrid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　目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内　容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0F8" w:rsidRPr="002320F8" w:rsidRDefault="002320F8" w:rsidP="002320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2320F8" w:rsidRPr="00655F98" w:rsidTr="00A9433C">
        <w:trPr>
          <w:cantSplit/>
          <w:trHeight w:val="663"/>
        </w:trPr>
        <w:tc>
          <w:tcPr>
            <w:tcW w:w="422" w:type="dxa"/>
            <w:vMerge w:val="restart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CPU</w:t>
            </w:r>
          </w:p>
        </w:tc>
        <w:tc>
          <w:tcPr>
            <w:tcW w:w="1309" w:type="dxa"/>
            <w:gridSpan w:val="3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メインプロセッサ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4A1CBD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インテルR XeonR プロセッサー E3-1230v6 (3.50GHz, 4C/8T, 8 MB)相当以上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プロセッサ数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メインメモリ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32GB</w:t>
            </w:r>
            <w:r w:rsidR="002518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1109"/>
        </w:trPr>
        <w:tc>
          <w:tcPr>
            <w:tcW w:w="422" w:type="dxa"/>
            <w:vMerge w:val="restart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補助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記憶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装置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HDD</w:t>
            </w:r>
          </w:p>
        </w:tc>
        <w:tc>
          <w:tcPr>
            <w:tcW w:w="742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標準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4A1CBD" w:rsidRPr="004A1CBD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・実容量600GB以上（RAID1構成）</w:t>
            </w:r>
          </w:p>
          <w:p w:rsidR="004A1CBD" w:rsidRPr="004A1CBD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・ハードディスク搭載スロットを8基以上有すること</w:t>
            </w:r>
          </w:p>
          <w:p w:rsidR="004A1CBD" w:rsidRPr="004A1CBD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・ハードディスクは15,000rpm以上の性能を有すること</w:t>
            </w:r>
          </w:p>
          <w:p w:rsidR="004A1CBD" w:rsidRPr="004A1CBD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・2.5インチSAS相当</w:t>
            </w:r>
          </w:p>
          <w:p w:rsidR="002320F8" w:rsidRPr="002320F8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="002518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ホットプラグ</w:t>
            </w: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対応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742" w:type="dxa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拡張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4A1CBD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増設により物理容量14.4TB(SASディスク搭載時)まで拡張可能なこと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DVD-ROM装置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内蔵DVD-ROM（8倍速以上）、CD-ROM（24倍速以上）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4A1CBD" w:rsidRPr="004A1CBD" w:rsidRDefault="002518A5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10～</w:t>
            </w:r>
            <w:r w:rsidR="004A1CBD"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1000BASE-T×2ポート以上（RJ45）</w:t>
            </w:r>
          </w:p>
          <w:p w:rsidR="002320F8" w:rsidRPr="002320F8" w:rsidRDefault="004A1CBD" w:rsidP="004A1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管理用</w:t>
            </w:r>
            <w:r w:rsidR="002518A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LAN 10～</w:t>
            </w:r>
            <w:r w:rsidRPr="004A1CB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100BASE-TX×1ポート以上(RJ45)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ネットワークケーブル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ストレートケーブル、カテゴリー6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706" w:type="dxa"/>
            <w:gridSpan w:val="2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表示機能</w:t>
            </w:r>
          </w:p>
        </w:tc>
        <w:tc>
          <w:tcPr>
            <w:tcW w:w="1025" w:type="dxa"/>
            <w:gridSpan w:val="2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ビデオRAM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518A5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16</w:t>
            </w:r>
            <w:r w:rsidR="002320F8"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MB以上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706" w:type="dxa"/>
            <w:gridSpan w:val="2"/>
            <w:vMerge w:val="restart"/>
            <w:vAlign w:val="center"/>
          </w:tcPr>
          <w:p w:rsidR="004A1CBD" w:rsidRPr="004A1CBD" w:rsidRDefault="004A1CBD" w:rsidP="004A1C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I/O</w:t>
            </w:r>
          </w:p>
          <w:p w:rsidR="002320F8" w:rsidRPr="002320F8" w:rsidRDefault="004A1CBD" w:rsidP="004A1CB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ポート</w:t>
            </w:r>
          </w:p>
        </w:tc>
        <w:tc>
          <w:tcPr>
            <w:tcW w:w="1025" w:type="dxa"/>
            <w:gridSpan w:val="2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ディスプレイ</w:t>
            </w:r>
          </w:p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インタフェース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4A1CBD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アナログRGB（ミニD-Sub15ピン）×1（背面1）以上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PCI Express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1x PCI EXPRESS 3.0 (x16レーン, x16ソケット）以上</w:t>
            </w:r>
          </w:p>
          <w:p w:rsidR="002320F8" w:rsidRPr="002320F8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2x PCI EXPRESS 3.0 (x4レーン, x8ソケット) 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165"/>
        </w:trPr>
        <w:tc>
          <w:tcPr>
            <w:tcW w:w="706" w:type="dxa"/>
            <w:gridSpan w:val="2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2320F8" w:rsidRPr="002320F8" w:rsidRDefault="002320F8" w:rsidP="00C31B1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USBポート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USB2.0×1ポート以上（前面1） ※システム管理(BMC)用</w:t>
            </w:r>
          </w:p>
          <w:p w:rsidR="002320F8" w:rsidRPr="002320F8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USB3.0×3ポート以上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3C2CE6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>AC</w:t>
            </w: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1</w:t>
            </w:r>
            <w:r w:rsidR="002320F8" w:rsidRPr="002320F8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 xml:space="preserve">00V </w:t>
            </w:r>
            <w:r w:rsidR="002320F8" w:rsidRPr="002320F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接続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消費電力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518A5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401</w:t>
            </w:r>
            <w:r w:rsidR="004A1CBD" w:rsidRPr="004A1CB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W以下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1731" w:type="dxa"/>
            <w:gridSpan w:val="4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本体形状</w:t>
            </w:r>
          </w:p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（W×D×H）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ラックマウント（1ノードあたり1U程度）</w:t>
            </w:r>
          </w:p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483</w:t>
            </w:r>
            <w:r w:rsidR="00DC6EEB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>mm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x 679</w:t>
            </w:r>
            <w:r w:rsidR="00DC6EEB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  <w:t>mm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 xml:space="preserve"> x 45 mm (フロントベゼル/突起物/インナーレール含む)以下</w:t>
            </w:r>
          </w:p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最大17.5㎏以下</w:t>
            </w:r>
          </w:p>
          <w:p w:rsidR="002518A5" w:rsidRPr="002518A5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サーバラック内に搭載すること</w:t>
            </w:r>
          </w:p>
          <w:p w:rsidR="002320F8" w:rsidRPr="002320F8" w:rsidRDefault="002518A5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・</w:t>
            </w:r>
            <w:r w:rsidRPr="002518A5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セキュリティを考慮したキーロック可能なフロントベゼル標準装備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422" w:type="dxa"/>
            <w:vMerge w:val="restart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1309" w:type="dxa"/>
            <w:gridSpan w:val="3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電源装置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1F102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  <w:r w:rsidRPr="001F1028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12"/>
                <w:szCs w:val="12"/>
              </w:rPr>
              <w:t>450W以下×２（冗長化）ホットプラグ対応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対応ＯＳ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518A5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Win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o</w:t>
            </w:r>
            <w:r w:rsidR="004A1CBD" w:rsidRPr="004A1CB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  <w:t>ws Server 2016 Standard Edition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P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2320F8" w:rsidRPr="00655F98" w:rsidTr="00A9433C">
        <w:trPr>
          <w:cantSplit/>
          <w:trHeight w:val="323"/>
        </w:trPr>
        <w:tc>
          <w:tcPr>
            <w:tcW w:w="422" w:type="dxa"/>
            <w:vMerge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2320F8" w:rsidRPr="002320F8" w:rsidRDefault="002320F8" w:rsidP="00C31B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2320F8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その他</w:t>
            </w: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:rsidR="002320F8" w:rsidRPr="002320F8" w:rsidRDefault="002320F8" w:rsidP="002518A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・</w:t>
            </w: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サーバ監視ソフトウェア（</w:t>
            </w:r>
            <w:r w:rsidRPr="002320F8"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  <w:t>WebSAM SystemManager</w:t>
            </w:r>
            <w:r w:rsidRPr="002320F8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相当）により監視可能なこと。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0F8" w:rsidRDefault="002320F8" w:rsidP="002320F8">
            <w:pPr>
              <w:widowControl/>
              <w:jc w:val="left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:rsidR="00C31B1B" w:rsidRPr="00655F98" w:rsidRDefault="00C31B1B" w:rsidP="00797952">
      <w:pPr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</w:pPr>
      <w:r w:rsidRPr="00655F98">
        <w:rPr>
          <w:rFonts w:ascii="ＭＳ ゴシック" w:eastAsia="ＭＳ ゴシック" w:hAnsi="ＭＳ ゴシック"/>
          <w:b/>
          <w:bCs/>
          <w:color w:val="000000"/>
          <w:sz w:val="22"/>
          <w:szCs w:val="20"/>
        </w:rPr>
        <w:br w:type="page"/>
      </w:r>
      <w:r w:rsidRPr="00655F98">
        <w:rPr>
          <w:rFonts w:ascii="ＭＳ ゴシック" w:eastAsia="ＭＳ ゴシック" w:hAnsi="ＭＳ ゴシック" w:hint="eastAsia"/>
          <w:b/>
          <w:bCs/>
          <w:color w:val="000000"/>
          <w:sz w:val="22"/>
          <w:szCs w:val="20"/>
        </w:rPr>
        <w:lastRenderedPageBreak/>
        <w:t>ソフトウェア仕様</w:t>
      </w:r>
    </w:p>
    <w:p w:rsidR="00C31B1B" w:rsidRPr="00655F98" w:rsidRDefault="00C31B1B" w:rsidP="00C31B1B">
      <w:pPr>
        <w:widowControl/>
        <w:rPr>
          <w:rFonts w:ascii="ＭＳ ゴシック" w:eastAsia="ＭＳ ゴシック" w:hAnsi="ＭＳ ゴシック"/>
          <w:b/>
          <w:bCs/>
          <w:color w:val="000000"/>
          <w:sz w:val="22"/>
        </w:rPr>
      </w:pP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459"/>
        <w:gridCol w:w="709"/>
        <w:gridCol w:w="813"/>
        <w:gridCol w:w="2022"/>
        <w:gridCol w:w="2268"/>
      </w:tblGrid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項番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ソ フ ト ウ ェ 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ﾘﾋﾞｼﾞｮﾝ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数量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備　　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納入物品</w:t>
            </w: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4A1CBD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Windows Server 2016 Standard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4A1CBD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201</w:t>
            </w:r>
            <w:r w:rsidR="004A1CBD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本市指定ソフトウェア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（ﾏｲｸﾛｿﾌﾄ製）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Oracle WebLogic Server Standard Edition 1 Processor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（Oracle製）</w:t>
            </w:r>
          </w:p>
          <w:p w:rsidR="00062443" w:rsidRPr="002518A5" w:rsidRDefault="004A1CBD" w:rsidP="004A1CBD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OpenMeisterEnterprise(R)/EF システム基盤 EJB版 (実行ライセンス)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062443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color w:val="000000"/>
                <w:kern w:val="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cs="ＭＳＰゴシック" w:hint="eastAsia"/>
                <w:color w:val="000000"/>
                <w:kern w:val="0"/>
                <w:sz w:val="12"/>
                <w:szCs w:val="12"/>
              </w:rPr>
              <w:t>ＯＭＥ／ＣＦシステム基盤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062443" w:rsidRPr="002518A5" w:rsidRDefault="004A1CBD" w:rsidP="004A1CBD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WebSAM SVFX-Designer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062443" w:rsidRPr="002518A5" w:rsidRDefault="00062443" w:rsidP="00C31B1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3C2CE6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WebSAM OC</w:t>
            </w:r>
            <w:r w:rsidR="00062443"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 SVF for PDF Windows版（1CPU）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062443" w:rsidRPr="002518A5" w:rsidRDefault="004A1CBD" w:rsidP="004A1CBD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WebSAM Universal Connect/X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本市指定ソフトウェア</w:t>
            </w:r>
          </w:p>
          <w:p w:rsidR="004A1CBD" w:rsidRPr="002518A5" w:rsidRDefault="004A1CBD" w:rsidP="004A1CB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（NEC製）</w:t>
            </w:r>
          </w:p>
          <w:p w:rsidR="00062443" w:rsidRPr="002518A5" w:rsidRDefault="004A1CBD" w:rsidP="004A1CBD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cs="ＭＳＰゴシック" w:hint="eastAsia"/>
                <w:kern w:val="0"/>
                <w:sz w:val="12"/>
                <w:szCs w:val="12"/>
              </w:rPr>
              <w:t>必要なCPUライセンス数を調達すること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サーバ自動運転管理ソフトウェア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(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ESMPRO/Automatic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　　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 xml:space="preserve">　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>RunningController</w:t>
            </w: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相当)</w:t>
            </w:r>
            <w:r w:rsidRPr="00062443"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2518A5" w:rsidRDefault="00062443" w:rsidP="00C31B1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518A5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2518A5" w:rsidRDefault="00062443" w:rsidP="00C31B1B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062443" w:rsidRPr="00655F98" w:rsidTr="00A9433C">
        <w:trPr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UPS電源管理ソフトウェア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（ESMPRO/AC Enterprise相当）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最新版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サーバ機器連動</w:t>
            </w:r>
          </w:p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  <w:r w:rsidRPr="00062443">
              <w:rPr>
                <w:rFonts w:ascii="ＭＳ ゴシック" w:eastAsia="ＭＳ ゴシック" w:hAnsi="ＭＳ ゴシック" w:hint="eastAsia"/>
                <w:color w:val="000000"/>
                <w:sz w:val="12"/>
                <w:szCs w:val="12"/>
              </w:rPr>
              <w:t>ネットワーク経由制御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3" w:rsidRPr="00062443" w:rsidRDefault="00062443" w:rsidP="00C31B1B">
            <w:pPr>
              <w:jc w:val="center"/>
              <w:rPr>
                <w:rFonts w:ascii="ＭＳ ゴシック" w:eastAsia="ＭＳ ゴシック" w:hAnsi="ＭＳ ゴシック"/>
                <w:color w:val="000000"/>
                <w:sz w:val="12"/>
                <w:szCs w:val="12"/>
              </w:rPr>
            </w:pPr>
          </w:p>
        </w:tc>
      </w:tr>
    </w:tbl>
    <w:p w:rsidR="00016E13" w:rsidRPr="00C31B1B" w:rsidRDefault="00016E13" w:rsidP="00016E13">
      <w:pPr>
        <w:rPr>
          <w:rFonts w:hAnsi="ＭＳ Ｐゴシック"/>
        </w:rPr>
      </w:pPr>
    </w:p>
    <w:p w:rsidR="00016E13" w:rsidRPr="00385D96" w:rsidRDefault="00016E13" w:rsidP="00016E13">
      <w:pPr>
        <w:rPr>
          <w:rFonts w:hAnsi="ＭＳ Ｐゴシック"/>
        </w:rPr>
      </w:pPr>
    </w:p>
    <w:p w:rsidR="00862688" w:rsidRPr="00385D96" w:rsidRDefault="004A6FF6" w:rsidP="004A6FF6">
      <w:pPr>
        <w:pStyle w:val="afe"/>
        <w:rPr>
          <w:rFonts w:ascii="ＭＳ Ｐゴシック" w:eastAsia="ＭＳ Ｐゴシック" w:hAnsi="ＭＳ Ｐゴシック"/>
        </w:rPr>
      </w:pPr>
      <w:r w:rsidRPr="00385D96">
        <w:rPr>
          <w:rFonts w:ascii="ＭＳ Ｐゴシック" w:eastAsia="ＭＳ Ｐゴシック" w:hAnsi="ＭＳ Ｐゴシック"/>
        </w:rPr>
        <w:br w:type="page"/>
      </w:r>
      <w:r w:rsidR="00862688" w:rsidRPr="00385D96">
        <w:rPr>
          <w:rFonts w:ascii="ＭＳ Ｐゴシック" w:eastAsia="ＭＳ Ｐゴシック" w:hAnsi="ＭＳ Ｐゴシック" w:hint="eastAsia"/>
        </w:rPr>
        <w:lastRenderedPageBreak/>
        <w:t>（</w:t>
      </w:r>
      <w:r w:rsidR="00B3564B">
        <w:rPr>
          <w:rFonts w:ascii="ＭＳ Ｐゴシック" w:eastAsia="ＭＳ Ｐゴシック" w:hAnsi="ＭＳ Ｐゴシック" w:hint="eastAsia"/>
        </w:rPr>
        <w:t>資料３</w:t>
      </w:r>
      <w:r w:rsidR="00862688" w:rsidRPr="00385D96">
        <w:rPr>
          <w:rFonts w:ascii="ＭＳ Ｐゴシック" w:eastAsia="ＭＳ Ｐゴシック" w:hAnsi="ＭＳ Ｐゴシック" w:hint="eastAsia"/>
        </w:rPr>
        <w:t>）</w:t>
      </w:r>
    </w:p>
    <w:p w:rsidR="00862688" w:rsidRPr="00385D96" w:rsidRDefault="00016E13" w:rsidP="00862688">
      <w:pPr>
        <w:pStyle w:val="af9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機器の据付、接続及び調整のできる体制</w:t>
      </w:r>
      <w:r w:rsidR="0077490B">
        <w:rPr>
          <w:rFonts w:hAnsi="ＭＳ Ｐゴシック" w:hint="eastAsia"/>
          <w:b/>
          <w:sz w:val="28"/>
          <w:szCs w:val="28"/>
        </w:rPr>
        <w:t>について</w:t>
      </w:r>
      <w:r w:rsidR="00944BD1">
        <w:rPr>
          <w:rFonts w:hAnsi="ＭＳ Ｐゴシック" w:hint="eastAsia"/>
          <w:b/>
          <w:sz w:val="28"/>
          <w:szCs w:val="28"/>
        </w:rPr>
        <w:t>の報告書</w:t>
      </w:r>
    </w:p>
    <w:p w:rsidR="00862688" w:rsidRPr="00385D96" w:rsidRDefault="00862688" w:rsidP="00862688">
      <w:pPr>
        <w:pStyle w:val="afa"/>
        <w:rPr>
          <w:rFonts w:ascii="ＭＳ Ｐゴシック" w:eastAsia="ＭＳ Ｐゴシック" w:hAnsi="ＭＳ Ｐゴシック"/>
        </w:rPr>
      </w:pPr>
    </w:p>
    <w:p w:rsidR="00103D11" w:rsidRDefault="00103D11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</w:p>
    <w:p w:rsidR="00B3564B" w:rsidRPr="00385D96" w:rsidRDefault="00B3564B" w:rsidP="00F42DA1">
      <w:pPr>
        <w:ind w:firstLineChars="1900" w:firstLine="3990"/>
        <w:rPr>
          <w:rFonts w:hAnsi="ＭＳ Ｐゴシック"/>
        </w:rPr>
      </w:pPr>
      <w:r>
        <w:rPr>
          <w:rFonts w:hAnsi="ＭＳ Ｐゴシック" w:hint="eastAsia"/>
        </w:rPr>
        <w:t>商号または名称：</w:t>
      </w:r>
    </w:p>
    <w:p w:rsidR="00103D11" w:rsidRPr="00385D96" w:rsidRDefault="00103D11" w:rsidP="00103D11">
      <w:pPr>
        <w:rPr>
          <w:rFonts w:hAnsi="ＭＳ Ｐゴシック"/>
        </w:rPr>
      </w:pPr>
    </w:p>
    <w:p w:rsidR="00862688" w:rsidRPr="00385D96" w:rsidRDefault="00862688" w:rsidP="00862688">
      <w:pPr>
        <w:pStyle w:val="13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922"/>
        <w:gridCol w:w="2933"/>
      </w:tblGrid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技術員駐在場所等の名称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所在地・連絡先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人員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1103"/>
          <w:jc w:val="center"/>
        </w:trPr>
        <w:tc>
          <w:tcPr>
            <w:tcW w:w="2806" w:type="dxa"/>
            <w:vMerge w:val="restart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上記以外の使用可能な</w:t>
            </w:r>
          </w:p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技術員駐在場所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016E13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016E13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TEL</w:t>
            </w:r>
          </w:p>
        </w:tc>
      </w:tr>
      <w:tr w:rsidR="00016E13" w:rsidRPr="006C547B" w:rsidTr="006C547B">
        <w:trPr>
          <w:trHeight w:val="1102"/>
          <w:jc w:val="center"/>
        </w:trPr>
        <w:tc>
          <w:tcPr>
            <w:tcW w:w="2806" w:type="dxa"/>
            <w:vMerge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3120" w:type="dxa"/>
            <w:vAlign w:val="center"/>
          </w:tcPr>
          <w:p w:rsidR="00016E13" w:rsidRPr="006C547B" w:rsidRDefault="00016E13" w:rsidP="00016E13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016E13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TEL</w:t>
            </w:r>
          </w:p>
        </w:tc>
      </w:tr>
    </w:tbl>
    <w:p w:rsidR="00016E13" w:rsidRPr="00385D96" w:rsidRDefault="00862688" w:rsidP="00016E13">
      <w:pPr>
        <w:pStyle w:val="afe"/>
        <w:rPr>
          <w:rFonts w:ascii="ＭＳ Ｐゴシック" w:eastAsia="ＭＳ Ｐゴシック" w:hAnsi="ＭＳ Ｐゴシック"/>
        </w:rPr>
      </w:pPr>
      <w:r w:rsidRPr="00385D96">
        <w:rPr>
          <w:rFonts w:ascii="ＭＳ Ｐゴシック" w:eastAsia="ＭＳ Ｐゴシック" w:hAnsi="ＭＳ Ｐゴシック"/>
        </w:rPr>
        <w:br w:type="page"/>
      </w:r>
      <w:r w:rsidR="00B3564B">
        <w:rPr>
          <w:rFonts w:ascii="ＭＳ Ｐゴシック" w:eastAsia="ＭＳ Ｐゴシック" w:hAnsi="ＭＳ Ｐゴシック" w:hint="eastAsia"/>
        </w:rPr>
        <w:lastRenderedPageBreak/>
        <w:t>（資料４</w:t>
      </w:r>
      <w:r w:rsidR="00016E13" w:rsidRPr="00385D96">
        <w:rPr>
          <w:rFonts w:ascii="ＭＳ Ｐゴシック" w:eastAsia="ＭＳ Ｐゴシック" w:hAnsi="ＭＳ Ｐゴシック" w:hint="eastAsia"/>
        </w:rPr>
        <w:t>）</w:t>
      </w:r>
    </w:p>
    <w:p w:rsidR="00016E13" w:rsidRPr="00385D96" w:rsidRDefault="00016E13" w:rsidP="00385D96">
      <w:pPr>
        <w:pStyle w:val="af9"/>
        <w:adjustRightInd w:val="0"/>
        <w:snapToGrid w:val="0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本仕様書におけるインストール作業が</w:t>
      </w:r>
    </w:p>
    <w:p w:rsidR="00016E13" w:rsidRPr="00385D96" w:rsidRDefault="00016E13" w:rsidP="00385D96">
      <w:pPr>
        <w:pStyle w:val="af9"/>
        <w:adjustRightInd w:val="0"/>
        <w:snapToGrid w:val="0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できる体制に</w:t>
      </w:r>
      <w:r w:rsidR="0077490B">
        <w:rPr>
          <w:rFonts w:hAnsi="ＭＳ Ｐゴシック" w:hint="eastAsia"/>
          <w:b/>
          <w:sz w:val="28"/>
          <w:szCs w:val="28"/>
        </w:rPr>
        <w:t>ついての</w:t>
      </w:r>
      <w:r w:rsidR="00944BD1">
        <w:rPr>
          <w:rFonts w:hAnsi="ＭＳ Ｐゴシック" w:hint="eastAsia"/>
          <w:b/>
          <w:sz w:val="28"/>
          <w:szCs w:val="28"/>
        </w:rPr>
        <w:t>報告</w:t>
      </w:r>
      <w:r w:rsidRPr="00385D96">
        <w:rPr>
          <w:rFonts w:hAnsi="ＭＳ Ｐゴシック" w:hint="eastAsia"/>
          <w:b/>
          <w:sz w:val="28"/>
          <w:szCs w:val="28"/>
        </w:rPr>
        <w:t>書</w:t>
      </w:r>
    </w:p>
    <w:p w:rsidR="00016E13" w:rsidRPr="00385D96" w:rsidRDefault="00016E13" w:rsidP="00016E13">
      <w:pPr>
        <w:pStyle w:val="afa"/>
        <w:rPr>
          <w:rFonts w:ascii="ＭＳ Ｐゴシック" w:eastAsia="ＭＳ Ｐゴシック" w:hAnsi="ＭＳ Ｐゴシック"/>
        </w:rPr>
      </w:pPr>
    </w:p>
    <w:p w:rsidR="00103D11" w:rsidRDefault="00103D11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  <w:r>
        <w:rPr>
          <w:rFonts w:hAnsi="ＭＳ Ｐゴシック" w:hint="eastAsia"/>
        </w:rPr>
        <w:t>商号または名称：</w:t>
      </w:r>
    </w:p>
    <w:p w:rsidR="00F9005B" w:rsidRDefault="00F9005B" w:rsidP="00F42DA1">
      <w:pPr>
        <w:ind w:firstLineChars="1900" w:firstLine="3990"/>
        <w:rPr>
          <w:rFonts w:hAnsi="ＭＳ Ｐゴシック"/>
        </w:rPr>
      </w:pPr>
    </w:p>
    <w:p w:rsidR="00F9005B" w:rsidRPr="00385D96" w:rsidRDefault="00F9005B" w:rsidP="00F42DA1">
      <w:pPr>
        <w:ind w:firstLineChars="1900" w:firstLine="3990"/>
        <w:rPr>
          <w:rFonts w:hAnsi="ＭＳ Ｐゴシック"/>
        </w:rPr>
      </w:pPr>
    </w:p>
    <w:p w:rsidR="00016E13" w:rsidRPr="00385D96" w:rsidRDefault="00016E13" w:rsidP="00016E13">
      <w:pPr>
        <w:pStyle w:val="13"/>
        <w:rPr>
          <w:rFonts w:ascii="ＭＳ Ｐゴシック" w:eastAsia="ＭＳ Ｐゴシック"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2922"/>
        <w:gridCol w:w="2933"/>
      </w:tblGrid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技術員駐在場所等の名称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所在地・連絡先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810"/>
          <w:jc w:val="center"/>
        </w:trPr>
        <w:tc>
          <w:tcPr>
            <w:tcW w:w="2806" w:type="dxa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人員</w:t>
            </w:r>
          </w:p>
        </w:tc>
        <w:tc>
          <w:tcPr>
            <w:tcW w:w="6240" w:type="dxa"/>
            <w:gridSpan w:val="2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</w:tr>
      <w:tr w:rsidR="00016E13" w:rsidRPr="006C547B" w:rsidTr="006C547B">
        <w:trPr>
          <w:trHeight w:val="1103"/>
          <w:jc w:val="center"/>
        </w:trPr>
        <w:tc>
          <w:tcPr>
            <w:tcW w:w="2806" w:type="dxa"/>
            <w:vMerge w:val="restart"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上記以外の使用可能な</w:t>
            </w:r>
          </w:p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技術員駐在場所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A8682E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A8682E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TEL</w:t>
            </w:r>
          </w:p>
        </w:tc>
      </w:tr>
      <w:tr w:rsidR="00016E13" w:rsidRPr="006C547B" w:rsidTr="006C547B">
        <w:trPr>
          <w:trHeight w:val="1102"/>
          <w:jc w:val="center"/>
        </w:trPr>
        <w:tc>
          <w:tcPr>
            <w:tcW w:w="2806" w:type="dxa"/>
            <w:vMerge/>
            <w:vAlign w:val="center"/>
          </w:tcPr>
          <w:p w:rsidR="00016E13" w:rsidRPr="006C547B" w:rsidRDefault="00016E13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3120" w:type="dxa"/>
            <w:vAlign w:val="center"/>
          </w:tcPr>
          <w:p w:rsidR="00016E13" w:rsidRPr="006C547B" w:rsidRDefault="00016E13" w:rsidP="00A8682E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名称</w:t>
            </w:r>
          </w:p>
        </w:tc>
        <w:tc>
          <w:tcPr>
            <w:tcW w:w="3120" w:type="dxa"/>
            <w:vAlign w:val="center"/>
          </w:tcPr>
          <w:p w:rsidR="00016E13" w:rsidRPr="006C547B" w:rsidRDefault="00016E13" w:rsidP="00A8682E">
            <w:pPr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TEL</w:t>
            </w:r>
          </w:p>
        </w:tc>
      </w:tr>
    </w:tbl>
    <w:p w:rsidR="009A49D1" w:rsidRPr="00385D96" w:rsidRDefault="009A49D1" w:rsidP="00F42DA1">
      <w:pPr>
        <w:pStyle w:val="aff0"/>
        <w:ind w:left="600" w:hanging="600"/>
        <w:rPr>
          <w:rFonts w:ascii="ＭＳ Ｐゴシック" w:eastAsia="ＭＳ Ｐゴシック" w:hAnsi="ＭＳ Ｐゴシック"/>
        </w:rPr>
      </w:pPr>
    </w:p>
    <w:p w:rsidR="006916C1" w:rsidRPr="00385D96" w:rsidRDefault="009A49D1" w:rsidP="006916C1">
      <w:pPr>
        <w:pStyle w:val="afe"/>
        <w:rPr>
          <w:rFonts w:ascii="ＭＳ Ｐゴシック" w:eastAsia="ＭＳ Ｐゴシック" w:hAnsi="ＭＳ Ｐゴシック"/>
        </w:rPr>
      </w:pPr>
      <w:r w:rsidRPr="00385D96">
        <w:rPr>
          <w:rFonts w:ascii="ＭＳ Ｐゴシック" w:eastAsia="ＭＳ Ｐゴシック" w:hAnsi="ＭＳ Ｐゴシック"/>
        </w:rPr>
        <w:br w:type="page"/>
      </w:r>
      <w:r w:rsidR="00B3564B">
        <w:rPr>
          <w:rFonts w:ascii="ＭＳ Ｐゴシック" w:eastAsia="ＭＳ Ｐゴシック" w:hAnsi="ＭＳ Ｐゴシック" w:hint="eastAsia"/>
        </w:rPr>
        <w:lastRenderedPageBreak/>
        <w:t>（資料５</w:t>
      </w:r>
      <w:r w:rsidR="009F22D8" w:rsidRPr="00385D96">
        <w:rPr>
          <w:rFonts w:ascii="ＭＳ Ｐゴシック" w:eastAsia="ＭＳ Ｐゴシック" w:hAnsi="ＭＳ Ｐゴシック"/>
        </w:rPr>
        <w:t>）</w:t>
      </w:r>
    </w:p>
    <w:p w:rsidR="006916C1" w:rsidRPr="00385D96" w:rsidRDefault="006916C1" w:rsidP="00385D96">
      <w:pPr>
        <w:pStyle w:val="af9"/>
        <w:adjustRightInd w:val="0"/>
        <w:snapToGrid w:val="0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アフターサービス・メンテナンス等の</w:t>
      </w:r>
    </w:p>
    <w:p w:rsidR="006916C1" w:rsidRPr="00385D96" w:rsidRDefault="006916C1" w:rsidP="00385D96">
      <w:pPr>
        <w:pStyle w:val="af9"/>
        <w:adjustRightInd w:val="0"/>
        <w:snapToGrid w:val="0"/>
        <w:rPr>
          <w:rFonts w:hAnsi="ＭＳ Ｐゴシック"/>
          <w:b/>
          <w:sz w:val="28"/>
          <w:szCs w:val="28"/>
        </w:rPr>
      </w:pPr>
      <w:r w:rsidRPr="00385D96">
        <w:rPr>
          <w:rFonts w:hAnsi="ＭＳ Ｐゴシック" w:hint="eastAsia"/>
          <w:b/>
          <w:sz w:val="28"/>
          <w:szCs w:val="28"/>
        </w:rPr>
        <w:t>体制に</w:t>
      </w:r>
      <w:r w:rsidR="00944BD1">
        <w:rPr>
          <w:rFonts w:hAnsi="ＭＳ Ｐゴシック" w:hint="eastAsia"/>
          <w:b/>
          <w:sz w:val="28"/>
          <w:szCs w:val="28"/>
        </w:rPr>
        <w:t>ついての報告</w:t>
      </w:r>
      <w:r w:rsidRPr="00385D96">
        <w:rPr>
          <w:rFonts w:hAnsi="ＭＳ Ｐゴシック" w:hint="eastAsia"/>
          <w:b/>
          <w:sz w:val="28"/>
          <w:szCs w:val="28"/>
        </w:rPr>
        <w:t>書</w:t>
      </w:r>
    </w:p>
    <w:p w:rsidR="006916C1" w:rsidRPr="00385D96" w:rsidRDefault="006916C1" w:rsidP="006916C1">
      <w:pPr>
        <w:pStyle w:val="afa"/>
        <w:ind w:right="206"/>
        <w:rPr>
          <w:rFonts w:ascii="ＭＳ Ｐゴシック" w:eastAsia="ＭＳ Ｐゴシック" w:hAnsi="ＭＳ Ｐゴシック"/>
        </w:rPr>
      </w:pPr>
    </w:p>
    <w:p w:rsidR="00103D11" w:rsidRDefault="00103D11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</w:p>
    <w:p w:rsidR="00B3564B" w:rsidRDefault="00B3564B" w:rsidP="00F42DA1">
      <w:pPr>
        <w:ind w:firstLineChars="1900" w:firstLine="3990"/>
        <w:rPr>
          <w:rFonts w:hAnsi="ＭＳ Ｐゴシック"/>
        </w:rPr>
      </w:pPr>
      <w:r>
        <w:rPr>
          <w:rFonts w:hAnsi="ＭＳ Ｐゴシック" w:hint="eastAsia"/>
        </w:rPr>
        <w:t>商号または名称：</w:t>
      </w:r>
    </w:p>
    <w:p w:rsidR="00F9005B" w:rsidRDefault="00F9005B" w:rsidP="00F42DA1">
      <w:pPr>
        <w:ind w:firstLineChars="1900" w:firstLine="3990"/>
        <w:rPr>
          <w:rFonts w:hAnsi="ＭＳ Ｐゴシック"/>
        </w:rPr>
      </w:pPr>
    </w:p>
    <w:p w:rsidR="00F9005B" w:rsidRPr="00385D96" w:rsidRDefault="00F9005B" w:rsidP="00F42DA1">
      <w:pPr>
        <w:ind w:firstLineChars="1900" w:firstLine="3990"/>
        <w:rPr>
          <w:rFonts w:hAnsi="ＭＳ Ｐゴシック"/>
        </w:rPr>
      </w:pPr>
    </w:p>
    <w:p w:rsidR="006916C1" w:rsidRPr="00385D96" w:rsidRDefault="006916C1" w:rsidP="006916C1">
      <w:pPr>
        <w:pStyle w:val="13"/>
        <w:rPr>
          <w:rFonts w:ascii="ＭＳ Ｐゴシック" w:eastAsia="ＭＳ Ｐゴシック" w:hAnsi="ＭＳ Ｐゴシック"/>
        </w:rPr>
      </w:pPr>
    </w:p>
    <w:p w:rsidR="00F42DA1" w:rsidRDefault="006916C1" w:rsidP="006916C1">
      <w:pPr>
        <w:rPr>
          <w:rFonts w:hAnsi="ＭＳ Ｐゴシック"/>
        </w:rPr>
      </w:pPr>
      <w:r w:rsidRPr="00385D96">
        <w:rPr>
          <w:rFonts w:hAnsi="ＭＳ Ｐゴシック" w:hint="eastAsia"/>
        </w:rPr>
        <w:t xml:space="preserve">　納入予定物品について、次のとおりのアフターサービス・メンテナンス体制が整備されている</w:t>
      </w:r>
    </w:p>
    <w:p w:rsidR="006916C1" w:rsidRPr="00385D96" w:rsidRDefault="001D46B1" w:rsidP="006916C1">
      <w:pPr>
        <w:rPr>
          <w:rFonts w:hAnsi="ＭＳ Ｐゴシック"/>
        </w:rPr>
      </w:pPr>
      <w:r>
        <w:rPr>
          <w:rFonts w:hAnsi="ＭＳ Ｐゴシック" w:hint="eastAsia"/>
        </w:rPr>
        <w:t>ことを報告</w:t>
      </w:r>
      <w:r w:rsidR="006916C1" w:rsidRPr="00385D96">
        <w:rPr>
          <w:rFonts w:hAnsi="ＭＳ Ｐゴシック" w:hint="eastAsia"/>
        </w:rPr>
        <w:t>します。</w:t>
      </w:r>
    </w:p>
    <w:p w:rsidR="006916C1" w:rsidRPr="00385D96" w:rsidRDefault="006916C1" w:rsidP="006916C1">
      <w:pPr>
        <w:rPr>
          <w:rFonts w:hAnsi="ＭＳ Ｐゴシック"/>
        </w:rPr>
      </w:pPr>
    </w:p>
    <w:p w:rsidR="006916C1" w:rsidRPr="00385D96" w:rsidRDefault="006916C1" w:rsidP="006916C1">
      <w:pPr>
        <w:rPr>
          <w:rFonts w:hAnsi="ＭＳ Ｐ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221"/>
        <w:gridCol w:w="5673"/>
      </w:tblGrid>
      <w:tr w:rsidR="006916C1" w:rsidRPr="006C547B" w:rsidTr="006C547B">
        <w:trPr>
          <w:trHeight w:val="587"/>
          <w:jc w:val="center"/>
        </w:trPr>
        <w:tc>
          <w:tcPr>
            <w:tcW w:w="809" w:type="dxa"/>
            <w:vMerge w:val="restart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区分</w:t>
            </w:r>
          </w:p>
        </w:tc>
        <w:tc>
          <w:tcPr>
            <w:tcW w:w="1221" w:type="dxa"/>
            <w:vMerge w:val="restart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受付及び</w:t>
            </w:r>
          </w:p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対応等</w:t>
            </w:r>
          </w:p>
        </w:tc>
        <w:tc>
          <w:tcPr>
            <w:tcW w:w="5673" w:type="dxa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時間帯</w:t>
            </w:r>
          </w:p>
        </w:tc>
      </w:tr>
      <w:tr w:rsidR="006916C1" w:rsidRPr="006C547B" w:rsidTr="006C547B">
        <w:trPr>
          <w:trHeight w:val="767"/>
          <w:jc w:val="center"/>
        </w:trPr>
        <w:tc>
          <w:tcPr>
            <w:tcW w:w="809" w:type="dxa"/>
            <w:vMerge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1221" w:type="dxa"/>
            <w:vMerge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5673" w:type="dxa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9:00～17:30</w:t>
            </w:r>
          </w:p>
        </w:tc>
      </w:tr>
      <w:tr w:rsidR="006916C1" w:rsidRPr="006C547B" w:rsidTr="006C547B">
        <w:trPr>
          <w:trHeight w:val="1035"/>
          <w:jc w:val="center"/>
        </w:trPr>
        <w:tc>
          <w:tcPr>
            <w:tcW w:w="809" w:type="dxa"/>
            <w:vMerge w:val="restart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平日</w:t>
            </w:r>
          </w:p>
        </w:tc>
        <w:tc>
          <w:tcPr>
            <w:tcW w:w="1221" w:type="dxa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連絡先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</w:tr>
      <w:tr w:rsidR="006916C1" w:rsidRPr="006C547B" w:rsidTr="006C547B">
        <w:trPr>
          <w:trHeight w:val="1035"/>
          <w:jc w:val="center"/>
        </w:trPr>
        <w:tc>
          <w:tcPr>
            <w:tcW w:w="809" w:type="dxa"/>
            <w:vMerge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1221" w:type="dxa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TEL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</w:tr>
      <w:tr w:rsidR="006916C1" w:rsidRPr="006C547B" w:rsidTr="006C547B">
        <w:trPr>
          <w:trHeight w:val="1035"/>
          <w:jc w:val="center"/>
        </w:trPr>
        <w:tc>
          <w:tcPr>
            <w:tcW w:w="809" w:type="dxa"/>
            <w:vMerge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  <w:tc>
          <w:tcPr>
            <w:tcW w:w="1221" w:type="dxa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  <w:r w:rsidRPr="006C547B">
              <w:rPr>
                <w:rFonts w:hAnsi="ＭＳ Ｐゴシック" w:hint="eastAsia"/>
              </w:rPr>
              <w:t>所要時間</w:t>
            </w:r>
          </w:p>
        </w:tc>
        <w:tc>
          <w:tcPr>
            <w:tcW w:w="5673" w:type="dxa"/>
            <w:shd w:val="clear" w:color="auto" w:fill="auto"/>
            <w:vAlign w:val="center"/>
          </w:tcPr>
          <w:p w:rsidR="006916C1" w:rsidRPr="006C547B" w:rsidRDefault="006916C1" w:rsidP="006C547B">
            <w:pPr>
              <w:jc w:val="center"/>
              <w:rPr>
                <w:rFonts w:hAnsi="ＭＳ Ｐゴシック"/>
              </w:rPr>
            </w:pPr>
          </w:p>
        </w:tc>
      </w:tr>
    </w:tbl>
    <w:p w:rsidR="006916C1" w:rsidRPr="00385D96" w:rsidRDefault="006916C1" w:rsidP="00F42DA1">
      <w:pPr>
        <w:pStyle w:val="aff0"/>
        <w:ind w:left="600" w:hanging="600"/>
        <w:rPr>
          <w:rFonts w:ascii="ＭＳ Ｐゴシック" w:eastAsia="ＭＳ Ｐゴシック" w:hAnsi="ＭＳ Ｐゴシック"/>
        </w:rPr>
      </w:pPr>
    </w:p>
    <w:p w:rsidR="00E64379" w:rsidRDefault="00E64379" w:rsidP="00D4475D">
      <w:pPr>
        <w:pStyle w:val="afe"/>
        <w:rPr>
          <w:rFonts w:hAnsi="ＭＳ Ｐゴシック"/>
        </w:rPr>
      </w:pPr>
    </w:p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/>
    <w:p w:rsidR="00D4475D" w:rsidRDefault="00D4475D" w:rsidP="00D4475D">
      <w:pPr>
        <w:jc w:val="center"/>
        <w:rPr>
          <w:rFonts w:ascii="ＭＳ ゴシック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質　問　書</w:t>
      </w:r>
    </w:p>
    <w:p w:rsidR="00D4475D" w:rsidRDefault="00D4475D" w:rsidP="00D4475D">
      <w:pPr>
        <w:jc w:val="center"/>
      </w:pPr>
    </w:p>
    <w:p w:rsidR="00D4475D" w:rsidRDefault="00D4475D" w:rsidP="00D4475D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案件名称　:　電子調達システムサーバ機器等　長期借入</w:t>
      </w:r>
    </w:p>
    <w:p w:rsidR="00D4475D" w:rsidRDefault="00D4475D" w:rsidP="00D4475D">
      <w:pPr>
        <w:jc w:val="center"/>
      </w:pPr>
    </w:p>
    <w:p w:rsidR="00D4475D" w:rsidRDefault="00D4475D" w:rsidP="00D4475D">
      <w:pPr>
        <w:jc w:val="center"/>
      </w:pPr>
    </w:p>
    <w:p w:rsidR="00D4475D" w:rsidRDefault="00D4475D" w:rsidP="00D4475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831"/>
      </w:tblGrid>
      <w:tr w:rsidR="00D4475D" w:rsidTr="00D4475D">
        <w:trPr>
          <w:trHeight w:val="6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質　問</w:t>
            </w:r>
          </w:p>
        </w:tc>
      </w:tr>
      <w:tr w:rsidR="00D4475D" w:rsidTr="00D447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</w:tc>
      </w:tr>
      <w:tr w:rsidR="00D4475D" w:rsidTr="00D447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</w:tc>
      </w:tr>
      <w:tr w:rsidR="00D4475D" w:rsidTr="00D447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</w:tc>
      </w:tr>
      <w:tr w:rsidR="00D4475D" w:rsidTr="00D447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</w:tc>
      </w:tr>
      <w:tr w:rsidR="00D4475D" w:rsidTr="00D4475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75D" w:rsidRDefault="00D4475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  <w:p w:rsidR="00D4475D" w:rsidRDefault="00D4475D">
            <w:pPr>
              <w:jc w:val="left"/>
            </w:pPr>
          </w:p>
        </w:tc>
      </w:tr>
    </w:tbl>
    <w:p w:rsidR="00D4475D" w:rsidRDefault="00D4475D" w:rsidP="00D4475D">
      <w:pPr>
        <w:widowControl/>
        <w:spacing w:line="360" w:lineRule="auto"/>
        <w:ind w:firstLineChars="100" w:firstLine="24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D4475D" w:rsidRDefault="00D4475D" w:rsidP="00D4475D"/>
    <w:p w:rsidR="00D4475D" w:rsidRPr="00D4475D" w:rsidRDefault="00D4475D" w:rsidP="00D4475D"/>
    <w:sectPr w:rsidR="00D4475D" w:rsidRPr="00D4475D" w:rsidSect="00AC12D8">
      <w:pgSz w:w="11906" w:h="16838" w:code="9"/>
      <w:pgMar w:top="1418" w:right="1701" w:bottom="1418" w:left="1701" w:header="567" w:footer="992" w:gutter="0"/>
      <w:cols w:space="425"/>
      <w:docGrid w:type="lines" w:linePitch="31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E4" w:rsidRDefault="009862E4">
      <w:r>
        <w:separator/>
      </w:r>
    </w:p>
  </w:endnote>
  <w:endnote w:type="continuationSeparator" w:id="0">
    <w:p w:rsidR="009862E4" w:rsidRDefault="0098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E4" w:rsidRDefault="009862E4">
      <w:r>
        <w:separator/>
      </w:r>
    </w:p>
  </w:footnote>
  <w:footnote w:type="continuationSeparator" w:id="0">
    <w:p w:rsidR="009862E4" w:rsidRDefault="0098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3A"/>
    <w:multiLevelType w:val="hybridMultilevel"/>
    <w:tmpl w:val="7662FCFA"/>
    <w:lvl w:ilvl="0" w:tplc="894A5E44">
      <w:start w:val="1"/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cs="Calisto MT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910BC"/>
    <w:multiLevelType w:val="hybridMultilevel"/>
    <w:tmpl w:val="1D7A18EE"/>
    <w:lvl w:ilvl="0" w:tplc="44FE1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347E41"/>
    <w:multiLevelType w:val="hybridMultilevel"/>
    <w:tmpl w:val="980681EE"/>
    <w:lvl w:ilvl="0" w:tplc="C908D3A8">
      <w:start w:val="1"/>
      <w:numFmt w:val="decimal"/>
      <w:lvlText w:val="%1"/>
      <w:lvlJc w:val="left"/>
      <w:pPr>
        <w:tabs>
          <w:tab w:val="num" w:pos="712"/>
        </w:tabs>
        <w:ind w:left="712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F44B8B"/>
    <w:multiLevelType w:val="hybridMultilevel"/>
    <w:tmpl w:val="98128B40"/>
    <w:lvl w:ilvl="0" w:tplc="0CAEF132">
      <w:start w:val="1"/>
      <w:numFmt w:val="decimal"/>
      <w:lvlText w:val="%1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158AD20A">
      <w:start w:val="1"/>
      <w:numFmt w:val="decimal"/>
      <w:lvlText w:val="%2）"/>
      <w:lvlJc w:val="left"/>
      <w:pPr>
        <w:tabs>
          <w:tab w:val="num" w:pos="761"/>
        </w:tabs>
        <w:ind w:left="1838" w:hanging="141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E66B0"/>
    <w:multiLevelType w:val="hybridMultilevel"/>
    <w:tmpl w:val="C7D272CE"/>
    <w:lvl w:ilvl="0" w:tplc="36DABCC6">
      <w:start w:val="1"/>
      <w:numFmt w:val="decimal"/>
      <w:lvlText w:val="(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5" w15:restartNumberingAfterBreak="0">
    <w:nsid w:val="12CC4F2C"/>
    <w:multiLevelType w:val="hybridMultilevel"/>
    <w:tmpl w:val="207810A0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20"/>
      </w:pPr>
    </w:lvl>
    <w:lvl w:ilvl="1" w:tplc="D7C06FE0">
      <w:start w:val="1"/>
      <w:numFmt w:val="bullet"/>
      <w:lvlText w:val="・"/>
      <w:lvlJc w:val="left"/>
      <w:pPr>
        <w:tabs>
          <w:tab w:val="num" w:pos="820"/>
        </w:tabs>
        <w:ind w:left="820" w:hanging="397"/>
      </w:pPr>
      <w:rPr>
        <w:rFonts w:ascii="ＭＳ ゴシック" w:eastAsia="ＭＳ ゴシック" w:hAnsi="ＭＳ ゴシック" w:cs="Calisto MT" w:hint="eastAsia"/>
        <w:sz w:val="18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6" w15:restartNumberingAfterBreak="0">
    <w:nsid w:val="15040150"/>
    <w:multiLevelType w:val="hybridMultilevel"/>
    <w:tmpl w:val="04663ED8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B3868D2E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18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17A53"/>
    <w:multiLevelType w:val="hybridMultilevel"/>
    <w:tmpl w:val="CE0A0024"/>
    <w:lvl w:ilvl="0" w:tplc="0AE0933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6F5E47"/>
    <w:multiLevelType w:val="hybridMultilevel"/>
    <w:tmpl w:val="F976B83C"/>
    <w:lvl w:ilvl="0" w:tplc="44FE10B2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91663F"/>
    <w:multiLevelType w:val="multilevel"/>
    <w:tmpl w:val="32B6DED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DCF4CD7"/>
    <w:multiLevelType w:val="multilevel"/>
    <w:tmpl w:val="DEC274FA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945C59"/>
    <w:multiLevelType w:val="hybridMultilevel"/>
    <w:tmpl w:val="15581EF4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B3868D2E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18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7550F9C"/>
    <w:multiLevelType w:val="hybridMultilevel"/>
    <w:tmpl w:val="F976B83C"/>
    <w:lvl w:ilvl="0" w:tplc="44FE10B2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84217AA"/>
    <w:multiLevelType w:val="hybridMultilevel"/>
    <w:tmpl w:val="CA12AC4A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CE6A34FE">
      <w:start w:val="1"/>
      <w:numFmt w:val="bullet"/>
      <w:lvlText w:val="・"/>
      <w:lvlJc w:val="left"/>
      <w:pPr>
        <w:tabs>
          <w:tab w:val="num" w:pos="397"/>
        </w:tabs>
        <w:ind w:left="397" w:hanging="113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9240DC1"/>
    <w:multiLevelType w:val="hybridMultilevel"/>
    <w:tmpl w:val="A1C802C0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B3868D2E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18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7406C7"/>
    <w:multiLevelType w:val="hybridMultilevel"/>
    <w:tmpl w:val="3B42B2EE"/>
    <w:lvl w:ilvl="0" w:tplc="C65EAC36">
      <w:numFmt w:val="bullet"/>
      <w:pStyle w:val="a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A4A00B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765E53"/>
    <w:multiLevelType w:val="hybridMultilevel"/>
    <w:tmpl w:val="38DCC0F4"/>
    <w:lvl w:ilvl="0" w:tplc="FCC0EFB4">
      <w:start w:val="1"/>
      <w:numFmt w:val="decimal"/>
      <w:lvlText w:val="%1）"/>
      <w:lvlJc w:val="left"/>
      <w:pPr>
        <w:tabs>
          <w:tab w:val="num" w:pos="1021"/>
        </w:tabs>
        <w:ind w:left="2041" w:hanging="1361"/>
      </w:pPr>
      <w:rPr>
        <w:rFonts w:hint="default"/>
      </w:rPr>
    </w:lvl>
    <w:lvl w:ilvl="1" w:tplc="03B4731C">
      <w:start w:val="1"/>
      <w:numFmt w:val="bullet"/>
      <w:lvlText w:val="・"/>
      <w:lvlJc w:val="left"/>
      <w:pPr>
        <w:tabs>
          <w:tab w:val="num" w:pos="817"/>
        </w:tabs>
        <w:ind w:left="817" w:hanging="397"/>
      </w:pPr>
      <w:rPr>
        <w:rFonts w:ascii="ＭＳ ゴシック" w:eastAsia="ＭＳ ゴシック" w:hAnsi="ＭＳ ゴシック" w:cs="Calisto MT" w:hint="eastAsia"/>
        <w:sz w:val="18"/>
      </w:rPr>
    </w:lvl>
    <w:lvl w:ilvl="2" w:tplc="B658F7B4">
      <w:start w:val="1"/>
      <w:numFmt w:val="bullet"/>
      <w:lvlText w:val="・"/>
      <w:lvlJc w:val="left"/>
      <w:pPr>
        <w:tabs>
          <w:tab w:val="num" w:pos="1067"/>
        </w:tabs>
        <w:ind w:left="1067" w:hanging="227"/>
      </w:pPr>
      <w:rPr>
        <w:rFonts w:ascii="ＭＳ ゴシック" w:eastAsia="ＭＳ ゴシック" w:hAnsi="ＭＳ ゴシック" w:cs="Calisto MT" w:hint="eastAsia"/>
        <w:sz w:val="1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3F0372"/>
    <w:multiLevelType w:val="hybridMultilevel"/>
    <w:tmpl w:val="C2328ACE"/>
    <w:lvl w:ilvl="0" w:tplc="A5EA803E">
      <w:start w:val="1"/>
      <w:numFmt w:val="bullet"/>
      <w:lvlText w:val="・"/>
      <w:lvlJc w:val="left"/>
      <w:pPr>
        <w:tabs>
          <w:tab w:val="num" w:pos="567"/>
        </w:tabs>
        <w:ind w:left="567" w:hanging="567"/>
      </w:pPr>
      <w:rPr>
        <w:rFonts w:ascii="ＭＳ ゴシック" w:eastAsia="ＭＳ ゴシック" w:hAnsi="ＭＳ ゴシック" w:cs="Arial Narro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15179A"/>
    <w:multiLevelType w:val="hybridMultilevel"/>
    <w:tmpl w:val="40FA0484"/>
    <w:lvl w:ilvl="0" w:tplc="35903E06">
      <w:start w:val="1"/>
      <w:numFmt w:val="bullet"/>
      <w:lvlText w:val="・"/>
      <w:lvlJc w:val="left"/>
      <w:pPr>
        <w:tabs>
          <w:tab w:val="num" w:pos="737"/>
        </w:tabs>
        <w:ind w:left="737" w:hanging="567"/>
      </w:pPr>
      <w:rPr>
        <w:rFonts w:ascii="ＭＳ ゴシック" w:eastAsia="ＭＳ ゴシック" w:hAnsi="ＭＳ ゴシック" w:cs="Arial Narro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C60A11"/>
    <w:multiLevelType w:val="hybridMultilevel"/>
    <w:tmpl w:val="A2007C38"/>
    <w:lvl w:ilvl="0" w:tplc="D8AE3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1D3EB5"/>
    <w:multiLevelType w:val="multilevel"/>
    <w:tmpl w:val="D87E030E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3543418"/>
    <w:multiLevelType w:val="hybridMultilevel"/>
    <w:tmpl w:val="933E1F90"/>
    <w:lvl w:ilvl="0" w:tplc="0CAEF132">
      <w:start w:val="1"/>
      <w:numFmt w:val="decimal"/>
      <w:lvlText w:val="%1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D07599"/>
    <w:multiLevelType w:val="hybridMultilevel"/>
    <w:tmpl w:val="E806AD94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D4E03F98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21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B41003"/>
    <w:multiLevelType w:val="hybridMultilevel"/>
    <w:tmpl w:val="FEA2370A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193946"/>
    <w:multiLevelType w:val="hybridMultilevel"/>
    <w:tmpl w:val="7EEA4BD8"/>
    <w:lvl w:ilvl="0" w:tplc="B3D68C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D4B6A0A"/>
    <w:multiLevelType w:val="hybridMultilevel"/>
    <w:tmpl w:val="5EE2580E"/>
    <w:lvl w:ilvl="0" w:tplc="644AF8FC">
      <w:start w:val="5"/>
      <w:numFmt w:val="bullet"/>
      <w:lvlText w:val="□"/>
      <w:lvlJc w:val="left"/>
      <w:pPr>
        <w:tabs>
          <w:tab w:val="num" w:pos="913"/>
        </w:tabs>
        <w:ind w:left="91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3"/>
        </w:tabs>
        <w:ind w:left="13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3"/>
        </w:tabs>
        <w:ind w:left="17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3"/>
        </w:tabs>
        <w:ind w:left="21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3"/>
        </w:tabs>
        <w:ind w:left="25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3"/>
        </w:tabs>
        <w:ind w:left="30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3"/>
        </w:tabs>
        <w:ind w:left="34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3"/>
        </w:tabs>
        <w:ind w:left="38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3"/>
        </w:tabs>
        <w:ind w:left="4273" w:hanging="420"/>
      </w:pPr>
      <w:rPr>
        <w:rFonts w:ascii="Wingdings" w:hAnsi="Wingdings" w:hint="default"/>
      </w:rPr>
    </w:lvl>
  </w:abstractNum>
  <w:abstractNum w:abstractNumId="26" w15:restartNumberingAfterBreak="0">
    <w:nsid w:val="4E294816"/>
    <w:multiLevelType w:val="hybridMultilevel"/>
    <w:tmpl w:val="EDBAA40E"/>
    <w:lvl w:ilvl="0" w:tplc="2CAE571A">
      <w:start w:val="1"/>
      <w:numFmt w:val="bullet"/>
      <w:lvlText w:val="・"/>
      <w:lvlJc w:val="left"/>
      <w:pPr>
        <w:tabs>
          <w:tab w:val="num" w:pos="227"/>
        </w:tabs>
        <w:ind w:left="227" w:hanging="227"/>
      </w:pPr>
      <w:rPr>
        <w:rFonts w:ascii="ＭＳ ゴシック" w:eastAsia="ＭＳ ゴシック" w:hAnsi="ＭＳ ゴシック" w:cs="Calisto MT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3216DD"/>
    <w:multiLevelType w:val="hybridMultilevel"/>
    <w:tmpl w:val="A154A930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20"/>
      </w:pPr>
    </w:lvl>
    <w:lvl w:ilvl="1" w:tplc="6CAED24A">
      <w:start w:val="1"/>
      <w:numFmt w:val="bullet"/>
      <w:lvlText w:val="・"/>
      <w:lvlJc w:val="left"/>
      <w:pPr>
        <w:tabs>
          <w:tab w:val="num" w:pos="340"/>
        </w:tabs>
        <w:ind w:left="340" w:hanging="34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28" w15:restartNumberingAfterBreak="0">
    <w:nsid w:val="4ED21543"/>
    <w:multiLevelType w:val="hybridMultilevel"/>
    <w:tmpl w:val="57C6E01C"/>
    <w:lvl w:ilvl="0" w:tplc="724EA75E">
      <w:start w:val="2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B56313F"/>
    <w:multiLevelType w:val="hybridMultilevel"/>
    <w:tmpl w:val="FBE893C0"/>
    <w:lvl w:ilvl="0" w:tplc="FCC0EFB4">
      <w:start w:val="1"/>
      <w:numFmt w:val="decimal"/>
      <w:lvlText w:val="%1）"/>
      <w:lvlJc w:val="left"/>
      <w:pPr>
        <w:tabs>
          <w:tab w:val="num" w:pos="1021"/>
        </w:tabs>
        <w:ind w:left="2041" w:hanging="136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1E96870"/>
    <w:multiLevelType w:val="hybridMultilevel"/>
    <w:tmpl w:val="FA66BDB6"/>
    <w:lvl w:ilvl="0" w:tplc="FFFFFFFF">
      <w:start w:val="1"/>
      <w:numFmt w:val="bullet"/>
      <w:pStyle w:val="a0"/>
      <w:lvlText w:val="☆"/>
      <w:lvlJc w:val="left"/>
      <w:pPr>
        <w:tabs>
          <w:tab w:val="num" w:pos="0"/>
        </w:tabs>
        <w:ind w:left="0" w:firstLine="241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3CE1FE2"/>
    <w:multiLevelType w:val="hybridMultilevel"/>
    <w:tmpl w:val="7CBC98D0"/>
    <w:lvl w:ilvl="0" w:tplc="BDEEC8A2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640A1491"/>
    <w:multiLevelType w:val="hybridMultilevel"/>
    <w:tmpl w:val="6DAA9D4C"/>
    <w:lvl w:ilvl="0" w:tplc="0CAEF132">
      <w:start w:val="1"/>
      <w:numFmt w:val="decimal"/>
      <w:lvlText w:val="%1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429551E"/>
    <w:multiLevelType w:val="hybridMultilevel"/>
    <w:tmpl w:val="74BCF3AC"/>
    <w:lvl w:ilvl="0" w:tplc="7134782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C20E4416">
      <w:start w:val="1"/>
      <w:numFmt w:val="decimal"/>
      <w:lvlText w:val="%2）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22E4099C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EA57751"/>
    <w:multiLevelType w:val="hybridMultilevel"/>
    <w:tmpl w:val="1DCA3D12"/>
    <w:lvl w:ilvl="0" w:tplc="BA1E8250">
      <w:start w:val="1"/>
      <w:numFmt w:val="decimal"/>
      <w:lvlText w:val="%1）"/>
      <w:lvlJc w:val="left"/>
      <w:pPr>
        <w:tabs>
          <w:tab w:val="num" w:pos="1021"/>
        </w:tabs>
        <w:ind w:left="2041" w:hanging="136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8A30EC"/>
    <w:multiLevelType w:val="hybridMultilevel"/>
    <w:tmpl w:val="F976B83C"/>
    <w:lvl w:ilvl="0" w:tplc="44FE10B2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90CCE"/>
    <w:multiLevelType w:val="hybridMultilevel"/>
    <w:tmpl w:val="DADCC822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B3868D2E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18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8A107A"/>
    <w:multiLevelType w:val="hybridMultilevel"/>
    <w:tmpl w:val="9FD41B2C"/>
    <w:lvl w:ilvl="0" w:tplc="033E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A8EC03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92428EB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4A8EC03E">
      <w:start w:val="1"/>
      <w:numFmt w:val="decimal"/>
      <w:lvlText w:val="(%4)"/>
      <w:lvlJc w:val="left"/>
      <w:pPr>
        <w:tabs>
          <w:tab w:val="num" w:pos="1635"/>
        </w:tabs>
        <w:ind w:left="1635" w:hanging="375"/>
      </w:pPr>
      <w:rPr>
        <w:rFonts w:hint="eastAsia"/>
      </w:rPr>
    </w:lvl>
    <w:lvl w:ilvl="4" w:tplc="B3868D2E">
      <w:start w:val="1"/>
      <w:numFmt w:val="bullet"/>
      <w:lvlText w:val="・"/>
      <w:lvlJc w:val="left"/>
      <w:pPr>
        <w:tabs>
          <w:tab w:val="num" w:pos="567"/>
        </w:tabs>
        <w:ind w:left="567" w:hanging="397"/>
      </w:pPr>
      <w:rPr>
        <w:rFonts w:ascii="ＭＳ ゴシック" w:eastAsia="ＭＳ ゴシック" w:hAnsi="ＭＳ ゴシック" w:cs="Calisto MT" w:hint="eastAsia"/>
        <w:sz w:val="18"/>
      </w:rPr>
    </w:lvl>
    <w:lvl w:ilvl="5" w:tplc="993076F6">
      <w:start w:val="1"/>
      <w:numFmt w:val="decimal"/>
      <w:lvlText w:val="%6）"/>
      <w:lvlJc w:val="left"/>
      <w:pPr>
        <w:tabs>
          <w:tab w:val="num" w:pos="2441"/>
        </w:tabs>
        <w:ind w:left="3461" w:hanging="1361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DC586B"/>
    <w:multiLevelType w:val="hybridMultilevel"/>
    <w:tmpl w:val="BE9AA842"/>
    <w:lvl w:ilvl="0" w:tplc="890E4BF8">
      <w:start w:val="1"/>
      <w:numFmt w:val="decimal"/>
      <w:lvlText w:val="%1"/>
      <w:lvlJc w:val="left"/>
      <w:pPr>
        <w:tabs>
          <w:tab w:val="num" w:pos="607"/>
        </w:tabs>
        <w:ind w:left="607" w:hanging="397"/>
      </w:pPr>
      <w:rPr>
        <w:rFonts w:hint="eastAsia"/>
      </w:rPr>
    </w:lvl>
    <w:lvl w:ilvl="1" w:tplc="8C8070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2F18E8"/>
    <w:multiLevelType w:val="hybridMultilevel"/>
    <w:tmpl w:val="BBA4164C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420"/>
      </w:pPr>
    </w:lvl>
    <w:lvl w:ilvl="1" w:tplc="E38872A4">
      <w:start w:val="1"/>
      <w:numFmt w:val="bullet"/>
      <w:lvlText w:val="・"/>
      <w:lvlJc w:val="left"/>
      <w:pPr>
        <w:tabs>
          <w:tab w:val="num" w:pos="783"/>
        </w:tabs>
        <w:ind w:left="783" w:hanging="360"/>
      </w:pPr>
      <w:rPr>
        <w:rFonts w:ascii="ＭＳ ゴシック" w:eastAsia="ＭＳ ゴシック" w:hAnsi="ＭＳ ゴシック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 w15:restartNumberingAfterBreak="0">
    <w:nsid w:val="7ECA6518"/>
    <w:multiLevelType w:val="singleLevel"/>
    <w:tmpl w:val="0FFA709C"/>
    <w:lvl w:ilvl="0">
      <w:start w:val="1"/>
      <w:numFmt w:val="bullet"/>
      <w:pStyle w:val="a1"/>
      <w:lvlText w:val="★"/>
      <w:lvlJc w:val="left"/>
      <w:pPr>
        <w:tabs>
          <w:tab w:val="num" w:pos="0"/>
        </w:tabs>
        <w:ind w:left="0" w:firstLine="210"/>
      </w:pPr>
      <w:rPr>
        <w:rFonts w:ascii="ＭＳ 明朝" w:eastAsia="ＭＳ 明朝" w:hAnsi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5"/>
  </w:num>
  <w:num w:numId="3">
    <w:abstractNumId w:val="33"/>
  </w:num>
  <w:num w:numId="4">
    <w:abstractNumId w:val="34"/>
  </w:num>
  <w:num w:numId="5">
    <w:abstractNumId w:val="22"/>
  </w:num>
  <w:num w:numId="6">
    <w:abstractNumId w:val="20"/>
  </w:num>
  <w:num w:numId="7">
    <w:abstractNumId w:val="16"/>
  </w:num>
  <w:num w:numId="8">
    <w:abstractNumId w:val="29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11"/>
  </w:num>
  <w:num w:numId="14">
    <w:abstractNumId w:val="36"/>
  </w:num>
  <w:num w:numId="15">
    <w:abstractNumId w:val="14"/>
  </w:num>
  <w:num w:numId="16">
    <w:abstractNumId w:val="37"/>
  </w:num>
  <w:num w:numId="17">
    <w:abstractNumId w:val="26"/>
  </w:num>
  <w:num w:numId="18">
    <w:abstractNumId w:val="40"/>
  </w:num>
  <w:num w:numId="19">
    <w:abstractNumId w:val="30"/>
  </w:num>
  <w:num w:numId="20">
    <w:abstractNumId w:val="5"/>
  </w:num>
  <w:num w:numId="21">
    <w:abstractNumId w:val="39"/>
  </w:num>
  <w:num w:numId="22">
    <w:abstractNumId w:val="24"/>
  </w:num>
  <w:num w:numId="23">
    <w:abstractNumId w:val="27"/>
  </w:num>
  <w:num w:numId="24">
    <w:abstractNumId w:val="32"/>
  </w:num>
  <w:num w:numId="25">
    <w:abstractNumId w:val="4"/>
  </w:num>
  <w:num w:numId="26">
    <w:abstractNumId w:val="3"/>
  </w:num>
  <w:num w:numId="27">
    <w:abstractNumId w:val="21"/>
  </w:num>
  <w:num w:numId="28">
    <w:abstractNumId w:val="18"/>
  </w:num>
  <w:num w:numId="29">
    <w:abstractNumId w:val="17"/>
  </w:num>
  <w:num w:numId="30">
    <w:abstractNumId w:val="35"/>
  </w:num>
  <w:num w:numId="31">
    <w:abstractNumId w:val="1"/>
  </w:num>
  <w:num w:numId="32">
    <w:abstractNumId w:val="38"/>
  </w:num>
  <w:num w:numId="33">
    <w:abstractNumId w:val="31"/>
  </w:num>
  <w:num w:numId="34">
    <w:abstractNumId w:val="2"/>
  </w:num>
  <w:num w:numId="35">
    <w:abstractNumId w:val="7"/>
  </w:num>
  <w:num w:numId="36">
    <w:abstractNumId w:val="28"/>
  </w:num>
  <w:num w:numId="37">
    <w:abstractNumId w:val="12"/>
  </w:num>
  <w:num w:numId="38">
    <w:abstractNumId w:val="8"/>
  </w:num>
  <w:num w:numId="39">
    <w:abstractNumId w:val="25"/>
  </w:num>
  <w:num w:numId="40">
    <w:abstractNumId w:val="23"/>
  </w:num>
  <w:num w:numId="41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ェッ・ー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4"/>
    <w:rsid w:val="000000A4"/>
    <w:rsid w:val="00005383"/>
    <w:rsid w:val="00016E13"/>
    <w:rsid w:val="000338CD"/>
    <w:rsid w:val="00045605"/>
    <w:rsid w:val="00062443"/>
    <w:rsid w:val="00064ED2"/>
    <w:rsid w:val="000744B2"/>
    <w:rsid w:val="000854CB"/>
    <w:rsid w:val="00092BDA"/>
    <w:rsid w:val="00093E9A"/>
    <w:rsid w:val="000A10A3"/>
    <w:rsid w:val="000B55DA"/>
    <w:rsid w:val="000C2AB5"/>
    <w:rsid w:val="000C48C2"/>
    <w:rsid w:val="000D63A1"/>
    <w:rsid w:val="000D6478"/>
    <w:rsid w:val="000D64A1"/>
    <w:rsid w:val="000E5FE6"/>
    <w:rsid w:val="000E7186"/>
    <w:rsid w:val="000E7EE8"/>
    <w:rsid w:val="000F5C5B"/>
    <w:rsid w:val="00100578"/>
    <w:rsid w:val="00103D11"/>
    <w:rsid w:val="00107648"/>
    <w:rsid w:val="00107FC7"/>
    <w:rsid w:val="00114199"/>
    <w:rsid w:val="001226E2"/>
    <w:rsid w:val="001231DC"/>
    <w:rsid w:val="001338AA"/>
    <w:rsid w:val="001372A2"/>
    <w:rsid w:val="00152679"/>
    <w:rsid w:val="0015434C"/>
    <w:rsid w:val="00162DD5"/>
    <w:rsid w:val="001755EE"/>
    <w:rsid w:val="00181446"/>
    <w:rsid w:val="001820FE"/>
    <w:rsid w:val="00185927"/>
    <w:rsid w:val="00187CC0"/>
    <w:rsid w:val="00193B07"/>
    <w:rsid w:val="001957CE"/>
    <w:rsid w:val="001A0674"/>
    <w:rsid w:val="001A58E9"/>
    <w:rsid w:val="001B52FB"/>
    <w:rsid w:val="001B78B0"/>
    <w:rsid w:val="001C1FEE"/>
    <w:rsid w:val="001C37A6"/>
    <w:rsid w:val="001C47B3"/>
    <w:rsid w:val="001C4812"/>
    <w:rsid w:val="001C61B1"/>
    <w:rsid w:val="001D3221"/>
    <w:rsid w:val="001D46B1"/>
    <w:rsid w:val="001D4A12"/>
    <w:rsid w:val="001D5C1E"/>
    <w:rsid w:val="001D605E"/>
    <w:rsid w:val="001E02D8"/>
    <w:rsid w:val="001E6322"/>
    <w:rsid w:val="001F1028"/>
    <w:rsid w:val="001F283F"/>
    <w:rsid w:val="001F2EA8"/>
    <w:rsid w:val="001F3D7D"/>
    <w:rsid w:val="001F49CA"/>
    <w:rsid w:val="001F6C2B"/>
    <w:rsid w:val="001F7631"/>
    <w:rsid w:val="00203D3A"/>
    <w:rsid w:val="0020716F"/>
    <w:rsid w:val="00214E64"/>
    <w:rsid w:val="00215FFC"/>
    <w:rsid w:val="00221148"/>
    <w:rsid w:val="00222392"/>
    <w:rsid w:val="0022432A"/>
    <w:rsid w:val="002264BD"/>
    <w:rsid w:val="002320F8"/>
    <w:rsid w:val="002352B2"/>
    <w:rsid w:val="002358C2"/>
    <w:rsid w:val="002359B1"/>
    <w:rsid w:val="00246E36"/>
    <w:rsid w:val="00247D64"/>
    <w:rsid w:val="002518A5"/>
    <w:rsid w:val="00251B63"/>
    <w:rsid w:val="00251B99"/>
    <w:rsid w:val="00253B0D"/>
    <w:rsid w:val="00262164"/>
    <w:rsid w:val="00267BD8"/>
    <w:rsid w:val="002716B5"/>
    <w:rsid w:val="002725DA"/>
    <w:rsid w:val="002738A3"/>
    <w:rsid w:val="00275741"/>
    <w:rsid w:val="00275C42"/>
    <w:rsid w:val="00285813"/>
    <w:rsid w:val="00293B32"/>
    <w:rsid w:val="002A3B0C"/>
    <w:rsid w:val="002A5687"/>
    <w:rsid w:val="002A624A"/>
    <w:rsid w:val="002B2B6E"/>
    <w:rsid w:val="002B792D"/>
    <w:rsid w:val="002C20F9"/>
    <w:rsid w:val="002C38A0"/>
    <w:rsid w:val="002C462A"/>
    <w:rsid w:val="002D21FD"/>
    <w:rsid w:val="002D2CDC"/>
    <w:rsid w:val="002D7606"/>
    <w:rsid w:val="002F4821"/>
    <w:rsid w:val="002F4DAD"/>
    <w:rsid w:val="002F715E"/>
    <w:rsid w:val="00303B18"/>
    <w:rsid w:val="00303D58"/>
    <w:rsid w:val="00327079"/>
    <w:rsid w:val="003317C4"/>
    <w:rsid w:val="0033379B"/>
    <w:rsid w:val="0033652C"/>
    <w:rsid w:val="00336967"/>
    <w:rsid w:val="00340BBD"/>
    <w:rsid w:val="00343F95"/>
    <w:rsid w:val="00354FF5"/>
    <w:rsid w:val="003650D1"/>
    <w:rsid w:val="0037054E"/>
    <w:rsid w:val="00372427"/>
    <w:rsid w:val="00385D96"/>
    <w:rsid w:val="003A2EEF"/>
    <w:rsid w:val="003A334E"/>
    <w:rsid w:val="003A59A3"/>
    <w:rsid w:val="003A74A7"/>
    <w:rsid w:val="003B3BAD"/>
    <w:rsid w:val="003B7C59"/>
    <w:rsid w:val="003C25DF"/>
    <w:rsid w:val="003C2CE6"/>
    <w:rsid w:val="003D131C"/>
    <w:rsid w:val="003E07DB"/>
    <w:rsid w:val="003E1AB2"/>
    <w:rsid w:val="003F0EC2"/>
    <w:rsid w:val="003F3B30"/>
    <w:rsid w:val="00403BEC"/>
    <w:rsid w:val="004241F6"/>
    <w:rsid w:val="0042592C"/>
    <w:rsid w:val="004400D7"/>
    <w:rsid w:val="00441D37"/>
    <w:rsid w:val="00461F96"/>
    <w:rsid w:val="004640E5"/>
    <w:rsid w:val="0047423B"/>
    <w:rsid w:val="00474B5A"/>
    <w:rsid w:val="00477CF8"/>
    <w:rsid w:val="00485E4B"/>
    <w:rsid w:val="00490560"/>
    <w:rsid w:val="00490F3B"/>
    <w:rsid w:val="00494F97"/>
    <w:rsid w:val="004A0219"/>
    <w:rsid w:val="004A1CBD"/>
    <w:rsid w:val="004A2B08"/>
    <w:rsid w:val="004A3C3E"/>
    <w:rsid w:val="004A6FF6"/>
    <w:rsid w:val="004B05EB"/>
    <w:rsid w:val="004B3862"/>
    <w:rsid w:val="004B3FB4"/>
    <w:rsid w:val="004B5234"/>
    <w:rsid w:val="004D42A8"/>
    <w:rsid w:val="004D502E"/>
    <w:rsid w:val="004D6ED2"/>
    <w:rsid w:val="004E59EC"/>
    <w:rsid w:val="00511270"/>
    <w:rsid w:val="0051373B"/>
    <w:rsid w:val="0052035A"/>
    <w:rsid w:val="00526BC9"/>
    <w:rsid w:val="00527E58"/>
    <w:rsid w:val="0053174A"/>
    <w:rsid w:val="00531D16"/>
    <w:rsid w:val="00531EDE"/>
    <w:rsid w:val="005342E9"/>
    <w:rsid w:val="00546317"/>
    <w:rsid w:val="0055018F"/>
    <w:rsid w:val="0055722D"/>
    <w:rsid w:val="00561BF0"/>
    <w:rsid w:val="00565BCC"/>
    <w:rsid w:val="00592DDF"/>
    <w:rsid w:val="005A1275"/>
    <w:rsid w:val="005A4068"/>
    <w:rsid w:val="005B4D27"/>
    <w:rsid w:val="005D350E"/>
    <w:rsid w:val="005D7C12"/>
    <w:rsid w:val="005F0196"/>
    <w:rsid w:val="005F40C6"/>
    <w:rsid w:val="00605BC2"/>
    <w:rsid w:val="00606614"/>
    <w:rsid w:val="00606793"/>
    <w:rsid w:val="00607DE8"/>
    <w:rsid w:val="00616742"/>
    <w:rsid w:val="00617447"/>
    <w:rsid w:val="00622CEE"/>
    <w:rsid w:val="00624D14"/>
    <w:rsid w:val="0062671A"/>
    <w:rsid w:val="006321E0"/>
    <w:rsid w:val="00640090"/>
    <w:rsid w:val="006476D4"/>
    <w:rsid w:val="00651F12"/>
    <w:rsid w:val="006558E4"/>
    <w:rsid w:val="0066099F"/>
    <w:rsid w:val="0066285D"/>
    <w:rsid w:val="00665D15"/>
    <w:rsid w:val="00684A28"/>
    <w:rsid w:val="006916C1"/>
    <w:rsid w:val="00695B8C"/>
    <w:rsid w:val="006C547B"/>
    <w:rsid w:val="006D3D4E"/>
    <w:rsid w:val="006E1AE8"/>
    <w:rsid w:val="006E1D0A"/>
    <w:rsid w:val="006E4F72"/>
    <w:rsid w:val="006F264A"/>
    <w:rsid w:val="006F707F"/>
    <w:rsid w:val="00701BD3"/>
    <w:rsid w:val="00705F38"/>
    <w:rsid w:val="0071018F"/>
    <w:rsid w:val="007123F9"/>
    <w:rsid w:val="00712CAD"/>
    <w:rsid w:val="00717ECD"/>
    <w:rsid w:val="00730F7C"/>
    <w:rsid w:val="00731A8E"/>
    <w:rsid w:val="007474D4"/>
    <w:rsid w:val="007508B8"/>
    <w:rsid w:val="00753394"/>
    <w:rsid w:val="007558B6"/>
    <w:rsid w:val="0075673B"/>
    <w:rsid w:val="00756B8B"/>
    <w:rsid w:val="00762F65"/>
    <w:rsid w:val="0077478D"/>
    <w:rsid w:val="0077490B"/>
    <w:rsid w:val="007812D6"/>
    <w:rsid w:val="007878C4"/>
    <w:rsid w:val="00797952"/>
    <w:rsid w:val="007A01C2"/>
    <w:rsid w:val="007A0809"/>
    <w:rsid w:val="007A1591"/>
    <w:rsid w:val="007A293A"/>
    <w:rsid w:val="007A34C8"/>
    <w:rsid w:val="007A3C94"/>
    <w:rsid w:val="007B0E2B"/>
    <w:rsid w:val="007B0F5D"/>
    <w:rsid w:val="007B1811"/>
    <w:rsid w:val="007B4213"/>
    <w:rsid w:val="007C42DC"/>
    <w:rsid w:val="007E1E13"/>
    <w:rsid w:val="007E2570"/>
    <w:rsid w:val="007E5CF3"/>
    <w:rsid w:val="007F7D01"/>
    <w:rsid w:val="0080071C"/>
    <w:rsid w:val="00810DE4"/>
    <w:rsid w:val="00813B99"/>
    <w:rsid w:val="00820402"/>
    <w:rsid w:val="00826B2D"/>
    <w:rsid w:val="00834703"/>
    <w:rsid w:val="00835985"/>
    <w:rsid w:val="00837A0B"/>
    <w:rsid w:val="00842BD7"/>
    <w:rsid w:val="00844CB0"/>
    <w:rsid w:val="00857813"/>
    <w:rsid w:val="00862688"/>
    <w:rsid w:val="008633B9"/>
    <w:rsid w:val="008752E4"/>
    <w:rsid w:val="0088132E"/>
    <w:rsid w:val="00890CE0"/>
    <w:rsid w:val="008919AB"/>
    <w:rsid w:val="00893A90"/>
    <w:rsid w:val="0089601B"/>
    <w:rsid w:val="008A11E9"/>
    <w:rsid w:val="008A6584"/>
    <w:rsid w:val="008B06D8"/>
    <w:rsid w:val="008B2E39"/>
    <w:rsid w:val="008B7AE1"/>
    <w:rsid w:val="008C12AD"/>
    <w:rsid w:val="008D14A5"/>
    <w:rsid w:val="008D1F51"/>
    <w:rsid w:val="008D6BBF"/>
    <w:rsid w:val="008E2184"/>
    <w:rsid w:val="008E383B"/>
    <w:rsid w:val="008E44B5"/>
    <w:rsid w:val="008E4C22"/>
    <w:rsid w:val="008E7712"/>
    <w:rsid w:val="008E7BE3"/>
    <w:rsid w:val="008F5C71"/>
    <w:rsid w:val="008F620D"/>
    <w:rsid w:val="0090008D"/>
    <w:rsid w:val="00901893"/>
    <w:rsid w:val="00913DA8"/>
    <w:rsid w:val="0091533C"/>
    <w:rsid w:val="00920179"/>
    <w:rsid w:val="0092683B"/>
    <w:rsid w:val="00927308"/>
    <w:rsid w:val="00930798"/>
    <w:rsid w:val="00940F1C"/>
    <w:rsid w:val="00944BD1"/>
    <w:rsid w:val="00945EB5"/>
    <w:rsid w:val="0094640A"/>
    <w:rsid w:val="00947AA6"/>
    <w:rsid w:val="00950D72"/>
    <w:rsid w:val="00955D94"/>
    <w:rsid w:val="00956500"/>
    <w:rsid w:val="00957169"/>
    <w:rsid w:val="00963219"/>
    <w:rsid w:val="00965306"/>
    <w:rsid w:val="00967B8B"/>
    <w:rsid w:val="00982F1D"/>
    <w:rsid w:val="009862E4"/>
    <w:rsid w:val="009915A8"/>
    <w:rsid w:val="00992446"/>
    <w:rsid w:val="009A49D1"/>
    <w:rsid w:val="009B1CB6"/>
    <w:rsid w:val="009B3A12"/>
    <w:rsid w:val="009B3CC1"/>
    <w:rsid w:val="009C2D94"/>
    <w:rsid w:val="009D105D"/>
    <w:rsid w:val="009F22D8"/>
    <w:rsid w:val="00A03C2C"/>
    <w:rsid w:val="00A03D06"/>
    <w:rsid w:val="00A04DF4"/>
    <w:rsid w:val="00A109F4"/>
    <w:rsid w:val="00A16C25"/>
    <w:rsid w:val="00A201DE"/>
    <w:rsid w:val="00A21C2E"/>
    <w:rsid w:val="00A37DF1"/>
    <w:rsid w:val="00A45BA2"/>
    <w:rsid w:val="00A46502"/>
    <w:rsid w:val="00A47142"/>
    <w:rsid w:val="00A6320F"/>
    <w:rsid w:val="00A767B6"/>
    <w:rsid w:val="00A81BD1"/>
    <w:rsid w:val="00A831B2"/>
    <w:rsid w:val="00A8682E"/>
    <w:rsid w:val="00A90156"/>
    <w:rsid w:val="00A9080D"/>
    <w:rsid w:val="00A90D21"/>
    <w:rsid w:val="00A9433C"/>
    <w:rsid w:val="00A964A7"/>
    <w:rsid w:val="00AA0753"/>
    <w:rsid w:val="00AA1EB3"/>
    <w:rsid w:val="00AA3615"/>
    <w:rsid w:val="00AA5290"/>
    <w:rsid w:val="00AB2772"/>
    <w:rsid w:val="00AB3510"/>
    <w:rsid w:val="00AB4045"/>
    <w:rsid w:val="00AB560F"/>
    <w:rsid w:val="00AC12D8"/>
    <w:rsid w:val="00AC5336"/>
    <w:rsid w:val="00AD3F88"/>
    <w:rsid w:val="00AE0681"/>
    <w:rsid w:val="00AE1BA3"/>
    <w:rsid w:val="00AE32DA"/>
    <w:rsid w:val="00AE5296"/>
    <w:rsid w:val="00AF356C"/>
    <w:rsid w:val="00AF5B95"/>
    <w:rsid w:val="00AF6C9C"/>
    <w:rsid w:val="00B03875"/>
    <w:rsid w:val="00B047F8"/>
    <w:rsid w:val="00B10DF1"/>
    <w:rsid w:val="00B161D1"/>
    <w:rsid w:val="00B2247D"/>
    <w:rsid w:val="00B22877"/>
    <w:rsid w:val="00B27AE7"/>
    <w:rsid w:val="00B3564B"/>
    <w:rsid w:val="00B35CA6"/>
    <w:rsid w:val="00B42869"/>
    <w:rsid w:val="00B50DFE"/>
    <w:rsid w:val="00B55B43"/>
    <w:rsid w:val="00B65A7E"/>
    <w:rsid w:val="00B66EE0"/>
    <w:rsid w:val="00B73727"/>
    <w:rsid w:val="00B75392"/>
    <w:rsid w:val="00B7547F"/>
    <w:rsid w:val="00B949A8"/>
    <w:rsid w:val="00B95F91"/>
    <w:rsid w:val="00BA500A"/>
    <w:rsid w:val="00BB36E2"/>
    <w:rsid w:val="00BC2CD6"/>
    <w:rsid w:val="00BD3C3F"/>
    <w:rsid w:val="00BD689F"/>
    <w:rsid w:val="00BE3C82"/>
    <w:rsid w:val="00BE472F"/>
    <w:rsid w:val="00BE7693"/>
    <w:rsid w:val="00C061F7"/>
    <w:rsid w:val="00C178EA"/>
    <w:rsid w:val="00C2257C"/>
    <w:rsid w:val="00C30754"/>
    <w:rsid w:val="00C31B1B"/>
    <w:rsid w:val="00C41364"/>
    <w:rsid w:val="00C5206E"/>
    <w:rsid w:val="00C5223A"/>
    <w:rsid w:val="00C539EA"/>
    <w:rsid w:val="00C57E97"/>
    <w:rsid w:val="00C648C5"/>
    <w:rsid w:val="00C65841"/>
    <w:rsid w:val="00C77F50"/>
    <w:rsid w:val="00C80F6F"/>
    <w:rsid w:val="00C8233B"/>
    <w:rsid w:val="00C8782C"/>
    <w:rsid w:val="00C92156"/>
    <w:rsid w:val="00CA1A70"/>
    <w:rsid w:val="00CB04FF"/>
    <w:rsid w:val="00CB3993"/>
    <w:rsid w:val="00CB3D72"/>
    <w:rsid w:val="00CC117F"/>
    <w:rsid w:val="00CC1808"/>
    <w:rsid w:val="00CC2969"/>
    <w:rsid w:val="00CC7805"/>
    <w:rsid w:val="00CE56DD"/>
    <w:rsid w:val="00CE603B"/>
    <w:rsid w:val="00CE6B77"/>
    <w:rsid w:val="00CF1E11"/>
    <w:rsid w:val="00CF4A78"/>
    <w:rsid w:val="00CF7235"/>
    <w:rsid w:val="00D04027"/>
    <w:rsid w:val="00D076C0"/>
    <w:rsid w:val="00D15543"/>
    <w:rsid w:val="00D20A51"/>
    <w:rsid w:val="00D32A6C"/>
    <w:rsid w:val="00D346A3"/>
    <w:rsid w:val="00D3613E"/>
    <w:rsid w:val="00D365A3"/>
    <w:rsid w:val="00D40513"/>
    <w:rsid w:val="00D422AE"/>
    <w:rsid w:val="00D4475D"/>
    <w:rsid w:val="00D455AA"/>
    <w:rsid w:val="00D533CE"/>
    <w:rsid w:val="00D53A29"/>
    <w:rsid w:val="00D554C9"/>
    <w:rsid w:val="00D56EBA"/>
    <w:rsid w:val="00D60E77"/>
    <w:rsid w:val="00D7339A"/>
    <w:rsid w:val="00D82E5E"/>
    <w:rsid w:val="00D864EE"/>
    <w:rsid w:val="00D9310F"/>
    <w:rsid w:val="00D93548"/>
    <w:rsid w:val="00D94642"/>
    <w:rsid w:val="00D965AF"/>
    <w:rsid w:val="00DA2CAD"/>
    <w:rsid w:val="00DA5DF7"/>
    <w:rsid w:val="00DB2E67"/>
    <w:rsid w:val="00DB73FF"/>
    <w:rsid w:val="00DC13C5"/>
    <w:rsid w:val="00DC6EEB"/>
    <w:rsid w:val="00DF4606"/>
    <w:rsid w:val="00E00F1A"/>
    <w:rsid w:val="00E0575C"/>
    <w:rsid w:val="00E06AB2"/>
    <w:rsid w:val="00E12CAF"/>
    <w:rsid w:val="00E14C9A"/>
    <w:rsid w:val="00E15FDC"/>
    <w:rsid w:val="00E200DC"/>
    <w:rsid w:val="00E26221"/>
    <w:rsid w:val="00E32120"/>
    <w:rsid w:val="00E42B53"/>
    <w:rsid w:val="00E45F3E"/>
    <w:rsid w:val="00E50FB4"/>
    <w:rsid w:val="00E53C62"/>
    <w:rsid w:val="00E55259"/>
    <w:rsid w:val="00E64379"/>
    <w:rsid w:val="00E67148"/>
    <w:rsid w:val="00E822FB"/>
    <w:rsid w:val="00E85372"/>
    <w:rsid w:val="00E9274A"/>
    <w:rsid w:val="00E940F0"/>
    <w:rsid w:val="00E95011"/>
    <w:rsid w:val="00E96C48"/>
    <w:rsid w:val="00EA257C"/>
    <w:rsid w:val="00EA76DA"/>
    <w:rsid w:val="00EB4ED8"/>
    <w:rsid w:val="00EB606A"/>
    <w:rsid w:val="00EC15D3"/>
    <w:rsid w:val="00EC4248"/>
    <w:rsid w:val="00EC46D4"/>
    <w:rsid w:val="00EC4A68"/>
    <w:rsid w:val="00EC5910"/>
    <w:rsid w:val="00EC7B23"/>
    <w:rsid w:val="00ED3976"/>
    <w:rsid w:val="00ED45E9"/>
    <w:rsid w:val="00EE0C15"/>
    <w:rsid w:val="00EE3900"/>
    <w:rsid w:val="00EE72CC"/>
    <w:rsid w:val="00EF5C59"/>
    <w:rsid w:val="00F002CB"/>
    <w:rsid w:val="00F118D2"/>
    <w:rsid w:val="00F2046A"/>
    <w:rsid w:val="00F21F8E"/>
    <w:rsid w:val="00F25396"/>
    <w:rsid w:val="00F2746E"/>
    <w:rsid w:val="00F314BE"/>
    <w:rsid w:val="00F33AD5"/>
    <w:rsid w:val="00F34C97"/>
    <w:rsid w:val="00F426A0"/>
    <w:rsid w:val="00F42DA1"/>
    <w:rsid w:val="00F50ECA"/>
    <w:rsid w:val="00F537DA"/>
    <w:rsid w:val="00F561F0"/>
    <w:rsid w:val="00F70381"/>
    <w:rsid w:val="00F7306A"/>
    <w:rsid w:val="00F73A7B"/>
    <w:rsid w:val="00F73C23"/>
    <w:rsid w:val="00F8097A"/>
    <w:rsid w:val="00F8133B"/>
    <w:rsid w:val="00F83A8B"/>
    <w:rsid w:val="00F9005B"/>
    <w:rsid w:val="00F925FB"/>
    <w:rsid w:val="00FA54EF"/>
    <w:rsid w:val="00FA68AA"/>
    <w:rsid w:val="00FB268B"/>
    <w:rsid w:val="00FB37C0"/>
    <w:rsid w:val="00FC0C2A"/>
    <w:rsid w:val="00FC3A88"/>
    <w:rsid w:val="00FC3B46"/>
    <w:rsid w:val="00FD13FF"/>
    <w:rsid w:val="00FE4F06"/>
    <w:rsid w:val="00FF06EB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D2741DB"/>
  <w15:chartTrackingRefBased/>
  <w15:docId w15:val="{92408B37-D713-48C1-B80C-82DF459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E6322"/>
    <w:pPr>
      <w:widowControl w:val="0"/>
      <w:jc w:val="both"/>
    </w:pPr>
    <w:rPr>
      <w:rFonts w:ascii="ＭＳ Ｐゴシック" w:eastAsia="ＭＳ Ｐゴシック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2"/>
    <w:next w:val="a3"/>
    <w:link w:val="20"/>
    <w:qFormat/>
    <w:rsid w:val="00C31B1B"/>
    <w:pPr>
      <w:keepNext/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2"/>
    <w:next w:val="a3"/>
    <w:link w:val="30"/>
    <w:qFormat/>
    <w:rsid w:val="00C31B1B"/>
    <w:pPr>
      <w:keepNext/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2"/>
    <w:next w:val="a3"/>
    <w:link w:val="40"/>
    <w:qFormat/>
    <w:rsid w:val="00C31B1B"/>
    <w:pPr>
      <w:keepNext/>
      <w:outlineLvl w:val="3"/>
    </w:pPr>
    <w:rPr>
      <w:b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2"/>
    <w:next w:val="a2"/>
    <w:link w:val="a8"/>
  </w:style>
  <w:style w:type="paragraph" w:styleId="a9">
    <w:name w:val="Body Text Indent"/>
    <w:basedOn w:val="a2"/>
    <w:link w:val="aa"/>
    <w:pPr>
      <w:ind w:leftChars="400" w:left="840"/>
    </w:pPr>
  </w:style>
  <w:style w:type="paragraph" w:styleId="21">
    <w:name w:val="Body Text Indent 2"/>
    <w:basedOn w:val="a2"/>
    <w:link w:val="22"/>
    <w:pPr>
      <w:ind w:leftChars="600" w:left="1260"/>
    </w:pPr>
  </w:style>
  <w:style w:type="paragraph" w:styleId="ab">
    <w:name w:val="header"/>
    <w:basedOn w:val="a2"/>
    <w:link w:val="a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2"/>
    <w:link w:val="ae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4"/>
  </w:style>
  <w:style w:type="character" w:styleId="af0">
    <w:name w:val="Hyperlink"/>
    <w:rPr>
      <w:color w:val="0000FF"/>
      <w:u w:val="single"/>
    </w:rPr>
  </w:style>
  <w:style w:type="paragraph" w:customStyle="1" w:styleId="a">
    <w:name w:val="箇条書きスタイル"/>
    <w:basedOn w:val="a2"/>
    <w:next w:val="a2"/>
    <w:pPr>
      <w:numPr>
        <w:numId w:val="2"/>
      </w:numPr>
      <w:tabs>
        <w:tab w:val="clear" w:pos="720"/>
        <w:tab w:val="num" w:pos="525"/>
      </w:tabs>
      <w:spacing w:line="360" w:lineRule="atLeast"/>
      <w:ind w:leftChars="50" w:left="518" w:hanging="420"/>
    </w:pPr>
    <w:rPr>
      <w:rFonts w:ascii="ＭＳ ゴシック" w:eastAsia="ＭＳ ゴシック"/>
      <w:sz w:val="22"/>
      <w:szCs w:val="20"/>
    </w:rPr>
  </w:style>
  <w:style w:type="paragraph" w:customStyle="1" w:styleId="11">
    <w:name w:val="1段目"/>
    <w:basedOn w:val="a2"/>
  </w:style>
  <w:style w:type="paragraph" w:styleId="12">
    <w:name w:val="toc 1"/>
    <w:basedOn w:val="a2"/>
    <w:next w:val="a2"/>
    <w:autoRedefine/>
    <w:semiHidden/>
    <w:pPr>
      <w:spacing w:before="120" w:after="120"/>
      <w:jc w:val="left"/>
    </w:pPr>
    <w:rPr>
      <w:b/>
      <w:bCs/>
      <w:caps/>
      <w:sz w:val="20"/>
      <w:szCs w:val="20"/>
    </w:rPr>
  </w:style>
  <w:style w:type="paragraph" w:styleId="23">
    <w:name w:val="toc 2"/>
    <w:basedOn w:val="a2"/>
    <w:next w:val="a2"/>
    <w:autoRedefine/>
    <w:semiHidden/>
    <w:pPr>
      <w:ind w:left="210"/>
      <w:jc w:val="left"/>
    </w:pPr>
    <w:rPr>
      <w:smallCaps/>
      <w:sz w:val="20"/>
      <w:szCs w:val="20"/>
    </w:rPr>
  </w:style>
  <w:style w:type="paragraph" w:styleId="31">
    <w:name w:val="toc 3"/>
    <w:basedOn w:val="a2"/>
    <w:next w:val="a2"/>
    <w:autoRedefine/>
    <w:semiHidden/>
    <w:pPr>
      <w:ind w:left="420"/>
      <w:jc w:val="left"/>
    </w:pPr>
    <w:rPr>
      <w:i/>
      <w:iCs/>
      <w:sz w:val="20"/>
      <w:szCs w:val="20"/>
    </w:rPr>
  </w:style>
  <w:style w:type="paragraph" w:styleId="41">
    <w:name w:val="toc 4"/>
    <w:basedOn w:val="a2"/>
    <w:next w:val="a2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2"/>
    <w:next w:val="a2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2"/>
    <w:next w:val="a2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2"/>
    <w:next w:val="a2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2"/>
    <w:next w:val="a2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2"/>
    <w:next w:val="a2"/>
    <w:autoRedefine/>
    <w:semiHidden/>
    <w:pPr>
      <w:ind w:left="1680"/>
      <w:jc w:val="left"/>
    </w:pPr>
    <w:rPr>
      <w:sz w:val="18"/>
      <w:szCs w:val="18"/>
    </w:rPr>
  </w:style>
  <w:style w:type="table" w:styleId="af1">
    <w:name w:val="Table Grid"/>
    <w:basedOn w:val="a5"/>
    <w:rsid w:val="00485E4B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2"/>
    <w:link w:val="af3"/>
    <w:semiHidden/>
    <w:rsid w:val="003B3BAD"/>
    <w:rPr>
      <w:rFonts w:ascii="Arial" w:hAnsi="Arial"/>
      <w:sz w:val="18"/>
      <w:szCs w:val="18"/>
    </w:rPr>
  </w:style>
  <w:style w:type="character" w:styleId="af4">
    <w:name w:val="Strong"/>
    <w:qFormat/>
    <w:rsid w:val="00CC117F"/>
    <w:rPr>
      <w:b/>
      <w:bCs/>
    </w:rPr>
  </w:style>
  <w:style w:type="paragraph" w:styleId="af5">
    <w:name w:val="Document Map"/>
    <w:basedOn w:val="a2"/>
    <w:link w:val="af6"/>
    <w:semiHidden/>
    <w:rsid w:val="00AC5336"/>
    <w:pPr>
      <w:shd w:val="clear" w:color="auto" w:fill="000080"/>
    </w:pPr>
    <w:rPr>
      <w:rFonts w:ascii="Arial" w:hAnsi="Arial"/>
    </w:rPr>
  </w:style>
  <w:style w:type="paragraph" w:customStyle="1" w:styleId="af7">
    <w:name w:val="提出者詳細"/>
    <w:basedOn w:val="a2"/>
    <w:next w:val="a2"/>
    <w:rsid w:val="00862688"/>
    <w:pPr>
      <w:ind w:leftChars="2100" w:left="5060"/>
    </w:pPr>
    <w:rPr>
      <w:rFonts w:ascii="ＭＳ 明朝" w:eastAsia="ＭＳ 明朝" w:hAnsi="ＭＳ 明朝" w:cs="ＭＳ ゴシック"/>
      <w:kern w:val="0"/>
      <w:szCs w:val="20"/>
    </w:rPr>
  </w:style>
  <w:style w:type="paragraph" w:customStyle="1" w:styleId="af8">
    <w:name w:val="記入者欄"/>
    <w:basedOn w:val="a2"/>
    <w:next w:val="a2"/>
    <w:rsid w:val="00862688"/>
    <w:pPr>
      <w:ind w:leftChars="2000" w:left="4819"/>
    </w:pPr>
    <w:rPr>
      <w:rFonts w:ascii="ＭＳ 明朝" w:eastAsia="ＭＳ 明朝" w:hAnsi="ＭＳ 明朝" w:cs="ＭＳ ゴシック"/>
      <w:kern w:val="0"/>
      <w:szCs w:val="20"/>
    </w:rPr>
  </w:style>
  <w:style w:type="paragraph" w:customStyle="1" w:styleId="13">
    <w:name w:val="スタイル 本文－１ + 最初の行 :  1 字"/>
    <w:basedOn w:val="a2"/>
    <w:next w:val="a2"/>
    <w:rsid w:val="00862688"/>
    <w:pPr>
      <w:ind w:firstLine="241"/>
    </w:pPr>
    <w:rPr>
      <w:rFonts w:ascii="ＭＳ 明朝" w:eastAsia="ＭＳ 明朝"/>
      <w:szCs w:val="20"/>
    </w:rPr>
  </w:style>
  <w:style w:type="paragraph" w:customStyle="1" w:styleId="af9">
    <w:name w:val="様式タイトル"/>
    <w:basedOn w:val="a2"/>
    <w:rsid w:val="00862688"/>
    <w:pPr>
      <w:jc w:val="center"/>
    </w:pPr>
    <w:rPr>
      <w:rFonts w:hAnsi="ＭＳ ゴシック" w:cs="ＭＳ ゴシック"/>
      <w:kern w:val="0"/>
      <w:sz w:val="24"/>
      <w:szCs w:val="24"/>
    </w:rPr>
  </w:style>
  <w:style w:type="paragraph" w:customStyle="1" w:styleId="afa">
    <w:name w:val="年月日"/>
    <w:basedOn w:val="a2"/>
    <w:next w:val="a2"/>
    <w:rsid w:val="00862688"/>
    <w:pPr>
      <w:jc w:val="right"/>
    </w:pPr>
    <w:rPr>
      <w:rFonts w:ascii="ＭＳ 明朝" w:eastAsia="ＭＳ 明朝" w:hAnsi="ＭＳ 明朝" w:cs="ＭＳ ゴシック"/>
      <w:kern w:val="0"/>
      <w:szCs w:val="20"/>
    </w:rPr>
  </w:style>
  <w:style w:type="paragraph" w:customStyle="1" w:styleId="afb">
    <w:name w:val="タイトル－２"/>
    <w:basedOn w:val="a2"/>
    <w:rsid w:val="00862688"/>
    <w:pPr>
      <w:snapToGrid w:val="0"/>
      <w:jc w:val="center"/>
      <w:outlineLvl w:val="1"/>
    </w:pPr>
    <w:rPr>
      <w:rFonts w:hAnsi="ＭＳ 明朝" w:cs="ＭＳ ゴシック"/>
      <w:kern w:val="0"/>
      <w:sz w:val="44"/>
      <w:szCs w:val="20"/>
    </w:rPr>
  </w:style>
  <w:style w:type="paragraph" w:customStyle="1" w:styleId="afc">
    <w:name w:val="本文－１"/>
    <w:basedOn w:val="a2"/>
    <w:next w:val="a2"/>
    <w:rsid w:val="00862688"/>
    <w:pPr>
      <w:ind w:firstLineChars="100" w:firstLine="241"/>
    </w:pPr>
    <w:rPr>
      <w:rFonts w:ascii="ＭＳ 明朝" w:eastAsia="ＭＳ 明朝" w:hAnsi="ＭＳ 明朝" w:cs="ＭＳ ゴシック"/>
      <w:color w:val="000000"/>
      <w:kern w:val="0"/>
    </w:rPr>
  </w:style>
  <w:style w:type="paragraph" w:customStyle="1" w:styleId="afd">
    <w:name w:val="センタリング"/>
    <w:basedOn w:val="a2"/>
    <w:rsid w:val="00862688"/>
    <w:pPr>
      <w:jc w:val="center"/>
    </w:pPr>
    <w:rPr>
      <w:rFonts w:ascii="ＭＳ 明朝" w:eastAsia="ＭＳ 明朝" w:cs="ＭＳ ゴシック"/>
      <w:kern w:val="0"/>
      <w:szCs w:val="20"/>
    </w:rPr>
  </w:style>
  <w:style w:type="paragraph" w:customStyle="1" w:styleId="afe">
    <w:name w:val="様式番号"/>
    <w:basedOn w:val="a2"/>
    <w:next w:val="a2"/>
    <w:rsid w:val="00862688"/>
    <w:rPr>
      <w:rFonts w:ascii="丸ｺﾞｼｯｸ" w:eastAsia="丸ｺﾞｼｯｸ"/>
    </w:rPr>
  </w:style>
  <w:style w:type="paragraph" w:customStyle="1" w:styleId="a1">
    <w:name w:val="記入要領"/>
    <w:basedOn w:val="a2"/>
    <w:next w:val="a2"/>
    <w:rsid w:val="00862688"/>
    <w:pPr>
      <w:numPr>
        <w:numId w:val="18"/>
      </w:numPr>
      <w:ind w:left="241" w:hangingChars="100" w:hanging="241"/>
    </w:pPr>
    <w:rPr>
      <w:rFonts w:ascii="ＭＳ 明朝" w:eastAsia="ＭＳ 明朝" w:hAnsi="ＭＳ 明朝"/>
      <w:kern w:val="0"/>
    </w:rPr>
  </w:style>
  <w:style w:type="paragraph" w:customStyle="1" w:styleId="aff">
    <w:name w:val="タイトル－１"/>
    <w:basedOn w:val="a2"/>
    <w:next w:val="a2"/>
    <w:rsid w:val="00862688"/>
    <w:pPr>
      <w:jc w:val="center"/>
    </w:pPr>
    <w:rPr>
      <w:rFonts w:cs="ＭＳ ゴシック"/>
      <w:kern w:val="0"/>
      <w:sz w:val="48"/>
    </w:rPr>
  </w:style>
  <w:style w:type="paragraph" w:customStyle="1" w:styleId="aff0">
    <w:name w:val="脚注－３"/>
    <w:basedOn w:val="a2"/>
    <w:rsid w:val="00862688"/>
    <w:pPr>
      <w:spacing w:line="240" w:lineRule="exact"/>
      <w:ind w:left="693" w:hangingChars="300" w:hanging="693"/>
    </w:pPr>
    <w:rPr>
      <w:rFonts w:ascii="ＭＳ 明朝" w:eastAsia="ＭＳ 明朝" w:hAnsi="ＭＳ 明朝" w:cs="ＭＳ ゴシック"/>
      <w:kern w:val="0"/>
      <w:sz w:val="20"/>
      <w:szCs w:val="20"/>
    </w:rPr>
  </w:style>
  <w:style w:type="paragraph" w:customStyle="1" w:styleId="a0">
    <w:name w:val="記入要領－２"/>
    <w:basedOn w:val="a2"/>
    <w:next w:val="a2"/>
    <w:rsid w:val="00862688"/>
    <w:pPr>
      <w:numPr>
        <w:numId w:val="19"/>
      </w:numPr>
      <w:ind w:leftChars="100" w:left="482" w:hangingChars="100" w:hanging="241"/>
    </w:pPr>
    <w:rPr>
      <w:rFonts w:ascii="ＭＳ 明朝" w:eastAsia="ＭＳ 明朝" w:hAnsi="ＭＳ 明朝" w:cs="ＭＳ ゴシック"/>
      <w:kern w:val="0"/>
      <w:szCs w:val="20"/>
    </w:rPr>
  </w:style>
  <w:style w:type="paragraph" w:customStyle="1" w:styleId="aff1">
    <w:name w:val="脚注－１"/>
    <w:basedOn w:val="a2"/>
    <w:next w:val="a2"/>
    <w:rsid w:val="00862688"/>
    <w:pPr>
      <w:spacing w:line="200" w:lineRule="exact"/>
      <w:ind w:left="231" w:hangingChars="100" w:hanging="231"/>
    </w:pPr>
    <w:rPr>
      <w:rFonts w:ascii="ＭＳ 明朝" w:eastAsia="ＭＳ 明朝"/>
      <w:kern w:val="0"/>
      <w:sz w:val="20"/>
      <w:szCs w:val="20"/>
    </w:rPr>
  </w:style>
  <w:style w:type="paragraph" w:customStyle="1" w:styleId="aff2">
    <w:name w:val="表項目"/>
    <w:basedOn w:val="a2"/>
    <w:next w:val="a2"/>
    <w:rsid w:val="00862688"/>
    <w:pPr>
      <w:ind w:leftChars="50" w:left="120"/>
    </w:pPr>
    <w:rPr>
      <w:rFonts w:ascii="ＭＳ 明朝" w:eastAsia="ＭＳ 明朝"/>
    </w:rPr>
  </w:style>
  <w:style w:type="paragraph" w:styleId="aff3">
    <w:name w:val="Note Heading"/>
    <w:basedOn w:val="a2"/>
    <w:next w:val="a2"/>
    <w:link w:val="aff4"/>
    <w:rsid w:val="00862688"/>
    <w:pPr>
      <w:jc w:val="center"/>
    </w:pPr>
    <w:rPr>
      <w:rFonts w:hAnsi="ＭＳ 明朝" w:cs="ＭＳ ゴシック"/>
      <w:kern w:val="0"/>
      <w:sz w:val="24"/>
      <w:szCs w:val="24"/>
    </w:rPr>
  </w:style>
  <w:style w:type="character" w:customStyle="1" w:styleId="para1">
    <w:name w:val="para1"/>
    <w:rsid w:val="00D554C9"/>
    <w:rPr>
      <w:rFonts w:ascii="Arial" w:hAnsi="Arial" w:cs="Arial" w:hint="default"/>
      <w:sz w:val="18"/>
      <w:szCs w:val="18"/>
    </w:rPr>
  </w:style>
  <w:style w:type="paragraph" w:styleId="aff5">
    <w:name w:val="Closing"/>
    <w:basedOn w:val="a2"/>
    <w:rsid w:val="00EB4ED8"/>
    <w:pPr>
      <w:jc w:val="right"/>
    </w:pPr>
    <w:rPr>
      <w:rFonts w:hAnsi="ＭＳ ゴシック"/>
    </w:rPr>
  </w:style>
  <w:style w:type="paragraph" w:styleId="Web">
    <w:name w:val="Normal (Web)"/>
    <w:basedOn w:val="a2"/>
    <w:uiPriority w:val="99"/>
    <w:unhideWhenUsed/>
    <w:rsid w:val="003A334E"/>
    <w:pPr>
      <w:widowControl/>
      <w:spacing w:before="100" w:beforeAutospacing="1" w:after="96" w:line="336" w:lineRule="atLeast"/>
      <w:jc w:val="left"/>
    </w:pPr>
    <w:rPr>
      <w:rFonts w:hAnsi="ＭＳ Ｐゴシック" w:cs="ＭＳ Ｐゴシック"/>
      <w:kern w:val="0"/>
      <w:sz w:val="23"/>
      <w:szCs w:val="23"/>
    </w:rPr>
  </w:style>
  <w:style w:type="character" w:customStyle="1" w:styleId="aff4">
    <w:name w:val="記 (文字)"/>
    <w:link w:val="aff3"/>
    <w:rsid w:val="00E45F3E"/>
    <w:rPr>
      <w:rFonts w:ascii="ＭＳ Ｐゴシック" w:eastAsia="ＭＳ Ｐゴシック" w:hAnsi="ＭＳ 明朝" w:cs="ＭＳ ゴシック"/>
      <w:sz w:val="24"/>
      <w:szCs w:val="24"/>
    </w:rPr>
  </w:style>
  <w:style w:type="character" w:customStyle="1" w:styleId="20">
    <w:name w:val="見出し 2 (文字)"/>
    <w:link w:val="2"/>
    <w:rsid w:val="00C31B1B"/>
    <w:rPr>
      <w:rFonts w:ascii="Arial" w:eastAsia="ＭＳ ゴシック" w:hAnsi="Arial"/>
      <w:kern w:val="2"/>
      <w:sz w:val="22"/>
    </w:rPr>
  </w:style>
  <w:style w:type="character" w:customStyle="1" w:styleId="30">
    <w:name w:val="見出し 3 (文字)"/>
    <w:link w:val="3"/>
    <w:rsid w:val="00C31B1B"/>
    <w:rPr>
      <w:rFonts w:ascii="Arial" w:eastAsia="ＭＳ ゴシック" w:hAnsi="Arial"/>
      <w:kern w:val="2"/>
      <w:sz w:val="22"/>
    </w:rPr>
  </w:style>
  <w:style w:type="character" w:customStyle="1" w:styleId="40">
    <w:name w:val="見出し 4 (文字)"/>
    <w:link w:val="4"/>
    <w:rsid w:val="00C31B1B"/>
    <w:rPr>
      <w:rFonts w:ascii="ＭＳ Ｐゴシック" w:eastAsia="ＭＳ Ｐゴシック"/>
      <w:b/>
      <w:kern w:val="2"/>
      <w:sz w:val="21"/>
    </w:rPr>
  </w:style>
  <w:style w:type="character" w:customStyle="1" w:styleId="10">
    <w:name w:val="見出し 1 (文字)"/>
    <w:link w:val="1"/>
    <w:rsid w:val="00C31B1B"/>
    <w:rPr>
      <w:rFonts w:ascii="Arial" w:eastAsia="ＭＳ ゴシック" w:hAnsi="Arial"/>
      <w:kern w:val="2"/>
      <w:sz w:val="24"/>
      <w:szCs w:val="21"/>
    </w:rPr>
  </w:style>
  <w:style w:type="numbering" w:customStyle="1" w:styleId="14">
    <w:name w:val="リストなし1"/>
    <w:next w:val="a6"/>
    <w:semiHidden/>
    <w:unhideWhenUsed/>
    <w:rsid w:val="00C31B1B"/>
  </w:style>
  <w:style w:type="paragraph" w:styleId="a3">
    <w:name w:val="Normal Indent"/>
    <w:basedOn w:val="a2"/>
    <w:rsid w:val="00C31B1B"/>
    <w:pPr>
      <w:ind w:left="851"/>
    </w:pPr>
    <w:rPr>
      <w:szCs w:val="20"/>
    </w:rPr>
  </w:style>
  <w:style w:type="paragraph" w:customStyle="1" w:styleId="15">
    <w:name w:val="ｽﾀｲﾙ1"/>
    <w:basedOn w:val="a2"/>
    <w:rsid w:val="00C31B1B"/>
    <w:rPr>
      <w:rFonts w:ascii="ＭＳ 明朝" w:eastAsia="ＭＳ 明朝" w:hAnsi="Arial"/>
      <w:b/>
      <w:szCs w:val="20"/>
    </w:rPr>
  </w:style>
  <w:style w:type="character" w:customStyle="1" w:styleId="22">
    <w:name w:val="本文インデント 2 (文字)"/>
    <w:link w:val="21"/>
    <w:rsid w:val="00C31B1B"/>
    <w:rPr>
      <w:rFonts w:ascii="ＭＳ Ｐゴシック" w:eastAsia="ＭＳ Ｐゴシック"/>
      <w:kern w:val="2"/>
      <w:sz w:val="21"/>
      <w:szCs w:val="21"/>
    </w:rPr>
  </w:style>
  <w:style w:type="paragraph" w:styleId="32">
    <w:name w:val="Body Text Indent 3"/>
    <w:basedOn w:val="a2"/>
    <w:link w:val="33"/>
    <w:rsid w:val="00C31B1B"/>
    <w:pPr>
      <w:ind w:left="210"/>
    </w:pPr>
    <w:rPr>
      <w:szCs w:val="20"/>
    </w:rPr>
  </w:style>
  <w:style w:type="character" w:customStyle="1" w:styleId="33">
    <w:name w:val="本文インデント 3 (文字)"/>
    <w:link w:val="32"/>
    <w:rsid w:val="00C31B1B"/>
    <w:rPr>
      <w:rFonts w:ascii="ＭＳ Ｐゴシック" w:eastAsia="ＭＳ Ｐゴシック"/>
      <w:kern w:val="2"/>
      <w:sz w:val="21"/>
    </w:rPr>
  </w:style>
  <w:style w:type="character" w:customStyle="1" w:styleId="ae">
    <w:name w:val="フッター (文字)"/>
    <w:link w:val="ad"/>
    <w:rsid w:val="00C31B1B"/>
    <w:rPr>
      <w:rFonts w:ascii="ＭＳ Ｐゴシック" w:eastAsia="ＭＳ Ｐゴシック"/>
      <w:kern w:val="2"/>
      <w:sz w:val="21"/>
      <w:szCs w:val="21"/>
    </w:rPr>
  </w:style>
  <w:style w:type="character" w:customStyle="1" w:styleId="aa">
    <w:name w:val="本文インデント (文字)"/>
    <w:link w:val="a9"/>
    <w:rsid w:val="00C31B1B"/>
    <w:rPr>
      <w:rFonts w:ascii="ＭＳ Ｐゴシック" w:eastAsia="ＭＳ Ｐゴシック"/>
      <w:kern w:val="2"/>
      <w:sz w:val="21"/>
      <w:szCs w:val="21"/>
    </w:rPr>
  </w:style>
  <w:style w:type="paragraph" w:styleId="aff6">
    <w:name w:val="Body Text"/>
    <w:basedOn w:val="a2"/>
    <w:link w:val="aff7"/>
    <w:rsid w:val="00C31B1B"/>
    <w:rPr>
      <w:rFonts w:hAnsi="Arial"/>
      <w:sz w:val="18"/>
      <w:szCs w:val="20"/>
    </w:rPr>
  </w:style>
  <w:style w:type="character" w:customStyle="1" w:styleId="aff7">
    <w:name w:val="本文 (文字)"/>
    <w:link w:val="aff6"/>
    <w:rsid w:val="00C31B1B"/>
    <w:rPr>
      <w:rFonts w:ascii="ＭＳ Ｐゴシック" w:eastAsia="ＭＳ Ｐゴシック" w:hAnsi="Arial"/>
      <w:kern w:val="2"/>
      <w:sz w:val="18"/>
    </w:rPr>
  </w:style>
  <w:style w:type="character" w:customStyle="1" w:styleId="ac">
    <w:name w:val="ヘッダー (文字)"/>
    <w:link w:val="ab"/>
    <w:rsid w:val="00C31B1B"/>
    <w:rPr>
      <w:rFonts w:ascii="ＭＳ Ｐゴシック" w:eastAsia="ＭＳ Ｐゴシック"/>
      <w:kern w:val="2"/>
      <w:sz w:val="21"/>
      <w:szCs w:val="21"/>
    </w:rPr>
  </w:style>
  <w:style w:type="character" w:customStyle="1" w:styleId="af6">
    <w:name w:val="見出しマップ (文字)"/>
    <w:link w:val="af5"/>
    <w:semiHidden/>
    <w:rsid w:val="00C31B1B"/>
    <w:rPr>
      <w:rFonts w:ascii="Arial" w:eastAsia="ＭＳ Ｐゴシック" w:hAnsi="Arial"/>
      <w:kern w:val="2"/>
      <w:sz w:val="21"/>
      <w:szCs w:val="21"/>
      <w:shd w:val="clear" w:color="auto" w:fill="000080"/>
    </w:rPr>
  </w:style>
  <w:style w:type="paragraph" w:styleId="aff8">
    <w:name w:val="footnote text"/>
    <w:basedOn w:val="a2"/>
    <w:link w:val="aff9"/>
    <w:rsid w:val="00C31B1B"/>
    <w:pPr>
      <w:snapToGrid w:val="0"/>
      <w:jc w:val="left"/>
    </w:pPr>
    <w:rPr>
      <w:rFonts w:hAnsi="Arial"/>
      <w:szCs w:val="20"/>
    </w:rPr>
  </w:style>
  <w:style w:type="character" w:customStyle="1" w:styleId="aff9">
    <w:name w:val="脚注文字列 (文字)"/>
    <w:link w:val="aff8"/>
    <w:rsid w:val="00C31B1B"/>
    <w:rPr>
      <w:rFonts w:ascii="ＭＳ Ｐゴシック" w:eastAsia="ＭＳ Ｐゴシック" w:hAnsi="Arial"/>
      <w:kern w:val="2"/>
      <w:sz w:val="21"/>
    </w:rPr>
  </w:style>
  <w:style w:type="character" w:styleId="affa">
    <w:name w:val="footnote reference"/>
    <w:rsid w:val="00C31B1B"/>
    <w:rPr>
      <w:vertAlign w:val="superscript"/>
    </w:rPr>
  </w:style>
  <w:style w:type="character" w:customStyle="1" w:styleId="af3">
    <w:name w:val="吹き出し (文字)"/>
    <w:link w:val="af2"/>
    <w:semiHidden/>
    <w:rsid w:val="00C31B1B"/>
    <w:rPr>
      <w:rFonts w:ascii="Arial" w:eastAsia="ＭＳ Ｐゴシック" w:hAnsi="Arial"/>
      <w:kern w:val="2"/>
      <w:sz w:val="18"/>
      <w:szCs w:val="18"/>
    </w:rPr>
  </w:style>
  <w:style w:type="character" w:customStyle="1" w:styleId="text-name021">
    <w:name w:val="text-name021"/>
    <w:rsid w:val="00C31B1B"/>
    <w:rPr>
      <w:b/>
      <w:bCs/>
      <w:color w:val="000000"/>
      <w:sz w:val="30"/>
      <w:szCs w:val="30"/>
    </w:rPr>
  </w:style>
  <w:style w:type="character" w:customStyle="1" w:styleId="a8">
    <w:name w:val="日付 (文字)"/>
    <w:link w:val="a7"/>
    <w:rsid w:val="00C31B1B"/>
    <w:rPr>
      <w:rFonts w:ascii="ＭＳ Ｐゴシック" w:eastAsia="ＭＳ Ｐゴシック"/>
      <w:kern w:val="2"/>
      <w:sz w:val="21"/>
      <w:szCs w:val="21"/>
    </w:rPr>
  </w:style>
  <w:style w:type="character" w:styleId="affb">
    <w:name w:val="annotation reference"/>
    <w:rsid w:val="00C31B1B"/>
    <w:rPr>
      <w:sz w:val="18"/>
      <w:szCs w:val="18"/>
    </w:rPr>
  </w:style>
  <w:style w:type="paragraph" w:styleId="affc">
    <w:name w:val="annotation text"/>
    <w:basedOn w:val="a2"/>
    <w:link w:val="affd"/>
    <w:rsid w:val="00C31B1B"/>
    <w:pPr>
      <w:jc w:val="left"/>
    </w:pPr>
    <w:rPr>
      <w:rFonts w:hAnsi="Arial"/>
      <w:szCs w:val="20"/>
    </w:rPr>
  </w:style>
  <w:style w:type="character" w:customStyle="1" w:styleId="affd">
    <w:name w:val="コメント文字列 (文字)"/>
    <w:link w:val="affc"/>
    <w:rsid w:val="00C31B1B"/>
    <w:rPr>
      <w:rFonts w:ascii="ＭＳ Ｐゴシック" w:eastAsia="ＭＳ Ｐゴシック" w:hAnsi="Arial"/>
      <w:kern w:val="2"/>
      <w:sz w:val="21"/>
    </w:rPr>
  </w:style>
  <w:style w:type="paragraph" w:styleId="affe">
    <w:name w:val="annotation subject"/>
    <w:basedOn w:val="affc"/>
    <w:next w:val="affc"/>
    <w:link w:val="afff"/>
    <w:rsid w:val="00C31B1B"/>
    <w:rPr>
      <w:b/>
      <w:bCs/>
    </w:rPr>
  </w:style>
  <w:style w:type="character" w:customStyle="1" w:styleId="afff">
    <w:name w:val="コメント内容 (文字)"/>
    <w:link w:val="affe"/>
    <w:rsid w:val="00C31B1B"/>
    <w:rPr>
      <w:rFonts w:ascii="ＭＳ Ｐゴシック" w:eastAsia="ＭＳ Ｐゴシック" w:hAnsi="Arial"/>
      <w:b/>
      <w:bCs/>
      <w:kern w:val="2"/>
      <w:sz w:val="21"/>
    </w:rPr>
  </w:style>
  <w:style w:type="paragraph" w:styleId="afff0">
    <w:name w:val="Plain Text"/>
    <w:basedOn w:val="a2"/>
    <w:link w:val="afff1"/>
    <w:uiPriority w:val="99"/>
    <w:unhideWhenUsed/>
    <w:rsid w:val="00C31B1B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ff1">
    <w:name w:val="書式なし (文字)"/>
    <w:link w:val="afff0"/>
    <w:uiPriority w:val="99"/>
    <w:rsid w:val="00C31B1B"/>
    <w:rPr>
      <w:rFonts w:ascii="ＭＳ ゴシック" w:eastAsia="ＭＳ ゴシック" w:hAnsi="Courier New" w:cs="Courier New"/>
      <w:kern w:val="2"/>
      <w:szCs w:val="21"/>
    </w:rPr>
  </w:style>
  <w:style w:type="character" w:styleId="afff2">
    <w:name w:val="FollowedHyperlink"/>
    <w:basedOn w:val="a4"/>
    <w:rsid w:val="00F20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keiyakukanzai/page/000009377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22</Pages>
  <Words>6481</Words>
  <Characters>4981</Characters>
  <Application>Microsoft Office Word</Application>
  <DocSecurity>0</DocSecurity>
  <Lines>41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電子調達システム等機種更新業務</vt:lpstr>
      <vt:lpstr>電子調達システム等機種更新業務</vt:lpstr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30</cp:revision>
  <cp:lastPrinted>2019-04-10T06:46:00Z</cp:lastPrinted>
  <dcterms:created xsi:type="dcterms:W3CDTF">2019-03-25T12:55:00Z</dcterms:created>
  <dcterms:modified xsi:type="dcterms:W3CDTF">2019-05-08T05:57:00Z</dcterms:modified>
</cp:coreProperties>
</file>