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7E22" w14:textId="611D7B24" w:rsidR="00080AA0" w:rsidRPr="00E61F6E" w:rsidRDefault="001A306A" w:rsidP="003F7726">
      <w:pPr>
        <w:ind w:firstLineChars="200" w:firstLine="560"/>
        <w:rPr>
          <w:rFonts w:asciiTheme="majorHAnsi" w:eastAsia="Meiryo UI" w:hAnsiTheme="majorHAnsi" w:cstheme="majorHAnsi"/>
          <w:b/>
          <w:sz w:val="24"/>
          <w:szCs w:val="20"/>
        </w:rPr>
      </w:pPr>
      <w:r w:rsidRPr="00E61F6E">
        <w:rPr>
          <w:rFonts w:asciiTheme="majorHAnsi" w:eastAsia="Meiryo UI" w:hAnsiTheme="majorHAnsi" w:cstheme="majorHAnsi"/>
          <w:b/>
          <w:sz w:val="28"/>
          <w:szCs w:val="20"/>
          <w:u w:val="single"/>
        </w:rPr>
        <w:t>中小企業</w:t>
      </w:r>
      <w:r w:rsidR="00A63358">
        <w:rPr>
          <w:rFonts w:asciiTheme="majorHAnsi" w:eastAsia="Meiryo UI" w:hAnsiTheme="majorHAnsi" w:cstheme="majorHAnsi" w:hint="eastAsia"/>
          <w:b/>
          <w:sz w:val="28"/>
          <w:szCs w:val="20"/>
          <w:u w:val="single"/>
        </w:rPr>
        <w:t>への</w:t>
      </w:r>
      <w:r w:rsidRPr="00E61F6E">
        <w:rPr>
          <w:rFonts w:asciiTheme="majorHAnsi" w:eastAsia="Meiryo UI" w:hAnsiTheme="majorHAnsi" w:cstheme="majorHAnsi"/>
          <w:b/>
          <w:sz w:val="28"/>
          <w:szCs w:val="20"/>
          <w:u w:val="single"/>
        </w:rPr>
        <w:t>支援</w:t>
      </w:r>
      <w:r w:rsidR="004C2F53">
        <w:rPr>
          <w:rFonts w:asciiTheme="majorHAnsi" w:eastAsia="Meiryo UI" w:hAnsiTheme="majorHAnsi" w:cstheme="majorHAnsi" w:hint="eastAsia"/>
          <w:b/>
          <w:sz w:val="28"/>
          <w:szCs w:val="20"/>
          <w:u w:val="single"/>
        </w:rPr>
        <w:t>情報</w:t>
      </w:r>
      <w:r w:rsidR="00A63358">
        <w:rPr>
          <w:rFonts w:asciiTheme="majorHAnsi" w:eastAsia="Meiryo UI" w:hAnsiTheme="majorHAnsi" w:cstheme="majorHAnsi" w:hint="eastAsia"/>
          <w:b/>
          <w:sz w:val="28"/>
          <w:szCs w:val="20"/>
          <w:u w:val="single"/>
        </w:rPr>
        <w:t>一覧</w:t>
      </w:r>
      <w:r w:rsidR="00181A10" w:rsidRPr="00E61F6E">
        <w:rPr>
          <w:rFonts w:asciiTheme="majorHAnsi" w:eastAsia="Meiryo UI" w:hAnsiTheme="majorHAnsi" w:cstheme="majorHAnsi" w:hint="eastAsia"/>
          <w:b/>
          <w:sz w:val="28"/>
          <w:szCs w:val="20"/>
          <w:u w:val="single"/>
        </w:rPr>
        <w:t>の</w:t>
      </w:r>
      <w:r w:rsidR="006C77A2" w:rsidRPr="00E61F6E">
        <w:rPr>
          <w:rFonts w:asciiTheme="majorHAnsi" w:eastAsia="Meiryo UI" w:hAnsiTheme="majorHAnsi" w:cstheme="majorHAnsi" w:hint="eastAsia"/>
          <w:b/>
          <w:sz w:val="28"/>
          <w:szCs w:val="20"/>
          <w:u w:val="single"/>
        </w:rPr>
        <w:t>ご案内</w:t>
      </w:r>
      <w:r w:rsidR="00AD2BEA" w:rsidRPr="00E61F6E">
        <w:rPr>
          <w:rFonts w:asciiTheme="majorHAnsi" w:eastAsia="Meiryo UI" w:hAnsiTheme="majorHAnsi" w:cstheme="majorHAnsi"/>
          <w:b/>
          <w:sz w:val="24"/>
          <w:szCs w:val="20"/>
        </w:rPr>
        <w:t>（</w:t>
      </w:r>
      <w:r w:rsidR="00226F23">
        <w:rPr>
          <w:rFonts w:asciiTheme="majorHAnsi" w:eastAsia="Meiryo UI" w:hAnsiTheme="majorHAnsi" w:cstheme="majorHAnsi" w:hint="eastAsia"/>
          <w:b/>
          <w:sz w:val="24"/>
          <w:szCs w:val="20"/>
        </w:rPr>
        <w:t>202</w:t>
      </w:r>
      <w:r w:rsidR="004252A7">
        <w:rPr>
          <w:rFonts w:asciiTheme="majorHAnsi" w:eastAsia="Meiryo UI" w:hAnsiTheme="majorHAnsi" w:cstheme="majorHAnsi" w:hint="eastAsia"/>
          <w:b/>
          <w:sz w:val="24"/>
          <w:szCs w:val="20"/>
        </w:rPr>
        <w:t>5</w:t>
      </w:r>
      <w:r w:rsidR="00FC6CB6">
        <w:rPr>
          <w:rFonts w:asciiTheme="majorHAnsi" w:eastAsia="Meiryo UI" w:hAnsiTheme="majorHAnsi" w:cstheme="majorHAnsi" w:hint="eastAsia"/>
          <w:b/>
          <w:sz w:val="24"/>
          <w:szCs w:val="20"/>
        </w:rPr>
        <w:t>年</w:t>
      </w:r>
      <w:r w:rsidR="00815C9F">
        <w:rPr>
          <w:rFonts w:asciiTheme="majorHAnsi" w:eastAsia="Meiryo UI" w:hAnsiTheme="majorHAnsi" w:cstheme="majorHAnsi" w:hint="eastAsia"/>
          <w:b/>
          <w:sz w:val="24"/>
          <w:szCs w:val="20"/>
        </w:rPr>
        <w:t>7</w:t>
      </w:r>
      <w:r w:rsidR="00AD2BEA" w:rsidRPr="00E61F6E">
        <w:rPr>
          <w:rFonts w:asciiTheme="majorHAnsi" w:eastAsia="Meiryo UI" w:hAnsiTheme="majorHAnsi" w:cstheme="majorHAnsi"/>
          <w:b/>
          <w:sz w:val="24"/>
          <w:szCs w:val="20"/>
        </w:rPr>
        <w:t>月</w:t>
      </w:r>
      <w:r w:rsidR="00557912">
        <w:rPr>
          <w:rFonts w:asciiTheme="majorHAnsi" w:eastAsia="Meiryo UI" w:hAnsiTheme="majorHAnsi" w:cstheme="majorHAnsi" w:hint="eastAsia"/>
          <w:b/>
          <w:sz w:val="24"/>
          <w:szCs w:val="20"/>
        </w:rPr>
        <w:t>17</w:t>
      </w:r>
      <w:r w:rsidR="00AD2BEA" w:rsidRPr="00E61F6E">
        <w:rPr>
          <w:rFonts w:asciiTheme="majorHAnsi" w:eastAsia="Meiryo UI" w:hAnsiTheme="majorHAnsi" w:cstheme="majorHAnsi"/>
          <w:b/>
          <w:sz w:val="24"/>
          <w:szCs w:val="20"/>
        </w:rPr>
        <w:t>日</w:t>
      </w:r>
      <w:r w:rsidR="00937158" w:rsidRPr="00E61F6E">
        <w:rPr>
          <w:rFonts w:asciiTheme="majorHAnsi" w:eastAsia="Meiryo UI" w:hAnsiTheme="majorHAnsi" w:cstheme="majorHAnsi" w:hint="eastAsia"/>
          <w:b/>
          <w:sz w:val="24"/>
          <w:szCs w:val="20"/>
        </w:rPr>
        <w:t>更新</w:t>
      </w:r>
      <w:r w:rsidR="00AD2BEA" w:rsidRPr="00E61F6E">
        <w:rPr>
          <w:rFonts w:asciiTheme="majorHAnsi" w:eastAsia="Meiryo UI" w:hAnsiTheme="majorHAnsi" w:cstheme="majorHAnsi"/>
          <w:b/>
          <w:sz w:val="24"/>
          <w:szCs w:val="20"/>
        </w:rPr>
        <w:t>）</w:t>
      </w:r>
    </w:p>
    <w:p w14:paraId="4D5AC53A" w14:textId="77777777" w:rsidR="00CD44F6" w:rsidRPr="00E61F6E" w:rsidRDefault="00CD44F6"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szCs w:val="20"/>
        </w:rPr>
        <w:t>中小企業の経営力強化や研究・技術開発、新事業展開などを支援するため、</w:t>
      </w:r>
      <w:r w:rsidR="00181A10" w:rsidRPr="00E61F6E">
        <w:rPr>
          <w:rFonts w:asciiTheme="majorHAnsi" w:eastAsia="Meiryo UI" w:hAnsiTheme="majorHAnsi" w:cstheme="majorHAnsi"/>
          <w:szCs w:val="20"/>
        </w:rPr>
        <w:t>国や大阪府、大阪市、関係団体など</w:t>
      </w:r>
      <w:r w:rsidR="00181A10" w:rsidRPr="00E61F6E">
        <w:rPr>
          <w:rFonts w:asciiTheme="majorHAnsi" w:eastAsia="Meiryo UI" w:hAnsiTheme="majorHAnsi" w:cstheme="majorHAnsi" w:hint="eastAsia"/>
          <w:szCs w:val="20"/>
        </w:rPr>
        <w:t>で</w:t>
      </w:r>
      <w:r w:rsidRPr="00E61F6E">
        <w:rPr>
          <w:rFonts w:asciiTheme="majorHAnsi" w:eastAsia="Meiryo UI" w:hAnsiTheme="majorHAnsi" w:cstheme="majorHAnsi"/>
          <w:szCs w:val="20"/>
        </w:rPr>
        <w:t>様々な支援策が実施されて</w:t>
      </w:r>
      <w:r w:rsidR="00CD2340" w:rsidRPr="00E61F6E">
        <w:rPr>
          <w:rFonts w:asciiTheme="majorHAnsi" w:eastAsia="Meiryo UI" w:hAnsiTheme="majorHAnsi" w:cstheme="majorHAnsi"/>
          <w:szCs w:val="20"/>
        </w:rPr>
        <w:t>います。</w:t>
      </w:r>
    </w:p>
    <w:p w14:paraId="2E4D2B0C" w14:textId="77777777" w:rsidR="00BA0493" w:rsidRPr="00E61F6E" w:rsidRDefault="008816CB"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hint="eastAsia"/>
          <w:szCs w:val="20"/>
        </w:rPr>
        <w:t>ここでは、</w:t>
      </w:r>
      <w:r w:rsidR="006D068B" w:rsidRPr="00E61F6E">
        <w:rPr>
          <w:rFonts w:asciiTheme="majorHAnsi" w:eastAsia="Meiryo UI" w:hAnsiTheme="majorHAnsi" w:cstheme="majorHAnsi" w:hint="eastAsia"/>
          <w:szCs w:val="20"/>
        </w:rPr>
        <w:t>中小企業の皆様に有効にご活用いただくため、</w:t>
      </w:r>
      <w:r w:rsidR="0048228F" w:rsidRPr="00E61F6E">
        <w:rPr>
          <w:rFonts w:asciiTheme="majorHAnsi" w:eastAsia="Meiryo UI" w:hAnsiTheme="majorHAnsi" w:cstheme="majorHAnsi" w:hint="eastAsia"/>
          <w:szCs w:val="20"/>
        </w:rPr>
        <w:t>公募中の資金面の支援制度や役立つ情報など、</w:t>
      </w:r>
      <w:r w:rsidR="004F5B52" w:rsidRPr="00E61F6E">
        <w:rPr>
          <w:rFonts w:asciiTheme="majorHAnsi" w:eastAsia="Meiryo UI" w:hAnsiTheme="majorHAnsi" w:cstheme="majorHAnsi" w:hint="eastAsia"/>
          <w:szCs w:val="20"/>
        </w:rPr>
        <w:t>主な</w:t>
      </w:r>
      <w:r w:rsidR="0057079D" w:rsidRPr="00E61F6E">
        <w:rPr>
          <w:rFonts w:asciiTheme="majorHAnsi" w:eastAsia="Meiryo UI" w:hAnsiTheme="majorHAnsi" w:cstheme="majorHAnsi" w:hint="eastAsia"/>
          <w:szCs w:val="20"/>
        </w:rPr>
        <w:t>支援策の</w:t>
      </w:r>
      <w:r w:rsidR="00E94E35" w:rsidRPr="00E61F6E">
        <w:rPr>
          <w:rFonts w:asciiTheme="majorHAnsi" w:eastAsia="Meiryo UI" w:hAnsiTheme="majorHAnsi" w:cstheme="majorHAnsi" w:hint="eastAsia"/>
          <w:szCs w:val="20"/>
        </w:rPr>
        <w:t>情報</w:t>
      </w:r>
      <w:r w:rsidR="00CD44F6" w:rsidRPr="00E61F6E">
        <w:rPr>
          <w:rFonts w:asciiTheme="majorHAnsi" w:eastAsia="Meiryo UI" w:hAnsiTheme="majorHAnsi" w:cstheme="majorHAnsi"/>
          <w:szCs w:val="20"/>
        </w:rPr>
        <w:t>を</w:t>
      </w:r>
      <w:r w:rsidR="00712026" w:rsidRPr="00E61F6E">
        <w:rPr>
          <w:rFonts w:asciiTheme="majorHAnsi" w:eastAsia="Meiryo UI" w:hAnsiTheme="majorHAnsi" w:cstheme="majorHAnsi"/>
          <w:szCs w:val="20"/>
        </w:rPr>
        <w:t>目的別に</w:t>
      </w:r>
      <w:r w:rsidR="00E87E71" w:rsidRPr="00E61F6E">
        <w:rPr>
          <w:rFonts w:asciiTheme="majorHAnsi" w:eastAsia="Meiryo UI" w:hAnsiTheme="majorHAnsi" w:cstheme="majorHAnsi" w:hint="eastAsia"/>
          <w:szCs w:val="20"/>
        </w:rPr>
        <w:t>まとめ</w:t>
      </w:r>
      <w:r w:rsidR="009F120D" w:rsidRPr="00E61F6E">
        <w:rPr>
          <w:rFonts w:asciiTheme="majorHAnsi" w:eastAsia="Meiryo UI" w:hAnsiTheme="majorHAnsi" w:cstheme="majorHAnsi" w:hint="eastAsia"/>
          <w:szCs w:val="20"/>
        </w:rPr>
        <w:t>、</w:t>
      </w:r>
      <w:r w:rsidRPr="00E61F6E">
        <w:rPr>
          <w:rFonts w:asciiTheme="majorHAnsi" w:eastAsia="Meiryo UI" w:hAnsiTheme="majorHAnsi" w:cstheme="majorHAnsi" w:hint="eastAsia"/>
          <w:szCs w:val="20"/>
        </w:rPr>
        <w:t>随時更新しています</w:t>
      </w:r>
      <w:r w:rsidR="00BA0493" w:rsidRPr="00E61F6E">
        <w:rPr>
          <w:rFonts w:asciiTheme="majorHAnsi" w:eastAsia="Meiryo UI" w:hAnsiTheme="majorHAnsi" w:cstheme="majorHAnsi" w:hint="eastAsia"/>
          <w:szCs w:val="20"/>
        </w:rPr>
        <w:t>。</w:t>
      </w:r>
    </w:p>
    <w:p w14:paraId="61793131" w14:textId="77777777" w:rsidR="008816CB" w:rsidRPr="00E61F6E" w:rsidRDefault="0083525E"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hint="eastAsia"/>
          <w:szCs w:val="20"/>
        </w:rPr>
        <w:t>ご関心のある</w:t>
      </w:r>
      <w:r w:rsidR="00E87E71" w:rsidRPr="00E61F6E">
        <w:rPr>
          <w:rFonts w:asciiTheme="majorHAnsi" w:eastAsia="Meiryo UI" w:hAnsiTheme="majorHAnsi" w:cstheme="majorHAnsi" w:hint="eastAsia"/>
          <w:szCs w:val="20"/>
        </w:rPr>
        <w:t>支援策</w:t>
      </w:r>
      <w:r w:rsidR="007C2E0B" w:rsidRPr="00E61F6E">
        <w:rPr>
          <w:rFonts w:asciiTheme="majorHAnsi" w:eastAsia="Meiryo UI" w:hAnsiTheme="majorHAnsi" w:cstheme="majorHAnsi" w:hint="eastAsia"/>
          <w:szCs w:val="20"/>
        </w:rPr>
        <w:t>がありましたら</w:t>
      </w:r>
      <w:r w:rsidRPr="00E61F6E">
        <w:rPr>
          <w:rFonts w:asciiTheme="majorHAnsi" w:eastAsia="Meiryo UI" w:hAnsiTheme="majorHAnsi" w:cstheme="majorHAnsi" w:hint="eastAsia"/>
          <w:szCs w:val="20"/>
        </w:rPr>
        <w:t>、</w:t>
      </w:r>
      <w:r w:rsidR="00016E59" w:rsidRPr="00E61F6E">
        <w:rPr>
          <w:rFonts w:asciiTheme="majorHAnsi" w:eastAsia="Meiryo UI" w:hAnsiTheme="majorHAnsi" w:cstheme="majorHAnsi"/>
          <w:szCs w:val="20"/>
        </w:rPr>
        <w:t>詳細</w:t>
      </w:r>
      <w:r w:rsidR="00AF7865" w:rsidRPr="00E61F6E">
        <w:rPr>
          <w:rFonts w:asciiTheme="majorHAnsi" w:eastAsia="Meiryo UI" w:hAnsiTheme="majorHAnsi" w:cstheme="majorHAnsi" w:hint="eastAsia"/>
          <w:szCs w:val="20"/>
        </w:rPr>
        <w:t>な</w:t>
      </w:r>
      <w:r w:rsidR="00016E59" w:rsidRPr="00E61F6E">
        <w:rPr>
          <w:rFonts w:asciiTheme="majorHAnsi" w:eastAsia="Meiryo UI" w:hAnsiTheme="majorHAnsi" w:cstheme="majorHAnsi" w:hint="eastAsia"/>
          <w:szCs w:val="20"/>
        </w:rPr>
        <w:t>内容</w:t>
      </w:r>
      <w:r w:rsidR="003113CC" w:rsidRPr="00E61F6E">
        <w:rPr>
          <w:rFonts w:asciiTheme="majorHAnsi" w:eastAsia="Meiryo UI" w:hAnsiTheme="majorHAnsi" w:cstheme="majorHAnsi"/>
          <w:szCs w:val="20"/>
        </w:rPr>
        <w:t>（支援</w:t>
      </w:r>
      <w:r w:rsidR="001E3B62" w:rsidRPr="00E61F6E">
        <w:rPr>
          <w:rFonts w:asciiTheme="majorHAnsi" w:eastAsia="Meiryo UI" w:hAnsiTheme="majorHAnsi" w:cstheme="majorHAnsi"/>
          <w:szCs w:val="20"/>
        </w:rPr>
        <w:t>内容</w:t>
      </w:r>
      <w:r w:rsidR="001E3B62" w:rsidRPr="00E61F6E">
        <w:rPr>
          <w:rFonts w:asciiTheme="majorHAnsi" w:eastAsia="Meiryo UI" w:hAnsiTheme="majorHAnsi" w:cstheme="majorHAnsi" w:hint="eastAsia"/>
          <w:szCs w:val="20"/>
        </w:rPr>
        <w:t>や</w:t>
      </w:r>
      <w:r w:rsidR="00BA0493" w:rsidRPr="00E61F6E">
        <w:rPr>
          <w:rFonts w:asciiTheme="majorHAnsi" w:eastAsia="Meiryo UI" w:hAnsiTheme="majorHAnsi" w:cstheme="majorHAnsi"/>
          <w:szCs w:val="20"/>
        </w:rPr>
        <w:t>対象</w:t>
      </w:r>
      <w:r w:rsidR="00BA0493" w:rsidRPr="00E61F6E">
        <w:rPr>
          <w:rFonts w:asciiTheme="majorHAnsi" w:eastAsia="Meiryo UI" w:hAnsiTheme="majorHAnsi" w:cstheme="majorHAnsi" w:hint="eastAsia"/>
          <w:szCs w:val="20"/>
        </w:rPr>
        <w:t>要件</w:t>
      </w:r>
      <w:r w:rsidR="003113CC" w:rsidRPr="00E61F6E">
        <w:rPr>
          <w:rFonts w:asciiTheme="majorHAnsi" w:eastAsia="Meiryo UI" w:hAnsiTheme="majorHAnsi" w:cstheme="majorHAnsi"/>
          <w:szCs w:val="20"/>
        </w:rPr>
        <w:t>等</w:t>
      </w:r>
      <w:r w:rsidR="00AD2BEA" w:rsidRPr="00E61F6E">
        <w:rPr>
          <w:rFonts w:asciiTheme="majorHAnsi" w:eastAsia="Meiryo UI" w:hAnsiTheme="majorHAnsi" w:cstheme="majorHAnsi"/>
          <w:szCs w:val="20"/>
        </w:rPr>
        <w:t>）</w:t>
      </w:r>
      <w:r w:rsidRPr="00E61F6E">
        <w:rPr>
          <w:rFonts w:asciiTheme="majorHAnsi" w:eastAsia="Meiryo UI" w:hAnsiTheme="majorHAnsi" w:cstheme="majorHAnsi"/>
          <w:szCs w:val="20"/>
        </w:rPr>
        <w:t>をご確認</w:t>
      </w:r>
      <w:r w:rsidRPr="00E61F6E">
        <w:rPr>
          <w:rFonts w:asciiTheme="majorHAnsi" w:eastAsia="Meiryo UI" w:hAnsiTheme="majorHAnsi" w:cstheme="majorHAnsi" w:hint="eastAsia"/>
          <w:szCs w:val="20"/>
        </w:rPr>
        <w:t>いただき、貴社の事業活動にお役立て</w:t>
      </w:r>
      <w:r w:rsidR="00CD2340" w:rsidRPr="00E61F6E">
        <w:rPr>
          <w:rFonts w:asciiTheme="majorHAnsi" w:eastAsia="Meiryo UI" w:hAnsiTheme="majorHAnsi" w:cstheme="majorHAnsi"/>
          <w:szCs w:val="20"/>
        </w:rPr>
        <w:t>ください。</w:t>
      </w:r>
    </w:p>
    <w:p w14:paraId="016109BC" w14:textId="77777777" w:rsidR="00E30CB2" w:rsidRPr="00E61F6E" w:rsidRDefault="00E30CB2" w:rsidP="00E30CB2">
      <w:pPr>
        <w:ind w:leftChars="100" w:left="210"/>
        <w:rPr>
          <w:rFonts w:asciiTheme="majorHAnsi" w:eastAsia="Meiryo UI" w:hAnsiTheme="majorHAnsi" w:cstheme="majorHAnsi"/>
          <w:sz w:val="20"/>
          <w:szCs w:val="20"/>
        </w:rPr>
      </w:pPr>
    </w:p>
    <w:p w14:paraId="02BF181D" w14:textId="5232272D" w:rsidR="00DF3DE5" w:rsidRPr="00E61F6E" w:rsidRDefault="00B13AAF" w:rsidP="006E4A0F">
      <w:pPr>
        <w:tabs>
          <w:tab w:val="left" w:pos="9330"/>
        </w:tabs>
        <w:spacing w:line="560" w:lineRule="exact"/>
        <w:ind w:firstLineChars="400" w:firstLine="1120"/>
        <w:rPr>
          <w:rFonts w:asciiTheme="majorHAnsi" w:eastAsia="Meiryo UI" w:hAnsiTheme="majorHAnsi" w:cstheme="majorHAnsi"/>
          <w:sz w:val="28"/>
          <w:szCs w:val="20"/>
        </w:rPr>
      </w:pPr>
      <w:r w:rsidRPr="00E61F6E">
        <w:rPr>
          <w:rFonts w:asciiTheme="majorHAnsi" w:eastAsia="Meiryo UI" w:hAnsiTheme="majorHAnsi" w:cstheme="majorHAnsi" w:hint="eastAsia"/>
          <w:b/>
          <w:sz w:val="28"/>
          <w:szCs w:val="20"/>
        </w:rPr>
        <w:t>【目的別</w:t>
      </w:r>
      <w:r w:rsidR="00157792" w:rsidRPr="00E61F6E">
        <w:rPr>
          <w:rFonts w:asciiTheme="majorHAnsi" w:eastAsia="Meiryo UI" w:hAnsiTheme="majorHAnsi" w:cstheme="majorHAnsi" w:hint="eastAsia"/>
          <w:b/>
          <w:sz w:val="28"/>
          <w:szCs w:val="20"/>
        </w:rPr>
        <w:t>一覧】</w:t>
      </w:r>
      <w:r w:rsidR="00157792" w:rsidRPr="00E61F6E">
        <w:rPr>
          <w:rFonts w:asciiTheme="majorHAnsi" w:eastAsia="Meiryo UI" w:hAnsiTheme="majorHAnsi" w:cstheme="majorHAnsi" w:hint="eastAsia"/>
          <w:sz w:val="24"/>
          <w:szCs w:val="20"/>
        </w:rPr>
        <w:t xml:space="preserve">　</w:t>
      </w:r>
      <w:r w:rsidR="00157792" w:rsidRPr="00E61F6E">
        <w:rPr>
          <w:rFonts w:asciiTheme="majorHAnsi" w:eastAsia="Meiryo UI" w:hAnsiTheme="majorHAnsi" w:cstheme="majorHAnsi" w:hint="eastAsia"/>
          <w:szCs w:val="20"/>
        </w:rPr>
        <w:t>※</w:t>
      </w:r>
      <w:r w:rsidR="00B35356" w:rsidRPr="00E61F6E">
        <w:rPr>
          <w:rFonts w:asciiTheme="majorHAnsi" w:eastAsia="Meiryo UI" w:hAnsiTheme="majorHAnsi" w:cstheme="majorHAnsi" w:hint="eastAsia"/>
          <w:szCs w:val="20"/>
        </w:rPr>
        <w:t>項目</w:t>
      </w:r>
      <w:r w:rsidR="00251AFC" w:rsidRPr="00E61F6E">
        <w:rPr>
          <w:rFonts w:asciiTheme="majorHAnsi" w:eastAsia="Meiryo UI" w:hAnsiTheme="majorHAnsi" w:cstheme="majorHAnsi" w:hint="eastAsia"/>
          <w:szCs w:val="20"/>
        </w:rPr>
        <w:t>をクリックいただくと、</w:t>
      </w:r>
      <w:r w:rsidR="00157792" w:rsidRPr="00E61F6E">
        <w:rPr>
          <w:rFonts w:asciiTheme="majorHAnsi" w:eastAsia="Meiryo UI" w:hAnsiTheme="majorHAnsi" w:cstheme="majorHAnsi" w:hint="eastAsia"/>
          <w:szCs w:val="20"/>
        </w:rPr>
        <w:t>該当</w:t>
      </w:r>
      <w:r w:rsidR="00251AFC" w:rsidRPr="00E61F6E">
        <w:rPr>
          <w:rFonts w:asciiTheme="majorHAnsi" w:eastAsia="Meiryo UI" w:hAnsiTheme="majorHAnsi" w:cstheme="majorHAnsi" w:hint="eastAsia"/>
          <w:szCs w:val="20"/>
        </w:rPr>
        <w:t>箇所</w:t>
      </w:r>
      <w:r w:rsidR="00157792" w:rsidRPr="00E61F6E">
        <w:rPr>
          <w:rFonts w:asciiTheme="majorHAnsi" w:eastAsia="Meiryo UI" w:hAnsiTheme="majorHAnsi" w:cstheme="majorHAnsi" w:hint="eastAsia"/>
          <w:szCs w:val="20"/>
        </w:rPr>
        <w:t>に</w:t>
      </w:r>
      <w:r w:rsidR="00FA1340" w:rsidRPr="00E61F6E">
        <w:rPr>
          <w:rFonts w:asciiTheme="majorHAnsi" w:eastAsia="Meiryo UI" w:hAnsiTheme="majorHAnsi" w:cstheme="majorHAnsi" w:hint="eastAsia"/>
          <w:szCs w:val="20"/>
        </w:rPr>
        <w:t>移動</w:t>
      </w:r>
      <w:r w:rsidR="00157792" w:rsidRPr="00E61F6E">
        <w:rPr>
          <w:rFonts w:asciiTheme="majorHAnsi" w:eastAsia="Meiryo UI" w:hAnsiTheme="majorHAnsi" w:cstheme="majorHAnsi" w:hint="eastAsia"/>
          <w:szCs w:val="20"/>
        </w:rPr>
        <w:t>します</w:t>
      </w:r>
    </w:p>
    <w:p w14:paraId="780CC775" w14:textId="0EA60F59" w:rsidR="00DF3DE5" w:rsidRPr="005F1981" w:rsidRDefault="005F1981" w:rsidP="005F1981">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"生産性向上の支援"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1</w:t>
      </w:r>
      <w:r w:rsidR="00EC2E35" w:rsidRPr="005F1981">
        <w:rPr>
          <w:rStyle w:val="a4"/>
          <w:rFonts w:ascii="Meiryo UI" w:eastAsia="Meiryo UI" w:hAnsi="Meiryo UI" w:cs="Meiryo UI" w:hint="eastAsia"/>
          <w:b/>
          <w:sz w:val="28"/>
          <w:szCs w:val="28"/>
        </w:rPr>
        <w:t xml:space="preserve">　</w:t>
      </w:r>
      <w:r w:rsidR="00157792" w:rsidRPr="005F1981">
        <w:rPr>
          <w:rStyle w:val="a4"/>
          <w:rFonts w:ascii="Meiryo UI" w:eastAsia="Meiryo UI" w:hAnsi="Meiryo UI" w:cs="Meiryo UI"/>
          <w:b/>
          <w:sz w:val="28"/>
          <w:szCs w:val="28"/>
        </w:rPr>
        <w:t>生産性向上の支援</w:t>
      </w:r>
    </w:p>
    <w:p w14:paraId="1D4CBE50" w14:textId="79B32B68" w:rsidR="00DF3DE5" w:rsidRPr="0008520C" w:rsidRDefault="005F1981" w:rsidP="005F1981">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end"/>
      </w:r>
      <w:r w:rsidR="0008520C">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"技術開発、知的財産活用の支援"</w:instrText>
      </w:r>
      <w:r w:rsidR="0008520C">
        <w:rPr>
          <w:rFonts w:ascii="Meiryo UI" w:eastAsia="Meiryo UI" w:hAnsi="Meiryo UI" w:cs="Meiryo UI"/>
          <w:b/>
          <w:sz w:val="28"/>
          <w:szCs w:val="28"/>
        </w:rPr>
      </w:r>
      <w:r w:rsidR="0008520C">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2</w:t>
      </w:r>
      <w:r w:rsidR="00EC2E35" w:rsidRPr="0008520C">
        <w:rPr>
          <w:rStyle w:val="a4"/>
          <w:rFonts w:ascii="Meiryo UI" w:eastAsia="Meiryo UI" w:hAnsi="Meiryo UI" w:cs="Meiryo UI" w:hint="eastAsia"/>
          <w:b/>
          <w:sz w:val="28"/>
          <w:szCs w:val="28"/>
        </w:rPr>
        <w:t xml:space="preserve">　</w:t>
      </w:r>
      <w:r w:rsidR="00157792" w:rsidRPr="0008520C">
        <w:rPr>
          <w:rStyle w:val="a4"/>
          <w:rFonts w:ascii="Meiryo UI" w:eastAsia="Meiryo UI" w:hAnsi="Meiryo UI" w:cs="Meiryo UI" w:hint="eastAsia"/>
          <w:b/>
          <w:sz w:val="28"/>
          <w:szCs w:val="28"/>
        </w:rPr>
        <w:t>技術開発、知的財産活用の支援</w:t>
      </w:r>
    </w:p>
    <w:p w14:paraId="242DD676" w14:textId="4CE15D79" w:rsidR="00157792" w:rsidRPr="0008520C" w:rsidRDefault="0008520C" w:rsidP="0008520C">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"新事業開発、創業・ベンチャー企業の支援"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3</w:t>
      </w:r>
      <w:r w:rsidR="00EC2E35" w:rsidRPr="0008520C">
        <w:rPr>
          <w:rStyle w:val="a4"/>
          <w:rFonts w:ascii="Meiryo UI" w:eastAsia="Meiryo UI" w:hAnsi="Meiryo UI" w:cs="Meiryo UI" w:hint="eastAsia"/>
          <w:b/>
          <w:sz w:val="28"/>
          <w:szCs w:val="28"/>
        </w:rPr>
        <w:t xml:space="preserve">　</w:t>
      </w:r>
      <w:r w:rsidR="00157792" w:rsidRPr="0008520C">
        <w:rPr>
          <w:rStyle w:val="a4"/>
          <w:rFonts w:ascii="Meiryo UI" w:eastAsia="Meiryo UI" w:hAnsi="Meiryo UI" w:cs="Meiryo UI" w:hint="eastAsia"/>
          <w:b/>
          <w:sz w:val="28"/>
          <w:szCs w:val="28"/>
        </w:rPr>
        <w:t>新事業開発、創業・ベンチャー企業の支援</w:t>
      </w:r>
    </w:p>
    <w:p w14:paraId="0D8926B7" w14:textId="28DF134F" w:rsidR="00157792" w:rsidRPr="00941A61" w:rsidRDefault="0008520C" w:rsidP="0008520C">
      <w:pPr>
        <w:spacing w:line="540" w:lineRule="exact"/>
        <w:ind w:firstLineChars="455" w:firstLine="1274"/>
        <w:rPr>
          <w:rStyle w:val="a4"/>
          <w:rFonts w:ascii="Meiryo UI" w:eastAsia="Meiryo UI" w:hAnsi="Meiryo UI" w:cs="Meiryo UI"/>
          <w:b/>
          <w:sz w:val="28"/>
          <w:szCs w:val="28"/>
        </w:rPr>
      </w:pPr>
      <w:r>
        <w:rPr>
          <w:rFonts w:ascii="Meiryo UI" w:eastAsia="Meiryo UI" w:hAnsi="Meiryo UI" w:cs="Meiryo UI"/>
          <w:b/>
          <w:sz w:val="28"/>
          <w:szCs w:val="28"/>
        </w:rPr>
        <w:fldChar w:fldCharType="end"/>
      </w:r>
      <w:r w:rsidR="00941A61">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"販路開拓、海外展開の支援" \o "４　販路開拓、海外展開の支援 "</w:instrText>
      </w:r>
      <w:r w:rsidR="00941A61">
        <w:rPr>
          <w:rFonts w:ascii="Meiryo UI" w:eastAsia="Meiryo UI" w:hAnsi="Meiryo UI" w:cs="Meiryo UI"/>
          <w:b/>
          <w:sz w:val="28"/>
          <w:szCs w:val="28"/>
        </w:rPr>
      </w:r>
      <w:r w:rsidR="00941A61">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4</w:t>
      </w:r>
      <w:r w:rsidR="00EC2E35" w:rsidRPr="00941A61">
        <w:rPr>
          <w:rStyle w:val="a4"/>
          <w:rFonts w:ascii="Meiryo UI" w:eastAsia="Meiryo UI" w:hAnsi="Meiryo UI" w:cs="Meiryo UI" w:hint="eastAsia"/>
          <w:b/>
          <w:sz w:val="28"/>
          <w:szCs w:val="28"/>
        </w:rPr>
        <w:t xml:space="preserve">　</w:t>
      </w:r>
      <w:r w:rsidR="00157792" w:rsidRPr="00941A61">
        <w:rPr>
          <w:rStyle w:val="a4"/>
          <w:rFonts w:ascii="Meiryo UI" w:eastAsia="Meiryo UI" w:hAnsi="Meiryo UI" w:cs="Meiryo UI" w:hint="eastAsia"/>
          <w:b/>
          <w:sz w:val="28"/>
          <w:szCs w:val="28"/>
        </w:rPr>
        <w:t>販路開拓、海外展開の支援</w:t>
      </w:r>
    </w:p>
    <w:p w14:paraId="26C048F8" w14:textId="211910C1" w:rsidR="000B0299"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"事業承継の支援"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5</w:t>
      </w:r>
      <w:r w:rsidR="000B0299" w:rsidRPr="00941A61">
        <w:rPr>
          <w:rStyle w:val="a4"/>
          <w:rFonts w:ascii="Meiryo UI" w:eastAsia="Meiryo UI" w:hAnsi="Meiryo UI" w:cs="Meiryo UI" w:hint="eastAsia"/>
          <w:b/>
          <w:sz w:val="28"/>
          <w:szCs w:val="28"/>
        </w:rPr>
        <w:t xml:space="preserve">　事業承継の支援</w:t>
      </w:r>
    </w:p>
    <w:p w14:paraId="619EF6A5" w14:textId="46A763A4" w:rsidR="00310AA1"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"環境対応の支援"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6</w:t>
      </w:r>
      <w:r w:rsidR="00EC2E35" w:rsidRPr="00941A61">
        <w:rPr>
          <w:rStyle w:val="a4"/>
          <w:rFonts w:ascii="Meiryo UI" w:eastAsia="Meiryo UI" w:hAnsi="Meiryo UI" w:cs="Meiryo UI" w:hint="eastAsia"/>
          <w:b/>
          <w:sz w:val="28"/>
          <w:szCs w:val="28"/>
        </w:rPr>
        <w:t xml:space="preserve">　</w:t>
      </w:r>
      <w:r w:rsidR="00367110" w:rsidRPr="00941A61">
        <w:rPr>
          <w:rStyle w:val="a4"/>
          <w:rFonts w:ascii="Meiryo UI" w:eastAsia="Meiryo UI" w:hAnsi="Meiryo UI" w:cs="Meiryo UI" w:hint="eastAsia"/>
          <w:b/>
          <w:sz w:val="28"/>
          <w:szCs w:val="28"/>
        </w:rPr>
        <w:t>環境対応</w:t>
      </w:r>
      <w:r w:rsidR="00310AA1" w:rsidRPr="00941A61">
        <w:rPr>
          <w:rStyle w:val="a4"/>
          <w:rFonts w:ascii="Meiryo UI" w:eastAsia="Meiryo UI" w:hAnsi="Meiryo UI" w:cs="Meiryo UI" w:hint="eastAsia"/>
          <w:b/>
          <w:sz w:val="28"/>
          <w:szCs w:val="28"/>
        </w:rPr>
        <w:t>の支援</w:t>
      </w:r>
    </w:p>
    <w:p w14:paraId="1BFE3E8E" w14:textId="5848C15B" w:rsidR="00157792" w:rsidRPr="00941A61" w:rsidRDefault="008C1859" w:rsidP="00877737">
      <w:pPr>
        <w:spacing w:line="540" w:lineRule="exact"/>
        <w:ind w:firstLineChars="600" w:firstLine="1260"/>
        <w:rPr>
          <w:rStyle w:val="a4"/>
          <w:rFonts w:ascii="Meiryo UI" w:eastAsia="Meiryo UI" w:hAnsi="Meiryo UI" w:cs="Meiryo UI"/>
          <w:b/>
          <w:sz w:val="28"/>
          <w:szCs w:val="28"/>
        </w:rPr>
      </w:pPr>
      <w:r w:rsidRPr="00941A61">
        <w:rPr>
          <w:rStyle w:val="a4"/>
          <w:noProof/>
        </w:rPr>
        <mc:AlternateContent>
          <mc:Choice Requires="wpg">
            <w:drawing>
              <wp:anchor distT="0" distB="0" distL="114300" distR="114300" simplePos="0" relativeHeight="251662336" behindDoc="0" locked="0" layoutInCell="1" allowOverlap="1" wp14:anchorId="16A3454E" wp14:editId="492BC409">
                <wp:simplePos x="0" y="0"/>
                <wp:positionH relativeFrom="margin">
                  <wp:align>right</wp:align>
                </wp:positionH>
                <wp:positionV relativeFrom="paragraph">
                  <wp:posOffset>17780</wp:posOffset>
                </wp:positionV>
                <wp:extent cx="3943350" cy="1421130"/>
                <wp:effectExtent l="0" t="0" r="19050" b="26670"/>
                <wp:wrapNone/>
                <wp:docPr id="70" name="グループ化 70"/>
                <wp:cNvGraphicFramePr/>
                <a:graphic xmlns:a="http://schemas.openxmlformats.org/drawingml/2006/main">
                  <a:graphicData uri="http://schemas.microsoft.com/office/word/2010/wordprocessingGroup">
                    <wpg:wgp>
                      <wpg:cNvGrpSpPr/>
                      <wpg:grpSpPr>
                        <a:xfrm>
                          <a:off x="0" y="0"/>
                          <a:ext cx="3943350" cy="1421130"/>
                          <a:chOff x="76200" y="16333"/>
                          <a:chExt cx="3943350" cy="1422258"/>
                        </a:xfrm>
                      </wpg:grpSpPr>
                      <wps:wsp>
                        <wps:cNvPr id="37" name="角丸四角形 36"/>
                        <wps:cNvSpPr/>
                        <wps:spPr>
                          <a:xfrm>
                            <a:off x="76200" y="16333"/>
                            <a:ext cx="3943350" cy="1422258"/>
                          </a:xfrm>
                          <a:prstGeom prst="roundRect">
                            <a:avLst>
                              <a:gd name="adj" fmla="val 0"/>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5EC208" w14:textId="43139EB8" w:rsidR="00560B58" w:rsidRPr="00CF6A8A"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最新の中小企業支援</w:t>
                              </w:r>
                              <w:r w:rsidRPr="00CF6A8A">
                                <w:rPr>
                                  <w:rFonts w:ascii="Arial" w:eastAsia="Meiryo UI" w:hAnsi="Meiryo UI" w:cs="Arial"/>
                                  <w:bCs/>
                                  <w:color w:val="000000" w:themeColor="text1"/>
                                  <w:kern w:val="24"/>
                                  <w:sz w:val="22"/>
                                  <w:szCs w:val="20"/>
                                </w:rPr>
                                <w:t>情報は</w:t>
                              </w:r>
                              <w:r w:rsidRPr="00CF6A8A">
                                <w:rPr>
                                  <w:rFonts w:ascii="Arial" w:eastAsia="Meiryo UI" w:hAnsi="Meiryo UI" w:cs="Arial" w:hint="eastAsia"/>
                                  <w:bCs/>
                                  <w:color w:val="000000" w:themeColor="text1"/>
                                  <w:kern w:val="24"/>
                                  <w:sz w:val="22"/>
                                  <w:szCs w:val="20"/>
                                </w:rPr>
                                <w:t>、</w:t>
                              </w:r>
                            </w:p>
                            <w:p w14:paraId="04468B3F" w14:textId="77777777" w:rsidR="00560B58"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大阪市</w:t>
                              </w:r>
                              <w:r w:rsidRPr="00CF6A8A">
                                <w:rPr>
                                  <w:rFonts w:ascii="Arial" w:eastAsia="Meiryo UI" w:hAnsi="Meiryo UI" w:cs="Arial"/>
                                  <w:bCs/>
                                  <w:color w:val="000000" w:themeColor="text1"/>
                                  <w:kern w:val="24"/>
                                  <w:sz w:val="22"/>
                                  <w:szCs w:val="20"/>
                                </w:rPr>
                                <w:t>HP</w:t>
                              </w:r>
                              <w:r w:rsidRPr="00CF6A8A">
                                <w:rPr>
                                  <w:rFonts w:ascii="Arial" w:eastAsia="Meiryo UI" w:hAnsi="Meiryo UI" w:cs="Arial"/>
                                  <w:bCs/>
                                  <w:color w:val="000000" w:themeColor="text1"/>
                                  <w:kern w:val="24"/>
                                  <w:sz w:val="22"/>
                                  <w:szCs w:val="20"/>
                                </w:rPr>
                                <w:t>でご覧</w:t>
                              </w:r>
                              <w:r w:rsidRPr="00CF6A8A">
                                <w:rPr>
                                  <w:rFonts w:ascii="Arial" w:eastAsia="Meiryo UI" w:hAnsi="Meiryo UI" w:cs="Arial" w:hint="eastAsia"/>
                                  <w:bCs/>
                                  <w:color w:val="000000" w:themeColor="text1"/>
                                  <w:kern w:val="24"/>
                                  <w:sz w:val="22"/>
                                  <w:szCs w:val="20"/>
                                </w:rPr>
                                <w:t>いただけます</w:t>
                              </w:r>
                              <w:r>
                                <w:rPr>
                                  <w:rFonts w:ascii="Arial" w:eastAsia="Meiryo UI" w:hAnsi="Meiryo UI" w:cs="Arial" w:hint="eastAsia"/>
                                  <w:bCs/>
                                  <w:color w:val="000000" w:themeColor="text1"/>
                                  <w:kern w:val="24"/>
                                  <w:sz w:val="22"/>
                                  <w:szCs w:val="20"/>
                                </w:rPr>
                                <w:t xml:space="preserve">　</w:t>
                              </w:r>
                              <w:r w:rsidRPr="00CF6A8A">
                                <w:rPr>
                                  <w:rFonts w:ascii="Arial" w:eastAsia="Meiryo UI" w:hAnsi="Meiryo UI" w:cs="Arial" w:hint="eastAsia"/>
                                  <w:bCs/>
                                  <w:color w:val="000000" w:themeColor="text1"/>
                                  <w:kern w:val="24"/>
                                  <w:sz w:val="22"/>
                                  <w:szCs w:val="20"/>
                                </w:rPr>
                                <w:t>【随時更新】</w:t>
                              </w:r>
                            </w:p>
                            <w:p w14:paraId="2158974D" w14:textId="46F0BFBC" w:rsidR="00560B58" w:rsidRDefault="00560B58" w:rsidP="009F23B3">
                              <w:pPr>
                                <w:pStyle w:val="Web"/>
                                <w:spacing w:before="0" w:beforeAutospacing="0" w:after="0" w:afterAutospacing="0" w:line="260" w:lineRule="exact"/>
                                <w:ind w:firstLineChars="100" w:firstLine="220"/>
                                <w:rPr>
                                  <w:rFonts w:ascii="Arial" w:eastAsia="Meiryo UI" w:hAnsi="Meiryo UI" w:cs="Arial"/>
                                  <w:bCs/>
                                  <w:color w:val="000000" w:themeColor="text1"/>
                                  <w:kern w:val="24"/>
                                  <w:sz w:val="22"/>
                                  <w:szCs w:val="20"/>
                                </w:rPr>
                              </w:pPr>
                            </w:p>
                            <w:p w14:paraId="5EB12D47" w14:textId="64766E99" w:rsidR="00560B58" w:rsidRPr="00CF6A8A" w:rsidRDefault="00560B58" w:rsidP="009F23B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p>
                            <w:p w14:paraId="4E22E17F" w14:textId="77777777" w:rsidR="00560B58" w:rsidRPr="00152593" w:rsidRDefault="00557912" w:rsidP="009F23B3">
                              <w:pPr>
                                <w:pStyle w:val="Web"/>
                                <w:spacing w:before="0" w:beforeAutospacing="0" w:after="0" w:afterAutospacing="0" w:line="260" w:lineRule="exact"/>
                                <w:ind w:firstLineChars="100" w:firstLine="240"/>
                              </w:pPr>
                              <w:hyperlink r:id="rId8" w:history="1">
                                <w:r w:rsidR="00560B58" w:rsidRPr="005C03CF">
                                  <w:rPr>
                                    <w:rStyle w:val="a4"/>
                                    <w:rFonts w:ascii="Arial" w:eastAsia="Meiryo UI" w:hAnsi="Arial" w:cs="Arial"/>
                                    <w:kern w:val="24"/>
                                    <w:sz w:val="18"/>
                                    <w:szCs w:val="18"/>
                                  </w:rPr>
                                  <w:t>http://www.city.osaka.lg.jp/keizaisenryaku/page/0000437149.html</w:t>
                                </w:r>
                              </w:hyperlink>
                            </w:p>
                          </w:txbxContent>
                        </wps:txbx>
                        <wps:bodyPr wrap="square" lIns="94407" tIns="111504" rIns="94407" bIns="47204" anchor="t" anchorCtr="0">
                          <a:noAutofit/>
                        </wps:bodyPr>
                      </wps:wsp>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34269" y="341194"/>
                            <a:ext cx="767080" cy="767080"/>
                          </a:xfrm>
                          <a:prstGeom prst="rect">
                            <a:avLst/>
                          </a:prstGeom>
                          <a:noFill/>
                          <a:ln>
                            <a:noFill/>
                          </a:ln>
                        </pic:spPr>
                      </pic:pic>
                    </wpg:wgp>
                  </a:graphicData>
                </a:graphic>
                <wp14:sizeRelV relativeFrom="margin">
                  <wp14:pctHeight>0</wp14:pctHeight>
                </wp14:sizeRelV>
              </wp:anchor>
            </w:drawing>
          </mc:Choice>
          <mc:Fallback>
            <w:pict>
              <v:group w14:anchorId="16A3454E" id="グループ化 70" o:spid="_x0000_s1026" style="position:absolute;left:0;text-align:left;margin-left:259.3pt;margin-top:1.4pt;width:310.5pt;height:111.9pt;z-index:251662336;mso-position-horizontal:right;mso-position-horizontal-relative:margin;mso-height-relative:margin" coordorigin="762,163" coordsize="39433,14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">
                <v:roundrect id="角丸四角形 36" o:spid="_x0000_s1027" style="position:absolute;left:762;top:163;width:39433;height:1422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" filled="f" strokecolor="black [3213]" strokeweight=".5pt">
                  <v:stroke dashstyle="3 1" joinstyle="miter"/>
                  <v:textbox inset="2.62242mm,3.09733mm,2.62242mm,1.3112mm">
                    <w:txbxContent>
                      <w:p w14:paraId="2E5EC208" w14:textId="43139EB8" w:rsidR="00560B58" w:rsidRPr="00CF6A8A"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最新の中小企業支援</w:t>
                        </w:r>
                        <w:r w:rsidRPr="00CF6A8A">
                          <w:rPr>
                            <w:rFonts w:ascii="Arial" w:eastAsia="Meiryo UI" w:hAnsi="Meiryo UI" w:cs="Arial"/>
                            <w:bCs/>
                            <w:color w:val="000000" w:themeColor="text1"/>
                            <w:kern w:val="24"/>
                            <w:sz w:val="22"/>
                            <w:szCs w:val="20"/>
                          </w:rPr>
                          <w:t>情報は</w:t>
                        </w:r>
                        <w:r w:rsidRPr="00CF6A8A">
                          <w:rPr>
                            <w:rFonts w:ascii="Arial" w:eastAsia="Meiryo UI" w:hAnsi="Meiryo UI" w:cs="Arial" w:hint="eastAsia"/>
                            <w:bCs/>
                            <w:color w:val="000000" w:themeColor="text1"/>
                            <w:kern w:val="24"/>
                            <w:sz w:val="22"/>
                            <w:szCs w:val="20"/>
                          </w:rPr>
                          <w:t>、</w:t>
                        </w:r>
                      </w:p>
                      <w:p w14:paraId="04468B3F" w14:textId="77777777" w:rsidR="00560B58"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大阪市</w:t>
                        </w:r>
                        <w:r w:rsidRPr="00CF6A8A">
                          <w:rPr>
                            <w:rFonts w:ascii="Arial" w:eastAsia="Meiryo UI" w:hAnsi="Meiryo UI" w:cs="Arial"/>
                            <w:bCs/>
                            <w:color w:val="000000" w:themeColor="text1"/>
                            <w:kern w:val="24"/>
                            <w:sz w:val="22"/>
                            <w:szCs w:val="20"/>
                          </w:rPr>
                          <w:t>HP</w:t>
                        </w:r>
                        <w:r w:rsidRPr="00CF6A8A">
                          <w:rPr>
                            <w:rFonts w:ascii="Arial" w:eastAsia="Meiryo UI" w:hAnsi="Meiryo UI" w:cs="Arial"/>
                            <w:bCs/>
                            <w:color w:val="000000" w:themeColor="text1"/>
                            <w:kern w:val="24"/>
                            <w:sz w:val="22"/>
                            <w:szCs w:val="20"/>
                          </w:rPr>
                          <w:t>でご覧</w:t>
                        </w:r>
                        <w:r w:rsidRPr="00CF6A8A">
                          <w:rPr>
                            <w:rFonts w:ascii="Arial" w:eastAsia="Meiryo UI" w:hAnsi="Meiryo UI" w:cs="Arial" w:hint="eastAsia"/>
                            <w:bCs/>
                            <w:color w:val="000000" w:themeColor="text1"/>
                            <w:kern w:val="24"/>
                            <w:sz w:val="22"/>
                            <w:szCs w:val="20"/>
                          </w:rPr>
                          <w:t>いただけます</w:t>
                        </w:r>
                        <w:r>
                          <w:rPr>
                            <w:rFonts w:ascii="Arial" w:eastAsia="Meiryo UI" w:hAnsi="Meiryo UI" w:cs="Arial" w:hint="eastAsia"/>
                            <w:bCs/>
                            <w:color w:val="000000" w:themeColor="text1"/>
                            <w:kern w:val="24"/>
                            <w:sz w:val="22"/>
                            <w:szCs w:val="20"/>
                          </w:rPr>
                          <w:t xml:space="preserve">　</w:t>
                        </w:r>
                        <w:r w:rsidRPr="00CF6A8A">
                          <w:rPr>
                            <w:rFonts w:ascii="Arial" w:eastAsia="Meiryo UI" w:hAnsi="Meiryo UI" w:cs="Arial" w:hint="eastAsia"/>
                            <w:bCs/>
                            <w:color w:val="000000" w:themeColor="text1"/>
                            <w:kern w:val="24"/>
                            <w:sz w:val="22"/>
                            <w:szCs w:val="20"/>
                          </w:rPr>
                          <w:t>【随時更新】</w:t>
                        </w:r>
                      </w:p>
                      <w:p w14:paraId="2158974D" w14:textId="46F0BFBC" w:rsidR="00560B58" w:rsidRDefault="00560B58" w:rsidP="009F23B3">
                        <w:pPr>
                          <w:pStyle w:val="Web"/>
                          <w:spacing w:before="0" w:beforeAutospacing="0" w:after="0" w:afterAutospacing="0" w:line="260" w:lineRule="exact"/>
                          <w:ind w:firstLineChars="100" w:firstLine="220"/>
                          <w:rPr>
                            <w:rFonts w:ascii="Arial" w:eastAsia="Meiryo UI" w:hAnsi="Meiryo UI" w:cs="Arial"/>
                            <w:bCs/>
                            <w:color w:val="000000" w:themeColor="text1"/>
                            <w:kern w:val="24"/>
                            <w:sz w:val="22"/>
                            <w:szCs w:val="20"/>
                          </w:rPr>
                        </w:pPr>
                      </w:p>
                      <w:p w14:paraId="5EB12D47" w14:textId="64766E99" w:rsidR="00560B58" w:rsidRPr="00CF6A8A" w:rsidRDefault="00560B58" w:rsidP="009F23B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p>
                      <w:p w14:paraId="4E22E17F" w14:textId="77777777" w:rsidR="00560B58" w:rsidRPr="00152593" w:rsidRDefault="00557912" w:rsidP="009F23B3">
                        <w:pPr>
                          <w:pStyle w:val="Web"/>
                          <w:spacing w:before="0" w:beforeAutospacing="0" w:after="0" w:afterAutospacing="0" w:line="260" w:lineRule="exact"/>
                          <w:ind w:firstLineChars="100" w:firstLine="240"/>
                        </w:pPr>
                        <w:hyperlink r:id="rId10" w:history="1">
                          <w:r w:rsidR="00560B58" w:rsidRPr="005C03CF">
                            <w:rPr>
                              <w:rStyle w:val="a4"/>
                              <w:rFonts w:ascii="Arial" w:eastAsia="Meiryo UI" w:hAnsi="Arial" w:cs="Arial"/>
                              <w:kern w:val="24"/>
                              <w:sz w:val="18"/>
                              <w:szCs w:val="18"/>
                            </w:rPr>
                            <w:t>http://www.city.osaka.lg.jp/keizaisenryaku/page/0000437149.html</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29342;top:3411;width:7671;height:7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">
                  <v:imagedata r:id="rId11" o:title=""/>
                </v:shape>
                <w10:wrap anchorx="margin"/>
              </v:group>
            </w:pict>
          </mc:Fallback>
        </mc:AlternateContent>
      </w:r>
      <w:r w:rsidR="00941A61">
        <w:rPr>
          <w:rFonts w:ascii="Meiryo UI" w:eastAsia="Meiryo UI" w:hAnsi="Meiryo UI" w:cs="Meiryo UI"/>
          <w:b/>
          <w:sz w:val="28"/>
          <w:szCs w:val="28"/>
        </w:rPr>
        <w:fldChar w:fldCharType="end"/>
      </w:r>
      <w:r w:rsidR="00941A61">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"雇用・人材面の支援"</w:instrText>
      </w:r>
      <w:r w:rsidR="00941A61">
        <w:rPr>
          <w:rFonts w:ascii="Meiryo UI" w:eastAsia="Meiryo UI" w:hAnsi="Meiryo UI" w:cs="Meiryo UI"/>
          <w:b/>
          <w:sz w:val="28"/>
          <w:szCs w:val="28"/>
        </w:rPr>
      </w:r>
      <w:r w:rsidR="00941A61">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7</w:t>
      </w:r>
      <w:r w:rsidR="00EC2E35" w:rsidRPr="00941A61">
        <w:rPr>
          <w:rStyle w:val="a4"/>
          <w:rFonts w:ascii="Meiryo UI" w:eastAsia="Meiryo UI" w:hAnsi="Meiryo UI" w:cs="Meiryo UI" w:hint="eastAsia"/>
          <w:b/>
          <w:sz w:val="28"/>
          <w:szCs w:val="28"/>
        </w:rPr>
        <w:t xml:space="preserve">　</w:t>
      </w:r>
      <w:r w:rsidR="00310AA1" w:rsidRPr="00941A61">
        <w:rPr>
          <w:rStyle w:val="a4"/>
          <w:rFonts w:ascii="Meiryo UI" w:eastAsia="Meiryo UI" w:hAnsi="Meiryo UI" w:cs="Meiryo UI" w:hint="eastAsia"/>
          <w:b/>
          <w:sz w:val="28"/>
          <w:szCs w:val="28"/>
        </w:rPr>
        <w:t>雇用・人材面の支援</w:t>
      </w:r>
    </w:p>
    <w:p w14:paraId="03B2A0E9" w14:textId="224AC84B" w:rsidR="00F96D7C"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"税制面の支援"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8</w:t>
      </w:r>
      <w:r w:rsidR="00EC2E35" w:rsidRPr="00941A61">
        <w:rPr>
          <w:rStyle w:val="a4"/>
          <w:rFonts w:ascii="Meiryo UI" w:eastAsia="Meiryo UI" w:hAnsi="Meiryo UI" w:cs="Meiryo UI" w:hint="eastAsia"/>
          <w:b/>
          <w:sz w:val="28"/>
          <w:szCs w:val="28"/>
        </w:rPr>
        <w:t xml:space="preserve">　</w:t>
      </w:r>
      <w:r w:rsidR="00310AA1" w:rsidRPr="00941A61">
        <w:rPr>
          <w:rStyle w:val="a4"/>
          <w:rFonts w:ascii="Meiryo UI" w:eastAsia="Meiryo UI" w:hAnsi="Meiryo UI" w:cs="Meiryo UI" w:hint="eastAsia"/>
          <w:b/>
          <w:sz w:val="28"/>
          <w:szCs w:val="28"/>
        </w:rPr>
        <w:t>税制面の支援</w:t>
      </w:r>
    </w:p>
    <w:p w14:paraId="76D3BD85" w14:textId="583EC9B5" w:rsidR="00F96D7C"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"融資制度"</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4E56D9" w:rsidRPr="00941A61">
        <w:rPr>
          <w:rStyle w:val="a4"/>
          <w:noProof/>
        </w:rPr>
        <w:drawing>
          <wp:anchor distT="0" distB="0" distL="114300" distR="114300" simplePos="0" relativeHeight="252809216" behindDoc="0" locked="0" layoutInCell="1" allowOverlap="1" wp14:anchorId="108993AC" wp14:editId="3F788955">
            <wp:simplePos x="0" y="0"/>
            <wp:positionH relativeFrom="column">
              <wp:posOffset>5747385</wp:posOffset>
            </wp:positionH>
            <wp:positionV relativeFrom="paragraph">
              <wp:posOffset>46355</wp:posOffset>
            </wp:positionV>
            <wp:extent cx="2247900" cy="295275"/>
            <wp:effectExtent l="0" t="0" r="0" b="9525"/>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95275"/>
                    </a:xfrm>
                    <a:prstGeom prst="rect">
                      <a:avLst/>
                    </a:prstGeom>
                    <a:noFill/>
                    <a:ln>
                      <a:noFill/>
                    </a:ln>
                  </pic:spPr>
                </pic:pic>
              </a:graphicData>
            </a:graphic>
          </wp:anchor>
        </w:drawing>
      </w:r>
      <w:r w:rsidR="003A5995" w:rsidRPr="00941A61">
        <w:rPr>
          <w:rStyle w:val="a4"/>
          <w:rFonts w:ascii="Meiryo UI" w:eastAsia="Meiryo UI" w:hAnsi="Meiryo UI" w:cs="Meiryo UI" w:hint="eastAsia"/>
          <w:b/>
          <w:sz w:val="28"/>
          <w:szCs w:val="28"/>
        </w:rPr>
        <w:t>9</w:t>
      </w:r>
      <w:r w:rsidR="00F96D7C" w:rsidRPr="00941A61">
        <w:rPr>
          <w:rStyle w:val="a4"/>
          <w:rFonts w:ascii="Meiryo UI" w:eastAsia="Meiryo UI" w:hAnsi="Meiryo UI" w:cs="Meiryo UI" w:hint="eastAsia"/>
          <w:b/>
          <w:sz w:val="28"/>
          <w:szCs w:val="28"/>
        </w:rPr>
        <w:t xml:space="preserve">　融資</w:t>
      </w:r>
      <w:r w:rsidR="008A6900">
        <w:rPr>
          <w:rStyle w:val="a4"/>
          <w:rFonts w:ascii="Meiryo UI" w:eastAsia="Meiryo UI" w:hAnsi="Meiryo UI" w:cs="Meiryo UI" w:hint="eastAsia"/>
          <w:b/>
          <w:sz w:val="28"/>
          <w:szCs w:val="28"/>
        </w:rPr>
        <w:t>・貸付</w:t>
      </w:r>
    </w:p>
    <w:p w14:paraId="34D80F7E" w14:textId="6F03364A" w:rsidR="002D2D80"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"BCP（事業継続計画）策定の支援"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10</w:t>
      </w:r>
      <w:r w:rsidR="002D2D80" w:rsidRPr="00941A61">
        <w:rPr>
          <w:rStyle w:val="a4"/>
          <w:rFonts w:ascii="Meiryo UI" w:eastAsia="Meiryo UI" w:hAnsi="Meiryo UI" w:cs="Meiryo UI" w:hint="eastAsia"/>
          <w:b/>
          <w:sz w:val="28"/>
          <w:szCs w:val="28"/>
        </w:rPr>
        <w:t xml:space="preserve">　BCP（事業継続計画）策定支援</w:t>
      </w:r>
    </w:p>
    <w:p w14:paraId="5A85A7F3" w14:textId="34492E78" w:rsidR="002D2D80" w:rsidRPr="00DA4F28" w:rsidRDefault="00941A61" w:rsidP="00DA4F28">
      <w:pPr>
        <w:spacing w:line="540" w:lineRule="exact"/>
        <w:ind w:firstLineChars="455" w:firstLine="1274"/>
        <w:rPr>
          <w:rStyle w:val="a4"/>
          <w:rFonts w:ascii="Meiryo UI" w:eastAsia="Meiryo UI" w:hAnsi="Meiryo UI" w:cs="Meiryo UI"/>
          <w:b/>
          <w:sz w:val="28"/>
          <w:szCs w:val="28"/>
        </w:rPr>
      </w:pPr>
      <w:r>
        <w:rPr>
          <w:rFonts w:ascii="Meiryo UI" w:eastAsia="Meiryo UI" w:hAnsi="Meiryo UI" w:cs="Meiryo UI"/>
          <w:b/>
          <w:sz w:val="28"/>
          <w:szCs w:val="28"/>
        </w:rPr>
        <w:fldChar w:fldCharType="end"/>
      </w:r>
      <w:r w:rsidR="00DA4F28">
        <w:rPr>
          <w:rFonts w:ascii="Meiryo UI" w:eastAsia="Meiryo UI" w:hAnsi="Meiryo UI" w:cs="Meiryo UI"/>
          <w:b/>
          <w:sz w:val="28"/>
          <w:szCs w:val="28"/>
        </w:rPr>
        <w:fldChar w:fldCharType="begin"/>
      </w:r>
      <w:r w:rsidR="00054D8E">
        <w:rPr>
          <w:rFonts w:ascii="Meiryo UI" w:eastAsia="Meiryo UI" w:hAnsi="Meiryo UI" w:cs="Meiryo UI"/>
          <w:b/>
          <w:sz w:val="28"/>
          <w:szCs w:val="28"/>
        </w:rPr>
        <w:instrText>HYPERLINK  \l "その他"</w:instrText>
      </w:r>
      <w:r w:rsidR="00DA4F28">
        <w:rPr>
          <w:rFonts w:ascii="Meiryo UI" w:eastAsia="Meiryo UI" w:hAnsi="Meiryo UI" w:cs="Meiryo UI"/>
          <w:b/>
          <w:sz w:val="28"/>
          <w:szCs w:val="28"/>
        </w:rPr>
      </w:r>
      <w:r w:rsidR="00DA4F28">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11</w:t>
      </w:r>
      <w:r w:rsidR="00EC2E35" w:rsidRPr="00DA4F28">
        <w:rPr>
          <w:rStyle w:val="a4"/>
          <w:rFonts w:ascii="Meiryo UI" w:eastAsia="Meiryo UI" w:hAnsi="Meiryo UI" w:cs="Meiryo UI" w:hint="eastAsia"/>
          <w:b/>
          <w:sz w:val="28"/>
          <w:szCs w:val="28"/>
        </w:rPr>
        <w:t xml:space="preserve">　</w:t>
      </w:r>
      <w:r w:rsidR="00310AA1" w:rsidRPr="00DA4F28">
        <w:rPr>
          <w:rStyle w:val="a4"/>
          <w:rFonts w:ascii="Meiryo UI" w:eastAsia="Meiryo UI" w:hAnsi="Meiryo UI" w:cs="Meiryo UI" w:hint="eastAsia"/>
          <w:b/>
          <w:sz w:val="28"/>
          <w:szCs w:val="28"/>
        </w:rPr>
        <w:t>その他</w:t>
      </w:r>
    </w:p>
    <w:p w14:paraId="153CC2C9" w14:textId="77777777" w:rsidR="003A5995" w:rsidRDefault="00DA4F28" w:rsidP="00E30CB2">
      <w:pPr>
        <w:rPr>
          <w:rFonts w:ascii="Meiryo UI" w:eastAsia="Meiryo UI" w:hAnsi="Meiryo UI" w:cs="Meiryo UI"/>
          <w:b/>
          <w:sz w:val="28"/>
          <w:szCs w:val="28"/>
        </w:rPr>
      </w:pPr>
      <w:r>
        <w:rPr>
          <w:rFonts w:ascii="Meiryo UI" w:eastAsia="Meiryo UI" w:hAnsi="Meiryo UI" w:cs="Meiryo UI"/>
          <w:b/>
          <w:sz w:val="28"/>
          <w:szCs w:val="28"/>
        </w:rPr>
        <w:fldChar w:fldCharType="end"/>
      </w:r>
    </w:p>
    <w:p w14:paraId="22086854" w14:textId="54F9FBC6" w:rsidR="00E30CB2" w:rsidRPr="00E61F6E" w:rsidRDefault="00E30CB2" w:rsidP="00E30CB2">
      <w:pPr>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（ご注意）</w:t>
      </w:r>
    </w:p>
    <w:p w14:paraId="5EFBFBDE" w14:textId="77777777" w:rsidR="008F7E5C" w:rsidRDefault="00E30CB2" w:rsidP="008F7E5C">
      <w:pPr>
        <w:ind w:firstLineChars="100" w:firstLine="180"/>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本資料の掲載内容には十分</w:t>
      </w:r>
      <w:r w:rsidR="001C6847" w:rsidRPr="00E61F6E">
        <w:rPr>
          <w:rFonts w:asciiTheme="majorHAnsi" w:eastAsia="Meiryo UI" w:hAnsiTheme="majorHAnsi" w:cstheme="majorHAnsi" w:hint="eastAsia"/>
          <w:sz w:val="18"/>
          <w:szCs w:val="20"/>
        </w:rPr>
        <w:t>に留意して</w:t>
      </w:r>
      <w:r w:rsidRPr="00E61F6E">
        <w:rPr>
          <w:rFonts w:asciiTheme="majorHAnsi" w:eastAsia="Meiryo UI" w:hAnsiTheme="majorHAnsi" w:cstheme="majorHAnsi" w:hint="eastAsia"/>
          <w:sz w:val="18"/>
          <w:szCs w:val="20"/>
        </w:rPr>
        <w:t>おりますが、第三者が提供している情報が含まれており、内容の完全性、正確性、適用性、有用性等のいかなる保証も行っておりません。</w:t>
      </w:r>
    </w:p>
    <w:p w14:paraId="644CD1CA" w14:textId="377001A6" w:rsidR="008F7E5C" w:rsidRPr="008F7E5C" w:rsidRDefault="00E30CB2" w:rsidP="008F7E5C">
      <w:pPr>
        <w:ind w:firstLineChars="100" w:firstLine="180"/>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掲載情報に基づく判断は利用者の責任のもとに行っていただき、大阪市経済戦略局は、利用者が掲載情報を用いて行う一切の行為について何ら責任を負うものではありませんので、あらかじめご了承ください。</w:t>
      </w:r>
    </w:p>
    <w:p w14:paraId="5C3D4A8E" w14:textId="77777777" w:rsidR="00E30CB2" w:rsidRPr="00E61F6E" w:rsidRDefault="00E30CB2" w:rsidP="00D36CE0">
      <w:pPr>
        <w:spacing w:afterLines="50" w:after="166"/>
        <w:ind w:rightChars="-14" w:right="-29"/>
        <w:rPr>
          <w:rFonts w:asciiTheme="majorHAnsi" w:eastAsia="Meiryo UI" w:hAnsiTheme="majorHAnsi" w:cstheme="majorHAnsi"/>
          <w:b/>
          <w:color w:val="FFFFFF" w:themeColor="background1"/>
          <w:sz w:val="20"/>
          <w:szCs w:val="20"/>
        </w:rPr>
        <w:sectPr w:rsidR="00E30CB2" w:rsidRPr="00E61F6E" w:rsidSect="001F2645">
          <w:pgSz w:w="16838" w:h="11906" w:orient="landscape" w:code="9"/>
          <w:pgMar w:top="426" w:right="962" w:bottom="426" w:left="1134" w:header="567" w:footer="454" w:gutter="0"/>
          <w:cols w:space="425"/>
          <w:docGrid w:type="lines" w:linePitch="332"/>
        </w:sectPr>
      </w:pPr>
    </w:p>
    <w:p w14:paraId="3B06948E" w14:textId="08EF933B" w:rsidR="00121D48" w:rsidRPr="00F83A31"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0" w:name="生産性向上の支援"/>
      <w:r>
        <w:rPr>
          <w:rFonts w:asciiTheme="majorHAnsi" w:eastAsia="Meiryo UI" w:hAnsiTheme="majorHAnsi" w:cstheme="majorHAnsi" w:hint="eastAsia"/>
          <w:b/>
          <w:color w:val="FFFFFF" w:themeColor="background1"/>
          <w:sz w:val="20"/>
          <w:szCs w:val="20"/>
          <w:highlight w:val="black"/>
        </w:rPr>
        <w:lastRenderedPageBreak/>
        <w:t>１</w:t>
      </w:r>
      <w:r w:rsidR="0021235F" w:rsidRPr="00282A8D">
        <w:rPr>
          <w:rFonts w:asciiTheme="majorHAnsi" w:eastAsia="Meiryo UI" w:hAnsiTheme="majorHAnsi" w:cstheme="majorHAnsi" w:hint="eastAsia"/>
          <w:b/>
          <w:color w:val="FFFFFF" w:themeColor="background1"/>
          <w:sz w:val="20"/>
          <w:szCs w:val="20"/>
          <w:highlight w:val="black"/>
        </w:rPr>
        <w:t xml:space="preserve">　</w:t>
      </w:r>
      <w:r w:rsidR="0021235F" w:rsidRPr="00282A8D">
        <w:rPr>
          <w:rFonts w:asciiTheme="majorHAnsi" w:eastAsia="Meiryo UI" w:hAnsiTheme="majorHAnsi" w:cstheme="majorHAnsi"/>
          <w:b/>
          <w:color w:val="FFFFFF" w:themeColor="background1"/>
          <w:sz w:val="20"/>
          <w:szCs w:val="20"/>
          <w:highlight w:val="black"/>
        </w:rPr>
        <w:t>生産性向上の支援</w:t>
      </w:r>
      <w:r w:rsidR="0021235F" w:rsidRPr="00F83A31">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54"/>
        <w:gridCol w:w="17"/>
        <w:gridCol w:w="236"/>
        <w:gridCol w:w="5953"/>
        <w:gridCol w:w="1984"/>
        <w:gridCol w:w="2552"/>
      </w:tblGrid>
      <w:tr w:rsidR="00B77215" w:rsidRPr="00F83A31" w14:paraId="581E08C6" w14:textId="77777777" w:rsidTr="00C62F97">
        <w:trPr>
          <w:trHeight w:val="340"/>
        </w:trPr>
        <w:tc>
          <w:tcPr>
            <w:tcW w:w="3872" w:type="dxa"/>
            <w:gridSpan w:val="2"/>
            <w:tcBorders>
              <w:right w:val="nil"/>
            </w:tcBorders>
            <w:shd w:val="clear" w:color="auto" w:fill="D0CECE" w:themeFill="background2" w:themeFillShade="E6"/>
            <w:vAlign w:val="center"/>
          </w:tcPr>
          <w:bookmarkEnd w:id="0"/>
          <w:p w14:paraId="6BEA7E95" w14:textId="0C958CCA"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47074474" w14:textId="457C6972" w:rsidR="00B77215" w:rsidRPr="00F83A31" w:rsidRDefault="00B77215" w:rsidP="00991277">
            <w:pPr>
              <w:spacing w:line="300" w:lineRule="exact"/>
              <w:jc w:val="center"/>
              <w:rPr>
                <w:rFonts w:asciiTheme="majorHAnsi" w:eastAsia="Meiryo UI" w:hAnsiTheme="majorHAnsi" w:cstheme="majorHAnsi"/>
                <w:sz w:val="20"/>
                <w:szCs w:val="20"/>
              </w:rPr>
            </w:pPr>
          </w:p>
        </w:tc>
        <w:tc>
          <w:tcPr>
            <w:tcW w:w="5952" w:type="dxa"/>
            <w:shd w:val="clear" w:color="auto" w:fill="D0CECE" w:themeFill="background2" w:themeFillShade="E6"/>
            <w:vAlign w:val="center"/>
          </w:tcPr>
          <w:p w14:paraId="1E070DAC" w14:textId="73E4642F"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984" w:type="dxa"/>
            <w:shd w:val="clear" w:color="auto" w:fill="D0CECE" w:themeFill="background2" w:themeFillShade="E6"/>
            <w:vAlign w:val="center"/>
          </w:tcPr>
          <w:p w14:paraId="0FA4368F" w14:textId="77777777"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29CDD2D5" w14:textId="11071448" w:rsidR="00B77215" w:rsidRPr="00F83A31" w:rsidRDefault="00B77215" w:rsidP="00987964">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632814" w:rsidRPr="009C72B7" w14:paraId="63A25972" w14:textId="649A46F2" w:rsidTr="00C62F97">
        <w:trPr>
          <w:trHeight w:val="1020"/>
        </w:trPr>
        <w:tc>
          <w:tcPr>
            <w:tcW w:w="3855" w:type="dxa"/>
            <w:tcBorders>
              <w:right w:val="nil"/>
            </w:tcBorders>
            <w:vAlign w:val="center"/>
          </w:tcPr>
          <w:p w14:paraId="7BAFCF5B" w14:textId="744D4DC5" w:rsidR="00632814" w:rsidRDefault="00632814" w:rsidP="00632814">
            <w:pPr>
              <w:spacing w:line="300" w:lineRule="exact"/>
              <w:rPr>
                <w:rFonts w:asciiTheme="majorHAnsi" w:eastAsia="Meiryo UI" w:hAnsiTheme="majorHAnsi" w:cstheme="majorHAnsi"/>
                <w:b/>
                <w:sz w:val="20"/>
                <w:szCs w:val="20"/>
              </w:rPr>
            </w:pPr>
            <w:r w:rsidRPr="0034063C">
              <w:rPr>
                <w:rFonts w:asciiTheme="majorHAnsi" w:eastAsia="Meiryo UI" w:hAnsiTheme="majorHAnsi" w:cstheme="majorHAnsi" w:hint="eastAsia"/>
                <w:b/>
                <w:sz w:val="20"/>
                <w:szCs w:val="20"/>
              </w:rPr>
              <w:t>「先端設備等導入計画」の認定申請受付</w:t>
            </w:r>
          </w:p>
          <w:p w14:paraId="76DA9799" w14:textId="42AE9A69" w:rsidR="00632814" w:rsidRPr="001603B5" w:rsidRDefault="00557912" w:rsidP="00632814">
            <w:pPr>
              <w:spacing w:line="300" w:lineRule="exact"/>
              <w:rPr>
                <w:rFonts w:asciiTheme="majorHAnsi" w:eastAsia="Meiryo UI" w:hAnsiTheme="majorHAnsi" w:cstheme="majorHAnsi"/>
                <w:b/>
                <w:sz w:val="20"/>
                <w:szCs w:val="20"/>
              </w:rPr>
            </w:pPr>
            <w:hyperlink r:id="rId13" w:history="1">
              <w:r w:rsidR="00632814" w:rsidRPr="001603B5">
                <w:rPr>
                  <w:rStyle w:val="a4"/>
                  <w:rFonts w:asciiTheme="majorHAnsi" w:eastAsia="Meiryo UI" w:hAnsiTheme="majorHAnsi" w:cstheme="majorHAnsi"/>
                  <w:sz w:val="20"/>
                  <w:szCs w:val="20"/>
                </w:rPr>
                <w:t>https://www.city.osaka.lg.jp/keizaisenryaku/page/0000436801.html</w:t>
              </w:r>
            </w:hyperlink>
          </w:p>
        </w:tc>
        <w:tc>
          <w:tcPr>
            <w:tcW w:w="251" w:type="dxa"/>
            <w:gridSpan w:val="2"/>
            <w:tcBorders>
              <w:left w:val="nil"/>
            </w:tcBorders>
            <w:vAlign w:val="center"/>
          </w:tcPr>
          <w:p w14:paraId="3AF6AD49" w14:textId="5E87C8E0" w:rsidR="00632814" w:rsidRDefault="00632814" w:rsidP="00632814">
            <w:pPr>
              <w:spacing w:line="300" w:lineRule="exact"/>
              <w:rPr>
                <w:noProof/>
              </w:rPr>
            </w:pPr>
          </w:p>
        </w:tc>
        <w:tc>
          <w:tcPr>
            <w:tcW w:w="5954" w:type="dxa"/>
            <w:vAlign w:val="center"/>
          </w:tcPr>
          <w:p w14:paraId="2462A828" w14:textId="50C7E5FA"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当該認定を受けて新たに行った設備投資にかかる償却資産の固定資産税が軽減</w:t>
            </w:r>
          </w:p>
        </w:tc>
        <w:tc>
          <w:tcPr>
            <w:tcW w:w="1984" w:type="dxa"/>
            <w:vAlign w:val="center"/>
          </w:tcPr>
          <w:p w14:paraId="77D9C9D0" w14:textId="0F8F57B3" w:rsidR="00632814" w:rsidRPr="00504EEA" w:rsidRDefault="00B41D44" w:rsidP="00705D5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7920351C" w14:textId="38DBD57F"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大阪市</w:t>
            </w:r>
          </w:p>
        </w:tc>
      </w:tr>
      <w:tr w:rsidR="005D473B" w:rsidRPr="009C72B7" w14:paraId="62074547" w14:textId="77777777" w:rsidTr="00C62F97">
        <w:trPr>
          <w:trHeight w:val="1020"/>
        </w:trPr>
        <w:tc>
          <w:tcPr>
            <w:tcW w:w="3855" w:type="dxa"/>
            <w:tcBorders>
              <w:right w:val="nil"/>
            </w:tcBorders>
            <w:vAlign w:val="center"/>
          </w:tcPr>
          <w:p w14:paraId="59DFE125" w14:textId="77777777" w:rsidR="005D473B" w:rsidRPr="00B95AB6" w:rsidRDefault="005D473B" w:rsidP="00C0062B">
            <w:pPr>
              <w:spacing w:line="300" w:lineRule="exact"/>
              <w:rPr>
                <w:rFonts w:asciiTheme="majorHAnsi" w:eastAsia="Meiryo UI" w:hAnsiTheme="majorHAnsi" w:cstheme="majorHAnsi"/>
                <w:b/>
                <w:sz w:val="20"/>
                <w:szCs w:val="20"/>
              </w:rPr>
            </w:pPr>
            <w:r w:rsidRPr="00B95AB6">
              <w:rPr>
                <w:rFonts w:asciiTheme="majorHAnsi" w:eastAsia="Meiryo UI" w:hAnsiTheme="majorHAnsi" w:cstheme="majorHAnsi" w:hint="eastAsia"/>
                <w:b/>
                <w:sz w:val="20"/>
                <w:szCs w:val="20"/>
              </w:rPr>
              <w:t>大阪</w:t>
            </w:r>
            <w:r w:rsidRPr="00B95AB6">
              <w:rPr>
                <w:rFonts w:asciiTheme="majorHAnsi" w:eastAsia="Meiryo UI" w:hAnsiTheme="majorHAnsi" w:cstheme="majorHAnsi"/>
                <w:b/>
                <w:sz w:val="20"/>
                <w:szCs w:val="20"/>
              </w:rPr>
              <w:t>DX</w:t>
            </w:r>
            <w:r w:rsidRPr="00B95AB6">
              <w:rPr>
                <w:rFonts w:asciiTheme="majorHAnsi" w:eastAsia="Meiryo UI" w:hAnsiTheme="majorHAnsi" w:cstheme="majorHAnsi" w:hint="eastAsia"/>
                <w:b/>
                <w:sz w:val="20"/>
                <w:szCs w:val="20"/>
              </w:rPr>
              <w:t>推進プロジェクト</w:t>
            </w:r>
          </w:p>
          <w:p w14:paraId="7CCD3768" w14:textId="77777777" w:rsidR="005D473B" w:rsidRPr="001603B5" w:rsidRDefault="00557912" w:rsidP="00C0062B">
            <w:pPr>
              <w:spacing w:line="300" w:lineRule="exact"/>
              <w:rPr>
                <w:rFonts w:asciiTheme="majorHAnsi" w:eastAsia="Meiryo UI" w:hAnsiTheme="majorHAnsi" w:cstheme="majorHAnsi"/>
                <w:sz w:val="20"/>
                <w:szCs w:val="20"/>
              </w:rPr>
            </w:pPr>
            <w:hyperlink r:id="rId14" w:history="1">
              <w:r w:rsidR="005D473B" w:rsidRPr="001603B5">
                <w:rPr>
                  <w:rStyle w:val="a4"/>
                  <w:rFonts w:asciiTheme="majorHAnsi" w:hAnsiTheme="majorHAnsi" w:cstheme="majorHAnsi"/>
                  <w:sz w:val="20"/>
                  <w:szCs w:val="21"/>
                </w:rPr>
                <w:t>https://obdx.jp/</w:t>
              </w:r>
            </w:hyperlink>
          </w:p>
        </w:tc>
        <w:tc>
          <w:tcPr>
            <w:tcW w:w="251" w:type="dxa"/>
            <w:gridSpan w:val="2"/>
            <w:tcBorders>
              <w:left w:val="nil"/>
            </w:tcBorders>
            <w:vAlign w:val="center"/>
          </w:tcPr>
          <w:p w14:paraId="67D3915B" w14:textId="66436D0B" w:rsidR="005D473B" w:rsidRPr="00B95AB6" w:rsidRDefault="005D473B" w:rsidP="00C0062B">
            <w:pPr>
              <w:spacing w:line="300" w:lineRule="exact"/>
              <w:jc w:val="center"/>
              <w:rPr>
                <w:rFonts w:asciiTheme="majorHAnsi" w:eastAsia="Meiryo UI" w:hAnsiTheme="majorHAnsi" w:cstheme="majorHAnsi"/>
                <w:noProof/>
                <w:sz w:val="20"/>
                <w:szCs w:val="20"/>
              </w:rPr>
            </w:pPr>
          </w:p>
        </w:tc>
        <w:tc>
          <w:tcPr>
            <w:tcW w:w="5954" w:type="dxa"/>
            <w:vAlign w:val="center"/>
          </w:tcPr>
          <w:p w14:paraId="3A7C4493" w14:textId="51A5A66B" w:rsidR="005D473B" w:rsidRPr="00504EEA" w:rsidRDefault="0032527D" w:rsidP="00C0062B">
            <w:pPr>
              <w:spacing w:line="300" w:lineRule="exact"/>
              <w:rPr>
                <w:rFonts w:ascii="Meiryo UI" w:eastAsia="Meiryo UI" w:hAnsi="Meiryo UI" w:cstheme="majorHAnsi"/>
                <w:sz w:val="20"/>
                <w:szCs w:val="20"/>
              </w:rPr>
            </w:pPr>
            <w:r w:rsidRPr="0032527D">
              <w:rPr>
                <w:rFonts w:ascii="Meiryo UI" w:eastAsia="Meiryo UI" w:hAnsi="Meiryo UI" w:cstheme="majorHAnsi" w:hint="eastAsia"/>
                <w:sz w:val="20"/>
                <w:szCs w:val="20"/>
              </w:rPr>
              <w:t>DXに関する相談窓口をはじめ専門家派遣や講座・セミナーの開催情報など、中小企業のDX推進に役立つ情報をまとめたポータルサイト</w:t>
            </w:r>
          </w:p>
        </w:tc>
        <w:tc>
          <w:tcPr>
            <w:tcW w:w="1984" w:type="dxa"/>
            <w:vAlign w:val="center"/>
          </w:tcPr>
          <w:p w14:paraId="4C5F8030" w14:textId="77777777" w:rsidR="005D473B" w:rsidRPr="00504EEA" w:rsidRDefault="005D473B" w:rsidP="00C0062B">
            <w:pPr>
              <w:spacing w:line="300" w:lineRule="exact"/>
              <w:ind w:rightChars="-40" w:right="-84"/>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5942C1CC" w14:textId="77777777" w:rsidR="00F97BA7" w:rsidRDefault="005D473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公益財団法人</w:t>
            </w:r>
          </w:p>
          <w:p w14:paraId="06C5818A" w14:textId="687B323A" w:rsidR="005D473B" w:rsidRPr="00504EEA" w:rsidRDefault="005D473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w:t>
            </w:r>
          </w:p>
        </w:tc>
      </w:tr>
      <w:tr w:rsidR="000A10A9" w:rsidRPr="00F83A31" w14:paraId="3539F4A2" w14:textId="77777777" w:rsidTr="00C62F97">
        <w:trPr>
          <w:trHeight w:val="1736"/>
        </w:trPr>
        <w:tc>
          <w:tcPr>
            <w:tcW w:w="3872" w:type="dxa"/>
            <w:gridSpan w:val="2"/>
            <w:tcBorders>
              <w:right w:val="nil"/>
            </w:tcBorders>
            <w:vAlign w:val="center"/>
          </w:tcPr>
          <w:p w14:paraId="1ACBBEFF" w14:textId="77777777" w:rsidR="000A10A9" w:rsidRDefault="000A10A9" w:rsidP="00C0062B">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小規模企業者等</w:t>
            </w:r>
            <w:r w:rsidRPr="00F83A31">
              <w:rPr>
                <w:rFonts w:asciiTheme="majorHAnsi" w:eastAsia="Meiryo UI" w:hAnsiTheme="majorHAnsi" w:cstheme="majorHAnsi" w:hint="eastAsia"/>
                <w:b/>
                <w:sz w:val="20"/>
                <w:szCs w:val="20"/>
              </w:rPr>
              <w:t>設備貸与制度</w:t>
            </w:r>
          </w:p>
          <w:p w14:paraId="156AF13D" w14:textId="77777777" w:rsidR="000A10A9" w:rsidRPr="00F83A31" w:rsidRDefault="000A10A9" w:rsidP="00C0062B">
            <w:pPr>
              <w:spacing w:line="300" w:lineRule="exact"/>
              <w:rPr>
                <w:rFonts w:asciiTheme="majorHAnsi" w:eastAsia="Meiryo UI" w:hAnsiTheme="majorHAnsi" w:cstheme="majorHAnsi"/>
                <w:b/>
                <w:sz w:val="20"/>
                <w:szCs w:val="20"/>
              </w:rPr>
            </w:pPr>
            <w:r w:rsidRPr="00F83A31">
              <w:rPr>
                <w:rFonts w:asciiTheme="majorHAnsi" w:eastAsia="Meiryo UI" w:hAnsiTheme="majorHAnsi" w:cstheme="majorHAnsi" w:hint="eastAsia"/>
                <w:b/>
                <w:sz w:val="20"/>
                <w:szCs w:val="20"/>
              </w:rPr>
              <w:t>（設備の新設・更新）</w:t>
            </w:r>
          </w:p>
          <w:p w14:paraId="2AF0A726" w14:textId="2EEC63AA" w:rsidR="000D1521" w:rsidRPr="00504EEA" w:rsidRDefault="00557912" w:rsidP="00C0062B">
            <w:pPr>
              <w:spacing w:line="300" w:lineRule="exact"/>
              <w:rPr>
                <w:rFonts w:asciiTheme="majorHAnsi" w:hAnsiTheme="majorHAnsi" w:cstheme="majorHAnsi"/>
                <w:sz w:val="20"/>
                <w:szCs w:val="21"/>
              </w:rPr>
            </w:pPr>
            <w:hyperlink r:id="rId15" w:history="1">
              <w:r w:rsidR="007943F8" w:rsidRPr="00E40209">
                <w:rPr>
                  <w:rStyle w:val="a4"/>
                  <w:rFonts w:asciiTheme="majorHAnsi" w:hAnsiTheme="majorHAnsi" w:cstheme="majorHAnsi"/>
                  <w:sz w:val="20"/>
                  <w:szCs w:val="21"/>
                </w:rPr>
                <w:t>https://www.obda.or.jp/jigyo/equipment.html</w:t>
              </w:r>
            </w:hyperlink>
            <w:r w:rsidR="007943F8">
              <w:rPr>
                <w:rFonts w:asciiTheme="majorHAnsi" w:hAnsiTheme="majorHAnsi" w:cstheme="majorHAnsi" w:hint="eastAsia"/>
                <w:sz w:val="20"/>
                <w:szCs w:val="21"/>
              </w:rPr>
              <w:t xml:space="preserve">　</w:t>
            </w:r>
          </w:p>
          <w:p w14:paraId="42B57844" w14:textId="33145994" w:rsidR="000A10A9" w:rsidRPr="00F83A31" w:rsidRDefault="000A10A9" w:rsidP="00C0062B">
            <w:pPr>
              <w:spacing w:line="300" w:lineRule="exact"/>
              <w:rPr>
                <w:rFonts w:asciiTheme="majorHAnsi" w:eastAsia="Meiryo UI" w:hAnsiTheme="majorHAnsi" w:cstheme="majorHAnsi"/>
                <w:sz w:val="20"/>
                <w:szCs w:val="20"/>
              </w:rPr>
            </w:pPr>
          </w:p>
        </w:tc>
        <w:tc>
          <w:tcPr>
            <w:tcW w:w="236" w:type="dxa"/>
            <w:tcBorders>
              <w:left w:val="nil"/>
            </w:tcBorders>
            <w:vAlign w:val="center"/>
          </w:tcPr>
          <w:p w14:paraId="46D3B101" w14:textId="60A12CA9" w:rsidR="000A10A9" w:rsidRPr="00F83A31" w:rsidRDefault="000A10A9" w:rsidP="00C0062B">
            <w:pPr>
              <w:spacing w:line="300" w:lineRule="exact"/>
              <w:jc w:val="center"/>
              <w:rPr>
                <w:rFonts w:asciiTheme="majorHAnsi" w:eastAsia="Meiryo UI" w:hAnsiTheme="majorHAnsi" w:cstheme="majorHAnsi"/>
                <w:sz w:val="20"/>
                <w:szCs w:val="20"/>
              </w:rPr>
            </w:pPr>
          </w:p>
        </w:tc>
        <w:tc>
          <w:tcPr>
            <w:tcW w:w="5952" w:type="dxa"/>
            <w:vAlign w:val="center"/>
          </w:tcPr>
          <w:p w14:paraId="423A4735" w14:textId="3FC2F373" w:rsidR="000A10A9" w:rsidRPr="00504EEA" w:rsidRDefault="000A10A9"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小規模企業者等の創業や経営の革新に必要な機械設備を</w:t>
            </w:r>
          </w:p>
          <w:p w14:paraId="50CA9FE8" w14:textId="77777777" w:rsidR="000A10A9" w:rsidRPr="00504EEA" w:rsidRDefault="000A10A9"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大阪産業局が購入し、長期かつ低利の割賦販売（分割払い）またはリースで提供する公的な制度</w:t>
            </w:r>
          </w:p>
        </w:tc>
        <w:tc>
          <w:tcPr>
            <w:tcW w:w="1984" w:type="dxa"/>
            <w:vAlign w:val="center"/>
          </w:tcPr>
          <w:p w14:paraId="08657774" w14:textId="77777777" w:rsidR="000A10A9" w:rsidRPr="00504EEA" w:rsidRDefault="000A10A9" w:rsidP="00C0062B">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1C74CB2B" w14:textId="77777777" w:rsidR="00F97BA7" w:rsidRDefault="000A10A9"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公益財団法人</w:t>
            </w:r>
          </w:p>
          <w:p w14:paraId="37A44D65" w14:textId="7CE5F1A9" w:rsidR="000A10A9" w:rsidRPr="00504EEA" w:rsidRDefault="000A10A9"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w:t>
            </w:r>
          </w:p>
        </w:tc>
      </w:tr>
      <w:tr w:rsidR="00632814" w:rsidRPr="00F83A31" w14:paraId="33445551" w14:textId="77777777" w:rsidTr="00C62F97">
        <w:trPr>
          <w:trHeight w:val="1020"/>
        </w:trPr>
        <w:tc>
          <w:tcPr>
            <w:tcW w:w="3872" w:type="dxa"/>
            <w:gridSpan w:val="2"/>
            <w:tcBorders>
              <w:right w:val="nil"/>
            </w:tcBorders>
            <w:vAlign w:val="center"/>
          </w:tcPr>
          <w:p w14:paraId="35DA1CE5" w14:textId="77777777" w:rsidR="00632814"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大阪府テレワークサポートデスク</w:t>
            </w:r>
          </w:p>
          <w:p w14:paraId="7342EC6D" w14:textId="4E2C57A2" w:rsidR="000D1521" w:rsidRPr="007943F8" w:rsidRDefault="00557912" w:rsidP="00632814">
            <w:pPr>
              <w:spacing w:line="300" w:lineRule="exact"/>
              <w:rPr>
                <w:rFonts w:asciiTheme="majorHAnsi" w:eastAsia="Meiryo UI" w:hAnsiTheme="majorHAnsi" w:cstheme="majorHAnsi"/>
                <w:bCs/>
                <w:sz w:val="20"/>
                <w:szCs w:val="20"/>
              </w:rPr>
            </w:pPr>
            <w:hyperlink r:id="rId16" w:history="1">
              <w:r w:rsidR="007943F8" w:rsidRPr="00E40209">
                <w:rPr>
                  <w:rStyle w:val="a4"/>
                  <w:rFonts w:asciiTheme="majorHAnsi" w:eastAsia="Meiryo UI" w:hAnsiTheme="majorHAnsi" w:cstheme="majorHAnsi"/>
                  <w:bCs/>
                  <w:sz w:val="20"/>
                  <w:szCs w:val="20"/>
                </w:rPr>
                <w:t>https://roudou-soudan-center.pref.osaka.lg.jp/telework/</w:t>
              </w:r>
            </w:hyperlink>
            <w:r w:rsidR="007943F8">
              <w:rPr>
                <w:rFonts w:asciiTheme="majorHAnsi" w:eastAsia="Meiryo UI" w:hAnsiTheme="majorHAnsi" w:cstheme="majorHAnsi" w:hint="eastAsia"/>
                <w:bCs/>
                <w:sz w:val="20"/>
                <w:szCs w:val="20"/>
              </w:rPr>
              <w:t xml:space="preserve">　</w:t>
            </w:r>
          </w:p>
          <w:p w14:paraId="406913D2" w14:textId="2EBD4873" w:rsidR="00632814" w:rsidRDefault="00632814" w:rsidP="00632814">
            <w:pPr>
              <w:spacing w:line="300" w:lineRule="exact"/>
              <w:rPr>
                <w:rFonts w:asciiTheme="majorHAnsi" w:eastAsia="Meiryo UI" w:hAnsiTheme="majorHAnsi" w:cstheme="majorHAnsi"/>
                <w:b/>
                <w:sz w:val="20"/>
                <w:szCs w:val="20"/>
              </w:rPr>
            </w:pPr>
          </w:p>
        </w:tc>
        <w:tc>
          <w:tcPr>
            <w:tcW w:w="236" w:type="dxa"/>
            <w:tcBorders>
              <w:left w:val="nil"/>
            </w:tcBorders>
            <w:vAlign w:val="center"/>
          </w:tcPr>
          <w:p w14:paraId="1A2A2A72" w14:textId="6E2B04A8" w:rsidR="00632814" w:rsidRPr="00F83A31" w:rsidRDefault="00632814" w:rsidP="00632814">
            <w:pPr>
              <w:spacing w:line="300" w:lineRule="exact"/>
              <w:jc w:val="center"/>
              <w:rPr>
                <w:rFonts w:asciiTheme="majorHAnsi" w:eastAsia="Meiryo UI" w:hAnsiTheme="majorHAnsi" w:cstheme="majorHAnsi"/>
                <w:noProof/>
                <w:sz w:val="20"/>
                <w:szCs w:val="20"/>
              </w:rPr>
            </w:pPr>
          </w:p>
        </w:tc>
        <w:tc>
          <w:tcPr>
            <w:tcW w:w="5952" w:type="dxa"/>
            <w:vAlign w:val="center"/>
          </w:tcPr>
          <w:p w14:paraId="5EAB1202" w14:textId="13A38389"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働き方改革につなげるため、テレワーク導入から定着まで総合的にサポートする企業・労働者のワンストップ窓口</w:t>
            </w:r>
          </w:p>
        </w:tc>
        <w:tc>
          <w:tcPr>
            <w:tcW w:w="1984" w:type="dxa"/>
            <w:vAlign w:val="center"/>
          </w:tcPr>
          <w:p w14:paraId="63DEB236" w14:textId="02F9DEFD"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7167B980" w14:textId="46EC3693"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大阪府</w:t>
            </w:r>
          </w:p>
        </w:tc>
      </w:tr>
      <w:tr w:rsidR="00E906FB" w:rsidRPr="00F83A31" w14:paraId="7FF90534" w14:textId="450FDB1D" w:rsidTr="00C62F97">
        <w:trPr>
          <w:trHeight w:val="1397"/>
        </w:trPr>
        <w:tc>
          <w:tcPr>
            <w:tcW w:w="3872" w:type="dxa"/>
            <w:gridSpan w:val="2"/>
            <w:tcBorders>
              <w:right w:val="nil"/>
            </w:tcBorders>
            <w:shd w:val="clear" w:color="auto" w:fill="auto"/>
            <w:vAlign w:val="center"/>
          </w:tcPr>
          <w:p w14:paraId="70686ED8" w14:textId="27CE927B" w:rsidR="00E906FB" w:rsidRDefault="00E906FB" w:rsidP="00E906FB">
            <w:pPr>
              <w:spacing w:line="300" w:lineRule="exact"/>
              <w:jc w:val="left"/>
              <w:rPr>
                <w:rFonts w:asciiTheme="majorHAnsi" w:eastAsia="Meiryo UI" w:hAnsiTheme="majorHAnsi" w:cstheme="majorHAnsi"/>
                <w:b/>
                <w:sz w:val="20"/>
                <w:szCs w:val="20"/>
              </w:rPr>
            </w:pPr>
            <w:r w:rsidRPr="00C0062B">
              <w:rPr>
                <w:rFonts w:asciiTheme="majorHAnsi" w:eastAsia="Meiryo UI" w:hAnsiTheme="majorHAnsi" w:cstheme="majorHAnsi" w:hint="eastAsia"/>
                <w:b/>
                <w:sz w:val="20"/>
                <w:szCs w:val="20"/>
              </w:rPr>
              <w:t>業務改善助成金</w:t>
            </w:r>
          </w:p>
          <w:p w14:paraId="59A9A028" w14:textId="084A9899" w:rsidR="00E906FB" w:rsidRPr="00C0062B" w:rsidRDefault="00557912" w:rsidP="00E906FB">
            <w:pPr>
              <w:spacing w:line="300" w:lineRule="exact"/>
              <w:jc w:val="left"/>
              <w:rPr>
                <w:rFonts w:asciiTheme="majorHAnsi" w:eastAsia="Meiryo UI" w:hAnsiTheme="majorHAnsi" w:cstheme="majorHAnsi"/>
                <w:sz w:val="20"/>
                <w:szCs w:val="20"/>
              </w:rPr>
            </w:pPr>
            <w:hyperlink r:id="rId17" w:history="1">
              <w:r w:rsidR="00E906FB" w:rsidRPr="00404EAA">
                <w:rPr>
                  <w:rStyle w:val="a4"/>
                  <w:rFonts w:asciiTheme="majorHAnsi" w:eastAsia="Meiryo UI" w:hAnsiTheme="majorHAnsi" w:cstheme="majorHAnsi"/>
                  <w:sz w:val="20"/>
                  <w:szCs w:val="20"/>
                </w:rPr>
                <w:t>https://www.mhlw.go.jp/stf/seisakunitsuite/bunya/koyou_roudou/roudoukijun/zigyonushi/shienjigyou/03.html</w:t>
              </w:r>
            </w:hyperlink>
          </w:p>
        </w:tc>
        <w:tc>
          <w:tcPr>
            <w:tcW w:w="236" w:type="dxa"/>
            <w:tcBorders>
              <w:left w:val="nil"/>
            </w:tcBorders>
            <w:shd w:val="clear" w:color="auto" w:fill="auto"/>
            <w:vAlign w:val="center"/>
          </w:tcPr>
          <w:p w14:paraId="5B720D46" w14:textId="33AA6EE4" w:rsidR="00E906FB" w:rsidRDefault="00E906FB" w:rsidP="00E906FB">
            <w:pPr>
              <w:spacing w:line="300" w:lineRule="exact"/>
              <w:rPr>
                <w:rFonts w:asciiTheme="majorHAnsi" w:eastAsia="Meiryo UI" w:hAnsiTheme="majorHAnsi" w:cstheme="majorHAnsi"/>
                <w:noProof/>
                <w:sz w:val="20"/>
                <w:szCs w:val="20"/>
              </w:rPr>
            </w:pPr>
          </w:p>
        </w:tc>
        <w:tc>
          <w:tcPr>
            <w:tcW w:w="5952" w:type="dxa"/>
            <w:shd w:val="clear" w:color="auto" w:fill="auto"/>
            <w:vAlign w:val="center"/>
          </w:tcPr>
          <w:p w14:paraId="4174221A" w14:textId="3F862593" w:rsidR="00E906FB" w:rsidRPr="000A10A9" w:rsidRDefault="00E906FB" w:rsidP="00E906FB">
            <w:pPr>
              <w:spacing w:line="300" w:lineRule="exact"/>
              <w:rPr>
                <w:rFonts w:asciiTheme="majorHAnsi" w:eastAsia="Meiryo UI" w:hAnsiTheme="majorHAnsi" w:cstheme="majorHAnsi"/>
                <w:sz w:val="20"/>
                <w:szCs w:val="20"/>
              </w:rPr>
            </w:pPr>
            <w:r w:rsidRPr="00D66977">
              <w:rPr>
                <w:rFonts w:asciiTheme="majorHAnsi" w:eastAsia="Meiryo UI" w:hAnsiTheme="majorHAnsi" w:cstheme="majorHAnsi" w:hint="eastAsia"/>
                <w:sz w:val="20"/>
                <w:szCs w:val="20"/>
              </w:rPr>
              <w:t>生産性向上に資する設備投資等（機械設備、コンサルティング導入や人材育成・教育訓練）を行うとともに、事業場内最低賃金を一定額（各コースに定める金額）以上引き上げた場合、その設備投資などにかかった費用の一部を助成</w:t>
            </w:r>
          </w:p>
        </w:tc>
        <w:tc>
          <w:tcPr>
            <w:tcW w:w="1984" w:type="dxa"/>
            <w:shd w:val="clear" w:color="auto" w:fill="auto"/>
            <w:vAlign w:val="center"/>
          </w:tcPr>
          <w:p w14:paraId="72F10A2D" w14:textId="2DA95998" w:rsidR="005577A2" w:rsidRDefault="005577A2" w:rsidP="007C4A3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【事業完了期限】</w:t>
            </w:r>
          </w:p>
          <w:p w14:paraId="1E945BB1" w14:textId="5AEE40BE" w:rsidR="00DB7C57" w:rsidRDefault="00DB7C57" w:rsidP="007C4A3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w:t>
            </w:r>
            <w:r w:rsidR="005577A2">
              <w:rPr>
                <w:rFonts w:asciiTheme="majorHAnsi" w:eastAsia="Meiryo UI" w:hAnsiTheme="majorHAnsi" w:cstheme="majorHAnsi" w:hint="eastAsia"/>
                <w:sz w:val="20"/>
                <w:szCs w:val="20"/>
              </w:rPr>
              <w:t>6</w:t>
            </w:r>
            <w:r>
              <w:rPr>
                <w:rFonts w:asciiTheme="majorHAnsi" w:eastAsia="Meiryo UI" w:hAnsiTheme="majorHAnsi" w:cstheme="majorHAnsi" w:hint="eastAsia"/>
                <w:sz w:val="20"/>
                <w:szCs w:val="20"/>
              </w:rPr>
              <w:t>年</w:t>
            </w:r>
          </w:p>
          <w:p w14:paraId="1F4D19F6" w14:textId="5A5745E1" w:rsidR="00DB7C57" w:rsidRDefault="00DB7C57" w:rsidP="007812DB">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1</w:t>
            </w:r>
            <w:r>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31</w:t>
            </w:r>
            <w:r>
              <w:rPr>
                <w:rFonts w:asciiTheme="majorHAnsi" w:eastAsia="Meiryo UI" w:hAnsiTheme="majorHAnsi" w:cstheme="majorHAnsi" w:hint="eastAsia"/>
                <w:sz w:val="20"/>
                <w:szCs w:val="20"/>
              </w:rPr>
              <w:t>日まで</w:t>
            </w:r>
          </w:p>
        </w:tc>
        <w:tc>
          <w:tcPr>
            <w:tcW w:w="2552" w:type="dxa"/>
            <w:shd w:val="clear" w:color="auto" w:fill="auto"/>
            <w:vAlign w:val="center"/>
          </w:tcPr>
          <w:p w14:paraId="6BE9B606" w14:textId="3DAD868E" w:rsidR="00E906FB" w:rsidRPr="00762C59" w:rsidRDefault="00E906FB" w:rsidP="007812DB">
            <w:pPr>
              <w:spacing w:afterLines="20" w:after="66"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厚生労働省</w:t>
            </w:r>
          </w:p>
        </w:tc>
      </w:tr>
      <w:tr w:rsidR="00632814" w:rsidRPr="00F83A31" w14:paraId="5CD1869E" w14:textId="77777777" w:rsidTr="00C62F97">
        <w:trPr>
          <w:trHeight w:val="1397"/>
        </w:trPr>
        <w:tc>
          <w:tcPr>
            <w:tcW w:w="3872" w:type="dxa"/>
            <w:gridSpan w:val="2"/>
            <w:tcBorders>
              <w:right w:val="nil"/>
            </w:tcBorders>
            <w:shd w:val="clear" w:color="auto" w:fill="auto"/>
            <w:vAlign w:val="center"/>
          </w:tcPr>
          <w:p w14:paraId="4802587E" w14:textId="77777777" w:rsidR="00632814" w:rsidRDefault="00632814" w:rsidP="00632814">
            <w:pPr>
              <w:spacing w:line="300" w:lineRule="exact"/>
              <w:jc w:val="left"/>
              <w:rPr>
                <w:rFonts w:asciiTheme="majorHAnsi" w:eastAsia="Meiryo UI" w:hAnsiTheme="majorHAnsi" w:cstheme="majorHAnsi"/>
                <w:b/>
                <w:sz w:val="20"/>
                <w:szCs w:val="20"/>
              </w:rPr>
            </w:pPr>
            <w:r w:rsidRPr="0063227C">
              <w:rPr>
                <w:rFonts w:asciiTheme="majorHAnsi" w:eastAsia="Meiryo UI" w:hAnsiTheme="majorHAnsi" w:cstheme="majorHAnsi" w:hint="eastAsia"/>
                <w:b/>
                <w:sz w:val="20"/>
                <w:szCs w:val="20"/>
              </w:rPr>
              <w:t>人材確保等支援助成金（テレワークコース）</w:t>
            </w:r>
          </w:p>
          <w:p w14:paraId="3A5B6A9B" w14:textId="1D09AC32" w:rsidR="00632814" w:rsidRPr="0021666D" w:rsidRDefault="00557912" w:rsidP="00632814">
            <w:pPr>
              <w:spacing w:line="300" w:lineRule="exact"/>
              <w:jc w:val="left"/>
              <w:rPr>
                <w:rFonts w:asciiTheme="majorHAnsi" w:eastAsia="Meiryo UI" w:hAnsiTheme="majorHAnsi" w:cstheme="majorHAnsi"/>
                <w:b/>
                <w:sz w:val="20"/>
                <w:szCs w:val="20"/>
              </w:rPr>
            </w:pPr>
            <w:hyperlink r:id="rId18" w:history="1">
              <w:r w:rsidR="00632814" w:rsidRPr="0021666D">
                <w:rPr>
                  <w:rStyle w:val="a4"/>
                  <w:rFonts w:asciiTheme="majorHAnsi" w:eastAsia="Meiryo UI" w:hAnsiTheme="majorHAnsi" w:cstheme="majorHAnsi"/>
                  <w:bCs/>
                  <w:sz w:val="20"/>
                  <w:szCs w:val="20"/>
                </w:rPr>
                <w:t>https://www.mhlw.go.jp/stf/seisakunitsuite/bunya/telework_zyosei_R3.html</w:t>
              </w:r>
            </w:hyperlink>
          </w:p>
        </w:tc>
        <w:tc>
          <w:tcPr>
            <w:tcW w:w="236" w:type="dxa"/>
            <w:tcBorders>
              <w:left w:val="nil"/>
            </w:tcBorders>
            <w:shd w:val="clear" w:color="auto" w:fill="auto"/>
            <w:vAlign w:val="center"/>
          </w:tcPr>
          <w:p w14:paraId="601589B5" w14:textId="4342C63C" w:rsidR="00632814" w:rsidRDefault="00632814" w:rsidP="00632814">
            <w:pPr>
              <w:spacing w:line="300" w:lineRule="exact"/>
              <w:rPr>
                <w:noProof/>
              </w:rPr>
            </w:pPr>
          </w:p>
        </w:tc>
        <w:tc>
          <w:tcPr>
            <w:tcW w:w="5952" w:type="dxa"/>
            <w:shd w:val="clear" w:color="auto" w:fill="auto"/>
            <w:vAlign w:val="center"/>
          </w:tcPr>
          <w:p w14:paraId="3550D6F2" w14:textId="2975AE60" w:rsidR="00632814" w:rsidRPr="0063227C" w:rsidRDefault="0032527D" w:rsidP="00632814">
            <w:pPr>
              <w:spacing w:line="300" w:lineRule="exact"/>
              <w:rPr>
                <w:rFonts w:asciiTheme="majorHAnsi" w:eastAsia="Meiryo UI" w:hAnsiTheme="majorHAnsi" w:cstheme="majorHAnsi"/>
                <w:sz w:val="20"/>
                <w:szCs w:val="20"/>
              </w:rPr>
            </w:pPr>
            <w:r w:rsidRPr="0032527D">
              <w:rPr>
                <w:rFonts w:asciiTheme="majorHAnsi" w:eastAsia="Meiryo UI" w:hAnsiTheme="majorHAnsi" w:cstheme="majorHAnsi" w:hint="eastAsia"/>
                <w:sz w:val="20"/>
                <w:szCs w:val="20"/>
              </w:rPr>
              <w:t>適切な労務管理下におけるテレワークを制度として導入・実施することにより、労働者の人材確保や雇用管理改善等の観点から効果をあげた中小企業事業主</w:t>
            </w:r>
            <w:r w:rsidR="001C3DD9">
              <w:rPr>
                <w:rFonts w:asciiTheme="majorHAnsi" w:eastAsia="Meiryo UI" w:hAnsiTheme="majorHAnsi" w:cstheme="majorHAnsi" w:hint="eastAsia"/>
                <w:sz w:val="20"/>
                <w:szCs w:val="20"/>
              </w:rPr>
              <w:t>に</w:t>
            </w:r>
            <w:r w:rsidRPr="0032527D">
              <w:rPr>
                <w:rFonts w:asciiTheme="majorHAnsi" w:eastAsia="Meiryo UI" w:hAnsiTheme="majorHAnsi" w:cstheme="majorHAnsi" w:hint="eastAsia"/>
                <w:sz w:val="20"/>
                <w:szCs w:val="20"/>
              </w:rPr>
              <w:t>助成</w:t>
            </w:r>
            <w:r>
              <w:rPr>
                <w:rFonts w:asciiTheme="majorHAnsi" w:eastAsia="Meiryo UI" w:hAnsiTheme="majorHAnsi" w:cstheme="majorHAnsi" w:hint="eastAsia"/>
                <w:sz w:val="20"/>
                <w:szCs w:val="20"/>
              </w:rPr>
              <w:t>金</w:t>
            </w:r>
            <w:r w:rsidR="001C3DD9">
              <w:rPr>
                <w:rFonts w:asciiTheme="majorHAnsi" w:eastAsia="Meiryo UI" w:hAnsiTheme="majorHAnsi" w:cstheme="majorHAnsi" w:hint="eastAsia"/>
                <w:sz w:val="20"/>
                <w:szCs w:val="20"/>
              </w:rPr>
              <w:t>を支給</w:t>
            </w:r>
          </w:p>
        </w:tc>
        <w:tc>
          <w:tcPr>
            <w:tcW w:w="1984" w:type="dxa"/>
            <w:shd w:val="clear" w:color="auto" w:fill="auto"/>
            <w:vAlign w:val="center"/>
          </w:tcPr>
          <w:p w14:paraId="7952D4DB" w14:textId="5168A99D" w:rsidR="00632814" w:rsidRPr="00E743FC" w:rsidRDefault="00632814" w:rsidP="00632814">
            <w:pPr>
              <w:spacing w:line="300" w:lineRule="exact"/>
              <w:jc w:val="center"/>
              <w:rPr>
                <w:rFonts w:asciiTheme="majorHAnsi" w:eastAsia="Meiryo UI" w:hAnsiTheme="majorHAnsi" w:cstheme="majorHAnsi"/>
                <w:sz w:val="20"/>
                <w:szCs w:val="20"/>
              </w:rPr>
            </w:pPr>
            <w:r w:rsidRPr="00E743FC">
              <w:rPr>
                <w:rFonts w:asciiTheme="majorHAnsi" w:eastAsia="Meiryo UI" w:hAnsiTheme="majorHAnsi" w:cstheme="majorHAnsi" w:hint="eastAsia"/>
                <w:sz w:val="20"/>
                <w:szCs w:val="20"/>
              </w:rPr>
              <w:t>―</w:t>
            </w:r>
          </w:p>
        </w:tc>
        <w:tc>
          <w:tcPr>
            <w:tcW w:w="2552" w:type="dxa"/>
            <w:shd w:val="clear" w:color="auto" w:fill="auto"/>
            <w:vAlign w:val="center"/>
          </w:tcPr>
          <w:p w14:paraId="79BCD8AE" w14:textId="373FD34A" w:rsidR="00632814" w:rsidRDefault="00632814" w:rsidP="00632814">
            <w:pPr>
              <w:spacing w:afterLines="20" w:after="66"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厚生労働省</w:t>
            </w:r>
          </w:p>
        </w:tc>
      </w:tr>
      <w:tr w:rsidR="00EE446A" w:rsidRPr="00F83A31" w14:paraId="062B112C" w14:textId="77777777" w:rsidTr="00C62F97">
        <w:trPr>
          <w:trHeight w:val="1397"/>
        </w:trPr>
        <w:tc>
          <w:tcPr>
            <w:tcW w:w="3872" w:type="dxa"/>
            <w:gridSpan w:val="2"/>
            <w:tcBorders>
              <w:right w:val="nil"/>
            </w:tcBorders>
            <w:shd w:val="clear" w:color="auto" w:fill="auto"/>
            <w:vAlign w:val="center"/>
          </w:tcPr>
          <w:p w14:paraId="0CD0C164" w14:textId="77777777" w:rsidR="00EE446A" w:rsidRDefault="00EE446A" w:rsidP="00632814">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IT</w:t>
            </w:r>
            <w:r>
              <w:rPr>
                <w:rFonts w:asciiTheme="majorHAnsi" w:eastAsia="Meiryo UI" w:hAnsiTheme="majorHAnsi" w:cstheme="majorHAnsi" w:hint="eastAsia"/>
                <w:b/>
                <w:sz w:val="20"/>
                <w:szCs w:val="20"/>
              </w:rPr>
              <w:t>導入補助金</w:t>
            </w:r>
          </w:p>
          <w:p w14:paraId="30D8F889" w14:textId="42FAA1F4" w:rsidR="00EE446A" w:rsidRPr="00705D59" w:rsidRDefault="00557912" w:rsidP="00632814">
            <w:pPr>
              <w:spacing w:line="300" w:lineRule="exact"/>
              <w:rPr>
                <w:rFonts w:asciiTheme="majorHAnsi" w:eastAsia="Meiryo UI" w:hAnsiTheme="majorHAnsi" w:cstheme="majorHAnsi"/>
                <w:bCs/>
                <w:sz w:val="20"/>
                <w:szCs w:val="20"/>
              </w:rPr>
            </w:pPr>
            <w:hyperlink r:id="rId19" w:history="1">
              <w:r w:rsidR="00705D59" w:rsidRPr="00BF4E1A">
                <w:rPr>
                  <w:rStyle w:val="a4"/>
                  <w:rFonts w:asciiTheme="majorHAnsi" w:eastAsia="Meiryo UI" w:hAnsiTheme="majorHAnsi" w:cstheme="majorHAnsi"/>
                  <w:bCs/>
                  <w:sz w:val="20"/>
                  <w:szCs w:val="20"/>
                </w:rPr>
                <w:t>https://it-shien.smrj.go.jp/</w:t>
              </w:r>
            </w:hyperlink>
            <w:r w:rsidR="00705D59">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0EC35B6A" w14:textId="6B41B606" w:rsidR="00EE446A" w:rsidRDefault="00EE446A" w:rsidP="00632814">
            <w:pPr>
              <w:spacing w:line="300" w:lineRule="exact"/>
              <w:rPr>
                <w:noProof/>
              </w:rPr>
            </w:pPr>
          </w:p>
        </w:tc>
        <w:tc>
          <w:tcPr>
            <w:tcW w:w="5952" w:type="dxa"/>
            <w:shd w:val="clear" w:color="auto" w:fill="auto"/>
            <w:vAlign w:val="center"/>
          </w:tcPr>
          <w:p w14:paraId="7796BB75" w14:textId="0259916C" w:rsidR="00EE446A" w:rsidRPr="00504EEA" w:rsidRDefault="00EE446A" w:rsidP="00632814">
            <w:pPr>
              <w:spacing w:line="300" w:lineRule="exact"/>
              <w:rPr>
                <w:rFonts w:ascii="Meiryo UI" w:eastAsia="Meiryo UI" w:hAnsi="Meiryo UI" w:cstheme="majorHAnsi"/>
                <w:sz w:val="20"/>
                <w:szCs w:val="20"/>
              </w:rPr>
            </w:pPr>
            <w:r w:rsidRPr="00EE446A">
              <w:rPr>
                <w:rFonts w:ascii="Meiryo UI" w:eastAsia="Meiryo UI" w:hAnsi="Meiryo UI" w:cstheme="majorHAnsi" w:hint="eastAsia"/>
                <w:sz w:val="20"/>
                <w:szCs w:val="20"/>
              </w:rPr>
              <w:t>中小企業・小規模事業者等の労働生産性の向上を目的として、業務効率化やDX等に向けた ITツール（ソフトウェア、サービス等）の導入を支援する補助金</w:t>
            </w:r>
          </w:p>
        </w:tc>
        <w:tc>
          <w:tcPr>
            <w:tcW w:w="1984" w:type="dxa"/>
            <w:shd w:val="clear" w:color="auto" w:fill="auto"/>
            <w:vAlign w:val="center"/>
          </w:tcPr>
          <w:p w14:paraId="6CA2826B" w14:textId="133CD800" w:rsidR="00EE446A" w:rsidRPr="00EE446A" w:rsidRDefault="00EE446A" w:rsidP="00632814">
            <w:pPr>
              <w:spacing w:line="300" w:lineRule="exact"/>
              <w:jc w:val="center"/>
              <w:rPr>
                <w:rFonts w:ascii="Meiryo UI" w:eastAsia="Meiryo UI" w:hAnsi="Meiryo UI" w:cstheme="majorHAnsi"/>
                <w:sz w:val="20"/>
                <w:szCs w:val="20"/>
              </w:rPr>
            </w:pPr>
            <w:r w:rsidRPr="00EE446A">
              <w:rPr>
                <w:rFonts w:ascii="Meiryo UI" w:eastAsia="Meiryo UI" w:hAnsi="Meiryo UI" w:cstheme="majorHAnsi" w:hint="eastAsia"/>
                <w:sz w:val="20"/>
                <w:szCs w:val="20"/>
              </w:rPr>
              <w:t>※各</w:t>
            </w:r>
            <w:r w:rsidR="0028717F">
              <w:rPr>
                <w:rFonts w:ascii="Meiryo UI" w:eastAsia="Meiryo UI" w:hAnsi="Meiryo UI" w:cstheme="majorHAnsi" w:hint="eastAsia"/>
                <w:sz w:val="20"/>
                <w:szCs w:val="20"/>
              </w:rPr>
              <w:t>補助</w:t>
            </w:r>
            <w:r w:rsidRPr="00EE446A">
              <w:rPr>
                <w:rFonts w:ascii="Meiryo UI" w:eastAsia="Meiryo UI" w:hAnsi="Meiryo UI" w:cstheme="majorHAnsi" w:hint="eastAsia"/>
                <w:sz w:val="20"/>
                <w:szCs w:val="20"/>
              </w:rPr>
              <w:t>金</w:t>
            </w:r>
            <w:r w:rsidR="0032527D">
              <w:rPr>
                <w:rFonts w:ascii="Meiryo UI" w:eastAsia="Meiryo UI" w:hAnsi="Meiryo UI" w:cstheme="majorHAnsi" w:hint="eastAsia"/>
                <w:sz w:val="20"/>
                <w:szCs w:val="20"/>
              </w:rPr>
              <w:t>を</w:t>
            </w:r>
            <w:r w:rsidRPr="00EE446A">
              <w:rPr>
                <w:rFonts w:ascii="Meiryo UI" w:eastAsia="Meiryo UI" w:hAnsi="Meiryo UI" w:cstheme="majorHAnsi" w:hint="eastAsia"/>
                <w:sz w:val="20"/>
                <w:szCs w:val="20"/>
              </w:rPr>
              <w:t>ご確認ください。</w:t>
            </w:r>
          </w:p>
        </w:tc>
        <w:tc>
          <w:tcPr>
            <w:tcW w:w="2552" w:type="dxa"/>
            <w:shd w:val="clear" w:color="auto" w:fill="auto"/>
            <w:vAlign w:val="center"/>
          </w:tcPr>
          <w:p w14:paraId="7853E947" w14:textId="77777777" w:rsidR="00EE446A" w:rsidRPr="00504EEA" w:rsidRDefault="00EE446A" w:rsidP="00EE446A">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31723A15" w14:textId="462947CC" w:rsidR="00EE446A" w:rsidRPr="00504EEA" w:rsidRDefault="00EE446A" w:rsidP="00EE446A">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632814" w:rsidRPr="00F83A31" w14:paraId="60D8C643" w14:textId="77777777" w:rsidTr="00C62F97">
        <w:trPr>
          <w:trHeight w:val="1397"/>
        </w:trPr>
        <w:tc>
          <w:tcPr>
            <w:tcW w:w="3872" w:type="dxa"/>
            <w:gridSpan w:val="2"/>
            <w:tcBorders>
              <w:right w:val="nil"/>
            </w:tcBorders>
            <w:shd w:val="clear" w:color="auto" w:fill="auto"/>
            <w:vAlign w:val="center"/>
          </w:tcPr>
          <w:p w14:paraId="1406D0E0" w14:textId="77777777" w:rsidR="00632814" w:rsidRPr="00E743FC" w:rsidRDefault="00632814" w:rsidP="00632814">
            <w:pPr>
              <w:spacing w:line="300" w:lineRule="exact"/>
              <w:rPr>
                <w:rFonts w:asciiTheme="majorHAnsi" w:eastAsia="Meiryo UI" w:hAnsiTheme="majorHAnsi" w:cstheme="majorHAnsi"/>
                <w:b/>
                <w:sz w:val="20"/>
                <w:szCs w:val="20"/>
              </w:rPr>
            </w:pPr>
            <w:r w:rsidRPr="00E743FC">
              <w:rPr>
                <w:rFonts w:asciiTheme="majorHAnsi" w:eastAsia="Meiryo UI" w:hAnsiTheme="majorHAnsi" w:cstheme="majorHAnsi" w:hint="eastAsia"/>
                <w:b/>
                <w:sz w:val="20"/>
                <w:szCs w:val="20"/>
              </w:rPr>
              <w:lastRenderedPageBreak/>
              <w:t>ここからアプリ</w:t>
            </w:r>
          </w:p>
          <w:p w14:paraId="3DA1D221" w14:textId="6487CB2F" w:rsidR="00632814" w:rsidRPr="0063227C" w:rsidRDefault="00557912" w:rsidP="00632814">
            <w:pPr>
              <w:spacing w:line="300" w:lineRule="exact"/>
              <w:jc w:val="left"/>
              <w:rPr>
                <w:rFonts w:asciiTheme="majorHAnsi" w:eastAsia="Meiryo UI" w:hAnsiTheme="majorHAnsi" w:cstheme="majorHAnsi"/>
                <w:bCs/>
                <w:sz w:val="20"/>
                <w:szCs w:val="20"/>
              </w:rPr>
            </w:pPr>
            <w:hyperlink r:id="rId20" w:history="1">
              <w:r w:rsidR="00632814" w:rsidRPr="00E743FC">
                <w:rPr>
                  <w:rStyle w:val="a4"/>
                  <w:rFonts w:asciiTheme="majorHAnsi" w:eastAsia="Meiryo UI" w:hAnsiTheme="majorHAnsi" w:cstheme="majorHAnsi"/>
                  <w:sz w:val="20"/>
                  <w:szCs w:val="20"/>
                </w:rPr>
                <w:t>https://ittools.smrj.go.jp/index.html</w:t>
              </w:r>
            </w:hyperlink>
          </w:p>
        </w:tc>
        <w:tc>
          <w:tcPr>
            <w:tcW w:w="236" w:type="dxa"/>
            <w:tcBorders>
              <w:left w:val="nil"/>
            </w:tcBorders>
            <w:shd w:val="clear" w:color="auto" w:fill="auto"/>
            <w:vAlign w:val="center"/>
          </w:tcPr>
          <w:p w14:paraId="0407178E" w14:textId="6AFB37FA" w:rsidR="00632814" w:rsidRPr="00A3488F" w:rsidRDefault="00632814" w:rsidP="00632814">
            <w:pPr>
              <w:spacing w:line="300" w:lineRule="exact"/>
              <w:rPr>
                <w:rFonts w:asciiTheme="majorHAnsi" w:eastAsia="Meiryo UI" w:hAnsiTheme="majorHAnsi" w:cstheme="majorHAnsi"/>
                <w:noProof/>
                <w:sz w:val="20"/>
                <w:szCs w:val="20"/>
              </w:rPr>
            </w:pPr>
          </w:p>
        </w:tc>
        <w:tc>
          <w:tcPr>
            <w:tcW w:w="5952" w:type="dxa"/>
            <w:shd w:val="clear" w:color="auto" w:fill="auto"/>
            <w:vAlign w:val="center"/>
          </w:tcPr>
          <w:p w14:paraId="7B104412" w14:textId="77777777"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生産性向上に向けて、使いやすい・導入しやすいと思われる</w:t>
            </w:r>
          </w:p>
          <w:p w14:paraId="1F1F54B7" w14:textId="3A1063E5"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業務用アプリを紹介する情報サイト</w:t>
            </w:r>
          </w:p>
        </w:tc>
        <w:tc>
          <w:tcPr>
            <w:tcW w:w="1984" w:type="dxa"/>
            <w:shd w:val="clear" w:color="auto" w:fill="auto"/>
            <w:vAlign w:val="center"/>
          </w:tcPr>
          <w:p w14:paraId="1001B7D1" w14:textId="21D51DB0"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07E0A615" w14:textId="77777777"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2CF57D68" w14:textId="50502F7F"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632814" w:rsidRPr="00F83A31" w14:paraId="2B708B47" w14:textId="77777777" w:rsidTr="00C62F97">
        <w:trPr>
          <w:trHeight w:val="2421"/>
        </w:trPr>
        <w:tc>
          <w:tcPr>
            <w:tcW w:w="3872" w:type="dxa"/>
            <w:gridSpan w:val="2"/>
            <w:tcBorders>
              <w:right w:val="nil"/>
            </w:tcBorders>
            <w:shd w:val="clear" w:color="auto" w:fill="auto"/>
            <w:vAlign w:val="center"/>
          </w:tcPr>
          <w:p w14:paraId="3D82C46B" w14:textId="77777777" w:rsidR="00632814" w:rsidRDefault="00632814" w:rsidP="00632814">
            <w:pPr>
              <w:spacing w:line="300" w:lineRule="exact"/>
              <w:rPr>
                <w:rFonts w:asciiTheme="majorHAnsi" w:eastAsia="Meiryo UI" w:hAnsiTheme="majorHAnsi" w:cstheme="majorHAnsi"/>
                <w:b/>
                <w:sz w:val="20"/>
                <w:szCs w:val="20"/>
              </w:rPr>
            </w:pPr>
            <w:r w:rsidRPr="006F164C">
              <w:rPr>
                <w:rFonts w:asciiTheme="majorHAnsi" w:eastAsia="Meiryo UI" w:hAnsiTheme="majorHAnsi" w:cstheme="majorHAnsi" w:hint="eastAsia"/>
                <w:b/>
                <w:sz w:val="20"/>
                <w:szCs w:val="20"/>
              </w:rPr>
              <w:t>中小企業省力化投資補助金</w:t>
            </w:r>
          </w:p>
          <w:p w14:paraId="6C745432" w14:textId="462FB3C4" w:rsidR="00632814" w:rsidRPr="0063227C" w:rsidRDefault="00557912" w:rsidP="00632814">
            <w:pPr>
              <w:spacing w:line="300" w:lineRule="exact"/>
              <w:jc w:val="left"/>
              <w:rPr>
                <w:rFonts w:asciiTheme="majorHAnsi" w:eastAsia="Meiryo UI" w:hAnsiTheme="majorHAnsi" w:cstheme="majorHAnsi"/>
                <w:b/>
                <w:sz w:val="20"/>
                <w:szCs w:val="20"/>
              </w:rPr>
            </w:pPr>
            <w:hyperlink r:id="rId21" w:history="1">
              <w:r w:rsidR="00632814" w:rsidRPr="006E5DA1">
                <w:rPr>
                  <w:rStyle w:val="a4"/>
                  <w:rFonts w:asciiTheme="majorHAnsi" w:eastAsia="Meiryo UI" w:hAnsiTheme="majorHAnsi" w:cstheme="majorHAnsi"/>
                  <w:bCs/>
                  <w:sz w:val="20"/>
                  <w:szCs w:val="20"/>
                </w:rPr>
                <w:t>https://shoryokuka.smrj.go.jp/</w:t>
              </w:r>
            </w:hyperlink>
          </w:p>
        </w:tc>
        <w:tc>
          <w:tcPr>
            <w:tcW w:w="236" w:type="dxa"/>
            <w:tcBorders>
              <w:left w:val="nil"/>
            </w:tcBorders>
            <w:shd w:val="clear" w:color="auto" w:fill="auto"/>
            <w:vAlign w:val="center"/>
          </w:tcPr>
          <w:p w14:paraId="45CEEDFC" w14:textId="4CD28E20" w:rsidR="00632814" w:rsidRDefault="00632814" w:rsidP="00632814">
            <w:pPr>
              <w:spacing w:line="300" w:lineRule="exact"/>
              <w:rPr>
                <w:noProof/>
              </w:rPr>
            </w:pPr>
          </w:p>
        </w:tc>
        <w:tc>
          <w:tcPr>
            <w:tcW w:w="5952" w:type="dxa"/>
            <w:shd w:val="clear" w:color="auto" w:fill="auto"/>
            <w:vAlign w:val="center"/>
          </w:tcPr>
          <w:p w14:paraId="664394CD" w14:textId="77777777" w:rsidR="00632814"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中小企業等の付加価値や生産性の向上、さらには賃上げにつなげることを目的とした補助金</w:t>
            </w:r>
          </w:p>
          <w:p w14:paraId="2E8CC513" w14:textId="089FF1B3" w:rsidR="0032527D" w:rsidRPr="0032527D" w:rsidRDefault="001C3DD9" w:rsidP="00632814">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w:t>
            </w:r>
            <w:r w:rsidR="0032527D" w:rsidRPr="0032527D">
              <w:rPr>
                <w:rFonts w:ascii="Meiryo UI" w:eastAsia="Meiryo UI" w:hAnsi="Meiryo UI" w:cstheme="majorHAnsi" w:hint="eastAsia"/>
                <w:sz w:val="20"/>
                <w:szCs w:val="20"/>
              </w:rPr>
              <w:t>付加価値額向上や生産性向上に効果的な汎用製品をカタログから選択・導入</w:t>
            </w:r>
            <w:r w:rsidR="0032527D">
              <w:rPr>
                <w:rFonts w:ascii="Meiryo UI" w:eastAsia="Meiryo UI" w:hAnsi="Meiryo UI" w:cstheme="majorHAnsi" w:hint="eastAsia"/>
                <w:sz w:val="20"/>
                <w:szCs w:val="20"/>
              </w:rPr>
              <w:t>する「カタログ注文型」と、</w:t>
            </w:r>
            <w:r w:rsidR="0032527D" w:rsidRPr="0032527D">
              <w:rPr>
                <w:rFonts w:ascii="Meiryo UI" w:eastAsia="Meiryo UI" w:hAnsi="Meiryo UI" w:cstheme="majorHAnsi" w:hint="eastAsia"/>
                <w:sz w:val="20"/>
                <w:szCs w:val="20"/>
              </w:rPr>
              <w:t>個別の現場等に合わせた</w:t>
            </w:r>
            <w:r w:rsidR="0032527D">
              <w:rPr>
                <w:rFonts w:ascii="Meiryo UI" w:eastAsia="Meiryo UI" w:hAnsi="Meiryo UI" w:cstheme="majorHAnsi" w:hint="eastAsia"/>
                <w:sz w:val="20"/>
                <w:szCs w:val="20"/>
              </w:rPr>
              <w:t>オーダーメイド性のある「一般型」があります。</w:t>
            </w:r>
            <w:r>
              <w:rPr>
                <w:rFonts w:ascii="Meiryo UI" w:eastAsia="Meiryo UI" w:hAnsi="Meiryo UI" w:cstheme="majorHAnsi" w:hint="eastAsia"/>
                <w:sz w:val="20"/>
                <w:szCs w:val="20"/>
              </w:rPr>
              <w:t>）</w:t>
            </w:r>
          </w:p>
        </w:tc>
        <w:tc>
          <w:tcPr>
            <w:tcW w:w="1984" w:type="dxa"/>
            <w:shd w:val="clear" w:color="auto" w:fill="auto"/>
            <w:vAlign w:val="center"/>
          </w:tcPr>
          <w:p w14:paraId="69712C49" w14:textId="002BCA2D" w:rsidR="00632814" w:rsidRPr="00504EEA" w:rsidRDefault="005C4DDB" w:rsidP="005C4DDB">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※「カタログ注文型」・「一般型」の各ページ</w:t>
            </w:r>
            <w:r w:rsidR="0032527D">
              <w:rPr>
                <w:rFonts w:ascii="Meiryo UI" w:eastAsia="Meiryo UI" w:hAnsi="Meiryo UI" w:cstheme="majorHAnsi" w:hint="eastAsia"/>
                <w:sz w:val="20"/>
                <w:szCs w:val="20"/>
              </w:rPr>
              <w:t>を</w:t>
            </w:r>
            <w:r>
              <w:rPr>
                <w:rFonts w:ascii="Meiryo UI" w:eastAsia="Meiryo UI" w:hAnsi="Meiryo UI" w:cstheme="majorHAnsi" w:hint="eastAsia"/>
                <w:sz w:val="20"/>
                <w:szCs w:val="20"/>
              </w:rPr>
              <w:t>ご確認ください。</w:t>
            </w:r>
          </w:p>
        </w:tc>
        <w:tc>
          <w:tcPr>
            <w:tcW w:w="2552" w:type="dxa"/>
            <w:shd w:val="clear" w:color="auto" w:fill="auto"/>
            <w:vAlign w:val="center"/>
          </w:tcPr>
          <w:p w14:paraId="1184A51A" w14:textId="77777777"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35BCEA2D" w14:textId="28BE8534"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E906FB" w:rsidRPr="00F83A31" w14:paraId="7F08ABF9" w14:textId="77777777" w:rsidTr="00C62F97">
        <w:trPr>
          <w:trHeight w:val="1397"/>
        </w:trPr>
        <w:tc>
          <w:tcPr>
            <w:tcW w:w="3872" w:type="dxa"/>
            <w:gridSpan w:val="2"/>
            <w:tcBorders>
              <w:right w:val="nil"/>
            </w:tcBorders>
            <w:shd w:val="clear" w:color="auto" w:fill="auto"/>
            <w:vAlign w:val="center"/>
          </w:tcPr>
          <w:p w14:paraId="554E18A8" w14:textId="63A964E1" w:rsidR="00E906FB" w:rsidRPr="000D1CDF" w:rsidRDefault="00E906FB" w:rsidP="00E906FB">
            <w:pPr>
              <w:rPr>
                <w:rFonts w:ascii="Meiryo UI" w:eastAsia="Meiryo UI" w:hAnsi="Meiryo UI"/>
                <w:b/>
                <w:bCs/>
                <w:sz w:val="20"/>
                <w:szCs w:val="20"/>
              </w:rPr>
            </w:pPr>
            <w:r w:rsidRPr="000D1CDF">
              <w:rPr>
                <w:rFonts w:ascii="Meiryo UI" w:eastAsia="Meiryo UI" w:hAnsi="Meiryo UI" w:hint="eastAsia"/>
                <w:b/>
                <w:bCs/>
                <w:sz w:val="20"/>
                <w:szCs w:val="20"/>
              </w:rPr>
              <w:t> 「シン・テレワークシステム」  </w:t>
            </w:r>
            <w:r w:rsidRPr="000D1CDF">
              <w:rPr>
                <w:rFonts w:ascii="Meiryo UI" w:eastAsia="Meiryo UI" w:hAnsi="Meiryo UI"/>
                <w:b/>
                <w:bCs/>
                <w:sz w:val="20"/>
                <w:szCs w:val="20"/>
              </w:rPr>
              <w:t xml:space="preserve"> Web </w:t>
            </w:r>
            <w:r w:rsidRPr="000D1CDF">
              <w:rPr>
                <w:rFonts w:ascii="Meiryo UI" w:eastAsia="Meiryo UI" w:hAnsi="Meiryo UI" w:hint="eastAsia"/>
                <w:b/>
                <w:bCs/>
                <w:sz w:val="20"/>
                <w:szCs w:val="20"/>
              </w:rPr>
              <w:t>サイト</w:t>
            </w:r>
          </w:p>
          <w:p w14:paraId="3E4E42B9" w14:textId="3014BA9A" w:rsidR="00E906FB" w:rsidRPr="0063227C" w:rsidRDefault="00557912" w:rsidP="00E906FB">
            <w:pPr>
              <w:spacing w:line="300" w:lineRule="exact"/>
              <w:jc w:val="left"/>
              <w:rPr>
                <w:rFonts w:asciiTheme="majorHAnsi" w:eastAsia="Meiryo UI" w:hAnsiTheme="majorHAnsi" w:cstheme="majorHAnsi"/>
                <w:b/>
                <w:sz w:val="20"/>
                <w:szCs w:val="20"/>
              </w:rPr>
            </w:pPr>
            <w:hyperlink r:id="rId22" w:history="1">
              <w:r w:rsidR="00E906FB" w:rsidRPr="00EB1065">
                <w:rPr>
                  <w:rStyle w:val="a4"/>
                  <w:rFonts w:asciiTheme="majorHAnsi" w:eastAsia="Meiryo UI" w:hAnsiTheme="majorHAnsi" w:cstheme="majorHAnsi"/>
                  <w:sz w:val="20"/>
                  <w:szCs w:val="20"/>
                </w:rPr>
                <w:t>https://telework.cyber.ipa.go.jp/news/</w:t>
              </w:r>
            </w:hyperlink>
          </w:p>
        </w:tc>
        <w:tc>
          <w:tcPr>
            <w:tcW w:w="236" w:type="dxa"/>
            <w:tcBorders>
              <w:left w:val="nil"/>
            </w:tcBorders>
            <w:shd w:val="clear" w:color="auto" w:fill="auto"/>
            <w:vAlign w:val="center"/>
          </w:tcPr>
          <w:p w14:paraId="5B629822" w14:textId="05C6C864" w:rsidR="00E906FB" w:rsidRDefault="00E906FB" w:rsidP="00E906FB">
            <w:pPr>
              <w:spacing w:line="300" w:lineRule="exact"/>
              <w:rPr>
                <w:noProof/>
              </w:rPr>
            </w:pPr>
          </w:p>
        </w:tc>
        <w:tc>
          <w:tcPr>
            <w:tcW w:w="5952" w:type="dxa"/>
            <w:shd w:val="clear" w:color="auto" w:fill="auto"/>
            <w:vAlign w:val="center"/>
          </w:tcPr>
          <w:p w14:paraId="707343E3" w14:textId="37617121" w:rsidR="00E906FB" w:rsidRPr="00504EEA" w:rsidRDefault="00E906FB" w:rsidP="00E906F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契約や調達を行うことなく、直ちにインストールでき、簡単に利用開始できる、無償・ユーザー登録不要のテレワークシステムを実証実験として無償で提供</w:t>
            </w:r>
          </w:p>
        </w:tc>
        <w:tc>
          <w:tcPr>
            <w:tcW w:w="1984" w:type="dxa"/>
            <w:shd w:val="clear" w:color="auto" w:fill="auto"/>
            <w:vAlign w:val="center"/>
          </w:tcPr>
          <w:p w14:paraId="11005F1E" w14:textId="1F429E0F" w:rsidR="00E906FB" w:rsidRPr="00504EEA" w:rsidRDefault="00E906FB" w:rsidP="00E906FB">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59B67433" w14:textId="0030B7CE" w:rsidR="00E906FB" w:rsidRPr="00504EEA" w:rsidRDefault="00E906F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NTT東日本</w:t>
            </w:r>
            <w:r w:rsidR="00F97BA7">
              <w:rPr>
                <w:rFonts w:ascii="Meiryo UI" w:eastAsia="Meiryo UI" w:hAnsi="Meiryo UI" w:cstheme="majorHAnsi" w:hint="eastAsia"/>
                <w:sz w:val="20"/>
                <w:szCs w:val="20"/>
              </w:rPr>
              <w:t>・</w:t>
            </w:r>
          </w:p>
          <w:p w14:paraId="47949EB2" w14:textId="77777777" w:rsidR="00E906FB" w:rsidRPr="00504EEA" w:rsidRDefault="00E906F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564DBAEB" w14:textId="2B98E829" w:rsidR="00E906FB" w:rsidRPr="00504EEA" w:rsidRDefault="00E906FB"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情報処理推進機構</w:t>
            </w:r>
          </w:p>
        </w:tc>
      </w:tr>
    </w:tbl>
    <w:p w14:paraId="12869404" w14:textId="76334B01" w:rsidR="009A1A4A" w:rsidRDefault="009A1A4A" w:rsidP="0029510C">
      <w:pPr>
        <w:spacing w:line="300" w:lineRule="exact"/>
        <w:rPr>
          <w:rFonts w:asciiTheme="majorHAnsi" w:eastAsia="Meiryo UI" w:hAnsiTheme="majorHAnsi" w:cstheme="majorHAnsi"/>
          <w:b/>
          <w:color w:val="FFFFFF" w:themeColor="background1"/>
          <w:sz w:val="20"/>
          <w:szCs w:val="20"/>
          <w:highlight w:val="black"/>
        </w:rPr>
      </w:pPr>
    </w:p>
    <w:p w14:paraId="0E1BBB13" w14:textId="77777777" w:rsidR="00941FE9" w:rsidRDefault="00941FE9" w:rsidP="0029510C">
      <w:pPr>
        <w:spacing w:line="300" w:lineRule="exact"/>
        <w:rPr>
          <w:rFonts w:asciiTheme="majorHAnsi" w:eastAsia="Meiryo UI" w:hAnsiTheme="majorHAnsi" w:cstheme="majorHAnsi"/>
          <w:b/>
          <w:color w:val="FFFFFF" w:themeColor="background1"/>
          <w:sz w:val="20"/>
          <w:szCs w:val="20"/>
          <w:highlight w:val="black"/>
        </w:rPr>
      </w:pPr>
    </w:p>
    <w:p w14:paraId="5E27939F" w14:textId="62F7363B" w:rsidR="00712026" w:rsidRPr="00F83A31" w:rsidRDefault="003A5995" w:rsidP="00C91836">
      <w:pPr>
        <w:spacing w:afterLines="50" w:after="166" w:line="300" w:lineRule="exact"/>
        <w:rPr>
          <w:rFonts w:asciiTheme="majorHAnsi" w:eastAsia="Meiryo UI" w:hAnsiTheme="majorHAnsi" w:cstheme="majorHAnsi"/>
          <w:b/>
          <w:sz w:val="20"/>
          <w:szCs w:val="20"/>
          <w:bdr w:val="single" w:sz="4" w:space="0" w:color="auto"/>
        </w:rPr>
      </w:pPr>
      <w:bookmarkStart w:id="1" w:name="技術開発、知的財産活用の支援"/>
      <w:r>
        <w:rPr>
          <w:rFonts w:asciiTheme="majorHAnsi" w:eastAsia="Meiryo UI" w:hAnsiTheme="majorHAnsi" w:cstheme="majorHAnsi" w:hint="eastAsia"/>
          <w:b/>
          <w:color w:val="FFFFFF" w:themeColor="background1"/>
          <w:sz w:val="20"/>
          <w:szCs w:val="20"/>
          <w:highlight w:val="black"/>
        </w:rPr>
        <w:t>２</w:t>
      </w:r>
      <w:r w:rsidR="00EC2E35" w:rsidRPr="00282A8D">
        <w:rPr>
          <w:rFonts w:asciiTheme="majorHAnsi" w:eastAsia="Meiryo UI" w:hAnsiTheme="majorHAnsi" w:cstheme="majorHAnsi" w:hint="eastAsia"/>
          <w:b/>
          <w:color w:val="FFFFFF" w:themeColor="background1"/>
          <w:sz w:val="20"/>
          <w:szCs w:val="20"/>
          <w:highlight w:val="black"/>
        </w:rPr>
        <w:t xml:space="preserve">　</w:t>
      </w:r>
      <w:r w:rsidR="00712026" w:rsidRPr="00282A8D">
        <w:rPr>
          <w:rFonts w:asciiTheme="majorHAnsi" w:eastAsia="Meiryo UI" w:hAnsiTheme="majorHAnsi" w:cstheme="majorHAnsi"/>
          <w:b/>
          <w:color w:val="FFFFFF" w:themeColor="background1"/>
          <w:sz w:val="20"/>
          <w:szCs w:val="20"/>
          <w:highlight w:val="black"/>
        </w:rPr>
        <w:t>技術開発、知的財産活用の支援</w:t>
      </w:r>
    </w:p>
    <w:tbl>
      <w:tblPr>
        <w:tblStyle w:val="a3"/>
        <w:tblW w:w="14572" w:type="dxa"/>
        <w:tblLayout w:type="fixed"/>
        <w:tblLook w:val="04A0" w:firstRow="1" w:lastRow="0" w:firstColumn="1" w:lastColumn="0" w:noHBand="0" w:noVBand="1"/>
      </w:tblPr>
      <w:tblGrid>
        <w:gridCol w:w="3872"/>
        <w:gridCol w:w="236"/>
        <w:gridCol w:w="6138"/>
        <w:gridCol w:w="1798"/>
        <w:gridCol w:w="2528"/>
      </w:tblGrid>
      <w:tr w:rsidR="00BB1960" w:rsidRPr="00F83A31" w14:paraId="7FD76D66" w14:textId="77777777" w:rsidTr="00FA57BF">
        <w:trPr>
          <w:trHeight w:val="340"/>
        </w:trPr>
        <w:tc>
          <w:tcPr>
            <w:tcW w:w="3872" w:type="dxa"/>
            <w:tcBorders>
              <w:right w:val="nil"/>
            </w:tcBorders>
            <w:shd w:val="clear" w:color="auto" w:fill="D0CECE" w:themeFill="background2" w:themeFillShade="E6"/>
            <w:vAlign w:val="center"/>
          </w:tcPr>
          <w:bookmarkEnd w:id="1"/>
          <w:p w14:paraId="2F573412" w14:textId="77777777"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vAlign w:val="center"/>
          </w:tcPr>
          <w:p w14:paraId="5F19316D" w14:textId="6E9FC721" w:rsidR="005B4951" w:rsidRPr="00F83A31" w:rsidRDefault="005B4951" w:rsidP="0053044E">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3F75734D" w14:textId="29B15CB1"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17D525DF" w14:textId="77777777"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671A87C5" w14:textId="01B96224"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8F2F42" w:rsidRPr="00F83A31" w14:paraId="2C77C767" w14:textId="77777777" w:rsidTr="00FA57BF">
        <w:trPr>
          <w:trHeight w:hRule="exact" w:val="2846"/>
        </w:trPr>
        <w:tc>
          <w:tcPr>
            <w:tcW w:w="3872" w:type="dxa"/>
            <w:tcBorders>
              <w:right w:val="nil"/>
            </w:tcBorders>
            <w:vAlign w:val="center"/>
          </w:tcPr>
          <w:p w14:paraId="2AAF1451" w14:textId="77777777" w:rsidR="008F2F42" w:rsidRPr="008F2F42" w:rsidRDefault="008F2F42" w:rsidP="008F2F42">
            <w:pPr>
              <w:spacing w:line="300" w:lineRule="exact"/>
              <w:rPr>
                <w:rFonts w:asciiTheme="majorHAnsi" w:eastAsia="Meiryo UI" w:hAnsiTheme="majorHAnsi" w:cstheme="majorHAnsi"/>
                <w:b/>
                <w:bCs/>
                <w:sz w:val="20"/>
                <w:szCs w:val="20"/>
              </w:rPr>
            </w:pPr>
            <w:r w:rsidRPr="008F2F42">
              <w:rPr>
                <w:rFonts w:asciiTheme="majorHAnsi" w:eastAsia="Meiryo UI" w:hAnsiTheme="majorHAnsi" w:cstheme="majorHAnsi" w:hint="eastAsia"/>
                <w:b/>
                <w:bCs/>
                <w:sz w:val="20"/>
                <w:szCs w:val="20"/>
              </w:rPr>
              <w:t>海外知財訴訟費用保険に対する補助</w:t>
            </w:r>
          </w:p>
          <w:p w14:paraId="0849894E" w14:textId="66D2B725" w:rsidR="008F2F42" w:rsidRPr="00FA57BF" w:rsidRDefault="00557912" w:rsidP="00B800DA">
            <w:pPr>
              <w:spacing w:line="300" w:lineRule="exact"/>
              <w:rPr>
                <w:rFonts w:asciiTheme="majorHAnsi" w:eastAsia="Meiryo UI" w:hAnsiTheme="majorHAnsi" w:cstheme="majorHAnsi"/>
                <w:bCs/>
                <w:sz w:val="20"/>
                <w:szCs w:val="20"/>
              </w:rPr>
            </w:pPr>
            <w:hyperlink r:id="rId23" w:history="1">
              <w:r w:rsidR="00FA57BF" w:rsidRPr="005F0974">
                <w:rPr>
                  <w:rStyle w:val="a4"/>
                  <w:rFonts w:asciiTheme="majorHAnsi" w:eastAsia="Meiryo UI" w:hAnsiTheme="majorHAnsi" w:cstheme="majorHAnsi"/>
                  <w:bCs/>
                  <w:sz w:val="20"/>
                  <w:szCs w:val="20"/>
                </w:rPr>
                <w:t>https://www.jpo.go.jp/support/chusho/shien_sosyou_hoken.html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08253CE5" w14:textId="77777777" w:rsidR="008F2F42" w:rsidRDefault="008F2F42" w:rsidP="00B800DA">
            <w:pPr>
              <w:spacing w:line="300" w:lineRule="exact"/>
              <w:jc w:val="center"/>
              <w:rPr>
                <w:noProof/>
              </w:rPr>
            </w:pPr>
          </w:p>
        </w:tc>
        <w:tc>
          <w:tcPr>
            <w:tcW w:w="6138" w:type="dxa"/>
            <w:vAlign w:val="center"/>
          </w:tcPr>
          <w:p w14:paraId="179DE294" w14:textId="6EB23944" w:rsidR="008F2F42" w:rsidRDefault="008F2F42" w:rsidP="00B800DA">
            <w:pPr>
              <w:spacing w:line="300" w:lineRule="exact"/>
              <w:rPr>
                <w:rFonts w:ascii="Meiryo UI" w:eastAsia="Meiryo UI" w:hAnsi="Meiryo UI" w:cstheme="majorHAnsi"/>
                <w:sz w:val="20"/>
                <w:szCs w:val="20"/>
              </w:rPr>
            </w:pPr>
            <w:r w:rsidRPr="008F2F42">
              <w:rPr>
                <w:rFonts w:ascii="Meiryo UI" w:eastAsia="Meiryo UI" w:hAnsi="Meiryo UI" w:cstheme="majorHAnsi"/>
                <w:sz w:val="20"/>
                <w:szCs w:val="20"/>
              </w:rPr>
              <w:t>中小企業が海外において知財係争に巻き込まれた場合のセーフティネットとして、海外知財訴訟費用保険に加入する際の掛金の一部を助成</w:t>
            </w:r>
            <w:r>
              <w:rPr>
                <w:rFonts w:ascii="Meiryo UI" w:eastAsia="Meiryo UI" w:hAnsi="Meiryo UI" w:cstheme="majorHAnsi" w:hint="eastAsia"/>
                <w:sz w:val="20"/>
                <w:szCs w:val="20"/>
              </w:rPr>
              <w:t>するもの</w:t>
            </w:r>
          </w:p>
        </w:tc>
        <w:tc>
          <w:tcPr>
            <w:tcW w:w="1798" w:type="dxa"/>
            <w:vAlign w:val="center"/>
          </w:tcPr>
          <w:p w14:paraId="377F9107" w14:textId="51EBC303" w:rsidR="008F2F42" w:rsidRDefault="008F2F42" w:rsidP="00B800DA">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w:t>
            </w:r>
            <w:r w:rsidRPr="008F2F42">
              <w:rPr>
                <w:rFonts w:ascii="Meiryo UI" w:eastAsia="Meiryo UI" w:hAnsi="Meiryo UI" w:cstheme="majorHAnsi" w:hint="eastAsia"/>
                <w:sz w:val="20"/>
                <w:szCs w:val="20"/>
              </w:rPr>
              <w:t>募集期間</w:t>
            </w:r>
            <w:r>
              <w:rPr>
                <w:rFonts w:ascii="Meiryo UI" w:eastAsia="Meiryo UI" w:hAnsi="Meiryo UI" w:cstheme="majorHAnsi" w:hint="eastAsia"/>
                <w:sz w:val="20"/>
                <w:szCs w:val="20"/>
              </w:rPr>
              <w:t>】</w:t>
            </w:r>
          </w:p>
          <w:p w14:paraId="1F0A02E3" w14:textId="314ECF9D" w:rsidR="008F2F42" w:rsidRPr="00504EEA" w:rsidRDefault="008F2F42" w:rsidP="00B800DA">
            <w:pPr>
              <w:spacing w:line="300" w:lineRule="exact"/>
              <w:jc w:val="center"/>
              <w:rPr>
                <w:rFonts w:ascii="Meiryo UI" w:eastAsia="Meiryo UI" w:hAnsi="Meiryo UI" w:cstheme="majorHAnsi"/>
                <w:sz w:val="20"/>
                <w:szCs w:val="20"/>
              </w:rPr>
            </w:pPr>
            <w:r w:rsidRPr="008F2F42">
              <w:rPr>
                <w:rFonts w:ascii="Meiryo UI" w:eastAsia="Meiryo UI" w:hAnsi="Meiryo UI" w:cstheme="majorHAnsi" w:hint="eastAsia"/>
                <w:sz w:val="20"/>
                <w:szCs w:val="20"/>
              </w:rPr>
              <w:t>2024年7月1日始期分（7月1日付け加入分）～2025年2月1日始期分（2月1日付け加入分）</w:t>
            </w:r>
          </w:p>
        </w:tc>
        <w:tc>
          <w:tcPr>
            <w:tcW w:w="2528" w:type="dxa"/>
            <w:vAlign w:val="center"/>
          </w:tcPr>
          <w:p w14:paraId="5E1D7E01" w14:textId="35E9162C" w:rsidR="008F2F42" w:rsidRPr="00504EEA" w:rsidRDefault="008F2F42"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B800DA" w:rsidRPr="00F83A31" w14:paraId="677FA636" w14:textId="77777777" w:rsidTr="00FA57BF">
        <w:trPr>
          <w:trHeight w:hRule="exact" w:val="1415"/>
        </w:trPr>
        <w:tc>
          <w:tcPr>
            <w:tcW w:w="3872" w:type="dxa"/>
            <w:tcBorders>
              <w:right w:val="nil"/>
            </w:tcBorders>
            <w:vAlign w:val="center"/>
          </w:tcPr>
          <w:p w14:paraId="3718689F" w14:textId="43011DD1" w:rsidR="00B800DA" w:rsidRPr="004C6D8A" w:rsidRDefault="00B800DA" w:rsidP="00B800DA">
            <w:pPr>
              <w:spacing w:line="300" w:lineRule="exact"/>
              <w:rPr>
                <w:rFonts w:asciiTheme="majorHAnsi" w:eastAsia="Meiryo UI" w:hAnsiTheme="majorHAnsi" w:cstheme="majorHAnsi"/>
                <w:b/>
                <w:sz w:val="20"/>
                <w:szCs w:val="20"/>
              </w:rPr>
            </w:pPr>
            <w:r w:rsidRPr="004C6D8A">
              <w:rPr>
                <w:rFonts w:asciiTheme="majorHAnsi" w:eastAsia="Meiryo UI" w:hAnsiTheme="majorHAnsi" w:cstheme="majorHAnsi" w:hint="eastAsia"/>
                <w:b/>
                <w:sz w:val="20"/>
                <w:szCs w:val="20"/>
              </w:rPr>
              <w:t>特許審査に関する新たな</w:t>
            </w:r>
            <w:r w:rsidR="00EB386C">
              <w:rPr>
                <w:rFonts w:asciiTheme="majorHAnsi" w:eastAsia="Meiryo UI" w:hAnsiTheme="majorHAnsi" w:cstheme="majorHAnsi" w:hint="eastAsia"/>
                <w:b/>
                <w:sz w:val="20"/>
                <w:szCs w:val="20"/>
              </w:rPr>
              <w:t>スタートアップ</w:t>
            </w:r>
            <w:r w:rsidRPr="004C6D8A">
              <w:rPr>
                <w:rFonts w:asciiTheme="majorHAnsi" w:eastAsia="Meiryo UI" w:hAnsiTheme="majorHAnsi" w:cstheme="majorHAnsi" w:hint="eastAsia"/>
                <w:b/>
                <w:sz w:val="20"/>
                <w:szCs w:val="20"/>
              </w:rPr>
              <w:t>支援策</w:t>
            </w:r>
          </w:p>
          <w:p w14:paraId="3E727D52" w14:textId="77777777" w:rsidR="00B800DA" w:rsidRPr="004C6D8A" w:rsidRDefault="00557912" w:rsidP="00B800DA">
            <w:pPr>
              <w:spacing w:line="300" w:lineRule="exact"/>
              <w:rPr>
                <w:rFonts w:asciiTheme="majorHAnsi" w:eastAsia="Meiryo UI" w:hAnsiTheme="majorHAnsi" w:cstheme="majorHAnsi"/>
                <w:sz w:val="20"/>
                <w:szCs w:val="20"/>
              </w:rPr>
            </w:pPr>
            <w:hyperlink r:id="rId24" w:history="1">
              <w:r w:rsidR="00B800DA" w:rsidRPr="004C6D8A">
                <w:rPr>
                  <w:rStyle w:val="a4"/>
                  <w:rFonts w:asciiTheme="majorHAnsi" w:eastAsia="Meiryo UI" w:hAnsiTheme="majorHAnsi" w:cstheme="majorHAnsi"/>
                  <w:sz w:val="20"/>
                  <w:szCs w:val="20"/>
                </w:rPr>
                <w:t>https://www.jpo.go.jp/system/patent/shinsa/soki/patent-venture-shien.html</w:t>
              </w:r>
            </w:hyperlink>
          </w:p>
        </w:tc>
        <w:tc>
          <w:tcPr>
            <w:tcW w:w="236" w:type="dxa"/>
            <w:tcBorders>
              <w:left w:val="nil"/>
            </w:tcBorders>
            <w:vAlign w:val="center"/>
          </w:tcPr>
          <w:p w14:paraId="493E794C" w14:textId="1B06B214" w:rsidR="00B800DA" w:rsidRPr="004C6D8A" w:rsidRDefault="00B800DA" w:rsidP="00B800DA">
            <w:pPr>
              <w:spacing w:line="300" w:lineRule="exact"/>
              <w:jc w:val="center"/>
              <w:rPr>
                <w:rFonts w:asciiTheme="majorHAnsi" w:eastAsia="Meiryo UI" w:hAnsiTheme="majorHAnsi" w:cstheme="majorHAnsi"/>
                <w:noProof/>
                <w:sz w:val="20"/>
                <w:szCs w:val="20"/>
              </w:rPr>
            </w:pPr>
          </w:p>
        </w:tc>
        <w:tc>
          <w:tcPr>
            <w:tcW w:w="6138" w:type="dxa"/>
            <w:vAlign w:val="center"/>
          </w:tcPr>
          <w:p w14:paraId="7CC02F86" w14:textId="46BB0FFF" w:rsidR="00B800DA" w:rsidRPr="00504EEA" w:rsidRDefault="00912795" w:rsidP="00B800DA">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早期の特許権取得を支援するため、</w:t>
            </w:r>
            <w:r w:rsidR="00B800DA" w:rsidRPr="00504EEA">
              <w:rPr>
                <w:rFonts w:ascii="Meiryo UI" w:eastAsia="Meiryo UI" w:hAnsi="Meiryo UI" w:cstheme="majorHAnsi" w:hint="eastAsia"/>
                <w:sz w:val="20"/>
                <w:szCs w:val="20"/>
              </w:rPr>
              <w:t>「</w:t>
            </w:r>
            <w:r w:rsidR="00EB386C" w:rsidRPr="00504EEA">
              <w:rPr>
                <w:rFonts w:ascii="Meiryo UI" w:eastAsia="Meiryo UI" w:hAnsi="Meiryo UI" w:cstheme="majorHAnsi" w:hint="eastAsia"/>
                <w:sz w:val="20"/>
                <w:szCs w:val="20"/>
              </w:rPr>
              <w:t>スタートアップ</w:t>
            </w:r>
            <w:r w:rsidR="00B800DA" w:rsidRPr="00504EEA">
              <w:rPr>
                <w:rFonts w:ascii="Meiryo UI" w:eastAsia="Meiryo UI" w:hAnsi="Meiryo UI" w:cstheme="majorHAnsi" w:hint="eastAsia"/>
                <w:sz w:val="20"/>
                <w:szCs w:val="20"/>
              </w:rPr>
              <w:t>対応面接活用早期審査」と「</w:t>
            </w:r>
            <w:r w:rsidR="00EB386C" w:rsidRPr="00504EEA">
              <w:rPr>
                <w:rFonts w:ascii="Meiryo UI" w:eastAsia="Meiryo UI" w:hAnsi="Meiryo UI" w:cstheme="majorHAnsi" w:hint="eastAsia"/>
                <w:sz w:val="20"/>
                <w:szCs w:val="20"/>
              </w:rPr>
              <w:t>スタートアップ</w:t>
            </w:r>
            <w:r w:rsidR="00B800DA" w:rsidRPr="00504EEA">
              <w:rPr>
                <w:rFonts w:ascii="Meiryo UI" w:eastAsia="Meiryo UI" w:hAnsi="Meiryo UI" w:cstheme="majorHAnsi" w:hint="eastAsia"/>
                <w:sz w:val="20"/>
                <w:szCs w:val="20"/>
              </w:rPr>
              <w:t>対応スーパー早期審査」を実施</w:t>
            </w:r>
          </w:p>
        </w:tc>
        <w:tc>
          <w:tcPr>
            <w:tcW w:w="1798" w:type="dxa"/>
            <w:vAlign w:val="center"/>
          </w:tcPr>
          <w:p w14:paraId="73EC1C7D" w14:textId="0C3B5569" w:rsidR="00B800DA" w:rsidRPr="00504EEA" w:rsidRDefault="00B800DA" w:rsidP="00B800DA">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28" w:type="dxa"/>
            <w:vAlign w:val="center"/>
          </w:tcPr>
          <w:p w14:paraId="09323DF5" w14:textId="4104F8BC" w:rsidR="00B800DA" w:rsidRPr="00504EEA" w:rsidRDefault="00B800DA" w:rsidP="007812DB">
            <w:pPr>
              <w:spacing w:afterLines="20" w:after="66" w:line="300" w:lineRule="exact"/>
              <w:jc w:val="center"/>
              <w:rPr>
                <w:rFonts w:ascii="Meiryo UI" w:eastAsia="Meiryo UI" w:hAnsi="Meiryo UI" w:cstheme="majorHAnsi"/>
                <w:sz w:val="18"/>
                <w:szCs w:val="18"/>
              </w:rPr>
            </w:pPr>
            <w:r w:rsidRPr="00504EEA">
              <w:rPr>
                <w:rFonts w:ascii="Meiryo UI" w:eastAsia="Meiryo UI" w:hAnsi="Meiryo UI" w:cstheme="majorHAnsi" w:hint="eastAsia"/>
                <w:sz w:val="20"/>
                <w:szCs w:val="20"/>
              </w:rPr>
              <w:t>特許庁</w:t>
            </w:r>
          </w:p>
        </w:tc>
      </w:tr>
      <w:tr w:rsidR="00E611B2" w:rsidRPr="00F83A31" w14:paraId="41984F96" w14:textId="77777777" w:rsidTr="00FA57BF">
        <w:trPr>
          <w:trHeight w:hRule="exact" w:val="1984"/>
        </w:trPr>
        <w:tc>
          <w:tcPr>
            <w:tcW w:w="3872" w:type="dxa"/>
            <w:tcBorders>
              <w:right w:val="nil"/>
            </w:tcBorders>
            <w:vAlign w:val="center"/>
          </w:tcPr>
          <w:p w14:paraId="46CD17BB" w14:textId="77777777" w:rsidR="00E611B2" w:rsidRPr="006C155F" w:rsidRDefault="00E611B2" w:rsidP="00B800DA">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lastRenderedPageBreak/>
              <w:t>特許料等の減免制度</w:t>
            </w:r>
          </w:p>
          <w:p w14:paraId="1545F774" w14:textId="40D65C07" w:rsidR="00E611B2" w:rsidRPr="006C155F" w:rsidRDefault="00557912" w:rsidP="00E611B2">
            <w:pPr>
              <w:spacing w:line="300" w:lineRule="exact"/>
              <w:rPr>
                <w:rFonts w:asciiTheme="majorHAnsi" w:eastAsia="Meiryo UI" w:hAnsiTheme="majorHAnsi" w:cstheme="majorHAnsi"/>
                <w:sz w:val="20"/>
                <w:szCs w:val="20"/>
              </w:rPr>
            </w:pPr>
            <w:hyperlink r:id="rId25" w:history="1">
              <w:r w:rsidR="00E611B2" w:rsidRPr="006C155F">
                <w:rPr>
                  <w:rStyle w:val="a4"/>
                  <w:rFonts w:asciiTheme="majorHAnsi" w:eastAsia="Meiryo UI" w:hAnsiTheme="majorHAnsi" w:cstheme="majorHAnsi"/>
                  <w:sz w:val="20"/>
                  <w:szCs w:val="20"/>
                </w:rPr>
                <w:t>https://www.jpo.go.jp/system/process/tesuryo/genmen/genmensochi.html</w:t>
              </w:r>
            </w:hyperlink>
          </w:p>
        </w:tc>
        <w:tc>
          <w:tcPr>
            <w:tcW w:w="236" w:type="dxa"/>
            <w:tcBorders>
              <w:left w:val="nil"/>
            </w:tcBorders>
            <w:vAlign w:val="center"/>
          </w:tcPr>
          <w:p w14:paraId="63E6A5C0" w14:textId="0ED13004" w:rsidR="00E611B2" w:rsidRDefault="00E611B2" w:rsidP="00B800DA">
            <w:pPr>
              <w:spacing w:line="300" w:lineRule="exact"/>
              <w:jc w:val="center"/>
              <w:rPr>
                <w:rFonts w:asciiTheme="majorHAnsi" w:eastAsia="Meiryo UI" w:hAnsiTheme="majorHAnsi" w:cstheme="majorHAnsi"/>
                <w:noProof/>
                <w:sz w:val="20"/>
                <w:szCs w:val="20"/>
              </w:rPr>
            </w:pPr>
          </w:p>
          <w:p w14:paraId="3832EC6A" w14:textId="3812642D" w:rsidR="00453030" w:rsidRPr="006C155F" w:rsidRDefault="00453030" w:rsidP="00B800DA">
            <w:pPr>
              <w:spacing w:line="300" w:lineRule="exact"/>
              <w:jc w:val="center"/>
              <w:rPr>
                <w:rFonts w:asciiTheme="majorHAnsi" w:eastAsia="Meiryo UI" w:hAnsiTheme="majorHAnsi" w:cstheme="majorHAnsi"/>
                <w:noProof/>
                <w:sz w:val="20"/>
                <w:szCs w:val="20"/>
              </w:rPr>
            </w:pPr>
          </w:p>
        </w:tc>
        <w:tc>
          <w:tcPr>
            <w:tcW w:w="6138" w:type="dxa"/>
            <w:vAlign w:val="center"/>
          </w:tcPr>
          <w:p w14:paraId="14A47F18" w14:textId="6265BA54" w:rsidR="00E611B2" w:rsidRPr="00504EEA" w:rsidRDefault="00E611B2" w:rsidP="00D01709">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中小企業、個人及び大学等を対象に、</w:t>
            </w:r>
            <w:r w:rsidR="002E4E92" w:rsidRPr="00504EEA">
              <w:rPr>
                <w:rFonts w:ascii="Meiryo UI" w:eastAsia="Meiryo UI" w:hAnsi="Meiryo UI" w:cstheme="majorHAnsi" w:hint="eastAsia"/>
                <w:sz w:val="20"/>
                <w:szCs w:val="20"/>
              </w:rPr>
              <w:t>審査請求料</w:t>
            </w:r>
            <w:r w:rsidRPr="00504EEA">
              <w:rPr>
                <w:rFonts w:ascii="Meiryo UI" w:eastAsia="Meiryo UI" w:hAnsi="Meiryo UI" w:cstheme="majorHAnsi" w:hint="eastAsia"/>
                <w:sz w:val="20"/>
                <w:szCs w:val="20"/>
              </w:rPr>
              <w:t>と特許料（第1年分から第10年分）について減免</w:t>
            </w:r>
          </w:p>
        </w:tc>
        <w:tc>
          <w:tcPr>
            <w:tcW w:w="1798" w:type="dxa"/>
            <w:vAlign w:val="center"/>
          </w:tcPr>
          <w:p w14:paraId="05AC745E" w14:textId="2DBA4DBC" w:rsidR="00E611B2" w:rsidRPr="00504EEA" w:rsidRDefault="00E611B2" w:rsidP="00E611B2">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28" w:type="dxa"/>
            <w:vAlign w:val="center"/>
          </w:tcPr>
          <w:p w14:paraId="43F8F9EA" w14:textId="5E9E7F8F" w:rsidR="00E611B2" w:rsidRPr="00504EEA" w:rsidRDefault="00E611B2"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5D77C9" w:rsidRPr="00F83A31" w14:paraId="0DDBE2E3" w14:textId="77777777" w:rsidTr="00FA57BF">
        <w:trPr>
          <w:trHeight w:hRule="exact" w:val="1994"/>
        </w:trPr>
        <w:tc>
          <w:tcPr>
            <w:tcW w:w="3872" w:type="dxa"/>
            <w:tcBorders>
              <w:right w:val="nil"/>
            </w:tcBorders>
            <w:vAlign w:val="center"/>
          </w:tcPr>
          <w:p w14:paraId="4995C61F" w14:textId="77777777" w:rsidR="005D77C9" w:rsidRPr="006C155F" w:rsidRDefault="005D77C9" w:rsidP="005D77C9">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商標審査官が教える出願支援ガイド</w:t>
            </w:r>
          </w:p>
          <w:p w14:paraId="11DE5D85" w14:textId="77777777" w:rsidR="005D77C9" w:rsidRPr="006C155F" w:rsidRDefault="005D77C9" w:rsidP="005D77C9">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「商標出願ってどうやるの？」</w:t>
            </w:r>
          </w:p>
          <w:p w14:paraId="66C68713" w14:textId="4D912644" w:rsidR="005D77C9" w:rsidRPr="00D24D5B" w:rsidRDefault="00557912" w:rsidP="005D77C9">
            <w:pPr>
              <w:spacing w:line="300" w:lineRule="exact"/>
              <w:rPr>
                <w:rFonts w:asciiTheme="majorHAnsi" w:eastAsia="Meiryo UI" w:hAnsiTheme="majorHAnsi" w:cstheme="majorHAnsi"/>
                <w:bCs/>
                <w:sz w:val="20"/>
                <w:szCs w:val="20"/>
              </w:rPr>
            </w:pPr>
            <w:hyperlink r:id="rId26" w:history="1">
              <w:r w:rsidR="00D24D5B" w:rsidRPr="00D24D5B">
                <w:rPr>
                  <w:rStyle w:val="a4"/>
                  <w:rFonts w:asciiTheme="majorHAnsi" w:eastAsia="Meiryo UI" w:hAnsiTheme="majorHAnsi" w:cstheme="majorHAnsi"/>
                  <w:bCs/>
                  <w:sz w:val="18"/>
                  <w:szCs w:val="18"/>
                </w:rPr>
                <w:t>https://www.jpo.go.jp/system/trademark/gaiyo/seidogaiyo/shutugan_shien/index.html</w:t>
              </w:r>
            </w:hyperlink>
            <w:r w:rsidR="00D24D5B" w:rsidRPr="00D24D5B">
              <w:rPr>
                <w:rFonts w:asciiTheme="majorHAnsi" w:eastAsia="Meiryo UI" w:hAnsiTheme="majorHAnsi" w:cstheme="majorHAnsi" w:hint="eastAsia"/>
                <w:bCs/>
                <w:sz w:val="18"/>
                <w:szCs w:val="18"/>
              </w:rPr>
              <w:t xml:space="preserve">　</w:t>
            </w:r>
          </w:p>
        </w:tc>
        <w:tc>
          <w:tcPr>
            <w:tcW w:w="236" w:type="dxa"/>
            <w:tcBorders>
              <w:left w:val="nil"/>
            </w:tcBorders>
            <w:vAlign w:val="center"/>
          </w:tcPr>
          <w:p w14:paraId="6938D44B" w14:textId="5566C373" w:rsidR="005D77C9" w:rsidRDefault="005D77C9" w:rsidP="005D77C9">
            <w:pPr>
              <w:spacing w:line="300" w:lineRule="exact"/>
              <w:jc w:val="center"/>
              <w:rPr>
                <w:noProof/>
              </w:rPr>
            </w:pPr>
          </w:p>
        </w:tc>
        <w:tc>
          <w:tcPr>
            <w:tcW w:w="6138" w:type="dxa"/>
            <w:vAlign w:val="center"/>
          </w:tcPr>
          <w:p w14:paraId="44352CC5" w14:textId="2EFBB19D" w:rsidR="005D77C9" w:rsidRPr="00504EEA" w:rsidRDefault="005D77C9" w:rsidP="005D77C9">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初めて商標登録するユーザーに向けて、商標審査官が経験をもとに具体的なアドバイスを記載し作成したガイド</w:t>
            </w:r>
          </w:p>
        </w:tc>
        <w:tc>
          <w:tcPr>
            <w:tcW w:w="1798" w:type="dxa"/>
            <w:vAlign w:val="center"/>
          </w:tcPr>
          <w:p w14:paraId="47034E25" w14:textId="08D98F9B"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28" w:type="dxa"/>
            <w:vAlign w:val="center"/>
          </w:tcPr>
          <w:p w14:paraId="64D9AD58" w14:textId="1D66F04C" w:rsidR="005D77C9" w:rsidRPr="00504EEA" w:rsidRDefault="005D77C9" w:rsidP="005D77C9">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0173F6" w:rsidRPr="00F83A31" w14:paraId="606C08AF" w14:textId="77777777" w:rsidTr="00FA57BF">
        <w:trPr>
          <w:trHeight w:hRule="exact" w:val="1995"/>
        </w:trPr>
        <w:tc>
          <w:tcPr>
            <w:tcW w:w="3872" w:type="dxa"/>
            <w:tcBorders>
              <w:right w:val="nil"/>
            </w:tcBorders>
            <w:vAlign w:val="center"/>
          </w:tcPr>
          <w:p w14:paraId="56D068B2" w14:textId="77777777" w:rsidR="000173F6" w:rsidRDefault="000173F6" w:rsidP="005D77C9">
            <w:pPr>
              <w:spacing w:line="300" w:lineRule="exact"/>
              <w:rPr>
                <w:rFonts w:asciiTheme="majorHAnsi" w:eastAsia="Meiryo UI" w:hAnsiTheme="majorHAnsi" w:cstheme="majorHAnsi"/>
                <w:b/>
                <w:bCs/>
                <w:sz w:val="20"/>
                <w:szCs w:val="20"/>
              </w:rPr>
            </w:pPr>
            <w:r w:rsidRPr="000173F6">
              <w:rPr>
                <w:rFonts w:asciiTheme="majorHAnsi" w:eastAsia="Meiryo UI" w:hAnsiTheme="majorHAnsi" w:cstheme="majorHAnsi" w:hint="eastAsia"/>
                <w:b/>
                <w:bCs/>
                <w:sz w:val="20"/>
                <w:szCs w:val="20"/>
              </w:rPr>
              <w:t>中小企業等海外侵害対策支援事業（冒認商標無効・取消係争支援事業）</w:t>
            </w:r>
          </w:p>
          <w:p w14:paraId="65F173C1" w14:textId="3F814B0A" w:rsidR="000173F6" w:rsidRPr="00FA57BF" w:rsidRDefault="00557912" w:rsidP="005D77C9">
            <w:pPr>
              <w:spacing w:line="300" w:lineRule="exact"/>
              <w:rPr>
                <w:rFonts w:asciiTheme="majorHAnsi" w:eastAsia="Meiryo UI" w:hAnsiTheme="majorHAnsi" w:cstheme="majorHAnsi"/>
                <w:bCs/>
                <w:sz w:val="20"/>
                <w:szCs w:val="20"/>
              </w:rPr>
            </w:pPr>
            <w:hyperlink r:id="rId27" w:history="1">
              <w:r w:rsidR="00FA57BF" w:rsidRPr="005F0974">
                <w:rPr>
                  <w:rStyle w:val="a4"/>
                  <w:rFonts w:asciiTheme="majorHAnsi" w:eastAsia="Meiryo UI" w:hAnsiTheme="majorHAnsi" w:cstheme="majorHAnsi"/>
                  <w:bCs/>
                  <w:sz w:val="20"/>
                  <w:szCs w:val="20"/>
                </w:rPr>
                <w:t>https://www.jetro.go.jp/services/ip_service_overseas_trademark.html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AF29AE3" w14:textId="77777777" w:rsidR="000173F6" w:rsidRDefault="000173F6" w:rsidP="005D77C9">
            <w:pPr>
              <w:spacing w:line="300" w:lineRule="exact"/>
              <w:jc w:val="center"/>
              <w:rPr>
                <w:noProof/>
              </w:rPr>
            </w:pPr>
          </w:p>
        </w:tc>
        <w:tc>
          <w:tcPr>
            <w:tcW w:w="6138" w:type="dxa"/>
            <w:vAlign w:val="center"/>
          </w:tcPr>
          <w:p w14:paraId="482CE642" w14:textId="5EBBDC19" w:rsidR="000173F6" w:rsidRPr="00504EEA" w:rsidRDefault="000173F6" w:rsidP="005D77C9">
            <w:pPr>
              <w:spacing w:line="300" w:lineRule="exact"/>
              <w:rPr>
                <w:rFonts w:ascii="Meiryo UI" w:eastAsia="Meiryo UI" w:hAnsi="Meiryo UI" w:cstheme="majorHAnsi"/>
                <w:color w:val="000000" w:themeColor="text1"/>
                <w:sz w:val="20"/>
                <w:szCs w:val="20"/>
              </w:rPr>
            </w:pPr>
            <w:r w:rsidRPr="000173F6">
              <w:rPr>
                <w:rFonts w:ascii="Meiryo UI" w:eastAsia="Meiryo UI" w:hAnsi="Meiryo UI" w:cstheme="majorHAnsi" w:hint="eastAsia"/>
                <w:color w:val="000000" w:themeColor="text1"/>
                <w:sz w:val="20"/>
                <w:szCs w:val="20"/>
              </w:rPr>
              <w:t>海外で現地企業に不当な方法及び不当な意図で商標権を出願又は権利化された中小企業者等に対し、相手方の出願又は権利を取り消すため自ら提起する係争活動に係る経費（採択から2026年1月15日 までに発生する費用）の2/3（上限額：500万円）を助成</w:t>
            </w:r>
            <w:r>
              <w:rPr>
                <w:rFonts w:ascii="Meiryo UI" w:eastAsia="Meiryo UI" w:hAnsi="Meiryo UI" w:cstheme="majorHAnsi" w:hint="eastAsia"/>
                <w:color w:val="000000" w:themeColor="text1"/>
                <w:sz w:val="20"/>
                <w:szCs w:val="20"/>
              </w:rPr>
              <w:t>するもの</w:t>
            </w:r>
          </w:p>
        </w:tc>
        <w:tc>
          <w:tcPr>
            <w:tcW w:w="1798" w:type="dxa"/>
            <w:vAlign w:val="center"/>
          </w:tcPr>
          <w:p w14:paraId="21251FA6" w14:textId="3CB760FB" w:rsidR="000173F6" w:rsidRDefault="00FA57BF"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w:t>
            </w:r>
            <w:r w:rsidR="000173F6">
              <w:rPr>
                <w:rFonts w:ascii="Meiryo UI" w:eastAsia="Meiryo UI" w:hAnsi="Meiryo UI" w:cstheme="majorHAnsi" w:hint="eastAsia"/>
                <w:sz w:val="20"/>
                <w:szCs w:val="20"/>
              </w:rPr>
              <w:t>年</w:t>
            </w:r>
          </w:p>
          <w:p w14:paraId="63C5405B" w14:textId="77777777" w:rsidR="000173F6" w:rsidRDefault="000173F6"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10月31日</w:t>
            </w:r>
          </w:p>
          <w:p w14:paraId="7D8A4C1D" w14:textId="77E02ED2" w:rsidR="000173F6" w:rsidRPr="00504EEA" w:rsidRDefault="000173F6"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17時まで</w:t>
            </w:r>
          </w:p>
        </w:tc>
        <w:tc>
          <w:tcPr>
            <w:tcW w:w="2528" w:type="dxa"/>
            <w:vAlign w:val="center"/>
          </w:tcPr>
          <w:p w14:paraId="4B966DE9" w14:textId="77777777" w:rsidR="000173F6" w:rsidRDefault="000173F6" w:rsidP="005D77C9">
            <w:pPr>
              <w:spacing w:line="300" w:lineRule="exact"/>
              <w:jc w:val="center"/>
              <w:rPr>
                <w:rFonts w:ascii="Meiryo UI" w:eastAsia="Meiryo UI" w:hAnsi="Meiryo UI" w:cstheme="majorHAnsi"/>
                <w:sz w:val="20"/>
                <w:szCs w:val="20"/>
              </w:rPr>
            </w:pPr>
            <w:r w:rsidRPr="000173F6">
              <w:rPr>
                <w:rFonts w:ascii="Meiryo UI" w:eastAsia="Meiryo UI" w:hAnsi="Meiryo UI" w:cstheme="majorHAnsi"/>
                <w:sz w:val="20"/>
                <w:szCs w:val="20"/>
              </w:rPr>
              <w:t>独立行政法人</w:t>
            </w:r>
          </w:p>
          <w:p w14:paraId="3C872215" w14:textId="77777777" w:rsidR="000173F6" w:rsidRDefault="000173F6" w:rsidP="005D77C9">
            <w:pPr>
              <w:spacing w:line="300" w:lineRule="exact"/>
              <w:jc w:val="center"/>
              <w:rPr>
                <w:rFonts w:ascii="Meiryo UI" w:eastAsia="Meiryo UI" w:hAnsi="Meiryo UI" w:cstheme="majorHAnsi"/>
                <w:sz w:val="20"/>
                <w:szCs w:val="20"/>
              </w:rPr>
            </w:pPr>
            <w:r w:rsidRPr="000173F6">
              <w:rPr>
                <w:rFonts w:ascii="Meiryo UI" w:eastAsia="Meiryo UI" w:hAnsi="Meiryo UI" w:cstheme="majorHAnsi"/>
                <w:sz w:val="20"/>
                <w:szCs w:val="20"/>
              </w:rPr>
              <w:t>日本貿易振興機構</w:t>
            </w:r>
          </w:p>
          <w:p w14:paraId="3D96E215" w14:textId="194D10B8" w:rsidR="000173F6" w:rsidRPr="00504EEA" w:rsidRDefault="000173F6" w:rsidP="005D77C9">
            <w:pPr>
              <w:spacing w:line="300" w:lineRule="exact"/>
              <w:jc w:val="center"/>
              <w:rPr>
                <w:rFonts w:ascii="Meiryo UI" w:eastAsia="Meiryo UI" w:hAnsi="Meiryo UI" w:cstheme="majorHAnsi"/>
                <w:sz w:val="20"/>
                <w:szCs w:val="20"/>
              </w:rPr>
            </w:pPr>
            <w:r w:rsidRPr="00F97BA7">
              <w:rPr>
                <w:rFonts w:asciiTheme="majorHAnsi" w:eastAsia="Meiryo UI" w:hAnsiTheme="majorHAnsi" w:cstheme="majorHAnsi" w:hint="eastAsia"/>
                <w:kern w:val="0"/>
                <w:sz w:val="18"/>
                <w:szCs w:val="18"/>
              </w:rPr>
              <w:t>（ジェトロ）</w:t>
            </w:r>
          </w:p>
        </w:tc>
      </w:tr>
      <w:tr w:rsidR="004D7934" w:rsidRPr="00F83A31" w14:paraId="01E08A37" w14:textId="77777777" w:rsidTr="00FA57BF">
        <w:trPr>
          <w:trHeight w:hRule="exact" w:val="1435"/>
        </w:trPr>
        <w:tc>
          <w:tcPr>
            <w:tcW w:w="3872" w:type="dxa"/>
            <w:tcBorders>
              <w:right w:val="nil"/>
            </w:tcBorders>
            <w:vAlign w:val="center"/>
          </w:tcPr>
          <w:p w14:paraId="4988CBC1" w14:textId="77777777" w:rsidR="004D7934" w:rsidRDefault="004D7934" w:rsidP="005D77C9">
            <w:pPr>
              <w:spacing w:line="300" w:lineRule="exact"/>
              <w:rPr>
                <w:rFonts w:asciiTheme="majorHAnsi" w:eastAsia="Meiryo UI" w:hAnsiTheme="majorHAnsi" w:cstheme="majorHAnsi"/>
                <w:b/>
                <w:sz w:val="20"/>
                <w:szCs w:val="20"/>
              </w:rPr>
            </w:pPr>
            <w:r w:rsidRPr="004D7934">
              <w:rPr>
                <w:rFonts w:asciiTheme="majorHAnsi" w:eastAsia="Meiryo UI" w:hAnsiTheme="majorHAnsi" w:cstheme="majorHAnsi" w:hint="eastAsia"/>
                <w:b/>
                <w:sz w:val="20"/>
                <w:szCs w:val="20"/>
              </w:rPr>
              <w:t>中小企業等海外侵害対策支援事業（防衛型侵害対策支援事業）</w:t>
            </w:r>
          </w:p>
          <w:p w14:paraId="6D73BFE0" w14:textId="110DF302" w:rsidR="004D7934" w:rsidRPr="00FA57BF" w:rsidRDefault="00557912" w:rsidP="005D77C9">
            <w:pPr>
              <w:spacing w:line="300" w:lineRule="exact"/>
              <w:rPr>
                <w:rFonts w:asciiTheme="majorHAnsi" w:eastAsia="Meiryo UI" w:hAnsiTheme="majorHAnsi" w:cstheme="majorHAnsi"/>
                <w:bCs/>
                <w:sz w:val="20"/>
                <w:szCs w:val="20"/>
              </w:rPr>
            </w:pPr>
            <w:hyperlink r:id="rId28" w:history="1">
              <w:r w:rsidR="00FA57BF" w:rsidRPr="005F0974">
                <w:rPr>
                  <w:rStyle w:val="a4"/>
                  <w:rFonts w:asciiTheme="majorHAnsi" w:eastAsia="Meiryo UI" w:hAnsiTheme="majorHAnsi" w:cstheme="majorHAnsi"/>
                  <w:bCs/>
                  <w:sz w:val="20"/>
                  <w:szCs w:val="20"/>
                </w:rPr>
                <w:t>https://www.jetro.go.jp/services/ip_service_overseas.html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0C94EE96" w14:textId="77777777" w:rsidR="004D7934" w:rsidRDefault="004D7934" w:rsidP="005D77C9">
            <w:pPr>
              <w:spacing w:line="300" w:lineRule="exact"/>
              <w:jc w:val="center"/>
              <w:rPr>
                <w:noProof/>
              </w:rPr>
            </w:pPr>
          </w:p>
        </w:tc>
        <w:tc>
          <w:tcPr>
            <w:tcW w:w="6138" w:type="dxa"/>
            <w:vAlign w:val="center"/>
          </w:tcPr>
          <w:p w14:paraId="4891ADDC" w14:textId="68F9957C" w:rsidR="004D7934" w:rsidRPr="00504EEA" w:rsidRDefault="004D7934" w:rsidP="005D77C9">
            <w:pPr>
              <w:spacing w:line="300" w:lineRule="exact"/>
              <w:rPr>
                <w:rFonts w:ascii="Meiryo UI" w:eastAsia="Meiryo UI" w:hAnsi="Meiryo UI" w:cstheme="majorHAnsi"/>
                <w:color w:val="000000" w:themeColor="text1"/>
                <w:sz w:val="20"/>
                <w:szCs w:val="20"/>
              </w:rPr>
            </w:pPr>
            <w:r w:rsidRPr="004D7934">
              <w:rPr>
                <w:rFonts w:ascii="Meiryo UI" w:eastAsia="Meiryo UI" w:hAnsi="Meiryo UI" w:cstheme="majorHAnsi" w:hint="eastAsia"/>
                <w:color w:val="000000" w:themeColor="text1"/>
                <w:sz w:val="20"/>
                <w:szCs w:val="20"/>
              </w:rPr>
              <w:t>海外で産業財産権に係る係争（支援の対象・要件 参照）に巻き込まれた中小企業等に対し、対抗措置にかかる費用（補助金の交付決定日から2026年1月15日 までに発生した費用）の2/3（上限額：500万円）を助成</w:t>
            </w:r>
            <w:r>
              <w:rPr>
                <w:rFonts w:ascii="Meiryo UI" w:eastAsia="Meiryo UI" w:hAnsi="Meiryo UI" w:cstheme="majorHAnsi" w:hint="eastAsia"/>
                <w:color w:val="000000" w:themeColor="text1"/>
                <w:sz w:val="20"/>
                <w:szCs w:val="20"/>
              </w:rPr>
              <w:t>するもの</w:t>
            </w:r>
          </w:p>
        </w:tc>
        <w:tc>
          <w:tcPr>
            <w:tcW w:w="1798" w:type="dxa"/>
            <w:vAlign w:val="center"/>
          </w:tcPr>
          <w:p w14:paraId="6E90436C" w14:textId="453B545E" w:rsidR="004D7934" w:rsidRDefault="00FA57BF" w:rsidP="004D7934">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w:t>
            </w:r>
            <w:r w:rsidR="004D7934">
              <w:rPr>
                <w:rFonts w:ascii="Meiryo UI" w:eastAsia="Meiryo UI" w:hAnsi="Meiryo UI" w:cstheme="majorHAnsi" w:hint="eastAsia"/>
                <w:sz w:val="20"/>
                <w:szCs w:val="20"/>
              </w:rPr>
              <w:t>年</w:t>
            </w:r>
          </w:p>
          <w:p w14:paraId="2F7782E1" w14:textId="77777777" w:rsidR="004D7934" w:rsidRDefault="004D7934" w:rsidP="004D7934">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10月31日</w:t>
            </w:r>
          </w:p>
          <w:p w14:paraId="17C7A1B3" w14:textId="16E4BE8B" w:rsidR="004D7934" w:rsidRPr="00504EEA" w:rsidRDefault="004D7934" w:rsidP="004D7934">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17時まで</w:t>
            </w:r>
          </w:p>
        </w:tc>
        <w:tc>
          <w:tcPr>
            <w:tcW w:w="2528" w:type="dxa"/>
            <w:vAlign w:val="center"/>
          </w:tcPr>
          <w:p w14:paraId="165E9199" w14:textId="77777777" w:rsidR="004D7934" w:rsidRDefault="004D7934" w:rsidP="004D7934">
            <w:pPr>
              <w:spacing w:line="300" w:lineRule="exact"/>
              <w:jc w:val="center"/>
              <w:rPr>
                <w:rFonts w:ascii="Meiryo UI" w:eastAsia="Meiryo UI" w:hAnsi="Meiryo UI" w:cstheme="majorHAnsi"/>
                <w:sz w:val="20"/>
                <w:szCs w:val="20"/>
              </w:rPr>
            </w:pPr>
            <w:r w:rsidRPr="000173F6">
              <w:rPr>
                <w:rFonts w:ascii="Meiryo UI" w:eastAsia="Meiryo UI" w:hAnsi="Meiryo UI" w:cstheme="majorHAnsi"/>
                <w:sz w:val="20"/>
                <w:szCs w:val="20"/>
              </w:rPr>
              <w:t>独立行政法人</w:t>
            </w:r>
          </w:p>
          <w:p w14:paraId="4504630A" w14:textId="77777777" w:rsidR="004D7934" w:rsidRDefault="004D7934" w:rsidP="004D7934">
            <w:pPr>
              <w:spacing w:line="300" w:lineRule="exact"/>
              <w:jc w:val="center"/>
              <w:rPr>
                <w:rFonts w:ascii="Meiryo UI" w:eastAsia="Meiryo UI" w:hAnsi="Meiryo UI" w:cstheme="majorHAnsi"/>
                <w:sz w:val="20"/>
                <w:szCs w:val="20"/>
              </w:rPr>
            </w:pPr>
            <w:r w:rsidRPr="000173F6">
              <w:rPr>
                <w:rFonts w:ascii="Meiryo UI" w:eastAsia="Meiryo UI" w:hAnsi="Meiryo UI" w:cstheme="majorHAnsi"/>
                <w:sz w:val="20"/>
                <w:szCs w:val="20"/>
              </w:rPr>
              <w:t>日本貿易振興機構</w:t>
            </w:r>
          </w:p>
          <w:p w14:paraId="6092FC29" w14:textId="545842E9" w:rsidR="004D7934" w:rsidRPr="00504EEA" w:rsidRDefault="004D7934" w:rsidP="004D7934">
            <w:pPr>
              <w:spacing w:line="300" w:lineRule="exact"/>
              <w:jc w:val="center"/>
              <w:rPr>
                <w:rFonts w:ascii="Meiryo UI" w:eastAsia="Meiryo UI" w:hAnsi="Meiryo UI" w:cstheme="majorHAnsi"/>
                <w:sz w:val="20"/>
                <w:szCs w:val="20"/>
              </w:rPr>
            </w:pPr>
            <w:r w:rsidRPr="00F97BA7">
              <w:rPr>
                <w:rFonts w:asciiTheme="majorHAnsi" w:eastAsia="Meiryo UI" w:hAnsiTheme="majorHAnsi" w:cstheme="majorHAnsi" w:hint="eastAsia"/>
                <w:kern w:val="0"/>
                <w:sz w:val="18"/>
                <w:szCs w:val="18"/>
              </w:rPr>
              <w:t>（ジェトロ）</w:t>
            </w:r>
          </w:p>
        </w:tc>
      </w:tr>
      <w:tr w:rsidR="004D7934" w:rsidRPr="00F83A31" w14:paraId="0D4D73A0" w14:textId="77777777" w:rsidTr="00FA57BF">
        <w:trPr>
          <w:trHeight w:hRule="exact" w:val="1824"/>
        </w:trPr>
        <w:tc>
          <w:tcPr>
            <w:tcW w:w="3872" w:type="dxa"/>
            <w:tcBorders>
              <w:right w:val="nil"/>
            </w:tcBorders>
            <w:vAlign w:val="center"/>
          </w:tcPr>
          <w:p w14:paraId="38CC5CA8" w14:textId="77777777" w:rsidR="004D7934" w:rsidRDefault="004D7934" w:rsidP="004D7934">
            <w:pPr>
              <w:spacing w:line="300" w:lineRule="exact"/>
              <w:rPr>
                <w:rFonts w:asciiTheme="majorHAnsi" w:eastAsia="Meiryo UI" w:hAnsiTheme="majorHAnsi" w:cstheme="majorHAnsi"/>
                <w:b/>
                <w:sz w:val="20"/>
                <w:szCs w:val="20"/>
              </w:rPr>
            </w:pPr>
            <w:r w:rsidRPr="004D7934">
              <w:rPr>
                <w:rFonts w:asciiTheme="majorHAnsi" w:eastAsia="Meiryo UI" w:hAnsiTheme="majorHAnsi" w:cstheme="majorHAnsi" w:hint="eastAsia"/>
                <w:b/>
                <w:sz w:val="20"/>
                <w:szCs w:val="20"/>
              </w:rPr>
              <w:t>中小企業等海外侵害対策支援事業（サポート型模倣品対策支援事業およびセルフ型模倣品対策支援事業）</w:t>
            </w:r>
          </w:p>
          <w:p w14:paraId="5ECA5A0C" w14:textId="3B86A212" w:rsidR="004D7934" w:rsidRPr="00FA57BF" w:rsidRDefault="00557912" w:rsidP="004D7934">
            <w:pPr>
              <w:spacing w:line="300" w:lineRule="exact"/>
              <w:rPr>
                <w:rFonts w:asciiTheme="majorHAnsi" w:eastAsia="Meiryo UI" w:hAnsiTheme="majorHAnsi" w:cstheme="majorHAnsi"/>
                <w:bCs/>
                <w:sz w:val="20"/>
                <w:szCs w:val="20"/>
              </w:rPr>
            </w:pPr>
            <w:hyperlink r:id="rId29" w:history="1">
              <w:r w:rsidR="00FA57BF" w:rsidRPr="005F0974">
                <w:rPr>
                  <w:rStyle w:val="a4"/>
                  <w:rFonts w:asciiTheme="majorHAnsi" w:eastAsia="Meiryo UI" w:hAnsiTheme="majorHAnsi" w:cstheme="majorHAnsi"/>
                  <w:bCs/>
                  <w:sz w:val="20"/>
                  <w:szCs w:val="20"/>
                </w:rPr>
                <w:t>https://www.jetro.go.jp/services/ip_service.html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13ED549B" w14:textId="77777777" w:rsidR="004D7934" w:rsidRDefault="004D7934" w:rsidP="004D7934">
            <w:pPr>
              <w:spacing w:line="300" w:lineRule="exact"/>
              <w:jc w:val="center"/>
              <w:rPr>
                <w:noProof/>
              </w:rPr>
            </w:pPr>
          </w:p>
        </w:tc>
        <w:tc>
          <w:tcPr>
            <w:tcW w:w="6138" w:type="dxa"/>
            <w:vAlign w:val="center"/>
          </w:tcPr>
          <w:p w14:paraId="12D37469" w14:textId="35EEF9B6" w:rsidR="004D7934" w:rsidRPr="00504EEA" w:rsidRDefault="004D7934" w:rsidP="004D7934">
            <w:pPr>
              <w:spacing w:line="300" w:lineRule="exact"/>
              <w:rPr>
                <w:rFonts w:ascii="Meiryo UI" w:eastAsia="Meiryo UI" w:hAnsi="Meiryo UI" w:cstheme="majorHAnsi"/>
                <w:color w:val="000000" w:themeColor="text1"/>
                <w:sz w:val="20"/>
                <w:szCs w:val="20"/>
              </w:rPr>
            </w:pPr>
            <w:r w:rsidRPr="004D7934">
              <w:rPr>
                <w:rFonts w:ascii="Meiryo UI" w:eastAsia="Meiryo UI" w:hAnsi="Meiryo UI" w:cstheme="majorHAnsi" w:hint="eastAsia"/>
                <w:color w:val="000000" w:themeColor="text1"/>
                <w:sz w:val="20"/>
                <w:szCs w:val="20"/>
              </w:rPr>
              <w:t>海外で産業財産権の侵害を受けている中小企業等に対し、模倣品・海賊版の製造元や流通経路の特定、市場での販売状況等の現地調査を手配するとともに、その調査及び一部の権利行使等にかかった経費の2/3（上限額：400万円）を支援</w:t>
            </w:r>
            <w:r>
              <w:rPr>
                <w:rFonts w:ascii="Meiryo UI" w:eastAsia="Meiryo UI" w:hAnsi="Meiryo UI" w:cstheme="majorHAnsi" w:hint="eastAsia"/>
                <w:color w:val="000000" w:themeColor="text1"/>
                <w:sz w:val="20"/>
                <w:szCs w:val="20"/>
              </w:rPr>
              <w:t>するもの</w:t>
            </w:r>
          </w:p>
        </w:tc>
        <w:tc>
          <w:tcPr>
            <w:tcW w:w="1798" w:type="dxa"/>
            <w:vAlign w:val="center"/>
          </w:tcPr>
          <w:p w14:paraId="4BD74D11" w14:textId="77777777" w:rsidR="00FA57BF" w:rsidRDefault="00FA57BF" w:rsidP="00FA57BF">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2025年</w:t>
            </w:r>
          </w:p>
          <w:p w14:paraId="1DB471AD" w14:textId="77777777" w:rsidR="00FA57BF" w:rsidRDefault="00FA57BF" w:rsidP="00FA57BF">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10月31日</w:t>
            </w:r>
          </w:p>
          <w:p w14:paraId="5525992A" w14:textId="2E79ADED" w:rsidR="004D7934" w:rsidRPr="00504EEA" w:rsidRDefault="00FA57BF" w:rsidP="00FA57BF">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17時まで</w:t>
            </w:r>
          </w:p>
        </w:tc>
        <w:tc>
          <w:tcPr>
            <w:tcW w:w="2528" w:type="dxa"/>
            <w:vAlign w:val="center"/>
          </w:tcPr>
          <w:p w14:paraId="6385C878" w14:textId="77777777" w:rsidR="004D7934" w:rsidRDefault="004D7934" w:rsidP="004D7934">
            <w:pPr>
              <w:spacing w:line="300" w:lineRule="exact"/>
              <w:jc w:val="center"/>
              <w:rPr>
                <w:rFonts w:ascii="Meiryo UI" w:eastAsia="Meiryo UI" w:hAnsi="Meiryo UI" w:cstheme="majorHAnsi"/>
                <w:sz w:val="20"/>
                <w:szCs w:val="20"/>
              </w:rPr>
            </w:pPr>
            <w:r w:rsidRPr="000173F6">
              <w:rPr>
                <w:rFonts w:ascii="Meiryo UI" w:eastAsia="Meiryo UI" w:hAnsi="Meiryo UI" w:cstheme="majorHAnsi"/>
                <w:sz w:val="20"/>
                <w:szCs w:val="20"/>
              </w:rPr>
              <w:t>独立行政法人</w:t>
            </w:r>
          </w:p>
          <w:p w14:paraId="1E687F29" w14:textId="77777777" w:rsidR="004D7934" w:rsidRDefault="004D7934" w:rsidP="004D7934">
            <w:pPr>
              <w:spacing w:line="300" w:lineRule="exact"/>
              <w:jc w:val="center"/>
              <w:rPr>
                <w:rFonts w:ascii="Meiryo UI" w:eastAsia="Meiryo UI" w:hAnsi="Meiryo UI" w:cstheme="majorHAnsi"/>
                <w:sz w:val="20"/>
                <w:szCs w:val="20"/>
              </w:rPr>
            </w:pPr>
            <w:r w:rsidRPr="000173F6">
              <w:rPr>
                <w:rFonts w:ascii="Meiryo UI" w:eastAsia="Meiryo UI" w:hAnsi="Meiryo UI" w:cstheme="majorHAnsi"/>
                <w:sz w:val="20"/>
                <w:szCs w:val="20"/>
              </w:rPr>
              <w:t>日本貿易振興機構</w:t>
            </w:r>
          </w:p>
          <w:p w14:paraId="1E71C2DE" w14:textId="29E2FA06" w:rsidR="004D7934" w:rsidRPr="00504EEA" w:rsidRDefault="004D7934" w:rsidP="004D7934">
            <w:pPr>
              <w:spacing w:line="300" w:lineRule="exact"/>
              <w:jc w:val="center"/>
              <w:rPr>
                <w:rFonts w:ascii="Meiryo UI" w:eastAsia="Meiryo UI" w:hAnsi="Meiryo UI" w:cstheme="majorHAnsi"/>
                <w:sz w:val="20"/>
                <w:szCs w:val="20"/>
              </w:rPr>
            </w:pPr>
            <w:r w:rsidRPr="00F97BA7">
              <w:rPr>
                <w:rFonts w:asciiTheme="majorHAnsi" w:eastAsia="Meiryo UI" w:hAnsiTheme="majorHAnsi" w:cstheme="majorHAnsi" w:hint="eastAsia"/>
                <w:kern w:val="0"/>
                <w:sz w:val="18"/>
                <w:szCs w:val="18"/>
              </w:rPr>
              <w:t>（ジェトロ）</w:t>
            </w:r>
          </w:p>
        </w:tc>
      </w:tr>
      <w:tr w:rsidR="005D77C9" w:rsidRPr="00F83A31" w14:paraId="10A9FCA7" w14:textId="77777777" w:rsidTr="00FA57BF">
        <w:trPr>
          <w:trHeight w:hRule="exact" w:val="1435"/>
        </w:trPr>
        <w:tc>
          <w:tcPr>
            <w:tcW w:w="3872" w:type="dxa"/>
            <w:tcBorders>
              <w:right w:val="nil"/>
            </w:tcBorders>
            <w:vAlign w:val="center"/>
          </w:tcPr>
          <w:p w14:paraId="5C117400" w14:textId="77777777" w:rsidR="005D77C9" w:rsidRPr="001B4067" w:rsidRDefault="005D77C9" w:rsidP="005D77C9">
            <w:pPr>
              <w:spacing w:line="300" w:lineRule="exact"/>
              <w:rPr>
                <w:rFonts w:asciiTheme="majorHAnsi" w:eastAsia="Meiryo UI" w:hAnsiTheme="majorHAnsi" w:cstheme="majorHAnsi"/>
                <w:b/>
                <w:sz w:val="20"/>
                <w:szCs w:val="20"/>
              </w:rPr>
            </w:pPr>
            <w:r w:rsidRPr="001B4067">
              <w:rPr>
                <w:rFonts w:asciiTheme="majorHAnsi" w:eastAsia="Meiryo UI" w:hAnsiTheme="majorHAnsi" w:cstheme="majorHAnsi" w:hint="eastAsia"/>
                <w:b/>
                <w:sz w:val="20"/>
                <w:szCs w:val="20"/>
              </w:rPr>
              <w:t>テクニカルシート</w:t>
            </w:r>
          </w:p>
          <w:p w14:paraId="62534E3B" w14:textId="249C0F60" w:rsidR="005D77C9" w:rsidRPr="006C155F" w:rsidRDefault="00557912" w:rsidP="005D77C9">
            <w:pPr>
              <w:spacing w:line="300" w:lineRule="exact"/>
              <w:rPr>
                <w:rFonts w:asciiTheme="majorHAnsi" w:eastAsia="Meiryo UI" w:hAnsiTheme="majorHAnsi" w:cstheme="majorHAnsi"/>
                <w:sz w:val="20"/>
                <w:szCs w:val="20"/>
              </w:rPr>
            </w:pPr>
            <w:hyperlink r:id="rId30" w:history="1">
              <w:r w:rsidR="005D77C9" w:rsidRPr="00E44B67">
                <w:rPr>
                  <w:rStyle w:val="a4"/>
                  <w:rFonts w:asciiTheme="majorHAnsi" w:hAnsiTheme="majorHAnsi" w:cstheme="majorHAnsi"/>
                  <w:sz w:val="20"/>
                </w:rPr>
                <w:t>https://orist.jp/kouhou/technicalsheet.html</w:t>
              </w:r>
            </w:hyperlink>
          </w:p>
        </w:tc>
        <w:tc>
          <w:tcPr>
            <w:tcW w:w="236" w:type="dxa"/>
            <w:tcBorders>
              <w:left w:val="nil"/>
            </w:tcBorders>
            <w:vAlign w:val="center"/>
          </w:tcPr>
          <w:p w14:paraId="30ED2445" w14:textId="5D970CA3" w:rsidR="005D77C9" w:rsidRPr="006C155F" w:rsidRDefault="005D77C9" w:rsidP="005D77C9">
            <w:pPr>
              <w:spacing w:line="300" w:lineRule="exact"/>
              <w:jc w:val="center"/>
              <w:rPr>
                <w:rFonts w:asciiTheme="majorHAnsi" w:eastAsia="Meiryo UI" w:hAnsiTheme="majorHAnsi" w:cstheme="majorHAnsi"/>
                <w:noProof/>
                <w:sz w:val="20"/>
                <w:szCs w:val="20"/>
              </w:rPr>
            </w:pPr>
          </w:p>
        </w:tc>
        <w:tc>
          <w:tcPr>
            <w:tcW w:w="6138" w:type="dxa"/>
            <w:vAlign w:val="center"/>
          </w:tcPr>
          <w:p w14:paraId="1495480E" w14:textId="2434E892" w:rsidR="005D77C9" w:rsidRPr="00504EEA" w:rsidRDefault="005D77C9" w:rsidP="005D77C9">
            <w:pPr>
              <w:spacing w:line="300" w:lineRule="exact"/>
              <w:rPr>
                <w:rFonts w:ascii="Meiryo UI" w:eastAsia="Meiryo UI" w:hAnsi="Meiryo UI" w:cstheme="majorHAnsi"/>
                <w:sz w:val="20"/>
                <w:szCs w:val="20"/>
              </w:rPr>
            </w:pPr>
            <w:r w:rsidRPr="00504EEA">
              <w:rPr>
                <w:rFonts w:ascii="Meiryo UI" w:eastAsia="Meiryo UI" w:hAnsi="Meiryo UI" w:cstheme="majorHAnsi" w:hint="eastAsia"/>
                <w:color w:val="000000" w:themeColor="text1"/>
                <w:sz w:val="20"/>
                <w:szCs w:val="20"/>
              </w:rPr>
              <w:t>大阪産業技術研究所が所有する機器の紹介や最近の技術動向、研究成果などの業務成果を電子ファイルで情報提供</w:t>
            </w:r>
          </w:p>
        </w:tc>
        <w:tc>
          <w:tcPr>
            <w:tcW w:w="1798" w:type="dxa"/>
            <w:vAlign w:val="center"/>
          </w:tcPr>
          <w:p w14:paraId="3DFA0486" w14:textId="1CCB0128"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28" w:type="dxa"/>
            <w:vAlign w:val="center"/>
          </w:tcPr>
          <w:p w14:paraId="32F82663" w14:textId="77777777"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地方独立行政法人</w:t>
            </w:r>
          </w:p>
          <w:p w14:paraId="3B8C4E70" w14:textId="74E5690C" w:rsidR="005D77C9" w:rsidRPr="00504EEA" w:rsidRDefault="005D77C9" w:rsidP="005D77C9">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大阪産業技術研究所</w:t>
            </w:r>
          </w:p>
        </w:tc>
      </w:tr>
      <w:tr w:rsidR="00EC0D77" w:rsidRPr="00F83A31" w14:paraId="6CFBFBCE" w14:textId="77777777" w:rsidTr="00FA57BF">
        <w:trPr>
          <w:trHeight w:hRule="exact" w:val="1435"/>
        </w:trPr>
        <w:tc>
          <w:tcPr>
            <w:tcW w:w="3872" w:type="dxa"/>
            <w:tcBorders>
              <w:right w:val="nil"/>
            </w:tcBorders>
            <w:vAlign w:val="center"/>
          </w:tcPr>
          <w:p w14:paraId="745E811A" w14:textId="77777777" w:rsidR="00EC0D77" w:rsidRDefault="00EC0D77" w:rsidP="005D77C9">
            <w:pPr>
              <w:spacing w:line="300" w:lineRule="exact"/>
              <w:rPr>
                <w:rFonts w:asciiTheme="majorHAnsi" w:eastAsia="Meiryo UI" w:hAnsiTheme="majorHAnsi" w:cstheme="majorHAnsi"/>
                <w:b/>
                <w:sz w:val="20"/>
                <w:szCs w:val="20"/>
              </w:rPr>
            </w:pPr>
            <w:r w:rsidRPr="00EC0D77">
              <w:rPr>
                <w:rFonts w:asciiTheme="majorHAnsi" w:eastAsia="Meiryo UI" w:hAnsiTheme="majorHAnsi" w:cstheme="majorHAnsi" w:hint="eastAsia"/>
                <w:b/>
                <w:sz w:val="20"/>
                <w:szCs w:val="20"/>
              </w:rPr>
              <w:lastRenderedPageBreak/>
              <w:t>INPIT</w:t>
            </w:r>
            <w:r w:rsidRPr="00EC0D77">
              <w:rPr>
                <w:rFonts w:asciiTheme="majorHAnsi" w:eastAsia="Meiryo UI" w:hAnsiTheme="majorHAnsi" w:cstheme="majorHAnsi" w:hint="eastAsia"/>
                <w:b/>
                <w:sz w:val="20"/>
                <w:szCs w:val="20"/>
              </w:rPr>
              <w:t>事業再編計画支援事業補助金</w:t>
            </w:r>
          </w:p>
          <w:p w14:paraId="6AEBA9BC" w14:textId="7BB6C3B7" w:rsidR="00EC0D77" w:rsidRPr="00705D59" w:rsidRDefault="00557912" w:rsidP="005D77C9">
            <w:pPr>
              <w:spacing w:line="300" w:lineRule="exact"/>
              <w:rPr>
                <w:rFonts w:asciiTheme="majorHAnsi" w:eastAsia="Meiryo UI" w:hAnsiTheme="majorHAnsi" w:cstheme="majorHAnsi"/>
                <w:bCs/>
                <w:sz w:val="20"/>
                <w:szCs w:val="20"/>
              </w:rPr>
            </w:pPr>
            <w:hyperlink r:id="rId31" w:history="1">
              <w:r w:rsidR="00EC0D77" w:rsidRPr="00705D59">
                <w:rPr>
                  <w:rStyle w:val="a4"/>
                  <w:rFonts w:asciiTheme="majorHAnsi" w:eastAsia="Meiryo UI" w:hAnsiTheme="majorHAnsi" w:cstheme="majorHAnsi"/>
                  <w:bCs/>
                  <w:sz w:val="20"/>
                  <w:szCs w:val="20"/>
                </w:rPr>
                <w:t>https://www.inpit.go.jp/shien/tokutei-chuuken/index.html</w:t>
              </w:r>
            </w:hyperlink>
            <w:r w:rsidR="00EC0D77" w:rsidRPr="00705D59">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6DDB7B78" w14:textId="7804E27A" w:rsidR="00EC0D77" w:rsidRDefault="00EC0D77" w:rsidP="005D77C9">
            <w:pPr>
              <w:spacing w:line="300" w:lineRule="exact"/>
              <w:jc w:val="center"/>
              <w:rPr>
                <w:noProof/>
              </w:rPr>
            </w:pPr>
          </w:p>
        </w:tc>
        <w:tc>
          <w:tcPr>
            <w:tcW w:w="6138" w:type="dxa"/>
            <w:vAlign w:val="center"/>
          </w:tcPr>
          <w:p w14:paraId="181C9345" w14:textId="6D13C699" w:rsidR="00EC0D77" w:rsidRPr="00504EEA" w:rsidRDefault="00EC0D77" w:rsidP="005D77C9">
            <w:pPr>
              <w:spacing w:line="300" w:lineRule="exact"/>
              <w:rPr>
                <w:rFonts w:ascii="Meiryo UI" w:eastAsia="Meiryo UI" w:hAnsi="Meiryo UI" w:cstheme="majorHAnsi"/>
                <w:color w:val="000000" w:themeColor="text1"/>
                <w:sz w:val="20"/>
                <w:szCs w:val="20"/>
              </w:rPr>
            </w:pPr>
            <w:r w:rsidRPr="00EC0D77">
              <w:rPr>
                <w:rFonts w:ascii="Meiryo UI" w:eastAsia="Meiryo UI" w:hAnsi="Meiryo UI" w:cstheme="majorHAnsi" w:hint="eastAsia"/>
                <w:color w:val="000000" w:themeColor="text1"/>
                <w:sz w:val="20"/>
                <w:szCs w:val="20"/>
              </w:rPr>
              <w:t>特定中堅企業者に対して、その工業所有権の保護及び利用を図るために必要な検討に要する調査事業等に必要な経費の一部を助成</w:t>
            </w:r>
          </w:p>
        </w:tc>
        <w:tc>
          <w:tcPr>
            <w:tcW w:w="1798" w:type="dxa"/>
            <w:vAlign w:val="center"/>
          </w:tcPr>
          <w:p w14:paraId="11638788" w14:textId="77777777" w:rsidR="00EC0D77" w:rsidRDefault="00EC0D77"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2025年</w:t>
            </w:r>
          </w:p>
          <w:p w14:paraId="1B4A8E78" w14:textId="3A3B561E" w:rsidR="00EC0D77" w:rsidRPr="00EC0D77" w:rsidRDefault="00EC0D77"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12月19日まで</w:t>
            </w:r>
          </w:p>
        </w:tc>
        <w:tc>
          <w:tcPr>
            <w:tcW w:w="2528" w:type="dxa"/>
            <w:vAlign w:val="center"/>
          </w:tcPr>
          <w:p w14:paraId="07ED56ED" w14:textId="77777777" w:rsidR="00EC0D77" w:rsidRDefault="00EC0D77" w:rsidP="005D77C9">
            <w:pPr>
              <w:spacing w:line="300" w:lineRule="exact"/>
              <w:jc w:val="center"/>
              <w:rPr>
                <w:rFonts w:ascii="Meiryo UI" w:eastAsia="Meiryo UI" w:hAnsi="Meiryo UI" w:cstheme="majorHAnsi"/>
                <w:sz w:val="20"/>
                <w:szCs w:val="20"/>
              </w:rPr>
            </w:pPr>
            <w:r w:rsidRPr="00EC0D77">
              <w:rPr>
                <w:rFonts w:ascii="Meiryo UI" w:eastAsia="Meiryo UI" w:hAnsi="Meiryo UI" w:cstheme="majorHAnsi" w:hint="eastAsia"/>
                <w:sz w:val="20"/>
                <w:szCs w:val="20"/>
              </w:rPr>
              <w:t>独立行政法人</w:t>
            </w:r>
          </w:p>
          <w:p w14:paraId="16484140" w14:textId="26683CB3" w:rsidR="00EC0D77" w:rsidRPr="00504EEA" w:rsidRDefault="00EC0D77" w:rsidP="005D77C9">
            <w:pPr>
              <w:spacing w:line="300" w:lineRule="exact"/>
              <w:jc w:val="center"/>
              <w:rPr>
                <w:rFonts w:ascii="Meiryo UI" w:eastAsia="Meiryo UI" w:hAnsi="Meiryo UI" w:cstheme="majorHAnsi"/>
                <w:sz w:val="20"/>
                <w:szCs w:val="20"/>
              </w:rPr>
            </w:pPr>
            <w:r w:rsidRPr="00EC0D77">
              <w:rPr>
                <w:rFonts w:ascii="Meiryo UI" w:eastAsia="Meiryo UI" w:hAnsi="Meiryo UI" w:cstheme="majorHAnsi" w:hint="eastAsia"/>
                <w:sz w:val="20"/>
                <w:szCs w:val="20"/>
              </w:rPr>
              <w:t>工業所有権情報・研修館</w:t>
            </w:r>
          </w:p>
        </w:tc>
      </w:tr>
    </w:tbl>
    <w:p w14:paraId="08BE1DCF" w14:textId="77777777" w:rsidR="00741EEF" w:rsidRDefault="00741EEF" w:rsidP="00741EEF">
      <w:pPr>
        <w:spacing w:line="300" w:lineRule="exact"/>
        <w:rPr>
          <w:rFonts w:asciiTheme="majorHAnsi" w:eastAsia="Meiryo UI" w:hAnsiTheme="majorHAnsi" w:cstheme="majorHAnsi"/>
          <w:b/>
          <w:color w:val="FFFFFF" w:themeColor="background1"/>
          <w:sz w:val="20"/>
          <w:szCs w:val="20"/>
          <w:highlight w:val="black"/>
        </w:rPr>
      </w:pPr>
    </w:p>
    <w:p w14:paraId="7FBFDC57" w14:textId="77777777" w:rsidR="007943F8" w:rsidRDefault="007943F8" w:rsidP="00741EEF">
      <w:pPr>
        <w:spacing w:line="300" w:lineRule="exact"/>
        <w:rPr>
          <w:rFonts w:asciiTheme="majorHAnsi" w:eastAsia="Meiryo UI" w:hAnsiTheme="majorHAnsi" w:cstheme="majorHAnsi"/>
          <w:b/>
          <w:color w:val="FFFFFF" w:themeColor="background1"/>
          <w:sz w:val="20"/>
          <w:szCs w:val="20"/>
          <w:highlight w:val="black"/>
        </w:rPr>
      </w:pPr>
    </w:p>
    <w:p w14:paraId="6767DCC3" w14:textId="3C9A2912" w:rsidR="00712026" w:rsidRPr="00F83A31" w:rsidRDefault="003A5995" w:rsidP="00C91836">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t>３</w:t>
      </w:r>
      <w:r w:rsidR="00EC2E35" w:rsidRPr="00282A8D">
        <w:rPr>
          <w:rFonts w:asciiTheme="majorHAnsi" w:eastAsia="Meiryo UI" w:hAnsiTheme="majorHAnsi" w:cstheme="majorHAnsi" w:hint="eastAsia"/>
          <w:b/>
          <w:color w:val="FFFFFF" w:themeColor="background1"/>
          <w:sz w:val="20"/>
          <w:szCs w:val="20"/>
          <w:highlight w:val="black"/>
        </w:rPr>
        <w:t xml:space="preserve">　</w:t>
      </w:r>
      <w:r w:rsidR="00712026" w:rsidRPr="00282A8D">
        <w:rPr>
          <w:rFonts w:asciiTheme="majorHAnsi" w:eastAsia="Meiryo UI" w:hAnsiTheme="majorHAnsi" w:cstheme="majorHAnsi"/>
          <w:b/>
          <w:color w:val="FFFFFF" w:themeColor="background1"/>
          <w:sz w:val="20"/>
          <w:szCs w:val="20"/>
          <w:highlight w:val="black"/>
        </w:rPr>
        <w:t>新事業開発、創業・ベンチャー企業の支援</w:t>
      </w:r>
      <w:bookmarkStart w:id="2" w:name="新事業開発、創業・ベンチャー企業の支援"/>
      <w:bookmarkEnd w:id="2"/>
    </w:p>
    <w:tbl>
      <w:tblPr>
        <w:tblStyle w:val="a3"/>
        <w:tblW w:w="14572" w:type="dxa"/>
        <w:tblLayout w:type="fixed"/>
        <w:tblLook w:val="04A0" w:firstRow="1" w:lastRow="0" w:firstColumn="1" w:lastColumn="0" w:noHBand="0" w:noVBand="1"/>
      </w:tblPr>
      <w:tblGrid>
        <w:gridCol w:w="3823"/>
        <w:gridCol w:w="283"/>
        <w:gridCol w:w="6140"/>
        <w:gridCol w:w="1798"/>
        <w:gridCol w:w="2528"/>
      </w:tblGrid>
      <w:tr w:rsidR="003762D8" w:rsidRPr="00F83A31" w14:paraId="11A8AC69" w14:textId="77777777" w:rsidTr="00C62F97">
        <w:trPr>
          <w:trHeight w:val="340"/>
        </w:trPr>
        <w:tc>
          <w:tcPr>
            <w:tcW w:w="3823" w:type="dxa"/>
            <w:tcBorders>
              <w:right w:val="nil"/>
            </w:tcBorders>
            <w:shd w:val="clear" w:color="auto" w:fill="D0CECE" w:themeFill="background2" w:themeFillShade="E6"/>
            <w:vAlign w:val="center"/>
          </w:tcPr>
          <w:p w14:paraId="168D23C5"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283" w:type="dxa"/>
            <w:tcBorders>
              <w:left w:val="nil"/>
            </w:tcBorders>
            <w:shd w:val="clear" w:color="auto" w:fill="D0CECE" w:themeFill="background2" w:themeFillShade="E6"/>
            <w:vAlign w:val="center"/>
          </w:tcPr>
          <w:p w14:paraId="46EB887F" w14:textId="6A330842" w:rsidR="003762D8" w:rsidRPr="00F83A31" w:rsidRDefault="003762D8" w:rsidP="0053044E">
            <w:pPr>
              <w:spacing w:line="300" w:lineRule="exact"/>
              <w:jc w:val="center"/>
              <w:rPr>
                <w:rFonts w:asciiTheme="majorHAnsi" w:eastAsia="Meiryo UI" w:hAnsiTheme="majorHAnsi" w:cstheme="majorHAnsi"/>
                <w:sz w:val="20"/>
                <w:szCs w:val="20"/>
              </w:rPr>
            </w:pPr>
          </w:p>
        </w:tc>
        <w:tc>
          <w:tcPr>
            <w:tcW w:w="6140" w:type="dxa"/>
            <w:shd w:val="clear" w:color="auto" w:fill="D0CECE" w:themeFill="background2" w:themeFillShade="E6"/>
            <w:vAlign w:val="center"/>
          </w:tcPr>
          <w:p w14:paraId="3FA20ADE" w14:textId="479875DE"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4687B95F"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5FDF395E"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632814" w:rsidRPr="00F83A31" w14:paraId="3D39A0E1" w14:textId="77777777" w:rsidTr="00C62F97">
        <w:trPr>
          <w:trHeight w:val="1586"/>
        </w:trPr>
        <w:tc>
          <w:tcPr>
            <w:tcW w:w="3823" w:type="dxa"/>
            <w:tcBorders>
              <w:right w:val="nil"/>
            </w:tcBorders>
            <w:shd w:val="clear" w:color="auto" w:fill="FFFFFF" w:themeFill="background1"/>
            <w:vAlign w:val="center"/>
          </w:tcPr>
          <w:p w14:paraId="487ABE19" w14:textId="77777777" w:rsidR="00632814" w:rsidRPr="00EB1065"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「地域経済牽引事業計画」の承認申請の</w:t>
            </w:r>
          </w:p>
          <w:p w14:paraId="27DBA7B1" w14:textId="77777777" w:rsidR="00632814" w:rsidRPr="00EB1065"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受付（地域未来投資促進法関連）</w:t>
            </w:r>
          </w:p>
          <w:p w14:paraId="3764F9B6" w14:textId="30BCE647" w:rsidR="00632814" w:rsidRPr="007121BC" w:rsidRDefault="00557912" w:rsidP="00632814">
            <w:pPr>
              <w:spacing w:line="300" w:lineRule="exact"/>
              <w:jc w:val="left"/>
              <w:rPr>
                <w:rFonts w:asciiTheme="majorHAnsi" w:eastAsia="Meiryo UI" w:hAnsiTheme="majorHAnsi" w:cstheme="majorHAnsi"/>
                <w:b/>
                <w:sz w:val="20"/>
                <w:szCs w:val="20"/>
              </w:rPr>
            </w:pPr>
            <w:hyperlink r:id="rId32" w:history="1">
              <w:r w:rsidR="00632814" w:rsidRPr="00EB1065">
                <w:rPr>
                  <w:rStyle w:val="a4"/>
                  <w:rFonts w:asciiTheme="majorHAnsi" w:eastAsia="Meiryo UI" w:hAnsiTheme="majorHAnsi" w:cstheme="majorHAnsi"/>
                  <w:sz w:val="20"/>
                  <w:szCs w:val="20"/>
                </w:rPr>
                <w:t>https://www.city.osaka.lg.jp/keizaisenryaku/page/0000410692.html</w:t>
              </w:r>
            </w:hyperlink>
          </w:p>
        </w:tc>
        <w:tc>
          <w:tcPr>
            <w:tcW w:w="283" w:type="dxa"/>
            <w:tcBorders>
              <w:left w:val="nil"/>
            </w:tcBorders>
            <w:shd w:val="clear" w:color="auto" w:fill="FFFFFF" w:themeFill="background1"/>
            <w:vAlign w:val="center"/>
          </w:tcPr>
          <w:p w14:paraId="37CC79FC" w14:textId="63AC3AFA" w:rsidR="00632814" w:rsidRDefault="00632814" w:rsidP="00632814">
            <w:pPr>
              <w:spacing w:line="300" w:lineRule="exact"/>
              <w:jc w:val="center"/>
              <w:rPr>
                <w:noProof/>
              </w:rPr>
            </w:pPr>
          </w:p>
        </w:tc>
        <w:tc>
          <w:tcPr>
            <w:tcW w:w="6140" w:type="dxa"/>
            <w:shd w:val="clear" w:color="auto" w:fill="FFFFFF" w:themeFill="background1"/>
            <w:vAlign w:val="center"/>
          </w:tcPr>
          <w:p w14:paraId="1387F98C" w14:textId="77777777" w:rsidR="00632814" w:rsidRPr="0083425B" w:rsidRDefault="00632814" w:rsidP="00632814">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大阪市の基本計画に基づき、地域に経済的波及効果を及ぼす事業を実施しようとする事業者が策定する「地域経済牽引事業計画」を大阪府知事が承認</w:t>
            </w:r>
          </w:p>
          <w:p w14:paraId="3A707B3C" w14:textId="627D1F5D" w:rsidR="00632814" w:rsidRPr="0083425B" w:rsidRDefault="00632814" w:rsidP="00632814">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（承認を受けた企業は主務大臣の認定を受けることで、課税の特例などの特例措置を受けることが可能）</w:t>
            </w:r>
          </w:p>
        </w:tc>
        <w:tc>
          <w:tcPr>
            <w:tcW w:w="1798" w:type="dxa"/>
            <w:shd w:val="clear" w:color="auto" w:fill="FFFFFF" w:themeFill="background1"/>
            <w:vAlign w:val="center"/>
          </w:tcPr>
          <w:p w14:paraId="752929C5" w14:textId="77777777"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【計画期間】</w:t>
            </w:r>
          </w:p>
          <w:p w14:paraId="4734557D" w14:textId="77777777"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2029年</w:t>
            </w:r>
          </w:p>
          <w:p w14:paraId="0834799A" w14:textId="3DC07E0B"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3月31日まで</w:t>
            </w:r>
          </w:p>
        </w:tc>
        <w:tc>
          <w:tcPr>
            <w:tcW w:w="2528" w:type="dxa"/>
            <w:shd w:val="clear" w:color="auto" w:fill="FFFFFF" w:themeFill="background1"/>
            <w:vAlign w:val="center"/>
          </w:tcPr>
          <w:p w14:paraId="6029C363" w14:textId="06E47ABD" w:rsidR="00632814" w:rsidRPr="0083425B" w:rsidRDefault="00632814" w:rsidP="00F97BA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r w:rsidR="00F97BA7">
              <w:rPr>
                <w:rFonts w:ascii="Meiryo UI" w:eastAsia="Meiryo UI" w:hAnsi="Meiryo UI" w:cstheme="majorHAnsi" w:hint="eastAsia"/>
                <w:sz w:val="20"/>
                <w:szCs w:val="20"/>
              </w:rPr>
              <w:t>・</w:t>
            </w:r>
            <w:r w:rsidRPr="0083425B">
              <w:rPr>
                <w:rFonts w:ascii="Meiryo UI" w:eastAsia="Meiryo UI" w:hAnsi="Meiryo UI" w:cstheme="majorHAnsi" w:hint="eastAsia"/>
                <w:sz w:val="20"/>
                <w:szCs w:val="20"/>
              </w:rPr>
              <w:t>大阪市</w:t>
            </w:r>
          </w:p>
        </w:tc>
      </w:tr>
      <w:tr w:rsidR="00524DA2" w:rsidRPr="00F83A31" w14:paraId="0C3454A3" w14:textId="77777777" w:rsidTr="00C62F97">
        <w:trPr>
          <w:trHeight w:val="1870"/>
        </w:trPr>
        <w:tc>
          <w:tcPr>
            <w:tcW w:w="3823" w:type="dxa"/>
            <w:tcBorders>
              <w:right w:val="nil"/>
            </w:tcBorders>
            <w:shd w:val="clear" w:color="auto" w:fill="FFFFFF" w:themeFill="background1"/>
            <w:vAlign w:val="center"/>
          </w:tcPr>
          <w:p w14:paraId="6FDBE99B" w14:textId="77777777" w:rsidR="00524DA2" w:rsidRDefault="00524DA2" w:rsidP="00C30845">
            <w:pPr>
              <w:spacing w:line="300" w:lineRule="exact"/>
              <w:jc w:val="lef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５</w:t>
            </w:r>
            <w:r>
              <w:rPr>
                <w:rFonts w:asciiTheme="majorHAnsi" w:eastAsia="Meiryo UI" w:hAnsiTheme="majorHAnsi" w:cstheme="majorHAnsi" w:hint="eastAsia"/>
                <w:b/>
                <w:sz w:val="20"/>
                <w:szCs w:val="20"/>
              </w:rPr>
              <w:t>G</w:t>
            </w:r>
            <w:r>
              <w:rPr>
                <w:rFonts w:asciiTheme="majorHAnsi" w:eastAsia="Meiryo UI" w:hAnsiTheme="majorHAnsi" w:cstheme="majorHAnsi" w:hint="eastAsia"/>
                <w:b/>
                <w:sz w:val="20"/>
                <w:szCs w:val="20"/>
              </w:rPr>
              <w:t>導入トライアル補助金</w:t>
            </w:r>
          </w:p>
          <w:p w14:paraId="4AC80514" w14:textId="7A77C142" w:rsidR="00524DA2" w:rsidRPr="00705D59" w:rsidRDefault="00557912" w:rsidP="00C30845">
            <w:pPr>
              <w:spacing w:line="300" w:lineRule="exact"/>
              <w:jc w:val="left"/>
              <w:rPr>
                <w:rFonts w:asciiTheme="majorHAnsi" w:eastAsia="Meiryo UI" w:hAnsiTheme="majorHAnsi" w:cstheme="majorHAnsi"/>
                <w:bCs/>
                <w:sz w:val="20"/>
                <w:szCs w:val="20"/>
              </w:rPr>
            </w:pPr>
            <w:hyperlink r:id="rId33" w:history="1">
              <w:r w:rsidR="00705D59" w:rsidRPr="00BF4E1A">
                <w:rPr>
                  <w:rStyle w:val="a4"/>
                  <w:rFonts w:asciiTheme="majorHAnsi" w:eastAsia="Meiryo UI" w:hAnsiTheme="majorHAnsi" w:cstheme="majorHAnsi"/>
                  <w:bCs/>
                  <w:sz w:val="20"/>
                  <w:szCs w:val="20"/>
                </w:rPr>
                <w:t>https://teqs.jp/5gdonyutrialhojyo</w:t>
              </w:r>
            </w:hyperlink>
            <w:r w:rsidR="00705D59">
              <w:rPr>
                <w:rFonts w:asciiTheme="majorHAnsi" w:eastAsia="Meiryo UI" w:hAnsiTheme="majorHAnsi" w:cstheme="majorHAnsi" w:hint="eastAsia"/>
                <w:bCs/>
                <w:sz w:val="20"/>
                <w:szCs w:val="20"/>
              </w:rPr>
              <w:t xml:space="preserve">　</w:t>
            </w:r>
          </w:p>
        </w:tc>
        <w:tc>
          <w:tcPr>
            <w:tcW w:w="283" w:type="dxa"/>
            <w:tcBorders>
              <w:left w:val="nil"/>
            </w:tcBorders>
            <w:shd w:val="clear" w:color="auto" w:fill="FFFFFF" w:themeFill="background1"/>
            <w:vAlign w:val="center"/>
          </w:tcPr>
          <w:p w14:paraId="76779DE3" w14:textId="0ED47E63" w:rsidR="00524DA2" w:rsidRDefault="00524DA2" w:rsidP="00C30845">
            <w:pPr>
              <w:spacing w:line="300" w:lineRule="exact"/>
              <w:jc w:val="center"/>
              <w:rPr>
                <w:noProof/>
              </w:rPr>
            </w:pPr>
          </w:p>
        </w:tc>
        <w:tc>
          <w:tcPr>
            <w:tcW w:w="6140" w:type="dxa"/>
            <w:shd w:val="clear" w:color="auto" w:fill="FFFFFF" w:themeFill="background1"/>
            <w:vAlign w:val="center"/>
          </w:tcPr>
          <w:p w14:paraId="65F1148F" w14:textId="73AA1921" w:rsidR="00524DA2" w:rsidRPr="00524DA2" w:rsidRDefault="00524DA2" w:rsidP="00C30845">
            <w:pPr>
              <w:spacing w:line="300" w:lineRule="exact"/>
              <w:jc w:val="left"/>
              <w:rPr>
                <w:rFonts w:ascii="Meiryo UI" w:eastAsia="Meiryo UI" w:hAnsi="Meiryo UI" w:cstheme="majorHAnsi"/>
                <w:sz w:val="20"/>
                <w:szCs w:val="20"/>
              </w:rPr>
            </w:pPr>
            <w:r w:rsidRPr="00524DA2">
              <w:rPr>
                <w:rFonts w:ascii="Meiryo UI" w:eastAsia="Meiryo UI" w:hAnsi="Meiryo UI" w:cstheme="majorHAnsi" w:hint="eastAsia"/>
                <w:sz w:val="20"/>
                <w:szCs w:val="20"/>
              </w:rPr>
              <w:t>5Gを活用</w:t>
            </w:r>
            <w:r w:rsidR="00912795">
              <w:rPr>
                <w:rFonts w:ascii="Meiryo UI" w:eastAsia="Meiryo UI" w:hAnsi="Meiryo UI" w:cstheme="majorHAnsi" w:hint="eastAsia"/>
                <w:sz w:val="20"/>
                <w:szCs w:val="20"/>
              </w:rPr>
              <w:t>し、DXやスマート化などを実現する</w:t>
            </w:r>
            <w:r w:rsidRPr="00524DA2">
              <w:rPr>
                <w:rFonts w:ascii="Meiryo UI" w:eastAsia="Meiryo UI" w:hAnsi="Meiryo UI" w:cstheme="majorHAnsi" w:hint="eastAsia"/>
                <w:sz w:val="20"/>
                <w:szCs w:val="20"/>
              </w:rPr>
              <w:t>新しい製品・サービスを導入する経費の一部を補助</w:t>
            </w:r>
          </w:p>
        </w:tc>
        <w:tc>
          <w:tcPr>
            <w:tcW w:w="1798" w:type="dxa"/>
            <w:shd w:val="clear" w:color="auto" w:fill="FFFFFF" w:themeFill="background1"/>
            <w:vAlign w:val="center"/>
          </w:tcPr>
          <w:p w14:paraId="4676129A" w14:textId="026FF2E4" w:rsidR="00524DA2" w:rsidRPr="006C28FD" w:rsidRDefault="002A71E4" w:rsidP="00524DA2">
            <w:pPr>
              <w:spacing w:line="300" w:lineRule="exact"/>
              <w:jc w:val="center"/>
              <w:rPr>
                <w:rFonts w:ascii="Meiryo UI" w:eastAsia="Meiryo UI" w:hAnsi="Meiryo UI" w:cstheme="majorHAnsi"/>
                <w:sz w:val="18"/>
                <w:szCs w:val="18"/>
              </w:rPr>
            </w:pPr>
            <w:r w:rsidRPr="006C28FD">
              <w:rPr>
                <w:rFonts w:ascii="Meiryo UI" w:eastAsia="Meiryo UI" w:hAnsi="Meiryo UI" w:cstheme="majorHAnsi" w:hint="eastAsia"/>
                <w:sz w:val="18"/>
                <w:szCs w:val="18"/>
              </w:rPr>
              <w:t>【</w:t>
            </w:r>
            <w:r w:rsidR="00815C9F">
              <w:rPr>
                <w:rFonts w:ascii="Meiryo UI" w:eastAsia="Meiryo UI" w:hAnsi="Meiryo UI" w:cstheme="majorHAnsi" w:hint="eastAsia"/>
                <w:sz w:val="18"/>
                <w:szCs w:val="18"/>
              </w:rPr>
              <w:t>3</w:t>
            </w:r>
            <w:r w:rsidR="00524DA2" w:rsidRPr="006C28FD">
              <w:rPr>
                <w:rFonts w:ascii="Meiryo UI" w:eastAsia="Meiryo UI" w:hAnsi="Meiryo UI" w:cstheme="majorHAnsi" w:hint="eastAsia"/>
                <w:sz w:val="18"/>
                <w:szCs w:val="18"/>
              </w:rPr>
              <w:t>次募集</w:t>
            </w:r>
            <w:r w:rsidRPr="006C28FD">
              <w:rPr>
                <w:rFonts w:ascii="Meiryo UI" w:eastAsia="Meiryo UI" w:hAnsi="Meiryo UI" w:cstheme="majorHAnsi" w:hint="eastAsia"/>
                <w:sz w:val="18"/>
                <w:szCs w:val="18"/>
              </w:rPr>
              <w:t>】</w:t>
            </w:r>
          </w:p>
          <w:p w14:paraId="6CAE9EF8" w14:textId="25F73D38" w:rsidR="00524DA2" w:rsidRPr="00524DA2" w:rsidRDefault="00EC0D77" w:rsidP="00EC0D77">
            <w:pPr>
              <w:spacing w:line="300" w:lineRule="exact"/>
              <w:jc w:val="center"/>
              <w:rPr>
                <w:rFonts w:ascii="Meiryo UI" w:eastAsia="Meiryo UI" w:hAnsi="Meiryo UI" w:cstheme="majorHAnsi"/>
                <w:sz w:val="20"/>
                <w:szCs w:val="20"/>
              </w:rPr>
            </w:pPr>
            <w:r w:rsidRPr="006C28FD">
              <w:rPr>
                <w:rFonts w:ascii="Meiryo UI" w:eastAsia="Meiryo UI" w:hAnsi="Meiryo UI" w:cstheme="majorHAnsi" w:hint="eastAsia"/>
                <w:sz w:val="18"/>
                <w:szCs w:val="18"/>
              </w:rPr>
              <w:t>2025年</w:t>
            </w:r>
            <w:r w:rsidR="00A02E81">
              <w:rPr>
                <w:rFonts w:ascii="Meiryo UI" w:eastAsia="Meiryo UI" w:hAnsi="Meiryo UI" w:cstheme="majorHAnsi" w:hint="eastAsia"/>
                <w:sz w:val="18"/>
                <w:szCs w:val="18"/>
              </w:rPr>
              <w:t>7</w:t>
            </w:r>
            <w:r w:rsidR="00524DA2" w:rsidRPr="006C28FD">
              <w:rPr>
                <w:rFonts w:ascii="Meiryo UI" w:eastAsia="Meiryo UI" w:hAnsi="Meiryo UI" w:cstheme="majorHAnsi" w:hint="eastAsia"/>
                <w:sz w:val="18"/>
                <w:szCs w:val="18"/>
              </w:rPr>
              <w:t>月</w:t>
            </w:r>
            <w:r w:rsidR="00A02E81">
              <w:rPr>
                <w:rFonts w:ascii="Meiryo UI" w:eastAsia="Meiryo UI" w:hAnsi="Meiryo UI" w:cstheme="majorHAnsi" w:hint="eastAsia"/>
                <w:sz w:val="18"/>
                <w:szCs w:val="18"/>
              </w:rPr>
              <w:t>1</w:t>
            </w:r>
            <w:r w:rsidR="00524DA2" w:rsidRPr="006C28FD">
              <w:rPr>
                <w:rFonts w:ascii="Meiryo UI" w:eastAsia="Meiryo UI" w:hAnsi="Meiryo UI" w:cstheme="majorHAnsi" w:hint="eastAsia"/>
                <w:sz w:val="18"/>
                <w:szCs w:val="18"/>
              </w:rPr>
              <w:t>日～</w:t>
            </w:r>
            <w:r w:rsidR="00A02E81">
              <w:rPr>
                <w:rFonts w:ascii="Meiryo UI" w:eastAsia="Meiryo UI" w:hAnsi="Meiryo UI" w:cstheme="majorHAnsi" w:hint="eastAsia"/>
                <w:sz w:val="18"/>
                <w:szCs w:val="18"/>
              </w:rPr>
              <w:t>7</w:t>
            </w:r>
            <w:r w:rsidR="00524DA2" w:rsidRPr="006C28FD">
              <w:rPr>
                <w:rFonts w:ascii="Meiryo UI" w:eastAsia="Meiryo UI" w:hAnsi="Meiryo UI" w:cstheme="majorHAnsi" w:hint="eastAsia"/>
                <w:sz w:val="18"/>
                <w:szCs w:val="18"/>
              </w:rPr>
              <w:t>月</w:t>
            </w:r>
            <w:r w:rsidR="00A02E81">
              <w:rPr>
                <w:rFonts w:ascii="Meiryo UI" w:eastAsia="Meiryo UI" w:hAnsi="Meiryo UI" w:cstheme="majorHAnsi" w:hint="eastAsia"/>
                <w:sz w:val="18"/>
                <w:szCs w:val="18"/>
              </w:rPr>
              <w:t>31</w:t>
            </w:r>
            <w:r w:rsidR="00524DA2" w:rsidRPr="006C28FD">
              <w:rPr>
                <w:rFonts w:ascii="Meiryo UI" w:eastAsia="Meiryo UI" w:hAnsi="Meiryo UI" w:cstheme="majorHAnsi" w:hint="eastAsia"/>
                <w:sz w:val="18"/>
                <w:szCs w:val="18"/>
              </w:rPr>
              <w:t>日まで</w:t>
            </w:r>
          </w:p>
        </w:tc>
        <w:tc>
          <w:tcPr>
            <w:tcW w:w="2528" w:type="dxa"/>
            <w:shd w:val="clear" w:color="auto" w:fill="FFFFFF" w:themeFill="background1"/>
            <w:vAlign w:val="center"/>
          </w:tcPr>
          <w:p w14:paraId="6955626C" w14:textId="77777777" w:rsidR="00524DA2" w:rsidRDefault="00524DA2" w:rsidP="00524DA2">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021574F4" w14:textId="0BADAF4A" w:rsidR="00524DA2" w:rsidRPr="0083425B" w:rsidRDefault="00524DA2" w:rsidP="00524DA2">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C30845" w:rsidRPr="00F83A31" w14:paraId="21D10B72" w14:textId="77777777" w:rsidTr="00C62F97">
        <w:trPr>
          <w:trHeight w:val="2262"/>
        </w:trPr>
        <w:tc>
          <w:tcPr>
            <w:tcW w:w="3823" w:type="dxa"/>
            <w:tcBorders>
              <w:right w:val="nil"/>
            </w:tcBorders>
            <w:shd w:val="clear" w:color="auto" w:fill="FFFFFF" w:themeFill="background1"/>
            <w:vAlign w:val="center"/>
          </w:tcPr>
          <w:p w14:paraId="29727227" w14:textId="77777777" w:rsidR="00C30845" w:rsidRDefault="00C30845" w:rsidP="00C30845">
            <w:pPr>
              <w:spacing w:line="300" w:lineRule="exact"/>
              <w:jc w:val="left"/>
              <w:rPr>
                <w:rFonts w:asciiTheme="majorHAnsi" w:eastAsia="Meiryo UI" w:hAnsiTheme="majorHAnsi" w:cstheme="majorHAnsi"/>
                <w:b/>
                <w:sz w:val="20"/>
                <w:szCs w:val="20"/>
              </w:rPr>
            </w:pPr>
            <w:r w:rsidRPr="007121BC">
              <w:rPr>
                <w:rFonts w:asciiTheme="majorHAnsi" w:eastAsia="Meiryo UI" w:hAnsiTheme="majorHAnsi" w:cstheme="majorHAnsi" w:hint="eastAsia"/>
                <w:b/>
                <w:sz w:val="20"/>
                <w:szCs w:val="20"/>
              </w:rPr>
              <w:t>外国人起業活動促進事業（通称：スタートアップビザ）</w:t>
            </w:r>
            <w:r w:rsidRPr="007121BC">
              <w:rPr>
                <w:rFonts w:asciiTheme="majorHAnsi" w:eastAsia="Meiryo UI" w:hAnsiTheme="majorHAnsi" w:cstheme="majorHAnsi" w:hint="eastAsia"/>
                <w:b/>
                <w:sz w:val="20"/>
                <w:szCs w:val="20"/>
              </w:rPr>
              <w:t xml:space="preserve"> </w:t>
            </w:r>
            <w:r w:rsidRPr="007121BC">
              <w:rPr>
                <w:rFonts w:asciiTheme="majorHAnsi" w:eastAsia="Meiryo UI" w:hAnsiTheme="majorHAnsi" w:cstheme="majorHAnsi" w:hint="eastAsia"/>
                <w:b/>
                <w:sz w:val="20"/>
                <w:szCs w:val="20"/>
              </w:rPr>
              <w:t>の申請受付</w:t>
            </w:r>
          </w:p>
          <w:p w14:paraId="42242E84" w14:textId="269201DC" w:rsidR="00C30845" w:rsidRPr="00504EEA" w:rsidRDefault="00557912" w:rsidP="00C30845">
            <w:pPr>
              <w:spacing w:line="300" w:lineRule="exact"/>
              <w:jc w:val="left"/>
              <w:rPr>
                <w:rFonts w:asciiTheme="majorHAnsi" w:eastAsia="Meiryo UI" w:hAnsiTheme="majorHAnsi" w:cstheme="majorHAnsi"/>
                <w:b/>
                <w:sz w:val="20"/>
                <w:szCs w:val="20"/>
              </w:rPr>
            </w:pPr>
            <w:hyperlink r:id="rId34" w:history="1">
              <w:r w:rsidR="00C30845" w:rsidRPr="00504EEA">
                <w:rPr>
                  <w:rStyle w:val="a4"/>
                  <w:rFonts w:asciiTheme="majorHAnsi" w:eastAsia="Meiryo UI" w:hAnsiTheme="majorHAnsi" w:cstheme="majorHAnsi"/>
                  <w:bCs/>
                  <w:sz w:val="20"/>
                  <w:szCs w:val="20"/>
                </w:rPr>
                <w:t>https://www.innovation-osaka.jp/ja/oih/startupvisa/</w:t>
              </w:r>
            </w:hyperlink>
            <w:r w:rsidR="00C30845" w:rsidRPr="00504EEA">
              <w:rPr>
                <w:rFonts w:asciiTheme="majorHAnsi" w:eastAsia="Meiryo UI" w:hAnsiTheme="majorHAnsi" w:cstheme="majorHAnsi"/>
                <w:bCs/>
                <w:sz w:val="20"/>
                <w:szCs w:val="20"/>
              </w:rPr>
              <w:t xml:space="preserve">　</w:t>
            </w:r>
          </w:p>
        </w:tc>
        <w:tc>
          <w:tcPr>
            <w:tcW w:w="283" w:type="dxa"/>
            <w:tcBorders>
              <w:left w:val="nil"/>
            </w:tcBorders>
            <w:shd w:val="clear" w:color="auto" w:fill="FFFFFF" w:themeFill="background1"/>
            <w:vAlign w:val="center"/>
          </w:tcPr>
          <w:p w14:paraId="0119607D" w14:textId="7FF279D3" w:rsidR="00C30845" w:rsidRDefault="00C30845" w:rsidP="00C30845">
            <w:pPr>
              <w:spacing w:line="300" w:lineRule="exact"/>
              <w:jc w:val="center"/>
              <w:rPr>
                <w:noProof/>
              </w:rPr>
            </w:pPr>
          </w:p>
        </w:tc>
        <w:tc>
          <w:tcPr>
            <w:tcW w:w="6140" w:type="dxa"/>
            <w:shd w:val="clear" w:color="auto" w:fill="FFFFFF" w:themeFill="background1"/>
            <w:vAlign w:val="center"/>
          </w:tcPr>
          <w:p w14:paraId="4597496B" w14:textId="005D0B38" w:rsidR="00C30845" w:rsidRPr="0083425B" w:rsidRDefault="00C30845" w:rsidP="00C30845">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起業準備活動計画</w:t>
            </w:r>
            <w:r w:rsidR="00912795">
              <w:rPr>
                <w:rFonts w:ascii="Meiryo UI" w:eastAsia="Meiryo UI" w:hAnsi="Meiryo UI" w:cstheme="majorHAnsi" w:hint="eastAsia"/>
                <w:sz w:val="20"/>
                <w:szCs w:val="20"/>
              </w:rPr>
              <w:t>の審査を経て</w:t>
            </w:r>
            <w:r w:rsidRPr="0083425B">
              <w:rPr>
                <w:rFonts w:ascii="Meiryo UI" w:eastAsia="Meiryo UI" w:hAnsi="Meiryo UI" w:cstheme="majorHAnsi" w:hint="eastAsia"/>
                <w:sz w:val="20"/>
                <w:szCs w:val="20"/>
              </w:rPr>
              <w:t>、大阪市が</w:t>
            </w:r>
            <w:r w:rsidR="00912795">
              <w:rPr>
                <w:rFonts w:ascii="Meiryo UI" w:eastAsia="Meiryo UI" w:hAnsi="Meiryo UI" w:cstheme="majorHAnsi" w:hint="eastAsia"/>
                <w:sz w:val="20"/>
                <w:szCs w:val="20"/>
              </w:rPr>
              <w:t>発行した</w:t>
            </w:r>
            <w:r w:rsidRPr="0083425B">
              <w:rPr>
                <w:rFonts w:ascii="Meiryo UI" w:eastAsia="Meiryo UI" w:hAnsi="Meiryo UI" w:cstheme="majorHAnsi" w:hint="eastAsia"/>
                <w:sz w:val="20"/>
                <w:szCs w:val="20"/>
              </w:rPr>
              <w:t>確認証明書と必要書類を出入国在留管理局に提出し審査を受けることにより、</w:t>
            </w:r>
            <w:r w:rsidR="00912795">
              <w:rPr>
                <w:rFonts w:ascii="Meiryo UI" w:eastAsia="Meiryo UI" w:hAnsi="Meiryo UI" w:cstheme="majorHAnsi" w:hint="eastAsia"/>
                <w:sz w:val="20"/>
                <w:szCs w:val="20"/>
              </w:rPr>
              <w:t>外国人起業家に</w:t>
            </w:r>
            <w:r w:rsidRPr="0083425B">
              <w:rPr>
                <w:rFonts w:ascii="Meiryo UI" w:eastAsia="Meiryo UI" w:hAnsi="Meiryo UI" w:cstheme="majorHAnsi" w:hint="eastAsia"/>
                <w:sz w:val="20"/>
                <w:szCs w:val="20"/>
              </w:rPr>
              <w:t>最長1年間（6月後に更新が必要）の在留資格「特定活動」が認められる</w:t>
            </w:r>
            <w:r w:rsidR="00912795">
              <w:rPr>
                <w:rFonts w:ascii="Meiryo UI" w:eastAsia="Meiryo UI" w:hAnsi="Meiryo UI" w:cstheme="majorHAnsi" w:hint="eastAsia"/>
                <w:sz w:val="20"/>
                <w:szCs w:val="20"/>
              </w:rPr>
              <w:t>もの</w:t>
            </w:r>
          </w:p>
        </w:tc>
        <w:tc>
          <w:tcPr>
            <w:tcW w:w="1798" w:type="dxa"/>
            <w:shd w:val="clear" w:color="auto" w:fill="FFFFFF" w:themeFill="background1"/>
            <w:vAlign w:val="center"/>
          </w:tcPr>
          <w:p w14:paraId="57E85594" w14:textId="372424A9"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shd w:val="clear" w:color="auto" w:fill="FFFFFF" w:themeFill="background1"/>
            <w:vAlign w:val="center"/>
          </w:tcPr>
          <w:p w14:paraId="33301BBD" w14:textId="77777777" w:rsidR="00F97BA7"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0727ED8E" w14:textId="6A936254"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C30845" w:rsidRPr="00F83A31" w14:paraId="1A501EF2" w14:textId="77777777" w:rsidTr="00C62F97">
        <w:trPr>
          <w:trHeight w:val="1253"/>
        </w:trPr>
        <w:tc>
          <w:tcPr>
            <w:tcW w:w="3823" w:type="dxa"/>
            <w:tcBorders>
              <w:right w:val="nil"/>
            </w:tcBorders>
            <w:shd w:val="clear" w:color="auto" w:fill="FFFFFF" w:themeFill="background1"/>
            <w:vAlign w:val="center"/>
          </w:tcPr>
          <w:p w14:paraId="177E7FFC" w14:textId="77777777" w:rsidR="00C30845" w:rsidRDefault="00C30845" w:rsidP="00C30845">
            <w:pPr>
              <w:spacing w:line="300" w:lineRule="exact"/>
              <w:jc w:val="left"/>
              <w:rPr>
                <w:rFonts w:asciiTheme="majorHAnsi" w:eastAsia="Meiryo UI" w:hAnsiTheme="majorHAnsi" w:cstheme="majorHAnsi"/>
                <w:b/>
                <w:sz w:val="20"/>
                <w:szCs w:val="20"/>
              </w:rPr>
            </w:pPr>
            <w:r w:rsidRPr="00DC5A4D">
              <w:rPr>
                <w:rFonts w:asciiTheme="majorHAnsi" w:eastAsia="Meiryo UI" w:hAnsiTheme="majorHAnsi" w:cstheme="majorHAnsi" w:hint="eastAsia"/>
                <w:b/>
                <w:sz w:val="20"/>
                <w:szCs w:val="20"/>
              </w:rPr>
              <w:t>ビジネスインキュベーションプログラム</w:t>
            </w:r>
          </w:p>
          <w:p w14:paraId="518ABB0D" w14:textId="6B0094DA" w:rsidR="00C30845" w:rsidRPr="008F0937" w:rsidRDefault="00557912" w:rsidP="00C30845">
            <w:pPr>
              <w:spacing w:line="300" w:lineRule="exact"/>
              <w:jc w:val="left"/>
              <w:rPr>
                <w:rFonts w:asciiTheme="majorHAnsi" w:eastAsia="Meiryo UI" w:hAnsiTheme="majorHAnsi" w:cstheme="majorHAnsi"/>
                <w:b/>
                <w:sz w:val="20"/>
                <w:szCs w:val="20"/>
              </w:rPr>
            </w:pPr>
            <w:hyperlink r:id="rId35" w:history="1">
              <w:r w:rsidR="00C30845" w:rsidRPr="00DF5F41">
                <w:rPr>
                  <w:rStyle w:val="a4"/>
                  <w:rFonts w:asciiTheme="majorHAnsi" w:eastAsia="Meiryo UI" w:hAnsiTheme="majorHAnsi" w:cstheme="majorHAnsi"/>
                  <w:sz w:val="20"/>
                  <w:szCs w:val="20"/>
                </w:rPr>
                <w:t>https://www.sansokan.jp/biz-pro/</w:t>
              </w:r>
            </w:hyperlink>
          </w:p>
        </w:tc>
        <w:tc>
          <w:tcPr>
            <w:tcW w:w="283" w:type="dxa"/>
            <w:tcBorders>
              <w:left w:val="nil"/>
            </w:tcBorders>
            <w:shd w:val="clear" w:color="auto" w:fill="FFFFFF" w:themeFill="background1"/>
            <w:vAlign w:val="center"/>
          </w:tcPr>
          <w:p w14:paraId="5236C8E6" w14:textId="0B52BCD2" w:rsidR="00C30845" w:rsidRPr="00D9020F" w:rsidRDefault="00C30845" w:rsidP="00C30845">
            <w:pPr>
              <w:spacing w:line="300" w:lineRule="exact"/>
              <w:jc w:val="center"/>
              <w:rPr>
                <w:noProof/>
              </w:rPr>
            </w:pPr>
          </w:p>
        </w:tc>
        <w:tc>
          <w:tcPr>
            <w:tcW w:w="6140" w:type="dxa"/>
            <w:shd w:val="clear" w:color="auto" w:fill="FFFFFF" w:themeFill="background1"/>
            <w:vAlign w:val="center"/>
          </w:tcPr>
          <w:p w14:paraId="1AC5FDF8" w14:textId="0C8410D4" w:rsidR="00C30845" w:rsidRPr="0083425B" w:rsidRDefault="00C30845" w:rsidP="00C30845">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新規事業創出のため、セミナー、シンポジウム、ワークショップを開催</w:t>
            </w:r>
            <w:r w:rsidR="00D24D5B">
              <w:rPr>
                <w:rFonts w:ascii="Meiryo UI" w:eastAsia="Meiryo UI" w:hAnsi="Meiryo UI" w:cstheme="majorHAnsi" w:hint="eastAsia"/>
                <w:sz w:val="20"/>
                <w:szCs w:val="20"/>
              </w:rPr>
              <w:t>。</w:t>
            </w:r>
            <w:r w:rsidRPr="0083425B">
              <w:rPr>
                <w:rFonts w:ascii="Meiryo UI" w:eastAsia="Meiryo UI" w:hAnsi="Meiryo UI" w:cstheme="majorHAnsi" w:hint="eastAsia"/>
                <w:sz w:val="20"/>
                <w:szCs w:val="20"/>
              </w:rPr>
              <w:t>新規事業相談窓口にて相談も</w:t>
            </w:r>
            <w:r w:rsidR="00912795">
              <w:rPr>
                <w:rFonts w:ascii="Meiryo UI" w:eastAsia="Meiryo UI" w:hAnsi="Meiryo UI" w:cstheme="majorHAnsi" w:hint="eastAsia"/>
                <w:sz w:val="20"/>
                <w:szCs w:val="20"/>
              </w:rPr>
              <w:t>可能</w:t>
            </w:r>
          </w:p>
        </w:tc>
        <w:tc>
          <w:tcPr>
            <w:tcW w:w="1798" w:type="dxa"/>
            <w:shd w:val="clear" w:color="auto" w:fill="FFFFFF" w:themeFill="background1"/>
            <w:vAlign w:val="center"/>
          </w:tcPr>
          <w:p w14:paraId="38ACC17A" w14:textId="13D73C38"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shd w:val="clear" w:color="auto" w:fill="FFFFFF" w:themeFill="background1"/>
            <w:vAlign w:val="center"/>
          </w:tcPr>
          <w:p w14:paraId="5AD150C0" w14:textId="77777777" w:rsidR="00F97BA7"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56872981" w14:textId="26C7D208"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0A41FE" w:rsidRPr="00F83A31" w14:paraId="63567FC5" w14:textId="77777777" w:rsidTr="00C62F97">
        <w:trPr>
          <w:trHeight w:val="1253"/>
        </w:trPr>
        <w:tc>
          <w:tcPr>
            <w:tcW w:w="3823" w:type="dxa"/>
            <w:tcBorders>
              <w:right w:val="nil"/>
            </w:tcBorders>
            <w:shd w:val="clear" w:color="auto" w:fill="FFFFFF" w:themeFill="background1"/>
            <w:vAlign w:val="center"/>
          </w:tcPr>
          <w:p w14:paraId="5EB45F58" w14:textId="77777777" w:rsidR="000A41FE" w:rsidRDefault="000A41FE" w:rsidP="000A41FE">
            <w:pPr>
              <w:spacing w:line="300" w:lineRule="exact"/>
              <w:jc w:val="left"/>
              <w:rPr>
                <w:rFonts w:asciiTheme="majorHAnsi" w:eastAsia="Meiryo UI" w:hAnsiTheme="majorHAnsi" w:cstheme="majorHAnsi"/>
                <w:b/>
                <w:sz w:val="20"/>
                <w:szCs w:val="20"/>
              </w:rPr>
            </w:pPr>
            <w:r w:rsidRPr="008F0937">
              <w:rPr>
                <w:rFonts w:asciiTheme="majorHAnsi" w:eastAsia="Meiryo UI" w:hAnsiTheme="majorHAnsi" w:cstheme="majorHAnsi" w:hint="eastAsia"/>
                <w:b/>
                <w:sz w:val="20"/>
                <w:szCs w:val="20"/>
              </w:rPr>
              <w:lastRenderedPageBreak/>
              <w:t>Osaka</w:t>
            </w:r>
            <w:r w:rsidRPr="008F0937">
              <w:rPr>
                <w:rFonts w:asciiTheme="majorHAnsi" w:eastAsia="Meiryo UI" w:hAnsiTheme="majorHAnsi" w:cstheme="majorHAnsi" w:hint="eastAsia"/>
                <w:b/>
                <w:sz w:val="20"/>
                <w:szCs w:val="20"/>
              </w:rPr>
              <w:t>起業家応援ポータル</w:t>
            </w:r>
          </w:p>
          <w:p w14:paraId="53472D34" w14:textId="6158F239" w:rsidR="000A41FE" w:rsidRPr="00504EEA" w:rsidRDefault="00557912" w:rsidP="000A41FE">
            <w:pPr>
              <w:spacing w:line="300" w:lineRule="exact"/>
              <w:jc w:val="left"/>
              <w:rPr>
                <w:rFonts w:asciiTheme="majorHAnsi" w:eastAsia="Meiryo UI" w:hAnsiTheme="majorHAnsi" w:cstheme="majorHAnsi"/>
                <w:b/>
                <w:sz w:val="20"/>
                <w:szCs w:val="20"/>
              </w:rPr>
            </w:pPr>
            <w:hyperlink r:id="rId36" w:history="1">
              <w:r w:rsidR="00017B85" w:rsidRPr="00504EEA">
                <w:rPr>
                  <w:rStyle w:val="a4"/>
                  <w:rFonts w:asciiTheme="majorHAnsi" w:eastAsia="Meiryo UI" w:hAnsiTheme="majorHAnsi" w:cstheme="majorHAnsi"/>
                  <w:bCs/>
                  <w:sz w:val="20"/>
                  <w:szCs w:val="20"/>
                </w:rPr>
                <w:t>https://www.pref.osaka.lg.jp/o110050/keieishien/sogyo/index.html</w:t>
              </w:r>
            </w:hyperlink>
            <w:r w:rsidR="00017B85" w:rsidRPr="00504EEA">
              <w:rPr>
                <w:rFonts w:asciiTheme="majorHAnsi" w:eastAsia="Meiryo UI" w:hAnsiTheme="majorHAnsi" w:cstheme="majorHAnsi"/>
                <w:bCs/>
                <w:sz w:val="20"/>
                <w:szCs w:val="20"/>
              </w:rPr>
              <w:t xml:space="preserve">　</w:t>
            </w:r>
          </w:p>
        </w:tc>
        <w:tc>
          <w:tcPr>
            <w:tcW w:w="283" w:type="dxa"/>
            <w:tcBorders>
              <w:left w:val="nil"/>
            </w:tcBorders>
            <w:shd w:val="clear" w:color="auto" w:fill="FFFFFF" w:themeFill="background1"/>
            <w:vAlign w:val="center"/>
          </w:tcPr>
          <w:p w14:paraId="6C9E12D2" w14:textId="6873C6CD" w:rsidR="000A41FE" w:rsidRDefault="000A41FE" w:rsidP="000A41FE">
            <w:pPr>
              <w:spacing w:line="300" w:lineRule="exact"/>
              <w:jc w:val="center"/>
              <w:rPr>
                <w:noProof/>
              </w:rPr>
            </w:pPr>
          </w:p>
        </w:tc>
        <w:tc>
          <w:tcPr>
            <w:tcW w:w="6140" w:type="dxa"/>
            <w:shd w:val="clear" w:color="auto" w:fill="FFFFFF" w:themeFill="background1"/>
            <w:vAlign w:val="center"/>
          </w:tcPr>
          <w:p w14:paraId="0744EC3E" w14:textId="340180E6" w:rsidR="000A41FE" w:rsidRPr="0083425B" w:rsidRDefault="000A41FE" w:rsidP="000A41FE">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府内の創業支援機関が起業を志す方に向け、市町村・商工会/商工会議所・金融機関等が提供する補助金・助成金やシェアオフィス、相談窓口等の</w:t>
            </w:r>
            <w:r w:rsidR="00381ECC" w:rsidRPr="0083425B">
              <w:rPr>
                <w:rFonts w:ascii="Meiryo UI" w:eastAsia="Meiryo UI" w:hAnsi="Meiryo UI" w:cstheme="majorHAnsi" w:hint="eastAsia"/>
                <w:sz w:val="20"/>
                <w:szCs w:val="20"/>
              </w:rPr>
              <w:t>各種</w:t>
            </w:r>
            <w:r w:rsidRPr="0083425B">
              <w:rPr>
                <w:rFonts w:ascii="Meiryo UI" w:eastAsia="Meiryo UI" w:hAnsi="Meiryo UI" w:cstheme="majorHAnsi" w:hint="eastAsia"/>
                <w:sz w:val="20"/>
                <w:szCs w:val="20"/>
              </w:rPr>
              <w:t>支援策を掲載</w:t>
            </w:r>
          </w:p>
        </w:tc>
        <w:tc>
          <w:tcPr>
            <w:tcW w:w="1798" w:type="dxa"/>
            <w:shd w:val="clear" w:color="auto" w:fill="FFFFFF" w:themeFill="background1"/>
            <w:vAlign w:val="center"/>
          </w:tcPr>
          <w:p w14:paraId="7A27B400" w14:textId="67FA38A3" w:rsidR="000A41FE" w:rsidRPr="0083425B" w:rsidRDefault="000B63AF" w:rsidP="000A41FE">
            <w:pPr>
              <w:spacing w:line="300" w:lineRule="exact"/>
              <w:jc w:val="center"/>
              <w:rPr>
                <w:rFonts w:ascii="Meiryo UI" w:eastAsia="Meiryo UI" w:hAnsi="Meiryo UI" w:cstheme="majorHAnsi"/>
                <w:sz w:val="20"/>
                <w:szCs w:val="20"/>
              </w:rPr>
            </w:pPr>
            <w:r w:rsidRPr="00EE446A">
              <w:rPr>
                <w:rFonts w:ascii="Meiryo UI" w:eastAsia="Meiryo UI" w:hAnsi="Meiryo UI" w:cstheme="majorHAnsi" w:hint="eastAsia"/>
                <w:sz w:val="20"/>
                <w:szCs w:val="20"/>
              </w:rPr>
              <w:t>※各</w:t>
            </w:r>
            <w:r>
              <w:rPr>
                <w:rFonts w:ascii="Meiryo UI" w:eastAsia="Meiryo UI" w:hAnsi="Meiryo UI" w:cstheme="majorHAnsi" w:hint="eastAsia"/>
                <w:sz w:val="20"/>
                <w:szCs w:val="20"/>
              </w:rPr>
              <w:t>支援</w:t>
            </w:r>
            <w:r w:rsidR="0035134D">
              <w:rPr>
                <w:rFonts w:ascii="Meiryo UI" w:eastAsia="Meiryo UI" w:hAnsi="Meiryo UI" w:cstheme="majorHAnsi" w:hint="eastAsia"/>
                <w:sz w:val="20"/>
                <w:szCs w:val="20"/>
              </w:rPr>
              <w:t>制度</w:t>
            </w:r>
            <w:r>
              <w:rPr>
                <w:rFonts w:ascii="Meiryo UI" w:eastAsia="Meiryo UI" w:hAnsi="Meiryo UI" w:cstheme="majorHAnsi" w:hint="eastAsia"/>
                <w:sz w:val="20"/>
                <w:szCs w:val="20"/>
              </w:rPr>
              <w:t>を</w:t>
            </w:r>
            <w:r w:rsidRPr="00EE446A">
              <w:rPr>
                <w:rFonts w:ascii="Meiryo UI" w:eastAsia="Meiryo UI" w:hAnsi="Meiryo UI" w:cstheme="majorHAnsi" w:hint="eastAsia"/>
                <w:sz w:val="20"/>
                <w:szCs w:val="20"/>
              </w:rPr>
              <w:t>ご確認ください。</w:t>
            </w:r>
          </w:p>
        </w:tc>
        <w:tc>
          <w:tcPr>
            <w:tcW w:w="2528" w:type="dxa"/>
            <w:shd w:val="clear" w:color="auto" w:fill="FFFFFF" w:themeFill="background1"/>
            <w:vAlign w:val="center"/>
          </w:tcPr>
          <w:p w14:paraId="60316E04" w14:textId="7957485E" w:rsidR="000A41FE" w:rsidRPr="0083425B" w:rsidRDefault="000A41FE" w:rsidP="000A41F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C30845" w:rsidRPr="00F83A31" w14:paraId="72CC8931" w14:textId="77777777" w:rsidTr="00C62F97">
        <w:trPr>
          <w:trHeight w:val="1037"/>
        </w:trPr>
        <w:tc>
          <w:tcPr>
            <w:tcW w:w="3823" w:type="dxa"/>
            <w:tcBorders>
              <w:right w:val="nil"/>
            </w:tcBorders>
            <w:shd w:val="clear" w:color="auto" w:fill="FFFFFF" w:themeFill="background1"/>
            <w:vAlign w:val="center"/>
          </w:tcPr>
          <w:p w14:paraId="02403A84" w14:textId="77777777" w:rsidR="00C30845" w:rsidRDefault="00C30845" w:rsidP="00C30845">
            <w:pPr>
              <w:spacing w:line="300" w:lineRule="exact"/>
              <w:rPr>
                <w:rFonts w:asciiTheme="majorHAnsi" w:eastAsia="Meiryo UI" w:hAnsiTheme="majorHAnsi" w:cstheme="majorHAnsi"/>
                <w:b/>
                <w:sz w:val="20"/>
                <w:szCs w:val="20"/>
              </w:rPr>
            </w:pPr>
            <w:r w:rsidRPr="0050588C">
              <w:rPr>
                <w:rFonts w:asciiTheme="majorHAnsi" w:eastAsia="Meiryo UI" w:hAnsiTheme="majorHAnsi" w:cstheme="majorHAnsi" w:hint="eastAsia"/>
                <w:b/>
                <w:sz w:val="20"/>
                <w:szCs w:val="20"/>
              </w:rPr>
              <w:t>スタートアップ創出促進保証制度</w:t>
            </w:r>
          </w:p>
          <w:p w14:paraId="53256E1C" w14:textId="75118D6D" w:rsidR="00C30845" w:rsidRPr="007812DB" w:rsidRDefault="00557912" w:rsidP="00C30845">
            <w:pPr>
              <w:spacing w:line="300" w:lineRule="exact"/>
              <w:jc w:val="left"/>
              <w:rPr>
                <w:rFonts w:asciiTheme="majorHAnsi" w:eastAsia="Meiryo UI" w:hAnsiTheme="majorHAnsi" w:cstheme="majorHAnsi"/>
                <w:bCs/>
                <w:sz w:val="20"/>
                <w:szCs w:val="20"/>
              </w:rPr>
            </w:pPr>
            <w:hyperlink r:id="rId37" w:history="1">
              <w:r w:rsidR="00C30845" w:rsidRPr="005917D7">
                <w:rPr>
                  <w:rStyle w:val="a4"/>
                  <w:rFonts w:asciiTheme="majorHAnsi" w:eastAsia="Meiryo UI" w:hAnsiTheme="majorHAnsi" w:cstheme="majorHAnsi"/>
                  <w:sz w:val="20"/>
                  <w:szCs w:val="20"/>
                </w:rPr>
                <w:t>https://www.chusho.meti.go.jp/kinyu/2023/230220startup.html</w:t>
              </w:r>
            </w:hyperlink>
          </w:p>
        </w:tc>
        <w:tc>
          <w:tcPr>
            <w:tcW w:w="283" w:type="dxa"/>
            <w:tcBorders>
              <w:left w:val="nil"/>
            </w:tcBorders>
            <w:shd w:val="clear" w:color="auto" w:fill="FFFFFF" w:themeFill="background1"/>
            <w:vAlign w:val="center"/>
          </w:tcPr>
          <w:p w14:paraId="5DFDF772" w14:textId="30B463B4" w:rsidR="00C30845" w:rsidRPr="00A3488F" w:rsidRDefault="00C30845" w:rsidP="00C30845">
            <w:pPr>
              <w:spacing w:line="300" w:lineRule="exact"/>
              <w:jc w:val="center"/>
              <w:rPr>
                <w:rFonts w:asciiTheme="majorHAnsi" w:eastAsia="Meiryo UI" w:hAnsiTheme="majorHAnsi" w:cstheme="majorHAnsi"/>
                <w:noProof/>
                <w:sz w:val="20"/>
                <w:szCs w:val="20"/>
              </w:rPr>
            </w:pPr>
          </w:p>
        </w:tc>
        <w:tc>
          <w:tcPr>
            <w:tcW w:w="6140" w:type="dxa"/>
            <w:shd w:val="clear" w:color="auto" w:fill="FFFFFF" w:themeFill="background1"/>
            <w:vAlign w:val="center"/>
          </w:tcPr>
          <w:p w14:paraId="730AB0FE" w14:textId="055BAA72" w:rsidR="00C30845" w:rsidRPr="002531BE" w:rsidRDefault="00C30845" w:rsidP="00C30845">
            <w:pPr>
              <w:spacing w:line="300" w:lineRule="exact"/>
              <w:jc w:val="left"/>
              <w:rPr>
                <w:rFonts w:asciiTheme="majorHAnsi" w:eastAsia="Meiryo UI" w:hAnsiTheme="majorHAnsi" w:cstheme="majorHAnsi"/>
                <w:sz w:val="20"/>
                <w:szCs w:val="20"/>
              </w:rPr>
            </w:pPr>
            <w:r>
              <w:rPr>
                <w:rFonts w:asciiTheme="majorHAnsi" w:eastAsia="Meiryo UI" w:hAnsiTheme="majorHAnsi" w:cstheme="majorHAnsi" w:hint="eastAsia"/>
                <w:sz w:val="20"/>
                <w:szCs w:val="20"/>
              </w:rPr>
              <w:t>起業・創業時の</w:t>
            </w:r>
            <w:r w:rsidRPr="0050588C">
              <w:rPr>
                <w:rFonts w:asciiTheme="majorHAnsi" w:eastAsia="Meiryo UI" w:hAnsiTheme="majorHAnsi" w:cstheme="majorHAnsi" w:hint="eastAsia"/>
                <w:sz w:val="20"/>
                <w:szCs w:val="20"/>
              </w:rPr>
              <w:t>懸念を取</w:t>
            </w:r>
            <w:r>
              <w:rPr>
                <w:rFonts w:asciiTheme="majorHAnsi" w:eastAsia="Meiryo UI" w:hAnsiTheme="majorHAnsi" w:cstheme="majorHAnsi" w:hint="eastAsia"/>
                <w:sz w:val="20"/>
                <w:szCs w:val="20"/>
              </w:rPr>
              <w:t>り除き、創業機運の醸成ひいては起業・創業の促進につながることを目的とした、</w:t>
            </w:r>
            <w:r w:rsidRPr="0050588C">
              <w:rPr>
                <w:rFonts w:asciiTheme="majorHAnsi" w:eastAsia="Meiryo UI" w:hAnsiTheme="majorHAnsi" w:cstheme="majorHAnsi" w:hint="eastAsia"/>
                <w:sz w:val="20"/>
                <w:szCs w:val="20"/>
              </w:rPr>
              <w:t>経営者保証を不要とする創業時の信用保証制度</w:t>
            </w:r>
          </w:p>
        </w:tc>
        <w:tc>
          <w:tcPr>
            <w:tcW w:w="1798" w:type="dxa"/>
            <w:shd w:val="clear" w:color="auto" w:fill="FFFFFF" w:themeFill="background1"/>
            <w:vAlign w:val="center"/>
          </w:tcPr>
          <w:p w14:paraId="7C3505A4" w14:textId="290D2A4B" w:rsidR="00C30845" w:rsidRPr="002531BE"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19267112" w14:textId="791C55A3" w:rsidR="00C30845" w:rsidRPr="002531BE" w:rsidRDefault="00C30845" w:rsidP="00C30845">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kern w:val="0"/>
                <w:sz w:val="20"/>
                <w:szCs w:val="20"/>
              </w:rPr>
              <w:t>中小企業庁</w:t>
            </w:r>
          </w:p>
        </w:tc>
      </w:tr>
      <w:tr w:rsidR="00C30845" w:rsidRPr="00F83A31" w14:paraId="2A6AEFE2" w14:textId="77777777" w:rsidTr="00C62F97">
        <w:trPr>
          <w:trHeight w:val="1359"/>
        </w:trPr>
        <w:tc>
          <w:tcPr>
            <w:tcW w:w="3823" w:type="dxa"/>
            <w:tcBorders>
              <w:right w:val="nil"/>
            </w:tcBorders>
            <w:shd w:val="clear" w:color="auto" w:fill="FFFFFF" w:themeFill="background1"/>
            <w:vAlign w:val="center"/>
          </w:tcPr>
          <w:p w14:paraId="0179C31C" w14:textId="77777777" w:rsidR="00C30845" w:rsidRPr="00E61F6E" w:rsidRDefault="00C30845" w:rsidP="00C30845">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関西ベンチャーイベントカレンダー</w:t>
            </w:r>
          </w:p>
          <w:p w14:paraId="7F337C87" w14:textId="373EB707" w:rsidR="00C30845" w:rsidRDefault="00557912" w:rsidP="00C30845">
            <w:pPr>
              <w:spacing w:line="300" w:lineRule="exact"/>
              <w:rPr>
                <w:rFonts w:ascii="Meiryo UI" w:eastAsia="Meiryo UI" w:hAnsi="Meiryo UI" w:cstheme="majorHAnsi"/>
                <w:b/>
                <w:color w:val="000000" w:themeColor="text1"/>
                <w:sz w:val="20"/>
                <w:szCs w:val="20"/>
              </w:rPr>
            </w:pPr>
            <w:hyperlink r:id="rId38" w:history="1">
              <w:r w:rsidR="00C30845" w:rsidRPr="00E61F6E">
                <w:rPr>
                  <w:rStyle w:val="a4"/>
                  <w:rFonts w:asciiTheme="majorHAnsi" w:eastAsia="Meiryo UI" w:hAnsiTheme="majorHAnsi" w:cstheme="majorHAnsi"/>
                  <w:sz w:val="20"/>
                  <w:szCs w:val="20"/>
                </w:rPr>
                <w:t>https://human-hub.jp/</w:t>
              </w:r>
            </w:hyperlink>
          </w:p>
        </w:tc>
        <w:tc>
          <w:tcPr>
            <w:tcW w:w="283" w:type="dxa"/>
            <w:tcBorders>
              <w:left w:val="nil"/>
            </w:tcBorders>
            <w:shd w:val="clear" w:color="auto" w:fill="FFFFFF" w:themeFill="background1"/>
            <w:vAlign w:val="center"/>
          </w:tcPr>
          <w:p w14:paraId="753D36AF" w14:textId="0035F3F3" w:rsidR="00C30845" w:rsidRPr="001F2645" w:rsidRDefault="00C30845" w:rsidP="00C30845">
            <w:pPr>
              <w:spacing w:line="300" w:lineRule="exact"/>
              <w:jc w:val="center"/>
              <w:rPr>
                <w:rFonts w:asciiTheme="majorHAnsi" w:eastAsia="Meiryo UI" w:hAnsiTheme="majorHAnsi" w:cstheme="majorHAnsi"/>
                <w:noProof/>
                <w:sz w:val="20"/>
                <w:szCs w:val="20"/>
              </w:rPr>
            </w:pPr>
          </w:p>
        </w:tc>
        <w:tc>
          <w:tcPr>
            <w:tcW w:w="6140" w:type="dxa"/>
            <w:shd w:val="clear" w:color="auto" w:fill="FFFFFF" w:themeFill="background1"/>
            <w:vAlign w:val="center"/>
          </w:tcPr>
          <w:p w14:paraId="4867CA4A" w14:textId="672C2CB0" w:rsidR="00C30845" w:rsidRPr="00377DFC" w:rsidRDefault="00C30845" w:rsidP="00C30845">
            <w:pPr>
              <w:spacing w:line="300" w:lineRule="exact"/>
              <w:jc w:val="lef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関西の支援機関が取り組むベンチャー支援事業の最新情報が把握できる「関西ベンチャーイベントカレンダー」を公開</w:t>
            </w:r>
          </w:p>
        </w:tc>
        <w:tc>
          <w:tcPr>
            <w:tcW w:w="1798" w:type="dxa"/>
            <w:shd w:val="clear" w:color="auto" w:fill="FFFFFF" w:themeFill="background1"/>
            <w:vAlign w:val="center"/>
          </w:tcPr>
          <w:p w14:paraId="50C85651" w14:textId="24BB419E" w:rsidR="00C30845" w:rsidRPr="001F2645"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0E234E0C" w14:textId="77777777" w:rsidR="00D9020F" w:rsidRDefault="00C30845" w:rsidP="00C30845">
            <w:pPr>
              <w:spacing w:line="300" w:lineRule="exact"/>
              <w:jc w:val="center"/>
              <w:rPr>
                <w:rFonts w:asciiTheme="majorHAnsi" w:eastAsia="Meiryo UI" w:hAnsiTheme="majorHAnsi" w:cstheme="majorHAnsi"/>
                <w:kern w:val="0"/>
                <w:sz w:val="20"/>
                <w:szCs w:val="20"/>
              </w:rPr>
            </w:pPr>
            <w:r w:rsidRPr="00E61F6E">
              <w:rPr>
                <w:rFonts w:asciiTheme="majorHAnsi" w:eastAsia="Meiryo UI" w:hAnsiTheme="majorHAnsi" w:cstheme="majorHAnsi" w:hint="eastAsia"/>
                <w:kern w:val="0"/>
                <w:sz w:val="20"/>
                <w:szCs w:val="20"/>
              </w:rPr>
              <w:t>関西ベンチャー</w:t>
            </w:r>
          </w:p>
          <w:p w14:paraId="3ED11088" w14:textId="52F7F949" w:rsidR="00C30845" w:rsidRPr="00E61F6E"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kern w:val="0"/>
                <w:sz w:val="20"/>
                <w:szCs w:val="20"/>
              </w:rPr>
              <w:t>サポーターズ会議</w:t>
            </w:r>
          </w:p>
          <w:p w14:paraId="30A44EAC" w14:textId="75740BD7" w:rsidR="00C30845" w:rsidRPr="001F2645" w:rsidRDefault="00C30845" w:rsidP="00C30845">
            <w:pPr>
              <w:spacing w:line="300" w:lineRule="exact"/>
              <w:jc w:val="center"/>
              <w:rPr>
                <w:rFonts w:asciiTheme="majorHAnsi" w:eastAsia="Meiryo UI" w:hAnsiTheme="majorHAnsi" w:cstheme="majorHAnsi"/>
                <w:sz w:val="20"/>
                <w:szCs w:val="20"/>
              </w:rPr>
            </w:pPr>
            <w:r w:rsidRPr="006853A0">
              <w:rPr>
                <w:rFonts w:asciiTheme="majorHAnsi" w:eastAsia="Meiryo UI" w:hAnsiTheme="majorHAnsi" w:cstheme="majorHAnsi" w:hint="eastAsia"/>
                <w:sz w:val="20"/>
                <w:szCs w:val="20"/>
              </w:rPr>
              <w:t>（近畿経済産業局）</w:t>
            </w:r>
          </w:p>
        </w:tc>
      </w:tr>
      <w:tr w:rsidR="00C30845" w:rsidRPr="00F83A31" w14:paraId="7FA9CFCC" w14:textId="77777777" w:rsidTr="00C62F97">
        <w:trPr>
          <w:trHeight w:val="1549"/>
        </w:trPr>
        <w:tc>
          <w:tcPr>
            <w:tcW w:w="3823" w:type="dxa"/>
            <w:tcBorders>
              <w:right w:val="nil"/>
            </w:tcBorders>
            <w:shd w:val="clear" w:color="auto" w:fill="FFFFFF" w:themeFill="background1"/>
            <w:vAlign w:val="center"/>
          </w:tcPr>
          <w:p w14:paraId="08A5F7D1" w14:textId="77777777" w:rsidR="00C30845" w:rsidRPr="001F2645" w:rsidRDefault="00C30845" w:rsidP="00C30845">
            <w:pPr>
              <w:spacing w:line="300" w:lineRule="exact"/>
              <w:rPr>
                <w:rFonts w:ascii="Meiryo UI" w:eastAsia="Meiryo UI" w:hAnsi="Meiryo UI" w:cstheme="majorHAnsi"/>
                <w:b/>
                <w:color w:val="000000" w:themeColor="text1"/>
                <w:sz w:val="20"/>
                <w:szCs w:val="20"/>
              </w:rPr>
            </w:pPr>
            <w:r>
              <w:rPr>
                <w:rFonts w:ascii="Meiryo UI" w:eastAsia="Meiryo UI" w:hAnsi="Meiryo UI" w:cstheme="majorHAnsi" w:hint="eastAsia"/>
                <w:b/>
                <w:color w:val="000000" w:themeColor="text1"/>
                <w:sz w:val="20"/>
                <w:szCs w:val="20"/>
              </w:rPr>
              <w:t>スタートアップ挑戦</w:t>
            </w:r>
            <w:r w:rsidRPr="001F2645">
              <w:rPr>
                <w:rFonts w:ascii="Meiryo UI" w:eastAsia="Meiryo UI" w:hAnsi="Meiryo UI" w:cstheme="majorHAnsi" w:hint="eastAsia"/>
                <w:b/>
                <w:color w:val="000000" w:themeColor="text1"/>
                <w:sz w:val="20"/>
                <w:szCs w:val="20"/>
              </w:rPr>
              <w:t>支援事業</w:t>
            </w:r>
          </w:p>
          <w:p w14:paraId="5DEAE2FC" w14:textId="6220BB3B" w:rsidR="00C30845" w:rsidRPr="00504EEA" w:rsidRDefault="00557912" w:rsidP="00C30845">
            <w:pPr>
              <w:spacing w:line="300" w:lineRule="exact"/>
              <w:jc w:val="left"/>
              <w:rPr>
                <w:rFonts w:asciiTheme="majorHAnsi" w:eastAsia="Meiryo UI" w:hAnsiTheme="majorHAnsi" w:cstheme="majorHAnsi"/>
                <w:bCs/>
                <w:sz w:val="20"/>
                <w:szCs w:val="20"/>
              </w:rPr>
            </w:pPr>
            <w:hyperlink r:id="rId39" w:history="1">
              <w:r w:rsidR="00C30845" w:rsidRPr="00504EEA">
                <w:rPr>
                  <w:rStyle w:val="a4"/>
                  <w:rFonts w:asciiTheme="majorHAnsi" w:eastAsia="Meiryo UI" w:hAnsiTheme="majorHAnsi" w:cstheme="majorHAnsi"/>
                  <w:sz w:val="20"/>
                  <w:szCs w:val="20"/>
                </w:rPr>
                <w:t>https://www.smrj.go.jp/venture/info/reboot/index.html</w:t>
              </w:r>
            </w:hyperlink>
          </w:p>
        </w:tc>
        <w:tc>
          <w:tcPr>
            <w:tcW w:w="283" w:type="dxa"/>
            <w:tcBorders>
              <w:left w:val="nil"/>
            </w:tcBorders>
            <w:shd w:val="clear" w:color="auto" w:fill="FFFFFF" w:themeFill="background1"/>
            <w:vAlign w:val="center"/>
          </w:tcPr>
          <w:p w14:paraId="1712C061" w14:textId="0BF4B4C8" w:rsidR="00C30845" w:rsidRPr="00A3488F" w:rsidRDefault="00C30845" w:rsidP="00C30845">
            <w:pPr>
              <w:spacing w:line="300" w:lineRule="exact"/>
              <w:jc w:val="center"/>
              <w:rPr>
                <w:rFonts w:asciiTheme="majorHAnsi" w:eastAsia="Meiryo UI" w:hAnsiTheme="majorHAnsi" w:cstheme="majorHAnsi"/>
                <w:noProof/>
                <w:sz w:val="20"/>
                <w:szCs w:val="20"/>
              </w:rPr>
            </w:pPr>
          </w:p>
        </w:tc>
        <w:tc>
          <w:tcPr>
            <w:tcW w:w="6140" w:type="dxa"/>
            <w:shd w:val="clear" w:color="auto" w:fill="FFFFFF" w:themeFill="background1"/>
            <w:vAlign w:val="center"/>
          </w:tcPr>
          <w:p w14:paraId="456B131E" w14:textId="0980C755" w:rsidR="00C30845" w:rsidRDefault="00C30845" w:rsidP="00C30845">
            <w:pPr>
              <w:spacing w:line="300" w:lineRule="exact"/>
              <w:jc w:val="left"/>
              <w:rPr>
                <w:rFonts w:asciiTheme="majorHAnsi" w:eastAsia="Meiryo UI" w:hAnsiTheme="majorHAnsi" w:cstheme="majorHAnsi"/>
                <w:sz w:val="20"/>
                <w:szCs w:val="20"/>
              </w:rPr>
            </w:pPr>
            <w:r w:rsidRPr="00377DFC">
              <w:rPr>
                <w:rFonts w:asciiTheme="majorHAnsi" w:eastAsia="Meiryo UI" w:hAnsiTheme="majorHAnsi" w:cstheme="majorHAnsi" w:hint="eastAsia"/>
                <w:sz w:val="20"/>
                <w:szCs w:val="20"/>
              </w:rPr>
              <w:t>スタートアップや起業予定の方の戦略立案・事業計画・資金調達・資本政策等のご相談に無料で対応</w:t>
            </w:r>
          </w:p>
        </w:tc>
        <w:tc>
          <w:tcPr>
            <w:tcW w:w="1798" w:type="dxa"/>
            <w:shd w:val="clear" w:color="auto" w:fill="FFFFFF" w:themeFill="background1"/>
            <w:vAlign w:val="center"/>
          </w:tcPr>
          <w:p w14:paraId="37C9437C" w14:textId="2C6BAFD1" w:rsidR="00C30845" w:rsidRPr="00EB1065"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3A44B7A6" w14:textId="77777777" w:rsidR="00C30845" w:rsidRPr="001F2645"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独立行政法人</w:t>
            </w:r>
          </w:p>
          <w:p w14:paraId="3F2EC0DE" w14:textId="79462328" w:rsidR="00C30845" w:rsidRPr="00F83A31"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中小企業基盤整備機構</w:t>
            </w:r>
          </w:p>
        </w:tc>
      </w:tr>
      <w:tr w:rsidR="00C30845" w:rsidRPr="00F83A31" w14:paraId="731C10B8" w14:textId="77777777" w:rsidTr="00C62F97">
        <w:trPr>
          <w:trHeight w:val="1037"/>
        </w:trPr>
        <w:tc>
          <w:tcPr>
            <w:tcW w:w="3823" w:type="dxa"/>
            <w:tcBorders>
              <w:right w:val="nil"/>
            </w:tcBorders>
            <w:shd w:val="clear" w:color="auto" w:fill="FFFFFF" w:themeFill="background1"/>
            <w:vAlign w:val="center"/>
          </w:tcPr>
          <w:p w14:paraId="146FEFB9" w14:textId="77777777" w:rsidR="00C30845" w:rsidRPr="007812DB" w:rsidRDefault="00C30845" w:rsidP="00C30845">
            <w:pPr>
              <w:spacing w:line="300" w:lineRule="exact"/>
              <w:rPr>
                <w:rFonts w:asciiTheme="majorHAnsi" w:eastAsia="Meiryo UI" w:hAnsiTheme="majorHAnsi" w:cstheme="majorHAnsi"/>
                <w:b/>
                <w:sz w:val="20"/>
                <w:szCs w:val="20"/>
              </w:rPr>
            </w:pPr>
            <w:r w:rsidRPr="007812DB">
              <w:rPr>
                <w:rFonts w:asciiTheme="majorHAnsi" w:eastAsia="Meiryo UI" w:hAnsiTheme="majorHAnsi" w:cstheme="majorHAnsi" w:hint="eastAsia"/>
                <w:b/>
                <w:sz w:val="20"/>
                <w:szCs w:val="20"/>
              </w:rPr>
              <w:t>創業期に利用可能な信用保証制度</w:t>
            </w:r>
          </w:p>
          <w:p w14:paraId="19E205FA" w14:textId="254C4514" w:rsidR="00C30845" w:rsidRPr="00504EEA" w:rsidRDefault="00557912" w:rsidP="00C30845">
            <w:pPr>
              <w:spacing w:line="300" w:lineRule="exact"/>
              <w:jc w:val="left"/>
              <w:rPr>
                <w:rFonts w:asciiTheme="majorHAnsi" w:eastAsia="Meiryo UI" w:hAnsiTheme="majorHAnsi" w:cstheme="majorHAnsi"/>
                <w:bCs/>
                <w:sz w:val="20"/>
                <w:szCs w:val="20"/>
              </w:rPr>
            </w:pPr>
            <w:hyperlink r:id="rId40" w:history="1">
              <w:r w:rsidR="00C30845" w:rsidRPr="00504EEA">
                <w:rPr>
                  <w:rStyle w:val="a4"/>
                  <w:rFonts w:asciiTheme="majorHAnsi" w:eastAsia="Meiryo UI" w:hAnsiTheme="majorHAnsi" w:cstheme="majorHAnsi"/>
                  <w:bCs/>
                  <w:sz w:val="20"/>
                  <w:szCs w:val="20"/>
                </w:rPr>
                <w:t>https://www.zenshinhoren.or.jp/model-case/sogyo/</w:t>
              </w:r>
            </w:hyperlink>
            <w:r w:rsidR="00C30845" w:rsidRPr="00504EEA">
              <w:rPr>
                <w:rFonts w:asciiTheme="majorHAnsi" w:eastAsia="Meiryo UI" w:hAnsiTheme="majorHAnsi" w:cstheme="majorHAnsi"/>
                <w:bCs/>
                <w:sz w:val="20"/>
                <w:szCs w:val="20"/>
              </w:rPr>
              <w:t xml:space="preserve">　</w:t>
            </w:r>
          </w:p>
        </w:tc>
        <w:tc>
          <w:tcPr>
            <w:tcW w:w="283" w:type="dxa"/>
            <w:tcBorders>
              <w:left w:val="nil"/>
            </w:tcBorders>
            <w:shd w:val="clear" w:color="auto" w:fill="FFFFFF" w:themeFill="background1"/>
            <w:vAlign w:val="center"/>
          </w:tcPr>
          <w:p w14:paraId="0F0C0CC2" w14:textId="2870507A" w:rsidR="00C30845" w:rsidRPr="002F290F" w:rsidRDefault="00C30845" w:rsidP="00C30845">
            <w:pPr>
              <w:spacing w:line="300" w:lineRule="exact"/>
              <w:jc w:val="center"/>
              <w:rPr>
                <w:rFonts w:asciiTheme="majorHAnsi" w:eastAsia="Meiryo UI" w:hAnsiTheme="majorHAnsi" w:cstheme="majorHAnsi"/>
                <w:noProof/>
                <w:sz w:val="20"/>
                <w:szCs w:val="20"/>
              </w:rPr>
            </w:pPr>
          </w:p>
        </w:tc>
        <w:tc>
          <w:tcPr>
            <w:tcW w:w="6140" w:type="dxa"/>
            <w:shd w:val="clear" w:color="auto" w:fill="FFFFFF" w:themeFill="background1"/>
            <w:vAlign w:val="center"/>
          </w:tcPr>
          <w:p w14:paraId="5C522626" w14:textId="53D32802" w:rsidR="00C30845" w:rsidRPr="00D31426" w:rsidRDefault="00C30845" w:rsidP="00C30845">
            <w:pPr>
              <w:spacing w:line="300" w:lineRule="exact"/>
              <w:jc w:val="left"/>
              <w:rPr>
                <w:rFonts w:asciiTheme="majorHAnsi" w:eastAsia="Meiryo UI" w:hAnsiTheme="majorHAnsi" w:cstheme="majorHAnsi"/>
                <w:sz w:val="20"/>
                <w:szCs w:val="20"/>
              </w:rPr>
            </w:pPr>
            <w:r w:rsidRPr="005B0F62">
              <w:rPr>
                <w:rFonts w:asciiTheme="majorHAnsi" w:eastAsia="Meiryo UI" w:hAnsiTheme="majorHAnsi" w:cstheme="majorHAnsi" w:hint="eastAsia"/>
                <w:sz w:val="20"/>
                <w:szCs w:val="20"/>
              </w:rPr>
              <w:t>創業をお考えの方や創業後間もない方向けの保証制度</w:t>
            </w:r>
          </w:p>
        </w:tc>
        <w:tc>
          <w:tcPr>
            <w:tcW w:w="1798" w:type="dxa"/>
            <w:shd w:val="clear" w:color="auto" w:fill="FFFFFF" w:themeFill="background1"/>
            <w:vAlign w:val="center"/>
          </w:tcPr>
          <w:p w14:paraId="568E5812" w14:textId="66B2A92B" w:rsidR="00C30845" w:rsidRPr="00F02922" w:rsidRDefault="00C30845" w:rsidP="00C30845">
            <w:pPr>
              <w:spacing w:line="300" w:lineRule="exact"/>
              <w:jc w:val="center"/>
              <w:rPr>
                <w:rFonts w:asciiTheme="majorHAnsi" w:eastAsia="Meiryo UI" w:hAnsiTheme="majorHAnsi" w:cstheme="majorHAnsi"/>
                <w:sz w:val="20"/>
                <w:szCs w:val="20"/>
              </w:rPr>
            </w:pPr>
            <w:r w:rsidRPr="007812DB">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7E88223D" w14:textId="77777777" w:rsidR="00F97BA7" w:rsidRDefault="00C30845" w:rsidP="00C30845">
            <w:pPr>
              <w:spacing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一般社団法人</w:t>
            </w:r>
          </w:p>
          <w:p w14:paraId="2DD58355" w14:textId="4905CCA1" w:rsidR="00C30845" w:rsidRDefault="00C30845" w:rsidP="00C30845">
            <w:pPr>
              <w:spacing w:line="300" w:lineRule="exact"/>
              <w:jc w:val="center"/>
              <w:rPr>
                <w:rFonts w:asciiTheme="majorHAnsi" w:eastAsia="Meiryo UI" w:hAnsiTheme="majorHAnsi" w:cstheme="majorHAnsi"/>
                <w:sz w:val="20"/>
                <w:szCs w:val="20"/>
              </w:rPr>
            </w:pPr>
            <w:r w:rsidRPr="00D953DA">
              <w:rPr>
                <w:rFonts w:asciiTheme="majorHAnsi" w:eastAsia="Meiryo UI" w:hAnsiTheme="majorHAnsi" w:cstheme="majorHAnsi" w:hint="eastAsia"/>
                <w:kern w:val="0"/>
                <w:sz w:val="20"/>
                <w:szCs w:val="20"/>
              </w:rPr>
              <w:t>全国信用保証協会連合会</w:t>
            </w:r>
          </w:p>
        </w:tc>
      </w:tr>
      <w:tr w:rsidR="005D5BE8" w:rsidRPr="00F83A31" w14:paraId="4F31CAD7" w14:textId="77777777" w:rsidTr="00C62F97">
        <w:trPr>
          <w:trHeight w:val="1680"/>
        </w:trPr>
        <w:tc>
          <w:tcPr>
            <w:tcW w:w="3823" w:type="dxa"/>
            <w:tcBorders>
              <w:right w:val="nil"/>
            </w:tcBorders>
            <w:vAlign w:val="center"/>
          </w:tcPr>
          <w:p w14:paraId="5CF808BA" w14:textId="77777777" w:rsidR="005D5BE8" w:rsidRPr="005D5BE8" w:rsidRDefault="005D5BE8" w:rsidP="005D5BE8">
            <w:pPr>
              <w:spacing w:line="300" w:lineRule="exact"/>
              <w:rPr>
                <w:rFonts w:asciiTheme="majorHAnsi" w:eastAsia="Meiryo UI" w:hAnsiTheme="majorHAnsi" w:cstheme="majorHAnsi"/>
                <w:b/>
                <w:bCs/>
                <w:sz w:val="20"/>
                <w:szCs w:val="20"/>
              </w:rPr>
            </w:pPr>
            <w:r w:rsidRPr="005D5BE8">
              <w:rPr>
                <w:rFonts w:asciiTheme="majorHAnsi" w:eastAsia="Meiryo UI" w:hAnsiTheme="majorHAnsi" w:cstheme="majorHAnsi" w:hint="eastAsia"/>
                <w:b/>
                <w:bCs/>
                <w:sz w:val="20"/>
                <w:szCs w:val="20"/>
              </w:rPr>
              <w:t>新事業活動促進資金</w:t>
            </w:r>
          </w:p>
          <w:p w14:paraId="625CC308" w14:textId="3B70FFB7" w:rsidR="005D5BE8" w:rsidRPr="00FA57BF" w:rsidRDefault="00557912" w:rsidP="005D5BE8">
            <w:pPr>
              <w:spacing w:line="300" w:lineRule="exact"/>
              <w:rPr>
                <w:rFonts w:asciiTheme="majorHAnsi" w:eastAsia="Meiryo UI" w:hAnsiTheme="majorHAnsi" w:cstheme="majorHAnsi"/>
                <w:bCs/>
                <w:sz w:val="20"/>
                <w:szCs w:val="20"/>
              </w:rPr>
            </w:pPr>
            <w:hyperlink r:id="rId41" w:history="1">
              <w:r w:rsidR="00FA57BF" w:rsidRPr="005F0974">
                <w:rPr>
                  <w:rStyle w:val="a4"/>
                  <w:rFonts w:asciiTheme="majorHAnsi" w:eastAsia="Meiryo UI" w:hAnsiTheme="majorHAnsi" w:cstheme="majorHAnsi"/>
                  <w:bCs/>
                  <w:sz w:val="20"/>
                  <w:szCs w:val="20"/>
                </w:rPr>
                <w:t>https://www.jfc.go.jp/n/finance/search/04_sjkakushin_m_t.html</w:t>
              </w:r>
            </w:hyperlink>
            <w:r w:rsidR="00FA57BF">
              <w:rPr>
                <w:rFonts w:asciiTheme="majorHAnsi" w:eastAsia="Meiryo UI" w:hAnsiTheme="majorHAnsi" w:cstheme="majorHAnsi" w:hint="eastAsia"/>
                <w:bCs/>
                <w:sz w:val="20"/>
                <w:szCs w:val="20"/>
              </w:rPr>
              <w:t xml:space="preserve">　</w:t>
            </w:r>
          </w:p>
        </w:tc>
        <w:tc>
          <w:tcPr>
            <w:tcW w:w="283" w:type="dxa"/>
            <w:tcBorders>
              <w:left w:val="nil"/>
            </w:tcBorders>
            <w:vAlign w:val="center"/>
          </w:tcPr>
          <w:p w14:paraId="1BB2FECC" w14:textId="77777777" w:rsidR="005D5BE8" w:rsidRDefault="005D5BE8" w:rsidP="005D5BE8">
            <w:pPr>
              <w:spacing w:line="300" w:lineRule="exact"/>
              <w:jc w:val="center"/>
              <w:rPr>
                <w:noProof/>
              </w:rPr>
            </w:pPr>
          </w:p>
        </w:tc>
        <w:tc>
          <w:tcPr>
            <w:tcW w:w="6140" w:type="dxa"/>
            <w:vAlign w:val="center"/>
          </w:tcPr>
          <w:p w14:paraId="3CE5995F" w14:textId="386D00AC" w:rsidR="005D5BE8" w:rsidRPr="0083425B" w:rsidRDefault="005D5BE8" w:rsidP="005D5BE8">
            <w:pPr>
              <w:spacing w:line="300" w:lineRule="exact"/>
              <w:rPr>
                <w:rFonts w:ascii="Meiryo UI" w:eastAsia="Meiryo UI" w:hAnsi="Meiryo UI" w:cstheme="majorHAnsi"/>
                <w:sz w:val="20"/>
                <w:szCs w:val="20"/>
              </w:rPr>
            </w:pPr>
            <w:r w:rsidRPr="005D5BE8">
              <w:rPr>
                <w:rFonts w:ascii="Meiryo UI" w:eastAsia="Meiryo UI" w:hAnsi="Meiryo UI" w:cstheme="majorHAnsi" w:hint="eastAsia"/>
                <w:sz w:val="20"/>
                <w:szCs w:val="20"/>
              </w:rPr>
              <w:t>中小企業の新たな事業活動を促進するため、中小企業の経営革新などを支援</w:t>
            </w:r>
            <w:r>
              <w:rPr>
                <w:rFonts w:ascii="Meiryo UI" w:eastAsia="Meiryo UI" w:hAnsi="Meiryo UI" w:cstheme="majorHAnsi" w:hint="eastAsia"/>
                <w:sz w:val="20"/>
                <w:szCs w:val="20"/>
              </w:rPr>
              <w:t>するもの</w:t>
            </w:r>
          </w:p>
        </w:tc>
        <w:tc>
          <w:tcPr>
            <w:tcW w:w="1798" w:type="dxa"/>
            <w:vAlign w:val="center"/>
          </w:tcPr>
          <w:p w14:paraId="4F39B35E" w14:textId="38CAA4D3" w:rsidR="005D5BE8" w:rsidRPr="0083425B" w:rsidRDefault="005D5BE8" w:rsidP="005D5BE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73A2FF87" w14:textId="51220F0A" w:rsidR="005D5BE8" w:rsidRPr="0083425B" w:rsidRDefault="005D5BE8" w:rsidP="005D5BE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4025B6" w:rsidRPr="00F83A31" w14:paraId="0DC58156" w14:textId="77777777" w:rsidTr="00C62F97">
        <w:trPr>
          <w:trHeight w:val="1680"/>
        </w:trPr>
        <w:tc>
          <w:tcPr>
            <w:tcW w:w="3823" w:type="dxa"/>
            <w:tcBorders>
              <w:right w:val="nil"/>
            </w:tcBorders>
            <w:vAlign w:val="center"/>
          </w:tcPr>
          <w:p w14:paraId="33C39941" w14:textId="5625F154" w:rsidR="004025B6" w:rsidRDefault="004025B6" w:rsidP="004025B6">
            <w:pPr>
              <w:spacing w:line="300" w:lineRule="exact"/>
              <w:rPr>
                <w:rFonts w:asciiTheme="majorHAnsi" w:eastAsia="Meiryo UI" w:hAnsiTheme="majorHAnsi" w:cstheme="majorHAnsi"/>
                <w:b/>
                <w:sz w:val="20"/>
                <w:szCs w:val="20"/>
              </w:rPr>
            </w:pPr>
            <w:r w:rsidRPr="00BF378D">
              <w:rPr>
                <w:rFonts w:asciiTheme="majorHAnsi" w:eastAsia="Meiryo UI" w:hAnsiTheme="majorHAnsi" w:cstheme="majorHAnsi" w:hint="eastAsia"/>
                <w:b/>
                <w:sz w:val="20"/>
                <w:szCs w:val="20"/>
              </w:rPr>
              <w:t>新規開業</w:t>
            </w:r>
            <w:r w:rsidR="000B63AF">
              <w:rPr>
                <w:rFonts w:asciiTheme="majorHAnsi" w:eastAsia="Meiryo UI" w:hAnsiTheme="majorHAnsi" w:cstheme="majorHAnsi" w:hint="eastAsia"/>
                <w:b/>
                <w:sz w:val="20"/>
                <w:szCs w:val="20"/>
              </w:rPr>
              <w:t>・スタートアップ支援</w:t>
            </w:r>
            <w:r w:rsidRPr="00BF378D">
              <w:rPr>
                <w:rFonts w:asciiTheme="majorHAnsi" w:eastAsia="Meiryo UI" w:hAnsiTheme="majorHAnsi" w:cstheme="majorHAnsi" w:hint="eastAsia"/>
                <w:b/>
                <w:sz w:val="20"/>
                <w:szCs w:val="20"/>
              </w:rPr>
              <w:t>資金</w:t>
            </w:r>
          </w:p>
          <w:p w14:paraId="685A38D9" w14:textId="71DB3119" w:rsidR="004025B6" w:rsidRPr="00EB1065" w:rsidRDefault="00557912" w:rsidP="004025B6">
            <w:pPr>
              <w:spacing w:line="300" w:lineRule="exact"/>
              <w:rPr>
                <w:rFonts w:asciiTheme="majorHAnsi" w:eastAsia="Meiryo UI" w:hAnsiTheme="majorHAnsi" w:cstheme="majorHAnsi"/>
                <w:b/>
                <w:sz w:val="20"/>
                <w:szCs w:val="20"/>
              </w:rPr>
            </w:pPr>
            <w:hyperlink r:id="rId42" w:history="1">
              <w:r w:rsidR="004025B6" w:rsidRPr="00483EC0">
                <w:rPr>
                  <w:rStyle w:val="a4"/>
                  <w:rFonts w:asciiTheme="majorHAnsi" w:eastAsia="Meiryo UI" w:hAnsiTheme="majorHAnsi" w:cstheme="majorHAnsi"/>
                  <w:sz w:val="20"/>
                  <w:szCs w:val="20"/>
                </w:rPr>
                <w:t>https://www.jfc.go.jp/n/finance/search/01_sinkikaigyou_m.html</w:t>
              </w:r>
            </w:hyperlink>
          </w:p>
        </w:tc>
        <w:tc>
          <w:tcPr>
            <w:tcW w:w="283" w:type="dxa"/>
            <w:tcBorders>
              <w:left w:val="nil"/>
            </w:tcBorders>
            <w:vAlign w:val="center"/>
          </w:tcPr>
          <w:p w14:paraId="6843BF49" w14:textId="2D68F278" w:rsidR="004025B6" w:rsidRPr="00EB1065" w:rsidRDefault="004025B6" w:rsidP="004025B6">
            <w:pPr>
              <w:spacing w:line="300" w:lineRule="exact"/>
              <w:jc w:val="center"/>
              <w:rPr>
                <w:rFonts w:asciiTheme="majorHAnsi" w:eastAsia="Meiryo UI" w:hAnsiTheme="majorHAnsi" w:cstheme="majorHAnsi"/>
                <w:noProof/>
                <w:sz w:val="20"/>
                <w:szCs w:val="20"/>
              </w:rPr>
            </w:pPr>
          </w:p>
        </w:tc>
        <w:tc>
          <w:tcPr>
            <w:tcW w:w="6140" w:type="dxa"/>
            <w:vAlign w:val="center"/>
          </w:tcPr>
          <w:p w14:paraId="77FFC5D9" w14:textId="77777777"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新たに事業を始める方または事業開始後おおむね7年以内の方が、通常よりも有利な条件で利用できる融資制度</w:t>
            </w:r>
          </w:p>
          <w:p w14:paraId="60D18758" w14:textId="2A560806"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女性、若者、シニアの方や廃業歴等があり創業に再チャレンジする方、中小会計を適用する方など、幅広い方の創業を支援</w:t>
            </w:r>
          </w:p>
        </w:tc>
        <w:tc>
          <w:tcPr>
            <w:tcW w:w="1798" w:type="dxa"/>
            <w:vAlign w:val="center"/>
          </w:tcPr>
          <w:p w14:paraId="66E7EBAC" w14:textId="417EA120"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6A490158" w14:textId="31F82563"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4025B6" w:rsidRPr="00F83A31" w14:paraId="5E1A8511" w14:textId="77777777" w:rsidTr="00C62F97">
        <w:trPr>
          <w:trHeight w:val="1177"/>
        </w:trPr>
        <w:tc>
          <w:tcPr>
            <w:tcW w:w="3823" w:type="dxa"/>
            <w:tcBorders>
              <w:right w:val="nil"/>
            </w:tcBorders>
            <w:shd w:val="clear" w:color="auto" w:fill="auto"/>
            <w:vAlign w:val="center"/>
          </w:tcPr>
          <w:p w14:paraId="17BF1BDD" w14:textId="77777777" w:rsidR="004025B6" w:rsidRDefault="004025B6" w:rsidP="004025B6">
            <w:pPr>
              <w:spacing w:line="300" w:lineRule="exact"/>
              <w:rPr>
                <w:rFonts w:asciiTheme="majorHAnsi" w:eastAsia="Meiryo UI" w:hAnsiTheme="majorHAnsi" w:cstheme="majorHAnsi"/>
                <w:b/>
                <w:sz w:val="20"/>
                <w:szCs w:val="20"/>
              </w:rPr>
            </w:pPr>
            <w:r w:rsidRPr="009C569D">
              <w:rPr>
                <w:rFonts w:asciiTheme="majorHAnsi" w:eastAsia="Meiryo UI" w:hAnsiTheme="majorHAnsi" w:cstheme="majorHAnsi" w:hint="eastAsia"/>
                <w:b/>
                <w:sz w:val="20"/>
                <w:szCs w:val="20"/>
              </w:rPr>
              <w:t>創業支援貸付利率特例制度</w:t>
            </w:r>
          </w:p>
          <w:p w14:paraId="527B8DD1" w14:textId="199C990C" w:rsidR="004025B6" w:rsidRPr="001F2645" w:rsidRDefault="00557912" w:rsidP="004025B6">
            <w:pPr>
              <w:spacing w:line="300" w:lineRule="exact"/>
              <w:rPr>
                <w:rFonts w:ascii="Meiryo UI" w:eastAsia="Meiryo UI" w:hAnsi="Meiryo UI" w:cstheme="majorHAnsi"/>
                <w:color w:val="000000" w:themeColor="text1"/>
                <w:sz w:val="20"/>
                <w:szCs w:val="20"/>
              </w:rPr>
            </w:pPr>
            <w:hyperlink r:id="rId43" w:history="1">
              <w:r w:rsidR="004025B6" w:rsidRPr="00483EC0">
                <w:rPr>
                  <w:rStyle w:val="a4"/>
                  <w:rFonts w:asciiTheme="majorHAnsi" w:eastAsia="Meiryo UI" w:hAnsiTheme="majorHAnsi" w:cstheme="majorHAnsi"/>
                  <w:sz w:val="20"/>
                  <w:szCs w:val="20"/>
                </w:rPr>
                <w:t>https://www.jfc.go.jp/n/finance/search/sogyo_tokurei_m.html</w:t>
              </w:r>
            </w:hyperlink>
          </w:p>
        </w:tc>
        <w:tc>
          <w:tcPr>
            <w:tcW w:w="283" w:type="dxa"/>
            <w:tcBorders>
              <w:left w:val="nil"/>
            </w:tcBorders>
            <w:shd w:val="clear" w:color="auto" w:fill="auto"/>
            <w:vAlign w:val="center"/>
          </w:tcPr>
          <w:p w14:paraId="68FC777F" w14:textId="16E26148" w:rsidR="004025B6" w:rsidRPr="001F2645" w:rsidRDefault="004025B6" w:rsidP="004025B6">
            <w:pPr>
              <w:spacing w:line="300" w:lineRule="exact"/>
              <w:rPr>
                <w:rFonts w:asciiTheme="majorHAnsi" w:eastAsia="Meiryo UI" w:hAnsiTheme="majorHAnsi" w:cstheme="majorHAnsi"/>
                <w:noProof/>
                <w:sz w:val="20"/>
                <w:szCs w:val="20"/>
              </w:rPr>
            </w:pPr>
          </w:p>
        </w:tc>
        <w:tc>
          <w:tcPr>
            <w:tcW w:w="6140" w:type="dxa"/>
            <w:shd w:val="clear" w:color="auto" w:fill="auto"/>
            <w:vAlign w:val="center"/>
          </w:tcPr>
          <w:p w14:paraId="3881248B" w14:textId="3B13E5B2"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新たに事業を始める方または事業開始後税務申告を2期終えていない方</w:t>
            </w:r>
            <w:r w:rsidR="000B63AF">
              <w:rPr>
                <w:rFonts w:ascii="Meiryo UI" w:eastAsia="Meiryo UI" w:hAnsi="Meiryo UI" w:cstheme="majorHAnsi" w:hint="eastAsia"/>
                <w:sz w:val="20"/>
                <w:szCs w:val="20"/>
              </w:rPr>
              <w:t>が</w:t>
            </w:r>
            <w:r w:rsidRPr="0083425B">
              <w:rPr>
                <w:rFonts w:ascii="Meiryo UI" w:eastAsia="Meiryo UI" w:hAnsi="Meiryo UI" w:cstheme="majorHAnsi" w:hint="eastAsia"/>
                <w:sz w:val="20"/>
                <w:szCs w:val="20"/>
              </w:rPr>
              <w:t>利用</w:t>
            </w:r>
            <w:r w:rsidR="000B63AF">
              <w:rPr>
                <w:rFonts w:ascii="Meiryo UI" w:eastAsia="Meiryo UI" w:hAnsi="Meiryo UI" w:cstheme="majorHAnsi" w:hint="eastAsia"/>
                <w:sz w:val="20"/>
                <w:szCs w:val="20"/>
              </w:rPr>
              <w:t>できる</w:t>
            </w:r>
            <w:r w:rsidRPr="0083425B">
              <w:rPr>
                <w:rFonts w:ascii="Meiryo UI" w:eastAsia="Meiryo UI" w:hAnsi="Meiryo UI" w:cstheme="majorHAnsi" w:hint="eastAsia"/>
                <w:sz w:val="20"/>
                <w:szCs w:val="20"/>
              </w:rPr>
              <w:t>貸付利率特例制度</w:t>
            </w:r>
          </w:p>
        </w:tc>
        <w:tc>
          <w:tcPr>
            <w:tcW w:w="1798" w:type="dxa"/>
            <w:shd w:val="clear" w:color="auto" w:fill="auto"/>
            <w:vAlign w:val="center"/>
          </w:tcPr>
          <w:p w14:paraId="4D63C76E" w14:textId="3FD3F20A" w:rsidR="004025B6" w:rsidRPr="0083425B" w:rsidRDefault="004025B6" w:rsidP="004025B6">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shd w:val="clear" w:color="auto" w:fill="auto"/>
            <w:vAlign w:val="center"/>
          </w:tcPr>
          <w:p w14:paraId="367FC0F7" w14:textId="40F94545"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E17949" w:rsidRPr="00F83A31" w14:paraId="348B2AB9" w14:textId="77777777" w:rsidTr="00C62F97">
        <w:trPr>
          <w:trHeight w:val="1341"/>
        </w:trPr>
        <w:tc>
          <w:tcPr>
            <w:tcW w:w="3823" w:type="dxa"/>
            <w:tcBorders>
              <w:right w:val="nil"/>
            </w:tcBorders>
            <w:shd w:val="clear" w:color="auto" w:fill="auto"/>
            <w:vAlign w:val="center"/>
          </w:tcPr>
          <w:p w14:paraId="23B3D57C" w14:textId="77777777" w:rsidR="00E17949" w:rsidRPr="00382A26" w:rsidRDefault="00E17949" w:rsidP="00E17949">
            <w:pPr>
              <w:spacing w:line="300" w:lineRule="exact"/>
              <w:rPr>
                <w:rFonts w:asciiTheme="majorHAnsi" w:eastAsia="Meiryo UI" w:hAnsiTheme="majorHAnsi" w:cstheme="majorHAnsi"/>
                <w:b/>
                <w:sz w:val="20"/>
                <w:szCs w:val="20"/>
              </w:rPr>
            </w:pPr>
            <w:r w:rsidRPr="00382A26">
              <w:rPr>
                <w:rFonts w:asciiTheme="majorHAnsi" w:eastAsia="Meiryo UI" w:hAnsiTheme="majorHAnsi" w:cstheme="majorHAnsi" w:hint="eastAsia"/>
                <w:b/>
                <w:sz w:val="20"/>
                <w:szCs w:val="20"/>
              </w:rPr>
              <w:lastRenderedPageBreak/>
              <w:t>先端技術の実証事業の支援</w:t>
            </w:r>
          </w:p>
          <w:p w14:paraId="453850CB" w14:textId="2F2A3A65" w:rsidR="00E17949" w:rsidRPr="009C569D" w:rsidRDefault="00557912" w:rsidP="00E17949">
            <w:pPr>
              <w:spacing w:line="300" w:lineRule="exact"/>
              <w:rPr>
                <w:rFonts w:asciiTheme="majorHAnsi" w:eastAsia="Meiryo UI" w:hAnsiTheme="majorHAnsi" w:cstheme="majorHAnsi"/>
                <w:b/>
                <w:sz w:val="20"/>
                <w:szCs w:val="20"/>
              </w:rPr>
            </w:pPr>
            <w:hyperlink r:id="rId44" w:history="1">
              <w:r w:rsidR="00705D59" w:rsidRPr="00BF4E1A">
                <w:rPr>
                  <w:rStyle w:val="a4"/>
                  <w:rFonts w:asciiTheme="majorHAnsi" w:hAnsiTheme="majorHAnsi" w:cstheme="majorHAnsi"/>
                  <w:sz w:val="20"/>
                  <w:szCs w:val="21"/>
                </w:rPr>
                <w:t>https://www2.osaka.cci.or.jp/experiment/</w:t>
              </w:r>
            </w:hyperlink>
            <w:r w:rsidR="00705D59">
              <w:rPr>
                <w:rFonts w:asciiTheme="majorHAnsi" w:hAnsiTheme="majorHAnsi" w:cstheme="majorHAnsi" w:hint="eastAsia"/>
                <w:sz w:val="20"/>
                <w:szCs w:val="21"/>
              </w:rPr>
              <w:t xml:space="preserve">　</w:t>
            </w:r>
          </w:p>
        </w:tc>
        <w:tc>
          <w:tcPr>
            <w:tcW w:w="283" w:type="dxa"/>
            <w:tcBorders>
              <w:left w:val="nil"/>
            </w:tcBorders>
            <w:shd w:val="clear" w:color="auto" w:fill="auto"/>
            <w:vAlign w:val="center"/>
          </w:tcPr>
          <w:p w14:paraId="53C092E8" w14:textId="0170768E" w:rsidR="00E17949" w:rsidRPr="00382A26" w:rsidRDefault="00E17949" w:rsidP="00E17949">
            <w:pPr>
              <w:spacing w:line="300" w:lineRule="exact"/>
              <w:rPr>
                <w:rFonts w:asciiTheme="majorHAnsi" w:eastAsia="Meiryo UI" w:hAnsiTheme="majorHAnsi" w:cstheme="majorHAnsi"/>
                <w:sz w:val="20"/>
                <w:szCs w:val="20"/>
              </w:rPr>
            </w:pPr>
          </w:p>
          <w:p w14:paraId="1DD0C26C" w14:textId="4600FE0E" w:rsidR="00E17949" w:rsidRPr="00382A26" w:rsidRDefault="00E17949" w:rsidP="00E17949">
            <w:pPr>
              <w:spacing w:line="300" w:lineRule="exact"/>
              <w:rPr>
                <w:rFonts w:asciiTheme="majorHAnsi" w:eastAsia="Meiryo UI" w:hAnsiTheme="majorHAnsi" w:cstheme="majorHAnsi"/>
                <w:sz w:val="20"/>
                <w:szCs w:val="20"/>
              </w:rPr>
            </w:pPr>
          </w:p>
          <w:p w14:paraId="1C8053C0" w14:textId="77777777" w:rsidR="00E17949" w:rsidRDefault="00E17949" w:rsidP="00E17949">
            <w:pPr>
              <w:spacing w:line="300" w:lineRule="exact"/>
              <w:rPr>
                <w:noProof/>
              </w:rPr>
            </w:pPr>
          </w:p>
        </w:tc>
        <w:tc>
          <w:tcPr>
            <w:tcW w:w="6140" w:type="dxa"/>
            <w:shd w:val="clear" w:color="auto" w:fill="auto"/>
            <w:vAlign w:val="center"/>
          </w:tcPr>
          <w:p w14:paraId="0219C060" w14:textId="79C7B360" w:rsidR="00E17949" w:rsidRPr="0083425B" w:rsidRDefault="00E17949" w:rsidP="00E17949">
            <w:pPr>
              <w:spacing w:line="300" w:lineRule="exact"/>
              <w:rPr>
                <w:rFonts w:ascii="Meiryo UI" w:eastAsia="Meiryo UI" w:hAnsi="Meiryo UI" w:cstheme="majorHAnsi"/>
                <w:sz w:val="20"/>
                <w:szCs w:val="20"/>
              </w:rPr>
            </w:pPr>
            <w:r w:rsidRPr="00EB1065">
              <w:rPr>
                <w:rFonts w:asciiTheme="majorHAnsi" w:eastAsia="Meiryo UI" w:hAnsiTheme="majorHAnsi" w:cstheme="majorHAnsi" w:hint="eastAsia"/>
                <w:sz w:val="20"/>
                <w:szCs w:val="20"/>
              </w:rPr>
              <w:t>大阪府、大阪市、大阪商工会議所が連携し、先端技術を活用した実証実験の実施を希望する事業者を募り、実証実験が円滑・効果的に実施できるように支援</w:t>
            </w:r>
          </w:p>
        </w:tc>
        <w:tc>
          <w:tcPr>
            <w:tcW w:w="1798" w:type="dxa"/>
            <w:shd w:val="clear" w:color="auto" w:fill="auto"/>
            <w:vAlign w:val="center"/>
          </w:tcPr>
          <w:p w14:paraId="30F5CB43" w14:textId="7D395385" w:rsidR="00E17949" w:rsidRPr="0083425B" w:rsidRDefault="00E17949" w:rsidP="00E17949">
            <w:pPr>
              <w:spacing w:line="300" w:lineRule="exact"/>
              <w:ind w:rightChars="-40" w:right="-84"/>
              <w:jc w:val="center"/>
              <w:rPr>
                <w:rFonts w:ascii="Meiryo UI" w:eastAsia="Meiryo UI" w:hAnsi="Meiryo UI" w:cstheme="majorHAnsi"/>
                <w:sz w:val="20"/>
                <w:szCs w:val="20"/>
              </w:rPr>
            </w:pPr>
            <w:r w:rsidRPr="00EB1065">
              <w:rPr>
                <w:rFonts w:asciiTheme="majorHAnsi" w:eastAsia="Meiryo UI" w:hAnsiTheme="majorHAnsi" w:cstheme="majorHAnsi" w:hint="eastAsia"/>
                <w:sz w:val="20"/>
                <w:szCs w:val="20"/>
              </w:rPr>
              <w:t>―</w:t>
            </w:r>
          </w:p>
        </w:tc>
        <w:tc>
          <w:tcPr>
            <w:tcW w:w="2528" w:type="dxa"/>
            <w:shd w:val="clear" w:color="auto" w:fill="auto"/>
            <w:vAlign w:val="center"/>
          </w:tcPr>
          <w:p w14:paraId="1B461A04" w14:textId="77777777" w:rsidR="00E17949" w:rsidRPr="00EB1065" w:rsidRDefault="00E17949" w:rsidP="00E17949">
            <w:pPr>
              <w:spacing w:line="300" w:lineRule="exact"/>
              <w:jc w:val="center"/>
              <w:rPr>
                <w:rFonts w:asciiTheme="majorHAnsi" w:eastAsia="Meiryo UI" w:hAnsiTheme="majorHAnsi" w:cstheme="majorHAnsi"/>
                <w:kern w:val="0"/>
                <w:sz w:val="20"/>
                <w:szCs w:val="20"/>
              </w:rPr>
            </w:pPr>
            <w:r w:rsidRPr="00EB1065">
              <w:rPr>
                <w:rFonts w:asciiTheme="majorHAnsi" w:eastAsia="Meiryo UI" w:hAnsiTheme="majorHAnsi" w:cstheme="majorHAnsi" w:hint="eastAsia"/>
                <w:kern w:val="0"/>
                <w:sz w:val="20"/>
                <w:szCs w:val="20"/>
              </w:rPr>
              <w:t>実証事業推進チーム</w:t>
            </w:r>
          </w:p>
          <w:p w14:paraId="6B60D94D" w14:textId="77777777" w:rsidR="00E17949" w:rsidRPr="00EB1065" w:rsidRDefault="00E17949" w:rsidP="00E17949">
            <w:pPr>
              <w:spacing w:line="300" w:lineRule="exact"/>
              <w:jc w:val="center"/>
              <w:rPr>
                <w:rFonts w:asciiTheme="majorHAnsi" w:eastAsia="Meiryo UI" w:hAnsiTheme="majorHAnsi" w:cstheme="majorHAnsi"/>
                <w:sz w:val="20"/>
                <w:szCs w:val="20"/>
              </w:rPr>
            </w:pPr>
            <w:r w:rsidRPr="00EB1065">
              <w:rPr>
                <w:rFonts w:asciiTheme="majorHAnsi" w:eastAsia="Meiryo UI" w:hAnsiTheme="majorHAnsi" w:cstheme="majorHAnsi" w:hint="eastAsia"/>
                <w:kern w:val="0"/>
                <w:sz w:val="20"/>
                <w:szCs w:val="20"/>
              </w:rPr>
              <w:t>大阪事務局</w:t>
            </w:r>
          </w:p>
          <w:p w14:paraId="60839F82" w14:textId="7D7D549B" w:rsidR="00E17949" w:rsidRPr="0083425B" w:rsidRDefault="00E17949" w:rsidP="00E17949">
            <w:pPr>
              <w:spacing w:line="300" w:lineRule="exact"/>
              <w:jc w:val="center"/>
              <w:rPr>
                <w:rFonts w:ascii="Meiryo UI" w:eastAsia="Meiryo UI" w:hAnsi="Meiryo UI" w:cstheme="majorHAnsi"/>
                <w:sz w:val="20"/>
                <w:szCs w:val="20"/>
              </w:rPr>
            </w:pPr>
            <w:r w:rsidRPr="00EB1065">
              <w:rPr>
                <w:rFonts w:asciiTheme="majorHAnsi" w:eastAsia="Meiryo UI" w:hAnsiTheme="majorHAnsi" w:cstheme="majorHAnsi" w:hint="eastAsia"/>
                <w:sz w:val="20"/>
                <w:szCs w:val="20"/>
              </w:rPr>
              <w:t>（大阪商工会議所）</w:t>
            </w:r>
          </w:p>
        </w:tc>
      </w:tr>
    </w:tbl>
    <w:p w14:paraId="7BC2F23D" w14:textId="77777777" w:rsidR="00597CED" w:rsidRDefault="00597CED" w:rsidP="00937E46">
      <w:pPr>
        <w:spacing w:line="300" w:lineRule="exact"/>
        <w:rPr>
          <w:rFonts w:asciiTheme="majorHAnsi" w:eastAsia="Meiryo UI" w:hAnsiTheme="majorHAnsi" w:cstheme="majorHAnsi"/>
          <w:b/>
          <w:color w:val="FFFFFF" w:themeColor="background1"/>
          <w:sz w:val="20"/>
          <w:szCs w:val="20"/>
          <w:highlight w:val="black"/>
        </w:rPr>
      </w:pPr>
    </w:p>
    <w:p w14:paraId="174B61F8" w14:textId="77777777" w:rsidR="00705D59" w:rsidRDefault="00705D59" w:rsidP="00937E46">
      <w:pPr>
        <w:spacing w:line="300" w:lineRule="exact"/>
        <w:rPr>
          <w:rFonts w:asciiTheme="majorHAnsi" w:eastAsia="Meiryo UI" w:hAnsiTheme="majorHAnsi" w:cstheme="majorHAnsi"/>
          <w:b/>
          <w:color w:val="FFFFFF" w:themeColor="background1"/>
          <w:sz w:val="20"/>
          <w:szCs w:val="20"/>
          <w:highlight w:val="black"/>
        </w:rPr>
      </w:pPr>
    </w:p>
    <w:p w14:paraId="528423B5" w14:textId="57D718ED" w:rsidR="00712026" w:rsidRPr="00E61F6E"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3" w:name="販路開拓、海外展開の支援"/>
      <w:r>
        <w:rPr>
          <w:rFonts w:asciiTheme="majorHAnsi" w:eastAsia="Meiryo UI" w:hAnsiTheme="majorHAnsi" w:cstheme="majorHAnsi" w:hint="eastAsia"/>
          <w:b/>
          <w:color w:val="FFFFFF" w:themeColor="background1"/>
          <w:sz w:val="20"/>
          <w:szCs w:val="20"/>
          <w:highlight w:val="black"/>
        </w:rPr>
        <w:t>４</w:t>
      </w:r>
      <w:r w:rsidR="00EC2E35" w:rsidRPr="005371B5">
        <w:rPr>
          <w:rFonts w:asciiTheme="majorHAnsi" w:eastAsia="Meiryo UI" w:hAnsiTheme="majorHAnsi" w:cstheme="majorHAnsi" w:hint="eastAsia"/>
          <w:b/>
          <w:color w:val="FFFFFF" w:themeColor="background1"/>
          <w:sz w:val="20"/>
          <w:szCs w:val="20"/>
          <w:highlight w:val="black"/>
        </w:rPr>
        <w:t xml:space="preserve">　</w:t>
      </w:r>
      <w:r w:rsidR="00712026" w:rsidRPr="005371B5">
        <w:rPr>
          <w:rFonts w:asciiTheme="majorHAnsi" w:eastAsia="Meiryo UI" w:hAnsiTheme="majorHAnsi" w:cstheme="majorHAnsi"/>
          <w:b/>
          <w:color w:val="FFFFFF" w:themeColor="background1"/>
          <w:sz w:val="20"/>
          <w:szCs w:val="20"/>
          <w:highlight w:val="black"/>
        </w:rPr>
        <w:t>販路開拓、海外展開の支援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236"/>
        <w:gridCol w:w="6138"/>
        <w:gridCol w:w="1798"/>
        <w:gridCol w:w="2528"/>
      </w:tblGrid>
      <w:tr w:rsidR="00411649" w:rsidRPr="00E61F6E" w14:paraId="4B4DE913" w14:textId="77777777" w:rsidTr="00FA57BF">
        <w:trPr>
          <w:trHeight w:val="340"/>
        </w:trPr>
        <w:tc>
          <w:tcPr>
            <w:tcW w:w="3872" w:type="dxa"/>
            <w:tcBorders>
              <w:bottom w:val="single" w:sz="4" w:space="0" w:color="auto"/>
              <w:right w:val="nil"/>
            </w:tcBorders>
            <w:shd w:val="clear" w:color="auto" w:fill="D0CECE" w:themeFill="background2" w:themeFillShade="E6"/>
            <w:vAlign w:val="center"/>
          </w:tcPr>
          <w:bookmarkEnd w:id="3"/>
          <w:p w14:paraId="325AC799"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vAlign w:val="center"/>
          </w:tcPr>
          <w:p w14:paraId="3B385137" w14:textId="3A534BF3" w:rsidR="003762D8" w:rsidRPr="00E61F6E" w:rsidRDefault="003762D8" w:rsidP="0053044E">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5FA80130" w14:textId="504AD4F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4B4268A7"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4DB59CD1"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FD696A" w:rsidRPr="00EC3A40" w14:paraId="5B28DB56" w14:textId="77777777" w:rsidTr="00FA57BF">
        <w:trPr>
          <w:trHeight w:hRule="exact" w:val="1616"/>
        </w:trPr>
        <w:tc>
          <w:tcPr>
            <w:tcW w:w="3872" w:type="dxa"/>
            <w:tcBorders>
              <w:right w:val="nil"/>
            </w:tcBorders>
            <w:vAlign w:val="center"/>
          </w:tcPr>
          <w:p w14:paraId="3A1F35B3" w14:textId="77777777" w:rsidR="00D73A2F" w:rsidRPr="00C80A27" w:rsidRDefault="00D73A2F" w:rsidP="00D73A2F">
            <w:pPr>
              <w:spacing w:line="300" w:lineRule="exact"/>
              <w:rPr>
                <w:rFonts w:asciiTheme="majorHAnsi" w:eastAsia="Meiryo UI" w:hAnsiTheme="majorHAnsi" w:cstheme="majorHAnsi"/>
                <w:b/>
                <w:bCs/>
                <w:sz w:val="20"/>
                <w:szCs w:val="20"/>
              </w:rPr>
            </w:pPr>
            <w:r w:rsidRPr="00C80A27">
              <w:rPr>
                <w:rFonts w:asciiTheme="majorHAnsi" w:eastAsia="Meiryo UI" w:hAnsiTheme="majorHAnsi" w:cstheme="majorHAnsi" w:hint="eastAsia"/>
                <w:b/>
                <w:bCs/>
                <w:sz w:val="20"/>
                <w:szCs w:val="20"/>
              </w:rPr>
              <w:t>中小企業展示商談会出展支援事業</w:t>
            </w:r>
            <w:r>
              <w:rPr>
                <w:rFonts w:asciiTheme="majorHAnsi" w:eastAsia="Meiryo UI" w:hAnsiTheme="majorHAnsi" w:cstheme="majorHAnsi" w:hint="eastAsia"/>
                <w:b/>
                <w:bCs/>
                <w:sz w:val="20"/>
                <w:szCs w:val="20"/>
              </w:rPr>
              <w:t>費補助金</w:t>
            </w:r>
          </w:p>
          <w:p w14:paraId="47F41790" w14:textId="2C945707" w:rsidR="00FD696A" w:rsidRDefault="00557912" w:rsidP="00D73A2F">
            <w:pPr>
              <w:spacing w:line="300" w:lineRule="exact"/>
              <w:rPr>
                <w:rFonts w:asciiTheme="majorHAnsi" w:eastAsia="Meiryo UI" w:hAnsiTheme="majorHAnsi" w:cstheme="majorHAnsi"/>
                <w:b/>
                <w:sz w:val="20"/>
                <w:szCs w:val="20"/>
              </w:rPr>
            </w:pPr>
            <w:hyperlink r:id="rId45" w:history="1">
              <w:r w:rsidR="00D73A2F" w:rsidRPr="001803A4">
                <w:rPr>
                  <w:rStyle w:val="a4"/>
                  <w:rFonts w:asciiTheme="majorHAnsi" w:eastAsia="Meiryo UI" w:hAnsiTheme="majorHAnsi" w:cstheme="majorHAnsi"/>
                  <w:bCs/>
                  <w:sz w:val="20"/>
                  <w:szCs w:val="20"/>
                </w:rPr>
                <w:t>https://www.pref.osaka.lg.jp/o110070/mono/syuttenshien-rinji.html</w:t>
              </w:r>
            </w:hyperlink>
            <w:r w:rsidR="00D73A2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A38C6E7" w14:textId="77777777" w:rsidR="00FD696A" w:rsidRPr="003C2BE2" w:rsidRDefault="00FD696A" w:rsidP="00FC2DC6">
            <w:pPr>
              <w:spacing w:line="300" w:lineRule="exact"/>
              <w:jc w:val="center"/>
              <w:rPr>
                <w:rFonts w:asciiTheme="majorHAnsi" w:eastAsia="Meiryo UI" w:hAnsiTheme="majorHAnsi" w:cstheme="majorHAnsi"/>
                <w:noProof/>
                <w:sz w:val="20"/>
                <w:szCs w:val="20"/>
              </w:rPr>
            </w:pPr>
          </w:p>
        </w:tc>
        <w:tc>
          <w:tcPr>
            <w:tcW w:w="6138" w:type="dxa"/>
            <w:vAlign w:val="center"/>
          </w:tcPr>
          <w:p w14:paraId="6F3372B8" w14:textId="5FFE9631" w:rsidR="00FD696A" w:rsidRPr="0083425B" w:rsidRDefault="00D73A2F" w:rsidP="00D73A2F">
            <w:pPr>
              <w:spacing w:line="300" w:lineRule="exact"/>
              <w:rPr>
                <w:rFonts w:ascii="Meiryo UI" w:eastAsia="Meiryo UI" w:hAnsi="Meiryo UI" w:cstheme="majorHAnsi"/>
                <w:sz w:val="20"/>
                <w:szCs w:val="20"/>
              </w:rPr>
            </w:pPr>
            <w:r w:rsidRPr="00C80A27">
              <w:rPr>
                <w:rFonts w:ascii="Meiryo UI" w:eastAsia="Meiryo UI" w:hAnsi="Meiryo UI" w:cstheme="majorHAnsi" w:hint="eastAsia"/>
                <w:sz w:val="20"/>
                <w:szCs w:val="20"/>
              </w:rPr>
              <w:t>京阪神地域で開催され</w:t>
            </w:r>
            <w:r>
              <w:rPr>
                <w:rFonts w:ascii="Meiryo UI" w:eastAsia="Meiryo UI" w:hAnsi="Meiryo UI" w:cstheme="majorHAnsi" w:hint="eastAsia"/>
                <w:sz w:val="20"/>
                <w:szCs w:val="20"/>
              </w:rPr>
              <w:t>る</w:t>
            </w:r>
            <w:r w:rsidRPr="00C80A27">
              <w:rPr>
                <w:rFonts w:ascii="Meiryo UI" w:eastAsia="Meiryo UI" w:hAnsi="Meiryo UI" w:cstheme="majorHAnsi" w:hint="eastAsia"/>
                <w:sz w:val="20"/>
                <w:szCs w:val="20"/>
              </w:rPr>
              <w:t>BtoBの展示商談会に出展し、自社の新たな販路開拓に取り組む府内中小企業者に対し、出展経費の一部を補助</w:t>
            </w:r>
            <w:r>
              <w:rPr>
                <w:rFonts w:ascii="Meiryo UI" w:eastAsia="Meiryo UI" w:hAnsi="Meiryo UI" w:cstheme="majorHAnsi" w:hint="eastAsia"/>
                <w:sz w:val="20"/>
                <w:szCs w:val="20"/>
              </w:rPr>
              <w:t>するもの</w:t>
            </w:r>
          </w:p>
        </w:tc>
        <w:tc>
          <w:tcPr>
            <w:tcW w:w="1798" w:type="dxa"/>
            <w:vAlign w:val="center"/>
          </w:tcPr>
          <w:p w14:paraId="32CB452F" w14:textId="77777777" w:rsidR="00D73A2F" w:rsidRDefault="00D73A2F" w:rsidP="00D73A2F">
            <w:pPr>
              <w:spacing w:line="300" w:lineRule="exact"/>
              <w:jc w:val="center"/>
              <w:rPr>
                <w:rFonts w:ascii="Meiryo UI" w:eastAsia="Meiryo UI" w:hAnsi="Meiryo UI" w:cstheme="majorHAnsi"/>
                <w:sz w:val="20"/>
                <w:szCs w:val="20"/>
              </w:rPr>
            </w:pPr>
            <w:r>
              <w:rPr>
                <w:rFonts w:ascii="Meiryo UI" w:eastAsia="Meiryo UI" w:hAnsi="Meiryo UI" w:cstheme="majorHAnsi"/>
                <w:sz w:val="20"/>
                <w:szCs w:val="20"/>
              </w:rPr>
              <w:t>2025年</w:t>
            </w:r>
          </w:p>
          <w:p w14:paraId="3B29FA69" w14:textId="77777777" w:rsidR="00D73A2F" w:rsidRDefault="00D73A2F" w:rsidP="00D73A2F">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10</w:t>
            </w:r>
            <w:r>
              <w:rPr>
                <w:rFonts w:ascii="Meiryo UI" w:eastAsia="Meiryo UI" w:hAnsi="Meiryo UI" w:cstheme="majorHAnsi"/>
                <w:sz w:val="20"/>
                <w:szCs w:val="20"/>
              </w:rPr>
              <w:t>月</w:t>
            </w:r>
            <w:r>
              <w:rPr>
                <w:rFonts w:ascii="Meiryo UI" w:eastAsia="Meiryo UI" w:hAnsi="Meiryo UI" w:cstheme="majorHAnsi" w:hint="eastAsia"/>
                <w:sz w:val="20"/>
                <w:szCs w:val="20"/>
              </w:rPr>
              <w:t>31</w:t>
            </w:r>
            <w:r>
              <w:rPr>
                <w:rFonts w:ascii="Meiryo UI" w:eastAsia="Meiryo UI" w:hAnsi="Meiryo UI" w:cstheme="majorHAnsi"/>
                <w:sz w:val="20"/>
                <w:szCs w:val="20"/>
              </w:rPr>
              <w:t>日</w:t>
            </w:r>
          </w:p>
          <w:p w14:paraId="23C4DEC7" w14:textId="54785BEB" w:rsidR="00FD696A" w:rsidRPr="0083425B" w:rsidRDefault="00D73A2F" w:rsidP="00D73A2F">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17時まで</w:t>
            </w:r>
          </w:p>
        </w:tc>
        <w:tc>
          <w:tcPr>
            <w:tcW w:w="2528" w:type="dxa"/>
            <w:vAlign w:val="center"/>
          </w:tcPr>
          <w:p w14:paraId="52A33B5A" w14:textId="0DCECCDE" w:rsidR="00FD696A" w:rsidRPr="0083425B" w:rsidRDefault="00D73A2F" w:rsidP="00D21BF8">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大阪府</w:t>
            </w:r>
          </w:p>
        </w:tc>
      </w:tr>
      <w:tr w:rsidR="00FC2DC6" w:rsidRPr="00EC3A40" w14:paraId="42301B61" w14:textId="77777777" w:rsidTr="00FA57BF">
        <w:trPr>
          <w:trHeight w:hRule="exact" w:val="1616"/>
        </w:trPr>
        <w:tc>
          <w:tcPr>
            <w:tcW w:w="3872" w:type="dxa"/>
            <w:tcBorders>
              <w:right w:val="nil"/>
            </w:tcBorders>
            <w:vAlign w:val="center"/>
          </w:tcPr>
          <w:p w14:paraId="7C64B651" w14:textId="77777777" w:rsidR="00FC2DC6" w:rsidRDefault="00FC2DC6" w:rsidP="00FC2DC6">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万博商談もずやんモール</w:t>
            </w:r>
          </w:p>
          <w:p w14:paraId="2410256B" w14:textId="3EB32FF2" w:rsidR="00FC2DC6" w:rsidRDefault="00557912" w:rsidP="00FC2DC6">
            <w:pPr>
              <w:spacing w:line="300" w:lineRule="exact"/>
              <w:rPr>
                <w:rFonts w:asciiTheme="majorHAnsi" w:eastAsia="Meiryo UI" w:hAnsiTheme="majorHAnsi" w:cstheme="majorHAnsi"/>
                <w:b/>
                <w:sz w:val="20"/>
                <w:szCs w:val="20"/>
              </w:rPr>
            </w:pPr>
            <w:hyperlink r:id="rId46" w:history="1">
              <w:r w:rsidR="00FC2DC6" w:rsidRPr="00DF5F41">
                <w:rPr>
                  <w:rStyle w:val="a4"/>
                  <w:rFonts w:asciiTheme="majorHAnsi" w:eastAsia="Meiryo UI" w:hAnsiTheme="majorHAnsi" w:cstheme="majorHAnsi"/>
                  <w:sz w:val="20"/>
                  <w:szCs w:val="20"/>
                </w:rPr>
                <w:t>https://www.expo-mozuyanmall.jp/</w:t>
              </w:r>
            </w:hyperlink>
          </w:p>
        </w:tc>
        <w:tc>
          <w:tcPr>
            <w:tcW w:w="236" w:type="dxa"/>
            <w:tcBorders>
              <w:left w:val="nil"/>
            </w:tcBorders>
            <w:vAlign w:val="center"/>
          </w:tcPr>
          <w:p w14:paraId="1A783032" w14:textId="0B7E5838" w:rsidR="00FC2DC6" w:rsidRPr="003C2BE2" w:rsidRDefault="00FC2DC6" w:rsidP="00FC2DC6">
            <w:pPr>
              <w:spacing w:line="300" w:lineRule="exact"/>
              <w:jc w:val="center"/>
              <w:rPr>
                <w:rFonts w:asciiTheme="majorHAnsi" w:eastAsia="Meiryo UI" w:hAnsiTheme="majorHAnsi" w:cstheme="majorHAnsi"/>
                <w:noProof/>
                <w:sz w:val="20"/>
                <w:szCs w:val="20"/>
              </w:rPr>
            </w:pPr>
          </w:p>
        </w:tc>
        <w:tc>
          <w:tcPr>
            <w:tcW w:w="6138" w:type="dxa"/>
            <w:vAlign w:val="center"/>
          </w:tcPr>
          <w:p w14:paraId="0FDDBC18" w14:textId="01990818"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2025大阪・関西万博に向けて発生するさまざまな需要や調達を、大阪府内の中小企業が取り込めるよう、府内中小企業の商品・サービスなどの情報を</w:t>
            </w:r>
            <w:r w:rsidR="000B63AF">
              <w:rPr>
                <w:rFonts w:ascii="Meiryo UI" w:eastAsia="Meiryo UI" w:hAnsi="Meiryo UI" w:cstheme="majorHAnsi" w:hint="eastAsia"/>
                <w:sz w:val="20"/>
                <w:szCs w:val="20"/>
              </w:rPr>
              <w:t>発注側に</w:t>
            </w:r>
            <w:r w:rsidRPr="0083425B">
              <w:rPr>
                <w:rFonts w:ascii="Meiryo UI" w:eastAsia="Meiryo UI" w:hAnsi="Meiryo UI" w:cstheme="majorHAnsi" w:hint="eastAsia"/>
                <w:sz w:val="20"/>
                <w:szCs w:val="20"/>
              </w:rPr>
              <w:t>提供するとともに、発注情報を</w:t>
            </w:r>
            <w:r w:rsidR="000B63AF">
              <w:rPr>
                <w:rFonts w:ascii="Meiryo UI" w:eastAsia="Meiryo UI" w:hAnsi="Meiryo UI" w:cstheme="majorHAnsi" w:hint="eastAsia"/>
                <w:sz w:val="20"/>
                <w:szCs w:val="20"/>
              </w:rPr>
              <w:t>受注</w:t>
            </w:r>
            <w:r w:rsidR="00D738F2">
              <w:rPr>
                <w:rFonts w:ascii="Meiryo UI" w:eastAsia="Meiryo UI" w:hAnsi="Meiryo UI" w:cstheme="majorHAnsi" w:hint="eastAsia"/>
                <w:sz w:val="20"/>
                <w:szCs w:val="20"/>
              </w:rPr>
              <w:t>側</w:t>
            </w:r>
            <w:r w:rsidR="000B63AF">
              <w:rPr>
                <w:rFonts w:ascii="Meiryo UI" w:eastAsia="Meiryo UI" w:hAnsi="Meiryo UI" w:cstheme="majorHAnsi" w:hint="eastAsia"/>
                <w:sz w:val="20"/>
                <w:szCs w:val="20"/>
              </w:rPr>
              <w:t>に</w:t>
            </w:r>
            <w:r w:rsidRPr="0083425B">
              <w:rPr>
                <w:rFonts w:ascii="Meiryo UI" w:eastAsia="Meiryo UI" w:hAnsi="Meiryo UI" w:cstheme="majorHAnsi" w:hint="eastAsia"/>
                <w:sz w:val="20"/>
                <w:szCs w:val="20"/>
              </w:rPr>
              <w:t>提供することで、受発注を支援</w:t>
            </w:r>
            <w:r w:rsidR="000B63AF">
              <w:rPr>
                <w:rFonts w:ascii="Meiryo UI" w:eastAsia="Meiryo UI" w:hAnsi="Meiryo UI" w:cstheme="majorHAnsi" w:hint="eastAsia"/>
                <w:sz w:val="20"/>
                <w:szCs w:val="20"/>
              </w:rPr>
              <w:t>する商談先検索サイト</w:t>
            </w:r>
          </w:p>
        </w:tc>
        <w:tc>
          <w:tcPr>
            <w:tcW w:w="1798" w:type="dxa"/>
            <w:vAlign w:val="center"/>
          </w:tcPr>
          <w:p w14:paraId="48859499" w14:textId="2ED7F049"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415739AC" w14:textId="35480EEF"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r w:rsidR="00F97BA7">
              <w:rPr>
                <w:rFonts w:ascii="Meiryo UI" w:eastAsia="Meiryo UI" w:hAnsi="Meiryo UI" w:cstheme="majorHAnsi" w:hint="eastAsia"/>
                <w:sz w:val="20"/>
                <w:szCs w:val="20"/>
              </w:rPr>
              <w:t>・</w:t>
            </w:r>
          </w:p>
          <w:p w14:paraId="47A28E0B" w14:textId="2554DF14" w:rsidR="00381ECC" w:rsidRPr="0083425B" w:rsidRDefault="00381ECC"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大阪商工会議所</w:t>
            </w:r>
          </w:p>
        </w:tc>
      </w:tr>
      <w:tr w:rsidR="00FC2DC6" w:rsidRPr="007D65C4" w14:paraId="15075F83" w14:textId="77777777" w:rsidTr="00FA57BF">
        <w:trPr>
          <w:trHeight w:hRule="exact" w:val="1782"/>
        </w:trPr>
        <w:tc>
          <w:tcPr>
            <w:tcW w:w="3872" w:type="dxa"/>
            <w:tcBorders>
              <w:right w:val="nil"/>
            </w:tcBorders>
            <w:vAlign w:val="center"/>
          </w:tcPr>
          <w:p w14:paraId="36B1872E" w14:textId="278BD82C" w:rsidR="00FC2DC6" w:rsidRPr="00EC3A40" w:rsidRDefault="00FC2DC6" w:rsidP="00FC2DC6">
            <w:pPr>
              <w:spacing w:line="300" w:lineRule="exact"/>
              <w:rPr>
                <w:rFonts w:asciiTheme="majorHAnsi" w:eastAsia="Meiryo UI" w:hAnsiTheme="majorHAnsi" w:cstheme="majorHAnsi"/>
                <w:b/>
                <w:sz w:val="20"/>
                <w:szCs w:val="20"/>
              </w:rPr>
            </w:pPr>
            <w:r w:rsidRPr="00EC3A40">
              <w:rPr>
                <w:rFonts w:asciiTheme="majorHAnsi" w:eastAsia="Meiryo UI" w:hAnsiTheme="majorHAnsi" w:cstheme="majorHAnsi" w:hint="eastAsia"/>
                <w:b/>
                <w:sz w:val="20"/>
                <w:szCs w:val="20"/>
              </w:rPr>
              <w:t>近畿地域の中小企業のための</w:t>
            </w:r>
            <w:r>
              <w:rPr>
                <w:rFonts w:asciiTheme="majorHAnsi" w:eastAsia="Meiryo UI" w:hAnsiTheme="majorHAnsi" w:cstheme="majorHAnsi" w:hint="eastAsia"/>
                <w:b/>
                <w:sz w:val="20"/>
                <w:szCs w:val="20"/>
              </w:rPr>
              <w:t>「</w:t>
            </w:r>
            <w:r w:rsidRPr="00EC3A40">
              <w:rPr>
                <w:rFonts w:asciiTheme="majorHAnsi" w:eastAsia="Meiryo UI" w:hAnsiTheme="majorHAnsi" w:cstheme="majorHAnsi" w:hint="eastAsia"/>
                <w:b/>
                <w:sz w:val="20"/>
                <w:szCs w:val="20"/>
              </w:rPr>
              <w:t>海外展開支援施策</w:t>
            </w:r>
            <w:r>
              <w:rPr>
                <w:rFonts w:asciiTheme="majorHAnsi" w:eastAsia="Meiryo UI" w:hAnsiTheme="majorHAnsi" w:cstheme="majorHAnsi" w:hint="eastAsia"/>
                <w:b/>
                <w:sz w:val="20"/>
                <w:szCs w:val="20"/>
              </w:rPr>
              <w:t>ナビ</w:t>
            </w:r>
            <w:r w:rsidRPr="00EC3A40">
              <w:rPr>
                <w:rFonts w:asciiTheme="majorHAnsi" w:eastAsia="Meiryo UI" w:hAnsiTheme="majorHAnsi" w:cstheme="majorHAnsi"/>
                <w:b/>
                <w:sz w:val="20"/>
                <w:szCs w:val="20"/>
              </w:rPr>
              <w:t>202</w:t>
            </w:r>
            <w:r w:rsidR="00FD696A">
              <w:rPr>
                <w:rFonts w:asciiTheme="majorHAnsi" w:eastAsia="Meiryo UI" w:hAnsiTheme="majorHAnsi" w:cstheme="majorHAnsi" w:hint="eastAsia"/>
                <w:b/>
                <w:sz w:val="20"/>
                <w:szCs w:val="20"/>
              </w:rPr>
              <w:t>5</w:t>
            </w:r>
            <w:r>
              <w:rPr>
                <w:rFonts w:asciiTheme="majorHAnsi" w:eastAsia="Meiryo UI" w:hAnsiTheme="majorHAnsi" w:cstheme="majorHAnsi" w:hint="eastAsia"/>
                <w:b/>
                <w:sz w:val="20"/>
                <w:szCs w:val="20"/>
              </w:rPr>
              <w:t>」</w:t>
            </w:r>
          </w:p>
          <w:p w14:paraId="55E3E5F7" w14:textId="61C183FA" w:rsidR="00FC2DC6" w:rsidRPr="000C19B0" w:rsidRDefault="00557912" w:rsidP="00FC2DC6">
            <w:pPr>
              <w:spacing w:line="300" w:lineRule="exact"/>
              <w:rPr>
                <w:rFonts w:asciiTheme="majorHAnsi" w:eastAsia="Meiryo UI" w:hAnsiTheme="majorHAnsi" w:cstheme="majorHAnsi"/>
                <w:sz w:val="20"/>
                <w:szCs w:val="20"/>
              </w:rPr>
            </w:pPr>
            <w:hyperlink r:id="rId47" w:history="1">
              <w:r w:rsidR="00FC2DC6" w:rsidRPr="002E53C7">
                <w:rPr>
                  <w:rStyle w:val="a4"/>
                  <w:rFonts w:asciiTheme="majorHAnsi" w:hAnsiTheme="majorHAnsi" w:cstheme="majorHAnsi"/>
                </w:rPr>
                <w:t>https://www.kansai.meti.go.jp/2kokuji/glocal_PT/sesakuguide/guide_search/guide_search.html</w:t>
              </w:r>
            </w:hyperlink>
          </w:p>
        </w:tc>
        <w:tc>
          <w:tcPr>
            <w:tcW w:w="236" w:type="dxa"/>
            <w:tcBorders>
              <w:left w:val="nil"/>
            </w:tcBorders>
            <w:vAlign w:val="center"/>
          </w:tcPr>
          <w:p w14:paraId="22FA13D1" w14:textId="7CDFD848" w:rsidR="00FC2DC6" w:rsidRPr="00EC3A40" w:rsidRDefault="00FC2DC6" w:rsidP="00FC2DC6">
            <w:pPr>
              <w:spacing w:line="300" w:lineRule="exact"/>
              <w:jc w:val="center"/>
              <w:rPr>
                <w:rFonts w:asciiTheme="majorHAnsi" w:eastAsia="Meiryo UI" w:hAnsiTheme="majorHAnsi" w:cstheme="majorHAnsi"/>
                <w:sz w:val="20"/>
                <w:szCs w:val="20"/>
              </w:rPr>
            </w:pPr>
          </w:p>
        </w:tc>
        <w:tc>
          <w:tcPr>
            <w:tcW w:w="6138" w:type="dxa"/>
            <w:vAlign w:val="center"/>
          </w:tcPr>
          <w:p w14:paraId="6ED6FFA8" w14:textId="6CA57C6B"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近畿経済産業局が、近畿地域の約40の</w:t>
            </w:r>
            <w:r w:rsidR="009C6727" w:rsidRPr="0083425B">
              <w:rPr>
                <w:rFonts w:ascii="Meiryo UI" w:eastAsia="Meiryo UI" w:hAnsi="Meiryo UI" w:cstheme="majorHAnsi" w:hint="eastAsia"/>
                <w:sz w:val="20"/>
                <w:szCs w:val="20"/>
              </w:rPr>
              <w:t>自治体・</w:t>
            </w:r>
            <w:r w:rsidRPr="0083425B">
              <w:rPr>
                <w:rFonts w:ascii="Meiryo UI" w:eastAsia="Meiryo UI" w:hAnsi="Meiryo UI" w:cstheme="majorHAnsi" w:hint="eastAsia"/>
                <w:sz w:val="20"/>
                <w:szCs w:val="20"/>
              </w:rPr>
              <w:t>支援機関と協力し、近畿地域の</w:t>
            </w:r>
            <w:r w:rsidR="009C6727" w:rsidRPr="0083425B">
              <w:rPr>
                <w:rFonts w:ascii="Meiryo UI" w:eastAsia="Meiryo UI" w:hAnsi="Meiryo UI" w:cstheme="majorHAnsi" w:hint="eastAsia"/>
                <w:sz w:val="20"/>
                <w:szCs w:val="20"/>
              </w:rPr>
              <w:t>161</w:t>
            </w:r>
            <w:r w:rsidRPr="0083425B">
              <w:rPr>
                <w:rFonts w:ascii="Meiryo UI" w:eastAsia="Meiryo UI" w:hAnsi="Meiryo UI" w:cstheme="majorHAnsi" w:hint="eastAsia"/>
                <w:sz w:val="20"/>
                <w:szCs w:val="20"/>
              </w:rPr>
              <w:t>の海外展開支援施策を</w:t>
            </w:r>
            <w:r w:rsidR="009C6727" w:rsidRPr="0083425B">
              <w:rPr>
                <w:rFonts w:ascii="Meiryo UI" w:eastAsia="Meiryo UI" w:hAnsi="Meiryo UI" w:cstheme="majorHAnsi" w:hint="eastAsia"/>
                <w:sz w:val="20"/>
                <w:szCs w:val="20"/>
              </w:rPr>
              <w:t>施策のジャンル等に応じて検索できるサイト</w:t>
            </w:r>
          </w:p>
        </w:tc>
        <w:tc>
          <w:tcPr>
            <w:tcW w:w="1798" w:type="dxa"/>
            <w:vAlign w:val="center"/>
          </w:tcPr>
          <w:p w14:paraId="491ABBDA" w14:textId="542D63FF"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6594B597" w14:textId="47E70B94"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近畿経済産業局</w:t>
            </w:r>
          </w:p>
        </w:tc>
      </w:tr>
      <w:tr w:rsidR="00016460" w:rsidRPr="007D65C4" w14:paraId="106875FF" w14:textId="77777777" w:rsidTr="00FA57BF">
        <w:trPr>
          <w:trHeight w:hRule="exact" w:val="1539"/>
        </w:trPr>
        <w:tc>
          <w:tcPr>
            <w:tcW w:w="3872" w:type="dxa"/>
            <w:tcBorders>
              <w:right w:val="nil"/>
            </w:tcBorders>
            <w:vAlign w:val="center"/>
          </w:tcPr>
          <w:p w14:paraId="62B2B61D" w14:textId="77777777" w:rsidR="00016460" w:rsidRPr="00016460" w:rsidRDefault="00016460" w:rsidP="00016460">
            <w:pPr>
              <w:spacing w:line="300" w:lineRule="exact"/>
              <w:rPr>
                <w:rFonts w:asciiTheme="majorHAnsi" w:eastAsia="Meiryo UI" w:hAnsiTheme="majorHAnsi" w:cstheme="majorHAnsi"/>
                <w:b/>
                <w:bCs/>
                <w:sz w:val="20"/>
                <w:szCs w:val="20"/>
              </w:rPr>
            </w:pPr>
            <w:r w:rsidRPr="00016460">
              <w:rPr>
                <w:rFonts w:asciiTheme="majorHAnsi" w:eastAsia="Meiryo UI" w:hAnsiTheme="majorHAnsi" w:cstheme="majorHAnsi"/>
                <w:b/>
                <w:bCs/>
                <w:sz w:val="20"/>
                <w:szCs w:val="20"/>
              </w:rPr>
              <w:t>小規模事業者持続化補助金（創業型）</w:t>
            </w:r>
          </w:p>
          <w:p w14:paraId="5A47487C" w14:textId="4BE001A6" w:rsidR="00016460" w:rsidRPr="00FA57BF" w:rsidRDefault="00557912" w:rsidP="00FC2DC6">
            <w:pPr>
              <w:spacing w:line="300" w:lineRule="exact"/>
              <w:rPr>
                <w:rFonts w:asciiTheme="majorHAnsi" w:eastAsia="Meiryo UI" w:hAnsiTheme="majorHAnsi" w:cstheme="majorHAnsi"/>
                <w:bCs/>
                <w:sz w:val="20"/>
                <w:szCs w:val="20"/>
              </w:rPr>
            </w:pPr>
            <w:hyperlink r:id="rId48" w:history="1">
              <w:r w:rsidR="00FA57BF" w:rsidRPr="005F0974">
                <w:rPr>
                  <w:rStyle w:val="a4"/>
                  <w:rFonts w:asciiTheme="majorHAnsi" w:eastAsia="Meiryo UI" w:hAnsiTheme="majorHAnsi" w:cstheme="majorHAnsi"/>
                  <w:bCs/>
                  <w:sz w:val="20"/>
                  <w:szCs w:val="20"/>
                </w:rPr>
                <w:t>https://r6.jizokukahojokin.info/sogyo/jizokukahojokin.php</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BB49A8E" w14:textId="77777777" w:rsidR="00016460" w:rsidRDefault="00016460" w:rsidP="00FC2DC6">
            <w:pPr>
              <w:spacing w:line="300" w:lineRule="exact"/>
              <w:jc w:val="center"/>
              <w:rPr>
                <w:noProof/>
              </w:rPr>
            </w:pPr>
          </w:p>
        </w:tc>
        <w:tc>
          <w:tcPr>
            <w:tcW w:w="6138" w:type="dxa"/>
            <w:vAlign w:val="center"/>
          </w:tcPr>
          <w:p w14:paraId="5A9A2DCC" w14:textId="1C9B4DE5" w:rsidR="00016460" w:rsidRPr="0083425B" w:rsidRDefault="00016460" w:rsidP="00FC2DC6">
            <w:pPr>
              <w:spacing w:line="300" w:lineRule="exact"/>
              <w:rPr>
                <w:rFonts w:ascii="Meiryo UI" w:eastAsia="Meiryo UI" w:hAnsi="Meiryo UI" w:cstheme="majorHAnsi"/>
                <w:sz w:val="20"/>
                <w:szCs w:val="20"/>
              </w:rPr>
            </w:pPr>
            <w:r w:rsidRPr="00016460">
              <w:rPr>
                <w:rFonts w:ascii="Meiryo UI" w:eastAsia="Meiryo UI" w:hAnsi="Meiryo UI" w:cstheme="majorHAnsi" w:hint="eastAsia"/>
                <w:sz w:val="20"/>
                <w:szCs w:val="20"/>
              </w:rPr>
              <w:t>地域の雇用や産業を支える創業後3年以内の小規模事業者の生産性向上と持続的発展を図ることを目的とし、持続的な経営に向けた経営計画に基づく販路開拓等の取組を支援</w:t>
            </w:r>
            <w:r>
              <w:rPr>
                <w:rFonts w:ascii="Meiryo UI" w:eastAsia="Meiryo UI" w:hAnsi="Meiryo UI" w:cstheme="majorHAnsi" w:hint="eastAsia"/>
                <w:sz w:val="20"/>
                <w:szCs w:val="20"/>
              </w:rPr>
              <w:t>するもの</w:t>
            </w:r>
          </w:p>
        </w:tc>
        <w:tc>
          <w:tcPr>
            <w:tcW w:w="1798" w:type="dxa"/>
            <w:vAlign w:val="center"/>
          </w:tcPr>
          <w:p w14:paraId="740A07CB" w14:textId="77777777" w:rsidR="00016460" w:rsidRDefault="00016460" w:rsidP="00FC2DC6">
            <w:pPr>
              <w:spacing w:line="300" w:lineRule="exact"/>
              <w:jc w:val="center"/>
              <w:rPr>
                <w:rFonts w:ascii="Meiryo UI" w:eastAsia="Meiryo UI" w:hAnsi="Meiryo UI" w:cstheme="majorHAnsi"/>
                <w:sz w:val="20"/>
                <w:szCs w:val="20"/>
              </w:rPr>
            </w:pPr>
            <w:r w:rsidRPr="00016460">
              <w:rPr>
                <w:rFonts w:ascii="Meiryo UI" w:eastAsia="Meiryo UI" w:hAnsi="Meiryo UI" w:cstheme="majorHAnsi" w:hint="eastAsia"/>
                <w:sz w:val="20"/>
                <w:szCs w:val="20"/>
              </w:rPr>
              <w:t>2025年</w:t>
            </w:r>
          </w:p>
          <w:p w14:paraId="67DBE0D2" w14:textId="3D5ED96E" w:rsidR="00016460" w:rsidRPr="0083425B" w:rsidRDefault="00016460" w:rsidP="00FC2DC6">
            <w:pPr>
              <w:spacing w:line="300" w:lineRule="exact"/>
              <w:jc w:val="center"/>
              <w:rPr>
                <w:rFonts w:ascii="Meiryo UI" w:eastAsia="Meiryo UI" w:hAnsi="Meiryo UI" w:cstheme="majorHAnsi"/>
                <w:sz w:val="20"/>
                <w:szCs w:val="20"/>
              </w:rPr>
            </w:pPr>
            <w:r w:rsidRPr="00016460">
              <w:rPr>
                <w:rFonts w:ascii="Meiryo UI" w:eastAsia="Meiryo UI" w:hAnsi="Meiryo UI" w:cstheme="majorHAnsi" w:hint="eastAsia"/>
                <w:sz w:val="20"/>
                <w:szCs w:val="20"/>
              </w:rPr>
              <w:t>11月28日</w:t>
            </w:r>
            <w:r>
              <w:rPr>
                <w:rFonts w:ascii="Meiryo UI" w:eastAsia="Meiryo UI" w:hAnsi="Meiryo UI" w:cstheme="majorHAnsi" w:hint="eastAsia"/>
                <w:sz w:val="20"/>
                <w:szCs w:val="20"/>
              </w:rPr>
              <w:t>まで</w:t>
            </w:r>
          </w:p>
        </w:tc>
        <w:tc>
          <w:tcPr>
            <w:tcW w:w="2528" w:type="dxa"/>
            <w:vAlign w:val="center"/>
          </w:tcPr>
          <w:p w14:paraId="73EA4B96" w14:textId="77777777" w:rsidR="00016460" w:rsidRPr="0083425B" w:rsidRDefault="00016460" w:rsidP="00016460">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794CBFD6" w14:textId="7E62A503" w:rsidR="00016460" w:rsidRPr="0083425B" w:rsidRDefault="00016460" w:rsidP="00016460">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FC2DC6" w:rsidRPr="007D65C4" w14:paraId="33C8B91C" w14:textId="77777777" w:rsidTr="00FA57BF">
        <w:trPr>
          <w:trHeight w:hRule="exact" w:val="1539"/>
        </w:trPr>
        <w:tc>
          <w:tcPr>
            <w:tcW w:w="3872" w:type="dxa"/>
            <w:tcBorders>
              <w:right w:val="nil"/>
            </w:tcBorders>
            <w:vAlign w:val="center"/>
          </w:tcPr>
          <w:p w14:paraId="6143D88C" w14:textId="77777777" w:rsidR="00FC2DC6" w:rsidRPr="00153D8D" w:rsidRDefault="00FC2DC6" w:rsidP="00FC2DC6">
            <w:pPr>
              <w:spacing w:line="300" w:lineRule="exact"/>
              <w:rPr>
                <w:rFonts w:asciiTheme="majorHAnsi" w:eastAsia="Meiryo UI" w:hAnsiTheme="majorHAnsi" w:cstheme="majorHAnsi"/>
                <w:b/>
                <w:sz w:val="20"/>
                <w:szCs w:val="20"/>
              </w:rPr>
            </w:pPr>
            <w:r w:rsidRPr="00153D8D">
              <w:rPr>
                <w:rFonts w:asciiTheme="majorHAnsi" w:eastAsia="Meiryo UI" w:hAnsiTheme="majorHAnsi" w:cstheme="majorHAnsi" w:hint="eastAsia"/>
                <w:b/>
                <w:sz w:val="20"/>
                <w:szCs w:val="20"/>
              </w:rPr>
              <w:t>ジェグテック（ビジネスマッチングサイト）</w:t>
            </w:r>
          </w:p>
          <w:p w14:paraId="037A3F53" w14:textId="02D76C2C" w:rsidR="00FC2DC6" w:rsidRPr="00EC3A40" w:rsidRDefault="00557912" w:rsidP="00FC2DC6">
            <w:pPr>
              <w:spacing w:line="300" w:lineRule="exact"/>
              <w:rPr>
                <w:rFonts w:asciiTheme="majorHAnsi" w:eastAsia="Meiryo UI" w:hAnsiTheme="majorHAnsi" w:cstheme="majorHAnsi"/>
                <w:b/>
                <w:sz w:val="20"/>
                <w:szCs w:val="20"/>
              </w:rPr>
            </w:pPr>
            <w:hyperlink r:id="rId49" w:history="1">
              <w:r w:rsidR="00FC2DC6" w:rsidRPr="00B91FC8">
                <w:rPr>
                  <w:rStyle w:val="a4"/>
                  <w:rFonts w:ascii="Arial" w:hAnsi="Arial" w:cs="Arial"/>
                  <w:sz w:val="20"/>
                </w:rPr>
                <w:t>https://jgoodtech.smrj.go.jp/pub/ja/</w:t>
              </w:r>
            </w:hyperlink>
          </w:p>
        </w:tc>
        <w:tc>
          <w:tcPr>
            <w:tcW w:w="236" w:type="dxa"/>
            <w:tcBorders>
              <w:left w:val="nil"/>
            </w:tcBorders>
            <w:vAlign w:val="center"/>
          </w:tcPr>
          <w:p w14:paraId="03DC1877" w14:textId="65E5CCEF" w:rsidR="00FC2DC6" w:rsidRPr="003C2BE2" w:rsidRDefault="00FC2DC6" w:rsidP="00FC2DC6">
            <w:pPr>
              <w:spacing w:line="300" w:lineRule="exact"/>
              <w:jc w:val="center"/>
              <w:rPr>
                <w:rFonts w:asciiTheme="majorHAnsi" w:eastAsia="Meiryo UI" w:hAnsiTheme="majorHAnsi" w:cstheme="majorHAnsi"/>
                <w:noProof/>
                <w:sz w:val="20"/>
                <w:szCs w:val="20"/>
              </w:rPr>
            </w:pPr>
          </w:p>
        </w:tc>
        <w:tc>
          <w:tcPr>
            <w:tcW w:w="6138" w:type="dxa"/>
            <w:vAlign w:val="center"/>
          </w:tcPr>
          <w:p w14:paraId="2DA34162" w14:textId="09293E7F"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国内外の企業へ情報を発信し、最適なビジネスパートナーを見つけ、製品開発や新規取引に結びつけられるように登録企業を支援</w:t>
            </w:r>
            <w:r w:rsidR="00381ECC" w:rsidRPr="0083425B">
              <w:rPr>
                <w:rFonts w:ascii="Meiryo UI" w:eastAsia="Meiryo UI" w:hAnsi="Meiryo UI" w:cstheme="majorHAnsi" w:hint="eastAsia"/>
                <w:sz w:val="20"/>
                <w:szCs w:val="20"/>
              </w:rPr>
              <w:t>するサイト</w:t>
            </w:r>
            <w:r w:rsidRPr="0083425B">
              <w:rPr>
                <w:rFonts w:ascii="Meiryo UI" w:eastAsia="Meiryo UI" w:hAnsi="Meiryo UI" w:cstheme="majorHAnsi" w:hint="eastAsia"/>
                <w:sz w:val="20"/>
                <w:szCs w:val="20"/>
              </w:rPr>
              <w:t>（製品や技術情報のプロモーション、ニーズに合わせた法人情報の検索、マッチングサポート等）</w:t>
            </w:r>
          </w:p>
        </w:tc>
        <w:tc>
          <w:tcPr>
            <w:tcW w:w="1798" w:type="dxa"/>
            <w:vAlign w:val="center"/>
          </w:tcPr>
          <w:p w14:paraId="6B101042" w14:textId="35E22BDC"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40B964D9" w14:textId="77777777"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624CB500" w14:textId="235EAF14"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bl>
    <w:p w14:paraId="26A983A0" w14:textId="77777777" w:rsidR="00705D59" w:rsidRDefault="00705D59" w:rsidP="00937E46">
      <w:pPr>
        <w:spacing w:line="300" w:lineRule="exact"/>
        <w:rPr>
          <w:rFonts w:asciiTheme="majorHAnsi" w:eastAsia="Meiryo UI" w:hAnsiTheme="majorHAnsi" w:cstheme="majorHAnsi"/>
          <w:b/>
          <w:color w:val="FFFFFF" w:themeColor="background1"/>
          <w:sz w:val="20"/>
          <w:szCs w:val="20"/>
          <w:highlight w:val="black"/>
        </w:rPr>
      </w:pPr>
    </w:p>
    <w:p w14:paraId="728FFAE3" w14:textId="77777777" w:rsidR="00FA6826" w:rsidRDefault="00FA6826" w:rsidP="00937E46">
      <w:pPr>
        <w:spacing w:line="300" w:lineRule="exact"/>
        <w:rPr>
          <w:rFonts w:asciiTheme="majorHAnsi" w:eastAsia="Meiryo UI" w:hAnsiTheme="majorHAnsi" w:cstheme="majorHAnsi"/>
          <w:b/>
          <w:color w:val="FFFFFF" w:themeColor="background1"/>
          <w:sz w:val="20"/>
          <w:szCs w:val="20"/>
          <w:highlight w:val="black"/>
        </w:rPr>
      </w:pPr>
    </w:p>
    <w:p w14:paraId="54856EBA" w14:textId="634AB499" w:rsidR="00B77530" w:rsidRPr="00E61F6E" w:rsidRDefault="003A5995" w:rsidP="00BB55AD">
      <w:pPr>
        <w:spacing w:afterLines="50" w:after="166" w:line="300" w:lineRule="exact"/>
        <w:rPr>
          <w:rFonts w:asciiTheme="majorHAnsi" w:eastAsia="Meiryo UI" w:hAnsiTheme="majorHAnsi" w:cstheme="majorHAnsi"/>
          <w:b/>
          <w:color w:val="FFFFFF" w:themeColor="background1"/>
          <w:sz w:val="20"/>
          <w:szCs w:val="20"/>
        </w:rPr>
      </w:pPr>
      <w:bookmarkStart w:id="4" w:name="事業承継の支援"/>
      <w:r>
        <w:rPr>
          <w:rFonts w:asciiTheme="majorHAnsi" w:eastAsia="Meiryo UI" w:hAnsiTheme="majorHAnsi" w:cstheme="majorHAnsi" w:hint="eastAsia"/>
          <w:b/>
          <w:color w:val="FFFFFF" w:themeColor="background1"/>
          <w:sz w:val="20"/>
          <w:szCs w:val="20"/>
          <w:highlight w:val="black"/>
        </w:rPr>
        <w:t>５</w:t>
      </w:r>
      <w:r w:rsidR="00B77530" w:rsidRPr="005371B5">
        <w:rPr>
          <w:rFonts w:asciiTheme="majorHAnsi" w:eastAsia="Meiryo UI" w:hAnsiTheme="majorHAnsi" w:cstheme="majorHAnsi" w:hint="eastAsia"/>
          <w:b/>
          <w:color w:val="FFFFFF" w:themeColor="background1"/>
          <w:sz w:val="20"/>
          <w:szCs w:val="20"/>
          <w:highlight w:val="black"/>
        </w:rPr>
        <w:t xml:space="preserve">　</w:t>
      </w:r>
      <w:r w:rsidR="00B77530" w:rsidRPr="005371B5">
        <w:rPr>
          <w:rFonts w:asciiTheme="majorHAnsi" w:eastAsia="Meiryo UI" w:hAnsiTheme="majorHAnsi" w:cstheme="majorHAnsi"/>
          <w:b/>
          <w:color w:val="FFFFFF" w:themeColor="background1"/>
          <w:sz w:val="20"/>
          <w:szCs w:val="20"/>
          <w:highlight w:val="black"/>
        </w:rPr>
        <w:t>事業承継の支援</w:t>
      </w:r>
      <w:bookmarkEnd w:id="4"/>
      <w:r w:rsidR="00B77530"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236"/>
        <w:gridCol w:w="6138"/>
        <w:gridCol w:w="1798"/>
        <w:gridCol w:w="2528"/>
      </w:tblGrid>
      <w:tr w:rsidR="003762D8" w:rsidRPr="00E61F6E" w14:paraId="31F5D042" w14:textId="77777777" w:rsidTr="00FA57BF">
        <w:trPr>
          <w:trHeight w:val="340"/>
        </w:trPr>
        <w:tc>
          <w:tcPr>
            <w:tcW w:w="3872" w:type="dxa"/>
            <w:tcBorders>
              <w:right w:val="nil"/>
            </w:tcBorders>
            <w:shd w:val="clear" w:color="auto" w:fill="D0CECE" w:themeFill="background2" w:themeFillShade="E6"/>
            <w:vAlign w:val="center"/>
          </w:tcPr>
          <w:p w14:paraId="66C9943E"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2E37146F" w14:textId="6CB033CA" w:rsidR="003762D8" w:rsidRPr="00E61F6E" w:rsidRDefault="003762D8" w:rsidP="0016216B">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5E48E969" w14:textId="10C9F134"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2E2F47A6"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66DC715C"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4025B6" w:rsidRPr="00E61F6E" w14:paraId="0E2D955A" w14:textId="77777777" w:rsidTr="00FA57BF">
        <w:trPr>
          <w:trHeight w:hRule="exact" w:val="1389"/>
        </w:trPr>
        <w:tc>
          <w:tcPr>
            <w:tcW w:w="3872" w:type="dxa"/>
            <w:tcBorders>
              <w:bottom w:val="single" w:sz="4" w:space="0" w:color="auto"/>
              <w:right w:val="nil"/>
            </w:tcBorders>
            <w:vAlign w:val="center"/>
          </w:tcPr>
          <w:p w14:paraId="6DF1B72B" w14:textId="77777777" w:rsidR="004025B6" w:rsidRPr="009C71FA" w:rsidRDefault="004025B6" w:rsidP="004025B6">
            <w:pPr>
              <w:spacing w:line="300" w:lineRule="exact"/>
              <w:rPr>
                <w:rFonts w:asciiTheme="majorHAnsi" w:eastAsia="Meiryo UI" w:hAnsiTheme="majorHAnsi" w:cstheme="majorHAnsi"/>
                <w:b/>
                <w:sz w:val="20"/>
                <w:szCs w:val="20"/>
              </w:rPr>
            </w:pPr>
            <w:r w:rsidRPr="009C71FA">
              <w:rPr>
                <w:rFonts w:asciiTheme="majorHAnsi" w:eastAsia="Meiryo UI" w:hAnsiTheme="majorHAnsi" w:cstheme="majorHAnsi" w:hint="eastAsia"/>
                <w:b/>
                <w:sz w:val="20"/>
                <w:szCs w:val="20"/>
              </w:rPr>
              <w:t>事業承継</w:t>
            </w:r>
            <w:r>
              <w:rPr>
                <w:rFonts w:asciiTheme="majorHAnsi" w:eastAsia="Meiryo UI" w:hAnsiTheme="majorHAnsi" w:cstheme="majorHAnsi" w:hint="eastAsia"/>
                <w:b/>
                <w:sz w:val="20"/>
                <w:szCs w:val="20"/>
              </w:rPr>
              <w:t>プロジェクト</w:t>
            </w:r>
          </w:p>
          <w:p w14:paraId="6BDB80C0" w14:textId="20A491E8" w:rsidR="004025B6" w:rsidRPr="009829AF" w:rsidRDefault="00557912" w:rsidP="004025B6">
            <w:pPr>
              <w:spacing w:line="300" w:lineRule="exact"/>
              <w:rPr>
                <w:rFonts w:asciiTheme="majorHAnsi" w:eastAsia="Meiryo UI" w:hAnsiTheme="majorHAnsi" w:cstheme="majorHAnsi"/>
                <w:b/>
                <w:sz w:val="20"/>
                <w:szCs w:val="20"/>
              </w:rPr>
            </w:pPr>
            <w:hyperlink r:id="rId50" w:history="1">
              <w:r w:rsidR="004025B6" w:rsidRPr="009C71FA">
                <w:rPr>
                  <w:rStyle w:val="a4"/>
                  <w:rFonts w:asciiTheme="majorHAnsi" w:eastAsia="Meiryo UI" w:hAnsiTheme="majorHAnsi" w:cstheme="majorHAnsi"/>
                  <w:sz w:val="20"/>
                  <w:szCs w:val="20"/>
                </w:rPr>
                <w:t>https://www.sansokan.jp/sob/</w:t>
              </w:r>
            </w:hyperlink>
          </w:p>
        </w:tc>
        <w:tc>
          <w:tcPr>
            <w:tcW w:w="236" w:type="dxa"/>
            <w:tcBorders>
              <w:left w:val="nil"/>
              <w:bottom w:val="single" w:sz="4" w:space="0" w:color="auto"/>
            </w:tcBorders>
            <w:vAlign w:val="center"/>
          </w:tcPr>
          <w:p w14:paraId="5EE73CA9" w14:textId="5D040131" w:rsidR="004025B6" w:rsidRPr="0047648F" w:rsidRDefault="004025B6" w:rsidP="004025B6">
            <w:pPr>
              <w:spacing w:line="300" w:lineRule="exact"/>
              <w:jc w:val="center"/>
              <w:rPr>
                <w:noProof/>
              </w:rPr>
            </w:pPr>
          </w:p>
        </w:tc>
        <w:tc>
          <w:tcPr>
            <w:tcW w:w="6138" w:type="dxa"/>
            <w:tcBorders>
              <w:bottom w:val="single" w:sz="4" w:space="0" w:color="auto"/>
            </w:tcBorders>
            <w:vAlign w:val="center"/>
          </w:tcPr>
          <w:p w14:paraId="680F036C" w14:textId="60BD850C" w:rsidR="004025B6" w:rsidRPr="009829AF" w:rsidRDefault="004025B6" w:rsidP="004025B6">
            <w:pPr>
              <w:spacing w:line="300" w:lineRule="exact"/>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「事業承継　無料相談サービス」やセミナー、役に立つ</w:t>
            </w:r>
            <w:r w:rsidRPr="009C71FA">
              <w:rPr>
                <w:rFonts w:asciiTheme="majorHAnsi" w:eastAsia="Meiryo UI" w:hAnsiTheme="majorHAnsi" w:cstheme="majorHAnsi" w:hint="eastAsia"/>
                <w:kern w:val="0"/>
                <w:sz w:val="20"/>
                <w:szCs w:val="20"/>
              </w:rPr>
              <w:t>フォーマットなどの提供を通して、中小企業の事業承継をサポート</w:t>
            </w:r>
          </w:p>
        </w:tc>
        <w:tc>
          <w:tcPr>
            <w:tcW w:w="1798" w:type="dxa"/>
            <w:tcBorders>
              <w:bottom w:val="single" w:sz="4" w:space="0" w:color="auto"/>
            </w:tcBorders>
            <w:vAlign w:val="center"/>
          </w:tcPr>
          <w:p w14:paraId="230332E2" w14:textId="61A60655" w:rsidR="004025B6" w:rsidRPr="009C71FA" w:rsidRDefault="004025B6" w:rsidP="004025B6">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528" w:type="dxa"/>
            <w:tcBorders>
              <w:bottom w:val="single" w:sz="4" w:space="0" w:color="auto"/>
            </w:tcBorders>
            <w:vAlign w:val="center"/>
          </w:tcPr>
          <w:p w14:paraId="628540BF" w14:textId="77777777" w:rsidR="00F97BA7" w:rsidRDefault="004025B6" w:rsidP="004025B6">
            <w:pPr>
              <w:spacing w:afterLines="20" w:after="66" w:line="300" w:lineRule="exact"/>
              <w:jc w:val="center"/>
              <w:rPr>
                <w:rFonts w:asciiTheme="majorHAnsi" w:eastAsia="Meiryo UI" w:hAnsiTheme="majorHAnsi" w:cstheme="majorHAnsi"/>
                <w:kern w:val="0"/>
                <w:sz w:val="20"/>
                <w:szCs w:val="20"/>
              </w:rPr>
            </w:pPr>
            <w:r w:rsidRPr="009C71FA">
              <w:rPr>
                <w:rFonts w:asciiTheme="majorHAnsi" w:eastAsia="Meiryo UI" w:hAnsiTheme="majorHAnsi" w:cstheme="majorHAnsi" w:hint="eastAsia"/>
                <w:kern w:val="0"/>
                <w:sz w:val="20"/>
                <w:szCs w:val="20"/>
              </w:rPr>
              <w:t>公益財団法人</w:t>
            </w:r>
          </w:p>
          <w:p w14:paraId="4CC3CA1D" w14:textId="1E13392D" w:rsidR="004025B6" w:rsidRPr="00E61F6E" w:rsidRDefault="004025B6" w:rsidP="004025B6">
            <w:pPr>
              <w:spacing w:afterLines="20" w:after="66"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kern w:val="0"/>
                <w:sz w:val="20"/>
                <w:szCs w:val="20"/>
              </w:rPr>
              <w:t>大阪産業局</w:t>
            </w:r>
          </w:p>
        </w:tc>
      </w:tr>
      <w:tr w:rsidR="0045181E" w:rsidRPr="00E61F6E" w14:paraId="68BD2A24" w14:textId="77777777" w:rsidTr="00FA57BF">
        <w:trPr>
          <w:trHeight w:hRule="exact" w:val="2335"/>
        </w:trPr>
        <w:tc>
          <w:tcPr>
            <w:tcW w:w="3872" w:type="dxa"/>
            <w:tcBorders>
              <w:bottom w:val="single" w:sz="4" w:space="0" w:color="auto"/>
              <w:right w:val="nil"/>
            </w:tcBorders>
            <w:vAlign w:val="center"/>
          </w:tcPr>
          <w:p w14:paraId="41A66DCD" w14:textId="77777777" w:rsidR="0045181E" w:rsidRDefault="0045181E" w:rsidP="0045181E">
            <w:pPr>
              <w:spacing w:line="300" w:lineRule="exact"/>
              <w:rPr>
                <w:rFonts w:asciiTheme="majorHAnsi" w:eastAsia="Meiryo UI" w:hAnsiTheme="majorHAnsi" w:cstheme="majorHAnsi"/>
                <w:b/>
                <w:sz w:val="20"/>
                <w:szCs w:val="20"/>
              </w:rPr>
            </w:pPr>
            <w:r w:rsidRPr="0045181E">
              <w:rPr>
                <w:rFonts w:asciiTheme="majorHAnsi" w:eastAsia="Meiryo UI" w:hAnsiTheme="majorHAnsi" w:cstheme="majorHAnsi" w:hint="eastAsia"/>
                <w:b/>
                <w:sz w:val="20"/>
                <w:szCs w:val="20"/>
              </w:rPr>
              <w:t>経営承継円滑化法による総合的支援</w:t>
            </w:r>
          </w:p>
          <w:p w14:paraId="5A29B6C4" w14:textId="4A6AE20E" w:rsidR="0045181E" w:rsidRPr="00504EEA" w:rsidRDefault="00557912" w:rsidP="0045181E">
            <w:pPr>
              <w:spacing w:line="300" w:lineRule="exact"/>
              <w:rPr>
                <w:rFonts w:asciiTheme="majorHAnsi" w:eastAsia="Meiryo UI" w:hAnsiTheme="majorHAnsi" w:cstheme="majorHAnsi"/>
                <w:bCs/>
                <w:sz w:val="20"/>
                <w:szCs w:val="20"/>
              </w:rPr>
            </w:pPr>
            <w:hyperlink r:id="rId51" w:anchor=":~:text=%E4%B8%AD%E5%B0%8F%E4%BC%81%%E3%80%80E6%A5%AD%E3%81%AE%E4%BA%8B%E6%A5%AD%E6%89%BF%E7%B6%99%E3%82%92" w:history="1">
              <w:r w:rsidR="003D4882" w:rsidRPr="00504EEA">
                <w:rPr>
                  <w:rStyle w:val="a4"/>
                  <w:rFonts w:asciiTheme="majorHAnsi" w:eastAsia="Meiryo UI" w:hAnsiTheme="majorHAnsi" w:cstheme="majorHAnsi"/>
                  <w:bCs/>
                  <w:sz w:val="20"/>
                  <w:szCs w:val="20"/>
                </w:rPr>
                <w:t>https://www.chusho.meti.go.jp/zaimu/shoukei/shoukei_enkatsu.html#:~:text=%E4%B8%AD%E5%B0%8F%E4%BC%81%%E3%80%80E6%A5%AD%E3%81%AE%E4%BA%8B%E6%A5%AD%E6%89%BF%E7%B6%99%E3%82%92</w:t>
              </w:r>
            </w:hyperlink>
            <w:r w:rsidR="003D4882" w:rsidRPr="00504EEA">
              <w:rPr>
                <w:rFonts w:asciiTheme="majorHAnsi" w:eastAsia="Meiryo UI" w:hAnsiTheme="majorHAnsi" w:cstheme="majorHAnsi"/>
                <w:bCs/>
                <w:sz w:val="20"/>
                <w:szCs w:val="20"/>
              </w:rPr>
              <w:t xml:space="preserve">　</w:t>
            </w:r>
          </w:p>
        </w:tc>
        <w:tc>
          <w:tcPr>
            <w:tcW w:w="236" w:type="dxa"/>
            <w:tcBorders>
              <w:left w:val="nil"/>
              <w:bottom w:val="single" w:sz="4" w:space="0" w:color="auto"/>
            </w:tcBorders>
            <w:vAlign w:val="center"/>
          </w:tcPr>
          <w:p w14:paraId="0D556A3A" w14:textId="0E16ED9C" w:rsidR="0045181E" w:rsidRPr="009C71FA" w:rsidRDefault="0045181E" w:rsidP="0045181E">
            <w:pPr>
              <w:spacing w:line="300" w:lineRule="exact"/>
              <w:jc w:val="center"/>
              <w:rPr>
                <w:rFonts w:asciiTheme="majorHAnsi" w:eastAsia="Meiryo UI" w:hAnsiTheme="majorHAnsi" w:cstheme="majorHAnsi"/>
                <w:noProof/>
                <w:sz w:val="20"/>
                <w:szCs w:val="20"/>
              </w:rPr>
            </w:pPr>
          </w:p>
        </w:tc>
        <w:tc>
          <w:tcPr>
            <w:tcW w:w="6138" w:type="dxa"/>
            <w:tcBorders>
              <w:bottom w:val="single" w:sz="4" w:space="0" w:color="auto"/>
            </w:tcBorders>
            <w:vAlign w:val="center"/>
          </w:tcPr>
          <w:p w14:paraId="20D8F190" w14:textId="2EF9CB05" w:rsidR="0045181E" w:rsidRPr="009C71FA" w:rsidRDefault="0045181E" w:rsidP="0045181E">
            <w:pPr>
              <w:spacing w:line="300" w:lineRule="exact"/>
              <w:rPr>
                <w:rFonts w:asciiTheme="majorHAnsi" w:eastAsia="Meiryo UI" w:hAnsiTheme="majorHAnsi" w:cstheme="majorHAnsi"/>
                <w:sz w:val="20"/>
                <w:szCs w:val="20"/>
              </w:rPr>
            </w:pPr>
            <w:r w:rsidRPr="0045181E">
              <w:rPr>
                <w:rFonts w:asciiTheme="majorHAnsi" w:eastAsia="Meiryo UI" w:hAnsiTheme="majorHAnsi" w:cstheme="majorHAnsi" w:hint="eastAsia"/>
                <w:sz w:val="20"/>
                <w:szCs w:val="20"/>
              </w:rPr>
              <w:t>後継者に事業を承継する場合などに</w:t>
            </w:r>
            <w:r>
              <w:rPr>
                <w:rFonts w:asciiTheme="majorHAnsi" w:eastAsia="Meiryo UI" w:hAnsiTheme="majorHAnsi" w:cstheme="majorHAnsi" w:hint="eastAsia"/>
                <w:sz w:val="20"/>
                <w:szCs w:val="20"/>
              </w:rPr>
              <w:t>受けることができる</w:t>
            </w:r>
            <w:r w:rsidRPr="0045181E">
              <w:rPr>
                <w:rFonts w:asciiTheme="majorHAnsi" w:eastAsia="Meiryo UI" w:hAnsiTheme="majorHAnsi" w:cstheme="majorHAnsi" w:hint="eastAsia"/>
                <w:sz w:val="20"/>
                <w:szCs w:val="20"/>
              </w:rPr>
              <w:t>、「中小企業における経営の承継の円滑化に関する法律（経営承継円滑化法）」に基づ</w:t>
            </w:r>
            <w:r>
              <w:rPr>
                <w:rFonts w:asciiTheme="majorHAnsi" w:eastAsia="Meiryo UI" w:hAnsiTheme="majorHAnsi" w:cstheme="majorHAnsi" w:hint="eastAsia"/>
                <w:sz w:val="20"/>
                <w:szCs w:val="20"/>
              </w:rPr>
              <w:t>く</w:t>
            </w:r>
            <w:r w:rsidRPr="0045181E">
              <w:rPr>
                <w:rFonts w:asciiTheme="majorHAnsi" w:eastAsia="Meiryo UI" w:hAnsiTheme="majorHAnsi" w:cstheme="majorHAnsi" w:hint="eastAsia"/>
                <w:sz w:val="20"/>
                <w:szCs w:val="20"/>
              </w:rPr>
              <w:t>事業承継の円滑化に向けた支援</w:t>
            </w:r>
          </w:p>
        </w:tc>
        <w:tc>
          <w:tcPr>
            <w:tcW w:w="1798" w:type="dxa"/>
            <w:tcBorders>
              <w:bottom w:val="single" w:sz="4" w:space="0" w:color="auto"/>
            </w:tcBorders>
            <w:vAlign w:val="center"/>
          </w:tcPr>
          <w:p w14:paraId="3DB7E785" w14:textId="3FEE4E64" w:rsidR="0045181E" w:rsidRPr="009C71FA" w:rsidRDefault="0045181E" w:rsidP="0045181E">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528" w:type="dxa"/>
            <w:tcBorders>
              <w:bottom w:val="single" w:sz="4" w:space="0" w:color="auto"/>
            </w:tcBorders>
            <w:vAlign w:val="center"/>
          </w:tcPr>
          <w:p w14:paraId="5339BAB9" w14:textId="3442286C" w:rsidR="0045181E" w:rsidRPr="009C71FA" w:rsidRDefault="0045181E" w:rsidP="00A30651">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中小企業庁</w:t>
            </w:r>
          </w:p>
        </w:tc>
      </w:tr>
      <w:tr w:rsidR="004025B6" w:rsidRPr="00E61F6E" w14:paraId="0316DE05" w14:textId="77777777" w:rsidTr="00FA57BF">
        <w:trPr>
          <w:trHeight w:hRule="exact" w:val="1217"/>
        </w:trPr>
        <w:tc>
          <w:tcPr>
            <w:tcW w:w="3872" w:type="dxa"/>
            <w:tcBorders>
              <w:bottom w:val="single" w:sz="4" w:space="0" w:color="auto"/>
              <w:right w:val="nil"/>
            </w:tcBorders>
            <w:vAlign w:val="center"/>
          </w:tcPr>
          <w:p w14:paraId="1D67E7C6" w14:textId="77777777" w:rsidR="004025B6" w:rsidRDefault="004025B6" w:rsidP="004025B6">
            <w:pPr>
              <w:spacing w:line="300" w:lineRule="exact"/>
              <w:ind w:rightChars="172" w:right="361"/>
              <w:rPr>
                <w:rFonts w:asciiTheme="majorHAnsi" w:eastAsia="Meiryo UI" w:hAnsiTheme="majorHAnsi" w:cstheme="majorHAnsi"/>
                <w:b/>
                <w:sz w:val="20"/>
                <w:szCs w:val="20"/>
              </w:rPr>
            </w:pPr>
            <w:r w:rsidRPr="00DE6159">
              <w:rPr>
                <w:rFonts w:asciiTheme="majorHAnsi" w:eastAsia="Meiryo UI" w:hAnsiTheme="majorHAnsi" w:cstheme="majorHAnsi" w:hint="eastAsia"/>
                <w:b/>
                <w:sz w:val="20"/>
                <w:szCs w:val="20"/>
              </w:rPr>
              <w:t>事業承継の円滑化のための支援策</w:t>
            </w:r>
          </w:p>
          <w:p w14:paraId="47FE2894" w14:textId="36334D7A" w:rsidR="004025B6" w:rsidRPr="009C71FA" w:rsidRDefault="00557912" w:rsidP="004025B6">
            <w:pPr>
              <w:spacing w:line="300" w:lineRule="exact"/>
              <w:rPr>
                <w:rFonts w:asciiTheme="majorHAnsi" w:eastAsia="Meiryo UI" w:hAnsiTheme="majorHAnsi" w:cstheme="majorHAnsi"/>
                <w:b/>
                <w:sz w:val="20"/>
                <w:szCs w:val="20"/>
              </w:rPr>
            </w:pPr>
            <w:hyperlink r:id="rId52" w:history="1">
              <w:r w:rsidR="004025B6" w:rsidRPr="00A343E3">
                <w:rPr>
                  <w:rStyle w:val="a4"/>
                  <w:rFonts w:asciiTheme="majorHAnsi" w:eastAsia="Meiryo UI" w:hAnsiTheme="majorHAnsi" w:cstheme="majorHAnsi"/>
                  <w:bCs/>
                  <w:sz w:val="20"/>
                  <w:szCs w:val="20"/>
                </w:rPr>
                <w:t>https://j-net21.smrj.go.jp/support/publicsupport/2019032601.html</w:t>
              </w:r>
            </w:hyperlink>
          </w:p>
        </w:tc>
        <w:tc>
          <w:tcPr>
            <w:tcW w:w="236" w:type="dxa"/>
            <w:tcBorders>
              <w:left w:val="nil"/>
              <w:bottom w:val="single" w:sz="4" w:space="0" w:color="auto"/>
            </w:tcBorders>
            <w:vAlign w:val="center"/>
          </w:tcPr>
          <w:p w14:paraId="7C67A209" w14:textId="366D5560" w:rsidR="004025B6" w:rsidRPr="009C71FA" w:rsidRDefault="004025B6" w:rsidP="004025B6">
            <w:pPr>
              <w:spacing w:line="300" w:lineRule="exact"/>
              <w:jc w:val="center"/>
              <w:rPr>
                <w:rFonts w:asciiTheme="majorHAnsi" w:eastAsia="Meiryo UI" w:hAnsiTheme="majorHAnsi" w:cstheme="majorHAnsi"/>
                <w:noProof/>
                <w:sz w:val="20"/>
                <w:szCs w:val="20"/>
              </w:rPr>
            </w:pPr>
          </w:p>
        </w:tc>
        <w:tc>
          <w:tcPr>
            <w:tcW w:w="6138" w:type="dxa"/>
            <w:tcBorders>
              <w:bottom w:val="single" w:sz="4" w:space="0" w:color="auto"/>
            </w:tcBorders>
            <w:vAlign w:val="center"/>
          </w:tcPr>
          <w:p w14:paraId="2EC01F2B" w14:textId="53E663CF" w:rsidR="004025B6" w:rsidRPr="009C71FA" w:rsidRDefault="004025B6" w:rsidP="004025B6">
            <w:pPr>
              <w:spacing w:line="300" w:lineRule="exact"/>
              <w:rPr>
                <w:rFonts w:asciiTheme="majorHAnsi" w:eastAsia="Meiryo UI" w:hAnsiTheme="majorHAnsi" w:cstheme="majorHAnsi"/>
                <w:sz w:val="20"/>
                <w:szCs w:val="20"/>
              </w:rPr>
            </w:pPr>
            <w:r w:rsidRPr="00DE6159">
              <w:rPr>
                <w:rFonts w:asciiTheme="majorHAnsi" w:eastAsia="Meiryo UI" w:hAnsiTheme="majorHAnsi" w:cstheme="majorHAnsi" w:hint="eastAsia"/>
                <w:sz w:val="20"/>
                <w:szCs w:val="20"/>
              </w:rPr>
              <w:t>事業承継の支援策やツールの概要</w:t>
            </w:r>
            <w:r>
              <w:rPr>
                <w:rFonts w:asciiTheme="majorHAnsi" w:eastAsia="Meiryo UI" w:hAnsiTheme="majorHAnsi" w:cstheme="majorHAnsi" w:hint="eastAsia"/>
                <w:sz w:val="20"/>
                <w:szCs w:val="20"/>
              </w:rPr>
              <w:t>について、</w:t>
            </w:r>
            <w:r w:rsidRPr="00DE6159">
              <w:rPr>
                <w:rFonts w:asciiTheme="majorHAnsi" w:eastAsia="Meiryo UI" w:hAnsiTheme="majorHAnsi" w:cstheme="majorHAnsi" w:hint="eastAsia"/>
                <w:sz w:val="20"/>
                <w:szCs w:val="20"/>
              </w:rPr>
              <w:t>国や県等のサイトや公表資料から中小機構が収集し、掲載</w:t>
            </w:r>
          </w:p>
        </w:tc>
        <w:tc>
          <w:tcPr>
            <w:tcW w:w="1798" w:type="dxa"/>
            <w:tcBorders>
              <w:bottom w:val="single" w:sz="4" w:space="0" w:color="auto"/>
            </w:tcBorders>
            <w:vAlign w:val="center"/>
          </w:tcPr>
          <w:p w14:paraId="1B787DAE" w14:textId="488FCE52" w:rsidR="004025B6" w:rsidRPr="009C71FA" w:rsidRDefault="004025B6" w:rsidP="003D4882">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28" w:type="dxa"/>
            <w:tcBorders>
              <w:bottom w:val="single" w:sz="4" w:space="0" w:color="auto"/>
            </w:tcBorders>
            <w:vAlign w:val="center"/>
          </w:tcPr>
          <w:p w14:paraId="4FEAFCA0" w14:textId="77777777" w:rsidR="004025B6" w:rsidRDefault="004025B6" w:rsidP="004025B6">
            <w:pPr>
              <w:spacing w:afterLines="20" w:after="66" w:line="300" w:lineRule="exact"/>
              <w:ind w:rightChars="-59" w:right="-124"/>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独立行政法人</w:t>
            </w:r>
          </w:p>
          <w:p w14:paraId="787A3381" w14:textId="04EA61FE" w:rsidR="004025B6" w:rsidRPr="009C71FA" w:rsidRDefault="004025B6" w:rsidP="004025B6">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中小企業基盤整備機構</w:t>
            </w:r>
          </w:p>
        </w:tc>
      </w:tr>
      <w:tr w:rsidR="004025B6" w:rsidRPr="00E61F6E" w14:paraId="15FB26BC" w14:textId="77777777" w:rsidTr="00FA57BF">
        <w:trPr>
          <w:trHeight w:hRule="exact" w:val="1217"/>
        </w:trPr>
        <w:tc>
          <w:tcPr>
            <w:tcW w:w="3872" w:type="dxa"/>
            <w:tcBorders>
              <w:bottom w:val="single" w:sz="4" w:space="0" w:color="auto"/>
              <w:right w:val="nil"/>
            </w:tcBorders>
            <w:vAlign w:val="center"/>
          </w:tcPr>
          <w:p w14:paraId="48363B80" w14:textId="77777777" w:rsidR="004025B6" w:rsidRDefault="004025B6" w:rsidP="004025B6">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事業承継を支援する保証制度</w:t>
            </w:r>
          </w:p>
          <w:p w14:paraId="31C35CC1" w14:textId="56DAE93E" w:rsidR="004025B6" w:rsidRPr="006C28FD" w:rsidRDefault="00557912" w:rsidP="004025B6">
            <w:pPr>
              <w:spacing w:line="300" w:lineRule="exact"/>
              <w:rPr>
                <w:rFonts w:asciiTheme="majorHAnsi" w:eastAsia="Meiryo UI" w:hAnsiTheme="majorHAnsi" w:cstheme="majorHAnsi"/>
                <w:b/>
                <w:sz w:val="20"/>
                <w:szCs w:val="20"/>
              </w:rPr>
            </w:pPr>
            <w:hyperlink r:id="rId53" w:history="1">
              <w:r w:rsidR="0033640E" w:rsidRPr="006C28FD">
                <w:rPr>
                  <w:rStyle w:val="a4"/>
                  <w:rFonts w:asciiTheme="majorHAnsi" w:hAnsiTheme="majorHAnsi" w:cstheme="majorHAnsi"/>
                  <w:sz w:val="20"/>
                  <w:szCs w:val="21"/>
                </w:rPr>
                <w:t>https://www.zenshinhoren.or.jp/model-case/shokei/</w:t>
              </w:r>
            </w:hyperlink>
            <w:r w:rsidR="0033640E" w:rsidRPr="006C28FD">
              <w:rPr>
                <w:rFonts w:asciiTheme="majorHAnsi" w:hAnsiTheme="majorHAnsi" w:cstheme="majorHAnsi"/>
                <w:sz w:val="20"/>
                <w:szCs w:val="21"/>
              </w:rPr>
              <w:t xml:space="preserve">　</w:t>
            </w:r>
          </w:p>
        </w:tc>
        <w:tc>
          <w:tcPr>
            <w:tcW w:w="236" w:type="dxa"/>
            <w:tcBorders>
              <w:left w:val="nil"/>
              <w:bottom w:val="single" w:sz="4" w:space="0" w:color="auto"/>
            </w:tcBorders>
            <w:vAlign w:val="center"/>
          </w:tcPr>
          <w:p w14:paraId="2ECA3733" w14:textId="00006A60" w:rsidR="004025B6" w:rsidRPr="009C71FA" w:rsidRDefault="004025B6" w:rsidP="004025B6">
            <w:pPr>
              <w:spacing w:line="300" w:lineRule="exact"/>
              <w:jc w:val="center"/>
              <w:rPr>
                <w:rFonts w:asciiTheme="majorHAnsi" w:eastAsia="Meiryo UI" w:hAnsiTheme="majorHAnsi" w:cstheme="majorHAnsi"/>
                <w:noProof/>
                <w:sz w:val="20"/>
                <w:szCs w:val="20"/>
              </w:rPr>
            </w:pPr>
          </w:p>
        </w:tc>
        <w:tc>
          <w:tcPr>
            <w:tcW w:w="6138" w:type="dxa"/>
            <w:tcBorders>
              <w:bottom w:val="single" w:sz="4" w:space="0" w:color="auto"/>
            </w:tcBorders>
            <w:vAlign w:val="center"/>
          </w:tcPr>
          <w:p w14:paraId="1EB46643" w14:textId="301E3825" w:rsidR="004025B6" w:rsidRPr="009C71FA" w:rsidRDefault="004025B6" w:rsidP="004025B6">
            <w:pPr>
              <w:spacing w:line="300" w:lineRule="exact"/>
              <w:rPr>
                <w:rFonts w:asciiTheme="majorHAnsi" w:eastAsia="Meiryo UI" w:hAnsiTheme="majorHAnsi" w:cstheme="majorHAnsi"/>
                <w:sz w:val="20"/>
                <w:szCs w:val="20"/>
              </w:rPr>
            </w:pPr>
            <w:r w:rsidRPr="00D37D75">
              <w:rPr>
                <w:rFonts w:asciiTheme="majorHAnsi" w:eastAsia="Meiryo UI" w:hAnsiTheme="majorHAnsi" w:cstheme="majorHAnsi" w:hint="eastAsia"/>
                <w:sz w:val="20"/>
                <w:szCs w:val="20"/>
              </w:rPr>
              <w:t>事業承継でお悩みの中小企業・小規模事業者向け</w:t>
            </w:r>
            <w:r>
              <w:rPr>
                <w:rFonts w:asciiTheme="majorHAnsi" w:eastAsia="Meiryo UI" w:hAnsiTheme="majorHAnsi" w:cstheme="majorHAnsi" w:hint="eastAsia"/>
                <w:sz w:val="20"/>
                <w:szCs w:val="20"/>
              </w:rPr>
              <w:t>の、</w:t>
            </w:r>
            <w:r w:rsidRPr="00D37D75">
              <w:rPr>
                <w:rFonts w:asciiTheme="majorHAnsi" w:eastAsia="Meiryo UI" w:hAnsiTheme="majorHAnsi" w:cstheme="majorHAnsi" w:hint="eastAsia"/>
                <w:sz w:val="20"/>
                <w:szCs w:val="20"/>
              </w:rPr>
              <w:t>さまざまな保証</w:t>
            </w:r>
            <w:r>
              <w:rPr>
                <w:rFonts w:asciiTheme="majorHAnsi" w:eastAsia="Meiryo UI" w:hAnsiTheme="majorHAnsi" w:cstheme="majorHAnsi" w:hint="eastAsia"/>
                <w:sz w:val="20"/>
                <w:szCs w:val="20"/>
              </w:rPr>
              <w:t>制度</w:t>
            </w:r>
          </w:p>
        </w:tc>
        <w:tc>
          <w:tcPr>
            <w:tcW w:w="1798" w:type="dxa"/>
            <w:tcBorders>
              <w:bottom w:val="single" w:sz="4" w:space="0" w:color="auto"/>
            </w:tcBorders>
            <w:vAlign w:val="center"/>
          </w:tcPr>
          <w:p w14:paraId="09C3DDCD" w14:textId="125CA169" w:rsidR="004025B6" w:rsidRPr="009C71FA" w:rsidRDefault="004025B6" w:rsidP="004025B6">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※各保証制度を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528" w:type="dxa"/>
            <w:tcBorders>
              <w:bottom w:val="single" w:sz="4" w:space="0" w:color="auto"/>
            </w:tcBorders>
            <w:vAlign w:val="center"/>
          </w:tcPr>
          <w:p w14:paraId="73F3B0F9" w14:textId="77777777" w:rsidR="00F97BA7" w:rsidRDefault="004025B6" w:rsidP="004025B6">
            <w:pPr>
              <w:spacing w:afterLines="20" w:after="66"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一般社団法人</w:t>
            </w:r>
          </w:p>
          <w:p w14:paraId="3A20C38F" w14:textId="242D2BBD" w:rsidR="004025B6" w:rsidRPr="00E61F6E" w:rsidRDefault="004025B6" w:rsidP="004025B6">
            <w:pPr>
              <w:spacing w:afterLines="20" w:after="66"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全国信用保証協会連合会</w:t>
            </w:r>
          </w:p>
        </w:tc>
      </w:tr>
      <w:tr w:rsidR="00687067" w:rsidRPr="00E61F6E" w14:paraId="19CFB8FB" w14:textId="77777777" w:rsidTr="00FA57BF">
        <w:trPr>
          <w:trHeight w:hRule="exact" w:val="1265"/>
        </w:trPr>
        <w:tc>
          <w:tcPr>
            <w:tcW w:w="3872" w:type="dxa"/>
            <w:tcBorders>
              <w:right w:val="nil"/>
            </w:tcBorders>
            <w:vAlign w:val="center"/>
          </w:tcPr>
          <w:p w14:paraId="7773B41B" w14:textId="5EDD6950" w:rsidR="00687067" w:rsidRPr="00E61F6E" w:rsidRDefault="00687067" w:rsidP="008A6E8B">
            <w:pPr>
              <w:spacing w:line="300" w:lineRule="exact"/>
              <w:ind w:rightChars="172" w:right="361"/>
              <w:rPr>
                <w:rFonts w:asciiTheme="majorHAnsi" w:eastAsia="Meiryo UI" w:hAnsiTheme="majorHAnsi" w:cstheme="majorHAnsi"/>
                <w:sz w:val="20"/>
                <w:szCs w:val="20"/>
              </w:rPr>
            </w:pPr>
            <w:r w:rsidRPr="00E61F6E">
              <w:rPr>
                <w:rFonts w:asciiTheme="majorHAnsi" w:eastAsia="Meiryo UI" w:hAnsiTheme="majorHAnsi" w:cstheme="majorHAnsi" w:hint="eastAsia"/>
                <w:b/>
                <w:sz w:val="20"/>
                <w:szCs w:val="20"/>
              </w:rPr>
              <w:t>大阪府事業</w:t>
            </w:r>
            <w:r>
              <w:rPr>
                <w:rFonts w:asciiTheme="majorHAnsi" w:eastAsia="Meiryo UI" w:hAnsiTheme="majorHAnsi" w:cstheme="majorHAnsi" w:hint="eastAsia"/>
                <w:b/>
                <w:sz w:val="20"/>
                <w:szCs w:val="20"/>
              </w:rPr>
              <w:t>承継・</w:t>
            </w:r>
            <w:r w:rsidRPr="00E61F6E">
              <w:rPr>
                <w:rFonts w:asciiTheme="majorHAnsi" w:eastAsia="Meiryo UI" w:hAnsiTheme="majorHAnsi" w:cstheme="majorHAnsi" w:hint="eastAsia"/>
                <w:b/>
                <w:sz w:val="20"/>
                <w:szCs w:val="20"/>
              </w:rPr>
              <w:t>引継ぎ支援センター</w:t>
            </w:r>
            <w:hyperlink r:id="rId54"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://www.osaka.cci.or.jp/b/ojhs12/</w:t>
              </w:r>
            </w:hyperlink>
          </w:p>
        </w:tc>
        <w:tc>
          <w:tcPr>
            <w:tcW w:w="236" w:type="dxa"/>
            <w:tcBorders>
              <w:left w:val="nil"/>
            </w:tcBorders>
            <w:vAlign w:val="center"/>
          </w:tcPr>
          <w:p w14:paraId="2CD16573" w14:textId="4F525426" w:rsidR="00687067" w:rsidRPr="00E61F6E" w:rsidRDefault="00687067" w:rsidP="008A6E8B">
            <w:pPr>
              <w:spacing w:line="300" w:lineRule="exact"/>
              <w:jc w:val="center"/>
              <w:rPr>
                <w:rFonts w:asciiTheme="majorHAnsi" w:eastAsia="Meiryo UI" w:hAnsiTheme="majorHAnsi" w:cstheme="majorHAnsi"/>
                <w:sz w:val="20"/>
                <w:szCs w:val="20"/>
              </w:rPr>
            </w:pPr>
          </w:p>
        </w:tc>
        <w:tc>
          <w:tcPr>
            <w:tcW w:w="6138" w:type="dxa"/>
            <w:vAlign w:val="center"/>
          </w:tcPr>
          <w:p w14:paraId="782DA725" w14:textId="66D837DD" w:rsidR="00687067" w:rsidRPr="00E61F6E" w:rsidRDefault="00687067" w:rsidP="008A6E8B">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「後継者がおらずＭ＆Ａ（事業引継ぎ）に関心がある」「事業を後継者に渡すに際してアドバイスが欲しい」方など、事業の存続に不安を抱える中小企業の方からの相談</w:t>
            </w:r>
            <w:r w:rsidR="000B63AF">
              <w:rPr>
                <w:rFonts w:asciiTheme="majorHAnsi" w:eastAsia="Meiryo UI" w:hAnsiTheme="majorHAnsi" w:cstheme="majorHAnsi" w:hint="eastAsia"/>
                <w:sz w:val="20"/>
                <w:szCs w:val="20"/>
              </w:rPr>
              <w:t>に無料でアドバイス</w:t>
            </w:r>
          </w:p>
        </w:tc>
        <w:tc>
          <w:tcPr>
            <w:tcW w:w="1798" w:type="dxa"/>
            <w:vAlign w:val="center"/>
          </w:tcPr>
          <w:p w14:paraId="0A722364" w14:textId="77777777" w:rsidR="00687067" w:rsidRPr="00E61F6E" w:rsidRDefault="00687067" w:rsidP="008A6E8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28" w:type="dxa"/>
            <w:vAlign w:val="center"/>
          </w:tcPr>
          <w:p w14:paraId="3E5219AB" w14:textId="77777777" w:rsidR="00F97BA7" w:rsidRDefault="00687067" w:rsidP="00D21BF8">
            <w:pPr>
              <w:spacing w:afterLines="20" w:after="66" w:line="300" w:lineRule="exact"/>
              <w:ind w:rightChars="-59" w:right="-124"/>
              <w:jc w:val="center"/>
              <w:rPr>
                <w:rFonts w:asciiTheme="majorHAnsi" w:eastAsia="Meiryo UI" w:hAnsiTheme="majorHAnsi" w:cstheme="majorHAnsi"/>
                <w:kern w:val="0"/>
                <w:sz w:val="20"/>
                <w:szCs w:val="20"/>
              </w:rPr>
            </w:pPr>
            <w:r w:rsidRPr="001A54DF">
              <w:rPr>
                <w:rFonts w:asciiTheme="majorHAnsi" w:eastAsia="Meiryo UI" w:hAnsiTheme="majorHAnsi" w:cstheme="majorHAnsi" w:hint="eastAsia"/>
                <w:kern w:val="0"/>
                <w:sz w:val="20"/>
                <w:szCs w:val="20"/>
              </w:rPr>
              <w:t>大阪府事業</w:t>
            </w:r>
            <w:r>
              <w:rPr>
                <w:rFonts w:asciiTheme="majorHAnsi" w:eastAsia="Meiryo UI" w:hAnsiTheme="majorHAnsi" w:cstheme="majorHAnsi" w:hint="eastAsia"/>
                <w:kern w:val="0"/>
                <w:sz w:val="20"/>
                <w:szCs w:val="20"/>
              </w:rPr>
              <w:t>承継・</w:t>
            </w:r>
          </w:p>
          <w:p w14:paraId="57C46B00" w14:textId="290EAFC0" w:rsidR="00687067" w:rsidRDefault="00687067" w:rsidP="00D21BF8">
            <w:pPr>
              <w:spacing w:afterLines="20" w:after="66" w:line="300" w:lineRule="exact"/>
              <w:ind w:rightChars="-59" w:right="-124"/>
              <w:jc w:val="center"/>
              <w:rPr>
                <w:rFonts w:asciiTheme="majorHAnsi" w:eastAsia="Meiryo UI" w:hAnsiTheme="majorHAnsi" w:cstheme="majorHAnsi"/>
                <w:kern w:val="0"/>
                <w:sz w:val="20"/>
                <w:szCs w:val="20"/>
              </w:rPr>
            </w:pPr>
            <w:r w:rsidRPr="001A54DF">
              <w:rPr>
                <w:rFonts w:asciiTheme="majorHAnsi" w:eastAsia="Meiryo UI" w:hAnsiTheme="majorHAnsi" w:cstheme="majorHAnsi" w:hint="eastAsia"/>
                <w:kern w:val="0"/>
                <w:sz w:val="20"/>
                <w:szCs w:val="20"/>
              </w:rPr>
              <w:t>引継ぎ支援</w:t>
            </w:r>
            <w:r w:rsidR="00F97BA7" w:rsidRPr="001A54DF">
              <w:rPr>
                <w:rFonts w:asciiTheme="majorHAnsi" w:eastAsia="Meiryo UI" w:hAnsiTheme="majorHAnsi" w:cstheme="majorHAnsi" w:hint="eastAsia"/>
                <w:kern w:val="0"/>
                <w:sz w:val="20"/>
                <w:szCs w:val="20"/>
              </w:rPr>
              <w:t>センター</w:t>
            </w:r>
          </w:p>
          <w:p w14:paraId="1808847F" w14:textId="44DEC078" w:rsidR="00687067" w:rsidRPr="00E61F6E" w:rsidRDefault="00687067" w:rsidP="00F97BA7">
            <w:pPr>
              <w:spacing w:afterLines="20" w:after="66" w:line="300" w:lineRule="exact"/>
              <w:ind w:rightChars="-59" w:right="-124"/>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（大阪商工会議所）</w:t>
            </w:r>
          </w:p>
        </w:tc>
      </w:tr>
      <w:tr w:rsidR="004025B6" w:rsidRPr="00E61F6E" w14:paraId="1A15FAEA" w14:textId="77777777" w:rsidTr="00FA57BF">
        <w:trPr>
          <w:trHeight w:hRule="exact" w:val="1428"/>
        </w:trPr>
        <w:tc>
          <w:tcPr>
            <w:tcW w:w="3872" w:type="dxa"/>
            <w:tcBorders>
              <w:right w:val="nil"/>
            </w:tcBorders>
            <w:vAlign w:val="center"/>
          </w:tcPr>
          <w:p w14:paraId="57FC7545" w14:textId="77777777" w:rsidR="004025B6" w:rsidRDefault="004025B6" w:rsidP="004025B6">
            <w:pPr>
              <w:spacing w:line="300" w:lineRule="exact"/>
              <w:rPr>
                <w:rFonts w:asciiTheme="majorHAnsi" w:eastAsia="Meiryo UI" w:hAnsiTheme="majorHAnsi" w:cstheme="majorHAnsi"/>
                <w:b/>
                <w:sz w:val="20"/>
                <w:szCs w:val="20"/>
              </w:rPr>
            </w:pPr>
            <w:r w:rsidRPr="009829AF">
              <w:rPr>
                <w:rFonts w:asciiTheme="majorHAnsi" w:eastAsia="Meiryo UI" w:hAnsiTheme="majorHAnsi" w:cstheme="majorHAnsi" w:hint="eastAsia"/>
                <w:b/>
                <w:sz w:val="20"/>
                <w:szCs w:val="20"/>
              </w:rPr>
              <w:t>事業承継・集約・活性化支援資金</w:t>
            </w:r>
          </w:p>
          <w:p w14:paraId="2C73F541" w14:textId="0B2BB61B" w:rsidR="004025B6" w:rsidRPr="00DE6159" w:rsidRDefault="00557912" w:rsidP="004025B6">
            <w:pPr>
              <w:spacing w:line="300" w:lineRule="exact"/>
              <w:ind w:rightChars="172" w:right="361"/>
              <w:rPr>
                <w:rFonts w:asciiTheme="majorHAnsi" w:eastAsia="Meiryo UI" w:hAnsiTheme="majorHAnsi" w:cstheme="majorHAnsi"/>
                <w:bCs/>
                <w:sz w:val="20"/>
                <w:szCs w:val="20"/>
              </w:rPr>
            </w:pPr>
            <w:hyperlink r:id="rId55" w:history="1">
              <w:r w:rsidR="004025B6" w:rsidRPr="00F850B3">
                <w:rPr>
                  <w:rStyle w:val="a4"/>
                  <w:rFonts w:asciiTheme="majorHAnsi" w:eastAsia="Meiryo UI" w:hAnsiTheme="majorHAnsi" w:cstheme="majorHAnsi"/>
                  <w:bCs/>
                  <w:sz w:val="20"/>
                  <w:szCs w:val="20"/>
                </w:rPr>
                <w:t>https://www.jfc.go.jp/n/finance/search/jigyoukeisyou_t.html</w:t>
              </w:r>
            </w:hyperlink>
            <w:r w:rsidR="004025B6">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79482DF" w14:textId="3CD110F5" w:rsidR="004025B6" w:rsidRPr="00E61F6E" w:rsidRDefault="004025B6" w:rsidP="004025B6">
            <w:pPr>
              <w:spacing w:line="300" w:lineRule="exact"/>
              <w:jc w:val="center"/>
              <w:rPr>
                <w:rFonts w:asciiTheme="majorHAnsi" w:eastAsia="Meiryo UI" w:hAnsiTheme="majorHAnsi" w:cstheme="majorHAnsi"/>
                <w:noProof/>
                <w:sz w:val="20"/>
                <w:szCs w:val="20"/>
              </w:rPr>
            </w:pPr>
          </w:p>
        </w:tc>
        <w:tc>
          <w:tcPr>
            <w:tcW w:w="6138" w:type="dxa"/>
            <w:vAlign w:val="center"/>
          </w:tcPr>
          <w:p w14:paraId="176D9110" w14:textId="6F206E4A" w:rsidR="004025B6" w:rsidRPr="00DE6159" w:rsidRDefault="004025B6" w:rsidP="004025B6">
            <w:pPr>
              <w:spacing w:line="300" w:lineRule="exact"/>
              <w:rPr>
                <w:rFonts w:asciiTheme="majorHAnsi" w:eastAsia="Meiryo UI" w:hAnsiTheme="majorHAnsi" w:cstheme="majorHAnsi"/>
                <w:sz w:val="20"/>
                <w:szCs w:val="20"/>
              </w:rPr>
            </w:pPr>
            <w:r w:rsidRPr="009829AF">
              <w:rPr>
                <w:rFonts w:asciiTheme="majorHAnsi" w:eastAsia="Meiryo UI" w:hAnsiTheme="majorHAnsi" w:cstheme="majorHAnsi" w:hint="eastAsia"/>
                <w:sz w:val="20"/>
                <w:szCs w:val="20"/>
              </w:rPr>
              <w:t>地域経済の産業活動の維持・発展のために、事業の譲渡、株式の譲渡、合併などにより経済的または社会的に有用な事業や企業を承継・集約する中小企業者及び事業を承継・集約される中小企業者の資金調達の円滑化を支援</w:t>
            </w:r>
          </w:p>
        </w:tc>
        <w:tc>
          <w:tcPr>
            <w:tcW w:w="1798" w:type="dxa"/>
            <w:vAlign w:val="center"/>
          </w:tcPr>
          <w:p w14:paraId="6162C397" w14:textId="7584AB9E" w:rsidR="004025B6" w:rsidRPr="00E61F6E" w:rsidRDefault="004025B6" w:rsidP="004025B6">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528" w:type="dxa"/>
            <w:vAlign w:val="center"/>
          </w:tcPr>
          <w:p w14:paraId="24F65B36" w14:textId="7DB8D06B" w:rsidR="004025B6" w:rsidRPr="001A54DF" w:rsidRDefault="004025B6" w:rsidP="004025B6">
            <w:pPr>
              <w:spacing w:afterLines="20" w:after="66" w:line="300" w:lineRule="exact"/>
              <w:ind w:rightChars="-59" w:right="-124"/>
              <w:jc w:val="center"/>
              <w:rPr>
                <w:rFonts w:asciiTheme="majorHAnsi" w:eastAsia="Meiryo UI" w:hAnsiTheme="majorHAnsi" w:cstheme="majorHAnsi"/>
                <w:kern w:val="0"/>
                <w:sz w:val="20"/>
                <w:szCs w:val="20"/>
              </w:rPr>
            </w:pPr>
            <w:r w:rsidRPr="00E61F6E">
              <w:rPr>
                <w:rFonts w:asciiTheme="majorHAnsi" w:eastAsia="Meiryo UI" w:hAnsiTheme="majorHAnsi" w:cstheme="majorHAnsi" w:hint="eastAsia"/>
                <w:sz w:val="20"/>
                <w:szCs w:val="20"/>
              </w:rPr>
              <w:t>日本政策金融公庫</w:t>
            </w:r>
          </w:p>
        </w:tc>
      </w:tr>
    </w:tbl>
    <w:p w14:paraId="506BE176" w14:textId="77777777" w:rsidR="00705D59" w:rsidRDefault="00705D59" w:rsidP="00E85535">
      <w:pPr>
        <w:spacing w:line="300" w:lineRule="exact"/>
        <w:rPr>
          <w:rFonts w:asciiTheme="majorHAnsi" w:eastAsia="Meiryo UI" w:hAnsiTheme="majorHAnsi" w:cstheme="majorHAnsi"/>
          <w:b/>
          <w:color w:val="FFFFFF" w:themeColor="background1"/>
          <w:sz w:val="20"/>
          <w:szCs w:val="20"/>
          <w:highlight w:val="black"/>
        </w:rPr>
      </w:pPr>
    </w:p>
    <w:p w14:paraId="2E908131" w14:textId="77777777" w:rsidR="00FA6826" w:rsidRPr="00DE6159" w:rsidRDefault="00FA6826" w:rsidP="00E85535">
      <w:pPr>
        <w:spacing w:line="300" w:lineRule="exact"/>
        <w:rPr>
          <w:rFonts w:asciiTheme="majorHAnsi" w:eastAsia="Meiryo UI" w:hAnsiTheme="majorHAnsi" w:cstheme="majorHAnsi"/>
          <w:b/>
          <w:color w:val="FFFFFF" w:themeColor="background1"/>
          <w:sz w:val="20"/>
          <w:szCs w:val="20"/>
          <w:highlight w:val="black"/>
        </w:rPr>
      </w:pPr>
    </w:p>
    <w:p w14:paraId="589AA630" w14:textId="11F6C2DB" w:rsidR="00E85535" w:rsidRPr="00E61F6E" w:rsidRDefault="003A5995" w:rsidP="00E85535">
      <w:pPr>
        <w:spacing w:afterLines="50" w:after="166" w:line="300" w:lineRule="exact"/>
        <w:rPr>
          <w:rFonts w:asciiTheme="majorHAnsi" w:eastAsia="Meiryo UI" w:hAnsiTheme="majorHAnsi" w:cstheme="majorHAnsi"/>
          <w:b/>
          <w:color w:val="FFFFFF" w:themeColor="background1"/>
          <w:sz w:val="20"/>
          <w:szCs w:val="20"/>
        </w:rPr>
      </w:pPr>
      <w:bookmarkStart w:id="5" w:name="環境対応の支援"/>
      <w:r>
        <w:rPr>
          <w:rFonts w:asciiTheme="majorHAnsi" w:eastAsia="Meiryo UI" w:hAnsiTheme="majorHAnsi" w:cstheme="majorHAnsi" w:hint="eastAsia"/>
          <w:b/>
          <w:color w:val="FFFFFF" w:themeColor="background1"/>
          <w:sz w:val="20"/>
          <w:szCs w:val="20"/>
          <w:highlight w:val="black"/>
        </w:rPr>
        <w:lastRenderedPageBreak/>
        <w:t>６</w:t>
      </w:r>
      <w:r w:rsidR="00E85535" w:rsidRPr="005371B5">
        <w:rPr>
          <w:rFonts w:asciiTheme="majorHAnsi" w:eastAsia="Meiryo UI" w:hAnsiTheme="majorHAnsi" w:cstheme="majorHAnsi" w:hint="eastAsia"/>
          <w:b/>
          <w:color w:val="FFFFFF" w:themeColor="background1"/>
          <w:sz w:val="20"/>
          <w:szCs w:val="20"/>
          <w:highlight w:val="black"/>
        </w:rPr>
        <w:t xml:space="preserve">　</w:t>
      </w:r>
      <w:r w:rsidR="00E85535">
        <w:rPr>
          <w:rFonts w:asciiTheme="majorHAnsi" w:eastAsia="Meiryo UI" w:hAnsiTheme="majorHAnsi" w:cstheme="majorHAnsi" w:hint="eastAsia"/>
          <w:b/>
          <w:color w:val="FFFFFF" w:themeColor="background1"/>
          <w:sz w:val="20"/>
          <w:szCs w:val="20"/>
          <w:highlight w:val="black"/>
        </w:rPr>
        <w:t>環境対応の支援</w:t>
      </w:r>
      <w:r w:rsidR="00E85535"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236"/>
        <w:gridCol w:w="6138"/>
        <w:gridCol w:w="1798"/>
        <w:gridCol w:w="2552"/>
      </w:tblGrid>
      <w:tr w:rsidR="00E85535" w:rsidRPr="00E61F6E" w14:paraId="0E6FDCC3" w14:textId="77777777" w:rsidTr="00FA57BF">
        <w:trPr>
          <w:trHeight w:val="340"/>
        </w:trPr>
        <w:tc>
          <w:tcPr>
            <w:tcW w:w="3872" w:type="dxa"/>
            <w:tcBorders>
              <w:right w:val="nil"/>
            </w:tcBorders>
            <w:shd w:val="clear" w:color="auto" w:fill="D0CECE" w:themeFill="background2" w:themeFillShade="E6"/>
            <w:vAlign w:val="center"/>
          </w:tcPr>
          <w:bookmarkEnd w:id="5"/>
          <w:p w14:paraId="0549FBAD" w14:textId="1697B398" w:rsidR="00E85535" w:rsidRPr="00E61F6E" w:rsidRDefault="00E85535" w:rsidP="009121B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0248D360" w14:textId="77777777" w:rsidR="00E85535" w:rsidRPr="00E61F6E" w:rsidRDefault="00E85535" w:rsidP="00071AFC">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3EE1ADD7" w14:textId="0D9E0D6B" w:rsidR="00E85535" w:rsidRPr="00E61F6E" w:rsidRDefault="00E85535" w:rsidP="00071AFC">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72D6F223" w14:textId="0DF75E0A" w:rsidR="00E85535" w:rsidRPr="00E61F6E" w:rsidRDefault="00E85535" w:rsidP="009121B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3B14222D" w14:textId="77777777" w:rsidR="00E85535" w:rsidRPr="00E61F6E" w:rsidRDefault="00E85535" w:rsidP="00071AFC">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FA6826" w:rsidRPr="00E61F6E" w14:paraId="67015760" w14:textId="77777777" w:rsidTr="00FA6826">
        <w:trPr>
          <w:trHeight w:hRule="exact" w:val="3554"/>
        </w:trPr>
        <w:tc>
          <w:tcPr>
            <w:tcW w:w="3872" w:type="dxa"/>
            <w:tcBorders>
              <w:right w:val="nil"/>
            </w:tcBorders>
            <w:vAlign w:val="center"/>
          </w:tcPr>
          <w:p w14:paraId="4201812C" w14:textId="77777777" w:rsidR="00FA6826" w:rsidRPr="002F7FE3" w:rsidRDefault="00FA6826" w:rsidP="00FA6826">
            <w:pPr>
              <w:spacing w:line="300" w:lineRule="exact"/>
              <w:rPr>
                <w:rFonts w:asciiTheme="majorHAnsi" w:eastAsia="Meiryo UI" w:hAnsiTheme="majorHAnsi" w:cstheme="majorHAnsi"/>
                <w:b/>
                <w:sz w:val="20"/>
                <w:szCs w:val="20"/>
              </w:rPr>
            </w:pPr>
          </w:p>
          <w:p w14:paraId="4EC53B31" w14:textId="77777777" w:rsidR="00FA6826" w:rsidRDefault="00FA6826" w:rsidP="00FA6826">
            <w:pPr>
              <w:spacing w:line="300" w:lineRule="exact"/>
              <w:rPr>
                <w:rFonts w:asciiTheme="majorHAnsi" w:eastAsia="Meiryo UI" w:hAnsiTheme="majorHAnsi" w:cstheme="majorHAnsi"/>
                <w:b/>
                <w:sz w:val="20"/>
                <w:szCs w:val="20"/>
              </w:rPr>
            </w:pPr>
            <w:r w:rsidRPr="002F7FE3">
              <w:rPr>
                <w:rFonts w:asciiTheme="majorHAnsi" w:eastAsia="Meiryo UI" w:hAnsiTheme="majorHAnsi" w:cstheme="majorHAnsi" w:hint="eastAsia"/>
                <w:b/>
                <w:sz w:val="20"/>
                <w:szCs w:val="20"/>
              </w:rPr>
              <w:t>新たな脱炭素技術実証・事業化支援事業補助金</w:t>
            </w:r>
          </w:p>
          <w:p w14:paraId="219D0B33" w14:textId="7F7CA834" w:rsidR="00FA6826" w:rsidRPr="00AD5E63" w:rsidRDefault="00557912" w:rsidP="00FA6826">
            <w:pPr>
              <w:spacing w:line="300" w:lineRule="exact"/>
              <w:rPr>
                <w:rFonts w:asciiTheme="majorHAnsi" w:eastAsia="Meiryo UI" w:hAnsiTheme="majorHAnsi" w:cstheme="majorHAnsi"/>
                <w:b/>
                <w:sz w:val="20"/>
                <w:szCs w:val="20"/>
              </w:rPr>
            </w:pPr>
            <w:hyperlink r:id="rId56" w:history="1">
              <w:r w:rsidR="00FA6826" w:rsidRPr="00BF4E1A">
                <w:rPr>
                  <w:rStyle w:val="a4"/>
                  <w:rFonts w:asciiTheme="majorHAnsi" w:eastAsia="Meiryo UI" w:hAnsiTheme="majorHAnsi" w:cstheme="majorHAnsi"/>
                  <w:bCs/>
                  <w:sz w:val="20"/>
                  <w:szCs w:val="20"/>
                </w:rPr>
                <w:t>https://www.city.osaka.lg.jp/kankyo/page/0000651103.html</w:t>
              </w:r>
            </w:hyperlink>
            <w:r w:rsidR="00FA6826">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20C366D1" w14:textId="77777777" w:rsidR="00FA6826" w:rsidRDefault="00FA6826" w:rsidP="00FA6826">
            <w:pPr>
              <w:spacing w:line="300" w:lineRule="exact"/>
              <w:jc w:val="center"/>
              <w:rPr>
                <w:noProof/>
              </w:rPr>
            </w:pPr>
          </w:p>
        </w:tc>
        <w:tc>
          <w:tcPr>
            <w:tcW w:w="6138" w:type="dxa"/>
            <w:vAlign w:val="center"/>
          </w:tcPr>
          <w:p w14:paraId="6C4DD830" w14:textId="77777777" w:rsidR="00FA6826" w:rsidRDefault="00FA6826" w:rsidP="00FA6826">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下記</w:t>
            </w:r>
            <w:r>
              <w:rPr>
                <w:rFonts w:asciiTheme="majorHAnsi" w:eastAsia="Meiryo UI" w:hAnsiTheme="majorHAnsi" w:cstheme="majorHAnsi" w:hint="eastAsia"/>
                <w:sz w:val="20"/>
                <w:szCs w:val="20"/>
              </w:rPr>
              <w:t>3</w:t>
            </w:r>
            <w:r>
              <w:rPr>
                <w:rFonts w:asciiTheme="majorHAnsi" w:eastAsia="Meiryo UI" w:hAnsiTheme="majorHAnsi" w:cstheme="majorHAnsi" w:hint="eastAsia"/>
                <w:sz w:val="20"/>
                <w:szCs w:val="20"/>
              </w:rPr>
              <w:t>点の要件を満たす事業を対象とした補助金</w:t>
            </w:r>
          </w:p>
          <w:p w14:paraId="016B88AD" w14:textId="77777777" w:rsidR="00FA6826" w:rsidRPr="0000453B" w:rsidRDefault="00FA6826" w:rsidP="00FA6826">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 xml:space="preserve">１　</w:t>
            </w:r>
            <w:r w:rsidRPr="0000453B">
              <w:rPr>
                <w:rFonts w:asciiTheme="majorHAnsi" w:eastAsia="Meiryo UI" w:hAnsiTheme="majorHAnsi" w:cstheme="majorHAnsi" w:hint="eastAsia"/>
                <w:sz w:val="20"/>
                <w:szCs w:val="20"/>
              </w:rPr>
              <w:t>温室効果ガス排出削減に寄与する技術であること</w:t>
            </w:r>
          </w:p>
          <w:p w14:paraId="1567033B" w14:textId="77777777" w:rsidR="00FA6826" w:rsidRPr="0000453B" w:rsidRDefault="00FA6826" w:rsidP="00FA6826">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 xml:space="preserve">２　</w:t>
            </w:r>
            <w:r w:rsidRPr="0000453B">
              <w:rPr>
                <w:rFonts w:asciiTheme="majorHAnsi" w:eastAsia="Meiryo UI" w:hAnsiTheme="majorHAnsi" w:cstheme="majorHAnsi" w:hint="eastAsia"/>
                <w:sz w:val="20"/>
                <w:szCs w:val="20"/>
              </w:rPr>
              <w:t>高度に都市化が進んだ大阪市の地域特性を踏まえ、市域において実証を行うこと。なお、実証とは、既に開発されているが事業化に至っていない新たな脱炭素技術について事業化のための課題抽出、試験運転・検証等を行うことをいう。</w:t>
            </w:r>
          </w:p>
          <w:p w14:paraId="034C17C0" w14:textId="4F3DADBF" w:rsidR="00FA6826" w:rsidRDefault="00FA6826" w:rsidP="00FA6826">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 xml:space="preserve">３　</w:t>
            </w:r>
            <w:r w:rsidRPr="0000453B">
              <w:rPr>
                <w:rFonts w:asciiTheme="majorHAnsi" w:eastAsia="Meiryo UI" w:hAnsiTheme="majorHAnsi" w:cstheme="majorHAnsi" w:hint="eastAsia"/>
                <w:sz w:val="20"/>
                <w:szCs w:val="20"/>
              </w:rPr>
              <w:t>実証の取組を市民・事業者に対して広く情報発信するとともに、当該技術について、補助事業終了後早期に事業化に取組、市域での普及拡大に貢献すること</w:t>
            </w:r>
          </w:p>
        </w:tc>
        <w:tc>
          <w:tcPr>
            <w:tcW w:w="1798" w:type="dxa"/>
            <w:vAlign w:val="center"/>
          </w:tcPr>
          <w:p w14:paraId="3F1847FB" w14:textId="77777777" w:rsidR="00FA6826" w:rsidRDefault="00FA6826" w:rsidP="00FA6826">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1937E097" w14:textId="41DED33E" w:rsidR="00FA6826" w:rsidRDefault="00FA6826" w:rsidP="00FA6826">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８月</w:t>
            </w:r>
            <w:r>
              <w:rPr>
                <w:rFonts w:asciiTheme="majorHAnsi" w:eastAsia="Meiryo UI" w:hAnsiTheme="majorHAnsi" w:cstheme="majorHAnsi" w:hint="eastAsia"/>
                <w:sz w:val="20"/>
                <w:szCs w:val="20"/>
              </w:rPr>
              <w:t>1</w:t>
            </w:r>
            <w:r>
              <w:rPr>
                <w:rFonts w:asciiTheme="majorHAnsi" w:eastAsia="Meiryo UI" w:hAnsiTheme="majorHAnsi" w:cstheme="majorHAnsi" w:hint="eastAsia"/>
                <w:sz w:val="20"/>
                <w:szCs w:val="20"/>
              </w:rPr>
              <w:t>日まで</w:t>
            </w:r>
          </w:p>
        </w:tc>
        <w:tc>
          <w:tcPr>
            <w:tcW w:w="2552" w:type="dxa"/>
            <w:vAlign w:val="center"/>
          </w:tcPr>
          <w:p w14:paraId="0FAFD169" w14:textId="662AC88C" w:rsidR="00FA6826" w:rsidRDefault="00FA6826" w:rsidP="00FA6826">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大阪市</w:t>
            </w:r>
          </w:p>
        </w:tc>
      </w:tr>
      <w:tr w:rsidR="0022780F" w:rsidRPr="00E61F6E" w14:paraId="141CF33D" w14:textId="77777777" w:rsidTr="00FA57BF">
        <w:trPr>
          <w:trHeight w:hRule="exact" w:val="1732"/>
        </w:trPr>
        <w:tc>
          <w:tcPr>
            <w:tcW w:w="3872" w:type="dxa"/>
            <w:tcBorders>
              <w:right w:val="nil"/>
            </w:tcBorders>
            <w:vAlign w:val="center"/>
          </w:tcPr>
          <w:p w14:paraId="4F0C2112" w14:textId="77777777" w:rsidR="0022780F" w:rsidRDefault="0022780F" w:rsidP="0022780F">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おおさかスマートエネルギーセンター</w:t>
            </w:r>
          </w:p>
          <w:p w14:paraId="26DE73A3" w14:textId="1F5DA148" w:rsidR="0022780F" w:rsidRPr="00351520" w:rsidRDefault="00557912" w:rsidP="0022780F">
            <w:pPr>
              <w:spacing w:line="300" w:lineRule="exact"/>
              <w:rPr>
                <w:rFonts w:asciiTheme="majorHAnsi" w:eastAsia="Meiryo UI" w:hAnsiTheme="majorHAnsi" w:cstheme="majorHAnsi"/>
                <w:b/>
                <w:sz w:val="20"/>
                <w:szCs w:val="20"/>
              </w:rPr>
            </w:pPr>
            <w:hyperlink r:id="rId57" w:history="1">
              <w:r w:rsidR="0022780F" w:rsidRPr="00603C0E">
                <w:rPr>
                  <w:rStyle w:val="a4"/>
                  <w:rFonts w:asciiTheme="majorHAnsi" w:eastAsia="Meiryo UI" w:hAnsiTheme="majorHAnsi" w:cstheme="majorHAnsi"/>
                  <w:sz w:val="20"/>
                  <w:szCs w:val="20"/>
                </w:rPr>
                <w:t>https://www.pref.osaka.lg.jp/eneseisaku/sec/</w:t>
              </w:r>
            </w:hyperlink>
          </w:p>
        </w:tc>
        <w:tc>
          <w:tcPr>
            <w:tcW w:w="236" w:type="dxa"/>
            <w:tcBorders>
              <w:left w:val="nil"/>
            </w:tcBorders>
            <w:vAlign w:val="center"/>
          </w:tcPr>
          <w:p w14:paraId="3F06F9F9" w14:textId="58844FB5" w:rsidR="0022780F" w:rsidRDefault="0022780F" w:rsidP="0022780F">
            <w:pPr>
              <w:spacing w:line="300" w:lineRule="exact"/>
              <w:jc w:val="center"/>
              <w:rPr>
                <w:noProof/>
              </w:rPr>
            </w:pPr>
          </w:p>
        </w:tc>
        <w:tc>
          <w:tcPr>
            <w:tcW w:w="6138" w:type="dxa"/>
            <w:vAlign w:val="center"/>
          </w:tcPr>
          <w:p w14:paraId="09B0A36C" w14:textId="1503DC9A" w:rsidR="0022780F" w:rsidRPr="001A1FF9" w:rsidRDefault="0022780F" w:rsidP="0022780F">
            <w:pPr>
              <w:spacing w:line="300" w:lineRule="exact"/>
              <w:rPr>
                <w:rFonts w:asciiTheme="majorHAnsi" w:eastAsia="Meiryo UI" w:hAnsiTheme="majorHAnsi" w:cstheme="majorHAnsi"/>
                <w:sz w:val="20"/>
                <w:szCs w:val="20"/>
              </w:rPr>
            </w:pPr>
            <w:r w:rsidRPr="009C0372">
              <w:rPr>
                <w:rFonts w:asciiTheme="majorHAnsi" w:eastAsia="Meiryo UI" w:hAnsiTheme="majorHAnsi" w:cstheme="majorHAnsi" w:hint="eastAsia"/>
                <w:sz w:val="20"/>
                <w:szCs w:val="20"/>
              </w:rPr>
              <w:t>省エネの推進や再生可能エネルギーの普及拡大を目指し、府民や事業者からのご質問やご相談にお</w:t>
            </w:r>
            <w:r>
              <w:rPr>
                <w:rFonts w:asciiTheme="majorHAnsi" w:eastAsia="Meiryo UI" w:hAnsiTheme="majorHAnsi" w:cstheme="majorHAnsi" w:hint="eastAsia"/>
                <w:sz w:val="20"/>
                <w:szCs w:val="20"/>
              </w:rPr>
              <w:t>応えするワンストップ相談窓口のほか、マッチング事業などを展開</w:t>
            </w:r>
          </w:p>
        </w:tc>
        <w:tc>
          <w:tcPr>
            <w:tcW w:w="1798" w:type="dxa"/>
            <w:vAlign w:val="center"/>
          </w:tcPr>
          <w:p w14:paraId="587A112B" w14:textId="5032BEF6" w:rsidR="0022780F" w:rsidRDefault="0022780F" w:rsidP="0022780F">
            <w:pPr>
              <w:spacing w:line="300" w:lineRule="exact"/>
              <w:jc w:val="center"/>
              <w:rPr>
                <w:rFonts w:asciiTheme="majorHAnsi" w:eastAsia="Meiryo UI" w:hAnsiTheme="majorHAnsi" w:cstheme="majorHAnsi"/>
                <w:sz w:val="20"/>
                <w:szCs w:val="20"/>
              </w:rPr>
            </w:pPr>
            <w:r w:rsidRPr="00EC3A40">
              <w:rPr>
                <w:rFonts w:asciiTheme="majorHAnsi" w:eastAsia="Meiryo UI" w:hAnsiTheme="majorHAnsi" w:cstheme="majorHAnsi" w:hint="eastAsia"/>
                <w:sz w:val="20"/>
                <w:szCs w:val="20"/>
              </w:rPr>
              <w:t>―</w:t>
            </w:r>
          </w:p>
        </w:tc>
        <w:tc>
          <w:tcPr>
            <w:tcW w:w="2552" w:type="dxa"/>
            <w:vAlign w:val="center"/>
          </w:tcPr>
          <w:p w14:paraId="5DF17B88" w14:textId="2E939EEE" w:rsidR="0022780F"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大阪府</w:t>
            </w:r>
            <w:r w:rsidR="00E45051">
              <w:rPr>
                <w:rFonts w:asciiTheme="majorHAnsi" w:eastAsia="Meiryo UI" w:hAnsiTheme="majorHAnsi" w:cstheme="majorHAnsi" w:hint="eastAsia"/>
                <w:kern w:val="0"/>
                <w:sz w:val="20"/>
                <w:szCs w:val="20"/>
              </w:rPr>
              <w:t>・</w:t>
            </w:r>
            <w:r>
              <w:rPr>
                <w:rFonts w:asciiTheme="majorHAnsi" w:eastAsia="Meiryo UI" w:hAnsiTheme="majorHAnsi" w:cstheme="majorHAnsi" w:hint="eastAsia"/>
                <w:kern w:val="0"/>
                <w:sz w:val="20"/>
                <w:szCs w:val="20"/>
              </w:rPr>
              <w:t>大阪市</w:t>
            </w:r>
          </w:p>
        </w:tc>
      </w:tr>
      <w:tr w:rsidR="00C77DB1" w:rsidRPr="00E61F6E" w14:paraId="1DBB69AF" w14:textId="77777777" w:rsidTr="00FA57BF">
        <w:trPr>
          <w:trHeight w:hRule="exact" w:val="1732"/>
        </w:trPr>
        <w:tc>
          <w:tcPr>
            <w:tcW w:w="3872" w:type="dxa"/>
            <w:tcBorders>
              <w:right w:val="nil"/>
            </w:tcBorders>
            <w:vAlign w:val="center"/>
          </w:tcPr>
          <w:p w14:paraId="0C19852D" w14:textId="77777777" w:rsidR="00C77DB1" w:rsidRDefault="00C77DB1" w:rsidP="0022780F">
            <w:pPr>
              <w:spacing w:line="300" w:lineRule="exact"/>
              <w:rPr>
                <w:rFonts w:asciiTheme="majorHAnsi" w:eastAsia="Meiryo UI" w:hAnsiTheme="majorHAnsi" w:cstheme="majorHAnsi"/>
                <w:b/>
                <w:sz w:val="20"/>
                <w:szCs w:val="20"/>
              </w:rPr>
            </w:pPr>
            <w:r w:rsidRPr="00C77DB1">
              <w:rPr>
                <w:rFonts w:asciiTheme="majorHAnsi" w:eastAsia="Meiryo UI" w:hAnsiTheme="majorHAnsi" w:cstheme="majorHAnsi" w:hint="eastAsia"/>
                <w:b/>
                <w:sz w:val="20"/>
                <w:szCs w:val="20"/>
              </w:rPr>
              <w:t>事業者向け太陽光発電の共同調達支援事業</w:t>
            </w:r>
          </w:p>
          <w:p w14:paraId="435BE988" w14:textId="7D8B6E7C" w:rsidR="00C77DB1" w:rsidRPr="00FA57BF" w:rsidRDefault="00557912" w:rsidP="0022780F">
            <w:pPr>
              <w:spacing w:line="300" w:lineRule="exact"/>
              <w:rPr>
                <w:rFonts w:asciiTheme="majorHAnsi" w:eastAsia="Meiryo UI" w:hAnsiTheme="majorHAnsi" w:cstheme="majorHAnsi"/>
                <w:bCs/>
                <w:sz w:val="20"/>
                <w:szCs w:val="20"/>
              </w:rPr>
            </w:pPr>
            <w:hyperlink r:id="rId58" w:history="1">
              <w:r w:rsidR="00C77DB1" w:rsidRPr="00FA57BF">
                <w:rPr>
                  <w:rStyle w:val="a4"/>
                  <w:rFonts w:asciiTheme="majorHAnsi" w:eastAsia="Meiryo UI" w:hAnsiTheme="majorHAnsi" w:cstheme="majorHAnsi"/>
                  <w:bCs/>
                  <w:sz w:val="20"/>
                  <w:szCs w:val="20"/>
                </w:rPr>
                <w:t>https://www.pref.osaka.lg.jp/o120020/eneseisaku/sec/tyoutatusien.html</w:t>
              </w:r>
            </w:hyperlink>
            <w:r w:rsidR="00C77DB1" w:rsidRP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381ACE57" w14:textId="77777777" w:rsidR="00C77DB1" w:rsidRDefault="00C77DB1" w:rsidP="0022780F">
            <w:pPr>
              <w:spacing w:line="300" w:lineRule="exact"/>
              <w:jc w:val="center"/>
              <w:rPr>
                <w:noProof/>
              </w:rPr>
            </w:pPr>
          </w:p>
        </w:tc>
        <w:tc>
          <w:tcPr>
            <w:tcW w:w="6138" w:type="dxa"/>
            <w:vAlign w:val="center"/>
          </w:tcPr>
          <w:p w14:paraId="776AA177" w14:textId="0021E2E3" w:rsidR="00C77DB1" w:rsidRPr="009C0372" w:rsidRDefault="00C77DB1" w:rsidP="0022780F">
            <w:pPr>
              <w:spacing w:line="300" w:lineRule="exact"/>
              <w:rPr>
                <w:rFonts w:asciiTheme="majorHAnsi" w:eastAsia="Meiryo UI" w:hAnsiTheme="majorHAnsi" w:cstheme="majorHAnsi"/>
                <w:sz w:val="20"/>
                <w:szCs w:val="20"/>
              </w:rPr>
            </w:pPr>
            <w:r w:rsidRPr="00C77DB1">
              <w:rPr>
                <w:rFonts w:asciiTheme="majorHAnsi" w:eastAsia="Meiryo UI" w:hAnsiTheme="majorHAnsi" w:cstheme="majorHAnsi" w:hint="eastAsia"/>
                <w:sz w:val="20"/>
                <w:szCs w:val="20"/>
              </w:rPr>
              <w:t>府内民間事業者のゼロカーボンの取組を後押しするため、自家消費型太陽光発電の導入を希望する事業者と太陽光発電設備設置事業者とのマッチングを</w:t>
            </w:r>
            <w:r>
              <w:rPr>
                <w:rFonts w:asciiTheme="majorHAnsi" w:eastAsia="Meiryo UI" w:hAnsiTheme="majorHAnsi" w:cstheme="majorHAnsi" w:hint="eastAsia"/>
                <w:sz w:val="20"/>
                <w:szCs w:val="20"/>
              </w:rPr>
              <w:t>実施する事業</w:t>
            </w:r>
          </w:p>
        </w:tc>
        <w:tc>
          <w:tcPr>
            <w:tcW w:w="1798" w:type="dxa"/>
            <w:vAlign w:val="center"/>
          </w:tcPr>
          <w:p w14:paraId="581948B4" w14:textId="77777777" w:rsidR="00C77DB1" w:rsidRDefault="00C77DB1"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50C14578" w14:textId="5E669291" w:rsidR="00C77DB1" w:rsidRPr="00EC3A40" w:rsidRDefault="00C77DB1"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8</w:t>
            </w:r>
            <w:r>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31</w:t>
            </w:r>
            <w:r>
              <w:rPr>
                <w:rFonts w:asciiTheme="majorHAnsi" w:eastAsia="Meiryo UI" w:hAnsiTheme="majorHAnsi" w:cstheme="majorHAnsi" w:hint="eastAsia"/>
                <w:sz w:val="20"/>
                <w:szCs w:val="20"/>
              </w:rPr>
              <w:t>日</w:t>
            </w:r>
            <w:r w:rsidR="00FA57BF">
              <w:rPr>
                <w:rFonts w:asciiTheme="majorHAnsi" w:eastAsia="Meiryo UI" w:hAnsiTheme="majorHAnsi" w:cstheme="majorHAnsi" w:hint="eastAsia"/>
                <w:sz w:val="20"/>
                <w:szCs w:val="20"/>
              </w:rPr>
              <w:t>まで</w:t>
            </w:r>
          </w:p>
        </w:tc>
        <w:tc>
          <w:tcPr>
            <w:tcW w:w="2552" w:type="dxa"/>
            <w:vAlign w:val="center"/>
          </w:tcPr>
          <w:p w14:paraId="2192F485" w14:textId="542ADAC8" w:rsidR="00C77DB1" w:rsidRDefault="00C77DB1"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大阪府・大阪市</w:t>
            </w:r>
          </w:p>
        </w:tc>
      </w:tr>
      <w:tr w:rsidR="001A1FF9" w:rsidRPr="00E61F6E" w14:paraId="62AD5FB6" w14:textId="77777777" w:rsidTr="00FA57BF">
        <w:trPr>
          <w:trHeight w:hRule="exact" w:val="1407"/>
        </w:trPr>
        <w:tc>
          <w:tcPr>
            <w:tcW w:w="3872" w:type="dxa"/>
            <w:tcBorders>
              <w:right w:val="nil"/>
            </w:tcBorders>
            <w:vAlign w:val="center"/>
          </w:tcPr>
          <w:p w14:paraId="3B23DEDF" w14:textId="77777777" w:rsidR="001A1FF9" w:rsidRPr="0069091E" w:rsidRDefault="001A1FF9" w:rsidP="001A1FF9">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資源エネルギー庁による各種支援制度</w:t>
            </w:r>
          </w:p>
          <w:p w14:paraId="7A1E386F" w14:textId="6A29E980" w:rsidR="001A1FF9" w:rsidRPr="00504EEA" w:rsidRDefault="00557912" w:rsidP="001A1FF9">
            <w:pPr>
              <w:spacing w:line="300" w:lineRule="exact"/>
              <w:rPr>
                <w:rFonts w:asciiTheme="majorHAnsi" w:eastAsia="Meiryo UI" w:hAnsiTheme="majorHAnsi" w:cstheme="majorHAnsi"/>
                <w:bCs/>
                <w:sz w:val="20"/>
                <w:szCs w:val="20"/>
              </w:rPr>
            </w:pPr>
            <w:hyperlink r:id="rId59" w:history="1">
              <w:r w:rsidR="001A1FF9" w:rsidRPr="00504EEA">
                <w:rPr>
                  <w:rStyle w:val="a4"/>
                  <w:rFonts w:asciiTheme="majorHAnsi" w:eastAsia="Meiryo UI" w:hAnsiTheme="majorHAnsi" w:cstheme="majorHAnsi"/>
                  <w:sz w:val="20"/>
                  <w:szCs w:val="21"/>
                </w:rPr>
                <w:t>https://www.enecho.meti.go.jp/category/saving_and_new/saving/enterprise/support/</w:t>
              </w:r>
            </w:hyperlink>
            <w:r w:rsidR="001A1FF9" w:rsidRPr="00504EEA">
              <w:rPr>
                <w:rFonts w:asciiTheme="majorHAnsi" w:eastAsia="Meiryo UI" w:hAnsiTheme="majorHAnsi" w:cstheme="majorHAnsi"/>
                <w:sz w:val="20"/>
                <w:szCs w:val="21"/>
              </w:rPr>
              <w:t xml:space="preserve">　</w:t>
            </w:r>
          </w:p>
        </w:tc>
        <w:tc>
          <w:tcPr>
            <w:tcW w:w="236" w:type="dxa"/>
            <w:tcBorders>
              <w:left w:val="nil"/>
            </w:tcBorders>
            <w:vAlign w:val="center"/>
          </w:tcPr>
          <w:p w14:paraId="7467E11F" w14:textId="18D17396" w:rsidR="001A1FF9" w:rsidRDefault="001A1FF9" w:rsidP="00C62F97">
            <w:pPr>
              <w:spacing w:line="300" w:lineRule="exact"/>
              <w:rPr>
                <w:noProof/>
              </w:rPr>
            </w:pPr>
          </w:p>
        </w:tc>
        <w:tc>
          <w:tcPr>
            <w:tcW w:w="6138" w:type="dxa"/>
            <w:vAlign w:val="center"/>
          </w:tcPr>
          <w:p w14:paraId="50346A8E" w14:textId="6AFB9C08" w:rsidR="001A1FF9" w:rsidRPr="00B57F1E" w:rsidRDefault="001A1FF9" w:rsidP="001A1FF9">
            <w:pPr>
              <w:spacing w:line="300" w:lineRule="exact"/>
              <w:rPr>
                <w:rFonts w:asciiTheme="majorHAnsi" w:eastAsia="Meiryo UI" w:hAnsiTheme="majorHAnsi" w:cstheme="majorHAnsi"/>
                <w:sz w:val="20"/>
                <w:szCs w:val="20"/>
              </w:rPr>
            </w:pPr>
            <w:r w:rsidRPr="00E3099D">
              <w:rPr>
                <w:rFonts w:asciiTheme="majorHAnsi" w:eastAsia="Meiryo UI" w:hAnsiTheme="majorHAnsi" w:cstheme="majorHAnsi" w:hint="eastAsia"/>
                <w:sz w:val="20"/>
                <w:szCs w:val="20"/>
              </w:rPr>
              <w:t>省エネルギー投資促進に向けた支援補助金</w:t>
            </w:r>
            <w:r>
              <w:rPr>
                <w:rFonts w:asciiTheme="majorHAnsi" w:eastAsia="Meiryo UI" w:hAnsiTheme="majorHAnsi" w:cstheme="majorHAnsi" w:hint="eastAsia"/>
                <w:sz w:val="20"/>
                <w:szCs w:val="20"/>
              </w:rPr>
              <w:t>や、</w:t>
            </w:r>
            <w:r w:rsidRPr="00E3099D">
              <w:rPr>
                <w:rFonts w:asciiTheme="majorHAnsi" w:eastAsia="Meiryo UI" w:hAnsiTheme="majorHAnsi" w:cstheme="majorHAnsi" w:hint="eastAsia"/>
                <w:sz w:val="20"/>
                <w:szCs w:val="20"/>
              </w:rPr>
              <w:t>中小企業等エネルギー利用最適化推進事業費</w:t>
            </w:r>
            <w:r>
              <w:rPr>
                <w:rFonts w:asciiTheme="majorHAnsi" w:eastAsia="Meiryo UI" w:hAnsiTheme="majorHAnsi" w:cstheme="majorHAnsi" w:hint="eastAsia"/>
                <w:sz w:val="20"/>
                <w:szCs w:val="20"/>
              </w:rPr>
              <w:t>等、資源エネルギー庁による支援制度</w:t>
            </w:r>
          </w:p>
        </w:tc>
        <w:tc>
          <w:tcPr>
            <w:tcW w:w="1798" w:type="dxa"/>
            <w:vAlign w:val="center"/>
          </w:tcPr>
          <w:p w14:paraId="05E8B304" w14:textId="58FFADEF" w:rsidR="001A1FF9" w:rsidRPr="00857A89" w:rsidRDefault="001A1FF9" w:rsidP="001A1FF9">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552" w:type="dxa"/>
            <w:vAlign w:val="center"/>
          </w:tcPr>
          <w:p w14:paraId="4B28435F" w14:textId="6B1842E9" w:rsidR="001A1FF9" w:rsidRDefault="001A1FF9" w:rsidP="001A1FF9">
            <w:pPr>
              <w:spacing w:afterLines="20" w:after="66" w:line="300" w:lineRule="exact"/>
              <w:jc w:val="center"/>
              <w:rPr>
                <w:rFonts w:asciiTheme="majorHAnsi" w:eastAsia="Meiryo UI" w:hAnsiTheme="majorHAnsi" w:cstheme="majorHAnsi"/>
                <w:kern w:val="0"/>
                <w:sz w:val="20"/>
                <w:szCs w:val="20"/>
              </w:rPr>
            </w:pPr>
            <w:r w:rsidRPr="00857A89">
              <w:rPr>
                <w:rFonts w:asciiTheme="majorHAnsi" w:eastAsia="Meiryo UI" w:hAnsiTheme="majorHAnsi" w:cstheme="majorHAnsi" w:hint="eastAsia"/>
                <w:kern w:val="0"/>
                <w:sz w:val="20"/>
                <w:szCs w:val="20"/>
              </w:rPr>
              <w:t>資源エネルギー庁</w:t>
            </w:r>
          </w:p>
        </w:tc>
      </w:tr>
      <w:tr w:rsidR="0022780F" w:rsidRPr="00762C59" w14:paraId="1DB4158B" w14:textId="77777777" w:rsidTr="00FA57BF">
        <w:trPr>
          <w:trHeight w:hRule="exact" w:val="1277"/>
        </w:trPr>
        <w:tc>
          <w:tcPr>
            <w:tcW w:w="3872" w:type="dxa"/>
            <w:tcBorders>
              <w:right w:val="nil"/>
            </w:tcBorders>
            <w:vAlign w:val="center"/>
          </w:tcPr>
          <w:p w14:paraId="4078A9CF" w14:textId="77777777" w:rsidR="0022780F" w:rsidRDefault="0022780F" w:rsidP="0022780F">
            <w:pPr>
              <w:spacing w:line="300" w:lineRule="exact"/>
              <w:rPr>
                <w:rFonts w:asciiTheme="majorHAnsi" w:eastAsia="Meiryo UI" w:hAnsiTheme="majorHAnsi" w:cstheme="majorHAnsi"/>
                <w:b/>
                <w:sz w:val="20"/>
                <w:szCs w:val="20"/>
              </w:rPr>
            </w:pPr>
            <w:r w:rsidRPr="00991F7C">
              <w:rPr>
                <w:rFonts w:asciiTheme="majorHAnsi" w:eastAsia="Meiryo UI" w:hAnsiTheme="majorHAnsi" w:cstheme="majorHAnsi" w:hint="eastAsia"/>
                <w:b/>
                <w:sz w:val="20"/>
                <w:szCs w:val="20"/>
              </w:rPr>
              <w:t>カーボンニュートラル関連・施策マップ</w:t>
            </w:r>
          </w:p>
          <w:p w14:paraId="24ECE725" w14:textId="1094ADE3" w:rsidR="0022780F" w:rsidRPr="00991F7C" w:rsidRDefault="00557912" w:rsidP="0022780F">
            <w:pPr>
              <w:spacing w:line="300" w:lineRule="exact"/>
              <w:rPr>
                <w:rFonts w:asciiTheme="majorHAnsi" w:eastAsia="Meiryo UI" w:hAnsiTheme="majorHAnsi" w:cstheme="majorHAnsi"/>
                <w:b/>
                <w:sz w:val="20"/>
                <w:szCs w:val="20"/>
              </w:rPr>
            </w:pPr>
            <w:hyperlink r:id="rId60" w:history="1">
              <w:r w:rsidR="0022780F" w:rsidRPr="00AF53E1">
                <w:rPr>
                  <w:rStyle w:val="a4"/>
                  <w:rFonts w:asciiTheme="majorHAnsi" w:eastAsia="Meiryo UI" w:hAnsiTheme="majorHAnsi" w:cstheme="majorHAnsi"/>
                  <w:sz w:val="20"/>
                  <w:szCs w:val="20"/>
                </w:rPr>
                <w:t>https://www.kansai.meti.go.jp/5-1shiene/guide/cn_map.pdf</w:t>
              </w:r>
            </w:hyperlink>
          </w:p>
        </w:tc>
        <w:tc>
          <w:tcPr>
            <w:tcW w:w="236" w:type="dxa"/>
            <w:tcBorders>
              <w:left w:val="nil"/>
            </w:tcBorders>
            <w:vAlign w:val="center"/>
          </w:tcPr>
          <w:p w14:paraId="2F6C3CCD" w14:textId="7DDD3E6A" w:rsidR="0022780F" w:rsidRPr="00846105" w:rsidRDefault="0022780F" w:rsidP="0022780F">
            <w:pPr>
              <w:spacing w:line="300" w:lineRule="exact"/>
              <w:jc w:val="center"/>
              <w:rPr>
                <w:rFonts w:asciiTheme="majorHAnsi" w:eastAsia="Meiryo UI" w:hAnsiTheme="majorHAnsi" w:cstheme="majorHAnsi"/>
                <w:noProof/>
                <w:sz w:val="20"/>
                <w:szCs w:val="20"/>
              </w:rPr>
            </w:pPr>
          </w:p>
        </w:tc>
        <w:tc>
          <w:tcPr>
            <w:tcW w:w="6138" w:type="dxa"/>
            <w:vAlign w:val="center"/>
          </w:tcPr>
          <w:p w14:paraId="66654D73" w14:textId="07C56322" w:rsidR="0022780F" w:rsidRPr="00991F7C" w:rsidRDefault="0022780F" w:rsidP="0022780F">
            <w:pPr>
              <w:spacing w:line="300" w:lineRule="exact"/>
              <w:rPr>
                <w:rFonts w:asciiTheme="majorHAnsi" w:eastAsia="Meiryo UI" w:hAnsiTheme="majorHAnsi" w:cstheme="majorHAnsi"/>
                <w:sz w:val="20"/>
                <w:szCs w:val="20"/>
              </w:rPr>
            </w:pPr>
            <w:r w:rsidRPr="00991F7C">
              <w:rPr>
                <w:rFonts w:asciiTheme="majorHAnsi" w:eastAsia="Meiryo UI" w:hAnsiTheme="majorHAnsi" w:cstheme="majorHAnsi" w:hint="eastAsia"/>
                <w:sz w:val="20"/>
                <w:szCs w:val="20"/>
              </w:rPr>
              <w:t>国や県等のサイトや公表資料から</w:t>
            </w:r>
            <w:r>
              <w:rPr>
                <w:rFonts w:asciiTheme="majorHAnsi" w:eastAsia="Meiryo UI" w:hAnsiTheme="majorHAnsi" w:cstheme="majorHAnsi" w:hint="eastAsia"/>
                <w:sz w:val="20"/>
                <w:szCs w:val="20"/>
              </w:rPr>
              <w:t>近畿経済産業局</w:t>
            </w:r>
            <w:r w:rsidRPr="00991F7C">
              <w:rPr>
                <w:rFonts w:asciiTheme="majorHAnsi" w:eastAsia="Meiryo UI" w:hAnsiTheme="majorHAnsi" w:cstheme="majorHAnsi" w:hint="eastAsia"/>
                <w:sz w:val="20"/>
                <w:szCs w:val="20"/>
              </w:rPr>
              <w:t>が収集し、掲載したもの</w:t>
            </w:r>
          </w:p>
        </w:tc>
        <w:tc>
          <w:tcPr>
            <w:tcW w:w="1798" w:type="dxa"/>
            <w:vAlign w:val="center"/>
          </w:tcPr>
          <w:p w14:paraId="575931D5" w14:textId="5C6C4027" w:rsidR="0022780F" w:rsidRPr="00EC3A40" w:rsidRDefault="001A19C0"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w:t>
            </w:r>
            <w:r w:rsidR="0035134D">
              <w:rPr>
                <w:rFonts w:asciiTheme="majorHAnsi" w:eastAsia="Meiryo UI" w:hAnsiTheme="majorHAnsi" w:cstheme="majorHAnsi" w:hint="eastAsia"/>
                <w:sz w:val="20"/>
                <w:szCs w:val="20"/>
              </w:rPr>
              <w:t>制度</w:t>
            </w:r>
            <w:r>
              <w:rPr>
                <w:rFonts w:asciiTheme="majorHAnsi" w:eastAsia="Meiryo UI" w:hAnsiTheme="majorHAnsi" w:cstheme="majorHAnsi" w:hint="eastAsia"/>
                <w:sz w:val="20"/>
                <w:szCs w:val="20"/>
              </w:rPr>
              <w:t>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552" w:type="dxa"/>
            <w:vAlign w:val="center"/>
          </w:tcPr>
          <w:p w14:paraId="13D9984A" w14:textId="46E82467" w:rsidR="0022780F"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近畿経済産業局</w:t>
            </w:r>
          </w:p>
        </w:tc>
      </w:tr>
      <w:tr w:rsidR="0022780F" w:rsidRPr="00762C59" w14:paraId="21F62984" w14:textId="77777777" w:rsidTr="00FA57BF">
        <w:trPr>
          <w:trHeight w:hRule="exact" w:val="1277"/>
        </w:trPr>
        <w:tc>
          <w:tcPr>
            <w:tcW w:w="3872" w:type="dxa"/>
            <w:tcBorders>
              <w:right w:val="nil"/>
            </w:tcBorders>
            <w:vAlign w:val="center"/>
          </w:tcPr>
          <w:p w14:paraId="305378B0" w14:textId="77777777" w:rsidR="0022780F" w:rsidRDefault="0022780F" w:rsidP="0022780F">
            <w:pPr>
              <w:spacing w:line="300" w:lineRule="exact"/>
              <w:rPr>
                <w:rFonts w:asciiTheme="majorHAnsi" w:eastAsia="Meiryo UI" w:hAnsiTheme="majorHAnsi" w:cstheme="majorHAnsi"/>
                <w:b/>
                <w:sz w:val="20"/>
                <w:szCs w:val="20"/>
              </w:rPr>
            </w:pPr>
            <w:r w:rsidRPr="00351520">
              <w:rPr>
                <w:rFonts w:asciiTheme="majorHAnsi" w:eastAsia="Meiryo UI" w:hAnsiTheme="majorHAnsi" w:cstheme="majorHAnsi" w:hint="eastAsia"/>
                <w:b/>
                <w:sz w:val="20"/>
                <w:szCs w:val="20"/>
              </w:rPr>
              <w:lastRenderedPageBreak/>
              <w:t>環境・エネルギー対策資金</w:t>
            </w:r>
          </w:p>
          <w:p w14:paraId="3A5A435A" w14:textId="0D49C68A" w:rsidR="0022780F" w:rsidRPr="009E7DAD" w:rsidRDefault="00557912" w:rsidP="0022780F">
            <w:pPr>
              <w:spacing w:line="300" w:lineRule="exact"/>
              <w:rPr>
                <w:rFonts w:asciiTheme="majorHAnsi" w:eastAsia="Meiryo UI" w:hAnsiTheme="majorHAnsi" w:cstheme="majorHAnsi"/>
                <w:sz w:val="20"/>
                <w:szCs w:val="20"/>
              </w:rPr>
            </w:pPr>
            <w:hyperlink r:id="rId61" w:history="1">
              <w:r w:rsidR="0022780F" w:rsidRPr="00F850B3">
                <w:rPr>
                  <w:rStyle w:val="a4"/>
                  <w:rFonts w:asciiTheme="majorHAnsi" w:eastAsia="Meiryo UI" w:hAnsiTheme="majorHAnsi" w:cstheme="majorHAnsi"/>
                  <w:bCs/>
                  <w:sz w:val="20"/>
                  <w:szCs w:val="20"/>
                </w:rPr>
                <w:t>https://www.jfc.go.jp/n/finance/search/15_kankyoutaisaku_t.html</w:t>
              </w:r>
            </w:hyperlink>
            <w:r w:rsidR="0022780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33D694F5" w14:textId="1B05CC0D" w:rsidR="0022780F" w:rsidRPr="00762C59" w:rsidRDefault="0022780F" w:rsidP="00C62F97">
            <w:pPr>
              <w:spacing w:line="300" w:lineRule="exact"/>
              <w:rPr>
                <w:rFonts w:asciiTheme="majorHAnsi" w:eastAsia="Meiryo UI" w:hAnsiTheme="majorHAnsi" w:cstheme="majorHAnsi"/>
                <w:noProof/>
                <w:sz w:val="20"/>
                <w:szCs w:val="20"/>
              </w:rPr>
            </w:pPr>
          </w:p>
        </w:tc>
        <w:tc>
          <w:tcPr>
            <w:tcW w:w="6138" w:type="dxa"/>
            <w:vAlign w:val="center"/>
          </w:tcPr>
          <w:p w14:paraId="4A1D5CDC" w14:textId="0F2171D1" w:rsidR="0022780F" w:rsidRPr="00762C59" w:rsidRDefault="0022780F" w:rsidP="0022780F">
            <w:pPr>
              <w:spacing w:line="300" w:lineRule="exact"/>
              <w:rPr>
                <w:rFonts w:asciiTheme="majorHAnsi" w:eastAsia="Meiryo UI" w:hAnsiTheme="majorHAnsi" w:cstheme="majorHAnsi"/>
                <w:sz w:val="20"/>
                <w:szCs w:val="20"/>
              </w:rPr>
            </w:pPr>
            <w:r w:rsidRPr="001A1FF9">
              <w:rPr>
                <w:rFonts w:asciiTheme="majorHAnsi" w:eastAsia="Meiryo UI" w:hAnsiTheme="majorHAnsi" w:cstheme="majorHAnsi" w:hint="eastAsia"/>
                <w:sz w:val="20"/>
                <w:szCs w:val="20"/>
              </w:rPr>
              <w:t>非化石エネルギーの導入、省エネルギーの促進、公害防止、再生資源の有効利用およびグリーントランスフォーメーションの取組などにより環境対策の促進を図る中小企業者を支援</w:t>
            </w:r>
          </w:p>
        </w:tc>
        <w:tc>
          <w:tcPr>
            <w:tcW w:w="1798" w:type="dxa"/>
            <w:vAlign w:val="center"/>
          </w:tcPr>
          <w:p w14:paraId="6380464D" w14:textId="11181A46" w:rsidR="0022780F" w:rsidRPr="00762C59" w:rsidRDefault="0022780F"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552" w:type="dxa"/>
            <w:vAlign w:val="center"/>
          </w:tcPr>
          <w:p w14:paraId="4B15E4C5" w14:textId="64B49D82" w:rsidR="0022780F" w:rsidRPr="00762C59"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日本政策金融公庫</w:t>
            </w:r>
          </w:p>
        </w:tc>
      </w:tr>
    </w:tbl>
    <w:p w14:paraId="1F075B6C" w14:textId="77777777" w:rsidR="00F20B96" w:rsidRDefault="00F20B96" w:rsidP="004C6D8A">
      <w:pPr>
        <w:spacing w:line="300" w:lineRule="exact"/>
        <w:rPr>
          <w:rFonts w:asciiTheme="majorHAnsi" w:eastAsia="Meiryo UI" w:hAnsiTheme="majorHAnsi" w:cstheme="majorHAnsi"/>
          <w:b/>
          <w:color w:val="FFFFFF" w:themeColor="background1"/>
          <w:sz w:val="20"/>
          <w:szCs w:val="20"/>
          <w:highlight w:val="black"/>
        </w:rPr>
      </w:pPr>
    </w:p>
    <w:p w14:paraId="7939C2D6" w14:textId="77777777" w:rsidR="00FA57BF" w:rsidRDefault="00FA57BF" w:rsidP="004C6D8A">
      <w:pPr>
        <w:spacing w:line="300" w:lineRule="exact"/>
        <w:rPr>
          <w:rFonts w:asciiTheme="majorHAnsi" w:eastAsia="Meiryo UI" w:hAnsiTheme="majorHAnsi" w:cstheme="majorHAnsi"/>
          <w:b/>
          <w:color w:val="FFFFFF" w:themeColor="background1"/>
          <w:sz w:val="20"/>
          <w:szCs w:val="20"/>
          <w:highlight w:val="black"/>
        </w:rPr>
      </w:pPr>
    </w:p>
    <w:p w14:paraId="63CACB8B" w14:textId="3A23785C" w:rsidR="00FE1D80" w:rsidRPr="00E61F6E"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6" w:name="雇用・人材面の支援"/>
      <w:r>
        <w:rPr>
          <w:rFonts w:asciiTheme="majorHAnsi" w:eastAsia="Meiryo UI" w:hAnsiTheme="majorHAnsi" w:cstheme="majorHAnsi" w:hint="eastAsia"/>
          <w:b/>
          <w:color w:val="FFFFFF" w:themeColor="background1"/>
          <w:sz w:val="20"/>
          <w:szCs w:val="20"/>
          <w:highlight w:val="black"/>
        </w:rPr>
        <w:t>７</w:t>
      </w:r>
      <w:r w:rsidR="00FE1D80" w:rsidRPr="005371B5">
        <w:rPr>
          <w:rFonts w:asciiTheme="majorHAnsi" w:eastAsia="Meiryo UI" w:hAnsiTheme="majorHAnsi" w:cstheme="majorHAnsi" w:hint="eastAsia"/>
          <w:b/>
          <w:color w:val="FFFFFF" w:themeColor="background1"/>
          <w:sz w:val="20"/>
          <w:szCs w:val="20"/>
          <w:highlight w:val="black"/>
        </w:rPr>
        <w:t xml:space="preserve">　</w:t>
      </w:r>
      <w:r w:rsidR="00FE1D80" w:rsidRPr="005371B5">
        <w:rPr>
          <w:rFonts w:asciiTheme="majorHAnsi" w:eastAsia="Meiryo UI" w:hAnsiTheme="majorHAnsi" w:cstheme="majorHAnsi"/>
          <w:b/>
          <w:color w:val="FFFFFF" w:themeColor="background1"/>
          <w:sz w:val="20"/>
          <w:szCs w:val="20"/>
          <w:highlight w:val="black"/>
        </w:rPr>
        <w:t>雇用・人材面の支援</w:t>
      </w:r>
      <w:r w:rsidR="00FE1D80"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236"/>
        <w:gridCol w:w="6093"/>
        <w:gridCol w:w="1843"/>
        <w:gridCol w:w="2552"/>
      </w:tblGrid>
      <w:tr w:rsidR="00282DE0" w:rsidRPr="00E61F6E" w14:paraId="4832DFD5" w14:textId="77777777" w:rsidTr="00FA57BF">
        <w:trPr>
          <w:trHeight w:val="283"/>
        </w:trPr>
        <w:tc>
          <w:tcPr>
            <w:tcW w:w="3872" w:type="dxa"/>
            <w:tcBorders>
              <w:right w:val="nil"/>
            </w:tcBorders>
            <w:shd w:val="clear" w:color="auto" w:fill="D0CECE" w:themeFill="background2" w:themeFillShade="E6"/>
            <w:vAlign w:val="center"/>
          </w:tcPr>
          <w:bookmarkEnd w:id="6"/>
          <w:p w14:paraId="00670BF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vAlign w:val="center"/>
          </w:tcPr>
          <w:p w14:paraId="34EF7A3F" w14:textId="1A81E349" w:rsidR="003762D8" w:rsidRPr="00E61F6E" w:rsidRDefault="003762D8" w:rsidP="003762D8">
            <w:pPr>
              <w:spacing w:line="300" w:lineRule="exact"/>
              <w:jc w:val="center"/>
              <w:rPr>
                <w:rFonts w:asciiTheme="majorHAnsi" w:eastAsia="Meiryo UI" w:hAnsiTheme="majorHAnsi" w:cstheme="majorHAnsi"/>
                <w:sz w:val="20"/>
                <w:szCs w:val="20"/>
              </w:rPr>
            </w:pPr>
          </w:p>
        </w:tc>
        <w:tc>
          <w:tcPr>
            <w:tcW w:w="6093" w:type="dxa"/>
            <w:shd w:val="clear" w:color="auto" w:fill="D0CECE" w:themeFill="background2" w:themeFillShade="E6"/>
            <w:vAlign w:val="center"/>
          </w:tcPr>
          <w:p w14:paraId="0C41B8BA" w14:textId="5CF4C326"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843" w:type="dxa"/>
            <w:shd w:val="clear" w:color="auto" w:fill="D0CECE" w:themeFill="background2" w:themeFillShade="E6"/>
            <w:vAlign w:val="center"/>
          </w:tcPr>
          <w:p w14:paraId="5058767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6CC477C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237FF9" w:rsidRPr="00E61F6E" w14:paraId="08E56D0A" w14:textId="77777777" w:rsidTr="00FA57BF">
        <w:trPr>
          <w:trHeight w:hRule="exact" w:val="1826"/>
        </w:trPr>
        <w:tc>
          <w:tcPr>
            <w:tcW w:w="3872" w:type="dxa"/>
            <w:tcBorders>
              <w:right w:val="nil"/>
            </w:tcBorders>
            <w:vAlign w:val="center"/>
          </w:tcPr>
          <w:p w14:paraId="01647298" w14:textId="77777777" w:rsidR="00237FF9" w:rsidRPr="00EC3A40" w:rsidRDefault="00237FF9" w:rsidP="00237FF9">
            <w:pPr>
              <w:spacing w:line="300" w:lineRule="exact"/>
              <w:ind w:rightChars="-172" w:right="-361"/>
              <w:rPr>
                <w:rFonts w:asciiTheme="majorHAnsi" w:eastAsia="Meiryo UI" w:hAnsiTheme="majorHAnsi" w:cstheme="majorHAnsi"/>
                <w:b/>
                <w:sz w:val="20"/>
                <w:szCs w:val="20"/>
              </w:rPr>
            </w:pPr>
            <w:r w:rsidRPr="00EC3A40">
              <w:rPr>
                <w:rFonts w:asciiTheme="majorHAnsi" w:eastAsia="Meiryo UI" w:hAnsiTheme="majorHAnsi" w:cstheme="majorHAnsi" w:hint="eastAsia"/>
                <w:b/>
                <w:sz w:val="20"/>
                <w:szCs w:val="20"/>
              </w:rPr>
              <w:t>大阪外国人材採用支援センター</w:t>
            </w:r>
          </w:p>
          <w:p w14:paraId="534EFC9A" w14:textId="058CE8AB" w:rsidR="00237FF9" w:rsidRPr="00EC3A40" w:rsidRDefault="00557912" w:rsidP="00237FF9">
            <w:pPr>
              <w:spacing w:line="300" w:lineRule="exact"/>
              <w:rPr>
                <w:rFonts w:asciiTheme="majorHAnsi" w:eastAsia="Meiryo UI" w:hAnsiTheme="majorHAnsi" w:cstheme="majorHAnsi"/>
                <w:b/>
                <w:sz w:val="20"/>
                <w:szCs w:val="20"/>
              </w:rPr>
            </w:pPr>
            <w:hyperlink r:id="rId62" w:history="1">
              <w:r w:rsidR="00237FF9" w:rsidRPr="00EC3A40">
                <w:rPr>
                  <w:rStyle w:val="a4"/>
                  <w:rFonts w:asciiTheme="majorHAnsi" w:hAnsiTheme="majorHAnsi" w:cstheme="majorHAnsi"/>
                </w:rPr>
                <w:t>https://www.gaikokujinzai-osaka.jp/</w:t>
              </w:r>
            </w:hyperlink>
          </w:p>
        </w:tc>
        <w:tc>
          <w:tcPr>
            <w:tcW w:w="236" w:type="dxa"/>
            <w:tcBorders>
              <w:left w:val="nil"/>
            </w:tcBorders>
            <w:vAlign w:val="center"/>
          </w:tcPr>
          <w:p w14:paraId="183D7DD5" w14:textId="4B830C15" w:rsidR="00237FF9" w:rsidRPr="00EC3A40" w:rsidRDefault="00237FF9" w:rsidP="00237FF9">
            <w:pPr>
              <w:spacing w:line="300" w:lineRule="exact"/>
              <w:jc w:val="center"/>
              <w:rPr>
                <w:rFonts w:asciiTheme="majorHAnsi" w:eastAsia="Meiryo UI" w:hAnsiTheme="majorHAnsi" w:cstheme="majorHAnsi"/>
                <w:noProof/>
                <w:sz w:val="20"/>
                <w:szCs w:val="20"/>
              </w:rPr>
            </w:pPr>
          </w:p>
        </w:tc>
        <w:tc>
          <w:tcPr>
            <w:tcW w:w="6093" w:type="dxa"/>
            <w:vAlign w:val="center"/>
          </w:tcPr>
          <w:p w14:paraId="0A111EB6" w14:textId="3FE5F96D" w:rsidR="00237FF9" w:rsidRPr="0083425B" w:rsidRDefault="00237FF9" w:rsidP="00237FF9">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外国人材の受入れに関する相談から適切な支援機関への取りつなぎまで外国人材の採用マッチングをワンストップでサポート</w:t>
            </w:r>
          </w:p>
        </w:tc>
        <w:tc>
          <w:tcPr>
            <w:tcW w:w="1843" w:type="dxa"/>
            <w:vAlign w:val="center"/>
          </w:tcPr>
          <w:p w14:paraId="4DD3E6C9" w14:textId="25AD7E56" w:rsidR="00237FF9" w:rsidRPr="0083425B" w:rsidRDefault="00237FF9" w:rsidP="00237FF9">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6D9A6E69" w14:textId="77777777" w:rsidR="00823FC9" w:rsidRDefault="00FB121E" w:rsidP="00D21BF8">
            <w:pPr>
              <w:jc w:val="center"/>
              <w:rPr>
                <w:rFonts w:ascii="Meiryo UI" w:eastAsia="Meiryo UI" w:hAnsi="Meiryo UI"/>
                <w:sz w:val="20"/>
                <w:szCs w:val="20"/>
              </w:rPr>
            </w:pPr>
            <w:r w:rsidRPr="0083425B">
              <w:rPr>
                <w:rFonts w:ascii="Meiryo UI" w:eastAsia="Meiryo UI" w:hAnsi="Meiryo UI" w:hint="eastAsia"/>
                <w:sz w:val="20"/>
                <w:szCs w:val="20"/>
              </w:rPr>
              <w:t>外国人材マッチング</w:t>
            </w:r>
          </w:p>
          <w:p w14:paraId="6E67812C" w14:textId="5CEF90FF" w:rsidR="00237FF9" w:rsidRPr="0083425B" w:rsidRDefault="00FB121E" w:rsidP="00D21BF8">
            <w:pPr>
              <w:jc w:val="center"/>
              <w:rPr>
                <w:rFonts w:ascii="Meiryo UI" w:eastAsia="Meiryo UI" w:hAnsi="Meiryo UI"/>
                <w:sz w:val="20"/>
                <w:szCs w:val="20"/>
              </w:rPr>
            </w:pPr>
            <w:r w:rsidRPr="0083425B">
              <w:rPr>
                <w:rFonts w:ascii="Meiryo UI" w:eastAsia="Meiryo UI" w:hAnsi="Meiryo UI" w:hint="eastAsia"/>
                <w:sz w:val="20"/>
                <w:szCs w:val="20"/>
              </w:rPr>
              <w:t>プラットフォーム運営事務局</w:t>
            </w:r>
          </w:p>
          <w:p w14:paraId="021208BA" w14:textId="3F5774F4" w:rsidR="003D7B7E" w:rsidRPr="007943F8" w:rsidRDefault="003D7B7E" w:rsidP="00823FC9">
            <w:pPr>
              <w:jc w:val="center"/>
              <w:rPr>
                <w:rFonts w:ascii="Meiryo UI" w:eastAsia="Meiryo UI" w:hAnsi="Meiryo UI" w:cstheme="majorHAnsi"/>
                <w:kern w:val="0"/>
                <w:sz w:val="20"/>
                <w:szCs w:val="20"/>
              </w:rPr>
            </w:pPr>
            <w:r w:rsidRPr="00D73A2F">
              <w:rPr>
                <w:rFonts w:ascii="Meiryo UI" w:eastAsia="Meiryo UI" w:hAnsi="Meiryo UI" w:hint="eastAsia"/>
                <w:sz w:val="16"/>
                <w:szCs w:val="16"/>
              </w:rPr>
              <w:t>（</w:t>
            </w:r>
            <w:r w:rsidRPr="00D73A2F">
              <w:rPr>
                <w:rFonts w:ascii="Meiryo UI" w:eastAsia="Meiryo UI" w:hAnsi="Meiryo UI" w:cstheme="majorHAnsi" w:hint="eastAsia"/>
                <w:kern w:val="0"/>
                <w:sz w:val="16"/>
                <w:szCs w:val="16"/>
              </w:rPr>
              <w:t>公益財団法人大阪産業局</w:t>
            </w:r>
            <w:r w:rsidRPr="00D73A2F">
              <w:rPr>
                <w:rFonts w:ascii="Meiryo UI" w:eastAsia="Meiryo UI" w:hAnsi="Meiryo UI" w:hint="eastAsia"/>
                <w:sz w:val="16"/>
                <w:szCs w:val="16"/>
              </w:rPr>
              <w:t>）</w:t>
            </w:r>
          </w:p>
        </w:tc>
      </w:tr>
      <w:tr w:rsidR="00D73A2F" w:rsidRPr="00E61F6E" w14:paraId="2A46FDF9" w14:textId="77777777" w:rsidTr="00FA57BF">
        <w:trPr>
          <w:trHeight w:hRule="exact" w:val="1325"/>
        </w:trPr>
        <w:tc>
          <w:tcPr>
            <w:tcW w:w="3872" w:type="dxa"/>
            <w:tcBorders>
              <w:right w:val="nil"/>
            </w:tcBorders>
            <w:vAlign w:val="center"/>
          </w:tcPr>
          <w:p w14:paraId="00E6EDD0" w14:textId="77777777" w:rsidR="00D73A2F" w:rsidRPr="00F65174" w:rsidRDefault="00D73A2F" w:rsidP="00D73A2F">
            <w:pPr>
              <w:spacing w:line="300" w:lineRule="exact"/>
              <w:rPr>
                <w:rFonts w:asciiTheme="majorHAnsi" w:eastAsia="Meiryo UI" w:hAnsiTheme="majorHAnsi" w:cstheme="majorHAnsi"/>
                <w:b/>
                <w:bCs/>
                <w:sz w:val="20"/>
                <w:szCs w:val="20"/>
              </w:rPr>
            </w:pPr>
            <w:r w:rsidRPr="00F65174">
              <w:rPr>
                <w:rFonts w:asciiTheme="majorHAnsi" w:eastAsia="Meiryo UI" w:hAnsiTheme="majorHAnsi" w:cstheme="majorHAnsi" w:hint="eastAsia"/>
                <w:b/>
                <w:bCs/>
                <w:sz w:val="20"/>
                <w:szCs w:val="20"/>
              </w:rPr>
              <w:t>大阪府副業・兼業人材活用促進補助金</w:t>
            </w:r>
          </w:p>
          <w:p w14:paraId="4CC53F3C" w14:textId="66BBCE6F" w:rsidR="00D73A2F" w:rsidRPr="001E7667" w:rsidRDefault="00557912" w:rsidP="00D73A2F">
            <w:pPr>
              <w:spacing w:line="300" w:lineRule="exact"/>
              <w:rPr>
                <w:rFonts w:asciiTheme="majorHAnsi" w:eastAsia="Meiryo UI" w:hAnsiTheme="majorHAnsi" w:cstheme="majorHAnsi"/>
                <w:b/>
                <w:sz w:val="20"/>
                <w:szCs w:val="20"/>
              </w:rPr>
            </w:pPr>
            <w:hyperlink r:id="rId63" w:history="1">
              <w:r w:rsidR="00D73A2F" w:rsidRPr="001803A4">
                <w:rPr>
                  <w:rStyle w:val="a4"/>
                  <w:rFonts w:asciiTheme="majorHAnsi" w:eastAsia="Meiryo UI" w:hAnsiTheme="majorHAnsi" w:cstheme="majorHAnsi"/>
                  <w:bCs/>
                  <w:sz w:val="20"/>
                  <w:szCs w:val="20"/>
                </w:rPr>
                <w:t>https://www.pref.osaka.lg.jp/o110100/fukugyou-kenngyou.html</w:t>
              </w:r>
            </w:hyperlink>
            <w:r w:rsidR="00D73A2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4617BFF5" w14:textId="77777777" w:rsidR="00D73A2F" w:rsidRPr="00E61F6E" w:rsidRDefault="00D73A2F" w:rsidP="00CA413F">
            <w:pPr>
              <w:spacing w:line="300" w:lineRule="exact"/>
              <w:jc w:val="center"/>
              <w:rPr>
                <w:rFonts w:asciiTheme="majorHAnsi" w:eastAsia="Meiryo UI" w:hAnsiTheme="majorHAnsi" w:cstheme="majorHAnsi"/>
                <w:noProof/>
                <w:sz w:val="20"/>
                <w:szCs w:val="20"/>
              </w:rPr>
            </w:pPr>
          </w:p>
        </w:tc>
        <w:tc>
          <w:tcPr>
            <w:tcW w:w="6093" w:type="dxa"/>
            <w:vAlign w:val="center"/>
          </w:tcPr>
          <w:p w14:paraId="182BE7B5" w14:textId="0B2A1A55" w:rsidR="00D73A2F" w:rsidRPr="0083425B" w:rsidRDefault="00D73A2F" w:rsidP="00CA413F">
            <w:pPr>
              <w:spacing w:line="300" w:lineRule="exact"/>
              <w:rPr>
                <w:rFonts w:ascii="Meiryo UI" w:eastAsia="Meiryo UI" w:hAnsi="Meiryo UI" w:cstheme="majorHAnsi"/>
                <w:sz w:val="20"/>
                <w:szCs w:val="20"/>
              </w:rPr>
            </w:pPr>
            <w:r w:rsidRPr="00E952FF">
              <w:rPr>
                <w:rFonts w:ascii="Meiryo UI" w:eastAsia="Meiryo UI" w:hAnsi="Meiryo UI" w:cstheme="majorHAnsi" w:hint="eastAsia"/>
                <w:sz w:val="20"/>
                <w:szCs w:val="20"/>
              </w:rPr>
              <w:t>大阪府内の中小企業等又は中堅企業等が</w:t>
            </w:r>
            <w:r>
              <w:rPr>
                <w:rFonts w:ascii="Meiryo UI" w:eastAsia="Meiryo UI" w:hAnsi="Meiryo UI" w:cstheme="majorHAnsi" w:hint="eastAsia"/>
                <w:sz w:val="20"/>
                <w:szCs w:val="20"/>
              </w:rPr>
              <w:t>、</w:t>
            </w:r>
            <w:r w:rsidRPr="00E952FF">
              <w:rPr>
                <w:rFonts w:ascii="Meiryo UI" w:eastAsia="Meiryo UI" w:hAnsi="Meiryo UI" w:cstheme="majorHAnsi" w:hint="eastAsia"/>
                <w:sz w:val="20"/>
                <w:szCs w:val="20"/>
              </w:rPr>
              <w:t>OSAKAしごとフィールド中小企業人材支援センター中核人材雇用戦略デスクによる企業支援のうち、人材紹介会社の職業紹介等を活用し、副業・兼業人材を活用した場合に要する経費の一部を補助</w:t>
            </w:r>
            <w:r>
              <w:rPr>
                <w:rFonts w:ascii="Meiryo UI" w:eastAsia="Meiryo UI" w:hAnsi="Meiryo UI" w:cstheme="majorHAnsi" w:hint="eastAsia"/>
                <w:sz w:val="20"/>
                <w:szCs w:val="20"/>
              </w:rPr>
              <w:t>するもの</w:t>
            </w:r>
          </w:p>
        </w:tc>
        <w:tc>
          <w:tcPr>
            <w:tcW w:w="1843" w:type="dxa"/>
            <w:vAlign w:val="center"/>
          </w:tcPr>
          <w:p w14:paraId="6764CC17" w14:textId="2E679DCF" w:rsidR="00D73A2F" w:rsidRPr="0083425B" w:rsidRDefault="00D73A2F" w:rsidP="00CA413F">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※申請のタイミング等については、募集要項をご確認ください。</w:t>
            </w:r>
          </w:p>
        </w:tc>
        <w:tc>
          <w:tcPr>
            <w:tcW w:w="2552" w:type="dxa"/>
            <w:vAlign w:val="center"/>
          </w:tcPr>
          <w:p w14:paraId="20F6772F" w14:textId="1D39E5E7" w:rsidR="00D73A2F" w:rsidRPr="0083425B" w:rsidRDefault="00D73A2F" w:rsidP="00A30651">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大阪府</w:t>
            </w:r>
          </w:p>
        </w:tc>
      </w:tr>
      <w:tr w:rsidR="00CA413F" w:rsidRPr="00E61F6E" w14:paraId="136D4877" w14:textId="77777777" w:rsidTr="00FA57BF">
        <w:trPr>
          <w:trHeight w:hRule="exact" w:val="1325"/>
        </w:trPr>
        <w:tc>
          <w:tcPr>
            <w:tcW w:w="3872" w:type="dxa"/>
            <w:tcBorders>
              <w:right w:val="nil"/>
            </w:tcBorders>
            <w:vAlign w:val="center"/>
          </w:tcPr>
          <w:p w14:paraId="2AB039AC" w14:textId="77777777" w:rsidR="00CA413F" w:rsidRPr="001E7667" w:rsidRDefault="00CA413F" w:rsidP="00CA413F">
            <w:pPr>
              <w:spacing w:line="300" w:lineRule="exact"/>
              <w:rPr>
                <w:rFonts w:asciiTheme="majorHAnsi" w:eastAsia="Meiryo UI" w:hAnsiTheme="majorHAnsi" w:cstheme="majorHAnsi"/>
                <w:b/>
                <w:sz w:val="20"/>
                <w:szCs w:val="20"/>
              </w:rPr>
            </w:pPr>
            <w:r w:rsidRPr="001E7667">
              <w:rPr>
                <w:rFonts w:asciiTheme="majorHAnsi" w:eastAsia="Meiryo UI" w:hAnsiTheme="majorHAnsi" w:cstheme="majorHAnsi" w:hint="eastAsia"/>
                <w:b/>
                <w:sz w:val="20"/>
                <w:szCs w:val="20"/>
              </w:rPr>
              <w:t>特定技能外国人材制度</w:t>
            </w:r>
          </w:p>
          <w:p w14:paraId="45A1467D" w14:textId="1100E47E" w:rsidR="00CA413F" w:rsidRPr="00E61F6E" w:rsidRDefault="00CA413F" w:rsidP="00CA413F">
            <w:pPr>
              <w:spacing w:line="300" w:lineRule="exact"/>
              <w:rPr>
                <w:rFonts w:asciiTheme="majorHAnsi" w:eastAsia="Meiryo UI" w:hAnsiTheme="majorHAnsi" w:cstheme="majorHAnsi"/>
                <w:b/>
                <w:sz w:val="20"/>
                <w:szCs w:val="20"/>
              </w:rPr>
            </w:pPr>
            <w:r w:rsidRPr="001E7667">
              <w:rPr>
                <w:rFonts w:asciiTheme="majorHAnsi" w:eastAsia="Meiryo UI" w:hAnsiTheme="majorHAnsi" w:cstheme="majorHAnsi" w:hint="eastAsia"/>
                <w:b/>
                <w:sz w:val="20"/>
                <w:szCs w:val="20"/>
              </w:rPr>
              <w:t>（</w:t>
            </w:r>
            <w:r w:rsidR="00A02EE6">
              <w:rPr>
                <w:rFonts w:asciiTheme="majorHAnsi" w:eastAsia="Meiryo UI" w:hAnsiTheme="majorHAnsi" w:cstheme="majorHAnsi" w:hint="eastAsia"/>
                <w:b/>
                <w:sz w:val="20"/>
                <w:szCs w:val="20"/>
              </w:rPr>
              <w:t>工業製品・</w:t>
            </w:r>
            <w:r w:rsidRPr="001E7667">
              <w:rPr>
                <w:rFonts w:asciiTheme="majorHAnsi" w:eastAsia="Meiryo UI" w:hAnsiTheme="majorHAnsi" w:cstheme="majorHAnsi" w:hint="eastAsia"/>
                <w:b/>
                <w:sz w:val="20"/>
                <w:szCs w:val="20"/>
              </w:rPr>
              <w:t>製造業分野）ポータルサイト</w:t>
            </w:r>
          </w:p>
          <w:p w14:paraId="7DC64603" w14:textId="5719FC6E" w:rsidR="00CA413F" w:rsidRDefault="00557912" w:rsidP="00CA413F">
            <w:pPr>
              <w:spacing w:line="300" w:lineRule="exact"/>
              <w:ind w:rightChars="-97" w:right="-204"/>
              <w:rPr>
                <w:rFonts w:asciiTheme="majorHAnsi" w:eastAsia="Meiryo UI" w:hAnsiTheme="majorHAnsi" w:cstheme="majorHAnsi"/>
                <w:b/>
                <w:sz w:val="20"/>
                <w:szCs w:val="20"/>
              </w:rPr>
            </w:pPr>
            <w:hyperlink r:id="rId64" w:history="1">
              <w:r w:rsidR="00CA413F" w:rsidRPr="00504EEA">
                <w:rPr>
                  <w:rStyle w:val="a4"/>
                  <w:rFonts w:asciiTheme="majorHAnsi" w:hAnsiTheme="majorHAnsi" w:cstheme="majorHAnsi"/>
                  <w:sz w:val="20"/>
                  <w:szCs w:val="21"/>
                </w:rPr>
                <w:t>https://www.sswm.go.jp/</w:t>
              </w:r>
            </w:hyperlink>
          </w:p>
        </w:tc>
        <w:tc>
          <w:tcPr>
            <w:tcW w:w="236" w:type="dxa"/>
            <w:tcBorders>
              <w:left w:val="nil"/>
            </w:tcBorders>
            <w:vAlign w:val="center"/>
          </w:tcPr>
          <w:p w14:paraId="3A78E364" w14:textId="4A6EFF4D" w:rsidR="00CA413F" w:rsidRPr="00E61F6E" w:rsidRDefault="00CA413F" w:rsidP="00CA413F">
            <w:pPr>
              <w:spacing w:line="300" w:lineRule="exact"/>
              <w:jc w:val="center"/>
              <w:rPr>
                <w:rFonts w:asciiTheme="majorHAnsi" w:eastAsia="Meiryo UI" w:hAnsiTheme="majorHAnsi" w:cstheme="majorHAnsi"/>
                <w:noProof/>
                <w:sz w:val="20"/>
                <w:szCs w:val="20"/>
              </w:rPr>
            </w:pPr>
          </w:p>
        </w:tc>
        <w:tc>
          <w:tcPr>
            <w:tcW w:w="6093" w:type="dxa"/>
            <w:vAlign w:val="center"/>
          </w:tcPr>
          <w:p w14:paraId="4AB8485F" w14:textId="60B3275E" w:rsidR="00CA413F" w:rsidRPr="0083425B" w:rsidRDefault="00CA413F" w:rsidP="00CA413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経済産業省の所管する、素形材・産業機械・電気電子情報関連製造業分野において、特定技能外国人の受入れを検討している国内事業者の皆様及び外国人材の皆様に特定技能外国人材制度について紹介</w:t>
            </w:r>
          </w:p>
        </w:tc>
        <w:tc>
          <w:tcPr>
            <w:tcW w:w="1843" w:type="dxa"/>
            <w:vAlign w:val="center"/>
          </w:tcPr>
          <w:p w14:paraId="1ABD4493" w14:textId="53FA2EC5" w:rsidR="00CA413F" w:rsidRPr="0083425B" w:rsidRDefault="00CA413F" w:rsidP="00CA413F">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69FC69A2" w14:textId="3FE10B71" w:rsidR="00CA413F" w:rsidRPr="0083425B" w:rsidRDefault="00CA413F" w:rsidP="00A30651">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6A7037" w:rsidRPr="00E61F6E" w14:paraId="1ECC36FC" w14:textId="77777777" w:rsidTr="00FA57BF">
        <w:trPr>
          <w:trHeight w:hRule="exact" w:val="1325"/>
        </w:trPr>
        <w:tc>
          <w:tcPr>
            <w:tcW w:w="3872" w:type="dxa"/>
            <w:tcBorders>
              <w:right w:val="nil"/>
            </w:tcBorders>
            <w:vAlign w:val="center"/>
          </w:tcPr>
          <w:p w14:paraId="169CCC4B" w14:textId="77777777" w:rsidR="006A7037" w:rsidRDefault="006A7037" w:rsidP="003D7B7E">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キャリアアップ助成金</w:t>
            </w:r>
          </w:p>
          <w:p w14:paraId="04316675" w14:textId="0D389664" w:rsidR="006A7037" w:rsidRPr="00FA57BF" w:rsidRDefault="00557912" w:rsidP="003D7B7E">
            <w:pPr>
              <w:spacing w:line="300" w:lineRule="exact"/>
              <w:rPr>
                <w:rFonts w:asciiTheme="majorHAnsi" w:eastAsia="Meiryo UI" w:hAnsiTheme="majorHAnsi" w:cstheme="majorHAnsi"/>
                <w:bCs/>
                <w:sz w:val="20"/>
                <w:szCs w:val="20"/>
              </w:rPr>
            </w:pPr>
            <w:hyperlink r:id="rId65" w:history="1">
              <w:r w:rsidR="00FA57BF" w:rsidRPr="005F0974">
                <w:rPr>
                  <w:rStyle w:val="a4"/>
                  <w:rFonts w:asciiTheme="majorHAnsi" w:eastAsia="Meiryo UI" w:hAnsiTheme="majorHAnsi" w:cstheme="majorHAnsi"/>
                  <w:bCs/>
                  <w:sz w:val="20"/>
                  <w:szCs w:val="20"/>
                </w:rPr>
                <w:t>https://www.mhlw.go.jp/stf/seisakunitsuite/bunya/koyou_roudou/part_haken/jigyounushi/career.html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6343C0A" w14:textId="77777777" w:rsidR="006A7037" w:rsidRDefault="006A7037" w:rsidP="003D7B7E">
            <w:pPr>
              <w:spacing w:line="300" w:lineRule="exact"/>
              <w:jc w:val="center"/>
              <w:rPr>
                <w:noProof/>
              </w:rPr>
            </w:pPr>
          </w:p>
        </w:tc>
        <w:tc>
          <w:tcPr>
            <w:tcW w:w="6093" w:type="dxa"/>
            <w:vAlign w:val="center"/>
          </w:tcPr>
          <w:p w14:paraId="4CF04BE9" w14:textId="4F553187" w:rsidR="006A7037" w:rsidRPr="0083425B" w:rsidRDefault="006A7037" w:rsidP="003D7B7E">
            <w:pPr>
              <w:spacing w:line="300" w:lineRule="exact"/>
              <w:rPr>
                <w:rFonts w:ascii="Meiryo UI" w:eastAsia="Meiryo UI" w:hAnsi="Meiryo UI" w:cstheme="majorHAnsi"/>
                <w:sz w:val="20"/>
                <w:szCs w:val="20"/>
              </w:rPr>
            </w:pPr>
            <w:r w:rsidRPr="006A7037">
              <w:rPr>
                <w:rFonts w:ascii="Meiryo UI" w:eastAsia="Meiryo UI" w:hAnsi="Meiryo UI" w:cstheme="majorHAnsi" w:hint="eastAsia"/>
                <w:sz w:val="20"/>
                <w:szCs w:val="20"/>
              </w:rPr>
              <w:t>有期雇用労働者、短時間労働者、派遣労働者といったいわゆる非正規雇用の労働者の企業内でのキャリアアップを促進するため、正社員化、処遇改善の取組を実施した事業主に対して助成するもの</w:t>
            </w:r>
          </w:p>
        </w:tc>
        <w:tc>
          <w:tcPr>
            <w:tcW w:w="1843" w:type="dxa"/>
            <w:vAlign w:val="center"/>
          </w:tcPr>
          <w:p w14:paraId="399D0249" w14:textId="42E109CF" w:rsidR="006A7037" w:rsidRPr="0083425B" w:rsidRDefault="0085637B"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576D7FC9" w14:textId="6D3CBFFF" w:rsidR="006A7037" w:rsidRPr="0083425B" w:rsidRDefault="0085637B"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85637B" w:rsidRPr="00E61F6E" w14:paraId="6034678B" w14:textId="77777777" w:rsidTr="00FA57BF">
        <w:trPr>
          <w:trHeight w:hRule="exact" w:val="1325"/>
        </w:trPr>
        <w:tc>
          <w:tcPr>
            <w:tcW w:w="3872" w:type="dxa"/>
            <w:tcBorders>
              <w:right w:val="nil"/>
            </w:tcBorders>
            <w:vAlign w:val="center"/>
          </w:tcPr>
          <w:p w14:paraId="6EB61A3B" w14:textId="77777777" w:rsidR="0085637B" w:rsidRDefault="0085637B" w:rsidP="003D7B7E">
            <w:pPr>
              <w:spacing w:line="300" w:lineRule="exact"/>
              <w:rPr>
                <w:rFonts w:asciiTheme="majorHAnsi" w:eastAsia="Meiryo UI" w:hAnsiTheme="majorHAnsi" w:cstheme="majorHAnsi"/>
                <w:b/>
                <w:sz w:val="20"/>
                <w:szCs w:val="20"/>
              </w:rPr>
            </w:pPr>
            <w:r w:rsidRPr="0085637B">
              <w:rPr>
                <w:rFonts w:asciiTheme="majorHAnsi" w:eastAsia="Meiryo UI" w:hAnsiTheme="majorHAnsi" w:cstheme="majorHAnsi" w:hint="eastAsia"/>
                <w:b/>
                <w:sz w:val="20"/>
                <w:szCs w:val="20"/>
              </w:rPr>
              <w:t>エイジフレンドリー補助金</w:t>
            </w:r>
          </w:p>
          <w:p w14:paraId="2538FFCA" w14:textId="526E984C" w:rsidR="0085637B" w:rsidRPr="00FA57BF" w:rsidRDefault="00557912" w:rsidP="003D7B7E">
            <w:pPr>
              <w:spacing w:line="300" w:lineRule="exact"/>
              <w:rPr>
                <w:rFonts w:asciiTheme="majorHAnsi" w:eastAsia="Meiryo UI" w:hAnsiTheme="majorHAnsi" w:cstheme="majorHAnsi"/>
                <w:bCs/>
                <w:sz w:val="20"/>
                <w:szCs w:val="20"/>
              </w:rPr>
            </w:pPr>
            <w:hyperlink r:id="rId66" w:history="1">
              <w:r w:rsidR="00FA57BF" w:rsidRPr="005F0974">
                <w:rPr>
                  <w:rStyle w:val="a4"/>
                  <w:rFonts w:asciiTheme="majorHAnsi" w:eastAsia="Meiryo UI" w:hAnsiTheme="majorHAnsi" w:cstheme="majorHAnsi"/>
                  <w:bCs/>
                  <w:sz w:val="20"/>
                  <w:szCs w:val="20"/>
                </w:rPr>
                <w:t>https://www.mhlw.go.jp/stf/newpage_09940.html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16B9AD2B" w14:textId="77777777" w:rsidR="0085637B" w:rsidRDefault="0085637B" w:rsidP="003D7B7E">
            <w:pPr>
              <w:spacing w:line="300" w:lineRule="exact"/>
              <w:jc w:val="center"/>
              <w:rPr>
                <w:noProof/>
              </w:rPr>
            </w:pPr>
          </w:p>
        </w:tc>
        <w:tc>
          <w:tcPr>
            <w:tcW w:w="6093" w:type="dxa"/>
            <w:vAlign w:val="center"/>
          </w:tcPr>
          <w:p w14:paraId="6C351AB8" w14:textId="780670E2" w:rsidR="0085637B" w:rsidRPr="0083425B" w:rsidRDefault="0085637B" w:rsidP="003D7B7E">
            <w:pPr>
              <w:spacing w:line="300" w:lineRule="exact"/>
              <w:rPr>
                <w:rFonts w:ascii="Meiryo UI" w:eastAsia="Meiryo UI" w:hAnsi="Meiryo UI" w:cstheme="majorHAnsi"/>
                <w:sz w:val="20"/>
                <w:szCs w:val="20"/>
              </w:rPr>
            </w:pPr>
            <w:r w:rsidRPr="0085637B">
              <w:rPr>
                <w:rFonts w:ascii="Meiryo UI" w:eastAsia="Meiryo UI" w:hAnsi="Meiryo UI" w:cstheme="majorHAnsi"/>
                <w:sz w:val="20"/>
                <w:szCs w:val="20"/>
              </w:rPr>
              <w:t>中小企業事業者による 60 歳以上の高年齢労働者の労働災害防止のための職場環境の改善等に要する経費の一部を補助</w:t>
            </w:r>
            <w:r>
              <w:rPr>
                <w:rFonts w:ascii="Meiryo UI" w:eastAsia="Meiryo UI" w:hAnsi="Meiryo UI" w:cstheme="majorHAnsi" w:hint="eastAsia"/>
                <w:sz w:val="20"/>
                <w:szCs w:val="20"/>
              </w:rPr>
              <w:t>するもの</w:t>
            </w:r>
          </w:p>
        </w:tc>
        <w:tc>
          <w:tcPr>
            <w:tcW w:w="1843" w:type="dxa"/>
            <w:vAlign w:val="center"/>
          </w:tcPr>
          <w:p w14:paraId="29C9ABC5" w14:textId="73C31FC8" w:rsidR="0085637B" w:rsidRDefault="00FA57BF" w:rsidP="003D7B7E">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w:t>
            </w:r>
            <w:r w:rsidR="0085637B">
              <w:rPr>
                <w:rFonts w:ascii="Meiryo UI" w:eastAsia="Meiryo UI" w:hAnsi="Meiryo UI" w:cstheme="majorHAnsi" w:hint="eastAsia"/>
                <w:sz w:val="20"/>
                <w:szCs w:val="20"/>
              </w:rPr>
              <w:t>年</w:t>
            </w:r>
          </w:p>
          <w:p w14:paraId="4C4EE55A" w14:textId="1B305F6D" w:rsidR="0085637B" w:rsidRPr="0083425B" w:rsidRDefault="0085637B" w:rsidP="003D7B7E">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10月31日まで</w:t>
            </w:r>
          </w:p>
        </w:tc>
        <w:tc>
          <w:tcPr>
            <w:tcW w:w="2552" w:type="dxa"/>
            <w:vAlign w:val="center"/>
          </w:tcPr>
          <w:p w14:paraId="09C185BD" w14:textId="720BD4D1" w:rsidR="0085637B" w:rsidRPr="0083425B" w:rsidRDefault="0085637B"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570656" w:rsidRPr="00E61F6E" w14:paraId="4EE2C4D6" w14:textId="77777777" w:rsidTr="00FA57BF">
        <w:trPr>
          <w:trHeight w:hRule="exact" w:val="1994"/>
        </w:trPr>
        <w:tc>
          <w:tcPr>
            <w:tcW w:w="3872" w:type="dxa"/>
            <w:tcBorders>
              <w:right w:val="nil"/>
            </w:tcBorders>
            <w:vAlign w:val="center"/>
          </w:tcPr>
          <w:p w14:paraId="1CB1AE2D" w14:textId="77777777" w:rsidR="00570656" w:rsidRDefault="00570656" w:rsidP="00570656">
            <w:pPr>
              <w:spacing w:line="300" w:lineRule="exact"/>
              <w:rPr>
                <w:rFonts w:asciiTheme="majorHAnsi" w:eastAsia="Meiryo UI" w:hAnsiTheme="majorHAnsi" w:cstheme="majorHAnsi"/>
                <w:b/>
                <w:sz w:val="20"/>
                <w:szCs w:val="20"/>
              </w:rPr>
            </w:pPr>
            <w:r w:rsidRPr="00570656">
              <w:rPr>
                <w:rFonts w:asciiTheme="majorHAnsi" w:eastAsia="Meiryo UI" w:hAnsiTheme="majorHAnsi" w:cstheme="majorHAnsi" w:hint="eastAsia"/>
                <w:b/>
                <w:sz w:val="20"/>
                <w:szCs w:val="20"/>
              </w:rPr>
              <w:lastRenderedPageBreak/>
              <w:t>最低賃金引上げに向けた中小企業・小規模事業者への支援事業</w:t>
            </w:r>
          </w:p>
          <w:p w14:paraId="302577D6" w14:textId="6F1C9ECF" w:rsidR="00570656" w:rsidRPr="00FA57BF" w:rsidRDefault="00557912" w:rsidP="00570656">
            <w:pPr>
              <w:spacing w:line="300" w:lineRule="exact"/>
              <w:rPr>
                <w:rFonts w:asciiTheme="majorHAnsi" w:eastAsia="Meiryo UI" w:hAnsiTheme="majorHAnsi" w:cstheme="majorHAnsi"/>
                <w:bCs/>
                <w:sz w:val="20"/>
                <w:szCs w:val="20"/>
              </w:rPr>
            </w:pPr>
            <w:hyperlink r:id="rId67" w:history="1">
              <w:r w:rsidR="00FA57BF" w:rsidRPr="005F0974">
                <w:rPr>
                  <w:rStyle w:val="a4"/>
                  <w:rFonts w:asciiTheme="majorHAnsi" w:eastAsia="Meiryo UI" w:hAnsiTheme="majorHAnsi" w:cstheme="majorHAnsi"/>
                  <w:bCs/>
                  <w:sz w:val="20"/>
                  <w:szCs w:val="20"/>
                </w:rPr>
                <w:t>https://www.mhlw.go.jp/stf/seisakunitsuite/bunya/koyou_roudou/roudoukijun/zigyonushi/shienjigyou/index.html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28731BB8" w14:textId="77777777" w:rsidR="00570656" w:rsidRDefault="00570656" w:rsidP="00570656">
            <w:pPr>
              <w:spacing w:line="300" w:lineRule="exact"/>
              <w:jc w:val="center"/>
              <w:rPr>
                <w:noProof/>
              </w:rPr>
            </w:pPr>
          </w:p>
        </w:tc>
        <w:tc>
          <w:tcPr>
            <w:tcW w:w="6093" w:type="dxa"/>
            <w:vAlign w:val="center"/>
          </w:tcPr>
          <w:p w14:paraId="62FB268D" w14:textId="773B2371" w:rsidR="00570656" w:rsidRPr="00D73A2F" w:rsidRDefault="00570656" w:rsidP="00570656">
            <w:pPr>
              <w:spacing w:line="300" w:lineRule="exact"/>
              <w:rPr>
                <w:rFonts w:ascii="Meiryo UI" w:eastAsia="Meiryo UI" w:hAnsi="Meiryo UI" w:cstheme="majorHAnsi"/>
                <w:sz w:val="20"/>
                <w:szCs w:val="20"/>
              </w:rPr>
            </w:pPr>
            <w:r w:rsidRPr="00570656">
              <w:rPr>
                <w:rFonts w:ascii="Meiryo UI" w:eastAsia="Meiryo UI" w:hAnsi="Meiryo UI" w:cstheme="majorHAnsi"/>
                <w:sz w:val="20"/>
                <w:szCs w:val="20"/>
              </w:rPr>
              <w:t>事業場内最低賃金の引上げに取り組む中小企業・小規模事業主に対</w:t>
            </w:r>
            <w:r>
              <w:rPr>
                <w:rFonts w:ascii="Meiryo UI" w:eastAsia="Meiryo UI" w:hAnsi="Meiryo UI" w:cstheme="majorHAnsi" w:hint="eastAsia"/>
                <w:sz w:val="20"/>
                <w:szCs w:val="20"/>
              </w:rPr>
              <w:t>する</w:t>
            </w:r>
            <w:r w:rsidRPr="00570656">
              <w:rPr>
                <w:rFonts w:ascii="Meiryo UI" w:eastAsia="Meiryo UI" w:hAnsi="Meiryo UI" w:cstheme="majorHAnsi"/>
                <w:sz w:val="20"/>
                <w:szCs w:val="20"/>
              </w:rPr>
              <w:t>業務改善助成金</w:t>
            </w:r>
            <w:r w:rsidR="00D73A2F" w:rsidRPr="00D73A2F">
              <w:rPr>
                <w:rFonts w:ascii="Meiryo UI" w:eastAsia="Meiryo UI" w:hAnsi="Meiryo UI" w:cstheme="majorHAnsi" w:hint="eastAsia"/>
                <w:sz w:val="20"/>
                <w:szCs w:val="20"/>
              </w:rPr>
              <w:t>等による支援</w:t>
            </w:r>
          </w:p>
        </w:tc>
        <w:tc>
          <w:tcPr>
            <w:tcW w:w="1843" w:type="dxa"/>
            <w:vAlign w:val="center"/>
          </w:tcPr>
          <w:p w14:paraId="5802DEB7" w14:textId="5028819D" w:rsidR="00570656" w:rsidRPr="0083425B" w:rsidRDefault="00570656" w:rsidP="0057065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0126F71D" w14:textId="3D013748" w:rsidR="00570656" w:rsidRPr="0083425B" w:rsidRDefault="00570656" w:rsidP="0057065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3613BADE" w14:textId="77777777" w:rsidTr="00FA57BF">
        <w:trPr>
          <w:trHeight w:hRule="exact" w:val="1325"/>
        </w:trPr>
        <w:tc>
          <w:tcPr>
            <w:tcW w:w="3872" w:type="dxa"/>
            <w:tcBorders>
              <w:right w:val="nil"/>
            </w:tcBorders>
            <w:vAlign w:val="center"/>
          </w:tcPr>
          <w:p w14:paraId="7EC56E34" w14:textId="77777777" w:rsidR="003D7B7E" w:rsidRPr="004C62F8" w:rsidRDefault="003D7B7E" w:rsidP="003D7B7E">
            <w:pPr>
              <w:spacing w:line="300" w:lineRule="exact"/>
              <w:rPr>
                <w:rFonts w:asciiTheme="majorHAnsi" w:eastAsia="Meiryo UI" w:hAnsiTheme="majorHAnsi" w:cstheme="majorHAnsi"/>
                <w:b/>
                <w:sz w:val="20"/>
                <w:szCs w:val="20"/>
              </w:rPr>
            </w:pPr>
            <w:r w:rsidRPr="004C62F8">
              <w:rPr>
                <w:rFonts w:asciiTheme="majorHAnsi" w:eastAsia="Meiryo UI" w:hAnsiTheme="majorHAnsi" w:cstheme="majorHAnsi" w:hint="eastAsia"/>
                <w:b/>
                <w:sz w:val="20"/>
                <w:szCs w:val="20"/>
              </w:rPr>
              <w:t>事業主の方のための雇用関係助成金</w:t>
            </w:r>
          </w:p>
          <w:p w14:paraId="72120D58" w14:textId="5863A617" w:rsidR="003D7B7E" w:rsidRDefault="00557912" w:rsidP="003D7B7E">
            <w:pPr>
              <w:spacing w:line="300" w:lineRule="exact"/>
              <w:ind w:rightChars="-97" w:right="-204"/>
              <w:rPr>
                <w:rFonts w:asciiTheme="majorHAnsi" w:eastAsia="Meiryo UI" w:hAnsiTheme="majorHAnsi" w:cstheme="majorHAnsi"/>
                <w:b/>
                <w:sz w:val="20"/>
                <w:szCs w:val="20"/>
              </w:rPr>
            </w:pPr>
            <w:hyperlink r:id="rId68" w:history="1">
              <w:r w:rsidR="00446ABD" w:rsidRPr="00446ABD">
                <w:rPr>
                  <w:rStyle w:val="a4"/>
                  <w:rFonts w:asciiTheme="majorHAnsi" w:eastAsia="Meiryo UI" w:hAnsiTheme="majorHAnsi" w:cstheme="majorHAnsi"/>
                  <w:sz w:val="20"/>
                  <w:szCs w:val="18"/>
                </w:rPr>
                <w:t>http</w:t>
              </w:r>
              <w:r w:rsidR="00446ABD" w:rsidRPr="00446ABD">
                <w:rPr>
                  <w:rStyle w:val="a4"/>
                  <w:rFonts w:asciiTheme="majorHAnsi" w:eastAsia="Meiryo UI" w:hAnsiTheme="majorHAnsi" w:cstheme="majorHAnsi" w:hint="eastAsia"/>
                  <w:sz w:val="20"/>
                  <w:szCs w:val="18"/>
                </w:rPr>
                <w:t>s</w:t>
              </w:r>
              <w:r w:rsidR="00446ABD" w:rsidRPr="00446ABD">
                <w:rPr>
                  <w:rStyle w:val="a4"/>
                  <w:rFonts w:asciiTheme="majorHAnsi" w:eastAsia="Meiryo UI" w:hAnsiTheme="majorHAnsi" w:cstheme="majorHAnsi"/>
                  <w:sz w:val="20"/>
                  <w:szCs w:val="18"/>
                </w:rPr>
                <w:t>://www.mhlw.go.jp/stf/seisakunitsuite/bunya/koyou_roudou/koyou/kyufukin/index.html</w:t>
              </w:r>
            </w:hyperlink>
          </w:p>
        </w:tc>
        <w:tc>
          <w:tcPr>
            <w:tcW w:w="236" w:type="dxa"/>
            <w:tcBorders>
              <w:left w:val="nil"/>
            </w:tcBorders>
            <w:vAlign w:val="center"/>
          </w:tcPr>
          <w:p w14:paraId="3996D7B7" w14:textId="5A9CB77F" w:rsidR="003D7B7E" w:rsidRDefault="003D7B7E" w:rsidP="003D7B7E">
            <w:pPr>
              <w:spacing w:line="300" w:lineRule="exact"/>
              <w:jc w:val="center"/>
              <w:rPr>
                <w:noProof/>
              </w:rPr>
            </w:pPr>
          </w:p>
        </w:tc>
        <w:tc>
          <w:tcPr>
            <w:tcW w:w="6093" w:type="dxa"/>
            <w:vAlign w:val="center"/>
          </w:tcPr>
          <w:p w14:paraId="6ADE4CF0" w14:textId="1CCB9973"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従業員の雇用維持を図る場合、従業員を新たに雇い入れる場合、職業能力の向上を図る場合などの様々な助成金</w:t>
            </w:r>
          </w:p>
        </w:tc>
        <w:tc>
          <w:tcPr>
            <w:tcW w:w="1843" w:type="dxa"/>
            <w:vAlign w:val="center"/>
          </w:tcPr>
          <w:p w14:paraId="6D3A7BA3" w14:textId="03C3FDA0"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※各助成金</w:t>
            </w:r>
            <w:r w:rsidR="001A19C0">
              <w:rPr>
                <w:rFonts w:ascii="Meiryo UI" w:eastAsia="Meiryo UI" w:hAnsi="Meiryo UI" w:cstheme="majorHAnsi" w:hint="eastAsia"/>
                <w:sz w:val="20"/>
                <w:szCs w:val="20"/>
              </w:rPr>
              <w:t>を</w:t>
            </w:r>
            <w:r w:rsidRPr="0083425B">
              <w:rPr>
                <w:rFonts w:ascii="Meiryo UI" w:eastAsia="Meiryo UI" w:hAnsi="Meiryo UI" w:cstheme="majorHAnsi" w:hint="eastAsia"/>
                <w:sz w:val="20"/>
                <w:szCs w:val="20"/>
              </w:rPr>
              <w:t>ご確認ください。</w:t>
            </w:r>
          </w:p>
        </w:tc>
        <w:tc>
          <w:tcPr>
            <w:tcW w:w="2552" w:type="dxa"/>
            <w:vAlign w:val="center"/>
          </w:tcPr>
          <w:p w14:paraId="77A5FE25" w14:textId="7A6E55B4"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60AF2687" w14:textId="77777777" w:rsidTr="00FA57BF">
        <w:trPr>
          <w:trHeight w:hRule="exact" w:val="1561"/>
        </w:trPr>
        <w:tc>
          <w:tcPr>
            <w:tcW w:w="3872" w:type="dxa"/>
            <w:tcBorders>
              <w:right w:val="nil"/>
            </w:tcBorders>
            <w:vAlign w:val="center"/>
          </w:tcPr>
          <w:p w14:paraId="7A0EBC49"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事業者のための労務管理・安全管理診断</w:t>
            </w:r>
          </w:p>
          <w:p w14:paraId="225A3CE0"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サイト「スタートアップ労働条件」</w:t>
            </w:r>
          </w:p>
          <w:p w14:paraId="7ADE16B1"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w:t>
            </w:r>
            <w:r w:rsidRPr="00E61F6E">
              <w:rPr>
                <w:rFonts w:asciiTheme="majorHAnsi" w:eastAsia="Meiryo UI" w:hAnsiTheme="majorHAnsi" w:cstheme="majorHAnsi" w:hint="eastAsia"/>
                <w:b/>
                <w:sz w:val="20"/>
                <w:szCs w:val="20"/>
              </w:rPr>
              <w:t>36</w:t>
            </w:r>
            <w:r w:rsidRPr="00E61F6E">
              <w:rPr>
                <w:rFonts w:asciiTheme="majorHAnsi" w:eastAsia="Meiryo UI" w:hAnsiTheme="majorHAnsi" w:cstheme="majorHAnsi" w:hint="eastAsia"/>
                <w:b/>
                <w:sz w:val="20"/>
                <w:szCs w:val="20"/>
              </w:rPr>
              <w:t>協定届等作成支援ツール～</w:t>
            </w:r>
          </w:p>
          <w:p w14:paraId="20E3BD7C" w14:textId="351982C8" w:rsidR="003D7B7E" w:rsidRPr="004C62F8" w:rsidRDefault="00557912" w:rsidP="003D7B7E">
            <w:pPr>
              <w:spacing w:line="300" w:lineRule="exact"/>
              <w:rPr>
                <w:rFonts w:asciiTheme="majorHAnsi" w:eastAsia="Meiryo UI" w:hAnsiTheme="majorHAnsi" w:cstheme="majorHAnsi"/>
                <w:b/>
                <w:sz w:val="20"/>
                <w:szCs w:val="20"/>
              </w:rPr>
            </w:pPr>
            <w:hyperlink r:id="rId69" w:history="1">
              <w:r w:rsidR="003D7B7E" w:rsidRPr="00E61F6E">
                <w:rPr>
                  <w:rStyle w:val="a4"/>
                  <w:rFonts w:asciiTheme="majorHAnsi" w:eastAsia="Meiryo UI" w:hAnsiTheme="majorHAnsi" w:cstheme="majorHAnsi"/>
                  <w:sz w:val="20"/>
                  <w:szCs w:val="20"/>
                </w:rPr>
                <w:t>https://www.startup-roudou.mhlw.go.jp/support.html</w:t>
              </w:r>
            </w:hyperlink>
          </w:p>
        </w:tc>
        <w:tc>
          <w:tcPr>
            <w:tcW w:w="236" w:type="dxa"/>
            <w:tcBorders>
              <w:left w:val="nil"/>
            </w:tcBorders>
            <w:vAlign w:val="center"/>
          </w:tcPr>
          <w:p w14:paraId="5BE8FA23" w14:textId="6B9C343C" w:rsidR="003D7B7E" w:rsidRPr="004C62F8"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13D1047B" w14:textId="0EA60988"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労働基準監督署に届出が可能な書面を作成することができるツールの提供（時間外労働・休日労働に関する協定届（36協定届）、1年単位の変形労働時間制に関する書面（協定届、労使協定届、労働日等を定めたカレンダー））</w:t>
            </w:r>
          </w:p>
        </w:tc>
        <w:tc>
          <w:tcPr>
            <w:tcW w:w="1843" w:type="dxa"/>
            <w:vAlign w:val="center"/>
          </w:tcPr>
          <w:p w14:paraId="54A5AE83" w14:textId="12C85996"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7324AA88" w14:textId="2B21854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3BEA0323" w14:textId="77777777" w:rsidTr="00FA57BF">
        <w:trPr>
          <w:trHeight w:hRule="exact" w:val="1325"/>
        </w:trPr>
        <w:tc>
          <w:tcPr>
            <w:tcW w:w="3872" w:type="dxa"/>
            <w:tcBorders>
              <w:right w:val="nil"/>
            </w:tcBorders>
            <w:vAlign w:val="center"/>
          </w:tcPr>
          <w:p w14:paraId="3D779811" w14:textId="77777777" w:rsidR="003D7B7E" w:rsidRDefault="003D7B7E" w:rsidP="003D7B7E">
            <w:pPr>
              <w:spacing w:line="300" w:lineRule="exact"/>
              <w:rPr>
                <w:rFonts w:asciiTheme="majorHAnsi" w:eastAsia="Meiryo UI" w:hAnsiTheme="majorHAnsi" w:cstheme="majorHAnsi"/>
                <w:b/>
                <w:sz w:val="20"/>
                <w:szCs w:val="20"/>
              </w:rPr>
            </w:pPr>
            <w:r w:rsidRPr="008B4688">
              <w:rPr>
                <w:rFonts w:asciiTheme="majorHAnsi" w:eastAsia="Meiryo UI" w:hAnsiTheme="majorHAnsi" w:cstheme="majorHAnsi" w:hint="eastAsia"/>
                <w:b/>
                <w:sz w:val="20"/>
                <w:szCs w:val="20"/>
              </w:rPr>
              <w:t>両立支援等助成金</w:t>
            </w:r>
          </w:p>
          <w:p w14:paraId="06D53893" w14:textId="30119087" w:rsidR="003D7B7E" w:rsidRPr="00EC3A40" w:rsidRDefault="00557912" w:rsidP="003D7B7E">
            <w:pPr>
              <w:spacing w:line="300" w:lineRule="exact"/>
              <w:ind w:rightChars="-172" w:right="-361"/>
              <w:rPr>
                <w:rFonts w:asciiTheme="majorHAnsi" w:eastAsia="Meiryo UI" w:hAnsiTheme="majorHAnsi" w:cstheme="majorHAnsi"/>
                <w:b/>
                <w:sz w:val="20"/>
                <w:szCs w:val="20"/>
              </w:rPr>
            </w:pPr>
            <w:hyperlink r:id="rId70" w:anchor="h2_free6" w:history="1">
              <w:r w:rsidR="003D7B7E" w:rsidRPr="00F850B3">
                <w:rPr>
                  <w:rStyle w:val="a4"/>
                  <w:rFonts w:asciiTheme="majorHAnsi" w:eastAsia="Meiryo UI" w:hAnsiTheme="majorHAnsi" w:cstheme="majorHAnsi"/>
                  <w:bCs/>
                  <w:sz w:val="20"/>
                  <w:szCs w:val="20"/>
                </w:rPr>
                <w:t>https://www.mhlw.go.jp/stf/seisakunitsuite/bunya/kodomo/shokuba_kosodate/ryouritsu01/index.html#h2_free6</w:t>
              </w:r>
            </w:hyperlink>
            <w:r w:rsidR="003D7B7E">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3CE81ECB" w14:textId="3AA38EF6" w:rsidR="003D7B7E" w:rsidRPr="00EC3A40"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2FF21ED9" w14:textId="6EB27D8B"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育児・介護等を行う労働者の仕事と家庭の両立支援に取り組む事業主を支援する助成金</w:t>
            </w:r>
          </w:p>
        </w:tc>
        <w:tc>
          <w:tcPr>
            <w:tcW w:w="1843" w:type="dxa"/>
            <w:vAlign w:val="center"/>
          </w:tcPr>
          <w:p w14:paraId="76964125" w14:textId="5087238C"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7D4E323B" w14:textId="6B6B9AF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56F041B3" w14:textId="77777777" w:rsidTr="00FA57BF">
        <w:trPr>
          <w:trHeight w:hRule="exact" w:val="1325"/>
        </w:trPr>
        <w:tc>
          <w:tcPr>
            <w:tcW w:w="3872" w:type="dxa"/>
            <w:tcBorders>
              <w:right w:val="nil"/>
            </w:tcBorders>
            <w:vAlign w:val="center"/>
          </w:tcPr>
          <w:p w14:paraId="5CE6EFBF" w14:textId="77777777" w:rsidR="003D7B7E" w:rsidRPr="00E61F6E" w:rsidRDefault="003D7B7E" w:rsidP="003D7B7E">
            <w:pPr>
              <w:spacing w:line="300" w:lineRule="exact"/>
              <w:ind w:rightChars="-97" w:right="-204"/>
              <w:rPr>
                <w:rFonts w:asciiTheme="majorHAnsi" w:eastAsia="Meiryo UI" w:hAnsiTheme="majorHAnsi" w:cstheme="majorHAnsi"/>
                <w:b/>
                <w:sz w:val="20"/>
                <w:szCs w:val="20"/>
              </w:rPr>
            </w:pPr>
            <w:r>
              <w:rPr>
                <w:rFonts w:asciiTheme="majorHAnsi" w:eastAsia="Meiryo UI" w:hAnsiTheme="majorHAnsi" w:cstheme="majorHAnsi" w:hint="eastAsia"/>
                <w:b/>
                <w:sz w:val="20"/>
                <w:szCs w:val="20"/>
              </w:rPr>
              <w:t>国家戦略特区</w:t>
            </w:r>
            <w:r>
              <w:rPr>
                <w:rFonts w:asciiTheme="majorHAnsi" w:eastAsia="Meiryo UI" w:hAnsiTheme="majorHAnsi" w:cstheme="majorHAnsi" w:hint="eastAsia"/>
                <w:b/>
                <w:sz w:val="20"/>
                <w:szCs w:val="20"/>
              </w:rPr>
              <w:t xml:space="preserve"> </w:t>
            </w:r>
            <w:r w:rsidRPr="00E61F6E">
              <w:rPr>
                <w:rFonts w:asciiTheme="majorHAnsi" w:eastAsia="Meiryo UI" w:hAnsiTheme="majorHAnsi" w:cstheme="majorHAnsi" w:hint="eastAsia"/>
                <w:b/>
                <w:sz w:val="20"/>
                <w:szCs w:val="20"/>
              </w:rPr>
              <w:t>関西圏雇用労働相談センター</w:t>
            </w:r>
          </w:p>
          <w:p w14:paraId="3C0860E4" w14:textId="22884AF4" w:rsidR="003D7B7E" w:rsidRPr="00504EEA" w:rsidRDefault="00557912" w:rsidP="003D7B7E">
            <w:pPr>
              <w:spacing w:line="300" w:lineRule="exact"/>
              <w:rPr>
                <w:rFonts w:asciiTheme="majorHAnsi" w:eastAsia="Meiryo UI" w:hAnsiTheme="majorHAnsi" w:cstheme="majorHAnsi"/>
                <w:bCs/>
                <w:sz w:val="20"/>
                <w:szCs w:val="20"/>
              </w:rPr>
            </w:pPr>
            <w:hyperlink r:id="rId71" w:history="1">
              <w:r w:rsidR="003D7B7E" w:rsidRPr="00504EEA">
                <w:rPr>
                  <w:rStyle w:val="a4"/>
                  <w:rFonts w:asciiTheme="majorHAnsi" w:hAnsiTheme="majorHAnsi" w:cstheme="majorHAnsi"/>
                  <w:sz w:val="20"/>
                  <w:szCs w:val="21"/>
                </w:rPr>
                <w:t>https://kecc.mhlw.go.jp/</w:t>
              </w:r>
            </w:hyperlink>
            <w:r w:rsidR="003D7B7E" w:rsidRPr="00504EEA">
              <w:rPr>
                <w:rFonts w:asciiTheme="majorHAnsi" w:hAnsiTheme="majorHAnsi" w:cstheme="majorHAnsi"/>
              </w:rPr>
              <w:t xml:space="preserve">　</w:t>
            </w:r>
          </w:p>
        </w:tc>
        <w:tc>
          <w:tcPr>
            <w:tcW w:w="236" w:type="dxa"/>
            <w:tcBorders>
              <w:left w:val="nil"/>
            </w:tcBorders>
            <w:vAlign w:val="center"/>
          </w:tcPr>
          <w:p w14:paraId="2879EF4F" w14:textId="61C8CB2D" w:rsidR="003D7B7E" w:rsidRPr="002531BE"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68DE736D" w14:textId="4BD792C7"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労使トラブルを防ぐため、弁護士等による無料相談・セミナーを実施し、ベンチャー企業等をサポート</w:t>
            </w:r>
          </w:p>
        </w:tc>
        <w:tc>
          <w:tcPr>
            <w:tcW w:w="1843" w:type="dxa"/>
            <w:vAlign w:val="center"/>
          </w:tcPr>
          <w:p w14:paraId="38FF129C" w14:textId="2826AD4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6ED2D748" w14:textId="77777777"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国家戦略特区</w:t>
            </w:r>
          </w:p>
          <w:p w14:paraId="2999D879" w14:textId="77777777"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関西圏雇用労働相談センター事務局</w:t>
            </w:r>
          </w:p>
          <w:p w14:paraId="2C79C7BC" w14:textId="0E12626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1FE046DF" w14:textId="77777777" w:rsidTr="00FA57BF">
        <w:trPr>
          <w:trHeight w:hRule="exact" w:val="1756"/>
        </w:trPr>
        <w:tc>
          <w:tcPr>
            <w:tcW w:w="3872" w:type="dxa"/>
            <w:tcBorders>
              <w:right w:val="nil"/>
            </w:tcBorders>
            <w:vAlign w:val="center"/>
          </w:tcPr>
          <w:p w14:paraId="598D8A76"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育児・介護</w:t>
            </w:r>
            <w:r>
              <w:rPr>
                <w:rFonts w:asciiTheme="majorHAnsi" w:eastAsia="Meiryo UI" w:hAnsiTheme="majorHAnsi" w:cstheme="majorHAnsi" w:hint="eastAsia"/>
                <w:b/>
                <w:sz w:val="20"/>
                <w:szCs w:val="20"/>
              </w:rPr>
              <w:t>休業等推進</w:t>
            </w:r>
            <w:r w:rsidRPr="00E61F6E">
              <w:rPr>
                <w:rFonts w:asciiTheme="majorHAnsi" w:eastAsia="Meiryo UI" w:hAnsiTheme="majorHAnsi" w:cstheme="majorHAnsi" w:hint="eastAsia"/>
                <w:b/>
                <w:sz w:val="20"/>
                <w:szCs w:val="20"/>
              </w:rPr>
              <w:t>支援事業</w:t>
            </w:r>
          </w:p>
          <w:p w14:paraId="2605C861"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（育休復帰支援プラン）</w:t>
            </w:r>
          </w:p>
          <w:p w14:paraId="43A194A4" w14:textId="50E0F9DC" w:rsidR="003D7B7E" w:rsidRPr="00EB6D59" w:rsidRDefault="00557912" w:rsidP="003D7B7E">
            <w:pPr>
              <w:spacing w:line="300" w:lineRule="exact"/>
              <w:rPr>
                <w:rFonts w:asciiTheme="majorHAnsi" w:eastAsia="Meiryo UI" w:hAnsiTheme="majorHAnsi" w:cstheme="majorHAnsi"/>
                <w:bCs/>
                <w:sz w:val="20"/>
                <w:szCs w:val="20"/>
              </w:rPr>
            </w:pPr>
            <w:hyperlink r:id="rId72" w:history="1">
              <w:r w:rsidR="003D3F71" w:rsidRPr="003D3F71">
                <w:rPr>
                  <w:rStyle w:val="a4"/>
                  <w:rFonts w:asciiTheme="majorHAnsi" w:hAnsiTheme="majorHAnsi" w:cstheme="majorHAnsi"/>
                  <w:sz w:val="20"/>
                  <w:szCs w:val="21"/>
                </w:rPr>
                <w:t>https://ikuji-kaigo.mhlw.go.jp/lp/ikuji/</w:t>
              </w:r>
            </w:hyperlink>
          </w:p>
        </w:tc>
        <w:tc>
          <w:tcPr>
            <w:tcW w:w="236" w:type="dxa"/>
            <w:tcBorders>
              <w:left w:val="nil"/>
            </w:tcBorders>
            <w:vAlign w:val="center"/>
          </w:tcPr>
          <w:p w14:paraId="28D03B89" w14:textId="0D9C4F0E" w:rsidR="003D7B7E" w:rsidRPr="002531BE"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5788B615" w14:textId="342D6986"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育休復帰支援プラン（従業員の円滑な育休取得、育休後の職場復帰を支援するために策定するプラン）の導入を無料でサポート（プラン作成や取組実施により助成金制度を活用できる可能性あり）</w:t>
            </w:r>
          </w:p>
        </w:tc>
        <w:tc>
          <w:tcPr>
            <w:tcW w:w="1843" w:type="dxa"/>
            <w:vAlign w:val="center"/>
          </w:tcPr>
          <w:p w14:paraId="32BE3020" w14:textId="4D360116"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552" w:type="dxa"/>
            <w:vAlign w:val="center"/>
          </w:tcPr>
          <w:p w14:paraId="2BD486CE" w14:textId="77777777"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育児・介護支援事務局</w:t>
            </w:r>
          </w:p>
          <w:p w14:paraId="45491610" w14:textId="13445033"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（厚生労働省）</w:t>
            </w:r>
          </w:p>
        </w:tc>
      </w:tr>
      <w:tr w:rsidR="003D7B7E" w:rsidRPr="00E61F6E" w14:paraId="772262A8" w14:textId="77777777" w:rsidTr="00FA57BF">
        <w:trPr>
          <w:trHeight w:hRule="exact" w:val="1472"/>
        </w:trPr>
        <w:tc>
          <w:tcPr>
            <w:tcW w:w="3872" w:type="dxa"/>
            <w:tcBorders>
              <w:right w:val="nil"/>
            </w:tcBorders>
            <w:vAlign w:val="center"/>
          </w:tcPr>
          <w:p w14:paraId="110B3402"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育児・介護</w:t>
            </w:r>
            <w:r>
              <w:rPr>
                <w:rFonts w:asciiTheme="majorHAnsi" w:eastAsia="Meiryo UI" w:hAnsiTheme="majorHAnsi" w:cstheme="majorHAnsi" w:hint="eastAsia"/>
                <w:b/>
                <w:sz w:val="20"/>
                <w:szCs w:val="20"/>
              </w:rPr>
              <w:t>休業等推進</w:t>
            </w:r>
            <w:r w:rsidRPr="00E61F6E">
              <w:rPr>
                <w:rFonts w:asciiTheme="majorHAnsi" w:eastAsia="Meiryo UI" w:hAnsiTheme="majorHAnsi" w:cstheme="majorHAnsi" w:hint="eastAsia"/>
                <w:b/>
                <w:sz w:val="20"/>
                <w:szCs w:val="20"/>
              </w:rPr>
              <w:t>支援事業</w:t>
            </w:r>
          </w:p>
          <w:p w14:paraId="75D6F0CA"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（介護支援プラン）</w:t>
            </w:r>
          </w:p>
          <w:p w14:paraId="1045BC2B" w14:textId="61DE5898" w:rsidR="003D7B7E" w:rsidRPr="00EB6D59" w:rsidRDefault="00557912" w:rsidP="003D7B7E">
            <w:pPr>
              <w:spacing w:line="300" w:lineRule="exact"/>
              <w:rPr>
                <w:rFonts w:asciiTheme="majorHAnsi" w:eastAsia="Meiryo UI" w:hAnsiTheme="majorHAnsi" w:cstheme="majorHAnsi"/>
                <w:b/>
                <w:sz w:val="20"/>
                <w:szCs w:val="20"/>
              </w:rPr>
            </w:pPr>
            <w:hyperlink r:id="rId73" w:history="1">
              <w:r w:rsidR="003D3F71" w:rsidRPr="003D3F71">
                <w:rPr>
                  <w:rStyle w:val="a4"/>
                  <w:rFonts w:asciiTheme="majorHAnsi" w:hAnsiTheme="majorHAnsi" w:cstheme="majorHAnsi"/>
                  <w:sz w:val="20"/>
                  <w:szCs w:val="21"/>
                </w:rPr>
                <w:t>https://ikuji-kaigo.mhlw.go.jp/lp/kaigo/</w:t>
              </w:r>
            </w:hyperlink>
            <w:r w:rsidR="003D3F71" w:rsidRPr="00EB6D59">
              <w:rPr>
                <w:rFonts w:asciiTheme="majorHAnsi" w:hAnsiTheme="majorHAnsi" w:cstheme="majorHAnsi"/>
                <w:sz w:val="20"/>
                <w:szCs w:val="21"/>
              </w:rPr>
              <w:t xml:space="preserve">　　</w:t>
            </w:r>
          </w:p>
        </w:tc>
        <w:tc>
          <w:tcPr>
            <w:tcW w:w="236" w:type="dxa"/>
            <w:tcBorders>
              <w:left w:val="nil"/>
            </w:tcBorders>
            <w:vAlign w:val="center"/>
          </w:tcPr>
          <w:p w14:paraId="5E507F68" w14:textId="153EB244" w:rsidR="003D7B7E" w:rsidRPr="004C62F8"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5134A50D" w14:textId="1DEFF1D6"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介護支援プラン（介護に直面した従業員の状況・希望を踏まえて仕事と介護の両立を支援するためのプラン）の導入を無料でサポート（プラン作成や取組実施により助成金制度を活用できる可能性あり）</w:t>
            </w:r>
          </w:p>
        </w:tc>
        <w:tc>
          <w:tcPr>
            <w:tcW w:w="1843" w:type="dxa"/>
            <w:vAlign w:val="center"/>
          </w:tcPr>
          <w:p w14:paraId="6BACCF9E" w14:textId="191D5A04"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552" w:type="dxa"/>
            <w:vAlign w:val="center"/>
          </w:tcPr>
          <w:p w14:paraId="1612FE12" w14:textId="77777777"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育児・介護支援事務局</w:t>
            </w:r>
          </w:p>
          <w:p w14:paraId="5FA5CFD1" w14:textId="71A9B39E"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（厚生労働省）</w:t>
            </w:r>
          </w:p>
        </w:tc>
      </w:tr>
      <w:tr w:rsidR="00437A1E" w:rsidRPr="00E61F6E" w14:paraId="4F467D88" w14:textId="77777777" w:rsidTr="00FA57BF">
        <w:trPr>
          <w:trHeight w:hRule="exact" w:val="1840"/>
        </w:trPr>
        <w:tc>
          <w:tcPr>
            <w:tcW w:w="3872" w:type="dxa"/>
            <w:tcBorders>
              <w:right w:val="nil"/>
            </w:tcBorders>
            <w:vAlign w:val="center"/>
          </w:tcPr>
          <w:p w14:paraId="1AA6D6D2" w14:textId="77777777" w:rsidR="00437A1E" w:rsidRDefault="00437A1E" w:rsidP="00E45051">
            <w:pPr>
              <w:spacing w:line="300" w:lineRule="exact"/>
              <w:rPr>
                <w:rFonts w:asciiTheme="majorHAnsi" w:eastAsia="Meiryo UI" w:hAnsiTheme="majorHAnsi" w:cstheme="majorHAnsi"/>
                <w:b/>
                <w:sz w:val="20"/>
                <w:szCs w:val="20"/>
              </w:rPr>
            </w:pPr>
            <w:r w:rsidRPr="00437A1E">
              <w:rPr>
                <w:rFonts w:asciiTheme="majorHAnsi" w:eastAsia="Meiryo UI" w:hAnsiTheme="majorHAnsi" w:cstheme="majorHAnsi" w:hint="eastAsia"/>
                <w:b/>
                <w:sz w:val="20"/>
                <w:szCs w:val="20"/>
              </w:rPr>
              <w:lastRenderedPageBreak/>
              <w:t>企業等の奨学金返還支援</w:t>
            </w:r>
            <w:r w:rsidRPr="00437A1E">
              <w:rPr>
                <w:rFonts w:asciiTheme="majorHAnsi" w:eastAsia="Meiryo UI" w:hAnsiTheme="majorHAnsi" w:cstheme="majorHAnsi" w:hint="eastAsia"/>
                <w:b/>
                <w:sz w:val="20"/>
                <w:szCs w:val="20"/>
              </w:rPr>
              <w:t>(</w:t>
            </w:r>
            <w:r w:rsidRPr="00437A1E">
              <w:rPr>
                <w:rFonts w:asciiTheme="majorHAnsi" w:eastAsia="Meiryo UI" w:hAnsiTheme="majorHAnsi" w:cstheme="majorHAnsi" w:hint="eastAsia"/>
                <w:b/>
                <w:sz w:val="20"/>
                <w:szCs w:val="20"/>
              </w:rPr>
              <w:t>代理返還</w:t>
            </w:r>
            <w:r w:rsidRPr="00437A1E">
              <w:rPr>
                <w:rFonts w:asciiTheme="majorHAnsi" w:eastAsia="Meiryo UI" w:hAnsiTheme="majorHAnsi" w:cstheme="majorHAnsi" w:hint="eastAsia"/>
                <w:b/>
                <w:sz w:val="20"/>
                <w:szCs w:val="20"/>
              </w:rPr>
              <w:t>)</w:t>
            </w:r>
            <w:r w:rsidRPr="00437A1E">
              <w:rPr>
                <w:rFonts w:asciiTheme="majorHAnsi" w:eastAsia="Meiryo UI" w:hAnsiTheme="majorHAnsi" w:cstheme="majorHAnsi" w:hint="eastAsia"/>
                <w:b/>
                <w:sz w:val="20"/>
                <w:szCs w:val="20"/>
              </w:rPr>
              <w:t>制度</w:t>
            </w:r>
          </w:p>
          <w:p w14:paraId="7FCE455F" w14:textId="2D1C3EB9" w:rsidR="00437A1E" w:rsidRPr="00FA57BF" w:rsidRDefault="00557912" w:rsidP="00E45051">
            <w:pPr>
              <w:spacing w:line="300" w:lineRule="exact"/>
              <w:rPr>
                <w:rFonts w:asciiTheme="majorHAnsi" w:eastAsia="Meiryo UI" w:hAnsiTheme="majorHAnsi" w:cstheme="majorHAnsi"/>
                <w:bCs/>
                <w:sz w:val="20"/>
                <w:szCs w:val="20"/>
              </w:rPr>
            </w:pPr>
            <w:hyperlink r:id="rId74" w:history="1">
              <w:r w:rsidR="00FA57BF" w:rsidRPr="005F0974">
                <w:rPr>
                  <w:rStyle w:val="a4"/>
                  <w:rFonts w:asciiTheme="majorHAnsi" w:eastAsia="Meiryo UI" w:hAnsiTheme="majorHAnsi" w:cstheme="majorHAnsi"/>
                  <w:bCs/>
                  <w:sz w:val="20"/>
                  <w:szCs w:val="20"/>
                </w:rPr>
                <w:t>https://www.jasso.go.jp/shogakukin/kigyoshien/index.html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27483A4F" w14:textId="77777777" w:rsidR="00437A1E" w:rsidRDefault="00437A1E" w:rsidP="00E45051">
            <w:pPr>
              <w:spacing w:line="300" w:lineRule="exact"/>
              <w:jc w:val="center"/>
              <w:rPr>
                <w:noProof/>
              </w:rPr>
            </w:pPr>
          </w:p>
        </w:tc>
        <w:tc>
          <w:tcPr>
            <w:tcW w:w="6093" w:type="dxa"/>
            <w:vAlign w:val="center"/>
          </w:tcPr>
          <w:p w14:paraId="18F1B8A7" w14:textId="5AA920CC" w:rsidR="00437A1E" w:rsidRPr="0083425B" w:rsidRDefault="00437A1E" w:rsidP="00E45051">
            <w:pPr>
              <w:spacing w:line="300" w:lineRule="exact"/>
              <w:rPr>
                <w:rFonts w:asciiTheme="majorHAnsi" w:eastAsia="Meiryo UI" w:hAnsiTheme="majorHAnsi" w:cstheme="majorHAnsi"/>
                <w:sz w:val="20"/>
                <w:szCs w:val="20"/>
              </w:rPr>
            </w:pPr>
            <w:r w:rsidRPr="00437A1E">
              <w:rPr>
                <w:rFonts w:asciiTheme="majorHAnsi" w:eastAsia="Meiryo UI" w:hAnsiTheme="majorHAnsi" w:cstheme="majorHAnsi" w:hint="eastAsia"/>
                <w:sz w:val="20"/>
                <w:szCs w:val="20"/>
              </w:rPr>
              <w:t>日本学生支援機構（</w:t>
            </w:r>
            <w:r w:rsidRPr="00437A1E">
              <w:rPr>
                <w:rFonts w:asciiTheme="majorHAnsi" w:eastAsia="Meiryo UI" w:hAnsiTheme="majorHAnsi" w:cstheme="majorHAnsi" w:hint="eastAsia"/>
                <w:sz w:val="20"/>
                <w:szCs w:val="20"/>
              </w:rPr>
              <w:t>JASSO</w:t>
            </w:r>
            <w:r w:rsidRPr="00437A1E">
              <w:rPr>
                <w:rFonts w:asciiTheme="majorHAnsi" w:eastAsia="Meiryo UI" w:hAnsiTheme="majorHAnsi" w:cstheme="majorHAnsi" w:hint="eastAsia"/>
                <w:sz w:val="20"/>
                <w:szCs w:val="20"/>
              </w:rPr>
              <w:t>）の貸与型奨学金について、各企業が社員の奨学金返還を支援（代理返還）する場合、社員を介さず直接</w:t>
            </w:r>
            <w:r w:rsidRPr="00437A1E">
              <w:rPr>
                <w:rFonts w:asciiTheme="majorHAnsi" w:eastAsia="Meiryo UI" w:hAnsiTheme="majorHAnsi" w:cstheme="majorHAnsi" w:hint="eastAsia"/>
                <w:sz w:val="20"/>
                <w:szCs w:val="20"/>
              </w:rPr>
              <w:t>JASSO</w:t>
            </w:r>
            <w:r w:rsidRPr="00437A1E">
              <w:rPr>
                <w:rFonts w:asciiTheme="majorHAnsi" w:eastAsia="Meiryo UI" w:hAnsiTheme="majorHAnsi" w:cstheme="majorHAnsi" w:hint="eastAsia"/>
                <w:sz w:val="20"/>
                <w:szCs w:val="20"/>
              </w:rPr>
              <w:t>に直接送金でき</w:t>
            </w:r>
            <w:r>
              <w:rPr>
                <w:rFonts w:asciiTheme="majorHAnsi" w:eastAsia="Meiryo UI" w:hAnsiTheme="majorHAnsi" w:cstheme="majorHAnsi" w:hint="eastAsia"/>
                <w:sz w:val="20"/>
                <w:szCs w:val="20"/>
              </w:rPr>
              <w:t>る制度。（</w:t>
            </w:r>
            <w:r w:rsidRPr="00437A1E">
              <w:rPr>
                <w:rFonts w:asciiTheme="majorHAnsi" w:eastAsia="Meiryo UI" w:hAnsiTheme="majorHAnsi" w:cstheme="majorHAnsi" w:hint="eastAsia"/>
                <w:sz w:val="20"/>
                <w:szCs w:val="20"/>
              </w:rPr>
              <w:t>所得税、法人税などの取扱いに関して</w:t>
            </w:r>
            <w:r>
              <w:rPr>
                <w:rFonts w:asciiTheme="majorHAnsi" w:eastAsia="Meiryo UI" w:hAnsiTheme="majorHAnsi" w:cstheme="majorHAnsi" w:hint="eastAsia"/>
                <w:sz w:val="20"/>
                <w:szCs w:val="20"/>
              </w:rPr>
              <w:t>、</w:t>
            </w:r>
            <w:r w:rsidRPr="00437A1E">
              <w:rPr>
                <w:rFonts w:asciiTheme="majorHAnsi" w:eastAsia="Meiryo UI" w:hAnsiTheme="majorHAnsi" w:cstheme="majorHAnsi" w:hint="eastAsia"/>
                <w:sz w:val="20"/>
                <w:szCs w:val="20"/>
              </w:rPr>
              <w:t>企業及び社員双方にメリットがあり得ます</w:t>
            </w:r>
            <w:r>
              <w:rPr>
                <w:rFonts w:asciiTheme="majorHAnsi" w:eastAsia="Meiryo UI" w:hAnsiTheme="majorHAnsi" w:cstheme="majorHAnsi" w:hint="eastAsia"/>
                <w:sz w:val="20"/>
                <w:szCs w:val="20"/>
              </w:rPr>
              <w:t>。）</w:t>
            </w:r>
          </w:p>
        </w:tc>
        <w:tc>
          <w:tcPr>
            <w:tcW w:w="1843" w:type="dxa"/>
            <w:vAlign w:val="center"/>
          </w:tcPr>
          <w:p w14:paraId="0C458AE1" w14:textId="17827534" w:rsidR="00437A1E" w:rsidRPr="0083425B" w:rsidRDefault="00437A1E"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552" w:type="dxa"/>
            <w:vAlign w:val="center"/>
          </w:tcPr>
          <w:p w14:paraId="054B947E" w14:textId="77777777" w:rsidR="00437A1E" w:rsidRDefault="00437A1E" w:rsidP="00E45051">
            <w:pPr>
              <w:spacing w:line="300" w:lineRule="exact"/>
              <w:jc w:val="center"/>
              <w:rPr>
                <w:rFonts w:asciiTheme="majorHAnsi" w:eastAsia="Meiryo UI" w:hAnsiTheme="majorHAnsi" w:cstheme="majorHAnsi"/>
                <w:sz w:val="20"/>
                <w:szCs w:val="20"/>
              </w:rPr>
            </w:pPr>
            <w:r w:rsidRPr="00437A1E">
              <w:rPr>
                <w:rFonts w:asciiTheme="majorHAnsi" w:eastAsia="Meiryo UI" w:hAnsiTheme="majorHAnsi" w:cstheme="majorHAnsi"/>
                <w:sz w:val="20"/>
                <w:szCs w:val="20"/>
              </w:rPr>
              <w:t>独立行政法人</w:t>
            </w:r>
          </w:p>
          <w:p w14:paraId="62ED93A8" w14:textId="5B8E832F" w:rsidR="00437A1E" w:rsidRPr="0083425B" w:rsidRDefault="00437A1E" w:rsidP="00E45051">
            <w:pPr>
              <w:spacing w:line="300" w:lineRule="exact"/>
              <w:jc w:val="center"/>
              <w:rPr>
                <w:rFonts w:asciiTheme="majorHAnsi" w:eastAsia="Meiryo UI" w:hAnsiTheme="majorHAnsi" w:cstheme="majorHAnsi"/>
                <w:sz w:val="20"/>
                <w:szCs w:val="20"/>
              </w:rPr>
            </w:pPr>
            <w:r w:rsidRPr="00437A1E">
              <w:rPr>
                <w:rFonts w:asciiTheme="majorHAnsi" w:eastAsia="Meiryo UI" w:hAnsiTheme="majorHAnsi" w:cstheme="majorHAnsi"/>
                <w:sz w:val="20"/>
                <w:szCs w:val="20"/>
              </w:rPr>
              <w:t>日本学生支援機構</w:t>
            </w:r>
          </w:p>
        </w:tc>
      </w:tr>
      <w:tr w:rsidR="009909A8" w:rsidRPr="00E61F6E" w14:paraId="3D955027" w14:textId="77777777" w:rsidTr="00FA57BF">
        <w:trPr>
          <w:trHeight w:hRule="exact" w:val="1423"/>
        </w:trPr>
        <w:tc>
          <w:tcPr>
            <w:tcW w:w="3872" w:type="dxa"/>
            <w:tcBorders>
              <w:right w:val="nil"/>
            </w:tcBorders>
            <w:vAlign w:val="center"/>
          </w:tcPr>
          <w:p w14:paraId="79887302" w14:textId="77777777" w:rsidR="009909A8" w:rsidRPr="009909A8" w:rsidRDefault="009909A8" w:rsidP="009909A8">
            <w:pPr>
              <w:spacing w:line="300" w:lineRule="exact"/>
              <w:rPr>
                <w:rFonts w:asciiTheme="majorHAnsi" w:eastAsia="Meiryo UI" w:hAnsiTheme="majorHAnsi" w:cstheme="majorHAnsi"/>
                <w:b/>
                <w:bCs/>
                <w:sz w:val="20"/>
                <w:szCs w:val="20"/>
              </w:rPr>
            </w:pPr>
            <w:r w:rsidRPr="009909A8">
              <w:rPr>
                <w:rFonts w:asciiTheme="majorHAnsi" w:eastAsia="Meiryo UI" w:hAnsiTheme="majorHAnsi" w:cstheme="majorHAnsi"/>
                <w:b/>
                <w:bCs/>
                <w:sz w:val="20"/>
                <w:szCs w:val="20"/>
              </w:rPr>
              <w:t>団体経由産業保健活動推進助成金</w:t>
            </w:r>
          </w:p>
          <w:p w14:paraId="5B3DEF40" w14:textId="5D7AC6FA" w:rsidR="009909A8" w:rsidRPr="00FA57BF" w:rsidRDefault="00557912" w:rsidP="00E45051">
            <w:pPr>
              <w:spacing w:line="300" w:lineRule="exact"/>
              <w:rPr>
                <w:rFonts w:asciiTheme="majorHAnsi" w:eastAsia="Meiryo UI" w:hAnsiTheme="majorHAnsi" w:cstheme="majorHAnsi"/>
                <w:bCs/>
                <w:sz w:val="20"/>
                <w:szCs w:val="20"/>
              </w:rPr>
            </w:pPr>
            <w:hyperlink r:id="rId75" w:anchor="Body" w:history="1">
              <w:r w:rsidR="00FA57BF" w:rsidRPr="005F0974">
                <w:rPr>
                  <w:rStyle w:val="a4"/>
                  <w:rFonts w:asciiTheme="majorHAnsi" w:eastAsia="Meiryo UI" w:hAnsiTheme="majorHAnsi" w:cstheme="majorHAnsi"/>
                  <w:bCs/>
                  <w:sz w:val="20"/>
                  <w:szCs w:val="20"/>
                </w:rPr>
                <w:t>https://www.johas.go.jp/sangyouhoken/tabid/1251/Default.aspx#Body</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2104AC1" w14:textId="77777777" w:rsidR="009909A8" w:rsidRDefault="009909A8" w:rsidP="00E45051">
            <w:pPr>
              <w:spacing w:line="300" w:lineRule="exact"/>
              <w:jc w:val="center"/>
              <w:rPr>
                <w:noProof/>
              </w:rPr>
            </w:pPr>
          </w:p>
        </w:tc>
        <w:tc>
          <w:tcPr>
            <w:tcW w:w="6093" w:type="dxa"/>
            <w:vAlign w:val="center"/>
          </w:tcPr>
          <w:p w14:paraId="7610CC84" w14:textId="5562A0AB" w:rsidR="009909A8" w:rsidRPr="0083425B" w:rsidRDefault="009008BB" w:rsidP="00E45051">
            <w:pPr>
              <w:spacing w:line="300" w:lineRule="exact"/>
              <w:rPr>
                <w:rFonts w:asciiTheme="majorHAnsi" w:eastAsia="Meiryo UI" w:hAnsiTheme="majorHAnsi" w:cstheme="majorHAnsi"/>
                <w:sz w:val="20"/>
                <w:szCs w:val="20"/>
              </w:rPr>
            </w:pPr>
            <w:r w:rsidRPr="009008BB">
              <w:rPr>
                <w:rFonts w:asciiTheme="majorHAnsi" w:eastAsia="Meiryo UI" w:hAnsiTheme="majorHAnsi" w:cstheme="majorHAnsi"/>
                <w:sz w:val="20"/>
                <w:szCs w:val="20"/>
              </w:rPr>
              <w:t>事業主団体等を通じて、中小企業等の産業保健活動の支援を行う助成金</w:t>
            </w:r>
          </w:p>
        </w:tc>
        <w:tc>
          <w:tcPr>
            <w:tcW w:w="1843" w:type="dxa"/>
            <w:vAlign w:val="center"/>
          </w:tcPr>
          <w:p w14:paraId="6B7E78B7" w14:textId="6DA2F643" w:rsidR="009008BB" w:rsidRDefault="00FA57BF" w:rsidP="00FA57B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sidR="009008BB" w:rsidRPr="009008BB">
              <w:rPr>
                <w:rFonts w:asciiTheme="majorHAnsi" w:eastAsia="Meiryo UI" w:hAnsiTheme="majorHAnsi" w:cstheme="majorHAnsi" w:hint="eastAsia"/>
                <w:sz w:val="20"/>
                <w:szCs w:val="20"/>
              </w:rPr>
              <w:t>年</w:t>
            </w:r>
          </w:p>
          <w:p w14:paraId="7D82CE46" w14:textId="11B1C27A" w:rsidR="009909A8" w:rsidRPr="0083425B" w:rsidRDefault="009008BB" w:rsidP="009008BB">
            <w:pPr>
              <w:spacing w:line="300" w:lineRule="exact"/>
              <w:jc w:val="center"/>
              <w:rPr>
                <w:rFonts w:asciiTheme="majorHAnsi" w:eastAsia="Meiryo UI" w:hAnsiTheme="majorHAnsi" w:cstheme="majorHAnsi"/>
                <w:sz w:val="20"/>
                <w:szCs w:val="20"/>
              </w:rPr>
            </w:pPr>
            <w:r w:rsidRPr="009008BB">
              <w:rPr>
                <w:rFonts w:asciiTheme="majorHAnsi" w:eastAsia="Meiryo UI" w:hAnsiTheme="majorHAnsi" w:cstheme="majorHAnsi" w:hint="eastAsia"/>
                <w:sz w:val="20"/>
                <w:szCs w:val="20"/>
              </w:rPr>
              <w:t>11</w:t>
            </w:r>
            <w:r w:rsidRPr="009008BB">
              <w:rPr>
                <w:rFonts w:asciiTheme="majorHAnsi" w:eastAsia="Meiryo UI" w:hAnsiTheme="majorHAnsi" w:cstheme="majorHAnsi" w:hint="eastAsia"/>
                <w:sz w:val="20"/>
                <w:szCs w:val="20"/>
              </w:rPr>
              <w:t>月</w:t>
            </w:r>
            <w:r w:rsidRPr="009008BB">
              <w:rPr>
                <w:rFonts w:asciiTheme="majorHAnsi" w:eastAsia="Meiryo UI" w:hAnsiTheme="majorHAnsi" w:cstheme="majorHAnsi" w:hint="eastAsia"/>
                <w:sz w:val="20"/>
                <w:szCs w:val="20"/>
              </w:rPr>
              <w:t>28</w:t>
            </w:r>
            <w:r w:rsidRPr="009008BB">
              <w:rPr>
                <w:rFonts w:asciiTheme="majorHAnsi" w:eastAsia="Meiryo UI" w:hAnsiTheme="majorHAnsi" w:cstheme="majorHAnsi" w:hint="eastAsia"/>
                <w:sz w:val="20"/>
                <w:szCs w:val="20"/>
              </w:rPr>
              <w:t>日</w:t>
            </w:r>
            <w:r>
              <w:rPr>
                <w:rFonts w:asciiTheme="majorHAnsi" w:eastAsia="Meiryo UI" w:hAnsiTheme="majorHAnsi" w:cstheme="majorHAnsi" w:hint="eastAsia"/>
                <w:sz w:val="20"/>
                <w:szCs w:val="20"/>
              </w:rPr>
              <w:t>まで</w:t>
            </w:r>
          </w:p>
        </w:tc>
        <w:tc>
          <w:tcPr>
            <w:tcW w:w="2552" w:type="dxa"/>
            <w:vAlign w:val="center"/>
          </w:tcPr>
          <w:p w14:paraId="2C4F1D5E" w14:textId="773ABF73" w:rsidR="009008BB" w:rsidRDefault="009008BB" w:rsidP="00E45051">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独立行政法人</w:t>
            </w:r>
          </w:p>
          <w:p w14:paraId="1E304A0B" w14:textId="4C106713" w:rsidR="009909A8" w:rsidRPr="0083425B" w:rsidRDefault="009008BB" w:rsidP="00E45051">
            <w:pPr>
              <w:spacing w:line="300" w:lineRule="exact"/>
              <w:jc w:val="center"/>
              <w:rPr>
                <w:rFonts w:asciiTheme="majorHAnsi" w:eastAsia="Meiryo UI" w:hAnsiTheme="majorHAnsi" w:cstheme="majorHAnsi"/>
                <w:sz w:val="20"/>
                <w:szCs w:val="20"/>
              </w:rPr>
            </w:pPr>
            <w:r w:rsidRPr="009008BB">
              <w:rPr>
                <w:rFonts w:asciiTheme="majorHAnsi" w:eastAsia="Meiryo UI" w:hAnsiTheme="majorHAnsi" w:cstheme="majorHAnsi"/>
                <w:sz w:val="20"/>
                <w:szCs w:val="20"/>
              </w:rPr>
              <w:t>労働者健康安全機構</w:t>
            </w:r>
          </w:p>
        </w:tc>
      </w:tr>
      <w:tr w:rsidR="00E45051" w:rsidRPr="00E61F6E" w14:paraId="651F97A2" w14:textId="77777777" w:rsidTr="00FA57BF">
        <w:trPr>
          <w:trHeight w:hRule="exact" w:val="1423"/>
        </w:trPr>
        <w:tc>
          <w:tcPr>
            <w:tcW w:w="3872" w:type="dxa"/>
            <w:tcBorders>
              <w:right w:val="nil"/>
            </w:tcBorders>
            <w:vAlign w:val="center"/>
          </w:tcPr>
          <w:p w14:paraId="5DE065AA" w14:textId="77777777" w:rsidR="00E45051" w:rsidRPr="00773634" w:rsidRDefault="00E45051" w:rsidP="00E45051">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高度外国人材活躍推進ポータル</w:t>
            </w:r>
          </w:p>
          <w:p w14:paraId="510BA87A" w14:textId="04A90FFD" w:rsidR="00E45051" w:rsidRPr="00650064" w:rsidRDefault="00557912" w:rsidP="00E45051">
            <w:pPr>
              <w:spacing w:line="300" w:lineRule="exact"/>
              <w:rPr>
                <w:rFonts w:asciiTheme="majorHAnsi" w:eastAsia="Meiryo UI" w:hAnsiTheme="majorHAnsi" w:cstheme="majorHAnsi"/>
                <w:b/>
                <w:sz w:val="20"/>
                <w:szCs w:val="20"/>
              </w:rPr>
            </w:pPr>
            <w:hyperlink r:id="rId76" w:history="1">
              <w:r w:rsidR="00E45051" w:rsidRPr="00773634">
                <w:rPr>
                  <w:rStyle w:val="a4"/>
                  <w:rFonts w:asciiTheme="majorHAnsi" w:hAnsiTheme="majorHAnsi" w:cstheme="majorHAnsi"/>
                  <w:sz w:val="20"/>
                </w:rPr>
                <w:t>https://www.jetro.go.jp/hrportal/</w:t>
              </w:r>
            </w:hyperlink>
          </w:p>
        </w:tc>
        <w:tc>
          <w:tcPr>
            <w:tcW w:w="236" w:type="dxa"/>
            <w:tcBorders>
              <w:left w:val="nil"/>
            </w:tcBorders>
            <w:vAlign w:val="center"/>
          </w:tcPr>
          <w:p w14:paraId="474B3D57" w14:textId="61815B96" w:rsidR="00E45051" w:rsidRDefault="00E45051" w:rsidP="00E45051">
            <w:pPr>
              <w:spacing w:line="300" w:lineRule="exact"/>
              <w:jc w:val="center"/>
              <w:rPr>
                <w:noProof/>
              </w:rPr>
            </w:pPr>
          </w:p>
        </w:tc>
        <w:tc>
          <w:tcPr>
            <w:tcW w:w="6093" w:type="dxa"/>
            <w:vAlign w:val="center"/>
          </w:tcPr>
          <w:p w14:paraId="2C7D1776" w14:textId="678B84F4" w:rsidR="00E45051" w:rsidRPr="0083425B" w:rsidRDefault="00E45051" w:rsidP="00E45051">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留学生を含む高度外国人材の採用に関心がある企業が</w:t>
            </w:r>
            <w:r w:rsidR="001A19C0" w:rsidRPr="0083425B">
              <w:rPr>
                <w:rFonts w:asciiTheme="majorHAnsi" w:eastAsia="Meiryo UI" w:hAnsiTheme="majorHAnsi" w:cstheme="majorHAnsi" w:hint="eastAsia"/>
                <w:sz w:val="20"/>
                <w:szCs w:val="20"/>
              </w:rPr>
              <w:t>日本語と英語で企業情報</w:t>
            </w:r>
            <w:r w:rsidRPr="0083425B">
              <w:rPr>
                <w:rFonts w:asciiTheme="majorHAnsi" w:eastAsia="Meiryo UI" w:hAnsiTheme="majorHAnsi" w:cstheme="majorHAnsi" w:hint="eastAsia"/>
                <w:sz w:val="20"/>
                <w:szCs w:val="20"/>
              </w:rPr>
              <w:t>を登録</w:t>
            </w:r>
            <w:r w:rsidR="001A19C0">
              <w:rPr>
                <w:rFonts w:asciiTheme="majorHAnsi" w:eastAsia="Meiryo UI" w:hAnsiTheme="majorHAnsi" w:cstheme="majorHAnsi" w:hint="eastAsia"/>
                <w:sz w:val="20"/>
                <w:szCs w:val="20"/>
              </w:rPr>
              <w:t>（無料）</w:t>
            </w:r>
            <w:r w:rsidRPr="0083425B">
              <w:rPr>
                <w:rFonts w:asciiTheme="majorHAnsi" w:eastAsia="Meiryo UI" w:hAnsiTheme="majorHAnsi" w:cstheme="majorHAnsi" w:hint="eastAsia"/>
                <w:sz w:val="20"/>
                <w:szCs w:val="20"/>
              </w:rPr>
              <w:t>することで、自社の取組を世界に発信</w:t>
            </w:r>
            <w:r w:rsidR="001A19C0">
              <w:rPr>
                <w:rFonts w:asciiTheme="majorHAnsi" w:eastAsia="Meiryo UI" w:hAnsiTheme="majorHAnsi" w:cstheme="majorHAnsi" w:hint="eastAsia"/>
                <w:sz w:val="20"/>
                <w:szCs w:val="20"/>
              </w:rPr>
              <w:t>することができる情報サイト</w:t>
            </w:r>
          </w:p>
        </w:tc>
        <w:tc>
          <w:tcPr>
            <w:tcW w:w="1843" w:type="dxa"/>
            <w:vAlign w:val="center"/>
          </w:tcPr>
          <w:p w14:paraId="55F9D013" w14:textId="42EB4C6E"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552" w:type="dxa"/>
            <w:vAlign w:val="center"/>
          </w:tcPr>
          <w:p w14:paraId="57DFE2AA" w14:textId="77777777"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6BB04A4F" w14:textId="43077145"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日本貿易振興機構</w:t>
            </w:r>
            <w:r w:rsidRPr="00F97BA7">
              <w:rPr>
                <w:rFonts w:asciiTheme="majorHAnsi" w:eastAsia="Meiryo UI" w:hAnsiTheme="majorHAnsi" w:cstheme="majorHAnsi" w:hint="eastAsia"/>
                <w:kern w:val="0"/>
                <w:sz w:val="18"/>
                <w:szCs w:val="18"/>
              </w:rPr>
              <w:t>（ジェトロ）</w:t>
            </w:r>
          </w:p>
        </w:tc>
      </w:tr>
      <w:tr w:rsidR="006D5B19" w:rsidRPr="00E61F6E" w14:paraId="7360EF17" w14:textId="77777777" w:rsidTr="00FA57BF">
        <w:trPr>
          <w:trHeight w:hRule="exact" w:val="2185"/>
        </w:trPr>
        <w:tc>
          <w:tcPr>
            <w:tcW w:w="3872" w:type="dxa"/>
            <w:tcBorders>
              <w:right w:val="nil"/>
            </w:tcBorders>
            <w:vAlign w:val="center"/>
          </w:tcPr>
          <w:p w14:paraId="29A9A509" w14:textId="77777777" w:rsidR="006D5B19" w:rsidRDefault="006D5B19" w:rsidP="003D7B7E">
            <w:pPr>
              <w:spacing w:line="300" w:lineRule="exact"/>
              <w:rPr>
                <w:rFonts w:asciiTheme="majorHAnsi" w:eastAsia="Meiryo UI" w:hAnsiTheme="majorHAnsi" w:cstheme="majorHAnsi"/>
                <w:b/>
                <w:sz w:val="20"/>
                <w:szCs w:val="20"/>
              </w:rPr>
            </w:pPr>
            <w:r w:rsidRPr="006D5B19">
              <w:rPr>
                <w:rFonts w:asciiTheme="majorHAnsi" w:eastAsia="Meiryo UI" w:hAnsiTheme="majorHAnsi" w:cstheme="majorHAnsi" w:hint="eastAsia"/>
                <w:b/>
                <w:sz w:val="20"/>
                <w:szCs w:val="20"/>
              </w:rPr>
              <w:t>65</w:t>
            </w:r>
            <w:r w:rsidRPr="006D5B19">
              <w:rPr>
                <w:rFonts w:asciiTheme="majorHAnsi" w:eastAsia="Meiryo UI" w:hAnsiTheme="majorHAnsi" w:cstheme="majorHAnsi" w:hint="eastAsia"/>
                <w:b/>
                <w:sz w:val="20"/>
                <w:szCs w:val="20"/>
              </w:rPr>
              <w:t>歳超雇用推進助成金</w:t>
            </w:r>
          </w:p>
          <w:p w14:paraId="445F43EF" w14:textId="76D0B8C6" w:rsidR="006D5B19" w:rsidRPr="00FA57BF" w:rsidRDefault="00557912" w:rsidP="003D7B7E">
            <w:pPr>
              <w:spacing w:line="300" w:lineRule="exact"/>
              <w:rPr>
                <w:rFonts w:asciiTheme="majorHAnsi" w:eastAsia="Meiryo UI" w:hAnsiTheme="majorHAnsi" w:cstheme="majorHAnsi"/>
                <w:bCs/>
                <w:sz w:val="20"/>
                <w:szCs w:val="20"/>
              </w:rPr>
            </w:pPr>
            <w:hyperlink r:id="rId77" w:history="1">
              <w:r w:rsidR="00FA57BF" w:rsidRPr="005F0974">
                <w:rPr>
                  <w:rStyle w:val="a4"/>
                  <w:rFonts w:asciiTheme="majorHAnsi" w:eastAsia="Meiryo UI" w:hAnsiTheme="majorHAnsi" w:cstheme="majorHAnsi"/>
                  <w:bCs/>
                  <w:sz w:val="20"/>
                  <w:szCs w:val="20"/>
                </w:rPr>
                <w:t>https://www.jeed.go.jp/elderly/subsidy/index.html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15BDF0BB" w14:textId="77777777" w:rsidR="006D5B19" w:rsidRDefault="006D5B19" w:rsidP="003D7B7E">
            <w:pPr>
              <w:spacing w:line="300" w:lineRule="exact"/>
              <w:jc w:val="center"/>
              <w:rPr>
                <w:noProof/>
              </w:rPr>
            </w:pPr>
          </w:p>
        </w:tc>
        <w:tc>
          <w:tcPr>
            <w:tcW w:w="6093" w:type="dxa"/>
            <w:vAlign w:val="center"/>
          </w:tcPr>
          <w:p w14:paraId="32C905A9" w14:textId="730EBDD9" w:rsidR="006D5B19" w:rsidRPr="0083425B" w:rsidRDefault="006D5B19" w:rsidP="003D7B7E">
            <w:pPr>
              <w:spacing w:line="300" w:lineRule="exact"/>
              <w:rPr>
                <w:rFonts w:asciiTheme="majorHAnsi" w:eastAsia="Meiryo UI" w:hAnsiTheme="majorHAnsi" w:cstheme="majorHAnsi"/>
                <w:sz w:val="20"/>
                <w:szCs w:val="20"/>
              </w:rPr>
            </w:pPr>
            <w:r w:rsidRPr="006D5B19">
              <w:rPr>
                <w:rFonts w:asciiTheme="majorHAnsi" w:eastAsia="Meiryo UI" w:hAnsiTheme="majorHAnsi" w:cstheme="majorHAnsi"/>
                <w:sz w:val="20"/>
                <w:szCs w:val="20"/>
              </w:rPr>
              <w:t>65</w:t>
            </w:r>
            <w:r w:rsidRPr="006D5B19">
              <w:rPr>
                <w:rFonts w:asciiTheme="majorHAnsi" w:eastAsia="Meiryo UI" w:hAnsiTheme="majorHAnsi" w:cstheme="majorHAnsi"/>
                <w:sz w:val="20"/>
                <w:szCs w:val="20"/>
              </w:rPr>
              <w:t>歳以上への定年年齢の引上げ等、高年齢者の雇用環境の整備を行う事業主に対して助成</w:t>
            </w:r>
            <w:r>
              <w:rPr>
                <w:rFonts w:asciiTheme="majorHAnsi" w:eastAsia="Meiryo UI" w:hAnsiTheme="majorHAnsi" w:cstheme="majorHAnsi" w:hint="eastAsia"/>
                <w:sz w:val="20"/>
                <w:szCs w:val="20"/>
              </w:rPr>
              <w:t>するもの</w:t>
            </w:r>
          </w:p>
        </w:tc>
        <w:tc>
          <w:tcPr>
            <w:tcW w:w="1843" w:type="dxa"/>
            <w:vAlign w:val="center"/>
          </w:tcPr>
          <w:p w14:paraId="64EAE20F" w14:textId="3A6943AC" w:rsidR="006D5B19" w:rsidRPr="0083425B" w:rsidRDefault="000500F1"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552" w:type="dxa"/>
            <w:vAlign w:val="center"/>
          </w:tcPr>
          <w:p w14:paraId="0965AED2" w14:textId="77777777" w:rsidR="000500F1" w:rsidRDefault="000500F1" w:rsidP="000500F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21EF4619" w14:textId="1CF066CA" w:rsidR="006D5B19" w:rsidRPr="0083425B" w:rsidRDefault="000500F1" w:rsidP="000500F1">
            <w:pPr>
              <w:spacing w:line="300" w:lineRule="exact"/>
              <w:jc w:val="center"/>
              <w:rPr>
                <w:rFonts w:asciiTheme="majorHAnsi" w:eastAsia="Meiryo UI" w:hAnsiTheme="majorHAnsi" w:cstheme="majorHAnsi"/>
                <w:sz w:val="20"/>
                <w:szCs w:val="20"/>
              </w:rPr>
            </w:pPr>
            <w:r w:rsidRPr="00F97BA7">
              <w:rPr>
                <w:rFonts w:asciiTheme="majorHAnsi" w:eastAsia="Meiryo UI" w:hAnsiTheme="majorHAnsi" w:cstheme="majorHAnsi" w:hint="eastAsia"/>
                <w:sz w:val="20"/>
                <w:szCs w:val="20"/>
              </w:rPr>
              <w:t>高齢・障害・求職者雇用支援機構</w:t>
            </w:r>
          </w:p>
        </w:tc>
      </w:tr>
      <w:tr w:rsidR="003D7B7E" w:rsidRPr="00E61F6E" w14:paraId="4F561829" w14:textId="77777777" w:rsidTr="00FA57BF">
        <w:trPr>
          <w:trHeight w:hRule="exact" w:val="2185"/>
        </w:trPr>
        <w:tc>
          <w:tcPr>
            <w:tcW w:w="3872" w:type="dxa"/>
            <w:tcBorders>
              <w:right w:val="nil"/>
            </w:tcBorders>
            <w:vAlign w:val="center"/>
          </w:tcPr>
          <w:p w14:paraId="4E1650DB" w14:textId="77777777" w:rsidR="003D7B7E" w:rsidRDefault="003D7B7E" w:rsidP="003D7B7E">
            <w:pPr>
              <w:spacing w:line="300" w:lineRule="exact"/>
              <w:rPr>
                <w:rFonts w:asciiTheme="majorHAnsi" w:eastAsia="Meiryo UI" w:hAnsiTheme="majorHAnsi" w:cstheme="majorHAnsi"/>
                <w:b/>
                <w:sz w:val="20"/>
                <w:szCs w:val="20"/>
              </w:rPr>
            </w:pPr>
            <w:r w:rsidRPr="00650064">
              <w:rPr>
                <w:rFonts w:asciiTheme="majorHAnsi" w:eastAsia="Meiryo UI" w:hAnsiTheme="majorHAnsi" w:cstheme="majorHAnsi" w:hint="eastAsia"/>
                <w:b/>
                <w:sz w:val="20"/>
                <w:szCs w:val="20"/>
              </w:rPr>
              <w:t>障害者雇用納付金制度に基づく助成金</w:t>
            </w:r>
          </w:p>
          <w:p w14:paraId="4928BE78" w14:textId="77777777" w:rsidR="003D7B7E" w:rsidRPr="00650064" w:rsidRDefault="00557912" w:rsidP="003D7B7E">
            <w:pPr>
              <w:spacing w:line="300" w:lineRule="exact"/>
              <w:rPr>
                <w:rFonts w:asciiTheme="majorHAnsi" w:eastAsia="Meiryo UI" w:hAnsiTheme="majorHAnsi" w:cstheme="majorHAnsi"/>
                <w:bCs/>
                <w:sz w:val="20"/>
                <w:szCs w:val="20"/>
              </w:rPr>
            </w:pPr>
            <w:hyperlink r:id="rId78" w:anchor="gaiyou" w:history="1">
              <w:r w:rsidR="003D7B7E" w:rsidRPr="00F850B3">
                <w:rPr>
                  <w:rStyle w:val="a4"/>
                  <w:rFonts w:asciiTheme="majorHAnsi" w:eastAsia="Meiryo UI" w:hAnsiTheme="majorHAnsi" w:cstheme="majorHAnsi"/>
                  <w:bCs/>
                  <w:sz w:val="20"/>
                  <w:szCs w:val="20"/>
                </w:rPr>
                <w:t>https://www.jeed.go.jp/disability/subsidy/index.html#gaiyou</w:t>
              </w:r>
            </w:hyperlink>
            <w:r w:rsidR="003D7B7E">
              <w:rPr>
                <w:rFonts w:asciiTheme="majorHAnsi" w:eastAsia="Meiryo UI" w:hAnsiTheme="majorHAnsi" w:cstheme="majorHAnsi" w:hint="eastAsia"/>
                <w:bCs/>
                <w:sz w:val="20"/>
                <w:szCs w:val="20"/>
              </w:rPr>
              <w:t xml:space="preserve">　</w:t>
            </w:r>
          </w:p>
          <w:p w14:paraId="2ACCB16B" w14:textId="5A0245A7" w:rsidR="003D7B7E" w:rsidRPr="00D21BF8" w:rsidRDefault="003D7B7E" w:rsidP="003D7B7E">
            <w:pPr>
              <w:spacing w:line="300" w:lineRule="exact"/>
              <w:rPr>
                <w:rFonts w:asciiTheme="majorHAnsi" w:eastAsia="Meiryo UI" w:hAnsiTheme="majorHAnsi" w:cstheme="majorHAnsi"/>
                <w:bCs/>
                <w:sz w:val="20"/>
                <w:szCs w:val="20"/>
              </w:rPr>
            </w:pPr>
          </w:p>
        </w:tc>
        <w:tc>
          <w:tcPr>
            <w:tcW w:w="236" w:type="dxa"/>
            <w:tcBorders>
              <w:left w:val="nil"/>
            </w:tcBorders>
            <w:vAlign w:val="center"/>
          </w:tcPr>
          <w:p w14:paraId="09BF1856" w14:textId="5E2F1F18" w:rsidR="003D7B7E" w:rsidRPr="004C62F8"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03155325" w14:textId="7D7DD519"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事業主等が障害者の雇用にあたって、施設・設備の整備等や適切な雇用管理を図るための特別な措置を行わなければ、障害者の新規雇い入れや雇用の継続が困難であると認められる場合に、これらの事業主等に対して予算の範囲内で助成金を支給することにより、その一時的な経済的負担を軽減し、障害者の雇用の促進や雇用の継続を図ることを目的とする制度</w:t>
            </w:r>
          </w:p>
        </w:tc>
        <w:tc>
          <w:tcPr>
            <w:tcW w:w="1843" w:type="dxa"/>
            <w:vAlign w:val="center"/>
          </w:tcPr>
          <w:p w14:paraId="642352E2" w14:textId="20ACC2B8"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※各助成金</w:t>
            </w:r>
            <w:r w:rsidR="001A19C0">
              <w:rPr>
                <w:rFonts w:asciiTheme="majorHAnsi" w:eastAsia="Meiryo UI" w:hAnsiTheme="majorHAnsi" w:cstheme="majorHAnsi" w:hint="eastAsia"/>
                <w:sz w:val="20"/>
                <w:szCs w:val="20"/>
              </w:rPr>
              <w:t>を</w:t>
            </w:r>
            <w:r w:rsidRPr="0083425B">
              <w:rPr>
                <w:rFonts w:asciiTheme="majorHAnsi" w:eastAsia="Meiryo UI" w:hAnsiTheme="majorHAnsi" w:cstheme="majorHAnsi" w:hint="eastAsia"/>
                <w:sz w:val="20"/>
                <w:szCs w:val="20"/>
              </w:rPr>
              <w:t>ご確認ください。</w:t>
            </w:r>
          </w:p>
        </w:tc>
        <w:tc>
          <w:tcPr>
            <w:tcW w:w="2552" w:type="dxa"/>
            <w:vAlign w:val="center"/>
          </w:tcPr>
          <w:p w14:paraId="1B21A355" w14:textId="77777777" w:rsidR="00F97BA7"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3A2F9AE5" w14:textId="0B8F7FAC" w:rsidR="003D7B7E" w:rsidRPr="0083425B" w:rsidRDefault="003D7B7E" w:rsidP="003D7B7E">
            <w:pPr>
              <w:spacing w:line="300" w:lineRule="exact"/>
              <w:jc w:val="center"/>
              <w:rPr>
                <w:rFonts w:asciiTheme="majorHAnsi" w:eastAsia="Meiryo UI" w:hAnsiTheme="majorHAnsi" w:cstheme="majorHAnsi"/>
                <w:sz w:val="20"/>
                <w:szCs w:val="20"/>
              </w:rPr>
            </w:pPr>
            <w:r w:rsidRPr="00F97BA7">
              <w:rPr>
                <w:rFonts w:asciiTheme="majorHAnsi" w:eastAsia="Meiryo UI" w:hAnsiTheme="majorHAnsi" w:cstheme="majorHAnsi" w:hint="eastAsia"/>
                <w:sz w:val="20"/>
                <w:szCs w:val="20"/>
              </w:rPr>
              <w:t>高齢・障害・求職者雇用支援機構</w:t>
            </w:r>
          </w:p>
        </w:tc>
      </w:tr>
      <w:tr w:rsidR="003D7B7E" w:rsidRPr="00E61F6E" w14:paraId="01346099" w14:textId="77777777" w:rsidTr="00FA57BF">
        <w:trPr>
          <w:trHeight w:hRule="exact" w:val="1673"/>
        </w:trPr>
        <w:tc>
          <w:tcPr>
            <w:tcW w:w="3872" w:type="dxa"/>
            <w:tcBorders>
              <w:right w:val="nil"/>
            </w:tcBorders>
            <w:vAlign w:val="center"/>
          </w:tcPr>
          <w:p w14:paraId="3809C839" w14:textId="77777777" w:rsidR="003D7B7E" w:rsidRPr="00D21BF8" w:rsidRDefault="003D7B7E" w:rsidP="003D7B7E">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小規模企業共済制度</w:t>
            </w:r>
          </w:p>
          <w:p w14:paraId="591E9B0A" w14:textId="6A52F205" w:rsidR="003D7B7E" w:rsidRPr="00BA0250" w:rsidRDefault="00557912" w:rsidP="003D7B7E">
            <w:pPr>
              <w:spacing w:line="280" w:lineRule="exact"/>
              <w:rPr>
                <w:rFonts w:asciiTheme="majorHAnsi" w:eastAsia="Meiryo UI" w:hAnsiTheme="majorHAnsi" w:cstheme="majorHAnsi"/>
                <w:bCs/>
                <w:sz w:val="20"/>
                <w:szCs w:val="20"/>
              </w:rPr>
            </w:pPr>
            <w:hyperlink r:id="rId79" w:history="1">
              <w:r w:rsidR="003D7B7E" w:rsidRPr="00F850B3">
                <w:rPr>
                  <w:rStyle w:val="a4"/>
                  <w:rFonts w:asciiTheme="majorHAnsi" w:eastAsia="Meiryo UI" w:hAnsiTheme="majorHAnsi" w:cstheme="majorHAnsi"/>
                  <w:bCs/>
                  <w:sz w:val="20"/>
                  <w:szCs w:val="20"/>
                </w:rPr>
                <w:t>https://www.smrj.go.jp/kyosai/skyosai/index.html</w:t>
              </w:r>
            </w:hyperlink>
            <w:r w:rsidR="003D7B7E">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062EB6B6" w14:textId="43C0AA1A" w:rsidR="003D7B7E" w:rsidRPr="00E61F6E" w:rsidRDefault="003D7B7E" w:rsidP="003D7B7E">
            <w:pPr>
              <w:spacing w:line="300" w:lineRule="exact"/>
              <w:rPr>
                <w:rFonts w:asciiTheme="majorHAnsi" w:eastAsia="Meiryo UI" w:hAnsiTheme="majorHAnsi" w:cstheme="majorHAnsi"/>
                <w:noProof/>
                <w:sz w:val="20"/>
                <w:szCs w:val="20"/>
              </w:rPr>
            </w:pPr>
          </w:p>
        </w:tc>
        <w:tc>
          <w:tcPr>
            <w:tcW w:w="6093" w:type="dxa"/>
            <w:vAlign w:val="center"/>
          </w:tcPr>
          <w:p w14:paraId="4924230F" w14:textId="2544105F" w:rsidR="003D7B7E" w:rsidRPr="00E61F6E" w:rsidRDefault="003D7B7E" w:rsidP="003D7B7E">
            <w:pPr>
              <w:spacing w:line="300" w:lineRule="exact"/>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国の機関である中小機構が運営する小規模企業共済制度は、小規模企業の経営者や役員、個人事業主などのための、積み立てによる退職金制度</w:t>
            </w:r>
          </w:p>
        </w:tc>
        <w:tc>
          <w:tcPr>
            <w:tcW w:w="1843" w:type="dxa"/>
            <w:vAlign w:val="center"/>
          </w:tcPr>
          <w:p w14:paraId="0A61C01B" w14:textId="3F34DDBC"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552" w:type="dxa"/>
            <w:vAlign w:val="center"/>
          </w:tcPr>
          <w:p w14:paraId="13A2A74F" w14:textId="77777777" w:rsidR="00F97BA7"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独立行政法人</w:t>
            </w:r>
            <w:r w:rsidRPr="00D21BF8">
              <w:rPr>
                <w:rFonts w:asciiTheme="majorHAnsi" w:eastAsia="Meiryo UI" w:hAnsiTheme="majorHAnsi" w:cstheme="majorHAnsi"/>
                <w:sz w:val="20"/>
                <w:szCs w:val="20"/>
              </w:rPr>
              <w:t xml:space="preserve"> </w:t>
            </w:r>
          </w:p>
          <w:p w14:paraId="6313947D" w14:textId="61584D84"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中小企業基盤整備機構</w:t>
            </w:r>
          </w:p>
        </w:tc>
      </w:tr>
      <w:tr w:rsidR="003D7B7E" w:rsidRPr="00E61F6E" w14:paraId="499116EB" w14:textId="77777777" w:rsidTr="00FA57BF">
        <w:trPr>
          <w:trHeight w:hRule="exact" w:val="1658"/>
        </w:trPr>
        <w:tc>
          <w:tcPr>
            <w:tcW w:w="3872" w:type="dxa"/>
            <w:tcBorders>
              <w:right w:val="nil"/>
            </w:tcBorders>
            <w:vAlign w:val="center"/>
          </w:tcPr>
          <w:p w14:paraId="2BD1C7C2" w14:textId="77777777" w:rsidR="003D7B7E" w:rsidRPr="00D21BF8" w:rsidRDefault="003D7B7E" w:rsidP="003D7B7E">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lastRenderedPageBreak/>
              <w:t>中小企業退職金共済制度</w:t>
            </w:r>
          </w:p>
          <w:p w14:paraId="41C89490" w14:textId="29E91D9E" w:rsidR="003D7B7E" w:rsidRPr="00E61F6E" w:rsidRDefault="00557912" w:rsidP="003D7B7E">
            <w:pPr>
              <w:spacing w:line="280" w:lineRule="exact"/>
              <w:rPr>
                <w:rFonts w:asciiTheme="majorHAnsi" w:eastAsia="Meiryo UI" w:hAnsiTheme="majorHAnsi" w:cstheme="majorHAnsi"/>
                <w:b/>
                <w:sz w:val="20"/>
                <w:szCs w:val="20"/>
              </w:rPr>
            </w:pPr>
            <w:hyperlink r:id="rId80" w:history="1">
              <w:r w:rsidR="003D7B7E" w:rsidRPr="00F850B3">
                <w:rPr>
                  <w:rStyle w:val="a4"/>
                  <w:rFonts w:asciiTheme="majorHAnsi" w:eastAsia="Meiryo UI" w:hAnsiTheme="majorHAnsi" w:cstheme="majorHAnsi"/>
                  <w:bCs/>
                  <w:sz w:val="20"/>
                  <w:szCs w:val="20"/>
                </w:rPr>
                <w:t>https://www.mhlw.go.jp/stf/seisakunitsuite/bunya/0000113598.html</w:t>
              </w:r>
            </w:hyperlink>
            <w:r w:rsidR="003D7B7E">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46F841A9" w14:textId="717800BB" w:rsidR="003D7B7E" w:rsidRPr="00E61F6E" w:rsidRDefault="003D7B7E" w:rsidP="003D7B7E">
            <w:pPr>
              <w:spacing w:line="300" w:lineRule="exact"/>
              <w:jc w:val="center"/>
              <w:rPr>
                <w:rFonts w:asciiTheme="majorHAnsi" w:eastAsia="Meiryo UI" w:hAnsiTheme="majorHAnsi" w:cstheme="majorHAnsi"/>
                <w:noProof/>
                <w:sz w:val="20"/>
                <w:szCs w:val="20"/>
              </w:rPr>
            </w:pPr>
          </w:p>
        </w:tc>
        <w:tc>
          <w:tcPr>
            <w:tcW w:w="6093" w:type="dxa"/>
            <w:vAlign w:val="center"/>
          </w:tcPr>
          <w:p w14:paraId="3CFBD912" w14:textId="76213F00" w:rsidR="003D7B7E" w:rsidRPr="00E61F6E" w:rsidRDefault="003D7B7E" w:rsidP="003D7B7E">
            <w:pPr>
              <w:spacing w:line="300" w:lineRule="exact"/>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力では退職金制度を設けることが難しい中小企業について、事業主の相互共済の仕組みと国の援助によって退職金制度を設け、中小企業で働く方々の福祉の増進を図り、中小企業の振興に寄与することを目的とした制度</w:t>
            </w:r>
          </w:p>
        </w:tc>
        <w:tc>
          <w:tcPr>
            <w:tcW w:w="1843" w:type="dxa"/>
            <w:vAlign w:val="center"/>
          </w:tcPr>
          <w:p w14:paraId="24C357DD" w14:textId="747AD5DD"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552" w:type="dxa"/>
            <w:vAlign w:val="center"/>
          </w:tcPr>
          <w:p w14:paraId="63503C7B" w14:textId="77777777" w:rsidR="00F97BA7"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独立行政法人</w:t>
            </w:r>
          </w:p>
          <w:p w14:paraId="750E8855" w14:textId="057E8F68"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勤労者退職金共済機構</w:t>
            </w:r>
          </w:p>
        </w:tc>
      </w:tr>
      <w:tr w:rsidR="006E6965" w:rsidRPr="00E61F6E" w14:paraId="7F3010FF" w14:textId="77777777" w:rsidTr="00FA57BF">
        <w:trPr>
          <w:trHeight w:hRule="exact" w:val="1474"/>
        </w:trPr>
        <w:tc>
          <w:tcPr>
            <w:tcW w:w="3872" w:type="dxa"/>
            <w:tcBorders>
              <w:right w:val="nil"/>
            </w:tcBorders>
            <w:vAlign w:val="center"/>
          </w:tcPr>
          <w:p w14:paraId="203011DF" w14:textId="77777777" w:rsidR="006E6965" w:rsidRDefault="006E6965" w:rsidP="003D7B7E">
            <w:pPr>
              <w:spacing w:line="300" w:lineRule="exact"/>
              <w:rPr>
                <w:rFonts w:asciiTheme="majorHAnsi" w:eastAsia="Meiryo UI" w:hAnsiTheme="majorHAnsi" w:cstheme="majorHAnsi"/>
                <w:b/>
                <w:sz w:val="20"/>
                <w:szCs w:val="20"/>
              </w:rPr>
            </w:pPr>
            <w:r w:rsidRPr="006E6965">
              <w:rPr>
                <w:rFonts w:asciiTheme="majorHAnsi" w:eastAsia="Meiryo UI" w:hAnsiTheme="majorHAnsi" w:cstheme="majorHAnsi" w:hint="eastAsia"/>
                <w:b/>
                <w:sz w:val="20"/>
                <w:szCs w:val="20"/>
              </w:rPr>
              <w:t>働き方改革推進支援資金</w:t>
            </w:r>
          </w:p>
          <w:p w14:paraId="198D5402" w14:textId="4E88B20A" w:rsidR="006E6965" w:rsidRPr="00FA57BF" w:rsidRDefault="00557912" w:rsidP="003D7B7E">
            <w:pPr>
              <w:spacing w:line="300" w:lineRule="exact"/>
              <w:rPr>
                <w:rFonts w:asciiTheme="majorHAnsi" w:eastAsia="Meiryo UI" w:hAnsiTheme="majorHAnsi" w:cstheme="majorHAnsi"/>
                <w:bCs/>
                <w:sz w:val="20"/>
                <w:szCs w:val="20"/>
              </w:rPr>
            </w:pPr>
            <w:hyperlink r:id="rId81" w:history="1">
              <w:r w:rsidR="00FA57BF" w:rsidRPr="005F0974">
                <w:rPr>
                  <w:rStyle w:val="a4"/>
                  <w:rFonts w:asciiTheme="majorHAnsi" w:eastAsia="Meiryo UI" w:hAnsiTheme="majorHAnsi" w:cstheme="majorHAnsi"/>
                  <w:bCs/>
                  <w:sz w:val="20"/>
                  <w:szCs w:val="20"/>
                </w:rPr>
                <w:t>https://www.jfc.go.jp/n/finance/search/hatarakikata.html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5DDC815B" w14:textId="77777777" w:rsidR="006E6965" w:rsidRDefault="006E6965" w:rsidP="003D7B7E">
            <w:pPr>
              <w:spacing w:line="300" w:lineRule="exact"/>
              <w:jc w:val="center"/>
              <w:rPr>
                <w:noProof/>
              </w:rPr>
            </w:pPr>
          </w:p>
        </w:tc>
        <w:tc>
          <w:tcPr>
            <w:tcW w:w="6093" w:type="dxa"/>
            <w:vAlign w:val="center"/>
          </w:tcPr>
          <w:p w14:paraId="6F5B5579" w14:textId="1A6A8F02" w:rsidR="006E6965" w:rsidRPr="0083425B" w:rsidRDefault="006E6965" w:rsidP="003D7B7E">
            <w:pPr>
              <w:spacing w:line="300" w:lineRule="exact"/>
              <w:rPr>
                <w:rFonts w:ascii="Meiryo UI" w:eastAsia="Meiryo UI" w:hAnsi="Meiryo UI" w:cstheme="majorHAnsi"/>
                <w:sz w:val="20"/>
                <w:szCs w:val="20"/>
              </w:rPr>
            </w:pPr>
            <w:r w:rsidRPr="006E6965">
              <w:rPr>
                <w:rFonts w:ascii="Meiryo UI" w:eastAsia="Meiryo UI" w:hAnsi="Meiryo UI" w:cstheme="majorHAnsi" w:hint="eastAsia"/>
                <w:sz w:val="20"/>
                <w:szCs w:val="20"/>
              </w:rPr>
              <w:t>非正規雇用労働者の処遇改善への取組や長時間労働の是正を実現するため、業務効率向上・生産性向上を図る設備導入や非正規雇用労働者の賃上げ・正社員化、多様な人材の活用促進などを図る中小企業者を支援</w:t>
            </w:r>
            <w:r>
              <w:rPr>
                <w:rFonts w:ascii="Meiryo UI" w:eastAsia="Meiryo UI" w:hAnsi="Meiryo UI" w:cstheme="majorHAnsi" w:hint="eastAsia"/>
                <w:sz w:val="20"/>
                <w:szCs w:val="20"/>
              </w:rPr>
              <w:t>するもの</w:t>
            </w:r>
          </w:p>
        </w:tc>
        <w:tc>
          <w:tcPr>
            <w:tcW w:w="1843" w:type="dxa"/>
            <w:vAlign w:val="center"/>
          </w:tcPr>
          <w:p w14:paraId="1DEB05DC" w14:textId="057FE5EA" w:rsidR="006E6965" w:rsidRPr="0083425B" w:rsidRDefault="006E6965" w:rsidP="003D7B7E">
            <w:pPr>
              <w:spacing w:line="300" w:lineRule="exact"/>
              <w:jc w:val="center"/>
              <w:rPr>
                <w:rFonts w:ascii="Meiryo UI" w:eastAsia="Meiryo UI" w:hAnsi="Meiryo UI" w:cstheme="majorHAnsi"/>
                <w:sz w:val="20"/>
                <w:szCs w:val="20"/>
              </w:rPr>
            </w:pPr>
            <w:r w:rsidRPr="00D21BF8">
              <w:rPr>
                <w:rFonts w:asciiTheme="majorHAnsi" w:eastAsia="Meiryo UI" w:hAnsiTheme="majorHAnsi" w:cstheme="majorHAnsi" w:hint="eastAsia"/>
                <w:sz w:val="20"/>
                <w:szCs w:val="20"/>
              </w:rPr>
              <w:t>―</w:t>
            </w:r>
          </w:p>
        </w:tc>
        <w:tc>
          <w:tcPr>
            <w:tcW w:w="2552" w:type="dxa"/>
            <w:vAlign w:val="center"/>
          </w:tcPr>
          <w:p w14:paraId="5C4C88FC" w14:textId="2DE5A09A" w:rsidR="006E6965" w:rsidRPr="0083425B" w:rsidRDefault="006E6965"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3D7B7E" w:rsidRPr="00E61F6E" w14:paraId="494E9908" w14:textId="77777777" w:rsidTr="00FA57BF">
        <w:trPr>
          <w:trHeight w:hRule="exact" w:val="1474"/>
        </w:trPr>
        <w:tc>
          <w:tcPr>
            <w:tcW w:w="3872" w:type="dxa"/>
            <w:tcBorders>
              <w:right w:val="nil"/>
            </w:tcBorders>
            <w:vAlign w:val="center"/>
          </w:tcPr>
          <w:p w14:paraId="440BDDF2" w14:textId="77777777" w:rsidR="003D7B7E" w:rsidRDefault="003D7B7E" w:rsidP="003D7B7E">
            <w:pPr>
              <w:spacing w:line="300" w:lineRule="exact"/>
              <w:rPr>
                <w:rFonts w:asciiTheme="majorHAnsi" w:eastAsia="Meiryo UI" w:hAnsiTheme="majorHAnsi" w:cstheme="majorHAnsi"/>
                <w:b/>
                <w:sz w:val="20"/>
                <w:szCs w:val="20"/>
              </w:rPr>
            </w:pPr>
            <w:r w:rsidRPr="00CA413F">
              <w:rPr>
                <w:rFonts w:asciiTheme="majorHAnsi" w:eastAsia="Meiryo UI" w:hAnsiTheme="majorHAnsi" w:cstheme="majorHAnsi" w:hint="eastAsia"/>
                <w:b/>
                <w:sz w:val="20"/>
                <w:szCs w:val="20"/>
              </w:rPr>
              <w:t>賃上げ貸付利率特例制度</w:t>
            </w:r>
          </w:p>
          <w:p w14:paraId="55C5432D" w14:textId="164E68DB" w:rsidR="003D7B7E" w:rsidRPr="00E61F6E" w:rsidRDefault="00557912" w:rsidP="003D7B7E">
            <w:pPr>
              <w:spacing w:line="280" w:lineRule="exact"/>
              <w:rPr>
                <w:rFonts w:asciiTheme="majorHAnsi" w:eastAsia="Meiryo UI" w:hAnsiTheme="majorHAnsi" w:cstheme="majorHAnsi"/>
                <w:sz w:val="20"/>
                <w:szCs w:val="20"/>
              </w:rPr>
            </w:pPr>
            <w:hyperlink r:id="rId82" w:history="1">
              <w:r w:rsidR="003D7B7E" w:rsidRPr="00F850B3">
                <w:rPr>
                  <w:rStyle w:val="a4"/>
                  <w:rFonts w:asciiTheme="majorHAnsi" w:eastAsia="Meiryo UI" w:hAnsiTheme="majorHAnsi" w:cstheme="majorHAnsi"/>
                  <w:bCs/>
                  <w:sz w:val="20"/>
                  <w:szCs w:val="20"/>
                </w:rPr>
                <w:t>https://www.jfc.go.jp/n/finance/search/wage_increase_t.html</w:t>
              </w:r>
            </w:hyperlink>
            <w:r w:rsidR="003D7B7E">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4088BD9B" w14:textId="72158FC3" w:rsidR="003D7B7E" w:rsidRPr="00E61F6E" w:rsidRDefault="003D7B7E" w:rsidP="003D7B7E">
            <w:pPr>
              <w:spacing w:line="300" w:lineRule="exact"/>
              <w:jc w:val="center"/>
              <w:rPr>
                <w:rFonts w:asciiTheme="majorHAnsi" w:eastAsia="Meiryo UI" w:hAnsiTheme="majorHAnsi" w:cstheme="majorHAnsi"/>
                <w:sz w:val="20"/>
                <w:szCs w:val="20"/>
              </w:rPr>
            </w:pPr>
          </w:p>
        </w:tc>
        <w:tc>
          <w:tcPr>
            <w:tcW w:w="6093" w:type="dxa"/>
            <w:vAlign w:val="center"/>
          </w:tcPr>
          <w:p w14:paraId="0BAF0764" w14:textId="2F09C3A1"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従業員の賃上げに取り組もうとする中小企業者に対して、金利負担を軽減することにより、当該取組を促進することを目的とする制度</w:t>
            </w:r>
          </w:p>
        </w:tc>
        <w:tc>
          <w:tcPr>
            <w:tcW w:w="1843" w:type="dxa"/>
            <w:vAlign w:val="center"/>
          </w:tcPr>
          <w:p w14:paraId="54BB4C56" w14:textId="5AC4230F"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306C643F" w14:textId="3181E592"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28402D" w:rsidRPr="00E61F6E" w14:paraId="616152C0" w14:textId="77777777" w:rsidTr="00FA57BF">
        <w:trPr>
          <w:trHeight w:hRule="exact" w:val="2155"/>
        </w:trPr>
        <w:tc>
          <w:tcPr>
            <w:tcW w:w="3872" w:type="dxa"/>
            <w:tcBorders>
              <w:right w:val="nil"/>
            </w:tcBorders>
            <w:vAlign w:val="center"/>
          </w:tcPr>
          <w:p w14:paraId="37008302" w14:textId="77777777" w:rsidR="0028402D" w:rsidRPr="00E61F6E" w:rsidRDefault="0028402D" w:rsidP="0028402D">
            <w:pPr>
              <w:spacing w:line="300" w:lineRule="exact"/>
              <w:rPr>
                <w:rFonts w:asciiTheme="majorHAnsi" w:eastAsia="Meiryo UI" w:hAnsiTheme="majorHAnsi" w:cstheme="majorHAnsi"/>
                <w:b/>
                <w:sz w:val="20"/>
                <w:szCs w:val="20"/>
              </w:rPr>
            </w:pPr>
            <w:r w:rsidRPr="00D36A0F">
              <w:rPr>
                <w:rFonts w:asciiTheme="majorHAnsi" w:eastAsia="Meiryo UI" w:hAnsiTheme="majorHAnsi" w:cstheme="majorHAnsi" w:hint="eastAsia"/>
                <w:b/>
                <w:sz w:val="20"/>
                <w:szCs w:val="20"/>
              </w:rPr>
              <w:t>人材採用・定着のための３つのツール</w:t>
            </w:r>
          </w:p>
          <w:p w14:paraId="0E0B7EF0" w14:textId="29AEAFDB" w:rsidR="0028402D" w:rsidRPr="00E61F6E" w:rsidRDefault="00557912" w:rsidP="0028402D">
            <w:pPr>
              <w:spacing w:line="300" w:lineRule="exact"/>
              <w:rPr>
                <w:rFonts w:asciiTheme="majorHAnsi" w:eastAsia="Meiryo UI" w:hAnsiTheme="majorHAnsi" w:cstheme="majorHAnsi"/>
                <w:b/>
                <w:sz w:val="20"/>
                <w:szCs w:val="20"/>
              </w:rPr>
            </w:pPr>
            <w:hyperlink r:id="rId83" w:history="1">
              <w:r w:rsidR="0028402D" w:rsidRPr="006D11F8">
                <w:rPr>
                  <w:rStyle w:val="a4"/>
                  <w:rFonts w:asciiTheme="majorHAnsi" w:hAnsiTheme="majorHAnsi" w:cstheme="majorHAnsi"/>
                  <w:sz w:val="20"/>
                  <w:szCs w:val="20"/>
                </w:rPr>
                <w:t>https://business.shigotofield.jp/diagnosis/</w:t>
              </w:r>
            </w:hyperlink>
          </w:p>
        </w:tc>
        <w:tc>
          <w:tcPr>
            <w:tcW w:w="236" w:type="dxa"/>
            <w:tcBorders>
              <w:left w:val="nil"/>
            </w:tcBorders>
            <w:vAlign w:val="center"/>
          </w:tcPr>
          <w:p w14:paraId="6A117E86" w14:textId="36B8B1E6" w:rsidR="0028402D" w:rsidRPr="00E61F6E" w:rsidRDefault="0028402D" w:rsidP="0028402D">
            <w:pPr>
              <w:spacing w:line="300" w:lineRule="exact"/>
              <w:jc w:val="center"/>
              <w:rPr>
                <w:rFonts w:asciiTheme="majorHAnsi" w:eastAsia="Meiryo UI" w:hAnsiTheme="majorHAnsi" w:cstheme="majorHAnsi"/>
                <w:noProof/>
                <w:sz w:val="20"/>
                <w:szCs w:val="20"/>
              </w:rPr>
            </w:pPr>
          </w:p>
        </w:tc>
        <w:tc>
          <w:tcPr>
            <w:tcW w:w="6093" w:type="dxa"/>
            <w:vAlign w:val="center"/>
          </w:tcPr>
          <w:p w14:paraId="3C2FC381" w14:textId="1EB6DF58" w:rsidR="0028402D" w:rsidRPr="0083425B" w:rsidRDefault="0028402D" w:rsidP="0028402D">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採用·定着のポイントの「見方」を知ることで、採用活動の効率化、自社に合った人材の採用、早期離職の防止などに活用</w:t>
            </w:r>
            <w:r w:rsidR="008D5D12">
              <w:rPr>
                <w:rFonts w:ascii="Meiryo UI" w:eastAsia="Meiryo UI" w:hAnsi="Meiryo UI" w:cstheme="majorHAnsi" w:hint="eastAsia"/>
                <w:sz w:val="20"/>
                <w:szCs w:val="20"/>
              </w:rPr>
              <w:t>できる</w:t>
            </w:r>
            <w:r w:rsidR="008D5D12" w:rsidRPr="0083425B">
              <w:rPr>
                <w:rFonts w:ascii="Meiryo UI" w:eastAsia="Meiryo UI" w:hAnsi="Meiryo UI" w:cstheme="majorHAnsi" w:hint="eastAsia"/>
                <w:sz w:val="20"/>
                <w:szCs w:val="20"/>
              </w:rPr>
              <w:t>「採用力診断ツール」、「選考支援ツール」、「定着支援ツール」の３つのツール</w:t>
            </w:r>
          </w:p>
        </w:tc>
        <w:tc>
          <w:tcPr>
            <w:tcW w:w="1843" w:type="dxa"/>
            <w:vAlign w:val="center"/>
          </w:tcPr>
          <w:p w14:paraId="0F6C0A20" w14:textId="2FCC335E" w:rsidR="0028402D" w:rsidRPr="0083425B" w:rsidRDefault="0028402D" w:rsidP="0028402D">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vAlign w:val="center"/>
          </w:tcPr>
          <w:p w14:paraId="50610B53" w14:textId="77777777" w:rsidR="00F97BA7" w:rsidRDefault="0028402D" w:rsidP="0028402D">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OSAKAしごとフィールド</w:t>
            </w:r>
          </w:p>
          <w:p w14:paraId="3ECD346F" w14:textId="564C8397" w:rsidR="0028402D" w:rsidRPr="0083425B" w:rsidRDefault="0028402D" w:rsidP="0028402D">
            <w:pPr>
              <w:spacing w:line="300" w:lineRule="exact"/>
              <w:jc w:val="center"/>
              <w:rPr>
                <w:rFonts w:ascii="Meiryo UI" w:eastAsia="Meiryo UI" w:hAnsi="Meiryo UI" w:cstheme="majorHAnsi"/>
                <w:sz w:val="20"/>
                <w:szCs w:val="20"/>
              </w:rPr>
            </w:pPr>
            <w:r w:rsidRPr="00F97BA7">
              <w:rPr>
                <w:rFonts w:ascii="Meiryo UI" w:eastAsia="Meiryo UI" w:hAnsi="Meiryo UI" w:cstheme="majorHAnsi" w:hint="eastAsia"/>
                <w:sz w:val="18"/>
                <w:szCs w:val="18"/>
              </w:rPr>
              <w:t>（中小企業人材支援センター）</w:t>
            </w:r>
          </w:p>
        </w:tc>
      </w:tr>
    </w:tbl>
    <w:p w14:paraId="00C55B29" w14:textId="77777777" w:rsidR="007943F8" w:rsidRDefault="007943F8" w:rsidP="000B2C6B">
      <w:pPr>
        <w:spacing w:line="300" w:lineRule="exact"/>
        <w:rPr>
          <w:rFonts w:asciiTheme="majorHAnsi" w:eastAsia="Meiryo UI" w:hAnsiTheme="majorHAnsi" w:cstheme="majorHAnsi"/>
          <w:b/>
          <w:color w:val="FFFFFF" w:themeColor="background1"/>
          <w:sz w:val="20"/>
          <w:szCs w:val="20"/>
          <w:highlight w:val="black"/>
        </w:rPr>
      </w:pPr>
    </w:p>
    <w:p w14:paraId="1FACDBC3" w14:textId="77777777" w:rsidR="00FA57BF" w:rsidRDefault="00FA57BF" w:rsidP="000B2C6B">
      <w:pPr>
        <w:spacing w:line="300" w:lineRule="exact"/>
        <w:rPr>
          <w:rFonts w:asciiTheme="majorHAnsi" w:eastAsia="Meiryo UI" w:hAnsiTheme="majorHAnsi" w:cstheme="majorHAnsi"/>
          <w:b/>
          <w:color w:val="FFFFFF" w:themeColor="background1"/>
          <w:sz w:val="20"/>
          <w:szCs w:val="20"/>
          <w:highlight w:val="black"/>
        </w:rPr>
      </w:pPr>
    </w:p>
    <w:p w14:paraId="3525DEBA" w14:textId="5998239B" w:rsidR="00781409" w:rsidRPr="00E61F6E" w:rsidRDefault="003A5995" w:rsidP="00C7033B">
      <w:pPr>
        <w:spacing w:afterLines="50" w:after="166" w:line="300" w:lineRule="exact"/>
        <w:rPr>
          <w:rFonts w:asciiTheme="majorHAnsi" w:eastAsia="Meiryo UI" w:hAnsiTheme="majorHAnsi" w:cstheme="majorHAnsi"/>
          <w:b/>
          <w:color w:val="FFFFFF" w:themeColor="background1"/>
          <w:sz w:val="20"/>
          <w:szCs w:val="20"/>
        </w:rPr>
      </w:pPr>
      <w:bookmarkStart w:id="7" w:name="税制面の支援"/>
      <w:r>
        <w:rPr>
          <w:rFonts w:asciiTheme="majorHAnsi" w:eastAsia="Meiryo UI" w:hAnsiTheme="majorHAnsi" w:cstheme="majorHAnsi" w:hint="eastAsia"/>
          <w:b/>
          <w:color w:val="FFFFFF" w:themeColor="background1"/>
          <w:sz w:val="20"/>
          <w:szCs w:val="20"/>
          <w:highlight w:val="black"/>
        </w:rPr>
        <w:t>８</w:t>
      </w:r>
      <w:r w:rsidR="00EC2E35" w:rsidRPr="005371B5">
        <w:rPr>
          <w:rFonts w:asciiTheme="majorHAnsi" w:eastAsia="Meiryo UI" w:hAnsiTheme="majorHAnsi" w:cstheme="majorHAnsi" w:hint="eastAsia"/>
          <w:b/>
          <w:color w:val="FFFFFF" w:themeColor="background1"/>
          <w:sz w:val="20"/>
          <w:szCs w:val="20"/>
          <w:highlight w:val="black"/>
        </w:rPr>
        <w:t xml:space="preserve">　</w:t>
      </w:r>
      <w:r w:rsidR="00310AA1" w:rsidRPr="005371B5">
        <w:rPr>
          <w:rFonts w:asciiTheme="majorHAnsi" w:eastAsia="Meiryo UI" w:hAnsiTheme="majorHAnsi" w:cstheme="majorHAnsi"/>
          <w:b/>
          <w:color w:val="FFFFFF" w:themeColor="background1"/>
          <w:sz w:val="20"/>
          <w:szCs w:val="20"/>
          <w:highlight w:val="black"/>
        </w:rPr>
        <w:t>税制面の支援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jc w:val="right"/>
        <w:tblLayout w:type="fixed"/>
        <w:tblLook w:val="04A0" w:firstRow="1" w:lastRow="0" w:firstColumn="1" w:lastColumn="0" w:noHBand="0" w:noVBand="1"/>
      </w:tblPr>
      <w:tblGrid>
        <w:gridCol w:w="3872"/>
        <w:gridCol w:w="236"/>
        <w:gridCol w:w="6138"/>
        <w:gridCol w:w="1798"/>
        <w:gridCol w:w="2552"/>
      </w:tblGrid>
      <w:tr w:rsidR="0053277F" w:rsidRPr="00E61F6E" w14:paraId="72361473" w14:textId="77777777" w:rsidTr="00FA57BF">
        <w:trPr>
          <w:trHeight w:val="340"/>
          <w:jc w:val="right"/>
        </w:trPr>
        <w:tc>
          <w:tcPr>
            <w:tcW w:w="3872" w:type="dxa"/>
            <w:tcBorders>
              <w:right w:val="nil"/>
            </w:tcBorders>
            <w:shd w:val="clear" w:color="auto" w:fill="D0CECE" w:themeFill="background2" w:themeFillShade="E6"/>
            <w:vAlign w:val="center"/>
          </w:tcPr>
          <w:bookmarkEnd w:id="7"/>
          <w:p w14:paraId="08DE55AC"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43ED6446" w14:textId="481BEEE9" w:rsidR="0053277F" w:rsidRPr="00E61F6E" w:rsidRDefault="0053277F" w:rsidP="0016216B">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548961A1" w14:textId="4A413DD1"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35733588"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1FD9664B"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F54B08" w:rsidRPr="00E61F6E" w14:paraId="4ABE8888" w14:textId="77777777" w:rsidTr="00FA57BF">
        <w:trPr>
          <w:trHeight w:hRule="exact" w:val="1790"/>
          <w:jc w:val="right"/>
        </w:trPr>
        <w:tc>
          <w:tcPr>
            <w:tcW w:w="3872" w:type="dxa"/>
            <w:tcBorders>
              <w:right w:val="nil"/>
            </w:tcBorders>
            <w:vAlign w:val="center"/>
          </w:tcPr>
          <w:p w14:paraId="72309BAD" w14:textId="77777777" w:rsidR="00F54B08" w:rsidRPr="00F54B08" w:rsidRDefault="00F54B08" w:rsidP="00F54B08">
            <w:pPr>
              <w:spacing w:line="300" w:lineRule="exact"/>
              <w:jc w:val="left"/>
              <w:rPr>
                <w:rFonts w:asciiTheme="majorHAnsi" w:eastAsia="Meiryo UI" w:hAnsiTheme="majorHAnsi" w:cstheme="majorHAnsi"/>
                <w:b/>
                <w:bCs/>
                <w:sz w:val="20"/>
                <w:szCs w:val="20"/>
              </w:rPr>
            </w:pPr>
            <w:r w:rsidRPr="001D6E2A">
              <w:rPr>
                <w:rFonts w:asciiTheme="majorHAnsi" w:eastAsia="Meiryo UI" w:hAnsiTheme="majorHAnsi" w:cstheme="majorHAnsi"/>
                <w:b/>
                <w:bCs/>
                <w:sz w:val="20"/>
                <w:szCs w:val="20"/>
              </w:rPr>
              <w:t>国際戦略総合特区における</w:t>
            </w:r>
          </w:p>
          <w:p w14:paraId="4DD13049" w14:textId="77777777" w:rsidR="00F54B08" w:rsidRPr="00F54B08" w:rsidRDefault="00F54B08" w:rsidP="00F54B08">
            <w:pPr>
              <w:spacing w:line="300" w:lineRule="exact"/>
              <w:jc w:val="left"/>
              <w:rPr>
                <w:rFonts w:asciiTheme="majorHAnsi" w:eastAsia="Meiryo UI" w:hAnsiTheme="majorHAnsi" w:cstheme="majorHAnsi"/>
                <w:b/>
                <w:bCs/>
                <w:sz w:val="20"/>
                <w:szCs w:val="20"/>
              </w:rPr>
            </w:pPr>
            <w:r w:rsidRPr="001D6E2A">
              <w:rPr>
                <w:rFonts w:asciiTheme="majorHAnsi" w:eastAsia="Meiryo UI" w:hAnsiTheme="majorHAnsi" w:cstheme="majorHAnsi"/>
                <w:b/>
                <w:bCs/>
                <w:sz w:val="20"/>
                <w:szCs w:val="20"/>
              </w:rPr>
              <w:t>地方税の特例制度</w:t>
            </w:r>
          </w:p>
          <w:p w14:paraId="4E5A6C53" w14:textId="6E7600A1" w:rsidR="00F54B08" w:rsidRPr="00A22B72" w:rsidRDefault="00557912" w:rsidP="00F54B08">
            <w:pPr>
              <w:spacing w:line="300" w:lineRule="exact"/>
              <w:rPr>
                <w:rFonts w:asciiTheme="majorHAnsi" w:eastAsia="Meiryo UI" w:hAnsiTheme="majorHAnsi" w:cstheme="majorHAnsi"/>
                <w:b/>
                <w:sz w:val="20"/>
                <w:szCs w:val="20"/>
              </w:rPr>
            </w:pPr>
            <w:hyperlink r:id="rId84" w:history="1">
              <w:r w:rsidR="00705D59" w:rsidRPr="00BF4E1A">
                <w:rPr>
                  <w:rStyle w:val="a4"/>
                  <w:rFonts w:asciiTheme="majorHAnsi" w:eastAsia="Meiryo UI" w:hAnsiTheme="majorHAnsi" w:cstheme="majorHAnsi"/>
                  <w:sz w:val="20"/>
                  <w:szCs w:val="20"/>
                </w:rPr>
                <w:t>https://www.city.osaka.lg.jp/keizaisenryaku/page/0000194706.html</w:t>
              </w:r>
            </w:hyperlink>
            <w:r w:rsidR="00705D59">
              <w:rPr>
                <w:rFonts w:asciiTheme="majorHAnsi" w:eastAsia="Meiryo UI" w:hAnsiTheme="majorHAnsi" w:cstheme="majorHAnsi" w:hint="eastAsia"/>
                <w:sz w:val="20"/>
                <w:szCs w:val="20"/>
              </w:rPr>
              <w:t xml:space="preserve">　</w:t>
            </w:r>
          </w:p>
        </w:tc>
        <w:tc>
          <w:tcPr>
            <w:tcW w:w="236" w:type="dxa"/>
            <w:tcBorders>
              <w:left w:val="nil"/>
            </w:tcBorders>
          </w:tcPr>
          <w:p w14:paraId="7DFA931A" w14:textId="236938A3" w:rsidR="00F54B08" w:rsidRDefault="00F54B08" w:rsidP="00F54B08">
            <w:pPr>
              <w:spacing w:afterLines="20" w:after="66" w:line="300" w:lineRule="exact"/>
              <w:jc w:val="center"/>
              <w:rPr>
                <w:noProof/>
              </w:rPr>
            </w:pPr>
          </w:p>
        </w:tc>
        <w:tc>
          <w:tcPr>
            <w:tcW w:w="6138" w:type="dxa"/>
            <w:vAlign w:val="center"/>
          </w:tcPr>
          <w:p w14:paraId="31179340" w14:textId="76173032" w:rsidR="00F54B08" w:rsidRPr="00F54B08" w:rsidRDefault="00F54B08" w:rsidP="00F54B08">
            <w:pPr>
              <w:spacing w:line="300" w:lineRule="exact"/>
              <w:jc w:val="left"/>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国際戦略総合特区に進出する企業を応援する地方税（法人市民税、固定資産税、事業所税、都市計画税）の特例制度</w:t>
            </w:r>
          </w:p>
          <w:p w14:paraId="10EA3C51" w14:textId="7078C37B" w:rsidR="00F54B08" w:rsidRPr="00A22B72" w:rsidRDefault="00F54B08" w:rsidP="00F54B08">
            <w:pPr>
              <w:spacing w:line="300" w:lineRule="exact"/>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※大阪市では、</w:t>
            </w:r>
            <w:r w:rsidRPr="00F54B08">
              <w:rPr>
                <w:rFonts w:asciiTheme="majorHAnsi" w:eastAsia="Meiryo UI" w:hAnsiTheme="majorHAnsi" w:cstheme="majorHAnsi"/>
                <w:sz w:val="20"/>
                <w:szCs w:val="20"/>
              </w:rPr>
              <w:t>大阪駅周辺地区、夢洲・咲洲地区、阪神港地区が対象地域となります。</w:t>
            </w:r>
          </w:p>
        </w:tc>
        <w:tc>
          <w:tcPr>
            <w:tcW w:w="1798" w:type="dxa"/>
            <w:vAlign w:val="center"/>
          </w:tcPr>
          <w:p w14:paraId="0518AA40" w14:textId="63F03F97" w:rsidR="00F54B08" w:rsidRPr="00A22B72" w:rsidRDefault="00F54B08" w:rsidP="00F54B08">
            <w:pPr>
              <w:spacing w:line="300" w:lineRule="exact"/>
              <w:jc w:val="center"/>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w:t>
            </w:r>
          </w:p>
        </w:tc>
        <w:tc>
          <w:tcPr>
            <w:tcW w:w="2552" w:type="dxa"/>
            <w:vAlign w:val="center"/>
          </w:tcPr>
          <w:p w14:paraId="1E47FCEB" w14:textId="12C47214" w:rsidR="00F54B08" w:rsidRPr="00A22B72" w:rsidRDefault="00F54B08" w:rsidP="00F54B08">
            <w:pPr>
              <w:spacing w:afterLines="20" w:after="66" w:line="300" w:lineRule="exact"/>
              <w:jc w:val="center"/>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大阪市</w:t>
            </w:r>
          </w:p>
        </w:tc>
      </w:tr>
      <w:tr w:rsidR="00E40565" w:rsidRPr="00E61F6E" w14:paraId="6DD3ADAF" w14:textId="77777777" w:rsidTr="00FA57BF">
        <w:trPr>
          <w:trHeight w:hRule="exact" w:val="1790"/>
          <w:jc w:val="right"/>
        </w:trPr>
        <w:tc>
          <w:tcPr>
            <w:tcW w:w="3872" w:type="dxa"/>
            <w:tcBorders>
              <w:right w:val="nil"/>
            </w:tcBorders>
            <w:vAlign w:val="center"/>
          </w:tcPr>
          <w:p w14:paraId="48BE9616" w14:textId="72A0E84B" w:rsidR="00D94D85" w:rsidRPr="003653CA" w:rsidRDefault="009A25E6" w:rsidP="005312B9">
            <w:pPr>
              <w:spacing w:line="300" w:lineRule="exact"/>
              <w:rPr>
                <w:rStyle w:val="a4"/>
                <w:rFonts w:asciiTheme="majorHAnsi" w:eastAsia="Meiryo UI" w:hAnsiTheme="majorHAnsi" w:cstheme="majorHAnsi"/>
                <w:b/>
                <w:color w:val="auto"/>
                <w:sz w:val="20"/>
                <w:szCs w:val="20"/>
                <w:u w:val="none"/>
              </w:rPr>
            </w:pPr>
            <w:r w:rsidRPr="00A22B72">
              <w:rPr>
                <w:rFonts w:asciiTheme="majorHAnsi" w:eastAsia="Meiryo UI" w:hAnsiTheme="majorHAnsi" w:cstheme="majorHAnsi" w:hint="eastAsia"/>
                <w:b/>
                <w:sz w:val="20"/>
                <w:szCs w:val="20"/>
              </w:rPr>
              <w:lastRenderedPageBreak/>
              <w:t>令和</w:t>
            </w:r>
            <w:r w:rsidR="003D3F71">
              <w:rPr>
                <w:rFonts w:asciiTheme="majorHAnsi" w:eastAsia="Meiryo UI" w:hAnsiTheme="majorHAnsi" w:cstheme="majorHAnsi" w:hint="eastAsia"/>
                <w:b/>
                <w:sz w:val="20"/>
                <w:szCs w:val="20"/>
              </w:rPr>
              <w:t>７</w:t>
            </w:r>
            <w:r w:rsidR="00E40565" w:rsidRPr="00A22B72">
              <w:rPr>
                <w:rFonts w:asciiTheme="majorHAnsi" w:eastAsia="Meiryo UI" w:hAnsiTheme="majorHAnsi" w:cstheme="majorHAnsi" w:hint="eastAsia"/>
                <w:b/>
                <w:sz w:val="20"/>
                <w:szCs w:val="20"/>
              </w:rPr>
              <w:t>年度の税制改正の概要</w:t>
            </w:r>
          </w:p>
          <w:p w14:paraId="1B299805" w14:textId="7170EDDD" w:rsidR="00771032" w:rsidRPr="00771032" w:rsidRDefault="00557912" w:rsidP="005312B9">
            <w:pPr>
              <w:spacing w:line="300" w:lineRule="exact"/>
              <w:rPr>
                <w:rFonts w:asciiTheme="majorHAnsi" w:eastAsia="Meiryo UI" w:hAnsiTheme="majorHAnsi" w:cstheme="majorHAnsi"/>
                <w:sz w:val="20"/>
                <w:szCs w:val="20"/>
              </w:rPr>
            </w:pPr>
            <w:hyperlink r:id="rId85" w:history="1">
              <w:r w:rsidR="00705D59" w:rsidRPr="00BF4E1A">
                <w:rPr>
                  <w:rStyle w:val="a4"/>
                  <w:rFonts w:asciiTheme="majorHAnsi" w:hAnsiTheme="majorHAnsi" w:cstheme="majorHAnsi"/>
                  <w:sz w:val="20"/>
                  <w:szCs w:val="21"/>
                </w:rPr>
                <w:t>https://www.meti.go.jp/main/zeisei/zeisei_fy2025/zeisei_fy2024/index.html</w:t>
              </w:r>
            </w:hyperlink>
            <w:r w:rsidR="00705D59">
              <w:rPr>
                <w:rFonts w:asciiTheme="majorHAnsi" w:hAnsiTheme="majorHAnsi" w:cstheme="majorHAnsi" w:hint="eastAsia"/>
                <w:sz w:val="20"/>
                <w:szCs w:val="21"/>
              </w:rPr>
              <w:t xml:space="preserve">　</w:t>
            </w:r>
            <w:r w:rsidR="007F4391" w:rsidDel="003D3F71">
              <w:t xml:space="preserve"> </w:t>
            </w:r>
          </w:p>
        </w:tc>
        <w:tc>
          <w:tcPr>
            <w:tcW w:w="236" w:type="dxa"/>
            <w:tcBorders>
              <w:left w:val="nil"/>
            </w:tcBorders>
            <w:vAlign w:val="center"/>
          </w:tcPr>
          <w:p w14:paraId="1FEC6E22" w14:textId="6A5E30F4" w:rsidR="00E40565" w:rsidRPr="00A22B72" w:rsidRDefault="00E40565" w:rsidP="00E40565">
            <w:pPr>
              <w:spacing w:afterLines="20" w:after="66" w:line="300" w:lineRule="exact"/>
              <w:jc w:val="center"/>
              <w:rPr>
                <w:rFonts w:asciiTheme="majorHAnsi" w:eastAsia="Meiryo UI" w:hAnsiTheme="majorHAnsi" w:cstheme="majorHAnsi"/>
                <w:sz w:val="20"/>
                <w:szCs w:val="20"/>
              </w:rPr>
            </w:pPr>
          </w:p>
        </w:tc>
        <w:tc>
          <w:tcPr>
            <w:tcW w:w="6138" w:type="dxa"/>
            <w:vAlign w:val="center"/>
          </w:tcPr>
          <w:p w14:paraId="25B9ABE5" w14:textId="700B5959" w:rsidR="00E40565" w:rsidRPr="00A22B72" w:rsidRDefault="008D5D12" w:rsidP="00DA3B0D">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経済産業に関する</w:t>
            </w:r>
            <w:r w:rsidR="009A25E6" w:rsidRPr="00A22B72">
              <w:rPr>
                <w:rFonts w:asciiTheme="majorHAnsi" w:eastAsia="Meiryo UI" w:hAnsiTheme="majorHAnsi" w:cstheme="majorHAnsi" w:hint="eastAsia"/>
                <w:sz w:val="20"/>
                <w:szCs w:val="20"/>
              </w:rPr>
              <w:t>令和</w:t>
            </w:r>
            <w:r w:rsidR="003D3F71">
              <w:rPr>
                <w:rFonts w:asciiTheme="majorHAnsi" w:eastAsia="Meiryo UI" w:hAnsiTheme="majorHAnsi" w:cstheme="majorHAnsi" w:hint="eastAsia"/>
                <w:sz w:val="20"/>
                <w:szCs w:val="20"/>
              </w:rPr>
              <w:t>７</w:t>
            </w:r>
            <w:r w:rsidR="00E40565" w:rsidRPr="00A22B72">
              <w:rPr>
                <w:rFonts w:asciiTheme="majorHAnsi" w:eastAsia="Meiryo UI" w:hAnsiTheme="majorHAnsi" w:cstheme="majorHAnsi" w:hint="eastAsia"/>
                <w:sz w:val="20"/>
                <w:szCs w:val="20"/>
              </w:rPr>
              <w:t>年度税制改正の概要</w:t>
            </w:r>
          </w:p>
        </w:tc>
        <w:tc>
          <w:tcPr>
            <w:tcW w:w="1798" w:type="dxa"/>
            <w:vAlign w:val="center"/>
          </w:tcPr>
          <w:p w14:paraId="5F042CE2" w14:textId="0CCFBD62" w:rsidR="00E40565" w:rsidRPr="00A22B72" w:rsidRDefault="00E40565" w:rsidP="00E40565">
            <w:pPr>
              <w:spacing w:line="300" w:lineRule="exact"/>
              <w:jc w:val="center"/>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w:t>
            </w:r>
          </w:p>
        </w:tc>
        <w:tc>
          <w:tcPr>
            <w:tcW w:w="2552" w:type="dxa"/>
            <w:vAlign w:val="center"/>
          </w:tcPr>
          <w:p w14:paraId="3E3AB8E3" w14:textId="125DC6D6" w:rsidR="00E40565" w:rsidRPr="00A22B72" w:rsidRDefault="00D376FF" w:rsidP="00D21BF8">
            <w:pPr>
              <w:spacing w:afterLines="20" w:after="66" w:line="300" w:lineRule="exact"/>
              <w:jc w:val="center"/>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経済産業省</w:t>
            </w:r>
          </w:p>
        </w:tc>
      </w:tr>
    </w:tbl>
    <w:p w14:paraId="1FFA5EE6" w14:textId="77777777" w:rsidR="005B2ECE" w:rsidRDefault="005B2ECE" w:rsidP="00F71D63">
      <w:pPr>
        <w:spacing w:line="300" w:lineRule="exact"/>
        <w:rPr>
          <w:rFonts w:asciiTheme="majorHAnsi" w:eastAsia="Meiryo UI" w:hAnsiTheme="majorHAnsi" w:cstheme="majorHAnsi"/>
          <w:b/>
          <w:color w:val="FFFFFF" w:themeColor="background1"/>
          <w:sz w:val="20"/>
          <w:szCs w:val="20"/>
          <w:highlight w:val="black"/>
        </w:rPr>
      </w:pPr>
    </w:p>
    <w:p w14:paraId="484962AE" w14:textId="77777777" w:rsidR="00FA57BF" w:rsidRDefault="00FA57BF" w:rsidP="00F71D63">
      <w:pPr>
        <w:spacing w:line="300" w:lineRule="exact"/>
        <w:rPr>
          <w:rFonts w:asciiTheme="majorHAnsi" w:eastAsia="Meiryo UI" w:hAnsiTheme="majorHAnsi" w:cstheme="majorHAnsi"/>
          <w:b/>
          <w:color w:val="FFFFFF" w:themeColor="background1"/>
          <w:sz w:val="20"/>
          <w:szCs w:val="20"/>
          <w:highlight w:val="black"/>
        </w:rPr>
      </w:pPr>
    </w:p>
    <w:p w14:paraId="0C38B8D2" w14:textId="755E28CF" w:rsidR="00B31AF8" w:rsidRPr="00E61F6E" w:rsidRDefault="003A5995" w:rsidP="00B410F3">
      <w:pPr>
        <w:spacing w:afterLines="50" w:after="166" w:line="300" w:lineRule="exact"/>
        <w:rPr>
          <w:rFonts w:asciiTheme="majorHAnsi" w:eastAsia="Meiryo UI" w:hAnsiTheme="majorHAnsi" w:cstheme="majorHAnsi"/>
          <w:b/>
          <w:color w:val="FFFFFF" w:themeColor="background1"/>
          <w:sz w:val="20"/>
          <w:szCs w:val="20"/>
        </w:rPr>
      </w:pPr>
      <w:bookmarkStart w:id="8" w:name="融資制度"/>
      <w:r>
        <w:rPr>
          <w:rFonts w:asciiTheme="majorHAnsi" w:eastAsia="Meiryo UI" w:hAnsiTheme="majorHAnsi" w:cstheme="majorHAnsi" w:hint="eastAsia"/>
          <w:b/>
          <w:color w:val="FFFFFF" w:themeColor="background1"/>
          <w:sz w:val="20"/>
          <w:szCs w:val="20"/>
          <w:highlight w:val="black"/>
        </w:rPr>
        <w:t>９</w:t>
      </w:r>
      <w:r w:rsidR="00B31AF8" w:rsidRPr="005371B5">
        <w:rPr>
          <w:rFonts w:asciiTheme="majorHAnsi" w:eastAsia="Meiryo UI" w:hAnsiTheme="majorHAnsi" w:cstheme="majorHAnsi" w:hint="eastAsia"/>
          <w:b/>
          <w:color w:val="FFFFFF" w:themeColor="background1"/>
          <w:sz w:val="20"/>
          <w:szCs w:val="20"/>
          <w:highlight w:val="black"/>
        </w:rPr>
        <w:t xml:space="preserve">　融資</w:t>
      </w:r>
      <w:r w:rsidR="003012F8">
        <w:rPr>
          <w:rFonts w:asciiTheme="majorHAnsi" w:eastAsia="Meiryo UI" w:hAnsiTheme="majorHAnsi" w:cstheme="majorHAnsi" w:hint="eastAsia"/>
          <w:b/>
          <w:color w:val="FFFFFF" w:themeColor="background1"/>
          <w:sz w:val="20"/>
          <w:szCs w:val="20"/>
          <w:highlight w:val="black"/>
        </w:rPr>
        <w:t>・貸付</w:t>
      </w:r>
      <w:r w:rsidR="00B31AF8"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236"/>
        <w:gridCol w:w="6138"/>
        <w:gridCol w:w="1798"/>
        <w:gridCol w:w="2528"/>
      </w:tblGrid>
      <w:tr w:rsidR="00E4598C" w:rsidRPr="00E61F6E" w14:paraId="56034D67" w14:textId="77777777" w:rsidTr="00FA57BF">
        <w:trPr>
          <w:trHeight w:val="340"/>
        </w:trPr>
        <w:tc>
          <w:tcPr>
            <w:tcW w:w="3872" w:type="dxa"/>
            <w:tcBorders>
              <w:right w:val="nil"/>
            </w:tcBorders>
            <w:shd w:val="clear" w:color="auto" w:fill="D0CECE" w:themeFill="background2" w:themeFillShade="E6"/>
            <w:vAlign w:val="center"/>
          </w:tcPr>
          <w:bookmarkEnd w:id="8"/>
          <w:p w14:paraId="062473FB" w14:textId="75003855"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5075CFDB" w14:textId="127A3EF3" w:rsidR="00E4598C" w:rsidRPr="00E61F6E" w:rsidRDefault="00E4598C" w:rsidP="0016216B">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3F821304" w14:textId="66C28BB0"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7C204815" w14:textId="77777777"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7D7A4057" w14:textId="77777777"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BA3528" w:rsidRPr="00E61F6E" w14:paraId="2EE72504" w14:textId="77777777" w:rsidTr="00FA57BF">
        <w:trPr>
          <w:trHeight w:hRule="exact" w:val="1163"/>
        </w:trPr>
        <w:tc>
          <w:tcPr>
            <w:tcW w:w="3872" w:type="dxa"/>
            <w:tcBorders>
              <w:right w:val="nil"/>
            </w:tcBorders>
            <w:vAlign w:val="center"/>
          </w:tcPr>
          <w:p w14:paraId="069F6C2D" w14:textId="77777777" w:rsidR="00BA3528" w:rsidRPr="000D1CDF" w:rsidRDefault="00BA3528" w:rsidP="00BA3528">
            <w:pPr>
              <w:spacing w:line="300" w:lineRule="exact"/>
              <w:ind w:rightChars="-54" w:right="-113"/>
              <w:rPr>
                <w:rFonts w:asciiTheme="majorHAnsi" w:eastAsia="Meiryo UI" w:hAnsiTheme="majorHAnsi" w:cstheme="majorHAnsi"/>
                <w:b/>
                <w:sz w:val="20"/>
                <w:szCs w:val="20"/>
              </w:rPr>
            </w:pPr>
            <w:r w:rsidRPr="000D1CDF">
              <w:rPr>
                <w:rFonts w:asciiTheme="majorHAnsi" w:eastAsia="Meiryo UI" w:hAnsiTheme="majorHAnsi" w:cstheme="majorHAnsi" w:hint="eastAsia"/>
                <w:b/>
                <w:sz w:val="20"/>
                <w:szCs w:val="20"/>
              </w:rPr>
              <w:t>セーフティネット保証の認定</w:t>
            </w:r>
          </w:p>
          <w:p w14:paraId="15AA9254" w14:textId="3ABD9C6B" w:rsidR="00BA3528" w:rsidRPr="00E61F6E" w:rsidRDefault="00557912" w:rsidP="00BA3528">
            <w:pPr>
              <w:spacing w:line="300" w:lineRule="exact"/>
              <w:rPr>
                <w:rFonts w:asciiTheme="majorHAnsi" w:eastAsia="Meiryo UI" w:hAnsiTheme="majorHAnsi" w:cstheme="majorHAnsi"/>
                <w:b/>
                <w:sz w:val="20"/>
                <w:szCs w:val="20"/>
              </w:rPr>
            </w:pPr>
            <w:hyperlink r:id="rId86" w:history="1">
              <w:r w:rsidR="00BA3528" w:rsidRPr="00C76F97">
                <w:rPr>
                  <w:rStyle w:val="a4"/>
                  <w:rFonts w:asciiTheme="majorHAnsi" w:eastAsia="Meiryo UI" w:hAnsiTheme="majorHAnsi" w:cstheme="majorHAnsi"/>
                  <w:sz w:val="20"/>
                  <w:szCs w:val="20"/>
                </w:rPr>
                <w:t>https://www.city.osaka.lg.jp/keizaisenryaku/page/0000002784.html</w:t>
              </w:r>
            </w:hyperlink>
            <w:hyperlink r:id="rId87" w:history="1"/>
          </w:p>
        </w:tc>
        <w:tc>
          <w:tcPr>
            <w:tcW w:w="236" w:type="dxa"/>
            <w:tcBorders>
              <w:left w:val="nil"/>
            </w:tcBorders>
            <w:vAlign w:val="center"/>
          </w:tcPr>
          <w:p w14:paraId="4BBC6D80" w14:textId="540F8C87" w:rsidR="00BA3528" w:rsidRPr="00E61F6E" w:rsidRDefault="00BA3528" w:rsidP="00BA3528">
            <w:pPr>
              <w:spacing w:line="300" w:lineRule="exact"/>
              <w:jc w:val="center"/>
              <w:rPr>
                <w:rFonts w:asciiTheme="majorHAnsi" w:eastAsia="Meiryo UI" w:hAnsiTheme="majorHAnsi" w:cstheme="majorHAnsi"/>
                <w:noProof/>
                <w:sz w:val="20"/>
                <w:szCs w:val="20"/>
              </w:rPr>
            </w:pPr>
          </w:p>
        </w:tc>
        <w:tc>
          <w:tcPr>
            <w:tcW w:w="6138" w:type="dxa"/>
            <w:vAlign w:val="center"/>
          </w:tcPr>
          <w:p w14:paraId="3FDE8B61" w14:textId="77777777" w:rsidR="00BA3528" w:rsidRPr="0083425B" w:rsidRDefault="00BA3528" w:rsidP="00BA3528">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経営の安定に支障を生じている、大阪市内に事業所がある</w:t>
            </w:r>
          </w:p>
          <w:p w14:paraId="16C1B5E9" w14:textId="5795E081" w:rsidR="00BA3528" w:rsidRPr="0083425B" w:rsidRDefault="00BA3528" w:rsidP="00BA3528">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中小企業者について市長が認定</w:t>
            </w:r>
          </w:p>
        </w:tc>
        <w:tc>
          <w:tcPr>
            <w:tcW w:w="1798" w:type="dxa"/>
            <w:vAlign w:val="center"/>
          </w:tcPr>
          <w:p w14:paraId="206C64BE" w14:textId="6078F3BF" w:rsidR="00BA3528" w:rsidRPr="0083425B" w:rsidDel="00BA3528" w:rsidRDefault="0035134D" w:rsidP="00BA3528">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※リンク先詳細内容をご確認ください</w:t>
            </w:r>
          </w:p>
        </w:tc>
        <w:tc>
          <w:tcPr>
            <w:tcW w:w="2528" w:type="dxa"/>
            <w:vAlign w:val="center"/>
          </w:tcPr>
          <w:p w14:paraId="7961903B" w14:textId="479122DF" w:rsidR="00BA3528" w:rsidRPr="0083425B" w:rsidDel="00BA3528" w:rsidRDefault="00BA3528" w:rsidP="00BA3528">
            <w:pPr>
              <w:spacing w:line="300" w:lineRule="exact"/>
              <w:jc w:val="center"/>
              <w:rPr>
                <w:rFonts w:asciiTheme="majorHAnsi" w:eastAsia="Meiryo UI" w:hAnsiTheme="majorHAnsi" w:cstheme="majorHAnsi"/>
                <w:kern w:val="0"/>
                <w:sz w:val="20"/>
                <w:szCs w:val="20"/>
              </w:rPr>
            </w:pPr>
            <w:r w:rsidRPr="0083425B">
              <w:rPr>
                <w:rFonts w:asciiTheme="majorHAnsi" w:eastAsia="Meiryo UI" w:hAnsiTheme="majorHAnsi" w:cstheme="majorHAnsi" w:hint="eastAsia"/>
                <w:sz w:val="20"/>
                <w:szCs w:val="20"/>
              </w:rPr>
              <w:t>大阪市</w:t>
            </w:r>
          </w:p>
        </w:tc>
      </w:tr>
      <w:tr w:rsidR="00E4598C" w:rsidRPr="00E61F6E" w14:paraId="026EED00" w14:textId="77777777" w:rsidTr="00FA57BF">
        <w:trPr>
          <w:trHeight w:hRule="exact" w:val="1163"/>
        </w:trPr>
        <w:tc>
          <w:tcPr>
            <w:tcW w:w="3872" w:type="dxa"/>
            <w:tcBorders>
              <w:right w:val="nil"/>
            </w:tcBorders>
            <w:vAlign w:val="center"/>
          </w:tcPr>
          <w:p w14:paraId="511B04B7" w14:textId="77777777" w:rsidR="00E4598C" w:rsidRPr="00E61F6E" w:rsidRDefault="00E4598C" w:rsidP="00C57354">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中小企業向け制度融資（大阪市）</w:t>
            </w:r>
          </w:p>
          <w:p w14:paraId="1490D393" w14:textId="51D6BCF9" w:rsidR="00E4598C" w:rsidRPr="00E61F6E" w:rsidRDefault="00557912" w:rsidP="00C57354">
            <w:pPr>
              <w:spacing w:line="300" w:lineRule="exact"/>
              <w:rPr>
                <w:rFonts w:asciiTheme="majorHAnsi" w:eastAsia="Meiryo UI" w:hAnsiTheme="majorHAnsi" w:cstheme="majorHAnsi"/>
                <w:sz w:val="20"/>
                <w:szCs w:val="20"/>
              </w:rPr>
            </w:pPr>
            <w:hyperlink r:id="rId88"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://www.city.osaka.lg.jp/keizaisenryaku/page/0000295589.html</w:t>
              </w:r>
            </w:hyperlink>
          </w:p>
        </w:tc>
        <w:tc>
          <w:tcPr>
            <w:tcW w:w="236" w:type="dxa"/>
            <w:tcBorders>
              <w:left w:val="nil"/>
            </w:tcBorders>
            <w:vAlign w:val="center"/>
          </w:tcPr>
          <w:p w14:paraId="57DDF271" w14:textId="2A382ADE" w:rsidR="00C75601" w:rsidRPr="00E61F6E" w:rsidRDefault="00C75601" w:rsidP="00536832">
            <w:pPr>
              <w:spacing w:line="300" w:lineRule="exact"/>
              <w:jc w:val="center"/>
              <w:rPr>
                <w:rFonts w:asciiTheme="majorHAnsi" w:eastAsia="Meiryo UI" w:hAnsiTheme="majorHAnsi" w:cstheme="majorHAnsi"/>
                <w:sz w:val="20"/>
                <w:szCs w:val="20"/>
              </w:rPr>
            </w:pPr>
          </w:p>
        </w:tc>
        <w:tc>
          <w:tcPr>
            <w:tcW w:w="6138" w:type="dxa"/>
            <w:vAlign w:val="center"/>
          </w:tcPr>
          <w:p w14:paraId="131161E2" w14:textId="52B3D422" w:rsidR="00E4598C" w:rsidRPr="0083425B" w:rsidRDefault="00E4598C" w:rsidP="00C57354">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市内中小企業者の資金調達の円滑化や経営の安定化、成長・発展を支援するための中小企業向け各種融資制度</w:t>
            </w:r>
          </w:p>
        </w:tc>
        <w:tc>
          <w:tcPr>
            <w:tcW w:w="1798" w:type="dxa"/>
            <w:vAlign w:val="center"/>
          </w:tcPr>
          <w:p w14:paraId="1CE4C66A" w14:textId="56C54E1F" w:rsidR="00E4598C" w:rsidRPr="0083425B" w:rsidRDefault="00BA3528" w:rsidP="00C57354">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※リンク先詳細内容をご確認ください</w:t>
            </w:r>
          </w:p>
        </w:tc>
        <w:tc>
          <w:tcPr>
            <w:tcW w:w="2528" w:type="dxa"/>
            <w:vAlign w:val="center"/>
          </w:tcPr>
          <w:p w14:paraId="0F9C838A" w14:textId="31546088" w:rsidR="00E4598C" w:rsidRPr="0083425B" w:rsidRDefault="00BA3528" w:rsidP="00F75586">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大阪市</w:t>
            </w:r>
          </w:p>
        </w:tc>
      </w:tr>
      <w:tr w:rsidR="00E4598C" w:rsidRPr="00E61F6E" w14:paraId="6C3A9FE1" w14:textId="77777777" w:rsidTr="00FA57BF">
        <w:trPr>
          <w:trHeight w:hRule="exact" w:val="1265"/>
        </w:trPr>
        <w:tc>
          <w:tcPr>
            <w:tcW w:w="3872" w:type="dxa"/>
            <w:tcBorders>
              <w:right w:val="nil"/>
            </w:tcBorders>
            <w:vAlign w:val="center"/>
          </w:tcPr>
          <w:p w14:paraId="7486BE63" w14:textId="77777777" w:rsidR="00E4598C" w:rsidRPr="00E61F6E" w:rsidRDefault="00E4598C" w:rsidP="0016216B">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中小企業向け制度融資（大阪府）</w:t>
            </w:r>
          </w:p>
          <w:p w14:paraId="7042CE4E" w14:textId="5AE956E6" w:rsidR="00E4598C" w:rsidRPr="00E61F6E" w:rsidRDefault="00557912" w:rsidP="00F96D7C">
            <w:pPr>
              <w:spacing w:line="300" w:lineRule="exact"/>
              <w:rPr>
                <w:rFonts w:asciiTheme="majorHAnsi" w:eastAsia="Meiryo UI" w:hAnsiTheme="majorHAnsi" w:cstheme="majorHAnsi"/>
                <w:sz w:val="20"/>
                <w:szCs w:val="20"/>
              </w:rPr>
            </w:pPr>
            <w:hyperlink r:id="rId89"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://www.pref.osaka.lg.jp/kinyushien/seido001/</w:t>
              </w:r>
            </w:hyperlink>
          </w:p>
        </w:tc>
        <w:tc>
          <w:tcPr>
            <w:tcW w:w="236" w:type="dxa"/>
            <w:tcBorders>
              <w:left w:val="nil"/>
            </w:tcBorders>
            <w:vAlign w:val="center"/>
          </w:tcPr>
          <w:p w14:paraId="4BAB57D0" w14:textId="212AFC27" w:rsidR="00C75601" w:rsidRPr="00E61F6E" w:rsidRDefault="00C75601" w:rsidP="00536832">
            <w:pPr>
              <w:spacing w:line="300" w:lineRule="exact"/>
              <w:jc w:val="center"/>
              <w:rPr>
                <w:rFonts w:asciiTheme="majorHAnsi" w:eastAsia="Meiryo UI" w:hAnsiTheme="majorHAnsi" w:cstheme="majorHAnsi"/>
                <w:sz w:val="20"/>
                <w:szCs w:val="20"/>
              </w:rPr>
            </w:pPr>
          </w:p>
        </w:tc>
        <w:tc>
          <w:tcPr>
            <w:tcW w:w="6138" w:type="dxa"/>
            <w:vAlign w:val="center"/>
          </w:tcPr>
          <w:p w14:paraId="4DF17E4C" w14:textId="12DE9F0A" w:rsidR="00E4598C" w:rsidRPr="0083425B" w:rsidRDefault="00E4598C" w:rsidP="0016216B">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府内において事業を営む「中小企業者」</w:t>
            </w:r>
            <w:r w:rsidR="00117347" w:rsidRPr="0083425B">
              <w:rPr>
                <w:rFonts w:ascii="Meiryo UI" w:eastAsia="Meiryo UI" w:hAnsi="Meiryo UI" w:cstheme="majorHAnsi" w:hint="eastAsia"/>
                <w:sz w:val="20"/>
                <w:szCs w:val="20"/>
              </w:rPr>
              <w:t>や</w:t>
            </w:r>
            <w:r w:rsidRPr="0083425B">
              <w:rPr>
                <w:rFonts w:ascii="Meiryo UI" w:eastAsia="Meiryo UI" w:hAnsi="Meiryo UI" w:cstheme="majorHAnsi" w:hint="eastAsia"/>
                <w:sz w:val="20"/>
                <w:szCs w:val="20"/>
              </w:rPr>
              <w:t>「協同組合等」</w:t>
            </w:r>
            <w:r w:rsidR="00117347" w:rsidRPr="0083425B">
              <w:rPr>
                <w:rFonts w:ascii="Meiryo UI" w:eastAsia="Meiryo UI" w:hAnsi="Meiryo UI" w:cstheme="majorHAnsi" w:hint="eastAsia"/>
                <w:sz w:val="20"/>
                <w:szCs w:val="20"/>
              </w:rPr>
              <w:t>の小規模企業者</w:t>
            </w:r>
            <w:r w:rsidRPr="0083425B">
              <w:rPr>
                <w:rFonts w:ascii="Meiryo UI" w:eastAsia="Meiryo UI" w:hAnsi="Meiryo UI" w:cstheme="majorHAnsi" w:hint="eastAsia"/>
                <w:sz w:val="20"/>
                <w:szCs w:val="20"/>
              </w:rPr>
              <w:t>に該当する方に対する融資制度</w:t>
            </w:r>
          </w:p>
        </w:tc>
        <w:tc>
          <w:tcPr>
            <w:tcW w:w="1798" w:type="dxa"/>
            <w:vAlign w:val="center"/>
          </w:tcPr>
          <w:p w14:paraId="4486FC1B" w14:textId="32AE1A3D" w:rsidR="00E4598C" w:rsidRPr="0083425B" w:rsidRDefault="00BA3528" w:rsidP="0016216B">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kern w:val="0"/>
                <w:sz w:val="20"/>
                <w:szCs w:val="20"/>
              </w:rPr>
              <w:t>※リンク先詳細内容をご確認ください</w:t>
            </w:r>
          </w:p>
        </w:tc>
        <w:tc>
          <w:tcPr>
            <w:tcW w:w="2528" w:type="dxa"/>
            <w:vAlign w:val="center"/>
          </w:tcPr>
          <w:p w14:paraId="09827120" w14:textId="1D84FA9E" w:rsidR="00E4598C" w:rsidRPr="0083425B" w:rsidRDefault="00BA3528" w:rsidP="00F7558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kern w:val="0"/>
                <w:sz w:val="20"/>
                <w:szCs w:val="20"/>
              </w:rPr>
              <w:t>大阪府</w:t>
            </w:r>
          </w:p>
        </w:tc>
      </w:tr>
      <w:tr w:rsidR="00A356AD" w:rsidRPr="00E61F6E" w14:paraId="039CBB7C" w14:textId="77777777" w:rsidTr="00FA57BF">
        <w:trPr>
          <w:trHeight w:hRule="exact" w:val="2946"/>
        </w:trPr>
        <w:tc>
          <w:tcPr>
            <w:tcW w:w="3872" w:type="dxa"/>
            <w:tcBorders>
              <w:right w:val="nil"/>
            </w:tcBorders>
            <w:vAlign w:val="center"/>
          </w:tcPr>
          <w:p w14:paraId="3E6A7FCE" w14:textId="77777777" w:rsidR="00A356AD" w:rsidRDefault="00A356AD" w:rsidP="00BA3528">
            <w:pPr>
              <w:rPr>
                <w:rFonts w:ascii="Meiryo UI" w:eastAsia="Meiryo UI" w:hAnsi="Meiryo UI"/>
                <w:b/>
                <w:bCs/>
                <w:sz w:val="20"/>
                <w:szCs w:val="20"/>
              </w:rPr>
            </w:pPr>
            <w:r>
              <w:rPr>
                <w:rFonts w:ascii="Meiryo UI" w:eastAsia="Meiryo UI" w:hAnsi="Meiryo UI" w:hint="eastAsia"/>
                <w:b/>
                <w:bCs/>
                <w:sz w:val="20"/>
                <w:szCs w:val="20"/>
              </w:rPr>
              <w:t>経営革新計画</w:t>
            </w:r>
          </w:p>
          <w:p w14:paraId="54CC44F8" w14:textId="4839170F" w:rsidR="00A356AD" w:rsidRPr="00FA57BF" w:rsidRDefault="00557912" w:rsidP="00BA3528">
            <w:pPr>
              <w:rPr>
                <w:rFonts w:ascii="Meiryo UI" w:eastAsia="Meiryo UI" w:hAnsi="Meiryo UI"/>
                <w:sz w:val="20"/>
                <w:szCs w:val="20"/>
              </w:rPr>
            </w:pPr>
            <w:hyperlink r:id="rId90" w:history="1">
              <w:r w:rsidR="00FA57BF" w:rsidRPr="005F0974">
                <w:rPr>
                  <w:rStyle w:val="a4"/>
                  <w:rFonts w:ascii="Meiryo UI" w:eastAsia="Meiryo UI" w:hAnsi="Meiryo UI"/>
                  <w:sz w:val="20"/>
                  <w:szCs w:val="20"/>
                </w:rPr>
                <w:t>https://www.pref.osaka.lg.jp/o110050/keieishien/keiei/index.html</w:t>
              </w:r>
            </w:hyperlink>
            <w:r w:rsidR="00FA57BF">
              <w:rPr>
                <w:rFonts w:ascii="Meiryo UI" w:eastAsia="Meiryo UI" w:hAnsi="Meiryo UI" w:hint="eastAsia"/>
                <w:sz w:val="20"/>
                <w:szCs w:val="20"/>
              </w:rPr>
              <w:t xml:space="preserve">　</w:t>
            </w:r>
          </w:p>
        </w:tc>
        <w:tc>
          <w:tcPr>
            <w:tcW w:w="236" w:type="dxa"/>
            <w:tcBorders>
              <w:left w:val="nil"/>
            </w:tcBorders>
            <w:vAlign w:val="center"/>
          </w:tcPr>
          <w:p w14:paraId="3B7ED06F" w14:textId="77777777" w:rsidR="00A356AD" w:rsidRDefault="00A356AD" w:rsidP="00BA3528">
            <w:pPr>
              <w:spacing w:line="300" w:lineRule="exact"/>
              <w:jc w:val="center"/>
              <w:rPr>
                <w:noProof/>
              </w:rPr>
            </w:pPr>
          </w:p>
        </w:tc>
        <w:tc>
          <w:tcPr>
            <w:tcW w:w="6138" w:type="dxa"/>
            <w:vAlign w:val="center"/>
          </w:tcPr>
          <w:p w14:paraId="0B0F1336" w14:textId="76B8F73F" w:rsidR="00A356AD" w:rsidRPr="0083425B" w:rsidRDefault="000A6559" w:rsidP="00BA3528">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大阪府では、</w:t>
            </w:r>
            <w:r w:rsidR="00A356AD" w:rsidRPr="00A356AD">
              <w:rPr>
                <w:rFonts w:ascii="Meiryo UI" w:eastAsia="Meiryo UI" w:hAnsi="Meiryo UI" w:cstheme="majorHAnsi" w:hint="eastAsia"/>
                <w:sz w:val="20"/>
                <w:szCs w:val="20"/>
              </w:rPr>
              <w:t>中小企業等の経営革新への取組を支援するため、「中小企業等経営強化法」に基づき、事業者が自ら策定する新事業計画（経営革新計画）を審査し、一定の革新性、経営の向上、実現可能性のある計画を「経営革新計画」として承認して</w:t>
            </w:r>
            <w:r>
              <w:rPr>
                <w:rFonts w:ascii="Meiryo UI" w:eastAsia="Meiryo UI" w:hAnsi="Meiryo UI" w:cstheme="majorHAnsi" w:hint="eastAsia"/>
                <w:sz w:val="20"/>
                <w:szCs w:val="20"/>
              </w:rPr>
              <w:t>おり、</w:t>
            </w:r>
            <w:r w:rsidR="00A356AD" w:rsidRPr="00A356AD">
              <w:rPr>
                <w:rFonts w:ascii="Meiryo UI" w:eastAsia="Meiryo UI" w:hAnsi="Meiryo UI" w:cstheme="majorHAnsi" w:hint="eastAsia"/>
                <w:sz w:val="20"/>
                <w:szCs w:val="20"/>
              </w:rPr>
              <w:t>承認された事業者は、日本政策金融公庫による低利融資制度や、信用保証の特例等の様々な支援策に申請</w:t>
            </w:r>
            <w:r>
              <w:rPr>
                <w:rFonts w:ascii="Meiryo UI" w:eastAsia="Meiryo UI" w:hAnsi="Meiryo UI" w:cstheme="majorHAnsi" w:hint="eastAsia"/>
                <w:sz w:val="20"/>
                <w:szCs w:val="20"/>
              </w:rPr>
              <w:t>が</w:t>
            </w:r>
            <w:r w:rsidR="00A356AD" w:rsidRPr="00A356AD">
              <w:rPr>
                <w:rFonts w:ascii="Meiryo UI" w:eastAsia="Meiryo UI" w:hAnsi="Meiryo UI" w:cstheme="majorHAnsi" w:hint="eastAsia"/>
                <w:sz w:val="20"/>
                <w:szCs w:val="20"/>
              </w:rPr>
              <w:t>可能</w:t>
            </w:r>
          </w:p>
        </w:tc>
        <w:tc>
          <w:tcPr>
            <w:tcW w:w="1798" w:type="dxa"/>
            <w:vAlign w:val="center"/>
          </w:tcPr>
          <w:p w14:paraId="5C60ACC6" w14:textId="3A4C6A36" w:rsidR="00A356AD" w:rsidRPr="0083425B" w:rsidRDefault="000A6559"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03D0FD94" w14:textId="2944920D" w:rsidR="00A356AD" w:rsidRPr="0083425B" w:rsidRDefault="000A6559" w:rsidP="00BA3528">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大阪府</w:t>
            </w:r>
          </w:p>
        </w:tc>
      </w:tr>
      <w:tr w:rsidR="00BA3528" w:rsidRPr="00E61F6E" w14:paraId="7581C08E" w14:textId="77777777" w:rsidTr="00FA57BF">
        <w:trPr>
          <w:trHeight w:hRule="exact" w:val="1688"/>
        </w:trPr>
        <w:tc>
          <w:tcPr>
            <w:tcW w:w="3872" w:type="dxa"/>
            <w:tcBorders>
              <w:right w:val="nil"/>
            </w:tcBorders>
            <w:vAlign w:val="center"/>
          </w:tcPr>
          <w:p w14:paraId="52CCD17A" w14:textId="77777777" w:rsidR="00BA3528" w:rsidRPr="00D21BF8" w:rsidRDefault="00BA3528" w:rsidP="00BA3528">
            <w:pPr>
              <w:rPr>
                <w:rFonts w:ascii="Meiryo UI" w:eastAsia="Meiryo UI" w:hAnsi="Meiryo UI"/>
                <w:b/>
                <w:bCs/>
                <w:sz w:val="20"/>
                <w:szCs w:val="20"/>
              </w:rPr>
            </w:pPr>
            <w:r w:rsidRPr="00D21BF8">
              <w:rPr>
                <w:rFonts w:ascii="Meiryo UI" w:eastAsia="Meiryo UI" w:hAnsi="Meiryo UI" w:hint="eastAsia"/>
                <w:b/>
                <w:bCs/>
                <w:sz w:val="20"/>
                <w:szCs w:val="20"/>
              </w:rPr>
              <w:lastRenderedPageBreak/>
              <w:t>信用保証付債権</w:t>
            </w:r>
            <w:r w:rsidRPr="00D21BF8">
              <w:rPr>
                <w:rFonts w:ascii="Meiryo UI" w:eastAsia="Meiryo UI" w:hAnsi="Meiryo UI"/>
                <w:b/>
                <w:bCs/>
                <w:sz w:val="20"/>
                <w:szCs w:val="20"/>
              </w:rPr>
              <w:t>DDS</w:t>
            </w:r>
          </w:p>
          <w:p w14:paraId="270E0F31" w14:textId="4642DE99" w:rsidR="00BA3528" w:rsidRPr="00504EEA" w:rsidRDefault="00557912" w:rsidP="00BA3528">
            <w:pPr>
              <w:spacing w:line="300" w:lineRule="exact"/>
              <w:rPr>
                <w:rFonts w:asciiTheme="majorHAnsi" w:eastAsia="Meiryo UI" w:hAnsiTheme="majorHAnsi" w:cstheme="majorHAnsi"/>
                <w:b/>
                <w:sz w:val="20"/>
                <w:szCs w:val="20"/>
              </w:rPr>
            </w:pPr>
            <w:hyperlink r:id="rId91" w:anchor=":~:text=信用保証付債権DDSについて" w:history="1">
              <w:r w:rsidR="00BA3528" w:rsidRPr="00504EEA">
                <w:rPr>
                  <w:rStyle w:val="a4"/>
                  <w:rFonts w:asciiTheme="majorHAnsi" w:hAnsiTheme="majorHAnsi" w:cstheme="majorHAnsi"/>
                  <w:bCs/>
                  <w:sz w:val="20"/>
                  <w:szCs w:val="21"/>
                </w:rPr>
                <w:t>https://www.chusho.meti.go.jp/kinyu/sinyouhosyou/kaizen_saisei.html#:~:text=</w:t>
              </w:r>
              <w:r w:rsidR="00BA3528" w:rsidRPr="00504EEA">
                <w:rPr>
                  <w:rStyle w:val="a4"/>
                  <w:rFonts w:asciiTheme="majorHAnsi" w:hAnsiTheme="majorHAnsi" w:cstheme="majorHAnsi"/>
                  <w:bCs/>
                  <w:sz w:val="20"/>
                  <w:szCs w:val="21"/>
                </w:rPr>
                <w:t>信用保証付債権</w:t>
              </w:r>
              <w:r w:rsidR="00BA3528" w:rsidRPr="00504EEA">
                <w:rPr>
                  <w:rStyle w:val="a4"/>
                  <w:rFonts w:asciiTheme="majorHAnsi" w:hAnsiTheme="majorHAnsi" w:cstheme="majorHAnsi"/>
                  <w:bCs/>
                  <w:sz w:val="20"/>
                  <w:szCs w:val="21"/>
                </w:rPr>
                <w:t>DDS</w:t>
              </w:r>
              <w:r w:rsidR="00BA3528" w:rsidRPr="00504EEA">
                <w:rPr>
                  <w:rStyle w:val="a4"/>
                  <w:rFonts w:asciiTheme="majorHAnsi" w:hAnsiTheme="majorHAnsi" w:cstheme="majorHAnsi"/>
                  <w:bCs/>
                  <w:sz w:val="20"/>
                  <w:szCs w:val="21"/>
                </w:rPr>
                <w:t>について</w:t>
              </w:r>
            </w:hyperlink>
            <w:r w:rsidR="00BA3528" w:rsidRPr="00504EEA">
              <w:rPr>
                <w:rFonts w:asciiTheme="majorHAnsi" w:eastAsia="Meiryo UI" w:hAnsiTheme="majorHAnsi" w:cstheme="majorHAnsi"/>
                <w:bCs/>
                <w:sz w:val="20"/>
                <w:szCs w:val="20"/>
              </w:rPr>
              <w:t xml:space="preserve">　</w:t>
            </w:r>
          </w:p>
        </w:tc>
        <w:tc>
          <w:tcPr>
            <w:tcW w:w="236" w:type="dxa"/>
            <w:tcBorders>
              <w:left w:val="nil"/>
            </w:tcBorders>
            <w:vAlign w:val="center"/>
          </w:tcPr>
          <w:p w14:paraId="6169A05E" w14:textId="61836AE4" w:rsidR="00BA3528" w:rsidRPr="00E61F6E" w:rsidRDefault="00BA3528" w:rsidP="00BA3528">
            <w:pPr>
              <w:spacing w:line="300" w:lineRule="exact"/>
              <w:jc w:val="center"/>
              <w:rPr>
                <w:rFonts w:asciiTheme="majorHAnsi" w:eastAsia="Meiryo UI" w:hAnsiTheme="majorHAnsi" w:cstheme="majorHAnsi"/>
                <w:noProof/>
                <w:sz w:val="20"/>
                <w:szCs w:val="20"/>
              </w:rPr>
            </w:pPr>
          </w:p>
        </w:tc>
        <w:tc>
          <w:tcPr>
            <w:tcW w:w="6138" w:type="dxa"/>
            <w:vAlign w:val="center"/>
          </w:tcPr>
          <w:p w14:paraId="2C3A20A0" w14:textId="5484A963"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中小企業者の経営改善や事業再生を後押しするため、特に債務超過に苦慮する中小企業者</w:t>
            </w:r>
            <w:r w:rsidR="008D5D12">
              <w:rPr>
                <w:rFonts w:ascii="Meiryo UI" w:eastAsia="Meiryo UI" w:hAnsi="Meiryo UI" w:cstheme="majorHAnsi" w:hint="eastAsia"/>
                <w:sz w:val="20"/>
                <w:szCs w:val="20"/>
              </w:rPr>
              <w:t>の既存の保証付融資の一部を資本的劣後債権へ転換する信用保証付債権DDSにより支援</w:t>
            </w:r>
          </w:p>
        </w:tc>
        <w:tc>
          <w:tcPr>
            <w:tcW w:w="1798" w:type="dxa"/>
            <w:vAlign w:val="center"/>
          </w:tcPr>
          <w:p w14:paraId="4D0251DF" w14:textId="0AC3171E"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6D0BB73E" w14:textId="795A8FB2"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BA3528" w:rsidRPr="00E61F6E" w14:paraId="6D46C3C9" w14:textId="77777777" w:rsidTr="00FA57BF">
        <w:trPr>
          <w:trHeight w:hRule="exact" w:val="1571"/>
        </w:trPr>
        <w:tc>
          <w:tcPr>
            <w:tcW w:w="3872" w:type="dxa"/>
            <w:tcBorders>
              <w:right w:val="nil"/>
            </w:tcBorders>
            <w:vAlign w:val="center"/>
          </w:tcPr>
          <w:p w14:paraId="54A68C51" w14:textId="77777777" w:rsidR="00BA3528" w:rsidRPr="00B14FB7" w:rsidRDefault="00BA3528" w:rsidP="00BA3528">
            <w:pPr>
              <w:rPr>
                <w:rFonts w:ascii="Meiryo UI" w:eastAsia="Meiryo UI" w:hAnsi="Meiryo UI"/>
                <w:b/>
                <w:bCs/>
                <w:sz w:val="20"/>
                <w:szCs w:val="21"/>
              </w:rPr>
            </w:pPr>
            <w:r w:rsidRPr="00B14FB7">
              <w:rPr>
                <w:rFonts w:ascii="Meiryo UI" w:eastAsia="Meiryo UI" w:hAnsi="Meiryo UI" w:hint="eastAsia"/>
                <w:b/>
                <w:bCs/>
                <w:sz w:val="20"/>
                <w:szCs w:val="21"/>
              </w:rPr>
              <w:t>保証料率の上乗せにより経営者保証を提供しないことを選択できる信用保証制度</w:t>
            </w:r>
          </w:p>
          <w:p w14:paraId="413BD50E" w14:textId="1461EBDA" w:rsidR="00BA3528" w:rsidRPr="00E61F6E" w:rsidRDefault="00557912" w:rsidP="00BA3528">
            <w:pPr>
              <w:spacing w:line="300" w:lineRule="exact"/>
              <w:rPr>
                <w:rFonts w:asciiTheme="majorHAnsi" w:eastAsia="Meiryo UI" w:hAnsiTheme="majorHAnsi" w:cstheme="majorHAnsi"/>
                <w:b/>
                <w:sz w:val="20"/>
                <w:szCs w:val="20"/>
              </w:rPr>
            </w:pPr>
            <w:hyperlink r:id="rId92" w:history="1">
              <w:r w:rsidR="00BA3528" w:rsidRPr="00F850B3">
                <w:rPr>
                  <w:rStyle w:val="a4"/>
                  <w:rFonts w:asciiTheme="majorHAnsi" w:hAnsiTheme="majorHAnsi" w:cstheme="majorHAnsi"/>
                  <w:sz w:val="20"/>
                  <w:szCs w:val="21"/>
                </w:rPr>
                <w:t>https://www.chusho.meti.go.jp/kinyu/2024/240315.html</w:t>
              </w:r>
            </w:hyperlink>
            <w:r w:rsidR="00BA3528">
              <w:rPr>
                <w:rFonts w:asciiTheme="majorHAnsi" w:hAnsiTheme="majorHAnsi" w:cstheme="majorHAnsi" w:hint="eastAsia"/>
                <w:sz w:val="20"/>
                <w:szCs w:val="21"/>
              </w:rPr>
              <w:t xml:space="preserve">　</w:t>
            </w:r>
          </w:p>
        </w:tc>
        <w:tc>
          <w:tcPr>
            <w:tcW w:w="236" w:type="dxa"/>
            <w:tcBorders>
              <w:left w:val="nil"/>
            </w:tcBorders>
            <w:vAlign w:val="center"/>
          </w:tcPr>
          <w:p w14:paraId="2F693E59" w14:textId="1056DF29" w:rsidR="00BA3528" w:rsidRPr="00E61F6E" w:rsidRDefault="00BA3528" w:rsidP="00BA3528">
            <w:pPr>
              <w:spacing w:line="300" w:lineRule="exact"/>
              <w:jc w:val="center"/>
              <w:rPr>
                <w:rFonts w:asciiTheme="majorHAnsi" w:eastAsia="Meiryo UI" w:hAnsiTheme="majorHAnsi" w:cstheme="majorHAnsi"/>
                <w:noProof/>
                <w:sz w:val="20"/>
                <w:szCs w:val="20"/>
              </w:rPr>
            </w:pPr>
          </w:p>
        </w:tc>
        <w:tc>
          <w:tcPr>
            <w:tcW w:w="6138" w:type="dxa"/>
            <w:vAlign w:val="center"/>
          </w:tcPr>
          <w:p w14:paraId="7389A203" w14:textId="38F1AEBA"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法人である中小企業者が、一定の要件を満たした場合に、保証料率の上乗せを条件に保証人による保証を提供しないことを選択できる信用保証制度</w:t>
            </w:r>
          </w:p>
        </w:tc>
        <w:tc>
          <w:tcPr>
            <w:tcW w:w="1798" w:type="dxa"/>
            <w:vAlign w:val="center"/>
          </w:tcPr>
          <w:p w14:paraId="02194A73" w14:textId="72A68593"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w:t>
            </w:r>
            <w:r w:rsidR="0035134D">
              <w:rPr>
                <w:rFonts w:ascii="Meiryo UI" w:eastAsia="Meiryo UI" w:hAnsi="Meiryo UI" w:cstheme="majorHAnsi" w:hint="eastAsia"/>
                <w:sz w:val="20"/>
                <w:szCs w:val="20"/>
              </w:rPr>
              <w:t>保証</w:t>
            </w:r>
            <w:r w:rsidRPr="0083425B">
              <w:rPr>
                <w:rFonts w:ascii="Meiryo UI" w:eastAsia="Meiryo UI" w:hAnsi="Meiryo UI" w:cstheme="majorHAnsi" w:hint="eastAsia"/>
                <w:sz w:val="20"/>
                <w:szCs w:val="20"/>
              </w:rPr>
              <w:t>制度</w:t>
            </w:r>
            <w:r w:rsidR="00952071">
              <w:rPr>
                <w:rFonts w:ascii="Meiryo UI" w:eastAsia="Meiryo UI" w:hAnsi="Meiryo UI" w:cstheme="majorHAnsi" w:hint="eastAsia"/>
                <w:sz w:val="20"/>
                <w:szCs w:val="20"/>
              </w:rPr>
              <w:t>を</w:t>
            </w:r>
            <w:r w:rsidRPr="0083425B">
              <w:rPr>
                <w:rFonts w:ascii="Meiryo UI" w:eastAsia="Meiryo UI" w:hAnsi="Meiryo UI" w:cstheme="majorHAnsi" w:hint="eastAsia"/>
                <w:sz w:val="20"/>
                <w:szCs w:val="20"/>
              </w:rPr>
              <w:t>ご確認ください。</w:t>
            </w:r>
          </w:p>
        </w:tc>
        <w:tc>
          <w:tcPr>
            <w:tcW w:w="2528" w:type="dxa"/>
            <w:vAlign w:val="center"/>
          </w:tcPr>
          <w:p w14:paraId="1F49CCE9" w14:textId="7656A630"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6201BA" w:rsidRPr="00E61F6E" w14:paraId="4B89AE4D" w14:textId="77777777" w:rsidTr="00FA57BF">
        <w:trPr>
          <w:trHeight w:hRule="exact" w:val="1419"/>
        </w:trPr>
        <w:tc>
          <w:tcPr>
            <w:tcW w:w="3872" w:type="dxa"/>
            <w:tcBorders>
              <w:right w:val="nil"/>
            </w:tcBorders>
            <w:vAlign w:val="center"/>
          </w:tcPr>
          <w:p w14:paraId="475A5F9E" w14:textId="77777777" w:rsidR="006201BA" w:rsidRDefault="006201BA" w:rsidP="006201BA">
            <w:pPr>
              <w:spacing w:line="300" w:lineRule="exact"/>
              <w:rPr>
                <w:rFonts w:asciiTheme="majorHAnsi" w:eastAsia="Meiryo UI" w:hAnsiTheme="majorHAnsi" w:cstheme="majorHAnsi"/>
                <w:b/>
                <w:sz w:val="20"/>
                <w:szCs w:val="20"/>
              </w:rPr>
            </w:pPr>
            <w:r w:rsidRPr="00F44024">
              <w:rPr>
                <w:rFonts w:asciiTheme="majorHAnsi" w:eastAsia="Meiryo UI" w:hAnsiTheme="majorHAnsi" w:cstheme="majorHAnsi" w:hint="eastAsia"/>
                <w:b/>
                <w:sz w:val="20"/>
                <w:szCs w:val="20"/>
              </w:rPr>
              <w:t>高度化事業</w:t>
            </w:r>
          </w:p>
          <w:p w14:paraId="4B3EF293" w14:textId="71130AD6" w:rsidR="006201BA" w:rsidRPr="00E61F6E" w:rsidRDefault="00557912" w:rsidP="006201BA">
            <w:pPr>
              <w:spacing w:line="300" w:lineRule="exact"/>
              <w:rPr>
                <w:rFonts w:asciiTheme="majorHAnsi" w:eastAsia="Meiryo UI" w:hAnsiTheme="majorHAnsi" w:cstheme="majorHAnsi"/>
                <w:sz w:val="20"/>
                <w:szCs w:val="20"/>
              </w:rPr>
            </w:pPr>
            <w:hyperlink r:id="rId93" w:history="1">
              <w:r w:rsidR="006201BA" w:rsidRPr="00F850B3">
                <w:rPr>
                  <w:rStyle w:val="a4"/>
                  <w:rFonts w:asciiTheme="majorHAnsi" w:eastAsia="Meiryo UI" w:hAnsiTheme="majorHAnsi" w:cstheme="majorHAnsi"/>
                  <w:bCs/>
                  <w:sz w:val="20"/>
                  <w:szCs w:val="20"/>
                </w:rPr>
                <w:t>https://kodoka.smrj.go.jp/about</w:t>
              </w:r>
            </w:hyperlink>
            <w:r w:rsidR="006201BA">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55D0D31F" w14:textId="6D4037F8" w:rsidR="006201BA" w:rsidRPr="00E61F6E" w:rsidRDefault="006201BA" w:rsidP="006201BA">
            <w:pPr>
              <w:spacing w:line="300" w:lineRule="exact"/>
              <w:jc w:val="center"/>
              <w:rPr>
                <w:rFonts w:asciiTheme="majorHAnsi" w:eastAsia="Meiryo UI" w:hAnsiTheme="majorHAnsi" w:cstheme="majorHAnsi"/>
                <w:sz w:val="20"/>
                <w:szCs w:val="20"/>
              </w:rPr>
            </w:pPr>
          </w:p>
        </w:tc>
        <w:tc>
          <w:tcPr>
            <w:tcW w:w="6138" w:type="dxa"/>
            <w:vAlign w:val="center"/>
          </w:tcPr>
          <w:p w14:paraId="48ECBD61" w14:textId="5CE63CE7"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都道府県と中小機構が資金融資・</w:t>
            </w:r>
            <w:r w:rsidR="00952071">
              <w:rPr>
                <w:rFonts w:ascii="Meiryo UI" w:eastAsia="Meiryo UI" w:hAnsi="Meiryo UI" w:cstheme="majorHAnsi" w:hint="eastAsia"/>
                <w:sz w:val="20"/>
                <w:szCs w:val="20"/>
              </w:rPr>
              <w:t>中小企業診断士等による</w:t>
            </w:r>
            <w:r w:rsidRPr="0083425B">
              <w:rPr>
                <w:rFonts w:ascii="Meiryo UI" w:eastAsia="Meiryo UI" w:hAnsi="Meiryo UI" w:cstheme="majorHAnsi" w:hint="eastAsia"/>
                <w:sz w:val="20"/>
                <w:szCs w:val="20"/>
              </w:rPr>
              <w:t>アドバイスという両面から、 中小企業者をサポートする事業</w:t>
            </w:r>
          </w:p>
        </w:tc>
        <w:tc>
          <w:tcPr>
            <w:tcW w:w="1798" w:type="dxa"/>
            <w:vAlign w:val="center"/>
          </w:tcPr>
          <w:p w14:paraId="3D2A131F" w14:textId="47374B4D"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46B0D096" w14:textId="77777777" w:rsidR="00F97BA7"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122C60C9" w14:textId="085BD96D"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6201BA" w:rsidRPr="00E61F6E" w14:paraId="7409EE33" w14:textId="77777777" w:rsidTr="00FA57BF">
        <w:trPr>
          <w:trHeight w:hRule="exact" w:val="1133"/>
        </w:trPr>
        <w:tc>
          <w:tcPr>
            <w:tcW w:w="3872" w:type="dxa"/>
            <w:tcBorders>
              <w:right w:val="nil"/>
            </w:tcBorders>
            <w:vAlign w:val="center"/>
          </w:tcPr>
          <w:p w14:paraId="52A20791" w14:textId="77777777" w:rsidR="006201BA" w:rsidRPr="00D21BF8" w:rsidRDefault="006201BA" w:rsidP="006201BA">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経営セーフティ共済</w:t>
            </w:r>
          </w:p>
          <w:p w14:paraId="56134BB6" w14:textId="2D093685" w:rsidR="006201BA" w:rsidRPr="00E61F6E" w:rsidRDefault="00557912" w:rsidP="006201BA">
            <w:pPr>
              <w:spacing w:line="300" w:lineRule="exact"/>
              <w:rPr>
                <w:rFonts w:asciiTheme="majorHAnsi" w:eastAsia="Meiryo UI" w:hAnsiTheme="majorHAnsi" w:cstheme="majorHAnsi"/>
                <w:sz w:val="20"/>
                <w:szCs w:val="20"/>
              </w:rPr>
            </w:pPr>
            <w:hyperlink r:id="rId94" w:history="1">
              <w:r w:rsidR="006201BA" w:rsidRPr="00F850B3">
                <w:rPr>
                  <w:rStyle w:val="a4"/>
                  <w:rFonts w:asciiTheme="majorHAnsi" w:eastAsia="Meiryo UI" w:hAnsiTheme="majorHAnsi" w:cstheme="majorHAnsi"/>
                  <w:bCs/>
                  <w:sz w:val="20"/>
                  <w:szCs w:val="20"/>
                </w:rPr>
                <w:t>https://www.smrj.go.jp/kyosai/tkyosai/index.html</w:t>
              </w:r>
            </w:hyperlink>
            <w:r w:rsidR="006201BA">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053BAB84" w14:textId="511337DF" w:rsidR="006201BA" w:rsidRPr="00E61F6E" w:rsidRDefault="006201BA" w:rsidP="006201BA">
            <w:pPr>
              <w:spacing w:line="300" w:lineRule="exact"/>
              <w:jc w:val="center"/>
              <w:rPr>
                <w:rFonts w:asciiTheme="majorHAnsi" w:eastAsia="Meiryo UI" w:hAnsiTheme="majorHAnsi" w:cstheme="majorHAnsi"/>
                <w:sz w:val="20"/>
                <w:szCs w:val="20"/>
              </w:rPr>
            </w:pPr>
          </w:p>
        </w:tc>
        <w:tc>
          <w:tcPr>
            <w:tcW w:w="6138" w:type="dxa"/>
            <w:vAlign w:val="center"/>
          </w:tcPr>
          <w:p w14:paraId="3D4C64CD" w14:textId="6C3EE99B"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取引先事業者が倒産した際に、中小企業が連鎖倒産や経営難に陥ることを防ぐ</w:t>
            </w:r>
            <w:r w:rsidR="00952071">
              <w:rPr>
                <w:rFonts w:ascii="Meiryo UI" w:eastAsia="Meiryo UI" w:hAnsi="Meiryo UI" w:cstheme="majorHAnsi" w:hint="eastAsia"/>
                <w:sz w:val="20"/>
                <w:szCs w:val="20"/>
              </w:rPr>
              <w:t>相互救済の</w:t>
            </w:r>
            <w:r w:rsidRPr="0083425B">
              <w:rPr>
                <w:rFonts w:ascii="Meiryo UI" w:eastAsia="Meiryo UI" w:hAnsi="Meiryo UI" w:cstheme="majorHAnsi" w:hint="eastAsia"/>
                <w:sz w:val="20"/>
                <w:szCs w:val="20"/>
              </w:rPr>
              <w:t>ための制度</w:t>
            </w:r>
          </w:p>
        </w:tc>
        <w:tc>
          <w:tcPr>
            <w:tcW w:w="1798" w:type="dxa"/>
            <w:vAlign w:val="center"/>
          </w:tcPr>
          <w:p w14:paraId="36C3E497" w14:textId="044D4EA4"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49F43B6E" w14:textId="77777777" w:rsidR="00F97BA7"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14253FB6" w14:textId="293DFBDE"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6201BA" w:rsidRPr="00E61F6E" w14:paraId="11865DED" w14:textId="77777777" w:rsidTr="00FA57BF">
        <w:trPr>
          <w:trHeight w:hRule="exact" w:val="1702"/>
        </w:trPr>
        <w:tc>
          <w:tcPr>
            <w:tcW w:w="3872" w:type="dxa"/>
            <w:tcBorders>
              <w:right w:val="nil"/>
            </w:tcBorders>
            <w:vAlign w:val="center"/>
          </w:tcPr>
          <w:p w14:paraId="63048623" w14:textId="77777777" w:rsidR="006201BA" w:rsidRPr="00B14FB7" w:rsidRDefault="006201BA" w:rsidP="006201BA">
            <w:pPr>
              <w:rPr>
                <w:rFonts w:ascii="Meiryo UI" w:eastAsia="Meiryo UI" w:hAnsi="Meiryo UI"/>
                <w:b/>
                <w:bCs/>
                <w:sz w:val="20"/>
                <w:szCs w:val="21"/>
              </w:rPr>
            </w:pPr>
            <w:r w:rsidRPr="00B14FB7">
              <w:rPr>
                <w:rFonts w:ascii="Meiryo UI" w:eastAsia="Meiryo UI" w:hAnsi="Meiryo UI" w:hint="eastAsia"/>
                <w:b/>
                <w:bCs/>
                <w:sz w:val="20"/>
                <w:szCs w:val="21"/>
              </w:rPr>
              <w:t>信用保証協会による</w:t>
            </w:r>
            <w:r>
              <w:rPr>
                <w:rFonts w:ascii="Meiryo UI" w:eastAsia="Meiryo UI" w:hAnsi="Meiryo UI" w:hint="eastAsia"/>
                <w:b/>
                <w:bCs/>
                <w:sz w:val="20"/>
                <w:szCs w:val="21"/>
              </w:rPr>
              <w:t>さまざまな</w:t>
            </w:r>
            <w:r w:rsidRPr="00B14FB7">
              <w:rPr>
                <w:rFonts w:ascii="Meiryo UI" w:eastAsia="Meiryo UI" w:hAnsi="Meiryo UI" w:hint="eastAsia"/>
                <w:b/>
                <w:bCs/>
                <w:sz w:val="20"/>
                <w:szCs w:val="21"/>
              </w:rPr>
              <w:t>保証制度</w:t>
            </w:r>
          </w:p>
          <w:p w14:paraId="4E8C055B" w14:textId="3F9AC6B5" w:rsidR="006201BA" w:rsidRPr="00E61F6E" w:rsidRDefault="00557912" w:rsidP="006201BA">
            <w:pPr>
              <w:spacing w:line="300" w:lineRule="exact"/>
              <w:rPr>
                <w:rFonts w:asciiTheme="majorHAnsi" w:eastAsia="Meiryo UI" w:hAnsiTheme="majorHAnsi" w:cstheme="majorHAnsi"/>
                <w:b/>
                <w:sz w:val="20"/>
                <w:szCs w:val="20"/>
              </w:rPr>
            </w:pPr>
            <w:hyperlink r:id="rId95" w:history="1">
              <w:r w:rsidR="006201BA" w:rsidRPr="00F850B3">
                <w:rPr>
                  <w:rStyle w:val="a4"/>
                  <w:rFonts w:asciiTheme="majorHAnsi" w:eastAsia="Meiryo UI" w:hAnsiTheme="majorHAnsi" w:cstheme="majorHAnsi"/>
                  <w:bCs/>
                  <w:sz w:val="20"/>
                  <w:szCs w:val="20"/>
                </w:rPr>
                <w:t>https://www.zenshinhoren.or.jp/guarantee-system/hoshoseido/</w:t>
              </w:r>
            </w:hyperlink>
            <w:r w:rsidR="006201BA">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6CB659BC" w14:textId="78C3E763"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2A9D6DCB" w14:textId="3E19679D"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信用保証協会による多様なニーズに合わせた保証制度の掲載</w:t>
            </w:r>
          </w:p>
        </w:tc>
        <w:tc>
          <w:tcPr>
            <w:tcW w:w="1798" w:type="dxa"/>
            <w:vAlign w:val="center"/>
          </w:tcPr>
          <w:p w14:paraId="7489DF2F" w14:textId="3692E749" w:rsidR="006201BA" w:rsidRPr="0083425B" w:rsidRDefault="006201BA" w:rsidP="00952071">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w:t>
            </w:r>
            <w:r w:rsidR="0035134D">
              <w:rPr>
                <w:rFonts w:ascii="Meiryo UI" w:eastAsia="Meiryo UI" w:hAnsi="Meiryo UI" w:cstheme="majorHAnsi" w:hint="eastAsia"/>
                <w:sz w:val="20"/>
                <w:szCs w:val="20"/>
              </w:rPr>
              <w:t>保証</w:t>
            </w:r>
            <w:r w:rsidR="00952071">
              <w:rPr>
                <w:rFonts w:ascii="Meiryo UI" w:eastAsia="Meiryo UI" w:hAnsi="Meiryo UI" w:cstheme="majorHAnsi" w:hint="eastAsia"/>
                <w:sz w:val="20"/>
                <w:szCs w:val="20"/>
              </w:rPr>
              <w:t>制度を</w:t>
            </w:r>
            <w:r w:rsidRPr="0083425B">
              <w:rPr>
                <w:rFonts w:ascii="Meiryo UI" w:eastAsia="Meiryo UI" w:hAnsi="Meiryo UI" w:cstheme="majorHAnsi" w:hint="eastAsia"/>
                <w:sz w:val="20"/>
                <w:szCs w:val="20"/>
              </w:rPr>
              <w:t>ご確認ください。</w:t>
            </w:r>
          </w:p>
        </w:tc>
        <w:tc>
          <w:tcPr>
            <w:tcW w:w="2528" w:type="dxa"/>
            <w:vAlign w:val="center"/>
          </w:tcPr>
          <w:p w14:paraId="024F3D40" w14:textId="77777777" w:rsidR="003F59B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一般社団法人</w:t>
            </w:r>
          </w:p>
          <w:p w14:paraId="6843F121" w14:textId="5BD4806A"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全国信用保証協会連合会</w:t>
            </w:r>
          </w:p>
        </w:tc>
      </w:tr>
      <w:tr w:rsidR="006201BA" w:rsidRPr="00E61F6E" w14:paraId="3302302A" w14:textId="77777777" w:rsidTr="00FA57BF">
        <w:trPr>
          <w:trHeight w:hRule="exact" w:val="1428"/>
        </w:trPr>
        <w:tc>
          <w:tcPr>
            <w:tcW w:w="3872" w:type="dxa"/>
            <w:tcBorders>
              <w:right w:val="nil"/>
            </w:tcBorders>
            <w:vAlign w:val="center"/>
          </w:tcPr>
          <w:p w14:paraId="6273A387" w14:textId="28F5F8E0" w:rsidR="006201BA" w:rsidRDefault="006201BA" w:rsidP="006201BA">
            <w:pPr>
              <w:spacing w:line="300" w:lineRule="exact"/>
              <w:rPr>
                <w:rFonts w:asciiTheme="majorHAnsi" w:eastAsia="Meiryo UI" w:hAnsiTheme="majorHAnsi" w:cstheme="majorHAnsi"/>
                <w:b/>
                <w:sz w:val="20"/>
                <w:szCs w:val="20"/>
              </w:rPr>
            </w:pPr>
            <w:r w:rsidRPr="008F3CF6">
              <w:rPr>
                <w:rFonts w:asciiTheme="majorHAnsi" w:eastAsia="Meiryo UI" w:hAnsiTheme="majorHAnsi" w:cstheme="majorHAnsi" w:hint="eastAsia"/>
                <w:b/>
                <w:sz w:val="20"/>
                <w:szCs w:val="20"/>
              </w:rPr>
              <w:t>事業再生保証制度</w:t>
            </w:r>
          </w:p>
          <w:p w14:paraId="29A1BB55" w14:textId="09556237" w:rsidR="006201BA" w:rsidRPr="00E61F6E" w:rsidRDefault="00557912" w:rsidP="006201BA">
            <w:pPr>
              <w:spacing w:line="300" w:lineRule="exact"/>
              <w:rPr>
                <w:rFonts w:asciiTheme="majorHAnsi" w:eastAsia="Meiryo UI" w:hAnsiTheme="majorHAnsi" w:cstheme="majorHAnsi"/>
                <w:b/>
                <w:sz w:val="20"/>
                <w:szCs w:val="20"/>
              </w:rPr>
            </w:pPr>
            <w:hyperlink r:id="rId96" w:anchor="l09" w:history="1">
              <w:r w:rsidR="006201BA" w:rsidRPr="006E5F89">
                <w:rPr>
                  <w:rStyle w:val="a4"/>
                  <w:rFonts w:asciiTheme="majorHAnsi" w:eastAsia="Meiryo UI" w:hAnsiTheme="majorHAnsi" w:cstheme="majorHAnsi"/>
                  <w:bCs/>
                  <w:sz w:val="20"/>
                  <w:szCs w:val="20"/>
                </w:rPr>
                <w:t>https://www.cgc-osaka.jp/guarantee-system/list01/#l09</w:t>
              </w:r>
            </w:hyperlink>
            <w:r w:rsidR="006201BA">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3C9C7C6D" w14:textId="34E18BD0"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5A5E458D" w14:textId="64F9E42A" w:rsidR="006201BA" w:rsidRPr="00E61F6E" w:rsidRDefault="006201BA" w:rsidP="006201BA">
            <w:pPr>
              <w:spacing w:line="300" w:lineRule="exact"/>
              <w:rPr>
                <w:rFonts w:asciiTheme="majorHAnsi" w:eastAsia="Meiryo UI" w:hAnsiTheme="majorHAnsi" w:cstheme="majorHAnsi"/>
                <w:sz w:val="20"/>
                <w:szCs w:val="20"/>
              </w:rPr>
            </w:pPr>
            <w:r w:rsidRPr="008F3CF6">
              <w:rPr>
                <w:rFonts w:asciiTheme="majorHAnsi" w:eastAsia="Meiryo UI" w:hAnsiTheme="majorHAnsi" w:cstheme="majorHAnsi" w:hint="eastAsia"/>
                <w:sz w:val="20"/>
                <w:szCs w:val="20"/>
              </w:rPr>
              <w:t>法的な再建手続きを行う中小企業者への融資に対する保証を行うことにより、中小企業者の事業の再建の円滑な進捗を図</w:t>
            </w:r>
            <w:r>
              <w:rPr>
                <w:rFonts w:asciiTheme="majorHAnsi" w:eastAsia="Meiryo UI" w:hAnsiTheme="majorHAnsi" w:cstheme="majorHAnsi" w:hint="eastAsia"/>
                <w:sz w:val="20"/>
                <w:szCs w:val="20"/>
              </w:rPr>
              <w:t>る制度</w:t>
            </w:r>
          </w:p>
        </w:tc>
        <w:tc>
          <w:tcPr>
            <w:tcW w:w="1798" w:type="dxa"/>
            <w:vAlign w:val="center"/>
          </w:tcPr>
          <w:p w14:paraId="6D9F17E6" w14:textId="61B30F59"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0B64BF0E" w14:textId="09C296D6" w:rsidR="006201BA" w:rsidRPr="00E61F6E" w:rsidRDefault="00952071" w:rsidP="006201B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大阪信用保証協会</w:t>
            </w:r>
          </w:p>
        </w:tc>
      </w:tr>
      <w:tr w:rsidR="006201BA" w:rsidRPr="00E61F6E" w14:paraId="325FDC61" w14:textId="77777777" w:rsidTr="00FA57BF">
        <w:trPr>
          <w:trHeight w:hRule="exact" w:val="1850"/>
        </w:trPr>
        <w:tc>
          <w:tcPr>
            <w:tcW w:w="3872" w:type="dxa"/>
            <w:tcBorders>
              <w:right w:val="nil"/>
            </w:tcBorders>
            <w:vAlign w:val="center"/>
          </w:tcPr>
          <w:p w14:paraId="0AD10CB7" w14:textId="7C59EB44" w:rsidR="006201BA" w:rsidRPr="00D21BF8" w:rsidRDefault="006201BA" w:rsidP="006201BA">
            <w:pPr>
              <w:spacing w:line="300" w:lineRule="exact"/>
              <w:rPr>
                <w:rFonts w:asciiTheme="majorHAnsi" w:eastAsia="Meiryo UI" w:hAnsiTheme="majorHAnsi" w:cstheme="majorHAnsi"/>
                <w:bCs/>
                <w:sz w:val="20"/>
                <w:szCs w:val="20"/>
              </w:rPr>
            </w:pPr>
            <w:r w:rsidRPr="0004393D">
              <w:rPr>
                <w:rFonts w:asciiTheme="majorHAnsi" w:eastAsia="Meiryo UI" w:hAnsiTheme="majorHAnsi" w:cstheme="majorHAnsi" w:hint="eastAsia"/>
                <w:b/>
                <w:sz w:val="20"/>
                <w:szCs w:val="20"/>
              </w:rPr>
              <w:t>事業再生円滑化関連保証制度</w:t>
            </w:r>
            <w:hyperlink r:id="rId97" w:anchor="l10" w:history="1">
              <w:r w:rsidRPr="006E5F89">
                <w:rPr>
                  <w:rStyle w:val="a4"/>
                  <w:rFonts w:asciiTheme="majorHAnsi" w:eastAsia="Meiryo UI" w:hAnsiTheme="majorHAnsi" w:cstheme="majorHAnsi"/>
                  <w:bCs/>
                  <w:sz w:val="20"/>
                  <w:szCs w:val="20"/>
                </w:rPr>
                <w:t>https://www.cgc-osaka.jp/guarantee-system/list01/#l10</w:t>
              </w:r>
            </w:hyperlink>
            <w:r>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10E18673" w14:textId="5ABE4CF4"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36EFA592" w14:textId="26954AB5" w:rsidR="006201BA" w:rsidRPr="00E61F6E" w:rsidRDefault="006201BA" w:rsidP="006201BA">
            <w:pPr>
              <w:spacing w:line="300" w:lineRule="exact"/>
              <w:rPr>
                <w:rFonts w:asciiTheme="majorHAnsi" w:eastAsia="Meiryo UI" w:hAnsiTheme="majorHAnsi" w:cstheme="majorHAnsi"/>
                <w:sz w:val="20"/>
                <w:szCs w:val="20"/>
              </w:rPr>
            </w:pPr>
            <w:r w:rsidRPr="008F3CF6">
              <w:rPr>
                <w:rFonts w:asciiTheme="majorHAnsi" w:eastAsia="Meiryo UI" w:hAnsiTheme="majorHAnsi" w:cstheme="majorHAnsi" w:hint="eastAsia"/>
                <w:sz w:val="20"/>
                <w:szCs w:val="20"/>
              </w:rPr>
              <w:t>事業再生を行う中小企業者への融資に対する保証を行うことにより、中小企業者の事業再生の円滑な進捗を図</w:t>
            </w:r>
            <w:r>
              <w:rPr>
                <w:rFonts w:asciiTheme="majorHAnsi" w:eastAsia="Meiryo UI" w:hAnsiTheme="majorHAnsi" w:cstheme="majorHAnsi" w:hint="eastAsia"/>
                <w:sz w:val="20"/>
                <w:szCs w:val="20"/>
              </w:rPr>
              <w:t>る制度</w:t>
            </w:r>
          </w:p>
        </w:tc>
        <w:tc>
          <w:tcPr>
            <w:tcW w:w="1798" w:type="dxa"/>
            <w:vAlign w:val="center"/>
          </w:tcPr>
          <w:p w14:paraId="22AFA9EF" w14:textId="485FC8DC"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4816EBC6" w14:textId="313D0BF2" w:rsidR="006201BA" w:rsidRPr="00E61F6E" w:rsidRDefault="00952071" w:rsidP="006201B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大阪信用保証協会</w:t>
            </w:r>
          </w:p>
        </w:tc>
      </w:tr>
      <w:tr w:rsidR="006201BA" w:rsidRPr="00E61F6E" w14:paraId="3D197AD2" w14:textId="77777777" w:rsidTr="00FA57BF">
        <w:trPr>
          <w:trHeight w:hRule="exact" w:val="1967"/>
        </w:trPr>
        <w:tc>
          <w:tcPr>
            <w:tcW w:w="3872" w:type="dxa"/>
            <w:tcBorders>
              <w:right w:val="nil"/>
            </w:tcBorders>
            <w:vAlign w:val="center"/>
          </w:tcPr>
          <w:p w14:paraId="66D138BE" w14:textId="77777777" w:rsidR="006201BA" w:rsidRPr="00B14FB7" w:rsidRDefault="006201BA" w:rsidP="006201BA">
            <w:pPr>
              <w:rPr>
                <w:rFonts w:ascii="Meiryo UI" w:eastAsia="Meiryo UI" w:hAnsi="Meiryo UI"/>
                <w:b/>
                <w:bCs/>
                <w:sz w:val="20"/>
                <w:szCs w:val="21"/>
              </w:rPr>
            </w:pPr>
            <w:r w:rsidRPr="00B14FB7">
              <w:rPr>
                <w:rFonts w:ascii="Meiryo UI" w:eastAsia="Meiryo UI" w:hAnsi="Meiryo UI" w:hint="eastAsia"/>
                <w:b/>
                <w:bCs/>
                <w:sz w:val="20"/>
                <w:szCs w:val="21"/>
              </w:rPr>
              <w:lastRenderedPageBreak/>
              <w:t>事業再生計画実施関連保証制度</w:t>
            </w:r>
            <w:r w:rsidRPr="00B14FB7">
              <w:rPr>
                <w:rFonts w:ascii="Meiryo UI" w:eastAsia="Meiryo UI" w:hAnsi="Meiryo UI"/>
                <w:b/>
                <w:bCs/>
                <w:sz w:val="20"/>
                <w:szCs w:val="21"/>
              </w:rPr>
              <w:t xml:space="preserve"> </w:t>
            </w:r>
            <w:r w:rsidRPr="00B14FB7">
              <w:rPr>
                <w:rFonts w:ascii="Meiryo UI" w:eastAsia="Meiryo UI" w:hAnsi="Meiryo UI" w:hint="eastAsia"/>
                <w:b/>
                <w:bCs/>
                <w:sz w:val="20"/>
                <w:szCs w:val="21"/>
              </w:rPr>
              <w:t>（経営改善サポート保証）</w:t>
            </w:r>
          </w:p>
          <w:p w14:paraId="7EAE82CC" w14:textId="037AC9D0" w:rsidR="006201BA" w:rsidRPr="00DA3663" w:rsidRDefault="00557912" w:rsidP="006201BA">
            <w:pPr>
              <w:spacing w:line="300" w:lineRule="exact"/>
              <w:rPr>
                <w:rFonts w:asciiTheme="majorHAnsi" w:eastAsia="Meiryo UI" w:hAnsiTheme="majorHAnsi" w:cstheme="majorHAnsi"/>
                <w:bCs/>
                <w:sz w:val="20"/>
                <w:szCs w:val="20"/>
              </w:rPr>
            </w:pPr>
            <w:hyperlink r:id="rId98" w:anchor="l11" w:history="1">
              <w:r w:rsidR="006201BA" w:rsidRPr="00E54E1F">
                <w:rPr>
                  <w:rStyle w:val="a4"/>
                  <w:rFonts w:asciiTheme="majorHAnsi" w:hAnsiTheme="majorHAnsi" w:cstheme="majorHAnsi"/>
                  <w:sz w:val="20"/>
                  <w:szCs w:val="20"/>
                </w:rPr>
                <w:t>https://www.cgc-osaka.jp/guarantee-system/list01/#l</w:t>
              </w:r>
              <w:r w:rsidR="006201BA" w:rsidRPr="00E54E1F">
                <w:rPr>
                  <w:rStyle w:val="a4"/>
                  <w:rFonts w:asciiTheme="majorHAnsi" w:hAnsiTheme="majorHAnsi" w:cstheme="majorHAnsi" w:hint="eastAsia"/>
                  <w:sz w:val="20"/>
                  <w:szCs w:val="20"/>
                </w:rPr>
                <w:t>11</w:t>
              </w:r>
            </w:hyperlink>
            <w:r w:rsidR="006201BA">
              <w:rPr>
                <w:rFonts w:asciiTheme="majorHAnsi" w:hAnsiTheme="majorHAnsi" w:cstheme="majorHAnsi" w:hint="eastAsia"/>
                <w:sz w:val="20"/>
                <w:szCs w:val="20"/>
              </w:rPr>
              <w:t xml:space="preserve"> </w:t>
            </w:r>
          </w:p>
        </w:tc>
        <w:tc>
          <w:tcPr>
            <w:tcW w:w="236" w:type="dxa"/>
            <w:tcBorders>
              <w:left w:val="nil"/>
            </w:tcBorders>
            <w:vAlign w:val="center"/>
          </w:tcPr>
          <w:p w14:paraId="07DCBB62" w14:textId="69ACDD91"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3A0D480A" w14:textId="6ECF4D28" w:rsidR="006201BA" w:rsidRPr="00E91A62" w:rsidRDefault="00E61FBA" w:rsidP="006201BA">
            <w:pPr>
              <w:spacing w:line="300" w:lineRule="exact"/>
              <w:rPr>
                <w:rFonts w:asciiTheme="majorHAnsi" w:eastAsia="Meiryo UI" w:hAnsiTheme="majorHAnsi" w:cstheme="majorHAnsi"/>
                <w:sz w:val="20"/>
                <w:szCs w:val="20"/>
              </w:rPr>
            </w:pPr>
            <w:r w:rsidRPr="00E61FBA">
              <w:rPr>
                <w:rFonts w:asciiTheme="majorHAnsi" w:eastAsia="Meiryo UI" w:hAnsiTheme="majorHAnsi" w:cstheme="majorHAnsi" w:hint="eastAsia"/>
                <w:sz w:val="20"/>
                <w:szCs w:val="20"/>
              </w:rPr>
              <w:t>「経営サポート会議」での検討等により作成した事業再生に係る計画に従って、事業再生を行う中小企業者の資金調達を支援することにより、中小企業者の事業再生の着実な進捗を</w:t>
            </w:r>
            <w:r w:rsidR="00933FFD">
              <w:rPr>
                <w:rFonts w:asciiTheme="majorHAnsi" w:eastAsia="Meiryo UI" w:hAnsiTheme="majorHAnsi" w:cstheme="majorHAnsi" w:hint="eastAsia"/>
                <w:sz w:val="20"/>
                <w:szCs w:val="20"/>
              </w:rPr>
              <w:t>図る</w:t>
            </w:r>
            <w:r>
              <w:rPr>
                <w:rFonts w:asciiTheme="majorHAnsi" w:eastAsia="Meiryo UI" w:hAnsiTheme="majorHAnsi" w:cstheme="majorHAnsi" w:hint="eastAsia"/>
                <w:sz w:val="20"/>
                <w:szCs w:val="20"/>
              </w:rPr>
              <w:t>保証</w:t>
            </w:r>
            <w:r w:rsidR="00933FFD">
              <w:rPr>
                <w:rFonts w:asciiTheme="majorHAnsi" w:eastAsia="Meiryo UI" w:hAnsiTheme="majorHAnsi" w:cstheme="majorHAnsi" w:hint="eastAsia"/>
                <w:sz w:val="20"/>
                <w:szCs w:val="20"/>
              </w:rPr>
              <w:t>制度</w:t>
            </w:r>
          </w:p>
        </w:tc>
        <w:tc>
          <w:tcPr>
            <w:tcW w:w="1798" w:type="dxa"/>
            <w:vAlign w:val="center"/>
          </w:tcPr>
          <w:p w14:paraId="2A916C45" w14:textId="37965FF7"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27F3553B" w14:textId="16C1CC78" w:rsidR="006201BA" w:rsidRPr="00E61F6E" w:rsidRDefault="00952071" w:rsidP="006201B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大阪信用保証協会</w:t>
            </w:r>
          </w:p>
        </w:tc>
      </w:tr>
      <w:tr w:rsidR="0014098F" w:rsidRPr="00E61F6E" w14:paraId="086B6C13" w14:textId="77777777" w:rsidTr="00FA57BF">
        <w:trPr>
          <w:trHeight w:hRule="exact" w:val="1544"/>
        </w:trPr>
        <w:tc>
          <w:tcPr>
            <w:tcW w:w="3872" w:type="dxa"/>
            <w:tcBorders>
              <w:right w:val="nil"/>
            </w:tcBorders>
            <w:vAlign w:val="center"/>
          </w:tcPr>
          <w:p w14:paraId="70C0DDFB" w14:textId="77777777" w:rsidR="0014098F" w:rsidRDefault="0014098F" w:rsidP="006201BA">
            <w:pPr>
              <w:spacing w:line="300" w:lineRule="exact"/>
              <w:rPr>
                <w:rFonts w:asciiTheme="majorHAnsi" w:eastAsia="Meiryo UI" w:hAnsiTheme="majorHAnsi" w:cstheme="majorHAnsi"/>
                <w:b/>
                <w:sz w:val="20"/>
                <w:szCs w:val="20"/>
              </w:rPr>
            </w:pPr>
            <w:r w:rsidRPr="0014098F">
              <w:rPr>
                <w:rFonts w:asciiTheme="majorHAnsi" w:eastAsia="Meiryo UI" w:hAnsiTheme="majorHAnsi" w:cstheme="majorHAnsi" w:hint="eastAsia"/>
                <w:b/>
                <w:sz w:val="20"/>
                <w:szCs w:val="20"/>
              </w:rPr>
              <w:t>事業再生・企業再建支援資金</w:t>
            </w:r>
          </w:p>
          <w:p w14:paraId="5360A3D9" w14:textId="0DD978DE" w:rsidR="0014098F" w:rsidRPr="00FA57BF" w:rsidRDefault="00557912" w:rsidP="006201BA">
            <w:pPr>
              <w:spacing w:line="300" w:lineRule="exact"/>
              <w:rPr>
                <w:rFonts w:asciiTheme="majorHAnsi" w:eastAsia="Meiryo UI" w:hAnsiTheme="majorHAnsi" w:cstheme="majorHAnsi"/>
                <w:bCs/>
                <w:sz w:val="20"/>
                <w:szCs w:val="20"/>
              </w:rPr>
            </w:pPr>
            <w:hyperlink r:id="rId99" w:history="1">
              <w:r w:rsidR="00FA57BF" w:rsidRPr="005F0974">
                <w:rPr>
                  <w:rStyle w:val="a4"/>
                  <w:rFonts w:asciiTheme="majorHAnsi" w:eastAsia="Meiryo UI" w:hAnsiTheme="majorHAnsi" w:cstheme="majorHAnsi"/>
                  <w:bCs/>
                  <w:sz w:val="20"/>
                  <w:szCs w:val="20"/>
                </w:rPr>
                <w:t>https://www.jfc.go.jp/n/finance/search/20_kigyousaiken_t.html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3D7AAA94" w14:textId="77777777" w:rsidR="0014098F" w:rsidRDefault="0014098F" w:rsidP="006201BA">
            <w:pPr>
              <w:spacing w:line="300" w:lineRule="exact"/>
              <w:jc w:val="center"/>
              <w:rPr>
                <w:noProof/>
              </w:rPr>
            </w:pPr>
          </w:p>
        </w:tc>
        <w:tc>
          <w:tcPr>
            <w:tcW w:w="6138" w:type="dxa"/>
            <w:vAlign w:val="center"/>
          </w:tcPr>
          <w:p w14:paraId="25EEB514" w14:textId="37C5AD06" w:rsidR="0014098F" w:rsidRPr="008E25E9" w:rsidRDefault="0014098F" w:rsidP="006201BA">
            <w:pPr>
              <w:spacing w:line="300" w:lineRule="exact"/>
              <w:rPr>
                <w:rFonts w:asciiTheme="majorHAnsi" w:eastAsia="Meiryo UI" w:hAnsiTheme="majorHAnsi" w:cstheme="majorHAnsi"/>
                <w:sz w:val="20"/>
                <w:szCs w:val="20"/>
              </w:rPr>
            </w:pPr>
            <w:r w:rsidRPr="0014098F">
              <w:rPr>
                <w:rFonts w:asciiTheme="majorHAnsi" w:eastAsia="Meiryo UI" w:hAnsiTheme="majorHAnsi" w:cstheme="majorHAnsi" w:hint="eastAsia"/>
                <w:sz w:val="20"/>
                <w:szCs w:val="20"/>
              </w:rPr>
              <w:t>地域経済の産業活力維持のため、経営改善、経営再建などに取り組む必要が生じている方の自助努力による企業再建を支援</w:t>
            </w:r>
            <w:r>
              <w:rPr>
                <w:rFonts w:asciiTheme="majorHAnsi" w:eastAsia="Meiryo UI" w:hAnsiTheme="majorHAnsi" w:cstheme="majorHAnsi" w:hint="eastAsia"/>
                <w:sz w:val="20"/>
                <w:szCs w:val="20"/>
              </w:rPr>
              <w:t>するもの</w:t>
            </w:r>
          </w:p>
        </w:tc>
        <w:tc>
          <w:tcPr>
            <w:tcW w:w="1798" w:type="dxa"/>
            <w:vAlign w:val="center"/>
          </w:tcPr>
          <w:p w14:paraId="51A5746A" w14:textId="64479A25" w:rsidR="0014098F" w:rsidRPr="00B14FB7" w:rsidRDefault="0014098F"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536FF088" w14:textId="39501204" w:rsidR="0014098F" w:rsidRPr="00E61F6E" w:rsidRDefault="0014098F"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C4B01AB" w14:textId="77777777" w:rsidTr="00FA57BF">
        <w:trPr>
          <w:trHeight w:hRule="exact" w:val="1544"/>
        </w:trPr>
        <w:tc>
          <w:tcPr>
            <w:tcW w:w="3872" w:type="dxa"/>
            <w:tcBorders>
              <w:right w:val="nil"/>
            </w:tcBorders>
            <w:vAlign w:val="center"/>
          </w:tcPr>
          <w:p w14:paraId="5E1A045F" w14:textId="77777777" w:rsidR="006201BA" w:rsidRPr="00E91A62" w:rsidRDefault="006201BA" w:rsidP="006201BA">
            <w:pPr>
              <w:spacing w:line="300" w:lineRule="exact"/>
              <w:rPr>
                <w:rFonts w:asciiTheme="majorHAnsi" w:eastAsia="Meiryo UI" w:hAnsiTheme="majorHAnsi" w:cstheme="majorHAnsi"/>
                <w:b/>
                <w:sz w:val="20"/>
                <w:szCs w:val="20"/>
              </w:rPr>
            </w:pPr>
            <w:r w:rsidRPr="00E91A62">
              <w:rPr>
                <w:rFonts w:asciiTheme="majorHAnsi" w:eastAsia="Meiryo UI" w:hAnsiTheme="majorHAnsi" w:cstheme="majorHAnsi" w:hint="eastAsia"/>
                <w:b/>
                <w:sz w:val="20"/>
                <w:szCs w:val="20"/>
              </w:rPr>
              <w:t>災害復旧貸付</w:t>
            </w:r>
          </w:p>
          <w:p w14:paraId="50288997" w14:textId="27268CC0" w:rsidR="006201BA" w:rsidRPr="00A53AFD" w:rsidRDefault="00557912" w:rsidP="006201BA">
            <w:pPr>
              <w:rPr>
                <w:rFonts w:asciiTheme="majorHAnsi" w:eastAsia="Meiryo UI" w:hAnsiTheme="majorHAnsi" w:cstheme="majorHAnsi"/>
                <w:b/>
                <w:sz w:val="20"/>
                <w:szCs w:val="20"/>
              </w:rPr>
            </w:pPr>
            <w:hyperlink r:id="rId100" w:history="1">
              <w:r w:rsidR="006201BA" w:rsidRPr="006E5F89">
                <w:rPr>
                  <w:rStyle w:val="a4"/>
                  <w:rFonts w:asciiTheme="majorHAnsi" w:eastAsia="Meiryo UI" w:hAnsiTheme="majorHAnsi" w:cstheme="majorHAnsi"/>
                  <w:bCs/>
                  <w:sz w:val="20"/>
                  <w:szCs w:val="20"/>
                </w:rPr>
                <w:t>https://www.jfc.go.jp/n/finance/search/saigai.html</w:t>
              </w:r>
            </w:hyperlink>
            <w:r w:rsidR="006201BA">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3E3353ED" w14:textId="6D9216A4" w:rsidR="006201BA" w:rsidRPr="002531B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522789E2" w14:textId="11F9DCE5" w:rsidR="006201BA" w:rsidRPr="002531BE" w:rsidRDefault="006201BA" w:rsidP="006201BA">
            <w:pPr>
              <w:spacing w:line="300" w:lineRule="exact"/>
              <w:rPr>
                <w:rFonts w:asciiTheme="majorHAnsi" w:eastAsia="Meiryo UI" w:hAnsiTheme="majorHAnsi" w:cstheme="majorHAnsi"/>
                <w:sz w:val="20"/>
                <w:szCs w:val="20"/>
              </w:rPr>
            </w:pPr>
            <w:r w:rsidRPr="008E25E9">
              <w:rPr>
                <w:rFonts w:asciiTheme="majorHAnsi" w:eastAsia="Meiryo UI" w:hAnsiTheme="majorHAnsi" w:cstheme="majorHAnsi" w:hint="eastAsia"/>
                <w:sz w:val="20"/>
                <w:szCs w:val="20"/>
              </w:rPr>
              <w:t>災害を受けた中小企業・小規模事業者の、事業復旧を</w:t>
            </w:r>
            <w:r w:rsidR="00933FFD">
              <w:rPr>
                <w:rFonts w:asciiTheme="majorHAnsi" w:eastAsia="Meiryo UI" w:hAnsiTheme="majorHAnsi" w:cstheme="majorHAnsi" w:hint="eastAsia"/>
                <w:sz w:val="20"/>
                <w:szCs w:val="20"/>
              </w:rPr>
              <w:t>融資により</w:t>
            </w:r>
            <w:r w:rsidRPr="008E25E9">
              <w:rPr>
                <w:rFonts w:asciiTheme="majorHAnsi" w:eastAsia="Meiryo UI" w:hAnsiTheme="majorHAnsi" w:cstheme="majorHAnsi" w:hint="eastAsia"/>
                <w:sz w:val="20"/>
                <w:szCs w:val="20"/>
              </w:rPr>
              <w:t>支援</w:t>
            </w:r>
          </w:p>
        </w:tc>
        <w:tc>
          <w:tcPr>
            <w:tcW w:w="1798" w:type="dxa"/>
            <w:vAlign w:val="center"/>
          </w:tcPr>
          <w:p w14:paraId="51E17453" w14:textId="59987F54" w:rsidR="006201BA" w:rsidRPr="002531B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51386A18" w14:textId="4A59AFFA"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9E2485E" w14:textId="77777777" w:rsidTr="00FA57BF">
        <w:trPr>
          <w:trHeight w:hRule="exact" w:val="1592"/>
        </w:trPr>
        <w:tc>
          <w:tcPr>
            <w:tcW w:w="3872" w:type="dxa"/>
            <w:tcBorders>
              <w:right w:val="nil"/>
            </w:tcBorders>
            <w:vAlign w:val="center"/>
          </w:tcPr>
          <w:p w14:paraId="5D28D675" w14:textId="77777777" w:rsidR="006201BA" w:rsidRDefault="006201BA" w:rsidP="006201BA">
            <w:pPr>
              <w:spacing w:line="300" w:lineRule="exact"/>
              <w:rPr>
                <w:rFonts w:asciiTheme="majorHAnsi" w:eastAsia="Meiryo UI" w:hAnsiTheme="majorHAnsi" w:cstheme="majorHAnsi"/>
                <w:b/>
                <w:sz w:val="20"/>
                <w:szCs w:val="20"/>
              </w:rPr>
            </w:pPr>
            <w:r w:rsidRPr="00221413">
              <w:rPr>
                <w:rFonts w:asciiTheme="majorHAnsi" w:eastAsia="Meiryo UI" w:hAnsiTheme="majorHAnsi" w:cstheme="majorHAnsi" w:hint="eastAsia"/>
                <w:b/>
                <w:sz w:val="20"/>
                <w:szCs w:val="20"/>
              </w:rPr>
              <w:t>企業活力強化資金</w:t>
            </w:r>
          </w:p>
          <w:p w14:paraId="33EF2019" w14:textId="02B82E6F" w:rsidR="006201BA" w:rsidRPr="00017B85" w:rsidRDefault="00557912" w:rsidP="006201BA">
            <w:pPr>
              <w:rPr>
                <w:rFonts w:asciiTheme="majorHAnsi" w:eastAsia="Meiryo UI" w:hAnsiTheme="majorHAnsi" w:cstheme="majorHAnsi"/>
                <w:bCs/>
                <w:sz w:val="20"/>
                <w:szCs w:val="20"/>
              </w:rPr>
            </w:pPr>
            <w:hyperlink r:id="rId101" w:history="1">
              <w:r w:rsidR="006201BA" w:rsidRPr="006E5F89">
                <w:rPr>
                  <w:rStyle w:val="a4"/>
                  <w:rFonts w:asciiTheme="majorHAnsi" w:eastAsia="Meiryo UI" w:hAnsiTheme="majorHAnsi" w:cstheme="majorHAnsi"/>
                  <w:bCs/>
                  <w:sz w:val="20"/>
                  <w:szCs w:val="20"/>
                </w:rPr>
                <w:t>https://www.jfc.go.jp/n/finance/search/14_syougyousikin_m_t.html</w:t>
              </w:r>
            </w:hyperlink>
            <w:r w:rsidR="006201BA">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77AF1EB1" w14:textId="4E02888F" w:rsidR="006201BA" w:rsidRPr="002531B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143974AC" w14:textId="399BF53D" w:rsidR="006201BA" w:rsidRPr="002531BE" w:rsidRDefault="006201BA" w:rsidP="006201BA">
            <w:pPr>
              <w:spacing w:line="300" w:lineRule="exact"/>
              <w:rPr>
                <w:rFonts w:asciiTheme="majorHAnsi" w:eastAsia="Meiryo UI" w:hAnsiTheme="majorHAnsi" w:cstheme="majorHAnsi"/>
                <w:sz w:val="20"/>
                <w:szCs w:val="20"/>
              </w:rPr>
            </w:pPr>
            <w:r w:rsidRPr="005930C9">
              <w:rPr>
                <w:rFonts w:asciiTheme="majorHAnsi" w:eastAsia="Meiryo UI" w:hAnsiTheme="majorHAnsi" w:cstheme="majorHAnsi" w:hint="eastAsia"/>
                <w:sz w:val="20"/>
                <w:szCs w:val="20"/>
              </w:rPr>
              <w:t>中小商業者・サービス業者などの経営の近代化や流通機構の合理化、下請中小企業の振興、空き店舗などの解消を図る中小企業者</w:t>
            </w:r>
            <w:r w:rsidR="00933FFD">
              <w:rPr>
                <w:rFonts w:asciiTheme="majorHAnsi" w:eastAsia="Meiryo UI" w:hAnsiTheme="majorHAnsi" w:cstheme="majorHAnsi" w:hint="eastAsia"/>
                <w:sz w:val="20"/>
                <w:szCs w:val="20"/>
              </w:rPr>
              <w:t>を融資により</w:t>
            </w:r>
            <w:r w:rsidRPr="005930C9">
              <w:rPr>
                <w:rFonts w:asciiTheme="majorHAnsi" w:eastAsia="Meiryo UI" w:hAnsiTheme="majorHAnsi" w:cstheme="majorHAnsi" w:hint="eastAsia"/>
                <w:sz w:val="20"/>
                <w:szCs w:val="20"/>
              </w:rPr>
              <w:t>支援</w:t>
            </w:r>
          </w:p>
        </w:tc>
        <w:tc>
          <w:tcPr>
            <w:tcW w:w="1798" w:type="dxa"/>
            <w:vAlign w:val="center"/>
          </w:tcPr>
          <w:p w14:paraId="7B3DB46F" w14:textId="56ECA577" w:rsidR="006201BA" w:rsidRPr="002531B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0940113F" w14:textId="4F94BBDE"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8645B0" w:rsidRPr="00E61F6E" w14:paraId="5E51166B" w14:textId="77777777" w:rsidTr="00FA57BF">
        <w:trPr>
          <w:trHeight w:hRule="exact" w:val="2145"/>
        </w:trPr>
        <w:tc>
          <w:tcPr>
            <w:tcW w:w="3872" w:type="dxa"/>
            <w:tcBorders>
              <w:right w:val="nil"/>
            </w:tcBorders>
            <w:vAlign w:val="center"/>
          </w:tcPr>
          <w:p w14:paraId="291EBF0B" w14:textId="77777777" w:rsidR="008645B0" w:rsidRDefault="008645B0" w:rsidP="008645B0">
            <w:pPr>
              <w:spacing w:line="300" w:lineRule="exact"/>
              <w:rPr>
                <w:rFonts w:asciiTheme="majorHAnsi" w:eastAsia="Meiryo UI" w:hAnsiTheme="majorHAnsi" w:cstheme="majorHAnsi"/>
                <w:b/>
                <w:sz w:val="20"/>
                <w:szCs w:val="20"/>
              </w:rPr>
            </w:pPr>
            <w:r w:rsidRPr="00996774">
              <w:rPr>
                <w:rFonts w:asciiTheme="majorHAnsi" w:eastAsia="Meiryo UI" w:hAnsiTheme="majorHAnsi" w:cstheme="majorHAnsi" w:hint="eastAsia"/>
                <w:b/>
                <w:sz w:val="20"/>
                <w:szCs w:val="20"/>
              </w:rPr>
              <w:t>中小企業経営力強化資金</w:t>
            </w:r>
          </w:p>
          <w:p w14:paraId="0E187684" w14:textId="1B93E17D" w:rsidR="008645B0" w:rsidRPr="00E61F6E" w:rsidRDefault="00557912" w:rsidP="008645B0">
            <w:pPr>
              <w:spacing w:line="300" w:lineRule="exact"/>
              <w:rPr>
                <w:rFonts w:asciiTheme="majorHAnsi" w:eastAsia="Meiryo UI" w:hAnsiTheme="majorHAnsi" w:cstheme="majorHAnsi"/>
                <w:b/>
                <w:sz w:val="20"/>
                <w:szCs w:val="20"/>
              </w:rPr>
            </w:pPr>
            <w:hyperlink r:id="rId102" w:history="1">
              <w:r w:rsidR="008645B0" w:rsidRPr="00F850B3">
                <w:rPr>
                  <w:rStyle w:val="a4"/>
                  <w:rFonts w:asciiTheme="majorHAnsi" w:eastAsia="Meiryo UI" w:hAnsiTheme="majorHAnsi" w:cstheme="majorHAnsi"/>
                  <w:bCs/>
                  <w:sz w:val="20"/>
                  <w:szCs w:val="20"/>
                </w:rPr>
                <w:t>https://www.jfc.go.jp/n/finance/search/64_t.html</w:t>
              </w:r>
            </w:hyperlink>
            <w:r w:rsidR="008645B0">
              <w:rPr>
                <w:rFonts w:asciiTheme="majorHAnsi" w:eastAsia="Meiryo UI" w:hAnsiTheme="majorHAnsi" w:cstheme="majorHAnsi" w:hint="eastAsia"/>
                <w:bCs/>
                <w:sz w:val="20"/>
                <w:szCs w:val="20"/>
              </w:rPr>
              <w:t xml:space="preserve">　</w:t>
            </w:r>
            <w:r w:rsidR="008645B0" w:rsidRPr="00996774" w:rsidDel="000C6C70">
              <w:rPr>
                <w:rFonts w:asciiTheme="majorHAnsi" w:eastAsia="Meiryo UI" w:hAnsiTheme="majorHAnsi" w:cstheme="majorHAnsi"/>
                <w:bCs/>
                <w:sz w:val="20"/>
                <w:szCs w:val="20"/>
              </w:rPr>
              <w:t xml:space="preserve"> </w:t>
            </w:r>
          </w:p>
        </w:tc>
        <w:tc>
          <w:tcPr>
            <w:tcW w:w="236" w:type="dxa"/>
            <w:tcBorders>
              <w:left w:val="nil"/>
            </w:tcBorders>
            <w:vAlign w:val="center"/>
          </w:tcPr>
          <w:p w14:paraId="5B875BE6" w14:textId="7B96328A" w:rsidR="008645B0" w:rsidRPr="00E61F6E" w:rsidRDefault="008645B0" w:rsidP="008645B0">
            <w:pPr>
              <w:spacing w:line="300" w:lineRule="exact"/>
              <w:jc w:val="center"/>
              <w:rPr>
                <w:rFonts w:asciiTheme="majorHAnsi" w:eastAsia="Meiryo UI" w:hAnsiTheme="majorHAnsi" w:cstheme="majorHAnsi"/>
                <w:noProof/>
                <w:sz w:val="20"/>
                <w:szCs w:val="20"/>
              </w:rPr>
            </w:pPr>
          </w:p>
        </w:tc>
        <w:tc>
          <w:tcPr>
            <w:tcW w:w="6138" w:type="dxa"/>
            <w:vAlign w:val="center"/>
          </w:tcPr>
          <w:p w14:paraId="72DD7E5D" w14:textId="10389D05" w:rsidR="008645B0" w:rsidRPr="00E61F6E" w:rsidRDefault="008645B0" w:rsidP="008645B0">
            <w:pPr>
              <w:spacing w:line="300" w:lineRule="exact"/>
              <w:rPr>
                <w:rFonts w:asciiTheme="majorHAnsi" w:eastAsia="Meiryo UI" w:hAnsiTheme="majorHAnsi" w:cstheme="majorHAnsi"/>
                <w:sz w:val="20"/>
                <w:szCs w:val="20"/>
              </w:rPr>
            </w:pPr>
            <w:r w:rsidRPr="00996774">
              <w:rPr>
                <w:rFonts w:asciiTheme="majorHAnsi" w:eastAsia="Meiryo UI" w:hAnsiTheme="majorHAnsi" w:cstheme="majorHAnsi" w:hint="eastAsia"/>
                <w:sz w:val="20"/>
                <w:szCs w:val="20"/>
              </w:rPr>
              <w:t>認定経営革新等支援機関による指導・助言を通じた経営革新や異分野の中小企業と連携した新事業分野の開拓</w:t>
            </w:r>
            <w:r w:rsidR="00933FFD">
              <w:rPr>
                <w:rFonts w:asciiTheme="majorHAnsi" w:eastAsia="Meiryo UI" w:hAnsiTheme="majorHAnsi" w:cstheme="majorHAnsi" w:hint="eastAsia"/>
                <w:sz w:val="20"/>
                <w:szCs w:val="20"/>
              </w:rPr>
              <w:t>など</w:t>
            </w:r>
            <w:r>
              <w:rPr>
                <w:rFonts w:asciiTheme="majorHAnsi" w:eastAsia="Meiryo UI" w:hAnsiTheme="majorHAnsi" w:cstheme="majorHAnsi" w:hint="eastAsia"/>
                <w:sz w:val="20"/>
                <w:szCs w:val="20"/>
              </w:rPr>
              <w:t>、</w:t>
            </w:r>
            <w:r w:rsidRPr="00996774">
              <w:rPr>
                <w:rFonts w:asciiTheme="majorHAnsi" w:eastAsia="Meiryo UI" w:hAnsiTheme="majorHAnsi" w:cstheme="majorHAnsi" w:hint="eastAsia"/>
                <w:sz w:val="20"/>
                <w:szCs w:val="20"/>
              </w:rPr>
              <w:t>または「中小企業の会計に関する基本要領」・「中小企業の会計に関する指針」に従った会計処理を行う中小企業の経営力や資金調達力の強化または関係機関による支援を受けた経営課題の解決などを</w:t>
            </w:r>
            <w:r w:rsidR="00933FFD">
              <w:rPr>
                <w:rFonts w:asciiTheme="majorHAnsi" w:eastAsia="Meiryo UI" w:hAnsiTheme="majorHAnsi" w:cstheme="majorHAnsi" w:hint="eastAsia"/>
                <w:sz w:val="20"/>
                <w:szCs w:val="20"/>
              </w:rPr>
              <w:t>融資により</w:t>
            </w:r>
            <w:r w:rsidRPr="00996774">
              <w:rPr>
                <w:rFonts w:asciiTheme="majorHAnsi" w:eastAsia="Meiryo UI" w:hAnsiTheme="majorHAnsi" w:cstheme="majorHAnsi" w:hint="eastAsia"/>
                <w:sz w:val="20"/>
                <w:szCs w:val="20"/>
              </w:rPr>
              <w:t>支援</w:t>
            </w:r>
          </w:p>
        </w:tc>
        <w:tc>
          <w:tcPr>
            <w:tcW w:w="1798" w:type="dxa"/>
            <w:vAlign w:val="center"/>
          </w:tcPr>
          <w:p w14:paraId="3645A0A2" w14:textId="6C1D68CE" w:rsidR="008645B0" w:rsidRPr="00E61F6E" w:rsidRDefault="008645B0" w:rsidP="008645B0">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28304197" w14:textId="3F4A8C5E" w:rsidR="008645B0" w:rsidRPr="00E61F6E" w:rsidRDefault="008645B0" w:rsidP="008645B0">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36066875" w14:textId="77777777" w:rsidTr="00FA57BF">
        <w:trPr>
          <w:trHeight w:hRule="exact" w:val="2131"/>
        </w:trPr>
        <w:tc>
          <w:tcPr>
            <w:tcW w:w="3872" w:type="dxa"/>
            <w:tcBorders>
              <w:right w:val="nil"/>
            </w:tcBorders>
            <w:vAlign w:val="center"/>
          </w:tcPr>
          <w:p w14:paraId="24E6C415" w14:textId="77777777" w:rsidR="006201BA" w:rsidRDefault="006201BA" w:rsidP="006201BA">
            <w:pPr>
              <w:spacing w:line="300" w:lineRule="exact"/>
              <w:rPr>
                <w:rFonts w:asciiTheme="majorHAnsi" w:eastAsia="Meiryo UI" w:hAnsiTheme="majorHAnsi" w:cstheme="majorHAnsi"/>
                <w:b/>
                <w:sz w:val="20"/>
                <w:szCs w:val="20"/>
              </w:rPr>
            </w:pPr>
            <w:r w:rsidRPr="00F77F39">
              <w:rPr>
                <w:rFonts w:asciiTheme="majorHAnsi" w:eastAsia="Meiryo UI" w:hAnsiTheme="majorHAnsi" w:cstheme="majorHAnsi" w:hint="eastAsia"/>
                <w:b/>
                <w:sz w:val="20"/>
                <w:szCs w:val="20"/>
              </w:rPr>
              <w:t>再チャレンジ支援融資制度（再挑戦支援資金）</w:t>
            </w:r>
          </w:p>
          <w:p w14:paraId="152337D7" w14:textId="43FD2861" w:rsidR="006201BA" w:rsidRPr="00504EEA" w:rsidRDefault="00557912" w:rsidP="006201BA">
            <w:pPr>
              <w:spacing w:line="300" w:lineRule="exact"/>
              <w:rPr>
                <w:rFonts w:asciiTheme="majorHAnsi" w:eastAsia="Meiryo UI" w:hAnsiTheme="majorHAnsi" w:cstheme="majorHAnsi"/>
                <w:bCs/>
                <w:sz w:val="20"/>
                <w:szCs w:val="20"/>
              </w:rPr>
            </w:pPr>
            <w:hyperlink r:id="rId103" w:history="1">
              <w:r w:rsidR="006201BA" w:rsidRPr="00504EEA">
                <w:rPr>
                  <w:rStyle w:val="a4"/>
                  <w:rFonts w:asciiTheme="majorHAnsi" w:hAnsiTheme="majorHAnsi" w:cstheme="majorHAnsi"/>
                  <w:bCs/>
                  <w:sz w:val="20"/>
                  <w:szCs w:val="21"/>
                </w:rPr>
                <w:t>https://www.jfc.go.jp/n/finance/search/04.html</w:t>
              </w:r>
            </w:hyperlink>
          </w:p>
        </w:tc>
        <w:tc>
          <w:tcPr>
            <w:tcW w:w="236" w:type="dxa"/>
            <w:tcBorders>
              <w:left w:val="nil"/>
            </w:tcBorders>
            <w:vAlign w:val="center"/>
          </w:tcPr>
          <w:p w14:paraId="0321F8CB" w14:textId="772D0FCD"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49523460" w14:textId="2F1BF9E8" w:rsidR="006201BA" w:rsidRPr="00E61F6E" w:rsidRDefault="006201BA" w:rsidP="006201BA">
            <w:pPr>
              <w:spacing w:line="300" w:lineRule="exact"/>
              <w:rPr>
                <w:rFonts w:asciiTheme="majorHAnsi" w:eastAsia="Meiryo UI" w:hAnsiTheme="majorHAnsi" w:cstheme="majorHAnsi"/>
                <w:sz w:val="20"/>
                <w:szCs w:val="20"/>
              </w:rPr>
            </w:pPr>
            <w:r w:rsidRPr="00F77F39">
              <w:rPr>
                <w:rFonts w:asciiTheme="majorHAnsi" w:eastAsia="Meiryo UI" w:hAnsiTheme="majorHAnsi" w:cstheme="majorHAnsi" w:hint="eastAsia"/>
                <w:sz w:val="20"/>
                <w:szCs w:val="20"/>
              </w:rPr>
              <w:t>一旦事業に失敗した起業家の経営者としての資質や事業の見込みなどを評価することにより、再起を図るうえで困難な状況に直面している方の再挑戦を</w:t>
            </w:r>
            <w:r w:rsidR="00C37188">
              <w:rPr>
                <w:rFonts w:asciiTheme="majorHAnsi" w:eastAsia="Meiryo UI" w:hAnsiTheme="majorHAnsi" w:cstheme="majorHAnsi" w:hint="eastAsia"/>
                <w:sz w:val="20"/>
                <w:szCs w:val="20"/>
              </w:rPr>
              <w:t>融資により</w:t>
            </w:r>
            <w:r w:rsidRPr="00F77F39">
              <w:rPr>
                <w:rFonts w:asciiTheme="majorHAnsi" w:eastAsia="Meiryo UI" w:hAnsiTheme="majorHAnsi" w:cstheme="majorHAnsi" w:hint="eastAsia"/>
                <w:sz w:val="20"/>
                <w:szCs w:val="20"/>
              </w:rPr>
              <w:t>支援</w:t>
            </w:r>
          </w:p>
        </w:tc>
        <w:tc>
          <w:tcPr>
            <w:tcW w:w="1798" w:type="dxa"/>
            <w:vAlign w:val="center"/>
          </w:tcPr>
          <w:p w14:paraId="71B01C4B" w14:textId="59020CF2"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0C3A5CCA" w14:textId="3EB7781B"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04FD1D6" w14:textId="77777777" w:rsidTr="00FA57BF">
        <w:trPr>
          <w:trHeight w:hRule="exact" w:val="1862"/>
        </w:trPr>
        <w:tc>
          <w:tcPr>
            <w:tcW w:w="3872" w:type="dxa"/>
            <w:tcBorders>
              <w:right w:val="nil"/>
            </w:tcBorders>
            <w:vAlign w:val="center"/>
          </w:tcPr>
          <w:p w14:paraId="66BA1BC7" w14:textId="77777777" w:rsidR="006201BA" w:rsidRDefault="006201BA" w:rsidP="006201BA">
            <w:pPr>
              <w:spacing w:line="300" w:lineRule="exact"/>
              <w:rPr>
                <w:rFonts w:asciiTheme="majorHAnsi" w:eastAsia="Meiryo UI" w:hAnsiTheme="majorHAnsi" w:cstheme="majorHAnsi"/>
                <w:b/>
                <w:sz w:val="20"/>
                <w:szCs w:val="20"/>
              </w:rPr>
            </w:pPr>
            <w:r w:rsidRPr="00BA1E04">
              <w:rPr>
                <w:rFonts w:asciiTheme="majorHAnsi" w:eastAsia="Meiryo UI" w:hAnsiTheme="majorHAnsi" w:cstheme="majorHAnsi" w:hint="eastAsia"/>
                <w:b/>
                <w:sz w:val="20"/>
                <w:szCs w:val="20"/>
              </w:rPr>
              <w:lastRenderedPageBreak/>
              <w:t>挑戦支援資本強化特別貸付（資本性ローン）</w:t>
            </w:r>
          </w:p>
          <w:p w14:paraId="57ABEFEA" w14:textId="0CC89104" w:rsidR="006201BA" w:rsidRPr="00B14FB7" w:rsidRDefault="00557912" w:rsidP="006201BA">
            <w:pPr>
              <w:spacing w:line="300" w:lineRule="exact"/>
              <w:rPr>
                <w:rFonts w:asciiTheme="majorHAnsi" w:eastAsia="Meiryo UI" w:hAnsiTheme="majorHAnsi" w:cstheme="majorHAnsi"/>
                <w:bCs/>
                <w:sz w:val="20"/>
                <w:szCs w:val="20"/>
              </w:rPr>
            </w:pPr>
            <w:hyperlink r:id="rId104" w:history="1">
              <w:r w:rsidR="006201BA" w:rsidRPr="00F850B3">
                <w:rPr>
                  <w:rStyle w:val="a4"/>
                  <w:rFonts w:asciiTheme="majorHAnsi" w:eastAsia="Meiryo UI" w:hAnsiTheme="majorHAnsi" w:cstheme="majorHAnsi"/>
                  <w:bCs/>
                  <w:sz w:val="20"/>
                  <w:szCs w:val="20"/>
                </w:rPr>
                <w:t>https://www.jfc.go.jp/n/finance/search/57_t.html</w:t>
              </w:r>
            </w:hyperlink>
            <w:r w:rsidR="006201BA">
              <w:rPr>
                <w:rFonts w:asciiTheme="majorHAnsi" w:eastAsia="Meiryo UI" w:hAnsiTheme="majorHAnsi" w:cstheme="majorHAnsi" w:hint="eastAsia"/>
                <w:bCs/>
                <w:sz w:val="20"/>
                <w:szCs w:val="20"/>
              </w:rPr>
              <w:t xml:space="preserve">　</w:t>
            </w:r>
            <w:r w:rsidR="006201BA" w:rsidDel="000C6C70">
              <w:rPr>
                <w:rFonts w:asciiTheme="majorHAnsi" w:eastAsia="Meiryo UI" w:hAnsiTheme="majorHAnsi" w:cstheme="majorHAnsi"/>
                <w:b/>
                <w:sz w:val="20"/>
                <w:szCs w:val="20"/>
              </w:rPr>
              <w:t xml:space="preserve"> </w:t>
            </w:r>
            <w:r w:rsidR="006201BA">
              <w:rPr>
                <w:rFonts w:asciiTheme="majorHAnsi" w:eastAsia="Meiryo UI" w:hAnsiTheme="majorHAnsi" w:cstheme="majorHAnsi" w:hint="eastAsia"/>
                <w:b/>
                <w:sz w:val="20"/>
                <w:szCs w:val="20"/>
              </w:rPr>
              <w:t xml:space="preserve">　</w:t>
            </w:r>
          </w:p>
        </w:tc>
        <w:tc>
          <w:tcPr>
            <w:tcW w:w="236" w:type="dxa"/>
            <w:tcBorders>
              <w:left w:val="nil"/>
            </w:tcBorders>
            <w:vAlign w:val="center"/>
          </w:tcPr>
          <w:p w14:paraId="7A1FB647" w14:textId="0284BE10"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2DA0C392" w14:textId="6DABE8CF" w:rsidR="006201BA" w:rsidRPr="00E61F6E" w:rsidRDefault="00C37188" w:rsidP="006201BA">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新規事業、経営改善</w:t>
            </w:r>
            <w:r w:rsidR="006201BA" w:rsidRPr="00BA1E04">
              <w:rPr>
                <w:rFonts w:asciiTheme="majorHAnsi" w:eastAsia="Meiryo UI" w:hAnsiTheme="majorHAnsi" w:cstheme="majorHAnsi" w:hint="eastAsia"/>
                <w:sz w:val="20"/>
                <w:szCs w:val="20"/>
              </w:rPr>
              <w:t>や企業再建等に取り組む中小企業・小規模事業者のうち、地域</w:t>
            </w:r>
            <w:r>
              <w:rPr>
                <w:rFonts w:asciiTheme="majorHAnsi" w:eastAsia="Meiryo UI" w:hAnsiTheme="majorHAnsi" w:cstheme="majorHAnsi" w:hint="eastAsia"/>
                <w:sz w:val="20"/>
                <w:szCs w:val="20"/>
              </w:rPr>
              <w:t>経済の活性化のために、一定の雇用効果が認められる事業等</w:t>
            </w:r>
            <w:r w:rsidR="006201BA" w:rsidRPr="00BA1E04">
              <w:rPr>
                <w:rFonts w:asciiTheme="majorHAnsi" w:eastAsia="Meiryo UI" w:hAnsiTheme="majorHAnsi" w:cstheme="majorHAnsi" w:hint="eastAsia"/>
                <w:sz w:val="20"/>
                <w:szCs w:val="20"/>
              </w:rPr>
              <w:t>を行う</w:t>
            </w:r>
            <w:r w:rsidR="006201BA">
              <w:rPr>
                <w:rFonts w:asciiTheme="majorHAnsi" w:eastAsia="Meiryo UI" w:hAnsiTheme="majorHAnsi" w:cstheme="majorHAnsi" w:hint="eastAsia"/>
                <w:sz w:val="20"/>
                <w:szCs w:val="20"/>
              </w:rPr>
              <w:t>事業者</w:t>
            </w:r>
            <w:r>
              <w:rPr>
                <w:rFonts w:asciiTheme="majorHAnsi" w:eastAsia="Meiryo UI" w:hAnsiTheme="majorHAnsi" w:cstheme="majorHAnsi" w:hint="eastAsia"/>
                <w:sz w:val="20"/>
                <w:szCs w:val="20"/>
              </w:rPr>
              <w:t>を</w:t>
            </w:r>
            <w:r w:rsidR="006201BA">
              <w:rPr>
                <w:rFonts w:asciiTheme="majorHAnsi" w:eastAsia="Meiryo UI" w:hAnsiTheme="majorHAnsi" w:cstheme="majorHAnsi" w:hint="eastAsia"/>
                <w:sz w:val="20"/>
                <w:szCs w:val="20"/>
              </w:rPr>
              <w:t>融資</w:t>
            </w:r>
            <w:r>
              <w:rPr>
                <w:rFonts w:asciiTheme="majorHAnsi" w:eastAsia="Meiryo UI" w:hAnsiTheme="majorHAnsi" w:cstheme="majorHAnsi" w:hint="eastAsia"/>
                <w:sz w:val="20"/>
                <w:szCs w:val="20"/>
              </w:rPr>
              <w:t>により支援</w:t>
            </w:r>
          </w:p>
        </w:tc>
        <w:tc>
          <w:tcPr>
            <w:tcW w:w="1798" w:type="dxa"/>
            <w:vAlign w:val="center"/>
          </w:tcPr>
          <w:p w14:paraId="0B7B8299" w14:textId="55233C29"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528" w:type="dxa"/>
            <w:vAlign w:val="center"/>
          </w:tcPr>
          <w:p w14:paraId="1C4DD0CC" w14:textId="43C7DBD1"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509D8521" w14:textId="77777777" w:rsidTr="00FA57BF">
        <w:trPr>
          <w:trHeight w:hRule="exact" w:val="1528"/>
        </w:trPr>
        <w:tc>
          <w:tcPr>
            <w:tcW w:w="3872" w:type="dxa"/>
            <w:tcBorders>
              <w:right w:val="nil"/>
            </w:tcBorders>
            <w:vAlign w:val="center"/>
          </w:tcPr>
          <w:p w14:paraId="76E267A4" w14:textId="770F489A" w:rsidR="006201BA" w:rsidRPr="00E61F6E" w:rsidRDefault="006201BA" w:rsidP="006201BA">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中小企業向け融資制度</w:t>
            </w:r>
          </w:p>
          <w:p w14:paraId="20515123" w14:textId="66AEF350" w:rsidR="006201BA" w:rsidRPr="00A56200" w:rsidRDefault="00557912" w:rsidP="006201BA">
            <w:pPr>
              <w:spacing w:line="300" w:lineRule="exact"/>
              <w:rPr>
                <w:rFonts w:asciiTheme="majorHAnsi" w:eastAsia="Meiryo UI" w:hAnsiTheme="majorHAnsi" w:cstheme="majorHAnsi"/>
                <w:bCs/>
                <w:sz w:val="20"/>
                <w:szCs w:val="20"/>
              </w:rPr>
            </w:pPr>
            <w:hyperlink r:id="rId105" w:history="1">
              <w:r w:rsidR="006201BA" w:rsidRPr="00E61F6E">
                <w:rPr>
                  <w:rStyle w:val="a4"/>
                  <w:rFonts w:asciiTheme="majorHAnsi" w:eastAsia="Meiryo UI" w:hAnsiTheme="majorHAnsi" w:cstheme="majorHAnsi"/>
                  <w:sz w:val="20"/>
                  <w:szCs w:val="20"/>
                </w:rPr>
                <w:t>https://www.shokochukin.co.jp/corporation/service/raise/target/</w:t>
              </w:r>
            </w:hyperlink>
          </w:p>
        </w:tc>
        <w:tc>
          <w:tcPr>
            <w:tcW w:w="236" w:type="dxa"/>
            <w:tcBorders>
              <w:left w:val="nil"/>
            </w:tcBorders>
            <w:vAlign w:val="center"/>
          </w:tcPr>
          <w:p w14:paraId="6AA2712C" w14:textId="4C536FC5" w:rsidR="006201BA" w:rsidRPr="00E61F6E" w:rsidRDefault="006201BA" w:rsidP="006201BA">
            <w:pPr>
              <w:spacing w:line="300" w:lineRule="exact"/>
              <w:jc w:val="center"/>
              <w:rPr>
                <w:rFonts w:asciiTheme="majorHAnsi" w:eastAsia="Meiryo UI" w:hAnsiTheme="majorHAnsi" w:cstheme="majorHAnsi"/>
                <w:noProof/>
                <w:sz w:val="20"/>
                <w:szCs w:val="20"/>
              </w:rPr>
            </w:pPr>
          </w:p>
        </w:tc>
        <w:tc>
          <w:tcPr>
            <w:tcW w:w="6138" w:type="dxa"/>
            <w:vAlign w:val="center"/>
          </w:tcPr>
          <w:p w14:paraId="74DC8D6E" w14:textId="6B2CB0ED" w:rsidR="006201BA" w:rsidRPr="00E61F6E" w:rsidRDefault="006201BA" w:rsidP="006201BA">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一般的な融資、国の施策と連携した融資制度など</w:t>
            </w:r>
          </w:p>
        </w:tc>
        <w:tc>
          <w:tcPr>
            <w:tcW w:w="1798" w:type="dxa"/>
            <w:vAlign w:val="center"/>
          </w:tcPr>
          <w:p w14:paraId="4C2ABD1B" w14:textId="2C8C6637" w:rsidR="006201BA" w:rsidRPr="00E61F6E" w:rsidRDefault="006201BA" w:rsidP="006201BA">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528" w:type="dxa"/>
            <w:vAlign w:val="center"/>
          </w:tcPr>
          <w:p w14:paraId="1EA5904C" w14:textId="213A1809"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商工組合中央金庫</w:t>
            </w:r>
          </w:p>
        </w:tc>
      </w:tr>
    </w:tbl>
    <w:p w14:paraId="0092492D" w14:textId="77777777" w:rsidR="00705D59" w:rsidRDefault="00705D59" w:rsidP="00781409">
      <w:pPr>
        <w:spacing w:afterLines="50" w:after="166" w:line="300" w:lineRule="exact"/>
        <w:rPr>
          <w:rFonts w:asciiTheme="majorHAnsi" w:eastAsia="Meiryo UI" w:hAnsiTheme="majorHAnsi" w:cstheme="majorHAnsi"/>
          <w:b/>
          <w:color w:val="FFFFFF" w:themeColor="background1"/>
          <w:sz w:val="20"/>
          <w:szCs w:val="20"/>
          <w:highlight w:val="black"/>
        </w:rPr>
      </w:pPr>
      <w:bookmarkStart w:id="9" w:name="BCP（事業継続計画）策定の支援"/>
    </w:p>
    <w:p w14:paraId="65E0107C" w14:textId="77777777" w:rsidR="00FA6826" w:rsidRDefault="00FA6826" w:rsidP="00781409">
      <w:pPr>
        <w:spacing w:afterLines="50" w:after="166" w:line="300" w:lineRule="exact"/>
        <w:rPr>
          <w:rFonts w:asciiTheme="majorHAnsi" w:eastAsia="Meiryo UI" w:hAnsiTheme="majorHAnsi" w:cstheme="majorHAnsi"/>
          <w:b/>
          <w:color w:val="FFFFFF" w:themeColor="background1"/>
          <w:sz w:val="20"/>
          <w:szCs w:val="20"/>
          <w:highlight w:val="black"/>
        </w:rPr>
      </w:pPr>
    </w:p>
    <w:p w14:paraId="017A2C9A" w14:textId="34D58FC9" w:rsidR="001D57FD" w:rsidRPr="00E61F6E" w:rsidRDefault="003A5995" w:rsidP="00781409">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t>10</w:t>
      </w:r>
      <w:r w:rsidR="001207C6" w:rsidRPr="005371B5">
        <w:rPr>
          <w:rFonts w:asciiTheme="majorHAnsi" w:eastAsia="Meiryo UI" w:hAnsiTheme="majorHAnsi" w:cstheme="majorHAnsi" w:hint="eastAsia"/>
          <w:b/>
          <w:color w:val="FFFFFF" w:themeColor="background1"/>
          <w:sz w:val="20"/>
          <w:szCs w:val="20"/>
          <w:highlight w:val="black"/>
        </w:rPr>
        <w:t xml:space="preserve">　</w:t>
      </w:r>
      <w:r w:rsidR="003C3BA9">
        <w:rPr>
          <w:rFonts w:asciiTheme="majorHAnsi" w:eastAsia="Meiryo UI" w:hAnsiTheme="majorHAnsi" w:cstheme="majorHAnsi" w:hint="eastAsia"/>
          <w:b/>
          <w:color w:val="FFFFFF" w:themeColor="background1"/>
          <w:sz w:val="20"/>
          <w:szCs w:val="20"/>
          <w:highlight w:val="black"/>
        </w:rPr>
        <w:t>BCP</w:t>
      </w:r>
      <w:r w:rsidR="003C3BA9">
        <w:rPr>
          <w:rFonts w:asciiTheme="majorHAnsi" w:eastAsia="Meiryo UI" w:hAnsiTheme="majorHAnsi" w:cstheme="majorHAnsi" w:hint="eastAsia"/>
          <w:b/>
          <w:color w:val="FFFFFF" w:themeColor="background1"/>
          <w:sz w:val="20"/>
          <w:szCs w:val="20"/>
          <w:highlight w:val="black"/>
        </w:rPr>
        <w:t>（事業継続計画）策定支援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236"/>
        <w:gridCol w:w="6138"/>
        <w:gridCol w:w="1798"/>
        <w:gridCol w:w="2528"/>
      </w:tblGrid>
      <w:tr w:rsidR="0021235F" w:rsidRPr="00E61F6E" w14:paraId="25B456DB" w14:textId="77777777" w:rsidTr="00FA57BF">
        <w:trPr>
          <w:trHeight w:val="340"/>
        </w:trPr>
        <w:tc>
          <w:tcPr>
            <w:tcW w:w="3872" w:type="dxa"/>
            <w:tcBorders>
              <w:right w:val="nil"/>
            </w:tcBorders>
            <w:shd w:val="clear" w:color="auto" w:fill="D0CECE" w:themeFill="background2" w:themeFillShade="E6"/>
            <w:vAlign w:val="center"/>
          </w:tcPr>
          <w:bookmarkEnd w:id="9"/>
          <w:p w14:paraId="470DCA17" w14:textId="08CAE3C6"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46B3E358" w14:textId="7DE4CE3F" w:rsidR="0021235F" w:rsidRPr="00E61F6E" w:rsidRDefault="0021235F" w:rsidP="0021235F">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770EAC65" w14:textId="6A90E504"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08F89468" w14:textId="53AEAC3C"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43621B0B" w14:textId="6F125535"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EC09A1" w:rsidRPr="00C76F97" w14:paraId="237A6D22" w14:textId="77777777" w:rsidTr="00FA57BF">
        <w:trPr>
          <w:trHeight w:val="1402"/>
        </w:trPr>
        <w:tc>
          <w:tcPr>
            <w:tcW w:w="3872" w:type="dxa"/>
            <w:tcBorders>
              <w:right w:val="nil"/>
            </w:tcBorders>
            <w:vAlign w:val="center"/>
          </w:tcPr>
          <w:p w14:paraId="12761602" w14:textId="77777777" w:rsidR="00EC09A1" w:rsidRPr="00C76F97" w:rsidRDefault="00EC09A1" w:rsidP="0043018E">
            <w:pPr>
              <w:spacing w:line="300" w:lineRule="exact"/>
              <w:rPr>
                <w:rFonts w:asciiTheme="majorHAnsi" w:eastAsia="Meiryo UI" w:hAnsiTheme="majorHAnsi" w:cstheme="majorHAnsi"/>
                <w:b/>
                <w:sz w:val="20"/>
                <w:szCs w:val="20"/>
              </w:rPr>
            </w:pPr>
            <w:r w:rsidRPr="00C76F97">
              <w:rPr>
                <w:rFonts w:asciiTheme="majorHAnsi" w:eastAsia="Meiryo UI" w:hAnsiTheme="majorHAnsi" w:cstheme="majorHAnsi" w:hint="eastAsia"/>
                <w:b/>
                <w:sz w:val="20"/>
                <w:szCs w:val="20"/>
              </w:rPr>
              <w:t>「コンパクト</w:t>
            </w:r>
            <w:r w:rsidRPr="00C76F97">
              <w:rPr>
                <w:rFonts w:asciiTheme="majorHAnsi" w:eastAsia="Meiryo UI" w:hAnsiTheme="majorHAnsi" w:cstheme="majorHAnsi" w:hint="eastAsia"/>
                <w:b/>
                <w:sz w:val="20"/>
                <w:szCs w:val="20"/>
              </w:rPr>
              <w:t>BCP</w:t>
            </w:r>
            <w:r w:rsidRPr="00C76F97">
              <w:rPr>
                <w:rFonts w:asciiTheme="majorHAnsi" w:eastAsia="Meiryo UI" w:hAnsiTheme="majorHAnsi" w:cstheme="majorHAnsi" w:hint="eastAsia"/>
                <w:b/>
                <w:sz w:val="20"/>
                <w:szCs w:val="20"/>
              </w:rPr>
              <w:t>」の提供</w:t>
            </w:r>
          </w:p>
          <w:p w14:paraId="57370C70" w14:textId="77777777" w:rsidR="00EC09A1" w:rsidRPr="00C76F97" w:rsidRDefault="00557912" w:rsidP="0043018E">
            <w:pPr>
              <w:spacing w:line="300" w:lineRule="exact"/>
              <w:rPr>
                <w:rFonts w:asciiTheme="majorHAnsi" w:eastAsia="Meiryo UI" w:hAnsiTheme="majorHAnsi" w:cstheme="majorHAnsi"/>
                <w:b/>
                <w:sz w:val="20"/>
                <w:szCs w:val="20"/>
              </w:rPr>
            </w:pPr>
            <w:hyperlink r:id="rId106" w:history="1">
              <w:r w:rsidR="00EC09A1" w:rsidRPr="00C76F97">
                <w:rPr>
                  <w:rStyle w:val="a4"/>
                  <w:rFonts w:asciiTheme="majorHAnsi" w:eastAsia="Meiryo UI" w:hAnsiTheme="majorHAnsi" w:cstheme="majorHAnsi"/>
                  <w:sz w:val="20"/>
                  <w:szCs w:val="20"/>
                </w:rPr>
                <w:t>https://www.sansokan.jp/bcp/tool/</w:t>
              </w:r>
            </w:hyperlink>
          </w:p>
        </w:tc>
        <w:tc>
          <w:tcPr>
            <w:tcW w:w="236" w:type="dxa"/>
            <w:tcBorders>
              <w:left w:val="nil"/>
            </w:tcBorders>
            <w:vAlign w:val="center"/>
          </w:tcPr>
          <w:p w14:paraId="75E509FD" w14:textId="56641B30" w:rsidR="00EC09A1" w:rsidRPr="00C76F97" w:rsidRDefault="00EC09A1" w:rsidP="0043018E">
            <w:pPr>
              <w:spacing w:line="300" w:lineRule="exact"/>
              <w:jc w:val="center"/>
              <w:rPr>
                <w:rFonts w:asciiTheme="majorHAnsi" w:eastAsia="Meiryo UI" w:hAnsiTheme="majorHAnsi" w:cstheme="majorHAnsi"/>
                <w:noProof/>
                <w:sz w:val="20"/>
                <w:szCs w:val="20"/>
              </w:rPr>
            </w:pPr>
          </w:p>
        </w:tc>
        <w:tc>
          <w:tcPr>
            <w:tcW w:w="6138" w:type="dxa"/>
            <w:vAlign w:val="center"/>
          </w:tcPr>
          <w:p w14:paraId="6EBD1EED" w14:textId="20614272" w:rsidR="00EC09A1" w:rsidRPr="0083425B" w:rsidRDefault="00EC09A1" w:rsidP="0043018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自社でBCP（事業継続計画）を策定したい中小企業に向けて、BCPの考え方や策定のポイントを動画で確認しながら</w:t>
            </w:r>
            <w:r w:rsidR="00C37188">
              <w:rPr>
                <w:rFonts w:ascii="Meiryo UI" w:eastAsia="Meiryo UI" w:hAnsi="Meiryo UI" w:cstheme="majorHAnsi" w:hint="eastAsia"/>
                <w:sz w:val="20"/>
                <w:szCs w:val="20"/>
              </w:rPr>
              <w:t>テンプレート</w:t>
            </w:r>
            <w:r w:rsidRPr="0083425B">
              <w:rPr>
                <w:rFonts w:ascii="Meiryo UI" w:eastAsia="Meiryo UI" w:hAnsi="Meiryo UI" w:cstheme="majorHAnsi" w:hint="eastAsia"/>
                <w:sz w:val="20"/>
                <w:szCs w:val="20"/>
              </w:rPr>
              <w:t>を埋めていくことで、</w:t>
            </w:r>
            <w:r w:rsidR="00C37188">
              <w:rPr>
                <w:rFonts w:ascii="Meiryo UI" w:eastAsia="Meiryo UI" w:hAnsi="Meiryo UI" w:cstheme="majorHAnsi" w:hint="eastAsia"/>
                <w:sz w:val="20"/>
                <w:szCs w:val="20"/>
              </w:rPr>
              <w:t>最低限の検討で</w:t>
            </w:r>
            <w:r w:rsidRPr="0083425B">
              <w:rPr>
                <w:rFonts w:ascii="Meiryo UI" w:eastAsia="Meiryo UI" w:hAnsi="Meiryo UI" w:cstheme="majorHAnsi" w:hint="eastAsia"/>
                <w:sz w:val="20"/>
                <w:szCs w:val="20"/>
              </w:rPr>
              <w:t>BCPを策定することができるツール「コンパクトBCP」を提供</w:t>
            </w:r>
          </w:p>
        </w:tc>
        <w:tc>
          <w:tcPr>
            <w:tcW w:w="1798" w:type="dxa"/>
            <w:vAlign w:val="center"/>
          </w:tcPr>
          <w:p w14:paraId="68585937" w14:textId="77777777" w:rsidR="00EC09A1" w:rsidRPr="0083425B" w:rsidRDefault="00EC09A1" w:rsidP="0043018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3611A2C3" w14:textId="77777777" w:rsidR="00F97BA7" w:rsidRDefault="00EC09A1"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20637B35" w14:textId="68A25131" w:rsidR="00EC09A1" w:rsidRPr="0083425B" w:rsidRDefault="00EC09A1"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4F0F08" w:rsidRPr="00E61F6E" w14:paraId="4E9EA91A" w14:textId="77777777" w:rsidTr="00FA57BF">
        <w:trPr>
          <w:trHeight w:val="1872"/>
        </w:trPr>
        <w:tc>
          <w:tcPr>
            <w:tcW w:w="3872" w:type="dxa"/>
            <w:tcBorders>
              <w:right w:val="nil"/>
            </w:tcBorders>
            <w:vAlign w:val="center"/>
          </w:tcPr>
          <w:p w14:paraId="096775D2"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大阪府超簡易版</w:t>
            </w:r>
            <w:r w:rsidRPr="00E61F6E">
              <w:rPr>
                <w:rFonts w:asciiTheme="majorHAnsi" w:eastAsia="Meiryo UI" w:hAnsiTheme="majorHAnsi" w:cstheme="majorHAnsi" w:hint="eastAsia"/>
                <w:b/>
                <w:sz w:val="20"/>
                <w:szCs w:val="20"/>
              </w:rPr>
              <w:t>BCP</w:t>
            </w:r>
            <w:r w:rsidRPr="00E61F6E">
              <w:rPr>
                <w:rFonts w:asciiTheme="majorHAnsi" w:eastAsia="Meiryo UI" w:hAnsiTheme="majorHAnsi" w:cstheme="majorHAnsi" w:hint="eastAsia"/>
                <w:b/>
                <w:sz w:val="20"/>
                <w:szCs w:val="20"/>
              </w:rPr>
              <w:t>「これだけは！」シート</w:t>
            </w:r>
          </w:p>
          <w:p w14:paraId="4E9E754D" w14:textId="04FCF190" w:rsidR="004F0F08" w:rsidRPr="00773634" w:rsidRDefault="00557912" w:rsidP="004F0F08">
            <w:pPr>
              <w:spacing w:line="300" w:lineRule="exact"/>
              <w:rPr>
                <w:rFonts w:asciiTheme="majorHAnsi" w:eastAsia="Meiryo UI" w:hAnsiTheme="majorHAnsi" w:cstheme="majorHAnsi"/>
                <w:b/>
                <w:sz w:val="20"/>
                <w:szCs w:val="20"/>
              </w:rPr>
            </w:pPr>
            <w:hyperlink r:id="rId107"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://www.pref.osaka.lg.jp/keieishien/bcp/tyoukannibanbcp.html</w:t>
              </w:r>
            </w:hyperlink>
          </w:p>
        </w:tc>
        <w:tc>
          <w:tcPr>
            <w:tcW w:w="236" w:type="dxa"/>
            <w:tcBorders>
              <w:left w:val="nil"/>
            </w:tcBorders>
            <w:vAlign w:val="center"/>
          </w:tcPr>
          <w:p w14:paraId="3006FB11" w14:textId="2696F232" w:rsidR="004F0F08" w:rsidRDefault="004F0F08" w:rsidP="004F0F08">
            <w:pPr>
              <w:spacing w:line="300" w:lineRule="exact"/>
              <w:jc w:val="center"/>
              <w:rPr>
                <w:noProof/>
              </w:rPr>
            </w:pPr>
          </w:p>
        </w:tc>
        <w:tc>
          <w:tcPr>
            <w:tcW w:w="6138" w:type="dxa"/>
            <w:vAlign w:val="center"/>
          </w:tcPr>
          <w:p w14:paraId="16DA8AD4" w14:textId="55807CBF"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府内中小企業等のBCP策定を推進するため、事業継続に際し最低限これだけは決めておくべき項目に絞り込んだ様式「超簡易版BCP『これだけは！』シート」を提供</w:t>
            </w:r>
          </w:p>
        </w:tc>
        <w:tc>
          <w:tcPr>
            <w:tcW w:w="1798" w:type="dxa"/>
            <w:vAlign w:val="center"/>
          </w:tcPr>
          <w:p w14:paraId="590C9DB6" w14:textId="3D3E9BA1"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540B3FE2" w14:textId="25E54D1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21235F" w:rsidRPr="00E61F6E" w14:paraId="42243DBC" w14:textId="77777777" w:rsidTr="00FA57BF">
        <w:trPr>
          <w:trHeight w:val="1872"/>
        </w:trPr>
        <w:tc>
          <w:tcPr>
            <w:tcW w:w="3872" w:type="dxa"/>
            <w:tcBorders>
              <w:right w:val="nil"/>
            </w:tcBorders>
            <w:vAlign w:val="center"/>
          </w:tcPr>
          <w:p w14:paraId="3F668DA6" w14:textId="77777777" w:rsidR="0021235F" w:rsidRPr="00773634" w:rsidRDefault="0021235F" w:rsidP="0021235F">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事業継続力強化計画の認定申請の受付</w:t>
            </w:r>
          </w:p>
          <w:p w14:paraId="34AC32E6" w14:textId="14381C83" w:rsidR="0021235F" w:rsidRPr="00773634" w:rsidRDefault="0021235F" w:rsidP="00705D59">
            <w:pPr>
              <w:spacing w:line="300" w:lineRule="exact"/>
              <w:jc w:val="lef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（中小企業等経営強化法関連）</w:t>
            </w:r>
            <w:hyperlink r:id="rId108" w:history="1">
              <w:r w:rsidR="00160B99" w:rsidRPr="00BF4C33">
                <w:rPr>
                  <w:rStyle w:val="a4"/>
                </w:rPr>
                <w:t xml:space="preserve"> </w:t>
              </w:r>
              <w:r w:rsidR="00160B99" w:rsidRPr="00BF4C33">
                <w:rPr>
                  <w:rStyle w:val="a4"/>
                  <w:rFonts w:asciiTheme="majorHAnsi" w:hAnsiTheme="majorHAnsi" w:cstheme="majorHAnsi"/>
                  <w:sz w:val="20"/>
                  <w:szCs w:val="20"/>
                </w:rPr>
                <w:t>https://www.chusho.meti.go.jp/keiei/antei/bousai/keizokuryoku.html</w:t>
              </w:r>
            </w:hyperlink>
          </w:p>
        </w:tc>
        <w:tc>
          <w:tcPr>
            <w:tcW w:w="236" w:type="dxa"/>
            <w:tcBorders>
              <w:left w:val="nil"/>
            </w:tcBorders>
            <w:vAlign w:val="center"/>
          </w:tcPr>
          <w:p w14:paraId="4D298236" w14:textId="675C1D76" w:rsidR="0021235F" w:rsidRPr="00160B99" w:rsidRDefault="0021235F" w:rsidP="0021235F">
            <w:pPr>
              <w:spacing w:line="300" w:lineRule="exact"/>
              <w:jc w:val="center"/>
              <w:rPr>
                <w:rFonts w:asciiTheme="majorHAnsi" w:eastAsia="Meiryo UI" w:hAnsiTheme="majorHAnsi" w:cstheme="majorHAnsi"/>
                <w:noProof/>
                <w:sz w:val="20"/>
                <w:szCs w:val="20"/>
              </w:rPr>
            </w:pPr>
          </w:p>
        </w:tc>
        <w:tc>
          <w:tcPr>
            <w:tcW w:w="6138" w:type="dxa"/>
            <w:vAlign w:val="center"/>
          </w:tcPr>
          <w:p w14:paraId="1377B6FA" w14:textId="4E3EC4B0" w:rsidR="0021235F" w:rsidRPr="00773634" w:rsidRDefault="0021235F" w:rsidP="0021235F">
            <w:pPr>
              <w:spacing w:line="300" w:lineRule="exact"/>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中小企業が策定する防災・減災の事前対策に関する「事業継続力強化計画」</w:t>
            </w:r>
            <w:r w:rsidR="00C37188">
              <w:rPr>
                <w:rFonts w:asciiTheme="majorHAnsi" w:eastAsia="Meiryo UI" w:hAnsiTheme="majorHAnsi" w:cstheme="majorHAnsi" w:hint="eastAsia"/>
                <w:sz w:val="20"/>
                <w:szCs w:val="20"/>
              </w:rPr>
              <w:t>（</w:t>
            </w:r>
            <w:r w:rsidRPr="00773634">
              <w:rPr>
                <w:rFonts w:asciiTheme="majorHAnsi" w:eastAsia="Meiryo UI" w:hAnsiTheme="majorHAnsi" w:cstheme="majorHAnsi" w:hint="eastAsia"/>
                <w:sz w:val="20"/>
                <w:szCs w:val="20"/>
              </w:rPr>
              <w:t>経済産業大臣が認定</w:t>
            </w:r>
            <w:r w:rsidR="00C37188">
              <w:rPr>
                <w:rFonts w:asciiTheme="majorHAnsi" w:eastAsia="Meiryo UI" w:hAnsiTheme="majorHAnsi" w:cstheme="majorHAnsi" w:hint="eastAsia"/>
                <w:sz w:val="20"/>
                <w:szCs w:val="20"/>
              </w:rPr>
              <w:t>）</w:t>
            </w:r>
            <w:r w:rsidR="0087106F">
              <w:rPr>
                <w:rFonts w:asciiTheme="majorHAnsi" w:eastAsia="Meiryo UI" w:hAnsiTheme="majorHAnsi" w:cstheme="majorHAnsi" w:hint="eastAsia"/>
                <w:sz w:val="20"/>
                <w:szCs w:val="20"/>
              </w:rPr>
              <w:t>の申請方法等を案内</w:t>
            </w:r>
          </w:p>
          <w:p w14:paraId="4C753798" w14:textId="72B34AB1" w:rsidR="0021235F" w:rsidRPr="00773634" w:rsidRDefault="0021235F" w:rsidP="0021235F">
            <w:pPr>
              <w:spacing w:line="300" w:lineRule="exact"/>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（認定を受けた中小企業は、税制優遇や金融支援、補助金の加点などの支援を受けることが可能）</w:t>
            </w:r>
          </w:p>
        </w:tc>
        <w:tc>
          <w:tcPr>
            <w:tcW w:w="1798" w:type="dxa"/>
            <w:vAlign w:val="center"/>
          </w:tcPr>
          <w:p w14:paraId="47E2A43A" w14:textId="63455924" w:rsidR="0021235F" w:rsidRPr="00773634" w:rsidRDefault="0021235F" w:rsidP="0021235F">
            <w:pPr>
              <w:spacing w:line="300" w:lineRule="exact"/>
              <w:jc w:val="center"/>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w:t>
            </w:r>
          </w:p>
        </w:tc>
        <w:tc>
          <w:tcPr>
            <w:tcW w:w="2528" w:type="dxa"/>
            <w:vAlign w:val="center"/>
          </w:tcPr>
          <w:p w14:paraId="7679A932" w14:textId="77777777" w:rsidR="0021235F" w:rsidRPr="00773634" w:rsidRDefault="0021235F" w:rsidP="00B14FB7">
            <w:pPr>
              <w:spacing w:line="300" w:lineRule="exact"/>
              <w:jc w:val="center"/>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中小企業庁</w:t>
            </w:r>
          </w:p>
          <w:p w14:paraId="6229242C" w14:textId="77777777" w:rsidR="001717E3" w:rsidRPr="00773634" w:rsidRDefault="0021235F" w:rsidP="00B14FB7">
            <w:pPr>
              <w:spacing w:line="280" w:lineRule="exact"/>
              <w:jc w:val="center"/>
              <w:rPr>
                <w:rFonts w:asciiTheme="majorHAnsi" w:eastAsia="Meiryo UI" w:hAnsiTheme="majorHAnsi" w:cstheme="majorHAnsi"/>
                <w:sz w:val="16"/>
                <w:szCs w:val="18"/>
              </w:rPr>
            </w:pPr>
            <w:r w:rsidRPr="00773634">
              <w:rPr>
                <w:rFonts w:asciiTheme="majorHAnsi" w:eastAsia="Meiryo UI" w:hAnsiTheme="majorHAnsi" w:cstheme="majorHAnsi" w:hint="eastAsia"/>
                <w:sz w:val="16"/>
                <w:szCs w:val="18"/>
              </w:rPr>
              <w:t>（参考）事業継続力強化計画</w:t>
            </w:r>
          </w:p>
          <w:p w14:paraId="345CCB51" w14:textId="2984AE8D" w:rsidR="0021235F" w:rsidRPr="00773634" w:rsidRDefault="0021235F" w:rsidP="00B14FB7">
            <w:pPr>
              <w:spacing w:line="280" w:lineRule="exact"/>
              <w:jc w:val="center"/>
              <w:rPr>
                <w:rFonts w:asciiTheme="majorHAnsi" w:eastAsia="Meiryo UI" w:hAnsiTheme="majorHAnsi" w:cstheme="majorHAnsi"/>
                <w:sz w:val="16"/>
                <w:szCs w:val="18"/>
              </w:rPr>
            </w:pPr>
            <w:r w:rsidRPr="00773634">
              <w:rPr>
                <w:rFonts w:asciiTheme="majorHAnsi" w:eastAsia="Meiryo UI" w:hAnsiTheme="majorHAnsi" w:cstheme="majorHAnsi" w:hint="eastAsia"/>
                <w:sz w:val="16"/>
                <w:szCs w:val="18"/>
              </w:rPr>
              <w:t>策定の手引き</w:t>
            </w:r>
          </w:p>
          <w:p w14:paraId="5CC30F06" w14:textId="3257CA19" w:rsidR="003653CA" w:rsidRPr="003653CA" w:rsidRDefault="00557912" w:rsidP="00B14FB7">
            <w:pPr>
              <w:spacing w:line="240" w:lineRule="exact"/>
              <w:jc w:val="center"/>
              <w:rPr>
                <w:rFonts w:asciiTheme="majorHAnsi" w:eastAsia="Meiryo UI" w:hAnsiTheme="majorHAnsi" w:cstheme="majorHAnsi"/>
                <w:color w:val="0563C1" w:themeColor="hyperlink"/>
                <w:sz w:val="18"/>
                <w:szCs w:val="20"/>
              </w:rPr>
            </w:pPr>
            <w:hyperlink r:id="rId109" w:history="1">
              <w:r w:rsidR="003653CA" w:rsidRPr="000B4EE6">
                <w:rPr>
                  <w:rStyle w:val="a4"/>
                  <w:rFonts w:asciiTheme="majorHAnsi" w:eastAsia="Meiryo UI" w:hAnsiTheme="majorHAnsi" w:cstheme="majorHAnsi"/>
                  <w:sz w:val="18"/>
                  <w:szCs w:val="20"/>
                </w:rPr>
                <w:t>https://www.chusho.meti.go.jp/keiei/antei/bousai/download/keizokuryoku/tebiki_tandoku.pdf?0627</w:t>
              </w:r>
            </w:hyperlink>
          </w:p>
        </w:tc>
      </w:tr>
      <w:tr w:rsidR="005077BF" w:rsidRPr="00E61F6E" w14:paraId="0BBEE880" w14:textId="77777777" w:rsidTr="00FA57BF">
        <w:trPr>
          <w:trHeight w:val="1243"/>
        </w:trPr>
        <w:tc>
          <w:tcPr>
            <w:tcW w:w="3872" w:type="dxa"/>
            <w:tcBorders>
              <w:bottom w:val="single" w:sz="4" w:space="0" w:color="auto"/>
              <w:right w:val="nil"/>
            </w:tcBorders>
            <w:vAlign w:val="center"/>
          </w:tcPr>
          <w:p w14:paraId="48B77CE6" w14:textId="77777777" w:rsidR="005077BF" w:rsidRPr="00E61F6E" w:rsidRDefault="005077BF" w:rsidP="005077BF">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b/>
                <w:sz w:val="20"/>
                <w:szCs w:val="20"/>
              </w:rPr>
              <w:lastRenderedPageBreak/>
              <w:t>BCP</w:t>
            </w:r>
            <w:r w:rsidRPr="00E61F6E">
              <w:rPr>
                <w:rFonts w:asciiTheme="majorHAnsi" w:eastAsia="Meiryo UI" w:hAnsiTheme="majorHAnsi" w:cstheme="majorHAnsi" w:hint="eastAsia"/>
                <w:b/>
                <w:sz w:val="20"/>
                <w:szCs w:val="20"/>
              </w:rPr>
              <w:t>策定支援制度</w:t>
            </w:r>
          </w:p>
          <w:p w14:paraId="423F6CAE" w14:textId="77777777" w:rsidR="005077BF" w:rsidRPr="00E61F6E" w:rsidRDefault="00557912" w:rsidP="005077BF">
            <w:pPr>
              <w:spacing w:line="300" w:lineRule="exact"/>
              <w:ind w:rightChars="-30" w:right="-63"/>
              <w:rPr>
                <w:rFonts w:asciiTheme="majorHAnsi" w:eastAsia="Meiryo UI" w:hAnsiTheme="majorHAnsi" w:cstheme="majorHAnsi"/>
                <w:sz w:val="20"/>
                <w:szCs w:val="20"/>
              </w:rPr>
            </w:pPr>
            <w:hyperlink r:id="rId110" w:history="1">
              <w:r w:rsidR="005077BF" w:rsidRPr="00E61F6E">
                <w:rPr>
                  <w:rStyle w:val="a4"/>
                  <w:rFonts w:asciiTheme="majorHAnsi" w:eastAsia="Meiryo UI" w:hAnsiTheme="majorHAnsi" w:cstheme="majorHAnsi"/>
                  <w:sz w:val="20"/>
                  <w:szCs w:val="20"/>
                </w:rPr>
                <w:t>http://www.osaka-sci-bcp.com/?page_id=521</w:t>
              </w:r>
            </w:hyperlink>
          </w:p>
        </w:tc>
        <w:tc>
          <w:tcPr>
            <w:tcW w:w="236" w:type="dxa"/>
            <w:tcBorders>
              <w:left w:val="nil"/>
              <w:bottom w:val="single" w:sz="4" w:space="0" w:color="auto"/>
            </w:tcBorders>
            <w:vAlign w:val="center"/>
          </w:tcPr>
          <w:p w14:paraId="163922FC" w14:textId="7670FA9B" w:rsidR="005077BF" w:rsidRPr="00E61F6E" w:rsidRDefault="005077BF" w:rsidP="005077BF">
            <w:pPr>
              <w:spacing w:line="300" w:lineRule="exact"/>
              <w:jc w:val="center"/>
              <w:rPr>
                <w:rFonts w:asciiTheme="majorHAnsi" w:eastAsia="Meiryo UI" w:hAnsiTheme="majorHAnsi" w:cstheme="majorHAnsi"/>
                <w:sz w:val="20"/>
                <w:szCs w:val="20"/>
              </w:rPr>
            </w:pPr>
          </w:p>
        </w:tc>
        <w:tc>
          <w:tcPr>
            <w:tcW w:w="6138" w:type="dxa"/>
            <w:tcBorders>
              <w:bottom w:val="single" w:sz="4" w:space="0" w:color="auto"/>
            </w:tcBorders>
            <w:vAlign w:val="center"/>
          </w:tcPr>
          <w:p w14:paraId="35FCF518" w14:textId="5BCF96CA" w:rsidR="007A28A9" w:rsidRPr="0083425B" w:rsidRDefault="0087106F" w:rsidP="005077BF">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大阪府内に事業所がある中小企業・小規模事業者を対象に、</w:t>
            </w:r>
            <w:r w:rsidR="005077BF" w:rsidRPr="0083425B">
              <w:rPr>
                <w:rFonts w:ascii="Meiryo UI" w:eastAsia="Meiryo UI" w:hAnsi="Meiryo UI" w:cstheme="majorHAnsi" w:hint="eastAsia"/>
                <w:sz w:val="20"/>
                <w:szCs w:val="20"/>
              </w:rPr>
              <w:t>BCP策定の専門知識を持った経営指導員がBCP策定を</w:t>
            </w:r>
          </w:p>
          <w:p w14:paraId="28FFD3DF" w14:textId="5E6724D5" w:rsidR="005077BF" w:rsidRPr="0083425B" w:rsidRDefault="005077BF" w:rsidP="005077B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支援</w:t>
            </w:r>
          </w:p>
        </w:tc>
        <w:tc>
          <w:tcPr>
            <w:tcW w:w="1798" w:type="dxa"/>
            <w:tcBorders>
              <w:bottom w:val="single" w:sz="4" w:space="0" w:color="auto"/>
            </w:tcBorders>
            <w:vAlign w:val="center"/>
          </w:tcPr>
          <w:p w14:paraId="796FDFEF" w14:textId="77777777" w:rsidR="005077BF" w:rsidRPr="0083425B" w:rsidRDefault="005077BF" w:rsidP="005077BF">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tcBorders>
              <w:bottom w:val="single" w:sz="4" w:space="0" w:color="auto"/>
            </w:tcBorders>
            <w:vAlign w:val="center"/>
          </w:tcPr>
          <w:p w14:paraId="53EED06E" w14:textId="77777777" w:rsidR="005077BF" w:rsidRPr="0083425B" w:rsidRDefault="005077BF"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大阪府商工会連合会</w:t>
            </w:r>
          </w:p>
        </w:tc>
      </w:tr>
      <w:tr w:rsidR="004F0F08" w:rsidRPr="00E61F6E" w14:paraId="03379B75" w14:textId="77777777" w:rsidTr="00FA57BF">
        <w:trPr>
          <w:trHeight w:val="1232"/>
        </w:trPr>
        <w:tc>
          <w:tcPr>
            <w:tcW w:w="3872" w:type="dxa"/>
            <w:tcBorders>
              <w:right w:val="nil"/>
            </w:tcBorders>
            <w:vAlign w:val="center"/>
          </w:tcPr>
          <w:p w14:paraId="23A8BA27" w14:textId="77777777" w:rsidR="004F0F08" w:rsidRPr="00B14FB7" w:rsidRDefault="004F0F08" w:rsidP="004F0F08">
            <w:pPr>
              <w:spacing w:line="300" w:lineRule="exact"/>
              <w:rPr>
                <w:rFonts w:asciiTheme="majorHAnsi" w:eastAsia="Meiryo UI" w:hAnsiTheme="majorHAnsi" w:cstheme="majorHAnsi"/>
                <w:b/>
                <w:sz w:val="20"/>
                <w:szCs w:val="20"/>
              </w:rPr>
            </w:pPr>
            <w:r w:rsidRPr="00B14FB7">
              <w:rPr>
                <w:rFonts w:asciiTheme="majorHAnsi" w:eastAsia="Meiryo UI" w:hAnsiTheme="majorHAnsi" w:cstheme="majorHAnsi"/>
                <w:b/>
                <w:sz w:val="20"/>
                <w:szCs w:val="20"/>
              </w:rPr>
              <w:t>BCP</w:t>
            </w:r>
            <w:r w:rsidRPr="00B14FB7">
              <w:rPr>
                <w:rFonts w:asciiTheme="majorHAnsi" w:eastAsia="Meiryo UI" w:hAnsiTheme="majorHAnsi" w:cstheme="majorHAnsi" w:hint="eastAsia"/>
                <w:b/>
                <w:sz w:val="20"/>
                <w:szCs w:val="20"/>
              </w:rPr>
              <w:t>資金</w:t>
            </w:r>
          </w:p>
          <w:p w14:paraId="753937E4" w14:textId="1AFA3C38" w:rsidR="004F0F08" w:rsidRPr="00E61F6E" w:rsidRDefault="00557912" w:rsidP="004F0F08">
            <w:pPr>
              <w:spacing w:line="300" w:lineRule="exact"/>
              <w:rPr>
                <w:rFonts w:asciiTheme="majorHAnsi" w:eastAsia="Meiryo UI" w:hAnsiTheme="majorHAnsi" w:cstheme="majorHAnsi"/>
                <w:sz w:val="20"/>
                <w:szCs w:val="20"/>
              </w:rPr>
            </w:pPr>
            <w:hyperlink r:id="rId111" w:history="1">
              <w:r w:rsidR="004F0F08" w:rsidRPr="00F850B3">
                <w:rPr>
                  <w:rStyle w:val="a4"/>
                  <w:rFonts w:asciiTheme="majorHAnsi" w:eastAsia="Meiryo UI" w:hAnsiTheme="majorHAnsi" w:cstheme="majorHAnsi"/>
                  <w:bCs/>
                  <w:sz w:val="20"/>
                  <w:szCs w:val="20"/>
                </w:rPr>
                <w:t>https://www.jfc.go.jp/n/finance/search/19_syakaikankyotaiou_m_t.html</w:t>
              </w:r>
            </w:hyperlink>
            <w:r w:rsidR="004F0F08">
              <w:rPr>
                <w:rFonts w:asciiTheme="majorHAnsi" w:eastAsia="Meiryo UI" w:hAnsiTheme="majorHAnsi" w:cstheme="majorHAnsi" w:hint="eastAsia"/>
                <w:bCs/>
                <w:sz w:val="20"/>
                <w:szCs w:val="20"/>
              </w:rPr>
              <w:t xml:space="preserve">　</w:t>
            </w:r>
          </w:p>
        </w:tc>
        <w:tc>
          <w:tcPr>
            <w:tcW w:w="236" w:type="dxa"/>
            <w:tcBorders>
              <w:left w:val="nil"/>
            </w:tcBorders>
            <w:vAlign w:val="center"/>
          </w:tcPr>
          <w:p w14:paraId="2F2227E8" w14:textId="0F14BF42" w:rsidR="004F0F08" w:rsidRPr="00E61F6E" w:rsidRDefault="004F0F08" w:rsidP="004F0F08">
            <w:pPr>
              <w:spacing w:line="300" w:lineRule="exact"/>
              <w:jc w:val="center"/>
              <w:rPr>
                <w:rFonts w:asciiTheme="majorHAnsi" w:eastAsia="Meiryo UI" w:hAnsiTheme="majorHAnsi" w:cstheme="majorHAnsi"/>
                <w:noProof/>
                <w:sz w:val="20"/>
                <w:szCs w:val="20"/>
              </w:rPr>
            </w:pPr>
          </w:p>
        </w:tc>
        <w:tc>
          <w:tcPr>
            <w:tcW w:w="6138" w:type="dxa"/>
            <w:vAlign w:val="center"/>
          </w:tcPr>
          <w:p w14:paraId="4C61AF58" w14:textId="61FA31AA"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災害等発生時の事業継続の観点から防災に資する施設などの整備に取り組む中小企業者を</w:t>
            </w:r>
            <w:r w:rsidR="0087106F">
              <w:rPr>
                <w:rFonts w:ascii="Meiryo UI" w:eastAsia="Meiryo UI" w:hAnsi="Meiryo UI" w:cstheme="majorHAnsi" w:hint="eastAsia"/>
                <w:sz w:val="20"/>
                <w:szCs w:val="20"/>
              </w:rPr>
              <w:t>融資により</w:t>
            </w:r>
            <w:r w:rsidRPr="0083425B">
              <w:rPr>
                <w:rFonts w:ascii="Meiryo UI" w:eastAsia="Meiryo UI" w:hAnsi="Meiryo UI" w:cstheme="majorHAnsi" w:hint="eastAsia"/>
                <w:sz w:val="20"/>
                <w:szCs w:val="20"/>
              </w:rPr>
              <w:t>支援</w:t>
            </w:r>
          </w:p>
        </w:tc>
        <w:tc>
          <w:tcPr>
            <w:tcW w:w="1798" w:type="dxa"/>
            <w:vAlign w:val="center"/>
          </w:tcPr>
          <w:p w14:paraId="5A90A86C" w14:textId="72CF3495"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7A9A0ED3" w14:textId="12213C61"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bl>
    <w:p w14:paraId="153CC96F" w14:textId="77777777" w:rsidR="00FA57BF" w:rsidRDefault="00FA57BF" w:rsidP="00937E46">
      <w:pPr>
        <w:spacing w:line="300" w:lineRule="exact"/>
        <w:rPr>
          <w:rFonts w:asciiTheme="majorHAnsi" w:eastAsia="Meiryo UI" w:hAnsiTheme="majorHAnsi" w:cstheme="majorHAnsi"/>
          <w:b/>
          <w:color w:val="FFFFFF" w:themeColor="background1"/>
          <w:sz w:val="20"/>
          <w:szCs w:val="20"/>
          <w:highlight w:val="black"/>
        </w:rPr>
      </w:pPr>
    </w:p>
    <w:p w14:paraId="1BF505E8" w14:textId="77777777" w:rsidR="00FA57BF" w:rsidRDefault="00FA57BF" w:rsidP="00937E46">
      <w:pPr>
        <w:spacing w:line="300" w:lineRule="exact"/>
        <w:rPr>
          <w:rFonts w:asciiTheme="majorHAnsi" w:eastAsia="Meiryo UI" w:hAnsiTheme="majorHAnsi" w:cstheme="majorHAnsi"/>
          <w:b/>
          <w:color w:val="FFFFFF" w:themeColor="background1"/>
          <w:sz w:val="20"/>
          <w:szCs w:val="20"/>
          <w:highlight w:val="black"/>
        </w:rPr>
      </w:pPr>
    </w:p>
    <w:p w14:paraId="304C4D18" w14:textId="6AEFBB84" w:rsidR="003C3BA9" w:rsidRPr="00E61F6E" w:rsidRDefault="00D60AE5" w:rsidP="003C3BA9">
      <w:pPr>
        <w:spacing w:afterLines="50" w:after="166" w:line="300" w:lineRule="exact"/>
        <w:rPr>
          <w:rFonts w:asciiTheme="majorHAnsi" w:eastAsia="Meiryo UI" w:hAnsiTheme="majorHAnsi" w:cstheme="majorHAnsi"/>
          <w:b/>
          <w:color w:val="FFFFFF" w:themeColor="background1"/>
          <w:sz w:val="20"/>
          <w:szCs w:val="20"/>
        </w:rPr>
      </w:pPr>
      <w:bookmarkStart w:id="10" w:name="その他"/>
      <w:r>
        <w:rPr>
          <w:rFonts w:asciiTheme="majorHAnsi" w:eastAsia="Meiryo UI" w:hAnsiTheme="majorHAnsi" w:cstheme="majorHAnsi"/>
          <w:b/>
          <w:color w:val="FFFFFF" w:themeColor="background1"/>
          <w:sz w:val="20"/>
          <w:szCs w:val="20"/>
          <w:highlight w:val="black"/>
        </w:rPr>
        <w:t>1</w:t>
      </w:r>
      <w:r w:rsidR="003A5995">
        <w:rPr>
          <w:rFonts w:asciiTheme="majorHAnsi" w:eastAsia="Meiryo UI" w:hAnsiTheme="majorHAnsi" w:cstheme="majorHAnsi" w:hint="eastAsia"/>
          <w:b/>
          <w:color w:val="FFFFFF" w:themeColor="background1"/>
          <w:sz w:val="20"/>
          <w:szCs w:val="20"/>
          <w:highlight w:val="black"/>
        </w:rPr>
        <w:t>1</w:t>
      </w:r>
      <w:r w:rsidR="003C3BA9" w:rsidRPr="005371B5">
        <w:rPr>
          <w:rFonts w:asciiTheme="majorHAnsi" w:eastAsia="Meiryo UI" w:hAnsiTheme="majorHAnsi" w:cstheme="majorHAnsi" w:hint="eastAsia"/>
          <w:b/>
          <w:color w:val="FFFFFF" w:themeColor="background1"/>
          <w:sz w:val="20"/>
          <w:szCs w:val="20"/>
          <w:highlight w:val="black"/>
        </w:rPr>
        <w:t xml:space="preserve">　</w:t>
      </w:r>
      <w:r w:rsidR="003C3BA9" w:rsidRPr="005371B5">
        <w:rPr>
          <w:rFonts w:asciiTheme="majorHAnsi" w:eastAsia="Meiryo UI" w:hAnsiTheme="majorHAnsi" w:cstheme="majorHAnsi"/>
          <w:b/>
          <w:color w:val="FFFFFF" w:themeColor="background1"/>
          <w:sz w:val="20"/>
          <w:szCs w:val="20"/>
          <w:highlight w:val="black"/>
        </w:rPr>
        <w:t>その他</w:t>
      </w:r>
      <w:bookmarkEnd w:id="10"/>
      <w:r w:rsidR="003C3BA9"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236"/>
        <w:gridCol w:w="6138"/>
        <w:gridCol w:w="1798"/>
        <w:gridCol w:w="2552"/>
      </w:tblGrid>
      <w:tr w:rsidR="003C3BA9" w:rsidRPr="00E61F6E" w14:paraId="092E4903" w14:textId="77777777" w:rsidTr="00FA57BF">
        <w:trPr>
          <w:trHeight w:val="340"/>
        </w:trPr>
        <w:tc>
          <w:tcPr>
            <w:tcW w:w="3872" w:type="dxa"/>
            <w:tcBorders>
              <w:right w:val="nil"/>
            </w:tcBorders>
            <w:shd w:val="clear" w:color="auto" w:fill="D0CECE" w:themeFill="background2" w:themeFillShade="E6"/>
            <w:vAlign w:val="center"/>
          </w:tcPr>
          <w:p w14:paraId="7A36559A"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236" w:type="dxa"/>
            <w:tcBorders>
              <w:left w:val="nil"/>
            </w:tcBorders>
            <w:shd w:val="clear" w:color="auto" w:fill="D0CECE" w:themeFill="background2" w:themeFillShade="E6"/>
          </w:tcPr>
          <w:p w14:paraId="117EE484" w14:textId="77777777" w:rsidR="003C3BA9" w:rsidRPr="00E61F6E" w:rsidRDefault="003C3BA9" w:rsidP="00EC4708">
            <w:pPr>
              <w:spacing w:line="300" w:lineRule="exact"/>
              <w:jc w:val="center"/>
              <w:rPr>
                <w:rFonts w:asciiTheme="majorHAnsi" w:eastAsia="Meiryo UI" w:hAnsiTheme="majorHAnsi" w:cstheme="majorHAnsi"/>
                <w:sz w:val="20"/>
                <w:szCs w:val="20"/>
              </w:rPr>
            </w:pPr>
          </w:p>
        </w:tc>
        <w:tc>
          <w:tcPr>
            <w:tcW w:w="6138" w:type="dxa"/>
            <w:shd w:val="clear" w:color="auto" w:fill="D0CECE" w:themeFill="background2" w:themeFillShade="E6"/>
            <w:vAlign w:val="center"/>
          </w:tcPr>
          <w:p w14:paraId="4C116143" w14:textId="58F86B25"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51CD21DA"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45989238"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EC0D77" w:rsidRPr="00F3795B" w14:paraId="18BAD172" w14:textId="77777777" w:rsidTr="00FA57BF">
        <w:trPr>
          <w:trHeight w:val="1408"/>
        </w:trPr>
        <w:tc>
          <w:tcPr>
            <w:tcW w:w="3872" w:type="dxa"/>
            <w:tcBorders>
              <w:right w:val="nil"/>
            </w:tcBorders>
            <w:shd w:val="clear" w:color="auto" w:fill="auto"/>
            <w:vAlign w:val="center"/>
          </w:tcPr>
          <w:p w14:paraId="54F121E3" w14:textId="77777777" w:rsidR="00EC0D77" w:rsidRDefault="00EC0D77" w:rsidP="004F0F08">
            <w:pPr>
              <w:spacing w:line="300" w:lineRule="exact"/>
              <w:rPr>
                <w:rFonts w:asciiTheme="majorHAnsi" w:eastAsia="Meiryo UI" w:hAnsiTheme="majorHAnsi" w:cstheme="majorHAnsi"/>
                <w:b/>
                <w:sz w:val="20"/>
                <w:szCs w:val="20"/>
              </w:rPr>
            </w:pPr>
            <w:r w:rsidRPr="00EC0D77">
              <w:rPr>
                <w:rFonts w:asciiTheme="majorHAnsi" w:eastAsia="Meiryo UI" w:hAnsiTheme="majorHAnsi" w:cstheme="majorHAnsi" w:hint="eastAsia"/>
                <w:b/>
                <w:sz w:val="20"/>
                <w:szCs w:val="20"/>
              </w:rPr>
              <w:t>米国の関税措置等に係る中小企業向け相談等について</w:t>
            </w:r>
          </w:p>
          <w:p w14:paraId="3E499007" w14:textId="3D6106F0" w:rsidR="00EC0D77" w:rsidRPr="00705D59" w:rsidRDefault="00557912" w:rsidP="004F0F08">
            <w:pPr>
              <w:spacing w:line="300" w:lineRule="exact"/>
              <w:rPr>
                <w:rFonts w:asciiTheme="majorHAnsi" w:eastAsia="Meiryo UI" w:hAnsiTheme="majorHAnsi" w:cstheme="majorHAnsi"/>
                <w:bCs/>
                <w:sz w:val="20"/>
                <w:szCs w:val="20"/>
              </w:rPr>
            </w:pPr>
            <w:hyperlink r:id="rId112" w:history="1">
              <w:r w:rsidR="00705D59" w:rsidRPr="00BF4E1A">
                <w:rPr>
                  <w:rStyle w:val="a4"/>
                  <w:rFonts w:asciiTheme="majorHAnsi" w:eastAsia="Meiryo UI" w:hAnsiTheme="majorHAnsi" w:cstheme="majorHAnsi"/>
                  <w:bCs/>
                  <w:sz w:val="20"/>
                  <w:szCs w:val="20"/>
                </w:rPr>
                <w:t>https://www.city.osaka.lg.jp/keizaisenryaku/page/0000651075.html</w:t>
              </w:r>
            </w:hyperlink>
            <w:r w:rsidR="00705D59">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27273689" w14:textId="22A8D473" w:rsidR="00EC0D77" w:rsidRDefault="00EC0D77" w:rsidP="004F0F08">
            <w:pPr>
              <w:spacing w:line="300" w:lineRule="exact"/>
              <w:rPr>
                <w:noProof/>
              </w:rPr>
            </w:pPr>
          </w:p>
        </w:tc>
        <w:tc>
          <w:tcPr>
            <w:tcW w:w="6138" w:type="dxa"/>
            <w:shd w:val="clear" w:color="auto" w:fill="auto"/>
            <w:vAlign w:val="center"/>
          </w:tcPr>
          <w:p w14:paraId="2663DF04" w14:textId="51F262E1" w:rsidR="00EC0D77" w:rsidRPr="00E61F6E" w:rsidRDefault="00EC0D77" w:rsidP="004F0F08">
            <w:pPr>
              <w:spacing w:line="300" w:lineRule="exact"/>
              <w:rPr>
                <w:rFonts w:asciiTheme="majorHAnsi" w:eastAsia="Meiryo UI" w:hAnsiTheme="majorHAnsi" w:cstheme="majorHAnsi"/>
                <w:sz w:val="20"/>
                <w:szCs w:val="20"/>
              </w:rPr>
            </w:pPr>
            <w:r w:rsidRPr="00EC0D77">
              <w:rPr>
                <w:rFonts w:asciiTheme="majorHAnsi" w:eastAsia="Meiryo UI" w:hAnsiTheme="majorHAnsi" w:cstheme="majorHAnsi" w:hint="eastAsia"/>
                <w:sz w:val="20"/>
                <w:szCs w:val="20"/>
              </w:rPr>
              <w:t>あらゆる経営上の課題に対する専門家の無料相談やセーフティネット保証の認定申請受付、大阪市制度融資の申請受付などワンストップで中小企業の支援サービスを提供</w:t>
            </w:r>
          </w:p>
        </w:tc>
        <w:tc>
          <w:tcPr>
            <w:tcW w:w="1798" w:type="dxa"/>
            <w:shd w:val="clear" w:color="auto" w:fill="auto"/>
            <w:vAlign w:val="center"/>
          </w:tcPr>
          <w:p w14:paraId="606F6D99" w14:textId="3F5BFBE0" w:rsidR="00EC0D77" w:rsidRPr="00E61F6E" w:rsidRDefault="00EC0D77" w:rsidP="004F0F08">
            <w:pPr>
              <w:spacing w:line="300" w:lineRule="exact"/>
              <w:ind w:rightChars="-40" w:right="-84"/>
              <w:jc w:val="center"/>
              <w:rPr>
                <w:rFonts w:asciiTheme="majorHAnsi" w:eastAsia="Meiryo UI" w:hAnsiTheme="majorHAns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2DCC7BEC" w14:textId="1201821E" w:rsidR="00EC0D77" w:rsidRPr="00E61F6E" w:rsidRDefault="00EC0D77" w:rsidP="004F0F08">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tc>
      </w:tr>
      <w:tr w:rsidR="00BF5211" w:rsidRPr="00F3795B" w14:paraId="22ADA56A" w14:textId="77777777" w:rsidTr="00FA57BF">
        <w:trPr>
          <w:trHeight w:val="1408"/>
        </w:trPr>
        <w:tc>
          <w:tcPr>
            <w:tcW w:w="3872" w:type="dxa"/>
            <w:tcBorders>
              <w:right w:val="nil"/>
            </w:tcBorders>
            <w:shd w:val="clear" w:color="auto" w:fill="auto"/>
            <w:vAlign w:val="center"/>
          </w:tcPr>
          <w:p w14:paraId="6BB6CC83" w14:textId="77777777" w:rsidR="00BF5211" w:rsidRDefault="00BF5211" w:rsidP="004F0F08">
            <w:pPr>
              <w:spacing w:line="300" w:lineRule="exact"/>
              <w:rPr>
                <w:rFonts w:asciiTheme="majorHAnsi" w:eastAsia="Meiryo UI" w:hAnsiTheme="majorHAnsi" w:cstheme="majorHAnsi"/>
                <w:b/>
                <w:sz w:val="20"/>
                <w:szCs w:val="20"/>
              </w:rPr>
            </w:pPr>
            <w:r w:rsidRPr="00BF5211">
              <w:rPr>
                <w:rFonts w:asciiTheme="majorHAnsi" w:eastAsia="Meiryo UI" w:hAnsiTheme="majorHAnsi" w:cstheme="majorHAnsi" w:hint="eastAsia"/>
                <w:b/>
                <w:sz w:val="20"/>
                <w:szCs w:val="20"/>
              </w:rPr>
              <w:t>飲食店等における外国人観光客受入環境高度化事業「好事例集」</w:t>
            </w:r>
          </w:p>
          <w:p w14:paraId="37F04991" w14:textId="2B2BB9DE" w:rsidR="00BF5211" w:rsidRPr="00705D59" w:rsidRDefault="00557912" w:rsidP="004F0F08">
            <w:pPr>
              <w:spacing w:line="300" w:lineRule="exact"/>
              <w:rPr>
                <w:rFonts w:asciiTheme="majorHAnsi" w:eastAsia="Meiryo UI" w:hAnsiTheme="majorHAnsi" w:cstheme="majorHAnsi"/>
                <w:bCs/>
                <w:sz w:val="20"/>
                <w:szCs w:val="20"/>
              </w:rPr>
            </w:pPr>
            <w:hyperlink r:id="rId113" w:history="1">
              <w:r w:rsidR="0087106F" w:rsidRPr="00705D59">
                <w:rPr>
                  <w:rStyle w:val="a4"/>
                  <w:bCs/>
                </w:rPr>
                <w:t>https://www.city.osaka.lg.jp/keizaisenryaku/page/0000631644.html</w:t>
              </w:r>
            </w:hyperlink>
            <w:r w:rsidR="0087106F">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18432069" w14:textId="2C26ACAE" w:rsidR="00BF5211" w:rsidRDefault="00BF5211" w:rsidP="004F0F08">
            <w:pPr>
              <w:spacing w:line="300" w:lineRule="exact"/>
              <w:rPr>
                <w:noProof/>
              </w:rPr>
            </w:pPr>
          </w:p>
        </w:tc>
        <w:tc>
          <w:tcPr>
            <w:tcW w:w="6138" w:type="dxa"/>
            <w:shd w:val="clear" w:color="auto" w:fill="auto"/>
            <w:vAlign w:val="center"/>
          </w:tcPr>
          <w:p w14:paraId="623F22BA" w14:textId="75B370FF" w:rsidR="00BF5211" w:rsidRPr="00E61F6E" w:rsidRDefault="00BF5211" w:rsidP="004F0F08">
            <w:pPr>
              <w:spacing w:line="300" w:lineRule="exact"/>
              <w:rPr>
                <w:rFonts w:asciiTheme="majorHAnsi" w:eastAsia="Meiryo UI" w:hAnsiTheme="majorHAnsi" w:cstheme="majorHAnsi"/>
                <w:sz w:val="20"/>
                <w:szCs w:val="20"/>
              </w:rPr>
            </w:pPr>
            <w:r w:rsidRPr="00BF5211">
              <w:rPr>
                <w:rFonts w:asciiTheme="majorHAnsi" w:eastAsia="Meiryo UI" w:hAnsiTheme="majorHAnsi" w:cstheme="majorHAnsi" w:hint="eastAsia"/>
                <w:sz w:val="20"/>
                <w:szCs w:val="20"/>
              </w:rPr>
              <w:t>外国人観光客の受入環境の高度化につながるデジタルツールを導入された飲食店の具体的な事例などを紹介</w:t>
            </w:r>
          </w:p>
        </w:tc>
        <w:tc>
          <w:tcPr>
            <w:tcW w:w="1798" w:type="dxa"/>
            <w:shd w:val="clear" w:color="auto" w:fill="auto"/>
            <w:vAlign w:val="center"/>
          </w:tcPr>
          <w:p w14:paraId="2B241775" w14:textId="350D4210" w:rsidR="00BF5211" w:rsidRPr="00E61F6E" w:rsidRDefault="00BF5211" w:rsidP="004F0F08">
            <w:pPr>
              <w:spacing w:line="300" w:lineRule="exact"/>
              <w:ind w:rightChars="-40" w:right="-84"/>
              <w:jc w:val="center"/>
              <w:rPr>
                <w:rFonts w:asciiTheme="majorHAnsi" w:eastAsia="Meiryo UI" w:hAnsiTheme="majorHAns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22A4ADD6" w14:textId="6D4AF7C9" w:rsidR="00BF5211" w:rsidRPr="00E61F6E" w:rsidRDefault="00BF5211" w:rsidP="004F0F08">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tc>
      </w:tr>
      <w:tr w:rsidR="008F0DDC" w:rsidRPr="00F3795B" w14:paraId="4F148099" w14:textId="77777777" w:rsidTr="00FA57BF">
        <w:trPr>
          <w:trHeight w:val="1408"/>
        </w:trPr>
        <w:tc>
          <w:tcPr>
            <w:tcW w:w="3872" w:type="dxa"/>
            <w:tcBorders>
              <w:right w:val="nil"/>
            </w:tcBorders>
            <w:shd w:val="clear" w:color="auto" w:fill="auto"/>
            <w:vAlign w:val="center"/>
          </w:tcPr>
          <w:p w14:paraId="2345C0ED" w14:textId="77777777" w:rsidR="008F0DDC" w:rsidRDefault="008F0DDC" w:rsidP="004F0F08">
            <w:pPr>
              <w:spacing w:line="300" w:lineRule="exact"/>
              <w:rPr>
                <w:rFonts w:asciiTheme="majorHAnsi" w:eastAsia="Meiryo UI" w:hAnsiTheme="majorHAnsi" w:cstheme="majorHAnsi"/>
                <w:b/>
                <w:sz w:val="20"/>
                <w:szCs w:val="20"/>
              </w:rPr>
            </w:pPr>
            <w:r w:rsidRPr="008F0DDC">
              <w:rPr>
                <w:rFonts w:asciiTheme="majorHAnsi" w:eastAsia="Meiryo UI" w:hAnsiTheme="majorHAnsi" w:cstheme="majorHAnsi" w:hint="eastAsia"/>
                <w:b/>
                <w:sz w:val="20"/>
                <w:szCs w:val="20"/>
              </w:rPr>
              <w:t>令和</w:t>
            </w:r>
            <w:r w:rsidRPr="008F0DDC">
              <w:rPr>
                <w:rFonts w:asciiTheme="majorHAnsi" w:eastAsia="Meiryo UI" w:hAnsiTheme="majorHAnsi" w:cstheme="majorHAnsi" w:hint="eastAsia"/>
                <w:b/>
                <w:sz w:val="20"/>
                <w:szCs w:val="20"/>
              </w:rPr>
              <w:t>7</w:t>
            </w:r>
            <w:r w:rsidRPr="008F0DDC">
              <w:rPr>
                <w:rFonts w:asciiTheme="majorHAnsi" w:eastAsia="Meiryo UI" w:hAnsiTheme="majorHAnsi" w:cstheme="majorHAnsi" w:hint="eastAsia"/>
                <w:b/>
                <w:sz w:val="20"/>
                <w:szCs w:val="20"/>
              </w:rPr>
              <w:t>年度大阪市本社機能立地促進助成金</w:t>
            </w:r>
          </w:p>
          <w:p w14:paraId="14466D2B" w14:textId="71B1988E" w:rsidR="008F0DDC" w:rsidRPr="00705D59" w:rsidRDefault="00557912" w:rsidP="004F0F08">
            <w:pPr>
              <w:spacing w:line="300" w:lineRule="exact"/>
              <w:rPr>
                <w:rFonts w:asciiTheme="majorHAnsi" w:eastAsia="Meiryo UI" w:hAnsiTheme="majorHAnsi" w:cstheme="majorHAnsi"/>
                <w:bCs/>
                <w:sz w:val="20"/>
                <w:szCs w:val="20"/>
              </w:rPr>
            </w:pPr>
            <w:hyperlink r:id="rId114" w:history="1">
              <w:r w:rsidR="0087106F" w:rsidRPr="00705D59">
                <w:rPr>
                  <w:rStyle w:val="a4"/>
                  <w:bCs/>
                </w:rPr>
                <w:t>https://www.city.osaka.lg.jp/keizaisenryaku/page/0000579368.html</w:t>
              </w:r>
            </w:hyperlink>
            <w:r w:rsidR="0087106F">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6CD6C7C3" w14:textId="253507E9" w:rsidR="008F0DDC" w:rsidRDefault="008F0DDC" w:rsidP="004F0F08">
            <w:pPr>
              <w:spacing w:line="300" w:lineRule="exact"/>
              <w:rPr>
                <w:noProof/>
              </w:rPr>
            </w:pPr>
          </w:p>
        </w:tc>
        <w:tc>
          <w:tcPr>
            <w:tcW w:w="6138" w:type="dxa"/>
            <w:shd w:val="clear" w:color="auto" w:fill="auto"/>
            <w:vAlign w:val="center"/>
          </w:tcPr>
          <w:p w14:paraId="06BA6613" w14:textId="15ED8A41" w:rsidR="008F0DDC" w:rsidRPr="00E61F6E" w:rsidRDefault="008F0DDC" w:rsidP="004F0F08">
            <w:pPr>
              <w:spacing w:line="300" w:lineRule="exact"/>
              <w:rPr>
                <w:rFonts w:asciiTheme="majorHAnsi" w:eastAsia="Meiryo UI" w:hAnsiTheme="majorHAnsi" w:cstheme="majorHAnsi"/>
                <w:sz w:val="20"/>
                <w:szCs w:val="20"/>
              </w:rPr>
            </w:pPr>
            <w:r w:rsidRPr="008F0DDC">
              <w:rPr>
                <w:rFonts w:asciiTheme="majorHAnsi" w:eastAsia="Meiryo UI" w:hAnsiTheme="majorHAnsi" w:cstheme="majorHAnsi" w:hint="eastAsia"/>
                <w:sz w:val="20"/>
                <w:szCs w:val="20"/>
              </w:rPr>
              <w:t>企業の本社機能の立地を促進し、大阪のビジネス環境の向上や経済活性化を図ることを目的として、大阪市内に本社機能を有する事業所等を新たに設置する事業者へ建物賃借に係る経費の一部を助成</w:t>
            </w:r>
          </w:p>
        </w:tc>
        <w:tc>
          <w:tcPr>
            <w:tcW w:w="1798" w:type="dxa"/>
            <w:shd w:val="clear" w:color="auto" w:fill="auto"/>
            <w:vAlign w:val="center"/>
          </w:tcPr>
          <w:p w14:paraId="2FB7E275" w14:textId="77777777" w:rsidR="008F0DDC" w:rsidRDefault="008F0DDC" w:rsidP="004F0F08">
            <w:pPr>
              <w:spacing w:line="300" w:lineRule="exact"/>
              <w:ind w:rightChars="-40" w:right="-84"/>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37EA9F79" w14:textId="568C3D3B" w:rsidR="008F0DDC" w:rsidRPr="00E61F6E" w:rsidRDefault="00121318" w:rsidP="004F0F08">
            <w:pPr>
              <w:spacing w:line="300" w:lineRule="exact"/>
              <w:ind w:rightChars="-40" w:right="-84"/>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7</w:t>
            </w:r>
            <w:r w:rsidR="008F0DDC">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31</w:t>
            </w:r>
            <w:r w:rsidR="008F0DDC">
              <w:rPr>
                <w:rFonts w:asciiTheme="majorHAnsi" w:eastAsia="Meiryo UI" w:hAnsiTheme="majorHAnsi" w:cstheme="majorHAnsi" w:hint="eastAsia"/>
                <w:sz w:val="20"/>
                <w:szCs w:val="20"/>
              </w:rPr>
              <w:t>日まで</w:t>
            </w:r>
          </w:p>
        </w:tc>
        <w:tc>
          <w:tcPr>
            <w:tcW w:w="2552" w:type="dxa"/>
            <w:shd w:val="clear" w:color="auto" w:fill="auto"/>
            <w:vAlign w:val="center"/>
          </w:tcPr>
          <w:p w14:paraId="3EF4C41E" w14:textId="32B3E541" w:rsidR="008F0DDC" w:rsidRPr="00E61F6E" w:rsidRDefault="008F0DDC" w:rsidP="004F0F08">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tc>
      </w:tr>
      <w:tr w:rsidR="004F0F08" w:rsidRPr="00F3795B" w14:paraId="48FAF6C7" w14:textId="77777777" w:rsidTr="00FA57BF">
        <w:trPr>
          <w:trHeight w:val="2122"/>
        </w:trPr>
        <w:tc>
          <w:tcPr>
            <w:tcW w:w="3872" w:type="dxa"/>
            <w:tcBorders>
              <w:right w:val="nil"/>
            </w:tcBorders>
            <w:shd w:val="clear" w:color="auto" w:fill="auto"/>
            <w:vAlign w:val="center"/>
          </w:tcPr>
          <w:p w14:paraId="203F2FA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「大阪市女性活躍リーディングカンパニー」の認証</w:t>
            </w:r>
          </w:p>
          <w:p w14:paraId="2DC663CB" w14:textId="5B0BBBEC" w:rsidR="004F0F08" w:rsidRPr="00857A89" w:rsidRDefault="00557912" w:rsidP="004F0F08">
            <w:pPr>
              <w:spacing w:line="300" w:lineRule="exact"/>
              <w:rPr>
                <w:rFonts w:asciiTheme="majorHAnsi" w:eastAsia="Meiryo UI" w:hAnsiTheme="majorHAnsi" w:cstheme="majorHAnsi"/>
                <w:b/>
                <w:sz w:val="20"/>
                <w:szCs w:val="20"/>
              </w:rPr>
            </w:pPr>
            <w:hyperlink r:id="rId115"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://www.city.osaka.lg.jp/shimin/page/0000282105.html</w:t>
              </w:r>
            </w:hyperlink>
          </w:p>
        </w:tc>
        <w:tc>
          <w:tcPr>
            <w:tcW w:w="236" w:type="dxa"/>
            <w:tcBorders>
              <w:left w:val="nil"/>
            </w:tcBorders>
            <w:shd w:val="clear" w:color="auto" w:fill="auto"/>
            <w:vAlign w:val="center"/>
          </w:tcPr>
          <w:p w14:paraId="2EEF4162" w14:textId="63D0A7EB" w:rsidR="004F0F08" w:rsidRDefault="004F0F08" w:rsidP="004F0F08">
            <w:pPr>
              <w:spacing w:line="300" w:lineRule="exact"/>
              <w:rPr>
                <w:noProof/>
              </w:rPr>
            </w:pPr>
          </w:p>
        </w:tc>
        <w:tc>
          <w:tcPr>
            <w:tcW w:w="6138" w:type="dxa"/>
            <w:shd w:val="clear" w:color="auto" w:fill="auto"/>
            <w:vAlign w:val="center"/>
          </w:tcPr>
          <w:p w14:paraId="2BAC0FE4" w14:textId="13E272BA" w:rsidR="004F0F08" w:rsidRPr="00857A89" w:rsidRDefault="004F0F08" w:rsidP="004F0F08">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「意欲のある女性が活躍し続けられる組織づくり」「仕事と生活の両立（ワーク・ライフ・バランス）支援」「男性の育児や家事、地域活動への参画支援」について積極的に推進する企業等を大阪市が認証</w:t>
            </w:r>
            <w:r w:rsidR="0087106F">
              <w:rPr>
                <w:rFonts w:asciiTheme="majorHAnsi" w:eastAsia="Meiryo UI" w:hAnsiTheme="majorHAnsi" w:cstheme="majorHAnsi" w:hint="eastAsia"/>
                <w:sz w:val="20"/>
                <w:szCs w:val="20"/>
              </w:rPr>
              <w:t>（認証企業は、認証マークを商品や広告、名刺等に使用できるほか、市ホームページでの広報や連携金融機関での利率優遇を受けられます。）</w:t>
            </w:r>
          </w:p>
        </w:tc>
        <w:tc>
          <w:tcPr>
            <w:tcW w:w="1798" w:type="dxa"/>
            <w:shd w:val="clear" w:color="auto" w:fill="auto"/>
            <w:vAlign w:val="center"/>
          </w:tcPr>
          <w:p w14:paraId="02EA55A7" w14:textId="272BED8C" w:rsidR="004F0F08" w:rsidRPr="00EB1065" w:rsidRDefault="004F0F08" w:rsidP="004F0F08">
            <w:pPr>
              <w:spacing w:line="300" w:lineRule="exact"/>
              <w:ind w:rightChars="-40" w:right="-84"/>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52" w:type="dxa"/>
            <w:shd w:val="clear" w:color="auto" w:fill="auto"/>
            <w:vAlign w:val="center"/>
          </w:tcPr>
          <w:p w14:paraId="72E4A781" w14:textId="5B44D293" w:rsidR="004F0F08" w:rsidRPr="00857A89" w:rsidRDefault="004F0F08" w:rsidP="004F0F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大阪市</w:t>
            </w:r>
          </w:p>
        </w:tc>
      </w:tr>
      <w:tr w:rsidR="004F0F08" w:rsidRPr="00F3795B" w14:paraId="44336328" w14:textId="77777777" w:rsidTr="00FA57BF">
        <w:trPr>
          <w:trHeight w:val="1974"/>
        </w:trPr>
        <w:tc>
          <w:tcPr>
            <w:tcW w:w="3872" w:type="dxa"/>
            <w:tcBorders>
              <w:right w:val="nil"/>
            </w:tcBorders>
            <w:shd w:val="clear" w:color="auto" w:fill="auto"/>
            <w:vAlign w:val="center"/>
          </w:tcPr>
          <w:p w14:paraId="45E4CB0E"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lastRenderedPageBreak/>
              <w:t>飲食店でテイクアウトやデリバリーを</w:t>
            </w:r>
          </w:p>
          <w:p w14:paraId="754EC3AE"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はじめられる営業者の方へ</w:t>
            </w:r>
          </w:p>
          <w:p w14:paraId="452C3ED1" w14:textId="69B5E41E" w:rsidR="004F0F08" w:rsidRPr="00857A89" w:rsidRDefault="00557912" w:rsidP="004F0F08">
            <w:pPr>
              <w:spacing w:line="300" w:lineRule="exact"/>
              <w:rPr>
                <w:rFonts w:asciiTheme="majorHAnsi" w:eastAsia="Meiryo UI" w:hAnsiTheme="majorHAnsi" w:cstheme="majorHAnsi"/>
                <w:b/>
                <w:sz w:val="20"/>
                <w:szCs w:val="20"/>
              </w:rPr>
            </w:pPr>
            <w:hyperlink r:id="rId116" w:history="1">
              <w:r w:rsidR="004F0F08" w:rsidRPr="00EB1065">
                <w:rPr>
                  <w:rStyle w:val="a4"/>
                  <w:rFonts w:asciiTheme="majorHAnsi" w:eastAsia="Meiryo UI" w:hAnsiTheme="majorHAnsi" w:cstheme="majorHAnsi"/>
                  <w:sz w:val="20"/>
                  <w:szCs w:val="20"/>
                </w:rPr>
                <w:t>https://www.city.osaka.lg.jp/kenko/page/0000502518.html</w:t>
              </w:r>
            </w:hyperlink>
          </w:p>
        </w:tc>
        <w:tc>
          <w:tcPr>
            <w:tcW w:w="236" w:type="dxa"/>
            <w:tcBorders>
              <w:left w:val="nil"/>
            </w:tcBorders>
            <w:shd w:val="clear" w:color="auto" w:fill="auto"/>
            <w:vAlign w:val="center"/>
          </w:tcPr>
          <w:p w14:paraId="4D729FC8" w14:textId="4391DA69" w:rsidR="004F0F08" w:rsidRDefault="004F0F08" w:rsidP="004F0F08">
            <w:pPr>
              <w:spacing w:line="300" w:lineRule="exact"/>
              <w:rPr>
                <w:noProof/>
              </w:rPr>
            </w:pPr>
          </w:p>
        </w:tc>
        <w:tc>
          <w:tcPr>
            <w:tcW w:w="6138" w:type="dxa"/>
            <w:shd w:val="clear" w:color="auto" w:fill="auto"/>
            <w:vAlign w:val="center"/>
          </w:tcPr>
          <w:p w14:paraId="41689CEA" w14:textId="4DB3D344" w:rsidR="004F0F08" w:rsidRPr="00857A89" w:rsidRDefault="004F0F08" w:rsidP="004F0F08">
            <w:pPr>
              <w:spacing w:line="300" w:lineRule="exact"/>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飲食店の営業者がテイクアウト（配達を含む）</w:t>
            </w:r>
            <w:r w:rsidR="0028717F">
              <w:rPr>
                <w:rFonts w:asciiTheme="majorHAnsi" w:eastAsia="Meiryo UI" w:hAnsiTheme="majorHAnsi" w:cstheme="majorHAnsi" w:hint="eastAsia"/>
                <w:sz w:val="20"/>
                <w:szCs w:val="20"/>
              </w:rPr>
              <w:t>やデリバリー</w:t>
            </w:r>
            <w:r w:rsidRPr="00EB1065">
              <w:rPr>
                <w:rFonts w:asciiTheme="majorHAnsi" w:eastAsia="Meiryo UI" w:hAnsiTheme="majorHAnsi" w:cstheme="majorHAnsi" w:hint="eastAsia"/>
                <w:sz w:val="20"/>
                <w:szCs w:val="20"/>
              </w:rPr>
              <w:t>を始めるにあたって、問合せの多いポイントや注意点等を案内</w:t>
            </w:r>
          </w:p>
        </w:tc>
        <w:tc>
          <w:tcPr>
            <w:tcW w:w="1798" w:type="dxa"/>
            <w:shd w:val="clear" w:color="auto" w:fill="auto"/>
            <w:vAlign w:val="center"/>
          </w:tcPr>
          <w:p w14:paraId="65588E01" w14:textId="597D2CA9" w:rsidR="004F0F08" w:rsidRPr="00EB1065" w:rsidRDefault="004F0F08" w:rsidP="004F0F08">
            <w:pPr>
              <w:spacing w:line="300" w:lineRule="exact"/>
              <w:ind w:rightChars="-40" w:right="-84"/>
              <w:jc w:val="center"/>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w:t>
            </w:r>
          </w:p>
        </w:tc>
        <w:tc>
          <w:tcPr>
            <w:tcW w:w="2552" w:type="dxa"/>
            <w:shd w:val="clear" w:color="auto" w:fill="auto"/>
            <w:vAlign w:val="center"/>
          </w:tcPr>
          <w:p w14:paraId="32273EF7" w14:textId="77777777" w:rsidR="004F0F08" w:rsidRPr="00EB1065" w:rsidRDefault="004F0F08" w:rsidP="004F0F08">
            <w:pPr>
              <w:spacing w:line="28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p w14:paraId="26A74EF7" w14:textId="77777777" w:rsidR="004F0F08" w:rsidRPr="00EB1065" w:rsidRDefault="004F0F08" w:rsidP="004F0F08">
            <w:pPr>
              <w:spacing w:line="280" w:lineRule="exact"/>
              <w:jc w:val="center"/>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（参考）説明用リーフレット</w:t>
            </w:r>
          </w:p>
          <w:p w14:paraId="114CA3C4" w14:textId="7B8D2D46" w:rsidR="004F0F08" w:rsidRPr="00857A89" w:rsidRDefault="00557912" w:rsidP="004F0F08">
            <w:pPr>
              <w:spacing w:line="300" w:lineRule="exact"/>
              <w:jc w:val="center"/>
              <w:rPr>
                <w:rFonts w:asciiTheme="majorHAnsi" w:eastAsia="Meiryo UI" w:hAnsiTheme="majorHAnsi" w:cstheme="majorHAnsi"/>
                <w:sz w:val="20"/>
                <w:szCs w:val="20"/>
              </w:rPr>
            </w:pPr>
            <w:hyperlink r:id="rId117" w:history="1">
              <w:r w:rsidR="004F0F08" w:rsidRPr="00EB1065">
                <w:rPr>
                  <w:rStyle w:val="a4"/>
                  <w:rFonts w:asciiTheme="majorHAnsi" w:eastAsia="Meiryo UI" w:hAnsiTheme="majorHAnsi" w:cstheme="majorHAnsi"/>
                  <w:sz w:val="20"/>
                  <w:szCs w:val="20"/>
                </w:rPr>
                <w:t>https://www.city.osaka.lg.jp/kenko/cmsfiles/contents/0000502/502518/0108jigyousya.pdf</w:t>
              </w:r>
            </w:hyperlink>
          </w:p>
        </w:tc>
      </w:tr>
      <w:tr w:rsidR="004F0F08" w:rsidRPr="00F3795B" w14:paraId="181FB84E" w14:textId="77777777" w:rsidTr="00FA57BF">
        <w:trPr>
          <w:trHeight w:val="1191"/>
        </w:trPr>
        <w:tc>
          <w:tcPr>
            <w:tcW w:w="3872" w:type="dxa"/>
            <w:tcBorders>
              <w:right w:val="nil"/>
            </w:tcBorders>
            <w:shd w:val="clear" w:color="auto" w:fill="auto"/>
            <w:vAlign w:val="center"/>
          </w:tcPr>
          <w:p w14:paraId="3C638A7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b/>
                <w:sz w:val="20"/>
                <w:szCs w:val="20"/>
              </w:rPr>
              <w:t>TASTE OSAKA</w:t>
            </w:r>
          </w:p>
          <w:p w14:paraId="51C482C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（多言語メニュー作成支援ウェブサイト）</w:t>
            </w:r>
          </w:p>
          <w:p w14:paraId="185DDB82" w14:textId="7ADABE72" w:rsidR="004F0F08" w:rsidRPr="00B14FB7" w:rsidRDefault="00557912" w:rsidP="004F0F08">
            <w:pPr>
              <w:spacing w:line="300" w:lineRule="exact"/>
              <w:rPr>
                <w:rFonts w:asciiTheme="majorHAnsi" w:eastAsia="Meiryo UI" w:hAnsiTheme="majorHAnsi" w:cstheme="majorHAnsi"/>
                <w:bCs/>
                <w:sz w:val="20"/>
                <w:szCs w:val="20"/>
              </w:rPr>
            </w:pPr>
            <w:hyperlink r:id="rId118" w:history="1">
              <w:r w:rsidR="004F0F08" w:rsidRPr="00E61F6E">
                <w:rPr>
                  <w:rStyle w:val="a4"/>
                  <w:rFonts w:asciiTheme="majorHAnsi" w:eastAsia="Meiryo UI" w:hAnsiTheme="majorHAnsi" w:cstheme="majorHAnsi"/>
                  <w:sz w:val="20"/>
                  <w:szCs w:val="20"/>
                </w:rPr>
                <w:t>https://taste-osaka.com/create/</w:t>
              </w:r>
            </w:hyperlink>
          </w:p>
        </w:tc>
        <w:tc>
          <w:tcPr>
            <w:tcW w:w="236" w:type="dxa"/>
            <w:tcBorders>
              <w:left w:val="nil"/>
            </w:tcBorders>
            <w:shd w:val="clear" w:color="auto" w:fill="auto"/>
            <w:vAlign w:val="center"/>
          </w:tcPr>
          <w:p w14:paraId="63BAD4C7" w14:textId="043E071C" w:rsidR="004F0F08" w:rsidRPr="00EB1065" w:rsidRDefault="004F0F08" w:rsidP="004F0F08">
            <w:pPr>
              <w:spacing w:line="300" w:lineRule="exact"/>
              <w:rPr>
                <w:rFonts w:asciiTheme="majorHAnsi" w:eastAsia="Meiryo UI" w:hAnsiTheme="majorHAnsi" w:cstheme="majorHAnsi"/>
                <w:noProof/>
                <w:sz w:val="20"/>
                <w:szCs w:val="20"/>
              </w:rPr>
            </w:pPr>
          </w:p>
        </w:tc>
        <w:tc>
          <w:tcPr>
            <w:tcW w:w="6138" w:type="dxa"/>
            <w:shd w:val="clear" w:color="auto" w:fill="auto"/>
            <w:vAlign w:val="center"/>
          </w:tcPr>
          <w:p w14:paraId="1181CC3C" w14:textId="06BCAEEC"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簡単な操作で、お店の料理メニューを多言語で作成でき、</w:t>
            </w:r>
            <w:r w:rsidRPr="0083425B">
              <w:rPr>
                <w:rFonts w:ascii="Meiryo UI" w:eastAsia="Meiryo UI" w:hAnsi="Meiryo UI" w:cstheme="majorHAnsi"/>
                <w:sz w:val="20"/>
                <w:szCs w:val="20"/>
              </w:rPr>
              <w:t>15</w:t>
            </w:r>
            <w:r w:rsidRPr="0083425B">
              <w:rPr>
                <w:rFonts w:ascii="Meiryo UI" w:eastAsia="Meiryo UI" w:hAnsi="Meiryo UI" w:cstheme="majorHAnsi" w:hint="eastAsia"/>
                <w:sz w:val="20"/>
                <w:szCs w:val="20"/>
              </w:rPr>
              <w:t>言語対応の飲食店検索サイトへの無料掲載が</w:t>
            </w:r>
            <w:r w:rsidR="0028717F">
              <w:rPr>
                <w:rFonts w:ascii="Meiryo UI" w:eastAsia="Meiryo UI" w:hAnsi="Meiryo UI" w:cstheme="majorHAnsi" w:hint="eastAsia"/>
                <w:sz w:val="20"/>
                <w:szCs w:val="20"/>
              </w:rPr>
              <w:t>できるウェブサイト</w:t>
            </w:r>
          </w:p>
        </w:tc>
        <w:tc>
          <w:tcPr>
            <w:tcW w:w="1798" w:type="dxa"/>
            <w:shd w:val="clear" w:color="auto" w:fill="auto"/>
            <w:vAlign w:val="center"/>
          </w:tcPr>
          <w:p w14:paraId="3B84C987" w14:textId="27BBD1A8"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70340E91" w14:textId="6B66D6B9"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BA334A" w:rsidRPr="00F3795B" w14:paraId="3F5A275C" w14:textId="77777777" w:rsidTr="00FA57BF">
        <w:trPr>
          <w:trHeight w:val="1691"/>
        </w:trPr>
        <w:tc>
          <w:tcPr>
            <w:tcW w:w="3872" w:type="dxa"/>
            <w:tcBorders>
              <w:right w:val="nil"/>
            </w:tcBorders>
            <w:shd w:val="clear" w:color="auto" w:fill="auto"/>
            <w:vAlign w:val="center"/>
          </w:tcPr>
          <w:p w14:paraId="6C1F6311" w14:textId="77777777" w:rsidR="00BA334A" w:rsidRDefault="00BA334A" w:rsidP="004F0F08">
            <w:pPr>
              <w:spacing w:line="300" w:lineRule="exact"/>
              <w:ind w:rightChars="-37" w:right="-78"/>
              <w:rPr>
                <w:rFonts w:asciiTheme="majorHAnsi" w:eastAsia="Meiryo UI" w:hAnsiTheme="majorHAnsi" w:cstheme="majorHAnsi"/>
                <w:b/>
                <w:sz w:val="20"/>
                <w:szCs w:val="20"/>
              </w:rPr>
            </w:pPr>
            <w:r w:rsidRPr="00BA334A">
              <w:rPr>
                <w:rFonts w:asciiTheme="majorHAnsi" w:eastAsia="Meiryo UI" w:hAnsiTheme="majorHAnsi" w:cstheme="majorHAnsi" w:hint="eastAsia"/>
                <w:b/>
                <w:sz w:val="20"/>
                <w:szCs w:val="20"/>
              </w:rPr>
              <w:t>受動喫煙防止対策助成金</w:t>
            </w:r>
            <w:r w:rsidRPr="00BA334A">
              <w:rPr>
                <w:rFonts w:asciiTheme="majorHAnsi" w:eastAsia="Meiryo UI" w:hAnsiTheme="majorHAnsi" w:cstheme="majorHAnsi" w:hint="eastAsia"/>
                <w:b/>
                <w:sz w:val="20"/>
                <w:szCs w:val="20"/>
              </w:rPr>
              <w:t xml:space="preserve"> </w:t>
            </w:r>
            <w:r w:rsidRPr="00BA334A">
              <w:rPr>
                <w:rFonts w:asciiTheme="majorHAnsi" w:eastAsia="Meiryo UI" w:hAnsiTheme="majorHAnsi" w:cstheme="majorHAnsi" w:hint="eastAsia"/>
                <w:b/>
                <w:sz w:val="20"/>
                <w:szCs w:val="20"/>
              </w:rPr>
              <w:t>職場の受動喫煙防止対策に関する各種支援事業（財政的支援）</w:t>
            </w:r>
          </w:p>
          <w:p w14:paraId="4E8E2661" w14:textId="6FD6E054" w:rsidR="00BA334A" w:rsidRPr="00FA57BF" w:rsidRDefault="00557912" w:rsidP="004F0F08">
            <w:pPr>
              <w:spacing w:line="300" w:lineRule="exact"/>
              <w:ind w:rightChars="-37" w:right="-78"/>
              <w:rPr>
                <w:rFonts w:asciiTheme="majorHAnsi" w:eastAsia="Meiryo UI" w:hAnsiTheme="majorHAnsi" w:cstheme="majorHAnsi"/>
                <w:bCs/>
                <w:sz w:val="20"/>
                <w:szCs w:val="20"/>
              </w:rPr>
            </w:pPr>
            <w:hyperlink r:id="rId119" w:history="1">
              <w:r w:rsidR="00FA57BF" w:rsidRPr="005F0974">
                <w:rPr>
                  <w:rStyle w:val="a4"/>
                  <w:rFonts w:asciiTheme="majorHAnsi" w:eastAsia="Meiryo UI" w:hAnsiTheme="majorHAnsi" w:cstheme="majorHAnsi"/>
                  <w:bCs/>
                  <w:sz w:val="20"/>
                  <w:szCs w:val="20"/>
                </w:rPr>
                <w:t>https://www.mhlw.go.jp/stf/seisakunitsuite/bunya/0000049868.html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3E63290F" w14:textId="77777777" w:rsidR="00BA334A" w:rsidRDefault="00BA334A" w:rsidP="004F0F08">
            <w:pPr>
              <w:spacing w:line="300" w:lineRule="exact"/>
              <w:rPr>
                <w:noProof/>
              </w:rPr>
            </w:pPr>
          </w:p>
        </w:tc>
        <w:tc>
          <w:tcPr>
            <w:tcW w:w="6138" w:type="dxa"/>
            <w:shd w:val="clear" w:color="auto" w:fill="auto"/>
            <w:vAlign w:val="center"/>
          </w:tcPr>
          <w:p w14:paraId="7D2B0BC6" w14:textId="57090686" w:rsidR="00BA334A" w:rsidRPr="0083425B" w:rsidRDefault="00BA334A" w:rsidP="004F0F08">
            <w:pPr>
              <w:spacing w:line="300" w:lineRule="exact"/>
              <w:rPr>
                <w:rFonts w:ascii="Meiryo UI" w:eastAsia="Meiryo UI" w:hAnsi="Meiryo UI" w:cstheme="majorHAnsi"/>
                <w:sz w:val="20"/>
                <w:szCs w:val="20"/>
              </w:rPr>
            </w:pPr>
            <w:r w:rsidRPr="00BA334A">
              <w:rPr>
                <w:rFonts w:ascii="Meiryo UI" w:eastAsia="Meiryo UI" w:hAnsi="Meiryo UI" w:cstheme="majorHAnsi" w:hint="eastAsia"/>
                <w:sz w:val="20"/>
                <w:szCs w:val="20"/>
              </w:rPr>
              <w:t>事業場における受動喫煙防止対策を推進することを目的</w:t>
            </w:r>
            <w:r>
              <w:rPr>
                <w:rFonts w:ascii="Meiryo UI" w:eastAsia="Meiryo UI" w:hAnsi="Meiryo UI" w:cstheme="majorHAnsi" w:hint="eastAsia"/>
                <w:sz w:val="20"/>
                <w:szCs w:val="20"/>
              </w:rPr>
              <w:t>として、</w:t>
            </w:r>
            <w:r w:rsidRPr="00BA334A">
              <w:rPr>
                <w:rFonts w:ascii="Meiryo UI" w:eastAsia="Meiryo UI" w:hAnsi="Meiryo UI" w:cstheme="majorHAnsi" w:hint="eastAsia"/>
                <w:sz w:val="20"/>
                <w:szCs w:val="20"/>
              </w:rPr>
              <w:t>中小企業事業主による受動喫煙防止のための施設設備の整備に対し助成する</w:t>
            </w:r>
            <w:r>
              <w:rPr>
                <w:rFonts w:ascii="Meiryo UI" w:eastAsia="Meiryo UI" w:hAnsi="Meiryo UI" w:cstheme="majorHAnsi" w:hint="eastAsia"/>
                <w:sz w:val="20"/>
                <w:szCs w:val="20"/>
              </w:rPr>
              <w:t>もの</w:t>
            </w:r>
          </w:p>
        </w:tc>
        <w:tc>
          <w:tcPr>
            <w:tcW w:w="1798" w:type="dxa"/>
            <w:shd w:val="clear" w:color="auto" w:fill="auto"/>
            <w:vAlign w:val="center"/>
          </w:tcPr>
          <w:p w14:paraId="452F4B01" w14:textId="77777777" w:rsidR="00BA334A" w:rsidRDefault="00BA334A" w:rsidP="004F0F08">
            <w:pPr>
              <w:spacing w:line="300" w:lineRule="exact"/>
              <w:ind w:rightChars="-40" w:right="-84"/>
              <w:jc w:val="center"/>
              <w:rPr>
                <w:rFonts w:ascii="Meiryo UI" w:eastAsia="Meiryo UI" w:hAnsi="Meiryo UI" w:cstheme="majorHAnsi"/>
                <w:sz w:val="20"/>
                <w:szCs w:val="20"/>
              </w:rPr>
            </w:pPr>
            <w:r w:rsidRPr="00BA334A">
              <w:rPr>
                <w:rFonts w:ascii="Meiryo UI" w:eastAsia="Meiryo UI" w:hAnsi="Meiryo UI" w:cstheme="majorHAnsi" w:hint="eastAsia"/>
                <w:sz w:val="20"/>
                <w:szCs w:val="20"/>
              </w:rPr>
              <w:t>令和８年</w:t>
            </w:r>
          </w:p>
          <w:p w14:paraId="776F9746" w14:textId="72D73593" w:rsidR="00BA334A" w:rsidRPr="0083425B" w:rsidRDefault="00BA334A" w:rsidP="004F0F08">
            <w:pPr>
              <w:spacing w:line="300" w:lineRule="exact"/>
              <w:ind w:rightChars="-40" w:right="-84"/>
              <w:jc w:val="center"/>
              <w:rPr>
                <w:rFonts w:ascii="Meiryo UI" w:eastAsia="Meiryo UI" w:hAnsi="Meiryo UI" w:cstheme="majorHAnsi"/>
                <w:sz w:val="20"/>
                <w:szCs w:val="20"/>
              </w:rPr>
            </w:pPr>
            <w:r w:rsidRPr="00BA334A">
              <w:rPr>
                <w:rFonts w:ascii="Meiryo UI" w:eastAsia="Meiryo UI" w:hAnsi="Meiryo UI" w:cstheme="majorHAnsi" w:hint="eastAsia"/>
                <w:sz w:val="20"/>
                <w:szCs w:val="20"/>
              </w:rPr>
              <w:t>１月31日</w:t>
            </w:r>
          </w:p>
        </w:tc>
        <w:tc>
          <w:tcPr>
            <w:tcW w:w="2552" w:type="dxa"/>
            <w:shd w:val="clear" w:color="auto" w:fill="auto"/>
            <w:vAlign w:val="center"/>
          </w:tcPr>
          <w:p w14:paraId="0F0B4B73" w14:textId="5AA2EF81" w:rsidR="00BA334A" w:rsidRPr="0083425B" w:rsidRDefault="00BA334A" w:rsidP="004F0F08">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厚生労働省</w:t>
            </w:r>
          </w:p>
        </w:tc>
      </w:tr>
      <w:tr w:rsidR="004F0F08" w:rsidRPr="00F3795B" w14:paraId="5D067C96" w14:textId="77777777" w:rsidTr="00FA57BF">
        <w:trPr>
          <w:trHeight w:val="1191"/>
        </w:trPr>
        <w:tc>
          <w:tcPr>
            <w:tcW w:w="3872" w:type="dxa"/>
            <w:tcBorders>
              <w:right w:val="nil"/>
            </w:tcBorders>
            <w:shd w:val="clear" w:color="auto" w:fill="auto"/>
            <w:vAlign w:val="center"/>
          </w:tcPr>
          <w:p w14:paraId="1482C3A1" w14:textId="77777777" w:rsidR="004F0F08" w:rsidRPr="001F2645" w:rsidRDefault="004F0F08" w:rsidP="004F0F08">
            <w:pPr>
              <w:spacing w:line="300" w:lineRule="exact"/>
              <w:ind w:rightChars="-37" w:right="-78"/>
              <w:rPr>
                <w:rFonts w:asciiTheme="majorHAnsi" w:eastAsia="Meiryo UI" w:hAnsiTheme="majorHAnsi" w:cstheme="majorHAnsi"/>
                <w:b/>
                <w:sz w:val="20"/>
                <w:szCs w:val="20"/>
              </w:rPr>
            </w:pPr>
            <w:r w:rsidRPr="00C20DDD">
              <w:rPr>
                <w:rFonts w:asciiTheme="majorHAnsi" w:eastAsia="Meiryo UI" w:hAnsiTheme="majorHAnsi" w:cstheme="majorHAnsi" w:hint="eastAsia"/>
                <w:b/>
                <w:sz w:val="20"/>
                <w:szCs w:val="20"/>
              </w:rPr>
              <w:t>ウクライナ情勢に関する支援策</w:t>
            </w:r>
          </w:p>
          <w:p w14:paraId="5AEAA9C9" w14:textId="7797B706" w:rsidR="004F0F08" w:rsidRPr="00B14FB7" w:rsidRDefault="00557912" w:rsidP="004F0F08">
            <w:pPr>
              <w:spacing w:line="300" w:lineRule="exact"/>
              <w:rPr>
                <w:rFonts w:asciiTheme="majorHAnsi" w:eastAsia="Meiryo UI" w:hAnsiTheme="majorHAnsi" w:cstheme="majorHAnsi"/>
                <w:bCs/>
                <w:sz w:val="20"/>
                <w:szCs w:val="20"/>
              </w:rPr>
            </w:pPr>
            <w:hyperlink r:id="rId120" w:history="1">
              <w:r w:rsidR="004F0F08" w:rsidRPr="001F2645">
                <w:rPr>
                  <w:rStyle w:val="a4"/>
                  <w:rFonts w:asciiTheme="majorHAnsi" w:eastAsia="Meiryo UI" w:hAnsiTheme="majorHAnsi" w:cstheme="majorHAnsi"/>
                  <w:sz w:val="20"/>
                  <w:szCs w:val="20"/>
                </w:rPr>
                <w:t>https://www.meti.go.jp/ukraine/index.html</w:t>
              </w:r>
            </w:hyperlink>
          </w:p>
        </w:tc>
        <w:tc>
          <w:tcPr>
            <w:tcW w:w="236" w:type="dxa"/>
            <w:tcBorders>
              <w:left w:val="nil"/>
            </w:tcBorders>
            <w:shd w:val="clear" w:color="auto" w:fill="auto"/>
            <w:vAlign w:val="center"/>
          </w:tcPr>
          <w:p w14:paraId="77807A54" w14:textId="5B9F3878" w:rsidR="004F0F08" w:rsidRPr="00EB1065" w:rsidRDefault="004F0F08" w:rsidP="004F0F08">
            <w:pPr>
              <w:spacing w:line="300" w:lineRule="exact"/>
              <w:rPr>
                <w:rFonts w:asciiTheme="majorHAnsi" w:eastAsia="Meiryo UI" w:hAnsiTheme="majorHAnsi" w:cstheme="majorHAnsi"/>
                <w:noProof/>
                <w:sz w:val="20"/>
                <w:szCs w:val="20"/>
              </w:rPr>
            </w:pPr>
          </w:p>
        </w:tc>
        <w:tc>
          <w:tcPr>
            <w:tcW w:w="6138" w:type="dxa"/>
            <w:shd w:val="clear" w:color="auto" w:fill="auto"/>
            <w:vAlign w:val="center"/>
          </w:tcPr>
          <w:p w14:paraId="16E1ECEB" w14:textId="64BE1FCC"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ロシアによるウクライナの侵略をめぐる国際情勢に関連して、困難な状況にある企業への支援策等をとりまとめて掲載</w:t>
            </w:r>
          </w:p>
        </w:tc>
        <w:tc>
          <w:tcPr>
            <w:tcW w:w="1798" w:type="dxa"/>
            <w:shd w:val="clear" w:color="auto" w:fill="auto"/>
            <w:vAlign w:val="center"/>
          </w:tcPr>
          <w:p w14:paraId="744AA558" w14:textId="6CD6C38D"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6EB62716" w14:textId="0618EE6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B20AC9" w:rsidRPr="00F3795B" w14:paraId="668BA25E" w14:textId="77777777" w:rsidTr="00FA57BF">
        <w:trPr>
          <w:trHeight w:val="2297"/>
        </w:trPr>
        <w:tc>
          <w:tcPr>
            <w:tcW w:w="3872" w:type="dxa"/>
            <w:tcBorders>
              <w:right w:val="nil"/>
            </w:tcBorders>
            <w:shd w:val="clear" w:color="auto" w:fill="auto"/>
            <w:vAlign w:val="center"/>
          </w:tcPr>
          <w:p w14:paraId="2ABC2F24" w14:textId="77777777" w:rsidR="00B20AC9" w:rsidRPr="001503FA" w:rsidRDefault="00B20AC9" w:rsidP="00B20AC9">
            <w:pPr>
              <w:spacing w:line="300" w:lineRule="exact"/>
              <w:rPr>
                <w:rFonts w:asciiTheme="majorHAnsi" w:eastAsia="Meiryo UI" w:hAnsiTheme="majorHAnsi" w:cstheme="majorHAnsi"/>
                <w:b/>
                <w:bCs/>
                <w:sz w:val="20"/>
                <w:szCs w:val="20"/>
              </w:rPr>
            </w:pPr>
            <w:r w:rsidRPr="001503FA">
              <w:rPr>
                <w:rFonts w:asciiTheme="majorHAnsi" w:eastAsia="Meiryo UI" w:hAnsiTheme="majorHAnsi" w:cstheme="majorHAnsi"/>
                <w:b/>
                <w:bCs/>
                <w:sz w:val="20"/>
                <w:szCs w:val="20"/>
              </w:rPr>
              <w:t>早期経営改善計画策定支援事業</w:t>
            </w:r>
          </w:p>
          <w:p w14:paraId="7C82A9DD" w14:textId="2911E988" w:rsidR="00B20AC9" w:rsidRPr="00FA57BF" w:rsidRDefault="00557912" w:rsidP="00B20AC9">
            <w:pPr>
              <w:spacing w:line="300" w:lineRule="exact"/>
              <w:rPr>
                <w:rFonts w:asciiTheme="majorHAnsi" w:eastAsia="Meiryo UI" w:hAnsiTheme="majorHAnsi" w:cstheme="majorHAnsi"/>
                <w:bCs/>
                <w:sz w:val="20"/>
                <w:szCs w:val="20"/>
              </w:rPr>
            </w:pPr>
            <w:hyperlink r:id="rId121" w:history="1">
              <w:r w:rsidR="00FA57BF" w:rsidRPr="005F0974">
                <w:rPr>
                  <w:rStyle w:val="a4"/>
                  <w:rFonts w:asciiTheme="majorHAnsi" w:eastAsia="Meiryo UI" w:hAnsiTheme="majorHAnsi" w:cstheme="majorHAnsi"/>
                  <w:bCs/>
                  <w:sz w:val="20"/>
                  <w:szCs w:val="20"/>
                </w:rPr>
                <w:t>https://www.chusho.meti.go.jp/keiei/saisei/04.html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3BBB6FA2" w14:textId="77777777" w:rsidR="00B20AC9" w:rsidRDefault="00B20AC9" w:rsidP="00B20AC9">
            <w:pPr>
              <w:spacing w:line="300" w:lineRule="exact"/>
              <w:rPr>
                <w:noProof/>
              </w:rPr>
            </w:pPr>
          </w:p>
        </w:tc>
        <w:tc>
          <w:tcPr>
            <w:tcW w:w="6138" w:type="dxa"/>
            <w:shd w:val="clear" w:color="auto" w:fill="auto"/>
            <w:vAlign w:val="center"/>
          </w:tcPr>
          <w:p w14:paraId="20B66681" w14:textId="770CF30C" w:rsidR="00B20AC9" w:rsidRPr="0083425B" w:rsidRDefault="00B20AC9" w:rsidP="00B20AC9">
            <w:pPr>
              <w:spacing w:line="300" w:lineRule="exact"/>
              <w:rPr>
                <w:rFonts w:ascii="Meiryo UI" w:eastAsia="Meiryo UI" w:hAnsi="Meiryo UI" w:cstheme="majorHAnsi"/>
                <w:sz w:val="20"/>
                <w:szCs w:val="20"/>
              </w:rPr>
            </w:pPr>
            <w:r w:rsidRPr="00B20AC9">
              <w:rPr>
                <w:rFonts w:ascii="Meiryo UI" w:eastAsia="Meiryo UI" w:hAnsi="Meiryo UI" w:cstheme="majorHAnsi" w:hint="eastAsia"/>
                <w:sz w:val="20"/>
                <w:szCs w:val="20"/>
              </w:rPr>
              <w:t>資金繰りの管理や自社の経営状況の把握などの基本的な経営改善に取り組む中小企業者等が、国が認定した税理士などの専門家である認定経営革新等支援機関の支援を受けて資金繰り計画やビジネスモデル俯瞰図、アクションプランといった内容の経営改善計画を策定する際、その費用の2/3を補助することで、中小企業者等の早期の経営改善を促すもの</w:t>
            </w:r>
          </w:p>
        </w:tc>
        <w:tc>
          <w:tcPr>
            <w:tcW w:w="1798" w:type="dxa"/>
            <w:shd w:val="clear" w:color="auto" w:fill="auto"/>
            <w:vAlign w:val="center"/>
          </w:tcPr>
          <w:p w14:paraId="108735BD" w14:textId="2C449E8B" w:rsidR="00B20AC9" w:rsidRPr="0083425B" w:rsidRDefault="00B20AC9" w:rsidP="00B20AC9">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2E254317" w14:textId="5F830C2B" w:rsidR="00B20AC9" w:rsidRPr="0083425B" w:rsidRDefault="00B20AC9" w:rsidP="00B20AC9">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3D6DA0" w:rsidRPr="00F3795B" w14:paraId="1A2443F8" w14:textId="77777777" w:rsidTr="00FA57BF">
        <w:trPr>
          <w:trHeight w:val="2543"/>
        </w:trPr>
        <w:tc>
          <w:tcPr>
            <w:tcW w:w="3872" w:type="dxa"/>
            <w:tcBorders>
              <w:right w:val="nil"/>
            </w:tcBorders>
            <w:shd w:val="clear" w:color="auto" w:fill="auto"/>
            <w:vAlign w:val="center"/>
          </w:tcPr>
          <w:p w14:paraId="1AAB90EA" w14:textId="77777777" w:rsidR="003D6DA0" w:rsidRPr="00B20AC9" w:rsidRDefault="003D6DA0" w:rsidP="003D6DA0">
            <w:pPr>
              <w:spacing w:line="300" w:lineRule="exact"/>
              <w:rPr>
                <w:rFonts w:asciiTheme="majorHAnsi" w:eastAsia="Meiryo UI" w:hAnsiTheme="majorHAnsi" w:cstheme="majorHAnsi"/>
                <w:b/>
                <w:bCs/>
                <w:sz w:val="20"/>
                <w:szCs w:val="20"/>
              </w:rPr>
            </w:pPr>
            <w:r w:rsidRPr="00B20AC9">
              <w:rPr>
                <w:rFonts w:asciiTheme="majorHAnsi" w:eastAsia="Meiryo UI" w:hAnsiTheme="majorHAnsi" w:cstheme="majorHAnsi" w:hint="eastAsia"/>
                <w:b/>
                <w:bCs/>
                <w:sz w:val="20"/>
                <w:szCs w:val="20"/>
              </w:rPr>
              <w:t>経営改善計画策定支援</w:t>
            </w:r>
          </w:p>
          <w:p w14:paraId="2F30CC5A" w14:textId="6769AAE9" w:rsidR="003D6DA0" w:rsidRPr="00FA57BF" w:rsidRDefault="00557912" w:rsidP="003D6DA0">
            <w:pPr>
              <w:spacing w:line="300" w:lineRule="exact"/>
              <w:rPr>
                <w:rFonts w:asciiTheme="majorHAnsi" w:eastAsia="Meiryo UI" w:hAnsiTheme="majorHAnsi" w:cstheme="majorHAnsi"/>
                <w:bCs/>
                <w:sz w:val="20"/>
                <w:szCs w:val="20"/>
              </w:rPr>
            </w:pPr>
            <w:hyperlink r:id="rId122" w:history="1">
              <w:r w:rsidR="00FA57BF" w:rsidRPr="005F0974">
                <w:rPr>
                  <w:rStyle w:val="a4"/>
                  <w:rFonts w:asciiTheme="majorHAnsi" w:eastAsia="Meiryo UI" w:hAnsiTheme="majorHAnsi" w:cstheme="majorHAnsi"/>
                  <w:bCs/>
                  <w:sz w:val="20"/>
                  <w:szCs w:val="20"/>
                </w:rPr>
                <w:t>https://www.chusho.meti.go.jp/keiei/saisei/05.html</w:t>
              </w:r>
            </w:hyperlink>
            <w:r w:rsidR="00FA57BF">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7E1C57DB" w14:textId="77777777" w:rsidR="003D6DA0" w:rsidRDefault="003D6DA0" w:rsidP="003D6DA0">
            <w:pPr>
              <w:spacing w:line="300" w:lineRule="exact"/>
              <w:rPr>
                <w:noProof/>
              </w:rPr>
            </w:pPr>
          </w:p>
        </w:tc>
        <w:tc>
          <w:tcPr>
            <w:tcW w:w="6138" w:type="dxa"/>
            <w:shd w:val="clear" w:color="auto" w:fill="auto"/>
            <w:vAlign w:val="center"/>
          </w:tcPr>
          <w:p w14:paraId="2063717C" w14:textId="24A2D4ED" w:rsidR="003D6DA0" w:rsidRPr="0083425B" w:rsidRDefault="003D6DA0" w:rsidP="003D6DA0">
            <w:pPr>
              <w:spacing w:line="300" w:lineRule="exact"/>
              <w:rPr>
                <w:rFonts w:ascii="Meiryo UI" w:eastAsia="Meiryo UI" w:hAnsi="Meiryo UI" w:cstheme="majorHAnsi"/>
                <w:sz w:val="20"/>
                <w:szCs w:val="20"/>
              </w:rPr>
            </w:pPr>
            <w:r w:rsidRPr="00B20AC9">
              <w:rPr>
                <w:rFonts w:ascii="Meiryo UI" w:eastAsia="Meiryo UI" w:hAnsi="Meiryo UI" w:cstheme="majorHAnsi" w:hint="eastAsia"/>
                <w:sz w:val="20"/>
                <w:szCs w:val="20"/>
              </w:rPr>
              <w:t>金融支援を伴う本格的な経営改善の取組が必要な中小企業・小規模事業者を対象として、国が認定した税理士などの専門家である認定経営革新等支援機関が経営改善計画の策定を支援し、経営改善の取組を促すもの</w:t>
            </w:r>
            <w:r>
              <w:rPr>
                <w:rFonts w:ascii="Meiryo UI" w:eastAsia="Meiryo UI" w:hAnsi="Meiryo UI" w:cstheme="majorHAnsi" w:hint="eastAsia"/>
                <w:sz w:val="20"/>
                <w:szCs w:val="20"/>
              </w:rPr>
              <w:t>（</w:t>
            </w:r>
            <w:r w:rsidRPr="003D6DA0">
              <w:rPr>
                <w:rFonts w:ascii="Meiryo UI" w:eastAsia="Meiryo UI" w:hAnsi="Meiryo UI" w:cstheme="majorHAnsi" w:hint="eastAsia"/>
                <w:sz w:val="20"/>
                <w:szCs w:val="20"/>
              </w:rPr>
              <w:t>中小企業・小規模事業者が認定経営革新等支援機関に対し負担する経営改善計画策定支援に必要となる費用の2/3を中小企業活性化協議会が負担</w:t>
            </w:r>
            <w:r>
              <w:rPr>
                <w:rFonts w:ascii="Meiryo UI" w:eastAsia="Meiryo UI" w:hAnsi="Meiryo UI" w:cstheme="majorHAnsi" w:hint="eastAsia"/>
                <w:sz w:val="20"/>
                <w:szCs w:val="20"/>
              </w:rPr>
              <w:t>）</w:t>
            </w:r>
          </w:p>
        </w:tc>
        <w:tc>
          <w:tcPr>
            <w:tcW w:w="1798" w:type="dxa"/>
            <w:shd w:val="clear" w:color="auto" w:fill="auto"/>
            <w:vAlign w:val="center"/>
          </w:tcPr>
          <w:p w14:paraId="22055E84" w14:textId="30C841FD" w:rsidR="003D6DA0" w:rsidRPr="003D6DA0" w:rsidRDefault="003D6DA0" w:rsidP="003D6DA0">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4307B7D5" w14:textId="0D9850F1" w:rsidR="003D6DA0" w:rsidRPr="0083425B" w:rsidRDefault="003D6DA0" w:rsidP="003D6DA0">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741EEF" w:rsidRPr="00F3795B" w14:paraId="1860D779" w14:textId="77777777" w:rsidTr="00FA57BF">
        <w:trPr>
          <w:trHeight w:val="1038"/>
        </w:trPr>
        <w:tc>
          <w:tcPr>
            <w:tcW w:w="3872" w:type="dxa"/>
            <w:tcBorders>
              <w:right w:val="nil"/>
            </w:tcBorders>
            <w:shd w:val="clear" w:color="auto" w:fill="auto"/>
            <w:vAlign w:val="center"/>
          </w:tcPr>
          <w:p w14:paraId="26479B1A" w14:textId="77777777" w:rsidR="00741EEF" w:rsidRPr="00E61F6E" w:rsidRDefault="00741EEF" w:rsidP="003F7A6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lastRenderedPageBreak/>
              <w:t>「ミラサポ</w:t>
            </w:r>
            <w:r>
              <w:rPr>
                <w:rFonts w:asciiTheme="majorHAnsi" w:eastAsia="Meiryo UI" w:hAnsiTheme="majorHAnsi" w:cstheme="majorHAnsi" w:hint="eastAsia"/>
                <w:b/>
                <w:sz w:val="20"/>
                <w:szCs w:val="20"/>
              </w:rPr>
              <w:t>プラス</w:t>
            </w:r>
            <w:r w:rsidRPr="00E61F6E">
              <w:rPr>
                <w:rFonts w:asciiTheme="majorHAnsi" w:eastAsia="Meiryo UI" w:hAnsiTheme="majorHAnsi" w:cstheme="majorHAnsi" w:hint="eastAsia"/>
                <w:b/>
                <w:sz w:val="20"/>
                <w:szCs w:val="20"/>
              </w:rPr>
              <w:t>」</w:t>
            </w:r>
          </w:p>
          <w:p w14:paraId="24160BE3" w14:textId="77777777" w:rsidR="00741EEF" w:rsidRPr="008C45BB" w:rsidRDefault="00557912" w:rsidP="003F7A6E">
            <w:pPr>
              <w:spacing w:line="300" w:lineRule="exact"/>
              <w:rPr>
                <w:rFonts w:ascii="Meiryo UI" w:eastAsia="Meiryo UI" w:hAnsi="Meiryo UI" w:cstheme="majorHAnsi"/>
                <w:b/>
                <w:color w:val="000000" w:themeColor="text1"/>
                <w:sz w:val="20"/>
                <w:szCs w:val="20"/>
              </w:rPr>
            </w:pPr>
            <w:hyperlink r:id="rId123" w:history="1">
              <w:r w:rsidR="00741EEF" w:rsidRPr="00053249">
                <w:rPr>
                  <w:rStyle w:val="a4"/>
                  <w:rFonts w:asciiTheme="majorHAnsi" w:eastAsia="Meiryo UI" w:hAnsiTheme="majorHAnsi" w:cstheme="majorHAnsi"/>
                  <w:sz w:val="20"/>
                  <w:szCs w:val="20"/>
                </w:rPr>
                <w:t>https://mirasapo-plus.go.jp/</w:t>
              </w:r>
            </w:hyperlink>
          </w:p>
        </w:tc>
        <w:tc>
          <w:tcPr>
            <w:tcW w:w="236" w:type="dxa"/>
            <w:tcBorders>
              <w:left w:val="nil"/>
            </w:tcBorders>
            <w:shd w:val="clear" w:color="auto" w:fill="auto"/>
            <w:vAlign w:val="center"/>
          </w:tcPr>
          <w:p w14:paraId="7CD2DC54" w14:textId="1E1E3FC3" w:rsidR="00741EEF" w:rsidRPr="00F3795B" w:rsidRDefault="00741EEF" w:rsidP="003F7A6E">
            <w:pPr>
              <w:spacing w:line="300" w:lineRule="exact"/>
              <w:rPr>
                <w:rFonts w:asciiTheme="majorHAnsi" w:eastAsia="Meiryo UI" w:hAnsiTheme="majorHAnsi" w:cstheme="majorHAnsi"/>
                <w:noProof/>
                <w:sz w:val="20"/>
                <w:szCs w:val="20"/>
              </w:rPr>
            </w:pPr>
          </w:p>
        </w:tc>
        <w:tc>
          <w:tcPr>
            <w:tcW w:w="6138" w:type="dxa"/>
            <w:shd w:val="clear" w:color="auto" w:fill="auto"/>
            <w:vAlign w:val="center"/>
          </w:tcPr>
          <w:p w14:paraId="405B6CB0" w14:textId="77777777" w:rsidR="00741EEF" w:rsidRPr="0083425B" w:rsidRDefault="00741EEF" w:rsidP="003F7A6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中小企業・小規模事業者向けの補助金等の検索から、支援施策のポイント、虎の巻情報まで、ワンストップで情報提供</w:t>
            </w:r>
          </w:p>
        </w:tc>
        <w:tc>
          <w:tcPr>
            <w:tcW w:w="1798" w:type="dxa"/>
            <w:shd w:val="clear" w:color="auto" w:fill="auto"/>
            <w:vAlign w:val="center"/>
          </w:tcPr>
          <w:p w14:paraId="0E65849E" w14:textId="77777777" w:rsidR="00741EEF" w:rsidRPr="0083425B" w:rsidRDefault="00741EEF" w:rsidP="003F7A6E">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679D4B5B" w14:textId="77777777" w:rsidR="00741EEF" w:rsidRPr="0083425B" w:rsidRDefault="00741EEF"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1603B5" w:rsidRPr="00641F6D" w14:paraId="518BE80B" w14:textId="77777777" w:rsidTr="00FA57BF">
        <w:trPr>
          <w:trHeight w:val="1940"/>
        </w:trPr>
        <w:tc>
          <w:tcPr>
            <w:tcW w:w="3872" w:type="dxa"/>
            <w:tcBorders>
              <w:right w:val="nil"/>
            </w:tcBorders>
            <w:shd w:val="clear" w:color="auto" w:fill="auto"/>
            <w:vAlign w:val="center"/>
          </w:tcPr>
          <w:p w14:paraId="7F95ACA7" w14:textId="77777777" w:rsidR="001603B5" w:rsidRDefault="001603B5" w:rsidP="001603B5">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経営改善計画策定支援</w:t>
            </w:r>
          </w:p>
          <w:p w14:paraId="12DBD7AB" w14:textId="2C0D8A5D" w:rsidR="001603B5" w:rsidRPr="00504EEA" w:rsidRDefault="00557912" w:rsidP="001603B5">
            <w:pPr>
              <w:spacing w:line="300" w:lineRule="exact"/>
              <w:rPr>
                <w:rFonts w:asciiTheme="majorHAnsi" w:eastAsia="Meiryo UI" w:hAnsiTheme="majorHAnsi" w:cstheme="majorHAnsi"/>
                <w:b/>
                <w:sz w:val="20"/>
                <w:szCs w:val="20"/>
              </w:rPr>
            </w:pPr>
            <w:hyperlink r:id="rId124" w:history="1">
              <w:r w:rsidR="001603B5" w:rsidRPr="00504EEA">
                <w:rPr>
                  <w:rStyle w:val="a4"/>
                  <w:rFonts w:asciiTheme="majorHAnsi" w:hAnsiTheme="majorHAnsi" w:cstheme="majorHAnsi"/>
                  <w:sz w:val="20"/>
                  <w:szCs w:val="21"/>
                </w:rPr>
                <w:t>https://www.chusho.meti.go.jp/keiei/saisei/05.html</w:t>
              </w:r>
            </w:hyperlink>
          </w:p>
        </w:tc>
        <w:tc>
          <w:tcPr>
            <w:tcW w:w="236" w:type="dxa"/>
            <w:tcBorders>
              <w:left w:val="nil"/>
            </w:tcBorders>
            <w:shd w:val="clear" w:color="auto" w:fill="auto"/>
            <w:vAlign w:val="center"/>
          </w:tcPr>
          <w:p w14:paraId="16ED7737" w14:textId="46846323" w:rsidR="001603B5" w:rsidRDefault="001603B5" w:rsidP="001603B5">
            <w:pPr>
              <w:spacing w:line="300" w:lineRule="exact"/>
              <w:rPr>
                <w:noProof/>
              </w:rPr>
            </w:pPr>
          </w:p>
        </w:tc>
        <w:tc>
          <w:tcPr>
            <w:tcW w:w="6138" w:type="dxa"/>
            <w:shd w:val="clear" w:color="auto" w:fill="auto"/>
            <w:vAlign w:val="center"/>
          </w:tcPr>
          <w:p w14:paraId="2F034662" w14:textId="620A10FB" w:rsidR="001603B5" w:rsidRPr="0083425B" w:rsidRDefault="001603B5" w:rsidP="001603B5">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借入金の返済負担等、財務上の問題を抱えており、自ら経営改善計画等を策定することが難しい中小企業事業者に対して、認定経営革新等支援機関が経営改善計画策定支援を行うことにより、中小企業等の経営改善・事業再生・再チャレンジを支援</w:t>
            </w:r>
            <w:r w:rsidR="0028717F">
              <w:rPr>
                <w:rFonts w:ascii="Meiryo UI" w:eastAsia="Meiryo UI" w:hAnsi="Meiryo UI" w:cstheme="majorHAnsi" w:hint="eastAsia"/>
                <w:sz w:val="20"/>
                <w:szCs w:val="20"/>
              </w:rPr>
              <w:t>（支援に必要な費用の３分の２を国が補助）</w:t>
            </w:r>
          </w:p>
        </w:tc>
        <w:tc>
          <w:tcPr>
            <w:tcW w:w="1798" w:type="dxa"/>
            <w:shd w:val="clear" w:color="auto" w:fill="auto"/>
            <w:vAlign w:val="center"/>
          </w:tcPr>
          <w:p w14:paraId="2BAFE96E" w14:textId="7321BB56" w:rsidR="001603B5" w:rsidRPr="0083425B" w:rsidRDefault="001603B5" w:rsidP="001603B5">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169AF3E9" w14:textId="701CBC43" w:rsidR="001603B5" w:rsidRPr="0083425B" w:rsidRDefault="001603B5" w:rsidP="001603B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856843" w:rsidRPr="00F3795B" w14:paraId="7AD58D02" w14:textId="77777777" w:rsidTr="00FA57BF">
        <w:trPr>
          <w:trHeight w:val="1191"/>
        </w:trPr>
        <w:tc>
          <w:tcPr>
            <w:tcW w:w="3872" w:type="dxa"/>
            <w:tcBorders>
              <w:right w:val="nil"/>
            </w:tcBorders>
            <w:shd w:val="clear" w:color="auto" w:fill="auto"/>
            <w:vAlign w:val="center"/>
          </w:tcPr>
          <w:p w14:paraId="4539D40D" w14:textId="77777777" w:rsidR="00856843" w:rsidRPr="00F6565C" w:rsidRDefault="00856843" w:rsidP="00856843">
            <w:pPr>
              <w:spacing w:line="300" w:lineRule="exact"/>
              <w:rPr>
                <w:rFonts w:asciiTheme="majorHAnsi" w:eastAsia="Meiryo UI" w:hAnsiTheme="majorHAnsi" w:cstheme="majorHAnsi"/>
                <w:b/>
                <w:bCs/>
                <w:sz w:val="20"/>
                <w:szCs w:val="20"/>
              </w:rPr>
            </w:pPr>
            <w:r w:rsidRPr="00F6565C">
              <w:rPr>
                <w:rFonts w:asciiTheme="majorHAnsi" w:eastAsia="Meiryo UI" w:hAnsiTheme="majorHAnsi" w:cstheme="majorHAnsi"/>
                <w:b/>
                <w:bCs/>
                <w:sz w:val="20"/>
                <w:szCs w:val="20"/>
              </w:rPr>
              <w:t>補助金活用ナビ</w:t>
            </w:r>
          </w:p>
          <w:p w14:paraId="241CDB61" w14:textId="0E049583" w:rsidR="00856843" w:rsidRPr="00FA57BF" w:rsidRDefault="00557912" w:rsidP="00856843">
            <w:pPr>
              <w:spacing w:line="300" w:lineRule="exact"/>
              <w:rPr>
                <w:rFonts w:asciiTheme="majorHAnsi" w:eastAsia="Meiryo UI" w:hAnsiTheme="majorHAnsi" w:cstheme="majorHAnsi"/>
                <w:bCs/>
                <w:sz w:val="20"/>
                <w:szCs w:val="20"/>
              </w:rPr>
            </w:pPr>
            <w:hyperlink r:id="rId125" w:history="1">
              <w:r w:rsidR="00FA57BF" w:rsidRPr="005F0974">
                <w:rPr>
                  <w:rStyle w:val="a4"/>
                  <w:rFonts w:asciiTheme="majorHAnsi" w:eastAsia="Meiryo UI" w:hAnsiTheme="majorHAnsi" w:cstheme="majorHAnsi"/>
                  <w:bCs/>
                  <w:sz w:val="20"/>
                  <w:szCs w:val="20"/>
                </w:rPr>
                <w:t>https://seisansei.smrj.go.jp/</w:t>
              </w:r>
            </w:hyperlink>
            <w:r w:rsidR="00FA57BF">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0218E4D2" w14:textId="77777777" w:rsidR="00856843" w:rsidRDefault="00856843" w:rsidP="00856843">
            <w:pPr>
              <w:spacing w:line="300" w:lineRule="exact"/>
              <w:rPr>
                <w:noProof/>
              </w:rPr>
            </w:pPr>
          </w:p>
        </w:tc>
        <w:tc>
          <w:tcPr>
            <w:tcW w:w="6138" w:type="dxa"/>
            <w:shd w:val="clear" w:color="auto" w:fill="auto"/>
            <w:vAlign w:val="center"/>
          </w:tcPr>
          <w:p w14:paraId="100EF1D5" w14:textId="4E2135A5" w:rsidR="00856843" w:rsidRPr="0083425B" w:rsidRDefault="00FA6826" w:rsidP="00856843">
            <w:pPr>
              <w:spacing w:line="300" w:lineRule="exact"/>
              <w:rPr>
                <w:rFonts w:ascii="Meiryo UI" w:eastAsia="Meiryo UI" w:hAnsi="Meiryo UI" w:cstheme="majorHAnsi"/>
                <w:sz w:val="20"/>
                <w:szCs w:val="20"/>
              </w:rPr>
            </w:pPr>
            <w:r w:rsidRPr="00FA6826">
              <w:rPr>
                <w:rFonts w:ascii="Meiryo UI" w:eastAsia="Meiryo UI" w:hAnsi="Meiryo UI" w:cstheme="majorHAnsi" w:hint="eastAsia"/>
                <w:sz w:val="20"/>
                <w:szCs w:val="20"/>
              </w:rPr>
              <w:t>各種補助金の概要だけでなく、補助金のメリットや活用する際の注意点、補助金の基礎知識や補助金に関する用語集、活用事例等を幅広くまとめたポータルサイト</w:t>
            </w:r>
          </w:p>
        </w:tc>
        <w:tc>
          <w:tcPr>
            <w:tcW w:w="1798" w:type="dxa"/>
            <w:shd w:val="clear" w:color="auto" w:fill="auto"/>
            <w:vAlign w:val="center"/>
          </w:tcPr>
          <w:p w14:paraId="28602BEF" w14:textId="0AAFDE00" w:rsidR="00856843" w:rsidRPr="0083425B" w:rsidRDefault="00856843" w:rsidP="00856843">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17E46AA3" w14:textId="77777777" w:rsidR="00856843" w:rsidRDefault="00856843" w:rsidP="00856843">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0C82391C" w14:textId="30DBB161" w:rsidR="00856843" w:rsidRPr="0083425B" w:rsidRDefault="00856843" w:rsidP="00856843">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4F0F08" w:rsidRPr="00F3795B" w14:paraId="02451262" w14:textId="77777777" w:rsidTr="00FA57BF">
        <w:trPr>
          <w:trHeight w:val="1191"/>
        </w:trPr>
        <w:tc>
          <w:tcPr>
            <w:tcW w:w="3872" w:type="dxa"/>
            <w:tcBorders>
              <w:right w:val="nil"/>
            </w:tcBorders>
            <w:shd w:val="clear" w:color="auto" w:fill="auto"/>
            <w:vAlign w:val="center"/>
          </w:tcPr>
          <w:p w14:paraId="6F4BB25A" w14:textId="77777777" w:rsidR="004F0F08" w:rsidRDefault="004F0F08" w:rsidP="004F0F08">
            <w:pPr>
              <w:spacing w:line="300" w:lineRule="exact"/>
              <w:rPr>
                <w:rFonts w:asciiTheme="majorHAnsi" w:eastAsia="Meiryo UI" w:hAnsiTheme="majorHAnsi" w:cstheme="majorHAnsi"/>
                <w:b/>
                <w:sz w:val="20"/>
                <w:szCs w:val="20"/>
              </w:rPr>
            </w:pPr>
            <w:r w:rsidRPr="00857A89">
              <w:rPr>
                <w:rFonts w:asciiTheme="majorHAnsi" w:eastAsia="Meiryo UI" w:hAnsiTheme="majorHAnsi" w:cstheme="majorHAnsi" w:hint="eastAsia"/>
                <w:b/>
                <w:sz w:val="20"/>
                <w:szCs w:val="20"/>
              </w:rPr>
              <w:t>中小機構</w:t>
            </w:r>
            <w:r w:rsidRPr="00857A89">
              <w:rPr>
                <w:rFonts w:asciiTheme="majorHAnsi" w:eastAsia="Meiryo UI" w:hAnsiTheme="majorHAnsi" w:cstheme="majorHAnsi" w:hint="eastAsia"/>
                <w:b/>
                <w:sz w:val="20"/>
                <w:szCs w:val="20"/>
              </w:rPr>
              <w:t xml:space="preserve"> </w:t>
            </w:r>
            <w:r w:rsidRPr="00857A89">
              <w:rPr>
                <w:rFonts w:asciiTheme="majorHAnsi" w:eastAsia="Meiryo UI" w:hAnsiTheme="majorHAnsi" w:cstheme="majorHAnsi" w:hint="eastAsia"/>
                <w:b/>
                <w:sz w:val="20"/>
                <w:szCs w:val="20"/>
              </w:rPr>
              <w:t>総合ハンドブック</w:t>
            </w:r>
          </w:p>
          <w:p w14:paraId="0FF15CDE" w14:textId="46061764" w:rsidR="004F0F08" w:rsidRPr="008C45BB" w:rsidRDefault="00557912" w:rsidP="004F0F08">
            <w:pPr>
              <w:spacing w:line="300" w:lineRule="exact"/>
              <w:rPr>
                <w:rFonts w:ascii="Meiryo UI" w:eastAsia="Meiryo UI" w:hAnsi="Meiryo UI" w:cstheme="majorHAnsi"/>
                <w:b/>
                <w:color w:val="000000" w:themeColor="text1"/>
                <w:sz w:val="20"/>
                <w:szCs w:val="20"/>
              </w:rPr>
            </w:pPr>
            <w:hyperlink r:id="rId126" w:history="1">
              <w:r w:rsidR="004F0F08" w:rsidRPr="00F850B3">
                <w:rPr>
                  <w:rStyle w:val="a4"/>
                  <w:rFonts w:asciiTheme="majorHAnsi" w:eastAsia="Meiryo UI" w:hAnsiTheme="majorHAnsi" w:cstheme="majorHAnsi"/>
                  <w:bCs/>
                  <w:sz w:val="20"/>
                  <w:szCs w:val="20"/>
                </w:rPr>
                <w:t>https://www.smrj.go.jp/tool/jver9n000000jk96-att/smrj_totalhandbook_2024.pdf</w:t>
              </w:r>
            </w:hyperlink>
            <w:r w:rsidR="004F0F08">
              <w:rPr>
                <w:rFonts w:asciiTheme="majorHAnsi" w:eastAsia="Meiryo UI" w:hAnsiTheme="majorHAnsi" w:cstheme="majorHAnsi" w:hint="eastAsia"/>
                <w:bCs/>
                <w:sz w:val="20"/>
                <w:szCs w:val="20"/>
              </w:rPr>
              <w:t xml:space="preserve">　</w:t>
            </w:r>
          </w:p>
        </w:tc>
        <w:tc>
          <w:tcPr>
            <w:tcW w:w="236" w:type="dxa"/>
            <w:tcBorders>
              <w:left w:val="nil"/>
            </w:tcBorders>
            <w:shd w:val="clear" w:color="auto" w:fill="auto"/>
            <w:vAlign w:val="center"/>
          </w:tcPr>
          <w:p w14:paraId="3984658C" w14:textId="5DB91983" w:rsidR="004F0F08" w:rsidRPr="00F3795B" w:rsidRDefault="004F0F08" w:rsidP="004F0F08">
            <w:pPr>
              <w:spacing w:line="300" w:lineRule="exact"/>
              <w:rPr>
                <w:rFonts w:asciiTheme="majorHAnsi" w:eastAsia="Meiryo UI" w:hAnsiTheme="majorHAnsi" w:cstheme="majorHAnsi"/>
                <w:noProof/>
                <w:sz w:val="20"/>
                <w:szCs w:val="20"/>
              </w:rPr>
            </w:pPr>
          </w:p>
        </w:tc>
        <w:tc>
          <w:tcPr>
            <w:tcW w:w="6138" w:type="dxa"/>
            <w:shd w:val="clear" w:color="auto" w:fill="auto"/>
            <w:vAlign w:val="center"/>
          </w:tcPr>
          <w:p w14:paraId="27388ED7" w14:textId="696D8967"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中小企業基盤整備機構が行っている最新の施策（</w:t>
            </w:r>
            <w:r w:rsidR="0028717F">
              <w:rPr>
                <w:rFonts w:ascii="Meiryo UI" w:eastAsia="Meiryo UI" w:hAnsi="Meiryo UI" w:cstheme="majorHAnsi" w:hint="eastAsia"/>
                <w:sz w:val="20"/>
                <w:szCs w:val="20"/>
              </w:rPr>
              <w:t>地域牽引・成長志向の中小企業への支援等</w:t>
            </w:r>
            <w:r w:rsidRPr="0083425B">
              <w:rPr>
                <w:rFonts w:ascii="Meiryo UI" w:eastAsia="Meiryo UI" w:hAnsi="Meiryo UI" w:cstheme="majorHAnsi" w:hint="eastAsia"/>
                <w:sz w:val="20"/>
                <w:szCs w:val="20"/>
              </w:rPr>
              <w:t>約70種）を取りまとめたガイドブック</w:t>
            </w:r>
          </w:p>
        </w:tc>
        <w:tc>
          <w:tcPr>
            <w:tcW w:w="1798" w:type="dxa"/>
            <w:shd w:val="clear" w:color="auto" w:fill="auto"/>
            <w:vAlign w:val="center"/>
          </w:tcPr>
          <w:p w14:paraId="3FCCA5EC" w14:textId="5752B7BB"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52" w:type="dxa"/>
            <w:shd w:val="clear" w:color="auto" w:fill="auto"/>
            <w:vAlign w:val="center"/>
          </w:tcPr>
          <w:p w14:paraId="550B012B" w14:textId="77777777" w:rsidR="00F97BA7"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63CB1DDA" w14:textId="19CC7E0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bl>
    <w:p w14:paraId="49676BE7" w14:textId="77777777" w:rsidR="005E3913" w:rsidRDefault="005E3913" w:rsidP="00F54D8B">
      <w:pPr>
        <w:spacing w:line="240" w:lineRule="exact"/>
        <w:rPr>
          <w:rFonts w:asciiTheme="majorHAnsi" w:eastAsia="Meiryo UI" w:hAnsiTheme="majorHAnsi" w:cstheme="majorHAnsi"/>
          <w:sz w:val="20"/>
          <w:szCs w:val="20"/>
        </w:rPr>
      </w:pPr>
    </w:p>
    <w:p w14:paraId="45643B09" w14:textId="77777777" w:rsidR="00DA3663" w:rsidRDefault="00DA3663" w:rsidP="00F54D8B">
      <w:pPr>
        <w:spacing w:line="240" w:lineRule="exact"/>
        <w:rPr>
          <w:rFonts w:asciiTheme="majorHAnsi" w:eastAsia="Meiryo UI" w:hAnsiTheme="majorHAnsi" w:cstheme="majorHAnsi"/>
          <w:sz w:val="20"/>
          <w:szCs w:val="20"/>
        </w:rPr>
      </w:pPr>
    </w:p>
    <w:p w14:paraId="1F1FC2DF" w14:textId="77777777" w:rsidR="00705D59" w:rsidRDefault="00705D59" w:rsidP="00F54D8B">
      <w:pPr>
        <w:spacing w:line="240" w:lineRule="exact"/>
        <w:rPr>
          <w:rFonts w:asciiTheme="majorHAnsi" w:eastAsia="Meiryo UI" w:hAnsiTheme="majorHAnsi" w:cstheme="majorHAnsi"/>
          <w:sz w:val="20"/>
          <w:szCs w:val="20"/>
        </w:rPr>
      </w:pP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2070"/>
      </w:tblGrid>
      <w:tr w:rsidR="00DA08D5" w:rsidRPr="00E61F6E" w14:paraId="0D1E874D" w14:textId="77777777" w:rsidTr="00612B41">
        <w:trPr>
          <w:trHeight w:val="1247"/>
          <w:jc w:val="center"/>
        </w:trPr>
        <w:tc>
          <w:tcPr>
            <w:tcW w:w="12070" w:type="dxa"/>
            <w:tcBorders>
              <w:top w:val="single" w:sz="4" w:space="0" w:color="auto"/>
              <w:left w:val="single" w:sz="4" w:space="0" w:color="auto"/>
              <w:bottom w:val="single" w:sz="4" w:space="0" w:color="auto"/>
              <w:right w:val="single" w:sz="4" w:space="0" w:color="auto"/>
            </w:tcBorders>
            <w:vAlign w:val="center"/>
          </w:tcPr>
          <w:p w14:paraId="59F31327" w14:textId="272A03B9" w:rsidR="00C53882" w:rsidRPr="00E61F6E" w:rsidRDefault="007A1A90" w:rsidP="005F535E">
            <w:pPr>
              <w:ind w:leftChars="95" w:left="199"/>
              <w:rPr>
                <w:rFonts w:asciiTheme="majorHAnsi" w:eastAsia="Meiryo UI" w:hAnsiTheme="majorHAnsi" w:cstheme="majorHAnsi"/>
                <w:sz w:val="20"/>
                <w:szCs w:val="20"/>
              </w:rPr>
            </w:pPr>
            <w:r w:rsidRPr="00E61F6E">
              <w:rPr>
                <w:rFonts w:asciiTheme="majorHAnsi" w:eastAsia="Meiryo UI" w:hAnsiTheme="majorHAnsi" w:cstheme="majorHAnsi"/>
                <w:sz w:val="20"/>
                <w:szCs w:val="20"/>
              </w:rPr>
              <w:br w:type="page"/>
            </w:r>
            <w:r w:rsidR="009A25E6">
              <w:rPr>
                <w:rFonts w:asciiTheme="majorHAnsi" w:eastAsia="Meiryo UI" w:hAnsiTheme="majorHAnsi" w:cstheme="majorHAnsi" w:hint="eastAsia"/>
                <w:sz w:val="20"/>
                <w:szCs w:val="20"/>
              </w:rPr>
              <w:t>国の各府省</w:t>
            </w:r>
            <w:r w:rsidR="009A25E6" w:rsidRPr="0079335B">
              <w:rPr>
                <w:rFonts w:asciiTheme="majorHAnsi" w:eastAsia="Meiryo UI" w:hAnsiTheme="majorHAnsi" w:cstheme="majorHAnsi" w:hint="eastAsia"/>
                <w:sz w:val="20"/>
                <w:szCs w:val="20"/>
              </w:rPr>
              <w:t>庁より、令和</w:t>
            </w:r>
            <w:r w:rsidR="00E13530">
              <w:rPr>
                <w:rFonts w:asciiTheme="majorHAnsi" w:eastAsia="Meiryo UI" w:hAnsiTheme="majorHAnsi" w:cstheme="majorHAnsi" w:hint="eastAsia"/>
                <w:sz w:val="20"/>
                <w:szCs w:val="20"/>
              </w:rPr>
              <w:t>7</w:t>
            </w:r>
            <w:r w:rsidR="009A25E6" w:rsidRPr="0079335B">
              <w:rPr>
                <w:rFonts w:asciiTheme="majorHAnsi" w:eastAsia="Meiryo UI" w:hAnsiTheme="majorHAnsi" w:cstheme="majorHAnsi" w:hint="eastAsia"/>
                <w:sz w:val="20"/>
                <w:szCs w:val="20"/>
              </w:rPr>
              <w:t>年度</w:t>
            </w:r>
            <w:r w:rsidR="00CA3904">
              <w:rPr>
                <w:rFonts w:asciiTheme="majorHAnsi" w:eastAsia="Meiryo UI" w:hAnsiTheme="majorHAnsi" w:cstheme="majorHAnsi" w:hint="eastAsia"/>
                <w:sz w:val="20"/>
                <w:szCs w:val="20"/>
              </w:rPr>
              <w:t>当初</w:t>
            </w:r>
            <w:r w:rsidR="009A25E6" w:rsidRPr="0079335B">
              <w:rPr>
                <w:rFonts w:asciiTheme="majorHAnsi" w:eastAsia="Meiryo UI" w:hAnsiTheme="majorHAnsi" w:cstheme="majorHAnsi" w:hint="eastAsia"/>
                <w:sz w:val="20"/>
                <w:szCs w:val="20"/>
              </w:rPr>
              <w:t>予算</w:t>
            </w:r>
            <w:r w:rsidR="005361C3">
              <w:rPr>
                <w:rFonts w:asciiTheme="majorHAnsi" w:eastAsia="Meiryo UI" w:hAnsiTheme="majorHAnsi" w:cstheme="majorHAnsi" w:hint="eastAsia"/>
                <w:sz w:val="20"/>
                <w:szCs w:val="20"/>
              </w:rPr>
              <w:t>、</w:t>
            </w:r>
            <w:r w:rsidR="009A25E6" w:rsidRPr="0079335B">
              <w:rPr>
                <w:rFonts w:asciiTheme="majorHAnsi" w:eastAsia="Meiryo UI" w:hAnsiTheme="majorHAnsi" w:cstheme="majorHAnsi" w:hint="eastAsia"/>
                <w:sz w:val="20"/>
                <w:szCs w:val="20"/>
              </w:rPr>
              <w:t>令和</w:t>
            </w:r>
            <w:r w:rsidR="00E13530">
              <w:rPr>
                <w:rFonts w:asciiTheme="majorHAnsi" w:eastAsia="Meiryo UI" w:hAnsiTheme="majorHAnsi" w:cstheme="majorHAnsi" w:hint="eastAsia"/>
                <w:sz w:val="20"/>
                <w:szCs w:val="20"/>
              </w:rPr>
              <w:t>6</w:t>
            </w:r>
            <w:r w:rsidR="00C53882" w:rsidRPr="0079335B">
              <w:rPr>
                <w:rFonts w:asciiTheme="majorHAnsi" w:eastAsia="Meiryo UI" w:hAnsiTheme="majorHAnsi" w:cstheme="majorHAnsi" w:hint="eastAsia"/>
                <w:sz w:val="20"/>
                <w:szCs w:val="20"/>
              </w:rPr>
              <w:t>年度補正予算</w:t>
            </w:r>
            <w:r w:rsidR="00152496">
              <w:rPr>
                <w:rFonts w:asciiTheme="majorHAnsi" w:eastAsia="Meiryo UI" w:hAnsiTheme="majorHAnsi" w:cstheme="majorHAnsi" w:hint="eastAsia"/>
                <w:sz w:val="20"/>
                <w:szCs w:val="20"/>
              </w:rPr>
              <w:t>等</w:t>
            </w:r>
            <w:r w:rsidR="00C53882" w:rsidRPr="00E61F6E">
              <w:rPr>
                <w:rFonts w:asciiTheme="majorHAnsi" w:eastAsia="Meiryo UI" w:hAnsiTheme="majorHAnsi" w:cstheme="majorHAnsi" w:hint="eastAsia"/>
                <w:sz w:val="20"/>
                <w:szCs w:val="20"/>
              </w:rPr>
              <w:t>が公表されています。</w:t>
            </w:r>
          </w:p>
          <w:p w14:paraId="6F13AC42" w14:textId="235CF041" w:rsidR="00DA08D5" w:rsidRPr="00E61F6E" w:rsidRDefault="00C53882" w:rsidP="00C53882">
            <w:pPr>
              <w:spacing w:afterLines="20" w:after="66"/>
              <w:ind w:firstLineChars="100" w:firstLine="200"/>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中小企業関係の主要な補助金や税制等に関する情報は、次でご確認いただけます。</w:t>
            </w:r>
          </w:p>
          <w:p w14:paraId="63ECC3C0" w14:textId="240935E6" w:rsidR="00DA08D5" w:rsidRPr="00E61F6E" w:rsidRDefault="00DA08D5" w:rsidP="005F535E">
            <w:pPr>
              <w:widowControl/>
              <w:ind w:firstLineChars="300" w:firstLine="600"/>
              <w:jc w:val="left"/>
              <w:rPr>
                <w:rFonts w:ascii="ＭＳ Ｐゴシック" w:eastAsia="ＭＳ Ｐゴシック" w:hAnsi="ＭＳ Ｐゴシック" w:cs="ＭＳ Ｐゴシック"/>
                <w:kern w:val="0"/>
                <w:sz w:val="24"/>
                <w:szCs w:val="24"/>
              </w:rPr>
            </w:pPr>
            <w:r w:rsidRPr="00E61F6E">
              <w:rPr>
                <w:rFonts w:asciiTheme="majorHAnsi" w:eastAsia="Meiryo UI" w:hAnsiTheme="majorHAnsi" w:cstheme="majorHAnsi" w:hint="eastAsia"/>
                <w:b/>
                <w:sz w:val="20"/>
                <w:szCs w:val="20"/>
              </w:rPr>
              <w:t>■</w:t>
            </w:r>
            <w:r w:rsidR="00C53882" w:rsidRPr="00E61F6E">
              <w:rPr>
                <w:rFonts w:asciiTheme="majorHAnsi" w:eastAsia="Meiryo UI" w:hAnsiTheme="majorHAnsi" w:cstheme="majorHAnsi" w:hint="eastAsia"/>
                <w:b/>
                <w:sz w:val="20"/>
                <w:szCs w:val="20"/>
              </w:rPr>
              <w:t xml:space="preserve"> </w:t>
            </w:r>
            <w:r w:rsidR="00C53882" w:rsidRPr="00E61F6E">
              <w:rPr>
                <w:rFonts w:asciiTheme="majorHAnsi" w:eastAsia="Meiryo UI" w:hAnsiTheme="majorHAnsi" w:cstheme="majorHAnsi" w:hint="eastAsia"/>
                <w:b/>
                <w:sz w:val="20"/>
                <w:szCs w:val="20"/>
              </w:rPr>
              <w:t>中小企業対策関連予算（中小企業庁）</w:t>
            </w:r>
            <w:r w:rsidRPr="00E61F6E">
              <w:rPr>
                <w:rFonts w:asciiTheme="majorHAnsi" w:eastAsia="Meiryo UI" w:hAnsiTheme="majorHAnsi" w:cstheme="majorHAnsi" w:hint="eastAsia"/>
                <w:sz w:val="20"/>
                <w:szCs w:val="20"/>
              </w:rPr>
              <w:t>（</w:t>
            </w:r>
            <w:hyperlink r:id="rId127" w:history="1">
              <w:r w:rsidR="00C53882" w:rsidRPr="00E61F6E">
                <w:rPr>
                  <w:rStyle w:val="a4"/>
                  <w:rFonts w:asciiTheme="majorHAnsi" w:hAnsiTheme="majorHAnsi" w:cstheme="majorHAnsi"/>
                </w:rPr>
                <w:t>https://www.chusho.meti.go.jp/koukai/yosan/index.html</w:t>
              </w:r>
            </w:hyperlink>
            <w:r w:rsidRPr="00E61F6E">
              <w:rPr>
                <w:rFonts w:asciiTheme="majorHAnsi" w:eastAsia="Meiryo UI" w:hAnsiTheme="majorHAnsi" w:cstheme="majorHAnsi" w:hint="eastAsia"/>
                <w:sz w:val="20"/>
                <w:szCs w:val="20"/>
              </w:rPr>
              <w:t>）</w:t>
            </w:r>
          </w:p>
        </w:tc>
      </w:tr>
    </w:tbl>
    <w:p w14:paraId="2471F3DF" w14:textId="1AE0548A" w:rsidR="00F54D8B" w:rsidRPr="00E61F6E" w:rsidRDefault="00F54D8B" w:rsidP="003F57AB">
      <w:pPr>
        <w:jc w:val="center"/>
      </w:pP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2070"/>
      </w:tblGrid>
      <w:tr w:rsidR="00DA08D5" w:rsidRPr="00E61F6E" w14:paraId="1828E96E" w14:textId="77777777" w:rsidTr="00612B41">
        <w:trPr>
          <w:trHeight w:val="1247"/>
          <w:jc w:val="center"/>
        </w:trPr>
        <w:tc>
          <w:tcPr>
            <w:tcW w:w="12070" w:type="dxa"/>
            <w:tcBorders>
              <w:top w:val="single" w:sz="4" w:space="0" w:color="auto"/>
              <w:left w:val="single" w:sz="4" w:space="0" w:color="auto"/>
              <w:bottom w:val="single" w:sz="4" w:space="0" w:color="auto"/>
              <w:right w:val="single" w:sz="4" w:space="0" w:color="auto"/>
            </w:tcBorders>
            <w:vAlign w:val="center"/>
          </w:tcPr>
          <w:p w14:paraId="5B89ACED" w14:textId="41BFBF9D" w:rsidR="00DA08D5" w:rsidRPr="00762C59" w:rsidRDefault="00AD44B5" w:rsidP="00DA08D5">
            <w:pPr>
              <w:spacing w:afterLines="20" w:after="66"/>
              <w:ind w:firstLineChars="100" w:firstLine="200"/>
              <w:rPr>
                <w:rFonts w:asciiTheme="majorHAnsi" w:eastAsia="Meiryo UI" w:hAnsiTheme="majorHAnsi" w:cstheme="majorHAnsi"/>
                <w:sz w:val="20"/>
                <w:szCs w:val="20"/>
              </w:rPr>
            </w:pPr>
            <w:r w:rsidRPr="00762C59">
              <w:rPr>
                <w:rFonts w:asciiTheme="majorHAnsi" w:eastAsia="Meiryo UI" w:hAnsiTheme="majorHAnsi" w:cstheme="majorHAnsi"/>
                <w:sz w:val="20"/>
                <w:szCs w:val="20"/>
              </w:rPr>
              <w:t>202</w:t>
            </w:r>
            <w:r w:rsidR="00CF4829">
              <w:rPr>
                <w:rFonts w:asciiTheme="majorHAnsi" w:eastAsia="Meiryo UI" w:hAnsiTheme="majorHAnsi" w:cstheme="majorHAnsi" w:hint="eastAsia"/>
                <w:sz w:val="20"/>
                <w:szCs w:val="20"/>
              </w:rPr>
              <w:t>5</w:t>
            </w:r>
            <w:r w:rsidR="00DA08D5" w:rsidRPr="00762C59">
              <w:rPr>
                <w:rFonts w:asciiTheme="majorHAnsi" w:eastAsia="Meiryo UI" w:hAnsiTheme="majorHAnsi" w:cstheme="majorHAnsi" w:hint="eastAsia"/>
                <w:sz w:val="20"/>
                <w:szCs w:val="20"/>
              </w:rPr>
              <w:t>年版中小企業白書・小規模企業白書が公表されています。</w:t>
            </w:r>
          </w:p>
          <w:p w14:paraId="428A5CFD" w14:textId="5D15F6F8" w:rsidR="00DA08D5" w:rsidRPr="00762C59" w:rsidRDefault="00DA08D5" w:rsidP="004C48A4">
            <w:pPr>
              <w:ind w:firstLineChars="300" w:firstLine="600"/>
              <w:rPr>
                <w:rFonts w:asciiTheme="majorHAnsi" w:eastAsia="Meiryo UI" w:hAnsiTheme="majorHAnsi" w:cstheme="majorHAnsi"/>
                <w:b/>
                <w:sz w:val="20"/>
                <w:szCs w:val="20"/>
              </w:rPr>
            </w:pPr>
            <w:r w:rsidRPr="00762C59">
              <w:rPr>
                <w:rFonts w:asciiTheme="majorHAnsi" w:eastAsia="Meiryo UI" w:hAnsiTheme="majorHAnsi" w:cstheme="majorHAnsi" w:hint="eastAsia"/>
                <w:b/>
                <w:sz w:val="20"/>
                <w:szCs w:val="20"/>
              </w:rPr>
              <w:t>■</w:t>
            </w:r>
            <w:r w:rsidR="00AD44B5" w:rsidRPr="00762C59">
              <w:rPr>
                <w:rFonts w:asciiTheme="majorHAnsi" w:eastAsia="Meiryo UI" w:hAnsiTheme="majorHAnsi" w:cstheme="majorHAnsi"/>
                <w:b/>
                <w:sz w:val="20"/>
                <w:szCs w:val="20"/>
              </w:rPr>
              <w:t xml:space="preserve"> 20</w:t>
            </w:r>
            <w:r w:rsidR="005E24F2" w:rsidRPr="00762C59">
              <w:rPr>
                <w:rFonts w:asciiTheme="majorHAnsi" w:eastAsia="Meiryo UI" w:hAnsiTheme="majorHAnsi" w:cstheme="majorHAnsi"/>
                <w:b/>
                <w:sz w:val="20"/>
                <w:szCs w:val="20"/>
              </w:rPr>
              <w:t>2</w:t>
            </w:r>
            <w:r w:rsidR="006F3EE3">
              <w:rPr>
                <w:rFonts w:asciiTheme="majorHAnsi" w:eastAsia="Meiryo UI" w:hAnsiTheme="majorHAnsi" w:cstheme="majorHAnsi" w:hint="eastAsia"/>
                <w:b/>
                <w:sz w:val="20"/>
                <w:szCs w:val="20"/>
              </w:rPr>
              <w:t>5</w:t>
            </w:r>
            <w:r w:rsidRPr="00762C59">
              <w:rPr>
                <w:rFonts w:asciiTheme="majorHAnsi" w:eastAsia="Meiryo UI" w:hAnsiTheme="majorHAnsi" w:cstheme="majorHAnsi" w:hint="eastAsia"/>
                <w:b/>
                <w:sz w:val="20"/>
                <w:szCs w:val="20"/>
              </w:rPr>
              <w:t>年版中小企業白書・小規模企業白書（中小企業庁）</w:t>
            </w:r>
          </w:p>
          <w:p w14:paraId="41A5FEB3" w14:textId="74166840" w:rsidR="000D07A9" w:rsidRPr="00FA57BF" w:rsidRDefault="00DA08D5" w:rsidP="00FA57BF">
            <w:pPr>
              <w:ind w:firstLineChars="500" w:firstLine="1000"/>
              <w:rPr>
                <w:rFonts w:asciiTheme="majorHAnsi" w:hAnsiTheme="majorHAnsi" w:cstheme="majorHAnsi"/>
              </w:rPr>
            </w:pPr>
            <w:r w:rsidRPr="00762C59">
              <w:rPr>
                <w:rFonts w:ascii="Meiryo UI" w:eastAsia="Meiryo UI" w:hAnsi="Meiryo UI" w:cstheme="majorHAnsi" w:hint="eastAsia"/>
                <w:sz w:val="20"/>
                <w:szCs w:val="20"/>
              </w:rPr>
              <w:t>（</w:t>
            </w:r>
            <w:hyperlink r:id="rId128" w:history="1">
              <w:r w:rsidR="00FA57BF" w:rsidRPr="005F0974">
                <w:rPr>
                  <w:rStyle w:val="a4"/>
                  <w:rFonts w:asciiTheme="majorHAnsi" w:hAnsiTheme="majorHAnsi" w:cstheme="majorHAnsi"/>
                </w:rPr>
                <w:t>https://www.meti.go.jp/press/2025/04/20250425001/20250425001.html</w:t>
              </w:r>
            </w:hyperlink>
            <w:r w:rsidR="00FA57BF" w:rsidRPr="00E61F6E">
              <w:rPr>
                <w:rFonts w:asciiTheme="majorHAnsi" w:eastAsia="Meiryo UI" w:hAnsiTheme="majorHAnsi" w:cstheme="majorHAnsi" w:hint="eastAsia"/>
                <w:sz w:val="20"/>
                <w:szCs w:val="20"/>
              </w:rPr>
              <w:t>）</w:t>
            </w:r>
          </w:p>
        </w:tc>
      </w:tr>
    </w:tbl>
    <w:p w14:paraId="1B38D8B6" w14:textId="0082A1DD" w:rsidR="00305AB3" w:rsidRDefault="00305AB3" w:rsidP="002134AD">
      <w:pPr>
        <w:ind w:rightChars="188" w:right="395"/>
        <w:rPr>
          <w:rFonts w:asciiTheme="majorHAnsi" w:eastAsia="Meiryo UI" w:hAnsiTheme="majorHAnsi" w:cstheme="majorHAnsi"/>
          <w:sz w:val="18"/>
          <w:szCs w:val="20"/>
        </w:rPr>
      </w:pPr>
    </w:p>
    <w:p w14:paraId="3D69C6F1" w14:textId="77777777" w:rsidR="00461E7C" w:rsidRDefault="00461E7C" w:rsidP="00DA3663">
      <w:pPr>
        <w:ind w:rightChars="188" w:right="395"/>
        <w:rPr>
          <w:rFonts w:asciiTheme="majorHAnsi" w:eastAsia="Meiryo UI" w:hAnsiTheme="majorHAnsi" w:cstheme="majorHAnsi"/>
          <w:sz w:val="18"/>
          <w:szCs w:val="20"/>
        </w:rPr>
      </w:pPr>
    </w:p>
    <w:p w14:paraId="1D4C620E" w14:textId="122C0288" w:rsidR="004830B8" w:rsidRPr="000B0571" w:rsidRDefault="005A2789" w:rsidP="00B149B0">
      <w:pPr>
        <w:ind w:rightChars="188" w:right="395" w:firstLineChars="4495" w:firstLine="809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（作成・問合せ先）</w:t>
      </w:r>
    </w:p>
    <w:p w14:paraId="165A61C5" w14:textId="6A2A2AD9" w:rsidR="004830B8" w:rsidRPr="000B0571" w:rsidRDefault="005A2789" w:rsidP="00B149B0">
      <w:pPr>
        <w:ind w:rightChars="188" w:right="395" w:firstLineChars="4100" w:firstLine="7380"/>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大阪市経済戦略局産業振興部産業振興課</w:t>
      </w:r>
    </w:p>
    <w:p w14:paraId="24657C43" w14:textId="0E447804" w:rsidR="004830B8" w:rsidRPr="000B0571" w:rsidRDefault="005A2789" w:rsidP="00106108">
      <w:pPr>
        <w:ind w:rightChars="188" w:right="395" w:firstLineChars="4095" w:firstLine="737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住所：大阪市住之江区南港北２－１－１０　ＡＴＣビル　オズ棟南館</w:t>
      </w:r>
      <w:r w:rsidRPr="000B0571">
        <w:rPr>
          <w:rFonts w:asciiTheme="majorHAnsi" w:eastAsia="Meiryo UI" w:hAnsiTheme="majorHAnsi" w:cstheme="majorHAnsi" w:hint="eastAsia"/>
          <w:sz w:val="18"/>
          <w:szCs w:val="20"/>
        </w:rPr>
        <w:t>4</w:t>
      </w:r>
      <w:r w:rsidRPr="000B0571">
        <w:rPr>
          <w:rFonts w:asciiTheme="majorHAnsi" w:eastAsia="Meiryo UI" w:hAnsiTheme="majorHAnsi" w:cstheme="majorHAnsi" w:hint="eastAsia"/>
          <w:sz w:val="18"/>
          <w:szCs w:val="20"/>
        </w:rPr>
        <w:t>階</w:t>
      </w:r>
    </w:p>
    <w:p w14:paraId="4499C06E" w14:textId="2EFDE346" w:rsidR="006C0438" w:rsidRPr="000B0571" w:rsidRDefault="005A2789" w:rsidP="00106108">
      <w:pPr>
        <w:spacing w:afterLines="50" w:after="166"/>
        <w:ind w:rightChars="188" w:right="395" w:firstLineChars="4095" w:firstLine="737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電話：０６－６６１５－３７７４　ファックス：０６－６６１４－０１９０</w:t>
      </w:r>
    </w:p>
    <w:sectPr w:rsidR="006C0438" w:rsidRPr="000B0571" w:rsidSect="00F3795B">
      <w:pgSz w:w="16838" w:h="11906" w:orient="landscape" w:code="9"/>
      <w:pgMar w:top="426" w:right="1134" w:bottom="426" w:left="1134" w:header="567"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5EC9" w14:textId="77777777" w:rsidR="00A454E5" w:rsidRDefault="00A454E5" w:rsidP="00D51D63">
      <w:r>
        <w:separator/>
      </w:r>
    </w:p>
  </w:endnote>
  <w:endnote w:type="continuationSeparator" w:id="0">
    <w:p w14:paraId="5B58558B" w14:textId="77777777" w:rsidR="00A454E5" w:rsidRDefault="00A454E5" w:rsidP="00D5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C15" w14:textId="77777777" w:rsidR="00A454E5" w:rsidRDefault="00A454E5" w:rsidP="00D51D63">
      <w:r>
        <w:separator/>
      </w:r>
    </w:p>
  </w:footnote>
  <w:footnote w:type="continuationSeparator" w:id="0">
    <w:p w14:paraId="0E614904" w14:textId="77777777" w:rsidR="00A454E5" w:rsidRDefault="00A454E5" w:rsidP="00D5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6C78"/>
    <w:multiLevelType w:val="hybridMultilevel"/>
    <w:tmpl w:val="0F720346"/>
    <w:lvl w:ilvl="0" w:tplc="92CE7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440CA"/>
    <w:multiLevelType w:val="hybridMultilevel"/>
    <w:tmpl w:val="12720C7C"/>
    <w:lvl w:ilvl="0" w:tplc="5E24E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626D97"/>
    <w:multiLevelType w:val="hybridMultilevel"/>
    <w:tmpl w:val="E724D816"/>
    <w:lvl w:ilvl="0" w:tplc="C100A4FC">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2768695">
    <w:abstractNumId w:val="2"/>
  </w:num>
  <w:num w:numId="2" w16cid:durableId="836189047">
    <w:abstractNumId w:val="1"/>
  </w:num>
  <w:num w:numId="3" w16cid:durableId="146777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grammar="dirty"/>
  <w:documentProtection w:edit="readOnly"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6A"/>
    <w:rsid w:val="000003CE"/>
    <w:rsid w:val="00000592"/>
    <w:rsid w:val="00000649"/>
    <w:rsid w:val="00001506"/>
    <w:rsid w:val="00001C13"/>
    <w:rsid w:val="00001E4C"/>
    <w:rsid w:val="00003C2E"/>
    <w:rsid w:val="00003F2A"/>
    <w:rsid w:val="0000453B"/>
    <w:rsid w:val="00004C15"/>
    <w:rsid w:val="00005C2E"/>
    <w:rsid w:val="00005DAE"/>
    <w:rsid w:val="00007129"/>
    <w:rsid w:val="00007767"/>
    <w:rsid w:val="00007BD3"/>
    <w:rsid w:val="00007EF7"/>
    <w:rsid w:val="000100D0"/>
    <w:rsid w:val="00010FE7"/>
    <w:rsid w:val="0001193F"/>
    <w:rsid w:val="00011D4B"/>
    <w:rsid w:val="00011D73"/>
    <w:rsid w:val="000121A3"/>
    <w:rsid w:val="00012499"/>
    <w:rsid w:val="00012DD5"/>
    <w:rsid w:val="000132EF"/>
    <w:rsid w:val="00013BCE"/>
    <w:rsid w:val="00013F9D"/>
    <w:rsid w:val="00014374"/>
    <w:rsid w:val="000149BE"/>
    <w:rsid w:val="00014BC4"/>
    <w:rsid w:val="00014C98"/>
    <w:rsid w:val="00015117"/>
    <w:rsid w:val="0001532C"/>
    <w:rsid w:val="00015DDF"/>
    <w:rsid w:val="00016460"/>
    <w:rsid w:val="00016E59"/>
    <w:rsid w:val="00016F4F"/>
    <w:rsid w:val="000173F6"/>
    <w:rsid w:val="00017B85"/>
    <w:rsid w:val="00017F31"/>
    <w:rsid w:val="0002075D"/>
    <w:rsid w:val="00022264"/>
    <w:rsid w:val="000235DE"/>
    <w:rsid w:val="00024703"/>
    <w:rsid w:val="000269B7"/>
    <w:rsid w:val="00027093"/>
    <w:rsid w:val="000274F0"/>
    <w:rsid w:val="00027869"/>
    <w:rsid w:val="00030B5A"/>
    <w:rsid w:val="00031400"/>
    <w:rsid w:val="000316D6"/>
    <w:rsid w:val="00032272"/>
    <w:rsid w:val="000333D0"/>
    <w:rsid w:val="00033ADB"/>
    <w:rsid w:val="00033D2D"/>
    <w:rsid w:val="00034415"/>
    <w:rsid w:val="00034B38"/>
    <w:rsid w:val="00035EAD"/>
    <w:rsid w:val="00036521"/>
    <w:rsid w:val="000368DE"/>
    <w:rsid w:val="00036BA1"/>
    <w:rsid w:val="00036DF9"/>
    <w:rsid w:val="00036E70"/>
    <w:rsid w:val="00037653"/>
    <w:rsid w:val="00037782"/>
    <w:rsid w:val="00037B90"/>
    <w:rsid w:val="00040712"/>
    <w:rsid w:val="00040CFD"/>
    <w:rsid w:val="00040D3F"/>
    <w:rsid w:val="000415CA"/>
    <w:rsid w:val="000419CE"/>
    <w:rsid w:val="00042E33"/>
    <w:rsid w:val="00043040"/>
    <w:rsid w:val="0004393D"/>
    <w:rsid w:val="00045842"/>
    <w:rsid w:val="00045902"/>
    <w:rsid w:val="00045D83"/>
    <w:rsid w:val="00046B2A"/>
    <w:rsid w:val="00047BB5"/>
    <w:rsid w:val="00047E9B"/>
    <w:rsid w:val="00050028"/>
    <w:rsid w:val="0005007C"/>
    <w:rsid w:val="000500F1"/>
    <w:rsid w:val="00050571"/>
    <w:rsid w:val="00050B99"/>
    <w:rsid w:val="0005113B"/>
    <w:rsid w:val="00051761"/>
    <w:rsid w:val="00051B38"/>
    <w:rsid w:val="00053249"/>
    <w:rsid w:val="0005357B"/>
    <w:rsid w:val="00053B12"/>
    <w:rsid w:val="00053B98"/>
    <w:rsid w:val="00054A35"/>
    <w:rsid w:val="00054D26"/>
    <w:rsid w:val="00054D8E"/>
    <w:rsid w:val="00054F11"/>
    <w:rsid w:val="0005642D"/>
    <w:rsid w:val="00056BAC"/>
    <w:rsid w:val="00056F21"/>
    <w:rsid w:val="00060239"/>
    <w:rsid w:val="0006025F"/>
    <w:rsid w:val="00060641"/>
    <w:rsid w:val="000609FF"/>
    <w:rsid w:val="00061532"/>
    <w:rsid w:val="00061EE0"/>
    <w:rsid w:val="000649FA"/>
    <w:rsid w:val="0006599C"/>
    <w:rsid w:val="00065C48"/>
    <w:rsid w:val="00066572"/>
    <w:rsid w:val="00066864"/>
    <w:rsid w:val="000670C2"/>
    <w:rsid w:val="00067723"/>
    <w:rsid w:val="000678E1"/>
    <w:rsid w:val="0007002D"/>
    <w:rsid w:val="0007010D"/>
    <w:rsid w:val="000703C3"/>
    <w:rsid w:val="00071AFC"/>
    <w:rsid w:val="00071B6B"/>
    <w:rsid w:val="00072134"/>
    <w:rsid w:val="00072BAF"/>
    <w:rsid w:val="00072D00"/>
    <w:rsid w:val="000738A4"/>
    <w:rsid w:val="00073B8C"/>
    <w:rsid w:val="00073C43"/>
    <w:rsid w:val="00074607"/>
    <w:rsid w:val="00074AC0"/>
    <w:rsid w:val="0007590A"/>
    <w:rsid w:val="00075974"/>
    <w:rsid w:val="000760D8"/>
    <w:rsid w:val="00076739"/>
    <w:rsid w:val="0007690F"/>
    <w:rsid w:val="00076B1E"/>
    <w:rsid w:val="00076B68"/>
    <w:rsid w:val="00077348"/>
    <w:rsid w:val="00077A06"/>
    <w:rsid w:val="00077A62"/>
    <w:rsid w:val="00080113"/>
    <w:rsid w:val="000806BC"/>
    <w:rsid w:val="00080AA0"/>
    <w:rsid w:val="00081765"/>
    <w:rsid w:val="00081D8D"/>
    <w:rsid w:val="000823CB"/>
    <w:rsid w:val="00084238"/>
    <w:rsid w:val="0008520C"/>
    <w:rsid w:val="0008524B"/>
    <w:rsid w:val="0008545A"/>
    <w:rsid w:val="00085659"/>
    <w:rsid w:val="00085C53"/>
    <w:rsid w:val="00085D32"/>
    <w:rsid w:val="00087289"/>
    <w:rsid w:val="00087CDA"/>
    <w:rsid w:val="00090260"/>
    <w:rsid w:val="000903BD"/>
    <w:rsid w:val="00090DC8"/>
    <w:rsid w:val="00090FAD"/>
    <w:rsid w:val="0009149D"/>
    <w:rsid w:val="00091A09"/>
    <w:rsid w:val="00091B81"/>
    <w:rsid w:val="00091C02"/>
    <w:rsid w:val="00091D01"/>
    <w:rsid w:val="00092093"/>
    <w:rsid w:val="0009247E"/>
    <w:rsid w:val="0009265A"/>
    <w:rsid w:val="000929EE"/>
    <w:rsid w:val="00092C46"/>
    <w:rsid w:val="00094FDC"/>
    <w:rsid w:val="00095013"/>
    <w:rsid w:val="00095791"/>
    <w:rsid w:val="00095924"/>
    <w:rsid w:val="00096553"/>
    <w:rsid w:val="00096D03"/>
    <w:rsid w:val="0009726A"/>
    <w:rsid w:val="0009788D"/>
    <w:rsid w:val="000979AF"/>
    <w:rsid w:val="000A0806"/>
    <w:rsid w:val="000A10A9"/>
    <w:rsid w:val="000A179E"/>
    <w:rsid w:val="000A17FA"/>
    <w:rsid w:val="000A2185"/>
    <w:rsid w:val="000A252C"/>
    <w:rsid w:val="000A3606"/>
    <w:rsid w:val="000A3B1B"/>
    <w:rsid w:val="000A41FE"/>
    <w:rsid w:val="000A4501"/>
    <w:rsid w:val="000A4C21"/>
    <w:rsid w:val="000A5906"/>
    <w:rsid w:val="000A59A2"/>
    <w:rsid w:val="000A62A5"/>
    <w:rsid w:val="000A6559"/>
    <w:rsid w:val="000A70D1"/>
    <w:rsid w:val="000A76C4"/>
    <w:rsid w:val="000A7E26"/>
    <w:rsid w:val="000B0299"/>
    <w:rsid w:val="000B0564"/>
    <w:rsid w:val="000B0571"/>
    <w:rsid w:val="000B0B8F"/>
    <w:rsid w:val="000B1391"/>
    <w:rsid w:val="000B197A"/>
    <w:rsid w:val="000B2B9E"/>
    <w:rsid w:val="000B2C6B"/>
    <w:rsid w:val="000B2D2C"/>
    <w:rsid w:val="000B2D99"/>
    <w:rsid w:val="000B3CA3"/>
    <w:rsid w:val="000B3FAE"/>
    <w:rsid w:val="000B4939"/>
    <w:rsid w:val="000B614F"/>
    <w:rsid w:val="000B61A1"/>
    <w:rsid w:val="000B63AF"/>
    <w:rsid w:val="000B67BC"/>
    <w:rsid w:val="000B7641"/>
    <w:rsid w:val="000B780B"/>
    <w:rsid w:val="000B79D1"/>
    <w:rsid w:val="000C01E6"/>
    <w:rsid w:val="000C0C04"/>
    <w:rsid w:val="000C0C1A"/>
    <w:rsid w:val="000C1218"/>
    <w:rsid w:val="000C19B0"/>
    <w:rsid w:val="000C1CF2"/>
    <w:rsid w:val="000C2A39"/>
    <w:rsid w:val="000C3336"/>
    <w:rsid w:val="000C3739"/>
    <w:rsid w:val="000C5660"/>
    <w:rsid w:val="000C57CC"/>
    <w:rsid w:val="000C6433"/>
    <w:rsid w:val="000C678B"/>
    <w:rsid w:val="000C7701"/>
    <w:rsid w:val="000C7A88"/>
    <w:rsid w:val="000C7B95"/>
    <w:rsid w:val="000D07A9"/>
    <w:rsid w:val="000D0C4F"/>
    <w:rsid w:val="000D0D4D"/>
    <w:rsid w:val="000D11D4"/>
    <w:rsid w:val="000D1521"/>
    <w:rsid w:val="000D16B6"/>
    <w:rsid w:val="000D1B85"/>
    <w:rsid w:val="000D1CDF"/>
    <w:rsid w:val="000D1D8C"/>
    <w:rsid w:val="000D2038"/>
    <w:rsid w:val="000D2591"/>
    <w:rsid w:val="000D2E1F"/>
    <w:rsid w:val="000D2E69"/>
    <w:rsid w:val="000D2FF4"/>
    <w:rsid w:val="000D303E"/>
    <w:rsid w:val="000D307D"/>
    <w:rsid w:val="000D3335"/>
    <w:rsid w:val="000D449E"/>
    <w:rsid w:val="000D469B"/>
    <w:rsid w:val="000D4D01"/>
    <w:rsid w:val="000D5E7D"/>
    <w:rsid w:val="000D5EAD"/>
    <w:rsid w:val="000D60E8"/>
    <w:rsid w:val="000D6A4C"/>
    <w:rsid w:val="000D7FD4"/>
    <w:rsid w:val="000E0CB8"/>
    <w:rsid w:val="000E1AD7"/>
    <w:rsid w:val="000E1FEF"/>
    <w:rsid w:val="000E22BF"/>
    <w:rsid w:val="000E4652"/>
    <w:rsid w:val="000E4A10"/>
    <w:rsid w:val="000E5F98"/>
    <w:rsid w:val="000E76B2"/>
    <w:rsid w:val="000F05A0"/>
    <w:rsid w:val="000F0733"/>
    <w:rsid w:val="000F127F"/>
    <w:rsid w:val="000F2CA6"/>
    <w:rsid w:val="000F3440"/>
    <w:rsid w:val="000F38EC"/>
    <w:rsid w:val="000F420A"/>
    <w:rsid w:val="000F4516"/>
    <w:rsid w:val="000F4665"/>
    <w:rsid w:val="000F5A03"/>
    <w:rsid w:val="000F5C3D"/>
    <w:rsid w:val="000F6647"/>
    <w:rsid w:val="000F6CD1"/>
    <w:rsid w:val="000F71AB"/>
    <w:rsid w:val="000F7DFC"/>
    <w:rsid w:val="0010090E"/>
    <w:rsid w:val="00100BF6"/>
    <w:rsid w:val="00102FAE"/>
    <w:rsid w:val="00104BE5"/>
    <w:rsid w:val="00105189"/>
    <w:rsid w:val="00105437"/>
    <w:rsid w:val="00106108"/>
    <w:rsid w:val="00106524"/>
    <w:rsid w:val="00107DFF"/>
    <w:rsid w:val="0011006E"/>
    <w:rsid w:val="00110338"/>
    <w:rsid w:val="00110A63"/>
    <w:rsid w:val="001114DD"/>
    <w:rsid w:val="00111829"/>
    <w:rsid w:val="00111D99"/>
    <w:rsid w:val="0011335A"/>
    <w:rsid w:val="001144A6"/>
    <w:rsid w:val="0011459D"/>
    <w:rsid w:val="00114F1C"/>
    <w:rsid w:val="0011518E"/>
    <w:rsid w:val="00115532"/>
    <w:rsid w:val="0011636B"/>
    <w:rsid w:val="00117347"/>
    <w:rsid w:val="0012018B"/>
    <w:rsid w:val="001207C6"/>
    <w:rsid w:val="00120E4F"/>
    <w:rsid w:val="00121318"/>
    <w:rsid w:val="00121D48"/>
    <w:rsid w:val="00123463"/>
    <w:rsid w:val="001236CC"/>
    <w:rsid w:val="00124525"/>
    <w:rsid w:val="00124E2F"/>
    <w:rsid w:val="00125283"/>
    <w:rsid w:val="0012541F"/>
    <w:rsid w:val="0012607C"/>
    <w:rsid w:val="0012753B"/>
    <w:rsid w:val="00127827"/>
    <w:rsid w:val="00130399"/>
    <w:rsid w:val="0013227B"/>
    <w:rsid w:val="00132E84"/>
    <w:rsid w:val="001335AF"/>
    <w:rsid w:val="001335D3"/>
    <w:rsid w:val="00134599"/>
    <w:rsid w:val="00134C87"/>
    <w:rsid w:val="001356B9"/>
    <w:rsid w:val="00135996"/>
    <w:rsid w:val="00135E26"/>
    <w:rsid w:val="001374D2"/>
    <w:rsid w:val="0013750D"/>
    <w:rsid w:val="0014051F"/>
    <w:rsid w:val="0014073D"/>
    <w:rsid w:val="0014098F"/>
    <w:rsid w:val="00141329"/>
    <w:rsid w:val="00141FD6"/>
    <w:rsid w:val="001437A3"/>
    <w:rsid w:val="00143979"/>
    <w:rsid w:val="001448DD"/>
    <w:rsid w:val="00144DA7"/>
    <w:rsid w:val="0014525F"/>
    <w:rsid w:val="001454D6"/>
    <w:rsid w:val="00145912"/>
    <w:rsid w:val="00146158"/>
    <w:rsid w:val="001467B3"/>
    <w:rsid w:val="001503FA"/>
    <w:rsid w:val="00150E89"/>
    <w:rsid w:val="001516D6"/>
    <w:rsid w:val="0015173F"/>
    <w:rsid w:val="00151A8D"/>
    <w:rsid w:val="00151CD3"/>
    <w:rsid w:val="00151ED1"/>
    <w:rsid w:val="0015232D"/>
    <w:rsid w:val="00152496"/>
    <w:rsid w:val="00152593"/>
    <w:rsid w:val="00153CB6"/>
    <w:rsid w:val="00153D8D"/>
    <w:rsid w:val="00153E5E"/>
    <w:rsid w:val="0015449A"/>
    <w:rsid w:val="0015511A"/>
    <w:rsid w:val="001553F8"/>
    <w:rsid w:val="00155535"/>
    <w:rsid w:val="00155BBA"/>
    <w:rsid w:val="00155E48"/>
    <w:rsid w:val="001562A7"/>
    <w:rsid w:val="00156356"/>
    <w:rsid w:val="00156F5C"/>
    <w:rsid w:val="001570F8"/>
    <w:rsid w:val="00157792"/>
    <w:rsid w:val="00157E47"/>
    <w:rsid w:val="0016016B"/>
    <w:rsid w:val="001603B5"/>
    <w:rsid w:val="00160B99"/>
    <w:rsid w:val="0016131E"/>
    <w:rsid w:val="001614C2"/>
    <w:rsid w:val="00161C12"/>
    <w:rsid w:val="0016216B"/>
    <w:rsid w:val="0016367A"/>
    <w:rsid w:val="00163700"/>
    <w:rsid w:val="00163901"/>
    <w:rsid w:val="00163A2F"/>
    <w:rsid w:val="00164381"/>
    <w:rsid w:val="00164A6A"/>
    <w:rsid w:val="00165602"/>
    <w:rsid w:val="00165FA9"/>
    <w:rsid w:val="00166710"/>
    <w:rsid w:val="00167463"/>
    <w:rsid w:val="00170285"/>
    <w:rsid w:val="001708D0"/>
    <w:rsid w:val="00170EC1"/>
    <w:rsid w:val="001711CC"/>
    <w:rsid w:val="001717E3"/>
    <w:rsid w:val="00172089"/>
    <w:rsid w:val="00172819"/>
    <w:rsid w:val="00173133"/>
    <w:rsid w:val="001731B3"/>
    <w:rsid w:val="00173512"/>
    <w:rsid w:val="00174D93"/>
    <w:rsid w:val="00175B9F"/>
    <w:rsid w:val="00175D97"/>
    <w:rsid w:val="00175DC3"/>
    <w:rsid w:val="001767A3"/>
    <w:rsid w:val="001808AB"/>
    <w:rsid w:val="001808BB"/>
    <w:rsid w:val="001818A5"/>
    <w:rsid w:val="00181A10"/>
    <w:rsid w:val="00181E0A"/>
    <w:rsid w:val="00182979"/>
    <w:rsid w:val="00182B34"/>
    <w:rsid w:val="00182D0C"/>
    <w:rsid w:val="001833F6"/>
    <w:rsid w:val="00183B3B"/>
    <w:rsid w:val="00185047"/>
    <w:rsid w:val="001850B3"/>
    <w:rsid w:val="001851A8"/>
    <w:rsid w:val="001872E2"/>
    <w:rsid w:val="00187C25"/>
    <w:rsid w:val="00190630"/>
    <w:rsid w:val="00190E60"/>
    <w:rsid w:val="00191DFB"/>
    <w:rsid w:val="00193069"/>
    <w:rsid w:val="001930EF"/>
    <w:rsid w:val="00193823"/>
    <w:rsid w:val="001947B8"/>
    <w:rsid w:val="00194C14"/>
    <w:rsid w:val="00194CF0"/>
    <w:rsid w:val="00194F12"/>
    <w:rsid w:val="00195368"/>
    <w:rsid w:val="00195FA2"/>
    <w:rsid w:val="00196735"/>
    <w:rsid w:val="001973DC"/>
    <w:rsid w:val="001976F2"/>
    <w:rsid w:val="00197B58"/>
    <w:rsid w:val="00197BA1"/>
    <w:rsid w:val="00197CAF"/>
    <w:rsid w:val="00197F37"/>
    <w:rsid w:val="001A0007"/>
    <w:rsid w:val="001A0248"/>
    <w:rsid w:val="001A0459"/>
    <w:rsid w:val="001A057C"/>
    <w:rsid w:val="001A0700"/>
    <w:rsid w:val="001A0A87"/>
    <w:rsid w:val="001A0F4D"/>
    <w:rsid w:val="001A10D5"/>
    <w:rsid w:val="001A19C0"/>
    <w:rsid w:val="001A1E38"/>
    <w:rsid w:val="001A1FF9"/>
    <w:rsid w:val="001A2584"/>
    <w:rsid w:val="001A26CA"/>
    <w:rsid w:val="001A2748"/>
    <w:rsid w:val="001A28C9"/>
    <w:rsid w:val="001A2A0D"/>
    <w:rsid w:val="001A306A"/>
    <w:rsid w:val="001A54DF"/>
    <w:rsid w:val="001A5E76"/>
    <w:rsid w:val="001A680B"/>
    <w:rsid w:val="001A685F"/>
    <w:rsid w:val="001A7608"/>
    <w:rsid w:val="001A78F8"/>
    <w:rsid w:val="001B13BD"/>
    <w:rsid w:val="001B16C5"/>
    <w:rsid w:val="001B1F2F"/>
    <w:rsid w:val="001B2263"/>
    <w:rsid w:val="001B271D"/>
    <w:rsid w:val="001B2C4E"/>
    <w:rsid w:val="001B324A"/>
    <w:rsid w:val="001B331C"/>
    <w:rsid w:val="001B4067"/>
    <w:rsid w:val="001B4C2F"/>
    <w:rsid w:val="001B4C8F"/>
    <w:rsid w:val="001B5BAB"/>
    <w:rsid w:val="001B6C5C"/>
    <w:rsid w:val="001B7280"/>
    <w:rsid w:val="001C0485"/>
    <w:rsid w:val="001C04F3"/>
    <w:rsid w:val="001C096A"/>
    <w:rsid w:val="001C0C33"/>
    <w:rsid w:val="001C15D7"/>
    <w:rsid w:val="001C1652"/>
    <w:rsid w:val="001C1E1C"/>
    <w:rsid w:val="001C1ED2"/>
    <w:rsid w:val="001C251F"/>
    <w:rsid w:val="001C2974"/>
    <w:rsid w:val="001C3265"/>
    <w:rsid w:val="001C358A"/>
    <w:rsid w:val="001C35F0"/>
    <w:rsid w:val="001C3DD9"/>
    <w:rsid w:val="001C4311"/>
    <w:rsid w:val="001C4993"/>
    <w:rsid w:val="001C5592"/>
    <w:rsid w:val="001C5FAD"/>
    <w:rsid w:val="001C6548"/>
    <w:rsid w:val="001C6847"/>
    <w:rsid w:val="001C68E5"/>
    <w:rsid w:val="001C69D5"/>
    <w:rsid w:val="001C784B"/>
    <w:rsid w:val="001D32FB"/>
    <w:rsid w:val="001D3D34"/>
    <w:rsid w:val="001D467A"/>
    <w:rsid w:val="001D4D9E"/>
    <w:rsid w:val="001D4EDD"/>
    <w:rsid w:val="001D5688"/>
    <w:rsid w:val="001D57FD"/>
    <w:rsid w:val="001D6B66"/>
    <w:rsid w:val="001D6E2A"/>
    <w:rsid w:val="001D7D93"/>
    <w:rsid w:val="001E0441"/>
    <w:rsid w:val="001E0A34"/>
    <w:rsid w:val="001E110C"/>
    <w:rsid w:val="001E148B"/>
    <w:rsid w:val="001E3777"/>
    <w:rsid w:val="001E3B62"/>
    <w:rsid w:val="001E57C0"/>
    <w:rsid w:val="001E61D4"/>
    <w:rsid w:val="001E6266"/>
    <w:rsid w:val="001E68DE"/>
    <w:rsid w:val="001E6B19"/>
    <w:rsid w:val="001E6D63"/>
    <w:rsid w:val="001E71CF"/>
    <w:rsid w:val="001E748D"/>
    <w:rsid w:val="001E7667"/>
    <w:rsid w:val="001F021B"/>
    <w:rsid w:val="001F10C4"/>
    <w:rsid w:val="001F2082"/>
    <w:rsid w:val="001F2645"/>
    <w:rsid w:val="001F307F"/>
    <w:rsid w:val="001F3B17"/>
    <w:rsid w:val="001F43F4"/>
    <w:rsid w:val="001F4B58"/>
    <w:rsid w:val="001F4B5F"/>
    <w:rsid w:val="001F4BC6"/>
    <w:rsid w:val="001F4E86"/>
    <w:rsid w:val="001F51EA"/>
    <w:rsid w:val="001F53A6"/>
    <w:rsid w:val="001F558C"/>
    <w:rsid w:val="001F5F96"/>
    <w:rsid w:val="002021A6"/>
    <w:rsid w:val="00202B45"/>
    <w:rsid w:val="002033B7"/>
    <w:rsid w:val="00203617"/>
    <w:rsid w:val="00203D27"/>
    <w:rsid w:val="00203D6D"/>
    <w:rsid w:val="002041E2"/>
    <w:rsid w:val="002053AC"/>
    <w:rsid w:val="00205A2E"/>
    <w:rsid w:val="0020697A"/>
    <w:rsid w:val="00206BDA"/>
    <w:rsid w:val="0020795A"/>
    <w:rsid w:val="00207D5D"/>
    <w:rsid w:val="00207E63"/>
    <w:rsid w:val="00210873"/>
    <w:rsid w:val="00210E40"/>
    <w:rsid w:val="00211321"/>
    <w:rsid w:val="00211695"/>
    <w:rsid w:val="0021187B"/>
    <w:rsid w:val="0021235F"/>
    <w:rsid w:val="00213262"/>
    <w:rsid w:val="002134AD"/>
    <w:rsid w:val="00213D87"/>
    <w:rsid w:val="00213FB3"/>
    <w:rsid w:val="002146C9"/>
    <w:rsid w:val="00214CC4"/>
    <w:rsid w:val="00214FC8"/>
    <w:rsid w:val="00216175"/>
    <w:rsid w:val="0021666D"/>
    <w:rsid w:val="00216AC5"/>
    <w:rsid w:val="00220172"/>
    <w:rsid w:val="002209F5"/>
    <w:rsid w:val="00221413"/>
    <w:rsid w:val="00221647"/>
    <w:rsid w:val="0022243E"/>
    <w:rsid w:val="00222C7E"/>
    <w:rsid w:val="0022302B"/>
    <w:rsid w:val="00223DD2"/>
    <w:rsid w:val="00225269"/>
    <w:rsid w:val="0022567D"/>
    <w:rsid w:val="00225922"/>
    <w:rsid w:val="00225C9B"/>
    <w:rsid w:val="00225F73"/>
    <w:rsid w:val="00226664"/>
    <w:rsid w:val="00226F23"/>
    <w:rsid w:val="002273B7"/>
    <w:rsid w:val="0022780F"/>
    <w:rsid w:val="0023067C"/>
    <w:rsid w:val="0023079E"/>
    <w:rsid w:val="00230FD5"/>
    <w:rsid w:val="002321CD"/>
    <w:rsid w:val="00232AAF"/>
    <w:rsid w:val="00233624"/>
    <w:rsid w:val="0023395A"/>
    <w:rsid w:val="00233D4E"/>
    <w:rsid w:val="00234226"/>
    <w:rsid w:val="00235ECF"/>
    <w:rsid w:val="00237FF9"/>
    <w:rsid w:val="00240A06"/>
    <w:rsid w:val="00240F43"/>
    <w:rsid w:val="00241841"/>
    <w:rsid w:val="00242B34"/>
    <w:rsid w:val="00242CCF"/>
    <w:rsid w:val="00242D1A"/>
    <w:rsid w:val="00243BFE"/>
    <w:rsid w:val="0024410E"/>
    <w:rsid w:val="00244308"/>
    <w:rsid w:val="002445E6"/>
    <w:rsid w:val="00244A83"/>
    <w:rsid w:val="00244B81"/>
    <w:rsid w:val="002455F5"/>
    <w:rsid w:val="00245B79"/>
    <w:rsid w:val="00245C53"/>
    <w:rsid w:val="002464C7"/>
    <w:rsid w:val="0024668C"/>
    <w:rsid w:val="00250383"/>
    <w:rsid w:val="002506F7"/>
    <w:rsid w:val="002508AE"/>
    <w:rsid w:val="002508C5"/>
    <w:rsid w:val="00250DBF"/>
    <w:rsid w:val="00251641"/>
    <w:rsid w:val="0025190F"/>
    <w:rsid w:val="00251AFC"/>
    <w:rsid w:val="00251F60"/>
    <w:rsid w:val="002522AD"/>
    <w:rsid w:val="002531BE"/>
    <w:rsid w:val="00253E48"/>
    <w:rsid w:val="00254554"/>
    <w:rsid w:val="0025500D"/>
    <w:rsid w:val="00255139"/>
    <w:rsid w:val="0025543D"/>
    <w:rsid w:val="00255831"/>
    <w:rsid w:val="00255E2E"/>
    <w:rsid w:val="00255F36"/>
    <w:rsid w:val="00256427"/>
    <w:rsid w:val="00256624"/>
    <w:rsid w:val="00256B78"/>
    <w:rsid w:val="0025717F"/>
    <w:rsid w:val="00260A21"/>
    <w:rsid w:val="00261228"/>
    <w:rsid w:val="002615DA"/>
    <w:rsid w:val="00261649"/>
    <w:rsid w:val="00261990"/>
    <w:rsid w:val="002619BA"/>
    <w:rsid w:val="00261F8D"/>
    <w:rsid w:val="00262C46"/>
    <w:rsid w:val="0026317C"/>
    <w:rsid w:val="0026319E"/>
    <w:rsid w:val="0026349D"/>
    <w:rsid w:val="0026389B"/>
    <w:rsid w:val="002643A1"/>
    <w:rsid w:val="00265508"/>
    <w:rsid w:val="00265F09"/>
    <w:rsid w:val="00266476"/>
    <w:rsid w:val="002676EA"/>
    <w:rsid w:val="00267D9A"/>
    <w:rsid w:val="00267DBF"/>
    <w:rsid w:val="00270691"/>
    <w:rsid w:val="002708F1"/>
    <w:rsid w:val="00271A80"/>
    <w:rsid w:val="00272897"/>
    <w:rsid w:val="002742DE"/>
    <w:rsid w:val="002753AA"/>
    <w:rsid w:val="00275DA9"/>
    <w:rsid w:val="00276083"/>
    <w:rsid w:val="002762EE"/>
    <w:rsid w:val="002771EE"/>
    <w:rsid w:val="00277C29"/>
    <w:rsid w:val="0028032A"/>
    <w:rsid w:val="00280573"/>
    <w:rsid w:val="00280588"/>
    <w:rsid w:val="00280D21"/>
    <w:rsid w:val="00281057"/>
    <w:rsid w:val="00281772"/>
    <w:rsid w:val="00282244"/>
    <w:rsid w:val="00282A8D"/>
    <w:rsid w:val="00282DE0"/>
    <w:rsid w:val="002832D6"/>
    <w:rsid w:val="00283727"/>
    <w:rsid w:val="00283E99"/>
    <w:rsid w:val="00283ECF"/>
    <w:rsid w:val="0028402D"/>
    <w:rsid w:val="00284272"/>
    <w:rsid w:val="0028439C"/>
    <w:rsid w:val="00286776"/>
    <w:rsid w:val="00286DF3"/>
    <w:rsid w:val="0028717F"/>
    <w:rsid w:val="00287444"/>
    <w:rsid w:val="00291276"/>
    <w:rsid w:val="002915D1"/>
    <w:rsid w:val="00291CC8"/>
    <w:rsid w:val="00292E71"/>
    <w:rsid w:val="00293C9C"/>
    <w:rsid w:val="00294323"/>
    <w:rsid w:val="0029510C"/>
    <w:rsid w:val="0029512F"/>
    <w:rsid w:val="00295931"/>
    <w:rsid w:val="00297F31"/>
    <w:rsid w:val="00297F3C"/>
    <w:rsid w:val="002A0B14"/>
    <w:rsid w:val="002A0ED1"/>
    <w:rsid w:val="002A21F3"/>
    <w:rsid w:val="002A238D"/>
    <w:rsid w:val="002A280C"/>
    <w:rsid w:val="002A2EF4"/>
    <w:rsid w:val="002A3154"/>
    <w:rsid w:val="002A3B8F"/>
    <w:rsid w:val="002A467C"/>
    <w:rsid w:val="002A5642"/>
    <w:rsid w:val="002A5A44"/>
    <w:rsid w:val="002A5ADB"/>
    <w:rsid w:val="002A6C9B"/>
    <w:rsid w:val="002A71E4"/>
    <w:rsid w:val="002B038A"/>
    <w:rsid w:val="002B1685"/>
    <w:rsid w:val="002B2304"/>
    <w:rsid w:val="002B2767"/>
    <w:rsid w:val="002B27AF"/>
    <w:rsid w:val="002B2E12"/>
    <w:rsid w:val="002B340E"/>
    <w:rsid w:val="002B34C5"/>
    <w:rsid w:val="002B371E"/>
    <w:rsid w:val="002B5143"/>
    <w:rsid w:val="002B57D9"/>
    <w:rsid w:val="002B709E"/>
    <w:rsid w:val="002B70F9"/>
    <w:rsid w:val="002B74C3"/>
    <w:rsid w:val="002C2132"/>
    <w:rsid w:val="002C2741"/>
    <w:rsid w:val="002C34AC"/>
    <w:rsid w:val="002C395C"/>
    <w:rsid w:val="002C3B9F"/>
    <w:rsid w:val="002C4809"/>
    <w:rsid w:val="002C4FDD"/>
    <w:rsid w:val="002C58E9"/>
    <w:rsid w:val="002C5F01"/>
    <w:rsid w:val="002C6250"/>
    <w:rsid w:val="002C63B4"/>
    <w:rsid w:val="002C6680"/>
    <w:rsid w:val="002C6909"/>
    <w:rsid w:val="002C6B9F"/>
    <w:rsid w:val="002C7883"/>
    <w:rsid w:val="002D038A"/>
    <w:rsid w:val="002D0FC4"/>
    <w:rsid w:val="002D11DB"/>
    <w:rsid w:val="002D22BE"/>
    <w:rsid w:val="002D2D80"/>
    <w:rsid w:val="002D357E"/>
    <w:rsid w:val="002D5077"/>
    <w:rsid w:val="002D50F4"/>
    <w:rsid w:val="002D5A20"/>
    <w:rsid w:val="002D5ADF"/>
    <w:rsid w:val="002D5F1D"/>
    <w:rsid w:val="002D6F64"/>
    <w:rsid w:val="002E036B"/>
    <w:rsid w:val="002E03E9"/>
    <w:rsid w:val="002E084B"/>
    <w:rsid w:val="002E0AF0"/>
    <w:rsid w:val="002E0B7F"/>
    <w:rsid w:val="002E0DAF"/>
    <w:rsid w:val="002E0F53"/>
    <w:rsid w:val="002E106B"/>
    <w:rsid w:val="002E192F"/>
    <w:rsid w:val="002E32CA"/>
    <w:rsid w:val="002E3929"/>
    <w:rsid w:val="002E41DC"/>
    <w:rsid w:val="002E44E5"/>
    <w:rsid w:val="002E4B5D"/>
    <w:rsid w:val="002E4BE1"/>
    <w:rsid w:val="002E4E92"/>
    <w:rsid w:val="002E5789"/>
    <w:rsid w:val="002E5D18"/>
    <w:rsid w:val="002E7239"/>
    <w:rsid w:val="002E727A"/>
    <w:rsid w:val="002F0C5C"/>
    <w:rsid w:val="002F1983"/>
    <w:rsid w:val="002F2268"/>
    <w:rsid w:val="002F22AA"/>
    <w:rsid w:val="002F290F"/>
    <w:rsid w:val="002F34A7"/>
    <w:rsid w:val="002F364D"/>
    <w:rsid w:val="002F3B13"/>
    <w:rsid w:val="002F3EFF"/>
    <w:rsid w:val="002F42CC"/>
    <w:rsid w:val="002F5DEF"/>
    <w:rsid w:val="002F6259"/>
    <w:rsid w:val="002F6270"/>
    <w:rsid w:val="002F6E1D"/>
    <w:rsid w:val="002F7EDB"/>
    <w:rsid w:val="002F7FD4"/>
    <w:rsid w:val="002F7FE3"/>
    <w:rsid w:val="00300E33"/>
    <w:rsid w:val="003010CC"/>
    <w:rsid w:val="003012F8"/>
    <w:rsid w:val="0030170D"/>
    <w:rsid w:val="00301A1B"/>
    <w:rsid w:val="00302361"/>
    <w:rsid w:val="00302A16"/>
    <w:rsid w:val="00302C23"/>
    <w:rsid w:val="003031FC"/>
    <w:rsid w:val="00303521"/>
    <w:rsid w:val="003037A7"/>
    <w:rsid w:val="00303B0D"/>
    <w:rsid w:val="00304008"/>
    <w:rsid w:val="003040B2"/>
    <w:rsid w:val="003046E0"/>
    <w:rsid w:val="003058EA"/>
    <w:rsid w:val="00305AB3"/>
    <w:rsid w:val="00305ED8"/>
    <w:rsid w:val="003062ED"/>
    <w:rsid w:val="003066A4"/>
    <w:rsid w:val="00306993"/>
    <w:rsid w:val="00307344"/>
    <w:rsid w:val="0030765A"/>
    <w:rsid w:val="00310274"/>
    <w:rsid w:val="00310AA1"/>
    <w:rsid w:val="0031109C"/>
    <w:rsid w:val="003113CC"/>
    <w:rsid w:val="00311B3B"/>
    <w:rsid w:val="00312447"/>
    <w:rsid w:val="0031332A"/>
    <w:rsid w:val="00313B32"/>
    <w:rsid w:val="00314075"/>
    <w:rsid w:val="003152CF"/>
    <w:rsid w:val="00315507"/>
    <w:rsid w:val="0031598F"/>
    <w:rsid w:val="0031600B"/>
    <w:rsid w:val="0031622B"/>
    <w:rsid w:val="003163C2"/>
    <w:rsid w:val="00316CEA"/>
    <w:rsid w:val="00316F2B"/>
    <w:rsid w:val="00317091"/>
    <w:rsid w:val="003204CE"/>
    <w:rsid w:val="003207B9"/>
    <w:rsid w:val="003218C1"/>
    <w:rsid w:val="00321BCE"/>
    <w:rsid w:val="00321F94"/>
    <w:rsid w:val="00322447"/>
    <w:rsid w:val="00322581"/>
    <w:rsid w:val="00322998"/>
    <w:rsid w:val="00323C23"/>
    <w:rsid w:val="00324AC9"/>
    <w:rsid w:val="0032527D"/>
    <w:rsid w:val="0032527E"/>
    <w:rsid w:val="0032689F"/>
    <w:rsid w:val="003268A2"/>
    <w:rsid w:val="00326A4B"/>
    <w:rsid w:val="00326C73"/>
    <w:rsid w:val="00327619"/>
    <w:rsid w:val="003277E9"/>
    <w:rsid w:val="00330117"/>
    <w:rsid w:val="00330933"/>
    <w:rsid w:val="0033149F"/>
    <w:rsid w:val="0033158D"/>
    <w:rsid w:val="00331A57"/>
    <w:rsid w:val="00331C17"/>
    <w:rsid w:val="003321BA"/>
    <w:rsid w:val="00332A31"/>
    <w:rsid w:val="00332F87"/>
    <w:rsid w:val="003340B2"/>
    <w:rsid w:val="00334E01"/>
    <w:rsid w:val="00335180"/>
    <w:rsid w:val="003361A1"/>
    <w:rsid w:val="00336301"/>
    <w:rsid w:val="0033640E"/>
    <w:rsid w:val="00336A5F"/>
    <w:rsid w:val="00337EA8"/>
    <w:rsid w:val="00337FEC"/>
    <w:rsid w:val="0034063C"/>
    <w:rsid w:val="003406D2"/>
    <w:rsid w:val="00340A44"/>
    <w:rsid w:val="00340BBD"/>
    <w:rsid w:val="00340C35"/>
    <w:rsid w:val="00340E97"/>
    <w:rsid w:val="00343617"/>
    <w:rsid w:val="00343889"/>
    <w:rsid w:val="0034450B"/>
    <w:rsid w:val="0034481E"/>
    <w:rsid w:val="003448C2"/>
    <w:rsid w:val="00344A8E"/>
    <w:rsid w:val="00345215"/>
    <w:rsid w:val="00345380"/>
    <w:rsid w:val="003455F0"/>
    <w:rsid w:val="00345FCC"/>
    <w:rsid w:val="00346532"/>
    <w:rsid w:val="00350F77"/>
    <w:rsid w:val="00350FF5"/>
    <w:rsid w:val="0035134D"/>
    <w:rsid w:val="00351520"/>
    <w:rsid w:val="00351957"/>
    <w:rsid w:val="003522D2"/>
    <w:rsid w:val="003522E4"/>
    <w:rsid w:val="003524E7"/>
    <w:rsid w:val="003531D7"/>
    <w:rsid w:val="00353A2D"/>
    <w:rsid w:val="00354405"/>
    <w:rsid w:val="00354BE3"/>
    <w:rsid w:val="0035507A"/>
    <w:rsid w:val="003552CD"/>
    <w:rsid w:val="00355922"/>
    <w:rsid w:val="003559D1"/>
    <w:rsid w:val="003559DF"/>
    <w:rsid w:val="0035686C"/>
    <w:rsid w:val="00356F48"/>
    <w:rsid w:val="003570AD"/>
    <w:rsid w:val="00357A5E"/>
    <w:rsid w:val="00357D17"/>
    <w:rsid w:val="00357D40"/>
    <w:rsid w:val="003612B1"/>
    <w:rsid w:val="0036216C"/>
    <w:rsid w:val="00364266"/>
    <w:rsid w:val="0036441E"/>
    <w:rsid w:val="00365047"/>
    <w:rsid w:val="003653CA"/>
    <w:rsid w:val="00365900"/>
    <w:rsid w:val="0036655B"/>
    <w:rsid w:val="003667BE"/>
    <w:rsid w:val="00366A5D"/>
    <w:rsid w:val="00366D4A"/>
    <w:rsid w:val="00367110"/>
    <w:rsid w:val="003673F2"/>
    <w:rsid w:val="00370687"/>
    <w:rsid w:val="00371027"/>
    <w:rsid w:val="003713FC"/>
    <w:rsid w:val="00372284"/>
    <w:rsid w:val="00372913"/>
    <w:rsid w:val="00372C25"/>
    <w:rsid w:val="003739B5"/>
    <w:rsid w:val="00375877"/>
    <w:rsid w:val="00375AF2"/>
    <w:rsid w:val="003762D8"/>
    <w:rsid w:val="00376306"/>
    <w:rsid w:val="003765C0"/>
    <w:rsid w:val="00377643"/>
    <w:rsid w:val="00377DFC"/>
    <w:rsid w:val="0038068C"/>
    <w:rsid w:val="00380B08"/>
    <w:rsid w:val="00380BBC"/>
    <w:rsid w:val="00381156"/>
    <w:rsid w:val="0038149E"/>
    <w:rsid w:val="00381ECC"/>
    <w:rsid w:val="00382613"/>
    <w:rsid w:val="00382A26"/>
    <w:rsid w:val="00382B50"/>
    <w:rsid w:val="003838EA"/>
    <w:rsid w:val="00385294"/>
    <w:rsid w:val="003852B5"/>
    <w:rsid w:val="003864C6"/>
    <w:rsid w:val="003901EB"/>
    <w:rsid w:val="003902E6"/>
    <w:rsid w:val="00391D80"/>
    <w:rsid w:val="00392858"/>
    <w:rsid w:val="00392D89"/>
    <w:rsid w:val="00393A18"/>
    <w:rsid w:val="0039409F"/>
    <w:rsid w:val="00394445"/>
    <w:rsid w:val="00394C9B"/>
    <w:rsid w:val="0039506B"/>
    <w:rsid w:val="00395A09"/>
    <w:rsid w:val="00395F71"/>
    <w:rsid w:val="0039657F"/>
    <w:rsid w:val="00396726"/>
    <w:rsid w:val="00396C6A"/>
    <w:rsid w:val="00397D86"/>
    <w:rsid w:val="003A04FA"/>
    <w:rsid w:val="003A0EE0"/>
    <w:rsid w:val="003A1AD3"/>
    <w:rsid w:val="003A1BAB"/>
    <w:rsid w:val="003A2B06"/>
    <w:rsid w:val="003A328F"/>
    <w:rsid w:val="003A382C"/>
    <w:rsid w:val="003A3F2E"/>
    <w:rsid w:val="003A40B9"/>
    <w:rsid w:val="003A430B"/>
    <w:rsid w:val="003A43DF"/>
    <w:rsid w:val="003A4483"/>
    <w:rsid w:val="003A5128"/>
    <w:rsid w:val="003A5541"/>
    <w:rsid w:val="003A56FF"/>
    <w:rsid w:val="003A5995"/>
    <w:rsid w:val="003A5D69"/>
    <w:rsid w:val="003A5DE8"/>
    <w:rsid w:val="003A5FC1"/>
    <w:rsid w:val="003A65BF"/>
    <w:rsid w:val="003A70AF"/>
    <w:rsid w:val="003A7A05"/>
    <w:rsid w:val="003A7C73"/>
    <w:rsid w:val="003A7D22"/>
    <w:rsid w:val="003A7DBB"/>
    <w:rsid w:val="003B0664"/>
    <w:rsid w:val="003B08C5"/>
    <w:rsid w:val="003B0C9D"/>
    <w:rsid w:val="003B164A"/>
    <w:rsid w:val="003B1B38"/>
    <w:rsid w:val="003B24C1"/>
    <w:rsid w:val="003B288B"/>
    <w:rsid w:val="003B2A70"/>
    <w:rsid w:val="003B3310"/>
    <w:rsid w:val="003B37C8"/>
    <w:rsid w:val="003B4406"/>
    <w:rsid w:val="003B471F"/>
    <w:rsid w:val="003B4FE5"/>
    <w:rsid w:val="003B5135"/>
    <w:rsid w:val="003B52AC"/>
    <w:rsid w:val="003B7E1C"/>
    <w:rsid w:val="003C00A2"/>
    <w:rsid w:val="003C12BB"/>
    <w:rsid w:val="003C14EA"/>
    <w:rsid w:val="003C1932"/>
    <w:rsid w:val="003C241E"/>
    <w:rsid w:val="003C2B69"/>
    <w:rsid w:val="003C2BE2"/>
    <w:rsid w:val="003C2DC8"/>
    <w:rsid w:val="003C34AD"/>
    <w:rsid w:val="003C3BA9"/>
    <w:rsid w:val="003C4FB2"/>
    <w:rsid w:val="003C5297"/>
    <w:rsid w:val="003C68A0"/>
    <w:rsid w:val="003C6C3F"/>
    <w:rsid w:val="003C6C65"/>
    <w:rsid w:val="003C7266"/>
    <w:rsid w:val="003C7B2C"/>
    <w:rsid w:val="003C7D58"/>
    <w:rsid w:val="003D05AB"/>
    <w:rsid w:val="003D118D"/>
    <w:rsid w:val="003D1458"/>
    <w:rsid w:val="003D1E0A"/>
    <w:rsid w:val="003D21AD"/>
    <w:rsid w:val="003D293A"/>
    <w:rsid w:val="003D2A60"/>
    <w:rsid w:val="003D3553"/>
    <w:rsid w:val="003D3F71"/>
    <w:rsid w:val="003D42A0"/>
    <w:rsid w:val="003D4882"/>
    <w:rsid w:val="003D4AF5"/>
    <w:rsid w:val="003D5546"/>
    <w:rsid w:val="003D570E"/>
    <w:rsid w:val="003D5B8A"/>
    <w:rsid w:val="003D61EE"/>
    <w:rsid w:val="003D6427"/>
    <w:rsid w:val="003D6BA2"/>
    <w:rsid w:val="003D6DA0"/>
    <w:rsid w:val="003D72B3"/>
    <w:rsid w:val="003D77D0"/>
    <w:rsid w:val="003D7958"/>
    <w:rsid w:val="003D7B7E"/>
    <w:rsid w:val="003D7EAE"/>
    <w:rsid w:val="003E0F6F"/>
    <w:rsid w:val="003E2DCF"/>
    <w:rsid w:val="003E2F6D"/>
    <w:rsid w:val="003E384F"/>
    <w:rsid w:val="003E5358"/>
    <w:rsid w:val="003E539C"/>
    <w:rsid w:val="003E5A20"/>
    <w:rsid w:val="003E6272"/>
    <w:rsid w:val="003E6D98"/>
    <w:rsid w:val="003E7527"/>
    <w:rsid w:val="003E7F49"/>
    <w:rsid w:val="003F07F6"/>
    <w:rsid w:val="003F1BFF"/>
    <w:rsid w:val="003F1D9C"/>
    <w:rsid w:val="003F1E0E"/>
    <w:rsid w:val="003F2BEF"/>
    <w:rsid w:val="003F2EE7"/>
    <w:rsid w:val="003F2F62"/>
    <w:rsid w:val="003F3378"/>
    <w:rsid w:val="003F3C6B"/>
    <w:rsid w:val="003F413C"/>
    <w:rsid w:val="003F4311"/>
    <w:rsid w:val="003F44DC"/>
    <w:rsid w:val="003F4CB4"/>
    <w:rsid w:val="003F4E59"/>
    <w:rsid w:val="003F52F9"/>
    <w:rsid w:val="003F53AA"/>
    <w:rsid w:val="003F5588"/>
    <w:rsid w:val="003F57AB"/>
    <w:rsid w:val="003F595F"/>
    <w:rsid w:val="003F59BB"/>
    <w:rsid w:val="003F5EF9"/>
    <w:rsid w:val="003F65D0"/>
    <w:rsid w:val="003F68FE"/>
    <w:rsid w:val="003F6ED2"/>
    <w:rsid w:val="003F7726"/>
    <w:rsid w:val="00400A6E"/>
    <w:rsid w:val="004014F5"/>
    <w:rsid w:val="00402267"/>
    <w:rsid w:val="004025B6"/>
    <w:rsid w:val="00402992"/>
    <w:rsid w:val="0040325A"/>
    <w:rsid w:val="00403D0C"/>
    <w:rsid w:val="00404486"/>
    <w:rsid w:val="0040533A"/>
    <w:rsid w:val="0040570F"/>
    <w:rsid w:val="004061AA"/>
    <w:rsid w:val="004068E1"/>
    <w:rsid w:val="00406D7E"/>
    <w:rsid w:val="00406E4D"/>
    <w:rsid w:val="00406ED0"/>
    <w:rsid w:val="00407CF3"/>
    <w:rsid w:val="00407E2C"/>
    <w:rsid w:val="00411649"/>
    <w:rsid w:val="004129AA"/>
    <w:rsid w:val="00412E11"/>
    <w:rsid w:val="004137D5"/>
    <w:rsid w:val="00413F6A"/>
    <w:rsid w:val="00414378"/>
    <w:rsid w:val="00414B9E"/>
    <w:rsid w:val="00414F63"/>
    <w:rsid w:val="004152DD"/>
    <w:rsid w:val="00415376"/>
    <w:rsid w:val="00415913"/>
    <w:rsid w:val="00415D46"/>
    <w:rsid w:val="004168D6"/>
    <w:rsid w:val="00416B36"/>
    <w:rsid w:val="00416DB2"/>
    <w:rsid w:val="00416DD6"/>
    <w:rsid w:val="00417706"/>
    <w:rsid w:val="00417854"/>
    <w:rsid w:val="00417BA2"/>
    <w:rsid w:val="00417BB6"/>
    <w:rsid w:val="004202D7"/>
    <w:rsid w:val="004206D4"/>
    <w:rsid w:val="00420D2E"/>
    <w:rsid w:val="00420F21"/>
    <w:rsid w:val="00420F78"/>
    <w:rsid w:val="004238D6"/>
    <w:rsid w:val="0042392D"/>
    <w:rsid w:val="00423AF3"/>
    <w:rsid w:val="00423CCB"/>
    <w:rsid w:val="00424149"/>
    <w:rsid w:val="004246E7"/>
    <w:rsid w:val="00424933"/>
    <w:rsid w:val="00424F97"/>
    <w:rsid w:val="00425153"/>
    <w:rsid w:val="004252A7"/>
    <w:rsid w:val="004259E8"/>
    <w:rsid w:val="00426433"/>
    <w:rsid w:val="004265A6"/>
    <w:rsid w:val="00426F7D"/>
    <w:rsid w:val="00427942"/>
    <w:rsid w:val="00427994"/>
    <w:rsid w:val="00427EC1"/>
    <w:rsid w:val="004310A4"/>
    <w:rsid w:val="0043157D"/>
    <w:rsid w:val="004319E3"/>
    <w:rsid w:val="00431D55"/>
    <w:rsid w:val="0043242B"/>
    <w:rsid w:val="00432FFB"/>
    <w:rsid w:val="004331F6"/>
    <w:rsid w:val="004331FD"/>
    <w:rsid w:val="00433274"/>
    <w:rsid w:val="00434151"/>
    <w:rsid w:val="0043545F"/>
    <w:rsid w:val="004356A2"/>
    <w:rsid w:val="00435944"/>
    <w:rsid w:val="00435F11"/>
    <w:rsid w:val="004364C6"/>
    <w:rsid w:val="00437A1E"/>
    <w:rsid w:val="00437AD2"/>
    <w:rsid w:val="00440D1B"/>
    <w:rsid w:val="00440DAF"/>
    <w:rsid w:val="00442084"/>
    <w:rsid w:val="00442583"/>
    <w:rsid w:val="0044268C"/>
    <w:rsid w:val="004435F2"/>
    <w:rsid w:val="00443BAC"/>
    <w:rsid w:val="00443DA3"/>
    <w:rsid w:val="004445B3"/>
    <w:rsid w:val="00445113"/>
    <w:rsid w:val="00445459"/>
    <w:rsid w:val="00445F14"/>
    <w:rsid w:val="00446013"/>
    <w:rsid w:val="0044623B"/>
    <w:rsid w:val="004463C3"/>
    <w:rsid w:val="00446452"/>
    <w:rsid w:val="004464AE"/>
    <w:rsid w:val="00446ABD"/>
    <w:rsid w:val="004473AB"/>
    <w:rsid w:val="0044776A"/>
    <w:rsid w:val="0045041C"/>
    <w:rsid w:val="004507FA"/>
    <w:rsid w:val="00450B37"/>
    <w:rsid w:val="004513AE"/>
    <w:rsid w:val="0045181E"/>
    <w:rsid w:val="00451C8B"/>
    <w:rsid w:val="00452305"/>
    <w:rsid w:val="0045250C"/>
    <w:rsid w:val="0045278A"/>
    <w:rsid w:val="00453030"/>
    <w:rsid w:val="0045438A"/>
    <w:rsid w:val="004547B8"/>
    <w:rsid w:val="0045497A"/>
    <w:rsid w:val="00454B3F"/>
    <w:rsid w:val="004552D4"/>
    <w:rsid w:val="004559AF"/>
    <w:rsid w:val="00457262"/>
    <w:rsid w:val="00457961"/>
    <w:rsid w:val="00457EFC"/>
    <w:rsid w:val="00457F51"/>
    <w:rsid w:val="00460AAB"/>
    <w:rsid w:val="004612F9"/>
    <w:rsid w:val="00461E7C"/>
    <w:rsid w:val="00462531"/>
    <w:rsid w:val="004629A0"/>
    <w:rsid w:val="00462AAE"/>
    <w:rsid w:val="004639A7"/>
    <w:rsid w:val="0046415A"/>
    <w:rsid w:val="00464269"/>
    <w:rsid w:val="00464A74"/>
    <w:rsid w:val="00464D08"/>
    <w:rsid w:val="00466D41"/>
    <w:rsid w:val="00470536"/>
    <w:rsid w:val="004705A2"/>
    <w:rsid w:val="00470AB8"/>
    <w:rsid w:val="0047187F"/>
    <w:rsid w:val="004720B6"/>
    <w:rsid w:val="00472697"/>
    <w:rsid w:val="0047376A"/>
    <w:rsid w:val="00473A0C"/>
    <w:rsid w:val="004740A9"/>
    <w:rsid w:val="00474CC6"/>
    <w:rsid w:val="00474ED0"/>
    <w:rsid w:val="00475873"/>
    <w:rsid w:val="00475F9C"/>
    <w:rsid w:val="004761B5"/>
    <w:rsid w:val="0047648F"/>
    <w:rsid w:val="00476A57"/>
    <w:rsid w:val="0047769C"/>
    <w:rsid w:val="0047774A"/>
    <w:rsid w:val="004807A3"/>
    <w:rsid w:val="00480C9F"/>
    <w:rsid w:val="00480CE3"/>
    <w:rsid w:val="0048228F"/>
    <w:rsid w:val="004830B8"/>
    <w:rsid w:val="00483AF7"/>
    <w:rsid w:val="004849F0"/>
    <w:rsid w:val="00484CD7"/>
    <w:rsid w:val="00484E3F"/>
    <w:rsid w:val="00486184"/>
    <w:rsid w:val="00487406"/>
    <w:rsid w:val="0049001A"/>
    <w:rsid w:val="004903C4"/>
    <w:rsid w:val="00490540"/>
    <w:rsid w:val="00490767"/>
    <w:rsid w:val="004916BD"/>
    <w:rsid w:val="004920F2"/>
    <w:rsid w:val="00493C7D"/>
    <w:rsid w:val="00493CD7"/>
    <w:rsid w:val="00493E71"/>
    <w:rsid w:val="00494013"/>
    <w:rsid w:val="00494064"/>
    <w:rsid w:val="00494206"/>
    <w:rsid w:val="00494DCD"/>
    <w:rsid w:val="00495BD5"/>
    <w:rsid w:val="004974C2"/>
    <w:rsid w:val="00497ADC"/>
    <w:rsid w:val="00497BCB"/>
    <w:rsid w:val="004A0FC2"/>
    <w:rsid w:val="004A18F6"/>
    <w:rsid w:val="004A2A6C"/>
    <w:rsid w:val="004A5817"/>
    <w:rsid w:val="004A5EAE"/>
    <w:rsid w:val="004A6E5D"/>
    <w:rsid w:val="004A7061"/>
    <w:rsid w:val="004B21A3"/>
    <w:rsid w:val="004B25FA"/>
    <w:rsid w:val="004B2A66"/>
    <w:rsid w:val="004B3337"/>
    <w:rsid w:val="004B3425"/>
    <w:rsid w:val="004B416B"/>
    <w:rsid w:val="004B531D"/>
    <w:rsid w:val="004B7679"/>
    <w:rsid w:val="004C0A4D"/>
    <w:rsid w:val="004C0BC5"/>
    <w:rsid w:val="004C0CF5"/>
    <w:rsid w:val="004C10E5"/>
    <w:rsid w:val="004C192D"/>
    <w:rsid w:val="004C2A57"/>
    <w:rsid w:val="004C2CD4"/>
    <w:rsid w:val="004C2F53"/>
    <w:rsid w:val="004C3589"/>
    <w:rsid w:val="004C48A4"/>
    <w:rsid w:val="004C4EF8"/>
    <w:rsid w:val="004C51C7"/>
    <w:rsid w:val="004C5D8D"/>
    <w:rsid w:val="004C62F8"/>
    <w:rsid w:val="004C6305"/>
    <w:rsid w:val="004C6D8A"/>
    <w:rsid w:val="004C73D1"/>
    <w:rsid w:val="004D008B"/>
    <w:rsid w:val="004D03D9"/>
    <w:rsid w:val="004D04C1"/>
    <w:rsid w:val="004D0588"/>
    <w:rsid w:val="004D1547"/>
    <w:rsid w:val="004D1D9D"/>
    <w:rsid w:val="004D1FDF"/>
    <w:rsid w:val="004D2898"/>
    <w:rsid w:val="004D2A09"/>
    <w:rsid w:val="004D2DFF"/>
    <w:rsid w:val="004D2EB5"/>
    <w:rsid w:val="004D2ED9"/>
    <w:rsid w:val="004D39C8"/>
    <w:rsid w:val="004D432C"/>
    <w:rsid w:val="004D43C1"/>
    <w:rsid w:val="004D479F"/>
    <w:rsid w:val="004D4913"/>
    <w:rsid w:val="004D4B10"/>
    <w:rsid w:val="004D4D1E"/>
    <w:rsid w:val="004D4F3B"/>
    <w:rsid w:val="004D5C36"/>
    <w:rsid w:val="004D74B5"/>
    <w:rsid w:val="004D7934"/>
    <w:rsid w:val="004E0732"/>
    <w:rsid w:val="004E0ABD"/>
    <w:rsid w:val="004E0DEA"/>
    <w:rsid w:val="004E346D"/>
    <w:rsid w:val="004E36CE"/>
    <w:rsid w:val="004E3B11"/>
    <w:rsid w:val="004E3F97"/>
    <w:rsid w:val="004E408F"/>
    <w:rsid w:val="004E47DC"/>
    <w:rsid w:val="004E491D"/>
    <w:rsid w:val="004E5238"/>
    <w:rsid w:val="004E53F3"/>
    <w:rsid w:val="004E552A"/>
    <w:rsid w:val="004E56D9"/>
    <w:rsid w:val="004E5804"/>
    <w:rsid w:val="004E584F"/>
    <w:rsid w:val="004E58DF"/>
    <w:rsid w:val="004E6504"/>
    <w:rsid w:val="004E6C08"/>
    <w:rsid w:val="004E6CAC"/>
    <w:rsid w:val="004F0139"/>
    <w:rsid w:val="004F03A9"/>
    <w:rsid w:val="004F0F08"/>
    <w:rsid w:val="004F17F0"/>
    <w:rsid w:val="004F29ED"/>
    <w:rsid w:val="004F2DB5"/>
    <w:rsid w:val="004F393E"/>
    <w:rsid w:val="004F420C"/>
    <w:rsid w:val="004F4B89"/>
    <w:rsid w:val="004F4E2F"/>
    <w:rsid w:val="004F5A35"/>
    <w:rsid w:val="004F5B52"/>
    <w:rsid w:val="004F6407"/>
    <w:rsid w:val="004F7E4D"/>
    <w:rsid w:val="00500166"/>
    <w:rsid w:val="00500814"/>
    <w:rsid w:val="00500D69"/>
    <w:rsid w:val="00500D91"/>
    <w:rsid w:val="00500E44"/>
    <w:rsid w:val="00500FBB"/>
    <w:rsid w:val="0050106E"/>
    <w:rsid w:val="00501315"/>
    <w:rsid w:val="00501AB5"/>
    <w:rsid w:val="00501CBC"/>
    <w:rsid w:val="00502584"/>
    <w:rsid w:val="0050342F"/>
    <w:rsid w:val="00504EEA"/>
    <w:rsid w:val="0050530B"/>
    <w:rsid w:val="0050588C"/>
    <w:rsid w:val="00505F56"/>
    <w:rsid w:val="0050623E"/>
    <w:rsid w:val="00506B4D"/>
    <w:rsid w:val="00506B70"/>
    <w:rsid w:val="005077BF"/>
    <w:rsid w:val="00507919"/>
    <w:rsid w:val="00507ECA"/>
    <w:rsid w:val="00510398"/>
    <w:rsid w:val="00510DA4"/>
    <w:rsid w:val="00511260"/>
    <w:rsid w:val="005118C0"/>
    <w:rsid w:val="00511935"/>
    <w:rsid w:val="0051204D"/>
    <w:rsid w:val="00513020"/>
    <w:rsid w:val="005141A3"/>
    <w:rsid w:val="005151C2"/>
    <w:rsid w:val="005167AF"/>
    <w:rsid w:val="00517548"/>
    <w:rsid w:val="00520D82"/>
    <w:rsid w:val="005210FA"/>
    <w:rsid w:val="005212A6"/>
    <w:rsid w:val="00521381"/>
    <w:rsid w:val="005214C4"/>
    <w:rsid w:val="005218A8"/>
    <w:rsid w:val="0052267E"/>
    <w:rsid w:val="0052397B"/>
    <w:rsid w:val="00523E1C"/>
    <w:rsid w:val="00524DA2"/>
    <w:rsid w:val="0052603E"/>
    <w:rsid w:val="00526105"/>
    <w:rsid w:val="00526208"/>
    <w:rsid w:val="00526312"/>
    <w:rsid w:val="00526377"/>
    <w:rsid w:val="00526EE2"/>
    <w:rsid w:val="005272FB"/>
    <w:rsid w:val="00530317"/>
    <w:rsid w:val="005303C3"/>
    <w:rsid w:val="0053044E"/>
    <w:rsid w:val="00530AEF"/>
    <w:rsid w:val="005312B9"/>
    <w:rsid w:val="00531F1E"/>
    <w:rsid w:val="0053263C"/>
    <w:rsid w:val="0053277F"/>
    <w:rsid w:val="00532B76"/>
    <w:rsid w:val="0053359A"/>
    <w:rsid w:val="005335A7"/>
    <w:rsid w:val="00533934"/>
    <w:rsid w:val="00533D38"/>
    <w:rsid w:val="00534447"/>
    <w:rsid w:val="005347B0"/>
    <w:rsid w:val="00535087"/>
    <w:rsid w:val="00535CCE"/>
    <w:rsid w:val="005361C3"/>
    <w:rsid w:val="005361E6"/>
    <w:rsid w:val="00536832"/>
    <w:rsid w:val="00536874"/>
    <w:rsid w:val="005371B5"/>
    <w:rsid w:val="00537560"/>
    <w:rsid w:val="00537E7D"/>
    <w:rsid w:val="00541027"/>
    <w:rsid w:val="00541961"/>
    <w:rsid w:val="00541A23"/>
    <w:rsid w:val="00541B84"/>
    <w:rsid w:val="00541BE8"/>
    <w:rsid w:val="00541E24"/>
    <w:rsid w:val="005424C3"/>
    <w:rsid w:val="005426A4"/>
    <w:rsid w:val="00542B50"/>
    <w:rsid w:val="005433F7"/>
    <w:rsid w:val="00543799"/>
    <w:rsid w:val="00543EEA"/>
    <w:rsid w:val="0054576C"/>
    <w:rsid w:val="00545DBD"/>
    <w:rsid w:val="005463D9"/>
    <w:rsid w:val="00546478"/>
    <w:rsid w:val="00546CE1"/>
    <w:rsid w:val="005503A4"/>
    <w:rsid w:val="0055177F"/>
    <w:rsid w:val="00551A89"/>
    <w:rsid w:val="00551B16"/>
    <w:rsid w:val="005527FB"/>
    <w:rsid w:val="00552800"/>
    <w:rsid w:val="00554960"/>
    <w:rsid w:val="00554E5D"/>
    <w:rsid w:val="005555C7"/>
    <w:rsid w:val="005557FE"/>
    <w:rsid w:val="00555CB2"/>
    <w:rsid w:val="00555DAB"/>
    <w:rsid w:val="005566E4"/>
    <w:rsid w:val="005569C7"/>
    <w:rsid w:val="005577A2"/>
    <w:rsid w:val="00557912"/>
    <w:rsid w:val="005600A5"/>
    <w:rsid w:val="005606A9"/>
    <w:rsid w:val="00560B58"/>
    <w:rsid w:val="005610C2"/>
    <w:rsid w:val="00562596"/>
    <w:rsid w:val="00562EFB"/>
    <w:rsid w:val="005630F4"/>
    <w:rsid w:val="005635CD"/>
    <w:rsid w:val="005638CB"/>
    <w:rsid w:val="005644E8"/>
    <w:rsid w:val="005645F4"/>
    <w:rsid w:val="0056474E"/>
    <w:rsid w:val="005648EC"/>
    <w:rsid w:val="00565692"/>
    <w:rsid w:val="005658FC"/>
    <w:rsid w:val="00565C86"/>
    <w:rsid w:val="00565EB3"/>
    <w:rsid w:val="0056670C"/>
    <w:rsid w:val="005667A2"/>
    <w:rsid w:val="00566BAC"/>
    <w:rsid w:val="00567391"/>
    <w:rsid w:val="00567400"/>
    <w:rsid w:val="0057035C"/>
    <w:rsid w:val="00570656"/>
    <w:rsid w:val="0057079D"/>
    <w:rsid w:val="005719AB"/>
    <w:rsid w:val="00571D20"/>
    <w:rsid w:val="00572887"/>
    <w:rsid w:val="00572B34"/>
    <w:rsid w:val="00573247"/>
    <w:rsid w:val="005739B7"/>
    <w:rsid w:val="00574415"/>
    <w:rsid w:val="00574B18"/>
    <w:rsid w:val="00575328"/>
    <w:rsid w:val="00576906"/>
    <w:rsid w:val="00577ECA"/>
    <w:rsid w:val="00580AA1"/>
    <w:rsid w:val="00580C5E"/>
    <w:rsid w:val="00581BE5"/>
    <w:rsid w:val="005828EE"/>
    <w:rsid w:val="00583E73"/>
    <w:rsid w:val="005842B9"/>
    <w:rsid w:val="0058474A"/>
    <w:rsid w:val="00585487"/>
    <w:rsid w:val="005863D0"/>
    <w:rsid w:val="00586844"/>
    <w:rsid w:val="00586C4B"/>
    <w:rsid w:val="005873E9"/>
    <w:rsid w:val="00590716"/>
    <w:rsid w:val="00591343"/>
    <w:rsid w:val="0059139C"/>
    <w:rsid w:val="005923BF"/>
    <w:rsid w:val="0059353E"/>
    <w:rsid w:val="00593C29"/>
    <w:rsid w:val="005945C9"/>
    <w:rsid w:val="00595662"/>
    <w:rsid w:val="00595B8B"/>
    <w:rsid w:val="00595F5A"/>
    <w:rsid w:val="0059635B"/>
    <w:rsid w:val="005967EA"/>
    <w:rsid w:val="00597C3E"/>
    <w:rsid w:val="00597CED"/>
    <w:rsid w:val="005A07DC"/>
    <w:rsid w:val="005A0A21"/>
    <w:rsid w:val="005A0A6F"/>
    <w:rsid w:val="005A0B11"/>
    <w:rsid w:val="005A1374"/>
    <w:rsid w:val="005A14C8"/>
    <w:rsid w:val="005A17EE"/>
    <w:rsid w:val="005A1DD6"/>
    <w:rsid w:val="005A21D4"/>
    <w:rsid w:val="005A2789"/>
    <w:rsid w:val="005A290B"/>
    <w:rsid w:val="005A2A04"/>
    <w:rsid w:val="005A2C50"/>
    <w:rsid w:val="005A3042"/>
    <w:rsid w:val="005A3350"/>
    <w:rsid w:val="005A3E05"/>
    <w:rsid w:val="005A4EF8"/>
    <w:rsid w:val="005A7119"/>
    <w:rsid w:val="005A71E7"/>
    <w:rsid w:val="005A7A0A"/>
    <w:rsid w:val="005B042E"/>
    <w:rsid w:val="005B0F62"/>
    <w:rsid w:val="005B118B"/>
    <w:rsid w:val="005B14E7"/>
    <w:rsid w:val="005B1A6E"/>
    <w:rsid w:val="005B1EC3"/>
    <w:rsid w:val="005B22DE"/>
    <w:rsid w:val="005B232B"/>
    <w:rsid w:val="005B2990"/>
    <w:rsid w:val="005B2E0F"/>
    <w:rsid w:val="005B2ECE"/>
    <w:rsid w:val="005B4137"/>
    <w:rsid w:val="005B4277"/>
    <w:rsid w:val="005B43A0"/>
    <w:rsid w:val="005B490A"/>
    <w:rsid w:val="005B4951"/>
    <w:rsid w:val="005B4EBB"/>
    <w:rsid w:val="005B5311"/>
    <w:rsid w:val="005B55B7"/>
    <w:rsid w:val="005B56F7"/>
    <w:rsid w:val="005B6566"/>
    <w:rsid w:val="005B6F3C"/>
    <w:rsid w:val="005B7B3B"/>
    <w:rsid w:val="005C0281"/>
    <w:rsid w:val="005C0500"/>
    <w:rsid w:val="005C08E2"/>
    <w:rsid w:val="005C0AFA"/>
    <w:rsid w:val="005C0BA0"/>
    <w:rsid w:val="005C1434"/>
    <w:rsid w:val="005C1689"/>
    <w:rsid w:val="005C2673"/>
    <w:rsid w:val="005C2F33"/>
    <w:rsid w:val="005C35C1"/>
    <w:rsid w:val="005C37AE"/>
    <w:rsid w:val="005C3D96"/>
    <w:rsid w:val="005C436E"/>
    <w:rsid w:val="005C4989"/>
    <w:rsid w:val="005C4DDB"/>
    <w:rsid w:val="005C51C5"/>
    <w:rsid w:val="005C5702"/>
    <w:rsid w:val="005C65F8"/>
    <w:rsid w:val="005C67AA"/>
    <w:rsid w:val="005C6BEC"/>
    <w:rsid w:val="005C7700"/>
    <w:rsid w:val="005D0DE7"/>
    <w:rsid w:val="005D136E"/>
    <w:rsid w:val="005D2CE0"/>
    <w:rsid w:val="005D37BB"/>
    <w:rsid w:val="005D4243"/>
    <w:rsid w:val="005D42B1"/>
    <w:rsid w:val="005D473B"/>
    <w:rsid w:val="005D4AAA"/>
    <w:rsid w:val="005D4B27"/>
    <w:rsid w:val="005D5A2D"/>
    <w:rsid w:val="005D5BE8"/>
    <w:rsid w:val="005D6057"/>
    <w:rsid w:val="005D6A4D"/>
    <w:rsid w:val="005D727A"/>
    <w:rsid w:val="005D7410"/>
    <w:rsid w:val="005D7724"/>
    <w:rsid w:val="005D77C9"/>
    <w:rsid w:val="005E101D"/>
    <w:rsid w:val="005E24F2"/>
    <w:rsid w:val="005E3035"/>
    <w:rsid w:val="005E3913"/>
    <w:rsid w:val="005E4039"/>
    <w:rsid w:val="005E47B5"/>
    <w:rsid w:val="005E5073"/>
    <w:rsid w:val="005E5553"/>
    <w:rsid w:val="005E5DF4"/>
    <w:rsid w:val="005E73B4"/>
    <w:rsid w:val="005E73CA"/>
    <w:rsid w:val="005E7EF2"/>
    <w:rsid w:val="005F077C"/>
    <w:rsid w:val="005F0AAD"/>
    <w:rsid w:val="005F0B72"/>
    <w:rsid w:val="005F1297"/>
    <w:rsid w:val="005F1981"/>
    <w:rsid w:val="005F1AA1"/>
    <w:rsid w:val="005F2719"/>
    <w:rsid w:val="005F2962"/>
    <w:rsid w:val="005F2B2B"/>
    <w:rsid w:val="005F2EB8"/>
    <w:rsid w:val="005F2F92"/>
    <w:rsid w:val="005F3861"/>
    <w:rsid w:val="005F3BB2"/>
    <w:rsid w:val="005F42E3"/>
    <w:rsid w:val="005F4559"/>
    <w:rsid w:val="005F4DD2"/>
    <w:rsid w:val="005F535E"/>
    <w:rsid w:val="005F5985"/>
    <w:rsid w:val="005F5EC5"/>
    <w:rsid w:val="005F5F72"/>
    <w:rsid w:val="005F6077"/>
    <w:rsid w:val="005F64A6"/>
    <w:rsid w:val="005F74D4"/>
    <w:rsid w:val="005F74E5"/>
    <w:rsid w:val="005F7FDF"/>
    <w:rsid w:val="00600938"/>
    <w:rsid w:val="0060124A"/>
    <w:rsid w:val="00601AAA"/>
    <w:rsid w:val="00603353"/>
    <w:rsid w:val="006047BA"/>
    <w:rsid w:val="00604DC2"/>
    <w:rsid w:val="00605283"/>
    <w:rsid w:val="00605C73"/>
    <w:rsid w:val="00605CE9"/>
    <w:rsid w:val="00606357"/>
    <w:rsid w:val="00607715"/>
    <w:rsid w:val="006106B0"/>
    <w:rsid w:val="00610C3A"/>
    <w:rsid w:val="00611430"/>
    <w:rsid w:val="00611747"/>
    <w:rsid w:val="00611A65"/>
    <w:rsid w:val="00612B41"/>
    <w:rsid w:val="00612B46"/>
    <w:rsid w:val="00612EA7"/>
    <w:rsid w:val="00612EF5"/>
    <w:rsid w:val="006137EE"/>
    <w:rsid w:val="0061397E"/>
    <w:rsid w:val="00614364"/>
    <w:rsid w:val="0061462A"/>
    <w:rsid w:val="006146F7"/>
    <w:rsid w:val="0061507A"/>
    <w:rsid w:val="006151E3"/>
    <w:rsid w:val="00615B48"/>
    <w:rsid w:val="006162E7"/>
    <w:rsid w:val="006169A8"/>
    <w:rsid w:val="00616E45"/>
    <w:rsid w:val="00617480"/>
    <w:rsid w:val="00617644"/>
    <w:rsid w:val="006201BA"/>
    <w:rsid w:val="00620255"/>
    <w:rsid w:val="00620B0F"/>
    <w:rsid w:val="006215EE"/>
    <w:rsid w:val="00621E94"/>
    <w:rsid w:val="00622216"/>
    <w:rsid w:val="00622B58"/>
    <w:rsid w:val="0062344F"/>
    <w:rsid w:val="00623E4D"/>
    <w:rsid w:val="00625118"/>
    <w:rsid w:val="00625DB8"/>
    <w:rsid w:val="006267B2"/>
    <w:rsid w:val="00630EB9"/>
    <w:rsid w:val="006311CC"/>
    <w:rsid w:val="006318CD"/>
    <w:rsid w:val="00631965"/>
    <w:rsid w:val="00631C96"/>
    <w:rsid w:val="0063227C"/>
    <w:rsid w:val="006323CB"/>
    <w:rsid w:val="00632814"/>
    <w:rsid w:val="00633B99"/>
    <w:rsid w:val="00633FA4"/>
    <w:rsid w:val="00633FF7"/>
    <w:rsid w:val="00636043"/>
    <w:rsid w:val="00636F1A"/>
    <w:rsid w:val="00637501"/>
    <w:rsid w:val="00641B6C"/>
    <w:rsid w:val="00641F6D"/>
    <w:rsid w:val="00642316"/>
    <w:rsid w:val="00642394"/>
    <w:rsid w:val="006423CC"/>
    <w:rsid w:val="0064250C"/>
    <w:rsid w:val="0064279E"/>
    <w:rsid w:val="0064282F"/>
    <w:rsid w:val="00643008"/>
    <w:rsid w:val="00643082"/>
    <w:rsid w:val="0064394B"/>
    <w:rsid w:val="00643B23"/>
    <w:rsid w:val="006442AC"/>
    <w:rsid w:val="006446F7"/>
    <w:rsid w:val="006453C6"/>
    <w:rsid w:val="0064541B"/>
    <w:rsid w:val="006457C8"/>
    <w:rsid w:val="00646A30"/>
    <w:rsid w:val="00647989"/>
    <w:rsid w:val="00647BD7"/>
    <w:rsid w:val="00647E0A"/>
    <w:rsid w:val="00647E5C"/>
    <w:rsid w:val="00650064"/>
    <w:rsid w:val="00650148"/>
    <w:rsid w:val="006507B5"/>
    <w:rsid w:val="0065084A"/>
    <w:rsid w:val="00650D91"/>
    <w:rsid w:val="00651AA0"/>
    <w:rsid w:val="00651CAD"/>
    <w:rsid w:val="00651D9D"/>
    <w:rsid w:val="006522EC"/>
    <w:rsid w:val="00652671"/>
    <w:rsid w:val="006529FE"/>
    <w:rsid w:val="00653CD5"/>
    <w:rsid w:val="00655065"/>
    <w:rsid w:val="00656643"/>
    <w:rsid w:val="0065674C"/>
    <w:rsid w:val="006569E4"/>
    <w:rsid w:val="00656E5C"/>
    <w:rsid w:val="00657598"/>
    <w:rsid w:val="00657A55"/>
    <w:rsid w:val="00657C98"/>
    <w:rsid w:val="0066015E"/>
    <w:rsid w:val="0066027F"/>
    <w:rsid w:val="006611A3"/>
    <w:rsid w:val="00661C3C"/>
    <w:rsid w:val="006623AF"/>
    <w:rsid w:val="00662B89"/>
    <w:rsid w:val="0066394A"/>
    <w:rsid w:val="006648A2"/>
    <w:rsid w:val="006649AA"/>
    <w:rsid w:val="00664DD4"/>
    <w:rsid w:val="00666222"/>
    <w:rsid w:val="006669DE"/>
    <w:rsid w:val="006672B4"/>
    <w:rsid w:val="00667307"/>
    <w:rsid w:val="00667D40"/>
    <w:rsid w:val="00671725"/>
    <w:rsid w:val="00672E7C"/>
    <w:rsid w:val="00672FA7"/>
    <w:rsid w:val="00673672"/>
    <w:rsid w:val="00673B09"/>
    <w:rsid w:val="00673B83"/>
    <w:rsid w:val="0067410E"/>
    <w:rsid w:val="00675427"/>
    <w:rsid w:val="006758EA"/>
    <w:rsid w:val="006765FF"/>
    <w:rsid w:val="00676D09"/>
    <w:rsid w:val="0068055B"/>
    <w:rsid w:val="006813A1"/>
    <w:rsid w:val="00681E1E"/>
    <w:rsid w:val="00682D9A"/>
    <w:rsid w:val="006831BD"/>
    <w:rsid w:val="00683246"/>
    <w:rsid w:val="006833CD"/>
    <w:rsid w:val="00683ACD"/>
    <w:rsid w:val="0068424D"/>
    <w:rsid w:val="00684C71"/>
    <w:rsid w:val="00685250"/>
    <w:rsid w:val="00685394"/>
    <w:rsid w:val="006853A0"/>
    <w:rsid w:val="00685807"/>
    <w:rsid w:val="00685961"/>
    <w:rsid w:val="00685BD9"/>
    <w:rsid w:val="006861B5"/>
    <w:rsid w:val="006865ED"/>
    <w:rsid w:val="00687067"/>
    <w:rsid w:val="00687090"/>
    <w:rsid w:val="00687913"/>
    <w:rsid w:val="00687935"/>
    <w:rsid w:val="00687E82"/>
    <w:rsid w:val="00691C2F"/>
    <w:rsid w:val="00691E6C"/>
    <w:rsid w:val="006921F5"/>
    <w:rsid w:val="006934EE"/>
    <w:rsid w:val="00693D7A"/>
    <w:rsid w:val="00693D8C"/>
    <w:rsid w:val="00694ECF"/>
    <w:rsid w:val="006957AE"/>
    <w:rsid w:val="006958EE"/>
    <w:rsid w:val="00695AE6"/>
    <w:rsid w:val="006964FB"/>
    <w:rsid w:val="00696729"/>
    <w:rsid w:val="00696B61"/>
    <w:rsid w:val="006970D6"/>
    <w:rsid w:val="006971BA"/>
    <w:rsid w:val="0069791F"/>
    <w:rsid w:val="006979A0"/>
    <w:rsid w:val="00697BCF"/>
    <w:rsid w:val="00697BF4"/>
    <w:rsid w:val="006A0F9E"/>
    <w:rsid w:val="006A1414"/>
    <w:rsid w:val="006A1D7F"/>
    <w:rsid w:val="006A1DEB"/>
    <w:rsid w:val="006A28AD"/>
    <w:rsid w:val="006A2D23"/>
    <w:rsid w:val="006A2E51"/>
    <w:rsid w:val="006A3B28"/>
    <w:rsid w:val="006A3C91"/>
    <w:rsid w:val="006A4AC9"/>
    <w:rsid w:val="006A4C49"/>
    <w:rsid w:val="006A4F0C"/>
    <w:rsid w:val="006A4F98"/>
    <w:rsid w:val="006A5EEB"/>
    <w:rsid w:val="006A6000"/>
    <w:rsid w:val="006A641A"/>
    <w:rsid w:val="006A65D1"/>
    <w:rsid w:val="006A6BC4"/>
    <w:rsid w:val="006A7037"/>
    <w:rsid w:val="006B099C"/>
    <w:rsid w:val="006B1379"/>
    <w:rsid w:val="006B37AF"/>
    <w:rsid w:val="006B3CA1"/>
    <w:rsid w:val="006B451D"/>
    <w:rsid w:val="006B49BE"/>
    <w:rsid w:val="006B4A66"/>
    <w:rsid w:val="006B51B2"/>
    <w:rsid w:val="006B52C4"/>
    <w:rsid w:val="006B54B3"/>
    <w:rsid w:val="006B709A"/>
    <w:rsid w:val="006B7686"/>
    <w:rsid w:val="006B76AD"/>
    <w:rsid w:val="006C039C"/>
    <w:rsid w:val="006C0438"/>
    <w:rsid w:val="006C070F"/>
    <w:rsid w:val="006C0AB4"/>
    <w:rsid w:val="006C0B5E"/>
    <w:rsid w:val="006C0C79"/>
    <w:rsid w:val="006C0F16"/>
    <w:rsid w:val="006C155F"/>
    <w:rsid w:val="006C1774"/>
    <w:rsid w:val="006C1FC3"/>
    <w:rsid w:val="006C28FD"/>
    <w:rsid w:val="006C320D"/>
    <w:rsid w:val="006C3805"/>
    <w:rsid w:val="006C38A1"/>
    <w:rsid w:val="006C45D6"/>
    <w:rsid w:val="006C711C"/>
    <w:rsid w:val="006C723D"/>
    <w:rsid w:val="006C77A2"/>
    <w:rsid w:val="006C7B87"/>
    <w:rsid w:val="006D0160"/>
    <w:rsid w:val="006D068B"/>
    <w:rsid w:val="006D0CB9"/>
    <w:rsid w:val="006D1D5B"/>
    <w:rsid w:val="006D1E73"/>
    <w:rsid w:val="006D23EE"/>
    <w:rsid w:val="006D2A83"/>
    <w:rsid w:val="006D37B0"/>
    <w:rsid w:val="006D3EEF"/>
    <w:rsid w:val="006D4092"/>
    <w:rsid w:val="006D4336"/>
    <w:rsid w:val="006D5534"/>
    <w:rsid w:val="006D5B19"/>
    <w:rsid w:val="006D5BB2"/>
    <w:rsid w:val="006D67E9"/>
    <w:rsid w:val="006D7184"/>
    <w:rsid w:val="006D71EE"/>
    <w:rsid w:val="006D72DF"/>
    <w:rsid w:val="006D7AB6"/>
    <w:rsid w:val="006D7AF4"/>
    <w:rsid w:val="006E09CA"/>
    <w:rsid w:val="006E13E1"/>
    <w:rsid w:val="006E16A0"/>
    <w:rsid w:val="006E212E"/>
    <w:rsid w:val="006E23B2"/>
    <w:rsid w:val="006E2FAD"/>
    <w:rsid w:val="006E3B5F"/>
    <w:rsid w:val="006E4A0F"/>
    <w:rsid w:val="006E4DE9"/>
    <w:rsid w:val="006E4E29"/>
    <w:rsid w:val="006E4F29"/>
    <w:rsid w:val="006E509C"/>
    <w:rsid w:val="006E555A"/>
    <w:rsid w:val="006E5DA1"/>
    <w:rsid w:val="006E5EFB"/>
    <w:rsid w:val="006E6965"/>
    <w:rsid w:val="006E6B73"/>
    <w:rsid w:val="006E6CCE"/>
    <w:rsid w:val="006E6ECD"/>
    <w:rsid w:val="006E77EA"/>
    <w:rsid w:val="006E7FE4"/>
    <w:rsid w:val="006F0031"/>
    <w:rsid w:val="006F1496"/>
    <w:rsid w:val="006F164C"/>
    <w:rsid w:val="006F27D7"/>
    <w:rsid w:val="006F29EB"/>
    <w:rsid w:val="006F2C11"/>
    <w:rsid w:val="006F2D5B"/>
    <w:rsid w:val="006F38B4"/>
    <w:rsid w:val="006F3EE3"/>
    <w:rsid w:val="006F3FA7"/>
    <w:rsid w:val="006F4163"/>
    <w:rsid w:val="006F513F"/>
    <w:rsid w:val="006F5DCE"/>
    <w:rsid w:val="006F6A7D"/>
    <w:rsid w:val="006F6ADD"/>
    <w:rsid w:val="006F6C13"/>
    <w:rsid w:val="006F7853"/>
    <w:rsid w:val="006F79DB"/>
    <w:rsid w:val="00701D6A"/>
    <w:rsid w:val="007021FB"/>
    <w:rsid w:val="00702562"/>
    <w:rsid w:val="00702ADE"/>
    <w:rsid w:val="0070376D"/>
    <w:rsid w:val="007039F4"/>
    <w:rsid w:val="0070415D"/>
    <w:rsid w:val="00704292"/>
    <w:rsid w:val="00704CA4"/>
    <w:rsid w:val="0070517B"/>
    <w:rsid w:val="00705D59"/>
    <w:rsid w:val="00705E33"/>
    <w:rsid w:val="00705E8D"/>
    <w:rsid w:val="00706C8B"/>
    <w:rsid w:val="007101BF"/>
    <w:rsid w:val="0071021B"/>
    <w:rsid w:val="007109FA"/>
    <w:rsid w:val="00711A63"/>
    <w:rsid w:val="00712026"/>
    <w:rsid w:val="007121BC"/>
    <w:rsid w:val="007130BB"/>
    <w:rsid w:val="007136B4"/>
    <w:rsid w:val="00714835"/>
    <w:rsid w:val="00714927"/>
    <w:rsid w:val="0071539A"/>
    <w:rsid w:val="00715E13"/>
    <w:rsid w:val="007163E1"/>
    <w:rsid w:val="00716E0F"/>
    <w:rsid w:val="007207C7"/>
    <w:rsid w:val="007212EE"/>
    <w:rsid w:val="00721C56"/>
    <w:rsid w:val="0072206F"/>
    <w:rsid w:val="007222C4"/>
    <w:rsid w:val="00722A1A"/>
    <w:rsid w:val="007238DE"/>
    <w:rsid w:val="00723BFB"/>
    <w:rsid w:val="007251A2"/>
    <w:rsid w:val="00725505"/>
    <w:rsid w:val="00726861"/>
    <w:rsid w:val="0072688B"/>
    <w:rsid w:val="0072719F"/>
    <w:rsid w:val="00727AE1"/>
    <w:rsid w:val="0073077F"/>
    <w:rsid w:val="00730B62"/>
    <w:rsid w:val="00730C5F"/>
    <w:rsid w:val="00732129"/>
    <w:rsid w:val="00732295"/>
    <w:rsid w:val="00732667"/>
    <w:rsid w:val="00732B71"/>
    <w:rsid w:val="007341CF"/>
    <w:rsid w:val="00736200"/>
    <w:rsid w:val="007370F1"/>
    <w:rsid w:val="0073786D"/>
    <w:rsid w:val="0074036E"/>
    <w:rsid w:val="00740A0B"/>
    <w:rsid w:val="00740EB6"/>
    <w:rsid w:val="007410B0"/>
    <w:rsid w:val="00741335"/>
    <w:rsid w:val="00741EEF"/>
    <w:rsid w:val="0074463E"/>
    <w:rsid w:val="0074540F"/>
    <w:rsid w:val="00745792"/>
    <w:rsid w:val="00745A65"/>
    <w:rsid w:val="00745BC4"/>
    <w:rsid w:val="00747E6C"/>
    <w:rsid w:val="00750A47"/>
    <w:rsid w:val="007511AF"/>
    <w:rsid w:val="00751DCC"/>
    <w:rsid w:val="007529CC"/>
    <w:rsid w:val="0075458F"/>
    <w:rsid w:val="00754882"/>
    <w:rsid w:val="00754BFE"/>
    <w:rsid w:val="00754F94"/>
    <w:rsid w:val="00755478"/>
    <w:rsid w:val="00755AB9"/>
    <w:rsid w:val="00755D42"/>
    <w:rsid w:val="00756EC1"/>
    <w:rsid w:val="007574C7"/>
    <w:rsid w:val="00757836"/>
    <w:rsid w:val="007600DA"/>
    <w:rsid w:val="0076018A"/>
    <w:rsid w:val="007617CE"/>
    <w:rsid w:val="00761FC4"/>
    <w:rsid w:val="00762580"/>
    <w:rsid w:val="00762AB9"/>
    <w:rsid w:val="00762C59"/>
    <w:rsid w:val="00762DD0"/>
    <w:rsid w:val="007631F6"/>
    <w:rsid w:val="007635A1"/>
    <w:rsid w:val="007636A7"/>
    <w:rsid w:val="00764586"/>
    <w:rsid w:val="00764AC3"/>
    <w:rsid w:val="007655D0"/>
    <w:rsid w:val="007658CB"/>
    <w:rsid w:val="00765C01"/>
    <w:rsid w:val="00766352"/>
    <w:rsid w:val="007666F0"/>
    <w:rsid w:val="0076681D"/>
    <w:rsid w:val="0076705B"/>
    <w:rsid w:val="0077017F"/>
    <w:rsid w:val="00771032"/>
    <w:rsid w:val="00771663"/>
    <w:rsid w:val="00771924"/>
    <w:rsid w:val="00772415"/>
    <w:rsid w:val="00772732"/>
    <w:rsid w:val="00772B1C"/>
    <w:rsid w:val="00772FFB"/>
    <w:rsid w:val="0077321C"/>
    <w:rsid w:val="007735B9"/>
    <w:rsid w:val="00773634"/>
    <w:rsid w:val="00774D7B"/>
    <w:rsid w:val="0077512B"/>
    <w:rsid w:val="00775139"/>
    <w:rsid w:val="00775343"/>
    <w:rsid w:val="007753E5"/>
    <w:rsid w:val="007756CE"/>
    <w:rsid w:val="0077577C"/>
    <w:rsid w:val="00775D29"/>
    <w:rsid w:val="007760FA"/>
    <w:rsid w:val="00776B39"/>
    <w:rsid w:val="00776EC0"/>
    <w:rsid w:val="0077730C"/>
    <w:rsid w:val="00777392"/>
    <w:rsid w:val="00780248"/>
    <w:rsid w:val="00780725"/>
    <w:rsid w:val="00781148"/>
    <w:rsid w:val="007812DB"/>
    <w:rsid w:val="00781409"/>
    <w:rsid w:val="00781445"/>
    <w:rsid w:val="0078190F"/>
    <w:rsid w:val="00781AB5"/>
    <w:rsid w:val="00781D08"/>
    <w:rsid w:val="00782FEA"/>
    <w:rsid w:val="0078363C"/>
    <w:rsid w:val="00783AAE"/>
    <w:rsid w:val="00784101"/>
    <w:rsid w:val="007849FE"/>
    <w:rsid w:val="00784C12"/>
    <w:rsid w:val="007855F2"/>
    <w:rsid w:val="007858E5"/>
    <w:rsid w:val="00785CCB"/>
    <w:rsid w:val="00786500"/>
    <w:rsid w:val="00787120"/>
    <w:rsid w:val="0078750F"/>
    <w:rsid w:val="00787EAE"/>
    <w:rsid w:val="00790B8A"/>
    <w:rsid w:val="00790C8A"/>
    <w:rsid w:val="00790C9A"/>
    <w:rsid w:val="00790FB3"/>
    <w:rsid w:val="00791074"/>
    <w:rsid w:val="0079138A"/>
    <w:rsid w:val="00791486"/>
    <w:rsid w:val="007924AC"/>
    <w:rsid w:val="00792BA8"/>
    <w:rsid w:val="0079335B"/>
    <w:rsid w:val="007933CD"/>
    <w:rsid w:val="007936C2"/>
    <w:rsid w:val="00793E89"/>
    <w:rsid w:val="007943F8"/>
    <w:rsid w:val="007947C0"/>
    <w:rsid w:val="00794AE0"/>
    <w:rsid w:val="00795222"/>
    <w:rsid w:val="00795437"/>
    <w:rsid w:val="00795713"/>
    <w:rsid w:val="0079591E"/>
    <w:rsid w:val="00795987"/>
    <w:rsid w:val="00795F1F"/>
    <w:rsid w:val="007973AF"/>
    <w:rsid w:val="007973E8"/>
    <w:rsid w:val="00797475"/>
    <w:rsid w:val="007A0F5B"/>
    <w:rsid w:val="007A1233"/>
    <w:rsid w:val="007A133B"/>
    <w:rsid w:val="007A1A90"/>
    <w:rsid w:val="007A1C75"/>
    <w:rsid w:val="007A1EA3"/>
    <w:rsid w:val="007A282E"/>
    <w:rsid w:val="007A28A9"/>
    <w:rsid w:val="007A37B2"/>
    <w:rsid w:val="007A4DC8"/>
    <w:rsid w:val="007A59C6"/>
    <w:rsid w:val="007A6201"/>
    <w:rsid w:val="007A65DF"/>
    <w:rsid w:val="007A755C"/>
    <w:rsid w:val="007B0EDD"/>
    <w:rsid w:val="007B14D5"/>
    <w:rsid w:val="007B1616"/>
    <w:rsid w:val="007B4DA9"/>
    <w:rsid w:val="007B5930"/>
    <w:rsid w:val="007B5B56"/>
    <w:rsid w:val="007B6117"/>
    <w:rsid w:val="007B7185"/>
    <w:rsid w:val="007B7E4A"/>
    <w:rsid w:val="007B7F05"/>
    <w:rsid w:val="007C048C"/>
    <w:rsid w:val="007C0A98"/>
    <w:rsid w:val="007C145E"/>
    <w:rsid w:val="007C1818"/>
    <w:rsid w:val="007C2221"/>
    <w:rsid w:val="007C2DED"/>
    <w:rsid w:val="007C2E0B"/>
    <w:rsid w:val="007C4A3A"/>
    <w:rsid w:val="007C5616"/>
    <w:rsid w:val="007C60BA"/>
    <w:rsid w:val="007C640B"/>
    <w:rsid w:val="007C7839"/>
    <w:rsid w:val="007C78D7"/>
    <w:rsid w:val="007C78DF"/>
    <w:rsid w:val="007D0533"/>
    <w:rsid w:val="007D1082"/>
    <w:rsid w:val="007D14CD"/>
    <w:rsid w:val="007D165F"/>
    <w:rsid w:val="007D2F09"/>
    <w:rsid w:val="007D3261"/>
    <w:rsid w:val="007D3D7C"/>
    <w:rsid w:val="007D3EA1"/>
    <w:rsid w:val="007D4301"/>
    <w:rsid w:val="007D4417"/>
    <w:rsid w:val="007D54A2"/>
    <w:rsid w:val="007D5A1D"/>
    <w:rsid w:val="007D5E1F"/>
    <w:rsid w:val="007D63AF"/>
    <w:rsid w:val="007D65C4"/>
    <w:rsid w:val="007D673D"/>
    <w:rsid w:val="007D68F6"/>
    <w:rsid w:val="007D6AD1"/>
    <w:rsid w:val="007D6BF0"/>
    <w:rsid w:val="007D737E"/>
    <w:rsid w:val="007D7F47"/>
    <w:rsid w:val="007E0BB8"/>
    <w:rsid w:val="007E0F7E"/>
    <w:rsid w:val="007E119C"/>
    <w:rsid w:val="007E2369"/>
    <w:rsid w:val="007E2A85"/>
    <w:rsid w:val="007E2C89"/>
    <w:rsid w:val="007E3A4C"/>
    <w:rsid w:val="007E3E11"/>
    <w:rsid w:val="007E506A"/>
    <w:rsid w:val="007E53CD"/>
    <w:rsid w:val="007E6D5C"/>
    <w:rsid w:val="007E73B0"/>
    <w:rsid w:val="007E7424"/>
    <w:rsid w:val="007E77D8"/>
    <w:rsid w:val="007E793F"/>
    <w:rsid w:val="007F0190"/>
    <w:rsid w:val="007F022B"/>
    <w:rsid w:val="007F087A"/>
    <w:rsid w:val="007F11D0"/>
    <w:rsid w:val="007F1238"/>
    <w:rsid w:val="007F1DAD"/>
    <w:rsid w:val="007F1DF0"/>
    <w:rsid w:val="007F2160"/>
    <w:rsid w:val="007F2A17"/>
    <w:rsid w:val="007F3349"/>
    <w:rsid w:val="007F3BF8"/>
    <w:rsid w:val="007F419F"/>
    <w:rsid w:val="007F4391"/>
    <w:rsid w:val="007F4727"/>
    <w:rsid w:val="007F4D96"/>
    <w:rsid w:val="007F54F3"/>
    <w:rsid w:val="007F5E93"/>
    <w:rsid w:val="007F60BA"/>
    <w:rsid w:val="007F6C3F"/>
    <w:rsid w:val="00800705"/>
    <w:rsid w:val="008007F5"/>
    <w:rsid w:val="00800B16"/>
    <w:rsid w:val="00800C34"/>
    <w:rsid w:val="00801102"/>
    <w:rsid w:val="00801206"/>
    <w:rsid w:val="00801B63"/>
    <w:rsid w:val="00802850"/>
    <w:rsid w:val="00802B81"/>
    <w:rsid w:val="008031C5"/>
    <w:rsid w:val="0080375A"/>
    <w:rsid w:val="00803A76"/>
    <w:rsid w:val="0080409B"/>
    <w:rsid w:val="00804CB1"/>
    <w:rsid w:val="00804D60"/>
    <w:rsid w:val="00805FEA"/>
    <w:rsid w:val="008063D5"/>
    <w:rsid w:val="008064B8"/>
    <w:rsid w:val="008067AA"/>
    <w:rsid w:val="008068D4"/>
    <w:rsid w:val="00806B90"/>
    <w:rsid w:val="00810E1B"/>
    <w:rsid w:val="00811870"/>
    <w:rsid w:val="00811BAD"/>
    <w:rsid w:val="008125FB"/>
    <w:rsid w:val="0081340C"/>
    <w:rsid w:val="0081355E"/>
    <w:rsid w:val="0081390B"/>
    <w:rsid w:val="00813B13"/>
    <w:rsid w:val="00813C64"/>
    <w:rsid w:val="0081515A"/>
    <w:rsid w:val="008155FA"/>
    <w:rsid w:val="00815845"/>
    <w:rsid w:val="008159A8"/>
    <w:rsid w:val="00815C9F"/>
    <w:rsid w:val="00815CDA"/>
    <w:rsid w:val="00817C17"/>
    <w:rsid w:val="008201CF"/>
    <w:rsid w:val="008209F2"/>
    <w:rsid w:val="00821252"/>
    <w:rsid w:val="00821626"/>
    <w:rsid w:val="00821E8B"/>
    <w:rsid w:val="00822127"/>
    <w:rsid w:val="00822270"/>
    <w:rsid w:val="00822313"/>
    <w:rsid w:val="00822E1E"/>
    <w:rsid w:val="00823261"/>
    <w:rsid w:val="00823C03"/>
    <w:rsid w:val="00823FC9"/>
    <w:rsid w:val="0082422C"/>
    <w:rsid w:val="00825B6C"/>
    <w:rsid w:val="00826F9D"/>
    <w:rsid w:val="00827629"/>
    <w:rsid w:val="008276A4"/>
    <w:rsid w:val="0082795F"/>
    <w:rsid w:val="00827E93"/>
    <w:rsid w:val="0083051A"/>
    <w:rsid w:val="00831401"/>
    <w:rsid w:val="00831557"/>
    <w:rsid w:val="008315AD"/>
    <w:rsid w:val="00831CCD"/>
    <w:rsid w:val="008322D8"/>
    <w:rsid w:val="00832747"/>
    <w:rsid w:val="00832B86"/>
    <w:rsid w:val="0083327B"/>
    <w:rsid w:val="00833B6C"/>
    <w:rsid w:val="00833D4A"/>
    <w:rsid w:val="0083401F"/>
    <w:rsid w:val="0083425B"/>
    <w:rsid w:val="00834639"/>
    <w:rsid w:val="00834FF8"/>
    <w:rsid w:val="0083525E"/>
    <w:rsid w:val="0083539F"/>
    <w:rsid w:val="00836CBC"/>
    <w:rsid w:val="00836E2C"/>
    <w:rsid w:val="00837979"/>
    <w:rsid w:val="008404EA"/>
    <w:rsid w:val="00840A5C"/>
    <w:rsid w:val="008419B4"/>
    <w:rsid w:val="00841DE4"/>
    <w:rsid w:val="00842A46"/>
    <w:rsid w:val="00842C77"/>
    <w:rsid w:val="00843126"/>
    <w:rsid w:val="008431FD"/>
    <w:rsid w:val="00843FBA"/>
    <w:rsid w:val="0084412C"/>
    <w:rsid w:val="00844A53"/>
    <w:rsid w:val="00844DC3"/>
    <w:rsid w:val="0084577F"/>
    <w:rsid w:val="00845982"/>
    <w:rsid w:val="00846105"/>
    <w:rsid w:val="008464FE"/>
    <w:rsid w:val="0084747C"/>
    <w:rsid w:val="0084764A"/>
    <w:rsid w:val="008478D9"/>
    <w:rsid w:val="00847DBD"/>
    <w:rsid w:val="00850A72"/>
    <w:rsid w:val="00850C98"/>
    <w:rsid w:val="008512F6"/>
    <w:rsid w:val="0085146C"/>
    <w:rsid w:val="00851930"/>
    <w:rsid w:val="00851CDB"/>
    <w:rsid w:val="00851FFC"/>
    <w:rsid w:val="008528EE"/>
    <w:rsid w:val="00853645"/>
    <w:rsid w:val="008544C9"/>
    <w:rsid w:val="008546BB"/>
    <w:rsid w:val="00854CAA"/>
    <w:rsid w:val="00854E80"/>
    <w:rsid w:val="008554FC"/>
    <w:rsid w:val="0085637B"/>
    <w:rsid w:val="00856843"/>
    <w:rsid w:val="00856EED"/>
    <w:rsid w:val="0085760E"/>
    <w:rsid w:val="00857A89"/>
    <w:rsid w:val="00857E38"/>
    <w:rsid w:val="008604C3"/>
    <w:rsid w:val="0086135E"/>
    <w:rsid w:val="00862019"/>
    <w:rsid w:val="00862253"/>
    <w:rsid w:val="00862D0B"/>
    <w:rsid w:val="0086316F"/>
    <w:rsid w:val="008635D0"/>
    <w:rsid w:val="00864184"/>
    <w:rsid w:val="008645B0"/>
    <w:rsid w:val="00864FBC"/>
    <w:rsid w:val="00865077"/>
    <w:rsid w:val="00866097"/>
    <w:rsid w:val="008662F1"/>
    <w:rsid w:val="00866312"/>
    <w:rsid w:val="0086676E"/>
    <w:rsid w:val="00866CD1"/>
    <w:rsid w:val="00867360"/>
    <w:rsid w:val="008676EA"/>
    <w:rsid w:val="00867F6B"/>
    <w:rsid w:val="008700DD"/>
    <w:rsid w:val="00870769"/>
    <w:rsid w:val="0087106F"/>
    <w:rsid w:val="00871573"/>
    <w:rsid w:val="008720C1"/>
    <w:rsid w:val="008723E7"/>
    <w:rsid w:val="00872F2E"/>
    <w:rsid w:val="0087387C"/>
    <w:rsid w:val="008744D7"/>
    <w:rsid w:val="00874AF1"/>
    <w:rsid w:val="0087514E"/>
    <w:rsid w:val="008754C8"/>
    <w:rsid w:val="00875E8A"/>
    <w:rsid w:val="008766AA"/>
    <w:rsid w:val="00876FC5"/>
    <w:rsid w:val="00877737"/>
    <w:rsid w:val="00877CF0"/>
    <w:rsid w:val="00880204"/>
    <w:rsid w:val="00880311"/>
    <w:rsid w:val="008806FA"/>
    <w:rsid w:val="00880BEC"/>
    <w:rsid w:val="00880C10"/>
    <w:rsid w:val="00880D8C"/>
    <w:rsid w:val="00880EAC"/>
    <w:rsid w:val="00880FD7"/>
    <w:rsid w:val="0088119A"/>
    <w:rsid w:val="008814AD"/>
    <w:rsid w:val="008816CB"/>
    <w:rsid w:val="008832EE"/>
    <w:rsid w:val="00883D54"/>
    <w:rsid w:val="00884C51"/>
    <w:rsid w:val="00885AFA"/>
    <w:rsid w:val="00886781"/>
    <w:rsid w:val="0088743C"/>
    <w:rsid w:val="00890593"/>
    <w:rsid w:val="008905A0"/>
    <w:rsid w:val="008906EB"/>
    <w:rsid w:val="00890942"/>
    <w:rsid w:val="00890A55"/>
    <w:rsid w:val="0089132B"/>
    <w:rsid w:val="008918F3"/>
    <w:rsid w:val="008920D3"/>
    <w:rsid w:val="008924D9"/>
    <w:rsid w:val="00893B8A"/>
    <w:rsid w:val="00893C42"/>
    <w:rsid w:val="00893D30"/>
    <w:rsid w:val="00895E8E"/>
    <w:rsid w:val="008969AB"/>
    <w:rsid w:val="008975B5"/>
    <w:rsid w:val="008A098E"/>
    <w:rsid w:val="008A1A38"/>
    <w:rsid w:val="008A2618"/>
    <w:rsid w:val="008A2DAC"/>
    <w:rsid w:val="008A3A9C"/>
    <w:rsid w:val="008A3B25"/>
    <w:rsid w:val="008A5233"/>
    <w:rsid w:val="008A557A"/>
    <w:rsid w:val="008A58D9"/>
    <w:rsid w:val="008A6666"/>
    <w:rsid w:val="008A67B7"/>
    <w:rsid w:val="008A6900"/>
    <w:rsid w:val="008A6E8B"/>
    <w:rsid w:val="008A7975"/>
    <w:rsid w:val="008B023A"/>
    <w:rsid w:val="008B070C"/>
    <w:rsid w:val="008B1055"/>
    <w:rsid w:val="008B10C1"/>
    <w:rsid w:val="008B11FC"/>
    <w:rsid w:val="008B1ABD"/>
    <w:rsid w:val="008B1E61"/>
    <w:rsid w:val="008B1F9C"/>
    <w:rsid w:val="008B2779"/>
    <w:rsid w:val="008B3D8E"/>
    <w:rsid w:val="008B4688"/>
    <w:rsid w:val="008B47E2"/>
    <w:rsid w:val="008B5A22"/>
    <w:rsid w:val="008B5E56"/>
    <w:rsid w:val="008B6684"/>
    <w:rsid w:val="008B6E8E"/>
    <w:rsid w:val="008B755C"/>
    <w:rsid w:val="008C1859"/>
    <w:rsid w:val="008C2636"/>
    <w:rsid w:val="008C2A94"/>
    <w:rsid w:val="008C2BE9"/>
    <w:rsid w:val="008C359C"/>
    <w:rsid w:val="008C3EAB"/>
    <w:rsid w:val="008C44AB"/>
    <w:rsid w:val="008C457B"/>
    <w:rsid w:val="008C45BB"/>
    <w:rsid w:val="008C470B"/>
    <w:rsid w:val="008C4AFE"/>
    <w:rsid w:val="008C5EE9"/>
    <w:rsid w:val="008C6169"/>
    <w:rsid w:val="008C6DFE"/>
    <w:rsid w:val="008C6FB9"/>
    <w:rsid w:val="008D00A5"/>
    <w:rsid w:val="008D04FA"/>
    <w:rsid w:val="008D0EA3"/>
    <w:rsid w:val="008D1BBC"/>
    <w:rsid w:val="008D4831"/>
    <w:rsid w:val="008D5D12"/>
    <w:rsid w:val="008D6CBD"/>
    <w:rsid w:val="008D7500"/>
    <w:rsid w:val="008D78F7"/>
    <w:rsid w:val="008E0806"/>
    <w:rsid w:val="008E25E9"/>
    <w:rsid w:val="008E2899"/>
    <w:rsid w:val="008E2F9B"/>
    <w:rsid w:val="008E3025"/>
    <w:rsid w:val="008E39F2"/>
    <w:rsid w:val="008E3F12"/>
    <w:rsid w:val="008E4C7B"/>
    <w:rsid w:val="008E5057"/>
    <w:rsid w:val="008E72A1"/>
    <w:rsid w:val="008E74D3"/>
    <w:rsid w:val="008E79DA"/>
    <w:rsid w:val="008E7AAD"/>
    <w:rsid w:val="008F02F2"/>
    <w:rsid w:val="008F0937"/>
    <w:rsid w:val="008F0DDC"/>
    <w:rsid w:val="008F105B"/>
    <w:rsid w:val="008F1445"/>
    <w:rsid w:val="008F160C"/>
    <w:rsid w:val="008F1A46"/>
    <w:rsid w:val="008F2078"/>
    <w:rsid w:val="008F24FF"/>
    <w:rsid w:val="008F2F42"/>
    <w:rsid w:val="008F3A9F"/>
    <w:rsid w:val="008F3B85"/>
    <w:rsid w:val="008F3CF6"/>
    <w:rsid w:val="008F4433"/>
    <w:rsid w:val="008F4ACB"/>
    <w:rsid w:val="008F5E20"/>
    <w:rsid w:val="008F64FA"/>
    <w:rsid w:val="008F72B3"/>
    <w:rsid w:val="008F78D8"/>
    <w:rsid w:val="008F7E5C"/>
    <w:rsid w:val="00900457"/>
    <w:rsid w:val="009006E2"/>
    <w:rsid w:val="009008BB"/>
    <w:rsid w:val="00900E74"/>
    <w:rsid w:val="00900FBD"/>
    <w:rsid w:val="00900FE7"/>
    <w:rsid w:val="009011AD"/>
    <w:rsid w:val="009030D2"/>
    <w:rsid w:val="009035EB"/>
    <w:rsid w:val="00903CD4"/>
    <w:rsid w:val="00904169"/>
    <w:rsid w:val="0090416E"/>
    <w:rsid w:val="009047AE"/>
    <w:rsid w:val="00905F9E"/>
    <w:rsid w:val="00907B41"/>
    <w:rsid w:val="00911AF4"/>
    <w:rsid w:val="009121BF"/>
    <w:rsid w:val="009124B8"/>
    <w:rsid w:val="00912795"/>
    <w:rsid w:val="0091341F"/>
    <w:rsid w:val="009140C1"/>
    <w:rsid w:val="00914CC2"/>
    <w:rsid w:val="0091549B"/>
    <w:rsid w:val="00915624"/>
    <w:rsid w:val="00915992"/>
    <w:rsid w:val="0091667B"/>
    <w:rsid w:val="009173D1"/>
    <w:rsid w:val="00917B97"/>
    <w:rsid w:val="00917CE9"/>
    <w:rsid w:val="00921D0C"/>
    <w:rsid w:val="00922633"/>
    <w:rsid w:val="00922CAF"/>
    <w:rsid w:val="00923666"/>
    <w:rsid w:val="00923FFA"/>
    <w:rsid w:val="00924616"/>
    <w:rsid w:val="00924698"/>
    <w:rsid w:val="009248F1"/>
    <w:rsid w:val="00924D1B"/>
    <w:rsid w:val="00925210"/>
    <w:rsid w:val="00925291"/>
    <w:rsid w:val="009258FB"/>
    <w:rsid w:val="0092594A"/>
    <w:rsid w:val="00925D31"/>
    <w:rsid w:val="00925EB8"/>
    <w:rsid w:val="00926579"/>
    <w:rsid w:val="00926823"/>
    <w:rsid w:val="00926B98"/>
    <w:rsid w:val="00927368"/>
    <w:rsid w:val="00930813"/>
    <w:rsid w:val="00930DAE"/>
    <w:rsid w:val="009315A8"/>
    <w:rsid w:val="009326F4"/>
    <w:rsid w:val="00932BB0"/>
    <w:rsid w:val="00932F88"/>
    <w:rsid w:val="00933D48"/>
    <w:rsid w:val="00933FFD"/>
    <w:rsid w:val="009348FA"/>
    <w:rsid w:val="00936932"/>
    <w:rsid w:val="00937158"/>
    <w:rsid w:val="00937351"/>
    <w:rsid w:val="00937E46"/>
    <w:rsid w:val="00940302"/>
    <w:rsid w:val="00940FCF"/>
    <w:rsid w:val="009410D1"/>
    <w:rsid w:val="00941A61"/>
    <w:rsid w:val="00941C10"/>
    <w:rsid w:val="00941FE9"/>
    <w:rsid w:val="009434FD"/>
    <w:rsid w:val="00943F31"/>
    <w:rsid w:val="009442B7"/>
    <w:rsid w:val="009454E2"/>
    <w:rsid w:val="0094579A"/>
    <w:rsid w:val="00946672"/>
    <w:rsid w:val="00947289"/>
    <w:rsid w:val="00947789"/>
    <w:rsid w:val="00947FFB"/>
    <w:rsid w:val="00950315"/>
    <w:rsid w:val="009505F4"/>
    <w:rsid w:val="00951D4E"/>
    <w:rsid w:val="00952071"/>
    <w:rsid w:val="00952A15"/>
    <w:rsid w:val="00953704"/>
    <w:rsid w:val="009537DD"/>
    <w:rsid w:val="00953D4E"/>
    <w:rsid w:val="00954869"/>
    <w:rsid w:val="009576F8"/>
    <w:rsid w:val="00960235"/>
    <w:rsid w:val="009603BF"/>
    <w:rsid w:val="0096056C"/>
    <w:rsid w:val="00960712"/>
    <w:rsid w:val="00960833"/>
    <w:rsid w:val="00961119"/>
    <w:rsid w:val="009615D0"/>
    <w:rsid w:val="009634DC"/>
    <w:rsid w:val="009635B3"/>
    <w:rsid w:val="0096380B"/>
    <w:rsid w:val="0096424B"/>
    <w:rsid w:val="00964C8E"/>
    <w:rsid w:val="00965CD0"/>
    <w:rsid w:val="00965D2A"/>
    <w:rsid w:val="0096600A"/>
    <w:rsid w:val="00967360"/>
    <w:rsid w:val="009709E8"/>
    <w:rsid w:val="00971549"/>
    <w:rsid w:val="00971578"/>
    <w:rsid w:val="00971F8E"/>
    <w:rsid w:val="00972252"/>
    <w:rsid w:val="009725C7"/>
    <w:rsid w:val="0097278E"/>
    <w:rsid w:val="00972D89"/>
    <w:rsid w:val="0097417E"/>
    <w:rsid w:val="009755DF"/>
    <w:rsid w:val="00975854"/>
    <w:rsid w:val="0097642A"/>
    <w:rsid w:val="0097646E"/>
    <w:rsid w:val="00976695"/>
    <w:rsid w:val="00976849"/>
    <w:rsid w:val="00976908"/>
    <w:rsid w:val="00977345"/>
    <w:rsid w:val="00977C01"/>
    <w:rsid w:val="00980914"/>
    <w:rsid w:val="009810F2"/>
    <w:rsid w:val="00981766"/>
    <w:rsid w:val="009829AF"/>
    <w:rsid w:val="009833CD"/>
    <w:rsid w:val="009839F1"/>
    <w:rsid w:val="00984CA7"/>
    <w:rsid w:val="00984E3B"/>
    <w:rsid w:val="00984E91"/>
    <w:rsid w:val="00985135"/>
    <w:rsid w:val="00987909"/>
    <w:rsid w:val="00987964"/>
    <w:rsid w:val="00987C2F"/>
    <w:rsid w:val="00990106"/>
    <w:rsid w:val="0099029C"/>
    <w:rsid w:val="00990315"/>
    <w:rsid w:val="009909A8"/>
    <w:rsid w:val="00991277"/>
    <w:rsid w:val="0099130A"/>
    <w:rsid w:val="0099155A"/>
    <w:rsid w:val="00991ACF"/>
    <w:rsid w:val="00991D14"/>
    <w:rsid w:val="00991F7C"/>
    <w:rsid w:val="0099289E"/>
    <w:rsid w:val="00992A0D"/>
    <w:rsid w:val="00992ABE"/>
    <w:rsid w:val="0099306A"/>
    <w:rsid w:val="00993078"/>
    <w:rsid w:val="0099334C"/>
    <w:rsid w:val="009937D9"/>
    <w:rsid w:val="00993BEB"/>
    <w:rsid w:val="00994100"/>
    <w:rsid w:val="00994AD8"/>
    <w:rsid w:val="00994F2E"/>
    <w:rsid w:val="009952BF"/>
    <w:rsid w:val="009955AA"/>
    <w:rsid w:val="0099639A"/>
    <w:rsid w:val="00996774"/>
    <w:rsid w:val="009969A3"/>
    <w:rsid w:val="00997090"/>
    <w:rsid w:val="00997671"/>
    <w:rsid w:val="00997739"/>
    <w:rsid w:val="009A0DC8"/>
    <w:rsid w:val="009A1A4A"/>
    <w:rsid w:val="009A1B0D"/>
    <w:rsid w:val="009A254A"/>
    <w:rsid w:val="009A25E6"/>
    <w:rsid w:val="009A28FA"/>
    <w:rsid w:val="009A2D76"/>
    <w:rsid w:val="009A352D"/>
    <w:rsid w:val="009A47D7"/>
    <w:rsid w:val="009A5605"/>
    <w:rsid w:val="009A5A10"/>
    <w:rsid w:val="009A5DC9"/>
    <w:rsid w:val="009A5F2B"/>
    <w:rsid w:val="009A7D90"/>
    <w:rsid w:val="009A7DDB"/>
    <w:rsid w:val="009B051E"/>
    <w:rsid w:val="009B055D"/>
    <w:rsid w:val="009B135B"/>
    <w:rsid w:val="009B19F9"/>
    <w:rsid w:val="009B2168"/>
    <w:rsid w:val="009B297B"/>
    <w:rsid w:val="009B3175"/>
    <w:rsid w:val="009B3D96"/>
    <w:rsid w:val="009B4FDD"/>
    <w:rsid w:val="009B50AC"/>
    <w:rsid w:val="009B6091"/>
    <w:rsid w:val="009B6A73"/>
    <w:rsid w:val="009B6AFB"/>
    <w:rsid w:val="009B7923"/>
    <w:rsid w:val="009B7DCA"/>
    <w:rsid w:val="009C0311"/>
    <w:rsid w:val="009C0372"/>
    <w:rsid w:val="009C0FC4"/>
    <w:rsid w:val="009C2017"/>
    <w:rsid w:val="009C2240"/>
    <w:rsid w:val="009C2E15"/>
    <w:rsid w:val="009C34AE"/>
    <w:rsid w:val="009C384C"/>
    <w:rsid w:val="009C569D"/>
    <w:rsid w:val="009C56CA"/>
    <w:rsid w:val="009C6080"/>
    <w:rsid w:val="009C631F"/>
    <w:rsid w:val="009C63C3"/>
    <w:rsid w:val="009C6727"/>
    <w:rsid w:val="009C71FA"/>
    <w:rsid w:val="009C724B"/>
    <w:rsid w:val="009C72B7"/>
    <w:rsid w:val="009C7DEC"/>
    <w:rsid w:val="009D00D3"/>
    <w:rsid w:val="009D0608"/>
    <w:rsid w:val="009D20F9"/>
    <w:rsid w:val="009D232D"/>
    <w:rsid w:val="009D30EE"/>
    <w:rsid w:val="009D3A8F"/>
    <w:rsid w:val="009D4445"/>
    <w:rsid w:val="009D52A2"/>
    <w:rsid w:val="009D551C"/>
    <w:rsid w:val="009D637A"/>
    <w:rsid w:val="009D6AA2"/>
    <w:rsid w:val="009D6E00"/>
    <w:rsid w:val="009E04D5"/>
    <w:rsid w:val="009E220A"/>
    <w:rsid w:val="009E3256"/>
    <w:rsid w:val="009E36B9"/>
    <w:rsid w:val="009E3D6A"/>
    <w:rsid w:val="009E4535"/>
    <w:rsid w:val="009E477E"/>
    <w:rsid w:val="009E5215"/>
    <w:rsid w:val="009E63D7"/>
    <w:rsid w:val="009E68AF"/>
    <w:rsid w:val="009E6B3C"/>
    <w:rsid w:val="009E6BDC"/>
    <w:rsid w:val="009E6E9E"/>
    <w:rsid w:val="009E73F7"/>
    <w:rsid w:val="009E7DAD"/>
    <w:rsid w:val="009F0039"/>
    <w:rsid w:val="009F0359"/>
    <w:rsid w:val="009F06E3"/>
    <w:rsid w:val="009F0915"/>
    <w:rsid w:val="009F091A"/>
    <w:rsid w:val="009F0DC5"/>
    <w:rsid w:val="009F0F7F"/>
    <w:rsid w:val="009F120D"/>
    <w:rsid w:val="009F23B3"/>
    <w:rsid w:val="009F377F"/>
    <w:rsid w:val="009F44B2"/>
    <w:rsid w:val="009F4CC1"/>
    <w:rsid w:val="009F4FFB"/>
    <w:rsid w:val="009F5510"/>
    <w:rsid w:val="009F5AF9"/>
    <w:rsid w:val="009F673F"/>
    <w:rsid w:val="009F6870"/>
    <w:rsid w:val="009F68A9"/>
    <w:rsid w:val="009F77C3"/>
    <w:rsid w:val="009F7FD1"/>
    <w:rsid w:val="00A00802"/>
    <w:rsid w:val="00A018B5"/>
    <w:rsid w:val="00A01E3B"/>
    <w:rsid w:val="00A0262C"/>
    <w:rsid w:val="00A02E81"/>
    <w:rsid w:val="00A02EE6"/>
    <w:rsid w:val="00A02F47"/>
    <w:rsid w:val="00A03182"/>
    <w:rsid w:val="00A0344E"/>
    <w:rsid w:val="00A036EA"/>
    <w:rsid w:val="00A03B3F"/>
    <w:rsid w:val="00A03EFE"/>
    <w:rsid w:val="00A04FF6"/>
    <w:rsid w:val="00A05F31"/>
    <w:rsid w:val="00A064B3"/>
    <w:rsid w:val="00A0654E"/>
    <w:rsid w:val="00A06EB6"/>
    <w:rsid w:val="00A06F03"/>
    <w:rsid w:val="00A07522"/>
    <w:rsid w:val="00A07852"/>
    <w:rsid w:val="00A07FC3"/>
    <w:rsid w:val="00A113A0"/>
    <w:rsid w:val="00A1162C"/>
    <w:rsid w:val="00A124A5"/>
    <w:rsid w:val="00A1394A"/>
    <w:rsid w:val="00A145CB"/>
    <w:rsid w:val="00A16164"/>
    <w:rsid w:val="00A2076E"/>
    <w:rsid w:val="00A21736"/>
    <w:rsid w:val="00A217AA"/>
    <w:rsid w:val="00A22B5D"/>
    <w:rsid w:val="00A22B72"/>
    <w:rsid w:val="00A22E43"/>
    <w:rsid w:val="00A23AE2"/>
    <w:rsid w:val="00A23FBE"/>
    <w:rsid w:val="00A243DC"/>
    <w:rsid w:val="00A259B2"/>
    <w:rsid w:val="00A25C5C"/>
    <w:rsid w:val="00A263CA"/>
    <w:rsid w:val="00A26C22"/>
    <w:rsid w:val="00A26F2D"/>
    <w:rsid w:val="00A27DD4"/>
    <w:rsid w:val="00A30651"/>
    <w:rsid w:val="00A32306"/>
    <w:rsid w:val="00A32316"/>
    <w:rsid w:val="00A32BE5"/>
    <w:rsid w:val="00A32EFD"/>
    <w:rsid w:val="00A33553"/>
    <w:rsid w:val="00A33F91"/>
    <w:rsid w:val="00A3488F"/>
    <w:rsid w:val="00A34B8E"/>
    <w:rsid w:val="00A34D81"/>
    <w:rsid w:val="00A34FAA"/>
    <w:rsid w:val="00A356AD"/>
    <w:rsid w:val="00A35F55"/>
    <w:rsid w:val="00A3605C"/>
    <w:rsid w:val="00A36849"/>
    <w:rsid w:val="00A3739C"/>
    <w:rsid w:val="00A37A10"/>
    <w:rsid w:val="00A40F59"/>
    <w:rsid w:val="00A40FFB"/>
    <w:rsid w:val="00A412D2"/>
    <w:rsid w:val="00A4152D"/>
    <w:rsid w:val="00A41A9A"/>
    <w:rsid w:val="00A41F5F"/>
    <w:rsid w:val="00A4247A"/>
    <w:rsid w:val="00A4251C"/>
    <w:rsid w:val="00A42F2B"/>
    <w:rsid w:val="00A43279"/>
    <w:rsid w:val="00A43683"/>
    <w:rsid w:val="00A44656"/>
    <w:rsid w:val="00A44D06"/>
    <w:rsid w:val="00A454E5"/>
    <w:rsid w:val="00A47992"/>
    <w:rsid w:val="00A50F02"/>
    <w:rsid w:val="00A5123C"/>
    <w:rsid w:val="00A51759"/>
    <w:rsid w:val="00A51A8D"/>
    <w:rsid w:val="00A52B35"/>
    <w:rsid w:val="00A5365B"/>
    <w:rsid w:val="00A536D0"/>
    <w:rsid w:val="00A53AFD"/>
    <w:rsid w:val="00A542F4"/>
    <w:rsid w:val="00A54D95"/>
    <w:rsid w:val="00A55190"/>
    <w:rsid w:val="00A5556E"/>
    <w:rsid w:val="00A5572D"/>
    <w:rsid w:val="00A55975"/>
    <w:rsid w:val="00A55C4D"/>
    <w:rsid w:val="00A5608F"/>
    <w:rsid w:val="00A56200"/>
    <w:rsid w:val="00A57102"/>
    <w:rsid w:val="00A5722C"/>
    <w:rsid w:val="00A57CFC"/>
    <w:rsid w:val="00A60D9C"/>
    <w:rsid w:val="00A61151"/>
    <w:rsid w:val="00A61719"/>
    <w:rsid w:val="00A62597"/>
    <w:rsid w:val="00A62905"/>
    <w:rsid w:val="00A62DDB"/>
    <w:rsid w:val="00A63358"/>
    <w:rsid w:val="00A635EA"/>
    <w:rsid w:val="00A635FF"/>
    <w:rsid w:val="00A636CA"/>
    <w:rsid w:val="00A63D68"/>
    <w:rsid w:val="00A64214"/>
    <w:rsid w:val="00A64B64"/>
    <w:rsid w:val="00A65A49"/>
    <w:rsid w:val="00A65A4F"/>
    <w:rsid w:val="00A660FD"/>
    <w:rsid w:val="00A70319"/>
    <w:rsid w:val="00A714CA"/>
    <w:rsid w:val="00A71F5C"/>
    <w:rsid w:val="00A7215A"/>
    <w:rsid w:val="00A7331F"/>
    <w:rsid w:val="00A73CB7"/>
    <w:rsid w:val="00A74DEF"/>
    <w:rsid w:val="00A74F3A"/>
    <w:rsid w:val="00A75286"/>
    <w:rsid w:val="00A76678"/>
    <w:rsid w:val="00A7674E"/>
    <w:rsid w:val="00A76E8B"/>
    <w:rsid w:val="00A7711C"/>
    <w:rsid w:val="00A77CE7"/>
    <w:rsid w:val="00A821F9"/>
    <w:rsid w:val="00A828D7"/>
    <w:rsid w:val="00A828E0"/>
    <w:rsid w:val="00A82A2E"/>
    <w:rsid w:val="00A82EBC"/>
    <w:rsid w:val="00A831CB"/>
    <w:rsid w:val="00A8338F"/>
    <w:rsid w:val="00A834C6"/>
    <w:rsid w:val="00A83507"/>
    <w:rsid w:val="00A837AF"/>
    <w:rsid w:val="00A83899"/>
    <w:rsid w:val="00A8519B"/>
    <w:rsid w:val="00A85525"/>
    <w:rsid w:val="00A85892"/>
    <w:rsid w:val="00A86321"/>
    <w:rsid w:val="00A864FD"/>
    <w:rsid w:val="00A87D5C"/>
    <w:rsid w:val="00A926F8"/>
    <w:rsid w:val="00A92A51"/>
    <w:rsid w:val="00A92FA9"/>
    <w:rsid w:val="00A93927"/>
    <w:rsid w:val="00A93C8F"/>
    <w:rsid w:val="00A952A6"/>
    <w:rsid w:val="00A956B7"/>
    <w:rsid w:val="00A96C26"/>
    <w:rsid w:val="00A972B3"/>
    <w:rsid w:val="00A97315"/>
    <w:rsid w:val="00A973BC"/>
    <w:rsid w:val="00A97765"/>
    <w:rsid w:val="00A97FA0"/>
    <w:rsid w:val="00AA1D11"/>
    <w:rsid w:val="00AA2174"/>
    <w:rsid w:val="00AA3634"/>
    <w:rsid w:val="00AA3BC5"/>
    <w:rsid w:val="00AA42F8"/>
    <w:rsid w:val="00AA492E"/>
    <w:rsid w:val="00AA4A54"/>
    <w:rsid w:val="00AA6492"/>
    <w:rsid w:val="00AA700C"/>
    <w:rsid w:val="00AA750A"/>
    <w:rsid w:val="00AB0D5C"/>
    <w:rsid w:val="00AB0DC5"/>
    <w:rsid w:val="00AB1E61"/>
    <w:rsid w:val="00AB203E"/>
    <w:rsid w:val="00AB29C9"/>
    <w:rsid w:val="00AB2A85"/>
    <w:rsid w:val="00AB48DA"/>
    <w:rsid w:val="00AB60C5"/>
    <w:rsid w:val="00AB61E4"/>
    <w:rsid w:val="00AB66D2"/>
    <w:rsid w:val="00AB77CD"/>
    <w:rsid w:val="00AB7FD1"/>
    <w:rsid w:val="00AC0269"/>
    <w:rsid w:val="00AC0C3F"/>
    <w:rsid w:val="00AC0C6C"/>
    <w:rsid w:val="00AC3725"/>
    <w:rsid w:val="00AC3AC8"/>
    <w:rsid w:val="00AC540A"/>
    <w:rsid w:val="00AC780E"/>
    <w:rsid w:val="00AC7D41"/>
    <w:rsid w:val="00AD04F8"/>
    <w:rsid w:val="00AD0888"/>
    <w:rsid w:val="00AD1139"/>
    <w:rsid w:val="00AD173E"/>
    <w:rsid w:val="00AD234E"/>
    <w:rsid w:val="00AD2BEA"/>
    <w:rsid w:val="00AD4183"/>
    <w:rsid w:val="00AD44B5"/>
    <w:rsid w:val="00AD5B1D"/>
    <w:rsid w:val="00AD5E63"/>
    <w:rsid w:val="00AD69E4"/>
    <w:rsid w:val="00AD74C8"/>
    <w:rsid w:val="00AD7680"/>
    <w:rsid w:val="00AD7DBF"/>
    <w:rsid w:val="00AD7F01"/>
    <w:rsid w:val="00AE0196"/>
    <w:rsid w:val="00AE01E7"/>
    <w:rsid w:val="00AE033B"/>
    <w:rsid w:val="00AE0885"/>
    <w:rsid w:val="00AE0D12"/>
    <w:rsid w:val="00AE16D7"/>
    <w:rsid w:val="00AE2752"/>
    <w:rsid w:val="00AE2D34"/>
    <w:rsid w:val="00AE3242"/>
    <w:rsid w:val="00AE33D5"/>
    <w:rsid w:val="00AE3E49"/>
    <w:rsid w:val="00AE3E9F"/>
    <w:rsid w:val="00AE590E"/>
    <w:rsid w:val="00AE5EED"/>
    <w:rsid w:val="00AE606C"/>
    <w:rsid w:val="00AE7968"/>
    <w:rsid w:val="00AF004B"/>
    <w:rsid w:val="00AF0420"/>
    <w:rsid w:val="00AF09F2"/>
    <w:rsid w:val="00AF0BE1"/>
    <w:rsid w:val="00AF10A6"/>
    <w:rsid w:val="00AF2664"/>
    <w:rsid w:val="00AF40D7"/>
    <w:rsid w:val="00AF4264"/>
    <w:rsid w:val="00AF5003"/>
    <w:rsid w:val="00AF5963"/>
    <w:rsid w:val="00AF5B5E"/>
    <w:rsid w:val="00AF5EDC"/>
    <w:rsid w:val="00AF7807"/>
    <w:rsid w:val="00AF7865"/>
    <w:rsid w:val="00AF7935"/>
    <w:rsid w:val="00AF7F4D"/>
    <w:rsid w:val="00B001BB"/>
    <w:rsid w:val="00B0042E"/>
    <w:rsid w:val="00B011B3"/>
    <w:rsid w:val="00B014A8"/>
    <w:rsid w:val="00B02309"/>
    <w:rsid w:val="00B03336"/>
    <w:rsid w:val="00B03C55"/>
    <w:rsid w:val="00B03F7E"/>
    <w:rsid w:val="00B04B2A"/>
    <w:rsid w:val="00B05366"/>
    <w:rsid w:val="00B06D3E"/>
    <w:rsid w:val="00B1021D"/>
    <w:rsid w:val="00B102A4"/>
    <w:rsid w:val="00B11B94"/>
    <w:rsid w:val="00B12958"/>
    <w:rsid w:val="00B130C7"/>
    <w:rsid w:val="00B13AAF"/>
    <w:rsid w:val="00B13C06"/>
    <w:rsid w:val="00B13EA2"/>
    <w:rsid w:val="00B14325"/>
    <w:rsid w:val="00B149B0"/>
    <w:rsid w:val="00B14FB7"/>
    <w:rsid w:val="00B15216"/>
    <w:rsid w:val="00B1528A"/>
    <w:rsid w:val="00B15D48"/>
    <w:rsid w:val="00B16218"/>
    <w:rsid w:val="00B170F0"/>
    <w:rsid w:val="00B1761A"/>
    <w:rsid w:val="00B17B77"/>
    <w:rsid w:val="00B17F37"/>
    <w:rsid w:val="00B20049"/>
    <w:rsid w:val="00B20169"/>
    <w:rsid w:val="00B202CC"/>
    <w:rsid w:val="00B20AC9"/>
    <w:rsid w:val="00B20C48"/>
    <w:rsid w:val="00B21FC2"/>
    <w:rsid w:val="00B2277A"/>
    <w:rsid w:val="00B22AE0"/>
    <w:rsid w:val="00B23F72"/>
    <w:rsid w:val="00B241F1"/>
    <w:rsid w:val="00B247F7"/>
    <w:rsid w:val="00B24D08"/>
    <w:rsid w:val="00B25BF1"/>
    <w:rsid w:val="00B261AC"/>
    <w:rsid w:val="00B26380"/>
    <w:rsid w:val="00B263E9"/>
    <w:rsid w:val="00B31AF8"/>
    <w:rsid w:val="00B3226B"/>
    <w:rsid w:val="00B3292C"/>
    <w:rsid w:val="00B33235"/>
    <w:rsid w:val="00B33FE9"/>
    <w:rsid w:val="00B3516F"/>
    <w:rsid w:val="00B35356"/>
    <w:rsid w:val="00B35583"/>
    <w:rsid w:val="00B357ED"/>
    <w:rsid w:val="00B362D4"/>
    <w:rsid w:val="00B367C9"/>
    <w:rsid w:val="00B3704F"/>
    <w:rsid w:val="00B37437"/>
    <w:rsid w:val="00B410F3"/>
    <w:rsid w:val="00B41953"/>
    <w:rsid w:val="00B41D44"/>
    <w:rsid w:val="00B431AF"/>
    <w:rsid w:val="00B4343C"/>
    <w:rsid w:val="00B441C1"/>
    <w:rsid w:val="00B446CA"/>
    <w:rsid w:val="00B449E3"/>
    <w:rsid w:val="00B458AD"/>
    <w:rsid w:val="00B4643A"/>
    <w:rsid w:val="00B47996"/>
    <w:rsid w:val="00B5090C"/>
    <w:rsid w:val="00B51F36"/>
    <w:rsid w:val="00B51F90"/>
    <w:rsid w:val="00B53DE4"/>
    <w:rsid w:val="00B53F83"/>
    <w:rsid w:val="00B54FCF"/>
    <w:rsid w:val="00B55811"/>
    <w:rsid w:val="00B55D13"/>
    <w:rsid w:val="00B55DDC"/>
    <w:rsid w:val="00B55F2C"/>
    <w:rsid w:val="00B5644E"/>
    <w:rsid w:val="00B577FF"/>
    <w:rsid w:val="00B57E0B"/>
    <w:rsid w:val="00B57F1E"/>
    <w:rsid w:val="00B60751"/>
    <w:rsid w:val="00B60BCF"/>
    <w:rsid w:val="00B60F97"/>
    <w:rsid w:val="00B614A5"/>
    <w:rsid w:val="00B61A00"/>
    <w:rsid w:val="00B61C9C"/>
    <w:rsid w:val="00B63767"/>
    <w:rsid w:val="00B63B0A"/>
    <w:rsid w:val="00B648F4"/>
    <w:rsid w:val="00B650BB"/>
    <w:rsid w:val="00B66276"/>
    <w:rsid w:val="00B70A33"/>
    <w:rsid w:val="00B70BA8"/>
    <w:rsid w:val="00B71132"/>
    <w:rsid w:val="00B71888"/>
    <w:rsid w:val="00B71DF9"/>
    <w:rsid w:val="00B72D29"/>
    <w:rsid w:val="00B73A90"/>
    <w:rsid w:val="00B73E34"/>
    <w:rsid w:val="00B74A90"/>
    <w:rsid w:val="00B75FFC"/>
    <w:rsid w:val="00B76CF4"/>
    <w:rsid w:val="00B771DC"/>
    <w:rsid w:val="00B77215"/>
    <w:rsid w:val="00B7727D"/>
    <w:rsid w:val="00B774D7"/>
    <w:rsid w:val="00B77530"/>
    <w:rsid w:val="00B77CAB"/>
    <w:rsid w:val="00B77EEE"/>
    <w:rsid w:val="00B800DA"/>
    <w:rsid w:val="00B81085"/>
    <w:rsid w:val="00B81430"/>
    <w:rsid w:val="00B81EDA"/>
    <w:rsid w:val="00B82583"/>
    <w:rsid w:val="00B82B24"/>
    <w:rsid w:val="00B82B49"/>
    <w:rsid w:val="00B83E86"/>
    <w:rsid w:val="00B86F48"/>
    <w:rsid w:val="00B871F3"/>
    <w:rsid w:val="00B87D99"/>
    <w:rsid w:val="00B90770"/>
    <w:rsid w:val="00B908C2"/>
    <w:rsid w:val="00B911DE"/>
    <w:rsid w:val="00B919CF"/>
    <w:rsid w:val="00B91B9F"/>
    <w:rsid w:val="00B91C84"/>
    <w:rsid w:val="00B925FB"/>
    <w:rsid w:val="00B92F06"/>
    <w:rsid w:val="00B937BC"/>
    <w:rsid w:val="00B9426A"/>
    <w:rsid w:val="00B94C93"/>
    <w:rsid w:val="00B94EAA"/>
    <w:rsid w:val="00B95735"/>
    <w:rsid w:val="00B95AB6"/>
    <w:rsid w:val="00B96967"/>
    <w:rsid w:val="00B96AC9"/>
    <w:rsid w:val="00B96B2C"/>
    <w:rsid w:val="00B96C6B"/>
    <w:rsid w:val="00B974FD"/>
    <w:rsid w:val="00BA0250"/>
    <w:rsid w:val="00BA0493"/>
    <w:rsid w:val="00BA181C"/>
    <w:rsid w:val="00BA1E04"/>
    <w:rsid w:val="00BA1FB1"/>
    <w:rsid w:val="00BA22FA"/>
    <w:rsid w:val="00BA24B1"/>
    <w:rsid w:val="00BA24D8"/>
    <w:rsid w:val="00BA254F"/>
    <w:rsid w:val="00BA334A"/>
    <w:rsid w:val="00BA3528"/>
    <w:rsid w:val="00BA37D2"/>
    <w:rsid w:val="00BA37E4"/>
    <w:rsid w:val="00BA3C00"/>
    <w:rsid w:val="00BA495C"/>
    <w:rsid w:val="00BA52D8"/>
    <w:rsid w:val="00BA53C8"/>
    <w:rsid w:val="00BA5B35"/>
    <w:rsid w:val="00BA62AF"/>
    <w:rsid w:val="00BA6404"/>
    <w:rsid w:val="00BA6BBB"/>
    <w:rsid w:val="00BA75E2"/>
    <w:rsid w:val="00BA77A3"/>
    <w:rsid w:val="00BA7AC0"/>
    <w:rsid w:val="00BA7EB9"/>
    <w:rsid w:val="00BB05AE"/>
    <w:rsid w:val="00BB1960"/>
    <w:rsid w:val="00BB2218"/>
    <w:rsid w:val="00BB26AF"/>
    <w:rsid w:val="00BB34B9"/>
    <w:rsid w:val="00BB35CC"/>
    <w:rsid w:val="00BB3FFC"/>
    <w:rsid w:val="00BB40DC"/>
    <w:rsid w:val="00BB495D"/>
    <w:rsid w:val="00BB49D1"/>
    <w:rsid w:val="00BB4C9A"/>
    <w:rsid w:val="00BB514F"/>
    <w:rsid w:val="00BB55AD"/>
    <w:rsid w:val="00BB5D4D"/>
    <w:rsid w:val="00BB62B7"/>
    <w:rsid w:val="00BB6666"/>
    <w:rsid w:val="00BB6679"/>
    <w:rsid w:val="00BB7A80"/>
    <w:rsid w:val="00BB7FFE"/>
    <w:rsid w:val="00BC0183"/>
    <w:rsid w:val="00BC05F3"/>
    <w:rsid w:val="00BC0C74"/>
    <w:rsid w:val="00BC26BD"/>
    <w:rsid w:val="00BC2A21"/>
    <w:rsid w:val="00BC3330"/>
    <w:rsid w:val="00BC345C"/>
    <w:rsid w:val="00BC3B1B"/>
    <w:rsid w:val="00BC3F39"/>
    <w:rsid w:val="00BC459E"/>
    <w:rsid w:val="00BC4816"/>
    <w:rsid w:val="00BC757F"/>
    <w:rsid w:val="00BC75EB"/>
    <w:rsid w:val="00BD0053"/>
    <w:rsid w:val="00BD01EA"/>
    <w:rsid w:val="00BD06E1"/>
    <w:rsid w:val="00BD0FB8"/>
    <w:rsid w:val="00BD117A"/>
    <w:rsid w:val="00BD1230"/>
    <w:rsid w:val="00BD1487"/>
    <w:rsid w:val="00BD1668"/>
    <w:rsid w:val="00BD1A9A"/>
    <w:rsid w:val="00BD21F2"/>
    <w:rsid w:val="00BD262B"/>
    <w:rsid w:val="00BD31C5"/>
    <w:rsid w:val="00BD365D"/>
    <w:rsid w:val="00BD3BA2"/>
    <w:rsid w:val="00BD3BF9"/>
    <w:rsid w:val="00BD4E64"/>
    <w:rsid w:val="00BD537E"/>
    <w:rsid w:val="00BD6833"/>
    <w:rsid w:val="00BD6975"/>
    <w:rsid w:val="00BD698E"/>
    <w:rsid w:val="00BD7171"/>
    <w:rsid w:val="00BD7EEA"/>
    <w:rsid w:val="00BE1170"/>
    <w:rsid w:val="00BE1F70"/>
    <w:rsid w:val="00BE299F"/>
    <w:rsid w:val="00BE3985"/>
    <w:rsid w:val="00BE43C2"/>
    <w:rsid w:val="00BE476A"/>
    <w:rsid w:val="00BE4C5C"/>
    <w:rsid w:val="00BE530E"/>
    <w:rsid w:val="00BE5E89"/>
    <w:rsid w:val="00BE66DB"/>
    <w:rsid w:val="00BE6F75"/>
    <w:rsid w:val="00BE7AD8"/>
    <w:rsid w:val="00BF248A"/>
    <w:rsid w:val="00BF3638"/>
    <w:rsid w:val="00BF378D"/>
    <w:rsid w:val="00BF4495"/>
    <w:rsid w:val="00BF4A5F"/>
    <w:rsid w:val="00BF5211"/>
    <w:rsid w:val="00BF5CAC"/>
    <w:rsid w:val="00BF675B"/>
    <w:rsid w:val="00BF6A01"/>
    <w:rsid w:val="00BF6E18"/>
    <w:rsid w:val="00C0062B"/>
    <w:rsid w:val="00C0071E"/>
    <w:rsid w:val="00C00852"/>
    <w:rsid w:val="00C00C76"/>
    <w:rsid w:val="00C01CF1"/>
    <w:rsid w:val="00C02E56"/>
    <w:rsid w:val="00C03721"/>
    <w:rsid w:val="00C039FD"/>
    <w:rsid w:val="00C043BF"/>
    <w:rsid w:val="00C044E6"/>
    <w:rsid w:val="00C04DC1"/>
    <w:rsid w:val="00C04F00"/>
    <w:rsid w:val="00C04F67"/>
    <w:rsid w:val="00C0541B"/>
    <w:rsid w:val="00C056A3"/>
    <w:rsid w:val="00C056CC"/>
    <w:rsid w:val="00C0610A"/>
    <w:rsid w:val="00C1069E"/>
    <w:rsid w:val="00C11746"/>
    <w:rsid w:val="00C121DC"/>
    <w:rsid w:val="00C13BE8"/>
    <w:rsid w:val="00C1427B"/>
    <w:rsid w:val="00C1481E"/>
    <w:rsid w:val="00C1540B"/>
    <w:rsid w:val="00C159CD"/>
    <w:rsid w:val="00C1656D"/>
    <w:rsid w:val="00C16CA5"/>
    <w:rsid w:val="00C17435"/>
    <w:rsid w:val="00C20028"/>
    <w:rsid w:val="00C20127"/>
    <w:rsid w:val="00C208DE"/>
    <w:rsid w:val="00C20DDD"/>
    <w:rsid w:val="00C2116D"/>
    <w:rsid w:val="00C2126C"/>
    <w:rsid w:val="00C212EB"/>
    <w:rsid w:val="00C21457"/>
    <w:rsid w:val="00C21FD1"/>
    <w:rsid w:val="00C2264D"/>
    <w:rsid w:val="00C228EB"/>
    <w:rsid w:val="00C22B68"/>
    <w:rsid w:val="00C23021"/>
    <w:rsid w:val="00C2364E"/>
    <w:rsid w:val="00C2463B"/>
    <w:rsid w:val="00C24CF9"/>
    <w:rsid w:val="00C272F1"/>
    <w:rsid w:val="00C30734"/>
    <w:rsid w:val="00C30845"/>
    <w:rsid w:val="00C30FE7"/>
    <w:rsid w:val="00C3130B"/>
    <w:rsid w:val="00C3180F"/>
    <w:rsid w:val="00C32ABE"/>
    <w:rsid w:val="00C33854"/>
    <w:rsid w:val="00C3510D"/>
    <w:rsid w:val="00C35675"/>
    <w:rsid w:val="00C358F7"/>
    <w:rsid w:val="00C3658D"/>
    <w:rsid w:val="00C37188"/>
    <w:rsid w:val="00C37F12"/>
    <w:rsid w:val="00C4045F"/>
    <w:rsid w:val="00C41166"/>
    <w:rsid w:val="00C41A20"/>
    <w:rsid w:val="00C41C9F"/>
    <w:rsid w:val="00C41EC0"/>
    <w:rsid w:val="00C42903"/>
    <w:rsid w:val="00C4310F"/>
    <w:rsid w:val="00C43275"/>
    <w:rsid w:val="00C4355B"/>
    <w:rsid w:val="00C436B8"/>
    <w:rsid w:val="00C437EB"/>
    <w:rsid w:val="00C438C2"/>
    <w:rsid w:val="00C43B9C"/>
    <w:rsid w:val="00C43D84"/>
    <w:rsid w:val="00C43DB6"/>
    <w:rsid w:val="00C4419B"/>
    <w:rsid w:val="00C44330"/>
    <w:rsid w:val="00C449CE"/>
    <w:rsid w:val="00C45041"/>
    <w:rsid w:val="00C45EED"/>
    <w:rsid w:val="00C45FF8"/>
    <w:rsid w:val="00C460E8"/>
    <w:rsid w:val="00C46904"/>
    <w:rsid w:val="00C46D61"/>
    <w:rsid w:val="00C47AAE"/>
    <w:rsid w:val="00C47E7C"/>
    <w:rsid w:val="00C47FEB"/>
    <w:rsid w:val="00C50015"/>
    <w:rsid w:val="00C506BA"/>
    <w:rsid w:val="00C514F5"/>
    <w:rsid w:val="00C522FD"/>
    <w:rsid w:val="00C52A2A"/>
    <w:rsid w:val="00C52FBE"/>
    <w:rsid w:val="00C53882"/>
    <w:rsid w:val="00C540A5"/>
    <w:rsid w:val="00C54A13"/>
    <w:rsid w:val="00C54B38"/>
    <w:rsid w:val="00C569F4"/>
    <w:rsid w:val="00C57354"/>
    <w:rsid w:val="00C573FA"/>
    <w:rsid w:val="00C57553"/>
    <w:rsid w:val="00C604A2"/>
    <w:rsid w:val="00C60AFF"/>
    <w:rsid w:val="00C6129B"/>
    <w:rsid w:val="00C61B25"/>
    <w:rsid w:val="00C625E2"/>
    <w:rsid w:val="00C62F97"/>
    <w:rsid w:val="00C64FBA"/>
    <w:rsid w:val="00C66446"/>
    <w:rsid w:val="00C66679"/>
    <w:rsid w:val="00C6690F"/>
    <w:rsid w:val="00C6696C"/>
    <w:rsid w:val="00C66BF6"/>
    <w:rsid w:val="00C6734C"/>
    <w:rsid w:val="00C6747F"/>
    <w:rsid w:val="00C679F8"/>
    <w:rsid w:val="00C67D38"/>
    <w:rsid w:val="00C67D65"/>
    <w:rsid w:val="00C7033B"/>
    <w:rsid w:val="00C70FC5"/>
    <w:rsid w:val="00C71777"/>
    <w:rsid w:val="00C71EB8"/>
    <w:rsid w:val="00C71F00"/>
    <w:rsid w:val="00C72051"/>
    <w:rsid w:val="00C73C4D"/>
    <w:rsid w:val="00C73DB5"/>
    <w:rsid w:val="00C742EE"/>
    <w:rsid w:val="00C74342"/>
    <w:rsid w:val="00C746E1"/>
    <w:rsid w:val="00C752B5"/>
    <w:rsid w:val="00C75534"/>
    <w:rsid w:val="00C75601"/>
    <w:rsid w:val="00C75B24"/>
    <w:rsid w:val="00C76045"/>
    <w:rsid w:val="00C764C2"/>
    <w:rsid w:val="00C76F97"/>
    <w:rsid w:val="00C7713E"/>
    <w:rsid w:val="00C7785C"/>
    <w:rsid w:val="00C77DB1"/>
    <w:rsid w:val="00C80B75"/>
    <w:rsid w:val="00C8133D"/>
    <w:rsid w:val="00C81694"/>
    <w:rsid w:val="00C8380C"/>
    <w:rsid w:val="00C84AC9"/>
    <w:rsid w:val="00C85A37"/>
    <w:rsid w:val="00C86B28"/>
    <w:rsid w:val="00C87B3C"/>
    <w:rsid w:val="00C901A6"/>
    <w:rsid w:val="00C9050E"/>
    <w:rsid w:val="00C90821"/>
    <w:rsid w:val="00C90D94"/>
    <w:rsid w:val="00C91067"/>
    <w:rsid w:val="00C91430"/>
    <w:rsid w:val="00C91836"/>
    <w:rsid w:val="00C91DED"/>
    <w:rsid w:val="00C91FAA"/>
    <w:rsid w:val="00C92051"/>
    <w:rsid w:val="00C9254B"/>
    <w:rsid w:val="00C92BB4"/>
    <w:rsid w:val="00C92F69"/>
    <w:rsid w:val="00C94363"/>
    <w:rsid w:val="00C94A2D"/>
    <w:rsid w:val="00C94F0E"/>
    <w:rsid w:val="00C95254"/>
    <w:rsid w:val="00C95296"/>
    <w:rsid w:val="00C95AF7"/>
    <w:rsid w:val="00C95F65"/>
    <w:rsid w:val="00C96187"/>
    <w:rsid w:val="00C96239"/>
    <w:rsid w:val="00C968BE"/>
    <w:rsid w:val="00CA0AFE"/>
    <w:rsid w:val="00CA0EE9"/>
    <w:rsid w:val="00CA1015"/>
    <w:rsid w:val="00CA151E"/>
    <w:rsid w:val="00CA268A"/>
    <w:rsid w:val="00CA2EF4"/>
    <w:rsid w:val="00CA326A"/>
    <w:rsid w:val="00CA3319"/>
    <w:rsid w:val="00CA3904"/>
    <w:rsid w:val="00CA413F"/>
    <w:rsid w:val="00CA5F86"/>
    <w:rsid w:val="00CB02A2"/>
    <w:rsid w:val="00CB09B1"/>
    <w:rsid w:val="00CB0CC9"/>
    <w:rsid w:val="00CB210A"/>
    <w:rsid w:val="00CB2EF4"/>
    <w:rsid w:val="00CB39B4"/>
    <w:rsid w:val="00CB5034"/>
    <w:rsid w:val="00CB515E"/>
    <w:rsid w:val="00CB51E7"/>
    <w:rsid w:val="00CB602D"/>
    <w:rsid w:val="00CC0058"/>
    <w:rsid w:val="00CC063F"/>
    <w:rsid w:val="00CC1253"/>
    <w:rsid w:val="00CC1BCD"/>
    <w:rsid w:val="00CC2703"/>
    <w:rsid w:val="00CC278B"/>
    <w:rsid w:val="00CC2BA2"/>
    <w:rsid w:val="00CC2D63"/>
    <w:rsid w:val="00CC2F8C"/>
    <w:rsid w:val="00CC30C3"/>
    <w:rsid w:val="00CC3D20"/>
    <w:rsid w:val="00CC47CB"/>
    <w:rsid w:val="00CC5279"/>
    <w:rsid w:val="00CC5843"/>
    <w:rsid w:val="00CC5A82"/>
    <w:rsid w:val="00CC7056"/>
    <w:rsid w:val="00CC77AD"/>
    <w:rsid w:val="00CD0329"/>
    <w:rsid w:val="00CD128D"/>
    <w:rsid w:val="00CD1FC1"/>
    <w:rsid w:val="00CD2340"/>
    <w:rsid w:val="00CD26B1"/>
    <w:rsid w:val="00CD3150"/>
    <w:rsid w:val="00CD3868"/>
    <w:rsid w:val="00CD3939"/>
    <w:rsid w:val="00CD44F6"/>
    <w:rsid w:val="00CD4F30"/>
    <w:rsid w:val="00CD55AE"/>
    <w:rsid w:val="00CD592E"/>
    <w:rsid w:val="00CD79CE"/>
    <w:rsid w:val="00CE098D"/>
    <w:rsid w:val="00CE0C58"/>
    <w:rsid w:val="00CE0EF6"/>
    <w:rsid w:val="00CE17D6"/>
    <w:rsid w:val="00CE1D94"/>
    <w:rsid w:val="00CE3B4F"/>
    <w:rsid w:val="00CE3E73"/>
    <w:rsid w:val="00CE3EEF"/>
    <w:rsid w:val="00CE5AF7"/>
    <w:rsid w:val="00CE69F5"/>
    <w:rsid w:val="00CE73D7"/>
    <w:rsid w:val="00CE7DF2"/>
    <w:rsid w:val="00CF0928"/>
    <w:rsid w:val="00CF0D36"/>
    <w:rsid w:val="00CF0F0D"/>
    <w:rsid w:val="00CF165C"/>
    <w:rsid w:val="00CF1E8E"/>
    <w:rsid w:val="00CF24FF"/>
    <w:rsid w:val="00CF283E"/>
    <w:rsid w:val="00CF2A65"/>
    <w:rsid w:val="00CF2E63"/>
    <w:rsid w:val="00CF319A"/>
    <w:rsid w:val="00CF329F"/>
    <w:rsid w:val="00CF34C4"/>
    <w:rsid w:val="00CF3596"/>
    <w:rsid w:val="00CF4507"/>
    <w:rsid w:val="00CF4829"/>
    <w:rsid w:val="00CF4BC2"/>
    <w:rsid w:val="00CF4F00"/>
    <w:rsid w:val="00CF58CF"/>
    <w:rsid w:val="00CF5B78"/>
    <w:rsid w:val="00CF6A8A"/>
    <w:rsid w:val="00CF7F25"/>
    <w:rsid w:val="00D00827"/>
    <w:rsid w:val="00D00A07"/>
    <w:rsid w:val="00D01709"/>
    <w:rsid w:val="00D035B4"/>
    <w:rsid w:val="00D0410D"/>
    <w:rsid w:val="00D048D6"/>
    <w:rsid w:val="00D05DFF"/>
    <w:rsid w:val="00D067DD"/>
    <w:rsid w:val="00D07A28"/>
    <w:rsid w:val="00D10963"/>
    <w:rsid w:val="00D10BC8"/>
    <w:rsid w:val="00D1102B"/>
    <w:rsid w:val="00D110A5"/>
    <w:rsid w:val="00D118E4"/>
    <w:rsid w:val="00D1196F"/>
    <w:rsid w:val="00D1245C"/>
    <w:rsid w:val="00D128C4"/>
    <w:rsid w:val="00D12A20"/>
    <w:rsid w:val="00D13B03"/>
    <w:rsid w:val="00D1477C"/>
    <w:rsid w:val="00D1530E"/>
    <w:rsid w:val="00D15542"/>
    <w:rsid w:val="00D16FEB"/>
    <w:rsid w:val="00D17BB9"/>
    <w:rsid w:val="00D2028E"/>
    <w:rsid w:val="00D20873"/>
    <w:rsid w:val="00D21BF8"/>
    <w:rsid w:val="00D2236B"/>
    <w:rsid w:val="00D231F0"/>
    <w:rsid w:val="00D24CF5"/>
    <w:rsid w:val="00D24D5B"/>
    <w:rsid w:val="00D25336"/>
    <w:rsid w:val="00D26204"/>
    <w:rsid w:val="00D264E5"/>
    <w:rsid w:val="00D2696B"/>
    <w:rsid w:val="00D27177"/>
    <w:rsid w:val="00D27A96"/>
    <w:rsid w:val="00D27AA1"/>
    <w:rsid w:val="00D27E63"/>
    <w:rsid w:val="00D30504"/>
    <w:rsid w:val="00D30B18"/>
    <w:rsid w:val="00D30D5D"/>
    <w:rsid w:val="00D31352"/>
    <w:rsid w:val="00D31426"/>
    <w:rsid w:val="00D3173B"/>
    <w:rsid w:val="00D31774"/>
    <w:rsid w:val="00D31924"/>
    <w:rsid w:val="00D32CA9"/>
    <w:rsid w:val="00D3306B"/>
    <w:rsid w:val="00D33745"/>
    <w:rsid w:val="00D33F43"/>
    <w:rsid w:val="00D34024"/>
    <w:rsid w:val="00D35088"/>
    <w:rsid w:val="00D350C5"/>
    <w:rsid w:val="00D35225"/>
    <w:rsid w:val="00D3544D"/>
    <w:rsid w:val="00D35C18"/>
    <w:rsid w:val="00D35ED8"/>
    <w:rsid w:val="00D365A6"/>
    <w:rsid w:val="00D36A0F"/>
    <w:rsid w:val="00D36CE0"/>
    <w:rsid w:val="00D37104"/>
    <w:rsid w:val="00D376FF"/>
    <w:rsid w:val="00D37D75"/>
    <w:rsid w:val="00D40300"/>
    <w:rsid w:val="00D4129E"/>
    <w:rsid w:val="00D41E38"/>
    <w:rsid w:val="00D41F0C"/>
    <w:rsid w:val="00D42759"/>
    <w:rsid w:val="00D42D0E"/>
    <w:rsid w:val="00D46074"/>
    <w:rsid w:val="00D46461"/>
    <w:rsid w:val="00D4692E"/>
    <w:rsid w:val="00D470EF"/>
    <w:rsid w:val="00D4750A"/>
    <w:rsid w:val="00D476B7"/>
    <w:rsid w:val="00D479A0"/>
    <w:rsid w:val="00D51D63"/>
    <w:rsid w:val="00D5382A"/>
    <w:rsid w:val="00D5588E"/>
    <w:rsid w:val="00D5589E"/>
    <w:rsid w:val="00D55EF8"/>
    <w:rsid w:val="00D561A6"/>
    <w:rsid w:val="00D56D5A"/>
    <w:rsid w:val="00D57A19"/>
    <w:rsid w:val="00D60148"/>
    <w:rsid w:val="00D6024A"/>
    <w:rsid w:val="00D606BB"/>
    <w:rsid w:val="00D60AE5"/>
    <w:rsid w:val="00D61023"/>
    <w:rsid w:val="00D6198F"/>
    <w:rsid w:val="00D6368F"/>
    <w:rsid w:val="00D63C25"/>
    <w:rsid w:val="00D646AA"/>
    <w:rsid w:val="00D64783"/>
    <w:rsid w:val="00D649E0"/>
    <w:rsid w:val="00D64CCC"/>
    <w:rsid w:val="00D6511C"/>
    <w:rsid w:val="00D6562A"/>
    <w:rsid w:val="00D657FF"/>
    <w:rsid w:val="00D65931"/>
    <w:rsid w:val="00D66977"/>
    <w:rsid w:val="00D66BB0"/>
    <w:rsid w:val="00D66F23"/>
    <w:rsid w:val="00D67EBD"/>
    <w:rsid w:val="00D703C5"/>
    <w:rsid w:val="00D704D5"/>
    <w:rsid w:val="00D70776"/>
    <w:rsid w:val="00D71DDE"/>
    <w:rsid w:val="00D71F5D"/>
    <w:rsid w:val="00D72FE7"/>
    <w:rsid w:val="00D73370"/>
    <w:rsid w:val="00D738F2"/>
    <w:rsid w:val="00D73A2F"/>
    <w:rsid w:val="00D73ECF"/>
    <w:rsid w:val="00D74565"/>
    <w:rsid w:val="00D7467F"/>
    <w:rsid w:val="00D746E9"/>
    <w:rsid w:val="00D75624"/>
    <w:rsid w:val="00D75FDA"/>
    <w:rsid w:val="00D767C8"/>
    <w:rsid w:val="00D76C98"/>
    <w:rsid w:val="00D774B9"/>
    <w:rsid w:val="00D775FF"/>
    <w:rsid w:val="00D77E72"/>
    <w:rsid w:val="00D80A65"/>
    <w:rsid w:val="00D82124"/>
    <w:rsid w:val="00D8253D"/>
    <w:rsid w:val="00D82AC7"/>
    <w:rsid w:val="00D8308C"/>
    <w:rsid w:val="00D83204"/>
    <w:rsid w:val="00D832FB"/>
    <w:rsid w:val="00D83BC0"/>
    <w:rsid w:val="00D8480C"/>
    <w:rsid w:val="00D84D87"/>
    <w:rsid w:val="00D857CF"/>
    <w:rsid w:val="00D85B2B"/>
    <w:rsid w:val="00D86D96"/>
    <w:rsid w:val="00D87B94"/>
    <w:rsid w:val="00D87FBB"/>
    <w:rsid w:val="00D9020F"/>
    <w:rsid w:val="00D9052A"/>
    <w:rsid w:val="00D90666"/>
    <w:rsid w:val="00D907C0"/>
    <w:rsid w:val="00D90AC1"/>
    <w:rsid w:val="00D90B8F"/>
    <w:rsid w:val="00D91627"/>
    <w:rsid w:val="00D91F9A"/>
    <w:rsid w:val="00D928EB"/>
    <w:rsid w:val="00D92978"/>
    <w:rsid w:val="00D92BD8"/>
    <w:rsid w:val="00D9329F"/>
    <w:rsid w:val="00D9372E"/>
    <w:rsid w:val="00D9452B"/>
    <w:rsid w:val="00D94629"/>
    <w:rsid w:val="00D94C78"/>
    <w:rsid w:val="00D94D85"/>
    <w:rsid w:val="00D94F8A"/>
    <w:rsid w:val="00D9505D"/>
    <w:rsid w:val="00D953DA"/>
    <w:rsid w:val="00D95C0F"/>
    <w:rsid w:val="00D96325"/>
    <w:rsid w:val="00D966D3"/>
    <w:rsid w:val="00D96A65"/>
    <w:rsid w:val="00D96D68"/>
    <w:rsid w:val="00D97383"/>
    <w:rsid w:val="00DA00B4"/>
    <w:rsid w:val="00DA046F"/>
    <w:rsid w:val="00DA0804"/>
    <w:rsid w:val="00DA08D5"/>
    <w:rsid w:val="00DA0A83"/>
    <w:rsid w:val="00DA0B18"/>
    <w:rsid w:val="00DA31EB"/>
    <w:rsid w:val="00DA325B"/>
    <w:rsid w:val="00DA3531"/>
    <w:rsid w:val="00DA3663"/>
    <w:rsid w:val="00DA3B0D"/>
    <w:rsid w:val="00DA3B2B"/>
    <w:rsid w:val="00DA448E"/>
    <w:rsid w:val="00DA4F28"/>
    <w:rsid w:val="00DA5467"/>
    <w:rsid w:val="00DA55F8"/>
    <w:rsid w:val="00DA5634"/>
    <w:rsid w:val="00DA59DF"/>
    <w:rsid w:val="00DA5A06"/>
    <w:rsid w:val="00DA6CF2"/>
    <w:rsid w:val="00DB01B1"/>
    <w:rsid w:val="00DB1B12"/>
    <w:rsid w:val="00DB2A5C"/>
    <w:rsid w:val="00DB2D1D"/>
    <w:rsid w:val="00DB3899"/>
    <w:rsid w:val="00DB3C50"/>
    <w:rsid w:val="00DB428F"/>
    <w:rsid w:val="00DB4A1B"/>
    <w:rsid w:val="00DB4C5C"/>
    <w:rsid w:val="00DB5DF7"/>
    <w:rsid w:val="00DB6066"/>
    <w:rsid w:val="00DB6276"/>
    <w:rsid w:val="00DB75F1"/>
    <w:rsid w:val="00DB7C57"/>
    <w:rsid w:val="00DC15D6"/>
    <w:rsid w:val="00DC2655"/>
    <w:rsid w:val="00DC2E1F"/>
    <w:rsid w:val="00DC3478"/>
    <w:rsid w:val="00DC3663"/>
    <w:rsid w:val="00DC42A0"/>
    <w:rsid w:val="00DC519C"/>
    <w:rsid w:val="00DC53B5"/>
    <w:rsid w:val="00DC5A4D"/>
    <w:rsid w:val="00DC615D"/>
    <w:rsid w:val="00DC655B"/>
    <w:rsid w:val="00DC6792"/>
    <w:rsid w:val="00DC6BC2"/>
    <w:rsid w:val="00DC701A"/>
    <w:rsid w:val="00DC7454"/>
    <w:rsid w:val="00DC7CF4"/>
    <w:rsid w:val="00DD12B5"/>
    <w:rsid w:val="00DD1A7A"/>
    <w:rsid w:val="00DD1ED1"/>
    <w:rsid w:val="00DD39A9"/>
    <w:rsid w:val="00DD3DC8"/>
    <w:rsid w:val="00DD44FD"/>
    <w:rsid w:val="00DD591D"/>
    <w:rsid w:val="00DD74B8"/>
    <w:rsid w:val="00DD75EE"/>
    <w:rsid w:val="00DD7619"/>
    <w:rsid w:val="00DD78B2"/>
    <w:rsid w:val="00DD7918"/>
    <w:rsid w:val="00DD7BDB"/>
    <w:rsid w:val="00DE04EB"/>
    <w:rsid w:val="00DE0781"/>
    <w:rsid w:val="00DE0C1A"/>
    <w:rsid w:val="00DE1E66"/>
    <w:rsid w:val="00DE2C92"/>
    <w:rsid w:val="00DE3228"/>
    <w:rsid w:val="00DE439E"/>
    <w:rsid w:val="00DE4841"/>
    <w:rsid w:val="00DE5BAB"/>
    <w:rsid w:val="00DE5D89"/>
    <w:rsid w:val="00DE6159"/>
    <w:rsid w:val="00DE6490"/>
    <w:rsid w:val="00DE6641"/>
    <w:rsid w:val="00DE68A8"/>
    <w:rsid w:val="00DE7199"/>
    <w:rsid w:val="00DE764B"/>
    <w:rsid w:val="00DE7D60"/>
    <w:rsid w:val="00DF0913"/>
    <w:rsid w:val="00DF0F5E"/>
    <w:rsid w:val="00DF0FFD"/>
    <w:rsid w:val="00DF15EE"/>
    <w:rsid w:val="00DF17E8"/>
    <w:rsid w:val="00DF3ADC"/>
    <w:rsid w:val="00DF3C02"/>
    <w:rsid w:val="00DF3DE5"/>
    <w:rsid w:val="00DF4290"/>
    <w:rsid w:val="00DF4BDE"/>
    <w:rsid w:val="00DF4CED"/>
    <w:rsid w:val="00DF559D"/>
    <w:rsid w:val="00DF57FB"/>
    <w:rsid w:val="00DF6B72"/>
    <w:rsid w:val="00DF7867"/>
    <w:rsid w:val="00DF7B84"/>
    <w:rsid w:val="00DF7E35"/>
    <w:rsid w:val="00DF7F34"/>
    <w:rsid w:val="00E0003D"/>
    <w:rsid w:val="00E00730"/>
    <w:rsid w:val="00E00C8C"/>
    <w:rsid w:val="00E01760"/>
    <w:rsid w:val="00E019F6"/>
    <w:rsid w:val="00E0301F"/>
    <w:rsid w:val="00E0393C"/>
    <w:rsid w:val="00E04150"/>
    <w:rsid w:val="00E045E8"/>
    <w:rsid w:val="00E04D69"/>
    <w:rsid w:val="00E04E1A"/>
    <w:rsid w:val="00E058F6"/>
    <w:rsid w:val="00E05E9E"/>
    <w:rsid w:val="00E061C5"/>
    <w:rsid w:val="00E0628A"/>
    <w:rsid w:val="00E063A5"/>
    <w:rsid w:val="00E0677B"/>
    <w:rsid w:val="00E073CB"/>
    <w:rsid w:val="00E10620"/>
    <w:rsid w:val="00E10CF3"/>
    <w:rsid w:val="00E112AE"/>
    <w:rsid w:val="00E131A7"/>
    <w:rsid w:val="00E13298"/>
    <w:rsid w:val="00E13530"/>
    <w:rsid w:val="00E1367A"/>
    <w:rsid w:val="00E136FC"/>
    <w:rsid w:val="00E13F66"/>
    <w:rsid w:val="00E142DF"/>
    <w:rsid w:val="00E146ED"/>
    <w:rsid w:val="00E15B27"/>
    <w:rsid w:val="00E1619E"/>
    <w:rsid w:val="00E16C8B"/>
    <w:rsid w:val="00E17949"/>
    <w:rsid w:val="00E17978"/>
    <w:rsid w:val="00E20307"/>
    <w:rsid w:val="00E20708"/>
    <w:rsid w:val="00E2152B"/>
    <w:rsid w:val="00E2176D"/>
    <w:rsid w:val="00E21959"/>
    <w:rsid w:val="00E21A2D"/>
    <w:rsid w:val="00E21EFE"/>
    <w:rsid w:val="00E22C00"/>
    <w:rsid w:val="00E23321"/>
    <w:rsid w:val="00E23338"/>
    <w:rsid w:val="00E2432D"/>
    <w:rsid w:val="00E24611"/>
    <w:rsid w:val="00E2493A"/>
    <w:rsid w:val="00E252BE"/>
    <w:rsid w:val="00E25F73"/>
    <w:rsid w:val="00E2658F"/>
    <w:rsid w:val="00E301A5"/>
    <w:rsid w:val="00E30589"/>
    <w:rsid w:val="00E30CB2"/>
    <w:rsid w:val="00E312D2"/>
    <w:rsid w:val="00E313AA"/>
    <w:rsid w:val="00E317D4"/>
    <w:rsid w:val="00E32BDA"/>
    <w:rsid w:val="00E341DA"/>
    <w:rsid w:val="00E34D0C"/>
    <w:rsid w:val="00E350E2"/>
    <w:rsid w:val="00E36C1A"/>
    <w:rsid w:val="00E36E5F"/>
    <w:rsid w:val="00E374A0"/>
    <w:rsid w:val="00E37536"/>
    <w:rsid w:val="00E40565"/>
    <w:rsid w:val="00E40A37"/>
    <w:rsid w:val="00E410D4"/>
    <w:rsid w:val="00E41976"/>
    <w:rsid w:val="00E419B4"/>
    <w:rsid w:val="00E41CDB"/>
    <w:rsid w:val="00E4294F"/>
    <w:rsid w:val="00E43846"/>
    <w:rsid w:val="00E44651"/>
    <w:rsid w:val="00E44B67"/>
    <w:rsid w:val="00E44E54"/>
    <w:rsid w:val="00E44F63"/>
    <w:rsid w:val="00E45051"/>
    <w:rsid w:val="00E4598C"/>
    <w:rsid w:val="00E45B57"/>
    <w:rsid w:val="00E464E8"/>
    <w:rsid w:val="00E46E34"/>
    <w:rsid w:val="00E46E80"/>
    <w:rsid w:val="00E477FC"/>
    <w:rsid w:val="00E479B5"/>
    <w:rsid w:val="00E47A69"/>
    <w:rsid w:val="00E50641"/>
    <w:rsid w:val="00E51C8C"/>
    <w:rsid w:val="00E526CF"/>
    <w:rsid w:val="00E526F7"/>
    <w:rsid w:val="00E52DFD"/>
    <w:rsid w:val="00E53564"/>
    <w:rsid w:val="00E537C3"/>
    <w:rsid w:val="00E54072"/>
    <w:rsid w:val="00E5443D"/>
    <w:rsid w:val="00E556BC"/>
    <w:rsid w:val="00E55C38"/>
    <w:rsid w:val="00E56027"/>
    <w:rsid w:val="00E5655A"/>
    <w:rsid w:val="00E56C82"/>
    <w:rsid w:val="00E5731B"/>
    <w:rsid w:val="00E609EE"/>
    <w:rsid w:val="00E611B2"/>
    <w:rsid w:val="00E61E66"/>
    <w:rsid w:val="00E61F6E"/>
    <w:rsid w:val="00E61FBA"/>
    <w:rsid w:val="00E62D14"/>
    <w:rsid w:val="00E62D4B"/>
    <w:rsid w:val="00E64020"/>
    <w:rsid w:val="00E6405E"/>
    <w:rsid w:val="00E6470F"/>
    <w:rsid w:val="00E649B4"/>
    <w:rsid w:val="00E64E90"/>
    <w:rsid w:val="00E658BB"/>
    <w:rsid w:val="00E6591F"/>
    <w:rsid w:val="00E65DF4"/>
    <w:rsid w:val="00E677BC"/>
    <w:rsid w:val="00E67EA5"/>
    <w:rsid w:val="00E67F6A"/>
    <w:rsid w:val="00E70309"/>
    <w:rsid w:val="00E7132F"/>
    <w:rsid w:val="00E7202C"/>
    <w:rsid w:val="00E72699"/>
    <w:rsid w:val="00E72EB2"/>
    <w:rsid w:val="00E73551"/>
    <w:rsid w:val="00E73872"/>
    <w:rsid w:val="00E738EB"/>
    <w:rsid w:val="00E743FC"/>
    <w:rsid w:val="00E74FD9"/>
    <w:rsid w:val="00E75A2F"/>
    <w:rsid w:val="00E75B46"/>
    <w:rsid w:val="00E760BB"/>
    <w:rsid w:val="00E76203"/>
    <w:rsid w:val="00E779B1"/>
    <w:rsid w:val="00E77A9D"/>
    <w:rsid w:val="00E8009A"/>
    <w:rsid w:val="00E81A23"/>
    <w:rsid w:val="00E8269E"/>
    <w:rsid w:val="00E82792"/>
    <w:rsid w:val="00E849E9"/>
    <w:rsid w:val="00E85535"/>
    <w:rsid w:val="00E85AE5"/>
    <w:rsid w:val="00E85E83"/>
    <w:rsid w:val="00E86342"/>
    <w:rsid w:val="00E86EC0"/>
    <w:rsid w:val="00E873AA"/>
    <w:rsid w:val="00E875DC"/>
    <w:rsid w:val="00E87E71"/>
    <w:rsid w:val="00E87ED9"/>
    <w:rsid w:val="00E906FB"/>
    <w:rsid w:val="00E90DD3"/>
    <w:rsid w:val="00E90E85"/>
    <w:rsid w:val="00E91178"/>
    <w:rsid w:val="00E915BF"/>
    <w:rsid w:val="00E91A62"/>
    <w:rsid w:val="00E91C27"/>
    <w:rsid w:val="00E92346"/>
    <w:rsid w:val="00E93578"/>
    <w:rsid w:val="00E936C9"/>
    <w:rsid w:val="00E938E9"/>
    <w:rsid w:val="00E93CE5"/>
    <w:rsid w:val="00E93EAF"/>
    <w:rsid w:val="00E94E35"/>
    <w:rsid w:val="00E94E86"/>
    <w:rsid w:val="00E957DE"/>
    <w:rsid w:val="00E958C0"/>
    <w:rsid w:val="00E9727E"/>
    <w:rsid w:val="00E97A4B"/>
    <w:rsid w:val="00EA10B1"/>
    <w:rsid w:val="00EA133E"/>
    <w:rsid w:val="00EA14BA"/>
    <w:rsid w:val="00EA191C"/>
    <w:rsid w:val="00EA1DA5"/>
    <w:rsid w:val="00EA1DCF"/>
    <w:rsid w:val="00EA2359"/>
    <w:rsid w:val="00EA3B87"/>
    <w:rsid w:val="00EA4000"/>
    <w:rsid w:val="00EA5DF7"/>
    <w:rsid w:val="00EA60F5"/>
    <w:rsid w:val="00EA69B1"/>
    <w:rsid w:val="00EA6CDC"/>
    <w:rsid w:val="00EA7E4C"/>
    <w:rsid w:val="00EB1065"/>
    <w:rsid w:val="00EB2D15"/>
    <w:rsid w:val="00EB2D60"/>
    <w:rsid w:val="00EB2EE7"/>
    <w:rsid w:val="00EB37B5"/>
    <w:rsid w:val="00EB386C"/>
    <w:rsid w:val="00EB3AC1"/>
    <w:rsid w:val="00EB3DC3"/>
    <w:rsid w:val="00EB3FA6"/>
    <w:rsid w:val="00EB4F8F"/>
    <w:rsid w:val="00EB6B9C"/>
    <w:rsid w:val="00EB6D59"/>
    <w:rsid w:val="00EB7EE4"/>
    <w:rsid w:val="00EC09A1"/>
    <w:rsid w:val="00EC0D77"/>
    <w:rsid w:val="00EC108D"/>
    <w:rsid w:val="00EC10C2"/>
    <w:rsid w:val="00EC116F"/>
    <w:rsid w:val="00EC2E35"/>
    <w:rsid w:val="00EC3A40"/>
    <w:rsid w:val="00EC3EC8"/>
    <w:rsid w:val="00EC42B7"/>
    <w:rsid w:val="00EC4708"/>
    <w:rsid w:val="00EC5328"/>
    <w:rsid w:val="00EC7571"/>
    <w:rsid w:val="00EC7E25"/>
    <w:rsid w:val="00ED0D2C"/>
    <w:rsid w:val="00ED1711"/>
    <w:rsid w:val="00ED1CBC"/>
    <w:rsid w:val="00ED2828"/>
    <w:rsid w:val="00ED3492"/>
    <w:rsid w:val="00ED425B"/>
    <w:rsid w:val="00ED5070"/>
    <w:rsid w:val="00ED6272"/>
    <w:rsid w:val="00ED7CF8"/>
    <w:rsid w:val="00EE06BB"/>
    <w:rsid w:val="00EE089F"/>
    <w:rsid w:val="00EE08F7"/>
    <w:rsid w:val="00EE0E50"/>
    <w:rsid w:val="00EE1B58"/>
    <w:rsid w:val="00EE1C21"/>
    <w:rsid w:val="00EE34FB"/>
    <w:rsid w:val="00EE446A"/>
    <w:rsid w:val="00EE50C3"/>
    <w:rsid w:val="00EE6073"/>
    <w:rsid w:val="00EE610D"/>
    <w:rsid w:val="00EE6604"/>
    <w:rsid w:val="00EE690B"/>
    <w:rsid w:val="00EE6C4E"/>
    <w:rsid w:val="00EE7352"/>
    <w:rsid w:val="00EE7831"/>
    <w:rsid w:val="00EF0583"/>
    <w:rsid w:val="00EF06C2"/>
    <w:rsid w:val="00EF0C37"/>
    <w:rsid w:val="00EF133E"/>
    <w:rsid w:val="00EF1655"/>
    <w:rsid w:val="00EF2882"/>
    <w:rsid w:val="00EF2B21"/>
    <w:rsid w:val="00EF319C"/>
    <w:rsid w:val="00EF3360"/>
    <w:rsid w:val="00EF3613"/>
    <w:rsid w:val="00EF3AA2"/>
    <w:rsid w:val="00EF46FC"/>
    <w:rsid w:val="00EF4717"/>
    <w:rsid w:val="00EF50CD"/>
    <w:rsid w:val="00EF567B"/>
    <w:rsid w:val="00EF56CF"/>
    <w:rsid w:val="00EF578B"/>
    <w:rsid w:val="00EF6890"/>
    <w:rsid w:val="00EF6AE5"/>
    <w:rsid w:val="00EF6CAD"/>
    <w:rsid w:val="00EF726C"/>
    <w:rsid w:val="00EF7568"/>
    <w:rsid w:val="00F0238A"/>
    <w:rsid w:val="00F02922"/>
    <w:rsid w:val="00F02F8B"/>
    <w:rsid w:val="00F03A51"/>
    <w:rsid w:val="00F0419F"/>
    <w:rsid w:val="00F04C1F"/>
    <w:rsid w:val="00F05A3E"/>
    <w:rsid w:val="00F065A4"/>
    <w:rsid w:val="00F07732"/>
    <w:rsid w:val="00F07AE4"/>
    <w:rsid w:val="00F07CBD"/>
    <w:rsid w:val="00F10593"/>
    <w:rsid w:val="00F1234E"/>
    <w:rsid w:val="00F136D4"/>
    <w:rsid w:val="00F13BAC"/>
    <w:rsid w:val="00F13CCB"/>
    <w:rsid w:val="00F14434"/>
    <w:rsid w:val="00F149EC"/>
    <w:rsid w:val="00F14B21"/>
    <w:rsid w:val="00F14C16"/>
    <w:rsid w:val="00F15141"/>
    <w:rsid w:val="00F154E9"/>
    <w:rsid w:val="00F15A7F"/>
    <w:rsid w:val="00F15BEB"/>
    <w:rsid w:val="00F15C2A"/>
    <w:rsid w:val="00F15CB3"/>
    <w:rsid w:val="00F167FD"/>
    <w:rsid w:val="00F169F5"/>
    <w:rsid w:val="00F20669"/>
    <w:rsid w:val="00F20B96"/>
    <w:rsid w:val="00F20D6F"/>
    <w:rsid w:val="00F20E5A"/>
    <w:rsid w:val="00F21422"/>
    <w:rsid w:val="00F21C24"/>
    <w:rsid w:val="00F22263"/>
    <w:rsid w:val="00F23052"/>
    <w:rsid w:val="00F239A5"/>
    <w:rsid w:val="00F23C03"/>
    <w:rsid w:val="00F23C3E"/>
    <w:rsid w:val="00F24E43"/>
    <w:rsid w:val="00F25BFF"/>
    <w:rsid w:val="00F265F1"/>
    <w:rsid w:val="00F2742C"/>
    <w:rsid w:val="00F27C87"/>
    <w:rsid w:val="00F27DDF"/>
    <w:rsid w:val="00F27E1F"/>
    <w:rsid w:val="00F300D0"/>
    <w:rsid w:val="00F30CC6"/>
    <w:rsid w:val="00F314C8"/>
    <w:rsid w:val="00F31BD5"/>
    <w:rsid w:val="00F31C8E"/>
    <w:rsid w:val="00F327D7"/>
    <w:rsid w:val="00F332C1"/>
    <w:rsid w:val="00F33E21"/>
    <w:rsid w:val="00F34D4F"/>
    <w:rsid w:val="00F35187"/>
    <w:rsid w:val="00F35431"/>
    <w:rsid w:val="00F36932"/>
    <w:rsid w:val="00F36CAC"/>
    <w:rsid w:val="00F36F9A"/>
    <w:rsid w:val="00F37291"/>
    <w:rsid w:val="00F3741E"/>
    <w:rsid w:val="00F3795B"/>
    <w:rsid w:val="00F37A7A"/>
    <w:rsid w:val="00F37ADB"/>
    <w:rsid w:val="00F40A81"/>
    <w:rsid w:val="00F40D22"/>
    <w:rsid w:val="00F414EA"/>
    <w:rsid w:val="00F416AD"/>
    <w:rsid w:val="00F41820"/>
    <w:rsid w:val="00F41974"/>
    <w:rsid w:val="00F41A61"/>
    <w:rsid w:val="00F41D60"/>
    <w:rsid w:val="00F41DA2"/>
    <w:rsid w:val="00F44151"/>
    <w:rsid w:val="00F444CA"/>
    <w:rsid w:val="00F45254"/>
    <w:rsid w:val="00F45F90"/>
    <w:rsid w:val="00F461C6"/>
    <w:rsid w:val="00F46216"/>
    <w:rsid w:val="00F46333"/>
    <w:rsid w:val="00F4695E"/>
    <w:rsid w:val="00F47A04"/>
    <w:rsid w:val="00F47A07"/>
    <w:rsid w:val="00F5214A"/>
    <w:rsid w:val="00F52CC3"/>
    <w:rsid w:val="00F53545"/>
    <w:rsid w:val="00F53FC9"/>
    <w:rsid w:val="00F54768"/>
    <w:rsid w:val="00F549F3"/>
    <w:rsid w:val="00F54B08"/>
    <w:rsid w:val="00F54D8B"/>
    <w:rsid w:val="00F55275"/>
    <w:rsid w:val="00F55415"/>
    <w:rsid w:val="00F5573F"/>
    <w:rsid w:val="00F55CEB"/>
    <w:rsid w:val="00F56232"/>
    <w:rsid w:val="00F5683B"/>
    <w:rsid w:val="00F56D66"/>
    <w:rsid w:val="00F57F60"/>
    <w:rsid w:val="00F57F75"/>
    <w:rsid w:val="00F602A0"/>
    <w:rsid w:val="00F6094B"/>
    <w:rsid w:val="00F61309"/>
    <w:rsid w:val="00F6223D"/>
    <w:rsid w:val="00F62B30"/>
    <w:rsid w:val="00F62BE0"/>
    <w:rsid w:val="00F62D67"/>
    <w:rsid w:val="00F62FEA"/>
    <w:rsid w:val="00F633F5"/>
    <w:rsid w:val="00F63A20"/>
    <w:rsid w:val="00F64316"/>
    <w:rsid w:val="00F64857"/>
    <w:rsid w:val="00F65264"/>
    <w:rsid w:val="00F6565C"/>
    <w:rsid w:val="00F6594B"/>
    <w:rsid w:val="00F65A21"/>
    <w:rsid w:val="00F660ED"/>
    <w:rsid w:val="00F66217"/>
    <w:rsid w:val="00F66D9B"/>
    <w:rsid w:val="00F673E2"/>
    <w:rsid w:val="00F67DC1"/>
    <w:rsid w:val="00F67E95"/>
    <w:rsid w:val="00F706E4"/>
    <w:rsid w:val="00F7080F"/>
    <w:rsid w:val="00F70ADC"/>
    <w:rsid w:val="00F71D16"/>
    <w:rsid w:val="00F71D63"/>
    <w:rsid w:val="00F7307D"/>
    <w:rsid w:val="00F739D2"/>
    <w:rsid w:val="00F74159"/>
    <w:rsid w:val="00F74659"/>
    <w:rsid w:val="00F75586"/>
    <w:rsid w:val="00F758AF"/>
    <w:rsid w:val="00F7615B"/>
    <w:rsid w:val="00F76304"/>
    <w:rsid w:val="00F7671F"/>
    <w:rsid w:val="00F76C0E"/>
    <w:rsid w:val="00F76C4A"/>
    <w:rsid w:val="00F76D4F"/>
    <w:rsid w:val="00F774B7"/>
    <w:rsid w:val="00F77F39"/>
    <w:rsid w:val="00F8017D"/>
    <w:rsid w:val="00F8042A"/>
    <w:rsid w:val="00F806DE"/>
    <w:rsid w:val="00F813A0"/>
    <w:rsid w:val="00F8179B"/>
    <w:rsid w:val="00F819F5"/>
    <w:rsid w:val="00F8294D"/>
    <w:rsid w:val="00F82BC2"/>
    <w:rsid w:val="00F82C3E"/>
    <w:rsid w:val="00F830FB"/>
    <w:rsid w:val="00F83253"/>
    <w:rsid w:val="00F838D1"/>
    <w:rsid w:val="00F83A31"/>
    <w:rsid w:val="00F8408E"/>
    <w:rsid w:val="00F846BF"/>
    <w:rsid w:val="00F85098"/>
    <w:rsid w:val="00F86088"/>
    <w:rsid w:val="00F86564"/>
    <w:rsid w:val="00F869C2"/>
    <w:rsid w:val="00F876A8"/>
    <w:rsid w:val="00F87819"/>
    <w:rsid w:val="00F90736"/>
    <w:rsid w:val="00F91B71"/>
    <w:rsid w:val="00F91EA5"/>
    <w:rsid w:val="00F91FC1"/>
    <w:rsid w:val="00F921D0"/>
    <w:rsid w:val="00F93AF9"/>
    <w:rsid w:val="00F941D5"/>
    <w:rsid w:val="00F944CD"/>
    <w:rsid w:val="00F950FE"/>
    <w:rsid w:val="00F953EA"/>
    <w:rsid w:val="00F96D7C"/>
    <w:rsid w:val="00F96F34"/>
    <w:rsid w:val="00F97BA7"/>
    <w:rsid w:val="00FA04ED"/>
    <w:rsid w:val="00FA0A98"/>
    <w:rsid w:val="00FA0A9E"/>
    <w:rsid w:val="00FA1340"/>
    <w:rsid w:val="00FA1E70"/>
    <w:rsid w:val="00FA3855"/>
    <w:rsid w:val="00FA4505"/>
    <w:rsid w:val="00FA45AD"/>
    <w:rsid w:val="00FA47C0"/>
    <w:rsid w:val="00FA47F5"/>
    <w:rsid w:val="00FA4E53"/>
    <w:rsid w:val="00FA5425"/>
    <w:rsid w:val="00FA57BF"/>
    <w:rsid w:val="00FA5B55"/>
    <w:rsid w:val="00FA6215"/>
    <w:rsid w:val="00FA6806"/>
    <w:rsid w:val="00FA6826"/>
    <w:rsid w:val="00FA71E5"/>
    <w:rsid w:val="00FA73E5"/>
    <w:rsid w:val="00FA7CB2"/>
    <w:rsid w:val="00FA7DD8"/>
    <w:rsid w:val="00FA7F0D"/>
    <w:rsid w:val="00FA7F99"/>
    <w:rsid w:val="00FA7FA0"/>
    <w:rsid w:val="00FB0A5E"/>
    <w:rsid w:val="00FB0EDA"/>
    <w:rsid w:val="00FB0F83"/>
    <w:rsid w:val="00FB121E"/>
    <w:rsid w:val="00FB1ABD"/>
    <w:rsid w:val="00FB25A5"/>
    <w:rsid w:val="00FB2D42"/>
    <w:rsid w:val="00FB39FF"/>
    <w:rsid w:val="00FB3C1F"/>
    <w:rsid w:val="00FB3CE9"/>
    <w:rsid w:val="00FB3D44"/>
    <w:rsid w:val="00FB476A"/>
    <w:rsid w:val="00FB5969"/>
    <w:rsid w:val="00FB5994"/>
    <w:rsid w:val="00FB6BEC"/>
    <w:rsid w:val="00FB7344"/>
    <w:rsid w:val="00FB7B9B"/>
    <w:rsid w:val="00FB7C60"/>
    <w:rsid w:val="00FC2DC6"/>
    <w:rsid w:val="00FC2F6F"/>
    <w:rsid w:val="00FC5476"/>
    <w:rsid w:val="00FC6CB6"/>
    <w:rsid w:val="00FC742A"/>
    <w:rsid w:val="00FC79AF"/>
    <w:rsid w:val="00FD0736"/>
    <w:rsid w:val="00FD0B38"/>
    <w:rsid w:val="00FD1C88"/>
    <w:rsid w:val="00FD1F81"/>
    <w:rsid w:val="00FD25A7"/>
    <w:rsid w:val="00FD28EA"/>
    <w:rsid w:val="00FD2F34"/>
    <w:rsid w:val="00FD37DA"/>
    <w:rsid w:val="00FD3DA3"/>
    <w:rsid w:val="00FD3FB5"/>
    <w:rsid w:val="00FD531D"/>
    <w:rsid w:val="00FD5AD7"/>
    <w:rsid w:val="00FD6415"/>
    <w:rsid w:val="00FD64CA"/>
    <w:rsid w:val="00FD689D"/>
    <w:rsid w:val="00FD696A"/>
    <w:rsid w:val="00FD6F7F"/>
    <w:rsid w:val="00FD755B"/>
    <w:rsid w:val="00FD77DC"/>
    <w:rsid w:val="00FD79DA"/>
    <w:rsid w:val="00FD7CE5"/>
    <w:rsid w:val="00FE04CE"/>
    <w:rsid w:val="00FE0503"/>
    <w:rsid w:val="00FE1D80"/>
    <w:rsid w:val="00FE2558"/>
    <w:rsid w:val="00FE430B"/>
    <w:rsid w:val="00FE55B6"/>
    <w:rsid w:val="00FE5DF3"/>
    <w:rsid w:val="00FF0351"/>
    <w:rsid w:val="00FF0688"/>
    <w:rsid w:val="00FF0F8F"/>
    <w:rsid w:val="00FF1A60"/>
    <w:rsid w:val="00FF1F03"/>
    <w:rsid w:val="00FF1FAE"/>
    <w:rsid w:val="00FF2053"/>
    <w:rsid w:val="00FF2150"/>
    <w:rsid w:val="00FF29FA"/>
    <w:rsid w:val="00FF3DC7"/>
    <w:rsid w:val="00FF400A"/>
    <w:rsid w:val="00FF482C"/>
    <w:rsid w:val="00FF5C95"/>
    <w:rsid w:val="00FF6245"/>
    <w:rsid w:val="00FF6624"/>
    <w:rsid w:val="00FF66EE"/>
    <w:rsid w:val="00FF68FB"/>
    <w:rsid w:val="00FF6C9A"/>
    <w:rsid w:val="00FF6D53"/>
    <w:rsid w:val="00FF6F57"/>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C9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306A"/>
    <w:rPr>
      <w:color w:val="0563C1" w:themeColor="hyperlink"/>
      <w:u w:val="single"/>
    </w:rPr>
  </w:style>
  <w:style w:type="character" w:styleId="a5">
    <w:name w:val="FollowedHyperlink"/>
    <w:basedOn w:val="a0"/>
    <w:uiPriority w:val="99"/>
    <w:semiHidden/>
    <w:unhideWhenUsed/>
    <w:rsid w:val="000979AF"/>
    <w:rPr>
      <w:color w:val="954F72" w:themeColor="followedHyperlink"/>
      <w:u w:val="single"/>
    </w:rPr>
  </w:style>
  <w:style w:type="paragraph" w:styleId="a6">
    <w:name w:val="Balloon Text"/>
    <w:basedOn w:val="a"/>
    <w:link w:val="a7"/>
    <w:uiPriority w:val="99"/>
    <w:semiHidden/>
    <w:unhideWhenUsed/>
    <w:rsid w:val="00711A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1A63"/>
    <w:rPr>
      <w:rFonts w:asciiTheme="majorHAnsi" w:eastAsiaTheme="majorEastAsia" w:hAnsiTheme="majorHAnsi" w:cstheme="majorBidi"/>
      <w:sz w:val="18"/>
      <w:szCs w:val="18"/>
    </w:rPr>
  </w:style>
  <w:style w:type="paragraph" w:styleId="a8">
    <w:name w:val="header"/>
    <w:basedOn w:val="a"/>
    <w:link w:val="a9"/>
    <w:uiPriority w:val="99"/>
    <w:unhideWhenUsed/>
    <w:rsid w:val="00D51D63"/>
    <w:pPr>
      <w:tabs>
        <w:tab w:val="center" w:pos="4252"/>
        <w:tab w:val="right" w:pos="8504"/>
      </w:tabs>
      <w:snapToGrid w:val="0"/>
    </w:pPr>
  </w:style>
  <w:style w:type="character" w:customStyle="1" w:styleId="a9">
    <w:name w:val="ヘッダー (文字)"/>
    <w:basedOn w:val="a0"/>
    <w:link w:val="a8"/>
    <w:uiPriority w:val="99"/>
    <w:rsid w:val="00D51D63"/>
  </w:style>
  <w:style w:type="paragraph" w:styleId="aa">
    <w:name w:val="footer"/>
    <w:basedOn w:val="a"/>
    <w:link w:val="ab"/>
    <w:uiPriority w:val="99"/>
    <w:unhideWhenUsed/>
    <w:rsid w:val="00D51D63"/>
    <w:pPr>
      <w:tabs>
        <w:tab w:val="center" w:pos="4252"/>
        <w:tab w:val="right" w:pos="8504"/>
      </w:tabs>
      <w:snapToGrid w:val="0"/>
    </w:pPr>
  </w:style>
  <w:style w:type="character" w:customStyle="1" w:styleId="ab">
    <w:name w:val="フッター (文字)"/>
    <w:basedOn w:val="a0"/>
    <w:link w:val="aa"/>
    <w:uiPriority w:val="99"/>
    <w:rsid w:val="00D51D63"/>
  </w:style>
  <w:style w:type="paragraph" w:styleId="Web">
    <w:name w:val="Normal (Web)"/>
    <w:basedOn w:val="a"/>
    <w:uiPriority w:val="99"/>
    <w:unhideWhenUsed/>
    <w:rsid w:val="00D11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C45EED"/>
    <w:pPr>
      <w:ind w:leftChars="400" w:left="840"/>
    </w:pPr>
  </w:style>
  <w:style w:type="character" w:styleId="ad">
    <w:name w:val="annotation reference"/>
    <w:basedOn w:val="a0"/>
    <w:uiPriority w:val="99"/>
    <w:semiHidden/>
    <w:unhideWhenUsed/>
    <w:rsid w:val="006E4E29"/>
    <w:rPr>
      <w:sz w:val="18"/>
      <w:szCs w:val="18"/>
    </w:rPr>
  </w:style>
  <w:style w:type="paragraph" w:styleId="ae">
    <w:name w:val="annotation text"/>
    <w:basedOn w:val="a"/>
    <w:link w:val="af"/>
    <w:uiPriority w:val="99"/>
    <w:semiHidden/>
    <w:unhideWhenUsed/>
    <w:rsid w:val="006E4E29"/>
    <w:pPr>
      <w:jc w:val="left"/>
    </w:pPr>
  </w:style>
  <w:style w:type="character" w:customStyle="1" w:styleId="af">
    <w:name w:val="コメント文字列 (文字)"/>
    <w:basedOn w:val="a0"/>
    <w:link w:val="ae"/>
    <w:uiPriority w:val="99"/>
    <w:semiHidden/>
    <w:rsid w:val="006E4E29"/>
  </w:style>
  <w:style w:type="paragraph" w:styleId="af0">
    <w:name w:val="annotation subject"/>
    <w:basedOn w:val="ae"/>
    <w:next w:val="ae"/>
    <w:link w:val="af1"/>
    <w:uiPriority w:val="99"/>
    <w:semiHidden/>
    <w:unhideWhenUsed/>
    <w:rsid w:val="006E4E29"/>
    <w:rPr>
      <w:b/>
      <w:bCs/>
    </w:rPr>
  </w:style>
  <w:style w:type="character" w:customStyle="1" w:styleId="af1">
    <w:name w:val="コメント内容 (文字)"/>
    <w:basedOn w:val="af"/>
    <w:link w:val="af0"/>
    <w:uiPriority w:val="99"/>
    <w:semiHidden/>
    <w:rsid w:val="006E4E29"/>
    <w:rPr>
      <w:b/>
      <w:bCs/>
    </w:rPr>
  </w:style>
  <w:style w:type="paragraph" w:styleId="af2">
    <w:name w:val="Revision"/>
    <w:hidden/>
    <w:uiPriority w:val="99"/>
    <w:semiHidden/>
    <w:rsid w:val="009006E2"/>
  </w:style>
  <w:style w:type="paragraph" w:styleId="af3">
    <w:name w:val="Plain Text"/>
    <w:basedOn w:val="a"/>
    <w:link w:val="af4"/>
    <w:uiPriority w:val="99"/>
    <w:semiHidden/>
    <w:unhideWhenUsed/>
    <w:rsid w:val="009121BF"/>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121BF"/>
    <w:rPr>
      <w:rFonts w:ascii="Yu Gothic" w:eastAsia="Yu Gothic" w:hAnsi="Courier New" w:cs="Courier New"/>
      <w:sz w:val="22"/>
    </w:rPr>
  </w:style>
  <w:style w:type="table" w:customStyle="1" w:styleId="1">
    <w:name w:val="表 (格子)1"/>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A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A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5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F0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B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DC5"/>
    <w:pPr>
      <w:widowControl w:val="0"/>
      <w:autoSpaceDE w:val="0"/>
      <w:autoSpaceDN w:val="0"/>
      <w:adjustRightInd w:val="0"/>
    </w:pPr>
    <w:rPr>
      <w:rFonts w:ascii="Meiryo UI" w:eastAsia="Meiryo UI" w:cs="Meiryo UI"/>
      <w:color w:val="000000"/>
      <w:kern w:val="0"/>
      <w:sz w:val="24"/>
      <w:szCs w:val="24"/>
    </w:rPr>
  </w:style>
  <w:style w:type="table" w:customStyle="1" w:styleId="13">
    <w:name w:val="表 (格子)13"/>
    <w:basedOn w:val="a1"/>
    <w:next w:val="a3"/>
    <w:uiPriority w:val="39"/>
    <w:rsid w:val="00F9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C2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876">
      <w:bodyDiv w:val="1"/>
      <w:marLeft w:val="0"/>
      <w:marRight w:val="0"/>
      <w:marTop w:val="0"/>
      <w:marBottom w:val="0"/>
      <w:divBdr>
        <w:top w:val="none" w:sz="0" w:space="0" w:color="auto"/>
        <w:left w:val="none" w:sz="0" w:space="0" w:color="auto"/>
        <w:bottom w:val="none" w:sz="0" w:space="0" w:color="auto"/>
        <w:right w:val="none" w:sz="0" w:space="0" w:color="auto"/>
      </w:divBdr>
    </w:div>
    <w:div w:id="9530718">
      <w:bodyDiv w:val="1"/>
      <w:marLeft w:val="0"/>
      <w:marRight w:val="0"/>
      <w:marTop w:val="0"/>
      <w:marBottom w:val="0"/>
      <w:divBdr>
        <w:top w:val="none" w:sz="0" w:space="0" w:color="auto"/>
        <w:left w:val="none" w:sz="0" w:space="0" w:color="auto"/>
        <w:bottom w:val="none" w:sz="0" w:space="0" w:color="auto"/>
        <w:right w:val="none" w:sz="0" w:space="0" w:color="auto"/>
      </w:divBdr>
    </w:div>
    <w:div w:id="14623667">
      <w:bodyDiv w:val="1"/>
      <w:marLeft w:val="0"/>
      <w:marRight w:val="0"/>
      <w:marTop w:val="0"/>
      <w:marBottom w:val="0"/>
      <w:divBdr>
        <w:top w:val="none" w:sz="0" w:space="0" w:color="auto"/>
        <w:left w:val="none" w:sz="0" w:space="0" w:color="auto"/>
        <w:bottom w:val="none" w:sz="0" w:space="0" w:color="auto"/>
        <w:right w:val="none" w:sz="0" w:space="0" w:color="auto"/>
      </w:divBdr>
    </w:div>
    <w:div w:id="23794629">
      <w:bodyDiv w:val="1"/>
      <w:marLeft w:val="0"/>
      <w:marRight w:val="0"/>
      <w:marTop w:val="0"/>
      <w:marBottom w:val="0"/>
      <w:divBdr>
        <w:top w:val="none" w:sz="0" w:space="0" w:color="auto"/>
        <w:left w:val="none" w:sz="0" w:space="0" w:color="auto"/>
        <w:bottom w:val="none" w:sz="0" w:space="0" w:color="auto"/>
        <w:right w:val="none" w:sz="0" w:space="0" w:color="auto"/>
      </w:divBdr>
    </w:div>
    <w:div w:id="41222731">
      <w:bodyDiv w:val="1"/>
      <w:marLeft w:val="0"/>
      <w:marRight w:val="0"/>
      <w:marTop w:val="0"/>
      <w:marBottom w:val="0"/>
      <w:divBdr>
        <w:top w:val="none" w:sz="0" w:space="0" w:color="auto"/>
        <w:left w:val="none" w:sz="0" w:space="0" w:color="auto"/>
        <w:bottom w:val="none" w:sz="0" w:space="0" w:color="auto"/>
        <w:right w:val="none" w:sz="0" w:space="0" w:color="auto"/>
      </w:divBdr>
    </w:div>
    <w:div w:id="44060742">
      <w:bodyDiv w:val="1"/>
      <w:marLeft w:val="0"/>
      <w:marRight w:val="0"/>
      <w:marTop w:val="0"/>
      <w:marBottom w:val="0"/>
      <w:divBdr>
        <w:top w:val="none" w:sz="0" w:space="0" w:color="auto"/>
        <w:left w:val="none" w:sz="0" w:space="0" w:color="auto"/>
        <w:bottom w:val="none" w:sz="0" w:space="0" w:color="auto"/>
        <w:right w:val="none" w:sz="0" w:space="0" w:color="auto"/>
      </w:divBdr>
    </w:div>
    <w:div w:id="48185694">
      <w:bodyDiv w:val="1"/>
      <w:marLeft w:val="0"/>
      <w:marRight w:val="0"/>
      <w:marTop w:val="0"/>
      <w:marBottom w:val="0"/>
      <w:divBdr>
        <w:top w:val="none" w:sz="0" w:space="0" w:color="auto"/>
        <w:left w:val="none" w:sz="0" w:space="0" w:color="auto"/>
        <w:bottom w:val="none" w:sz="0" w:space="0" w:color="auto"/>
        <w:right w:val="none" w:sz="0" w:space="0" w:color="auto"/>
      </w:divBdr>
    </w:div>
    <w:div w:id="56629423">
      <w:bodyDiv w:val="1"/>
      <w:marLeft w:val="0"/>
      <w:marRight w:val="0"/>
      <w:marTop w:val="0"/>
      <w:marBottom w:val="0"/>
      <w:divBdr>
        <w:top w:val="none" w:sz="0" w:space="0" w:color="auto"/>
        <w:left w:val="none" w:sz="0" w:space="0" w:color="auto"/>
        <w:bottom w:val="none" w:sz="0" w:space="0" w:color="auto"/>
        <w:right w:val="none" w:sz="0" w:space="0" w:color="auto"/>
      </w:divBdr>
    </w:div>
    <w:div w:id="75176466">
      <w:bodyDiv w:val="1"/>
      <w:marLeft w:val="0"/>
      <w:marRight w:val="0"/>
      <w:marTop w:val="0"/>
      <w:marBottom w:val="0"/>
      <w:divBdr>
        <w:top w:val="none" w:sz="0" w:space="0" w:color="auto"/>
        <w:left w:val="none" w:sz="0" w:space="0" w:color="auto"/>
        <w:bottom w:val="none" w:sz="0" w:space="0" w:color="auto"/>
        <w:right w:val="none" w:sz="0" w:space="0" w:color="auto"/>
      </w:divBdr>
    </w:div>
    <w:div w:id="94984375">
      <w:bodyDiv w:val="1"/>
      <w:marLeft w:val="0"/>
      <w:marRight w:val="0"/>
      <w:marTop w:val="0"/>
      <w:marBottom w:val="0"/>
      <w:divBdr>
        <w:top w:val="none" w:sz="0" w:space="0" w:color="auto"/>
        <w:left w:val="none" w:sz="0" w:space="0" w:color="auto"/>
        <w:bottom w:val="none" w:sz="0" w:space="0" w:color="auto"/>
        <w:right w:val="none" w:sz="0" w:space="0" w:color="auto"/>
      </w:divBdr>
    </w:div>
    <w:div w:id="130054198">
      <w:bodyDiv w:val="1"/>
      <w:marLeft w:val="0"/>
      <w:marRight w:val="0"/>
      <w:marTop w:val="0"/>
      <w:marBottom w:val="0"/>
      <w:divBdr>
        <w:top w:val="none" w:sz="0" w:space="0" w:color="auto"/>
        <w:left w:val="none" w:sz="0" w:space="0" w:color="auto"/>
        <w:bottom w:val="none" w:sz="0" w:space="0" w:color="auto"/>
        <w:right w:val="none" w:sz="0" w:space="0" w:color="auto"/>
      </w:divBdr>
    </w:div>
    <w:div w:id="132064100">
      <w:bodyDiv w:val="1"/>
      <w:marLeft w:val="0"/>
      <w:marRight w:val="0"/>
      <w:marTop w:val="0"/>
      <w:marBottom w:val="0"/>
      <w:divBdr>
        <w:top w:val="none" w:sz="0" w:space="0" w:color="auto"/>
        <w:left w:val="none" w:sz="0" w:space="0" w:color="auto"/>
        <w:bottom w:val="none" w:sz="0" w:space="0" w:color="auto"/>
        <w:right w:val="none" w:sz="0" w:space="0" w:color="auto"/>
      </w:divBdr>
    </w:div>
    <w:div w:id="133449302">
      <w:bodyDiv w:val="1"/>
      <w:marLeft w:val="0"/>
      <w:marRight w:val="0"/>
      <w:marTop w:val="0"/>
      <w:marBottom w:val="0"/>
      <w:divBdr>
        <w:top w:val="none" w:sz="0" w:space="0" w:color="auto"/>
        <w:left w:val="none" w:sz="0" w:space="0" w:color="auto"/>
        <w:bottom w:val="none" w:sz="0" w:space="0" w:color="auto"/>
        <w:right w:val="none" w:sz="0" w:space="0" w:color="auto"/>
      </w:divBdr>
    </w:div>
    <w:div w:id="137648091">
      <w:bodyDiv w:val="1"/>
      <w:marLeft w:val="0"/>
      <w:marRight w:val="0"/>
      <w:marTop w:val="0"/>
      <w:marBottom w:val="0"/>
      <w:divBdr>
        <w:top w:val="none" w:sz="0" w:space="0" w:color="auto"/>
        <w:left w:val="none" w:sz="0" w:space="0" w:color="auto"/>
        <w:bottom w:val="none" w:sz="0" w:space="0" w:color="auto"/>
        <w:right w:val="none" w:sz="0" w:space="0" w:color="auto"/>
      </w:divBdr>
    </w:div>
    <w:div w:id="159929489">
      <w:bodyDiv w:val="1"/>
      <w:marLeft w:val="0"/>
      <w:marRight w:val="0"/>
      <w:marTop w:val="0"/>
      <w:marBottom w:val="0"/>
      <w:divBdr>
        <w:top w:val="none" w:sz="0" w:space="0" w:color="auto"/>
        <w:left w:val="none" w:sz="0" w:space="0" w:color="auto"/>
        <w:bottom w:val="none" w:sz="0" w:space="0" w:color="auto"/>
        <w:right w:val="none" w:sz="0" w:space="0" w:color="auto"/>
      </w:divBdr>
    </w:div>
    <w:div w:id="163936008">
      <w:bodyDiv w:val="1"/>
      <w:marLeft w:val="0"/>
      <w:marRight w:val="0"/>
      <w:marTop w:val="0"/>
      <w:marBottom w:val="0"/>
      <w:divBdr>
        <w:top w:val="none" w:sz="0" w:space="0" w:color="auto"/>
        <w:left w:val="none" w:sz="0" w:space="0" w:color="auto"/>
        <w:bottom w:val="none" w:sz="0" w:space="0" w:color="auto"/>
        <w:right w:val="none" w:sz="0" w:space="0" w:color="auto"/>
      </w:divBdr>
    </w:div>
    <w:div w:id="174685901">
      <w:bodyDiv w:val="1"/>
      <w:marLeft w:val="0"/>
      <w:marRight w:val="0"/>
      <w:marTop w:val="0"/>
      <w:marBottom w:val="0"/>
      <w:divBdr>
        <w:top w:val="none" w:sz="0" w:space="0" w:color="auto"/>
        <w:left w:val="none" w:sz="0" w:space="0" w:color="auto"/>
        <w:bottom w:val="none" w:sz="0" w:space="0" w:color="auto"/>
        <w:right w:val="none" w:sz="0" w:space="0" w:color="auto"/>
      </w:divBdr>
    </w:div>
    <w:div w:id="196620424">
      <w:bodyDiv w:val="1"/>
      <w:marLeft w:val="0"/>
      <w:marRight w:val="0"/>
      <w:marTop w:val="0"/>
      <w:marBottom w:val="0"/>
      <w:divBdr>
        <w:top w:val="none" w:sz="0" w:space="0" w:color="auto"/>
        <w:left w:val="none" w:sz="0" w:space="0" w:color="auto"/>
        <w:bottom w:val="none" w:sz="0" w:space="0" w:color="auto"/>
        <w:right w:val="none" w:sz="0" w:space="0" w:color="auto"/>
      </w:divBdr>
    </w:div>
    <w:div w:id="198904859">
      <w:bodyDiv w:val="1"/>
      <w:marLeft w:val="0"/>
      <w:marRight w:val="0"/>
      <w:marTop w:val="0"/>
      <w:marBottom w:val="0"/>
      <w:divBdr>
        <w:top w:val="none" w:sz="0" w:space="0" w:color="auto"/>
        <w:left w:val="none" w:sz="0" w:space="0" w:color="auto"/>
        <w:bottom w:val="none" w:sz="0" w:space="0" w:color="auto"/>
        <w:right w:val="none" w:sz="0" w:space="0" w:color="auto"/>
      </w:divBdr>
    </w:div>
    <w:div w:id="199366759">
      <w:bodyDiv w:val="1"/>
      <w:marLeft w:val="0"/>
      <w:marRight w:val="0"/>
      <w:marTop w:val="0"/>
      <w:marBottom w:val="0"/>
      <w:divBdr>
        <w:top w:val="none" w:sz="0" w:space="0" w:color="auto"/>
        <w:left w:val="none" w:sz="0" w:space="0" w:color="auto"/>
        <w:bottom w:val="none" w:sz="0" w:space="0" w:color="auto"/>
        <w:right w:val="none" w:sz="0" w:space="0" w:color="auto"/>
      </w:divBdr>
    </w:div>
    <w:div w:id="209466216">
      <w:bodyDiv w:val="1"/>
      <w:marLeft w:val="0"/>
      <w:marRight w:val="0"/>
      <w:marTop w:val="0"/>
      <w:marBottom w:val="0"/>
      <w:divBdr>
        <w:top w:val="none" w:sz="0" w:space="0" w:color="auto"/>
        <w:left w:val="none" w:sz="0" w:space="0" w:color="auto"/>
        <w:bottom w:val="none" w:sz="0" w:space="0" w:color="auto"/>
        <w:right w:val="none" w:sz="0" w:space="0" w:color="auto"/>
      </w:divBdr>
    </w:div>
    <w:div w:id="210315494">
      <w:bodyDiv w:val="1"/>
      <w:marLeft w:val="0"/>
      <w:marRight w:val="0"/>
      <w:marTop w:val="0"/>
      <w:marBottom w:val="0"/>
      <w:divBdr>
        <w:top w:val="none" w:sz="0" w:space="0" w:color="auto"/>
        <w:left w:val="none" w:sz="0" w:space="0" w:color="auto"/>
        <w:bottom w:val="none" w:sz="0" w:space="0" w:color="auto"/>
        <w:right w:val="none" w:sz="0" w:space="0" w:color="auto"/>
      </w:divBdr>
    </w:div>
    <w:div w:id="248274027">
      <w:bodyDiv w:val="1"/>
      <w:marLeft w:val="0"/>
      <w:marRight w:val="0"/>
      <w:marTop w:val="0"/>
      <w:marBottom w:val="0"/>
      <w:divBdr>
        <w:top w:val="none" w:sz="0" w:space="0" w:color="auto"/>
        <w:left w:val="none" w:sz="0" w:space="0" w:color="auto"/>
        <w:bottom w:val="none" w:sz="0" w:space="0" w:color="auto"/>
        <w:right w:val="none" w:sz="0" w:space="0" w:color="auto"/>
      </w:divBdr>
    </w:div>
    <w:div w:id="255334144">
      <w:bodyDiv w:val="1"/>
      <w:marLeft w:val="0"/>
      <w:marRight w:val="0"/>
      <w:marTop w:val="0"/>
      <w:marBottom w:val="0"/>
      <w:divBdr>
        <w:top w:val="none" w:sz="0" w:space="0" w:color="auto"/>
        <w:left w:val="none" w:sz="0" w:space="0" w:color="auto"/>
        <w:bottom w:val="none" w:sz="0" w:space="0" w:color="auto"/>
        <w:right w:val="none" w:sz="0" w:space="0" w:color="auto"/>
      </w:divBdr>
    </w:div>
    <w:div w:id="281152825">
      <w:bodyDiv w:val="1"/>
      <w:marLeft w:val="0"/>
      <w:marRight w:val="0"/>
      <w:marTop w:val="0"/>
      <w:marBottom w:val="0"/>
      <w:divBdr>
        <w:top w:val="none" w:sz="0" w:space="0" w:color="auto"/>
        <w:left w:val="none" w:sz="0" w:space="0" w:color="auto"/>
        <w:bottom w:val="none" w:sz="0" w:space="0" w:color="auto"/>
        <w:right w:val="none" w:sz="0" w:space="0" w:color="auto"/>
      </w:divBdr>
    </w:div>
    <w:div w:id="320891576">
      <w:bodyDiv w:val="1"/>
      <w:marLeft w:val="0"/>
      <w:marRight w:val="0"/>
      <w:marTop w:val="0"/>
      <w:marBottom w:val="0"/>
      <w:divBdr>
        <w:top w:val="none" w:sz="0" w:space="0" w:color="auto"/>
        <w:left w:val="none" w:sz="0" w:space="0" w:color="auto"/>
        <w:bottom w:val="none" w:sz="0" w:space="0" w:color="auto"/>
        <w:right w:val="none" w:sz="0" w:space="0" w:color="auto"/>
      </w:divBdr>
    </w:div>
    <w:div w:id="344989382">
      <w:bodyDiv w:val="1"/>
      <w:marLeft w:val="0"/>
      <w:marRight w:val="0"/>
      <w:marTop w:val="0"/>
      <w:marBottom w:val="0"/>
      <w:divBdr>
        <w:top w:val="none" w:sz="0" w:space="0" w:color="auto"/>
        <w:left w:val="none" w:sz="0" w:space="0" w:color="auto"/>
        <w:bottom w:val="none" w:sz="0" w:space="0" w:color="auto"/>
        <w:right w:val="none" w:sz="0" w:space="0" w:color="auto"/>
      </w:divBdr>
    </w:div>
    <w:div w:id="357968742">
      <w:bodyDiv w:val="1"/>
      <w:marLeft w:val="0"/>
      <w:marRight w:val="0"/>
      <w:marTop w:val="0"/>
      <w:marBottom w:val="0"/>
      <w:divBdr>
        <w:top w:val="none" w:sz="0" w:space="0" w:color="auto"/>
        <w:left w:val="none" w:sz="0" w:space="0" w:color="auto"/>
        <w:bottom w:val="none" w:sz="0" w:space="0" w:color="auto"/>
        <w:right w:val="none" w:sz="0" w:space="0" w:color="auto"/>
      </w:divBdr>
    </w:div>
    <w:div w:id="386148174">
      <w:bodyDiv w:val="1"/>
      <w:marLeft w:val="0"/>
      <w:marRight w:val="0"/>
      <w:marTop w:val="0"/>
      <w:marBottom w:val="0"/>
      <w:divBdr>
        <w:top w:val="none" w:sz="0" w:space="0" w:color="auto"/>
        <w:left w:val="none" w:sz="0" w:space="0" w:color="auto"/>
        <w:bottom w:val="none" w:sz="0" w:space="0" w:color="auto"/>
        <w:right w:val="none" w:sz="0" w:space="0" w:color="auto"/>
      </w:divBdr>
    </w:div>
    <w:div w:id="410200954">
      <w:bodyDiv w:val="1"/>
      <w:marLeft w:val="0"/>
      <w:marRight w:val="0"/>
      <w:marTop w:val="0"/>
      <w:marBottom w:val="0"/>
      <w:divBdr>
        <w:top w:val="none" w:sz="0" w:space="0" w:color="auto"/>
        <w:left w:val="none" w:sz="0" w:space="0" w:color="auto"/>
        <w:bottom w:val="none" w:sz="0" w:space="0" w:color="auto"/>
        <w:right w:val="none" w:sz="0" w:space="0" w:color="auto"/>
      </w:divBdr>
    </w:div>
    <w:div w:id="444811079">
      <w:bodyDiv w:val="1"/>
      <w:marLeft w:val="0"/>
      <w:marRight w:val="0"/>
      <w:marTop w:val="0"/>
      <w:marBottom w:val="0"/>
      <w:divBdr>
        <w:top w:val="none" w:sz="0" w:space="0" w:color="auto"/>
        <w:left w:val="none" w:sz="0" w:space="0" w:color="auto"/>
        <w:bottom w:val="none" w:sz="0" w:space="0" w:color="auto"/>
        <w:right w:val="none" w:sz="0" w:space="0" w:color="auto"/>
      </w:divBdr>
    </w:div>
    <w:div w:id="457918499">
      <w:bodyDiv w:val="1"/>
      <w:marLeft w:val="0"/>
      <w:marRight w:val="0"/>
      <w:marTop w:val="0"/>
      <w:marBottom w:val="0"/>
      <w:divBdr>
        <w:top w:val="none" w:sz="0" w:space="0" w:color="auto"/>
        <w:left w:val="none" w:sz="0" w:space="0" w:color="auto"/>
        <w:bottom w:val="none" w:sz="0" w:space="0" w:color="auto"/>
        <w:right w:val="none" w:sz="0" w:space="0" w:color="auto"/>
      </w:divBdr>
    </w:div>
    <w:div w:id="459611229">
      <w:bodyDiv w:val="1"/>
      <w:marLeft w:val="0"/>
      <w:marRight w:val="0"/>
      <w:marTop w:val="0"/>
      <w:marBottom w:val="0"/>
      <w:divBdr>
        <w:top w:val="none" w:sz="0" w:space="0" w:color="auto"/>
        <w:left w:val="none" w:sz="0" w:space="0" w:color="auto"/>
        <w:bottom w:val="none" w:sz="0" w:space="0" w:color="auto"/>
        <w:right w:val="none" w:sz="0" w:space="0" w:color="auto"/>
      </w:divBdr>
    </w:div>
    <w:div w:id="536627421">
      <w:bodyDiv w:val="1"/>
      <w:marLeft w:val="0"/>
      <w:marRight w:val="0"/>
      <w:marTop w:val="0"/>
      <w:marBottom w:val="0"/>
      <w:divBdr>
        <w:top w:val="none" w:sz="0" w:space="0" w:color="auto"/>
        <w:left w:val="none" w:sz="0" w:space="0" w:color="auto"/>
        <w:bottom w:val="none" w:sz="0" w:space="0" w:color="auto"/>
        <w:right w:val="none" w:sz="0" w:space="0" w:color="auto"/>
      </w:divBdr>
    </w:div>
    <w:div w:id="548151825">
      <w:bodyDiv w:val="1"/>
      <w:marLeft w:val="0"/>
      <w:marRight w:val="0"/>
      <w:marTop w:val="0"/>
      <w:marBottom w:val="0"/>
      <w:divBdr>
        <w:top w:val="none" w:sz="0" w:space="0" w:color="auto"/>
        <w:left w:val="none" w:sz="0" w:space="0" w:color="auto"/>
        <w:bottom w:val="none" w:sz="0" w:space="0" w:color="auto"/>
        <w:right w:val="none" w:sz="0" w:space="0" w:color="auto"/>
      </w:divBdr>
    </w:div>
    <w:div w:id="548810991">
      <w:bodyDiv w:val="1"/>
      <w:marLeft w:val="0"/>
      <w:marRight w:val="0"/>
      <w:marTop w:val="0"/>
      <w:marBottom w:val="0"/>
      <w:divBdr>
        <w:top w:val="none" w:sz="0" w:space="0" w:color="auto"/>
        <w:left w:val="none" w:sz="0" w:space="0" w:color="auto"/>
        <w:bottom w:val="none" w:sz="0" w:space="0" w:color="auto"/>
        <w:right w:val="none" w:sz="0" w:space="0" w:color="auto"/>
      </w:divBdr>
    </w:div>
    <w:div w:id="568467164">
      <w:bodyDiv w:val="1"/>
      <w:marLeft w:val="0"/>
      <w:marRight w:val="0"/>
      <w:marTop w:val="0"/>
      <w:marBottom w:val="0"/>
      <w:divBdr>
        <w:top w:val="none" w:sz="0" w:space="0" w:color="auto"/>
        <w:left w:val="none" w:sz="0" w:space="0" w:color="auto"/>
        <w:bottom w:val="none" w:sz="0" w:space="0" w:color="auto"/>
        <w:right w:val="none" w:sz="0" w:space="0" w:color="auto"/>
      </w:divBdr>
    </w:div>
    <w:div w:id="622662560">
      <w:bodyDiv w:val="1"/>
      <w:marLeft w:val="0"/>
      <w:marRight w:val="0"/>
      <w:marTop w:val="0"/>
      <w:marBottom w:val="0"/>
      <w:divBdr>
        <w:top w:val="none" w:sz="0" w:space="0" w:color="auto"/>
        <w:left w:val="none" w:sz="0" w:space="0" w:color="auto"/>
        <w:bottom w:val="none" w:sz="0" w:space="0" w:color="auto"/>
        <w:right w:val="none" w:sz="0" w:space="0" w:color="auto"/>
      </w:divBdr>
    </w:div>
    <w:div w:id="623341812">
      <w:bodyDiv w:val="1"/>
      <w:marLeft w:val="0"/>
      <w:marRight w:val="0"/>
      <w:marTop w:val="0"/>
      <w:marBottom w:val="0"/>
      <w:divBdr>
        <w:top w:val="none" w:sz="0" w:space="0" w:color="auto"/>
        <w:left w:val="none" w:sz="0" w:space="0" w:color="auto"/>
        <w:bottom w:val="none" w:sz="0" w:space="0" w:color="auto"/>
        <w:right w:val="none" w:sz="0" w:space="0" w:color="auto"/>
      </w:divBdr>
    </w:div>
    <w:div w:id="643044755">
      <w:bodyDiv w:val="1"/>
      <w:marLeft w:val="0"/>
      <w:marRight w:val="0"/>
      <w:marTop w:val="0"/>
      <w:marBottom w:val="0"/>
      <w:divBdr>
        <w:top w:val="none" w:sz="0" w:space="0" w:color="auto"/>
        <w:left w:val="none" w:sz="0" w:space="0" w:color="auto"/>
        <w:bottom w:val="none" w:sz="0" w:space="0" w:color="auto"/>
        <w:right w:val="none" w:sz="0" w:space="0" w:color="auto"/>
      </w:divBdr>
    </w:div>
    <w:div w:id="648939950">
      <w:bodyDiv w:val="1"/>
      <w:marLeft w:val="0"/>
      <w:marRight w:val="0"/>
      <w:marTop w:val="0"/>
      <w:marBottom w:val="0"/>
      <w:divBdr>
        <w:top w:val="none" w:sz="0" w:space="0" w:color="auto"/>
        <w:left w:val="none" w:sz="0" w:space="0" w:color="auto"/>
        <w:bottom w:val="none" w:sz="0" w:space="0" w:color="auto"/>
        <w:right w:val="none" w:sz="0" w:space="0" w:color="auto"/>
      </w:divBdr>
    </w:div>
    <w:div w:id="650599244">
      <w:bodyDiv w:val="1"/>
      <w:marLeft w:val="0"/>
      <w:marRight w:val="0"/>
      <w:marTop w:val="0"/>
      <w:marBottom w:val="0"/>
      <w:divBdr>
        <w:top w:val="none" w:sz="0" w:space="0" w:color="auto"/>
        <w:left w:val="none" w:sz="0" w:space="0" w:color="auto"/>
        <w:bottom w:val="none" w:sz="0" w:space="0" w:color="auto"/>
        <w:right w:val="none" w:sz="0" w:space="0" w:color="auto"/>
      </w:divBdr>
    </w:div>
    <w:div w:id="671614198">
      <w:bodyDiv w:val="1"/>
      <w:marLeft w:val="0"/>
      <w:marRight w:val="0"/>
      <w:marTop w:val="0"/>
      <w:marBottom w:val="0"/>
      <w:divBdr>
        <w:top w:val="none" w:sz="0" w:space="0" w:color="auto"/>
        <w:left w:val="none" w:sz="0" w:space="0" w:color="auto"/>
        <w:bottom w:val="none" w:sz="0" w:space="0" w:color="auto"/>
        <w:right w:val="none" w:sz="0" w:space="0" w:color="auto"/>
      </w:divBdr>
    </w:div>
    <w:div w:id="671834192">
      <w:bodyDiv w:val="1"/>
      <w:marLeft w:val="0"/>
      <w:marRight w:val="0"/>
      <w:marTop w:val="0"/>
      <w:marBottom w:val="0"/>
      <w:divBdr>
        <w:top w:val="none" w:sz="0" w:space="0" w:color="auto"/>
        <w:left w:val="none" w:sz="0" w:space="0" w:color="auto"/>
        <w:bottom w:val="none" w:sz="0" w:space="0" w:color="auto"/>
        <w:right w:val="none" w:sz="0" w:space="0" w:color="auto"/>
      </w:divBdr>
    </w:div>
    <w:div w:id="716054935">
      <w:bodyDiv w:val="1"/>
      <w:marLeft w:val="0"/>
      <w:marRight w:val="0"/>
      <w:marTop w:val="0"/>
      <w:marBottom w:val="0"/>
      <w:divBdr>
        <w:top w:val="none" w:sz="0" w:space="0" w:color="auto"/>
        <w:left w:val="none" w:sz="0" w:space="0" w:color="auto"/>
        <w:bottom w:val="none" w:sz="0" w:space="0" w:color="auto"/>
        <w:right w:val="none" w:sz="0" w:space="0" w:color="auto"/>
      </w:divBdr>
    </w:div>
    <w:div w:id="718748180">
      <w:bodyDiv w:val="1"/>
      <w:marLeft w:val="0"/>
      <w:marRight w:val="0"/>
      <w:marTop w:val="0"/>
      <w:marBottom w:val="0"/>
      <w:divBdr>
        <w:top w:val="none" w:sz="0" w:space="0" w:color="auto"/>
        <w:left w:val="none" w:sz="0" w:space="0" w:color="auto"/>
        <w:bottom w:val="none" w:sz="0" w:space="0" w:color="auto"/>
        <w:right w:val="none" w:sz="0" w:space="0" w:color="auto"/>
      </w:divBdr>
    </w:div>
    <w:div w:id="737635141">
      <w:bodyDiv w:val="1"/>
      <w:marLeft w:val="0"/>
      <w:marRight w:val="0"/>
      <w:marTop w:val="0"/>
      <w:marBottom w:val="0"/>
      <w:divBdr>
        <w:top w:val="none" w:sz="0" w:space="0" w:color="auto"/>
        <w:left w:val="none" w:sz="0" w:space="0" w:color="auto"/>
        <w:bottom w:val="none" w:sz="0" w:space="0" w:color="auto"/>
        <w:right w:val="none" w:sz="0" w:space="0" w:color="auto"/>
      </w:divBdr>
    </w:div>
    <w:div w:id="821967107">
      <w:bodyDiv w:val="1"/>
      <w:marLeft w:val="0"/>
      <w:marRight w:val="0"/>
      <w:marTop w:val="0"/>
      <w:marBottom w:val="0"/>
      <w:divBdr>
        <w:top w:val="none" w:sz="0" w:space="0" w:color="auto"/>
        <w:left w:val="none" w:sz="0" w:space="0" w:color="auto"/>
        <w:bottom w:val="none" w:sz="0" w:space="0" w:color="auto"/>
        <w:right w:val="none" w:sz="0" w:space="0" w:color="auto"/>
      </w:divBdr>
    </w:div>
    <w:div w:id="843934183">
      <w:bodyDiv w:val="1"/>
      <w:marLeft w:val="0"/>
      <w:marRight w:val="0"/>
      <w:marTop w:val="0"/>
      <w:marBottom w:val="0"/>
      <w:divBdr>
        <w:top w:val="none" w:sz="0" w:space="0" w:color="auto"/>
        <w:left w:val="none" w:sz="0" w:space="0" w:color="auto"/>
        <w:bottom w:val="none" w:sz="0" w:space="0" w:color="auto"/>
        <w:right w:val="none" w:sz="0" w:space="0" w:color="auto"/>
      </w:divBdr>
    </w:div>
    <w:div w:id="850030519">
      <w:bodyDiv w:val="1"/>
      <w:marLeft w:val="0"/>
      <w:marRight w:val="0"/>
      <w:marTop w:val="0"/>
      <w:marBottom w:val="0"/>
      <w:divBdr>
        <w:top w:val="none" w:sz="0" w:space="0" w:color="auto"/>
        <w:left w:val="none" w:sz="0" w:space="0" w:color="auto"/>
        <w:bottom w:val="none" w:sz="0" w:space="0" w:color="auto"/>
        <w:right w:val="none" w:sz="0" w:space="0" w:color="auto"/>
      </w:divBdr>
    </w:div>
    <w:div w:id="868832696">
      <w:bodyDiv w:val="1"/>
      <w:marLeft w:val="0"/>
      <w:marRight w:val="0"/>
      <w:marTop w:val="0"/>
      <w:marBottom w:val="0"/>
      <w:divBdr>
        <w:top w:val="none" w:sz="0" w:space="0" w:color="auto"/>
        <w:left w:val="none" w:sz="0" w:space="0" w:color="auto"/>
        <w:bottom w:val="none" w:sz="0" w:space="0" w:color="auto"/>
        <w:right w:val="none" w:sz="0" w:space="0" w:color="auto"/>
      </w:divBdr>
    </w:div>
    <w:div w:id="884021586">
      <w:bodyDiv w:val="1"/>
      <w:marLeft w:val="0"/>
      <w:marRight w:val="0"/>
      <w:marTop w:val="0"/>
      <w:marBottom w:val="0"/>
      <w:divBdr>
        <w:top w:val="none" w:sz="0" w:space="0" w:color="auto"/>
        <w:left w:val="none" w:sz="0" w:space="0" w:color="auto"/>
        <w:bottom w:val="none" w:sz="0" w:space="0" w:color="auto"/>
        <w:right w:val="none" w:sz="0" w:space="0" w:color="auto"/>
      </w:divBdr>
    </w:div>
    <w:div w:id="890388540">
      <w:bodyDiv w:val="1"/>
      <w:marLeft w:val="0"/>
      <w:marRight w:val="0"/>
      <w:marTop w:val="0"/>
      <w:marBottom w:val="0"/>
      <w:divBdr>
        <w:top w:val="none" w:sz="0" w:space="0" w:color="auto"/>
        <w:left w:val="none" w:sz="0" w:space="0" w:color="auto"/>
        <w:bottom w:val="none" w:sz="0" w:space="0" w:color="auto"/>
        <w:right w:val="none" w:sz="0" w:space="0" w:color="auto"/>
      </w:divBdr>
    </w:div>
    <w:div w:id="899945470">
      <w:bodyDiv w:val="1"/>
      <w:marLeft w:val="0"/>
      <w:marRight w:val="0"/>
      <w:marTop w:val="0"/>
      <w:marBottom w:val="0"/>
      <w:divBdr>
        <w:top w:val="none" w:sz="0" w:space="0" w:color="auto"/>
        <w:left w:val="none" w:sz="0" w:space="0" w:color="auto"/>
        <w:bottom w:val="none" w:sz="0" w:space="0" w:color="auto"/>
        <w:right w:val="none" w:sz="0" w:space="0" w:color="auto"/>
      </w:divBdr>
    </w:div>
    <w:div w:id="919098269">
      <w:bodyDiv w:val="1"/>
      <w:marLeft w:val="0"/>
      <w:marRight w:val="0"/>
      <w:marTop w:val="0"/>
      <w:marBottom w:val="0"/>
      <w:divBdr>
        <w:top w:val="none" w:sz="0" w:space="0" w:color="auto"/>
        <w:left w:val="none" w:sz="0" w:space="0" w:color="auto"/>
        <w:bottom w:val="none" w:sz="0" w:space="0" w:color="auto"/>
        <w:right w:val="none" w:sz="0" w:space="0" w:color="auto"/>
      </w:divBdr>
    </w:div>
    <w:div w:id="923881377">
      <w:bodyDiv w:val="1"/>
      <w:marLeft w:val="0"/>
      <w:marRight w:val="0"/>
      <w:marTop w:val="0"/>
      <w:marBottom w:val="0"/>
      <w:divBdr>
        <w:top w:val="none" w:sz="0" w:space="0" w:color="auto"/>
        <w:left w:val="none" w:sz="0" w:space="0" w:color="auto"/>
        <w:bottom w:val="none" w:sz="0" w:space="0" w:color="auto"/>
        <w:right w:val="none" w:sz="0" w:space="0" w:color="auto"/>
      </w:divBdr>
    </w:div>
    <w:div w:id="927494482">
      <w:bodyDiv w:val="1"/>
      <w:marLeft w:val="0"/>
      <w:marRight w:val="0"/>
      <w:marTop w:val="0"/>
      <w:marBottom w:val="0"/>
      <w:divBdr>
        <w:top w:val="none" w:sz="0" w:space="0" w:color="auto"/>
        <w:left w:val="none" w:sz="0" w:space="0" w:color="auto"/>
        <w:bottom w:val="none" w:sz="0" w:space="0" w:color="auto"/>
        <w:right w:val="none" w:sz="0" w:space="0" w:color="auto"/>
      </w:divBdr>
    </w:div>
    <w:div w:id="957566239">
      <w:bodyDiv w:val="1"/>
      <w:marLeft w:val="0"/>
      <w:marRight w:val="0"/>
      <w:marTop w:val="0"/>
      <w:marBottom w:val="0"/>
      <w:divBdr>
        <w:top w:val="none" w:sz="0" w:space="0" w:color="auto"/>
        <w:left w:val="none" w:sz="0" w:space="0" w:color="auto"/>
        <w:bottom w:val="none" w:sz="0" w:space="0" w:color="auto"/>
        <w:right w:val="none" w:sz="0" w:space="0" w:color="auto"/>
      </w:divBdr>
    </w:div>
    <w:div w:id="959992364">
      <w:bodyDiv w:val="1"/>
      <w:marLeft w:val="0"/>
      <w:marRight w:val="0"/>
      <w:marTop w:val="0"/>
      <w:marBottom w:val="0"/>
      <w:divBdr>
        <w:top w:val="none" w:sz="0" w:space="0" w:color="auto"/>
        <w:left w:val="none" w:sz="0" w:space="0" w:color="auto"/>
        <w:bottom w:val="none" w:sz="0" w:space="0" w:color="auto"/>
        <w:right w:val="none" w:sz="0" w:space="0" w:color="auto"/>
      </w:divBdr>
    </w:div>
    <w:div w:id="969552018">
      <w:bodyDiv w:val="1"/>
      <w:marLeft w:val="0"/>
      <w:marRight w:val="0"/>
      <w:marTop w:val="0"/>
      <w:marBottom w:val="0"/>
      <w:divBdr>
        <w:top w:val="none" w:sz="0" w:space="0" w:color="auto"/>
        <w:left w:val="none" w:sz="0" w:space="0" w:color="auto"/>
        <w:bottom w:val="none" w:sz="0" w:space="0" w:color="auto"/>
        <w:right w:val="none" w:sz="0" w:space="0" w:color="auto"/>
      </w:divBdr>
    </w:div>
    <w:div w:id="981731401">
      <w:bodyDiv w:val="1"/>
      <w:marLeft w:val="0"/>
      <w:marRight w:val="0"/>
      <w:marTop w:val="0"/>
      <w:marBottom w:val="0"/>
      <w:divBdr>
        <w:top w:val="none" w:sz="0" w:space="0" w:color="auto"/>
        <w:left w:val="none" w:sz="0" w:space="0" w:color="auto"/>
        <w:bottom w:val="none" w:sz="0" w:space="0" w:color="auto"/>
        <w:right w:val="none" w:sz="0" w:space="0" w:color="auto"/>
      </w:divBdr>
    </w:div>
    <w:div w:id="985164527">
      <w:bodyDiv w:val="1"/>
      <w:marLeft w:val="0"/>
      <w:marRight w:val="0"/>
      <w:marTop w:val="0"/>
      <w:marBottom w:val="0"/>
      <w:divBdr>
        <w:top w:val="none" w:sz="0" w:space="0" w:color="auto"/>
        <w:left w:val="none" w:sz="0" w:space="0" w:color="auto"/>
        <w:bottom w:val="none" w:sz="0" w:space="0" w:color="auto"/>
        <w:right w:val="none" w:sz="0" w:space="0" w:color="auto"/>
      </w:divBdr>
    </w:div>
    <w:div w:id="1021080533">
      <w:bodyDiv w:val="1"/>
      <w:marLeft w:val="0"/>
      <w:marRight w:val="0"/>
      <w:marTop w:val="0"/>
      <w:marBottom w:val="0"/>
      <w:divBdr>
        <w:top w:val="none" w:sz="0" w:space="0" w:color="auto"/>
        <w:left w:val="none" w:sz="0" w:space="0" w:color="auto"/>
        <w:bottom w:val="none" w:sz="0" w:space="0" w:color="auto"/>
        <w:right w:val="none" w:sz="0" w:space="0" w:color="auto"/>
      </w:divBdr>
    </w:div>
    <w:div w:id="1049498868">
      <w:bodyDiv w:val="1"/>
      <w:marLeft w:val="0"/>
      <w:marRight w:val="0"/>
      <w:marTop w:val="0"/>
      <w:marBottom w:val="0"/>
      <w:divBdr>
        <w:top w:val="none" w:sz="0" w:space="0" w:color="auto"/>
        <w:left w:val="none" w:sz="0" w:space="0" w:color="auto"/>
        <w:bottom w:val="none" w:sz="0" w:space="0" w:color="auto"/>
        <w:right w:val="none" w:sz="0" w:space="0" w:color="auto"/>
      </w:divBdr>
    </w:div>
    <w:div w:id="1051684542">
      <w:bodyDiv w:val="1"/>
      <w:marLeft w:val="0"/>
      <w:marRight w:val="0"/>
      <w:marTop w:val="0"/>
      <w:marBottom w:val="0"/>
      <w:divBdr>
        <w:top w:val="none" w:sz="0" w:space="0" w:color="auto"/>
        <w:left w:val="none" w:sz="0" w:space="0" w:color="auto"/>
        <w:bottom w:val="none" w:sz="0" w:space="0" w:color="auto"/>
        <w:right w:val="none" w:sz="0" w:space="0" w:color="auto"/>
      </w:divBdr>
    </w:div>
    <w:div w:id="1073890548">
      <w:bodyDiv w:val="1"/>
      <w:marLeft w:val="0"/>
      <w:marRight w:val="0"/>
      <w:marTop w:val="0"/>
      <w:marBottom w:val="0"/>
      <w:divBdr>
        <w:top w:val="none" w:sz="0" w:space="0" w:color="auto"/>
        <w:left w:val="none" w:sz="0" w:space="0" w:color="auto"/>
        <w:bottom w:val="none" w:sz="0" w:space="0" w:color="auto"/>
        <w:right w:val="none" w:sz="0" w:space="0" w:color="auto"/>
      </w:divBdr>
    </w:div>
    <w:div w:id="1085302426">
      <w:bodyDiv w:val="1"/>
      <w:marLeft w:val="0"/>
      <w:marRight w:val="0"/>
      <w:marTop w:val="0"/>
      <w:marBottom w:val="0"/>
      <w:divBdr>
        <w:top w:val="none" w:sz="0" w:space="0" w:color="auto"/>
        <w:left w:val="none" w:sz="0" w:space="0" w:color="auto"/>
        <w:bottom w:val="none" w:sz="0" w:space="0" w:color="auto"/>
        <w:right w:val="none" w:sz="0" w:space="0" w:color="auto"/>
      </w:divBdr>
    </w:div>
    <w:div w:id="1095713113">
      <w:bodyDiv w:val="1"/>
      <w:marLeft w:val="0"/>
      <w:marRight w:val="0"/>
      <w:marTop w:val="0"/>
      <w:marBottom w:val="0"/>
      <w:divBdr>
        <w:top w:val="none" w:sz="0" w:space="0" w:color="auto"/>
        <w:left w:val="none" w:sz="0" w:space="0" w:color="auto"/>
        <w:bottom w:val="none" w:sz="0" w:space="0" w:color="auto"/>
        <w:right w:val="none" w:sz="0" w:space="0" w:color="auto"/>
      </w:divBdr>
    </w:div>
    <w:div w:id="1107039019">
      <w:bodyDiv w:val="1"/>
      <w:marLeft w:val="0"/>
      <w:marRight w:val="0"/>
      <w:marTop w:val="0"/>
      <w:marBottom w:val="0"/>
      <w:divBdr>
        <w:top w:val="none" w:sz="0" w:space="0" w:color="auto"/>
        <w:left w:val="none" w:sz="0" w:space="0" w:color="auto"/>
        <w:bottom w:val="none" w:sz="0" w:space="0" w:color="auto"/>
        <w:right w:val="none" w:sz="0" w:space="0" w:color="auto"/>
      </w:divBdr>
    </w:div>
    <w:div w:id="1108163137">
      <w:bodyDiv w:val="1"/>
      <w:marLeft w:val="0"/>
      <w:marRight w:val="0"/>
      <w:marTop w:val="0"/>
      <w:marBottom w:val="0"/>
      <w:divBdr>
        <w:top w:val="none" w:sz="0" w:space="0" w:color="auto"/>
        <w:left w:val="none" w:sz="0" w:space="0" w:color="auto"/>
        <w:bottom w:val="none" w:sz="0" w:space="0" w:color="auto"/>
        <w:right w:val="none" w:sz="0" w:space="0" w:color="auto"/>
      </w:divBdr>
    </w:div>
    <w:div w:id="1114984645">
      <w:bodyDiv w:val="1"/>
      <w:marLeft w:val="0"/>
      <w:marRight w:val="0"/>
      <w:marTop w:val="0"/>
      <w:marBottom w:val="0"/>
      <w:divBdr>
        <w:top w:val="none" w:sz="0" w:space="0" w:color="auto"/>
        <w:left w:val="none" w:sz="0" w:space="0" w:color="auto"/>
        <w:bottom w:val="none" w:sz="0" w:space="0" w:color="auto"/>
        <w:right w:val="none" w:sz="0" w:space="0" w:color="auto"/>
      </w:divBdr>
    </w:div>
    <w:div w:id="1118639794">
      <w:bodyDiv w:val="1"/>
      <w:marLeft w:val="0"/>
      <w:marRight w:val="0"/>
      <w:marTop w:val="0"/>
      <w:marBottom w:val="0"/>
      <w:divBdr>
        <w:top w:val="none" w:sz="0" w:space="0" w:color="auto"/>
        <w:left w:val="none" w:sz="0" w:space="0" w:color="auto"/>
        <w:bottom w:val="none" w:sz="0" w:space="0" w:color="auto"/>
        <w:right w:val="none" w:sz="0" w:space="0" w:color="auto"/>
      </w:divBdr>
    </w:div>
    <w:div w:id="1120101812">
      <w:bodyDiv w:val="1"/>
      <w:marLeft w:val="0"/>
      <w:marRight w:val="0"/>
      <w:marTop w:val="0"/>
      <w:marBottom w:val="0"/>
      <w:divBdr>
        <w:top w:val="none" w:sz="0" w:space="0" w:color="auto"/>
        <w:left w:val="none" w:sz="0" w:space="0" w:color="auto"/>
        <w:bottom w:val="none" w:sz="0" w:space="0" w:color="auto"/>
        <w:right w:val="none" w:sz="0" w:space="0" w:color="auto"/>
      </w:divBdr>
    </w:div>
    <w:div w:id="1139491666">
      <w:bodyDiv w:val="1"/>
      <w:marLeft w:val="0"/>
      <w:marRight w:val="0"/>
      <w:marTop w:val="0"/>
      <w:marBottom w:val="0"/>
      <w:divBdr>
        <w:top w:val="none" w:sz="0" w:space="0" w:color="auto"/>
        <w:left w:val="none" w:sz="0" w:space="0" w:color="auto"/>
        <w:bottom w:val="none" w:sz="0" w:space="0" w:color="auto"/>
        <w:right w:val="none" w:sz="0" w:space="0" w:color="auto"/>
      </w:divBdr>
    </w:div>
    <w:div w:id="1153260513">
      <w:bodyDiv w:val="1"/>
      <w:marLeft w:val="0"/>
      <w:marRight w:val="0"/>
      <w:marTop w:val="0"/>
      <w:marBottom w:val="0"/>
      <w:divBdr>
        <w:top w:val="none" w:sz="0" w:space="0" w:color="auto"/>
        <w:left w:val="none" w:sz="0" w:space="0" w:color="auto"/>
        <w:bottom w:val="none" w:sz="0" w:space="0" w:color="auto"/>
        <w:right w:val="none" w:sz="0" w:space="0" w:color="auto"/>
      </w:divBdr>
    </w:div>
    <w:div w:id="1167864724">
      <w:bodyDiv w:val="1"/>
      <w:marLeft w:val="0"/>
      <w:marRight w:val="0"/>
      <w:marTop w:val="0"/>
      <w:marBottom w:val="0"/>
      <w:divBdr>
        <w:top w:val="none" w:sz="0" w:space="0" w:color="auto"/>
        <w:left w:val="none" w:sz="0" w:space="0" w:color="auto"/>
        <w:bottom w:val="none" w:sz="0" w:space="0" w:color="auto"/>
        <w:right w:val="none" w:sz="0" w:space="0" w:color="auto"/>
      </w:divBdr>
    </w:div>
    <w:div w:id="1172791974">
      <w:bodyDiv w:val="1"/>
      <w:marLeft w:val="0"/>
      <w:marRight w:val="0"/>
      <w:marTop w:val="0"/>
      <w:marBottom w:val="0"/>
      <w:divBdr>
        <w:top w:val="none" w:sz="0" w:space="0" w:color="auto"/>
        <w:left w:val="none" w:sz="0" w:space="0" w:color="auto"/>
        <w:bottom w:val="none" w:sz="0" w:space="0" w:color="auto"/>
        <w:right w:val="none" w:sz="0" w:space="0" w:color="auto"/>
      </w:divBdr>
    </w:div>
    <w:div w:id="1177579640">
      <w:bodyDiv w:val="1"/>
      <w:marLeft w:val="0"/>
      <w:marRight w:val="0"/>
      <w:marTop w:val="0"/>
      <w:marBottom w:val="0"/>
      <w:divBdr>
        <w:top w:val="none" w:sz="0" w:space="0" w:color="auto"/>
        <w:left w:val="none" w:sz="0" w:space="0" w:color="auto"/>
        <w:bottom w:val="none" w:sz="0" w:space="0" w:color="auto"/>
        <w:right w:val="none" w:sz="0" w:space="0" w:color="auto"/>
      </w:divBdr>
    </w:div>
    <w:div w:id="1187019391">
      <w:bodyDiv w:val="1"/>
      <w:marLeft w:val="0"/>
      <w:marRight w:val="0"/>
      <w:marTop w:val="0"/>
      <w:marBottom w:val="0"/>
      <w:divBdr>
        <w:top w:val="none" w:sz="0" w:space="0" w:color="auto"/>
        <w:left w:val="none" w:sz="0" w:space="0" w:color="auto"/>
        <w:bottom w:val="none" w:sz="0" w:space="0" w:color="auto"/>
        <w:right w:val="none" w:sz="0" w:space="0" w:color="auto"/>
      </w:divBdr>
    </w:div>
    <w:div w:id="1219440120">
      <w:bodyDiv w:val="1"/>
      <w:marLeft w:val="0"/>
      <w:marRight w:val="0"/>
      <w:marTop w:val="0"/>
      <w:marBottom w:val="0"/>
      <w:divBdr>
        <w:top w:val="none" w:sz="0" w:space="0" w:color="auto"/>
        <w:left w:val="none" w:sz="0" w:space="0" w:color="auto"/>
        <w:bottom w:val="none" w:sz="0" w:space="0" w:color="auto"/>
        <w:right w:val="none" w:sz="0" w:space="0" w:color="auto"/>
      </w:divBdr>
    </w:div>
    <w:div w:id="1230380809">
      <w:bodyDiv w:val="1"/>
      <w:marLeft w:val="0"/>
      <w:marRight w:val="0"/>
      <w:marTop w:val="0"/>
      <w:marBottom w:val="0"/>
      <w:divBdr>
        <w:top w:val="none" w:sz="0" w:space="0" w:color="auto"/>
        <w:left w:val="none" w:sz="0" w:space="0" w:color="auto"/>
        <w:bottom w:val="none" w:sz="0" w:space="0" w:color="auto"/>
        <w:right w:val="none" w:sz="0" w:space="0" w:color="auto"/>
      </w:divBdr>
    </w:div>
    <w:div w:id="1231573790">
      <w:bodyDiv w:val="1"/>
      <w:marLeft w:val="0"/>
      <w:marRight w:val="0"/>
      <w:marTop w:val="0"/>
      <w:marBottom w:val="0"/>
      <w:divBdr>
        <w:top w:val="none" w:sz="0" w:space="0" w:color="auto"/>
        <w:left w:val="none" w:sz="0" w:space="0" w:color="auto"/>
        <w:bottom w:val="none" w:sz="0" w:space="0" w:color="auto"/>
        <w:right w:val="none" w:sz="0" w:space="0" w:color="auto"/>
      </w:divBdr>
    </w:div>
    <w:div w:id="1246106157">
      <w:bodyDiv w:val="1"/>
      <w:marLeft w:val="0"/>
      <w:marRight w:val="0"/>
      <w:marTop w:val="0"/>
      <w:marBottom w:val="0"/>
      <w:divBdr>
        <w:top w:val="none" w:sz="0" w:space="0" w:color="auto"/>
        <w:left w:val="none" w:sz="0" w:space="0" w:color="auto"/>
        <w:bottom w:val="none" w:sz="0" w:space="0" w:color="auto"/>
        <w:right w:val="none" w:sz="0" w:space="0" w:color="auto"/>
      </w:divBdr>
    </w:div>
    <w:div w:id="1258710250">
      <w:bodyDiv w:val="1"/>
      <w:marLeft w:val="0"/>
      <w:marRight w:val="0"/>
      <w:marTop w:val="0"/>
      <w:marBottom w:val="0"/>
      <w:divBdr>
        <w:top w:val="none" w:sz="0" w:space="0" w:color="auto"/>
        <w:left w:val="none" w:sz="0" w:space="0" w:color="auto"/>
        <w:bottom w:val="none" w:sz="0" w:space="0" w:color="auto"/>
        <w:right w:val="none" w:sz="0" w:space="0" w:color="auto"/>
      </w:divBdr>
    </w:div>
    <w:div w:id="1293292733">
      <w:bodyDiv w:val="1"/>
      <w:marLeft w:val="0"/>
      <w:marRight w:val="0"/>
      <w:marTop w:val="0"/>
      <w:marBottom w:val="0"/>
      <w:divBdr>
        <w:top w:val="none" w:sz="0" w:space="0" w:color="auto"/>
        <w:left w:val="none" w:sz="0" w:space="0" w:color="auto"/>
        <w:bottom w:val="none" w:sz="0" w:space="0" w:color="auto"/>
        <w:right w:val="none" w:sz="0" w:space="0" w:color="auto"/>
      </w:divBdr>
    </w:div>
    <w:div w:id="1302034228">
      <w:bodyDiv w:val="1"/>
      <w:marLeft w:val="0"/>
      <w:marRight w:val="0"/>
      <w:marTop w:val="0"/>
      <w:marBottom w:val="0"/>
      <w:divBdr>
        <w:top w:val="none" w:sz="0" w:space="0" w:color="auto"/>
        <w:left w:val="none" w:sz="0" w:space="0" w:color="auto"/>
        <w:bottom w:val="none" w:sz="0" w:space="0" w:color="auto"/>
        <w:right w:val="none" w:sz="0" w:space="0" w:color="auto"/>
      </w:divBdr>
    </w:div>
    <w:div w:id="1338725688">
      <w:bodyDiv w:val="1"/>
      <w:marLeft w:val="0"/>
      <w:marRight w:val="0"/>
      <w:marTop w:val="0"/>
      <w:marBottom w:val="0"/>
      <w:divBdr>
        <w:top w:val="none" w:sz="0" w:space="0" w:color="auto"/>
        <w:left w:val="none" w:sz="0" w:space="0" w:color="auto"/>
        <w:bottom w:val="none" w:sz="0" w:space="0" w:color="auto"/>
        <w:right w:val="none" w:sz="0" w:space="0" w:color="auto"/>
      </w:divBdr>
    </w:div>
    <w:div w:id="1363675344">
      <w:bodyDiv w:val="1"/>
      <w:marLeft w:val="0"/>
      <w:marRight w:val="0"/>
      <w:marTop w:val="0"/>
      <w:marBottom w:val="0"/>
      <w:divBdr>
        <w:top w:val="none" w:sz="0" w:space="0" w:color="auto"/>
        <w:left w:val="none" w:sz="0" w:space="0" w:color="auto"/>
        <w:bottom w:val="none" w:sz="0" w:space="0" w:color="auto"/>
        <w:right w:val="none" w:sz="0" w:space="0" w:color="auto"/>
      </w:divBdr>
    </w:div>
    <w:div w:id="1386030969">
      <w:bodyDiv w:val="1"/>
      <w:marLeft w:val="0"/>
      <w:marRight w:val="0"/>
      <w:marTop w:val="0"/>
      <w:marBottom w:val="0"/>
      <w:divBdr>
        <w:top w:val="none" w:sz="0" w:space="0" w:color="auto"/>
        <w:left w:val="none" w:sz="0" w:space="0" w:color="auto"/>
        <w:bottom w:val="none" w:sz="0" w:space="0" w:color="auto"/>
        <w:right w:val="none" w:sz="0" w:space="0" w:color="auto"/>
      </w:divBdr>
    </w:div>
    <w:div w:id="1392540396">
      <w:bodyDiv w:val="1"/>
      <w:marLeft w:val="0"/>
      <w:marRight w:val="0"/>
      <w:marTop w:val="0"/>
      <w:marBottom w:val="0"/>
      <w:divBdr>
        <w:top w:val="none" w:sz="0" w:space="0" w:color="auto"/>
        <w:left w:val="none" w:sz="0" w:space="0" w:color="auto"/>
        <w:bottom w:val="none" w:sz="0" w:space="0" w:color="auto"/>
        <w:right w:val="none" w:sz="0" w:space="0" w:color="auto"/>
      </w:divBdr>
    </w:div>
    <w:div w:id="1415976156">
      <w:bodyDiv w:val="1"/>
      <w:marLeft w:val="0"/>
      <w:marRight w:val="0"/>
      <w:marTop w:val="0"/>
      <w:marBottom w:val="0"/>
      <w:divBdr>
        <w:top w:val="none" w:sz="0" w:space="0" w:color="auto"/>
        <w:left w:val="none" w:sz="0" w:space="0" w:color="auto"/>
        <w:bottom w:val="none" w:sz="0" w:space="0" w:color="auto"/>
        <w:right w:val="none" w:sz="0" w:space="0" w:color="auto"/>
      </w:divBdr>
    </w:div>
    <w:div w:id="1439333652">
      <w:bodyDiv w:val="1"/>
      <w:marLeft w:val="0"/>
      <w:marRight w:val="0"/>
      <w:marTop w:val="0"/>
      <w:marBottom w:val="0"/>
      <w:divBdr>
        <w:top w:val="none" w:sz="0" w:space="0" w:color="auto"/>
        <w:left w:val="none" w:sz="0" w:space="0" w:color="auto"/>
        <w:bottom w:val="none" w:sz="0" w:space="0" w:color="auto"/>
        <w:right w:val="none" w:sz="0" w:space="0" w:color="auto"/>
      </w:divBdr>
    </w:div>
    <w:div w:id="1468399840">
      <w:bodyDiv w:val="1"/>
      <w:marLeft w:val="0"/>
      <w:marRight w:val="0"/>
      <w:marTop w:val="0"/>
      <w:marBottom w:val="0"/>
      <w:divBdr>
        <w:top w:val="none" w:sz="0" w:space="0" w:color="auto"/>
        <w:left w:val="none" w:sz="0" w:space="0" w:color="auto"/>
        <w:bottom w:val="none" w:sz="0" w:space="0" w:color="auto"/>
        <w:right w:val="none" w:sz="0" w:space="0" w:color="auto"/>
      </w:divBdr>
    </w:div>
    <w:div w:id="1470050949">
      <w:bodyDiv w:val="1"/>
      <w:marLeft w:val="0"/>
      <w:marRight w:val="0"/>
      <w:marTop w:val="0"/>
      <w:marBottom w:val="0"/>
      <w:divBdr>
        <w:top w:val="none" w:sz="0" w:space="0" w:color="auto"/>
        <w:left w:val="none" w:sz="0" w:space="0" w:color="auto"/>
        <w:bottom w:val="none" w:sz="0" w:space="0" w:color="auto"/>
        <w:right w:val="none" w:sz="0" w:space="0" w:color="auto"/>
      </w:divBdr>
    </w:div>
    <w:div w:id="1472333902">
      <w:bodyDiv w:val="1"/>
      <w:marLeft w:val="0"/>
      <w:marRight w:val="0"/>
      <w:marTop w:val="0"/>
      <w:marBottom w:val="0"/>
      <w:divBdr>
        <w:top w:val="none" w:sz="0" w:space="0" w:color="auto"/>
        <w:left w:val="none" w:sz="0" w:space="0" w:color="auto"/>
        <w:bottom w:val="none" w:sz="0" w:space="0" w:color="auto"/>
        <w:right w:val="none" w:sz="0" w:space="0" w:color="auto"/>
      </w:divBdr>
    </w:div>
    <w:div w:id="1472401775">
      <w:bodyDiv w:val="1"/>
      <w:marLeft w:val="0"/>
      <w:marRight w:val="0"/>
      <w:marTop w:val="0"/>
      <w:marBottom w:val="0"/>
      <w:divBdr>
        <w:top w:val="none" w:sz="0" w:space="0" w:color="auto"/>
        <w:left w:val="none" w:sz="0" w:space="0" w:color="auto"/>
        <w:bottom w:val="none" w:sz="0" w:space="0" w:color="auto"/>
        <w:right w:val="none" w:sz="0" w:space="0" w:color="auto"/>
      </w:divBdr>
    </w:div>
    <w:div w:id="1538353967">
      <w:bodyDiv w:val="1"/>
      <w:marLeft w:val="0"/>
      <w:marRight w:val="0"/>
      <w:marTop w:val="0"/>
      <w:marBottom w:val="0"/>
      <w:divBdr>
        <w:top w:val="none" w:sz="0" w:space="0" w:color="auto"/>
        <w:left w:val="none" w:sz="0" w:space="0" w:color="auto"/>
        <w:bottom w:val="none" w:sz="0" w:space="0" w:color="auto"/>
        <w:right w:val="none" w:sz="0" w:space="0" w:color="auto"/>
      </w:divBdr>
    </w:div>
    <w:div w:id="1538857300">
      <w:bodyDiv w:val="1"/>
      <w:marLeft w:val="0"/>
      <w:marRight w:val="0"/>
      <w:marTop w:val="0"/>
      <w:marBottom w:val="0"/>
      <w:divBdr>
        <w:top w:val="none" w:sz="0" w:space="0" w:color="auto"/>
        <w:left w:val="none" w:sz="0" w:space="0" w:color="auto"/>
        <w:bottom w:val="none" w:sz="0" w:space="0" w:color="auto"/>
        <w:right w:val="none" w:sz="0" w:space="0" w:color="auto"/>
      </w:divBdr>
    </w:div>
    <w:div w:id="1594706667">
      <w:bodyDiv w:val="1"/>
      <w:marLeft w:val="0"/>
      <w:marRight w:val="0"/>
      <w:marTop w:val="0"/>
      <w:marBottom w:val="0"/>
      <w:divBdr>
        <w:top w:val="none" w:sz="0" w:space="0" w:color="auto"/>
        <w:left w:val="none" w:sz="0" w:space="0" w:color="auto"/>
        <w:bottom w:val="none" w:sz="0" w:space="0" w:color="auto"/>
        <w:right w:val="none" w:sz="0" w:space="0" w:color="auto"/>
      </w:divBdr>
    </w:div>
    <w:div w:id="1612008340">
      <w:bodyDiv w:val="1"/>
      <w:marLeft w:val="0"/>
      <w:marRight w:val="0"/>
      <w:marTop w:val="0"/>
      <w:marBottom w:val="0"/>
      <w:divBdr>
        <w:top w:val="none" w:sz="0" w:space="0" w:color="auto"/>
        <w:left w:val="none" w:sz="0" w:space="0" w:color="auto"/>
        <w:bottom w:val="none" w:sz="0" w:space="0" w:color="auto"/>
        <w:right w:val="none" w:sz="0" w:space="0" w:color="auto"/>
      </w:divBdr>
    </w:div>
    <w:div w:id="1629629761">
      <w:bodyDiv w:val="1"/>
      <w:marLeft w:val="0"/>
      <w:marRight w:val="0"/>
      <w:marTop w:val="0"/>
      <w:marBottom w:val="0"/>
      <w:divBdr>
        <w:top w:val="none" w:sz="0" w:space="0" w:color="auto"/>
        <w:left w:val="none" w:sz="0" w:space="0" w:color="auto"/>
        <w:bottom w:val="none" w:sz="0" w:space="0" w:color="auto"/>
        <w:right w:val="none" w:sz="0" w:space="0" w:color="auto"/>
      </w:divBdr>
    </w:div>
    <w:div w:id="1638871240">
      <w:bodyDiv w:val="1"/>
      <w:marLeft w:val="0"/>
      <w:marRight w:val="0"/>
      <w:marTop w:val="0"/>
      <w:marBottom w:val="0"/>
      <w:divBdr>
        <w:top w:val="none" w:sz="0" w:space="0" w:color="auto"/>
        <w:left w:val="none" w:sz="0" w:space="0" w:color="auto"/>
        <w:bottom w:val="none" w:sz="0" w:space="0" w:color="auto"/>
        <w:right w:val="none" w:sz="0" w:space="0" w:color="auto"/>
      </w:divBdr>
    </w:div>
    <w:div w:id="1672948432">
      <w:bodyDiv w:val="1"/>
      <w:marLeft w:val="0"/>
      <w:marRight w:val="0"/>
      <w:marTop w:val="0"/>
      <w:marBottom w:val="0"/>
      <w:divBdr>
        <w:top w:val="none" w:sz="0" w:space="0" w:color="auto"/>
        <w:left w:val="none" w:sz="0" w:space="0" w:color="auto"/>
        <w:bottom w:val="none" w:sz="0" w:space="0" w:color="auto"/>
        <w:right w:val="none" w:sz="0" w:space="0" w:color="auto"/>
      </w:divBdr>
    </w:div>
    <w:div w:id="1704863745">
      <w:bodyDiv w:val="1"/>
      <w:marLeft w:val="0"/>
      <w:marRight w:val="0"/>
      <w:marTop w:val="0"/>
      <w:marBottom w:val="0"/>
      <w:divBdr>
        <w:top w:val="none" w:sz="0" w:space="0" w:color="auto"/>
        <w:left w:val="none" w:sz="0" w:space="0" w:color="auto"/>
        <w:bottom w:val="none" w:sz="0" w:space="0" w:color="auto"/>
        <w:right w:val="none" w:sz="0" w:space="0" w:color="auto"/>
      </w:divBdr>
    </w:div>
    <w:div w:id="1709840078">
      <w:bodyDiv w:val="1"/>
      <w:marLeft w:val="0"/>
      <w:marRight w:val="0"/>
      <w:marTop w:val="0"/>
      <w:marBottom w:val="0"/>
      <w:divBdr>
        <w:top w:val="none" w:sz="0" w:space="0" w:color="auto"/>
        <w:left w:val="none" w:sz="0" w:space="0" w:color="auto"/>
        <w:bottom w:val="none" w:sz="0" w:space="0" w:color="auto"/>
        <w:right w:val="none" w:sz="0" w:space="0" w:color="auto"/>
      </w:divBdr>
    </w:div>
    <w:div w:id="1731882412">
      <w:bodyDiv w:val="1"/>
      <w:marLeft w:val="0"/>
      <w:marRight w:val="0"/>
      <w:marTop w:val="0"/>
      <w:marBottom w:val="0"/>
      <w:divBdr>
        <w:top w:val="none" w:sz="0" w:space="0" w:color="auto"/>
        <w:left w:val="none" w:sz="0" w:space="0" w:color="auto"/>
        <w:bottom w:val="none" w:sz="0" w:space="0" w:color="auto"/>
        <w:right w:val="none" w:sz="0" w:space="0" w:color="auto"/>
      </w:divBdr>
    </w:div>
    <w:div w:id="1737629051">
      <w:bodyDiv w:val="1"/>
      <w:marLeft w:val="0"/>
      <w:marRight w:val="0"/>
      <w:marTop w:val="0"/>
      <w:marBottom w:val="0"/>
      <w:divBdr>
        <w:top w:val="none" w:sz="0" w:space="0" w:color="auto"/>
        <w:left w:val="none" w:sz="0" w:space="0" w:color="auto"/>
        <w:bottom w:val="none" w:sz="0" w:space="0" w:color="auto"/>
        <w:right w:val="none" w:sz="0" w:space="0" w:color="auto"/>
      </w:divBdr>
    </w:div>
    <w:div w:id="1745103546">
      <w:bodyDiv w:val="1"/>
      <w:marLeft w:val="0"/>
      <w:marRight w:val="0"/>
      <w:marTop w:val="0"/>
      <w:marBottom w:val="0"/>
      <w:divBdr>
        <w:top w:val="none" w:sz="0" w:space="0" w:color="auto"/>
        <w:left w:val="none" w:sz="0" w:space="0" w:color="auto"/>
        <w:bottom w:val="none" w:sz="0" w:space="0" w:color="auto"/>
        <w:right w:val="none" w:sz="0" w:space="0" w:color="auto"/>
      </w:divBdr>
    </w:div>
    <w:div w:id="1778017808">
      <w:bodyDiv w:val="1"/>
      <w:marLeft w:val="0"/>
      <w:marRight w:val="0"/>
      <w:marTop w:val="0"/>
      <w:marBottom w:val="0"/>
      <w:divBdr>
        <w:top w:val="none" w:sz="0" w:space="0" w:color="auto"/>
        <w:left w:val="none" w:sz="0" w:space="0" w:color="auto"/>
        <w:bottom w:val="none" w:sz="0" w:space="0" w:color="auto"/>
        <w:right w:val="none" w:sz="0" w:space="0" w:color="auto"/>
      </w:divBdr>
    </w:div>
    <w:div w:id="1780903604">
      <w:bodyDiv w:val="1"/>
      <w:marLeft w:val="0"/>
      <w:marRight w:val="0"/>
      <w:marTop w:val="0"/>
      <w:marBottom w:val="0"/>
      <w:divBdr>
        <w:top w:val="none" w:sz="0" w:space="0" w:color="auto"/>
        <w:left w:val="none" w:sz="0" w:space="0" w:color="auto"/>
        <w:bottom w:val="none" w:sz="0" w:space="0" w:color="auto"/>
        <w:right w:val="none" w:sz="0" w:space="0" w:color="auto"/>
      </w:divBdr>
    </w:div>
    <w:div w:id="1782531572">
      <w:bodyDiv w:val="1"/>
      <w:marLeft w:val="0"/>
      <w:marRight w:val="0"/>
      <w:marTop w:val="0"/>
      <w:marBottom w:val="0"/>
      <w:divBdr>
        <w:top w:val="none" w:sz="0" w:space="0" w:color="auto"/>
        <w:left w:val="none" w:sz="0" w:space="0" w:color="auto"/>
        <w:bottom w:val="none" w:sz="0" w:space="0" w:color="auto"/>
        <w:right w:val="none" w:sz="0" w:space="0" w:color="auto"/>
      </w:divBdr>
    </w:div>
    <w:div w:id="1785492722">
      <w:bodyDiv w:val="1"/>
      <w:marLeft w:val="0"/>
      <w:marRight w:val="0"/>
      <w:marTop w:val="0"/>
      <w:marBottom w:val="0"/>
      <w:divBdr>
        <w:top w:val="none" w:sz="0" w:space="0" w:color="auto"/>
        <w:left w:val="none" w:sz="0" w:space="0" w:color="auto"/>
        <w:bottom w:val="none" w:sz="0" w:space="0" w:color="auto"/>
        <w:right w:val="none" w:sz="0" w:space="0" w:color="auto"/>
      </w:divBdr>
    </w:div>
    <w:div w:id="1800146114">
      <w:bodyDiv w:val="1"/>
      <w:marLeft w:val="0"/>
      <w:marRight w:val="0"/>
      <w:marTop w:val="0"/>
      <w:marBottom w:val="0"/>
      <w:divBdr>
        <w:top w:val="none" w:sz="0" w:space="0" w:color="auto"/>
        <w:left w:val="none" w:sz="0" w:space="0" w:color="auto"/>
        <w:bottom w:val="none" w:sz="0" w:space="0" w:color="auto"/>
        <w:right w:val="none" w:sz="0" w:space="0" w:color="auto"/>
      </w:divBdr>
    </w:div>
    <w:div w:id="1806971443">
      <w:bodyDiv w:val="1"/>
      <w:marLeft w:val="0"/>
      <w:marRight w:val="0"/>
      <w:marTop w:val="0"/>
      <w:marBottom w:val="0"/>
      <w:divBdr>
        <w:top w:val="none" w:sz="0" w:space="0" w:color="auto"/>
        <w:left w:val="none" w:sz="0" w:space="0" w:color="auto"/>
        <w:bottom w:val="none" w:sz="0" w:space="0" w:color="auto"/>
        <w:right w:val="none" w:sz="0" w:space="0" w:color="auto"/>
      </w:divBdr>
    </w:div>
    <w:div w:id="1815903016">
      <w:bodyDiv w:val="1"/>
      <w:marLeft w:val="0"/>
      <w:marRight w:val="0"/>
      <w:marTop w:val="0"/>
      <w:marBottom w:val="0"/>
      <w:divBdr>
        <w:top w:val="none" w:sz="0" w:space="0" w:color="auto"/>
        <w:left w:val="none" w:sz="0" w:space="0" w:color="auto"/>
        <w:bottom w:val="none" w:sz="0" w:space="0" w:color="auto"/>
        <w:right w:val="none" w:sz="0" w:space="0" w:color="auto"/>
      </w:divBdr>
    </w:div>
    <w:div w:id="1827740045">
      <w:bodyDiv w:val="1"/>
      <w:marLeft w:val="0"/>
      <w:marRight w:val="0"/>
      <w:marTop w:val="0"/>
      <w:marBottom w:val="0"/>
      <w:divBdr>
        <w:top w:val="none" w:sz="0" w:space="0" w:color="auto"/>
        <w:left w:val="none" w:sz="0" w:space="0" w:color="auto"/>
        <w:bottom w:val="none" w:sz="0" w:space="0" w:color="auto"/>
        <w:right w:val="none" w:sz="0" w:space="0" w:color="auto"/>
      </w:divBdr>
    </w:div>
    <w:div w:id="1829128953">
      <w:bodyDiv w:val="1"/>
      <w:marLeft w:val="0"/>
      <w:marRight w:val="0"/>
      <w:marTop w:val="0"/>
      <w:marBottom w:val="0"/>
      <w:divBdr>
        <w:top w:val="none" w:sz="0" w:space="0" w:color="auto"/>
        <w:left w:val="none" w:sz="0" w:space="0" w:color="auto"/>
        <w:bottom w:val="none" w:sz="0" w:space="0" w:color="auto"/>
        <w:right w:val="none" w:sz="0" w:space="0" w:color="auto"/>
      </w:divBdr>
    </w:div>
    <w:div w:id="1837306794">
      <w:bodyDiv w:val="1"/>
      <w:marLeft w:val="0"/>
      <w:marRight w:val="0"/>
      <w:marTop w:val="0"/>
      <w:marBottom w:val="0"/>
      <w:divBdr>
        <w:top w:val="none" w:sz="0" w:space="0" w:color="auto"/>
        <w:left w:val="none" w:sz="0" w:space="0" w:color="auto"/>
        <w:bottom w:val="none" w:sz="0" w:space="0" w:color="auto"/>
        <w:right w:val="none" w:sz="0" w:space="0" w:color="auto"/>
      </w:divBdr>
    </w:div>
    <w:div w:id="1837919174">
      <w:bodyDiv w:val="1"/>
      <w:marLeft w:val="0"/>
      <w:marRight w:val="0"/>
      <w:marTop w:val="0"/>
      <w:marBottom w:val="0"/>
      <w:divBdr>
        <w:top w:val="none" w:sz="0" w:space="0" w:color="auto"/>
        <w:left w:val="none" w:sz="0" w:space="0" w:color="auto"/>
        <w:bottom w:val="none" w:sz="0" w:space="0" w:color="auto"/>
        <w:right w:val="none" w:sz="0" w:space="0" w:color="auto"/>
      </w:divBdr>
    </w:div>
    <w:div w:id="1839538909">
      <w:bodyDiv w:val="1"/>
      <w:marLeft w:val="0"/>
      <w:marRight w:val="0"/>
      <w:marTop w:val="0"/>
      <w:marBottom w:val="0"/>
      <w:divBdr>
        <w:top w:val="none" w:sz="0" w:space="0" w:color="auto"/>
        <w:left w:val="none" w:sz="0" w:space="0" w:color="auto"/>
        <w:bottom w:val="none" w:sz="0" w:space="0" w:color="auto"/>
        <w:right w:val="none" w:sz="0" w:space="0" w:color="auto"/>
      </w:divBdr>
    </w:div>
    <w:div w:id="1855534422">
      <w:bodyDiv w:val="1"/>
      <w:marLeft w:val="0"/>
      <w:marRight w:val="0"/>
      <w:marTop w:val="0"/>
      <w:marBottom w:val="0"/>
      <w:divBdr>
        <w:top w:val="none" w:sz="0" w:space="0" w:color="auto"/>
        <w:left w:val="none" w:sz="0" w:space="0" w:color="auto"/>
        <w:bottom w:val="none" w:sz="0" w:space="0" w:color="auto"/>
        <w:right w:val="none" w:sz="0" w:space="0" w:color="auto"/>
      </w:divBdr>
    </w:div>
    <w:div w:id="1883782967">
      <w:bodyDiv w:val="1"/>
      <w:marLeft w:val="0"/>
      <w:marRight w:val="0"/>
      <w:marTop w:val="0"/>
      <w:marBottom w:val="0"/>
      <w:divBdr>
        <w:top w:val="none" w:sz="0" w:space="0" w:color="auto"/>
        <w:left w:val="none" w:sz="0" w:space="0" w:color="auto"/>
        <w:bottom w:val="none" w:sz="0" w:space="0" w:color="auto"/>
        <w:right w:val="none" w:sz="0" w:space="0" w:color="auto"/>
      </w:divBdr>
    </w:div>
    <w:div w:id="1897425150">
      <w:bodyDiv w:val="1"/>
      <w:marLeft w:val="0"/>
      <w:marRight w:val="0"/>
      <w:marTop w:val="0"/>
      <w:marBottom w:val="0"/>
      <w:divBdr>
        <w:top w:val="none" w:sz="0" w:space="0" w:color="auto"/>
        <w:left w:val="none" w:sz="0" w:space="0" w:color="auto"/>
        <w:bottom w:val="none" w:sz="0" w:space="0" w:color="auto"/>
        <w:right w:val="none" w:sz="0" w:space="0" w:color="auto"/>
      </w:divBdr>
    </w:div>
    <w:div w:id="1898281330">
      <w:bodyDiv w:val="1"/>
      <w:marLeft w:val="0"/>
      <w:marRight w:val="0"/>
      <w:marTop w:val="0"/>
      <w:marBottom w:val="0"/>
      <w:divBdr>
        <w:top w:val="none" w:sz="0" w:space="0" w:color="auto"/>
        <w:left w:val="none" w:sz="0" w:space="0" w:color="auto"/>
        <w:bottom w:val="none" w:sz="0" w:space="0" w:color="auto"/>
        <w:right w:val="none" w:sz="0" w:space="0" w:color="auto"/>
      </w:divBdr>
    </w:div>
    <w:div w:id="1906600865">
      <w:bodyDiv w:val="1"/>
      <w:marLeft w:val="0"/>
      <w:marRight w:val="0"/>
      <w:marTop w:val="0"/>
      <w:marBottom w:val="0"/>
      <w:divBdr>
        <w:top w:val="none" w:sz="0" w:space="0" w:color="auto"/>
        <w:left w:val="none" w:sz="0" w:space="0" w:color="auto"/>
        <w:bottom w:val="none" w:sz="0" w:space="0" w:color="auto"/>
        <w:right w:val="none" w:sz="0" w:space="0" w:color="auto"/>
      </w:divBdr>
    </w:div>
    <w:div w:id="1907570640">
      <w:bodyDiv w:val="1"/>
      <w:marLeft w:val="0"/>
      <w:marRight w:val="0"/>
      <w:marTop w:val="0"/>
      <w:marBottom w:val="0"/>
      <w:divBdr>
        <w:top w:val="none" w:sz="0" w:space="0" w:color="auto"/>
        <w:left w:val="none" w:sz="0" w:space="0" w:color="auto"/>
        <w:bottom w:val="none" w:sz="0" w:space="0" w:color="auto"/>
        <w:right w:val="none" w:sz="0" w:space="0" w:color="auto"/>
      </w:divBdr>
    </w:div>
    <w:div w:id="1910186885">
      <w:bodyDiv w:val="1"/>
      <w:marLeft w:val="0"/>
      <w:marRight w:val="0"/>
      <w:marTop w:val="0"/>
      <w:marBottom w:val="0"/>
      <w:divBdr>
        <w:top w:val="none" w:sz="0" w:space="0" w:color="auto"/>
        <w:left w:val="none" w:sz="0" w:space="0" w:color="auto"/>
        <w:bottom w:val="none" w:sz="0" w:space="0" w:color="auto"/>
        <w:right w:val="none" w:sz="0" w:space="0" w:color="auto"/>
      </w:divBdr>
    </w:div>
    <w:div w:id="1913421098">
      <w:bodyDiv w:val="1"/>
      <w:marLeft w:val="0"/>
      <w:marRight w:val="0"/>
      <w:marTop w:val="0"/>
      <w:marBottom w:val="0"/>
      <w:divBdr>
        <w:top w:val="none" w:sz="0" w:space="0" w:color="auto"/>
        <w:left w:val="none" w:sz="0" w:space="0" w:color="auto"/>
        <w:bottom w:val="none" w:sz="0" w:space="0" w:color="auto"/>
        <w:right w:val="none" w:sz="0" w:space="0" w:color="auto"/>
      </w:divBdr>
    </w:div>
    <w:div w:id="1920677677">
      <w:bodyDiv w:val="1"/>
      <w:marLeft w:val="0"/>
      <w:marRight w:val="0"/>
      <w:marTop w:val="0"/>
      <w:marBottom w:val="0"/>
      <w:divBdr>
        <w:top w:val="none" w:sz="0" w:space="0" w:color="auto"/>
        <w:left w:val="none" w:sz="0" w:space="0" w:color="auto"/>
        <w:bottom w:val="none" w:sz="0" w:space="0" w:color="auto"/>
        <w:right w:val="none" w:sz="0" w:space="0" w:color="auto"/>
      </w:divBdr>
    </w:div>
    <w:div w:id="1925335048">
      <w:bodyDiv w:val="1"/>
      <w:marLeft w:val="0"/>
      <w:marRight w:val="0"/>
      <w:marTop w:val="0"/>
      <w:marBottom w:val="0"/>
      <w:divBdr>
        <w:top w:val="none" w:sz="0" w:space="0" w:color="auto"/>
        <w:left w:val="none" w:sz="0" w:space="0" w:color="auto"/>
        <w:bottom w:val="none" w:sz="0" w:space="0" w:color="auto"/>
        <w:right w:val="none" w:sz="0" w:space="0" w:color="auto"/>
      </w:divBdr>
    </w:div>
    <w:div w:id="1940143511">
      <w:bodyDiv w:val="1"/>
      <w:marLeft w:val="0"/>
      <w:marRight w:val="0"/>
      <w:marTop w:val="0"/>
      <w:marBottom w:val="0"/>
      <w:divBdr>
        <w:top w:val="none" w:sz="0" w:space="0" w:color="auto"/>
        <w:left w:val="none" w:sz="0" w:space="0" w:color="auto"/>
        <w:bottom w:val="none" w:sz="0" w:space="0" w:color="auto"/>
        <w:right w:val="none" w:sz="0" w:space="0" w:color="auto"/>
      </w:divBdr>
    </w:div>
    <w:div w:id="1957591348">
      <w:bodyDiv w:val="1"/>
      <w:marLeft w:val="0"/>
      <w:marRight w:val="0"/>
      <w:marTop w:val="0"/>
      <w:marBottom w:val="0"/>
      <w:divBdr>
        <w:top w:val="none" w:sz="0" w:space="0" w:color="auto"/>
        <w:left w:val="none" w:sz="0" w:space="0" w:color="auto"/>
        <w:bottom w:val="none" w:sz="0" w:space="0" w:color="auto"/>
        <w:right w:val="none" w:sz="0" w:space="0" w:color="auto"/>
      </w:divBdr>
    </w:div>
    <w:div w:id="1969897890">
      <w:bodyDiv w:val="1"/>
      <w:marLeft w:val="0"/>
      <w:marRight w:val="0"/>
      <w:marTop w:val="0"/>
      <w:marBottom w:val="0"/>
      <w:divBdr>
        <w:top w:val="none" w:sz="0" w:space="0" w:color="auto"/>
        <w:left w:val="none" w:sz="0" w:space="0" w:color="auto"/>
        <w:bottom w:val="none" w:sz="0" w:space="0" w:color="auto"/>
        <w:right w:val="none" w:sz="0" w:space="0" w:color="auto"/>
      </w:divBdr>
    </w:div>
    <w:div w:id="1984693057">
      <w:bodyDiv w:val="1"/>
      <w:marLeft w:val="0"/>
      <w:marRight w:val="0"/>
      <w:marTop w:val="0"/>
      <w:marBottom w:val="0"/>
      <w:divBdr>
        <w:top w:val="none" w:sz="0" w:space="0" w:color="auto"/>
        <w:left w:val="none" w:sz="0" w:space="0" w:color="auto"/>
        <w:bottom w:val="none" w:sz="0" w:space="0" w:color="auto"/>
        <w:right w:val="none" w:sz="0" w:space="0" w:color="auto"/>
      </w:divBdr>
    </w:div>
    <w:div w:id="2024745173">
      <w:bodyDiv w:val="1"/>
      <w:marLeft w:val="0"/>
      <w:marRight w:val="0"/>
      <w:marTop w:val="0"/>
      <w:marBottom w:val="0"/>
      <w:divBdr>
        <w:top w:val="none" w:sz="0" w:space="0" w:color="auto"/>
        <w:left w:val="none" w:sz="0" w:space="0" w:color="auto"/>
        <w:bottom w:val="none" w:sz="0" w:space="0" w:color="auto"/>
        <w:right w:val="none" w:sz="0" w:space="0" w:color="auto"/>
      </w:divBdr>
    </w:div>
    <w:div w:id="2041666365">
      <w:bodyDiv w:val="1"/>
      <w:marLeft w:val="0"/>
      <w:marRight w:val="0"/>
      <w:marTop w:val="0"/>
      <w:marBottom w:val="0"/>
      <w:divBdr>
        <w:top w:val="none" w:sz="0" w:space="0" w:color="auto"/>
        <w:left w:val="none" w:sz="0" w:space="0" w:color="auto"/>
        <w:bottom w:val="none" w:sz="0" w:space="0" w:color="auto"/>
        <w:right w:val="none" w:sz="0" w:space="0" w:color="auto"/>
      </w:divBdr>
    </w:div>
    <w:div w:id="2041780069">
      <w:bodyDiv w:val="1"/>
      <w:marLeft w:val="0"/>
      <w:marRight w:val="0"/>
      <w:marTop w:val="0"/>
      <w:marBottom w:val="0"/>
      <w:divBdr>
        <w:top w:val="none" w:sz="0" w:space="0" w:color="auto"/>
        <w:left w:val="none" w:sz="0" w:space="0" w:color="auto"/>
        <w:bottom w:val="none" w:sz="0" w:space="0" w:color="auto"/>
        <w:right w:val="none" w:sz="0" w:space="0" w:color="auto"/>
      </w:divBdr>
    </w:div>
    <w:div w:id="2044401217">
      <w:bodyDiv w:val="1"/>
      <w:marLeft w:val="0"/>
      <w:marRight w:val="0"/>
      <w:marTop w:val="0"/>
      <w:marBottom w:val="0"/>
      <w:divBdr>
        <w:top w:val="none" w:sz="0" w:space="0" w:color="auto"/>
        <w:left w:val="none" w:sz="0" w:space="0" w:color="auto"/>
        <w:bottom w:val="none" w:sz="0" w:space="0" w:color="auto"/>
        <w:right w:val="none" w:sz="0" w:space="0" w:color="auto"/>
      </w:divBdr>
    </w:div>
    <w:div w:id="2054767739">
      <w:bodyDiv w:val="1"/>
      <w:marLeft w:val="0"/>
      <w:marRight w:val="0"/>
      <w:marTop w:val="0"/>
      <w:marBottom w:val="0"/>
      <w:divBdr>
        <w:top w:val="none" w:sz="0" w:space="0" w:color="auto"/>
        <w:left w:val="none" w:sz="0" w:space="0" w:color="auto"/>
        <w:bottom w:val="none" w:sz="0" w:space="0" w:color="auto"/>
        <w:right w:val="none" w:sz="0" w:space="0" w:color="auto"/>
      </w:divBdr>
    </w:div>
    <w:div w:id="2085452190">
      <w:bodyDiv w:val="1"/>
      <w:marLeft w:val="0"/>
      <w:marRight w:val="0"/>
      <w:marTop w:val="0"/>
      <w:marBottom w:val="0"/>
      <w:divBdr>
        <w:top w:val="none" w:sz="0" w:space="0" w:color="auto"/>
        <w:left w:val="none" w:sz="0" w:space="0" w:color="auto"/>
        <w:bottom w:val="none" w:sz="0" w:space="0" w:color="auto"/>
        <w:right w:val="none" w:sz="0" w:space="0" w:color="auto"/>
      </w:divBdr>
    </w:div>
    <w:div w:id="2090494802">
      <w:bodyDiv w:val="1"/>
      <w:marLeft w:val="0"/>
      <w:marRight w:val="0"/>
      <w:marTop w:val="0"/>
      <w:marBottom w:val="0"/>
      <w:divBdr>
        <w:top w:val="none" w:sz="0" w:space="0" w:color="auto"/>
        <w:left w:val="none" w:sz="0" w:space="0" w:color="auto"/>
        <w:bottom w:val="none" w:sz="0" w:space="0" w:color="auto"/>
        <w:right w:val="none" w:sz="0" w:space="0" w:color="auto"/>
      </w:divBdr>
    </w:div>
    <w:div w:id="21140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po.go.jp/system/trademark/gaiyo/seidogaiyo/shutugan_shien/index.html" TargetMode="External"/><Relationship Id="rId117" Type="http://schemas.openxmlformats.org/officeDocument/2006/relationships/hyperlink" Target="https://www.city.osaka.lg.jp/kenko/cmsfiles/contents/0000502/502518/0108jigyousya.pdf" TargetMode="External"/><Relationship Id="rId21" Type="http://schemas.openxmlformats.org/officeDocument/2006/relationships/hyperlink" Target="https://shoryokuka.smrj.go.jp/" TargetMode="External"/><Relationship Id="rId42" Type="http://schemas.openxmlformats.org/officeDocument/2006/relationships/hyperlink" Target="https://www.jfc.go.jp/n/finance/search/01_sinkikaigyou_m.html" TargetMode="External"/><Relationship Id="rId47" Type="http://schemas.openxmlformats.org/officeDocument/2006/relationships/hyperlink" Target="https://www.kansai.meti.go.jp/2kokuji/glocal_PT/sesakuguide/guide_search/guide_search.html" TargetMode="External"/><Relationship Id="rId63" Type="http://schemas.openxmlformats.org/officeDocument/2006/relationships/hyperlink" Target="https://www.pref.osaka.lg.jp/o110100/fukugyou-kenngyou.html" TargetMode="External"/><Relationship Id="rId68" Type="http://schemas.openxmlformats.org/officeDocument/2006/relationships/hyperlink" Target="https://www.mhlw.go.jp/stf/seisakunitsuite/bunya/koyou_roudou/koyou/kyufukin/index.html" TargetMode="External"/><Relationship Id="rId84" Type="http://schemas.openxmlformats.org/officeDocument/2006/relationships/hyperlink" Target="https://www.city.osaka.lg.jp/keizaisenryaku/page/0000194706.html" TargetMode="External"/><Relationship Id="rId89" Type="http://schemas.openxmlformats.org/officeDocument/2006/relationships/hyperlink" Target="https://www.pref.osaka.lg.jp/kinyushien/seido001/" TargetMode="External"/><Relationship Id="rId112" Type="http://schemas.openxmlformats.org/officeDocument/2006/relationships/hyperlink" Target="https://www.city.osaka.lg.jp/keizaisenryaku/page/0000651075.html" TargetMode="External"/><Relationship Id="rId16" Type="http://schemas.openxmlformats.org/officeDocument/2006/relationships/hyperlink" Target="https://roudou-soudan-center.pref.osaka.lg.jp/telework/" TargetMode="External"/><Relationship Id="rId107" Type="http://schemas.openxmlformats.org/officeDocument/2006/relationships/hyperlink" Target="https://www.pref.osaka.lg.jp/keieishien/bcp/tyoukannibanbcp.html" TargetMode="External"/><Relationship Id="rId11" Type="http://schemas.openxmlformats.org/officeDocument/2006/relationships/image" Target="media/image2.png"/><Relationship Id="rId32" Type="http://schemas.openxmlformats.org/officeDocument/2006/relationships/hyperlink" Target="https://www.city.osaka.lg.jp/keizaisenryaku/page/0000410692.html" TargetMode="External"/><Relationship Id="rId37" Type="http://schemas.openxmlformats.org/officeDocument/2006/relationships/hyperlink" Target="https://www.chusho.meti.go.jp/kinyu/2023/230220startup.html" TargetMode="External"/><Relationship Id="rId53" Type="http://schemas.openxmlformats.org/officeDocument/2006/relationships/hyperlink" Target="https://www.zenshinhoren.or.jp/model-case/shokei/" TargetMode="External"/><Relationship Id="rId58" Type="http://schemas.openxmlformats.org/officeDocument/2006/relationships/hyperlink" Target="https://www.pref.osaka.lg.jp/o120020/eneseisaku/sec/tyoutatusien.html" TargetMode="External"/><Relationship Id="rId74" Type="http://schemas.openxmlformats.org/officeDocument/2006/relationships/hyperlink" Target="https://www.jasso.go.jp/shogakukin/kigyoshien/index.html" TargetMode="External"/><Relationship Id="rId79" Type="http://schemas.openxmlformats.org/officeDocument/2006/relationships/hyperlink" Target="https://www.smrj.go.jp/kyosai/skyosai/index.html" TargetMode="External"/><Relationship Id="rId102" Type="http://schemas.openxmlformats.org/officeDocument/2006/relationships/hyperlink" Target="https://www.jfc.go.jp/n/finance/search/64_t.html" TargetMode="External"/><Relationship Id="rId123" Type="http://schemas.openxmlformats.org/officeDocument/2006/relationships/hyperlink" Target="https://mirasapo-plus.go.jp/" TargetMode="External"/><Relationship Id="rId128" Type="http://schemas.openxmlformats.org/officeDocument/2006/relationships/hyperlink" Target="https://www.meti.go.jp/press/2025/04/20250425001/20250425001.html" TargetMode="External"/><Relationship Id="rId5" Type="http://schemas.openxmlformats.org/officeDocument/2006/relationships/webSettings" Target="webSettings.xml"/><Relationship Id="rId90" Type="http://schemas.openxmlformats.org/officeDocument/2006/relationships/hyperlink" Target="https://www.pref.osaka.lg.jp/o110050/keieishien/keiei/index.html" TargetMode="External"/><Relationship Id="rId95" Type="http://schemas.openxmlformats.org/officeDocument/2006/relationships/hyperlink" Target="https://www.zenshinhoren.or.jp/guarantee-system/hoshoseido/" TargetMode="External"/><Relationship Id="rId19" Type="http://schemas.openxmlformats.org/officeDocument/2006/relationships/hyperlink" Target="https://it-shien.smrj.go.jp/" TargetMode="External"/><Relationship Id="rId14" Type="http://schemas.openxmlformats.org/officeDocument/2006/relationships/hyperlink" Target="https://obdx.jp/" TargetMode="External"/><Relationship Id="rId22" Type="http://schemas.openxmlformats.org/officeDocument/2006/relationships/hyperlink" Target="https://telework.cyber.ipa.go.jp/news/" TargetMode="External"/><Relationship Id="rId27" Type="http://schemas.openxmlformats.org/officeDocument/2006/relationships/hyperlink" Target="https://www.jetro.go.jp/services/ip_service_overseas_trademark.html" TargetMode="External"/><Relationship Id="rId30" Type="http://schemas.openxmlformats.org/officeDocument/2006/relationships/hyperlink" Target="https://orist.jp/kouhou/technicalsheet.html" TargetMode="External"/><Relationship Id="rId35" Type="http://schemas.openxmlformats.org/officeDocument/2006/relationships/hyperlink" Target="https://www.sansokan.jp/biz-pro/" TargetMode="External"/><Relationship Id="rId43" Type="http://schemas.openxmlformats.org/officeDocument/2006/relationships/hyperlink" Target="https://www.jfc.go.jp/n/finance/search/sogyo_tokurei_m.html" TargetMode="External"/><Relationship Id="rId48" Type="http://schemas.openxmlformats.org/officeDocument/2006/relationships/hyperlink" Target="https://r6.jizokukahojokin.info/sogyo/jizokukahojokin.php" TargetMode="External"/><Relationship Id="rId56" Type="http://schemas.openxmlformats.org/officeDocument/2006/relationships/hyperlink" Target="https://www.city.osaka.lg.jp/kankyo/page/0000651103.html" TargetMode="External"/><Relationship Id="rId64" Type="http://schemas.openxmlformats.org/officeDocument/2006/relationships/hyperlink" Target="https://www.sswm.go.jp/" TargetMode="External"/><Relationship Id="rId69" Type="http://schemas.openxmlformats.org/officeDocument/2006/relationships/hyperlink" Target="https://www.startup-roudou.mhlw.go.jp/support.html" TargetMode="External"/><Relationship Id="rId77" Type="http://schemas.openxmlformats.org/officeDocument/2006/relationships/hyperlink" Target="https://www.jeed.go.jp/elderly/subsidy/index.html" TargetMode="External"/><Relationship Id="rId100" Type="http://schemas.openxmlformats.org/officeDocument/2006/relationships/hyperlink" Target="https://www.jfc.go.jp/n/finance/search/saigai.html" TargetMode="External"/><Relationship Id="rId105" Type="http://schemas.openxmlformats.org/officeDocument/2006/relationships/hyperlink" Target="https://www.shokochukin.co.jp/corporation/service/raise/target/" TargetMode="External"/><Relationship Id="rId113" Type="http://schemas.openxmlformats.org/officeDocument/2006/relationships/hyperlink" Target="https://www.city.osaka.lg.jp/keizaisenryaku/page/0000631644.html" TargetMode="External"/><Relationship Id="rId118" Type="http://schemas.openxmlformats.org/officeDocument/2006/relationships/hyperlink" Target="https://taste-osaka.com/create/" TargetMode="External"/><Relationship Id="rId126" Type="http://schemas.openxmlformats.org/officeDocument/2006/relationships/hyperlink" Target="https://www.smrj.go.jp/tool/jver9n000000jk96-att/smrj_totalhandbook_2024.pdf" TargetMode="External"/><Relationship Id="rId8" Type="http://schemas.openxmlformats.org/officeDocument/2006/relationships/hyperlink" Target="http://www.city.osaka.lg.jp/keizaisenryaku/page/0000437149.html" TargetMode="External"/><Relationship Id="rId51" Type="http://schemas.openxmlformats.org/officeDocument/2006/relationships/hyperlink" Target="https://www.chusho.meti.go.jp/zaimu/shoukei/shoukei_enkatsu.html" TargetMode="External"/><Relationship Id="rId72" Type="http://schemas.openxmlformats.org/officeDocument/2006/relationships/hyperlink" Target="https://ikuji-kaigo.mhlw.go.jp/lp/ikuji/" TargetMode="External"/><Relationship Id="rId80" Type="http://schemas.openxmlformats.org/officeDocument/2006/relationships/hyperlink" Target="https://www.mhlw.go.jp/stf/seisakunitsuite/bunya/0000113598.html" TargetMode="External"/><Relationship Id="rId85" Type="http://schemas.openxmlformats.org/officeDocument/2006/relationships/hyperlink" Target="https://www.meti.go.jp/main/zeisei/zeisei_fy2025/zeisei_fy2024/index.html" TargetMode="External"/><Relationship Id="rId93" Type="http://schemas.openxmlformats.org/officeDocument/2006/relationships/hyperlink" Target="https://kodoka.smrj.go.jp/about" TargetMode="External"/><Relationship Id="rId98" Type="http://schemas.openxmlformats.org/officeDocument/2006/relationships/hyperlink" Target="https://www.cgc-osaka.jp/guarantee-system/list01/" TargetMode="External"/><Relationship Id="rId121" Type="http://schemas.openxmlformats.org/officeDocument/2006/relationships/hyperlink" Target="https://www.chusho.meti.go.jp/keiei/saisei/04.ht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mhlw.go.jp/stf/seisakunitsuite/bunya/koyou_roudou/roudoukijun/zigyonushi/shienjigyou/03.html" TargetMode="External"/><Relationship Id="rId25" Type="http://schemas.openxmlformats.org/officeDocument/2006/relationships/hyperlink" Target="https://www.jpo.go.jp/system/process/tesuryo/genmen/genmensochi.html" TargetMode="External"/><Relationship Id="rId33" Type="http://schemas.openxmlformats.org/officeDocument/2006/relationships/hyperlink" Target="https://teqs.jp/5gdonyutrialhojyo" TargetMode="External"/><Relationship Id="rId38" Type="http://schemas.openxmlformats.org/officeDocument/2006/relationships/hyperlink" Target="https://human-hub.jp/" TargetMode="External"/><Relationship Id="rId46" Type="http://schemas.openxmlformats.org/officeDocument/2006/relationships/hyperlink" Target="https://www.expo-mozuyanmall.jp/" TargetMode="External"/><Relationship Id="rId59" Type="http://schemas.openxmlformats.org/officeDocument/2006/relationships/hyperlink" Target="https://www.enecho.meti.go.jp/category/saving_and_new/saving/enterprise/support/" TargetMode="External"/><Relationship Id="rId67" Type="http://schemas.openxmlformats.org/officeDocument/2006/relationships/hyperlink" Target="https://www.mhlw.go.jp/stf/seisakunitsuite/bunya/koyou_roudou/roudoukijun/zigyonushi/shienjigyou/index.html" TargetMode="External"/><Relationship Id="rId103" Type="http://schemas.openxmlformats.org/officeDocument/2006/relationships/hyperlink" Target="https://www.jfc.go.jp/n/finance/search/04.html" TargetMode="External"/><Relationship Id="rId108" Type="http://schemas.openxmlformats.org/officeDocument/2006/relationships/hyperlink" Target="%20https://www.chusho.meti.go.jp/keiei/antei/bousai/keizokuryoku.html" TargetMode="External"/><Relationship Id="rId116" Type="http://schemas.openxmlformats.org/officeDocument/2006/relationships/hyperlink" Target="https://www.city.osaka.lg.jp/kenko/page/0000502518.html" TargetMode="External"/><Relationship Id="rId124" Type="http://schemas.openxmlformats.org/officeDocument/2006/relationships/hyperlink" Target="https://www.chusho.meti.go.jp/keiei/saisei/05.html" TargetMode="External"/><Relationship Id="rId129" Type="http://schemas.openxmlformats.org/officeDocument/2006/relationships/fontTable" Target="fontTable.xml"/><Relationship Id="rId20" Type="http://schemas.openxmlformats.org/officeDocument/2006/relationships/hyperlink" Target="https://ittools.smrj.go.jp/index.html" TargetMode="External"/><Relationship Id="rId41" Type="http://schemas.openxmlformats.org/officeDocument/2006/relationships/hyperlink" Target="https://www.jfc.go.jp/n/finance/search/04_sjkakushin_m_t.html" TargetMode="External"/><Relationship Id="rId54" Type="http://schemas.openxmlformats.org/officeDocument/2006/relationships/hyperlink" Target="https://www.osaka.cci.or.jp/b/ojhs12/" TargetMode="External"/><Relationship Id="rId62" Type="http://schemas.openxmlformats.org/officeDocument/2006/relationships/hyperlink" Target="https://www.gaikokujinzai-osaka.jp/" TargetMode="External"/><Relationship Id="rId70" Type="http://schemas.openxmlformats.org/officeDocument/2006/relationships/hyperlink" Target="https://www.mhlw.go.jp/stf/seisakunitsuite/bunya/kodomo/shokuba_kosodate/ryouritsu01/index.html" TargetMode="External"/><Relationship Id="rId75" Type="http://schemas.openxmlformats.org/officeDocument/2006/relationships/hyperlink" Target="https://www.johas.go.jp/sangyouhoken/tabid/1251/Default.aspx" TargetMode="External"/><Relationship Id="rId83" Type="http://schemas.openxmlformats.org/officeDocument/2006/relationships/hyperlink" Target="https://business.shigotofield.jp/diagnosis/" TargetMode="External"/><Relationship Id="rId88" Type="http://schemas.openxmlformats.org/officeDocument/2006/relationships/hyperlink" Target="https://www.city.osaka.lg.jp/keizaisenryaku/page/0000295589.html" TargetMode="External"/><Relationship Id="rId91" Type="http://schemas.openxmlformats.org/officeDocument/2006/relationships/hyperlink" Target="https://www.chusho.meti.go.jp/kinyu/sinyouhosyou/kaizen_saisei.html" TargetMode="External"/><Relationship Id="rId96" Type="http://schemas.openxmlformats.org/officeDocument/2006/relationships/hyperlink" Target="https://www.cgc-osaka.jp/guarantee-system/list01/" TargetMode="External"/><Relationship Id="rId111" Type="http://schemas.openxmlformats.org/officeDocument/2006/relationships/hyperlink" Target="https://www.jfc.go.jp/n/finance/search/19_syakaikankyotaiou_m_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bda.or.jp/jigyo/equipment.html" TargetMode="External"/><Relationship Id="rId23" Type="http://schemas.openxmlformats.org/officeDocument/2006/relationships/hyperlink" Target="https://www.jpo.go.jp/support/chusho/shien_sosyou_hoken.html" TargetMode="External"/><Relationship Id="rId28" Type="http://schemas.openxmlformats.org/officeDocument/2006/relationships/hyperlink" Target="https://www.jetro.go.jp/services/ip_service_overseas.html" TargetMode="External"/><Relationship Id="rId36" Type="http://schemas.openxmlformats.org/officeDocument/2006/relationships/hyperlink" Target="https://www.pref.osaka.lg.jp/o110050/keieishien/sogyo/index.html" TargetMode="External"/><Relationship Id="rId49" Type="http://schemas.openxmlformats.org/officeDocument/2006/relationships/hyperlink" Target="https://jgoodtech.smrj.go.jp/pub/ja/" TargetMode="External"/><Relationship Id="rId57" Type="http://schemas.openxmlformats.org/officeDocument/2006/relationships/hyperlink" Target="https://www.pref.osaka.lg.jp/eneseisaku/sec/" TargetMode="External"/><Relationship Id="rId106" Type="http://schemas.openxmlformats.org/officeDocument/2006/relationships/hyperlink" Target="https://www.sansokan.jp/bcp/tool/" TargetMode="External"/><Relationship Id="rId114" Type="http://schemas.openxmlformats.org/officeDocument/2006/relationships/hyperlink" Target="https://www.city.osaka.lg.jp/keizaisenryaku/page/0000579368.html" TargetMode="External"/><Relationship Id="rId119" Type="http://schemas.openxmlformats.org/officeDocument/2006/relationships/hyperlink" Target="https://www.mhlw.go.jp/stf/seisakunitsuite/bunya/0000049868.html" TargetMode="External"/><Relationship Id="rId127" Type="http://schemas.openxmlformats.org/officeDocument/2006/relationships/hyperlink" Target="https://www.chusho.meti.go.jp/koukai/yosan/index.html" TargetMode="External"/><Relationship Id="rId10" Type="http://schemas.openxmlformats.org/officeDocument/2006/relationships/hyperlink" Target="http://www.city.osaka.lg.jp/keizaisenryaku/page/0000437149.html" TargetMode="External"/><Relationship Id="rId31" Type="http://schemas.openxmlformats.org/officeDocument/2006/relationships/hyperlink" Target="https://www.inpit.go.jp/shien/tokutei-chuuken/index.html" TargetMode="External"/><Relationship Id="rId44" Type="http://schemas.openxmlformats.org/officeDocument/2006/relationships/hyperlink" Target="https://www2.osaka.cci.or.jp/experiment/" TargetMode="External"/><Relationship Id="rId52" Type="http://schemas.openxmlformats.org/officeDocument/2006/relationships/hyperlink" Target="https://j-net21.smrj.go.jp/support/publicsupport/2019032601.html" TargetMode="External"/><Relationship Id="rId60" Type="http://schemas.openxmlformats.org/officeDocument/2006/relationships/hyperlink" Target="https://www.kansai.meti.go.jp/5-1shiene/guide/cn_map.pdf" TargetMode="External"/><Relationship Id="rId65" Type="http://schemas.openxmlformats.org/officeDocument/2006/relationships/hyperlink" Target="https://www.mhlw.go.jp/stf/seisakunitsuite/bunya/koyou_roudou/part_haken/jigyounushi/career.html" TargetMode="External"/><Relationship Id="rId73" Type="http://schemas.openxmlformats.org/officeDocument/2006/relationships/hyperlink" Target="https://ikuji-kaigo.mhlw.go.jp/lp/kaigo/" TargetMode="External"/><Relationship Id="rId78" Type="http://schemas.openxmlformats.org/officeDocument/2006/relationships/hyperlink" Target="https://www.jeed.go.jp/disability/subsidy/index.html" TargetMode="External"/><Relationship Id="rId81" Type="http://schemas.openxmlformats.org/officeDocument/2006/relationships/hyperlink" Target="https://www.jfc.go.jp/n/finance/search/hatarakikata.html" TargetMode="External"/><Relationship Id="rId86" Type="http://schemas.openxmlformats.org/officeDocument/2006/relationships/hyperlink" Target="https://www.city.osaka.lg.jp/keizaisenryaku/page/0000002784.html" TargetMode="External"/><Relationship Id="rId94" Type="http://schemas.openxmlformats.org/officeDocument/2006/relationships/hyperlink" Target="https://www.smrj.go.jp/kyosai/tkyosai/index.html" TargetMode="External"/><Relationship Id="rId99" Type="http://schemas.openxmlformats.org/officeDocument/2006/relationships/hyperlink" Target="https://www.jfc.go.jp/n/finance/search/20_kigyousaiken_t.html" TargetMode="External"/><Relationship Id="rId101" Type="http://schemas.openxmlformats.org/officeDocument/2006/relationships/hyperlink" Target="https://www.jfc.go.jp/n/finance/search/14_syougyousikin_m_t.html" TargetMode="External"/><Relationship Id="rId122" Type="http://schemas.openxmlformats.org/officeDocument/2006/relationships/hyperlink" Target="https://www.chusho.meti.go.jp/keiei/saisei/05.html"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city.osaka.lg.jp/keizaisenryaku/page/0000436801.html" TargetMode="External"/><Relationship Id="rId18" Type="http://schemas.openxmlformats.org/officeDocument/2006/relationships/hyperlink" Target="https://www.mhlw.go.jp/stf/seisakunitsuite/bunya/telework_zyosei_R3.html" TargetMode="External"/><Relationship Id="rId39" Type="http://schemas.openxmlformats.org/officeDocument/2006/relationships/hyperlink" Target="https://www.smrj.go.jp/venture/info/reboot/index.html" TargetMode="External"/><Relationship Id="rId109" Type="http://schemas.openxmlformats.org/officeDocument/2006/relationships/hyperlink" Target="https://www.chusho.meti.go.jp/keiei/antei/bousai/download/keizokuryoku/tebiki_tandoku.pdf?0627" TargetMode="External"/><Relationship Id="rId34" Type="http://schemas.openxmlformats.org/officeDocument/2006/relationships/hyperlink" Target="https://www.innovation-osaka.jp/ja/oih/startupvisa/" TargetMode="External"/><Relationship Id="rId50" Type="http://schemas.openxmlformats.org/officeDocument/2006/relationships/hyperlink" Target="https://www.sansokan.jp/sob/" TargetMode="External"/><Relationship Id="rId55" Type="http://schemas.openxmlformats.org/officeDocument/2006/relationships/hyperlink" Target="https://www.jfc.go.jp/n/finance/search/jigyoukeisyou_t.html" TargetMode="External"/><Relationship Id="rId76" Type="http://schemas.openxmlformats.org/officeDocument/2006/relationships/hyperlink" Target="https://www.jetro.go.jp/hrportal/" TargetMode="External"/><Relationship Id="rId97" Type="http://schemas.openxmlformats.org/officeDocument/2006/relationships/hyperlink" Target="https://www.cgc-osaka.jp/guarantee-system/list01/" TargetMode="External"/><Relationship Id="rId104" Type="http://schemas.openxmlformats.org/officeDocument/2006/relationships/hyperlink" Target="https://www.jfc.go.jp/n/finance/search/57_t.html" TargetMode="External"/><Relationship Id="rId120" Type="http://schemas.openxmlformats.org/officeDocument/2006/relationships/hyperlink" Target="https://www.meti.go.jp/ukraine/index.html" TargetMode="External"/><Relationship Id="rId125" Type="http://schemas.openxmlformats.org/officeDocument/2006/relationships/hyperlink" Target="https://seisansei.smrj.go.jp/" TargetMode="External"/><Relationship Id="rId7" Type="http://schemas.openxmlformats.org/officeDocument/2006/relationships/endnotes" Target="endnotes.xml"/><Relationship Id="rId71" Type="http://schemas.openxmlformats.org/officeDocument/2006/relationships/hyperlink" Target="https://kecc.mhlw.go.jp/" TargetMode="External"/><Relationship Id="rId92" Type="http://schemas.openxmlformats.org/officeDocument/2006/relationships/hyperlink" Target="https://www.chusho.meti.go.jp/kinyu/2024/240315.html" TargetMode="External"/><Relationship Id="rId2" Type="http://schemas.openxmlformats.org/officeDocument/2006/relationships/numbering" Target="numbering.xml"/><Relationship Id="rId29" Type="http://schemas.openxmlformats.org/officeDocument/2006/relationships/hyperlink" Target="https://www.jetro.go.jp/services/ip_service.html" TargetMode="External"/><Relationship Id="rId24" Type="http://schemas.openxmlformats.org/officeDocument/2006/relationships/hyperlink" Target="https://www.jpo.go.jp/system/patent/shinsa/soki/patent-venture-shien.html" TargetMode="External"/><Relationship Id="rId40" Type="http://schemas.openxmlformats.org/officeDocument/2006/relationships/hyperlink" Target="https://www.zenshinhoren.or.jp/model-case/sogyo/" TargetMode="External"/><Relationship Id="rId45" Type="http://schemas.openxmlformats.org/officeDocument/2006/relationships/hyperlink" Target="https://www.pref.osaka.lg.jp/o110070/mono/syuttenshien-rinji.html" TargetMode="External"/><Relationship Id="rId66" Type="http://schemas.openxmlformats.org/officeDocument/2006/relationships/hyperlink" Target="https://www.mhlw.go.jp/stf/newpage_09940.html" TargetMode="External"/><Relationship Id="rId87" Type="http://schemas.openxmlformats.org/officeDocument/2006/relationships/hyperlink" Target="http://www.pref.osaka.lg.jp/hodo/index.php?site=fumin&amp;pageId=37332" TargetMode="External"/><Relationship Id="rId110" Type="http://schemas.openxmlformats.org/officeDocument/2006/relationships/hyperlink" Target="http://www.osaka-sci-bcp.com/?page_id=521" TargetMode="External"/><Relationship Id="rId115" Type="http://schemas.openxmlformats.org/officeDocument/2006/relationships/hyperlink" Target="https://www.city.osaka.lg.jp/shimin/page/0000282105.html" TargetMode="External"/><Relationship Id="rId61" Type="http://schemas.openxmlformats.org/officeDocument/2006/relationships/hyperlink" Target="https://www.jfc.go.jp/n/finance/search/15_kankyoutaisaku_t.html" TargetMode="External"/><Relationship Id="rId82" Type="http://schemas.openxmlformats.org/officeDocument/2006/relationships/hyperlink" Target="https://www.jfc.go.jp/n/finance/search/wage_increase_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56BD-3783-4812-A52F-7D09AD09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4389</Words>
  <Characters>25022</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2024-06-07T01:11:00Z</dcterms:created>
  <dcterms:modified xsi:type="dcterms:W3CDTF">2025-07-17T04:21:00Z</dcterms:modified>
</cp:coreProperties>
</file>