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0CA48" w14:textId="77777777" w:rsidR="00F26E0C" w:rsidRDefault="00F26E0C" w:rsidP="00F26E0C">
      <w:pPr>
        <w:jc w:val="center"/>
        <w:rPr>
          <w:b/>
          <w:sz w:val="56"/>
          <w:szCs w:val="56"/>
        </w:rPr>
      </w:pPr>
    </w:p>
    <w:p w14:paraId="627D2F34" w14:textId="608ABF07" w:rsidR="00F26E0C" w:rsidRDefault="00F26E0C" w:rsidP="00080165">
      <w:pPr>
        <w:tabs>
          <w:tab w:val="left" w:pos="4133"/>
        </w:tabs>
        <w:jc w:val="center"/>
        <w:rPr>
          <w:b/>
          <w:sz w:val="56"/>
          <w:szCs w:val="56"/>
        </w:rPr>
      </w:pPr>
    </w:p>
    <w:p w14:paraId="7788D240" w14:textId="77777777" w:rsidR="00F26E0C" w:rsidRDefault="00F26E0C" w:rsidP="00F26E0C">
      <w:pPr>
        <w:jc w:val="center"/>
        <w:rPr>
          <w:b/>
          <w:sz w:val="56"/>
          <w:szCs w:val="56"/>
        </w:rPr>
      </w:pPr>
    </w:p>
    <w:p w14:paraId="56F6E4D3" w14:textId="77777777" w:rsidR="00F26E0C" w:rsidRDefault="00F26E0C" w:rsidP="00F26E0C">
      <w:pPr>
        <w:jc w:val="center"/>
        <w:rPr>
          <w:b/>
          <w:sz w:val="56"/>
          <w:szCs w:val="56"/>
        </w:rPr>
      </w:pPr>
    </w:p>
    <w:p w14:paraId="58B54AFE" w14:textId="77777777" w:rsidR="00F26E0C" w:rsidRPr="00297F43" w:rsidRDefault="003A654D" w:rsidP="00733838">
      <w:pPr>
        <w:jc w:val="center"/>
        <w:rPr>
          <w:b/>
          <w:sz w:val="56"/>
          <w:szCs w:val="56"/>
        </w:rPr>
      </w:pPr>
      <w:r w:rsidRPr="00297F43">
        <w:rPr>
          <w:rFonts w:hint="eastAsia"/>
          <w:b/>
          <w:sz w:val="56"/>
          <w:szCs w:val="56"/>
        </w:rPr>
        <w:t>大阪市</w:t>
      </w:r>
      <w:r w:rsidR="00733838" w:rsidRPr="00297F43">
        <w:rPr>
          <w:rFonts w:hint="eastAsia"/>
          <w:b/>
          <w:sz w:val="56"/>
          <w:szCs w:val="56"/>
        </w:rPr>
        <w:t>都市農業振興基本計画</w:t>
      </w:r>
    </w:p>
    <w:p w14:paraId="3E0AD208" w14:textId="3D90B4C0" w:rsidR="00F26E0C" w:rsidRPr="00297F43" w:rsidRDefault="00F26E0C" w:rsidP="00F26E0C">
      <w:pPr>
        <w:jc w:val="center"/>
        <w:rPr>
          <w:sz w:val="40"/>
          <w:szCs w:val="40"/>
        </w:rPr>
      </w:pPr>
    </w:p>
    <w:p w14:paraId="40285BFE" w14:textId="77777777" w:rsidR="00F26E0C" w:rsidRPr="00297F43" w:rsidRDefault="00F26E0C" w:rsidP="00F26E0C">
      <w:pPr>
        <w:jc w:val="center"/>
        <w:rPr>
          <w:sz w:val="40"/>
          <w:szCs w:val="40"/>
        </w:rPr>
      </w:pPr>
    </w:p>
    <w:p w14:paraId="675DE601" w14:textId="77777777" w:rsidR="00F26E0C" w:rsidRPr="00297F43" w:rsidRDefault="00F26E0C" w:rsidP="00F26E0C">
      <w:pPr>
        <w:jc w:val="center"/>
        <w:rPr>
          <w:sz w:val="40"/>
          <w:szCs w:val="40"/>
        </w:rPr>
      </w:pPr>
    </w:p>
    <w:p w14:paraId="184DA030" w14:textId="77777777" w:rsidR="00F26E0C" w:rsidRPr="00297F43" w:rsidRDefault="00F26E0C" w:rsidP="00F26E0C">
      <w:pPr>
        <w:jc w:val="center"/>
        <w:rPr>
          <w:sz w:val="40"/>
          <w:szCs w:val="40"/>
        </w:rPr>
      </w:pPr>
    </w:p>
    <w:p w14:paraId="75071385" w14:textId="77777777" w:rsidR="00F26E0C" w:rsidRPr="00297F43" w:rsidRDefault="00F26E0C" w:rsidP="00F26E0C">
      <w:pPr>
        <w:jc w:val="center"/>
        <w:rPr>
          <w:sz w:val="40"/>
          <w:szCs w:val="40"/>
        </w:rPr>
      </w:pPr>
    </w:p>
    <w:p w14:paraId="2B84DD76" w14:textId="77777777" w:rsidR="00F26E0C" w:rsidRPr="00297F43" w:rsidRDefault="00F26E0C" w:rsidP="00F26E0C">
      <w:pPr>
        <w:jc w:val="center"/>
        <w:rPr>
          <w:sz w:val="40"/>
          <w:szCs w:val="40"/>
        </w:rPr>
      </w:pPr>
    </w:p>
    <w:p w14:paraId="2330D35B" w14:textId="77777777" w:rsidR="00F26E0C" w:rsidRPr="00297F43" w:rsidRDefault="00F26E0C" w:rsidP="00F26E0C">
      <w:pPr>
        <w:jc w:val="center"/>
        <w:rPr>
          <w:sz w:val="40"/>
          <w:szCs w:val="40"/>
        </w:rPr>
      </w:pPr>
    </w:p>
    <w:p w14:paraId="23291B95" w14:textId="77777777" w:rsidR="00F26E0C" w:rsidRPr="00297F43" w:rsidRDefault="00F26E0C" w:rsidP="00F26E0C">
      <w:pPr>
        <w:jc w:val="center"/>
        <w:rPr>
          <w:sz w:val="40"/>
          <w:szCs w:val="40"/>
        </w:rPr>
      </w:pPr>
    </w:p>
    <w:p w14:paraId="7B13EE94" w14:textId="7A0FE176" w:rsidR="003A654D" w:rsidRPr="00CF2B0D" w:rsidRDefault="009913A6" w:rsidP="00F26E0C">
      <w:pPr>
        <w:jc w:val="center"/>
        <w:rPr>
          <w:rFonts w:asciiTheme="minorEastAsia" w:hAnsiTheme="minorEastAsia"/>
          <w:sz w:val="40"/>
          <w:szCs w:val="40"/>
        </w:rPr>
      </w:pPr>
      <w:r w:rsidRPr="00CF2B0D">
        <w:rPr>
          <w:rFonts w:asciiTheme="minorEastAsia" w:hAnsiTheme="minorEastAsia" w:hint="eastAsia"/>
          <w:sz w:val="40"/>
          <w:szCs w:val="40"/>
        </w:rPr>
        <w:t>20</w:t>
      </w:r>
      <w:r w:rsidR="001E71E9" w:rsidRPr="00CF2B0D">
        <w:rPr>
          <w:rFonts w:asciiTheme="minorEastAsia" w:hAnsiTheme="minorEastAsia"/>
          <w:sz w:val="40"/>
          <w:szCs w:val="40"/>
        </w:rPr>
        <w:t>24</w:t>
      </w:r>
      <w:r w:rsidR="003A654D" w:rsidRPr="00CF2B0D">
        <w:rPr>
          <w:rFonts w:asciiTheme="minorEastAsia" w:hAnsiTheme="minorEastAsia" w:hint="eastAsia"/>
          <w:sz w:val="40"/>
          <w:szCs w:val="40"/>
        </w:rPr>
        <w:t>年</w:t>
      </w:r>
      <w:r w:rsidR="001E71E9" w:rsidRPr="00CF2B0D">
        <w:rPr>
          <w:rFonts w:asciiTheme="minorEastAsia" w:hAnsiTheme="minorEastAsia" w:hint="eastAsia"/>
          <w:sz w:val="40"/>
          <w:szCs w:val="40"/>
        </w:rPr>
        <w:t>３</w:t>
      </w:r>
      <w:r w:rsidR="003A654D" w:rsidRPr="00CF2B0D">
        <w:rPr>
          <w:rFonts w:asciiTheme="minorEastAsia" w:hAnsiTheme="minorEastAsia" w:hint="eastAsia"/>
          <w:sz w:val="40"/>
          <w:szCs w:val="40"/>
        </w:rPr>
        <w:t>月</w:t>
      </w:r>
    </w:p>
    <w:p w14:paraId="5D000D8F" w14:textId="77777777" w:rsidR="000038B4" w:rsidRPr="00297F43" w:rsidRDefault="003A654D" w:rsidP="00F26E0C">
      <w:pPr>
        <w:jc w:val="center"/>
        <w:rPr>
          <w:sz w:val="40"/>
          <w:szCs w:val="40"/>
        </w:rPr>
      </w:pPr>
      <w:r w:rsidRPr="00297F43">
        <w:rPr>
          <w:rFonts w:hint="eastAsia"/>
          <w:sz w:val="40"/>
          <w:szCs w:val="40"/>
        </w:rPr>
        <w:t>大</w:t>
      </w:r>
      <w:r w:rsidR="0098793B" w:rsidRPr="00297F43">
        <w:rPr>
          <w:rFonts w:hint="eastAsia"/>
          <w:sz w:val="40"/>
          <w:szCs w:val="40"/>
        </w:rPr>
        <w:t xml:space="preserve">　</w:t>
      </w:r>
      <w:r w:rsidRPr="00297F43">
        <w:rPr>
          <w:rFonts w:hint="eastAsia"/>
          <w:sz w:val="40"/>
          <w:szCs w:val="40"/>
        </w:rPr>
        <w:t>阪</w:t>
      </w:r>
      <w:r w:rsidR="0098793B" w:rsidRPr="00297F43">
        <w:rPr>
          <w:rFonts w:hint="eastAsia"/>
          <w:sz w:val="40"/>
          <w:szCs w:val="40"/>
        </w:rPr>
        <w:t xml:space="preserve">　</w:t>
      </w:r>
      <w:r w:rsidRPr="00297F43">
        <w:rPr>
          <w:rFonts w:hint="eastAsia"/>
          <w:sz w:val="40"/>
          <w:szCs w:val="40"/>
        </w:rPr>
        <w:t>市</w:t>
      </w:r>
    </w:p>
    <w:p w14:paraId="46B4A099" w14:textId="66151026" w:rsidR="00C470CA" w:rsidRPr="00297F43" w:rsidRDefault="00C470CA" w:rsidP="00F26E0C">
      <w:pPr>
        <w:jc w:val="center"/>
        <w:rPr>
          <w:sz w:val="40"/>
          <w:szCs w:val="40"/>
        </w:rPr>
      </w:pPr>
      <w:r w:rsidRPr="00297F43">
        <w:br w:type="page"/>
      </w:r>
    </w:p>
    <w:sdt>
      <w:sdtPr>
        <w:rPr>
          <w:rFonts w:asciiTheme="minorHAnsi" w:eastAsiaTheme="minorEastAsia" w:hAnsiTheme="minorHAnsi" w:cstheme="minorBidi"/>
          <w:color w:val="auto"/>
          <w:kern w:val="2"/>
          <w:sz w:val="21"/>
          <w:szCs w:val="22"/>
          <w:lang w:val="ja-JP"/>
        </w:rPr>
        <w:id w:val="-751120268"/>
        <w:docPartObj>
          <w:docPartGallery w:val="Table of Contents"/>
          <w:docPartUnique/>
        </w:docPartObj>
      </w:sdtPr>
      <w:sdtEndPr>
        <w:rPr>
          <w:b/>
          <w:bCs/>
        </w:rPr>
      </w:sdtEndPr>
      <w:sdtContent>
        <w:p w14:paraId="698BEB5F" w14:textId="440C8379" w:rsidR="00E57C07" w:rsidRDefault="00E57C07">
          <w:pPr>
            <w:pStyle w:val="af6"/>
            <w:rPr>
              <w:lang w:val="ja-JP"/>
            </w:rPr>
          </w:pPr>
          <w:r>
            <w:rPr>
              <w:lang w:val="ja-JP"/>
            </w:rPr>
            <w:t>目次</w:t>
          </w:r>
        </w:p>
        <w:p w14:paraId="2F1C91D3" w14:textId="77777777" w:rsidR="00E57C07" w:rsidRPr="00E57C07" w:rsidRDefault="00E57C07" w:rsidP="00E57C07">
          <w:pPr>
            <w:rPr>
              <w:lang w:val="ja-JP"/>
            </w:rPr>
          </w:pPr>
        </w:p>
        <w:p w14:paraId="1860464F" w14:textId="3CC13ACA" w:rsidR="004F5AFD" w:rsidRDefault="00E57C07">
          <w:pPr>
            <w:pStyle w:val="11"/>
            <w:rPr>
              <w:noProof/>
            </w:rPr>
          </w:pPr>
          <w:r>
            <w:fldChar w:fldCharType="begin"/>
          </w:r>
          <w:r>
            <w:instrText xml:space="preserve"> TOC \o "1-3" \h \z \u </w:instrText>
          </w:r>
          <w:r>
            <w:fldChar w:fldCharType="separate"/>
          </w:r>
          <w:hyperlink w:anchor="_Toc157000342" w:history="1">
            <w:r w:rsidR="004F5AFD" w:rsidRPr="00823D42">
              <w:rPr>
                <w:rStyle w:val="a9"/>
                <w:noProof/>
              </w:rPr>
              <w:t>第１章　大阪市都市農業振興基本計画策定の基本的考え方</w:t>
            </w:r>
            <w:r w:rsidR="004F5AFD">
              <w:rPr>
                <w:noProof/>
                <w:webHidden/>
              </w:rPr>
              <w:tab/>
            </w:r>
            <w:r w:rsidR="004F5AFD">
              <w:rPr>
                <w:noProof/>
                <w:webHidden/>
              </w:rPr>
              <w:fldChar w:fldCharType="begin"/>
            </w:r>
            <w:r w:rsidR="004F5AFD">
              <w:rPr>
                <w:noProof/>
                <w:webHidden/>
              </w:rPr>
              <w:instrText xml:space="preserve"> PAGEREF _Toc157000342 \h </w:instrText>
            </w:r>
            <w:r w:rsidR="004F5AFD">
              <w:rPr>
                <w:noProof/>
                <w:webHidden/>
              </w:rPr>
            </w:r>
            <w:r w:rsidR="004F5AFD">
              <w:rPr>
                <w:noProof/>
                <w:webHidden/>
              </w:rPr>
              <w:fldChar w:fldCharType="separate"/>
            </w:r>
            <w:r w:rsidR="00F15E2E">
              <w:rPr>
                <w:noProof/>
                <w:webHidden/>
              </w:rPr>
              <w:t>1</w:t>
            </w:r>
            <w:r w:rsidR="004F5AFD">
              <w:rPr>
                <w:noProof/>
                <w:webHidden/>
              </w:rPr>
              <w:fldChar w:fldCharType="end"/>
            </w:r>
          </w:hyperlink>
        </w:p>
        <w:p w14:paraId="40760BBB" w14:textId="12869EA2" w:rsidR="004F5AFD" w:rsidRDefault="00F15E2E">
          <w:pPr>
            <w:pStyle w:val="21"/>
            <w:tabs>
              <w:tab w:val="right" w:leader="dot" w:pos="8494"/>
            </w:tabs>
            <w:rPr>
              <w:noProof/>
            </w:rPr>
          </w:pPr>
          <w:hyperlink w:anchor="_Toc157000343" w:history="1">
            <w:r w:rsidR="004F5AFD" w:rsidRPr="00823D42">
              <w:rPr>
                <w:rStyle w:val="a9"/>
                <w:noProof/>
              </w:rPr>
              <w:t>１．背景</w:t>
            </w:r>
            <w:r w:rsidR="004F5AFD">
              <w:rPr>
                <w:noProof/>
                <w:webHidden/>
              </w:rPr>
              <w:tab/>
            </w:r>
            <w:r w:rsidR="004F5AFD">
              <w:rPr>
                <w:noProof/>
                <w:webHidden/>
              </w:rPr>
              <w:fldChar w:fldCharType="begin"/>
            </w:r>
            <w:r w:rsidR="004F5AFD">
              <w:rPr>
                <w:noProof/>
                <w:webHidden/>
              </w:rPr>
              <w:instrText xml:space="preserve"> PAGEREF _Toc157000343 \h </w:instrText>
            </w:r>
            <w:r w:rsidR="004F5AFD">
              <w:rPr>
                <w:noProof/>
                <w:webHidden/>
              </w:rPr>
            </w:r>
            <w:r w:rsidR="004F5AFD">
              <w:rPr>
                <w:noProof/>
                <w:webHidden/>
              </w:rPr>
              <w:fldChar w:fldCharType="separate"/>
            </w:r>
            <w:r>
              <w:rPr>
                <w:noProof/>
                <w:webHidden/>
              </w:rPr>
              <w:t>1</w:t>
            </w:r>
            <w:r w:rsidR="004F5AFD">
              <w:rPr>
                <w:noProof/>
                <w:webHidden/>
              </w:rPr>
              <w:fldChar w:fldCharType="end"/>
            </w:r>
          </w:hyperlink>
        </w:p>
        <w:p w14:paraId="0BACE645" w14:textId="43F0F437" w:rsidR="004F5AFD" w:rsidRDefault="00F15E2E">
          <w:pPr>
            <w:pStyle w:val="21"/>
            <w:tabs>
              <w:tab w:val="right" w:leader="dot" w:pos="8494"/>
            </w:tabs>
            <w:rPr>
              <w:noProof/>
            </w:rPr>
          </w:pPr>
          <w:hyperlink w:anchor="_Toc157000344" w:history="1">
            <w:r w:rsidR="004F5AFD" w:rsidRPr="00823D42">
              <w:rPr>
                <w:rStyle w:val="a9"/>
                <w:noProof/>
              </w:rPr>
              <w:t>２．趣旨</w:t>
            </w:r>
            <w:r w:rsidR="004F5AFD">
              <w:rPr>
                <w:noProof/>
                <w:webHidden/>
              </w:rPr>
              <w:tab/>
            </w:r>
            <w:r w:rsidR="004F5AFD">
              <w:rPr>
                <w:noProof/>
                <w:webHidden/>
              </w:rPr>
              <w:fldChar w:fldCharType="begin"/>
            </w:r>
            <w:r w:rsidR="004F5AFD">
              <w:rPr>
                <w:noProof/>
                <w:webHidden/>
              </w:rPr>
              <w:instrText xml:space="preserve"> PAGEREF _Toc157000344 \h </w:instrText>
            </w:r>
            <w:r w:rsidR="004F5AFD">
              <w:rPr>
                <w:noProof/>
                <w:webHidden/>
              </w:rPr>
            </w:r>
            <w:r w:rsidR="004F5AFD">
              <w:rPr>
                <w:noProof/>
                <w:webHidden/>
              </w:rPr>
              <w:fldChar w:fldCharType="separate"/>
            </w:r>
            <w:r>
              <w:rPr>
                <w:noProof/>
                <w:webHidden/>
              </w:rPr>
              <w:t>1</w:t>
            </w:r>
            <w:r w:rsidR="004F5AFD">
              <w:rPr>
                <w:noProof/>
                <w:webHidden/>
              </w:rPr>
              <w:fldChar w:fldCharType="end"/>
            </w:r>
          </w:hyperlink>
        </w:p>
        <w:p w14:paraId="030A96AC" w14:textId="5B739A62" w:rsidR="004F5AFD" w:rsidRDefault="00F15E2E">
          <w:pPr>
            <w:pStyle w:val="21"/>
            <w:tabs>
              <w:tab w:val="right" w:leader="dot" w:pos="8494"/>
            </w:tabs>
            <w:rPr>
              <w:noProof/>
            </w:rPr>
          </w:pPr>
          <w:hyperlink w:anchor="_Toc157000345" w:history="1">
            <w:r w:rsidR="004F5AFD" w:rsidRPr="00823D42">
              <w:rPr>
                <w:rStyle w:val="a9"/>
                <w:noProof/>
              </w:rPr>
              <w:t>３．計画の位置づけ</w:t>
            </w:r>
            <w:r w:rsidR="004F5AFD">
              <w:rPr>
                <w:noProof/>
                <w:webHidden/>
              </w:rPr>
              <w:tab/>
            </w:r>
            <w:r w:rsidR="004F5AFD">
              <w:rPr>
                <w:noProof/>
                <w:webHidden/>
              </w:rPr>
              <w:fldChar w:fldCharType="begin"/>
            </w:r>
            <w:r w:rsidR="004F5AFD">
              <w:rPr>
                <w:noProof/>
                <w:webHidden/>
              </w:rPr>
              <w:instrText xml:space="preserve"> PAGEREF _Toc157000345 \h </w:instrText>
            </w:r>
            <w:r w:rsidR="004F5AFD">
              <w:rPr>
                <w:noProof/>
                <w:webHidden/>
              </w:rPr>
            </w:r>
            <w:r w:rsidR="004F5AFD">
              <w:rPr>
                <w:noProof/>
                <w:webHidden/>
              </w:rPr>
              <w:fldChar w:fldCharType="separate"/>
            </w:r>
            <w:r>
              <w:rPr>
                <w:noProof/>
                <w:webHidden/>
              </w:rPr>
              <w:t>2</w:t>
            </w:r>
            <w:r w:rsidR="004F5AFD">
              <w:rPr>
                <w:noProof/>
                <w:webHidden/>
              </w:rPr>
              <w:fldChar w:fldCharType="end"/>
            </w:r>
          </w:hyperlink>
        </w:p>
        <w:p w14:paraId="48430167" w14:textId="17E48479" w:rsidR="004F5AFD" w:rsidRDefault="00F15E2E">
          <w:pPr>
            <w:pStyle w:val="11"/>
            <w:rPr>
              <w:noProof/>
            </w:rPr>
          </w:pPr>
          <w:hyperlink w:anchor="_Toc157000346" w:history="1">
            <w:r w:rsidR="004F5AFD" w:rsidRPr="00823D42">
              <w:rPr>
                <w:rStyle w:val="a9"/>
                <w:noProof/>
              </w:rPr>
              <w:t>第２章　都市農業を取り巻く状況</w:t>
            </w:r>
            <w:r w:rsidR="004F5AFD">
              <w:rPr>
                <w:noProof/>
                <w:webHidden/>
              </w:rPr>
              <w:tab/>
            </w:r>
            <w:r w:rsidR="004F5AFD">
              <w:rPr>
                <w:noProof/>
                <w:webHidden/>
              </w:rPr>
              <w:fldChar w:fldCharType="begin"/>
            </w:r>
            <w:r w:rsidR="004F5AFD">
              <w:rPr>
                <w:noProof/>
                <w:webHidden/>
              </w:rPr>
              <w:instrText xml:space="preserve"> PAGEREF _Toc157000346 \h </w:instrText>
            </w:r>
            <w:r w:rsidR="004F5AFD">
              <w:rPr>
                <w:noProof/>
                <w:webHidden/>
              </w:rPr>
            </w:r>
            <w:r w:rsidR="004F5AFD">
              <w:rPr>
                <w:noProof/>
                <w:webHidden/>
              </w:rPr>
              <w:fldChar w:fldCharType="separate"/>
            </w:r>
            <w:r>
              <w:rPr>
                <w:noProof/>
                <w:webHidden/>
              </w:rPr>
              <w:t>3</w:t>
            </w:r>
            <w:r w:rsidR="004F5AFD">
              <w:rPr>
                <w:noProof/>
                <w:webHidden/>
              </w:rPr>
              <w:fldChar w:fldCharType="end"/>
            </w:r>
          </w:hyperlink>
        </w:p>
        <w:p w14:paraId="4D9999BF" w14:textId="00830E53" w:rsidR="004F5AFD" w:rsidRDefault="00F15E2E">
          <w:pPr>
            <w:pStyle w:val="21"/>
            <w:tabs>
              <w:tab w:val="right" w:leader="dot" w:pos="8494"/>
            </w:tabs>
            <w:rPr>
              <w:noProof/>
            </w:rPr>
          </w:pPr>
          <w:hyperlink w:anchor="_Toc157000347" w:history="1">
            <w:r w:rsidR="004F5AFD" w:rsidRPr="00823D42">
              <w:rPr>
                <w:rStyle w:val="a9"/>
                <w:noProof/>
              </w:rPr>
              <w:t>１．都市農業の現状</w:t>
            </w:r>
            <w:r w:rsidR="004F5AFD">
              <w:rPr>
                <w:noProof/>
                <w:webHidden/>
              </w:rPr>
              <w:tab/>
            </w:r>
            <w:r w:rsidR="004F5AFD">
              <w:rPr>
                <w:noProof/>
                <w:webHidden/>
              </w:rPr>
              <w:fldChar w:fldCharType="begin"/>
            </w:r>
            <w:r w:rsidR="004F5AFD">
              <w:rPr>
                <w:noProof/>
                <w:webHidden/>
              </w:rPr>
              <w:instrText xml:space="preserve"> PAGEREF _Toc157000347 \h </w:instrText>
            </w:r>
            <w:r w:rsidR="004F5AFD">
              <w:rPr>
                <w:noProof/>
                <w:webHidden/>
              </w:rPr>
            </w:r>
            <w:r w:rsidR="004F5AFD">
              <w:rPr>
                <w:noProof/>
                <w:webHidden/>
              </w:rPr>
              <w:fldChar w:fldCharType="separate"/>
            </w:r>
            <w:r>
              <w:rPr>
                <w:noProof/>
                <w:webHidden/>
              </w:rPr>
              <w:t>3</w:t>
            </w:r>
            <w:r w:rsidR="004F5AFD">
              <w:rPr>
                <w:noProof/>
                <w:webHidden/>
              </w:rPr>
              <w:fldChar w:fldCharType="end"/>
            </w:r>
          </w:hyperlink>
        </w:p>
        <w:p w14:paraId="18AC1040" w14:textId="460E45AF" w:rsidR="004F5AFD" w:rsidRDefault="00F15E2E">
          <w:pPr>
            <w:pStyle w:val="21"/>
            <w:tabs>
              <w:tab w:val="right" w:leader="dot" w:pos="8494"/>
            </w:tabs>
            <w:rPr>
              <w:noProof/>
            </w:rPr>
          </w:pPr>
          <w:hyperlink w:anchor="_Toc157000348" w:history="1">
            <w:r w:rsidR="004F5AFD" w:rsidRPr="00823D42">
              <w:rPr>
                <w:rStyle w:val="a9"/>
                <w:noProof/>
              </w:rPr>
              <w:t>２．都市農業政策の経緯</w:t>
            </w:r>
            <w:r w:rsidR="004F5AFD">
              <w:rPr>
                <w:noProof/>
                <w:webHidden/>
              </w:rPr>
              <w:tab/>
            </w:r>
            <w:r w:rsidR="004F5AFD">
              <w:rPr>
                <w:noProof/>
                <w:webHidden/>
              </w:rPr>
              <w:fldChar w:fldCharType="begin"/>
            </w:r>
            <w:r w:rsidR="004F5AFD">
              <w:rPr>
                <w:noProof/>
                <w:webHidden/>
              </w:rPr>
              <w:instrText xml:space="preserve"> PAGEREF _Toc157000348 \h </w:instrText>
            </w:r>
            <w:r w:rsidR="004F5AFD">
              <w:rPr>
                <w:noProof/>
                <w:webHidden/>
              </w:rPr>
            </w:r>
            <w:r w:rsidR="004F5AFD">
              <w:rPr>
                <w:noProof/>
                <w:webHidden/>
              </w:rPr>
              <w:fldChar w:fldCharType="separate"/>
            </w:r>
            <w:r>
              <w:rPr>
                <w:noProof/>
                <w:webHidden/>
              </w:rPr>
              <w:t>4</w:t>
            </w:r>
            <w:r w:rsidR="004F5AFD">
              <w:rPr>
                <w:noProof/>
                <w:webHidden/>
              </w:rPr>
              <w:fldChar w:fldCharType="end"/>
            </w:r>
          </w:hyperlink>
        </w:p>
        <w:p w14:paraId="1BF83541" w14:textId="4832001B" w:rsidR="004F5AFD" w:rsidRDefault="00F15E2E">
          <w:pPr>
            <w:pStyle w:val="11"/>
            <w:rPr>
              <w:noProof/>
            </w:rPr>
          </w:pPr>
          <w:hyperlink w:anchor="_Toc157000349" w:history="1">
            <w:r w:rsidR="004F5AFD" w:rsidRPr="00823D42">
              <w:rPr>
                <w:rStyle w:val="a9"/>
                <w:noProof/>
              </w:rPr>
              <w:t>第３章　大阪市農業の現状と課題</w:t>
            </w:r>
            <w:r w:rsidR="004F5AFD">
              <w:rPr>
                <w:noProof/>
                <w:webHidden/>
              </w:rPr>
              <w:tab/>
            </w:r>
            <w:r w:rsidR="004F5AFD">
              <w:rPr>
                <w:noProof/>
                <w:webHidden/>
              </w:rPr>
              <w:fldChar w:fldCharType="begin"/>
            </w:r>
            <w:r w:rsidR="004F5AFD">
              <w:rPr>
                <w:noProof/>
                <w:webHidden/>
              </w:rPr>
              <w:instrText xml:space="preserve"> PAGEREF _Toc157000349 \h </w:instrText>
            </w:r>
            <w:r w:rsidR="004F5AFD">
              <w:rPr>
                <w:noProof/>
                <w:webHidden/>
              </w:rPr>
            </w:r>
            <w:r w:rsidR="004F5AFD">
              <w:rPr>
                <w:noProof/>
                <w:webHidden/>
              </w:rPr>
              <w:fldChar w:fldCharType="separate"/>
            </w:r>
            <w:r>
              <w:rPr>
                <w:noProof/>
                <w:webHidden/>
              </w:rPr>
              <w:t>7</w:t>
            </w:r>
            <w:r w:rsidR="004F5AFD">
              <w:rPr>
                <w:noProof/>
                <w:webHidden/>
              </w:rPr>
              <w:fldChar w:fldCharType="end"/>
            </w:r>
          </w:hyperlink>
        </w:p>
        <w:p w14:paraId="1C1FB577" w14:textId="0ABCCC2A" w:rsidR="004F5AFD" w:rsidRDefault="00F15E2E">
          <w:pPr>
            <w:pStyle w:val="21"/>
            <w:tabs>
              <w:tab w:val="right" w:leader="dot" w:pos="8494"/>
            </w:tabs>
            <w:rPr>
              <w:noProof/>
            </w:rPr>
          </w:pPr>
          <w:hyperlink w:anchor="_Toc157000350" w:history="1">
            <w:r w:rsidR="004F5AFD" w:rsidRPr="00823D42">
              <w:rPr>
                <w:rStyle w:val="a9"/>
                <w:noProof/>
              </w:rPr>
              <w:t>１．大阪市農業の歴史</w:t>
            </w:r>
            <w:r w:rsidR="004F5AFD">
              <w:rPr>
                <w:noProof/>
                <w:webHidden/>
              </w:rPr>
              <w:tab/>
            </w:r>
            <w:r w:rsidR="004F5AFD">
              <w:rPr>
                <w:noProof/>
                <w:webHidden/>
              </w:rPr>
              <w:fldChar w:fldCharType="begin"/>
            </w:r>
            <w:r w:rsidR="004F5AFD">
              <w:rPr>
                <w:noProof/>
                <w:webHidden/>
              </w:rPr>
              <w:instrText xml:space="preserve"> PAGEREF _Toc157000350 \h </w:instrText>
            </w:r>
            <w:r w:rsidR="004F5AFD">
              <w:rPr>
                <w:noProof/>
                <w:webHidden/>
              </w:rPr>
            </w:r>
            <w:r w:rsidR="004F5AFD">
              <w:rPr>
                <w:noProof/>
                <w:webHidden/>
              </w:rPr>
              <w:fldChar w:fldCharType="separate"/>
            </w:r>
            <w:r>
              <w:rPr>
                <w:noProof/>
                <w:webHidden/>
              </w:rPr>
              <w:t>7</w:t>
            </w:r>
            <w:r w:rsidR="004F5AFD">
              <w:rPr>
                <w:noProof/>
                <w:webHidden/>
              </w:rPr>
              <w:fldChar w:fldCharType="end"/>
            </w:r>
          </w:hyperlink>
        </w:p>
        <w:p w14:paraId="07814836" w14:textId="45652972" w:rsidR="004F5AFD" w:rsidRDefault="00F15E2E">
          <w:pPr>
            <w:pStyle w:val="21"/>
            <w:tabs>
              <w:tab w:val="right" w:leader="dot" w:pos="8494"/>
            </w:tabs>
            <w:rPr>
              <w:noProof/>
            </w:rPr>
          </w:pPr>
          <w:hyperlink w:anchor="_Toc157000351" w:history="1">
            <w:r w:rsidR="004F5AFD" w:rsidRPr="00823D42">
              <w:rPr>
                <w:rStyle w:val="a9"/>
                <w:noProof/>
              </w:rPr>
              <w:t>２．大阪市農業の概要</w:t>
            </w:r>
            <w:r w:rsidR="004F5AFD">
              <w:rPr>
                <w:noProof/>
                <w:webHidden/>
              </w:rPr>
              <w:tab/>
            </w:r>
            <w:r w:rsidR="004F5AFD">
              <w:rPr>
                <w:noProof/>
                <w:webHidden/>
              </w:rPr>
              <w:fldChar w:fldCharType="begin"/>
            </w:r>
            <w:r w:rsidR="004F5AFD">
              <w:rPr>
                <w:noProof/>
                <w:webHidden/>
              </w:rPr>
              <w:instrText xml:space="preserve"> PAGEREF _Toc157000351 \h </w:instrText>
            </w:r>
            <w:r w:rsidR="004F5AFD">
              <w:rPr>
                <w:noProof/>
                <w:webHidden/>
              </w:rPr>
            </w:r>
            <w:r w:rsidR="004F5AFD">
              <w:rPr>
                <w:noProof/>
                <w:webHidden/>
              </w:rPr>
              <w:fldChar w:fldCharType="separate"/>
            </w:r>
            <w:r>
              <w:rPr>
                <w:noProof/>
                <w:webHidden/>
              </w:rPr>
              <w:t>8</w:t>
            </w:r>
            <w:r w:rsidR="004F5AFD">
              <w:rPr>
                <w:noProof/>
                <w:webHidden/>
              </w:rPr>
              <w:fldChar w:fldCharType="end"/>
            </w:r>
          </w:hyperlink>
        </w:p>
        <w:p w14:paraId="05BBF904" w14:textId="29FFE954" w:rsidR="004F5AFD" w:rsidRDefault="00F15E2E">
          <w:pPr>
            <w:pStyle w:val="21"/>
            <w:tabs>
              <w:tab w:val="right" w:leader="dot" w:pos="8494"/>
            </w:tabs>
            <w:rPr>
              <w:noProof/>
            </w:rPr>
          </w:pPr>
          <w:hyperlink w:anchor="_Toc157000352" w:history="1">
            <w:r w:rsidR="004F5AFD" w:rsidRPr="00823D42">
              <w:rPr>
                <w:rStyle w:val="a9"/>
                <w:noProof/>
              </w:rPr>
              <w:t>３．大阪市農業の課題</w:t>
            </w:r>
            <w:r w:rsidR="004F5AFD">
              <w:rPr>
                <w:noProof/>
                <w:webHidden/>
              </w:rPr>
              <w:tab/>
            </w:r>
            <w:r w:rsidR="004F5AFD">
              <w:rPr>
                <w:noProof/>
                <w:webHidden/>
              </w:rPr>
              <w:fldChar w:fldCharType="begin"/>
            </w:r>
            <w:r w:rsidR="004F5AFD">
              <w:rPr>
                <w:noProof/>
                <w:webHidden/>
              </w:rPr>
              <w:instrText xml:space="preserve"> PAGEREF _Toc157000352 \h </w:instrText>
            </w:r>
            <w:r w:rsidR="004F5AFD">
              <w:rPr>
                <w:noProof/>
                <w:webHidden/>
              </w:rPr>
            </w:r>
            <w:r w:rsidR="004F5AFD">
              <w:rPr>
                <w:noProof/>
                <w:webHidden/>
              </w:rPr>
              <w:fldChar w:fldCharType="separate"/>
            </w:r>
            <w:r>
              <w:rPr>
                <w:noProof/>
                <w:webHidden/>
              </w:rPr>
              <w:t>11</w:t>
            </w:r>
            <w:r w:rsidR="004F5AFD">
              <w:rPr>
                <w:noProof/>
                <w:webHidden/>
              </w:rPr>
              <w:fldChar w:fldCharType="end"/>
            </w:r>
          </w:hyperlink>
        </w:p>
        <w:p w14:paraId="174CC72D" w14:textId="784A487B" w:rsidR="004F5AFD" w:rsidRDefault="00F15E2E">
          <w:pPr>
            <w:pStyle w:val="11"/>
            <w:rPr>
              <w:noProof/>
            </w:rPr>
          </w:pPr>
          <w:hyperlink w:anchor="_Toc157000353" w:history="1">
            <w:r w:rsidR="004F5AFD" w:rsidRPr="00823D42">
              <w:rPr>
                <w:rStyle w:val="a9"/>
                <w:noProof/>
              </w:rPr>
              <w:t>第４章　大阪市の農業の将来像</w:t>
            </w:r>
            <w:r w:rsidR="004F5AFD">
              <w:rPr>
                <w:noProof/>
                <w:webHidden/>
              </w:rPr>
              <w:tab/>
            </w:r>
            <w:r w:rsidR="004F5AFD">
              <w:rPr>
                <w:noProof/>
                <w:webHidden/>
              </w:rPr>
              <w:fldChar w:fldCharType="begin"/>
            </w:r>
            <w:r w:rsidR="004F5AFD">
              <w:rPr>
                <w:noProof/>
                <w:webHidden/>
              </w:rPr>
              <w:instrText xml:space="preserve"> PAGEREF _Toc157000353 \h </w:instrText>
            </w:r>
            <w:r w:rsidR="004F5AFD">
              <w:rPr>
                <w:noProof/>
                <w:webHidden/>
              </w:rPr>
            </w:r>
            <w:r w:rsidR="004F5AFD">
              <w:rPr>
                <w:noProof/>
                <w:webHidden/>
              </w:rPr>
              <w:fldChar w:fldCharType="separate"/>
            </w:r>
            <w:r>
              <w:rPr>
                <w:noProof/>
                <w:webHidden/>
              </w:rPr>
              <w:t>14</w:t>
            </w:r>
            <w:r w:rsidR="004F5AFD">
              <w:rPr>
                <w:noProof/>
                <w:webHidden/>
              </w:rPr>
              <w:fldChar w:fldCharType="end"/>
            </w:r>
          </w:hyperlink>
        </w:p>
        <w:p w14:paraId="7781D014" w14:textId="1EE750FB" w:rsidR="004F5AFD" w:rsidRDefault="00F15E2E">
          <w:pPr>
            <w:pStyle w:val="21"/>
            <w:tabs>
              <w:tab w:val="right" w:leader="dot" w:pos="8494"/>
            </w:tabs>
            <w:rPr>
              <w:noProof/>
            </w:rPr>
          </w:pPr>
          <w:hyperlink w:anchor="_Toc157000354" w:history="1">
            <w:r w:rsidR="004F5AFD" w:rsidRPr="00823D42">
              <w:rPr>
                <w:rStyle w:val="a9"/>
                <w:rFonts w:asciiTheme="majorEastAsia" w:hAnsiTheme="majorEastAsia"/>
                <w:noProof/>
              </w:rPr>
              <w:t>１．大阪市農業の将来像</w:t>
            </w:r>
            <w:r w:rsidR="004F5AFD">
              <w:rPr>
                <w:noProof/>
                <w:webHidden/>
              </w:rPr>
              <w:tab/>
            </w:r>
            <w:r w:rsidR="004F5AFD">
              <w:rPr>
                <w:noProof/>
                <w:webHidden/>
              </w:rPr>
              <w:fldChar w:fldCharType="begin"/>
            </w:r>
            <w:r w:rsidR="004F5AFD">
              <w:rPr>
                <w:noProof/>
                <w:webHidden/>
              </w:rPr>
              <w:instrText xml:space="preserve"> PAGEREF _Toc157000354 \h </w:instrText>
            </w:r>
            <w:r w:rsidR="004F5AFD">
              <w:rPr>
                <w:noProof/>
                <w:webHidden/>
              </w:rPr>
            </w:r>
            <w:r w:rsidR="004F5AFD">
              <w:rPr>
                <w:noProof/>
                <w:webHidden/>
              </w:rPr>
              <w:fldChar w:fldCharType="separate"/>
            </w:r>
            <w:r>
              <w:rPr>
                <w:noProof/>
                <w:webHidden/>
              </w:rPr>
              <w:t>14</w:t>
            </w:r>
            <w:r w:rsidR="004F5AFD">
              <w:rPr>
                <w:noProof/>
                <w:webHidden/>
              </w:rPr>
              <w:fldChar w:fldCharType="end"/>
            </w:r>
          </w:hyperlink>
        </w:p>
        <w:p w14:paraId="4A187B16" w14:textId="2DA7A8D1" w:rsidR="004F5AFD" w:rsidRDefault="00F15E2E">
          <w:pPr>
            <w:pStyle w:val="21"/>
            <w:tabs>
              <w:tab w:val="right" w:leader="dot" w:pos="8494"/>
            </w:tabs>
            <w:rPr>
              <w:noProof/>
            </w:rPr>
          </w:pPr>
          <w:hyperlink w:anchor="_Toc157000355" w:history="1">
            <w:r w:rsidR="004F5AFD" w:rsidRPr="00823D42">
              <w:rPr>
                <w:rStyle w:val="a9"/>
                <w:rFonts w:asciiTheme="majorEastAsia" w:hAnsiTheme="majorEastAsia"/>
                <w:noProof/>
              </w:rPr>
              <w:t>２．基本方針</w:t>
            </w:r>
            <w:r w:rsidR="004F5AFD">
              <w:rPr>
                <w:noProof/>
                <w:webHidden/>
              </w:rPr>
              <w:tab/>
            </w:r>
            <w:r w:rsidR="004F5AFD">
              <w:rPr>
                <w:noProof/>
                <w:webHidden/>
              </w:rPr>
              <w:fldChar w:fldCharType="begin"/>
            </w:r>
            <w:r w:rsidR="004F5AFD">
              <w:rPr>
                <w:noProof/>
                <w:webHidden/>
              </w:rPr>
              <w:instrText xml:space="preserve"> PAGEREF _Toc157000355 \h </w:instrText>
            </w:r>
            <w:r w:rsidR="004F5AFD">
              <w:rPr>
                <w:noProof/>
                <w:webHidden/>
              </w:rPr>
            </w:r>
            <w:r w:rsidR="004F5AFD">
              <w:rPr>
                <w:noProof/>
                <w:webHidden/>
              </w:rPr>
              <w:fldChar w:fldCharType="separate"/>
            </w:r>
            <w:r>
              <w:rPr>
                <w:noProof/>
                <w:webHidden/>
              </w:rPr>
              <w:t>14</w:t>
            </w:r>
            <w:r w:rsidR="004F5AFD">
              <w:rPr>
                <w:noProof/>
                <w:webHidden/>
              </w:rPr>
              <w:fldChar w:fldCharType="end"/>
            </w:r>
          </w:hyperlink>
        </w:p>
        <w:p w14:paraId="2836E385" w14:textId="00DB1106" w:rsidR="004F5AFD" w:rsidRDefault="00F15E2E">
          <w:pPr>
            <w:pStyle w:val="21"/>
            <w:tabs>
              <w:tab w:val="right" w:leader="dot" w:pos="8494"/>
            </w:tabs>
            <w:rPr>
              <w:noProof/>
            </w:rPr>
          </w:pPr>
          <w:hyperlink w:anchor="_Toc157000356" w:history="1">
            <w:r w:rsidR="004F5AFD" w:rsidRPr="00823D42">
              <w:rPr>
                <w:rStyle w:val="a9"/>
                <w:rFonts w:asciiTheme="majorEastAsia" w:hAnsiTheme="majorEastAsia"/>
                <w:noProof/>
              </w:rPr>
              <w:t>３．基本目標</w:t>
            </w:r>
            <w:r w:rsidR="004F5AFD">
              <w:rPr>
                <w:noProof/>
                <w:webHidden/>
              </w:rPr>
              <w:tab/>
            </w:r>
            <w:r w:rsidR="004F5AFD">
              <w:rPr>
                <w:noProof/>
                <w:webHidden/>
              </w:rPr>
              <w:fldChar w:fldCharType="begin"/>
            </w:r>
            <w:r w:rsidR="004F5AFD">
              <w:rPr>
                <w:noProof/>
                <w:webHidden/>
              </w:rPr>
              <w:instrText xml:space="preserve"> PAGEREF _Toc157000356 \h </w:instrText>
            </w:r>
            <w:r w:rsidR="004F5AFD">
              <w:rPr>
                <w:noProof/>
                <w:webHidden/>
              </w:rPr>
            </w:r>
            <w:r w:rsidR="004F5AFD">
              <w:rPr>
                <w:noProof/>
                <w:webHidden/>
              </w:rPr>
              <w:fldChar w:fldCharType="separate"/>
            </w:r>
            <w:r>
              <w:rPr>
                <w:noProof/>
                <w:webHidden/>
              </w:rPr>
              <w:t>14</w:t>
            </w:r>
            <w:r w:rsidR="004F5AFD">
              <w:rPr>
                <w:noProof/>
                <w:webHidden/>
              </w:rPr>
              <w:fldChar w:fldCharType="end"/>
            </w:r>
          </w:hyperlink>
        </w:p>
        <w:p w14:paraId="5CC327B4" w14:textId="0C0BF92E" w:rsidR="004F5AFD" w:rsidRDefault="00F15E2E">
          <w:pPr>
            <w:pStyle w:val="11"/>
            <w:rPr>
              <w:noProof/>
            </w:rPr>
          </w:pPr>
          <w:hyperlink w:anchor="_Toc157000357" w:history="1">
            <w:r w:rsidR="004F5AFD" w:rsidRPr="00823D42">
              <w:rPr>
                <w:rStyle w:val="a9"/>
                <w:noProof/>
              </w:rPr>
              <w:t>第５章　取り組む施策</w:t>
            </w:r>
            <w:r w:rsidR="004F5AFD">
              <w:rPr>
                <w:noProof/>
                <w:webHidden/>
              </w:rPr>
              <w:tab/>
            </w:r>
            <w:r w:rsidR="004F5AFD">
              <w:rPr>
                <w:noProof/>
                <w:webHidden/>
              </w:rPr>
              <w:fldChar w:fldCharType="begin"/>
            </w:r>
            <w:r w:rsidR="004F5AFD">
              <w:rPr>
                <w:noProof/>
                <w:webHidden/>
              </w:rPr>
              <w:instrText xml:space="preserve"> PAGEREF _Toc157000357 \h </w:instrText>
            </w:r>
            <w:r w:rsidR="004F5AFD">
              <w:rPr>
                <w:noProof/>
                <w:webHidden/>
              </w:rPr>
            </w:r>
            <w:r w:rsidR="004F5AFD">
              <w:rPr>
                <w:noProof/>
                <w:webHidden/>
              </w:rPr>
              <w:fldChar w:fldCharType="separate"/>
            </w:r>
            <w:r>
              <w:rPr>
                <w:noProof/>
                <w:webHidden/>
              </w:rPr>
              <w:t>15</w:t>
            </w:r>
            <w:r w:rsidR="004F5AFD">
              <w:rPr>
                <w:noProof/>
                <w:webHidden/>
              </w:rPr>
              <w:fldChar w:fldCharType="end"/>
            </w:r>
          </w:hyperlink>
        </w:p>
        <w:p w14:paraId="45D6FBAF" w14:textId="6D653773" w:rsidR="004F5AFD" w:rsidRDefault="00F15E2E">
          <w:pPr>
            <w:pStyle w:val="21"/>
            <w:tabs>
              <w:tab w:val="right" w:leader="dot" w:pos="8494"/>
            </w:tabs>
            <w:rPr>
              <w:noProof/>
            </w:rPr>
          </w:pPr>
          <w:hyperlink w:anchor="_Toc157000358" w:history="1">
            <w:r w:rsidR="004F5AFD" w:rsidRPr="00823D42">
              <w:rPr>
                <w:rStyle w:val="a9"/>
                <w:noProof/>
              </w:rPr>
              <w:t>１．担い手の確保</w:t>
            </w:r>
            <w:r w:rsidR="004F5AFD">
              <w:rPr>
                <w:noProof/>
                <w:webHidden/>
              </w:rPr>
              <w:tab/>
            </w:r>
            <w:r w:rsidR="004F5AFD">
              <w:rPr>
                <w:noProof/>
                <w:webHidden/>
              </w:rPr>
              <w:fldChar w:fldCharType="begin"/>
            </w:r>
            <w:r w:rsidR="004F5AFD">
              <w:rPr>
                <w:noProof/>
                <w:webHidden/>
              </w:rPr>
              <w:instrText xml:space="preserve"> PAGEREF _Toc157000358 \h </w:instrText>
            </w:r>
            <w:r w:rsidR="004F5AFD">
              <w:rPr>
                <w:noProof/>
                <w:webHidden/>
              </w:rPr>
            </w:r>
            <w:r w:rsidR="004F5AFD">
              <w:rPr>
                <w:noProof/>
                <w:webHidden/>
              </w:rPr>
              <w:fldChar w:fldCharType="separate"/>
            </w:r>
            <w:r>
              <w:rPr>
                <w:noProof/>
                <w:webHidden/>
              </w:rPr>
              <w:t>15</w:t>
            </w:r>
            <w:r w:rsidR="004F5AFD">
              <w:rPr>
                <w:noProof/>
                <w:webHidden/>
              </w:rPr>
              <w:fldChar w:fldCharType="end"/>
            </w:r>
          </w:hyperlink>
        </w:p>
        <w:p w14:paraId="63823380" w14:textId="19B544EA" w:rsidR="004F5AFD" w:rsidRDefault="00F15E2E">
          <w:pPr>
            <w:pStyle w:val="21"/>
            <w:tabs>
              <w:tab w:val="right" w:leader="dot" w:pos="8494"/>
            </w:tabs>
            <w:rPr>
              <w:noProof/>
            </w:rPr>
          </w:pPr>
          <w:hyperlink w:anchor="_Toc157000359" w:history="1">
            <w:r w:rsidR="004F5AFD" w:rsidRPr="00823D42">
              <w:rPr>
                <w:rStyle w:val="a9"/>
                <w:noProof/>
              </w:rPr>
              <w:t>２．土地の確保</w:t>
            </w:r>
            <w:r w:rsidR="004F5AFD">
              <w:rPr>
                <w:noProof/>
                <w:webHidden/>
              </w:rPr>
              <w:tab/>
            </w:r>
            <w:r w:rsidR="004F5AFD">
              <w:rPr>
                <w:noProof/>
                <w:webHidden/>
              </w:rPr>
              <w:fldChar w:fldCharType="begin"/>
            </w:r>
            <w:r w:rsidR="004F5AFD">
              <w:rPr>
                <w:noProof/>
                <w:webHidden/>
              </w:rPr>
              <w:instrText xml:space="preserve"> PAGEREF _Toc157000359 \h </w:instrText>
            </w:r>
            <w:r w:rsidR="004F5AFD">
              <w:rPr>
                <w:noProof/>
                <w:webHidden/>
              </w:rPr>
            </w:r>
            <w:r w:rsidR="004F5AFD">
              <w:rPr>
                <w:noProof/>
                <w:webHidden/>
              </w:rPr>
              <w:fldChar w:fldCharType="separate"/>
            </w:r>
            <w:r>
              <w:rPr>
                <w:noProof/>
                <w:webHidden/>
              </w:rPr>
              <w:t>19</w:t>
            </w:r>
            <w:r w:rsidR="004F5AFD">
              <w:rPr>
                <w:noProof/>
                <w:webHidden/>
              </w:rPr>
              <w:fldChar w:fldCharType="end"/>
            </w:r>
          </w:hyperlink>
        </w:p>
        <w:p w14:paraId="14FEA7EB" w14:textId="54063CF7" w:rsidR="004F5AFD" w:rsidRDefault="00F15E2E">
          <w:pPr>
            <w:pStyle w:val="11"/>
            <w:rPr>
              <w:noProof/>
            </w:rPr>
          </w:pPr>
          <w:hyperlink w:anchor="_Toc157000360" w:history="1">
            <w:r w:rsidR="004F5AFD" w:rsidRPr="00823D42">
              <w:rPr>
                <w:rStyle w:val="a9"/>
                <w:noProof/>
              </w:rPr>
              <w:t>参考　農業者アンケートと市民アンケートの結果</w:t>
            </w:r>
            <w:r w:rsidR="004F5AFD">
              <w:rPr>
                <w:noProof/>
                <w:webHidden/>
              </w:rPr>
              <w:tab/>
            </w:r>
            <w:r w:rsidR="004F5AFD">
              <w:rPr>
                <w:noProof/>
                <w:webHidden/>
              </w:rPr>
              <w:fldChar w:fldCharType="begin"/>
            </w:r>
            <w:r w:rsidR="004F5AFD">
              <w:rPr>
                <w:noProof/>
                <w:webHidden/>
              </w:rPr>
              <w:instrText xml:space="preserve"> PAGEREF _Toc157000360 \h </w:instrText>
            </w:r>
            <w:r w:rsidR="004F5AFD">
              <w:rPr>
                <w:noProof/>
                <w:webHidden/>
              </w:rPr>
            </w:r>
            <w:r w:rsidR="004F5AFD">
              <w:rPr>
                <w:noProof/>
                <w:webHidden/>
              </w:rPr>
              <w:fldChar w:fldCharType="separate"/>
            </w:r>
            <w:r>
              <w:rPr>
                <w:noProof/>
                <w:webHidden/>
              </w:rPr>
              <w:t>23</w:t>
            </w:r>
            <w:r w:rsidR="004F5AFD">
              <w:rPr>
                <w:noProof/>
                <w:webHidden/>
              </w:rPr>
              <w:fldChar w:fldCharType="end"/>
            </w:r>
          </w:hyperlink>
        </w:p>
        <w:p w14:paraId="087CA3DD" w14:textId="39F73AF2" w:rsidR="004F5AFD" w:rsidRDefault="00F15E2E">
          <w:pPr>
            <w:pStyle w:val="21"/>
            <w:tabs>
              <w:tab w:val="right" w:leader="dot" w:pos="8494"/>
            </w:tabs>
            <w:rPr>
              <w:noProof/>
            </w:rPr>
          </w:pPr>
          <w:hyperlink w:anchor="_Toc157000361" w:history="1">
            <w:r w:rsidR="004F5AFD" w:rsidRPr="00823D42">
              <w:rPr>
                <w:rStyle w:val="a9"/>
                <w:noProof/>
              </w:rPr>
              <w:t>１．農業者アンケート</w:t>
            </w:r>
            <w:r w:rsidR="004F5AFD">
              <w:rPr>
                <w:noProof/>
                <w:webHidden/>
              </w:rPr>
              <w:tab/>
            </w:r>
            <w:r w:rsidR="004F5AFD">
              <w:rPr>
                <w:noProof/>
                <w:webHidden/>
              </w:rPr>
              <w:fldChar w:fldCharType="begin"/>
            </w:r>
            <w:r w:rsidR="004F5AFD">
              <w:rPr>
                <w:noProof/>
                <w:webHidden/>
              </w:rPr>
              <w:instrText xml:space="preserve"> PAGEREF _Toc157000361 \h </w:instrText>
            </w:r>
            <w:r w:rsidR="004F5AFD">
              <w:rPr>
                <w:noProof/>
                <w:webHidden/>
              </w:rPr>
            </w:r>
            <w:r w:rsidR="004F5AFD">
              <w:rPr>
                <w:noProof/>
                <w:webHidden/>
              </w:rPr>
              <w:fldChar w:fldCharType="separate"/>
            </w:r>
            <w:r>
              <w:rPr>
                <w:noProof/>
                <w:webHidden/>
              </w:rPr>
              <w:t>23</w:t>
            </w:r>
            <w:r w:rsidR="004F5AFD">
              <w:rPr>
                <w:noProof/>
                <w:webHidden/>
              </w:rPr>
              <w:fldChar w:fldCharType="end"/>
            </w:r>
          </w:hyperlink>
        </w:p>
        <w:p w14:paraId="30A6FF52" w14:textId="135DC663" w:rsidR="004F5AFD" w:rsidRDefault="00F15E2E">
          <w:pPr>
            <w:pStyle w:val="21"/>
            <w:tabs>
              <w:tab w:val="right" w:leader="dot" w:pos="8494"/>
            </w:tabs>
            <w:rPr>
              <w:noProof/>
            </w:rPr>
          </w:pPr>
          <w:hyperlink w:anchor="_Toc157000362" w:history="1">
            <w:r w:rsidR="004F5AFD" w:rsidRPr="00823D42">
              <w:rPr>
                <w:rStyle w:val="a9"/>
                <w:noProof/>
              </w:rPr>
              <w:t>２．市民アンケート</w:t>
            </w:r>
            <w:r w:rsidR="004F5AFD">
              <w:rPr>
                <w:noProof/>
                <w:webHidden/>
              </w:rPr>
              <w:tab/>
            </w:r>
            <w:r w:rsidR="004F5AFD">
              <w:rPr>
                <w:noProof/>
                <w:webHidden/>
              </w:rPr>
              <w:fldChar w:fldCharType="begin"/>
            </w:r>
            <w:r w:rsidR="004F5AFD">
              <w:rPr>
                <w:noProof/>
                <w:webHidden/>
              </w:rPr>
              <w:instrText xml:space="preserve"> PAGEREF _Toc157000362 \h </w:instrText>
            </w:r>
            <w:r w:rsidR="004F5AFD">
              <w:rPr>
                <w:noProof/>
                <w:webHidden/>
              </w:rPr>
            </w:r>
            <w:r w:rsidR="004F5AFD">
              <w:rPr>
                <w:noProof/>
                <w:webHidden/>
              </w:rPr>
              <w:fldChar w:fldCharType="separate"/>
            </w:r>
            <w:r>
              <w:rPr>
                <w:noProof/>
                <w:webHidden/>
              </w:rPr>
              <w:t>23</w:t>
            </w:r>
            <w:r w:rsidR="004F5AFD">
              <w:rPr>
                <w:noProof/>
                <w:webHidden/>
              </w:rPr>
              <w:fldChar w:fldCharType="end"/>
            </w:r>
          </w:hyperlink>
        </w:p>
        <w:p w14:paraId="37D18E14" w14:textId="119DC2CF" w:rsidR="00E57C07" w:rsidRDefault="00E57C07">
          <w:r>
            <w:rPr>
              <w:b/>
              <w:bCs/>
              <w:lang w:val="ja-JP"/>
            </w:rPr>
            <w:fldChar w:fldCharType="end"/>
          </w:r>
        </w:p>
      </w:sdtContent>
    </w:sdt>
    <w:p w14:paraId="2DDEF1A5" w14:textId="6A45380C" w:rsidR="00F26E0C" w:rsidRPr="00297F43" w:rsidRDefault="00F26E0C" w:rsidP="00C470CA">
      <w:pPr>
        <w:rPr>
          <w:rFonts w:asciiTheme="minorEastAsia" w:hAnsiTheme="minorEastAsia"/>
        </w:rPr>
        <w:sectPr w:rsidR="00F26E0C" w:rsidRPr="00297F43" w:rsidSect="00CB5784">
          <w:footerReference w:type="default" r:id="rId8"/>
          <w:headerReference w:type="first" r:id="rId9"/>
          <w:pgSz w:w="11906" w:h="16838" w:code="9"/>
          <w:pgMar w:top="1985" w:right="1701" w:bottom="1701" w:left="1701" w:header="851" w:footer="992" w:gutter="0"/>
          <w:cols w:space="425"/>
          <w:titlePg/>
          <w:docGrid w:type="lines" w:linePitch="360"/>
        </w:sectPr>
      </w:pPr>
    </w:p>
    <w:p w14:paraId="5CE900B6" w14:textId="77777777" w:rsidR="00D27577" w:rsidRPr="00297F43" w:rsidRDefault="006A4883" w:rsidP="00A073C8">
      <w:pPr>
        <w:pStyle w:val="1"/>
        <w:keepNext w:val="0"/>
      </w:pPr>
      <w:bookmarkStart w:id="0" w:name="_Toc157000342"/>
      <w:r w:rsidRPr="00297F43">
        <w:rPr>
          <w:rFonts w:hint="eastAsia"/>
        </w:rPr>
        <w:lastRenderedPageBreak/>
        <w:t>第１章</w:t>
      </w:r>
      <w:r w:rsidR="002736EB" w:rsidRPr="00297F43">
        <w:rPr>
          <w:rFonts w:hint="eastAsia"/>
        </w:rPr>
        <w:t xml:space="preserve">　</w:t>
      </w:r>
      <w:r w:rsidR="00733838" w:rsidRPr="00297F43">
        <w:rPr>
          <w:rFonts w:hint="eastAsia"/>
        </w:rPr>
        <w:t>大阪市都市農業振興基本計画策定</w:t>
      </w:r>
      <w:r w:rsidR="00B620F9" w:rsidRPr="00297F43">
        <w:rPr>
          <w:rFonts w:hint="eastAsia"/>
        </w:rPr>
        <w:t>の</w:t>
      </w:r>
      <w:r w:rsidRPr="00297F43">
        <w:rPr>
          <w:rFonts w:hint="eastAsia"/>
        </w:rPr>
        <w:t>基本的考え方</w:t>
      </w:r>
      <w:bookmarkEnd w:id="0"/>
    </w:p>
    <w:p w14:paraId="71CD21AD" w14:textId="607F9981" w:rsidR="002736EB" w:rsidRPr="00297F43" w:rsidRDefault="002736EB" w:rsidP="00A073C8">
      <w:pPr>
        <w:pStyle w:val="2"/>
        <w:keepNext w:val="0"/>
        <w:spacing w:before="360" w:after="180"/>
        <w:rPr>
          <w:sz w:val="22"/>
        </w:rPr>
      </w:pPr>
      <w:bookmarkStart w:id="1" w:name="_Toc157000343"/>
      <w:r w:rsidRPr="00297F43">
        <w:rPr>
          <w:rFonts w:hint="eastAsia"/>
          <w:sz w:val="22"/>
        </w:rPr>
        <w:t>１．</w:t>
      </w:r>
      <w:r w:rsidR="00733838" w:rsidRPr="00297F43">
        <w:rPr>
          <w:rFonts w:hint="eastAsia"/>
          <w:sz w:val="22"/>
        </w:rPr>
        <w:t>背景</w:t>
      </w:r>
      <w:bookmarkEnd w:id="1"/>
    </w:p>
    <w:p w14:paraId="6591E8B3" w14:textId="56EF83EF" w:rsidR="0018151D" w:rsidRPr="00297F43" w:rsidRDefault="0018151D" w:rsidP="0073331F">
      <w:pPr>
        <w:ind w:leftChars="200" w:left="420" w:firstLineChars="100" w:firstLine="220"/>
        <w:rPr>
          <w:rFonts w:asciiTheme="minorEastAsia" w:hAnsiTheme="minorEastAsia"/>
          <w:sz w:val="22"/>
        </w:rPr>
      </w:pPr>
      <w:r w:rsidRPr="00297F43">
        <w:rPr>
          <w:rFonts w:asciiTheme="minorEastAsia" w:hAnsiTheme="minorEastAsia" w:hint="eastAsia"/>
          <w:sz w:val="22"/>
        </w:rPr>
        <w:t>国における</w:t>
      </w:r>
      <w:r w:rsidR="0073331F" w:rsidRPr="00297F43">
        <w:rPr>
          <w:rFonts w:asciiTheme="minorEastAsia" w:hAnsiTheme="minorEastAsia" w:hint="eastAsia"/>
          <w:sz w:val="22"/>
        </w:rPr>
        <w:t>都市政策においては、都市計画法</w:t>
      </w:r>
      <w:r w:rsidR="00A61EA4" w:rsidRPr="00297F43">
        <w:rPr>
          <w:rFonts w:asciiTheme="minorEastAsia" w:hAnsiTheme="minorEastAsia" w:hint="eastAsia"/>
          <w:sz w:val="22"/>
        </w:rPr>
        <w:t>（昭和43年法律第100号）制定</w:t>
      </w:r>
      <w:r w:rsidR="0073331F" w:rsidRPr="00297F43">
        <w:rPr>
          <w:rFonts w:asciiTheme="minorEastAsia" w:hAnsiTheme="minorEastAsia" w:hint="eastAsia"/>
          <w:sz w:val="22"/>
        </w:rPr>
        <w:t>による区域区分制度の創設と、関連する税制改正により、市街化区域に取り込まれた農地は、宅地化すべきものとして位置付けられ</w:t>
      </w:r>
      <w:r w:rsidR="00957058" w:rsidRPr="00297F43">
        <w:rPr>
          <w:rFonts w:asciiTheme="minorEastAsia" w:hAnsiTheme="minorEastAsia" w:hint="eastAsia"/>
          <w:sz w:val="22"/>
        </w:rPr>
        <w:t>まし</w:t>
      </w:r>
      <w:r w:rsidR="00F4698E" w:rsidRPr="00297F43">
        <w:rPr>
          <w:rFonts w:asciiTheme="minorEastAsia" w:hAnsiTheme="minorEastAsia" w:hint="eastAsia"/>
          <w:sz w:val="22"/>
        </w:rPr>
        <w:t>た。</w:t>
      </w:r>
    </w:p>
    <w:p w14:paraId="299908CD" w14:textId="12D77D9E" w:rsidR="009A6B05" w:rsidRPr="00297F43" w:rsidRDefault="009A6B05" w:rsidP="0073331F">
      <w:pPr>
        <w:ind w:leftChars="200" w:left="420" w:firstLineChars="100" w:firstLine="220"/>
        <w:rPr>
          <w:rFonts w:asciiTheme="minorEastAsia" w:hAnsiTheme="minorEastAsia"/>
          <w:sz w:val="22"/>
        </w:rPr>
      </w:pPr>
      <w:r w:rsidRPr="00297F43">
        <w:rPr>
          <w:rFonts w:asciiTheme="minorEastAsia" w:hAnsiTheme="minorEastAsia" w:hint="eastAsia"/>
          <w:sz w:val="22"/>
        </w:rPr>
        <w:t>また、都市農業という概念が一般に広く用いられるようになったのもこの頃と言われてい</w:t>
      </w:r>
      <w:r w:rsidR="00957058" w:rsidRPr="00297F43">
        <w:rPr>
          <w:rFonts w:asciiTheme="minorEastAsia" w:hAnsiTheme="minorEastAsia" w:hint="eastAsia"/>
          <w:sz w:val="22"/>
        </w:rPr>
        <w:t>ます</w:t>
      </w:r>
      <w:r w:rsidRPr="00297F43">
        <w:rPr>
          <w:rFonts w:asciiTheme="minorEastAsia" w:hAnsiTheme="minorEastAsia" w:hint="eastAsia"/>
          <w:sz w:val="22"/>
        </w:rPr>
        <w:t>。</w:t>
      </w:r>
    </w:p>
    <w:p w14:paraId="6EF357EB" w14:textId="71515F19" w:rsidR="0073331F" w:rsidRPr="00297F43" w:rsidRDefault="0073331F" w:rsidP="0073331F">
      <w:pPr>
        <w:ind w:leftChars="200" w:left="420" w:firstLineChars="100" w:firstLine="220"/>
        <w:rPr>
          <w:rFonts w:asciiTheme="minorEastAsia" w:hAnsiTheme="minorEastAsia"/>
          <w:sz w:val="22"/>
        </w:rPr>
      </w:pPr>
      <w:r w:rsidRPr="00297F43">
        <w:rPr>
          <w:rFonts w:asciiTheme="minorEastAsia" w:hAnsiTheme="minorEastAsia" w:hint="eastAsia"/>
          <w:sz w:val="22"/>
        </w:rPr>
        <w:t>農業政策においても、土地改良事業等の本格的な農業施策は、農業振興地域の整備に関する法律（昭和44年法律第58号）に基づき指定される農業振興地域の農用地区域に計画的・集中的に実施されることとなり、市街化区域内農地には、主要な農業振興施策が講じられて</w:t>
      </w:r>
      <w:r w:rsidR="002427F7" w:rsidRPr="00297F43">
        <w:rPr>
          <w:rFonts w:asciiTheme="minorEastAsia" w:hAnsiTheme="minorEastAsia" w:hint="eastAsia"/>
          <w:sz w:val="22"/>
        </w:rPr>
        <w:t>きませんでした</w:t>
      </w:r>
      <w:r w:rsidRPr="00297F43">
        <w:rPr>
          <w:rFonts w:asciiTheme="minorEastAsia" w:hAnsiTheme="minorEastAsia" w:hint="eastAsia"/>
          <w:sz w:val="22"/>
        </w:rPr>
        <w:t>。</w:t>
      </w:r>
    </w:p>
    <w:p w14:paraId="0880BC19" w14:textId="7BAE7E1D" w:rsidR="00BC5C49" w:rsidRPr="00297F43" w:rsidRDefault="0018151D" w:rsidP="0018151D">
      <w:pPr>
        <w:ind w:leftChars="200" w:left="420" w:firstLineChars="100" w:firstLine="220"/>
        <w:rPr>
          <w:rFonts w:asciiTheme="minorEastAsia" w:hAnsiTheme="minorEastAsia"/>
          <w:sz w:val="22"/>
        </w:rPr>
      </w:pPr>
      <w:r w:rsidRPr="00297F43">
        <w:rPr>
          <w:rFonts w:asciiTheme="minorEastAsia" w:hAnsiTheme="minorEastAsia" w:hint="eastAsia"/>
          <w:sz w:val="22"/>
        </w:rPr>
        <w:t>近年、</w:t>
      </w:r>
      <w:r w:rsidR="00CB559D" w:rsidRPr="00297F43">
        <w:rPr>
          <w:rFonts w:asciiTheme="minorEastAsia" w:hAnsiTheme="minorEastAsia" w:hint="eastAsia"/>
          <w:sz w:val="22"/>
        </w:rPr>
        <w:t>都市農業が果たしてきた農産物の供給機能に加えて、防災、景観形成、環境保全、農業体験・学習の場、農業</w:t>
      </w:r>
      <w:r w:rsidR="00E50674" w:rsidRPr="00297F43">
        <w:rPr>
          <w:rFonts w:asciiTheme="minorEastAsia" w:hAnsiTheme="minorEastAsia" w:hint="eastAsia"/>
          <w:sz w:val="22"/>
        </w:rPr>
        <w:t>や農業政策に対する理解の醸成等の多様な機能への評価が高まっています</w:t>
      </w:r>
      <w:r w:rsidR="00CB559D" w:rsidRPr="00297F43">
        <w:rPr>
          <w:rFonts w:asciiTheme="minorEastAsia" w:hAnsiTheme="minorEastAsia" w:hint="eastAsia"/>
          <w:sz w:val="22"/>
        </w:rPr>
        <w:t>。</w:t>
      </w:r>
    </w:p>
    <w:p w14:paraId="78045F79" w14:textId="731BD729" w:rsidR="004A569E" w:rsidRPr="00CF2B0D" w:rsidRDefault="00CB559D" w:rsidP="004A569E">
      <w:pPr>
        <w:ind w:leftChars="200" w:left="420" w:firstLineChars="100" w:firstLine="220"/>
        <w:rPr>
          <w:rFonts w:asciiTheme="minorEastAsia" w:hAnsiTheme="minorEastAsia"/>
          <w:sz w:val="22"/>
        </w:rPr>
      </w:pPr>
      <w:r w:rsidRPr="00297F43">
        <w:rPr>
          <w:rFonts w:asciiTheme="minorEastAsia" w:hAnsiTheme="minorEastAsia" w:hint="eastAsia"/>
          <w:sz w:val="22"/>
        </w:rPr>
        <w:t>国では、</w:t>
      </w:r>
      <w:r w:rsidR="0018151D" w:rsidRPr="00297F43">
        <w:rPr>
          <w:rFonts w:asciiTheme="minorEastAsia" w:hAnsiTheme="minorEastAsia" w:hint="eastAsia"/>
          <w:sz w:val="22"/>
        </w:rPr>
        <w:t>平成27年４月に</w:t>
      </w:r>
      <w:r w:rsidRPr="00297F43">
        <w:rPr>
          <w:rFonts w:asciiTheme="minorEastAsia" w:hAnsiTheme="minorEastAsia" w:hint="eastAsia"/>
          <w:sz w:val="22"/>
        </w:rPr>
        <w:t>都市農業の安定的な継続を図るとともに、多様な機能の適切かつ十分な発揮を通じて良好な都市環境の形成に資することを目的とした「</w:t>
      </w:r>
      <w:r w:rsidR="0018151D" w:rsidRPr="00297F43">
        <w:rPr>
          <w:rFonts w:asciiTheme="minorEastAsia" w:hAnsiTheme="minorEastAsia" w:hint="eastAsia"/>
          <w:sz w:val="22"/>
        </w:rPr>
        <w:t>都市農業振興基本法</w:t>
      </w:r>
      <w:r w:rsidRPr="00297F43">
        <w:rPr>
          <w:rFonts w:asciiTheme="minorEastAsia" w:hAnsiTheme="minorEastAsia" w:hint="eastAsia"/>
          <w:sz w:val="22"/>
        </w:rPr>
        <w:t>」</w:t>
      </w:r>
      <w:r w:rsidR="0018151D" w:rsidRPr="00297F43">
        <w:rPr>
          <w:rFonts w:asciiTheme="minorEastAsia" w:hAnsiTheme="minorEastAsia" w:hint="eastAsia"/>
          <w:sz w:val="22"/>
        </w:rPr>
        <w:t>（以下「基本法」）</w:t>
      </w:r>
      <w:r w:rsidR="006A11F0" w:rsidRPr="00297F43">
        <w:rPr>
          <w:rFonts w:asciiTheme="minorEastAsia" w:hAnsiTheme="minorEastAsia" w:hint="eastAsia"/>
          <w:sz w:val="22"/>
        </w:rPr>
        <w:t>が</w:t>
      </w:r>
      <w:r w:rsidRPr="00297F43">
        <w:rPr>
          <w:rFonts w:asciiTheme="minorEastAsia" w:hAnsiTheme="minorEastAsia" w:hint="eastAsia"/>
          <w:sz w:val="22"/>
        </w:rPr>
        <w:t>制定</w:t>
      </w:r>
      <w:r w:rsidR="009B6B7B" w:rsidRPr="00297F43">
        <w:rPr>
          <w:rFonts w:asciiTheme="minorEastAsia" w:hAnsiTheme="minorEastAsia" w:hint="eastAsia"/>
          <w:sz w:val="22"/>
        </w:rPr>
        <w:t>され</w:t>
      </w:r>
      <w:r w:rsidR="004A569E" w:rsidRPr="00CF2B0D">
        <w:rPr>
          <w:rFonts w:asciiTheme="minorEastAsia" w:hAnsiTheme="minorEastAsia" w:hint="eastAsia"/>
          <w:sz w:val="22"/>
        </w:rPr>
        <w:t>るとともに、翌年５月には基本法に基づき、都市農業振興基本計画（以下、「基本計画」）が閣議決定され</w:t>
      </w:r>
      <w:r w:rsidR="00A35F90" w:rsidRPr="00CF2B0D">
        <w:rPr>
          <w:rFonts w:asciiTheme="minorEastAsia" w:hAnsiTheme="minorEastAsia" w:hint="eastAsia"/>
          <w:sz w:val="22"/>
        </w:rPr>
        <w:t>まし</w:t>
      </w:r>
      <w:r w:rsidR="009B6B7B" w:rsidRPr="00CF2B0D">
        <w:rPr>
          <w:rFonts w:asciiTheme="minorEastAsia" w:hAnsiTheme="minorEastAsia" w:hint="eastAsia"/>
          <w:sz w:val="22"/>
        </w:rPr>
        <w:t>た。</w:t>
      </w:r>
      <w:r w:rsidR="004A569E" w:rsidRPr="00CF2B0D">
        <w:rPr>
          <w:rFonts w:asciiTheme="minorEastAsia" w:hAnsiTheme="minorEastAsia" w:hint="eastAsia"/>
          <w:sz w:val="22"/>
        </w:rPr>
        <w:t>基本計画では、都市農地の位置づけが「宅地化すべきもの」から都市に「あるべきもの」へと大きく転換することが施策の基本方向として示され、都市農業の振興に向けた方向性が明確になりました。</w:t>
      </w:r>
    </w:p>
    <w:p w14:paraId="7B86DCD0" w14:textId="55B1AF5F" w:rsidR="00652A7E" w:rsidRPr="00CF2B0D" w:rsidRDefault="000D7BC5" w:rsidP="00425146">
      <w:pPr>
        <w:ind w:leftChars="200" w:left="420" w:firstLineChars="100" w:firstLine="220"/>
        <w:rPr>
          <w:rFonts w:asciiTheme="minorEastAsia" w:hAnsiTheme="minorEastAsia"/>
          <w:sz w:val="22"/>
        </w:rPr>
      </w:pPr>
      <w:r w:rsidRPr="00CF2B0D">
        <w:rPr>
          <w:rFonts w:asciiTheme="minorEastAsia" w:hAnsiTheme="minorEastAsia" w:hint="eastAsia"/>
          <w:sz w:val="22"/>
        </w:rPr>
        <w:t>大阪府では、「おおさか農政アクションプラン」が</w:t>
      </w:r>
      <w:r w:rsidR="00805D92" w:rsidRPr="00CF2B0D">
        <w:rPr>
          <w:rFonts w:asciiTheme="minorEastAsia" w:hAnsiTheme="minorEastAsia" w:hint="eastAsia"/>
          <w:sz w:val="22"/>
        </w:rPr>
        <w:t>平成29年８月</w:t>
      </w:r>
      <w:r w:rsidR="009B6B7B" w:rsidRPr="00CF2B0D">
        <w:rPr>
          <w:rFonts w:asciiTheme="minorEastAsia" w:hAnsiTheme="minorEastAsia" w:hint="eastAsia"/>
          <w:sz w:val="22"/>
        </w:rPr>
        <w:t>に策定され</w:t>
      </w:r>
      <w:r w:rsidR="00460671" w:rsidRPr="00CF2B0D">
        <w:rPr>
          <w:rFonts w:asciiTheme="minorEastAsia" w:hAnsiTheme="minorEastAsia" w:hint="eastAsia"/>
          <w:sz w:val="22"/>
        </w:rPr>
        <w:t>、</w:t>
      </w:r>
      <w:r w:rsidR="009B6B7B" w:rsidRPr="00CF2B0D">
        <w:rPr>
          <w:rFonts w:asciiTheme="minorEastAsia" w:hAnsiTheme="minorEastAsia" w:hint="eastAsia"/>
          <w:sz w:val="22"/>
        </w:rPr>
        <w:t>基本法に基づく「地方計画」を兼ねるものとし、都市農業の多様な機能の発揮や、都市と緑・農が共生するまちづくりに向けて取組み</w:t>
      </w:r>
      <w:r w:rsidR="001C1D7C" w:rsidRPr="00CF2B0D">
        <w:rPr>
          <w:rFonts w:asciiTheme="minorEastAsia" w:hAnsiTheme="minorEastAsia" w:hint="eastAsia"/>
          <w:sz w:val="22"/>
        </w:rPr>
        <w:t>が</w:t>
      </w:r>
      <w:r w:rsidR="009B6B7B" w:rsidRPr="00CF2B0D">
        <w:rPr>
          <w:rFonts w:asciiTheme="minorEastAsia" w:hAnsiTheme="minorEastAsia" w:hint="eastAsia"/>
          <w:sz w:val="22"/>
        </w:rPr>
        <w:t>進め</w:t>
      </w:r>
      <w:r w:rsidR="001C1D7C" w:rsidRPr="00CF2B0D">
        <w:rPr>
          <w:rFonts w:asciiTheme="minorEastAsia" w:hAnsiTheme="minorEastAsia" w:hint="eastAsia"/>
          <w:sz w:val="22"/>
        </w:rPr>
        <w:t>られ</w:t>
      </w:r>
      <w:r w:rsidR="00857942" w:rsidRPr="00CF2B0D">
        <w:rPr>
          <w:rFonts w:asciiTheme="minorEastAsia" w:hAnsiTheme="minorEastAsia" w:hint="eastAsia"/>
          <w:sz w:val="22"/>
        </w:rPr>
        <w:t>ました。</w:t>
      </w:r>
    </w:p>
    <w:p w14:paraId="3210E233" w14:textId="3A4EC921" w:rsidR="003104B5" w:rsidRPr="00CF2B0D" w:rsidRDefault="003104B5" w:rsidP="00425146">
      <w:pPr>
        <w:pStyle w:val="2"/>
        <w:spacing w:before="360" w:after="180"/>
      </w:pPr>
      <w:bookmarkStart w:id="2" w:name="_Toc157000344"/>
      <w:r w:rsidRPr="00CF2B0D">
        <w:rPr>
          <w:rFonts w:hint="eastAsia"/>
        </w:rPr>
        <w:t>２．趣旨</w:t>
      </w:r>
      <w:bookmarkEnd w:id="2"/>
    </w:p>
    <w:p w14:paraId="46890E29" w14:textId="77777777" w:rsidR="003104B5" w:rsidRPr="003104B5" w:rsidRDefault="003104B5" w:rsidP="003104B5">
      <w:pPr>
        <w:rPr>
          <w:rFonts w:asciiTheme="majorEastAsia" w:eastAsiaTheme="majorEastAsia" w:hAnsiTheme="majorEastAsia"/>
          <w:sz w:val="22"/>
        </w:rPr>
      </w:pPr>
    </w:p>
    <w:p w14:paraId="08E94B38" w14:textId="1C6FE418" w:rsidR="00031F32" w:rsidRPr="00297F43" w:rsidRDefault="00031F32" w:rsidP="00652A7E">
      <w:pPr>
        <w:ind w:leftChars="200" w:left="420" w:firstLineChars="100" w:firstLine="220"/>
        <w:rPr>
          <w:rFonts w:asciiTheme="minorEastAsia" w:hAnsiTheme="minorEastAsia"/>
          <w:sz w:val="22"/>
        </w:rPr>
      </w:pPr>
      <w:r w:rsidRPr="00297F43">
        <w:rPr>
          <w:rFonts w:asciiTheme="minorEastAsia" w:hAnsiTheme="minorEastAsia" w:hint="eastAsia"/>
          <w:sz w:val="22"/>
        </w:rPr>
        <w:t>地方公共団体は、基本法第10条に基づいて国の基本計画を基本として当該地方公共団体における都市農業の振興に関する計画を定めるよう努めなければならないとされ</w:t>
      </w:r>
      <w:r w:rsidR="00A35F90" w:rsidRPr="00297F43">
        <w:rPr>
          <w:rFonts w:asciiTheme="minorEastAsia" w:hAnsiTheme="minorEastAsia" w:hint="eastAsia"/>
          <w:sz w:val="22"/>
        </w:rPr>
        <w:t>まし</w:t>
      </w:r>
      <w:r w:rsidRPr="00297F43">
        <w:rPr>
          <w:rFonts w:asciiTheme="minorEastAsia" w:hAnsiTheme="minorEastAsia" w:hint="eastAsia"/>
          <w:sz w:val="22"/>
        </w:rPr>
        <w:t>た。</w:t>
      </w:r>
    </w:p>
    <w:p w14:paraId="78F74A87" w14:textId="1B688ABF" w:rsidR="009B6B7B" w:rsidRPr="00CF2B0D" w:rsidRDefault="009B6B7B" w:rsidP="00652A7E">
      <w:pPr>
        <w:ind w:leftChars="200" w:left="420" w:firstLineChars="100" w:firstLine="220"/>
        <w:rPr>
          <w:rFonts w:asciiTheme="minorEastAsia" w:hAnsiTheme="minorEastAsia"/>
          <w:sz w:val="22"/>
        </w:rPr>
      </w:pPr>
      <w:r w:rsidRPr="00297F43">
        <w:rPr>
          <w:rFonts w:asciiTheme="minorEastAsia" w:hAnsiTheme="minorEastAsia" w:hint="eastAsia"/>
          <w:sz w:val="22"/>
        </w:rPr>
        <w:t>本市では、平成25年11月に「大阪市農業施策のあり方検討会」において策定し</w:t>
      </w:r>
      <w:r w:rsidR="00922BCA">
        <w:rPr>
          <w:rFonts w:asciiTheme="minorEastAsia" w:hAnsiTheme="minorEastAsia" w:hint="eastAsia"/>
          <w:sz w:val="22"/>
        </w:rPr>
        <w:t>ました中長期的なプランに基づいて</w:t>
      </w:r>
      <w:r w:rsidR="00031F32" w:rsidRPr="00297F43">
        <w:rPr>
          <w:rFonts w:asciiTheme="minorEastAsia" w:hAnsiTheme="minorEastAsia" w:hint="eastAsia"/>
          <w:sz w:val="22"/>
        </w:rPr>
        <w:t>農業振興施策を行ってき</w:t>
      </w:r>
      <w:r w:rsidR="00B818E5" w:rsidRPr="00297F43">
        <w:rPr>
          <w:rFonts w:asciiTheme="minorEastAsia" w:hAnsiTheme="minorEastAsia" w:hint="eastAsia"/>
          <w:sz w:val="22"/>
        </w:rPr>
        <w:t>まし</w:t>
      </w:r>
      <w:r w:rsidR="00031F32" w:rsidRPr="00297F43">
        <w:rPr>
          <w:rFonts w:asciiTheme="minorEastAsia" w:hAnsiTheme="minorEastAsia" w:hint="eastAsia"/>
          <w:sz w:val="22"/>
        </w:rPr>
        <w:t>たが、市内全域で営まれる農業を都市農業と定義し、基本法の目的を踏まえたうえで</w:t>
      </w:r>
      <w:r w:rsidR="00D57EAD" w:rsidRPr="00297F43">
        <w:rPr>
          <w:rFonts w:asciiTheme="minorEastAsia" w:hAnsiTheme="minorEastAsia" w:hint="eastAsia"/>
          <w:sz w:val="22"/>
        </w:rPr>
        <w:t>、</w:t>
      </w:r>
      <w:r w:rsidR="009136BB" w:rsidRPr="00CF2B0D">
        <w:rPr>
          <w:rFonts w:asciiTheme="minorEastAsia" w:hAnsiTheme="minorEastAsia" w:hint="eastAsia"/>
          <w:sz w:val="22"/>
        </w:rPr>
        <w:t>平成30年６</w:t>
      </w:r>
      <w:r w:rsidR="009136BB" w:rsidRPr="00CF2B0D">
        <w:rPr>
          <w:rFonts w:asciiTheme="minorEastAsia" w:hAnsiTheme="minorEastAsia" w:hint="eastAsia"/>
          <w:sz w:val="22"/>
        </w:rPr>
        <w:lastRenderedPageBreak/>
        <w:t>月、</w:t>
      </w:r>
      <w:r w:rsidRPr="00CF2B0D">
        <w:rPr>
          <w:rFonts w:asciiTheme="minorEastAsia" w:hAnsiTheme="minorEastAsia" w:hint="eastAsia"/>
          <w:sz w:val="22"/>
        </w:rPr>
        <w:t>「大阪市都市農業振興基本計画」を策定</w:t>
      </w:r>
      <w:r w:rsidR="00A35F90" w:rsidRPr="00CF2B0D">
        <w:rPr>
          <w:rFonts w:asciiTheme="minorEastAsia" w:hAnsiTheme="minorEastAsia" w:hint="eastAsia"/>
          <w:sz w:val="22"/>
        </w:rPr>
        <w:t>しま</w:t>
      </w:r>
      <w:r w:rsidR="009136BB" w:rsidRPr="00CF2B0D">
        <w:rPr>
          <w:rFonts w:asciiTheme="minorEastAsia" w:hAnsiTheme="minorEastAsia" w:hint="eastAsia"/>
          <w:sz w:val="22"/>
        </w:rPr>
        <w:t>した</w:t>
      </w:r>
      <w:r w:rsidRPr="00CF2B0D">
        <w:rPr>
          <w:rFonts w:asciiTheme="minorEastAsia" w:hAnsiTheme="minorEastAsia" w:hint="eastAsia"/>
          <w:sz w:val="22"/>
        </w:rPr>
        <w:t>。</w:t>
      </w:r>
    </w:p>
    <w:p w14:paraId="33C5335F" w14:textId="149F79A9" w:rsidR="009136BB" w:rsidRPr="00CF2B0D" w:rsidRDefault="006318A2">
      <w:pPr>
        <w:ind w:leftChars="200" w:left="420" w:firstLineChars="100" w:firstLine="220"/>
        <w:rPr>
          <w:rFonts w:asciiTheme="minorEastAsia" w:hAnsiTheme="minorEastAsia"/>
          <w:sz w:val="22"/>
        </w:rPr>
      </w:pPr>
      <w:r w:rsidRPr="00CF2B0D">
        <w:rPr>
          <w:rFonts w:asciiTheme="minorEastAsia" w:hAnsiTheme="minorEastAsia" w:hint="eastAsia"/>
          <w:sz w:val="22"/>
        </w:rPr>
        <w:t>本計画の期間は、2019年度から202</w:t>
      </w:r>
      <w:r w:rsidR="00D67CE1" w:rsidRPr="00CF2B0D">
        <w:rPr>
          <w:rFonts w:asciiTheme="minorEastAsia" w:hAnsiTheme="minorEastAsia"/>
          <w:sz w:val="22"/>
        </w:rPr>
        <w:t>8</w:t>
      </w:r>
      <w:r w:rsidRPr="00CF2B0D">
        <w:rPr>
          <w:rFonts w:asciiTheme="minorEastAsia" w:hAnsiTheme="minorEastAsia" w:hint="eastAsia"/>
          <w:sz w:val="22"/>
        </w:rPr>
        <w:t>年度までの10年間とし、５年ごとに計画の見直しを行うとしていたことから、今般、</w:t>
      </w:r>
      <w:r w:rsidR="0005242A" w:rsidRPr="00CF2B0D">
        <w:rPr>
          <w:rFonts w:asciiTheme="minorEastAsia" w:hAnsiTheme="minorEastAsia" w:hint="eastAsia"/>
          <w:sz w:val="22"/>
        </w:rPr>
        <w:t>策定から５年後の</w:t>
      </w:r>
      <w:r w:rsidRPr="00CF2B0D">
        <w:rPr>
          <w:rFonts w:asciiTheme="minorEastAsia" w:hAnsiTheme="minorEastAsia" w:hint="eastAsia"/>
          <w:sz w:val="22"/>
        </w:rPr>
        <w:t>見直しを</w:t>
      </w:r>
      <w:r w:rsidR="0005242A" w:rsidRPr="00CF2B0D">
        <w:rPr>
          <w:rFonts w:asciiTheme="minorEastAsia" w:hAnsiTheme="minorEastAsia" w:hint="eastAsia"/>
          <w:sz w:val="22"/>
        </w:rPr>
        <w:t>行いました。</w:t>
      </w:r>
    </w:p>
    <w:p w14:paraId="41F31D2C" w14:textId="77777777" w:rsidR="00B620F9" w:rsidRPr="00CF2B0D" w:rsidRDefault="005A7C3C" w:rsidP="00A073C8">
      <w:pPr>
        <w:pStyle w:val="2"/>
        <w:keepNext w:val="0"/>
        <w:spacing w:before="360" w:after="180"/>
        <w:rPr>
          <w:sz w:val="22"/>
          <w:u w:val="single"/>
        </w:rPr>
      </w:pPr>
      <w:bookmarkStart w:id="3" w:name="_Toc157000345"/>
      <w:r w:rsidRPr="00297F43">
        <w:rPr>
          <w:rFonts w:hint="eastAsia"/>
          <w:sz w:val="22"/>
        </w:rPr>
        <w:t>３</w:t>
      </w:r>
      <w:r w:rsidR="00B620F9" w:rsidRPr="00297F43">
        <w:rPr>
          <w:rFonts w:hint="eastAsia"/>
          <w:sz w:val="22"/>
        </w:rPr>
        <w:t>．</w:t>
      </w:r>
      <w:r w:rsidR="00F13F70" w:rsidRPr="00297F43">
        <w:rPr>
          <w:rFonts w:hint="eastAsia"/>
          <w:sz w:val="22"/>
        </w:rPr>
        <w:t>計画の位置づけ</w:t>
      </w:r>
      <w:bookmarkEnd w:id="3"/>
    </w:p>
    <w:p w14:paraId="26B2EBD7" w14:textId="51D238E5" w:rsidR="00B620F9" w:rsidRPr="00CF2B0D" w:rsidRDefault="00B213F8" w:rsidP="00B620F9">
      <w:pPr>
        <w:ind w:leftChars="200" w:left="420"/>
        <w:rPr>
          <w:sz w:val="22"/>
        </w:rPr>
      </w:pPr>
      <w:r w:rsidRPr="00CF2B0D">
        <w:rPr>
          <w:rFonts w:hint="eastAsia"/>
          <w:sz w:val="22"/>
        </w:rPr>
        <w:t xml:space="preserve">　</w:t>
      </w:r>
      <w:r w:rsidR="00F13F70" w:rsidRPr="00CF2B0D">
        <w:rPr>
          <w:rFonts w:hint="eastAsia"/>
          <w:sz w:val="22"/>
        </w:rPr>
        <w:t>本計画は、本市農業施策を</w:t>
      </w:r>
      <w:r w:rsidR="0005242A" w:rsidRPr="00CF2B0D">
        <w:rPr>
          <w:rFonts w:hint="eastAsia"/>
          <w:sz w:val="22"/>
        </w:rPr>
        <w:t>進める</w:t>
      </w:r>
      <w:r w:rsidR="00F13F70" w:rsidRPr="00CF2B0D">
        <w:rPr>
          <w:rFonts w:hint="eastAsia"/>
          <w:sz w:val="22"/>
        </w:rPr>
        <w:t>ための最上位となるものであり、国、大阪府、農業団体等の計画や</w:t>
      </w:r>
      <w:r w:rsidR="00FF6336" w:rsidRPr="00CF2B0D">
        <w:rPr>
          <w:rFonts w:hint="eastAsia"/>
          <w:sz w:val="22"/>
        </w:rPr>
        <w:t>府市における「大阪の成長戦略」、</w:t>
      </w:r>
      <w:r w:rsidR="00F13F70" w:rsidRPr="00CF2B0D">
        <w:rPr>
          <w:rFonts w:hint="eastAsia"/>
          <w:sz w:val="22"/>
        </w:rPr>
        <w:t>本市の</w:t>
      </w:r>
      <w:r w:rsidR="00EF1B8E" w:rsidRPr="00CF2B0D">
        <w:rPr>
          <w:rFonts w:hint="eastAsia"/>
          <w:sz w:val="22"/>
        </w:rPr>
        <w:t>「</w:t>
      </w:r>
      <w:r w:rsidR="00EF1B8E" w:rsidRPr="00CF2B0D">
        <w:rPr>
          <w:sz w:val="22"/>
        </w:rPr>
        <w:t>大阪市地域防災計画</w:t>
      </w:r>
      <w:r w:rsidR="00EF1B8E" w:rsidRPr="00CF2B0D">
        <w:rPr>
          <w:rFonts w:hint="eastAsia"/>
          <w:sz w:val="22"/>
        </w:rPr>
        <w:t>」</w:t>
      </w:r>
      <w:r w:rsidR="00F13F70" w:rsidRPr="00CF2B0D">
        <w:rPr>
          <w:rFonts w:hint="eastAsia"/>
          <w:sz w:val="22"/>
        </w:rPr>
        <w:t>「新・大阪市緑の基本計画」</w:t>
      </w:r>
      <w:r w:rsidR="00D31308" w:rsidRPr="00CF2B0D">
        <w:rPr>
          <w:rFonts w:hint="eastAsia"/>
          <w:sz w:val="22"/>
        </w:rPr>
        <w:t>「第</w:t>
      </w:r>
      <w:r w:rsidR="003E47CF" w:rsidRPr="00CF2B0D">
        <w:rPr>
          <w:rFonts w:hint="eastAsia"/>
          <w:sz w:val="22"/>
        </w:rPr>
        <w:t>４</w:t>
      </w:r>
      <w:r w:rsidR="00D31308" w:rsidRPr="00CF2B0D">
        <w:rPr>
          <w:rFonts w:hint="eastAsia"/>
          <w:sz w:val="22"/>
        </w:rPr>
        <w:t>次大阪市食育推進計画」</w:t>
      </w:r>
      <w:r w:rsidR="00F13F70" w:rsidRPr="00CF2B0D">
        <w:rPr>
          <w:rFonts w:hint="eastAsia"/>
          <w:sz w:val="22"/>
        </w:rPr>
        <w:t>「大阪市生物多様性戦略」や他の計画等と整合を図りながら</w:t>
      </w:r>
      <w:r w:rsidR="0005242A" w:rsidRPr="00CF2B0D">
        <w:rPr>
          <w:rFonts w:hint="eastAsia"/>
          <w:sz w:val="22"/>
        </w:rPr>
        <w:t>推進</w:t>
      </w:r>
      <w:r w:rsidR="00F13F70" w:rsidRPr="00CF2B0D">
        <w:rPr>
          <w:rFonts w:hint="eastAsia"/>
          <w:sz w:val="22"/>
        </w:rPr>
        <w:t>するものです。</w:t>
      </w:r>
    </w:p>
    <w:p w14:paraId="76F38968" w14:textId="3789A19A" w:rsidR="00565500" w:rsidRPr="00CF2B0D" w:rsidRDefault="00565500" w:rsidP="003104B5">
      <w:pPr>
        <w:pStyle w:val="2"/>
        <w:keepNext w:val="0"/>
        <w:spacing w:before="360" w:after="180"/>
        <w:rPr>
          <w:sz w:val="22"/>
        </w:rPr>
      </w:pPr>
    </w:p>
    <w:p w14:paraId="77EB512A" w14:textId="77777777" w:rsidR="00E455B9" w:rsidRPr="00297F43" w:rsidRDefault="00E455B9" w:rsidP="00E455B9">
      <w:pPr>
        <w:ind w:leftChars="200" w:left="420"/>
        <w:rPr>
          <w:sz w:val="22"/>
        </w:rPr>
      </w:pPr>
    </w:p>
    <w:p w14:paraId="1995B82A" w14:textId="77777777" w:rsidR="00311794" w:rsidRPr="00297F43" w:rsidRDefault="00311794">
      <w:pPr>
        <w:widowControl/>
        <w:jc w:val="left"/>
        <w:rPr>
          <w:rFonts w:asciiTheme="majorHAnsi" w:eastAsiaTheme="majorEastAsia" w:hAnsiTheme="majorHAnsi" w:cstheme="majorBidi"/>
          <w:sz w:val="24"/>
          <w:szCs w:val="26"/>
        </w:rPr>
      </w:pPr>
      <w:r w:rsidRPr="00297F43">
        <w:br w:type="page"/>
      </w:r>
    </w:p>
    <w:p w14:paraId="1FC6D922" w14:textId="7FCA407B" w:rsidR="005A57C9" w:rsidRPr="00297F43" w:rsidRDefault="002942A0" w:rsidP="005A57C9">
      <w:pPr>
        <w:pStyle w:val="1"/>
        <w:keepNext w:val="0"/>
      </w:pPr>
      <w:bookmarkStart w:id="4" w:name="_Toc157000346"/>
      <w:r w:rsidRPr="00297F43">
        <w:rPr>
          <w:rFonts w:hint="eastAsia"/>
        </w:rPr>
        <w:lastRenderedPageBreak/>
        <w:t>第２</w:t>
      </w:r>
      <w:r w:rsidR="005A57C9" w:rsidRPr="00297F43">
        <w:rPr>
          <w:rFonts w:hint="eastAsia"/>
        </w:rPr>
        <w:t xml:space="preserve">章　</w:t>
      </w:r>
      <w:r w:rsidRPr="00297F43">
        <w:rPr>
          <w:rFonts w:hint="eastAsia"/>
        </w:rPr>
        <w:t>都市農業を取り巻く状況</w:t>
      </w:r>
      <w:bookmarkEnd w:id="4"/>
    </w:p>
    <w:p w14:paraId="2A84B7D5" w14:textId="5F1EE019" w:rsidR="002942A0" w:rsidRPr="00297F43" w:rsidRDefault="002942A0" w:rsidP="002942A0">
      <w:pPr>
        <w:pStyle w:val="2"/>
        <w:keepNext w:val="0"/>
        <w:spacing w:before="360" w:after="180"/>
        <w:rPr>
          <w:sz w:val="22"/>
        </w:rPr>
      </w:pPr>
      <w:bookmarkStart w:id="5" w:name="_Toc157000347"/>
      <w:r w:rsidRPr="00297F43">
        <w:rPr>
          <w:rFonts w:hint="eastAsia"/>
          <w:sz w:val="22"/>
        </w:rPr>
        <w:t>１．都市農業の現状</w:t>
      </w:r>
      <w:bookmarkEnd w:id="5"/>
    </w:p>
    <w:p w14:paraId="408D2EFC" w14:textId="7CC6EE36" w:rsidR="005A57C9" w:rsidRPr="00CF2B0D" w:rsidRDefault="00444AE1" w:rsidP="00E455B9">
      <w:pPr>
        <w:ind w:leftChars="200" w:left="420"/>
        <w:rPr>
          <w:sz w:val="22"/>
        </w:rPr>
      </w:pPr>
      <w:r w:rsidRPr="00297F43">
        <w:rPr>
          <w:rFonts w:hint="eastAsia"/>
          <w:sz w:val="22"/>
        </w:rPr>
        <w:t xml:space="preserve">　都市農業の定義としては、基本法第２条において「市街地及びその周辺の地域において行われる農</w:t>
      </w:r>
      <w:r w:rsidRPr="00CF2B0D">
        <w:rPr>
          <w:rFonts w:hint="eastAsia"/>
          <w:sz w:val="22"/>
        </w:rPr>
        <w:t>業をいう」とされてい</w:t>
      </w:r>
      <w:r w:rsidR="00A35F90" w:rsidRPr="00CF2B0D">
        <w:rPr>
          <w:rFonts w:hint="eastAsia"/>
          <w:sz w:val="22"/>
        </w:rPr>
        <w:t>ます</w:t>
      </w:r>
      <w:r w:rsidRPr="00CF2B0D">
        <w:rPr>
          <w:rFonts w:hint="eastAsia"/>
          <w:sz w:val="22"/>
        </w:rPr>
        <w:t>。</w:t>
      </w:r>
    </w:p>
    <w:p w14:paraId="3BAA2DFE" w14:textId="06F848D6" w:rsidR="0003406E" w:rsidRPr="00CF2B0D" w:rsidRDefault="00444AE1" w:rsidP="00E97D2E">
      <w:pPr>
        <w:ind w:leftChars="200" w:left="420"/>
        <w:rPr>
          <w:sz w:val="22"/>
        </w:rPr>
      </w:pPr>
      <w:r w:rsidRPr="00CF2B0D">
        <w:rPr>
          <w:rFonts w:hint="eastAsia"/>
          <w:sz w:val="22"/>
        </w:rPr>
        <w:t xml:space="preserve">　国の試算</w:t>
      </w:r>
      <w:r w:rsidR="0004206A" w:rsidRPr="00CF2B0D">
        <w:rPr>
          <w:rFonts w:hint="eastAsia"/>
          <w:sz w:val="22"/>
        </w:rPr>
        <w:t>では</w:t>
      </w:r>
      <w:r w:rsidRPr="00CF2B0D">
        <w:rPr>
          <w:rFonts w:hint="eastAsia"/>
          <w:sz w:val="22"/>
        </w:rPr>
        <w:t>、全国の農地面積</w:t>
      </w:r>
      <w:r w:rsidR="003F5A9F" w:rsidRPr="00CF2B0D">
        <w:rPr>
          <w:rFonts w:hint="eastAsia"/>
          <w:sz w:val="22"/>
        </w:rPr>
        <w:t>432.5</w:t>
      </w:r>
      <w:r w:rsidRPr="00CF2B0D">
        <w:rPr>
          <w:rFonts w:asciiTheme="minorEastAsia" w:hAnsiTheme="minorEastAsia" w:hint="eastAsia"/>
          <w:sz w:val="22"/>
        </w:rPr>
        <w:t>万</w:t>
      </w:r>
      <w:r w:rsidRPr="00CF2B0D">
        <w:rPr>
          <w:rFonts w:asciiTheme="minorEastAsia" w:hAnsiTheme="minorEastAsia"/>
          <w:sz w:val="22"/>
        </w:rPr>
        <w:t>ha</w:t>
      </w:r>
      <w:r w:rsidRPr="00CF2B0D">
        <w:rPr>
          <w:rFonts w:asciiTheme="minorEastAsia" w:hAnsiTheme="minorEastAsia" w:hint="eastAsia"/>
          <w:sz w:val="22"/>
        </w:rPr>
        <w:t>に対して、上記のとおり定義する都市農業の農地面積は</w:t>
      </w:r>
      <w:r w:rsidR="003F5A9F" w:rsidRPr="00CF2B0D">
        <w:rPr>
          <w:rFonts w:asciiTheme="minorEastAsia" w:hAnsiTheme="minorEastAsia" w:hint="eastAsia"/>
          <w:sz w:val="22"/>
        </w:rPr>
        <w:t>６</w:t>
      </w:r>
      <w:r w:rsidRPr="00CF2B0D">
        <w:rPr>
          <w:rFonts w:asciiTheme="minorEastAsia" w:hAnsiTheme="minorEastAsia" w:hint="eastAsia"/>
          <w:sz w:val="22"/>
        </w:rPr>
        <w:t>万</w:t>
      </w:r>
      <w:r w:rsidRPr="00CF2B0D">
        <w:rPr>
          <w:rFonts w:asciiTheme="minorEastAsia" w:hAnsiTheme="minorEastAsia"/>
          <w:sz w:val="22"/>
        </w:rPr>
        <w:t>ha</w:t>
      </w:r>
      <w:r w:rsidRPr="00CF2B0D">
        <w:rPr>
          <w:rFonts w:asciiTheme="minorEastAsia" w:hAnsiTheme="minorEastAsia" w:hint="eastAsia"/>
          <w:sz w:val="22"/>
        </w:rPr>
        <w:t>とされ</w:t>
      </w:r>
      <w:r w:rsidRPr="00CF2B0D">
        <w:rPr>
          <w:rFonts w:hint="eastAsia"/>
          <w:sz w:val="22"/>
        </w:rPr>
        <w:t>ており</w:t>
      </w:r>
      <w:r w:rsidR="0004206A" w:rsidRPr="00CF2B0D">
        <w:rPr>
          <w:rFonts w:hint="eastAsia"/>
          <w:sz w:val="22"/>
        </w:rPr>
        <w:t>、全国の農地面積の</w:t>
      </w:r>
      <w:r w:rsidR="003F5A9F" w:rsidRPr="00CF2B0D">
        <w:rPr>
          <w:rFonts w:asciiTheme="minorEastAsia" w:hAnsiTheme="minorEastAsia" w:hint="eastAsia"/>
          <w:sz w:val="22"/>
        </w:rPr>
        <w:t>1.4</w:t>
      </w:r>
      <w:r w:rsidR="0004206A" w:rsidRPr="00CF2B0D">
        <w:rPr>
          <w:rFonts w:hint="eastAsia"/>
          <w:sz w:val="22"/>
        </w:rPr>
        <w:t>％となっている</w:t>
      </w:r>
      <w:r w:rsidR="0004206A" w:rsidRPr="00CF2B0D">
        <w:rPr>
          <w:rFonts w:asciiTheme="minorEastAsia" w:hAnsiTheme="minorEastAsia" w:hint="eastAsia"/>
          <w:sz w:val="22"/>
        </w:rPr>
        <w:t>一方で、販売金額では、</w:t>
      </w:r>
      <w:r w:rsidR="003F5A9F" w:rsidRPr="00CF2B0D">
        <w:rPr>
          <w:rFonts w:asciiTheme="minorEastAsia" w:hAnsiTheme="minorEastAsia" w:hint="eastAsia"/>
          <w:sz w:val="22"/>
        </w:rPr>
        <w:t>5,898</w:t>
      </w:r>
      <w:r w:rsidR="0004206A" w:rsidRPr="00CF2B0D">
        <w:rPr>
          <w:rFonts w:asciiTheme="minorEastAsia" w:hAnsiTheme="minorEastAsia" w:hint="eastAsia"/>
          <w:sz w:val="22"/>
        </w:rPr>
        <w:t>億円と全国の</w:t>
      </w:r>
      <w:r w:rsidR="003F5A9F" w:rsidRPr="00CF2B0D">
        <w:rPr>
          <w:rFonts w:asciiTheme="minorEastAsia" w:hAnsiTheme="minorEastAsia" w:hint="eastAsia"/>
          <w:sz w:val="22"/>
        </w:rPr>
        <w:t>6.7</w:t>
      </w:r>
      <w:r w:rsidR="0004206A" w:rsidRPr="00CF2B0D">
        <w:rPr>
          <w:rFonts w:asciiTheme="minorEastAsia" w:hAnsiTheme="minorEastAsia" w:hint="eastAsia"/>
          <w:sz w:val="22"/>
        </w:rPr>
        <w:t>％を占めてい</w:t>
      </w:r>
      <w:r w:rsidR="00A35F90" w:rsidRPr="00CF2B0D">
        <w:rPr>
          <w:rFonts w:asciiTheme="minorEastAsia" w:hAnsiTheme="minorEastAsia" w:hint="eastAsia"/>
          <w:sz w:val="22"/>
        </w:rPr>
        <w:t>ます</w:t>
      </w:r>
      <w:r w:rsidR="0004206A" w:rsidRPr="00CF2B0D">
        <w:rPr>
          <w:rFonts w:asciiTheme="minorEastAsia" w:hAnsiTheme="minorEastAsia" w:hint="eastAsia"/>
          <w:sz w:val="22"/>
        </w:rPr>
        <w:t>。</w:t>
      </w:r>
      <w:r w:rsidR="00A87AA7" w:rsidRPr="00CF2B0D">
        <w:rPr>
          <w:rFonts w:asciiTheme="minorEastAsia" w:hAnsiTheme="minorEastAsia" w:hint="eastAsia"/>
          <w:sz w:val="22"/>
        </w:rPr>
        <w:t>また、</w:t>
      </w:r>
      <w:r w:rsidR="00E97D2E" w:rsidRPr="00CF2B0D">
        <w:rPr>
          <w:rFonts w:asciiTheme="minorEastAsia" w:hAnsiTheme="minorEastAsia" w:hint="eastAsia"/>
          <w:sz w:val="22"/>
        </w:rPr>
        <w:t>経営状況</w:t>
      </w:r>
      <w:r w:rsidR="0003406E" w:rsidRPr="00CF2B0D">
        <w:rPr>
          <w:rFonts w:asciiTheme="minorEastAsia" w:hAnsiTheme="minorEastAsia" w:hint="eastAsia"/>
          <w:sz w:val="22"/>
        </w:rPr>
        <w:t>は、</w:t>
      </w:r>
      <w:r w:rsidR="003F5A9F" w:rsidRPr="00CF2B0D">
        <w:rPr>
          <w:rFonts w:asciiTheme="minorEastAsia" w:hAnsiTheme="minorEastAsia" w:hint="eastAsia"/>
          <w:sz w:val="22"/>
        </w:rPr>
        <w:t>１経営体</w:t>
      </w:r>
      <w:r w:rsidR="0003406E" w:rsidRPr="00CF2B0D">
        <w:rPr>
          <w:rFonts w:asciiTheme="minorEastAsia" w:hAnsiTheme="minorEastAsia" w:hint="eastAsia"/>
          <w:sz w:val="22"/>
        </w:rPr>
        <w:t>当</w:t>
      </w:r>
      <w:r w:rsidR="003F5A9F" w:rsidRPr="00CF2B0D">
        <w:rPr>
          <w:rFonts w:asciiTheme="minorEastAsia" w:hAnsiTheme="minorEastAsia" w:hint="eastAsia"/>
          <w:sz w:val="22"/>
        </w:rPr>
        <w:t>た</w:t>
      </w:r>
      <w:r w:rsidR="0003406E" w:rsidRPr="00CF2B0D">
        <w:rPr>
          <w:rFonts w:asciiTheme="minorEastAsia" w:hAnsiTheme="minorEastAsia" w:hint="eastAsia"/>
          <w:sz w:val="22"/>
        </w:rPr>
        <w:t>りの経営耕地面積は約</w:t>
      </w:r>
      <w:r w:rsidR="003F5A9F" w:rsidRPr="00CF2B0D">
        <w:rPr>
          <w:rFonts w:asciiTheme="minorEastAsia" w:hAnsiTheme="minorEastAsia" w:hint="eastAsia"/>
          <w:sz w:val="22"/>
        </w:rPr>
        <w:t>66</w:t>
      </w:r>
      <w:r w:rsidR="0003406E" w:rsidRPr="00CF2B0D">
        <w:rPr>
          <w:rFonts w:asciiTheme="minorEastAsia" w:hAnsiTheme="minorEastAsia" w:hint="eastAsia"/>
          <w:sz w:val="22"/>
        </w:rPr>
        <w:t>aと全国平均の約</w:t>
      </w:r>
      <w:r w:rsidR="003F5A9F" w:rsidRPr="00CF2B0D">
        <w:rPr>
          <w:rFonts w:asciiTheme="minorEastAsia" w:hAnsiTheme="minorEastAsia" w:hint="eastAsia"/>
          <w:sz w:val="22"/>
        </w:rPr>
        <w:t>２割</w:t>
      </w:r>
      <w:r w:rsidR="0003406E" w:rsidRPr="00CF2B0D">
        <w:rPr>
          <w:rFonts w:asciiTheme="minorEastAsia" w:hAnsiTheme="minorEastAsia" w:hint="eastAsia"/>
          <w:sz w:val="22"/>
        </w:rPr>
        <w:t>にとどまっているものの、農産物の年間販売金額が</w:t>
      </w:r>
      <w:r w:rsidR="003F5A9F" w:rsidRPr="00CF2B0D">
        <w:rPr>
          <w:rFonts w:asciiTheme="minorEastAsia" w:hAnsiTheme="minorEastAsia" w:hint="eastAsia"/>
          <w:sz w:val="22"/>
        </w:rPr>
        <w:t>500万円以上の農業者も約17％存在し</w:t>
      </w:r>
      <w:r w:rsidR="004B32D6" w:rsidRPr="00CF2B0D">
        <w:rPr>
          <w:rFonts w:asciiTheme="minorEastAsia" w:hAnsiTheme="minorEastAsia" w:hint="eastAsia"/>
          <w:sz w:val="22"/>
        </w:rPr>
        <w:t>ます。</w:t>
      </w:r>
      <w:r w:rsidR="00C45020" w:rsidRPr="00CF2B0D">
        <w:rPr>
          <w:rFonts w:hint="eastAsia"/>
          <w:sz w:val="22"/>
        </w:rPr>
        <w:t>この要因には、農業者が、消費地に近いという条件を活かし、</w:t>
      </w:r>
      <w:r w:rsidR="00D57EAD" w:rsidRPr="00CF2B0D">
        <w:rPr>
          <w:rFonts w:hint="eastAsia"/>
          <w:sz w:val="22"/>
        </w:rPr>
        <w:t>小売事業者や</w:t>
      </w:r>
      <w:r w:rsidR="00C45020" w:rsidRPr="00CF2B0D">
        <w:rPr>
          <w:rFonts w:hint="eastAsia"/>
          <w:sz w:val="22"/>
        </w:rPr>
        <w:t>食品事業者との直接取引や消費者への採りたて野菜の直接販売などにより、農地面積は小規模ながらも収益性の高い農業を営んでいることが推測され</w:t>
      </w:r>
      <w:r w:rsidR="00A35F90" w:rsidRPr="00CF2B0D">
        <w:rPr>
          <w:rFonts w:hint="eastAsia"/>
          <w:sz w:val="22"/>
        </w:rPr>
        <w:t>ます</w:t>
      </w:r>
      <w:r w:rsidR="00C45020" w:rsidRPr="00CF2B0D">
        <w:rPr>
          <w:rFonts w:hint="eastAsia"/>
          <w:sz w:val="22"/>
        </w:rPr>
        <w:t>。</w:t>
      </w:r>
    </w:p>
    <w:p w14:paraId="4454F13A" w14:textId="4BE53106" w:rsidR="00E97D2E" w:rsidRPr="00297F43" w:rsidRDefault="00E97D2E" w:rsidP="00E97D2E">
      <w:pPr>
        <w:ind w:leftChars="200" w:left="420"/>
        <w:rPr>
          <w:sz w:val="22"/>
        </w:rPr>
      </w:pPr>
    </w:p>
    <w:p w14:paraId="26750933" w14:textId="7C41C52B" w:rsidR="00E97D2E" w:rsidRDefault="00E97D2E" w:rsidP="00E97D2E">
      <w:pPr>
        <w:ind w:leftChars="200" w:left="420"/>
        <w:rPr>
          <w:sz w:val="22"/>
        </w:rPr>
      </w:pPr>
      <w:r w:rsidRPr="00297F43">
        <w:rPr>
          <w:rFonts w:hint="eastAsia"/>
          <w:sz w:val="22"/>
        </w:rPr>
        <w:t>（参考１）</w:t>
      </w:r>
      <w:r w:rsidRPr="007B12AB">
        <w:rPr>
          <w:rFonts w:hint="eastAsia"/>
          <w:sz w:val="22"/>
        </w:rPr>
        <w:t>都市農業に関連する指標</w:t>
      </w:r>
      <w:r w:rsidRPr="00297F43">
        <w:rPr>
          <w:rFonts w:hint="eastAsia"/>
          <w:sz w:val="22"/>
        </w:rPr>
        <w:t xml:space="preserve">　</w:t>
      </w:r>
    </w:p>
    <w:p w14:paraId="2CE44A91" w14:textId="5FECE8E4" w:rsidR="007B12AB" w:rsidRDefault="007B12AB" w:rsidP="00E97D2E">
      <w:pPr>
        <w:ind w:leftChars="200" w:left="420"/>
        <w:rPr>
          <w:sz w:val="22"/>
        </w:rPr>
      </w:pPr>
      <w:r w:rsidRPr="007B12AB">
        <w:rPr>
          <w:rFonts w:asciiTheme="minorEastAsia" w:hAnsiTheme="minorEastAsia"/>
          <w:noProof/>
          <w:sz w:val="22"/>
        </w:rPr>
        <w:drawing>
          <wp:anchor distT="0" distB="0" distL="114300" distR="114300" simplePos="0" relativeHeight="251694592" behindDoc="0" locked="0" layoutInCell="1" allowOverlap="1" wp14:anchorId="798AB939" wp14:editId="7AB55CCA">
            <wp:simplePos x="0" y="0"/>
            <wp:positionH relativeFrom="column">
              <wp:posOffset>453389</wp:posOffset>
            </wp:positionH>
            <wp:positionV relativeFrom="paragraph">
              <wp:posOffset>41275</wp:posOffset>
            </wp:positionV>
            <wp:extent cx="3941963" cy="1304925"/>
            <wp:effectExtent l="0" t="0" r="190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5700" cy="13061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5F92E" w14:textId="655E23F3" w:rsidR="007B12AB" w:rsidRDefault="007B12AB" w:rsidP="00E97D2E">
      <w:pPr>
        <w:ind w:leftChars="200" w:left="420"/>
        <w:rPr>
          <w:sz w:val="22"/>
        </w:rPr>
      </w:pPr>
    </w:p>
    <w:p w14:paraId="133FE9C0" w14:textId="15F7140A" w:rsidR="007B12AB" w:rsidRDefault="007B12AB" w:rsidP="00E97D2E">
      <w:pPr>
        <w:ind w:leftChars="200" w:left="420"/>
        <w:rPr>
          <w:sz w:val="22"/>
        </w:rPr>
      </w:pPr>
    </w:p>
    <w:p w14:paraId="42C87A55" w14:textId="373EA317" w:rsidR="007B12AB" w:rsidRPr="00297F43" w:rsidRDefault="007B12AB" w:rsidP="00E97D2E">
      <w:pPr>
        <w:ind w:leftChars="200" w:left="420"/>
        <w:rPr>
          <w:sz w:val="22"/>
        </w:rPr>
      </w:pPr>
    </w:p>
    <w:p w14:paraId="754BEA61" w14:textId="6A2B64D4" w:rsidR="00E97D2E" w:rsidRPr="00297F43" w:rsidRDefault="00E97D2E" w:rsidP="00E97D2E">
      <w:pPr>
        <w:ind w:leftChars="200" w:left="420"/>
        <w:rPr>
          <w:rFonts w:asciiTheme="minorEastAsia" w:hAnsiTheme="minorEastAsia"/>
          <w:sz w:val="22"/>
        </w:rPr>
      </w:pPr>
    </w:p>
    <w:p w14:paraId="7EBF55CD" w14:textId="014EC732" w:rsidR="00BE67EC" w:rsidRPr="00297F43" w:rsidRDefault="00BE67EC" w:rsidP="00E97D2E">
      <w:pPr>
        <w:ind w:leftChars="200" w:left="420"/>
        <w:rPr>
          <w:rFonts w:asciiTheme="minorEastAsia" w:hAnsiTheme="minorEastAsia"/>
          <w:sz w:val="22"/>
        </w:rPr>
      </w:pPr>
    </w:p>
    <w:p w14:paraId="46D7FFC2" w14:textId="77777777" w:rsidR="0036001D" w:rsidRDefault="0036001D" w:rsidP="00E97D2E">
      <w:pPr>
        <w:ind w:leftChars="200" w:left="420"/>
        <w:rPr>
          <w:rFonts w:asciiTheme="minorEastAsia" w:hAnsiTheme="minorEastAsia"/>
          <w:sz w:val="22"/>
        </w:rPr>
      </w:pPr>
    </w:p>
    <w:p w14:paraId="2A1282D8" w14:textId="1AB5ADC4" w:rsidR="003B6DBC" w:rsidRPr="00CF2B0D" w:rsidRDefault="00E97D2E" w:rsidP="00E97D2E">
      <w:pPr>
        <w:ind w:leftChars="200" w:left="420"/>
        <w:rPr>
          <w:rFonts w:asciiTheme="minorEastAsia" w:hAnsiTheme="minorEastAsia"/>
          <w:sz w:val="22"/>
        </w:rPr>
      </w:pPr>
      <w:r w:rsidRPr="0036001D">
        <w:rPr>
          <w:rFonts w:asciiTheme="minorEastAsia" w:hAnsiTheme="minorEastAsia" w:hint="eastAsia"/>
          <w:sz w:val="22"/>
        </w:rPr>
        <w:t>（参考２）</w:t>
      </w:r>
      <w:r w:rsidR="002967AE" w:rsidRPr="00CF2B0D">
        <w:rPr>
          <w:rFonts w:asciiTheme="minorEastAsia" w:hAnsiTheme="minorEastAsia" w:hint="eastAsia"/>
          <w:sz w:val="22"/>
        </w:rPr>
        <w:t>１経営体</w:t>
      </w:r>
      <w:r w:rsidRPr="00CF2B0D">
        <w:rPr>
          <w:rFonts w:asciiTheme="minorEastAsia" w:hAnsiTheme="minorEastAsia" w:hint="eastAsia"/>
          <w:sz w:val="22"/>
        </w:rPr>
        <w:t>当たり経営耕地面積</w:t>
      </w:r>
    </w:p>
    <w:p w14:paraId="5D80FE99" w14:textId="7092266A" w:rsidR="003B6DBC" w:rsidRDefault="0036001D" w:rsidP="00E97D2E">
      <w:pPr>
        <w:ind w:leftChars="200" w:left="420"/>
        <w:rPr>
          <w:rFonts w:asciiTheme="minorEastAsia" w:hAnsiTheme="minorEastAsia"/>
          <w:sz w:val="22"/>
          <w:highlight w:val="yellow"/>
        </w:rPr>
      </w:pPr>
      <w:r>
        <w:rPr>
          <w:noProof/>
        </w:rPr>
        <w:drawing>
          <wp:anchor distT="0" distB="0" distL="114300" distR="114300" simplePos="0" relativeHeight="251695616" behindDoc="0" locked="0" layoutInCell="1" allowOverlap="1" wp14:anchorId="03088C5D" wp14:editId="248FC80C">
            <wp:simplePos x="0" y="0"/>
            <wp:positionH relativeFrom="column">
              <wp:posOffset>320040</wp:posOffset>
            </wp:positionH>
            <wp:positionV relativeFrom="paragraph">
              <wp:posOffset>31750</wp:posOffset>
            </wp:positionV>
            <wp:extent cx="4418188" cy="1771650"/>
            <wp:effectExtent l="0" t="0" r="190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18188" cy="1771650"/>
                    </a:xfrm>
                    <a:prstGeom prst="rect">
                      <a:avLst/>
                    </a:prstGeom>
                  </pic:spPr>
                </pic:pic>
              </a:graphicData>
            </a:graphic>
            <wp14:sizeRelH relativeFrom="page">
              <wp14:pctWidth>0</wp14:pctWidth>
            </wp14:sizeRelH>
            <wp14:sizeRelV relativeFrom="page">
              <wp14:pctHeight>0</wp14:pctHeight>
            </wp14:sizeRelV>
          </wp:anchor>
        </w:drawing>
      </w:r>
    </w:p>
    <w:p w14:paraId="72A109CB" w14:textId="74B6DDE4" w:rsidR="003B6DBC" w:rsidRDefault="003B6DBC" w:rsidP="00E97D2E">
      <w:pPr>
        <w:ind w:leftChars="200" w:left="420"/>
        <w:rPr>
          <w:rFonts w:asciiTheme="minorEastAsia" w:hAnsiTheme="minorEastAsia"/>
          <w:sz w:val="22"/>
          <w:highlight w:val="yellow"/>
        </w:rPr>
      </w:pPr>
    </w:p>
    <w:p w14:paraId="07166A38" w14:textId="30AF7555" w:rsidR="003B6DBC" w:rsidRDefault="003B6DBC" w:rsidP="00E97D2E">
      <w:pPr>
        <w:ind w:leftChars="200" w:left="420"/>
        <w:rPr>
          <w:rFonts w:asciiTheme="minorEastAsia" w:hAnsiTheme="minorEastAsia"/>
          <w:sz w:val="22"/>
          <w:highlight w:val="yellow"/>
        </w:rPr>
      </w:pPr>
    </w:p>
    <w:p w14:paraId="442F5513" w14:textId="2B1387DA" w:rsidR="003B6DBC" w:rsidRDefault="003B6DBC" w:rsidP="00E97D2E">
      <w:pPr>
        <w:ind w:leftChars="200" w:left="420"/>
        <w:rPr>
          <w:rFonts w:asciiTheme="minorEastAsia" w:hAnsiTheme="minorEastAsia"/>
          <w:sz w:val="22"/>
          <w:highlight w:val="yellow"/>
        </w:rPr>
      </w:pPr>
    </w:p>
    <w:p w14:paraId="2C41D108" w14:textId="709DAFAC" w:rsidR="003B6DBC" w:rsidRDefault="003B6DBC" w:rsidP="00E97D2E">
      <w:pPr>
        <w:ind w:leftChars="200" w:left="420"/>
        <w:rPr>
          <w:rFonts w:asciiTheme="minorEastAsia" w:hAnsiTheme="minorEastAsia"/>
          <w:sz w:val="22"/>
          <w:highlight w:val="yellow"/>
        </w:rPr>
      </w:pPr>
    </w:p>
    <w:p w14:paraId="4B8FDFDA" w14:textId="287EA829" w:rsidR="003B6DBC" w:rsidRDefault="003B6DBC" w:rsidP="00E97D2E">
      <w:pPr>
        <w:ind w:leftChars="200" w:left="420"/>
        <w:rPr>
          <w:rFonts w:asciiTheme="minorEastAsia" w:hAnsiTheme="minorEastAsia"/>
          <w:sz w:val="22"/>
          <w:highlight w:val="yellow"/>
        </w:rPr>
      </w:pPr>
    </w:p>
    <w:p w14:paraId="27FD1DCE" w14:textId="14CDF873" w:rsidR="003B6DBC" w:rsidRDefault="003B6DBC" w:rsidP="00E97D2E">
      <w:pPr>
        <w:ind w:leftChars="200" w:left="420"/>
        <w:rPr>
          <w:rFonts w:asciiTheme="minorEastAsia" w:hAnsiTheme="minorEastAsia"/>
          <w:sz w:val="22"/>
          <w:highlight w:val="yellow"/>
        </w:rPr>
      </w:pPr>
    </w:p>
    <w:p w14:paraId="36F031A8" w14:textId="074DF647" w:rsidR="0036001D" w:rsidRDefault="0036001D" w:rsidP="00E97D2E">
      <w:pPr>
        <w:ind w:leftChars="200" w:left="420"/>
        <w:rPr>
          <w:rFonts w:asciiTheme="minorEastAsia" w:hAnsiTheme="minorEastAsia"/>
          <w:sz w:val="22"/>
        </w:rPr>
      </w:pPr>
    </w:p>
    <w:p w14:paraId="22B4430A" w14:textId="44B50B66" w:rsidR="0036001D" w:rsidRDefault="0036001D" w:rsidP="00E97D2E">
      <w:pPr>
        <w:ind w:leftChars="200" w:left="420"/>
        <w:rPr>
          <w:rFonts w:asciiTheme="minorEastAsia" w:hAnsiTheme="minorEastAsia"/>
          <w:sz w:val="22"/>
        </w:rPr>
      </w:pPr>
    </w:p>
    <w:p w14:paraId="5F6327F8" w14:textId="77777777" w:rsidR="0036001D" w:rsidRDefault="0036001D" w:rsidP="00E97D2E">
      <w:pPr>
        <w:ind w:leftChars="200" w:left="420"/>
        <w:rPr>
          <w:rFonts w:asciiTheme="minorEastAsia" w:hAnsiTheme="minorEastAsia"/>
          <w:sz w:val="22"/>
        </w:rPr>
      </w:pPr>
    </w:p>
    <w:p w14:paraId="2F630E87" w14:textId="77777777" w:rsidR="0036001D" w:rsidRDefault="0036001D" w:rsidP="00E97D2E">
      <w:pPr>
        <w:ind w:leftChars="200" w:left="420"/>
        <w:rPr>
          <w:rFonts w:asciiTheme="minorEastAsia" w:hAnsiTheme="minorEastAsia"/>
          <w:sz w:val="22"/>
        </w:rPr>
      </w:pPr>
    </w:p>
    <w:p w14:paraId="26D3F6F3" w14:textId="77777777" w:rsidR="0036001D" w:rsidRDefault="0036001D" w:rsidP="00E97D2E">
      <w:pPr>
        <w:ind w:leftChars="200" w:left="420"/>
        <w:rPr>
          <w:rFonts w:asciiTheme="minorEastAsia" w:hAnsiTheme="minorEastAsia"/>
          <w:sz w:val="22"/>
        </w:rPr>
      </w:pPr>
    </w:p>
    <w:p w14:paraId="6BCB7E69" w14:textId="33DD4C43" w:rsidR="00E97D2E" w:rsidRPr="00CF2B0D" w:rsidRDefault="002967AE" w:rsidP="00E97D2E">
      <w:pPr>
        <w:ind w:leftChars="200" w:left="420"/>
        <w:rPr>
          <w:rFonts w:asciiTheme="minorEastAsia" w:hAnsiTheme="minorEastAsia"/>
          <w:sz w:val="22"/>
        </w:rPr>
      </w:pPr>
      <w:r w:rsidRPr="00CF2B0D">
        <w:rPr>
          <w:rFonts w:asciiTheme="minorEastAsia" w:hAnsiTheme="minorEastAsia" w:hint="eastAsia"/>
          <w:sz w:val="22"/>
        </w:rPr>
        <w:lastRenderedPageBreak/>
        <w:t>（参考３）農産物の年間販売金額</w:t>
      </w:r>
    </w:p>
    <w:p w14:paraId="0D4B9E66" w14:textId="65002B9C" w:rsidR="00BE67EC" w:rsidRDefault="0036001D" w:rsidP="00E97D2E">
      <w:pPr>
        <w:ind w:leftChars="200" w:left="420"/>
        <w:rPr>
          <w:noProof/>
        </w:rPr>
      </w:pPr>
      <w:r w:rsidRPr="0036001D">
        <w:rPr>
          <w:noProof/>
        </w:rPr>
        <w:drawing>
          <wp:anchor distT="0" distB="0" distL="114300" distR="114300" simplePos="0" relativeHeight="251696640" behindDoc="0" locked="0" layoutInCell="1" allowOverlap="1" wp14:anchorId="3A2631DD" wp14:editId="38471369">
            <wp:simplePos x="0" y="0"/>
            <wp:positionH relativeFrom="margin">
              <wp:posOffset>404495</wp:posOffset>
            </wp:positionH>
            <wp:positionV relativeFrom="paragraph">
              <wp:posOffset>82550</wp:posOffset>
            </wp:positionV>
            <wp:extent cx="4057650" cy="1552575"/>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176" b="2941"/>
                    <a:stretch/>
                  </pic:blipFill>
                  <pic:spPr bwMode="auto">
                    <a:xfrm>
                      <a:off x="0" y="0"/>
                      <a:ext cx="4057650" cy="155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FEE0B1" w14:textId="7314B112" w:rsidR="003B6DBC" w:rsidRDefault="003B6DBC" w:rsidP="00E97D2E">
      <w:pPr>
        <w:ind w:leftChars="200" w:left="420"/>
        <w:rPr>
          <w:noProof/>
        </w:rPr>
      </w:pPr>
    </w:p>
    <w:p w14:paraId="4AFD19E7" w14:textId="77777777" w:rsidR="0036001D" w:rsidRDefault="0036001D" w:rsidP="00E97D2E">
      <w:pPr>
        <w:ind w:leftChars="200" w:left="420"/>
        <w:rPr>
          <w:noProof/>
        </w:rPr>
      </w:pPr>
    </w:p>
    <w:p w14:paraId="6C002BF9" w14:textId="77777777" w:rsidR="0036001D" w:rsidRDefault="0036001D" w:rsidP="00E97D2E">
      <w:pPr>
        <w:ind w:leftChars="200" w:left="420"/>
        <w:rPr>
          <w:noProof/>
        </w:rPr>
      </w:pPr>
    </w:p>
    <w:p w14:paraId="70C72AD6" w14:textId="77777777" w:rsidR="0036001D" w:rsidRDefault="0036001D" w:rsidP="00E97D2E">
      <w:pPr>
        <w:ind w:leftChars="200" w:left="420"/>
        <w:rPr>
          <w:noProof/>
        </w:rPr>
      </w:pPr>
    </w:p>
    <w:p w14:paraId="13538C76" w14:textId="77777777" w:rsidR="0036001D" w:rsidRDefault="0036001D" w:rsidP="00E97D2E">
      <w:pPr>
        <w:ind w:leftChars="200" w:left="420"/>
        <w:rPr>
          <w:noProof/>
        </w:rPr>
      </w:pPr>
    </w:p>
    <w:p w14:paraId="4696284A" w14:textId="77777777" w:rsidR="0036001D" w:rsidRDefault="0036001D" w:rsidP="00E97D2E">
      <w:pPr>
        <w:ind w:leftChars="200" w:left="420"/>
        <w:rPr>
          <w:noProof/>
        </w:rPr>
      </w:pPr>
    </w:p>
    <w:p w14:paraId="032486E6" w14:textId="6BB6F5CA" w:rsidR="003B6DBC" w:rsidRDefault="003B6DBC" w:rsidP="00E97D2E">
      <w:pPr>
        <w:ind w:leftChars="200" w:left="420"/>
        <w:rPr>
          <w:noProof/>
        </w:rPr>
      </w:pPr>
    </w:p>
    <w:p w14:paraId="5CFFE1A4" w14:textId="0146A7B2" w:rsidR="00BE67EC" w:rsidRPr="00CF2B0D" w:rsidRDefault="00BE67EC" w:rsidP="0036001D">
      <w:pPr>
        <w:ind w:leftChars="200" w:left="860" w:hangingChars="200" w:hanging="440"/>
        <w:rPr>
          <w:rFonts w:asciiTheme="minorEastAsia" w:hAnsiTheme="minorEastAsia"/>
          <w:sz w:val="18"/>
          <w:szCs w:val="18"/>
        </w:rPr>
      </w:pPr>
      <w:r w:rsidRPr="00CF2B0D">
        <w:rPr>
          <w:rFonts w:asciiTheme="minorEastAsia" w:hAnsiTheme="minorEastAsia" w:hint="eastAsia"/>
          <w:sz w:val="22"/>
        </w:rPr>
        <w:t xml:space="preserve">　</w:t>
      </w:r>
      <w:r w:rsidRPr="00CF2B0D">
        <w:rPr>
          <w:rFonts w:asciiTheme="minorEastAsia" w:hAnsiTheme="minorEastAsia" w:hint="eastAsia"/>
          <w:sz w:val="18"/>
          <w:szCs w:val="18"/>
        </w:rPr>
        <w:t>※参考１</w:t>
      </w:r>
      <w:r w:rsidR="007B12AB" w:rsidRPr="00CF2B0D">
        <w:rPr>
          <w:rFonts w:asciiTheme="minorEastAsia" w:hAnsiTheme="minorEastAsia" w:hint="eastAsia"/>
          <w:sz w:val="18"/>
          <w:szCs w:val="18"/>
        </w:rPr>
        <w:t>～３</w:t>
      </w:r>
      <w:r w:rsidRPr="00CF2B0D">
        <w:rPr>
          <w:rFonts w:asciiTheme="minorEastAsia" w:hAnsiTheme="minorEastAsia" w:hint="eastAsia"/>
          <w:sz w:val="18"/>
          <w:szCs w:val="18"/>
        </w:rPr>
        <w:t>は、農林水産省</w:t>
      </w:r>
      <w:r w:rsidR="007B12AB" w:rsidRPr="00CF2B0D">
        <w:rPr>
          <w:rFonts w:asciiTheme="minorEastAsia" w:hAnsiTheme="minorEastAsia" w:hint="eastAsia"/>
          <w:sz w:val="18"/>
          <w:szCs w:val="18"/>
        </w:rPr>
        <w:t>作成</w:t>
      </w:r>
      <w:r w:rsidRPr="00CF2B0D">
        <w:rPr>
          <w:rFonts w:asciiTheme="minorEastAsia" w:hAnsiTheme="minorEastAsia" w:hint="eastAsia"/>
          <w:sz w:val="18"/>
          <w:szCs w:val="18"/>
        </w:rPr>
        <w:t>の「</w:t>
      </w:r>
      <w:r w:rsidR="007B12AB" w:rsidRPr="00CF2B0D">
        <w:rPr>
          <w:rFonts w:asciiTheme="minorEastAsia" w:hAnsiTheme="minorEastAsia" w:hint="eastAsia"/>
          <w:sz w:val="18"/>
          <w:szCs w:val="18"/>
        </w:rPr>
        <w:t>都市農業をめぐる情勢について（令和5年6月）」</w:t>
      </w:r>
      <w:r w:rsidRPr="00CF2B0D">
        <w:rPr>
          <w:rFonts w:asciiTheme="minorEastAsia" w:hAnsiTheme="minorEastAsia" w:hint="eastAsia"/>
          <w:sz w:val="18"/>
          <w:szCs w:val="18"/>
        </w:rPr>
        <w:t>による。</w:t>
      </w:r>
    </w:p>
    <w:p w14:paraId="0E9C02E7" w14:textId="77777777" w:rsidR="00603376" w:rsidRPr="00CF2B0D" w:rsidRDefault="00603376" w:rsidP="0036001D">
      <w:pPr>
        <w:ind w:leftChars="200" w:left="780" w:hangingChars="200" w:hanging="360"/>
        <w:rPr>
          <w:rFonts w:asciiTheme="minorEastAsia" w:hAnsiTheme="minorEastAsia"/>
          <w:sz w:val="18"/>
          <w:szCs w:val="18"/>
        </w:rPr>
      </w:pPr>
    </w:p>
    <w:p w14:paraId="0AB32E10" w14:textId="77777777" w:rsidR="00A61EA4" w:rsidRPr="00297F43" w:rsidRDefault="00A61EA4" w:rsidP="00A073C8">
      <w:pPr>
        <w:pStyle w:val="2"/>
        <w:keepNext w:val="0"/>
        <w:spacing w:before="360" w:after="180"/>
        <w:rPr>
          <w:sz w:val="22"/>
        </w:rPr>
      </w:pPr>
      <w:bookmarkStart w:id="6" w:name="_Toc157000348"/>
      <w:r w:rsidRPr="00297F43">
        <w:rPr>
          <w:rFonts w:hint="eastAsia"/>
          <w:sz w:val="22"/>
        </w:rPr>
        <w:t>２．都市農業政策の経緯</w:t>
      </w:r>
      <w:bookmarkEnd w:id="6"/>
    </w:p>
    <w:p w14:paraId="16FADC8E" w14:textId="619252BD" w:rsidR="00A61EA4" w:rsidRPr="00297F43" w:rsidRDefault="00A61EA4" w:rsidP="00A073C8">
      <w:pPr>
        <w:ind w:left="420" w:hangingChars="200" w:hanging="420"/>
        <w:rPr>
          <w:rFonts w:asciiTheme="minorEastAsia" w:hAnsiTheme="minorEastAsia"/>
          <w:sz w:val="22"/>
        </w:rPr>
      </w:pPr>
      <w:r w:rsidRPr="00297F43">
        <w:rPr>
          <w:rFonts w:hint="eastAsia"/>
        </w:rPr>
        <w:t xml:space="preserve">　　　</w:t>
      </w:r>
      <w:r w:rsidR="00460671" w:rsidRPr="00297F43">
        <w:rPr>
          <w:rFonts w:hint="eastAsia"/>
        </w:rPr>
        <w:t>市街化区域内の農地は、</w:t>
      </w:r>
      <w:r w:rsidR="00F4698E" w:rsidRPr="00297F43">
        <w:rPr>
          <w:rFonts w:hint="eastAsia"/>
        </w:rPr>
        <w:t>都市計画法第７条第２項に基づき、「市街化区域は、すでに市街地を形成している区域及びおおむね十年以内に優先的かつ計画的に市街化を図るべき区域とする」とされ</w:t>
      </w:r>
      <w:r w:rsidR="00CA1DCD" w:rsidRPr="00297F43">
        <w:rPr>
          <w:rFonts w:hint="eastAsia"/>
        </w:rPr>
        <w:t>、</w:t>
      </w:r>
      <w:r w:rsidR="00FA01E1" w:rsidRPr="00297F43">
        <w:rPr>
          <w:rFonts w:asciiTheme="minorEastAsia" w:hAnsiTheme="minorEastAsia" w:hint="eastAsia"/>
          <w:sz w:val="22"/>
        </w:rPr>
        <w:t>農地法上も届出で</w:t>
      </w:r>
      <w:r w:rsidR="00061710" w:rsidRPr="00297F43">
        <w:rPr>
          <w:rFonts w:asciiTheme="minorEastAsia" w:hAnsiTheme="minorEastAsia" w:hint="eastAsia"/>
          <w:sz w:val="22"/>
        </w:rPr>
        <w:t>宅地</w:t>
      </w:r>
      <w:r w:rsidR="00FA01E1" w:rsidRPr="00297F43">
        <w:rPr>
          <w:rFonts w:asciiTheme="minorEastAsia" w:hAnsiTheme="minorEastAsia" w:hint="eastAsia"/>
          <w:sz w:val="22"/>
        </w:rPr>
        <w:t>転用が可能とされ</w:t>
      </w:r>
      <w:r w:rsidR="00A35F90" w:rsidRPr="00297F43">
        <w:rPr>
          <w:rFonts w:asciiTheme="minorEastAsia" w:hAnsiTheme="minorEastAsia" w:hint="eastAsia"/>
          <w:sz w:val="22"/>
        </w:rPr>
        <w:t>まし</w:t>
      </w:r>
      <w:r w:rsidR="00FA01E1" w:rsidRPr="00297F43">
        <w:rPr>
          <w:rFonts w:asciiTheme="minorEastAsia" w:hAnsiTheme="minorEastAsia" w:hint="eastAsia"/>
          <w:sz w:val="22"/>
        </w:rPr>
        <w:t>た。</w:t>
      </w:r>
    </w:p>
    <w:p w14:paraId="3FA3695E" w14:textId="40DB5113" w:rsidR="000D051D" w:rsidRDefault="0005220D" w:rsidP="00CB5E6D">
      <w:pPr>
        <w:ind w:left="440" w:hangingChars="200" w:hanging="440"/>
        <w:rPr>
          <w:rFonts w:asciiTheme="minorEastAsia" w:hAnsiTheme="minorEastAsia"/>
          <w:sz w:val="22"/>
        </w:rPr>
      </w:pPr>
      <w:r w:rsidRPr="00297F43">
        <w:rPr>
          <w:rFonts w:asciiTheme="minorEastAsia" w:hAnsiTheme="minorEastAsia" w:hint="eastAsia"/>
          <w:sz w:val="22"/>
        </w:rPr>
        <w:t xml:space="preserve">　　　昭和60年代には、都市部を中心に地価の急激な上昇に伴い、農地の住宅宅地化の促進が</w:t>
      </w:r>
      <w:r w:rsidR="00D57EAD" w:rsidRPr="00297F43">
        <w:rPr>
          <w:rFonts w:asciiTheme="minorEastAsia" w:hAnsiTheme="minorEastAsia" w:hint="eastAsia"/>
          <w:sz w:val="22"/>
        </w:rPr>
        <w:t>求</w:t>
      </w:r>
      <w:r w:rsidRPr="00297F43">
        <w:rPr>
          <w:rFonts w:asciiTheme="minorEastAsia" w:hAnsiTheme="minorEastAsia" w:hint="eastAsia"/>
          <w:sz w:val="22"/>
        </w:rPr>
        <w:t>められるようにな</w:t>
      </w:r>
      <w:r w:rsidR="00A35F90" w:rsidRPr="00297F43">
        <w:rPr>
          <w:rFonts w:asciiTheme="minorEastAsia" w:hAnsiTheme="minorEastAsia" w:hint="eastAsia"/>
          <w:sz w:val="22"/>
        </w:rPr>
        <w:t>りまし</w:t>
      </w:r>
      <w:r w:rsidRPr="00297F43">
        <w:rPr>
          <w:rFonts w:asciiTheme="minorEastAsia" w:hAnsiTheme="minorEastAsia" w:hint="eastAsia"/>
          <w:sz w:val="22"/>
        </w:rPr>
        <w:t>た。このため、三大都市圏特定市の市街化区域においては、「保</w:t>
      </w:r>
      <w:r w:rsidR="00D57EAD" w:rsidRPr="00297F43">
        <w:rPr>
          <w:rFonts w:asciiTheme="minorEastAsia" w:hAnsiTheme="minorEastAsia" w:hint="eastAsia"/>
          <w:sz w:val="22"/>
        </w:rPr>
        <w:t>全</w:t>
      </w:r>
      <w:r w:rsidRPr="00297F43">
        <w:rPr>
          <w:rFonts w:asciiTheme="minorEastAsia" w:hAnsiTheme="minorEastAsia" w:hint="eastAsia"/>
          <w:sz w:val="22"/>
        </w:rPr>
        <w:t>するべき農地」と「宅地化する農地」を都市計画により区分することとされ、平成３年の生産緑地法（昭和49年法律第68号）改正により生産緑地地区の土地利用規制を強化した上で、地区内の農地に限り、固定資産税等の農地評価・農地課税及び相続税の納税猶予措置が講じられ</w:t>
      </w:r>
      <w:r w:rsidR="00A35F90" w:rsidRPr="00297F43">
        <w:rPr>
          <w:rFonts w:asciiTheme="minorEastAsia" w:hAnsiTheme="minorEastAsia" w:hint="eastAsia"/>
          <w:sz w:val="22"/>
        </w:rPr>
        <w:t>まし</w:t>
      </w:r>
      <w:r w:rsidRPr="00297F43">
        <w:rPr>
          <w:rFonts w:asciiTheme="minorEastAsia" w:hAnsiTheme="minorEastAsia" w:hint="eastAsia"/>
          <w:sz w:val="22"/>
        </w:rPr>
        <w:t>た。</w:t>
      </w:r>
      <w:r w:rsidR="00637BAD" w:rsidRPr="00297F43">
        <w:rPr>
          <w:rFonts w:asciiTheme="minorEastAsia" w:hAnsiTheme="minorEastAsia" w:hint="eastAsia"/>
          <w:sz w:val="22"/>
        </w:rPr>
        <w:t>しかし、生産緑地制度は、農地を将来の公共施設用地として位置付けるものであり、当該農地が農業振興を図るべき対象とみなされることは</w:t>
      </w:r>
      <w:r w:rsidR="00A35F90" w:rsidRPr="00297F43">
        <w:rPr>
          <w:rFonts w:asciiTheme="minorEastAsia" w:hAnsiTheme="minorEastAsia" w:hint="eastAsia"/>
          <w:sz w:val="22"/>
        </w:rPr>
        <w:t>ありませんでした</w:t>
      </w:r>
      <w:r w:rsidR="00637BAD" w:rsidRPr="00297F43">
        <w:rPr>
          <w:rFonts w:asciiTheme="minorEastAsia" w:hAnsiTheme="minorEastAsia" w:hint="eastAsia"/>
          <w:sz w:val="22"/>
        </w:rPr>
        <w:t>。</w:t>
      </w:r>
    </w:p>
    <w:p w14:paraId="38C22822" w14:textId="77777777" w:rsidR="00425146" w:rsidRPr="00297F43" w:rsidRDefault="00425146" w:rsidP="00CB5E6D">
      <w:pPr>
        <w:ind w:left="440" w:hangingChars="200" w:hanging="440"/>
        <w:rPr>
          <w:rFonts w:asciiTheme="minorEastAsia" w:hAnsiTheme="minorEastAsia"/>
          <w:sz w:val="22"/>
        </w:rPr>
      </w:pPr>
    </w:p>
    <w:p w14:paraId="5FF3386C" w14:textId="271EF267" w:rsidR="00FA01E1" w:rsidRPr="00297F43" w:rsidRDefault="00DD43BB" w:rsidP="00425146">
      <w:r w:rsidRPr="00CF2B0D">
        <w:rPr>
          <w:rFonts w:hint="eastAsia"/>
        </w:rPr>
        <w:t>（１）</w:t>
      </w:r>
      <w:r w:rsidR="00CA1DCD" w:rsidRPr="00CF2B0D">
        <w:rPr>
          <w:rFonts w:hint="eastAsia"/>
        </w:rPr>
        <w:t>国の</w:t>
      </w:r>
      <w:r w:rsidR="00FA01E1" w:rsidRPr="00CF2B0D">
        <w:rPr>
          <w:rFonts w:hint="eastAsia"/>
        </w:rPr>
        <w:t>都市農</w:t>
      </w:r>
      <w:r w:rsidR="00FA01E1" w:rsidRPr="00297F43">
        <w:rPr>
          <w:rFonts w:hint="eastAsia"/>
        </w:rPr>
        <w:t>業振興基本計画</w:t>
      </w:r>
    </w:p>
    <w:p w14:paraId="10C876F5" w14:textId="3537F57C" w:rsidR="00FA01E1" w:rsidRPr="00297F43" w:rsidRDefault="00FA01E1" w:rsidP="00A073C8">
      <w:pPr>
        <w:ind w:left="420" w:hangingChars="200" w:hanging="420"/>
        <w:rPr>
          <w:sz w:val="22"/>
        </w:rPr>
      </w:pPr>
      <w:r w:rsidRPr="00297F43">
        <w:rPr>
          <w:rFonts w:hint="eastAsia"/>
        </w:rPr>
        <w:t xml:space="preserve">　　　</w:t>
      </w:r>
      <w:r w:rsidRPr="00297F43">
        <w:rPr>
          <w:rFonts w:hint="eastAsia"/>
          <w:sz w:val="22"/>
        </w:rPr>
        <w:t>政府は、都市農業の振興に関する施策の総合的かつ計画的な推進を図るため、都市農業振興基本計画（</w:t>
      </w:r>
      <w:r w:rsidRPr="00297F43">
        <w:rPr>
          <w:rFonts w:asciiTheme="minorEastAsia" w:hAnsiTheme="minorEastAsia" w:hint="eastAsia"/>
          <w:sz w:val="22"/>
        </w:rPr>
        <w:t>以下「基本計画」）</w:t>
      </w:r>
      <w:r w:rsidRPr="00297F43">
        <w:rPr>
          <w:rFonts w:hint="eastAsia"/>
          <w:sz w:val="22"/>
        </w:rPr>
        <w:t>を定め、平成</w:t>
      </w:r>
      <w:r w:rsidRPr="00297F43">
        <w:rPr>
          <w:rFonts w:asciiTheme="minorEastAsia" w:hAnsiTheme="minorEastAsia" w:hint="eastAsia"/>
          <w:sz w:val="22"/>
        </w:rPr>
        <w:t>28</w:t>
      </w:r>
      <w:r w:rsidRPr="00297F43">
        <w:rPr>
          <w:rFonts w:hint="eastAsia"/>
          <w:sz w:val="22"/>
        </w:rPr>
        <w:t>年５月に閣議決定</w:t>
      </w:r>
      <w:r w:rsidR="00E05578" w:rsidRPr="00297F43">
        <w:rPr>
          <w:rFonts w:hint="eastAsia"/>
          <w:sz w:val="22"/>
        </w:rPr>
        <w:t>し</w:t>
      </w:r>
      <w:r w:rsidR="00A35F90" w:rsidRPr="00297F43">
        <w:rPr>
          <w:rFonts w:hint="eastAsia"/>
          <w:sz w:val="22"/>
        </w:rPr>
        <w:t>まし</w:t>
      </w:r>
      <w:r w:rsidRPr="00297F43">
        <w:rPr>
          <w:rFonts w:hint="eastAsia"/>
          <w:sz w:val="22"/>
        </w:rPr>
        <w:t>た。</w:t>
      </w:r>
    </w:p>
    <w:p w14:paraId="758841CF" w14:textId="5F8030EF" w:rsidR="00FA01E1" w:rsidRPr="00297F43" w:rsidRDefault="00FA01E1" w:rsidP="00A073C8">
      <w:pPr>
        <w:ind w:left="440" w:hangingChars="200" w:hanging="440"/>
        <w:rPr>
          <w:sz w:val="22"/>
        </w:rPr>
      </w:pPr>
      <w:r w:rsidRPr="00297F43">
        <w:rPr>
          <w:rFonts w:hint="eastAsia"/>
          <w:sz w:val="22"/>
        </w:rPr>
        <w:t xml:space="preserve">　　　基本計画では、</w:t>
      </w:r>
      <w:r w:rsidR="008E252B" w:rsidRPr="00297F43">
        <w:rPr>
          <w:rFonts w:hint="eastAsia"/>
          <w:sz w:val="22"/>
        </w:rPr>
        <w:t>都市農業の多様な機能の発揮を政策課題とし、主に以下</w:t>
      </w:r>
      <w:r w:rsidR="000B3A11" w:rsidRPr="00297F43">
        <w:rPr>
          <w:rFonts w:hint="eastAsia"/>
          <w:sz w:val="22"/>
        </w:rPr>
        <w:t>６つの機能があげられ</w:t>
      </w:r>
      <w:r w:rsidR="00A35F90" w:rsidRPr="00297F43">
        <w:rPr>
          <w:rFonts w:hint="eastAsia"/>
          <w:sz w:val="22"/>
        </w:rPr>
        <w:t>まし</w:t>
      </w:r>
      <w:r w:rsidR="000B3A11" w:rsidRPr="00297F43">
        <w:rPr>
          <w:rFonts w:hint="eastAsia"/>
          <w:sz w:val="22"/>
        </w:rPr>
        <w:t>た</w:t>
      </w:r>
      <w:r w:rsidR="008E252B" w:rsidRPr="00297F43">
        <w:rPr>
          <w:rFonts w:hint="eastAsia"/>
          <w:sz w:val="22"/>
        </w:rPr>
        <w:t>。</w:t>
      </w:r>
    </w:p>
    <w:p w14:paraId="075193DF" w14:textId="77777777" w:rsidR="008E252B" w:rsidRPr="00297F43" w:rsidRDefault="008E252B" w:rsidP="00A073C8">
      <w:pPr>
        <w:ind w:left="440" w:hangingChars="200" w:hanging="440"/>
        <w:rPr>
          <w:sz w:val="22"/>
        </w:rPr>
      </w:pPr>
      <w:r w:rsidRPr="00297F43">
        <w:rPr>
          <w:rFonts w:hint="eastAsia"/>
          <w:sz w:val="22"/>
        </w:rPr>
        <w:t xml:space="preserve">　　①　農産物を供給する機能</w:t>
      </w:r>
    </w:p>
    <w:p w14:paraId="5FA27441" w14:textId="77777777" w:rsidR="008E252B" w:rsidRPr="00297F43" w:rsidRDefault="008E252B" w:rsidP="00A073C8">
      <w:pPr>
        <w:ind w:left="440" w:hangingChars="200" w:hanging="440"/>
        <w:rPr>
          <w:sz w:val="22"/>
        </w:rPr>
      </w:pPr>
      <w:r w:rsidRPr="00297F43">
        <w:rPr>
          <w:rFonts w:hint="eastAsia"/>
          <w:sz w:val="22"/>
        </w:rPr>
        <w:t xml:space="preserve">　　　　都市住民に地元産の新鮮な農産物を供給する機能</w:t>
      </w:r>
    </w:p>
    <w:p w14:paraId="7652BBD3" w14:textId="77777777" w:rsidR="008E252B" w:rsidRPr="00297F43" w:rsidRDefault="008E252B" w:rsidP="00A073C8">
      <w:pPr>
        <w:ind w:left="440" w:hangingChars="200" w:hanging="440"/>
        <w:rPr>
          <w:sz w:val="22"/>
        </w:rPr>
      </w:pPr>
      <w:r w:rsidRPr="00297F43">
        <w:rPr>
          <w:rFonts w:hint="eastAsia"/>
          <w:sz w:val="22"/>
        </w:rPr>
        <w:t xml:space="preserve">　　②　防災の機能</w:t>
      </w:r>
    </w:p>
    <w:p w14:paraId="5EFC822A" w14:textId="2789D660" w:rsidR="008E252B" w:rsidRPr="00297F43" w:rsidRDefault="008E252B" w:rsidP="00A073C8">
      <w:pPr>
        <w:ind w:left="880" w:hangingChars="400" w:hanging="880"/>
        <w:rPr>
          <w:sz w:val="22"/>
        </w:rPr>
      </w:pPr>
      <w:r w:rsidRPr="00297F43">
        <w:rPr>
          <w:rFonts w:hint="eastAsia"/>
          <w:sz w:val="22"/>
        </w:rPr>
        <w:t xml:space="preserve">　　　　災害時における延焼の防止や地震時における避難場所、</w:t>
      </w:r>
      <w:r w:rsidR="00460671" w:rsidRPr="00297F43">
        <w:rPr>
          <w:rFonts w:hint="eastAsia"/>
          <w:sz w:val="22"/>
        </w:rPr>
        <w:t>仮設</w:t>
      </w:r>
      <w:r w:rsidRPr="00297F43">
        <w:rPr>
          <w:rFonts w:hint="eastAsia"/>
          <w:sz w:val="22"/>
        </w:rPr>
        <w:t>住宅建設用地等の防災空間としての機能</w:t>
      </w:r>
    </w:p>
    <w:p w14:paraId="181A707C" w14:textId="77777777" w:rsidR="008E252B" w:rsidRPr="00297F43" w:rsidRDefault="008E252B" w:rsidP="00A073C8">
      <w:pPr>
        <w:ind w:left="880" w:hangingChars="400" w:hanging="880"/>
        <w:rPr>
          <w:sz w:val="22"/>
        </w:rPr>
      </w:pPr>
      <w:r w:rsidRPr="00297F43">
        <w:rPr>
          <w:rFonts w:hint="eastAsia"/>
          <w:sz w:val="22"/>
        </w:rPr>
        <w:lastRenderedPageBreak/>
        <w:t xml:space="preserve">　　③　良好な景観の形成の機能</w:t>
      </w:r>
    </w:p>
    <w:p w14:paraId="4959F5C0" w14:textId="77777777" w:rsidR="008E252B" w:rsidRPr="00297F43" w:rsidRDefault="008E252B" w:rsidP="00A073C8">
      <w:pPr>
        <w:ind w:left="880" w:hangingChars="400" w:hanging="880"/>
        <w:rPr>
          <w:sz w:val="22"/>
        </w:rPr>
      </w:pPr>
      <w:r w:rsidRPr="00297F43">
        <w:rPr>
          <w:rFonts w:hint="eastAsia"/>
          <w:sz w:val="22"/>
        </w:rPr>
        <w:t xml:space="preserve">　　　　緑地空間や水辺空間を提供し、都市住民の生活に「やすらぎ」や「潤い」をもたらす機能</w:t>
      </w:r>
    </w:p>
    <w:p w14:paraId="1B35A324" w14:textId="77777777" w:rsidR="008E252B" w:rsidRPr="00297F43" w:rsidRDefault="008E252B" w:rsidP="00A073C8">
      <w:pPr>
        <w:ind w:left="880" w:hangingChars="400" w:hanging="880"/>
        <w:rPr>
          <w:sz w:val="22"/>
        </w:rPr>
      </w:pPr>
      <w:r w:rsidRPr="00297F43">
        <w:rPr>
          <w:rFonts w:hint="eastAsia"/>
          <w:sz w:val="22"/>
        </w:rPr>
        <w:t xml:space="preserve">　　④　国土・環境の保全の機能</w:t>
      </w:r>
    </w:p>
    <w:p w14:paraId="73C04E21" w14:textId="77777777" w:rsidR="008E252B" w:rsidRPr="00297F43" w:rsidRDefault="008E252B" w:rsidP="00A073C8">
      <w:pPr>
        <w:ind w:left="880" w:hangingChars="400" w:hanging="880"/>
      </w:pPr>
      <w:r w:rsidRPr="00297F43">
        <w:rPr>
          <w:rFonts w:hint="eastAsia"/>
          <w:sz w:val="22"/>
        </w:rPr>
        <w:t xml:space="preserve">　　　　都市の緑として、雨水の貯留・浸透、地下水の</w:t>
      </w:r>
      <w:r w:rsidRPr="00297F43">
        <w:rPr>
          <w:sz w:val="22"/>
        </w:rPr>
        <w:ruby>
          <w:rubyPr>
            <w:rubyAlign w:val="distributeSpace"/>
            <w:hps w:val="10"/>
            <w:hpsRaise w:val="18"/>
            <w:hpsBaseText w:val="22"/>
            <w:lid w:val="ja-JP"/>
          </w:rubyPr>
          <w:rt>
            <w:r w:rsidR="008E252B" w:rsidRPr="00297F43">
              <w:rPr>
                <w:rFonts w:ascii="ＭＳ 明朝" w:eastAsia="ＭＳ 明朝" w:hAnsi="ＭＳ 明朝" w:hint="eastAsia"/>
                <w:sz w:val="22"/>
              </w:rPr>
              <w:t>かん</w:t>
            </w:r>
          </w:rt>
          <w:rubyBase>
            <w:r w:rsidR="008E252B" w:rsidRPr="00297F43">
              <w:rPr>
                <w:rFonts w:hint="eastAsia"/>
                <w:sz w:val="22"/>
              </w:rPr>
              <w:t>涵</w:t>
            </w:r>
          </w:rubyBase>
        </w:ruby>
      </w:r>
      <w:r w:rsidRPr="00297F43">
        <w:rPr>
          <w:rFonts w:hint="eastAsia"/>
          <w:sz w:val="22"/>
        </w:rPr>
        <w:t>養、生物多様性の保全等に資する機能</w:t>
      </w:r>
    </w:p>
    <w:p w14:paraId="33822EB7" w14:textId="77777777" w:rsidR="008E252B" w:rsidRPr="00297F43" w:rsidRDefault="008E252B" w:rsidP="00A073C8">
      <w:pPr>
        <w:ind w:left="840" w:hangingChars="400" w:hanging="840"/>
        <w:rPr>
          <w:sz w:val="22"/>
        </w:rPr>
      </w:pPr>
      <w:r w:rsidRPr="00297F43">
        <w:rPr>
          <w:rFonts w:hint="eastAsia"/>
        </w:rPr>
        <w:t xml:space="preserve">　　</w:t>
      </w:r>
      <w:r w:rsidRPr="00297F43">
        <w:rPr>
          <w:rFonts w:hint="eastAsia"/>
          <w:sz w:val="22"/>
        </w:rPr>
        <w:t>⑤　農作業体験・学習・交流の場を提供する機能</w:t>
      </w:r>
    </w:p>
    <w:p w14:paraId="2446FD85" w14:textId="52201265" w:rsidR="008E252B" w:rsidRPr="00297F43" w:rsidRDefault="008E252B" w:rsidP="00A073C8">
      <w:pPr>
        <w:ind w:left="880" w:hangingChars="400" w:hanging="880"/>
        <w:rPr>
          <w:sz w:val="22"/>
        </w:rPr>
      </w:pPr>
      <w:r w:rsidRPr="00297F43">
        <w:rPr>
          <w:rFonts w:hint="eastAsia"/>
          <w:sz w:val="22"/>
        </w:rPr>
        <w:t xml:space="preserve">　　　　都市住民や学童の農業体験・学習の場</w:t>
      </w:r>
      <w:r w:rsidR="00460671" w:rsidRPr="00297F43">
        <w:rPr>
          <w:rFonts w:hint="eastAsia"/>
          <w:sz w:val="22"/>
        </w:rPr>
        <w:t>及び</w:t>
      </w:r>
      <w:r w:rsidRPr="00297F43">
        <w:rPr>
          <w:rFonts w:hint="eastAsia"/>
          <w:sz w:val="22"/>
        </w:rPr>
        <w:t>生産者と都市住民の交流の場を提供する機能</w:t>
      </w:r>
    </w:p>
    <w:p w14:paraId="5278A564" w14:textId="77777777" w:rsidR="008E252B" w:rsidRPr="00297F43" w:rsidRDefault="008E252B" w:rsidP="00A073C8">
      <w:pPr>
        <w:ind w:left="880" w:hangingChars="400" w:hanging="880"/>
        <w:rPr>
          <w:sz w:val="22"/>
        </w:rPr>
      </w:pPr>
      <w:r w:rsidRPr="00297F43">
        <w:rPr>
          <w:rFonts w:hint="eastAsia"/>
          <w:sz w:val="22"/>
        </w:rPr>
        <w:t xml:space="preserve">　　⑥　農業に対する理解の醸成の機能</w:t>
      </w:r>
    </w:p>
    <w:p w14:paraId="796DD181" w14:textId="3C9DFE40" w:rsidR="008E252B" w:rsidRDefault="008E252B" w:rsidP="00A073C8">
      <w:pPr>
        <w:ind w:left="880" w:hangingChars="400" w:hanging="880"/>
        <w:rPr>
          <w:sz w:val="22"/>
        </w:rPr>
      </w:pPr>
      <w:r w:rsidRPr="00297F43">
        <w:rPr>
          <w:rFonts w:hint="eastAsia"/>
          <w:sz w:val="22"/>
        </w:rPr>
        <w:t xml:space="preserve">　　　　身近に存在する都市農業を通じて、都市住民の農業や農業政策に対する理解を醸成する機能</w:t>
      </w:r>
    </w:p>
    <w:p w14:paraId="142FAA81" w14:textId="31BDFB2D" w:rsidR="002A44C6" w:rsidRPr="00422FC4" w:rsidRDefault="002A44C6" w:rsidP="00A073C8">
      <w:pPr>
        <w:ind w:left="880" w:hangingChars="400" w:hanging="880"/>
        <w:rPr>
          <w:sz w:val="22"/>
        </w:rPr>
      </w:pPr>
    </w:p>
    <w:p w14:paraId="6059A924" w14:textId="5C3868A9" w:rsidR="002A44C6" w:rsidRPr="00CB5E6D" w:rsidRDefault="002A44C6" w:rsidP="00425146">
      <w:r w:rsidRPr="00CB5E6D">
        <w:rPr>
          <w:rFonts w:hint="eastAsia"/>
        </w:rPr>
        <w:t>（２）生産緑地法</w:t>
      </w:r>
      <w:r w:rsidR="00A43C25" w:rsidRPr="00CB5E6D">
        <w:rPr>
          <w:rFonts w:hint="eastAsia"/>
        </w:rPr>
        <w:t>の</w:t>
      </w:r>
      <w:r w:rsidRPr="00CB5E6D">
        <w:rPr>
          <w:rFonts w:hint="eastAsia"/>
        </w:rPr>
        <w:t>改正</w:t>
      </w:r>
    </w:p>
    <w:p w14:paraId="050B3C73" w14:textId="03BB4945" w:rsidR="00FA01E1" w:rsidRPr="00CF2B0D" w:rsidRDefault="002A44C6" w:rsidP="00A073C8">
      <w:pPr>
        <w:ind w:left="420" w:hangingChars="200" w:hanging="420"/>
        <w:rPr>
          <w:sz w:val="22"/>
        </w:rPr>
      </w:pPr>
      <w:r w:rsidRPr="00CB5E6D">
        <w:rPr>
          <w:rFonts w:hint="eastAsia"/>
        </w:rPr>
        <w:t xml:space="preserve">　　　</w:t>
      </w:r>
      <w:r w:rsidRPr="00CF2B0D">
        <w:rPr>
          <w:rFonts w:hint="eastAsia"/>
          <w:sz w:val="22"/>
        </w:rPr>
        <w:t>平成４年に三大都市圏の特定市で一斉に指定された生産緑地地区は、指定から</w:t>
      </w:r>
      <w:r w:rsidRPr="00CF2B0D">
        <w:rPr>
          <w:rFonts w:hint="eastAsia"/>
          <w:sz w:val="22"/>
        </w:rPr>
        <w:t>30</w:t>
      </w:r>
      <w:r w:rsidRPr="00CF2B0D">
        <w:rPr>
          <w:rFonts w:hint="eastAsia"/>
          <w:sz w:val="22"/>
        </w:rPr>
        <w:t>年</w:t>
      </w:r>
      <w:r w:rsidR="00D67CE1" w:rsidRPr="00CF2B0D">
        <w:rPr>
          <w:rFonts w:hint="eastAsia"/>
          <w:sz w:val="22"/>
        </w:rPr>
        <w:t>経過する</w:t>
      </w:r>
      <w:r w:rsidRPr="00CF2B0D">
        <w:rPr>
          <w:rFonts w:hint="eastAsia"/>
          <w:sz w:val="22"/>
        </w:rPr>
        <w:t>と</w:t>
      </w:r>
      <w:r w:rsidR="00C92156" w:rsidRPr="00CF2B0D">
        <w:rPr>
          <w:rFonts w:hint="eastAsia"/>
          <w:sz w:val="22"/>
        </w:rPr>
        <w:t>市</w:t>
      </w:r>
      <w:r w:rsidR="00D67CE1" w:rsidRPr="00CF2B0D">
        <w:rPr>
          <w:rFonts w:hint="eastAsia"/>
          <w:sz w:val="22"/>
        </w:rPr>
        <w:t>長</w:t>
      </w:r>
      <w:r w:rsidR="00C92156" w:rsidRPr="00CF2B0D">
        <w:rPr>
          <w:rFonts w:hint="eastAsia"/>
          <w:sz w:val="22"/>
        </w:rPr>
        <w:t>への買取申出が可能となり、市が生産緑地を買い取らなければ行為の制限が解除されることから、転用による農地の減少などが懸念されていました。</w:t>
      </w:r>
    </w:p>
    <w:p w14:paraId="3A322DB7" w14:textId="0309A543" w:rsidR="00F15241" w:rsidRPr="00CF2B0D" w:rsidRDefault="00F15241" w:rsidP="00A073C8">
      <w:pPr>
        <w:ind w:left="440" w:hangingChars="200" w:hanging="440"/>
        <w:rPr>
          <w:sz w:val="22"/>
        </w:rPr>
      </w:pPr>
      <w:r w:rsidRPr="00CF2B0D">
        <w:rPr>
          <w:rFonts w:hint="eastAsia"/>
          <w:sz w:val="22"/>
        </w:rPr>
        <w:t xml:space="preserve">　　　そこで、生産緑地法が一部改正され、①市町村が条例で定めれば、生産緑地地区の</w:t>
      </w:r>
      <w:r w:rsidR="00D67CE1" w:rsidRPr="00CF2B0D">
        <w:rPr>
          <w:rFonts w:hint="eastAsia"/>
          <w:sz w:val="22"/>
        </w:rPr>
        <w:t>面積要件</w:t>
      </w:r>
      <w:r w:rsidRPr="00CF2B0D">
        <w:rPr>
          <w:rFonts w:hint="eastAsia"/>
          <w:sz w:val="22"/>
        </w:rPr>
        <w:t>を</w:t>
      </w:r>
      <w:r w:rsidRPr="00CF2B0D">
        <w:rPr>
          <w:rFonts w:hint="eastAsia"/>
          <w:sz w:val="22"/>
        </w:rPr>
        <w:t>500</w:t>
      </w:r>
      <w:r w:rsidRPr="00CF2B0D">
        <w:rPr>
          <w:rFonts w:hint="eastAsia"/>
          <w:sz w:val="22"/>
        </w:rPr>
        <w:t>㎡から</w:t>
      </w:r>
      <w:r w:rsidRPr="00CF2B0D">
        <w:rPr>
          <w:rFonts w:hint="eastAsia"/>
          <w:sz w:val="22"/>
        </w:rPr>
        <w:t>300</w:t>
      </w:r>
      <w:r w:rsidRPr="00CF2B0D">
        <w:rPr>
          <w:rFonts w:hint="eastAsia"/>
          <w:sz w:val="22"/>
        </w:rPr>
        <w:t>㎡に引き下げることを可能</w:t>
      </w:r>
      <w:r w:rsidR="00D67CE1" w:rsidRPr="00CF2B0D">
        <w:rPr>
          <w:rFonts w:hint="eastAsia"/>
          <w:sz w:val="22"/>
        </w:rPr>
        <w:t>と</w:t>
      </w:r>
      <w:r w:rsidRPr="00CF2B0D">
        <w:rPr>
          <w:rFonts w:hint="eastAsia"/>
          <w:sz w:val="22"/>
        </w:rPr>
        <w:t>し、②生産緑地地区内に、直売所や農家レストラン、加工所が設置可能になり、また③指定から</w:t>
      </w:r>
      <w:r w:rsidRPr="00CF2B0D">
        <w:rPr>
          <w:rFonts w:hint="eastAsia"/>
          <w:sz w:val="22"/>
        </w:rPr>
        <w:t>30</w:t>
      </w:r>
      <w:r w:rsidRPr="00CF2B0D">
        <w:rPr>
          <w:rFonts w:hint="eastAsia"/>
          <w:sz w:val="22"/>
        </w:rPr>
        <w:t>年が経過した生産緑地地区の買取り申出</w:t>
      </w:r>
      <w:r w:rsidR="00D67CE1" w:rsidRPr="00CF2B0D">
        <w:rPr>
          <w:rFonts w:hint="eastAsia"/>
          <w:sz w:val="22"/>
        </w:rPr>
        <w:t>できる時期</w:t>
      </w:r>
      <w:r w:rsidR="00754926" w:rsidRPr="00CF2B0D">
        <w:rPr>
          <w:rFonts w:hint="eastAsia"/>
          <w:sz w:val="22"/>
        </w:rPr>
        <w:t>が</w:t>
      </w:r>
      <w:r w:rsidRPr="00CF2B0D">
        <w:rPr>
          <w:rFonts w:hint="eastAsia"/>
          <w:sz w:val="22"/>
        </w:rPr>
        <w:t>10</w:t>
      </w:r>
      <w:r w:rsidRPr="00CF2B0D">
        <w:rPr>
          <w:rFonts w:hint="eastAsia"/>
          <w:sz w:val="22"/>
        </w:rPr>
        <w:t>年延長</w:t>
      </w:r>
      <w:r w:rsidR="00D67CE1" w:rsidRPr="00CF2B0D">
        <w:rPr>
          <w:rFonts w:hint="eastAsia"/>
          <w:sz w:val="22"/>
        </w:rPr>
        <w:t>され</w:t>
      </w:r>
      <w:r w:rsidRPr="00CF2B0D">
        <w:rPr>
          <w:rFonts w:hint="eastAsia"/>
          <w:sz w:val="22"/>
        </w:rPr>
        <w:t>る「特定生産緑地制度」が創設され、平成</w:t>
      </w:r>
      <w:r w:rsidRPr="00CF2B0D">
        <w:rPr>
          <w:rFonts w:hint="eastAsia"/>
          <w:sz w:val="22"/>
        </w:rPr>
        <w:t>30</w:t>
      </w:r>
      <w:r w:rsidRPr="00CF2B0D">
        <w:rPr>
          <w:rFonts w:hint="eastAsia"/>
          <w:sz w:val="22"/>
        </w:rPr>
        <w:t>年４月までの間に施行されました。</w:t>
      </w:r>
    </w:p>
    <w:p w14:paraId="2D4435B1" w14:textId="230A7C40" w:rsidR="00A43C25" w:rsidRPr="00CF2B0D" w:rsidRDefault="00A43C25" w:rsidP="00A073C8">
      <w:pPr>
        <w:ind w:left="440" w:hangingChars="200" w:hanging="440"/>
        <w:rPr>
          <w:sz w:val="22"/>
        </w:rPr>
      </w:pPr>
      <w:r w:rsidRPr="00CF2B0D">
        <w:rPr>
          <w:rFonts w:hint="eastAsia"/>
          <w:sz w:val="22"/>
        </w:rPr>
        <w:t xml:space="preserve">　　　本市では、「大阪市生産緑地地区に係る農地等の区域の規模に関する条件を定める条例」を平成</w:t>
      </w:r>
      <w:r w:rsidRPr="00CF2B0D">
        <w:rPr>
          <w:rFonts w:hint="eastAsia"/>
          <w:sz w:val="22"/>
        </w:rPr>
        <w:t>31</w:t>
      </w:r>
      <w:r w:rsidRPr="00CF2B0D">
        <w:rPr>
          <w:rFonts w:hint="eastAsia"/>
          <w:sz w:val="22"/>
        </w:rPr>
        <w:t>年４月に制定し、面積要件を</w:t>
      </w:r>
      <w:r w:rsidRPr="00CF2B0D">
        <w:rPr>
          <w:rFonts w:hint="eastAsia"/>
          <w:sz w:val="22"/>
        </w:rPr>
        <w:t>300</w:t>
      </w:r>
      <w:r w:rsidRPr="00CF2B0D">
        <w:rPr>
          <w:rFonts w:hint="eastAsia"/>
          <w:sz w:val="22"/>
        </w:rPr>
        <w:t>㎡に引き下げるとともに、令和４年に指定後</w:t>
      </w:r>
      <w:r w:rsidRPr="00CF2B0D">
        <w:rPr>
          <w:rFonts w:hint="eastAsia"/>
          <w:sz w:val="22"/>
        </w:rPr>
        <w:t>30</w:t>
      </w:r>
      <w:r w:rsidRPr="00CF2B0D">
        <w:rPr>
          <w:rFonts w:hint="eastAsia"/>
          <w:sz w:val="22"/>
        </w:rPr>
        <w:t>年が経過する生産緑地のうち</w:t>
      </w:r>
      <w:r w:rsidRPr="00CF2B0D">
        <w:rPr>
          <w:rFonts w:hint="eastAsia"/>
          <w:sz w:val="22"/>
        </w:rPr>
        <w:t>94</w:t>
      </w:r>
      <w:r w:rsidRPr="00CF2B0D">
        <w:rPr>
          <w:rFonts w:hint="eastAsia"/>
          <w:sz w:val="22"/>
        </w:rPr>
        <w:t>％を特定生産緑地として指定するなど、生産緑地の保全に取り組んでいます。</w:t>
      </w:r>
    </w:p>
    <w:p w14:paraId="3E855917" w14:textId="1F0198D7" w:rsidR="002A44C6" w:rsidRDefault="002A44C6" w:rsidP="00A073C8">
      <w:pPr>
        <w:ind w:left="420" w:hangingChars="200" w:hanging="420"/>
      </w:pPr>
    </w:p>
    <w:p w14:paraId="1B514274" w14:textId="7AAE9FA3" w:rsidR="002A44C6" w:rsidRPr="00CB5E6D" w:rsidRDefault="00A43C25" w:rsidP="00425146">
      <w:r w:rsidRPr="00CB5E6D">
        <w:rPr>
          <w:rFonts w:hint="eastAsia"/>
        </w:rPr>
        <w:t>（３）都市農地の貸借の円滑化に関する法律の施行</w:t>
      </w:r>
    </w:p>
    <w:p w14:paraId="182F1F69" w14:textId="6AE04B15" w:rsidR="00A43C25" w:rsidRPr="00CF2B0D" w:rsidRDefault="00A43C25" w:rsidP="00A073C8">
      <w:pPr>
        <w:ind w:left="420" w:hangingChars="200" w:hanging="420"/>
        <w:rPr>
          <w:sz w:val="22"/>
        </w:rPr>
      </w:pPr>
      <w:r w:rsidRPr="00CB5E6D">
        <w:rPr>
          <w:rFonts w:hint="eastAsia"/>
        </w:rPr>
        <w:t xml:space="preserve">　　</w:t>
      </w:r>
      <w:r w:rsidRPr="00CF2B0D">
        <w:rPr>
          <w:rFonts w:hint="eastAsia"/>
        </w:rPr>
        <w:t xml:space="preserve">　</w:t>
      </w:r>
      <w:r w:rsidR="00AC355B" w:rsidRPr="00CF2B0D">
        <w:rPr>
          <w:rFonts w:hint="eastAsia"/>
          <w:sz w:val="22"/>
        </w:rPr>
        <w:t>農業従事者の減少・高齢化が進むなか、都市農地の所有者自らによる有効な活用が困難な状況も生じています。</w:t>
      </w:r>
    </w:p>
    <w:p w14:paraId="39AD5EFD" w14:textId="6D2BE3B6" w:rsidR="00AC355B" w:rsidRPr="00CF2B0D" w:rsidRDefault="00AC355B" w:rsidP="00A073C8">
      <w:pPr>
        <w:ind w:left="440" w:hangingChars="200" w:hanging="440"/>
        <w:rPr>
          <w:sz w:val="22"/>
        </w:rPr>
      </w:pPr>
      <w:r w:rsidRPr="00CF2B0D">
        <w:rPr>
          <w:rFonts w:hint="eastAsia"/>
          <w:sz w:val="22"/>
        </w:rPr>
        <w:t xml:space="preserve">　　　このため、都市農業振興基本法に基づく都市農地の保全策の一環として、「都市農地の貸借の円滑化に関する法律」が平成</w:t>
      </w:r>
      <w:r w:rsidRPr="00CF2B0D">
        <w:rPr>
          <w:rFonts w:hint="eastAsia"/>
          <w:sz w:val="22"/>
        </w:rPr>
        <w:t>30</w:t>
      </w:r>
      <w:r w:rsidRPr="00CF2B0D">
        <w:rPr>
          <w:rFonts w:hint="eastAsia"/>
          <w:sz w:val="22"/>
        </w:rPr>
        <w:t>年９月に施行され、市街化区域内の農地のうち、生産緑地の貸借が安心して行える新たな仕組みがスタートしました。</w:t>
      </w:r>
    </w:p>
    <w:p w14:paraId="47CBBFCB" w14:textId="2415BB1B" w:rsidR="00AC355B" w:rsidRPr="00CF2B0D" w:rsidRDefault="00AC355B" w:rsidP="00A073C8">
      <w:pPr>
        <w:ind w:left="440" w:hangingChars="200" w:hanging="440"/>
        <w:rPr>
          <w:sz w:val="22"/>
        </w:rPr>
      </w:pPr>
      <w:r w:rsidRPr="00CF2B0D">
        <w:rPr>
          <w:rFonts w:hint="eastAsia"/>
          <w:sz w:val="22"/>
        </w:rPr>
        <w:t xml:space="preserve">　　　</w:t>
      </w:r>
      <w:r w:rsidR="00067764" w:rsidRPr="00CF2B0D">
        <w:rPr>
          <w:rFonts w:hint="eastAsia"/>
          <w:sz w:val="22"/>
        </w:rPr>
        <w:t>この法律を活用することで、生産緑地を</w:t>
      </w:r>
      <w:r w:rsidR="00D67CE1" w:rsidRPr="00CF2B0D">
        <w:rPr>
          <w:rFonts w:hint="eastAsia"/>
          <w:sz w:val="22"/>
        </w:rPr>
        <w:t>農業者</w:t>
      </w:r>
      <w:r w:rsidR="00067764" w:rsidRPr="00CF2B0D">
        <w:rPr>
          <w:rFonts w:hint="eastAsia"/>
          <w:sz w:val="22"/>
        </w:rPr>
        <w:t>に貸す場合や市民農園を開設する場合にも、</w:t>
      </w:r>
      <w:r w:rsidR="00FE2D8A" w:rsidRPr="00CF2B0D">
        <w:rPr>
          <w:rFonts w:hint="eastAsia"/>
          <w:sz w:val="22"/>
        </w:rPr>
        <w:t>所要の手続きを経ることにより</w:t>
      </w:r>
      <w:r w:rsidR="00067764" w:rsidRPr="00CF2B0D">
        <w:rPr>
          <w:rFonts w:hint="eastAsia"/>
          <w:sz w:val="22"/>
        </w:rPr>
        <w:t>相続税の納税猶予が継続されることになりました。</w:t>
      </w:r>
    </w:p>
    <w:p w14:paraId="2C531FE7" w14:textId="77777777" w:rsidR="00C04BC5" w:rsidRDefault="00C04BC5" w:rsidP="00A073C8">
      <w:pPr>
        <w:ind w:left="420" w:hangingChars="200" w:hanging="420"/>
      </w:pPr>
    </w:p>
    <w:p w14:paraId="0F2DFDF9" w14:textId="7F5EFD81" w:rsidR="00C04BC5" w:rsidRPr="00297F43" w:rsidRDefault="00C04BC5" w:rsidP="00425146">
      <w:r w:rsidRPr="00CF2B0D">
        <w:rPr>
          <w:rFonts w:hint="eastAsia"/>
        </w:rPr>
        <w:t>（４）大阪府</w:t>
      </w:r>
      <w:r w:rsidRPr="00297F43">
        <w:rPr>
          <w:rFonts w:hint="eastAsia"/>
        </w:rPr>
        <w:t>の都市農業振興基本計画</w:t>
      </w:r>
    </w:p>
    <w:p w14:paraId="7274ECDB" w14:textId="77777777" w:rsidR="00C04BC5" w:rsidRPr="00297F43" w:rsidRDefault="00C04BC5" w:rsidP="00C04BC5">
      <w:pPr>
        <w:ind w:leftChars="200" w:left="420" w:firstLineChars="100" w:firstLine="220"/>
        <w:rPr>
          <w:sz w:val="22"/>
        </w:rPr>
      </w:pPr>
      <w:r>
        <w:rPr>
          <w:rFonts w:hint="eastAsia"/>
          <w:sz w:val="22"/>
        </w:rPr>
        <w:t>大阪府では、</w:t>
      </w:r>
      <w:r w:rsidRPr="00CF2B0D">
        <w:rPr>
          <w:rFonts w:hint="eastAsia"/>
          <w:color w:val="000000" w:themeColor="text1"/>
          <w:sz w:val="22"/>
        </w:rPr>
        <w:t>令和４年３月に新たに</w:t>
      </w:r>
      <w:r>
        <w:rPr>
          <w:rFonts w:hint="eastAsia"/>
          <w:sz w:val="22"/>
        </w:rPr>
        <w:t>策定した「</w:t>
      </w:r>
      <w:r w:rsidRPr="00297F43">
        <w:rPr>
          <w:rFonts w:hint="eastAsia"/>
          <w:sz w:val="22"/>
        </w:rPr>
        <w:t>おおさか農政アクションプラン」を都市農業振興基本法に基づく地方公共団体が定める都市農業の振興に関する計画の大阪府版を兼ねるものと位置づけています。</w:t>
      </w:r>
    </w:p>
    <w:p w14:paraId="0AAF7EA1" w14:textId="77777777" w:rsidR="00C04BC5" w:rsidRPr="00297F43" w:rsidRDefault="00C04BC5" w:rsidP="00C04BC5">
      <w:pPr>
        <w:ind w:leftChars="200" w:left="420" w:firstLineChars="122" w:firstLine="268"/>
        <w:rPr>
          <w:sz w:val="22"/>
        </w:rPr>
      </w:pPr>
      <w:r w:rsidRPr="00297F43">
        <w:rPr>
          <w:rFonts w:hint="eastAsia"/>
          <w:sz w:val="22"/>
        </w:rPr>
        <w:t>おおさか農政アクションプランでは、将来像「府民とともに未来へつむぐ豊かな『農』」を実現していくため、府民生活で農業・農空間が将来にわたって果たしていく役割に着目し、【しごと】【くらし】【地域】の３つをテーマとして、めざす方向性と</w:t>
      </w:r>
      <w:r w:rsidRPr="00297F43">
        <w:rPr>
          <w:rFonts w:asciiTheme="minorEastAsia" w:hAnsiTheme="minorEastAsia" w:hint="eastAsia"/>
          <w:sz w:val="22"/>
        </w:rPr>
        <w:t>10</w:t>
      </w:r>
      <w:r w:rsidRPr="00297F43">
        <w:rPr>
          <w:rFonts w:hint="eastAsia"/>
          <w:sz w:val="22"/>
        </w:rPr>
        <w:t>年後の姿を設定しています。</w:t>
      </w:r>
    </w:p>
    <w:p w14:paraId="09999DB7" w14:textId="77777777" w:rsidR="00C04BC5" w:rsidRPr="00297F43" w:rsidRDefault="00C04BC5" w:rsidP="00C04BC5">
      <w:pPr>
        <w:rPr>
          <w:sz w:val="22"/>
        </w:rPr>
      </w:pPr>
      <w:r w:rsidRPr="00297F43">
        <w:rPr>
          <w:rFonts w:hint="eastAsia"/>
          <w:sz w:val="22"/>
        </w:rPr>
        <w:t xml:space="preserve">　　《テーマ》</w:t>
      </w:r>
    </w:p>
    <w:p w14:paraId="654423EF" w14:textId="77777777" w:rsidR="00C04BC5" w:rsidRPr="00CF2B0D" w:rsidRDefault="00C04BC5" w:rsidP="00C04BC5">
      <w:pPr>
        <w:rPr>
          <w:color w:val="FF0000"/>
          <w:sz w:val="22"/>
        </w:rPr>
      </w:pPr>
      <w:r w:rsidRPr="00297F43">
        <w:rPr>
          <w:rFonts w:hint="eastAsia"/>
          <w:sz w:val="22"/>
        </w:rPr>
        <w:t xml:space="preserve">　　１．</w:t>
      </w:r>
      <w:r w:rsidRPr="00CF2B0D">
        <w:rPr>
          <w:rFonts w:hint="eastAsia"/>
          <w:color w:val="000000" w:themeColor="text1"/>
          <w:sz w:val="22"/>
        </w:rPr>
        <w:t>力強い大阪農業の実現　～成長し、持続する農業へ～　【しごと】</w:t>
      </w:r>
    </w:p>
    <w:p w14:paraId="02237958" w14:textId="77777777" w:rsidR="00C04BC5" w:rsidRPr="00CF2B0D" w:rsidRDefault="00C04BC5" w:rsidP="00C04BC5">
      <w:pPr>
        <w:ind w:left="880" w:hangingChars="400" w:hanging="880"/>
        <w:rPr>
          <w:color w:val="FF0000"/>
          <w:sz w:val="22"/>
        </w:rPr>
      </w:pPr>
      <w:r w:rsidRPr="00CF2B0D">
        <w:rPr>
          <w:rFonts w:hint="eastAsia"/>
          <w:sz w:val="22"/>
        </w:rPr>
        <w:t xml:space="preserve">　　２．</w:t>
      </w:r>
      <w:r w:rsidRPr="00CF2B0D">
        <w:rPr>
          <w:sz w:val="22"/>
        </w:rPr>
        <w:t xml:space="preserve"> </w:t>
      </w:r>
      <w:r w:rsidRPr="00CF2B0D">
        <w:rPr>
          <w:rFonts w:hint="eastAsia"/>
          <w:color w:val="000000" w:themeColor="text1"/>
          <w:sz w:val="22"/>
        </w:rPr>
        <w:t>豊かな食や農に接する機会の充実　～農を通じた脱炭素社会への貢献～　【くらし】</w:t>
      </w:r>
    </w:p>
    <w:p w14:paraId="717772CD" w14:textId="3B8DEFCC" w:rsidR="00C04BC5" w:rsidRPr="00CF2B0D" w:rsidRDefault="00C04BC5" w:rsidP="003104B5">
      <w:pPr>
        <w:ind w:left="880" w:hangingChars="400" w:hanging="880"/>
        <w:rPr>
          <w:sz w:val="22"/>
        </w:rPr>
      </w:pPr>
      <w:r w:rsidRPr="00CF2B0D">
        <w:rPr>
          <w:rFonts w:hint="eastAsia"/>
          <w:sz w:val="22"/>
        </w:rPr>
        <w:t xml:space="preserve">　　３．</w:t>
      </w:r>
      <w:r w:rsidRPr="00CF2B0D">
        <w:rPr>
          <w:rFonts w:hint="eastAsia"/>
          <w:color w:val="000000" w:themeColor="text1"/>
          <w:sz w:val="22"/>
        </w:rPr>
        <w:t>農業・農空間を活かした新たな価値創造　～ポストコロナの新たなライフスタイルを実現～　【地域】</w:t>
      </w:r>
    </w:p>
    <w:p w14:paraId="1176D196" w14:textId="069C1B6B" w:rsidR="002A44C6" w:rsidRPr="00CF2B0D" w:rsidRDefault="002A44C6" w:rsidP="00A073C8">
      <w:pPr>
        <w:ind w:left="420" w:hangingChars="200" w:hanging="420"/>
      </w:pPr>
    </w:p>
    <w:p w14:paraId="2DD483B5" w14:textId="02936A5B" w:rsidR="002A44C6" w:rsidRPr="00CB5E6D" w:rsidRDefault="00404DCC" w:rsidP="00425146">
      <w:r w:rsidRPr="00CB5E6D">
        <w:rPr>
          <w:rFonts w:hint="eastAsia"/>
        </w:rPr>
        <w:t>（５）農業をめぐる最近</w:t>
      </w:r>
      <w:r w:rsidR="00422FC4" w:rsidRPr="00CB5E6D">
        <w:rPr>
          <w:rFonts w:hint="eastAsia"/>
        </w:rPr>
        <w:t>の情勢</w:t>
      </w:r>
    </w:p>
    <w:p w14:paraId="677C6697" w14:textId="1CE4CEC0" w:rsidR="00D213AA" w:rsidRPr="00CF2B0D" w:rsidRDefault="00422FC4" w:rsidP="00A073C8">
      <w:pPr>
        <w:ind w:left="420" w:hangingChars="200" w:hanging="420"/>
        <w:rPr>
          <w:sz w:val="22"/>
        </w:rPr>
      </w:pPr>
      <w:r>
        <w:rPr>
          <w:rFonts w:hint="eastAsia"/>
        </w:rPr>
        <w:t xml:space="preserve">　　　</w:t>
      </w:r>
      <w:r w:rsidR="006521DB" w:rsidRPr="00CF2B0D">
        <w:rPr>
          <w:rFonts w:hint="eastAsia"/>
          <w:sz w:val="22"/>
        </w:rPr>
        <w:t>SDGs</w:t>
      </w:r>
      <w:r w:rsidR="006521DB" w:rsidRPr="00CF2B0D">
        <w:rPr>
          <w:rFonts w:hint="eastAsia"/>
          <w:sz w:val="22"/>
        </w:rPr>
        <w:t>（持続可能な開発目標）や環境を重視する国内外の動きが加速する中、我が国の農林水産業においてもこれらに的確に対応し、持続可能な食料システムを構築することが急務と</w:t>
      </w:r>
      <w:r w:rsidR="006937C1" w:rsidRPr="00CF2B0D">
        <w:rPr>
          <w:rFonts w:hint="eastAsia"/>
          <w:sz w:val="22"/>
        </w:rPr>
        <w:t>なり、</w:t>
      </w:r>
      <w:r w:rsidR="00F37B16" w:rsidRPr="00CF2B0D">
        <w:rPr>
          <w:rFonts w:hint="eastAsia"/>
          <w:sz w:val="22"/>
        </w:rPr>
        <w:t>令和３年５月、「みどりの食料システム戦略」が策定され</w:t>
      </w:r>
      <w:r w:rsidR="00D213AA" w:rsidRPr="00CF2B0D">
        <w:rPr>
          <w:rFonts w:hint="eastAsia"/>
          <w:sz w:val="22"/>
        </w:rPr>
        <w:t>ました。</w:t>
      </w:r>
    </w:p>
    <w:p w14:paraId="00CE4FA2" w14:textId="67FFFE59" w:rsidR="00F37B16" w:rsidRPr="00CF2B0D" w:rsidRDefault="00F37B16" w:rsidP="00A073C8">
      <w:pPr>
        <w:ind w:left="440" w:hangingChars="200" w:hanging="440"/>
        <w:rPr>
          <w:sz w:val="22"/>
        </w:rPr>
      </w:pPr>
      <w:r w:rsidRPr="00CF2B0D">
        <w:rPr>
          <w:rFonts w:hint="eastAsia"/>
          <w:sz w:val="22"/>
        </w:rPr>
        <w:t xml:space="preserve">　　　また、</w:t>
      </w:r>
      <w:r w:rsidR="00BA416D" w:rsidRPr="00CF2B0D">
        <w:rPr>
          <w:rFonts w:hint="eastAsia"/>
          <w:sz w:val="22"/>
        </w:rPr>
        <w:t>国際情勢</w:t>
      </w:r>
      <w:r w:rsidR="00D213AA" w:rsidRPr="00CF2B0D">
        <w:rPr>
          <w:rFonts w:hint="eastAsia"/>
          <w:sz w:val="22"/>
        </w:rPr>
        <w:t>を背景とした食料や生産資材の供給不安の高まりなどを受けて、食料安全保障の強化に向け、「食料・農業・農村基本法」の見直しが進められ</w:t>
      </w:r>
      <w:r w:rsidR="006937C1" w:rsidRPr="00CF2B0D">
        <w:rPr>
          <w:rFonts w:hint="eastAsia"/>
          <w:sz w:val="22"/>
        </w:rPr>
        <w:t>るとともに、燃油・肥料等の急激な価格高騰により悪化している農業経営への支援が行われています。</w:t>
      </w:r>
    </w:p>
    <w:p w14:paraId="0DF9791A" w14:textId="32427766" w:rsidR="004B2AA4" w:rsidRDefault="004B2AA4" w:rsidP="00A073C8">
      <w:pPr>
        <w:ind w:left="420" w:hangingChars="200" w:hanging="420"/>
      </w:pPr>
    </w:p>
    <w:p w14:paraId="3AEB4E16" w14:textId="51966F24" w:rsidR="004B2AA4" w:rsidRDefault="004B2AA4" w:rsidP="00A073C8">
      <w:pPr>
        <w:ind w:left="420" w:hangingChars="200" w:hanging="420"/>
      </w:pPr>
    </w:p>
    <w:p w14:paraId="1332A075" w14:textId="6967011C" w:rsidR="004B2AA4" w:rsidRDefault="004B2AA4" w:rsidP="00A073C8">
      <w:pPr>
        <w:ind w:left="420" w:hangingChars="200" w:hanging="420"/>
      </w:pPr>
    </w:p>
    <w:p w14:paraId="2FA28436" w14:textId="0317858C" w:rsidR="004B2AA4" w:rsidRDefault="004B2AA4" w:rsidP="00A073C8">
      <w:pPr>
        <w:ind w:left="420" w:hangingChars="200" w:hanging="420"/>
      </w:pPr>
    </w:p>
    <w:p w14:paraId="386AFA17" w14:textId="5BBB9ADB" w:rsidR="004B2AA4" w:rsidRDefault="004B2AA4" w:rsidP="00A073C8">
      <w:pPr>
        <w:ind w:left="420" w:hangingChars="200" w:hanging="420"/>
      </w:pPr>
    </w:p>
    <w:p w14:paraId="4730A2DE" w14:textId="5A4B21FB" w:rsidR="004B2AA4" w:rsidRDefault="004B2AA4" w:rsidP="00A073C8">
      <w:pPr>
        <w:ind w:left="420" w:hangingChars="200" w:hanging="420"/>
      </w:pPr>
    </w:p>
    <w:p w14:paraId="0F63845C" w14:textId="1E901246" w:rsidR="004B2AA4" w:rsidRDefault="004B2AA4" w:rsidP="00A073C8">
      <w:pPr>
        <w:ind w:left="420" w:hangingChars="200" w:hanging="420"/>
      </w:pPr>
    </w:p>
    <w:p w14:paraId="1819C732" w14:textId="7103B791" w:rsidR="004B2AA4" w:rsidRDefault="004B2AA4" w:rsidP="00A073C8">
      <w:pPr>
        <w:ind w:left="420" w:hangingChars="200" w:hanging="420"/>
      </w:pPr>
    </w:p>
    <w:p w14:paraId="282675FE" w14:textId="6FD8DF7A" w:rsidR="006F44BE" w:rsidRDefault="006F44BE">
      <w:pPr>
        <w:widowControl/>
        <w:jc w:val="left"/>
      </w:pPr>
      <w:r>
        <w:br w:type="page"/>
      </w:r>
    </w:p>
    <w:p w14:paraId="379AFCFA" w14:textId="72DA69AE" w:rsidR="00D40166" w:rsidRPr="00297F43" w:rsidRDefault="000B3A11" w:rsidP="00A073C8">
      <w:pPr>
        <w:pStyle w:val="1"/>
        <w:keepNext w:val="0"/>
      </w:pPr>
      <w:bookmarkStart w:id="7" w:name="_Toc157000349"/>
      <w:r w:rsidRPr="00297F43">
        <w:rPr>
          <w:rFonts w:hint="eastAsia"/>
        </w:rPr>
        <w:lastRenderedPageBreak/>
        <w:t>第３</w:t>
      </w:r>
      <w:r w:rsidR="005A57C9" w:rsidRPr="00297F43">
        <w:rPr>
          <w:rFonts w:hint="eastAsia"/>
        </w:rPr>
        <w:t>章</w:t>
      </w:r>
      <w:r w:rsidR="00D40166" w:rsidRPr="00297F43">
        <w:rPr>
          <w:rFonts w:hint="eastAsia"/>
        </w:rPr>
        <w:t xml:space="preserve">　大阪市農業の現状と課題</w:t>
      </w:r>
      <w:bookmarkEnd w:id="7"/>
    </w:p>
    <w:p w14:paraId="4FE7E0A1" w14:textId="77777777" w:rsidR="00D40166" w:rsidRPr="00297F43" w:rsidRDefault="00D40166" w:rsidP="00A073C8">
      <w:pPr>
        <w:pStyle w:val="2"/>
        <w:keepNext w:val="0"/>
        <w:spacing w:before="360" w:after="180"/>
        <w:rPr>
          <w:sz w:val="22"/>
        </w:rPr>
      </w:pPr>
      <w:bookmarkStart w:id="8" w:name="_Toc157000350"/>
      <w:r w:rsidRPr="00297F43">
        <w:rPr>
          <w:rFonts w:hint="eastAsia"/>
          <w:sz w:val="22"/>
        </w:rPr>
        <w:t>１．大阪市農業の</w:t>
      </w:r>
      <w:r w:rsidR="005A57C9" w:rsidRPr="00297F43">
        <w:rPr>
          <w:rFonts w:hint="eastAsia"/>
        </w:rPr>
        <w:t>歴史</w:t>
      </w:r>
      <w:bookmarkEnd w:id="8"/>
    </w:p>
    <w:p w14:paraId="0DA16A37" w14:textId="7B460A70" w:rsidR="006A4883" w:rsidRPr="00297F43" w:rsidRDefault="00981704" w:rsidP="006A4883">
      <w:pPr>
        <w:ind w:leftChars="200" w:left="420" w:firstLineChars="100" w:firstLine="220"/>
        <w:rPr>
          <w:rFonts w:asciiTheme="minorEastAsia" w:hAnsiTheme="minorEastAsia"/>
          <w:sz w:val="22"/>
        </w:rPr>
      </w:pPr>
      <w:r w:rsidRPr="00297F43">
        <w:rPr>
          <w:rFonts w:asciiTheme="minorEastAsia" w:hAnsiTheme="minorEastAsia" w:hint="eastAsia"/>
          <w:sz w:val="22"/>
        </w:rPr>
        <w:t>本</w:t>
      </w:r>
      <w:r w:rsidR="006A4883" w:rsidRPr="00297F43">
        <w:rPr>
          <w:rFonts w:asciiTheme="minorEastAsia" w:hAnsiTheme="minorEastAsia" w:hint="eastAsia"/>
          <w:sz w:val="22"/>
        </w:rPr>
        <w:t>市農業の歴史は、都市</w:t>
      </w:r>
      <w:r w:rsidR="00BE67EC" w:rsidRPr="00297F43">
        <w:rPr>
          <w:rFonts w:asciiTheme="minorEastAsia" w:hAnsiTheme="minorEastAsia" w:hint="eastAsia"/>
          <w:sz w:val="22"/>
        </w:rPr>
        <w:t>住民の生活との関係の中で発展し、都市的土地利用との競合の中で縮小</w:t>
      </w:r>
      <w:r w:rsidR="006A4883" w:rsidRPr="00297F43">
        <w:rPr>
          <w:rFonts w:asciiTheme="minorEastAsia" w:hAnsiTheme="minorEastAsia" w:hint="eastAsia"/>
          <w:sz w:val="22"/>
        </w:rPr>
        <w:t>してき</w:t>
      </w:r>
      <w:r w:rsidR="00A35F90" w:rsidRPr="00297F43">
        <w:rPr>
          <w:rFonts w:asciiTheme="minorEastAsia" w:hAnsiTheme="minorEastAsia" w:hint="eastAsia"/>
          <w:sz w:val="22"/>
        </w:rPr>
        <w:t>まし</w:t>
      </w:r>
      <w:r w:rsidR="006A4883" w:rsidRPr="00297F43">
        <w:rPr>
          <w:rFonts w:asciiTheme="minorEastAsia" w:hAnsiTheme="minorEastAsia" w:hint="eastAsia"/>
          <w:sz w:val="22"/>
        </w:rPr>
        <w:t>た。</w:t>
      </w:r>
    </w:p>
    <w:p w14:paraId="04747EC6" w14:textId="323AAEC9" w:rsidR="006A4883" w:rsidRPr="00297F43" w:rsidRDefault="006A4883" w:rsidP="006A4883">
      <w:pPr>
        <w:ind w:leftChars="200" w:left="420" w:firstLineChars="100" w:firstLine="220"/>
        <w:rPr>
          <w:rFonts w:asciiTheme="minorEastAsia" w:hAnsiTheme="minorEastAsia"/>
          <w:sz w:val="22"/>
        </w:rPr>
      </w:pPr>
      <w:r w:rsidRPr="00297F43">
        <w:rPr>
          <w:rFonts w:asciiTheme="minorEastAsia" w:hAnsiTheme="minorEastAsia" w:hint="eastAsia"/>
          <w:sz w:val="22"/>
        </w:rPr>
        <w:t>昭和35年の農業センサスによれば</w:t>
      </w:r>
      <w:r w:rsidR="005D732E" w:rsidRPr="00297F43">
        <w:rPr>
          <w:rFonts w:asciiTheme="minorEastAsia" w:hAnsiTheme="minorEastAsia" w:hint="eastAsia"/>
          <w:sz w:val="22"/>
        </w:rPr>
        <w:t>市北部の</w:t>
      </w:r>
      <w:r w:rsidRPr="00297F43">
        <w:rPr>
          <w:rFonts w:asciiTheme="minorEastAsia" w:hAnsiTheme="minorEastAsia" w:hint="eastAsia"/>
          <w:sz w:val="22"/>
        </w:rPr>
        <w:t>東淀川区(現淀川区含む)</w:t>
      </w:r>
      <w:r w:rsidR="005D732E" w:rsidRPr="00297F43">
        <w:rPr>
          <w:rFonts w:asciiTheme="minorEastAsia" w:hAnsiTheme="minorEastAsia" w:hint="eastAsia"/>
          <w:sz w:val="22"/>
        </w:rPr>
        <w:t>、市東部の</w:t>
      </w:r>
      <w:r w:rsidRPr="00297F43">
        <w:rPr>
          <w:rFonts w:asciiTheme="minorEastAsia" w:hAnsiTheme="minorEastAsia" w:hint="eastAsia"/>
          <w:sz w:val="22"/>
        </w:rPr>
        <w:t>生野区・城東区(現鶴見区含む)</w:t>
      </w:r>
      <w:r w:rsidR="005D732E" w:rsidRPr="00297F43">
        <w:rPr>
          <w:rFonts w:asciiTheme="minorEastAsia" w:hAnsiTheme="minorEastAsia" w:hint="eastAsia"/>
          <w:sz w:val="22"/>
        </w:rPr>
        <w:t>、市南部の</w:t>
      </w:r>
      <w:r w:rsidRPr="00297F43">
        <w:rPr>
          <w:rFonts w:asciiTheme="minorEastAsia" w:hAnsiTheme="minorEastAsia" w:hint="eastAsia"/>
          <w:sz w:val="22"/>
        </w:rPr>
        <w:t>住吉区(現住之江区含む)・東住吉区(現平野区含む)</w:t>
      </w:r>
      <w:r w:rsidR="005D732E" w:rsidRPr="00297F43">
        <w:rPr>
          <w:rFonts w:asciiTheme="minorEastAsia" w:hAnsiTheme="minorEastAsia" w:hint="eastAsia"/>
          <w:sz w:val="22"/>
        </w:rPr>
        <w:t>を中心に存在しており、</w:t>
      </w:r>
      <w:r w:rsidR="00981704" w:rsidRPr="00297F43">
        <w:rPr>
          <w:rFonts w:asciiTheme="minorEastAsia" w:hAnsiTheme="minorEastAsia" w:hint="eastAsia"/>
          <w:sz w:val="22"/>
        </w:rPr>
        <w:t>本市</w:t>
      </w:r>
      <w:r w:rsidRPr="00297F43">
        <w:rPr>
          <w:rFonts w:asciiTheme="minorEastAsia" w:hAnsiTheme="minorEastAsia" w:hint="eastAsia"/>
          <w:sz w:val="22"/>
        </w:rPr>
        <w:t>全農地の95％(※市内全農地は</w:t>
      </w:r>
      <w:r w:rsidRPr="00297F43">
        <w:rPr>
          <w:rFonts w:asciiTheme="minorEastAsia" w:hAnsiTheme="minorEastAsia"/>
          <w:sz w:val="22"/>
        </w:rPr>
        <w:t>1,542</w:t>
      </w:r>
      <w:r w:rsidRPr="00297F43">
        <w:rPr>
          <w:rFonts w:asciiTheme="minorEastAsia" w:hAnsiTheme="minorEastAsia" w:hint="eastAsia"/>
          <w:sz w:val="22"/>
        </w:rPr>
        <w:t>ha)を占めてい</w:t>
      </w:r>
      <w:r w:rsidR="00A35F90" w:rsidRPr="00297F43">
        <w:rPr>
          <w:rFonts w:asciiTheme="minorEastAsia" w:hAnsiTheme="minorEastAsia" w:hint="eastAsia"/>
          <w:sz w:val="22"/>
        </w:rPr>
        <w:t>まし</w:t>
      </w:r>
      <w:r w:rsidRPr="00297F43">
        <w:rPr>
          <w:rFonts w:asciiTheme="minorEastAsia" w:hAnsiTheme="minorEastAsia" w:hint="eastAsia"/>
          <w:sz w:val="22"/>
        </w:rPr>
        <w:t>た。</w:t>
      </w:r>
    </w:p>
    <w:p w14:paraId="04302DA7" w14:textId="7485EF11" w:rsidR="006A4883" w:rsidRPr="00297F43" w:rsidRDefault="00981704" w:rsidP="006A4883">
      <w:pPr>
        <w:ind w:leftChars="200" w:left="420" w:firstLineChars="100" w:firstLine="220"/>
        <w:rPr>
          <w:rFonts w:asciiTheme="minorEastAsia" w:hAnsiTheme="minorEastAsia"/>
          <w:sz w:val="22"/>
        </w:rPr>
      </w:pPr>
      <w:r w:rsidRPr="00297F43">
        <w:rPr>
          <w:rFonts w:asciiTheme="minorEastAsia" w:hAnsiTheme="minorEastAsia" w:hint="eastAsia"/>
          <w:sz w:val="22"/>
        </w:rPr>
        <w:t>また、本</w:t>
      </w:r>
      <w:r w:rsidR="006A4883" w:rsidRPr="00297F43">
        <w:rPr>
          <w:rFonts w:asciiTheme="minorEastAsia" w:hAnsiTheme="minorEastAsia" w:hint="eastAsia"/>
          <w:sz w:val="22"/>
        </w:rPr>
        <w:t>市は大阪府下市町村の中で、耕地面積・農家戸数とも1位を占め、当時、食糧事情が悪いなか大阪市民の食を支えてい</w:t>
      </w:r>
      <w:r w:rsidR="00A35F90" w:rsidRPr="00297F43">
        <w:rPr>
          <w:rFonts w:asciiTheme="minorEastAsia" w:hAnsiTheme="minorEastAsia" w:hint="eastAsia"/>
          <w:sz w:val="22"/>
        </w:rPr>
        <w:t>まし</w:t>
      </w:r>
      <w:r w:rsidR="006A4883" w:rsidRPr="00297F43">
        <w:rPr>
          <w:rFonts w:asciiTheme="minorEastAsia" w:hAnsiTheme="minorEastAsia" w:hint="eastAsia"/>
          <w:sz w:val="22"/>
        </w:rPr>
        <w:t>た。</w:t>
      </w:r>
    </w:p>
    <w:p w14:paraId="47540A3A" w14:textId="71F0C37C" w:rsidR="006A4883" w:rsidRPr="00297F43" w:rsidRDefault="00981704" w:rsidP="006A4883">
      <w:pPr>
        <w:ind w:leftChars="200" w:left="420" w:firstLineChars="100" w:firstLine="220"/>
        <w:rPr>
          <w:rFonts w:asciiTheme="minorEastAsia" w:hAnsiTheme="minorEastAsia"/>
          <w:sz w:val="22"/>
        </w:rPr>
      </w:pPr>
      <w:r w:rsidRPr="00297F43">
        <w:rPr>
          <w:rFonts w:asciiTheme="minorEastAsia" w:hAnsiTheme="minorEastAsia" w:hint="eastAsia"/>
          <w:sz w:val="22"/>
        </w:rPr>
        <w:t>一方、本市</w:t>
      </w:r>
      <w:r w:rsidR="006A4883" w:rsidRPr="00297F43">
        <w:rPr>
          <w:rFonts w:asciiTheme="minorEastAsia" w:hAnsiTheme="minorEastAsia" w:hint="eastAsia"/>
          <w:sz w:val="22"/>
        </w:rPr>
        <w:t>の経済が短期間のうちに戦後復興をとげ、その過程において農地が減少することとなり、近代以降の急激な都市化に伴い、都市農業の継続と住宅等の開発需要との競合が激化してい</w:t>
      </w:r>
      <w:r w:rsidR="00A35F90" w:rsidRPr="00297F43">
        <w:rPr>
          <w:rFonts w:asciiTheme="minorEastAsia" w:hAnsiTheme="minorEastAsia" w:hint="eastAsia"/>
          <w:sz w:val="22"/>
        </w:rPr>
        <w:t>きまし</w:t>
      </w:r>
      <w:r w:rsidR="006A4883" w:rsidRPr="00297F43">
        <w:rPr>
          <w:rFonts w:asciiTheme="minorEastAsia" w:hAnsiTheme="minorEastAsia" w:hint="eastAsia"/>
          <w:sz w:val="22"/>
        </w:rPr>
        <w:t>た。</w:t>
      </w:r>
    </w:p>
    <w:p w14:paraId="7E193380" w14:textId="249D7352" w:rsidR="006A4883" w:rsidRPr="00297F43" w:rsidRDefault="006A4883" w:rsidP="006A4883">
      <w:pPr>
        <w:ind w:leftChars="200" w:left="420" w:firstLineChars="100" w:firstLine="220"/>
        <w:rPr>
          <w:rFonts w:asciiTheme="minorEastAsia" w:hAnsiTheme="minorEastAsia"/>
          <w:sz w:val="22"/>
        </w:rPr>
      </w:pPr>
      <w:r w:rsidRPr="00297F43">
        <w:rPr>
          <w:rFonts w:asciiTheme="minorEastAsia" w:hAnsiTheme="minorEastAsia" w:hint="eastAsia"/>
          <w:sz w:val="22"/>
        </w:rPr>
        <w:t>高度経済成長期には、旺盛な宅地需要の下で、都市への人口流入に歩調を合わせ、住宅難の解消を求める世論が大勢となり、広大な土地を抱え込む都市農業への風当たりは強まってい</w:t>
      </w:r>
      <w:r w:rsidR="00A35F90" w:rsidRPr="00297F43">
        <w:rPr>
          <w:rFonts w:asciiTheme="minorEastAsia" w:hAnsiTheme="minorEastAsia" w:hint="eastAsia"/>
          <w:sz w:val="22"/>
        </w:rPr>
        <w:t>きまし</w:t>
      </w:r>
      <w:r w:rsidRPr="00297F43">
        <w:rPr>
          <w:rFonts w:asciiTheme="minorEastAsia" w:hAnsiTheme="minorEastAsia" w:hint="eastAsia"/>
          <w:sz w:val="22"/>
        </w:rPr>
        <w:t>た。</w:t>
      </w:r>
    </w:p>
    <w:p w14:paraId="27D9ACF0" w14:textId="59F3AB47" w:rsidR="006A4883" w:rsidRPr="00297F43" w:rsidRDefault="006A4883" w:rsidP="006A4883">
      <w:pPr>
        <w:ind w:leftChars="200" w:left="420" w:firstLineChars="100" w:firstLine="220"/>
        <w:rPr>
          <w:rFonts w:asciiTheme="minorEastAsia" w:hAnsiTheme="minorEastAsia"/>
          <w:sz w:val="22"/>
        </w:rPr>
      </w:pPr>
      <w:r w:rsidRPr="00297F43">
        <w:rPr>
          <w:rFonts w:asciiTheme="minorEastAsia" w:hAnsiTheme="minorEastAsia" w:hint="eastAsia"/>
          <w:sz w:val="22"/>
        </w:rPr>
        <w:t>昭和45年には昭和</w:t>
      </w:r>
      <w:r w:rsidR="0038306B" w:rsidRPr="00297F43">
        <w:rPr>
          <w:rFonts w:asciiTheme="minorEastAsia" w:hAnsiTheme="minorEastAsia" w:hint="eastAsia"/>
          <w:sz w:val="22"/>
        </w:rPr>
        <w:t>30</w:t>
      </w:r>
      <w:r w:rsidRPr="00297F43">
        <w:rPr>
          <w:rFonts w:asciiTheme="minorEastAsia" w:hAnsiTheme="minorEastAsia" w:hint="eastAsia"/>
          <w:sz w:val="22"/>
        </w:rPr>
        <w:t>年</w:t>
      </w:r>
      <w:r w:rsidR="00981704" w:rsidRPr="00297F43">
        <w:rPr>
          <w:rFonts w:asciiTheme="minorEastAsia" w:hAnsiTheme="minorEastAsia" w:hint="eastAsia"/>
          <w:sz w:val="22"/>
        </w:rPr>
        <w:t>(</w:t>
      </w:r>
      <w:r w:rsidR="0038306B" w:rsidRPr="00297F43">
        <w:rPr>
          <w:rFonts w:asciiTheme="minorEastAsia" w:hAnsiTheme="minorEastAsia"/>
          <w:sz w:val="22"/>
        </w:rPr>
        <w:t>1,793ha</w:t>
      </w:r>
      <w:r w:rsidR="00981704" w:rsidRPr="00297F43">
        <w:rPr>
          <w:rFonts w:asciiTheme="minorEastAsia" w:hAnsiTheme="minorEastAsia" w:hint="eastAsia"/>
          <w:sz w:val="22"/>
        </w:rPr>
        <w:t>)</w:t>
      </w:r>
      <w:r w:rsidRPr="00297F43">
        <w:rPr>
          <w:rFonts w:asciiTheme="minorEastAsia" w:hAnsiTheme="minorEastAsia" w:hint="eastAsia"/>
          <w:sz w:val="22"/>
        </w:rPr>
        <w:t>の</w:t>
      </w:r>
      <w:r w:rsidR="0038306B" w:rsidRPr="00297F43">
        <w:rPr>
          <w:rFonts w:asciiTheme="minorEastAsia" w:hAnsiTheme="minorEastAsia" w:hint="eastAsia"/>
          <w:sz w:val="22"/>
        </w:rPr>
        <w:t>約</w:t>
      </w:r>
      <w:r w:rsidRPr="00297F43">
        <w:rPr>
          <w:rFonts w:asciiTheme="minorEastAsia" w:hAnsiTheme="minorEastAsia" w:hint="eastAsia"/>
          <w:sz w:val="22"/>
        </w:rPr>
        <w:t>半分</w:t>
      </w:r>
      <w:r w:rsidR="0038306B" w:rsidRPr="00297F43">
        <w:rPr>
          <w:rFonts w:asciiTheme="minorEastAsia" w:hAnsiTheme="minorEastAsia" w:hint="eastAsia"/>
          <w:sz w:val="22"/>
        </w:rPr>
        <w:t>、</w:t>
      </w:r>
      <w:r w:rsidRPr="00297F43">
        <w:rPr>
          <w:rFonts w:asciiTheme="minorEastAsia" w:hAnsiTheme="minorEastAsia" w:hint="eastAsia"/>
          <w:sz w:val="22"/>
        </w:rPr>
        <w:t>1,000haを切って919haとな</w:t>
      </w:r>
      <w:r w:rsidR="005D732E" w:rsidRPr="00297F43">
        <w:rPr>
          <w:rFonts w:asciiTheme="minorEastAsia" w:hAnsiTheme="minorEastAsia" w:hint="eastAsia"/>
          <w:sz w:val="22"/>
        </w:rPr>
        <w:t>り、</w:t>
      </w:r>
      <w:r w:rsidRPr="00297F43">
        <w:rPr>
          <w:rFonts w:asciiTheme="minorEastAsia" w:hAnsiTheme="minorEastAsia" w:hint="eastAsia"/>
          <w:sz w:val="22"/>
        </w:rPr>
        <w:t>昭和50年には524haとさらに半減し、急激に農地転用が進</w:t>
      </w:r>
      <w:r w:rsidR="00A35F90" w:rsidRPr="00297F43">
        <w:rPr>
          <w:rFonts w:asciiTheme="minorEastAsia" w:hAnsiTheme="minorEastAsia" w:hint="eastAsia"/>
          <w:sz w:val="22"/>
        </w:rPr>
        <w:t>みました</w:t>
      </w:r>
      <w:r w:rsidRPr="00297F43">
        <w:rPr>
          <w:rFonts w:asciiTheme="minorEastAsia" w:hAnsiTheme="minorEastAsia" w:hint="eastAsia"/>
          <w:sz w:val="22"/>
        </w:rPr>
        <w:t>。</w:t>
      </w:r>
    </w:p>
    <w:p w14:paraId="64CC3B57" w14:textId="1F75F3D9" w:rsidR="006A4883" w:rsidRPr="00297F43" w:rsidRDefault="006A4883" w:rsidP="006A4883">
      <w:pPr>
        <w:ind w:leftChars="200" w:left="420" w:firstLineChars="100" w:firstLine="220"/>
        <w:rPr>
          <w:rFonts w:asciiTheme="minorEastAsia" w:hAnsiTheme="minorEastAsia"/>
          <w:sz w:val="22"/>
        </w:rPr>
      </w:pPr>
      <w:r w:rsidRPr="00297F43">
        <w:rPr>
          <w:rFonts w:asciiTheme="minorEastAsia" w:hAnsiTheme="minorEastAsia" w:hint="eastAsia"/>
          <w:sz w:val="22"/>
        </w:rPr>
        <w:t>その後、現在に至るまで市内農地は、住宅用地のみならず、鉄道、道路、公営住宅、学校などの公共用地へと転用される</w:t>
      </w:r>
      <w:r w:rsidR="00D57EAD" w:rsidRPr="00297F43">
        <w:rPr>
          <w:rFonts w:asciiTheme="minorEastAsia" w:hAnsiTheme="minorEastAsia" w:hint="eastAsia"/>
          <w:sz w:val="22"/>
        </w:rPr>
        <w:t>など</w:t>
      </w:r>
      <w:r w:rsidRPr="00297F43">
        <w:rPr>
          <w:rFonts w:asciiTheme="minorEastAsia" w:hAnsiTheme="minorEastAsia" w:hint="eastAsia"/>
          <w:sz w:val="22"/>
        </w:rPr>
        <w:t>、市街地の急激な拡大の中で、周辺住民との軋轢や、地価の上昇による土地所</w:t>
      </w:r>
      <w:r w:rsidR="00BE67EC" w:rsidRPr="00297F43">
        <w:rPr>
          <w:rFonts w:asciiTheme="minorEastAsia" w:hAnsiTheme="minorEastAsia" w:hint="eastAsia"/>
          <w:sz w:val="22"/>
        </w:rPr>
        <w:t>有コストの増大等により、農業経営は逆風にさらされ</w:t>
      </w:r>
      <w:r w:rsidR="00BE67EC" w:rsidRPr="00CF2B0D">
        <w:rPr>
          <w:rFonts w:asciiTheme="minorEastAsia" w:hAnsiTheme="minorEastAsia" w:hint="eastAsia"/>
          <w:sz w:val="22"/>
        </w:rPr>
        <w:t>、</w:t>
      </w:r>
      <w:r w:rsidR="00D709BA" w:rsidRPr="00CF2B0D">
        <w:rPr>
          <w:rFonts w:asciiTheme="minorEastAsia" w:hAnsiTheme="minorEastAsia" w:hint="eastAsia"/>
          <w:color w:val="000000" w:themeColor="text1"/>
          <w:sz w:val="22"/>
        </w:rPr>
        <w:t>生産緑地に指定されている農地は一定維持されているものの、</w:t>
      </w:r>
      <w:r w:rsidR="00BE67EC" w:rsidRPr="00CF2B0D">
        <w:rPr>
          <w:rFonts w:asciiTheme="minorEastAsia" w:hAnsiTheme="minorEastAsia" w:hint="eastAsia"/>
          <w:sz w:val="22"/>
        </w:rPr>
        <w:t>都市農業は縮小</w:t>
      </w:r>
      <w:r w:rsidRPr="00CF2B0D">
        <w:rPr>
          <w:rFonts w:asciiTheme="minorEastAsia" w:hAnsiTheme="minorEastAsia" w:hint="eastAsia"/>
          <w:sz w:val="22"/>
        </w:rPr>
        <w:t>してい</w:t>
      </w:r>
      <w:r w:rsidR="00A35F90" w:rsidRPr="00CF2B0D">
        <w:rPr>
          <w:rFonts w:asciiTheme="minorEastAsia" w:hAnsiTheme="minorEastAsia" w:hint="eastAsia"/>
          <w:sz w:val="22"/>
        </w:rPr>
        <w:t>きまし</w:t>
      </w:r>
      <w:r w:rsidRPr="00CF2B0D">
        <w:rPr>
          <w:rFonts w:asciiTheme="minorEastAsia" w:hAnsiTheme="minorEastAsia" w:hint="eastAsia"/>
          <w:sz w:val="22"/>
        </w:rPr>
        <w:t>た。(</w:t>
      </w:r>
      <w:r w:rsidR="00F85630" w:rsidRPr="00CF2B0D">
        <w:rPr>
          <w:rFonts w:asciiTheme="minorEastAsia" w:hAnsiTheme="minorEastAsia" w:hint="eastAsia"/>
          <w:sz w:val="22"/>
        </w:rPr>
        <w:t>※</w:t>
      </w:r>
      <w:r w:rsidR="00F85630" w:rsidRPr="00CF2B0D">
        <w:rPr>
          <w:rFonts w:asciiTheme="minorEastAsia" w:hAnsiTheme="minorEastAsia" w:hint="eastAsia"/>
          <w:color w:val="000000" w:themeColor="text1"/>
          <w:sz w:val="22"/>
        </w:rPr>
        <w:t>令和４</w:t>
      </w:r>
      <w:r w:rsidR="00F85630" w:rsidRPr="00CF2B0D">
        <w:rPr>
          <w:rFonts w:asciiTheme="minorEastAsia" w:hAnsiTheme="minorEastAsia" w:hint="eastAsia"/>
          <w:sz w:val="22"/>
        </w:rPr>
        <w:t>年</w:t>
      </w:r>
      <w:r w:rsidR="003753CA" w:rsidRPr="00CF2B0D">
        <w:rPr>
          <w:rFonts w:asciiTheme="minorEastAsia" w:hAnsiTheme="minorEastAsia" w:hint="eastAsia"/>
          <w:sz w:val="22"/>
        </w:rPr>
        <w:t>８</w:t>
      </w:r>
      <w:r w:rsidRPr="00CF2B0D">
        <w:rPr>
          <w:rFonts w:asciiTheme="minorEastAsia" w:hAnsiTheme="minorEastAsia" w:hint="eastAsia"/>
          <w:sz w:val="22"/>
        </w:rPr>
        <w:t>月1日現在</w:t>
      </w:r>
      <w:r w:rsidR="00F85630" w:rsidRPr="00CF2B0D">
        <w:rPr>
          <w:rFonts w:asciiTheme="minorEastAsia" w:hAnsiTheme="minorEastAsia" w:hint="eastAsia"/>
          <w:color w:val="000000" w:themeColor="text1"/>
          <w:sz w:val="22"/>
        </w:rPr>
        <w:t>76.40</w:t>
      </w:r>
      <w:r w:rsidRPr="00CF2B0D">
        <w:rPr>
          <w:rFonts w:asciiTheme="minorEastAsia" w:hAnsiTheme="minorEastAsia" w:hint="eastAsia"/>
          <w:sz w:val="22"/>
        </w:rPr>
        <w:t xml:space="preserve">ha　</w:t>
      </w:r>
      <w:r w:rsidRPr="00297F43">
        <w:rPr>
          <w:rFonts w:asciiTheme="minorEastAsia" w:hAnsiTheme="minorEastAsia" w:hint="eastAsia"/>
          <w:sz w:val="22"/>
        </w:rPr>
        <w:t>大阪市調べ)</w:t>
      </w:r>
    </w:p>
    <w:p w14:paraId="0A0D75BD" w14:textId="77777777" w:rsidR="00581282" w:rsidRPr="00297F43" w:rsidRDefault="00581282">
      <w:pPr>
        <w:widowControl/>
        <w:jc w:val="left"/>
        <w:rPr>
          <w:rFonts w:asciiTheme="majorHAnsi" w:eastAsiaTheme="majorEastAsia" w:hAnsiTheme="majorHAnsi" w:cstheme="majorBidi"/>
          <w:sz w:val="22"/>
        </w:rPr>
      </w:pPr>
      <w:r w:rsidRPr="00297F43">
        <w:rPr>
          <w:sz w:val="22"/>
        </w:rPr>
        <w:br w:type="page"/>
      </w:r>
    </w:p>
    <w:p w14:paraId="416A942C" w14:textId="34EFB53F" w:rsidR="005A57C9" w:rsidRPr="00297F43" w:rsidRDefault="000B3A11" w:rsidP="005A57C9">
      <w:pPr>
        <w:pStyle w:val="2"/>
        <w:keepNext w:val="0"/>
        <w:spacing w:before="360" w:after="180"/>
        <w:rPr>
          <w:sz w:val="22"/>
        </w:rPr>
      </w:pPr>
      <w:bookmarkStart w:id="9" w:name="_Toc157000351"/>
      <w:r w:rsidRPr="00297F43">
        <w:rPr>
          <w:rFonts w:hint="eastAsia"/>
          <w:sz w:val="22"/>
        </w:rPr>
        <w:lastRenderedPageBreak/>
        <w:t>２</w:t>
      </w:r>
      <w:r w:rsidR="005A57C9" w:rsidRPr="00297F43">
        <w:rPr>
          <w:rFonts w:hint="eastAsia"/>
          <w:sz w:val="22"/>
        </w:rPr>
        <w:t>．大阪市農業の概要</w:t>
      </w:r>
      <w:bookmarkEnd w:id="9"/>
    </w:p>
    <w:p w14:paraId="30C344E3" w14:textId="56C0823E" w:rsidR="000B3A11" w:rsidRPr="00297F43" w:rsidRDefault="000B3A11" w:rsidP="00A073C8">
      <w:pPr>
        <w:rPr>
          <w:sz w:val="22"/>
        </w:rPr>
      </w:pPr>
      <w:r w:rsidRPr="00297F43">
        <w:rPr>
          <w:rFonts w:hint="eastAsia"/>
          <w:sz w:val="22"/>
        </w:rPr>
        <w:t>（１）農地の状況</w:t>
      </w:r>
    </w:p>
    <w:p w14:paraId="4E367754" w14:textId="01E69383" w:rsidR="00A11968" w:rsidRDefault="004A5F0D" w:rsidP="00A073C8">
      <w:pPr>
        <w:ind w:leftChars="300" w:left="630" w:firstLineChars="100" w:firstLine="220"/>
        <w:rPr>
          <w:rFonts w:asciiTheme="minorEastAsia" w:hAnsiTheme="minorEastAsia"/>
          <w:sz w:val="22"/>
        </w:rPr>
      </w:pPr>
      <w:r w:rsidRPr="00CF2B0D">
        <w:rPr>
          <w:rFonts w:asciiTheme="minorEastAsia" w:hAnsiTheme="minorEastAsia" w:hint="eastAsia"/>
          <w:color w:val="000000" w:themeColor="text1"/>
          <w:sz w:val="22"/>
        </w:rPr>
        <w:t>令和４</w:t>
      </w:r>
      <w:r w:rsidRPr="00CF2B0D">
        <w:rPr>
          <w:rFonts w:asciiTheme="minorEastAsia" w:hAnsiTheme="minorEastAsia" w:hint="eastAsia"/>
          <w:sz w:val="22"/>
        </w:rPr>
        <w:t>年度</w:t>
      </w:r>
      <w:r w:rsidR="000B3A11" w:rsidRPr="00CF2B0D">
        <w:rPr>
          <w:rFonts w:asciiTheme="minorEastAsia" w:hAnsiTheme="minorEastAsia" w:hint="eastAsia"/>
          <w:sz w:val="22"/>
        </w:rPr>
        <w:t>の本市の農地面積は</w:t>
      </w:r>
      <w:r w:rsidRPr="00CF2B0D">
        <w:rPr>
          <w:rFonts w:asciiTheme="minorEastAsia" w:hAnsiTheme="minorEastAsia"/>
          <w:color w:val="000000" w:themeColor="text1"/>
          <w:sz w:val="22"/>
        </w:rPr>
        <w:t>76.40</w:t>
      </w:r>
      <w:r w:rsidR="008D3E78" w:rsidRPr="00CF2B0D">
        <w:rPr>
          <w:rFonts w:asciiTheme="minorEastAsia" w:hAnsiTheme="minorEastAsia"/>
          <w:sz w:val="22"/>
        </w:rPr>
        <w:t>ha</w:t>
      </w:r>
      <w:r w:rsidR="008D3E78" w:rsidRPr="00CF2B0D">
        <w:rPr>
          <w:rFonts w:asciiTheme="minorEastAsia" w:hAnsiTheme="minorEastAsia" w:hint="eastAsia"/>
          <w:sz w:val="22"/>
        </w:rPr>
        <w:t>であり、過去</w:t>
      </w:r>
      <w:r w:rsidR="008D3E78" w:rsidRPr="00CF2B0D">
        <w:rPr>
          <w:rFonts w:asciiTheme="minorEastAsia" w:hAnsiTheme="minorEastAsia"/>
          <w:sz w:val="22"/>
        </w:rPr>
        <w:t>10</w:t>
      </w:r>
      <w:r w:rsidR="008D3E78" w:rsidRPr="00CF2B0D">
        <w:rPr>
          <w:rFonts w:asciiTheme="minorEastAsia" w:hAnsiTheme="minorEastAsia" w:hint="eastAsia"/>
          <w:sz w:val="22"/>
        </w:rPr>
        <w:t>年間で</w:t>
      </w:r>
      <w:r w:rsidR="007343C5" w:rsidRPr="00CF2B0D">
        <w:rPr>
          <w:rFonts w:asciiTheme="minorEastAsia" w:hAnsiTheme="minorEastAsia"/>
          <w:color w:val="000000" w:themeColor="text1"/>
          <w:sz w:val="22"/>
        </w:rPr>
        <w:t>2</w:t>
      </w:r>
      <w:r w:rsidR="00282B4C" w:rsidRPr="00CF2B0D">
        <w:rPr>
          <w:rFonts w:asciiTheme="minorEastAsia" w:hAnsiTheme="minorEastAsia" w:hint="eastAsia"/>
          <w:color w:val="000000" w:themeColor="text1"/>
          <w:sz w:val="22"/>
        </w:rPr>
        <w:t>2</w:t>
      </w:r>
      <w:r w:rsidR="00737B74" w:rsidRPr="00CF2B0D">
        <w:rPr>
          <w:rFonts w:asciiTheme="minorEastAsia" w:hAnsiTheme="minorEastAsia"/>
          <w:color w:val="000000" w:themeColor="text1"/>
          <w:sz w:val="22"/>
        </w:rPr>
        <w:t>.</w:t>
      </w:r>
      <w:r w:rsidR="00282B4C" w:rsidRPr="00CF2B0D">
        <w:rPr>
          <w:rFonts w:asciiTheme="minorEastAsia" w:hAnsiTheme="minorEastAsia" w:hint="eastAsia"/>
          <w:color w:val="000000" w:themeColor="text1"/>
          <w:sz w:val="22"/>
        </w:rPr>
        <w:t>93</w:t>
      </w:r>
      <w:r w:rsidR="008D3E78" w:rsidRPr="00CF2B0D">
        <w:rPr>
          <w:rFonts w:asciiTheme="minorEastAsia" w:hAnsiTheme="minorEastAsia"/>
          <w:sz w:val="22"/>
        </w:rPr>
        <w:t>ha</w:t>
      </w:r>
      <w:r w:rsidR="008D3E78" w:rsidRPr="00CF2B0D">
        <w:rPr>
          <w:rFonts w:asciiTheme="minorEastAsia" w:hAnsiTheme="minorEastAsia" w:hint="eastAsia"/>
          <w:sz w:val="22"/>
        </w:rPr>
        <w:t>減少してい</w:t>
      </w:r>
      <w:r w:rsidR="00563D1A" w:rsidRPr="00CF2B0D">
        <w:rPr>
          <w:rFonts w:asciiTheme="minorEastAsia" w:hAnsiTheme="minorEastAsia" w:hint="eastAsia"/>
          <w:sz w:val="22"/>
        </w:rPr>
        <w:t>ます</w:t>
      </w:r>
      <w:r w:rsidR="008D3E78" w:rsidRPr="00CF2B0D">
        <w:rPr>
          <w:rFonts w:asciiTheme="minorEastAsia" w:hAnsiTheme="minorEastAsia" w:hint="eastAsia"/>
          <w:sz w:val="22"/>
        </w:rPr>
        <w:t>。同様に、生産緑地も</w:t>
      </w:r>
      <w:r w:rsidR="007343C5" w:rsidRPr="00CF2B0D">
        <w:rPr>
          <w:rFonts w:asciiTheme="minorEastAsia" w:hAnsiTheme="minorEastAsia"/>
          <w:color w:val="000000" w:themeColor="text1"/>
          <w:sz w:val="22"/>
        </w:rPr>
        <w:t>1</w:t>
      </w:r>
      <w:r w:rsidR="00282B4C" w:rsidRPr="00CF2B0D">
        <w:rPr>
          <w:rFonts w:asciiTheme="minorEastAsia" w:hAnsiTheme="minorEastAsia" w:hint="eastAsia"/>
          <w:color w:val="000000" w:themeColor="text1"/>
          <w:sz w:val="22"/>
        </w:rPr>
        <w:t>3</w:t>
      </w:r>
      <w:r w:rsidR="00737B74" w:rsidRPr="00CF2B0D">
        <w:rPr>
          <w:rFonts w:asciiTheme="minorEastAsia" w:hAnsiTheme="minorEastAsia"/>
          <w:color w:val="000000" w:themeColor="text1"/>
          <w:sz w:val="22"/>
        </w:rPr>
        <w:t>.</w:t>
      </w:r>
      <w:r w:rsidR="00282B4C" w:rsidRPr="00CF2B0D">
        <w:rPr>
          <w:rFonts w:asciiTheme="minorEastAsia" w:hAnsiTheme="minorEastAsia" w:hint="eastAsia"/>
          <w:color w:val="000000" w:themeColor="text1"/>
          <w:sz w:val="22"/>
        </w:rPr>
        <w:t>05</w:t>
      </w:r>
      <w:r w:rsidR="008D3E78" w:rsidRPr="00297F43">
        <w:rPr>
          <w:rFonts w:asciiTheme="minorEastAsia" w:hAnsiTheme="minorEastAsia"/>
          <w:sz w:val="22"/>
        </w:rPr>
        <w:t>ha</w:t>
      </w:r>
      <w:r w:rsidR="00581282" w:rsidRPr="00297F43">
        <w:rPr>
          <w:rFonts w:asciiTheme="minorEastAsia" w:hAnsiTheme="minorEastAsia" w:hint="eastAsia"/>
          <w:sz w:val="22"/>
        </w:rPr>
        <w:t>減少しているものの、</w:t>
      </w:r>
      <w:r w:rsidR="00A11968" w:rsidRPr="00297F43">
        <w:rPr>
          <w:rFonts w:asciiTheme="minorEastAsia" w:hAnsiTheme="minorEastAsia" w:hint="eastAsia"/>
          <w:sz w:val="22"/>
        </w:rPr>
        <w:t>生産緑地は農地全体の</w:t>
      </w:r>
      <w:r w:rsidR="00A11968" w:rsidRPr="00CF2B0D">
        <w:rPr>
          <w:rFonts w:asciiTheme="minorEastAsia" w:hAnsiTheme="minorEastAsia" w:hint="eastAsia"/>
          <w:sz w:val="22"/>
        </w:rPr>
        <w:t>約</w:t>
      </w:r>
      <w:r w:rsidR="007343C5" w:rsidRPr="00CF2B0D">
        <w:rPr>
          <w:rFonts w:asciiTheme="minorEastAsia" w:hAnsiTheme="minorEastAsia"/>
          <w:color w:val="000000" w:themeColor="text1"/>
          <w:sz w:val="22"/>
        </w:rPr>
        <w:t>8</w:t>
      </w:r>
      <w:r w:rsidR="00737B74" w:rsidRPr="00CF2B0D">
        <w:rPr>
          <w:rFonts w:asciiTheme="minorEastAsia" w:hAnsiTheme="minorEastAsia"/>
          <w:color w:val="000000" w:themeColor="text1"/>
          <w:sz w:val="22"/>
        </w:rPr>
        <w:t>7</w:t>
      </w:r>
      <w:r w:rsidR="00A11968" w:rsidRPr="00CF2B0D">
        <w:rPr>
          <w:rFonts w:asciiTheme="minorEastAsia" w:hAnsiTheme="minorEastAsia" w:hint="eastAsia"/>
          <w:sz w:val="22"/>
        </w:rPr>
        <w:t>％を</w:t>
      </w:r>
      <w:r w:rsidR="00A11968" w:rsidRPr="00297F43">
        <w:rPr>
          <w:rFonts w:asciiTheme="minorEastAsia" w:hAnsiTheme="minorEastAsia" w:hint="eastAsia"/>
          <w:sz w:val="22"/>
        </w:rPr>
        <w:t>占めており、生産緑地制度の活用により</w:t>
      </w:r>
      <w:r w:rsidR="00581282" w:rsidRPr="00297F43">
        <w:rPr>
          <w:rFonts w:asciiTheme="minorEastAsia" w:hAnsiTheme="minorEastAsia" w:hint="eastAsia"/>
          <w:sz w:val="22"/>
        </w:rPr>
        <w:t>市内</w:t>
      </w:r>
      <w:r w:rsidR="00A11968" w:rsidRPr="00297F43">
        <w:rPr>
          <w:rFonts w:asciiTheme="minorEastAsia" w:hAnsiTheme="minorEastAsia" w:hint="eastAsia"/>
          <w:sz w:val="22"/>
        </w:rPr>
        <w:t>農地の保全</w:t>
      </w:r>
      <w:r w:rsidR="00BE67EC" w:rsidRPr="00297F43">
        <w:rPr>
          <w:rFonts w:asciiTheme="minorEastAsia" w:hAnsiTheme="minorEastAsia" w:hint="eastAsia"/>
          <w:sz w:val="22"/>
        </w:rPr>
        <w:t>が図られています</w:t>
      </w:r>
      <w:r w:rsidR="005A57C9" w:rsidRPr="00297F43">
        <w:rPr>
          <w:rFonts w:asciiTheme="minorEastAsia" w:hAnsiTheme="minorEastAsia" w:hint="eastAsia"/>
          <w:sz w:val="22"/>
        </w:rPr>
        <w:t>。</w:t>
      </w:r>
    </w:p>
    <w:p w14:paraId="05B5B5B3" w14:textId="689AD80D" w:rsidR="000A6D0E" w:rsidRDefault="000A6D0E" w:rsidP="00A073C8">
      <w:pPr>
        <w:ind w:leftChars="300" w:left="630" w:firstLineChars="100" w:firstLine="210"/>
        <w:rPr>
          <w:rFonts w:asciiTheme="minorEastAsia" w:hAnsiTheme="minorEastAsia"/>
          <w:sz w:val="22"/>
        </w:rPr>
      </w:pPr>
      <w:r w:rsidRPr="000A6D0E">
        <w:rPr>
          <w:noProof/>
        </w:rPr>
        <w:drawing>
          <wp:anchor distT="0" distB="0" distL="114300" distR="114300" simplePos="0" relativeHeight="251730432" behindDoc="0" locked="0" layoutInCell="1" allowOverlap="1" wp14:anchorId="4ADB2EC3" wp14:editId="0FCA12C2">
            <wp:simplePos x="0" y="0"/>
            <wp:positionH relativeFrom="column">
              <wp:posOffset>120015</wp:posOffset>
            </wp:positionH>
            <wp:positionV relativeFrom="paragraph">
              <wp:posOffset>25400</wp:posOffset>
            </wp:positionV>
            <wp:extent cx="5400040" cy="810260"/>
            <wp:effectExtent l="0" t="0" r="0" b="889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81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BB183" w14:textId="77777777" w:rsidR="000A6D0E" w:rsidRDefault="000A6D0E" w:rsidP="00A073C8">
      <w:pPr>
        <w:ind w:leftChars="300" w:left="630" w:firstLineChars="100" w:firstLine="220"/>
        <w:rPr>
          <w:rFonts w:asciiTheme="minorEastAsia" w:hAnsiTheme="minorEastAsia"/>
          <w:sz w:val="22"/>
        </w:rPr>
      </w:pPr>
    </w:p>
    <w:p w14:paraId="36EA037D" w14:textId="277903FD" w:rsidR="00737B74" w:rsidRPr="00297F43" w:rsidRDefault="00737B74" w:rsidP="000A6D0E">
      <w:pPr>
        <w:rPr>
          <w:rFonts w:asciiTheme="minorEastAsia" w:hAnsiTheme="minorEastAsia"/>
          <w:sz w:val="22"/>
        </w:rPr>
      </w:pPr>
    </w:p>
    <w:p w14:paraId="488898E6" w14:textId="48862A72" w:rsidR="009C54C7" w:rsidRPr="00297F43" w:rsidRDefault="00D463BC" w:rsidP="00587B38">
      <w:pPr>
        <w:rPr>
          <w:sz w:val="22"/>
        </w:rPr>
      </w:pPr>
      <w:r>
        <w:rPr>
          <w:noProof/>
        </w:rPr>
        <w:drawing>
          <wp:anchor distT="0" distB="0" distL="114300" distR="114300" simplePos="0" relativeHeight="251698688" behindDoc="0" locked="0" layoutInCell="1" allowOverlap="1" wp14:anchorId="67A0D1F5" wp14:editId="395C4CB6">
            <wp:simplePos x="0" y="0"/>
            <wp:positionH relativeFrom="column">
              <wp:posOffset>129540</wp:posOffset>
            </wp:positionH>
            <wp:positionV relativeFrom="paragraph">
              <wp:posOffset>101600</wp:posOffset>
            </wp:positionV>
            <wp:extent cx="3886200" cy="2314575"/>
            <wp:effectExtent l="0" t="0" r="0" b="9525"/>
            <wp:wrapNone/>
            <wp:docPr id="19" name="グラフ 19">
              <a:extLst xmlns:a="http://schemas.openxmlformats.org/drawingml/2006/main">
                <a:ext uri="{FF2B5EF4-FFF2-40B4-BE49-F238E27FC236}">
                  <a16:creationId xmlns:a16="http://schemas.microsoft.com/office/drawing/2014/main" id="{C37431E7-512C-9F16-524D-5C9C6A9E96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2611EAC9" w14:textId="75E28252" w:rsidR="00587B38" w:rsidRDefault="00587B38" w:rsidP="00A073C8">
      <w:pPr>
        <w:rPr>
          <w:sz w:val="22"/>
        </w:rPr>
      </w:pPr>
    </w:p>
    <w:p w14:paraId="3CBC65F8" w14:textId="56291E1F" w:rsidR="00623BC8" w:rsidRDefault="00623BC8" w:rsidP="00A073C8">
      <w:pPr>
        <w:rPr>
          <w:sz w:val="22"/>
        </w:rPr>
      </w:pPr>
    </w:p>
    <w:p w14:paraId="4695111C" w14:textId="203DE32F" w:rsidR="00623BC8" w:rsidRDefault="00623BC8" w:rsidP="00A073C8">
      <w:pPr>
        <w:rPr>
          <w:sz w:val="22"/>
        </w:rPr>
      </w:pPr>
    </w:p>
    <w:p w14:paraId="16781CD5" w14:textId="1E8A17D3" w:rsidR="00623BC8" w:rsidRDefault="00623BC8" w:rsidP="00A073C8">
      <w:pPr>
        <w:rPr>
          <w:sz w:val="22"/>
        </w:rPr>
      </w:pPr>
    </w:p>
    <w:p w14:paraId="66C1CD77" w14:textId="37E96D16" w:rsidR="00623BC8" w:rsidRDefault="00623BC8" w:rsidP="00A073C8">
      <w:pPr>
        <w:rPr>
          <w:sz w:val="22"/>
        </w:rPr>
      </w:pPr>
    </w:p>
    <w:p w14:paraId="39258DCD" w14:textId="4C28BFD7" w:rsidR="00623BC8" w:rsidRDefault="00623BC8" w:rsidP="00A073C8">
      <w:pPr>
        <w:rPr>
          <w:sz w:val="22"/>
        </w:rPr>
      </w:pPr>
    </w:p>
    <w:p w14:paraId="1F878586" w14:textId="52CEF482" w:rsidR="00623BC8" w:rsidRDefault="00623BC8" w:rsidP="00A073C8">
      <w:pPr>
        <w:rPr>
          <w:sz w:val="22"/>
        </w:rPr>
      </w:pPr>
    </w:p>
    <w:p w14:paraId="1386055E" w14:textId="3BD21D3A" w:rsidR="00623BC8" w:rsidRDefault="00623BC8" w:rsidP="00A073C8">
      <w:pPr>
        <w:rPr>
          <w:sz w:val="22"/>
        </w:rPr>
      </w:pPr>
    </w:p>
    <w:p w14:paraId="4169C826" w14:textId="160EA58E" w:rsidR="00623BC8" w:rsidRDefault="00623BC8" w:rsidP="00A073C8">
      <w:pPr>
        <w:rPr>
          <w:sz w:val="22"/>
        </w:rPr>
      </w:pPr>
    </w:p>
    <w:p w14:paraId="7A3B824F" w14:textId="0609ECDF" w:rsidR="00587B38" w:rsidRPr="00297F43" w:rsidRDefault="00587B38" w:rsidP="00A073C8">
      <w:pPr>
        <w:rPr>
          <w:sz w:val="22"/>
        </w:rPr>
      </w:pPr>
    </w:p>
    <w:p w14:paraId="4B484905" w14:textId="563FA913" w:rsidR="004757F0" w:rsidRPr="00297F43" w:rsidRDefault="00581282" w:rsidP="00A073C8">
      <w:pPr>
        <w:rPr>
          <w:sz w:val="22"/>
        </w:rPr>
      </w:pPr>
      <w:r w:rsidRPr="00297F43">
        <w:rPr>
          <w:rFonts w:hint="eastAsia"/>
          <w:sz w:val="22"/>
        </w:rPr>
        <w:t>（２）農家戸数の状況</w:t>
      </w:r>
    </w:p>
    <w:p w14:paraId="2F2633F0" w14:textId="390D0525" w:rsidR="009C54C7" w:rsidRPr="00297F43" w:rsidRDefault="00581282" w:rsidP="00A073C8">
      <w:pPr>
        <w:ind w:left="660" w:hangingChars="300" w:hanging="660"/>
        <w:rPr>
          <w:rFonts w:asciiTheme="minorEastAsia" w:hAnsiTheme="minorEastAsia"/>
        </w:rPr>
      </w:pPr>
      <w:r w:rsidRPr="00297F43">
        <w:rPr>
          <w:rFonts w:hint="eastAsia"/>
          <w:sz w:val="22"/>
        </w:rPr>
        <w:t xml:space="preserve">　　　</w:t>
      </w:r>
      <w:r w:rsidR="005A7C3C" w:rsidRPr="00297F43">
        <w:rPr>
          <w:rFonts w:hint="eastAsia"/>
          <w:sz w:val="22"/>
        </w:rPr>
        <w:t xml:space="preserve">　</w:t>
      </w:r>
      <w:r w:rsidR="00623BC8" w:rsidRPr="00CF2B0D">
        <w:rPr>
          <w:rFonts w:hint="eastAsia"/>
          <w:color w:val="000000" w:themeColor="text1"/>
          <w:sz w:val="22"/>
        </w:rPr>
        <w:t>令和４</w:t>
      </w:r>
      <w:r w:rsidRPr="00CF2B0D">
        <w:rPr>
          <w:rFonts w:asciiTheme="minorEastAsia" w:hAnsiTheme="minorEastAsia" w:hint="eastAsia"/>
          <w:sz w:val="22"/>
        </w:rPr>
        <w:t>年度の本市の</w:t>
      </w:r>
      <w:r w:rsidR="00F978BF" w:rsidRPr="00CF2B0D">
        <w:rPr>
          <w:rFonts w:asciiTheme="minorEastAsia" w:hAnsiTheme="minorEastAsia" w:hint="eastAsia"/>
          <w:sz w:val="22"/>
        </w:rPr>
        <w:t>農家戸数は</w:t>
      </w:r>
      <w:r w:rsidR="007343C5" w:rsidRPr="00CF2B0D">
        <w:rPr>
          <w:rFonts w:asciiTheme="minorEastAsia" w:hAnsiTheme="minorEastAsia" w:hint="eastAsia"/>
          <w:color w:val="000000" w:themeColor="text1"/>
          <w:sz w:val="22"/>
        </w:rPr>
        <w:t>9</w:t>
      </w:r>
      <w:r w:rsidR="008A6BFC" w:rsidRPr="00CF2B0D">
        <w:rPr>
          <w:rFonts w:asciiTheme="minorEastAsia" w:hAnsiTheme="minorEastAsia"/>
          <w:color w:val="000000" w:themeColor="text1"/>
          <w:sz w:val="22"/>
        </w:rPr>
        <w:t>0</w:t>
      </w:r>
      <w:r w:rsidR="002821F3" w:rsidRPr="00CF2B0D">
        <w:rPr>
          <w:rFonts w:asciiTheme="minorEastAsia" w:hAnsiTheme="minorEastAsia" w:hint="eastAsia"/>
          <w:color w:val="000000" w:themeColor="text1"/>
          <w:sz w:val="22"/>
        </w:rPr>
        <w:t>9</w:t>
      </w:r>
      <w:r w:rsidR="00156650" w:rsidRPr="00CF2B0D">
        <w:rPr>
          <w:rFonts w:asciiTheme="minorEastAsia" w:hAnsiTheme="minorEastAsia" w:hint="eastAsia"/>
          <w:sz w:val="22"/>
        </w:rPr>
        <w:t>戸であり、平成</w:t>
      </w:r>
      <w:r w:rsidR="007343C5" w:rsidRPr="00CF2B0D">
        <w:rPr>
          <w:rFonts w:asciiTheme="minorEastAsia" w:hAnsiTheme="minorEastAsia" w:hint="eastAsia"/>
          <w:sz w:val="22"/>
        </w:rPr>
        <w:t>2</w:t>
      </w:r>
      <w:r w:rsidR="00282B4C" w:rsidRPr="00CF2B0D">
        <w:rPr>
          <w:rFonts w:asciiTheme="minorEastAsia" w:hAnsiTheme="minorEastAsia" w:hint="eastAsia"/>
          <w:sz w:val="22"/>
        </w:rPr>
        <w:t>5</w:t>
      </w:r>
      <w:r w:rsidR="00156650" w:rsidRPr="00CF2B0D">
        <w:rPr>
          <w:rFonts w:asciiTheme="minorEastAsia" w:hAnsiTheme="minorEastAsia" w:hint="eastAsia"/>
          <w:sz w:val="22"/>
        </w:rPr>
        <w:t>年度の</w:t>
      </w:r>
      <w:r w:rsidR="00282B4C" w:rsidRPr="00CF2B0D">
        <w:rPr>
          <w:rFonts w:asciiTheme="minorEastAsia" w:hAnsiTheme="minorEastAsia" w:hint="eastAsia"/>
          <w:sz w:val="22"/>
        </w:rPr>
        <w:t>954</w:t>
      </w:r>
      <w:r w:rsidR="00156650" w:rsidRPr="00CF2B0D">
        <w:rPr>
          <w:rFonts w:asciiTheme="minorEastAsia" w:hAnsiTheme="minorEastAsia" w:hint="eastAsia"/>
          <w:sz w:val="22"/>
        </w:rPr>
        <w:t>戸に比べ</w:t>
      </w:r>
      <w:r w:rsidR="00282B4C" w:rsidRPr="00CF2B0D">
        <w:rPr>
          <w:rFonts w:asciiTheme="minorEastAsia" w:hAnsiTheme="minorEastAsia" w:hint="eastAsia"/>
          <w:color w:val="000000" w:themeColor="text1"/>
          <w:sz w:val="22"/>
        </w:rPr>
        <w:t>42</w:t>
      </w:r>
      <w:r w:rsidR="00156650" w:rsidRPr="00297F43">
        <w:rPr>
          <w:rFonts w:asciiTheme="minorEastAsia" w:hAnsiTheme="minorEastAsia" w:hint="eastAsia"/>
          <w:sz w:val="22"/>
        </w:rPr>
        <w:t>戸（約</w:t>
      </w:r>
      <w:r w:rsidR="006C7495">
        <w:rPr>
          <w:rFonts w:asciiTheme="minorEastAsia" w:hAnsiTheme="minorEastAsia" w:hint="eastAsia"/>
          <w:color w:val="000000" w:themeColor="text1"/>
          <w:sz w:val="22"/>
        </w:rPr>
        <w:t>５</w:t>
      </w:r>
      <w:r w:rsidR="00156650" w:rsidRPr="00CF2B0D">
        <w:rPr>
          <w:rFonts w:asciiTheme="minorEastAsia" w:hAnsiTheme="minorEastAsia" w:hint="eastAsia"/>
          <w:sz w:val="22"/>
        </w:rPr>
        <w:t>％</w:t>
      </w:r>
      <w:r w:rsidR="00156650" w:rsidRPr="00297F43">
        <w:rPr>
          <w:rFonts w:asciiTheme="minorEastAsia" w:hAnsiTheme="minorEastAsia" w:hint="eastAsia"/>
          <w:sz w:val="22"/>
        </w:rPr>
        <w:t>）減少してい</w:t>
      </w:r>
      <w:r w:rsidR="00A35F90" w:rsidRPr="00297F43">
        <w:rPr>
          <w:rFonts w:asciiTheme="minorEastAsia" w:hAnsiTheme="minorEastAsia" w:hint="eastAsia"/>
          <w:sz w:val="22"/>
        </w:rPr>
        <w:t>ます</w:t>
      </w:r>
      <w:r w:rsidR="00156650" w:rsidRPr="00297F43">
        <w:rPr>
          <w:rFonts w:asciiTheme="minorEastAsia" w:hAnsiTheme="minorEastAsia" w:hint="eastAsia"/>
          <w:sz w:val="22"/>
        </w:rPr>
        <w:t>。</w:t>
      </w:r>
    </w:p>
    <w:p w14:paraId="04860F13" w14:textId="4E0E069B" w:rsidR="005F31D3" w:rsidRDefault="00D463BC" w:rsidP="00A073C8">
      <w:pPr>
        <w:rPr>
          <w:sz w:val="22"/>
        </w:rPr>
      </w:pPr>
      <w:r w:rsidRPr="00D463BC">
        <w:rPr>
          <w:noProof/>
        </w:rPr>
        <w:drawing>
          <wp:anchor distT="0" distB="0" distL="114300" distR="114300" simplePos="0" relativeHeight="251700736" behindDoc="0" locked="0" layoutInCell="1" allowOverlap="1" wp14:anchorId="54739CAD" wp14:editId="690D921F">
            <wp:simplePos x="0" y="0"/>
            <wp:positionH relativeFrom="column">
              <wp:posOffset>139065</wp:posOffset>
            </wp:positionH>
            <wp:positionV relativeFrom="paragraph">
              <wp:posOffset>73026</wp:posOffset>
            </wp:positionV>
            <wp:extent cx="5400040" cy="5715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7439" b="3275"/>
                    <a:stretch/>
                  </pic:blipFill>
                  <pic:spPr bwMode="auto">
                    <a:xfrm>
                      <a:off x="0" y="0"/>
                      <a:ext cx="5400040"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8B1EF" w14:textId="1F1A073B" w:rsidR="005F31D3" w:rsidRDefault="005F31D3" w:rsidP="00A073C8">
      <w:pPr>
        <w:rPr>
          <w:sz w:val="22"/>
        </w:rPr>
      </w:pPr>
    </w:p>
    <w:p w14:paraId="6FDA0EFA" w14:textId="0B204DD7" w:rsidR="005F31D3" w:rsidRDefault="00282B4C" w:rsidP="00A073C8">
      <w:pPr>
        <w:rPr>
          <w:sz w:val="22"/>
        </w:rPr>
      </w:pPr>
      <w:r>
        <w:rPr>
          <w:noProof/>
        </w:rPr>
        <w:drawing>
          <wp:anchor distT="0" distB="0" distL="114300" distR="114300" simplePos="0" relativeHeight="251701760" behindDoc="0" locked="0" layoutInCell="1" allowOverlap="1" wp14:anchorId="4B26AFD8" wp14:editId="20B70A55">
            <wp:simplePos x="0" y="0"/>
            <wp:positionH relativeFrom="column">
              <wp:posOffset>129540</wp:posOffset>
            </wp:positionH>
            <wp:positionV relativeFrom="paragraph">
              <wp:posOffset>168275</wp:posOffset>
            </wp:positionV>
            <wp:extent cx="3495675" cy="2124075"/>
            <wp:effectExtent l="0" t="0" r="9525" b="9525"/>
            <wp:wrapNone/>
            <wp:docPr id="22" name="グラフ 22">
              <a:extLst xmlns:a="http://schemas.openxmlformats.org/drawingml/2006/main">
                <a:ext uri="{FF2B5EF4-FFF2-40B4-BE49-F238E27FC236}">
                  <a16:creationId xmlns:a16="http://schemas.microsoft.com/office/drawing/2014/main" id="{14139A8F-3B70-6F71-C77F-858A4639AE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61405B0E" w14:textId="683620E9" w:rsidR="005F31D3" w:rsidRDefault="005F31D3" w:rsidP="00A073C8">
      <w:pPr>
        <w:rPr>
          <w:sz w:val="22"/>
        </w:rPr>
      </w:pPr>
    </w:p>
    <w:p w14:paraId="200D7834" w14:textId="77777777" w:rsidR="005F31D3" w:rsidRDefault="005F31D3" w:rsidP="00A073C8">
      <w:pPr>
        <w:rPr>
          <w:sz w:val="22"/>
        </w:rPr>
      </w:pPr>
    </w:p>
    <w:p w14:paraId="1C8E2331" w14:textId="3D8FA388" w:rsidR="00587B38" w:rsidRPr="00297F43" w:rsidRDefault="00587B38" w:rsidP="00A073C8">
      <w:pPr>
        <w:rPr>
          <w:sz w:val="22"/>
        </w:rPr>
      </w:pPr>
    </w:p>
    <w:p w14:paraId="13E8E007" w14:textId="13EFC744" w:rsidR="00587B38" w:rsidRPr="00297F43" w:rsidRDefault="00587B38" w:rsidP="00A073C8">
      <w:pPr>
        <w:rPr>
          <w:sz w:val="22"/>
        </w:rPr>
      </w:pPr>
    </w:p>
    <w:p w14:paraId="67E71C1F" w14:textId="034EEA8D" w:rsidR="00587B38" w:rsidRDefault="00587B38" w:rsidP="00A073C8">
      <w:pPr>
        <w:rPr>
          <w:noProof/>
          <w:sz w:val="22"/>
        </w:rPr>
      </w:pPr>
    </w:p>
    <w:p w14:paraId="0588C46B" w14:textId="61DF1DA4" w:rsidR="005F31D3" w:rsidRDefault="005F31D3" w:rsidP="00A073C8">
      <w:pPr>
        <w:rPr>
          <w:noProof/>
          <w:sz w:val="22"/>
        </w:rPr>
      </w:pPr>
    </w:p>
    <w:p w14:paraId="478108A0" w14:textId="468A8CC4" w:rsidR="005F31D3" w:rsidRDefault="005F31D3" w:rsidP="00A073C8">
      <w:pPr>
        <w:rPr>
          <w:noProof/>
          <w:sz w:val="22"/>
        </w:rPr>
      </w:pPr>
    </w:p>
    <w:p w14:paraId="33265290" w14:textId="4FF5FCCA" w:rsidR="005F31D3" w:rsidRDefault="005F31D3" w:rsidP="00A073C8">
      <w:pPr>
        <w:rPr>
          <w:noProof/>
          <w:sz w:val="22"/>
        </w:rPr>
      </w:pPr>
    </w:p>
    <w:p w14:paraId="2AEFAAD9" w14:textId="551AF614" w:rsidR="005F31D3" w:rsidRDefault="005F31D3" w:rsidP="00A073C8">
      <w:pPr>
        <w:rPr>
          <w:noProof/>
          <w:sz w:val="22"/>
        </w:rPr>
      </w:pPr>
    </w:p>
    <w:p w14:paraId="065F5335" w14:textId="254CB85E" w:rsidR="005F31D3" w:rsidRDefault="005F31D3" w:rsidP="00A073C8">
      <w:pPr>
        <w:rPr>
          <w:noProof/>
          <w:sz w:val="22"/>
        </w:rPr>
      </w:pPr>
    </w:p>
    <w:p w14:paraId="51CBEFF7" w14:textId="04AB79D3" w:rsidR="00156650" w:rsidRPr="00297F43" w:rsidRDefault="009C54C7" w:rsidP="00A073C8">
      <w:pPr>
        <w:rPr>
          <w:sz w:val="22"/>
        </w:rPr>
      </w:pPr>
      <w:r w:rsidRPr="00297F43">
        <w:rPr>
          <w:rFonts w:hint="eastAsia"/>
          <w:sz w:val="22"/>
        </w:rPr>
        <w:lastRenderedPageBreak/>
        <w:t>（３）農業経営</w:t>
      </w:r>
      <w:r w:rsidR="00F24FE8" w:rsidRPr="00297F43">
        <w:rPr>
          <w:rFonts w:hint="eastAsia"/>
          <w:sz w:val="22"/>
        </w:rPr>
        <w:t>体数</w:t>
      </w:r>
      <w:r w:rsidR="005A6346" w:rsidRPr="00297F43">
        <w:rPr>
          <w:rFonts w:asciiTheme="minorEastAsia" w:hAnsiTheme="minorEastAsia" w:hint="eastAsia"/>
          <w:sz w:val="22"/>
          <w:vertAlign w:val="superscript"/>
        </w:rPr>
        <w:t>*1</w:t>
      </w:r>
      <w:r w:rsidR="00F24FE8" w:rsidRPr="00297F43">
        <w:rPr>
          <w:rFonts w:hint="eastAsia"/>
          <w:sz w:val="22"/>
        </w:rPr>
        <w:t>及び農産物販売金額規模別経営体数</w:t>
      </w:r>
    </w:p>
    <w:p w14:paraId="17C1B285" w14:textId="23D2D90D" w:rsidR="009C54C7" w:rsidRPr="00CF2B0D" w:rsidRDefault="00F24FE8" w:rsidP="00A073C8">
      <w:pPr>
        <w:ind w:left="660" w:hangingChars="300" w:hanging="660"/>
        <w:rPr>
          <w:sz w:val="22"/>
        </w:rPr>
      </w:pPr>
      <w:r w:rsidRPr="00297F43">
        <w:rPr>
          <w:rFonts w:hint="eastAsia"/>
          <w:sz w:val="22"/>
        </w:rPr>
        <w:t xml:space="preserve">　　　</w:t>
      </w:r>
      <w:r w:rsidR="005A7C3C" w:rsidRPr="00CF2B0D">
        <w:rPr>
          <w:rFonts w:hint="eastAsia"/>
          <w:sz w:val="22"/>
        </w:rPr>
        <w:t xml:space="preserve">　</w:t>
      </w:r>
      <w:r w:rsidR="009A2ADD" w:rsidRPr="00CF2B0D">
        <w:rPr>
          <w:rFonts w:asciiTheme="minorEastAsia" w:hAnsiTheme="minorEastAsia" w:hint="eastAsia"/>
          <w:color w:val="000000" w:themeColor="text1"/>
          <w:sz w:val="22"/>
        </w:rPr>
        <w:t>2020</w:t>
      </w:r>
      <w:r w:rsidRPr="00CF2B0D">
        <w:rPr>
          <w:rFonts w:asciiTheme="minorEastAsia" w:hAnsiTheme="minorEastAsia" w:hint="eastAsia"/>
          <w:sz w:val="22"/>
        </w:rPr>
        <w:t>年</w:t>
      </w:r>
      <w:r w:rsidR="00587B38" w:rsidRPr="00CF2B0D">
        <w:rPr>
          <w:rFonts w:asciiTheme="minorEastAsia" w:hAnsiTheme="minorEastAsia" w:hint="eastAsia"/>
          <w:sz w:val="22"/>
        </w:rPr>
        <w:t xml:space="preserve">農林業センサス結果概要～農林業経営体調査 </w:t>
      </w:r>
      <w:r w:rsidRPr="00CF2B0D">
        <w:rPr>
          <w:rFonts w:asciiTheme="minorEastAsia" w:hAnsiTheme="minorEastAsia" w:hint="eastAsia"/>
          <w:sz w:val="22"/>
        </w:rPr>
        <w:t>大阪府報告書～によ</w:t>
      </w:r>
      <w:r w:rsidR="00587B38" w:rsidRPr="00CF2B0D">
        <w:rPr>
          <w:rFonts w:asciiTheme="minorEastAsia" w:hAnsiTheme="minorEastAsia" w:hint="eastAsia"/>
          <w:sz w:val="22"/>
        </w:rPr>
        <w:t>ります</w:t>
      </w:r>
      <w:r w:rsidRPr="00CF2B0D">
        <w:rPr>
          <w:rFonts w:asciiTheme="minorEastAsia" w:hAnsiTheme="minorEastAsia" w:hint="eastAsia"/>
          <w:sz w:val="22"/>
        </w:rPr>
        <w:t>と、大阪市域の農業経営体数は</w:t>
      </w:r>
      <w:r w:rsidR="009A2ADD" w:rsidRPr="00CF2B0D">
        <w:rPr>
          <w:rFonts w:asciiTheme="minorEastAsia" w:hAnsiTheme="minorEastAsia" w:hint="eastAsia"/>
          <w:color w:val="000000" w:themeColor="text1"/>
          <w:sz w:val="22"/>
        </w:rPr>
        <w:t>108</w:t>
      </w:r>
      <w:r w:rsidRPr="00CF2B0D">
        <w:rPr>
          <w:rFonts w:asciiTheme="minorEastAsia" w:hAnsiTheme="minorEastAsia" w:hint="eastAsia"/>
          <w:sz w:val="22"/>
        </w:rPr>
        <w:t>であり、</w:t>
      </w:r>
      <w:r w:rsidRPr="00CF2B0D">
        <w:rPr>
          <w:rFonts w:hint="eastAsia"/>
          <w:sz w:val="22"/>
        </w:rPr>
        <w:t>農産物販売金額規模別の内訳は次表のとおりとなってい</w:t>
      </w:r>
      <w:r w:rsidR="00ED66BC" w:rsidRPr="00CF2B0D">
        <w:rPr>
          <w:rFonts w:hint="eastAsia"/>
          <w:sz w:val="22"/>
        </w:rPr>
        <w:t>ます</w:t>
      </w:r>
      <w:r w:rsidRPr="00CF2B0D">
        <w:rPr>
          <w:rFonts w:hint="eastAsia"/>
          <w:sz w:val="22"/>
        </w:rPr>
        <w:t>。</w:t>
      </w:r>
      <w:r w:rsidR="00813A17" w:rsidRPr="00CF2B0D">
        <w:rPr>
          <w:rFonts w:hint="eastAsia"/>
          <w:sz w:val="22"/>
        </w:rPr>
        <w:t>「販売なし」と「</w:t>
      </w:r>
      <w:r w:rsidR="00813A17" w:rsidRPr="00CF2B0D">
        <w:rPr>
          <w:rFonts w:asciiTheme="minorEastAsia" w:hAnsiTheme="minorEastAsia"/>
          <w:sz w:val="22"/>
        </w:rPr>
        <w:t>50</w:t>
      </w:r>
      <w:r w:rsidR="00813A17" w:rsidRPr="00CF2B0D">
        <w:rPr>
          <w:rFonts w:hint="eastAsia"/>
          <w:sz w:val="22"/>
        </w:rPr>
        <w:t>万円未満」の構成比が</w:t>
      </w:r>
      <w:r w:rsidR="00813A17" w:rsidRPr="00CF2B0D">
        <w:rPr>
          <w:rFonts w:asciiTheme="minorEastAsia" w:hAnsiTheme="minorEastAsia"/>
          <w:color w:val="000000" w:themeColor="text1"/>
          <w:sz w:val="22"/>
        </w:rPr>
        <w:t>5</w:t>
      </w:r>
      <w:r w:rsidR="00E35C65" w:rsidRPr="00CF2B0D">
        <w:rPr>
          <w:rFonts w:asciiTheme="minorEastAsia" w:hAnsiTheme="minorEastAsia" w:hint="eastAsia"/>
          <w:color w:val="000000" w:themeColor="text1"/>
          <w:sz w:val="22"/>
        </w:rPr>
        <w:t>4.6</w:t>
      </w:r>
      <w:r w:rsidR="00813A17" w:rsidRPr="00CF2B0D">
        <w:rPr>
          <w:rFonts w:hint="eastAsia"/>
          <w:sz w:val="22"/>
        </w:rPr>
        <w:t>％と半数以上を占めている状況で</w:t>
      </w:r>
      <w:r w:rsidR="00A35F90" w:rsidRPr="00CF2B0D">
        <w:rPr>
          <w:rFonts w:hint="eastAsia"/>
          <w:sz w:val="22"/>
        </w:rPr>
        <w:t>す</w:t>
      </w:r>
      <w:r w:rsidR="00813A17" w:rsidRPr="00CF2B0D">
        <w:rPr>
          <w:rFonts w:hint="eastAsia"/>
          <w:sz w:val="22"/>
        </w:rPr>
        <w:t>。</w:t>
      </w:r>
    </w:p>
    <w:p w14:paraId="7CEA5F58" w14:textId="6ADD846A" w:rsidR="00F24FE8" w:rsidRDefault="00F60F1B" w:rsidP="00A073C8">
      <w:pPr>
        <w:ind w:left="420" w:hangingChars="200" w:hanging="420"/>
        <w:rPr>
          <w:rFonts w:asciiTheme="minorEastAsia" w:hAnsiTheme="minorEastAsia"/>
          <w:sz w:val="22"/>
        </w:rPr>
      </w:pPr>
      <w:r w:rsidRPr="002F4AFE">
        <w:rPr>
          <w:noProof/>
        </w:rPr>
        <w:drawing>
          <wp:anchor distT="0" distB="0" distL="114300" distR="114300" simplePos="0" relativeHeight="251702784" behindDoc="0" locked="0" layoutInCell="1" allowOverlap="1" wp14:anchorId="48492C8C" wp14:editId="7C6DE406">
            <wp:simplePos x="0" y="0"/>
            <wp:positionH relativeFrom="margin">
              <wp:posOffset>158115</wp:posOffset>
            </wp:positionH>
            <wp:positionV relativeFrom="paragraph">
              <wp:posOffset>25400</wp:posOffset>
            </wp:positionV>
            <wp:extent cx="5400040" cy="164084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64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33949" w14:textId="3724E15C" w:rsidR="002F4AFE" w:rsidRDefault="002F4AFE" w:rsidP="00A073C8">
      <w:pPr>
        <w:ind w:left="440" w:hangingChars="200" w:hanging="440"/>
        <w:rPr>
          <w:rFonts w:asciiTheme="minorEastAsia" w:hAnsiTheme="minorEastAsia"/>
          <w:sz w:val="22"/>
        </w:rPr>
      </w:pPr>
    </w:p>
    <w:p w14:paraId="1CE6449D" w14:textId="48E30BBC" w:rsidR="002F4AFE" w:rsidRDefault="002F4AFE" w:rsidP="00A073C8">
      <w:pPr>
        <w:ind w:left="440" w:hangingChars="200" w:hanging="440"/>
        <w:rPr>
          <w:rFonts w:asciiTheme="minorEastAsia" w:hAnsiTheme="minorEastAsia"/>
          <w:sz w:val="22"/>
        </w:rPr>
      </w:pPr>
    </w:p>
    <w:p w14:paraId="4945F6D3" w14:textId="1C1ADA17" w:rsidR="002F4AFE" w:rsidRDefault="002F4AFE" w:rsidP="00A073C8">
      <w:pPr>
        <w:ind w:left="440" w:hangingChars="200" w:hanging="440"/>
        <w:rPr>
          <w:rFonts w:asciiTheme="minorEastAsia" w:hAnsiTheme="minorEastAsia"/>
          <w:sz w:val="22"/>
        </w:rPr>
      </w:pPr>
    </w:p>
    <w:p w14:paraId="4D2D6B3D" w14:textId="6277D68E" w:rsidR="002F4AFE" w:rsidRDefault="002F4AFE" w:rsidP="00A073C8">
      <w:pPr>
        <w:ind w:left="440" w:hangingChars="200" w:hanging="440"/>
        <w:rPr>
          <w:rFonts w:asciiTheme="minorEastAsia" w:hAnsiTheme="minorEastAsia"/>
          <w:sz w:val="22"/>
        </w:rPr>
      </w:pPr>
    </w:p>
    <w:p w14:paraId="2A6EE5CC" w14:textId="77777777" w:rsidR="002F4AFE" w:rsidRPr="00297F43" w:rsidRDefault="002F4AFE" w:rsidP="00A073C8">
      <w:pPr>
        <w:ind w:left="440" w:hangingChars="200" w:hanging="440"/>
        <w:rPr>
          <w:rFonts w:asciiTheme="minorEastAsia" w:hAnsiTheme="minorEastAsia"/>
          <w:sz w:val="22"/>
        </w:rPr>
      </w:pPr>
    </w:p>
    <w:p w14:paraId="16B3727A" w14:textId="77777777" w:rsidR="00E35C65" w:rsidRDefault="00E35C65" w:rsidP="00A073C8">
      <w:pPr>
        <w:rPr>
          <w:sz w:val="22"/>
        </w:rPr>
      </w:pPr>
    </w:p>
    <w:p w14:paraId="159E2EB9" w14:textId="77777777" w:rsidR="00F60F1B" w:rsidRDefault="00F60F1B" w:rsidP="00A073C8">
      <w:pPr>
        <w:rPr>
          <w:sz w:val="22"/>
        </w:rPr>
      </w:pPr>
    </w:p>
    <w:p w14:paraId="4658BAAA" w14:textId="40A85A54" w:rsidR="009C54C7" w:rsidRPr="00297F43" w:rsidRDefault="00AD4FE8" w:rsidP="00A073C8">
      <w:pPr>
        <w:rPr>
          <w:sz w:val="22"/>
        </w:rPr>
      </w:pPr>
      <w:r w:rsidRPr="00297F43">
        <w:rPr>
          <w:rFonts w:hint="eastAsia"/>
          <w:sz w:val="22"/>
        </w:rPr>
        <w:t>（４）農業生産</w:t>
      </w:r>
    </w:p>
    <w:p w14:paraId="54FDE3CC" w14:textId="4BB5FBD0" w:rsidR="00AD4FE8" w:rsidRPr="00297F43" w:rsidRDefault="00FC62B3" w:rsidP="00A073C8">
      <w:pPr>
        <w:rPr>
          <w:sz w:val="22"/>
        </w:rPr>
      </w:pPr>
      <w:r w:rsidRPr="00297F43">
        <w:rPr>
          <w:rFonts w:hint="eastAsia"/>
          <w:sz w:val="22"/>
        </w:rPr>
        <w:t xml:space="preserve">　　①農業産出額</w:t>
      </w:r>
    </w:p>
    <w:p w14:paraId="2B18F35C" w14:textId="15B5A109" w:rsidR="00FC62B3" w:rsidRPr="00297F43" w:rsidRDefault="00FC62B3" w:rsidP="00A073C8">
      <w:pPr>
        <w:ind w:left="660" w:hangingChars="300" w:hanging="660"/>
        <w:rPr>
          <w:sz w:val="22"/>
        </w:rPr>
      </w:pPr>
      <w:r w:rsidRPr="00297F43">
        <w:rPr>
          <w:rFonts w:hint="eastAsia"/>
          <w:sz w:val="22"/>
        </w:rPr>
        <w:t xml:space="preserve">　　　</w:t>
      </w:r>
      <w:r w:rsidR="005A7C3C" w:rsidRPr="00297F43">
        <w:rPr>
          <w:rFonts w:hint="eastAsia"/>
          <w:sz w:val="22"/>
        </w:rPr>
        <w:t xml:space="preserve">　</w:t>
      </w:r>
      <w:r w:rsidRPr="00297F43">
        <w:rPr>
          <w:rFonts w:hint="eastAsia"/>
          <w:sz w:val="22"/>
        </w:rPr>
        <w:t>農林水産省公</w:t>
      </w:r>
      <w:r w:rsidRPr="00CF2B0D">
        <w:rPr>
          <w:rFonts w:hint="eastAsia"/>
          <w:sz w:val="22"/>
        </w:rPr>
        <w:t>表の</w:t>
      </w:r>
      <w:r w:rsidR="00FB556F" w:rsidRPr="00CF2B0D">
        <w:rPr>
          <w:rFonts w:hint="eastAsia"/>
          <w:color w:val="000000" w:themeColor="text1"/>
          <w:sz w:val="22"/>
        </w:rPr>
        <w:t>令和３</w:t>
      </w:r>
      <w:r w:rsidRPr="00CF2B0D">
        <w:rPr>
          <w:rFonts w:hint="eastAsia"/>
          <w:sz w:val="22"/>
        </w:rPr>
        <w:t>年</w:t>
      </w:r>
      <w:r w:rsidRPr="00297F43">
        <w:rPr>
          <w:rFonts w:hint="eastAsia"/>
          <w:sz w:val="22"/>
        </w:rPr>
        <w:t>市町村別農業産出額（推計）（農林業センサス結果等を活用した市町村別農業産出額の推計結果）によると、本市の農業産出額は</w:t>
      </w:r>
      <w:r w:rsidR="00F1460F" w:rsidRPr="00297F43">
        <w:rPr>
          <w:rFonts w:hint="eastAsia"/>
          <w:sz w:val="22"/>
        </w:rPr>
        <w:t>、</w:t>
      </w:r>
      <w:r w:rsidR="00477FFA" w:rsidRPr="00297F43">
        <w:rPr>
          <w:rFonts w:hint="eastAsia"/>
          <w:sz w:val="22"/>
        </w:rPr>
        <w:t>次表のとおりとなって</w:t>
      </w:r>
      <w:r w:rsidR="00A35F90" w:rsidRPr="00297F43">
        <w:rPr>
          <w:rFonts w:hint="eastAsia"/>
          <w:sz w:val="22"/>
        </w:rPr>
        <w:t>います</w:t>
      </w:r>
      <w:r w:rsidR="00477FFA" w:rsidRPr="00297F43">
        <w:rPr>
          <w:rFonts w:hint="eastAsia"/>
          <w:sz w:val="22"/>
        </w:rPr>
        <w:t>。</w:t>
      </w:r>
    </w:p>
    <w:p w14:paraId="773CD9A0" w14:textId="52D823D0" w:rsidR="00477FFA" w:rsidRPr="00297F43" w:rsidRDefault="00477FFA" w:rsidP="00A073C8">
      <w:pPr>
        <w:ind w:left="440" w:hangingChars="200" w:hanging="440"/>
        <w:rPr>
          <w:sz w:val="22"/>
        </w:rPr>
      </w:pPr>
      <w:r w:rsidRPr="00297F43">
        <w:rPr>
          <w:rFonts w:hint="eastAsia"/>
          <w:sz w:val="22"/>
        </w:rPr>
        <w:t xml:space="preserve">　　</w:t>
      </w:r>
      <w:r w:rsidR="00F60F1B" w:rsidRPr="00F60F1B">
        <w:rPr>
          <w:rFonts w:hint="eastAsia"/>
          <w:noProof/>
        </w:rPr>
        <w:drawing>
          <wp:inline distT="0" distB="0" distL="0" distR="0" wp14:anchorId="0031B481" wp14:editId="6ED3EA80">
            <wp:extent cx="4124325" cy="657225"/>
            <wp:effectExtent l="0" t="0" r="9525"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4325" cy="657225"/>
                    </a:xfrm>
                    <a:prstGeom prst="rect">
                      <a:avLst/>
                    </a:prstGeom>
                    <a:noFill/>
                    <a:ln>
                      <a:noFill/>
                    </a:ln>
                  </pic:spPr>
                </pic:pic>
              </a:graphicData>
            </a:graphic>
          </wp:inline>
        </w:drawing>
      </w:r>
    </w:p>
    <w:p w14:paraId="7475BAB8" w14:textId="49705D16" w:rsidR="00AD4FE8" w:rsidRPr="00CF2B0D" w:rsidRDefault="00F60F1B" w:rsidP="00A073C8">
      <w:pPr>
        <w:rPr>
          <w:sz w:val="18"/>
          <w:szCs w:val="18"/>
        </w:rPr>
      </w:pPr>
      <w:r>
        <w:rPr>
          <w:rFonts w:hint="eastAsia"/>
          <w:sz w:val="22"/>
        </w:rPr>
        <w:t xml:space="preserve">　</w:t>
      </w:r>
      <w:r w:rsidRPr="00CF2B0D">
        <w:rPr>
          <w:rFonts w:hint="eastAsia"/>
          <w:sz w:val="22"/>
        </w:rPr>
        <w:t xml:space="preserve">　</w:t>
      </w:r>
      <w:r w:rsidRPr="00CF2B0D">
        <w:rPr>
          <w:rFonts w:hint="eastAsia"/>
          <w:sz w:val="18"/>
          <w:szCs w:val="18"/>
        </w:rPr>
        <w:t>※単位未満を四捨五入しているため、内訳の計と合計が一致しない。</w:t>
      </w:r>
    </w:p>
    <w:p w14:paraId="522A37D6" w14:textId="5B3173B8" w:rsidR="005A6346" w:rsidRPr="00297F43" w:rsidRDefault="005A6346" w:rsidP="00A073C8">
      <w:pPr>
        <w:rPr>
          <w:sz w:val="22"/>
          <w:u w:val="single"/>
        </w:rPr>
      </w:pPr>
      <w:r w:rsidRPr="00297F43">
        <w:rPr>
          <w:rFonts w:hint="eastAsia"/>
          <w:sz w:val="22"/>
          <w:u w:val="single"/>
        </w:rPr>
        <w:t xml:space="preserve">　　　　　　　　　　　　　　　　　　　　　　　　　　　　　　　　　　　　　　　</w:t>
      </w:r>
    </w:p>
    <w:p w14:paraId="38ACE53C" w14:textId="5AEBE6E9" w:rsidR="005A6346" w:rsidRPr="00297F43" w:rsidRDefault="005A6346" w:rsidP="005A6346">
      <w:pPr>
        <w:ind w:left="463" w:hangingChars="257" w:hanging="463"/>
        <w:rPr>
          <w:rFonts w:asciiTheme="minorEastAsia" w:hAnsiTheme="minorEastAsia"/>
          <w:sz w:val="18"/>
          <w:szCs w:val="18"/>
        </w:rPr>
      </w:pPr>
      <w:r w:rsidRPr="00297F43">
        <w:rPr>
          <w:rFonts w:asciiTheme="minorEastAsia" w:hAnsiTheme="minorEastAsia" w:hint="eastAsia"/>
          <w:sz w:val="18"/>
          <w:szCs w:val="18"/>
        </w:rPr>
        <w:t>＊1　農林業センサスに基づいて、下記のいずれかに該当する事業を行うものをいいます。</w:t>
      </w:r>
    </w:p>
    <w:p w14:paraId="5BE2F621" w14:textId="04C016F6" w:rsidR="005A6346" w:rsidRPr="00297F43" w:rsidRDefault="005A6346" w:rsidP="005A6346">
      <w:pPr>
        <w:ind w:firstLineChars="257" w:firstLine="463"/>
        <w:rPr>
          <w:rFonts w:asciiTheme="minorEastAsia" w:hAnsiTheme="minorEastAsia"/>
          <w:sz w:val="18"/>
          <w:szCs w:val="18"/>
        </w:rPr>
      </w:pPr>
      <w:r w:rsidRPr="00297F43">
        <w:rPr>
          <w:rFonts w:asciiTheme="minorEastAsia" w:hAnsiTheme="minorEastAsia" w:hint="eastAsia"/>
          <w:sz w:val="18"/>
          <w:szCs w:val="18"/>
        </w:rPr>
        <w:t>・経営耕地面積が30アール以上の農業</w:t>
      </w:r>
      <w:r w:rsidR="005D732E" w:rsidRPr="00297F43">
        <w:rPr>
          <w:rFonts w:asciiTheme="minorEastAsia" w:hAnsiTheme="minorEastAsia" w:hint="eastAsia"/>
          <w:sz w:val="18"/>
          <w:szCs w:val="18"/>
        </w:rPr>
        <w:t>を営む者</w:t>
      </w:r>
    </w:p>
    <w:p w14:paraId="2D0926D5" w14:textId="1B1D7179" w:rsidR="005A6346" w:rsidRPr="00297F43" w:rsidRDefault="005A6346" w:rsidP="005A6346">
      <w:pPr>
        <w:ind w:firstLineChars="257" w:firstLine="463"/>
        <w:rPr>
          <w:rFonts w:asciiTheme="minorEastAsia" w:hAnsiTheme="minorEastAsia"/>
          <w:sz w:val="18"/>
          <w:szCs w:val="18"/>
        </w:rPr>
      </w:pPr>
      <w:r w:rsidRPr="00297F43">
        <w:rPr>
          <w:rFonts w:asciiTheme="minorEastAsia" w:hAnsiTheme="minorEastAsia" w:hint="eastAsia"/>
          <w:sz w:val="18"/>
          <w:szCs w:val="18"/>
        </w:rPr>
        <w:t>・経営規模が一定規模以上の農業を営む</w:t>
      </w:r>
      <w:r w:rsidR="00FE04BB" w:rsidRPr="00297F43">
        <w:rPr>
          <w:rFonts w:asciiTheme="minorEastAsia" w:hAnsiTheme="minorEastAsia" w:hint="eastAsia"/>
          <w:sz w:val="18"/>
          <w:szCs w:val="18"/>
        </w:rPr>
        <w:t>者</w:t>
      </w:r>
    </w:p>
    <w:p w14:paraId="5396ECFF" w14:textId="3E62050E" w:rsidR="00FE04BB" w:rsidRPr="00297F43" w:rsidRDefault="00FE04BB" w:rsidP="005A6346">
      <w:pPr>
        <w:ind w:firstLineChars="257" w:firstLine="463"/>
        <w:rPr>
          <w:rFonts w:asciiTheme="minorEastAsia" w:hAnsiTheme="minorEastAsia"/>
          <w:sz w:val="18"/>
          <w:szCs w:val="18"/>
        </w:rPr>
      </w:pPr>
      <w:r w:rsidRPr="00297F43">
        <w:rPr>
          <w:rFonts w:asciiTheme="minorEastAsia" w:hAnsiTheme="minorEastAsia" w:hint="eastAsia"/>
          <w:sz w:val="18"/>
          <w:szCs w:val="18"/>
        </w:rPr>
        <w:t>・農作業の受託事業を行う者</w:t>
      </w:r>
    </w:p>
    <w:p w14:paraId="74D51725" w14:textId="77777777" w:rsidR="00FB556F" w:rsidRDefault="00FB556F" w:rsidP="00A073C8">
      <w:pPr>
        <w:ind w:firstLineChars="200" w:firstLine="440"/>
        <w:rPr>
          <w:sz w:val="22"/>
        </w:rPr>
      </w:pPr>
    </w:p>
    <w:p w14:paraId="1187CA3E" w14:textId="77777777" w:rsidR="00914055" w:rsidRDefault="00914055">
      <w:pPr>
        <w:widowControl/>
        <w:jc w:val="left"/>
        <w:rPr>
          <w:sz w:val="22"/>
        </w:rPr>
      </w:pPr>
      <w:r>
        <w:rPr>
          <w:sz w:val="22"/>
        </w:rPr>
        <w:br w:type="page"/>
      </w:r>
    </w:p>
    <w:p w14:paraId="63891EC0" w14:textId="6785C29C" w:rsidR="00F1460F" w:rsidRPr="00297F43" w:rsidRDefault="00F1460F" w:rsidP="00A073C8">
      <w:pPr>
        <w:ind w:firstLineChars="200" w:firstLine="440"/>
        <w:rPr>
          <w:sz w:val="22"/>
        </w:rPr>
      </w:pPr>
      <w:r w:rsidRPr="00297F43">
        <w:rPr>
          <w:rFonts w:hint="eastAsia"/>
          <w:sz w:val="22"/>
        </w:rPr>
        <w:lastRenderedPageBreak/>
        <w:t>②作付面積</w:t>
      </w:r>
    </w:p>
    <w:p w14:paraId="1E6D99F9" w14:textId="4540AA61" w:rsidR="00F1460F" w:rsidRDefault="00F1460F" w:rsidP="00A073C8">
      <w:pPr>
        <w:ind w:left="660" w:hangingChars="300" w:hanging="660"/>
        <w:rPr>
          <w:sz w:val="22"/>
        </w:rPr>
      </w:pPr>
      <w:r w:rsidRPr="00297F43">
        <w:rPr>
          <w:rFonts w:hint="eastAsia"/>
          <w:sz w:val="22"/>
        </w:rPr>
        <w:t xml:space="preserve">　　　</w:t>
      </w:r>
      <w:r w:rsidR="005A7C3C" w:rsidRPr="00297F43">
        <w:rPr>
          <w:rFonts w:hint="eastAsia"/>
          <w:sz w:val="22"/>
        </w:rPr>
        <w:t xml:space="preserve">　</w:t>
      </w:r>
      <w:r w:rsidR="00F92813" w:rsidRPr="00CF2B0D">
        <w:rPr>
          <w:rFonts w:asciiTheme="minorEastAsia" w:hAnsiTheme="minorEastAsia" w:hint="eastAsia"/>
          <w:color w:val="000000" w:themeColor="text1"/>
          <w:sz w:val="22"/>
        </w:rPr>
        <w:t>2020</w:t>
      </w:r>
      <w:r w:rsidRPr="00297F43">
        <w:rPr>
          <w:rFonts w:asciiTheme="minorEastAsia" w:hAnsiTheme="minorEastAsia" w:hint="eastAsia"/>
          <w:sz w:val="22"/>
        </w:rPr>
        <w:t>年</w:t>
      </w:r>
      <w:r w:rsidR="00587B38" w:rsidRPr="00297F43">
        <w:rPr>
          <w:rFonts w:asciiTheme="minorEastAsia" w:hAnsiTheme="minorEastAsia" w:hint="eastAsia"/>
          <w:sz w:val="22"/>
        </w:rPr>
        <w:t xml:space="preserve">農林業センサス結果概要～農林業経営体調査 </w:t>
      </w:r>
      <w:r w:rsidRPr="00297F43">
        <w:rPr>
          <w:rFonts w:asciiTheme="minorEastAsia" w:hAnsiTheme="minorEastAsia" w:hint="eastAsia"/>
          <w:sz w:val="22"/>
        </w:rPr>
        <w:t>大阪府報告書～によ</w:t>
      </w:r>
      <w:r w:rsidR="00587B38" w:rsidRPr="00297F43">
        <w:rPr>
          <w:rFonts w:asciiTheme="minorEastAsia" w:hAnsiTheme="minorEastAsia" w:hint="eastAsia"/>
          <w:sz w:val="22"/>
        </w:rPr>
        <w:t>ります</w:t>
      </w:r>
      <w:r w:rsidRPr="00297F43">
        <w:rPr>
          <w:rFonts w:asciiTheme="minorEastAsia" w:hAnsiTheme="minorEastAsia" w:hint="eastAsia"/>
          <w:sz w:val="22"/>
        </w:rPr>
        <w:t>と、大阪市域における販売目的で作付けした作物の作付面積は、</w:t>
      </w:r>
      <w:r w:rsidRPr="00297F43">
        <w:rPr>
          <w:rFonts w:hint="eastAsia"/>
          <w:sz w:val="22"/>
        </w:rPr>
        <w:t>次表のとおりとなって</w:t>
      </w:r>
      <w:r w:rsidR="00A35F90" w:rsidRPr="00297F43">
        <w:rPr>
          <w:rFonts w:hint="eastAsia"/>
          <w:sz w:val="22"/>
        </w:rPr>
        <w:t>います</w:t>
      </w:r>
      <w:r w:rsidRPr="00297F43">
        <w:rPr>
          <w:rFonts w:hint="eastAsia"/>
          <w:sz w:val="22"/>
        </w:rPr>
        <w:t>。</w:t>
      </w:r>
    </w:p>
    <w:p w14:paraId="374DD378" w14:textId="22ED5584" w:rsidR="00390EC3" w:rsidRDefault="00390EC3" w:rsidP="00A073C8">
      <w:pPr>
        <w:ind w:left="660" w:hangingChars="300" w:hanging="660"/>
        <w:rPr>
          <w:sz w:val="22"/>
        </w:rPr>
      </w:pPr>
    </w:p>
    <w:p w14:paraId="767685D8" w14:textId="17F4B881" w:rsidR="00390EC3" w:rsidRDefault="00DA6C51" w:rsidP="00A073C8">
      <w:pPr>
        <w:ind w:left="630" w:hangingChars="300" w:hanging="630"/>
        <w:rPr>
          <w:sz w:val="22"/>
        </w:rPr>
      </w:pPr>
      <w:r w:rsidRPr="00390EC3">
        <w:rPr>
          <w:rFonts w:hint="eastAsia"/>
          <w:noProof/>
        </w:rPr>
        <w:drawing>
          <wp:anchor distT="0" distB="0" distL="114300" distR="114300" simplePos="0" relativeHeight="251703808" behindDoc="0" locked="0" layoutInCell="1" allowOverlap="1" wp14:anchorId="021E12D3" wp14:editId="7B78C94C">
            <wp:simplePos x="0" y="0"/>
            <wp:positionH relativeFrom="column">
              <wp:posOffset>158115</wp:posOffset>
            </wp:positionH>
            <wp:positionV relativeFrom="paragraph">
              <wp:posOffset>34925</wp:posOffset>
            </wp:positionV>
            <wp:extent cx="5400040" cy="1504315"/>
            <wp:effectExtent l="0" t="0" r="0" b="63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1504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4851A4" w14:textId="520CF636" w:rsidR="00390EC3" w:rsidRDefault="00390EC3" w:rsidP="00A073C8">
      <w:pPr>
        <w:ind w:left="660" w:hangingChars="300" w:hanging="660"/>
        <w:rPr>
          <w:sz w:val="22"/>
        </w:rPr>
      </w:pPr>
    </w:p>
    <w:p w14:paraId="290183F5" w14:textId="1E9F2E8A" w:rsidR="00390EC3" w:rsidRDefault="00390EC3" w:rsidP="00A073C8">
      <w:pPr>
        <w:ind w:left="660" w:hangingChars="300" w:hanging="660"/>
        <w:rPr>
          <w:sz w:val="22"/>
        </w:rPr>
      </w:pPr>
    </w:p>
    <w:p w14:paraId="61A99B57" w14:textId="42B94EB1" w:rsidR="00390EC3" w:rsidRDefault="00390EC3" w:rsidP="00A073C8">
      <w:pPr>
        <w:ind w:left="660" w:hangingChars="300" w:hanging="660"/>
        <w:rPr>
          <w:sz w:val="22"/>
        </w:rPr>
      </w:pPr>
    </w:p>
    <w:p w14:paraId="5A0CC054" w14:textId="63C6DFD7" w:rsidR="00390EC3" w:rsidRDefault="00390EC3" w:rsidP="00A073C8">
      <w:pPr>
        <w:ind w:left="660" w:hangingChars="300" w:hanging="660"/>
        <w:rPr>
          <w:sz w:val="22"/>
        </w:rPr>
      </w:pPr>
    </w:p>
    <w:p w14:paraId="1A8C6446" w14:textId="77777777" w:rsidR="00390EC3" w:rsidRPr="00297F43" w:rsidRDefault="00390EC3" w:rsidP="00A073C8">
      <w:pPr>
        <w:ind w:left="660" w:hangingChars="300" w:hanging="660"/>
        <w:rPr>
          <w:sz w:val="22"/>
        </w:rPr>
      </w:pPr>
    </w:p>
    <w:p w14:paraId="5AA83DBB" w14:textId="7FB2F2B1" w:rsidR="00390EC3" w:rsidRDefault="00390EC3" w:rsidP="00A073C8">
      <w:pPr>
        <w:rPr>
          <w:sz w:val="22"/>
        </w:rPr>
      </w:pPr>
    </w:p>
    <w:p w14:paraId="275070BA" w14:textId="681F911F" w:rsidR="00632B38" w:rsidRDefault="00704A49" w:rsidP="00A073C8">
      <w:pPr>
        <w:rPr>
          <w:sz w:val="22"/>
        </w:rPr>
      </w:pPr>
      <w:r w:rsidRPr="00704A49">
        <w:rPr>
          <w:noProof/>
        </w:rPr>
        <w:drawing>
          <wp:anchor distT="0" distB="0" distL="114300" distR="114300" simplePos="0" relativeHeight="251706880" behindDoc="0" locked="0" layoutInCell="1" allowOverlap="1" wp14:anchorId="57EB8A3D" wp14:editId="152E6D71">
            <wp:simplePos x="0" y="0"/>
            <wp:positionH relativeFrom="column">
              <wp:posOffset>167640</wp:posOffset>
            </wp:positionH>
            <wp:positionV relativeFrom="paragraph">
              <wp:posOffset>34925</wp:posOffset>
            </wp:positionV>
            <wp:extent cx="5400040" cy="107188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07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10289" w14:textId="553E9815" w:rsidR="00632B38" w:rsidRDefault="00632B38" w:rsidP="00A073C8">
      <w:pPr>
        <w:rPr>
          <w:sz w:val="22"/>
        </w:rPr>
      </w:pPr>
    </w:p>
    <w:p w14:paraId="2119B7D5" w14:textId="72AE2D42" w:rsidR="00632B38" w:rsidRDefault="00632B38" w:rsidP="00A073C8">
      <w:pPr>
        <w:rPr>
          <w:sz w:val="22"/>
        </w:rPr>
      </w:pPr>
    </w:p>
    <w:p w14:paraId="1F0B36BD" w14:textId="26324F4E" w:rsidR="00632B38" w:rsidRDefault="00632B38" w:rsidP="00A073C8">
      <w:pPr>
        <w:rPr>
          <w:sz w:val="22"/>
        </w:rPr>
      </w:pPr>
    </w:p>
    <w:p w14:paraId="747734F9" w14:textId="77777777" w:rsidR="00390EC3" w:rsidRDefault="00390EC3" w:rsidP="00A073C8">
      <w:pPr>
        <w:rPr>
          <w:sz w:val="22"/>
        </w:rPr>
      </w:pPr>
    </w:p>
    <w:p w14:paraId="5EEC6DB1" w14:textId="4CDAE829" w:rsidR="00F1460F" w:rsidRPr="00CF2B0D" w:rsidRDefault="00704A49" w:rsidP="00A073C8">
      <w:pPr>
        <w:rPr>
          <w:sz w:val="18"/>
          <w:szCs w:val="18"/>
        </w:rPr>
      </w:pPr>
      <w:r>
        <w:rPr>
          <w:rFonts w:hint="eastAsia"/>
          <w:sz w:val="22"/>
        </w:rPr>
        <w:t xml:space="preserve">　</w:t>
      </w:r>
      <w:r w:rsidRPr="00CF2B0D">
        <w:rPr>
          <w:rFonts w:hint="eastAsia"/>
          <w:sz w:val="16"/>
          <w:szCs w:val="16"/>
        </w:rPr>
        <w:t>※全国の統計が露地、施設ごとの数字が見当たらないため、全体の作付面積を記載</w:t>
      </w:r>
    </w:p>
    <w:p w14:paraId="2F3906C7" w14:textId="19553719" w:rsidR="00F42381" w:rsidRPr="00297F43" w:rsidRDefault="00C7495C" w:rsidP="006853D8">
      <w:pPr>
        <w:ind w:leftChars="172" w:left="1135" w:hangingChars="430" w:hanging="774"/>
        <w:rPr>
          <w:sz w:val="18"/>
          <w:szCs w:val="18"/>
        </w:rPr>
      </w:pPr>
      <w:r w:rsidRPr="00297F43">
        <w:rPr>
          <w:rFonts w:hint="eastAsia"/>
          <w:sz w:val="18"/>
          <w:szCs w:val="18"/>
        </w:rPr>
        <w:t>「</w:t>
      </w:r>
      <w:r w:rsidRPr="00297F43">
        <w:rPr>
          <w:rFonts w:asciiTheme="minorEastAsia" w:hAnsiTheme="minorEastAsia" w:hint="eastAsia"/>
          <w:sz w:val="18"/>
          <w:szCs w:val="18"/>
        </w:rPr>
        <w:t>Ｘ」</w:t>
      </w:r>
      <w:r w:rsidR="007D6524" w:rsidRPr="00297F43">
        <w:rPr>
          <w:rFonts w:hint="eastAsia"/>
          <w:sz w:val="18"/>
          <w:szCs w:val="18"/>
        </w:rPr>
        <w:t xml:space="preserve">　個人又は法人その他の団体に関する秘密保護のため秘匿したもの。秘匿した数字が差し引き計算により判明する場合は、さらに他の箇所を</w:t>
      </w:r>
      <w:r w:rsidR="007D6524" w:rsidRPr="00297F43">
        <w:rPr>
          <w:rFonts w:hint="eastAsia"/>
          <w:sz w:val="18"/>
          <w:szCs w:val="18"/>
        </w:rPr>
        <w:t>X</w:t>
      </w:r>
      <w:r w:rsidR="007D6524" w:rsidRPr="00297F43">
        <w:rPr>
          <w:rFonts w:hint="eastAsia"/>
          <w:sz w:val="18"/>
          <w:szCs w:val="18"/>
        </w:rPr>
        <w:t>で秘匿</w:t>
      </w:r>
    </w:p>
    <w:p w14:paraId="1C1B363C" w14:textId="33DB6ABC" w:rsidR="007D6524" w:rsidRPr="00297F43" w:rsidRDefault="00C7495C" w:rsidP="006853D8">
      <w:pPr>
        <w:ind w:firstLineChars="200" w:firstLine="360"/>
        <w:rPr>
          <w:sz w:val="18"/>
          <w:szCs w:val="18"/>
        </w:rPr>
      </w:pPr>
      <w:r w:rsidRPr="00297F43">
        <w:rPr>
          <w:rFonts w:hint="eastAsia"/>
          <w:sz w:val="18"/>
          <w:szCs w:val="18"/>
        </w:rPr>
        <w:t xml:space="preserve">「－」　</w:t>
      </w:r>
      <w:r w:rsidR="007D6524" w:rsidRPr="00297F43">
        <w:rPr>
          <w:rFonts w:hint="eastAsia"/>
          <w:sz w:val="18"/>
          <w:szCs w:val="18"/>
        </w:rPr>
        <w:t>該当数値のないもの、又は調査をしていないもの</w:t>
      </w:r>
    </w:p>
    <w:p w14:paraId="39C5D437" w14:textId="56C417E5" w:rsidR="00D57EAD" w:rsidRPr="00297F43" w:rsidRDefault="00D57EAD" w:rsidP="00A073C8">
      <w:pPr>
        <w:rPr>
          <w:sz w:val="20"/>
          <w:szCs w:val="20"/>
        </w:rPr>
      </w:pPr>
    </w:p>
    <w:p w14:paraId="756B063D" w14:textId="56B5D7D5" w:rsidR="00855B12" w:rsidRPr="00297F43" w:rsidRDefault="00F42381" w:rsidP="00A073C8">
      <w:pPr>
        <w:rPr>
          <w:sz w:val="22"/>
        </w:rPr>
      </w:pPr>
      <w:r w:rsidRPr="00297F43">
        <w:rPr>
          <w:rFonts w:hint="eastAsia"/>
          <w:sz w:val="22"/>
        </w:rPr>
        <w:t>（５）市民理解</w:t>
      </w:r>
    </w:p>
    <w:p w14:paraId="25DB3E35" w14:textId="5C8BEBC1" w:rsidR="00F42381" w:rsidRPr="00297F43" w:rsidRDefault="00F42381" w:rsidP="00A073C8">
      <w:pPr>
        <w:ind w:left="660" w:hangingChars="300" w:hanging="660"/>
        <w:rPr>
          <w:sz w:val="22"/>
        </w:rPr>
      </w:pPr>
      <w:r w:rsidRPr="00297F43">
        <w:rPr>
          <w:rFonts w:hint="eastAsia"/>
          <w:sz w:val="22"/>
        </w:rPr>
        <w:t xml:space="preserve">　　　</w:t>
      </w:r>
      <w:r w:rsidR="005A7C3C" w:rsidRPr="00297F43">
        <w:rPr>
          <w:rFonts w:hint="eastAsia"/>
          <w:sz w:val="22"/>
        </w:rPr>
        <w:t xml:space="preserve">　</w:t>
      </w:r>
      <w:r w:rsidRPr="00297F43">
        <w:rPr>
          <w:rFonts w:hint="eastAsia"/>
          <w:sz w:val="22"/>
        </w:rPr>
        <w:t>新鮮な農産物が購入できることや緑豊かな景観の確保など市内農地に対する</w:t>
      </w:r>
      <w:r w:rsidR="00CE194D" w:rsidRPr="00297F43">
        <w:rPr>
          <w:rFonts w:hint="eastAsia"/>
          <w:sz w:val="22"/>
        </w:rPr>
        <w:t>地域住</w:t>
      </w:r>
      <w:r w:rsidRPr="00297F43">
        <w:rPr>
          <w:rFonts w:hint="eastAsia"/>
          <w:sz w:val="22"/>
        </w:rPr>
        <w:t>民のニーズ</w:t>
      </w:r>
      <w:r w:rsidR="00133199" w:rsidRPr="00297F43">
        <w:rPr>
          <w:rFonts w:hint="eastAsia"/>
          <w:sz w:val="22"/>
        </w:rPr>
        <w:t>は高まっています</w:t>
      </w:r>
      <w:r w:rsidR="00CE194D" w:rsidRPr="00297F43">
        <w:rPr>
          <w:rFonts w:hint="eastAsia"/>
          <w:sz w:val="22"/>
        </w:rPr>
        <w:t>。また、継続的な農業を行っていくためには、農業・農地への地域住民の理解が必要不可欠で</w:t>
      </w:r>
      <w:r w:rsidR="00A35F90" w:rsidRPr="00297F43">
        <w:rPr>
          <w:rFonts w:hint="eastAsia"/>
          <w:sz w:val="22"/>
        </w:rPr>
        <w:t>す</w:t>
      </w:r>
      <w:r w:rsidR="00CE194D" w:rsidRPr="00297F43">
        <w:rPr>
          <w:rFonts w:hint="eastAsia"/>
          <w:sz w:val="22"/>
        </w:rPr>
        <w:t>。</w:t>
      </w:r>
    </w:p>
    <w:p w14:paraId="0FD20CA8" w14:textId="3745DBBA" w:rsidR="00CE194D" w:rsidRDefault="00CE194D" w:rsidP="00A7182F">
      <w:pPr>
        <w:ind w:left="660" w:hangingChars="300" w:hanging="660"/>
        <w:rPr>
          <w:sz w:val="22"/>
        </w:rPr>
      </w:pPr>
      <w:r w:rsidRPr="00297F43">
        <w:rPr>
          <w:rFonts w:hint="eastAsia"/>
          <w:sz w:val="22"/>
        </w:rPr>
        <w:t xml:space="preserve">　　　</w:t>
      </w:r>
      <w:r w:rsidR="005A7C3C" w:rsidRPr="00297F43">
        <w:rPr>
          <w:rFonts w:hint="eastAsia"/>
          <w:sz w:val="22"/>
        </w:rPr>
        <w:t xml:space="preserve">　</w:t>
      </w:r>
      <w:r w:rsidR="00FB556F" w:rsidRPr="00CF2B0D">
        <w:rPr>
          <w:rFonts w:hint="eastAsia"/>
          <w:color w:val="000000" w:themeColor="text1"/>
          <w:sz w:val="22"/>
        </w:rPr>
        <w:t>令和５年</w:t>
      </w:r>
      <w:r w:rsidR="008822DC" w:rsidRPr="00CF2B0D">
        <w:rPr>
          <w:rFonts w:hint="eastAsia"/>
          <w:color w:val="000000" w:themeColor="text1"/>
          <w:sz w:val="22"/>
        </w:rPr>
        <w:t>10</w:t>
      </w:r>
      <w:r w:rsidR="00FB556F" w:rsidRPr="00CF2B0D">
        <w:rPr>
          <w:rFonts w:hint="eastAsia"/>
          <w:color w:val="000000" w:themeColor="text1"/>
          <w:sz w:val="22"/>
        </w:rPr>
        <w:t>月</w:t>
      </w:r>
      <w:r w:rsidRPr="00297F43">
        <w:rPr>
          <w:rFonts w:hint="eastAsia"/>
          <w:sz w:val="22"/>
        </w:rPr>
        <w:t>に</w:t>
      </w:r>
      <w:r w:rsidR="00061710" w:rsidRPr="00297F43">
        <w:rPr>
          <w:rFonts w:hint="eastAsia"/>
          <w:sz w:val="22"/>
        </w:rPr>
        <w:t>本</w:t>
      </w:r>
      <w:r w:rsidR="00D57EAD" w:rsidRPr="00297F43">
        <w:rPr>
          <w:rFonts w:hint="eastAsia"/>
          <w:sz w:val="22"/>
        </w:rPr>
        <w:t>市が</w:t>
      </w:r>
      <w:r w:rsidR="003D337B" w:rsidRPr="00297F43">
        <w:rPr>
          <w:rFonts w:hint="eastAsia"/>
          <w:sz w:val="22"/>
        </w:rPr>
        <w:t>実施し</w:t>
      </w:r>
      <w:r w:rsidR="00F61E2F">
        <w:rPr>
          <w:rFonts w:hint="eastAsia"/>
          <w:sz w:val="22"/>
        </w:rPr>
        <w:t>まし</w:t>
      </w:r>
      <w:r w:rsidR="003D337B" w:rsidRPr="00297F43">
        <w:rPr>
          <w:rFonts w:hint="eastAsia"/>
          <w:sz w:val="22"/>
        </w:rPr>
        <w:t>た、農地・農業についての市民アンケート結果によります</w:t>
      </w:r>
      <w:r w:rsidRPr="00297F43">
        <w:rPr>
          <w:rFonts w:hint="eastAsia"/>
          <w:sz w:val="22"/>
        </w:rPr>
        <w:t>と、市内に農地は必要と回答された方</w:t>
      </w:r>
      <w:r w:rsidR="00D57EAD" w:rsidRPr="00297F43">
        <w:rPr>
          <w:rFonts w:hint="eastAsia"/>
          <w:sz w:val="22"/>
        </w:rPr>
        <w:t>の割合</w:t>
      </w:r>
      <w:r w:rsidRPr="00297F43">
        <w:rPr>
          <w:rFonts w:hint="eastAsia"/>
          <w:sz w:val="22"/>
        </w:rPr>
        <w:t>は、</w:t>
      </w:r>
      <w:r w:rsidR="00575DF8" w:rsidRPr="00CF2B0D">
        <w:rPr>
          <w:rFonts w:hint="eastAsia"/>
          <w:sz w:val="22"/>
        </w:rPr>
        <w:t>75.</w:t>
      </w:r>
      <w:r w:rsidR="00732EE8" w:rsidRPr="00CF2B0D">
        <w:rPr>
          <w:rFonts w:hint="eastAsia"/>
          <w:sz w:val="22"/>
        </w:rPr>
        <w:t>6</w:t>
      </w:r>
      <w:r w:rsidRPr="00CF2B0D">
        <w:rPr>
          <w:rFonts w:hint="eastAsia"/>
          <w:sz w:val="22"/>
        </w:rPr>
        <w:t>％</w:t>
      </w:r>
      <w:r w:rsidRPr="00297F43">
        <w:rPr>
          <w:rFonts w:hint="eastAsia"/>
          <w:sz w:val="22"/>
        </w:rPr>
        <w:t>となってい</w:t>
      </w:r>
      <w:r w:rsidR="00A35F90" w:rsidRPr="00297F43">
        <w:rPr>
          <w:rFonts w:hint="eastAsia"/>
          <w:sz w:val="22"/>
        </w:rPr>
        <w:t>ます</w:t>
      </w:r>
      <w:r w:rsidRPr="00297F43">
        <w:rPr>
          <w:rFonts w:hint="eastAsia"/>
          <w:sz w:val="22"/>
        </w:rPr>
        <w:t>。</w:t>
      </w:r>
    </w:p>
    <w:p w14:paraId="0E0B37EE" w14:textId="2CCDF1F7" w:rsidR="00752665" w:rsidRPr="00297F43" w:rsidRDefault="00752665" w:rsidP="00A7182F">
      <w:pPr>
        <w:ind w:left="630" w:hangingChars="300" w:hanging="630"/>
        <w:rPr>
          <w:sz w:val="22"/>
        </w:rPr>
      </w:pPr>
      <w:r w:rsidRPr="00752665">
        <w:rPr>
          <w:noProof/>
        </w:rPr>
        <w:drawing>
          <wp:anchor distT="0" distB="0" distL="114300" distR="114300" simplePos="0" relativeHeight="251705856" behindDoc="0" locked="0" layoutInCell="1" allowOverlap="1" wp14:anchorId="21E103A1" wp14:editId="02E63ABE">
            <wp:simplePos x="0" y="0"/>
            <wp:positionH relativeFrom="column">
              <wp:posOffset>177165</wp:posOffset>
            </wp:positionH>
            <wp:positionV relativeFrom="paragraph">
              <wp:posOffset>120650</wp:posOffset>
            </wp:positionV>
            <wp:extent cx="5400040" cy="1135380"/>
            <wp:effectExtent l="0" t="0" r="0" b="762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t="3247"/>
                    <a:stretch/>
                  </pic:blipFill>
                  <pic:spPr bwMode="auto">
                    <a:xfrm>
                      <a:off x="0" y="0"/>
                      <a:ext cx="5400040" cy="1135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5F2D9" w14:textId="3DF64BFD" w:rsidR="00F60F1B" w:rsidRDefault="00F60F1B">
      <w:pPr>
        <w:widowControl/>
        <w:jc w:val="left"/>
        <w:rPr>
          <w:rFonts w:asciiTheme="majorHAnsi" w:eastAsiaTheme="majorEastAsia" w:hAnsiTheme="majorHAnsi" w:cstheme="majorBidi"/>
          <w:sz w:val="22"/>
        </w:rPr>
      </w:pPr>
      <w:r>
        <w:rPr>
          <w:sz w:val="22"/>
        </w:rPr>
        <w:br w:type="page"/>
      </w:r>
    </w:p>
    <w:p w14:paraId="0BE6E203" w14:textId="76B0017C" w:rsidR="00855B12" w:rsidRPr="00297F43" w:rsidRDefault="00855B12" w:rsidP="00855B12">
      <w:pPr>
        <w:pStyle w:val="2"/>
        <w:keepNext w:val="0"/>
        <w:spacing w:before="360" w:after="180"/>
        <w:rPr>
          <w:sz w:val="22"/>
        </w:rPr>
      </w:pPr>
      <w:bookmarkStart w:id="10" w:name="_Toc157000352"/>
      <w:r w:rsidRPr="00297F43">
        <w:rPr>
          <w:rFonts w:hint="eastAsia"/>
          <w:sz w:val="22"/>
        </w:rPr>
        <w:lastRenderedPageBreak/>
        <w:t>３．大阪市農業の課題</w:t>
      </w:r>
      <w:bookmarkEnd w:id="10"/>
    </w:p>
    <w:p w14:paraId="0BC16C49" w14:textId="46A8D5DC" w:rsidR="006D6448" w:rsidRPr="00297F43" w:rsidRDefault="00133199" w:rsidP="00A073C8">
      <w:pPr>
        <w:rPr>
          <w:rFonts w:asciiTheme="minorEastAsia" w:hAnsiTheme="minorEastAsia"/>
          <w:sz w:val="22"/>
        </w:rPr>
      </w:pPr>
      <w:r w:rsidRPr="00297F43">
        <w:rPr>
          <w:rFonts w:asciiTheme="minorEastAsia" w:hAnsiTheme="minorEastAsia" w:hint="eastAsia"/>
          <w:sz w:val="22"/>
        </w:rPr>
        <w:t>（１</w:t>
      </w:r>
      <w:r w:rsidR="006D6448" w:rsidRPr="00297F43">
        <w:rPr>
          <w:rFonts w:asciiTheme="minorEastAsia" w:hAnsiTheme="minorEastAsia" w:hint="eastAsia"/>
          <w:sz w:val="22"/>
        </w:rPr>
        <w:t>）担い手の確保</w:t>
      </w:r>
    </w:p>
    <w:p w14:paraId="1663D176" w14:textId="7F263121" w:rsidR="006D6448" w:rsidRPr="00297F43" w:rsidRDefault="006D6448" w:rsidP="00A073C8">
      <w:pPr>
        <w:ind w:left="660" w:hangingChars="300" w:hanging="660"/>
        <w:rPr>
          <w:rFonts w:asciiTheme="minorEastAsia" w:hAnsiTheme="minorEastAsia"/>
          <w:sz w:val="22"/>
        </w:rPr>
      </w:pPr>
      <w:r w:rsidRPr="00297F43">
        <w:rPr>
          <w:rFonts w:asciiTheme="minorEastAsia" w:hAnsiTheme="minorEastAsia" w:hint="eastAsia"/>
          <w:sz w:val="22"/>
        </w:rPr>
        <w:t xml:space="preserve">　　　</w:t>
      </w:r>
      <w:r w:rsidR="005A7C3C" w:rsidRPr="00297F43">
        <w:rPr>
          <w:rFonts w:asciiTheme="minorEastAsia" w:hAnsiTheme="minorEastAsia" w:hint="eastAsia"/>
          <w:sz w:val="22"/>
        </w:rPr>
        <w:t xml:space="preserve">　</w:t>
      </w:r>
      <w:r w:rsidRPr="00297F43">
        <w:rPr>
          <w:rFonts w:asciiTheme="minorEastAsia" w:hAnsiTheme="minorEastAsia" w:hint="eastAsia"/>
          <w:sz w:val="22"/>
        </w:rPr>
        <w:t>少子・高齢化の進行による後継者不足が深刻化する中、家族経営の維持が困難となってきており、農業の担い手の確保は、重要な課題となってい</w:t>
      </w:r>
      <w:r w:rsidR="00A35F90" w:rsidRPr="00297F43">
        <w:rPr>
          <w:rFonts w:asciiTheme="minorEastAsia" w:hAnsiTheme="minorEastAsia" w:hint="eastAsia"/>
          <w:sz w:val="22"/>
        </w:rPr>
        <w:t>ます</w:t>
      </w:r>
      <w:r w:rsidRPr="00297F43">
        <w:rPr>
          <w:rFonts w:asciiTheme="minorEastAsia" w:hAnsiTheme="minorEastAsia" w:hint="eastAsia"/>
          <w:sz w:val="22"/>
        </w:rPr>
        <w:t>。</w:t>
      </w:r>
    </w:p>
    <w:p w14:paraId="78977B59" w14:textId="6DBDEBD9" w:rsidR="00BE5553" w:rsidRPr="00297F43" w:rsidRDefault="00BE5553" w:rsidP="00A073C8">
      <w:pPr>
        <w:ind w:left="660" w:hangingChars="300" w:hanging="660"/>
        <w:rPr>
          <w:rFonts w:asciiTheme="minorEastAsia" w:hAnsiTheme="minorEastAsia"/>
          <w:sz w:val="22"/>
        </w:rPr>
      </w:pPr>
      <w:r w:rsidRPr="00297F43">
        <w:rPr>
          <w:rFonts w:asciiTheme="minorEastAsia" w:hAnsiTheme="minorEastAsia" w:hint="eastAsia"/>
          <w:sz w:val="22"/>
        </w:rPr>
        <w:t xml:space="preserve">　　　　</w:t>
      </w:r>
      <w:r w:rsidR="00FB68D2" w:rsidRPr="00297F43">
        <w:rPr>
          <w:rFonts w:asciiTheme="minorEastAsia" w:hAnsiTheme="minorEastAsia" w:hint="eastAsia"/>
          <w:sz w:val="22"/>
        </w:rPr>
        <w:t>都市農業の担い手を育成</w:t>
      </w:r>
      <w:r w:rsidR="00556585" w:rsidRPr="00297F43">
        <w:rPr>
          <w:rFonts w:asciiTheme="minorEastAsia" w:hAnsiTheme="minorEastAsia" w:hint="eastAsia"/>
          <w:sz w:val="22"/>
        </w:rPr>
        <w:t>・確保し、農地を保全・活用するためには、安定的な農業経営を営むことができる</w:t>
      </w:r>
      <w:r w:rsidR="00FB68D2" w:rsidRPr="00297F43">
        <w:rPr>
          <w:rFonts w:asciiTheme="minorEastAsia" w:hAnsiTheme="minorEastAsia" w:hint="eastAsia"/>
          <w:sz w:val="22"/>
        </w:rPr>
        <w:t>環境整備が必要</w:t>
      </w:r>
      <w:r w:rsidR="00C84526" w:rsidRPr="00297F43">
        <w:rPr>
          <w:rFonts w:asciiTheme="minorEastAsia" w:hAnsiTheme="minorEastAsia" w:hint="eastAsia"/>
          <w:sz w:val="22"/>
        </w:rPr>
        <w:t>です。</w:t>
      </w:r>
    </w:p>
    <w:p w14:paraId="0E676467" w14:textId="00ED55FD" w:rsidR="006D6448" w:rsidRPr="00297F43" w:rsidRDefault="006D6448" w:rsidP="00A073C8">
      <w:pPr>
        <w:ind w:left="660" w:hangingChars="300" w:hanging="660"/>
        <w:rPr>
          <w:rFonts w:asciiTheme="minorEastAsia" w:hAnsiTheme="minorEastAsia"/>
          <w:sz w:val="22"/>
        </w:rPr>
      </w:pPr>
      <w:r w:rsidRPr="00297F43">
        <w:rPr>
          <w:rFonts w:asciiTheme="minorEastAsia" w:hAnsiTheme="minorEastAsia" w:hint="eastAsia"/>
          <w:sz w:val="22"/>
        </w:rPr>
        <w:t xml:space="preserve">　　　</w:t>
      </w:r>
      <w:r w:rsidR="005A7C3C" w:rsidRPr="00297F43">
        <w:rPr>
          <w:rFonts w:asciiTheme="minorEastAsia" w:hAnsiTheme="minorEastAsia" w:hint="eastAsia"/>
          <w:sz w:val="22"/>
        </w:rPr>
        <w:t xml:space="preserve">　</w:t>
      </w:r>
      <w:r w:rsidR="00BE5553" w:rsidRPr="00297F43">
        <w:rPr>
          <w:rFonts w:asciiTheme="minorEastAsia" w:hAnsiTheme="minorEastAsia" w:hint="eastAsia"/>
          <w:sz w:val="22"/>
        </w:rPr>
        <w:t>また、</w:t>
      </w:r>
      <w:r w:rsidRPr="00297F43">
        <w:rPr>
          <w:rFonts w:asciiTheme="minorEastAsia" w:hAnsiTheme="minorEastAsia" w:hint="eastAsia"/>
          <w:sz w:val="22"/>
        </w:rPr>
        <w:t>農地を所</w:t>
      </w:r>
      <w:r w:rsidR="00933B96" w:rsidRPr="00297F43">
        <w:rPr>
          <w:rFonts w:asciiTheme="minorEastAsia" w:hAnsiTheme="minorEastAsia" w:hint="eastAsia"/>
          <w:sz w:val="22"/>
        </w:rPr>
        <w:t>有する者が自ら農業経営を行うことが困難である場合でも、農地の賃貸借</w:t>
      </w:r>
      <w:r w:rsidRPr="00297F43">
        <w:rPr>
          <w:rFonts w:asciiTheme="minorEastAsia" w:hAnsiTheme="minorEastAsia" w:hint="eastAsia"/>
          <w:sz w:val="22"/>
        </w:rPr>
        <w:t>を通じて新たな担い手を確保していくことを検討する必要があ</w:t>
      </w:r>
      <w:r w:rsidR="00A35F90" w:rsidRPr="00297F43">
        <w:rPr>
          <w:rFonts w:asciiTheme="minorEastAsia" w:hAnsiTheme="minorEastAsia" w:hint="eastAsia"/>
          <w:sz w:val="22"/>
        </w:rPr>
        <w:t>ります</w:t>
      </w:r>
      <w:r w:rsidRPr="00297F43">
        <w:rPr>
          <w:rFonts w:asciiTheme="minorEastAsia" w:hAnsiTheme="minorEastAsia" w:hint="eastAsia"/>
          <w:sz w:val="22"/>
        </w:rPr>
        <w:t>。</w:t>
      </w:r>
    </w:p>
    <w:p w14:paraId="6E902001" w14:textId="378E2887" w:rsidR="00133199" w:rsidRDefault="00133199" w:rsidP="00A073C8">
      <w:pPr>
        <w:ind w:left="660" w:hangingChars="300" w:hanging="660"/>
        <w:rPr>
          <w:rFonts w:asciiTheme="minorEastAsia" w:hAnsiTheme="minorEastAsia"/>
          <w:sz w:val="22"/>
        </w:rPr>
      </w:pPr>
    </w:p>
    <w:p w14:paraId="63B5A51F" w14:textId="77777777" w:rsidR="00A72DBA" w:rsidRPr="00297F43" w:rsidRDefault="00A72DBA" w:rsidP="00A073C8">
      <w:pPr>
        <w:ind w:left="660" w:hangingChars="300" w:hanging="660"/>
        <w:rPr>
          <w:rFonts w:asciiTheme="minorEastAsia" w:hAnsiTheme="minorEastAsia"/>
          <w:sz w:val="22"/>
        </w:rPr>
      </w:pPr>
    </w:p>
    <w:p w14:paraId="582CCC7D" w14:textId="46BFFD49" w:rsidR="00133199" w:rsidRPr="00297F43" w:rsidRDefault="00133199" w:rsidP="00133199">
      <w:pPr>
        <w:rPr>
          <w:sz w:val="22"/>
        </w:rPr>
      </w:pPr>
      <w:r w:rsidRPr="00297F43">
        <w:rPr>
          <w:rFonts w:hint="eastAsia"/>
          <w:sz w:val="22"/>
        </w:rPr>
        <w:t>（２）農地の保全</w:t>
      </w:r>
    </w:p>
    <w:p w14:paraId="49ADAAA8" w14:textId="42D80844" w:rsidR="00133199" w:rsidRPr="00297F43" w:rsidRDefault="00FD3B7F" w:rsidP="00133199">
      <w:pPr>
        <w:ind w:leftChars="300" w:left="630" w:firstLineChars="100" w:firstLine="220"/>
        <w:rPr>
          <w:rFonts w:asciiTheme="minorEastAsia" w:hAnsiTheme="minorEastAsia"/>
          <w:sz w:val="22"/>
        </w:rPr>
      </w:pPr>
      <w:r w:rsidRPr="00CF2B0D">
        <w:rPr>
          <w:rFonts w:asciiTheme="minorEastAsia" w:hAnsiTheme="minorEastAsia" w:hint="eastAsia"/>
          <w:sz w:val="22"/>
        </w:rPr>
        <w:t>令和５年1月1日</w:t>
      </w:r>
      <w:r w:rsidR="00133199" w:rsidRPr="00CF2B0D">
        <w:rPr>
          <w:rFonts w:asciiTheme="minorEastAsia" w:hAnsiTheme="minorEastAsia" w:hint="eastAsia"/>
          <w:sz w:val="22"/>
        </w:rPr>
        <w:t>時点で市内農地は、市域面積</w:t>
      </w:r>
      <w:r w:rsidR="007A481B" w:rsidRPr="00CF2B0D">
        <w:rPr>
          <w:rFonts w:asciiTheme="minorEastAsia" w:hAnsiTheme="minorEastAsia" w:hint="eastAsia"/>
          <w:sz w:val="22"/>
        </w:rPr>
        <w:t>（22,5</w:t>
      </w:r>
      <w:r w:rsidRPr="00CF2B0D">
        <w:rPr>
          <w:rFonts w:asciiTheme="minorEastAsia" w:hAnsiTheme="minorEastAsia"/>
          <w:sz w:val="22"/>
        </w:rPr>
        <w:t>33</w:t>
      </w:r>
      <w:r w:rsidR="007A481B" w:rsidRPr="00CF2B0D">
        <w:rPr>
          <w:rFonts w:asciiTheme="minorEastAsia" w:hAnsiTheme="minorEastAsia"/>
          <w:sz w:val="22"/>
        </w:rPr>
        <w:t>ha</w:t>
      </w:r>
      <w:r w:rsidR="007A481B" w:rsidRPr="00CF2B0D">
        <w:rPr>
          <w:rFonts w:asciiTheme="minorEastAsia" w:hAnsiTheme="minorEastAsia" w:hint="eastAsia"/>
          <w:sz w:val="22"/>
        </w:rPr>
        <w:t>/</w:t>
      </w:r>
      <w:r w:rsidRPr="00CF2B0D">
        <w:rPr>
          <w:rFonts w:asciiTheme="minorEastAsia" w:hAnsiTheme="minorEastAsia" w:hint="eastAsia"/>
          <w:sz w:val="22"/>
        </w:rPr>
        <w:t>令和４</w:t>
      </w:r>
      <w:r w:rsidR="007A481B" w:rsidRPr="00CF2B0D">
        <w:rPr>
          <w:rFonts w:asciiTheme="minorEastAsia" w:hAnsiTheme="minorEastAsia" w:hint="eastAsia"/>
          <w:sz w:val="22"/>
        </w:rPr>
        <w:t>年10月1日現在）</w:t>
      </w:r>
      <w:r w:rsidR="00133199" w:rsidRPr="00CF2B0D">
        <w:rPr>
          <w:rFonts w:asciiTheme="minorEastAsia" w:hAnsiTheme="minorEastAsia" w:hint="eastAsia"/>
          <w:sz w:val="22"/>
        </w:rPr>
        <w:t>の0.</w:t>
      </w:r>
      <w:r w:rsidRPr="00CF2B0D">
        <w:rPr>
          <w:rFonts w:asciiTheme="minorEastAsia" w:hAnsiTheme="minorEastAsia"/>
          <w:sz w:val="22"/>
        </w:rPr>
        <w:t>3</w:t>
      </w:r>
      <w:r w:rsidR="00133199" w:rsidRPr="00CF2B0D">
        <w:rPr>
          <w:rFonts w:asciiTheme="minorEastAsia" w:hAnsiTheme="minorEastAsia" w:hint="eastAsia"/>
          <w:sz w:val="22"/>
        </w:rPr>
        <w:t>％にあたる</w:t>
      </w:r>
      <w:r w:rsidRPr="00CF2B0D">
        <w:rPr>
          <w:rFonts w:asciiTheme="minorEastAsia" w:hAnsiTheme="minorEastAsia"/>
          <w:sz w:val="22"/>
        </w:rPr>
        <w:t>76.40</w:t>
      </w:r>
      <w:r w:rsidR="00133199" w:rsidRPr="00CF2B0D">
        <w:rPr>
          <w:rFonts w:asciiTheme="minorEastAsia" w:hAnsiTheme="minorEastAsia"/>
          <w:color w:val="000000" w:themeColor="text1"/>
          <w:sz w:val="22"/>
        </w:rPr>
        <w:t>ha</w:t>
      </w:r>
      <w:r w:rsidR="00133199" w:rsidRPr="00CF2B0D">
        <w:rPr>
          <w:rFonts w:asciiTheme="minorEastAsia" w:hAnsiTheme="minorEastAsia" w:hint="eastAsia"/>
          <w:sz w:val="22"/>
        </w:rPr>
        <w:t>となっています。そのうち、約</w:t>
      </w:r>
      <w:r w:rsidRPr="00CF2B0D">
        <w:rPr>
          <w:rFonts w:asciiTheme="minorEastAsia" w:hAnsiTheme="minorEastAsia"/>
          <w:sz w:val="22"/>
        </w:rPr>
        <w:t>87</w:t>
      </w:r>
      <w:r w:rsidR="00133199" w:rsidRPr="00CF2B0D">
        <w:rPr>
          <w:rFonts w:asciiTheme="minorEastAsia" w:hAnsiTheme="minorEastAsia" w:hint="eastAsia"/>
          <w:color w:val="000000" w:themeColor="text1"/>
          <w:sz w:val="22"/>
        </w:rPr>
        <w:t>％</w:t>
      </w:r>
      <w:r w:rsidR="00133199" w:rsidRPr="00CF2B0D">
        <w:rPr>
          <w:rFonts w:asciiTheme="minorEastAsia" w:hAnsiTheme="minorEastAsia" w:hint="eastAsia"/>
          <w:sz w:val="22"/>
        </w:rPr>
        <w:t>の</w:t>
      </w:r>
      <w:r w:rsidRPr="00CF2B0D">
        <w:rPr>
          <w:rFonts w:asciiTheme="minorEastAsia" w:hAnsiTheme="minorEastAsia"/>
          <w:sz w:val="22"/>
        </w:rPr>
        <w:t>66.59</w:t>
      </w:r>
      <w:r w:rsidR="00133199" w:rsidRPr="00CF2B0D">
        <w:rPr>
          <w:sz w:val="22"/>
        </w:rPr>
        <w:t xml:space="preserve"> </w:t>
      </w:r>
      <w:r w:rsidR="00133199" w:rsidRPr="00CF2B0D">
        <w:rPr>
          <w:rFonts w:asciiTheme="minorEastAsia" w:hAnsiTheme="minorEastAsia"/>
          <w:sz w:val="22"/>
        </w:rPr>
        <w:t>ha</w:t>
      </w:r>
      <w:r w:rsidR="00133199" w:rsidRPr="00CF2B0D">
        <w:rPr>
          <w:rFonts w:asciiTheme="minorEastAsia" w:hAnsiTheme="minorEastAsia" w:hint="eastAsia"/>
          <w:sz w:val="22"/>
        </w:rPr>
        <w:t>が生産緑地であり、生産緑地を除く農地（以下「市街化農地」という。）は約</w:t>
      </w:r>
      <w:r w:rsidRPr="00CF2B0D">
        <w:rPr>
          <w:rFonts w:asciiTheme="minorEastAsia" w:hAnsiTheme="minorEastAsia"/>
          <w:sz w:val="22"/>
        </w:rPr>
        <w:t>13</w:t>
      </w:r>
      <w:r w:rsidR="00133199" w:rsidRPr="00CF2B0D">
        <w:rPr>
          <w:rFonts w:asciiTheme="minorEastAsia" w:hAnsiTheme="minorEastAsia" w:hint="eastAsia"/>
          <w:color w:val="000000" w:themeColor="text1"/>
          <w:sz w:val="22"/>
        </w:rPr>
        <w:t>％、</w:t>
      </w:r>
      <w:r w:rsidRPr="00CF2B0D">
        <w:rPr>
          <w:rFonts w:asciiTheme="minorEastAsia" w:hAnsiTheme="minorEastAsia"/>
          <w:sz w:val="22"/>
        </w:rPr>
        <w:t>9</w:t>
      </w:r>
      <w:r w:rsidR="004E4761" w:rsidRPr="00CF2B0D">
        <w:rPr>
          <w:rFonts w:asciiTheme="minorEastAsia" w:hAnsiTheme="minorEastAsia"/>
          <w:sz w:val="22"/>
        </w:rPr>
        <w:t>.</w:t>
      </w:r>
      <w:r w:rsidRPr="00CF2B0D">
        <w:rPr>
          <w:rFonts w:asciiTheme="minorEastAsia" w:hAnsiTheme="minorEastAsia"/>
          <w:sz w:val="22"/>
        </w:rPr>
        <w:t>81</w:t>
      </w:r>
      <w:r w:rsidR="00133199" w:rsidRPr="00CF2B0D">
        <w:rPr>
          <w:rFonts w:asciiTheme="minorEastAsia" w:hAnsiTheme="minorEastAsia"/>
          <w:color w:val="000000" w:themeColor="text1"/>
          <w:sz w:val="22"/>
        </w:rPr>
        <w:t>ha</w:t>
      </w:r>
      <w:r w:rsidR="00133199" w:rsidRPr="00297F43">
        <w:rPr>
          <w:rFonts w:asciiTheme="minorEastAsia" w:hAnsiTheme="minorEastAsia" w:hint="eastAsia"/>
          <w:sz w:val="22"/>
        </w:rPr>
        <w:t>となっています。</w:t>
      </w:r>
    </w:p>
    <w:p w14:paraId="2678C14E" w14:textId="737A3689" w:rsidR="00133199" w:rsidRPr="00297F43" w:rsidRDefault="00133199" w:rsidP="00133199">
      <w:pPr>
        <w:ind w:leftChars="300" w:left="630" w:firstLineChars="100" w:firstLine="220"/>
        <w:rPr>
          <w:rFonts w:asciiTheme="minorEastAsia" w:hAnsiTheme="minorEastAsia"/>
          <w:sz w:val="22"/>
        </w:rPr>
      </w:pPr>
      <w:r w:rsidRPr="00297F43">
        <w:rPr>
          <w:rFonts w:asciiTheme="minorEastAsia" w:hAnsiTheme="minorEastAsia" w:hint="eastAsia"/>
          <w:sz w:val="22"/>
        </w:rPr>
        <w:t>生産緑地地区に指定された農地は30年間の営農の義務があるため、農業に対して前向きな農業者が生産緑地を選択していることが推測されることからも、生産緑地は市街化農地と比較して減少率</w:t>
      </w:r>
      <w:r w:rsidR="00C4234F" w:rsidRPr="00297F43">
        <w:rPr>
          <w:rFonts w:asciiTheme="minorEastAsia" w:hAnsiTheme="minorEastAsia" w:hint="eastAsia"/>
          <w:sz w:val="22"/>
        </w:rPr>
        <w:t>が低く、本</w:t>
      </w:r>
      <w:r w:rsidRPr="00297F43">
        <w:rPr>
          <w:rFonts w:asciiTheme="minorEastAsia" w:hAnsiTheme="minorEastAsia" w:hint="eastAsia"/>
          <w:sz w:val="22"/>
        </w:rPr>
        <w:t>市域の農地保全を図るには、市街化農地を生産緑地地区指定へと変更していく必要があります。</w:t>
      </w:r>
    </w:p>
    <w:p w14:paraId="019C91C0" w14:textId="4638ED6D" w:rsidR="00133199" w:rsidRPr="00CF2B0D" w:rsidRDefault="00133199" w:rsidP="00133199">
      <w:pPr>
        <w:ind w:leftChars="300" w:left="630" w:firstLineChars="100" w:firstLine="220"/>
        <w:rPr>
          <w:rFonts w:asciiTheme="minorEastAsia" w:hAnsiTheme="minorEastAsia"/>
          <w:sz w:val="22"/>
        </w:rPr>
      </w:pPr>
      <w:r w:rsidRPr="00297F43">
        <w:rPr>
          <w:rFonts w:asciiTheme="minorEastAsia" w:hAnsiTheme="minorEastAsia" w:hint="eastAsia"/>
          <w:sz w:val="22"/>
        </w:rPr>
        <w:t>また、2022年には大部分の生産緑地が指定から30</w:t>
      </w:r>
      <w:r w:rsidR="00C4234F" w:rsidRPr="00297F43">
        <w:rPr>
          <w:rFonts w:asciiTheme="minorEastAsia" w:hAnsiTheme="minorEastAsia" w:hint="eastAsia"/>
          <w:sz w:val="22"/>
        </w:rPr>
        <w:t>年経過し、本</w:t>
      </w:r>
      <w:r w:rsidRPr="00297F43">
        <w:rPr>
          <w:rFonts w:asciiTheme="minorEastAsia" w:hAnsiTheme="minorEastAsia" w:hint="eastAsia"/>
          <w:sz w:val="22"/>
        </w:rPr>
        <w:t>市への買取申出が可能となり、</w:t>
      </w:r>
      <w:r w:rsidR="00C4234F" w:rsidRPr="00297F43">
        <w:rPr>
          <w:rFonts w:asciiTheme="minorEastAsia" w:hAnsiTheme="minorEastAsia" w:hint="eastAsia"/>
          <w:sz w:val="22"/>
        </w:rPr>
        <w:t>本市が生産緑地を買取らなければ</w:t>
      </w:r>
      <w:r w:rsidRPr="00297F43">
        <w:rPr>
          <w:rFonts w:asciiTheme="minorEastAsia" w:hAnsiTheme="minorEastAsia" w:hint="eastAsia"/>
          <w:sz w:val="22"/>
        </w:rPr>
        <w:t>行為の制限が解除されることから、転用による農地の減少</w:t>
      </w:r>
      <w:r w:rsidR="00061710" w:rsidRPr="00297F43">
        <w:rPr>
          <w:rFonts w:asciiTheme="minorEastAsia" w:hAnsiTheme="minorEastAsia" w:hint="eastAsia"/>
          <w:sz w:val="22"/>
        </w:rPr>
        <w:t>や</w:t>
      </w:r>
      <w:r w:rsidRPr="00297F43">
        <w:rPr>
          <w:rFonts w:asciiTheme="minorEastAsia" w:hAnsiTheme="minorEastAsia" w:hint="eastAsia"/>
          <w:sz w:val="22"/>
        </w:rPr>
        <w:t>農業者の相続を原因とした後継者不足等による耕作放棄地の発生</w:t>
      </w:r>
      <w:r w:rsidR="00C4234F" w:rsidRPr="00297F43">
        <w:rPr>
          <w:rFonts w:asciiTheme="minorEastAsia" w:hAnsiTheme="minorEastAsia" w:hint="eastAsia"/>
          <w:sz w:val="22"/>
        </w:rPr>
        <w:t>も</w:t>
      </w:r>
      <w:r w:rsidR="00061710" w:rsidRPr="00297F43">
        <w:rPr>
          <w:rFonts w:asciiTheme="minorEastAsia" w:hAnsiTheme="minorEastAsia" w:hint="eastAsia"/>
          <w:sz w:val="22"/>
        </w:rPr>
        <w:t>懸念されてい</w:t>
      </w:r>
      <w:r w:rsidR="00FD3B7F">
        <w:rPr>
          <w:rFonts w:asciiTheme="minorEastAsia" w:hAnsiTheme="minorEastAsia" w:hint="eastAsia"/>
          <w:sz w:val="22"/>
        </w:rPr>
        <w:t>ま</w:t>
      </w:r>
      <w:r w:rsidR="00FD3B7F" w:rsidRPr="00CF2B0D">
        <w:rPr>
          <w:rFonts w:asciiTheme="minorEastAsia" w:hAnsiTheme="minorEastAsia" w:hint="eastAsia"/>
          <w:color w:val="000000" w:themeColor="text1"/>
          <w:sz w:val="22"/>
        </w:rPr>
        <w:t>した</w:t>
      </w:r>
      <w:r w:rsidR="00C4234F" w:rsidRPr="00CF2B0D">
        <w:rPr>
          <w:rFonts w:asciiTheme="minorEastAsia" w:hAnsiTheme="minorEastAsia" w:hint="eastAsia"/>
          <w:sz w:val="22"/>
        </w:rPr>
        <w:t>。</w:t>
      </w:r>
    </w:p>
    <w:p w14:paraId="10F953D4" w14:textId="3CDB145A" w:rsidR="00FD3B7F" w:rsidRPr="00CF2B0D" w:rsidRDefault="00D43520" w:rsidP="00133199">
      <w:pPr>
        <w:ind w:leftChars="300" w:left="630" w:firstLineChars="100" w:firstLine="220"/>
        <w:rPr>
          <w:rFonts w:asciiTheme="minorEastAsia" w:hAnsiTheme="minorEastAsia"/>
          <w:color w:val="000000" w:themeColor="text1"/>
          <w:sz w:val="22"/>
        </w:rPr>
      </w:pPr>
      <w:r w:rsidRPr="00CF2B0D">
        <w:rPr>
          <w:rFonts w:asciiTheme="minorEastAsia" w:hAnsiTheme="minorEastAsia" w:hint="eastAsia"/>
          <w:color w:val="000000" w:themeColor="text1"/>
          <w:sz w:val="22"/>
        </w:rPr>
        <w:t>そのため、国において生産緑地法が改正され、特定生産緑地制度が創設されたことにより、本市において</w:t>
      </w:r>
      <w:r w:rsidR="00ED66BC" w:rsidRPr="00CF2B0D">
        <w:rPr>
          <w:rFonts w:asciiTheme="minorEastAsia" w:hAnsiTheme="minorEastAsia" w:hint="eastAsia"/>
          <w:color w:val="000000" w:themeColor="text1"/>
          <w:sz w:val="22"/>
        </w:rPr>
        <w:t>も</w:t>
      </w:r>
      <w:r w:rsidRPr="00CF2B0D">
        <w:rPr>
          <w:rFonts w:asciiTheme="minorEastAsia" w:hAnsiTheme="minorEastAsia" w:hint="eastAsia"/>
          <w:color w:val="000000" w:themeColor="text1"/>
          <w:sz w:val="22"/>
        </w:rPr>
        <w:t>平成４年指定の生産緑地の９割以上が特定生産緑地に移行されており、いわゆる「2022年問題」は発生していませんが、一方で市街化農地は減少を続けていることから、さらなる生産緑地指定を進めていく必要があります。</w:t>
      </w:r>
    </w:p>
    <w:p w14:paraId="230B208F" w14:textId="1387B115" w:rsidR="000114DE" w:rsidRPr="00297F43" w:rsidRDefault="000114DE" w:rsidP="000114DE">
      <w:pPr>
        <w:ind w:leftChars="300" w:left="630" w:firstLineChars="100" w:firstLine="220"/>
        <w:rPr>
          <w:rFonts w:asciiTheme="minorEastAsia" w:hAnsiTheme="minorEastAsia"/>
          <w:sz w:val="22"/>
        </w:rPr>
      </w:pPr>
      <w:r w:rsidRPr="00297F43">
        <w:rPr>
          <w:rFonts w:asciiTheme="minorEastAsia" w:hAnsiTheme="minorEastAsia" w:hint="eastAsia"/>
          <w:sz w:val="22"/>
        </w:rPr>
        <w:t>さらに、国の</w:t>
      </w:r>
      <w:r w:rsidR="00ED66BC" w:rsidRPr="00CC4393">
        <w:rPr>
          <w:rFonts w:asciiTheme="minorEastAsia" w:hAnsiTheme="minorEastAsia" w:hint="eastAsia"/>
          <w:sz w:val="22"/>
          <w:u w:val="single"/>
        </w:rPr>
        <w:t>「</w:t>
      </w:r>
      <w:r w:rsidRPr="00297F43">
        <w:rPr>
          <w:rFonts w:asciiTheme="minorEastAsia" w:hAnsiTheme="minorEastAsia" w:hint="eastAsia"/>
          <w:sz w:val="22"/>
        </w:rPr>
        <w:t>都市農業振興基本法</w:t>
      </w:r>
      <w:r w:rsidR="00297F43" w:rsidRPr="00297F43">
        <w:rPr>
          <w:rFonts w:asciiTheme="minorEastAsia" w:hAnsiTheme="minorEastAsia" w:hint="eastAsia"/>
          <w:sz w:val="22"/>
        </w:rPr>
        <w:t>のあらまし</w:t>
      </w:r>
      <w:r w:rsidR="00ED66BC" w:rsidRPr="00CC4393">
        <w:rPr>
          <w:rFonts w:asciiTheme="minorEastAsia" w:hAnsiTheme="minorEastAsia" w:hint="eastAsia"/>
          <w:sz w:val="22"/>
          <w:u w:val="single"/>
        </w:rPr>
        <w:t>」</w:t>
      </w:r>
      <w:r w:rsidRPr="00297F43">
        <w:rPr>
          <w:rFonts w:asciiTheme="minorEastAsia" w:hAnsiTheme="minorEastAsia" w:hint="eastAsia"/>
          <w:sz w:val="22"/>
        </w:rPr>
        <w:t>では、建築物の密集する都市において農地は貴重な空き地でもあり、防災面においても、火災時の延焼の防止や地震の際の避難場所・仮設住宅建設用地の提供等、多様な役割を果たしているとしています。</w:t>
      </w:r>
    </w:p>
    <w:p w14:paraId="7BD8F951" w14:textId="3BA8887A" w:rsidR="00F572C9" w:rsidRPr="00CF2B0D" w:rsidRDefault="000114DE" w:rsidP="000114DE">
      <w:pPr>
        <w:ind w:leftChars="300" w:left="630" w:firstLineChars="100" w:firstLine="220"/>
        <w:rPr>
          <w:rFonts w:asciiTheme="minorEastAsia" w:hAnsiTheme="minorEastAsia"/>
          <w:sz w:val="22"/>
        </w:rPr>
      </w:pPr>
      <w:r w:rsidRPr="00CF2B0D">
        <w:rPr>
          <w:rFonts w:asciiTheme="minorEastAsia" w:hAnsiTheme="minorEastAsia" w:hint="eastAsia"/>
          <w:sz w:val="22"/>
        </w:rPr>
        <w:t>また、本市</w:t>
      </w:r>
      <w:r w:rsidR="00A93679" w:rsidRPr="00CF2B0D">
        <w:rPr>
          <w:rFonts w:asciiTheme="minorEastAsia" w:hAnsiTheme="minorEastAsia" w:hint="eastAsia"/>
          <w:sz w:val="22"/>
        </w:rPr>
        <w:t>では</w:t>
      </w:r>
      <w:r w:rsidRPr="00CF2B0D">
        <w:rPr>
          <w:rFonts w:asciiTheme="minorEastAsia" w:hAnsiTheme="minorEastAsia"/>
          <w:sz w:val="22"/>
        </w:rPr>
        <w:t>、</w:t>
      </w:r>
      <w:r w:rsidR="009C502E" w:rsidRPr="00CF2B0D">
        <w:rPr>
          <w:rFonts w:asciiTheme="minorEastAsia" w:hAnsiTheme="minorEastAsia" w:hint="eastAsia"/>
          <w:sz w:val="22"/>
        </w:rPr>
        <w:t>平成26年に</w:t>
      </w:r>
      <w:r w:rsidRPr="00CF2B0D">
        <w:rPr>
          <w:rFonts w:asciiTheme="minorEastAsia" w:hAnsiTheme="minorEastAsia"/>
          <w:sz w:val="22"/>
        </w:rPr>
        <w:t>南海トラフ巨大地震による広範囲にわたる津波浸水、及び甚大な人的・物的被害想定を踏まえ、「減災」を基本理念に、命を守ることを重点として、</w:t>
      </w:r>
      <w:r w:rsidR="009C502E" w:rsidRPr="00CF2B0D">
        <w:rPr>
          <w:rFonts w:hint="eastAsia"/>
          <w:sz w:val="22"/>
        </w:rPr>
        <w:t>「大阪市地域防災計画」を修正しており、</w:t>
      </w:r>
      <w:r w:rsidR="00A93679" w:rsidRPr="00CF2B0D">
        <w:rPr>
          <w:rFonts w:asciiTheme="minorEastAsia" w:hAnsiTheme="minorEastAsia" w:hint="eastAsia"/>
          <w:sz w:val="22"/>
        </w:rPr>
        <w:t>直近</w:t>
      </w:r>
      <w:r w:rsidR="009C502E" w:rsidRPr="00CF2B0D">
        <w:rPr>
          <w:rFonts w:asciiTheme="minorEastAsia" w:hAnsiTheme="minorEastAsia" w:hint="eastAsia"/>
          <w:sz w:val="22"/>
        </w:rPr>
        <w:t>修正</w:t>
      </w:r>
      <w:r w:rsidR="00A93679" w:rsidRPr="00CF2B0D">
        <w:rPr>
          <w:rFonts w:asciiTheme="minorEastAsia" w:hAnsiTheme="minorEastAsia" w:hint="eastAsia"/>
          <w:sz w:val="22"/>
        </w:rPr>
        <w:t>にあたる</w:t>
      </w:r>
      <w:r w:rsidRPr="00CF2B0D">
        <w:rPr>
          <w:rFonts w:asciiTheme="minorEastAsia" w:hAnsiTheme="minorEastAsia"/>
          <w:sz w:val="22"/>
        </w:rPr>
        <w:lastRenderedPageBreak/>
        <w:t>「大阪市地域防災計画</w:t>
      </w:r>
      <w:r w:rsidR="00A93679" w:rsidRPr="00CF2B0D">
        <w:rPr>
          <w:rFonts w:asciiTheme="minorEastAsia" w:hAnsiTheme="minorEastAsia" w:hint="eastAsia"/>
          <w:sz w:val="22"/>
        </w:rPr>
        <w:t>（令和５年４月）</w:t>
      </w:r>
      <w:r w:rsidRPr="00CF2B0D">
        <w:rPr>
          <w:rFonts w:asciiTheme="minorEastAsia" w:hAnsiTheme="minorEastAsia"/>
          <w:sz w:val="22"/>
        </w:rPr>
        <w:t>」</w:t>
      </w:r>
      <w:r w:rsidR="00A93679" w:rsidRPr="00CF2B0D">
        <w:rPr>
          <w:rFonts w:asciiTheme="minorEastAsia" w:hAnsiTheme="minorEastAsia" w:hint="eastAsia"/>
          <w:sz w:val="22"/>
        </w:rPr>
        <w:t>においても</w:t>
      </w:r>
      <w:r w:rsidR="009C502E" w:rsidRPr="00CF2B0D">
        <w:rPr>
          <w:rFonts w:asciiTheme="minorEastAsia" w:hAnsiTheme="minorEastAsia" w:hint="eastAsia"/>
          <w:sz w:val="22"/>
        </w:rPr>
        <w:t>、農地の保全として</w:t>
      </w:r>
      <w:r w:rsidR="00A93679" w:rsidRPr="00CF2B0D">
        <w:rPr>
          <w:rFonts w:asciiTheme="minorEastAsia" w:hAnsiTheme="minorEastAsia" w:hint="eastAsia"/>
          <w:sz w:val="22"/>
        </w:rPr>
        <w:t>次のとおり記</w:t>
      </w:r>
      <w:r w:rsidRPr="00CF2B0D">
        <w:rPr>
          <w:rFonts w:asciiTheme="minorEastAsia" w:hAnsiTheme="minorEastAsia" w:hint="eastAsia"/>
          <w:sz w:val="22"/>
        </w:rPr>
        <w:t>載されています。</w:t>
      </w:r>
    </w:p>
    <w:p w14:paraId="6B5790AC" w14:textId="7FCA0657" w:rsidR="00F572C9" w:rsidRPr="00CF2B0D" w:rsidRDefault="009D1493" w:rsidP="000114DE">
      <w:pPr>
        <w:ind w:leftChars="300" w:left="630" w:firstLineChars="100" w:firstLine="180"/>
        <w:rPr>
          <w:rFonts w:asciiTheme="minorEastAsia" w:hAnsiTheme="minorEastAsia"/>
          <w:color w:val="FF0000"/>
          <w:sz w:val="22"/>
        </w:rPr>
      </w:pPr>
      <w:r w:rsidRPr="00CF2B0D">
        <w:rPr>
          <w:rFonts w:asciiTheme="minorEastAsia" w:hAnsiTheme="minorEastAsia"/>
          <w:noProof/>
          <w:sz w:val="18"/>
          <w:szCs w:val="18"/>
        </w:rPr>
        <mc:AlternateContent>
          <mc:Choice Requires="wps">
            <w:drawing>
              <wp:anchor distT="0" distB="0" distL="114300" distR="114300" simplePos="0" relativeHeight="251693568" behindDoc="0" locked="0" layoutInCell="1" allowOverlap="1" wp14:anchorId="205279F8" wp14:editId="6ACA7C8B">
                <wp:simplePos x="0" y="0"/>
                <wp:positionH relativeFrom="margin">
                  <wp:posOffset>485140</wp:posOffset>
                </wp:positionH>
                <wp:positionV relativeFrom="paragraph">
                  <wp:posOffset>25400</wp:posOffset>
                </wp:positionV>
                <wp:extent cx="4829175" cy="147637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4829175" cy="14763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BF76A" w14:textId="77777777" w:rsidR="00265186" w:rsidRPr="00D92E6F" w:rsidRDefault="00265186" w:rsidP="000038B4">
                            <w:pPr>
                              <w:rPr>
                                <w:rFonts w:asciiTheme="minorEastAsia" w:hAnsiTheme="minorEastAsia"/>
                                <w:color w:val="000000" w:themeColor="text1"/>
                                <w:sz w:val="22"/>
                              </w:rPr>
                            </w:pPr>
                            <w:r w:rsidRPr="00D92E6F">
                              <w:rPr>
                                <w:rFonts w:asciiTheme="minorEastAsia" w:hAnsiTheme="minorEastAsia" w:hint="eastAsia"/>
                                <w:color w:val="000000" w:themeColor="text1"/>
                                <w:sz w:val="22"/>
                              </w:rPr>
                              <w:t>（６）農地の保全</w:t>
                            </w:r>
                          </w:p>
                          <w:p w14:paraId="54CD11FE" w14:textId="77777777" w:rsidR="00265186" w:rsidRPr="00CF2B0D" w:rsidRDefault="00265186" w:rsidP="009C502E">
                            <w:pPr>
                              <w:ind w:leftChars="202" w:left="424" w:firstLineChars="100" w:firstLine="220"/>
                              <w:rPr>
                                <w:rFonts w:asciiTheme="minorEastAsia" w:hAnsiTheme="minorEastAsia"/>
                                <w:color w:val="000000" w:themeColor="text1"/>
                                <w:sz w:val="22"/>
                              </w:rPr>
                            </w:pPr>
                            <w:r w:rsidRPr="00CF2B0D">
                              <w:rPr>
                                <w:rFonts w:asciiTheme="minorEastAsia" w:hAnsiTheme="minorEastAsia" w:hint="eastAsia"/>
                                <w:color w:val="000000" w:themeColor="text1"/>
                                <w:sz w:val="22"/>
                              </w:rPr>
                              <w:t>市域の農地は、</w:t>
                            </w:r>
                            <w:r w:rsidRPr="00CF2B0D">
                              <w:rPr>
                                <w:rFonts w:asciiTheme="minorEastAsia" w:hAnsiTheme="minorEastAsia"/>
                                <w:color w:val="000000" w:themeColor="text1"/>
                                <w:sz w:val="22"/>
                              </w:rPr>
                              <w:t>農産物の供給だけではなく、農業体験・学習・交流</w:t>
                            </w:r>
                            <w:r w:rsidRPr="00CF2B0D">
                              <w:rPr>
                                <w:rFonts w:asciiTheme="minorEastAsia" w:hAnsiTheme="minorEastAsia" w:hint="eastAsia"/>
                                <w:color w:val="000000" w:themeColor="text1"/>
                                <w:sz w:val="22"/>
                              </w:rPr>
                              <w:t>の</w:t>
                            </w:r>
                            <w:r w:rsidRPr="00CF2B0D">
                              <w:rPr>
                                <w:rFonts w:asciiTheme="minorEastAsia" w:hAnsiTheme="minorEastAsia"/>
                                <w:color w:val="000000" w:themeColor="text1"/>
                                <w:sz w:val="22"/>
                              </w:rPr>
                              <w:t>場の提供</w:t>
                            </w:r>
                            <w:r w:rsidRPr="00CF2B0D">
                              <w:rPr>
                                <w:rFonts w:asciiTheme="minorEastAsia" w:hAnsiTheme="minorEastAsia" w:hint="eastAsia"/>
                                <w:color w:val="000000" w:themeColor="text1"/>
                                <w:sz w:val="22"/>
                              </w:rPr>
                              <w:t>、</w:t>
                            </w:r>
                            <w:r w:rsidRPr="00CF2B0D">
                              <w:rPr>
                                <w:rFonts w:asciiTheme="minorEastAsia" w:hAnsiTheme="minorEastAsia"/>
                                <w:color w:val="000000" w:themeColor="text1"/>
                                <w:sz w:val="22"/>
                              </w:rPr>
                              <w:t>防災、環境保全等の多面的な機能を有している。</w:t>
                            </w:r>
                          </w:p>
                          <w:p w14:paraId="11393363" w14:textId="75835F8E" w:rsidR="00265186" w:rsidRPr="00CF2B0D" w:rsidRDefault="00265186" w:rsidP="00F572C9">
                            <w:pPr>
                              <w:ind w:leftChars="202" w:left="424" w:firstLineChars="100" w:firstLine="220"/>
                              <w:rPr>
                                <w:color w:val="000000" w:themeColor="text1"/>
                              </w:rPr>
                            </w:pPr>
                            <w:r w:rsidRPr="00CF2B0D">
                              <w:rPr>
                                <w:rFonts w:asciiTheme="minorEastAsia" w:hAnsiTheme="minorEastAsia" w:hint="eastAsia"/>
                                <w:color w:val="000000" w:themeColor="text1"/>
                                <w:sz w:val="22"/>
                              </w:rPr>
                              <w:t>経済戦略局</w:t>
                            </w:r>
                            <w:r w:rsidRPr="00CF2B0D">
                              <w:rPr>
                                <w:rFonts w:asciiTheme="minorEastAsia" w:hAnsiTheme="minorEastAsia"/>
                                <w:color w:val="000000" w:themeColor="text1"/>
                                <w:sz w:val="22"/>
                              </w:rPr>
                              <w:t>は、</w:t>
                            </w:r>
                            <w:r w:rsidRPr="00CF2B0D">
                              <w:rPr>
                                <w:rFonts w:asciiTheme="minorEastAsia" w:hAnsiTheme="minorEastAsia" w:hint="eastAsia"/>
                                <w:color w:val="000000" w:themeColor="text1"/>
                                <w:sz w:val="22"/>
                              </w:rPr>
                              <w:t>延焼</w:t>
                            </w:r>
                            <w:r w:rsidRPr="00CF2B0D">
                              <w:rPr>
                                <w:rFonts w:asciiTheme="minorEastAsia" w:hAnsiTheme="minorEastAsia"/>
                                <w:color w:val="000000" w:themeColor="text1"/>
                                <w:sz w:val="22"/>
                              </w:rPr>
                              <w:t>の</w:t>
                            </w:r>
                            <w:r w:rsidRPr="00CF2B0D">
                              <w:rPr>
                                <w:rFonts w:asciiTheme="minorEastAsia" w:hAnsiTheme="minorEastAsia" w:hint="eastAsia"/>
                                <w:color w:val="000000" w:themeColor="text1"/>
                                <w:sz w:val="22"/>
                              </w:rPr>
                              <w:t>遮断</w:t>
                            </w:r>
                            <w:r w:rsidRPr="00CF2B0D">
                              <w:rPr>
                                <w:rFonts w:asciiTheme="minorEastAsia" w:hAnsiTheme="minorEastAsia"/>
                                <w:color w:val="000000" w:themeColor="text1"/>
                                <w:sz w:val="22"/>
                              </w:rPr>
                              <w:t>帯や避難空間などの</w:t>
                            </w:r>
                            <w:r w:rsidRPr="00CF2B0D">
                              <w:rPr>
                                <w:rFonts w:asciiTheme="minorEastAsia" w:hAnsiTheme="minorEastAsia" w:hint="eastAsia"/>
                                <w:color w:val="000000" w:themeColor="text1"/>
                                <w:sz w:val="22"/>
                              </w:rPr>
                              <w:t>防災空間としての機能の重要性を考慮し、その適正な保全に努め、</w:t>
                            </w:r>
                            <w:r w:rsidRPr="00CF2B0D">
                              <w:rPr>
                                <w:rFonts w:asciiTheme="minorEastAsia" w:hAnsiTheme="minorEastAsia"/>
                                <w:color w:val="000000" w:themeColor="text1"/>
                                <w:sz w:val="22"/>
                              </w:rPr>
                              <w:t>防災協力農地登録制度の推進などにより、その空間の活用を図る</w:t>
                            </w:r>
                            <w:r w:rsidRPr="00CF2B0D">
                              <w:rPr>
                                <w:rFonts w:asciiTheme="minorEastAsia" w:hAnsiTheme="minorEastAsia" w:hint="eastAsia"/>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5279F8" id="正方形/長方形 1" o:spid="_x0000_s1026" style="position:absolute;left:0;text-align:left;margin-left:38.2pt;margin-top:2pt;width:380.25pt;height:116.25pt;z-index:251693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" filled="f" strokecolor="black [3213]" strokeweight="1pt">
                <v:textbox>
                  <w:txbxContent>
                    <w:p w14:paraId="746BF76A" w14:textId="77777777" w:rsidR="00265186" w:rsidRPr="00D92E6F" w:rsidRDefault="00265186" w:rsidP="000038B4">
                      <w:pPr>
                        <w:rPr>
                          <w:rFonts w:asciiTheme="minorEastAsia" w:hAnsiTheme="minorEastAsia"/>
                          <w:color w:val="000000" w:themeColor="text1"/>
                          <w:sz w:val="22"/>
                        </w:rPr>
                      </w:pPr>
                      <w:r w:rsidRPr="00D92E6F">
                        <w:rPr>
                          <w:rFonts w:asciiTheme="minorEastAsia" w:hAnsiTheme="minorEastAsia" w:hint="eastAsia"/>
                          <w:color w:val="000000" w:themeColor="text1"/>
                          <w:sz w:val="22"/>
                        </w:rPr>
                        <w:t>（６）農地の保全</w:t>
                      </w:r>
                    </w:p>
                    <w:p w14:paraId="54CD11FE" w14:textId="77777777" w:rsidR="00265186" w:rsidRPr="00CF2B0D" w:rsidRDefault="00265186" w:rsidP="009C502E">
                      <w:pPr>
                        <w:ind w:leftChars="202" w:left="424" w:firstLineChars="100" w:firstLine="220"/>
                        <w:rPr>
                          <w:rFonts w:asciiTheme="minorEastAsia" w:hAnsiTheme="minorEastAsia"/>
                          <w:color w:val="000000" w:themeColor="text1"/>
                          <w:sz w:val="22"/>
                        </w:rPr>
                      </w:pPr>
                      <w:r w:rsidRPr="00CF2B0D">
                        <w:rPr>
                          <w:rFonts w:asciiTheme="minorEastAsia" w:hAnsiTheme="minorEastAsia" w:hint="eastAsia"/>
                          <w:color w:val="000000" w:themeColor="text1"/>
                          <w:sz w:val="22"/>
                        </w:rPr>
                        <w:t>市域の農地は、</w:t>
                      </w:r>
                      <w:r w:rsidRPr="00CF2B0D">
                        <w:rPr>
                          <w:rFonts w:asciiTheme="minorEastAsia" w:hAnsiTheme="minorEastAsia"/>
                          <w:color w:val="000000" w:themeColor="text1"/>
                          <w:sz w:val="22"/>
                        </w:rPr>
                        <w:t>農産物の供給だけではなく、農業体験・学習・交流</w:t>
                      </w:r>
                      <w:r w:rsidRPr="00CF2B0D">
                        <w:rPr>
                          <w:rFonts w:asciiTheme="minorEastAsia" w:hAnsiTheme="minorEastAsia" w:hint="eastAsia"/>
                          <w:color w:val="000000" w:themeColor="text1"/>
                          <w:sz w:val="22"/>
                        </w:rPr>
                        <w:t>の</w:t>
                      </w:r>
                      <w:r w:rsidRPr="00CF2B0D">
                        <w:rPr>
                          <w:rFonts w:asciiTheme="minorEastAsia" w:hAnsiTheme="minorEastAsia"/>
                          <w:color w:val="000000" w:themeColor="text1"/>
                          <w:sz w:val="22"/>
                        </w:rPr>
                        <w:t>場の提供</w:t>
                      </w:r>
                      <w:r w:rsidRPr="00CF2B0D">
                        <w:rPr>
                          <w:rFonts w:asciiTheme="minorEastAsia" w:hAnsiTheme="minorEastAsia" w:hint="eastAsia"/>
                          <w:color w:val="000000" w:themeColor="text1"/>
                          <w:sz w:val="22"/>
                        </w:rPr>
                        <w:t>、</w:t>
                      </w:r>
                      <w:r w:rsidRPr="00CF2B0D">
                        <w:rPr>
                          <w:rFonts w:asciiTheme="minorEastAsia" w:hAnsiTheme="minorEastAsia"/>
                          <w:color w:val="000000" w:themeColor="text1"/>
                          <w:sz w:val="22"/>
                        </w:rPr>
                        <w:t>防災、環境保全等の多面的な機能を有している。</w:t>
                      </w:r>
                    </w:p>
                    <w:p w14:paraId="11393363" w14:textId="75835F8E" w:rsidR="00265186" w:rsidRPr="00CF2B0D" w:rsidRDefault="00265186" w:rsidP="00F572C9">
                      <w:pPr>
                        <w:ind w:leftChars="202" w:left="424" w:firstLineChars="100" w:firstLine="220"/>
                        <w:rPr>
                          <w:color w:val="000000" w:themeColor="text1"/>
                        </w:rPr>
                      </w:pPr>
                      <w:r w:rsidRPr="00CF2B0D">
                        <w:rPr>
                          <w:rFonts w:asciiTheme="minorEastAsia" w:hAnsiTheme="minorEastAsia" w:hint="eastAsia"/>
                          <w:color w:val="000000" w:themeColor="text1"/>
                          <w:sz w:val="22"/>
                        </w:rPr>
                        <w:t>経済戦略局</w:t>
                      </w:r>
                      <w:r w:rsidRPr="00CF2B0D">
                        <w:rPr>
                          <w:rFonts w:asciiTheme="minorEastAsia" w:hAnsiTheme="minorEastAsia"/>
                          <w:color w:val="000000" w:themeColor="text1"/>
                          <w:sz w:val="22"/>
                        </w:rPr>
                        <w:t>は、</w:t>
                      </w:r>
                      <w:r w:rsidRPr="00CF2B0D">
                        <w:rPr>
                          <w:rFonts w:asciiTheme="minorEastAsia" w:hAnsiTheme="minorEastAsia" w:hint="eastAsia"/>
                          <w:color w:val="000000" w:themeColor="text1"/>
                          <w:sz w:val="22"/>
                        </w:rPr>
                        <w:t>延焼</w:t>
                      </w:r>
                      <w:r w:rsidRPr="00CF2B0D">
                        <w:rPr>
                          <w:rFonts w:asciiTheme="minorEastAsia" w:hAnsiTheme="minorEastAsia"/>
                          <w:color w:val="000000" w:themeColor="text1"/>
                          <w:sz w:val="22"/>
                        </w:rPr>
                        <w:t>の</w:t>
                      </w:r>
                      <w:r w:rsidRPr="00CF2B0D">
                        <w:rPr>
                          <w:rFonts w:asciiTheme="minorEastAsia" w:hAnsiTheme="minorEastAsia" w:hint="eastAsia"/>
                          <w:color w:val="000000" w:themeColor="text1"/>
                          <w:sz w:val="22"/>
                        </w:rPr>
                        <w:t>遮断</w:t>
                      </w:r>
                      <w:r w:rsidRPr="00CF2B0D">
                        <w:rPr>
                          <w:rFonts w:asciiTheme="minorEastAsia" w:hAnsiTheme="minorEastAsia"/>
                          <w:color w:val="000000" w:themeColor="text1"/>
                          <w:sz w:val="22"/>
                        </w:rPr>
                        <w:t>帯や避難空間などの</w:t>
                      </w:r>
                      <w:r w:rsidRPr="00CF2B0D">
                        <w:rPr>
                          <w:rFonts w:asciiTheme="minorEastAsia" w:hAnsiTheme="minorEastAsia" w:hint="eastAsia"/>
                          <w:color w:val="000000" w:themeColor="text1"/>
                          <w:sz w:val="22"/>
                        </w:rPr>
                        <w:t>防災空間としての機能の重要性を考慮し、その適正な保全に努め、</w:t>
                      </w:r>
                      <w:r w:rsidRPr="00CF2B0D">
                        <w:rPr>
                          <w:rFonts w:asciiTheme="minorEastAsia" w:hAnsiTheme="minorEastAsia"/>
                          <w:color w:val="000000" w:themeColor="text1"/>
                          <w:sz w:val="22"/>
                        </w:rPr>
                        <w:t>防災協力農地登録制度の推進などにより、その空間の活用を図る</w:t>
                      </w:r>
                      <w:r w:rsidRPr="00CF2B0D">
                        <w:rPr>
                          <w:rFonts w:asciiTheme="minorEastAsia" w:hAnsiTheme="minorEastAsia" w:hint="eastAsia"/>
                          <w:color w:val="000000" w:themeColor="text1"/>
                          <w:sz w:val="22"/>
                        </w:rPr>
                        <w:t>。</w:t>
                      </w:r>
                    </w:p>
                  </w:txbxContent>
                </v:textbox>
                <w10:wrap anchorx="margin"/>
              </v:rect>
            </w:pict>
          </mc:Fallback>
        </mc:AlternateContent>
      </w:r>
    </w:p>
    <w:p w14:paraId="515FC2FB" w14:textId="0F9C37C4" w:rsidR="009D1493" w:rsidRPr="00CF2B0D" w:rsidRDefault="009D1493" w:rsidP="000114DE">
      <w:pPr>
        <w:ind w:leftChars="300" w:left="630" w:firstLineChars="100" w:firstLine="220"/>
        <w:rPr>
          <w:rFonts w:asciiTheme="minorEastAsia" w:hAnsiTheme="minorEastAsia"/>
          <w:color w:val="FF0000"/>
          <w:sz w:val="22"/>
        </w:rPr>
      </w:pPr>
    </w:p>
    <w:p w14:paraId="77141146" w14:textId="77777777" w:rsidR="009D1493" w:rsidRPr="00CF2B0D" w:rsidRDefault="009D1493" w:rsidP="000114DE">
      <w:pPr>
        <w:ind w:leftChars="300" w:left="630" w:firstLineChars="100" w:firstLine="220"/>
        <w:rPr>
          <w:rFonts w:asciiTheme="minorEastAsia" w:hAnsiTheme="minorEastAsia"/>
          <w:color w:val="FF0000"/>
          <w:sz w:val="22"/>
        </w:rPr>
      </w:pPr>
    </w:p>
    <w:p w14:paraId="57200A38" w14:textId="3CD66553" w:rsidR="00F572C9" w:rsidRPr="00CF2B0D" w:rsidRDefault="00F572C9" w:rsidP="000114DE">
      <w:pPr>
        <w:ind w:leftChars="300" w:left="630" w:firstLineChars="100" w:firstLine="220"/>
        <w:rPr>
          <w:rFonts w:asciiTheme="minorEastAsia" w:hAnsiTheme="minorEastAsia"/>
          <w:color w:val="FF0000"/>
          <w:sz w:val="22"/>
        </w:rPr>
      </w:pPr>
    </w:p>
    <w:p w14:paraId="3C5397EB" w14:textId="64B2D32E" w:rsidR="00F572C9" w:rsidRPr="00CF2B0D" w:rsidRDefault="00F572C9" w:rsidP="000114DE">
      <w:pPr>
        <w:ind w:leftChars="300" w:left="630" w:firstLineChars="100" w:firstLine="220"/>
        <w:rPr>
          <w:rFonts w:asciiTheme="minorEastAsia" w:hAnsiTheme="minorEastAsia"/>
          <w:color w:val="FF0000"/>
          <w:sz w:val="22"/>
        </w:rPr>
      </w:pPr>
    </w:p>
    <w:p w14:paraId="582A55ED" w14:textId="2FCAF4A3" w:rsidR="00F572C9" w:rsidRPr="00CF2B0D" w:rsidRDefault="00F572C9" w:rsidP="000114DE">
      <w:pPr>
        <w:ind w:leftChars="300" w:left="630" w:firstLineChars="100" w:firstLine="220"/>
        <w:rPr>
          <w:rFonts w:asciiTheme="minorEastAsia" w:hAnsiTheme="minorEastAsia"/>
          <w:color w:val="FF0000"/>
          <w:sz w:val="22"/>
        </w:rPr>
      </w:pPr>
    </w:p>
    <w:p w14:paraId="1817EBA8" w14:textId="1C4E2E24" w:rsidR="00F572C9" w:rsidRPr="00CF2B0D" w:rsidRDefault="00F572C9" w:rsidP="000114DE">
      <w:pPr>
        <w:ind w:leftChars="300" w:left="630" w:firstLineChars="100" w:firstLine="220"/>
        <w:rPr>
          <w:rFonts w:asciiTheme="minorEastAsia" w:hAnsiTheme="minorEastAsia"/>
          <w:color w:val="FF0000"/>
          <w:sz w:val="22"/>
        </w:rPr>
      </w:pPr>
    </w:p>
    <w:p w14:paraId="003FE666" w14:textId="2E8B127C" w:rsidR="00F572C9" w:rsidRPr="00CF2B0D" w:rsidRDefault="00F572C9" w:rsidP="00652A7E">
      <w:pPr>
        <w:ind w:firstLineChars="600" w:firstLine="1080"/>
        <w:rPr>
          <w:rFonts w:asciiTheme="minorEastAsia" w:hAnsiTheme="minorEastAsia"/>
          <w:sz w:val="18"/>
          <w:szCs w:val="18"/>
        </w:rPr>
      </w:pPr>
      <w:r w:rsidRPr="00CF2B0D">
        <w:rPr>
          <w:rFonts w:asciiTheme="minorEastAsia" w:hAnsiTheme="minorEastAsia" w:hint="eastAsia"/>
          <w:sz w:val="18"/>
          <w:szCs w:val="18"/>
        </w:rPr>
        <w:t>※大阪市地域防災計画　対策編 第</w:t>
      </w:r>
      <w:r w:rsidRPr="00CF2B0D">
        <w:rPr>
          <w:rFonts w:asciiTheme="minorEastAsia" w:hAnsiTheme="minorEastAsia" w:hint="eastAsia"/>
          <w:color w:val="000000" w:themeColor="text1"/>
          <w:sz w:val="18"/>
          <w:szCs w:val="18"/>
        </w:rPr>
        <w:t>１</w:t>
      </w:r>
      <w:r w:rsidRPr="00CF2B0D">
        <w:rPr>
          <w:rFonts w:asciiTheme="minorEastAsia" w:hAnsiTheme="minorEastAsia" w:hint="eastAsia"/>
          <w:sz w:val="18"/>
          <w:szCs w:val="18"/>
        </w:rPr>
        <w:t>部　予防対策</w:t>
      </w:r>
      <w:r w:rsidRPr="00CF2B0D">
        <w:rPr>
          <w:rFonts w:asciiTheme="minorEastAsia" w:hAnsiTheme="minorEastAsia" w:hint="eastAsia"/>
          <w:color w:val="000000" w:themeColor="text1"/>
          <w:sz w:val="18"/>
          <w:szCs w:val="18"/>
        </w:rPr>
        <w:t>計画</w:t>
      </w:r>
      <w:r w:rsidRPr="00CF2B0D">
        <w:rPr>
          <w:rFonts w:asciiTheme="minorEastAsia" w:hAnsiTheme="minorEastAsia" w:hint="eastAsia"/>
          <w:sz w:val="18"/>
          <w:szCs w:val="18"/>
        </w:rPr>
        <w:t xml:space="preserve"> 第</w:t>
      </w:r>
      <w:r w:rsidRPr="00CF2B0D">
        <w:rPr>
          <w:rFonts w:asciiTheme="minorEastAsia" w:hAnsiTheme="minorEastAsia" w:hint="eastAsia"/>
          <w:color w:val="000000" w:themeColor="text1"/>
          <w:sz w:val="18"/>
          <w:szCs w:val="18"/>
        </w:rPr>
        <w:t>７</w:t>
      </w:r>
      <w:r w:rsidRPr="00CF2B0D">
        <w:rPr>
          <w:rFonts w:asciiTheme="minorEastAsia" w:hAnsiTheme="minorEastAsia" w:hint="eastAsia"/>
          <w:sz w:val="18"/>
          <w:szCs w:val="18"/>
        </w:rPr>
        <w:t>章</w:t>
      </w:r>
      <w:r w:rsidRPr="00CF2B0D">
        <w:rPr>
          <w:rFonts w:asciiTheme="minorEastAsia" w:hAnsiTheme="minorEastAsia"/>
          <w:sz w:val="18"/>
          <w:szCs w:val="18"/>
        </w:rPr>
        <w:t xml:space="preserve"> </w:t>
      </w:r>
      <w:r w:rsidRPr="00CF2B0D">
        <w:rPr>
          <w:rFonts w:asciiTheme="minorEastAsia" w:hAnsiTheme="minorEastAsia" w:hint="eastAsia"/>
          <w:sz w:val="18"/>
          <w:szCs w:val="18"/>
        </w:rPr>
        <w:t>市街地の防災性向上</w:t>
      </w:r>
      <w:r w:rsidRPr="00CF2B0D">
        <w:rPr>
          <w:rFonts w:asciiTheme="minorEastAsia" w:hAnsiTheme="minorEastAsia" w:hint="eastAsia"/>
          <w:color w:val="000000" w:themeColor="text1"/>
          <w:sz w:val="18"/>
          <w:szCs w:val="18"/>
        </w:rPr>
        <w:t>対策</w:t>
      </w:r>
    </w:p>
    <w:p w14:paraId="2E769579" w14:textId="186AE1D5" w:rsidR="00F572C9" w:rsidRPr="00297F43" w:rsidRDefault="00F572C9" w:rsidP="00652A7E">
      <w:pPr>
        <w:ind w:leftChars="500" w:left="1050" w:firstLineChars="600" w:firstLine="1080"/>
        <w:rPr>
          <w:rFonts w:asciiTheme="minorEastAsia" w:hAnsiTheme="minorEastAsia"/>
          <w:sz w:val="18"/>
          <w:szCs w:val="18"/>
        </w:rPr>
      </w:pPr>
      <w:r w:rsidRPr="00CF2B0D">
        <w:rPr>
          <w:rFonts w:asciiTheme="minorEastAsia" w:hAnsiTheme="minorEastAsia" w:hint="eastAsia"/>
          <w:sz w:val="18"/>
          <w:szCs w:val="18"/>
        </w:rPr>
        <w:t>第</w:t>
      </w:r>
      <w:r w:rsidR="00CC4393" w:rsidRPr="00CF2B0D">
        <w:rPr>
          <w:rFonts w:asciiTheme="minorEastAsia" w:hAnsiTheme="minorEastAsia" w:hint="eastAsia"/>
          <w:color w:val="000000" w:themeColor="text1"/>
          <w:sz w:val="18"/>
          <w:szCs w:val="18"/>
        </w:rPr>
        <w:t>26</w:t>
      </w:r>
      <w:r w:rsidRPr="00CF2B0D">
        <w:rPr>
          <w:rFonts w:asciiTheme="minorEastAsia" w:hAnsiTheme="minorEastAsia" w:hint="eastAsia"/>
          <w:sz w:val="18"/>
          <w:szCs w:val="18"/>
        </w:rPr>
        <w:t>節</w:t>
      </w:r>
      <w:r w:rsidRPr="00CF2B0D">
        <w:rPr>
          <w:rFonts w:asciiTheme="minorEastAsia" w:hAnsiTheme="minorEastAsia"/>
          <w:sz w:val="18"/>
          <w:szCs w:val="18"/>
        </w:rPr>
        <w:t xml:space="preserve"> </w:t>
      </w:r>
      <w:r w:rsidRPr="00CF2B0D">
        <w:rPr>
          <w:rFonts w:asciiTheme="minorEastAsia" w:hAnsiTheme="minorEastAsia" w:hint="eastAsia"/>
          <w:sz w:val="18"/>
          <w:szCs w:val="18"/>
        </w:rPr>
        <w:t>市街地</w:t>
      </w:r>
      <w:r w:rsidRPr="00CF2B0D">
        <w:rPr>
          <w:rFonts w:asciiTheme="minorEastAsia" w:hAnsiTheme="minorEastAsia" w:hint="eastAsia"/>
          <w:color w:val="000000" w:themeColor="text1"/>
          <w:sz w:val="18"/>
          <w:szCs w:val="18"/>
        </w:rPr>
        <w:t xml:space="preserve">震災対策の推進 </w:t>
      </w:r>
      <w:r w:rsidR="00CC4393" w:rsidRPr="00CF2B0D">
        <w:rPr>
          <w:rFonts w:asciiTheme="minorEastAsia" w:hAnsiTheme="minorEastAsia" w:hint="eastAsia"/>
          <w:color w:val="000000" w:themeColor="text1"/>
          <w:sz w:val="18"/>
          <w:szCs w:val="18"/>
        </w:rPr>
        <w:t>26</w:t>
      </w:r>
      <w:r w:rsidRPr="00CF2B0D">
        <w:rPr>
          <w:rFonts w:asciiTheme="minorEastAsia" w:hAnsiTheme="minorEastAsia" w:hint="eastAsia"/>
          <w:sz w:val="18"/>
          <w:szCs w:val="18"/>
        </w:rPr>
        <w:t>－３</w:t>
      </w:r>
      <w:r w:rsidRPr="00CF2B0D">
        <w:rPr>
          <w:rFonts w:asciiTheme="minorEastAsia" w:hAnsiTheme="minorEastAsia"/>
          <w:sz w:val="18"/>
          <w:szCs w:val="18"/>
        </w:rPr>
        <w:t xml:space="preserve"> </w:t>
      </w:r>
      <w:r w:rsidRPr="00CF2B0D">
        <w:rPr>
          <w:rFonts w:asciiTheme="minorEastAsia" w:hAnsiTheme="minorEastAsia" w:hint="eastAsia"/>
          <w:sz w:val="18"/>
          <w:szCs w:val="18"/>
        </w:rPr>
        <w:t>防災空間の整</w:t>
      </w:r>
      <w:r w:rsidRPr="00297F43">
        <w:rPr>
          <w:rFonts w:asciiTheme="minorEastAsia" w:hAnsiTheme="minorEastAsia" w:hint="eastAsia"/>
          <w:sz w:val="18"/>
          <w:szCs w:val="18"/>
        </w:rPr>
        <w:t>備・拡大より抜粋</w:t>
      </w:r>
    </w:p>
    <w:p w14:paraId="2F83704D" w14:textId="4A8C8D8C" w:rsidR="006D6448" w:rsidRDefault="006D6448" w:rsidP="000114DE">
      <w:pPr>
        <w:rPr>
          <w:rFonts w:asciiTheme="minorEastAsia" w:hAnsiTheme="minorEastAsia"/>
          <w:sz w:val="22"/>
        </w:rPr>
      </w:pPr>
    </w:p>
    <w:p w14:paraId="0D1F144C" w14:textId="77777777" w:rsidR="00A72DBA" w:rsidRPr="00297F43" w:rsidRDefault="00A72DBA" w:rsidP="000114DE">
      <w:pPr>
        <w:rPr>
          <w:rFonts w:asciiTheme="minorEastAsia" w:hAnsiTheme="minorEastAsia"/>
          <w:sz w:val="22"/>
        </w:rPr>
      </w:pPr>
    </w:p>
    <w:p w14:paraId="4F547A2F" w14:textId="03C043BB" w:rsidR="00FC1663" w:rsidRPr="00297F43" w:rsidRDefault="00CC3130" w:rsidP="00A073C8">
      <w:pPr>
        <w:ind w:left="440" w:hangingChars="200" w:hanging="440"/>
        <w:rPr>
          <w:rFonts w:asciiTheme="minorEastAsia" w:hAnsiTheme="minorEastAsia"/>
          <w:sz w:val="22"/>
        </w:rPr>
      </w:pPr>
      <w:r w:rsidRPr="00297F43">
        <w:rPr>
          <w:rFonts w:asciiTheme="minorEastAsia" w:hAnsiTheme="minorEastAsia" w:hint="eastAsia"/>
          <w:sz w:val="22"/>
        </w:rPr>
        <w:t>（３</w:t>
      </w:r>
      <w:r w:rsidR="00FC1663" w:rsidRPr="00297F43">
        <w:rPr>
          <w:rFonts w:asciiTheme="minorEastAsia" w:hAnsiTheme="minorEastAsia" w:hint="eastAsia"/>
          <w:sz w:val="22"/>
        </w:rPr>
        <w:t>）農地・農業に対する地域住民の理解</w:t>
      </w:r>
      <w:r w:rsidR="00592856" w:rsidRPr="00297F43">
        <w:rPr>
          <w:rFonts w:asciiTheme="minorEastAsia" w:hAnsiTheme="minorEastAsia" w:hint="eastAsia"/>
          <w:sz w:val="22"/>
        </w:rPr>
        <w:t>醸成</w:t>
      </w:r>
    </w:p>
    <w:p w14:paraId="072AB63F" w14:textId="11008123" w:rsidR="00411D76" w:rsidRPr="00CF2B0D" w:rsidRDefault="00FC1663" w:rsidP="00411D76">
      <w:pPr>
        <w:ind w:left="660" w:hangingChars="300" w:hanging="660"/>
        <w:rPr>
          <w:rFonts w:asciiTheme="minorEastAsia" w:hAnsiTheme="minorEastAsia"/>
          <w:sz w:val="22"/>
        </w:rPr>
      </w:pPr>
      <w:r w:rsidRPr="00297F43">
        <w:rPr>
          <w:rFonts w:asciiTheme="minorEastAsia" w:hAnsiTheme="minorEastAsia" w:hint="eastAsia"/>
          <w:sz w:val="22"/>
        </w:rPr>
        <w:t xml:space="preserve">　　　</w:t>
      </w:r>
      <w:r w:rsidR="005A7C3C" w:rsidRPr="00297F43">
        <w:rPr>
          <w:rFonts w:asciiTheme="minorEastAsia" w:hAnsiTheme="minorEastAsia" w:hint="eastAsia"/>
          <w:sz w:val="22"/>
        </w:rPr>
        <w:t xml:space="preserve">　</w:t>
      </w:r>
      <w:r w:rsidR="00592856" w:rsidRPr="00297F43">
        <w:rPr>
          <w:rFonts w:asciiTheme="minorEastAsia" w:hAnsiTheme="minorEastAsia" w:hint="eastAsia"/>
          <w:sz w:val="22"/>
        </w:rPr>
        <w:t>都市化に伴い、農地が宅地と混在化しており、</w:t>
      </w:r>
      <w:r w:rsidRPr="00297F43">
        <w:rPr>
          <w:rFonts w:asciiTheme="minorEastAsia" w:hAnsiTheme="minorEastAsia" w:hint="eastAsia"/>
          <w:sz w:val="22"/>
        </w:rPr>
        <w:t>都市農業</w:t>
      </w:r>
      <w:r w:rsidR="00D512D2" w:rsidRPr="00F16DC1">
        <w:rPr>
          <w:rFonts w:asciiTheme="minorEastAsia" w:hAnsiTheme="minorEastAsia" w:hint="eastAsia"/>
          <w:color w:val="000000" w:themeColor="text1"/>
          <w:sz w:val="22"/>
        </w:rPr>
        <w:t>を</w:t>
      </w:r>
      <w:r w:rsidR="00D512D2" w:rsidRPr="00CF2B0D">
        <w:rPr>
          <w:rFonts w:asciiTheme="minorEastAsia" w:hAnsiTheme="minorEastAsia" w:hint="eastAsia"/>
          <w:color w:val="000000" w:themeColor="text1"/>
          <w:sz w:val="22"/>
        </w:rPr>
        <w:t>継続していくためには</w:t>
      </w:r>
      <w:r w:rsidRPr="00CF2B0D">
        <w:rPr>
          <w:rFonts w:asciiTheme="minorEastAsia" w:hAnsiTheme="minorEastAsia" w:hint="eastAsia"/>
          <w:sz w:val="22"/>
        </w:rPr>
        <w:t>地域住民の理解が必要不可欠</w:t>
      </w:r>
      <w:r w:rsidR="00592856" w:rsidRPr="00CF2B0D">
        <w:rPr>
          <w:rFonts w:asciiTheme="minorEastAsia" w:hAnsiTheme="minorEastAsia" w:hint="eastAsia"/>
          <w:sz w:val="22"/>
        </w:rPr>
        <w:t>で</w:t>
      </w:r>
      <w:r w:rsidR="00A35F90" w:rsidRPr="00CF2B0D">
        <w:rPr>
          <w:rFonts w:asciiTheme="minorEastAsia" w:hAnsiTheme="minorEastAsia" w:hint="eastAsia"/>
          <w:sz w:val="22"/>
        </w:rPr>
        <w:t>す</w:t>
      </w:r>
      <w:r w:rsidR="00592856" w:rsidRPr="00CF2B0D">
        <w:rPr>
          <w:rFonts w:asciiTheme="minorEastAsia" w:hAnsiTheme="minorEastAsia" w:hint="eastAsia"/>
          <w:sz w:val="22"/>
        </w:rPr>
        <w:t>。</w:t>
      </w:r>
      <w:r w:rsidR="00411D76" w:rsidRPr="00CF2B0D">
        <w:rPr>
          <w:rFonts w:asciiTheme="minorEastAsia" w:hAnsiTheme="minorEastAsia" w:hint="eastAsia"/>
          <w:sz w:val="22"/>
        </w:rPr>
        <w:t>これまでも農業体験や農業セミナー</w:t>
      </w:r>
      <w:r w:rsidR="00F16DC1">
        <w:rPr>
          <w:rFonts w:asciiTheme="minorEastAsia" w:hAnsiTheme="minorEastAsia" w:hint="eastAsia"/>
          <w:sz w:val="22"/>
        </w:rPr>
        <w:t>等</w:t>
      </w:r>
      <w:r w:rsidR="00411D76" w:rsidRPr="00CF2B0D">
        <w:rPr>
          <w:rFonts w:asciiTheme="minorEastAsia" w:hAnsiTheme="minorEastAsia" w:hint="eastAsia"/>
          <w:sz w:val="22"/>
        </w:rPr>
        <w:t>を実施</w:t>
      </w:r>
      <w:r w:rsidR="00F16DC1">
        <w:rPr>
          <w:rFonts w:asciiTheme="minorEastAsia" w:hAnsiTheme="minorEastAsia" w:hint="eastAsia"/>
          <w:sz w:val="22"/>
        </w:rPr>
        <w:t>し</w:t>
      </w:r>
      <w:r w:rsidR="00F125BB" w:rsidRPr="00CF2B0D">
        <w:rPr>
          <w:rFonts w:asciiTheme="minorEastAsia" w:hAnsiTheme="minorEastAsia" w:hint="eastAsia"/>
          <w:sz w:val="22"/>
        </w:rPr>
        <w:t>て</w:t>
      </w:r>
      <w:r w:rsidR="00411D76" w:rsidRPr="00CF2B0D">
        <w:rPr>
          <w:rFonts w:asciiTheme="minorEastAsia" w:hAnsiTheme="minorEastAsia" w:hint="eastAsia"/>
          <w:sz w:val="22"/>
        </w:rPr>
        <w:t>いますが、</w:t>
      </w:r>
      <w:r w:rsidR="00BC279C" w:rsidRPr="00CF2B0D">
        <w:rPr>
          <w:rFonts w:asciiTheme="minorEastAsia" w:hAnsiTheme="minorEastAsia" w:hint="eastAsia"/>
          <w:sz w:val="22"/>
        </w:rPr>
        <w:t>幅広い</w:t>
      </w:r>
      <w:r w:rsidR="00E84010" w:rsidRPr="00CF2B0D">
        <w:rPr>
          <w:rFonts w:asciiTheme="minorEastAsia" w:hAnsiTheme="minorEastAsia" w:hint="eastAsia"/>
          <w:sz w:val="22"/>
        </w:rPr>
        <w:t>層に</w:t>
      </w:r>
      <w:r w:rsidR="00F125BB" w:rsidRPr="00CF2B0D">
        <w:rPr>
          <w:rFonts w:asciiTheme="minorEastAsia" w:hAnsiTheme="minorEastAsia" w:hint="eastAsia"/>
          <w:sz w:val="22"/>
        </w:rPr>
        <w:t>参加</w:t>
      </w:r>
      <w:r w:rsidR="00E84010" w:rsidRPr="00CF2B0D">
        <w:rPr>
          <w:rFonts w:asciiTheme="minorEastAsia" w:hAnsiTheme="minorEastAsia" w:hint="eastAsia"/>
          <w:sz w:val="22"/>
        </w:rPr>
        <w:t>してもらうために、</w:t>
      </w:r>
      <w:r w:rsidR="00BC279C" w:rsidRPr="00CF2B0D">
        <w:rPr>
          <w:rFonts w:asciiTheme="minorEastAsia" w:hAnsiTheme="minorEastAsia" w:hint="eastAsia"/>
          <w:sz w:val="22"/>
        </w:rPr>
        <w:t>例えば「</w:t>
      </w:r>
      <w:r w:rsidR="00E84010" w:rsidRPr="00CF2B0D">
        <w:rPr>
          <w:rFonts w:asciiTheme="minorEastAsia" w:hAnsiTheme="minorEastAsia" w:hint="eastAsia"/>
          <w:sz w:val="22"/>
        </w:rPr>
        <w:t>食</w:t>
      </w:r>
      <w:r w:rsidR="00BC279C" w:rsidRPr="00CF2B0D">
        <w:rPr>
          <w:rFonts w:asciiTheme="minorEastAsia" w:hAnsiTheme="minorEastAsia" w:hint="eastAsia"/>
          <w:sz w:val="22"/>
        </w:rPr>
        <w:t>」</w:t>
      </w:r>
      <w:r w:rsidR="00E84010" w:rsidRPr="00CF2B0D">
        <w:rPr>
          <w:rFonts w:asciiTheme="minorEastAsia" w:hAnsiTheme="minorEastAsia" w:hint="eastAsia"/>
          <w:sz w:val="22"/>
        </w:rPr>
        <w:t>を</w:t>
      </w:r>
      <w:r w:rsidR="00BC279C" w:rsidRPr="00CF2B0D">
        <w:rPr>
          <w:rFonts w:asciiTheme="minorEastAsia" w:hAnsiTheme="minorEastAsia" w:hint="eastAsia"/>
          <w:sz w:val="22"/>
        </w:rPr>
        <w:t>テーマ</w:t>
      </w:r>
      <w:r w:rsidR="00E84010" w:rsidRPr="00CF2B0D">
        <w:rPr>
          <w:rFonts w:asciiTheme="minorEastAsia" w:hAnsiTheme="minorEastAsia" w:hint="eastAsia"/>
          <w:sz w:val="22"/>
        </w:rPr>
        <w:t>と</w:t>
      </w:r>
      <w:r w:rsidR="00C71E98" w:rsidRPr="00CF2B0D">
        <w:rPr>
          <w:rFonts w:asciiTheme="minorEastAsia" w:hAnsiTheme="minorEastAsia" w:hint="eastAsia"/>
          <w:sz w:val="22"/>
        </w:rPr>
        <w:t>する等、</w:t>
      </w:r>
      <w:r w:rsidR="00BC279C" w:rsidRPr="00CF2B0D">
        <w:rPr>
          <w:rFonts w:asciiTheme="minorEastAsia" w:hAnsiTheme="minorEastAsia" w:hint="eastAsia"/>
          <w:sz w:val="22"/>
        </w:rPr>
        <w:t>皆が</w:t>
      </w:r>
      <w:r w:rsidR="00C71E98" w:rsidRPr="00CF2B0D">
        <w:rPr>
          <w:rFonts w:asciiTheme="minorEastAsia" w:hAnsiTheme="minorEastAsia" w:hint="eastAsia"/>
          <w:sz w:val="22"/>
        </w:rPr>
        <w:t>興味・</w:t>
      </w:r>
      <w:r w:rsidR="00BC279C" w:rsidRPr="00CF2B0D">
        <w:rPr>
          <w:rFonts w:asciiTheme="minorEastAsia" w:hAnsiTheme="minorEastAsia" w:hint="eastAsia"/>
          <w:sz w:val="22"/>
        </w:rPr>
        <w:t>関心を持ちやすい</w:t>
      </w:r>
      <w:r w:rsidR="00C71E98" w:rsidRPr="00CF2B0D">
        <w:rPr>
          <w:rFonts w:asciiTheme="minorEastAsia" w:hAnsiTheme="minorEastAsia" w:hint="eastAsia"/>
          <w:sz w:val="22"/>
        </w:rPr>
        <w:t>取組を通じて</w:t>
      </w:r>
      <w:r w:rsidR="00E84010" w:rsidRPr="00CF2B0D">
        <w:rPr>
          <w:rFonts w:asciiTheme="minorEastAsia" w:hAnsiTheme="minorEastAsia" w:hint="eastAsia"/>
          <w:sz w:val="22"/>
        </w:rPr>
        <w:t>農業に関心を持ってもらうよう</w:t>
      </w:r>
      <w:r w:rsidR="00C71E98" w:rsidRPr="00CF2B0D">
        <w:rPr>
          <w:rFonts w:asciiTheme="minorEastAsia" w:hAnsiTheme="minorEastAsia" w:hint="eastAsia"/>
          <w:sz w:val="22"/>
        </w:rPr>
        <w:t>な</w:t>
      </w:r>
      <w:r w:rsidR="00E84010" w:rsidRPr="00CF2B0D">
        <w:rPr>
          <w:rFonts w:asciiTheme="minorEastAsia" w:hAnsiTheme="minorEastAsia" w:hint="eastAsia"/>
          <w:sz w:val="22"/>
        </w:rPr>
        <w:t>工夫</w:t>
      </w:r>
      <w:r w:rsidR="00C71E98" w:rsidRPr="00CF2B0D">
        <w:rPr>
          <w:rFonts w:asciiTheme="minorEastAsia" w:hAnsiTheme="minorEastAsia" w:hint="eastAsia"/>
          <w:sz w:val="22"/>
        </w:rPr>
        <w:t>が必要です</w:t>
      </w:r>
      <w:r w:rsidR="00F125BB" w:rsidRPr="00CF2B0D">
        <w:rPr>
          <w:rFonts w:asciiTheme="minorEastAsia" w:hAnsiTheme="minorEastAsia" w:hint="eastAsia"/>
          <w:sz w:val="22"/>
        </w:rPr>
        <w:t>。</w:t>
      </w:r>
    </w:p>
    <w:p w14:paraId="76E0333D" w14:textId="45C7A4C9" w:rsidR="00FC1663" w:rsidRPr="00CF2B0D" w:rsidRDefault="00411D76" w:rsidP="00652A7E">
      <w:pPr>
        <w:ind w:leftChars="300" w:left="630" w:firstLineChars="100" w:firstLine="220"/>
        <w:rPr>
          <w:rFonts w:asciiTheme="minorEastAsia" w:hAnsiTheme="minorEastAsia"/>
          <w:sz w:val="22"/>
        </w:rPr>
      </w:pPr>
      <w:r w:rsidRPr="00CF2B0D">
        <w:rPr>
          <w:rFonts w:asciiTheme="minorEastAsia" w:hAnsiTheme="minorEastAsia" w:hint="eastAsia"/>
          <w:sz w:val="22"/>
        </w:rPr>
        <w:t>本市内において</w:t>
      </w:r>
      <w:r w:rsidR="00F125BB" w:rsidRPr="00CF2B0D">
        <w:rPr>
          <w:rFonts w:asciiTheme="minorEastAsia" w:hAnsiTheme="minorEastAsia" w:hint="eastAsia"/>
          <w:sz w:val="22"/>
        </w:rPr>
        <w:t>は</w:t>
      </w:r>
      <w:r w:rsidRPr="00CF2B0D">
        <w:rPr>
          <w:rFonts w:asciiTheme="minorEastAsia" w:hAnsiTheme="minorEastAsia" w:hint="eastAsia"/>
          <w:sz w:val="22"/>
        </w:rPr>
        <w:t>、廃校跡地を活用した地域住民の農園スペースや、公園の指定管理者が遊休地を活用して設置した体験農園、社会福祉協議会の屋上を活用したコミュニティ農園など、新たな農空間が生まれています。</w:t>
      </w:r>
      <w:r w:rsidR="00A4029D" w:rsidRPr="00CF2B0D">
        <w:rPr>
          <w:rFonts w:asciiTheme="minorEastAsia" w:hAnsiTheme="minorEastAsia" w:hint="eastAsia"/>
          <w:sz w:val="22"/>
        </w:rPr>
        <w:t>地域交流や地域福祉を入口に、</w:t>
      </w:r>
      <w:r w:rsidRPr="00CF2B0D">
        <w:rPr>
          <w:rFonts w:asciiTheme="minorEastAsia" w:hAnsiTheme="minorEastAsia" w:hint="eastAsia"/>
          <w:sz w:val="22"/>
        </w:rPr>
        <w:t>これらの活動や魅力を紹介することによって、地域住民に農業への関心を持ってもらい、ひいては農地・農業の重要性を実感してもらうことにつなげ</w:t>
      </w:r>
      <w:r w:rsidR="00F125BB" w:rsidRPr="00CF2B0D">
        <w:rPr>
          <w:rFonts w:asciiTheme="minorEastAsia" w:hAnsiTheme="minorEastAsia" w:hint="eastAsia"/>
          <w:sz w:val="22"/>
        </w:rPr>
        <w:t>ていく必要があり</w:t>
      </w:r>
      <w:r w:rsidRPr="00CF2B0D">
        <w:rPr>
          <w:rFonts w:asciiTheme="minorEastAsia" w:hAnsiTheme="minorEastAsia" w:hint="eastAsia"/>
          <w:sz w:val="22"/>
        </w:rPr>
        <w:t>ます。</w:t>
      </w:r>
    </w:p>
    <w:p w14:paraId="3014DBCC" w14:textId="77777777" w:rsidR="00A72DBA" w:rsidRDefault="00A72DBA" w:rsidP="00BC279C">
      <w:pPr>
        <w:ind w:left="660" w:hangingChars="300" w:hanging="660"/>
        <w:rPr>
          <w:rFonts w:asciiTheme="minorEastAsia" w:hAnsiTheme="minorEastAsia"/>
          <w:sz w:val="22"/>
        </w:rPr>
      </w:pPr>
    </w:p>
    <w:p w14:paraId="23862809" w14:textId="7C5A5251" w:rsidR="00592856" w:rsidRPr="00297F43" w:rsidRDefault="00592856" w:rsidP="00BC279C">
      <w:pPr>
        <w:ind w:left="660" w:hangingChars="300" w:hanging="660"/>
        <w:rPr>
          <w:rFonts w:asciiTheme="minorEastAsia" w:hAnsiTheme="minorEastAsia"/>
          <w:sz w:val="22"/>
        </w:rPr>
      </w:pPr>
      <w:r w:rsidRPr="00297F43">
        <w:rPr>
          <w:rFonts w:asciiTheme="minorEastAsia" w:hAnsiTheme="minorEastAsia" w:hint="eastAsia"/>
          <w:sz w:val="22"/>
        </w:rPr>
        <w:t xml:space="preserve">　　　</w:t>
      </w:r>
      <w:r w:rsidR="005A7C3C" w:rsidRPr="00297F43">
        <w:rPr>
          <w:rFonts w:asciiTheme="minorEastAsia" w:hAnsiTheme="minorEastAsia" w:hint="eastAsia"/>
          <w:sz w:val="22"/>
        </w:rPr>
        <w:t xml:space="preserve">　</w:t>
      </w:r>
    </w:p>
    <w:p w14:paraId="5A5FD75A" w14:textId="287BED8D" w:rsidR="00D50607" w:rsidRPr="00297F43" w:rsidRDefault="00D50607" w:rsidP="00D50607">
      <w:pPr>
        <w:ind w:left="440" w:hangingChars="200" w:hanging="440"/>
        <w:rPr>
          <w:rFonts w:asciiTheme="minorEastAsia" w:hAnsiTheme="minorEastAsia"/>
          <w:sz w:val="22"/>
        </w:rPr>
      </w:pPr>
      <w:r w:rsidRPr="00297F43">
        <w:rPr>
          <w:rFonts w:asciiTheme="minorEastAsia" w:hAnsiTheme="minorEastAsia" w:hint="eastAsia"/>
          <w:sz w:val="22"/>
        </w:rPr>
        <w:t>（４）安定した農業経営の確保</w:t>
      </w:r>
    </w:p>
    <w:p w14:paraId="29D56F70" w14:textId="5924E200" w:rsidR="00D50607" w:rsidRDefault="00D50607" w:rsidP="00295F62">
      <w:pPr>
        <w:ind w:left="660" w:hangingChars="300" w:hanging="660"/>
        <w:rPr>
          <w:rFonts w:asciiTheme="minorEastAsia" w:hAnsiTheme="minorEastAsia"/>
          <w:sz w:val="22"/>
        </w:rPr>
      </w:pPr>
      <w:r w:rsidRPr="00297F43">
        <w:rPr>
          <w:rFonts w:asciiTheme="minorEastAsia" w:hAnsiTheme="minorEastAsia" w:hint="eastAsia"/>
          <w:sz w:val="22"/>
        </w:rPr>
        <w:t xml:space="preserve">　　　　</w:t>
      </w:r>
      <w:r w:rsidR="005D779C" w:rsidRPr="00297F43">
        <w:rPr>
          <w:rFonts w:asciiTheme="minorEastAsia" w:hAnsiTheme="minorEastAsia" w:hint="eastAsia"/>
          <w:sz w:val="22"/>
        </w:rPr>
        <w:t>安定した農業経営を実現するためには、今以上に新しい</w:t>
      </w:r>
      <w:r w:rsidRPr="00297F43">
        <w:rPr>
          <w:rFonts w:asciiTheme="minorEastAsia" w:hAnsiTheme="minorEastAsia" w:hint="eastAsia"/>
          <w:sz w:val="22"/>
        </w:rPr>
        <w:t>収益を確保する必要があります。市内には、多くの飲食店をはじめとした食関連事業者が集積しており、その事業者が地元の新鮮な農産物を求めているにも関わらず、市内産農産物の生産場所や販売場所を知らずに他地域で仕入れているといったミスマッチを起こしています。そのために、飲食店や直売所、マルシェ、小売店等との連携など多様化した販路の確保や新たな担い手の育成により、</w:t>
      </w:r>
      <w:r w:rsidR="00061710" w:rsidRPr="00297F43">
        <w:rPr>
          <w:rFonts w:asciiTheme="minorEastAsia" w:hAnsiTheme="minorEastAsia" w:hint="eastAsia"/>
          <w:sz w:val="22"/>
        </w:rPr>
        <w:t>安定した農業経営の確保を図る必要があります。</w:t>
      </w:r>
    </w:p>
    <w:p w14:paraId="5047A60F" w14:textId="34EC64A4" w:rsidR="00295F62" w:rsidRPr="00CF2B0D" w:rsidRDefault="00295F62" w:rsidP="00295F62">
      <w:pPr>
        <w:ind w:leftChars="300" w:left="630" w:firstLineChars="100" w:firstLine="220"/>
        <w:rPr>
          <w:rFonts w:asciiTheme="minorEastAsia" w:hAnsiTheme="minorEastAsia"/>
          <w:color w:val="000000" w:themeColor="text1"/>
          <w:sz w:val="22"/>
        </w:rPr>
      </w:pPr>
      <w:r w:rsidRPr="00CF2B0D">
        <w:rPr>
          <w:rFonts w:asciiTheme="minorEastAsia" w:hAnsiTheme="minorEastAsia" w:hint="eastAsia"/>
          <w:color w:val="000000" w:themeColor="text1"/>
          <w:sz w:val="22"/>
        </w:rPr>
        <w:t>また、６次産業化に取り組むことで、農産物の付加価値を高め、収益を上げる</w:t>
      </w:r>
      <w:r w:rsidRPr="00CF2B0D">
        <w:rPr>
          <w:rFonts w:asciiTheme="minorEastAsia" w:hAnsiTheme="minorEastAsia" w:hint="eastAsia"/>
          <w:color w:val="000000" w:themeColor="text1"/>
          <w:sz w:val="22"/>
        </w:rPr>
        <w:lastRenderedPageBreak/>
        <w:t>ことも必要です。しかし、市内は小規模な農業者が多く、</w:t>
      </w:r>
      <w:r w:rsidR="00766A24" w:rsidRPr="00CF2B0D">
        <w:rPr>
          <w:rFonts w:asciiTheme="minorEastAsia" w:hAnsiTheme="minorEastAsia" w:hint="eastAsia"/>
          <w:color w:val="000000" w:themeColor="text1"/>
          <w:sz w:val="22"/>
        </w:rPr>
        <w:t>小ロットから対応が可能な加工事業者との連携等の工夫が求められます。</w:t>
      </w:r>
    </w:p>
    <w:p w14:paraId="28AEF0FD" w14:textId="2B40EA04" w:rsidR="00D50607" w:rsidRDefault="00D50607" w:rsidP="00D50607">
      <w:pPr>
        <w:rPr>
          <w:rFonts w:asciiTheme="minorEastAsia" w:hAnsiTheme="minorEastAsia"/>
          <w:sz w:val="22"/>
        </w:rPr>
      </w:pPr>
    </w:p>
    <w:p w14:paraId="745E6B2D" w14:textId="77777777" w:rsidR="00A72DBA" w:rsidRPr="00297F43" w:rsidRDefault="00A72DBA" w:rsidP="00D50607">
      <w:pPr>
        <w:rPr>
          <w:rFonts w:asciiTheme="minorEastAsia" w:hAnsiTheme="minorEastAsia"/>
          <w:sz w:val="22"/>
        </w:rPr>
      </w:pPr>
    </w:p>
    <w:p w14:paraId="25F8C285" w14:textId="09DA7A87" w:rsidR="00CC3130" w:rsidRPr="00297F43" w:rsidRDefault="00D50607" w:rsidP="00CC3130">
      <w:pPr>
        <w:ind w:left="440" w:hangingChars="200" w:hanging="440"/>
        <w:rPr>
          <w:rFonts w:asciiTheme="minorEastAsia" w:hAnsiTheme="minorEastAsia"/>
          <w:sz w:val="22"/>
        </w:rPr>
      </w:pPr>
      <w:r w:rsidRPr="00297F43">
        <w:rPr>
          <w:rFonts w:asciiTheme="minorEastAsia" w:hAnsiTheme="minorEastAsia" w:hint="eastAsia"/>
          <w:sz w:val="22"/>
        </w:rPr>
        <w:t>（５</w:t>
      </w:r>
      <w:r w:rsidR="00CC3130" w:rsidRPr="00297F43">
        <w:rPr>
          <w:rFonts w:asciiTheme="minorEastAsia" w:hAnsiTheme="minorEastAsia" w:hint="eastAsia"/>
          <w:sz w:val="22"/>
        </w:rPr>
        <w:t>）安心・安全な農産物の供給</w:t>
      </w:r>
    </w:p>
    <w:p w14:paraId="557F6339" w14:textId="626A3E9D" w:rsidR="00A065AC" w:rsidRPr="00297F43" w:rsidRDefault="00CC3130" w:rsidP="000B15DD">
      <w:pPr>
        <w:ind w:left="660" w:hangingChars="300" w:hanging="660"/>
        <w:rPr>
          <w:rFonts w:asciiTheme="minorEastAsia" w:hAnsiTheme="minorEastAsia"/>
          <w:sz w:val="22"/>
        </w:rPr>
      </w:pPr>
      <w:r w:rsidRPr="00297F43">
        <w:rPr>
          <w:rFonts w:asciiTheme="minorEastAsia" w:hAnsiTheme="minorEastAsia" w:hint="eastAsia"/>
          <w:sz w:val="22"/>
        </w:rPr>
        <w:t xml:space="preserve">　　　　本市では、大阪府と連携して、農薬の使用回数や化学肥料の使用量が府内の標準的な使用回数・量の半分以下に削減して生産された農産物である「エコ農産物」の取組みを実施して</w:t>
      </w:r>
      <w:r w:rsidR="00A065AC" w:rsidRPr="00297F43">
        <w:rPr>
          <w:rFonts w:asciiTheme="minorEastAsia" w:hAnsiTheme="minorEastAsia" w:hint="eastAsia"/>
          <w:sz w:val="22"/>
        </w:rPr>
        <w:t>います。</w:t>
      </w:r>
    </w:p>
    <w:p w14:paraId="69315E3A" w14:textId="5CCA01BD" w:rsidR="00CC3130" w:rsidRPr="00297F43" w:rsidRDefault="00A065AC" w:rsidP="00C17DD3">
      <w:pPr>
        <w:ind w:left="660" w:hangingChars="300" w:hanging="660"/>
        <w:rPr>
          <w:rFonts w:asciiTheme="minorEastAsia" w:hAnsiTheme="minorEastAsia"/>
          <w:color w:val="002060"/>
          <w:sz w:val="22"/>
        </w:rPr>
      </w:pPr>
      <w:r w:rsidRPr="00297F43">
        <w:rPr>
          <w:rFonts w:asciiTheme="minorEastAsia" w:hAnsiTheme="minorEastAsia" w:hint="eastAsia"/>
          <w:sz w:val="22"/>
        </w:rPr>
        <w:t xml:space="preserve">　　　　</w:t>
      </w:r>
      <w:r w:rsidR="00B74A92" w:rsidRPr="00297F43">
        <w:rPr>
          <w:rFonts w:asciiTheme="minorEastAsia" w:hAnsiTheme="minorEastAsia" w:hint="eastAsia"/>
          <w:sz w:val="22"/>
        </w:rPr>
        <w:t>市民アンケートの結果において、「エコ農産物」を購入した理由として、安心・安全であるという回答が最も多くなっている一方で、「エコ農産物」</w:t>
      </w:r>
      <w:r w:rsidR="00C0094B" w:rsidRPr="00CF2B0D">
        <w:rPr>
          <w:rFonts w:asciiTheme="minorEastAsia" w:hAnsiTheme="minorEastAsia" w:hint="eastAsia"/>
          <w:sz w:val="22"/>
        </w:rPr>
        <w:t>を知らないがために購入していない方が57.3</w:t>
      </w:r>
      <w:r w:rsidR="00B74A92" w:rsidRPr="00CF2B0D">
        <w:rPr>
          <w:rFonts w:asciiTheme="minorEastAsia" w:hAnsiTheme="minorEastAsia" w:hint="eastAsia"/>
          <w:sz w:val="22"/>
        </w:rPr>
        <w:t>％と</w:t>
      </w:r>
      <w:r w:rsidR="00C0094B" w:rsidRPr="00CF2B0D">
        <w:rPr>
          <w:rFonts w:asciiTheme="minorEastAsia" w:hAnsiTheme="minorEastAsia" w:hint="eastAsia"/>
          <w:sz w:val="22"/>
        </w:rPr>
        <w:t>半数以上を占め</w:t>
      </w:r>
      <w:r w:rsidR="00B74A92" w:rsidRPr="00CF2B0D">
        <w:rPr>
          <w:rFonts w:asciiTheme="minorEastAsia" w:hAnsiTheme="minorEastAsia" w:hint="eastAsia"/>
          <w:sz w:val="22"/>
        </w:rPr>
        <w:t>る</w:t>
      </w:r>
      <w:r w:rsidR="00B74A92" w:rsidRPr="009D4A9C">
        <w:rPr>
          <w:rFonts w:asciiTheme="minorEastAsia" w:hAnsiTheme="minorEastAsia" w:hint="eastAsia"/>
          <w:sz w:val="22"/>
        </w:rPr>
        <w:t>ことから、</w:t>
      </w:r>
      <w:r w:rsidR="00196384" w:rsidRPr="00297F43">
        <w:rPr>
          <w:rFonts w:asciiTheme="minorEastAsia" w:hAnsiTheme="minorEastAsia" w:hint="eastAsia"/>
          <w:sz w:val="22"/>
        </w:rPr>
        <w:t>今後も新鮮で安心・安全な農産物を供給していき、認知度</w:t>
      </w:r>
      <w:r w:rsidR="00061710" w:rsidRPr="00297F43">
        <w:rPr>
          <w:rFonts w:asciiTheme="minorEastAsia" w:hAnsiTheme="minorEastAsia" w:hint="eastAsia"/>
          <w:sz w:val="22"/>
        </w:rPr>
        <w:t>を</w:t>
      </w:r>
      <w:r w:rsidR="00196384" w:rsidRPr="00297F43">
        <w:rPr>
          <w:rFonts w:asciiTheme="minorEastAsia" w:hAnsiTheme="minorEastAsia" w:hint="eastAsia"/>
          <w:sz w:val="22"/>
        </w:rPr>
        <w:t>向上させ、消費者の信頼を得る農業をめざす必要があります。</w:t>
      </w:r>
    </w:p>
    <w:p w14:paraId="5B793F35" w14:textId="65428160" w:rsidR="00B74A92" w:rsidRDefault="00B74A92" w:rsidP="00046687">
      <w:pPr>
        <w:rPr>
          <w:rFonts w:asciiTheme="minorEastAsia" w:hAnsiTheme="minorEastAsia"/>
          <w:sz w:val="22"/>
        </w:rPr>
      </w:pPr>
    </w:p>
    <w:p w14:paraId="436A2C99" w14:textId="77777777" w:rsidR="00A72DBA" w:rsidRPr="00297F43" w:rsidRDefault="00A72DBA" w:rsidP="00046687">
      <w:pPr>
        <w:rPr>
          <w:rFonts w:asciiTheme="minorEastAsia" w:hAnsiTheme="minorEastAsia"/>
          <w:sz w:val="22"/>
        </w:rPr>
      </w:pPr>
    </w:p>
    <w:p w14:paraId="26B57505" w14:textId="5F1F303C" w:rsidR="00046687" w:rsidRPr="00CF2B0D" w:rsidRDefault="00046687" w:rsidP="00046687">
      <w:pPr>
        <w:rPr>
          <w:sz w:val="22"/>
        </w:rPr>
      </w:pPr>
      <w:r w:rsidRPr="00297F43">
        <w:rPr>
          <w:rFonts w:hint="eastAsia"/>
          <w:sz w:val="22"/>
        </w:rPr>
        <w:t>（６）大阪市</w:t>
      </w:r>
      <w:r w:rsidR="00D512D2" w:rsidRPr="00CF2B0D">
        <w:rPr>
          <w:rFonts w:hint="eastAsia"/>
          <w:color w:val="000000" w:themeColor="text1"/>
          <w:sz w:val="22"/>
        </w:rPr>
        <w:t>内産野菜の産地ブランド化</w:t>
      </w:r>
    </w:p>
    <w:p w14:paraId="393EB854" w14:textId="77777777" w:rsidR="00D512D2" w:rsidRDefault="00802063" w:rsidP="009C4765">
      <w:pPr>
        <w:ind w:left="660" w:hangingChars="300" w:hanging="660"/>
        <w:rPr>
          <w:sz w:val="22"/>
        </w:rPr>
      </w:pPr>
      <w:r w:rsidRPr="00297F43">
        <w:rPr>
          <w:rFonts w:hint="eastAsia"/>
          <w:sz w:val="22"/>
        </w:rPr>
        <w:t xml:space="preserve">　　　　付加価値の高い農産物を</w:t>
      </w:r>
      <w:r w:rsidR="00046687" w:rsidRPr="00297F43">
        <w:rPr>
          <w:rFonts w:hint="eastAsia"/>
          <w:sz w:val="22"/>
        </w:rPr>
        <w:t>生産していくために、</w:t>
      </w:r>
      <w:r w:rsidR="00046687" w:rsidRPr="00297F43">
        <w:rPr>
          <w:rFonts w:asciiTheme="minorEastAsia" w:hAnsiTheme="minorEastAsia" w:hint="eastAsia"/>
          <w:sz w:val="22"/>
        </w:rPr>
        <w:t>100</w:t>
      </w:r>
      <w:r w:rsidR="00046687" w:rsidRPr="00297F43">
        <w:rPr>
          <w:rFonts w:hint="eastAsia"/>
          <w:sz w:val="22"/>
        </w:rPr>
        <w:t>年以上前から市内で栽培され、大阪の農業と食文化を支えてきた歴史・伝統を持つ野菜を「大阪市なにわの伝統野菜」として大阪府と共同認証し、</w:t>
      </w:r>
      <w:r w:rsidR="009C4765" w:rsidRPr="00297F43">
        <w:rPr>
          <w:rFonts w:hint="eastAsia"/>
          <w:sz w:val="22"/>
        </w:rPr>
        <w:t>普及促進に努めています</w:t>
      </w:r>
      <w:r w:rsidR="00D512D2">
        <w:rPr>
          <w:rFonts w:hint="eastAsia"/>
          <w:sz w:val="22"/>
        </w:rPr>
        <w:t>。</w:t>
      </w:r>
    </w:p>
    <w:p w14:paraId="07FAD8B2" w14:textId="447AE94A" w:rsidR="00D512D2" w:rsidRPr="00CF2B0D" w:rsidRDefault="00D512D2" w:rsidP="00D512D2">
      <w:pPr>
        <w:ind w:leftChars="300" w:left="630"/>
        <w:rPr>
          <w:color w:val="000000" w:themeColor="text1"/>
          <w:sz w:val="22"/>
        </w:rPr>
      </w:pPr>
      <w:r>
        <w:rPr>
          <w:rFonts w:hint="eastAsia"/>
          <w:sz w:val="22"/>
        </w:rPr>
        <w:t xml:space="preserve">　</w:t>
      </w:r>
      <w:r w:rsidRPr="00CF2B0D">
        <w:rPr>
          <w:rFonts w:hint="eastAsia"/>
          <w:color w:val="000000" w:themeColor="text1"/>
          <w:sz w:val="22"/>
        </w:rPr>
        <w:t>また、</w:t>
      </w:r>
      <w:r w:rsidR="006D78C5" w:rsidRPr="00CF2B0D">
        <w:rPr>
          <w:rFonts w:hint="eastAsia"/>
          <w:color w:val="000000" w:themeColor="text1"/>
          <w:sz w:val="22"/>
        </w:rPr>
        <w:t>飲食店が密集し消費地に近いという本市の特色を活かし、「市内産イタリア野菜」を積極的に生産し、活用するための取組も行っています。</w:t>
      </w:r>
    </w:p>
    <w:p w14:paraId="7FD9421D" w14:textId="739C5BD2" w:rsidR="00802063" w:rsidRPr="00297F43" w:rsidRDefault="006D78C5" w:rsidP="00D512D2">
      <w:pPr>
        <w:ind w:leftChars="300" w:left="630"/>
        <w:rPr>
          <w:rFonts w:asciiTheme="minorEastAsia" w:hAnsiTheme="minorEastAsia"/>
          <w:sz w:val="22"/>
        </w:rPr>
      </w:pPr>
      <w:r w:rsidRPr="00CF2B0D">
        <w:rPr>
          <w:rFonts w:hint="eastAsia"/>
          <w:sz w:val="22"/>
        </w:rPr>
        <w:t xml:space="preserve">　</w:t>
      </w:r>
      <w:r w:rsidRPr="00CF2B0D">
        <w:rPr>
          <w:rFonts w:hint="eastAsia"/>
          <w:color w:val="000000" w:themeColor="text1"/>
          <w:sz w:val="22"/>
        </w:rPr>
        <w:t>しかし、</w:t>
      </w:r>
      <w:r w:rsidR="00802063" w:rsidRPr="00CF2B0D">
        <w:rPr>
          <w:rFonts w:hint="eastAsia"/>
          <w:sz w:val="22"/>
        </w:rPr>
        <w:t>生産者と外食・加工食品事業者等との連携が不足していることから、</w:t>
      </w:r>
      <w:r w:rsidRPr="00CF2B0D">
        <w:rPr>
          <w:rFonts w:hint="eastAsia"/>
          <w:color w:val="000000" w:themeColor="text1"/>
          <w:sz w:val="22"/>
        </w:rPr>
        <w:t>産地ブランド化</w:t>
      </w:r>
      <w:r w:rsidR="00802063" w:rsidRPr="00297F43">
        <w:rPr>
          <w:rFonts w:asciiTheme="minorEastAsia" w:hAnsiTheme="minorEastAsia" w:hint="eastAsia"/>
          <w:sz w:val="22"/>
        </w:rPr>
        <w:t>が進んでいない状況となっております。</w:t>
      </w:r>
    </w:p>
    <w:p w14:paraId="482B14C9" w14:textId="423A4CAD" w:rsidR="00046687" w:rsidRPr="00297F43" w:rsidRDefault="00802063" w:rsidP="00802063">
      <w:pPr>
        <w:ind w:leftChars="300" w:left="630" w:firstLineChars="100" w:firstLine="220"/>
        <w:rPr>
          <w:rFonts w:asciiTheme="minorEastAsia" w:hAnsiTheme="minorEastAsia"/>
          <w:sz w:val="22"/>
        </w:rPr>
      </w:pPr>
      <w:r w:rsidRPr="00297F43">
        <w:rPr>
          <w:rFonts w:asciiTheme="minorEastAsia" w:hAnsiTheme="minorEastAsia" w:hint="eastAsia"/>
          <w:sz w:val="22"/>
        </w:rPr>
        <w:t>また、</w:t>
      </w:r>
      <w:r w:rsidR="00046687" w:rsidRPr="00297F43">
        <w:rPr>
          <w:rFonts w:hint="eastAsia"/>
          <w:sz w:val="22"/>
        </w:rPr>
        <w:t>市民</w:t>
      </w:r>
      <w:r w:rsidR="00046687" w:rsidRPr="00297F43">
        <w:rPr>
          <w:rFonts w:asciiTheme="minorEastAsia" w:hAnsiTheme="minorEastAsia" w:hint="eastAsia"/>
          <w:sz w:val="22"/>
        </w:rPr>
        <w:t>アンケート結果において、「大阪市なにわの伝統野菜」の市民の認知度は、品目によって差があるものの、認知度が高いもので</w:t>
      </w:r>
      <w:r w:rsidRPr="00297F43">
        <w:rPr>
          <w:rFonts w:asciiTheme="minorEastAsia" w:hAnsiTheme="minorEastAsia" w:hint="eastAsia"/>
          <w:sz w:val="22"/>
        </w:rPr>
        <w:t>30％</w:t>
      </w:r>
      <w:r w:rsidR="00C0094B" w:rsidRPr="00CF2B0D">
        <w:rPr>
          <w:rFonts w:asciiTheme="minorEastAsia" w:hAnsiTheme="minorEastAsia" w:hint="eastAsia"/>
          <w:sz w:val="22"/>
        </w:rPr>
        <w:t>程度</w:t>
      </w:r>
      <w:r w:rsidR="00046687" w:rsidRPr="00CF2B0D">
        <w:rPr>
          <w:rFonts w:asciiTheme="minorEastAsia" w:hAnsiTheme="minorEastAsia" w:hint="eastAsia"/>
          <w:sz w:val="22"/>
        </w:rPr>
        <w:t>、</w:t>
      </w:r>
      <w:r w:rsidR="00C0094B" w:rsidRPr="00CF2B0D">
        <w:rPr>
          <w:rFonts w:asciiTheme="minorEastAsia" w:hAnsiTheme="minorEastAsia" w:hint="eastAsia"/>
          <w:sz w:val="22"/>
        </w:rPr>
        <w:t>どれも知らない方が37.6％</w:t>
      </w:r>
      <w:r w:rsidR="00046687" w:rsidRPr="00CF2B0D">
        <w:rPr>
          <w:rFonts w:asciiTheme="minorEastAsia" w:hAnsiTheme="minorEastAsia" w:hint="eastAsia"/>
          <w:sz w:val="22"/>
        </w:rPr>
        <w:t>と</w:t>
      </w:r>
      <w:r w:rsidR="00046687" w:rsidRPr="00297F43">
        <w:rPr>
          <w:rFonts w:asciiTheme="minorEastAsia" w:hAnsiTheme="minorEastAsia" w:hint="eastAsia"/>
          <w:sz w:val="22"/>
        </w:rPr>
        <w:t>なって</w:t>
      </w:r>
      <w:r w:rsidR="009C4765" w:rsidRPr="00297F43">
        <w:rPr>
          <w:rFonts w:asciiTheme="minorEastAsia" w:hAnsiTheme="minorEastAsia" w:hint="eastAsia"/>
          <w:sz w:val="22"/>
        </w:rPr>
        <w:t>おり、認知度</w:t>
      </w:r>
      <w:r w:rsidRPr="00297F43">
        <w:rPr>
          <w:rFonts w:asciiTheme="minorEastAsia" w:hAnsiTheme="minorEastAsia" w:hint="eastAsia"/>
          <w:sz w:val="22"/>
        </w:rPr>
        <w:t>を</w:t>
      </w:r>
      <w:r w:rsidR="009C4765" w:rsidRPr="00297F43">
        <w:rPr>
          <w:rFonts w:asciiTheme="minorEastAsia" w:hAnsiTheme="minorEastAsia" w:hint="eastAsia"/>
          <w:sz w:val="22"/>
        </w:rPr>
        <w:t>向上させる必要があります</w:t>
      </w:r>
      <w:r w:rsidR="00046687" w:rsidRPr="00297F43">
        <w:rPr>
          <w:rFonts w:asciiTheme="minorEastAsia" w:hAnsiTheme="minorEastAsia" w:hint="eastAsia"/>
          <w:sz w:val="22"/>
        </w:rPr>
        <w:t>。</w:t>
      </w:r>
    </w:p>
    <w:p w14:paraId="37C93A89" w14:textId="5B3DB290" w:rsidR="00046687" w:rsidRDefault="00046687" w:rsidP="00046687">
      <w:pPr>
        <w:rPr>
          <w:rFonts w:asciiTheme="minorEastAsia" w:hAnsiTheme="minorEastAsia"/>
          <w:sz w:val="22"/>
        </w:rPr>
      </w:pPr>
    </w:p>
    <w:p w14:paraId="68F81501" w14:textId="77777777" w:rsidR="00A72DBA" w:rsidRPr="00297F43" w:rsidRDefault="00A72DBA" w:rsidP="00046687">
      <w:pPr>
        <w:rPr>
          <w:rFonts w:asciiTheme="minorEastAsia" w:hAnsiTheme="minorEastAsia"/>
          <w:sz w:val="22"/>
        </w:rPr>
      </w:pPr>
    </w:p>
    <w:p w14:paraId="6B9374C4" w14:textId="1F07F486" w:rsidR="00743BEC" w:rsidRPr="00297F43" w:rsidRDefault="00046687" w:rsidP="00A073C8">
      <w:pPr>
        <w:ind w:left="440" w:hangingChars="200" w:hanging="440"/>
        <w:rPr>
          <w:rFonts w:asciiTheme="minorEastAsia" w:hAnsiTheme="minorEastAsia"/>
          <w:sz w:val="22"/>
        </w:rPr>
      </w:pPr>
      <w:r w:rsidRPr="00297F43">
        <w:rPr>
          <w:rFonts w:asciiTheme="minorEastAsia" w:hAnsiTheme="minorEastAsia" w:hint="eastAsia"/>
          <w:sz w:val="22"/>
        </w:rPr>
        <w:t>（７</w:t>
      </w:r>
      <w:r w:rsidR="00743BEC" w:rsidRPr="00297F43">
        <w:rPr>
          <w:rFonts w:asciiTheme="minorEastAsia" w:hAnsiTheme="minorEastAsia" w:hint="eastAsia"/>
          <w:sz w:val="22"/>
        </w:rPr>
        <w:t>）国、府、関係機関、関係団体</w:t>
      </w:r>
      <w:r w:rsidR="005D732E" w:rsidRPr="00297F43">
        <w:rPr>
          <w:rFonts w:asciiTheme="minorEastAsia" w:hAnsiTheme="minorEastAsia" w:hint="eastAsia"/>
          <w:sz w:val="22"/>
        </w:rPr>
        <w:t>等</w:t>
      </w:r>
      <w:r w:rsidR="00743BEC" w:rsidRPr="00297F43">
        <w:rPr>
          <w:rFonts w:asciiTheme="minorEastAsia" w:hAnsiTheme="minorEastAsia" w:hint="eastAsia"/>
          <w:sz w:val="22"/>
        </w:rPr>
        <w:t>との連携</w:t>
      </w:r>
    </w:p>
    <w:p w14:paraId="12F37852" w14:textId="11F5DAE9" w:rsidR="00743BEC" w:rsidRPr="00297F43" w:rsidRDefault="00743BEC" w:rsidP="00A073C8">
      <w:pPr>
        <w:ind w:left="660" w:hangingChars="300" w:hanging="660"/>
        <w:rPr>
          <w:rFonts w:asciiTheme="minorEastAsia" w:hAnsiTheme="minorEastAsia"/>
          <w:sz w:val="22"/>
        </w:rPr>
      </w:pPr>
      <w:r w:rsidRPr="00297F43">
        <w:rPr>
          <w:rFonts w:asciiTheme="minorEastAsia" w:hAnsiTheme="minorEastAsia" w:hint="eastAsia"/>
          <w:sz w:val="22"/>
        </w:rPr>
        <w:t xml:space="preserve">　　　</w:t>
      </w:r>
      <w:r w:rsidR="005A7C3C" w:rsidRPr="00297F43">
        <w:rPr>
          <w:rFonts w:asciiTheme="minorEastAsia" w:hAnsiTheme="minorEastAsia" w:hint="eastAsia"/>
          <w:sz w:val="22"/>
        </w:rPr>
        <w:t xml:space="preserve">　</w:t>
      </w:r>
      <w:r w:rsidRPr="00297F43">
        <w:rPr>
          <w:rFonts w:asciiTheme="minorEastAsia" w:hAnsiTheme="minorEastAsia" w:hint="eastAsia"/>
          <w:sz w:val="22"/>
        </w:rPr>
        <w:t>本市</w:t>
      </w:r>
      <w:r w:rsidR="009449FD">
        <w:rPr>
          <w:rFonts w:asciiTheme="minorEastAsia" w:hAnsiTheme="minorEastAsia" w:hint="eastAsia"/>
          <w:sz w:val="22"/>
        </w:rPr>
        <w:t>の農業を保全・発展させていくためには、国や府、本市のまちづくり・環境・</w:t>
      </w:r>
      <w:r w:rsidRPr="00297F43">
        <w:rPr>
          <w:rFonts w:asciiTheme="minorEastAsia" w:hAnsiTheme="minorEastAsia" w:hint="eastAsia"/>
          <w:sz w:val="22"/>
        </w:rPr>
        <w:t>教育などの関係部署、農業関連団体</w:t>
      </w:r>
      <w:r w:rsidR="005D732E" w:rsidRPr="00297F43">
        <w:rPr>
          <w:rFonts w:asciiTheme="minorEastAsia" w:hAnsiTheme="minorEastAsia" w:hint="eastAsia"/>
          <w:sz w:val="22"/>
        </w:rPr>
        <w:t>及び事業者</w:t>
      </w:r>
      <w:r w:rsidR="009449FD">
        <w:rPr>
          <w:rFonts w:asciiTheme="minorEastAsia" w:hAnsiTheme="minorEastAsia" w:hint="eastAsia"/>
          <w:sz w:val="22"/>
        </w:rPr>
        <w:t>、</w:t>
      </w:r>
      <w:r w:rsidR="009449FD" w:rsidRPr="00CF2B0D">
        <w:rPr>
          <w:rFonts w:asciiTheme="minorEastAsia" w:hAnsiTheme="minorEastAsia" w:hint="eastAsia"/>
          <w:color w:val="000000" w:themeColor="text1"/>
          <w:sz w:val="22"/>
        </w:rPr>
        <w:t>さらには農業関係の取組を行っている地域団体</w:t>
      </w:r>
      <w:r w:rsidR="005D732E" w:rsidRPr="00CF2B0D">
        <w:rPr>
          <w:rFonts w:asciiTheme="minorEastAsia" w:hAnsiTheme="minorEastAsia" w:hint="eastAsia"/>
          <w:sz w:val="22"/>
        </w:rPr>
        <w:t>等</w:t>
      </w:r>
      <w:r w:rsidRPr="00297F43">
        <w:rPr>
          <w:rFonts w:asciiTheme="minorEastAsia" w:hAnsiTheme="minorEastAsia" w:hint="eastAsia"/>
          <w:sz w:val="22"/>
        </w:rPr>
        <w:t>との連携や働きかけが必要で</w:t>
      </w:r>
      <w:r w:rsidR="00442278" w:rsidRPr="00297F43">
        <w:rPr>
          <w:rFonts w:asciiTheme="minorEastAsia" w:hAnsiTheme="minorEastAsia" w:hint="eastAsia"/>
          <w:sz w:val="22"/>
        </w:rPr>
        <w:t>す</w:t>
      </w:r>
      <w:r w:rsidRPr="00297F43">
        <w:rPr>
          <w:rFonts w:asciiTheme="minorEastAsia" w:hAnsiTheme="minorEastAsia" w:hint="eastAsia"/>
          <w:sz w:val="22"/>
        </w:rPr>
        <w:t>。</w:t>
      </w:r>
    </w:p>
    <w:p w14:paraId="215B91AC" w14:textId="79BD87CA" w:rsidR="002B4380" w:rsidRPr="00297F43" w:rsidRDefault="00743BEC" w:rsidP="006B3FA2">
      <w:pPr>
        <w:ind w:left="660" w:hangingChars="300" w:hanging="660"/>
        <w:rPr>
          <w:rFonts w:asciiTheme="minorEastAsia" w:hAnsiTheme="minorEastAsia"/>
        </w:rPr>
      </w:pPr>
      <w:r w:rsidRPr="00297F43">
        <w:rPr>
          <w:rFonts w:asciiTheme="minorEastAsia" w:hAnsiTheme="minorEastAsia" w:hint="eastAsia"/>
          <w:sz w:val="22"/>
        </w:rPr>
        <w:t xml:space="preserve">　　</w:t>
      </w:r>
      <w:r w:rsidR="005A7C3C" w:rsidRPr="00297F43">
        <w:rPr>
          <w:rFonts w:asciiTheme="minorEastAsia" w:hAnsiTheme="minorEastAsia" w:hint="eastAsia"/>
          <w:sz w:val="22"/>
        </w:rPr>
        <w:t xml:space="preserve">　　</w:t>
      </w:r>
      <w:r w:rsidR="005D732E" w:rsidRPr="00297F43">
        <w:rPr>
          <w:rFonts w:asciiTheme="minorEastAsia" w:hAnsiTheme="minorEastAsia" w:hint="eastAsia"/>
          <w:sz w:val="22"/>
        </w:rPr>
        <w:t>特に、大阪市農業協同組合とは、さらに緊密な連携を図っていくことが重要</w:t>
      </w:r>
      <w:r w:rsidRPr="00297F43">
        <w:rPr>
          <w:rFonts w:asciiTheme="minorEastAsia" w:hAnsiTheme="minorEastAsia" w:hint="eastAsia"/>
          <w:sz w:val="22"/>
        </w:rPr>
        <w:t>で</w:t>
      </w:r>
      <w:r w:rsidR="00442278" w:rsidRPr="00297F43">
        <w:rPr>
          <w:rFonts w:asciiTheme="minorEastAsia" w:hAnsiTheme="minorEastAsia" w:hint="eastAsia"/>
          <w:sz w:val="22"/>
        </w:rPr>
        <w:t>す</w:t>
      </w:r>
      <w:r w:rsidRPr="00297F43">
        <w:rPr>
          <w:rFonts w:asciiTheme="minorEastAsia" w:hAnsiTheme="minorEastAsia" w:hint="eastAsia"/>
          <w:sz w:val="22"/>
        </w:rPr>
        <w:t>。</w:t>
      </w:r>
    </w:p>
    <w:p w14:paraId="09121DAA" w14:textId="77777777" w:rsidR="00BE5553" w:rsidRPr="00297F43" w:rsidRDefault="00BE5553">
      <w:pPr>
        <w:widowControl/>
        <w:jc w:val="left"/>
        <w:rPr>
          <w:rFonts w:asciiTheme="majorHAnsi" w:eastAsiaTheme="majorEastAsia" w:hAnsiTheme="majorHAnsi" w:cstheme="majorBidi"/>
          <w:sz w:val="24"/>
          <w:szCs w:val="26"/>
        </w:rPr>
      </w:pPr>
      <w:r w:rsidRPr="00297F43">
        <w:br w:type="page"/>
      </w:r>
    </w:p>
    <w:p w14:paraId="50F02995" w14:textId="3F06F5D7" w:rsidR="002B4380" w:rsidRPr="00297F43" w:rsidRDefault="002B4380" w:rsidP="002B4380">
      <w:pPr>
        <w:pStyle w:val="1"/>
      </w:pPr>
      <w:bookmarkStart w:id="11" w:name="_Toc157000353"/>
      <w:r w:rsidRPr="00297F43">
        <w:rPr>
          <w:rFonts w:hint="eastAsia"/>
        </w:rPr>
        <w:lastRenderedPageBreak/>
        <w:t>第４章　大阪市の農業の</w:t>
      </w:r>
      <w:r w:rsidRPr="00297F43">
        <w:t>将来像</w:t>
      </w:r>
      <w:bookmarkEnd w:id="11"/>
    </w:p>
    <w:p w14:paraId="28781884" w14:textId="77777777" w:rsidR="002B4380" w:rsidRPr="00297F43" w:rsidRDefault="002B4380" w:rsidP="002B4380">
      <w:pPr>
        <w:pStyle w:val="2"/>
        <w:keepNext w:val="0"/>
        <w:spacing w:before="360" w:after="180"/>
        <w:rPr>
          <w:rFonts w:asciiTheme="majorEastAsia" w:hAnsiTheme="majorEastAsia"/>
          <w:sz w:val="22"/>
        </w:rPr>
      </w:pPr>
      <w:bookmarkStart w:id="12" w:name="_Toc157000354"/>
      <w:r w:rsidRPr="00297F43">
        <w:rPr>
          <w:rFonts w:asciiTheme="majorEastAsia" w:hAnsiTheme="majorEastAsia" w:hint="eastAsia"/>
          <w:sz w:val="22"/>
        </w:rPr>
        <w:t>１．大阪市農業の</w:t>
      </w:r>
      <w:r w:rsidRPr="00297F43">
        <w:rPr>
          <w:rFonts w:asciiTheme="majorEastAsia" w:hAnsiTheme="majorEastAsia" w:hint="eastAsia"/>
        </w:rPr>
        <w:t>将来像</w:t>
      </w:r>
      <w:bookmarkEnd w:id="12"/>
    </w:p>
    <w:p w14:paraId="22513C33" w14:textId="05EA7851" w:rsidR="002B4380" w:rsidRPr="00297F43" w:rsidRDefault="00C526EE" w:rsidP="00A073C8">
      <w:pPr>
        <w:widowControl/>
        <w:ind w:leftChars="200" w:left="420" w:firstLineChars="100" w:firstLine="220"/>
        <w:jc w:val="left"/>
        <w:rPr>
          <w:rFonts w:asciiTheme="minorEastAsia" w:hAnsiTheme="minorEastAsia"/>
        </w:rPr>
      </w:pPr>
      <w:r w:rsidRPr="00297F43">
        <w:rPr>
          <w:rFonts w:asciiTheme="minorEastAsia" w:hAnsiTheme="minorEastAsia" w:hint="eastAsia"/>
          <w:sz w:val="22"/>
        </w:rPr>
        <w:t>今後の</w:t>
      </w:r>
      <w:r w:rsidRPr="00297F43">
        <w:rPr>
          <w:rFonts w:asciiTheme="minorEastAsia" w:hAnsiTheme="minorEastAsia"/>
          <w:sz w:val="22"/>
        </w:rPr>
        <w:t>大阪市の農業は、新鮮な</w:t>
      </w:r>
      <w:r w:rsidR="00612DDE">
        <w:rPr>
          <w:rFonts w:asciiTheme="minorEastAsia" w:hAnsiTheme="minorEastAsia" w:hint="eastAsia"/>
          <w:sz w:val="22"/>
        </w:rPr>
        <w:t>市内産</w:t>
      </w:r>
      <w:r w:rsidRPr="00297F43">
        <w:rPr>
          <w:rFonts w:asciiTheme="minorEastAsia" w:hAnsiTheme="minorEastAsia"/>
          <w:sz w:val="22"/>
        </w:rPr>
        <w:t>農産物の供給とともに、</w:t>
      </w:r>
      <w:r w:rsidR="00500FCD" w:rsidRPr="00297F43">
        <w:rPr>
          <w:rFonts w:asciiTheme="minorEastAsia" w:hAnsiTheme="minorEastAsia" w:hint="eastAsia"/>
          <w:sz w:val="22"/>
        </w:rPr>
        <w:t>都市農業の有する</w:t>
      </w:r>
      <w:r w:rsidR="00A73FCB">
        <w:rPr>
          <w:rFonts w:asciiTheme="minorEastAsia" w:hAnsiTheme="minorEastAsia" w:hint="eastAsia"/>
          <w:sz w:val="22"/>
        </w:rPr>
        <w:t>農業体験</w:t>
      </w:r>
      <w:r w:rsidR="007F7DA3">
        <w:rPr>
          <w:rFonts w:asciiTheme="minorEastAsia" w:hAnsiTheme="minorEastAsia" w:hint="eastAsia"/>
          <w:sz w:val="22"/>
        </w:rPr>
        <w:t>・</w:t>
      </w:r>
      <w:r w:rsidR="00A73FCB">
        <w:rPr>
          <w:rFonts w:asciiTheme="minorEastAsia" w:hAnsiTheme="minorEastAsia" w:hint="eastAsia"/>
          <w:sz w:val="22"/>
        </w:rPr>
        <w:t>学習</w:t>
      </w:r>
      <w:r w:rsidR="007F7DA3">
        <w:rPr>
          <w:rFonts w:asciiTheme="minorEastAsia" w:hAnsiTheme="minorEastAsia" w:hint="eastAsia"/>
          <w:sz w:val="22"/>
        </w:rPr>
        <w:t>・</w:t>
      </w:r>
      <w:r w:rsidR="00A73FCB">
        <w:rPr>
          <w:rFonts w:asciiTheme="minorEastAsia" w:hAnsiTheme="minorEastAsia" w:hint="eastAsia"/>
          <w:sz w:val="22"/>
        </w:rPr>
        <w:t>交流の場の提供、</w:t>
      </w:r>
      <w:r w:rsidR="00500FCD" w:rsidRPr="00297F43">
        <w:rPr>
          <w:rFonts w:asciiTheme="minorEastAsia" w:hAnsiTheme="minorEastAsia" w:hint="eastAsia"/>
          <w:sz w:val="22"/>
        </w:rPr>
        <w:t>防災、環境保全等の</w:t>
      </w:r>
      <w:r w:rsidR="00A73FCB">
        <w:rPr>
          <w:rFonts w:asciiTheme="minorEastAsia" w:hAnsiTheme="minorEastAsia" w:hint="eastAsia"/>
          <w:sz w:val="22"/>
        </w:rPr>
        <w:t>大都市にふさわしい</w:t>
      </w:r>
      <w:r w:rsidR="00500FCD" w:rsidRPr="00297F43">
        <w:rPr>
          <w:rFonts w:asciiTheme="minorEastAsia" w:hAnsiTheme="minorEastAsia" w:hint="eastAsia"/>
          <w:sz w:val="22"/>
        </w:rPr>
        <w:t>機能を的確に</w:t>
      </w:r>
      <w:r w:rsidRPr="00297F43">
        <w:rPr>
          <w:rFonts w:asciiTheme="minorEastAsia" w:hAnsiTheme="minorEastAsia"/>
          <w:sz w:val="22"/>
        </w:rPr>
        <w:t>発揮</w:t>
      </w:r>
      <w:r w:rsidRPr="00297F43">
        <w:rPr>
          <w:rFonts w:asciiTheme="minorEastAsia" w:hAnsiTheme="minorEastAsia" w:hint="eastAsia"/>
          <w:sz w:val="22"/>
        </w:rPr>
        <w:t>することにより、本市</w:t>
      </w:r>
      <w:r w:rsidRPr="00297F43">
        <w:rPr>
          <w:rFonts w:asciiTheme="minorEastAsia" w:hAnsiTheme="minorEastAsia"/>
          <w:sz w:val="22"/>
        </w:rPr>
        <w:t>農業</w:t>
      </w:r>
      <w:r w:rsidRPr="00297F43">
        <w:rPr>
          <w:rFonts w:asciiTheme="minorEastAsia" w:hAnsiTheme="minorEastAsia" w:hint="eastAsia"/>
          <w:sz w:val="22"/>
        </w:rPr>
        <w:t>の</w:t>
      </w:r>
      <w:r w:rsidRPr="00297F43">
        <w:rPr>
          <w:rFonts w:asciiTheme="minorEastAsia" w:hAnsiTheme="minorEastAsia"/>
          <w:sz w:val="22"/>
        </w:rPr>
        <w:t>安定的な継続と良好な都市環境の</w:t>
      </w:r>
      <w:r w:rsidRPr="00297F43">
        <w:rPr>
          <w:rFonts w:asciiTheme="minorEastAsia" w:hAnsiTheme="minorEastAsia" w:hint="eastAsia"/>
          <w:sz w:val="22"/>
        </w:rPr>
        <w:t>形成</w:t>
      </w:r>
      <w:r w:rsidRPr="00297F43">
        <w:rPr>
          <w:rFonts w:asciiTheme="minorEastAsia" w:hAnsiTheme="minorEastAsia"/>
          <w:sz w:val="22"/>
        </w:rPr>
        <w:t>をめざします。</w:t>
      </w:r>
    </w:p>
    <w:p w14:paraId="217F2581" w14:textId="77777777" w:rsidR="00C526EE" w:rsidRPr="00297F43" w:rsidRDefault="00C526EE">
      <w:pPr>
        <w:widowControl/>
        <w:jc w:val="left"/>
        <w:rPr>
          <w:rFonts w:asciiTheme="minorEastAsia" w:hAnsiTheme="minorEastAsia"/>
        </w:rPr>
      </w:pPr>
    </w:p>
    <w:p w14:paraId="25CE8973" w14:textId="77777777" w:rsidR="00C526EE" w:rsidRPr="00297F43" w:rsidRDefault="00C526EE" w:rsidP="00C526EE">
      <w:pPr>
        <w:pStyle w:val="2"/>
        <w:keepNext w:val="0"/>
        <w:spacing w:before="360" w:after="180"/>
        <w:rPr>
          <w:rFonts w:asciiTheme="majorEastAsia" w:hAnsiTheme="majorEastAsia"/>
          <w:sz w:val="22"/>
        </w:rPr>
      </w:pPr>
      <w:bookmarkStart w:id="13" w:name="_Toc157000355"/>
      <w:r w:rsidRPr="00297F43">
        <w:rPr>
          <w:rFonts w:asciiTheme="majorEastAsia" w:hAnsiTheme="majorEastAsia" w:hint="eastAsia"/>
          <w:sz w:val="22"/>
        </w:rPr>
        <w:t>２．基本方針</w:t>
      </w:r>
      <w:bookmarkEnd w:id="13"/>
    </w:p>
    <w:p w14:paraId="7F7BD478" w14:textId="7E4E919B" w:rsidR="006E0996" w:rsidRPr="00297F43" w:rsidRDefault="00C526EE" w:rsidP="00A073C8">
      <w:pPr>
        <w:widowControl/>
        <w:ind w:left="440" w:hangingChars="200" w:hanging="440"/>
        <w:jc w:val="left"/>
        <w:rPr>
          <w:rFonts w:asciiTheme="minorEastAsia" w:hAnsiTheme="minorEastAsia"/>
          <w:sz w:val="22"/>
        </w:rPr>
      </w:pPr>
      <w:r w:rsidRPr="00297F43">
        <w:rPr>
          <w:rFonts w:asciiTheme="minorEastAsia" w:hAnsiTheme="minorEastAsia" w:hint="eastAsia"/>
          <w:sz w:val="22"/>
        </w:rPr>
        <w:t xml:space="preserve">　</w:t>
      </w:r>
      <w:r w:rsidRPr="00297F43">
        <w:rPr>
          <w:rFonts w:asciiTheme="minorEastAsia" w:hAnsiTheme="minorEastAsia"/>
          <w:sz w:val="22"/>
        </w:rPr>
        <w:t xml:space="preserve">　</w:t>
      </w:r>
      <w:r w:rsidR="005A7C3C" w:rsidRPr="00297F43">
        <w:rPr>
          <w:rFonts w:asciiTheme="minorEastAsia" w:hAnsiTheme="minorEastAsia" w:hint="eastAsia"/>
          <w:sz w:val="22"/>
        </w:rPr>
        <w:t xml:space="preserve">　</w:t>
      </w:r>
      <w:r w:rsidR="006E0996" w:rsidRPr="00297F43">
        <w:rPr>
          <w:rFonts w:asciiTheme="minorEastAsia" w:hAnsiTheme="minorEastAsia" w:hint="eastAsia"/>
          <w:sz w:val="22"/>
        </w:rPr>
        <w:t>基本計画においては、都市農業の多様な機能を発揮するための必要条件として、都市農業の担い手が確保され、また都市農業のための利用が継続される土地が確保・保全される必要があり、この「担い手の確保」及び「土地の確保」の２つの観点から新たな施策の方向性が示され</w:t>
      </w:r>
      <w:r w:rsidR="00442278" w:rsidRPr="00297F43">
        <w:rPr>
          <w:rFonts w:asciiTheme="minorEastAsia" w:hAnsiTheme="minorEastAsia" w:hint="eastAsia"/>
          <w:sz w:val="22"/>
        </w:rPr>
        <w:t>まし</w:t>
      </w:r>
      <w:r w:rsidR="006E0996" w:rsidRPr="00297F43">
        <w:rPr>
          <w:rFonts w:asciiTheme="minorEastAsia" w:hAnsiTheme="minorEastAsia" w:hint="eastAsia"/>
          <w:sz w:val="22"/>
        </w:rPr>
        <w:t>た。</w:t>
      </w:r>
    </w:p>
    <w:p w14:paraId="4C92FBAD" w14:textId="7F0A10E8" w:rsidR="000F3B8E" w:rsidRPr="00297F43" w:rsidRDefault="00C526EE" w:rsidP="00A073C8">
      <w:pPr>
        <w:ind w:leftChars="167" w:left="351" w:firstLineChars="132" w:firstLine="290"/>
        <w:rPr>
          <w:rFonts w:asciiTheme="minorEastAsia" w:hAnsiTheme="minorEastAsia"/>
        </w:rPr>
      </w:pPr>
      <w:r w:rsidRPr="00297F43">
        <w:rPr>
          <w:rFonts w:asciiTheme="minorEastAsia" w:hAnsiTheme="minorEastAsia" w:hint="eastAsia"/>
          <w:sz w:val="22"/>
        </w:rPr>
        <w:t>本</w:t>
      </w:r>
      <w:r w:rsidR="006E0996" w:rsidRPr="00297F43">
        <w:rPr>
          <w:rFonts w:asciiTheme="minorEastAsia" w:hAnsiTheme="minorEastAsia" w:hint="eastAsia"/>
          <w:sz w:val="22"/>
        </w:rPr>
        <w:t>市においても、基本計画に即した「担い手の確保」及び「土地の確保」の２つの観点から農業施策に取り組んで</w:t>
      </w:r>
      <w:r w:rsidR="000F3B8E" w:rsidRPr="00297F43">
        <w:rPr>
          <w:rFonts w:asciiTheme="minorEastAsia" w:hAnsiTheme="minorEastAsia" w:hint="eastAsia"/>
          <w:sz w:val="22"/>
        </w:rPr>
        <w:t>いきます。</w:t>
      </w:r>
    </w:p>
    <w:p w14:paraId="3DCDEDE5" w14:textId="77777777" w:rsidR="002829FC" w:rsidRPr="00297F43" w:rsidRDefault="002829FC" w:rsidP="00A073C8">
      <w:pPr>
        <w:rPr>
          <w:rFonts w:asciiTheme="minorEastAsia" w:hAnsiTheme="minorEastAsia"/>
        </w:rPr>
      </w:pPr>
    </w:p>
    <w:p w14:paraId="202C4010" w14:textId="77777777" w:rsidR="002829FC" w:rsidRPr="00297F43" w:rsidRDefault="002829FC" w:rsidP="002829FC">
      <w:pPr>
        <w:pStyle w:val="2"/>
        <w:keepNext w:val="0"/>
        <w:spacing w:before="360" w:after="180"/>
        <w:rPr>
          <w:rFonts w:asciiTheme="majorEastAsia" w:hAnsiTheme="majorEastAsia"/>
          <w:sz w:val="22"/>
        </w:rPr>
      </w:pPr>
      <w:bookmarkStart w:id="14" w:name="_Toc157000356"/>
      <w:r w:rsidRPr="00297F43">
        <w:rPr>
          <w:rFonts w:asciiTheme="majorEastAsia" w:hAnsiTheme="majorEastAsia" w:hint="eastAsia"/>
          <w:sz w:val="22"/>
        </w:rPr>
        <w:t>３．基本目標</w:t>
      </w:r>
      <w:bookmarkEnd w:id="14"/>
    </w:p>
    <w:p w14:paraId="5CA25F6E" w14:textId="5CA7161D" w:rsidR="002829FC" w:rsidRPr="00297F43" w:rsidRDefault="002829FC" w:rsidP="00A073C8">
      <w:pPr>
        <w:ind w:leftChars="100" w:left="210" w:firstLineChars="200" w:firstLine="440"/>
        <w:rPr>
          <w:sz w:val="22"/>
        </w:rPr>
      </w:pPr>
      <w:r w:rsidRPr="00297F43">
        <w:rPr>
          <w:rFonts w:hint="eastAsia"/>
          <w:sz w:val="22"/>
        </w:rPr>
        <w:t>本計画終了時（</w:t>
      </w:r>
      <w:r w:rsidR="005D779C" w:rsidRPr="00297F43">
        <w:rPr>
          <w:rFonts w:asciiTheme="minorEastAsia" w:hAnsiTheme="minorEastAsia"/>
          <w:sz w:val="22"/>
        </w:rPr>
        <w:t>2029</w:t>
      </w:r>
      <w:r w:rsidRPr="00297F43">
        <w:rPr>
          <w:rFonts w:hint="eastAsia"/>
          <w:sz w:val="22"/>
        </w:rPr>
        <w:t>年３月末）の主要な基本目標を以下のとおり設定</w:t>
      </w:r>
      <w:r w:rsidR="00442278" w:rsidRPr="00297F43">
        <w:rPr>
          <w:rFonts w:hint="eastAsia"/>
          <w:sz w:val="22"/>
        </w:rPr>
        <w:t>します</w:t>
      </w:r>
      <w:r w:rsidRPr="00297F43">
        <w:rPr>
          <w:rFonts w:hint="eastAsia"/>
          <w:sz w:val="22"/>
        </w:rPr>
        <w:t>。</w:t>
      </w:r>
    </w:p>
    <w:p w14:paraId="5C33F2F3" w14:textId="77777777" w:rsidR="002829FC" w:rsidRPr="00297F43" w:rsidRDefault="002829FC" w:rsidP="00A073C8">
      <w:pPr>
        <w:ind w:leftChars="100" w:left="210" w:firstLineChars="100" w:firstLine="210"/>
      </w:pPr>
    </w:p>
    <w:p w14:paraId="4FFC3502" w14:textId="63EDD40A" w:rsidR="002829FC" w:rsidRPr="00297F43" w:rsidRDefault="000842E4" w:rsidP="002829FC">
      <w:pPr>
        <w:rPr>
          <w:sz w:val="22"/>
        </w:rPr>
      </w:pPr>
      <w:r w:rsidRPr="00297F43">
        <w:rPr>
          <w:rFonts w:hint="eastAsia"/>
          <w:sz w:val="22"/>
        </w:rPr>
        <w:t>（１）担い手の確保</w:t>
      </w:r>
    </w:p>
    <w:p w14:paraId="54BB2FAD" w14:textId="6CB973FE" w:rsidR="00133199" w:rsidRPr="00297F43" w:rsidRDefault="000842E4" w:rsidP="000842E4">
      <w:pPr>
        <w:rPr>
          <w:rFonts w:asciiTheme="minorEastAsia" w:hAnsiTheme="minorEastAsia"/>
          <w:sz w:val="22"/>
        </w:rPr>
      </w:pPr>
      <w:r w:rsidRPr="00297F43">
        <w:rPr>
          <w:rFonts w:asciiTheme="minorEastAsia" w:hAnsiTheme="minorEastAsia" w:hint="eastAsia"/>
          <w:sz w:val="22"/>
        </w:rPr>
        <w:t xml:space="preserve">　　　</w:t>
      </w:r>
      <w:r w:rsidR="00556585" w:rsidRPr="00297F43">
        <w:rPr>
          <w:rFonts w:asciiTheme="minorEastAsia" w:hAnsiTheme="minorEastAsia" w:hint="eastAsia"/>
          <w:sz w:val="22"/>
        </w:rPr>
        <w:t>・農業経営基盤</w:t>
      </w:r>
      <w:r w:rsidR="00133199" w:rsidRPr="00297F43">
        <w:rPr>
          <w:rFonts w:asciiTheme="minorEastAsia" w:hAnsiTheme="minorEastAsia" w:hint="eastAsia"/>
          <w:sz w:val="22"/>
        </w:rPr>
        <w:t>強化</w:t>
      </w:r>
      <w:r w:rsidR="00D20484">
        <w:rPr>
          <w:rFonts w:asciiTheme="minorEastAsia" w:hAnsiTheme="minorEastAsia" w:hint="eastAsia"/>
          <w:sz w:val="22"/>
        </w:rPr>
        <w:t>促進法に基づく認定農業者の創出　８人</w:t>
      </w:r>
    </w:p>
    <w:p w14:paraId="7090F65E" w14:textId="20DFB2A2" w:rsidR="002829FC" w:rsidRPr="00CF2B0D" w:rsidRDefault="00133199" w:rsidP="00133199">
      <w:pPr>
        <w:ind w:firstLineChars="400" w:firstLine="880"/>
        <w:rPr>
          <w:rFonts w:asciiTheme="minorEastAsia" w:hAnsiTheme="minorEastAsia"/>
          <w:sz w:val="22"/>
        </w:rPr>
      </w:pPr>
      <w:r w:rsidRPr="00297F43">
        <w:rPr>
          <w:rFonts w:asciiTheme="minorEastAsia" w:hAnsiTheme="minorEastAsia" w:hint="eastAsia"/>
          <w:sz w:val="22"/>
        </w:rPr>
        <w:t>（</w:t>
      </w:r>
      <w:r w:rsidR="00810FF6" w:rsidRPr="00CF2B0D">
        <w:rPr>
          <w:rFonts w:asciiTheme="minorEastAsia" w:hAnsiTheme="minorEastAsia" w:hint="eastAsia"/>
          <w:sz w:val="22"/>
        </w:rPr>
        <w:t>令和５年</w:t>
      </w:r>
      <w:r w:rsidR="00CA4EF2" w:rsidRPr="00CF2B0D">
        <w:rPr>
          <w:rFonts w:asciiTheme="minorEastAsia" w:hAnsiTheme="minorEastAsia" w:hint="eastAsia"/>
          <w:sz w:val="22"/>
        </w:rPr>
        <w:t>12</w:t>
      </w:r>
      <w:r w:rsidR="00810FF6" w:rsidRPr="00CF2B0D">
        <w:rPr>
          <w:rFonts w:asciiTheme="minorEastAsia" w:hAnsiTheme="minorEastAsia" w:hint="eastAsia"/>
          <w:sz w:val="22"/>
        </w:rPr>
        <w:t>月末　６件７人</w:t>
      </w:r>
      <w:r w:rsidRPr="00CF2B0D">
        <w:rPr>
          <w:rFonts w:asciiTheme="minorEastAsia" w:hAnsiTheme="minorEastAsia" w:hint="eastAsia"/>
          <w:sz w:val="22"/>
        </w:rPr>
        <w:t>）</w:t>
      </w:r>
    </w:p>
    <w:p w14:paraId="6A7CBFD5" w14:textId="230297A6" w:rsidR="006E073E" w:rsidRPr="00297F43" w:rsidRDefault="00802063" w:rsidP="000842E4">
      <w:pPr>
        <w:rPr>
          <w:rFonts w:asciiTheme="minorEastAsia" w:hAnsiTheme="minorEastAsia"/>
          <w:sz w:val="22"/>
        </w:rPr>
      </w:pPr>
      <w:r w:rsidRPr="00297F43">
        <w:rPr>
          <w:rFonts w:asciiTheme="minorEastAsia" w:hAnsiTheme="minorEastAsia" w:hint="eastAsia"/>
          <w:sz w:val="22"/>
        </w:rPr>
        <w:t xml:space="preserve">　　　・農業、</w:t>
      </w:r>
      <w:r w:rsidR="006E073E" w:rsidRPr="00297F43">
        <w:rPr>
          <w:rFonts w:asciiTheme="minorEastAsia" w:hAnsiTheme="minorEastAsia" w:hint="eastAsia"/>
          <w:sz w:val="22"/>
        </w:rPr>
        <w:t>農地に対する</w:t>
      </w:r>
      <w:r w:rsidR="00BB2145">
        <w:rPr>
          <w:rFonts w:asciiTheme="minorEastAsia" w:hAnsiTheme="minorEastAsia" w:hint="eastAsia"/>
          <w:sz w:val="22"/>
        </w:rPr>
        <w:t>市民の</w:t>
      </w:r>
      <w:r w:rsidR="006E073E" w:rsidRPr="00297F43">
        <w:rPr>
          <w:rFonts w:asciiTheme="minorEastAsia" w:hAnsiTheme="minorEastAsia" w:hint="eastAsia"/>
          <w:sz w:val="22"/>
        </w:rPr>
        <w:t>理解度　70％</w:t>
      </w:r>
      <w:r w:rsidR="003F0052" w:rsidRPr="00297F43">
        <w:rPr>
          <w:rFonts w:asciiTheme="minorEastAsia" w:hAnsiTheme="minorEastAsia" w:hint="eastAsia"/>
          <w:sz w:val="22"/>
        </w:rPr>
        <w:t>以上</w:t>
      </w:r>
    </w:p>
    <w:p w14:paraId="36AF0E3A" w14:textId="31268FC0" w:rsidR="00CC3130" w:rsidRPr="00297F43" w:rsidRDefault="00CC3130" w:rsidP="000842E4">
      <w:pPr>
        <w:rPr>
          <w:rFonts w:asciiTheme="minorEastAsia" w:hAnsiTheme="minorEastAsia"/>
          <w:sz w:val="22"/>
        </w:rPr>
      </w:pPr>
      <w:r w:rsidRPr="00297F43">
        <w:rPr>
          <w:rFonts w:asciiTheme="minorEastAsia" w:hAnsiTheme="minorEastAsia" w:hint="eastAsia"/>
          <w:sz w:val="22"/>
        </w:rPr>
        <w:t xml:space="preserve">　　　　（</w:t>
      </w:r>
      <w:r w:rsidR="00CA4EF2" w:rsidRPr="00CF2B0D">
        <w:rPr>
          <w:rFonts w:asciiTheme="minorEastAsia" w:hAnsiTheme="minorEastAsia" w:hint="eastAsia"/>
          <w:sz w:val="22"/>
        </w:rPr>
        <w:t>令和５</w:t>
      </w:r>
      <w:r w:rsidRPr="00CF2B0D">
        <w:rPr>
          <w:rFonts w:asciiTheme="minorEastAsia" w:hAnsiTheme="minorEastAsia" w:hint="eastAsia"/>
          <w:sz w:val="22"/>
        </w:rPr>
        <w:t>年度</w:t>
      </w:r>
      <w:r w:rsidR="00802063" w:rsidRPr="00CF2B0D">
        <w:rPr>
          <w:rFonts w:asciiTheme="minorEastAsia" w:hAnsiTheme="minorEastAsia" w:hint="eastAsia"/>
          <w:sz w:val="22"/>
        </w:rPr>
        <w:t>本</w:t>
      </w:r>
      <w:r w:rsidRPr="00CF2B0D">
        <w:rPr>
          <w:rFonts w:asciiTheme="minorEastAsia" w:hAnsiTheme="minorEastAsia" w:hint="eastAsia"/>
          <w:sz w:val="22"/>
        </w:rPr>
        <w:t xml:space="preserve">市調査　</w:t>
      </w:r>
      <w:r w:rsidR="00CA4EF2" w:rsidRPr="00CF2B0D">
        <w:rPr>
          <w:rFonts w:asciiTheme="minorEastAsia" w:hAnsiTheme="minorEastAsia" w:hint="eastAsia"/>
          <w:sz w:val="22"/>
        </w:rPr>
        <w:t>75.6</w:t>
      </w:r>
      <w:r w:rsidRPr="00CF2B0D">
        <w:rPr>
          <w:rFonts w:asciiTheme="minorEastAsia" w:hAnsiTheme="minorEastAsia" w:hint="eastAsia"/>
          <w:sz w:val="22"/>
        </w:rPr>
        <w:t>％）</w:t>
      </w:r>
    </w:p>
    <w:p w14:paraId="044864D8" w14:textId="77777777" w:rsidR="002829FC" w:rsidRPr="00297F43" w:rsidRDefault="002829FC" w:rsidP="002829FC">
      <w:pPr>
        <w:rPr>
          <w:rFonts w:asciiTheme="minorEastAsia" w:hAnsiTheme="minorEastAsia"/>
          <w:sz w:val="22"/>
        </w:rPr>
      </w:pPr>
    </w:p>
    <w:p w14:paraId="68516D23" w14:textId="30E0F492" w:rsidR="002829FC" w:rsidRPr="00297F43" w:rsidRDefault="000842E4" w:rsidP="002829FC">
      <w:pPr>
        <w:rPr>
          <w:rFonts w:asciiTheme="minorEastAsia" w:hAnsiTheme="minorEastAsia"/>
          <w:sz w:val="22"/>
        </w:rPr>
      </w:pPr>
      <w:r w:rsidRPr="00297F43">
        <w:rPr>
          <w:rFonts w:asciiTheme="minorEastAsia" w:hAnsiTheme="minorEastAsia" w:hint="eastAsia"/>
          <w:sz w:val="22"/>
        </w:rPr>
        <w:t>（２）土地の確保</w:t>
      </w:r>
    </w:p>
    <w:p w14:paraId="03DC5A8D" w14:textId="7B8F0156" w:rsidR="002655A1" w:rsidRDefault="002829FC" w:rsidP="002655A1">
      <w:pPr>
        <w:ind w:left="660" w:hangingChars="300" w:hanging="660"/>
        <w:rPr>
          <w:rFonts w:asciiTheme="minorEastAsia" w:hAnsiTheme="minorEastAsia"/>
          <w:sz w:val="22"/>
        </w:rPr>
      </w:pPr>
      <w:r w:rsidRPr="00297F43">
        <w:rPr>
          <w:rFonts w:asciiTheme="minorEastAsia" w:hAnsiTheme="minorEastAsia" w:hint="eastAsia"/>
          <w:sz w:val="22"/>
        </w:rPr>
        <w:t xml:space="preserve">　　　</w:t>
      </w:r>
      <w:r w:rsidR="002655A1" w:rsidRPr="00297F43">
        <w:rPr>
          <w:rFonts w:asciiTheme="minorEastAsia" w:hAnsiTheme="minorEastAsia" w:hint="eastAsia"/>
          <w:sz w:val="22"/>
        </w:rPr>
        <w:t xml:space="preserve">・生産緑地地区追加指定　</w:t>
      </w:r>
      <w:r w:rsidR="00802063" w:rsidRPr="00297F43">
        <w:rPr>
          <w:rFonts w:asciiTheme="minorEastAsia" w:hAnsiTheme="minorEastAsia" w:hint="eastAsia"/>
          <w:sz w:val="22"/>
        </w:rPr>
        <w:t>１</w:t>
      </w:r>
      <w:r w:rsidR="00957058" w:rsidRPr="00297F43">
        <w:rPr>
          <w:rFonts w:asciiTheme="minorEastAsia" w:hAnsiTheme="minorEastAsia" w:hint="eastAsia"/>
          <w:sz w:val="22"/>
        </w:rPr>
        <w:t>ha</w:t>
      </w:r>
    </w:p>
    <w:p w14:paraId="38332E16" w14:textId="21D9C0CB" w:rsidR="00340449" w:rsidRPr="00CF2B0D" w:rsidRDefault="00340449" w:rsidP="00652A7E">
      <w:pPr>
        <w:ind w:firstLineChars="386" w:firstLine="849"/>
        <w:rPr>
          <w:rFonts w:asciiTheme="minorEastAsia" w:hAnsiTheme="minorEastAsia"/>
          <w:sz w:val="22"/>
        </w:rPr>
      </w:pPr>
      <w:r w:rsidRPr="00CF2B0D">
        <w:rPr>
          <w:rFonts w:asciiTheme="minorEastAsia" w:hAnsiTheme="minorEastAsia" w:hint="eastAsia"/>
          <w:sz w:val="22"/>
        </w:rPr>
        <w:t>（令和５年1</w:t>
      </w:r>
      <w:r w:rsidRPr="00CF2B0D">
        <w:rPr>
          <w:rFonts w:asciiTheme="minorEastAsia" w:hAnsiTheme="minorEastAsia"/>
          <w:sz w:val="22"/>
        </w:rPr>
        <w:t>2</w:t>
      </w:r>
      <w:r w:rsidRPr="00CF2B0D">
        <w:rPr>
          <w:rFonts w:asciiTheme="minorEastAsia" w:hAnsiTheme="minorEastAsia" w:hint="eastAsia"/>
          <w:sz w:val="22"/>
        </w:rPr>
        <w:t xml:space="preserve">月末　</w:t>
      </w:r>
      <w:r w:rsidR="00052CDD" w:rsidRPr="00CF2B0D">
        <w:rPr>
          <w:rFonts w:asciiTheme="minorEastAsia" w:hAnsiTheme="minorEastAsia"/>
          <w:sz w:val="22"/>
        </w:rPr>
        <w:t>0.95</w:t>
      </w:r>
      <w:r w:rsidRPr="00CF2B0D">
        <w:rPr>
          <w:rFonts w:asciiTheme="minorEastAsia" w:hAnsiTheme="minorEastAsia"/>
          <w:sz w:val="22"/>
        </w:rPr>
        <w:t>ha</w:t>
      </w:r>
      <w:r w:rsidRPr="00CF2B0D">
        <w:rPr>
          <w:rFonts w:asciiTheme="minorEastAsia" w:hAnsiTheme="minorEastAsia" w:hint="eastAsia"/>
          <w:sz w:val="22"/>
        </w:rPr>
        <w:t>追加指定）</w:t>
      </w:r>
    </w:p>
    <w:p w14:paraId="1A9B35DF" w14:textId="5EAD336A" w:rsidR="00957058" w:rsidRPr="00297F43" w:rsidRDefault="00957058" w:rsidP="00957058">
      <w:pPr>
        <w:ind w:left="660" w:hangingChars="300" w:hanging="660"/>
        <w:rPr>
          <w:rFonts w:asciiTheme="minorEastAsia" w:hAnsiTheme="minorEastAsia"/>
          <w:sz w:val="22"/>
        </w:rPr>
      </w:pPr>
      <w:r w:rsidRPr="00297F43">
        <w:rPr>
          <w:rFonts w:asciiTheme="minorEastAsia" w:hAnsiTheme="minorEastAsia" w:hint="eastAsia"/>
          <w:sz w:val="22"/>
        </w:rPr>
        <w:t xml:space="preserve">　　　・新たな都市農業の用に供される土地の創出　２件</w:t>
      </w:r>
    </w:p>
    <w:p w14:paraId="2455D9A1" w14:textId="0CF24025" w:rsidR="00C0094B" w:rsidRPr="00CF2B0D" w:rsidRDefault="00CF5433" w:rsidP="000842E4">
      <w:pPr>
        <w:rPr>
          <w:rFonts w:asciiTheme="minorEastAsia" w:hAnsiTheme="minorEastAsia"/>
        </w:rPr>
        <w:sectPr w:rsidR="00C0094B" w:rsidRPr="00CF2B0D" w:rsidSect="002821F3">
          <w:footerReference w:type="default" r:id="rId22"/>
          <w:pgSz w:w="11906" w:h="16838"/>
          <w:pgMar w:top="1985" w:right="1701" w:bottom="1701" w:left="1701" w:header="851" w:footer="283" w:gutter="0"/>
          <w:pgNumType w:start="1"/>
          <w:cols w:space="425"/>
          <w:docGrid w:type="lines" w:linePitch="360"/>
        </w:sectPr>
      </w:pPr>
      <w:r w:rsidRPr="00297F43">
        <w:rPr>
          <w:rFonts w:asciiTheme="minorEastAsia" w:hAnsiTheme="minorEastAsia" w:hint="eastAsia"/>
        </w:rPr>
        <w:t xml:space="preserve">　　　</w:t>
      </w:r>
      <w:r w:rsidR="00C0094B" w:rsidRPr="00CF2B0D">
        <w:rPr>
          <w:rFonts w:asciiTheme="minorEastAsia" w:hAnsiTheme="minorEastAsia" w:hint="eastAsia"/>
        </w:rPr>
        <w:t xml:space="preserve">　（令和５年12月末　０件）</w:t>
      </w:r>
    </w:p>
    <w:p w14:paraId="0C8AB45B" w14:textId="7C2AB009" w:rsidR="005D5881" w:rsidRPr="00297F43" w:rsidRDefault="005D5881" w:rsidP="00A073C8">
      <w:pPr>
        <w:pStyle w:val="1"/>
        <w:pBdr>
          <w:bottom w:val="single" w:sz="12" w:space="0" w:color="7F7F7F" w:themeColor="text1" w:themeTint="80"/>
        </w:pBdr>
      </w:pPr>
      <w:bookmarkStart w:id="15" w:name="_Toc157000357"/>
      <w:r w:rsidRPr="00297F43">
        <w:rPr>
          <w:rFonts w:hint="eastAsia"/>
        </w:rPr>
        <w:lastRenderedPageBreak/>
        <w:t>第５章　取り組む施策</w:t>
      </w:r>
      <w:bookmarkEnd w:id="15"/>
    </w:p>
    <w:p w14:paraId="4035C9BF" w14:textId="6443FD69" w:rsidR="0044704E" w:rsidRPr="00297F43" w:rsidRDefault="0044704E">
      <w:pPr>
        <w:pStyle w:val="2"/>
        <w:spacing w:before="360" w:after="180"/>
        <w:rPr>
          <w:sz w:val="22"/>
        </w:rPr>
      </w:pPr>
      <w:bookmarkStart w:id="16" w:name="_Toc157000358"/>
      <w:r w:rsidRPr="00297F43">
        <w:rPr>
          <w:rFonts w:hint="eastAsia"/>
          <w:sz w:val="22"/>
        </w:rPr>
        <w:t>１．担い手の確保</w:t>
      </w:r>
      <w:bookmarkEnd w:id="16"/>
    </w:p>
    <w:p w14:paraId="6F3194EA" w14:textId="47A6C45F" w:rsidR="009C1981" w:rsidRPr="00CF2B0D" w:rsidRDefault="00B62DE7" w:rsidP="00B62DE7">
      <w:pPr>
        <w:ind w:leftChars="200" w:left="420" w:firstLineChars="100" w:firstLine="220"/>
        <w:rPr>
          <w:sz w:val="22"/>
        </w:rPr>
      </w:pPr>
      <w:r w:rsidRPr="00297F43">
        <w:rPr>
          <w:rFonts w:asciiTheme="minorEastAsia" w:hAnsiTheme="minorEastAsia"/>
          <w:sz w:val="22"/>
        </w:rPr>
        <w:t>本市において</w:t>
      </w:r>
      <w:r w:rsidRPr="00297F43">
        <w:rPr>
          <w:rFonts w:asciiTheme="minorEastAsia" w:hAnsiTheme="minorEastAsia" w:hint="eastAsia"/>
          <w:sz w:val="22"/>
        </w:rPr>
        <w:t>は</w:t>
      </w:r>
      <w:r w:rsidRPr="00297F43">
        <w:rPr>
          <w:rFonts w:asciiTheme="minorEastAsia" w:hAnsiTheme="minorEastAsia"/>
          <w:sz w:val="22"/>
        </w:rPr>
        <w:t>、近年増加傾向にあった人口は今後減少に転じ、人口減少・高齢化の進展が見込まれており、</w:t>
      </w:r>
      <w:r w:rsidRPr="00297F43">
        <w:rPr>
          <w:rFonts w:asciiTheme="minorEastAsia" w:hAnsiTheme="minorEastAsia" w:hint="eastAsia"/>
          <w:sz w:val="22"/>
        </w:rPr>
        <w:t>農業の</w:t>
      </w:r>
      <w:r w:rsidR="0044704E" w:rsidRPr="00297F43">
        <w:rPr>
          <w:rFonts w:asciiTheme="minorEastAsia" w:hAnsiTheme="minorEastAsia" w:hint="eastAsia"/>
          <w:sz w:val="22"/>
        </w:rPr>
        <w:t>後継者不足が深刻化する中、家族経営の維持が困難となる場合も想定され、今後の都市農業の担い手をどのように確保していくのかが課題とな</w:t>
      </w:r>
      <w:r w:rsidR="00442278" w:rsidRPr="00297F43">
        <w:rPr>
          <w:rFonts w:asciiTheme="minorEastAsia" w:hAnsiTheme="minorEastAsia" w:hint="eastAsia"/>
          <w:sz w:val="22"/>
        </w:rPr>
        <w:t>ります</w:t>
      </w:r>
      <w:r w:rsidR="0044704E" w:rsidRPr="00297F43">
        <w:rPr>
          <w:rFonts w:asciiTheme="minorEastAsia" w:hAnsiTheme="minorEastAsia" w:hint="eastAsia"/>
          <w:sz w:val="22"/>
        </w:rPr>
        <w:t>。</w:t>
      </w:r>
      <w:r w:rsidR="009C1981" w:rsidRPr="00CF2B0D">
        <w:rPr>
          <w:rFonts w:hint="eastAsia"/>
          <w:sz w:val="22"/>
        </w:rPr>
        <w:t>令和５年</w:t>
      </w:r>
      <w:r w:rsidR="009C1981" w:rsidRPr="00CF2B0D">
        <w:rPr>
          <w:rFonts w:hint="eastAsia"/>
          <w:sz w:val="22"/>
        </w:rPr>
        <w:t>10</w:t>
      </w:r>
      <w:r w:rsidR="009C1981" w:rsidRPr="00CF2B0D">
        <w:rPr>
          <w:rFonts w:hint="eastAsia"/>
          <w:sz w:val="22"/>
        </w:rPr>
        <w:t>月実施の市内農業者へのアンケートでも、担い手の確保が課題となっており、本市で対策を構ずることを期待されています。</w:t>
      </w:r>
    </w:p>
    <w:p w14:paraId="6A897130" w14:textId="72AE4BA5" w:rsidR="0044704E" w:rsidRPr="00297F43" w:rsidRDefault="0044704E" w:rsidP="00B62DE7">
      <w:pPr>
        <w:ind w:leftChars="200" w:left="420" w:firstLineChars="100" w:firstLine="220"/>
        <w:rPr>
          <w:rFonts w:asciiTheme="minorEastAsia" w:hAnsiTheme="minorEastAsia"/>
          <w:sz w:val="22"/>
        </w:rPr>
      </w:pPr>
      <w:r w:rsidRPr="00297F43">
        <w:rPr>
          <w:rFonts w:asciiTheme="minorEastAsia" w:hAnsiTheme="minorEastAsia" w:hint="eastAsia"/>
          <w:sz w:val="22"/>
        </w:rPr>
        <w:t>農地を所有する者が自ら農業経営を行うことが困難である場合であっても、都市農業の安定的な継続という観点から、農地の貸借を通じ新たな担い手を確保</w:t>
      </w:r>
      <w:r w:rsidR="009C1981" w:rsidRPr="00CF2B0D">
        <w:rPr>
          <w:rFonts w:asciiTheme="minorEastAsia" w:hAnsiTheme="minorEastAsia" w:hint="eastAsia"/>
          <w:sz w:val="22"/>
        </w:rPr>
        <w:t>し、さらに地域で担い手を支えていくような雰囲気づくりも含めて</w:t>
      </w:r>
      <w:r w:rsidRPr="00297F43">
        <w:rPr>
          <w:rFonts w:asciiTheme="minorEastAsia" w:hAnsiTheme="minorEastAsia" w:hint="eastAsia"/>
          <w:sz w:val="22"/>
        </w:rPr>
        <w:t>下記の施策を実施してい</w:t>
      </w:r>
      <w:r w:rsidR="00442278" w:rsidRPr="00297F43">
        <w:rPr>
          <w:rFonts w:asciiTheme="minorEastAsia" w:hAnsiTheme="minorEastAsia" w:hint="eastAsia"/>
          <w:sz w:val="22"/>
        </w:rPr>
        <w:t>きます</w:t>
      </w:r>
      <w:r w:rsidRPr="00297F43">
        <w:rPr>
          <w:rFonts w:asciiTheme="minorEastAsia" w:hAnsiTheme="minorEastAsia" w:hint="eastAsia"/>
          <w:sz w:val="22"/>
        </w:rPr>
        <w:t>。</w:t>
      </w:r>
    </w:p>
    <w:p w14:paraId="35C81F3F" w14:textId="31BCE77D" w:rsidR="0044704E" w:rsidRPr="00297F43" w:rsidRDefault="0044704E" w:rsidP="00A073C8">
      <w:pPr>
        <w:rPr>
          <w:sz w:val="22"/>
        </w:rPr>
      </w:pPr>
    </w:p>
    <w:p w14:paraId="59638170" w14:textId="5B1877C1" w:rsidR="0044704E" w:rsidRPr="00297F43" w:rsidRDefault="0044704E" w:rsidP="00A073C8">
      <w:pPr>
        <w:rPr>
          <w:sz w:val="22"/>
        </w:rPr>
      </w:pPr>
      <w:r w:rsidRPr="00297F43">
        <w:rPr>
          <w:rFonts w:hint="eastAsia"/>
          <w:sz w:val="22"/>
        </w:rPr>
        <w:t>（１）都市農業</w:t>
      </w:r>
      <w:r w:rsidR="00802063" w:rsidRPr="00297F43">
        <w:rPr>
          <w:rFonts w:hint="eastAsia"/>
          <w:sz w:val="22"/>
        </w:rPr>
        <w:t>の</w:t>
      </w:r>
      <w:r w:rsidRPr="00297F43">
        <w:rPr>
          <w:rFonts w:hint="eastAsia"/>
          <w:sz w:val="22"/>
        </w:rPr>
        <w:t>振興</w:t>
      </w:r>
    </w:p>
    <w:p w14:paraId="59697F73" w14:textId="489D3BC3" w:rsidR="000C319B" w:rsidRPr="00297F43" w:rsidRDefault="000C319B" w:rsidP="00A073C8">
      <w:pPr>
        <w:widowControl/>
        <w:ind w:left="660" w:hangingChars="300" w:hanging="660"/>
        <w:jc w:val="left"/>
        <w:rPr>
          <w:sz w:val="22"/>
        </w:rPr>
      </w:pPr>
      <w:r w:rsidRPr="00297F43">
        <w:rPr>
          <w:rFonts w:hint="eastAsia"/>
          <w:sz w:val="22"/>
        </w:rPr>
        <w:t xml:space="preserve">　　　　</w:t>
      </w:r>
      <w:r w:rsidR="00CF0E99" w:rsidRPr="00CF2B0D">
        <w:rPr>
          <w:rFonts w:hint="eastAsia"/>
          <w:sz w:val="22"/>
        </w:rPr>
        <w:t>本市は農地面積も限られており、小規模農家が多いことから、収益性の高い野菜を栽培する等、経営面での工夫が求められます。そこで、産地ブランド化の支援やニーズの高い野菜の栽培等を中心に、</w:t>
      </w:r>
      <w:r w:rsidRPr="00CF2B0D">
        <w:rPr>
          <w:rFonts w:hint="eastAsia"/>
          <w:sz w:val="22"/>
        </w:rPr>
        <w:t>意欲のある農業者を</w:t>
      </w:r>
      <w:r w:rsidR="00CF0E99" w:rsidRPr="00CF2B0D">
        <w:rPr>
          <w:rFonts w:hint="eastAsia"/>
          <w:sz w:val="22"/>
        </w:rPr>
        <w:t>対象とした</w:t>
      </w:r>
      <w:r w:rsidRPr="00CF2B0D">
        <w:rPr>
          <w:rFonts w:hint="eastAsia"/>
          <w:sz w:val="22"/>
        </w:rPr>
        <w:t>セミナーの開催</w:t>
      </w:r>
      <w:r w:rsidR="00CF0E99" w:rsidRPr="00CF2B0D">
        <w:rPr>
          <w:rFonts w:hint="eastAsia"/>
          <w:sz w:val="22"/>
        </w:rPr>
        <w:t>や専門家の派遣等</w:t>
      </w:r>
      <w:r w:rsidRPr="00CF2B0D">
        <w:rPr>
          <w:rFonts w:hint="eastAsia"/>
          <w:sz w:val="22"/>
        </w:rPr>
        <w:t>を</w:t>
      </w:r>
      <w:r w:rsidRPr="00297F43">
        <w:rPr>
          <w:rFonts w:hint="eastAsia"/>
          <w:sz w:val="22"/>
        </w:rPr>
        <w:t>通じて農業技術や農業経営に関する知識の習得支援を行</w:t>
      </w:r>
      <w:r w:rsidR="00442278" w:rsidRPr="00297F43">
        <w:rPr>
          <w:rFonts w:hint="eastAsia"/>
          <w:sz w:val="22"/>
        </w:rPr>
        <w:t>います</w:t>
      </w:r>
      <w:r w:rsidRPr="00297F43">
        <w:rPr>
          <w:rFonts w:hint="eastAsia"/>
          <w:sz w:val="22"/>
        </w:rPr>
        <w:t>。</w:t>
      </w:r>
    </w:p>
    <w:p w14:paraId="1F699792" w14:textId="08A9AB0C" w:rsidR="00EB3F00" w:rsidRPr="00CF2B0D" w:rsidRDefault="00FA47FF" w:rsidP="00EB3F00">
      <w:pPr>
        <w:widowControl/>
        <w:ind w:leftChars="300" w:left="630" w:firstLineChars="100" w:firstLine="220"/>
        <w:jc w:val="left"/>
        <w:rPr>
          <w:sz w:val="22"/>
        </w:rPr>
      </w:pPr>
      <w:r w:rsidRPr="00297F43">
        <w:rPr>
          <w:rFonts w:hint="eastAsia"/>
          <w:sz w:val="22"/>
        </w:rPr>
        <w:t>市</w:t>
      </w:r>
      <w:r w:rsidRPr="00CF2B0D">
        <w:rPr>
          <w:rFonts w:hint="eastAsia"/>
          <w:sz w:val="22"/>
        </w:rPr>
        <w:t>民</w:t>
      </w:r>
      <w:r w:rsidR="00EB3F00" w:rsidRPr="00CF2B0D">
        <w:rPr>
          <w:rFonts w:hint="eastAsia"/>
          <w:sz w:val="22"/>
        </w:rPr>
        <w:t>に対しては、</w:t>
      </w:r>
      <w:r w:rsidRPr="00CF2B0D">
        <w:rPr>
          <w:rFonts w:hint="eastAsia"/>
          <w:sz w:val="22"/>
        </w:rPr>
        <w:t>農</w:t>
      </w:r>
      <w:r w:rsidRPr="00297F43">
        <w:rPr>
          <w:rFonts w:hint="eastAsia"/>
          <w:sz w:val="22"/>
        </w:rPr>
        <w:t>業と身近に触れ合う機会の創出や農業者との交流</w:t>
      </w:r>
      <w:r w:rsidR="004C79A9" w:rsidRPr="00297F43">
        <w:rPr>
          <w:rFonts w:hint="eastAsia"/>
          <w:sz w:val="22"/>
        </w:rPr>
        <w:t>、</w:t>
      </w:r>
      <w:r w:rsidR="00802063" w:rsidRPr="00297F43">
        <w:rPr>
          <w:rFonts w:hint="eastAsia"/>
          <w:sz w:val="22"/>
        </w:rPr>
        <w:t>情報発信</w:t>
      </w:r>
      <w:r w:rsidR="004C79A9" w:rsidRPr="00297F43">
        <w:rPr>
          <w:rFonts w:hint="eastAsia"/>
          <w:sz w:val="22"/>
        </w:rPr>
        <w:t>等</w:t>
      </w:r>
      <w:r w:rsidRPr="00297F43">
        <w:rPr>
          <w:rFonts w:hint="eastAsia"/>
          <w:sz w:val="22"/>
        </w:rPr>
        <w:t>により</w:t>
      </w:r>
      <w:r w:rsidR="009E2C57" w:rsidRPr="00297F43">
        <w:rPr>
          <w:rFonts w:hint="eastAsia"/>
          <w:sz w:val="22"/>
        </w:rPr>
        <w:t>、市民の</w:t>
      </w:r>
      <w:r w:rsidR="004C79A9" w:rsidRPr="00297F43">
        <w:rPr>
          <w:rFonts w:hint="eastAsia"/>
          <w:sz w:val="22"/>
        </w:rPr>
        <w:t>農業・農地に関する</w:t>
      </w:r>
      <w:r w:rsidR="007244A5" w:rsidRPr="00CF2B0D">
        <w:rPr>
          <w:rFonts w:hint="eastAsia"/>
          <w:sz w:val="22"/>
        </w:rPr>
        <w:t>関心を高め、都市農業に対する</w:t>
      </w:r>
      <w:r w:rsidR="000C319B" w:rsidRPr="00CF2B0D">
        <w:rPr>
          <w:rFonts w:hint="eastAsia"/>
          <w:sz w:val="22"/>
        </w:rPr>
        <w:t>理解醸成を</w:t>
      </w:r>
      <w:r w:rsidR="002427F7" w:rsidRPr="00CF2B0D">
        <w:rPr>
          <w:rFonts w:hint="eastAsia"/>
          <w:sz w:val="22"/>
        </w:rPr>
        <w:t>図</w:t>
      </w:r>
      <w:r w:rsidRPr="00CF2B0D">
        <w:rPr>
          <w:rFonts w:hint="eastAsia"/>
          <w:sz w:val="22"/>
        </w:rPr>
        <w:t>ります。</w:t>
      </w:r>
      <w:r w:rsidR="00EB3F00" w:rsidRPr="00CF2B0D">
        <w:rPr>
          <w:rFonts w:hint="eastAsia"/>
          <w:sz w:val="22"/>
        </w:rPr>
        <w:t>理解を深めてもらうだけではなく、市内産農産物の積極的な購入を促すことで、都市農業の振興を支える土壌を整えます。</w:t>
      </w:r>
    </w:p>
    <w:p w14:paraId="4742EEFB" w14:textId="082FC9F6" w:rsidR="0044704E" w:rsidRPr="00CF2B0D" w:rsidRDefault="00EB3F00" w:rsidP="00957058">
      <w:pPr>
        <w:widowControl/>
        <w:ind w:leftChars="300" w:left="630" w:firstLineChars="100" w:firstLine="220"/>
        <w:jc w:val="left"/>
        <w:rPr>
          <w:sz w:val="22"/>
        </w:rPr>
      </w:pPr>
      <w:r w:rsidRPr="00CF2B0D">
        <w:rPr>
          <w:rFonts w:hint="eastAsia"/>
          <w:sz w:val="22"/>
        </w:rPr>
        <w:t>また、一部の市民グループ</w:t>
      </w:r>
      <w:r w:rsidR="00D72E8B" w:rsidRPr="00CF2B0D">
        <w:rPr>
          <w:rFonts w:hint="eastAsia"/>
          <w:sz w:val="22"/>
        </w:rPr>
        <w:t>において</w:t>
      </w:r>
      <w:r w:rsidRPr="00CF2B0D">
        <w:rPr>
          <w:rFonts w:hint="eastAsia"/>
          <w:sz w:val="22"/>
        </w:rPr>
        <w:t>、農業者へ「援農」という形で農業者をサポートする動きもうまれています。</w:t>
      </w:r>
      <w:r w:rsidR="00D72E8B" w:rsidRPr="00CF2B0D">
        <w:rPr>
          <w:rFonts w:hint="eastAsia"/>
          <w:sz w:val="22"/>
        </w:rPr>
        <w:t>農業者からも人手不足である声は多く寄せられており、お互いのニーズを拾い、マッチングできるよう支援します。</w:t>
      </w:r>
    </w:p>
    <w:p w14:paraId="2C63AA3A" w14:textId="77777777" w:rsidR="002D3CC6" w:rsidRPr="00CC17EB" w:rsidRDefault="002D3CC6" w:rsidP="00957058">
      <w:pPr>
        <w:widowControl/>
        <w:ind w:leftChars="300" w:left="630" w:firstLineChars="100" w:firstLine="220"/>
        <w:jc w:val="left"/>
        <w:rPr>
          <w:strike/>
          <w:sz w:val="22"/>
          <w:u w:val="single"/>
        </w:rPr>
      </w:pPr>
    </w:p>
    <w:p w14:paraId="38534B4B" w14:textId="07F1D63C" w:rsidR="00C831CE" w:rsidRPr="00774CCE" w:rsidRDefault="00774CCE" w:rsidP="00A073C8">
      <w:pPr>
        <w:rPr>
          <w:sz w:val="18"/>
          <w:szCs w:val="18"/>
        </w:rPr>
      </w:pPr>
      <w:r w:rsidRPr="00774CCE">
        <w:rPr>
          <w:noProof/>
          <w:sz w:val="18"/>
          <w:szCs w:val="18"/>
        </w:rPr>
        <w:drawing>
          <wp:anchor distT="0" distB="0" distL="114300" distR="114300" simplePos="0" relativeHeight="251709952" behindDoc="0" locked="0" layoutInCell="1" allowOverlap="1" wp14:anchorId="67AA3F7A" wp14:editId="541893CA">
            <wp:simplePos x="0" y="0"/>
            <wp:positionH relativeFrom="margin">
              <wp:posOffset>2533015</wp:posOffset>
            </wp:positionH>
            <wp:positionV relativeFrom="paragraph">
              <wp:posOffset>82550</wp:posOffset>
            </wp:positionV>
            <wp:extent cx="1656477" cy="1685925"/>
            <wp:effectExtent l="0" t="0" r="1270" b="0"/>
            <wp:wrapNone/>
            <wp:docPr id="6" name="図 6" descr="草, 屋外, フェンス,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草, 屋外, フェンス, 人 が含まれている画像&#10;&#10;自動的に生成された説明"/>
                    <pic:cNvPicPr/>
                  </pic:nvPicPr>
                  <pic:blipFill rotWithShape="1">
                    <a:blip r:embed="rId23">
                      <a:extLst>
                        <a:ext uri="{28A0092B-C50C-407E-A947-70E740481C1C}">
                          <a14:useLocalDpi xmlns:a14="http://schemas.microsoft.com/office/drawing/2010/main" val="0"/>
                        </a:ext>
                      </a:extLst>
                    </a:blip>
                    <a:srcRect t="23666"/>
                    <a:stretch/>
                  </pic:blipFill>
                  <pic:spPr bwMode="auto">
                    <a:xfrm>
                      <a:off x="0" y="0"/>
                      <a:ext cx="1656477"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sz w:val="18"/>
          <w:szCs w:val="18"/>
        </w:rPr>
        <w:t xml:space="preserve"> </w:t>
      </w:r>
      <w:r>
        <w:rPr>
          <w:sz w:val="18"/>
          <w:szCs w:val="18"/>
        </w:rPr>
        <w:t xml:space="preserve">                                                                          </w:t>
      </w:r>
      <w:r w:rsidR="00D412F9" w:rsidRPr="00774CCE">
        <w:rPr>
          <w:rFonts w:hint="eastAsia"/>
          <w:sz w:val="18"/>
          <w:szCs w:val="18"/>
        </w:rPr>
        <w:t xml:space="preserve">　　　　　</w:t>
      </w:r>
      <w:r w:rsidR="0076056D" w:rsidRPr="00774CCE">
        <w:rPr>
          <w:rFonts w:asciiTheme="majorEastAsia" w:eastAsiaTheme="majorEastAsia" w:hAnsiTheme="majorEastAsia"/>
          <w:noProof/>
          <w:sz w:val="18"/>
          <w:szCs w:val="18"/>
        </w:rPr>
        <w:drawing>
          <wp:anchor distT="0" distB="0" distL="114300" distR="114300" simplePos="0" relativeHeight="251710976" behindDoc="0" locked="0" layoutInCell="1" allowOverlap="1" wp14:anchorId="39E806E6" wp14:editId="5ED860B9">
            <wp:simplePos x="0" y="0"/>
            <wp:positionH relativeFrom="margin">
              <wp:posOffset>34290</wp:posOffset>
            </wp:positionH>
            <wp:positionV relativeFrom="paragraph">
              <wp:posOffset>63500</wp:posOffset>
            </wp:positionV>
            <wp:extent cx="2342515" cy="1313815"/>
            <wp:effectExtent l="0" t="0" r="635" b="635"/>
            <wp:wrapNone/>
            <wp:docPr id="7" name="図 7" descr="レストランのテーブルに座っている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レストランのテーブルに座っている人々&#10;&#10;中程度の精度で自動的に生成された説明"/>
                    <pic:cNvPicPr/>
                  </pic:nvPicPr>
                  <pic:blipFill rotWithShape="1">
                    <a:blip r:embed="rId24">
                      <a:extLst>
                        <a:ext uri="{28A0092B-C50C-407E-A947-70E740481C1C}">
                          <a14:useLocalDpi xmlns:a14="http://schemas.microsoft.com/office/drawing/2010/main" val="0"/>
                        </a:ext>
                      </a:extLst>
                    </a:blip>
                    <a:srcRect l="21342" t="27456" r="4751" b="17249"/>
                    <a:stretch/>
                  </pic:blipFill>
                  <pic:spPr bwMode="auto">
                    <a:xfrm>
                      <a:off x="0" y="0"/>
                      <a:ext cx="2342515" cy="1313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BF677A" w14:textId="7CE383FF" w:rsidR="00153A89" w:rsidRPr="00774CCE" w:rsidRDefault="0076056D" w:rsidP="00774CCE">
      <w:pPr>
        <w:ind w:firstLineChars="400" w:firstLine="720"/>
        <w:rPr>
          <w:rFonts w:asciiTheme="majorEastAsia" w:eastAsiaTheme="majorEastAsia" w:hAnsiTheme="majorEastAsia"/>
          <w:sz w:val="18"/>
          <w:szCs w:val="18"/>
        </w:rPr>
      </w:pPr>
      <w:r w:rsidRPr="00774CCE">
        <w:rPr>
          <w:rFonts w:asciiTheme="majorEastAsia" w:eastAsiaTheme="majorEastAsia" w:hAnsiTheme="majorEastAsia" w:hint="eastAsia"/>
          <w:sz w:val="18"/>
          <w:szCs w:val="18"/>
        </w:rPr>
        <w:t xml:space="preserve">　　　　</w:t>
      </w:r>
      <w:r w:rsidR="00774CCE" w:rsidRPr="00774CCE">
        <w:rPr>
          <w:rFonts w:asciiTheme="majorEastAsia" w:eastAsiaTheme="majorEastAsia" w:hAnsiTheme="majorEastAsia" w:hint="eastAsia"/>
          <w:sz w:val="18"/>
          <w:szCs w:val="18"/>
        </w:rPr>
        <w:t xml:space="preserve">　</w:t>
      </w:r>
      <w:r w:rsidRPr="00774CCE">
        <w:rPr>
          <w:rFonts w:asciiTheme="majorEastAsia" w:eastAsiaTheme="majorEastAsia" w:hAnsiTheme="majorEastAsia" w:hint="eastAsia"/>
          <w:sz w:val="18"/>
          <w:szCs w:val="18"/>
        </w:rPr>
        <w:t xml:space="preserve">　　　　　　　　　　　　　　　　　　　　　　　　　　　　</w:t>
      </w:r>
      <w:r w:rsidR="00774CCE" w:rsidRPr="00774CCE">
        <w:rPr>
          <w:rFonts w:asciiTheme="majorEastAsia" w:eastAsiaTheme="majorEastAsia" w:hAnsiTheme="majorEastAsia"/>
          <w:sz w:val="18"/>
          <w:szCs w:val="18"/>
        </w:rPr>
        <w:t xml:space="preserve"> </w:t>
      </w:r>
      <w:r w:rsidRPr="00774CCE">
        <w:rPr>
          <w:rFonts w:asciiTheme="majorEastAsia" w:eastAsiaTheme="majorEastAsia" w:hAnsiTheme="majorEastAsia" w:hint="eastAsia"/>
          <w:sz w:val="18"/>
          <w:szCs w:val="18"/>
        </w:rPr>
        <w:t>援農体験で</w:t>
      </w:r>
    </w:p>
    <w:p w14:paraId="41CBB281" w14:textId="3F4BCFF0" w:rsidR="0076056D" w:rsidRPr="00774CCE" w:rsidRDefault="0076056D" w:rsidP="00774CCE">
      <w:pPr>
        <w:ind w:firstLineChars="400" w:firstLine="720"/>
        <w:rPr>
          <w:rFonts w:asciiTheme="majorEastAsia" w:eastAsiaTheme="majorEastAsia" w:hAnsiTheme="majorEastAsia"/>
          <w:sz w:val="18"/>
          <w:szCs w:val="18"/>
        </w:rPr>
      </w:pPr>
      <w:r w:rsidRPr="00774CCE">
        <w:rPr>
          <w:rFonts w:asciiTheme="majorEastAsia" w:eastAsiaTheme="majorEastAsia" w:hAnsiTheme="majorEastAsia" w:hint="eastAsia"/>
          <w:sz w:val="18"/>
          <w:szCs w:val="18"/>
        </w:rPr>
        <w:t xml:space="preserve">　　　　　　　　　　　　　　　　　　　　　　　　　　　　　　　　　</w:t>
      </w:r>
      <w:r w:rsidR="00774CCE" w:rsidRPr="00774CCE">
        <w:rPr>
          <w:rFonts w:asciiTheme="majorEastAsia" w:eastAsiaTheme="majorEastAsia" w:hAnsiTheme="majorEastAsia" w:hint="eastAsia"/>
          <w:sz w:val="18"/>
          <w:szCs w:val="18"/>
        </w:rPr>
        <w:t xml:space="preserve"> </w:t>
      </w:r>
      <w:r w:rsidRPr="00774CCE">
        <w:rPr>
          <w:rFonts w:asciiTheme="majorEastAsia" w:eastAsiaTheme="majorEastAsia" w:hAnsiTheme="majorEastAsia" w:hint="eastAsia"/>
          <w:sz w:val="18"/>
          <w:szCs w:val="18"/>
        </w:rPr>
        <w:t>サツマイモを収穫</w:t>
      </w:r>
    </w:p>
    <w:p w14:paraId="12DAA789" w14:textId="1989E058" w:rsidR="0076056D" w:rsidRPr="00774CCE" w:rsidRDefault="0076056D" w:rsidP="00774CCE">
      <w:pPr>
        <w:ind w:firstLineChars="350" w:firstLine="630"/>
        <w:rPr>
          <w:rFonts w:asciiTheme="majorEastAsia" w:eastAsiaTheme="majorEastAsia" w:hAnsiTheme="majorEastAsia"/>
          <w:sz w:val="18"/>
          <w:szCs w:val="18"/>
        </w:rPr>
      </w:pPr>
      <w:r w:rsidRPr="00774CCE">
        <w:rPr>
          <w:rFonts w:asciiTheme="majorEastAsia" w:eastAsiaTheme="majorEastAsia" w:hAnsiTheme="majorEastAsia" w:hint="eastAsia"/>
          <w:sz w:val="18"/>
          <w:szCs w:val="18"/>
        </w:rPr>
        <w:t xml:space="preserve">　　　　　　　　　　　　　　　　　　　　　　　　　　　　　　　　　（大阪ベジフルクラブ）</w:t>
      </w:r>
    </w:p>
    <w:p w14:paraId="6A196B2E" w14:textId="6C31A1E5" w:rsidR="0076056D" w:rsidRPr="00774CCE" w:rsidRDefault="0076056D" w:rsidP="00A073C8">
      <w:pPr>
        <w:rPr>
          <w:rFonts w:asciiTheme="majorEastAsia" w:eastAsiaTheme="majorEastAsia" w:hAnsiTheme="majorEastAsia"/>
          <w:sz w:val="18"/>
          <w:szCs w:val="18"/>
        </w:rPr>
      </w:pPr>
    </w:p>
    <w:p w14:paraId="38310834" w14:textId="77777777" w:rsidR="0076056D" w:rsidRPr="00774CCE" w:rsidRDefault="0076056D" w:rsidP="0076056D">
      <w:pPr>
        <w:ind w:firstLineChars="100" w:firstLine="180"/>
        <w:rPr>
          <w:rFonts w:asciiTheme="majorEastAsia" w:eastAsiaTheme="majorEastAsia" w:hAnsiTheme="majorEastAsia"/>
          <w:sz w:val="18"/>
          <w:szCs w:val="18"/>
        </w:rPr>
      </w:pPr>
    </w:p>
    <w:p w14:paraId="25A563D9" w14:textId="4420C4F7" w:rsidR="0076056D" w:rsidRPr="00774CCE" w:rsidRDefault="0076056D" w:rsidP="0076056D">
      <w:pPr>
        <w:ind w:firstLineChars="100" w:firstLine="180"/>
        <w:rPr>
          <w:rFonts w:asciiTheme="majorEastAsia" w:eastAsiaTheme="majorEastAsia" w:hAnsiTheme="majorEastAsia"/>
          <w:sz w:val="18"/>
          <w:szCs w:val="18"/>
        </w:rPr>
      </w:pPr>
      <w:r w:rsidRPr="00774CCE">
        <w:rPr>
          <w:rFonts w:asciiTheme="majorEastAsia" w:eastAsiaTheme="majorEastAsia" w:hAnsiTheme="majorEastAsia" w:hint="eastAsia"/>
          <w:sz w:val="18"/>
          <w:szCs w:val="18"/>
        </w:rPr>
        <w:t>実際に市内産農産物を食してもらい、</w:t>
      </w:r>
    </w:p>
    <w:p w14:paraId="378B3294" w14:textId="3A123D32" w:rsidR="0076056D" w:rsidRPr="00774CCE" w:rsidRDefault="0076056D" w:rsidP="0076056D">
      <w:pPr>
        <w:rPr>
          <w:rFonts w:asciiTheme="majorEastAsia" w:eastAsiaTheme="majorEastAsia" w:hAnsiTheme="majorEastAsia"/>
          <w:sz w:val="18"/>
          <w:szCs w:val="18"/>
        </w:rPr>
      </w:pPr>
      <w:r w:rsidRPr="00774CCE">
        <w:rPr>
          <w:rFonts w:asciiTheme="majorEastAsia" w:eastAsiaTheme="majorEastAsia" w:hAnsiTheme="majorEastAsia" w:hint="eastAsia"/>
          <w:sz w:val="18"/>
          <w:szCs w:val="18"/>
        </w:rPr>
        <w:t xml:space="preserve">　地産地消を促進するイベントを開催</w:t>
      </w:r>
    </w:p>
    <w:p w14:paraId="6783E58B" w14:textId="1584025B" w:rsidR="0044704E" w:rsidRPr="00297F43" w:rsidRDefault="0044704E" w:rsidP="00A073C8">
      <w:pPr>
        <w:rPr>
          <w:sz w:val="22"/>
        </w:rPr>
      </w:pPr>
      <w:r w:rsidRPr="00297F43">
        <w:rPr>
          <w:rFonts w:hint="eastAsia"/>
          <w:sz w:val="22"/>
        </w:rPr>
        <w:lastRenderedPageBreak/>
        <w:t>（２）</w:t>
      </w:r>
      <w:r w:rsidR="00802063" w:rsidRPr="00297F43">
        <w:rPr>
          <w:rFonts w:hint="eastAsia"/>
          <w:sz w:val="22"/>
        </w:rPr>
        <w:t>認定農業者</w:t>
      </w:r>
      <w:r w:rsidR="00556585" w:rsidRPr="00297F43">
        <w:rPr>
          <w:rFonts w:hint="eastAsia"/>
          <w:sz w:val="22"/>
        </w:rPr>
        <w:t>の</w:t>
      </w:r>
      <w:r w:rsidR="00802063" w:rsidRPr="00297F43">
        <w:rPr>
          <w:rFonts w:hint="eastAsia"/>
          <w:sz w:val="22"/>
        </w:rPr>
        <w:t>創出</w:t>
      </w:r>
    </w:p>
    <w:p w14:paraId="000DCC20" w14:textId="1ABB29ED" w:rsidR="00C831CE" w:rsidRPr="005D4373" w:rsidRDefault="00114797" w:rsidP="005D4373">
      <w:pPr>
        <w:ind w:leftChars="300" w:left="630" w:firstLineChars="100" w:firstLine="220"/>
        <w:rPr>
          <w:color w:val="FF0000"/>
          <w:sz w:val="22"/>
        </w:rPr>
      </w:pPr>
      <w:r w:rsidRPr="00297F43">
        <w:rPr>
          <w:rFonts w:hint="eastAsia"/>
          <w:sz w:val="22"/>
        </w:rPr>
        <w:t>農業経営基盤強化促進</w:t>
      </w:r>
      <w:r w:rsidR="000842E4" w:rsidRPr="00297F43">
        <w:rPr>
          <w:rFonts w:hint="eastAsia"/>
          <w:sz w:val="22"/>
        </w:rPr>
        <w:t>法に基づ</w:t>
      </w:r>
      <w:r w:rsidR="009273EE" w:rsidRPr="00297F43">
        <w:rPr>
          <w:rFonts w:hint="eastAsia"/>
          <w:sz w:val="22"/>
        </w:rPr>
        <w:t>き</w:t>
      </w:r>
      <w:r w:rsidR="000C0B93" w:rsidRPr="00297F43">
        <w:rPr>
          <w:rFonts w:hint="eastAsia"/>
          <w:sz w:val="22"/>
        </w:rPr>
        <w:t>、</w:t>
      </w:r>
      <w:r w:rsidR="009273EE" w:rsidRPr="00297F43">
        <w:rPr>
          <w:rFonts w:hint="eastAsia"/>
          <w:sz w:val="22"/>
        </w:rPr>
        <w:t>地域の</w:t>
      </w:r>
      <w:r w:rsidR="000C0B93" w:rsidRPr="00297F43">
        <w:rPr>
          <w:rFonts w:hint="eastAsia"/>
          <w:sz w:val="22"/>
        </w:rPr>
        <w:t>実情に即し</w:t>
      </w:r>
      <w:r w:rsidR="009273EE" w:rsidRPr="00297F43">
        <w:rPr>
          <w:rFonts w:hint="eastAsia"/>
          <w:sz w:val="22"/>
        </w:rPr>
        <w:t>て</w:t>
      </w:r>
      <w:r w:rsidR="000C0B93" w:rsidRPr="00297F43">
        <w:rPr>
          <w:rFonts w:hint="eastAsia"/>
          <w:sz w:val="22"/>
        </w:rPr>
        <w:t>効率的・安定的な農業経営の目標等を内容とする</w:t>
      </w:r>
      <w:r w:rsidR="00342363" w:rsidRPr="00297F43">
        <w:rPr>
          <w:rFonts w:hint="eastAsia"/>
          <w:sz w:val="22"/>
        </w:rPr>
        <w:t>本市</w:t>
      </w:r>
      <w:r w:rsidR="00C831CE" w:rsidRPr="00297F43">
        <w:rPr>
          <w:rFonts w:hint="eastAsia"/>
          <w:sz w:val="22"/>
        </w:rPr>
        <w:t>の</w:t>
      </w:r>
      <w:r w:rsidR="000C0B93" w:rsidRPr="00297F43">
        <w:rPr>
          <w:rFonts w:hint="eastAsia"/>
          <w:sz w:val="22"/>
        </w:rPr>
        <w:t>基本構想を</w:t>
      </w:r>
      <w:r w:rsidR="000842E4" w:rsidRPr="00297F43">
        <w:rPr>
          <w:rFonts w:hint="eastAsia"/>
          <w:sz w:val="22"/>
        </w:rPr>
        <w:t>平成</w:t>
      </w:r>
      <w:r w:rsidR="000842E4" w:rsidRPr="00297F43">
        <w:rPr>
          <w:rFonts w:asciiTheme="minorEastAsia" w:hAnsiTheme="minorEastAsia" w:hint="eastAsia"/>
          <w:sz w:val="22"/>
        </w:rPr>
        <w:t>30</w:t>
      </w:r>
      <w:r w:rsidR="00A73FB6" w:rsidRPr="00297F43">
        <w:rPr>
          <w:rFonts w:hint="eastAsia"/>
          <w:sz w:val="22"/>
        </w:rPr>
        <w:t>年度</w:t>
      </w:r>
      <w:r w:rsidR="000C0B93" w:rsidRPr="00297F43">
        <w:rPr>
          <w:rFonts w:hint="eastAsia"/>
          <w:sz w:val="22"/>
        </w:rPr>
        <w:t>に</w:t>
      </w:r>
      <w:r w:rsidR="009273EE" w:rsidRPr="00297F43">
        <w:rPr>
          <w:rFonts w:hint="eastAsia"/>
          <w:sz w:val="22"/>
        </w:rPr>
        <w:t>策定し</w:t>
      </w:r>
      <w:r w:rsidRPr="00297F43">
        <w:rPr>
          <w:rFonts w:hint="eastAsia"/>
          <w:sz w:val="22"/>
        </w:rPr>
        <w:t>、</w:t>
      </w:r>
      <w:r w:rsidR="00F0252B" w:rsidRPr="00297F43">
        <w:rPr>
          <w:rFonts w:hint="eastAsia"/>
          <w:sz w:val="22"/>
        </w:rPr>
        <w:t>基本構想に示</w:t>
      </w:r>
      <w:r w:rsidR="00C94A17" w:rsidRPr="00297F43">
        <w:rPr>
          <w:rFonts w:hint="eastAsia"/>
          <w:sz w:val="22"/>
        </w:rPr>
        <w:t>す</w:t>
      </w:r>
      <w:r w:rsidR="00F0252B" w:rsidRPr="00297F43">
        <w:rPr>
          <w:rFonts w:hint="eastAsia"/>
          <w:sz w:val="22"/>
        </w:rPr>
        <w:t>農業経営の目標に向けて、農業者が自らの創意工夫に</w:t>
      </w:r>
      <w:r w:rsidR="009B6299" w:rsidRPr="00297F43">
        <w:rPr>
          <w:rFonts w:hint="eastAsia"/>
          <w:sz w:val="22"/>
        </w:rPr>
        <w:t>より</w:t>
      </w:r>
      <w:r w:rsidR="00F0252B" w:rsidRPr="00297F43">
        <w:rPr>
          <w:rFonts w:hint="eastAsia"/>
          <w:sz w:val="22"/>
        </w:rPr>
        <w:t>、</w:t>
      </w:r>
      <w:r w:rsidR="009B6299" w:rsidRPr="00297F43">
        <w:rPr>
          <w:rFonts w:hint="eastAsia"/>
          <w:sz w:val="22"/>
        </w:rPr>
        <w:t>農業</w:t>
      </w:r>
      <w:r w:rsidR="00F0252B" w:rsidRPr="00297F43">
        <w:rPr>
          <w:rFonts w:hint="eastAsia"/>
          <w:sz w:val="22"/>
        </w:rPr>
        <w:t>経営</w:t>
      </w:r>
      <w:r w:rsidR="009B6299" w:rsidRPr="00297F43">
        <w:rPr>
          <w:rFonts w:hint="eastAsia"/>
          <w:sz w:val="22"/>
        </w:rPr>
        <w:t>の規模拡大、生産方式・経営管理の合理化、農業従事の改善等農業経営の改善を図るための計画（農業経営改善計画）</w:t>
      </w:r>
      <w:r w:rsidR="00BA5842" w:rsidRPr="00CF2B0D">
        <w:rPr>
          <w:rFonts w:hint="eastAsia"/>
          <w:sz w:val="22"/>
        </w:rPr>
        <w:t>の実現を支援</w:t>
      </w:r>
      <w:r w:rsidR="002E2AFB" w:rsidRPr="00297F43">
        <w:rPr>
          <w:rFonts w:hint="eastAsia"/>
          <w:sz w:val="22"/>
        </w:rPr>
        <w:t>し、</w:t>
      </w:r>
      <w:r w:rsidR="009B6299" w:rsidRPr="00297F43">
        <w:rPr>
          <w:rFonts w:hint="eastAsia"/>
          <w:sz w:val="22"/>
        </w:rPr>
        <w:t>本</w:t>
      </w:r>
      <w:r w:rsidR="00F0252B" w:rsidRPr="00297F43">
        <w:rPr>
          <w:rFonts w:hint="eastAsia"/>
          <w:sz w:val="22"/>
        </w:rPr>
        <w:t>市が認定した</w:t>
      </w:r>
      <w:r w:rsidRPr="00297F43">
        <w:rPr>
          <w:rFonts w:hint="eastAsia"/>
          <w:sz w:val="22"/>
        </w:rPr>
        <w:t>農業者</w:t>
      </w:r>
      <w:r w:rsidR="009B6299" w:rsidRPr="00297F43">
        <w:rPr>
          <w:rFonts w:hint="eastAsia"/>
          <w:sz w:val="22"/>
        </w:rPr>
        <w:t>（認定農業者）</w:t>
      </w:r>
      <w:r w:rsidR="00556585" w:rsidRPr="00297F43">
        <w:rPr>
          <w:rFonts w:hint="eastAsia"/>
          <w:sz w:val="22"/>
        </w:rPr>
        <w:t>を</w:t>
      </w:r>
      <w:r w:rsidR="00802063" w:rsidRPr="00297F43">
        <w:rPr>
          <w:rFonts w:hint="eastAsia"/>
          <w:sz w:val="22"/>
        </w:rPr>
        <w:t>創出することにより、効率的かつ安定的な農業経営体を育成します。</w:t>
      </w:r>
    </w:p>
    <w:p w14:paraId="4CFB1E82" w14:textId="77777777" w:rsidR="00A72DBA" w:rsidRPr="00297F43" w:rsidRDefault="00A72DBA" w:rsidP="00C831CE">
      <w:pPr>
        <w:ind w:leftChars="300" w:left="630" w:firstLineChars="100" w:firstLine="220"/>
        <w:rPr>
          <w:sz w:val="22"/>
        </w:rPr>
      </w:pPr>
    </w:p>
    <w:p w14:paraId="4A289B02" w14:textId="4B731E4A" w:rsidR="0044704E" w:rsidRPr="00297F43" w:rsidRDefault="0044704E" w:rsidP="00A073C8">
      <w:pPr>
        <w:rPr>
          <w:sz w:val="22"/>
        </w:rPr>
      </w:pPr>
      <w:r w:rsidRPr="00297F43">
        <w:rPr>
          <w:rFonts w:hint="eastAsia"/>
          <w:sz w:val="22"/>
        </w:rPr>
        <w:t>（３）</w:t>
      </w:r>
      <w:r w:rsidR="00802063" w:rsidRPr="00297F43">
        <w:rPr>
          <w:rFonts w:hint="eastAsia"/>
          <w:sz w:val="22"/>
        </w:rPr>
        <w:t>産地ブランドの推進</w:t>
      </w:r>
    </w:p>
    <w:p w14:paraId="1D60B66A" w14:textId="556441E9" w:rsidR="001A69A5" w:rsidRDefault="005D76A6" w:rsidP="001A69A5">
      <w:pPr>
        <w:ind w:left="660" w:hangingChars="300" w:hanging="660"/>
        <w:rPr>
          <w:rFonts w:asciiTheme="minorEastAsia" w:hAnsiTheme="minorEastAsia"/>
          <w:sz w:val="22"/>
        </w:rPr>
      </w:pPr>
      <w:r w:rsidRPr="00297F43">
        <w:rPr>
          <w:rFonts w:hint="eastAsia"/>
          <w:sz w:val="22"/>
        </w:rPr>
        <w:t xml:space="preserve">　　　　</w:t>
      </w:r>
      <w:r w:rsidR="00802063" w:rsidRPr="00297F43">
        <w:rPr>
          <w:rFonts w:asciiTheme="minorEastAsia" w:hAnsiTheme="minorEastAsia" w:hint="eastAsia"/>
          <w:sz w:val="22"/>
        </w:rPr>
        <w:t>「大阪市なにわの伝統野菜」は、</w:t>
      </w:r>
      <w:r w:rsidR="00802063" w:rsidRPr="00297F43">
        <w:rPr>
          <w:rFonts w:hint="eastAsia"/>
          <w:sz w:val="22"/>
        </w:rPr>
        <w:t>大</w:t>
      </w:r>
      <w:r w:rsidR="00802063" w:rsidRPr="00297F43">
        <w:rPr>
          <w:rFonts w:asciiTheme="minorEastAsia" w:hAnsiTheme="minorEastAsia" w:hint="eastAsia"/>
          <w:sz w:val="22"/>
        </w:rPr>
        <w:t>阪府下で認証している「なにわの伝統野菜」</w:t>
      </w:r>
      <w:r w:rsidR="00675046" w:rsidRPr="00CF2B0D">
        <w:rPr>
          <w:rFonts w:asciiTheme="minorEastAsia" w:hAnsiTheme="minorEastAsia" w:hint="eastAsia"/>
          <w:sz w:val="22"/>
        </w:rPr>
        <w:t>22</w:t>
      </w:r>
      <w:r w:rsidR="00802063" w:rsidRPr="00CF2B0D">
        <w:rPr>
          <w:rFonts w:asciiTheme="minorEastAsia" w:hAnsiTheme="minorEastAsia" w:hint="eastAsia"/>
          <w:sz w:val="22"/>
        </w:rPr>
        <w:t>品目のうち</w:t>
      </w:r>
      <w:r w:rsidR="00675046" w:rsidRPr="00CF2B0D">
        <w:rPr>
          <w:rFonts w:asciiTheme="minorEastAsia" w:hAnsiTheme="minorEastAsia" w:hint="eastAsia"/>
          <w:sz w:val="22"/>
        </w:rPr>
        <w:t>10</w:t>
      </w:r>
      <w:r w:rsidR="00802063" w:rsidRPr="00CF2B0D">
        <w:rPr>
          <w:rFonts w:asciiTheme="minorEastAsia" w:hAnsiTheme="minorEastAsia" w:hint="eastAsia"/>
          <w:sz w:val="22"/>
        </w:rPr>
        <w:t>品目</w:t>
      </w:r>
      <w:r w:rsidR="00CB77D7" w:rsidRPr="00CF2B0D">
        <w:rPr>
          <w:rFonts w:asciiTheme="minorEastAsia" w:hAnsiTheme="minorEastAsia" w:hint="eastAsia"/>
          <w:sz w:val="22"/>
        </w:rPr>
        <w:t>と</w:t>
      </w:r>
      <w:r w:rsidR="008822DC" w:rsidRPr="00CF2B0D">
        <w:rPr>
          <w:rFonts w:asciiTheme="minorEastAsia" w:hAnsiTheme="minorEastAsia" w:hint="eastAsia"/>
          <w:sz w:val="22"/>
        </w:rPr>
        <w:t>約</w:t>
      </w:r>
      <w:r w:rsidR="00CB77D7" w:rsidRPr="00CF2B0D">
        <w:rPr>
          <w:rFonts w:asciiTheme="minorEastAsia" w:hAnsiTheme="minorEastAsia" w:hint="eastAsia"/>
          <w:sz w:val="22"/>
        </w:rPr>
        <w:t>半数を占めています。</w:t>
      </w:r>
      <w:r w:rsidR="00F16DC1">
        <w:rPr>
          <w:rFonts w:asciiTheme="minorEastAsia" w:hAnsiTheme="minorEastAsia" w:hint="eastAsia"/>
          <w:sz w:val="22"/>
        </w:rPr>
        <w:t>令和６年２月に新たに</w:t>
      </w:r>
      <w:r w:rsidR="00826E74">
        <w:rPr>
          <w:rFonts w:asciiTheme="minorEastAsia" w:hAnsiTheme="minorEastAsia" w:hint="eastAsia"/>
          <w:sz w:val="22"/>
        </w:rPr>
        <w:t>認証された</w:t>
      </w:r>
      <w:r w:rsidR="00F16DC1">
        <w:rPr>
          <w:rFonts w:asciiTheme="minorEastAsia" w:hAnsiTheme="minorEastAsia" w:hint="eastAsia"/>
          <w:sz w:val="22"/>
        </w:rPr>
        <w:t>「大阪黒菜」</w:t>
      </w:r>
      <w:r w:rsidR="00826E74">
        <w:rPr>
          <w:rFonts w:asciiTheme="minorEastAsia" w:hAnsiTheme="minorEastAsia" w:hint="eastAsia"/>
          <w:sz w:val="22"/>
        </w:rPr>
        <w:t>は</w:t>
      </w:r>
      <w:r w:rsidR="00F16DC1">
        <w:rPr>
          <w:rFonts w:asciiTheme="minorEastAsia" w:hAnsiTheme="minorEastAsia" w:hint="eastAsia"/>
          <w:sz w:val="22"/>
        </w:rPr>
        <w:t>、飲食店</w:t>
      </w:r>
      <w:r w:rsidR="001A69A5">
        <w:rPr>
          <w:rFonts w:asciiTheme="minorEastAsia" w:hAnsiTheme="minorEastAsia" w:hint="eastAsia"/>
          <w:sz w:val="22"/>
        </w:rPr>
        <w:t>等の食関連事業者からの関心も高く、仲買人には食関連事業者との繋ぎを、生産者へは生産量増加等の働きかけを行っています。</w:t>
      </w:r>
      <w:r w:rsidR="001A69A5" w:rsidRPr="00826E74">
        <w:rPr>
          <w:rFonts w:asciiTheme="minorEastAsia" w:hAnsiTheme="minorEastAsia" w:hint="eastAsia"/>
          <w:sz w:val="22"/>
        </w:rPr>
        <w:t>また</w:t>
      </w:r>
      <w:r w:rsidR="001A69A5">
        <w:rPr>
          <w:rFonts w:asciiTheme="minorEastAsia" w:hAnsiTheme="minorEastAsia" w:hint="eastAsia"/>
          <w:sz w:val="22"/>
        </w:rPr>
        <w:t>、</w:t>
      </w:r>
      <w:r w:rsidR="00EE15C5">
        <w:rPr>
          <w:rFonts w:asciiTheme="minorEastAsia" w:hAnsiTheme="minorEastAsia" w:hint="eastAsia"/>
          <w:sz w:val="22"/>
        </w:rPr>
        <w:t>田辺大根のおでんや</w:t>
      </w:r>
      <w:r w:rsidR="001A69A5">
        <w:rPr>
          <w:rFonts w:asciiTheme="minorEastAsia" w:hAnsiTheme="minorEastAsia" w:hint="eastAsia"/>
          <w:sz w:val="22"/>
        </w:rPr>
        <w:t>勝間南瓜ビール</w:t>
      </w:r>
      <w:r w:rsidR="00EE15C5">
        <w:rPr>
          <w:rFonts w:asciiTheme="minorEastAsia" w:hAnsiTheme="minorEastAsia" w:hint="eastAsia"/>
          <w:sz w:val="22"/>
        </w:rPr>
        <w:t>等が開発・販売されていますが</w:t>
      </w:r>
      <w:r w:rsidR="001A69A5">
        <w:rPr>
          <w:rFonts w:asciiTheme="minorEastAsia" w:hAnsiTheme="minorEastAsia" w:hint="eastAsia"/>
          <w:sz w:val="22"/>
        </w:rPr>
        <w:t>、</w:t>
      </w:r>
      <w:r w:rsidR="00EE15C5">
        <w:rPr>
          <w:rFonts w:asciiTheme="minorEastAsia" w:hAnsiTheme="minorEastAsia" w:hint="eastAsia"/>
          <w:sz w:val="22"/>
        </w:rPr>
        <w:t>どれも好評であり、</w:t>
      </w:r>
      <w:r w:rsidR="001A69A5">
        <w:rPr>
          <w:rFonts w:asciiTheme="minorEastAsia" w:hAnsiTheme="minorEastAsia" w:hint="eastAsia"/>
          <w:sz w:val="22"/>
        </w:rPr>
        <w:t>６次産業化</w:t>
      </w:r>
      <w:r w:rsidR="00EE15C5">
        <w:rPr>
          <w:rFonts w:asciiTheme="minorEastAsia" w:hAnsiTheme="minorEastAsia" w:hint="eastAsia"/>
          <w:sz w:val="22"/>
        </w:rPr>
        <w:t>によるさらなる付加価値向上も期待できます。</w:t>
      </w:r>
    </w:p>
    <w:p w14:paraId="44EF95C0" w14:textId="15FBEEA9" w:rsidR="00EE15C5" w:rsidRDefault="00826E74" w:rsidP="00F16DC1">
      <w:pPr>
        <w:ind w:leftChars="300" w:left="630" w:firstLineChars="100" w:firstLine="220"/>
        <w:rPr>
          <w:rFonts w:asciiTheme="minorEastAsia" w:hAnsiTheme="minorEastAsia"/>
          <w:sz w:val="22"/>
        </w:rPr>
      </w:pPr>
      <w:r>
        <w:rPr>
          <w:rFonts w:asciiTheme="minorEastAsia" w:hAnsiTheme="minorEastAsia" w:hint="eastAsia"/>
          <w:sz w:val="22"/>
        </w:rPr>
        <w:t>一方で</w:t>
      </w:r>
      <w:r w:rsidR="00CB77D7" w:rsidRPr="00CF2B0D">
        <w:rPr>
          <w:rFonts w:asciiTheme="minorEastAsia" w:hAnsiTheme="minorEastAsia" w:hint="eastAsia"/>
          <w:sz w:val="22"/>
        </w:rPr>
        <w:t>、</w:t>
      </w:r>
      <w:r w:rsidR="005D7561" w:rsidRPr="00CF2B0D">
        <w:rPr>
          <w:rFonts w:asciiTheme="minorEastAsia" w:hAnsiTheme="minorEastAsia" w:hint="eastAsia"/>
          <w:sz w:val="22"/>
        </w:rPr>
        <w:t>大阪にイタリア料理店が多いことに目を付け、</w:t>
      </w:r>
      <w:r w:rsidR="00CB77D7" w:rsidRPr="00CF2B0D">
        <w:rPr>
          <w:rFonts w:asciiTheme="minorEastAsia" w:hAnsiTheme="minorEastAsia" w:hint="eastAsia"/>
          <w:sz w:val="22"/>
        </w:rPr>
        <w:t>令和元年度頃よりJA大阪市や種苗会社の協力を得て、市内農家</w:t>
      </w:r>
      <w:r w:rsidR="005D7561" w:rsidRPr="00CF2B0D">
        <w:rPr>
          <w:rFonts w:asciiTheme="minorEastAsia" w:hAnsiTheme="minorEastAsia" w:hint="eastAsia"/>
          <w:sz w:val="22"/>
        </w:rPr>
        <w:t>数名がイタリア野菜の生産に取り組み、市内飲食店と取引を行っています。</w:t>
      </w:r>
      <w:r w:rsidR="00B05B41" w:rsidRPr="00CF2B0D">
        <w:rPr>
          <w:rFonts w:asciiTheme="minorEastAsia" w:hAnsiTheme="minorEastAsia" w:hint="eastAsia"/>
          <w:sz w:val="22"/>
        </w:rPr>
        <w:t>現在は、イタリア料理店に限らず、様々な飲食店からのリクエストに応えて個性ある洋野菜の栽培に取り組んでいる農業者もいます。</w:t>
      </w:r>
    </w:p>
    <w:p w14:paraId="1DF4D604" w14:textId="7161831B" w:rsidR="009C1981" w:rsidRPr="00CF2B0D" w:rsidRDefault="005D7561" w:rsidP="00AF5EF3">
      <w:pPr>
        <w:ind w:leftChars="300" w:left="630" w:firstLineChars="100" w:firstLine="220"/>
        <w:rPr>
          <w:sz w:val="22"/>
        </w:rPr>
      </w:pPr>
      <w:r w:rsidRPr="00CF2B0D">
        <w:rPr>
          <w:rFonts w:asciiTheme="minorEastAsia" w:hAnsiTheme="minorEastAsia" w:hint="eastAsia"/>
          <w:sz w:val="22"/>
        </w:rPr>
        <w:t>このような特色ある</w:t>
      </w:r>
      <w:r w:rsidRPr="00CF2B0D">
        <w:rPr>
          <w:rFonts w:hint="eastAsia"/>
          <w:sz w:val="22"/>
        </w:rPr>
        <w:t>野菜</w:t>
      </w:r>
      <w:r w:rsidR="00802063" w:rsidRPr="00CF2B0D">
        <w:rPr>
          <w:rFonts w:hint="eastAsia"/>
          <w:sz w:val="22"/>
        </w:rPr>
        <w:t>の付加価値を高めることで産地ブランド化の推進を行</w:t>
      </w:r>
      <w:r w:rsidRPr="00CF2B0D">
        <w:rPr>
          <w:rFonts w:hint="eastAsia"/>
          <w:sz w:val="22"/>
        </w:rPr>
        <w:t>います。</w:t>
      </w:r>
      <w:r w:rsidR="009C1981" w:rsidRPr="00CF2B0D">
        <w:rPr>
          <w:rFonts w:hint="eastAsia"/>
          <w:sz w:val="22"/>
        </w:rPr>
        <w:t>産地ブランド化により、収益性を高め、農業収入を上げることで、農業を発展・継続できるよう支援します。</w:t>
      </w:r>
    </w:p>
    <w:p w14:paraId="649E2DBA" w14:textId="42CC698F" w:rsidR="002D3CC6" w:rsidRPr="005D4373" w:rsidRDefault="005D7561" w:rsidP="005D4373">
      <w:pPr>
        <w:ind w:leftChars="300" w:left="630" w:firstLineChars="100" w:firstLine="220"/>
        <w:rPr>
          <w:rFonts w:asciiTheme="minorEastAsia" w:hAnsiTheme="minorEastAsia"/>
          <w:sz w:val="22"/>
        </w:rPr>
      </w:pPr>
      <w:r w:rsidRPr="00CF2B0D">
        <w:rPr>
          <w:rFonts w:hint="eastAsia"/>
          <w:sz w:val="22"/>
        </w:rPr>
        <w:t>さらに、</w:t>
      </w:r>
      <w:r w:rsidR="00802063" w:rsidRPr="00297F43">
        <w:rPr>
          <w:rFonts w:hint="eastAsia"/>
          <w:sz w:val="22"/>
        </w:rPr>
        <w:t>飲食店等が密集し消費地に近いという本市の特色を活かして、</w:t>
      </w:r>
      <w:r w:rsidR="00802063" w:rsidRPr="00297F43">
        <w:rPr>
          <w:rFonts w:asciiTheme="minorEastAsia" w:hAnsiTheme="minorEastAsia" w:hint="eastAsia"/>
          <w:sz w:val="22"/>
        </w:rPr>
        <w:t>学校給食や外食産業等の多様な施設・業態において、市内産</w:t>
      </w:r>
      <w:r w:rsidR="00F23891">
        <w:rPr>
          <w:rFonts w:asciiTheme="minorEastAsia" w:hAnsiTheme="minorEastAsia" w:hint="eastAsia"/>
          <w:sz w:val="22"/>
        </w:rPr>
        <w:t>農産物</w:t>
      </w:r>
      <w:r w:rsidR="00802063" w:rsidRPr="00297F43">
        <w:rPr>
          <w:rFonts w:asciiTheme="minorEastAsia" w:hAnsiTheme="minorEastAsia" w:hint="eastAsia"/>
          <w:sz w:val="22"/>
        </w:rPr>
        <w:t>の利用を推進するため、生産者と関係者との連携を推進します。</w:t>
      </w:r>
    </w:p>
    <w:p w14:paraId="5E6867B6" w14:textId="3F6F0ED6" w:rsidR="00CC3130" w:rsidRDefault="00B26423">
      <w:pPr>
        <w:rPr>
          <w:sz w:val="22"/>
        </w:rPr>
      </w:pPr>
      <w:r>
        <w:rPr>
          <w:rFonts w:asciiTheme="majorEastAsia" w:eastAsiaTheme="majorEastAsia" w:hAnsiTheme="majorEastAsia" w:hint="eastAsia"/>
          <w:noProof/>
          <w:sz w:val="18"/>
          <w:szCs w:val="18"/>
          <w:lang w:val="ja-JP"/>
        </w:rPr>
        <w:drawing>
          <wp:anchor distT="0" distB="0" distL="114300" distR="114300" simplePos="0" relativeHeight="251715072" behindDoc="0" locked="0" layoutInCell="1" allowOverlap="1" wp14:anchorId="058DC53D" wp14:editId="65CDB362">
            <wp:simplePos x="0" y="0"/>
            <wp:positionH relativeFrom="column">
              <wp:posOffset>2720340</wp:posOffset>
            </wp:positionH>
            <wp:positionV relativeFrom="paragraph">
              <wp:posOffset>92075</wp:posOffset>
            </wp:positionV>
            <wp:extent cx="1590675" cy="1219079"/>
            <wp:effectExtent l="0" t="0" r="0" b="635"/>
            <wp:wrapNone/>
            <wp:docPr id="12" name="図 12" descr="ボウルの中にあるフルーツと野菜&#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ボウルの中にあるフルーツと野菜&#10;&#10;中程度の精度で自動的に生成された説明"/>
                    <pic:cNvPicPr/>
                  </pic:nvPicPr>
                  <pic:blipFill rotWithShape="1">
                    <a:blip r:embed="rId25" cstate="print">
                      <a:extLst>
                        <a:ext uri="{28A0092B-C50C-407E-A947-70E740481C1C}">
                          <a14:useLocalDpi xmlns:a14="http://schemas.microsoft.com/office/drawing/2010/main" val="0"/>
                        </a:ext>
                      </a:extLst>
                    </a:blip>
                    <a:srcRect l="9172" t="1592" r="5457"/>
                    <a:stretch/>
                  </pic:blipFill>
                  <pic:spPr bwMode="auto">
                    <a:xfrm>
                      <a:off x="0" y="0"/>
                      <a:ext cx="1596989" cy="12239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650E">
        <w:rPr>
          <w:rFonts w:asciiTheme="majorEastAsia" w:eastAsiaTheme="majorEastAsia" w:hAnsiTheme="majorEastAsia" w:hint="eastAsia"/>
          <w:sz w:val="18"/>
          <w:szCs w:val="18"/>
        </w:rPr>
        <w:t xml:space="preserve">　　　　　　　　　　　　　　　　　　　　　　　　　　　　　　　　　　　　　　　</w:t>
      </w:r>
      <w:r w:rsidR="00EC7739">
        <w:rPr>
          <w:rFonts w:asciiTheme="majorEastAsia" w:eastAsiaTheme="majorEastAsia" w:hAnsiTheme="majorEastAsia" w:hint="eastAsia"/>
          <w:sz w:val="18"/>
          <w:szCs w:val="18"/>
        </w:rPr>
        <w:t>大阪市なにわの</w:t>
      </w:r>
      <w:r w:rsidR="00E9082A">
        <w:rPr>
          <w:noProof/>
          <w:sz w:val="22"/>
        </w:rPr>
        <w:drawing>
          <wp:anchor distT="0" distB="0" distL="114300" distR="114300" simplePos="0" relativeHeight="251712000" behindDoc="0" locked="0" layoutInCell="1" allowOverlap="1" wp14:anchorId="51BE474F" wp14:editId="1B341E38">
            <wp:simplePos x="0" y="0"/>
            <wp:positionH relativeFrom="column">
              <wp:posOffset>186690</wp:posOffset>
            </wp:positionH>
            <wp:positionV relativeFrom="paragraph">
              <wp:posOffset>53975</wp:posOffset>
            </wp:positionV>
            <wp:extent cx="2389911" cy="1524000"/>
            <wp:effectExtent l="0" t="0" r="0" b="0"/>
            <wp:wrapNone/>
            <wp:docPr id="8" name="図 8" descr="テーブルの周りに集まって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ーブルの周りに集まっている人たち&#10;&#10;自動的に生成された説明"/>
                    <pic:cNvPicPr/>
                  </pic:nvPicPr>
                  <pic:blipFill rotWithShape="1">
                    <a:blip r:embed="rId26" cstate="print">
                      <a:extLst>
                        <a:ext uri="{28A0092B-C50C-407E-A947-70E740481C1C}">
                          <a14:useLocalDpi xmlns:a14="http://schemas.microsoft.com/office/drawing/2010/main" val="0"/>
                        </a:ext>
                      </a:extLst>
                    </a:blip>
                    <a:srcRect b="7727"/>
                    <a:stretch/>
                  </pic:blipFill>
                  <pic:spPr bwMode="auto">
                    <a:xfrm>
                      <a:off x="0" y="0"/>
                      <a:ext cx="2389911"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9E12D8" w14:textId="037576D2" w:rsidR="00E9082A" w:rsidRPr="008C650E" w:rsidRDefault="008C650E">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EC7739">
        <w:rPr>
          <w:rFonts w:asciiTheme="majorEastAsia" w:eastAsiaTheme="majorEastAsia" w:hAnsiTheme="majorEastAsia" w:hint="eastAsia"/>
          <w:sz w:val="18"/>
          <w:szCs w:val="18"/>
        </w:rPr>
        <w:t xml:space="preserve">　　　　伝統野菜を使った</w:t>
      </w:r>
    </w:p>
    <w:p w14:paraId="6A027972" w14:textId="29A289B0" w:rsidR="00E9082A" w:rsidRPr="00EC7739" w:rsidRDefault="00EC7739">
      <w:pPr>
        <w:rPr>
          <w:rFonts w:asciiTheme="majorEastAsia" w:eastAsiaTheme="majorEastAsia" w:hAnsiTheme="majorEastAsia"/>
          <w:sz w:val="18"/>
          <w:szCs w:val="18"/>
        </w:rPr>
      </w:pPr>
      <w:r>
        <w:rPr>
          <w:rFonts w:hint="eastAsia"/>
          <w:sz w:val="22"/>
        </w:rPr>
        <w:t xml:space="preserve">　　　　　　　　　　　　　　　　　　　　　　　　　　　　　　　　</w:t>
      </w:r>
      <w:r>
        <w:rPr>
          <w:rFonts w:asciiTheme="majorEastAsia" w:eastAsiaTheme="majorEastAsia" w:hAnsiTheme="majorEastAsia" w:hint="eastAsia"/>
          <w:sz w:val="18"/>
          <w:szCs w:val="18"/>
        </w:rPr>
        <w:t>クラフトビール</w:t>
      </w:r>
    </w:p>
    <w:p w14:paraId="3DA56ADC" w14:textId="3E124760" w:rsidR="00E9082A" w:rsidRDefault="008C650E">
      <w:pPr>
        <w:rPr>
          <w:sz w:val="22"/>
        </w:rPr>
      </w:pPr>
      <w:r>
        <w:rPr>
          <w:rFonts w:asciiTheme="majorEastAsia" w:eastAsiaTheme="majorEastAsia" w:hAnsiTheme="majorEastAsia"/>
          <w:noProof/>
          <w:sz w:val="18"/>
          <w:szCs w:val="18"/>
        </w:rPr>
        <w:drawing>
          <wp:anchor distT="0" distB="0" distL="114300" distR="114300" simplePos="0" relativeHeight="251714048" behindDoc="0" locked="0" layoutInCell="1" allowOverlap="1" wp14:anchorId="7DE02EC8" wp14:editId="7D8BE480">
            <wp:simplePos x="0" y="0"/>
            <wp:positionH relativeFrom="margin">
              <wp:posOffset>4573905</wp:posOffset>
            </wp:positionH>
            <wp:positionV relativeFrom="paragraph">
              <wp:posOffset>34925</wp:posOffset>
            </wp:positionV>
            <wp:extent cx="731321" cy="1504950"/>
            <wp:effectExtent l="0" t="0" r="0" b="0"/>
            <wp:wrapNone/>
            <wp:docPr id="11" name="図 11" descr="ビールの瓶&#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ビールの瓶&#10;&#10;自動的に生成された説明"/>
                    <pic:cNvPicPr/>
                  </pic:nvPicPr>
                  <pic:blipFill rotWithShape="1">
                    <a:blip r:embed="rId27" cstate="print">
                      <a:extLst>
                        <a:ext uri="{28A0092B-C50C-407E-A947-70E740481C1C}">
                          <a14:useLocalDpi xmlns:a14="http://schemas.microsoft.com/office/drawing/2010/main" val="0"/>
                        </a:ext>
                      </a:extLst>
                    </a:blip>
                    <a:srcRect l="27454" r="19815" b="18618"/>
                    <a:stretch/>
                  </pic:blipFill>
                  <pic:spPr bwMode="auto">
                    <a:xfrm>
                      <a:off x="0" y="0"/>
                      <a:ext cx="731321"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48F98D" w14:textId="77777777" w:rsidR="00EC7739" w:rsidRDefault="00EC7739">
      <w:pPr>
        <w:rPr>
          <w:sz w:val="22"/>
        </w:rPr>
      </w:pPr>
    </w:p>
    <w:p w14:paraId="096462C3" w14:textId="77777777" w:rsidR="00EC7739" w:rsidRDefault="00EC7739">
      <w:pPr>
        <w:rPr>
          <w:rFonts w:asciiTheme="majorEastAsia" w:eastAsiaTheme="majorEastAsia" w:hAnsiTheme="majorEastAsia"/>
          <w:sz w:val="18"/>
          <w:szCs w:val="18"/>
        </w:rPr>
      </w:pPr>
    </w:p>
    <w:p w14:paraId="047C49A9" w14:textId="06FF0C45" w:rsidR="001D51B0" w:rsidRDefault="009D6056">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w:t>
      </w:r>
      <w:r w:rsidR="001A69A5">
        <w:rPr>
          <w:rFonts w:asciiTheme="majorEastAsia" w:eastAsiaTheme="majorEastAsia" w:hAnsiTheme="majorEastAsia" w:hint="eastAsia"/>
          <w:sz w:val="18"/>
          <w:szCs w:val="18"/>
        </w:rPr>
        <w:t>「大阪黒菜」</w:t>
      </w:r>
    </w:p>
    <w:p w14:paraId="332D84F4" w14:textId="0A7C3A10" w:rsidR="00E9082A" w:rsidRPr="001D51B0" w:rsidRDefault="00774CCE" w:rsidP="001D51B0">
      <w:pPr>
        <w:ind w:firstLineChars="200" w:firstLine="360"/>
        <w:rPr>
          <w:rFonts w:asciiTheme="majorEastAsia" w:eastAsiaTheme="majorEastAsia" w:hAnsiTheme="majorEastAsia"/>
          <w:sz w:val="18"/>
          <w:szCs w:val="18"/>
        </w:rPr>
      </w:pPr>
      <w:r w:rsidRPr="001D51B0">
        <w:rPr>
          <w:rFonts w:asciiTheme="majorEastAsia" w:eastAsiaTheme="majorEastAsia" w:hAnsiTheme="majorEastAsia" w:hint="eastAsia"/>
          <w:sz w:val="18"/>
          <w:szCs w:val="18"/>
        </w:rPr>
        <w:t>プロモーション動画にてフレンチのシェフに</w:t>
      </w:r>
      <w:r w:rsidR="009D6056">
        <w:rPr>
          <w:rFonts w:asciiTheme="majorEastAsia" w:eastAsiaTheme="majorEastAsia" w:hAnsiTheme="majorEastAsia" w:hint="eastAsia"/>
          <w:sz w:val="18"/>
          <w:szCs w:val="18"/>
        </w:rPr>
        <w:t xml:space="preserve">　　</w:t>
      </w:r>
      <w:r w:rsidR="001A69A5">
        <w:rPr>
          <w:rFonts w:asciiTheme="majorEastAsia" w:eastAsiaTheme="majorEastAsia" w:hAnsiTheme="majorEastAsia" w:hint="eastAsia"/>
          <w:sz w:val="18"/>
          <w:szCs w:val="18"/>
        </w:rPr>
        <w:t>出汁のような深い味わいが特徴</w:t>
      </w:r>
    </w:p>
    <w:p w14:paraId="7D382C34" w14:textId="542EAA59" w:rsidR="00774CCE" w:rsidRDefault="00774CCE">
      <w:pPr>
        <w:rPr>
          <w:rFonts w:asciiTheme="majorEastAsia" w:eastAsiaTheme="majorEastAsia" w:hAnsiTheme="majorEastAsia"/>
          <w:sz w:val="18"/>
          <w:szCs w:val="18"/>
        </w:rPr>
      </w:pPr>
      <w:r w:rsidRPr="001D51B0">
        <w:rPr>
          <w:rFonts w:asciiTheme="majorEastAsia" w:eastAsiaTheme="majorEastAsia" w:hAnsiTheme="majorEastAsia" w:hint="eastAsia"/>
          <w:sz w:val="18"/>
          <w:szCs w:val="18"/>
        </w:rPr>
        <w:t xml:space="preserve">　　イタリア野菜の調理をしていただく。</w:t>
      </w:r>
      <w:r w:rsidR="001D51B0">
        <w:rPr>
          <w:rFonts w:asciiTheme="majorEastAsia" w:eastAsiaTheme="majorEastAsia" w:hAnsiTheme="majorEastAsia" w:hint="eastAsia"/>
          <w:sz w:val="18"/>
          <w:szCs w:val="18"/>
        </w:rPr>
        <w:t>これ</w:t>
      </w:r>
      <w:r w:rsidR="009D6056">
        <w:rPr>
          <w:rFonts w:asciiTheme="majorEastAsia" w:eastAsiaTheme="majorEastAsia" w:hAnsiTheme="majorEastAsia" w:hint="eastAsia"/>
          <w:sz w:val="18"/>
          <w:szCs w:val="18"/>
        </w:rPr>
        <w:t xml:space="preserve">を　　</w:t>
      </w:r>
    </w:p>
    <w:p w14:paraId="7E2F4524" w14:textId="79F40497" w:rsidR="00A72DBA" w:rsidRDefault="001D51B0" w:rsidP="005D4373">
      <w:pPr>
        <w:rPr>
          <w:sz w:val="22"/>
        </w:rPr>
      </w:pPr>
      <w:r>
        <w:rPr>
          <w:rFonts w:asciiTheme="majorEastAsia" w:eastAsiaTheme="majorEastAsia" w:hAnsiTheme="majorEastAsia" w:hint="eastAsia"/>
          <w:sz w:val="18"/>
          <w:szCs w:val="18"/>
        </w:rPr>
        <w:t xml:space="preserve">　　きっかけ</w:t>
      </w:r>
      <w:r w:rsidR="009D6056">
        <w:rPr>
          <w:rFonts w:asciiTheme="majorEastAsia" w:eastAsiaTheme="majorEastAsia" w:hAnsiTheme="majorEastAsia" w:hint="eastAsia"/>
          <w:sz w:val="18"/>
          <w:szCs w:val="18"/>
        </w:rPr>
        <w:t>に</w:t>
      </w:r>
      <w:r>
        <w:rPr>
          <w:rFonts w:asciiTheme="majorEastAsia" w:eastAsiaTheme="majorEastAsia" w:hAnsiTheme="majorEastAsia" w:hint="eastAsia"/>
          <w:sz w:val="18"/>
          <w:szCs w:val="18"/>
        </w:rPr>
        <w:t>取引が続いている。</w:t>
      </w:r>
      <w:r w:rsidR="00EC7739">
        <w:rPr>
          <w:rFonts w:asciiTheme="majorEastAsia" w:eastAsiaTheme="majorEastAsia" w:hAnsiTheme="majorEastAsia" w:hint="eastAsia"/>
          <w:sz w:val="18"/>
          <w:szCs w:val="18"/>
        </w:rPr>
        <w:t xml:space="preserve">　　　　　　　　</w:t>
      </w:r>
      <w:r w:rsidR="00A72DBA">
        <w:rPr>
          <w:sz w:val="22"/>
        </w:rPr>
        <w:br w:type="page"/>
      </w:r>
    </w:p>
    <w:p w14:paraId="4ECFAD8F" w14:textId="664108CD" w:rsidR="0044704E" w:rsidRPr="00297F43" w:rsidRDefault="001D7492" w:rsidP="00A073C8">
      <w:pPr>
        <w:rPr>
          <w:sz w:val="22"/>
        </w:rPr>
      </w:pPr>
      <w:r w:rsidRPr="00297F43">
        <w:rPr>
          <w:rFonts w:hint="eastAsia"/>
          <w:sz w:val="22"/>
        </w:rPr>
        <w:lastRenderedPageBreak/>
        <w:t>（４</w:t>
      </w:r>
      <w:r w:rsidR="0044704E" w:rsidRPr="00297F43">
        <w:rPr>
          <w:rFonts w:hint="eastAsia"/>
          <w:sz w:val="22"/>
        </w:rPr>
        <w:t>）</w:t>
      </w:r>
      <w:r w:rsidR="000842E4" w:rsidRPr="00297F43">
        <w:rPr>
          <w:rFonts w:hint="eastAsia"/>
          <w:sz w:val="22"/>
        </w:rPr>
        <w:t>食農連携の推進</w:t>
      </w:r>
    </w:p>
    <w:p w14:paraId="104230AD" w14:textId="1F1138D8" w:rsidR="00C025BA" w:rsidRPr="00CF2B0D" w:rsidRDefault="00C025BA" w:rsidP="00A073C8">
      <w:pPr>
        <w:ind w:left="660" w:hangingChars="300" w:hanging="660"/>
        <w:rPr>
          <w:sz w:val="22"/>
        </w:rPr>
      </w:pPr>
      <w:r w:rsidRPr="00297F43">
        <w:rPr>
          <w:rFonts w:hint="eastAsia"/>
          <w:sz w:val="22"/>
        </w:rPr>
        <w:t xml:space="preserve">　　　　市内農産物の販路拡大や地域住民の</w:t>
      </w:r>
      <w:r w:rsidR="00461F07" w:rsidRPr="00297F43">
        <w:rPr>
          <w:rFonts w:hint="eastAsia"/>
          <w:sz w:val="22"/>
        </w:rPr>
        <w:t>農地・農業に対する</w:t>
      </w:r>
      <w:r w:rsidRPr="00297F43">
        <w:rPr>
          <w:rFonts w:hint="eastAsia"/>
          <w:sz w:val="22"/>
        </w:rPr>
        <w:t>理解醸成を目的とし、市内で開催されるマルシェ等を活用し、市内産農産物のＰＲを行</w:t>
      </w:r>
      <w:r w:rsidR="006B3FA2" w:rsidRPr="00297F43">
        <w:rPr>
          <w:rFonts w:hint="eastAsia"/>
          <w:sz w:val="22"/>
        </w:rPr>
        <w:t>うとともに、市内に集積する飲食店をはじめとする食関連事業者と市内農業者とのマッチングを行うことで、新たな販路の開拓を支援します。</w:t>
      </w:r>
      <w:r w:rsidR="00CB77D7" w:rsidRPr="00CF2B0D">
        <w:rPr>
          <w:rFonts w:hint="eastAsia"/>
          <w:sz w:val="22"/>
        </w:rPr>
        <w:t>本市は消費地から近距離に農地があることが強みであり、実際に農地で農業者と食関連事業者と交流を図り、都市農業の良さや強みを実感できるような取組も行っていきます。</w:t>
      </w:r>
    </w:p>
    <w:p w14:paraId="52F0F2E5" w14:textId="03B9DFEA" w:rsidR="001D7492" w:rsidRPr="00297F43" w:rsidRDefault="001D7492" w:rsidP="001D7492">
      <w:pPr>
        <w:ind w:leftChars="300" w:left="630" w:firstLineChars="100" w:firstLine="220"/>
        <w:rPr>
          <w:sz w:val="22"/>
        </w:rPr>
      </w:pPr>
      <w:r w:rsidRPr="00297F43">
        <w:rPr>
          <w:rFonts w:hint="eastAsia"/>
          <w:sz w:val="22"/>
        </w:rPr>
        <w:t>また、事業者のノウハウや技術、人脈等を活かし、市内の新鮮な農産物や</w:t>
      </w:r>
      <w:r w:rsidR="00CB77D7" w:rsidRPr="00CF2B0D">
        <w:rPr>
          <w:rFonts w:hint="eastAsia"/>
          <w:sz w:val="22"/>
        </w:rPr>
        <w:t>イタリア野菜、</w:t>
      </w:r>
      <w:r w:rsidRPr="00297F43">
        <w:rPr>
          <w:rFonts w:hint="eastAsia"/>
          <w:sz w:val="22"/>
        </w:rPr>
        <w:t>伝統野菜等を使用した新商品やメニューの開発を支援します。</w:t>
      </w:r>
    </w:p>
    <w:p w14:paraId="56521BA3" w14:textId="55E5E4A0" w:rsidR="0044704E" w:rsidRDefault="00B51EF4" w:rsidP="001D7492">
      <w:pPr>
        <w:ind w:left="660" w:hangingChars="300" w:hanging="660"/>
        <w:rPr>
          <w:sz w:val="22"/>
        </w:rPr>
      </w:pPr>
      <w:r w:rsidRPr="00297F43">
        <w:rPr>
          <w:sz w:val="22"/>
        </w:rPr>
        <w:tab/>
      </w:r>
      <w:r w:rsidRPr="00297F43">
        <w:rPr>
          <w:rFonts w:hint="eastAsia"/>
          <w:sz w:val="22"/>
        </w:rPr>
        <w:t xml:space="preserve">　</w:t>
      </w:r>
      <w:r w:rsidR="001D7492" w:rsidRPr="00297F43">
        <w:rPr>
          <w:rFonts w:hint="eastAsia"/>
          <w:sz w:val="22"/>
        </w:rPr>
        <w:t>さらに、</w:t>
      </w:r>
      <w:r w:rsidRPr="00297F43">
        <w:rPr>
          <w:rFonts w:hint="eastAsia"/>
          <w:sz w:val="22"/>
        </w:rPr>
        <w:t>本市</w:t>
      </w:r>
      <w:r w:rsidR="002C577D" w:rsidRPr="00297F43">
        <w:rPr>
          <w:rFonts w:hint="eastAsia"/>
          <w:sz w:val="22"/>
        </w:rPr>
        <w:t>が</w:t>
      </w:r>
      <w:r w:rsidRPr="00297F43">
        <w:rPr>
          <w:rFonts w:hint="eastAsia"/>
          <w:sz w:val="22"/>
        </w:rPr>
        <w:t>日本における</w:t>
      </w:r>
      <w:r w:rsidR="002C577D" w:rsidRPr="00297F43">
        <w:rPr>
          <w:rFonts w:hint="eastAsia"/>
          <w:sz w:val="22"/>
        </w:rPr>
        <w:t>食の</w:t>
      </w:r>
      <w:r w:rsidRPr="00297F43">
        <w:rPr>
          <w:rFonts w:hint="eastAsia"/>
          <w:sz w:val="22"/>
        </w:rPr>
        <w:t>大消費地であることの強みを</w:t>
      </w:r>
      <w:r w:rsidR="001D7492" w:rsidRPr="00297F43">
        <w:rPr>
          <w:rFonts w:hint="eastAsia"/>
          <w:sz w:val="22"/>
        </w:rPr>
        <w:t>活かし</w:t>
      </w:r>
      <w:r w:rsidRPr="00297F43">
        <w:rPr>
          <w:rFonts w:hint="eastAsia"/>
          <w:sz w:val="22"/>
        </w:rPr>
        <w:t>、市民やすべての来阪者に対し</w:t>
      </w:r>
      <w:r w:rsidR="002C577D" w:rsidRPr="00297F43">
        <w:rPr>
          <w:rFonts w:hint="eastAsia"/>
          <w:sz w:val="22"/>
        </w:rPr>
        <w:t>市内農産物を</w:t>
      </w:r>
      <w:r w:rsidR="001D7492" w:rsidRPr="00297F43">
        <w:rPr>
          <w:rFonts w:hint="eastAsia"/>
          <w:sz w:val="22"/>
        </w:rPr>
        <w:t>活かし</w:t>
      </w:r>
      <w:r w:rsidR="002C577D" w:rsidRPr="00297F43">
        <w:rPr>
          <w:rFonts w:hint="eastAsia"/>
          <w:sz w:val="22"/>
        </w:rPr>
        <w:t>たおいしい料理を広報、宣伝活動を</w:t>
      </w:r>
      <w:r w:rsidR="00A73FB6" w:rsidRPr="00297F43">
        <w:rPr>
          <w:rFonts w:hint="eastAsia"/>
          <w:sz w:val="22"/>
        </w:rPr>
        <w:t>行う</w:t>
      </w:r>
      <w:r w:rsidR="002C577D" w:rsidRPr="00297F43">
        <w:rPr>
          <w:rFonts w:hint="eastAsia"/>
          <w:sz w:val="22"/>
        </w:rPr>
        <w:t>ことにより消費拡大を図</w:t>
      </w:r>
      <w:r w:rsidR="001D7492" w:rsidRPr="00297F43">
        <w:rPr>
          <w:rFonts w:hint="eastAsia"/>
          <w:sz w:val="22"/>
        </w:rPr>
        <w:t>ります</w:t>
      </w:r>
      <w:r w:rsidR="002C577D" w:rsidRPr="00297F43">
        <w:rPr>
          <w:rFonts w:hint="eastAsia"/>
          <w:sz w:val="22"/>
        </w:rPr>
        <w:t>。</w:t>
      </w:r>
    </w:p>
    <w:p w14:paraId="4C563000" w14:textId="571A47A3" w:rsidR="002D3CC6" w:rsidRPr="00297F43" w:rsidRDefault="002D3CC6" w:rsidP="001D7492">
      <w:pPr>
        <w:ind w:left="660" w:hangingChars="300" w:hanging="660"/>
        <w:rPr>
          <w:sz w:val="22"/>
        </w:rPr>
      </w:pPr>
    </w:p>
    <w:p w14:paraId="02A4102F" w14:textId="402390FD" w:rsidR="0044704E" w:rsidRDefault="006A400D" w:rsidP="00A073C8">
      <w:pPr>
        <w:rPr>
          <w:sz w:val="22"/>
        </w:rPr>
      </w:pPr>
      <w:r>
        <w:rPr>
          <w:rFonts w:asciiTheme="majorEastAsia" w:eastAsiaTheme="majorEastAsia" w:hAnsiTheme="majorEastAsia"/>
          <w:noProof/>
          <w:sz w:val="18"/>
          <w:szCs w:val="18"/>
        </w:rPr>
        <w:drawing>
          <wp:anchor distT="0" distB="0" distL="114300" distR="114300" simplePos="0" relativeHeight="251718144" behindDoc="0" locked="0" layoutInCell="1" allowOverlap="1" wp14:anchorId="051D4DEE" wp14:editId="4F67A272">
            <wp:simplePos x="0" y="0"/>
            <wp:positionH relativeFrom="margin">
              <wp:posOffset>4196080</wp:posOffset>
            </wp:positionH>
            <wp:positionV relativeFrom="paragraph">
              <wp:posOffset>34925</wp:posOffset>
            </wp:positionV>
            <wp:extent cx="1342986" cy="1790700"/>
            <wp:effectExtent l="0" t="0" r="0" b="0"/>
            <wp:wrapNone/>
            <wp:docPr id="16" name="図 16" descr="群衆の前に立っ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群衆の前に立っている男性&#10;&#10;低い精度で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42986" cy="1790700"/>
                    </a:xfrm>
                    <a:prstGeom prst="rect">
                      <a:avLst/>
                    </a:prstGeom>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717120" behindDoc="0" locked="0" layoutInCell="1" allowOverlap="1" wp14:anchorId="5CF4F933" wp14:editId="302BDE14">
            <wp:simplePos x="0" y="0"/>
            <wp:positionH relativeFrom="margin">
              <wp:posOffset>2167890</wp:posOffset>
            </wp:positionH>
            <wp:positionV relativeFrom="paragraph">
              <wp:posOffset>49530</wp:posOffset>
            </wp:positionV>
            <wp:extent cx="1923626" cy="1290320"/>
            <wp:effectExtent l="0" t="0" r="635" b="5080"/>
            <wp:wrapNone/>
            <wp:docPr id="15" name="図 15" descr="屋内, テーブル, 立つ,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屋内, テーブル, 立つ, 民衆 が含まれている画像&#10;&#10;自動的に生成された説明"/>
                    <pic:cNvPicPr/>
                  </pic:nvPicPr>
                  <pic:blipFill rotWithShape="1">
                    <a:blip r:embed="rId29" cstate="print">
                      <a:extLst>
                        <a:ext uri="{28A0092B-C50C-407E-A947-70E740481C1C}">
                          <a14:useLocalDpi xmlns:a14="http://schemas.microsoft.com/office/drawing/2010/main" val="0"/>
                        </a:ext>
                      </a:extLst>
                    </a:blip>
                    <a:srcRect t="10564"/>
                    <a:stretch/>
                  </pic:blipFill>
                  <pic:spPr bwMode="auto">
                    <a:xfrm>
                      <a:off x="0" y="0"/>
                      <a:ext cx="1923626" cy="129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DBA">
        <w:rPr>
          <w:rFonts w:hint="eastAsia"/>
          <w:noProof/>
          <w:sz w:val="22"/>
        </w:rPr>
        <w:drawing>
          <wp:anchor distT="0" distB="0" distL="114300" distR="114300" simplePos="0" relativeHeight="251716096" behindDoc="0" locked="0" layoutInCell="1" allowOverlap="1" wp14:anchorId="60B153AB" wp14:editId="1B9978F4">
            <wp:simplePos x="0" y="0"/>
            <wp:positionH relativeFrom="margin">
              <wp:align>left</wp:align>
            </wp:positionH>
            <wp:positionV relativeFrom="paragraph">
              <wp:posOffset>34925</wp:posOffset>
            </wp:positionV>
            <wp:extent cx="1985010" cy="1304925"/>
            <wp:effectExtent l="0" t="0" r="0" b="9525"/>
            <wp:wrapNone/>
            <wp:docPr id="13" name="図 13" descr="建物, 人, 屋外, 電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建物, 人, 屋外, 電車 が含まれている画像&#10;&#10;自動的に生成された説明"/>
                    <pic:cNvPicPr/>
                  </pic:nvPicPr>
                  <pic:blipFill rotWithShape="1">
                    <a:blip r:embed="rId30" cstate="print">
                      <a:extLst>
                        <a:ext uri="{28A0092B-C50C-407E-A947-70E740481C1C}">
                          <a14:useLocalDpi xmlns:a14="http://schemas.microsoft.com/office/drawing/2010/main" val="0"/>
                        </a:ext>
                      </a:extLst>
                    </a:blip>
                    <a:srcRect l="7232" r="3516" b="21769"/>
                    <a:stretch/>
                  </pic:blipFill>
                  <pic:spPr bwMode="auto">
                    <a:xfrm>
                      <a:off x="0" y="0"/>
                      <a:ext cx="1985010"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195343" w14:textId="6CE4E69C" w:rsidR="00A72DBA" w:rsidRDefault="00A72DBA" w:rsidP="00A073C8">
      <w:pPr>
        <w:rPr>
          <w:sz w:val="22"/>
        </w:rPr>
      </w:pPr>
    </w:p>
    <w:p w14:paraId="14557B39" w14:textId="1010D8F8" w:rsidR="00A72DBA" w:rsidRDefault="00A72DBA" w:rsidP="00A073C8">
      <w:pPr>
        <w:rPr>
          <w:sz w:val="22"/>
        </w:rPr>
      </w:pPr>
    </w:p>
    <w:p w14:paraId="70E63601" w14:textId="682C549A" w:rsidR="00A72DBA" w:rsidRDefault="00A72DBA" w:rsidP="00A073C8">
      <w:pPr>
        <w:rPr>
          <w:sz w:val="22"/>
        </w:rPr>
      </w:pPr>
    </w:p>
    <w:p w14:paraId="4296F530" w14:textId="03695545" w:rsidR="00A72DBA" w:rsidRDefault="00A72DBA" w:rsidP="00A073C8">
      <w:pPr>
        <w:rPr>
          <w:sz w:val="22"/>
        </w:rPr>
      </w:pPr>
    </w:p>
    <w:p w14:paraId="7165F197" w14:textId="26A413F7" w:rsidR="00A72DBA" w:rsidRDefault="00A72DBA" w:rsidP="00A073C8">
      <w:pPr>
        <w:rPr>
          <w:sz w:val="22"/>
        </w:rPr>
      </w:pPr>
    </w:p>
    <w:p w14:paraId="48C34F53" w14:textId="6351B11E" w:rsidR="00A72DBA" w:rsidRDefault="00A72DBA" w:rsidP="00A073C8">
      <w:pPr>
        <w:rPr>
          <w:rFonts w:asciiTheme="majorEastAsia" w:eastAsiaTheme="majorEastAsia" w:hAnsiTheme="majorEastAsia"/>
          <w:sz w:val="18"/>
          <w:szCs w:val="18"/>
        </w:rPr>
      </w:pPr>
      <w:r>
        <w:rPr>
          <w:rFonts w:asciiTheme="majorEastAsia" w:eastAsiaTheme="majorEastAsia" w:hAnsiTheme="majorEastAsia" w:hint="eastAsia"/>
          <w:sz w:val="18"/>
          <w:szCs w:val="18"/>
        </w:rPr>
        <w:t>農業者と食関連事業者が直接交流する</w:t>
      </w:r>
      <w:r w:rsidR="006A400D">
        <w:rPr>
          <w:rFonts w:asciiTheme="majorEastAsia" w:eastAsiaTheme="majorEastAsia" w:hAnsiTheme="majorEastAsia" w:hint="eastAsia"/>
          <w:sz w:val="18"/>
          <w:szCs w:val="18"/>
        </w:rPr>
        <w:t xml:space="preserve">　　近鉄電車の車両を使ったマルシェ</w:t>
      </w:r>
    </w:p>
    <w:p w14:paraId="5C6AA0C8" w14:textId="73F9B967" w:rsidR="00A72DBA" w:rsidRPr="00A72DBA" w:rsidRDefault="00A72DBA" w:rsidP="00A073C8">
      <w:pPr>
        <w:rPr>
          <w:rFonts w:asciiTheme="majorEastAsia" w:eastAsiaTheme="majorEastAsia" w:hAnsiTheme="majorEastAsia"/>
          <w:sz w:val="18"/>
          <w:szCs w:val="18"/>
        </w:rPr>
      </w:pPr>
      <w:r>
        <w:rPr>
          <w:rFonts w:asciiTheme="majorEastAsia" w:eastAsiaTheme="majorEastAsia" w:hAnsiTheme="majorEastAsia" w:hint="eastAsia"/>
          <w:sz w:val="18"/>
          <w:szCs w:val="18"/>
        </w:rPr>
        <w:t>産地ツアー</w:t>
      </w:r>
    </w:p>
    <w:p w14:paraId="00DF13B4" w14:textId="6232D1E8" w:rsidR="00A72DBA" w:rsidRDefault="006A400D" w:rsidP="00A073C8">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令和</w:t>
      </w:r>
      <w:r w:rsidR="00364BA5">
        <w:rPr>
          <w:rFonts w:asciiTheme="majorEastAsia" w:eastAsiaTheme="majorEastAsia" w:hAnsiTheme="majorEastAsia" w:hint="eastAsia"/>
          <w:sz w:val="18"/>
          <w:szCs w:val="18"/>
        </w:rPr>
        <w:t>５</w:t>
      </w:r>
      <w:r>
        <w:rPr>
          <w:rFonts w:asciiTheme="majorEastAsia" w:eastAsiaTheme="majorEastAsia" w:hAnsiTheme="majorEastAsia" w:hint="eastAsia"/>
          <w:sz w:val="18"/>
          <w:szCs w:val="18"/>
        </w:rPr>
        <w:t>年度は東京での</w:t>
      </w:r>
    </w:p>
    <w:p w14:paraId="1A35C2D9" w14:textId="5AE3A6D6" w:rsidR="006A400D" w:rsidRDefault="00E20C70" w:rsidP="00A073C8">
      <w:pPr>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19168" behindDoc="0" locked="0" layoutInCell="1" allowOverlap="1" wp14:anchorId="53F3B703" wp14:editId="7BDECD47">
            <wp:simplePos x="0" y="0"/>
            <wp:positionH relativeFrom="margin">
              <wp:posOffset>1495425</wp:posOffset>
            </wp:positionH>
            <wp:positionV relativeFrom="paragraph">
              <wp:posOffset>204470</wp:posOffset>
            </wp:positionV>
            <wp:extent cx="1113830" cy="1099820"/>
            <wp:effectExtent l="0" t="0" r="0" b="5080"/>
            <wp:wrapNone/>
            <wp:docPr id="17" name="図 17"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カレンダー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3830" cy="1099820"/>
                    </a:xfrm>
                    <a:prstGeom prst="rect">
                      <a:avLst/>
                    </a:prstGeom>
                  </pic:spPr>
                </pic:pic>
              </a:graphicData>
            </a:graphic>
            <wp14:sizeRelH relativeFrom="page">
              <wp14:pctWidth>0</wp14:pctWidth>
            </wp14:sizeRelH>
            <wp14:sizeRelV relativeFrom="page">
              <wp14:pctHeight>0</wp14:pctHeight>
            </wp14:sizeRelV>
          </wp:anchor>
        </w:drawing>
      </w:r>
      <w:r w:rsidR="006A400D">
        <w:rPr>
          <w:rFonts w:asciiTheme="majorEastAsia" w:eastAsiaTheme="majorEastAsia" w:hAnsiTheme="majorEastAsia" w:hint="eastAsia"/>
          <w:sz w:val="18"/>
          <w:szCs w:val="18"/>
        </w:rPr>
        <w:t xml:space="preserve">　　　　　　　　　　　　　　　　　　　　　　　　　　　　　　　　　　　　　イベントにも出店</w:t>
      </w:r>
    </w:p>
    <w:p w14:paraId="2B035B84" w14:textId="3C805E7F" w:rsidR="002D3CC6" w:rsidRDefault="00E20C70" w:rsidP="00A073C8">
      <w:pPr>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28384" behindDoc="0" locked="0" layoutInCell="1" allowOverlap="1" wp14:anchorId="6357B620" wp14:editId="25F8188F">
            <wp:simplePos x="0" y="0"/>
            <wp:positionH relativeFrom="margin">
              <wp:align>left</wp:align>
            </wp:positionH>
            <wp:positionV relativeFrom="paragraph">
              <wp:posOffset>34290</wp:posOffset>
            </wp:positionV>
            <wp:extent cx="1362075" cy="1021126"/>
            <wp:effectExtent l="0" t="0" r="0" b="7620"/>
            <wp:wrapNone/>
            <wp:docPr id="9" name="図 9"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キスト, ホワイトボード&#10;&#10;自動的に生成された説明"/>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66476" cy="1024425"/>
                    </a:xfrm>
                    <a:prstGeom prst="rect">
                      <a:avLst/>
                    </a:prstGeom>
                  </pic:spPr>
                </pic:pic>
              </a:graphicData>
            </a:graphic>
            <wp14:sizeRelH relativeFrom="page">
              <wp14:pctWidth>0</wp14:pctWidth>
            </wp14:sizeRelH>
            <wp14:sizeRelV relativeFrom="page">
              <wp14:pctHeight>0</wp14:pctHeight>
            </wp14:sizeRelV>
          </wp:anchor>
        </w:drawing>
      </w:r>
      <w:r w:rsidR="002D3CC6">
        <w:rPr>
          <w:rFonts w:asciiTheme="majorEastAsia" w:eastAsiaTheme="majorEastAsia" w:hAnsiTheme="majorEastAsia"/>
          <w:noProof/>
          <w:sz w:val="18"/>
          <w:szCs w:val="18"/>
        </w:rPr>
        <w:drawing>
          <wp:anchor distT="0" distB="0" distL="114300" distR="114300" simplePos="0" relativeHeight="251720192" behindDoc="0" locked="0" layoutInCell="1" allowOverlap="1" wp14:anchorId="1E8A8EA0" wp14:editId="023DD22C">
            <wp:simplePos x="0" y="0"/>
            <wp:positionH relativeFrom="margin">
              <wp:posOffset>2758440</wp:posOffset>
            </wp:positionH>
            <wp:positionV relativeFrom="paragraph">
              <wp:posOffset>44450</wp:posOffset>
            </wp:positionV>
            <wp:extent cx="1162050" cy="1050273"/>
            <wp:effectExtent l="0" t="0" r="0" b="0"/>
            <wp:wrapNone/>
            <wp:docPr id="18" name="図 18" descr="テーブルの上にあるスープ&#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テーブルの上にあるスープ&#10;&#10;低い精度で自動的に生成された説明"/>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62050" cy="1050273"/>
                    </a:xfrm>
                    <a:prstGeom prst="rect">
                      <a:avLst/>
                    </a:prstGeom>
                  </pic:spPr>
                </pic:pic>
              </a:graphicData>
            </a:graphic>
            <wp14:sizeRelH relativeFrom="page">
              <wp14:pctWidth>0</wp14:pctWidth>
            </wp14:sizeRelH>
            <wp14:sizeRelV relativeFrom="page">
              <wp14:pctHeight>0</wp14:pctHeight>
            </wp14:sizeRelV>
          </wp:anchor>
        </w:drawing>
      </w:r>
    </w:p>
    <w:p w14:paraId="6FAF5098" w14:textId="2D10A48A" w:rsidR="002D3CC6" w:rsidRDefault="002D3CC6" w:rsidP="00A073C8">
      <w:pPr>
        <w:rPr>
          <w:rFonts w:asciiTheme="majorEastAsia" w:eastAsiaTheme="majorEastAsia" w:hAnsiTheme="majorEastAsia"/>
          <w:sz w:val="18"/>
          <w:szCs w:val="18"/>
        </w:rPr>
      </w:pPr>
    </w:p>
    <w:p w14:paraId="10CD107E" w14:textId="0B99265E" w:rsidR="002D3CC6" w:rsidRDefault="002D3CC6" w:rsidP="00A073C8">
      <w:pPr>
        <w:rPr>
          <w:rFonts w:asciiTheme="majorEastAsia" w:eastAsiaTheme="majorEastAsia" w:hAnsiTheme="majorEastAsia"/>
          <w:sz w:val="18"/>
          <w:szCs w:val="18"/>
        </w:rPr>
      </w:pPr>
    </w:p>
    <w:p w14:paraId="41E80876" w14:textId="6A892D83" w:rsidR="002D3CC6" w:rsidRDefault="002D3CC6" w:rsidP="002D3CC6">
      <w:pPr>
        <w:rPr>
          <w:rFonts w:asciiTheme="majorEastAsia" w:eastAsiaTheme="majorEastAsia" w:hAnsiTheme="majorEastAsia"/>
          <w:sz w:val="18"/>
          <w:szCs w:val="18"/>
        </w:rPr>
      </w:pPr>
    </w:p>
    <w:p w14:paraId="0188ACD0" w14:textId="454E0E91" w:rsidR="002D3CC6" w:rsidRDefault="002D3CC6" w:rsidP="002D3CC6">
      <w:pPr>
        <w:rPr>
          <w:rFonts w:asciiTheme="majorEastAsia" w:eastAsiaTheme="majorEastAsia" w:hAnsiTheme="majorEastAsia"/>
          <w:sz w:val="18"/>
          <w:szCs w:val="18"/>
        </w:rPr>
      </w:pPr>
    </w:p>
    <w:p w14:paraId="2A400847" w14:textId="2C2EE2E6" w:rsidR="002D3CC6" w:rsidRDefault="002D3CC6" w:rsidP="002D3CC6">
      <w:pPr>
        <w:rPr>
          <w:rFonts w:asciiTheme="majorEastAsia" w:eastAsiaTheme="majorEastAsia" w:hAnsiTheme="majorEastAsia"/>
          <w:sz w:val="18"/>
          <w:szCs w:val="18"/>
        </w:rPr>
      </w:pPr>
      <w:r>
        <w:rPr>
          <w:rFonts w:asciiTheme="majorEastAsia" w:eastAsiaTheme="majorEastAsia" w:hAnsiTheme="majorEastAsia" w:hint="eastAsia"/>
          <w:sz w:val="18"/>
          <w:szCs w:val="18"/>
        </w:rPr>
        <w:t>JA大阪市が開発したイタリア野菜の加工品</w:t>
      </w:r>
    </w:p>
    <w:p w14:paraId="1DC35F7C" w14:textId="570B6DEB" w:rsidR="00E20C70" w:rsidRDefault="00E20C70" w:rsidP="002D3CC6">
      <w:pPr>
        <w:rPr>
          <w:rFonts w:asciiTheme="majorEastAsia" w:eastAsiaTheme="majorEastAsia" w:hAnsiTheme="majorEastAsia"/>
          <w:sz w:val="18"/>
          <w:szCs w:val="18"/>
        </w:rPr>
      </w:pPr>
      <w:r>
        <w:rPr>
          <w:rFonts w:asciiTheme="majorEastAsia" w:eastAsiaTheme="majorEastAsia" w:hAnsiTheme="majorEastAsia" w:hint="eastAsia"/>
          <w:sz w:val="18"/>
          <w:szCs w:val="18"/>
        </w:rPr>
        <w:t>左から「大阪生まれのトレビスリゾット」「大阪生まれのフェンネルスープ」</w:t>
      </w:r>
    </w:p>
    <w:p w14:paraId="6C84A7BC" w14:textId="50E34ADB" w:rsidR="00E20C70" w:rsidRDefault="00E20C70" w:rsidP="002D3CC6">
      <w:pPr>
        <w:rPr>
          <w:rFonts w:asciiTheme="majorEastAsia" w:eastAsiaTheme="majorEastAsia" w:hAnsiTheme="majorEastAsia"/>
          <w:sz w:val="18"/>
          <w:szCs w:val="18"/>
        </w:rPr>
      </w:pPr>
      <w:r>
        <w:rPr>
          <w:rFonts w:asciiTheme="majorEastAsia" w:eastAsiaTheme="majorEastAsia" w:hAnsiTheme="majorEastAsia" w:hint="eastAsia"/>
          <w:sz w:val="18"/>
          <w:szCs w:val="18"/>
        </w:rPr>
        <w:t>「大阪生まれのケールポタージュ」</w:t>
      </w:r>
    </w:p>
    <w:p w14:paraId="58E86F58" w14:textId="1D4943F5" w:rsidR="002D3CC6" w:rsidRPr="006A400D" w:rsidRDefault="002D3CC6" w:rsidP="00A073C8">
      <w:pPr>
        <w:rPr>
          <w:rFonts w:asciiTheme="majorEastAsia" w:eastAsiaTheme="majorEastAsia" w:hAnsiTheme="majorEastAsia"/>
          <w:sz w:val="18"/>
          <w:szCs w:val="18"/>
        </w:rPr>
      </w:pPr>
      <w:r>
        <w:rPr>
          <w:rFonts w:asciiTheme="majorEastAsia" w:eastAsiaTheme="majorEastAsia" w:hAnsiTheme="majorEastAsia" w:hint="eastAsia"/>
          <w:sz w:val="18"/>
          <w:szCs w:val="18"/>
        </w:rPr>
        <w:t>大阪市も積極的に広報を行っています</w:t>
      </w:r>
    </w:p>
    <w:p w14:paraId="1FE0D92F" w14:textId="77777777" w:rsidR="00A72DBA" w:rsidRDefault="00A72DBA">
      <w:pPr>
        <w:widowControl/>
        <w:jc w:val="left"/>
        <w:rPr>
          <w:sz w:val="22"/>
        </w:rPr>
      </w:pPr>
      <w:r>
        <w:rPr>
          <w:sz w:val="22"/>
        </w:rPr>
        <w:br w:type="page"/>
      </w:r>
    </w:p>
    <w:p w14:paraId="5080A037" w14:textId="767C76A7" w:rsidR="001D7492" w:rsidRPr="00297F43" w:rsidRDefault="001D7492" w:rsidP="001D7492">
      <w:pPr>
        <w:rPr>
          <w:sz w:val="22"/>
        </w:rPr>
      </w:pPr>
      <w:r w:rsidRPr="00297F43">
        <w:rPr>
          <w:rFonts w:hint="eastAsia"/>
          <w:sz w:val="22"/>
        </w:rPr>
        <w:lastRenderedPageBreak/>
        <w:t>（５）</w:t>
      </w:r>
      <w:r w:rsidR="00A73FB6" w:rsidRPr="00297F43">
        <w:rPr>
          <w:rFonts w:hint="eastAsia"/>
          <w:sz w:val="22"/>
        </w:rPr>
        <w:t>安全・安心な農産物の推進</w:t>
      </w:r>
    </w:p>
    <w:p w14:paraId="61B74FE3" w14:textId="7AEC0D1B" w:rsidR="001D7492" w:rsidRPr="00CF2B0D" w:rsidRDefault="001D7492" w:rsidP="001D7492">
      <w:pPr>
        <w:ind w:left="660" w:hangingChars="300" w:hanging="660"/>
        <w:rPr>
          <w:sz w:val="22"/>
        </w:rPr>
      </w:pPr>
      <w:r w:rsidRPr="00297F43">
        <w:rPr>
          <w:rFonts w:hint="eastAsia"/>
          <w:sz w:val="22"/>
        </w:rPr>
        <w:t xml:space="preserve">　　　　安全・安心な農産物への関心の高ま</w:t>
      </w:r>
      <w:r w:rsidRPr="00CF2B0D">
        <w:rPr>
          <w:rFonts w:hint="eastAsia"/>
          <w:sz w:val="22"/>
        </w:rPr>
        <w:t>り</w:t>
      </w:r>
      <w:r w:rsidR="00665AEE" w:rsidRPr="00CF2B0D">
        <w:rPr>
          <w:rFonts w:hint="eastAsia"/>
          <w:sz w:val="22"/>
        </w:rPr>
        <w:t>や</w:t>
      </w:r>
      <w:r w:rsidRPr="00CF2B0D">
        <w:rPr>
          <w:rFonts w:hint="eastAsia"/>
          <w:sz w:val="22"/>
        </w:rPr>
        <w:t>、</w:t>
      </w:r>
      <w:r w:rsidR="00665AEE" w:rsidRPr="00CF2B0D">
        <w:rPr>
          <w:rFonts w:hint="eastAsia"/>
          <w:sz w:val="22"/>
        </w:rPr>
        <w:t>令和５年</w:t>
      </w:r>
      <w:r w:rsidR="00665AEE" w:rsidRPr="00CF2B0D">
        <w:rPr>
          <w:rFonts w:hint="eastAsia"/>
          <w:sz w:val="22"/>
        </w:rPr>
        <w:t>10</w:t>
      </w:r>
      <w:r w:rsidR="00665AEE" w:rsidRPr="00CF2B0D">
        <w:rPr>
          <w:rFonts w:hint="eastAsia"/>
          <w:sz w:val="22"/>
        </w:rPr>
        <w:t>月実施の市内農業者へのアンケートにおいて、安全・安心なエコ農業を検討している農業</w:t>
      </w:r>
      <w:r w:rsidR="00746B7A" w:rsidRPr="00CF2B0D">
        <w:rPr>
          <w:rFonts w:hint="eastAsia"/>
          <w:sz w:val="22"/>
        </w:rPr>
        <w:t>者</w:t>
      </w:r>
      <w:r w:rsidR="00665AEE" w:rsidRPr="00CF2B0D">
        <w:rPr>
          <w:rFonts w:hint="eastAsia"/>
          <w:sz w:val="22"/>
        </w:rPr>
        <w:t>が多いことから、</w:t>
      </w:r>
      <w:r w:rsidRPr="00CF2B0D">
        <w:rPr>
          <w:rFonts w:hint="eastAsia"/>
          <w:sz w:val="22"/>
        </w:rPr>
        <w:t>大阪府の実施する大阪エコ農産物認証制度に基づき、大阪市エコ農産物</w:t>
      </w:r>
      <w:r w:rsidR="00665AEE" w:rsidRPr="00CF2B0D">
        <w:rPr>
          <w:rFonts w:hint="eastAsia"/>
          <w:sz w:val="22"/>
        </w:rPr>
        <w:t>・６次産業化・地産地消</w:t>
      </w:r>
      <w:r w:rsidRPr="00CF2B0D">
        <w:rPr>
          <w:rFonts w:hint="eastAsia"/>
          <w:sz w:val="22"/>
        </w:rPr>
        <w:t>推進協議会</w:t>
      </w:r>
      <w:r w:rsidR="00665AEE" w:rsidRPr="00CF2B0D">
        <w:rPr>
          <w:rFonts w:hint="eastAsia"/>
          <w:sz w:val="22"/>
        </w:rPr>
        <w:t>にて</w:t>
      </w:r>
      <w:r w:rsidRPr="00CF2B0D">
        <w:rPr>
          <w:rFonts w:hint="eastAsia"/>
          <w:sz w:val="22"/>
        </w:rPr>
        <w:t>、農薬の使用回数や化学肥料の使用量が府の定める基準で栽培される農産物にかかる認証を</w:t>
      </w:r>
      <w:r w:rsidR="00665AEE" w:rsidRPr="00CF2B0D">
        <w:rPr>
          <w:rFonts w:hint="eastAsia"/>
          <w:sz w:val="22"/>
        </w:rPr>
        <w:t>より</w:t>
      </w:r>
      <w:r w:rsidRPr="00CF2B0D">
        <w:rPr>
          <w:rFonts w:hint="eastAsia"/>
          <w:sz w:val="22"/>
        </w:rPr>
        <w:t>推進します。</w:t>
      </w:r>
      <w:r w:rsidR="00D47CC1" w:rsidRPr="00CF2B0D">
        <w:rPr>
          <w:rFonts w:hint="eastAsia"/>
          <w:sz w:val="22"/>
        </w:rPr>
        <w:t>推進にあたり、それら農産物の価値向上につながる消費者向けの周知もあわせて行います。</w:t>
      </w:r>
    </w:p>
    <w:p w14:paraId="767D5642" w14:textId="08B96E6C" w:rsidR="00230E20" w:rsidRPr="00CF2B0D" w:rsidRDefault="00BD6285" w:rsidP="00AC6D1D">
      <w:pPr>
        <w:ind w:left="660" w:hangingChars="300" w:hanging="660"/>
        <w:rPr>
          <w:color w:val="000000" w:themeColor="text1"/>
          <w:sz w:val="22"/>
        </w:rPr>
      </w:pPr>
      <w:r w:rsidRPr="00CF2B0D">
        <w:rPr>
          <w:rFonts w:hint="eastAsia"/>
          <w:color w:val="002060"/>
          <w:sz w:val="22"/>
        </w:rPr>
        <w:t xml:space="preserve">　　　　</w:t>
      </w:r>
      <w:r w:rsidRPr="00CF2B0D">
        <w:rPr>
          <w:rFonts w:hint="eastAsia"/>
          <w:color w:val="000000" w:themeColor="text1"/>
          <w:sz w:val="22"/>
        </w:rPr>
        <w:t>さらに、新鮮な農産物であることも、安全・</w:t>
      </w:r>
      <w:r w:rsidR="00AC6D1D" w:rsidRPr="00CF2B0D">
        <w:rPr>
          <w:rFonts w:hint="eastAsia"/>
          <w:color w:val="000000" w:themeColor="text1"/>
          <w:sz w:val="22"/>
        </w:rPr>
        <w:t>安心の一つの要素で</w:t>
      </w:r>
      <w:r w:rsidR="001271F6" w:rsidRPr="00CF2B0D">
        <w:rPr>
          <w:rFonts w:hint="eastAsia"/>
          <w:color w:val="000000" w:themeColor="text1"/>
          <w:sz w:val="22"/>
        </w:rPr>
        <w:t>す。</w:t>
      </w:r>
      <w:r w:rsidR="001271F6" w:rsidRPr="00CF2B0D">
        <w:rPr>
          <w:rFonts w:hint="eastAsia"/>
          <w:sz w:val="22"/>
        </w:rPr>
        <w:t>令和５年</w:t>
      </w:r>
      <w:r w:rsidR="001271F6" w:rsidRPr="00CF2B0D">
        <w:rPr>
          <w:rFonts w:hint="eastAsia"/>
          <w:sz w:val="22"/>
        </w:rPr>
        <w:t>10</w:t>
      </w:r>
      <w:r w:rsidR="001271F6" w:rsidRPr="00CF2B0D">
        <w:rPr>
          <w:rFonts w:hint="eastAsia"/>
          <w:sz w:val="22"/>
        </w:rPr>
        <w:t>月実施の市民アンケートにおいても、</w:t>
      </w:r>
      <w:r w:rsidRPr="00CF2B0D">
        <w:rPr>
          <w:rFonts w:hint="eastAsia"/>
          <w:color w:val="000000" w:themeColor="text1"/>
          <w:sz w:val="22"/>
        </w:rPr>
        <w:t>新鮮な農産物</w:t>
      </w:r>
      <w:r w:rsidR="001271F6" w:rsidRPr="00CF2B0D">
        <w:rPr>
          <w:rFonts w:hint="eastAsia"/>
          <w:color w:val="000000" w:themeColor="text1"/>
          <w:sz w:val="22"/>
        </w:rPr>
        <w:t>を購入できることが都市農業のメリットであると感じておられる方が</w:t>
      </w:r>
      <w:r w:rsidR="00AC6D1D" w:rsidRPr="00CF2B0D">
        <w:rPr>
          <w:rFonts w:hint="eastAsia"/>
          <w:color w:val="000000" w:themeColor="text1"/>
          <w:sz w:val="22"/>
        </w:rPr>
        <w:t>54.2</w:t>
      </w:r>
      <w:r w:rsidR="00AC6D1D" w:rsidRPr="00CF2B0D">
        <w:rPr>
          <w:rFonts w:hint="eastAsia"/>
          <w:color w:val="000000" w:themeColor="text1"/>
          <w:sz w:val="22"/>
        </w:rPr>
        <w:t>％を占めています。市内産農産物を販売または活用している</w:t>
      </w:r>
      <w:r w:rsidR="00116EF3" w:rsidRPr="00CF2B0D">
        <w:rPr>
          <w:rFonts w:hint="eastAsia"/>
          <w:color w:val="000000" w:themeColor="text1"/>
          <w:sz w:val="22"/>
        </w:rPr>
        <w:t>販売</w:t>
      </w:r>
      <w:r w:rsidR="00AC6D1D" w:rsidRPr="00CF2B0D">
        <w:rPr>
          <w:rFonts w:hint="eastAsia"/>
          <w:color w:val="000000" w:themeColor="text1"/>
          <w:sz w:val="22"/>
        </w:rPr>
        <w:t>店や</w:t>
      </w:r>
      <w:r w:rsidR="00116EF3" w:rsidRPr="00CF2B0D">
        <w:rPr>
          <w:rFonts w:hint="eastAsia"/>
          <w:color w:val="000000" w:themeColor="text1"/>
          <w:sz w:val="22"/>
        </w:rPr>
        <w:t>飲食</w:t>
      </w:r>
      <w:r w:rsidR="00AC6D1D" w:rsidRPr="00CF2B0D">
        <w:rPr>
          <w:rFonts w:hint="eastAsia"/>
          <w:color w:val="000000" w:themeColor="text1"/>
          <w:sz w:val="22"/>
        </w:rPr>
        <w:t>店を「大阪市農業サポーター」として登録し、紹介する等、市内産農産物を購入できる場所等についても</w:t>
      </w:r>
      <w:r w:rsidRPr="00CF2B0D">
        <w:rPr>
          <w:rFonts w:hint="eastAsia"/>
          <w:color w:val="000000" w:themeColor="text1"/>
          <w:sz w:val="22"/>
        </w:rPr>
        <w:t>積極的に</w:t>
      </w:r>
      <w:r w:rsidR="00AC6D1D" w:rsidRPr="00CF2B0D">
        <w:rPr>
          <w:rFonts w:hint="eastAsia"/>
          <w:color w:val="000000" w:themeColor="text1"/>
          <w:sz w:val="22"/>
        </w:rPr>
        <w:t>周知に取り組み</w:t>
      </w:r>
      <w:r w:rsidRPr="00CF2B0D">
        <w:rPr>
          <w:rFonts w:hint="eastAsia"/>
          <w:color w:val="000000" w:themeColor="text1"/>
          <w:sz w:val="22"/>
        </w:rPr>
        <w:t>ます。</w:t>
      </w:r>
    </w:p>
    <w:p w14:paraId="08A6971E" w14:textId="77777777" w:rsidR="00F4765C" w:rsidRDefault="00F4765C" w:rsidP="00AC6D1D">
      <w:pPr>
        <w:ind w:left="660" w:hangingChars="300" w:hanging="660"/>
        <w:rPr>
          <w:color w:val="000000" w:themeColor="text1"/>
          <w:sz w:val="22"/>
          <w:u w:val="double"/>
        </w:rPr>
      </w:pPr>
    </w:p>
    <w:p w14:paraId="059040E8" w14:textId="7B3CDB60" w:rsidR="00CD56C2" w:rsidRDefault="00955588" w:rsidP="00AC6D1D">
      <w:pPr>
        <w:ind w:left="660" w:hangingChars="300" w:hanging="660"/>
        <w:rPr>
          <w:color w:val="000000" w:themeColor="text1"/>
          <w:sz w:val="22"/>
          <w:u w:val="double"/>
        </w:rPr>
      </w:pPr>
      <w:r>
        <w:rPr>
          <w:noProof/>
          <w:sz w:val="22"/>
        </w:rPr>
        <w:drawing>
          <wp:anchor distT="0" distB="0" distL="114300" distR="114300" simplePos="0" relativeHeight="251708928" behindDoc="0" locked="0" layoutInCell="1" allowOverlap="1" wp14:anchorId="75B984DC" wp14:editId="4779735B">
            <wp:simplePos x="0" y="0"/>
            <wp:positionH relativeFrom="column">
              <wp:posOffset>15240</wp:posOffset>
            </wp:positionH>
            <wp:positionV relativeFrom="paragraph">
              <wp:posOffset>70611</wp:posOffset>
            </wp:positionV>
            <wp:extent cx="2152650" cy="2564640"/>
            <wp:effectExtent l="0" t="0" r="0" b="7620"/>
            <wp:wrapNone/>
            <wp:docPr id="3" name="図 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テキスト, アプリケーション, メール&#10;&#10;自動的に生成された説明"/>
                    <pic:cNvPicPr/>
                  </pic:nvPicPr>
                  <pic:blipFill rotWithShape="1">
                    <a:blip r:embed="rId34" cstate="print">
                      <a:extLst>
                        <a:ext uri="{28A0092B-C50C-407E-A947-70E740481C1C}">
                          <a14:useLocalDpi xmlns:a14="http://schemas.microsoft.com/office/drawing/2010/main" val="0"/>
                        </a:ext>
                      </a:extLst>
                    </a:blip>
                    <a:srcRect r="31239" b="6320"/>
                    <a:stretch/>
                  </pic:blipFill>
                  <pic:spPr bwMode="auto">
                    <a:xfrm>
                      <a:off x="0" y="0"/>
                      <a:ext cx="2153132" cy="2565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8157E" w14:textId="6918E602" w:rsidR="00CD56C2" w:rsidRDefault="00CD56C2" w:rsidP="00AC6D1D">
      <w:pPr>
        <w:ind w:left="630" w:hangingChars="300" w:hanging="630"/>
        <w:rPr>
          <w:color w:val="000000" w:themeColor="text1"/>
          <w:sz w:val="22"/>
          <w:u w:val="double"/>
        </w:rPr>
      </w:pPr>
      <w:r>
        <w:rPr>
          <w:noProof/>
        </w:rPr>
        <w:drawing>
          <wp:anchor distT="0" distB="0" distL="114300" distR="114300" simplePos="0" relativeHeight="251707904" behindDoc="0" locked="0" layoutInCell="1" allowOverlap="1" wp14:anchorId="4F696E90" wp14:editId="34E90A10">
            <wp:simplePos x="0" y="0"/>
            <wp:positionH relativeFrom="margin">
              <wp:posOffset>2358390</wp:posOffset>
            </wp:positionH>
            <wp:positionV relativeFrom="paragraph">
              <wp:posOffset>118110</wp:posOffset>
            </wp:positionV>
            <wp:extent cx="2705100" cy="1659571"/>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309" t="52415" r="3580" b="1608"/>
                    <a:stretch/>
                  </pic:blipFill>
                  <pic:spPr bwMode="auto">
                    <a:xfrm>
                      <a:off x="0" y="0"/>
                      <a:ext cx="2705100" cy="16595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949979" w14:textId="48C2B184" w:rsidR="00CD56C2" w:rsidRDefault="00CD56C2" w:rsidP="00AC6D1D">
      <w:pPr>
        <w:ind w:left="660" w:hangingChars="300" w:hanging="660"/>
        <w:rPr>
          <w:color w:val="000000" w:themeColor="text1"/>
          <w:sz w:val="22"/>
          <w:u w:val="double"/>
        </w:rPr>
      </w:pPr>
    </w:p>
    <w:p w14:paraId="0C3FA521" w14:textId="7A08EE34" w:rsidR="00CD56C2" w:rsidRDefault="00CD56C2" w:rsidP="00AC6D1D">
      <w:pPr>
        <w:ind w:left="660" w:hangingChars="300" w:hanging="660"/>
        <w:rPr>
          <w:color w:val="000000" w:themeColor="text1"/>
          <w:sz w:val="22"/>
          <w:u w:val="double"/>
        </w:rPr>
      </w:pPr>
    </w:p>
    <w:p w14:paraId="43A741D8" w14:textId="5BA5EC30" w:rsidR="00CD56C2" w:rsidRDefault="00CD56C2" w:rsidP="00AC6D1D">
      <w:pPr>
        <w:ind w:left="660" w:hangingChars="300" w:hanging="660"/>
        <w:rPr>
          <w:color w:val="000000" w:themeColor="text1"/>
          <w:sz w:val="22"/>
          <w:u w:val="double"/>
        </w:rPr>
      </w:pPr>
    </w:p>
    <w:p w14:paraId="0762C4F5" w14:textId="77777777" w:rsidR="00CD56C2" w:rsidRDefault="00CD56C2" w:rsidP="00AC6D1D">
      <w:pPr>
        <w:ind w:left="660" w:hangingChars="300" w:hanging="660"/>
        <w:rPr>
          <w:color w:val="000000" w:themeColor="text1"/>
          <w:sz w:val="22"/>
          <w:u w:val="double"/>
        </w:rPr>
      </w:pPr>
    </w:p>
    <w:p w14:paraId="4802600B" w14:textId="60AC80BA" w:rsidR="00CD56C2" w:rsidRDefault="00CD56C2" w:rsidP="00AC6D1D">
      <w:pPr>
        <w:ind w:left="660" w:hangingChars="300" w:hanging="660"/>
        <w:rPr>
          <w:color w:val="000000" w:themeColor="text1"/>
          <w:sz w:val="22"/>
          <w:u w:val="double"/>
        </w:rPr>
      </w:pPr>
    </w:p>
    <w:p w14:paraId="032D792E" w14:textId="27AE43AD" w:rsidR="00CD56C2" w:rsidRDefault="00CD56C2" w:rsidP="00AC6D1D">
      <w:pPr>
        <w:ind w:left="660" w:hangingChars="300" w:hanging="660"/>
        <w:rPr>
          <w:color w:val="000000" w:themeColor="text1"/>
          <w:sz w:val="22"/>
          <w:u w:val="double"/>
        </w:rPr>
      </w:pPr>
    </w:p>
    <w:p w14:paraId="334C6AC8" w14:textId="3FB9BBCD" w:rsidR="00CD56C2" w:rsidRDefault="00CD56C2" w:rsidP="00AC6D1D">
      <w:pPr>
        <w:ind w:left="660" w:hangingChars="300" w:hanging="660"/>
        <w:rPr>
          <w:color w:val="000000" w:themeColor="text1"/>
          <w:sz w:val="22"/>
          <w:u w:val="double"/>
        </w:rPr>
      </w:pPr>
    </w:p>
    <w:p w14:paraId="1D37C300" w14:textId="17206F98" w:rsidR="00CD56C2" w:rsidRPr="00A72DBA" w:rsidRDefault="00955588" w:rsidP="00AC6D1D">
      <w:pPr>
        <w:ind w:left="660" w:hangingChars="300" w:hanging="660"/>
        <w:rPr>
          <w:rFonts w:asciiTheme="majorEastAsia" w:eastAsiaTheme="majorEastAsia" w:hAnsiTheme="majorEastAsia"/>
          <w:color w:val="000000" w:themeColor="text1"/>
          <w:sz w:val="18"/>
          <w:szCs w:val="18"/>
        </w:rPr>
      </w:pPr>
      <w:r w:rsidRPr="00955588">
        <w:rPr>
          <w:rFonts w:hint="eastAsia"/>
          <w:color w:val="000000" w:themeColor="text1"/>
          <w:sz w:val="22"/>
        </w:rPr>
        <w:t xml:space="preserve">　　　　　　　　　　　　　　　　</w:t>
      </w:r>
      <w:r>
        <w:rPr>
          <w:rFonts w:hint="eastAsia"/>
          <w:color w:val="000000" w:themeColor="text1"/>
          <w:sz w:val="20"/>
          <w:szCs w:val="20"/>
        </w:rPr>
        <w:t xml:space="preserve">　</w:t>
      </w:r>
      <w:r w:rsidRPr="00A72DBA">
        <w:rPr>
          <w:rFonts w:asciiTheme="majorEastAsia" w:eastAsiaTheme="majorEastAsia" w:hAnsiTheme="majorEastAsia" w:hint="eastAsia"/>
          <w:color w:val="000000" w:themeColor="text1"/>
          <w:sz w:val="18"/>
          <w:szCs w:val="18"/>
        </w:rPr>
        <w:t>JA大阪市の直売所「おいで～菜」では</w:t>
      </w:r>
      <w:r w:rsidR="00A72DBA">
        <w:rPr>
          <w:rFonts w:asciiTheme="majorEastAsia" w:eastAsiaTheme="majorEastAsia" w:hAnsiTheme="majorEastAsia" w:hint="eastAsia"/>
          <w:color w:val="000000" w:themeColor="text1"/>
          <w:sz w:val="18"/>
          <w:szCs w:val="18"/>
        </w:rPr>
        <w:t>、新鮮な</w:t>
      </w:r>
    </w:p>
    <w:p w14:paraId="6ECD2549" w14:textId="47E6A505" w:rsidR="00CD56C2" w:rsidRPr="00A72DBA" w:rsidRDefault="00955588" w:rsidP="00AC6D1D">
      <w:pPr>
        <w:ind w:left="540" w:hangingChars="300" w:hanging="540"/>
        <w:rPr>
          <w:rFonts w:asciiTheme="majorEastAsia" w:eastAsiaTheme="majorEastAsia" w:hAnsiTheme="majorEastAsia"/>
          <w:color w:val="000000" w:themeColor="text1"/>
          <w:sz w:val="18"/>
          <w:szCs w:val="18"/>
        </w:rPr>
      </w:pPr>
      <w:r w:rsidRPr="00A72DBA">
        <w:rPr>
          <w:rFonts w:asciiTheme="majorEastAsia" w:eastAsiaTheme="majorEastAsia" w:hAnsiTheme="majorEastAsia" w:hint="eastAsia"/>
          <w:color w:val="000000" w:themeColor="text1"/>
          <w:sz w:val="18"/>
          <w:szCs w:val="18"/>
        </w:rPr>
        <w:t xml:space="preserve">　　　　　　　　　　　　　　　　　　</w:t>
      </w:r>
      <w:r w:rsidR="00A72DBA">
        <w:rPr>
          <w:rFonts w:asciiTheme="majorEastAsia" w:eastAsiaTheme="majorEastAsia" w:hAnsiTheme="majorEastAsia" w:hint="eastAsia"/>
          <w:color w:val="000000" w:themeColor="text1"/>
          <w:sz w:val="18"/>
          <w:szCs w:val="18"/>
        </w:rPr>
        <w:t xml:space="preserve">　　</w:t>
      </w:r>
      <w:r w:rsidRPr="00A72DBA">
        <w:rPr>
          <w:rFonts w:asciiTheme="majorEastAsia" w:eastAsiaTheme="majorEastAsia" w:hAnsiTheme="majorEastAsia" w:hint="eastAsia"/>
          <w:color w:val="000000" w:themeColor="text1"/>
          <w:sz w:val="18"/>
          <w:szCs w:val="18"/>
        </w:rPr>
        <w:t xml:space="preserve"> 農産物が購入できます。</w:t>
      </w:r>
    </w:p>
    <w:p w14:paraId="3C7A26AD" w14:textId="1A25C903" w:rsidR="00A840F5" w:rsidRPr="00A72DBA" w:rsidRDefault="00955588" w:rsidP="00A840F5">
      <w:pPr>
        <w:widowControl/>
        <w:jc w:val="left"/>
        <w:rPr>
          <w:rFonts w:asciiTheme="majorEastAsia" w:eastAsiaTheme="majorEastAsia" w:hAnsiTheme="majorEastAsia"/>
          <w:sz w:val="18"/>
          <w:szCs w:val="18"/>
        </w:rPr>
      </w:pPr>
      <w:r w:rsidRPr="00A72DBA">
        <w:rPr>
          <w:rFonts w:asciiTheme="majorEastAsia" w:eastAsiaTheme="majorEastAsia" w:hAnsiTheme="majorEastAsia" w:hint="eastAsia"/>
          <w:sz w:val="18"/>
          <w:szCs w:val="18"/>
        </w:rPr>
        <w:t xml:space="preserve">　　　　　　　　　　　　　　　　　　</w:t>
      </w:r>
      <w:r w:rsidR="00A72DBA">
        <w:rPr>
          <w:rFonts w:asciiTheme="majorEastAsia" w:eastAsiaTheme="majorEastAsia" w:hAnsiTheme="majorEastAsia" w:hint="eastAsia"/>
          <w:sz w:val="18"/>
          <w:szCs w:val="18"/>
        </w:rPr>
        <w:t xml:space="preserve">　　</w:t>
      </w:r>
      <w:r w:rsidRPr="00A72DBA">
        <w:rPr>
          <w:rFonts w:asciiTheme="majorEastAsia" w:eastAsiaTheme="majorEastAsia" w:hAnsiTheme="majorEastAsia" w:hint="eastAsia"/>
          <w:sz w:val="18"/>
          <w:szCs w:val="18"/>
        </w:rPr>
        <w:t xml:space="preserve"> 他にも農業者が運営する直売所などがあります。</w:t>
      </w:r>
    </w:p>
    <w:p w14:paraId="774D67FA" w14:textId="487D35C0" w:rsidR="00F34EA1" w:rsidRPr="00A72DBA" w:rsidRDefault="00F34EA1" w:rsidP="00A840F5">
      <w:pPr>
        <w:widowControl/>
        <w:jc w:val="left"/>
        <w:rPr>
          <w:rFonts w:asciiTheme="majorEastAsia" w:eastAsiaTheme="majorEastAsia" w:hAnsiTheme="majorEastAsia"/>
          <w:sz w:val="18"/>
          <w:szCs w:val="18"/>
        </w:rPr>
      </w:pPr>
      <w:r w:rsidRPr="00A72DBA">
        <w:rPr>
          <w:rFonts w:asciiTheme="majorEastAsia" w:eastAsiaTheme="majorEastAsia" w:hAnsiTheme="majorEastAsia" w:hint="eastAsia"/>
          <w:sz w:val="18"/>
          <w:szCs w:val="18"/>
        </w:rPr>
        <w:t>大阪市農業サポーターホームページ</w:t>
      </w:r>
      <w:r w:rsidR="00955588" w:rsidRPr="00A72DBA">
        <w:rPr>
          <w:rFonts w:asciiTheme="majorEastAsia" w:eastAsiaTheme="majorEastAsia" w:hAnsiTheme="majorEastAsia" w:hint="eastAsia"/>
          <w:sz w:val="18"/>
          <w:szCs w:val="18"/>
        </w:rPr>
        <w:t xml:space="preserve">　　 </w:t>
      </w:r>
      <w:r w:rsidR="00A72DBA">
        <w:rPr>
          <w:rFonts w:asciiTheme="majorEastAsia" w:eastAsiaTheme="majorEastAsia" w:hAnsiTheme="majorEastAsia" w:hint="eastAsia"/>
          <w:sz w:val="18"/>
          <w:szCs w:val="18"/>
        </w:rPr>
        <w:t xml:space="preserve">　　</w:t>
      </w:r>
      <w:r w:rsidR="00955588" w:rsidRPr="00A72DBA">
        <w:rPr>
          <w:rFonts w:asciiTheme="majorEastAsia" w:eastAsiaTheme="majorEastAsia" w:hAnsiTheme="majorEastAsia" w:hint="eastAsia"/>
          <w:sz w:val="18"/>
          <w:szCs w:val="18"/>
        </w:rPr>
        <w:t>詳しくは左記ホームページで紹介しています。</w:t>
      </w:r>
    </w:p>
    <w:p w14:paraId="50DC3BE4" w14:textId="7A00195C" w:rsidR="00F4765C" w:rsidRDefault="00F4765C">
      <w:pPr>
        <w:widowControl/>
        <w:jc w:val="left"/>
        <w:rPr>
          <w:rFonts w:asciiTheme="majorEastAsia" w:eastAsiaTheme="majorEastAsia" w:hAnsiTheme="majorEastAsia"/>
          <w:sz w:val="20"/>
          <w:szCs w:val="20"/>
        </w:rPr>
      </w:pPr>
      <w:r>
        <w:rPr>
          <w:rFonts w:asciiTheme="majorEastAsia" w:eastAsiaTheme="majorEastAsia" w:hAnsiTheme="majorEastAsia"/>
          <w:sz w:val="20"/>
          <w:szCs w:val="20"/>
        </w:rPr>
        <w:br w:type="page"/>
      </w:r>
    </w:p>
    <w:p w14:paraId="6B0D7CDD" w14:textId="32067318" w:rsidR="0044704E" w:rsidRPr="00297F43" w:rsidRDefault="0044704E" w:rsidP="004F5AFD">
      <w:pPr>
        <w:pStyle w:val="2"/>
        <w:spacing w:before="360" w:after="180"/>
      </w:pPr>
      <w:bookmarkStart w:id="17" w:name="_Toc157000359"/>
      <w:r w:rsidRPr="00297F43">
        <w:rPr>
          <w:rFonts w:hint="eastAsia"/>
        </w:rPr>
        <w:lastRenderedPageBreak/>
        <w:t>２．土地の確保</w:t>
      </w:r>
      <w:bookmarkEnd w:id="17"/>
    </w:p>
    <w:p w14:paraId="7F7C276A" w14:textId="2CAC4BE9" w:rsidR="00461F07" w:rsidRPr="00297F43" w:rsidRDefault="00AE1997" w:rsidP="00A073C8">
      <w:pPr>
        <w:ind w:leftChars="200" w:left="420" w:firstLineChars="100" w:firstLine="220"/>
        <w:rPr>
          <w:sz w:val="22"/>
        </w:rPr>
      </w:pPr>
      <w:r w:rsidRPr="00297F43">
        <w:rPr>
          <w:rFonts w:hint="eastAsia"/>
          <w:sz w:val="22"/>
        </w:rPr>
        <w:t>都市農業の多様な機能が発揮されるためには、都市農地とそれ以外の都市的土地利用との共存を図る観点から、土地利用計画における都市農地の位置づけを</w:t>
      </w:r>
      <w:r w:rsidR="00461F07" w:rsidRPr="00297F43">
        <w:rPr>
          <w:rFonts w:hint="eastAsia"/>
          <w:sz w:val="22"/>
        </w:rPr>
        <w:t>、都市政策上も都市に「あるべきもの」へと大きく転換し、</w:t>
      </w:r>
      <w:r w:rsidRPr="00297F43">
        <w:rPr>
          <w:rFonts w:hint="eastAsia"/>
          <w:sz w:val="22"/>
        </w:rPr>
        <w:t>計画的に農地の保全を誘導することが必要</w:t>
      </w:r>
      <w:r w:rsidR="00435986" w:rsidRPr="00297F43">
        <w:rPr>
          <w:rFonts w:hint="eastAsia"/>
          <w:sz w:val="22"/>
        </w:rPr>
        <w:t>と</w:t>
      </w:r>
      <w:r w:rsidR="003748B7" w:rsidRPr="00297F43">
        <w:rPr>
          <w:rFonts w:hint="eastAsia"/>
          <w:sz w:val="22"/>
        </w:rPr>
        <w:t>な</w:t>
      </w:r>
      <w:r w:rsidR="00435986" w:rsidRPr="00297F43">
        <w:rPr>
          <w:rFonts w:hint="eastAsia"/>
          <w:sz w:val="22"/>
        </w:rPr>
        <w:t>ることから、</w:t>
      </w:r>
      <w:r w:rsidR="00435986" w:rsidRPr="00297F43">
        <w:rPr>
          <w:rFonts w:asciiTheme="minorEastAsia" w:hAnsiTheme="minorEastAsia" w:hint="eastAsia"/>
          <w:sz w:val="22"/>
        </w:rPr>
        <w:t>下記の施策を実施してい</w:t>
      </w:r>
      <w:r w:rsidR="002427F7" w:rsidRPr="00297F43">
        <w:rPr>
          <w:rFonts w:asciiTheme="minorEastAsia" w:hAnsiTheme="minorEastAsia" w:hint="eastAsia"/>
          <w:sz w:val="22"/>
        </w:rPr>
        <w:t>きます</w:t>
      </w:r>
      <w:r w:rsidR="00435986" w:rsidRPr="00297F43">
        <w:rPr>
          <w:rFonts w:asciiTheme="minorEastAsia" w:hAnsiTheme="minorEastAsia" w:hint="eastAsia"/>
          <w:sz w:val="22"/>
        </w:rPr>
        <w:t>。</w:t>
      </w:r>
    </w:p>
    <w:p w14:paraId="59010B76" w14:textId="654ECF4F" w:rsidR="00461F07" w:rsidRPr="00297F43" w:rsidRDefault="00461F07" w:rsidP="00A073C8">
      <w:pPr>
        <w:ind w:leftChars="200" w:left="420" w:firstLineChars="100" w:firstLine="220"/>
        <w:rPr>
          <w:sz w:val="22"/>
        </w:rPr>
      </w:pPr>
    </w:p>
    <w:p w14:paraId="14E7CD6B" w14:textId="30A9ACE2" w:rsidR="0044704E" w:rsidRPr="00297F43" w:rsidRDefault="0044704E" w:rsidP="00A073C8">
      <w:pPr>
        <w:rPr>
          <w:sz w:val="22"/>
        </w:rPr>
      </w:pPr>
      <w:r w:rsidRPr="00297F43">
        <w:rPr>
          <w:rFonts w:hint="eastAsia"/>
          <w:sz w:val="22"/>
        </w:rPr>
        <w:t>（</w:t>
      </w:r>
      <w:r w:rsidR="00CC3130" w:rsidRPr="00297F43">
        <w:rPr>
          <w:rFonts w:hint="eastAsia"/>
          <w:sz w:val="22"/>
        </w:rPr>
        <w:t>１</w:t>
      </w:r>
      <w:r w:rsidRPr="00297F43">
        <w:rPr>
          <w:rFonts w:hint="eastAsia"/>
          <w:sz w:val="22"/>
        </w:rPr>
        <w:t>）</w:t>
      </w:r>
      <w:r w:rsidR="000C319B" w:rsidRPr="00297F43">
        <w:rPr>
          <w:rFonts w:hint="eastAsia"/>
          <w:sz w:val="22"/>
        </w:rPr>
        <w:t>生産緑地制度の活用</w:t>
      </w:r>
    </w:p>
    <w:p w14:paraId="3B96FD4B" w14:textId="37C8F193" w:rsidR="00BC057A" w:rsidRPr="00CF2B0D" w:rsidRDefault="00435986" w:rsidP="005D779C">
      <w:pPr>
        <w:ind w:leftChars="200" w:left="640" w:hangingChars="100" w:hanging="220"/>
        <w:rPr>
          <w:rFonts w:asciiTheme="minorEastAsia" w:hAnsiTheme="minorEastAsia"/>
          <w:sz w:val="22"/>
        </w:rPr>
      </w:pPr>
      <w:r w:rsidRPr="00297F43">
        <w:rPr>
          <w:rFonts w:hint="eastAsia"/>
          <w:sz w:val="22"/>
        </w:rPr>
        <w:t xml:space="preserve">　　</w:t>
      </w:r>
      <w:r w:rsidRPr="00297F43">
        <w:rPr>
          <w:rFonts w:asciiTheme="minorEastAsia" w:hAnsiTheme="minorEastAsia" w:hint="eastAsia"/>
          <w:sz w:val="22"/>
        </w:rPr>
        <w:t>市内における、生産緑地以外の農地面積は平成</w:t>
      </w:r>
      <w:r w:rsidR="00AF5AF5">
        <w:rPr>
          <w:rFonts w:asciiTheme="minorEastAsia" w:hAnsiTheme="minorEastAsia" w:hint="eastAsia"/>
          <w:sz w:val="22"/>
        </w:rPr>
        <w:t>４</w:t>
      </w:r>
      <w:r w:rsidRPr="00297F43">
        <w:rPr>
          <w:rFonts w:asciiTheme="minorEastAsia" w:hAnsiTheme="minorEastAsia"/>
          <w:sz w:val="22"/>
        </w:rPr>
        <w:t>年の約100haから</w:t>
      </w:r>
      <w:r w:rsidR="00DF1F98" w:rsidRPr="00CF2B0D">
        <w:rPr>
          <w:rFonts w:asciiTheme="minorEastAsia" w:hAnsiTheme="minorEastAsia" w:hint="eastAsia"/>
          <w:sz w:val="22"/>
        </w:rPr>
        <w:t>令和</w:t>
      </w:r>
      <w:r w:rsidR="00AF5AF5" w:rsidRPr="00CF2B0D">
        <w:rPr>
          <w:rFonts w:asciiTheme="minorEastAsia" w:hAnsiTheme="minorEastAsia" w:hint="eastAsia"/>
          <w:sz w:val="22"/>
        </w:rPr>
        <w:t>４</w:t>
      </w:r>
      <w:r w:rsidR="00DF1F98" w:rsidRPr="00CF2B0D">
        <w:rPr>
          <w:rFonts w:asciiTheme="minorEastAsia" w:hAnsiTheme="minorEastAsia" w:hint="eastAsia"/>
          <w:sz w:val="22"/>
        </w:rPr>
        <w:t>年</w:t>
      </w:r>
      <w:r w:rsidRPr="00CF2B0D">
        <w:rPr>
          <w:rFonts w:asciiTheme="minorEastAsia" w:hAnsiTheme="minorEastAsia"/>
          <w:sz w:val="22"/>
        </w:rPr>
        <w:t>の約</w:t>
      </w:r>
      <w:r w:rsidR="00DF1F98" w:rsidRPr="00CF2B0D">
        <w:rPr>
          <w:rFonts w:asciiTheme="minorEastAsia" w:hAnsiTheme="minorEastAsia"/>
          <w:sz w:val="22"/>
        </w:rPr>
        <w:t>10</w:t>
      </w:r>
      <w:r w:rsidRPr="00CF2B0D">
        <w:rPr>
          <w:rFonts w:asciiTheme="minorEastAsia" w:hAnsiTheme="minorEastAsia"/>
          <w:sz w:val="22"/>
        </w:rPr>
        <w:t>haと約</w:t>
      </w:r>
      <w:r w:rsidR="00DF1F98" w:rsidRPr="00CF2B0D">
        <w:rPr>
          <w:rFonts w:asciiTheme="minorEastAsia" w:hAnsiTheme="minorEastAsia" w:hint="eastAsia"/>
          <w:sz w:val="22"/>
        </w:rPr>
        <w:t>9</w:t>
      </w:r>
      <w:r w:rsidR="00DF1F98" w:rsidRPr="00CF2B0D">
        <w:rPr>
          <w:rFonts w:asciiTheme="minorEastAsia" w:hAnsiTheme="minorEastAsia"/>
          <w:sz w:val="22"/>
        </w:rPr>
        <w:t>0</w:t>
      </w:r>
      <w:r w:rsidRPr="00CF2B0D">
        <w:rPr>
          <w:rFonts w:asciiTheme="minorEastAsia" w:hAnsiTheme="minorEastAsia"/>
          <w:sz w:val="22"/>
        </w:rPr>
        <w:t>％の</w:t>
      </w:r>
      <w:r w:rsidRPr="00CF2B0D">
        <w:rPr>
          <w:rFonts w:asciiTheme="minorEastAsia" w:hAnsiTheme="minorEastAsia" w:hint="eastAsia"/>
          <w:sz w:val="22"/>
        </w:rPr>
        <w:t>減少となる一方で、生産緑地地区に指定された農地は平成</w:t>
      </w:r>
      <w:r w:rsidR="00AF5AF5" w:rsidRPr="00CF2B0D">
        <w:rPr>
          <w:rFonts w:asciiTheme="minorEastAsia" w:hAnsiTheme="minorEastAsia" w:hint="eastAsia"/>
          <w:sz w:val="22"/>
        </w:rPr>
        <w:t>４</w:t>
      </w:r>
      <w:r w:rsidRPr="00CF2B0D">
        <w:rPr>
          <w:rFonts w:asciiTheme="minorEastAsia" w:hAnsiTheme="minorEastAsia"/>
          <w:sz w:val="22"/>
        </w:rPr>
        <w:t>年の約96haから</w:t>
      </w:r>
      <w:r w:rsidR="00DF1F98" w:rsidRPr="00CF2B0D">
        <w:rPr>
          <w:rFonts w:asciiTheme="minorEastAsia" w:hAnsiTheme="minorEastAsia" w:hint="eastAsia"/>
          <w:sz w:val="22"/>
        </w:rPr>
        <w:t>令和</w:t>
      </w:r>
      <w:r w:rsidR="00AF5AF5" w:rsidRPr="00CF2B0D">
        <w:rPr>
          <w:rFonts w:asciiTheme="minorEastAsia" w:hAnsiTheme="minorEastAsia" w:hint="eastAsia"/>
          <w:sz w:val="22"/>
        </w:rPr>
        <w:t>４</w:t>
      </w:r>
      <w:r w:rsidRPr="00CF2B0D">
        <w:rPr>
          <w:rFonts w:asciiTheme="minorEastAsia" w:hAnsiTheme="minorEastAsia"/>
          <w:sz w:val="22"/>
        </w:rPr>
        <w:t>年の約</w:t>
      </w:r>
      <w:r w:rsidR="00DF1F98" w:rsidRPr="00CF2B0D">
        <w:rPr>
          <w:rFonts w:asciiTheme="minorEastAsia" w:hAnsiTheme="minorEastAsia" w:hint="eastAsia"/>
          <w:sz w:val="22"/>
        </w:rPr>
        <w:t>6</w:t>
      </w:r>
      <w:r w:rsidR="00DF1F98" w:rsidRPr="00CF2B0D">
        <w:rPr>
          <w:rFonts w:asciiTheme="minorEastAsia" w:hAnsiTheme="minorEastAsia"/>
          <w:sz w:val="22"/>
        </w:rPr>
        <w:t>7</w:t>
      </w:r>
      <w:r w:rsidRPr="00CF2B0D">
        <w:rPr>
          <w:rFonts w:asciiTheme="minorEastAsia" w:hAnsiTheme="minorEastAsia"/>
          <w:sz w:val="22"/>
        </w:rPr>
        <w:t>haと約</w:t>
      </w:r>
      <w:r w:rsidR="00DF1F98" w:rsidRPr="00CF2B0D">
        <w:rPr>
          <w:rFonts w:asciiTheme="minorEastAsia" w:hAnsiTheme="minorEastAsia" w:hint="eastAsia"/>
          <w:sz w:val="22"/>
        </w:rPr>
        <w:t>3</w:t>
      </w:r>
      <w:r w:rsidR="00DF1F98" w:rsidRPr="00CF2B0D">
        <w:rPr>
          <w:rFonts w:asciiTheme="minorEastAsia" w:hAnsiTheme="minorEastAsia"/>
          <w:sz w:val="22"/>
        </w:rPr>
        <w:t>0</w:t>
      </w:r>
      <w:r w:rsidRPr="00CF2B0D">
        <w:rPr>
          <w:rFonts w:asciiTheme="minorEastAsia" w:hAnsiTheme="minorEastAsia" w:hint="eastAsia"/>
          <w:sz w:val="22"/>
        </w:rPr>
        <w:t>％の減少にとどまってい</w:t>
      </w:r>
      <w:r w:rsidR="002427F7" w:rsidRPr="00CF2B0D">
        <w:rPr>
          <w:rFonts w:asciiTheme="minorEastAsia" w:hAnsiTheme="minorEastAsia" w:hint="eastAsia"/>
          <w:sz w:val="22"/>
        </w:rPr>
        <w:t>ます</w:t>
      </w:r>
      <w:r w:rsidRPr="00CF2B0D">
        <w:rPr>
          <w:rFonts w:asciiTheme="minorEastAsia" w:hAnsiTheme="minorEastAsia" w:hint="eastAsia"/>
          <w:sz w:val="22"/>
        </w:rPr>
        <w:t>。このように、生産緑地制度は、無秩序な市街地の拡大の防止や都市農業のための土地を確保する観点から一定の役割を果たして</w:t>
      </w:r>
      <w:r w:rsidR="007A0E27" w:rsidRPr="00CF2B0D">
        <w:rPr>
          <w:rFonts w:asciiTheme="minorEastAsia" w:hAnsiTheme="minorEastAsia" w:hint="eastAsia"/>
          <w:sz w:val="22"/>
        </w:rPr>
        <w:t>います</w:t>
      </w:r>
      <w:r w:rsidRPr="00CF2B0D">
        <w:rPr>
          <w:rFonts w:asciiTheme="minorEastAsia" w:hAnsiTheme="minorEastAsia" w:hint="eastAsia"/>
          <w:sz w:val="22"/>
        </w:rPr>
        <w:t>が、以下のような課題も顕在化して</w:t>
      </w:r>
      <w:r w:rsidR="007A0E27" w:rsidRPr="00CF2B0D">
        <w:rPr>
          <w:rFonts w:asciiTheme="minorEastAsia" w:hAnsiTheme="minorEastAsia" w:hint="eastAsia"/>
          <w:sz w:val="22"/>
        </w:rPr>
        <w:t>いました</w:t>
      </w:r>
      <w:r w:rsidRPr="00CF2B0D">
        <w:rPr>
          <w:rFonts w:asciiTheme="minorEastAsia" w:hAnsiTheme="minorEastAsia" w:hint="eastAsia"/>
          <w:sz w:val="22"/>
        </w:rPr>
        <w:t>。</w:t>
      </w:r>
    </w:p>
    <w:p w14:paraId="2A7FF3CC" w14:textId="35221DEE" w:rsidR="00435986" w:rsidRPr="00297F43" w:rsidRDefault="00435986" w:rsidP="00A073C8">
      <w:pPr>
        <w:ind w:leftChars="300" w:left="630" w:firstLineChars="100" w:firstLine="220"/>
        <w:rPr>
          <w:rFonts w:asciiTheme="minorEastAsia" w:hAnsiTheme="minorEastAsia"/>
          <w:sz w:val="22"/>
        </w:rPr>
      </w:pPr>
      <w:r w:rsidRPr="00297F43">
        <w:rPr>
          <w:rFonts w:asciiTheme="minorEastAsia" w:hAnsiTheme="minorEastAsia" w:hint="eastAsia"/>
          <w:sz w:val="22"/>
        </w:rPr>
        <w:t>生産緑地地区指定にあたり、緑地機能の発揮を担保する観点から、一団で</w:t>
      </w:r>
      <w:r w:rsidRPr="00297F43">
        <w:rPr>
          <w:rFonts w:asciiTheme="minorEastAsia" w:hAnsiTheme="minorEastAsia"/>
          <w:sz w:val="22"/>
        </w:rPr>
        <w:t>500㎡以上の区域とする</w:t>
      </w:r>
      <w:r w:rsidR="00FE2D8A" w:rsidRPr="00CF2B0D">
        <w:rPr>
          <w:rFonts w:asciiTheme="minorEastAsia" w:hAnsiTheme="minorEastAsia" w:hint="eastAsia"/>
          <w:sz w:val="22"/>
        </w:rPr>
        <w:t>面積</w:t>
      </w:r>
      <w:r w:rsidRPr="00297F43">
        <w:rPr>
          <w:rFonts w:asciiTheme="minorEastAsia" w:hAnsiTheme="minorEastAsia"/>
          <w:sz w:val="22"/>
        </w:rPr>
        <w:t>要件が設けられており、要件を</w:t>
      </w:r>
      <w:r w:rsidRPr="00297F43">
        <w:rPr>
          <w:rFonts w:asciiTheme="minorEastAsia" w:hAnsiTheme="minorEastAsia" w:hint="eastAsia"/>
          <w:sz w:val="22"/>
        </w:rPr>
        <w:t>満たさない小規模な農地は、現に営農が継続されている場合であっても保全対象とされて</w:t>
      </w:r>
      <w:r w:rsidR="007A0E27">
        <w:rPr>
          <w:rFonts w:asciiTheme="minorEastAsia" w:hAnsiTheme="minorEastAsia" w:hint="eastAsia"/>
          <w:sz w:val="22"/>
        </w:rPr>
        <w:t>い</w:t>
      </w:r>
      <w:r w:rsidR="002427F7" w:rsidRPr="00297F43">
        <w:rPr>
          <w:rFonts w:asciiTheme="minorEastAsia" w:hAnsiTheme="minorEastAsia" w:hint="eastAsia"/>
          <w:sz w:val="22"/>
        </w:rPr>
        <w:t>ませんでした</w:t>
      </w:r>
      <w:r w:rsidRPr="00297F43">
        <w:rPr>
          <w:rFonts w:asciiTheme="minorEastAsia" w:hAnsiTheme="minorEastAsia" w:hint="eastAsia"/>
          <w:sz w:val="22"/>
        </w:rPr>
        <w:t>。</w:t>
      </w:r>
    </w:p>
    <w:p w14:paraId="09B8B2E1" w14:textId="6B152E63" w:rsidR="00435986" w:rsidRPr="00297F43" w:rsidRDefault="00435986" w:rsidP="00A073C8">
      <w:pPr>
        <w:ind w:leftChars="300" w:left="630" w:firstLineChars="100" w:firstLine="220"/>
        <w:rPr>
          <w:rFonts w:asciiTheme="minorEastAsia" w:hAnsiTheme="minorEastAsia"/>
          <w:sz w:val="22"/>
        </w:rPr>
      </w:pPr>
      <w:r w:rsidRPr="00297F43">
        <w:rPr>
          <w:rFonts w:asciiTheme="minorEastAsia" w:hAnsiTheme="minorEastAsia" w:hint="eastAsia"/>
          <w:sz w:val="22"/>
        </w:rPr>
        <w:t>また、複数所有者からなる一団の農地として指定された生産緑地地区で一部所有者の相続等に伴い、生産緑地地区の一部が解除された場合に、残された生産緑地の面積が規模要件を下回ると、農地所有者に営農継続の意思があっても、生産緑地地区全体の指定が解除されてしま</w:t>
      </w:r>
      <w:r w:rsidR="00BC057A" w:rsidRPr="00297F43">
        <w:rPr>
          <w:rFonts w:asciiTheme="minorEastAsia" w:hAnsiTheme="minorEastAsia" w:hint="eastAsia"/>
          <w:sz w:val="22"/>
        </w:rPr>
        <w:t>う</w:t>
      </w:r>
      <w:r w:rsidRPr="00297F43">
        <w:rPr>
          <w:rFonts w:asciiTheme="minorEastAsia" w:hAnsiTheme="minorEastAsia" w:hint="eastAsia"/>
          <w:sz w:val="22"/>
        </w:rPr>
        <w:t>、いわゆる「道連れ解除」が生じて</w:t>
      </w:r>
      <w:r w:rsidR="002427F7" w:rsidRPr="00297F43">
        <w:rPr>
          <w:rFonts w:asciiTheme="minorEastAsia" w:hAnsiTheme="minorEastAsia" w:hint="eastAsia"/>
          <w:sz w:val="22"/>
        </w:rPr>
        <w:t>いま</w:t>
      </w:r>
      <w:r w:rsidR="00FE2D8A" w:rsidRPr="00CF2B0D">
        <w:rPr>
          <w:rFonts w:asciiTheme="minorEastAsia" w:hAnsiTheme="minorEastAsia" w:hint="eastAsia"/>
          <w:sz w:val="22"/>
        </w:rPr>
        <w:t>した</w:t>
      </w:r>
      <w:r w:rsidRPr="00297F43">
        <w:rPr>
          <w:rFonts w:asciiTheme="minorEastAsia" w:hAnsiTheme="minorEastAsia" w:hint="eastAsia"/>
          <w:sz w:val="22"/>
        </w:rPr>
        <w:t>。</w:t>
      </w:r>
    </w:p>
    <w:p w14:paraId="4A64F255" w14:textId="4126C40A" w:rsidR="00DC07C1" w:rsidRPr="00CF2B0D" w:rsidRDefault="007A0E27" w:rsidP="00DC07C1">
      <w:pPr>
        <w:ind w:leftChars="300" w:left="630" w:firstLineChars="100" w:firstLine="220"/>
        <w:rPr>
          <w:rFonts w:asciiTheme="minorEastAsia" w:hAnsiTheme="minorEastAsia"/>
          <w:sz w:val="22"/>
        </w:rPr>
      </w:pPr>
      <w:r>
        <w:rPr>
          <w:rFonts w:asciiTheme="minorEastAsia" w:hAnsiTheme="minorEastAsia" w:hint="eastAsia"/>
          <w:sz w:val="22"/>
        </w:rPr>
        <w:t>そのため、</w:t>
      </w:r>
      <w:r w:rsidR="00DC07C1" w:rsidRPr="00297F43">
        <w:rPr>
          <w:rFonts w:asciiTheme="minorEastAsia" w:hAnsiTheme="minorEastAsia" w:hint="eastAsia"/>
          <w:sz w:val="22"/>
        </w:rPr>
        <w:t>国においては、平成</w:t>
      </w:r>
      <w:r w:rsidR="00DC07C1" w:rsidRPr="00297F43">
        <w:rPr>
          <w:rFonts w:asciiTheme="minorEastAsia" w:hAnsiTheme="minorEastAsia"/>
          <w:sz w:val="22"/>
        </w:rPr>
        <w:t>29</w:t>
      </w:r>
      <w:r w:rsidR="00DC07C1" w:rsidRPr="00297F43">
        <w:rPr>
          <w:rFonts w:asciiTheme="minorEastAsia" w:hAnsiTheme="minorEastAsia" w:hint="eastAsia"/>
          <w:sz w:val="22"/>
        </w:rPr>
        <w:t>年６月</w:t>
      </w:r>
      <w:r w:rsidR="00DC07C1" w:rsidRPr="00297F43">
        <w:rPr>
          <w:rFonts w:asciiTheme="minorEastAsia" w:hAnsiTheme="minorEastAsia"/>
          <w:sz w:val="22"/>
        </w:rPr>
        <w:t>15</w:t>
      </w:r>
      <w:r w:rsidR="00DC07C1" w:rsidRPr="00297F43">
        <w:rPr>
          <w:rFonts w:asciiTheme="minorEastAsia" w:hAnsiTheme="minorEastAsia" w:hint="eastAsia"/>
          <w:sz w:val="22"/>
        </w:rPr>
        <w:t>日に施行された「</w:t>
      </w:r>
      <w:r w:rsidR="00284F91" w:rsidRPr="00297F43">
        <w:rPr>
          <w:rFonts w:asciiTheme="minorEastAsia" w:hAnsiTheme="minorEastAsia" w:hint="eastAsia"/>
          <w:sz w:val="22"/>
        </w:rPr>
        <w:t>都市</w:t>
      </w:r>
      <w:r w:rsidR="00DC07C1" w:rsidRPr="00297F43">
        <w:rPr>
          <w:rFonts w:asciiTheme="minorEastAsia" w:hAnsiTheme="minorEastAsia" w:hint="eastAsia"/>
          <w:sz w:val="22"/>
        </w:rPr>
        <w:t>緑地法の一部を改正する法律（昭和</w:t>
      </w:r>
      <w:r w:rsidR="00DC07C1" w:rsidRPr="00297F43">
        <w:rPr>
          <w:rFonts w:asciiTheme="minorEastAsia" w:hAnsiTheme="minorEastAsia"/>
          <w:sz w:val="22"/>
        </w:rPr>
        <w:t>49</w:t>
      </w:r>
      <w:r w:rsidR="00DC07C1" w:rsidRPr="00297F43">
        <w:rPr>
          <w:rFonts w:asciiTheme="minorEastAsia" w:hAnsiTheme="minorEastAsia" w:hint="eastAsia"/>
          <w:sz w:val="22"/>
        </w:rPr>
        <w:t>年法律第</w:t>
      </w:r>
      <w:r w:rsidR="00DC07C1" w:rsidRPr="00297F43">
        <w:rPr>
          <w:rFonts w:asciiTheme="minorEastAsia" w:hAnsiTheme="minorEastAsia"/>
          <w:sz w:val="22"/>
        </w:rPr>
        <w:t>68</w:t>
      </w:r>
      <w:r w:rsidR="00DC07C1" w:rsidRPr="00297F43">
        <w:rPr>
          <w:rFonts w:asciiTheme="minorEastAsia" w:hAnsiTheme="minorEastAsia" w:hint="eastAsia"/>
          <w:sz w:val="22"/>
        </w:rPr>
        <w:t>号）による生産緑地法」および「生産緑地法施行令の一部を改正する政令（昭和</w:t>
      </w:r>
      <w:r w:rsidR="00DC07C1" w:rsidRPr="00297F43">
        <w:rPr>
          <w:rFonts w:asciiTheme="minorEastAsia" w:hAnsiTheme="minorEastAsia"/>
          <w:sz w:val="22"/>
        </w:rPr>
        <w:t>49</w:t>
      </w:r>
      <w:r w:rsidR="00DC07C1" w:rsidRPr="00297F43">
        <w:rPr>
          <w:rFonts w:asciiTheme="minorEastAsia" w:hAnsiTheme="minorEastAsia" w:hint="eastAsia"/>
          <w:sz w:val="22"/>
        </w:rPr>
        <w:t>年政令第</w:t>
      </w:r>
      <w:r w:rsidR="00DC07C1" w:rsidRPr="00297F43">
        <w:rPr>
          <w:rFonts w:asciiTheme="minorEastAsia" w:hAnsiTheme="minorEastAsia"/>
          <w:sz w:val="22"/>
        </w:rPr>
        <w:t>285</w:t>
      </w:r>
      <w:r w:rsidR="00DC07C1" w:rsidRPr="00297F43">
        <w:rPr>
          <w:rFonts w:asciiTheme="minorEastAsia" w:hAnsiTheme="minorEastAsia" w:hint="eastAsia"/>
          <w:sz w:val="22"/>
        </w:rPr>
        <w:t>号）による生産緑地法施行令」により、これまで</w:t>
      </w:r>
      <w:r w:rsidR="00DC07C1" w:rsidRPr="00297F43">
        <w:rPr>
          <w:rFonts w:asciiTheme="minorEastAsia" w:hAnsiTheme="minorEastAsia"/>
          <w:sz w:val="22"/>
        </w:rPr>
        <w:t>500</w:t>
      </w:r>
      <w:r w:rsidR="00DC07C1" w:rsidRPr="00297F43">
        <w:rPr>
          <w:rFonts w:asciiTheme="minorEastAsia" w:hAnsiTheme="minorEastAsia" w:hint="eastAsia"/>
          <w:sz w:val="22"/>
        </w:rPr>
        <w:t>㎡以上の規模の区域とされていた、生産緑地地区の指定に当たっての面積要件が緩和され、</w:t>
      </w:r>
      <w:r w:rsidR="00DC07C1" w:rsidRPr="00297F43">
        <w:rPr>
          <w:rFonts w:asciiTheme="minorEastAsia" w:hAnsiTheme="minorEastAsia"/>
          <w:sz w:val="22"/>
        </w:rPr>
        <w:t>300</w:t>
      </w:r>
      <w:r w:rsidR="00DC07C1" w:rsidRPr="00297F43">
        <w:rPr>
          <w:rFonts w:asciiTheme="minorEastAsia" w:hAnsiTheme="minorEastAsia" w:hint="eastAsia"/>
          <w:sz w:val="22"/>
        </w:rPr>
        <w:t>㎡以上</w:t>
      </w:r>
      <w:r w:rsidR="00DC07C1" w:rsidRPr="00297F43">
        <w:rPr>
          <w:rFonts w:asciiTheme="minorEastAsia" w:hAnsiTheme="minorEastAsia"/>
          <w:sz w:val="22"/>
        </w:rPr>
        <w:t>500</w:t>
      </w:r>
      <w:r w:rsidR="00DC07C1" w:rsidRPr="00297F43">
        <w:rPr>
          <w:rFonts w:asciiTheme="minorEastAsia" w:hAnsiTheme="minorEastAsia" w:hint="eastAsia"/>
          <w:sz w:val="22"/>
        </w:rPr>
        <w:t>㎡未満の範囲内において条例で定める面積を要件とすることができるようになり</w:t>
      </w:r>
      <w:r w:rsidR="00AF5AF5">
        <w:rPr>
          <w:rFonts w:asciiTheme="minorEastAsia" w:hAnsiTheme="minorEastAsia" w:hint="eastAsia"/>
          <w:sz w:val="22"/>
        </w:rPr>
        <w:t>、</w:t>
      </w:r>
      <w:r w:rsidR="00DC07C1" w:rsidRPr="00297F43">
        <w:rPr>
          <w:rFonts w:asciiTheme="minorEastAsia" w:hAnsiTheme="minorEastAsia" w:hint="eastAsia"/>
          <w:sz w:val="22"/>
        </w:rPr>
        <w:t>また、上記の法改正に合わせて都市計画運用指針も同時に改正され、生産緑地地区指定に係る面積の一団性要件が緩和され</w:t>
      </w:r>
      <w:r w:rsidRPr="00652A7E">
        <w:rPr>
          <w:rFonts w:asciiTheme="minorEastAsia" w:hAnsiTheme="minorEastAsia" w:hint="eastAsia"/>
          <w:sz w:val="22"/>
        </w:rPr>
        <w:t>、</w:t>
      </w:r>
      <w:r w:rsidRPr="00CF2B0D">
        <w:rPr>
          <w:rFonts w:asciiTheme="minorEastAsia" w:hAnsiTheme="minorEastAsia" w:hint="eastAsia"/>
          <w:sz w:val="22"/>
        </w:rPr>
        <w:t>新たな生産緑地指定を増加させることに資する見直しがなされました。</w:t>
      </w:r>
    </w:p>
    <w:p w14:paraId="0DB30615" w14:textId="395309AA" w:rsidR="0044704E" w:rsidRPr="00CF2B0D" w:rsidRDefault="00FB32EE" w:rsidP="00A073C8">
      <w:pPr>
        <w:ind w:leftChars="300" w:left="630" w:firstLineChars="100" w:firstLine="220"/>
        <w:rPr>
          <w:rFonts w:asciiTheme="minorEastAsia" w:hAnsiTheme="minorEastAsia"/>
          <w:sz w:val="22"/>
        </w:rPr>
      </w:pPr>
      <w:r w:rsidRPr="00CF2B0D">
        <w:rPr>
          <w:rFonts w:asciiTheme="minorEastAsia" w:hAnsiTheme="minorEastAsia" w:hint="eastAsia"/>
          <w:sz w:val="22"/>
        </w:rPr>
        <w:t>本市においても、</w:t>
      </w:r>
      <w:r w:rsidR="00435986" w:rsidRPr="00297F43">
        <w:rPr>
          <w:rFonts w:asciiTheme="minorEastAsia" w:hAnsiTheme="minorEastAsia" w:hint="eastAsia"/>
          <w:sz w:val="22"/>
        </w:rPr>
        <w:t>平成</w:t>
      </w:r>
      <w:r w:rsidR="00435986" w:rsidRPr="00297F43">
        <w:rPr>
          <w:rFonts w:asciiTheme="minorEastAsia" w:hAnsiTheme="minorEastAsia"/>
          <w:sz w:val="22"/>
        </w:rPr>
        <w:t>29年に改正された生産緑地法に基づき</w:t>
      </w:r>
      <w:r w:rsidR="00435986" w:rsidRPr="00CF2B0D">
        <w:rPr>
          <w:rFonts w:asciiTheme="minorEastAsia" w:hAnsiTheme="minorEastAsia"/>
          <w:sz w:val="22"/>
        </w:rPr>
        <w:t>、</w:t>
      </w:r>
      <w:r w:rsidRPr="00CF2B0D">
        <w:rPr>
          <w:rFonts w:asciiTheme="minorEastAsia" w:hAnsiTheme="minorEastAsia" w:hint="eastAsia"/>
          <w:sz w:val="22"/>
        </w:rPr>
        <w:t>「大阪市生産緑地地区に係る農地等の区域の規模に関する条例」を平成30年9月28日付けで公布（施行日：平成31年4月1日）し、</w:t>
      </w:r>
      <w:r w:rsidR="00435986" w:rsidRPr="00CF2B0D">
        <w:rPr>
          <w:rFonts w:asciiTheme="minorEastAsia" w:hAnsiTheme="minorEastAsia"/>
          <w:sz w:val="22"/>
        </w:rPr>
        <w:t>生産緑地地区の</w:t>
      </w:r>
      <w:r w:rsidR="00435986" w:rsidRPr="00CF2B0D">
        <w:rPr>
          <w:rFonts w:asciiTheme="minorEastAsia" w:hAnsiTheme="minorEastAsia" w:hint="eastAsia"/>
          <w:sz w:val="22"/>
        </w:rPr>
        <w:t>区域規模を、</w:t>
      </w:r>
      <w:r w:rsidRPr="00CF2B0D">
        <w:rPr>
          <w:rFonts w:asciiTheme="minorEastAsia" w:hAnsiTheme="minorEastAsia" w:hint="eastAsia"/>
          <w:sz w:val="22"/>
        </w:rPr>
        <w:t>これまで</w:t>
      </w:r>
      <w:r w:rsidR="00435986" w:rsidRPr="00CF2B0D">
        <w:rPr>
          <w:rFonts w:asciiTheme="minorEastAsia" w:hAnsiTheme="minorEastAsia" w:hint="eastAsia"/>
          <w:sz w:val="22"/>
        </w:rPr>
        <w:t>の</w:t>
      </w:r>
      <w:r w:rsidR="00435986" w:rsidRPr="00CF2B0D">
        <w:rPr>
          <w:rFonts w:asciiTheme="minorEastAsia" w:hAnsiTheme="minorEastAsia"/>
          <w:sz w:val="22"/>
        </w:rPr>
        <w:t>500㎡から300㎡へ引き下げる</w:t>
      </w:r>
      <w:r w:rsidR="00297F43" w:rsidRPr="00CF2B0D">
        <w:rPr>
          <w:rFonts w:asciiTheme="minorEastAsia" w:hAnsiTheme="minorEastAsia" w:hint="eastAsia"/>
          <w:sz w:val="22"/>
        </w:rPr>
        <w:t>こと</w:t>
      </w:r>
      <w:r w:rsidRPr="00CF2B0D">
        <w:rPr>
          <w:rFonts w:asciiTheme="minorEastAsia" w:hAnsiTheme="minorEastAsia" w:hint="eastAsia"/>
          <w:sz w:val="22"/>
        </w:rPr>
        <w:t>としました。</w:t>
      </w:r>
    </w:p>
    <w:p w14:paraId="046E059C" w14:textId="097C8527" w:rsidR="00FB32EE" w:rsidRPr="00CF2B0D" w:rsidRDefault="00FB32EE" w:rsidP="00A073C8">
      <w:pPr>
        <w:ind w:leftChars="300" w:left="630" w:firstLineChars="100" w:firstLine="220"/>
        <w:rPr>
          <w:rFonts w:asciiTheme="minorEastAsia" w:hAnsiTheme="minorEastAsia"/>
          <w:sz w:val="22"/>
        </w:rPr>
      </w:pPr>
      <w:r w:rsidRPr="00CF2B0D">
        <w:rPr>
          <w:rFonts w:asciiTheme="minorEastAsia" w:hAnsiTheme="minorEastAsia" w:hint="eastAsia"/>
          <w:sz w:val="22"/>
        </w:rPr>
        <w:t>その結果、令和元年以降、面積要件を引き下げたことにより新たに合計0</w:t>
      </w:r>
      <w:r w:rsidRPr="00CF2B0D">
        <w:rPr>
          <w:rFonts w:asciiTheme="minorEastAsia" w:hAnsiTheme="minorEastAsia"/>
          <w:sz w:val="22"/>
        </w:rPr>
        <w:t>.3ha</w:t>
      </w:r>
      <w:r w:rsidRPr="00CF2B0D">
        <w:rPr>
          <w:rFonts w:asciiTheme="minorEastAsia" w:hAnsiTheme="minorEastAsia" w:hint="eastAsia"/>
          <w:sz w:val="22"/>
        </w:rPr>
        <w:t>が生産緑地地区に指定されて</w:t>
      </w:r>
      <w:r w:rsidR="00AF5AF5" w:rsidRPr="00CF2B0D">
        <w:rPr>
          <w:rFonts w:asciiTheme="minorEastAsia" w:hAnsiTheme="minorEastAsia" w:hint="eastAsia"/>
          <w:sz w:val="22"/>
        </w:rPr>
        <w:t>い</w:t>
      </w:r>
      <w:r w:rsidRPr="00CF2B0D">
        <w:rPr>
          <w:rFonts w:asciiTheme="minorEastAsia" w:hAnsiTheme="minorEastAsia" w:hint="eastAsia"/>
          <w:sz w:val="22"/>
        </w:rPr>
        <w:t>ます。</w:t>
      </w:r>
    </w:p>
    <w:p w14:paraId="71A8126E" w14:textId="2D210305" w:rsidR="00525303" w:rsidRPr="00CF2B0D" w:rsidRDefault="00F903EA" w:rsidP="00A073C8">
      <w:pPr>
        <w:ind w:leftChars="300" w:left="630" w:firstLineChars="100" w:firstLine="220"/>
        <w:rPr>
          <w:rFonts w:asciiTheme="minorEastAsia" w:hAnsiTheme="minorEastAsia"/>
          <w:sz w:val="22"/>
        </w:rPr>
      </w:pPr>
      <w:r w:rsidRPr="00CF2B0D">
        <w:rPr>
          <w:rFonts w:asciiTheme="minorEastAsia" w:hAnsiTheme="minorEastAsia" w:hint="eastAsia"/>
          <w:sz w:val="22"/>
        </w:rPr>
        <w:lastRenderedPageBreak/>
        <w:t>また、生産緑地は、指定から30年経過すれば市長への買取申出が可能となり、指定後30年を迎える令和4年以降、宅地等への転用が懸念されていたことから、新たに特定生産緑地制度が創設されました。特定生産緑地の指定を受けることにより、買取申出が可能となる時期が10年間延長されることになりますが、これまでどおり税制面での優遇措置が継続されるとともに、</w:t>
      </w:r>
      <w:r w:rsidR="00247BDA" w:rsidRPr="00CF2B0D">
        <w:rPr>
          <w:rFonts w:asciiTheme="minorEastAsia" w:hAnsiTheme="minorEastAsia" w:hint="eastAsia"/>
          <w:sz w:val="22"/>
        </w:rPr>
        <w:t>引き続き営農義務が課され、行為制限を受けることから原則として転用することができなくなり、良好な都市環境の形成を図り、市街化区域内の農地の計画的な保全を図ることに繋がっています。</w:t>
      </w:r>
    </w:p>
    <w:p w14:paraId="66F9B940" w14:textId="57A395EB" w:rsidR="00F4765C" w:rsidRPr="00AF5AF5" w:rsidRDefault="00F4765C" w:rsidP="005D4373">
      <w:pPr>
        <w:rPr>
          <w:rFonts w:asciiTheme="minorEastAsia" w:hAnsiTheme="minorEastAsia"/>
          <w:sz w:val="22"/>
          <w:u w:val="single"/>
        </w:rPr>
      </w:pPr>
    </w:p>
    <w:p w14:paraId="44A6E486" w14:textId="54864C9E" w:rsidR="00A83D70" w:rsidRPr="00CF2B0D" w:rsidRDefault="00A83D70" w:rsidP="00CB00FA">
      <w:pPr>
        <w:rPr>
          <w:rFonts w:asciiTheme="minorEastAsia" w:hAnsiTheme="minorEastAsia"/>
          <w:sz w:val="22"/>
        </w:rPr>
      </w:pPr>
      <w:r w:rsidRPr="00CF2B0D">
        <w:rPr>
          <w:rFonts w:asciiTheme="minorEastAsia" w:hAnsiTheme="minorEastAsia" w:hint="eastAsia"/>
          <w:sz w:val="22"/>
        </w:rPr>
        <w:t>（２）</w:t>
      </w:r>
      <w:r w:rsidR="00754926" w:rsidRPr="00CF2B0D">
        <w:rPr>
          <w:rFonts w:asciiTheme="minorEastAsia" w:hAnsiTheme="minorEastAsia" w:hint="eastAsia"/>
          <w:sz w:val="22"/>
        </w:rPr>
        <w:t>都市農地</w:t>
      </w:r>
      <w:r w:rsidR="00193F92" w:rsidRPr="00CF2B0D">
        <w:rPr>
          <w:rFonts w:asciiTheme="minorEastAsia" w:hAnsiTheme="minorEastAsia" w:hint="eastAsia"/>
          <w:sz w:val="22"/>
        </w:rPr>
        <w:t>貸借法</w:t>
      </w:r>
      <w:r w:rsidR="00754926" w:rsidRPr="00CF2B0D">
        <w:rPr>
          <w:rFonts w:asciiTheme="minorEastAsia" w:hAnsiTheme="minorEastAsia" w:hint="eastAsia"/>
          <w:sz w:val="22"/>
        </w:rPr>
        <w:t>の活用に向けた取組</w:t>
      </w:r>
    </w:p>
    <w:p w14:paraId="435BD532" w14:textId="65232D42" w:rsidR="00E62E58" w:rsidRPr="00CF2B0D" w:rsidRDefault="00E62E58" w:rsidP="00652A7E">
      <w:pPr>
        <w:ind w:leftChars="300" w:left="630" w:firstLineChars="86" w:firstLine="189"/>
        <w:rPr>
          <w:rFonts w:asciiTheme="minorEastAsia" w:hAnsiTheme="minorEastAsia"/>
          <w:sz w:val="22"/>
        </w:rPr>
      </w:pPr>
      <w:r w:rsidRPr="00CF2B0D">
        <w:rPr>
          <w:rFonts w:asciiTheme="minorEastAsia" w:hAnsiTheme="minorEastAsia" w:hint="eastAsia"/>
          <w:sz w:val="22"/>
        </w:rPr>
        <w:t>大阪市においても、農業従事者の減少や高齢化に</w:t>
      </w:r>
      <w:r w:rsidR="00767066" w:rsidRPr="00CF2B0D">
        <w:rPr>
          <w:rFonts w:asciiTheme="minorEastAsia" w:hAnsiTheme="minorEastAsia" w:hint="eastAsia"/>
          <w:sz w:val="22"/>
        </w:rPr>
        <w:t>伴い</w:t>
      </w:r>
      <w:r w:rsidR="00A862B1" w:rsidRPr="00CF2B0D">
        <w:rPr>
          <w:rFonts w:asciiTheme="minorEastAsia" w:hAnsiTheme="minorEastAsia" w:hint="eastAsia"/>
          <w:sz w:val="22"/>
        </w:rPr>
        <w:t>農地所有者による有効な活用が困難な状況も生じています。そこで、生産緑地の貸借を安心して行うために平成30年９月に施行された「都市農地の貸借の円滑化に関する法律」に基づき他の農業者への貸付けや市民農園としての活用につなげ、都市農地の保全に</w:t>
      </w:r>
      <w:r w:rsidR="00767066" w:rsidRPr="00CF2B0D">
        <w:rPr>
          <w:rFonts w:asciiTheme="minorEastAsia" w:hAnsiTheme="minorEastAsia" w:hint="eastAsia"/>
          <w:sz w:val="22"/>
        </w:rPr>
        <w:t>資する</w:t>
      </w:r>
      <w:r w:rsidR="00A862B1" w:rsidRPr="00CF2B0D">
        <w:rPr>
          <w:rFonts w:asciiTheme="minorEastAsia" w:hAnsiTheme="minorEastAsia" w:hint="eastAsia"/>
          <w:sz w:val="22"/>
        </w:rPr>
        <w:t>よう、大阪市ホームページ等での周知に努めます。</w:t>
      </w:r>
    </w:p>
    <w:p w14:paraId="0902EB3C" w14:textId="4DB25C06" w:rsidR="00F4765C" w:rsidRDefault="00F4765C" w:rsidP="00CB00FA">
      <w:pPr>
        <w:rPr>
          <w:rFonts w:asciiTheme="minorEastAsia" w:hAnsiTheme="minorEastAsia"/>
          <w:sz w:val="22"/>
        </w:rPr>
      </w:pPr>
    </w:p>
    <w:p w14:paraId="55AECE38" w14:textId="49DD37A0" w:rsidR="00247BDA" w:rsidRPr="00CF2B0D" w:rsidRDefault="00CB00FA" w:rsidP="00CB00FA">
      <w:pPr>
        <w:rPr>
          <w:rFonts w:asciiTheme="minorEastAsia" w:hAnsiTheme="minorEastAsia"/>
          <w:sz w:val="22"/>
        </w:rPr>
      </w:pPr>
      <w:r w:rsidRPr="00CF2B0D">
        <w:rPr>
          <w:rFonts w:asciiTheme="minorEastAsia" w:hAnsiTheme="minorEastAsia" w:hint="eastAsia"/>
          <w:sz w:val="22"/>
        </w:rPr>
        <w:t>（</w:t>
      </w:r>
      <w:r w:rsidR="00C05A90" w:rsidRPr="00CF2B0D">
        <w:rPr>
          <w:rFonts w:asciiTheme="minorEastAsia" w:hAnsiTheme="minorEastAsia" w:hint="eastAsia"/>
          <w:sz w:val="22"/>
        </w:rPr>
        <w:t>３</w:t>
      </w:r>
      <w:r w:rsidRPr="00CF2B0D">
        <w:rPr>
          <w:rFonts w:asciiTheme="minorEastAsia" w:hAnsiTheme="minorEastAsia" w:hint="eastAsia"/>
          <w:sz w:val="22"/>
        </w:rPr>
        <w:t>）</w:t>
      </w:r>
      <w:r w:rsidR="00B70768" w:rsidRPr="00CF2B0D">
        <w:rPr>
          <w:rFonts w:asciiTheme="minorEastAsia" w:hAnsiTheme="minorEastAsia" w:hint="eastAsia"/>
          <w:sz w:val="22"/>
        </w:rPr>
        <w:t>防災協力農地制度の推進</w:t>
      </w:r>
    </w:p>
    <w:p w14:paraId="470EA7D7" w14:textId="31B1968A" w:rsidR="008D7304" w:rsidRPr="00CF2B0D" w:rsidRDefault="00B23323" w:rsidP="00B23323">
      <w:pPr>
        <w:ind w:leftChars="337" w:left="708" w:firstLineChars="100" w:firstLine="220"/>
        <w:rPr>
          <w:rFonts w:asciiTheme="minorEastAsia" w:hAnsiTheme="minorEastAsia"/>
          <w:sz w:val="22"/>
        </w:rPr>
      </w:pPr>
      <w:r w:rsidRPr="00CF2B0D">
        <w:rPr>
          <w:rFonts w:asciiTheme="minorEastAsia" w:hAnsiTheme="minorEastAsia" w:hint="eastAsia"/>
          <w:sz w:val="22"/>
        </w:rPr>
        <w:t>生産緑地地区内の農地を対象に、大規模災害時における市民の方などの安全確保及び復旧活動の円滑化を図ることを目的とした用地を確保するため、農地所有者の方のご協力で、緊急的な避難空間等として活用できる農地をあらかじめ登録する制度として令和３年３月に施行されました。</w:t>
      </w:r>
    </w:p>
    <w:p w14:paraId="4EF7E7D4" w14:textId="00031707" w:rsidR="00B23323" w:rsidRPr="00CF2B0D" w:rsidRDefault="00B23323" w:rsidP="00B23323">
      <w:pPr>
        <w:ind w:leftChars="337" w:left="708" w:firstLineChars="100" w:firstLine="220"/>
        <w:rPr>
          <w:rFonts w:asciiTheme="minorEastAsia" w:hAnsiTheme="minorEastAsia"/>
          <w:sz w:val="22"/>
        </w:rPr>
      </w:pPr>
      <w:r w:rsidRPr="00CF2B0D">
        <w:rPr>
          <w:rFonts w:asciiTheme="minorEastAsia" w:hAnsiTheme="minorEastAsia" w:hint="eastAsia"/>
          <w:sz w:val="22"/>
        </w:rPr>
        <w:t>都市農地が農作物の生産の場としてだけではなく、防災の観点からも重要であることを市民の方に理解いただくことで、都市農地の保全を図り、都市農業の振興に寄与することを目的としています。</w:t>
      </w:r>
    </w:p>
    <w:p w14:paraId="6BD33725" w14:textId="33A7AD15" w:rsidR="00B23323" w:rsidRPr="00CF2B0D" w:rsidRDefault="00B23323" w:rsidP="00652A7E">
      <w:pPr>
        <w:ind w:leftChars="337" w:left="708" w:firstLineChars="100" w:firstLine="220"/>
        <w:rPr>
          <w:rFonts w:asciiTheme="minorEastAsia" w:hAnsiTheme="minorEastAsia"/>
          <w:sz w:val="22"/>
        </w:rPr>
      </w:pPr>
      <w:r w:rsidRPr="00CF2B0D">
        <w:rPr>
          <w:rFonts w:asciiTheme="minorEastAsia" w:hAnsiTheme="minorEastAsia" w:hint="eastAsia"/>
          <w:sz w:val="22"/>
        </w:rPr>
        <w:t>令和</w:t>
      </w:r>
      <w:r w:rsidR="00064138" w:rsidRPr="00CF2B0D">
        <w:rPr>
          <w:rFonts w:asciiTheme="minorEastAsia" w:hAnsiTheme="minorEastAsia" w:hint="eastAsia"/>
          <w:sz w:val="22"/>
        </w:rPr>
        <w:t>５</w:t>
      </w:r>
      <w:r w:rsidRPr="00CF2B0D">
        <w:rPr>
          <w:rFonts w:asciiTheme="minorEastAsia" w:hAnsiTheme="minorEastAsia" w:hint="eastAsia"/>
          <w:sz w:val="22"/>
        </w:rPr>
        <w:t>年1</w:t>
      </w:r>
      <w:r w:rsidR="00064138" w:rsidRPr="00CF2B0D">
        <w:rPr>
          <w:rFonts w:asciiTheme="minorEastAsia" w:hAnsiTheme="minorEastAsia" w:hint="eastAsia"/>
          <w:sz w:val="22"/>
        </w:rPr>
        <w:t>2</w:t>
      </w:r>
      <w:r w:rsidRPr="00CF2B0D">
        <w:rPr>
          <w:rFonts w:asciiTheme="minorEastAsia" w:hAnsiTheme="minorEastAsia" w:hint="eastAsia"/>
          <w:sz w:val="22"/>
        </w:rPr>
        <w:t>月末時点で、</w:t>
      </w:r>
      <w:r w:rsidR="008710AC" w:rsidRPr="00CF2B0D">
        <w:rPr>
          <w:rFonts w:asciiTheme="minorEastAsia" w:hAnsiTheme="minorEastAsia" w:hint="eastAsia"/>
          <w:sz w:val="22"/>
        </w:rPr>
        <w:t>８</w:t>
      </w:r>
      <w:r w:rsidR="003732C9" w:rsidRPr="00CF2B0D">
        <w:rPr>
          <w:rFonts w:asciiTheme="minorEastAsia" w:hAnsiTheme="minorEastAsia" w:hint="eastAsia"/>
          <w:sz w:val="22"/>
        </w:rPr>
        <w:t>ヶ所、約1</w:t>
      </w:r>
      <w:r w:rsidR="003732C9" w:rsidRPr="00CF2B0D">
        <w:rPr>
          <w:rFonts w:asciiTheme="minorEastAsia" w:hAnsiTheme="minorEastAsia"/>
          <w:sz w:val="22"/>
        </w:rPr>
        <w:t>.2ha</w:t>
      </w:r>
      <w:r w:rsidR="003732C9" w:rsidRPr="00CF2B0D">
        <w:rPr>
          <w:rFonts w:asciiTheme="minorEastAsia" w:hAnsiTheme="minorEastAsia" w:hint="eastAsia"/>
          <w:sz w:val="22"/>
        </w:rPr>
        <w:t>が登録されています。</w:t>
      </w:r>
      <w:r w:rsidR="00064138" w:rsidRPr="00CF2B0D">
        <w:rPr>
          <w:rFonts w:asciiTheme="minorEastAsia" w:hAnsiTheme="minorEastAsia" w:hint="eastAsia"/>
          <w:sz w:val="22"/>
        </w:rPr>
        <w:t>今後さらに多くの</w:t>
      </w:r>
      <w:r w:rsidR="00662CDD" w:rsidRPr="00CF2B0D">
        <w:rPr>
          <w:rFonts w:asciiTheme="minorEastAsia" w:hAnsiTheme="minorEastAsia" w:hint="eastAsia"/>
          <w:sz w:val="22"/>
        </w:rPr>
        <w:t>登録をめざして、農地所有者</w:t>
      </w:r>
      <w:r w:rsidR="008710AC" w:rsidRPr="00CF2B0D">
        <w:rPr>
          <w:rFonts w:asciiTheme="minorEastAsia" w:hAnsiTheme="minorEastAsia" w:hint="eastAsia"/>
          <w:sz w:val="22"/>
        </w:rPr>
        <w:t>等へ丁寧な周知を続けていきます。</w:t>
      </w:r>
    </w:p>
    <w:p w14:paraId="2426D07E" w14:textId="0344D020" w:rsidR="001D7492" w:rsidRDefault="006305B0" w:rsidP="001D7492">
      <w:pPr>
        <w:rPr>
          <w:sz w:val="22"/>
        </w:rPr>
      </w:pPr>
      <w:r>
        <w:rPr>
          <w:rFonts w:asciiTheme="majorEastAsia" w:eastAsiaTheme="majorEastAsia" w:hAnsiTheme="majorEastAsia" w:hint="eastAsia"/>
          <w:noProof/>
          <w:sz w:val="18"/>
          <w:szCs w:val="18"/>
        </w:rPr>
        <w:drawing>
          <wp:anchor distT="0" distB="0" distL="114300" distR="114300" simplePos="0" relativeHeight="251722240" behindDoc="0" locked="0" layoutInCell="1" allowOverlap="1" wp14:anchorId="40B4AC14" wp14:editId="52F0D316">
            <wp:simplePos x="0" y="0"/>
            <wp:positionH relativeFrom="column">
              <wp:posOffset>520066</wp:posOffset>
            </wp:positionH>
            <wp:positionV relativeFrom="paragraph">
              <wp:posOffset>158750</wp:posOffset>
            </wp:positionV>
            <wp:extent cx="2095500" cy="1477917"/>
            <wp:effectExtent l="0" t="0" r="0" b="8255"/>
            <wp:wrapNone/>
            <wp:docPr id="28" name="図 28" descr="スーツを着た男性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スーツを着た男性たち&#10;&#10;自動的に生成された説明"/>
                    <pic:cNvPicPr/>
                  </pic:nvPicPr>
                  <pic:blipFill rotWithShape="1">
                    <a:blip r:embed="rId36" cstate="print">
                      <a:extLst>
                        <a:ext uri="{28A0092B-C50C-407E-A947-70E740481C1C}">
                          <a14:useLocalDpi xmlns:a14="http://schemas.microsoft.com/office/drawing/2010/main" val="0"/>
                        </a:ext>
                      </a:extLst>
                    </a:blip>
                    <a:srcRect t="6134"/>
                    <a:stretch/>
                  </pic:blipFill>
                  <pic:spPr bwMode="auto">
                    <a:xfrm>
                      <a:off x="0" y="0"/>
                      <a:ext cx="2099865" cy="14809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387F7" w14:textId="01F117DF" w:rsidR="007269F2" w:rsidRDefault="00E20C70" w:rsidP="001D7492">
      <w:pPr>
        <w:rPr>
          <w:sz w:val="22"/>
        </w:rPr>
      </w:pPr>
      <w:r>
        <w:rPr>
          <w:noProof/>
          <w:sz w:val="22"/>
        </w:rPr>
        <w:drawing>
          <wp:anchor distT="0" distB="0" distL="114300" distR="114300" simplePos="0" relativeHeight="251721216" behindDoc="0" locked="0" layoutInCell="1" allowOverlap="1" wp14:anchorId="029CEA23" wp14:editId="1C52D995">
            <wp:simplePos x="0" y="0"/>
            <wp:positionH relativeFrom="margin">
              <wp:posOffset>3733165</wp:posOffset>
            </wp:positionH>
            <wp:positionV relativeFrom="paragraph">
              <wp:posOffset>34925</wp:posOffset>
            </wp:positionV>
            <wp:extent cx="971550" cy="1294933"/>
            <wp:effectExtent l="0" t="0" r="0" b="635"/>
            <wp:wrapNone/>
            <wp:docPr id="26" name="図 2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テキスト&#10;&#10;自動的に生成された説明"/>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71550" cy="1294933"/>
                    </a:xfrm>
                    <a:prstGeom prst="rect">
                      <a:avLst/>
                    </a:prstGeom>
                  </pic:spPr>
                </pic:pic>
              </a:graphicData>
            </a:graphic>
            <wp14:sizeRelH relativeFrom="page">
              <wp14:pctWidth>0</wp14:pctWidth>
            </wp14:sizeRelH>
            <wp14:sizeRelV relativeFrom="page">
              <wp14:pctHeight>0</wp14:pctHeight>
            </wp14:sizeRelV>
          </wp:anchor>
        </w:drawing>
      </w:r>
    </w:p>
    <w:p w14:paraId="1F98FF1A" w14:textId="4E80FB27" w:rsidR="007269F2" w:rsidRDefault="007269F2" w:rsidP="001D7492">
      <w:pPr>
        <w:rPr>
          <w:sz w:val="22"/>
        </w:rPr>
      </w:pPr>
    </w:p>
    <w:p w14:paraId="452FD505" w14:textId="570BF017" w:rsidR="007269F2" w:rsidRDefault="007269F2" w:rsidP="001D7492">
      <w:pPr>
        <w:rPr>
          <w:sz w:val="22"/>
        </w:rPr>
      </w:pPr>
    </w:p>
    <w:p w14:paraId="000682F1" w14:textId="7363D507" w:rsidR="007269F2" w:rsidRPr="007269F2" w:rsidRDefault="007269F2" w:rsidP="001D7492">
      <w:pPr>
        <w:rPr>
          <w:rFonts w:asciiTheme="majorEastAsia" w:eastAsiaTheme="majorEastAsia" w:hAnsiTheme="majorEastAsia"/>
          <w:sz w:val="18"/>
          <w:szCs w:val="18"/>
        </w:rPr>
      </w:pPr>
    </w:p>
    <w:p w14:paraId="38A96EE1" w14:textId="031461AD" w:rsidR="00F4765C" w:rsidRDefault="00F4765C" w:rsidP="001D7492">
      <w:pPr>
        <w:rPr>
          <w:sz w:val="22"/>
        </w:rPr>
      </w:pPr>
    </w:p>
    <w:p w14:paraId="47EA428E" w14:textId="6C80FFD8" w:rsidR="00E20C70" w:rsidRDefault="007269F2" w:rsidP="001D7492">
      <w:pPr>
        <w:rPr>
          <w:rFonts w:asciiTheme="majorEastAsia" w:eastAsiaTheme="majorEastAsia" w:hAnsiTheme="majorEastAsia"/>
          <w:sz w:val="18"/>
          <w:szCs w:val="18"/>
        </w:rPr>
      </w:pPr>
      <w:r>
        <w:rPr>
          <w:rFonts w:hint="eastAsia"/>
          <w:sz w:val="22"/>
        </w:rPr>
        <w:t xml:space="preserve">　　　　　　　　　　　　　　　　　　　　　　　</w:t>
      </w:r>
      <w:r w:rsidR="00E20C70">
        <w:rPr>
          <w:rFonts w:hint="eastAsia"/>
          <w:sz w:val="22"/>
        </w:rPr>
        <w:t xml:space="preserve">　　　</w:t>
      </w:r>
    </w:p>
    <w:p w14:paraId="3FF3D6A8" w14:textId="0F16E111" w:rsidR="007269F2" w:rsidRPr="00297F43" w:rsidRDefault="00E20C70" w:rsidP="00E20C70">
      <w:pPr>
        <w:ind w:firstLineChars="500" w:firstLine="900"/>
        <w:rPr>
          <w:sz w:val="22"/>
        </w:rPr>
      </w:pPr>
      <w:r w:rsidRPr="00E20C70">
        <w:rPr>
          <w:rFonts w:asciiTheme="majorEastAsia" w:eastAsiaTheme="majorEastAsia" w:hAnsiTheme="majorEastAsia" w:hint="eastAsia"/>
          <w:sz w:val="18"/>
          <w:szCs w:val="18"/>
        </w:rPr>
        <w:t>JA大阪市営農促進センター内の生産緑地を第１号に登録</w:t>
      </w:r>
      <w:r>
        <w:rPr>
          <w:rFonts w:asciiTheme="majorEastAsia" w:eastAsiaTheme="majorEastAsia" w:hAnsiTheme="majorEastAsia" w:hint="eastAsia"/>
          <w:sz w:val="18"/>
          <w:szCs w:val="18"/>
        </w:rPr>
        <w:t xml:space="preserve">　　防災協力農地の看板</w:t>
      </w:r>
    </w:p>
    <w:p w14:paraId="00193DD4" w14:textId="57F06CFF" w:rsidR="001D7492" w:rsidRPr="00297F43" w:rsidRDefault="007269F2" w:rsidP="00AE12C2">
      <w:pPr>
        <w:widowControl/>
        <w:jc w:val="left"/>
        <w:rPr>
          <w:sz w:val="22"/>
        </w:rPr>
      </w:pPr>
      <w:r>
        <w:rPr>
          <w:sz w:val="22"/>
        </w:rPr>
        <w:br w:type="page"/>
      </w:r>
      <w:r w:rsidR="001D7492" w:rsidRPr="00297F43">
        <w:rPr>
          <w:rFonts w:hint="eastAsia"/>
          <w:sz w:val="22"/>
        </w:rPr>
        <w:lastRenderedPageBreak/>
        <w:t>（</w:t>
      </w:r>
      <w:r w:rsidR="00C05A90" w:rsidRPr="00CF2B0D">
        <w:rPr>
          <w:rFonts w:hint="eastAsia"/>
          <w:sz w:val="22"/>
        </w:rPr>
        <w:t>４</w:t>
      </w:r>
      <w:r w:rsidR="001D7492" w:rsidRPr="00297F43">
        <w:rPr>
          <w:rFonts w:hint="eastAsia"/>
          <w:sz w:val="22"/>
        </w:rPr>
        <w:t>）都市農園の推進</w:t>
      </w:r>
    </w:p>
    <w:p w14:paraId="6365AF80" w14:textId="5F53CB19" w:rsidR="001D7492" w:rsidRPr="00297F43" w:rsidRDefault="001D7492" w:rsidP="001D7492">
      <w:pPr>
        <w:ind w:left="660" w:hangingChars="300" w:hanging="660"/>
        <w:rPr>
          <w:rFonts w:asciiTheme="minorEastAsia" w:hAnsiTheme="minorEastAsia"/>
          <w:sz w:val="22"/>
        </w:rPr>
      </w:pPr>
      <w:r w:rsidRPr="00297F43">
        <w:rPr>
          <w:rFonts w:hint="eastAsia"/>
          <w:sz w:val="22"/>
        </w:rPr>
        <w:t xml:space="preserve">　　　　</w:t>
      </w:r>
      <w:r w:rsidR="00717BE9" w:rsidRPr="00297F43">
        <w:rPr>
          <w:rFonts w:hint="eastAsia"/>
          <w:sz w:val="22"/>
        </w:rPr>
        <w:t>市民の</w:t>
      </w:r>
      <w:r w:rsidR="00717BE9" w:rsidRPr="00297F43">
        <w:rPr>
          <w:rFonts w:asciiTheme="minorEastAsia" w:hAnsiTheme="minorEastAsia" w:hint="eastAsia"/>
          <w:sz w:val="22"/>
        </w:rPr>
        <w:t>農作業体験</w:t>
      </w:r>
      <w:r w:rsidR="00C42AA5" w:rsidRPr="00297F43">
        <w:rPr>
          <w:rFonts w:asciiTheme="minorEastAsia" w:hAnsiTheme="minorEastAsia" w:hint="eastAsia"/>
          <w:sz w:val="22"/>
        </w:rPr>
        <w:t>する場として</w:t>
      </w:r>
      <w:r w:rsidR="00717BE9" w:rsidRPr="00297F43">
        <w:rPr>
          <w:rFonts w:asciiTheme="minorEastAsia" w:hAnsiTheme="minorEastAsia" w:hint="eastAsia"/>
          <w:sz w:val="22"/>
        </w:rPr>
        <w:t>、</w:t>
      </w:r>
      <w:r w:rsidRPr="00297F43">
        <w:rPr>
          <w:rFonts w:asciiTheme="minorEastAsia" w:hAnsiTheme="minorEastAsia" w:hint="eastAsia"/>
          <w:sz w:val="22"/>
        </w:rPr>
        <w:t>市民農園の開設等を通じて</w:t>
      </w:r>
      <w:r w:rsidR="00717BE9" w:rsidRPr="00297F43">
        <w:rPr>
          <w:rFonts w:asciiTheme="minorEastAsia" w:hAnsiTheme="minorEastAsia" w:hint="eastAsia"/>
          <w:sz w:val="22"/>
        </w:rPr>
        <w:t>機会の創出を</w:t>
      </w:r>
      <w:r w:rsidRPr="00297F43">
        <w:rPr>
          <w:rFonts w:asciiTheme="minorEastAsia" w:hAnsiTheme="minorEastAsia" w:hint="eastAsia"/>
          <w:sz w:val="22"/>
        </w:rPr>
        <w:t>行ってきましたが、近年では</w:t>
      </w:r>
      <w:r w:rsidR="00717BE9" w:rsidRPr="00297F43">
        <w:rPr>
          <w:rFonts w:asciiTheme="minorEastAsia" w:hAnsiTheme="minorEastAsia" w:hint="eastAsia"/>
          <w:sz w:val="22"/>
        </w:rPr>
        <w:t>市民</w:t>
      </w:r>
      <w:r w:rsidRPr="00297F43">
        <w:rPr>
          <w:rFonts w:asciiTheme="minorEastAsia" w:hAnsiTheme="minorEastAsia" w:hint="eastAsia"/>
          <w:sz w:val="22"/>
        </w:rPr>
        <w:t>のニーズも多様化してきており、こうしたニーズを的確に捉え、農作業体験をビジネス化して急成長している企業も出てきています。</w:t>
      </w:r>
    </w:p>
    <w:p w14:paraId="0DF5EBD5" w14:textId="22019B08" w:rsidR="006A4D4C" w:rsidRPr="00CF2B0D" w:rsidRDefault="00FF241A" w:rsidP="006A4D4C">
      <w:pPr>
        <w:ind w:leftChars="300" w:left="630" w:firstLineChars="100" w:firstLine="220"/>
        <w:rPr>
          <w:rFonts w:asciiTheme="minorEastAsia" w:hAnsiTheme="minorEastAsia"/>
          <w:sz w:val="22"/>
        </w:rPr>
      </w:pPr>
      <w:r w:rsidRPr="00CF2B0D">
        <w:rPr>
          <w:rFonts w:asciiTheme="minorEastAsia" w:hAnsiTheme="minorEastAsia" w:hint="eastAsia"/>
          <w:sz w:val="22"/>
        </w:rPr>
        <w:t>また、</w:t>
      </w:r>
      <w:r w:rsidR="006A4D4C" w:rsidRPr="00CF2B0D">
        <w:rPr>
          <w:rFonts w:asciiTheme="minorEastAsia" w:hAnsiTheme="minorEastAsia" w:hint="eastAsia"/>
          <w:sz w:val="22"/>
        </w:rPr>
        <w:t>公園の指定管理者が遊休地を活用して設置した体験農園や社会福祉協議会の屋上を活用したコミュニティ農園など、新たな農園も生まれています。高齢者の居場所を作る、</w:t>
      </w:r>
      <w:r w:rsidR="006A4D4C" w:rsidRPr="00CF2B0D">
        <w:rPr>
          <w:rFonts w:asciiTheme="minorEastAsia" w:hAnsiTheme="minorEastAsia"/>
          <w:sz w:val="22"/>
        </w:rPr>
        <w:t>SDGs</w:t>
      </w:r>
      <w:r w:rsidR="006A4D4C" w:rsidRPr="00CF2B0D">
        <w:rPr>
          <w:rFonts w:asciiTheme="minorEastAsia" w:hAnsiTheme="minorEastAsia" w:hint="eastAsia"/>
          <w:sz w:val="22"/>
        </w:rPr>
        <w:t>の学習の場にするなど、農業を通じて社会貢献等を行う動きも活発です。</w:t>
      </w:r>
    </w:p>
    <w:p w14:paraId="79F0C0F1" w14:textId="4246D374" w:rsidR="001D7492" w:rsidRPr="006A4D4C" w:rsidRDefault="006A4D4C" w:rsidP="006A4D4C">
      <w:pPr>
        <w:ind w:leftChars="300" w:left="630" w:firstLineChars="100" w:firstLine="220"/>
        <w:rPr>
          <w:rFonts w:asciiTheme="minorEastAsia" w:hAnsiTheme="minorEastAsia"/>
          <w:sz w:val="22"/>
        </w:rPr>
      </w:pPr>
      <w:r w:rsidRPr="00CF2B0D">
        <w:rPr>
          <w:rFonts w:asciiTheme="minorEastAsia" w:hAnsiTheme="minorEastAsia" w:hint="eastAsia"/>
          <w:sz w:val="22"/>
        </w:rPr>
        <w:t>さまざまな都市農園と連携し、地域住民に農業に関心を持ってもらい、</w:t>
      </w:r>
      <w:r w:rsidR="001D7492" w:rsidRPr="00297F43">
        <w:rPr>
          <w:rFonts w:asciiTheme="minorEastAsia" w:hAnsiTheme="minorEastAsia" w:hint="eastAsia"/>
          <w:sz w:val="22"/>
        </w:rPr>
        <w:t>今後の農業振興を図ります。</w:t>
      </w:r>
    </w:p>
    <w:p w14:paraId="27FD0AC7" w14:textId="230BAB43" w:rsidR="0044704E" w:rsidRDefault="00AE12C2" w:rsidP="00A073C8">
      <w:pPr>
        <w:rPr>
          <w:sz w:val="22"/>
        </w:rPr>
      </w:pPr>
      <w:r w:rsidRPr="00807BB0">
        <w:rPr>
          <w:noProof/>
          <w:sz w:val="22"/>
        </w:rPr>
        <w:drawing>
          <wp:anchor distT="0" distB="0" distL="114300" distR="114300" simplePos="0" relativeHeight="251724288" behindDoc="0" locked="0" layoutInCell="1" allowOverlap="1" wp14:anchorId="5B81794D" wp14:editId="02B2D43A">
            <wp:simplePos x="0" y="0"/>
            <wp:positionH relativeFrom="margin">
              <wp:posOffset>3847465</wp:posOffset>
            </wp:positionH>
            <wp:positionV relativeFrom="paragraph">
              <wp:posOffset>92075</wp:posOffset>
            </wp:positionV>
            <wp:extent cx="1654810" cy="1228725"/>
            <wp:effectExtent l="0" t="0" r="2540" b="952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38" cstate="print">
                      <a:extLst>
                        <a:ext uri="{28A0092B-C50C-407E-A947-70E740481C1C}">
                          <a14:useLocalDpi xmlns:a14="http://schemas.microsoft.com/office/drawing/2010/main" val="0"/>
                        </a:ext>
                      </a:extLst>
                    </a:blip>
                    <a:srcRect l="13264" t="27624" r="53620" b="28622"/>
                    <a:stretch/>
                  </pic:blipFill>
                  <pic:spPr bwMode="auto">
                    <a:xfrm>
                      <a:off x="0" y="0"/>
                      <a:ext cx="1654810"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12C2">
        <w:rPr>
          <w:noProof/>
          <w:sz w:val="22"/>
        </w:rPr>
        <w:drawing>
          <wp:anchor distT="0" distB="0" distL="114300" distR="114300" simplePos="0" relativeHeight="251729408" behindDoc="0" locked="0" layoutInCell="1" allowOverlap="1" wp14:anchorId="2A4C4023" wp14:editId="28EED62B">
            <wp:simplePos x="0" y="0"/>
            <wp:positionH relativeFrom="margin">
              <wp:posOffset>1986915</wp:posOffset>
            </wp:positionH>
            <wp:positionV relativeFrom="paragraph">
              <wp:posOffset>92075</wp:posOffset>
            </wp:positionV>
            <wp:extent cx="1788044" cy="1239520"/>
            <wp:effectExtent l="0" t="0" r="317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3974" cy="12436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723264" behindDoc="0" locked="0" layoutInCell="1" allowOverlap="1" wp14:anchorId="2C21F968" wp14:editId="223A7623">
            <wp:simplePos x="0" y="0"/>
            <wp:positionH relativeFrom="column">
              <wp:posOffset>224790</wp:posOffset>
            </wp:positionH>
            <wp:positionV relativeFrom="paragraph">
              <wp:posOffset>92076</wp:posOffset>
            </wp:positionV>
            <wp:extent cx="1704975" cy="1239704"/>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3984"/>
                    <a:stretch/>
                  </pic:blipFill>
                  <pic:spPr bwMode="auto">
                    <a:xfrm>
                      <a:off x="0" y="0"/>
                      <a:ext cx="1706279" cy="12406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12C2">
        <w:rPr>
          <w:sz w:val="22"/>
        </w:rPr>
        <w:t xml:space="preserve"> </w:t>
      </w:r>
      <w:r w:rsidR="00807BB0" w:rsidRPr="00807BB0">
        <w:rPr>
          <w:sz w:val="22"/>
        </w:rPr>
        <w:t xml:space="preserve"> </w:t>
      </w:r>
      <w:r w:rsidR="00D535E1">
        <w:rPr>
          <w:rFonts w:hint="eastAsia"/>
          <w:sz w:val="22"/>
        </w:rPr>
        <w:t xml:space="preserve">　　　　　　　　　　　　　　　　　　　　　　　　　　　　</w:t>
      </w:r>
    </w:p>
    <w:p w14:paraId="3126497B" w14:textId="423E4E9B" w:rsidR="00807BB0" w:rsidRDefault="00807BB0" w:rsidP="00A073C8">
      <w:pPr>
        <w:rPr>
          <w:sz w:val="22"/>
        </w:rPr>
      </w:pPr>
    </w:p>
    <w:p w14:paraId="67B8B22D" w14:textId="4461EBA9" w:rsidR="00807BB0" w:rsidRDefault="00807BB0" w:rsidP="00A073C8">
      <w:pPr>
        <w:rPr>
          <w:sz w:val="22"/>
        </w:rPr>
      </w:pPr>
    </w:p>
    <w:p w14:paraId="745DCF87" w14:textId="0811BF43" w:rsidR="00807BB0" w:rsidRDefault="00807BB0" w:rsidP="00A073C8">
      <w:pPr>
        <w:rPr>
          <w:sz w:val="22"/>
        </w:rPr>
      </w:pPr>
    </w:p>
    <w:p w14:paraId="73B8EBFA" w14:textId="00604FBE" w:rsidR="00807BB0" w:rsidRDefault="00807BB0" w:rsidP="00A073C8">
      <w:pPr>
        <w:rPr>
          <w:sz w:val="22"/>
        </w:rPr>
      </w:pPr>
    </w:p>
    <w:p w14:paraId="2D0AC08D" w14:textId="403DA439" w:rsidR="00807BB0" w:rsidRDefault="00807BB0" w:rsidP="00A073C8">
      <w:pPr>
        <w:rPr>
          <w:sz w:val="22"/>
        </w:rPr>
      </w:pPr>
    </w:p>
    <w:p w14:paraId="02802898" w14:textId="6FEDFCBC" w:rsidR="00807BB0" w:rsidRDefault="00807BB0" w:rsidP="00A073C8">
      <w:pPr>
        <w:rPr>
          <w:sz w:val="22"/>
        </w:rPr>
      </w:pPr>
      <w:r>
        <w:rPr>
          <w:rFonts w:asciiTheme="majorEastAsia" w:eastAsiaTheme="majorEastAsia" w:hAnsiTheme="majorEastAsia" w:hint="eastAsia"/>
          <w:sz w:val="18"/>
          <w:szCs w:val="18"/>
        </w:rPr>
        <w:t xml:space="preserve">　　長居わくわくファーム　　　　　　</w:t>
      </w:r>
      <w:r w:rsidR="003A7852">
        <w:rPr>
          <w:rFonts w:asciiTheme="majorEastAsia" w:eastAsiaTheme="majorEastAsia" w:hAnsiTheme="majorEastAsia" w:hint="eastAsia"/>
          <w:sz w:val="18"/>
          <w:szCs w:val="18"/>
        </w:rPr>
        <w:t>生野区社会福祉協議会</w:t>
      </w:r>
      <w:r w:rsidR="00AE12C2">
        <w:rPr>
          <w:rFonts w:asciiTheme="majorEastAsia" w:eastAsiaTheme="majorEastAsia" w:hAnsiTheme="majorEastAsia" w:hint="eastAsia"/>
          <w:sz w:val="18"/>
          <w:szCs w:val="18"/>
        </w:rPr>
        <w:t>屋上農園　　あわい農園</w:t>
      </w:r>
    </w:p>
    <w:p w14:paraId="30802A8F" w14:textId="77777777" w:rsidR="008C5584" w:rsidRPr="003A7852" w:rsidRDefault="008C5584" w:rsidP="00A073C8">
      <w:pPr>
        <w:rPr>
          <w:sz w:val="22"/>
        </w:rPr>
      </w:pPr>
    </w:p>
    <w:p w14:paraId="31934225" w14:textId="05E29552" w:rsidR="0044704E" w:rsidRPr="00297F43" w:rsidRDefault="0044704E" w:rsidP="00A073C8">
      <w:pPr>
        <w:rPr>
          <w:sz w:val="22"/>
        </w:rPr>
      </w:pPr>
      <w:r w:rsidRPr="00297F43">
        <w:rPr>
          <w:rFonts w:hint="eastAsia"/>
          <w:sz w:val="22"/>
        </w:rPr>
        <w:t>（</w:t>
      </w:r>
      <w:r w:rsidR="00C05A90" w:rsidRPr="00CF2B0D">
        <w:rPr>
          <w:rFonts w:hint="eastAsia"/>
          <w:sz w:val="22"/>
        </w:rPr>
        <w:t>５</w:t>
      </w:r>
      <w:r w:rsidRPr="00297F43">
        <w:rPr>
          <w:rFonts w:hint="eastAsia"/>
          <w:sz w:val="22"/>
        </w:rPr>
        <w:t>）</w:t>
      </w:r>
      <w:r w:rsidR="000C319B" w:rsidRPr="00297F43">
        <w:rPr>
          <w:rFonts w:hint="eastAsia"/>
          <w:sz w:val="22"/>
        </w:rPr>
        <w:t>農福連携</w:t>
      </w:r>
      <w:r w:rsidR="00D679CB" w:rsidRPr="00297F43">
        <w:rPr>
          <w:rFonts w:hint="eastAsia"/>
          <w:sz w:val="22"/>
        </w:rPr>
        <w:t>の</w:t>
      </w:r>
      <w:r w:rsidR="000C319B" w:rsidRPr="00297F43">
        <w:rPr>
          <w:rFonts w:hint="eastAsia"/>
          <w:sz w:val="22"/>
        </w:rPr>
        <w:t>促進</w:t>
      </w:r>
    </w:p>
    <w:p w14:paraId="663F4375" w14:textId="2F9B39E4" w:rsidR="00C42AA5" w:rsidRPr="00297F43" w:rsidRDefault="00C42AA5" w:rsidP="00C42AA5">
      <w:pPr>
        <w:ind w:leftChars="300" w:left="630" w:firstLineChars="100" w:firstLine="220"/>
        <w:rPr>
          <w:sz w:val="22"/>
        </w:rPr>
      </w:pPr>
      <w:r w:rsidRPr="00297F43">
        <w:rPr>
          <w:rFonts w:hint="eastAsia"/>
          <w:sz w:val="22"/>
        </w:rPr>
        <w:t>農業分野においては、宅地転用などによる農地の減少や農業従事者の高齢化に伴う農業労働力の減少が続いております。</w:t>
      </w:r>
    </w:p>
    <w:p w14:paraId="240BD512" w14:textId="69448371" w:rsidR="00C42AA5" w:rsidRPr="00297F43" w:rsidRDefault="00C42AA5" w:rsidP="00C42AA5">
      <w:pPr>
        <w:ind w:left="660" w:hangingChars="300" w:hanging="660"/>
        <w:rPr>
          <w:sz w:val="22"/>
        </w:rPr>
      </w:pPr>
      <w:r w:rsidRPr="00297F43">
        <w:rPr>
          <w:rFonts w:hint="eastAsia"/>
          <w:sz w:val="22"/>
        </w:rPr>
        <w:t xml:space="preserve">　　　　一方、福祉分野においては、障がい者の低就業率や低賃金、高齢者の生きがいづくりや介護予防などが社会的課題として注目されております。</w:t>
      </w:r>
    </w:p>
    <w:p w14:paraId="6087EC2A" w14:textId="198B21DA" w:rsidR="00C42AA5" w:rsidRPr="00297F43" w:rsidRDefault="00C42AA5" w:rsidP="00C42AA5">
      <w:pPr>
        <w:ind w:left="660" w:hangingChars="300" w:hanging="660"/>
        <w:rPr>
          <w:sz w:val="22"/>
        </w:rPr>
      </w:pPr>
      <w:r w:rsidRPr="00297F43">
        <w:rPr>
          <w:rFonts w:hint="eastAsia"/>
          <w:sz w:val="22"/>
        </w:rPr>
        <w:t xml:space="preserve">　　　　このような状況の中、農業は、障がいの特性に応じた作業の分割が可能であることや、障がい者の一般就労に向けた体力・精神面での訓練が可能であることなどメリットがあることから、障がい者の就労訓練・雇用の場として、農作業を取り入れる福祉施設が増加してきております。</w:t>
      </w:r>
    </w:p>
    <w:p w14:paraId="062C3E89" w14:textId="37B0C5D7" w:rsidR="001D7492" w:rsidRDefault="001D7492" w:rsidP="00C42AA5">
      <w:pPr>
        <w:ind w:leftChars="300" w:left="630" w:firstLineChars="100" w:firstLine="220"/>
        <w:rPr>
          <w:rFonts w:asciiTheme="minorEastAsia" w:hAnsiTheme="minorEastAsia"/>
          <w:sz w:val="22"/>
        </w:rPr>
      </w:pPr>
      <w:r w:rsidRPr="00297F43">
        <w:rPr>
          <w:rFonts w:asciiTheme="minorEastAsia" w:hAnsiTheme="minorEastAsia" w:hint="eastAsia"/>
          <w:sz w:val="22"/>
        </w:rPr>
        <w:t>都市農業の用に供される土地を新たに創出する観点も重要であると捉え、農地以外の土地を活用し</w:t>
      </w:r>
      <w:r w:rsidR="00E3690D" w:rsidRPr="00297F43">
        <w:rPr>
          <w:rFonts w:asciiTheme="minorEastAsia" w:hAnsiTheme="minorEastAsia" w:hint="eastAsia"/>
          <w:sz w:val="22"/>
        </w:rPr>
        <w:t>、</w:t>
      </w:r>
      <w:r w:rsidRPr="00297F43">
        <w:rPr>
          <w:rFonts w:asciiTheme="minorEastAsia" w:hAnsiTheme="minorEastAsia" w:hint="eastAsia"/>
          <w:sz w:val="22"/>
        </w:rPr>
        <w:t>農業分野と福祉分野が連携し</w:t>
      </w:r>
      <w:r w:rsidR="00E3690D" w:rsidRPr="00297F43">
        <w:rPr>
          <w:rFonts w:asciiTheme="minorEastAsia" w:hAnsiTheme="minorEastAsia" w:hint="eastAsia"/>
          <w:sz w:val="22"/>
        </w:rPr>
        <w:t>た</w:t>
      </w:r>
      <w:r w:rsidRPr="00297F43">
        <w:rPr>
          <w:rFonts w:asciiTheme="minorEastAsia" w:hAnsiTheme="minorEastAsia" w:hint="eastAsia"/>
          <w:sz w:val="22"/>
        </w:rPr>
        <w:t>水耕栽培や野菜工場など</w:t>
      </w:r>
      <w:r w:rsidR="00E3690D" w:rsidRPr="00297F43">
        <w:rPr>
          <w:rFonts w:asciiTheme="minorEastAsia" w:hAnsiTheme="minorEastAsia" w:hint="eastAsia"/>
          <w:sz w:val="22"/>
        </w:rPr>
        <w:t>の</w:t>
      </w:r>
      <w:r w:rsidRPr="00297F43">
        <w:rPr>
          <w:rFonts w:asciiTheme="minorEastAsia" w:hAnsiTheme="minorEastAsia" w:hint="eastAsia"/>
          <w:sz w:val="22"/>
        </w:rPr>
        <w:t>事業について支援していきます。</w:t>
      </w:r>
    </w:p>
    <w:p w14:paraId="090A9FC4" w14:textId="70DA7581" w:rsidR="00DC0B29" w:rsidRPr="00297F43" w:rsidRDefault="00DC0B29" w:rsidP="00C42AA5">
      <w:pPr>
        <w:ind w:leftChars="300" w:left="630" w:firstLineChars="100" w:firstLine="220"/>
        <w:rPr>
          <w:sz w:val="22"/>
        </w:rPr>
      </w:pPr>
      <w:r>
        <w:rPr>
          <w:rFonts w:asciiTheme="minorEastAsia" w:hAnsiTheme="minorEastAsia"/>
          <w:noProof/>
          <w:sz w:val="22"/>
        </w:rPr>
        <w:drawing>
          <wp:anchor distT="0" distB="0" distL="114300" distR="114300" simplePos="0" relativeHeight="251727360" behindDoc="0" locked="0" layoutInCell="1" allowOverlap="1" wp14:anchorId="25A88523" wp14:editId="5434D750">
            <wp:simplePos x="0" y="0"/>
            <wp:positionH relativeFrom="margin">
              <wp:posOffset>2034540</wp:posOffset>
            </wp:positionH>
            <wp:positionV relativeFrom="paragraph">
              <wp:posOffset>158750</wp:posOffset>
            </wp:positionV>
            <wp:extent cx="1666875" cy="1055370"/>
            <wp:effectExtent l="0" t="0" r="9525" b="0"/>
            <wp:wrapNone/>
            <wp:docPr id="34" name="図 34" descr="屋内, ケーキ, カウンター,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ケーキ, カウンター, 食品 が含まれている画像&#10;&#10;自動的に生成された説明"/>
                    <pic:cNvPicPr/>
                  </pic:nvPicPr>
                  <pic:blipFill rotWithShape="1">
                    <a:blip r:embed="rId41" cstate="print">
                      <a:extLst>
                        <a:ext uri="{28A0092B-C50C-407E-A947-70E740481C1C}">
                          <a14:useLocalDpi xmlns:a14="http://schemas.microsoft.com/office/drawing/2010/main" val="0"/>
                        </a:ext>
                      </a:extLst>
                    </a:blip>
                    <a:srcRect l="7144" t="10500" r="20293"/>
                    <a:stretch/>
                  </pic:blipFill>
                  <pic:spPr bwMode="auto">
                    <a:xfrm>
                      <a:off x="0" y="0"/>
                      <a:ext cx="1666875" cy="1055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2"/>
        </w:rPr>
        <w:drawing>
          <wp:anchor distT="0" distB="0" distL="114300" distR="114300" simplePos="0" relativeHeight="251726336" behindDoc="0" locked="0" layoutInCell="1" allowOverlap="1" wp14:anchorId="4E884B7E" wp14:editId="07DACA02">
            <wp:simplePos x="0" y="0"/>
            <wp:positionH relativeFrom="column">
              <wp:posOffset>243840</wp:posOffset>
            </wp:positionH>
            <wp:positionV relativeFrom="paragraph">
              <wp:posOffset>168275</wp:posOffset>
            </wp:positionV>
            <wp:extent cx="1637030" cy="1043940"/>
            <wp:effectExtent l="0" t="0" r="1270" b="3810"/>
            <wp:wrapNone/>
            <wp:docPr id="32" name="図 32" descr="草, フェンス, 屋外, 電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草, フェンス, 屋外, 電車 が含まれている画像&#10;&#10;自動的に生成された説明"/>
                    <pic:cNvPicPr/>
                  </pic:nvPicPr>
                  <pic:blipFill rotWithShape="1">
                    <a:blip r:embed="rId42" cstate="print">
                      <a:extLst>
                        <a:ext uri="{28A0092B-C50C-407E-A947-70E740481C1C}">
                          <a14:useLocalDpi xmlns:a14="http://schemas.microsoft.com/office/drawing/2010/main" val="0"/>
                        </a:ext>
                      </a:extLst>
                    </a:blip>
                    <a:srcRect l="5601" t="11327" r="14161"/>
                    <a:stretch/>
                  </pic:blipFill>
                  <pic:spPr bwMode="auto">
                    <a:xfrm>
                      <a:off x="0" y="0"/>
                      <a:ext cx="1637030" cy="1043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B61C13" w14:textId="7F9D3569" w:rsidR="001D7492" w:rsidRDefault="00DC0B29" w:rsidP="003324FF">
      <w:pPr>
        <w:ind w:left="540" w:hangingChars="300" w:hanging="540"/>
        <w:rPr>
          <w:rFonts w:asciiTheme="minorEastAsia" w:hAnsiTheme="minorEastAsia"/>
          <w:sz w:val="22"/>
        </w:rPr>
      </w:pPr>
      <w:r>
        <w:rPr>
          <w:rFonts w:asciiTheme="majorEastAsia" w:eastAsiaTheme="majorEastAsia" w:hAnsiTheme="majorEastAsia" w:hint="eastAsia"/>
          <w:sz w:val="18"/>
          <w:szCs w:val="18"/>
        </w:rPr>
        <w:t xml:space="preserve">　　　　　　　　　　　　　　　　　　　　　　　　　　　　　　　　　　左：株式会社舞洲フェルム</w:t>
      </w:r>
    </w:p>
    <w:p w14:paraId="78B18B38" w14:textId="126D2BFE" w:rsidR="00F4765C" w:rsidRPr="00DC0B29" w:rsidRDefault="00DC0B29" w:rsidP="003324FF">
      <w:pPr>
        <w:ind w:left="540" w:hangingChars="300" w:hanging="540"/>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右：街かどあぐり　にしなり</w:t>
      </w:r>
    </w:p>
    <w:p w14:paraId="20EE6759" w14:textId="18E9AA3A" w:rsidR="00DC0B29" w:rsidRPr="00DC0B29" w:rsidRDefault="00DC0B29" w:rsidP="003324FF">
      <w:pPr>
        <w:ind w:left="540" w:hangingChars="300" w:hanging="540"/>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よろしい茸工房</w:t>
      </w:r>
    </w:p>
    <w:p w14:paraId="06EBFDFB" w14:textId="267B292D" w:rsidR="00DC0B29" w:rsidRDefault="00DC0B29" w:rsidP="003324FF">
      <w:pPr>
        <w:ind w:left="660" w:hangingChars="300" w:hanging="660"/>
        <w:rPr>
          <w:rFonts w:asciiTheme="minorEastAsia" w:hAnsiTheme="minorEastAsia"/>
          <w:sz w:val="22"/>
        </w:rPr>
      </w:pPr>
    </w:p>
    <w:p w14:paraId="2A591F32" w14:textId="77777777" w:rsidR="003A7852" w:rsidRDefault="003A7852" w:rsidP="001D7492">
      <w:pPr>
        <w:rPr>
          <w:sz w:val="22"/>
        </w:rPr>
      </w:pPr>
    </w:p>
    <w:p w14:paraId="33B9799B" w14:textId="3C552AD6" w:rsidR="001D7492" w:rsidRPr="00297F43" w:rsidRDefault="001D7492" w:rsidP="001D7492">
      <w:pPr>
        <w:rPr>
          <w:sz w:val="22"/>
        </w:rPr>
      </w:pPr>
      <w:r w:rsidRPr="00297F43">
        <w:rPr>
          <w:rFonts w:hint="eastAsia"/>
          <w:sz w:val="22"/>
        </w:rPr>
        <w:lastRenderedPageBreak/>
        <w:t>（</w:t>
      </w:r>
      <w:r w:rsidR="00C05A90" w:rsidRPr="00CF2B0D">
        <w:rPr>
          <w:rFonts w:hint="eastAsia"/>
          <w:sz w:val="22"/>
        </w:rPr>
        <w:t>６</w:t>
      </w:r>
      <w:r w:rsidRPr="00CF2B0D">
        <w:rPr>
          <w:rFonts w:hint="eastAsia"/>
          <w:sz w:val="22"/>
        </w:rPr>
        <w:t>）</w:t>
      </w:r>
      <w:r w:rsidRPr="00297F43">
        <w:rPr>
          <w:rFonts w:hint="eastAsia"/>
          <w:sz w:val="22"/>
        </w:rPr>
        <w:t>水源対策事業</w:t>
      </w:r>
    </w:p>
    <w:p w14:paraId="6D7AEB79" w14:textId="77777777" w:rsidR="001D7492" w:rsidRPr="00297F43" w:rsidRDefault="001D7492" w:rsidP="001D7492">
      <w:pPr>
        <w:ind w:leftChars="300" w:left="630" w:firstLineChars="100" w:firstLine="220"/>
        <w:rPr>
          <w:sz w:val="22"/>
        </w:rPr>
      </w:pPr>
      <w:r w:rsidRPr="00297F43">
        <w:rPr>
          <w:rFonts w:hint="eastAsia"/>
          <w:sz w:val="22"/>
        </w:rPr>
        <w:t>生産緑地地区内農地の保全を目的に、安定的に農業用水を確保するための費用の一部を助成します。</w:t>
      </w:r>
    </w:p>
    <w:p w14:paraId="2E5FFEAA" w14:textId="77777777" w:rsidR="001D7492" w:rsidRPr="00297F43" w:rsidRDefault="001D7492" w:rsidP="003324FF">
      <w:pPr>
        <w:ind w:left="630" w:hangingChars="300" w:hanging="630"/>
        <w:rPr>
          <w:rFonts w:asciiTheme="minorEastAsia" w:hAnsiTheme="minorEastAsia"/>
        </w:rPr>
      </w:pPr>
    </w:p>
    <w:p w14:paraId="6DA1E865" w14:textId="5FA1A034" w:rsidR="005531AB" w:rsidRDefault="005531AB">
      <w:pPr>
        <w:widowControl/>
        <w:jc w:val="left"/>
        <w:rPr>
          <w:rFonts w:asciiTheme="minorEastAsia" w:hAnsiTheme="minorEastAsia"/>
        </w:rPr>
      </w:pPr>
      <w:r>
        <w:rPr>
          <w:rFonts w:asciiTheme="minorEastAsia" w:hAnsiTheme="minorEastAsia"/>
        </w:rPr>
        <w:br w:type="page"/>
      </w:r>
    </w:p>
    <w:p w14:paraId="78760BA3" w14:textId="77777777" w:rsidR="005531AB" w:rsidRPr="00297F43" w:rsidRDefault="005531AB" w:rsidP="005531AB">
      <w:pPr>
        <w:pStyle w:val="1"/>
        <w:pBdr>
          <w:bottom w:val="single" w:sz="12" w:space="0" w:color="7F7F7F" w:themeColor="text1" w:themeTint="80"/>
        </w:pBdr>
      </w:pPr>
      <w:bookmarkStart w:id="18" w:name="_Toc515867981"/>
      <w:bookmarkStart w:id="19" w:name="_Toc157000360"/>
      <w:r w:rsidRPr="00297F43">
        <w:rPr>
          <w:rFonts w:hint="eastAsia"/>
        </w:rPr>
        <w:lastRenderedPageBreak/>
        <w:t>参考　農業者アンケートと市民アンケートの結果</w:t>
      </w:r>
      <w:bookmarkEnd w:id="18"/>
      <w:bookmarkEnd w:id="19"/>
    </w:p>
    <w:p w14:paraId="63A96CF1" w14:textId="77777777" w:rsidR="005531AB" w:rsidRPr="00297F43" w:rsidRDefault="005531AB" w:rsidP="005531AB">
      <w:pPr>
        <w:pStyle w:val="2"/>
        <w:spacing w:before="360" w:after="180"/>
        <w:rPr>
          <w:sz w:val="22"/>
        </w:rPr>
      </w:pPr>
      <w:bookmarkStart w:id="20" w:name="_Toc515867982"/>
      <w:bookmarkStart w:id="21" w:name="_Toc157000361"/>
      <w:r w:rsidRPr="00297F43">
        <w:rPr>
          <w:rFonts w:hint="eastAsia"/>
          <w:sz w:val="22"/>
        </w:rPr>
        <w:t>１．農業者アンケート</w:t>
      </w:r>
      <w:bookmarkEnd w:id="20"/>
      <w:bookmarkEnd w:id="21"/>
    </w:p>
    <w:p w14:paraId="75C535C9" w14:textId="77777777" w:rsidR="005531AB" w:rsidRPr="00297F43" w:rsidRDefault="005531AB" w:rsidP="005531AB">
      <w:pPr>
        <w:ind w:firstLineChars="300" w:firstLine="660"/>
        <w:rPr>
          <w:rFonts w:asciiTheme="minorEastAsia" w:hAnsiTheme="minorEastAsia"/>
          <w:sz w:val="22"/>
        </w:rPr>
      </w:pPr>
      <w:r w:rsidRPr="00297F43">
        <w:rPr>
          <w:rFonts w:asciiTheme="minorEastAsia" w:hAnsiTheme="minorEastAsia" w:hint="eastAsia"/>
          <w:sz w:val="22"/>
        </w:rPr>
        <w:t>市内農業者の現状を把握するため、下記のとおりアンケート調査を実施しました。</w:t>
      </w:r>
    </w:p>
    <w:p w14:paraId="29AD50DD" w14:textId="77777777" w:rsidR="005531AB" w:rsidRPr="00297F43" w:rsidRDefault="005531AB" w:rsidP="005531AB">
      <w:pPr>
        <w:rPr>
          <w:rFonts w:asciiTheme="minorEastAsia" w:hAnsiTheme="minorEastAsia"/>
          <w:sz w:val="22"/>
        </w:rPr>
      </w:pPr>
    </w:p>
    <w:p w14:paraId="7903F70A" w14:textId="77777777" w:rsidR="005531AB" w:rsidRPr="00297F43" w:rsidRDefault="005531AB" w:rsidP="005531AB">
      <w:pPr>
        <w:rPr>
          <w:rFonts w:asciiTheme="minorEastAsia" w:hAnsiTheme="minorEastAsia"/>
          <w:sz w:val="22"/>
        </w:rPr>
      </w:pPr>
      <w:r w:rsidRPr="00297F43">
        <w:rPr>
          <w:rFonts w:asciiTheme="minorEastAsia" w:hAnsiTheme="minorEastAsia" w:hint="eastAsia"/>
          <w:sz w:val="22"/>
        </w:rPr>
        <w:t>（１）調査概要</w:t>
      </w:r>
    </w:p>
    <w:p w14:paraId="282922C9" w14:textId="20645E1C" w:rsidR="005531AB" w:rsidRPr="00297F43" w:rsidRDefault="005531AB" w:rsidP="005531AB">
      <w:pPr>
        <w:rPr>
          <w:sz w:val="22"/>
        </w:rPr>
      </w:pPr>
      <w:r w:rsidRPr="00297F43">
        <w:rPr>
          <w:rFonts w:hint="eastAsia"/>
          <w:sz w:val="22"/>
        </w:rPr>
        <w:t xml:space="preserve">　　　①調査期間　　</w:t>
      </w:r>
      <w:r>
        <w:rPr>
          <w:rFonts w:hint="eastAsia"/>
          <w:sz w:val="22"/>
        </w:rPr>
        <w:t>令和５</w:t>
      </w:r>
      <w:r w:rsidRPr="00297F43">
        <w:rPr>
          <w:rFonts w:hint="eastAsia"/>
          <w:sz w:val="22"/>
        </w:rPr>
        <w:t>年</w:t>
      </w:r>
      <w:r>
        <w:rPr>
          <w:rFonts w:hint="eastAsia"/>
          <w:sz w:val="22"/>
        </w:rPr>
        <w:t>10</w:t>
      </w:r>
      <w:r w:rsidRPr="00297F43">
        <w:rPr>
          <w:rFonts w:hint="eastAsia"/>
          <w:sz w:val="22"/>
        </w:rPr>
        <w:t>月</w:t>
      </w:r>
      <w:r>
        <w:rPr>
          <w:rFonts w:hint="eastAsia"/>
          <w:sz w:val="22"/>
        </w:rPr>
        <w:t>20</w:t>
      </w:r>
      <w:r w:rsidRPr="00297F43">
        <w:rPr>
          <w:rFonts w:hint="eastAsia"/>
          <w:sz w:val="22"/>
        </w:rPr>
        <w:t>日（金）～</w:t>
      </w:r>
      <w:r>
        <w:rPr>
          <w:rFonts w:hint="eastAsia"/>
          <w:sz w:val="22"/>
        </w:rPr>
        <w:t>令和５</w:t>
      </w:r>
      <w:r w:rsidRPr="00297F43">
        <w:rPr>
          <w:rFonts w:hint="eastAsia"/>
          <w:sz w:val="22"/>
        </w:rPr>
        <w:t>年</w:t>
      </w:r>
      <w:r>
        <w:rPr>
          <w:rFonts w:hint="eastAsia"/>
          <w:sz w:val="22"/>
        </w:rPr>
        <w:t>11</w:t>
      </w:r>
      <w:r w:rsidRPr="00297F43">
        <w:rPr>
          <w:rFonts w:hint="eastAsia"/>
          <w:sz w:val="22"/>
        </w:rPr>
        <w:t>月</w:t>
      </w:r>
      <w:r>
        <w:rPr>
          <w:rFonts w:hint="eastAsia"/>
          <w:sz w:val="22"/>
        </w:rPr>
        <w:t>10</w:t>
      </w:r>
      <w:r w:rsidRPr="00297F43">
        <w:rPr>
          <w:rFonts w:hint="eastAsia"/>
          <w:sz w:val="22"/>
        </w:rPr>
        <w:t>日（金）</w:t>
      </w:r>
    </w:p>
    <w:p w14:paraId="4D283F14" w14:textId="77777777" w:rsidR="005531AB" w:rsidRPr="00297F43" w:rsidRDefault="005531AB" w:rsidP="005531AB">
      <w:pPr>
        <w:ind w:firstLineChars="300" w:firstLine="660"/>
        <w:rPr>
          <w:sz w:val="22"/>
        </w:rPr>
      </w:pPr>
      <w:r w:rsidRPr="00297F43">
        <w:rPr>
          <w:rFonts w:hint="eastAsia"/>
          <w:sz w:val="22"/>
        </w:rPr>
        <w:t>②方</w:t>
      </w:r>
      <w:r w:rsidRPr="00297F43">
        <w:rPr>
          <w:rFonts w:hint="eastAsia"/>
          <w:sz w:val="22"/>
        </w:rPr>
        <w:t xml:space="preserve">    </w:t>
      </w:r>
      <w:r w:rsidRPr="00297F43">
        <w:rPr>
          <w:rFonts w:hint="eastAsia"/>
          <w:sz w:val="22"/>
        </w:rPr>
        <w:t>法　　郵送</w:t>
      </w:r>
    </w:p>
    <w:p w14:paraId="1C08B5BD" w14:textId="5A5CBD97" w:rsidR="005531AB" w:rsidRPr="00297F43" w:rsidRDefault="005531AB" w:rsidP="005531AB">
      <w:pPr>
        <w:ind w:firstLineChars="300" w:firstLine="660"/>
        <w:rPr>
          <w:sz w:val="22"/>
        </w:rPr>
      </w:pPr>
      <w:r w:rsidRPr="00297F43">
        <w:rPr>
          <w:rFonts w:hint="eastAsia"/>
          <w:sz w:val="22"/>
        </w:rPr>
        <w:t>③調査対象　　大阪市内</w:t>
      </w:r>
      <w:r>
        <w:rPr>
          <w:rFonts w:hint="eastAsia"/>
          <w:sz w:val="22"/>
        </w:rPr>
        <w:t>に農地を所有する</w:t>
      </w:r>
      <w:r w:rsidRPr="00297F43">
        <w:rPr>
          <w:rFonts w:hint="eastAsia"/>
          <w:sz w:val="22"/>
        </w:rPr>
        <w:t>農業従事者</w:t>
      </w:r>
      <w:r>
        <w:rPr>
          <w:rFonts w:hint="eastAsia"/>
          <w:sz w:val="22"/>
        </w:rPr>
        <w:t>875</w:t>
      </w:r>
      <w:r w:rsidRPr="00297F43">
        <w:rPr>
          <w:rFonts w:hint="eastAsia"/>
          <w:sz w:val="22"/>
        </w:rPr>
        <w:t>人</w:t>
      </w:r>
    </w:p>
    <w:p w14:paraId="1530D47A" w14:textId="20D73688" w:rsidR="005531AB" w:rsidRPr="00297F43" w:rsidRDefault="005531AB" w:rsidP="005531AB">
      <w:pPr>
        <w:ind w:firstLineChars="300" w:firstLine="660"/>
        <w:rPr>
          <w:sz w:val="22"/>
        </w:rPr>
      </w:pPr>
      <w:r w:rsidRPr="00297F43">
        <w:rPr>
          <w:rFonts w:hint="eastAsia"/>
          <w:sz w:val="22"/>
        </w:rPr>
        <w:t xml:space="preserve">④回答者数　　</w:t>
      </w:r>
      <w:r>
        <w:rPr>
          <w:rFonts w:hint="eastAsia"/>
          <w:sz w:val="22"/>
        </w:rPr>
        <w:t>532</w:t>
      </w:r>
      <w:r w:rsidRPr="00297F43">
        <w:rPr>
          <w:rFonts w:hint="eastAsia"/>
          <w:sz w:val="22"/>
        </w:rPr>
        <w:t>人</w:t>
      </w:r>
    </w:p>
    <w:p w14:paraId="0D54045F" w14:textId="1A1C472F" w:rsidR="005531AB" w:rsidRPr="00297F43" w:rsidRDefault="005531AB" w:rsidP="005531AB">
      <w:pPr>
        <w:ind w:firstLineChars="300" w:firstLine="660"/>
        <w:rPr>
          <w:sz w:val="22"/>
        </w:rPr>
      </w:pPr>
      <w:r w:rsidRPr="00297F43">
        <w:rPr>
          <w:rFonts w:hint="eastAsia"/>
          <w:sz w:val="22"/>
        </w:rPr>
        <w:t>⑤回</w:t>
      </w:r>
      <w:r w:rsidRPr="00297F43">
        <w:rPr>
          <w:rFonts w:hint="eastAsia"/>
          <w:sz w:val="22"/>
        </w:rPr>
        <w:t xml:space="preserve"> </w:t>
      </w:r>
      <w:r w:rsidRPr="00297F43">
        <w:rPr>
          <w:rFonts w:hint="eastAsia"/>
          <w:sz w:val="22"/>
        </w:rPr>
        <w:t>答</w:t>
      </w:r>
      <w:r w:rsidRPr="00297F43">
        <w:rPr>
          <w:rFonts w:hint="eastAsia"/>
          <w:sz w:val="22"/>
        </w:rPr>
        <w:t xml:space="preserve"> </w:t>
      </w:r>
      <w:r w:rsidRPr="00297F43">
        <w:rPr>
          <w:rFonts w:hint="eastAsia"/>
          <w:sz w:val="22"/>
        </w:rPr>
        <w:t xml:space="preserve">率　　</w:t>
      </w:r>
      <w:r>
        <w:rPr>
          <w:rFonts w:hint="eastAsia"/>
          <w:sz w:val="22"/>
        </w:rPr>
        <w:t>60.8</w:t>
      </w:r>
      <w:r w:rsidRPr="00297F43">
        <w:rPr>
          <w:rFonts w:hint="eastAsia"/>
          <w:sz w:val="22"/>
        </w:rPr>
        <w:t>％</w:t>
      </w:r>
    </w:p>
    <w:p w14:paraId="6B385EE4" w14:textId="77777777" w:rsidR="005531AB" w:rsidRPr="00297F43" w:rsidRDefault="005531AB" w:rsidP="005531AB">
      <w:pPr>
        <w:ind w:firstLineChars="300" w:firstLine="630"/>
      </w:pPr>
      <w:r w:rsidRPr="00297F43">
        <w:rPr>
          <w:rFonts w:hint="eastAsia"/>
        </w:rPr>
        <w:t xml:space="preserve">　　　　　　　</w:t>
      </w:r>
    </w:p>
    <w:p w14:paraId="6C9D3B60" w14:textId="77777777" w:rsidR="005531AB" w:rsidRPr="00297F43" w:rsidRDefault="005531AB" w:rsidP="005531AB">
      <w:r w:rsidRPr="00297F43">
        <w:rPr>
          <w:rFonts w:hint="eastAsia"/>
        </w:rPr>
        <w:t>（２）調査結果</w:t>
      </w:r>
    </w:p>
    <w:p w14:paraId="66FBB71A" w14:textId="77777777" w:rsidR="005531AB" w:rsidRPr="00297F43" w:rsidRDefault="005531AB" w:rsidP="005531AB">
      <w:r w:rsidRPr="00297F43">
        <w:rPr>
          <w:rFonts w:hint="eastAsia"/>
        </w:rPr>
        <w:t xml:space="preserve">　　　　報告書のとおり</w:t>
      </w:r>
    </w:p>
    <w:p w14:paraId="61AC4991" w14:textId="77777777" w:rsidR="005531AB" w:rsidRPr="00297F43" w:rsidRDefault="005531AB" w:rsidP="005531AB">
      <w:pPr>
        <w:widowControl/>
        <w:jc w:val="left"/>
        <w:rPr>
          <w:rFonts w:asciiTheme="majorHAnsi" w:eastAsiaTheme="majorEastAsia" w:hAnsiTheme="majorHAnsi" w:cstheme="majorBidi"/>
        </w:rPr>
      </w:pPr>
    </w:p>
    <w:p w14:paraId="298F39D0" w14:textId="77777777" w:rsidR="005531AB" w:rsidRPr="00297F43" w:rsidRDefault="005531AB" w:rsidP="005531AB">
      <w:pPr>
        <w:pStyle w:val="2"/>
        <w:spacing w:before="360" w:after="180"/>
      </w:pPr>
      <w:bookmarkStart w:id="22" w:name="_Toc515867983"/>
      <w:bookmarkStart w:id="23" w:name="_Toc157000362"/>
      <w:r w:rsidRPr="00297F43">
        <w:rPr>
          <w:rFonts w:hint="eastAsia"/>
        </w:rPr>
        <w:t>２．市民アンケート</w:t>
      </w:r>
      <w:bookmarkEnd w:id="22"/>
      <w:bookmarkEnd w:id="23"/>
    </w:p>
    <w:p w14:paraId="76A996E2" w14:textId="774867E7" w:rsidR="005531AB" w:rsidRPr="00297F43" w:rsidRDefault="005531AB" w:rsidP="005531AB">
      <w:pPr>
        <w:ind w:leftChars="200" w:left="420" w:firstLineChars="100" w:firstLine="210"/>
      </w:pPr>
      <w:r w:rsidRPr="00297F43">
        <w:rPr>
          <w:rFonts w:asciiTheme="minorEastAsia" w:hAnsiTheme="minorEastAsia" w:hint="eastAsia"/>
        </w:rPr>
        <w:t>市民の農地・農業に対する認識等の状況を調査するため、</w:t>
      </w:r>
      <w:r>
        <w:rPr>
          <w:rFonts w:asciiTheme="minorEastAsia" w:hAnsiTheme="minorEastAsia" w:hint="eastAsia"/>
        </w:rPr>
        <w:t>18歳以上の市民を無作為抽出し</w:t>
      </w:r>
      <w:r w:rsidRPr="00297F43">
        <w:rPr>
          <w:rFonts w:asciiTheme="minorEastAsia" w:hAnsiTheme="minorEastAsia" w:hint="eastAsia"/>
        </w:rPr>
        <w:t>、</w:t>
      </w:r>
      <w:r>
        <w:rPr>
          <w:rFonts w:asciiTheme="minorEastAsia" w:hAnsiTheme="minorEastAsia" w:hint="eastAsia"/>
        </w:rPr>
        <w:t>下記のとおり</w:t>
      </w:r>
      <w:r w:rsidRPr="00297F43">
        <w:rPr>
          <w:rFonts w:asciiTheme="minorEastAsia" w:hAnsiTheme="minorEastAsia" w:hint="eastAsia"/>
        </w:rPr>
        <w:t>アンケート調査を実施しました。</w:t>
      </w:r>
    </w:p>
    <w:p w14:paraId="630E5063" w14:textId="77777777" w:rsidR="005531AB" w:rsidRPr="005531AB" w:rsidRDefault="005531AB" w:rsidP="005531AB"/>
    <w:p w14:paraId="372EE292" w14:textId="77777777" w:rsidR="005531AB" w:rsidRPr="00297F43" w:rsidRDefault="005531AB" w:rsidP="005531AB">
      <w:pPr>
        <w:rPr>
          <w:rFonts w:asciiTheme="minorEastAsia" w:hAnsiTheme="minorEastAsia"/>
        </w:rPr>
      </w:pPr>
      <w:r w:rsidRPr="00297F43">
        <w:rPr>
          <w:rFonts w:asciiTheme="minorEastAsia" w:hAnsiTheme="minorEastAsia" w:hint="eastAsia"/>
        </w:rPr>
        <w:t>（１）調査概要</w:t>
      </w:r>
    </w:p>
    <w:p w14:paraId="1CB6D781" w14:textId="5246B3B9" w:rsidR="005531AB" w:rsidRPr="00297F43" w:rsidRDefault="005531AB" w:rsidP="005531AB">
      <w:r w:rsidRPr="00297F43">
        <w:rPr>
          <w:rFonts w:hint="eastAsia"/>
        </w:rPr>
        <w:t xml:space="preserve">　　　①調査期間　　</w:t>
      </w:r>
      <w:r w:rsidR="005E5329">
        <w:rPr>
          <w:rFonts w:hint="eastAsia"/>
          <w:sz w:val="22"/>
        </w:rPr>
        <w:t>令和５</w:t>
      </w:r>
      <w:r w:rsidR="005E5329" w:rsidRPr="00297F43">
        <w:rPr>
          <w:rFonts w:hint="eastAsia"/>
          <w:sz w:val="22"/>
        </w:rPr>
        <w:t>年</w:t>
      </w:r>
      <w:r w:rsidR="005E5329">
        <w:rPr>
          <w:rFonts w:hint="eastAsia"/>
          <w:sz w:val="22"/>
        </w:rPr>
        <w:t>10</w:t>
      </w:r>
      <w:r w:rsidR="005E5329" w:rsidRPr="00297F43">
        <w:rPr>
          <w:rFonts w:hint="eastAsia"/>
          <w:sz w:val="22"/>
        </w:rPr>
        <w:t>月</w:t>
      </w:r>
      <w:r w:rsidR="005E5329">
        <w:rPr>
          <w:rFonts w:hint="eastAsia"/>
          <w:sz w:val="22"/>
        </w:rPr>
        <w:t>20</w:t>
      </w:r>
      <w:r w:rsidR="005E5329" w:rsidRPr="00297F43">
        <w:rPr>
          <w:rFonts w:hint="eastAsia"/>
          <w:sz w:val="22"/>
        </w:rPr>
        <w:t>日（金）～</w:t>
      </w:r>
      <w:r w:rsidR="005E5329">
        <w:rPr>
          <w:rFonts w:hint="eastAsia"/>
          <w:sz w:val="22"/>
        </w:rPr>
        <w:t>令和５</w:t>
      </w:r>
      <w:r w:rsidR="005E5329" w:rsidRPr="00297F43">
        <w:rPr>
          <w:rFonts w:hint="eastAsia"/>
          <w:sz w:val="22"/>
        </w:rPr>
        <w:t>年</w:t>
      </w:r>
      <w:r w:rsidR="005E5329">
        <w:rPr>
          <w:rFonts w:hint="eastAsia"/>
          <w:sz w:val="22"/>
        </w:rPr>
        <w:t>11</w:t>
      </w:r>
      <w:r w:rsidR="005E5329" w:rsidRPr="00297F43">
        <w:rPr>
          <w:rFonts w:hint="eastAsia"/>
          <w:sz w:val="22"/>
        </w:rPr>
        <w:t>月</w:t>
      </w:r>
      <w:r w:rsidR="005E5329">
        <w:rPr>
          <w:rFonts w:hint="eastAsia"/>
          <w:sz w:val="22"/>
        </w:rPr>
        <w:t>10</w:t>
      </w:r>
      <w:r w:rsidR="005E5329" w:rsidRPr="00297F43">
        <w:rPr>
          <w:rFonts w:hint="eastAsia"/>
          <w:sz w:val="22"/>
        </w:rPr>
        <w:t>日（金）</w:t>
      </w:r>
    </w:p>
    <w:p w14:paraId="2D7628E3" w14:textId="77777777" w:rsidR="005531AB" w:rsidRPr="00297F43" w:rsidRDefault="005531AB" w:rsidP="005531AB">
      <w:pPr>
        <w:ind w:firstLineChars="300" w:firstLine="630"/>
      </w:pPr>
      <w:r w:rsidRPr="00297F43">
        <w:rPr>
          <w:rFonts w:hint="eastAsia"/>
        </w:rPr>
        <w:t>②方</w:t>
      </w:r>
      <w:r w:rsidRPr="00297F43">
        <w:rPr>
          <w:rFonts w:hint="eastAsia"/>
        </w:rPr>
        <w:t xml:space="preserve">    </w:t>
      </w:r>
      <w:r w:rsidRPr="00297F43">
        <w:rPr>
          <w:rFonts w:hint="eastAsia"/>
        </w:rPr>
        <w:t>法　　郵送</w:t>
      </w:r>
    </w:p>
    <w:p w14:paraId="290B48B5" w14:textId="3D652465" w:rsidR="005531AB" w:rsidRPr="00297F43" w:rsidRDefault="005531AB" w:rsidP="005E5329">
      <w:pPr>
        <w:ind w:leftChars="300" w:left="2100" w:hangingChars="700" w:hanging="1470"/>
      </w:pPr>
      <w:r w:rsidRPr="00297F43">
        <w:rPr>
          <w:rFonts w:hint="eastAsia"/>
        </w:rPr>
        <w:t xml:space="preserve">③調査対象　　</w:t>
      </w:r>
      <w:r w:rsidR="005E5329">
        <w:rPr>
          <w:rFonts w:hint="eastAsia"/>
        </w:rPr>
        <w:t>無作為抽出した</w:t>
      </w:r>
      <w:r w:rsidR="005E5329" w:rsidRPr="005E5329">
        <w:rPr>
          <w:rFonts w:hint="eastAsia"/>
        </w:rPr>
        <w:t>平成</w:t>
      </w:r>
      <w:r w:rsidR="005E5329" w:rsidRPr="005E5329">
        <w:rPr>
          <w:rFonts w:hint="eastAsia"/>
        </w:rPr>
        <w:t xml:space="preserve">17 </w:t>
      </w:r>
      <w:r w:rsidR="005E5329" w:rsidRPr="005E5329">
        <w:rPr>
          <w:rFonts w:hint="eastAsia"/>
        </w:rPr>
        <w:t>年８月</w:t>
      </w:r>
      <w:r w:rsidR="005E5329" w:rsidRPr="005E5329">
        <w:rPr>
          <w:rFonts w:hint="eastAsia"/>
        </w:rPr>
        <w:t xml:space="preserve">31 </w:t>
      </w:r>
      <w:r w:rsidR="005E5329" w:rsidRPr="005E5329">
        <w:rPr>
          <w:rFonts w:hint="eastAsia"/>
        </w:rPr>
        <w:t>日以前に出生した大阪市民（外国籍住民を含む）</w:t>
      </w:r>
      <w:r w:rsidR="005E5329">
        <w:rPr>
          <w:rFonts w:hint="eastAsia"/>
        </w:rPr>
        <w:t>1001</w:t>
      </w:r>
      <w:r w:rsidR="005E5329">
        <w:rPr>
          <w:rFonts w:hint="eastAsia"/>
        </w:rPr>
        <w:t>人</w:t>
      </w:r>
    </w:p>
    <w:p w14:paraId="30F12318" w14:textId="48E009CD" w:rsidR="005531AB" w:rsidRPr="00297F43" w:rsidRDefault="005531AB" w:rsidP="005531AB">
      <w:pPr>
        <w:ind w:firstLineChars="300" w:firstLine="630"/>
      </w:pPr>
      <w:r w:rsidRPr="00297F43">
        <w:rPr>
          <w:rFonts w:hint="eastAsia"/>
        </w:rPr>
        <w:t xml:space="preserve">④回答者数　　</w:t>
      </w:r>
      <w:r w:rsidR="005E5329">
        <w:rPr>
          <w:rFonts w:hint="eastAsia"/>
        </w:rPr>
        <w:t>271</w:t>
      </w:r>
      <w:r w:rsidRPr="00297F43">
        <w:rPr>
          <w:rFonts w:hint="eastAsia"/>
        </w:rPr>
        <w:t>人</w:t>
      </w:r>
    </w:p>
    <w:p w14:paraId="2DDC134E" w14:textId="3ED08FB1" w:rsidR="005531AB" w:rsidRPr="00297F43" w:rsidRDefault="005531AB" w:rsidP="005531AB">
      <w:pPr>
        <w:ind w:firstLineChars="300" w:firstLine="630"/>
      </w:pPr>
      <w:r w:rsidRPr="00297F43">
        <w:rPr>
          <w:rFonts w:hint="eastAsia"/>
        </w:rPr>
        <w:t>⑤回</w:t>
      </w:r>
      <w:r w:rsidRPr="00297F43">
        <w:rPr>
          <w:rFonts w:hint="eastAsia"/>
        </w:rPr>
        <w:t xml:space="preserve"> </w:t>
      </w:r>
      <w:r w:rsidRPr="00297F43">
        <w:rPr>
          <w:rFonts w:hint="eastAsia"/>
        </w:rPr>
        <w:t>答</w:t>
      </w:r>
      <w:r w:rsidRPr="00297F43">
        <w:rPr>
          <w:rFonts w:hint="eastAsia"/>
        </w:rPr>
        <w:t xml:space="preserve"> </w:t>
      </w:r>
      <w:r w:rsidRPr="00297F43">
        <w:rPr>
          <w:rFonts w:hint="eastAsia"/>
        </w:rPr>
        <w:t xml:space="preserve">率　　</w:t>
      </w:r>
      <w:r w:rsidR="005E5329">
        <w:rPr>
          <w:rFonts w:hint="eastAsia"/>
        </w:rPr>
        <w:t>27.1</w:t>
      </w:r>
      <w:r w:rsidRPr="00297F43">
        <w:rPr>
          <w:rFonts w:hint="eastAsia"/>
        </w:rPr>
        <w:t>％</w:t>
      </w:r>
    </w:p>
    <w:p w14:paraId="6EDD6B07" w14:textId="77777777" w:rsidR="005531AB" w:rsidRPr="00297F43" w:rsidRDefault="005531AB" w:rsidP="005531AB"/>
    <w:p w14:paraId="3F5FE7A0" w14:textId="77777777" w:rsidR="005531AB" w:rsidRPr="00297F43" w:rsidRDefault="005531AB" w:rsidP="005531AB">
      <w:r w:rsidRPr="00297F43">
        <w:rPr>
          <w:rFonts w:hint="eastAsia"/>
        </w:rPr>
        <w:t>（２）調査結果</w:t>
      </w:r>
    </w:p>
    <w:p w14:paraId="5D45B72C" w14:textId="77777777" w:rsidR="005531AB" w:rsidRPr="00297F43" w:rsidRDefault="005531AB" w:rsidP="005531AB">
      <w:r w:rsidRPr="00297F43">
        <w:rPr>
          <w:rFonts w:hint="eastAsia"/>
        </w:rPr>
        <w:t xml:space="preserve">　　　　報告書のとおり</w:t>
      </w:r>
    </w:p>
    <w:p w14:paraId="568BC900" w14:textId="11C7F6EF" w:rsidR="00E62906" w:rsidRPr="005531AB" w:rsidRDefault="00E62906">
      <w:pPr>
        <w:widowControl/>
        <w:jc w:val="left"/>
      </w:pPr>
    </w:p>
    <w:sectPr w:rsidR="00E62906" w:rsidRPr="005531AB" w:rsidSect="009913A6">
      <w:pgSz w:w="11906" w:h="16838"/>
      <w:pgMar w:top="1985" w:right="1701" w:bottom="1701" w:left="1701"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45450" w14:textId="77777777" w:rsidR="003829BE" w:rsidRDefault="003829BE" w:rsidP="00F26E0C">
      <w:r>
        <w:separator/>
      </w:r>
    </w:p>
    <w:p w14:paraId="07735DFA" w14:textId="77777777" w:rsidR="003829BE" w:rsidRDefault="003829BE"/>
  </w:endnote>
  <w:endnote w:type="continuationSeparator" w:id="0">
    <w:p w14:paraId="58236CC3" w14:textId="77777777" w:rsidR="003829BE" w:rsidRDefault="003829BE" w:rsidP="00F26E0C">
      <w:r>
        <w:continuationSeparator/>
      </w:r>
    </w:p>
    <w:p w14:paraId="62105293" w14:textId="77777777" w:rsidR="003829BE" w:rsidRDefault="003829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4F280" w14:textId="77777777" w:rsidR="00265186" w:rsidRDefault="00265186" w:rsidP="001F249A">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9800727"/>
      <w:docPartObj>
        <w:docPartGallery w:val="Page Numbers (Bottom of Page)"/>
        <w:docPartUnique/>
      </w:docPartObj>
    </w:sdtPr>
    <w:sdtEndPr>
      <w:rPr>
        <w:rFonts w:asciiTheme="minorEastAsia" w:hAnsiTheme="minorEastAsia"/>
      </w:rPr>
    </w:sdtEndPr>
    <w:sdtContent>
      <w:p w14:paraId="587F8F47" w14:textId="30A2D991" w:rsidR="00265186" w:rsidRPr="00DF28F5" w:rsidRDefault="00265186">
        <w:pPr>
          <w:pStyle w:val="a7"/>
          <w:jc w:val="center"/>
          <w:rPr>
            <w:rFonts w:asciiTheme="minorEastAsia" w:hAnsiTheme="minorEastAsia"/>
          </w:rPr>
        </w:pPr>
        <w:r w:rsidRPr="00DF28F5">
          <w:rPr>
            <w:rFonts w:asciiTheme="minorEastAsia" w:hAnsiTheme="minorEastAsia"/>
          </w:rPr>
          <w:fldChar w:fldCharType="begin"/>
        </w:r>
        <w:r w:rsidRPr="00DF28F5">
          <w:rPr>
            <w:rFonts w:asciiTheme="minorEastAsia" w:hAnsiTheme="minorEastAsia"/>
          </w:rPr>
          <w:instrText>PAGE   \* MERGEFORMAT</w:instrText>
        </w:r>
        <w:r w:rsidRPr="00DF28F5">
          <w:rPr>
            <w:rFonts w:asciiTheme="minorEastAsia" w:hAnsiTheme="minorEastAsia"/>
          </w:rPr>
          <w:fldChar w:fldCharType="separate"/>
        </w:r>
        <w:r w:rsidR="004B2AA4" w:rsidRPr="004B2AA4">
          <w:rPr>
            <w:rFonts w:asciiTheme="minorEastAsia" w:hAnsiTheme="minorEastAsia"/>
            <w:noProof/>
            <w:lang w:val="ja-JP"/>
          </w:rPr>
          <w:t>15</w:t>
        </w:r>
        <w:r w:rsidRPr="00DF28F5">
          <w:rPr>
            <w:rFonts w:asciiTheme="minorEastAsia" w:hAnsiTheme="minorEastAsia"/>
          </w:rPr>
          <w:fldChar w:fldCharType="end"/>
        </w:r>
      </w:p>
    </w:sdtContent>
  </w:sdt>
  <w:p w14:paraId="6460258B" w14:textId="77777777" w:rsidR="00265186" w:rsidRDefault="00265186" w:rsidP="004362C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07963" w14:textId="77777777" w:rsidR="003829BE" w:rsidRDefault="003829BE" w:rsidP="00F26E0C">
      <w:r>
        <w:separator/>
      </w:r>
    </w:p>
    <w:p w14:paraId="400D7513" w14:textId="77777777" w:rsidR="003829BE" w:rsidRDefault="003829BE"/>
  </w:footnote>
  <w:footnote w:type="continuationSeparator" w:id="0">
    <w:p w14:paraId="49B38C43" w14:textId="77777777" w:rsidR="003829BE" w:rsidRDefault="003829BE" w:rsidP="00F26E0C">
      <w:r>
        <w:continuationSeparator/>
      </w:r>
    </w:p>
    <w:p w14:paraId="0818D277" w14:textId="77777777" w:rsidR="003829BE" w:rsidRDefault="003829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3C7B1" w14:textId="27ADC574" w:rsidR="00265186" w:rsidRPr="00CB5784" w:rsidRDefault="00265186" w:rsidP="00CB5784">
    <w:pPr>
      <w:pStyle w:val="a5"/>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64431"/>
    <w:multiLevelType w:val="hybridMultilevel"/>
    <w:tmpl w:val="9C026E62"/>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 w15:restartNumberingAfterBreak="0">
    <w:nsid w:val="179151A8"/>
    <w:multiLevelType w:val="hybridMultilevel"/>
    <w:tmpl w:val="7CDECB1C"/>
    <w:lvl w:ilvl="0" w:tplc="7786AFFA">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CDB42EC"/>
    <w:multiLevelType w:val="hybridMultilevel"/>
    <w:tmpl w:val="D76A9AC2"/>
    <w:lvl w:ilvl="0" w:tplc="04090001">
      <w:start w:val="1"/>
      <w:numFmt w:val="bullet"/>
      <w:lvlText w:val=""/>
      <w:lvlJc w:val="left"/>
      <w:pPr>
        <w:ind w:left="1620" w:hanging="36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3" w15:restartNumberingAfterBreak="0">
    <w:nsid w:val="23466F0D"/>
    <w:multiLevelType w:val="hybridMultilevel"/>
    <w:tmpl w:val="52D4F262"/>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24940BB1"/>
    <w:multiLevelType w:val="hybridMultilevel"/>
    <w:tmpl w:val="52E6B1EE"/>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37BE340B"/>
    <w:multiLevelType w:val="hybridMultilevel"/>
    <w:tmpl w:val="90548346"/>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 w15:restartNumberingAfterBreak="0">
    <w:nsid w:val="3A1D2A76"/>
    <w:multiLevelType w:val="hybridMultilevel"/>
    <w:tmpl w:val="3DF8D4B2"/>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7" w15:restartNumberingAfterBreak="0">
    <w:nsid w:val="3A8700D5"/>
    <w:multiLevelType w:val="hybridMultilevel"/>
    <w:tmpl w:val="1EF87DF8"/>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 w15:restartNumberingAfterBreak="0">
    <w:nsid w:val="3F653FBD"/>
    <w:multiLevelType w:val="hybridMultilevel"/>
    <w:tmpl w:val="0F2AF982"/>
    <w:lvl w:ilvl="0" w:tplc="776E2E7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42201262"/>
    <w:multiLevelType w:val="hybridMultilevel"/>
    <w:tmpl w:val="09229BBC"/>
    <w:lvl w:ilvl="0" w:tplc="C83065F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4A073C8"/>
    <w:multiLevelType w:val="hybridMultilevel"/>
    <w:tmpl w:val="3F540C04"/>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 w15:restartNumberingAfterBreak="0">
    <w:nsid w:val="470A14DA"/>
    <w:multiLevelType w:val="hybridMultilevel"/>
    <w:tmpl w:val="2F2863F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7610690"/>
    <w:multiLevelType w:val="hybridMultilevel"/>
    <w:tmpl w:val="C4FA2FB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15:restartNumberingAfterBreak="0">
    <w:nsid w:val="491A324E"/>
    <w:multiLevelType w:val="hybridMultilevel"/>
    <w:tmpl w:val="3F3A25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99057CA"/>
    <w:multiLevelType w:val="hybridMultilevel"/>
    <w:tmpl w:val="0F4AC62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4C3844D9"/>
    <w:multiLevelType w:val="hybridMultilevel"/>
    <w:tmpl w:val="90E62EB8"/>
    <w:lvl w:ilvl="0" w:tplc="0B481B96">
      <w:numFmt w:val="bullet"/>
      <w:lvlText w:val="・"/>
      <w:lvlJc w:val="left"/>
      <w:pPr>
        <w:ind w:left="1620" w:hanging="360"/>
      </w:pPr>
      <w:rPr>
        <w:rFonts w:ascii="ＭＳ 明朝" w:eastAsia="ＭＳ 明朝" w:hAnsi="ＭＳ 明朝" w:cstheme="minorBidi"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6" w15:restartNumberingAfterBreak="0">
    <w:nsid w:val="4E281E8D"/>
    <w:multiLevelType w:val="hybridMultilevel"/>
    <w:tmpl w:val="789ED77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15:restartNumberingAfterBreak="0">
    <w:nsid w:val="56BF16D3"/>
    <w:multiLevelType w:val="hybridMultilevel"/>
    <w:tmpl w:val="2040B72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5E826F37"/>
    <w:multiLevelType w:val="hybridMultilevel"/>
    <w:tmpl w:val="BF969240"/>
    <w:lvl w:ilvl="0" w:tplc="28E08862">
      <w:numFmt w:val="bullet"/>
      <w:lvlText w:val="・"/>
      <w:lvlJc w:val="left"/>
      <w:pPr>
        <w:ind w:left="1620" w:hanging="360"/>
      </w:pPr>
      <w:rPr>
        <w:rFonts w:ascii="ＭＳ 明朝" w:eastAsia="ＭＳ 明朝" w:hAnsi="ＭＳ 明朝" w:cstheme="minorBidi"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9" w15:restartNumberingAfterBreak="0">
    <w:nsid w:val="64AC673C"/>
    <w:multiLevelType w:val="hybridMultilevel"/>
    <w:tmpl w:val="7A4C2ABA"/>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0" w15:restartNumberingAfterBreak="0">
    <w:nsid w:val="6A8A7773"/>
    <w:multiLevelType w:val="hybridMultilevel"/>
    <w:tmpl w:val="94CCE950"/>
    <w:lvl w:ilvl="0" w:tplc="04090001">
      <w:start w:val="1"/>
      <w:numFmt w:val="bullet"/>
      <w:lvlText w:val=""/>
      <w:lvlJc w:val="left"/>
      <w:pPr>
        <w:ind w:left="1620" w:hanging="36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1" w15:restartNumberingAfterBreak="0">
    <w:nsid w:val="6F52655F"/>
    <w:multiLevelType w:val="hybridMultilevel"/>
    <w:tmpl w:val="79401464"/>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2" w15:restartNumberingAfterBreak="0">
    <w:nsid w:val="6FA2667A"/>
    <w:multiLevelType w:val="hybridMultilevel"/>
    <w:tmpl w:val="4F82B5A0"/>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3" w15:restartNumberingAfterBreak="0">
    <w:nsid w:val="71871088"/>
    <w:multiLevelType w:val="hybridMultilevel"/>
    <w:tmpl w:val="B3C0615A"/>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4" w15:restartNumberingAfterBreak="0">
    <w:nsid w:val="71C26805"/>
    <w:multiLevelType w:val="hybridMultilevel"/>
    <w:tmpl w:val="C8C274DA"/>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5" w15:restartNumberingAfterBreak="0">
    <w:nsid w:val="73F42B34"/>
    <w:multiLevelType w:val="hybridMultilevel"/>
    <w:tmpl w:val="3238062C"/>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6" w15:restartNumberingAfterBreak="0">
    <w:nsid w:val="7F077C8E"/>
    <w:multiLevelType w:val="hybridMultilevel"/>
    <w:tmpl w:val="5A8AC196"/>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16cid:durableId="536430665">
    <w:abstractNumId w:val="12"/>
  </w:num>
  <w:num w:numId="2" w16cid:durableId="265815857">
    <w:abstractNumId w:val="25"/>
  </w:num>
  <w:num w:numId="3" w16cid:durableId="321085726">
    <w:abstractNumId w:val="19"/>
  </w:num>
  <w:num w:numId="4" w16cid:durableId="147863197">
    <w:abstractNumId w:val="21"/>
  </w:num>
  <w:num w:numId="5" w16cid:durableId="21908965">
    <w:abstractNumId w:val="7"/>
  </w:num>
  <w:num w:numId="6" w16cid:durableId="992685254">
    <w:abstractNumId w:val="5"/>
  </w:num>
  <w:num w:numId="7" w16cid:durableId="1092051455">
    <w:abstractNumId w:val="4"/>
  </w:num>
  <w:num w:numId="8" w16cid:durableId="190459869">
    <w:abstractNumId w:val="0"/>
  </w:num>
  <w:num w:numId="9" w16cid:durableId="1987004134">
    <w:abstractNumId w:val="10"/>
  </w:num>
  <w:num w:numId="10" w16cid:durableId="1373994965">
    <w:abstractNumId w:val="26"/>
  </w:num>
  <w:num w:numId="11" w16cid:durableId="1985893284">
    <w:abstractNumId w:val="3"/>
  </w:num>
  <w:num w:numId="12" w16cid:durableId="287513320">
    <w:abstractNumId w:val="17"/>
  </w:num>
  <w:num w:numId="13" w16cid:durableId="342636903">
    <w:abstractNumId w:val="14"/>
  </w:num>
  <w:num w:numId="14" w16cid:durableId="922833342">
    <w:abstractNumId w:val="16"/>
  </w:num>
  <w:num w:numId="15" w16cid:durableId="892236380">
    <w:abstractNumId w:val="6"/>
  </w:num>
  <w:num w:numId="16" w16cid:durableId="1273127472">
    <w:abstractNumId w:val="2"/>
  </w:num>
  <w:num w:numId="17" w16cid:durableId="1637443089">
    <w:abstractNumId w:val="18"/>
  </w:num>
  <w:num w:numId="18" w16cid:durableId="627470325">
    <w:abstractNumId w:val="15"/>
  </w:num>
  <w:num w:numId="19" w16cid:durableId="1704986264">
    <w:abstractNumId w:val="20"/>
  </w:num>
  <w:num w:numId="20" w16cid:durableId="1415933392">
    <w:abstractNumId w:val="24"/>
  </w:num>
  <w:num w:numId="21" w16cid:durableId="1317298964">
    <w:abstractNumId w:val="23"/>
  </w:num>
  <w:num w:numId="22" w16cid:durableId="107361306">
    <w:abstractNumId w:val="22"/>
  </w:num>
  <w:num w:numId="23" w16cid:durableId="1911187753">
    <w:abstractNumId w:val="11"/>
  </w:num>
  <w:num w:numId="24" w16cid:durableId="1428573268">
    <w:abstractNumId w:val="13"/>
  </w:num>
  <w:num w:numId="25" w16cid:durableId="2072652666">
    <w:abstractNumId w:val="1"/>
  </w:num>
  <w:num w:numId="26" w16cid:durableId="1125270592">
    <w:abstractNumId w:val="8"/>
  </w:num>
  <w:num w:numId="27" w16cid:durableId="19857687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cf,#6f6,#b7ffb7,#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54D"/>
    <w:rsid w:val="000038B4"/>
    <w:rsid w:val="00004CFA"/>
    <w:rsid w:val="000114DE"/>
    <w:rsid w:val="0003091D"/>
    <w:rsid w:val="00031F32"/>
    <w:rsid w:val="0003406E"/>
    <w:rsid w:val="00036213"/>
    <w:rsid w:val="0004206A"/>
    <w:rsid w:val="00046687"/>
    <w:rsid w:val="00051EF2"/>
    <w:rsid w:val="0005220D"/>
    <w:rsid w:val="0005242A"/>
    <w:rsid w:val="00052CDD"/>
    <w:rsid w:val="00055BB2"/>
    <w:rsid w:val="00055DDE"/>
    <w:rsid w:val="00061710"/>
    <w:rsid w:val="00064138"/>
    <w:rsid w:val="00065B74"/>
    <w:rsid w:val="00065BD3"/>
    <w:rsid w:val="00067532"/>
    <w:rsid w:val="00067764"/>
    <w:rsid w:val="00070A6E"/>
    <w:rsid w:val="00074515"/>
    <w:rsid w:val="00080165"/>
    <w:rsid w:val="00080F95"/>
    <w:rsid w:val="0008153C"/>
    <w:rsid w:val="000832DA"/>
    <w:rsid w:val="000842E4"/>
    <w:rsid w:val="0008492D"/>
    <w:rsid w:val="00094127"/>
    <w:rsid w:val="00094F5F"/>
    <w:rsid w:val="00095404"/>
    <w:rsid w:val="000A4300"/>
    <w:rsid w:val="000A4E5A"/>
    <w:rsid w:val="000A6D0E"/>
    <w:rsid w:val="000B15DD"/>
    <w:rsid w:val="000B1E1F"/>
    <w:rsid w:val="000B3A11"/>
    <w:rsid w:val="000C0B93"/>
    <w:rsid w:val="000C319B"/>
    <w:rsid w:val="000C62EB"/>
    <w:rsid w:val="000D051D"/>
    <w:rsid w:val="000D2603"/>
    <w:rsid w:val="000D5B63"/>
    <w:rsid w:val="000D7BC5"/>
    <w:rsid w:val="000F054A"/>
    <w:rsid w:val="000F3899"/>
    <w:rsid w:val="000F3B8E"/>
    <w:rsid w:val="000F3FF4"/>
    <w:rsid w:val="00114797"/>
    <w:rsid w:val="00116EF3"/>
    <w:rsid w:val="00117E6E"/>
    <w:rsid w:val="001267F1"/>
    <w:rsid w:val="001271F6"/>
    <w:rsid w:val="00133199"/>
    <w:rsid w:val="00153A89"/>
    <w:rsid w:val="001540E9"/>
    <w:rsid w:val="001545E6"/>
    <w:rsid w:val="00156650"/>
    <w:rsid w:val="001605A0"/>
    <w:rsid w:val="0018151D"/>
    <w:rsid w:val="00193F92"/>
    <w:rsid w:val="00196384"/>
    <w:rsid w:val="001A4AA8"/>
    <w:rsid w:val="001A69A5"/>
    <w:rsid w:val="001A7E94"/>
    <w:rsid w:val="001C1D7C"/>
    <w:rsid w:val="001D3C31"/>
    <w:rsid w:val="001D4E53"/>
    <w:rsid w:val="001D51B0"/>
    <w:rsid w:val="001D5C9C"/>
    <w:rsid w:val="001D7492"/>
    <w:rsid w:val="001E32A2"/>
    <w:rsid w:val="001E61AE"/>
    <w:rsid w:val="001E71E9"/>
    <w:rsid w:val="001F249A"/>
    <w:rsid w:val="001F7B9C"/>
    <w:rsid w:val="00202BD2"/>
    <w:rsid w:val="002139A3"/>
    <w:rsid w:val="00216427"/>
    <w:rsid w:val="00221988"/>
    <w:rsid w:val="00224792"/>
    <w:rsid w:val="00224927"/>
    <w:rsid w:val="00230E20"/>
    <w:rsid w:val="0023452B"/>
    <w:rsid w:val="002359C8"/>
    <w:rsid w:val="002408FD"/>
    <w:rsid w:val="002427F7"/>
    <w:rsid w:val="00245D83"/>
    <w:rsid w:val="00246304"/>
    <w:rsid w:val="00247BDA"/>
    <w:rsid w:val="00247C42"/>
    <w:rsid w:val="00251C6A"/>
    <w:rsid w:val="00252222"/>
    <w:rsid w:val="0025436F"/>
    <w:rsid w:val="00265186"/>
    <w:rsid w:val="002655A1"/>
    <w:rsid w:val="002736EB"/>
    <w:rsid w:val="00277423"/>
    <w:rsid w:val="002821F3"/>
    <w:rsid w:val="002829FC"/>
    <w:rsid w:val="00282B4C"/>
    <w:rsid w:val="00284F91"/>
    <w:rsid w:val="002853B2"/>
    <w:rsid w:val="0029272F"/>
    <w:rsid w:val="002942A0"/>
    <w:rsid w:val="00295F62"/>
    <w:rsid w:val="002967AE"/>
    <w:rsid w:val="00297F43"/>
    <w:rsid w:val="002A44C6"/>
    <w:rsid w:val="002A53D6"/>
    <w:rsid w:val="002B4380"/>
    <w:rsid w:val="002B456E"/>
    <w:rsid w:val="002B6A9C"/>
    <w:rsid w:val="002C577D"/>
    <w:rsid w:val="002C5F24"/>
    <w:rsid w:val="002D3CC6"/>
    <w:rsid w:val="002D4EA9"/>
    <w:rsid w:val="002D7233"/>
    <w:rsid w:val="002E2AFB"/>
    <w:rsid w:val="002E3C92"/>
    <w:rsid w:val="002F06FD"/>
    <w:rsid w:val="002F3481"/>
    <w:rsid w:val="002F4AFE"/>
    <w:rsid w:val="002F7233"/>
    <w:rsid w:val="0030470A"/>
    <w:rsid w:val="003104B5"/>
    <w:rsid w:val="00311794"/>
    <w:rsid w:val="00324286"/>
    <w:rsid w:val="003314B0"/>
    <w:rsid w:val="003324FF"/>
    <w:rsid w:val="00334E2C"/>
    <w:rsid w:val="00340449"/>
    <w:rsid w:val="00342363"/>
    <w:rsid w:val="003510C8"/>
    <w:rsid w:val="00352A48"/>
    <w:rsid w:val="00352BDF"/>
    <w:rsid w:val="00355712"/>
    <w:rsid w:val="0036001D"/>
    <w:rsid w:val="00361AA7"/>
    <w:rsid w:val="00363826"/>
    <w:rsid w:val="00364BA5"/>
    <w:rsid w:val="003732C9"/>
    <w:rsid w:val="003748B7"/>
    <w:rsid w:val="003753CA"/>
    <w:rsid w:val="00376251"/>
    <w:rsid w:val="003829BE"/>
    <w:rsid w:val="0038306B"/>
    <w:rsid w:val="00390EC3"/>
    <w:rsid w:val="00392B83"/>
    <w:rsid w:val="003A4177"/>
    <w:rsid w:val="003A654D"/>
    <w:rsid w:val="003A687A"/>
    <w:rsid w:val="003A7852"/>
    <w:rsid w:val="003B57BB"/>
    <w:rsid w:val="003B6DBC"/>
    <w:rsid w:val="003C0174"/>
    <w:rsid w:val="003D0A9C"/>
    <w:rsid w:val="003D0CFE"/>
    <w:rsid w:val="003D337B"/>
    <w:rsid w:val="003E1050"/>
    <w:rsid w:val="003E47CF"/>
    <w:rsid w:val="003E5774"/>
    <w:rsid w:val="003F0052"/>
    <w:rsid w:val="003F5A9F"/>
    <w:rsid w:val="003F6BB4"/>
    <w:rsid w:val="003F7091"/>
    <w:rsid w:val="00404DCC"/>
    <w:rsid w:val="004113F0"/>
    <w:rsid w:val="00411D76"/>
    <w:rsid w:val="00412114"/>
    <w:rsid w:val="004224F9"/>
    <w:rsid w:val="00422FC4"/>
    <w:rsid w:val="00425146"/>
    <w:rsid w:val="00427C46"/>
    <w:rsid w:val="00431697"/>
    <w:rsid w:val="004345A2"/>
    <w:rsid w:val="00435986"/>
    <w:rsid w:val="004362CD"/>
    <w:rsid w:val="00437296"/>
    <w:rsid w:val="00441890"/>
    <w:rsid w:val="00442278"/>
    <w:rsid w:val="00444AE1"/>
    <w:rsid w:val="0044704E"/>
    <w:rsid w:val="00447550"/>
    <w:rsid w:val="00453CCA"/>
    <w:rsid w:val="00460671"/>
    <w:rsid w:val="00461F07"/>
    <w:rsid w:val="00463FAD"/>
    <w:rsid w:val="004757F0"/>
    <w:rsid w:val="00477FFA"/>
    <w:rsid w:val="00487614"/>
    <w:rsid w:val="004A0384"/>
    <w:rsid w:val="004A494D"/>
    <w:rsid w:val="004A569E"/>
    <w:rsid w:val="004A5F0D"/>
    <w:rsid w:val="004B195A"/>
    <w:rsid w:val="004B2AA4"/>
    <w:rsid w:val="004B32D6"/>
    <w:rsid w:val="004B76C8"/>
    <w:rsid w:val="004C79A9"/>
    <w:rsid w:val="004E4761"/>
    <w:rsid w:val="004E6ECE"/>
    <w:rsid w:val="004F5AFD"/>
    <w:rsid w:val="00500FCD"/>
    <w:rsid w:val="00511BD6"/>
    <w:rsid w:val="0052514D"/>
    <w:rsid w:val="00525303"/>
    <w:rsid w:val="00527CAF"/>
    <w:rsid w:val="005327D8"/>
    <w:rsid w:val="00537E09"/>
    <w:rsid w:val="00542556"/>
    <w:rsid w:val="00546664"/>
    <w:rsid w:val="005531AB"/>
    <w:rsid w:val="005554C2"/>
    <w:rsid w:val="00555A78"/>
    <w:rsid w:val="00556585"/>
    <w:rsid w:val="0056075B"/>
    <w:rsid w:val="00562A49"/>
    <w:rsid w:val="00563D1A"/>
    <w:rsid w:val="00564A96"/>
    <w:rsid w:val="00565500"/>
    <w:rsid w:val="005748BA"/>
    <w:rsid w:val="00575DF8"/>
    <w:rsid w:val="00577994"/>
    <w:rsid w:val="00581282"/>
    <w:rsid w:val="00586204"/>
    <w:rsid w:val="00587B38"/>
    <w:rsid w:val="00592856"/>
    <w:rsid w:val="00596772"/>
    <w:rsid w:val="005A57C9"/>
    <w:rsid w:val="005A6346"/>
    <w:rsid w:val="005A7C3C"/>
    <w:rsid w:val="005B076F"/>
    <w:rsid w:val="005C6003"/>
    <w:rsid w:val="005D4373"/>
    <w:rsid w:val="005D5881"/>
    <w:rsid w:val="005D6256"/>
    <w:rsid w:val="005D732E"/>
    <w:rsid w:val="005D7561"/>
    <w:rsid w:val="005D76A6"/>
    <w:rsid w:val="005D779C"/>
    <w:rsid w:val="005E4DBA"/>
    <w:rsid w:val="005E5329"/>
    <w:rsid w:val="005F0347"/>
    <w:rsid w:val="005F31D3"/>
    <w:rsid w:val="005F52F5"/>
    <w:rsid w:val="00603376"/>
    <w:rsid w:val="00612DDE"/>
    <w:rsid w:val="00614CEF"/>
    <w:rsid w:val="0061557D"/>
    <w:rsid w:val="00616AC0"/>
    <w:rsid w:val="00623BC8"/>
    <w:rsid w:val="006305B0"/>
    <w:rsid w:val="006318A2"/>
    <w:rsid w:val="00632B38"/>
    <w:rsid w:val="00632D9D"/>
    <w:rsid w:val="00635FF2"/>
    <w:rsid w:val="00637BAD"/>
    <w:rsid w:val="00641DA1"/>
    <w:rsid w:val="00646159"/>
    <w:rsid w:val="00650B48"/>
    <w:rsid w:val="006521DB"/>
    <w:rsid w:val="00652A7E"/>
    <w:rsid w:val="00661280"/>
    <w:rsid w:val="00662CDD"/>
    <w:rsid w:val="00665A85"/>
    <w:rsid w:val="00665AEE"/>
    <w:rsid w:val="00675046"/>
    <w:rsid w:val="00675124"/>
    <w:rsid w:val="006850AE"/>
    <w:rsid w:val="006853D8"/>
    <w:rsid w:val="006937C1"/>
    <w:rsid w:val="006A11F0"/>
    <w:rsid w:val="006A400D"/>
    <w:rsid w:val="006A4883"/>
    <w:rsid w:val="006A4D4C"/>
    <w:rsid w:val="006B16E1"/>
    <w:rsid w:val="006B3FA2"/>
    <w:rsid w:val="006C4918"/>
    <w:rsid w:val="006C4FCA"/>
    <w:rsid w:val="006C7495"/>
    <w:rsid w:val="006D0E24"/>
    <w:rsid w:val="006D3001"/>
    <w:rsid w:val="006D54AA"/>
    <w:rsid w:val="006D6448"/>
    <w:rsid w:val="006D78C5"/>
    <w:rsid w:val="006E073E"/>
    <w:rsid w:val="006E0996"/>
    <w:rsid w:val="006E2231"/>
    <w:rsid w:val="006E5A8B"/>
    <w:rsid w:val="006E78DD"/>
    <w:rsid w:val="006F04A8"/>
    <w:rsid w:val="006F44BE"/>
    <w:rsid w:val="007003FC"/>
    <w:rsid w:val="00704A49"/>
    <w:rsid w:val="00705CDF"/>
    <w:rsid w:val="00706375"/>
    <w:rsid w:val="00707E3C"/>
    <w:rsid w:val="00710297"/>
    <w:rsid w:val="007126C4"/>
    <w:rsid w:val="00717BE9"/>
    <w:rsid w:val="0072085C"/>
    <w:rsid w:val="007244A5"/>
    <w:rsid w:val="00725554"/>
    <w:rsid w:val="007269F2"/>
    <w:rsid w:val="007310C0"/>
    <w:rsid w:val="00732EE8"/>
    <w:rsid w:val="0073331F"/>
    <w:rsid w:val="00733838"/>
    <w:rsid w:val="007343C5"/>
    <w:rsid w:val="007351CB"/>
    <w:rsid w:val="00735CD4"/>
    <w:rsid w:val="00737B74"/>
    <w:rsid w:val="007426F5"/>
    <w:rsid w:val="00743BEC"/>
    <w:rsid w:val="00743DB3"/>
    <w:rsid w:val="00746B7A"/>
    <w:rsid w:val="00752665"/>
    <w:rsid w:val="00754926"/>
    <w:rsid w:val="00757DAE"/>
    <w:rsid w:val="0076056D"/>
    <w:rsid w:val="00760D49"/>
    <w:rsid w:val="007637EA"/>
    <w:rsid w:val="00766A24"/>
    <w:rsid w:val="00767066"/>
    <w:rsid w:val="007708BC"/>
    <w:rsid w:val="00771F99"/>
    <w:rsid w:val="00772A62"/>
    <w:rsid w:val="00774CCE"/>
    <w:rsid w:val="007833F2"/>
    <w:rsid w:val="00792450"/>
    <w:rsid w:val="0079582A"/>
    <w:rsid w:val="007A0E27"/>
    <w:rsid w:val="007A156C"/>
    <w:rsid w:val="007A3B78"/>
    <w:rsid w:val="007A481B"/>
    <w:rsid w:val="007B12AB"/>
    <w:rsid w:val="007B5B6E"/>
    <w:rsid w:val="007C5629"/>
    <w:rsid w:val="007D0ED1"/>
    <w:rsid w:val="007D4DFD"/>
    <w:rsid w:val="007D6524"/>
    <w:rsid w:val="007E0A6B"/>
    <w:rsid w:val="007E47E3"/>
    <w:rsid w:val="007E4A70"/>
    <w:rsid w:val="007E7E07"/>
    <w:rsid w:val="007F777A"/>
    <w:rsid w:val="007F7DA3"/>
    <w:rsid w:val="00802063"/>
    <w:rsid w:val="00804F36"/>
    <w:rsid w:val="00805D92"/>
    <w:rsid w:val="00807BB0"/>
    <w:rsid w:val="00810FF6"/>
    <w:rsid w:val="00813A17"/>
    <w:rsid w:val="00826E74"/>
    <w:rsid w:val="00827596"/>
    <w:rsid w:val="00831DA1"/>
    <w:rsid w:val="00832DEC"/>
    <w:rsid w:val="00833AE3"/>
    <w:rsid w:val="00855B12"/>
    <w:rsid w:val="00857942"/>
    <w:rsid w:val="00864ADC"/>
    <w:rsid w:val="00865E0B"/>
    <w:rsid w:val="00866A82"/>
    <w:rsid w:val="00870EBE"/>
    <w:rsid w:val="008710AC"/>
    <w:rsid w:val="008822DC"/>
    <w:rsid w:val="00887DF4"/>
    <w:rsid w:val="00890DB0"/>
    <w:rsid w:val="008948B3"/>
    <w:rsid w:val="00895876"/>
    <w:rsid w:val="00897265"/>
    <w:rsid w:val="008A4384"/>
    <w:rsid w:val="008A6BFC"/>
    <w:rsid w:val="008C2467"/>
    <w:rsid w:val="008C5223"/>
    <w:rsid w:val="008C5584"/>
    <w:rsid w:val="008C650E"/>
    <w:rsid w:val="008C7A00"/>
    <w:rsid w:val="008D3E78"/>
    <w:rsid w:val="008D7304"/>
    <w:rsid w:val="008E252B"/>
    <w:rsid w:val="008E5D17"/>
    <w:rsid w:val="008E6FB1"/>
    <w:rsid w:val="008F29F4"/>
    <w:rsid w:val="009112CD"/>
    <w:rsid w:val="009136BB"/>
    <w:rsid w:val="00914055"/>
    <w:rsid w:val="009203F1"/>
    <w:rsid w:val="00922BCA"/>
    <w:rsid w:val="009273EE"/>
    <w:rsid w:val="009276F7"/>
    <w:rsid w:val="00932D5D"/>
    <w:rsid w:val="00933B96"/>
    <w:rsid w:val="009379EF"/>
    <w:rsid w:val="00941A39"/>
    <w:rsid w:val="0094413F"/>
    <w:rsid w:val="009449FD"/>
    <w:rsid w:val="009522C5"/>
    <w:rsid w:val="00955588"/>
    <w:rsid w:val="00957058"/>
    <w:rsid w:val="00960059"/>
    <w:rsid w:val="009761FA"/>
    <w:rsid w:val="00980A4D"/>
    <w:rsid w:val="00981704"/>
    <w:rsid w:val="0098793B"/>
    <w:rsid w:val="009913A6"/>
    <w:rsid w:val="009A2ADD"/>
    <w:rsid w:val="009A6B05"/>
    <w:rsid w:val="009B6299"/>
    <w:rsid w:val="009B6B7B"/>
    <w:rsid w:val="009C1981"/>
    <w:rsid w:val="009C4765"/>
    <w:rsid w:val="009C502E"/>
    <w:rsid w:val="009C54C7"/>
    <w:rsid w:val="009D1493"/>
    <w:rsid w:val="009D2790"/>
    <w:rsid w:val="009D4A9C"/>
    <w:rsid w:val="009D6056"/>
    <w:rsid w:val="009E1E00"/>
    <w:rsid w:val="009E1F49"/>
    <w:rsid w:val="009E25C7"/>
    <w:rsid w:val="009E2C57"/>
    <w:rsid w:val="009E3639"/>
    <w:rsid w:val="009E5885"/>
    <w:rsid w:val="009F4E77"/>
    <w:rsid w:val="00A0129F"/>
    <w:rsid w:val="00A020D2"/>
    <w:rsid w:val="00A05686"/>
    <w:rsid w:val="00A065AC"/>
    <w:rsid w:val="00A073C8"/>
    <w:rsid w:val="00A07C52"/>
    <w:rsid w:val="00A11968"/>
    <w:rsid w:val="00A159EE"/>
    <w:rsid w:val="00A34232"/>
    <w:rsid w:val="00A35823"/>
    <w:rsid w:val="00A35F90"/>
    <w:rsid w:val="00A4029D"/>
    <w:rsid w:val="00A43C25"/>
    <w:rsid w:val="00A61994"/>
    <w:rsid w:val="00A61EA4"/>
    <w:rsid w:val="00A65C82"/>
    <w:rsid w:val="00A7182F"/>
    <w:rsid w:val="00A726F3"/>
    <w:rsid w:val="00A72DBA"/>
    <w:rsid w:val="00A73FB6"/>
    <w:rsid w:val="00A73FCB"/>
    <w:rsid w:val="00A753B2"/>
    <w:rsid w:val="00A83D70"/>
    <w:rsid w:val="00A840F5"/>
    <w:rsid w:val="00A862B1"/>
    <w:rsid w:val="00A87AA7"/>
    <w:rsid w:val="00A91C5A"/>
    <w:rsid w:val="00A93679"/>
    <w:rsid w:val="00A95C62"/>
    <w:rsid w:val="00A97A91"/>
    <w:rsid w:val="00AA0A94"/>
    <w:rsid w:val="00AA2F73"/>
    <w:rsid w:val="00AA7CF8"/>
    <w:rsid w:val="00AB18F9"/>
    <w:rsid w:val="00AB23E5"/>
    <w:rsid w:val="00AC00CD"/>
    <w:rsid w:val="00AC0974"/>
    <w:rsid w:val="00AC355B"/>
    <w:rsid w:val="00AC3E27"/>
    <w:rsid w:val="00AC44F7"/>
    <w:rsid w:val="00AC6D1D"/>
    <w:rsid w:val="00AD0C10"/>
    <w:rsid w:val="00AD4450"/>
    <w:rsid w:val="00AD4FE8"/>
    <w:rsid w:val="00AD5499"/>
    <w:rsid w:val="00AD5536"/>
    <w:rsid w:val="00AD6819"/>
    <w:rsid w:val="00AD7254"/>
    <w:rsid w:val="00AE12C2"/>
    <w:rsid w:val="00AE1997"/>
    <w:rsid w:val="00AF0FD3"/>
    <w:rsid w:val="00AF5AF5"/>
    <w:rsid w:val="00AF5EF3"/>
    <w:rsid w:val="00AF79C6"/>
    <w:rsid w:val="00B01B54"/>
    <w:rsid w:val="00B0291E"/>
    <w:rsid w:val="00B05B41"/>
    <w:rsid w:val="00B112C1"/>
    <w:rsid w:val="00B125ED"/>
    <w:rsid w:val="00B12C0A"/>
    <w:rsid w:val="00B213F8"/>
    <w:rsid w:val="00B23323"/>
    <w:rsid w:val="00B26423"/>
    <w:rsid w:val="00B264D0"/>
    <w:rsid w:val="00B33A1E"/>
    <w:rsid w:val="00B33A8E"/>
    <w:rsid w:val="00B34013"/>
    <w:rsid w:val="00B44C30"/>
    <w:rsid w:val="00B51EF4"/>
    <w:rsid w:val="00B53BCB"/>
    <w:rsid w:val="00B620F9"/>
    <w:rsid w:val="00B62DE7"/>
    <w:rsid w:val="00B70768"/>
    <w:rsid w:val="00B73380"/>
    <w:rsid w:val="00B74A92"/>
    <w:rsid w:val="00B818E5"/>
    <w:rsid w:val="00B81DB5"/>
    <w:rsid w:val="00B824E9"/>
    <w:rsid w:val="00B8476D"/>
    <w:rsid w:val="00BA416D"/>
    <w:rsid w:val="00BA5842"/>
    <w:rsid w:val="00BA5E1A"/>
    <w:rsid w:val="00BA7F50"/>
    <w:rsid w:val="00BB00CD"/>
    <w:rsid w:val="00BB2145"/>
    <w:rsid w:val="00BC057A"/>
    <w:rsid w:val="00BC08BF"/>
    <w:rsid w:val="00BC0E25"/>
    <w:rsid w:val="00BC10EB"/>
    <w:rsid w:val="00BC19D8"/>
    <w:rsid w:val="00BC279C"/>
    <w:rsid w:val="00BC5C49"/>
    <w:rsid w:val="00BC6D91"/>
    <w:rsid w:val="00BD36CE"/>
    <w:rsid w:val="00BD5E17"/>
    <w:rsid w:val="00BD6285"/>
    <w:rsid w:val="00BE2798"/>
    <w:rsid w:val="00BE3CE3"/>
    <w:rsid w:val="00BE5553"/>
    <w:rsid w:val="00BE67EC"/>
    <w:rsid w:val="00C0094B"/>
    <w:rsid w:val="00C025BA"/>
    <w:rsid w:val="00C04AF5"/>
    <w:rsid w:val="00C04BC5"/>
    <w:rsid w:val="00C05A90"/>
    <w:rsid w:val="00C062B3"/>
    <w:rsid w:val="00C17DD3"/>
    <w:rsid w:val="00C20E11"/>
    <w:rsid w:val="00C24E52"/>
    <w:rsid w:val="00C3408C"/>
    <w:rsid w:val="00C4234F"/>
    <w:rsid w:val="00C42AA5"/>
    <w:rsid w:val="00C431D0"/>
    <w:rsid w:val="00C45020"/>
    <w:rsid w:val="00C46E22"/>
    <w:rsid w:val="00C470CA"/>
    <w:rsid w:val="00C526EE"/>
    <w:rsid w:val="00C532CE"/>
    <w:rsid w:val="00C60CDE"/>
    <w:rsid w:val="00C61B98"/>
    <w:rsid w:val="00C71E98"/>
    <w:rsid w:val="00C7276F"/>
    <w:rsid w:val="00C7495C"/>
    <w:rsid w:val="00C831CE"/>
    <w:rsid w:val="00C842CA"/>
    <w:rsid w:val="00C84526"/>
    <w:rsid w:val="00C92156"/>
    <w:rsid w:val="00C928F2"/>
    <w:rsid w:val="00C94A17"/>
    <w:rsid w:val="00C95F77"/>
    <w:rsid w:val="00CA0D2A"/>
    <w:rsid w:val="00CA1DCD"/>
    <w:rsid w:val="00CA4EF2"/>
    <w:rsid w:val="00CA4FBE"/>
    <w:rsid w:val="00CA6EC6"/>
    <w:rsid w:val="00CB00FA"/>
    <w:rsid w:val="00CB214A"/>
    <w:rsid w:val="00CB559D"/>
    <w:rsid w:val="00CB5784"/>
    <w:rsid w:val="00CB5E6D"/>
    <w:rsid w:val="00CB77D7"/>
    <w:rsid w:val="00CC17EB"/>
    <w:rsid w:val="00CC1860"/>
    <w:rsid w:val="00CC3130"/>
    <w:rsid w:val="00CC4393"/>
    <w:rsid w:val="00CC65E2"/>
    <w:rsid w:val="00CD56C2"/>
    <w:rsid w:val="00CD6787"/>
    <w:rsid w:val="00CE194D"/>
    <w:rsid w:val="00CE26CE"/>
    <w:rsid w:val="00CE4D74"/>
    <w:rsid w:val="00CF0E99"/>
    <w:rsid w:val="00CF2B0D"/>
    <w:rsid w:val="00CF5433"/>
    <w:rsid w:val="00D065B9"/>
    <w:rsid w:val="00D10ABF"/>
    <w:rsid w:val="00D16114"/>
    <w:rsid w:val="00D20484"/>
    <w:rsid w:val="00D213AA"/>
    <w:rsid w:val="00D27577"/>
    <w:rsid w:val="00D31308"/>
    <w:rsid w:val="00D31B92"/>
    <w:rsid w:val="00D40166"/>
    <w:rsid w:val="00D412F9"/>
    <w:rsid w:val="00D43520"/>
    <w:rsid w:val="00D463BC"/>
    <w:rsid w:val="00D47CC1"/>
    <w:rsid w:val="00D50607"/>
    <w:rsid w:val="00D512D2"/>
    <w:rsid w:val="00D523D5"/>
    <w:rsid w:val="00D535E1"/>
    <w:rsid w:val="00D57EAD"/>
    <w:rsid w:val="00D636B9"/>
    <w:rsid w:val="00D65ECA"/>
    <w:rsid w:val="00D679CB"/>
    <w:rsid w:val="00D67CE1"/>
    <w:rsid w:val="00D709BA"/>
    <w:rsid w:val="00D72E8B"/>
    <w:rsid w:val="00D74E50"/>
    <w:rsid w:val="00D750A1"/>
    <w:rsid w:val="00D92084"/>
    <w:rsid w:val="00D92DC6"/>
    <w:rsid w:val="00D92E6F"/>
    <w:rsid w:val="00D94A9A"/>
    <w:rsid w:val="00D96D97"/>
    <w:rsid w:val="00D97845"/>
    <w:rsid w:val="00DA2E2A"/>
    <w:rsid w:val="00DA6C51"/>
    <w:rsid w:val="00DC07C1"/>
    <w:rsid w:val="00DC0B29"/>
    <w:rsid w:val="00DD43BB"/>
    <w:rsid w:val="00DE0885"/>
    <w:rsid w:val="00DF1F98"/>
    <w:rsid w:val="00DF28F5"/>
    <w:rsid w:val="00DF4911"/>
    <w:rsid w:val="00DF50F0"/>
    <w:rsid w:val="00DF661D"/>
    <w:rsid w:val="00E05578"/>
    <w:rsid w:val="00E11CD1"/>
    <w:rsid w:val="00E20C70"/>
    <w:rsid w:val="00E35C65"/>
    <w:rsid w:val="00E3690D"/>
    <w:rsid w:val="00E41420"/>
    <w:rsid w:val="00E455B9"/>
    <w:rsid w:val="00E50674"/>
    <w:rsid w:val="00E50A65"/>
    <w:rsid w:val="00E528F1"/>
    <w:rsid w:val="00E568A6"/>
    <w:rsid w:val="00E57C07"/>
    <w:rsid w:val="00E62906"/>
    <w:rsid w:val="00E62E58"/>
    <w:rsid w:val="00E63EB0"/>
    <w:rsid w:val="00E67D7B"/>
    <w:rsid w:val="00E745C2"/>
    <w:rsid w:val="00E84010"/>
    <w:rsid w:val="00E9082A"/>
    <w:rsid w:val="00E91397"/>
    <w:rsid w:val="00E97D2E"/>
    <w:rsid w:val="00EB1A2A"/>
    <w:rsid w:val="00EB3F00"/>
    <w:rsid w:val="00EB7470"/>
    <w:rsid w:val="00EC7739"/>
    <w:rsid w:val="00ED66BC"/>
    <w:rsid w:val="00EE15C5"/>
    <w:rsid w:val="00EF1B8E"/>
    <w:rsid w:val="00EF6074"/>
    <w:rsid w:val="00EF755A"/>
    <w:rsid w:val="00F0252B"/>
    <w:rsid w:val="00F02DB6"/>
    <w:rsid w:val="00F125BB"/>
    <w:rsid w:val="00F126E6"/>
    <w:rsid w:val="00F13F70"/>
    <w:rsid w:val="00F1460F"/>
    <w:rsid w:val="00F15241"/>
    <w:rsid w:val="00F15E2E"/>
    <w:rsid w:val="00F16DC1"/>
    <w:rsid w:val="00F20120"/>
    <w:rsid w:val="00F23891"/>
    <w:rsid w:val="00F24F22"/>
    <w:rsid w:val="00F24FE8"/>
    <w:rsid w:val="00F26E0C"/>
    <w:rsid w:val="00F34EA1"/>
    <w:rsid w:val="00F357A1"/>
    <w:rsid w:val="00F37B16"/>
    <w:rsid w:val="00F42381"/>
    <w:rsid w:val="00F43EA6"/>
    <w:rsid w:val="00F46815"/>
    <w:rsid w:val="00F4698E"/>
    <w:rsid w:val="00F4765C"/>
    <w:rsid w:val="00F50C8F"/>
    <w:rsid w:val="00F572C9"/>
    <w:rsid w:val="00F60F1B"/>
    <w:rsid w:val="00F61E2F"/>
    <w:rsid w:val="00F653C0"/>
    <w:rsid w:val="00F73BFB"/>
    <w:rsid w:val="00F74957"/>
    <w:rsid w:val="00F81FAB"/>
    <w:rsid w:val="00F85630"/>
    <w:rsid w:val="00F903EA"/>
    <w:rsid w:val="00F92813"/>
    <w:rsid w:val="00F938D5"/>
    <w:rsid w:val="00F978BF"/>
    <w:rsid w:val="00FA01E1"/>
    <w:rsid w:val="00FA47FF"/>
    <w:rsid w:val="00FA7856"/>
    <w:rsid w:val="00FB0D39"/>
    <w:rsid w:val="00FB30DD"/>
    <w:rsid w:val="00FB32EE"/>
    <w:rsid w:val="00FB556F"/>
    <w:rsid w:val="00FB5C77"/>
    <w:rsid w:val="00FB68D2"/>
    <w:rsid w:val="00FC1663"/>
    <w:rsid w:val="00FC188D"/>
    <w:rsid w:val="00FC3674"/>
    <w:rsid w:val="00FC4068"/>
    <w:rsid w:val="00FC4604"/>
    <w:rsid w:val="00FC503E"/>
    <w:rsid w:val="00FC62B3"/>
    <w:rsid w:val="00FD1067"/>
    <w:rsid w:val="00FD186A"/>
    <w:rsid w:val="00FD3B7F"/>
    <w:rsid w:val="00FD47DC"/>
    <w:rsid w:val="00FD7AC1"/>
    <w:rsid w:val="00FE04BB"/>
    <w:rsid w:val="00FE2D8A"/>
    <w:rsid w:val="00FE6ED6"/>
    <w:rsid w:val="00FF241A"/>
    <w:rsid w:val="00FF63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cf,#6f6,#b7ffb7,#ff9"/>
    </o:shapedefaults>
    <o:shapelayout v:ext="edit">
      <o:idmap v:ext="edit" data="2"/>
    </o:shapelayout>
  </w:shapeDefaults>
  <w:decimalSymbol w:val="."/>
  <w:listSeparator w:val=","/>
  <w14:docId w14:val="4AE3FB41"/>
  <w15:docId w15:val="{5D84A92C-080F-4D33-8855-FC077D419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6213"/>
    <w:pPr>
      <w:widowControl w:val="0"/>
      <w:jc w:val="both"/>
    </w:pPr>
  </w:style>
  <w:style w:type="paragraph" w:styleId="1">
    <w:name w:val="heading 1"/>
    <w:basedOn w:val="a"/>
    <w:next w:val="a"/>
    <w:link w:val="10"/>
    <w:uiPriority w:val="9"/>
    <w:qFormat/>
    <w:rsid w:val="00E455B9"/>
    <w:pPr>
      <w:keepNext/>
      <w:pBdr>
        <w:left w:val="single" w:sz="48" w:space="4" w:color="7F7F7F" w:themeColor="text1" w:themeTint="80"/>
        <w:bottom w:val="single" w:sz="12" w:space="1" w:color="7F7F7F" w:themeColor="text1" w:themeTint="80"/>
      </w:pBdr>
      <w:spacing w:line="360" w:lineRule="auto"/>
      <w:outlineLvl w:val="0"/>
    </w:pPr>
    <w:rPr>
      <w:rFonts w:asciiTheme="majorHAnsi" w:eastAsiaTheme="majorEastAsia" w:hAnsiTheme="majorHAnsi" w:cstheme="majorBidi"/>
      <w:sz w:val="24"/>
      <w:szCs w:val="26"/>
    </w:rPr>
  </w:style>
  <w:style w:type="paragraph" w:styleId="2">
    <w:name w:val="heading 2"/>
    <w:basedOn w:val="a"/>
    <w:next w:val="a"/>
    <w:link w:val="20"/>
    <w:uiPriority w:val="9"/>
    <w:unhideWhenUsed/>
    <w:qFormat/>
    <w:rsid w:val="00E455B9"/>
    <w:pPr>
      <w:keepNext/>
      <w:spacing w:beforeLines="100" w:afterLines="50"/>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425146"/>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A654D"/>
  </w:style>
  <w:style w:type="character" w:customStyle="1" w:styleId="a4">
    <w:name w:val="日付 (文字)"/>
    <w:basedOn w:val="a0"/>
    <w:link w:val="a3"/>
    <w:uiPriority w:val="99"/>
    <w:semiHidden/>
    <w:rsid w:val="003A654D"/>
  </w:style>
  <w:style w:type="paragraph" w:styleId="a5">
    <w:name w:val="header"/>
    <w:basedOn w:val="a"/>
    <w:link w:val="a6"/>
    <w:uiPriority w:val="99"/>
    <w:unhideWhenUsed/>
    <w:rsid w:val="00F26E0C"/>
    <w:pPr>
      <w:tabs>
        <w:tab w:val="center" w:pos="4252"/>
        <w:tab w:val="right" w:pos="8504"/>
      </w:tabs>
      <w:snapToGrid w:val="0"/>
    </w:pPr>
  </w:style>
  <w:style w:type="character" w:customStyle="1" w:styleId="a6">
    <w:name w:val="ヘッダー (文字)"/>
    <w:basedOn w:val="a0"/>
    <w:link w:val="a5"/>
    <w:uiPriority w:val="99"/>
    <w:rsid w:val="00F26E0C"/>
  </w:style>
  <w:style w:type="paragraph" w:styleId="a7">
    <w:name w:val="footer"/>
    <w:basedOn w:val="a"/>
    <w:link w:val="a8"/>
    <w:uiPriority w:val="99"/>
    <w:unhideWhenUsed/>
    <w:rsid w:val="00F26E0C"/>
    <w:pPr>
      <w:tabs>
        <w:tab w:val="center" w:pos="4252"/>
        <w:tab w:val="right" w:pos="8504"/>
      </w:tabs>
      <w:snapToGrid w:val="0"/>
    </w:pPr>
  </w:style>
  <w:style w:type="character" w:customStyle="1" w:styleId="a8">
    <w:name w:val="フッター (文字)"/>
    <w:basedOn w:val="a0"/>
    <w:link w:val="a7"/>
    <w:uiPriority w:val="99"/>
    <w:rsid w:val="00F26E0C"/>
  </w:style>
  <w:style w:type="character" w:customStyle="1" w:styleId="10">
    <w:name w:val="見出し 1 (文字)"/>
    <w:basedOn w:val="a0"/>
    <w:link w:val="1"/>
    <w:uiPriority w:val="9"/>
    <w:rsid w:val="00E455B9"/>
    <w:rPr>
      <w:rFonts w:asciiTheme="majorHAnsi" w:eastAsiaTheme="majorEastAsia" w:hAnsiTheme="majorHAnsi" w:cstheme="majorBidi"/>
      <w:sz w:val="24"/>
      <w:szCs w:val="26"/>
    </w:rPr>
  </w:style>
  <w:style w:type="character" w:customStyle="1" w:styleId="20">
    <w:name w:val="見出し 2 (文字)"/>
    <w:basedOn w:val="a0"/>
    <w:link w:val="2"/>
    <w:uiPriority w:val="9"/>
    <w:rsid w:val="00E455B9"/>
    <w:rPr>
      <w:rFonts w:asciiTheme="majorHAnsi" w:eastAsiaTheme="majorEastAsia" w:hAnsiTheme="majorHAnsi" w:cstheme="majorBidi"/>
    </w:rPr>
  </w:style>
  <w:style w:type="paragraph" w:styleId="11">
    <w:name w:val="toc 1"/>
    <w:basedOn w:val="a"/>
    <w:next w:val="a"/>
    <w:autoRedefine/>
    <w:uiPriority w:val="39"/>
    <w:unhideWhenUsed/>
    <w:rsid w:val="00C3408C"/>
    <w:pPr>
      <w:tabs>
        <w:tab w:val="right" w:leader="dot" w:pos="8494"/>
      </w:tabs>
    </w:pPr>
  </w:style>
  <w:style w:type="paragraph" w:styleId="21">
    <w:name w:val="toc 2"/>
    <w:basedOn w:val="a"/>
    <w:next w:val="a"/>
    <w:autoRedefine/>
    <w:uiPriority w:val="39"/>
    <w:unhideWhenUsed/>
    <w:rsid w:val="002736EB"/>
    <w:pPr>
      <w:ind w:leftChars="100" w:left="210"/>
    </w:pPr>
  </w:style>
  <w:style w:type="character" w:styleId="a9">
    <w:name w:val="Hyperlink"/>
    <w:basedOn w:val="a0"/>
    <w:uiPriority w:val="99"/>
    <w:unhideWhenUsed/>
    <w:rsid w:val="002736EB"/>
    <w:rPr>
      <w:color w:val="0000FF" w:themeColor="hyperlink"/>
      <w:u w:val="single"/>
    </w:rPr>
  </w:style>
  <w:style w:type="paragraph" w:styleId="aa">
    <w:name w:val="List Paragraph"/>
    <w:basedOn w:val="a"/>
    <w:uiPriority w:val="34"/>
    <w:qFormat/>
    <w:rsid w:val="00E455B9"/>
    <w:pPr>
      <w:ind w:leftChars="400" w:left="840"/>
    </w:pPr>
  </w:style>
  <w:style w:type="paragraph" w:styleId="Web">
    <w:name w:val="Normal (Web)"/>
    <w:basedOn w:val="a"/>
    <w:uiPriority w:val="99"/>
    <w:semiHidden/>
    <w:unhideWhenUsed/>
    <w:rsid w:val="00EF755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9E25C7"/>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9E25C7"/>
    <w:rPr>
      <w:rFonts w:asciiTheme="majorHAnsi" w:eastAsiaTheme="majorEastAsia" w:hAnsiTheme="majorHAnsi" w:cstheme="majorBidi"/>
      <w:sz w:val="18"/>
      <w:szCs w:val="18"/>
    </w:rPr>
  </w:style>
  <w:style w:type="paragraph" w:styleId="ad">
    <w:name w:val="Document Map"/>
    <w:basedOn w:val="a"/>
    <w:link w:val="ae"/>
    <w:uiPriority w:val="99"/>
    <w:semiHidden/>
    <w:unhideWhenUsed/>
    <w:rsid w:val="001A7E94"/>
    <w:rPr>
      <w:rFonts w:ascii="MS UI Gothic" w:eastAsia="MS UI Gothic"/>
      <w:sz w:val="18"/>
      <w:szCs w:val="18"/>
    </w:rPr>
  </w:style>
  <w:style w:type="character" w:customStyle="1" w:styleId="ae">
    <w:name w:val="見出しマップ (文字)"/>
    <w:basedOn w:val="a0"/>
    <w:link w:val="ad"/>
    <w:uiPriority w:val="99"/>
    <w:semiHidden/>
    <w:rsid w:val="001A7E94"/>
    <w:rPr>
      <w:rFonts w:ascii="MS UI Gothic" w:eastAsia="MS UI Gothic"/>
      <w:sz w:val="18"/>
      <w:szCs w:val="18"/>
    </w:rPr>
  </w:style>
  <w:style w:type="table" w:styleId="af">
    <w:name w:val="Table Grid"/>
    <w:basedOn w:val="a1"/>
    <w:uiPriority w:val="39"/>
    <w:rsid w:val="002A5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8E5D17"/>
    <w:rPr>
      <w:sz w:val="18"/>
      <w:szCs w:val="18"/>
    </w:rPr>
  </w:style>
  <w:style w:type="paragraph" w:styleId="af1">
    <w:name w:val="annotation text"/>
    <w:basedOn w:val="a"/>
    <w:link w:val="af2"/>
    <w:uiPriority w:val="99"/>
    <w:unhideWhenUsed/>
    <w:rsid w:val="008E5D17"/>
    <w:pPr>
      <w:jc w:val="left"/>
    </w:pPr>
  </w:style>
  <w:style w:type="character" w:customStyle="1" w:styleId="af2">
    <w:name w:val="コメント文字列 (文字)"/>
    <w:basedOn w:val="a0"/>
    <w:link w:val="af1"/>
    <w:uiPriority w:val="99"/>
    <w:rsid w:val="008E5D17"/>
  </w:style>
  <w:style w:type="paragraph" w:styleId="af3">
    <w:name w:val="annotation subject"/>
    <w:basedOn w:val="af1"/>
    <w:next w:val="af1"/>
    <w:link w:val="af4"/>
    <w:uiPriority w:val="99"/>
    <w:semiHidden/>
    <w:unhideWhenUsed/>
    <w:rsid w:val="008E5D17"/>
    <w:rPr>
      <w:b/>
      <w:bCs/>
    </w:rPr>
  </w:style>
  <w:style w:type="character" w:customStyle="1" w:styleId="af4">
    <w:name w:val="コメント内容 (文字)"/>
    <w:basedOn w:val="af2"/>
    <w:link w:val="af3"/>
    <w:uiPriority w:val="99"/>
    <w:semiHidden/>
    <w:rsid w:val="008E5D17"/>
    <w:rPr>
      <w:b/>
      <w:bCs/>
    </w:rPr>
  </w:style>
  <w:style w:type="paragraph" w:styleId="af5">
    <w:name w:val="Revision"/>
    <w:hidden/>
    <w:uiPriority w:val="99"/>
    <w:semiHidden/>
    <w:rsid w:val="00460671"/>
  </w:style>
  <w:style w:type="paragraph" w:styleId="af6">
    <w:name w:val="TOC Heading"/>
    <w:basedOn w:val="1"/>
    <w:next w:val="a"/>
    <w:uiPriority w:val="39"/>
    <w:unhideWhenUsed/>
    <w:qFormat/>
    <w:rsid w:val="00425146"/>
    <w:pPr>
      <w:keepLines/>
      <w:widowControl/>
      <w:pBdr>
        <w:left w:val="none" w:sz="0" w:space="0" w:color="auto"/>
        <w:bottom w:val="none" w:sz="0" w:space="0" w:color="auto"/>
      </w:pBdr>
      <w:spacing w:before="240" w:line="259" w:lineRule="auto"/>
      <w:jc w:val="left"/>
      <w:outlineLvl w:val="9"/>
    </w:pPr>
    <w:rPr>
      <w:color w:val="365F91" w:themeColor="accent1" w:themeShade="BF"/>
      <w:kern w:val="0"/>
      <w:sz w:val="32"/>
      <w:szCs w:val="32"/>
    </w:rPr>
  </w:style>
  <w:style w:type="character" w:customStyle="1" w:styleId="30">
    <w:name w:val="見出し 3 (文字)"/>
    <w:basedOn w:val="a0"/>
    <w:link w:val="3"/>
    <w:uiPriority w:val="9"/>
    <w:rsid w:val="00425146"/>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7654">
      <w:bodyDiv w:val="1"/>
      <w:marLeft w:val="0"/>
      <w:marRight w:val="0"/>
      <w:marTop w:val="0"/>
      <w:marBottom w:val="0"/>
      <w:divBdr>
        <w:top w:val="none" w:sz="0" w:space="0" w:color="auto"/>
        <w:left w:val="none" w:sz="0" w:space="0" w:color="auto"/>
        <w:bottom w:val="none" w:sz="0" w:space="0" w:color="auto"/>
        <w:right w:val="none" w:sz="0" w:space="0" w:color="auto"/>
      </w:divBdr>
    </w:div>
    <w:div w:id="139538788">
      <w:bodyDiv w:val="1"/>
      <w:marLeft w:val="0"/>
      <w:marRight w:val="0"/>
      <w:marTop w:val="0"/>
      <w:marBottom w:val="0"/>
      <w:divBdr>
        <w:top w:val="none" w:sz="0" w:space="0" w:color="auto"/>
        <w:left w:val="none" w:sz="0" w:space="0" w:color="auto"/>
        <w:bottom w:val="none" w:sz="0" w:space="0" w:color="auto"/>
        <w:right w:val="none" w:sz="0" w:space="0" w:color="auto"/>
      </w:divBdr>
    </w:div>
    <w:div w:id="185288936">
      <w:bodyDiv w:val="1"/>
      <w:marLeft w:val="0"/>
      <w:marRight w:val="0"/>
      <w:marTop w:val="0"/>
      <w:marBottom w:val="0"/>
      <w:divBdr>
        <w:top w:val="none" w:sz="0" w:space="0" w:color="auto"/>
        <w:left w:val="none" w:sz="0" w:space="0" w:color="auto"/>
        <w:bottom w:val="none" w:sz="0" w:space="0" w:color="auto"/>
        <w:right w:val="none" w:sz="0" w:space="0" w:color="auto"/>
      </w:divBdr>
    </w:div>
    <w:div w:id="262151758">
      <w:bodyDiv w:val="1"/>
      <w:marLeft w:val="0"/>
      <w:marRight w:val="0"/>
      <w:marTop w:val="0"/>
      <w:marBottom w:val="0"/>
      <w:divBdr>
        <w:top w:val="none" w:sz="0" w:space="0" w:color="auto"/>
        <w:left w:val="none" w:sz="0" w:space="0" w:color="auto"/>
        <w:bottom w:val="none" w:sz="0" w:space="0" w:color="auto"/>
        <w:right w:val="none" w:sz="0" w:space="0" w:color="auto"/>
      </w:divBdr>
    </w:div>
    <w:div w:id="361126752">
      <w:bodyDiv w:val="1"/>
      <w:marLeft w:val="0"/>
      <w:marRight w:val="0"/>
      <w:marTop w:val="0"/>
      <w:marBottom w:val="0"/>
      <w:divBdr>
        <w:top w:val="none" w:sz="0" w:space="0" w:color="auto"/>
        <w:left w:val="none" w:sz="0" w:space="0" w:color="auto"/>
        <w:bottom w:val="none" w:sz="0" w:space="0" w:color="auto"/>
        <w:right w:val="none" w:sz="0" w:space="0" w:color="auto"/>
      </w:divBdr>
    </w:div>
    <w:div w:id="405997076">
      <w:bodyDiv w:val="1"/>
      <w:marLeft w:val="0"/>
      <w:marRight w:val="0"/>
      <w:marTop w:val="0"/>
      <w:marBottom w:val="0"/>
      <w:divBdr>
        <w:top w:val="none" w:sz="0" w:space="0" w:color="auto"/>
        <w:left w:val="none" w:sz="0" w:space="0" w:color="auto"/>
        <w:bottom w:val="none" w:sz="0" w:space="0" w:color="auto"/>
        <w:right w:val="none" w:sz="0" w:space="0" w:color="auto"/>
      </w:divBdr>
    </w:div>
    <w:div w:id="413934278">
      <w:bodyDiv w:val="1"/>
      <w:marLeft w:val="0"/>
      <w:marRight w:val="0"/>
      <w:marTop w:val="0"/>
      <w:marBottom w:val="0"/>
      <w:divBdr>
        <w:top w:val="none" w:sz="0" w:space="0" w:color="auto"/>
        <w:left w:val="none" w:sz="0" w:space="0" w:color="auto"/>
        <w:bottom w:val="none" w:sz="0" w:space="0" w:color="auto"/>
        <w:right w:val="none" w:sz="0" w:space="0" w:color="auto"/>
      </w:divBdr>
    </w:div>
    <w:div w:id="432676793">
      <w:bodyDiv w:val="1"/>
      <w:marLeft w:val="0"/>
      <w:marRight w:val="0"/>
      <w:marTop w:val="0"/>
      <w:marBottom w:val="0"/>
      <w:divBdr>
        <w:top w:val="none" w:sz="0" w:space="0" w:color="auto"/>
        <w:left w:val="none" w:sz="0" w:space="0" w:color="auto"/>
        <w:bottom w:val="none" w:sz="0" w:space="0" w:color="auto"/>
        <w:right w:val="none" w:sz="0" w:space="0" w:color="auto"/>
      </w:divBdr>
    </w:div>
    <w:div w:id="468983516">
      <w:bodyDiv w:val="1"/>
      <w:marLeft w:val="0"/>
      <w:marRight w:val="0"/>
      <w:marTop w:val="0"/>
      <w:marBottom w:val="0"/>
      <w:divBdr>
        <w:top w:val="none" w:sz="0" w:space="0" w:color="auto"/>
        <w:left w:val="none" w:sz="0" w:space="0" w:color="auto"/>
        <w:bottom w:val="none" w:sz="0" w:space="0" w:color="auto"/>
        <w:right w:val="none" w:sz="0" w:space="0" w:color="auto"/>
      </w:divBdr>
    </w:div>
    <w:div w:id="538472429">
      <w:bodyDiv w:val="1"/>
      <w:marLeft w:val="0"/>
      <w:marRight w:val="0"/>
      <w:marTop w:val="0"/>
      <w:marBottom w:val="0"/>
      <w:divBdr>
        <w:top w:val="none" w:sz="0" w:space="0" w:color="auto"/>
        <w:left w:val="none" w:sz="0" w:space="0" w:color="auto"/>
        <w:bottom w:val="none" w:sz="0" w:space="0" w:color="auto"/>
        <w:right w:val="none" w:sz="0" w:space="0" w:color="auto"/>
      </w:divBdr>
    </w:div>
    <w:div w:id="599604621">
      <w:bodyDiv w:val="1"/>
      <w:marLeft w:val="0"/>
      <w:marRight w:val="0"/>
      <w:marTop w:val="0"/>
      <w:marBottom w:val="0"/>
      <w:divBdr>
        <w:top w:val="none" w:sz="0" w:space="0" w:color="auto"/>
        <w:left w:val="none" w:sz="0" w:space="0" w:color="auto"/>
        <w:bottom w:val="none" w:sz="0" w:space="0" w:color="auto"/>
        <w:right w:val="none" w:sz="0" w:space="0" w:color="auto"/>
      </w:divBdr>
    </w:div>
    <w:div w:id="678043101">
      <w:bodyDiv w:val="1"/>
      <w:marLeft w:val="0"/>
      <w:marRight w:val="0"/>
      <w:marTop w:val="0"/>
      <w:marBottom w:val="0"/>
      <w:divBdr>
        <w:top w:val="none" w:sz="0" w:space="0" w:color="auto"/>
        <w:left w:val="none" w:sz="0" w:space="0" w:color="auto"/>
        <w:bottom w:val="none" w:sz="0" w:space="0" w:color="auto"/>
        <w:right w:val="none" w:sz="0" w:space="0" w:color="auto"/>
      </w:divBdr>
    </w:div>
    <w:div w:id="875000695">
      <w:bodyDiv w:val="1"/>
      <w:marLeft w:val="0"/>
      <w:marRight w:val="0"/>
      <w:marTop w:val="0"/>
      <w:marBottom w:val="0"/>
      <w:divBdr>
        <w:top w:val="none" w:sz="0" w:space="0" w:color="auto"/>
        <w:left w:val="none" w:sz="0" w:space="0" w:color="auto"/>
        <w:bottom w:val="none" w:sz="0" w:space="0" w:color="auto"/>
        <w:right w:val="none" w:sz="0" w:space="0" w:color="auto"/>
      </w:divBdr>
    </w:div>
    <w:div w:id="962855626">
      <w:bodyDiv w:val="1"/>
      <w:marLeft w:val="0"/>
      <w:marRight w:val="0"/>
      <w:marTop w:val="0"/>
      <w:marBottom w:val="0"/>
      <w:divBdr>
        <w:top w:val="none" w:sz="0" w:space="0" w:color="auto"/>
        <w:left w:val="none" w:sz="0" w:space="0" w:color="auto"/>
        <w:bottom w:val="none" w:sz="0" w:space="0" w:color="auto"/>
        <w:right w:val="none" w:sz="0" w:space="0" w:color="auto"/>
      </w:divBdr>
    </w:div>
    <w:div w:id="983000789">
      <w:bodyDiv w:val="1"/>
      <w:marLeft w:val="0"/>
      <w:marRight w:val="0"/>
      <w:marTop w:val="0"/>
      <w:marBottom w:val="0"/>
      <w:divBdr>
        <w:top w:val="none" w:sz="0" w:space="0" w:color="auto"/>
        <w:left w:val="none" w:sz="0" w:space="0" w:color="auto"/>
        <w:bottom w:val="none" w:sz="0" w:space="0" w:color="auto"/>
        <w:right w:val="none" w:sz="0" w:space="0" w:color="auto"/>
      </w:divBdr>
    </w:div>
    <w:div w:id="1207838387">
      <w:bodyDiv w:val="1"/>
      <w:marLeft w:val="0"/>
      <w:marRight w:val="0"/>
      <w:marTop w:val="0"/>
      <w:marBottom w:val="0"/>
      <w:divBdr>
        <w:top w:val="none" w:sz="0" w:space="0" w:color="auto"/>
        <w:left w:val="none" w:sz="0" w:space="0" w:color="auto"/>
        <w:bottom w:val="none" w:sz="0" w:space="0" w:color="auto"/>
        <w:right w:val="none" w:sz="0" w:space="0" w:color="auto"/>
      </w:divBdr>
    </w:div>
    <w:div w:id="1251701494">
      <w:bodyDiv w:val="1"/>
      <w:marLeft w:val="0"/>
      <w:marRight w:val="0"/>
      <w:marTop w:val="0"/>
      <w:marBottom w:val="0"/>
      <w:divBdr>
        <w:top w:val="none" w:sz="0" w:space="0" w:color="auto"/>
        <w:left w:val="none" w:sz="0" w:space="0" w:color="auto"/>
        <w:bottom w:val="none" w:sz="0" w:space="0" w:color="auto"/>
        <w:right w:val="none" w:sz="0" w:space="0" w:color="auto"/>
      </w:divBdr>
    </w:div>
    <w:div w:id="1290354881">
      <w:bodyDiv w:val="1"/>
      <w:marLeft w:val="0"/>
      <w:marRight w:val="0"/>
      <w:marTop w:val="0"/>
      <w:marBottom w:val="0"/>
      <w:divBdr>
        <w:top w:val="none" w:sz="0" w:space="0" w:color="auto"/>
        <w:left w:val="none" w:sz="0" w:space="0" w:color="auto"/>
        <w:bottom w:val="none" w:sz="0" w:space="0" w:color="auto"/>
        <w:right w:val="none" w:sz="0" w:space="0" w:color="auto"/>
      </w:divBdr>
    </w:div>
    <w:div w:id="1298145437">
      <w:bodyDiv w:val="1"/>
      <w:marLeft w:val="0"/>
      <w:marRight w:val="0"/>
      <w:marTop w:val="0"/>
      <w:marBottom w:val="0"/>
      <w:divBdr>
        <w:top w:val="none" w:sz="0" w:space="0" w:color="auto"/>
        <w:left w:val="none" w:sz="0" w:space="0" w:color="auto"/>
        <w:bottom w:val="none" w:sz="0" w:space="0" w:color="auto"/>
        <w:right w:val="none" w:sz="0" w:space="0" w:color="auto"/>
      </w:divBdr>
    </w:div>
    <w:div w:id="1368988566">
      <w:bodyDiv w:val="1"/>
      <w:marLeft w:val="0"/>
      <w:marRight w:val="0"/>
      <w:marTop w:val="0"/>
      <w:marBottom w:val="0"/>
      <w:divBdr>
        <w:top w:val="none" w:sz="0" w:space="0" w:color="auto"/>
        <w:left w:val="none" w:sz="0" w:space="0" w:color="auto"/>
        <w:bottom w:val="none" w:sz="0" w:space="0" w:color="auto"/>
        <w:right w:val="none" w:sz="0" w:space="0" w:color="auto"/>
      </w:divBdr>
    </w:div>
    <w:div w:id="1454400418">
      <w:bodyDiv w:val="1"/>
      <w:marLeft w:val="0"/>
      <w:marRight w:val="0"/>
      <w:marTop w:val="0"/>
      <w:marBottom w:val="0"/>
      <w:divBdr>
        <w:top w:val="none" w:sz="0" w:space="0" w:color="auto"/>
        <w:left w:val="none" w:sz="0" w:space="0" w:color="auto"/>
        <w:bottom w:val="none" w:sz="0" w:space="0" w:color="auto"/>
        <w:right w:val="none" w:sz="0" w:space="0" w:color="auto"/>
      </w:divBdr>
    </w:div>
    <w:div w:id="1486121749">
      <w:bodyDiv w:val="1"/>
      <w:marLeft w:val="0"/>
      <w:marRight w:val="0"/>
      <w:marTop w:val="0"/>
      <w:marBottom w:val="0"/>
      <w:divBdr>
        <w:top w:val="none" w:sz="0" w:space="0" w:color="auto"/>
        <w:left w:val="none" w:sz="0" w:space="0" w:color="auto"/>
        <w:bottom w:val="none" w:sz="0" w:space="0" w:color="auto"/>
        <w:right w:val="none" w:sz="0" w:space="0" w:color="auto"/>
      </w:divBdr>
    </w:div>
    <w:div w:id="1569151921">
      <w:bodyDiv w:val="1"/>
      <w:marLeft w:val="0"/>
      <w:marRight w:val="0"/>
      <w:marTop w:val="0"/>
      <w:marBottom w:val="0"/>
      <w:divBdr>
        <w:top w:val="none" w:sz="0" w:space="0" w:color="auto"/>
        <w:left w:val="none" w:sz="0" w:space="0" w:color="auto"/>
        <w:bottom w:val="none" w:sz="0" w:space="0" w:color="auto"/>
        <w:right w:val="none" w:sz="0" w:space="0" w:color="auto"/>
      </w:divBdr>
    </w:div>
    <w:div w:id="1577590588">
      <w:bodyDiv w:val="1"/>
      <w:marLeft w:val="0"/>
      <w:marRight w:val="0"/>
      <w:marTop w:val="0"/>
      <w:marBottom w:val="0"/>
      <w:divBdr>
        <w:top w:val="none" w:sz="0" w:space="0" w:color="auto"/>
        <w:left w:val="none" w:sz="0" w:space="0" w:color="auto"/>
        <w:bottom w:val="none" w:sz="0" w:space="0" w:color="auto"/>
        <w:right w:val="none" w:sz="0" w:space="0" w:color="auto"/>
      </w:divBdr>
    </w:div>
    <w:div w:id="1587418192">
      <w:bodyDiv w:val="1"/>
      <w:marLeft w:val="0"/>
      <w:marRight w:val="0"/>
      <w:marTop w:val="0"/>
      <w:marBottom w:val="0"/>
      <w:divBdr>
        <w:top w:val="none" w:sz="0" w:space="0" w:color="auto"/>
        <w:left w:val="none" w:sz="0" w:space="0" w:color="auto"/>
        <w:bottom w:val="none" w:sz="0" w:space="0" w:color="auto"/>
        <w:right w:val="none" w:sz="0" w:space="0" w:color="auto"/>
      </w:divBdr>
    </w:div>
    <w:div w:id="1788348664">
      <w:bodyDiv w:val="1"/>
      <w:marLeft w:val="0"/>
      <w:marRight w:val="0"/>
      <w:marTop w:val="0"/>
      <w:marBottom w:val="0"/>
      <w:divBdr>
        <w:top w:val="none" w:sz="0" w:space="0" w:color="auto"/>
        <w:left w:val="none" w:sz="0" w:space="0" w:color="auto"/>
        <w:bottom w:val="none" w:sz="0" w:space="0" w:color="auto"/>
        <w:right w:val="none" w:sz="0" w:space="0" w:color="auto"/>
      </w:divBdr>
    </w:div>
    <w:div w:id="1827816088">
      <w:bodyDiv w:val="1"/>
      <w:marLeft w:val="0"/>
      <w:marRight w:val="0"/>
      <w:marTop w:val="0"/>
      <w:marBottom w:val="0"/>
      <w:divBdr>
        <w:top w:val="none" w:sz="0" w:space="0" w:color="auto"/>
        <w:left w:val="none" w:sz="0" w:space="0" w:color="auto"/>
        <w:bottom w:val="none" w:sz="0" w:space="0" w:color="auto"/>
        <w:right w:val="none" w:sz="0" w:space="0" w:color="auto"/>
      </w:divBdr>
    </w:div>
    <w:div w:id="1834681588">
      <w:bodyDiv w:val="1"/>
      <w:marLeft w:val="0"/>
      <w:marRight w:val="0"/>
      <w:marTop w:val="0"/>
      <w:marBottom w:val="0"/>
      <w:divBdr>
        <w:top w:val="none" w:sz="0" w:space="0" w:color="auto"/>
        <w:left w:val="none" w:sz="0" w:space="0" w:color="auto"/>
        <w:bottom w:val="none" w:sz="0" w:space="0" w:color="auto"/>
        <w:right w:val="none" w:sz="0" w:space="0" w:color="auto"/>
      </w:divBdr>
    </w:div>
    <w:div w:id="1868986179">
      <w:bodyDiv w:val="1"/>
      <w:marLeft w:val="0"/>
      <w:marRight w:val="0"/>
      <w:marTop w:val="0"/>
      <w:marBottom w:val="0"/>
      <w:divBdr>
        <w:top w:val="none" w:sz="0" w:space="0" w:color="auto"/>
        <w:left w:val="none" w:sz="0" w:space="0" w:color="auto"/>
        <w:bottom w:val="none" w:sz="0" w:space="0" w:color="auto"/>
        <w:right w:val="none" w:sz="0" w:space="0" w:color="auto"/>
      </w:divBdr>
    </w:div>
    <w:div w:id="1936478569">
      <w:bodyDiv w:val="1"/>
      <w:marLeft w:val="0"/>
      <w:marRight w:val="0"/>
      <w:marTop w:val="0"/>
      <w:marBottom w:val="0"/>
      <w:divBdr>
        <w:top w:val="none" w:sz="0" w:space="0" w:color="auto"/>
        <w:left w:val="none" w:sz="0" w:space="0" w:color="auto"/>
        <w:bottom w:val="none" w:sz="0" w:space="0" w:color="auto"/>
        <w:right w:val="none" w:sz="0" w:space="0" w:color="auto"/>
      </w:divBdr>
    </w:div>
    <w:div w:id="2042627611">
      <w:bodyDiv w:val="1"/>
      <w:marLeft w:val="0"/>
      <w:marRight w:val="0"/>
      <w:marTop w:val="0"/>
      <w:marBottom w:val="0"/>
      <w:divBdr>
        <w:top w:val="none" w:sz="0" w:space="0" w:color="auto"/>
        <w:left w:val="none" w:sz="0" w:space="0" w:color="auto"/>
        <w:bottom w:val="none" w:sz="0" w:space="0" w:color="auto"/>
        <w:right w:val="none" w:sz="0" w:space="0" w:color="auto"/>
      </w:divBdr>
    </w:div>
    <w:div w:id="2052801803">
      <w:bodyDiv w:val="1"/>
      <w:marLeft w:val="0"/>
      <w:marRight w:val="0"/>
      <w:marTop w:val="0"/>
      <w:marBottom w:val="0"/>
      <w:divBdr>
        <w:top w:val="none" w:sz="0" w:space="0" w:color="auto"/>
        <w:left w:val="none" w:sz="0" w:space="0" w:color="auto"/>
        <w:bottom w:val="none" w:sz="0" w:space="0" w:color="auto"/>
        <w:right w:val="none" w:sz="0" w:space="0" w:color="auto"/>
      </w:divBdr>
    </w:div>
    <w:div w:id="2071880421">
      <w:bodyDiv w:val="1"/>
      <w:marLeft w:val="0"/>
      <w:marRight w:val="0"/>
      <w:marTop w:val="0"/>
      <w:marBottom w:val="0"/>
      <w:divBdr>
        <w:top w:val="none" w:sz="0" w:space="0" w:color="auto"/>
        <w:left w:val="none" w:sz="0" w:space="0" w:color="auto"/>
        <w:bottom w:val="none" w:sz="0" w:space="0" w:color="auto"/>
        <w:right w:val="none" w:sz="0" w:space="0" w:color="auto"/>
      </w:divBdr>
    </w:div>
    <w:div w:id="214342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4.jpeg"/><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2.jpg"/><Relationship Id="rId42"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emf"/><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24.jpg"/><Relationship Id="rId10" Type="http://schemas.openxmlformats.org/officeDocument/2006/relationships/image" Target="media/image1.emf"/><Relationship Id="rId19" Type="http://schemas.openxmlformats.org/officeDocument/2006/relationships/image" Target="media/image8.emf"/><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footer" Target="footer2.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APIF102C\OA-ga0006$\&#12518;&#12540;&#12470;&#20316;&#26989;&#29992;&#12501;&#12457;&#12523;&#12480;\&#9733;&#36786;&#26989;&#25285;&#24403;&#9733;\002%20&#22823;&#38442;&#24066;&#37117;&#24066;&#36786;&#26989;&#25391;&#33288;&#22522;&#26412;&#35336;&#30011;\&#9733;&#35336;&#30011;&#35211;&#30452;&#12375;&#65288;&#20196;&#21644;&#65301;&#24180;&#24230;&#65289;\&#25913;&#27491;&#26696;&#65288;&#12383;&#12383;&#12365;&#65289;\B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PIF102C\OA-ga0006$\&#12518;&#12540;&#12470;&#20316;&#26989;&#29992;&#12501;&#12457;&#12523;&#12480;\&#9733;&#36786;&#26989;&#25285;&#24403;&#9733;\002%20&#22823;&#38442;&#24066;&#37117;&#24066;&#36786;&#26989;&#25391;&#33288;&#22522;&#26412;&#35336;&#30011;\&#9733;&#35336;&#30011;&#35211;&#30452;&#12375;&#65288;&#20196;&#21644;&#65301;&#24180;&#24230;&#65289;\&#25913;&#27491;&#26696;&#65288;&#12383;&#12383;&#12365;&#65289;\B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この10年分!$M$3</c:f>
              <c:strCache>
                <c:ptCount val="1"/>
                <c:pt idx="0">
                  <c:v>農地面積</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この10年分!$N$2:$W$2</c:f>
              <c:strCache>
                <c:ptCount val="10"/>
                <c:pt idx="0">
                  <c:v>平成25年度</c:v>
                </c:pt>
                <c:pt idx="1">
                  <c:v>平成26年度</c:v>
                </c:pt>
                <c:pt idx="2">
                  <c:v>平成27年度</c:v>
                </c:pt>
                <c:pt idx="3">
                  <c:v>平成28年度</c:v>
                </c:pt>
                <c:pt idx="4">
                  <c:v>平成29年度</c:v>
                </c:pt>
                <c:pt idx="5">
                  <c:v>平成30年度</c:v>
                </c:pt>
                <c:pt idx="6">
                  <c:v>令和元年度</c:v>
                </c:pt>
                <c:pt idx="7">
                  <c:v>令和2年度</c:v>
                </c:pt>
                <c:pt idx="8">
                  <c:v>令和3年度</c:v>
                </c:pt>
                <c:pt idx="9">
                  <c:v>令和4年度</c:v>
                </c:pt>
              </c:strCache>
            </c:strRef>
          </c:cat>
          <c:val>
            <c:numRef>
              <c:f>この10年分!$N$3:$W$3</c:f>
              <c:numCache>
                <c:formatCode>0.00_);[Red]\(0.00\)</c:formatCode>
                <c:ptCount val="10"/>
                <c:pt idx="0">
                  <c:v>99.33</c:v>
                </c:pt>
                <c:pt idx="1">
                  <c:v>96.74</c:v>
                </c:pt>
                <c:pt idx="2">
                  <c:v>94.83</c:v>
                </c:pt>
                <c:pt idx="3">
                  <c:v>90.82</c:v>
                </c:pt>
                <c:pt idx="4">
                  <c:v>87.15</c:v>
                </c:pt>
                <c:pt idx="5" formatCode="0.00_ ">
                  <c:v>84.02</c:v>
                </c:pt>
                <c:pt idx="6" formatCode="0.00_ ">
                  <c:v>81.84</c:v>
                </c:pt>
                <c:pt idx="7" formatCode="0.00_ ">
                  <c:v>80.86</c:v>
                </c:pt>
                <c:pt idx="8" formatCode="0.00_ ">
                  <c:v>79.430000000000007</c:v>
                </c:pt>
                <c:pt idx="9" formatCode="0.00_ ">
                  <c:v>76.400000000000006</c:v>
                </c:pt>
              </c:numCache>
            </c:numRef>
          </c:val>
          <c:smooth val="0"/>
          <c:extLst>
            <c:ext xmlns:c16="http://schemas.microsoft.com/office/drawing/2014/chart" uri="{C3380CC4-5D6E-409C-BE32-E72D297353CC}">
              <c16:uniqueId val="{00000000-0FE7-4909-B175-8B9044CD87FD}"/>
            </c:ext>
          </c:extLst>
        </c:ser>
        <c:ser>
          <c:idx val="1"/>
          <c:order val="1"/>
          <c:tx>
            <c:strRef>
              <c:f>この10年分!$M$4</c:f>
              <c:strCache>
                <c:ptCount val="1"/>
                <c:pt idx="0">
                  <c:v>内：生産緑地面積</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この10年分!$N$2:$W$2</c:f>
              <c:strCache>
                <c:ptCount val="10"/>
                <c:pt idx="0">
                  <c:v>平成25年度</c:v>
                </c:pt>
                <c:pt idx="1">
                  <c:v>平成26年度</c:v>
                </c:pt>
                <c:pt idx="2">
                  <c:v>平成27年度</c:v>
                </c:pt>
                <c:pt idx="3">
                  <c:v>平成28年度</c:v>
                </c:pt>
                <c:pt idx="4">
                  <c:v>平成29年度</c:v>
                </c:pt>
                <c:pt idx="5">
                  <c:v>平成30年度</c:v>
                </c:pt>
                <c:pt idx="6">
                  <c:v>令和元年度</c:v>
                </c:pt>
                <c:pt idx="7">
                  <c:v>令和2年度</c:v>
                </c:pt>
                <c:pt idx="8">
                  <c:v>令和3年度</c:v>
                </c:pt>
                <c:pt idx="9">
                  <c:v>令和4年度</c:v>
                </c:pt>
              </c:strCache>
            </c:strRef>
          </c:cat>
          <c:val>
            <c:numRef>
              <c:f>この10年分!$N$4:$W$4</c:f>
              <c:numCache>
                <c:formatCode>0.00_);[Red]\(0.00\)</c:formatCode>
                <c:ptCount val="10"/>
                <c:pt idx="0">
                  <c:v>79.64</c:v>
                </c:pt>
                <c:pt idx="1">
                  <c:v>77.900000000000006</c:v>
                </c:pt>
                <c:pt idx="2">
                  <c:v>76.510000000000005</c:v>
                </c:pt>
                <c:pt idx="3">
                  <c:v>74.959999999999994</c:v>
                </c:pt>
                <c:pt idx="4">
                  <c:v>72.78</c:v>
                </c:pt>
                <c:pt idx="5" formatCode="0.00_ ">
                  <c:v>71.13</c:v>
                </c:pt>
                <c:pt idx="6" formatCode="0.00_ ">
                  <c:v>70.239999999999995</c:v>
                </c:pt>
                <c:pt idx="7" formatCode="0.00_ ">
                  <c:v>68.489999999999995</c:v>
                </c:pt>
                <c:pt idx="8" formatCode="0.00_ ">
                  <c:v>67.48</c:v>
                </c:pt>
                <c:pt idx="9" formatCode="0.00_ ">
                  <c:v>66.59</c:v>
                </c:pt>
              </c:numCache>
            </c:numRef>
          </c:val>
          <c:smooth val="0"/>
          <c:extLst>
            <c:ext xmlns:c16="http://schemas.microsoft.com/office/drawing/2014/chart" uri="{C3380CC4-5D6E-409C-BE32-E72D297353CC}">
              <c16:uniqueId val="{00000001-0FE7-4909-B175-8B9044CD87FD}"/>
            </c:ext>
          </c:extLst>
        </c:ser>
        <c:dLbls>
          <c:showLegendKey val="0"/>
          <c:showVal val="0"/>
          <c:showCatName val="0"/>
          <c:showSerName val="0"/>
          <c:showPercent val="0"/>
          <c:showBubbleSize val="0"/>
        </c:dLbls>
        <c:marker val="1"/>
        <c:smooth val="0"/>
        <c:axId val="621229640"/>
        <c:axId val="621232160"/>
      </c:lineChart>
      <c:catAx>
        <c:axId val="621229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1232160"/>
        <c:crosses val="autoZero"/>
        <c:auto val="1"/>
        <c:lblAlgn val="ctr"/>
        <c:lblOffset val="100"/>
        <c:noMultiLvlLbl val="0"/>
      </c:catAx>
      <c:valAx>
        <c:axId val="621232160"/>
        <c:scaling>
          <c:orientation val="minMax"/>
        </c:scaling>
        <c:delete val="0"/>
        <c:axPos val="l"/>
        <c:majorGridlines>
          <c:spPr>
            <a:ln w="9525" cap="flat" cmpd="sng" algn="ctr">
              <a:solidFill>
                <a:schemeClr val="tx1">
                  <a:lumMod val="15000"/>
                  <a:lumOff val="85000"/>
                </a:schemeClr>
              </a:solidFill>
              <a:round/>
            </a:ln>
            <a:effectLst/>
          </c:spPr>
        </c:majorGridlines>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21229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この10年分!$M$26</c:f>
              <c:strCache>
                <c:ptCount val="1"/>
                <c:pt idx="0">
                  <c:v>農家戸数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この10年分!$N$25:$W$25</c:f>
              <c:strCache>
                <c:ptCount val="10"/>
                <c:pt idx="0">
                  <c:v>平成25年度</c:v>
                </c:pt>
                <c:pt idx="1">
                  <c:v>平成26年度</c:v>
                </c:pt>
                <c:pt idx="2">
                  <c:v>平成27年度</c:v>
                </c:pt>
                <c:pt idx="3">
                  <c:v>平成28年度</c:v>
                </c:pt>
                <c:pt idx="4">
                  <c:v>平成29年度</c:v>
                </c:pt>
                <c:pt idx="5">
                  <c:v>平成30年度</c:v>
                </c:pt>
                <c:pt idx="6">
                  <c:v>令和元年度</c:v>
                </c:pt>
                <c:pt idx="7">
                  <c:v>令和2年度</c:v>
                </c:pt>
                <c:pt idx="8">
                  <c:v>令和3年度</c:v>
                </c:pt>
                <c:pt idx="9">
                  <c:v>令和4年度</c:v>
                </c:pt>
              </c:strCache>
            </c:strRef>
          </c:cat>
          <c:val>
            <c:numRef>
              <c:f>この10年分!$N$26:$W$26</c:f>
              <c:numCache>
                <c:formatCode>#,##0_);[Red]\(#,##0\)</c:formatCode>
                <c:ptCount val="10"/>
                <c:pt idx="0">
                  <c:v>954</c:v>
                </c:pt>
                <c:pt idx="1">
                  <c:v>940</c:v>
                </c:pt>
                <c:pt idx="2">
                  <c:v>934</c:v>
                </c:pt>
                <c:pt idx="3">
                  <c:v>906</c:v>
                </c:pt>
                <c:pt idx="4">
                  <c:v>919</c:v>
                </c:pt>
                <c:pt idx="5" formatCode="General">
                  <c:v>947</c:v>
                </c:pt>
                <c:pt idx="6" formatCode="General">
                  <c:v>930</c:v>
                </c:pt>
                <c:pt idx="7" formatCode="General">
                  <c:v>931</c:v>
                </c:pt>
                <c:pt idx="8" formatCode="General">
                  <c:v>917</c:v>
                </c:pt>
                <c:pt idx="9" formatCode="General">
                  <c:v>909</c:v>
                </c:pt>
              </c:numCache>
            </c:numRef>
          </c:val>
          <c:smooth val="0"/>
          <c:extLst>
            <c:ext xmlns:c16="http://schemas.microsoft.com/office/drawing/2014/chart" uri="{C3380CC4-5D6E-409C-BE32-E72D297353CC}">
              <c16:uniqueId val="{00000000-8225-4532-97A7-063DD7004B2A}"/>
            </c:ext>
          </c:extLst>
        </c:ser>
        <c:dLbls>
          <c:showLegendKey val="0"/>
          <c:showVal val="0"/>
          <c:showCatName val="0"/>
          <c:showSerName val="0"/>
          <c:showPercent val="0"/>
          <c:showBubbleSize val="0"/>
        </c:dLbls>
        <c:marker val="1"/>
        <c:smooth val="0"/>
        <c:axId val="362239552"/>
        <c:axId val="362240272"/>
      </c:lineChart>
      <c:catAx>
        <c:axId val="36223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62240272"/>
        <c:crosses val="autoZero"/>
        <c:auto val="1"/>
        <c:lblAlgn val="ctr"/>
        <c:lblOffset val="100"/>
        <c:noMultiLvlLbl val="0"/>
      </c:catAx>
      <c:valAx>
        <c:axId val="362240272"/>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62239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911B46-798D-4E89-BEAE-CD9888A2B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2599</Words>
  <Characters>14819</Characters>
  <DocSecurity>0</DocSecurity>
  <Lines>123</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Printed>2024-04-02T06:59:00Z</cp:lastPrinted>
  <dcterms:created xsi:type="dcterms:W3CDTF">2024-04-02T06:54:00Z</dcterms:created>
  <dcterms:modified xsi:type="dcterms:W3CDTF">2024-04-02T06:59:00Z</dcterms:modified>
</cp:coreProperties>
</file>