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2C3B" w14:textId="77777777" w:rsidR="00F26E0C" w:rsidRPr="00B51AAC" w:rsidRDefault="00F26E0C" w:rsidP="00F26E0C">
      <w:pPr>
        <w:jc w:val="center"/>
        <w:rPr>
          <w:b/>
          <w:color w:val="000000" w:themeColor="text1"/>
          <w:sz w:val="56"/>
          <w:szCs w:val="56"/>
        </w:rPr>
      </w:pPr>
    </w:p>
    <w:p w14:paraId="4A032C3C" w14:textId="77777777" w:rsidR="00F26E0C" w:rsidRPr="00B51AAC" w:rsidRDefault="00F26E0C" w:rsidP="00F26E0C">
      <w:pPr>
        <w:jc w:val="center"/>
        <w:rPr>
          <w:b/>
          <w:color w:val="000000" w:themeColor="text1"/>
          <w:sz w:val="56"/>
          <w:szCs w:val="56"/>
        </w:rPr>
      </w:pPr>
    </w:p>
    <w:p w14:paraId="4A032C3D" w14:textId="77777777" w:rsidR="00F26E0C" w:rsidRPr="00B51AAC" w:rsidRDefault="00F26E0C" w:rsidP="00F26E0C">
      <w:pPr>
        <w:jc w:val="center"/>
        <w:rPr>
          <w:b/>
          <w:color w:val="000000" w:themeColor="text1"/>
          <w:sz w:val="56"/>
          <w:szCs w:val="56"/>
        </w:rPr>
      </w:pPr>
    </w:p>
    <w:p w14:paraId="4A032C3E" w14:textId="77777777" w:rsidR="00F26E0C" w:rsidRPr="00B51AAC" w:rsidRDefault="00F26E0C" w:rsidP="00F26E0C">
      <w:pPr>
        <w:jc w:val="center"/>
        <w:rPr>
          <w:b/>
          <w:color w:val="000000" w:themeColor="text1"/>
          <w:sz w:val="56"/>
          <w:szCs w:val="56"/>
        </w:rPr>
      </w:pPr>
    </w:p>
    <w:p w14:paraId="4A032C3F" w14:textId="77777777" w:rsidR="00F26E0C" w:rsidRPr="00B51AAC" w:rsidRDefault="002A3027" w:rsidP="00733838">
      <w:pPr>
        <w:jc w:val="center"/>
        <w:rPr>
          <w:b/>
          <w:color w:val="000000" w:themeColor="text1"/>
          <w:sz w:val="56"/>
          <w:szCs w:val="56"/>
        </w:rPr>
      </w:pPr>
      <w:r w:rsidRPr="00B51AAC">
        <w:rPr>
          <w:rFonts w:hint="eastAsia"/>
          <w:b/>
          <w:color w:val="000000" w:themeColor="text1"/>
          <w:sz w:val="56"/>
          <w:szCs w:val="56"/>
        </w:rPr>
        <w:t>大阪市</w:t>
      </w:r>
      <w:r w:rsidR="00CC3E7B" w:rsidRPr="00B51AAC">
        <w:rPr>
          <w:rFonts w:hint="eastAsia"/>
          <w:b/>
          <w:color w:val="000000" w:themeColor="text1"/>
          <w:sz w:val="56"/>
          <w:szCs w:val="56"/>
        </w:rPr>
        <w:t>農業経営基盤の強化の促進に関する基本的な構想</w:t>
      </w:r>
    </w:p>
    <w:p w14:paraId="4A032C40" w14:textId="77777777" w:rsidR="00F26E0C" w:rsidRPr="00B51AAC" w:rsidRDefault="00F26E0C" w:rsidP="00F26E0C">
      <w:pPr>
        <w:jc w:val="center"/>
        <w:rPr>
          <w:color w:val="000000" w:themeColor="text1"/>
          <w:sz w:val="40"/>
          <w:szCs w:val="40"/>
        </w:rPr>
      </w:pPr>
    </w:p>
    <w:p w14:paraId="4A032C41" w14:textId="77777777" w:rsidR="00F26E0C" w:rsidRPr="00B51AAC" w:rsidRDefault="00F26E0C" w:rsidP="00F26E0C">
      <w:pPr>
        <w:jc w:val="center"/>
        <w:rPr>
          <w:color w:val="000000" w:themeColor="text1"/>
          <w:sz w:val="40"/>
          <w:szCs w:val="40"/>
        </w:rPr>
      </w:pPr>
    </w:p>
    <w:p w14:paraId="4A032C42" w14:textId="77777777" w:rsidR="00F26E0C" w:rsidRPr="00B51AAC" w:rsidRDefault="00F26E0C" w:rsidP="00F26E0C">
      <w:pPr>
        <w:jc w:val="center"/>
        <w:rPr>
          <w:color w:val="000000" w:themeColor="text1"/>
          <w:sz w:val="40"/>
          <w:szCs w:val="40"/>
        </w:rPr>
      </w:pPr>
    </w:p>
    <w:p w14:paraId="4A032C43" w14:textId="77777777" w:rsidR="00F26E0C" w:rsidRPr="00B51AAC" w:rsidRDefault="00F26E0C" w:rsidP="00F26E0C">
      <w:pPr>
        <w:jc w:val="center"/>
        <w:rPr>
          <w:color w:val="000000" w:themeColor="text1"/>
          <w:sz w:val="40"/>
          <w:szCs w:val="40"/>
        </w:rPr>
      </w:pPr>
    </w:p>
    <w:p w14:paraId="4A032C44" w14:textId="77777777" w:rsidR="00F26E0C" w:rsidRPr="00B51AAC" w:rsidRDefault="00F26E0C" w:rsidP="00F26E0C">
      <w:pPr>
        <w:jc w:val="center"/>
        <w:rPr>
          <w:color w:val="000000" w:themeColor="text1"/>
          <w:sz w:val="40"/>
          <w:szCs w:val="40"/>
        </w:rPr>
      </w:pPr>
    </w:p>
    <w:p w14:paraId="4A032C45" w14:textId="77777777" w:rsidR="00F26E0C" w:rsidRPr="00B51AAC" w:rsidRDefault="00F26E0C" w:rsidP="00F26E0C">
      <w:pPr>
        <w:jc w:val="center"/>
        <w:rPr>
          <w:color w:val="000000" w:themeColor="text1"/>
          <w:sz w:val="40"/>
          <w:szCs w:val="40"/>
        </w:rPr>
      </w:pPr>
    </w:p>
    <w:p w14:paraId="4A032C46" w14:textId="77777777" w:rsidR="00F26E0C" w:rsidRPr="00B51AAC" w:rsidRDefault="00F26E0C" w:rsidP="00F26E0C">
      <w:pPr>
        <w:jc w:val="center"/>
        <w:rPr>
          <w:color w:val="000000" w:themeColor="text1"/>
          <w:sz w:val="40"/>
          <w:szCs w:val="40"/>
        </w:rPr>
      </w:pPr>
    </w:p>
    <w:p w14:paraId="4A032C47" w14:textId="77777777" w:rsidR="00F26E0C" w:rsidRPr="00B51AAC" w:rsidRDefault="00F26E0C" w:rsidP="00F26E0C">
      <w:pPr>
        <w:jc w:val="center"/>
        <w:rPr>
          <w:color w:val="000000" w:themeColor="text1"/>
          <w:sz w:val="40"/>
          <w:szCs w:val="40"/>
        </w:rPr>
      </w:pPr>
    </w:p>
    <w:p w14:paraId="4A032C48" w14:textId="1ECA3D56" w:rsidR="003A654D" w:rsidRPr="00B51AAC" w:rsidRDefault="002A3027" w:rsidP="00F26E0C">
      <w:pPr>
        <w:jc w:val="center"/>
        <w:rPr>
          <w:rFonts w:asciiTheme="minorEastAsia" w:hAnsiTheme="minorEastAsia"/>
          <w:color w:val="000000" w:themeColor="text1"/>
          <w:sz w:val="40"/>
          <w:szCs w:val="40"/>
        </w:rPr>
      </w:pPr>
      <w:r w:rsidRPr="00B51AAC">
        <w:rPr>
          <w:rFonts w:asciiTheme="minorEastAsia" w:hAnsiTheme="minorEastAsia" w:hint="eastAsia"/>
          <w:color w:val="000000" w:themeColor="text1"/>
          <w:sz w:val="40"/>
          <w:szCs w:val="40"/>
        </w:rPr>
        <w:t>20</w:t>
      </w:r>
      <w:r w:rsidR="00F41B2E" w:rsidRPr="00B51AAC">
        <w:rPr>
          <w:rFonts w:asciiTheme="minorEastAsia" w:hAnsiTheme="minorEastAsia"/>
          <w:color w:val="000000" w:themeColor="text1"/>
          <w:sz w:val="40"/>
          <w:szCs w:val="40"/>
        </w:rPr>
        <w:t>2</w:t>
      </w:r>
      <w:r w:rsidR="009C392E">
        <w:rPr>
          <w:rFonts w:asciiTheme="minorEastAsia" w:hAnsiTheme="minorEastAsia" w:hint="eastAsia"/>
          <w:color w:val="000000" w:themeColor="text1"/>
          <w:sz w:val="40"/>
          <w:szCs w:val="40"/>
        </w:rPr>
        <w:t>4</w:t>
      </w:r>
      <w:r w:rsidRPr="00B51AAC">
        <w:rPr>
          <w:rFonts w:asciiTheme="minorEastAsia" w:hAnsiTheme="minorEastAsia" w:hint="eastAsia"/>
          <w:color w:val="000000" w:themeColor="text1"/>
          <w:sz w:val="40"/>
          <w:szCs w:val="40"/>
        </w:rPr>
        <w:t>年</w:t>
      </w:r>
      <w:r w:rsidR="009C392E">
        <w:rPr>
          <w:rFonts w:asciiTheme="minorEastAsia" w:hAnsiTheme="minorEastAsia" w:hint="eastAsia"/>
          <w:color w:val="000000" w:themeColor="text1"/>
          <w:sz w:val="40"/>
          <w:szCs w:val="40"/>
        </w:rPr>
        <w:t>３</w:t>
      </w:r>
      <w:r w:rsidRPr="00B51AAC">
        <w:rPr>
          <w:rFonts w:asciiTheme="minorEastAsia" w:hAnsiTheme="minorEastAsia" w:hint="eastAsia"/>
          <w:color w:val="000000" w:themeColor="text1"/>
          <w:sz w:val="40"/>
          <w:szCs w:val="40"/>
        </w:rPr>
        <w:t>月</w:t>
      </w:r>
      <w:r w:rsidR="00F41B2E" w:rsidRPr="00B51AAC">
        <w:rPr>
          <w:rFonts w:asciiTheme="minorEastAsia" w:hAnsiTheme="minorEastAsia" w:hint="eastAsia"/>
          <w:color w:val="000000" w:themeColor="text1"/>
          <w:sz w:val="40"/>
          <w:szCs w:val="40"/>
        </w:rPr>
        <w:t>改正</w:t>
      </w:r>
    </w:p>
    <w:p w14:paraId="4A032C49" w14:textId="77777777" w:rsidR="000038B4" w:rsidRPr="00B51AAC" w:rsidRDefault="002A3027" w:rsidP="00F26E0C">
      <w:pPr>
        <w:jc w:val="center"/>
        <w:rPr>
          <w:color w:val="000000" w:themeColor="text1"/>
          <w:sz w:val="40"/>
          <w:szCs w:val="40"/>
        </w:rPr>
      </w:pPr>
      <w:r w:rsidRPr="00B51AAC">
        <w:rPr>
          <w:rFonts w:hint="eastAsia"/>
          <w:color w:val="000000" w:themeColor="text1"/>
          <w:sz w:val="40"/>
          <w:szCs w:val="40"/>
        </w:rPr>
        <w:t>大</w:t>
      </w:r>
      <w:r w:rsidR="0098793B" w:rsidRPr="00B51AAC">
        <w:rPr>
          <w:rFonts w:hint="eastAsia"/>
          <w:color w:val="000000" w:themeColor="text1"/>
          <w:sz w:val="40"/>
          <w:szCs w:val="40"/>
        </w:rPr>
        <w:t xml:space="preserve">　</w:t>
      </w:r>
      <w:r w:rsidRPr="00B51AAC">
        <w:rPr>
          <w:rFonts w:hint="eastAsia"/>
          <w:color w:val="000000" w:themeColor="text1"/>
          <w:sz w:val="40"/>
          <w:szCs w:val="40"/>
        </w:rPr>
        <w:t>阪</w:t>
      </w:r>
      <w:r w:rsidR="0098793B" w:rsidRPr="00B51AAC">
        <w:rPr>
          <w:rFonts w:hint="eastAsia"/>
          <w:color w:val="000000" w:themeColor="text1"/>
          <w:sz w:val="40"/>
          <w:szCs w:val="40"/>
        </w:rPr>
        <w:t xml:space="preserve">　</w:t>
      </w:r>
      <w:r w:rsidRPr="00B51AAC">
        <w:rPr>
          <w:rFonts w:hint="eastAsia"/>
          <w:color w:val="000000" w:themeColor="text1"/>
          <w:sz w:val="40"/>
          <w:szCs w:val="40"/>
        </w:rPr>
        <w:t>市</w:t>
      </w:r>
    </w:p>
    <w:p w14:paraId="4A032C4A" w14:textId="77777777" w:rsidR="00F26E0C" w:rsidRPr="00B51AAC" w:rsidRDefault="002A3027" w:rsidP="00CC3E7B">
      <w:pPr>
        <w:jc w:val="center"/>
        <w:rPr>
          <w:color w:val="000000" w:themeColor="text1"/>
          <w:sz w:val="28"/>
        </w:rPr>
      </w:pPr>
      <w:r w:rsidRPr="00B51AAC">
        <w:rPr>
          <w:color w:val="000000" w:themeColor="text1"/>
        </w:rPr>
        <w:br w:type="page"/>
      </w:r>
      <w:r w:rsidRPr="00B51AAC">
        <w:rPr>
          <w:rFonts w:hint="eastAsia"/>
          <w:color w:val="000000" w:themeColor="text1"/>
          <w:sz w:val="28"/>
        </w:rPr>
        <w:lastRenderedPageBreak/>
        <w:t>目次</w:t>
      </w:r>
    </w:p>
    <w:p w14:paraId="4A032C4B" w14:textId="77777777" w:rsidR="001F249A" w:rsidRPr="00B51AAC" w:rsidRDefault="001F249A">
      <w:pPr>
        <w:widowControl/>
        <w:jc w:val="left"/>
        <w:rPr>
          <w:color w:val="000000" w:themeColor="text1"/>
        </w:rPr>
      </w:pPr>
    </w:p>
    <w:p w14:paraId="1D105C16" w14:textId="0E2461C5" w:rsidR="00824BE0" w:rsidRDefault="002A3027">
      <w:pPr>
        <w:pStyle w:val="11"/>
        <w:tabs>
          <w:tab w:val="right" w:leader="dot" w:pos="8494"/>
        </w:tabs>
        <w:rPr>
          <w:noProof/>
        </w:rPr>
      </w:pPr>
      <w:r>
        <w:rPr>
          <w:rFonts w:asciiTheme="minorEastAsia" w:hAnsiTheme="minorEastAsia"/>
          <w:color w:val="000000" w:themeColor="text1"/>
        </w:rPr>
        <w:fldChar w:fldCharType="begin"/>
      </w:r>
      <w:r>
        <w:rPr>
          <w:rFonts w:asciiTheme="minorEastAsia" w:hAnsiTheme="minorEastAsia"/>
          <w:color w:val="000000" w:themeColor="text1"/>
        </w:rPr>
        <w:instrText xml:space="preserve"> TOC \o "1-3" \h \z \u </w:instrText>
      </w:r>
      <w:r>
        <w:rPr>
          <w:rFonts w:asciiTheme="minorEastAsia" w:hAnsiTheme="minorEastAsia"/>
          <w:color w:val="000000" w:themeColor="text1"/>
        </w:rPr>
        <w:fldChar w:fldCharType="separate"/>
      </w:r>
      <w:hyperlink w:anchor="_Toc146273191" w:history="1">
        <w:r w:rsidRPr="00C7373D">
          <w:rPr>
            <w:rStyle w:val="a9"/>
            <w:noProof/>
          </w:rPr>
          <w:t>第１．本構想について</w:t>
        </w:r>
        <w:r>
          <w:rPr>
            <w:noProof/>
            <w:webHidden/>
          </w:rPr>
          <w:tab/>
        </w:r>
        <w:r>
          <w:rPr>
            <w:noProof/>
            <w:webHidden/>
          </w:rPr>
          <w:fldChar w:fldCharType="begin"/>
        </w:r>
        <w:r>
          <w:rPr>
            <w:noProof/>
            <w:webHidden/>
          </w:rPr>
          <w:instrText xml:space="preserve"> PAGEREF _Toc146273191 \h </w:instrText>
        </w:r>
        <w:r>
          <w:rPr>
            <w:noProof/>
            <w:webHidden/>
          </w:rPr>
        </w:r>
        <w:r>
          <w:rPr>
            <w:noProof/>
            <w:webHidden/>
          </w:rPr>
          <w:fldChar w:fldCharType="separate"/>
        </w:r>
        <w:r w:rsidR="00D22E64">
          <w:rPr>
            <w:noProof/>
            <w:webHidden/>
          </w:rPr>
          <w:t>1</w:t>
        </w:r>
        <w:r>
          <w:rPr>
            <w:noProof/>
            <w:webHidden/>
          </w:rPr>
          <w:fldChar w:fldCharType="end"/>
        </w:r>
      </w:hyperlink>
    </w:p>
    <w:p w14:paraId="17A973F0" w14:textId="698A2E13" w:rsidR="00824BE0" w:rsidRDefault="00BF6982">
      <w:pPr>
        <w:pStyle w:val="11"/>
        <w:tabs>
          <w:tab w:val="right" w:leader="dot" w:pos="8494"/>
        </w:tabs>
        <w:rPr>
          <w:noProof/>
        </w:rPr>
      </w:pPr>
      <w:hyperlink w:anchor="_Toc146273192" w:history="1">
        <w:r w:rsidR="002A3027" w:rsidRPr="00C7373D">
          <w:rPr>
            <w:rStyle w:val="a9"/>
            <w:noProof/>
          </w:rPr>
          <w:t>第２．農業経営基盤の強化の促進に関する目標</w:t>
        </w:r>
        <w:r w:rsidR="002A3027">
          <w:rPr>
            <w:noProof/>
            <w:webHidden/>
          </w:rPr>
          <w:tab/>
        </w:r>
        <w:r w:rsidR="002A3027">
          <w:rPr>
            <w:noProof/>
            <w:webHidden/>
          </w:rPr>
          <w:fldChar w:fldCharType="begin"/>
        </w:r>
        <w:r w:rsidR="002A3027">
          <w:rPr>
            <w:noProof/>
            <w:webHidden/>
          </w:rPr>
          <w:instrText xml:space="preserve"> PAGEREF _Toc146273192 \h </w:instrText>
        </w:r>
        <w:r w:rsidR="002A3027">
          <w:rPr>
            <w:noProof/>
            <w:webHidden/>
          </w:rPr>
        </w:r>
        <w:r w:rsidR="002A3027">
          <w:rPr>
            <w:noProof/>
            <w:webHidden/>
          </w:rPr>
          <w:fldChar w:fldCharType="separate"/>
        </w:r>
        <w:r w:rsidR="00D22E64">
          <w:rPr>
            <w:noProof/>
            <w:webHidden/>
          </w:rPr>
          <w:t>1</w:t>
        </w:r>
        <w:r w:rsidR="002A3027">
          <w:rPr>
            <w:noProof/>
            <w:webHidden/>
          </w:rPr>
          <w:fldChar w:fldCharType="end"/>
        </w:r>
      </w:hyperlink>
    </w:p>
    <w:p w14:paraId="5AD17DA7" w14:textId="7CE19776" w:rsidR="00824BE0" w:rsidRDefault="00BF6982">
      <w:pPr>
        <w:pStyle w:val="31"/>
        <w:tabs>
          <w:tab w:val="right" w:leader="dot" w:pos="8494"/>
        </w:tabs>
        <w:rPr>
          <w:noProof/>
        </w:rPr>
      </w:pPr>
      <w:hyperlink w:anchor="_Toc146273193" w:history="1">
        <w:r w:rsidR="002A3027" w:rsidRPr="00C7373D">
          <w:rPr>
            <w:rStyle w:val="a9"/>
            <w:noProof/>
          </w:rPr>
          <w:t>１．大阪市農業の現状と課題</w:t>
        </w:r>
        <w:r w:rsidR="002A3027">
          <w:rPr>
            <w:noProof/>
            <w:webHidden/>
          </w:rPr>
          <w:tab/>
        </w:r>
        <w:r w:rsidR="002A3027">
          <w:rPr>
            <w:noProof/>
            <w:webHidden/>
          </w:rPr>
          <w:fldChar w:fldCharType="begin"/>
        </w:r>
        <w:r w:rsidR="002A3027">
          <w:rPr>
            <w:noProof/>
            <w:webHidden/>
          </w:rPr>
          <w:instrText xml:space="preserve"> PAGEREF _Toc146273193 \h </w:instrText>
        </w:r>
        <w:r w:rsidR="002A3027">
          <w:rPr>
            <w:noProof/>
            <w:webHidden/>
          </w:rPr>
        </w:r>
        <w:r w:rsidR="002A3027">
          <w:rPr>
            <w:noProof/>
            <w:webHidden/>
          </w:rPr>
          <w:fldChar w:fldCharType="separate"/>
        </w:r>
        <w:r w:rsidR="00D22E64">
          <w:rPr>
            <w:noProof/>
            <w:webHidden/>
          </w:rPr>
          <w:t>1</w:t>
        </w:r>
        <w:r w:rsidR="002A3027">
          <w:rPr>
            <w:noProof/>
            <w:webHidden/>
          </w:rPr>
          <w:fldChar w:fldCharType="end"/>
        </w:r>
      </w:hyperlink>
    </w:p>
    <w:p w14:paraId="31CE43BD" w14:textId="44933441" w:rsidR="00824BE0" w:rsidRDefault="00BF6982" w:rsidP="00824BE0">
      <w:pPr>
        <w:pStyle w:val="21"/>
        <w:tabs>
          <w:tab w:val="right" w:leader="dot" w:pos="8494"/>
        </w:tabs>
        <w:ind w:firstLineChars="100" w:firstLine="210"/>
        <w:rPr>
          <w:noProof/>
        </w:rPr>
      </w:pPr>
      <w:hyperlink w:anchor="_Toc146273194" w:history="1">
        <w:r w:rsidR="002A3027" w:rsidRPr="00C7373D">
          <w:rPr>
            <w:rStyle w:val="a9"/>
            <w:noProof/>
          </w:rPr>
          <w:t>２．農業経営基盤の強化の促進に関する取り組み</w:t>
        </w:r>
        <w:r w:rsidR="002A3027">
          <w:rPr>
            <w:noProof/>
            <w:webHidden/>
          </w:rPr>
          <w:tab/>
        </w:r>
        <w:r w:rsidR="002A3027">
          <w:rPr>
            <w:noProof/>
            <w:webHidden/>
          </w:rPr>
          <w:fldChar w:fldCharType="begin"/>
        </w:r>
        <w:r w:rsidR="002A3027">
          <w:rPr>
            <w:noProof/>
            <w:webHidden/>
          </w:rPr>
          <w:instrText xml:space="preserve"> PAGEREF _Toc146273194 \h </w:instrText>
        </w:r>
        <w:r w:rsidR="002A3027">
          <w:rPr>
            <w:noProof/>
            <w:webHidden/>
          </w:rPr>
        </w:r>
        <w:r w:rsidR="002A3027">
          <w:rPr>
            <w:noProof/>
            <w:webHidden/>
          </w:rPr>
          <w:fldChar w:fldCharType="separate"/>
        </w:r>
        <w:r w:rsidR="00D22E64">
          <w:rPr>
            <w:noProof/>
            <w:webHidden/>
          </w:rPr>
          <w:t>2</w:t>
        </w:r>
        <w:r w:rsidR="002A3027">
          <w:rPr>
            <w:noProof/>
            <w:webHidden/>
          </w:rPr>
          <w:fldChar w:fldCharType="end"/>
        </w:r>
      </w:hyperlink>
    </w:p>
    <w:p w14:paraId="51097BDB" w14:textId="1C6771D1" w:rsidR="00824BE0" w:rsidRDefault="00BF6982">
      <w:pPr>
        <w:pStyle w:val="31"/>
        <w:tabs>
          <w:tab w:val="right" w:leader="dot" w:pos="8494"/>
        </w:tabs>
        <w:rPr>
          <w:noProof/>
        </w:rPr>
      </w:pPr>
      <w:hyperlink w:anchor="_Toc146273195" w:history="1">
        <w:r w:rsidR="002A3027" w:rsidRPr="00C7373D">
          <w:rPr>
            <w:rStyle w:val="a9"/>
            <w:noProof/>
          </w:rPr>
          <w:t>３．農業経営基盤強化の促進に関する手法</w:t>
        </w:r>
        <w:r w:rsidR="002A3027">
          <w:rPr>
            <w:noProof/>
            <w:webHidden/>
          </w:rPr>
          <w:tab/>
        </w:r>
        <w:r w:rsidR="002A3027">
          <w:rPr>
            <w:noProof/>
            <w:webHidden/>
          </w:rPr>
          <w:fldChar w:fldCharType="begin"/>
        </w:r>
        <w:r w:rsidR="002A3027">
          <w:rPr>
            <w:noProof/>
            <w:webHidden/>
          </w:rPr>
          <w:instrText xml:space="preserve"> PAGEREF _Toc146273195 \h </w:instrText>
        </w:r>
        <w:r w:rsidR="002A3027">
          <w:rPr>
            <w:noProof/>
            <w:webHidden/>
          </w:rPr>
        </w:r>
        <w:r w:rsidR="002A3027">
          <w:rPr>
            <w:noProof/>
            <w:webHidden/>
          </w:rPr>
          <w:fldChar w:fldCharType="separate"/>
        </w:r>
        <w:r w:rsidR="00D22E64">
          <w:rPr>
            <w:noProof/>
            <w:webHidden/>
          </w:rPr>
          <w:t>2</w:t>
        </w:r>
        <w:r w:rsidR="002A3027">
          <w:rPr>
            <w:noProof/>
            <w:webHidden/>
          </w:rPr>
          <w:fldChar w:fldCharType="end"/>
        </w:r>
      </w:hyperlink>
    </w:p>
    <w:p w14:paraId="73E1645C" w14:textId="0011ED59" w:rsidR="00824BE0" w:rsidRDefault="00BF6982">
      <w:pPr>
        <w:pStyle w:val="31"/>
        <w:tabs>
          <w:tab w:val="right" w:leader="dot" w:pos="8494"/>
        </w:tabs>
        <w:rPr>
          <w:noProof/>
        </w:rPr>
      </w:pPr>
      <w:hyperlink w:anchor="_Toc146273196" w:history="1">
        <w:r w:rsidR="002A3027" w:rsidRPr="00C7373D">
          <w:rPr>
            <w:rStyle w:val="a9"/>
            <w:noProof/>
          </w:rPr>
          <w:t>４．農業経営基盤強化の促進に係る指導体制及び事項</w:t>
        </w:r>
        <w:r w:rsidR="002A3027">
          <w:rPr>
            <w:noProof/>
            <w:webHidden/>
          </w:rPr>
          <w:tab/>
        </w:r>
        <w:r w:rsidR="002A3027">
          <w:rPr>
            <w:noProof/>
            <w:webHidden/>
          </w:rPr>
          <w:fldChar w:fldCharType="begin"/>
        </w:r>
        <w:r w:rsidR="002A3027">
          <w:rPr>
            <w:noProof/>
            <w:webHidden/>
          </w:rPr>
          <w:instrText xml:space="preserve"> PAGEREF _Toc146273196 \h </w:instrText>
        </w:r>
        <w:r w:rsidR="002A3027">
          <w:rPr>
            <w:noProof/>
            <w:webHidden/>
          </w:rPr>
        </w:r>
        <w:r w:rsidR="002A3027">
          <w:rPr>
            <w:noProof/>
            <w:webHidden/>
          </w:rPr>
          <w:fldChar w:fldCharType="separate"/>
        </w:r>
        <w:r w:rsidR="00D22E64">
          <w:rPr>
            <w:noProof/>
            <w:webHidden/>
          </w:rPr>
          <w:t>3</w:t>
        </w:r>
        <w:r w:rsidR="002A3027">
          <w:rPr>
            <w:noProof/>
            <w:webHidden/>
          </w:rPr>
          <w:fldChar w:fldCharType="end"/>
        </w:r>
      </w:hyperlink>
    </w:p>
    <w:p w14:paraId="28D41B87" w14:textId="6FA11E3F" w:rsidR="00824BE0" w:rsidRDefault="00BF6982">
      <w:pPr>
        <w:pStyle w:val="11"/>
        <w:tabs>
          <w:tab w:val="right" w:leader="dot" w:pos="8494"/>
        </w:tabs>
        <w:rPr>
          <w:noProof/>
        </w:rPr>
      </w:pPr>
      <w:hyperlink w:anchor="_Toc146273197" w:history="1">
        <w:r w:rsidR="002A3027" w:rsidRPr="00C7373D">
          <w:rPr>
            <w:rStyle w:val="a9"/>
            <w:noProof/>
          </w:rPr>
          <w:t>第３．農業経営の規模、生産方式、経営管理の方法、農業従事の態様等に関する営農の類型ごとの効率的かつ安定的な農業経営の指標</w:t>
        </w:r>
        <w:r w:rsidR="002A3027">
          <w:rPr>
            <w:noProof/>
            <w:webHidden/>
          </w:rPr>
          <w:tab/>
        </w:r>
        <w:r w:rsidR="002A3027">
          <w:rPr>
            <w:noProof/>
            <w:webHidden/>
          </w:rPr>
          <w:fldChar w:fldCharType="begin"/>
        </w:r>
        <w:r w:rsidR="002A3027">
          <w:rPr>
            <w:noProof/>
            <w:webHidden/>
          </w:rPr>
          <w:instrText xml:space="preserve"> PAGEREF _Toc146273197 \h </w:instrText>
        </w:r>
        <w:r w:rsidR="002A3027">
          <w:rPr>
            <w:noProof/>
            <w:webHidden/>
          </w:rPr>
        </w:r>
        <w:r w:rsidR="002A3027">
          <w:rPr>
            <w:noProof/>
            <w:webHidden/>
          </w:rPr>
          <w:fldChar w:fldCharType="separate"/>
        </w:r>
        <w:r w:rsidR="00D22E64">
          <w:rPr>
            <w:noProof/>
            <w:webHidden/>
          </w:rPr>
          <w:t>4</w:t>
        </w:r>
        <w:r w:rsidR="002A3027">
          <w:rPr>
            <w:noProof/>
            <w:webHidden/>
          </w:rPr>
          <w:fldChar w:fldCharType="end"/>
        </w:r>
      </w:hyperlink>
    </w:p>
    <w:p w14:paraId="6C30D87E" w14:textId="40EBE761" w:rsidR="00824BE0" w:rsidRDefault="00BF6982">
      <w:pPr>
        <w:pStyle w:val="31"/>
        <w:tabs>
          <w:tab w:val="right" w:leader="dot" w:pos="8494"/>
        </w:tabs>
        <w:rPr>
          <w:noProof/>
        </w:rPr>
      </w:pPr>
      <w:hyperlink w:anchor="_Toc146273198" w:history="1">
        <w:r w:rsidR="002A3027" w:rsidRPr="00C7373D">
          <w:rPr>
            <w:rStyle w:val="a9"/>
            <w:noProof/>
          </w:rPr>
          <w:t>１．営農類型ごとの経営規模の指標</w:t>
        </w:r>
        <w:r w:rsidR="002A3027">
          <w:rPr>
            <w:noProof/>
            <w:webHidden/>
          </w:rPr>
          <w:tab/>
        </w:r>
        <w:r w:rsidR="002A3027">
          <w:rPr>
            <w:noProof/>
            <w:webHidden/>
          </w:rPr>
          <w:fldChar w:fldCharType="begin"/>
        </w:r>
        <w:r w:rsidR="002A3027">
          <w:rPr>
            <w:noProof/>
            <w:webHidden/>
          </w:rPr>
          <w:instrText xml:space="preserve"> PAGEREF _Toc146273198 \h </w:instrText>
        </w:r>
        <w:r w:rsidR="002A3027">
          <w:rPr>
            <w:noProof/>
            <w:webHidden/>
          </w:rPr>
        </w:r>
        <w:r w:rsidR="002A3027">
          <w:rPr>
            <w:noProof/>
            <w:webHidden/>
          </w:rPr>
          <w:fldChar w:fldCharType="separate"/>
        </w:r>
        <w:r w:rsidR="00D22E64">
          <w:rPr>
            <w:noProof/>
            <w:webHidden/>
          </w:rPr>
          <w:t>4</w:t>
        </w:r>
        <w:r w:rsidR="002A3027">
          <w:rPr>
            <w:noProof/>
            <w:webHidden/>
          </w:rPr>
          <w:fldChar w:fldCharType="end"/>
        </w:r>
      </w:hyperlink>
    </w:p>
    <w:p w14:paraId="28EE3A6F" w14:textId="00BA43F8" w:rsidR="00824BE0" w:rsidRDefault="00BF6982">
      <w:pPr>
        <w:pStyle w:val="31"/>
        <w:tabs>
          <w:tab w:val="right" w:leader="dot" w:pos="8494"/>
        </w:tabs>
        <w:rPr>
          <w:noProof/>
        </w:rPr>
      </w:pPr>
      <w:hyperlink w:anchor="_Toc146273199" w:history="1">
        <w:r w:rsidR="002A3027" w:rsidRPr="00C7373D">
          <w:rPr>
            <w:rStyle w:val="a9"/>
            <w:noProof/>
          </w:rPr>
          <w:t>２．生産方式、経営管理の方法、農業従事の態様等に関する指標</w:t>
        </w:r>
        <w:r w:rsidR="002A3027">
          <w:rPr>
            <w:noProof/>
            <w:webHidden/>
          </w:rPr>
          <w:tab/>
        </w:r>
        <w:r w:rsidR="002A3027">
          <w:rPr>
            <w:noProof/>
            <w:webHidden/>
          </w:rPr>
          <w:fldChar w:fldCharType="begin"/>
        </w:r>
        <w:r w:rsidR="002A3027">
          <w:rPr>
            <w:noProof/>
            <w:webHidden/>
          </w:rPr>
          <w:instrText xml:space="preserve"> PAGEREF _Toc146273199 \h </w:instrText>
        </w:r>
        <w:r w:rsidR="002A3027">
          <w:rPr>
            <w:noProof/>
            <w:webHidden/>
          </w:rPr>
        </w:r>
        <w:r w:rsidR="002A3027">
          <w:rPr>
            <w:noProof/>
            <w:webHidden/>
          </w:rPr>
          <w:fldChar w:fldCharType="separate"/>
        </w:r>
        <w:r w:rsidR="00D22E64">
          <w:rPr>
            <w:noProof/>
            <w:webHidden/>
          </w:rPr>
          <w:t>6</w:t>
        </w:r>
        <w:r w:rsidR="002A3027">
          <w:rPr>
            <w:noProof/>
            <w:webHidden/>
          </w:rPr>
          <w:fldChar w:fldCharType="end"/>
        </w:r>
      </w:hyperlink>
    </w:p>
    <w:p w14:paraId="56447416" w14:textId="72FD96A7" w:rsidR="00824BE0" w:rsidRDefault="00BF6982">
      <w:pPr>
        <w:pStyle w:val="11"/>
        <w:tabs>
          <w:tab w:val="right" w:leader="dot" w:pos="8494"/>
        </w:tabs>
        <w:rPr>
          <w:noProof/>
        </w:rPr>
      </w:pPr>
      <w:hyperlink w:anchor="_Toc146273200" w:history="1">
        <w:r w:rsidR="002A3027" w:rsidRPr="00C7373D">
          <w:rPr>
            <w:rStyle w:val="a9"/>
            <w:noProof/>
          </w:rPr>
          <w:t>第４．農業経営の規模、生産方式、経営管理の方法、農業従事の態様等に関する営農の類型ごとの新たに農業経営を営もうとする青年等が目標とすべき農業経営の指標</w:t>
        </w:r>
        <w:r w:rsidR="002A3027">
          <w:rPr>
            <w:noProof/>
            <w:webHidden/>
          </w:rPr>
          <w:tab/>
        </w:r>
        <w:r w:rsidR="002A3027">
          <w:rPr>
            <w:noProof/>
            <w:webHidden/>
          </w:rPr>
          <w:fldChar w:fldCharType="begin"/>
        </w:r>
        <w:r w:rsidR="002A3027">
          <w:rPr>
            <w:noProof/>
            <w:webHidden/>
          </w:rPr>
          <w:instrText xml:space="preserve"> PAGEREF _Toc146273200 \h </w:instrText>
        </w:r>
        <w:r w:rsidR="002A3027">
          <w:rPr>
            <w:noProof/>
            <w:webHidden/>
          </w:rPr>
        </w:r>
        <w:r w:rsidR="002A3027">
          <w:rPr>
            <w:noProof/>
            <w:webHidden/>
          </w:rPr>
          <w:fldChar w:fldCharType="separate"/>
        </w:r>
        <w:r w:rsidR="00D22E64">
          <w:rPr>
            <w:noProof/>
            <w:webHidden/>
          </w:rPr>
          <w:t>8</w:t>
        </w:r>
        <w:r w:rsidR="002A3027">
          <w:rPr>
            <w:noProof/>
            <w:webHidden/>
          </w:rPr>
          <w:fldChar w:fldCharType="end"/>
        </w:r>
      </w:hyperlink>
    </w:p>
    <w:p w14:paraId="1B265FF0" w14:textId="06B3FE8D" w:rsidR="00824BE0" w:rsidRDefault="00BF6982">
      <w:pPr>
        <w:pStyle w:val="11"/>
        <w:tabs>
          <w:tab w:val="right" w:leader="dot" w:pos="8494"/>
        </w:tabs>
        <w:rPr>
          <w:noProof/>
        </w:rPr>
      </w:pPr>
      <w:hyperlink w:anchor="_Toc146273201" w:history="1">
        <w:r w:rsidR="002A3027" w:rsidRPr="00C7373D">
          <w:rPr>
            <w:rStyle w:val="a9"/>
            <w:noProof/>
          </w:rPr>
          <w:t>第５．第３及び第４に掲げる事項のほか、農業を担う者の確保及び育成に関する事項</w:t>
        </w:r>
        <w:r w:rsidR="002A3027">
          <w:rPr>
            <w:noProof/>
            <w:webHidden/>
          </w:rPr>
          <w:tab/>
        </w:r>
        <w:r w:rsidR="002A3027">
          <w:rPr>
            <w:noProof/>
            <w:webHidden/>
          </w:rPr>
          <w:fldChar w:fldCharType="begin"/>
        </w:r>
        <w:r w:rsidR="002A3027">
          <w:rPr>
            <w:noProof/>
            <w:webHidden/>
          </w:rPr>
          <w:instrText xml:space="preserve"> PAGEREF _Toc146273201 \h </w:instrText>
        </w:r>
        <w:r w:rsidR="002A3027">
          <w:rPr>
            <w:noProof/>
            <w:webHidden/>
          </w:rPr>
        </w:r>
        <w:r w:rsidR="002A3027">
          <w:rPr>
            <w:noProof/>
            <w:webHidden/>
          </w:rPr>
          <w:fldChar w:fldCharType="separate"/>
        </w:r>
        <w:r w:rsidR="00D22E64">
          <w:rPr>
            <w:noProof/>
            <w:webHidden/>
          </w:rPr>
          <w:t>9</w:t>
        </w:r>
        <w:r w:rsidR="002A3027">
          <w:rPr>
            <w:noProof/>
            <w:webHidden/>
          </w:rPr>
          <w:fldChar w:fldCharType="end"/>
        </w:r>
      </w:hyperlink>
    </w:p>
    <w:p w14:paraId="2A3B3BE7" w14:textId="25F29D7C" w:rsidR="00824BE0" w:rsidRDefault="00BF6982">
      <w:pPr>
        <w:pStyle w:val="11"/>
        <w:tabs>
          <w:tab w:val="right" w:leader="dot" w:pos="8494"/>
        </w:tabs>
        <w:rPr>
          <w:noProof/>
        </w:rPr>
      </w:pPr>
      <w:hyperlink w:anchor="_Toc146273202" w:history="1">
        <w:r w:rsidR="002A3027" w:rsidRPr="00C7373D">
          <w:rPr>
            <w:rStyle w:val="a9"/>
            <w:noProof/>
          </w:rPr>
          <w:t>第６．農業経営基盤強化促進事業に関する事項</w:t>
        </w:r>
        <w:r w:rsidR="002A3027">
          <w:rPr>
            <w:noProof/>
            <w:webHidden/>
          </w:rPr>
          <w:tab/>
        </w:r>
        <w:r w:rsidR="002A3027">
          <w:rPr>
            <w:noProof/>
            <w:webHidden/>
          </w:rPr>
          <w:fldChar w:fldCharType="begin"/>
        </w:r>
        <w:r w:rsidR="002A3027">
          <w:rPr>
            <w:noProof/>
            <w:webHidden/>
          </w:rPr>
          <w:instrText xml:space="preserve"> PAGEREF _Toc146273202 \h </w:instrText>
        </w:r>
        <w:r w:rsidR="002A3027">
          <w:rPr>
            <w:noProof/>
            <w:webHidden/>
          </w:rPr>
        </w:r>
        <w:r w:rsidR="002A3027">
          <w:rPr>
            <w:noProof/>
            <w:webHidden/>
          </w:rPr>
          <w:fldChar w:fldCharType="separate"/>
        </w:r>
        <w:r w:rsidR="00D22E64">
          <w:rPr>
            <w:noProof/>
            <w:webHidden/>
          </w:rPr>
          <w:t>11</w:t>
        </w:r>
        <w:r w:rsidR="002A3027">
          <w:rPr>
            <w:noProof/>
            <w:webHidden/>
          </w:rPr>
          <w:fldChar w:fldCharType="end"/>
        </w:r>
      </w:hyperlink>
    </w:p>
    <w:p w14:paraId="3D75CBDC" w14:textId="26D0B0A3" w:rsidR="00824BE0" w:rsidRDefault="00BF6982">
      <w:pPr>
        <w:pStyle w:val="11"/>
        <w:tabs>
          <w:tab w:val="right" w:leader="dot" w:pos="8494"/>
        </w:tabs>
        <w:rPr>
          <w:noProof/>
        </w:rPr>
      </w:pPr>
      <w:hyperlink w:anchor="_Toc146273203" w:history="1">
        <w:r w:rsidR="002A3027" w:rsidRPr="00C7373D">
          <w:rPr>
            <w:rStyle w:val="a9"/>
            <w:noProof/>
          </w:rPr>
          <w:t>第７．農地中間管理事業に関する事項</w:t>
        </w:r>
        <w:r w:rsidR="002A3027">
          <w:rPr>
            <w:noProof/>
            <w:webHidden/>
          </w:rPr>
          <w:tab/>
        </w:r>
        <w:r w:rsidR="002A3027">
          <w:rPr>
            <w:noProof/>
            <w:webHidden/>
          </w:rPr>
          <w:fldChar w:fldCharType="begin"/>
        </w:r>
        <w:r w:rsidR="002A3027">
          <w:rPr>
            <w:noProof/>
            <w:webHidden/>
          </w:rPr>
          <w:instrText xml:space="preserve"> PAGEREF _Toc146273203 \h </w:instrText>
        </w:r>
        <w:r w:rsidR="002A3027">
          <w:rPr>
            <w:noProof/>
            <w:webHidden/>
          </w:rPr>
        </w:r>
        <w:r w:rsidR="002A3027">
          <w:rPr>
            <w:noProof/>
            <w:webHidden/>
          </w:rPr>
          <w:fldChar w:fldCharType="separate"/>
        </w:r>
        <w:r w:rsidR="00D22E64">
          <w:rPr>
            <w:noProof/>
            <w:webHidden/>
          </w:rPr>
          <w:t>11</w:t>
        </w:r>
        <w:r w:rsidR="002A3027">
          <w:rPr>
            <w:noProof/>
            <w:webHidden/>
          </w:rPr>
          <w:fldChar w:fldCharType="end"/>
        </w:r>
      </w:hyperlink>
    </w:p>
    <w:p w14:paraId="6B1A8093" w14:textId="5A641779" w:rsidR="00824BE0" w:rsidRDefault="00BF6982">
      <w:pPr>
        <w:pStyle w:val="11"/>
        <w:tabs>
          <w:tab w:val="right" w:leader="dot" w:pos="8494"/>
        </w:tabs>
        <w:rPr>
          <w:noProof/>
        </w:rPr>
      </w:pPr>
      <w:hyperlink w:anchor="_Toc146273204" w:history="1">
        <w:r w:rsidR="002A3027" w:rsidRPr="00C7373D">
          <w:rPr>
            <w:rStyle w:val="a9"/>
            <w:noProof/>
          </w:rPr>
          <w:t>第８．地域計画に関する事項</w:t>
        </w:r>
        <w:r w:rsidR="002A3027">
          <w:rPr>
            <w:noProof/>
            <w:webHidden/>
          </w:rPr>
          <w:tab/>
        </w:r>
        <w:r w:rsidR="002A3027">
          <w:rPr>
            <w:noProof/>
            <w:webHidden/>
          </w:rPr>
          <w:fldChar w:fldCharType="begin"/>
        </w:r>
        <w:r w:rsidR="002A3027">
          <w:rPr>
            <w:noProof/>
            <w:webHidden/>
          </w:rPr>
          <w:instrText xml:space="preserve"> PAGEREF _Toc146273204 \h </w:instrText>
        </w:r>
        <w:r w:rsidR="002A3027">
          <w:rPr>
            <w:noProof/>
            <w:webHidden/>
          </w:rPr>
        </w:r>
        <w:r w:rsidR="002A3027">
          <w:rPr>
            <w:noProof/>
            <w:webHidden/>
          </w:rPr>
          <w:fldChar w:fldCharType="separate"/>
        </w:r>
        <w:r w:rsidR="00D22E64">
          <w:rPr>
            <w:noProof/>
            <w:webHidden/>
          </w:rPr>
          <w:t>11</w:t>
        </w:r>
        <w:r w:rsidR="002A3027">
          <w:rPr>
            <w:noProof/>
            <w:webHidden/>
          </w:rPr>
          <w:fldChar w:fldCharType="end"/>
        </w:r>
      </w:hyperlink>
    </w:p>
    <w:p w14:paraId="4A032C5A" w14:textId="72C37671" w:rsidR="00F26E0C" w:rsidRPr="00B51AAC" w:rsidRDefault="002A3027" w:rsidP="00C470CA">
      <w:pPr>
        <w:rPr>
          <w:rFonts w:asciiTheme="minorEastAsia" w:hAnsiTheme="minorEastAsia"/>
          <w:color w:val="000000" w:themeColor="text1"/>
        </w:rPr>
        <w:sectPr w:rsidR="00F26E0C" w:rsidRPr="00B51AAC" w:rsidSect="00392B83">
          <w:headerReference w:type="default" r:id="rId11"/>
          <w:footerReference w:type="default" r:id="rId12"/>
          <w:pgSz w:w="11906" w:h="16838" w:code="9"/>
          <w:pgMar w:top="1985" w:right="1701" w:bottom="1701" w:left="1701" w:header="851" w:footer="992" w:gutter="0"/>
          <w:cols w:space="425"/>
          <w:docGrid w:type="lines" w:linePitch="360"/>
        </w:sectPr>
      </w:pPr>
      <w:r>
        <w:rPr>
          <w:rFonts w:asciiTheme="minorEastAsia" w:hAnsiTheme="minorEastAsia"/>
          <w:color w:val="000000" w:themeColor="text1"/>
        </w:rPr>
        <w:fldChar w:fldCharType="end"/>
      </w:r>
    </w:p>
    <w:p w14:paraId="4A032C5B" w14:textId="77777777" w:rsidR="002736EB" w:rsidRPr="00B51AAC" w:rsidRDefault="002A3027" w:rsidP="00AB2DBA">
      <w:pPr>
        <w:pStyle w:val="1"/>
        <w:rPr>
          <w:color w:val="000000" w:themeColor="text1"/>
        </w:rPr>
      </w:pPr>
      <w:bookmarkStart w:id="0" w:name="_Toc146273191"/>
      <w:r w:rsidRPr="00B51AAC">
        <w:rPr>
          <w:rFonts w:hint="eastAsia"/>
          <w:color w:val="000000" w:themeColor="text1"/>
        </w:rPr>
        <w:lastRenderedPageBreak/>
        <w:t>第１．本構想について</w:t>
      </w:r>
      <w:bookmarkEnd w:id="0"/>
    </w:p>
    <w:p w14:paraId="4A032C5C" w14:textId="1EF8AB8E" w:rsidR="0018151D" w:rsidRPr="00B51AAC" w:rsidRDefault="002A3027" w:rsidP="0018151D">
      <w:pPr>
        <w:ind w:leftChars="200" w:left="420" w:firstLineChars="100" w:firstLine="220"/>
        <w:rPr>
          <w:rFonts w:asciiTheme="minorEastAsia" w:hAnsiTheme="minorEastAsia"/>
          <w:color w:val="000000" w:themeColor="text1"/>
          <w:sz w:val="22"/>
        </w:rPr>
      </w:pPr>
      <w:r w:rsidRPr="00B51AAC">
        <w:rPr>
          <w:rFonts w:asciiTheme="minorEastAsia" w:hAnsiTheme="minorEastAsia" w:hint="eastAsia"/>
          <w:color w:val="000000" w:themeColor="text1"/>
          <w:sz w:val="22"/>
        </w:rPr>
        <w:t>本構想は、農業経営基盤強化促進法（昭和55年法律第65号。以下「</w:t>
      </w:r>
      <w:r w:rsidR="006F3A31">
        <w:rPr>
          <w:rFonts w:asciiTheme="minorEastAsia" w:hAnsiTheme="minorEastAsia" w:hint="eastAsia"/>
          <w:color w:val="000000" w:themeColor="text1"/>
          <w:sz w:val="22"/>
        </w:rPr>
        <w:t>基盤</w:t>
      </w:r>
      <w:r w:rsidRPr="00B51AAC">
        <w:rPr>
          <w:rFonts w:asciiTheme="minorEastAsia" w:hAnsiTheme="minorEastAsia" w:hint="eastAsia"/>
          <w:color w:val="000000" w:themeColor="text1"/>
          <w:sz w:val="22"/>
        </w:rPr>
        <w:t>法」という。）第６条の規定に基づく「農業経営基盤の強化の促進に関する基本的な構想」として、</w:t>
      </w:r>
      <w:r w:rsidR="008016A4" w:rsidRPr="00B51AAC">
        <w:rPr>
          <w:rFonts w:asciiTheme="minorEastAsia" w:hAnsiTheme="minorEastAsia" w:hint="eastAsia"/>
          <w:color w:val="000000" w:themeColor="text1"/>
          <w:sz w:val="22"/>
        </w:rPr>
        <w:t>本市が今後10年間において育成すべき効率的かつ安定的な農業経営の目標を明らかにするために「大阪府農業経営基盤強化促進基本方針」（</w:t>
      </w:r>
      <w:r w:rsidR="00F41B2E" w:rsidRPr="00B51AAC">
        <w:rPr>
          <w:rFonts w:asciiTheme="minorEastAsia" w:hAnsiTheme="minorEastAsia" w:hint="eastAsia"/>
          <w:color w:val="000000" w:themeColor="text1"/>
          <w:sz w:val="22"/>
        </w:rPr>
        <w:t>令和</w:t>
      </w:r>
      <w:r w:rsidR="006F3A31">
        <w:rPr>
          <w:rFonts w:asciiTheme="minorEastAsia" w:hAnsiTheme="minorEastAsia" w:hint="eastAsia"/>
          <w:color w:val="000000" w:themeColor="text1"/>
          <w:sz w:val="22"/>
        </w:rPr>
        <w:t>６</w:t>
      </w:r>
      <w:r w:rsidR="008016A4" w:rsidRPr="00B51AAC">
        <w:rPr>
          <w:rFonts w:asciiTheme="minorEastAsia" w:hAnsiTheme="minorEastAsia" w:hint="eastAsia"/>
          <w:color w:val="000000" w:themeColor="text1"/>
          <w:sz w:val="22"/>
        </w:rPr>
        <w:t>年</w:t>
      </w:r>
      <w:r w:rsidR="006F3A31">
        <w:rPr>
          <w:rFonts w:asciiTheme="minorEastAsia" w:hAnsiTheme="minorEastAsia" w:hint="eastAsia"/>
          <w:color w:val="000000" w:themeColor="text1"/>
          <w:sz w:val="22"/>
        </w:rPr>
        <w:t>１</w:t>
      </w:r>
      <w:r w:rsidR="008016A4" w:rsidRPr="00B51AAC">
        <w:rPr>
          <w:rFonts w:asciiTheme="minorEastAsia" w:hAnsiTheme="minorEastAsia" w:hint="eastAsia"/>
          <w:color w:val="000000" w:themeColor="text1"/>
          <w:sz w:val="22"/>
        </w:rPr>
        <w:t>月</w:t>
      </w:r>
      <w:r w:rsidR="006F3A31">
        <w:rPr>
          <w:rFonts w:asciiTheme="minorEastAsia" w:hAnsiTheme="minorEastAsia" w:hint="eastAsia"/>
          <w:color w:val="000000" w:themeColor="text1"/>
          <w:sz w:val="22"/>
        </w:rPr>
        <w:t>26</w:t>
      </w:r>
      <w:r w:rsidR="008016A4" w:rsidRPr="00B51AAC">
        <w:rPr>
          <w:rFonts w:asciiTheme="minorEastAsia" w:hAnsiTheme="minorEastAsia" w:hint="eastAsia"/>
          <w:color w:val="000000" w:themeColor="text1"/>
          <w:sz w:val="22"/>
        </w:rPr>
        <w:t>日改正）に即して策定します。</w:t>
      </w:r>
    </w:p>
    <w:p w14:paraId="4A032C5D" w14:textId="44DA3ACE" w:rsidR="008016A4" w:rsidRPr="00B51AAC" w:rsidRDefault="002A3027" w:rsidP="0018151D">
      <w:pPr>
        <w:ind w:leftChars="200" w:left="420" w:firstLineChars="100" w:firstLine="220"/>
        <w:rPr>
          <w:rFonts w:asciiTheme="minorEastAsia" w:hAnsiTheme="minorEastAsia"/>
          <w:color w:val="000000" w:themeColor="text1"/>
          <w:sz w:val="22"/>
        </w:rPr>
      </w:pPr>
      <w:r w:rsidRPr="00B51AAC">
        <w:rPr>
          <w:rFonts w:asciiTheme="minorEastAsia" w:hAnsiTheme="minorEastAsia" w:hint="eastAsia"/>
          <w:color w:val="000000" w:themeColor="text1"/>
          <w:sz w:val="22"/>
        </w:rPr>
        <w:t>なお、本構想では、</w:t>
      </w:r>
      <w:r w:rsidR="005D1B9D">
        <w:rPr>
          <w:rFonts w:asciiTheme="minorEastAsia" w:hAnsiTheme="minorEastAsia" w:hint="eastAsia"/>
          <w:color w:val="000000" w:themeColor="text1"/>
          <w:sz w:val="22"/>
        </w:rPr>
        <w:t>基盤</w:t>
      </w:r>
      <w:r w:rsidRPr="00B51AAC">
        <w:rPr>
          <w:rFonts w:asciiTheme="minorEastAsia" w:hAnsiTheme="minorEastAsia" w:hint="eastAsia"/>
          <w:color w:val="000000" w:themeColor="text1"/>
          <w:sz w:val="22"/>
        </w:rPr>
        <w:t>法第６条第２項各号に掲げる事項（目次の</w:t>
      </w:r>
      <w:r w:rsidR="007D2A4A" w:rsidRPr="00B51AAC">
        <w:rPr>
          <w:rFonts w:asciiTheme="minorEastAsia" w:hAnsiTheme="minorEastAsia" w:hint="eastAsia"/>
          <w:color w:val="000000" w:themeColor="text1"/>
          <w:sz w:val="22"/>
        </w:rPr>
        <w:t>第</w:t>
      </w:r>
      <w:r w:rsidRPr="00B51AAC">
        <w:rPr>
          <w:rFonts w:asciiTheme="minorEastAsia" w:hAnsiTheme="minorEastAsia" w:hint="eastAsia"/>
          <w:color w:val="000000" w:themeColor="text1"/>
          <w:sz w:val="22"/>
        </w:rPr>
        <w:t>２～</w:t>
      </w:r>
      <w:r w:rsidR="007D2A4A" w:rsidRPr="00B51AAC">
        <w:rPr>
          <w:rFonts w:asciiTheme="minorEastAsia" w:hAnsiTheme="minorEastAsia" w:hint="eastAsia"/>
          <w:color w:val="000000" w:themeColor="text1"/>
          <w:sz w:val="22"/>
        </w:rPr>
        <w:t>第</w:t>
      </w:r>
      <w:r w:rsidRPr="00B51AAC">
        <w:rPr>
          <w:rFonts w:asciiTheme="minorEastAsia" w:hAnsiTheme="minorEastAsia" w:hint="eastAsia"/>
          <w:color w:val="000000" w:themeColor="text1"/>
          <w:sz w:val="22"/>
        </w:rPr>
        <w:t>６）を定めるものとし、都市農業の振興及び都市農地の保全については、「大阪市都市農業振興基本計画</w:t>
      </w:r>
      <w:r w:rsidR="00DA1F00" w:rsidRPr="00B51AAC">
        <w:rPr>
          <w:rFonts w:asciiTheme="minorEastAsia" w:hAnsiTheme="minorEastAsia" w:hint="eastAsia"/>
          <w:color w:val="000000" w:themeColor="text1"/>
          <w:sz w:val="22"/>
        </w:rPr>
        <w:t>（平成30年６月策定）</w:t>
      </w:r>
      <w:r w:rsidRPr="00B51AAC">
        <w:rPr>
          <w:rFonts w:asciiTheme="minorEastAsia" w:hAnsiTheme="minorEastAsia" w:hint="eastAsia"/>
          <w:color w:val="000000" w:themeColor="text1"/>
          <w:sz w:val="22"/>
        </w:rPr>
        <w:t>」に基づき取り組みます。</w:t>
      </w:r>
    </w:p>
    <w:p w14:paraId="4A032C5E" w14:textId="77777777" w:rsidR="005C2394" w:rsidRPr="00B51AAC" w:rsidRDefault="005C2394" w:rsidP="0018151D">
      <w:pPr>
        <w:ind w:leftChars="200" w:left="420" w:firstLineChars="100" w:firstLine="220"/>
        <w:rPr>
          <w:rFonts w:asciiTheme="minorEastAsia" w:hAnsiTheme="minorEastAsia"/>
          <w:color w:val="000000" w:themeColor="text1"/>
          <w:sz w:val="22"/>
        </w:rPr>
      </w:pPr>
    </w:p>
    <w:p w14:paraId="4A032C5F" w14:textId="77777777" w:rsidR="00AB2DBA" w:rsidRPr="00B51AAC" w:rsidRDefault="00AB2DBA" w:rsidP="0018151D">
      <w:pPr>
        <w:ind w:leftChars="200" w:left="420" w:firstLineChars="100" w:firstLine="220"/>
        <w:rPr>
          <w:rFonts w:asciiTheme="minorEastAsia" w:hAnsiTheme="minorEastAsia"/>
          <w:color w:val="000000" w:themeColor="text1"/>
          <w:sz w:val="22"/>
        </w:rPr>
      </w:pPr>
    </w:p>
    <w:p w14:paraId="4A032C60" w14:textId="77777777" w:rsidR="009B6B7B" w:rsidRPr="00B51AAC" w:rsidRDefault="002A3027" w:rsidP="00AB2DBA">
      <w:pPr>
        <w:pStyle w:val="1"/>
        <w:rPr>
          <w:color w:val="000000" w:themeColor="text1"/>
        </w:rPr>
      </w:pPr>
      <w:bookmarkStart w:id="1" w:name="_Toc146273192"/>
      <w:r w:rsidRPr="00B51AAC">
        <w:rPr>
          <w:rFonts w:hint="eastAsia"/>
          <w:color w:val="000000" w:themeColor="text1"/>
        </w:rPr>
        <w:t>第２．農業経営基盤の強化の促進に関する目標</w:t>
      </w:r>
      <w:bookmarkEnd w:id="1"/>
    </w:p>
    <w:p w14:paraId="4A032C61" w14:textId="77777777" w:rsidR="005C2394" w:rsidRPr="00B51AAC" w:rsidRDefault="002A3027" w:rsidP="005C2394">
      <w:pPr>
        <w:pStyle w:val="3"/>
        <w:ind w:leftChars="0" w:left="0" w:firstLineChars="100" w:firstLine="220"/>
        <w:rPr>
          <w:color w:val="000000" w:themeColor="text1"/>
          <w:sz w:val="22"/>
        </w:rPr>
      </w:pPr>
      <w:bookmarkStart w:id="2" w:name="_Toc146273193"/>
      <w:r w:rsidRPr="00B51AAC">
        <w:rPr>
          <w:rFonts w:hint="eastAsia"/>
          <w:color w:val="000000" w:themeColor="text1"/>
          <w:sz w:val="22"/>
        </w:rPr>
        <w:t>１．大阪市農業の現状と課題</w:t>
      </w:r>
      <w:bookmarkEnd w:id="2"/>
    </w:p>
    <w:p w14:paraId="4A032C62" w14:textId="77777777" w:rsidR="001F110B" w:rsidRPr="00B51AAC" w:rsidRDefault="002A3027" w:rsidP="00E77930">
      <w:pPr>
        <w:ind w:left="444" w:hangingChars="202" w:hanging="444"/>
        <w:rPr>
          <w:color w:val="000000" w:themeColor="text1"/>
          <w:sz w:val="22"/>
        </w:rPr>
      </w:pPr>
      <w:r w:rsidRPr="00B51AAC">
        <w:rPr>
          <w:rFonts w:hint="eastAsia"/>
          <w:color w:val="000000" w:themeColor="text1"/>
          <w:sz w:val="22"/>
        </w:rPr>
        <w:t xml:space="preserve">　　　本市の農業は、軟弱野菜を中心に、米、花き等の生産が行われてきましたが、住宅用地のみならず、鉄道、道路、公営住宅、学校などの公共用地へと転用されるなど</w:t>
      </w:r>
      <w:r w:rsidR="007D2A4A" w:rsidRPr="00B51AAC">
        <w:rPr>
          <w:rFonts w:hint="eastAsia"/>
          <w:color w:val="000000" w:themeColor="text1"/>
          <w:sz w:val="22"/>
        </w:rPr>
        <w:t>都市化が進み</w:t>
      </w:r>
      <w:r w:rsidR="002B3EE0" w:rsidRPr="00B51AAC">
        <w:rPr>
          <w:rFonts w:hint="eastAsia"/>
          <w:color w:val="000000" w:themeColor="text1"/>
          <w:sz w:val="22"/>
        </w:rPr>
        <w:t>、</w:t>
      </w:r>
      <w:r w:rsidR="007D2A4A" w:rsidRPr="00B51AAC">
        <w:rPr>
          <w:rFonts w:hint="eastAsia"/>
          <w:color w:val="000000" w:themeColor="text1"/>
          <w:sz w:val="22"/>
        </w:rPr>
        <w:t>都市住民と農家が混住化し、</w:t>
      </w:r>
      <w:r w:rsidRPr="00B51AAC">
        <w:rPr>
          <w:rFonts w:hint="eastAsia"/>
          <w:color w:val="000000" w:themeColor="text1"/>
          <w:sz w:val="22"/>
        </w:rPr>
        <w:t>市街地の急激な拡大の中で、</w:t>
      </w:r>
      <w:r w:rsidR="00BF67CD" w:rsidRPr="00B51AAC">
        <w:rPr>
          <w:rFonts w:hint="eastAsia"/>
          <w:color w:val="000000" w:themeColor="text1"/>
          <w:sz w:val="22"/>
        </w:rPr>
        <w:t>農家と</w:t>
      </w:r>
      <w:r w:rsidRPr="00B51AAC">
        <w:rPr>
          <w:rFonts w:hint="eastAsia"/>
          <w:color w:val="000000" w:themeColor="text1"/>
          <w:sz w:val="22"/>
        </w:rPr>
        <w:t>周辺住民との</w:t>
      </w:r>
      <w:r w:rsidR="00BF67CD" w:rsidRPr="00B51AAC">
        <w:rPr>
          <w:rFonts w:hint="eastAsia"/>
          <w:color w:val="000000" w:themeColor="text1"/>
          <w:sz w:val="22"/>
        </w:rPr>
        <w:t>間に</w:t>
      </w:r>
      <w:r w:rsidRPr="00B51AAC">
        <w:rPr>
          <w:rFonts w:hint="eastAsia"/>
          <w:color w:val="000000" w:themeColor="text1"/>
          <w:sz w:val="22"/>
        </w:rPr>
        <w:t>軋轢</w:t>
      </w:r>
      <w:r w:rsidR="00D0325B" w:rsidRPr="00B51AAC">
        <w:rPr>
          <w:rFonts w:hint="eastAsia"/>
          <w:color w:val="000000" w:themeColor="text1"/>
          <w:sz w:val="22"/>
        </w:rPr>
        <w:t>が生じること</w:t>
      </w:r>
      <w:r w:rsidRPr="00B51AAC">
        <w:rPr>
          <w:rFonts w:hint="eastAsia"/>
          <w:color w:val="000000" w:themeColor="text1"/>
          <w:sz w:val="22"/>
        </w:rPr>
        <w:t>や、地価の上昇による土地所有コストの増大等が進んでい</w:t>
      </w:r>
      <w:r w:rsidR="007D2A4A" w:rsidRPr="00B51AAC">
        <w:rPr>
          <w:rFonts w:hint="eastAsia"/>
          <w:color w:val="000000" w:themeColor="text1"/>
          <w:sz w:val="22"/>
        </w:rPr>
        <w:t>ます。</w:t>
      </w:r>
    </w:p>
    <w:p w14:paraId="4A032C63" w14:textId="77777777" w:rsidR="005C2394" w:rsidRPr="00B51AAC" w:rsidRDefault="002A3027" w:rsidP="00E77930">
      <w:pPr>
        <w:ind w:leftChars="202" w:left="424" w:firstLineChars="97" w:firstLine="213"/>
        <w:rPr>
          <w:color w:val="000000" w:themeColor="text1"/>
          <w:sz w:val="22"/>
        </w:rPr>
      </w:pPr>
      <w:r w:rsidRPr="00B51AAC">
        <w:rPr>
          <w:rFonts w:hint="eastAsia"/>
          <w:color w:val="000000" w:themeColor="text1"/>
          <w:sz w:val="22"/>
        </w:rPr>
        <w:t>このような都市化に伴い、人口減少と少子高齢化の急速な進展、また、都市農業者の高齢化、担い手不足が深刻化しており、今後、相続を契機とした農地の減少が一層加速化することが危惧されます。</w:t>
      </w:r>
      <w:r w:rsidRPr="00B51AAC">
        <w:rPr>
          <w:rFonts w:ascii="ＭＳ 明朝" w:hAnsi="ＭＳ 明朝" w:cs="ＭＳ 明朝"/>
          <w:color w:val="000000" w:themeColor="text1"/>
          <w:sz w:val="22"/>
        </w:rPr>
        <w:t>農家の大多数は小規模で</w:t>
      </w:r>
      <w:r w:rsidRPr="00B51AAC">
        <w:rPr>
          <w:rFonts w:ascii="ＭＳ 明朝" w:hAnsi="ＭＳ 明朝" w:cs="ＭＳ 明朝" w:hint="eastAsia"/>
          <w:color w:val="000000" w:themeColor="text1"/>
          <w:sz w:val="22"/>
        </w:rPr>
        <w:t>あり、</w:t>
      </w:r>
      <w:r w:rsidRPr="00B51AAC">
        <w:rPr>
          <w:rFonts w:ascii="ＭＳ 明朝" w:hAnsi="ＭＳ 明朝" w:cs="ＭＳ 明朝"/>
          <w:color w:val="000000" w:themeColor="text1"/>
          <w:sz w:val="22"/>
        </w:rPr>
        <w:t>他産業の労働力として主な収入を得て</w:t>
      </w:r>
      <w:r w:rsidRPr="00B51AAC">
        <w:rPr>
          <w:rFonts w:ascii="ＭＳ 明朝" w:hAnsi="ＭＳ 明朝" w:cs="ＭＳ 明朝" w:hint="eastAsia"/>
          <w:color w:val="000000" w:themeColor="text1"/>
          <w:sz w:val="22"/>
        </w:rPr>
        <w:t>いることから</w:t>
      </w:r>
      <w:r w:rsidRPr="00B51AAC">
        <w:rPr>
          <w:rFonts w:ascii="ＭＳ 明朝" w:hAnsi="ＭＳ 明朝" w:cs="ＭＳ 明朝"/>
          <w:color w:val="000000" w:themeColor="text1"/>
          <w:sz w:val="22"/>
        </w:rPr>
        <w:t>、</w:t>
      </w:r>
      <w:r w:rsidR="00920D26" w:rsidRPr="00B51AAC">
        <w:rPr>
          <w:rFonts w:ascii="ＭＳ 明朝" w:hAnsi="ＭＳ 明朝" w:cs="ＭＳ 明朝"/>
          <w:color w:val="000000" w:themeColor="text1"/>
          <w:sz w:val="22"/>
        </w:rPr>
        <w:t>自家消費程度に生産してい</w:t>
      </w:r>
      <w:r w:rsidR="00920D26" w:rsidRPr="00B51AAC">
        <w:rPr>
          <w:rFonts w:ascii="ＭＳ 明朝" w:hAnsi="ＭＳ 明朝" w:cs="ＭＳ 明朝" w:hint="eastAsia"/>
          <w:color w:val="000000" w:themeColor="text1"/>
          <w:sz w:val="22"/>
        </w:rPr>
        <w:t>ます</w:t>
      </w:r>
      <w:r w:rsidRPr="00B51AAC">
        <w:rPr>
          <w:rFonts w:ascii="ＭＳ 明朝" w:hAnsi="ＭＳ 明朝" w:cs="ＭＳ 明朝"/>
          <w:color w:val="000000" w:themeColor="text1"/>
          <w:sz w:val="22"/>
        </w:rPr>
        <w:t>。一方、消費地に近接している立地条件を生か</w:t>
      </w:r>
      <w:r w:rsidR="00920D26" w:rsidRPr="00B51AAC">
        <w:rPr>
          <w:rFonts w:ascii="ＭＳ 明朝" w:hAnsi="ＭＳ 明朝" w:cs="ＭＳ 明朝"/>
          <w:color w:val="000000" w:themeColor="text1"/>
          <w:sz w:val="22"/>
        </w:rPr>
        <w:t>し、軟弱野菜等の生産等収益性の高い農業経営を行っている農家もあ</w:t>
      </w:r>
      <w:r w:rsidR="00920D26" w:rsidRPr="00B51AAC">
        <w:rPr>
          <w:rFonts w:ascii="ＭＳ 明朝" w:hAnsi="ＭＳ 明朝" w:cs="ＭＳ 明朝" w:hint="eastAsia"/>
          <w:color w:val="000000" w:themeColor="text1"/>
          <w:sz w:val="22"/>
        </w:rPr>
        <w:t>ります</w:t>
      </w:r>
      <w:r w:rsidRPr="00B51AAC">
        <w:rPr>
          <w:rFonts w:ascii="ＭＳ 明朝" w:hAnsi="ＭＳ 明朝" w:cs="ＭＳ 明朝"/>
          <w:color w:val="000000" w:themeColor="text1"/>
          <w:sz w:val="22"/>
        </w:rPr>
        <w:t>。</w:t>
      </w:r>
    </w:p>
    <w:p w14:paraId="4A032C64" w14:textId="77777777" w:rsidR="001F110B" w:rsidRPr="00B51AAC" w:rsidRDefault="002A3027" w:rsidP="005C2394">
      <w:pPr>
        <w:ind w:left="630" w:hangingChars="300" w:hanging="630"/>
        <w:rPr>
          <w:color w:val="000000" w:themeColor="text1"/>
        </w:rPr>
      </w:pPr>
      <w:r w:rsidRPr="00B51AAC">
        <w:rPr>
          <w:rFonts w:hint="eastAsia"/>
          <w:color w:val="000000" w:themeColor="text1"/>
        </w:rPr>
        <w:t xml:space="preserve">　　　　</w:t>
      </w:r>
    </w:p>
    <w:p w14:paraId="4A032C65" w14:textId="77777777" w:rsidR="007A01E5" w:rsidRPr="00B51AAC" w:rsidRDefault="002A3027" w:rsidP="007A01E5">
      <w:pPr>
        <w:ind w:firstLineChars="100" w:firstLine="220"/>
        <w:rPr>
          <w:color w:val="000000" w:themeColor="text1"/>
          <w:sz w:val="22"/>
        </w:rPr>
      </w:pPr>
      <w:r w:rsidRPr="00B51AAC">
        <w:rPr>
          <w:rFonts w:hint="eastAsia"/>
          <w:color w:val="000000" w:themeColor="text1"/>
          <w:sz w:val="22"/>
        </w:rPr>
        <w:t>（１）農地の状況</w:t>
      </w:r>
    </w:p>
    <w:p w14:paraId="4A032C66" w14:textId="1F56D90F" w:rsidR="007A01E5" w:rsidRPr="00B51AAC" w:rsidRDefault="002A3027" w:rsidP="007A01E5">
      <w:pPr>
        <w:ind w:leftChars="300" w:left="630" w:firstLineChars="100" w:firstLine="220"/>
        <w:rPr>
          <w:rFonts w:asciiTheme="minorEastAsia" w:hAnsiTheme="minorEastAsia"/>
          <w:color w:val="000000" w:themeColor="text1"/>
          <w:sz w:val="22"/>
        </w:rPr>
      </w:pPr>
      <w:r w:rsidRPr="00B51AAC">
        <w:rPr>
          <w:rFonts w:asciiTheme="minorEastAsia" w:hAnsiTheme="minorEastAsia" w:hint="eastAsia"/>
          <w:color w:val="000000" w:themeColor="text1"/>
          <w:sz w:val="22"/>
        </w:rPr>
        <w:t>令和４年</w:t>
      </w:r>
      <w:r w:rsidR="006565A5" w:rsidRPr="00B51AAC">
        <w:rPr>
          <w:rFonts w:asciiTheme="minorEastAsia" w:hAnsiTheme="minorEastAsia" w:hint="eastAsia"/>
          <w:color w:val="000000" w:themeColor="text1"/>
          <w:sz w:val="22"/>
        </w:rPr>
        <w:t>度の本市の農地面積は</w:t>
      </w:r>
      <w:r w:rsidRPr="00B51AAC">
        <w:rPr>
          <w:rFonts w:asciiTheme="minorEastAsia" w:hAnsiTheme="minorEastAsia" w:hint="eastAsia"/>
          <w:color w:val="000000" w:themeColor="text1"/>
          <w:sz w:val="22"/>
        </w:rPr>
        <w:t>76</w:t>
      </w:r>
      <w:r w:rsidR="006565A5" w:rsidRPr="00B51AAC">
        <w:rPr>
          <w:rFonts w:asciiTheme="minorEastAsia" w:hAnsiTheme="minorEastAsia"/>
          <w:color w:val="000000" w:themeColor="text1"/>
          <w:sz w:val="22"/>
        </w:rPr>
        <w:t>.</w:t>
      </w:r>
      <w:r w:rsidRPr="00B51AAC">
        <w:rPr>
          <w:rFonts w:asciiTheme="minorEastAsia" w:hAnsiTheme="minorEastAsia" w:hint="eastAsia"/>
          <w:color w:val="000000" w:themeColor="text1"/>
          <w:sz w:val="22"/>
        </w:rPr>
        <w:t>40</w:t>
      </w:r>
      <w:r w:rsidR="006565A5" w:rsidRPr="00B51AAC">
        <w:rPr>
          <w:rFonts w:asciiTheme="minorEastAsia" w:hAnsiTheme="minorEastAsia"/>
          <w:color w:val="000000" w:themeColor="text1"/>
          <w:sz w:val="22"/>
        </w:rPr>
        <w:t>ha</w:t>
      </w:r>
      <w:r w:rsidR="006565A5" w:rsidRPr="00B51AAC">
        <w:rPr>
          <w:rFonts w:asciiTheme="minorEastAsia" w:hAnsiTheme="minorEastAsia" w:hint="eastAsia"/>
          <w:color w:val="000000" w:themeColor="text1"/>
          <w:sz w:val="22"/>
        </w:rPr>
        <w:t>であり、過去</w:t>
      </w:r>
      <w:r w:rsidR="006565A5" w:rsidRPr="00B51AAC">
        <w:rPr>
          <w:rFonts w:asciiTheme="minorEastAsia" w:hAnsiTheme="minorEastAsia"/>
          <w:color w:val="000000" w:themeColor="text1"/>
          <w:sz w:val="22"/>
        </w:rPr>
        <w:t>10</w:t>
      </w:r>
      <w:r w:rsidR="006565A5" w:rsidRPr="00B51AAC">
        <w:rPr>
          <w:rFonts w:asciiTheme="minorEastAsia" w:hAnsiTheme="minorEastAsia" w:hint="eastAsia"/>
          <w:color w:val="000000" w:themeColor="text1"/>
          <w:sz w:val="22"/>
        </w:rPr>
        <w:t>年間で</w:t>
      </w:r>
      <w:r w:rsidR="006565A5" w:rsidRPr="00B51AAC">
        <w:rPr>
          <w:rFonts w:asciiTheme="minorEastAsia" w:hAnsiTheme="minorEastAsia"/>
          <w:color w:val="000000" w:themeColor="text1"/>
          <w:sz w:val="22"/>
        </w:rPr>
        <w:t>2</w:t>
      </w:r>
      <w:r w:rsidRPr="00B51AAC">
        <w:rPr>
          <w:rFonts w:asciiTheme="minorEastAsia" w:hAnsiTheme="minorEastAsia" w:hint="eastAsia"/>
          <w:color w:val="000000" w:themeColor="text1"/>
          <w:sz w:val="22"/>
        </w:rPr>
        <w:t>6</w:t>
      </w:r>
      <w:r w:rsidR="006565A5" w:rsidRPr="00B51AAC">
        <w:rPr>
          <w:rFonts w:asciiTheme="minorEastAsia" w:hAnsiTheme="minorEastAsia"/>
          <w:color w:val="000000" w:themeColor="text1"/>
          <w:sz w:val="22"/>
        </w:rPr>
        <w:t>.</w:t>
      </w:r>
      <w:r w:rsidR="006565A5" w:rsidRPr="00B51AAC">
        <w:rPr>
          <w:rFonts w:asciiTheme="minorEastAsia" w:hAnsiTheme="minorEastAsia" w:hint="eastAsia"/>
          <w:color w:val="000000" w:themeColor="text1"/>
          <w:sz w:val="22"/>
        </w:rPr>
        <w:t>3</w:t>
      </w:r>
      <w:r w:rsidRPr="00B51AAC">
        <w:rPr>
          <w:rFonts w:asciiTheme="minorEastAsia" w:hAnsiTheme="minorEastAsia" w:hint="eastAsia"/>
          <w:color w:val="000000" w:themeColor="text1"/>
          <w:sz w:val="22"/>
        </w:rPr>
        <w:t>7</w:t>
      </w:r>
      <w:r w:rsidR="006565A5" w:rsidRPr="00B51AAC">
        <w:rPr>
          <w:rFonts w:asciiTheme="minorEastAsia" w:hAnsiTheme="minorEastAsia"/>
          <w:color w:val="000000" w:themeColor="text1"/>
          <w:sz w:val="22"/>
        </w:rPr>
        <w:t>ha</w:t>
      </w:r>
      <w:r w:rsidR="006565A5" w:rsidRPr="00B51AAC">
        <w:rPr>
          <w:rFonts w:asciiTheme="minorEastAsia" w:hAnsiTheme="minorEastAsia" w:hint="eastAsia"/>
          <w:color w:val="000000" w:themeColor="text1"/>
          <w:sz w:val="22"/>
        </w:rPr>
        <w:t>減少しています。同様に、生産緑地も</w:t>
      </w:r>
      <w:r w:rsidR="006565A5" w:rsidRPr="00B51AAC">
        <w:rPr>
          <w:rFonts w:asciiTheme="minorEastAsia" w:hAnsiTheme="minorEastAsia"/>
          <w:color w:val="000000" w:themeColor="text1"/>
          <w:sz w:val="22"/>
        </w:rPr>
        <w:t>1</w:t>
      </w:r>
      <w:r w:rsidRPr="00B51AAC">
        <w:rPr>
          <w:rFonts w:asciiTheme="minorEastAsia" w:hAnsiTheme="minorEastAsia" w:hint="eastAsia"/>
          <w:color w:val="000000" w:themeColor="text1"/>
          <w:sz w:val="22"/>
        </w:rPr>
        <w:t>5</w:t>
      </w:r>
      <w:r w:rsidR="006565A5" w:rsidRPr="00B51AAC">
        <w:rPr>
          <w:rFonts w:asciiTheme="minorEastAsia" w:hAnsiTheme="minorEastAsia"/>
          <w:color w:val="000000" w:themeColor="text1"/>
          <w:sz w:val="22"/>
        </w:rPr>
        <w:t>.</w:t>
      </w:r>
      <w:r w:rsidRPr="00B51AAC">
        <w:rPr>
          <w:rFonts w:asciiTheme="minorEastAsia" w:hAnsiTheme="minorEastAsia" w:hint="eastAsia"/>
          <w:color w:val="000000" w:themeColor="text1"/>
          <w:sz w:val="22"/>
        </w:rPr>
        <w:t>6</w:t>
      </w:r>
      <w:r w:rsidR="006565A5" w:rsidRPr="00B51AAC">
        <w:rPr>
          <w:rFonts w:asciiTheme="minorEastAsia" w:hAnsiTheme="minorEastAsia" w:hint="eastAsia"/>
          <w:color w:val="000000" w:themeColor="text1"/>
          <w:sz w:val="22"/>
        </w:rPr>
        <w:t>4</w:t>
      </w:r>
      <w:r w:rsidR="006565A5" w:rsidRPr="00B51AAC">
        <w:rPr>
          <w:rFonts w:asciiTheme="minorEastAsia" w:hAnsiTheme="minorEastAsia"/>
          <w:color w:val="000000" w:themeColor="text1"/>
          <w:sz w:val="22"/>
        </w:rPr>
        <w:t>ha</w:t>
      </w:r>
      <w:r w:rsidR="006565A5" w:rsidRPr="00B51AAC">
        <w:rPr>
          <w:rFonts w:asciiTheme="minorEastAsia" w:hAnsiTheme="minorEastAsia" w:hint="eastAsia"/>
          <w:color w:val="000000" w:themeColor="text1"/>
          <w:sz w:val="22"/>
        </w:rPr>
        <w:t>減少しているものの、生産緑地は農地全体の約</w:t>
      </w:r>
      <w:r w:rsidR="006565A5" w:rsidRPr="00B51AAC">
        <w:rPr>
          <w:rFonts w:asciiTheme="minorEastAsia" w:hAnsiTheme="minorEastAsia"/>
          <w:color w:val="000000" w:themeColor="text1"/>
          <w:sz w:val="22"/>
        </w:rPr>
        <w:t>8</w:t>
      </w:r>
      <w:r w:rsidRPr="00B51AAC">
        <w:rPr>
          <w:rFonts w:asciiTheme="minorEastAsia" w:hAnsiTheme="minorEastAsia" w:hint="eastAsia"/>
          <w:color w:val="000000" w:themeColor="text1"/>
          <w:sz w:val="22"/>
        </w:rPr>
        <w:t>7</w:t>
      </w:r>
      <w:r w:rsidR="006565A5" w:rsidRPr="00B51AAC">
        <w:rPr>
          <w:rFonts w:asciiTheme="minorEastAsia" w:hAnsiTheme="minorEastAsia" w:hint="eastAsia"/>
          <w:color w:val="000000" w:themeColor="text1"/>
          <w:sz w:val="22"/>
        </w:rPr>
        <w:t>％を占めており、生産緑地制度の活用により市内農地の保全が図られています。</w:t>
      </w:r>
    </w:p>
    <w:p w14:paraId="4A032C67" w14:textId="33D8DEB1" w:rsidR="007A01E5" w:rsidRDefault="007B64D5" w:rsidP="007A01E5">
      <w:pPr>
        <w:rPr>
          <w:noProof/>
          <w:color w:val="000000" w:themeColor="text1"/>
        </w:rPr>
      </w:pPr>
      <w:r>
        <w:rPr>
          <w:noProof/>
          <w:color w:val="000000" w:themeColor="text1"/>
          <w:sz w:val="22"/>
        </w:rPr>
        <w:drawing>
          <wp:anchor distT="0" distB="0" distL="114300" distR="114300" simplePos="0" relativeHeight="251660288" behindDoc="0" locked="0" layoutInCell="1" allowOverlap="1" wp14:anchorId="481250A9" wp14:editId="1B6DDFB5">
            <wp:simplePos x="0" y="0"/>
            <wp:positionH relativeFrom="column">
              <wp:posOffset>404494</wp:posOffset>
            </wp:positionH>
            <wp:positionV relativeFrom="paragraph">
              <wp:posOffset>226695</wp:posOffset>
            </wp:positionV>
            <wp:extent cx="5267325" cy="2473652"/>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3">
                      <a:extLst>
                        <a:ext uri="{28A0092B-C50C-407E-A947-70E740481C1C}">
                          <a14:useLocalDpi xmlns:a14="http://schemas.microsoft.com/office/drawing/2010/main" val="0"/>
                        </a:ext>
                      </a:extLst>
                    </a:blip>
                    <a:stretch>
                      <a:fillRect/>
                    </a:stretch>
                  </pic:blipFill>
                  <pic:spPr>
                    <a:xfrm>
                      <a:off x="0" y="0"/>
                      <a:ext cx="5282980" cy="2481004"/>
                    </a:xfrm>
                    <a:prstGeom prst="rect">
                      <a:avLst/>
                    </a:prstGeom>
                  </pic:spPr>
                </pic:pic>
              </a:graphicData>
            </a:graphic>
            <wp14:sizeRelH relativeFrom="page">
              <wp14:pctWidth>0</wp14:pctWidth>
            </wp14:sizeRelH>
            <wp14:sizeRelV relativeFrom="page">
              <wp14:pctHeight>0</wp14:pctHeight>
            </wp14:sizeRelV>
          </wp:anchor>
        </w:drawing>
      </w:r>
    </w:p>
    <w:p w14:paraId="78D600BE" w14:textId="53E92FBA" w:rsidR="007B64D5" w:rsidRPr="00B51AAC" w:rsidRDefault="007B64D5" w:rsidP="007A01E5">
      <w:pPr>
        <w:rPr>
          <w:color w:val="000000" w:themeColor="text1"/>
          <w:sz w:val="22"/>
        </w:rPr>
      </w:pPr>
      <w:r>
        <w:rPr>
          <w:rFonts w:hint="eastAsia"/>
          <w:noProof/>
          <w:color w:val="000000" w:themeColor="text1"/>
        </w:rPr>
        <w:t xml:space="preserve">　　　</w:t>
      </w:r>
    </w:p>
    <w:p w14:paraId="4A032C68" w14:textId="5A02DF0B" w:rsidR="007A01E5" w:rsidRPr="00B51AAC" w:rsidRDefault="007A01E5" w:rsidP="007A01E5">
      <w:pPr>
        <w:rPr>
          <w:color w:val="000000" w:themeColor="text1"/>
          <w:sz w:val="22"/>
        </w:rPr>
      </w:pPr>
    </w:p>
    <w:p w14:paraId="4A032C69" w14:textId="77777777" w:rsidR="007A01E5" w:rsidRPr="00B51AAC" w:rsidRDefault="007A01E5" w:rsidP="007A01E5">
      <w:pPr>
        <w:rPr>
          <w:color w:val="000000" w:themeColor="text1"/>
          <w:sz w:val="22"/>
        </w:rPr>
      </w:pPr>
    </w:p>
    <w:p w14:paraId="4A032C6A" w14:textId="69F583FB" w:rsidR="00AD1278" w:rsidRPr="00B51AAC" w:rsidRDefault="00AD1278" w:rsidP="007A01E5">
      <w:pPr>
        <w:rPr>
          <w:color w:val="000000" w:themeColor="text1"/>
          <w:sz w:val="22"/>
        </w:rPr>
      </w:pPr>
    </w:p>
    <w:p w14:paraId="432EBF71" w14:textId="77777777" w:rsidR="001B27AB" w:rsidRDefault="001B27AB" w:rsidP="007A01E5">
      <w:pPr>
        <w:ind w:firstLineChars="100" w:firstLine="220"/>
        <w:rPr>
          <w:color w:val="000000" w:themeColor="text1"/>
          <w:sz w:val="22"/>
        </w:rPr>
        <w:sectPr w:rsidR="001B27AB" w:rsidSect="001B27AB">
          <w:footerReference w:type="default" r:id="rId14"/>
          <w:pgSz w:w="11906" w:h="16838"/>
          <w:pgMar w:top="1418" w:right="1418" w:bottom="1418" w:left="1418" w:header="851" w:footer="284" w:gutter="0"/>
          <w:pgNumType w:start="1"/>
          <w:cols w:space="425"/>
          <w:docGrid w:type="lines" w:linePitch="360"/>
        </w:sectPr>
      </w:pPr>
    </w:p>
    <w:p w14:paraId="5DC0D00D" w14:textId="1E66D491" w:rsidR="005B55A6" w:rsidRPr="00B51AAC" w:rsidRDefault="005B55A6" w:rsidP="007A01E5">
      <w:pPr>
        <w:ind w:firstLineChars="100" w:firstLine="220"/>
        <w:rPr>
          <w:color w:val="000000" w:themeColor="text1"/>
          <w:sz w:val="22"/>
        </w:rPr>
      </w:pPr>
    </w:p>
    <w:p w14:paraId="4A55D41C" w14:textId="7BC22017" w:rsidR="005B55A6" w:rsidRPr="00B51AAC" w:rsidRDefault="005B55A6" w:rsidP="007A01E5">
      <w:pPr>
        <w:ind w:firstLineChars="100" w:firstLine="220"/>
        <w:rPr>
          <w:color w:val="000000" w:themeColor="text1"/>
          <w:sz w:val="22"/>
        </w:rPr>
      </w:pPr>
    </w:p>
    <w:p w14:paraId="5FEDE940" w14:textId="00878CE4" w:rsidR="005B55A6" w:rsidRPr="00B51AAC" w:rsidRDefault="005B55A6" w:rsidP="007A01E5">
      <w:pPr>
        <w:ind w:firstLineChars="100" w:firstLine="220"/>
        <w:rPr>
          <w:color w:val="000000" w:themeColor="text1"/>
          <w:sz w:val="22"/>
        </w:rPr>
      </w:pPr>
    </w:p>
    <w:p w14:paraId="1743C5B5" w14:textId="6ADEF7E9" w:rsidR="005B55A6" w:rsidRPr="00B51AAC" w:rsidRDefault="005B55A6" w:rsidP="007A01E5">
      <w:pPr>
        <w:ind w:firstLineChars="100" w:firstLine="220"/>
        <w:rPr>
          <w:color w:val="000000" w:themeColor="text1"/>
          <w:sz w:val="22"/>
        </w:rPr>
      </w:pPr>
    </w:p>
    <w:p w14:paraId="2C2F3E75" w14:textId="5C8F576C" w:rsidR="005B55A6" w:rsidRPr="00B51AAC" w:rsidRDefault="005B55A6" w:rsidP="007A01E5">
      <w:pPr>
        <w:ind w:firstLineChars="100" w:firstLine="220"/>
        <w:rPr>
          <w:color w:val="000000" w:themeColor="text1"/>
          <w:sz w:val="22"/>
        </w:rPr>
      </w:pPr>
    </w:p>
    <w:p w14:paraId="48D888CF" w14:textId="2A3EEF00" w:rsidR="005B55A6" w:rsidRPr="00B51AAC" w:rsidRDefault="005B55A6" w:rsidP="007A01E5">
      <w:pPr>
        <w:ind w:firstLineChars="100" w:firstLine="220"/>
        <w:rPr>
          <w:color w:val="000000" w:themeColor="text1"/>
          <w:sz w:val="22"/>
        </w:rPr>
      </w:pPr>
    </w:p>
    <w:p w14:paraId="4A032C6B" w14:textId="39F4B016" w:rsidR="007A01E5" w:rsidRPr="00B51AAC" w:rsidRDefault="002A3027" w:rsidP="00824BE0">
      <w:pPr>
        <w:ind w:firstLineChars="100" w:firstLine="220"/>
        <w:rPr>
          <w:color w:val="000000" w:themeColor="text1"/>
          <w:sz w:val="22"/>
        </w:rPr>
      </w:pPr>
      <w:r w:rsidRPr="00B51AAC">
        <w:rPr>
          <w:rFonts w:hint="eastAsia"/>
          <w:color w:val="000000" w:themeColor="text1"/>
          <w:sz w:val="22"/>
        </w:rPr>
        <w:t>（２）農家戸数の状況</w:t>
      </w:r>
    </w:p>
    <w:p w14:paraId="4A032C6C" w14:textId="4ED27CBB" w:rsidR="007A01E5" w:rsidRPr="00B51AAC" w:rsidRDefault="002A3027" w:rsidP="007A01E5">
      <w:pPr>
        <w:ind w:left="660" w:hangingChars="300" w:hanging="660"/>
        <w:rPr>
          <w:rFonts w:asciiTheme="minorEastAsia" w:hAnsiTheme="minorEastAsia"/>
          <w:color w:val="000000" w:themeColor="text1"/>
        </w:rPr>
      </w:pPr>
      <w:r w:rsidRPr="00B51AAC">
        <w:rPr>
          <w:rFonts w:hint="eastAsia"/>
          <w:color w:val="000000" w:themeColor="text1"/>
          <w:sz w:val="22"/>
        </w:rPr>
        <w:t xml:space="preserve">　　　　</w:t>
      </w:r>
      <w:r w:rsidR="007967DC" w:rsidRPr="00B51AAC">
        <w:rPr>
          <w:rFonts w:asciiTheme="minorEastAsia" w:hAnsiTheme="minorEastAsia" w:hint="eastAsia"/>
          <w:color w:val="000000" w:themeColor="text1"/>
          <w:sz w:val="22"/>
        </w:rPr>
        <w:t>令和４</w:t>
      </w:r>
      <w:r w:rsidRPr="00B51AAC">
        <w:rPr>
          <w:rFonts w:asciiTheme="minorEastAsia" w:hAnsiTheme="minorEastAsia" w:hint="eastAsia"/>
          <w:color w:val="000000" w:themeColor="text1"/>
          <w:sz w:val="22"/>
        </w:rPr>
        <w:t>年度の本市の農家戸数は9</w:t>
      </w:r>
      <w:r w:rsidR="007967DC" w:rsidRPr="00B51AAC">
        <w:rPr>
          <w:rFonts w:asciiTheme="minorEastAsia" w:hAnsiTheme="minorEastAsia" w:hint="eastAsia"/>
          <w:color w:val="000000" w:themeColor="text1"/>
          <w:sz w:val="22"/>
        </w:rPr>
        <w:t>0</w:t>
      </w:r>
      <w:r w:rsidRPr="00B51AAC">
        <w:rPr>
          <w:rFonts w:asciiTheme="minorEastAsia" w:hAnsiTheme="minorEastAsia" w:hint="eastAsia"/>
          <w:color w:val="000000" w:themeColor="text1"/>
          <w:sz w:val="22"/>
        </w:rPr>
        <w:t>9戸であり、平成20年度の1,014戸に比べ</w:t>
      </w:r>
      <w:r w:rsidR="007967DC" w:rsidRPr="00B51AAC">
        <w:rPr>
          <w:rFonts w:asciiTheme="minorEastAsia" w:hAnsiTheme="minorEastAsia" w:hint="eastAsia"/>
          <w:color w:val="000000" w:themeColor="text1"/>
          <w:sz w:val="22"/>
        </w:rPr>
        <w:t>10</w:t>
      </w:r>
      <w:r w:rsidRPr="00B51AAC">
        <w:rPr>
          <w:rFonts w:asciiTheme="minorEastAsia" w:hAnsiTheme="minorEastAsia" w:hint="eastAsia"/>
          <w:color w:val="000000" w:themeColor="text1"/>
          <w:sz w:val="22"/>
        </w:rPr>
        <w:t>5戸（約</w:t>
      </w:r>
      <w:r w:rsidR="007967DC" w:rsidRPr="00B51AAC">
        <w:rPr>
          <w:rFonts w:asciiTheme="minorEastAsia" w:hAnsiTheme="minorEastAsia" w:hint="eastAsia"/>
          <w:color w:val="000000" w:themeColor="text1"/>
          <w:sz w:val="22"/>
        </w:rPr>
        <w:t>10</w:t>
      </w:r>
      <w:r w:rsidRPr="00B51AAC">
        <w:rPr>
          <w:rFonts w:asciiTheme="minorEastAsia" w:hAnsiTheme="minorEastAsia" w:hint="eastAsia"/>
          <w:color w:val="000000" w:themeColor="text1"/>
          <w:sz w:val="22"/>
        </w:rPr>
        <w:t>％）減少しています。</w:t>
      </w:r>
    </w:p>
    <w:p w14:paraId="01E299EE" w14:textId="31DD874A" w:rsidR="00856861" w:rsidRPr="007B64D5" w:rsidRDefault="007B64D5" w:rsidP="00856861">
      <w:pPr>
        <w:rPr>
          <w:color w:val="000000" w:themeColor="text1"/>
          <w:sz w:val="22"/>
        </w:rPr>
      </w:pPr>
      <w:r>
        <w:rPr>
          <w:noProof/>
          <w:color w:val="000000" w:themeColor="text1"/>
          <w:sz w:val="22"/>
        </w:rPr>
        <w:drawing>
          <wp:inline distT="0" distB="0" distL="0" distR="0" wp14:anchorId="0386D771" wp14:editId="3DD86668">
            <wp:extent cx="5759450" cy="362966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5">
                      <a:extLst>
                        <a:ext uri="{28A0092B-C50C-407E-A947-70E740481C1C}">
                          <a14:useLocalDpi xmlns:a14="http://schemas.microsoft.com/office/drawing/2010/main" val="0"/>
                        </a:ext>
                      </a:extLst>
                    </a:blip>
                    <a:stretch>
                      <a:fillRect/>
                    </a:stretch>
                  </pic:blipFill>
                  <pic:spPr>
                    <a:xfrm>
                      <a:off x="0" y="0"/>
                      <a:ext cx="5759450" cy="3629660"/>
                    </a:xfrm>
                    <a:prstGeom prst="rect">
                      <a:avLst/>
                    </a:prstGeom>
                  </pic:spPr>
                </pic:pic>
              </a:graphicData>
            </a:graphic>
          </wp:inline>
        </w:drawing>
      </w:r>
    </w:p>
    <w:p w14:paraId="16E5990F" w14:textId="67FBD1FD" w:rsidR="00856861" w:rsidRPr="00B51AAC" w:rsidRDefault="00856861" w:rsidP="00856861">
      <w:pPr>
        <w:rPr>
          <w:color w:val="000000" w:themeColor="text1"/>
        </w:rPr>
      </w:pPr>
    </w:p>
    <w:p w14:paraId="66087F67" w14:textId="77777777" w:rsidR="00856861" w:rsidRPr="00B51AAC" w:rsidRDefault="00856861" w:rsidP="00856861">
      <w:pPr>
        <w:rPr>
          <w:color w:val="000000" w:themeColor="text1"/>
        </w:rPr>
      </w:pPr>
    </w:p>
    <w:p w14:paraId="4A032C71" w14:textId="6F0C7EE9" w:rsidR="006A76DE" w:rsidRPr="00B51AAC" w:rsidRDefault="002A3027" w:rsidP="00824BE0">
      <w:pPr>
        <w:pStyle w:val="2"/>
        <w:spacing w:before="360" w:after="180"/>
        <w:rPr>
          <w:color w:val="000000" w:themeColor="text1"/>
        </w:rPr>
      </w:pPr>
      <w:bookmarkStart w:id="3" w:name="_Toc146273194"/>
      <w:r w:rsidRPr="00B51AAC">
        <w:rPr>
          <w:rFonts w:hint="eastAsia"/>
          <w:color w:val="000000" w:themeColor="text1"/>
        </w:rPr>
        <w:t>２．</w:t>
      </w:r>
      <w:r w:rsidRPr="0056287B">
        <w:rPr>
          <w:rFonts w:hint="eastAsia"/>
          <w:color w:val="000000" w:themeColor="text1"/>
          <w:sz w:val="22"/>
        </w:rPr>
        <w:t>農業経営基盤の強化の促進に関する取り組み</w:t>
      </w:r>
      <w:bookmarkEnd w:id="3"/>
    </w:p>
    <w:p w14:paraId="4A032C72" w14:textId="6F412685" w:rsidR="006A76DE" w:rsidRPr="00B51AAC" w:rsidRDefault="002A3027" w:rsidP="006A76DE">
      <w:pPr>
        <w:ind w:leftChars="200" w:left="420" w:firstLineChars="100" w:firstLine="220"/>
        <w:rPr>
          <w:color w:val="000000" w:themeColor="text1"/>
          <w:sz w:val="22"/>
        </w:rPr>
      </w:pPr>
      <w:r w:rsidRPr="00B51AAC">
        <w:rPr>
          <w:rFonts w:hint="eastAsia"/>
          <w:color w:val="000000" w:themeColor="text1"/>
          <w:sz w:val="22"/>
        </w:rPr>
        <w:t>本市は、このような地域の農業構造の現状及びその見通しの下に、農業が職業として選択し得る魅力とやりがいのあるものとなるよう、</w:t>
      </w:r>
      <w:r w:rsidR="005D1B9D">
        <w:rPr>
          <w:rFonts w:hint="eastAsia"/>
          <w:color w:val="000000" w:themeColor="text1"/>
          <w:sz w:val="22"/>
        </w:rPr>
        <w:t>基盤</w:t>
      </w:r>
      <w:r w:rsidR="00BF67CD" w:rsidRPr="00B51AAC">
        <w:rPr>
          <w:rFonts w:hint="eastAsia"/>
          <w:color w:val="000000" w:themeColor="text1"/>
          <w:sz w:val="22"/>
        </w:rPr>
        <w:t>法に基づき、</w:t>
      </w:r>
      <w:r w:rsidRPr="00B51AAC">
        <w:rPr>
          <w:rFonts w:hint="eastAsia"/>
          <w:color w:val="000000" w:themeColor="text1"/>
          <w:sz w:val="22"/>
        </w:rPr>
        <w:t>将来（概ね</w:t>
      </w:r>
      <w:r w:rsidR="00292F5D">
        <w:rPr>
          <w:rFonts w:hint="eastAsia"/>
          <w:color w:val="000000" w:themeColor="text1"/>
          <w:sz w:val="22"/>
        </w:rPr>
        <w:t>10</w:t>
      </w:r>
      <w:r w:rsidRPr="00B51AAC">
        <w:rPr>
          <w:rFonts w:hint="eastAsia"/>
          <w:color w:val="000000" w:themeColor="text1"/>
          <w:sz w:val="22"/>
        </w:rPr>
        <w:t>年後）の農業経営の発展の目標を明らかにし、</w:t>
      </w:r>
      <w:r w:rsidR="003634B4" w:rsidRPr="00B51AAC">
        <w:rPr>
          <w:rFonts w:hint="eastAsia"/>
          <w:color w:val="000000" w:themeColor="text1"/>
          <w:sz w:val="22"/>
        </w:rPr>
        <w:t>農業者又は組織経営体が作成した</w:t>
      </w:r>
      <w:r w:rsidRPr="00B51AAC">
        <w:rPr>
          <w:rFonts w:hint="eastAsia"/>
          <w:color w:val="000000" w:themeColor="text1"/>
          <w:sz w:val="22"/>
        </w:rPr>
        <w:t>農業経営改善計画</w:t>
      </w:r>
      <w:r w:rsidR="00292F5D">
        <w:rPr>
          <w:rFonts w:hint="eastAsia"/>
          <w:color w:val="000000" w:themeColor="text1"/>
          <w:sz w:val="22"/>
        </w:rPr>
        <w:t>の実現を支援</w:t>
      </w:r>
      <w:r w:rsidR="00D27726" w:rsidRPr="00B51AAC">
        <w:rPr>
          <w:rFonts w:hint="eastAsia"/>
          <w:color w:val="000000" w:themeColor="text1"/>
          <w:sz w:val="22"/>
        </w:rPr>
        <w:t>することで</w:t>
      </w:r>
      <w:r w:rsidR="006D7F9F" w:rsidRPr="00B51AAC">
        <w:rPr>
          <w:rFonts w:hint="eastAsia"/>
          <w:color w:val="000000" w:themeColor="text1"/>
          <w:sz w:val="22"/>
        </w:rPr>
        <w:t>、効率的かつ安定的な農業経営</w:t>
      </w:r>
      <w:r w:rsidR="003634B4" w:rsidRPr="00B51AAC">
        <w:rPr>
          <w:rFonts w:hint="eastAsia"/>
          <w:color w:val="000000" w:themeColor="text1"/>
          <w:sz w:val="22"/>
        </w:rPr>
        <w:t>者</w:t>
      </w:r>
      <w:r w:rsidR="006D7F9F" w:rsidRPr="00B51AAC">
        <w:rPr>
          <w:rFonts w:hint="eastAsia"/>
          <w:color w:val="000000" w:themeColor="text1"/>
          <w:sz w:val="22"/>
        </w:rPr>
        <w:t>を育成</w:t>
      </w:r>
      <w:r w:rsidR="003634B4" w:rsidRPr="00B51AAC">
        <w:rPr>
          <w:rFonts w:hint="eastAsia"/>
          <w:color w:val="000000" w:themeColor="text1"/>
          <w:sz w:val="22"/>
        </w:rPr>
        <w:t>します。</w:t>
      </w:r>
    </w:p>
    <w:p w14:paraId="4A032C73" w14:textId="274C844E" w:rsidR="006A76DE" w:rsidRDefault="002A3027" w:rsidP="006A76DE">
      <w:pPr>
        <w:ind w:leftChars="200" w:left="420" w:firstLineChars="100" w:firstLine="220"/>
        <w:rPr>
          <w:color w:val="000000" w:themeColor="text1"/>
          <w:sz w:val="22"/>
        </w:rPr>
      </w:pPr>
      <w:r w:rsidRPr="00B51AAC">
        <w:rPr>
          <w:rFonts w:hint="eastAsia"/>
          <w:color w:val="000000" w:themeColor="text1"/>
          <w:sz w:val="22"/>
        </w:rPr>
        <w:t>具体的な経営の指標は、本市及びその周辺市町村において現</w:t>
      </w:r>
      <w:r w:rsidR="006D7F9F" w:rsidRPr="00B51AAC">
        <w:rPr>
          <w:rFonts w:hint="eastAsia"/>
          <w:color w:val="000000" w:themeColor="text1"/>
          <w:sz w:val="22"/>
        </w:rPr>
        <w:t>に成立している優良な経営の事例を踏まえつつ、農業経営の発展をめざ</w:t>
      </w:r>
      <w:r w:rsidR="00D27726" w:rsidRPr="00B51AAC">
        <w:rPr>
          <w:rFonts w:hint="eastAsia"/>
          <w:color w:val="000000" w:themeColor="text1"/>
          <w:sz w:val="22"/>
        </w:rPr>
        <w:t>す</w:t>
      </w:r>
      <w:r w:rsidRPr="00B51AAC">
        <w:rPr>
          <w:rFonts w:hint="eastAsia"/>
          <w:color w:val="000000" w:themeColor="text1"/>
          <w:sz w:val="22"/>
        </w:rPr>
        <w:t>農業者が、地域における他産業</w:t>
      </w:r>
      <w:r w:rsidR="00B50C40" w:rsidRPr="00B51AAC">
        <w:rPr>
          <w:rFonts w:hint="eastAsia"/>
          <w:color w:val="000000" w:themeColor="text1"/>
          <w:sz w:val="22"/>
        </w:rPr>
        <w:t>従事者</w:t>
      </w:r>
      <w:r w:rsidRPr="00B51AAC">
        <w:rPr>
          <w:rFonts w:hint="eastAsia"/>
          <w:color w:val="000000" w:themeColor="text1"/>
          <w:sz w:val="22"/>
        </w:rPr>
        <w:t>並の年間農業所得（主たる農業従事者１人当たり</w:t>
      </w:r>
      <w:r w:rsidR="00F50B32">
        <w:rPr>
          <w:rFonts w:hint="eastAsia"/>
          <w:color w:val="000000" w:themeColor="text1"/>
          <w:sz w:val="22"/>
        </w:rPr>
        <w:t>550</w:t>
      </w:r>
      <w:r w:rsidRPr="00B51AAC">
        <w:rPr>
          <w:rFonts w:hint="eastAsia"/>
          <w:color w:val="000000" w:themeColor="text1"/>
          <w:sz w:val="22"/>
        </w:rPr>
        <w:t>万円</w:t>
      </w:r>
      <w:r w:rsidR="00292F5D">
        <w:rPr>
          <w:rFonts w:hint="eastAsia"/>
          <w:color w:val="000000" w:themeColor="text1"/>
          <w:sz w:val="22"/>
        </w:rPr>
        <w:t>以上</w:t>
      </w:r>
      <w:r w:rsidRPr="00B51AAC">
        <w:rPr>
          <w:rFonts w:hint="eastAsia"/>
          <w:color w:val="000000" w:themeColor="text1"/>
          <w:sz w:val="22"/>
        </w:rPr>
        <w:t>）、年間労働時間（主たる農業従事者１人当たり</w:t>
      </w:r>
      <w:r w:rsidR="00292F5D">
        <w:rPr>
          <w:rFonts w:hint="eastAsia"/>
          <w:color w:val="000000" w:themeColor="text1"/>
          <w:sz w:val="22"/>
        </w:rPr>
        <w:t>2,000</w:t>
      </w:r>
      <w:r w:rsidRPr="00B51AAC">
        <w:rPr>
          <w:rFonts w:hint="eastAsia"/>
          <w:color w:val="000000" w:themeColor="text1"/>
          <w:sz w:val="22"/>
        </w:rPr>
        <w:t>時間程度）の水準を実現できるものとし、また、</w:t>
      </w:r>
      <w:r w:rsidR="00D27726" w:rsidRPr="00B51AAC">
        <w:rPr>
          <w:rFonts w:hint="eastAsia"/>
          <w:color w:val="000000" w:themeColor="text1"/>
          <w:sz w:val="22"/>
        </w:rPr>
        <w:t>こうした水準を達成した</w:t>
      </w:r>
      <w:r w:rsidR="00B50C40" w:rsidRPr="00B51AAC">
        <w:rPr>
          <w:rFonts w:hint="eastAsia"/>
          <w:color w:val="000000" w:themeColor="text1"/>
          <w:sz w:val="22"/>
        </w:rPr>
        <w:t>農業</w:t>
      </w:r>
      <w:r w:rsidRPr="00B51AAC">
        <w:rPr>
          <w:rFonts w:hint="eastAsia"/>
          <w:color w:val="000000" w:themeColor="text1"/>
          <w:sz w:val="22"/>
        </w:rPr>
        <w:t>経</w:t>
      </w:r>
      <w:r w:rsidR="006D7F9F" w:rsidRPr="00B51AAC">
        <w:rPr>
          <w:rFonts w:hint="eastAsia"/>
          <w:color w:val="000000" w:themeColor="text1"/>
          <w:sz w:val="22"/>
        </w:rPr>
        <w:t>営</w:t>
      </w:r>
      <w:r w:rsidR="003634B4" w:rsidRPr="00B51AAC">
        <w:rPr>
          <w:rFonts w:hint="eastAsia"/>
          <w:color w:val="000000" w:themeColor="text1"/>
          <w:sz w:val="22"/>
        </w:rPr>
        <w:t>者</w:t>
      </w:r>
      <w:r w:rsidR="006D7F9F" w:rsidRPr="00B51AAC">
        <w:rPr>
          <w:rFonts w:hint="eastAsia"/>
          <w:color w:val="000000" w:themeColor="text1"/>
          <w:sz w:val="22"/>
        </w:rPr>
        <w:t>が本市農業生産の相当部分を担うことをめざします</w:t>
      </w:r>
      <w:r w:rsidRPr="00B51AAC">
        <w:rPr>
          <w:rFonts w:hint="eastAsia"/>
          <w:color w:val="000000" w:themeColor="text1"/>
          <w:sz w:val="22"/>
        </w:rPr>
        <w:t>。</w:t>
      </w:r>
    </w:p>
    <w:p w14:paraId="3343CA4B" w14:textId="77777777" w:rsidR="0056287B" w:rsidRPr="00B51AAC" w:rsidRDefault="0056287B" w:rsidP="006A76DE">
      <w:pPr>
        <w:ind w:leftChars="200" w:left="420" w:firstLineChars="100" w:firstLine="220"/>
        <w:rPr>
          <w:color w:val="000000" w:themeColor="text1"/>
          <w:sz w:val="22"/>
        </w:rPr>
      </w:pPr>
    </w:p>
    <w:p w14:paraId="4A032C74" w14:textId="77777777" w:rsidR="00E455B9" w:rsidRPr="00B51AAC" w:rsidRDefault="002A3027" w:rsidP="00920D26">
      <w:pPr>
        <w:pStyle w:val="3"/>
        <w:ind w:leftChars="0" w:left="0" w:firstLineChars="100" w:firstLine="220"/>
        <w:rPr>
          <w:color w:val="000000" w:themeColor="text1"/>
          <w:sz w:val="22"/>
        </w:rPr>
      </w:pPr>
      <w:bookmarkStart w:id="4" w:name="_Toc146273195"/>
      <w:r w:rsidRPr="00B51AAC">
        <w:rPr>
          <w:rFonts w:hint="eastAsia"/>
          <w:color w:val="000000" w:themeColor="text1"/>
          <w:sz w:val="22"/>
        </w:rPr>
        <w:t>３．農業経営基盤強化の促進に関する手法</w:t>
      </w:r>
      <w:bookmarkEnd w:id="4"/>
    </w:p>
    <w:p w14:paraId="4A032C75" w14:textId="77777777" w:rsidR="00920D26" w:rsidRPr="00B51AAC" w:rsidRDefault="002A3027" w:rsidP="00E77930">
      <w:pPr>
        <w:ind w:left="444" w:hangingChars="202" w:hanging="444"/>
        <w:rPr>
          <w:color w:val="000000" w:themeColor="text1"/>
          <w:sz w:val="22"/>
        </w:rPr>
      </w:pPr>
      <w:r w:rsidRPr="00B51AAC">
        <w:rPr>
          <w:rFonts w:hint="eastAsia"/>
          <w:color w:val="000000" w:themeColor="text1"/>
          <w:sz w:val="22"/>
        </w:rPr>
        <w:t xml:space="preserve">　　　本市は、将来の本市農業を担う若い農業経営者の意向その他の農業経営に関する基本的条件を考慮して、農業者又は農業に関係する団体が地域農業の振興を図るために行う自主的な努力を促進します。</w:t>
      </w:r>
    </w:p>
    <w:p w14:paraId="4A032C76" w14:textId="77777777" w:rsidR="002560DF" w:rsidRPr="00B51AAC" w:rsidRDefault="002560DF" w:rsidP="00920D26">
      <w:pPr>
        <w:ind w:left="660" w:hangingChars="300" w:hanging="660"/>
        <w:rPr>
          <w:color w:val="000000" w:themeColor="text1"/>
          <w:sz w:val="22"/>
        </w:rPr>
      </w:pPr>
    </w:p>
    <w:p w14:paraId="4A032C77" w14:textId="77777777" w:rsidR="002560DF" w:rsidRPr="00B51AAC" w:rsidRDefault="002A3027" w:rsidP="002560DF">
      <w:pPr>
        <w:pStyle w:val="3"/>
        <w:ind w:leftChars="0" w:left="0" w:firstLineChars="100" w:firstLine="220"/>
        <w:rPr>
          <w:color w:val="000000" w:themeColor="text1"/>
          <w:sz w:val="22"/>
        </w:rPr>
      </w:pPr>
      <w:bookmarkStart w:id="5" w:name="_Toc146273196"/>
      <w:r w:rsidRPr="00B51AAC">
        <w:rPr>
          <w:rFonts w:hint="eastAsia"/>
          <w:color w:val="000000" w:themeColor="text1"/>
          <w:sz w:val="22"/>
        </w:rPr>
        <w:t>４．農業経営基盤強化の促進に係る指導体制及び事項</w:t>
      </w:r>
      <w:bookmarkEnd w:id="5"/>
    </w:p>
    <w:p w14:paraId="4A032C78" w14:textId="77777777" w:rsidR="002560DF" w:rsidRPr="00B51AAC" w:rsidRDefault="002A3027" w:rsidP="00E77930">
      <w:pPr>
        <w:ind w:left="444" w:hangingChars="202" w:hanging="444"/>
        <w:rPr>
          <w:color w:val="000000" w:themeColor="text1"/>
          <w:sz w:val="22"/>
        </w:rPr>
      </w:pPr>
      <w:r w:rsidRPr="00B51AAC">
        <w:rPr>
          <w:rFonts w:hint="eastAsia"/>
          <w:color w:val="000000" w:themeColor="text1"/>
          <w:sz w:val="22"/>
        </w:rPr>
        <w:t xml:space="preserve">　　　大阪府中部農と緑の総合事務所、大阪市農業協同組合との連携の下で濃密な指導を行えるよう定期的な協議を行い、地域の農業者が主体性をもって自らの地域の農業の将来方向について選択判断するとともに、各々の農業経営改善計画の自主的な作成や相互の連携が図られるよう誘導を行います。</w:t>
      </w:r>
    </w:p>
    <w:p w14:paraId="4A032C79" w14:textId="77777777" w:rsidR="002560DF" w:rsidRPr="00B51AAC" w:rsidRDefault="002A3027" w:rsidP="00E77930">
      <w:pPr>
        <w:ind w:leftChars="202" w:left="424" w:firstLineChars="97" w:firstLine="213"/>
        <w:rPr>
          <w:color w:val="000000" w:themeColor="text1"/>
          <w:sz w:val="22"/>
        </w:rPr>
      </w:pPr>
      <w:r w:rsidRPr="00B51AAC">
        <w:rPr>
          <w:rFonts w:hint="eastAsia"/>
          <w:color w:val="000000" w:themeColor="text1"/>
          <w:sz w:val="22"/>
        </w:rPr>
        <w:t>また、農業経営改善計画の認定を受けた農業者もしくは組織経営体</w:t>
      </w:r>
      <w:r w:rsidR="003634B4" w:rsidRPr="00B51AAC">
        <w:rPr>
          <w:rFonts w:hint="eastAsia"/>
          <w:color w:val="000000" w:themeColor="text1"/>
          <w:sz w:val="22"/>
        </w:rPr>
        <w:t>（以下「認定農業者」という。）</w:t>
      </w:r>
      <w:r w:rsidRPr="00B51AAC">
        <w:rPr>
          <w:rFonts w:hint="eastAsia"/>
          <w:color w:val="000000" w:themeColor="text1"/>
          <w:sz w:val="22"/>
        </w:rPr>
        <w:t>又は今後認定を受けようとする農業者、生産組織等を対象に、先進的技術の導入等を含む生産方式や経営管理の合理化等の経営改善方策等の指導を行います。</w:t>
      </w:r>
    </w:p>
    <w:p w14:paraId="4A032C7A" w14:textId="77777777" w:rsidR="002560DF" w:rsidRPr="00B51AAC" w:rsidRDefault="002A3027" w:rsidP="00E77930">
      <w:pPr>
        <w:ind w:leftChars="202" w:left="424" w:firstLineChars="97" w:firstLine="213"/>
        <w:rPr>
          <w:color w:val="000000" w:themeColor="text1"/>
          <w:sz w:val="22"/>
        </w:rPr>
      </w:pPr>
      <w:r w:rsidRPr="00B51AAC">
        <w:rPr>
          <w:rFonts w:hint="eastAsia"/>
          <w:color w:val="000000" w:themeColor="text1"/>
          <w:sz w:val="22"/>
        </w:rPr>
        <w:t>なお、農業経営改善計画の</w:t>
      </w:r>
      <w:r w:rsidR="00243F2E" w:rsidRPr="00B51AAC">
        <w:rPr>
          <w:rFonts w:hint="eastAsia"/>
          <w:color w:val="000000" w:themeColor="text1"/>
          <w:sz w:val="22"/>
        </w:rPr>
        <w:t>中間年及び</w:t>
      </w:r>
      <w:r w:rsidRPr="00B51AAC">
        <w:rPr>
          <w:rFonts w:hint="eastAsia"/>
          <w:color w:val="000000" w:themeColor="text1"/>
          <w:sz w:val="22"/>
        </w:rPr>
        <w:t>期間を了する認定農業者に対しては、その経営の更なる向上に資するため、当該計画の実践結果の点検と新たな計画の作成の指導等を重点的に行います。</w:t>
      </w:r>
    </w:p>
    <w:p w14:paraId="4A032C7B" w14:textId="77777777" w:rsidR="00F17A1B" w:rsidRPr="00B51AAC" w:rsidRDefault="002A3027" w:rsidP="001C066A">
      <w:pPr>
        <w:widowControl/>
        <w:jc w:val="left"/>
        <w:rPr>
          <w:color w:val="000000" w:themeColor="text1"/>
          <w:sz w:val="22"/>
        </w:rPr>
      </w:pPr>
      <w:r w:rsidRPr="00B51AAC">
        <w:rPr>
          <w:color w:val="000000" w:themeColor="text1"/>
          <w:sz w:val="22"/>
        </w:rPr>
        <w:br w:type="page"/>
      </w:r>
    </w:p>
    <w:p w14:paraId="4A032C7C" w14:textId="77777777" w:rsidR="001C066A" w:rsidRPr="00B51AAC" w:rsidRDefault="002A3027" w:rsidP="00AB2DBA">
      <w:pPr>
        <w:pStyle w:val="1"/>
        <w:spacing w:line="240" w:lineRule="auto"/>
        <w:ind w:left="720" w:hangingChars="300" w:hanging="720"/>
        <w:rPr>
          <w:color w:val="000000" w:themeColor="text1"/>
        </w:rPr>
      </w:pPr>
      <w:bookmarkStart w:id="6" w:name="_Toc146273197"/>
      <w:r w:rsidRPr="00B51AAC">
        <w:rPr>
          <w:rFonts w:hint="eastAsia"/>
          <w:color w:val="000000" w:themeColor="text1"/>
        </w:rPr>
        <w:lastRenderedPageBreak/>
        <w:t>第３．農業経営の規模、生産方式、経営管理の方法、農業従事の態様等に関する営農の類型ごとの効率的かつ安定的な農業経営の指標</w:t>
      </w:r>
      <w:bookmarkEnd w:id="6"/>
    </w:p>
    <w:p w14:paraId="4A032C7D" w14:textId="77777777" w:rsidR="00F17A1B" w:rsidRPr="00B51AAC" w:rsidRDefault="002A3027" w:rsidP="009D259B">
      <w:pPr>
        <w:ind w:leftChars="200" w:left="420" w:firstLineChars="100" w:firstLine="220"/>
        <w:rPr>
          <w:rFonts w:asciiTheme="minorEastAsia" w:hAnsiTheme="minorEastAsia"/>
          <w:color w:val="000000" w:themeColor="text1"/>
          <w:sz w:val="22"/>
        </w:rPr>
      </w:pPr>
      <w:r w:rsidRPr="00B51AAC">
        <w:rPr>
          <w:rFonts w:asciiTheme="minorEastAsia" w:hAnsiTheme="minorEastAsia" w:hint="eastAsia"/>
          <w:color w:val="000000" w:themeColor="text1"/>
          <w:sz w:val="22"/>
        </w:rPr>
        <w:t>第２に示したような目標を可能とする効率的かつ安定的な農業経営の指標として、現に本市及び周辺市町村で展開している優良事例を踏まえつつ、本市における主要な営農類型についてこれを示すと次のとおりで</w:t>
      </w:r>
      <w:r w:rsidR="007D2A4A" w:rsidRPr="00B51AAC">
        <w:rPr>
          <w:rFonts w:asciiTheme="minorEastAsia" w:hAnsiTheme="minorEastAsia" w:hint="eastAsia"/>
          <w:color w:val="000000" w:themeColor="text1"/>
          <w:sz w:val="22"/>
        </w:rPr>
        <w:t>す。</w:t>
      </w:r>
    </w:p>
    <w:p w14:paraId="4A032C7E" w14:textId="77777777" w:rsidR="009B1107" w:rsidRPr="00B51AAC" w:rsidRDefault="009B1107" w:rsidP="009B1107">
      <w:pPr>
        <w:rPr>
          <w:rFonts w:asciiTheme="minorEastAsia" w:hAnsiTheme="minorEastAsia"/>
          <w:color w:val="000000" w:themeColor="text1"/>
          <w:sz w:val="22"/>
        </w:rPr>
      </w:pPr>
    </w:p>
    <w:p w14:paraId="4A032C7F" w14:textId="77777777" w:rsidR="009B1107" w:rsidRPr="00B51AAC" w:rsidRDefault="002A3027" w:rsidP="009B1107">
      <w:pPr>
        <w:pStyle w:val="3"/>
        <w:ind w:leftChars="0" w:left="0" w:firstLineChars="100" w:firstLine="220"/>
        <w:rPr>
          <w:color w:val="000000" w:themeColor="text1"/>
          <w:sz w:val="22"/>
        </w:rPr>
      </w:pPr>
      <w:bookmarkStart w:id="7" w:name="_Toc146273198"/>
      <w:r w:rsidRPr="00B51AAC">
        <w:rPr>
          <w:rFonts w:hint="eastAsia"/>
          <w:color w:val="000000" w:themeColor="text1"/>
          <w:sz w:val="22"/>
        </w:rPr>
        <w:t>１．営農類型ごとの経営規模の指標</w:t>
      </w:r>
      <w:bookmarkEnd w:id="7"/>
    </w:p>
    <w:p w14:paraId="4A032C80" w14:textId="77777777" w:rsidR="009B1107" w:rsidRPr="00B51AAC" w:rsidRDefault="009B1107" w:rsidP="002A7F0B">
      <w:pPr>
        <w:snapToGrid w:val="0"/>
        <w:spacing w:line="120" w:lineRule="auto"/>
        <w:rPr>
          <w:rFonts w:asciiTheme="minorEastAsia" w:hAnsiTheme="minorEastAsia"/>
          <w:color w:val="000000" w:themeColor="text1"/>
          <w:sz w:val="22"/>
        </w:rPr>
      </w:pPr>
    </w:p>
    <w:p w14:paraId="4A032C81" w14:textId="77777777" w:rsidR="009D259B" w:rsidRPr="00B51AAC" w:rsidRDefault="002A3027" w:rsidP="00575445">
      <w:pPr>
        <w:tabs>
          <w:tab w:val="left" w:pos="3734"/>
        </w:tabs>
        <w:rPr>
          <w:rFonts w:asciiTheme="minorEastAsia" w:hAnsiTheme="minorEastAsia"/>
          <w:color w:val="000000" w:themeColor="text1"/>
          <w:sz w:val="22"/>
        </w:rPr>
      </w:pPr>
      <w:r w:rsidRPr="00B51AAC">
        <w:rPr>
          <w:rFonts w:asciiTheme="minorEastAsia" w:hAnsiTheme="minorEastAsia" w:hint="eastAsia"/>
          <w:color w:val="000000" w:themeColor="text1"/>
          <w:sz w:val="22"/>
        </w:rPr>
        <w:t>【個別経営体】</w:t>
      </w:r>
    </w:p>
    <w:tbl>
      <w:tblPr>
        <w:tblStyle w:val="af"/>
        <w:tblW w:w="0" w:type="auto"/>
        <w:tblLook w:val="04A0" w:firstRow="1" w:lastRow="0" w:firstColumn="1" w:lastColumn="0" w:noHBand="0" w:noVBand="1"/>
      </w:tblPr>
      <w:tblGrid>
        <w:gridCol w:w="1510"/>
        <w:gridCol w:w="1179"/>
        <w:gridCol w:w="2126"/>
        <w:gridCol w:w="1417"/>
        <w:gridCol w:w="1134"/>
        <w:gridCol w:w="1694"/>
      </w:tblGrid>
      <w:tr w:rsidR="000B420D" w14:paraId="4A032C8B" w14:textId="77777777" w:rsidTr="007B22F9">
        <w:tc>
          <w:tcPr>
            <w:tcW w:w="1510" w:type="dxa"/>
            <w:vAlign w:val="center"/>
          </w:tcPr>
          <w:p w14:paraId="4A032C82" w14:textId="77777777" w:rsidR="006B0539" w:rsidRPr="00B51AAC" w:rsidRDefault="002A3027" w:rsidP="006B0539">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営農類型</w:t>
            </w:r>
          </w:p>
        </w:tc>
        <w:tc>
          <w:tcPr>
            <w:tcW w:w="1179" w:type="dxa"/>
            <w:vAlign w:val="center"/>
          </w:tcPr>
          <w:p w14:paraId="4A032C83" w14:textId="77777777" w:rsidR="006B0539" w:rsidRPr="00B51AAC" w:rsidRDefault="002A3027" w:rsidP="006B0539">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経営面積</w:t>
            </w:r>
          </w:p>
          <w:p w14:paraId="4A032C84" w14:textId="77777777" w:rsidR="006B0539" w:rsidRPr="00B51AAC" w:rsidRDefault="002A3027" w:rsidP="006B0539">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（a）</w:t>
            </w:r>
          </w:p>
        </w:tc>
        <w:tc>
          <w:tcPr>
            <w:tcW w:w="2126" w:type="dxa"/>
            <w:vAlign w:val="center"/>
          </w:tcPr>
          <w:p w14:paraId="4A032C85" w14:textId="77777777" w:rsidR="006B0539" w:rsidRPr="00B51AAC" w:rsidRDefault="002A3027" w:rsidP="006B0539">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内容</w:t>
            </w:r>
          </w:p>
        </w:tc>
        <w:tc>
          <w:tcPr>
            <w:tcW w:w="1417" w:type="dxa"/>
            <w:vAlign w:val="center"/>
          </w:tcPr>
          <w:p w14:paraId="4A032C86" w14:textId="77777777" w:rsidR="006B0539" w:rsidRPr="00B51AAC" w:rsidRDefault="002A3027" w:rsidP="006B0539">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労働力</w:t>
            </w:r>
          </w:p>
          <w:p w14:paraId="4A032C87" w14:textId="77777777" w:rsidR="006B0539" w:rsidRPr="00B51AAC" w:rsidRDefault="002A3027" w:rsidP="006B0539">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（時間）</w:t>
            </w:r>
          </w:p>
        </w:tc>
        <w:tc>
          <w:tcPr>
            <w:tcW w:w="1134" w:type="dxa"/>
            <w:vAlign w:val="center"/>
          </w:tcPr>
          <w:p w14:paraId="4A032C88" w14:textId="77777777" w:rsidR="006B0539" w:rsidRPr="00B51AAC" w:rsidRDefault="002A3027" w:rsidP="009B1107">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所得</w:t>
            </w:r>
          </w:p>
          <w:p w14:paraId="4A032C89" w14:textId="77777777" w:rsidR="006B0539" w:rsidRPr="00B51AAC" w:rsidRDefault="002A3027" w:rsidP="009B1107">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（万円）</w:t>
            </w:r>
          </w:p>
        </w:tc>
        <w:tc>
          <w:tcPr>
            <w:tcW w:w="1694" w:type="dxa"/>
            <w:vAlign w:val="center"/>
          </w:tcPr>
          <w:p w14:paraId="4A032C8A" w14:textId="77777777" w:rsidR="006B0539" w:rsidRPr="00B51AAC" w:rsidRDefault="002A3027" w:rsidP="006B0539">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備考</w:t>
            </w:r>
          </w:p>
        </w:tc>
      </w:tr>
      <w:tr w:rsidR="000B420D" w14:paraId="4A032CA4" w14:textId="77777777" w:rsidTr="00660A60">
        <w:trPr>
          <w:trHeight w:val="3554"/>
        </w:trPr>
        <w:tc>
          <w:tcPr>
            <w:tcW w:w="1510" w:type="dxa"/>
          </w:tcPr>
          <w:p w14:paraId="4A032C8C" w14:textId="77777777" w:rsidR="006B0539" w:rsidRPr="00B51AAC" w:rsidRDefault="002A3027" w:rsidP="002004BF">
            <w:pPr>
              <w:tabs>
                <w:tab w:val="left" w:pos="3734"/>
              </w:tabs>
              <w:snapToGrid w:val="0"/>
              <w:jc w:val="center"/>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野菜専作</w:t>
            </w:r>
          </w:p>
          <w:p w14:paraId="4A032C8D" w14:textId="77777777" w:rsidR="00D4424B" w:rsidRPr="00B51AAC" w:rsidRDefault="002A3027" w:rsidP="002004BF">
            <w:pPr>
              <w:tabs>
                <w:tab w:val="left" w:pos="3734"/>
              </w:tabs>
              <w:snapToGrid w:val="0"/>
              <w:jc w:val="center"/>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（ハウス＋露地）</w:t>
            </w:r>
          </w:p>
        </w:tc>
        <w:tc>
          <w:tcPr>
            <w:tcW w:w="1179" w:type="dxa"/>
          </w:tcPr>
          <w:p w14:paraId="4A032C8E" w14:textId="77777777" w:rsidR="006B0539" w:rsidRPr="00B51AAC" w:rsidRDefault="002A3027" w:rsidP="00C01E7B">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59</w:t>
            </w:r>
            <w:r w:rsidRPr="00B51AAC">
              <w:rPr>
                <w:rFonts w:asciiTheme="minorEastAsia" w:hAnsiTheme="minorEastAsia"/>
                <w:color w:val="000000" w:themeColor="text1"/>
                <w:sz w:val="18"/>
                <w:szCs w:val="18"/>
              </w:rPr>
              <w:t>a</w:t>
            </w:r>
          </w:p>
        </w:tc>
        <w:tc>
          <w:tcPr>
            <w:tcW w:w="2126" w:type="dxa"/>
          </w:tcPr>
          <w:p w14:paraId="4A032C8F" w14:textId="77777777" w:rsidR="006B0539"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しゅんぎく周年</w:t>
            </w:r>
          </w:p>
          <w:p w14:paraId="4A032C90"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w:t>
            </w:r>
            <w:r w:rsidR="007B22F9" w:rsidRPr="00B51AAC">
              <w:rPr>
                <w:rFonts w:asciiTheme="minorEastAsia" w:hAnsiTheme="minorEastAsia" w:hint="eastAsia"/>
                <w:color w:val="000000" w:themeColor="text1"/>
                <w:sz w:val="18"/>
                <w:szCs w:val="18"/>
              </w:rPr>
              <w:t xml:space="preserve">　</w:t>
            </w:r>
            <w:r w:rsidRPr="00B51AAC">
              <w:rPr>
                <w:rFonts w:asciiTheme="minorEastAsia" w:hAnsiTheme="minorEastAsia" w:hint="eastAsia"/>
                <w:color w:val="000000" w:themeColor="text1"/>
                <w:sz w:val="18"/>
                <w:szCs w:val="18"/>
              </w:rPr>
              <w:t>延べ</w:t>
            </w:r>
            <w:r w:rsidR="007B22F9" w:rsidRPr="00B51AAC">
              <w:rPr>
                <w:rFonts w:asciiTheme="minorEastAsia" w:hAnsiTheme="minorEastAsia" w:hint="eastAsia"/>
                <w:color w:val="000000" w:themeColor="text1"/>
                <w:sz w:val="18"/>
                <w:szCs w:val="18"/>
              </w:rPr>
              <w:t xml:space="preserve"> </w:t>
            </w:r>
            <w:r w:rsidRPr="00B51AAC">
              <w:rPr>
                <w:rFonts w:asciiTheme="minorEastAsia" w:hAnsiTheme="minorEastAsia" w:hint="eastAsia"/>
                <w:color w:val="000000" w:themeColor="text1"/>
                <w:sz w:val="18"/>
                <w:szCs w:val="18"/>
              </w:rPr>
              <w:t xml:space="preserve">　</w:t>
            </w:r>
            <w:r w:rsidR="007B22F9" w:rsidRPr="00B51AAC">
              <w:rPr>
                <w:rFonts w:asciiTheme="minorEastAsia" w:hAnsiTheme="minorEastAsia" w:hint="eastAsia"/>
                <w:color w:val="000000" w:themeColor="text1"/>
                <w:sz w:val="18"/>
                <w:szCs w:val="18"/>
              </w:rPr>
              <w:t>200</w:t>
            </w:r>
            <w:r w:rsidR="007B22F9" w:rsidRPr="00B51AAC">
              <w:rPr>
                <w:rFonts w:asciiTheme="minorEastAsia" w:hAnsiTheme="minorEastAsia"/>
                <w:color w:val="000000" w:themeColor="text1"/>
                <w:sz w:val="18"/>
                <w:szCs w:val="18"/>
              </w:rPr>
              <w:t>a</w:t>
            </w:r>
          </w:p>
          <w:p w14:paraId="4A032C91"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　延べ</w:t>
            </w:r>
            <w:r w:rsidR="007B22F9" w:rsidRPr="00B51AAC">
              <w:rPr>
                <w:rFonts w:asciiTheme="minorEastAsia" w:hAnsiTheme="minorEastAsia" w:hint="eastAsia"/>
                <w:color w:val="000000" w:themeColor="text1"/>
                <w:sz w:val="18"/>
                <w:szCs w:val="18"/>
              </w:rPr>
              <w:t xml:space="preserve">　　　60a</w:t>
            </w:r>
          </w:p>
          <w:p w14:paraId="4A032C92"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トマト</w:t>
            </w:r>
          </w:p>
          <w:p w14:paraId="4A032C93"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w:t>
            </w:r>
            <w:r w:rsidR="007B22F9" w:rsidRPr="00B51AAC">
              <w:rPr>
                <w:rFonts w:asciiTheme="minorEastAsia" w:hAnsiTheme="minorEastAsia" w:hint="eastAsia"/>
                <w:color w:val="000000" w:themeColor="text1"/>
                <w:sz w:val="18"/>
                <w:szCs w:val="18"/>
              </w:rPr>
              <w:t xml:space="preserve">　</w:t>
            </w:r>
            <w:r w:rsidRPr="00B51AAC">
              <w:rPr>
                <w:rFonts w:asciiTheme="minorEastAsia" w:hAnsiTheme="minorEastAsia" w:hint="eastAsia"/>
                <w:color w:val="000000" w:themeColor="text1"/>
                <w:sz w:val="18"/>
                <w:szCs w:val="18"/>
              </w:rPr>
              <w:t>延べ</w:t>
            </w:r>
            <w:r w:rsidR="007B22F9" w:rsidRPr="00B51AAC">
              <w:rPr>
                <w:rFonts w:asciiTheme="minorEastAsia" w:hAnsiTheme="minorEastAsia" w:hint="eastAsia"/>
                <w:color w:val="000000" w:themeColor="text1"/>
                <w:sz w:val="18"/>
                <w:szCs w:val="18"/>
              </w:rPr>
              <w:t xml:space="preserve">　　11a</w:t>
            </w:r>
          </w:p>
          <w:p w14:paraId="4A032C94" w14:textId="77777777" w:rsidR="007B22F9" w:rsidRPr="00B51AAC" w:rsidRDefault="002A3027" w:rsidP="007B22F9">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大阪しろな</w:t>
            </w:r>
          </w:p>
          <w:p w14:paraId="4A032C95" w14:textId="77777777" w:rsidR="007B22F9" w:rsidRPr="00B51AAC" w:rsidRDefault="002A3027" w:rsidP="007B22F9">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　延べ　　10a</w:t>
            </w:r>
          </w:p>
          <w:p w14:paraId="4A032C96"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田辺大根</w:t>
            </w:r>
          </w:p>
          <w:p w14:paraId="4A032C97"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w:t>
            </w:r>
            <w:r w:rsidR="007B22F9" w:rsidRPr="00B51AAC">
              <w:rPr>
                <w:rFonts w:asciiTheme="minorEastAsia" w:hAnsiTheme="minorEastAsia" w:hint="eastAsia"/>
                <w:color w:val="000000" w:themeColor="text1"/>
                <w:sz w:val="18"/>
                <w:szCs w:val="18"/>
              </w:rPr>
              <w:t xml:space="preserve">　</w:t>
            </w:r>
            <w:r w:rsidRPr="00B51AAC">
              <w:rPr>
                <w:rFonts w:asciiTheme="minorEastAsia" w:hAnsiTheme="minorEastAsia" w:hint="eastAsia"/>
                <w:color w:val="000000" w:themeColor="text1"/>
                <w:sz w:val="18"/>
                <w:szCs w:val="18"/>
              </w:rPr>
              <w:t>延べ</w:t>
            </w:r>
            <w:r w:rsidR="007B22F9" w:rsidRPr="00B51AAC">
              <w:rPr>
                <w:rFonts w:asciiTheme="minorEastAsia" w:hAnsiTheme="minorEastAsia" w:hint="eastAsia"/>
                <w:color w:val="000000" w:themeColor="text1"/>
                <w:sz w:val="18"/>
                <w:szCs w:val="18"/>
              </w:rPr>
              <w:t xml:space="preserve">　　　 6a</w:t>
            </w:r>
          </w:p>
          <w:p w14:paraId="4A032C98"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天王寺蕪</w:t>
            </w:r>
          </w:p>
          <w:p w14:paraId="4A032C99"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　延べ</w:t>
            </w:r>
            <w:r w:rsidR="007B22F9" w:rsidRPr="00B51AAC">
              <w:rPr>
                <w:rFonts w:asciiTheme="minorEastAsia" w:hAnsiTheme="minorEastAsia" w:hint="eastAsia"/>
                <w:color w:val="000000" w:themeColor="text1"/>
                <w:sz w:val="18"/>
                <w:szCs w:val="18"/>
              </w:rPr>
              <w:t xml:space="preserve">　　　 5a</w:t>
            </w:r>
          </w:p>
          <w:p w14:paraId="4A032C9A"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勝間南瓜</w:t>
            </w:r>
          </w:p>
          <w:p w14:paraId="4A032C9B" w14:textId="77777777" w:rsidR="002004BF"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　延べ</w:t>
            </w:r>
            <w:r w:rsidR="007B22F9" w:rsidRPr="00B51AAC">
              <w:rPr>
                <w:rFonts w:asciiTheme="minorEastAsia" w:hAnsiTheme="minorEastAsia" w:hint="eastAsia"/>
                <w:color w:val="000000" w:themeColor="text1"/>
                <w:sz w:val="18"/>
                <w:szCs w:val="18"/>
              </w:rPr>
              <w:t xml:space="preserve">　　　 3a</w:t>
            </w:r>
          </w:p>
          <w:p w14:paraId="4A032C9C" w14:textId="77777777" w:rsidR="002004BF" w:rsidRPr="00B51AAC" w:rsidRDefault="002A3027" w:rsidP="001852CE">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その他</w:t>
            </w:r>
            <w:r w:rsidR="007B22F9" w:rsidRPr="00B51AAC">
              <w:rPr>
                <w:rFonts w:asciiTheme="minorEastAsia" w:hAnsiTheme="minorEastAsia" w:hint="eastAsia"/>
                <w:color w:val="000000" w:themeColor="text1"/>
                <w:sz w:val="18"/>
                <w:szCs w:val="18"/>
              </w:rPr>
              <w:t xml:space="preserve">　延べ　　　21a</w:t>
            </w:r>
          </w:p>
        </w:tc>
        <w:tc>
          <w:tcPr>
            <w:tcW w:w="1417" w:type="dxa"/>
          </w:tcPr>
          <w:p w14:paraId="4A032C9D" w14:textId="77777777" w:rsidR="006B0539"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(主)　　2,000</w:t>
            </w:r>
          </w:p>
          <w:p w14:paraId="4A032C9E" w14:textId="77777777" w:rsidR="007B22F9"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(補)　　4,000</w:t>
            </w:r>
          </w:p>
          <w:p w14:paraId="4A032C9F" w14:textId="77777777" w:rsidR="007B22F9" w:rsidRPr="00B51AAC" w:rsidRDefault="002A3027" w:rsidP="00D4424B">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(雇)　　2,200</w:t>
            </w:r>
          </w:p>
          <w:p w14:paraId="4A032CA0" w14:textId="77777777" w:rsidR="007B22F9" w:rsidRPr="00B51AAC" w:rsidRDefault="002A3027" w:rsidP="001852CE">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(計)</w:t>
            </w:r>
            <w:r w:rsidR="001852CE" w:rsidRPr="00B51AAC">
              <w:rPr>
                <w:rFonts w:asciiTheme="minorEastAsia" w:hAnsiTheme="minorEastAsia" w:hint="eastAsia"/>
                <w:color w:val="000000" w:themeColor="text1"/>
                <w:sz w:val="18"/>
                <w:szCs w:val="18"/>
              </w:rPr>
              <w:t xml:space="preserve">　　8,200</w:t>
            </w:r>
          </w:p>
        </w:tc>
        <w:tc>
          <w:tcPr>
            <w:tcW w:w="1134" w:type="dxa"/>
          </w:tcPr>
          <w:p w14:paraId="4A032CA1" w14:textId="77777777" w:rsidR="006B0539" w:rsidRPr="00B51AAC" w:rsidRDefault="002A3027" w:rsidP="007B22F9">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600</w:t>
            </w:r>
          </w:p>
          <w:p w14:paraId="4A032CA2" w14:textId="77777777" w:rsidR="007B22F9" w:rsidRPr="00B51AAC" w:rsidRDefault="002A3027" w:rsidP="007B22F9">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[800]</w:t>
            </w:r>
          </w:p>
        </w:tc>
        <w:tc>
          <w:tcPr>
            <w:tcW w:w="1694" w:type="dxa"/>
          </w:tcPr>
          <w:p w14:paraId="4A032CA3" w14:textId="77777777" w:rsidR="006B0539" w:rsidRPr="00B51AAC" w:rsidRDefault="006B0539" w:rsidP="00D4424B">
            <w:pPr>
              <w:tabs>
                <w:tab w:val="left" w:pos="3734"/>
              </w:tabs>
              <w:snapToGrid w:val="0"/>
              <w:rPr>
                <w:rFonts w:asciiTheme="minorEastAsia" w:hAnsiTheme="minorEastAsia"/>
                <w:color w:val="000000" w:themeColor="text1"/>
                <w:sz w:val="18"/>
                <w:szCs w:val="18"/>
              </w:rPr>
            </w:pPr>
          </w:p>
        </w:tc>
      </w:tr>
      <w:tr w:rsidR="000B420D" w14:paraId="4A032CB5" w14:textId="77777777" w:rsidTr="00660A60">
        <w:trPr>
          <w:trHeight w:val="2413"/>
        </w:trPr>
        <w:tc>
          <w:tcPr>
            <w:tcW w:w="1510" w:type="dxa"/>
          </w:tcPr>
          <w:p w14:paraId="4A032CA5" w14:textId="77777777" w:rsidR="004D06CF" w:rsidRPr="00B51AAC" w:rsidRDefault="002A3027" w:rsidP="004D06CF">
            <w:pPr>
              <w:tabs>
                <w:tab w:val="left" w:pos="3734"/>
              </w:tabs>
              <w:snapToGrid w:val="0"/>
              <w:jc w:val="center"/>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野菜＋水稲</w:t>
            </w:r>
          </w:p>
        </w:tc>
        <w:tc>
          <w:tcPr>
            <w:tcW w:w="1179" w:type="dxa"/>
          </w:tcPr>
          <w:p w14:paraId="4A032CA6" w14:textId="77777777" w:rsidR="004D06CF" w:rsidRPr="00B51AAC" w:rsidRDefault="002A3027" w:rsidP="00C01E7B">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43a</w:t>
            </w:r>
          </w:p>
        </w:tc>
        <w:tc>
          <w:tcPr>
            <w:tcW w:w="2126" w:type="dxa"/>
          </w:tcPr>
          <w:p w14:paraId="4A032CA7"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しゅんぎく</w:t>
            </w:r>
          </w:p>
          <w:p w14:paraId="4A032CA8"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　延べ　　　40a</w:t>
            </w:r>
          </w:p>
          <w:p w14:paraId="4A032CA9"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ほうれんそう</w:t>
            </w:r>
          </w:p>
          <w:p w14:paraId="4A032CAA"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　延べ　　　30a</w:t>
            </w:r>
          </w:p>
          <w:p w14:paraId="4A032CAB"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こまつな</w:t>
            </w:r>
          </w:p>
          <w:p w14:paraId="4A032CAC"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　延べ　　　30a</w:t>
            </w:r>
          </w:p>
          <w:p w14:paraId="4A032CAD"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田辺大根</w:t>
            </w:r>
          </w:p>
          <w:p w14:paraId="4A032CAE"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露地　延べ　　　 3a</w:t>
            </w:r>
          </w:p>
          <w:p w14:paraId="4A032CAF"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水稲　　　　　　　 5a</w:t>
            </w:r>
          </w:p>
        </w:tc>
        <w:tc>
          <w:tcPr>
            <w:tcW w:w="1417" w:type="dxa"/>
          </w:tcPr>
          <w:p w14:paraId="4A032CB0"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(主)　　2,000</w:t>
            </w:r>
          </w:p>
          <w:p w14:paraId="4A032CB1"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(補)　　3,500</w:t>
            </w:r>
          </w:p>
          <w:p w14:paraId="4A032CB2" w14:textId="77777777" w:rsidR="004D06CF" w:rsidRPr="00B51AAC" w:rsidRDefault="002A3027" w:rsidP="004D06CF">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(計)　　</w:t>
            </w:r>
            <w:r w:rsidR="00A57417" w:rsidRPr="00B51AAC">
              <w:rPr>
                <w:rFonts w:asciiTheme="minorEastAsia" w:hAnsiTheme="minorEastAsia" w:hint="eastAsia"/>
                <w:color w:val="000000" w:themeColor="text1"/>
                <w:sz w:val="18"/>
                <w:szCs w:val="18"/>
              </w:rPr>
              <w:t>5,5</w:t>
            </w:r>
            <w:r w:rsidRPr="00B51AAC">
              <w:rPr>
                <w:rFonts w:asciiTheme="minorEastAsia" w:hAnsiTheme="minorEastAsia" w:hint="eastAsia"/>
                <w:color w:val="000000" w:themeColor="text1"/>
                <w:sz w:val="18"/>
                <w:szCs w:val="18"/>
              </w:rPr>
              <w:t>00</w:t>
            </w:r>
          </w:p>
        </w:tc>
        <w:tc>
          <w:tcPr>
            <w:tcW w:w="1134" w:type="dxa"/>
          </w:tcPr>
          <w:p w14:paraId="4A032CB3" w14:textId="77777777" w:rsidR="004D06CF" w:rsidRPr="00B51AAC" w:rsidRDefault="002A3027" w:rsidP="008C2114">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600</w:t>
            </w:r>
          </w:p>
        </w:tc>
        <w:tc>
          <w:tcPr>
            <w:tcW w:w="1694" w:type="dxa"/>
          </w:tcPr>
          <w:p w14:paraId="4A032CB4" w14:textId="77777777" w:rsidR="004D06CF" w:rsidRPr="00B51AAC" w:rsidRDefault="004D06CF" w:rsidP="004D06CF">
            <w:pPr>
              <w:tabs>
                <w:tab w:val="left" w:pos="3734"/>
              </w:tabs>
              <w:snapToGrid w:val="0"/>
              <w:rPr>
                <w:rFonts w:asciiTheme="minorEastAsia" w:hAnsiTheme="minorEastAsia"/>
                <w:color w:val="000000" w:themeColor="text1"/>
                <w:sz w:val="18"/>
                <w:szCs w:val="18"/>
              </w:rPr>
            </w:pPr>
          </w:p>
        </w:tc>
      </w:tr>
      <w:tr w:rsidR="000B420D" w14:paraId="4A032CCE" w14:textId="77777777" w:rsidTr="00660A60">
        <w:trPr>
          <w:trHeight w:val="3383"/>
        </w:trPr>
        <w:tc>
          <w:tcPr>
            <w:tcW w:w="1510" w:type="dxa"/>
          </w:tcPr>
          <w:p w14:paraId="4A032CB6" w14:textId="77777777" w:rsidR="00381636" w:rsidRPr="00B51AAC" w:rsidRDefault="002A3027" w:rsidP="00381636">
            <w:pPr>
              <w:tabs>
                <w:tab w:val="left" w:pos="3734"/>
              </w:tabs>
              <w:snapToGrid w:val="0"/>
              <w:jc w:val="center"/>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花き専作</w:t>
            </w:r>
          </w:p>
          <w:p w14:paraId="4A032CB7" w14:textId="77777777" w:rsidR="00381636" w:rsidRPr="00B51AAC" w:rsidRDefault="002A3027" w:rsidP="00381636">
            <w:pPr>
              <w:tabs>
                <w:tab w:val="left" w:pos="3734"/>
              </w:tabs>
              <w:snapToGrid w:val="0"/>
              <w:jc w:val="center"/>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（苗物専作）</w:t>
            </w:r>
          </w:p>
        </w:tc>
        <w:tc>
          <w:tcPr>
            <w:tcW w:w="1179" w:type="dxa"/>
          </w:tcPr>
          <w:p w14:paraId="4A032CB8" w14:textId="77777777" w:rsidR="00381636" w:rsidRPr="00B51AAC" w:rsidRDefault="002A3027" w:rsidP="00381636">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62a</w:t>
            </w:r>
          </w:p>
        </w:tc>
        <w:tc>
          <w:tcPr>
            <w:tcW w:w="2126" w:type="dxa"/>
          </w:tcPr>
          <w:p w14:paraId="4A032CB9"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花壇苗</w:t>
            </w:r>
          </w:p>
          <w:p w14:paraId="4A032CBA"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パンジー</w:t>
            </w:r>
          </w:p>
          <w:p w14:paraId="4A032CBB"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　延べ　　1</w:t>
            </w:r>
            <w:r w:rsidRPr="00B51AAC">
              <w:rPr>
                <w:rFonts w:asciiTheme="minorEastAsia" w:hAnsiTheme="minorEastAsia"/>
                <w:color w:val="000000" w:themeColor="text1"/>
                <w:sz w:val="18"/>
                <w:szCs w:val="18"/>
              </w:rPr>
              <w:t>6a</w:t>
            </w:r>
          </w:p>
          <w:p w14:paraId="4A032CBC"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ビオラ</w:t>
            </w:r>
          </w:p>
          <w:p w14:paraId="4A032CBD"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　延べ　　 8a</w:t>
            </w:r>
          </w:p>
          <w:p w14:paraId="4A032CBE"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ベコニア</w:t>
            </w:r>
          </w:p>
          <w:p w14:paraId="4A032CBF"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　延べ　　 8a</w:t>
            </w:r>
          </w:p>
          <w:p w14:paraId="4A032CC0"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マリーゴールド</w:t>
            </w:r>
          </w:p>
          <w:p w14:paraId="4A032CC1"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　延べ　　 8a</w:t>
            </w:r>
          </w:p>
          <w:p w14:paraId="4A032CC2"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ハボタン</w:t>
            </w:r>
          </w:p>
          <w:p w14:paraId="4A032CC3" w14:textId="77777777" w:rsidR="003C1EA8" w:rsidRPr="00B51AAC" w:rsidRDefault="002A3027" w:rsidP="003C1EA8">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　延べ　　 7a</w:t>
            </w:r>
          </w:p>
          <w:p w14:paraId="4A032CC4"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その他花壇苗</w:t>
            </w:r>
          </w:p>
          <w:p w14:paraId="4A032CC5" w14:textId="77777777" w:rsidR="00381636" w:rsidRPr="00B51AAC" w:rsidRDefault="002A3027" w:rsidP="00660A60">
            <w:pPr>
              <w:tabs>
                <w:tab w:val="left" w:pos="3734"/>
              </w:tabs>
              <w:snapToGrid w:val="0"/>
              <w:ind w:firstLineChars="100" w:firstLine="18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ハウス　延べ　　5</w:t>
            </w:r>
            <w:r w:rsidR="003C1EA8" w:rsidRPr="00B51AAC">
              <w:rPr>
                <w:rFonts w:asciiTheme="minorEastAsia" w:hAnsiTheme="minorEastAsia" w:hint="eastAsia"/>
                <w:color w:val="000000" w:themeColor="text1"/>
                <w:sz w:val="18"/>
                <w:szCs w:val="18"/>
              </w:rPr>
              <w:t>0</w:t>
            </w:r>
            <w:r w:rsidRPr="00B51AAC">
              <w:rPr>
                <w:rFonts w:asciiTheme="minorEastAsia" w:hAnsiTheme="minorEastAsia" w:hint="eastAsia"/>
                <w:color w:val="000000" w:themeColor="text1"/>
                <w:sz w:val="18"/>
                <w:szCs w:val="18"/>
              </w:rPr>
              <w:t>a</w:t>
            </w:r>
          </w:p>
        </w:tc>
        <w:tc>
          <w:tcPr>
            <w:tcW w:w="1417" w:type="dxa"/>
          </w:tcPr>
          <w:p w14:paraId="4A032CC6"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(主)　　2,000</w:t>
            </w:r>
          </w:p>
          <w:p w14:paraId="4A032CC7"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(補)　　2,850</w:t>
            </w:r>
          </w:p>
          <w:p w14:paraId="4A032CC8"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color w:val="000000" w:themeColor="text1"/>
                <w:sz w:val="18"/>
                <w:szCs w:val="18"/>
              </w:rPr>
              <w:t>(</w:t>
            </w:r>
            <w:r w:rsidRPr="00B51AAC">
              <w:rPr>
                <w:rFonts w:asciiTheme="minorEastAsia" w:hAnsiTheme="minorEastAsia" w:hint="eastAsia"/>
                <w:color w:val="000000" w:themeColor="text1"/>
                <w:sz w:val="18"/>
                <w:szCs w:val="18"/>
              </w:rPr>
              <w:t>雇</w:t>
            </w:r>
            <w:r w:rsidRPr="00B51AAC">
              <w:rPr>
                <w:rFonts w:asciiTheme="minorEastAsia" w:hAnsiTheme="minorEastAsia"/>
                <w:color w:val="000000" w:themeColor="text1"/>
                <w:sz w:val="18"/>
                <w:szCs w:val="18"/>
              </w:rPr>
              <w:t>)</w:t>
            </w:r>
            <w:r w:rsidRPr="00B51AAC">
              <w:rPr>
                <w:rFonts w:asciiTheme="minorEastAsia" w:hAnsiTheme="minorEastAsia" w:hint="eastAsia"/>
                <w:color w:val="000000" w:themeColor="text1"/>
                <w:sz w:val="18"/>
                <w:szCs w:val="18"/>
              </w:rPr>
              <w:t xml:space="preserve">　　2,600</w:t>
            </w:r>
          </w:p>
          <w:p w14:paraId="4A032CC9" w14:textId="77777777" w:rsidR="00381636"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(計)　　7,450</w:t>
            </w:r>
          </w:p>
        </w:tc>
        <w:tc>
          <w:tcPr>
            <w:tcW w:w="1134" w:type="dxa"/>
          </w:tcPr>
          <w:p w14:paraId="4A032CCA" w14:textId="77777777" w:rsidR="00381636" w:rsidRPr="00B51AAC" w:rsidRDefault="002A3027" w:rsidP="00381636">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580</w:t>
            </w:r>
          </w:p>
          <w:p w14:paraId="4A032CCB" w14:textId="77777777" w:rsidR="00381636" w:rsidRPr="00B51AAC" w:rsidRDefault="002A3027" w:rsidP="00381636">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w:t>
            </w:r>
            <w:r w:rsidR="0025142C" w:rsidRPr="00B51AAC">
              <w:rPr>
                <w:rFonts w:asciiTheme="minorEastAsia" w:hAnsiTheme="minorEastAsia" w:hint="eastAsia"/>
                <w:color w:val="000000" w:themeColor="text1"/>
                <w:sz w:val="18"/>
                <w:szCs w:val="18"/>
              </w:rPr>
              <w:t>720</w:t>
            </w:r>
            <w:r w:rsidRPr="00B51AAC">
              <w:rPr>
                <w:rFonts w:asciiTheme="minorEastAsia" w:hAnsiTheme="minorEastAsia" w:hint="eastAsia"/>
                <w:color w:val="000000" w:themeColor="text1"/>
                <w:sz w:val="18"/>
                <w:szCs w:val="18"/>
              </w:rPr>
              <w:t>]</w:t>
            </w:r>
          </w:p>
        </w:tc>
        <w:tc>
          <w:tcPr>
            <w:tcW w:w="1694" w:type="dxa"/>
          </w:tcPr>
          <w:p w14:paraId="4A032CCC" w14:textId="77777777" w:rsidR="0025142C"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ﾎﾟｯﾃｨﾝｸﾞﾏｼﾝ</w:t>
            </w:r>
          </w:p>
          <w:p w14:paraId="4A032CCD" w14:textId="77777777" w:rsidR="0025142C" w:rsidRPr="00B51AAC" w:rsidRDefault="002A3027" w:rsidP="00381636">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播種機</w:t>
            </w:r>
          </w:p>
        </w:tc>
      </w:tr>
    </w:tbl>
    <w:p w14:paraId="4A032CCF" w14:textId="77777777" w:rsidR="0025142C" w:rsidRPr="00B51AAC" w:rsidRDefault="0025142C" w:rsidP="009B1107">
      <w:pPr>
        <w:tabs>
          <w:tab w:val="left" w:pos="3734"/>
        </w:tabs>
        <w:rPr>
          <w:rFonts w:asciiTheme="minorEastAsia" w:hAnsiTheme="minorEastAsia"/>
          <w:color w:val="000000" w:themeColor="text1"/>
          <w:sz w:val="20"/>
          <w:szCs w:val="20"/>
        </w:rPr>
      </w:pPr>
    </w:p>
    <w:p w14:paraId="4A032CD0" w14:textId="77777777" w:rsidR="0025142C" w:rsidRPr="00B51AAC" w:rsidRDefault="0025142C" w:rsidP="009B1107">
      <w:pPr>
        <w:tabs>
          <w:tab w:val="left" w:pos="3734"/>
        </w:tabs>
        <w:rPr>
          <w:rFonts w:asciiTheme="minorEastAsia" w:hAnsiTheme="minorEastAsia"/>
          <w:color w:val="000000" w:themeColor="text1"/>
          <w:sz w:val="20"/>
          <w:szCs w:val="20"/>
        </w:rPr>
      </w:pPr>
    </w:p>
    <w:tbl>
      <w:tblPr>
        <w:tblStyle w:val="af"/>
        <w:tblW w:w="0" w:type="auto"/>
        <w:tblLook w:val="04A0" w:firstRow="1" w:lastRow="0" w:firstColumn="1" w:lastColumn="0" w:noHBand="0" w:noVBand="1"/>
      </w:tblPr>
      <w:tblGrid>
        <w:gridCol w:w="1510"/>
        <w:gridCol w:w="1179"/>
        <w:gridCol w:w="2126"/>
        <w:gridCol w:w="1417"/>
        <w:gridCol w:w="1134"/>
        <w:gridCol w:w="1694"/>
      </w:tblGrid>
      <w:tr w:rsidR="000B420D" w14:paraId="4A032CDA" w14:textId="77777777" w:rsidTr="009169BA">
        <w:tc>
          <w:tcPr>
            <w:tcW w:w="1510" w:type="dxa"/>
            <w:vAlign w:val="center"/>
          </w:tcPr>
          <w:p w14:paraId="4A032CD1" w14:textId="77777777" w:rsidR="0025142C" w:rsidRPr="00B51AAC" w:rsidRDefault="002A3027" w:rsidP="00BD4C0D">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lastRenderedPageBreak/>
              <w:t>営農類型</w:t>
            </w:r>
          </w:p>
        </w:tc>
        <w:tc>
          <w:tcPr>
            <w:tcW w:w="1179" w:type="dxa"/>
            <w:vAlign w:val="center"/>
          </w:tcPr>
          <w:p w14:paraId="4A032CD2" w14:textId="77777777" w:rsidR="0025142C" w:rsidRPr="00B51AAC" w:rsidRDefault="002A3027" w:rsidP="00BD4C0D">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経営面積</w:t>
            </w:r>
          </w:p>
          <w:p w14:paraId="4A032CD3" w14:textId="77777777" w:rsidR="0025142C" w:rsidRPr="00B51AAC" w:rsidRDefault="002A3027" w:rsidP="00BD4C0D">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（a）</w:t>
            </w:r>
          </w:p>
        </w:tc>
        <w:tc>
          <w:tcPr>
            <w:tcW w:w="2126" w:type="dxa"/>
            <w:vAlign w:val="center"/>
          </w:tcPr>
          <w:p w14:paraId="4A032CD4" w14:textId="77777777" w:rsidR="0025142C" w:rsidRPr="00B51AAC" w:rsidRDefault="002A3027" w:rsidP="00BD4C0D">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内容</w:t>
            </w:r>
          </w:p>
        </w:tc>
        <w:tc>
          <w:tcPr>
            <w:tcW w:w="1417" w:type="dxa"/>
            <w:vAlign w:val="center"/>
          </w:tcPr>
          <w:p w14:paraId="4A032CD5" w14:textId="77777777" w:rsidR="0025142C" w:rsidRPr="00B51AAC" w:rsidRDefault="002A3027" w:rsidP="00BD4C0D">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労働力</w:t>
            </w:r>
          </w:p>
          <w:p w14:paraId="4A032CD6" w14:textId="77777777" w:rsidR="0025142C" w:rsidRPr="00B51AAC" w:rsidRDefault="002A3027" w:rsidP="00BD4C0D">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（時間）</w:t>
            </w:r>
          </w:p>
        </w:tc>
        <w:tc>
          <w:tcPr>
            <w:tcW w:w="1134" w:type="dxa"/>
            <w:vAlign w:val="center"/>
          </w:tcPr>
          <w:p w14:paraId="4A032CD7" w14:textId="77777777" w:rsidR="0025142C" w:rsidRPr="00B51AAC" w:rsidRDefault="002A3027" w:rsidP="00BD4C0D">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所得</w:t>
            </w:r>
          </w:p>
          <w:p w14:paraId="4A032CD8" w14:textId="77777777" w:rsidR="0025142C" w:rsidRPr="00B51AAC" w:rsidRDefault="002A3027" w:rsidP="00BD4C0D">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（万円）</w:t>
            </w:r>
          </w:p>
        </w:tc>
        <w:tc>
          <w:tcPr>
            <w:tcW w:w="1694" w:type="dxa"/>
            <w:vAlign w:val="center"/>
          </w:tcPr>
          <w:p w14:paraId="4A032CD9" w14:textId="77777777" w:rsidR="0025142C" w:rsidRPr="00B51AAC" w:rsidRDefault="002A3027" w:rsidP="00BD4C0D">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備考</w:t>
            </w:r>
          </w:p>
        </w:tc>
      </w:tr>
      <w:tr w:rsidR="000B420D" w14:paraId="4A032CEA" w14:textId="77777777" w:rsidTr="00660A60">
        <w:trPr>
          <w:trHeight w:val="1795"/>
        </w:trPr>
        <w:tc>
          <w:tcPr>
            <w:tcW w:w="1510" w:type="dxa"/>
          </w:tcPr>
          <w:p w14:paraId="4A032CDB" w14:textId="77777777" w:rsidR="00B54BDC" w:rsidRPr="00B51AAC" w:rsidRDefault="002A3027" w:rsidP="00B54BDC">
            <w:pPr>
              <w:tabs>
                <w:tab w:val="left" w:pos="3734"/>
              </w:tabs>
              <w:snapToGrid w:val="0"/>
              <w:jc w:val="center"/>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花き＋野菜</w:t>
            </w:r>
          </w:p>
        </w:tc>
        <w:tc>
          <w:tcPr>
            <w:tcW w:w="1179" w:type="dxa"/>
          </w:tcPr>
          <w:p w14:paraId="4A032CDC" w14:textId="3D7C739C" w:rsidR="00B54BDC" w:rsidRPr="00B51AAC" w:rsidRDefault="00530745" w:rsidP="009169BA">
            <w:pPr>
              <w:tabs>
                <w:tab w:val="left" w:pos="3734"/>
              </w:tabs>
              <w:snapToGrid w:val="0"/>
              <w:jc w:val="righ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7</w:t>
            </w:r>
            <w:r w:rsidR="009169BA" w:rsidRPr="00B51AAC">
              <w:rPr>
                <w:rFonts w:asciiTheme="minorEastAsia" w:hAnsiTheme="minorEastAsia" w:hint="eastAsia"/>
                <w:color w:val="000000" w:themeColor="text1"/>
                <w:sz w:val="18"/>
                <w:szCs w:val="18"/>
              </w:rPr>
              <w:t>0</w:t>
            </w:r>
            <w:r w:rsidR="009169BA" w:rsidRPr="00B51AAC">
              <w:rPr>
                <w:rFonts w:asciiTheme="minorEastAsia" w:hAnsiTheme="minorEastAsia"/>
                <w:color w:val="000000" w:themeColor="text1"/>
                <w:sz w:val="18"/>
                <w:szCs w:val="18"/>
              </w:rPr>
              <w:t>a</w:t>
            </w:r>
          </w:p>
        </w:tc>
        <w:tc>
          <w:tcPr>
            <w:tcW w:w="2126" w:type="dxa"/>
          </w:tcPr>
          <w:p w14:paraId="4A032CDD" w14:textId="77777777" w:rsidR="00B54BDC" w:rsidRPr="00B51AAC" w:rsidRDefault="002A3027" w:rsidP="00B54BDC">
            <w:pPr>
              <w:tabs>
                <w:tab w:val="left" w:pos="3734"/>
              </w:tabs>
              <w:snapToGrid w:val="0"/>
              <w:jc w:val="lef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花壇苗</w:t>
            </w:r>
          </w:p>
          <w:p w14:paraId="4A032CDE" w14:textId="77777777" w:rsidR="00B54BDC" w:rsidRPr="00B51AAC" w:rsidRDefault="002A3027" w:rsidP="00B54BDC">
            <w:pPr>
              <w:tabs>
                <w:tab w:val="left" w:pos="3734"/>
              </w:tabs>
              <w:snapToGrid w:val="0"/>
              <w:jc w:val="lef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(ﾊﾎﾞﾀﾝ、ﾊﾟﾝｼﾞｰ等)</w:t>
            </w:r>
          </w:p>
          <w:p w14:paraId="4A032CDF" w14:textId="77777777" w:rsidR="00B54BDC" w:rsidRPr="00B51AAC" w:rsidRDefault="002A3027" w:rsidP="00B54BDC">
            <w:pPr>
              <w:tabs>
                <w:tab w:val="left" w:pos="3734"/>
              </w:tabs>
              <w:snapToGrid w:val="0"/>
              <w:jc w:val="lef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ハウス　延べ　　 </w:t>
            </w:r>
            <w:r w:rsidR="001C32E9" w:rsidRPr="00B51AAC">
              <w:rPr>
                <w:rFonts w:asciiTheme="minorEastAsia" w:hAnsiTheme="minorEastAsia" w:hint="eastAsia"/>
                <w:color w:val="000000" w:themeColor="text1"/>
                <w:sz w:val="18"/>
                <w:szCs w:val="18"/>
              </w:rPr>
              <w:t>20</w:t>
            </w:r>
            <w:r w:rsidRPr="00B51AAC">
              <w:rPr>
                <w:rFonts w:asciiTheme="minorEastAsia" w:hAnsiTheme="minorEastAsia"/>
                <w:color w:val="000000" w:themeColor="text1"/>
                <w:sz w:val="18"/>
                <w:szCs w:val="18"/>
              </w:rPr>
              <w:t>a</w:t>
            </w:r>
          </w:p>
          <w:p w14:paraId="4A032CE0" w14:textId="77777777" w:rsidR="00B54BDC" w:rsidRPr="00B51AAC" w:rsidRDefault="002A3027" w:rsidP="00B54BDC">
            <w:pPr>
              <w:tabs>
                <w:tab w:val="left" w:pos="3734"/>
              </w:tabs>
              <w:snapToGrid w:val="0"/>
              <w:jc w:val="lef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野菜</w:t>
            </w:r>
          </w:p>
          <w:p w14:paraId="4A032CE1" w14:textId="77777777" w:rsidR="00B54BDC" w:rsidRPr="00B51AAC" w:rsidRDefault="002A3027" w:rsidP="00B54BDC">
            <w:pPr>
              <w:tabs>
                <w:tab w:val="left" w:pos="3734"/>
              </w:tabs>
              <w:snapToGrid w:val="0"/>
              <w:jc w:val="left"/>
              <w:rPr>
                <w:rFonts w:asciiTheme="minorEastAsia" w:hAnsiTheme="minorEastAsia"/>
                <w:color w:val="000000" w:themeColor="text1"/>
                <w:sz w:val="16"/>
                <w:szCs w:val="16"/>
              </w:rPr>
            </w:pPr>
            <w:r w:rsidRPr="00B51AAC">
              <w:rPr>
                <w:rFonts w:asciiTheme="minorEastAsia" w:hAnsiTheme="minorEastAsia" w:hint="eastAsia"/>
                <w:color w:val="000000" w:themeColor="text1"/>
                <w:sz w:val="16"/>
                <w:szCs w:val="16"/>
              </w:rPr>
              <w:t>(さつまいも、じゃがいも、里芋、だいこん等)</w:t>
            </w:r>
          </w:p>
          <w:p w14:paraId="4A032CE2" w14:textId="77777777" w:rsidR="00B54BDC" w:rsidRPr="00B51AAC" w:rsidRDefault="002A3027">
            <w:pPr>
              <w:tabs>
                <w:tab w:val="left" w:pos="3734"/>
              </w:tabs>
              <w:snapToGrid w:val="0"/>
              <w:jc w:val="lef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 xml:space="preserve">　</w:t>
            </w:r>
            <w:r w:rsidR="001C32E9" w:rsidRPr="00B51AAC">
              <w:rPr>
                <w:rFonts w:asciiTheme="minorEastAsia" w:hAnsiTheme="minorEastAsia" w:hint="eastAsia"/>
                <w:color w:val="000000" w:themeColor="text1"/>
                <w:sz w:val="18"/>
                <w:szCs w:val="18"/>
              </w:rPr>
              <w:t>露地</w:t>
            </w:r>
            <w:r w:rsidRPr="00B51AAC">
              <w:rPr>
                <w:rFonts w:asciiTheme="minorEastAsia" w:hAnsiTheme="minorEastAsia" w:hint="eastAsia"/>
                <w:color w:val="000000" w:themeColor="text1"/>
                <w:sz w:val="18"/>
                <w:szCs w:val="18"/>
              </w:rPr>
              <w:t xml:space="preserve">　延べ</w:t>
            </w:r>
            <w:r w:rsidR="001C32E9" w:rsidRPr="00B51AAC">
              <w:rPr>
                <w:rFonts w:asciiTheme="minorEastAsia" w:hAnsiTheme="minorEastAsia" w:hint="eastAsia"/>
                <w:color w:val="000000" w:themeColor="text1"/>
                <w:sz w:val="18"/>
                <w:szCs w:val="18"/>
              </w:rPr>
              <w:t xml:space="preserve">　</w:t>
            </w:r>
            <w:r w:rsidRPr="00B51AAC">
              <w:rPr>
                <w:rFonts w:asciiTheme="minorEastAsia" w:hAnsiTheme="minorEastAsia" w:hint="eastAsia"/>
                <w:color w:val="000000" w:themeColor="text1"/>
                <w:sz w:val="18"/>
                <w:szCs w:val="18"/>
              </w:rPr>
              <w:t xml:space="preserve">　　</w:t>
            </w:r>
            <w:r w:rsidR="001C32E9" w:rsidRPr="00B51AAC">
              <w:rPr>
                <w:rFonts w:asciiTheme="minorEastAsia" w:hAnsiTheme="minorEastAsia" w:hint="eastAsia"/>
                <w:color w:val="000000" w:themeColor="text1"/>
                <w:sz w:val="18"/>
                <w:szCs w:val="18"/>
              </w:rPr>
              <w:t>60</w:t>
            </w:r>
            <w:r w:rsidRPr="00B51AAC">
              <w:rPr>
                <w:rFonts w:asciiTheme="minorEastAsia" w:hAnsiTheme="minorEastAsia" w:hint="eastAsia"/>
                <w:color w:val="000000" w:themeColor="text1"/>
                <w:sz w:val="18"/>
                <w:szCs w:val="18"/>
              </w:rPr>
              <w:t>a</w:t>
            </w:r>
          </w:p>
        </w:tc>
        <w:tc>
          <w:tcPr>
            <w:tcW w:w="1417" w:type="dxa"/>
          </w:tcPr>
          <w:p w14:paraId="4A032CE3" w14:textId="77777777" w:rsidR="00B54BDC" w:rsidRPr="00B51AAC" w:rsidRDefault="002A3027" w:rsidP="00B54BDC">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(主)　　2,000</w:t>
            </w:r>
          </w:p>
          <w:p w14:paraId="4A032CE4" w14:textId="77777777" w:rsidR="00B54BDC" w:rsidRPr="00B51AAC" w:rsidRDefault="002A3027" w:rsidP="00B54BDC">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(補)　　2,000</w:t>
            </w:r>
          </w:p>
          <w:p w14:paraId="4A032CE5" w14:textId="77777777" w:rsidR="00B54BDC" w:rsidRPr="00B51AAC" w:rsidRDefault="002A3027" w:rsidP="00B54BDC">
            <w:pPr>
              <w:tabs>
                <w:tab w:val="left" w:pos="3734"/>
              </w:tabs>
              <w:snapToGrid w:val="0"/>
              <w:rPr>
                <w:rFonts w:asciiTheme="minorEastAsia" w:hAnsiTheme="minorEastAsia"/>
                <w:color w:val="000000" w:themeColor="text1"/>
                <w:sz w:val="18"/>
                <w:szCs w:val="18"/>
              </w:rPr>
            </w:pPr>
            <w:r w:rsidRPr="00B51AAC">
              <w:rPr>
                <w:rFonts w:asciiTheme="minorEastAsia" w:hAnsiTheme="minorEastAsia"/>
                <w:color w:val="000000" w:themeColor="text1"/>
                <w:sz w:val="18"/>
                <w:szCs w:val="18"/>
              </w:rPr>
              <w:t>(</w:t>
            </w:r>
            <w:r w:rsidRPr="00B51AAC">
              <w:rPr>
                <w:rFonts w:asciiTheme="minorEastAsia" w:hAnsiTheme="minorEastAsia" w:hint="eastAsia"/>
                <w:color w:val="000000" w:themeColor="text1"/>
                <w:sz w:val="18"/>
                <w:szCs w:val="18"/>
              </w:rPr>
              <w:t>雇</w:t>
            </w:r>
            <w:r w:rsidRPr="00B51AAC">
              <w:rPr>
                <w:rFonts w:asciiTheme="minorEastAsia" w:hAnsiTheme="minorEastAsia"/>
                <w:color w:val="000000" w:themeColor="text1"/>
                <w:sz w:val="18"/>
                <w:szCs w:val="18"/>
              </w:rPr>
              <w:t>)</w:t>
            </w:r>
            <w:r w:rsidRPr="00B51AAC">
              <w:rPr>
                <w:rFonts w:asciiTheme="minorEastAsia" w:hAnsiTheme="minorEastAsia" w:hint="eastAsia"/>
                <w:color w:val="000000" w:themeColor="text1"/>
                <w:sz w:val="18"/>
                <w:szCs w:val="18"/>
              </w:rPr>
              <w:t xml:space="preserve">　　3,</w:t>
            </w:r>
            <w:r w:rsidR="001C32E9" w:rsidRPr="00B51AAC">
              <w:rPr>
                <w:rFonts w:asciiTheme="minorEastAsia" w:hAnsiTheme="minorEastAsia" w:hint="eastAsia"/>
                <w:color w:val="000000" w:themeColor="text1"/>
                <w:sz w:val="18"/>
                <w:szCs w:val="18"/>
              </w:rPr>
              <w:t>2</w:t>
            </w:r>
            <w:r w:rsidRPr="00B51AAC">
              <w:rPr>
                <w:rFonts w:asciiTheme="minorEastAsia" w:hAnsiTheme="minorEastAsia" w:hint="eastAsia"/>
                <w:color w:val="000000" w:themeColor="text1"/>
                <w:sz w:val="18"/>
                <w:szCs w:val="18"/>
              </w:rPr>
              <w:t>00</w:t>
            </w:r>
          </w:p>
          <w:p w14:paraId="4A032CE6" w14:textId="77777777" w:rsidR="00B54BDC" w:rsidRPr="00B51AAC" w:rsidRDefault="002A3027" w:rsidP="00B54BDC">
            <w:pPr>
              <w:tabs>
                <w:tab w:val="left" w:pos="3734"/>
              </w:tabs>
              <w:snapToGrid w:val="0"/>
              <w:jc w:val="lef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(計)　　7,</w:t>
            </w:r>
            <w:r w:rsidR="001C32E9" w:rsidRPr="00B51AAC">
              <w:rPr>
                <w:rFonts w:asciiTheme="minorEastAsia" w:hAnsiTheme="minorEastAsia" w:hint="eastAsia"/>
                <w:color w:val="000000" w:themeColor="text1"/>
                <w:sz w:val="18"/>
                <w:szCs w:val="18"/>
              </w:rPr>
              <w:t>2</w:t>
            </w:r>
            <w:r w:rsidRPr="00B51AAC">
              <w:rPr>
                <w:rFonts w:asciiTheme="minorEastAsia" w:hAnsiTheme="minorEastAsia" w:hint="eastAsia"/>
                <w:color w:val="000000" w:themeColor="text1"/>
                <w:sz w:val="18"/>
                <w:szCs w:val="18"/>
              </w:rPr>
              <w:t>00</w:t>
            </w:r>
          </w:p>
        </w:tc>
        <w:tc>
          <w:tcPr>
            <w:tcW w:w="1134" w:type="dxa"/>
          </w:tcPr>
          <w:p w14:paraId="4A032CE7" w14:textId="77777777" w:rsidR="00B54BDC" w:rsidRPr="00B51AAC" w:rsidRDefault="002A3027" w:rsidP="00B54BDC">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600</w:t>
            </w:r>
          </w:p>
          <w:p w14:paraId="4A032CE8" w14:textId="77777777" w:rsidR="00B54BDC" w:rsidRPr="00B51AAC" w:rsidRDefault="002A3027" w:rsidP="00B54BDC">
            <w:pPr>
              <w:tabs>
                <w:tab w:val="left" w:pos="3734"/>
              </w:tabs>
              <w:snapToGrid w:val="0"/>
              <w:jc w:val="right"/>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w:t>
            </w:r>
            <w:r w:rsidR="001C32E9" w:rsidRPr="00B51AAC">
              <w:rPr>
                <w:rFonts w:asciiTheme="minorEastAsia" w:hAnsiTheme="minorEastAsia" w:hint="eastAsia"/>
                <w:color w:val="000000" w:themeColor="text1"/>
                <w:sz w:val="18"/>
                <w:szCs w:val="18"/>
              </w:rPr>
              <w:t>8</w:t>
            </w:r>
            <w:r w:rsidRPr="00B51AAC">
              <w:rPr>
                <w:rFonts w:asciiTheme="minorEastAsia" w:hAnsiTheme="minorEastAsia" w:hint="eastAsia"/>
                <w:color w:val="000000" w:themeColor="text1"/>
                <w:sz w:val="18"/>
                <w:szCs w:val="18"/>
              </w:rPr>
              <w:t>80]</w:t>
            </w:r>
          </w:p>
        </w:tc>
        <w:tc>
          <w:tcPr>
            <w:tcW w:w="1694" w:type="dxa"/>
          </w:tcPr>
          <w:p w14:paraId="4A032CE9" w14:textId="77777777" w:rsidR="00B54BDC" w:rsidRPr="00B51AAC" w:rsidRDefault="002A3027" w:rsidP="00B54BDC">
            <w:pPr>
              <w:tabs>
                <w:tab w:val="left" w:pos="3734"/>
              </w:tabs>
              <w:snapToGrid w:val="0"/>
              <w:jc w:val="center"/>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直売所</w:t>
            </w:r>
          </w:p>
        </w:tc>
      </w:tr>
    </w:tbl>
    <w:p w14:paraId="4A032CEB" w14:textId="77777777" w:rsidR="009B1107" w:rsidRPr="00B51AAC" w:rsidRDefault="002A3027" w:rsidP="009B1107">
      <w:pPr>
        <w:tabs>
          <w:tab w:val="left" w:pos="3734"/>
        </w:tabs>
        <w:rPr>
          <w:rFonts w:asciiTheme="minorEastAsia" w:hAnsiTheme="minorEastAsia"/>
          <w:color w:val="000000" w:themeColor="text1"/>
          <w:sz w:val="20"/>
          <w:szCs w:val="20"/>
        </w:rPr>
      </w:pPr>
      <w:r w:rsidRPr="00B51AAC">
        <w:rPr>
          <w:rFonts w:asciiTheme="minorEastAsia" w:hAnsiTheme="minorEastAsia" w:hint="eastAsia"/>
          <w:color w:val="000000" w:themeColor="text1"/>
          <w:sz w:val="20"/>
          <w:szCs w:val="20"/>
        </w:rPr>
        <w:t>(注１)　所得の項目において［ ］の数字については、補助労働を含めた農家所得の合計である。</w:t>
      </w:r>
    </w:p>
    <w:p w14:paraId="4A032CEC" w14:textId="77777777" w:rsidR="009B1107" w:rsidRPr="00B51AAC" w:rsidRDefault="002A3027" w:rsidP="009B1107">
      <w:pPr>
        <w:tabs>
          <w:tab w:val="left" w:pos="3734"/>
        </w:tabs>
        <w:rPr>
          <w:rFonts w:asciiTheme="minorEastAsia" w:hAnsiTheme="minorEastAsia"/>
          <w:color w:val="000000" w:themeColor="text1"/>
          <w:sz w:val="20"/>
          <w:szCs w:val="20"/>
        </w:rPr>
      </w:pPr>
      <w:r w:rsidRPr="00B51AAC">
        <w:rPr>
          <w:rFonts w:asciiTheme="minorEastAsia" w:hAnsiTheme="minorEastAsia" w:hint="eastAsia"/>
          <w:color w:val="000000" w:themeColor="text1"/>
          <w:sz w:val="20"/>
          <w:szCs w:val="20"/>
        </w:rPr>
        <w:t>(注２)　労働力は家族労力として主たる経営者1名と専従者2名を想定した。専従者は1人当たり年</w:t>
      </w:r>
      <w:r w:rsidRPr="00B51AAC">
        <w:rPr>
          <w:rFonts w:asciiTheme="minorEastAsia" w:hAnsiTheme="minorEastAsia"/>
          <w:color w:val="000000" w:themeColor="text1"/>
          <w:sz w:val="20"/>
          <w:szCs w:val="20"/>
        </w:rPr>
        <w:br/>
      </w:r>
      <w:r w:rsidRPr="00B51AAC">
        <w:rPr>
          <w:rFonts w:asciiTheme="minorEastAsia" w:hAnsiTheme="minorEastAsia" w:hint="eastAsia"/>
          <w:color w:val="000000" w:themeColor="text1"/>
          <w:sz w:val="20"/>
          <w:szCs w:val="20"/>
        </w:rPr>
        <w:t xml:space="preserve">　　　　間2,000時間を上限とする労働とし、それ以外に労働力が必要なときは雇用労力で確保した。</w:t>
      </w:r>
      <w:r w:rsidRPr="00B51AAC">
        <w:rPr>
          <w:rFonts w:asciiTheme="minorEastAsia" w:hAnsiTheme="minorEastAsia"/>
          <w:color w:val="000000" w:themeColor="text1"/>
          <w:sz w:val="20"/>
          <w:szCs w:val="20"/>
        </w:rPr>
        <w:br/>
      </w:r>
      <w:r w:rsidRPr="00B51AAC">
        <w:rPr>
          <w:rFonts w:asciiTheme="minorEastAsia" w:hAnsiTheme="minorEastAsia" w:hint="eastAsia"/>
          <w:color w:val="000000" w:themeColor="text1"/>
          <w:sz w:val="20"/>
          <w:szCs w:val="20"/>
        </w:rPr>
        <w:t xml:space="preserve">　　　　時期・季節に伴う労働力の調整については、特に配慮していない</w:t>
      </w:r>
      <w:r w:rsidR="00886144" w:rsidRPr="00B51AAC">
        <w:rPr>
          <w:rFonts w:asciiTheme="minorEastAsia" w:hAnsiTheme="minorEastAsia" w:hint="eastAsia"/>
          <w:color w:val="000000" w:themeColor="text1"/>
          <w:sz w:val="20"/>
          <w:szCs w:val="20"/>
        </w:rPr>
        <w:t>。</w:t>
      </w:r>
    </w:p>
    <w:p w14:paraId="4A032CED" w14:textId="77777777" w:rsidR="009B1107" w:rsidRPr="00B51AAC" w:rsidRDefault="009B1107" w:rsidP="00575445">
      <w:pPr>
        <w:tabs>
          <w:tab w:val="left" w:pos="3734"/>
        </w:tabs>
        <w:rPr>
          <w:rFonts w:asciiTheme="minorEastAsia" w:hAnsiTheme="minorEastAsia"/>
          <w:color w:val="000000" w:themeColor="text1"/>
          <w:sz w:val="22"/>
        </w:rPr>
      </w:pPr>
    </w:p>
    <w:p w14:paraId="4A032CEE" w14:textId="77777777" w:rsidR="009B1107" w:rsidRPr="00B51AAC" w:rsidRDefault="002A3027" w:rsidP="00575445">
      <w:pPr>
        <w:tabs>
          <w:tab w:val="left" w:pos="3734"/>
        </w:tabs>
        <w:rPr>
          <w:rFonts w:asciiTheme="minorEastAsia" w:hAnsiTheme="minorEastAsia"/>
          <w:color w:val="000000" w:themeColor="text1"/>
          <w:sz w:val="22"/>
        </w:rPr>
      </w:pPr>
      <w:r w:rsidRPr="00B51AAC">
        <w:rPr>
          <w:rFonts w:asciiTheme="minorEastAsia" w:hAnsiTheme="minorEastAsia" w:hint="eastAsia"/>
          <w:color w:val="000000" w:themeColor="text1"/>
          <w:sz w:val="22"/>
        </w:rPr>
        <w:t>【組織経営体】</w:t>
      </w:r>
    </w:p>
    <w:tbl>
      <w:tblPr>
        <w:tblStyle w:val="af"/>
        <w:tblW w:w="0" w:type="auto"/>
        <w:tblLook w:val="04A0" w:firstRow="1" w:lastRow="0" w:firstColumn="1" w:lastColumn="0" w:noHBand="0" w:noVBand="1"/>
      </w:tblPr>
      <w:tblGrid>
        <w:gridCol w:w="1510"/>
        <w:gridCol w:w="1179"/>
        <w:gridCol w:w="2126"/>
        <w:gridCol w:w="1417"/>
        <w:gridCol w:w="1134"/>
        <w:gridCol w:w="1694"/>
      </w:tblGrid>
      <w:tr w:rsidR="000B420D" w14:paraId="4A032CF8" w14:textId="77777777" w:rsidTr="009169BA">
        <w:tc>
          <w:tcPr>
            <w:tcW w:w="1510" w:type="dxa"/>
            <w:vAlign w:val="center"/>
          </w:tcPr>
          <w:p w14:paraId="4A032CEF" w14:textId="77777777" w:rsidR="009B1107" w:rsidRPr="00B51AAC" w:rsidRDefault="002A3027" w:rsidP="00FD02E8">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営農類型</w:t>
            </w:r>
          </w:p>
        </w:tc>
        <w:tc>
          <w:tcPr>
            <w:tcW w:w="1179" w:type="dxa"/>
            <w:vAlign w:val="center"/>
          </w:tcPr>
          <w:p w14:paraId="4A032CF0" w14:textId="77777777" w:rsidR="009B1107" w:rsidRPr="00B51AAC" w:rsidRDefault="002A3027" w:rsidP="00FD02E8">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経営面積</w:t>
            </w:r>
          </w:p>
          <w:p w14:paraId="4A032CF1" w14:textId="77777777" w:rsidR="009B1107" w:rsidRPr="00B51AAC" w:rsidRDefault="002A3027" w:rsidP="00FD02E8">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（a）</w:t>
            </w:r>
          </w:p>
        </w:tc>
        <w:tc>
          <w:tcPr>
            <w:tcW w:w="2126" w:type="dxa"/>
            <w:vAlign w:val="center"/>
          </w:tcPr>
          <w:p w14:paraId="4A032CF2" w14:textId="77777777" w:rsidR="009B1107" w:rsidRPr="00B51AAC" w:rsidRDefault="002A3027" w:rsidP="00FD02E8">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内容</w:t>
            </w:r>
          </w:p>
        </w:tc>
        <w:tc>
          <w:tcPr>
            <w:tcW w:w="1417" w:type="dxa"/>
            <w:vAlign w:val="center"/>
          </w:tcPr>
          <w:p w14:paraId="4A032CF3" w14:textId="77777777" w:rsidR="009B1107" w:rsidRPr="00B51AAC" w:rsidRDefault="002A3027" w:rsidP="00FD02E8">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労働力</w:t>
            </w:r>
          </w:p>
          <w:p w14:paraId="4A032CF4" w14:textId="3275BAFD" w:rsidR="009B1107" w:rsidRPr="00B51AAC" w:rsidRDefault="002A3027" w:rsidP="00FD02E8">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w:t>
            </w:r>
            <w:r w:rsidR="001B7ECB" w:rsidRPr="00B51AAC">
              <w:rPr>
                <w:rFonts w:asciiTheme="minorEastAsia" w:hAnsiTheme="minorEastAsia" w:hint="eastAsia"/>
                <w:color w:val="000000" w:themeColor="text1"/>
                <w:sz w:val="22"/>
              </w:rPr>
              <w:t>工員</w:t>
            </w:r>
            <w:r w:rsidRPr="00B51AAC">
              <w:rPr>
                <w:rFonts w:asciiTheme="minorEastAsia" w:hAnsiTheme="minorEastAsia" w:hint="eastAsia"/>
                <w:color w:val="000000" w:themeColor="text1"/>
                <w:sz w:val="22"/>
              </w:rPr>
              <w:t>）</w:t>
            </w:r>
          </w:p>
        </w:tc>
        <w:tc>
          <w:tcPr>
            <w:tcW w:w="1134" w:type="dxa"/>
            <w:vAlign w:val="center"/>
          </w:tcPr>
          <w:p w14:paraId="4A032CF5" w14:textId="77777777" w:rsidR="009B1107" w:rsidRPr="00B51AAC" w:rsidRDefault="002A3027" w:rsidP="00FD02E8">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所得</w:t>
            </w:r>
          </w:p>
          <w:p w14:paraId="4A032CF6" w14:textId="77777777" w:rsidR="009B1107" w:rsidRPr="00B51AAC" w:rsidRDefault="002A3027" w:rsidP="00FD02E8">
            <w:pPr>
              <w:tabs>
                <w:tab w:val="left" w:pos="3734"/>
              </w:tabs>
              <w:snapToGrid w:val="0"/>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（万円）</w:t>
            </w:r>
          </w:p>
        </w:tc>
        <w:tc>
          <w:tcPr>
            <w:tcW w:w="1694" w:type="dxa"/>
            <w:vAlign w:val="center"/>
          </w:tcPr>
          <w:p w14:paraId="4A032CF7" w14:textId="77777777" w:rsidR="009B1107" w:rsidRPr="00B51AAC" w:rsidRDefault="002A3027" w:rsidP="00FD02E8">
            <w:pPr>
              <w:tabs>
                <w:tab w:val="left" w:pos="3734"/>
              </w:tabs>
              <w:jc w:val="center"/>
              <w:rPr>
                <w:rFonts w:asciiTheme="minorEastAsia" w:hAnsiTheme="minorEastAsia"/>
                <w:color w:val="000000" w:themeColor="text1"/>
                <w:sz w:val="22"/>
              </w:rPr>
            </w:pPr>
            <w:r w:rsidRPr="00B51AAC">
              <w:rPr>
                <w:rFonts w:asciiTheme="minorEastAsia" w:hAnsiTheme="minorEastAsia" w:hint="eastAsia"/>
                <w:color w:val="000000" w:themeColor="text1"/>
                <w:sz w:val="22"/>
              </w:rPr>
              <w:t>備考</w:t>
            </w:r>
          </w:p>
        </w:tc>
      </w:tr>
      <w:tr w:rsidR="000B420D" w14:paraId="4A032D02" w14:textId="77777777" w:rsidTr="00660A60">
        <w:trPr>
          <w:trHeight w:val="1001"/>
        </w:trPr>
        <w:tc>
          <w:tcPr>
            <w:tcW w:w="1510" w:type="dxa"/>
          </w:tcPr>
          <w:p w14:paraId="4A032CF9" w14:textId="77777777" w:rsidR="009169BA" w:rsidRPr="00B51AAC" w:rsidRDefault="002A3027" w:rsidP="009169BA">
            <w:pPr>
              <w:tabs>
                <w:tab w:val="left" w:pos="3734"/>
              </w:tabs>
              <w:snapToGrid w:val="0"/>
              <w:rPr>
                <w:rFonts w:asciiTheme="minorEastAsia" w:hAnsiTheme="minorEastAsia"/>
                <w:color w:val="000000" w:themeColor="text1"/>
                <w:sz w:val="16"/>
                <w:szCs w:val="16"/>
              </w:rPr>
            </w:pPr>
            <w:r w:rsidRPr="00B51AAC">
              <w:rPr>
                <w:rFonts w:asciiTheme="minorEastAsia" w:hAnsiTheme="minorEastAsia" w:hint="eastAsia"/>
                <w:color w:val="000000" w:themeColor="text1"/>
                <w:sz w:val="16"/>
                <w:szCs w:val="16"/>
              </w:rPr>
              <w:t>きのこ専作</w:t>
            </w:r>
          </w:p>
        </w:tc>
        <w:tc>
          <w:tcPr>
            <w:tcW w:w="1179" w:type="dxa"/>
          </w:tcPr>
          <w:p w14:paraId="4A032CFA" w14:textId="77777777" w:rsidR="009169BA" w:rsidRPr="00B51AAC" w:rsidRDefault="002A3027" w:rsidP="00586CF9">
            <w:pPr>
              <w:tabs>
                <w:tab w:val="left" w:pos="3734"/>
              </w:tabs>
              <w:snapToGrid w:val="0"/>
              <w:jc w:val="right"/>
              <w:rPr>
                <w:rFonts w:asciiTheme="minorEastAsia" w:hAnsiTheme="minorEastAsia"/>
                <w:color w:val="000000" w:themeColor="text1"/>
                <w:sz w:val="16"/>
                <w:szCs w:val="16"/>
              </w:rPr>
            </w:pPr>
            <w:r w:rsidRPr="00B51AAC">
              <w:rPr>
                <w:rFonts w:asciiTheme="minorEastAsia" w:hAnsiTheme="minorEastAsia" w:hint="eastAsia"/>
                <w:color w:val="000000" w:themeColor="text1"/>
                <w:sz w:val="16"/>
                <w:szCs w:val="16"/>
              </w:rPr>
              <w:t>4.5a</w:t>
            </w:r>
          </w:p>
        </w:tc>
        <w:tc>
          <w:tcPr>
            <w:tcW w:w="2126" w:type="dxa"/>
          </w:tcPr>
          <w:p w14:paraId="4A032CFB" w14:textId="77777777" w:rsidR="009169BA" w:rsidRPr="00B51AAC" w:rsidRDefault="002A3027" w:rsidP="009169BA">
            <w:pPr>
              <w:tabs>
                <w:tab w:val="left" w:pos="3734"/>
              </w:tabs>
              <w:snapToGrid w:val="0"/>
              <w:rPr>
                <w:rFonts w:asciiTheme="minorEastAsia" w:hAnsiTheme="minorEastAsia"/>
                <w:color w:val="000000" w:themeColor="text1"/>
                <w:sz w:val="16"/>
                <w:szCs w:val="16"/>
              </w:rPr>
            </w:pPr>
            <w:r w:rsidRPr="00B51AAC">
              <w:rPr>
                <w:rFonts w:asciiTheme="minorEastAsia" w:hAnsiTheme="minorEastAsia" w:hint="eastAsia"/>
                <w:color w:val="000000" w:themeColor="text1"/>
                <w:sz w:val="16"/>
                <w:szCs w:val="16"/>
              </w:rPr>
              <w:t>しいたけ周年</w:t>
            </w:r>
          </w:p>
          <w:p w14:paraId="4A032CFC" w14:textId="77777777" w:rsidR="009169BA" w:rsidRPr="00B51AAC" w:rsidRDefault="002A3027" w:rsidP="009169BA">
            <w:pPr>
              <w:tabs>
                <w:tab w:val="left" w:pos="3734"/>
              </w:tabs>
              <w:snapToGrid w:val="0"/>
              <w:rPr>
                <w:rFonts w:asciiTheme="minorEastAsia" w:hAnsiTheme="minorEastAsia"/>
                <w:color w:val="000000" w:themeColor="text1"/>
                <w:sz w:val="16"/>
                <w:szCs w:val="16"/>
              </w:rPr>
            </w:pPr>
            <w:r w:rsidRPr="00B51AAC">
              <w:rPr>
                <w:rFonts w:asciiTheme="minorEastAsia" w:hAnsiTheme="minorEastAsia" w:hint="eastAsia"/>
                <w:color w:val="000000" w:themeColor="text1"/>
                <w:sz w:val="16"/>
                <w:szCs w:val="16"/>
              </w:rPr>
              <w:t xml:space="preserve">　ハウス菌床　42,000床</w:t>
            </w:r>
          </w:p>
        </w:tc>
        <w:tc>
          <w:tcPr>
            <w:tcW w:w="1417" w:type="dxa"/>
          </w:tcPr>
          <w:p w14:paraId="4A032CFD" w14:textId="77777777" w:rsidR="009169BA" w:rsidRPr="00B51AAC" w:rsidRDefault="002A3027" w:rsidP="009169BA">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構成員　　　5</w:t>
            </w:r>
          </w:p>
          <w:p w14:paraId="4A032CFE" w14:textId="77777777" w:rsidR="009169BA" w:rsidRPr="00B51AAC" w:rsidRDefault="002A3027" w:rsidP="009169BA">
            <w:pPr>
              <w:tabs>
                <w:tab w:val="left" w:pos="3734"/>
              </w:tabs>
              <w:snapToGrid w:val="0"/>
              <w:rPr>
                <w:rFonts w:asciiTheme="minorEastAsia" w:hAnsiTheme="minorEastAsia"/>
                <w:color w:val="000000" w:themeColor="text1"/>
                <w:sz w:val="18"/>
                <w:szCs w:val="18"/>
              </w:rPr>
            </w:pPr>
            <w:r w:rsidRPr="00B51AAC">
              <w:rPr>
                <w:rFonts w:asciiTheme="minorEastAsia" w:hAnsiTheme="minorEastAsia" w:hint="eastAsia"/>
                <w:color w:val="000000" w:themeColor="text1"/>
                <w:sz w:val="18"/>
                <w:szCs w:val="18"/>
              </w:rPr>
              <w:t>(</w:t>
            </w:r>
            <w:r w:rsidR="000F65EA" w:rsidRPr="00B51AAC">
              <w:rPr>
                <w:rFonts w:asciiTheme="minorEastAsia" w:hAnsiTheme="minorEastAsia" w:hint="eastAsia"/>
                <w:color w:val="000000" w:themeColor="text1"/>
                <w:sz w:val="18"/>
                <w:szCs w:val="18"/>
              </w:rPr>
              <w:t>主</w:t>
            </w:r>
            <w:r w:rsidRPr="00B51AAC">
              <w:rPr>
                <w:rFonts w:asciiTheme="minorEastAsia" w:hAnsiTheme="minorEastAsia" w:hint="eastAsia"/>
                <w:color w:val="000000" w:themeColor="text1"/>
                <w:sz w:val="18"/>
                <w:szCs w:val="18"/>
              </w:rPr>
              <w:t xml:space="preserve">)　　</w:t>
            </w:r>
            <w:r w:rsidR="000F65EA" w:rsidRPr="00B51AAC">
              <w:rPr>
                <w:rFonts w:asciiTheme="minorEastAsia" w:hAnsiTheme="minorEastAsia" w:hint="eastAsia"/>
                <w:color w:val="000000" w:themeColor="text1"/>
                <w:sz w:val="18"/>
                <w:szCs w:val="18"/>
              </w:rPr>
              <w:t xml:space="preserve">　　1</w:t>
            </w:r>
          </w:p>
          <w:p w14:paraId="4A032CFF" w14:textId="77777777" w:rsidR="009169BA" w:rsidRPr="00B51AAC" w:rsidRDefault="002A3027" w:rsidP="000F65EA">
            <w:pPr>
              <w:tabs>
                <w:tab w:val="left" w:pos="3734"/>
              </w:tabs>
              <w:snapToGrid w:val="0"/>
              <w:rPr>
                <w:rFonts w:asciiTheme="minorEastAsia" w:hAnsiTheme="minorEastAsia"/>
                <w:color w:val="000000" w:themeColor="text1"/>
                <w:sz w:val="16"/>
                <w:szCs w:val="16"/>
              </w:rPr>
            </w:pPr>
            <w:r w:rsidRPr="00B51AAC">
              <w:rPr>
                <w:rFonts w:asciiTheme="minorEastAsia" w:hAnsiTheme="minorEastAsia" w:hint="eastAsia"/>
                <w:color w:val="000000" w:themeColor="text1"/>
                <w:sz w:val="18"/>
                <w:szCs w:val="18"/>
              </w:rPr>
              <w:t>(</w:t>
            </w:r>
            <w:r w:rsidR="000F65EA" w:rsidRPr="00B51AAC">
              <w:rPr>
                <w:rFonts w:asciiTheme="minorEastAsia" w:hAnsiTheme="minorEastAsia" w:hint="eastAsia"/>
                <w:color w:val="000000" w:themeColor="text1"/>
                <w:sz w:val="18"/>
                <w:szCs w:val="18"/>
              </w:rPr>
              <w:t>補</w:t>
            </w:r>
            <w:r w:rsidRPr="00B51AAC">
              <w:rPr>
                <w:rFonts w:asciiTheme="minorEastAsia" w:hAnsiTheme="minorEastAsia" w:hint="eastAsia"/>
                <w:color w:val="000000" w:themeColor="text1"/>
                <w:sz w:val="18"/>
                <w:szCs w:val="18"/>
              </w:rPr>
              <w:t xml:space="preserve">)　</w:t>
            </w:r>
            <w:r w:rsidR="000F65EA" w:rsidRPr="00B51AAC">
              <w:rPr>
                <w:rFonts w:asciiTheme="minorEastAsia" w:hAnsiTheme="minorEastAsia" w:hint="eastAsia"/>
                <w:color w:val="000000" w:themeColor="text1"/>
                <w:sz w:val="18"/>
                <w:szCs w:val="18"/>
              </w:rPr>
              <w:t xml:space="preserve">　　</w:t>
            </w:r>
            <w:r w:rsidRPr="00B51AAC">
              <w:rPr>
                <w:rFonts w:asciiTheme="minorEastAsia" w:hAnsiTheme="minorEastAsia" w:hint="eastAsia"/>
                <w:color w:val="000000" w:themeColor="text1"/>
                <w:sz w:val="18"/>
                <w:szCs w:val="18"/>
              </w:rPr>
              <w:t xml:space="preserve">　</w:t>
            </w:r>
            <w:r w:rsidR="000F65EA" w:rsidRPr="00B51AAC">
              <w:rPr>
                <w:rFonts w:asciiTheme="minorEastAsia" w:hAnsiTheme="minorEastAsia" w:hint="eastAsia"/>
                <w:color w:val="000000" w:themeColor="text1"/>
                <w:sz w:val="18"/>
                <w:szCs w:val="18"/>
              </w:rPr>
              <w:t>4</w:t>
            </w:r>
          </w:p>
        </w:tc>
        <w:tc>
          <w:tcPr>
            <w:tcW w:w="1134" w:type="dxa"/>
          </w:tcPr>
          <w:p w14:paraId="4A032D00" w14:textId="77777777" w:rsidR="009169BA" w:rsidRPr="00B51AAC" w:rsidRDefault="002A3027" w:rsidP="000F65EA">
            <w:pPr>
              <w:tabs>
                <w:tab w:val="left" w:pos="3734"/>
              </w:tabs>
              <w:snapToGrid w:val="0"/>
              <w:jc w:val="right"/>
              <w:rPr>
                <w:rFonts w:asciiTheme="minorEastAsia" w:hAnsiTheme="minorEastAsia"/>
                <w:color w:val="000000" w:themeColor="text1"/>
                <w:sz w:val="16"/>
                <w:szCs w:val="16"/>
              </w:rPr>
            </w:pPr>
            <w:r w:rsidRPr="00B51AAC">
              <w:rPr>
                <w:rFonts w:asciiTheme="minorEastAsia" w:hAnsiTheme="minorEastAsia" w:hint="eastAsia"/>
                <w:color w:val="000000" w:themeColor="text1"/>
                <w:sz w:val="16"/>
                <w:szCs w:val="16"/>
              </w:rPr>
              <w:t>600</w:t>
            </w:r>
          </w:p>
        </w:tc>
        <w:tc>
          <w:tcPr>
            <w:tcW w:w="1694" w:type="dxa"/>
          </w:tcPr>
          <w:p w14:paraId="4A032D01" w14:textId="77777777" w:rsidR="009169BA" w:rsidRPr="00B51AAC" w:rsidRDefault="002A3027" w:rsidP="009169BA">
            <w:pPr>
              <w:tabs>
                <w:tab w:val="left" w:pos="3734"/>
              </w:tabs>
              <w:snapToGrid w:val="0"/>
              <w:rPr>
                <w:rFonts w:asciiTheme="minorEastAsia" w:hAnsiTheme="minorEastAsia"/>
                <w:color w:val="000000" w:themeColor="text1"/>
                <w:sz w:val="16"/>
                <w:szCs w:val="16"/>
              </w:rPr>
            </w:pPr>
            <w:r w:rsidRPr="00B51AAC">
              <w:rPr>
                <w:rFonts w:asciiTheme="minorEastAsia" w:hAnsiTheme="minorEastAsia" w:hint="eastAsia"/>
                <w:color w:val="000000" w:themeColor="text1"/>
                <w:sz w:val="16"/>
                <w:szCs w:val="16"/>
              </w:rPr>
              <w:t>直売所</w:t>
            </w:r>
          </w:p>
        </w:tc>
      </w:tr>
    </w:tbl>
    <w:p w14:paraId="4A032D03" w14:textId="77777777" w:rsidR="009B1107" w:rsidRPr="00B51AAC" w:rsidRDefault="002A3027" w:rsidP="009B1107">
      <w:pPr>
        <w:tabs>
          <w:tab w:val="left" w:pos="3734"/>
        </w:tabs>
        <w:rPr>
          <w:rFonts w:asciiTheme="minorEastAsia" w:hAnsiTheme="minorEastAsia"/>
          <w:color w:val="000000" w:themeColor="text1"/>
          <w:sz w:val="20"/>
          <w:szCs w:val="20"/>
        </w:rPr>
      </w:pPr>
      <w:r w:rsidRPr="00B51AAC">
        <w:rPr>
          <w:rFonts w:asciiTheme="minorEastAsia" w:hAnsiTheme="minorEastAsia" w:hint="eastAsia"/>
          <w:color w:val="000000" w:themeColor="text1"/>
          <w:sz w:val="20"/>
          <w:szCs w:val="20"/>
        </w:rPr>
        <w:t>(注１)　所得には構成員賃金及び雇用労賃を含んでいる。</w:t>
      </w:r>
    </w:p>
    <w:p w14:paraId="4A032D04" w14:textId="77777777" w:rsidR="009B1107" w:rsidRPr="00B51AAC" w:rsidRDefault="002A3027" w:rsidP="009B1107">
      <w:pPr>
        <w:tabs>
          <w:tab w:val="left" w:pos="3734"/>
        </w:tabs>
        <w:ind w:left="800" w:hangingChars="400" w:hanging="800"/>
        <w:rPr>
          <w:rFonts w:asciiTheme="minorEastAsia" w:hAnsiTheme="minorEastAsia"/>
          <w:color w:val="000000" w:themeColor="text1"/>
          <w:sz w:val="20"/>
          <w:szCs w:val="20"/>
        </w:rPr>
      </w:pPr>
      <w:r w:rsidRPr="00B51AAC">
        <w:rPr>
          <w:rFonts w:asciiTheme="minorEastAsia" w:hAnsiTheme="minorEastAsia" w:hint="eastAsia"/>
          <w:color w:val="000000" w:themeColor="text1"/>
          <w:sz w:val="20"/>
          <w:szCs w:val="20"/>
        </w:rPr>
        <w:t>(注２)　専従者は1人当たり年間2,000時間を上限とする労働とし、それ以外に労働力が必要なときは雇用労力で確保した。時期・季節に伴う労働力の調整については特に配慮していない。</w:t>
      </w:r>
    </w:p>
    <w:p w14:paraId="4A032D05" w14:textId="77777777" w:rsidR="009B1107" w:rsidRPr="00B51AAC" w:rsidRDefault="002A3027">
      <w:pPr>
        <w:widowControl/>
        <w:jc w:val="left"/>
        <w:rPr>
          <w:rFonts w:asciiTheme="minorEastAsia" w:hAnsiTheme="minorEastAsia"/>
          <w:color w:val="000000" w:themeColor="text1"/>
          <w:sz w:val="20"/>
          <w:szCs w:val="20"/>
        </w:rPr>
      </w:pPr>
      <w:r w:rsidRPr="00B51AAC">
        <w:rPr>
          <w:rFonts w:asciiTheme="minorEastAsia" w:hAnsiTheme="minorEastAsia"/>
          <w:color w:val="000000" w:themeColor="text1"/>
          <w:sz w:val="20"/>
          <w:szCs w:val="20"/>
        </w:rPr>
        <w:br w:type="page"/>
      </w:r>
    </w:p>
    <w:p w14:paraId="4A032D06" w14:textId="77777777" w:rsidR="009B1107" w:rsidRPr="00B51AAC" w:rsidRDefault="002A3027" w:rsidP="009B1107">
      <w:pPr>
        <w:pStyle w:val="3"/>
        <w:ind w:leftChars="0" w:left="0" w:firstLineChars="100" w:firstLine="220"/>
        <w:rPr>
          <w:color w:val="000000" w:themeColor="text1"/>
          <w:sz w:val="22"/>
        </w:rPr>
      </w:pPr>
      <w:bookmarkStart w:id="8" w:name="_Toc146273199"/>
      <w:r w:rsidRPr="00B51AAC">
        <w:rPr>
          <w:rFonts w:hint="eastAsia"/>
          <w:color w:val="000000" w:themeColor="text1"/>
          <w:sz w:val="22"/>
        </w:rPr>
        <w:lastRenderedPageBreak/>
        <w:t>２．生産方式、経営管理の方法、農業従事の態様等に関する指標</w:t>
      </w:r>
      <w:bookmarkEnd w:id="8"/>
    </w:p>
    <w:p w14:paraId="4A032D07" w14:textId="77777777" w:rsidR="005E18C8" w:rsidRPr="00B51AAC" w:rsidRDefault="002A3027" w:rsidP="005E18C8">
      <w:pPr>
        <w:rPr>
          <w:color w:val="000000" w:themeColor="text1"/>
          <w:sz w:val="22"/>
        </w:rPr>
      </w:pPr>
      <w:r w:rsidRPr="00B51AAC">
        <w:rPr>
          <w:rFonts w:hint="eastAsia"/>
          <w:color w:val="000000" w:themeColor="text1"/>
        </w:rPr>
        <w:t xml:space="preserve">　</w:t>
      </w:r>
      <w:r w:rsidRPr="00B51AAC">
        <w:rPr>
          <w:rFonts w:hint="eastAsia"/>
          <w:color w:val="000000" w:themeColor="text1"/>
          <w:sz w:val="22"/>
        </w:rPr>
        <w:t>（１）生産方式</w:t>
      </w:r>
    </w:p>
    <w:p w14:paraId="4A032D08" w14:textId="77777777" w:rsidR="005E18C8" w:rsidRPr="00B51AAC" w:rsidRDefault="002A3027" w:rsidP="005E18C8">
      <w:pPr>
        <w:rPr>
          <w:color w:val="000000" w:themeColor="text1"/>
          <w:sz w:val="22"/>
        </w:rPr>
      </w:pPr>
      <w:r w:rsidRPr="00B51AAC">
        <w:rPr>
          <w:rFonts w:hint="eastAsia"/>
          <w:color w:val="000000" w:themeColor="text1"/>
          <w:sz w:val="22"/>
        </w:rPr>
        <w:t xml:space="preserve">　　・水稲</w:t>
      </w:r>
    </w:p>
    <w:p w14:paraId="4A032D09" w14:textId="77777777" w:rsidR="005E18C8"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共同利用施設の設置や機械化による省力化を進めるとともに、</w:t>
      </w:r>
      <w:r w:rsidR="001B1B0A" w:rsidRPr="00B51AAC">
        <w:rPr>
          <w:rFonts w:hint="eastAsia"/>
          <w:color w:val="000000" w:themeColor="text1"/>
          <w:sz w:val="22"/>
        </w:rPr>
        <w:t>受委託の推進等による低コスト生産を進めます</w:t>
      </w:r>
      <w:r w:rsidRPr="00B51AAC">
        <w:rPr>
          <w:rFonts w:hint="eastAsia"/>
          <w:color w:val="000000" w:themeColor="text1"/>
          <w:sz w:val="22"/>
        </w:rPr>
        <w:t>。</w:t>
      </w:r>
    </w:p>
    <w:p w14:paraId="4A032D0A" w14:textId="7C193556" w:rsidR="005E18C8"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また、消費者ニーズに対応した良食味米や</w:t>
      </w:r>
      <w:r w:rsidR="009C392E" w:rsidRPr="009C392E">
        <w:rPr>
          <w:rFonts w:hint="eastAsia"/>
          <w:color w:val="000000" w:themeColor="text1"/>
          <w:sz w:val="22"/>
        </w:rPr>
        <w:t>高温耐性の強い品種の導入</w:t>
      </w:r>
      <w:r w:rsidR="009C392E">
        <w:rPr>
          <w:rFonts w:hint="eastAsia"/>
          <w:color w:val="000000" w:themeColor="text1"/>
          <w:sz w:val="22"/>
        </w:rPr>
        <w:t>、</w:t>
      </w:r>
      <w:r w:rsidRPr="00B51AAC">
        <w:rPr>
          <w:rFonts w:hint="eastAsia"/>
          <w:color w:val="000000" w:themeColor="text1"/>
          <w:sz w:val="22"/>
        </w:rPr>
        <w:t>減農薬栽培米等の生産を進めるため、適正品種の選定と品種に合った栽培技術の普及を徹底</w:t>
      </w:r>
      <w:r w:rsidR="001B1B0A" w:rsidRPr="00B51AAC">
        <w:rPr>
          <w:rFonts w:hint="eastAsia"/>
          <w:color w:val="000000" w:themeColor="text1"/>
          <w:sz w:val="22"/>
        </w:rPr>
        <w:t>します</w:t>
      </w:r>
      <w:r w:rsidRPr="00B51AAC">
        <w:rPr>
          <w:rFonts w:hint="eastAsia"/>
          <w:color w:val="000000" w:themeColor="text1"/>
          <w:sz w:val="22"/>
        </w:rPr>
        <w:t>。</w:t>
      </w:r>
    </w:p>
    <w:p w14:paraId="4A032D0B" w14:textId="77777777" w:rsidR="005E18C8" w:rsidRPr="00B51AAC" w:rsidRDefault="005E18C8" w:rsidP="005E18C8">
      <w:pPr>
        <w:snapToGrid w:val="0"/>
        <w:spacing w:line="120" w:lineRule="auto"/>
        <w:ind w:left="660" w:hangingChars="300" w:hanging="660"/>
        <w:rPr>
          <w:color w:val="000000" w:themeColor="text1"/>
          <w:sz w:val="22"/>
        </w:rPr>
      </w:pPr>
    </w:p>
    <w:p w14:paraId="4A032D0C" w14:textId="77777777" w:rsidR="005E18C8"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・野菜</w:t>
      </w:r>
    </w:p>
    <w:p w14:paraId="4A032D0D" w14:textId="77777777" w:rsidR="005E18C8"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多様化する消費者ニーズに対応するため、低コスト生産、契約取引向け生産、高付加価値型生産及び直売等を推進</w:t>
      </w:r>
      <w:r w:rsidR="001B1B0A" w:rsidRPr="00B51AAC">
        <w:rPr>
          <w:rFonts w:hint="eastAsia"/>
          <w:color w:val="000000" w:themeColor="text1"/>
          <w:sz w:val="22"/>
        </w:rPr>
        <w:t>します</w:t>
      </w:r>
      <w:r w:rsidRPr="00B51AAC">
        <w:rPr>
          <w:rFonts w:hint="eastAsia"/>
          <w:color w:val="000000" w:themeColor="text1"/>
          <w:sz w:val="22"/>
        </w:rPr>
        <w:t>。</w:t>
      </w:r>
    </w:p>
    <w:p w14:paraId="4A032D0E" w14:textId="77777777" w:rsidR="005E18C8" w:rsidRPr="00B51AAC" w:rsidRDefault="005E18C8" w:rsidP="005E18C8">
      <w:pPr>
        <w:snapToGrid w:val="0"/>
        <w:spacing w:line="120" w:lineRule="auto"/>
        <w:ind w:left="660" w:hangingChars="300" w:hanging="660"/>
        <w:rPr>
          <w:color w:val="000000" w:themeColor="text1"/>
          <w:sz w:val="22"/>
        </w:rPr>
      </w:pPr>
    </w:p>
    <w:p w14:paraId="4A032D0F" w14:textId="77777777" w:rsidR="005E18C8"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・花き</w:t>
      </w:r>
    </w:p>
    <w:p w14:paraId="4A032D10" w14:textId="77777777" w:rsidR="00BD4C0D"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多様化する消費者ニーズに即応した新品種、品目の導入を進めます。</w:t>
      </w:r>
    </w:p>
    <w:p w14:paraId="4A032D11" w14:textId="2D2E2652" w:rsidR="00BD4C0D" w:rsidRPr="00B51AAC" w:rsidRDefault="002A3027" w:rsidP="00BD4C0D">
      <w:pPr>
        <w:ind w:leftChars="300" w:left="630" w:firstLineChars="100" w:firstLine="220"/>
        <w:rPr>
          <w:color w:val="000000" w:themeColor="text1"/>
          <w:sz w:val="22"/>
        </w:rPr>
      </w:pPr>
      <w:r w:rsidRPr="00B51AAC">
        <w:rPr>
          <w:rFonts w:hint="eastAsia"/>
          <w:color w:val="000000" w:themeColor="text1"/>
          <w:sz w:val="22"/>
        </w:rPr>
        <w:t>また、高品質花きを安定的に出荷できる生産体制の整備等により、他産地に対する競争力の強化</w:t>
      </w:r>
      <w:r w:rsidR="00D60839" w:rsidRPr="00D60839">
        <w:rPr>
          <w:rFonts w:hint="eastAsia"/>
          <w:color w:val="000000" w:themeColor="text1"/>
          <w:sz w:val="22"/>
        </w:rPr>
        <w:t>や消費者や市場のニーズに対応する開花調節や鮮度保持技術の導入を図</w:t>
      </w:r>
      <w:r w:rsidR="00D60839">
        <w:rPr>
          <w:rFonts w:hint="eastAsia"/>
          <w:color w:val="000000" w:themeColor="text1"/>
          <w:sz w:val="22"/>
        </w:rPr>
        <w:t>ります</w:t>
      </w:r>
      <w:r w:rsidR="00D60839" w:rsidRPr="00D60839">
        <w:rPr>
          <w:rFonts w:hint="eastAsia"/>
          <w:color w:val="000000" w:themeColor="text1"/>
          <w:sz w:val="22"/>
        </w:rPr>
        <w:t>。</w:t>
      </w:r>
    </w:p>
    <w:p w14:paraId="4A032D12" w14:textId="77777777" w:rsidR="00BD4C0D" w:rsidRPr="00B51AAC" w:rsidRDefault="00BD4C0D" w:rsidP="00BD4C0D">
      <w:pPr>
        <w:snapToGrid w:val="0"/>
        <w:spacing w:line="120" w:lineRule="auto"/>
        <w:ind w:left="660" w:hangingChars="300" w:hanging="660"/>
        <w:rPr>
          <w:color w:val="000000" w:themeColor="text1"/>
          <w:sz w:val="22"/>
        </w:rPr>
      </w:pPr>
    </w:p>
    <w:p w14:paraId="4A032D13" w14:textId="77777777" w:rsidR="00BD4C0D" w:rsidRPr="00B51AAC" w:rsidRDefault="002A3027" w:rsidP="00BD4C0D">
      <w:pPr>
        <w:ind w:left="660" w:hangingChars="300" w:hanging="660"/>
        <w:rPr>
          <w:color w:val="000000" w:themeColor="text1"/>
          <w:sz w:val="22"/>
        </w:rPr>
      </w:pPr>
      <w:r w:rsidRPr="00B51AAC">
        <w:rPr>
          <w:rFonts w:hint="eastAsia"/>
          <w:color w:val="000000" w:themeColor="text1"/>
          <w:sz w:val="22"/>
        </w:rPr>
        <w:t xml:space="preserve">　　・観光農業</w:t>
      </w:r>
    </w:p>
    <w:p w14:paraId="4A032D14" w14:textId="77777777" w:rsidR="00BD4C0D" w:rsidRPr="00B51AAC" w:rsidRDefault="002A3027" w:rsidP="00BD4C0D">
      <w:pPr>
        <w:ind w:leftChars="300" w:left="630" w:firstLineChars="100" w:firstLine="220"/>
        <w:rPr>
          <w:color w:val="000000" w:themeColor="text1"/>
          <w:sz w:val="22"/>
        </w:rPr>
      </w:pPr>
      <w:r w:rsidRPr="00B51AAC">
        <w:rPr>
          <w:rFonts w:hint="eastAsia"/>
          <w:color w:val="000000" w:themeColor="text1"/>
          <w:sz w:val="22"/>
        </w:rPr>
        <w:t>消費者ニーズと周年運営を考えた品目・品種の導入、栽培技術の導入を進めます。</w:t>
      </w:r>
    </w:p>
    <w:p w14:paraId="4A032D15" w14:textId="77777777" w:rsidR="00BD4C0D" w:rsidRPr="00B51AAC" w:rsidRDefault="002A3027" w:rsidP="00BD4C0D">
      <w:pPr>
        <w:ind w:leftChars="300" w:left="630" w:firstLineChars="100" w:firstLine="220"/>
        <w:rPr>
          <w:color w:val="000000" w:themeColor="text1"/>
          <w:sz w:val="22"/>
        </w:rPr>
      </w:pPr>
      <w:r w:rsidRPr="00B51AAC">
        <w:rPr>
          <w:rFonts w:hint="eastAsia"/>
          <w:color w:val="000000" w:themeColor="text1"/>
          <w:sz w:val="22"/>
        </w:rPr>
        <w:t>また、直売施設や市民農園等、他の観光施設</w:t>
      </w:r>
      <w:r w:rsidR="0056546A" w:rsidRPr="00B51AAC">
        <w:rPr>
          <w:rFonts w:hint="eastAsia"/>
          <w:color w:val="000000" w:themeColor="text1"/>
          <w:sz w:val="22"/>
        </w:rPr>
        <w:t>との広域的な連携を進め、一体となった集客対策を推進します。</w:t>
      </w:r>
    </w:p>
    <w:p w14:paraId="4A032D16" w14:textId="77777777" w:rsidR="005E18C8" w:rsidRPr="00B51AAC" w:rsidRDefault="005E18C8" w:rsidP="005E18C8">
      <w:pPr>
        <w:snapToGrid w:val="0"/>
        <w:spacing w:line="120" w:lineRule="auto"/>
        <w:ind w:left="660" w:hangingChars="300" w:hanging="660"/>
        <w:rPr>
          <w:color w:val="000000" w:themeColor="text1"/>
          <w:sz w:val="22"/>
        </w:rPr>
      </w:pPr>
    </w:p>
    <w:p w14:paraId="4A032D17" w14:textId="5E80DD65" w:rsidR="005E18C8"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w:t>
      </w:r>
      <w:r w:rsidR="00D60839" w:rsidRPr="00D60839">
        <w:rPr>
          <w:rFonts w:hint="eastAsia"/>
          <w:color w:val="000000" w:themeColor="text1"/>
          <w:sz w:val="22"/>
        </w:rPr>
        <w:t>有機農業や</w:t>
      </w:r>
      <w:r w:rsidRPr="00B51AAC">
        <w:rPr>
          <w:rFonts w:hint="eastAsia"/>
          <w:color w:val="000000" w:themeColor="text1"/>
          <w:sz w:val="22"/>
        </w:rPr>
        <w:t>大阪エコ農産物認証制度</w:t>
      </w:r>
      <w:r w:rsidR="00D60839">
        <w:rPr>
          <w:rFonts w:hint="eastAsia"/>
          <w:color w:val="000000" w:themeColor="text1"/>
          <w:sz w:val="22"/>
        </w:rPr>
        <w:t>など環境負荷低減に資する</w:t>
      </w:r>
      <w:r w:rsidRPr="00B51AAC">
        <w:rPr>
          <w:rFonts w:hint="eastAsia"/>
          <w:color w:val="000000" w:themeColor="text1"/>
          <w:sz w:val="22"/>
        </w:rPr>
        <w:t>農産物生産</w:t>
      </w:r>
    </w:p>
    <w:p w14:paraId="4A032D18" w14:textId="4ACC82BC" w:rsidR="005E18C8" w:rsidRPr="00B51AAC" w:rsidRDefault="002A3027" w:rsidP="005E18C8">
      <w:pPr>
        <w:ind w:left="660" w:hangingChars="300" w:hanging="660"/>
        <w:rPr>
          <w:color w:val="000000" w:themeColor="text1"/>
          <w:sz w:val="22"/>
        </w:rPr>
      </w:pPr>
      <w:r w:rsidRPr="00B51AAC">
        <w:rPr>
          <w:rFonts w:hint="eastAsia"/>
          <w:color w:val="000000" w:themeColor="text1"/>
          <w:sz w:val="22"/>
        </w:rPr>
        <w:t xml:space="preserve">　　　　</w:t>
      </w:r>
      <w:r w:rsidR="005224D0" w:rsidRPr="005224D0">
        <w:rPr>
          <w:rFonts w:hint="eastAsia"/>
          <w:color w:val="000000" w:themeColor="text1"/>
          <w:sz w:val="22"/>
        </w:rPr>
        <w:t>有機農業をはじめ、</w:t>
      </w:r>
      <w:r w:rsidRPr="00B51AAC">
        <w:rPr>
          <w:rFonts w:hint="eastAsia"/>
          <w:color w:val="000000" w:themeColor="text1"/>
          <w:sz w:val="22"/>
        </w:rPr>
        <w:t>農薬や化学肥料等の使用を削減し、環境への負荷をより軽減して栽培された農産物に対する府独自の認証制度「大阪エコ農産物認証制度」の積極的な推進、消費者や流通関係者への制度のＰＲ等</w:t>
      </w:r>
      <w:r w:rsidR="001B1B0A" w:rsidRPr="00B51AAC">
        <w:rPr>
          <w:rFonts w:hint="eastAsia"/>
          <w:color w:val="000000" w:themeColor="text1"/>
          <w:sz w:val="22"/>
        </w:rPr>
        <w:t>により、多様化した消費者ニーズの充足と生産者メリットの創出を図ります</w:t>
      </w:r>
      <w:r w:rsidRPr="00B51AAC">
        <w:rPr>
          <w:rFonts w:hint="eastAsia"/>
          <w:color w:val="000000" w:themeColor="text1"/>
          <w:sz w:val="22"/>
        </w:rPr>
        <w:t>。</w:t>
      </w:r>
    </w:p>
    <w:p w14:paraId="4A032D19" w14:textId="77777777" w:rsidR="001B1B0A" w:rsidRPr="00B51AAC" w:rsidRDefault="001B1B0A" w:rsidP="0056546A">
      <w:pPr>
        <w:rPr>
          <w:color w:val="000000" w:themeColor="text1"/>
          <w:sz w:val="22"/>
        </w:rPr>
      </w:pPr>
    </w:p>
    <w:p w14:paraId="4A032D1A" w14:textId="77777777" w:rsidR="001B1B0A" w:rsidRPr="00B51AAC" w:rsidRDefault="002A3027" w:rsidP="001B1B0A">
      <w:pPr>
        <w:ind w:leftChars="100" w:left="650" w:hangingChars="200" w:hanging="440"/>
        <w:rPr>
          <w:color w:val="000000" w:themeColor="text1"/>
          <w:sz w:val="22"/>
        </w:rPr>
      </w:pPr>
      <w:r w:rsidRPr="00B51AAC">
        <w:rPr>
          <w:rFonts w:hint="eastAsia"/>
          <w:color w:val="000000" w:themeColor="text1"/>
          <w:sz w:val="22"/>
        </w:rPr>
        <w:t>（２）供給方式</w:t>
      </w:r>
    </w:p>
    <w:p w14:paraId="4A032D1B" w14:textId="77777777" w:rsidR="001B1B0A" w:rsidRPr="00B51AAC" w:rsidRDefault="002A3027" w:rsidP="001B1B0A">
      <w:pPr>
        <w:ind w:leftChars="100" w:left="650" w:hangingChars="200" w:hanging="440"/>
        <w:rPr>
          <w:color w:val="000000" w:themeColor="text1"/>
          <w:sz w:val="22"/>
        </w:rPr>
      </w:pPr>
      <w:r w:rsidRPr="00B51AAC">
        <w:rPr>
          <w:rFonts w:hint="eastAsia"/>
          <w:color w:val="000000" w:themeColor="text1"/>
          <w:sz w:val="22"/>
        </w:rPr>
        <w:t xml:space="preserve">　　　「大阪市なにわの伝統野菜」などの市内産農産物を広くＰＲするなど市内産農産物のブランド化を進めます。</w:t>
      </w:r>
    </w:p>
    <w:p w14:paraId="4A032D1C" w14:textId="77777777" w:rsidR="001B1B0A" w:rsidRPr="00B51AAC" w:rsidRDefault="002A3027" w:rsidP="001B1B0A">
      <w:pPr>
        <w:ind w:leftChars="100" w:left="650" w:hangingChars="200" w:hanging="440"/>
        <w:rPr>
          <w:color w:val="000000" w:themeColor="text1"/>
          <w:sz w:val="22"/>
        </w:rPr>
      </w:pPr>
      <w:r w:rsidRPr="00B51AAC">
        <w:rPr>
          <w:rFonts w:hint="eastAsia"/>
          <w:color w:val="000000" w:themeColor="text1"/>
          <w:sz w:val="22"/>
        </w:rPr>
        <w:t xml:space="preserve">　　　また、市民の食に対する多様なニーズを重視し、従来から行われてきた契約栽培や産地直売に加えて、</w:t>
      </w:r>
      <w:r w:rsidR="0056546A" w:rsidRPr="00B51AAC">
        <w:rPr>
          <w:rFonts w:asciiTheme="minorEastAsia" w:hAnsiTheme="minorEastAsia" w:hint="eastAsia"/>
          <w:color w:val="000000" w:themeColor="text1"/>
          <w:sz w:val="22"/>
        </w:rPr>
        <w:t>ＩＴ</w:t>
      </w:r>
      <w:r w:rsidR="0056546A" w:rsidRPr="00B51AAC">
        <w:rPr>
          <w:rFonts w:hint="eastAsia"/>
          <w:color w:val="000000" w:themeColor="text1"/>
          <w:sz w:val="22"/>
        </w:rPr>
        <w:t>技術を活用した生産者と需要者との電子取引や</w:t>
      </w:r>
      <w:r w:rsidRPr="00B51AAC">
        <w:rPr>
          <w:rFonts w:hint="eastAsia"/>
          <w:color w:val="000000" w:themeColor="text1"/>
          <w:sz w:val="22"/>
        </w:rPr>
        <w:t>都市住民が生産に参画した契約生産等、多様な供給方式を促進します。</w:t>
      </w:r>
    </w:p>
    <w:p w14:paraId="4A032D1D" w14:textId="77777777" w:rsidR="001B1B0A" w:rsidRPr="00B51AAC" w:rsidRDefault="001B1B0A" w:rsidP="001B1B0A">
      <w:pPr>
        <w:ind w:leftChars="100" w:left="650" w:hangingChars="200" w:hanging="440"/>
        <w:rPr>
          <w:color w:val="000000" w:themeColor="text1"/>
          <w:sz w:val="22"/>
        </w:rPr>
      </w:pPr>
    </w:p>
    <w:p w14:paraId="4A032D1E" w14:textId="77777777" w:rsidR="001B1B0A" w:rsidRPr="00B51AAC" w:rsidRDefault="002A3027" w:rsidP="001B1B0A">
      <w:pPr>
        <w:rPr>
          <w:color w:val="000000" w:themeColor="text1"/>
          <w:sz w:val="22"/>
        </w:rPr>
      </w:pPr>
      <w:r w:rsidRPr="00B51AAC">
        <w:rPr>
          <w:rFonts w:hint="eastAsia"/>
          <w:color w:val="000000" w:themeColor="text1"/>
          <w:sz w:val="22"/>
        </w:rPr>
        <w:t xml:space="preserve">　（３）経営管理の方法</w:t>
      </w:r>
    </w:p>
    <w:p w14:paraId="4A032D1F" w14:textId="77777777" w:rsidR="001B1B0A" w:rsidRPr="00B51AAC" w:rsidRDefault="002A3027" w:rsidP="001B1B0A">
      <w:pPr>
        <w:ind w:left="660" w:hangingChars="300" w:hanging="660"/>
        <w:rPr>
          <w:color w:val="000000" w:themeColor="text1"/>
          <w:sz w:val="22"/>
        </w:rPr>
      </w:pPr>
      <w:r w:rsidRPr="00B51AAC">
        <w:rPr>
          <w:rFonts w:hint="eastAsia"/>
          <w:color w:val="000000" w:themeColor="text1"/>
          <w:sz w:val="22"/>
        </w:rPr>
        <w:t xml:space="preserve">　　　　簿記記帳の普及を引き続き進めるとともに、</w:t>
      </w:r>
      <w:r w:rsidR="00A57417" w:rsidRPr="00B51AAC">
        <w:rPr>
          <w:rFonts w:hint="eastAsia"/>
          <w:color w:val="000000" w:themeColor="text1"/>
          <w:sz w:val="22"/>
        </w:rPr>
        <w:t>記帳データに基づく経営分析等を通じ、経営の合理化、健全化を進めます</w:t>
      </w:r>
      <w:r w:rsidRPr="00B51AAC">
        <w:rPr>
          <w:rFonts w:hint="eastAsia"/>
          <w:color w:val="000000" w:themeColor="text1"/>
          <w:sz w:val="22"/>
        </w:rPr>
        <w:t>。また、パソコン等の情報機器の活用による情報収集能力を高め</w:t>
      </w:r>
      <w:r w:rsidR="007D2A4A" w:rsidRPr="00B51AAC">
        <w:rPr>
          <w:rFonts w:hint="eastAsia"/>
          <w:color w:val="000000" w:themeColor="text1"/>
          <w:sz w:val="22"/>
        </w:rPr>
        <w:t>ます</w:t>
      </w:r>
      <w:r w:rsidRPr="00B51AAC">
        <w:rPr>
          <w:rFonts w:hint="eastAsia"/>
          <w:color w:val="000000" w:themeColor="text1"/>
          <w:sz w:val="22"/>
        </w:rPr>
        <w:t>。</w:t>
      </w:r>
    </w:p>
    <w:p w14:paraId="4A032D20" w14:textId="77777777" w:rsidR="001B1B0A" w:rsidRPr="00B51AAC" w:rsidRDefault="002A3027" w:rsidP="001B1B0A">
      <w:pPr>
        <w:rPr>
          <w:color w:val="000000" w:themeColor="text1"/>
          <w:sz w:val="22"/>
        </w:rPr>
      </w:pPr>
      <w:r w:rsidRPr="00B51AAC">
        <w:rPr>
          <w:rFonts w:hint="eastAsia"/>
          <w:color w:val="000000" w:themeColor="text1"/>
          <w:sz w:val="22"/>
        </w:rPr>
        <w:lastRenderedPageBreak/>
        <w:t xml:space="preserve">　</w:t>
      </w:r>
    </w:p>
    <w:p w14:paraId="4A032D21" w14:textId="77777777" w:rsidR="00094139" w:rsidRPr="00B51AAC" w:rsidRDefault="002A3027" w:rsidP="001B1B0A">
      <w:pPr>
        <w:rPr>
          <w:color w:val="000000" w:themeColor="text1"/>
          <w:sz w:val="22"/>
        </w:rPr>
      </w:pPr>
      <w:r w:rsidRPr="00B51AAC">
        <w:rPr>
          <w:rFonts w:hint="eastAsia"/>
          <w:color w:val="000000" w:themeColor="text1"/>
          <w:sz w:val="22"/>
        </w:rPr>
        <w:t xml:space="preserve">　（４）農業従事の態様</w:t>
      </w:r>
    </w:p>
    <w:p w14:paraId="4A032D22" w14:textId="77777777" w:rsidR="00094139" w:rsidRPr="00B51AAC" w:rsidRDefault="002A3027" w:rsidP="00094139">
      <w:pPr>
        <w:ind w:left="660" w:hangingChars="300" w:hanging="660"/>
        <w:rPr>
          <w:color w:val="000000" w:themeColor="text1"/>
          <w:sz w:val="22"/>
        </w:rPr>
      </w:pPr>
      <w:r w:rsidRPr="00B51AAC">
        <w:rPr>
          <w:rFonts w:hint="eastAsia"/>
          <w:color w:val="000000" w:themeColor="text1"/>
          <w:sz w:val="22"/>
        </w:rPr>
        <w:t xml:space="preserve">　　　　他産業並みの労働時間と収入を実現するため、農作業環境の一層の改善と休日制や給料制の導入など、労</w:t>
      </w:r>
      <w:r w:rsidR="00886144" w:rsidRPr="00B51AAC">
        <w:rPr>
          <w:rFonts w:hint="eastAsia"/>
          <w:color w:val="000000" w:themeColor="text1"/>
          <w:sz w:val="22"/>
        </w:rPr>
        <w:t>働条件の改善を進めるとともに、雇用確保をしやすい体制の充実を図ります</w:t>
      </w:r>
      <w:r w:rsidRPr="00B51AAC">
        <w:rPr>
          <w:rFonts w:hint="eastAsia"/>
          <w:color w:val="000000" w:themeColor="text1"/>
          <w:sz w:val="22"/>
        </w:rPr>
        <w:t>。また、機械化の進展に伴う労働安全性の強化を図るため、休息時間の確保等、機械の安全使用に努め</w:t>
      </w:r>
      <w:r w:rsidR="007D2A4A" w:rsidRPr="00B51AAC">
        <w:rPr>
          <w:rFonts w:hint="eastAsia"/>
          <w:color w:val="000000" w:themeColor="text1"/>
          <w:sz w:val="22"/>
        </w:rPr>
        <w:t>ます</w:t>
      </w:r>
      <w:r w:rsidRPr="00B51AAC">
        <w:rPr>
          <w:rFonts w:hint="eastAsia"/>
          <w:color w:val="000000" w:themeColor="text1"/>
          <w:sz w:val="22"/>
        </w:rPr>
        <w:t>。</w:t>
      </w:r>
    </w:p>
    <w:p w14:paraId="4A032D23" w14:textId="77777777" w:rsidR="00CB2CCD" w:rsidRPr="00B51AAC" w:rsidRDefault="002A3027">
      <w:pPr>
        <w:widowControl/>
        <w:jc w:val="left"/>
        <w:rPr>
          <w:color w:val="000000" w:themeColor="text1"/>
          <w:sz w:val="22"/>
        </w:rPr>
      </w:pPr>
      <w:r w:rsidRPr="00B51AAC">
        <w:rPr>
          <w:color w:val="000000" w:themeColor="text1"/>
          <w:sz w:val="22"/>
        </w:rPr>
        <w:br w:type="page"/>
      </w:r>
    </w:p>
    <w:p w14:paraId="4A032D24" w14:textId="61A20CCA" w:rsidR="00094139" w:rsidRPr="00B51AAC" w:rsidRDefault="002A3027" w:rsidP="00094139">
      <w:pPr>
        <w:pStyle w:val="1"/>
        <w:rPr>
          <w:color w:val="000000" w:themeColor="text1"/>
        </w:rPr>
      </w:pPr>
      <w:bookmarkStart w:id="9" w:name="_Toc146273200"/>
      <w:r w:rsidRPr="00B51AAC">
        <w:rPr>
          <w:rFonts w:hint="eastAsia"/>
          <w:color w:val="000000" w:themeColor="text1"/>
        </w:rPr>
        <w:lastRenderedPageBreak/>
        <w:t>第４．</w:t>
      </w:r>
      <w:r w:rsidR="001B7ECB" w:rsidRPr="00B51AAC">
        <w:rPr>
          <w:rFonts w:hint="eastAsia"/>
          <w:color w:val="000000" w:themeColor="text1"/>
        </w:rPr>
        <w:t>農業経営の規模、生産方式、経営管理の方法、農業従事の態様等に関する営農の類型ごとの</w:t>
      </w:r>
      <w:r w:rsidRPr="00B51AAC">
        <w:rPr>
          <w:rFonts w:hint="eastAsia"/>
          <w:color w:val="000000" w:themeColor="text1"/>
        </w:rPr>
        <w:t>新たに農業経営を営もうとする青年等が目標とすべき農業経営の指標</w:t>
      </w:r>
      <w:bookmarkEnd w:id="9"/>
    </w:p>
    <w:p w14:paraId="4A032D25" w14:textId="77777777" w:rsidR="002A7F0B" w:rsidRPr="00B51AAC" w:rsidRDefault="002A3027" w:rsidP="002A7F0B">
      <w:pPr>
        <w:ind w:firstLineChars="100" w:firstLine="220"/>
        <w:rPr>
          <w:color w:val="000000" w:themeColor="text1"/>
          <w:sz w:val="22"/>
        </w:rPr>
      </w:pPr>
      <w:r w:rsidRPr="00B51AAC">
        <w:rPr>
          <w:rFonts w:hint="eastAsia"/>
          <w:color w:val="000000" w:themeColor="text1"/>
          <w:sz w:val="22"/>
        </w:rPr>
        <w:t>（１）新たに農業経営を営もうとする青年等の確保に関する目標</w:t>
      </w:r>
    </w:p>
    <w:p w14:paraId="4A032D26" w14:textId="77777777" w:rsidR="002A7F0B" w:rsidRPr="00B51AAC" w:rsidRDefault="002A3027" w:rsidP="002A7F0B">
      <w:pPr>
        <w:ind w:left="660" w:hangingChars="300" w:hanging="660"/>
        <w:rPr>
          <w:color w:val="000000" w:themeColor="text1"/>
          <w:sz w:val="22"/>
        </w:rPr>
      </w:pPr>
      <w:r w:rsidRPr="00B51AAC">
        <w:rPr>
          <w:rFonts w:hint="eastAsia"/>
          <w:color w:val="000000" w:themeColor="text1"/>
          <w:sz w:val="22"/>
        </w:rPr>
        <w:t xml:space="preserve">　　　　将来にわたって地域農業の担い手を安定的かつ計画的に確保していくために、本市は青年層に農業を職業として選択してもらえるよう、将来（農業経営開始から５年後）の農業経営の発展の目標を明らかにし、新たに農業経営を営もうとする青年等の育成・確保を図っていくものとします。</w:t>
      </w:r>
    </w:p>
    <w:p w14:paraId="4A032D27" w14:textId="77777777" w:rsidR="002A7F0B" w:rsidRPr="00B51AAC" w:rsidRDefault="002A7F0B" w:rsidP="002A7F0B">
      <w:pPr>
        <w:ind w:left="660" w:hangingChars="300" w:hanging="660"/>
        <w:rPr>
          <w:color w:val="000000" w:themeColor="text1"/>
          <w:sz w:val="22"/>
        </w:rPr>
      </w:pPr>
    </w:p>
    <w:p w14:paraId="4A032D28" w14:textId="77777777" w:rsidR="002A7F0B" w:rsidRPr="00B51AAC" w:rsidRDefault="002A3027" w:rsidP="002A7F0B">
      <w:pPr>
        <w:ind w:leftChars="100" w:left="650" w:hangingChars="200" w:hanging="440"/>
        <w:rPr>
          <w:color w:val="000000" w:themeColor="text1"/>
          <w:sz w:val="22"/>
        </w:rPr>
      </w:pPr>
      <w:r w:rsidRPr="00B51AAC">
        <w:rPr>
          <w:rFonts w:hint="eastAsia"/>
          <w:color w:val="000000" w:themeColor="text1"/>
          <w:sz w:val="22"/>
        </w:rPr>
        <w:t>（２）新たに農業経営を営もうとする青年等の確保に向けた取組</w:t>
      </w:r>
    </w:p>
    <w:p w14:paraId="4A032D29" w14:textId="519AFFC5" w:rsidR="002A7F0B" w:rsidRPr="00B51AAC" w:rsidRDefault="002A3027" w:rsidP="002A7F0B">
      <w:pPr>
        <w:ind w:leftChars="100" w:left="650" w:hangingChars="200" w:hanging="440"/>
        <w:rPr>
          <w:color w:val="000000" w:themeColor="text1"/>
          <w:sz w:val="22"/>
        </w:rPr>
      </w:pPr>
      <w:r w:rsidRPr="00B51AAC">
        <w:rPr>
          <w:rFonts w:hint="eastAsia"/>
          <w:color w:val="000000" w:themeColor="text1"/>
          <w:sz w:val="22"/>
        </w:rPr>
        <w:t xml:space="preserve">　　　上記に掲げるような新たに農業経営を営もうとする青年等を育成・確保していくためには就農相談のあった者を就農、経営定着の段階まできめ細やかに支援していくことが重要で</w:t>
      </w:r>
      <w:r w:rsidR="007D2A4A" w:rsidRPr="00B51AAC">
        <w:rPr>
          <w:rFonts w:hint="eastAsia"/>
          <w:color w:val="000000" w:themeColor="text1"/>
          <w:sz w:val="22"/>
        </w:rPr>
        <w:t>す。</w:t>
      </w:r>
      <w:r w:rsidRPr="00B51AAC">
        <w:rPr>
          <w:rFonts w:hint="eastAsia"/>
          <w:color w:val="000000" w:themeColor="text1"/>
          <w:sz w:val="22"/>
        </w:rPr>
        <w:t>そのため、本市への就農希望者に対して、技術・経営面については大阪府中部農と緑の総合事務所や大阪市農業協同組合等が重点的な指導を行うなど、地域の総力をあげて地域の中心的な経営体へと育成し、将来的には認定農業者へと誘導していきます。</w:t>
      </w:r>
    </w:p>
    <w:p w14:paraId="42530FA9" w14:textId="3E03862B" w:rsidR="00E57012" w:rsidRPr="00B51AAC" w:rsidRDefault="002A3027" w:rsidP="002A7F0B">
      <w:pPr>
        <w:ind w:leftChars="100" w:left="650" w:hangingChars="200" w:hanging="440"/>
        <w:rPr>
          <w:color w:val="000000" w:themeColor="text1"/>
          <w:sz w:val="22"/>
        </w:rPr>
      </w:pPr>
      <w:r w:rsidRPr="00B51AAC">
        <w:rPr>
          <w:rFonts w:hint="eastAsia"/>
          <w:color w:val="000000" w:themeColor="text1"/>
          <w:sz w:val="22"/>
        </w:rPr>
        <w:t xml:space="preserve">　　　あわせて、後継者のいない農地等を、新たに農業経営を営もうとする者にあっせんするなど、大阪市農業協同組合等と連携して農地の確保に努めます。</w:t>
      </w:r>
    </w:p>
    <w:p w14:paraId="4A032D2A" w14:textId="77777777" w:rsidR="002A7F0B" w:rsidRPr="00B51AAC" w:rsidRDefault="002A7F0B" w:rsidP="00094139">
      <w:pPr>
        <w:ind w:left="420" w:hangingChars="200" w:hanging="420"/>
        <w:rPr>
          <w:color w:val="000000" w:themeColor="text1"/>
        </w:rPr>
      </w:pPr>
    </w:p>
    <w:p w14:paraId="4A032D2B" w14:textId="77777777" w:rsidR="002A7F0B" w:rsidRPr="00B51AAC" w:rsidRDefault="002A3027" w:rsidP="002A7F0B">
      <w:pPr>
        <w:ind w:leftChars="100" w:left="650" w:hangingChars="200" w:hanging="440"/>
        <w:rPr>
          <w:color w:val="000000" w:themeColor="text1"/>
          <w:sz w:val="22"/>
        </w:rPr>
      </w:pPr>
      <w:r w:rsidRPr="00B51AAC">
        <w:rPr>
          <w:rFonts w:hint="eastAsia"/>
          <w:color w:val="000000" w:themeColor="text1"/>
          <w:sz w:val="22"/>
        </w:rPr>
        <w:t>（３）新たに農業経営を営もうとする青年等が目標とすべき水準</w:t>
      </w:r>
    </w:p>
    <w:p w14:paraId="4A032D2C" w14:textId="10BA6215" w:rsidR="007D2A4A" w:rsidRPr="00B51AAC" w:rsidRDefault="002A3027" w:rsidP="00886144">
      <w:pPr>
        <w:ind w:leftChars="300" w:left="630" w:firstLineChars="100" w:firstLine="220"/>
        <w:rPr>
          <w:rFonts w:asciiTheme="minorEastAsia" w:hAnsiTheme="minorEastAsia"/>
          <w:color w:val="000000" w:themeColor="text1"/>
          <w:sz w:val="22"/>
        </w:rPr>
      </w:pPr>
      <w:r w:rsidRPr="00B51AAC">
        <w:rPr>
          <w:rFonts w:hint="eastAsia"/>
          <w:color w:val="000000" w:themeColor="text1"/>
          <w:sz w:val="22"/>
        </w:rPr>
        <w:t>新たに農業経営を営もうとする青年等が、就農時に目標とすべき水準は、本構想第２の２に掲げる年間農業所得の３割程度とし、労働時間を</w:t>
      </w:r>
      <w:r w:rsidRPr="00B51AAC">
        <w:rPr>
          <w:rFonts w:asciiTheme="minorEastAsia" w:hAnsiTheme="minorEastAsia" w:hint="eastAsia"/>
          <w:color w:val="000000" w:themeColor="text1"/>
          <w:sz w:val="22"/>
        </w:rPr>
        <w:t>1,200時間以上と</w:t>
      </w:r>
      <w:r w:rsidR="00A57417" w:rsidRPr="00B51AAC">
        <w:rPr>
          <w:rFonts w:asciiTheme="minorEastAsia" w:hAnsiTheme="minorEastAsia" w:hint="eastAsia"/>
          <w:color w:val="000000" w:themeColor="text1"/>
          <w:sz w:val="22"/>
        </w:rPr>
        <w:t>します</w:t>
      </w:r>
      <w:r w:rsidRPr="00B51AAC">
        <w:rPr>
          <w:rFonts w:asciiTheme="minorEastAsia" w:hAnsiTheme="minorEastAsia" w:hint="eastAsia"/>
          <w:color w:val="000000" w:themeColor="text1"/>
          <w:sz w:val="22"/>
        </w:rPr>
        <w:t>。また、経営開始から５年後に達成すべき所得水準は年間農業所得</w:t>
      </w:r>
      <w:r w:rsidR="00F50B32">
        <w:rPr>
          <w:rFonts w:asciiTheme="minorEastAsia" w:hAnsiTheme="minorEastAsia" w:hint="eastAsia"/>
          <w:color w:val="000000" w:themeColor="text1"/>
          <w:sz w:val="22"/>
        </w:rPr>
        <w:t>220</w:t>
      </w:r>
      <w:r w:rsidRPr="00B51AAC">
        <w:rPr>
          <w:rFonts w:asciiTheme="minorEastAsia" w:hAnsiTheme="minorEastAsia" w:hint="eastAsia"/>
          <w:color w:val="000000" w:themeColor="text1"/>
          <w:sz w:val="22"/>
        </w:rPr>
        <w:t>万円とし、労働時間を1,600時間以上とします。</w:t>
      </w:r>
    </w:p>
    <w:p w14:paraId="4A032D2D" w14:textId="77777777" w:rsidR="00094139" w:rsidRPr="00B51AAC" w:rsidRDefault="002A3027" w:rsidP="00B337DF">
      <w:pPr>
        <w:ind w:leftChars="300" w:left="630" w:firstLineChars="100" w:firstLine="220"/>
        <w:rPr>
          <w:rFonts w:asciiTheme="minorEastAsia" w:hAnsiTheme="minorEastAsia"/>
          <w:color w:val="000000" w:themeColor="text1"/>
          <w:sz w:val="22"/>
        </w:rPr>
      </w:pPr>
      <w:r w:rsidRPr="00B51AAC">
        <w:rPr>
          <w:rFonts w:asciiTheme="minorEastAsia" w:hAnsiTheme="minorEastAsia" w:hint="eastAsia"/>
          <w:color w:val="000000" w:themeColor="text1"/>
          <w:sz w:val="22"/>
        </w:rPr>
        <w:t>なお、経営開始から５年後の指標となる経営類型は本構想第３に掲げる営農類型に準じ、農業経営の規模は営農類型の規模実面積の約４</w:t>
      </w:r>
      <w:r w:rsidR="00A57417" w:rsidRPr="00B51AAC">
        <w:rPr>
          <w:rFonts w:asciiTheme="minorEastAsia" w:hAnsiTheme="minorEastAsia" w:hint="eastAsia"/>
          <w:color w:val="000000" w:themeColor="text1"/>
          <w:sz w:val="22"/>
        </w:rPr>
        <w:t>割とします</w:t>
      </w:r>
      <w:r w:rsidRPr="00B51AAC">
        <w:rPr>
          <w:rFonts w:asciiTheme="minorEastAsia" w:hAnsiTheme="minorEastAsia" w:hint="eastAsia"/>
          <w:color w:val="000000" w:themeColor="text1"/>
          <w:sz w:val="22"/>
        </w:rPr>
        <w:t>。</w:t>
      </w:r>
    </w:p>
    <w:p w14:paraId="4A032D2E" w14:textId="77777777" w:rsidR="00382878" w:rsidRPr="00B51AAC" w:rsidRDefault="002A3027" w:rsidP="00382878">
      <w:pPr>
        <w:ind w:leftChars="300" w:left="630" w:firstLineChars="100" w:firstLine="220"/>
        <w:rPr>
          <w:color w:val="000000" w:themeColor="text1"/>
          <w:sz w:val="22"/>
        </w:rPr>
      </w:pPr>
      <w:r w:rsidRPr="00B51AAC">
        <w:rPr>
          <w:rFonts w:asciiTheme="minorEastAsia" w:hAnsiTheme="minorEastAsia" w:hint="eastAsia"/>
          <w:color w:val="000000" w:themeColor="text1"/>
          <w:sz w:val="22"/>
        </w:rPr>
        <w:t>また、生産方式、経営管理の方法、農業従事の態様に関する指標</w:t>
      </w:r>
      <w:r w:rsidRPr="00B51AAC">
        <w:rPr>
          <w:rFonts w:hint="eastAsia"/>
          <w:color w:val="000000" w:themeColor="text1"/>
          <w:sz w:val="22"/>
        </w:rPr>
        <w:t>は本構想第３に揚げる指標に準ず</w:t>
      </w:r>
      <w:r w:rsidR="007D2A4A" w:rsidRPr="00B51AAC">
        <w:rPr>
          <w:rFonts w:hint="eastAsia"/>
          <w:color w:val="000000" w:themeColor="text1"/>
          <w:sz w:val="22"/>
        </w:rPr>
        <w:t>ることとします。</w:t>
      </w:r>
    </w:p>
    <w:p w14:paraId="4A032D2F" w14:textId="77777777" w:rsidR="00382878" w:rsidRPr="00B51AAC" w:rsidRDefault="002A3027" w:rsidP="00382878">
      <w:pPr>
        <w:widowControl/>
        <w:jc w:val="left"/>
        <w:rPr>
          <w:color w:val="000000" w:themeColor="text1"/>
          <w:sz w:val="22"/>
        </w:rPr>
      </w:pPr>
      <w:r w:rsidRPr="00B51AAC">
        <w:rPr>
          <w:color w:val="000000" w:themeColor="text1"/>
          <w:sz w:val="22"/>
        </w:rPr>
        <w:br w:type="page"/>
      </w:r>
    </w:p>
    <w:p w14:paraId="4A032D30" w14:textId="6226CB59" w:rsidR="00C14DF5" w:rsidRPr="00B51AAC" w:rsidRDefault="002A3027" w:rsidP="00C14DF5">
      <w:pPr>
        <w:pStyle w:val="1"/>
        <w:rPr>
          <w:color w:val="000000" w:themeColor="text1"/>
        </w:rPr>
      </w:pPr>
      <w:bookmarkStart w:id="10" w:name="_Toc146273201"/>
      <w:r w:rsidRPr="00B51AAC">
        <w:rPr>
          <w:rFonts w:hint="eastAsia"/>
          <w:color w:val="000000" w:themeColor="text1"/>
        </w:rPr>
        <w:lastRenderedPageBreak/>
        <w:t>第５．</w:t>
      </w:r>
      <w:r w:rsidR="001B7ECB" w:rsidRPr="00B51AAC">
        <w:rPr>
          <w:rFonts w:hint="eastAsia"/>
          <w:color w:val="000000" w:themeColor="text1"/>
        </w:rPr>
        <w:t>第３及び第４に掲げる事項のほか、</w:t>
      </w:r>
      <w:r w:rsidRPr="00B51AAC">
        <w:rPr>
          <w:rFonts w:hint="eastAsia"/>
          <w:color w:val="000000" w:themeColor="text1"/>
        </w:rPr>
        <w:t>農業</w:t>
      </w:r>
      <w:r w:rsidR="004062FE" w:rsidRPr="00B51AAC">
        <w:rPr>
          <w:rFonts w:hint="eastAsia"/>
          <w:color w:val="000000" w:themeColor="text1"/>
        </w:rPr>
        <w:t>を担う者の確保及び育成に関する事項</w:t>
      </w:r>
      <w:bookmarkEnd w:id="10"/>
    </w:p>
    <w:p w14:paraId="4A032D31" w14:textId="77777777" w:rsidR="00C14DF5" w:rsidRPr="00B51AAC" w:rsidRDefault="002A3027" w:rsidP="00C14DF5">
      <w:pPr>
        <w:rPr>
          <w:color w:val="000000" w:themeColor="text1"/>
        </w:rPr>
      </w:pPr>
      <w:r w:rsidRPr="00B51AAC">
        <w:rPr>
          <w:rFonts w:hint="eastAsia"/>
          <w:color w:val="000000" w:themeColor="text1"/>
        </w:rPr>
        <w:t xml:space="preserve">　</w:t>
      </w:r>
      <w:r w:rsidR="000E58D3" w:rsidRPr="00B51AAC">
        <w:rPr>
          <w:rFonts w:hint="eastAsia"/>
          <w:color w:val="000000" w:themeColor="text1"/>
        </w:rPr>
        <w:t>（</w:t>
      </w:r>
      <w:r w:rsidRPr="00B51AAC">
        <w:rPr>
          <w:rFonts w:hint="eastAsia"/>
          <w:color w:val="000000" w:themeColor="text1"/>
        </w:rPr>
        <w:t>１</w:t>
      </w:r>
      <w:r w:rsidR="000E58D3" w:rsidRPr="00B51AAC">
        <w:rPr>
          <w:rFonts w:hint="eastAsia"/>
          <w:color w:val="000000" w:themeColor="text1"/>
        </w:rPr>
        <w:t>）</w:t>
      </w:r>
      <w:r w:rsidRPr="00B51AAC">
        <w:rPr>
          <w:rFonts w:hint="eastAsia"/>
          <w:color w:val="000000" w:themeColor="text1"/>
        </w:rPr>
        <w:t>農業を担う者の確保及び育成の考え方</w:t>
      </w:r>
    </w:p>
    <w:p w14:paraId="4A032D32" w14:textId="19B07697" w:rsidR="00C14DF5" w:rsidRPr="00B51AAC" w:rsidRDefault="002A3027" w:rsidP="00E32359">
      <w:pPr>
        <w:ind w:leftChars="300" w:left="630" w:firstLineChars="100" w:firstLine="210"/>
        <w:rPr>
          <w:color w:val="000000" w:themeColor="text1"/>
        </w:rPr>
      </w:pPr>
      <w:r w:rsidRPr="00B51AAC">
        <w:rPr>
          <w:rFonts w:hint="eastAsia"/>
          <w:color w:val="000000" w:themeColor="text1"/>
        </w:rPr>
        <w:t>本市</w:t>
      </w:r>
      <w:r w:rsidR="00974311" w:rsidRPr="00B51AAC">
        <w:rPr>
          <w:rFonts w:hint="eastAsia"/>
          <w:color w:val="000000" w:themeColor="text1"/>
        </w:rPr>
        <w:t>農業が持続的に発展していくためには安定的な経営が求められます</w:t>
      </w:r>
      <w:r w:rsidR="00E32359" w:rsidRPr="00B51AAC">
        <w:rPr>
          <w:rFonts w:hint="eastAsia"/>
          <w:color w:val="000000" w:themeColor="text1"/>
        </w:rPr>
        <w:t>が、</w:t>
      </w:r>
      <w:r w:rsidR="004062FE" w:rsidRPr="00B51AAC">
        <w:rPr>
          <w:rFonts w:hint="eastAsia"/>
          <w:color w:val="000000" w:themeColor="text1"/>
        </w:rPr>
        <w:t>農地面積も限られており、</w:t>
      </w:r>
      <w:r w:rsidR="00E32359" w:rsidRPr="00B51AAC">
        <w:rPr>
          <w:rFonts w:hint="eastAsia"/>
          <w:color w:val="000000" w:themeColor="text1"/>
        </w:rPr>
        <w:t>小規模農家が多いことから</w:t>
      </w:r>
      <w:r w:rsidR="00CF196A" w:rsidRPr="00B51AAC">
        <w:rPr>
          <w:rFonts w:hint="eastAsia"/>
          <w:color w:val="000000" w:themeColor="text1"/>
        </w:rPr>
        <w:t>、収益性の</w:t>
      </w:r>
      <w:r w:rsidR="003F3E29" w:rsidRPr="00B51AAC">
        <w:rPr>
          <w:rFonts w:hint="eastAsia"/>
          <w:color w:val="000000" w:themeColor="text1"/>
        </w:rPr>
        <w:t>高</w:t>
      </w:r>
      <w:r w:rsidR="00974311" w:rsidRPr="00B51AAC">
        <w:rPr>
          <w:rFonts w:hint="eastAsia"/>
          <w:color w:val="000000" w:themeColor="text1"/>
        </w:rPr>
        <w:t>い野菜を栽培する等、経営面での工夫が求められます</w:t>
      </w:r>
      <w:r w:rsidR="003F3E29" w:rsidRPr="00B51AAC">
        <w:rPr>
          <w:rFonts w:hint="eastAsia"/>
          <w:color w:val="000000" w:themeColor="text1"/>
        </w:rPr>
        <w:t>。</w:t>
      </w:r>
      <w:r w:rsidR="00E32359" w:rsidRPr="00B51AAC">
        <w:rPr>
          <w:rFonts w:hint="eastAsia"/>
          <w:color w:val="000000" w:themeColor="text1"/>
        </w:rPr>
        <w:t>本市では</w:t>
      </w:r>
      <w:r w:rsidR="003F3E29" w:rsidRPr="00B51AAC">
        <w:rPr>
          <w:rFonts w:hint="eastAsia"/>
          <w:color w:val="000000" w:themeColor="text1"/>
        </w:rPr>
        <w:t>令和元年度より</w:t>
      </w:r>
      <w:r w:rsidR="00CF196A" w:rsidRPr="00B51AAC">
        <w:rPr>
          <w:rFonts w:hint="eastAsia"/>
          <w:color w:val="000000" w:themeColor="text1"/>
        </w:rPr>
        <w:t>種苗会社や農業協同組合等と連携して</w:t>
      </w:r>
      <w:r w:rsidR="003F3E29" w:rsidRPr="00B51AAC">
        <w:rPr>
          <w:rFonts w:hint="eastAsia"/>
          <w:color w:val="000000" w:themeColor="text1"/>
        </w:rPr>
        <w:t>イタリア野菜を栽培し</w:t>
      </w:r>
      <w:r w:rsidR="00974311" w:rsidRPr="00B51AAC">
        <w:rPr>
          <w:rFonts w:hint="eastAsia"/>
          <w:color w:val="000000" w:themeColor="text1"/>
        </w:rPr>
        <w:t>、産地ブランド化をめざして取り組んでいます</w:t>
      </w:r>
      <w:r w:rsidR="00487C7A" w:rsidRPr="00B51AAC">
        <w:rPr>
          <w:rFonts w:hint="eastAsia"/>
          <w:color w:val="000000" w:themeColor="text1"/>
        </w:rPr>
        <w:t>。</w:t>
      </w:r>
      <w:r w:rsidR="00493A1C" w:rsidRPr="00B51AAC">
        <w:rPr>
          <w:rFonts w:hint="eastAsia"/>
          <w:color w:val="000000" w:themeColor="text1"/>
        </w:rPr>
        <w:t>他にも、</w:t>
      </w:r>
      <w:r w:rsidR="00AC46F8" w:rsidRPr="00B51AAC">
        <w:rPr>
          <w:rFonts w:hint="eastAsia"/>
          <w:color w:val="000000" w:themeColor="text1"/>
        </w:rPr>
        <w:t>なにわの伝統野菜は</w:t>
      </w:r>
      <w:r w:rsidR="00493A1C" w:rsidRPr="00B51AAC">
        <w:rPr>
          <w:rFonts w:hint="eastAsia"/>
          <w:color w:val="000000" w:themeColor="text1"/>
        </w:rPr>
        <w:t>本</w:t>
      </w:r>
      <w:r w:rsidR="00AC46F8" w:rsidRPr="00B51AAC">
        <w:rPr>
          <w:rFonts w:hint="eastAsia"/>
          <w:color w:val="000000" w:themeColor="text1"/>
        </w:rPr>
        <w:t>市で古くから栽培されていた歴史ある野菜であり、花き</w:t>
      </w:r>
      <w:r w:rsidR="00493A1C" w:rsidRPr="00B51AAC">
        <w:rPr>
          <w:rFonts w:hint="eastAsia"/>
          <w:color w:val="000000" w:themeColor="text1"/>
        </w:rPr>
        <w:t>においては</w:t>
      </w:r>
      <w:r w:rsidR="00AC46F8" w:rsidRPr="00B51AAC">
        <w:rPr>
          <w:color w:val="000000" w:themeColor="text1"/>
        </w:rPr>
        <w:t>国際花と緑の博覧会</w:t>
      </w:r>
      <w:r w:rsidR="00AC46F8" w:rsidRPr="00B51AAC">
        <w:rPr>
          <w:rFonts w:hint="eastAsia"/>
          <w:color w:val="000000" w:themeColor="text1"/>
        </w:rPr>
        <w:t>を機に花き農家に転向した若手農業者が比較的多く、多様な品種の栽培</w:t>
      </w:r>
      <w:r w:rsidR="00493A1C" w:rsidRPr="00B51AAC">
        <w:rPr>
          <w:rFonts w:hint="eastAsia"/>
          <w:color w:val="000000" w:themeColor="text1"/>
        </w:rPr>
        <w:t>等</w:t>
      </w:r>
      <w:r w:rsidR="00974311" w:rsidRPr="00B51AAC">
        <w:rPr>
          <w:rFonts w:hint="eastAsia"/>
          <w:color w:val="000000" w:themeColor="text1"/>
        </w:rPr>
        <w:t>が行われるなど、積極的な取組が進んでいます</w:t>
      </w:r>
      <w:r w:rsidR="0023761D" w:rsidRPr="00B51AAC">
        <w:rPr>
          <w:rFonts w:hint="eastAsia"/>
          <w:color w:val="000000" w:themeColor="text1"/>
        </w:rPr>
        <w:t>。産地ブランド化をめざし、こうした取組の支援をはじめ、</w:t>
      </w:r>
      <w:r w:rsidR="00E32359" w:rsidRPr="00B51AAC">
        <w:rPr>
          <w:rFonts w:hint="eastAsia"/>
          <w:color w:val="000000" w:themeColor="text1"/>
        </w:rPr>
        <w:t>新たな品種の栽培、ニーズの高い野菜の栽培等、府や農業協同組合等と連携して</w:t>
      </w:r>
      <w:r w:rsidR="00974311" w:rsidRPr="00B51AAC">
        <w:rPr>
          <w:rFonts w:hint="eastAsia"/>
          <w:color w:val="000000" w:themeColor="text1"/>
        </w:rPr>
        <w:t>指導や相談対応等に取り組みます</w:t>
      </w:r>
      <w:r w:rsidR="00E32359" w:rsidRPr="00B51AAC">
        <w:rPr>
          <w:rFonts w:hint="eastAsia"/>
          <w:color w:val="000000" w:themeColor="text1"/>
        </w:rPr>
        <w:t>。</w:t>
      </w:r>
    </w:p>
    <w:p w14:paraId="21C23B7A" w14:textId="39E5CA34" w:rsidR="00233A5A" w:rsidRPr="00B51AAC" w:rsidRDefault="002A3027" w:rsidP="009E2E0B">
      <w:pPr>
        <w:ind w:leftChars="300" w:left="630" w:firstLineChars="100" w:firstLine="210"/>
        <w:rPr>
          <w:color w:val="000000" w:themeColor="text1"/>
          <w:sz w:val="22"/>
        </w:rPr>
      </w:pPr>
      <w:r w:rsidRPr="00B51AAC">
        <w:rPr>
          <w:rFonts w:hint="eastAsia"/>
          <w:color w:val="000000" w:themeColor="text1"/>
        </w:rPr>
        <w:t>また、</w:t>
      </w:r>
      <w:r w:rsidR="009E2E0B" w:rsidRPr="00B51AAC">
        <w:rPr>
          <w:rFonts w:hint="eastAsia"/>
          <w:color w:val="000000" w:themeColor="text1"/>
          <w:sz w:val="22"/>
        </w:rPr>
        <w:t>半農半</w:t>
      </w:r>
      <w:r w:rsidR="009E2E0B" w:rsidRPr="00B51AAC">
        <w:rPr>
          <w:rFonts w:hint="eastAsia"/>
          <w:color w:val="000000" w:themeColor="text1"/>
          <w:sz w:val="22"/>
        </w:rPr>
        <w:t>X</w:t>
      </w:r>
      <w:r w:rsidR="009E2E0B" w:rsidRPr="00B51AAC">
        <w:rPr>
          <w:rFonts w:hint="eastAsia"/>
          <w:color w:val="000000" w:themeColor="text1"/>
          <w:sz w:val="22"/>
        </w:rPr>
        <w:t>や援農等にて農業生産に関わる方も</w:t>
      </w:r>
      <w:r w:rsidRPr="00B51AAC">
        <w:rPr>
          <w:rFonts w:hint="eastAsia"/>
          <w:color w:val="000000" w:themeColor="text1"/>
          <w:sz w:val="22"/>
        </w:rPr>
        <w:t>、本市における貴重な農業の担い手であり、</w:t>
      </w:r>
      <w:r w:rsidR="009E2E0B" w:rsidRPr="00B51AAC">
        <w:rPr>
          <w:rFonts w:hint="eastAsia"/>
          <w:color w:val="000000" w:themeColor="text1"/>
          <w:sz w:val="22"/>
        </w:rPr>
        <w:t>就農と比べるとチャレンジしやすいものであると考えています。まずは体験農園等を通じて農業に関わる機会を積極的に提供し、本市の農業を担う者</w:t>
      </w:r>
      <w:r w:rsidR="006204AC" w:rsidRPr="00B51AAC">
        <w:rPr>
          <w:rFonts w:hint="eastAsia"/>
          <w:color w:val="000000" w:themeColor="text1"/>
          <w:sz w:val="22"/>
        </w:rPr>
        <w:t>の</w:t>
      </w:r>
      <w:r w:rsidR="009E2E0B" w:rsidRPr="00B51AAC">
        <w:rPr>
          <w:rFonts w:hint="eastAsia"/>
          <w:color w:val="000000" w:themeColor="text1"/>
          <w:sz w:val="22"/>
        </w:rPr>
        <w:t>確保・育成に取り組みます</w:t>
      </w:r>
      <w:r w:rsidRPr="00B51AAC">
        <w:rPr>
          <w:rFonts w:hint="eastAsia"/>
          <w:color w:val="000000" w:themeColor="text1"/>
          <w:sz w:val="22"/>
        </w:rPr>
        <w:t>。</w:t>
      </w:r>
    </w:p>
    <w:p w14:paraId="4A032D33" w14:textId="77777777" w:rsidR="00C72A49" w:rsidRPr="00B51AAC" w:rsidRDefault="00C72A49" w:rsidP="00E32359">
      <w:pPr>
        <w:ind w:leftChars="300" w:left="630" w:firstLineChars="100" w:firstLine="210"/>
        <w:rPr>
          <w:color w:val="000000" w:themeColor="text1"/>
        </w:rPr>
      </w:pPr>
    </w:p>
    <w:p w14:paraId="4A032D34" w14:textId="77777777" w:rsidR="00C14DF5" w:rsidRPr="00B51AAC" w:rsidRDefault="002A3027" w:rsidP="00E32359">
      <w:pPr>
        <w:ind w:firstLineChars="100" w:firstLine="210"/>
        <w:rPr>
          <w:color w:val="000000" w:themeColor="text1"/>
        </w:rPr>
      </w:pPr>
      <w:r w:rsidRPr="00B51AAC">
        <w:rPr>
          <w:rFonts w:hint="eastAsia"/>
          <w:color w:val="000000" w:themeColor="text1"/>
        </w:rPr>
        <w:t>（２）</w:t>
      </w:r>
      <w:r w:rsidR="00E32359" w:rsidRPr="00B51AAC">
        <w:rPr>
          <w:rFonts w:hint="eastAsia"/>
          <w:color w:val="000000" w:themeColor="text1"/>
        </w:rPr>
        <w:t>本</w:t>
      </w:r>
      <w:r w:rsidRPr="00B51AAC">
        <w:rPr>
          <w:rFonts w:hint="eastAsia"/>
          <w:color w:val="000000" w:themeColor="text1"/>
        </w:rPr>
        <w:t>市が主体的に行う取</w:t>
      </w:r>
      <w:r w:rsidR="00456604" w:rsidRPr="00B51AAC">
        <w:rPr>
          <w:rFonts w:hint="eastAsia"/>
          <w:color w:val="000000" w:themeColor="text1"/>
        </w:rPr>
        <w:t>り</w:t>
      </w:r>
      <w:r w:rsidRPr="00B51AAC">
        <w:rPr>
          <w:rFonts w:hint="eastAsia"/>
          <w:color w:val="000000" w:themeColor="text1"/>
        </w:rPr>
        <w:t>組</w:t>
      </w:r>
      <w:r w:rsidR="00456604" w:rsidRPr="00B51AAC">
        <w:rPr>
          <w:rFonts w:hint="eastAsia"/>
          <w:color w:val="000000" w:themeColor="text1"/>
        </w:rPr>
        <w:t>み</w:t>
      </w:r>
    </w:p>
    <w:p w14:paraId="4A032D35" w14:textId="77777777" w:rsidR="00C14DF5" w:rsidRPr="00B51AAC" w:rsidRDefault="002A3027" w:rsidP="00E32359">
      <w:pPr>
        <w:ind w:leftChars="300" w:left="630" w:firstLineChars="100" w:firstLine="220"/>
        <w:rPr>
          <w:color w:val="000000" w:themeColor="text1"/>
          <w:sz w:val="22"/>
        </w:rPr>
      </w:pPr>
      <w:r w:rsidRPr="00B51AAC">
        <w:rPr>
          <w:rFonts w:hint="eastAsia"/>
          <w:color w:val="000000" w:themeColor="text1"/>
          <w:sz w:val="22"/>
        </w:rPr>
        <w:t>新たに農業経営を</w:t>
      </w:r>
      <w:r w:rsidR="00456604" w:rsidRPr="00B51AAC">
        <w:rPr>
          <w:rFonts w:hint="eastAsia"/>
          <w:color w:val="000000" w:themeColor="text1"/>
          <w:sz w:val="22"/>
        </w:rPr>
        <w:t>営もう</w:t>
      </w:r>
      <w:r w:rsidRPr="00B51AAC">
        <w:rPr>
          <w:rFonts w:hint="eastAsia"/>
          <w:color w:val="000000" w:themeColor="text1"/>
          <w:sz w:val="22"/>
        </w:rPr>
        <w:t>とする</w:t>
      </w:r>
      <w:r w:rsidR="00456604" w:rsidRPr="00B51AAC">
        <w:rPr>
          <w:rFonts w:hint="eastAsia"/>
          <w:color w:val="000000" w:themeColor="text1"/>
          <w:sz w:val="22"/>
        </w:rPr>
        <w:t>青年等に対し</w:t>
      </w:r>
      <w:r w:rsidR="00382878" w:rsidRPr="00B51AAC">
        <w:rPr>
          <w:rFonts w:hint="eastAsia"/>
          <w:color w:val="000000" w:themeColor="text1"/>
          <w:sz w:val="22"/>
        </w:rPr>
        <w:t>、</w:t>
      </w:r>
      <w:r w:rsidR="00456604" w:rsidRPr="00B51AAC">
        <w:rPr>
          <w:rFonts w:hint="eastAsia"/>
          <w:color w:val="000000" w:themeColor="text1"/>
          <w:sz w:val="22"/>
        </w:rPr>
        <w:t>上記第４（２）の取り組みとあわせて</w:t>
      </w:r>
      <w:r w:rsidR="00382878" w:rsidRPr="00B51AAC">
        <w:rPr>
          <w:rFonts w:hint="eastAsia"/>
          <w:color w:val="000000" w:themeColor="text1"/>
          <w:sz w:val="22"/>
        </w:rPr>
        <w:t>青年等就農資金等の支援策</w:t>
      </w:r>
      <w:r w:rsidRPr="00B51AAC">
        <w:rPr>
          <w:rFonts w:hint="eastAsia"/>
          <w:color w:val="000000" w:themeColor="text1"/>
          <w:sz w:val="22"/>
        </w:rPr>
        <w:t>を効果的に活用しなが</w:t>
      </w:r>
      <w:r w:rsidR="00974311" w:rsidRPr="00B51AAC">
        <w:rPr>
          <w:rFonts w:hint="eastAsia"/>
          <w:color w:val="000000" w:themeColor="text1"/>
          <w:sz w:val="22"/>
        </w:rPr>
        <w:t>ら、確実な定着、経営発展できるよう必要となるフォローアップを行います</w:t>
      </w:r>
      <w:r w:rsidR="00382878" w:rsidRPr="00B51AAC">
        <w:rPr>
          <w:rFonts w:hint="eastAsia"/>
          <w:color w:val="000000" w:themeColor="text1"/>
          <w:sz w:val="22"/>
        </w:rPr>
        <w:t>。</w:t>
      </w:r>
      <w:r w:rsidR="00456604" w:rsidRPr="00B51AAC">
        <w:rPr>
          <w:rFonts w:hint="eastAsia"/>
          <w:color w:val="000000" w:themeColor="text1"/>
          <w:sz w:val="22"/>
        </w:rPr>
        <w:t>また</w:t>
      </w:r>
      <w:r w:rsidRPr="00B51AAC">
        <w:rPr>
          <w:rFonts w:hint="eastAsia"/>
          <w:color w:val="000000" w:themeColor="text1"/>
          <w:sz w:val="22"/>
        </w:rPr>
        <w:t>、</w:t>
      </w:r>
      <w:r w:rsidR="00456604" w:rsidRPr="00B51AAC">
        <w:rPr>
          <w:rFonts w:hint="eastAsia"/>
          <w:color w:val="000000" w:themeColor="text1"/>
          <w:sz w:val="22"/>
        </w:rPr>
        <w:t>既存の農業者に対しては</w:t>
      </w:r>
      <w:r w:rsidR="0087564A" w:rsidRPr="00B51AAC">
        <w:rPr>
          <w:rFonts w:hint="eastAsia"/>
          <w:color w:val="000000" w:themeColor="text1"/>
          <w:sz w:val="22"/>
        </w:rPr>
        <w:t>、</w:t>
      </w:r>
      <w:r w:rsidR="00456604" w:rsidRPr="00B51AAC">
        <w:rPr>
          <w:rFonts w:hint="eastAsia"/>
          <w:color w:val="000000" w:themeColor="text1"/>
          <w:sz w:val="22"/>
        </w:rPr>
        <w:t>さらなる経営の発展等を目的と</w:t>
      </w:r>
      <w:r w:rsidR="0087564A" w:rsidRPr="00B51AAC">
        <w:rPr>
          <w:rFonts w:hint="eastAsia"/>
          <w:color w:val="000000" w:themeColor="text1"/>
          <w:sz w:val="22"/>
        </w:rPr>
        <w:t>して</w:t>
      </w:r>
      <w:r w:rsidR="00456604" w:rsidRPr="00B51AAC">
        <w:rPr>
          <w:rFonts w:hint="eastAsia"/>
          <w:color w:val="000000" w:themeColor="text1"/>
          <w:sz w:val="22"/>
        </w:rPr>
        <w:t>適切な専門家</w:t>
      </w:r>
      <w:r w:rsidR="0087564A" w:rsidRPr="00B51AAC">
        <w:rPr>
          <w:rFonts w:hint="eastAsia"/>
          <w:color w:val="000000" w:themeColor="text1"/>
          <w:sz w:val="22"/>
        </w:rPr>
        <w:t>等を派遣するなど、各々のニーズを拾い上げ適切な橋渡しを行います</w:t>
      </w:r>
      <w:r w:rsidRPr="00B51AAC">
        <w:rPr>
          <w:rFonts w:hint="eastAsia"/>
          <w:color w:val="000000" w:themeColor="text1"/>
          <w:sz w:val="22"/>
        </w:rPr>
        <w:t>。</w:t>
      </w:r>
    </w:p>
    <w:p w14:paraId="74D5852C" w14:textId="7E324E1D" w:rsidR="00CA2467" w:rsidRPr="00B51AAC" w:rsidRDefault="002A3027" w:rsidP="00E32359">
      <w:pPr>
        <w:ind w:leftChars="300" w:left="630" w:firstLineChars="100" w:firstLine="220"/>
        <w:rPr>
          <w:color w:val="000000" w:themeColor="text1"/>
          <w:sz w:val="22"/>
        </w:rPr>
      </w:pPr>
      <w:r w:rsidRPr="00B51AAC">
        <w:rPr>
          <w:rFonts w:hint="eastAsia"/>
          <w:color w:val="000000" w:themeColor="text1"/>
          <w:sz w:val="22"/>
        </w:rPr>
        <w:t>また、本市内では、廃校跡地を活用した地域住民の農園スペースや、公園の指定管理者が遊休地を活用し</w:t>
      </w:r>
      <w:r w:rsidR="000A50C8" w:rsidRPr="00B51AAC">
        <w:rPr>
          <w:rFonts w:hint="eastAsia"/>
          <w:color w:val="000000" w:themeColor="text1"/>
          <w:sz w:val="22"/>
        </w:rPr>
        <w:t>て設置し</w:t>
      </w:r>
      <w:r w:rsidRPr="00B51AAC">
        <w:rPr>
          <w:rFonts w:hint="eastAsia"/>
          <w:color w:val="000000" w:themeColor="text1"/>
          <w:sz w:val="22"/>
        </w:rPr>
        <w:t>た体験農園</w:t>
      </w:r>
      <w:r w:rsidR="00E03BE1" w:rsidRPr="00B51AAC">
        <w:rPr>
          <w:rFonts w:hint="eastAsia"/>
          <w:color w:val="000000" w:themeColor="text1"/>
          <w:sz w:val="22"/>
        </w:rPr>
        <w:t>、社会福祉協議会の屋上を活用したコミュニティ農園</w:t>
      </w:r>
      <w:r w:rsidRPr="00B51AAC">
        <w:rPr>
          <w:rFonts w:hint="eastAsia"/>
          <w:color w:val="000000" w:themeColor="text1"/>
          <w:sz w:val="22"/>
        </w:rPr>
        <w:t>など、新たな</w:t>
      </w:r>
      <w:r w:rsidR="000A50C8" w:rsidRPr="00B51AAC">
        <w:rPr>
          <w:rFonts w:hint="eastAsia"/>
          <w:color w:val="000000" w:themeColor="text1"/>
          <w:sz w:val="22"/>
        </w:rPr>
        <w:t>農空間</w:t>
      </w:r>
      <w:r w:rsidRPr="00B51AAC">
        <w:rPr>
          <w:rFonts w:hint="eastAsia"/>
          <w:color w:val="000000" w:themeColor="text1"/>
          <w:sz w:val="22"/>
        </w:rPr>
        <w:t>が生まれています。これらの活動や魅力を紹介することで、地域住民に農業に関心を持ってもらい、</w:t>
      </w:r>
      <w:r w:rsidR="00ED4F5A" w:rsidRPr="00B51AAC">
        <w:rPr>
          <w:rFonts w:hint="eastAsia"/>
          <w:color w:val="000000" w:themeColor="text1"/>
          <w:sz w:val="22"/>
        </w:rPr>
        <w:t>市街地（または都市部）における新たな農業への取り組みに対する</w:t>
      </w:r>
      <w:r w:rsidRPr="00B51AAC">
        <w:rPr>
          <w:rFonts w:hint="eastAsia"/>
          <w:color w:val="000000" w:themeColor="text1"/>
          <w:sz w:val="22"/>
        </w:rPr>
        <w:t>理解や協力を得られるようにします。</w:t>
      </w:r>
      <w:r w:rsidR="00A64EC7" w:rsidRPr="00B51AAC">
        <w:rPr>
          <w:rFonts w:hint="eastAsia"/>
          <w:color w:val="000000" w:themeColor="text1"/>
          <w:sz w:val="22"/>
        </w:rPr>
        <w:t>本市内の農業への理解が深まることで、市内産農産物の積極的な購入</w:t>
      </w:r>
      <w:r w:rsidR="0090041F" w:rsidRPr="00B51AAC">
        <w:rPr>
          <w:rFonts w:hint="eastAsia"/>
          <w:color w:val="000000" w:themeColor="text1"/>
          <w:sz w:val="22"/>
        </w:rPr>
        <w:t>（地産地消）</w:t>
      </w:r>
      <w:r w:rsidR="00A64EC7" w:rsidRPr="00B51AAC">
        <w:rPr>
          <w:rFonts w:hint="eastAsia"/>
          <w:color w:val="000000" w:themeColor="text1"/>
          <w:sz w:val="22"/>
        </w:rPr>
        <w:t>や援農による農業者へのサポート等により、将来的に本市内で農業経営</w:t>
      </w:r>
      <w:r w:rsidR="0090041F" w:rsidRPr="00B51AAC">
        <w:rPr>
          <w:rFonts w:hint="eastAsia"/>
          <w:color w:val="000000" w:themeColor="text1"/>
          <w:sz w:val="22"/>
        </w:rPr>
        <w:t>を行いやすい環境を整え、農業者の確保につなげていきます。</w:t>
      </w:r>
    </w:p>
    <w:p w14:paraId="709EEA87" w14:textId="77777777" w:rsidR="00CA2467" w:rsidRPr="00B51AAC" w:rsidRDefault="00CA2467" w:rsidP="00E32359">
      <w:pPr>
        <w:ind w:leftChars="300" w:left="630" w:firstLineChars="100" w:firstLine="220"/>
        <w:rPr>
          <w:color w:val="000000" w:themeColor="text1"/>
          <w:sz w:val="22"/>
        </w:rPr>
      </w:pPr>
    </w:p>
    <w:p w14:paraId="4A032D37" w14:textId="77777777" w:rsidR="00C14DF5" w:rsidRPr="00B51AAC" w:rsidRDefault="002A3027" w:rsidP="00382878">
      <w:pPr>
        <w:ind w:firstLineChars="100" w:firstLine="220"/>
        <w:rPr>
          <w:color w:val="000000" w:themeColor="text1"/>
          <w:sz w:val="22"/>
        </w:rPr>
      </w:pPr>
      <w:r w:rsidRPr="00B51AAC">
        <w:rPr>
          <w:rFonts w:hint="eastAsia"/>
          <w:color w:val="000000" w:themeColor="text1"/>
          <w:sz w:val="22"/>
        </w:rPr>
        <w:t>（３）関係機関との連携・役割分担の考え方</w:t>
      </w:r>
    </w:p>
    <w:p w14:paraId="4A032D38" w14:textId="15A2E777" w:rsidR="00C14DF5" w:rsidRPr="00B51AAC" w:rsidRDefault="002A3027" w:rsidP="00382878">
      <w:pPr>
        <w:ind w:leftChars="300" w:left="630" w:firstLineChars="100" w:firstLine="220"/>
        <w:rPr>
          <w:color w:val="000000" w:themeColor="text1"/>
          <w:sz w:val="22"/>
        </w:rPr>
      </w:pPr>
      <w:r w:rsidRPr="00B51AAC">
        <w:rPr>
          <w:rFonts w:hint="eastAsia"/>
          <w:color w:val="000000" w:themeColor="text1"/>
          <w:sz w:val="22"/>
        </w:rPr>
        <w:t>本市は、</w:t>
      </w:r>
      <w:r w:rsidR="00B7532C" w:rsidRPr="00B51AAC">
        <w:rPr>
          <w:rFonts w:hint="eastAsia"/>
          <w:color w:val="000000" w:themeColor="text1"/>
          <w:sz w:val="22"/>
        </w:rPr>
        <w:t>府</w:t>
      </w:r>
      <w:r w:rsidRPr="00B51AAC">
        <w:rPr>
          <w:rFonts w:hint="eastAsia"/>
          <w:color w:val="000000" w:themeColor="text1"/>
          <w:sz w:val="22"/>
        </w:rPr>
        <w:t>、</w:t>
      </w:r>
      <w:r w:rsidR="001B7ECB" w:rsidRPr="00B51AAC">
        <w:rPr>
          <w:rFonts w:hint="eastAsia"/>
          <w:color w:val="000000" w:themeColor="text1"/>
          <w:sz w:val="22"/>
        </w:rPr>
        <w:t>大阪市</w:t>
      </w:r>
      <w:r w:rsidR="004421F0" w:rsidRPr="00B51AAC">
        <w:rPr>
          <w:rFonts w:hint="eastAsia"/>
          <w:color w:val="000000" w:themeColor="text1"/>
          <w:sz w:val="22"/>
        </w:rPr>
        <w:t>農業協同組合、農業教育機関等の関係機関と連携し</w:t>
      </w:r>
      <w:r w:rsidR="00BB00F4" w:rsidRPr="00B51AAC">
        <w:rPr>
          <w:rFonts w:hint="eastAsia"/>
          <w:color w:val="000000" w:themeColor="text1"/>
          <w:sz w:val="22"/>
        </w:rPr>
        <w:t>、就農等希望者への情報提供や相談対応</w:t>
      </w:r>
      <w:r w:rsidR="003F3C80" w:rsidRPr="00B51AAC">
        <w:rPr>
          <w:rFonts w:hint="eastAsia"/>
          <w:color w:val="000000" w:themeColor="text1"/>
          <w:sz w:val="22"/>
        </w:rPr>
        <w:t>等</w:t>
      </w:r>
      <w:r w:rsidR="00BB00F4" w:rsidRPr="00B51AAC">
        <w:rPr>
          <w:rFonts w:hint="eastAsia"/>
          <w:color w:val="000000" w:themeColor="text1"/>
          <w:sz w:val="22"/>
        </w:rPr>
        <w:t>を通じて、就農への不安を払拭できるよう取り組みます。さらに、</w:t>
      </w:r>
      <w:r w:rsidRPr="00B51AAC">
        <w:rPr>
          <w:rFonts w:hint="eastAsia"/>
          <w:color w:val="000000" w:themeColor="text1"/>
          <w:sz w:val="22"/>
        </w:rPr>
        <w:t>就農後の定着に向けたサポート等</w:t>
      </w:r>
      <w:r w:rsidR="000E58D3" w:rsidRPr="00B51AAC">
        <w:rPr>
          <w:rFonts w:hint="eastAsia"/>
          <w:color w:val="000000" w:themeColor="text1"/>
          <w:sz w:val="22"/>
        </w:rPr>
        <w:t>を</w:t>
      </w:r>
      <w:r w:rsidR="00974311" w:rsidRPr="00B51AAC">
        <w:rPr>
          <w:rFonts w:hint="eastAsia"/>
          <w:color w:val="000000" w:themeColor="text1"/>
          <w:sz w:val="22"/>
        </w:rPr>
        <w:t>実施します</w:t>
      </w:r>
      <w:r w:rsidRPr="00B51AAC">
        <w:rPr>
          <w:rFonts w:hint="eastAsia"/>
          <w:color w:val="000000" w:themeColor="text1"/>
          <w:sz w:val="22"/>
        </w:rPr>
        <w:t>。</w:t>
      </w:r>
      <w:r w:rsidR="004421F0" w:rsidRPr="00B51AAC">
        <w:rPr>
          <w:rFonts w:hint="eastAsia"/>
          <w:color w:val="000000" w:themeColor="text1"/>
          <w:sz w:val="22"/>
        </w:rPr>
        <w:t>また、</w:t>
      </w:r>
      <w:r w:rsidR="008B1E9B" w:rsidRPr="00B51AAC">
        <w:rPr>
          <w:rFonts w:hint="eastAsia"/>
          <w:color w:val="000000" w:themeColor="text1"/>
          <w:sz w:val="22"/>
        </w:rPr>
        <w:t>本市内で新規に農業を営む者が限ら</w:t>
      </w:r>
      <w:r w:rsidR="00974311" w:rsidRPr="00B51AAC">
        <w:rPr>
          <w:rFonts w:hint="eastAsia"/>
          <w:color w:val="000000" w:themeColor="text1"/>
          <w:sz w:val="22"/>
        </w:rPr>
        <w:t>れていることから、新たに農業を営む者を受け入れる</w:t>
      </w:r>
      <w:r w:rsidR="00E47D77" w:rsidRPr="00B51AAC">
        <w:rPr>
          <w:rFonts w:hint="eastAsia"/>
          <w:color w:val="000000" w:themeColor="text1"/>
          <w:sz w:val="22"/>
        </w:rPr>
        <w:t>ための雰囲気づくりを積極的に行う等、多様な人材が大阪市内の農業に関われるようサポート</w:t>
      </w:r>
      <w:r w:rsidR="00974311" w:rsidRPr="00B51AAC">
        <w:rPr>
          <w:rFonts w:hint="eastAsia"/>
          <w:color w:val="000000" w:themeColor="text1"/>
          <w:sz w:val="22"/>
        </w:rPr>
        <w:t>します</w:t>
      </w:r>
      <w:r w:rsidRPr="00B51AAC">
        <w:rPr>
          <w:rFonts w:hint="eastAsia"/>
          <w:color w:val="000000" w:themeColor="text1"/>
          <w:sz w:val="22"/>
        </w:rPr>
        <w:t>。</w:t>
      </w:r>
    </w:p>
    <w:p w14:paraId="4A032D39" w14:textId="77777777" w:rsidR="00C72A49" w:rsidRPr="00B51AAC" w:rsidRDefault="00C72A49" w:rsidP="00382878">
      <w:pPr>
        <w:ind w:leftChars="300" w:left="630" w:firstLineChars="100" w:firstLine="220"/>
        <w:rPr>
          <w:color w:val="000000" w:themeColor="text1"/>
          <w:sz w:val="22"/>
        </w:rPr>
      </w:pPr>
    </w:p>
    <w:p w14:paraId="4A032D3A" w14:textId="77777777" w:rsidR="00C14DF5" w:rsidRPr="00B51AAC" w:rsidRDefault="002A3027" w:rsidP="00244DDA">
      <w:pPr>
        <w:ind w:leftChars="100" w:left="650" w:hangingChars="200" w:hanging="440"/>
        <w:rPr>
          <w:color w:val="000000" w:themeColor="text1"/>
          <w:sz w:val="22"/>
        </w:rPr>
      </w:pPr>
      <w:r w:rsidRPr="00B51AAC">
        <w:rPr>
          <w:rFonts w:hint="eastAsia"/>
          <w:color w:val="000000" w:themeColor="text1"/>
          <w:sz w:val="22"/>
        </w:rPr>
        <w:lastRenderedPageBreak/>
        <w:t>（４）就農等希望者のマッチング及び農業を担う者の確保・育成のための情報収集・相互提供</w:t>
      </w:r>
    </w:p>
    <w:p w14:paraId="4A032D3E" w14:textId="4C4F1D9E" w:rsidR="00360615" w:rsidRPr="00B51AAC" w:rsidRDefault="002A3027" w:rsidP="00802DAF">
      <w:pPr>
        <w:ind w:leftChars="300" w:left="630" w:firstLineChars="100" w:firstLine="220"/>
        <w:rPr>
          <w:rFonts w:asciiTheme="majorHAnsi" w:eastAsiaTheme="majorEastAsia" w:hAnsiTheme="majorHAnsi" w:cstheme="majorBidi"/>
          <w:color w:val="000000" w:themeColor="text1"/>
          <w:sz w:val="24"/>
          <w:szCs w:val="26"/>
        </w:rPr>
      </w:pPr>
      <w:r w:rsidRPr="00B51AAC">
        <w:rPr>
          <w:rFonts w:hint="eastAsia"/>
          <w:color w:val="000000" w:themeColor="text1"/>
          <w:sz w:val="22"/>
        </w:rPr>
        <w:t>農業協同組合等の関係機関と連携し、後継者がいない等により経営の移譲を希望する農業者の情報を積極的に把握するよう努め</w:t>
      </w:r>
      <w:r w:rsidR="00974311" w:rsidRPr="00B51AAC">
        <w:rPr>
          <w:rFonts w:hint="eastAsia"/>
          <w:color w:val="000000" w:themeColor="text1"/>
          <w:sz w:val="22"/>
        </w:rPr>
        <w:t>ます</w:t>
      </w:r>
      <w:r w:rsidRPr="00B51AAC">
        <w:rPr>
          <w:rFonts w:hint="eastAsia"/>
          <w:color w:val="000000" w:themeColor="text1"/>
          <w:sz w:val="22"/>
        </w:rPr>
        <w:t>。さらに、新たに農業経営を開始しようとする者が円滑に移譲を受けられ</w:t>
      </w:r>
      <w:r w:rsidR="00974311" w:rsidRPr="00B51AAC">
        <w:rPr>
          <w:rFonts w:hint="eastAsia"/>
          <w:color w:val="000000" w:themeColor="text1"/>
          <w:sz w:val="22"/>
        </w:rPr>
        <w:t>るよう関係機関と連携して、円滑な継承に向けて必要なサポートを行います</w:t>
      </w:r>
      <w:r w:rsidRPr="00B51AAC">
        <w:rPr>
          <w:rFonts w:hint="eastAsia"/>
          <w:color w:val="000000" w:themeColor="text1"/>
          <w:sz w:val="22"/>
        </w:rPr>
        <w:t>。</w:t>
      </w:r>
      <w:r w:rsidRPr="00B51AAC">
        <w:rPr>
          <w:color w:val="000000" w:themeColor="text1"/>
        </w:rPr>
        <w:br w:type="page"/>
      </w:r>
    </w:p>
    <w:p w14:paraId="4A032D3F" w14:textId="77777777" w:rsidR="00094139" w:rsidRPr="00B51AAC" w:rsidRDefault="002A3027" w:rsidP="002A7F0B">
      <w:pPr>
        <w:pStyle w:val="1"/>
        <w:rPr>
          <w:color w:val="000000" w:themeColor="text1"/>
        </w:rPr>
      </w:pPr>
      <w:bookmarkStart w:id="11" w:name="_Toc146273202"/>
      <w:r w:rsidRPr="00B51AAC">
        <w:rPr>
          <w:rFonts w:hint="eastAsia"/>
          <w:color w:val="000000" w:themeColor="text1"/>
        </w:rPr>
        <w:lastRenderedPageBreak/>
        <w:t>第</w:t>
      </w:r>
      <w:r w:rsidR="00C14DF5" w:rsidRPr="00B51AAC">
        <w:rPr>
          <w:rFonts w:hint="eastAsia"/>
          <w:color w:val="000000" w:themeColor="text1"/>
        </w:rPr>
        <w:t>６</w:t>
      </w:r>
      <w:r w:rsidRPr="00B51AAC">
        <w:rPr>
          <w:rFonts w:hint="eastAsia"/>
          <w:color w:val="000000" w:themeColor="text1"/>
        </w:rPr>
        <w:t>．</w:t>
      </w:r>
      <w:r w:rsidR="002A7F0B" w:rsidRPr="00B51AAC">
        <w:rPr>
          <w:rFonts w:hint="eastAsia"/>
          <w:color w:val="000000" w:themeColor="text1"/>
        </w:rPr>
        <w:t>農業経営基盤強化促進事業に関する事項</w:t>
      </w:r>
      <w:bookmarkEnd w:id="11"/>
    </w:p>
    <w:p w14:paraId="4A032D40" w14:textId="77777777" w:rsidR="002A7F0B" w:rsidRPr="00B51AAC" w:rsidRDefault="002A3027" w:rsidP="002A7F0B">
      <w:pPr>
        <w:rPr>
          <w:color w:val="000000" w:themeColor="text1"/>
        </w:rPr>
      </w:pPr>
      <w:r w:rsidRPr="00B51AAC">
        <w:rPr>
          <w:rFonts w:hint="eastAsia"/>
          <w:color w:val="000000" w:themeColor="text1"/>
        </w:rPr>
        <w:t xml:space="preserve">　　　市内農地は全域市街化区域内のため、本事業には該当しません。</w:t>
      </w:r>
    </w:p>
    <w:p w14:paraId="4A032D41" w14:textId="77777777" w:rsidR="002A7F0B" w:rsidRPr="00B51AAC" w:rsidRDefault="002A7F0B" w:rsidP="002A7F0B">
      <w:pPr>
        <w:rPr>
          <w:color w:val="000000" w:themeColor="text1"/>
        </w:rPr>
      </w:pPr>
    </w:p>
    <w:p w14:paraId="4A032D42" w14:textId="77777777" w:rsidR="002A7F0B" w:rsidRPr="00B51AAC" w:rsidRDefault="002A7F0B" w:rsidP="002A7F0B">
      <w:pPr>
        <w:rPr>
          <w:color w:val="000000" w:themeColor="text1"/>
        </w:rPr>
      </w:pPr>
    </w:p>
    <w:p w14:paraId="4A032D43" w14:textId="77777777" w:rsidR="002A7F0B" w:rsidRPr="00B51AAC" w:rsidRDefault="002A3027" w:rsidP="002A7F0B">
      <w:pPr>
        <w:pStyle w:val="1"/>
        <w:rPr>
          <w:color w:val="000000" w:themeColor="text1"/>
        </w:rPr>
      </w:pPr>
      <w:bookmarkStart w:id="12" w:name="_Toc146273203"/>
      <w:r w:rsidRPr="00B51AAC">
        <w:rPr>
          <w:rFonts w:hint="eastAsia"/>
          <w:color w:val="000000" w:themeColor="text1"/>
        </w:rPr>
        <w:t>第</w:t>
      </w:r>
      <w:r w:rsidR="00C14DF5" w:rsidRPr="00B51AAC">
        <w:rPr>
          <w:rFonts w:hint="eastAsia"/>
          <w:color w:val="000000" w:themeColor="text1"/>
        </w:rPr>
        <w:t>７</w:t>
      </w:r>
      <w:r w:rsidRPr="00B51AAC">
        <w:rPr>
          <w:rFonts w:hint="eastAsia"/>
          <w:color w:val="000000" w:themeColor="text1"/>
        </w:rPr>
        <w:t>．</w:t>
      </w:r>
      <w:r w:rsidR="006C7642" w:rsidRPr="00B51AAC">
        <w:rPr>
          <w:rFonts w:hint="eastAsia"/>
          <w:color w:val="000000" w:themeColor="text1"/>
        </w:rPr>
        <w:t>農地中間管理事業</w:t>
      </w:r>
      <w:r w:rsidRPr="00B51AAC">
        <w:rPr>
          <w:rFonts w:hint="eastAsia"/>
          <w:color w:val="000000" w:themeColor="text1"/>
        </w:rPr>
        <w:t>に関する事項</w:t>
      </w:r>
      <w:bookmarkEnd w:id="12"/>
    </w:p>
    <w:p w14:paraId="4A032D44" w14:textId="77777777" w:rsidR="002A7F0B" w:rsidRPr="00B51AAC" w:rsidRDefault="002A3027" w:rsidP="002A7F0B">
      <w:pPr>
        <w:rPr>
          <w:color w:val="000000" w:themeColor="text1"/>
        </w:rPr>
      </w:pPr>
      <w:r w:rsidRPr="00B51AAC">
        <w:rPr>
          <w:rFonts w:hint="eastAsia"/>
          <w:color w:val="000000" w:themeColor="text1"/>
        </w:rPr>
        <w:t xml:space="preserve">　　　市内農地は全域市街化区域内のため、本事業には該当しません。</w:t>
      </w:r>
    </w:p>
    <w:p w14:paraId="4A032D45" w14:textId="77777777" w:rsidR="002A7F0B" w:rsidRPr="00B51AAC" w:rsidRDefault="002A7F0B" w:rsidP="002A7F0B">
      <w:pPr>
        <w:rPr>
          <w:color w:val="000000" w:themeColor="text1"/>
        </w:rPr>
      </w:pPr>
    </w:p>
    <w:p w14:paraId="4A032D46" w14:textId="77777777" w:rsidR="000E58D3" w:rsidRPr="00B51AAC" w:rsidRDefault="000E58D3" w:rsidP="002A7F0B">
      <w:pPr>
        <w:rPr>
          <w:color w:val="000000" w:themeColor="text1"/>
        </w:rPr>
      </w:pPr>
    </w:p>
    <w:p w14:paraId="4A032D47" w14:textId="77777777" w:rsidR="00C14DF5" w:rsidRPr="00B51AAC" w:rsidRDefault="002A3027" w:rsidP="00C14DF5">
      <w:pPr>
        <w:pStyle w:val="1"/>
        <w:rPr>
          <w:color w:val="000000" w:themeColor="text1"/>
        </w:rPr>
      </w:pPr>
      <w:bookmarkStart w:id="13" w:name="_Toc146273204"/>
      <w:r w:rsidRPr="00B51AAC">
        <w:rPr>
          <w:rFonts w:hint="eastAsia"/>
          <w:color w:val="000000" w:themeColor="text1"/>
        </w:rPr>
        <w:t>第８．地域計画に関する事項</w:t>
      </w:r>
      <w:bookmarkEnd w:id="13"/>
    </w:p>
    <w:p w14:paraId="4A032D48" w14:textId="3DD49D7A" w:rsidR="0052418F" w:rsidRDefault="002A3027" w:rsidP="004421F0">
      <w:pPr>
        <w:rPr>
          <w:color w:val="000000" w:themeColor="text1"/>
        </w:rPr>
      </w:pPr>
      <w:r w:rsidRPr="00B51AAC">
        <w:rPr>
          <w:rFonts w:hint="eastAsia"/>
          <w:color w:val="000000" w:themeColor="text1"/>
        </w:rPr>
        <w:t xml:space="preserve">　　　市内農地は全域市街化区域内のため、地域計画を策定する必要はありません。</w:t>
      </w:r>
    </w:p>
    <w:p w14:paraId="20AA3161" w14:textId="77777777" w:rsidR="0052418F" w:rsidRDefault="002A3027">
      <w:pPr>
        <w:widowControl/>
        <w:jc w:val="left"/>
        <w:rPr>
          <w:color w:val="000000" w:themeColor="text1"/>
        </w:rPr>
      </w:pPr>
      <w:r>
        <w:rPr>
          <w:color w:val="000000" w:themeColor="text1"/>
        </w:rPr>
        <w:br w:type="page"/>
      </w:r>
    </w:p>
    <w:p w14:paraId="42A9E1D4" w14:textId="21E944E7" w:rsidR="0052418F" w:rsidRPr="0052418F" w:rsidRDefault="002A3027" w:rsidP="0052418F">
      <w:pPr>
        <w:rPr>
          <w:color w:val="000000" w:themeColor="text1"/>
        </w:rPr>
      </w:pPr>
      <w:r w:rsidRPr="0052418F">
        <w:rPr>
          <w:rFonts w:hint="eastAsia"/>
          <w:color w:val="000000" w:themeColor="text1"/>
        </w:rPr>
        <w:lastRenderedPageBreak/>
        <w:t>附</w:t>
      </w:r>
      <w:r>
        <w:rPr>
          <w:rFonts w:hint="eastAsia"/>
          <w:color w:val="000000" w:themeColor="text1"/>
        </w:rPr>
        <w:t xml:space="preserve">　</w:t>
      </w:r>
      <w:r w:rsidRPr="0052418F">
        <w:rPr>
          <w:rFonts w:hint="eastAsia"/>
          <w:color w:val="000000" w:themeColor="text1"/>
        </w:rPr>
        <w:t>則</w:t>
      </w:r>
    </w:p>
    <w:p w14:paraId="0A49599C" w14:textId="45F3286D" w:rsidR="0052418F" w:rsidRPr="0052418F" w:rsidRDefault="002A3027" w:rsidP="0052418F">
      <w:pPr>
        <w:rPr>
          <w:color w:val="000000" w:themeColor="text1"/>
        </w:rPr>
      </w:pPr>
      <w:r>
        <w:rPr>
          <w:rFonts w:hint="eastAsia"/>
          <w:color w:val="000000" w:themeColor="text1"/>
        </w:rPr>
        <w:t xml:space="preserve">１　</w:t>
      </w:r>
      <w:r w:rsidRPr="0052418F">
        <w:rPr>
          <w:rFonts w:hint="eastAsia"/>
          <w:color w:val="000000" w:themeColor="text1"/>
        </w:rPr>
        <w:t>この基本構想は、</w:t>
      </w:r>
      <w:r>
        <w:rPr>
          <w:rFonts w:hint="eastAsia"/>
          <w:color w:val="000000" w:themeColor="text1"/>
        </w:rPr>
        <w:t>令和元</w:t>
      </w:r>
      <w:r w:rsidRPr="0052418F">
        <w:rPr>
          <w:rFonts w:hint="eastAsia"/>
          <w:color w:val="000000" w:themeColor="text1"/>
        </w:rPr>
        <w:t>年</w:t>
      </w:r>
      <w:r>
        <w:rPr>
          <w:rFonts w:hint="eastAsia"/>
          <w:color w:val="000000" w:themeColor="text1"/>
        </w:rPr>
        <w:t>６</w:t>
      </w:r>
      <w:r w:rsidRPr="0052418F">
        <w:rPr>
          <w:rFonts w:hint="eastAsia"/>
          <w:color w:val="000000" w:themeColor="text1"/>
        </w:rPr>
        <w:t>月</w:t>
      </w:r>
      <w:r w:rsidRPr="0052418F">
        <w:rPr>
          <w:color w:val="000000" w:themeColor="text1"/>
        </w:rPr>
        <w:t>2</w:t>
      </w:r>
      <w:r>
        <w:rPr>
          <w:rFonts w:hint="eastAsia"/>
          <w:color w:val="000000" w:themeColor="text1"/>
        </w:rPr>
        <w:t>1</w:t>
      </w:r>
      <w:r w:rsidRPr="0052418F">
        <w:rPr>
          <w:rFonts w:hint="eastAsia"/>
          <w:color w:val="000000" w:themeColor="text1"/>
        </w:rPr>
        <w:t>日から施行する。</w:t>
      </w:r>
    </w:p>
    <w:p w14:paraId="67C9A53A" w14:textId="3E7C22EE" w:rsidR="002A7F0B" w:rsidRDefault="002A3027" w:rsidP="0052418F">
      <w:pPr>
        <w:rPr>
          <w:color w:val="000000" w:themeColor="text1"/>
        </w:rPr>
      </w:pPr>
      <w:r>
        <w:rPr>
          <w:rFonts w:hint="eastAsia"/>
          <w:color w:val="000000" w:themeColor="text1"/>
        </w:rPr>
        <w:t xml:space="preserve">２　</w:t>
      </w:r>
      <w:r w:rsidRPr="0052418F">
        <w:rPr>
          <w:rFonts w:hint="eastAsia"/>
          <w:color w:val="000000" w:themeColor="text1"/>
        </w:rPr>
        <w:t>この基本構想は、</w:t>
      </w:r>
      <w:r w:rsidR="0052418F">
        <w:rPr>
          <w:rFonts w:hint="eastAsia"/>
          <w:color w:val="000000" w:themeColor="text1"/>
        </w:rPr>
        <w:t>令和５年９月</w:t>
      </w:r>
      <w:r w:rsidR="0052418F">
        <w:rPr>
          <w:rFonts w:hint="eastAsia"/>
          <w:color w:val="000000" w:themeColor="text1"/>
        </w:rPr>
        <w:t>30</w:t>
      </w:r>
      <w:r w:rsidR="0052418F">
        <w:rPr>
          <w:rFonts w:hint="eastAsia"/>
          <w:color w:val="000000" w:themeColor="text1"/>
        </w:rPr>
        <w:t>日</w:t>
      </w:r>
      <w:r w:rsidRPr="0052418F">
        <w:rPr>
          <w:rFonts w:hint="eastAsia"/>
          <w:color w:val="000000" w:themeColor="text1"/>
        </w:rPr>
        <w:t>から施行する。</w:t>
      </w:r>
    </w:p>
    <w:p w14:paraId="3B54E2F2" w14:textId="4CCDEC93" w:rsidR="002A3027" w:rsidRPr="00983876" w:rsidRDefault="002A3027" w:rsidP="0052418F">
      <w:pPr>
        <w:rPr>
          <w:color w:val="000000" w:themeColor="text1"/>
        </w:rPr>
      </w:pPr>
      <w:r w:rsidRPr="00983876">
        <w:rPr>
          <w:rFonts w:hint="eastAsia"/>
          <w:color w:val="000000" w:themeColor="text1"/>
        </w:rPr>
        <w:t>３　この基本構想は、令和６年</w:t>
      </w:r>
      <w:r w:rsidR="00983876" w:rsidRPr="00983876">
        <w:rPr>
          <w:rFonts w:hint="eastAsia"/>
          <w:color w:val="000000" w:themeColor="text1"/>
        </w:rPr>
        <w:t>３</w:t>
      </w:r>
      <w:r w:rsidRPr="00983876">
        <w:rPr>
          <w:rFonts w:hint="eastAsia"/>
          <w:color w:val="000000" w:themeColor="text1"/>
        </w:rPr>
        <w:t>月</w:t>
      </w:r>
      <w:r w:rsidR="00983876" w:rsidRPr="00983876">
        <w:rPr>
          <w:rFonts w:hint="eastAsia"/>
          <w:color w:val="000000" w:themeColor="text1"/>
        </w:rPr>
        <w:t>29</w:t>
      </w:r>
      <w:r w:rsidRPr="00983876">
        <w:rPr>
          <w:rFonts w:hint="eastAsia"/>
          <w:color w:val="000000" w:themeColor="text1"/>
        </w:rPr>
        <w:t>日から施行する。</w:t>
      </w:r>
    </w:p>
    <w:sectPr w:rsidR="002A3027" w:rsidRPr="00983876" w:rsidSect="001B27AB">
      <w:type w:val="continuous"/>
      <w:pgSz w:w="11906" w:h="16838"/>
      <w:pgMar w:top="1418" w:right="1418" w:bottom="1418"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834E3" w14:textId="77777777" w:rsidR="00973E7A" w:rsidRDefault="002A3027">
      <w:r>
        <w:separator/>
      </w:r>
    </w:p>
  </w:endnote>
  <w:endnote w:type="continuationSeparator" w:id="0">
    <w:p w14:paraId="162D5EF1" w14:textId="77777777" w:rsidR="00973E7A" w:rsidRDefault="002A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2D52" w14:textId="77777777" w:rsidR="00BD4C0D" w:rsidRDefault="00BD4C0D" w:rsidP="001F249A">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99840"/>
      <w:docPartObj>
        <w:docPartGallery w:val="Page Numbers (Bottom of Page)"/>
        <w:docPartUnique/>
      </w:docPartObj>
    </w:sdtPr>
    <w:sdtEndPr/>
    <w:sdtContent>
      <w:p w14:paraId="4A032D53" w14:textId="04A6CDB5" w:rsidR="00BD4C0D" w:rsidRDefault="002A3027">
        <w:pPr>
          <w:pStyle w:val="a7"/>
          <w:jc w:val="center"/>
        </w:pPr>
        <w:r w:rsidRPr="00DF28F5">
          <w:rPr>
            <w:rFonts w:asciiTheme="minorEastAsia" w:hAnsiTheme="minorEastAsia"/>
          </w:rPr>
          <w:fldChar w:fldCharType="begin"/>
        </w:r>
        <w:r w:rsidRPr="00DF28F5">
          <w:rPr>
            <w:rFonts w:asciiTheme="minorEastAsia" w:hAnsiTheme="minorEastAsia"/>
          </w:rPr>
          <w:instrText>PAGE   \* MERGEFORMAT</w:instrText>
        </w:r>
        <w:r w:rsidRPr="00DF28F5">
          <w:rPr>
            <w:rFonts w:asciiTheme="minorEastAsia" w:hAnsiTheme="minorEastAsia"/>
          </w:rPr>
          <w:fldChar w:fldCharType="separate"/>
        </w:r>
        <w:r w:rsidR="005A2EA6" w:rsidRPr="005A2EA6">
          <w:rPr>
            <w:rFonts w:asciiTheme="minorEastAsia" w:hAnsiTheme="minorEastAsia"/>
            <w:noProof/>
            <w:lang w:val="ja-JP"/>
          </w:rPr>
          <w:t>11</w:t>
        </w:r>
        <w:r w:rsidRPr="00DF28F5">
          <w:rPr>
            <w:rFonts w:asciiTheme="minorEastAsia" w:hAnsiTheme="minorEastAsia"/>
          </w:rPr>
          <w:fldChar w:fldCharType="end"/>
        </w:r>
      </w:p>
    </w:sdtContent>
  </w:sdt>
  <w:p w14:paraId="4A032D54" w14:textId="77777777" w:rsidR="00BD4C0D" w:rsidRDefault="00BD4C0D" w:rsidP="004362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0B002" w14:textId="77777777" w:rsidR="00973E7A" w:rsidRDefault="002A3027">
      <w:r>
        <w:separator/>
      </w:r>
    </w:p>
  </w:footnote>
  <w:footnote w:type="continuationSeparator" w:id="0">
    <w:p w14:paraId="69954336" w14:textId="77777777" w:rsidR="00973E7A" w:rsidRDefault="002A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2D51" w14:textId="77777777" w:rsidR="00BD4C0D" w:rsidRPr="00661280" w:rsidRDefault="00BD4C0D" w:rsidP="00661280">
    <w:pPr>
      <w:pStyle w:val="a5"/>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4431"/>
    <w:multiLevelType w:val="hybridMultilevel"/>
    <w:tmpl w:val="9C026E62"/>
    <w:lvl w:ilvl="0" w:tplc="97260ADA">
      <w:start w:val="1"/>
      <w:numFmt w:val="bullet"/>
      <w:lvlText w:val=""/>
      <w:lvlJc w:val="left"/>
      <w:pPr>
        <w:ind w:left="1260" w:hanging="420"/>
      </w:pPr>
      <w:rPr>
        <w:rFonts w:ascii="Wingdings" w:hAnsi="Wingdings" w:hint="default"/>
      </w:rPr>
    </w:lvl>
    <w:lvl w:ilvl="1" w:tplc="B80C569A" w:tentative="1">
      <w:start w:val="1"/>
      <w:numFmt w:val="bullet"/>
      <w:lvlText w:val=""/>
      <w:lvlJc w:val="left"/>
      <w:pPr>
        <w:ind w:left="1680" w:hanging="420"/>
      </w:pPr>
      <w:rPr>
        <w:rFonts w:ascii="Wingdings" w:hAnsi="Wingdings" w:hint="default"/>
      </w:rPr>
    </w:lvl>
    <w:lvl w:ilvl="2" w:tplc="B04E4132" w:tentative="1">
      <w:start w:val="1"/>
      <w:numFmt w:val="bullet"/>
      <w:lvlText w:val=""/>
      <w:lvlJc w:val="left"/>
      <w:pPr>
        <w:ind w:left="2100" w:hanging="420"/>
      </w:pPr>
      <w:rPr>
        <w:rFonts w:ascii="Wingdings" w:hAnsi="Wingdings" w:hint="default"/>
      </w:rPr>
    </w:lvl>
    <w:lvl w:ilvl="3" w:tplc="7A1ADE2C" w:tentative="1">
      <w:start w:val="1"/>
      <w:numFmt w:val="bullet"/>
      <w:lvlText w:val=""/>
      <w:lvlJc w:val="left"/>
      <w:pPr>
        <w:ind w:left="2520" w:hanging="420"/>
      </w:pPr>
      <w:rPr>
        <w:rFonts w:ascii="Wingdings" w:hAnsi="Wingdings" w:hint="default"/>
      </w:rPr>
    </w:lvl>
    <w:lvl w:ilvl="4" w:tplc="E188C3EA" w:tentative="1">
      <w:start w:val="1"/>
      <w:numFmt w:val="bullet"/>
      <w:lvlText w:val=""/>
      <w:lvlJc w:val="left"/>
      <w:pPr>
        <w:ind w:left="2940" w:hanging="420"/>
      </w:pPr>
      <w:rPr>
        <w:rFonts w:ascii="Wingdings" w:hAnsi="Wingdings" w:hint="default"/>
      </w:rPr>
    </w:lvl>
    <w:lvl w:ilvl="5" w:tplc="923222A6" w:tentative="1">
      <w:start w:val="1"/>
      <w:numFmt w:val="bullet"/>
      <w:lvlText w:val=""/>
      <w:lvlJc w:val="left"/>
      <w:pPr>
        <w:ind w:left="3360" w:hanging="420"/>
      </w:pPr>
      <w:rPr>
        <w:rFonts w:ascii="Wingdings" w:hAnsi="Wingdings" w:hint="default"/>
      </w:rPr>
    </w:lvl>
    <w:lvl w:ilvl="6" w:tplc="86ACF166" w:tentative="1">
      <w:start w:val="1"/>
      <w:numFmt w:val="bullet"/>
      <w:lvlText w:val=""/>
      <w:lvlJc w:val="left"/>
      <w:pPr>
        <w:ind w:left="3780" w:hanging="420"/>
      </w:pPr>
      <w:rPr>
        <w:rFonts w:ascii="Wingdings" w:hAnsi="Wingdings" w:hint="default"/>
      </w:rPr>
    </w:lvl>
    <w:lvl w:ilvl="7" w:tplc="66ECF06C" w:tentative="1">
      <w:start w:val="1"/>
      <w:numFmt w:val="bullet"/>
      <w:lvlText w:val=""/>
      <w:lvlJc w:val="left"/>
      <w:pPr>
        <w:ind w:left="4200" w:hanging="420"/>
      </w:pPr>
      <w:rPr>
        <w:rFonts w:ascii="Wingdings" w:hAnsi="Wingdings" w:hint="default"/>
      </w:rPr>
    </w:lvl>
    <w:lvl w:ilvl="8" w:tplc="F3D2517C" w:tentative="1">
      <w:start w:val="1"/>
      <w:numFmt w:val="bullet"/>
      <w:lvlText w:val=""/>
      <w:lvlJc w:val="left"/>
      <w:pPr>
        <w:ind w:left="4620" w:hanging="420"/>
      </w:pPr>
      <w:rPr>
        <w:rFonts w:ascii="Wingdings" w:hAnsi="Wingdings" w:hint="default"/>
      </w:rPr>
    </w:lvl>
  </w:abstractNum>
  <w:abstractNum w:abstractNumId="1" w15:restartNumberingAfterBreak="0">
    <w:nsid w:val="179151A8"/>
    <w:multiLevelType w:val="hybridMultilevel"/>
    <w:tmpl w:val="7CDECB1C"/>
    <w:lvl w:ilvl="0" w:tplc="76367C18">
      <w:start w:val="1"/>
      <w:numFmt w:val="decimalFullWidth"/>
      <w:lvlText w:val="（%1）"/>
      <w:lvlJc w:val="left"/>
      <w:pPr>
        <w:ind w:left="930" w:hanging="720"/>
      </w:pPr>
      <w:rPr>
        <w:rFonts w:hint="default"/>
      </w:rPr>
    </w:lvl>
    <w:lvl w:ilvl="1" w:tplc="49EA14E8" w:tentative="1">
      <w:start w:val="1"/>
      <w:numFmt w:val="aiueoFullWidth"/>
      <w:lvlText w:val="(%2)"/>
      <w:lvlJc w:val="left"/>
      <w:pPr>
        <w:ind w:left="1050" w:hanging="420"/>
      </w:pPr>
    </w:lvl>
    <w:lvl w:ilvl="2" w:tplc="5712C576" w:tentative="1">
      <w:start w:val="1"/>
      <w:numFmt w:val="decimalEnclosedCircle"/>
      <w:lvlText w:val="%3"/>
      <w:lvlJc w:val="left"/>
      <w:pPr>
        <w:ind w:left="1470" w:hanging="420"/>
      </w:pPr>
    </w:lvl>
    <w:lvl w:ilvl="3" w:tplc="FB36EE3E" w:tentative="1">
      <w:start w:val="1"/>
      <w:numFmt w:val="decimal"/>
      <w:lvlText w:val="%4."/>
      <w:lvlJc w:val="left"/>
      <w:pPr>
        <w:ind w:left="1890" w:hanging="420"/>
      </w:pPr>
    </w:lvl>
    <w:lvl w:ilvl="4" w:tplc="79B8259E" w:tentative="1">
      <w:start w:val="1"/>
      <w:numFmt w:val="aiueoFullWidth"/>
      <w:lvlText w:val="(%5)"/>
      <w:lvlJc w:val="left"/>
      <w:pPr>
        <w:ind w:left="2310" w:hanging="420"/>
      </w:pPr>
    </w:lvl>
    <w:lvl w:ilvl="5" w:tplc="A7504148" w:tentative="1">
      <w:start w:val="1"/>
      <w:numFmt w:val="decimalEnclosedCircle"/>
      <w:lvlText w:val="%6"/>
      <w:lvlJc w:val="left"/>
      <w:pPr>
        <w:ind w:left="2730" w:hanging="420"/>
      </w:pPr>
    </w:lvl>
    <w:lvl w:ilvl="6" w:tplc="E6BA1752" w:tentative="1">
      <w:start w:val="1"/>
      <w:numFmt w:val="decimal"/>
      <w:lvlText w:val="%7."/>
      <w:lvlJc w:val="left"/>
      <w:pPr>
        <w:ind w:left="3150" w:hanging="420"/>
      </w:pPr>
    </w:lvl>
    <w:lvl w:ilvl="7" w:tplc="0AF0FF20" w:tentative="1">
      <w:start w:val="1"/>
      <w:numFmt w:val="aiueoFullWidth"/>
      <w:lvlText w:val="(%8)"/>
      <w:lvlJc w:val="left"/>
      <w:pPr>
        <w:ind w:left="3570" w:hanging="420"/>
      </w:pPr>
    </w:lvl>
    <w:lvl w:ilvl="8" w:tplc="FE220440" w:tentative="1">
      <w:start w:val="1"/>
      <w:numFmt w:val="decimalEnclosedCircle"/>
      <w:lvlText w:val="%9"/>
      <w:lvlJc w:val="left"/>
      <w:pPr>
        <w:ind w:left="3990" w:hanging="420"/>
      </w:pPr>
    </w:lvl>
  </w:abstractNum>
  <w:abstractNum w:abstractNumId="2" w15:restartNumberingAfterBreak="0">
    <w:nsid w:val="1CDB42EC"/>
    <w:multiLevelType w:val="hybridMultilevel"/>
    <w:tmpl w:val="D76A9AC2"/>
    <w:lvl w:ilvl="0" w:tplc="668A3F7A">
      <w:start w:val="1"/>
      <w:numFmt w:val="bullet"/>
      <w:lvlText w:val=""/>
      <w:lvlJc w:val="left"/>
      <w:pPr>
        <w:ind w:left="1620" w:hanging="360"/>
      </w:pPr>
      <w:rPr>
        <w:rFonts w:ascii="Wingdings" w:hAnsi="Wingdings" w:hint="default"/>
      </w:rPr>
    </w:lvl>
    <w:lvl w:ilvl="1" w:tplc="8998EC02" w:tentative="1">
      <w:start w:val="1"/>
      <w:numFmt w:val="bullet"/>
      <w:lvlText w:val=""/>
      <w:lvlJc w:val="left"/>
      <w:pPr>
        <w:ind w:left="2100" w:hanging="420"/>
      </w:pPr>
      <w:rPr>
        <w:rFonts w:ascii="Wingdings" w:hAnsi="Wingdings" w:hint="default"/>
      </w:rPr>
    </w:lvl>
    <w:lvl w:ilvl="2" w:tplc="8A2A16FA" w:tentative="1">
      <w:start w:val="1"/>
      <w:numFmt w:val="bullet"/>
      <w:lvlText w:val=""/>
      <w:lvlJc w:val="left"/>
      <w:pPr>
        <w:ind w:left="2520" w:hanging="420"/>
      </w:pPr>
      <w:rPr>
        <w:rFonts w:ascii="Wingdings" w:hAnsi="Wingdings" w:hint="default"/>
      </w:rPr>
    </w:lvl>
    <w:lvl w:ilvl="3" w:tplc="C6E6E6BC" w:tentative="1">
      <w:start w:val="1"/>
      <w:numFmt w:val="bullet"/>
      <w:lvlText w:val=""/>
      <w:lvlJc w:val="left"/>
      <w:pPr>
        <w:ind w:left="2940" w:hanging="420"/>
      </w:pPr>
      <w:rPr>
        <w:rFonts w:ascii="Wingdings" w:hAnsi="Wingdings" w:hint="default"/>
      </w:rPr>
    </w:lvl>
    <w:lvl w:ilvl="4" w:tplc="776494A4" w:tentative="1">
      <w:start w:val="1"/>
      <w:numFmt w:val="bullet"/>
      <w:lvlText w:val=""/>
      <w:lvlJc w:val="left"/>
      <w:pPr>
        <w:ind w:left="3360" w:hanging="420"/>
      </w:pPr>
      <w:rPr>
        <w:rFonts w:ascii="Wingdings" w:hAnsi="Wingdings" w:hint="default"/>
      </w:rPr>
    </w:lvl>
    <w:lvl w:ilvl="5" w:tplc="BE36B3A6" w:tentative="1">
      <w:start w:val="1"/>
      <w:numFmt w:val="bullet"/>
      <w:lvlText w:val=""/>
      <w:lvlJc w:val="left"/>
      <w:pPr>
        <w:ind w:left="3780" w:hanging="420"/>
      </w:pPr>
      <w:rPr>
        <w:rFonts w:ascii="Wingdings" w:hAnsi="Wingdings" w:hint="default"/>
      </w:rPr>
    </w:lvl>
    <w:lvl w:ilvl="6" w:tplc="9F94952E" w:tentative="1">
      <w:start w:val="1"/>
      <w:numFmt w:val="bullet"/>
      <w:lvlText w:val=""/>
      <w:lvlJc w:val="left"/>
      <w:pPr>
        <w:ind w:left="4200" w:hanging="420"/>
      </w:pPr>
      <w:rPr>
        <w:rFonts w:ascii="Wingdings" w:hAnsi="Wingdings" w:hint="default"/>
      </w:rPr>
    </w:lvl>
    <w:lvl w:ilvl="7" w:tplc="ACC212B0" w:tentative="1">
      <w:start w:val="1"/>
      <w:numFmt w:val="bullet"/>
      <w:lvlText w:val=""/>
      <w:lvlJc w:val="left"/>
      <w:pPr>
        <w:ind w:left="4620" w:hanging="420"/>
      </w:pPr>
      <w:rPr>
        <w:rFonts w:ascii="Wingdings" w:hAnsi="Wingdings" w:hint="default"/>
      </w:rPr>
    </w:lvl>
    <w:lvl w:ilvl="8" w:tplc="5AD62332" w:tentative="1">
      <w:start w:val="1"/>
      <w:numFmt w:val="bullet"/>
      <w:lvlText w:val=""/>
      <w:lvlJc w:val="left"/>
      <w:pPr>
        <w:ind w:left="5040" w:hanging="420"/>
      </w:pPr>
      <w:rPr>
        <w:rFonts w:ascii="Wingdings" w:hAnsi="Wingdings" w:hint="default"/>
      </w:rPr>
    </w:lvl>
  </w:abstractNum>
  <w:abstractNum w:abstractNumId="3" w15:restartNumberingAfterBreak="0">
    <w:nsid w:val="23466F0D"/>
    <w:multiLevelType w:val="hybridMultilevel"/>
    <w:tmpl w:val="52D4F262"/>
    <w:lvl w:ilvl="0" w:tplc="C03C5742">
      <w:start w:val="1"/>
      <w:numFmt w:val="bullet"/>
      <w:lvlText w:val=""/>
      <w:lvlJc w:val="left"/>
      <w:pPr>
        <w:ind w:left="1260" w:hanging="420"/>
      </w:pPr>
      <w:rPr>
        <w:rFonts w:ascii="Wingdings" w:hAnsi="Wingdings" w:hint="default"/>
      </w:rPr>
    </w:lvl>
    <w:lvl w:ilvl="1" w:tplc="14D2059E" w:tentative="1">
      <w:start w:val="1"/>
      <w:numFmt w:val="bullet"/>
      <w:lvlText w:val=""/>
      <w:lvlJc w:val="left"/>
      <w:pPr>
        <w:ind w:left="1680" w:hanging="420"/>
      </w:pPr>
      <w:rPr>
        <w:rFonts w:ascii="Wingdings" w:hAnsi="Wingdings" w:hint="default"/>
      </w:rPr>
    </w:lvl>
    <w:lvl w:ilvl="2" w:tplc="ECB458BC" w:tentative="1">
      <w:start w:val="1"/>
      <w:numFmt w:val="bullet"/>
      <w:lvlText w:val=""/>
      <w:lvlJc w:val="left"/>
      <w:pPr>
        <w:ind w:left="2100" w:hanging="420"/>
      </w:pPr>
      <w:rPr>
        <w:rFonts w:ascii="Wingdings" w:hAnsi="Wingdings" w:hint="default"/>
      </w:rPr>
    </w:lvl>
    <w:lvl w:ilvl="3" w:tplc="91A292DE" w:tentative="1">
      <w:start w:val="1"/>
      <w:numFmt w:val="bullet"/>
      <w:lvlText w:val=""/>
      <w:lvlJc w:val="left"/>
      <w:pPr>
        <w:ind w:left="2520" w:hanging="420"/>
      </w:pPr>
      <w:rPr>
        <w:rFonts w:ascii="Wingdings" w:hAnsi="Wingdings" w:hint="default"/>
      </w:rPr>
    </w:lvl>
    <w:lvl w:ilvl="4" w:tplc="E2045C86" w:tentative="1">
      <w:start w:val="1"/>
      <w:numFmt w:val="bullet"/>
      <w:lvlText w:val=""/>
      <w:lvlJc w:val="left"/>
      <w:pPr>
        <w:ind w:left="2940" w:hanging="420"/>
      </w:pPr>
      <w:rPr>
        <w:rFonts w:ascii="Wingdings" w:hAnsi="Wingdings" w:hint="default"/>
      </w:rPr>
    </w:lvl>
    <w:lvl w:ilvl="5" w:tplc="E46203C6" w:tentative="1">
      <w:start w:val="1"/>
      <w:numFmt w:val="bullet"/>
      <w:lvlText w:val=""/>
      <w:lvlJc w:val="left"/>
      <w:pPr>
        <w:ind w:left="3360" w:hanging="420"/>
      </w:pPr>
      <w:rPr>
        <w:rFonts w:ascii="Wingdings" w:hAnsi="Wingdings" w:hint="default"/>
      </w:rPr>
    </w:lvl>
    <w:lvl w:ilvl="6" w:tplc="10F60CC8" w:tentative="1">
      <w:start w:val="1"/>
      <w:numFmt w:val="bullet"/>
      <w:lvlText w:val=""/>
      <w:lvlJc w:val="left"/>
      <w:pPr>
        <w:ind w:left="3780" w:hanging="420"/>
      </w:pPr>
      <w:rPr>
        <w:rFonts w:ascii="Wingdings" w:hAnsi="Wingdings" w:hint="default"/>
      </w:rPr>
    </w:lvl>
    <w:lvl w:ilvl="7" w:tplc="AE08E97C" w:tentative="1">
      <w:start w:val="1"/>
      <w:numFmt w:val="bullet"/>
      <w:lvlText w:val=""/>
      <w:lvlJc w:val="left"/>
      <w:pPr>
        <w:ind w:left="4200" w:hanging="420"/>
      </w:pPr>
      <w:rPr>
        <w:rFonts w:ascii="Wingdings" w:hAnsi="Wingdings" w:hint="default"/>
      </w:rPr>
    </w:lvl>
    <w:lvl w:ilvl="8" w:tplc="E9AC1806" w:tentative="1">
      <w:start w:val="1"/>
      <w:numFmt w:val="bullet"/>
      <w:lvlText w:val=""/>
      <w:lvlJc w:val="left"/>
      <w:pPr>
        <w:ind w:left="4620" w:hanging="420"/>
      </w:pPr>
      <w:rPr>
        <w:rFonts w:ascii="Wingdings" w:hAnsi="Wingdings" w:hint="default"/>
      </w:rPr>
    </w:lvl>
  </w:abstractNum>
  <w:abstractNum w:abstractNumId="4" w15:restartNumberingAfterBreak="0">
    <w:nsid w:val="24940BB1"/>
    <w:multiLevelType w:val="hybridMultilevel"/>
    <w:tmpl w:val="52E6B1EE"/>
    <w:lvl w:ilvl="0" w:tplc="AC363D52">
      <w:start w:val="1"/>
      <w:numFmt w:val="bullet"/>
      <w:lvlText w:val=""/>
      <w:lvlJc w:val="left"/>
      <w:pPr>
        <w:ind w:left="1260" w:hanging="420"/>
      </w:pPr>
      <w:rPr>
        <w:rFonts w:ascii="Wingdings" w:hAnsi="Wingdings" w:hint="default"/>
      </w:rPr>
    </w:lvl>
    <w:lvl w:ilvl="1" w:tplc="D7044296" w:tentative="1">
      <w:start w:val="1"/>
      <w:numFmt w:val="bullet"/>
      <w:lvlText w:val=""/>
      <w:lvlJc w:val="left"/>
      <w:pPr>
        <w:ind w:left="1680" w:hanging="420"/>
      </w:pPr>
      <w:rPr>
        <w:rFonts w:ascii="Wingdings" w:hAnsi="Wingdings" w:hint="default"/>
      </w:rPr>
    </w:lvl>
    <w:lvl w:ilvl="2" w:tplc="D918EAE4" w:tentative="1">
      <w:start w:val="1"/>
      <w:numFmt w:val="bullet"/>
      <w:lvlText w:val=""/>
      <w:lvlJc w:val="left"/>
      <w:pPr>
        <w:ind w:left="2100" w:hanging="420"/>
      </w:pPr>
      <w:rPr>
        <w:rFonts w:ascii="Wingdings" w:hAnsi="Wingdings" w:hint="default"/>
      </w:rPr>
    </w:lvl>
    <w:lvl w:ilvl="3" w:tplc="F3E8BBF2" w:tentative="1">
      <w:start w:val="1"/>
      <w:numFmt w:val="bullet"/>
      <w:lvlText w:val=""/>
      <w:lvlJc w:val="left"/>
      <w:pPr>
        <w:ind w:left="2520" w:hanging="420"/>
      </w:pPr>
      <w:rPr>
        <w:rFonts w:ascii="Wingdings" w:hAnsi="Wingdings" w:hint="default"/>
      </w:rPr>
    </w:lvl>
    <w:lvl w:ilvl="4" w:tplc="BA667A16" w:tentative="1">
      <w:start w:val="1"/>
      <w:numFmt w:val="bullet"/>
      <w:lvlText w:val=""/>
      <w:lvlJc w:val="left"/>
      <w:pPr>
        <w:ind w:left="2940" w:hanging="420"/>
      </w:pPr>
      <w:rPr>
        <w:rFonts w:ascii="Wingdings" w:hAnsi="Wingdings" w:hint="default"/>
      </w:rPr>
    </w:lvl>
    <w:lvl w:ilvl="5" w:tplc="255828EC" w:tentative="1">
      <w:start w:val="1"/>
      <w:numFmt w:val="bullet"/>
      <w:lvlText w:val=""/>
      <w:lvlJc w:val="left"/>
      <w:pPr>
        <w:ind w:left="3360" w:hanging="420"/>
      </w:pPr>
      <w:rPr>
        <w:rFonts w:ascii="Wingdings" w:hAnsi="Wingdings" w:hint="default"/>
      </w:rPr>
    </w:lvl>
    <w:lvl w:ilvl="6" w:tplc="4F40D312" w:tentative="1">
      <w:start w:val="1"/>
      <w:numFmt w:val="bullet"/>
      <w:lvlText w:val=""/>
      <w:lvlJc w:val="left"/>
      <w:pPr>
        <w:ind w:left="3780" w:hanging="420"/>
      </w:pPr>
      <w:rPr>
        <w:rFonts w:ascii="Wingdings" w:hAnsi="Wingdings" w:hint="default"/>
      </w:rPr>
    </w:lvl>
    <w:lvl w:ilvl="7" w:tplc="DA92CC9C" w:tentative="1">
      <w:start w:val="1"/>
      <w:numFmt w:val="bullet"/>
      <w:lvlText w:val=""/>
      <w:lvlJc w:val="left"/>
      <w:pPr>
        <w:ind w:left="4200" w:hanging="420"/>
      </w:pPr>
      <w:rPr>
        <w:rFonts w:ascii="Wingdings" w:hAnsi="Wingdings" w:hint="default"/>
      </w:rPr>
    </w:lvl>
    <w:lvl w:ilvl="8" w:tplc="1CF8B65C" w:tentative="1">
      <w:start w:val="1"/>
      <w:numFmt w:val="bullet"/>
      <w:lvlText w:val=""/>
      <w:lvlJc w:val="left"/>
      <w:pPr>
        <w:ind w:left="4620" w:hanging="420"/>
      </w:pPr>
      <w:rPr>
        <w:rFonts w:ascii="Wingdings" w:hAnsi="Wingdings" w:hint="default"/>
      </w:rPr>
    </w:lvl>
  </w:abstractNum>
  <w:abstractNum w:abstractNumId="5" w15:restartNumberingAfterBreak="0">
    <w:nsid w:val="37BE340B"/>
    <w:multiLevelType w:val="hybridMultilevel"/>
    <w:tmpl w:val="90548346"/>
    <w:lvl w:ilvl="0" w:tplc="D3B43368">
      <w:start w:val="1"/>
      <w:numFmt w:val="bullet"/>
      <w:lvlText w:val=""/>
      <w:lvlJc w:val="left"/>
      <w:pPr>
        <w:ind w:left="1260" w:hanging="420"/>
      </w:pPr>
      <w:rPr>
        <w:rFonts w:ascii="Wingdings" w:hAnsi="Wingdings" w:hint="default"/>
      </w:rPr>
    </w:lvl>
    <w:lvl w:ilvl="1" w:tplc="A95480B2" w:tentative="1">
      <w:start w:val="1"/>
      <w:numFmt w:val="bullet"/>
      <w:lvlText w:val=""/>
      <w:lvlJc w:val="left"/>
      <w:pPr>
        <w:ind w:left="1680" w:hanging="420"/>
      </w:pPr>
      <w:rPr>
        <w:rFonts w:ascii="Wingdings" w:hAnsi="Wingdings" w:hint="default"/>
      </w:rPr>
    </w:lvl>
    <w:lvl w:ilvl="2" w:tplc="D1AC33E0" w:tentative="1">
      <w:start w:val="1"/>
      <w:numFmt w:val="bullet"/>
      <w:lvlText w:val=""/>
      <w:lvlJc w:val="left"/>
      <w:pPr>
        <w:ind w:left="2100" w:hanging="420"/>
      </w:pPr>
      <w:rPr>
        <w:rFonts w:ascii="Wingdings" w:hAnsi="Wingdings" w:hint="default"/>
      </w:rPr>
    </w:lvl>
    <w:lvl w:ilvl="3" w:tplc="5EC06588" w:tentative="1">
      <w:start w:val="1"/>
      <w:numFmt w:val="bullet"/>
      <w:lvlText w:val=""/>
      <w:lvlJc w:val="left"/>
      <w:pPr>
        <w:ind w:left="2520" w:hanging="420"/>
      </w:pPr>
      <w:rPr>
        <w:rFonts w:ascii="Wingdings" w:hAnsi="Wingdings" w:hint="default"/>
      </w:rPr>
    </w:lvl>
    <w:lvl w:ilvl="4" w:tplc="9C481070" w:tentative="1">
      <w:start w:val="1"/>
      <w:numFmt w:val="bullet"/>
      <w:lvlText w:val=""/>
      <w:lvlJc w:val="left"/>
      <w:pPr>
        <w:ind w:left="2940" w:hanging="420"/>
      </w:pPr>
      <w:rPr>
        <w:rFonts w:ascii="Wingdings" w:hAnsi="Wingdings" w:hint="default"/>
      </w:rPr>
    </w:lvl>
    <w:lvl w:ilvl="5" w:tplc="F604C0A6" w:tentative="1">
      <w:start w:val="1"/>
      <w:numFmt w:val="bullet"/>
      <w:lvlText w:val=""/>
      <w:lvlJc w:val="left"/>
      <w:pPr>
        <w:ind w:left="3360" w:hanging="420"/>
      </w:pPr>
      <w:rPr>
        <w:rFonts w:ascii="Wingdings" w:hAnsi="Wingdings" w:hint="default"/>
      </w:rPr>
    </w:lvl>
    <w:lvl w:ilvl="6" w:tplc="16308CE8" w:tentative="1">
      <w:start w:val="1"/>
      <w:numFmt w:val="bullet"/>
      <w:lvlText w:val=""/>
      <w:lvlJc w:val="left"/>
      <w:pPr>
        <w:ind w:left="3780" w:hanging="420"/>
      </w:pPr>
      <w:rPr>
        <w:rFonts w:ascii="Wingdings" w:hAnsi="Wingdings" w:hint="default"/>
      </w:rPr>
    </w:lvl>
    <w:lvl w:ilvl="7" w:tplc="328EC460" w:tentative="1">
      <w:start w:val="1"/>
      <w:numFmt w:val="bullet"/>
      <w:lvlText w:val=""/>
      <w:lvlJc w:val="left"/>
      <w:pPr>
        <w:ind w:left="4200" w:hanging="420"/>
      </w:pPr>
      <w:rPr>
        <w:rFonts w:ascii="Wingdings" w:hAnsi="Wingdings" w:hint="default"/>
      </w:rPr>
    </w:lvl>
    <w:lvl w:ilvl="8" w:tplc="13EA7DAE" w:tentative="1">
      <w:start w:val="1"/>
      <w:numFmt w:val="bullet"/>
      <w:lvlText w:val=""/>
      <w:lvlJc w:val="left"/>
      <w:pPr>
        <w:ind w:left="4620" w:hanging="420"/>
      </w:pPr>
      <w:rPr>
        <w:rFonts w:ascii="Wingdings" w:hAnsi="Wingdings" w:hint="default"/>
      </w:rPr>
    </w:lvl>
  </w:abstractNum>
  <w:abstractNum w:abstractNumId="6" w15:restartNumberingAfterBreak="0">
    <w:nsid w:val="3A1D2A76"/>
    <w:multiLevelType w:val="hybridMultilevel"/>
    <w:tmpl w:val="3DF8D4B2"/>
    <w:lvl w:ilvl="0" w:tplc="B95697C8">
      <w:start w:val="1"/>
      <w:numFmt w:val="bullet"/>
      <w:lvlText w:val=""/>
      <w:lvlJc w:val="left"/>
      <w:pPr>
        <w:ind w:left="1680" w:hanging="420"/>
      </w:pPr>
      <w:rPr>
        <w:rFonts w:ascii="Wingdings" w:hAnsi="Wingdings" w:hint="default"/>
      </w:rPr>
    </w:lvl>
    <w:lvl w:ilvl="1" w:tplc="763A0D6C" w:tentative="1">
      <w:start w:val="1"/>
      <w:numFmt w:val="bullet"/>
      <w:lvlText w:val=""/>
      <w:lvlJc w:val="left"/>
      <w:pPr>
        <w:ind w:left="2100" w:hanging="420"/>
      </w:pPr>
      <w:rPr>
        <w:rFonts w:ascii="Wingdings" w:hAnsi="Wingdings" w:hint="default"/>
      </w:rPr>
    </w:lvl>
    <w:lvl w:ilvl="2" w:tplc="461E5020" w:tentative="1">
      <w:start w:val="1"/>
      <w:numFmt w:val="bullet"/>
      <w:lvlText w:val=""/>
      <w:lvlJc w:val="left"/>
      <w:pPr>
        <w:ind w:left="2520" w:hanging="420"/>
      </w:pPr>
      <w:rPr>
        <w:rFonts w:ascii="Wingdings" w:hAnsi="Wingdings" w:hint="default"/>
      </w:rPr>
    </w:lvl>
    <w:lvl w:ilvl="3" w:tplc="515EDC52" w:tentative="1">
      <w:start w:val="1"/>
      <w:numFmt w:val="bullet"/>
      <w:lvlText w:val=""/>
      <w:lvlJc w:val="left"/>
      <w:pPr>
        <w:ind w:left="2940" w:hanging="420"/>
      </w:pPr>
      <w:rPr>
        <w:rFonts w:ascii="Wingdings" w:hAnsi="Wingdings" w:hint="default"/>
      </w:rPr>
    </w:lvl>
    <w:lvl w:ilvl="4" w:tplc="E7DC758C" w:tentative="1">
      <w:start w:val="1"/>
      <w:numFmt w:val="bullet"/>
      <w:lvlText w:val=""/>
      <w:lvlJc w:val="left"/>
      <w:pPr>
        <w:ind w:left="3360" w:hanging="420"/>
      </w:pPr>
      <w:rPr>
        <w:rFonts w:ascii="Wingdings" w:hAnsi="Wingdings" w:hint="default"/>
      </w:rPr>
    </w:lvl>
    <w:lvl w:ilvl="5" w:tplc="F9EC57FC" w:tentative="1">
      <w:start w:val="1"/>
      <w:numFmt w:val="bullet"/>
      <w:lvlText w:val=""/>
      <w:lvlJc w:val="left"/>
      <w:pPr>
        <w:ind w:left="3780" w:hanging="420"/>
      </w:pPr>
      <w:rPr>
        <w:rFonts w:ascii="Wingdings" w:hAnsi="Wingdings" w:hint="default"/>
      </w:rPr>
    </w:lvl>
    <w:lvl w:ilvl="6" w:tplc="EFE4B0C4" w:tentative="1">
      <w:start w:val="1"/>
      <w:numFmt w:val="bullet"/>
      <w:lvlText w:val=""/>
      <w:lvlJc w:val="left"/>
      <w:pPr>
        <w:ind w:left="4200" w:hanging="420"/>
      </w:pPr>
      <w:rPr>
        <w:rFonts w:ascii="Wingdings" w:hAnsi="Wingdings" w:hint="default"/>
      </w:rPr>
    </w:lvl>
    <w:lvl w:ilvl="7" w:tplc="CAC0AA56" w:tentative="1">
      <w:start w:val="1"/>
      <w:numFmt w:val="bullet"/>
      <w:lvlText w:val=""/>
      <w:lvlJc w:val="left"/>
      <w:pPr>
        <w:ind w:left="4620" w:hanging="420"/>
      </w:pPr>
      <w:rPr>
        <w:rFonts w:ascii="Wingdings" w:hAnsi="Wingdings" w:hint="default"/>
      </w:rPr>
    </w:lvl>
    <w:lvl w:ilvl="8" w:tplc="2996BAB0" w:tentative="1">
      <w:start w:val="1"/>
      <w:numFmt w:val="bullet"/>
      <w:lvlText w:val=""/>
      <w:lvlJc w:val="left"/>
      <w:pPr>
        <w:ind w:left="5040" w:hanging="420"/>
      </w:pPr>
      <w:rPr>
        <w:rFonts w:ascii="Wingdings" w:hAnsi="Wingdings" w:hint="default"/>
      </w:rPr>
    </w:lvl>
  </w:abstractNum>
  <w:abstractNum w:abstractNumId="7" w15:restartNumberingAfterBreak="0">
    <w:nsid w:val="3A8700D5"/>
    <w:multiLevelType w:val="hybridMultilevel"/>
    <w:tmpl w:val="1EF87DF8"/>
    <w:lvl w:ilvl="0" w:tplc="C944C29E">
      <w:start w:val="1"/>
      <w:numFmt w:val="bullet"/>
      <w:lvlText w:val=""/>
      <w:lvlJc w:val="left"/>
      <w:pPr>
        <w:ind w:left="1260" w:hanging="420"/>
      </w:pPr>
      <w:rPr>
        <w:rFonts w:ascii="Wingdings" w:hAnsi="Wingdings" w:hint="default"/>
      </w:rPr>
    </w:lvl>
    <w:lvl w:ilvl="1" w:tplc="E3B42996" w:tentative="1">
      <w:start w:val="1"/>
      <w:numFmt w:val="bullet"/>
      <w:lvlText w:val=""/>
      <w:lvlJc w:val="left"/>
      <w:pPr>
        <w:ind w:left="1680" w:hanging="420"/>
      </w:pPr>
      <w:rPr>
        <w:rFonts w:ascii="Wingdings" w:hAnsi="Wingdings" w:hint="default"/>
      </w:rPr>
    </w:lvl>
    <w:lvl w:ilvl="2" w:tplc="E38C30C6" w:tentative="1">
      <w:start w:val="1"/>
      <w:numFmt w:val="bullet"/>
      <w:lvlText w:val=""/>
      <w:lvlJc w:val="left"/>
      <w:pPr>
        <w:ind w:left="2100" w:hanging="420"/>
      </w:pPr>
      <w:rPr>
        <w:rFonts w:ascii="Wingdings" w:hAnsi="Wingdings" w:hint="default"/>
      </w:rPr>
    </w:lvl>
    <w:lvl w:ilvl="3" w:tplc="7C8688D6" w:tentative="1">
      <w:start w:val="1"/>
      <w:numFmt w:val="bullet"/>
      <w:lvlText w:val=""/>
      <w:lvlJc w:val="left"/>
      <w:pPr>
        <w:ind w:left="2520" w:hanging="420"/>
      </w:pPr>
      <w:rPr>
        <w:rFonts w:ascii="Wingdings" w:hAnsi="Wingdings" w:hint="default"/>
      </w:rPr>
    </w:lvl>
    <w:lvl w:ilvl="4" w:tplc="137035FC" w:tentative="1">
      <w:start w:val="1"/>
      <w:numFmt w:val="bullet"/>
      <w:lvlText w:val=""/>
      <w:lvlJc w:val="left"/>
      <w:pPr>
        <w:ind w:left="2940" w:hanging="420"/>
      </w:pPr>
      <w:rPr>
        <w:rFonts w:ascii="Wingdings" w:hAnsi="Wingdings" w:hint="default"/>
      </w:rPr>
    </w:lvl>
    <w:lvl w:ilvl="5" w:tplc="8CC4D4EC" w:tentative="1">
      <w:start w:val="1"/>
      <w:numFmt w:val="bullet"/>
      <w:lvlText w:val=""/>
      <w:lvlJc w:val="left"/>
      <w:pPr>
        <w:ind w:left="3360" w:hanging="420"/>
      </w:pPr>
      <w:rPr>
        <w:rFonts w:ascii="Wingdings" w:hAnsi="Wingdings" w:hint="default"/>
      </w:rPr>
    </w:lvl>
    <w:lvl w:ilvl="6" w:tplc="05EEDF32" w:tentative="1">
      <w:start w:val="1"/>
      <w:numFmt w:val="bullet"/>
      <w:lvlText w:val=""/>
      <w:lvlJc w:val="left"/>
      <w:pPr>
        <w:ind w:left="3780" w:hanging="420"/>
      </w:pPr>
      <w:rPr>
        <w:rFonts w:ascii="Wingdings" w:hAnsi="Wingdings" w:hint="default"/>
      </w:rPr>
    </w:lvl>
    <w:lvl w:ilvl="7" w:tplc="32CC25A2" w:tentative="1">
      <w:start w:val="1"/>
      <w:numFmt w:val="bullet"/>
      <w:lvlText w:val=""/>
      <w:lvlJc w:val="left"/>
      <w:pPr>
        <w:ind w:left="4200" w:hanging="420"/>
      </w:pPr>
      <w:rPr>
        <w:rFonts w:ascii="Wingdings" w:hAnsi="Wingdings" w:hint="default"/>
      </w:rPr>
    </w:lvl>
    <w:lvl w:ilvl="8" w:tplc="1C9867A4" w:tentative="1">
      <w:start w:val="1"/>
      <w:numFmt w:val="bullet"/>
      <w:lvlText w:val=""/>
      <w:lvlJc w:val="left"/>
      <w:pPr>
        <w:ind w:left="4620" w:hanging="420"/>
      </w:pPr>
      <w:rPr>
        <w:rFonts w:ascii="Wingdings" w:hAnsi="Wingdings" w:hint="default"/>
      </w:rPr>
    </w:lvl>
  </w:abstractNum>
  <w:abstractNum w:abstractNumId="8" w15:restartNumberingAfterBreak="0">
    <w:nsid w:val="3F653FBD"/>
    <w:multiLevelType w:val="hybridMultilevel"/>
    <w:tmpl w:val="0F2AF982"/>
    <w:lvl w:ilvl="0" w:tplc="73480182">
      <w:start w:val="1"/>
      <w:numFmt w:val="decimalFullWidth"/>
      <w:lvlText w:val="（%1）"/>
      <w:lvlJc w:val="left"/>
      <w:pPr>
        <w:ind w:left="930" w:hanging="720"/>
      </w:pPr>
      <w:rPr>
        <w:rFonts w:hint="default"/>
      </w:rPr>
    </w:lvl>
    <w:lvl w:ilvl="1" w:tplc="1C4E27B6" w:tentative="1">
      <w:start w:val="1"/>
      <w:numFmt w:val="aiueoFullWidth"/>
      <w:lvlText w:val="(%2)"/>
      <w:lvlJc w:val="left"/>
      <w:pPr>
        <w:ind w:left="1050" w:hanging="420"/>
      </w:pPr>
    </w:lvl>
    <w:lvl w:ilvl="2" w:tplc="F05E0C3E" w:tentative="1">
      <w:start w:val="1"/>
      <w:numFmt w:val="decimalEnclosedCircle"/>
      <w:lvlText w:val="%3"/>
      <w:lvlJc w:val="left"/>
      <w:pPr>
        <w:ind w:left="1470" w:hanging="420"/>
      </w:pPr>
    </w:lvl>
    <w:lvl w:ilvl="3" w:tplc="082006B0" w:tentative="1">
      <w:start w:val="1"/>
      <w:numFmt w:val="decimal"/>
      <w:lvlText w:val="%4."/>
      <w:lvlJc w:val="left"/>
      <w:pPr>
        <w:ind w:left="1890" w:hanging="420"/>
      </w:pPr>
    </w:lvl>
    <w:lvl w:ilvl="4" w:tplc="06BCC7D8" w:tentative="1">
      <w:start w:val="1"/>
      <w:numFmt w:val="aiueoFullWidth"/>
      <w:lvlText w:val="(%5)"/>
      <w:lvlJc w:val="left"/>
      <w:pPr>
        <w:ind w:left="2310" w:hanging="420"/>
      </w:pPr>
    </w:lvl>
    <w:lvl w:ilvl="5" w:tplc="55FAE8DC" w:tentative="1">
      <w:start w:val="1"/>
      <w:numFmt w:val="decimalEnclosedCircle"/>
      <w:lvlText w:val="%6"/>
      <w:lvlJc w:val="left"/>
      <w:pPr>
        <w:ind w:left="2730" w:hanging="420"/>
      </w:pPr>
    </w:lvl>
    <w:lvl w:ilvl="6" w:tplc="CCDE05E4" w:tentative="1">
      <w:start w:val="1"/>
      <w:numFmt w:val="decimal"/>
      <w:lvlText w:val="%7."/>
      <w:lvlJc w:val="left"/>
      <w:pPr>
        <w:ind w:left="3150" w:hanging="420"/>
      </w:pPr>
    </w:lvl>
    <w:lvl w:ilvl="7" w:tplc="54605C8A" w:tentative="1">
      <w:start w:val="1"/>
      <w:numFmt w:val="aiueoFullWidth"/>
      <w:lvlText w:val="(%8)"/>
      <w:lvlJc w:val="left"/>
      <w:pPr>
        <w:ind w:left="3570" w:hanging="420"/>
      </w:pPr>
    </w:lvl>
    <w:lvl w:ilvl="8" w:tplc="94DC4EEE" w:tentative="1">
      <w:start w:val="1"/>
      <w:numFmt w:val="decimalEnclosedCircle"/>
      <w:lvlText w:val="%9"/>
      <w:lvlJc w:val="left"/>
      <w:pPr>
        <w:ind w:left="3990" w:hanging="420"/>
      </w:pPr>
    </w:lvl>
  </w:abstractNum>
  <w:abstractNum w:abstractNumId="9" w15:restartNumberingAfterBreak="0">
    <w:nsid w:val="42201262"/>
    <w:multiLevelType w:val="hybridMultilevel"/>
    <w:tmpl w:val="09229BBC"/>
    <w:lvl w:ilvl="0" w:tplc="D5385AAE">
      <w:start w:val="1"/>
      <w:numFmt w:val="decimalFullWidth"/>
      <w:lvlText w:val="%1．"/>
      <w:lvlJc w:val="left"/>
      <w:pPr>
        <w:ind w:left="420" w:hanging="420"/>
      </w:pPr>
      <w:rPr>
        <w:rFonts w:hint="default"/>
      </w:rPr>
    </w:lvl>
    <w:lvl w:ilvl="1" w:tplc="1BBECADE" w:tentative="1">
      <w:start w:val="1"/>
      <w:numFmt w:val="aiueoFullWidth"/>
      <w:lvlText w:val="(%2)"/>
      <w:lvlJc w:val="left"/>
      <w:pPr>
        <w:ind w:left="840" w:hanging="420"/>
      </w:pPr>
    </w:lvl>
    <w:lvl w:ilvl="2" w:tplc="222C42DE" w:tentative="1">
      <w:start w:val="1"/>
      <w:numFmt w:val="decimalEnclosedCircle"/>
      <w:lvlText w:val="%3"/>
      <w:lvlJc w:val="left"/>
      <w:pPr>
        <w:ind w:left="1260" w:hanging="420"/>
      </w:pPr>
    </w:lvl>
    <w:lvl w:ilvl="3" w:tplc="D01C5F82" w:tentative="1">
      <w:start w:val="1"/>
      <w:numFmt w:val="decimal"/>
      <w:lvlText w:val="%4."/>
      <w:lvlJc w:val="left"/>
      <w:pPr>
        <w:ind w:left="1680" w:hanging="420"/>
      </w:pPr>
    </w:lvl>
    <w:lvl w:ilvl="4" w:tplc="646011CA" w:tentative="1">
      <w:start w:val="1"/>
      <w:numFmt w:val="aiueoFullWidth"/>
      <w:lvlText w:val="(%5)"/>
      <w:lvlJc w:val="left"/>
      <w:pPr>
        <w:ind w:left="2100" w:hanging="420"/>
      </w:pPr>
    </w:lvl>
    <w:lvl w:ilvl="5" w:tplc="E4F89CB2" w:tentative="1">
      <w:start w:val="1"/>
      <w:numFmt w:val="decimalEnclosedCircle"/>
      <w:lvlText w:val="%6"/>
      <w:lvlJc w:val="left"/>
      <w:pPr>
        <w:ind w:left="2520" w:hanging="420"/>
      </w:pPr>
    </w:lvl>
    <w:lvl w:ilvl="6" w:tplc="ED381918" w:tentative="1">
      <w:start w:val="1"/>
      <w:numFmt w:val="decimal"/>
      <w:lvlText w:val="%7."/>
      <w:lvlJc w:val="left"/>
      <w:pPr>
        <w:ind w:left="2940" w:hanging="420"/>
      </w:pPr>
    </w:lvl>
    <w:lvl w:ilvl="7" w:tplc="FA482362" w:tentative="1">
      <w:start w:val="1"/>
      <w:numFmt w:val="aiueoFullWidth"/>
      <w:lvlText w:val="(%8)"/>
      <w:lvlJc w:val="left"/>
      <w:pPr>
        <w:ind w:left="3360" w:hanging="420"/>
      </w:pPr>
    </w:lvl>
    <w:lvl w:ilvl="8" w:tplc="C6FEAB68" w:tentative="1">
      <w:start w:val="1"/>
      <w:numFmt w:val="decimalEnclosedCircle"/>
      <w:lvlText w:val="%9"/>
      <w:lvlJc w:val="left"/>
      <w:pPr>
        <w:ind w:left="3780" w:hanging="420"/>
      </w:pPr>
    </w:lvl>
  </w:abstractNum>
  <w:abstractNum w:abstractNumId="10" w15:restartNumberingAfterBreak="0">
    <w:nsid w:val="44A073C8"/>
    <w:multiLevelType w:val="hybridMultilevel"/>
    <w:tmpl w:val="3F540C04"/>
    <w:lvl w:ilvl="0" w:tplc="C386A30E">
      <w:start w:val="1"/>
      <w:numFmt w:val="bullet"/>
      <w:lvlText w:val=""/>
      <w:lvlJc w:val="left"/>
      <w:pPr>
        <w:ind w:left="1260" w:hanging="420"/>
      </w:pPr>
      <w:rPr>
        <w:rFonts w:ascii="Wingdings" w:hAnsi="Wingdings" w:hint="default"/>
      </w:rPr>
    </w:lvl>
    <w:lvl w:ilvl="1" w:tplc="C1D20CBE" w:tentative="1">
      <w:start w:val="1"/>
      <w:numFmt w:val="bullet"/>
      <w:lvlText w:val=""/>
      <w:lvlJc w:val="left"/>
      <w:pPr>
        <w:ind w:left="1680" w:hanging="420"/>
      </w:pPr>
      <w:rPr>
        <w:rFonts w:ascii="Wingdings" w:hAnsi="Wingdings" w:hint="default"/>
      </w:rPr>
    </w:lvl>
    <w:lvl w:ilvl="2" w:tplc="278C7A76" w:tentative="1">
      <w:start w:val="1"/>
      <w:numFmt w:val="bullet"/>
      <w:lvlText w:val=""/>
      <w:lvlJc w:val="left"/>
      <w:pPr>
        <w:ind w:left="2100" w:hanging="420"/>
      </w:pPr>
      <w:rPr>
        <w:rFonts w:ascii="Wingdings" w:hAnsi="Wingdings" w:hint="default"/>
      </w:rPr>
    </w:lvl>
    <w:lvl w:ilvl="3" w:tplc="974CD74C" w:tentative="1">
      <w:start w:val="1"/>
      <w:numFmt w:val="bullet"/>
      <w:lvlText w:val=""/>
      <w:lvlJc w:val="left"/>
      <w:pPr>
        <w:ind w:left="2520" w:hanging="420"/>
      </w:pPr>
      <w:rPr>
        <w:rFonts w:ascii="Wingdings" w:hAnsi="Wingdings" w:hint="default"/>
      </w:rPr>
    </w:lvl>
    <w:lvl w:ilvl="4" w:tplc="0ADA93CC" w:tentative="1">
      <w:start w:val="1"/>
      <w:numFmt w:val="bullet"/>
      <w:lvlText w:val=""/>
      <w:lvlJc w:val="left"/>
      <w:pPr>
        <w:ind w:left="2940" w:hanging="420"/>
      </w:pPr>
      <w:rPr>
        <w:rFonts w:ascii="Wingdings" w:hAnsi="Wingdings" w:hint="default"/>
      </w:rPr>
    </w:lvl>
    <w:lvl w:ilvl="5" w:tplc="9BF47E6A" w:tentative="1">
      <w:start w:val="1"/>
      <w:numFmt w:val="bullet"/>
      <w:lvlText w:val=""/>
      <w:lvlJc w:val="left"/>
      <w:pPr>
        <w:ind w:left="3360" w:hanging="420"/>
      </w:pPr>
      <w:rPr>
        <w:rFonts w:ascii="Wingdings" w:hAnsi="Wingdings" w:hint="default"/>
      </w:rPr>
    </w:lvl>
    <w:lvl w:ilvl="6" w:tplc="3ED60C34" w:tentative="1">
      <w:start w:val="1"/>
      <w:numFmt w:val="bullet"/>
      <w:lvlText w:val=""/>
      <w:lvlJc w:val="left"/>
      <w:pPr>
        <w:ind w:left="3780" w:hanging="420"/>
      </w:pPr>
      <w:rPr>
        <w:rFonts w:ascii="Wingdings" w:hAnsi="Wingdings" w:hint="default"/>
      </w:rPr>
    </w:lvl>
    <w:lvl w:ilvl="7" w:tplc="A9C2F99E" w:tentative="1">
      <w:start w:val="1"/>
      <w:numFmt w:val="bullet"/>
      <w:lvlText w:val=""/>
      <w:lvlJc w:val="left"/>
      <w:pPr>
        <w:ind w:left="4200" w:hanging="420"/>
      </w:pPr>
      <w:rPr>
        <w:rFonts w:ascii="Wingdings" w:hAnsi="Wingdings" w:hint="default"/>
      </w:rPr>
    </w:lvl>
    <w:lvl w:ilvl="8" w:tplc="EA0C4F5A" w:tentative="1">
      <w:start w:val="1"/>
      <w:numFmt w:val="bullet"/>
      <w:lvlText w:val=""/>
      <w:lvlJc w:val="left"/>
      <w:pPr>
        <w:ind w:left="4620" w:hanging="420"/>
      </w:pPr>
      <w:rPr>
        <w:rFonts w:ascii="Wingdings" w:hAnsi="Wingdings" w:hint="default"/>
      </w:rPr>
    </w:lvl>
  </w:abstractNum>
  <w:abstractNum w:abstractNumId="11" w15:restartNumberingAfterBreak="0">
    <w:nsid w:val="470A14DA"/>
    <w:multiLevelType w:val="hybridMultilevel"/>
    <w:tmpl w:val="2F2863FC"/>
    <w:lvl w:ilvl="0" w:tplc="D582772C">
      <w:start w:val="1"/>
      <w:numFmt w:val="bullet"/>
      <w:lvlText w:val=""/>
      <w:lvlJc w:val="left"/>
      <w:pPr>
        <w:ind w:left="420" w:hanging="420"/>
      </w:pPr>
      <w:rPr>
        <w:rFonts w:ascii="Wingdings" w:hAnsi="Wingdings" w:hint="default"/>
      </w:rPr>
    </w:lvl>
    <w:lvl w:ilvl="1" w:tplc="38BE420E" w:tentative="1">
      <w:start w:val="1"/>
      <w:numFmt w:val="bullet"/>
      <w:lvlText w:val=""/>
      <w:lvlJc w:val="left"/>
      <w:pPr>
        <w:ind w:left="840" w:hanging="420"/>
      </w:pPr>
      <w:rPr>
        <w:rFonts w:ascii="Wingdings" w:hAnsi="Wingdings" w:hint="default"/>
      </w:rPr>
    </w:lvl>
    <w:lvl w:ilvl="2" w:tplc="A6720950" w:tentative="1">
      <w:start w:val="1"/>
      <w:numFmt w:val="bullet"/>
      <w:lvlText w:val=""/>
      <w:lvlJc w:val="left"/>
      <w:pPr>
        <w:ind w:left="1260" w:hanging="420"/>
      </w:pPr>
      <w:rPr>
        <w:rFonts w:ascii="Wingdings" w:hAnsi="Wingdings" w:hint="default"/>
      </w:rPr>
    </w:lvl>
    <w:lvl w:ilvl="3" w:tplc="830AACA4" w:tentative="1">
      <w:start w:val="1"/>
      <w:numFmt w:val="bullet"/>
      <w:lvlText w:val=""/>
      <w:lvlJc w:val="left"/>
      <w:pPr>
        <w:ind w:left="1680" w:hanging="420"/>
      </w:pPr>
      <w:rPr>
        <w:rFonts w:ascii="Wingdings" w:hAnsi="Wingdings" w:hint="default"/>
      </w:rPr>
    </w:lvl>
    <w:lvl w:ilvl="4" w:tplc="8868A0AE" w:tentative="1">
      <w:start w:val="1"/>
      <w:numFmt w:val="bullet"/>
      <w:lvlText w:val=""/>
      <w:lvlJc w:val="left"/>
      <w:pPr>
        <w:ind w:left="2100" w:hanging="420"/>
      </w:pPr>
      <w:rPr>
        <w:rFonts w:ascii="Wingdings" w:hAnsi="Wingdings" w:hint="default"/>
      </w:rPr>
    </w:lvl>
    <w:lvl w:ilvl="5" w:tplc="C48CE944" w:tentative="1">
      <w:start w:val="1"/>
      <w:numFmt w:val="bullet"/>
      <w:lvlText w:val=""/>
      <w:lvlJc w:val="left"/>
      <w:pPr>
        <w:ind w:left="2520" w:hanging="420"/>
      </w:pPr>
      <w:rPr>
        <w:rFonts w:ascii="Wingdings" w:hAnsi="Wingdings" w:hint="default"/>
      </w:rPr>
    </w:lvl>
    <w:lvl w:ilvl="6" w:tplc="55B42AF0" w:tentative="1">
      <w:start w:val="1"/>
      <w:numFmt w:val="bullet"/>
      <w:lvlText w:val=""/>
      <w:lvlJc w:val="left"/>
      <w:pPr>
        <w:ind w:left="2940" w:hanging="420"/>
      </w:pPr>
      <w:rPr>
        <w:rFonts w:ascii="Wingdings" w:hAnsi="Wingdings" w:hint="default"/>
      </w:rPr>
    </w:lvl>
    <w:lvl w:ilvl="7" w:tplc="C206E392" w:tentative="1">
      <w:start w:val="1"/>
      <w:numFmt w:val="bullet"/>
      <w:lvlText w:val=""/>
      <w:lvlJc w:val="left"/>
      <w:pPr>
        <w:ind w:left="3360" w:hanging="420"/>
      </w:pPr>
      <w:rPr>
        <w:rFonts w:ascii="Wingdings" w:hAnsi="Wingdings" w:hint="default"/>
      </w:rPr>
    </w:lvl>
    <w:lvl w:ilvl="8" w:tplc="D7B00C14" w:tentative="1">
      <w:start w:val="1"/>
      <w:numFmt w:val="bullet"/>
      <w:lvlText w:val=""/>
      <w:lvlJc w:val="left"/>
      <w:pPr>
        <w:ind w:left="3780" w:hanging="420"/>
      </w:pPr>
      <w:rPr>
        <w:rFonts w:ascii="Wingdings" w:hAnsi="Wingdings" w:hint="default"/>
      </w:rPr>
    </w:lvl>
  </w:abstractNum>
  <w:abstractNum w:abstractNumId="12" w15:restartNumberingAfterBreak="0">
    <w:nsid w:val="47610690"/>
    <w:multiLevelType w:val="hybridMultilevel"/>
    <w:tmpl w:val="C4FA2FB8"/>
    <w:lvl w:ilvl="0" w:tplc="1CB22C2A">
      <w:start w:val="1"/>
      <w:numFmt w:val="bullet"/>
      <w:lvlText w:val=""/>
      <w:lvlJc w:val="left"/>
      <w:pPr>
        <w:ind w:left="840" w:hanging="420"/>
      </w:pPr>
      <w:rPr>
        <w:rFonts w:ascii="Wingdings" w:hAnsi="Wingdings" w:hint="default"/>
      </w:rPr>
    </w:lvl>
    <w:lvl w:ilvl="1" w:tplc="B28AF76A" w:tentative="1">
      <w:start w:val="1"/>
      <w:numFmt w:val="bullet"/>
      <w:lvlText w:val=""/>
      <w:lvlJc w:val="left"/>
      <w:pPr>
        <w:ind w:left="1260" w:hanging="420"/>
      </w:pPr>
      <w:rPr>
        <w:rFonts w:ascii="Wingdings" w:hAnsi="Wingdings" w:hint="default"/>
      </w:rPr>
    </w:lvl>
    <w:lvl w:ilvl="2" w:tplc="3EC0BB98" w:tentative="1">
      <w:start w:val="1"/>
      <w:numFmt w:val="bullet"/>
      <w:lvlText w:val=""/>
      <w:lvlJc w:val="left"/>
      <w:pPr>
        <w:ind w:left="1680" w:hanging="420"/>
      </w:pPr>
      <w:rPr>
        <w:rFonts w:ascii="Wingdings" w:hAnsi="Wingdings" w:hint="default"/>
      </w:rPr>
    </w:lvl>
    <w:lvl w:ilvl="3" w:tplc="26F6181C" w:tentative="1">
      <w:start w:val="1"/>
      <w:numFmt w:val="bullet"/>
      <w:lvlText w:val=""/>
      <w:lvlJc w:val="left"/>
      <w:pPr>
        <w:ind w:left="2100" w:hanging="420"/>
      </w:pPr>
      <w:rPr>
        <w:rFonts w:ascii="Wingdings" w:hAnsi="Wingdings" w:hint="default"/>
      </w:rPr>
    </w:lvl>
    <w:lvl w:ilvl="4" w:tplc="68367FD6" w:tentative="1">
      <w:start w:val="1"/>
      <w:numFmt w:val="bullet"/>
      <w:lvlText w:val=""/>
      <w:lvlJc w:val="left"/>
      <w:pPr>
        <w:ind w:left="2520" w:hanging="420"/>
      </w:pPr>
      <w:rPr>
        <w:rFonts w:ascii="Wingdings" w:hAnsi="Wingdings" w:hint="default"/>
      </w:rPr>
    </w:lvl>
    <w:lvl w:ilvl="5" w:tplc="AECA2F4A" w:tentative="1">
      <w:start w:val="1"/>
      <w:numFmt w:val="bullet"/>
      <w:lvlText w:val=""/>
      <w:lvlJc w:val="left"/>
      <w:pPr>
        <w:ind w:left="2940" w:hanging="420"/>
      </w:pPr>
      <w:rPr>
        <w:rFonts w:ascii="Wingdings" w:hAnsi="Wingdings" w:hint="default"/>
      </w:rPr>
    </w:lvl>
    <w:lvl w:ilvl="6" w:tplc="BA3C2FC4" w:tentative="1">
      <w:start w:val="1"/>
      <w:numFmt w:val="bullet"/>
      <w:lvlText w:val=""/>
      <w:lvlJc w:val="left"/>
      <w:pPr>
        <w:ind w:left="3360" w:hanging="420"/>
      </w:pPr>
      <w:rPr>
        <w:rFonts w:ascii="Wingdings" w:hAnsi="Wingdings" w:hint="default"/>
      </w:rPr>
    </w:lvl>
    <w:lvl w:ilvl="7" w:tplc="DACECE46" w:tentative="1">
      <w:start w:val="1"/>
      <w:numFmt w:val="bullet"/>
      <w:lvlText w:val=""/>
      <w:lvlJc w:val="left"/>
      <w:pPr>
        <w:ind w:left="3780" w:hanging="420"/>
      </w:pPr>
      <w:rPr>
        <w:rFonts w:ascii="Wingdings" w:hAnsi="Wingdings" w:hint="default"/>
      </w:rPr>
    </w:lvl>
    <w:lvl w:ilvl="8" w:tplc="0504C0A6" w:tentative="1">
      <w:start w:val="1"/>
      <w:numFmt w:val="bullet"/>
      <w:lvlText w:val=""/>
      <w:lvlJc w:val="left"/>
      <w:pPr>
        <w:ind w:left="4200" w:hanging="420"/>
      </w:pPr>
      <w:rPr>
        <w:rFonts w:ascii="Wingdings" w:hAnsi="Wingdings" w:hint="default"/>
      </w:rPr>
    </w:lvl>
  </w:abstractNum>
  <w:abstractNum w:abstractNumId="13" w15:restartNumberingAfterBreak="0">
    <w:nsid w:val="491A324E"/>
    <w:multiLevelType w:val="hybridMultilevel"/>
    <w:tmpl w:val="3F3A25E6"/>
    <w:lvl w:ilvl="0" w:tplc="AA9802F2">
      <w:start w:val="1"/>
      <w:numFmt w:val="bullet"/>
      <w:lvlText w:val=""/>
      <w:lvlJc w:val="left"/>
      <w:pPr>
        <w:ind w:left="420" w:hanging="420"/>
      </w:pPr>
      <w:rPr>
        <w:rFonts w:ascii="Wingdings" w:hAnsi="Wingdings" w:hint="default"/>
      </w:rPr>
    </w:lvl>
    <w:lvl w:ilvl="1" w:tplc="58EE173C" w:tentative="1">
      <w:start w:val="1"/>
      <w:numFmt w:val="bullet"/>
      <w:lvlText w:val=""/>
      <w:lvlJc w:val="left"/>
      <w:pPr>
        <w:ind w:left="840" w:hanging="420"/>
      </w:pPr>
      <w:rPr>
        <w:rFonts w:ascii="Wingdings" w:hAnsi="Wingdings" w:hint="default"/>
      </w:rPr>
    </w:lvl>
    <w:lvl w:ilvl="2" w:tplc="C870146A" w:tentative="1">
      <w:start w:val="1"/>
      <w:numFmt w:val="bullet"/>
      <w:lvlText w:val=""/>
      <w:lvlJc w:val="left"/>
      <w:pPr>
        <w:ind w:left="1260" w:hanging="420"/>
      </w:pPr>
      <w:rPr>
        <w:rFonts w:ascii="Wingdings" w:hAnsi="Wingdings" w:hint="default"/>
      </w:rPr>
    </w:lvl>
    <w:lvl w:ilvl="3" w:tplc="667C28B4" w:tentative="1">
      <w:start w:val="1"/>
      <w:numFmt w:val="bullet"/>
      <w:lvlText w:val=""/>
      <w:lvlJc w:val="left"/>
      <w:pPr>
        <w:ind w:left="1680" w:hanging="420"/>
      </w:pPr>
      <w:rPr>
        <w:rFonts w:ascii="Wingdings" w:hAnsi="Wingdings" w:hint="default"/>
      </w:rPr>
    </w:lvl>
    <w:lvl w:ilvl="4" w:tplc="F41A1AC4" w:tentative="1">
      <w:start w:val="1"/>
      <w:numFmt w:val="bullet"/>
      <w:lvlText w:val=""/>
      <w:lvlJc w:val="left"/>
      <w:pPr>
        <w:ind w:left="2100" w:hanging="420"/>
      </w:pPr>
      <w:rPr>
        <w:rFonts w:ascii="Wingdings" w:hAnsi="Wingdings" w:hint="default"/>
      </w:rPr>
    </w:lvl>
    <w:lvl w:ilvl="5" w:tplc="3A423EEC" w:tentative="1">
      <w:start w:val="1"/>
      <w:numFmt w:val="bullet"/>
      <w:lvlText w:val=""/>
      <w:lvlJc w:val="left"/>
      <w:pPr>
        <w:ind w:left="2520" w:hanging="420"/>
      </w:pPr>
      <w:rPr>
        <w:rFonts w:ascii="Wingdings" w:hAnsi="Wingdings" w:hint="default"/>
      </w:rPr>
    </w:lvl>
    <w:lvl w:ilvl="6" w:tplc="2CD2E0DC" w:tentative="1">
      <w:start w:val="1"/>
      <w:numFmt w:val="bullet"/>
      <w:lvlText w:val=""/>
      <w:lvlJc w:val="left"/>
      <w:pPr>
        <w:ind w:left="2940" w:hanging="420"/>
      </w:pPr>
      <w:rPr>
        <w:rFonts w:ascii="Wingdings" w:hAnsi="Wingdings" w:hint="default"/>
      </w:rPr>
    </w:lvl>
    <w:lvl w:ilvl="7" w:tplc="D8585EB0" w:tentative="1">
      <w:start w:val="1"/>
      <w:numFmt w:val="bullet"/>
      <w:lvlText w:val=""/>
      <w:lvlJc w:val="left"/>
      <w:pPr>
        <w:ind w:left="3360" w:hanging="420"/>
      </w:pPr>
      <w:rPr>
        <w:rFonts w:ascii="Wingdings" w:hAnsi="Wingdings" w:hint="default"/>
      </w:rPr>
    </w:lvl>
    <w:lvl w:ilvl="8" w:tplc="FB6E3776" w:tentative="1">
      <w:start w:val="1"/>
      <w:numFmt w:val="bullet"/>
      <w:lvlText w:val=""/>
      <w:lvlJc w:val="left"/>
      <w:pPr>
        <w:ind w:left="3780" w:hanging="420"/>
      </w:pPr>
      <w:rPr>
        <w:rFonts w:ascii="Wingdings" w:hAnsi="Wingdings" w:hint="default"/>
      </w:rPr>
    </w:lvl>
  </w:abstractNum>
  <w:abstractNum w:abstractNumId="14" w15:restartNumberingAfterBreak="0">
    <w:nsid w:val="499057CA"/>
    <w:multiLevelType w:val="hybridMultilevel"/>
    <w:tmpl w:val="0F4AC626"/>
    <w:lvl w:ilvl="0" w:tplc="B74083D2">
      <w:start w:val="1"/>
      <w:numFmt w:val="bullet"/>
      <w:lvlText w:val=""/>
      <w:lvlJc w:val="left"/>
      <w:pPr>
        <w:ind w:left="630" w:hanging="420"/>
      </w:pPr>
      <w:rPr>
        <w:rFonts w:ascii="Wingdings" w:hAnsi="Wingdings" w:hint="default"/>
      </w:rPr>
    </w:lvl>
    <w:lvl w:ilvl="1" w:tplc="7EDC2C1A" w:tentative="1">
      <w:start w:val="1"/>
      <w:numFmt w:val="bullet"/>
      <w:lvlText w:val=""/>
      <w:lvlJc w:val="left"/>
      <w:pPr>
        <w:ind w:left="1050" w:hanging="420"/>
      </w:pPr>
      <w:rPr>
        <w:rFonts w:ascii="Wingdings" w:hAnsi="Wingdings" w:hint="default"/>
      </w:rPr>
    </w:lvl>
    <w:lvl w:ilvl="2" w:tplc="6876EE08" w:tentative="1">
      <w:start w:val="1"/>
      <w:numFmt w:val="bullet"/>
      <w:lvlText w:val=""/>
      <w:lvlJc w:val="left"/>
      <w:pPr>
        <w:ind w:left="1470" w:hanging="420"/>
      </w:pPr>
      <w:rPr>
        <w:rFonts w:ascii="Wingdings" w:hAnsi="Wingdings" w:hint="default"/>
      </w:rPr>
    </w:lvl>
    <w:lvl w:ilvl="3" w:tplc="700C1334" w:tentative="1">
      <w:start w:val="1"/>
      <w:numFmt w:val="bullet"/>
      <w:lvlText w:val=""/>
      <w:lvlJc w:val="left"/>
      <w:pPr>
        <w:ind w:left="1890" w:hanging="420"/>
      </w:pPr>
      <w:rPr>
        <w:rFonts w:ascii="Wingdings" w:hAnsi="Wingdings" w:hint="default"/>
      </w:rPr>
    </w:lvl>
    <w:lvl w:ilvl="4" w:tplc="31920740" w:tentative="1">
      <w:start w:val="1"/>
      <w:numFmt w:val="bullet"/>
      <w:lvlText w:val=""/>
      <w:lvlJc w:val="left"/>
      <w:pPr>
        <w:ind w:left="2310" w:hanging="420"/>
      </w:pPr>
      <w:rPr>
        <w:rFonts w:ascii="Wingdings" w:hAnsi="Wingdings" w:hint="default"/>
      </w:rPr>
    </w:lvl>
    <w:lvl w:ilvl="5" w:tplc="808E6422" w:tentative="1">
      <w:start w:val="1"/>
      <w:numFmt w:val="bullet"/>
      <w:lvlText w:val=""/>
      <w:lvlJc w:val="left"/>
      <w:pPr>
        <w:ind w:left="2730" w:hanging="420"/>
      </w:pPr>
      <w:rPr>
        <w:rFonts w:ascii="Wingdings" w:hAnsi="Wingdings" w:hint="default"/>
      </w:rPr>
    </w:lvl>
    <w:lvl w:ilvl="6" w:tplc="FF60B290" w:tentative="1">
      <w:start w:val="1"/>
      <w:numFmt w:val="bullet"/>
      <w:lvlText w:val=""/>
      <w:lvlJc w:val="left"/>
      <w:pPr>
        <w:ind w:left="3150" w:hanging="420"/>
      </w:pPr>
      <w:rPr>
        <w:rFonts w:ascii="Wingdings" w:hAnsi="Wingdings" w:hint="default"/>
      </w:rPr>
    </w:lvl>
    <w:lvl w:ilvl="7" w:tplc="EDC2E7DC" w:tentative="1">
      <w:start w:val="1"/>
      <w:numFmt w:val="bullet"/>
      <w:lvlText w:val=""/>
      <w:lvlJc w:val="left"/>
      <w:pPr>
        <w:ind w:left="3570" w:hanging="420"/>
      </w:pPr>
      <w:rPr>
        <w:rFonts w:ascii="Wingdings" w:hAnsi="Wingdings" w:hint="default"/>
      </w:rPr>
    </w:lvl>
    <w:lvl w:ilvl="8" w:tplc="9A1E013E" w:tentative="1">
      <w:start w:val="1"/>
      <w:numFmt w:val="bullet"/>
      <w:lvlText w:val=""/>
      <w:lvlJc w:val="left"/>
      <w:pPr>
        <w:ind w:left="3990" w:hanging="420"/>
      </w:pPr>
      <w:rPr>
        <w:rFonts w:ascii="Wingdings" w:hAnsi="Wingdings" w:hint="default"/>
      </w:rPr>
    </w:lvl>
  </w:abstractNum>
  <w:abstractNum w:abstractNumId="15" w15:restartNumberingAfterBreak="0">
    <w:nsid w:val="4C3844D9"/>
    <w:multiLevelType w:val="hybridMultilevel"/>
    <w:tmpl w:val="90E62EB8"/>
    <w:lvl w:ilvl="0" w:tplc="A16668E0">
      <w:numFmt w:val="bullet"/>
      <w:lvlText w:val="・"/>
      <w:lvlJc w:val="left"/>
      <w:pPr>
        <w:ind w:left="1620" w:hanging="360"/>
      </w:pPr>
      <w:rPr>
        <w:rFonts w:ascii="ＭＳ 明朝" w:eastAsia="ＭＳ 明朝" w:hAnsi="ＭＳ 明朝" w:cstheme="minorBidi" w:hint="eastAsia"/>
      </w:rPr>
    </w:lvl>
    <w:lvl w:ilvl="1" w:tplc="EE20F6E6" w:tentative="1">
      <w:start w:val="1"/>
      <w:numFmt w:val="bullet"/>
      <w:lvlText w:val=""/>
      <w:lvlJc w:val="left"/>
      <w:pPr>
        <w:ind w:left="2100" w:hanging="420"/>
      </w:pPr>
      <w:rPr>
        <w:rFonts w:ascii="Wingdings" w:hAnsi="Wingdings" w:hint="default"/>
      </w:rPr>
    </w:lvl>
    <w:lvl w:ilvl="2" w:tplc="84007908" w:tentative="1">
      <w:start w:val="1"/>
      <w:numFmt w:val="bullet"/>
      <w:lvlText w:val=""/>
      <w:lvlJc w:val="left"/>
      <w:pPr>
        <w:ind w:left="2520" w:hanging="420"/>
      </w:pPr>
      <w:rPr>
        <w:rFonts w:ascii="Wingdings" w:hAnsi="Wingdings" w:hint="default"/>
      </w:rPr>
    </w:lvl>
    <w:lvl w:ilvl="3" w:tplc="8C787442" w:tentative="1">
      <w:start w:val="1"/>
      <w:numFmt w:val="bullet"/>
      <w:lvlText w:val=""/>
      <w:lvlJc w:val="left"/>
      <w:pPr>
        <w:ind w:left="2940" w:hanging="420"/>
      </w:pPr>
      <w:rPr>
        <w:rFonts w:ascii="Wingdings" w:hAnsi="Wingdings" w:hint="default"/>
      </w:rPr>
    </w:lvl>
    <w:lvl w:ilvl="4" w:tplc="85EA0200" w:tentative="1">
      <w:start w:val="1"/>
      <w:numFmt w:val="bullet"/>
      <w:lvlText w:val=""/>
      <w:lvlJc w:val="left"/>
      <w:pPr>
        <w:ind w:left="3360" w:hanging="420"/>
      </w:pPr>
      <w:rPr>
        <w:rFonts w:ascii="Wingdings" w:hAnsi="Wingdings" w:hint="default"/>
      </w:rPr>
    </w:lvl>
    <w:lvl w:ilvl="5" w:tplc="1C8201A4" w:tentative="1">
      <w:start w:val="1"/>
      <w:numFmt w:val="bullet"/>
      <w:lvlText w:val=""/>
      <w:lvlJc w:val="left"/>
      <w:pPr>
        <w:ind w:left="3780" w:hanging="420"/>
      </w:pPr>
      <w:rPr>
        <w:rFonts w:ascii="Wingdings" w:hAnsi="Wingdings" w:hint="default"/>
      </w:rPr>
    </w:lvl>
    <w:lvl w:ilvl="6" w:tplc="68EECE3E" w:tentative="1">
      <w:start w:val="1"/>
      <w:numFmt w:val="bullet"/>
      <w:lvlText w:val=""/>
      <w:lvlJc w:val="left"/>
      <w:pPr>
        <w:ind w:left="4200" w:hanging="420"/>
      </w:pPr>
      <w:rPr>
        <w:rFonts w:ascii="Wingdings" w:hAnsi="Wingdings" w:hint="default"/>
      </w:rPr>
    </w:lvl>
    <w:lvl w:ilvl="7" w:tplc="A44A2D86" w:tentative="1">
      <w:start w:val="1"/>
      <w:numFmt w:val="bullet"/>
      <w:lvlText w:val=""/>
      <w:lvlJc w:val="left"/>
      <w:pPr>
        <w:ind w:left="4620" w:hanging="420"/>
      </w:pPr>
      <w:rPr>
        <w:rFonts w:ascii="Wingdings" w:hAnsi="Wingdings" w:hint="default"/>
      </w:rPr>
    </w:lvl>
    <w:lvl w:ilvl="8" w:tplc="F2262A0A" w:tentative="1">
      <w:start w:val="1"/>
      <w:numFmt w:val="bullet"/>
      <w:lvlText w:val=""/>
      <w:lvlJc w:val="left"/>
      <w:pPr>
        <w:ind w:left="5040" w:hanging="420"/>
      </w:pPr>
      <w:rPr>
        <w:rFonts w:ascii="Wingdings" w:hAnsi="Wingdings" w:hint="default"/>
      </w:rPr>
    </w:lvl>
  </w:abstractNum>
  <w:abstractNum w:abstractNumId="16" w15:restartNumberingAfterBreak="0">
    <w:nsid w:val="4E281E8D"/>
    <w:multiLevelType w:val="hybridMultilevel"/>
    <w:tmpl w:val="789ED776"/>
    <w:lvl w:ilvl="0" w:tplc="A888F03A">
      <w:start w:val="1"/>
      <w:numFmt w:val="bullet"/>
      <w:lvlText w:val=""/>
      <w:lvlJc w:val="left"/>
      <w:pPr>
        <w:ind w:left="630" w:hanging="420"/>
      </w:pPr>
      <w:rPr>
        <w:rFonts w:ascii="Wingdings" w:hAnsi="Wingdings" w:hint="default"/>
      </w:rPr>
    </w:lvl>
    <w:lvl w:ilvl="1" w:tplc="82822226" w:tentative="1">
      <w:start w:val="1"/>
      <w:numFmt w:val="bullet"/>
      <w:lvlText w:val=""/>
      <w:lvlJc w:val="left"/>
      <w:pPr>
        <w:ind w:left="1050" w:hanging="420"/>
      </w:pPr>
      <w:rPr>
        <w:rFonts w:ascii="Wingdings" w:hAnsi="Wingdings" w:hint="default"/>
      </w:rPr>
    </w:lvl>
    <w:lvl w:ilvl="2" w:tplc="92E04330" w:tentative="1">
      <w:start w:val="1"/>
      <w:numFmt w:val="bullet"/>
      <w:lvlText w:val=""/>
      <w:lvlJc w:val="left"/>
      <w:pPr>
        <w:ind w:left="1470" w:hanging="420"/>
      </w:pPr>
      <w:rPr>
        <w:rFonts w:ascii="Wingdings" w:hAnsi="Wingdings" w:hint="default"/>
      </w:rPr>
    </w:lvl>
    <w:lvl w:ilvl="3" w:tplc="E228D106" w:tentative="1">
      <w:start w:val="1"/>
      <w:numFmt w:val="bullet"/>
      <w:lvlText w:val=""/>
      <w:lvlJc w:val="left"/>
      <w:pPr>
        <w:ind w:left="1890" w:hanging="420"/>
      </w:pPr>
      <w:rPr>
        <w:rFonts w:ascii="Wingdings" w:hAnsi="Wingdings" w:hint="default"/>
      </w:rPr>
    </w:lvl>
    <w:lvl w:ilvl="4" w:tplc="688E9AB0" w:tentative="1">
      <w:start w:val="1"/>
      <w:numFmt w:val="bullet"/>
      <w:lvlText w:val=""/>
      <w:lvlJc w:val="left"/>
      <w:pPr>
        <w:ind w:left="2310" w:hanging="420"/>
      </w:pPr>
      <w:rPr>
        <w:rFonts w:ascii="Wingdings" w:hAnsi="Wingdings" w:hint="default"/>
      </w:rPr>
    </w:lvl>
    <w:lvl w:ilvl="5" w:tplc="E32813E4" w:tentative="1">
      <w:start w:val="1"/>
      <w:numFmt w:val="bullet"/>
      <w:lvlText w:val=""/>
      <w:lvlJc w:val="left"/>
      <w:pPr>
        <w:ind w:left="2730" w:hanging="420"/>
      </w:pPr>
      <w:rPr>
        <w:rFonts w:ascii="Wingdings" w:hAnsi="Wingdings" w:hint="default"/>
      </w:rPr>
    </w:lvl>
    <w:lvl w:ilvl="6" w:tplc="803E6564" w:tentative="1">
      <w:start w:val="1"/>
      <w:numFmt w:val="bullet"/>
      <w:lvlText w:val=""/>
      <w:lvlJc w:val="left"/>
      <w:pPr>
        <w:ind w:left="3150" w:hanging="420"/>
      </w:pPr>
      <w:rPr>
        <w:rFonts w:ascii="Wingdings" w:hAnsi="Wingdings" w:hint="default"/>
      </w:rPr>
    </w:lvl>
    <w:lvl w:ilvl="7" w:tplc="26501BAE" w:tentative="1">
      <w:start w:val="1"/>
      <w:numFmt w:val="bullet"/>
      <w:lvlText w:val=""/>
      <w:lvlJc w:val="left"/>
      <w:pPr>
        <w:ind w:left="3570" w:hanging="420"/>
      </w:pPr>
      <w:rPr>
        <w:rFonts w:ascii="Wingdings" w:hAnsi="Wingdings" w:hint="default"/>
      </w:rPr>
    </w:lvl>
    <w:lvl w:ilvl="8" w:tplc="669840EC" w:tentative="1">
      <w:start w:val="1"/>
      <w:numFmt w:val="bullet"/>
      <w:lvlText w:val=""/>
      <w:lvlJc w:val="left"/>
      <w:pPr>
        <w:ind w:left="3990" w:hanging="420"/>
      </w:pPr>
      <w:rPr>
        <w:rFonts w:ascii="Wingdings" w:hAnsi="Wingdings" w:hint="default"/>
      </w:rPr>
    </w:lvl>
  </w:abstractNum>
  <w:abstractNum w:abstractNumId="17" w15:restartNumberingAfterBreak="0">
    <w:nsid w:val="56BF16D3"/>
    <w:multiLevelType w:val="hybridMultilevel"/>
    <w:tmpl w:val="2040B726"/>
    <w:lvl w:ilvl="0" w:tplc="055A8F50">
      <w:start w:val="1"/>
      <w:numFmt w:val="bullet"/>
      <w:lvlText w:val=""/>
      <w:lvlJc w:val="left"/>
      <w:pPr>
        <w:ind w:left="630" w:hanging="420"/>
      </w:pPr>
      <w:rPr>
        <w:rFonts w:ascii="Wingdings" w:hAnsi="Wingdings" w:hint="default"/>
      </w:rPr>
    </w:lvl>
    <w:lvl w:ilvl="1" w:tplc="9C7A7402" w:tentative="1">
      <w:start w:val="1"/>
      <w:numFmt w:val="bullet"/>
      <w:lvlText w:val=""/>
      <w:lvlJc w:val="left"/>
      <w:pPr>
        <w:ind w:left="1050" w:hanging="420"/>
      </w:pPr>
      <w:rPr>
        <w:rFonts w:ascii="Wingdings" w:hAnsi="Wingdings" w:hint="default"/>
      </w:rPr>
    </w:lvl>
    <w:lvl w:ilvl="2" w:tplc="E60E5360" w:tentative="1">
      <w:start w:val="1"/>
      <w:numFmt w:val="bullet"/>
      <w:lvlText w:val=""/>
      <w:lvlJc w:val="left"/>
      <w:pPr>
        <w:ind w:left="1470" w:hanging="420"/>
      </w:pPr>
      <w:rPr>
        <w:rFonts w:ascii="Wingdings" w:hAnsi="Wingdings" w:hint="default"/>
      </w:rPr>
    </w:lvl>
    <w:lvl w:ilvl="3" w:tplc="EDEE4426" w:tentative="1">
      <w:start w:val="1"/>
      <w:numFmt w:val="bullet"/>
      <w:lvlText w:val=""/>
      <w:lvlJc w:val="left"/>
      <w:pPr>
        <w:ind w:left="1890" w:hanging="420"/>
      </w:pPr>
      <w:rPr>
        <w:rFonts w:ascii="Wingdings" w:hAnsi="Wingdings" w:hint="default"/>
      </w:rPr>
    </w:lvl>
    <w:lvl w:ilvl="4" w:tplc="B9186404" w:tentative="1">
      <w:start w:val="1"/>
      <w:numFmt w:val="bullet"/>
      <w:lvlText w:val=""/>
      <w:lvlJc w:val="left"/>
      <w:pPr>
        <w:ind w:left="2310" w:hanging="420"/>
      </w:pPr>
      <w:rPr>
        <w:rFonts w:ascii="Wingdings" w:hAnsi="Wingdings" w:hint="default"/>
      </w:rPr>
    </w:lvl>
    <w:lvl w:ilvl="5" w:tplc="53EA9222" w:tentative="1">
      <w:start w:val="1"/>
      <w:numFmt w:val="bullet"/>
      <w:lvlText w:val=""/>
      <w:lvlJc w:val="left"/>
      <w:pPr>
        <w:ind w:left="2730" w:hanging="420"/>
      </w:pPr>
      <w:rPr>
        <w:rFonts w:ascii="Wingdings" w:hAnsi="Wingdings" w:hint="default"/>
      </w:rPr>
    </w:lvl>
    <w:lvl w:ilvl="6" w:tplc="B00408B6" w:tentative="1">
      <w:start w:val="1"/>
      <w:numFmt w:val="bullet"/>
      <w:lvlText w:val=""/>
      <w:lvlJc w:val="left"/>
      <w:pPr>
        <w:ind w:left="3150" w:hanging="420"/>
      </w:pPr>
      <w:rPr>
        <w:rFonts w:ascii="Wingdings" w:hAnsi="Wingdings" w:hint="default"/>
      </w:rPr>
    </w:lvl>
    <w:lvl w:ilvl="7" w:tplc="B1D25CF8" w:tentative="1">
      <w:start w:val="1"/>
      <w:numFmt w:val="bullet"/>
      <w:lvlText w:val=""/>
      <w:lvlJc w:val="left"/>
      <w:pPr>
        <w:ind w:left="3570" w:hanging="420"/>
      </w:pPr>
      <w:rPr>
        <w:rFonts w:ascii="Wingdings" w:hAnsi="Wingdings" w:hint="default"/>
      </w:rPr>
    </w:lvl>
    <w:lvl w:ilvl="8" w:tplc="0DE20CC6" w:tentative="1">
      <w:start w:val="1"/>
      <w:numFmt w:val="bullet"/>
      <w:lvlText w:val=""/>
      <w:lvlJc w:val="left"/>
      <w:pPr>
        <w:ind w:left="3990" w:hanging="420"/>
      </w:pPr>
      <w:rPr>
        <w:rFonts w:ascii="Wingdings" w:hAnsi="Wingdings" w:hint="default"/>
      </w:rPr>
    </w:lvl>
  </w:abstractNum>
  <w:abstractNum w:abstractNumId="18" w15:restartNumberingAfterBreak="0">
    <w:nsid w:val="5E826F37"/>
    <w:multiLevelType w:val="hybridMultilevel"/>
    <w:tmpl w:val="BF969240"/>
    <w:lvl w:ilvl="0" w:tplc="241EDFEC">
      <w:numFmt w:val="bullet"/>
      <w:lvlText w:val="・"/>
      <w:lvlJc w:val="left"/>
      <w:pPr>
        <w:ind w:left="1620" w:hanging="360"/>
      </w:pPr>
      <w:rPr>
        <w:rFonts w:ascii="ＭＳ 明朝" w:eastAsia="ＭＳ 明朝" w:hAnsi="ＭＳ 明朝" w:cstheme="minorBidi" w:hint="eastAsia"/>
      </w:rPr>
    </w:lvl>
    <w:lvl w:ilvl="1" w:tplc="1876B044" w:tentative="1">
      <w:start w:val="1"/>
      <w:numFmt w:val="bullet"/>
      <w:lvlText w:val=""/>
      <w:lvlJc w:val="left"/>
      <w:pPr>
        <w:ind w:left="2100" w:hanging="420"/>
      </w:pPr>
      <w:rPr>
        <w:rFonts w:ascii="Wingdings" w:hAnsi="Wingdings" w:hint="default"/>
      </w:rPr>
    </w:lvl>
    <w:lvl w:ilvl="2" w:tplc="B3FC7830" w:tentative="1">
      <w:start w:val="1"/>
      <w:numFmt w:val="bullet"/>
      <w:lvlText w:val=""/>
      <w:lvlJc w:val="left"/>
      <w:pPr>
        <w:ind w:left="2520" w:hanging="420"/>
      </w:pPr>
      <w:rPr>
        <w:rFonts w:ascii="Wingdings" w:hAnsi="Wingdings" w:hint="default"/>
      </w:rPr>
    </w:lvl>
    <w:lvl w:ilvl="3" w:tplc="40F2EEBA" w:tentative="1">
      <w:start w:val="1"/>
      <w:numFmt w:val="bullet"/>
      <w:lvlText w:val=""/>
      <w:lvlJc w:val="left"/>
      <w:pPr>
        <w:ind w:left="2940" w:hanging="420"/>
      </w:pPr>
      <w:rPr>
        <w:rFonts w:ascii="Wingdings" w:hAnsi="Wingdings" w:hint="default"/>
      </w:rPr>
    </w:lvl>
    <w:lvl w:ilvl="4" w:tplc="D9DC67CA" w:tentative="1">
      <w:start w:val="1"/>
      <w:numFmt w:val="bullet"/>
      <w:lvlText w:val=""/>
      <w:lvlJc w:val="left"/>
      <w:pPr>
        <w:ind w:left="3360" w:hanging="420"/>
      </w:pPr>
      <w:rPr>
        <w:rFonts w:ascii="Wingdings" w:hAnsi="Wingdings" w:hint="default"/>
      </w:rPr>
    </w:lvl>
    <w:lvl w:ilvl="5" w:tplc="30209D5E" w:tentative="1">
      <w:start w:val="1"/>
      <w:numFmt w:val="bullet"/>
      <w:lvlText w:val=""/>
      <w:lvlJc w:val="left"/>
      <w:pPr>
        <w:ind w:left="3780" w:hanging="420"/>
      </w:pPr>
      <w:rPr>
        <w:rFonts w:ascii="Wingdings" w:hAnsi="Wingdings" w:hint="default"/>
      </w:rPr>
    </w:lvl>
    <w:lvl w:ilvl="6" w:tplc="C096DD04" w:tentative="1">
      <w:start w:val="1"/>
      <w:numFmt w:val="bullet"/>
      <w:lvlText w:val=""/>
      <w:lvlJc w:val="left"/>
      <w:pPr>
        <w:ind w:left="4200" w:hanging="420"/>
      </w:pPr>
      <w:rPr>
        <w:rFonts w:ascii="Wingdings" w:hAnsi="Wingdings" w:hint="default"/>
      </w:rPr>
    </w:lvl>
    <w:lvl w:ilvl="7" w:tplc="89A4E198" w:tentative="1">
      <w:start w:val="1"/>
      <w:numFmt w:val="bullet"/>
      <w:lvlText w:val=""/>
      <w:lvlJc w:val="left"/>
      <w:pPr>
        <w:ind w:left="4620" w:hanging="420"/>
      </w:pPr>
      <w:rPr>
        <w:rFonts w:ascii="Wingdings" w:hAnsi="Wingdings" w:hint="default"/>
      </w:rPr>
    </w:lvl>
    <w:lvl w:ilvl="8" w:tplc="2AC2DE96" w:tentative="1">
      <w:start w:val="1"/>
      <w:numFmt w:val="bullet"/>
      <w:lvlText w:val=""/>
      <w:lvlJc w:val="left"/>
      <w:pPr>
        <w:ind w:left="5040" w:hanging="420"/>
      </w:pPr>
      <w:rPr>
        <w:rFonts w:ascii="Wingdings" w:hAnsi="Wingdings" w:hint="default"/>
      </w:rPr>
    </w:lvl>
  </w:abstractNum>
  <w:abstractNum w:abstractNumId="19" w15:restartNumberingAfterBreak="0">
    <w:nsid w:val="64AC673C"/>
    <w:multiLevelType w:val="hybridMultilevel"/>
    <w:tmpl w:val="7A4C2ABA"/>
    <w:lvl w:ilvl="0" w:tplc="B7605A4E">
      <w:start w:val="1"/>
      <w:numFmt w:val="bullet"/>
      <w:lvlText w:val=""/>
      <w:lvlJc w:val="left"/>
      <w:pPr>
        <w:ind w:left="1260" w:hanging="420"/>
      </w:pPr>
      <w:rPr>
        <w:rFonts w:ascii="Wingdings" w:hAnsi="Wingdings" w:hint="default"/>
      </w:rPr>
    </w:lvl>
    <w:lvl w:ilvl="1" w:tplc="FEC676BA" w:tentative="1">
      <w:start w:val="1"/>
      <w:numFmt w:val="bullet"/>
      <w:lvlText w:val=""/>
      <w:lvlJc w:val="left"/>
      <w:pPr>
        <w:ind w:left="1680" w:hanging="420"/>
      </w:pPr>
      <w:rPr>
        <w:rFonts w:ascii="Wingdings" w:hAnsi="Wingdings" w:hint="default"/>
      </w:rPr>
    </w:lvl>
    <w:lvl w:ilvl="2" w:tplc="55DA2834" w:tentative="1">
      <w:start w:val="1"/>
      <w:numFmt w:val="bullet"/>
      <w:lvlText w:val=""/>
      <w:lvlJc w:val="left"/>
      <w:pPr>
        <w:ind w:left="2100" w:hanging="420"/>
      </w:pPr>
      <w:rPr>
        <w:rFonts w:ascii="Wingdings" w:hAnsi="Wingdings" w:hint="default"/>
      </w:rPr>
    </w:lvl>
    <w:lvl w:ilvl="3" w:tplc="C18CA104" w:tentative="1">
      <w:start w:val="1"/>
      <w:numFmt w:val="bullet"/>
      <w:lvlText w:val=""/>
      <w:lvlJc w:val="left"/>
      <w:pPr>
        <w:ind w:left="2520" w:hanging="420"/>
      </w:pPr>
      <w:rPr>
        <w:rFonts w:ascii="Wingdings" w:hAnsi="Wingdings" w:hint="default"/>
      </w:rPr>
    </w:lvl>
    <w:lvl w:ilvl="4" w:tplc="9A5E98DC" w:tentative="1">
      <w:start w:val="1"/>
      <w:numFmt w:val="bullet"/>
      <w:lvlText w:val=""/>
      <w:lvlJc w:val="left"/>
      <w:pPr>
        <w:ind w:left="2940" w:hanging="420"/>
      </w:pPr>
      <w:rPr>
        <w:rFonts w:ascii="Wingdings" w:hAnsi="Wingdings" w:hint="default"/>
      </w:rPr>
    </w:lvl>
    <w:lvl w:ilvl="5" w:tplc="BF18AFAA" w:tentative="1">
      <w:start w:val="1"/>
      <w:numFmt w:val="bullet"/>
      <w:lvlText w:val=""/>
      <w:lvlJc w:val="left"/>
      <w:pPr>
        <w:ind w:left="3360" w:hanging="420"/>
      </w:pPr>
      <w:rPr>
        <w:rFonts w:ascii="Wingdings" w:hAnsi="Wingdings" w:hint="default"/>
      </w:rPr>
    </w:lvl>
    <w:lvl w:ilvl="6" w:tplc="8C729A94" w:tentative="1">
      <w:start w:val="1"/>
      <w:numFmt w:val="bullet"/>
      <w:lvlText w:val=""/>
      <w:lvlJc w:val="left"/>
      <w:pPr>
        <w:ind w:left="3780" w:hanging="420"/>
      </w:pPr>
      <w:rPr>
        <w:rFonts w:ascii="Wingdings" w:hAnsi="Wingdings" w:hint="default"/>
      </w:rPr>
    </w:lvl>
    <w:lvl w:ilvl="7" w:tplc="98F46024" w:tentative="1">
      <w:start w:val="1"/>
      <w:numFmt w:val="bullet"/>
      <w:lvlText w:val=""/>
      <w:lvlJc w:val="left"/>
      <w:pPr>
        <w:ind w:left="4200" w:hanging="420"/>
      </w:pPr>
      <w:rPr>
        <w:rFonts w:ascii="Wingdings" w:hAnsi="Wingdings" w:hint="default"/>
      </w:rPr>
    </w:lvl>
    <w:lvl w:ilvl="8" w:tplc="CBBA3022" w:tentative="1">
      <w:start w:val="1"/>
      <w:numFmt w:val="bullet"/>
      <w:lvlText w:val=""/>
      <w:lvlJc w:val="left"/>
      <w:pPr>
        <w:ind w:left="4620" w:hanging="420"/>
      </w:pPr>
      <w:rPr>
        <w:rFonts w:ascii="Wingdings" w:hAnsi="Wingdings" w:hint="default"/>
      </w:rPr>
    </w:lvl>
  </w:abstractNum>
  <w:abstractNum w:abstractNumId="20" w15:restartNumberingAfterBreak="0">
    <w:nsid w:val="6A8A7773"/>
    <w:multiLevelType w:val="hybridMultilevel"/>
    <w:tmpl w:val="94CCE950"/>
    <w:lvl w:ilvl="0" w:tplc="2AD6BBC8">
      <w:start w:val="1"/>
      <w:numFmt w:val="bullet"/>
      <w:lvlText w:val=""/>
      <w:lvlJc w:val="left"/>
      <w:pPr>
        <w:ind w:left="1620" w:hanging="360"/>
      </w:pPr>
      <w:rPr>
        <w:rFonts w:ascii="Wingdings" w:hAnsi="Wingdings" w:hint="default"/>
      </w:rPr>
    </w:lvl>
    <w:lvl w:ilvl="1" w:tplc="9E64D46C" w:tentative="1">
      <w:start w:val="1"/>
      <w:numFmt w:val="bullet"/>
      <w:lvlText w:val=""/>
      <w:lvlJc w:val="left"/>
      <w:pPr>
        <w:ind w:left="2100" w:hanging="420"/>
      </w:pPr>
      <w:rPr>
        <w:rFonts w:ascii="Wingdings" w:hAnsi="Wingdings" w:hint="default"/>
      </w:rPr>
    </w:lvl>
    <w:lvl w:ilvl="2" w:tplc="DC6E0FA8" w:tentative="1">
      <w:start w:val="1"/>
      <w:numFmt w:val="bullet"/>
      <w:lvlText w:val=""/>
      <w:lvlJc w:val="left"/>
      <w:pPr>
        <w:ind w:left="2520" w:hanging="420"/>
      </w:pPr>
      <w:rPr>
        <w:rFonts w:ascii="Wingdings" w:hAnsi="Wingdings" w:hint="default"/>
      </w:rPr>
    </w:lvl>
    <w:lvl w:ilvl="3" w:tplc="E50CA13C" w:tentative="1">
      <w:start w:val="1"/>
      <w:numFmt w:val="bullet"/>
      <w:lvlText w:val=""/>
      <w:lvlJc w:val="left"/>
      <w:pPr>
        <w:ind w:left="2940" w:hanging="420"/>
      </w:pPr>
      <w:rPr>
        <w:rFonts w:ascii="Wingdings" w:hAnsi="Wingdings" w:hint="default"/>
      </w:rPr>
    </w:lvl>
    <w:lvl w:ilvl="4" w:tplc="0E5E6FB8" w:tentative="1">
      <w:start w:val="1"/>
      <w:numFmt w:val="bullet"/>
      <w:lvlText w:val=""/>
      <w:lvlJc w:val="left"/>
      <w:pPr>
        <w:ind w:left="3360" w:hanging="420"/>
      </w:pPr>
      <w:rPr>
        <w:rFonts w:ascii="Wingdings" w:hAnsi="Wingdings" w:hint="default"/>
      </w:rPr>
    </w:lvl>
    <w:lvl w:ilvl="5" w:tplc="68CCFB12" w:tentative="1">
      <w:start w:val="1"/>
      <w:numFmt w:val="bullet"/>
      <w:lvlText w:val=""/>
      <w:lvlJc w:val="left"/>
      <w:pPr>
        <w:ind w:left="3780" w:hanging="420"/>
      </w:pPr>
      <w:rPr>
        <w:rFonts w:ascii="Wingdings" w:hAnsi="Wingdings" w:hint="default"/>
      </w:rPr>
    </w:lvl>
    <w:lvl w:ilvl="6" w:tplc="A50664FE" w:tentative="1">
      <w:start w:val="1"/>
      <w:numFmt w:val="bullet"/>
      <w:lvlText w:val=""/>
      <w:lvlJc w:val="left"/>
      <w:pPr>
        <w:ind w:left="4200" w:hanging="420"/>
      </w:pPr>
      <w:rPr>
        <w:rFonts w:ascii="Wingdings" w:hAnsi="Wingdings" w:hint="default"/>
      </w:rPr>
    </w:lvl>
    <w:lvl w:ilvl="7" w:tplc="FE50CEB8" w:tentative="1">
      <w:start w:val="1"/>
      <w:numFmt w:val="bullet"/>
      <w:lvlText w:val=""/>
      <w:lvlJc w:val="left"/>
      <w:pPr>
        <w:ind w:left="4620" w:hanging="420"/>
      </w:pPr>
      <w:rPr>
        <w:rFonts w:ascii="Wingdings" w:hAnsi="Wingdings" w:hint="default"/>
      </w:rPr>
    </w:lvl>
    <w:lvl w:ilvl="8" w:tplc="E28A487C" w:tentative="1">
      <w:start w:val="1"/>
      <w:numFmt w:val="bullet"/>
      <w:lvlText w:val=""/>
      <w:lvlJc w:val="left"/>
      <w:pPr>
        <w:ind w:left="5040" w:hanging="420"/>
      </w:pPr>
      <w:rPr>
        <w:rFonts w:ascii="Wingdings" w:hAnsi="Wingdings" w:hint="default"/>
      </w:rPr>
    </w:lvl>
  </w:abstractNum>
  <w:abstractNum w:abstractNumId="21" w15:restartNumberingAfterBreak="0">
    <w:nsid w:val="6F52655F"/>
    <w:multiLevelType w:val="hybridMultilevel"/>
    <w:tmpl w:val="79401464"/>
    <w:lvl w:ilvl="0" w:tplc="66B0F8F8">
      <w:start w:val="1"/>
      <w:numFmt w:val="bullet"/>
      <w:lvlText w:val=""/>
      <w:lvlJc w:val="left"/>
      <w:pPr>
        <w:ind w:left="1260" w:hanging="420"/>
      </w:pPr>
      <w:rPr>
        <w:rFonts w:ascii="Wingdings" w:hAnsi="Wingdings" w:hint="default"/>
      </w:rPr>
    </w:lvl>
    <w:lvl w:ilvl="1" w:tplc="D8CED18C" w:tentative="1">
      <w:start w:val="1"/>
      <w:numFmt w:val="bullet"/>
      <w:lvlText w:val=""/>
      <w:lvlJc w:val="left"/>
      <w:pPr>
        <w:ind w:left="1680" w:hanging="420"/>
      </w:pPr>
      <w:rPr>
        <w:rFonts w:ascii="Wingdings" w:hAnsi="Wingdings" w:hint="default"/>
      </w:rPr>
    </w:lvl>
    <w:lvl w:ilvl="2" w:tplc="A6FEFB24" w:tentative="1">
      <w:start w:val="1"/>
      <w:numFmt w:val="bullet"/>
      <w:lvlText w:val=""/>
      <w:lvlJc w:val="left"/>
      <w:pPr>
        <w:ind w:left="2100" w:hanging="420"/>
      </w:pPr>
      <w:rPr>
        <w:rFonts w:ascii="Wingdings" w:hAnsi="Wingdings" w:hint="default"/>
      </w:rPr>
    </w:lvl>
    <w:lvl w:ilvl="3" w:tplc="3138C1C6" w:tentative="1">
      <w:start w:val="1"/>
      <w:numFmt w:val="bullet"/>
      <w:lvlText w:val=""/>
      <w:lvlJc w:val="left"/>
      <w:pPr>
        <w:ind w:left="2520" w:hanging="420"/>
      </w:pPr>
      <w:rPr>
        <w:rFonts w:ascii="Wingdings" w:hAnsi="Wingdings" w:hint="default"/>
      </w:rPr>
    </w:lvl>
    <w:lvl w:ilvl="4" w:tplc="5978C97A" w:tentative="1">
      <w:start w:val="1"/>
      <w:numFmt w:val="bullet"/>
      <w:lvlText w:val=""/>
      <w:lvlJc w:val="left"/>
      <w:pPr>
        <w:ind w:left="2940" w:hanging="420"/>
      </w:pPr>
      <w:rPr>
        <w:rFonts w:ascii="Wingdings" w:hAnsi="Wingdings" w:hint="default"/>
      </w:rPr>
    </w:lvl>
    <w:lvl w:ilvl="5" w:tplc="C5AE3F24" w:tentative="1">
      <w:start w:val="1"/>
      <w:numFmt w:val="bullet"/>
      <w:lvlText w:val=""/>
      <w:lvlJc w:val="left"/>
      <w:pPr>
        <w:ind w:left="3360" w:hanging="420"/>
      </w:pPr>
      <w:rPr>
        <w:rFonts w:ascii="Wingdings" w:hAnsi="Wingdings" w:hint="default"/>
      </w:rPr>
    </w:lvl>
    <w:lvl w:ilvl="6" w:tplc="BBCE6634" w:tentative="1">
      <w:start w:val="1"/>
      <w:numFmt w:val="bullet"/>
      <w:lvlText w:val=""/>
      <w:lvlJc w:val="left"/>
      <w:pPr>
        <w:ind w:left="3780" w:hanging="420"/>
      </w:pPr>
      <w:rPr>
        <w:rFonts w:ascii="Wingdings" w:hAnsi="Wingdings" w:hint="default"/>
      </w:rPr>
    </w:lvl>
    <w:lvl w:ilvl="7" w:tplc="65641178" w:tentative="1">
      <w:start w:val="1"/>
      <w:numFmt w:val="bullet"/>
      <w:lvlText w:val=""/>
      <w:lvlJc w:val="left"/>
      <w:pPr>
        <w:ind w:left="4200" w:hanging="420"/>
      </w:pPr>
      <w:rPr>
        <w:rFonts w:ascii="Wingdings" w:hAnsi="Wingdings" w:hint="default"/>
      </w:rPr>
    </w:lvl>
    <w:lvl w:ilvl="8" w:tplc="A544A35C" w:tentative="1">
      <w:start w:val="1"/>
      <w:numFmt w:val="bullet"/>
      <w:lvlText w:val=""/>
      <w:lvlJc w:val="left"/>
      <w:pPr>
        <w:ind w:left="4620" w:hanging="420"/>
      </w:pPr>
      <w:rPr>
        <w:rFonts w:ascii="Wingdings" w:hAnsi="Wingdings" w:hint="default"/>
      </w:rPr>
    </w:lvl>
  </w:abstractNum>
  <w:abstractNum w:abstractNumId="22" w15:restartNumberingAfterBreak="0">
    <w:nsid w:val="6FA2667A"/>
    <w:multiLevelType w:val="hybridMultilevel"/>
    <w:tmpl w:val="4F82B5A0"/>
    <w:lvl w:ilvl="0" w:tplc="0F36FE0E">
      <w:start w:val="1"/>
      <w:numFmt w:val="bullet"/>
      <w:lvlText w:val=""/>
      <w:lvlJc w:val="left"/>
      <w:pPr>
        <w:ind w:left="1680" w:hanging="420"/>
      </w:pPr>
      <w:rPr>
        <w:rFonts w:ascii="Wingdings" w:hAnsi="Wingdings" w:hint="default"/>
      </w:rPr>
    </w:lvl>
    <w:lvl w:ilvl="1" w:tplc="09E62836" w:tentative="1">
      <w:start w:val="1"/>
      <w:numFmt w:val="bullet"/>
      <w:lvlText w:val=""/>
      <w:lvlJc w:val="left"/>
      <w:pPr>
        <w:ind w:left="2100" w:hanging="420"/>
      </w:pPr>
      <w:rPr>
        <w:rFonts w:ascii="Wingdings" w:hAnsi="Wingdings" w:hint="default"/>
      </w:rPr>
    </w:lvl>
    <w:lvl w:ilvl="2" w:tplc="19F89250" w:tentative="1">
      <w:start w:val="1"/>
      <w:numFmt w:val="bullet"/>
      <w:lvlText w:val=""/>
      <w:lvlJc w:val="left"/>
      <w:pPr>
        <w:ind w:left="2520" w:hanging="420"/>
      </w:pPr>
      <w:rPr>
        <w:rFonts w:ascii="Wingdings" w:hAnsi="Wingdings" w:hint="default"/>
      </w:rPr>
    </w:lvl>
    <w:lvl w:ilvl="3" w:tplc="9FF2A50C" w:tentative="1">
      <w:start w:val="1"/>
      <w:numFmt w:val="bullet"/>
      <w:lvlText w:val=""/>
      <w:lvlJc w:val="left"/>
      <w:pPr>
        <w:ind w:left="2940" w:hanging="420"/>
      </w:pPr>
      <w:rPr>
        <w:rFonts w:ascii="Wingdings" w:hAnsi="Wingdings" w:hint="default"/>
      </w:rPr>
    </w:lvl>
    <w:lvl w:ilvl="4" w:tplc="4CAA8596" w:tentative="1">
      <w:start w:val="1"/>
      <w:numFmt w:val="bullet"/>
      <w:lvlText w:val=""/>
      <w:lvlJc w:val="left"/>
      <w:pPr>
        <w:ind w:left="3360" w:hanging="420"/>
      </w:pPr>
      <w:rPr>
        <w:rFonts w:ascii="Wingdings" w:hAnsi="Wingdings" w:hint="default"/>
      </w:rPr>
    </w:lvl>
    <w:lvl w:ilvl="5" w:tplc="503447DA" w:tentative="1">
      <w:start w:val="1"/>
      <w:numFmt w:val="bullet"/>
      <w:lvlText w:val=""/>
      <w:lvlJc w:val="left"/>
      <w:pPr>
        <w:ind w:left="3780" w:hanging="420"/>
      </w:pPr>
      <w:rPr>
        <w:rFonts w:ascii="Wingdings" w:hAnsi="Wingdings" w:hint="default"/>
      </w:rPr>
    </w:lvl>
    <w:lvl w:ilvl="6" w:tplc="C2746C66" w:tentative="1">
      <w:start w:val="1"/>
      <w:numFmt w:val="bullet"/>
      <w:lvlText w:val=""/>
      <w:lvlJc w:val="left"/>
      <w:pPr>
        <w:ind w:left="4200" w:hanging="420"/>
      </w:pPr>
      <w:rPr>
        <w:rFonts w:ascii="Wingdings" w:hAnsi="Wingdings" w:hint="default"/>
      </w:rPr>
    </w:lvl>
    <w:lvl w:ilvl="7" w:tplc="1DE4F5E0" w:tentative="1">
      <w:start w:val="1"/>
      <w:numFmt w:val="bullet"/>
      <w:lvlText w:val=""/>
      <w:lvlJc w:val="left"/>
      <w:pPr>
        <w:ind w:left="4620" w:hanging="420"/>
      </w:pPr>
      <w:rPr>
        <w:rFonts w:ascii="Wingdings" w:hAnsi="Wingdings" w:hint="default"/>
      </w:rPr>
    </w:lvl>
    <w:lvl w:ilvl="8" w:tplc="427A9116" w:tentative="1">
      <w:start w:val="1"/>
      <w:numFmt w:val="bullet"/>
      <w:lvlText w:val=""/>
      <w:lvlJc w:val="left"/>
      <w:pPr>
        <w:ind w:left="5040" w:hanging="420"/>
      </w:pPr>
      <w:rPr>
        <w:rFonts w:ascii="Wingdings" w:hAnsi="Wingdings" w:hint="default"/>
      </w:rPr>
    </w:lvl>
  </w:abstractNum>
  <w:abstractNum w:abstractNumId="23" w15:restartNumberingAfterBreak="0">
    <w:nsid w:val="71871088"/>
    <w:multiLevelType w:val="hybridMultilevel"/>
    <w:tmpl w:val="B3C0615A"/>
    <w:lvl w:ilvl="0" w:tplc="D9726A1E">
      <w:start w:val="1"/>
      <w:numFmt w:val="bullet"/>
      <w:lvlText w:val=""/>
      <w:lvlJc w:val="left"/>
      <w:pPr>
        <w:ind w:left="1680" w:hanging="420"/>
      </w:pPr>
      <w:rPr>
        <w:rFonts w:ascii="Wingdings" w:hAnsi="Wingdings" w:hint="default"/>
      </w:rPr>
    </w:lvl>
    <w:lvl w:ilvl="1" w:tplc="8E74A4AE" w:tentative="1">
      <w:start w:val="1"/>
      <w:numFmt w:val="bullet"/>
      <w:lvlText w:val=""/>
      <w:lvlJc w:val="left"/>
      <w:pPr>
        <w:ind w:left="2100" w:hanging="420"/>
      </w:pPr>
      <w:rPr>
        <w:rFonts w:ascii="Wingdings" w:hAnsi="Wingdings" w:hint="default"/>
      </w:rPr>
    </w:lvl>
    <w:lvl w:ilvl="2" w:tplc="36109250" w:tentative="1">
      <w:start w:val="1"/>
      <w:numFmt w:val="bullet"/>
      <w:lvlText w:val=""/>
      <w:lvlJc w:val="left"/>
      <w:pPr>
        <w:ind w:left="2520" w:hanging="420"/>
      </w:pPr>
      <w:rPr>
        <w:rFonts w:ascii="Wingdings" w:hAnsi="Wingdings" w:hint="default"/>
      </w:rPr>
    </w:lvl>
    <w:lvl w:ilvl="3" w:tplc="8F0C6934" w:tentative="1">
      <w:start w:val="1"/>
      <w:numFmt w:val="bullet"/>
      <w:lvlText w:val=""/>
      <w:lvlJc w:val="left"/>
      <w:pPr>
        <w:ind w:left="2940" w:hanging="420"/>
      </w:pPr>
      <w:rPr>
        <w:rFonts w:ascii="Wingdings" w:hAnsi="Wingdings" w:hint="default"/>
      </w:rPr>
    </w:lvl>
    <w:lvl w:ilvl="4" w:tplc="8DBA8ACA" w:tentative="1">
      <w:start w:val="1"/>
      <w:numFmt w:val="bullet"/>
      <w:lvlText w:val=""/>
      <w:lvlJc w:val="left"/>
      <w:pPr>
        <w:ind w:left="3360" w:hanging="420"/>
      </w:pPr>
      <w:rPr>
        <w:rFonts w:ascii="Wingdings" w:hAnsi="Wingdings" w:hint="default"/>
      </w:rPr>
    </w:lvl>
    <w:lvl w:ilvl="5" w:tplc="D69A8814" w:tentative="1">
      <w:start w:val="1"/>
      <w:numFmt w:val="bullet"/>
      <w:lvlText w:val=""/>
      <w:lvlJc w:val="left"/>
      <w:pPr>
        <w:ind w:left="3780" w:hanging="420"/>
      </w:pPr>
      <w:rPr>
        <w:rFonts w:ascii="Wingdings" w:hAnsi="Wingdings" w:hint="default"/>
      </w:rPr>
    </w:lvl>
    <w:lvl w:ilvl="6" w:tplc="E89E732E" w:tentative="1">
      <w:start w:val="1"/>
      <w:numFmt w:val="bullet"/>
      <w:lvlText w:val=""/>
      <w:lvlJc w:val="left"/>
      <w:pPr>
        <w:ind w:left="4200" w:hanging="420"/>
      </w:pPr>
      <w:rPr>
        <w:rFonts w:ascii="Wingdings" w:hAnsi="Wingdings" w:hint="default"/>
      </w:rPr>
    </w:lvl>
    <w:lvl w:ilvl="7" w:tplc="188C0F54" w:tentative="1">
      <w:start w:val="1"/>
      <w:numFmt w:val="bullet"/>
      <w:lvlText w:val=""/>
      <w:lvlJc w:val="left"/>
      <w:pPr>
        <w:ind w:left="4620" w:hanging="420"/>
      </w:pPr>
      <w:rPr>
        <w:rFonts w:ascii="Wingdings" w:hAnsi="Wingdings" w:hint="default"/>
      </w:rPr>
    </w:lvl>
    <w:lvl w:ilvl="8" w:tplc="605650B4" w:tentative="1">
      <w:start w:val="1"/>
      <w:numFmt w:val="bullet"/>
      <w:lvlText w:val=""/>
      <w:lvlJc w:val="left"/>
      <w:pPr>
        <w:ind w:left="5040" w:hanging="420"/>
      </w:pPr>
      <w:rPr>
        <w:rFonts w:ascii="Wingdings" w:hAnsi="Wingdings" w:hint="default"/>
      </w:rPr>
    </w:lvl>
  </w:abstractNum>
  <w:abstractNum w:abstractNumId="24" w15:restartNumberingAfterBreak="0">
    <w:nsid w:val="71C26805"/>
    <w:multiLevelType w:val="hybridMultilevel"/>
    <w:tmpl w:val="C8C274DA"/>
    <w:lvl w:ilvl="0" w:tplc="9C82CFE0">
      <w:start w:val="1"/>
      <w:numFmt w:val="bullet"/>
      <w:lvlText w:val=""/>
      <w:lvlJc w:val="left"/>
      <w:pPr>
        <w:ind w:left="1680" w:hanging="420"/>
      </w:pPr>
      <w:rPr>
        <w:rFonts w:ascii="Wingdings" w:hAnsi="Wingdings" w:hint="default"/>
      </w:rPr>
    </w:lvl>
    <w:lvl w:ilvl="1" w:tplc="442E27EA" w:tentative="1">
      <w:start w:val="1"/>
      <w:numFmt w:val="bullet"/>
      <w:lvlText w:val=""/>
      <w:lvlJc w:val="left"/>
      <w:pPr>
        <w:ind w:left="2100" w:hanging="420"/>
      </w:pPr>
      <w:rPr>
        <w:rFonts w:ascii="Wingdings" w:hAnsi="Wingdings" w:hint="default"/>
      </w:rPr>
    </w:lvl>
    <w:lvl w:ilvl="2" w:tplc="BA7E1D8E" w:tentative="1">
      <w:start w:val="1"/>
      <w:numFmt w:val="bullet"/>
      <w:lvlText w:val=""/>
      <w:lvlJc w:val="left"/>
      <w:pPr>
        <w:ind w:left="2520" w:hanging="420"/>
      </w:pPr>
      <w:rPr>
        <w:rFonts w:ascii="Wingdings" w:hAnsi="Wingdings" w:hint="default"/>
      </w:rPr>
    </w:lvl>
    <w:lvl w:ilvl="3" w:tplc="4336D98C" w:tentative="1">
      <w:start w:val="1"/>
      <w:numFmt w:val="bullet"/>
      <w:lvlText w:val=""/>
      <w:lvlJc w:val="left"/>
      <w:pPr>
        <w:ind w:left="2940" w:hanging="420"/>
      </w:pPr>
      <w:rPr>
        <w:rFonts w:ascii="Wingdings" w:hAnsi="Wingdings" w:hint="default"/>
      </w:rPr>
    </w:lvl>
    <w:lvl w:ilvl="4" w:tplc="53BA7114" w:tentative="1">
      <w:start w:val="1"/>
      <w:numFmt w:val="bullet"/>
      <w:lvlText w:val=""/>
      <w:lvlJc w:val="left"/>
      <w:pPr>
        <w:ind w:left="3360" w:hanging="420"/>
      </w:pPr>
      <w:rPr>
        <w:rFonts w:ascii="Wingdings" w:hAnsi="Wingdings" w:hint="default"/>
      </w:rPr>
    </w:lvl>
    <w:lvl w:ilvl="5" w:tplc="68E23D9E" w:tentative="1">
      <w:start w:val="1"/>
      <w:numFmt w:val="bullet"/>
      <w:lvlText w:val=""/>
      <w:lvlJc w:val="left"/>
      <w:pPr>
        <w:ind w:left="3780" w:hanging="420"/>
      </w:pPr>
      <w:rPr>
        <w:rFonts w:ascii="Wingdings" w:hAnsi="Wingdings" w:hint="default"/>
      </w:rPr>
    </w:lvl>
    <w:lvl w:ilvl="6" w:tplc="2A62619E" w:tentative="1">
      <w:start w:val="1"/>
      <w:numFmt w:val="bullet"/>
      <w:lvlText w:val=""/>
      <w:lvlJc w:val="left"/>
      <w:pPr>
        <w:ind w:left="4200" w:hanging="420"/>
      </w:pPr>
      <w:rPr>
        <w:rFonts w:ascii="Wingdings" w:hAnsi="Wingdings" w:hint="default"/>
      </w:rPr>
    </w:lvl>
    <w:lvl w:ilvl="7" w:tplc="809E9528" w:tentative="1">
      <w:start w:val="1"/>
      <w:numFmt w:val="bullet"/>
      <w:lvlText w:val=""/>
      <w:lvlJc w:val="left"/>
      <w:pPr>
        <w:ind w:left="4620" w:hanging="420"/>
      </w:pPr>
      <w:rPr>
        <w:rFonts w:ascii="Wingdings" w:hAnsi="Wingdings" w:hint="default"/>
      </w:rPr>
    </w:lvl>
    <w:lvl w:ilvl="8" w:tplc="B1B8584E" w:tentative="1">
      <w:start w:val="1"/>
      <w:numFmt w:val="bullet"/>
      <w:lvlText w:val=""/>
      <w:lvlJc w:val="left"/>
      <w:pPr>
        <w:ind w:left="5040" w:hanging="420"/>
      </w:pPr>
      <w:rPr>
        <w:rFonts w:ascii="Wingdings" w:hAnsi="Wingdings" w:hint="default"/>
      </w:rPr>
    </w:lvl>
  </w:abstractNum>
  <w:abstractNum w:abstractNumId="25" w15:restartNumberingAfterBreak="0">
    <w:nsid w:val="73F42B34"/>
    <w:multiLevelType w:val="hybridMultilevel"/>
    <w:tmpl w:val="3238062C"/>
    <w:lvl w:ilvl="0" w:tplc="4892A120">
      <w:start w:val="1"/>
      <w:numFmt w:val="bullet"/>
      <w:lvlText w:val=""/>
      <w:lvlJc w:val="left"/>
      <w:pPr>
        <w:ind w:left="1260" w:hanging="420"/>
      </w:pPr>
      <w:rPr>
        <w:rFonts w:ascii="Wingdings" w:hAnsi="Wingdings" w:hint="default"/>
      </w:rPr>
    </w:lvl>
    <w:lvl w:ilvl="1" w:tplc="F3E084F0" w:tentative="1">
      <w:start w:val="1"/>
      <w:numFmt w:val="bullet"/>
      <w:lvlText w:val=""/>
      <w:lvlJc w:val="left"/>
      <w:pPr>
        <w:ind w:left="1680" w:hanging="420"/>
      </w:pPr>
      <w:rPr>
        <w:rFonts w:ascii="Wingdings" w:hAnsi="Wingdings" w:hint="default"/>
      </w:rPr>
    </w:lvl>
    <w:lvl w:ilvl="2" w:tplc="82F6926E" w:tentative="1">
      <w:start w:val="1"/>
      <w:numFmt w:val="bullet"/>
      <w:lvlText w:val=""/>
      <w:lvlJc w:val="left"/>
      <w:pPr>
        <w:ind w:left="2100" w:hanging="420"/>
      </w:pPr>
      <w:rPr>
        <w:rFonts w:ascii="Wingdings" w:hAnsi="Wingdings" w:hint="default"/>
      </w:rPr>
    </w:lvl>
    <w:lvl w:ilvl="3" w:tplc="027EFB82" w:tentative="1">
      <w:start w:val="1"/>
      <w:numFmt w:val="bullet"/>
      <w:lvlText w:val=""/>
      <w:lvlJc w:val="left"/>
      <w:pPr>
        <w:ind w:left="2520" w:hanging="420"/>
      </w:pPr>
      <w:rPr>
        <w:rFonts w:ascii="Wingdings" w:hAnsi="Wingdings" w:hint="default"/>
      </w:rPr>
    </w:lvl>
    <w:lvl w:ilvl="4" w:tplc="6C98997A" w:tentative="1">
      <w:start w:val="1"/>
      <w:numFmt w:val="bullet"/>
      <w:lvlText w:val=""/>
      <w:lvlJc w:val="left"/>
      <w:pPr>
        <w:ind w:left="2940" w:hanging="420"/>
      </w:pPr>
      <w:rPr>
        <w:rFonts w:ascii="Wingdings" w:hAnsi="Wingdings" w:hint="default"/>
      </w:rPr>
    </w:lvl>
    <w:lvl w:ilvl="5" w:tplc="4B0ECC66" w:tentative="1">
      <w:start w:val="1"/>
      <w:numFmt w:val="bullet"/>
      <w:lvlText w:val=""/>
      <w:lvlJc w:val="left"/>
      <w:pPr>
        <w:ind w:left="3360" w:hanging="420"/>
      </w:pPr>
      <w:rPr>
        <w:rFonts w:ascii="Wingdings" w:hAnsi="Wingdings" w:hint="default"/>
      </w:rPr>
    </w:lvl>
    <w:lvl w:ilvl="6" w:tplc="E9D65F50" w:tentative="1">
      <w:start w:val="1"/>
      <w:numFmt w:val="bullet"/>
      <w:lvlText w:val=""/>
      <w:lvlJc w:val="left"/>
      <w:pPr>
        <w:ind w:left="3780" w:hanging="420"/>
      </w:pPr>
      <w:rPr>
        <w:rFonts w:ascii="Wingdings" w:hAnsi="Wingdings" w:hint="default"/>
      </w:rPr>
    </w:lvl>
    <w:lvl w:ilvl="7" w:tplc="FC469F9E" w:tentative="1">
      <w:start w:val="1"/>
      <w:numFmt w:val="bullet"/>
      <w:lvlText w:val=""/>
      <w:lvlJc w:val="left"/>
      <w:pPr>
        <w:ind w:left="4200" w:hanging="420"/>
      </w:pPr>
      <w:rPr>
        <w:rFonts w:ascii="Wingdings" w:hAnsi="Wingdings" w:hint="default"/>
      </w:rPr>
    </w:lvl>
    <w:lvl w:ilvl="8" w:tplc="0F8CE5D8" w:tentative="1">
      <w:start w:val="1"/>
      <w:numFmt w:val="bullet"/>
      <w:lvlText w:val=""/>
      <w:lvlJc w:val="left"/>
      <w:pPr>
        <w:ind w:left="4620" w:hanging="420"/>
      </w:pPr>
      <w:rPr>
        <w:rFonts w:ascii="Wingdings" w:hAnsi="Wingdings" w:hint="default"/>
      </w:rPr>
    </w:lvl>
  </w:abstractNum>
  <w:abstractNum w:abstractNumId="26" w15:restartNumberingAfterBreak="0">
    <w:nsid w:val="7F077C8E"/>
    <w:multiLevelType w:val="hybridMultilevel"/>
    <w:tmpl w:val="5A8AC196"/>
    <w:lvl w:ilvl="0" w:tplc="968636D4">
      <w:start w:val="1"/>
      <w:numFmt w:val="bullet"/>
      <w:lvlText w:val=""/>
      <w:lvlJc w:val="left"/>
      <w:pPr>
        <w:ind w:left="1260" w:hanging="420"/>
      </w:pPr>
      <w:rPr>
        <w:rFonts w:ascii="Wingdings" w:hAnsi="Wingdings" w:hint="default"/>
      </w:rPr>
    </w:lvl>
    <w:lvl w:ilvl="1" w:tplc="BC1AB0DE" w:tentative="1">
      <w:start w:val="1"/>
      <w:numFmt w:val="bullet"/>
      <w:lvlText w:val=""/>
      <w:lvlJc w:val="left"/>
      <w:pPr>
        <w:ind w:left="1680" w:hanging="420"/>
      </w:pPr>
      <w:rPr>
        <w:rFonts w:ascii="Wingdings" w:hAnsi="Wingdings" w:hint="default"/>
      </w:rPr>
    </w:lvl>
    <w:lvl w:ilvl="2" w:tplc="BDB44DEA" w:tentative="1">
      <w:start w:val="1"/>
      <w:numFmt w:val="bullet"/>
      <w:lvlText w:val=""/>
      <w:lvlJc w:val="left"/>
      <w:pPr>
        <w:ind w:left="2100" w:hanging="420"/>
      </w:pPr>
      <w:rPr>
        <w:rFonts w:ascii="Wingdings" w:hAnsi="Wingdings" w:hint="default"/>
      </w:rPr>
    </w:lvl>
    <w:lvl w:ilvl="3" w:tplc="9E522206" w:tentative="1">
      <w:start w:val="1"/>
      <w:numFmt w:val="bullet"/>
      <w:lvlText w:val=""/>
      <w:lvlJc w:val="left"/>
      <w:pPr>
        <w:ind w:left="2520" w:hanging="420"/>
      </w:pPr>
      <w:rPr>
        <w:rFonts w:ascii="Wingdings" w:hAnsi="Wingdings" w:hint="default"/>
      </w:rPr>
    </w:lvl>
    <w:lvl w:ilvl="4" w:tplc="CB3EB00E" w:tentative="1">
      <w:start w:val="1"/>
      <w:numFmt w:val="bullet"/>
      <w:lvlText w:val=""/>
      <w:lvlJc w:val="left"/>
      <w:pPr>
        <w:ind w:left="2940" w:hanging="420"/>
      </w:pPr>
      <w:rPr>
        <w:rFonts w:ascii="Wingdings" w:hAnsi="Wingdings" w:hint="default"/>
      </w:rPr>
    </w:lvl>
    <w:lvl w:ilvl="5" w:tplc="9FD07C2A" w:tentative="1">
      <w:start w:val="1"/>
      <w:numFmt w:val="bullet"/>
      <w:lvlText w:val=""/>
      <w:lvlJc w:val="left"/>
      <w:pPr>
        <w:ind w:left="3360" w:hanging="420"/>
      </w:pPr>
      <w:rPr>
        <w:rFonts w:ascii="Wingdings" w:hAnsi="Wingdings" w:hint="default"/>
      </w:rPr>
    </w:lvl>
    <w:lvl w:ilvl="6" w:tplc="BFF0094E" w:tentative="1">
      <w:start w:val="1"/>
      <w:numFmt w:val="bullet"/>
      <w:lvlText w:val=""/>
      <w:lvlJc w:val="left"/>
      <w:pPr>
        <w:ind w:left="3780" w:hanging="420"/>
      </w:pPr>
      <w:rPr>
        <w:rFonts w:ascii="Wingdings" w:hAnsi="Wingdings" w:hint="default"/>
      </w:rPr>
    </w:lvl>
    <w:lvl w:ilvl="7" w:tplc="5EFA0F38" w:tentative="1">
      <w:start w:val="1"/>
      <w:numFmt w:val="bullet"/>
      <w:lvlText w:val=""/>
      <w:lvlJc w:val="left"/>
      <w:pPr>
        <w:ind w:left="4200" w:hanging="420"/>
      </w:pPr>
      <w:rPr>
        <w:rFonts w:ascii="Wingdings" w:hAnsi="Wingdings" w:hint="default"/>
      </w:rPr>
    </w:lvl>
    <w:lvl w:ilvl="8" w:tplc="331038C2" w:tentative="1">
      <w:start w:val="1"/>
      <w:numFmt w:val="bullet"/>
      <w:lvlText w:val=""/>
      <w:lvlJc w:val="left"/>
      <w:pPr>
        <w:ind w:left="4620" w:hanging="420"/>
      </w:pPr>
      <w:rPr>
        <w:rFonts w:ascii="Wingdings" w:hAnsi="Wingdings" w:hint="default"/>
      </w:rPr>
    </w:lvl>
  </w:abstractNum>
  <w:num w:numId="1" w16cid:durableId="1257246387">
    <w:abstractNumId w:val="12"/>
  </w:num>
  <w:num w:numId="2" w16cid:durableId="1768231021">
    <w:abstractNumId w:val="25"/>
  </w:num>
  <w:num w:numId="3" w16cid:durableId="1425690038">
    <w:abstractNumId w:val="19"/>
  </w:num>
  <w:num w:numId="4" w16cid:durableId="246498536">
    <w:abstractNumId w:val="21"/>
  </w:num>
  <w:num w:numId="5" w16cid:durableId="2029791909">
    <w:abstractNumId w:val="7"/>
  </w:num>
  <w:num w:numId="6" w16cid:durableId="50547234">
    <w:abstractNumId w:val="5"/>
  </w:num>
  <w:num w:numId="7" w16cid:durableId="801339774">
    <w:abstractNumId w:val="4"/>
  </w:num>
  <w:num w:numId="8" w16cid:durableId="1851993531">
    <w:abstractNumId w:val="0"/>
  </w:num>
  <w:num w:numId="9" w16cid:durableId="1562516218">
    <w:abstractNumId w:val="10"/>
  </w:num>
  <w:num w:numId="10" w16cid:durableId="64383217">
    <w:abstractNumId w:val="26"/>
  </w:num>
  <w:num w:numId="11" w16cid:durableId="1589389995">
    <w:abstractNumId w:val="3"/>
  </w:num>
  <w:num w:numId="12" w16cid:durableId="1291091741">
    <w:abstractNumId w:val="17"/>
  </w:num>
  <w:num w:numId="13" w16cid:durableId="1157383660">
    <w:abstractNumId w:val="14"/>
  </w:num>
  <w:num w:numId="14" w16cid:durableId="301276408">
    <w:abstractNumId w:val="16"/>
  </w:num>
  <w:num w:numId="15" w16cid:durableId="374082855">
    <w:abstractNumId w:val="6"/>
  </w:num>
  <w:num w:numId="16" w16cid:durableId="411005341">
    <w:abstractNumId w:val="2"/>
  </w:num>
  <w:num w:numId="17" w16cid:durableId="494877209">
    <w:abstractNumId w:val="18"/>
  </w:num>
  <w:num w:numId="18" w16cid:durableId="1353337540">
    <w:abstractNumId w:val="15"/>
  </w:num>
  <w:num w:numId="19" w16cid:durableId="636758445">
    <w:abstractNumId w:val="20"/>
  </w:num>
  <w:num w:numId="20" w16cid:durableId="464930098">
    <w:abstractNumId w:val="24"/>
  </w:num>
  <w:num w:numId="21" w16cid:durableId="1383869099">
    <w:abstractNumId w:val="23"/>
  </w:num>
  <w:num w:numId="22" w16cid:durableId="440271468">
    <w:abstractNumId w:val="22"/>
  </w:num>
  <w:num w:numId="23" w16cid:durableId="1475022772">
    <w:abstractNumId w:val="11"/>
  </w:num>
  <w:num w:numId="24" w16cid:durableId="2075472437">
    <w:abstractNumId w:val="13"/>
  </w:num>
  <w:num w:numId="25" w16cid:durableId="1103765275">
    <w:abstractNumId w:val="1"/>
  </w:num>
  <w:num w:numId="26" w16cid:durableId="897084214">
    <w:abstractNumId w:val="8"/>
  </w:num>
  <w:num w:numId="27" w16cid:durableId="5098756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4D"/>
    <w:rsid w:val="000038B4"/>
    <w:rsid w:val="00004CFA"/>
    <w:rsid w:val="000114DE"/>
    <w:rsid w:val="0003091D"/>
    <w:rsid w:val="00031F32"/>
    <w:rsid w:val="0003406E"/>
    <w:rsid w:val="00036213"/>
    <w:rsid w:val="00037553"/>
    <w:rsid w:val="00037C6E"/>
    <w:rsid w:val="0004206A"/>
    <w:rsid w:val="00046687"/>
    <w:rsid w:val="00051EF2"/>
    <w:rsid w:val="0005220D"/>
    <w:rsid w:val="00055BB2"/>
    <w:rsid w:val="00061710"/>
    <w:rsid w:val="00065B74"/>
    <w:rsid w:val="00065BD3"/>
    <w:rsid w:val="00067532"/>
    <w:rsid w:val="00074515"/>
    <w:rsid w:val="00080F95"/>
    <w:rsid w:val="0008153C"/>
    <w:rsid w:val="000842E4"/>
    <w:rsid w:val="0008492D"/>
    <w:rsid w:val="00094139"/>
    <w:rsid w:val="00094F5F"/>
    <w:rsid w:val="00095404"/>
    <w:rsid w:val="000A4300"/>
    <w:rsid w:val="000A4E5A"/>
    <w:rsid w:val="000A50C8"/>
    <w:rsid w:val="000B3A11"/>
    <w:rsid w:val="000B420D"/>
    <w:rsid w:val="000C0B93"/>
    <w:rsid w:val="000C319B"/>
    <w:rsid w:val="000C62EB"/>
    <w:rsid w:val="000D2603"/>
    <w:rsid w:val="000D5B63"/>
    <w:rsid w:val="000E58D3"/>
    <w:rsid w:val="000F054A"/>
    <w:rsid w:val="000F3899"/>
    <w:rsid w:val="000F3B8E"/>
    <w:rsid w:val="000F65EA"/>
    <w:rsid w:val="000F6618"/>
    <w:rsid w:val="00114797"/>
    <w:rsid w:val="00117E6E"/>
    <w:rsid w:val="001267F1"/>
    <w:rsid w:val="00133199"/>
    <w:rsid w:val="001540E9"/>
    <w:rsid w:val="00156650"/>
    <w:rsid w:val="001605A0"/>
    <w:rsid w:val="0018151D"/>
    <w:rsid w:val="00182678"/>
    <w:rsid w:val="001852CE"/>
    <w:rsid w:val="00196384"/>
    <w:rsid w:val="001A7E94"/>
    <w:rsid w:val="001B1B0A"/>
    <w:rsid w:val="001B27AB"/>
    <w:rsid w:val="001B7ECB"/>
    <w:rsid w:val="001C066A"/>
    <w:rsid w:val="001C32E9"/>
    <w:rsid w:val="001C7C7D"/>
    <w:rsid w:val="001D3C31"/>
    <w:rsid w:val="001D4E53"/>
    <w:rsid w:val="001D5C9C"/>
    <w:rsid w:val="001D7492"/>
    <w:rsid w:val="001E32A2"/>
    <w:rsid w:val="001E61AE"/>
    <w:rsid w:val="001F110B"/>
    <w:rsid w:val="001F249A"/>
    <w:rsid w:val="001F7B9C"/>
    <w:rsid w:val="002004BF"/>
    <w:rsid w:val="00202BD2"/>
    <w:rsid w:val="00216427"/>
    <w:rsid w:val="00221988"/>
    <w:rsid w:val="00224927"/>
    <w:rsid w:val="00230E20"/>
    <w:rsid w:val="0023305C"/>
    <w:rsid w:val="00233A5A"/>
    <w:rsid w:val="0023761D"/>
    <w:rsid w:val="002427F7"/>
    <w:rsid w:val="00243F2E"/>
    <w:rsid w:val="00244DDA"/>
    <w:rsid w:val="00246304"/>
    <w:rsid w:val="0025142C"/>
    <w:rsid w:val="00251C6A"/>
    <w:rsid w:val="00252222"/>
    <w:rsid w:val="002560DF"/>
    <w:rsid w:val="00261B9C"/>
    <w:rsid w:val="002655A1"/>
    <w:rsid w:val="00270A8F"/>
    <w:rsid w:val="002736EB"/>
    <w:rsid w:val="00277423"/>
    <w:rsid w:val="002821F3"/>
    <w:rsid w:val="002829FC"/>
    <w:rsid w:val="00284F91"/>
    <w:rsid w:val="002853B2"/>
    <w:rsid w:val="00292F5D"/>
    <w:rsid w:val="002942A0"/>
    <w:rsid w:val="00297F43"/>
    <w:rsid w:val="002A3027"/>
    <w:rsid w:val="002A53D6"/>
    <w:rsid w:val="002A5435"/>
    <w:rsid w:val="002A7F0B"/>
    <w:rsid w:val="002B11B9"/>
    <w:rsid w:val="002B3EE0"/>
    <w:rsid w:val="002B4380"/>
    <w:rsid w:val="002B456E"/>
    <w:rsid w:val="002C577D"/>
    <w:rsid w:val="002C5F24"/>
    <w:rsid w:val="002D4EA9"/>
    <w:rsid w:val="002E2AFB"/>
    <w:rsid w:val="002F7233"/>
    <w:rsid w:val="00304F28"/>
    <w:rsid w:val="00305633"/>
    <w:rsid w:val="00311794"/>
    <w:rsid w:val="00324286"/>
    <w:rsid w:val="003324FF"/>
    <w:rsid w:val="00334E2C"/>
    <w:rsid w:val="00342363"/>
    <w:rsid w:val="003510C8"/>
    <w:rsid w:val="00352BDF"/>
    <w:rsid w:val="00355712"/>
    <w:rsid w:val="00360615"/>
    <w:rsid w:val="00361AA7"/>
    <w:rsid w:val="003634B4"/>
    <w:rsid w:val="00363826"/>
    <w:rsid w:val="00364242"/>
    <w:rsid w:val="00365A70"/>
    <w:rsid w:val="003748B7"/>
    <w:rsid w:val="003753CA"/>
    <w:rsid w:val="00376251"/>
    <w:rsid w:val="00381636"/>
    <w:rsid w:val="00382878"/>
    <w:rsid w:val="0038306B"/>
    <w:rsid w:val="00392B83"/>
    <w:rsid w:val="003A654D"/>
    <w:rsid w:val="003B57BB"/>
    <w:rsid w:val="003C0174"/>
    <w:rsid w:val="003C1EA8"/>
    <w:rsid w:val="003D0CFE"/>
    <w:rsid w:val="003D337B"/>
    <w:rsid w:val="003E5774"/>
    <w:rsid w:val="003F0052"/>
    <w:rsid w:val="003F3C80"/>
    <w:rsid w:val="003F3E29"/>
    <w:rsid w:val="003F50D2"/>
    <w:rsid w:val="00404B5F"/>
    <w:rsid w:val="004062FE"/>
    <w:rsid w:val="004113F0"/>
    <w:rsid w:val="00412114"/>
    <w:rsid w:val="004224F9"/>
    <w:rsid w:val="00427C46"/>
    <w:rsid w:val="004345A2"/>
    <w:rsid w:val="00435986"/>
    <w:rsid w:val="004362CD"/>
    <w:rsid w:val="004421F0"/>
    <w:rsid w:val="00442278"/>
    <w:rsid w:val="00444AE1"/>
    <w:rsid w:val="0044704E"/>
    <w:rsid w:val="00447550"/>
    <w:rsid w:val="00453CCA"/>
    <w:rsid w:val="00456604"/>
    <w:rsid w:val="00460671"/>
    <w:rsid w:val="00461F07"/>
    <w:rsid w:val="00463FAD"/>
    <w:rsid w:val="004757F0"/>
    <w:rsid w:val="00477FFA"/>
    <w:rsid w:val="00487C7A"/>
    <w:rsid w:val="00492F58"/>
    <w:rsid w:val="00493A1C"/>
    <w:rsid w:val="00495B4B"/>
    <w:rsid w:val="004A0384"/>
    <w:rsid w:val="004A48CD"/>
    <w:rsid w:val="004A494D"/>
    <w:rsid w:val="004B76C8"/>
    <w:rsid w:val="004C79A9"/>
    <w:rsid w:val="004D06CF"/>
    <w:rsid w:val="004D72DE"/>
    <w:rsid w:val="004E6ECE"/>
    <w:rsid w:val="00500FCD"/>
    <w:rsid w:val="0050130F"/>
    <w:rsid w:val="00511BD6"/>
    <w:rsid w:val="00513DE3"/>
    <w:rsid w:val="005224D0"/>
    <w:rsid w:val="0052418F"/>
    <w:rsid w:val="0052514D"/>
    <w:rsid w:val="00525303"/>
    <w:rsid w:val="00527CAF"/>
    <w:rsid w:val="00530745"/>
    <w:rsid w:val="00542556"/>
    <w:rsid w:val="00546664"/>
    <w:rsid w:val="005554C2"/>
    <w:rsid w:val="00555A78"/>
    <w:rsid w:val="00556585"/>
    <w:rsid w:val="0056075B"/>
    <w:rsid w:val="0056287B"/>
    <w:rsid w:val="00562A49"/>
    <w:rsid w:val="00563D1A"/>
    <w:rsid w:val="0056546A"/>
    <w:rsid w:val="00565500"/>
    <w:rsid w:val="005748BA"/>
    <w:rsid w:val="00575445"/>
    <w:rsid w:val="00577994"/>
    <w:rsid w:val="00581282"/>
    <w:rsid w:val="00586204"/>
    <w:rsid w:val="00586CF9"/>
    <w:rsid w:val="00587B38"/>
    <w:rsid w:val="00592856"/>
    <w:rsid w:val="00596772"/>
    <w:rsid w:val="005A2EA6"/>
    <w:rsid w:val="005A57C9"/>
    <w:rsid w:val="005A6346"/>
    <w:rsid w:val="005A7C3C"/>
    <w:rsid w:val="005B076F"/>
    <w:rsid w:val="005B22BD"/>
    <w:rsid w:val="005B55A6"/>
    <w:rsid w:val="005C2394"/>
    <w:rsid w:val="005D1B9D"/>
    <w:rsid w:val="005D5881"/>
    <w:rsid w:val="005D732E"/>
    <w:rsid w:val="005D76A6"/>
    <w:rsid w:val="005D779C"/>
    <w:rsid w:val="005E18C8"/>
    <w:rsid w:val="005E26B4"/>
    <w:rsid w:val="005E3EB1"/>
    <w:rsid w:val="005E4DBA"/>
    <w:rsid w:val="005F0347"/>
    <w:rsid w:val="005F1398"/>
    <w:rsid w:val="005F14E0"/>
    <w:rsid w:val="005F52F5"/>
    <w:rsid w:val="00604780"/>
    <w:rsid w:val="00616AC0"/>
    <w:rsid w:val="006204AC"/>
    <w:rsid w:val="00635FF2"/>
    <w:rsid w:val="00637BAD"/>
    <w:rsid w:val="00641DA1"/>
    <w:rsid w:val="006565A5"/>
    <w:rsid w:val="00660A60"/>
    <w:rsid w:val="00660C1D"/>
    <w:rsid w:val="00661280"/>
    <w:rsid w:val="00665A85"/>
    <w:rsid w:val="006734AC"/>
    <w:rsid w:val="00675124"/>
    <w:rsid w:val="00677CDB"/>
    <w:rsid w:val="006850AE"/>
    <w:rsid w:val="006853D8"/>
    <w:rsid w:val="00693778"/>
    <w:rsid w:val="006A11F0"/>
    <w:rsid w:val="006A4883"/>
    <w:rsid w:val="006A5022"/>
    <w:rsid w:val="006A76DE"/>
    <w:rsid w:val="006B0539"/>
    <w:rsid w:val="006B16E1"/>
    <w:rsid w:val="006B3FA2"/>
    <w:rsid w:val="006C4918"/>
    <w:rsid w:val="006C4FCA"/>
    <w:rsid w:val="006C7642"/>
    <w:rsid w:val="006D0E24"/>
    <w:rsid w:val="006D54AA"/>
    <w:rsid w:val="006D6448"/>
    <w:rsid w:val="006D7F9F"/>
    <w:rsid w:val="006E073E"/>
    <w:rsid w:val="006E0996"/>
    <w:rsid w:val="006E2231"/>
    <w:rsid w:val="006E5A8B"/>
    <w:rsid w:val="006F04A8"/>
    <w:rsid w:val="006F3A31"/>
    <w:rsid w:val="00707E3C"/>
    <w:rsid w:val="00710297"/>
    <w:rsid w:val="007126C4"/>
    <w:rsid w:val="00717BE9"/>
    <w:rsid w:val="0072085C"/>
    <w:rsid w:val="007310C0"/>
    <w:rsid w:val="0073331F"/>
    <w:rsid w:val="00733838"/>
    <w:rsid w:val="007343C5"/>
    <w:rsid w:val="007351CB"/>
    <w:rsid w:val="00735CD4"/>
    <w:rsid w:val="00743BEC"/>
    <w:rsid w:val="00743DB3"/>
    <w:rsid w:val="00744E48"/>
    <w:rsid w:val="00746041"/>
    <w:rsid w:val="00757DAE"/>
    <w:rsid w:val="00760D49"/>
    <w:rsid w:val="007708BC"/>
    <w:rsid w:val="00771F99"/>
    <w:rsid w:val="007769AC"/>
    <w:rsid w:val="007833F2"/>
    <w:rsid w:val="00792450"/>
    <w:rsid w:val="007967DC"/>
    <w:rsid w:val="007A01E5"/>
    <w:rsid w:val="007A156C"/>
    <w:rsid w:val="007A3B78"/>
    <w:rsid w:val="007A481B"/>
    <w:rsid w:val="007B0AA8"/>
    <w:rsid w:val="007B22F9"/>
    <w:rsid w:val="007B64D5"/>
    <w:rsid w:val="007C70D2"/>
    <w:rsid w:val="007D2A4A"/>
    <w:rsid w:val="007D4DFD"/>
    <w:rsid w:val="007D6524"/>
    <w:rsid w:val="007D73E4"/>
    <w:rsid w:val="007E023B"/>
    <w:rsid w:val="007E4A70"/>
    <w:rsid w:val="007E4AF7"/>
    <w:rsid w:val="007E7E07"/>
    <w:rsid w:val="007F777A"/>
    <w:rsid w:val="008016A4"/>
    <w:rsid w:val="00802063"/>
    <w:rsid w:val="00802DAF"/>
    <w:rsid w:val="00804F36"/>
    <w:rsid w:val="00813A17"/>
    <w:rsid w:val="00813A22"/>
    <w:rsid w:val="00824BE0"/>
    <w:rsid w:val="00827596"/>
    <w:rsid w:val="00831DA1"/>
    <w:rsid w:val="00832DEC"/>
    <w:rsid w:val="00833AE3"/>
    <w:rsid w:val="00855B12"/>
    <w:rsid w:val="00856861"/>
    <w:rsid w:val="00864ADC"/>
    <w:rsid w:val="00865DD7"/>
    <w:rsid w:val="00865E0B"/>
    <w:rsid w:val="00866531"/>
    <w:rsid w:val="0087564A"/>
    <w:rsid w:val="00886144"/>
    <w:rsid w:val="00890DB0"/>
    <w:rsid w:val="008948B3"/>
    <w:rsid w:val="00895876"/>
    <w:rsid w:val="008A4B40"/>
    <w:rsid w:val="008B1E9B"/>
    <w:rsid w:val="008C2114"/>
    <w:rsid w:val="008C2467"/>
    <w:rsid w:val="008C5223"/>
    <w:rsid w:val="008C7A00"/>
    <w:rsid w:val="008D3E78"/>
    <w:rsid w:val="008E252B"/>
    <w:rsid w:val="008E5D17"/>
    <w:rsid w:val="008E6FB1"/>
    <w:rsid w:val="008F205D"/>
    <w:rsid w:val="008F29F4"/>
    <w:rsid w:val="0090041F"/>
    <w:rsid w:val="00902C5F"/>
    <w:rsid w:val="009169BA"/>
    <w:rsid w:val="009203F1"/>
    <w:rsid w:val="00920D26"/>
    <w:rsid w:val="00922BCA"/>
    <w:rsid w:val="009273EE"/>
    <w:rsid w:val="0093227D"/>
    <w:rsid w:val="00932D5D"/>
    <w:rsid w:val="00933B96"/>
    <w:rsid w:val="009379EF"/>
    <w:rsid w:val="00941A39"/>
    <w:rsid w:val="0094413F"/>
    <w:rsid w:val="009522C5"/>
    <w:rsid w:val="00957058"/>
    <w:rsid w:val="00960059"/>
    <w:rsid w:val="00973E7A"/>
    <w:rsid w:val="00974311"/>
    <w:rsid w:val="009761FA"/>
    <w:rsid w:val="00980A4D"/>
    <w:rsid w:val="00981704"/>
    <w:rsid w:val="00983876"/>
    <w:rsid w:val="00987870"/>
    <w:rsid w:val="0098793B"/>
    <w:rsid w:val="009A6B05"/>
    <w:rsid w:val="009B1107"/>
    <w:rsid w:val="009B6299"/>
    <w:rsid w:val="009B6B7B"/>
    <w:rsid w:val="009B7308"/>
    <w:rsid w:val="009C392E"/>
    <w:rsid w:val="009C4765"/>
    <w:rsid w:val="009C54C7"/>
    <w:rsid w:val="009D259B"/>
    <w:rsid w:val="009D2790"/>
    <w:rsid w:val="009E1E00"/>
    <w:rsid w:val="009E1F49"/>
    <w:rsid w:val="009E25C7"/>
    <w:rsid w:val="009E2C57"/>
    <w:rsid w:val="009E2E0B"/>
    <w:rsid w:val="009E3639"/>
    <w:rsid w:val="009F4E77"/>
    <w:rsid w:val="00A0129F"/>
    <w:rsid w:val="00A020D2"/>
    <w:rsid w:val="00A065AC"/>
    <w:rsid w:val="00A073C8"/>
    <w:rsid w:val="00A07C52"/>
    <w:rsid w:val="00A11968"/>
    <w:rsid w:val="00A16014"/>
    <w:rsid w:val="00A34232"/>
    <w:rsid w:val="00A35823"/>
    <w:rsid w:val="00A35F90"/>
    <w:rsid w:val="00A57417"/>
    <w:rsid w:val="00A61EA4"/>
    <w:rsid w:val="00A64EC7"/>
    <w:rsid w:val="00A65C82"/>
    <w:rsid w:val="00A7117D"/>
    <w:rsid w:val="00A7182F"/>
    <w:rsid w:val="00A73FB6"/>
    <w:rsid w:val="00A753B2"/>
    <w:rsid w:val="00A87AA7"/>
    <w:rsid w:val="00A95C62"/>
    <w:rsid w:val="00A97A91"/>
    <w:rsid w:val="00AA7CF8"/>
    <w:rsid w:val="00AB18F9"/>
    <w:rsid w:val="00AB23E5"/>
    <w:rsid w:val="00AB2DBA"/>
    <w:rsid w:val="00AC00CD"/>
    <w:rsid w:val="00AC44F7"/>
    <w:rsid w:val="00AC46F8"/>
    <w:rsid w:val="00AD0C10"/>
    <w:rsid w:val="00AD1278"/>
    <w:rsid w:val="00AD4FE8"/>
    <w:rsid w:val="00AD5536"/>
    <w:rsid w:val="00AD6819"/>
    <w:rsid w:val="00AD7254"/>
    <w:rsid w:val="00AE1997"/>
    <w:rsid w:val="00AF0FD3"/>
    <w:rsid w:val="00B01B54"/>
    <w:rsid w:val="00B023B7"/>
    <w:rsid w:val="00B0291E"/>
    <w:rsid w:val="00B112C1"/>
    <w:rsid w:val="00B125ED"/>
    <w:rsid w:val="00B213F8"/>
    <w:rsid w:val="00B264D0"/>
    <w:rsid w:val="00B337DF"/>
    <w:rsid w:val="00B33A1E"/>
    <w:rsid w:val="00B44C30"/>
    <w:rsid w:val="00B50C40"/>
    <w:rsid w:val="00B51AAC"/>
    <w:rsid w:val="00B51EF4"/>
    <w:rsid w:val="00B54BDC"/>
    <w:rsid w:val="00B620F9"/>
    <w:rsid w:val="00B62DE7"/>
    <w:rsid w:val="00B73380"/>
    <w:rsid w:val="00B74A92"/>
    <w:rsid w:val="00B7532C"/>
    <w:rsid w:val="00B815C2"/>
    <w:rsid w:val="00B818E5"/>
    <w:rsid w:val="00BA5E1A"/>
    <w:rsid w:val="00BB00F4"/>
    <w:rsid w:val="00BB2145"/>
    <w:rsid w:val="00BC057A"/>
    <w:rsid w:val="00BC10EB"/>
    <w:rsid w:val="00BC19D8"/>
    <w:rsid w:val="00BC5C49"/>
    <w:rsid w:val="00BC6D91"/>
    <w:rsid w:val="00BD4C0D"/>
    <w:rsid w:val="00BD5E17"/>
    <w:rsid w:val="00BE3516"/>
    <w:rsid w:val="00BE5553"/>
    <w:rsid w:val="00BE67EC"/>
    <w:rsid w:val="00BF67CD"/>
    <w:rsid w:val="00BF6982"/>
    <w:rsid w:val="00C01E7B"/>
    <w:rsid w:val="00C025BA"/>
    <w:rsid w:val="00C04AF5"/>
    <w:rsid w:val="00C14DF5"/>
    <w:rsid w:val="00C14FD3"/>
    <w:rsid w:val="00C17DD3"/>
    <w:rsid w:val="00C20E11"/>
    <w:rsid w:val="00C24E52"/>
    <w:rsid w:val="00C4078B"/>
    <w:rsid w:val="00C4234F"/>
    <w:rsid w:val="00C42AA5"/>
    <w:rsid w:val="00C431D0"/>
    <w:rsid w:val="00C45020"/>
    <w:rsid w:val="00C46E22"/>
    <w:rsid w:val="00C470CA"/>
    <w:rsid w:val="00C526EE"/>
    <w:rsid w:val="00C64DC7"/>
    <w:rsid w:val="00C72A49"/>
    <w:rsid w:val="00C7373D"/>
    <w:rsid w:val="00C7495C"/>
    <w:rsid w:val="00C831CE"/>
    <w:rsid w:val="00C842CA"/>
    <w:rsid w:val="00C84526"/>
    <w:rsid w:val="00C916DD"/>
    <w:rsid w:val="00C928F2"/>
    <w:rsid w:val="00C94A17"/>
    <w:rsid w:val="00C95F77"/>
    <w:rsid w:val="00CA1DCD"/>
    <w:rsid w:val="00CA2467"/>
    <w:rsid w:val="00CA4FBE"/>
    <w:rsid w:val="00CA6EC6"/>
    <w:rsid w:val="00CB2CCD"/>
    <w:rsid w:val="00CB559D"/>
    <w:rsid w:val="00CC3130"/>
    <w:rsid w:val="00CC3E7B"/>
    <w:rsid w:val="00CC65E2"/>
    <w:rsid w:val="00CD6787"/>
    <w:rsid w:val="00CE194D"/>
    <w:rsid w:val="00CE26CE"/>
    <w:rsid w:val="00CE4D74"/>
    <w:rsid w:val="00CF196A"/>
    <w:rsid w:val="00CF5433"/>
    <w:rsid w:val="00D0325B"/>
    <w:rsid w:val="00D065B9"/>
    <w:rsid w:val="00D10ABF"/>
    <w:rsid w:val="00D135AA"/>
    <w:rsid w:val="00D1450F"/>
    <w:rsid w:val="00D17A69"/>
    <w:rsid w:val="00D22E64"/>
    <w:rsid w:val="00D27577"/>
    <w:rsid w:val="00D27726"/>
    <w:rsid w:val="00D31308"/>
    <w:rsid w:val="00D31B92"/>
    <w:rsid w:val="00D40166"/>
    <w:rsid w:val="00D4424B"/>
    <w:rsid w:val="00D50607"/>
    <w:rsid w:val="00D523D5"/>
    <w:rsid w:val="00D57EAD"/>
    <w:rsid w:val="00D60839"/>
    <w:rsid w:val="00D636B9"/>
    <w:rsid w:val="00D65ECA"/>
    <w:rsid w:val="00D679CB"/>
    <w:rsid w:val="00D74E50"/>
    <w:rsid w:val="00D750A1"/>
    <w:rsid w:val="00D758D6"/>
    <w:rsid w:val="00D92DC6"/>
    <w:rsid w:val="00D92E6F"/>
    <w:rsid w:val="00D94A9A"/>
    <w:rsid w:val="00D96D97"/>
    <w:rsid w:val="00D97845"/>
    <w:rsid w:val="00DA1F00"/>
    <w:rsid w:val="00DB1D29"/>
    <w:rsid w:val="00DB261F"/>
    <w:rsid w:val="00DC07C1"/>
    <w:rsid w:val="00DE0885"/>
    <w:rsid w:val="00DE1B93"/>
    <w:rsid w:val="00DF28F5"/>
    <w:rsid w:val="00DF4911"/>
    <w:rsid w:val="00DF661D"/>
    <w:rsid w:val="00E03BE1"/>
    <w:rsid w:val="00E05578"/>
    <w:rsid w:val="00E063A0"/>
    <w:rsid w:val="00E11CD1"/>
    <w:rsid w:val="00E32359"/>
    <w:rsid w:val="00E3690D"/>
    <w:rsid w:val="00E379FE"/>
    <w:rsid w:val="00E41420"/>
    <w:rsid w:val="00E455B9"/>
    <w:rsid w:val="00E47D77"/>
    <w:rsid w:val="00E50674"/>
    <w:rsid w:val="00E50A65"/>
    <w:rsid w:val="00E568A6"/>
    <w:rsid w:val="00E57012"/>
    <w:rsid w:val="00E57D6A"/>
    <w:rsid w:val="00E62906"/>
    <w:rsid w:val="00E63EB0"/>
    <w:rsid w:val="00E65E7D"/>
    <w:rsid w:val="00E67D7B"/>
    <w:rsid w:val="00E77930"/>
    <w:rsid w:val="00E91397"/>
    <w:rsid w:val="00E97D2E"/>
    <w:rsid w:val="00EB1A2A"/>
    <w:rsid w:val="00EB7470"/>
    <w:rsid w:val="00ED4F5A"/>
    <w:rsid w:val="00EF1B8E"/>
    <w:rsid w:val="00EF6074"/>
    <w:rsid w:val="00EF755A"/>
    <w:rsid w:val="00F0252B"/>
    <w:rsid w:val="00F05FA2"/>
    <w:rsid w:val="00F13F70"/>
    <w:rsid w:val="00F1460F"/>
    <w:rsid w:val="00F17A1B"/>
    <w:rsid w:val="00F20120"/>
    <w:rsid w:val="00F24F22"/>
    <w:rsid w:val="00F24FE8"/>
    <w:rsid w:val="00F26E0C"/>
    <w:rsid w:val="00F3378F"/>
    <w:rsid w:val="00F357A1"/>
    <w:rsid w:val="00F41B2E"/>
    <w:rsid w:val="00F42381"/>
    <w:rsid w:val="00F43EA6"/>
    <w:rsid w:val="00F46815"/>
    <w:rsid w:val="00F4698E"/>
    <w:rsid w:val="00F50B32"/>
    <w:rsid w:val="00F50C8F"/>
    <w:rsid w:val="00F61E2F"/>
    <w:rsid w:val="00F653C0"/>
    <w:rsid w:val="00F81FAB"/>
    <w:rsid w:val="00F938D5"/>
    <w:rsid w:val="00F95A9D"/>
    <w:rsid w:val="00F978BF"/>
    <w:rsid w:val="00FA01E1"/>
    <w:rsid w:val="00FA47FF"/>
    <w:rsid w:val="00FA6C27"/>
    <w:rsid w:val="00FA7856"/>
    <w:rsid w:val="00FB0D39"/>
    <w:rsid w:val="00FB30DD"/>
    <w:rsid w:val="00FB5C77"/>
    <w:rsid w:val="00FB68D2"/>
    <w:rsid w:val="00FC1663"/>
    <w:rsid w:val="00FC188D"/>
    <w:rsid w:val="00FC4068"/>
    <w:rsid w:val="00FC4604"/>
    <w:rsid w:val="00FC503E"/>
    <w:rsid w:val="00FC62B3"/>
    <w:rsid w:val="00FD02E8"/>
    <w:rsid w:val="00FD1067"/>
    <w:rsid w:val="00FD186A"/>
    <w:rsid w:val="00FD47DC"/>
    <w:rsid w:val="00FD7AC1"/>
    <w:rsid w:val="00FE04BB"/>
    <w:rsid w:val="00FE6ED6"/>
    <w:rsid w:val="00FF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431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213"/>
    <w:pPr>
      <w:widowControl w:val="0"/>
      <w:jc w:val="both"/>
    </w:pPr>
  </w:style>
  <w:style w:type="paragraph" w:styleId="1">
    <w:name w:val="heading 1"/>
    <w:basedOn w:val="a"/>
    <w:next w:val="a"/>
    <w:link w:val="10"/>
    <w:uiPriority w:val="9"/>
    <w:qFormat/>
    <w:rsid w:val="00E455B9"/>
    <w:pPr>
      <w:keepNext/>
      <w:pBdr>
        <w:left w:val="single" w:sz="48" w:space="4" w:color="7F7F7F" w:themeColor="text1" w:themeTint="80"/>
        <w:bottom w:val="single" w:sz="12" w:space="1" w:color="7F7F7F" w:themeColor="text1" w:themeTint="80"/>
      </w:pBdr>
      <w:spacing w:line="360" w:lineRule="auto"/>
      <w:outlineLvl w:val="0"/>
    </w:pPr>
    <w:rPr>
      <w:rFonts w:asciiTheme="majorHAnsi" w:eastAsiaTheme="majorEastAsia" w:hAnsiTheme="majorHAnsi" w:cstheme="majorBidi"/>
      <w:sz w:val="24"/>
      <w:szCs w:val="26"/>
    </w:rPr>
  </w:style>
  <w:style w:type="paragraph" w:styleId="2">
    <w:name w:val="heading 2"/>
    <w:basedOn w:val="a"/>
    <w:next w:val="a"/>
    <w:link w:val="20"/>
    <w:uiPriority w:val="9"/>
    <w:unhideWhenUsed/>
    <w:qFormat/>
    <w:rsid w:val="00E455B9"/>
    <w:pPr>
      <w:keepNext/>
      <w:spacing w:beforeLines="100" w:afterLines="5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C239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17A1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A654D"/>
  </w:style>
  <w:style w:type="character" w:customStyle="1" w:styleId="a4">
    <w:name w:val="日付 (文字)"/>
    <w:basedOn w:val="a0"/>
    <w:link w:val="a3"/>
    <w:uiPriority w:val="99"/>
    <w:semiHidden/>
    <w:rsid w:val="003A654D"/>
  </w:style>
  <w:style w:type="paragraph" w:styleId="a5">
    <w:name w:val="header"/>
    <w:basedOn w:val="a"/>
    <w:link w:val="a6"/>
    <w:uiPriority w:val="99"/>
    <w:unhideWhenUsed/>
    <w:rsid w:val="00F26E0C"/>
    <w:pPr>
      <w:tabs>
        <w:tab w:val="center" w:pos="4252"/>
        <w:tab w:val="right" w:pos="8504"/>
      </w:tabs>
      <w:snapToGrid w:val="0"/>
    </w:pPr>
  </w:style>
  <w:style w:type="character" w:customStyle="1" w:styleId="a6">
    <w:name w:val="ヘッダー (文字)"/>
    <w:basedOn w:val="a0"/>
    <w:link w:val="a5"/>
    <w:uiPriority w:val="99"/>
    <w:rsid w:val="00F26E0C"/>
  </w:style>
  <w:style w:type="paragraph" w:styleId="a7">
    <w:name w:val="footer"/>
    <w:basedOn w:val="a"/>
    <w:link w:val="a8"/>
    <w:uiPriority w:val="99"/>
    <w:unhideWhenUsed/>
    <w:rsid w:val="00F26E0C"/>
    <w:pPr>
      <w:tabs>
        <w:tab w:val="center" w:pos="4252"/>
        <w:tab w:val="right" w:pos="8504"/>
      </w:tabs>
      <w:snapToGrid w:val="0"/>
    </w:pPr>
  </w:style>
  <w:style w:type="character" w:customStyle="1" w:styleId="a8">
    <w:name w:val="フッター (文字)"/>
    <w:basedOn w:val="a0"/>
    <w:link w:val="a7"/>
    <w:uiPriority w:val="99"/>
    <w:rsid w:val="00F26E0C"/>
  </w:style>
  <w:style w:type="character" w:customStyle="1" w:styleId="10">
    <w:name w:val="見出し 1 (文字)"/>
    <w:basedOn w:val="a0"/>
    <w:link w:val="1"/>
    <w:uiPriority w:val="9"/>
    <w:rsid w:val="00E455B9"/>
    <w:rPr>
      <w:rFonts w:asciiTheme="majorHAnsi" w:eastAsiaTheme="majorEastAsia" w:hAnsiTheme="majorHAnsi" w:cstheme="majorBidi"/>
      <w:sz w:val="24"/>
      <w:szCs w:val="26"/>
    </w:rPr>
  </w:style>
  <w:style w:type="character" w:customStyle="1" w:styleId="20">
    <w:name w:val="見出し 2 (文字)"/>
    <w:basedOn w:val="a0"/>
    <w:link w:val="2"/>
    <w:uiPriority w:val="9"/>
    <w:rsid w:val="00E455B9"/>
    <w:rPr>
      <w:rFonts w:asciiTheme="majorHAnsi" w:eastAsiaTheme="majorEastAsia" w:hAnsiTheme="majorHAnsi" w:cstheme="majorBidi"/>
    </w:rPr>
  </w:style>
  <w:style w:type="paragraph" w:styleId="11">
    <w:name w:val="toc 1"/>
    <w:basedOn w:val="a"/>
    <w:next w:val="a"/>
    <w:autoRedefine/>
    <w:uiPriority w:val="39"/>
    <w:unhideWhenUsed/>
    <w:rsid w:val="002736EB"/>
  </w:style>
  <w:style w:type="paragraph" w:styleId="21">
    <w:name w:val="toc 2"/>
    <w:basedOn w:val="a"/>
    <w:next w:val="a"/>
    <w:autoRedefine/>
    <w:uiPriority w:val="39"/>
    <w:unhideWhenUsed/>
    <w:rsid w:val="002736EB"/>
    <w:pPr>
      <w:ind w:leftChars="100" w:left="210"/>
    </w:pPr>
  </w:style>
  <w:style w:type="character" w:styleId="a9">
    <w:name w:val="Hyperlink"/>
    <w:basedOn w:val="a0"/>
    <w:uiPriority w:val="99"/>
    <w:unhideWhenUsed/>
    <w:rsid w:val="002736EB"/>
    <w:rPr>
      <w:color w:val="0000FF" w:themeColor="hyperlink"/>
      <w:u w:val="single"/>
    </w:rPr>
  </w:style>
  <w:style w:type="paragraph" w:styleId="aa">
    <w:name w:val="List Paragraph"/>
    <w:basedOn w:val="a"/>
    <w:uiPriority w:val="34"/>
    <w:qFormat/>
    <w:rsid w:val="00E455B9"/>
    <w:pPr>
      <w:ind w:leftChars="400" w:left="840"/>
    </w:pPr>
  </w:style>
  <w:style w:type="paragraph" w:styleId="Web">
    <w:name w:val="Normal (Web)"/>
    <w:basedOn w:val="a"/>
    <w:uiPriority w:val="99"/>
    <w:semiHidden/>
    <w:unhideWhenUsed/>
    <w:rsid w:val="00EF7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9E25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25C7"/>
    <w:rPr>
      <w:rFonts w:asciiTheme="majorHAnsi" w:eastAsiaTheme="majorEastAsia" w:hAnsiTheme="majorHAnsi" w:cstheme="majorBidi"/>
      <w:sz w:val="18"/>
      <w:szCs w:val="18"/>
    </w:rPr>
  </w:style>
  <w:style w:type="paragraph" w:styleId="ad">
    <w:name w:val="Document Map"/>
    <w:basedOn w:val="a"/>
    <w:link w:val="ae"/>
    <w:uiPriority w:val="99"/>
    <w:semiHidden/>
    <w:unhideWhenUsed/>
    <w:rsid w:val="001A7E94"/>
    <w:rPr>
      <w:rFonts w:ascii="MS UI Gothic" w:eastAsia="MS UI Gothic"/>
      <w:sz w:val="18"/>
      <w:szCs w:val="18"/>
    </w:rPr>
  </w:style>
  <w:style w:type="character" w:customStyle="1" w:styleId="ae">
    <w:name w:val="見出しマップ (文字)"/>
    <w:basedOn w:val="a0"/>
    <w:link w:val="ad"/>
    <w:uiPriority w:val="99"/>
    <w:semiHidden/>
    <w:rsid w:val="001A7E94"/>
    <w:rPr>
      <w:rFonts w:ascii="MS UI Gothic" w:eastAsia="MS UI Gothic"/>
      <w:sz w:val="18"/>
      <w:szCs w:val="18"/>
    </w:rPr>
  </w:style>
  <w:style w:type="table" w:styleId="af">
    <w:name w:val="Table Grid"/>
    <w:basedOn w:val="a1"/>
    <w:uiPriority w:val="59"/>
    <w:rsid w:val="002A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E5D17"/>
    <w:rPr>
      <w:sz w:val="18"/>
      <w:szCs w:val="18"/>
    </w:rPr>
  </w:style>
  <w:style w:type="paragraph" w:styleId="af1">
    <w:name w:val="annotation text"/>
    <w:basedOn w:val="a"/>
    <w:link w:val="af2"/>
    <w:uiPriority w:val="99"/>
    <w:unhideWhenUsed/>
    <w:rsid w:val="008E5D17"/>
    <w:pPr>
      <w:jc w:val="left"/>
    </w:pPr>
  </w:style>
  <w:style w:type="character" w:customStyle="1" w:styleId="af2">
    <w:name w:val="コメント文字列 (文字)"/>
    <w:basedOn w:val="a0"/>
    <w:link w:val="af1"/>
    <w:uiPriority w:val="99"/>
    <w:rsid w:val="008E5D17"/>
  </w:style>
  <w:style w:type="paragraph" w:styleId="af3">
    <w:name w:val="annotation subject"/>
    <w:basedOn w:val="af1"/>
    <w:next w:val="af1"/>
    <w:link w:val="af4"/>
    <w:uiPriority w:val="99"/>
    <w:semiHidden/>
    <w:unhideWhenUsed/>
    <w:rsid w:val="008E5D17"/>
    <w:rPr>
      <w:b/>
      <w:bCs/>
    </w:rPr>
  </w:style>
  <w:style w:type="character" w:customStyle="1" w:styleId="af4">
    <w:name w:val="コメント内容 (文字)"/>
    <w:basedOn w:val="af2"/>
    <w:link w:val="af3"/>
    <w:uiPriority w:val="99"/>
    <w:semiHidden/>
    <w:rsid w:val="008E5D17"/>
    <w:rPr>
      <w:b/>
      <w:bCs/>
    </w:rPr>
  </w:style>
  <w:style w:type="paragraph" w:styleId="af5">
    <w:name w:val="Revision"/>
    <w:hidden/>
    <w:uiPriority w:val="99"/>
    <w:semiHidden/>
    <w:rsid w:val="00460671"/>
  </w:style>
  <w:style w:type="character" w:customStyle="1" w:styleId="30">
    <w:name w:val="見出し 3 (文字)"/>
    <w:basedOn w:val="a0"/>
    <w:link w:val="3"/>
    <w:uiPriority w:val="9"/>
    <w:rsid w:val="005C2394"/>
    <w:rPr>
      <w:rFonts w:asciiTheme="majorHAnsi" w:eastAsiaTheme="majorEastAsia" w:hAnsiTheme="majorHAnsi" w:cstheme="majorBidi"/>
    </w:rPr>
  </w:style>
  <w:style w:type="character" w:customStyle="1" w:styleId="40">
    <w:name w:val="見出し 4 (文字)"/>
    <w:basedOn w:val="a0"/>
    <w:link w:val="4"/>
    <w:uiPriority w:val="9"/>
    <w:rsid w:val="00F17A1B"/>
    <w:rPr>
      <w:b/>
      <w:bCs/>
    </w:rPr>
  </w:style>
  <w:style w:type="paragraph" w:styleId="31">
    <w:name w:val="toc 3"/>
    <w:basedOn w:val="a"/>
    <w:next w:val="a"/>
    <w:autoRedefine/>
    <w:uiPriority w:val="39"/>
    <w:unhideWhenUsed/>
    <w:rsid w:val="00FD02E8"/>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28C471AB36C9841A40D997BE0086252" ma:contentTypeVersion="1" ma:contentTypeDescription="新しいドキュメントを作成します。" ma:contentTypeScope="" ma:versionID="64f0f9655c6edf30c0dcb0da8923035c">
  <xsd:schema xmlns:xsd="http://www.w3.org/2001/XMLSchema" xmlns:xs="http://www.w3.org/2001/XMLSchema" xmlns:p="http://schemas.microsoft.com/office/2006/metadata/properties" xmlns:ns2="a9b0d389-098a-4f82-adda-c0435a7f6245" targetNamespace="http://schemas.microsoft.com/office/2006/metadata/properties" ma:root="true" ma:fieldsID="61d745a41fa187573afd658cc24ed82f" ns2:_="">
    <xsd:import namespace="a9b0d389-098a-4f82-adda-c0435a7f624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B62B0-98DB-4F7F-8059-F8B0F0FBE23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9b0d389-098a-4f82-adda-c0435a7f624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DDC77C6-82D1-4CF6-8CFA-3CB4BA4778C0}">
  <ds:schemaRefs>
    <ds:schemaRef ds:uri="http://schemas.openxmlformats.org/officeDocument/2006/bibliography"/>
  </ds:schemaRefs>
</ds:datastoreItem>
</file>

<file path=customXml/itemProps3.xml><?xml version="1.0" encoding="utf-8"?>
<ds:datastoreItem xmlns:ds="http://schemas.openxmlformats.org/officeDocument/2006/customXml" ds:itemID="{9FC3680C-298A-477A-A91E-73429A219DA2}">
  <ds:schemaRefs>
    <ds:schemaRef ds:uri="http://schemas.microsoft.com/sharepoint/v3/contenttype/forms"/>
  </ds:schemaRefs>
</ds:datastoreItem>
</file>

<file path=customXml/itemProps4.xml><?xml version="1.0" encoding="utf-8"?>
<ds:datastoreItem xmlns:ds="http://schemas.openxmlformats.org/officeDocument/2006/customXml" ds:itemID="{DC5DE807-9C42-4ABF-BEC4-A6729B3AC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1198</Words>
  <Characters>6829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2024-04-01T07:15:00Z</dcterms:created>
  <dcterms:modified xsi:type="dcterms:W3CDTF">2024-04-01T07:15:00Z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0x010100D28C471AB36C9841A40D997BE0086252</vt:lpwstr>
  </property>
</Properties>
</file>