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60161" w:rsidRDefault="00760161" w:rsidP="00760161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様式第11</w:t>
      </w:r>
    </w:p>
    <w:p w:rsidR="00760161" w:rsidRDefault="00760161" w:rsidP="00760161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60161" w:rsidRDefault="00760161" w:rsidP="00760161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760161" w:rsidRDefault="00760161" w:rsidP="00760161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760161" w:rsidRDefault="00760161" w:rsidP="00760161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:rsidR="00760161" w:rsidRPr="007824A9" w:rsidRDefault="00760161" w:rsidP="00760161">
      <w:pPr>
        <w:pStyle w:val="a3"/>
        <w:rPr>
          <w:lang w:eastAsia="ja-JP"/>
        </w:rPr>
      </w:pPr>
    </w:p>
    <w:p w:rsidR="00760161" w:rsidRDefault="00760161" w:rsidP="00760161">
      <w:pPr>
        <w:pStyle w:val="a3"/>
        <w:spacing w:before="4"/>
        <w:rPr>
          <w:sz w:val="18"/>
          <w:lang w:eastAsia="ja-JP"/>
        </w:rPr>
      </w:pPr>
    </w:p>
    <w:p w:rsidR="00760161" w:rsidRDefault="00760161" w:rsidP="00760161">
      <w:pPr>
        <w:pStyle w:val="a3"/>
        <w:spacing w:before="1"/>
        <w:ind w:left="1631"/>
        <w:rPr>
          <w:lang w:eastAsia="ja-JP"/>
        </w:rPr>
      </w:pPr>
      <w:r>
        <w:rPr>
          <w:lang w:eastAsia="ja-JP"/>
        </w:rPr>
        <w:t>商店街振興組合（連合会）決算関係書類の提出遅延に係る事前承認申請書</w:t>
      </w:r>
    </w:p>
    <w:p w:rsidR="00760161" w:rsidRDefault="00760161" w:rsidP="00760161">
      <w:pPr>
        <w:pStyle w:val="a3"/>
        <w:rPr>
          <w:lang w:eastAsia="ja-JP"/>
        </w:rPr>
      </w:pPr>
    </w:p>
    <w:p w:rsidR="00760161" w:rsidRDefault="00760161" w:rsidP="00760161">
      <w:pPr>
        <w:pStyle w:val="a3"/>
        <w:spacing w:before="2"/>
        <w:rPr>
          <w:sz w:val="16"/>
          <w:lang w:eastAsia="ja-JP"/>
        </w:rPr>
      </w:pPr>
    </w:p>
    <w:p w:rsidR="00FE6EDA" w:rsidRPr="00760161" w:rsidRDefault="00760161" w:rsidP="00760161">
      <w:pPr>
        <w:pStyle w:val="a3"/>
        <w:spacing w:line="336" w:lineRule="auto"/>
        <w:ind w:left="113" w:right="44" w:firstLineChars="100" w:firstLine="200"/>
        <w:rPr>
          <w:rFonts w:hint="eastAsia"/>
          <w:lang w:eastAsia="ja-JP"/>
        </w:rPr>
      </w:pPr>
      <w:r>
        <w:rPr>
          <w:lang w:eastAsia="ja-JP"/>
        </w:rPr>
        <w:t>商店街振興組合法施行規</w:t>
      </w:r>
      <w:r w:rsidRPr="00932E63">
        <w:rPr>
          <w:rFonts w:asciiTheme="minorEastAsia" w:eastAsiaTheme="minorEastAsia" w:hAnsiTheme="minorEastAsia"/>
          <w:lang w:eastAsia="ja-JP"/>
        </w:rPr>
        <w:t>則第75条第２項</w:t>
      </w:r>
      <w:r>
        <w:rPr>
          <w:lang w:eastAsia="ja-JP"/>
        </w:rPr>
        <w:t>の規定による承認を受けたいので、別紙の理由書を添えて申請します。</w:t>
      </w:r>
      <w:bookmarkStart w:id="0" w:name="_GoBack"/>
      <w:bookmarkEnd w:id="0"/>
    </w:p>
    <w:sectPr w:rsidR="00FE6EDA" w:rsidRPr="00760161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60161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DF841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