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FEB02" w14:textId="0605159F" w:rsidR="0018556E" w:rsidRDefault="0018556E" w:rsidP="00FE18D7">
      <w:pPr>
        <w:spacing w:after="0" w:line="320" w:lineRule="exact"/>
        <w:rPr>
          <w:rFonts w:ascii="Aptos" w:eastAsia="游明朝" w:hAnsi="Aptos" w:cs="Times New Roman"/>
          <w:sz w:val="21"/>
          <w:szCs w:val="21"/>
          <w:lang w:val="en-GB" w:eastAsia="ja-JP"/>
        </w:rPr>
      </w:pPr>
    </w:p>
    <w:p w14:paraId="3B5C80FC" w14:textId="77777777" w:rsidR="00C9084E" w:rsidRPr="00FE18D7" w:rsidRDefault="00C9084E" w:rsidP="00FE18D7">
      <w:pPr>
        <w:spacing w:after="0" w:line="320" w:lineRule="exact"/>
        <w:rPr>
          <w:rFonts w:ascii="Aptos" w:eastAsia="游明朝" w:hAnsi="Aptos" w:cs="Times New Roman"/>
          <w:sz w:val="21"/>
          <w:szCs w:val="21"/>
          <w:lang w:val="en-GB" w:eastAsia="ja-JP"/>
        </w:rPr>
      </w:pPr>
    </w:p>
    <w:p w14:paraId="2B94CCD5" w14:textId="421B5BB3" w:rsidR="0018556E" w:rsidRPr="00260AD0" w:rsidRDefault="0018556E" w:rsidP="00C9084E">
      <w:pPr>
        <w:spacing w:after="0" w:line="320" w:lineRule="exact"/>
        <w:jc w:val="center"/>
        <w:rPr>
          <w:rFonts w:ascii="Aptos" w:eastAsia="ＭＳ 明朝" w:hAnsi="Aptos" w:cs="Times New Roman"/>
          <w:b/>
          <w:lang w:eastAsia="ja-JP"/>
        </w:rPr>
      </w:pPr>
      <w:r w:rsidRPr="00DB5F46">
        <w:rPr>
          <w:rFonts w:ascii="Aptos" w:eastAsia="ＭＳ 明朝" w:hAnsi="Aptos" w:cs="Times New Roman"/>
          <w:b/>
          <w:lang w:eastAsia="ja-JP"/>
        </w:rPr>
        <w:t>Memorandum of Understanding for the Partnership of Friendship and Cooperation</w:t>
      </w:r>
      <w:r>
        <w:rPr>
          <w:rFonts w:ascii="Aptos" w:eastAsia="ＭＳ 明朝" w:hAnsi="Aptos" w:cs="Times New Roman"/>
          <w:b/>
          <w:lang w:eastAsia="ja-JP"/>
        </w:rPr>
        <w:t xml:space="preserve"> </w:t>
      </w:r>
      <w:r w:rsidRPr="00DB5F46">
        <w:rPr>
          <w:rFonts w:ascii="Aptos" w:eastAsia="ＭＳ 明朝" w:hAnsi="Aptos" w:cs="Times New Roman"/>
          <w:b/>
          <w:lang w:eastAsia="ja-JP"/>
        </w:rPr>
        <w:t xml:space="preserve">between </w:t>
      </w:r>
      <w:r w:rsidRPr="00DB5F46">
        <w:rPr>
          <w:rFonts w:ascii="Aptos" w:eastAsia="ＭＳ 明朝" w:hAnsi="Aptos" w:cs="Times New Roman"/>
          <w:b/>
          <w:lang w:eastAsia="ja-JP"/>
        </w:rPr>
        <w:br/>
        <w:t xml:space="preserve">the City of Osaka (Japan) </w:t>
      </w:r>
      <w:r w:rsidRPr="00DB5F46">
        <w:rPr>
          <w:rFonts w:ascii="Aptos" w:hAnsi="Aptos" w:cs="Times New Roman"/>
          <w:b/>
          <w:bCs/>
        </w:rPr>
        <w:t>and</w:t>
      </w:r>
      <w:r w:rsidRPr="00DB5F46">
        <w:rPr>
          <w:rFonts w:ascii="Aptos" w:hAnsi="Aptos" w:cs="Times New Roman"/>
          <w:spacing w:val="8"/>
        </w:rPr>
        <w:t xml:space="preserve"> </w:t>
      </w:r>
      <w:r w:rsidRPr="00DB5F46">
        <w:rPr>
          <w:rFonts w:ascii="Aptos" w:hAnsi="Aptos" w:cs="Times New Roman"/>
          <w:b/>
          <w:bCs/>
        </w:rPr>
        <w:t xml:space="preserve">the </w:t>
      </w:r>
      <w:r w:rsidRPr="00DB5F46">
        <w:rPr>
          <w:rFonts w:ascii="Aptos" w:eastAsiaTheme="minorEastAsia" w:hAnsi="Aptos" w:cs="Times New Roman"/>
          <w:b/>
          <w:bCs/>
          <w:lang w:eastAsia="ja-JP"/>
        </w:rPr>
        <w:t>City of Barcelona (Kingdom of Spain)</w:t>
      </w:r>
    </w:p>
    <w:p w14:paraId="0EE6BA72" w14:textId="77777777" w:rsidR="00C9084E" w:rsidRDefault="00C9084E" w:rsidP="00C9084E">
      <w:pPr>
        <w:spacing w:after="0" w:line="320" w:lineRule="exact"/>
        <w:jc w:val="both"/>
        <w:rPr>
          <w:rFonts w:ascii="Aptos" w:eastAsiaTheme="minorEastAsia" w:hAnsi="Aptos" w:cs="Calibri"/>
          <w:lang w:val="en-GB" w:eastAsia="ja-JP"/>
        </w:rPr>
      </w:pPr>
    </w:p>
    <w:p w14:paraId="0682CA98" w14:textId="5585F3CC" w:rsidR="0018556E" w:rsidRDefault="0018556E" w:rsidP="00F54872">
      <w:pPr>
        <w:spacing w:after="0" w:line="320" w:lineRule="exact"/>
        <w:jc w:val="both"/>
        <w:rPr>
          <w:rFonts w:ascii="Aptos" w:hAnsi="Aptos" w:cs="Calibri"/>
          <w:lang w:val="en-GB"/>
        </w:rPr>
      </w:pPr>
      <w:r>
        <w:rPr>
          <w:rFonts w:ascii="Aptos" w:eastAsiaTheme="minorEastAsia" w:hAnsi="Aptos" w:cs="Calibri" w:hint="eastAsia"/>
          <w:lang w:val="en-GB" w:eastAsia="ja-JP"/>
        </w:rPr>
        <w:t xml:space="preserve">The City of </w:t>
      </w:r>
      <w:r>
        <w:rPr>
          <w:rFonts w:ascii="Aptos" w:hAnsi="Aptos" w:cs="Calibri"/>
          <w:lang w:val="en-GB"/>
        </w:rPr>
        <w:t>Osaka (Japan)</w:t>
      </w:r>
      <w:r w:rsidRPr="00DB5F46">
        <w:rPr>
          <w:rFonts w:ascii="Aptos" w:hAnsi="Aptos" w:cs="Calibri"/>
          <w:lang w:val="en-GB"/>
        </w:rPr>
        <w:t xml:space="preserve">, represented by </w:t>
      </w:r>
      <w:r>
        <w:rPr>
          <w:rFonts w:ascii="Aptos" w:eastAsiaTheme="minorEastAsia" w:hAnsi="Aptos" w:cs="Calibri" w:hint="eastAsia"/>
          <w:lang w:val="en-GB" w:eastAsia="ja-JP"/>
        </w:rPr>
        <w:t>Mr Hideyuki Yokoyama</w:t>
      </w:r>
      <w:r>
        <w:rPr>
          <w:rFonts w:ascii="Aptos" w:eastAsiaTheme="minorEastAsia" w:hAnsi="Aptos" w:cs="Calibri"/>
          <w:lang w:val="en-GB" w:eastAsia="ja-JP"/>
        </w:rPr>
        <w:t>, Mayor of Osaka</w:t>
      </w:r>
      <w:r w:rsidRPr="00DB5F46">
        <w:rPr>
          <w:rFonts w:ascii="Aptos" w:hAnsi="Aptos" w:cs="Calibri"/>
          <w:lang w:val="en-GB"/>
        </w:rPr>
        <w:t xml:space="preserve"> and </w:t>
      </w:r>
      <w:r>
        <w:rPr>
          <w:rFonts w:ascii="Aptos" w:hAnsi="Aptos" w:cs="Calibri"/>
          <w:lang w:val="en-GB"/>
        </w:rPr>
        <w:t>the City of Barcelona (Kingdom of Spain)</w:t>
      </w:r>
      <w:r w:rsidRPr="00DB5F46">
        <w:rPr>
          <w:rFonts w:ascii="Aptos" w:hAnsi="Aptos" w:cs="Calibri"/>
          <w:lang w:val="en-GB"/>
        </w:rPr>
        <w:t xml:space="preserve">, represented by </w:t>
      </w:r>
      <w:r>
        <w:rPr>
          <w:rFonts w:ascii="Aptos" w:hAnsi="Aptos" w:cs="Calibri"/>
          <w:lang w:val="en-GB"/>
        </w:rPr>
        <w:t xml:space="preserve">Mr Jaume </w:t>
      </w:r>
      <w:proofErr w:type="spellStart"/>
      <w:r>
        <w:rPr>
          <w:rFonts w:ascii="Aptos" w:hAnsi="Aptos" w:cs="Calibri"/>
          <w:lang w:val="en-GB"/>
        </w:rPr>
        <w:t>Collboni</w:t>
      </w:r>
      <w:proofErr w:type="spellEnd"/>
      <w:r>
        <w:rPr>
          <w:rFonts w:ascii="Aptos" w:hAnsi="Aptos" w:cs="Calibri"/>
          <w:lang w:val="en-GB"/>
        </w:rPr>
        <w:t>, Mayor of Barcelona</w:t>
      </w:r>
      <w:r w:rsidRPr="00DB5F46">
        <w:rPr>
          <w:rFonts w:ascii="Aptos" w:hAnsi="Aptos" w:cs="Calibri"/>
          <w:lang w:val="en-GB"/>
        </w:rPr>
        <w:t xml:space="preserve">, assisted by Mr Jordi Cases </w:t>
      </w:r>
      <w:proofErr w:type="spellStart"/>
      <w:r w:rsidRPr="00DB5F46">
        <w:rPr>
          <w:rFonts w:ascii="Aptos" w:hAnsi="Aptos" w:cs="Calibri"/>
          <w:lang w:val="en-GB"/>
        </w:rPr>
        <w:t>i</w:t>
      </w:r>
      <w:proofErr w:type="spellEnd"/>
      <w:r w:rsidRPr="00DB5F46">
        <w:rPr>
          <w:rFonts w:ascii="Aptos" w:hAnsi="Aptos" w:cs="Calibri"/>
          <w:lang w:val="en-GB"/>
        </w:rPr>
        <w:t xml:space="preserve"> </w:t>
      </w:r>
      <w:proofErr w:type="spellStart"/>
      <w:r w:rsidRPr="00DB5F46">
        <w:rPr>
          <w:rFonts w:ascii="Aptos" w:hAnsi="Aptos" w:cs="Calibri"/>
          <w:lang w:val="en-GB"/>
        </w:rPr>
        <w:t>Pallarès</w:t>
      </w:r>
      <w:proofErr w:type="spellEnd"/>
      <w:r w:rsidRPr="00DB5F46">
        <w:rPr>
          <w:rFonts w:ascii="Aptos" w:hAnsi="Aptos" w:cs="Calibri"/>
          <w:lang w:val="en-GB"/>
        </w:rPr>
        <w:t xml:space="preserve">, Secretary General of Barcelona City Council, acting as notary and mandatory legal advisor in accordance with articles 3 and 7 of Royal Decree 128/2018, of 16 March, which regulates the legal regime of local administration civil servants with national qualifications. </w:t>
      </w:r>
    </w:p>
    <w:p w14:paraId="62A2DA12" w14:textId="77777777" w:rsidR="0018556E" w:rsidRDefault="0018556E" w:rsidP="00F54872">
      <w:pPr>
        <w:spacing w:after="0" w:line="320" w:lineRule="exact"/>
        <w:jc w:val="both"/>
        <w:rPr>
          <w:rFonts w:ascii="Aptos" w:hAnsi="Aptos" w:cs="Calibri"/>
          <w:lang w:val="en-GB"/>
        </w:rPr>
      </w:pPr>
    </w:p>
    <w:p w14:paraId="1C94CEDD" w14:textId="77777777" w:rsidR="0018556E" w:rsidRPr="00DB5F46" w:rsidRDefault="0018556E" w:rsidP="00F54872">
      <w:pPr>
        <w:spacing w:after="0" w:line="320" w:lineRule="exact"/>
        <w:jc w:val="both"/>
        <w:rPr>
          <w:rFonts w:ascii="Aptos" w:hAnsi="Aptos" w:cs="Calibri"/>
          <w:lang w:val="en-GB"/>
        </w:rPr>
      </w:pPr>
      <w:r w:rsidRPr="00DB5F46">
        <w:rPr>
          <w:rFonts w:ascii="Aptos" w:hAnsi="Aptos" w:cs="Calibri"/>
          <w:color w:val="000000"/>
          <w:lang w:val="en-GB"/>
        </w:rPr>
        <w:t>The cities of Osaka</w:t>
      </w:r>
      <w:r>
        <w:rPr>
          <w:rFonts w:ascii="Aptos" w:hAnsi="Aptos" w:cs="Calibri"/>
          <w:color w:val="000000"/>
          <w:lang w:val="en-GB"/>
        </w:rPr>
        <w:t xml:space="preserve"> (Japan)</w:t>
      </w:r>
      <w:r w:rsidRPr="00DB5F46">
        <w:rPr>
          <w:rFonts w:ascii="Aptos" w:hAnsi="Aptos" w:cs="Calibri"/>
          <w:color w:val="000000"/>
          <w:lang w:val="en-GB"/>
        </w:rPr>
        <w:t xml:space="preserve"> and Barcelona</w:t>
      </w:r>
      <w:r>
        <w:rPr>
          <w:rFonts w:ascii="Aptos" w:hAnsi="Aptos" w:cs="Calibri"/>
          <w:color w:val="000000"/>
          <w:lang w:val="en-GB"/>
        </w:rPr>
        <w:t xml:space="preserve"> (Kingdom of Spain)</w:t>
      </w:r>
      <w:r w:rsidRPr="00DB5F46">
        <w:rPr>
          <w:rFonts w:ascii="Aptos" w:hAnsi="Aptos" w:cs="Calibri"/>
          <w:color w:val="000000"/>
          <w:lang w:val="en-GB"/>
        </w:rPr>
        <w:t xml:space="preserve"> mutually recognise that they have the competence to adhere to this Memorandum of Understanding (hereinafter the “MoU”).</w:t>
      </w:r>
    </w:p>
    <w:p w14:paraId="13D0C476" w14:textId="77777777" w:rsidR="0018556E" w:rsidRDefault="0018556E" w:rsidP="00F54872">
      <w:pPr>
        <w:spacing w:after="0" w:line="320" w:lineRule="exact"/>
        <w:jc w:val="center"/>
        <w:rPr>
          <w:rFonts w:ascii="Aptos" w:hAnsi="Aptos" w:cs="Calibri"/>
          <w:lang w:val="en-GB"/>
        </w:rPr>
      </w:pPr>
    </w:p>
    <w:p w14:paraId="4B0DA3FB" w14:textId="77777777" w:rsidR="0018556E" w:rsidRPr="00DB5F46" w:rsidRDefault="0018556E" w:rsidP="00F54872">
      <w:pPr>
        <w:spacing w:after="0" w:line="320" w:lineRule="exact"/>
        <w:jc w:val="center"/>
        <w:rPr>
          <w:rFonts w:ascii="Aptos" w:hAnsi="Aptos" w:cs="Calibri"/>
          <w:lang w:val="en-GB"/>
        </w:rPr>
      </w:pPr>
      <w:r w:rsidRPr="00DB5F46">
        <w:rPr>
          <w:rFonts w:ascii="Aptos" w:hAnsi="Aptos" w:cs="Calibri"/>
          <w:lang w:val="en-GB"/>
        </w:rPr>
        <w:t>PREAMBLE</w:t>
      </w:r>
    </w:p>
    <w:p w14:paraId="6558A81A" w14:textId="77777777" w:rsidR="0018556E" w:rsidRPr="00DB5F46" w:rsidRDefault="0018556E" w:rsidP="00F54872">
      <w:pPr>
        <w:spacing w:after="0" w:line="320" w:lineRule="exact"/>
        <w:jc w:val="both"/>
        <w:rPr>
          <w:rFonts w:ascii="Aptos" w:eastAsiaTheme="minorEastAsia" w:hAnsi="Aptos" w:cs="Times New Roman"/>
          <w:lang w:val="en-GB" w:eastAsia="ja-JP"/>
        </w:rPr>
      </w:pPr>
    </w:p>
    <w:p w14:paraId="1535D812" w14:textId="53EE1739" w:rsidR="0018556E" w:rsidRPr="00DB5F46" w:rsidRDefault="0018556E" w:rsidP="00F54872">
      <w:pPr>
        <w:spacing w:after="0" w:line="320" w:lineRule="exact"/>
        <w:jc w:val="both"/>
        <w:rPr>
          <w:rFonts w:ascii="Aptos" w:eastAsiaTheme="minorEastAsia" w:hAnsi="Aptos" w:cs="Times New Roman"/>
          <w:lang w:eastAsia="ja-JP"/>
        </w:rPr>
      </w:pPr>
      <w:bookmarkStart w:id="0" w:name="_Hlk208936456"/>
      <w:r w:rsidRPr="00DB5F46">
        <w:rPr>
          <w:rFonts w:ascii="Aptos" w:eastAsiaTheme="minorEastAsia" w:hAnsi="Aptos" w:cs="Times New Roman"/>
          <w:lang w:eastAsia="ja-JP"/>
        </w:rPr>
        <w:t>The City of Osaka</w:t>
      </w:r>
      <w:r>
        <w:rPr>
          <w:rFonts w:ascii="Aptos" w:eastAsiaTheme="minorEastAsia" w:hAnsi="Aptos" w:cs="Times New Roman"/>
          <w:lang w:eastAsia="ja-JP"/>
        </w:rPr>
        <w:t xml:space="preserve"> (Japan)</w:t>
      </w:r>
      <w:r w:rsidRPr="00DB5F46">
        <w:rPr>
          <w:rFonts w:ascii="Aptos" w:eastAsiaTheme="minorEastAsia" w:hAnsi="Aptos" w:cs="Times New Roman"/>
          <w:lang w:eastAsia="ja-JP"/>
        </w:rPr>
        <w:t xml:space="preserve"> and the City of Barcelona</w:t>
      </w:r>
      <w:r>
        <w:rPr>
          <w:rFonts w:ascii="Aptos" w:eastAsiaTheme="minorEastAsia" w:hAnsi="Aptos" w:cs="Times New Roman"/>
          <w:lang w:eastAsia="ja-JP"/>
        </w:rPr>
        <w:t xml:space="preserve"> (Kingdom of Spain)</w:t>
      </w:r>
      <w:r w:rsidRPr="00DB5F46">
        <w:rPr>
          <w:rFonts w:ascii="Aptos" w:eastAsiaTheme="minorEastAsia" w:hAnsi="Aptos" w:cs="Times New Roman"/>
          <w:lang w:eastAsia="ja-JP"/>
        </w:rPr>
        <w:t xml:space="preserve"> </w:t>
      </w:r>
      <w:r>
        <w:rPr>
          <w:rFonts w:ascii="Aptos" w:hAnsi="Aptos" w:cs="Calibri"/>
          <w:lang w:val="en-GB"/>
        </w:rPr>
        <w:t>-</w:t>
      </w:r>
      <w:r w:rsidRPr="00DB5F46">
        <w:rPr>
          <w:rFonts w:ascii="Aptos" w:hAnsi="Aptos" w:cs="Calibri"/>
          <w:lang w:val="en-GB"/>
        </w:rPr>
        <w:t>hereinafter referred as “both cities"</w:t>
      </w:r>
      <w:bookmarkStart w:id="1" w:name="_Hlk214612363"/>
      <w:r w:rsidR="00C9084E">
        <w:rPr>
          <w:rFonts w:ascii="Aptos" w:hAnsi="Aptos" w:cs="Calibri"/>
          <w:lang w:val="en-GB"/>
        </w:rPr>
        <w:t xml:space="preserve"> </w:t>
      </w:r>
      <w:r w:rsidRPr="00CB5701">
        <w:rPr>
          <w:rFonts w:ascii="Aptos" w:hAnsi="Aptos" w:cs="Calibri"/>
          <w:lang w:val="en-GB"/>
        </w:rPr>
        <w:t>met together during Barcelona’s visit to the Osaka-Kansai Expo in May 2025, where both cities agreed on facilitating arrangements that would lead to signing a collaboration agreement.</w:t>
      </w:r>
      <w:bookmarkEnd w:id="1"/>
      <w:r w:rsidR="00C9084E">
        <w:rPr>
          <w:rFonts w:ascii="Aptos" w:hAnsi="Aptos" w:cs="Calibri"/>
          <w:lang w:val="en-GB"/>
        </w:rPr>
        <w:t xml:space="preserve"> </w:t>
      </w:r>
      <w:r>
        <w:rPr>
          <w:rFonts w:ascii="Aptos" w:hAnsi="Aptos" w:cs="Calibri"/>
          <w:lang w:val="en-GB"/>
        </w:rPr>
        <w:t>B</w:t>
      </w:r>
      <w:r w:rsidRPr="00DB5F46">
        <w:rPr>
          <w:rFonts w:ascii="Aptos" w:hAnsi="Aptos" w:cs="Calibri"/>
          <w:lang w:val="en-GB"/>
        </w:rPr>
        <w:t xml:space="preserve">oth cities </w:t>
      </w:r>
      <w:r w:rsidRPr="00DB5F46">
        <w:rPr>
          <w:rFonts w:ascii="Aptos" w:eastAsiaTheme="minorEastAsia" w:hAnsi="Aptos" w:cs="Times New Roman"/>
          <w:lang w:eastAsia="ja-JP"/>
        </w:rPr>
        <w:t xml:space="preserve">agree to foster cooperation in fields related to the themes of Expo 2025 and to build a strong partnership based on the shared pursuit of knowledge and innovation to address common challenges faced by both parties. </w:t>
      </w:r>
    </w:p>
    <w:bookmarkEnd w:id="0"/>
    <w:p w14:paraId="4DAEF039" w14:textId="77777777" w:rsidR="0018556E" w:rsidRPr="00DB5F46" w:rsidRDefault="0018556E" w:rsidP="00F54872">
      <w:pPr>
        <w:spacing w:after="0" w:line="320" w:lineRule="exact"/>
        <w:jc w:val="both"/>
        <w:rPr>
          <w:rFonts w:ascii="Aptos" w:eastAsiaTheme="minorEastAsia" w:hAnsi="Aptos" w:cs="Times New Roman"/>
          <w:lang w:eastAsia="ja-JP"/>
        </w:rPr>
      </w:pPr>
    </w:p>
    <w:p w14:paraId="03471DF2" w14:textId="77777777" w:rsidR="00345731" w:rsidRDefault="0018556E" w:rsidP="00F54872">
      <w:pPr>
        <w:spacing w:after="0" w:line="320" w:lineRule="exact"/>
        <w:jc w:val="both"/>
        <w:rPr>
          <w:rFonts w:ascii="Aptos" w:eastAsiaTheme="minorEastAsia" w:hAnsi="Aptos" w:cs="Calibri"/>
          <w:lang w:val="en-GB" w:eastAsia="ja-JP"/>
        </w:rPr>
      </w:pPr>
      <w:r w:rsidRPr="00DB5F46">
        <w:rPr>
          <w:rFonts w:ascii="Aptos" w:hAnsi="Aptos" w:cs="Calibri"/>
          <w:lang w:val="en-GB"/>
        </w:rPr>
        <w:t>This Memorandum is entered into pursuant to Article 11. 4 of Law 2/2014, of 25 March, on the Action and the Foreign Service of the State and Article 53 of Law 25/2014, of 27 November, on Treaties and other International Agreements, which confirm the power of the Autonomous Communities to sign Non-Normative International Agreements within their sphere of competence, with similar bodies, and observing the principles of unity of action abroad, institutional loyalty, coordination and cooperation, and service to the general interest, contained in Article 3.2 of the aforementioned Law 2/2014, of 25 March.</w:t>
      </w:r>
    </w:p>
    <w:p w14:paraId="73E2EFA0" w14:textId="77777777" w:rsidR="00345731" w:rsidRDefault="00345731" w:rsidP="00F54872">
      <w:pPr>
        <w:spacing w:after="0" w:line="320" w:lineRule="exact"/>
        <w:jc w:val="both"/>
        <w:rPr>
          <w:rFonts w:ascii="Aptos" w:eastAsiaTheme="minorEastAsia" w:hAnsi="Aptos" w:cs="Calibri"/>
          <w:lang w:val="en-GB" w:eastAsia="ja-JP"/>
        </w:rPr>
      </w:pPr>
    </w:p>
    <w:p w14:paraId="4B4291B3" w14:textId="5A546CE8" w:rsidR="0018556E" w:rsidRPr="00DB5F46" w:rsidRDefault="0018556E" w:rsidP="00F54872">
      <w:pPr>
        <w:spacing w:after="0" w:line="320" w:lineRule="exact"/>
        <w:jc w:val="both"/>
        <w:rPr>
          <w:rFonts w:ascii="Aptos" w:hAnsi="Aptos" w:cs="Calibri"/>
          <w:lang w:val="en-GB"/>
        </w:rPr>
      </w:pPr>
      <w:r w:rsidRPr="00DB5F46">
        <w:rPr>
          <w:rFonts w:ascii="Aptos" w:hAnsi="Aptos" w:cs="Calibri"/>
          <w:lang w:val="en-GB"/>
        </w:rPr>
        <w:t>This Memorandum is not legally binding and is not subject to international law.</w:t>
      </w:r>
    </w:p>
    <w:p w14:paraId="46C6D2F3" w14:textId="77777777" w:rsidR="0018556E" w:rsidRPr="00DB5F46" w:rsidRDefault="0018556E" w:rsidP="00F54872">
      <w:pPr>
        <w:spacing w:after="0" w:line="320" w:lineRule="exact"/>
        <w:jc w:val="both"/>
        <w:rPr>
          <w:rFonts w:ascii="Aptos" w:hAnsi="Aptos" w:cs="Arial"/>
          <w:lang w:val="en-GB"/>
        </w:rPr>
      </w:pPr>
    </w:p>
    <w:p w14:paraId="54979AA1" w14:textId="77777777" w:rsidR="0018556E" w:rsidRPr="00DB5F46" w:rsidRDefault="0018556E" w:rsidP="00F54872">
      <w:pPr>
        <w:spacing w:after="0" w:line="320" w:lineRule="exact"/>
        <w:jc w:val="center"/>
        <w:rPr>
          <w:rFonts w:ascii="Aptos" w:hAnsi="Aptos" w:cs="Calibri"/>
          <w:lang w:val="en-GB"/>
        </w:rPr>
      </w:pPr>
      <w:r w:rsidRPr="00DB5F46">
        <w:rPr>
          <w:rFonts w:ascii="Aptos" w:hAnsi="Aptos" w:cs="Calibri"/>
          <w:lang w:val="en-GB"/>
        </w:rPr>
        <w:t>Section 1.- PURPOSE OF THE MEMORANDUM</w:t>
      </w:r>
    </w:p>
    <w:p w14:paraId="5713F0F9" w14:textId="77777777" w:rsidR="0018556E" w:rsidRPr="00DB5F46" w:rsidRDefault="0018556E" w:rsidP="00F54872">
      <w:pPr>
        <w:spacing w:after="0" w:line="320" w:lineRule="exact"/>
        <w:jc w:val="both"/>
        <w:rPr>
          <w:rFonts w:ascii="Aptos" w:eastAsiaTheme="minorEastAsia" w:hAnsi="Aptos" w:cs="Times New Roman"/>
          <w:lang w:eastAsia="ja-JP"/>
        </w:rPr>
      </w:pPr>
    </w:p>
    <w:p w14:paraId="33105C2C" w14:textId="77777777" w:rsidR="0018556E" w:rsidRPr="00DB5F46" w:rsidRDefault="0018556E" w:rsidP="00F54872">
      <w:pPr>
        <w:spacing w:after="0" w:line="320" w:lineRule="exact"/>
        <w:jc w:val="both"/>
        <w:rPr>
          <w:rFonts w:ascii="Aptos" w:eastAsiaTheme="minorEastAsia" w:hAnsi="Aptos" w:cs="Times New Roman"/>
          <w:lang w:eastAsia="ja-JP"/>
        </w:rPr>
      </w:pPr>
      <w:r w:rsidRPr="00DB5F46">
        <w:rPr>
          <w:rFonts w:ascii="Aptos" w:eastAsiaTheme="minorEastAsia" w:hAnsi="Aptos" w:cs="Times New Roman"/>
          <w:lang w:eastAsia="ja-JP"/>
        </w:rPr>
        <w:t>Both cities commit to the following objectives in a spirit of friendship and cooperation:</w:t>
      </w:r>
    </w:p>
    <w:p w14:paraId="6792759B" w14:textId="77777777" w:rsidR="00F54872" w:rsidRDefault="0018556E" w:rsidP="00F54872">
      <w:pPr>
        <w:pStyle w:val="a3"/>
        <w:numPr>
          <w:ilvl w:val="0"/>
          <w:numId w:val="1"/>
        </w:numPr>
        <w:spacing w:after="0" w:line="320" w:lineRule="exact"/>
        <w:ind w:leftChars="0" w:left="539"/>
        <w:jc w:val="both"/>
        <w:rPr>
          <w:rFonts w:ascii="Aptos" w:eastAsia="ＭＳ 明朝" w:hAnsi="Aptos" w:cs="Times New Roman"/>
          <w:lang w:eastAsia="ja-JP"/>
        </w:rPr>
      </w:pPr>
      <w:r w:rsidRPr="0069535B">
        <w:rPr>
          <w:rFonts w:ascii="Aptos" w:eastAsia="ＭＳ 明朝" w:hAnsi="Aptos" w:cs="Times New Roman"/>
          <w:lang w:eastAsia="ja-JP"/>
        </w:rPr>
        <w:t>Promote exchanges in the field of smart cities</w:t>
      </w:r>
      <w:r w:rsidRPr="00DB5F46">
        <w:rPr>
          <w:rFonts w:ascii="Aptos" w:eastAsia="ＭＳ 明朝" w:hAnsi="Aptos" w:cs="Times New Roman"/>
          <w:lang w:eastAsia="ja-JP"/>
        </w:rPr>
        <w:t>.</w:t>
      </w:r>
    </w:p>
    <w:p w14:paraId="5BA55C09" w14:textId="77777777" w:rsidR="00F54872" w:rsidRPr="00F54872" w:rsidRDefault="0018556E" w:rsidP="00F54872">
      <w:pPr>
        <w:pStyle w:val="a3"/>
        <w:numPr>
          <w:ilvl w:val="0"/>
          <w:numId w:val="1"/>
        </w:numPr>
        <w:spacing w:after="0" w:line="320" w:lineRule="exact"/>
        <w:ind w:leftChars="0" w:left="539"/>
        <w:jc w:val="both"/>
        <w:rPr>
          <w:rFonts w:ascii="Aptos" w:eastAsia="ＭＳ 明朝" w:hAnsi="Aptos" w:cs="Times New Roman"/>
          <w:lang w:eastAsia="ja-JP"/>
        </w:rPr>
      </w:pPr>
      <w:r w:rsidRPr="00F54872">
        <w:rPr>
          <w:rFonts w:ascii="Aptos" w:eastAsia="ＭＳ 明朝" w:hAnsi="Aptos" w:cs="Times New Roman"/>
          <w:lang w:val="ca-ES" w:eastAsia="ja-JP"/>
        </w:rPr>
        <w:t xml:space="preserve">Share best practices and policies in the field of entrepreneurship and promote exchanges between </w:t>
      </w:r>
      <w:r w:rsidRPr="00F54872">
        <w:rPr>
          <w:rFonts w:ascii="Aptos" w:eastAsia="ＭＳ 明朝" w:hAnsi="Aptos" w:cs="Times New Roman"/>
          <w:lang w:eastAsia="ja-JP"/>
        </w:rPr>
        <w:t>startup ecosystems</w:t>
      </w:r>
      <w:r w:rsidRPr="00F54872">
        <w:rPr>
          <w:rFonts w:ascii="Aptos" w:eastAsia="ＭＳ 明朝" w:hAnsi="Aptos" w:cs="Times New Roman"/>
          <w:lang w:val="ca-ES" w:eastAsia="ja-JP"/>
        </w:rPr>
        <w:t>.</w:t>
      </w:r>
    </w:p>
    <w:p w14:paraId="6B223427" w14:textId="3A0B3963" w:rsidR="0018556E" w:rsidRPr="00F54872" w:rsidRDefault="0018556E" w:rsidP="00F54872">
      <w:pPr>
        <w:pStyle w:val="a3"/>
        <w:numPr>
          <w:ilvl w:val="0"/>
          <w:numId w:val="1"/>
        </w:numPr>
        <w:spacing w:after="0" w:line="320" w:lineRule="exact"/>
        <w:ind w:leftChars="0" w:left="539"/>
        <w:jc w:val="both"/>
        <w:rPr>
          <w:rFonts w:ascii="Aptos" w:eastAsia="ＭＳ 明朝" w:hAnsi="Aptos" w:cs="Times New Roman"/>
          <w:lang w:eastAsia="ja-JP"/>
        </w:rPr>
      </w:pPr>
      <w:r w:rsidRPr="00F54872">
        <w:rPr>
          <w:rFonts w:ascii="Aptos" w:eastAsia="ＭＳ 明朝" w:hAnsi="Aptos" w:cs="Times New Roman"/>
          <w:lang w:eastAsia="ja-JP"/>
        </w:rPr>
        <w:t xml:space="preserve">Promote exchanges in the fields of tourism and culinary culture. </w:t>
      </w:r>
    </w:p>
    <w:p w14:paraId="1A37A2F9" w14:textId="77777777" w:rsidR="0018556E" w:rsidRPr="00DB5F46" w:rsidRDefault="0018556E" w:rsidP="00F54872">
      <w:pPr>
        <w:spacing w:after="0" w:line="320" w:lineRule="exact"/>
        <w:ind w:left="120"/>
        <w:rPr>
          <w:rFonts w:ascii="Aptos" w:hAnsi="Aptos" w:cs="Calibri"/>
          <w:lang w:val="en-GB" w:eastAsia="ja-JP"/>
        </w:rPr>
      </w:pPr>
    </w:p>
    <w:p w14:paraId="6373E606" w14:textId="77777777" w:rsidR="0018556E" w:rsidRDefault="0018556E" w:rsidP="00F54872">
      <w:pPr>
        <w:spacing w:after="0" w:line="320" w:lineRule="exact"/>
        <w:ind w:left="120"/>
        <w:jc w:val="center"/>
        <w:rPr>
          <w:rFonts w:ascii="Aptos" w:hAnsi="Aptos" w:cs="Calibri"/>
          <w:lang w:val="en-GB" w:eastAsia="ja-JP"/>
        </w:rPr>
      </w:pPr>
      <w:r w:rsidRPr="00DB5F46">
        <w:rPr>
          <w:rFonts w:ascii="Aptos" w:hAnsi="Aptos" w:cs="Calibri"/>
          <w:lang w:val="en-GB" w:eastAsia="ja-JP"/>
        </w:rPr>
        <w:t>Section 2.- MEMORANDUM PROCEDURE</w:t>
      </w:r>
    </w:p>
    <w:p w14:paraId="704C5D87" w14:textId="77777777" w:rsidR="0018556E" w:rsidRPr="00DB5F46" w:rsidRDefault="0018556E" w:rsidP="00F54872">
      <w:pPr>
        <w:spacing w:after="0" w:line="320" w:lineRule="exact"/>
        <w:ind w:left="120"/>
        <w:jc w:val="center"/>
        <w:rPr>
          <w:rFonts w:ascii="Aptos" w:hAnsi="Aptos" w:cs="Calibri"/>
          <w:lang w:val="en-GB" w:eastAsia="ja-JP"/>
        </w:rPr>
      </w:pPr>
    </w:p>
    <w:p w14:paraId="3CACECB8" w14:textId="77777777" w:rsidR="0018556E" w:rsidRPr="00DB5F46" w:rsidRDefault="0018556E" w:rsidP="00F54872">
      <w:pPr>
        <w:pStyle w:val="a3"/>
        <w:numPr>
          <w:ilvl w:val="1"/>
          <w:numId w:val="6"/>
        </w:numPr>
        <w:suppressAutoHyphens/>
        <w:adjustRightInd/>
        <w:snapToGrid/>
        <w:spacing w:after="0" w:line="320" w:lineRule="exact"/>
        <w:ind w:leftChars="0" w:left="426" w:hanging="426"/>
        <w:jc w:val="both"/>
        <w:rPr>
          <w:rFonts w:ascii="Aptos" w:hAnsi="Aptos" w:cs="Calibri"/>
          <w:lang w:val="en-GB" w:eastAsia="ja-JP"/>
        </w:rPr>
      </w:pPr>
      <w:r w:rsidRPr="00DB5F46">
        <w:rPr>
          <w:rFonts w:ascii="Aptos" w:hAnsi="Aptos" w:cs="Calibri"/>
          <w:lang w:val="en-GB" w:eastAsia="ja-JP"/>
        </w:rPr>
        <w:t>Both cities shall try to make efforts to deepen their understanding and knowledge of the other city.</w:t>
      </w:r>
    </w:p>
    <w:p w14:paraId="5975638A" w14:textId="07BC06E3" w:rsidR="0018556E" w:rsidRPr="00F54872" w:rsidRDefault="0018556E" w:rsidP="00F54872">
      <w:pPr>
        <w:pStyle w:val="a3"/>
        <w:numPr>
          <w:ilvl w:val="1"/>
          <w:numId w:val="6"/>
        </w:numPr>
        <w:suppressAutoHyphens/>
        <w:adjustRightInd/>
        <w:snapToGrid/>
        <w:spacing w:after="0" w:line="320" w:lineRule="exact"/>
        <w:ind w:leftChars="0" w:left="426" w:hanging="426"/>
        <w:jc w:val="both"/>
        <w:rPr>
          <w:rFonts w:ascii="Aptos" w:hAnsi="Aptos" w:cs="Calibri"/>
          <w:lang w:val="en-GB" w:eastAsia="ja-JP"/>
        </w:rPr>
      </w:pPr>
      <w:r w:rsidRPr="00DB5F46">
        <w:rPr>
          <w:rFonts w:ascii="Aptos" w:eastAsia="ＭＳ 明朝" w:hAnsi="Aptos" w:cs="Times New Roman"/>
          <w:lang w:eastAsia="ja-JP"/>
        </w:rPr>
        <w:t xml:space="preserve">Following the signing of this Memorandum of Understanding, both parties will </w:t>
      </w:r>
      <w:r>
        <w:rPr>
          <w:rFonts w:ascii="Aptos" w:eastAsia="ＭＳ 明朝" w:hAnsi="Aptos" w:cs="Times New Roman"/>
          <w:lang w:eastAsia="ja-JP"/>
        </w:rPr>
        <w:t xml:space="preserve">be able to </w:t>
      </w:r>
      <w:r w:rsidRPr="00DB5F46">
        <w:rPr>
          <w:rFonts w:ascii="Aptos" w:eastAsia="ＭＳ 明朝" w:hAnsi="Aptos" w:cs="Times New Roman"/>
          <w:lang w:eastAsia="ja-JP"/>
        </w:rPr>
        <w:t>pursue the development of specific exchange projects through ongoing dialogue and regular review.</w:t>
      </w:r>
    </w:p>
    <w:p w14:paraId="3BA06369" w14:textId="77777777" w:rsidR="00F54872" w:rsidRPr="00C9084E" w:rsidRDefault="00F54872" w:rsidP="00F54872">
      <w:pPr>
        <w:pStyle w:val="a3"/>
        <w:suppressAutoHyphens/>
        <w:adjustRightInd/>
        <w:snapToGrid/>
        <w:spacing w:after="0" w:line="300" w:lineRule="exact"/>
        <w:ind w:leftChars="0" w:left="426"/>
        <w:jc w:val="both"/>
        <w:rPr>
          <w:rFonts w:ascii="Aptos" w:hAnsi="Aptos" w:cs="Calibri"/>
          <w:lang w:val="en-GB" w:eastAsia="ja-JP"/>
        </w:rPr>
      </w:pPr>
    </w:p>
    <w:p w14:paraId="37AE4578" w14:textId="5360F66D" w:rsidR="0018556E" w:rsidRPr="00DB5F46" w:rsidRDefault="0018556E" w:rsidP="00C9084E">
      <w:pPr>
        <w:spacing w:before="60" w:after="60" w:line="269" w:lineRule="auto"/>
        <w:jc w:val="center"/>
        <w:rPr>
          <w:rFonts w:ascii="Aptos" w:hAnsi="Aptos" w:cs="Calibri"/>
          <w:lang w:val="en-GB" w:eastAsia="ja-JP"/>
        </w:rPr>
      </w:pPr>
      <w:r w:rsidRPr="00DB5F46">
        <w:rPr>
          <w:rFonts w:ascii="Aptos" w:hAnsi="Aptos" w:cs="Calibri"/>
          <w:lang w:val="en-GB" w:eastAsia="ja-JP"/>
        </w:rPr>
        <w:lastRenderedPageBreak/>
        <w:t>Section 3.- OTHER CONDITIONS</w:t>
      </w:r>
    </w:p>
    <w:p w14:paraId="3370DCC4" w14:textId="77777777" w:rsidR="00F54872" w:rsidRPr="00F54872" w:rsidRDefault="0018556E" w:rsidP="00F54872">
      <w:pPr>
        <w:numPr>
          <w:ilvl w:val="1"/>
          <w:numId w:val="7"/>
        </w:numPr>
        <w:suppressAutoHyphens/>
        <w:adjustRightInd/>
        <w:snapToGrid/>
        <w:spacing w:before="60" w:after="60" w:line="269" w:lineRule="auto"/>
        <w:ind w:left="567" w:hanging="567"/>
        <w:jc w:val="both"/>
        <w:rPr>
          <w:rFonts w:ascii="Aptos" w:hAnsi="Aptos" w:cs="Calibri"/>
          <w:lang w:val="en-GB" w:eastAsia="ja-JP"/>
        </w:rPr>
      </w:pPr>
      <w:r w:rsidRPr="00DB5F46">
        <w:rPr>
          <w:rFonts w:ascii="Aptos" w:hAnsi="Aptos" w:cs="Calibri"/>
          <w:lang w:val="en-GB" w:eastAsia="ja-JP"/>
        </w:rPr>
        <w:t>Both cities are responsible for keeping confidential the information exchanged, based on the provisions of the previous articles.</w:t>
      </w:r>
    </w:p>
    <w:p w14:paraId="19E97ACB" w14:textId="77777777" w:rsidR="00F54872" w:rsidRPr="00F54872" w:rsidRDefault="0018556E" w:rsidP="00F54872">
      <w:pPr>
        <w:numPr>
          <w:ilvl w:val="1"/>
          <w:numId w:val="7"/>
        </w:numPr>
        <w:suppressAutoHyphens/>
        <w:adjustRightInd/>
        <w:snapToGrid/>
        <w:spacing w:before="60" w:after="60" w:line="269" w:lineRule="auto"/>
        <w:ind w:left="567" w:hanging="567"/>
        <w:jc w:val="both"/>
        <w:rPr>
          <w:rFonts w:ascii="Aptos" w:hAnsi="Aptos" w:cs="Calibri"/>
          <w:lang w:val="en-GB" w:eastAsia="ja-JP"/>
        </w:rPr>
      </w:pPr>
      <w:r w:rsidRPr="00F54872">
        <w:rPr>
          <w:rFonts w:ascii="Aptos" w:hAnsi="Aptos" w:cs="Calibri"/>
          <w:lang w:val="en-GB" w:eastAsia="ja-JP"/>
        </w:rPr>
        <w:t xml:space="preserve">The expenses that </w:t>
      </w:r>
      <w:r w:rsidRPr="00F54872">
        <w:rPr>
          <w:rFonts w:ascii="Aptos" w:eastAsiaTheme="minorEastAsia" w:hAnsi="Aptos" w:cs="Calibri" w:hint="eastAsia"/>
          <w:lang w:val="en-GB" w:eastAsia="ja-JP"/>
        </w:rPr>
        <w:t xml:space="preserve">both cities </w:t>
      </w:r>
      <w:r w:rsidRPr="00F54872">
        <w:rPr>
          <w:rFonts w:ascii="Aptos" w:hAnsi="Aptos" w:cs="Calibri"/>
          <w:lang w:val="en-GB" w:eastAsia="ja-JP"/>
        </w:rPr>
        <w:t>may incur with the signing of this MoU will be subject to the existence of ordinary annual budget availability in compliance with current legislation.</w:t>
      </w:r>
    </w:p>
    <w:p w14:paraId="06F5BB1C" w14:textId="77777777" w:rsidR="00F54872" w:rsidRPr="00F54872" w:rsidRDefault="0018556E" w:rsidP="00F54872">
      <w:pPr>
        <w:numPr>
          <w:ilvl w:val="1"/>
          <w:numId w:val="7"/>
        </w:numPr>
        <w:suppressAutoHyphens/>
        <w:adjustRightInd/>
        <w:snapToGrid/>
        <w:spacing w:before="60" w:after="60" w:line="269" w:lineRule="auto"/>
        <w:ind w:left="567" w:hanging="567"/>
        <w:jc w:val="both"/>
        <w:rPr>
          <w:rFonts w:ascii="Aptos" w:hAnsi="Aptos" w:cs="Calibri"/>
          <w:lang w:val="en-GB" w:eastAsia="ja-JP"/>
        </w:rPr>
      </w:pPr>
      <w:r w:rsidRPr="00F54872">
        <w:rPr>
          <w:rFonts w:ascii="Aptos" w:hAnsi="Aptos" w:cs="Calibri"/>
          <w:lang w:val="en-GB" w:eastAsia="ja-JP"/>
        </w:rPr>
        <w:t xml:space="preserve">The text of this MoU may be modified only with the consent of both cities. Any modification to this MoU must be agreed in writing in the form of annexes or additional </w:t>
      </w:r>
      <w:proofErr w:type="spellStart"/>
      <w:r w:rsidRPr="00F54872">
        <w:rPr>
          <w:rFonts w:ascii="Aptos" w:hAnsi="Aptos" w:cs="Calibri"/>
          <w:lang w:val="en-GB" w:eastAsia="ja-JP"/>
        </w:rPr>
        <w:t>MoUs</w:t>
      </w:r>
      <w:proofErr w:type="spellEnd"/>
      <w:r w:rsidRPr="00F54872">
        <w:rPr>
          <w:rFonts w:ascii="Aptos" w:hAnsi="Aptos" w:cs="Calibri"/>
          <w:lang w:val="en-GB" w:eastAsia="ja-JP"/>
        </w:rPr>
        <w:t xml:space="preserve"> and shall form an integral part of this MoU. If the modifications to be made are substantial, a new MoU shall be signed.</w:t>
      </w:r>
    </w:p>
    <w:p w14:paraId="496069A3" w14:textId="77777777" w:rsidR="00F54872" w:rsidRPr="00F54872" w:rsidRDefault="0018556E" w:rsidP="00F54872">
      <w:pPr>
        <w:numPr>
          <w:ilvl w:val="1"/>
          <w:numId w:val="7"/>
        </w:numPr>
        <w:suppressAutoHyphens/>
        <w:adjustRightInd/>
        <w:snapToGrid/>
        <w:spacing w:before="60" w:after="60" w:line="269" w:lineRule="auto"/>
        <w:ind w:left="567" w:hanging="567"/>
        <w:jc w:val="both"/>
        <w:rPr>
          <w:rFonts w:ascii="Aptos" w:hAnsi="Aptos" w:cs="Calibri"/>
          <w:lang w:val="en-GB" w:eastAsia="ja-JP"/>
        </w:rPr>
      </w:pPr>
      <w:r w:rsidRPr="00F54872">
        <w:rPr>
          <w:rFonts w:ascii="Aptos" w:hAnsi="Aptos" w:cs="Calibri"/>
          <w:lang w:val="en-GB" w:eastAsia="ja-JP"/>
        </w:rPr>
        <w:t>Should any doubts regarding the interpretation or implementation of this MoU arise, both cities shall resolve this without delay through amicable discussions and negotiations</w:t>
      </w:r>
      <w:r w:rsidRPr="00F54872">
        <w:rPr>
          <w:rFonts w:ascii="Aptos" w:hAnsi="Aptos" w:cs="Calibri"/>
          <w:lang w:val="en-GB"/>
        </w:rPr>
        <w:t>.</w:t>
      </w:r>
    </w:p>
    <w:p w14:paraId="5CA7D65E" w14:textId="77777777" w:rsidR="00F54872" w:rsidRPr="00F54872" w:rsidRDefault="0018556E" w:rsidP="00F54872">
      <w:pPr>
        <w:numPr>
          <w:ilvl w:val="1"/>
          <w:numId w:val="7"/>
        </w:numPr>
        <w:suppressAutoHyphens/>
        <w:adjustRightInd/>
        <w:snapToGrid/>
        <w:spacing w:before="60" w:after="60" w:line="269" w:lineRule="auto"/>
        <w:ind w:left="567" w:hanging="567"/>
        <w:jc w:val="both"/>
        <w:rPr>
          <w:rFonts w:ascii="Aptos" w:hAnsi="Aptos" w:cs="Calibri"/>
          <w:lang w:val="en-GB" w:eastAsia="ja-JP"/>
        </w:rPr>
      </w:pPr>
      <w:r w:rsidRPr="00F54872">
        <w:rPr>
          <w:rFonts w:ascii="Aptos" w:hAnsi="Aptos" w:cs="Calibri"/>
          <w:lang w:val="en-GB" w:eastAsia="ja-JP"/>
        </w:rPr>
        <w:t xml:space="preserve">Any disagreement arising between the cities shall be resolved by negotiation, </w:t>
      </w:r>
      <w:proofErr w:type="gramStart"/>
      <w:r w:rsidRPr="00F54872">
        <w:rPr>
          <w:rFonts w:ascii="Aptos" w:hAnsi="Aptos" w:cs="Calibri"/>
          <w:lang w:val="en-GB" w:eastAsia="ja-JP"/>
        </w:rPr>
        <w:t>taking into account</w:t>
      </w:r>
      <w:proofErr w:type="gramEnd"/>
      <w:r w:rsidRPr="00F54872">
        <w:rPr>
          <w:rFonts w:ascii="Aptos" w:hAnsi="Aptos" w:cs="Calibri"/>
          <w:lang w:val="en-GB" w:eastAsia="ja-JP"/>
        </w:rPr>
        <w:t xml:space="preserve"> the rights and interests of both cities.</w:t>
      </w:r>
    </w:p>
    <w:p w14:paraId="0E8D7B52" w14:textId="77777777" w:rsidR="00F54872" w:rsidRPr="00F54872" w:rsidRDefault="0018556E" w:rsidP="00F54872">
      <w:pPr>
        <w:numPr>
          <w:ilvl w:val="1"/>
          <w:numId w:val="7"/>
        </w:numPr>
        <w:suppressAutoHyphens/>
        <w:adjustRightInd/>
        <w:snapToGrid/>
        <w:spacing w:before="60" w:after="60" w:line="269" w:lineRule="auto"/>
        <w:ind w:left="567" w:hanging="567"/>
        <w:jc w:val="both"/>
        <w:rPr>
          <w:rFonts w:ascii="Aptos" w:hAnsi="Aptos" w:cs="Calibri"/>
          <w:lang w:val="en-GB" w:eastAsia="ja-JP"/>
        </w:rPr>
      </w:pPr>
      <w:r w:rsidRPr="00F54872">
        <w:rPr>
          <w:rFonts w:ascii="Aptos" w:hAnsi="Aptos" w:cs="Calibri"/>
          <w:lang w:val="en-GB" w:eastAsia="ja-JP"/>
        </w:rPr>
        <w:t>Both cities are familiar with the text of this MoU and understand its contents.</w:t>
      </w:r>
    </w:p>
    <w:p w14:paraId="31EF868D" w14:textId="77777777" w:rsidR="00F54872" w:rsidRPr="00F54872" w:rsidRDefault="0018556E" w:rsidP="00F54872">
      <w:pPr>
        <w:numPr>
          <w:ilvl w:val="1"/>
          <w:numId w:val="7"/>
        </w:numPr>
        <w:suppressAutoHyphens/>
        <w:adjustRightInd/>
        <w:snapToGrid/>
        <w:spacing w:before="60" w:after="60" w:line="269" w:lineRule="auto"/>
        <w:ind w:left="567" w:hanging="567"/>
        <w:jc w:val="both"/>
        <w:rPr>
          <w:rFonts w:ascii="Aptos" w:hAnsi="Aptos" w:cs="Calibri"/>
          <w:lang w:val="en-GB" w:eastAsia="ja-JP"/>
        </w:rPr>
      </w:pPr>
      <w:r w:rsidRPr="00F54872">
        <w:rPr>
          <w:rFonts w:ascii="Aptos" w:hAnsi="Aptos" w:cs="Calibri"/>
          <w:lang w:val="en-GB" w:eastAsia="ja-JP"/>
        </w:rPr>
        <w:t>This MoU shall enter into force on the day after the date of the signature.</w:t>
      </w:r>
    </w:p>
    <w:p w14:paraId="501FD407" w14:textId="77777777" w:rsidR="00F54872" w:rsidRPr="00F54872" w:rsidRDefault="0018556E" w:rsidP="00F54872">
      <w:pPr>
        <w:numPr>
          <w:ilvl w:val="1"/>
          <w:numId w:val="7"/>
        </w:numPr>
        <w:suppressAutoHyphens/>
        <w:adjustRightInd/>
        <w:snapToGrid/>
        <w:spacing w:before="60" w:after="60" w:line="269" w:lineRule="auto"/>
        <w:ind w:left="567" w:hanging="567"/>
        <w:jc w:val="both"/>
        <w:rPr>
          <w:rFonts w:ascii="Aptos" w:hAnsi="Aptos" w:cs="Calibri"/>
          <w:lang w:val="en-GB" w:eastAsia="ja-JP"/>
        </w:rPr>
      </w:pPr>
      <w:r w:rsidRPr="00F54872">
        <w:rPr>
          <w:rFonts w:ascii="Aptos" w:eastAsiaTheme="minorEastAsia" w:hAnsi="Aptos" w:cs="Calibri"/>
          <w:lang w:val="en-GB" w:eastAsia="ja-JP"/>
        </w:rPr>
        <w:t>B</w:t>
      </w:r>
      <w:r w:rsidRPr="00F54872">
        <w:rPr>
          <w:rFonts w:ascii="Aptos" w:eastAsiaTheme="minorEastAsia" w:hAnsi="Aptos" w:cs="Calibri" w:hint="eastAsia"/>
          <w:lang w:val="en-GB" w:eastAsia="ja-JP"/>
        </w:rPr>
        <w:t>oth cities</w:t>
      </w:r>
      <w:r w:rsidRPr="00F54872">
        <w:rPr>
          <w:rFonts w:ascii="Aptos" w:hAnsi="Aptos" w:cs="Calibri"/>
          <w:lang w:val="en-GB" w:eastAsia="ja-JP"/>
        </w:rPr>
        <w:t xml:space="preserve"> agree to review the operation and implementation of this MoU 3 years after its signature. At that point, they may decide whether to continue, revise or terminate it.</w:t>
      </w:r>
    </w:p>
    <w:p w14:paraId="33325626" w14:textId="77777777" w:rsidR="00F54872" w:rsidRPr="00F54872" w:rsidRDefault="0018556E" w:rsidP="00F54872">
      <w:pPr>
        <w:numPr>
          <w:ilvl w:val="1"/>
          <w:numId w:val="7"/>
        </w:numPr>
        <w:suppressAutoHyphens/>
        <w:adjustRightInd/>
        <w:snapToGrid/>
        <w:spacing w:before="60" w:after="60" w:line="269" w:lineRule="auto"/>
        <w:ind w:left="567" w:hanging="567"/>
        <w:jc w:val="both"/>
        <w:rPr>
          <w:rFonts w:ascii="Aptos" w:hAnsi="Aptos" w:cs="Calibri"/>
          <w:lang w:val="en-GB" w:eastAsia="ja-JP"/>
        </w:rPr>
      </w:pPr>
      <w:r w:rsidRPr="00F54872">
        <w:rPr>
          <w:rFonts w:ascii="Aptos" w:hAnsi="Aptos" w:cs="Calibri"/>
          <w:lang w:val="en-GB"/>
        </w:rPr>
        <w:t>Each city may terminate this MoU at any time by notifying the other city in writing.</w:t>
      </w:r>
    </w:p>
    <w:p w14:paraId="3478395E" w14:textId="1FA90BB1" w:rsidR="0018556E" w:rsidRPr="00F54872" w:rsidRDefault="0018556E" w:rsidP="00F54872">
      <w:pPr>
        <w:numPr>
          <w:ilvl w:val="1"/>
          <w:numId w:val="7"/>
        </w:numPr>
        <w:suppressAutoHyphens/>
        <w:adjustRightInd/>
        <w:snapToGrid/>
        <w:spacing w:before="60" w:after="60" w:line="269" w:lineRule="auto"/>
        <w:ind w:left="567" w:hanging="567"/>
        <w:jc w:val="both"/>
        <w:rPr>
          <w:rFonts w:ascii="Aptos" w:hAnsi="Aptos" w:cs="Calibri"/>
          <w:lang w:val="en-GB" w:eastAsia="ja-JP"/>
        </w:rPr>
      </w:pPr>
      <w:r w:rsidRPr="00F54872">
        <w:rPr>
          <w:rFonts w:ascii="Aptos" w:hAnsi="Aptos" w:cs="Calibri"/>
          <w:lang w:val="en-GB" w:eastAsia="ja-JP"/>
        </w:rPr>
        <w:t>Two original Memorandums in Japanese, Catalan, and English shall be created and signed (6 in total). The Memorandum in each language shall be equally valid, but the English version shall prevail in case of any discrepancy in content. Osaka and Barcelona shall each receive one official Memorandum in the three languages.</w:t>
      </w:r>
    </w:p>
    <w:p w14:paraId="6E7C54C1" w14:textId="77777777" w:rsidR="0018556E" w:rsidRPr="00DB5F46" w:rsidRDefault="0018556E" w:rsidP="00C9084E">
      <w:pPr>
        <w:spacing w:before="60" w:after="60" w:line="269" w:lineRule="auto"/>
        <w:rPr>
          <w:rFonts w:ascii="Aptos" w:eastAsia="游明朝" w:hAnsi="Aptos" w:cs="Times New Roman"/>
          <w:lang w:eastAsia="ja-JP"/>
        </w:rPr>
      </w:pPr>
    </w:p>
    <w:p w14:paraId="32CC54E5" w14:textId="3BA60D21" w:rsidR="0018556E" w:rsidRDefault="00C9084E" w:rsidP="00C9084E">
      <w:pPr>
        <w:spacing w:before="60" w:after="60" w:line="269" w:lineRule="auto"/>
        <w:rPr>
          <w:rFonts w:ascii="Aptos" w:eastAsia="游明朝" w:hAnsi="Aptos" w:cs="Times New Roman"/>
          <w:lang w:eastAsia="ja-JP"/>
        </w:rPr>
      </w:pPr>
      <w:r w:rsidRPr="00E9323A">
        <w:rPr>
          <w:rFonts w:ascii="Aptos" w:eastAsia="游明朝" w:hAnsi="Aptos" w:cs="Times New Roman"/>
          <w:lang w:eastAsia="ja-JP"/>
        </w:rPr>
        <w:t>This M</w:t>
      </w:r>
      <w:r w:rsidR="00CF4500">
        <w:rPr>
          <w:rFonts w:ascii="Aptos" w:eastAsia="游明朝" w:hAnsi="Aptos" w:cs="Times New Roman"/>
          <w:lang w:eastAsia="ja-JP"/>
        </w:rPr>
        <w:t>emorandum</w:t>
      </w:r>
      <w:r w:rsidRPr="00E9323A">
        <w:rPr>
          <w:rFonts w:ascii="Aptos" w:eastAsia="游明朝" w:hAnsi="Aptos" w:cs="Times New Roman"/>
          <w:lang w:eastAsia="ja-JP"/>
        </w:rPr>
        <w:t xml:space="preserve"> was signed on 17 December 2025</w:t>
      </w:r>
    </w:p>
    <w:p w14:paraId="7A1BE98E" w14:textId="77777777" w:rsidR="00C9084E" w:rsidRDefault="00C9084E" w:rsidP="00C9084E">
      <w:pPr>
        <w:spacing w:before="60" w:after="60" w:line="269" w:lineRule="auto"/>
        <w:rPr>
          <w:rFonts w:ascii="Aptos" w:eastAsia="游明朝" w:hAnsi="Aptos" w:cs="Times New Roman"/>
          <w:lang w:eastAsia="ja-JP"/>
        </w:rPr>
        <w:sectPr w:rsidR="00C9084E" w:rsidSect="00EC40D9">
          <w:headerReference w:type="default" r:id="rId7"/>
          <w:type w:val="continuous"/>
          <w:pgSz w:w="11906" w:h="16838" w:code="9"/>
          <w:pgMar w:top="1418" w:right="907" w:bottom="709" w:left="1134" w:header="426" w:footer="0" w:gutter="0"/>
          <w:cols w:space="720"/>
          <w:docGrid w:type="lines" w:linePitch="312"/>
        </w:sectPr>
      </w:pPr>
    </w:p>
    <w:p w14:paraId="77E5E54F" w14:textId="77777777" w:rsidR="0018556E" w:rsidRDefault="0018556E" w:rsidP="00C21FEB">
      <w:pPr>
        <w:spacing w:after="0" w:line="360" w:lineRule="exact"/>
        <w:rPr>
          <w:rFonts w:ascii="Aptos" w:eastAsia="游明朝" w:hAnsi="Aptos" w:cs="Times New Roman"/>
          <w:lang w:eastAsia="ja-JP"/>
        </w:rPr>
      </w:pPr>
    </w:p>
    <w:p w14:paraId="598B51AF" w14:textId="00CEBD8F" w:rsidR="0018556E" w:rsidRDefault="00C9084E" w:rsidP="00C9084E">
      <w:pPr>
        <w:spacing w:after="0" w:line="320" w:lineRule="exact"/>
        <w:rPr>
          <w:rFonts w:ascii="Aptos" w:eastAsia="ＭＳ 明朝" w:hAnsi="Aptos" w:cs="Times New Roman"/>
          <w:lang w:eastAsia="ja-JP"/>
        </w:rPr>
      </w:pPr>
      <w:r w:rsidRPr="00DB5F46">
        <w:rPr>
          <w:rFonts w:ascii="Aptos" w:eastAsia="游明朝" w:hAnsi="Aptos" w:cs="Times New Roman"/>
          <w:lang w:eastAsia="ja-JP"/>
        </w:rPr>
        <w:t xml:space="preserve">For the </w:t>
      </w:r>
      <w:r w:rsidRPr="00DB5F46">
        <w:rPr>
          <w:rFonts w:ascii="Aptos" w:eastAsia="ＭＳ 明朝" w:hAnsi="Aptos" w:cs="Times New Roman"/>
          <w:lang w:eastAsia="ja-JP"/>
        </w:rPr>
        <w:t>City of Osaka, Japan</w:t>
      </w:r>
    </w:p>
    <w:p w14:paraId="4D1D0897" w14:textId="77777777" w:rsidR="00C9084E" w:rsidRDefault="00C9084E" w:rsidP="00C9084E">
      <w:pPr>
        <w:spacing w:after="0" w:line="320" w:lineRule="exact"/>
        <w:rPr>
          <w:rFonts w:ascii="Aptos" w:eastAsia="ＭＳ 明朝" w:hAnsi="Aptos" w:cs="Times New Roman"/>
          <w:lang w:eastAsia="ja-JP"/>
        </w:rPr>
      </w:pPr>
    </w:p>
    <w:p w14:paraId="2D10E164" w14:textId="77777777" w:rsidR="00C9084E" w:rsidRDefault="00C9084E" w:rsidP="00C9084E">
      <w:pPr>
        <w:spacing w:after="0" w:line="320" w:lineRule="exact"/>
        <w:rPr>
          <w:rFonts w:ascii="Aptos" w:eastAsia="ＭＳ 明朝" w:hAnsi="Aptos" w:cs="Times New Roman"/>
          <w:lang w:eastAsia="ja-JP"/>
        </w:rPr>
      </w:pPr>
    </w:p>
    <w:p w14:paraId="4A7D4AE2" w14:textId="77777777" w:rsidR="00C9084E" w:rsidRDefault="00C9084E" w:rsidP="00C9084E">
      <w:pPr>
        <w:spacing w:after="0" w:line="320" w:lineRule="exact"/>
        <w:rPr>
          <w:rFonts w:ascii="Aptos" w:eastAsia="游明朝" w:hAnsi="Aptos" w:cs="Times New Roman"/>
          <w:lang w:eastAsia="ja-JP"/>
        </w:rPr>
      </w:pPr>
    </w:p>
    <w:p w14:paraId="51E5820C" w14:textId="77777777" w:rsidR="00C9084E" w:rsidRDefault="00C9084E" w:rsidP="00C9084E">
      <w:pPr>
        <w:spacing w:after="0" w:line="320" w:lineRule="exact"/>
        <w:rPr>
          <w:rFonts w:ascii="Aptos" w:eastAsia="游明朝" w:hAnsi="Aptos" w:cs="Times New Roman"/>
          <w:lang w:eastAsia="ja-JP"/>
        </w:rPr>
      </w:pPr>
    </w:p>
    <w:p w14:paraId="5EFC80E9" w14:textId="77777777" w:rsidR="0018556E" w:rsidRDefault="0018556E" w:rsidP="00C9084E">
      <w:pPr>
        <w:spacing w:after="0" w:line="320" w:lineRule="exact"/>
        <w:rPr>
          <w:rFonts w:ascii="Aptos" w:eastAsia="游明朝" w:hAnsi="Aptos" w:cs="Times New Roman"/>
          <w:lang w:eastAsia="ja-JP"/>
        </w:rPr>
      </w:pPr>
    </w:p>
    <w:p w14:paraId="11383BE3" w14:textId="43AE9C57" w:rsidR="0018556E" w:rsidRDefault="00C9084E" w:rsidP="00C9084E">
      <w:pPr>
        <w:pBdr>
          <w:top w:val="single" w:sz="4" w:space="1" w:color="auto"/>
        </w:pBdr>
        <w:spacing w:after="0" w:line="320" w:lineRule="exact"/>
        <w:rPr>
          <w:rFonts w:ascii="Aptos" w:eastAsia="游明朝" w:hAnsi="Aptos" w:cs="Times New Roman"/>
          <w:noProof/>
          <w:lang w:eastAsia="ja-JP"/>
        </w:rPr>
      </w:pPr>
      <w:r>
        <w:rPr>
          <w:rFonts w:ascii="Aptos" w:eastAsia="游明朝" w:hAnsi="Aptos" w:cs="Times New Roman" w:hint="eastAsia"/>
          <w:noProof/>
          <w:lang w:eastAsia="ja-JP"/>
        </w:rPr>
        <w:t xml:space="preserve">Mr Hideyuki Yokoyama  </w:t>
      </w:r>
    </w:p>
    <w:p w14:paraId="3A2E9499" w14:textId="3C39CAB7" w:rsidR="00C9084E" w:rsidRDefault="00C9084E" w:rsidP="00C9084E">
      <w:pPr>
        <w:spacing w:after="0" w:line="320" w:lineRule="exact"/>
        <w:rPr>
          <w:rFonts w:ascii="Aptos" w:eastAsia="游明朝" w:hAnsi="Aptos" w:cs="Times New Roman"/>
          <w:lang w:eastAsia="ja-JP"/>
        </w:rPr>
      </w:pPr>
      <w:r>
        <w:rPr>
          <w:rFonts w:ascii="Aptos" w:eastAsia="游明朝" w:hAnsi="Aptos" w:cs="Times New Roman"/>
          <w:noProof/>
          <w:lang w:eastAsia="ja-JP"/>
        </w:rPr>
        <w:t>Mayor</w:t>
      </w:r>
    </w:p>
    <w:p w14:paraId="77C6A032" w14:textId="77777777" w:rsidR="0018556E" w:rsidRDefault="0018556E" w:rsidP="00C9084E">
      <w:pPr>
        <w:spacing w:after="0" w:line="320" w:lineRule="exact"/>
        <w:rPr>
          <w:rFonts w:ascii="Aptos" w:eastAsia="游明朝" w:hAnsi="Aptos" w:cs="Times New Roman"/>
          <w:lang w:eastAsia="ja-JP"/>
        </w:rPr>
      </w:pPr>
    </w:p>
    <w:p w14:paraId="083811CC" w14:textId="77777777" w:rsidR="0018556E" w:rsidRDefault="0018556E" w:rsidP="00C9084E">
      <w:pPr>
        <w:spacing w:after="0" w:line="320" w:lineRule="exact"/>
        <w:rPr>
          <w:rFonts w:ascii="Aptos" w:eastAsia="游明朝" w:hAnsi="Aptos" w:cs="Times New Roman"/>
          <w:lang w:eastAsia="ja-JP"/>
        </w:rPr>
      </w:pPr>
    </w:p>
    <w:p w14:paraId="6E49CF0C" w14:textId="77777777" w:rsidR="0018556E" w:rsidRDefault="0018556E" w:rsidP="00C9084E">
      <w:pPr>
        <w:spacing w:after="0" w:line="320" w:lineRule="exact"/>
        <w:rPr>
          <w:rFonts w:ascii="Aptos" w:eastAsia="游明朝" w:hAnsi="Aptos" w:cs="Times New Roman"/>
          <w:lang w:eastAsia="ja-JP"/>
        </w:rPr>
      </w:pPr>
    </w:p>
    <w:p w14:paraId="2906E3AF" w14:textId="77777777" w:rsidR="0018556E" w:rsidRDefault="0018556E" w:rsidP="00C9084E">
      <w:pPr>
        <w:spacing w:after="0" w:line="320" w:lineRule="exact"/>
        <w:rPr>
          <w:rFonts w:ascii="Aptos" w:eastAsia="游明朝" w:hAnsi="Aptos" w:cs="Times New Roman"/>
          <w:lang w:eastAsia="ja-JP"/>
        </w:rPr>
      </w:pPr>
    </w:p>
    <w:p w14:paraId="6BBB91B9" w14:textId="77777777" w:rsidR="0018556E" w:rsidRDefault="0018556E" w:rsidP="00C9084E">
      <w:pPr>
        <w:spacing w:after="0" w:line="320" w:lineRule="exact"/>
        <w:rPr>
          <w:rFonts w:ascii="Aptos" w:eastAsia="游明朝" w:hAnsi="Aptos" w:cs="Times New Roman"/>
          <w:lang w:eastAsia="ja-JP"/>
        </w:rPr>
      </w:pPr>
    </w:p>
    <w:p w14:paraId="1ADD4611" w14:textId="77777777" w:rsidR="0018556E" w:rsidRPr="00DB5F46" w:rsidRDefault="0018556E" w:rsidP="00C9084E">
      <w:pPr>
        <w:spacing w:after="0" w:line="320" w:lineRule="exact"/>
        <w:rPr>
          <w:rFonts w:ascii="Aptos" w:eastAsia="游明朝" w:hAnsi="Aptos" w:cs="Times New Roman"/>
          <w:lang w:eastAsia="ja-JP"/>
        </w:rPr>
      </w:pPr>
    </w:p>
    <w:p w14:paraId="63E1AB6F" w14:textId="77777777" w:rsidR="0018556E" w:rsidRPr="00DB5F46" w:rsidRDefault="0018556E" w:rsidP="00C9084E">
      <w:pPr>
        <w:spacing w:after="0" w:line="320" w:lineRule="exact"/>
        <w:rPr>
          <w:rFonts w:ascii="Aptos" w:eastAsia="游明朝" w:hAnsi="Aptos" w:cs="Times New Roman"/>
          <w:lang w:eastAsia="ja-JP"/>
        </w:rPr>
      </w:pPr>
    </w:p>
    <w:p w14:paraId="637A9DC9" w14:textId="3133BB3E" w:rsidR="0018556E" w:rsidRPr="00DB5F46" w:rsidRDefault="0018556E" w:rsidP="00C9084E">
      <w:pPr>
        <w:spacing w:after="0" w:line="320" w:lineRule="exact"/>
        <w:rPr>
          <w:rFonts w:ascii="Aptos" w:eastAsia="游明朝" w:hAnsi="Aptos" w:cs="Times New Roman"/>
          <w:lang w:eastAsia="ja-JP"/>
        </w:rPr>
      </w:pPr>
      <w:r w:rsidRPr="00DB5F46">
        <w:rPr>
          <w:rFonts w:ascii="Aptos" w:eastAsia="游明朝" w:hAnsi="Aptos" w:cs="Times New Roman"/>
          <w:lang w:eastAsia="ja-JP"/>
        </w:rPr>
        <w:tab/>
      </w:r>
      <w:r w:rsidRPr="00DB5F46">
        <w:rPr>
          <w:rFonts w:ascii="Aptos" w:eastAsia="游明朝" w:hAnsi="Aptos" w:cs="Times New Roman"/>
          <w:lang w:eastAsia="ja-JP"/>
        </w:rPr>
        <w:tab/>
      </w:r>
      <w:r w:rsidRPr="00DB5F46">
        <w:rPr>
          <w:rFonts w:ascii="Aptos" w:eastAsia="游明朝" w:hAnsi="Aptos" w:cs="Times New Roman"/>
          <w:lang w:eastAsia="ja-JP"/>
        </w:rPr>
        <w:tab/>
        <w:t xml:space="preserve">             </w:t>
      </w:r>
    </w:p>
    <w:p w14:paraId="72040767" w14:textId="77777777" w:rsidR="0018556E" w:rsidRPr="00DB5F46" w:rsidRDefault="0018556E" w:rsidP="00C9084E">
      <w:pPr>
        <w:spacing w:after="0" w:line="320" w:lineRule="exact"/>
        <w:rPr>
          <w:rFonts w:ascii="Aptos" w:eastAsia="游明朝" w:hAnsi="Aptos" w:cs="Times New Roman"/>
          <w:lang w:eastAsia="ja-JP"/>
        </w:rPr>
      </w:pPr>
      <w:r w:rsidRPr="00DB5F46">
        <w:rPr>
          <w:rFonts w:ascii="Aptos" w:eastAsia="游明朝" w:hAnsi="Aptos" w:cs="Times New Roman"/>
          <w:lang w:eastAsia="ja-JP"/>
        </w:rPr>
        <w:tab/>
      </w:r>
    </w:p>
    <w:p w14:paraId="1F9CDD07" w14:textId="6FE351E1" w:rsidR="0018556E" w:rsidRPr="00DB5F46" w:rsidRDefault="0018556E" w:rsidP="00C21FEB">
      <w:pPr>
        <w:spacing w:after="0" w:line="360" w:lineRule="exact"/>
        <w:rPr>
          <w:rFonts w:ascii="Aptos" w:eastAsia="游明朝" w:hAnsi="Aptos" w:cs="Times New Roman"/>
          <w:noProof/>
          <w:u w:val="single"/>
          <w:lang w:eastAsia="ja-JP"/>
        </w:rPr>
      </w:pPr>
      <w:r w:rsidRPr="00DB5F46">
        <w:rPr>
          <w:rFonts w:ascii="Aptos" w:eastAsia="游明朝" w:hAnsi="Aptos" w:cs="Times New Roman"/>
          <w:noProof/>
          <w:lang w:eastAsia="ja-JP"/>
        </w:rPr>
        <w:t xml:space="preserve">  </w:t>
      </w:r>
    </w:p>
    <w:p w14:paraId="4677DD1C" w14:textId="5BE6ABC7" w:rsidR="00C9084E" w:rsidRDefault="0018556E" w:rsidP="00C9084E">
      <w:pPr>
        <w:spacing w:after="0" w:line="320" w:lineRule="exact"/>
        <w:rPr>
          <w:rFonts w:ascii="Aptos" w:eastAsia="游明朝" w:hAnsi="Aptos" w:cs="Times New Roman"/>
          <w:noProof/>
          <w:lang w:eastAsia="ja-JP"/>
        </w:rPr>
      </w:pPr>
      <w:r w:rsidRPr="00DB5F46">
        <w:rPr>
          <w:rFonts w:ascii="Aptos" w:eastAsia="游明朝" w:hAnsi="Aptos" w:cs="Times New Roman"/>
          <w:noProof/>
          <w:lang w:eastAsia="ja-JP"/>
        </w:rPr>
        <mc:AlternateContent>
          <mc:Choice Requires="wps">
            <w:drawing>
              <wp:anchor distT="0" distB="0" distL="114300" distR="114300" simplePos="0" relativeHeight="251664384" behindDoc="0" locked="0" layoutInCell="1" allowOverlap="1" wp14:anchorId="532F854D" wp14:editId="6119CA64">
                <wp:simplePos x="0" y="0"/>
                <wp:positionH relativeFrom="column">
                  <wp:posOffset>3371850</wp:posOffset>
                </wp:positionH>
                <wp:positionV relativeFrom="paragraph">
                  <wp:posOffset>8639175</wp:posOffset>
                </wp:positionV>
                <wp:extent cx="809625" cy="142875"/>
                <wp:effectExtent l="9525" t="9525" r="9525" b="9525"/>
                <wp:wrapNone/>
                <wp:docPr id="2084089324"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14287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05256" id="正方形/長方形 6" o:spid="_x0000_s1026" style="position:absolute;margin-left:265.5pt;margin-top:680.25pt;width:63.7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" fillcolor="white [3212]" strokecolor="white [3212]">
                <v:textbox inset="5.85pt,.7pt,5.85pt,.7pt"/>
              </v:rect>
            </w:pict>
          </mc:Fallback>
        </mc:AlternateContent>
      </w:r>
      <w:r w:rsidRPr="00DB5F46">
        <w:rPr>
          <w:rFonts w:ascii="Aptos" w:eastAsia="游明朝" w:hAnsi="Aptos" w:cs="Times New Roman"/>
          <w:noProof/>
          <w:lang w:eastAsia="ja-JP"/>
        </w:rPr>
        <mc:AlternateContent>
          <mc:Choice Requires="wps">
            <w:drawing>
              <wp:anchor distT="0" distB="0" distL="114300" distR="114300" simplePos="0" relativeHeight="251663360" behindDoc="0" locked="0" layoutInCell="1" allowOverlap="1" wp14:anchorId="35763BFD" wp14:editId="13E834B3">
                <wp:simplePos x="0" y="0"/>
                <wp:positionH relativeFrom="column">
                  <wp:posOffset>1152525</wp:posOffset>
                </wp:positionH>
                <wp:positionV relativeFrom="paragraph">
                  <wp:posOffset>8715375</wp:posOffset>
                </wp:positionV>
                <wp:extent cx="5266055" cy="0"/>
                <wp:effectExtent l="9525" t="9525" r="10795" b="9525"/>
                <wp:wrapNone/>
                <wp:docPr id="781480947"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605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1FBCA0" id="_x0000_t32" coordsize="21600,21600" o:spt="32" o:oned="t" path="m,l21600,21600e" filled="f">
                <v:path arrowok="t" fillok="f" o:connecttype="none"/>
                <o:lock v:ext="edit" shapetype="t"/>
              </v:shapetype>
              <v:shape id="直線矢印コネクタ 5" o:spid="_x0000_s1026" type="#_x0000_t32" style="position:absolute;margin-left:90.75pt;margin-top:686.25pt;width:414.6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"/>
            </w:pict>
          </mc:Fallback>
        </mc:AlternateContent>
      </w:r>
      <w:r w:rsidRPr="00DB5F46">
        <w:rPr>
          <w:rFonts w:ascii="Aptos" w:eastAsia="游明朝" w:hAnsi="Aptos" w:cs="Times New Roman"/>
          <w:noProof/>
          <w:lang w:eastAsia="ja-JP"/>
        </w:rPr>
        <mc:AlternateContent>
          <mc:Choice Requires="wps">
            <w:drawing>
              <wp:anchor distT="0" distB="0" distL="114300" distR="114300" simplePos="0" relativeHeight="251666432" behindDoc="0" locked="0" layoutInCell="1" allowOverlap="1" wp14:anchorId="4E3A7E0F" wp14:editId="3502E6C8">
                <wp:simplePos x="0" y="0"/>
                <wp:positionH relativeFrom="column">
                  <wp:posOffset>3371850</wp:posOffset>
                </wp:positionH>
                <wp:positionV relativeFrom="paragraph">
                  <wp:posOffset>8639175</wp:posOffset>
                </wp:positionV>
                <wp:extent cx="809625" cy="142875"/>
                <wp:effectExtent l="9525" t="9525" r="9525" b="9525"/>
                <wp:wrapNone/>
                <wp:docPr id="646055547"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14287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E21C5" id="正方形/長方形 8" o:spid="_x0000_s1026" style="position:absolute;margin-left:265.5pt;margin-top:680.25pt;width:63.7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" fillcolor="white [3212]" strokecolor="white [3212]">
                <v:textbox inset="5.85pt,.7pt,5.85pt,.7pt"/>
              </v:rect>
            </w:pict>
          </mc:Fallback>
        </mc:AlternateContent>
      </w:r>
      <w:r w:rsidRPr="00DB5F46">
        <w:rPr>
          <w:rFonts w:ascii="Aptos" w:eastAsia="游明朝" w:hAnsi="Aptos" w:cs="Times New Roman"/>
          <w:noProof/>
          <w:lang w:eastAsia="ja-JP"/>
        </w:rPr>
        <mc:AlternateContent>
          <mc:Choice Requires="wps">
            <w:drawing>
              <wp:anchor distT="0" distB="0" distL="114300" distR="114300" simplePos="0" relativeHeight="251665408" behindDoc="0" locked="0" layoutInCell="1" allowOverlap="1" wp14:anchorId="4B5C5E9F" wp14:editId="31A6DD0B">
                <wp:simplePos x="0" y="0"/>
                <wp:positionH relativeFrom="column">
                  <wp:posOffset>1152525</wp:posOffset>
                </wp:positionH>
                <wp:positionV relativeFrom="paragraph">
                  <wp:posOffset>8715375</wp:posOffset>
                </wp:positionV>
                <wp:extent cx="5266055" cy="0"/>
                <wp:effectExtent l="9525" t="9525" r="10795" b="9525"/>
                <wp:wrapNone/>
                <wp:docPr id="1803056816"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605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2EB65F" id="直線矢印コネクタ 7" o:spid="_x0000_s1026" type="#_x0000_t32" style="position:absolute;margin-left:90.75pt;margin-top:686.25pt;width:414.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"/>
            </w:pict>
          </mc:Fallback>
        </mc:AlternateContent>
      </w:r>
      <w:r w:rsidR="00C9084E" w:rsidRPr="00DB5F46">
        <w:rPr>
          <w:rFonts w:ascii="Aptos" w:eastAsia="游明朝" w:hAnsi="Aptos" w:cs="Times New Roman"/>
          <w:lang w:eastAsia="ja-JP"/>
        </w:rPr>
        <w:t>For the City of Barcelona, Kingdom of Spain</w:t>
      </w:r>
    </w:p>
    <w:p w14:paraId="2AAB9B07" w14:textId="77777777" w:rsidR="00C9084E" w:rsidRDefault="00C9084E" w:rsidP="00C9084E">
      <w:pPr>
        <w:spacing w:after="0" w:line="320" w:lineRule="exact"/>
        <w:rPr>
          <w:rFonts w:ascii="Aptos" w:eastAsia="游明朝" w:hAnsi="Aptos" w:cs="Times New Roman"/>
          <w:noProof/>
          <w:lang w:eastAsia="ja-JP"/>
        </w:rPr>
      </w:pPr>
    </w:p>
    <w:p w14:paraId="55D6C984" w14:textId="77777777" w:rsidR="00C9084E" w:rsidRDefault="00C9084E" w:rsidP="00C9084E">
      <w:pPr>
        <w:spacing w:after="0" w:line="320" w:lineRule="exact"/>
        <w:rPr>
          <w:rFonts w:ascii="Aptos" w:eastAsia="游明朝" w:hAnsi="Aptos" w:cs="Times New Roman"/>
          <w:noProof/>
          <w:lang w:eastAsia="ja-JP"/>
        </w:rPr>
      </w:pPr>
    </w:p>
    <w:p w14:paraId="3CFA4B29" w14:textId="77777777" w:rsidR="00C9084E" w:rsidRDefault="00C9084E" w:rsidP="00C9084E">
      <w:pPr>
        <w:spacing w:after="0" w:line="320" w:lineRule="exact"/>
        <w:rPr>
          <w:rFonts w:ascii="Aptos" w:eastAsia="游明朝" w:hAnsi="Aptos" w:cs="Times New Roman"/>
          <w:noProof/>
          <w:lang w:eastAsia="ja-JP"/>
        </w:rPr>
      </w:pPr>
    </w:p>
    <w:p w14:paraId="7D7AEAE3" w14:textId="77777777" w:rsidR="00C9084E" w:rsidRDefault="00C9084E" w:rsidP="00C9084E">
      <w:pPr>
        <w:spacing w:after="0" w:line="320" w:lineRule="exact"/>
        <w:rPr>
          <w:rFonts w:ascii="Aptos" w:eastAsia="游明朝" w:hAnsi="Aptos" w:cs="Times New Roman"/>
          <w:noProof/>
          <w:lang w:eastAsia="ja-JP"/>
        </w:rPr>
      </w:pPr>
    </w:p>
    <w:p w14:paraId="6059B5F8" w14:textId="77777777" w:rsidR="00C9084E" w:rsidRDefault="00C9084E" w:rsidP="00C9084E">
      <w:pPr>
        <w:spacing w:after="0" w:line="320" w:lineRule="exact"/>
        <w:rPr>
          <w:rFonts w:ascii="Aptos" w:eastAsia="游明朝" w:hAnsi="Aptos" w:cs="Times New Roman"/>
          <w:noProof/>
          <w:lang w:eastAsia="ja-JP"/>
        </w:rPr>
      </w:pPr>
    </w:p>
    <w:p w14:paraId="5FD80A84" w14:textId="6922350A" w:rsidR="0018556E" w:rsidRPr="00DB5F46" w:rsidRDefault="0018556E" w:rsidP="00C9084E">
      <w:pPr>
        <w:pBdr>
          <w:top w:val="single" w:sz="4" w:space="1" w:color="auto"/>
        </w:pBdr>
        <w:spacing w:after="0" w:line="320" w:lineRule="exact"/>
        <w:rPr>
          <w:rFonts w:ascii="Aptos" w:eastAsia="游明朝" w:hAnsi="Aptos" w:cs="Times New Roman"/>
          <w:lang w:eastAsia="ja-JP"/>
        </w:rPr>
      </w:pPr>
      <w:r>
        <w:rPr>
          <w:rFonts w:ascii="Aptos" w:eastAsia="游明朝" w:hAnsi="Aptos" w:cs="Times New Roman"/>
          <w:noProof/>
          <w:lang w:eastAsia="ja-JP"/>
        </w:rPr>
        <w:t>Mr Jaume Collboni</w:t>
      </w:r>
      <w:r w:rsidRPr="00DB5F46">
        <w:rPr>
          <w:rFonts w:ascii="Aptos" w:eastAsia="ＭＳ 明朝" w:hAnsi="Aptos" w:cs="Times New Roman"/>
          <w:lang w:eastAsia="ja-JP"/>
        </w:rPr>
        <w:t xml:space="preserve">                                 </w:t>
      </w:r>
    </w:p>
    <w:p w14:paraId="7E1853E6" w14:textId="5F98BDD6" w:rsidR="0018556E" w:rsidRPr="00DB5F46" w:rsidRDefault="0018556E" w:rsidP="00C9084E">
      <w:pPr>
        <w:spacing w:after="0" w:line="320" w:lineRule="exact"/>
        <w:rPr>
          <w:rFonts w:ascii="Aptos" w:eastAsia="游明朝" w:hAnsi="Aptos" w:cs="Times New Roman"/>
          <w:lang w:eastAsia="ja-JP"/>
        </w:rPr>
      </w:pPr>
      <w:r w:rsidRPr="00DB5F46">
        <w:rPr>
          <w:rFonts w:ascii="Aptos" w:eastAsia="ＭＳ 明朝" w:hAnsi="Aptos" w:cs="Times New Roman"/>
          <w:lang w:eastAsia="ja-JP"/>
        </w:rPr>
        <w:t>Mayor</w:t>
      </w:r>
      <w:r w:rsidRPr="00DB5F46">
        <w:rPr>
          <w:rFonts w:ascii="Aptos" w:eastAsia="游明朝" w:hAnsi="Aptos" w:cs="Times New Roman"/>
          <w:lang w:eastAsia="ja-JP"/>
        </w:rPr>
        <w:t xml:space="preserve"> </w:t>
      </w:r>
      <w:r w:rsidRPr="00DB5F46">
        <w:rPr>
          <w:rFonts w:ascii="Aptos" w:eastAsia="游明朝" w:hAnsi="Aptos" w:cs="Times New Roman"/>
          <w:lang w:eastAsia="ja-JP"/>
        </w:rPr>
        <w:tab/>
      </w:r>
      <w:r w:rsidRPr="00DB5F46">
        <w:rPr>
          <w:rFonts w:ascii="Aptos" w:eastAsia="游明朝" w:hAnsi="Aptos" w:cs="Times New Roman"/>
          <w:lang w:eastAsia="ja-JP"/>
        </w:rPr>
        <w:tab/>
      </w:r>
      <w:r w:rsidRPr="00DB5F46">
        <w:rPr>
          <w:rFonts w:ascii="Aptos" w:eastAsia="游明朝" w:hAnsi="Aptos" w:cs="Times New Roman"/>
          <w:lang w:eastAsia="ja-JP"/>
        </w:rPr>
        <w:tab/>
      </w:r>
      <w:r w:rsidRPr="00DB5F46">
        <w:rPr>
          <w:rFonts w:ascii="Aptos" w:eastAsia="游明朝" w:hAnsi="Aptos" w:cs="Times New Roman"/>
          <w:lang w:eastAsia="ja-JP"/>
        </w:rPr>
        <w:tab/>
      </w:r>
      <w:r w:rsidRPr="00DB5F46">
        <w:rPr>
          <w:rFonts w:ascii="Aptos" w:eastAsia="游明朝" w:hAnsi="Aptos" w:cs="Times New Roman"/>
          <w:lang w:eastAsia="ja-JP"/>
        </w:rPr>
        <w:tab/>
      </w:r>
      <w:r>
        <w:rPr>
          <w:rFonts w:ascii="Aptos" w:eastAsia="游明朝" w:hAnsi="Aptos" w:cs="Times New Roman" w:hint="eastAsia"/>
          <w:lang w:eastAsia="ja-JP"/>
        </w:rPr>
        <w:t xml:space="preserve">   </w:t>
      </w:r>
    </w:p>
    <w:p w14:paraId="0657989E" w14:textId="77777777" w:rsidR="0018556E" w:rsidRPr="00DB5F46" w:rsidRDefault="0018556E" w:rsidP="00C9084E">
      <w:pPr>
        <w:spacing w:after="0" w:line="320" w:lineRule="exact"/>
        <w:ind w:left="4200" w:firstLine="840"/>
        <w:rPr>
          <w:rFonts w:ascii="Aptos" w:eastAsia="游明朝" w:hAnsi="Aptos" w:cs="Times New Roman"/>
          <w:lang w:eastAsia="ja-JP"/>
        </w:rPr>
      </w:pPr>
    </w:p>
    <w:p w14:paraId="698694D3" w14:textId="77777777" w:rsidR="0018556E" w:rsidRPr="00DB5F46" w:rsidRDefault="0018556E" w:rsidP="00C9084E">
      <w:pPr>
        <w:spacing w:after="0" w:line="320" w:lineRule="exact"/>
        <w:ind w:left="4200" w:firstLine="840"/>
        <w:rPr>
          <w:rFonts w:ascii="Aptos" w:eastAsia="游明朝" w:hAnsi="Aptos" w:cs="Times New Roman"/>
          <w:lang w:eastAsia="ja-JP"/>
        </w:rPr>
      </w:pPr>
    </w:p>
    <w:p w14:paraId="6B086207" w14:textId="77777777" w:rsidR="0018556E" w:rsidRPr="00DB5F46" w:rsidRDefault="0018556E" w:rsidP="00C9084E">
      <w:pPr>
        <w:spacing w:after="0" w:line="320" w:lineRule="exact"/>
        <w:ind w:left="4200" w:firstLine="840"/>
        <w:rPr>
          <w:rFonts w:ascii="Aptos" w:eastAsia="游明朝" w:hAnsi="Aptos" w:cs="Times New Roman"/>
          <w:lang w:eastAsia="ja-JP"/>
        </w:rPr>
      </w:pPr>
    </w:p>
    <w:p w14:paraId="3BA59EA7" w14:textId="77777777" w:rsidR="0018556E" w:rsidRPr="00DB5F46" w:rsidRDefault="0018556E" w:rsidP="00C9084E">
      <w:pPr>
        <w:spacing w:after="0" w:line="320" w:lineRule="exact"/>
        <w:ind w:left="4200" w:firstLine="840"/>
        <w:rPr>
          <w:rFonts w:ascii="Aptos" w:eastAsia="游明朝" w:hAnsi="Aptos" w:cs="Times New Roman"/>
          <w:lang w:eastAsia="ja-JP"/>
        </w:rPr>
      </w:pPr>
    </w:p>
    <w:p w14:paraId="5BC44D19" w14:textId="77777777" w:rsidR="0018556E" w:rsidRPr="00DB5F46" w:rsidRDefault="0018556E" w:rsidP="00C9084E">
      <w:pPr>
        <w:spacing w:after="0" w:line="320" w:lineRule="exact"/>
        <w:ind w:left="4200" w:firstLine="840"/>
        <w:rPr>
          <w:rFonts w:ascii="Aptos" w:eastAsia="游明朝" w:hAnsi="Aptos" w:cs="Times New Roman"/>
          <w:lang w:eastAsia="ja-JP"/>
        </w:rPr>
      </w:pPr>
    </w:p>
    <w:p w14:paraId="58304952" w14:textId="77777777" w:rsidR="0018556E" w:rsidRPr="00DB5F46" w:rsidRDefault="0018556E" w:rsidP="00C9084E">
      <w:pPr>
        <w:pBdr>
          <w:top w:val="single" w:sz="4" w:space="1" w:color="auto"/>
        </w:pBdr>
        <w:spacing w:after="0" w:line="320" w:lineRule="exact"/>
        <w:rPr>
          <w:rFonts w:ascii="Aptos" w:eastAsia="游明朝" w:hAnsi="Aptos" w:cs="Times New Roman"/>
          <w:lang w:eastAsia="ja-JP"/>
        </w:rPr>
      </w:pPr>
      <w:proofErr w:type="spellStart"/>
      <w:r>
        <w:rPr>
          <w:rFonts w:ascii="Aptos" w:eastAsia="游明朝" w:hAnsi="Aptos" w:cs="Times New Roman"/>
          <w:lang w:eastAsia="ja-JP"/>
        </w:rPr>
        <w:t>Mr</w:t>
      </w:r>
      <w:proofErr w:type="spellEnd"/>
      <w:r>
        <w:rPr>
          <w:rFonts w:ascii="Aptos" w:eastAsia="游明朝" w:hAnsi="Aptos" w:cs="Times New Roman"/>
          <w:lang w:eastAsia="ja-JP"/>
        </w:rPr>
        <w:t xml:space="preserve"> </w:t>
      </w:r>
      <w:r w:rsidRPr="00DB5F46">
        <w:rPr>
          <w:rFonts w:ascii="Aptos" w:eastAsia="游明朝" w:hAnsi="Aptos" w:cs="Times New Roman"/>
          <w:lang w:eastAsia="ja-JP"/>
        </w:rPr>
        <w:t xml:space="preserve">Jordi Cases </w:t>
      </w:r>
      <w:proofErr w:type="spellStart"/>
      <w:r w:rsidRPr="00DB5F46">
        <w:rPr>
          <w:rFonts w:ascii="Aptos" w:eastAsia="游明朝" w:hAnsi="Aptos" w:cs="Times New Roman"/>
          <w:lang w:eastAsia="ja-JP"/>
        </w:rPr>
        <w:t>Pallarés</w:t>
      </w:r>
      <w:proofErr w:type="spellEnd"/>
    </w:p>
    <w:p w14:paraId="60FAF0FD" w14:textId="325759C2" w:rsidR="00C21FEB" w:rsidRDefault="0018556E" w:rsidP="00C9084E">
      <w:pPr>
        <w:spacing w:after="0" w:line="320" w:lineRule="exact"/>
        <w:rPr>
          <w:rFonts w:ascii="Aptos" w:eastAsia="游明朝" w:hAnsi="Aptos" w:cs="Times New Roman"/>
          <w:lang w:eastAsia="ja-JP"/>
        </w:rPr>
      </w:pPr>
      <w:r w:rsidRPr="00DB5F46">
        <w:rPr>
          <w:rFonts w:ascii="Aptos" w:eastAsia="游明朝" w:hAnsi="Aptos" w:cs="Times New Roman"/>
          <w:lang w:eastAsia="ja-JP"/>
        </w:rPr>
        <w:t>Secretary General</w:t>
      </w:r>
    </w:p>
    <w:sectPr w:rsidR="00C21FEB" w:rsidSect="00C21FEB">
      <w:type w:val="continuous"/>
      <w:pgSz w:w="11906" w:h="16838" w:code="9"/>
      <w:pgMar w:top="1418" w:right="907" w:bottom="709" w:left="1134" w:header="426" w:footer="992" w:gutter="0"/>
      <w:cols w:num="2"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71071" w14:textId="77777777" w:rsidR="007316CD" w:rsidRDefault="007316CD" w:rsidP="009B06E6">
      <w:pPr>
        <w:spacing w:after="0"/>
      </w:pPr>
      <w:r>
        <w:separator/>
      </w:r>
    </w:p>
  </w:endnote>
  <w:endnote w:type="continuationSeparator" w:id="0">
    <w:p w14:paraId="35E96B56" w14:textId="77777777" w:rsidR="007316CD" w:rsidRDefault="007316CD" w:rsidP="009B06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526F7" w14:textId="77777777" w:rsidR="007316CD" w:rsidRDefault="007316CD" w:rsidP="009B06E6">
      <w:pPr>
        <w:spacing w:after="0"/>
      </w:pPr>
      <w:r>
        <w:separator/>
      </w:r>
    </w:p>
  </w:footnote>
  <w:footnote w:type="continuationSeparator" w:id="0">
    <w:p w14:paraId="51E8364B" w14:textId="77777777" w:rsidR="007316CD" w:rsidRDefault="007316CD" w:rsidP="009B06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980"/>
    </w:tblGrid>
    <w:tr w:rsidR="003A22AE" w14:paraId="353A496A" w14:textId="77777777" w:rsidTr="00932841">
      <w:tc>
        <w:tcPr>
          <w:tcW w:w="5041" w:type="dxa"/>
        </w:tcPr>
        <w:p w14:paraId="6B86FA64" w14:textId="6D96728E" w:rsidR="003A22AE" w:rsidRDefault="00575098" w:rsidP="003A22AE">
          <w:pPr>
            <w:pStyle w:val="a4"/>
            <w:spacing w:after="0"/>
          </w:pPr>
          <w:r>
            <w:rPr>
              <w:rFonts w:ascii="ＭＳ 明朝" w:eastAsia="ＭＳ 明朝" w:hAnsi="ＭＳ 明朝" w:hint="eastAsia"/>
              <w:b/>
              <w:bCs/>
              <w:noProof/>
              <w:sz w:val="36"/>
              <w:szCs w:val="36"/>
              <w:lang w:eastAsia="ja-JP"/>
            </w:rPr>
            <w:drawing>
              <wp:anchor distT="0" distB="0" distL="114300" distR="114300" simplePos="0" relativeHeight="251659264" behindDoc="0" locked="0" layoutInCell="1" allowOverlap="1" wp14:anchorId="5122AEEE" wp14:editId="3A9DBB6D">
                <wp:simplePos x="0" y="0"/>
                <wp:positionH relativeFrom="column">
                  <wp:posOffset>0</wp:posOffset>
                </wp:positionH>
                <wp:positionV relativeFrom="paragraph">
                  <wp:posOffset>3810</wp:posOffset>
                </wp:positionV>
                <wp:extent cx="1325880" cy="432940"/>
                <wp:effectExtent l="0" t="0" r="7620" b="5715"/>
                <wp:wrapNone/>
                <wp:docPr id="447443287" name="図 1" descr="挿絵, 記号, 時計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88568" name="図 1" descr="挿絵, 記号, 時計 が含まれている画像&#10;&#10;AI によって生成されたコンテンツは間違っている可能性があります。"/>
                        <pic:cNvPicPr/>
                      </pic:nvPicPr>
                      <pic:blipFill>
                        <a:blip r:embed="rId1">
                          <a:extLst>
                            <a:ext uri="{28A0092B-C50C-407E-A947-70E740481C1C}">
                              <a14:useLocalDpi xmlns:a14="http://schemas.microsoft.com/office/drawing/2010/main" val="0"/>
                            </a:ext>
                          </a:extLst>
                        </a:blip>
                        <a:stretch>
                          <a:fillRect/>
                        </a:stretch>
                      </pic:blipFill>
                      <pic:spPr>
                        <a:xfrm>
                          <a:off x="0" y="0"/>
                          <a:ext cx="1325880" cy="432940"/>
                        </a:xfrm>
                        <a:prstGeom prst="rect">
                          <a:avLst/>
                        </a:prstGeom>
                      </pic:spPr>
                    </pic:pic>
                  </a:graphicData>
                </a:graphic>
                <wp14:sizeRelH relativeFrom="margin">
                  <wp14:pctWidth>0</wp14:pctWidth>
                </wp14:sizeRelH>
                <wp14:sizeRelV relativeFrom="margin">
                  <wp14:pctHeight>0</wp14:pctHeight>
                </wp14:sizeRelV>
              </wp:anchor>
            </w:drawing>
          </w:r>
        </w:p>
      </w:tc>
      <w:tc>
        <w:tcPr>
          <w:tcW w:w="5041" w:type="dxa"/>
        </w:tcPr>
        <w:p w14:paraId="3440CE62" w14:textId="265E0DBA" w:rsidR="003A22AE" w:rsidRPr="00F16BF1" w:rsidRDefault="008F0F81" w:rsidP="00F16BF1">
          <w:pPr>
            <w:pStyle w:val="a4"/>
            <w:wordWrap w:val="0"/>
            <w:spacing w:after="0"/>
            <w:jc w:val="right"/>
            <w:rPr>
              <w:rFonts w:eastAsiaTheme="minorEastAsia"/>
              <w:lang w:eastAsia="ja-JP"/>
            </w:rPr>
          </w:pPr>
          <w:r>
            <w:rPr>
              <w:noProof/>
            </w:rPr>
            <w:drawing>
              <wp:inline distT="0" distB="0" distL="0" distR="0" wp14:anchorId="0141587D" wp14:editId="42EC6490">
                <wp:extent cx="1879600" cy="481330"/>
                <wp:effectExtent l="0" t="0" r="0" b="0"/>
                <wp:docPr id="1685237440" name="Imatge 1" descr="ロゴ&#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237440" name="Imatge 1" descr="ロゴ&#10;&#10;AI によって生成されたコンテンツは間違っている可能性があります。"/>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9600" cy="481330"/>
                        </a:xfrm>
                        <a:prstGeom prst="rect">
                          <a:avLst/>
                        </a:prstGeom>
                        <a:noFill/>
                        <a:ln>
                          <a:noFill/>
                        </a:ln>
                      </pic:spPr>
                    </pic:pic>
                  </a:graphicData>
                </a:graphic>
              </wp:inline>
            </w:drawing>
          </w:r>
        </w:p>
      </w:tc>
    </w:tr>
  </w:tbl>
  <w:p w14:paraId="68940077" w14:textId="06F0943A" w:rsidR="003A22AE" w:rsidRPr="00F16BF1" w:rsidRDefault="003A22AE" w:rsidP="003A22AE">
    <w:pPr>
      <w:pStyle w:val="a4"/>
      <w:spacing w:after="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7252"/>
    <w:multiLevelType w:val="multilevel"/>
    <w:tmpl w:val="27A8A0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E946B4"/>
    <w:multiLevelType w:val="multilevel"/>
    <w:tmpl w:val="68527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1A410D"/>
    <w:multiLevelType w:val="multilevel"/>
    <w:tmpl w:val="9D146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B14523"/>
    <w:multiLevelType w:val="multilevel"/>
    <w:tmpl w:val="899CA7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A368B6"/>
    <w:multiLevelType w:val="multilevel"/>
    <w:tmpl w:val="AFE8F9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B5E5404"/>
    <w:multiLevelType w:val="hybridMultilevel"/>
    <w:tmpl w:val="EA8E0D82"/>
    <w:lvl w:ilvl="0" w:tplc="CBAE660A">
      <w:start w:val="4"/>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6" w15:restartNumberingAfterBreak="0">
    <w:nsid w:val="6E476B6F"/>
    <w:multiLevelType w:val="hybridMultilevel"/>
    <w:tmpl w:val="4F6070C0"/>
    <w:lvl w:ilvl="0" w:tplc="EA22B63C">
      <w:start w:val="1"/>
      <w:numFmt w:val="decimal"/>
      <w:lvlText w:val="%1."/>
      <w:lvlJc w:val="left"/>
      <w:pPr>
        <w:ind w:left="540" w:hanging="420"/>
      </w:pPr>
      <w:rPr>
        <w:color w:val="auto"/>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16cid:durableId="1558007736">
    <w:abstractNumId w:val="6"/>
  </w:num>
  <w:num w:numId="2" w16cid:durableId="1085881643">
    <w:abstractNumId w:val="5"/>
  </w:num>
  <w:num w:numId="3" w16cid:durableId="2031759196">
    <w:abstractNumId w:val="2"/>
  </w:num>
  <w:num w:numId="4" w16cid:durableId="2005937900">
    <w:abstractNumId w:val="3"/>
  </w:num>
  <w:num w:numId="5" w16cid:durableId="1164200018">
    <w:abstractNumId w:val="0"/>
  </w:num>
  <w:num w:numId="6" w16cid:durableId="1813713072">
    <w:abstractNumId w:val="4"/>
  </w:num>
  <w:num w:numId="7" w16cid:durableId="348069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hyphenationZone w:val="425"/>
  <w:drawingGridHorizontalSpacing w:val="110"/>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7FD"/>
    <w:rsid w:val="00013699"/>
    <w:rsid w:val="0002036D"/>
    <w:rsid w:val="00021501"/>
    <w:rsid w:val="000243C1"/>
    <w:rsid w:val="00031484"/>
    <w:rsid w:val="00034CE4"/>
    <w:rsid w:val="0003792A"/>
    <w:rsid w:val="000427E1"/>
    <w:rsid w:val="00063C63"/>
    <w:rsid w:val="000679C7"/>
    <w:rsid w:val="0007365C"/>
    <w:rsid w:val="00076112"/>
    <w:rsid w:val="000769A6"/>
    <w:rsid w:val="000770A2"/>
    <w:rsid w:val="00080FBE"/>
    <w:rsid w:val="0008767D"/>
    <w:rsid w:val="0009628B"/>
    <w:rsid w:val="000B1010"/>
    <w:rsid w:val="000C69AA"/>
    <w:rsid w:val="000E2BF6"/>
    <w:rsid w:val="000E2D40"/>
    <w:rsid w:val="000F39D2"/>
    <w:rsid w:val="000F7C17"/>
    <w:rsid w:val="001026BE"/>
    <w:rsid w:val="00104387"/>
    <w:rsid w:val="001251BF"/>
    <w:rsid w:val="00125721"/>
    <w:rsid w:val="001309D4"/>
    <w:rsid w:val="00133220"/>
    <w:rsid w:val="001356B8"/>
    <w:rsid w:val="001403A5"/>
    <w:rsid w:val="00145582"/>
    <w:rsid w:val="001461AB"/>
    <w:rsid w:val="00156A68"/>
    <w:rsid w:val="0016208E"/>
    <w:rsid w:val="00162422"/>
    <w:rsid w:val="0016554A"/>
    <w:rsid w:val="001718DF"/>
    <w:rsid w:val="00176E9A"/>
    <w:rsid w:val="0018556E"/>
    <w:rsid w:val="001914A7"/>
    <w:rsid w:val="00196EB9"/>
    <w:rsid w:val="001B0245"/>
    <w:rsid w:val="001C075C"/>
    <w:rsid w:val="001C2A27"/>
    <w:rsid w:val="001C2DB4"/>
    <w:rsid w:val="001C2DD1"/>
    <w:rsid w:val="001C59CE"/>
    <w:rsid w:val="001D6F9E"/>
    <w:rsid w:val="001E0604"/>
    <w:rsid w:val="001E3DF4"/>
    <w:rsid w:val="001E67D1"/>
    <w:rsid w:val="001E7E46"/>
    <w:rsid w:val="001F0B99"/>
    <w:rsid w:val="001F19CE"/>
    <w:rsid w:val="00202987"/>
    <w:rsid w:val="00204FEA"/>
    <w:rsid w:val="00206565"/>
    <w:rsid w:val="00210879"/>
    <w:rsid w:val="00213142"/>
    <w:rsid w:val="00216253"/>
    <w:rsid w:val="00220358"/>
    <w:rsid w:val="00226877"/>
    <w:rsid w:val="00226AE8"/>
    <w:rsid w:val="00227F9C"/>
    <w:rsid w:val="002506C0"/>
    <w:rsid w:val="00253270"/>
    <w:rsid w:val="002601DB"/>
    <w:rsid w:val="00263549"/>
    <w:rsid w:val="00263970"/>
    <w:rsid w:val="002736AB"/>
    <w:rsid w:val="00282DA1"/>
    <w:rsid w:val="00283136"/>
    <w:rsid w:val="00294601"/>
    <w:rsid w:val="00294F90"/>
    <w:rsid w:val="002A0FF1"/>
    <w:rsid w:val="002A4186"/>
    <w:rsid w:val="002B3CC7"/>
    <w:rsid w:val="002B4116"/>
    <w:rsid w:val="002B6F03"/>
    <w:rsid w:val="002C0A05"/>
    <w:rsid w:val="002C41AC"/>
    <w:rsid w:val="002C4F83"/>
    <w:rsid w:val="002C60A3"/>
    <w:rsid w:val="002D173B"/>
    <w:rsid w:val="002D28B7"/>
    <w:rsid w:val="002D63A6"/>
    <w:rsid w:val="002D6477"/>
    <w:rsid w:val="002F27FB"/>
    <w:rsid w:val="0030354F"/>
    <w:rsid w:val="00313752"/>
    <w:rsid w:val="00313C28"/>
    <w:rsid w:val="00343524"/>
    <w:rsid w:val="00345731"/>
    <w:rsid w:val="003506E0"/>
    <w:rsid w:val="00353E27"/>
    <w:rsid w:val="00355251"/>
    <w:rsid w:val="00370ED4"/>
    <w:rsid w:val="00374376"/>
    <w:rsid w:val="00377D1A"/>
    <w:rsid w:val="00393157"/>
    <w:rsid w:val="003A0B20"/>
    <w:rsid w:val="003A22AE"/>
    <w:rsid w:val="003A65BC"/>
    <w:rsid w:val="003A711F"/>
    <w:rsid w:val="003B7A86"/>
    <w:rsid w:val="003D26D8"/>
    <w:rsid w:val="003D4E11"/>
    <w:rsid w:val="003E5766"/>
    <w:rsid w:val="003E6E79"/>
    <w:rsid w:val="003F08DD"/>
    <w:rsid w:val="003F7CCA"/>
    <w:rsid w:val="004011E6"/>
    <w:rsid w:val="0041457A"/>
    <w:rsid w:val="0041684F"/>
    <w:rsid w:val="00425BD5"/>
    <w:rsid w:val="004271AA"/>
    <w:rsid w:val="004312A2"/>
    <w:rsid w:val="00445184"/>
    <w:rsid w:val="00447F7E"/>
    <w:rsid w:val="00452638"/>
    <w:rsid w:val="004643EA"/>
    <w:rsid w:val="00464556"/>
    <w:rsid w:val="00480041"/>
    <w:rsid w:val="00481E07"/>
    <w:rsid w:val="00486CF3"/>
    <w:rsid w:val="00496304"/>
    <w:rsid w:val="00497FBF"/>
    <w:rsid w:val="004A5119"/>
    <w:rsid w:val="004B15B2"/>
    <w:rsid w:val="004B4B6E"/>
    <w:rsid w:val="004B6EC5"/>
    <w:rsid w:val="004C0847"/>
    <w:rsid w:val="004C498F"/>
    <w:rsid w:val="004D18E8"/>
    <w:rsid w:val="004D62CA"/>
    <w:rsid w:val="004E08EC"/>
    <w:rsid w:val="004E638A"/>
    <w:rsid w:val="004E71C9"/>
    <w:rsid w:val="004F2862"/>
    <w:rsid w:val="004F3BB9"/>
    <w:rsid w:val="004F41C0"/>
    <w:rsid w:val="004F4358"/>
    <w:rsid w:val="005060DD"/>
    <w:rsid w:val="00507C62"/>
    <w:rsid w:val="00510A47"/>
    <w:rsid w:val="005128DF"/>
    <w:rsid w:val="005154BC"/>
    <w:rsid w:val="005327AB"/>
    <w:rsid w:val="005340E7"/>
    <w:rsid w:val="0053499A"/>
    <w:rsid w:val="00535DDF"/>
    <w:rsid w:val="00554F4B"/>
    <w:rsid w:val="00555F11"/>
    <w:rsid w:val="0055627D"/>
    <w:rsid w:val="00556584"/>
    <w:rsid w:val="00560A82"/>
    <w:rsid w:val="0056655F"/>
    <w:rsid w:val="0057162C"/>
    <w:rsid w:val="00571EFB"/>
    <w:rsid w:val="00575098"/>
    <w:rsid w:val="00575AF8"/>
    <w:rsid w:val="005769A3"/>
    <w:rsid w:val="00585F95"/>
    <w:rsid w:val="00591331"/>
    <w:rsid w:val="005939E7"/>
    <w:rsid w:val="0059774C"/>
    <w:rsid w:val="005A0773"/>
    <w:rsid w:val="005A4906"/>
    <w:rsid w:val="005B18B2"/>
    <w:rsid w:val="005B334C"/>
    <w:rsid w:val="005B3434"/>
    <w:rsid w:val="005B6209"/>
    <w:rsid w:val="005D51A3"/>
    <w:rsid w:val="005E0BCD"/>
    <w:rsid w:val="005E1EDF"/>
    <w:rsid w:val="005E657F"/>
    <w:rsid w:val="005F201F"/>
    <w:rsid w:val="005F3C93"/>
    <w:rsid w:val="005F647B"/>
    <w:rsid w:val="00605A9B"/>
    <w:rsid w:val="00615F56"/>
    <w:rsid w:val="006208DA"/>
    <w:rsid w:val="00640793"/>
    <w:rsid w:val="006431EF"/>
    <w:rsid w:val="00645ED5"/>
    <w:rsid w:val="00651518"/>
    <w:rsid w:val="00656244"/>
    <w:rsid w:val="00663105"/>
    <w:rsid w:val="00693F17"/>
    <w:rsid w:val="00696533"/>
    <w:rsid w:val="006A0F00"/>
    <w:rsid w:val="006A2D4F"/>
    <w:rsid w:val="006A3E3B"/>
    <w:rsid w:val="006B074A"/>
    <w:rsid w:val="006B18DF"/>
    <w:rsid w:val="006B37BE"/>
    <w:rsid w:val="006B6E53"/>
    <w:rsid w:val="006C531F"/>
    <w:rsid w:val="006D3962"/>
    <w:rsid w:val="006D7AF9"/>
    <w:rsid w:val="006E23EB"/>
    <w:rsid w:val="006F3B37"/>
    <w:rsid w:val="006F47FD"/>
    <w:rsid w:val="00707139"/>
    <w:rsid w:val="00712CC3"/>
    <w:rsid w:val="00722376"/>
    <w:rsid w:val="0072261E"/>
    <w:rsid w:val="00730373"/>
    <w:rsid w:val="007316CD"/>
    <w:rsid w:val="00732AC3"/>
    <w:rsid w:val="00740119"/>
    <w:rsid w:val="00741AC1"/>
    <w:rsid w:val="007424EC"/>
    <w:rsid w:val="007431DF"/>
    <w:rsid w:val="00743512"/>
    <w:rsid w:val="00744793"/>
    <w:rsid w:val="00752026"/>
    <w:rsid w:val="007700C3"/>
    <w:rsid w:val="00771D06"/>
    <w:rsid w:val="00772A7C"/>
    <w:rsid w:val="0078253C"/>
    <w:rsid w:val="00790D3D"/>
    <w:rsid w:val="007B2005"/>
    <w:rsid w:val="007B38E7"/>
    <w:rsid w:val="007B5588"/>
    <w:rsid w:val="007B58D6"/>
    <w:rsid w:val="007B5E5E"/>
    <w:rsid w:val="007C15A2"/>
    <w:rsid w:val="007C6798"/>
    <w:rsid w:val="007D1757"/>
    <w:rsid w:val="007D6F03"/>
    <w:rsid w:val="007E664C"/>
    <w:rsid w:val="007F1344"/>
    <w:rsid w:val="007F4533"/>
    <w:rsid w:val="00804C07"/>
    <w:rsid w:val="00810434"/>
    <w:rsid w:val="008274EA"/>
    <w:rsid w:val="00847201"/>
    <w:rsid w:val="0086271D"/>
    <w:rsid w:val="00870273"/>
    <w:rsid w:val="008A1924"/>
    <w:rsid w:val="008A1B1C"/>
    <w:rsid w:val="008A33C0"/>
    <w:rsid w:val="008B24AB"/>
    <w:rsid w:val="008B5D8E"/>
    <w:rsid w:val="008C0E24"/>
    <w:rsid w:val="008C1981"/>
    <w:rsid w:val="008D4C2E"/>
    <w:rsid w:val="008D51C1"/>
    <w:rsid w:val="008E0DBD"/>
    <w:rsid w:val="008F0F81"/>
    <w:rsid w:val="008F190C"/>
    <w:rsid w:val="008F3348"/>
    <w:rsid w:val="00900CED"/>
    <w:rsid w:val="00904605"/>
    <w:rsid w:val="00906DA0"/>
    <w:rsid w:val="00912357"/>
    <w:rsid w:val="00920C41"/>
    <w:rsid w:val="00924B55"/>
    <w:rsid w:val="00925493"/>
    <w:rsid w:val="00932841"/>
    <w:rsid w:val="00933D9A"/>
    <w:rsid w:val="0094241E"/>
    <w:rsid w:val="00946033"/>
    <w:rsid w:val="009604C9"/>
    <w:rsid w:val="0096665D"/>
    <w:rsid w:val="009677DC"/>
    <w:rsid w:val="00971E66"/>
    <w:rsid w:val="009813F8"/>
    <w:rsid w:val="00983772"/>
    <w:rsid w:val="00983D6D"/>
    <w:rsid w:val="00993C30"/>
    <w:rsid w:val="00994EC0"/>
    <w:rsid w:val="009A124F"/>
    <w:rsid w:val="009A1A5A"/>
    <w:rsid w:val="009B06E6"/>
    <w:rsid w:val="009B0D61"/>
    <w:rsid w:val="009B4B6D"/>
    <w:rsid w:val="009B702D"/>
    <w:rsid w:val="009D10AB"/>
    <w:rsid w:val="009D2398"/>
    <w:rsid w:val="009D6075"/>
    <w:rsid w:val="009D675A"/>
    <w:rsid w:val="009E078F"/>
    <w:rsid w:val="00A00CB4"/>
    <w:rsid w:val="00A05A33"/>
    <w:rsid w:val="00A23CAE"/>
    <w:rsid w:val="00A25780"/>
    <w:rsid w:val="00A25A18"/>
    <w:rsid w:val="00A3297E"/>
    <w:rsid w:val="00A5608A"/>
    <w:rsid w:val="00A56564"/>
    <w:rsid w:val="00A64812"/>
    <w:rsid w:val="00A77CC2"/>
    <w:rsid w:val="00A8380B"/>
    <w:rsid w:val="00A86624"/>
    <w:rsid w:val="00A96968"/>
    <w:rsid w:val="00A97956"/>
    <w:rsid w:val="00AA0994"/>
    <w:rsid w:val="00AA5A7C"/>
    <w:rsid w:val="00AB1063"/>
    <w:rsid w:val="00AD3D12"/>
    <w:rsid w:val="00AE3AFE"/>
    <w:rsid w:val="00AE40DC"/>
    <w:rsid w:val="00AE45F0"/>
    <w:rsid w:val="00AF3C8D"/>
    <w:rsid w:val="00AF5D55"/>
    <w:rsid w:val="00B000DF"/>
    <w:rsid w:val="00B02136"/>
    <w:rsid w:val="00B02D94"/>
    <w:rsid w:val="00B02F26"/>
    <w:rsid w:val="00B05577"/>
    <w:rsid w:val="00B05AD7"/>
    <w:rsid w:val="00B06D6A"/>
    <w:rsid w:val="00B165FF"/>
    <w:rsid w:val="00B2483B"/>
    <w:rsid w:val="00B2628A"/>
    <w:rsid w:val="00B2674A"/>
    <w:rsid w:val="00B42D73"/>
    <w:rsid w:val="00B632F8"/>
    <w:rsid w:val="00B710D7"/>
    <w:rsid w:val="00B77050"/>
    <w:rsid w:val="00B95335"/>
    <w:rsid w:val="00BA369B"/>
    <w:rsid w:val="00BA415F"/>
    <w:rsid w:val="00BA6ABC"/>
    <w:rsid w:val="00BB5B5C"/>
    <w:rsid w:val="00BB62F1"/>
    <w:rsid w:val="00BD06EE"/>
    <w:rsid w:val="00BD1025"/>
    <w:rsid w:val="00BD7854"/>
    <w:rsid w:val="00BE1424"/>
    <w:rsid w:val="00BE54FD"/>
    <w:rsid w:val="00BE66D0"/>
    <w:rsid w:val="00BF2EDE"/>
    <w:rsid w:val="00C014B1"/>
    <w:rsid w:val="00C12CED"/>
    <w:rsid w:val="00C21FEB"/>
    <w:rsid w:val="00C23B0F"/>
    <w:rsid w:val="00C257C5"/>
    <w:rsid w:val="00C30478"/>
    <w:rsid w:val="00C450F9"/>
    <w:rsid w:val="00C50FBC"/>
    <w:rsid w:val="00C510DA"/>
    <w:rsid w:val="00C567D7"/>
    <w:rsid w:val="00C57B7E"/>
    <w:rsid w:val="00C646AD"/>
    <w:rsid w:val="00C713A4"/>
    <w:rsid w:val="00C75553"/>
    <w:rsid w:val="00C849D1"/>
    <w:rsid w:val="00C9084E"/>
    <w:rsid w:val="00C9179C"/>
    <w:rsid w:val="00CA78BB"/>
    <w:rsid w:val="00CC1EFD"/>
    <w:rsid w:val="00CC65E2"/>
    <w:rsid w:val="00CD3D9F"/>
    <w:rsid w:val="00CD4EA2"/>
    <w:rsid w:val="00CE5824"/>
    <w:rsid w:val="00CE5C47"/>
    <w:rsid w:val="00CF0B12"/>
    <w:rsid w:val="00CF4500"/>
    <w:rsid w:val="00CF79F8"/>
    <w:rsid w:val="00D020EB"/>
    <w:rsid w:val="00D13D23"/>
    <w:rsid w:val="00D142E7"/>
    <w:rsid w:val="00D26AB5"/>
    <w:rsid w:val="00D43BCB"/>
    <w:rsid w:val="00D55452"/>
    <w:rsid w:val="00D557FA"/>
    <w:rsid w:val="00D60C45"/>
    <w:rsid w:val="00D650CE"/>
    <w:rsid w:val="00D65C73"/>
    <w:rsid w:val="00D660D7"/>
    <w:rsid w:val="00D761C5"/>
    <w:rsid w:val="00D87E81"/>
    <w:rsid w:val="00D976BE"/>
    <w:rsid w:val="00DA32CD"/>
    <w:rsid w:val="00DA7F48"/>
    <w:rsid w:val="00DB4215"/>
    <w:rsid w:val="00DB4829"/>
    <w:rsid w:val="00DC5331"/>
    <w:rsid w:val="00DD2D19"/>
    <w:rsid w:val="00DE08C0"/>
    <w:rsid w:val="00DE3B76"/>
    <w:rsid w:val="00DF5B8B"/>
    <w:rsid w:val="00DF637A"/>
    <w:rsid w:val="00DF79BF"/>
    <w:rsid w:val="00DF7A8E"/>
    <w:rsid w:val="00E017A4"/>
    <w:rsid w:val="00E04479"/>
    <w:rsid w:val="00E054E2"/>
    <w:rsid w:val="00E0728E"/>
    <w:rsid w:val="00E17785"/>
    <w:rsid w:val="00E22FA6"/>
    <w:rsid w:val="00E537B8"/>
    <w:rsid w:val="00E571CA"/>
    <w:rsid w:val="00E634B9"/>
    <w:rsid w:val="00E71E5F"/>
    <w:rsid w:val="00E83569"/>
    <w:rsid w:val="00E90C71"/>
    <w:rsid w:val="00E9323A"/>
    <w:rsid w:val="00EB27FD"/>
    <w:rsid w:val="00EB6E20"/>
    <w:rsid w:val="00EC08E9"/>
    <w:rsid w:val="00EC0A71"/>
    <w:rsid w:val="00EC40D9"/>
    <w:rsid w:val="00ED7A41"/>
    <w:rsid w:val="00EE05A5"/>
    <w:rsid w:val="00EE6AB9"/>
    <w:rsid w:val="00EF33C8"/>
    <w:rsid w:val="00EF637B"/>
    <w:rsid w:val="00F04455"/>
    <w:rsid w:val="00F04E91"/>
    <w:rsid w:val="00F05FAE"/>
    <w:rsid w:val="00F123A8"/>
    <w:rsid w:val="00F16BF1"/>
    <w:rsid w:val="00F20E58"/>
    <w:rsid w:val="00F24D4B"/>
    <w:rsid w:val="00F25A5B"/>
    <w:rsid w:val="00F270F2"/>
    <w:rsid w:val="00F3011F"/>
    <w:rsid w:val="00F30ABE"/>
    <w:rsid w:val="00F3482E"/>
    <w:rsid w:val="00F34B1E"/>
    <w:rsid w:val="00F358AF"/>
    <w:rsid w:val="00F54872"/>
    <w:rsid w:val="00F54BF7"/>
    <w:rsid w:val="00F55E30"/>
    <w:rsid w:val="00F65B58"/>
    <w:rsid w:val="00F75633"/>
    <w:rsid w:val="00F75E61"/>
    <w:rsid w:val="00F87C5B"/>
    <w:rsid w:val="00FB4365"/>
    <w:rsid w:val="00FC5C47"/>
    <w:rsid w:val="00FC6C9D"/>
    <w:rsid w:val="00FD356E"/>
    <w:rsid w:val="00FD6214"/>
    <w:rsid w:val="00FE18D7"/>
    <w:rsid w:val="00FE4D6A"/>
    <w:rsid w:val="00FE4F01"/>
    <w:rsid w:val="00FE6A12"/>
    <w:rsid w:val="07EA65CA"/>
    <w:rsid w:val="1C0F2B93"/>
    <w:rsid w:val="55402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E8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7FD"/>
    <w:pPr>
      <w:adjustRightInd w:val="0"/>
      <w:snapToGrid w:val="0"/>
      <w:spacing w:after="200"/>
    </w:pPr>
    <w:rPr>
      <w:rFonts w:ascii="Tahoma" w:eastAsia="Microsoft YaHei" w:hAnsi="Tahoma" w:cs="Tahoma"/>
      <w:kern w:val="0"/>
      <w:sz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27FD"/>
    <w:pPr>
      <w:ind w:leftChars="400" w:left="840"/>
    </w:pPr>
  </w:style>
  <w:style w:type="paragraph" w:styleId="a4">
    <w:name w:val="header"/>
    <w:basedOn w:val="a"/>
    <w:link w:val="a5"/>
    <w:uiPriority w:val="99"/>
    <w:unhideWhenUsed/>
    <w:rsid w:val="009B06E6"/>
    <w:pPr>
      <w:tabs>
        <w:tab w:val="center" w:pos="4252"/>
        <w:tab w:val="right" w:pos="8504"/>
      </w:tabs>
    </w:pPr>
  </w:style>
  <w:style w:type="character" w:customStyle="1" w:styleId="a5">
    <w:name w:val="ヘッダー (文字)"/>
    <w:basedOn w:val="a0"/>
    <w:link w:val="a4"/>
    <w:uiPriority w:val="99"/>
    <w:rsid w:val="009B06E6"/>
    <w:rPr>
      <w:rFonts w:ascii="Tahoma" w:eastAsia="Microsoft YaHei" w:hAnsi="Tahoma" w:cs="Tahoma"/>
      <w:kern w:val="0"/>
      <w:sz w:val="22"/>
      <w:lang w:eastAsia="zh-CN"/>
    </w:rPr>
  </w:style>
  <w:style w:type="paragraph" w:styleId="a6">
    <w:name w:val="footer"/>
    <w:basedOn w:val="a"/>
    <w:link w:val="a7"/>
    <w:uiPriority w:val="99"/>
    <w:unhideWhenUsed/>
    <w:rsid w:val="009B06E6"/>
    <w:pPr>
      <w:tabs>
        <w:tab w:val="center" w:pos="4252"/>
        <w:tab w:val="right" w:pos="8504"/>
      </w:tabs>
    </w:pPr>
  </w:style>
  <w:style w:type="character" w:customStyle="1" w:styleId="a7">
    <w:name w:val="フッター (文字)"/>
    <w:basedOn w:val="a0"/>
    <w:link w:val="a6"/>
    <w:uiPriority w:val="99"/>
    <w:rsid w:val="009B06E6"/>
    <w:rPr>
      <w:rFonts w:ascii="Tahoma" w:eastAsia="Microsoft YaHei" w:hAnsi="Tahoma" w:cs="Tahoma"/>
      <w:kern w:val="0"/>
      <w:sz w:val="22"/>
      <w:lang w:eastAsia="zh-CN"/>
    </w:rPr>
  </w:style>
  <w:style w:type="table" w:styleId="a8">
    <w:name w:val="Table Grid"/>
    <w:basedOn w:val="a1"/>
    <w:uiPriority w:val="39"/>
    <w:rsid w:val="003A2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1356B8"/>
    <w:rPr>
      <w:sz w:val="18"/>
      <w:szCs w:val="18"/>
    </w:rPr>
  </w:style>
  <w:style w:type="paragraph" w:styleId="aa">
    <w:name w:val="annotation text"/>
    <w:basedOn w:val="a"/>
    <w:link w:val="ab"/>
    <w:uiPriority w:val="99"/>
    <w:unhideWhenUsed/>
    <w:rsid w:val="001356B8"/>
  </w:style>
  <w:style w:type="character" w:customStyle="1" w:styleId="ab">
    <w:name w:val="コメント文字列 (文字)"/>
    <w:basedOn w:val="a0"/>
    <w:link w:val="aa"/>
    <w:uiPriority w:val="99"/>
    <w:rsid w:val="001356B8"/>
    <w:rPr>
      <w:rFonts w:ascii="Tahoma" w:eastAsia="Microsoft YaHei" w:hAnsi="Tahoma" w:cs="Tahoma"/>
      <w:kern w:val="0"/>
      <w:sz w:val="22"/>
      <w:lang w:eastAsia="zh-CN"/>
    </w:rPr>
  </w:style>
  <w:style w:type="paragraph" w:styleId="ac">
    <w:name w:val="annotation subject"/>
    <w:basedOn w:val="aa"/>
    <w:next w:val="aa"/>
    <w:link w:val="ad"/>
    <w:uiPriority w:val="99"/>
    <w:semiHidden/>
    <w:unhideWhenUsed/>
    <w:rsid w:val="001356B8"/>
    <w:rPr>
      <w:b/>
      <w:bCs/>
    </w:rPr>
  </w:style>
  <w:style w:type="character" w:customStyle="1" w:styleId="ad">
    <w:name w:val="コメント内容 (文字)"/>
    <w:basedOn w:val="ab"/>
    <w:link w:val="ac"/>
    <w:uiPriority w:val="99"/>
    <w:semiHidden/>
    <w:rsid w:val="001356B8"/>
    <w:rPr>
      <w:rFonts w:ascii="Tahoma" w:eastAsia="Microsoft YaHei" w:hAnsi="Tahoma" w:cs="Tahoma"/>
      <w:b/>
      <w:bCs/>
      <w:kern w:val="0"/>
      <w:sz w:val="22"/>
      <w:lang w:eastAsia="zh-CN"/>
    </w:rPr>
  </w:style>
  <w:style w:type="paragraph" w:styleId="ae">
    <w:name w:val="Revision"/>
    <w:hidden/>
    <w:uiPriority w:val="99"/>
    <w:semiHidden/>
    <w:rsid w:val="00DE3B76"/>
    <w:rPr>
      <w:rFonts w:ascii="Tahoma" w:eastAsia="Microsoft YaHei" w:hAnsi="Tahoma" w:cs="Tahoma"/>
      <w:kern w:val="0"/>
      <w:sz w:val="22"/>
      <w:lang w:eastAsia="zh-CN"/>
    </w:rPr>
  </w:style>
  <w:style w:type="character" w:styleId="af">
    <w:name w:val="Hyperlink"/>
    <w:basedOn w:val="a0"/>
    <w:uiPriority w:val="99"/>
    <w:unhideWhenUsed/>
    <w:rsid w:val="00A5608A"/>
    <w:rPr>
      <w:color w:val="0563C1" w:themeColor="hyperlink"/>
      <w:u w:val="single"/>
    </w:rPr>
  </w:style>
  <w:style w:type="character" w:styleId="af0">
    <w:name w:val="Unresolved Mention"/>
    <w:basedOn w:val="a0"/>
    <w:uiPriority w:val="99"/>
    <w:semiHidden/>
    <w:unhideWhenUsed/>
    <w:rsid w:val="00A5608A"/>
    <w:rPr>
      <w:color w:val="605E5C"/>
      <w:shd w:val="clear" w:color="auto" w:fill="E1DFDD"/>
    </w:rPr>
  </w:style>
  <w:style w:type="paragraph" w:styleId="HTML">
    <w:name w:val="HTML Preformatted"/>
    <w:basedOn w:val="a"/>
    <w:link w:val="HTML0"/>
    <w:uiPriority w:val="99"/>
    <w:semiHidden/>
    <w:unhideWhenUsed/>
    <w:rsid w:val="0041457A"/>
    <w:pPr>
      <w:spacing w:after="0"/>
    </w:pPr>
    <w:rPr>
      <w:rFonts w:ascii="Consolas" w:hAnsi="Consolas"/>
      <w:sz w:val="20"/>
      <w:szCs w:val="20"/>
    </w:rPr>
  </w:style>
  <w:style w:type="character" w:customStyle="1" w:styleId="HTML0">
    <w:name w:val="HTML 書式付き (文字)"/>
    <w:basedOn w:val="a0"/>
    <w:link w:val="HTML"/>
    <w:uiPriority w:val="99"/>
    <w:semiHidden/>
    <w:rsid w:val="0041457A"/>
    <w:rPr>
      <w:rFonts w:ascii="Consolas" w:eastAsia="Microsoft YaHei" w:hAnsi="Consolas" w:cs="Tahoma"/>
      <w:kern w:val="0"/>
      <w:sz w:val="20"/>
      <w:szCs w:val="20"/>
      <w:lang w:eastAsia="zh-CN"/>
    </w:rPr>
  </w:style>
  <w:style w:type="paragraph" w:styleId="Web">
    <w:name w:val="Normal (Web)"/>
    <w:basedOn w:val="a"/>
    <w:uiPriority w:val="99"/>
    <w:unhideWhenUsed/>
    <w:rsid w:val="00C9084E"/>
    <w:pPr>
      <w:adjustRightInd/>
      <w:snapToGrid/>
      <w:spacing w:before="100" w:beforeAutospacing="1" w:after="100" w:afterAutospacing="1"/>
    </w:pPr>
    <w:rPr>
      <w:rFonts w:ascii="ＭＳ Ｐゴシック" w:eastAsia="ＭＳ Ｐゴシック" w:hAnsi="ＭＳ Ｐゴシック" w:cs="ＭＳ Ｐゴシック"/>
      <w:sz w:val="24"/>
      <w:szCs w:val="24"/>
      <w:lang w:eastAsia="ja-JP"/>
    </w:rPr>
  </w:style>
  <w:style w:type="paragraph" w:customStyle="1" w:styleId="Default">
    <w:name w:val="Default"/>
    <w:rsid w:val="00C9084E"/>
    <w:pPr>
      <w:widowControl w:val="0"/>
      <w:autoSpaceDE w:val="0"/>
      <w:autoSpaceDN w:val="0"/>
      <w:adjustRightInd w:val="0"/>
    </w:pPr>
    <w:rPr>
      <w:rFonts w:ascii="ＭＳ 明朝" w:eastAsia="ＭＳ 明朝" w:cs="ＭＳ 明朝"/>
      <w:color w:val="000000"/>
      <w:kern w:val="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77501">
      <w:bodyDiv w:val="1"/>
      <w:marLeft w:val="0"/>
      <w:marRight w:val="0"/>
      <w:marTop w:val="0"/>
      <w:marBottom w:val="0"/>
      <w:divBdr>
        <w:top w:val="none" w:sz="0" w:space="0" w:color="auto"/>
        <w:left w:val="none" w:sz="0" w:space="0" w:color="auto"/>
        <w:bottom w:val="none" w:sz="0" w:space="0" w:color="auto"/>
        <w:right w:val="none" w:sz="0" w:space="0" w:color="auto"/>
      </w:divBdr>
    </w:div>
    <w:div w:id="394205631">
      <w:bodyDiv w:val="1"/>
      <w:marLeft w:val="0"/>
      <w:marRight w:val="0"/>
      <w:marTop w:val="0"/>
      <w:marBottom w:val="0"/>
      <w:divBdr>
        <w:top w:val="none" w:sz="0" w:space="0" w:color="auto"/>
        <w:left w:val="none" w:sz="0" w:space="0" w:color="auto"/>
        <w:bottom w:val="none" w:sz="0" w:space="0" w:color="auto"/>
        <w:right w:val="none" w:sz="0" w:space="0" w:color="auto"/>
      </w:divBdr>
    </w:div>
    <w:div w:id="605891218">
      <w:bodyDiv w:val="1"/>
      <w:marLeft w:val="0"/>
      <w:marRight w:val="0"/>
      <w:marTop w:val="0"/>
      <w:marBottom w:val="0"/>
      <w:divBdr>
        <w:top w:val="none" w:sz="0" w:space="0" w:color="auto"/>
        <w:left w:val="none" w:sz="0" w:space="0" w:color="auto"/>
        <w:bottom w:val="none" w:sz="0" w:space="0" w:color="auto"/>
        <w:right w:val="none" w:sz="0" w:space="0" w:color="auto"/>
      </w:divBdr>
    </w:div>
    <w:div w:id="716008042">
      <w:bodyDiv w:val="1"/>
      <w:marLeft w:val="0"/>
      <w:marRight w:val="0"/>
      <w:marTop w:val="0"/>
      <w:marBottom w:val="0"/>
      <w:divBdr>
        <w:top w:val="none" w:sz="0" w:space="0" w:color="auto"/>
        <w:left w:val="none" w:sz="0" w:space="0" w:color="auto"/>
        <w:bottom w:val="none" w:sz="0" w:space="0" w:color="auto"/>
        <w:right w:val="none" w:sz="0" w:space="0" w:color="auto"/>
      </w:divBdr>
    </w:div>
    <w:div w:id="759447636">
      <w:bodyDiv w:val="1"/>
      <w:marLeft w:val="0"/>
      <w:marRight w:val="0"/>
      <w:marTop w:val="0"/>
      <w:marBottom w:val="0"/>
      <w:divBdr>
        <w:top w:val="none" w:sz="0" w:space="0" w:color="auto"/>
        <w:left w:val="none" w:sz="0" w:space="0" w:color="auto"/>
        <w:bottom w:val="none" w:sz="0" w:space="0" w:color="auto"/>
        <w:right w:val="none" w:sz="0" w:space="0" w:color="auto"/>
      </w:divBdr>
    </w:div>
    <w:div w:id="1136339856">
      <w:bodyDiv w:val="1"/>
      <w:marLeft w:val="0"/>
      <w:marRight w:val="0"/>
      <w:marTop w:val="0"/>
      <w:marBottom w:val="0"/>
      <w:divBdr>
        <w:top w:val="none" w:sz="0" w:space="0" w:color="auto"/>
        <w:left w:val="none" w:sz="0" w:space="0" w:color="auto"/>
        <w:bottom w:val="none" w:sz="0" w:space="0" w:color="auto"/>
        <w:right w:val="none" w:sz="0" w:space="0" w:color="auto"/>
      </w:divBdr>
    </w:div>
    <w:div w:id="1493523743">
      <w:bodyDiv w:val="1"/>
      <w:marLeft w:val="0"/>
      <w:marRight w:val="0"/>
      <w:marTop w:val="0"/>
      <w:marBottom w:val="0"/>
      <w:divBdr>
        <w:top w:val="none" w:sz="0" w:space="0" w:color="auto"/>
        <w:left w:val="none" w:sz="0" w:space="0" w:color="auto"/>
        <w:bottom w:val="none" w:sz="0" w:space="0" w:color="auto"/>
        <w:right w:val="none" w:sz="0" w:space="0" w:color="auto"/>
      </w:divBdr>
    </w:div>
    <w:div w:id="1847939337">
      <w:bodyDiv w:val="1"/>
      <w:marLeft w:val="0"/>
      <w:marRight w:val="0"/>
      <w:marTop w:val="0"/>
      <w:marBottom w:val="0"/>
      <w:divBdr>
        <w:top w:val="none" w:sz="0" w:space="0" w:color="auto"/>
        <w:left w:val="none" w:sz="0" w:space="0" w:color="auto"/>
        <w:bottom w:val="none" w:sz="0" w:space="0" w:color="auto"/>
        <w:right w:val="none" w:sz="0" w:space="0" w:color="auto"/>
      </w:divBdr>
    </w:div>
    <w:div w:id="1904372500">
      <w:bodyDiv w:val="1"/>
      <w:marLeft w:val="0"/>
      <w:marRight w:val="0"/>
      <w:marTop w:val="0"/>
      <w:marBottom w:val="0"/>
      <w:divBdr>
        <w:top w:val="none" w:sz="0" w:space="0" w:color="auto"/>
        <w:left w:val="none" w:sz="0" w:space="0" w:color="auto"/>
        <w:bottom w:val="none" w:sz="0" w:space="0" w:color="auto"/>
        <w:right w:val="none" w:sz="0" w:space="0" w:color="auto"/>
      </w:divBdr>
    </w:div>
    <w:div w:id="2079472154">
      <w:bodyDiv w:val="1"/>
      <w:marLeft w:val="0"/>
      <w:marRight w:val="0"/>
      <w:marTop w:val="0"/>
      <w:marBottom w:val="0"/>
      <w:divBdr>
        <w:top w:val="none" w:sz="0" w:space="0" w:color="auto"/>
        <w:left w:val="none" w:sz="0" w:space="0" w:color="auto"/>
        <w:bottom w:val="none" w:sz="0" w:space="0" w:color="auto"/>
        <w:right w:val="none" w:sz="0" w:space="0" w:color="auto"/>
      </w:divBdr>
    </w:div>
    <w:div w:id="211840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adc3772-eb2a-4662-b583-4b7a8acb1942}" enabled="1" method="Standard" siteId="{b079ec29-428d-4f8b-9054-bdbcd0d49a3b}"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4025</Characters>
  <Application>Microsoft Office Word</Application>
  <DocSecurity>0</DocSecurity>
  <Lines>33</Lines>
  <Paragraphs>9</Paragraphs>
  <ScaleCrop>false</ScaleCrop>
  <HeadingPairs>
    <vt:vector size="4" baseType="variant">
      <vt:variant>
        <vt:lpstr>タイトル</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2025-12-10T01:32:00Z</dcterms:created>
  <dcterms:modified xsi:type="dcterms:W3CDTF">2025-12-17T00:25:00Z</dcterms:modified>
</cp:coreProperties>
</file>