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BF" w:rsidRPr="00B20054" w:rsidRDefault="00F403BF" w:rsidP="00F403BF">
      <w:pPr>
        <w:autoSpaceDE w:val="0"/>
        <w:autoSpaceDN w:val="0"/>
        <w:adjustRightInd w:val="0"/>
        <w:snapToGrid w:val="0"/>
        <w:jc w:val="center"/>
        <w:rPr>
          <w:rFonts w:asciiTheme="majorEastAsia" w:eastAsiaTheme="majorEastAsia" w:hAnsiTheme="majorEastAsia" w:cs="ＭＳ明朝"/>
          <w:kern w:val="0"/>
          <w:sz w:val="32"/>
          <w:szCs w:val="24"/>
        </w:rPr>
      </w:pPr>
      <w:r w:rsidRPr="00B20054">
        <w:rPr>
          <w:rFonts w:asciiTheme="majorEastAsia" w:eastAsiaTheme="majorEastAsia" w:hAnsiTheme="majorEastAsia" w:cs="ＭＳ明朝" w:hint="eastAsia"/>
          <w:kern w:val="0"/>
          <w:sz w:val="32"/>
          <w:szCs w:val="24"/>
        </w:rPr>
        <w:t>第３次食育推進基本計画（概要）</w:t>
      </w:r>
    </w:p>
    <w:p w:rsidR="00F403BF" w:rsidRPr="00B20054" w:rsidRDefault="006B571B" w:rsidP="00F403BF">
      <w:pPr>
        <w:autoSpaceDE w:val="0"/>
        <w:autoSpaceDN w:val="0"/>
        <w:adjustRightInd w:val="0"/>
        <w:snapToGrid w:val="0"/>
        <w:jc w:val="right"/>
        <w:rPr>
          <w:rFonts w:ascii="HGSｺﾞｼｯｸM" w:eastAsia="HGSｺﾞｼｯｸM" w:cs="ＭＳ明朝"/>
          <w:kern w:val="0"/>
          <w:sz w:val="16"/>
          <w:szCs w:val="24"/>
        </w:rPr>
      </w:pPr>
      <w:r w:rsidRPr="00B20054">
        <w:rPr>
          <w:rFonts w:ascii="HGSｺﾞｼｯｸM" w:eastAsia="HGSｺﾞｼｯｸM" w:cs="ＭＳ明朝" w:hint="eastAsia"/>
          <w:kern w:val="0"/>
          <w:sz w:val="16"/>
          <w:szCs w:val="24"/>
        </w:rPr>
        <w:t>平成２８年３月１８日</w:t>
      </w:r>
    </w:p>
    <w:p w:rsidR="006B571B" w:rsidRPr="00B20054" w:rsidRDefault="006B571B" w:rsidP="00F403BF">
      <w:pPr>
        <w:autoSpaceDE w:val="0"/>
        <w:autoSpaceDN w:val="0"/>
        <w:adjustRightInd w:val="0"/>
        <w:snapToGrid w:val="0"/>
        <w:jc w:val="right"/>
        <w:rPr>
          <w:rFonts w:ascii="HGSｺﾞｼｯｸM" w:eastAsia="HGSｺﾞｼｯｸM" w:cs="ＭＳ明朝"/>
          <w:kern w:val="0"/>
          <w:sz w:val="16"/>
          <w:szCs w:val="24"/>
        </w:rPr>
      </w:pPr>
      <w:r w:rsidRPr="00B20054">
        <w:rPr>
          <w:rFonts w:ascii="HGSｺﾞｼｯｸM" w:eastAsia="HGSｺﾞｼｯｸM" w:cs="ＭＳ明朝" w:hint="eastAsia"/>
          <w:kern w:val="0"/>
          <w:sz w:val="16"/>
          <w:szCs w:val="24"/>
        </w:rPr>
        <w:t>医政発</w:t>
      </w:r>
      <w:r w:rsidR="00F403BF" w:rsidRPr="00B20054">
        <w:rPr>
          <w:rFonts w:ascii="HGSｺﾞｼｯｸM" w:eastAsia="HGSｺﾞｼｯｸM" w:cs="ＭＳ明朝" w:hint="eastAsia"/>
          <w:kern w:val="0"/>
          <w:sz w:val="16"/>
          <w:szCs w:val="24"/>
        </w:rPr>
        <w:t>0318</w:t>
      </w:r>
      <w:r w:rsidRPr="00B20054">
        <w:rPr>
          <w:rFonts w:ascii="HGSｺﾞｼｯｸM" w:eastAsia="HGSｺﾞｼｯｸM" w:cs="ＭＳ明朝" w:hint="eastAsia"/>
          <w:kern w:val="0"/>
          <w:sz w:val="16"/>
          <w:szCs w:val="24"/>
        </w:rPr>
        <w:t xml:space="preserve">第１５号、健 発 </w:t>
      </w:r>
      <w:r w:rsidR="00F403BF" w:rsidRPr="00B20054">
        <w:rPr>
          <w:rFonts w:ascii="HGSｺﾞｼｯｸM" w:eastAsia="HGSｺﾞｼｯｸM" w:cs="ＭＳ明朝" w:hint="eastAsia"/>
          <w:kern w:val="0"/>
          <w:sz w:val="16"/>
          <w:szCs w:val="24"/>
        </w:rPr>
        <w:t>0318</w:t>
      </w:r>
      <w:r w:rsidRPr="00B20054">
        <w:rPr>
          <w:rFonts w:ascii="HGSｺﾞｼｯｸM" w:eastAsia="HGSｺﾞｼｯｸM" w:cs="ＭＳ明朝" w:hint="eastAsia"/>
          <w:kern w:val="0"/>
          <w:sz w:val="16"/>
          <w:szCs w:val="24"/>
        </w:rPr>
        <w:t>第</w:t>
      </w:r>
      <w:r w:rsidR="00F403BF" w:rsidRPr="00B20054">
        <w:rPr>
          <w:rFonts w:ascii="HGSｺﾞｼｯｸM" w:eastAsia="HGSｺﾞｼｯｸM" w:cs="ＭＳ明朝" w:hint="eastAsia"/>
          <w:kern w:val="0"/>
          <w:sz w:val="16"/>
          <w:szCs w:val="24"/>
        </w:rPr>
        <w:t>８</w:t>
      </w:r>
      <w:r w:rsidRPr="00B20054">
        <w:rPr>
          <w:rFonts w:ascii="HGSｺﾞｼｯｸM" w:eastAsia="HGSｺﾞｼｯｸM" w:cs="ＭＳ明朝" w:hint="eastAsia"/>
          <w:kern w:val="0"/>
          <w:sz w:val="16"/>
          <w:szCs w:val="24"/>
        </w:rPr>
        <w:t>号、生食発</w:t>
      </w:r>
      <w:r w:rsidR="00F403BF" w:rsidRPr="00B20054">
        <w:rPr>
          <w:rFonts w:ascii="HGSｺﾞｼｯｸM" w:eastAsia="HGSｺﾞｼｯｸM" w:cs="ＭＳ明朝" w:hint="eastAsia"/>
          <w:kern w:val="0"/>
          <w:sz w:val="16"/>
          <w:szCs w:val="24"/>
        </w:rPr>
        <w:t>0318</w:t>
      </w:r>
      <w:r w:rsidRPr="00B20054">
        <w:rPr>
          <w:rFonts w:ascii="HGSｺﾞｼｯｸM" w:eastAsia="HGSｺﾞｼｯｸM" w:cs="ＭＳ明朝" w:hint="eastAsia"/>
          <w:kern w:val="0"/>
          <w:sz w:val="16"/>
          <w:szCs w:val="24"/>
        </w:rPr>
        <w:t>第</w:t>
      </w:r>
      <w:r w:rsidR="00F403BF" w:rsidRPr="00B20054">
        <w:rPr>
          <w:rFonts w:ascii="HGSｺﾞｼｯｸM" w:eastAsia="HGSｺﾞｼｯｸM" w:cs="ＭＳ明朝" w:hint="eastAsia"/>
          <w:kern w:val="0"/>
          <w:sz w:val="16"/>
          <w:szCs w:val="24"/>
        </w:rPr>
        <w:t>１</w:t>
      </w:r>
      <w:r w:rsidRPr="00B20054">
        <w:rPr>
          <w:rFonts w:ascii="HGSｺﾞｼｯｸM" w:eastAsia="HGSｺﾞｼｯｸM" w:cs="ＭＳ明朝" w:hint="eastAsia"/>
          <w:kern w:val="0"/>
          <w:sz w:val="16"/>
          <w:szCs w:val="24"/>
        </w:rPr>
        <w:t>号、雇児発</w:t>
      </w:r>
      <w:r w:rsidR="00F403BF" w:rsidRPr="00B20054">
        <w:rPr>
          <w:rFonts w:ascii="HGSｺﾞｼｯｸM" w:eastAsia="HGSｺﾞｼｯｸM" w:cs="ＭＳ明朝" w:hint="eastAsia"/>
          <w:kern w:val="0"/>
          <w:sz w:val="16"/>
          <w:szCs w:val="24"/>
        </w:rPr>
        <w:t>0318</w:t>
      </w:r>
      <w:r w:rsidRPr="00B20054">
        <w:rPr>
          <w:rFonts w:ascii="HGSｺﾞｼｯｸM" w:eastAsia="HGSｺﾞｼｯｸM" w:cs="ＭＳ明朝" w:hint="eastAsia"/>
          <w:kern w:val="0"/>
          <w:sz w:val="16"/>
          <w:szCs w:val="24"/>
        </w:rPr>
        <w:t>第</w:t>
      </w:r>
      <w:r w:rsidR="00F403BF" w:rsidRPr="00B20054">
        <w:rPr>
          <w:rFonts w:ascii="HGSｺﾞｼｯｸM" w:eastAsia="HGSｺﾞｼｯｸM" w:cs="ＭＳ明朝" w:hint="eastAsia"/>
          <w:kern w:val="0"/>
          <w:sz w:val="16"/>
          <w:szCs w:val="24"/>
        </w:rPr>
        <w:t>２</w:t>
      </w:r>
      <w:r w:rsidRPr="00B20054">
        <w:rPr>
          <w:rFonts w:ascii="HGSｺﾞｼｯｸM" w:eastAsia="HGSｺﾞｼｯｸM" w:cs="ＭＳ明朝" w:hint="eastAsia"/>
          <w:kern w:val="0"/>
          <w:sz w:val="16"/>
          <w:szCs w:val="24"/>
        </w:rPr>
        <w:t>号</w:t>
      </w:r>
    </w:p>
    <w:p w:rsidR="00F403BF" w:rsidRPr="00B20054" w:rsidRDefault="006B571B" w:rsidP="00F403BF">
      <w:pPr>
        <w:autoSpaceDE w:val="0"/>
        <w:autoSpaceDN w:val="0"/>
        <w:adjustRightInd w:val="0"/>
        <w:snapToGrid w:val="0"/>
        <w:jc w:val="right"/>
        <w:rPr>
          <w:rFonts w:ascii="HGSｺﾞｼｯｸM" w:eastAsia="HGSｺﾞｼｯｸM" w:cs="ＭＳ明朝"/>
          <w:kern w:val="0"/>
          <w:sz w:val="16"/>
          <w:szCs w:val="24"/>
        </w:rPr>
      </w:pPr>
      <w:r w:rsidRPr="00B20054">
        <w:rPr>
          <w:rFonts w:ascii="HGSｺﾞｼｯｸM" w:eastAsia="HGSｺﾞｼｯｸM" w:cs="ＭＳ明朝" w:hint="eastAsia"/>
          <w:kern w:val="0"/>
          <w:sz w:val="16"/>
          <w:szCs w:val="24"/>
        </w:rPr>
        <w:t>厚生労働省医政局長、厚生労働省健康局長、厚生労働省医薬・生活衛生局生活衛生・食品安全部長、</w:t>
      </w:r>
    </w:p>
    <w:p w:rsidR="00A331CA" w:rsidRDefault="00163F96" w:rsidP="00F403BF">
      <w:pPr>
        <w:autoSpaceDE w:val="0"/>
        <w:autoSpaceDN w:val="0"/>
        <w:adjustRightInd w:val="0"/>
        <w:snapToGrid w:val="0"/>
        <w:jc w:val="right"/>
        <w:rPr>
          <w:rFonts w:ascii="HGSｺﾞｼｯｸM" w:eastAsia="HGSｺﾞｼｯｸM" w:cs="ＭＳ明朝"/>
          <w:kern w:val="0"/>
          <w:sz w:val="16"/>
          <w:szCs w:val="24"/>
        </w:rPr>
      </w:pPr>
      <w:r>
        <w:rPr>
          <w:rFonts w:ascii="HGSｺﾞｼｯｸM" w:eastAsia="HGSｺﾞｼｯｸM" w:cs="ＭＳ明朝" w:hint="eastAsia"/>
          <w:noProof/>
          <w:kern w:val="0"/>
          <w:sz w:val="16"/>
          <w:szCs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152400</wp:posOffset>
                </wp:positionV>
                <wp:extent cx="6610350" cy="752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610350" cy="752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6110" w:rsidRPr="00A66110" w:rsidRDefault="00A66110" w:rsidP="00A66110">
                            <w:pPr>
                              <w:snapToGrid w:val="0"/>
                              <w:ind w:left="420" w:hangingChars="200" w:hanging="420"/>
                              <w:jc w:val="left"/>
                              <w:rPr>
                                <w:rFonts w:ascii="HGSｺﾞｼｯｸM" w:eastAsia="HGSｺﾞｼｯｸM"/>
                                <w:color w:val="000000" w:themeColor="text1"/>
                              </w:rPr>
                            </w:pPr>
                            <w:r w:rsidRPr="00A66110">
                              <w:rPr>
                                <w:rFonts w:ascii="HGSｺﾞｼｯｸM" w:eastAsia="HGSｺﾞｼｯｸM" w:hint="eastAsia"/>
                                <w:color w:val="000000" w:themeColor="text1"/>
                              </w:rPr>
                              <w:t>〇　食育基本法（平成17年6月17日法律第63号）第16条に基づき、「食育の推進に関する施策の総合的かつ計画的な推進を図るため」に、食育推進会議（関係閣僚、民間有識者で構成）が作成。</w:t>
                            </w:r>
                          </w:p>
                          <w:p w:rsidR="00A66110" w:rsidRPr="00A66110" w:rsidRDefault="00A66110" w:rsidP="00A66110">
                            <w:pPr>
                              <w:snapToGrid w:val="0"/>
                              <w:ind w:left="420" w:hangingChars="200" w:hanging="420"/>
                              <w:jc w:val="left"/>
                              <w:rPr>
                                <w:rFonts w:ascii="HGSｺﾞｼｯｸM" w:eastAsia="HGSｺﾞｼｯｸM"/>
                                <w:color w:val="000000" w:themeColor="text1"/>
                              </w:rPr>
                            </w:pPr>
                            <w:r w:rsidRPr="00A66110">
                              <w:rPr>
                                <w:rFonts w:ascii="HGSｺﾞｼｯｸM" w:eastAsia="HGSｺﾞｼｯｸM" w:hint="eastAsia"/>
                                <w:color w:val="000000" w:themeColor="text1"/>
                              </w:rPr>
                              <w:t>〇　平成18年3月に最初の計画を作成（平成18年度から22年度まで）し、第3次では平成28年度から32年度までの5年間について定める。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12pt;width:520.5pt;height:59.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" filled="f" strokecolor="black [3213]" strokeweight=".5pt">
                <v:textbox>
                  <w:txbxContent>
                    <w:p w:rsidR="00A66110" w:rsidRPr="00A66110" w:rsidRDefault="00A66110" w:rsidP="00A66110">
                      <w:pPr>
                        <w:snapToGrid w:val="0"/>
                        <w:ind w:left="420" w:hangingChars="200" w:hanging="420"/>
                        <w:jc w:val="left"/>
                        <w:rPr>
                          <w:rFonts w:ascii="HGSｺﾞｼｯｸM" w:eastAsia="HGSｺﾞｼｯｸM"/>
                          <w:color w:val="000000" w:themeColor="text1"/>
                        </w:rPr>
                      </w:pPr>
                      <w:r w:rsidRPr="00A66110">
                        <w:rPr>
                          <w:rFonts w:ascii="HGSｺﾞｼｯｸM" w:eastAsia="HGSｺﾞｼｯｸM" w:hint="eastAsia"/>
                          <w:color w:val="000000" w:themeColor="text1"/>
                        </w:rPr>
                        <w:t>〇　食育基本法（平成17年6月17日法律第63号）第16条に基づき、「食育の推進に関する施策の総合的かつ計画的な推進を図るため」に、食育推進会議（関係閣僚、民間有識者で構成）が作成。</w:t>
                      </w:r>
                    </w:p>
                    <w:p w:rsidR="00A66110" w:rsidRPr="00A66110" w:rsidRDefault="00A66110" w:rsidP="00A66110">
                      <w:pPr>
                        <w:snapToGrid w:val="0"/>
                        <w:ind w:left="420" w:hangingChars="200" w:hanging="420"/>
                        <w:jc w:val="left"/>
                        <w:rPr>
                          <w:rFonts w:ascii="HGSｺﾞｼｯｸM" w:eastAsia="HGSｺﾞｼｯｸM"/>
                          <w:color w:val="000000" w:themeColor="text1"/>
                        </w:rPr>
                      </w:pPr>
                      <w:r w:rsidRPr="00A66110">
                        <w:rPr>
                          <w:rFonts w:ascii="HGSｺﾞｼｯｸM" w:eastAsia="HGSｺﾞｼｯｸM" w:hint="eastAsia"/>
                          <w:color w:val="000000" w:themeColor="text1"/>
                        </w:rPr>
                        <w:t>〇　平成18年3月に最初の計画を作成（平成18年度から22年度まで）し、第3次では平成28年度から32年度までの5年間について定める。</w:t>
                      </w:r>
                    </w:p>
                  </w:txbxContent>
                </v:textbox>
                <w10:wrap anchorx="page"/>
              </v:rect>
            </w:pict>
          </mc:Fallback>
        </mc:AlternateContent>
      </w:r>
      <w:r w:rsidR="006B571B" w:rsidRPr="00B20054">
        <w:rPr>
          <w:rFonts w:ascii="HGSｺﾞｼｯｸM" w:eastAsia="HGSｺﾞｼｯｸM" w:cs="ＭＳ明朝" w:hint="eastAsia"/>
          <w:kern w:val="0"/>
          <w:sz w:val="16"/>
          <w:szCs w:val="24"/>
        </w:rPr>
        <w:t>厚生労働省雇用均等・児童家庭局長連盟通知</w:t>
      </w:r>
    </w:p>
    <w:p w:rsidR="00A66110" w:rsidRDefault="00A66110" w:rsidP="00F403BF">
      <w:pPr>
        <w:autoSpaceDE w:val="0"/>
        <w:autoSpaceDN w:val="0"/>
        <w:adjustRightInd w:val="0"/>
        <w:snapToGrid w:val="0"/>
        <w:jc w:val="right"/>
        <w:rPr>
          <w:rFonts w:ascii="HGSｺﾞｼｯｸM" w:eastAsia="HGSｺﾞｼｯｸM" w:cs="ＭＳ明朝"/>
          <w:kern w:val="0"/>
          <w:sz w:val="16"/>
          <w:szCs w:val="24"/>
        </w:rPr>
      </w:pPr>
    </w:p>
    <w:p w:rsidR="00A66110" w:rsidRDefault="00A66110" w:rsidP="00F403BF">
      <w:pPr>
        <w:autoSpaceDE w:val="0"/>
        <w:autoSpaceDN w:val="0"/>
        <w:adjustRightInd w:val="0"/>
        <w:snapToGrid w:val="0"/>
        <w:jc w:val="right"/>
        <w:rPr>
          <w:rFonts w:ascii="HGSｺﾞｼｯｸM" w:eastAsia="HGSｺﾞｼｯｸM" w:cs="ＭＳ明朝"/>
          <w:kern w:val="0"/>
          <w:sz w:val="16"/>
          <w:szCs w:val="24"/>
        </w:rPr>
      </w:pPr>
    </w:p>
    <w:p w:rsidR="00A66110" w:rsidRDefault="00A66110" w:rsidP="00F403BF">
      <w:pPr>
        <w:autoSpaceDE w:val="0"/>
        <w:autoSpaceDN w:val="0"/>
        <w:adjustRightInd w:val="0"/>
        <w:snapToGrid w:val="0"/>
        <w:jc w:val="right"/>
        <w:rPr>
          <w:rFonts w:ascii="HGSｺﾞｼｯｸM" w:eastAsia="HGSｺﾞｼｯｸM" w:cs="ＭＳ明朝"/>
          <w:kern w:val="0"/>
          <w:sz w:val="16"/>
          <w:szCs w:val="24"/>
        </w:rPr>
      </w:pPr>
    </w:p>
    <w:p w:rsidR="00A66110" w:rsidRDefault="00A66110" w:rsidP="00F403BF">
      <w:pPr>
        <w:autoSpaceDE w:val="0"/>
        <w:autoSpaceDN w:val="0"/>
        <w:adjustRightInd w:val="0"/>
        <w:snapToGrid w:val="0"/>
        <w:jc w:val="right"/>
        <w:rPr>
          <w:rFonts w:ascii="HGSｺﾞｼｯｸM" w:eastAsia="HGSｺﾞｼｯｸM" w:cs="ＭＳ明朝"/>
          <w:kern w:val="0"/>
          <w:sz w:val="16"/>
          <w:szCs w:val="24"/>
        </w:rPr>
      </w:pPr>
    </w:p>
    <w:p w:rsidR="00A66110" w:rsidRDefault="00A66110" w:rsidP="00F403BF">
      <w:pPr>
        <w:autoSpaceDE w:val="0"/>
        <w:autoSpaceDN w:val="0"/>
        <w:adjustRightInd w:val="0"/>
        <w:snapToGrid w:val="0"/>
        <w:jc w:val="right"/>
        <w:rPr>
          <w:rFonts w:ascii="HGSｺﾞｼｯｸM" w:eastAsia="HGSｺﾞｼｯｸM" w:cs="ＭＳ明朝"/>
          <w:kern w:val="0"/>
          <w:sz w:val="16"/>
          <w:szCs w:val="24"/>
        </w:rPr>
      </w:pPr>
    </w:p>
    <w:p w:rsidR="00A66110" w:rsidRDefault="00A66110" w:rsidP="00F403BF">
      <w:pPr>
        <w:autoSpaceDE w:val="0"/>
        <w:autoSpaceDN w:val="0"/>
        <w:adjustRightInd w:val="0"/>
        <w:snapToGrid w:val="0"/>
        <w:jc w:val="right"/>
        <w:rPr>
          <w:rFonts w:ascii="HGSｺﾞｼｯｸM" w:eastAsia="HGSｺﾞｼｯｸM" w:cs="ＭＳ明朝"/>
          <w:kern w:val="0"/>
          <w:sz w:val="16"/>
          <w:szCs w:val="24"/>
        </w:rPr>
      </w:pPr>
    </w:p>
    <w:p w:rsidR="00FD380E" w:rsidRDefault="00786B6E" w:rsidP="00A66110">
      <w:pPr>
        <w:autoSpaceDE w:val="0"/>
        <w:autoSpaceDN w:val="0"/>
        <w:adjustRightInd w:val="0"/>
        <w:snapToGrid w:val="0"/>
        <w:jc w:val="left"/>
        <w:rPr>
          <w:rFonts w:ascii="HGSｺﾞｼｯｸM" w:eastAsia="HGSｺﾞｼｯｸM" w:cs="ＭＳ明朝"/>
          <w:b/>
          <w:kern w:val="0"/>
          <w:sz w:val="28"/>
          <w:szCs w:val="24"/>
          <w:u w:val="single"/>
        </w:rPr>
      </w:pPr>
      <w:r>
        <w:rPr>
          <w:rFonts w:ascii="HGSｺﾞｼｯｸM" w:eastAsia="HGSｺﾞｼｯｸM" w:cs="ＭＳ明朝" w:hint="eastAsia"/>
          <w:noProof/>
          <w:kern w:val="0"/>
          <w:sz w:val="16"/>
          <w:szCs w:val="24"/>
        </w:rPr>
        <mc:AlternateContent>
          <mc:Choice Requires="wps">
            <w:drawing>
              <wp:anchor distT="0" distB="0" distL="114300" distR="114300" simplePos="0" relativeHeight="251661312" behindDoc="0" locked="0" layoutInCell="1" allowOverlap="1" wp14:anchorId="40D39495" wp14:editId="0FF7F365">
                <wp:simplePos x="0" y="0"/>
                <wp:positionH relativeFrom="page">
                  <wp:posOffset>476250</wp:posOffset>
                </wp:positionH>
                <wp:positionV relativeFrom="paragraph">
                  <wp:posOffset>77470</wp:posOffset>
                </wp:positionV>
                <wp:extent cx="6619875" cy="1657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619875" cy="1657350"/>
                        </a:xfrm>
                        <a:prstGeom prst="roundRect">
                          <a:avLst/>
                        </a:prstGeom>
                        <a:noFill/>
                        <a:ln w="6350" cap="flat" cmpd="sng" algn="ctr">
                          <a:solidFill>
                            <a:sysClr val="windowText" lastClr="000000"/>
                          </a:solidFill>
                          <a:prstDash val="solid"/>
                          <a:miter lim="800000"/>
                        </a:ln>
                        <a:effectLst/>
                      </wps:spPr>
                      <wps:txbx>
                        <w:txbxContent>
                          <w:p w:rsidR="00612162" w:rsidRDefault="00612162" w:rsidP="00612162">
                            <w:pPr>
                              <w:autoSpaceDE w:val="0"/>
                              <w:autoSpaceDN w:val="0"/>
                              <w:adjustRightInd w:val="0"/>
                              <w:snapToGrid w:val="0"/>
                              <w:jc w:val="left"/>
                              <w:rPr>
                                <w:rFonts w:ascii="HGSｺﾞｼｯｸM" w:eastAsia="HGSｺﾞｼｯｸM" w:cs="ＭＳ明朝"/>
                                <w:b/>
                                <w:kern w:val="0"/>
                                <w:sz w:val="28"/>
                                <w:szCs w:val="24"/>
                                <w:u w:val="single"/>
                              </w:rPr>
                            </w:pPr>
                            <w:r w:rsidRPr="00A66110">
                              <w:rPr>
                                <w:rFonts w:ascii="HGSｺﾞｼｯｸM" w:eastAsia="HGSｺﾞｼｯｸM" w:cs="ＭＳ明朝" w:hint="eastAsia"/>
                                <w:b/>
                                <w:kern w:val="0"/>
                                <w:sz w:val="28"/>
                                <w:szCs w:val="24"/>
                                <w:u w:val="single"/>
                              </w:rPr>
                              <w:t>第3次計画のポイント</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■（コンセプト）「実践の輪を広げよう」</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■「第１　食育の推進に関する施策についての基本的な方針」に5つの「重点課題」を掲げる</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①若い世代を中心とした食育の推進</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②多様な暮らしに対応した食育の推進</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③健康寿命の延伸につながる食育の推進</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w:t>
                            </w:r>
                            <w:r w:rsidR="00FD380E" w:rsidRPr="00FD380E">
                              <w:rPr>
                                <w:rFonts w:ascii="HGSｺﾞｼｯｸM" w:eastAsia="HGSｺﾞｼｯｸM" w:hint="eastAsia"/>
                                <w:color w:val="000000" w:themeColor="text1"/>
                                <w:sz w:val="22"/>
                              </w:rPr>
                              <w:t>④食の循環や環境を意識した食育の推進</w:t>
                            </w:r>
                          </w:p>
                          <w:p w:rsidR="00FD380E" w:rsidRPr="00FD380E" w:rsidRDefault="00FD380E"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⑤食文化の継承に向けた食育の推進</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39495" id="角丸四角形 3" o:spid="_x0000_s1027" style="position:absolute;margin-left:37.5pt;margin-top:6.1pt;width:521.25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" filled="f" strokecolor="windowText" strokeweight=".5pt">
                <v:stroke joinstyle="miter"/>
                <v:textbox inset="5mm,0,5mm,0">
                  <w:txbxContent>
                    <w:p w:rsidR="00612162" w:rsidRDefault="00612162" w:rsidP="00612162">
                      <w:pPr>
                        <w:autoSpaceDE w:val="0"/>
                        <w:autoSpaceDN w:val="0"/>
                        <w:adjustRightInd w:val="0"/>
                        <w:snapToGrid w:val="0"/>
                        <w:jc w:val="left"/>
                        <w:rPr>
                          <w:rFonts w:ascii="HGSｺﾞｼｯｸM" w:eastAsia="HGSｺﾞｼｯｸM" w:cs="ＭＳ明朝"/>
                          <w:b/>
                          <w:kern w:val="0"/>
                          <w:sz w:val="28"/>
                          <w:szCs w:val="24"/>
                          <w:u w:val="single"/>
                        </w:rPr>
                      </w:pPr>
                      <w:r w:rsidRPr="00A66110">
                        <w:rPr>
                          <w:rFonts w:ascii="HGSｺﾞｼｯｸM" w:eastAsia="HGSｺﾞｼｯｸM" w:cs="ＭＳ明朝" w:hint="eastAsia"/>
                          <w:b/>
                          <w:kern w:val="0"/>
                          <w:sz w:val="28"/>
                          <w:szCs w:val="24"/>
                          <w:u w:val="single"/>
                        </w:rPr>
                        <w:t>第3次計画のポイント</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■（コンセプト）「実践の輪を広げよう」</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■「第１　食育の推進に関する施策についての基本的な方針」に5つの「重点課題」を掲げる</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①若い世代を中心とした食育の推進</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②多様な暮らしに対応した食育の推進</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③健康寿命の延伸につながる食育の推進</w:t>
                      </w:r>
                    </w:p>
                    <w:p w:rsidR="00A66110" w:rsidRPr="00FD380E" w:rsidRDefault="00A66110"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w:t>
                      </w:r>
                      <w:r w:rsidR="00FD380E" w:rsidRPr="00FD380E">
                        <w:rPr>
                          <w:rFonts w:ascii="HGSｺﾞｼｯｸM" w:eastAsia="HGSｺﾞｼｯｸM" w:hint="eastAsia"/>
                          <w:color w:val="000000" w:themeColor="text1"/>
                          <w:sz w:val="22"/>
                        </w:rPr>
                        <w:t>④食の循環や環境を意識した食育の推進</w:t>
                      </w:r>
                    </w:p>
                    <w:p w:rsidR="00FD380E" w:rsidRPr="00FD380E" w:rsidRDefault="00FD380E" w:rsidP="00A66110">
                      <w:pPr>
                        <w:snapToGrid w:val="0"/>
                        <w:ind w:left="440" w:hangingChars="200" w:hanging="440"/>
                        <w:jc w:val="left"/>
                        <w:rPr>
                          <w:rFonts w:ascii="HGSｺﾞｼｯｸM" w:eastAsia="HGSｺﾞｼｯｸM"/>
                          <w:color w:val="000000" w:themeColor="text1"/>
                          <w:sz w:val="22"/>
                        </w:rPr>
                      </w:pPr>
                      <w:r w:rsidRPr="00FD380E">
                        <w:rPr>
                          <w:rFonts w:ascii="HGSｺﾞｼｯｸM" w:eastAsia="HGSｺﾞｼｯｸM" w:hint="eastAsia"/>
                          <w:color w:val="000000" w:themeColor="text1"/>
                          <w:sz w:val="22"/>
                        </w:rPr>
                        <w:t xml:space="preserve">　⑤食文化の継承に向けた食育の推進</w:t>
                      </w:r>
                    </w:p>
                  </w:txbxContent>
                </v:textbox>
                <w10:wrap anchorx="page"/>
              </v:roundrect>
            </w:pict>
          </mc:Fallback>
        </mc:AlternateContent>
      </w:r>
    </w:p>
    <w:p w:rsidR="00FD380E" w:rsidRDefault="00FD380E" w:rsidP="00A66110">
      <w:pPr>
        <w:autoSpaceDE w:val="0"/>
        <w:autoSpaceDN w:val="0"/>
        <w:adjustRightInd w:val="0"/>
        <w:snapToGrid w:val="0"/>
        <w:jc w:val="left"/>
        <w:rPr>
          <w:rFonts w:ascii="HGSｺﾞｼｯｸM" w:eastAsia="HGSｺﾞｼｯｸM" w:cs="ＭＳ明朝"/>
          <w:b/>
          <w:kern w:val="0"/>
          <w:sz w:val="28"/>
          <w:szCs w:val="24"/>
          <w:u w:val="single"/>
        </w:rPr>
      </w:pPr>
    </w:p>
    <w:p w:rsidR="00FD380E" w:rsidRDefault="00FD380E" w:rsidP="00A66110">
      <w:pPr>
        <w:autoSpaceDE w:val="0"/>
        <w:autoSpaceDN w:val="0"/>
        <w:adjustRightInd w:val="0"/>
        <w:snapToGrid w:val="0"/>
        <w:jc w:val="left"/>
        <w:rPr>
          <w:rFonts w:ascii="HGSｺﾞｼｯｸM" w:eastAsia="HGSｺﾞｼｯｸM" w:cs="ＭＳ明朝"/>
          <w:b/>
          <w:kern w:val="0"/>
          <w:sz w:val="28"/>
          <w:szCs w:val="24"/>
          <w:u w:val="single"/>
        </w:rPr>
      </w:pPr>
    </w:p>
    <w:p w:rsidR="00FD380E" w:rsidRDefault="00FD380E" w:rsidP="00A66110">
      <w:pPr>
        <w:autoSpaceDE w:val="0"/>
        <w:autoSpaceDN w:val="0"/>
        <w:adjustRightInd w:val="0"/>
        <w:snapToGrid w:val="0"/>
        <w:jc w:val="left"/>
        <w:rPr>
          <w:rFonts w:ascii="HGSｺﾞｼｯｸM" w:eastAsia="HGSｺﾞｼｯｸM" w:cs="ＭＳ明朝"/>
          <w:b/>
          <w:kern w:val="0"/>
          <w:sz w:val="28"/>
          <w:szCs w:val="24"/>
          <w:u w:val="single"/>
        </w:rPr>
      </w:pPr>
      <w:bookmarkStart w:id="0" w:name="_GoBack"/>
      <w:bookmarkEnd w:id="0"/>
    </w:p>
    <w:p w:rsidR="00FD380E" w:rsidRDefault="00FD380E" w:rsidP="00A66110">
      <w:pPr>
        <w:autoSpaceDE w:val="0"/>
        <w:autoSpaceDN w:val="0"/>
        <w:adjustRightInd w:val="0"/>
        <w:snapToGrid w:val="0"/>
        <w:jc w:val="left"/>
        <w:rPr>
          <w:rFonts w:ascii="HGSｺﾞｼｯｸM" w:eastAsia="HGSｺﾞｼｯｸM" w:cs="ＭＳ明朝"/>
          <w:b/>
          <w:kern w:val="0"/>
          <w:sz w:val="28"/>
          <w:szCs w:val="24"/>
          <w:u w:val="single"/>
        </w:rPr>
      </w:pPr>
    </w:p>
    <w:p w:rsidR="00FD380E" w:rsidRDefault="00FD380E" w:rsidP="00A66110">
      <w:pPr>
        <w:autoSpaceDE w:val="0"/>
        <w:autoSpaceDN w:val="0"/>
        <w:adjustRightInd w:val="0"/>
        <w:snapToGrid w:val="0"/>
        <w:jc w:val="left"/>
        <w:rPr>
          <w:rFonts w:ascii="HGSｺﾞｼｯｸM" w:eastAsia="HGSｺﾞｼｯｸM" w:cs="ＭＳ明朝"/>
          <w:b/>
          <w:kern w:val="0"/>
          <w:sz w:val="28"/>
          <w:szCs w:val="24"/>
          <w:u w:val="single"/>
        </w:rPr>
      </w:pPr>
    </w:p>
    <w:p w:rsidR="00612162" w:rsidRDefault="00612162" w:rsidP="00A66110">
      <w:pPr>
        <w:autoSpaceDE w:val="0"/>
        <w:autoSpaceDN w:val="0"/>
        <w:adjustRightInd w:val="0"/>
        <w:snapToGrid w:val="0"/>
        <w:jc w:val="left"/>
        <w:rPr>
          <w:rFonts w:ascii="HGSｺﾞｼｯｸM" w:eastAsia="HGSｺﾞｼｯｸM" w:cs="ＭＳ明朝"/>
          <w:b/>
          <w:kern w:val="0"/>
          <w:sz w:val="28"/>
          <w:szCs w:val="24"/>
          <w:u w:val="single"/>
        </w:rPr>
      </w:pPr>
    </w:p>
    <w:p w:rsidR="00FD380E" w:rsidRDefault="00612162" w:rsidP="00A66110">
      <w:pPr>
        <w:autoSpaceDE w:val="0"/>
        <w:autoSpaceDN w:val="0"/>
        <w:adjustRightInd w:val="0"/>
        <w:snapToGrid w:val="0"/>
        <w:jc w:val="left"/>
        <w:rPr>
          <w:rFonts w:ascii="HGSｺﾞｼｯｸM" w:eastAsia="HGSｺﾞｼｯｸM" w:cs="ＭＳ明朝"/>
          <w:b/>
          <w:kern w:val="0"/>
          <w:sz w:val="28"/>
          <w:szCs w:val="24"/>
          <w:u w:val="single"/>
        </w:rPr>
      </w:pPr>
      <w:r>
        <w:rPr>
          <w:rFonts w:ascii="HGSｺﾞｼｯｸM" w:eastAsia="HGSｺﾞｼｯｸM" w:cs="ＭＳ明朝" w:hint="eastAsia"/>
          <w:noProof/>
          <w:kern w:val="0"/>
          <w:sz w:val="16"/>
          <w:szCs w:val="24"/>
        </w:rPr>
        <mc:AlternateContent>
          <mc:Choice Requires="wps">
            <w:drawing>
              <wp:anchor distT="0" distB="0" distL="114300" distR="114300" simplePos="0" relativeHeight="251663360" behindDoc="0" locked="0" layoutInCell="1" allowOverlap="1" wp14:anchorId="771AF062" wp14:editId="5F84DE9A">
                <wp:simplePos x="0" y="0"/>
                <wp:positionH relativeFrom="page">
                  <wp:posOffset>447675</wp:posOffset>
                </wp:positionH>
                <wp:positionV relativeFrom="paragraph">
                  <wp:posOffset>225425</wp:posOffset>
                </wp:positionV>
                <wp:extent cx="6677025" cy="2457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77025" cy="2457450"/>
                        </a:xfrm>
                        <a:prstGeom prst="rect">
                          <a:avLst/>
                        </a:prstGeom>
                        <a:noFill/>
                        <a:ln w="6350" cap="flat" cmpd="sng" algn="ctr">
                          <a:solidFill>
                            <a:sysClr val="windowText" lastClr="000000"/>
                          </a:solidFill>
                          <a:prstDash val="solid"/>
                          <a:miter lim="800000"/>
                        </a:ln>
                        <a:effectLst/>
                      </wps:spPr>
                      <wps:txbx>
                        <w:txbxContent>
                          <w:p w:rsidR="00612162" w:rsidRDefault="00612162" w:rsidP="00612162">
                            <w:pPr>
                              <w:snapToGrid w:val="0"/>
                              <w:jc w:val="left"/>
                              <w:rPr>
                                <w:rFonts w:ascii="HGSｺﾞｼｯｸM" w:eastAsia="HGSｺﾞｼｯｸM"/>
                                <w:b/>
                                <w:color w:val="000000" w:themeColor="text1"/>
                                <w:sz w:val="22"/>
                              </w:rPr>
                            </w:pPr>
                            <w:r>
                              <w:rPr>
                                <w:rFonts w:ascii="HGSｺﾞｼｯｸM" w:eastAsia="HGSｺﾞｼｯｸM" w:cs="ＭＳ明朝" w:hint="eastAsia"/>
                                <w:b/>
                                <w:kern w:val="0"/>
                                <w:sz w:val="28"/>
                                <w:szCs w:val="24"/>
                                <w:u w:val="single"/>
                              </w:rPr>
                              <w:t>第3次計画の概要</w:t>
                            </w:r>
                          </w:p>
                          <w:p w:rsidR="00FD380E" w:rsidRPr="00221677" w:rsidRDefault="00FD380E" w:rsidP="00FD380E">
                            <w:pPr>
                              <w:snapToGrid w:val="0"/>
                              <w:ind w:left="442" w:hangingChars="200" w:hanging="442"/>
                              <w:jc w:val="left"/>
                              <w:rPr>
                                <w:rFonts w:ascii="HGSｺﾞｼｯｸM" w:eastAsia="HGSｺﾞｼｯｸM"/>
                                <w:b/>
                                <w:color w:val="000000" w:themeColor="text1"/>
                                <w:sz w:val="22"/>
                              </w:rPr>
                            </w:pPr>
                            <w:r w:rsidRPr="00221677">
                              <w:rPr>
                                <w:rFonts w:ascii="HGSｺﾞｼｯｸM" w:eastAsia="HGSｺﾞｼｯｸM" w:hint="eastAsia"/>
                                <w:b/>
                                <w:color w:val="000000" w:themeColor="text1"/>
                                <w:sz w:val="22"/>
                              </w:rPr>
                              <w:t>【</w:t>
                            </w:r>
                            <w:r w:rsidRPr="00221677">
                              <w:rPr>
                                <w:rFonts w:ascii="HGSｺﾞｼｯｸM" w:eastAsia="HGSｺﾞｼｯｸM"/>
                                <w:b/>
                                <w:color w:val="000000" w:themeColor="text1"/>
                                <w:sz w:val="22"/>
                              </w:rPr>
                              <w:t xml:space="preserve">第１　</w:t>
                            </w:r>
                            <w:r w:rsidRPr="00221677">
                              <w:rPr>
                                <w:rFonts w:ascii="HGSｺﾞｼｯｸM" w:eastAsia="HGSｺﾞｼｯｸM" w:hint="eastAsia"/>
                                <w:b/>
                                <w:color w:val="000000" w:themeColor="text1"/>
                                <w:sz w:val="22"/>
                              </w:rPr>
                              <w:t>食育の</w:t>
                            </w:r>
                            <w:r w:rsidRPr="00221677">
                              <w:rPr>
                                <w:rFonts w:ascii="HGSｺﾞｼｯｸM" w:eastAsia="HGSｺﾞｼｯｸM"/>
                                <w:b/>
                                <w:color w:val="000000" w:themeColor="text1"/>
                                <w:sz w:val="22"/>
                              </w:rPr>
                              <w:t>推進に関する施策についての基本的な方針</w:t>
                            </w:r>
                            <w:r w:rsidRPr="00221677">
                              <w:rPr>
                                <w:rFonts w:ascii="HGSｺﾞｼｯｸM" w:eastAsia="HGSｺﾞｼｯｸM" w:hint="eastAsia"/>
                                <w:b/>
                                <w:color w:val="000000" w:themeColor="text1"/>
                                <w:sz w:val="22"/>
                              </w:rPr>
                              <w:t>】</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１．</w:t>
                            </w:r>
                            <w:r>
                              <w:rPr>
                                <w:rFonts w:ascii="HGSｺﾞｼｯｸM" w:eastAsia="HGSｺﾞｼｯｸM"/>
                                <w:color w:val="000000" w:themeColor="text1"/>
                              </w:rPr>
                              <w:t>重点課題　　（１）若い世代を中心とした食育の推進　　（２）多様な暮らしに対応した食育の推進</w:t>
                            </w:r>
                          </w:p>
                          <w:p w:rsidR="00FD380E" w:rsidRP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（３）</w:t>
                            </w:r>
                            <w:r w:rsidRPr="00FD380E">
                              <w:rPr>
                                <w:rFonts w:ascii="HGSｺﾞｼｯｸM" w:eastAsia="HGSｺﾞｼｯｸM"/>
                                <w:color w:val="000000" w:themeColor="text1"/>
                              </w:rPr>
                              <w:t>健康寿命の延伸に</w:t>
                            </w:r>
                            <w:r w:rsidRPr="00FD380E">
                              <w:rPr>
                                <w:rFonts w:ascii="HGSｺﾞｼｯｸM" w:eastAsia="HGSｺﾞｼｯｸM" w:hint="eastAsia"/>
                                <w:color w:val="000000" w:themeColor="text1"/>
                              </w:rPr>
                              <w:t>つながる食育</w:t>
                            </w:r>
                            <w:r w:rsidRPr="00FD380E">
                              <w:rPr>
                                <w:rFonts w:ascii="HGSｺﾞｼｯｸM" w:eastAsia="HGSｺﾞｼｯｸM"/>
                                <w:color w:val="000000" w:themeColor="text1"/>
                              </w:rPr>
                              <w:t>の推進</w:t>
                            </w:r>
                            <w:r>
                              <w:rPr>
                                <w:rFonts w:ascii="HGSｺﾞｼｯｸM" w:eastAsia="HGSｺﾞｼｯｸM" w:hint="eastAsia"/>
                                <w:color w:val="000000" w:themeColor="text1"/>
                              </w:rPr>
                              <w:t>（</w:t>
                            </w:r>
                            <w:r>
                              <w:rPr>
                                <w:rFonts w:ascii="HGSｺﾞｼｯｸM" w:eastAsia="HGSｺﾞｼｯｸM"/>
                                <w:color w:val="000000" w:themeColor="text1"/>
                              </w:rPr>
                              <w:t>４）</w:t>
                            </w:r>
                            <w:r w:rsidRPr="00FD380E">
                              <w:rPr>
                                <w:rFonts w:ascii="HGSｺﾞｼｯｸM" w:eastAsia="HGSｺﾞｼｯｸM" w:hint="eastAsia"/>
                                <w:color w:val="000000" w:themeColor="text1"/>
                              </w:rPr>
                              <w:t>食の</w:t>
                            </w:r>
                            <w:r w:rsidRPr="00FD380E">
                              <w:rPr>
                                <w:rFonts w:ascii="HGSｺﾞｼｯｸM" w:eastAsia="HGSｺﾞｼｯｸM"/>
                                <w:color w:val="000000" w:themeColor="text1"/>
                              </w:rPr>
                              <w:t>循環や環境を意識した</w:t>
                            </w:r>
                            <w:r w:rsidRPr="00FD380E">
                              <w:rPr>
                                <w:rFonts w:ascii="HGSｺﾞｼｯｸM" w:eastAsia="HGSｺﾞｼｯｸM" w:hint="eastAsia"/>
                                <w:color w:val="000000" w:themeColor="text1"/>
                              </w:rPr>
                              <w:t>食育の推進</w:t>
                            </w:r>
                          </w:p>
                          <w:p w:rsidR="00FD380E" w:rsidRP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（５）</w:t>
                            </w:r>
                            <w:r w:rsidRPr="00FD380E">
                              <w:rPr>
                                <w:rFonts w:ascii="HGSｺﾞｼｯｸM" w:eastAsia="HGSｺﾞｼｯｸM"/>
                                <w:color w:val="000000" w:themeColor="text1"/>
                              </w:rPr>
                              <w:t>食文化の</w:t>
                            </w:r>
                            <w:r w:rsidRPr="00FD380E">
                              <w:rPr>
                                <w:rFonts w:ascii="HGSｺﾞｼｯｸM" w:eastAsia="HGSｺﾞｼｯｸM" w:hint="eastAsia"/>
                                <w:color w:val="000000" w:themeColor="text1"/>
                              </w:rPr>
                              <w:t>継承に</w:t>
                            </w:r>
                            <w:r w:rsidRPr="00FD380E">
                              <w:rPr>
                                <w:rFonts w:ascii="HGSｺﾞｼｯｸM" w:eastAsia="HGSｺﾞｼｯｸM"/>
                                <w:color w:val="000000" w:themeColor="text1"/>
                              </w:rPr>
                              <w:t>向けた食育の推進</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２．</w:t>
                            </w:r>
                            <w:r>
                              <w:rPr>
                                <w:rFonts w:ascii="HGSｺﾞｼｯｸM" w:eastAsia="HGSｺﾞｼｯｸM"/>
                                <w:color w:val="000000" w:themeColor="text1"/>
                              </w:rPr>
                              <w:t>基本的な取り組み方針</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w:t>
                            </w:r>
                            <w:r>
                              <w:rPr>
                                <w:rFonts w:ascii="HGSｺﾞｼｯｸM" w:eastAsia="HGSｺﾞｼｯｸM"/>
                                <w:color w:val="000000" w:themeColor="text1"/>
                              </w:rPr>
                              <w:t>１）国民の信進男健康</w:t>
                            </w:r>
                            <w:r>
                              <w:rPr>
                                <w:rFonts w:ascii="HGSｺﾞｼｯｸM" w:eastAsia="HGSｺﾞｼｯｸM" w:hint="eastAsia"/>
                                <w:color w:val="000000" w:themeColor="text1"/>
                              </w:rPr>
                              <w:t>の</w:t>
                            </w:r>
                            <w:r>
                              <w:rPr>
                                <w:rFonts w:ascii="HGSｺﾞｼｯｸM" w:eastAsia="HGSｺﾞｼｯｸM"/>
                                <w:color w:val="000000" w:themeColor="text1"/>
                              </w:rPr>
                              <w:t>増進と豊かな人間形成</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（２）</w:t>
                            </w:r>
                            <w:r>
                              <w:rPr>
                                <w:rFonts w:ascii="HGSｺﾞｼｯｸM" w:eastAsia="HGSｺﾞｼｯｸM"/>
                                <w:color w:val="000000" w:themeColor="text1"/>
                              </w:rPr>
                              <w:t>食に</w:t>
                            </w:r>
                            <w:r>
                              <w:rPr>
                                <w:rFonts w:ascii="HGSｺﾞｼｯｸM" w:eastAsia="HGSｺﾞｼｯｸM" w:hint="eastAsia"/>
                                <w:color w:val="000000" w:themeColor="text1"/>
                              </w:rPr>
                              <w:t>関する</w:t>
                            </w:r>
                            <w:r>
                              <w:rPr>
                                <w:rFonts w:ascii="HGSｺﾞｼｯｸM" w:eastAsia="HGSｺﾞｼｯｸM"/>
                                <w:color w:val="000000" w:themeColor="text1"/>
                              </w:rPr>
                              <w:t>感謝の念と</w:t>
                            </w:r>
                            <w:r>
                              <w:rPr>
                                <w:rFonts w:ascii="HGSｺﾞｼｯｸM" w:eastAsia="HGSｺﾞｼｯｸM" w:hint="eastAsia"/>
                                <w:color w:val="000000" w:themeColor="text1"/>
                              </w:rPr>
                              <w:t>理解</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（３）</w:t>
                            </w:r>
                            <w:r>
                              <w:rPr>
                                <w:rFonts w:ascii="HGSｺﾞｼｯｸM" w:eastAsia="HGSｺﾞｼｯｸM"/>
                                <w:color w:val="000000" w:themeColor="text1"/>
                              </w:rPr>
                              <w:t>食育推進運動の展開</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（４）子供の食育における保護者</w:t>
                            </w:r>
                            <w:r>
                              <w:rPr>
                                <w:rFonts w:ascii="HGSｺﾞｼｯｸM" w:eastAsia="HGSｺﾞｼｯｸM" w:hint="eastAsia"/>
                                <w:color w:val="000000" w:themeColor="text1"/>
                              </w:rPr>
                              <w:t>、</w:t>
                            </w:r>
                            <w:r>
                              <w:rPr>
                                <w:rFonts w:ascii="HGSｺﾞｼｯｸM" w:eastAsia="HGSｺﾞｼｯｸM"/>
                                <w:color w:val="000000" w:themeColor="text1"/>
                              </w:rPr>
                              <w:t>教育関係者等の</w:t>
                            </w:r>
                            <w:r>
                              <w:rPr>
                                <w:rFonts w:ascii="HGSｺﾞｼｯｸM" w:eastAsia="HGSｺﾞｼｯｸM" w:hint="eastAsia"/>
                                <w:color w:val="000000" w:themeColor="text1"/>
                              </w:rPr>
                              <w:t>役割</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（５）</w:t>
                            </w:r>
                            <w:r>
                              <w:rPr>
                                <w:rFonts w:ascii="HGSｺﾞｼｯｸM" w:eastAsia="HGSｺﾞｼｯｸM" w:hint="eastAsia"/>
                                <w:color w:val="000000" w:themeColor="text1"/>
                              </w:rPr>
                              <w:t>食に</w:t>
                            </w:r>
                            <w:r>
                              <w:rPr>
                                <w:rFonts w:ascii="HGSｺﾞｼｯｸM" w:eastAsia="HGSｺﾞｼｯｸM"/>
                                <w:color w:val="000000" w:themeColor="text1"/>
                              </w:rPr>
                              <w:t>関する体験活動と食育</w:t>
                            </w:r>
                            <w:r>
                              <w:rPr>
                                <w:rFonts w:ascii="HGSｺﾞｼｯｸM" w:eastAsia="HGSｺﾞｼｯｸM" w:hint="eastAsia"/>
                                <w:color w:val="000000" w:themeColor="text1"/>
                              </w:rPr>
                              <w:t>推進</w:t>
                            </w:r>
                            <w:r>
                              <w:rPr>
                                <w:rFonts w:ascii="HGSｺﾞｼｯｸM" w:eastAsia="HGSｺﾞｼｯｸM"/>
                                <w:color w:val="000000" w:themeColor="text1"/>
                              </w:rPr>
                              <w:t>運動の実践</w:t>
                            </w:r>
                          </w:p>
                          <w:p w:rsidR="00FD380E" w:rsidRDefault="00FD380E" w:rsidP="00FD380E">
                            <w:pPr>
                              <w:snapToGrid w:val="0"/>
                              <w:ind w:left="2310" w:hangingChars="1100" w:hanging="231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（６）我が国の伝統的な食文化、環境と調和した</w:t>
                            </w:r>
                            <w:r>
                              <w:rPr>
                                <w:rFonts w:ascii="HGSｺﾞｼｯｸM" w:eastAsia="HGSｺﾞｼｯｸM" w:hint="eastAsia"/>
                                <w:color w:val="000000" w:themeColor="text1"/>
                              </w:rPr>
                              <w:t>生産</w:t>
                            </w:r>
                            <w:r>
                              <w:rPr>
                                <w:rFonts w:ascii="HGSｺﾞｼｯｸM" w:eastAsia="HGSｺﾞｼｯｸM"/>
                                <w:color w:val="000000" w:themeColor="text1"/>
                              </w:rPr>
                              <w:t>等への配慮及び農林漁村の活性化</w:t>
                            </w:r>
                            <w:r>
                              <w:rPr>
                                <w:rFonts w:ascii="HGSｺﾞｼｯｸM" w:eastAsia="HGSｺﾞｼｯｸM" w:hint="eastAsia"/>
                                <w:color w:val="000000" w:themeColor="text1"/>
                              </w:rPr>
                              <w:t>と</w:t>
                            </w:r>
                            <w:r>
                              <w:rPr>
                                <w:rFonts w:ascii="HGSｺﾞｼｯｸM" w:eastAsia="HGSｺﾞｼｯｸM"/>
                                <w:color w:val="000000" w:themeColor="text1"/>
                              </w:rPr>
                              <w:t>食料時自給率</w:t>
                            </w:r>
                            <w:r>
                              <w:rPr>
                                <w:rFonts w:ascii="HGSｺﾞｼｯｸM" w:eastAsia="HGSｺﾞｼｯｸM" w:hint="eastAsia"/>
                                <w:color w:val="000000" w:themeColor="text1"/>
                              </w:rPr>
                              <w:t>の向上</w:t>
                            </w:r>
                            <w:r>
                              <w:rPr>
                                <w:rFonts w:ascii="HGSｺﾞｼｯｸM" w:eastAsia="HGSｺﾞｼｯｸM"/>
                                <w:color w:val="000000" w:themeColor="text1"/>
                              </w:rPr>
                              <w:t>への貢献</w:t>
                            </w:r>
                          </w:p>
                          <w:p w:rsidR="00FD380E" w:rsidRPr="00FD380E" w:rsidRDefault="00FD380E" w:rsidP="00FD380E">
                            <w:pPr>
                              <w:snapToGrid w:val="0"/>
                              <w:ind w:left="2310" w:hangingChars="1100" w:hanging="231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（７）</w:t>
                            </w:r>
                            <w:r>
                              <w:rPr>
                                <w:rFonts w:ascii="HGSｺﾞｼｯｸM" w:eastAsia="HGSｺﾞｼｯｸM"/>
                                <w:color w:val="000000" w:themeColor="text1"/>
                              </w:rPr>
                              <w:t>食品</w:t>
                            </w:r>
                            <w:r>
                              <w:rPr>
                                <w:rFonts w:ascii="HGSｺﾞｼｯｸM" w:eastAsia="HGSｺﾞｼｯｸM" w:hint="eastAsia"/>
                                <w:color w:val="000000" w:themeColor="text1"/>
                              </w:rPr>
                              <w:t>の</w:t>
                            </w:r>
                            <w:r>
                              <w:rPr>
                                <w:rFonts w:ascii="HGSｺﾞｼｯｸM" w:eastAsia="HGSｺﾞｼｯｸM"/>
                                <w:color w:val="000000" w:themeColor="text1"/>
                              </w:rPr>
                              <w:t>安全性の確保等における食育の役割</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AF062" id="正方形/長方形 4" o:spid="_x0000_s1028" style="position:absolute;margin-left:35.25pt;margin-top:17.75pt;width:525.75pt;height:1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" filled="f" strokecolor="windowText" strokeweight=".5pt">
                <v:textbox inset=",2mm,,2mm">
                  <w:txbxContent>
                    <w:p w:rsidR="00612162" w:rsidRDefault="00612162" w:rsidP="00612162">
                      <w:pPr>
                        <w:snapToGrid w:val="0"/>
                        <w:jc w:val="left"/>
                        <w:rPr>
                          <w:rFonts w:ascii="HGSｺﾞｼｯｸM" w:eastAsia="HGSｺﾞｼｯｸM"/>
                          <w:b/>
                          <w:color w:val="000000" w:themeColor="text1"/>
                          <w:sz w:val="22"/>
                        </w:rPr>
                      </w:pPr>
                      <w:r>
                        <w:rPr>
                          <w:rFonts w:ascii="HGSｺﾞｼｯｸM" w:eastAsia="HGSｺﾞｼｯｸM" w:cs="ＭＳ明朝" w:hint="eastAsia"/>
                          <w:b/>
                          <w:kern w:val="0"/>
                          <w:sz w:val="28"/>
                          <w:szCs w:val="24"/>
                          <w:u w:val="single"/>
                        </w:rPr>
                        <w:t>第3次計画の概要</w:t>
                      </w:r>
                    </w:p>
                    <w:p w:rsidR="00FD380E" w:rsidRPr="00221677" w:rsidRDefault="00FD380E" w:rsidP="00FD380E">
                      <w:pPr>
                        <w:snapToGrid w:val="0"/>
                        <w:ind w:left="442" w:hangingChars="200" w:hanging="442"/>
                        <w:jc w:val="left"/>
                        <w:rPr>
                          <w:rFonts w:ascii="HGSｺﾞｼｯｸM" w:eastAsia="HGSｺﾞｼｯｸM"/>
                          <w:b/>
                          <w:color w:val="000000" w:themeColor="text1"/>
                          <w:sz w:val="22"/>
                        </w:rPr>
                      </w:pPr>
                      <w:r w:rsidRPr="00221677">
                        <w:rPr>
                          <w:rFonts w:ascii="HGSｺﾞｼｯｸM" w:eastAsia="HGSｺﾞｼｯｸM" w:hint="eastAsia"/>
                          <w:b/>
                          <w:color w:val="000000" w:themeColor="text1"/>
                          <w:sz w:val="22"/>
                        </w:rPr>
                        <w:t>【</w:t>
                      </w:r>
                      <w:r w:rsidRPr="00221677">
                        <w:rPr>
                          <w:rFonts w:ascii="HGSｺﾞｼｯｸM" w:eastAsia="HGSｺﾞｼｯｸM"/>
                          <w:b/>
                          <w:color w:val="000000" w:themeColor="text1"/>
                          <w:sz w:val="22"/>
                        </w:rPr>
                        <w:t xml:space="preserve">第１　</w:t>
                      </w:r>
                      <w:r w:rsidRPr="00221677">
                        <w:rPr>
                          <w:rFonts w:ascii="HGSｺﾞｼｯｸM" w:eastAsia="HGSｺﾞｼｯｸM" w:hint="eastAsia"/>
                          <w:b/>
                          <w:color w:val="000000" w:themeColor="text1"/>
                          <w:sz w:val="22"/>
                        </w:rPr>
                        <w:t>食育の</w:t>
                      </w:r>
                      <w:r w:rsidRPr="00221677">
                        <w:rPr>
                          <w:rFonts w:ascii="HGSｺﾞｼｯｸM" w:eastAsia="HGSｺﾞｼｯｸM"/>
                          <w:b/>
                          <w:color w:val="000000" w:themeColor="text1"/>
                          <w:sz w:val="22"/>
                        </w:rPr>
                        <w:t>推進に関する施策についての基本的な方針</w:t>
                      </w:r>
                      <w:r w:rsidRPr="00221677">
                        <w:rPr>
                          <w:rFonts w:ascii="HGSｺﾞｼｯｸM" w:eastAsia="HGSｺﾞｼｯｸM" w:hint="eastAsia"/>
                          <w:b/>
                          <w:color w:val="000000" w:themeColor="text1"/>
                          <w:sz w:val="22"/>
                        </w:rPr>
                        <w:t>】</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１．</w:t>
                      </w:r>
                      <w:r>
                        <w:rPr>
                          <w:rFonts w:ascii="HGSｺﾞｼｯｸM" w:eastAsia="HGSｺﾞｼｯｸM"/>
                          <w:color w:val="000000" w:themeColor="text1"/>
                        </w:rPr>
                        <w:t>重点課題　　（１）若い世代を中心とした食育の推進　　（２）多様な暮らしに対応した食育の推進</w:t>
                      </w:r>
                    </w:p>
                    <w:p w:rsidR="00FD380E" w:rsidRP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（３）</w:t>
                      </w:r>
                      <w:r w:rsidRPr="00FD380E">
                        <w:rPr>
                          <w:rFonts w:ascii="HGSｺﾞｼｯｸM" w:eastAsia="HGSｺﾞｼｯｸM"/>
                          <w:color w:val="000000" w:themeColor="text1"/>
                        </w:rPr>
                        <w:t>健康寿命の延伸に</w:t>
                      </w:r>
                      <w:r w:rsidRPr="00FD380E">
                        <w:rPr>
                          <w:rFonts w:ascii="HGSｺﾞｼｯｸM" w:eastAsia="HGSｺﾞｼｯｸM" w:hint="eastAsia"/>
                          <w:color w:val="000000" w:themeColor="text1"/>
                        </w:rPr>
                        <w:t>つながる食育</w:t>
                      </w:r>
                      <w:r w:rsidRPr="00FD380E">
                        <w:rPr>
                          <w:rFonts w:ascii="HGSｺﾞｼｯｸM" w:eastAsia="HGSｺﾞｼｯｸM"/>
                          <w:color w:val="000000" w:themeColor="text1"/>
                        </w:rPr>
                        <w:t>の推進</w:t>
                      </w:r>
                      <w:r>
                        <w:rPr>
                          <w:rFonts w:ascii="HGSｺﾞｼｯｸM" w:eastAsia="HGSｺﾞｼｯｸM" w:hint="eastAsia"/>
                          <w:color w:val="000000" w:themeColor="text1"/>
                        </w:rPr>
                        <w:t>（</w:t>
                      </w:r>
                      <w:r>
                        <w:rPr>
                          <w:rFonts w:ascii="HGSｺﾞｼｯｸM" w:eastAsia="HGSｺﾞｼｯｸM"/>
                          <w:color w:val="000000" w:themeColor="text1"/>
                        </w:rPr>
                        <w:t>４）</w:t>
                      </w:r>
                      <w:r w:rsidRPr="00FD380E">
                        <w:rPr>
                          <w:rFonts w:ascii="HGSｺﾞｼｯｸM" w:eastAsia="HGSｺﾞｼｯｸM" w:hint="eastAsia"/>
                          <w:color w:val="000000" w:themeColor="text1"/>
                        </w:rPr>
                        <w:t>食の</w:t>
                      </w:r>
                      <w:r w:rsidRPr="00FD380E">
                        <w:rPr>
                          <w:rFonts w:ascii="HGSｺﾞｼｯｸM" w:eastAsia="HGSｺﾞｼｯｸM"/>
                          <w:color w:val="000000" w:themeColor="text1"/>
                        </w:rPr>
                        <w:t>循環や環境を意識した</w:t>
                      </w:r>
                      <w:r w:rsidRPr="00FD380E">
                        <w:rPr>
                          <w:rFonts w:ascii="HGSｺﾞｼｯｸM" w:eastAsia="HGSｺﾞｼｯｸM" w:hint="eastAsia"/>
                          <w:color w:val="000000" w:themeColor="text1"/>
                        </w:rPr>
                        <w:t>食育の推進</w:t>
                      </w:r>
                    </w:p>
                    <w:p w:rsidR="00FD380E" w:rsidRP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（５）</w:t>
                      </w:r>
                      <w:r w:rsidRPr="00FD380E">
                        <w:rPr>
                          <w:rFonts w:ascii="HGSｺﾞｼｯｸM" w:eastAsia="HGSｺﾞｼｯｸM"/>
                          <w:color w:val="000000" w:themeColor="text1"/>
                        </w:rPr>
                        <w:t>食文化の</w:t>
                      </w:r>
                      <w:r w:rsidRPr="00FD380E">
                        <w:rPr>
                          <w:rFonts w:ascii="HGSｺﾞｼｯｸM" w:eastAsia="HGSｺﾞｼｯｸM" w:hint="eastAsia"/>
                          <w:color w:val="000000" w:themeColor="text1"/>
                        </w:rPr>
                        <w:t>継承に</w:t>
                      </w:r>
                      <w:r w:rsidRPr="00FD380E">
                        <w:rPr>
                          <w:rFonts w:ascii="HGSｺﾞｼｯｸM" w:eastAsia="HGSｺﾞｼｯｸM"/>
                          <w:color w:val="000000" w:themeColor="text1"/>
                        </w:rPr>
                        <w:t>向けた食育の推進</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２．</w:t>
                      </w:r>
                      <w:r>
                        <w:rPr>
                          <w:rFonts w:ascii="HGSｺﾞｼｯｸM" w:eastAsia="HGSｺﾞｼｯｸM"/>
                          <w:color w:val="000000" w:themeColor="text1"/>
                        </w:rPr>
                        <w:t>基本的な取り組み方針</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w:t>
                      </w:r>
                      <w:r>
                        <w:rPr>
                          <w:rFonts w:ascii="HGSｺﾞｼｯｸM" w:eastAsia="HGSｺﾞｼｯｸM"/>
                          <w:color w:val="000000" w:themeColor="text1"/>
                        </w:rPr>
                        <w:t>１）国民の信進男健康</w:t>
                      </w:r>
                      <w:r>
                        <w:rPr>
                          <w:rFonts w:ascii="HGSｺﾞｼｯｸM" w:eastAsia="HGSｺﾞｼｯｸM" w:hint="eastAsia"/>
                          <w:color w:val="000000" w:themeColor="text1"/>
                        </w:rPr>
                        <w:t>の</w:t>
                      </w:r>
                      <w:r>
                        <w:rPr>
                          <w:rFonts w:ascii="HGSｺﾞｼｯｸM" w:eastAsia="HGSｺﾞｼｯｸM"/>
                          <w:color w:val="000000" w:themeColor="text1"/>
                        </w:rPr>
                        <w:t>増進と豊かな人間形成</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（２）</w:t>
                      </w:r>
                      <w:r>
                        <w:rPr>
                          <w:rFonts w:ascii="HGSｺﾞｼｯｸM" w:eastAsia="HGSｺﾞｼｯｸM"/>
                          <w:color w:val="000000" w:themeColor="text1"/>
                        </w:rPr>
                        <w:t>食に</w:t>
                      </w:r>
                      <w:r>
                        <w:rPr>
                          <w:rFonts w:ascii="HGSｺﾞｼｯｸM" w:eastAsia="HGSｺﾞｼｯｸM" w:hint="eastAsia"/>
                          <w:color w:val="000000" w:themeColor="text1"/>
                        </w:rPr>
                        <w:t>関する</w:t>
                      </w:r>
                      <w:r>
                        <w:rPr>
                          <w:rFonts w:ascii="HGSｺﾞｼｯｸM" w:eastAsia="HGSｺﾞｼｯｸM"/>
                          <w:color w:val="000000" w:themeColor="text1"/>
                        </w:rPr>
                        <w:t>感謝の念と</w:t>
                      </w:r>
                      <w:r>
                        <w:rPr>
                          <w:rFonts w:ascii="HGSｺﾞｼｯｸM" w:eastAsia="HGSｺﾞｼｯｸM" w:hint="eastAsia"/>
                          <w:color w:val="000000" w:themeColor="text1"/>
                        </w:rPr>
                        <w:t>理解</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（３）</w:t>
                      </w:r>
                      <w:r>
                        <w:rPr>
                          <w:rFonts w:ascii="HGSｺﾞｼｯｸM" w:eastAsia="HGSｺﾞｼｯｸM"/>
                          <w:color w:val="000000" w:themeColor="text1"/>
                        </w:rPr>
                        <w:t>食育推進運動の展開</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（４）子供の食育における保護者</w:t>
                      </w:r>
                      <w:r>
                        <w:rPr>
                          <w:rFonts w:ascii="HGSｺﾞｼｯｸM" w:eastAsia="HGSｺﾞｼｯｸM" w:hint="eastAsia"/>
                          <w:color w:val="000000" w:themeColor="text1"/>
                        </w:rPr>
                        <w:t>、</w:t>
                      </w:r>
                      <w:r>
                        <w:rPr>
                          <w:rFonts w:ascii="HGSｺﾞｼｯｸM" w:eastAsia="HGSｺﾞｼｯｸM"/>
                          <w:color w:val="000000" w:themeColor="text1"/>
                        </w:rPr>
                        <w:t>教育関係者等の</w:t>
                      </w:r>
                      <w:r>
                        <w:rPr>
                          <w:rFonts w:ascii="HGSｺﾞｼｯｸM" w:eastAsia="HGSｺﾞｼｯｸM" w:hint="eastAsia"/>
                          <w:color w:val="000000" w:themeColor="text1"/>
                        </w:rPr>
                        <w:t>役割</w:t>
                      </w:r>
                    </w:p>
                    <w:p w:rsidR="00FD380E" w:rsidRDefault="00FD380E" w:rsidP="00FD380E">
                      <w:pPr>
                        <w:snapToGrid w:val="0"/>
                        <w:ind w:left="420" w:hangingChars="200" w:hanging="42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（５）</w:t>
                      </w:r>
                      <w:r>
                        <w:rPr>
                          <w:rFonts w:ascii="HGSｺﾞｼｯｸM" w:eastAsia="HGSｺﾞｼｯｸM" w:hint="eastAsia"/>
                          <w:color w:val="000000" w:themeColor="text1"/>
                        </w:rPr>
                        <w:t>食に</w:t>
                      </w:r>
                      <w:r>
                        <w:rPr>
                          <w:rFonts w:ascii="HGSｺﾞｼｯｸM" w:eastAsia="HGSｺﾞｼｯｸM"/>
                          <w:color w:val="000000" w:themeColor="text1"/>
                        </w:rPr>
                        <w:t>関する体験活動と食育</w:t>
                      </w:r>
                      <w:r>
                        <w:rPr>
                          <w:rFonts w:ascii="HGSｺﾞｼｯｸM" w:eastAsia="HGSｺﾞｼｯｸM" w:hint="eastAsia"/>
                          <w:color w:val="000000" w:themeColor="text1"/>
                        </w:rPr>
                        <w:t>推進</w:t>
                      </w:r>
                      <w:r>
                        <w:rPr>
                          <w:rFonts w:ascii="HGSｺﾞｼｯｸM" w:eastAsia="HGSｺﾞｼｯｸM"/>
                          <w:color w:val="000000" w:themeColor="text1"/>
                        </w:rPr>
                        <w:t>運動の実践</w:t>
                      </w:r>
                    </w:p>
                    <w:p w:rsidR="00FD380E" w:rsidRDefault="00FD380E" w:rsidP="00FD380E">
                      <w:pPr>
                        <w:snapToGrid w:val="0"/>
                        <w:ind w:left="2310" w:hangingChars="1100" w:hanging="231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（６）我が国の伝統的な食文化、環境と調和した</w:t>
                      </w:r>
                      <w:r>
                        <w:rPr>
                          <w:rFonts w:ascii="HGSｺﾞｼｯｸM" w:eastAsia="HGSｺﾞｼｯｸM" w:hint="eastAsia"/>
                          <w:color w:val="000000" w:themeColor="text1"/>
                        </w:rPr>
                        <w:t>生産</w:t>
                      </w:r>
                      <w:r>
                        <w:rPr>
                          <w:rFonts w:ascii="HGSｺﾞｼｯｸM" w:eastAsia="HGSｺﾞｼｯｸM"/>
                          <w:color w:val="000000" w:themeColor="text1"/>
                        </w:rPr>
                        <w:t>等への配慮及び農林漁村の活性化</w:t>
                      </w:r>
                      <w:r>
                        <w:rPr>
                          <w:rFonts w:ascii="HGSｺﾞｼｯｸM" w:eastAsia="HGSｺﾞｼｯｸM" w:hint="eastAsia"/>
                          <w:color w:val="000000" w:themeColor="text1"/>
                        </w:rPr>
                        <w:t>と</w:t>
                      </w:r>
                      <w:r>
                        <w:rPr>
                          <w:rFonts w:ascii="HGSｺﾞｼｯｸM" w:eastAsia="HGSｺﾞｼｯｸM"/>
                          <w:color w:val="000000" w:themeColor="text1"/>
                        </w:rPr>
                        <w:t>食料時自給率</w:t>
                      </w:r>
                      <w:r>
                        <w:rPr>
                          <w:rFonts w:ascii="HGSｺﾞｼｯｸM" w:eastAsia="HGSｺﾞｼｯｸM" w:hint="eastAsia"/>
                          <w:color w:val="000000" w:themeColor="text1"/>
                        </w:rPr>
                        <w:t>の向上</w:t>
                      </w:r>
                      <w:r>
                        <w:rPr>
                          <w:rFonts w:ascii="HGSｺﾞｼｯｸM" w:eastAsia="HGSｺﾞｼｯｸM"/>
                          <w:color w:val="000000" w:themeColor="text1"/>
                        </w:rPr>
                        <w:t>への貢献</w:t>
                      </w:r>
                    </w:p>
                    <w:p w:rsidR="00FD380E" w:rsidRPr="00FD380E" w:rsidRDefault="00FD380E" w:rsidP="00FD380E">
                      <w:pPr>
                        <w:snapToGrid w:val="0"/>
                        <w:ind w:left="2310" w:hangingChars="1100" w:hanging="2310"/>
                        <w:jc w:val="left"/>
                        <w:rPr>
                          <w:rFonts w:ascii="HGSｺﾞｼｯｸM" w:eastAsia="HGSｺﾞｼｯｸM"/>
                          <w:color w:val="000000" w:themeColor="text1"/>
                        </w:rPr>
                      </w:pPr>
                      <w:r>
                        <w:rPr>
                          <w:rFonts w:ascii="HGSｺﾞｼｯｸM" w:eastAsia="HGSｺﾞｼｯｸM" w:hint="eastAsia"/>
                          <w:color w:val="000000" w:themeColor="text1"/>
                        </w:rPr>
                        <w:t xml:space="preserve">　</w:t>
                      </w:r>
                      <w:r>
                        <w:rPr>
                          <w:rFonts w:ascii="HGSｺﾞｼｯｸM" w:eastAsia="HGSｺﾞｼｯｸM"/>
                          <w:color w:val="000000" w:themeColor="text1"/>
                        </w:rPr>
                        <w:t xml:space="preserve">　　　　　　　</w:t>
                      </w:r>
                      <w:r>
                        <w:rPr>
                          <w:rFonts w:ascii="HGSｺﾞｼｯｸM" w:eastAsia="HGSｺﾞｼｯｸM" w:hint="eastAsia"/>
                          <w:color w:val="000000" w:themeColor="text1"/>
                        </w:rPr>
                        <w:t>（７）</w:t>
                      </w:r>
                      <w:r>
                        <w:rPr>
                          <w:rFonts w:ascii="HGSｺﾞｼｯｸM" w:eastAsia="HGSｺﾞｼｯｸM"/>
                          <w:color w:val="000000" w:themeColor="text1"/>
                        </w:rPr>
                        <w:t>食品</w:t>
                      </w:r>
                      <w:r>
                        <w:rPr>
                          <w:rFonts w:ascii="HGSｺﾞｼｯｸM" w:eastAsia="HGSｺﾞｼｯｸM" w:hint="eastAsia"/>
                          <w:color w:val="000000" w:themeColor="text1"/>
                        </w:rPr>
                        <w:t>の</w:t>
                      </w:r>
                      <w:r>
                        <w:rPr>
                          <w:rFonts w:ascii="HGSｺﾞｼｯｸM" w:eastAsia="HGSｺﾞｼｯｸM"/>
                          <w:color w:val="000000" w:themeColor="text1"/>
                        </w:rPr>
                        <w:t>安全性の確保等における食育の役割</w:t>
                      </w:r>
                    </w:p>
                  </w:txbxContent>
                </v:textbox>
                <w10:wrap anchorx="page"/>
              </v:rect>
            </w:pict>
          </mc:Fallback>
        </mc:AlternateContent>
      </w:r>
    </w:p>
    <w:p w:rsidR="00FD380E" w:rsidRDefault="00FD380E" w:rsidP="00A66110">
      <w:pPr>
        <w:autoSpaceDE w:val="0"/>
        <w:autoSpaceDN w:val="0"/>
        <w:adjustRightInd w:val="0"/>
        <w:snapToGrid w:val="0"/>
        <w:jc w:val="left"/>
        <w:rPr>
          <w:rFonts w:ascii="HGSｺﾞｼｯｸM" w:eastAsia="HGSｺﾞｼｯｸM" w:cs="ＭＳ明朝"/>
          <w:b/>
          <w:kern w:val="0"/>
          <w:sz w:val="32"/>
          <w:szCs w:val="24"/>
          <w:u w:val="single"/>
        </w:rPr>
      </w:pPr>
    </w:p>
    <w:p w:rsidR="00A66110" w:rsidRDefault="00A66110" w:rsidP="00A66110">
      <w:pPr>
        <w:autoSpaceDE w:val="0"/>
        <w:autoSpaceDN w:val="0"/>
        <w:adjustRightInd w:val="0"/>
        <w:snapToGrid w:val="0"/>
        <w:jc w:val="left"/>
        <w:rPr>
          <w:rFonts w:ascii="HGSｺﾞｼｯｸM" w:eastAsia="HGSｺﾞｼｯｸM"/>
          <w:b/>
          <w:sz w:val="32"/>
          <w:u w:val="single"/>
        </w:rPr>
      </w:pPr>
    </w:p>
    <w:p w:rsidR="00FD380E" w:rsidRDefault="00FD380E" w:rsidP="00A66110">
      <w:pPr>
        <w:autoSpaceDE w:val="0"/>
        <w:autoSpaceDN w:val="0"/>
        <w:adjustRightInd w:val="0"/>
        <w:snapToGrid w:val="0"/>
        <w:jc w:val="left"/>
        <w:rPr>
          <w:rFonts w:ascii="HGSｺﾞｼｯｸM" w:eastAsia="HGSｺﾞｼｯｸM"/>
          <w:b/>
          <w:sz w:val="32"/>
          <w:u w:val="single"/>
        </w:rPr>
      </w:pPr>
    </w:p>
    <w:p w:rsidR="00FD380E" w:rsidRDefault="00FD380E" w:rsidP="00A66110">
      <w:pPr>
        <w:autoSpaceDE w:val="0"/>
        <w:autoSpaceDN w:val="0"/>
        <w:adjustRightInd w:val="0"/>
        <w:snapToGrid w:val="0"/>
        <w:jc w:val="left"/>
        <w:rPr>
          <w:rFonts w:ascii="HGSｺﾞｼｯｸM" w:eastAsia="HGSｺﾞｼｯｸM"/>
          <w:b/>
          <w:sz w:val="32"/>
          <w:u w:val="single"/>
        </w:rPr>
      </w:pPr>
    </w:p>
    <w:p w:rsidR="00FD380E" w:rsidRDefault="00FD380E" w:rsidP="00A66110">
      <w:pPr>
        <w:autoSpaceDE w:val="0"/>
        <w:autoSpaceDN w:val="0"/>
        <w:adjustRightInd w:val="0"/>
        <w:snapToGrid w:val="0"/>
        <w:jc w:val="left"/>
        <w:rPr>
          <w:rFonts w:ascii="HGSｺﾞｼｯｸM" w:eastAsia="HGSｺﾞｼｯｸM"/>
          <w:b/>
          <w:sz w:val="32"/>
          <w:u w:val="single"/>
        </w:rPr>
      </w:pPr>
    </w:p>
    <w:p w:rsidR="00FD380E" w:rsidRDefault="00FD380E" w:rsidP="00A66110">
      <w:pPr>
        <w:autoSpaceDE w:val="0"/>
        <w:autoSpaceDN w:val="0"/>
        <w:adjustRightInd w:val="0"/>
        <w:snapToGrid w:val="0"/>
        <w:jc w:val="left"/>
        <w:rPr>
          <w:rFonts w:ascii="HGSｺﾞｼｯｸM" w:eastAsia="HGSｺﾞｼｯｸM"/>
          <w:b/>
          <w:sz w:val="32"/>
          <w:u w:val="single"/>
        </w:rPr>
      </w:pPr>
    </w:p>
    <w:p w:rsidR="00FD380E" w:rsidRDefault="00FD380E" w:rsidP="00A66110">
      <w:pPr>
        <w:autoSpaceDE w:val="0"/>
        <w:autoSpaceDN w:val="0"/>
        <w:adjustRightInd w:val="0"/>
        <w:snapToGrid w:val="0"/>
        <w:jc w:val="left"/>
        <w:rPr>
          <w:rFonts w:ascii="HGSｺﾞｼｯｸM" w:eastAsia="HGSｺﾞｼｯｸM"/>
          <w:b/>
          <w:sz w:val="32"/>
          <w:u w:val="single"/>
        </w:rPr>
      </w:pPr>
    </w:p>
    <w:p w:rsidR="00FD380E" w:rsidRDefault="00FD380E" w:rsidP="00A66110">
      <w:pPr>
        <w:autoSpaceDE w:val="0"/>
        <w:autoSpaceDN w:val="0"/>
        <w:adjustRightInd w:val="0"/>
        <w:snapToGrid w:val="0"/>
        <w:jc w:val="left"/>
        <w:rPr>
          <w:rFonts w:ascii="HGSｺﾞｼｯｸM" w:eastAsia="HGSｺﾞｼｯｸM"/>
          <w:b/>
          <w:sz w:val="32"/>
          <w:u w:val="single"/>
        </w:rPr>
      </w:pPr>
    </w:p>
    <w:p w:rsidR="00FD380E" w:rsidRDefault="00FD380E" w:rsidP="00A66110">
      <w:pPr>
        <w:autoSpaceDE w:val="0"/>
        <w:autoSpaceDN w:val="0"/>
        <w:adjustRightInd w:val="0"/>
        <w:snapToGrid w:val="0"/>
        <w:jc w:val="left"/>
        <w:rPr>
          <w:rFonts w:ascii="HGSｺﾞｼｯｸM" w:eastAsia="HGSｺﾞｼｯｸM"/>
          <w:b/>
          <w:sz w:val="32"/>
          <w:u w:val="single"/>
        </w:rPr>
      </w:pPr>
    </w:p>
    <w:p w:rsidR="00221677" w:rsidRDefault="00221677" w:rsidP="00FD380E">
      <w:pPr>
        <w:autoSpaceDE w:val="0"/>
        <w:autoSpaceDN w:val="0"/>
        <w:adjustRightInd w:val="0"/>
        <w:snapToGrid w:val="0"/>
        <w:jc w:val="left"/>
        <w:rPr>
          <w:rFonts w:ascii="HGSｺﾞｼｯｸM" w:eastAsia="HGSｺﾞｼｯｸM"/>
          <w:b/>
          <w:sz w:val="28"/>
          <w:u w:val="single"/>
        </w:rPr>
      </w:pPr>
      <w:r>
        <w:rPr>
          <w:rFonts w:ascii="HGSｺﾞｼｯｸM" w:eastAsia="HGSｺﾞｼｯｸM" w:cs="ＭＳ明朝" w:hint="eastAsia"/>
          <w:noProof/>
          <w:kern w:val="0"/>
          <w:sz w:val="16"/>
          <w:szCs w:val="24"/>
        </w:rPr>
        <mc:AlternateContent>
          <mc:Choice Requires="wps">
            <w:drawing>
              <wp:anchor distT="0" distB="0" distL="114300" distR="114300" simplePos="0" relativeHeight="251658239" behindDoc="0" locked="0" layoutInCell="1" allowOverlap="1" wp14:anchorId="0C19F5FD" wp14:editId="5AFE9B2A">
                <wp:simplePos x="0" y="0"/>
                <wp:positionH relativeFrom="page">
                  <wp:posOffset>438150</wp:posOffset>
                </wp:positionH>
                <wp:positionV relativeFrom="paragraph">
                  <wp:posOffset>175895</wp:posOffset>
                </wp:positionV>
                <wp:extent cx="6686550" cy="3590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686550" cy="3590925"/>
                        </a:xfrm>
                        <a:prstGeom prst="rect">
                          <a:avLst/>
                        </a:prstGeom>
                        <a:noFill/>
                        <a:ln w="6350" cap="flat" cmpd="sng" algn="ctr">
                          <a:solidFill>
                            <a:sysClr val="windowText" lastClr="000000"/>
                          </a:solidFill>
                          <a:prstDash val="solid"/>
                          <a:miter lim="800000"/>
                        </a:ln>
                        <a:effectLst/>
                      </wps:spPr>
                      <wps:txbx>
                        <w:txbxContent>
                          <w:p w:rsidR="00163F96" w:rsidRPr="00163F96" w:rsidRDefault="00163F96" w:rsidP="00163F96">
                            <w:pPr>
                              <w:autoSpaceDE w:val="0"/>
                              <w:autoSpaceDN w:val="0"/>
                              <w:adjustRightInd w:val="0"/>
                              <w:snapToGrid w:val="0"/>
                              <w:jc w:val="left"/>
                              <w:rPr>
                                <w:rFonts w:ascii="HGSｺﾞｼｯｸM" w:eastAsia="HGSｺﾞｼｯｸM"/>
                                <w:b/>
                              </w:rPr>
                            </w:pPr>
                            <w:r w:rsidRPr="00221677">
                              <w:rPr>
                                <w:rFonts w:ascii="HGSｺﾞｼｯｸM" w:eastAsia="HGSｺﾞｼｯｸM" w:hint="eastAsia"/>
                                <w:b/>
                                <w:color w:val="000000" w:themeColor="text1"/>
                                <w:sz w:val="22"/>
                              </w:rPr>
                              <w:t>【</w:t>
                            </w:r>
                            <w:r w:rsidRPr="00221677">
                              <w:rPr>
                                <w:rFonts w:ascii="HGSｺﾞｼｯｸM" w:eastAsia="HGSｺﾞｼｯｸM" w:hint="eastAsia"/>
                                <w:b/>
                                <w:sz w:val="22"/>
                              </w:rPr>
                              <w:t>第２</w:t>
                            </w:r>
                            <w:r w:rsidRPr="00221677">
                              <w:rPr>
                                <w:rFonts w:ascii="HGSｺﾞｼｯｸM" w:eastAsia="HGSｺﾞｼｯｸM"/>
                                <w:b/>
                                <w:sz w:val="22"/>
                              </w:rPr>
                              <w:t xml:space="preserve"> </w:t>
                            </w:r>
                            <w:r w:rsidRPr="00221677">
                              <w:rPr>
                                <w:rFonts w:ascii="HGSｺﾞｼｯｸM" w:eastAsia="HGSｺﾞｼｯｸM" w:hint="eastAsia"/>
                                <w:b/>
                                <w:sz w:val="22"/>
                              </w:rPr>
                              <w:t>食育の推進の目標に関する事項】（目標値：平成</w:t>
                            </w:r>
                            <w:r w:rsidRPr="00221677">
                              <w:rPr>
                                <w:rFonts w:ascii="HGSｺﾞｼｯｸM" w:eastAsia="HGSｺﾞｼｯｸM"/>
                                <w:b/>
                                <w:sz w:val="22"/>
                              </w:rPr>
                              <w:t>32</w:t>
                            </w:r>
                            <w:r w:rsidRPr="00221677">
                              <w:rPr>
                                <w:rFonts w:ascii="HGSｺﾞｼｯｸM" w:eastAsia="HGSｺﾞｼｯｸM" w:hint="eastAsia"/>
                                <w:b/>
                                <w:sz w:val="22"/>
                              </w:rPr>
                              <w:t>年度までの達成を目指すもの）</w:t>
                            </w:r>
                            <w:r w:rsidRPr="00163F96">
                              <w:rPr>
                                <w:rFonts w:ascii="HGSｺﾞｼｯｸM" w:eastAsia="HGSｺﾞｼｯｸM"/>
                                <w:b/>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rPr>
                              <w:t>１</w:t>
                            </w:r>
                            <w:r w:rsidRPr="00163F96">
                              <w:rPr>
                                <w:rFonts w:ascii="HGSｺﾞｼｯｸM" w:eastAsia="HGSｺﾞｼｯｸM"/>
                                <w:sz w:val="18"/>
                              </w:rPr>
                              <w:t>.</w:t>
                            </w:r>
                            <w:r>
                              <w:rPr>
                                <w:rFonts w:ascii="HGSｺﾞｼｯｸM" w:eastAsia="HGSｺﾞｼｯｸM" w:hint="eastAsia"/>
                                <w:sz w:val="18"/>
                              </w:rPr>
                              <w:t xml:space="preserve">　</w:t>
                            </w:r>
                            <w:r w:rsidRPr="00163F96">
                              <w:rPr>
                                <w:rFonts w:ascii="HGSｺﾞｼｯｸM" w:eastAsia="HGSｺﾞｼｯｸM" w:hint="eastAsia"/>
                                <w:sz w:val="18"/>
                              </w:rPr>
                              <w:t>食育に関心を持っている国民の割合の増加</w:t>
                            </w:r>
                            <w:r w:rsidRPr="00163F96">
                              <w:rPr>
                                <w:rFonts w:ascii="HGSｺﾞｼｯｸM" w:eastAsia="HGSｺﾞｼｯｸM"/>
                                <w:sz w:val="18"/>
                              </w:rPr>
                              <w:t xml:space="preserve"> </w:t>
                            </w:r>
                            <w:r>
                              <w:rPr>
                                <w:rFonts w:ascii="HGSｺﾞｼｯｸM" w:eastAsia="HGSｺﾞｼｯｸM" w:hint="eastAsia"/>
                                <w:sz w:val="18"/>
                              </w:rPr>
                              <w:t xml:space="preserve">　</w:t>
                            </w:r>
                            <w:r>
                              <w:rPr>
                                <w:rFonts w:ascii="HGSｺﾞｼｯｸM" w:eastAsia="HGSｺﾞｼｯｸM"/>
                                <w:sz w:val="18"/>
                              </w:rPr>
                              <w:t xml:space="preserve">　　</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75%</w:t>
                            </w:r>
                            <w:r w:rsidRPr="00163F96">
                              <w:rPr>
                                <w:rFonts w:ascii="HGSｺﾞｼｯｸM" w:eastAsia="HGSｺﾞｼｯｸM" w:hint="eastAsia"/>
                                <w:sz w:val="18"/>
                                <w:szCs w:val="18"/>
                              </w:rPr>
                              <w:t>⇒《目標値》</w:t>
                            </w:r>
                            <w:r w:rsidRPr="00163F96">
                              <w:rPr>
                                <w:rFonts w:ascii="HGSｺﾞｼｯｸM" w:eastAsia="HGSｺﾞｼｯｸM"/>
                                <w:sz w:val="18"/>
                                <w:szCs w:val="18"/>
                              </w:rPr>
                              <w:t>90%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２</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朝食又は夕食を家族と一緒に食べる「共食」の回数の増加</w:t>
                            </w:r>
                            <w:r>
                              <w:rPr>
                                <w:rFonts w:ascii="HGSｺﾞｼｯｸM" w:eastAsia="HGSｺﾞｼｯｸM" w:hint="eastAsia"/>
                                <w:sz w:val="18"/>
                                <w:szCs w:val="18"/>
                              </w:rPr>
                              <w:t xml:space="preserve">　 </w:t>
                            </w:r>
                            <w:r>
                              <w:rPr>
                                <w:rFonts w:ascii="HGSｺﾞｼｯｸM" w:eastAsia="HGSｺﾞｼｯｸM"/>
                                <w:sz w:val="18"/>
                                <w:szCs w:val="18"/>
                              </w:rPr>
                              <w:t xml:space="preserve">　</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《現状値》週平均</w:t>
                            </w:r>
                            <w:r w:rsidRPr="00163F96">
                              <w:rPr>
                                <w:rFonts w:ascii="HGSｺﾞｼｯｸM" w:eastAsia="HGSｺﾞｼｯｸM"/>
                                <w:sz w:val="18"/>
                                <w:szCs w:val="18"/>
                              </w:rPr>
                              <w:t>9.7</w:t>
                            </w:r>
                            <w:r w:rsidRPr="00163F96">
                              <w:rPr>
                                <w:rFonts w:ascii="HGSｺﾞｼｯｸM" w:eastAsia="HGSｺﾞｼｯｸM" w:hint="eastAsia"/>
                                <w:sz w:val="18"/>
                                <w:szCs w:val="18"/>
                              </w:rPr>
                              <w:t>回⇒《目標値》</w:t>
                            </w:r>
                            <w:r w:rsidRPr="00163F96">
                              <w:rPr>
                                <w:rFonts w:ascii="HGSｺﾞｼｯｸM" w:eastAsia="HGSｺﾞｼｯｸM"/>
                                <w:sz w:val="18"/>
                                <w:szCs w:val="18"/>
                              </w:rPr>
                              <w:t>11</w:t>
                            </w:r>
                            <w:r w:rsidRPr="00163F96">
                              <w:rPr>
                                <w:rFonts w:ascii="HGSｺﾞｼｯｸM" w:eastAsia="HGSｺﾞｼｯｸM" w:hint="eastAsia"/>
                                <w:sz w:val="18"/>
                                <w:szCs w:val="18"/>
                              </w:rPr>
                              <w:t>回以上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３</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地域等で共食したいと思う人が共食する割合の増加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64.6%</w:t>
                            </w:r>
                            <w:r w:rsidRPr="00163F96">
                              <w:rPr>
                                <w:rFonts w:ascii="HGSｺﾞｼｯｸM" w:eastAsia="HGSｺﾞｼｯｸM" w:hint="eastAsia"/>
                                <w:sz w:val="18"/>
                                <w:szCs w:val="18"/>
                              </w:rPr>
                              <w:t>⇒《目標値》</w:t>
                            </w:r>
                            <w:r w:rsidRPr="00163F96">
                              <w:rPr>
                                <w:rFonts w:ascii="HGSｺﾞｼｯｸM" w:eastAsia="HGSｺﾞｼｯｸM"/>
                                <w:sz w:val="18"/>
                                <w:szCs w:val="18"/>
                              </w:rPr>
                              <w:t>70%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４</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朝食を欠食する国民の割合の減少</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00221677">
                              <w:rPr>
                                <w:rFonts w:ascii="HGSｺﾞｼｯｸM" w:eastAsia="HGSｺﾞｼｯｸM" w:hint="eastAsia"/>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《現状値》子供</w:t>
                            </w:r>
                            <w:r w:rsidRPr="00163F96">
                              <w:rPr>
                                <w:rFonts w:ascii="HGSｺﾞｼｯｸM" w:eastAsia="HGSｺﾞｼｯｸM"/>
                                <w:sz w:val="18"/>
                                <w:szCs w:val="18"/>
                              </w:rPr>
                              <w:t>4.4%</w:t>
                            </w:r>
                            <w:r w:rsidRPr="00163F96">
                              <w:rPr>
                                <w:rFonts w:ascii="HGSｺﾞｼｯｸM" w:eastAsia="HGSｺﾞｼｯｸM" w:hint="eastAsia"/>
                                <w:sz w:val="18"/>
                                <w:szCs w:val="18"/>
                              </w:rPr>
                              <w:t>⇒《目標値》</w:t>
                            </w:r>
                            <w:r w:rsidRPr="00163F96">
                              <w:rPr>
                                <w:rFonts w:ascii="HGSｺﾞｼｯｸM" w:eastAsia="HGSｺﾞｼｯｸM"/>
                                <w:sz w:val="18"/>
                                <w:szCs w:val="18"/>
                              </w:rPr>
                              <w:t>0</w:t>
                            </w:r>
                            <w:r w:rsidRPr="00163F96">
                              <w:rPr>
                                <w:rFonts w:ascii="HGSｺﾞｼｯｸM" w:eastAsia="HGSｺﾞｼｯｸM" w:hint="eastAsia"/>
                                <w:sz w:val="18"/>
                                <w:szCs w:val="18"/>
                              </w:rPr>
                              <w:t>％</w:t>
                            </w:r>
                            <w:r w:rsidRPr="00163F96">
                              <w:rPr>
                                <w:rFonts w:ascii="HGSｺﾞｼｯｸM" w:eastAsia="HGSｺﾞｼｯｸM"/>
                                <w:sz w:val="18"/>
                                <w:szCs w:val="18"/>
                              </w:rPr>
                              <w:t xml:space="preserve"> </w:t>
                            </w:r>
                          </w:p>
                          <w:p w:rsidR="00163F96" w:rsidRPr="00163F96" w:rsidRDefault="00163F96" w:rsidP="00221677">
                            <w:pPr>
                              <w:autoSpaceDE w:val="0"/>
                              <w:autoSpaceDN w:val="0"/>
                              <w:adjustRightInd w:val="0"/>
                              <w:snapToGrid w:val="0"/>
                              <w:ind w:firstLineChars="3100" w:firstLine="5580"/>
                              <w:jc w:val="left"/>
                              <w:rPr>
                                <w:rFonts w:ascii="HGSｺﾞｼｯｸM" w:eastAsia="HGSｺﾞｼｯｸM"/>
                                <w:sz w:val="18"/>
                                <w:szCs w:val="18"/>
                              </w:rPr>
                            </w:pPr>
                            <w:r w:rsidRPr="00163F96">
                              <w:rPr>
                                <w:rFonts w:ascii="HGSｺﾞｼｯｸM" w:eastAsia="HGSｺﾞｼｯｸM" w:hint="eastAsia"/>
                                <w:sz w:val="18"/>
                                <w:szCs w:val="18"/>
                              </w:rPr>
                              <w:t>《現状値》</w:t>
                            </w:r>
                            <w:r w:rsidRPr="00163F96">
                              <w:rPr>
                                <w:rFonts w:ascii="HGSｺﾞｼｯｸM" w:eastAsia="HGSｺﾞｼｯｸM"/>
                                <w:sz w:val="18"/>
                                <w:szCs w:val="18"/>
                              </w:rPr>
                              <w:t>20</w:t>
                            </w:r>
                            <w:r w:rsidRPr="00163F96">
                              <w:rPr>
                                <w:rFonts w:ascii="HGSｺﾞｼｯｸM" w:eastAsia="HGSｺﾞｼｯｸM" w:hint="eastAsia"/>
                                <w:sz w:val="18"/>
                                <w:szCs w:val="18"/>
                              </w:rPr>
                              <w:t>～</w:t>
                            </w:r>
                            <w:r w:rsidRPr="00163F96">
                              <w:rPr>
                                <w:rFonts w:ascii="HGSｺﾞｼｯｸM" w:eastAsia="HGSｺﾞｼｯｸM"/>
                                <w:sz w:val="18"/>
                                <w:szCs w:val="18"/>
                              </w:rPr>
                              <w:t>30</w:t>
                            </w:r>
                            <w:r w:rsidRPr="00163F96">
                              <w:rPr>
                                <w:rFonts w:ascii="HGSｺﾞｼｯｸM" w:eastAsia="HGSｺﾞｼｯｸM" w:hint="eastAsia"/>
                                <w:sz w:val="18"/>
                                <w:szCs w:val="18"/>
                              </w:rPr>
                              <w:t>歳代男性</w:t>
                            </w:r>
                            <w:r w:rsidRPr="00163F96">
                              <w:rPr>
                                <w:rFonts w:ascii="HGSｺﾞｼｯｸM" w:eastAsia="HGSｺﾞｼｯｸM"/>
                                <w:sz w:val="18"/>
                                <w:szCs w:val="18"/>
                              </w:rPr>
                              <w:t>24.7%</w:t>
                            </w:r>
                            <w:r w:rsidRPr="00163F96">
                              <w:rPr>
                                <w:rFonts w:ascii="HGSｺﾞｼｯｸM" w:eastAsia="HGSｺﾞｼｯｸM" w:hint="eastAsia"/>
                                <w:sz w:val="18"/>
                                <w:szCs w:val="18"/>
                              </w:rPr>
                              <w:t>⇒《目標値》</w:t>
                            </w:r>
                            <w:r w:rsidRPr="00163F96">
                              <w:rPr>
                                <w:rFonts w:ascii="HGSｺﾞｼｯｸM" w:eastAsia="HGSｺﾞｼｯｸM"/>
                                <w:sz w:val="18"/>
                                <w:szCs w:val="18"/>
                              </w:rPr>
                              <w:t>15.0</w:t>
                            </w:r>
                            <w:r w:rsidRPr="00163F96">
                              <w:rPr>
                                <w:rFonts w:ascii="HGSｺﾞｼｯｸM" w:eastAsia="HGSｺﾞｼｯｸM" w:hint="eastAsia"/>
                                <w:sz w:val="18"/>
                                <w:szCs w:val="18"/>
                              </w:rPr>
                              <w:t>以下</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５</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中学校における学校給食の実施率の増加</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00221677">
                              <w:rPr>
                                <w:rFonts w:ascii="HGSｺﾞｼｯｸM" w:eastAsia="HGSｺﾞｼｯｸM"/>
                                <w:sz w:val="18"/>
                                <w:szCs w:val="18"/>
                              </w:rPr>
                              <w:t xml:space="preserve"> </w:t>
                            </w:r>
                            <w:r w:rsidRPr="00163F96">
                              <w:rPr>
                                <w:rFonts w:ascii="HGSｺﾞｼｯｸM" w:eastAsia="HGSｺﾞｼｯｸM"/>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87.5%</w:t>
                            </w:r>
                            <w:r w:rsidRPr="00163F96">
                              <w:rPr>
                                <w:rFonts w:ascii="HGSｺﾞｼｯｸM" w:eastAsia="HGSｺﾞｼｯｸM" w:hint="eastAsia"/>
                                <w:sz w:val="18"/>
                                <w:szCs w:val="18"/>
                              </w:rPr>
                              <w:t>⇒《目標値》</w:t>
                            </w:r>
                            <w:r w:rsidRPr="00163F96">
                              <w:rPr>
                                <w:rFonts w:ascii="HGSｺﾞｼｯｸM" w:eastAsia="HGSｺﾞｼｯｸM"/>
                                <w:sz w:val="18"/>
                                <w:szCs w:val="18"/>
                              </w:rPr>
                              <w:t>90%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６</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学校給食における地場産物等を使用する割合の増加</w:t>
                            </w:r>
                            <w:r w:rsidRPr="00163F96">
                              <w:rPr>
                                <w:rFonts w:ascii="HGSｺﾞｼｯｸM" w:eastAsia="HGSｺﾞｼｯｸM"/>
                                <w:sz w:val="18"/>
                                <w:szCs w:val="18"/>
                              </w:rPr>
                              <w:t xml:space="preserve"> </w:t>
                            </w:r>
                            <w:r>
                              <w:rPr>
                                <w:rFonts w:ascii="HGSｺﾞｼｯｸM" w:eastAsia="HGSｺﾞｼｯｸM"/>
                                <w:sz w:val="18"/>
                                <w:szCs w:val="18"/>
                              </w:rPr>
                              <w:t xml:space="preserve">        </w:t>
                            </w:r>
                            <w:r w:rsidR="00221677">
                              <w:rPr>
                                <w:rFonts w:ascii="HGSｺﾞｼｯｸM" w:eastAsia="HGSｺﾞｼｯｸM"/>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《現状値》地場産物を使用</w:t>
                            </w:r>
                            <w:r w:rsidRPr="00163F96">
                              <w:rPr>
                                <w:rFonts w:ascii="HGSｺﾞｼｯｸM" w:eastAsia="HGSｺﾞｼｯｸM"/>
                                <w:sz w:val="18"/>
                                <w:szCs w:val="18"/>
                              </w:rPr>
                              <w:t>26.9%</w:t>
                            </w:r>
                            <w:r w:rsidRPr="00163F96">
                              <w:rPr>
                                <w:rFonts w:ascii="HGSｺﾞｼｯｸM" w:eastAsia="HGSｺﾞｼｯｸM" w:hint="eastAsia"/>
                                <w:sz w:val="18"/>
                                <w:szCs w:val="18"/>
                              </w:rPr>
                              <w:t>⇒《目標値》</w:t>
                            </w:r>
                            <w:r w:rsidRPr="00163F96">
                              <w:rPr>
                                <w:rFonts w:ascii="HGSｺﾞｼｯｸM" w:eastAsia="HGSｺﾞｼｯｸM"/>
                                <w:sz w:val="18"/>
                                <w:szCs w:val="18"/>
                              </w:rPr>
                              <w:t>30%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221677">
                            <w:pPr>
                              <w:autoSpaceDE w:val="0"/>
                              <w:autoSpaceDN w:val="0"/>
                              <w:adjustRightInd w:val="0"/>
                              <w:snapToGrid w:val="0"/>
                              <w:ind w:firstLineChars="3100" w:firstLine="5580"/>
                              <w:jc w:val="left"/>
                              <w:rPr>
                                <w:rFonts w:ascii="HGSｺﾞｼｯｸM" w:eastAsia="HGSｺﾞｼｯｸM"/>
                                <w:sz w:val="18"/>
                                <w:szCs w:val="18"/>
                              </w:rPr>
                            </w:pPr>
                            <w:r w:rsidRPr="00163F96">
                              <w:rPr>
                                <w:rFonts w:ascii="HGSｺﾞｼｯｸM" w:eastAsia="HGSｺﾞｼｯｸM" w:hint="eastAsia"/>
                                <w:sz w:val="18"/>
                                <w:szCs w:val="18"/>
                              </w:rPr>
                              <w:t>《現状値》国産食材を使用</w:t>
                            </w:r>
                            <w:r w:rsidRPr="00163F96">
                              <w:rPr>
                                <w:rFonts w:ascii="HGSｺﾞｼｯｸM" w:eastAsia="HGSｺﾞｼｯｸM"/>
                                <w:sz w:val="18"/>
                                <w:szCs w:val="18"/>
                              </w:rPr>
                              <w:t>77.3%</w:t>
                            </w:r>
                            <w:r w:rsidRPr="00163F96">
                              <w:rPr>
                                <w:rFonts w:ascii="HGSｺﾞｼｯｸM" w:eastAsia="HGSｺﾞｼｯｸM" w:hint="eastAsia"/>
                                <w:sz w:val="18"/>
                                <w:szCs w:val="18"/>
                              </w:rPr>
                              <w:t>⇒《目標値》</w:t>
                            </w:r>
                            <w:r w:rsidRPr="00163F96">
                              <w:rPr>
                                <w:rFonts w:ascii="HGSｺﾞｼｯｸM" w:eastAsia="HGSｺﾞｼｯｸM"/>
                                <w:sz w:val="18"/>
                                <w:szCs w:val="18"/>
                              </w:rPr>
                              <w:t>80%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７</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栄養バランスに配慮した食生活を実践する国民の割合の増加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《現状値》国民</w:t>
                            </w:r>
                            <w:r w:rsidRPr="00163F96">
                              <w:rPr>
                                <w:rFonts w:ascii="HGSｺﾞｼｯｸM" w:eastAsia="HGSｺﾞｼｯｸM"/>
                                <w:sz w:val="18"/>
                                <w:szCs w:val="18"/>
                              </w:rPr>
                              <w:t>5</w:t>
                            </w:r>
                            <w:r w:rsidRPr="00163F96">
                              <w:rPr>
                                <w:rFonts w:ascii="HGSｺﾞｼｯｸM" w:eastAsia="HGSｺﾞｼｯｸM" w:hint="eastAsia"/>
                                <w:sz w:val="18"/>
                                <w:szCs w:val="18"/>
                              </w:rPr>
                              <w:t>７</w:t>
                            </w:r>
                            <w:r w:rsidRPr="00163F96">
                              <w:rPr>
                                <w:rFonts w:ascii="HGSｺﾞｼｯｸM" w:eastAsia="HGSｺﾞｼｯｸM"/>
                                <w:sz w:val="18"/>
                                <w:szCs w:val="18"/>
                              </w:rPr>
                              <w:t>.</w:t>
                            </w:r>
                            <w:r w:rsidRPr="00163F96">
                              <w:rPr>
                                <w:rFonts w:ascii="HGSｺﾞｼｯｸM" w:eastAsia="HGSｺﾞｼｯｸM" w:hint="eastAsia"/>
                                <w:sz w:val="18"/>
                                <w:szCs w:val="18"/>
                              </w:rPr>
                              <w:t>７</w:t>
                            </w:r>
                            <w:r w:rsidRPr="00163F96">
                              <w:rPr>
                                <w:rFonts w:ascii="HGSｺﾞｼｯｸM" w:eastAsia="HGSｺﾞｼｯｸM"/>
                                <w:sz w:val="18"/>
                                <w:szCs w:val="18"/>
                              </w:rPr>
                              <w:t>%</w:t>
                            </w:r>
                            <w:r w:rsidRPr="00163F96">
                              <w:rPr>
                                <w:rFonts w:ascii="HGSｺﾞｼｯｸM" w:eastAsia="HGSｺﾞｼｯｸM" w:hint="eastAsia"/>
                                <w:sz w:val="18"/>
                                <w:szCs w:val="18"/>
                              </w:rPr>
                              <w:t>⇒《目標値》７</w:t>
                            </w:r>
                            <w:r w:rsidRPr="00163F96">
                              <w:rPr>
                                <w:rFonts w:ascii="HGSｺﾞｼｯｸM" w:eastAsia="HGSｺﾞｼｯｸM"/>
                                <w:sz w:val="18"/>
                                <w:szCs w:val="18"/>
                              </w:rPr>
                              <w:t>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ind w:firstLineChars="3100" w:firstLine="5580"/>
                              <w:jc w:val="left"/>
                              <w:rPr>
                                <w:rFonts w:ascii="HGSｺﾞｼｯｸM" w:eastAsia="HGSｺﾞｼｯｸM"/>
                                <w:sz w:val="18"/>
                                <w:szCs w:val="18"/>
                              </w:rPr>
                            </w:pPr>
                            <w:r w:rsidRPr="00163F96">
                              <w:rPr>
                                <w:rFonts w:ascii="HGSｺﾞｼｯｸM" w:eastAsia="HGSｺﾞｼｯｸM" w:hint="eastAsia"/>
                                <w:sz w:val="18"/>
                                <w:szCs w:val="18"/>
                              </w:rPr>
                              <w:t>《現状値》若い世代</w:t>
                            </w:r>
                            <w:r w:rsidRPr="00163F96">
                              <w:rPr>
                                <w:rFonts w:ascii="HGSｺﾞｼｯｸM" w:eastAsia="HGSｺﾞｼｯｸM"/>
                                <w:sz w:val="18"/>
                                <w:szCs w:val="18"/>
                              </w:rPr>
                              <w:t>43.2%</w:t>
                            </w:r>
                            <w:r w:rsidRPr="00163F96">
                              <w:rPr>
                                <w:rFonts w:ascii="HGSｺﾞｼｯｸM" w:eastAsia="HGSｺﾞｼｯｸM" w:hint="eastAsia"/>
                                <w:sz w:val="18"/>
                                <w:szCs w:val="18"/>
                              </w:rPr>
                              <w:t>⇒《目標値》</w:t>
                            </w:r>
                            <w:r w:rsidRPr="00163F96">
                              <w:rPr>
                                <w:rFonts w:ascii="HGSｺﾞｼｯｸM" w:eastAsia="HGSｺﾞｼｯｸM"/>
                                <w:sz w:val="18"/>
                                <w:szCs w:val="18"/>
                              </w:rPr>
                              <w:t>55%</w:t>
                            </w:r>
                            <w:r w:rsidRPr="00163F96">
                              <w:rPr>
                                <w:rFonts w:ascii="HGSｺﾞｼｯｸM" w:eastAsia="HGSｺﾞｼｯｸM" w:hint="eastAsia"/>
                                <w:sz w:val="18"/>
                                <w:szCs w:val="18"/>
                              </w:rPr>
                              <w:t>以上</w:t>
                            </w:r>
                          </w:p>
                          <w:p w:rsid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８</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生活習慣病の予防や改善のためにふだんから適正体重の維持や</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ind w:firstLineChars="200" w:firstLine="360"/>
                              <w:jc w:val="left"/>
                              <w:rPr>
                                <w:rFonts w:ascii="HGSｺﾞｼｯｸM" w:eastAsia="HGSｺﾞｼｯｸM"/>
                                <w:sz w:val="18"/>
                                <w:szCs w:val="18"/>
                              </w:rPr>
                            </w:pPr>
                            <w:r w:rsidRPr="00163F96">
                              <w:rPr>
                                <w:rFonts w:ascii="HGSｺﾞｼｯｸM" w:eastAsia="HGSｺﾞｼｯｸM" w:hint="eastAsia"/>
                                <w:sz w:val="18"/>
                                <w:szCs w:val="18"/>
                              </w:rPr>
                              <w:t>減塩等に気をつけた食生活を実践している国民の割合の増加</w:t>
                            </w:r>
                            <w:r>
                              <w:rPr>
                                <w:rFonts w:ascii="HGSｺﾞｼｯｸM" w:eastAsia="HGSｺﾞｼｯｸM" w:hint="eastAsia"/>
                                <w:sz w:val="18"/>
                                <w:szCs w:val="18"/>
                              </w:rPr>
                              <w:t xml:space="preserve">　</w:t>
                            </w:r>
                            <w:r>
                              <w:rPr>
                                <w:rFonts w:ascii="HGSｺﾞｼｯｸM" w:eastAsia="HGSｺﾞｼｯｸM"/>
                                <w:sz w:val="18"/>
                                <w:szCs w:val="18"/>
                              </w:rPr>
                              <w:t xml:space="preserve">　</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《現状値》国民</w:t>
                            </w:r>
                            <w:r w:rsidRPr="00163F96">
                              <w:rPr>
                                <w:rFonts w:ascii="HGSｺﾞｼｯｸM" w:eastAsia="HGSｺﾞｼｯｸM"/>
                                <w:sz w:val="18"/>
                                <w:szCs w:val="18"/>
                              </w:rPr>
                              <w:t>69.4%</w:t>
                            </w:r>
                            <w:r w:rsidRPr="00163F96">
                              <w:rPr>
                                <w:rFonts w:ascii="HGSｺﾞｼｯｸM" w:eastAsia="HGSｺﾞｼｯｸM" w:hint="eastAsia"/>
                                <w:sz w:val="18"/>
                                <w:szCs w:val="18"/>
                              </w:rPr>
                              <w:t>⇒《目標値》</w:t>
                            </w:r>
                            <w:r w:rsidRPr="00163F96">
                              <w:rPr>
                                <w:rFonts w:ascii="HGSｺﾞｼｯｸM" w:eastAsia="HGSｺﾞｼｯｸM"/>
                                <w:sz w:val="18"/>
                                <w:szCs w:val="18"/>
                              </w:rPr>
                              <w:t>75%</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９</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ゆっくりよく噛んで食べる国民の割合の増加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49.2%</w:t>
                            </w:r>
                            <w:r w:rsidRPr="00163F96">
                              <w:rPr>
                                <w:rFonts w:ascii="HGSｺﾞｼｯｸM" w:eastAsia="HGSｺﾞｼｯｸM" w:hint="eastAsia"/>
                                <w:sz w:val="18"/>
                                <w:szCs w:val="18"/>
                              </w:rPr>
                              <w:t>⇒《目標値》</w:t>
                            </w:r>
                            <w:r w:rsidRPr="00163F96">
                              <w:rPr>
                                <w:rFonts w:ascii="HGSｺﾞｼｯｸM" w:eastAsia="HGSｺﾞｼｯｸM"/>
                                <w:sz w:val="18"/>
                                <w:szCs w:val="18"/>
                              </w:rPr>
                              <w:t>55%</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10</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食育の推進に関わるボランティアの数の増加</w:t>
                            </w:r>
                            <w:r w:rsidRPr="00163F96">
                              <w:rPr>
                                <w:rFonts w:ascii="HGSｺﾞｼｯｸM" w:eastAsia="HGSｺﾞｼｯｸM"/>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34.4</w:t>
                            </w:r>
                            <w:r w:rsidRPr="00163F96">
                              <w:rPr>
                                <w:rFonts w:ascii="HGSｺﾞｼｯｸM" w:eastAsia="HGSｺﾞｼｯｸM" w:hint="eastAsia"/>
                                <w:sz w:val="18"/>
                                <w:szCs w:val="18"/>
                              </w:rPr>
                              <w:t>万人⇒《目標値》</w:t>
                            </w:r>
                            <w:r w:rsidRPr="00163F96">
                              <w:rPr>
                                <w:rFonts w:ascii="HGSｺﾞｼｯｸM" w:eastAsia="HGSｺﾞｼｯｸM"/>
                                <w:sz w:val="18"/>
                                <w:szCs w:val="18"/>
                              </w:rPr>
                              <w:t>37</w:t>
                            </w:r>
                            <w:r w:rsidRPr="00163F96">
                              <w:rPr>
                                <w:rFonts w:ascii="HGSｺﾞｼｯｸM" w:eastAsia="HGSｺﾞｼｯｸM" w:hint="eastAsia"/>
                                <w:sz w:val="18"/>
                                <w:szCs w:val="18"/>
                              </w:rPr>
                              <w:t>万人以上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11</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農林漁業体験を経験した国民の割合の増加</w:t>
                            </w:r>
                            <w:r w:rsidRPr="00163F96">
                              <w:rPr>
                                <w:rFonts w:ascii="HGSｺﾞｼｯｸM" w:eastAsia="HGSｺﾞｼｯｸM"/>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36.2%</w:t>
                            </w:r>
                            <w:r w:rsidRPr="00163F96">
                              <w:rPr>
                                <w:rFonts w:ascii="HGSｺﾞｼｯｸM" w:eastAsia="HGSｺﾞｼｯｸM" w:hint="eastAsia"/>
                                <w:sz w:val="18"/>
                                <w:szCs w:val="18"/>
                              </w:rPr>
                              <w:t>⇒《目標値》</w:t>
                            </w:r>
                            <w:r w:rsidRPr="00163F96">
                              <w:rPr>
                                <w:rFonts w:ascii="HGSｺﾞｼｯｸM" w:eastAsia="HGSｺﾞｼｯｸM"/>
                                <w:sz w:val="18"/>
                                <w:szCs w:val="18"/>
                              </w:rPr>
                              <w:t>40%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12</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食品ロス削減のために何らかの行動をしている国民の割合の増加《現状値》</w:t>
                            </w:r>
                            <w:r w:rsidRPr="00163F96">
                              <w:rPr>
                                <w:rFonts w:ascii="HGSｺﾞｼｯｸM" w:eastAsia="HGSｺﾞｼｯｸM"/>
                                <w:sz w:val="18"/>
                                <w:szCs w:val="18"/>
                              </w:rPr>
                              <w:t>67.4%</w:t>
                            </w:r>
                            <w:r w:rsidRPr="00163F96">
                              <w:rPr>
                                <w:rFonts w:ascii="HGSｺﾞｼｯｸM" w:eastAsia="HGSｺﾞｼｯｸM" w:hint="eastAsia"/>
                                <w:sz w:val="18"/>
                                <w:szCs w:val="18"/>
                              </w:rPr>
                              <w:t>⇒《目標値》</w:t>
                            </w:r>
                            <w:r w:rsidRPr="00163F96">
                              <w:rPr>
                                <w:rFonts w:ascii="HGSｺﾞｼｯｸM" w:eastAsia="HGSｺﾞｼｯｸM"/>
                                <w:sz w:val="18"/>
                                <w:szCs w:val="18"/>
                              </w:rPr>
                              <w:t>80%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221677" w:rsidRDefault="00163F96" w:rsidP="00221677">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13</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地域や家庭で受け継がれてきた伝統的な料理や作法等を継承し</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41.6%</w:t>
                            </w:r>
                            <w:r w:rsidRPr="00163F96">
                              <w:rPr>
                                <w:rFonts w:ascii="HGSｺﾞｼｯｸM" w:eastAsia="HGSｺﾞｼｯｸM" w:hint="eastAsia"/>
                                <w:sz w:val="18"/>
                                <w:szCs w:val="18"/>
                              </w:rPr>
                              <w:t>⇒《目標値》</w:t>
                            </w:r>
                            <w:r w:rsidRPr="00163F96">
                              <w:rPr>
                                <w:rFonts w:ascii="HGSｺﾞｼｯｸM" w:eastAsia="HGSｺﾞｼｯｸM"/>
                                <w:sz w:val="18"/>
                                <w:szCs w:val="18"/>
                              </w:rPr>
                              <w:t>50%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221677">
                            <w:pPr>
                              <w:autoSpaceDE w:val="0"/>
                              <w:autoSpaceDN w:val="0"/>
                              <w:adjustRightInd w:val="0"/>
                              <w:snapToGrid w:val="0"/>
                              <w:ind w:firstLineChars="200" w:firstLine="360"/>
                              <w:jc w:val="left"/>
                              <w:rPr>
                                <w:rFonts w:ascii="HGSｺﾞｼｯｸM" w:eastAsia="HGSｺﾞｼｯｸM"/>
                                <w:sz w:val="18"/>
                                <w:szCs w:val="18"/>
                              </w:rPr>
                            </w:pPr>
                            <w:r w:rsidRPr="00163F96">
                              <w:rPr>
                                <w:rFonts w:ascii="HGSｺﾞｼｯｸM" w:eastAsia="HGSｺﾞｼｯｸM" w:hint="eastAsia"/>
                                <w:sz w:val="18"/>
                                <w:szCs w:val="18"/>
                              </w:rPr>
                              <w:t>伝えている国民の割合の増加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00221677">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《現状値》若い世代</w:t>
                            </w:r>
                            <w:r w:rsidRPr="00163F96">
                              <w:rPr>
                                <w:rFonts w:ascii="HGSｺﾞｼｯｸM" w:eastAsia="HGSｺﾞｼｯｸM"/>
                                <w:sz w:val="18"/>
                                <w:szCs w:val="18"/>
                              </w:rPr>
                              <w:t>49.3%</w:t>
                            </w:r>
                            <w:r w:rsidRPr="00163F96">
                              <w:rPr>
                                <w:rFonts w:ascii="HGSｺﾞｼｯｸM" w:eastAsia="HGSｺﾞｼｯｸM" w:hint="eastAsia"/>
                                <w:sz w:val="18"/>
                                <w:szCs w:val="18"/>
                              </w:rPr>
                              <w:t>⇒《目標値》</w:t>
                            </w:r>
                            <w:r w:rsidRPr="00163F96">
                              <w:rPr>
                                <w:rFonts w:ascii="HGSｺﾞｼｯｸM" w:eastAsia="HGSｺﾞｼｯｸM"/>
                                <w:sz w:val="18"/>
                                <w:szCs w:val="18"/>
                              </w:rPr>
                              <w:t>60%</w:t>
                            </w:r>
                            <w:r w:rsidRPr="00163F96">
                              <w:rPr>
                                <w:rFonts w:ascii="HGSｺﾞｼｯｸM" w:eastAsia="HGSｺﾞｼｯｸM" w:hint="eastAsia"/>
                                <w:sz w:val="18"/>
                                <w:szCs w:val="18"/>
                              </w:rPr>
                              <w:t>以上</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14</w:t>
                            </w:r>
                            <w:r>
                              <w:rPr>
                                <w:rFonts w:ascii="HGSｺﾞｼｯｸM" w:eastAsia="HGSｺﾞｼｯｸM"/>
                                <w:sz w:val="18"/>
                                <w:szCs w:val="18"/>
                              </w:rPr>
                              <w:t>．</w:t>
                            </w:r>
                            <w:r w:rsidRPr="00163F96">
                              <w:rPr>
                                <w:rFonts w:ascii="HGSｺﾞｼｯｸM" w:eastAsia="HGSｺﾞｼｯｸM" w:hint="eastAsia"/>
                                <w:sz w:val="18"/>
                                <w:szCs w:val="18"/>
                              </w:rPr>
                              <w:t>食品の安全性について基礎的な知</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《現状値》国民</w:t>
                            </w:r>
                            <w:r w:rsidRPr="00163F96">
                              <w:rPr>
                                <w:rFonts w:ascii="HGSｺﾞｼｯｸM" w:eastAsia="HGSｺﾞｼｯｸM"/>
                                <w:sz w:val="18"/>
                                <w:szCs w:val="18"/>
                              </w:rPr>
                              <w:t>72.0</w:t>
                            </w:r>
                            <w:r w:rsidRPr="00163F96">
                              <w:rPr>
                                <w:rFonts w:ascii="HGSｺﾞｼｯｸM" w:eastAsia="HGSｺﾞｼｯｸM" w:hint="eastAsia"/>
                                <w:sz w:val="18"/>
                                <w:szCs w:val="18"/>
                              </w:rPr>
                              <w:t>⇒《目標値》</w:t>
                            </w:r>
                            <w:r w:rsidRPr="00163F96">
                              <w:rPr>
                                <w:rFonts w:ascii="HGSｺﾞｼｯｸM" w:eastAsia="HGSｺﾞｼｯｸM"/>
                                <w:sz w:val="18"/>
                                <w:szCs w:val="18"/>
                              </w:rPr>
                              <w:t>80%</w:t>
                            </w:r>
                            <w:r w:rsidRPr="00163F96">
                              <w:rPr>
                                <w:rFonts w:ascii="HGSｺﾞｼｯｸM" w:eastAsia="HGSｺﾞｼｯｸM" w:hint="eastAsia"/>
                                <w:sz w:val="18"/>
                                <w:szCs w:val="18"/>
                              </w:rPr>
                              <w:t>以上</w:t>
                            </w:r>
                          </w:p>
                          <w:p w:rsidR="00163F96" w:rsidRPr="00163F96" w:rsidRDefault="00163F96" w:rsidP="00221677">
                            <w:pPr>
                              <w:autoSpaceDE w:val="0"/>
                              <w:autoSpaceDN w:val="0"/>
                              <w:adjustRightInd w:val="0"/>
                              <w:snapToGrid w:val="0"/>
                              <w:ind w:firstLineChars="200" w:firstLine="360"/>
                              <w:jc w:val="left"/>
                              <w:rPr>
                                <w:rFonts w:ascii="HGSｺﾞｼｯｸM" w:eastAsia="HGSｺﾞｼｯｸM"/>
                                <w:sz w:val="18"/>
                                <w:szCs w:val="18"/>
                              </w:rPr>
                            </w:pPr>
                            <w:r w:rsidRPr="00163F96">
                              <w:rPr>
                                <w:rFonts w:ascii="HGSｺﾞｼｯｸM" w:eastAsia="HGSｺﾞｼｯｸM" w:hint="eastAsia"/>
                                <w:sz w:val="18"/>
                                <w:szCs w:val="18"/>
                              </w:rPr>
                              <w:t>識を持ち、自ら判断する国民の割合の増加</w:t>
                            </w:r>
                            <w:r w:rsidRPr="00163F96">
                              <w:rPr>
                                <w:rFonts w:ascii="HGSｺﾞｼｯｸM" w:eastAsia="HGSｺﾞｼｯｸM"/>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《現状値》若い世代</w:t>
                            </w:r>
                            <w:r w:rsidRPr="00163F96">
                              <w:rPr>
                                <w:rFonts w:ascii="HGSｺﾞｼｯｸM" w:eastAsia="HGSｺﾞｼｯｸM"/>
                                <w:sz w:val="18"/>
                                <w:szCs w:val="18"/>
                              </w:rPr>
                              <w:t>56.8%</w:t>
                            </w:r>
                            <w:r w:rsidRPr="00163F96">
                              <w:rPr>
                                <w:rFonts w:ascii="HGSｺﾞｼｯｸM" w:eastAsia="HGSｺﾞｼｯｸM" w:hint="eastAsia"/>
                                <w:sz w:val="18"/>
                                <w:szCs w:val="18"/>
                              </w:rPr>
                              <w:t>⇒《目標値》</w:t>
                            </w:r>
                            <w:r w:rsidRPr="00163F96">
                              <w:rPr>
                                <w:rFonts w:ascii="HGSｺﾞｼｯｸM" w:eastAsia="HGSｺﾞｼｯｸM"/>
                                <w:sz w:val="18"/>
                                <w:szCs w:val="18"/>
                              </w:rPr>
                              <w:t>65%</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15</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推進計画を作成・実施している市町村の増加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76.7%</w:t>
                            </w:r>
                            <w:r w:rsidRPr="00163F96">
                              <w:rPr>
                                <w:rFonts w:ascii="HGSｺﾞｼｯｸM" w:eastAsia="HGSｺﾞｼｯｸM" w:hint="eastAsia"/>
                                <w:sz w:val="18"/>
                                <w:szCs w:val="18"/>
                              </w:rPr>
                              <w:t>⇒《目標値》</w:t>
                            </w:r>
                            <w:r w:rsidRPr="00163F96">
                              <w:rPr>
                                <w:rFonts w:ascii="HGSｺﾞｼｯｸM" w:eastAsia="HGSｺﾞｼｯｸM"/>
                                <w:sz w:val="18"/>
                                <w:szCs w:val="18"/>
                              </w:rPr>
                              <w:t>100%</w:t>
                            </w:r>
                            <w:r w:rsidRPr="00163F96">
                              <w:rPr>
                                <w:rFonts w:ascii="HGSｺﾞｼｯｸM" w:eastAsia="HGSｺﾞｼｯｸM" w:hint="eastAsia"/>
                                <w:sz w:val="18"/>
                                <w:szCs w:val="18"/>
                              </w:rPr>
                              <w:t>以上</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p>
                          <w:p w:rsidR="00163F96" w:rsidRPr="00163F96" w:rsidRDefault="00163F96" w:rsidP="00163F96">
                            <w:pPr>
                              <w:autoSpaceDE w:val="0"/>
                              <w:autoSpaceDN w:val="0"/>
                              <w:adjustRightInd w:val="0"/>
                              <w:snapToGrid w:val="0"/>
                              <w:jc w:val="left"/>
                              <w:rPr>
                                <w:rFonts w:ascii="HGSｺﾞｼｯｸM" w:eastAsia="HGSｺﾞｼｯｸM"/>
                                <w:sz w:val="18"/>
                                <w:szCs w:val="18"/>
                              </w:rPr>
                            </w:pPr>
                          </w:p>
                          <w:p w:rsidR="00163F96" w:rsidRPr="00163F96" w:rsidRDefault="00163F96" w:rsidP="00163F96">
                            <w:pPr>
                              <w:snapToGrid w:val="0"/>
                              <w:ind w:left="360" w:hangingChars="200" w:hanging="360"/>
                              <w:jc w:val="left"/>
                              <w:rPr>
                                <w:rFonts w:ascii="HGSｺﾞｼｯｸM" w:eastAsia="HGSｺﾞｼｯｸM"/>
                                <w:color w:val="000000" w:themeColor="text1"/>
                                <w:sz w:val="18"/>
                                <w:szCs w:val="18"/>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9F5FD" id="正方形/長方形 5" o:spid="_x0000_s1029" style="position:absolute;margin-left:34.5pt;margin-top:13.85pt;width:526.5pt;height:28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" filled="f" strokecolor="windowText" strokeweight=".5pt">
                <v:textbox inset=",2mm,,2mm">
                  <w:txbxContent>
                    <w:p w:rsidR="00163F96" w:rsidRPr="00163F96" w:rsidRDefault="00163F96" w:rsidP="00163F96">
                      <w:pPr>
                        <w:autoSpaceDE w:val="0"/>
                        <w:autoSpaceDN w:val="0"/>
                        <w:adjustRightInd w:val="0"/>
                        <w:snapToGrid w:val="0"/>
                        <w:jc w:val="left"/>
                        <w:rPr>
                          <w:rFonts w:ascii="HGSｺﾞｼｯｸM" w:eastAsia="HGSｺﾞｼｯｸM"/>
                          <w:b/>
                        </w:rPr>
                      </w:pPr>
                      <w:r w:rsidRPr="00221677">
                        <w:rPr>
                          <w:rFonts w:ascii="HGSｺﾞｼｯｸM" w:eastAsia="HGSｺﾞｼｯｸM" w:hint="eastAsia"/>
                          <w:b/>
                          <w:color w:val="000000" w:themeColor="text1"/>
                          <w:sz w:val="22"/>
                        </w:rPr>
                        <w:t>【</w:t>
                      </w:r>
                      <w:r w:rsidRPr="00221677">
                        <w:rPr>
                          <w:rFonts w:ascii="HGSｺﾞｼｯｸM" w:eastAsia="HGSｺﾞｼｯｸM" w:hint="eastAsia"/>
                          <w:b/>
                          <w:sz w:val="22"/>
                        </w:rPr>
                        <w:t>第２</w:t>
                      </w:r>
                      <w:r w:rsidRPr="00221677">
                        <w:rPr>
                          <w:rFonts w:ascii="HGSｺﾞｼｯｸM" w:eastAsia="HGSｺﾞｼｯｸM"/>
                          <w:b/>
                          <w:sz w:val="22"/>
                        </w:rPr>
                        <w:t xml:space="preserve"> </w:t>
                      </w:r>
                      <w:r w:rsidRPr="00221677">
                        <w:rPr>
                          <w:rFonts w:ascii="HGSｺﾞｼｯｸM" w:eastAsia="HGSｺﾞｼｯｸM" w:hint="eastAsia"/>
                          <w:b/>
                          <w:sz w:val="22"/>
                        </w:rPr>
                        <w:t>食育の推進の目標に関する事項】（目標値：平成</w:t>
                      </w:r>
                      <w:r w:rsidRPr="00221677">
                        <w:rPr>
                          <w:rFonts w:ascii="HGSｺﾞｼｯｸM" w:eastAsia="HGSｺﾞｼｯｸM"/>
                          <w:b/>
                          <w:sz w:val="22"/>
                        </w:rPr>
                        <w:t>32</w:t>
                      </w:r>
                      <w:r w:rsidRPr="00221677">
                        <w:rPr>
                          <w:rFonts w:ascii="HGSｺﾞｼｯｸM" w:eastAsia="HGSｺﾞｼｯｸM" w:hint="eastAsia"/>
                          <w:b/>
                          <w:sz w:val="22"/>
                        </w:rPr>
                        <w:t>年度までの達成を目指すもの）</w:t>
                      </w:r>
                      <w:r w:rsidRPr="00163F96">
                        <w:rPr>
                          <w:rFonts w:ascii="HGSｺﾞｼｯｸM" w:eastAsia="HGSｺﾞｼｯｸM"/>
                          <w:b/>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rPr>
                        <w:t>１</w:t>
                      </w:r>
                      <w:r w:rsidRPr="00163F96">
                        <w:rPr>
                          <w:rFonts w:ascii="HGSｺﾞｼｯｸM" w:eastAsia="HGSｺﾞｼｯｸM"/>
                          <w:sz w:val="18"/>
                        </w:rPr>
                        <w:t>.</w:t>
                      </w:r>
                      <w:r>
                        <w:rPr>
                          <w:rFonts w:ascii="HGSｺﾞｼｯｸM" w:eastAsia="HGSｺﾞｼｯｸM" w:hint="eastAsia"/>
                          <w:sz w:val="18"/>
                        </w:rPr>
                        <w:t xml:space="preserve">　</w:t>
                      </w:r>
                      <w:r w:rsidRPr="00163F96">
                        <w:rPr>
                          <w:rFonts w:ascii="HGSｺﾞｼｯｸM" w:eastAsia="HGSｺﾞｼｯｸM" w:hint="eastAsia"/>
                          <w:sz w:val="18"/>
                        </w:rPr>
                        <w:t>食育に関心を持っている国民の割合の増加</w:t>
                      </w:r>
                      <w:r w:rsidRPr="00163F96">
                        <w:rPr>
                          <w:rFonts w:ascii="HGSｺﾞｼｯｸM" w:eastAsia="HGSｺﾞｼｯｸM"/>
                          <w:sz w:val="18"/>
                        </w:rPr>
                        <w:t xml:space="preserve"> </w:t>
                      </w:r>
                      <w:r>
                        <w:rPr>
                          <w:rFonts w:ascii="HGSｺﾞｼｯｸM" w:eastAsia="HGSｺﾞｼｯｸM" w:hint="eastAsia"/>
                          <w:sz w:val="18"/>
                        </w:rPr>
                        <w:t xml:space="preserve">　</w:t>
                      </w:r>
                      <w:r>
                        <w:rPr>
                          <w:rFonts w:ascii="HGSｺﾞｼｯｸM" w:eastAsia="HGSｺﾞｼｯｸM"/>
                          <w:sz w:val="18"/>
                        </w:rPr>
                        <w:t xml:space="preserve">　　</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75%</w:t>
                      </w:r>
                      <w:r w:rsidRPr="00163F96">
                        <w:rPr>
                          <w:rFonts w:ascii="HGSｺﾞｼｯｸM" w:eastAsia="HGSｺﾞｼｯｸM" w:hint="eastAsia"/>
                          <w:sz w:val="18"/>
                          <w:szCs w:val="18"/>
                        </w:rPr>
                        <w:t>⇒《目標値》</w:t>
                      </w:r>
                      <w:r w:rsidRPr="00163F96">
                        <w:rPr>
                          <w:rFonts w:ascii="HGSｺﾞｼｯｸM" w:eastAsia="HGSｺﾞｼｯｸM"/>
                          <w:sz w:val="18"/>
                          <w:szCs w:val="18"/>
                        </w:rPr>
                        <w:t>90%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２</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朝食又は夕食を家族と一緒に食べる「共食」の回数の増加</w:t>
                      </w:r>
                      <w:r>
                        <w:rPr>
                          <w:rFonts w:ascii="HGSｺﾞｼｯｸM" w:eastAsia="HGSｺﾞｼｯｸM" w:hint="eastAsia"/>
                          <w:sz w:val="18"/>
                          <w:szCs w:val="18"/>
                        </w:rPr>
                        <w:t xml:space="preserve">　 </w:t>
                      </w:r>
                      <w:r>
                        <w:rPr>
                          <w:rFonts w:ascii="HGSｺﾞｼｯｸM" w:eastAsia="HGSｺﾞｼｯｸM"/>
                          <w:sz w:val="18"/>
                          <w:szCs w:val="18"/>
                        </w:rPr>
                        <w:t xml:space="preserve">　</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《現状値》週平均</w:t>
                      </w:r>
                      <w:r w:rsidRPr="00163F96">
                        <w:rPr>
                          <w:rFonts w:ascii="HGSｺﾞｼｯｸM" w:eastAsia="HGSｺﾞｼｯｸM"/>
                          <w:sz w:val="18"/>
                          <w:szCs w:val="18"/>
                        </w:rPr>
                        <w:t>9.7</w:t>
                      </w:r>
                      <w:r w:rsidRPr="00163F96">
                        <w:rPr>
                          <w:rFonts w:ascii="HGSｺﾞｼｯｸM" w:eastAsia="HGSｺﾞｼｯｸM" w:hint="eastAsia"/>
                          <w:sz w:val="18"/>
                          <w:szCs w:val="18"/>
                        </w:rPr>
                        <w:t>回⇒《目標値》</w:t>
                      </w:r>
                      <w:r w:rsidRPr="00163F96">
                        <w:rPr>
                          <w:rFonts w:ascii="HGSｺﾞｼｯｸM" w:eastAsia="HGSｺﾞｼｯｸM"/>
                          <w:sz w:val="18"/>
                          <w:szCs w:val="18"/>
                        </w:rPr>
                        <w:t>11</w:t>
                      </w:r>
                      <w:r w:rsidRPr="00163F96">
                        <w:rPr>
                          <w:rFonts w:ascii="HGSｺﾞｼｯｸM" w:eastAsia="HGSｺﾞｼｯｸM" w:hint="eastAsia"/>
                          <w:sz w:val="18"/>
                          <w:szCs w:val="18"/>
                        </w:rPr>
                        <w:t>回以上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３</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地域等で共食したいと思う人が共食する割合の増加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64.6%</w:t>
                      </w:r>
                      <w:r w:rsidRPr="00163F96">
                        <w:rPr>
                          <w:rFonts w:ascii="HGSｺﾞｼｯｸM" w:eastAsia="HGSｺﾞｼｯｸM" w:hint="eastAsia"/>
                          <w:sz w:val="18"/>
                          <w:szCs w:val="18"/>
                        </w:rPr>
                        <w:t>⇒《目標値》</w:t>
                      </w:r>
                      <w:r w:rsidRPr="00163F96">
                        <w:rPr>
                          <w:rFonts w:ascii="HGSｺﾞｼｯｸM" w:eastAsia="HGSｺﾞｼｯｸM"/>
                          <w:sz w:val="18"/>
                          <w:szCs w:val="18"/>
                        </w:rPr>
                        <w:t>70%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４</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朝食を欠食する国民の割合の減少</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00221677">
                        <w:rPr>
                          <w:rFonts w:ascii="HGSｺﾞｼｯｸM" w:eastAsia="HGSｺﾞｼｯｸM" w:hint="eastAsia"/>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《現状値》子供</w:t>
                      </w:r>
                      <w:r w:rsidRPr="00163F96">
                        <w:rPr>
                          <w:rFonts w:ascii="HGSｺﾞｼｯｸM" w:eastAsia="HGSｺﾞｼｯｸM"/>
                          <w:sz w:val="18"/>
                          <w:szCs w:val="18"/>
                        </w:rPr>
                        <w:t>4.4%</w:t>
                      </w:r>
                      <w:r w:rsidRPr="00163F96">
                        <w:rPr>
                          <w:rFonts w:ascii="HGSｺﾞｼｯｸM" w:eastAsia="HGSｺﾞｼｯｸM" w:hint="eastAsia"/>
                          <w:sz w:val="18"/>
                          <w:szCs w:val="18"/>
                        </w:rPr>
                        <w:t>⇒《目標値》</w:t>
                      </w:r>
                      <w:r w:rsidRPr="00163F96">
                        <w:rPr>
                          <w:rFonts w:ascii="HGSｺﾞｼｯｸM" w:eastAsia="HGSｺﾞｼｯｸM"/>
                          <w:sz w:val="18"/>
                          <w:szCs w:val="18"/>
                        </w:rPr>
                        <w:t>0</w:t>
                      </w:r>
                      <w:r w:rsidRPr="00163F96">
                        <w:rPr>
                          <w:rFonts w:ascii="HGSｺﾞｼｯｸM" w:eastAsia="HGSｺﾞｼｯｸM" w:hint="eastAsia"/>
                          <w:sz w:val="18"/>
                          <w:szCs w:val="18"/>
                        </w:rPr>
                        <w:t>％</w:t>
                      </w:r>
                      <w:r w:rsidRPr="00163F96">
                        <w:rPr>
                          <w:rFonts w:ascii="HGSｺﾞｼｯｸM" w:eastAsia="HGSｺﾞｼｯｸM"/>
                          <w:sz w:val="18"/>
                          <w:szCs w:val="18"/>
                        </w:rPr>
                        <w:t xml:space="preserve"> </w:t>
                      </w:r>
                    </w:p>
                    <w:p w:rsidR="00163F96" w:rsidRPr="00163F96" w:rsidRDefault="00163F96" w:rsidP="00221677">
                      <w:pPr>
                        <w:autoSpaceDE w:val="0"/>
                        <w:autoSpaceDN w:val="0"/>
                        <w:adjustRightInd w:val="0"/>
                        <w:snapToGrid w:val="0"/>
                        <w:ind w:firstLineChars="3100" w:firstLine="5580"/>
                        <w:jc w:val="left"/>
                        <w:rPr>
                          <w:rFonts w:ascii="HGSｺﾞｼｯｸM" w:eastAsia="HGSｺﾞｼｯｸM"/>
                          <w:sz w:val="18"/>
                          <w:szCs w:val="18"/>
                        </w:rPr>
                      </w:pPr>
                      <w:r w:rsidRPr="00163F96">
                        <w:rPr>
                          <w:rFonts w:ascii="HGSｺﾞｼｯｸM" w:eastAsia="HGSｺﾞｼｯｸM" w:hint="eastAsia"/>
                          <w:sz w:val="18"/>
                          <w:szCs w:val="18"/>
                        </w:rPr>
                        <w:t>《現状値》</w:t>
                      </w:r>
                      <w:r w:rsidRPr="00163F96">
                        <w:rPr>
                          <w:rFonts w:ascii="HGSｺﾞｼｯｸM" w:eastAsia="HGSｺﾞｼｯｸM"/>
                          <w:sz w:val="18"/>
                          <w:szCs w:val="18"/>
                        </w:rPr>
                        <w:t>20</w:t>
                      </w:r>
                      <w:r w:rsidRPr="00163F96">
                        <w:rPr>
                          <w:rFonts w:ascii="HGSｺﾞｼｯｸM" w:eastAsia="HGSｺﾞｼｯｸM" w:hint="eastAsia"/>
                          <w:sz w:val="18"/>
                          <w:szCs w:val="18"/>
                        </w:rPr>
                        <w:t>～</w:t>
                      </w:r>
                      <w:r w:rsidRPr="00163F96">
                        <w:rPr>
                          <w:rFonts w:ascii="HGSｺﾞｼｯｸM" w:eastAsia="HGSｺﾞｼｯｸM"/>
                          <w:sz w:val="18"/>
                          <w:szCs w:val="18"/>
                        </w:rPr>
                        <w:t>30</w:t>
                      </w:r>
                      <w:r w:rsidRPr="00163F96">
                        <w:rPr>
                          <w:rFonts w:ascii="HGSｺﾞｼｯｸM" w:eastAsia="HGSｺﾞｼｯｸM" w:hint="eastAsia"/>
                          <w:sz w:val="18"/>
                          <w:szCs w:val="18"/>
                        </w:rPr>
                        <w:t>歳代男性</w:t>
                      </w:r>
                      <w:r w:rsidRPr="00163F96">
                        <w:rPr>
                          <w:rFonts w:ascii="HGSｺﾞｼｯｸM" w:eastAsia="HGSｺﾞｼｯｸM"/>
                          <w:sz w:val="18"/>
                          <w:szCs w:val="18"/>
                        </w:rPr>
                        <w:t>24.7%</w:t>
                      </w:r>
                      <w:r w:rsidRPr="00163F96">
                        <w:rPr>
                          <w:rFonts w:ascii="HGSｺﾞｼｯｸM" w:eastAsia="HGSｺﾞｼｯｸM" w:hint="eastAsia"/>
                          <w:sz w:val="18"/>
                          <w:szCs w:val="18"/>
                        </w:rPr>
                        <w:t>⇒《目標値》</w:t>
                      </w:r>
                      <w:r w:rsidRPr="00163F96">
                        <w:rPr>
                          <w:rFonts w:ascii="HGSｺﾞｼｯｸM" w:eastAsia="HGSｺﾞｼｯｸM"/>
                          <w:sz w:val="18"/>
                          <w:szCs w:val="18"/>
                        </w:rPr>
                        <w:t>15.0</w:t>
                      </w:r>
                      <w:r w:rsidRPr="00163F96">
                        <w:rPr>
                          <w:rFonts w:ascii="HGSｺﾞｼｯｸM" w:eastAsia="HGSｺﾞｼｯｸM" w:hint="eastAsia"/>
                          <w:sz w:val="18"/>
                          <w:szCs w:val="18"/>
                        </w:rPr>
                        <w:t>以下</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５</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中学校における学校給食の実施率の増加</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00221677">
                        <w:rPr>
                          <w:rFonts w:ascii="HGSｺﾞｼｯｸM" w:eastAsia="HGSｺﾞｼｯｸM"/>
                          <w:sz w:val="18"/>
                          <w:szCs w:val="18"/>
                        </w:rPr>
                        <w:t xml:space="preserve"> </w:t>
                      </w:r>
                      <w:r w:rsidRPr="00163F96">
                        <w:rPr>
                          <w:rFonts w:ascii="HGSｺﾞｼｯｸM" w:eastAsia="HGSｺﾞｼｯｸM"/>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87.5%</w:t>
                      </w:r>
                      <w:r w:rsidRPr="00163F96">
                        <w:rPr>
                          <w:rFonts w:ascii="HGSｺﾞｼｯｸM" w:eastAsia="HGSｺﾞｼｯｸM" w:hint="eastAsia"/>
                          <w:sz w:val="18"/>
                          <w:szCs w:val="18"/>
                        </w:rPr>
                        <w:t>⇒《目標値》</w:t>
                      </w:r>
                      <w:r w:rsidRPr="00163F96">
                        <w:rPr>
                          <w:rFonts w:ascii="HGSｺﾞｼｯｸM" w:eastAsia="HGSｺﾞｼｯｸM"/>
                          <w:sz w:val="18"/>
                          <w:szCs w:val="18"/>
                        </w:rPr>
                        <w:t>90%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６</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学校給食における地場産物等を使用する割合の増加</w:t>
                      </w:r>
                      <w:r w:rsidRPr="00163F96">
                        <w:rPr>
                          <w:rFonts w:ascii="HGSｺﾞｼｯｸM" w:eastAsia="HGSｺﾞｼｯｸM"/>
                          <w:sz w:val="18"/>
                          <w:szCs w:val="18"/>
                        </w:rPr>
                        <w:t xml:space="preserve"> </w:t>
                      </w:r>
                      <w:r>
                        <w:rPr>
                          <w:rFonts w:ascii="HGSｺﾞｼｯｸM" w:eastAsia="HGSｺﾞｼｯｸM"/>
                          <w:sz w:val="18"/>
                          <w:szCs w:val="18"/>
                        </w:rPr>
                        <w:t xml:space="preserve">        </w:t>
                      </w:r>
                      <w:r w:rsidR="00221677">
                        <w:rPr>
                          <w:rFonts w:ascii="HGSｺﾞｼｯｸM" w:eastAsia="HGSｺﾞｼｯｸM"/>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《現状値》地場産物を使用</w:t>
                      </w:r>
                      <w:r w:rsidRPr="00163F96">
                        <w:rPr>
                          <w:rFonts w:ascii="HGSｺﾞｼｯｸM" w:eastAsia="HGSｺﾞｼｯｸM"/>
                          <w:sz w:val="18"/>
                          <w:szCs w:val="18"/>
                        </w:rPr>
                        <w:t>26.9%</w:t>
                      </w:r>
                      <w:r w:rsidRPr="00163F96">
                        <w:rPr>
                          <w:rFonts w:ascii="HGSｺﾞｼｯｸM" w:eastAsia="HGSｺﾞｼｯｸM" w:hint="eastAsia"/>
                          <w:sz w:val="18"/>
                          <w:szCs w:val="18"/>
                        </w:rPr>
                        <w:t>⇒《目標値》</w:t>
                      </w:r>
                      <w:r w:rsidRPr="00163F96">
                        <w:rPr>
                          <w:rFonts w:ascii="HGSｺﾞｼｯｸM" w:eastAsia="HGSｺﾞｼｯｸM"/>
                          <w:sz w:val="18"/>
                          <w:szCs w:val="18"/>
                        </w:rPr>
                        <w:t>30%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221677">
                      <w:pPr>
                        <w:autoSpaceDE w:val="0"/>
                        <w:autoSpaceDN w:val="0"/>
                        <w:adjustRightInd w:val="0"/>
                        <w:snapToGrid w:val="0"/>
                        <w:ind w:firstLineChars="3100" w:firstLine="5580"/>
                        <w:jc w:val="left"/>
                        <w:rPr>
                          <w:rFonts w:ascii="HGSｺﾞｼｯｸM" w:eastAsia="HGSｺﾞｼｯｸM"/>
                          <w:sz w:val="18"/>
                          <w:szCs w:val="18"/>
                        </w:rPr>
                      </w:pPr>
                      <w:r w:rsidRPr="00163F96">
                        <w:rPr>
                          <w:rFonts w:ascii="HGSｺﾞｼｯｸM" w:eastAsia="HGSｺﾞｼｯｸM" w:hint="eastAsia"/>
                          <w:sz w:val="18"/>
                          <w:szCs w:val="18"/>
                        </w:rPr>
                        <w:t>《現状値》国産食材を使用</w:t>
                      </w:r>
                      <w:r w:rsidRPr="00163F96">
                        <w:rPr>
                          <w:rFonts w:ascii="HGSｺﾞｼｯｸM" w:eastAsia="HGSｺﾞｼｯｸM"/>
                          <w:sz w:val="18"/>
                          <w:szCs w:val="18"/>
                        </w:rPr>
                        <w:t>77.3%</w:t>
                      </w:r>
                      <w:r w:rsidRPr="00163F96">
                        <w:rPr>
                          <w:rFonts w:ascii="HGSｺﾞｼｯｸM" w:eastAsia="HGSｺﾞｼｯｸM" w:hint="eastAsia"/>
                          <w:sz w:val="18"/>
                          <w:szCs w:val="18"/>
                        </w:rPr>
                        <w:t>⇒《目標値》</w:t>
                      </w:r>
                      <w:r w:rsidRPr="00163F96">
                        <w:rPr>
                          <w:rFonts w:ascii="HGSｺﾞｼｯｸM" w:eastAsia="HGSｺﾞｼｯｸM"/>
                          <w:sz w:val="18"/>
                          <w:szCs w:val="18"/>
                        </w:rPr>
                        <w:t>80%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７</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栄養バランスに配慮した食生活を実践する国民の割合の増加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《現状値》国民</w:t>
                      </w:r>
                      <w:r w:rsidRPr="00163F96">
                        <w:rPr>
                          <w:rFonts w:ascii="HGSｺﾞｼｯｸM" w:eastAsia="HGSｺﾞｼｯｸM"/>
                          <w:sz w:val="18"/>
                          <w:szCs w:val="18"/>
                        </w:rPr>
                        <w:t>5</w:t>
                      </w:r>
                      <w:r w:rsidRPr="00163F96">
                        <w:rPr>
                          <w:rFonts w:ascii="HGSｺﾞｼｯｸM" w:eastAsia="HGSｺﾞｼｯｸM" w:hint="eastAsia"/>
                          <w:sz w:val="18"/>
                          <w:szCs w:val="18"/>
                        </w:rPr>
                        <w:t>７</w:t>
                      </w:r>
                      <w:r w:rsidRPr="00163F96">
                        <w:rPr>
                          <w:rFonts w:ascii="HGSｺﾞｼｯｸM" w:eastAsia="HGSｺﾞｼｯｸM"/>
                          <w:sz w:val="18"/>
                          <w:szCs w:val="18"/>
                        </w:rPr>
                        <w:t>.</w:t>
                      </w:r>
                      <w:r w:rsidRPr="00163F96">
                        <w:rPr>
                          <w:rFonts w:ascii="HGSｺﾞｼｯｸM" w:eastAsia="HGSｺﾞｼｯｸM" w:hint="eastAsia"/>
                          <w:sz w:val="18"/>
                          <w:szCs w:val="18"/>
                        </w:rPr>
                        <w:t>７</w:t>
                      </w:r>
                      <w:r w:rsidRPr="00163F96">
                        <w:rPr>
                          <w:rFonts w:ascii="HGSｺﾞｼｯｸM" w:eastAsia="HGSｺﾞｼｯｸM"/>
                          <w:sz w:val="18"/>
                          <w:szCs w:val="18"/>
                        </w:rPr>
                        <w:t>%</w:t>
                      </w:r>
                      <w:r w:rsidRPr="00163F96">
                        <w:rPr>
                          <w:rFonts w:ascii="HGSｺﾞｼｯｸM" w:eastAsia="HGSｺﾞｼｯｸM" w:hint="eastAsia"/>
                          <w:sz w:val="18"/>
                          <w:szCs w:val="18"/>
                        </w:rPr>
                        <w:t>⇒《目標値》７</w:t>
                      </w:r>
                      <w:r w:rsidRPr="00163F96">
                        <w:rPr>
                          <w:rFonts w:ascii="HGSｺﾞｼｯｸM" w:eastAsia="HGSｺﾞｼｯｸM"/>
                          <w:sz w:val="18"/>
                          <w:szCs w:val="18"/>
                        </w:rPr>
                        <w:t>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ind w:firstLineChars="3100" w:firstLine="5580"/>
                        <w:jc w:val="left"/>
                        <w:rPr>
                          <w:rFonts w:ascii="HGSｺﾞｼｯｸM" w:eastAsia="HGSｺﾞｼｯｸM"/>
                          <w:sz w:val="18"/>
                          <w:szCs w:val="18"/>
                        </w:rPr>
                      </w:pPr>
                      <w:r w:rsidRPr="00163F96">
                        <w:rPr>
                          <w:rFonts w:ascii="HGSｺﾞｼｯｸM" w:eastAsia="HGSｺﾞｼｯｸM" w:hint="eastAsia"/>
                          <w:sz w:val="18"/>
                          <w:szCs w:val="18"/>
                        </w:rPr>
                        <w:t>《現状値》若い世代</w:t>
                      </w:r>
                      <w:r w:rsidRPr="00163F96">
                        <w:rPr>
                          <w:rFonts w:ascii="HGSｺﾞｼｯｸM" w:eastAsia="HGSｺﾞｼｯｸM"/>
                          <w:sz w:val="18"/>
                          <w:szCs w:val="18"/>
                        </w:rPr>
                        <w:t>43.2%</w:t>
                      </w:r>
                      <w:r w:rsidRPr="00163F96">
                        <w:rPr>
                          <w:rFonts w:ascii="HGSｺﾞｼｯｸM" w:eastAsia="HGSｺﾞｼｯｸM" w:hint="eastAsia"/>
                          <w:sz w:val="18"/>
                          <w:szCs w:val="18"/>
                        </w:rPr>
                        <w:t>⇒《目標値》</w:t>
                      </w:r>
                      <w:r w:rsidRPr="00163F96">
                        <w:rPr>
                          <w:rFonts w:ascii="HGSｺﾞｼｯｸM" w:eastAsia="HGSｺﾞｼｯｸM"/>
                          <w:sz w:val="18"/>
                          <w:szCs w:val="18"/>
                        </w:rPr>
                        <w:t>55%</w:t>
                      </w:r>
                      <w:r w:rsidRPr="00163F96">
                        <w:rPr>
                          <w:rFonts w:ascii="HGSｺﾞｼｯｸM" w:eastAsia="HGSｺﾞｼｯｸM" w:hint="eastAsia"/>
                          <w:sz w:val="18"/>
                          <w:szCs w:val="18"/>
                        </w:rPr>
                        <w:t>以上</w:t>
                      </w:r>
                    </w:p>
                    <w:p w:rsid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８</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生活習慣病の予防や改善のためにふだんから適正体重の維持や</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ind w:firstLineChars="200" w:firstLine="360"/>
                        <w:jc w:val="left"/>
                        <w:rPr>
                          <w:rFonts w:ascii="HGSｺﾞｼｯｸM" w:eastAsia="HGSｺﾞｼｯｸM"/>
                          <w:sz w:val="18"/>
                          <w:szCs w:val="18"/>
                        </w:rPr>
                      </w:pPr>
                      <w:r w:rsidRPr="00163F96">
                        <w:rPr>
                          <w:rFonts w:ascii="HGSｺﾞｼｯｸM" w:eastAsia="HGSｺﾞｼｯｸM" w:hint="eastAsia"/>
                          <w:sz w:val="18"/>
                          <w:szCs w:val="18"/>
                        </w:rPr>
                        <w:t>減塩等に気をつけた食生活を実践している国民の割合の増加</w:t>
                      </w:r>
                      <w:r>
                        <w:rPr>
                          <w:rFonts w:ascii="HGSｺﾞｼｯｸM" w:eastAsia="HGSｺﾞｼｯｸM" w:hint="eastAsia"/>
                          <w:sz w:val="18"/>
                          <w:szCs w:val="18"/>
                        </w:rPr>
                        <w:t xml:space="preserve">　</w:t>
                      </w:r>
                      <w:r>
                        <w:rPr>
                          <w:rFonts w:ascii="HGSｺﾞｼｯｸM" w:eastAsia="HGSｺﾞｼｯｸM"/>
                          <w:sz w:val="18"/>
                          <w:szCs w:val="18"/>
                        </w:rPr>
                        <w:t xml:space="preserve">　</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《現状値》国民</w:t>
                      </w:r>
                      <w:r w:rsidRPr="00163F96">
                        <w:rPr>
                          <w:rFonts w:ascii="HGSｺﾞｼｯｸM" w:eastAsia="HGSｺﾞｼｯｸM"/>
                          <w:sz w:val="18"/>
                          <w:szCs w:val="18"/>
                        </w:rPr>
                        <w:t>69.4%</w:t>
                      </w:r>
                      <w:r w:rsidRPr="00163F96">
                        <w:rPr>
                          <w:rFonts w:ascii="HGSｺﾞｼｯｸM" w:eastAsia="HGSｺﾞｼｯｸM" w:hint="eastAsia"/>
                          <w:sz w:val="18"/>
                          <w:szCs w:val="18"/>
                        </w:rPr>
                        <w:t>⇒《目標値》</w:t>
                      </w:r>
                      <w:r w:rsidRPr="00163F96">
                        <w:rPr>
                          <w:rFonts w:ascii="HGSｺﾞｼｯｸM" w:eastAsia="HGSｺﾞｼｯｸM"/>
                          <w:sz w:val="18"/>
                          <w:szCs w:val="18"/>
                        </w:rPr>
                        <w:t>75%</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sidRPr="00163F96">
                        <w:rPr>
                          <w:rFonts w:ascii="HGSｺﾞｼｯｸM" w:eastAsia="HGSｺﾞｼｯｸM" w:hint="eastAsia"/>
                          <w:sz w:val="18"/>
                          <w:szCs w:val="18"/>
                        </w:rPr>
                        <w:t>９</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ゆっくりよく噛んで食べる国民の割合の増加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49.2%</w:t>
                      </w:r>
                      <w:r w:rsidRPr="00163F96">
                        <w:rPr>
                          <w:rFonts w:ascii="HGSｺﾞｼｯｸM" w:eastAsia="HGSｺﾞｼｯｸM" w:hint="eastAsia"/>
                          <w:sz w:val="18"/>
                          <w:szCs w:val="18"/>
                        </w:rPr>
                        <w:t>⇒《目標値》</w:t>
                      </w:r>
                      <w:r w:rsidRPr="00163F96">
                        <w:rPr>
                          <w:rFonts w:ascii="HGSｺﾞｼｯｸM" w:eastAsia="HGSｺﾞｼｯｸM"/>
                          <w:sz w:val="18"/>
                          <w:szCs w:val="18"/>
                        </w:rPr>
                        <w:t>55%</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10</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食育の推進に関わるボランティアの数の増加</w:t>
                      </w:r>
                      <w:r w:rsidRPr="00163F96">
                        <w:rPr>
                          <w:rFonts w:ascii="HGSｺﾞｼｯｸM" w:eastAsia="HGSｺﾞｼｯｸM"/>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34.4</w:t>
                      </w:r>
                      <w:r w:rsidRPr="00163F96">
                        <w:rPr>
                          <w:rFonts w:ascii="HGSｺﾞｼｯｸM" w:eastAsia="HGSｺﾞｼｯｸM" w:hint="eastAsia"/>
                          <w:sz w:val="18"/>
                          <w:szCs w:val="18"/>
                        </w:rPr>
                        <w:t>万人⇒《目標値》</w:t>
                      </w:r>
                      <w:r w:rsidRPr="00163F96">
                        <w:rPr>
                          <w:rFonts w:ascii="HGSｺﾞｼｯｸM" w:eastAsia="HGSｺﾞｼｯｸM"/>
                          <w:sz w:val="18"/>
                          <w:szCs w:val="18"/>
                        </w:rPr>
                        <w:t>37</w:t>
                      </w:r>
                      <w:r w:rsidRPr="00163F96">
                        <w:rPr>
                          <w:rFonts w:ascii="HGSｺﾞｼｯｸM" w:eastAsia="HGSｺﾞｼｯｸM" w:hint="eastAsia"/>
                          <w:sz w:val="18"/>
                          <w:szCs w:val="18"/>
                        </w:rPr>
                        <w:t>万人以上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11</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農林漁業体験を経験した国民の割合の増加</w:t>
                      </w:r>
                      <w:r w:rsidRPr="00163F96">
                        <w:rPr>
                          <w:rFonts w:ascii="HGSｺﾞｼｯｸM" w:eastAsia="HGSｺﾞｼｯｸM"/>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36.2%</w:t>
                      </w:r>
                      <w:r w:rsidRPr="00163F96">
                        <w:rPr>
                          <w:rFonts w:ascii="HGSｺﾞｼｯｸM" w:eastAsia="HGSｺﾞｼｯｸM" w:hint="eastAsia"/>
                          <w:sz w:val="18"/>
                          <w:szCs w:val="18"/>
                        </w:rPr>
                        <w:t>⇒《目標値》</w:t>
                      </w:r>
                      <w:r w:rsidRPr="00163F96">
                        <w:rPr>
                          <w:rFonts w:ascii="HGSｺﾞｼｯｸM" w:eastAsia="HGSｺﾞｼｯｸM"/>
                          <w:sz w:val="18"/>
                          <w:szCs w:val="18"/>
                        </w:rPr>
                        <w:t>40%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12</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食品ロス削減のために何らかの行動をしている国民の割合の増加《現状値》</w:t>
                      </w:r>
                      <w:r w:rsidRPr="00163F96">
                        <w:rPr>
                          <w:rFonts w:ascii="HGSｺﾞｼｯｸM" w:eastAsia="HGSｺﾞｼｯｸM"/>
                          <w:sz w:val="18"/>
                          <w:szCs w:val="18"/>
                        </w:rPr>
                        <w:t>67.4%</w:t>
                      </w:r>
                      <w:r w:rsidRPr="00163F96">
                        <w:rPr>
                          <w:rFonts w:ascii="HGSｺﾞｼｯｸM" w:eastAsia="HGSｺﾞｼｯｸM" w:hint="eastAsia"/>
                          <w:sz w:val="18"/>
                          <w:szCs w:val="18"/>
                        </w:rPr>
                        <w:t>⇒《目標値》</w:t>
                      </w:r>
                      <w:r w:rsidRPr="00163F96">
                        <w:rPr>
                          <w:rFonts w:ascii="HGSｺﾞｼｯｸM" w:eastAsia="HGSｺﾞｼｯｸM"/>
                          <w:sz w:val="18"/>
                          <w:szCs w:val="18"/>
                        </w:rPr>
                        <w:t>80%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221677" w:rsidRDefault="00163F96" w:rsidP="00221677">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13</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地域や家庭で受け継がれてきた伝統的な料理や作法等を継承し</w:t>
                      </w:r>
                      <w:r w:rsidR="00221677">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41.6%</w:t>
                      </w:r>
                      <w:r w:rsidRPr="00163F96">
                        <w:rPr>
                          <w:rFonts w:ascii="HGSｺﾞｼｯｸM" w:eastAsia="HGSｺﾞｼｯｸM" w:hint="eastAsia"/>
                          <w:sz w:val="18"/>
                          <w:szCs w:val="18"/>
                        </w:rPr>
                        <w:t>⇒《目標値》</w:t>
                      </w:r>
                      <w:r w:rsidRPr="00163F96">
                        <w:rPr>
                          <w:rFonts w:ascii="HGSｺﾞｼｯｸM" w:eastAsia="HGSｺﾞｼｯｸM"/>
                          <w:sz w:val="18"/>
                          <w:szCs w:val="18"/>
                        </w:rPr>
                        <w:t>50%</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221677">
                      <w:pPr>
                        <w:autoSpaceDE w:val="0"/>
                        <w:autoSpaceDN w:val="0"/>
                        <w:adjustRightInd w:val="0"/>
                        <w:snapToGrid w:val="0"/>
                        <w:ind w:firstLineChars="200" w:firstLine="360"/>
                        <w:jc w:val="left"/>
                        <w:rPr>
                          <w:rFonts w:ascii="HGSｺﾞｼｯｸM" w:eastAsia="HGSｺﾞｼｯｸM"/>
                          <w:sz w:val="18"/>
                          <w:szCs w:val="18"/>
                        </w:rPr>
                      </w:pPr>
                      <w:r w:rsidRPr="00163F96">
                        <w:rPr>
                          <w:rFonts w:ascii="HGSｺﾞｼｯｸM" w:eastAsia="HGSｺﾞｼｯｸM" w:hint="eastAsia"/>
                          <w:sz w:val="18"/>
                          <w:szCs w:val="18"/>
                        </w:rPr>
                        <w:t>伝えている国民の割合の増加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00221677">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《現状値》若い世代</w:t>
                      </w:r>
                      <w:r w:rsidRPr="00163F96">
                        <w:rPr>
                          <w:rFonts w:ascii="HGSｺﾞｼｯｸM" w:eastAsia="HGSｺﾞｼｯｸM"/>
                          <w:sz w:val="18"/>
                          <w:szCs w:val="18"/>
                        </w:rPr>
                        <w:t>49.3%</w:t>
                      </w:r>
                      <w:r w:rsidRPr="00163F96">
                        <w:rPr>
                          <w:rFonts w:ascii="HGSｺﾞｼｯｸM" w:eastAsia="HGSｺﾞｼｯｸM" w:hint="eastAsia"/>
                          <w:sz w:val="18"/>
                          <w:szCs w:val="18"/>
                        </w:rPr>
                        <w:t>⇒《目標値》</w:t>
                      </w:r>
                      <w:r w:rsidRPr="00163F96">
                        <w:rPr>
                          <w:rFonts w:ascii="HGSｺﾞｼｯｸM" w:eastAsia="HGSｺﾞｼｯｸM"/>
                          <w:sz w:val="18"/>
                          <w:szCs w:val="18"/>
                        </w:rPr>
                        <w:t>60%</w:t>
                      </w:r>
                      <w:r w:rsidRPr="00163F96">
                        <w:rPr>
                          <w:rFonts w:ascii="HGSｺﾞｼｯｸM" w:eastAsia="HGSｺﾞｼｯｸM" w:hint="eastAsia"/>
                          <w:sz w:val="18"/>
                          <w:szCs w:val="18"/>
                        </w:rPr>
                        <w:t>以上</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14</w:t>
                      </w:r>
                      <w:r>
                        <w:rPr>
                          <w:rFonts w:ascii="HGSｺﾞｼｯｸM" w:eastAsia="HGSｺﾞｼｯｸM"/>
                          <w:sz w:val="18"/>
                          <w:szCs w:val="18"/>
                        </w:rPr>
                        <w:t>．</w:t>
                      </w:r>
                      <w:r w:rsidRPr="00163F96">
                        <w:rPr>
                          <w:rFonts w:ascii="HGSｺﾞｼｯｸM" w:eastAsia="HGSｺﾞｼｯｸM" w:hint="eastAsia"/>
                          <w:sz w:val="18"/>
                          <w:szCs w:val="18"/>
                        </w:rPr>
                        <w:t>食品の安全性について基礎的な知</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《現状値》国民</w:t>
                      </w:r>
                      <w:r w:rsidRPr="00163F96">
                        <w:rPr>
                          <w:rFonts w:ascii="HGSｺﾞｼｯｸM" w:eastAsia="HGSｺﾞｼｯｸM"/>
                          <w:sz w:val="18"/>
                          <w:szCs w:val="18"/>
                        </w:rPr>
                        <w:t>72.0</w:t>
                      </w:r>
                      <w:r w:rsidRPr="00163F96">
                        <w:rPr>
                          <w:rFonts w:ascii="HGSｺﾞｼｯｸM" w:eastAsia="HGSｺﾞｼｯｸM" w:hint="eastAsia"/>
                          <w:sz w:val="18"/>
                          <w:szCs w:val="18"/>
                        </w:rPr>
                        <w:t>⇒《目標値》</w:t>
                      </w:r>
                      <w:r w:rsidRPr="00163F96">
                        <w:rPr>
                          <w:rFonts w:ascii="HGSｺﾞｼｯｸM" w:eastAsia="HGSｺﾞｼｯｸM"/>
                          <w:sz w:val="18"/>
                          <w:szCs w:val="18"/>
                        </w:rPr>
                        <w:t>80%</w:t>
                      </w:r>
                      <w:r w:rsidRPr="00163F96">
                        <w:rPr>
                          <w:rFonts w:ascii="HGSｺﾞｼｯｸM" w:eastAsia="HGSｺﾞｼｯｸM" w:hint="eastAsia"/>
                          <w:sz w:val="18"/>
                          <w:szCs w:val="18"/>
                        </w:rPr>
                        <w:t>以上</w:t>
                      </w:r>
                    </w:p>
                    <w:p w:rsidR="00163F96" w:rsidRPr="00163F96" w:rsidRDefault="00163F96" w:rsidP="00221677">
                      <w:pPr>
                        <w:autoSpaceDE w:val="0"/>
                        <w:autoSpaceDN w:val="0"/>
                        <w:adjustRightInd w:val="0"/>
                        <w:snapToGrid w:val="0"/>
                        <w:ind w:firstLineChars="200" w:firstLine="360"/>
                        <w:jc w:val="left"/>
                        <w:rPr>
                          <w:rFonts w:ascii="HGSｺﾞｼｯｸM" w:eastAsia="HGSｺﾞｼｯｸM"/>
                          <w:sz w:val="18"/>
                          <w:szCs w:val="18"/>
                        </w:rPr>
                      </w:pPr>
                      <w:r w:rsidRPr="00163F96">
                        <w:rPr>
                          <w:rFonts w:ascii="HGSｺﾞｼｯｸM" w:eastAsia="HGSｺﾞｼｯｸM" w:hint="eastAsia"/>
                          <w:sz w:val="18"/>
                          <w:szCs w:val="18"/>
                        </w:rPr>
                        <w:t>識を持ち、自ら判断する国民の割合の増加</w:t>
                      </w:r>
                      <w:r w:rsidRPr="00163F96">
                        <w:rPr>
                          <w:rFonts w:ascii="HGSｺﾞｼｯｸM" w:eastAsia="HGSｺﾞｼｯｸM"/>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sidRPr="00163F96">
                        <w:rPr>
                          <w:rFonts w:ascii="HGSｺﾞｼｯｸM" w:eastAsia="HGSｺﾞｼｯｸM" w:hint="eastAsia"/>
                          <w:sz w:val="18"/>
                          <w:szCs w:val="18"/>
                        </w:rPr>
                        <w:t>《現状値》若い世代</w:t>
                      </w:r>
                      <w:r w:rsidRPr="00163F96">
                        <w:rPr>
                          <w:rFonts w:ascii="HGSｺﾞｼｯｸM" w:eastAsia="HGSｺﾞｼｯｸM"/>
                          <w:sz w:val="18"/>
                          <w:szCs w:val="18"/>
                        </w:rPr>
                        <w:t>56.8%</w:t>
                      </w:r>
                      <w:r w:rsidRPr="00163F96">
                        <w:rPr>
                          <w:rFonts w:ascii="HGSｺﾞｼｯｸM" w:eastAsia="HGSｺﾞｼｯｸM" w:hint="eastAsia"/>
                          <w:sz w:val="18"/>
                          <w:szCs w:val="18"/>
                        </w:rPr>
                        <w:t>⇒《目標値》</w:t>
                      </w:r>
                      <w:r w:rsidRPr="00163F96">
                        <w:rPr>
                          <w:rFonts w:ascii="HGSｺﾞｼｯｸM" w:eastAsia="HGSｺﾞｼｯｸM"/>
                          <w:sz w:val="18"/>
                          <w:szCs w:val="18"/>
                        </w:rPr>
                        <w:t>65%</w:t>
                      </w:r>
                      <w:r w:rsidRPr="00163F96">
                        <w:rPr>
                          <w:rFonts w:ascii="HGSｺﾞｼｯｸM" w:eastAsia="HGSｺﾞｼｯｸM" w:hint="eastAsia"/>
                          <w:sz w:val="18"/>
                          <w:szCs w:val="18"/>
                        </w:rPr>
                        <w:t>以上</w:t>
                      </w:r>
                      <w:r w:rsidRPr="00163F96">
                        <w:rPr>
                          <w:rFonts w:ascii="HGSｺﾞｼｯｸM" w:eastAsia="HGSｺﾞｼｯｸM"/>
                          <w:sz w:val="18"/>
                          <w:szCs w:val="18"/>
                        </w:rPr>
                        <w:t xml:space="preserve"> </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r>
                        <w:rPr>
                          <w:rFonts w:ascii="HGSｺﾞｼｯｸM" w:eastAsia="HGSｺﾞｼｯｸM" w:hint="eastAsia"/>
                          <w:sz w:val="18"/>
                          <w:szCs w:val="18"/>
                        </w:rPr>
                        <w:t>15</w:t>
                      </w:r>
                      <w:r w:rsidRPr="00163F96">
                        <w:rPr>
                          <w:rFonts w:ascii="HGSｺﾞｼｯｸM" w:eastAsia="HGSｺﾞｼｯｸM"/>
                          <w:sz w:val="18"/>
                          <w:szCs w:val="18"/>
                        </w:rPr>
                        <w:t>.</w:t>
                      </w:r>
                      <w:r>
                        <w:rPr>
                          <w:rFonts w:ascii="HGSｺﾞｼｯｸM" w:eastAsia="HGSｺﾞｼｯｸM" w:hint="eastAsia"/>
                          <w:sz w:val="18"/>
                          <w:szCs w:val="18"/>
                        </w:rPr>
                        <w:t xml:space="preserve">　</w:t>
                      </w:r>
                      <w:r w:rsidRPr="00163F96">
                        <w:rPr>
                          <w:rFonts w:ascii="HGSｺﾞｼｯｸM" w:eastAsia="HGSｺﾞｼｯｸM" w:hint="eastAsia"/>
                          <w:sz w:val="18"/>
                          <w:szCs w:val="18"/>
                        </w:rPr>
                        <w:t>推進計画を作成・実施している市町村の増加</w:t>
                      </w:r>
                      <w:r w:rsidRPr="00163F96">
                        <w:rPr>
                          <w:rFonts w:ascii="HGSｺﾞｼｯｸM" w:eastAsia="HGSｺﾞｼｯｸM"/>
                          <w:sz w:val="18"/>
                          <w:szCs w:val="18"/>
                        </w:rPr>
                        <w:t xml:space="preserve"> </w:t>
                      </w:r>
                      <w:r>
                        <w:rPr>
                          <w:rFonts w:ascii="HGSｺﾞｼｯｸM" w:eastAsia="HGSｺﾞｼｯｸM" w:hint="eastAsia"/>
                          <w:sz w:val="18"/>
                          <w:szCs w:val="18"/>
                        </w:rPr>
                        <w:t xml:space="preserve">　</w:t>
                      </w:r>
                      <w:r>
                        <w:rPr>
                          <w:rFonts w:ascii="HGSｺﾞｼｯｸM" w:eastAsia="HGSｺﾞｼｯｸM"/>
                          <w:sz w:val="18"/>
                          <w:szCs w:val="18"/>
                        </w:rPr>
                        <w:t xml:space="preserve">　　　　</w:t>
                      </w:r>
                      <w:r>
                        <w:rPr>
                          <w:rFonts w:ascii="HGSｺﾞｼｯｸM" w:eastAsia="HGSｺﾞｼｯｸM" w:hint="eastAsia"/>
                          <w:sz w:val="18"/>
                          <w:szCs w:val="18"/>
                        </w:rPr>
                        <w:t xml:space="preserve">       </w:t>
                      </w:r>
                      <w:r w:rsidRPr="00163F96">
                        <w:rPr>
                          <w:rFonts w:ascii="HGSｺﾞｼｯｸM" w:eastAsia="HGSｺﾞｼｯｸM" w:hint="eastAsia"/>
                          <w:sz w:val="18"/>
                          <w:szCs w:val="18"/>
                        </w:rPr>
                        <w:t>《現状値》</w:t>
                      </w:r>
                      <w:r w:rsidRPr="00163F96">
                        <w:rPr>
                          <w:rFonts w:ascii="HGSｺﾞｼｯｸM" w:eastAsia="HGSｺﾞｼｯｸM"/>
                          <w:sz w:val="18"/>
                          <w:szCs w:val="18"/>
                        </w:rPr>
                        <w:t>76.7%</w:t>
                      </w:r>
                      <w:r w:rsidRPr="00163F96">
                        <w:rPr>
                          <w:rFonts w:ascii="HGSｺﾞｼｯｸM" w:eastAsia="HGSｺﾞｼｯｸM" w:hint="eastAsia"/>
                          <w:sz w:val="18"/>
                          <w:szCs w:val="18"/>
                        </w:rPr>
                        <w:t>⇒《目標値》</w:t>
                      </w:r>
                      <w:r w:rsidRPr="00163F96">
                        <w:rPr>
                          <w:rFonts w:ascii="HGSｺﾞｼｯｸM" w:eastAsia="HGSｺﾞｼｯｸM"/>
                          <w:sz w:val="18"/>
                          <w:szCs w:val="18"/>
                        </w:rPr>
                        <w:t>100%</w:t>
                      </w:r>
                      <w:r w:rsidRPr="00163F96">
                        <w:rPr>
                          <w:rFonts w:ascii="HGSｺﾞｼｯｸM" w:eastAsia="HGSｺﾞｼｯｸM" w:hint="eastAsia"/>
                          <w:sz w:val="18"/>
                          <w:szCs w:val="18"/>
                        </w:rPr>
                        <w:t>以上</w:t>
                      </w:r>
                    </w:p>
                    <w:p w:rsidR="00163F96" w:rsidRPr="00163F96" w:rsidRDefault="00163F96" w:rsidP="00163F96">
                      <w:pPr>
                        <w:autoSpaceDE w:val="0"/>
                        <w:autoSpaceDN w:val="0"/>
                        <w:adjustRightInd w:val="0"/>
                        <w:snapToGrid w:val="0"/>
                        <w:jc w:val="left"/>
                        <w:rPr>
                          <w:rFonts w:ascii="HGSｺﾞｼｯｸM" w:eastAsia="HGSｺﾞｼｯｸM"/>
                          <w:sz w:val="18"/>
                          <w:szCs w:val="18"/>
                        </w:rPr>
                      </w:pPr>
                    </w:p>
                    <w:p w:rsidR="00163F96" w:rsidRPr="00163F96" w:rsidRDefault="00163F96" w:rsidP="00163F96">
                      <w:pPr>
                        <w:autoSpaceDE w:val="0"/>
                        <w:autoSpaceDN w:val="0"/>
                        <w:adjustRightInd w:val="0"/>
                        <w:snapToGrid w:val="0"/>
                        <w:jc w:val="left"/>
                        <w:rPr>
                          <w:rFonts w:ascii="HGSｺﾞｼｯｸM" w:eastAsia="HGSｺﾞｼｯｸM"/>
                          <w:sz w:val="18"/>
                          <w:szCs w:val="18"/>
                        </w:rPr>
                      </w:pPr>
                    </w:p>
                    <w:p w:rsidR="00163F96" w:rsidRPr="00163F96" w:rsidRDefault="00163F96" w:rsidP="00163F96">
                      <w:pPr>
                        <w:snapToGrid w:val="0"/>
                        <w:ind w:left="360" w:hangingChars="200" w:hanging="360"/>
                        <w:jc w:val="left"/>
                        <w:rPr>
                          <w:rFonts w:ascii="HGSｺﾞｼｯｸM" w:eastAsia="HGSｺﾞｼｯｸM"/>
                          <w:color w:val="000000" w:themeColor="text1"/>
                          <w:sz w:val="18"/>
                          <w:szCs w:val="18"/>
                        </w:rPr>
                      </w:pPr>
                    </w:p>
                  </w:txbxContent>
                </v:textbox>
                <w10:wrap anchorx="page"/>
              </v:rect>
            </w:pict>
          </mc:Fallback>
        </mc:AlternateContent>
      </w:r>
    </w:p>
    <w:p w:rsidR="00221677" w:rsidRDefault="00221677" w:rsidP="00FD380E">
      <w:pPr>
        <w:autoSpaceDE w:val="0"/>
        <w:autoSpaceDN w:val="0"/>
        <w:adjustRightInd w:val="0"/>
        <w:snapToGrid w:val="0"/>
        <w:jc w:val="left"/>
        <w:rPr>
          <w:rFonts w:ascii="HGSｺﾞｼｯｸM" w:eastAsia="HGSｺﾞｼｯｸM"/>
          <w:b/>
          <w:sz w:val="28"/>
          <w:u w:val="single"/>
        </w:rPr>
      </w:pPr>
    </w:p>
    <w:p w:rsidR="00221677" w:rsidRDefault="00221677" w:rsidP="00FD380E">
      <w:pPr>
        <w:autoSpaceDE w:val="0"/>
        <w:autoSpaceDN w:val="0"/>
        <w:adjustRightInd w:val="0"/>
        <w:snapToGrid w:val="0"/>
        <w:jc w:val="left"/>
        <w:rPr>
          <w:rFonts w:ascii="HGSｺﾞｼｯｸM" w:eastAsia="HGSｺﾞｼｯｸM"/>
          <w:b/>
          <w:sz w:val="28"/>
          <w:u w:val="single"/>
        </w:rPr>
      </w:pPr>
    </w:p>
    <w:p w:rsidR="00221677" w:rsidRDefault="00221677" w:rsidP="00FD380E">
      <w:pPr>
        <w:autoSpaceDE w:val="0"/>
        <w:autoSpaceDN w:val="0"/>
        <w:adjustRightInd w:val="0"/>
        <w:snapToGrid w:val="0"/>
        <w:jc w:val="left"/>
        <w:rPr>
          <w:rFonts w:ascii="HGSｺﾞｼｯｸM" w:eastAsia="HGSｺﾞｼｯｸM"/>
          <w:b/>
          <w:sz w:val="28"/>
          <w:u w:val="single"/>
        </w:rPr>
      </w:pPr>
    </w:p>
    <w:p w:rsidR="00221677" w:rsidRDefault="00221677" w:rsidP="00FD380E">
      <w:pPr>
        <w:autoSpaceDE w:val="0"/>
        <w:autoSpaceDN w:val="0"/>
        <w:adjustRightInd w:val="0"/>
        <w:snapToGrid w:val="0"/>
        <w:jc w:val="left"/>
        <w:rPr>
          <w:rFonts w:ascii="HGSｺﾞｼｯｸM" w:eastAsia="HGSｺﾞｼｯｸM"/>
          <w:b/>
          <w:sz w:val="28"/>
          <w:u w:val="single"/>
        </w:rPr>
      </w:pPr>
    </w:p>
    <w:p w:rsidR="00221677" w:rsidRDefault="00221677" w:rsidP="00FD380E">
      <w:pPr>
        <w:autoSpaceDE w:val="0"/>
        <w:autoSpaceDN w:val="0"/>
        <w:adjustRightInd w:val="0"/>
        <w:snapToGrid w:val="0"/>
        <w:jc w:val="left"/>
        <w:rPr>
          <w:rFonts w:ascii="HGSｺﾞｼｯｸM" w:eastAsia="HGSｺﾞｼｯｸM"/>
          <w:b/>
          <w:sz w:val="28"/>
          <w:u w:val="single"/>
        </w:rPr>
      </w:pPr>
    </w:p>
    <w:p w:rsidR="00221677" w:rsidRDefault="00221677" w:rsidP="00FD380E">
      <w:pPr>
        <w:autoSpaceDE w:val="0"/>
        <w:autoSpaceDN w:val="0"/>
        <w:adjustRightInd w:val="0"/>
        <w:snapToGrid w:val="0"/>
        <w:jc w:val="left"/>
        <w:rPr>
          <w:rFonts w:ascii="HGSｺﾞｼｯｸM" w:eastAsia="HGSｺﾞｼｯｸM"/>
          <w:b/>
          <w:sz w:val="28"/>
          <w:u w:val="single"/>
        </w:rPr>
      </w:pPr>
    </w:p>
    <w:p w:rsidR="00221677" w:rsidRDefault="00221677" w:rsidP="00FD380E">
      <w:pPr>
        <w:autoSpaceDE w:val="0"/>
        <w:autoSpaceDN w:val="0"/>
        <w:adjustRightInd w:val="0"/>
        <w:snapToGrid w:val="0"/>
        <w:jc w:val="left"/>
        <w:rPr>
          <w:rFonts w:ascii="HGSｺﾞｼｯｸM" w:eastAsia="HGSｺﾞｼｯｸM"/>
          <w:b/>
          <w:sz w:val="28"/>
          <w:u w:val="single"/>
        </w:rPr>
      </w:pPr>
    </w:p>
    <w:p w:rsidR="00FD380E" w:rsidRPr="00163F96" w:rsidRDefault="00FD380E" w:rsidP="00FD380E">
      <w:pPr>
        <w:autoSpaceDE w:val="0"/>
        <w:autoSpaceDN w:val="0"/>
        <w:adjustRightInd w:val="0"/>
        <w:snapToGrid w:val="0"/>
        <w:jc w:val="left"/>
        <w:rPr>
          <w:rFonts w:ascii="HGSｺﾞｼｯｸM" w:eastAsia="HGSｺﾞｼｯｸM"/>
          <w:b/>
          <w:sz w:val="28"/>
          <w:u w:val="single"/>
        </w:rPr>
      </w:pPr>
    </w:p>
    <w:p w:rsidR="00FD380E" w:rsidRDefault="00FD380E" w:rsidP="00163F96">
      <w:pPr>
        <w:autoSpaceDE w:val="0"/>
        <w:autoSpaceDN w:val="0"/>
        <w:adjustRightInd w:val="0"/>
        <w:snapToGrid w:val="0"/>
        <w:jc w:val="left"/>
        <w:rPr>
          <w:rFonts w:ascii="HGSｺﾞｼｯｸM" w:eastAsia="HGSｺﾞｼｯｸM"/>
        </w:rPr>
      </w:pPr>
      <w:r w:rsidRPr="00163F96">
        <w:rPr>
          <w:rFonts w:ascii="HGSｺﾞｼｯｸM" w:eastAsia="HGSｺﾞｼｯｸM"/>
        </w:rPr>
        <w:t xml:space="preserve"> </w:t>
      </w:r>
    </w:p>
    <w:p w:rsidR="00221677" w:rsidRDefault="00221677" w:rsidP="00163F96">
      <w:pPr>
        <w:autoSpaceDE w:val="0"/>
        <w:autoSpaceDN w:val="0"/>
        <w:adjustRightInd w:val="0"/>
        <w:snapToGrid w:val="0"/>
        <w:jc w:val="left"/>
        <w:rPr>
          <w:rFonts w:ascii="HGSｺﾞｼｯｸM" w:eastAsia="HGSｺﾞｼｯｸM"/>
        </w:rPr>
      </w:pPr>
    </w:p>
    <w:p w:rsidR="00221677" w:rsidRDefault="00221677" w:rsidP="00163F96">
      <w:pPr>
        <w:autoSpaceDE w:val="0"/>
        <w:autoSpaceDN w:val="0"/>
        <w:adjustRightInd w:val="0"/>
        <w:snapToGrid w:val="0"/>
        <w:jc w:val="left"/>
        <w:rPr>
          <w:rFonts w:ascii="HGSｺﾞｼｯｸM" w:eastAsia="HGSｺﾞｼｯｸM"/>
        </w:rPr>
      </w:pPr>
    </w:p>
    <w:p w:rsidR="00221677" w:rsidRDefault="00221677" w:rsidP="00163F96">
      <w:pPr>
        <w:autoSpaceDE w:val="0"/>
        <w:autoSpaceDN w:val="0"/>
        <w:adjustRightInd w:val="0"/>
        <w:snapToGrid w:val="0"/>
        <w:jc w:val="left"/>
        <w:rPr>
          <w:rFonts w:ascii="HGSｺﾞｼｯｸM" w:eastAsia="HGSｺﾞｼｯｸM"/>
        </w:rPr>
      </w:pPr>
    </w:p>
    <w:p w:rsidR="00221677" w:rsidRPr="00612162" w:rsidRDefault="00221677" w:rsidP="00163F96">
      <w:pPr>
        <w:autoSpaceDE w:val="0"/>
        <w:autoSpaceDN w:val="0"/>
        <w:adjustRightInd w:val="0"/>
        <w:snapToGrid w:val="0"/>
        <w:jc w:val="left"/>
        <w:rPr>
          <w:rFonts w:ascii="HGSｺﾞｼｯｸM" w:eastAsia="HGSｺﾞｼｯｸM"/>
        </w:rPr>
      </w:pPr>
    </w:p>
    <w:p w:rsidR="00221677" w:rsidRDefault="00221677" w:rsidP="00163F96">
      <w:pPr>
        <w:autoSpaceDE w:val="0"/>
        <w:autoSpaceDN w:val="0"/>
        <w:adjustRightInd w:val="0"/>
        <w:snapToGrid w:val="0"/>
        <w:jc w:val="left"/>
        <w:rPr>
          <w:rFonts w:ascii="HGSｺﾞｼｯｸM" w:eastAsia="HGSｺﾞｼｯｸM"/>
        </w:rPr>
      </w:pPr>
    </w:p>
    <w:p w:rsidR="00221677" w:rsidRDefault="00221677" w:rsidP="00163F96">
      <w:pPr>
        <w:autoSpaceDE w:val="0"/>
        <w:autoSpaceDN w:val="0"/>
        <w:adjustRightInd w:val="0"/>
        <w:snapToGrid w:val="0"/>
        <w:jc w:val="left"/>
        <w:rPr>
          <w:rFonts w:ascii="HGSｺﾞｼｯｸM" w:eastAsia="HGSｺﾞｼｯｸM"/>
        </w:rPr>
      </w:pPr>
    </w:p>
    <w:p w:rsidR="00221677" w:rsidRDefault="00612162" w:rsidP="00163F96">
      <w:pPr>
        <w:autoSpaceDE w:val="0"/>
        <w:autoSpaceDN w:val="0"/>
        <w:adjustRightInd w:val="0"/>
        <w:snapToGrid w:val="0"/>
        <w:jc w:val="left"/>
        <w:rPr>
          <w:rFonts w:ascii="HGSｺﾞｼｯｸM" w:eastAsia="HGSｺﾞｼｯｸM"/>
        </w:rPr>
      </w:pPr>
      <w:r>
        <w:rPr>
          <w:rFonts w:ascii="HGSｺﾞｼｯｸM" w:eastAsia="HGSｺﾞｼｯｸM"/>
          <w:noProof/>
        </w:rPr>
        <w:lastRenderedPageBreak/>
        <mc:AlternateContent>
          <mc:Choice Requires="wps">
            <w:drawing>
              <wp:anchor distT="0" distB="0" distL="114300" distR="114300" simplePos="0" relativeHeight="251664384" behindDoc="0" locked="0" layoutInCell="1" allowOverlap="1">
                <wp:simplePos x="0" y="0"/>
                <wp:positionH relativeFrom="margin">
                  <wp:posOffset>-182879</wp:posOffset>
                </wp:positionH>
                <wp:positionV relativeFrom="paragraph">
                  <wp:posOffset>58420</wp:posOffset>
                </wp:positionV>
                <wp:extent cx="6667500" cy="19621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667500" cy="1962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1677" w:rsidRPr="005A6DE0" w:rsidRDefault="00221677" w:rsidP="005A6DE0">
                            <w:pPr>
                              <w:snapToGrid w:val="0"/>
                              <w:jc w:val="left"/>
                              <w:rPr>
                                <w:rFonts w:ascii="HGSｺﾞｼｯｸM" w:eastAsia="HGSｺﾞｼｯｸM"/>
                                <w:b/>
                                <w:color w:val="000000" w:themeColor="text1"/>
                              </w:rPr>
                            </w:pPr>
                            <w:r w:rsidRPr="005A6DE0">
                              <w:rPr>
                                <w:rFonts w:ascii="HGSｺﾞｼｯｸM" w:eastAsia="HGSｺﾞｼｯｸM" w:hint="eastAsia"/>
                                <w:b/>
                                <w:color w:val="000000" w:themeColor="text1"/>
                                <w:sz w:val="22"/>
                              </w:rPr>
                              <w:t>【第３ 食育の総合的な促進に関する事項】</w:t>
                            </w:r>
                            <w:r w:rsidRPr="005A6DE0">
                              <w:rPr>
                                <w:rFonts w:ascii="HGSｺﾞｼｯｸM" w:eastAsia="HGSｺﾞｼｯｸM" w:hint="eastAsia"/>
                                <w:b/>
                                <w:color w:val="000000" w:themeColor="text1"/>
                              </w:rPr>
                              <w:t xml:space="preserve">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１. 家庭における食育の推進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２. 学校、保育所等における食育の推進 </w:t>
                            </w:r>
                          </w:p>
                          <w:p w:rsidR="00221677" w:rsidRPr="005A6DE0" w:rsidRDefault="00221677" w:rsidP="005A6DE0">
                            <w:pPr>
                              <w:snapToGrid w:val="0"/>
                              <w:ind w:left="270" w:hangingChars="150" w:hanging="27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３. 地域における食育の推進（「生活ガイド等の活用推進」、「健康寿命の延伸につながる食育推進」、「歯科保険活動における食育推進」「栄養バランスに優れた日本型食生活の実践の推進」、「貧困の状況にある子供に対する食育推進」、「若い世代に対する食育推進」、「高齢者に対する食育推進」、「食品関連事業者等における食育推進」、「専門的知識を有する人材の養成・活用」）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４. 食育推進運動の展開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５. 生産者と消費者との交流の促進、環境と調和のとれた農林漁業の活性化等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６. 食文化の継承のための活動への支援等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７. 食品の安全性、栄養その他の食生活に関する調査、研究、情報の提供及び国際交流の推進 </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margin-left:-14.4pt;margin-top:4.6pt;width:525pt;height:15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" filled="f" strokecolor="black [3213]" strokeweight=".5pt">
                <v:textbox inset=",2mm,,2mm">
                  <w:txbxContent>
                    <w:p w:rsidR="00221677" w:rsidRPr="005A6DE0" w:rsidRDefault="00221677" w:rsidP="005A6DE0">
                      <w:pPr>
                        <w:snapToGrid w:val="0"/>
                        <w:jc w:val="left"/>
                        <w:rPr>
                          <w:rFonts w:ascii="HGSｺﾞｼｯｸM" w:eastAsia="HGSｺﾞｼｯｸM"/>
                          <w:b/>
                          <w:color w:val="000000" w:themeColor="text1"/>
                        </w:rPr>
                      </w:pPr>
                      <w:r w:rsidRPr="005A6DE0">
                        <w:rPr>
                          <w:rFonts w:ascii="HGSｺﾞｼｯｸM" w:eastAsia="HGSｺﾞｼｯｸM" w:hint="eastAsia"/>
                          <w:b/>
                          <w:color w:val="000000" w:themeColor="text1"/>
                          <w:sz w:val="22"/>
                        </w:rPr>
                        <w:t>【第３ 食育の総合的な促進に関する事項】</w:t>
                      </w:r>
                      <w:r w:rsidRPr="005A6DE0">
                        <w:rPr>
                          <w:rFonts w:ascii="HGSｺﾞｼｯｸM" w:eastAsia="HGSｺﾞｼｯｸM" w:hint="eastAsia"/>
                          <w:b/>
                          <w:color w:val="000000" w:themeColor="text1"/>
                        </w:rPr>
                        <w:t xml:space="preserve">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１. 家庭における食育の推進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２. 学校、保育所等における食育の推進 </w:t>
                      </w:r>
                    </w:p>
                    <w:p w:rsidR="00221677" w:rsidRPr="005A6DE0" w:rsidRDefault="00221677" w:rsidP="005A6DE0">
                      <w:pPr>
                        <w:snapToGrid w:val="0"/>
                        <w:ind w:left="270" w:hangingChars="150" w:hanging="27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３. 地域における食育の推進（「生活ガイド等の活用推進」、「健康寿命の延伸につながる食育推進」、「歯科保険活動における食育推進」「栄養バランスに優れた日本型食生活の実践の推進」、「貧困の状況にある子供に対する食育推進」、「若い世代に対する食育推進」、「高齢者に対する食育推進」、「食品関連事業者等における食育推進」、「専門的知識を有する人材の養成・活用」）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４. 食育推進運動の展開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５. 生産者と消費者との交流の促進、環境と調和のとれた農林漁業の活性化等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６. 食文化の継承のための活動への支援等 </w:t>
                      </w:r>
                    </w:p>
                    <w:p w:rsidR="00221677" w:rsidRPr="005A6DE0" w:rsidRDefault="00221677"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７. 食品の安全性、栄養その他の食生活に関する調査、研究、情報の提供及び国際交流の推進 </w:t>
                      </w:r>
                    </w:p>
                  </w:txbxContent>
                </v:textbox>
                <w10:wrap anchorx="margin"/>
              </v:rect>
            </w:pict>
          </mc:Fallback>
        </mc:AlternateContent>
      </w:r>
    </w:p>
    <w:p w:rsidR="00221677" w:rsidRDefault="00221677" w:rsidP="00163F96">
      <w:pPr>
        <w:autoSpaceDE w:val="0"/>
        <w:autoSpaceDN w:val="0"/>
        <w:adjustRightInd w:val="0"/>
        <w:snapToGrid w:val="0"/>
        <w:jc w:val="left"/>
        <w:rPr>
          <w:rFonts w:ascii="HGSｺﾞｼｯｸM" w:eastAsia="HGSｺﾞｼｯｸM"/>
        </w:rPr>
      </w:pPr>
    </w:p>
    <w:p w:rsidR="00221677" w:rsidRDefault="00221677" w:rsidP="00163F96">
      <w:pPr>
        <w:autoSpaceDE w:val="0"/>
        <w:autoSpaceDN w:val="0"/>
        <w:adjustRightInd w:val="0"/>
        <w:snapToGrid w:val="0"/>
        <w:jc w:val="left"/>
        <w:rPr>
          <w:rFonts w:ascii="HGSｺﾞｼｯｸM" w:eastAsia="HGSｺﾞｼｯｸM"/>
        </w:rPr>
      </w:pPr>
    </w:p>
    <w:p w:rsidR="00221677" w:rsidRDefault="00221677" w:rsidP="00163F96">
      <w:pPr>
        <w:autoSpaceDE w:val="0"/>
        <w:autoSpaceDN w:val="0"/>
        <w:adjustRightInd w:val="0"/>
        <w:snapToGrid w:val="0"/>
        <w:jc w:val="left"/>
        <w:rPr>
          <w:rFonts w:ascii="HGSｺﾞｼｯｸM" w:eastAsia="HGSｺﾞｼｯｸM"/>
        </w:rPr>
      </w:pPr>
    </w:p>
    <w:p w:rsidR="00221677" w:rsidRDefault="00221677" w:rsidP="00163F96">
      <w:pPr>
        <w:autoSpaceDE w:val="0"/>
        <w:autoSpaceDN w:val="0"/>
        <w:adjustRightInd w:val="0"/>
        <w:snapToGrid w:val="0"/>
        <w:jc w:val="left"/>
        <w:rPr>
          <w:rFonts w:ascii="HGSｺﾞｼｯｸM" w:eastAsia="HGSｺﾞｼｯｸM"/>
        </w:rPr>
      </w:pPr>
    </w:p>
    <w:p w:rsidR="00221677" w:rsidRPr="00163F96" w:rsidRDefault="005A6DE0" w:rsidP="00163F96">
      <w:pPr>
        <w:autoSpaceDE w:val="0"/>
        <w:autoSpaceDN w:val="0"/>
        <w:adjustRightInd w:val="0"/>
        <w:snapToGrid w:val="0"/>
        <w:jc w:val="left"/>
        <w:rPr>
          <w:rFonts w:ascii="HGSｺﾞｼｯｸM" w:eastAsia="HGSｺﾞｼｯｸM"/>
        </w:rPr>
      </w:pPr>
      <w:r>
        <w:rPr>
          <w:rFonts w:ascii="HGSｺﾞｼｯｸM" w:eastAsia="HGSｺﾞｼｯｸM"/>
          <w:noProof/>
        </w:rPr>
        <mc:AlternateContent>
          <mc:Choice Requires="wps">
            <w:drawing>
              <wp:anchor distT="0" distB="0" distL="114300" distR="114300" simplePos="0" relativeHeight="251666432" behindDoc="0" locked="0" layoutInCell="1" allowOverlap="1" wp14:anchorId="292AA745" wp14:editId="645FB88A">
                <wp:simplePos x="0" y="0"/>
                <wp:positionH relativeFrom="page">
                  <wp:posOffset>457201</wp:posOffset>
                </wp:positionH>
                <wp:positionV relativeFrom="paragraph">
                  <wp:posOffset>1289050</wp:posOffset>
                </wp:positionV>
                <wp:extent cx="6667500" cy="10858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667500" cy="1085850"/>
                        </a:xfrm>
                        <a:prstGeom prst="rect">
                          <a:avLst/>
                        </a:prstGeom>
                        <a:noFill/>
                        <a:ln w="6350" cap="flat" cmpd="sng" algn="ctr">
                          <a:solidFill>
                            <a:sysClr val="windowText" lastClr="000000"/>
                          </a:solidFill>
                          <a:prstDash val="solid"/>
                          <a:miter lim="800000"/>
                        </a:ln>
                        <a:effectLst/>
                      </wps:spPr>
                      <wps:txbx>
                        <w:txbxContent>
                          <w:p w:rsidR="005A6DE0" w:rsidRPr="005A6DE0" w:rsidRDefault="005A6DE0" w:rsidP="005A6DE0">
                            <w:pPr>
                              <w:snapToGrid w:val="0"/>
                              <w:jc w:val="left"/>
                              <w:rPr>
                                <w:rFonts w:ascii="HGSｺﾞｼｯｸM" w:eastAsia="HGSｺﾞｼｯｸM"/>
                                <w:b/>
                                <w:color w:val="000000" w:themeColor="text1"/>
                                <w:sz w:val="20"/>
                              </w:rPr>
                            </w:pPr>
                            <w:r w:rsidRPr="005A6DE0">
                              <w:rPr>
                                <w:rFonts w:ascii="HGSｺﾞｼｯｸM" w:eastAsia="HGSｺﾞｼｯｸM" w:hint="eastAsia"/>
                                <w:b/>
                                <w:color w:val="000000" w:themeColor="text1"/>
                                <w:sz w:val="22"/>
                              </w:rPr>
                              <w:t>【第４ 食育の推進に関する施策を総合的かつ計画的に推進するために必要な事項】</w:t>
                            </w:r>
                            <w:r w:rsidRPr="005A6DE0">
                              <w:rPr>
                                <w:rFonts w:ascii="HGSｺﾞｼｯｸM" w:eastAsia="HGSｺﾞｼｯｸM" w:hint="eastAsia"/>
                                <w:b/>
                                <w:color w:val="000000" w:themeColor="text1"/>
                                <w:sz w:val="20"/>
                              </w:rPr>
                              <w:t xml:space="preserve">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１. 多様な関係者の連携・協力の強化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２. 地方公共団体による推進計画の作成等とこれに基づく施策の促進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３. 積極的な情報提供と国民の意見等の把握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４. 推進状況の把握と効果等の評価及び財政措置の効率的・重点的運用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５. 基本計画の見直し </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AA745" id="正方形/長方形 7" o:spid="_x0000_s1031" style="position:absolute;margin-left:36pt;margin-top:101.5pt;width:525pt;height: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" filled="f" strokecolor="windowText" strokeweight=".5pt">
                <v:textbox inset=",2mm,,2mm">
                  <w:txbxContent>
                    <w:p w:rsidR="005A6DE0" w:rsidRPr="005A6DE0" w:rsidRDefault="005A6DE0" w:rsidP="005A6DE0">
                      <w:pPr>
                        <w:snapToGrid w:val="0"/>
                        <w:jc w:val="left"/>
                        <w:rPr>
                          <w:rFonts w:ascii="HGSｺﾞｼｯｸM" w:eastAsia="HGSｺﾞｼｯｸM"/>
                          <w:b/>
                          <w:color w:val="000000" w:themeColor="text1"/>
                          <w:sz w:val="20"/>
                        </w:rPr>
                      </w:pPr>
                      <w:r w:rsidRPr="005A6DE0">
                        <w:rPr>
                          <w:rFonts w:ascii="HGSｺﾞｼｯｸM" w:eastAsia="HGSｺﾞｼｯｸM" w:hint="eastAsia"/>
                          <w:b/>
                          <w:color w:val="000000" w:themeColor="text1"/>
                          <w:sz w:val="22"/>
                        </w:rPr>
                        <w:t>【第４ 食育の推進に関する施策を総合的かつ計画的に推進するために必要な事項】</w:t>
                      </w:r>
                      <w:r w:rsidRPr="005A6DE0">
                        <w:rPr>
                          <w:rFonts w:ascii="HGSｺﾞｼｯｸM" w:eastAsia="HGSｺﾞｼｯｸM" w:hint="eastAsia"/>
                          <w:b/>
                          <w:color w:val="000000" w:themeColor="text1"/>
                          <w:sz w:val="20"/>
                        </w:rPr>
                        <w:t xml:space="preserve">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１. 多様な関係者の連携・協力の強化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２. 地方公共団体による推進計画の作成等とこれに基づく施策の促進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３. 積極的な情報提供と国民の意見等の把握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４. 推進状況の把握と効果等の評価及び財政措置の効率的・重点的運用 </w:t>
                      </w:r>
                    </w:p>
                    <w:p w:rsidR="005A6DE0" w:rsidRPr="005A6DE0" w:rsidRDefault="005A6DE0" w:rsidP="005A6DE0">
                      <w:pPr>
                        <w:snapToGrid w:val="0"/>
                        <w:jc w:val="left"/>
                        <w:rPr>
                          <w:rFonts w:ascii="HGSｺﾞｼｯｸM" w:eastAsia="HGSｺﾞｼｯｸM"/>
                          <w:color w:val="000000" w:themeColor="text1"/>
                          <w:sz w:val="18"/>
                        </w:rPr>
                      </w:pPr>
                      <w:r w:rsidRPr="005A6DE0">
                        <w:rPr>
                          <w:rFonts w:ascii="HGSｺﾞｼｯｸM" w:eastAsia="HGSｺﾞｼｯｸM" w:hint="eastAsia"/>
                          <w:color w:val="000000" w:themeColor="text1"/>
                          <w:sz w:val="18"/>
                        </w:rPr>
                        <w:t xml:space="preserve">５. 基本計画の見直し </w:t>
                      </w:r>
                    </w:p>
                  </w:txbxContent>
                </v:textbox>
                <w10:wrap anchorx="page"/>
              </v:rect>
            </w:pict>
          </mc:Fallback>
        </mc:AlternateContent>
      </w:r>
    </w:p>
    <w:sectPr w:rsidR="00221677" w:rsidRPr="00163F96" w:rsidSect="00DF7837">
      <w:footerReference w:type="default" r:id="rId6"/>
      <w:pgSz w:w="11906" w:h="16838"/>
      <w:pgMar w:top="568" w:right="849" w:bottom="1701" w:left="993" w:header="851" w:footer="113" w:gutter="0"/>
      <w:pgNumType w:start="3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E8B" w:rsidRDefault="00487E8B" w:rsidP="00487E8B">
      <w:r>
        <w:separator/>
      </w:r>
    </w:p>
  </w:endnote>
  <w:endnote w:type="continuationSeparator" w:id="0">
    <w:p w:rsidR="00487E8B" w:rsidRDefault="00487E8B" w:rsidP="004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719752"/>
      <w:docPartObj>
        <w:docPartGallery w:val="Page Numbers (Bottom of Page)"/>
        <w:docPartUnique/>
      </w:docPartObj>
    </w:sdtPr>
    <w:sdtEndPr>
      <w:rPr>
        <w:rFonts w:ascii="メイリオ" w:eastAsia="メイリオ" w:hAnsi="メイリオ"/>
      </w:rPr>
    </w:sdtEndPr>
    <w:sdtContent>
      <w:p w:rsidR="00487E8B" w:rsidRPr="00487E8B" w:rsidRDefault="00487E8B">
        <w:pPr>
          <w:pStyle w:val="a9"/>
          <w:jc w:val="center"/>
          <w:rPr>
            <w:rFonts w:ascii="メイリオ" w:eastAsia="メイリオ" w:hAnsi="メイリオ"/>
          </w:rPr>
        </w:pPr>
        <w:r w:rsidRPr="00487E8B">
          <w:rPr>
            <w:rFonts w:ascii="メイリオ" w:eastAsia="メイリオ" w:hAnsi="メイリオ"/>
          </w:rPr>
          <w:fldChar w:fldCharType="begin"/>
        </w:r>
        <w:r w:rsidRPr="00487E8B">
          <w:rPr>
            <w:rFonts w:ascii="メイリオ" w:eastAsia="メイリオ" w:hAnsi="メイリオ"/>
          </w:rPr>
          <w:instrText>PAGE   \* MERGEFORMAT</w:instrText>
        </w:r>
        <w:r w:rsidRPr="00487E8B">
          <w:rPr>
            <w:rFonts w:ascii="メイリオ" w:eastAsia="メイリオ" w:hAnsi="メイリオ"/>
          </w:rPr>
          <w:fldChar w:fldCharType="separate"/>
        </w:r>
        <w:r w:rsidR="00786B6E" w:rsidRPr="00786B6E">
          <w:rPr>
            <w:rFonts w:ascii="メイリオ" w:eastAsia="メイリオ" w:hAnsi="メイリオ"/>
            <w:noProof/>
            <w:lang w:val="ja-JP"/>
          </w:rPr>
          <w:t>38</w:t>
        </w:r>
        <w:r w:rsidRPr="00487E8B">
          <w:rPr>
            <w:rFonts w:ascii="メイリオ" w:eastAsia="メイリオ" w:hAnsi="メイリオ"/>
          </w:rPr>
          <w:fldChar w:fldCharType="end"/>
        </w:r>
      </w:p>
    </w:sdtContent>
  </w:sdt>
  <w:p w:rsidR="00487E8B" w:rsidRDefault="00487E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E8B" w:rsidRDefault="00487E8B" w:rsidP="00487E8B">
      <w:r>
        <w:separator/>
      </w:r>
    </w:p>
  </w:footnote>
  <w:footnote w:type="continuationSeparator" w:id="0">
    <w:p w:rsidR="00487E8B" w:rsidRDefault="00487E8B" w:rsidP="00487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8B"/>
    <w:rsid w:val="00163F96"/>
    <w:rsid w:val="00221677"/>
    <w:rsid w:val="00487E8B"/>
    <w:rsid w:val="005A6DE0"/>
    <w:rsid w:val="00612162"/>
    <w:rsid w:val="0062594F"/>
    <w:rsid w:val="006B571B"/>
    <w:rsid w:val="00786B6E"/>
    <w:rsid w:val="00A331CA"/>
    <w:rsid w:val="00A61716"/>
    <w:rsid w:val="00A66110"/>
    <w:rsid w:val="00B20054"/>
    <w:rsid w:val="00C0348B"/>
    <w:rsid w:val="00DF7837"/>
    <w:rsid w:val="00F403BF"/>
    <w:rsid w:val="00FD3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30F9B78-7259-45A7-B468-52BB8D89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03BF"/>
  </w:style>
  <w:style w:type="character" w:customStyle="1" w:styleId="a4">
    <w:name w:val="日付 (文字)"/>
    <w:basedOn w:val="a0"/>
    <w:link w:val="a3"/>
    <w:uiPriority w:val="99"/>
    <w:semiHidden/>
    <w:rsid w:val="00F403BF"/>
  </w:style>
  <w:style w:type="paragraph" w:styleId="a5">
    <w:name w:val="Balloon Text"/>
    <w:basedOn w:val="a"/>
    <w:link w:val="a6"/>
    <w:uiPriority w:val="99"/>
    <w:semiHidden/>
    <w:unhideWhenUsed/>
    <w:rsid w:val="00F403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03BF"/>
    <w:rPr>
      <w:rFonts w:asciiTheme="majorHAnsi" w:eastAsiaTheme="majorEastAsia" w:hAnsiTheme="majorHAnsi" w:cstheme="majorBidi"/>
      <w:sz w:val="18"/>
      <w:szCs w:val="18"/>
    </w:rPr>
  </w:style>
  <w:style w:type="paragraph" w:styleId="a7">
    <w:name w:val="header"/>
    <w:basedOn w:val="a"/>
    <w:link w:val="a8"/>
    <w:uiPriority w:val="99"/>
    <w:unhideWhenUsed/>
    <w:rsid w:val="00487E8B"/>
    <w:pPr>
      <w:tabs>
        <w:tab w:val="center" w:pos="4252"/>
        <w:tab w:val="right" w:pos="8504"/>
      </w:tabs>
      <w:snapToGrid w:val="0"/>
    </w:pPr>
  </w:style>
  <w:style w:type="character" w:customStyle="1" w:styleId="a8">
    <w:name w:val="ヘッダー (文字)"/>
    <w:basedOn w:val="a0"/>
    <w:link w:val="a7"/>
    <w:uiPriority w:val="99"/>
    <w:rsid w:val="00487E8B"/>
  </w:style>
  <w:style w:type="paragraph" w:styleId="a9">
    <w:name w:val="footer"/>
    <w:basedOn w:val="a"/>
    <w:link w:val="aa"/>
    <w:uiPriority w:val="99"/>
    <w:unhideWhenUsed/>
    <w:rsid w:val="00487E8B"/>
    <w:pPr>
      <w:tabs>
        <w:tab w:val="center" w:pos="4252"/>
        <w:tab w:val="right" w:pos="8504"/>
      </w:tabs>
      <w:snapToGrid w:val="0"/>
    </w:pPr>
  </w:style>
  <w:style w:type="character" w:customStyle="1" w:styleId="aa">
    <w:name w:val="フッター (文字)"/>
    <w:basedOn w:val="a0"/>
    <w:link w:val="a9"/>
    <w:uiPriority w:val="99"/>
    <w:rsid w:val="0048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28</Words>
  <Characters>164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2018-03-08T04:09:00Z</cp:lastPrinted>
  <dcterms:created xsi:type="dcterms:W3CDTF">2018-02-13T02:35:00Z</dcterms:created>
  <dcterms:modified xsi:type="dcterms:W3CDTF">2018-03-08T04:14:00Z</dcterms:modified>
</cp:coreProperties>
</file>