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15C" w:rsidRDefault="0056615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457825" cy="1371600"/>
                <wp:effectExtent l="0" t="0" r="2857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D18" w:rsidRDefault="0056615C" w:rsidP="00BC6AF7">
                            <w:pPr>
                              <w:ind w:left="2891" w:hangingChars="800" w:hanging="2891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C6A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生活状況</w:t>
                            </w:r>
                            <w:r w:rsidRPr="00BC6AF7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に関する調査</w:t>
                            </w:r>
                            <w:r w:rsidR="00BC6AF7" w:rsidRPr="00BC6A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BC6AF7" w:rsidRPr="00BC6AF7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ひきこもりに関する実態調査）</w:t>
                            </w:r>
                            <w:r w:rsidR="004348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C6AF7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実施結果</w:t>
                            </w:r>
                            <w:r w:rsidR="00275C3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の</w:t>
                            </w:r>
                            <w:r w:rsidR="00275C3B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概要</w:t>
                            </w:r>
                            <w:r w:rsidR="001A1D1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56615C" w:rsidRPr="00DB540B" w:rsidRDefault="001A1D18" w:rsidP="00DB540B">
                            <w:pPr>
                              <w:ind w:leftChars="800" w:left="1680" w:firstLineChars="1000" w:firstLine="1807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※</w:t>
                            </w:r>
                            <w:r w:rsidR="00434802" w:rsidRPr="00DB54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DB540B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1"/>
                              </w:rPr>
                              <w:t>詳細は</w:t>
                            </w:r>
                            <w:r w:rsidRPr="00DB54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1"/>
                              </w:rPr>
                              <w:t>「</w:t>
                            </w:r>
                            <w:r w:rsidRPr="00DB540B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1"/>
                              </w:rPr>
                              <w:t>生活</w:t>
                            </w:r>
                            <w:r w:rsidRPr="00DB54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1"/>
                              </w:rPr>
                              <w:t>状況</w:t>
                            </w:r>
                            <w:r w:rsidRPr="00DB540B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1"/>
                              </w:rPr>
                              <w:t>に関する</w:t>
                            </w:r>
                            <w:r w:rsidRPr="00DB54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1"/>
                              </w:rPr>
                              <w:t>調査報告書</w:t>
                            </w:r>
                            <w:r w:rsidR="00434802" w:rsidRPr="00DB54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1"/>
                              </w:rPr>
                              <w:t>」</w:t>
                            </w:r>
                            <w:r w:rsidRPr="00DB54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Cs w:val="21"/>
                              </w:rPr>
                              <w:t>を</w:t>
                            </w:r>
                            <w:r w:rsidRPr="00DB540B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Cs w:val="21"/>
                              </w:rPr>
                              <w:t>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0;margin-top:1.05pt;width:429.75pt;height:10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1A1D18" w:rsidRDefault="0056615C" w:rsidP="00BC6AF7">
                      <w:pPr>
                        <w:ind w:left="2891" w:hangingChars="800" w:hanging="2891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C6AF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生活状況</w:t>
                      </w:r>
                      <w:r w:rsidRPr="00BC6AF7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6"/>
                          <w:szCs w:val="36"/>
                        </w:rPr>
                        <w:t>に関する調査</w:t>
                      </w:r>
                      <w:r w:rsidR="00BC6AF7" w:rsidRPr="00BC6AF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BC6AF7" w:rsidRPr="00BC6AF7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</w:rPr>
                        <w:t>ひきこもりに関する実態調査）</w:t>
                      </w:r>
                      <w:r w:rsidR="00434802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Pr="00BC6AF7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6"/>
                          <w:szCs w:val="36"/>
                        </w:rPr>
                        <w:t>実施結果</w:t>
                      </w:r>
                      <w:r w:rsidR="00275C3B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の</w:t>
                      </w:r>
                      <w:r w:rsidR="00275C3B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6"/>
                          <w:szCs w:val="36"/>
                        </w:rPr>
                        <w:t>概要</w:t>
                      </w:r>
                      <w:r w:rsidR="001A1D18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56615C" w:rsidRPr="00DB540B" w:rsidRDefault="001A1D18" w:rsidP="00DB540B">
                      <w:pPr>
                        <w:ind w:leftChars="800" w:left="1680" w:firstLineChars="1000" w:firstLine="1807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※</w:t>
                      </w:r>
                      <w:r w:rsidR="00434802" w:rsidRPr="00DB540B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DB540B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1"/>
                        </w:rPr>
                        <w:t>詳細は</w:t>
                      </w:r>
                      <w:r w:rsidRPr="00DB540B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1"/>
                        </w:rPr>
                        <w:t>「</w:t>
                      </w:r>
                      <w:r w:rsidRPr="00DB540B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1"/>
                        </w:rPr>
                        <w:t>生活</w:t>
                      </w:r>
                      <w:r w:rsidRPr="00DB540B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1"/>
                        </w:rPr>
                        <w:t>状況</w:t>
                      </w:r>
                      <w:r w:rsidRPr="00DB540B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1"/>
                        </w:rPr>
                        <w:t>に関する</w:t>
                      </w:r>
                      <w:r w:rsidRPr="00DB540B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1"/>
                        </w:rPr>
                        <w:t>調査報告書</w:t>
                      </w:r>
                      <w:r w:rsidR="00434802" w:rsidRPr="00DB540B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1"/>
                        </w:rPr>
                        <w:t>」</w:t>
                      </w:r>
                      <w:r w:rsidRPr="00DB540B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Cs w:val="21"/>
                        </w:rPr>
                        <w:t>を</w:t>
                      </w:r>
                      <w:r w:rsidRPr="00DB540B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Cs w:val="21"/>
                        </w:rPr>
                        <w:t>参照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6615C" w:rsidRDefault="0056615C"/>
    <w:p w:rsidR="00902A34" w:rsidRDefault="00902A34"/>
    <w:p w:rsidR="00BC6AF7" w:rsidRDefault="00BC6AF7" w:rsidP="0056615C">
      <w:pPr>
        <w:snapToGrid w:val="0"/>
        <w:spacing w:line="280" w:lineRule="atLeast"/>
        <w:ind w:firstLineChars="100" w:firstLine="221"/>
        <w:rPr>
          <w:rFonts w:ascii="ＭＳ Ｐゴシック" w:eastAsia="ＭＳ Ｐゴシック" w:hAnsi="ＭＳ Ｐゴシック"/>
          <w:b/>
          <w:sz w:val="22"/>
        </w:rPr>
      </w:pPr>
    </w:p>
    <w:p w:rsidR="00BC6AF7" w:rsidRDefault="00BC6AF7" w:rsidP="0056615C">
      <w:pPr>
        <w:snapToGrid w:val="0"/>
        <w:spacing w:line="280" w:lineRule="atLeast"/>
        <w:ind w:firstLineChars="100" w:firstLine="221"/>
        <w:rPr>
          <w:rFonts w:ascii="ＭＳ Ｐゴシック" w:eastAsia="ＭＳ Ｐゴシック" w:hAnsi="ＭＳ Ｐゴシック"/>
          <w:b/>
          <w:sz w:val="22"/>
        </w:rPr>
      </w:pPr>
    </w:p>
    <w:p w:rsidR="00BC6AF7" w:rsidRDefault="00BC6AF7" w:rsidP="0056615C">
      <w:pPr>
        <w:snapToGrid w:val="0"/>
        <w:spacing w:line="280" w:lineRule="atLeast"/>
        <w:ind w:firstLineChars="100" w:firstLine="221"/>
        <w:rPr>
          <w:rFonts w:ascii="ＭＳ Ｐゴシック" w:eastAsia="ＭＳ Ｐゴシック" w:hAnsi="ＭＳ Ｐゴシック"/>
          <w:b/>
          <w:sz w:val="22"/>
        </w:rPr>
      </w:pPr>
    </w:p>
    <w:p w:rsidR="00434802" w:rsidRDefault="00434802" w:rsidP="00C23ED4">
      <w:pPr>
        <w:snapToGrid w:val="0"/>
        <w:spacing w:line="280" w:lineRule="atLeast"/>
        <w:ind w:firstLineChars="100" w:firstLine="220"/>
        <w:jc w:val="right"/>
        <w:rPr>
          <w:rFonts w:ascii="ＭＳ 明朝" w:eastAsia="ＭＳ 明朝" w:hAnsi="ＭＳ 明朝"/>
          <w:sz w:val="22"/>
        </w:rPr>
      </w:pPr>
    </w:p>
    <w:p w:rsidR="00C23ED4" w:rsidRPr="00174814" w:rsidRDefault="00C23ED4" w:rsidP="00C23ED4">
      <w:pPr>
        <w:snapToGrid w:val="0"/>
        <w:spacing w:line="280" w:lineRule="atLeast"/>
        <w:ind w:firstLineChars="100" w:firstLine="220"/>
        <w:jc w:val="right"/>
        <w:rPr>
          <w:rFonts w:ascii="ＭＳ 明朝" w:eastAsia="ＭＳ 明朝" w:hAnsi="ＭＳ 明朝"/>
          <w:sz w:val="22"/>
        </w:rPr>
      </w:pPr>
      <w:r w:rsidRPr="00174814">
        <w:rPr>
          <w:rFonts w:ascii="ＭＳ 明朝" w:eastAsia="ＭＳ 明朝" w:hAnsi="ＭＳ 明朝" w:hint="eastAsia"/>
          <w:sz w:val="22"/>
        </w:rPr>
        <w:t>健康局</w:t>
      </w:r>
      <w:r w:rsidR="000325E7">
        <w:rPr>
          <w:rFonts w:ascii="ＭＳ 明朝" w:eastAsia="ＭＳ 明朝" w:hAnsi="ＭＳ 明朝" w:hint="eastAsia"/>
          <w:sz w:val="22"/>
        </w:rPr>
        <w:t>健康推進部</w:t>
      </w:r>
      <w:r w:rsidRPr="00174814">
        <w:rPr>
          <w:rFonts w:ascii="ＭＳ 明朝" w:eastAsia="ＭＳ 明朝" w:hAnsi="ＭＳ 明朝" w:hint="eastAsia"/>
          <w:sz w:val="22"/>
        </w:rPr>
        <w:t>こころの健康センター</w:t>
      </w:r>
    </w:p>
    <w:p w:rsidR="00C23ED4" w:rsidRPr="00B71000" w:rsidRDefault="00C23ED4" w:rsidP="00C23ED4">
      <w:pPr>
        <w:snapToGrid w:val="0"/>
        <w:spacing w:line="280" w:lineRule="atLeast"/>
        <w:rPr>
          <w:rFonts w:ascii="ＭＳ 明朝" w:eastAsia="ＭＳ 明朝" w:hAnsi="ＭＳ 明朝"/>
          <w:b/>
          <w:szCs w:val="21"/>
        </w:rPr>
      </w:pPr>
    </w:p>
    <w:p w:rsidR="0056615C" w:rsidRPr="007B05C6" w:rsidRDefault="009A3810" w:rsidP="0056615C">
      <w:pPr>
        <w:snapToGrid w:val="0"/>
        <w:spacing w:line="280" w:lineRule="atLeast"/>
        <w:ind w:firstLineChars="100" w:firstLine="211"/>
        <w:rPr>
          <w:rFonts w:ascii="ＭＳ Ｐゴシック" w:eastAsia="ＭＳ Ｐゴシック" w:hAnsi="ＭＳ Ｐゴシック" w:cs="Times New Roman"/>
          <w:b/>
          <w:szCs w:val="21"/>
        </w:rPr>
      </w:pPr>
      <w:r w:rsidRPr="007B05C6">
        <w:rPr>
          <w:rFonts w:ascii="ＭＳ Ｐゴシック" w:eastAsia="ＭＳ Ｐゴシック" w:hAnsi="ＭＳ Ｐゴシック" w:hint="eastAsia"/>
          <w:b/>
          <w:szCs w:val="21"/>
        </w:rPr>
        <w:t>１</w:t>
      </w:r>
      <w:r w:rsidR="0056615C" w:rsidRPr="007B05C6">
        <w:rPr>
          <w:rFonts w:ascii="ＭＳ Ｐゴシック" w:eastAsia="ＭＳ Ｐゴシック" w:hAnsi="ＭＳ Ｐゴシック" w:hint="eastAsia"/>
          <w:b/>
          <w:szCs w:val="21"/>
        </w:rPr>
        <w:t xml:space="preserve">　</w:t>
      </w:r>
      <w:r w:rsidR="0056615C" w:rsidRPr="007B05C6">
        <w:rPr>
          <w:rFonts w:ascii="ＭＳ Ｐゴシック" w:eastAsia="ＭＳ Ｐゴシック" w:hAnsi="ＭＳ Ｐゴシック" w:cs="Times New Roman" w:hint="eastAsia"/>
          <w:b/>
          <w:szCs w:val="21"/>
        </w:rPr>
        <w:t>調査目的及び方法</w:t>
      </w:r>
    </w:p>
    <w:p w:rsidR="0056615C" w:rsidRPr="007B05C6" w:rsidRDefault="0056615C" w:rsidP="004123CA">
      <w:pPr>
        <w:snapToGrid w:val="0"/>
        <w:spacing w:line="280" w:lineRule="atLeast"/>
        <w:ind w:leftChars="270" w:left="567" w:firstLineChars="100" w:firstLine="210"/>
        <w:rPr>
          <w:rFonts w:ascii="ＭＳ 明朝" w:eastAsia="ＭＳ 明朝" w:hAnsi="ＭＳ 明朝" w:cs="Times New Roman"/>
          <w:szCs w:val="21"/>
        </w:rPr>
      </w:pPr>
      <w:r w:rsidRPr="007B05C6">
        <w:rPr>
          <w:rFonts w:ascii="ＭＳ 明朝" w:eastAsia="ＭＳ 明朝" w:hAnsi="ＭＳ 明朝" w:cs="Times New Roman" w:hint="eastAsia"/>
          <w:szCs w:val="21"/>
        </w:rPr>
        <w:t>本市のひきこもり状態にある方の割合やひきこもり</w:t>
      </w:r>
      <w:r w:rsidR="00226B34" w:rsidRPr="007B05C6">
        <w:rPr>
          <w:rFonts w:ascii="ＭＳ 明朝" w:eastAsia="ＭＳ 明朝" w:hAnsi="ＭＳ 明朝" w:cs="Times New Roman" w:hint="eastAsia"/>
          <w:szCs w:val="21"/>
        </w:rPr>
        <w:t>に至るきっかけ、関連する要</w:t>
      </w:r>
      <w:r w:rsidR="00BC6AF7" w:rsidRPr="007B05C6">
        <w:rPr>
          <w:rFonts w:ascii="ＭＳ 明朝" w:eastAsia="ＭＳ 明朝" w:hAnsi="ＭＳ 明朝" w:cs="Times New Roman" w:hint="eastAsia"/>
          <w:szCs w:val="21"/>
        </w:rPr>
        <w:t>因</w:t>
      </w:r>
      <w:r w:rsidR="00C23ED4" w:rsidRPr="007B05C6">
        <w:rPr>
          <w:rFonts w:ascii="ＭＳ 明朝" w:eastAsia="ＭＳ 明朝" w:hAnsi="ＭＳ 明朝" w:cs="Times New Roman" w:hint="eastAsia"/>
          <w:szCs w:val="21"/>
        </w:rPr>
        <w:t>等を把握し</w:t>
      </w:r>
      <w:r w:rsidRPr="007B05C6">
        <w:rPr>
          <w:rFonts w:ascii="ＭＳ 明朝" w:eastAsia="ＭＳ 明朝" w:hAnsi="ＭＳ 明朝" w:cs="Times New Roman" w:hint="eastAsia"/>
          <w:szCs w:val="21"/>
        </w:rPr>
        <w:t>、ひきこもり支援施策を検討するための基礎データを得ることを目的とする。</w:t>
      </w:r>
    </w:p>
    <w:p w:rsidR="0056615C" w:rsidRPr="007B05C6" w:rsidRDefault="0056615C" w:rsidP="001165F8">
      <w:pPr>
        <w:snapToGrid w:val="0"/>
        <w:spacing w:line="280" w:lineRule="atLeast"/>
        <w:ind w:leftChars="270" w:left="567" w:firstLineChars="135" w:firstLine="283"/>
        <w:rPr>
          <w:rFonts w:ascii="ＭＳ 明朝" w:eastAsia="ＭＳ 明朝" w:hAnsi="ＭＳ 明朝" w:cs="Times New Roman"/>
          <w:szCs w:val="21"/>
        </w:rPr>
      </w:pPr>
      <w:r w:rsidRPr="007B05C6">
        <w:rPr>
          <w:rFonts w:ascii="ＭＳ 明朝" w:eastAsia="ＭＳ 明朝" w:hAnsi="ＭＳ 明朝" w:cs="Times New Roman" w:hint="eastAsia"/>
          <w:szCs w:val="21"/>
        </w:rPr>
        <w:t>新型コロナウィルス感染症（COVID-19)による外出自粛要請の影響を避けるため、調査対象期間を平成31年（令和元年）1月1日から同年12月31日までとした。</w:t>
      </w:r>
    </w:p>
    <w:p w:rsidR="0056615C" w:rsidRPr="007B05C6" w:rsidRDefault="00C23ED4" w:rsidP="001165F8">
      <w:pPr>
        <w:snapToGrid w:val="0"/>
        <w:spacing w:line="280" w:lineRule="atLeast"/>
        <w:ind w:firstLineChars="405" w:firstLine="850"/>
        <w:rPr>
          <w:rFonts w:ascii="ＭＳ 明朝" w:eastAsia="ＭＳ 明朝" w:hAnsi="ＭＳ 明朝" w:cs="Times New Roman"/>
          <w:szCs w:val="21"/>
        </w:rPr>
      </w:pPr>
      <w:r w:rsidRPr="007B05C6">
        <w:rPr>
          <w:rFonts w:ascii="ＭＳ 明朝" w:eastAsia="ＭＳ 明朝" w:hAnsi="ＭＳ 明朝" w:cs="Times New Roman" w:hint="eastAsia"/>
          <w:szCs w:val="21"/>
        </w:rPr>
        <w:t>郵送により配布・回収をおこなった。</w:t>
      </w:r>
    </w:p>
    <w:p w:rsidR="00C23ED4" w:rsidRPr="007B05C6" w:rsidRDefault="00C23ED4" w:rsidP="0056615C">
      <w:pPr>
        <w:snapToGrid w:val="0"/>
        <w:spacing w:line="280" w:lineRule="atLeast"/>
        <w:ind w:leftChars="200" w:left="1050" w:hangingChars="300" w:hanging="630"/>
        <w:rPr>
          <w:rFonts w:ascii="ＭＳ 明朝" w:eastAsia="ＭＳ 明朝" w:hAnsi="ＭＳ 明朝" w:cs="Times New Roman"/>
          <w:szCs w:val="21"/>
        </w:rPr>
      </w:pPr>
    </w:p>
    <w:p w:rsidR="0056615C" w:rsidRPr="007B05C6" w:rsidRDefault="009A3810" w:rsidP="009A3810">
      <w:pPr>
        <w:snapToGrid w:val="0"/>
        <w:spacing w:line="280" w:lineRule="atLeast"/>
        <w:ind w:firstLineChars="100" w:firstLine="211"/>
        <w:rPr>
          <w:rFonts w:ascii="ＭＳ Ｐゴシック" w:eastAsia="ＭＳ Ｐゴシック" w:hAnsi="ＭＳ Ｐゴシック" w:cs="Times New Roman"/>
          <w:b/>
          <w:szCs w:val="21"/>
        </w:rPr>
      </w:pPr>
      <w:r w:rsidRPr="007B05C6">
        <w:rPr>
          <w:rFonts w:ascii="ＭＳ Ｐゴシック" w:eastAsia="ＭＳ Ｐゴシック" w:hAnsi="ＭＳ Ｐゴシック" w:cs="Times New Roman" w:hint="eastAsia"/>
          <w:b/>
          <w:szCs w:val="21"/>
        </w:rPr>
        <w:t xml:space="preserve">２　</w:t>
      </w:r>
      <w:r w:rsidR="0056615C" w:rsidRPr="007B05C6">
        <w:rPr>
          <w:rFonts w:ascii="ＭＳ Ｐゴシック" w:eastAsia="ＭＳ Ｐゴシック" w:hAnsi="ＭＳ Ｐゴシック" w:cs="Times New Roman" w:hint="eastAsia"/>
          <w:b/>
          <w:szCs w:val="21"/>
        </w:rPr>
        <w:t>調査</w:t>
      </w:r>
      <w:r w:rsidR="00BC6AF7" w:rsidRPr="007B05C6">
        <w:rPr>
          <w:rFonts w:ascii="ＭＳ Ｐゴシック" w:eastAsia="ＭＳ Ｐゴシック" w:hAnsi="ＭＳ Ｐゴシック" w:cs="Times New Roman" w:hint="eastAsia"/>
          <w:b/>
          <w:szCs w:val="21"/>
        </w:rPr>
        <w:t>実施</w:t>
      </w:r>
      <w:r w:rsidR="0056615C" w:rsidRPr="007B05C6">
        <w:rPr>
          <w:rFonts w:ascii="ＭＳ Ｐゴシック" w:eastAsia="ＭＳ Ｐゴシック" w:hAnsi="ＭＳ Ｐゴシック" w:cs="Times New Roman" w:hint="eastAsia"/>
          <w:b/>
          <w:szCs w:val="21"/>
        </w:rPr>
        <w:t xml:space="preserve">期間　</w:t>
      </w:r>
    </w:p>
    <w:p w:rsidR="0056615C" w:rsidRPr="007B05C6" w:rsidRDefault="0056615C" w:rsidP="001165F8">
      <w:pPr>
        <w:snapToGrid w:val="0"/>
        <w:spacing w:line="280" w:lineRule="atLeast"/>
        <w:ind w:firstLineChars="405" w:firstLine="850"/>
        <w:rPr>
          <w:rFonts w:ascii="ＭＳ 明朝" w:eastAsia="ＭＳ 明朝" w:hAnsi="ＭＳ 明朝" w:cs="Times New Roman"/>
          <w:szCs w:val="21"/>
        </w:rPr>
      </w:pPr>
      <w:r w:rsidRPr="007B05C6">
        <w:rPr>
          <w:rFonts w:ascii="ＭＳ 明朝" w:eastAsia="ＭＳ 明朝" w:hAnsi="ＭＳ 明朝" w:cs="Times New Roman" w:hint="eastAsia"/>
          <w:szCs w:val="21"/>
        </w:rPr>
        <w:t>令和２年12月24日～令和３年１月18日</w:t>
      </w:r>
    </w:p>
    <w:p w:rsidR="0056615C" w:rsidRPr="007B05C6" w:rsidRDefault="0056615C" w:rsidP="0056615C">
      <w:pPr>
        <w:snapToGrid w:val="0"/>
        <w:spacing w:line="280" w:lineRule="atLeast"/>
        <w:ind w:firstLineChars="200" w:firstLine="420"/>
        <w:rPr>
          <w:rFonts w:ascii="ＭＳ 明朝" w:eastAsia="ＭＳ 明朝" w:hAnsi="ＭＳ 明朝" w:cs="Times New Roman"/>
          <w:szCs w:val="21"/>
        </w:rPr>
      </w:pPr>
    </w:p>
    <w:p w:rsidR="0056615C" w:rsidRPr="007B05C6" w:rsidRDefault="009A3810" w:rsidP="009A3810">
      <w:pPr>
        <w:snapToGrid w:val="0"/>
        <w:spacing w:line="280" w:lineRule="atLeast"/>
        <w:ind w:firstLineChars="100" w:firstLine="211"/>
        <w:rPr>
          <w:rFonts w:ascii="ＭＳ Ｐゴシック" w:eastAsia="ＭＳ Ｐゴシック" w:hAnsi="ＭＳ Ｐゴシック" w:cs="Times New Roman"/>
          <w:b/>
          <w:szCs w:val="21"/>
        </w:rPr>
      </w:pPr>
      <w:r w:rsidRPr="007B05C6">
        <w:rPr>
          <w:rFonts w:ascii="ＭＳ Ｐゴシック" w:eastAsia="ＭＳ Ｐゴシック" w:hAnsi="ＭＳ Ｐゴシック" w:cs="Times New Roman" w:hint="eastAsia"/>
          <w:b/>
          <w:szCs w:val="21"/>
        </w:rPr>
        <w:t xml:space="preserve">３　</w:t>
      </w:r>
      <w:r w:rsidR="0056615C" w:rsidRPr="007B05C6">
        <w:rPr>
          <w:rFonts w:ascii="ＭＳ Ｐゴシック" w:eastAsia="ＭＳ Ｐゴシック" w:hAnsi="ＭＳ Ｐゴシック" w:cs="Times New Roman" w:hint="eastAsia"/>
          <w:b/>
          <w:szCs w:val="21"/>
        </w:rPr>
        <w:t>調査対象</w:t>
      </w:r>
    </w:p>
    <w:p w:rsidR="0056615C" w:rsidRPr="007B05C6" w:rsidRDefault="00160AAB" w:rsidP="001165F8">
      <w:pPr>
        <w:spacing w:line="280" w:lineRule="exact"/>
        <w:ind w:leftChars="300" w:left="630" w:firstLineChars="105" w:firstLine="220"/>
        <w:rPr>
          <w:rFonts w:ascii="ＭＳ 明朝" w:eastAsia="ＭＳ 明朝" w:hAnsi="ＭＳ 明朝" w:cs="Times New Roman"/>
          <w:szCs w:val="21"/>
        </w:rPr>
      </w:pPr>
      <w:r w:rsidRPr="007B05C6">
        <w:rPr>
          <w:rFonts w:ascii="ＭＳ 明朝" w:eastAsia="ＭＳ 明朝" w:hAnsi="ＭＳ 明朝" w:cs="Times New Roman" w:hint="eastAsia"/>
          <w:szCs w:val="21"/>
        </w:rPr>
        <w:t>本</w:t>
      </w:r>
      <w:r w:rsidR="0056615C" w:rsidRPr="007B05C6">
        <w:rPr>
          <w:rFonts w:ascii="ＭＳ 明朝" w:eastAsia="ＭＳ 明朝" w:hAnsi="ＭＳ 明朝" w:cs="Times New Roman" w:hint="eastAsia"/>
          <w:szCs w:val="21"/>
        </w:rPr>
        <w:t>市に居住する満15歳～</w:t>
      </w:r>
      <w:r w:rsidR="00C23ED4" w:rsidRPr="007B05C6">
        <w:rPr>
          <w:rFonts w:ascii="ＭＳ 明朝" w:eastAsia="ＭＳ 明朝" w:hAnsi="ＭＳ 明朝" w:cs="Times New Roman" w:hint="eastAsia"/>
          <w:szCs w:val="21"/>
        </w:rPr>
        <w:t>満</w:t>
      </w:r>
      <w:r w:rsidR="0056615C" w:rsidRPr="007B05C6">
        <w:rPr>
          <w:rFonts w:ascii="ＭＳ 明朝" w:eastAsia="ＭＳ 明朝" w:hAnsi="ＭＳ 明朝" w:cs="Times New Roman" w:hint="eastAsia"/>
          <w:szCs w:val="21"/>
        </w:rPr>
        <w:t>39歳及び満40歳～</w:t>
      </w:r>
      <w:r w:rsidR="00C23ED4" w:rsidRPr="007B05C6">
        <w:rPr>
          <w:rFonts w:ascii="ＭＳ 明朝" w:eastAsia="ＭＳ 明朝" w:hAnsi="ＭＳ 明朝" w:cs="Times New Roman" w:hint="eastAsia"/>
          <w:szCs w:val="21"/>
        </w:rPr>
        <w:t>満</w:t>
      </w:r>
      <w:r w:rsidR="0056615C" w:rsidRPr="007B05C6">
        <w:rPr>
          <w:rFonts w:ascii="ＭＳ 明朝" w:eastAsia="ＭＳ 明朝" w:hAnsi="ＭＳ 明朝" w:cs="Times New Roman" w:hint="eastAsia"/>
          <w:szCs w:val="21"/>
        </w:rPr>
        <w:t>64歳の者（令和元年12月31</w:t>
      </w:r>
      <w:r w:rsidR="00816227" w:rsidRPr="007B05C6">
        <w:rPr>
          <w:rFonts w:ascii="ＭＳ 明朝" w:eastAsia="ＭＳ 明朝" w:hAnsi="ＭＳ 明朝" w:cs="Times New Roman" w:hint="eastAsia"/>
          <w:szCs w:val="21"/>
        </w:rPr>
        <w:t>日</w:t>
      </w:r>
      <w:r w:rsidR="0056615C" w:rsidRPr="007B05C6">
        <w:rPr>
          <w:rFonts w:ascii="ＭＳ 明朝" w:eastAsia="ＭＳ 明朝" w:hAnsi="ＭＳ 明朝" w:cs="Times New Roman" w:hint="eastAsia"/>
          <w:szCs w:val="21"/>
        </w:rPr>
        <w:t>時点）から、それぞれ等間隔法により無作為に抽出した10,000人の標本を調査対象者とした。</w:t>
      </w:r>
    </w:p>
    <w:p w:rsidR="00FA1332" w:rsidRPr="007B05C6" w:rsidRDefault="00FA1332" w:rsidP="00FA1332">
      <w:pPr>
        <w:snapToGrid w:val="0"/>
        <w:spacing w:line="280" w:lineRule="atLeast"/>
        <w:ind w:firstLineChars="200" w:firstLine="422"/>
        <w:rPr>
          <w:rFonts w:ascii="ＭＳ 明朝" w:eastAsia="ＭＳ 明朝" w:hAnsi="ＭＳ 明朝" w:cs="Times New Roman"/>
          <w:b/>
          <w:szCs w:val="21"/>
        </w:rPr>
      </w:pPr>
    </w:p>
    <w:p w:rsidR="00FA1332" w:rsidRPr="007B05C6" w:rsidRDefault="00FA1332" w:rsidP="00FA1332">
      <w:pPr>
        <w:snapToGrid w:val="0"/>
        <w:spacing w:line="280" w:lineRule="atLeast"/>
        <w:ind w:firstLineChars="100" w:firstLine="211"/>
        <w:rPr>
          <w:rFonts w:ascii="ＭＳ Ｐゴシック" w:eastAsia="ＭＳ Ｐゴシック" w:hAnsi="ＭＳ Ｐゴシック" w:cs="Times New Roman"/>
          <w:b/>
          <w:szCs w:val="21"/>
        </w:rPr>
      </w:pPr>
      <w:r w:rsidRPr="007B05C6">
        <w:rPr>
          <w:rFonts w:ascii="ＭＳ Ｐゴシック" w:eastAsia="ＭＳ Ｐゴシック" w:hAnsi="ＭＳ Ｐゴシック" w:cs="Times New Roman" w:hint="eastAsia"/>
          <w:b/>
          <w:szCs w:val="21"/>
        </w:rPr>
        <w:t>４　有効回答数・回収率</w:t>
      </w:r>
    </w:p>
    <w:p w:rsidR="00FA1332" w:rsidRPr="007B05C6" w:rsidRDefault="00FA1332" w:rsidP="00C23ED4">
      <w:pPr>
        <w:pStyle w:val="a5"/>
        <w:numPr>
          <w:ilvl w:val="0"/>
          <w:numId w:val="5"/>
        </w:numPr>
        <w:snapToGrid w:val="0"/>
        <w:spacing w:line="280" w:lineRule="atLeast"/>
        <w:ind w:leftChars="0"/>
        <w:rPr>
          <w:rFonts w:ascii="ＭＳ 明朝" w:eastAsia="ＭＳ 明朝" w:hAnsi="ＭＳ 明朝" w:cs="Times New Roman"/>
          <w:szCs w:val="21"/>
        </w:rPr>
      </w:pPr>
      <w:r w:rsidRPr="007B05C6">
        <w:rPr>
          <w:rFonts w:ascii="ＭＳ 明朝" w:eastAsia="ＭＳ 明朝" w:hAnsi="ＭＳ 明朝" w:cs="Times New Roman" w:hint="eastAsia"/>
          <w:szCs w:val="21"/>
        </w:rPr>
        <w:t>子ども・若者群（満15歳～</w:t>
      </w:r>
      <w:r w:rsidR="00C23ED4" w:rsidRPr="007B05C6">
        <w:rPr>
          <w:rFonts w:ascii="ＭＳ 明朝" w:eastAsia="ＭＳ 明朝" w:hAnsi="ＭＳ 明朝" w:cs="Times New Roman" w:hint="eastAsia"/>
          <w:szCs w:val="21"/>
        </w:rPr>
        <w:t>満</w:t>
      </w:r>
      <w:r w:rsidRPr="007B05C6">
        <w:rPr>
          <w:rFonts w:ascii="ＭＳ 明朝" w:eastAsia="ＭＳ 明朝" w:hAnsi="ＭＳ 明朝" w:cs="Times New Roman" w:hint="eastAsia"/>
          <w:szCs w:val="21"/>
        </w:rPr>
        <w:t>39歳、年齢は</w:t>
      </w:r>
      <w:r w:rsidR="00C23ED4" w:rsidRPr="007B05C6">
        <w:rPr>
          <w:rFonts w:ascii="ＭＳ 明朝" w:eastAsia="ＭＳ 明朝" w:hAnsi="ＭＳ 明朝" w:cs="Times New Roman" w:hint="eastAsia"/>
          <w:szCs w:val="21"/>
        </w:rPr>
        <w:t>令和元年12月31日</w:t>
      </w:r>
      <w:r w:rsidRPr="007B05C6">
        <w:rPr>
          <w:rFonts w:ascii="ＭＳ 明朝" w:eastAsia="ＭＳ 明朝" w:hAnsi="ＭＳ 明朝" w:cs="Times New Roman" w:hint="eastAsia"/>
          <w:szCs w:val="21"/>
        </w:rPr>
        <w:t>時点）</w:t>
      </w:r>
    </w:p>
    <w:p w:rsidR="00FA1332" w:rsidRPr="007B05C6" w:rsidRDefault="00FA1332" w:rsidP="00C23ED4">
      <w:pPr>
        <w:pStyle w:val="a5"/>
        <w:numPr>
          <w:ilvl w:val="0"/>
          <w:numId w:val="5"/>
        </w:numPr>
        <w:snapToGrid w:val="0"/>
        <w:spacing w:line="280" w:lineRule="atLeast"/>
        <w:ind w:leftChars="0"/>
        <w:rPr>
          <w:rFonts w:ascii="ＭＳ 明朝" w:eastAsia="ＭＳ 明朝" w:hAnsi="ＭＳ 明朝" w:cs="Times New Roman"/>
          <w:szCs w:val="21"/>
        </w:rPr>
      </w:pPr>
      <w:r w:rsidRPr="007B05C6">
        <w:rPr>
          <w:rFonts w:ascii="ＭＳ 明朝" w:eastAsia="ＭＳ 明朝" w:hAnsi="ＭＳ 明朝" w:cs="Times New Roman" w:hint="eastAsia"/>
          <w:szCs w:val="21"/>
        </w:rPr>
        <w:t>成人群（満40歳～</w:t>
      </w:r>
      <w:r w:rsidR="00C23ED4" w:rsidRPr="007B05C6">
        <w:rPr>
          <w:rFonts w:ascii="ＭＳ 明朝" w:eastAsia="ＭＳ 明朝" w:hAnsi="ＭＳ 明朝" w:cs="Times New Roman" w:hint="eastAsia"/>
          <w:szCs w:val="21"/>
        </w:rPr>
        <w:t>満</w:t>
      </w:r>
      <w:r w:rsidRPr="007B05C6">
        <w:rPr>
          <w:rFonts w:ascii="ＭＳ 明朝" w:eastAsia="ＭＳ 明朝" w:hAnsi="ＭＳ 明朝" w:cs="Times New Roman" w:hint="eastAsia"/>
          <w:szCs w:val="21"/>
        </w:rPr>
        <w:t>64歳、年齢は</w:t>
      </w:r>
      <w:r w:rsidR="00C23ED4" w:rsidRPr="007B05C6">
        <w:rPr>
          <w:rFonts w:ascii="ＭＳ 明朝" w:eastAsia="ＭＳ 明朝" w:hAnsi="ＭＳ 明朝" w:cs="Times New Roman" w:hint="eastAsia"/>
          <w:szCs w:val="21"/>
        </w:rPr>
        <w:t>令和元年12月31日</w:t>
      </w:r>
      <w:r w:rsidRPr="007B05C6">
        <w:rPr>
          <w:rFonts w:ascii="ＭＳ 明朝" w:eastAsia="ＭＳ 明朝" w:hAnsi="ＭＳ 明朝" w:cs="Times New Roman" w:hint="eastAsia"/>
          <w:szCs w:val="21"/>
        </w:rPr>
        <w:t>時点）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2"/>
        <w:gridCol w:w="1568"/>
        <w:gridCol w:w="1532"/>
        <w:gridCol w:w="1649"/>
        <w:gridCol w:w="1506"/>
      </w:tblGrid>
      <w:tr w:rsidR="00FA1332" w:rsidRPr="007B05C6" w:rsidTr="00A839B3">
        <w:tc>
          <w:tcPr>
            <w:tcW w:w="1559" w:type="dxa"/>
            <w:shd w:val="clear" w:color="auto" w:fill="auto"/>
          </w:tcPr>
          <w:p w:rsidR="00FA1332" w:rsidRPr="007B05C6" w:rsidRDefault="00FA1332" w:rsidP="00FA1332">
            <w:pPr>
              <w:snapToGrid w:val="0"/>
              <w:spacing w:line="280" w:lineRule="atLeast"/>
              <w:rPr>
                <w:rFonts w:ascii="ＭＳ 明朝" w:eastAsia="ＭＳ 明朝" w:hAnsi="ＭＳ 明朝" w:cs="Times New Roman"/>
                <w:szCs w:val="21"/>
              </w:rPr>
            </w:pPr>
          </w:p>
        </w:tc>
        <w:tc>
          <w:tcPr>
            <w:tcW w:w="1701" w:type="dxa"/>
            <w:shd w:val="clear" w:color="auto" w:fill="auto"/>
          </w:tcPr>
          <w:p w:rsidR="00FA1332" w:rsidRPr="007B05C6" w:rsidRDefault="00FA1332" w:rsidP="00FA1332">
            <w:pPr>
              <w:snapToGrid w:val="0"/>
              <w:spacing w:line="28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母集団</w:t>
            </w:r>
          </w:p>
        </w:tc>
        <w:tc>
          <w:tcPr>
            <w:tcW w:w="1701" w:type="dxa"/>
            <w:shd w:val="clear" w:color="auto" w:fill="auto"/>
          </w:tcPr>
          <w:p w:rsidR="00FA1332" w:rsidRPr="007B05C6" w:rsidRDefault="00FA1332" w:rsidP="00FA1332">
            <w:pPr>
              <w:snapToGrid w:val="0"/>
              <w:spacing w:line="28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標本数</w:t>
            </w:r>
          </w:p>
        </w:tc>
        <w:tc>
          <w:tcPr>
            <w:tcW w:w="1843" w:type="dxa"/>
            <w:shd w:val="clear" w:color="auto" w:fill="auto"/>
          </w:tcPr>
          <w:p w:rsidR="00FA1332" w:rsidRPr="007B05C6" w:rsidRDefault="00FA1332" w:rsidP="00FA1332">
            <w:pPr>
              <w:snapToGrid w:val="0"/>
              <w:spacing w:line="28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有効回答数</w:t>
            </w:r>
          </w:p>
        </w:tc>
        <w:tc>
          <w:tcPr>
            <w:tcW w:w="1647" w:type="dxa"/>
            <w:shd w:val="clear" w:color="auto" w:fill="auto"/>
          </w:tcPr>
          <w:p w:rsidR="00FA1332" w:rsidRPr="007B05C6" w:rsidRDefault="00FA1332" w:rsidP="00FA1332">
            <w:pPr>
              <w:snapToGrid w:val="0"/>
              <w:spacing w:line="28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回収率（％）</w:t>
            </w:r>
          </w:p>
        </w:tc>
      </w:tr>
      <w:tr w:rsidR="00FA1332" w:rsidRPr="007B05C6" w:rsidTr="00A839B3">
        <w:tc>
          <w:tcPr>
            <w:tcW w:w="1559" w:type="dxa"/>
            <w:shd w:val="clear" w:color="auto" w:fill="auto"/>
          </w:tcPr>
          <w:p w:rsidR="00FA1332" w:rsidRPr="007B05C6" w:rsidRDefault="00FA1332" w:rsidP="00FA1332">
            <w:pPr>
              <w:numPr>
                <w:ilvl w:val="0"/>
                <w:numId w:val="2"/>
              </w:numPr>
              <w:snapToGrid w:val="0"/>
              <w:spacing w:line="280" w:lineRule="atLeast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群</w:t>
            </w:r>
          </w:p>
        </w:tc>
        <w:tc>
          <w:tcPr>
            <w:tcW w:w="1701" w:type="dxa"/>
            <w:shd w:val="clear" w:color="auto" w:fill="auto"/>
          </w:tcPr>
          <w:p w:rsidR="00FA1332" w:rsidRPr="007B05C6" w:rsidRDefault="00FA1332" w:rsidP="00FA1332">
            <w:pPr>
              <w:snapToGrid w:val="0"/>
              <w:spacing w:line="28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825,411</w:t>
            </w:r>
          </w:p>
        </w:tc>
        <w:tc>
          <w:tcPr>
            <w:tcW w:w="1701" w:type="dxa"/>
            <w:shd w:val="clear" w:color="auto" w:fill="auto"/>
          </w:tcPr>
          <w:p w:rsidR="00FA1332" w:rsidRPr="007B05C6" w:rsidRDefault="00FA1332" w:rsidP="00FA1332">
            <w:pPr>
              <w:snapToGrid w:val="0"/>
              <w:spacing w:line="28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5,000</w:t>
            </w:r>
          </w:p>
        </w:tc>
        <w:tc>
          <w:tcPr>
            <w:tcW w:w="1843" w:type="dxa"/>
            <w:shd w:val="clear" w:color="auto" w:fill="auto"/>
          </w:tcPr>
          <w:p w:rsidR="00FA1332" w:rsidRPr="007B05C6" w:rsidRDefault="00FA1332" w:rsidP="00FA1332">
            <w:pPr>
              <w:snapToGrid w:val="0"/>
              <w:spacing w:line="28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1,447</w:t>
            </w:r>
          </w:p>
        </w:tc>
        <w:tc>
          <w:tcPr>
            <w:tcW w:w="1647" w:type="dxa"/>
            <w:shd w:val="clear" w:color="auto" w:fill="auto"/>
          </w:tcPr>
          <w:p w:rsidR="00FA1332" w:rsidRPr="007B05C6" w:rsidRDefault="00FA1332" w:rsidP="00FA1332">
            <w:pPr>
              <w:snapToGrid w:val="0"/>
              <w:spacing w:line="28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28.9</w:t>
            </w:r>
          </w:p>
        </w:tc>
      </w:tr>
      <w:tr w:rsidR="00FA1332" w:rsidRPr="007B05C6" w:rsidTr="00A839B3">
        <w:tc>
          <w:tcPr>
            <w:tcW w:w="1559" w:type="dxa"/>
            <w:shd w:val="clear" w:color="auto" w:fill="auto"/>
          </w:tcPr>
          <w:p w:rsidR="00FA1332" w:rsidRPr="007B05C6" w:rsidRDefault="00FA1332" w:rsidP="00FA1332">
            <w:pPr>
              <w:numPr>
                <w:ilvl w:val="0"/>
                <w:numId w:val="2"/>
              </w:numPr>
              <w:snapToGrid w:val="0"/>
              <w:spacing w:line="280" w:lineRule="atLeast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群</w:t>
            </w:r>
          </w:p>
        </w:tc>
        <w:tc>
          <w:tcPr>
            <w:tcW w:w="1701" w:type="dxa"/>
            <w:shd w:val="clear" w:color="auto" w:fill="auto"/>
          </w:tcPr>
          <w:p w:rsidR="00FA1332" w:rsidRPr="007B05C6" w:rsidRDefault="00FA1332" w:rsidP="00FA1332">
            <w:pPr>
              <w:snapToGrid w:val="0"/>
              <w:spacing w:line="28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915,883</w:t>
            </w:r>
          </w:p>
        </w:tc>
        <w:tc>
          <w:tcPr>
            <w:tcW w:w="1701" w:type="dxa"/>
            <w:shd w:val="clear" w:color="auto" w:fill="auto"/>
          </w:tcPr>
          <w:p w:rsidR="00FA1332" w:rsidRPr="007B05C6" w:rsidRDefault="00FA1332" w:rsidP="00FA1332">
            <w:pPr>
              <w:snapToGrid w:val="0"/>
              <w:spacing w:line="28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5,000</w:t>
            </w:r>
          </w:p>
        </w:tc>
        <w:tc>
          <w:tcPr>
            <w:tcW w:w="1843" w:type="dxa"/>
            <w:shd w:val="clear" w:color="auto" w:fill="auto"/>
          </w:tcPr>
          <w:p w:rsidR="00FA1332" w:rsidRPr="007B05C6" w:rsidRDefault="00FA1332" w:rsidP="00FA1332">
            <w:pPr>
              <w:snapToGrid w:val="0"/>
              <w:spacing w:line="28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2,086</w:t>
            </w:r>
          </w:p>
        </w:tc>
        <w:tc>
          <w:tcPr>
            <w:tcW w:w="1647" w:type="dxa"/>
            <w:shd w:val="clear" w:color="auto" w:fill="auto"/>
          </w:tcPr>
          <w:p w:rsidR="00FA1332" w:rsidRPr="007B05C6" w:rsidRDefault="00FA1332" w:rsidP="00FA1332">
            <w:pPr>
              <w:snapToGrid w:val="0"/>
              <w:spacing w:line="280" w:lineRule="atLeast"/>
              <w:jc w:val="center"/>
              <w:rPr>
                <w:rFonts w:ascii="ＭＳ 明朝" w:eastAsia="ＭＳ 明朝" w:hAnsi="ＭＳ 明朝" w:cs="Times New Roman"/>
                <w:szCs w:val="21"/>
              </w:rPr>
            </w:pPr>
            <w:r w:rsidRPr="007B05C6">
              <w:rPr>
                <w:rFonts w:ascii="ＭＳ 明朝" w:eastAsia="ＭＳ 明朝" w:hAnsi="ＭＳ 明朝" w:cs="Times New Roman" w:hint="eastAsia"/>
                <w:szCs w:val="21"/>
              </w:rPr>
              <w:t>41.7</w:t>
            </w:r>
          </w:p>
        </w:tc>
      </w:tr>
    </w:tbl>
    <w:p w:rsidR="00FA1332" w:rsidRPr="007B05C6" w:rsidRDefault="001C6AC8" w:rsidP="00C302D5">
      <w:pPr>
        <w:snapToGrid w:val="0"/>
        <w:spacing w:line="280" w:lineRule="atLeast"/>
        <w:ind w:firstLineChars="300" w:firstLine="630"/>
        <w:rPr>
          <w:rFonts w:ascii="ＭＳ 明朝" w:eastAsia="ＭＳ 明朝" w:hAnsi="ＭＳ 明朝" w:cs="Times New Roman"/>
          <w:szCs w:val="21"/>
        </w:rPr>
      </w:pPr>
      <w:r>
        <w:rPr>
          <w:rFonts w:ascii="ＭＳ 明朝" w:eastAsia="ＭＳ 明朝" w:hAnsi="ＭＳ 明朝" w:cs="Times New Roman" w:hint="eastAsia"/>
          <w:szCs w:val="21"/>
        </w:rPr>
        <w:t xml:space="preserve">　※母集団：住民基本台帳</w:t>
      </w:r>
      <w:r w:rsidR="00FA1332" w:rsidRPr="007B05C6">
        <w:rPr>
          <w:rFonts w:ascii="ＭＳ 明朝" w:eastAsia="ＭＳ 明朝" w:hAnsi="ＭＳ 明朝" w:cs="Times New Roman" w:hint="eastAsia"/>
          <w:szCs w:val="21"/>
        </w:rPr>
        <w:t>人口（令和元年12月末時点）</w:t>
      </w:r>
    </w:p>
    <w:p w:rsidR="00FA1332" w:rsidRPr="007B05C6" w:rsidRDefault="00FA1332" w:rsidP="0070367D">
      <w:pPr>
        <w:rPr>
          <w:rFonts w:ascii="ＭＳ 明朝" w:eastAsia="ＭＳ 明朝" w:hAnsi="ＭＳ 明朝" w:cs="Times New Roman"/>
          <w:szCs w:val="21"/>
        </w:rPr>
      </w:pPr>
    </w:p>
    <w:p w:rsidR="00160AAB" w:rsidRPr="007B05C6" w:rsidRDefault="00F036CA" w:rsidP="00F036CA">
      <w:pPr>
        <w:snapToGrid w:val="0"/>
        <w:spacing w:line="280" w:lineRule="atLeast"/>
        <w:rPr>
          <w:rFonts w:ascii="ＭＳ Ｐゴシック" w:eastAsia="ＭＳ Ｐゴシック" w:hAnsi="ＭＳ Ｐゴシック" w:cs="Times New Roman"/>
          <w:b/>
          <w:szCs w:val="21"/>
        </w:rPr>
      </w:pPr>
      <w:r w:rsidRPr="007B05C6">
        <w:rPr>
          <w:rFonts w:ascii="ＭＳ Ｐゴシック" w:eastAsia="ＭＳ Ｐゴシック" w:hAnsi="ＭＳ Ｐゴシック" w:cs="Times New Roman" w:hint="eastAsia"/>
          <w:b/>
          <w:szCs w:val="21"/>
        </w:rPr>
        <w:t xml:space="preserve">　５　</w:t>
      </w:r>
      <w:r w:rsidR="00160AAB" w:rsidRPr="007B05C6">
        <w:rPr>
          <w:rFonts w:ascii="ＭＳ Ｐゴシック" w:eastAsia="ＭＳ Ｐゴシック" w:hAnsi="ＭＳ Ｐゴシック" w:cs="Times New Roman" w:hint="eastAsia"/>
          <w:b/>
          <w:szCs w:val="21"/>
        </w:rPr>
        <w:t>結果</w:t>
      </w:r>
      <w:r w:rsidR="003A7C75">
        <w:rPr>
          <w:rFonts w:ascii="ＭＳ Ｐゴシック" w:eastAsia="ＭＳ Ｐゴシック" w:hAnsi="ＭＳ Ｐゴシック" w:cs="Times New Roman" w:hint="eastAsia"/>
          <w:b/>
          <w:szCs w:val="21"/>
        </w:rPr>
        <w:t>（抜粋）</w:t>
      </w:r>
    </w:p>
    <w:p w:rsidR="00DB418C" w:rsidRDefault="00DB418C" w:rsidP="00665CEE">
      <w:pPr>
        <w:snapToGrid w:val="0"/>
        <w:spacing w:line="280" w:lineRule="atLeast"/>
        <w:ind w:firstLineChars="100" w:firstLine="210"/>
        <w:rPr>
          <w:rFonts w:ascii="ＭＳ 明朝" w:eastAsia="ＭＳ 明朝" w:hAnsi="ＭＳ 明朝"/>
          <w:szCs w:val="21"/>
        </w:rPr>
      </w:pPr>
    </w:p>
    <w:p w:rsidR="00665CEE" w:rsidRDefault="00665CEE" w:rsidP="00665CEE">
      <w:pPr>
        <w:snapToGrid w:val="0"/>
        <w:spacing w:line="280" w:lineRule="atLeast"/>
        <w:ind w:firstLineChars="100" w:firstLine="210"/>
        <w:rPr>
          <w:rFonts w:ascii="ＭＳ 明朝" w:eastAsia="ＭＳ 明朝" w:hAnsi="ＭＳ 明朝" w:cs="Times New Roman"/>
          <w:szCs w:val="21"/>
        </w:rPr>
      </w:pPr>
      <w:r w:rsidRPr="00665CEE">
        <w:rPr>
          <w:rFonts w:ascii="ＭＳ 明朝" w:eastAsia="ＭＳ 明朝" w:hAnsi="ＭＳ 明朝" w:hint="eastAsia"/>
          <w:szCs w:val="21"/>
        </w:rPr>
        <w:t>【</w:t>
      </w:r>
      <w:r w:rsidRPr="00665CEE">
        <w:rPr>
          <w:rFonts w:ascii="ＭＳ 明朝" w:eastAsia="ＭＳ 明朝" w:hAnsi="ＭＳ 明朝" w:cs="Times New Roman" w:hint="eastAsia"/>
          <w:szCs w:val="21"/>
        </w:rPr>
        <w:t>今回の調査におけるひきこもり群の定義】</w:t>
      </w:r>
    </w:p>
    <w:p w:rsidR="00665CEE" w:rsidRPr="007B05C6" w:rsidRDefault="00665CEE" w:rsidP="00665CEE">
      <w:pPr>
        <w:snapToGrid w:val="0"/>
        <w:spacing w:line="280" w:lineRule="atLeast"/>
        <w:ind w:firstLineChars="100" w:firstLine="211"/>
        <w:rPr>
          <w:rFonts w:ascii="ＭＳ 明朝" w:eastAsia="ＭＳ 明朝" w:hAnsi="ＭＳ 明朝" w:cs="Times New Roman"/>
          <w:b/>
          <w:szCs w:val="21"/>
        </w:rPr>
      </w:pPr>
      <w:r w:rsidRPr="007B05C6">
        <w:rPr>
          <w:rFonts w:ascii="ＭＳ 明朝" w:eastAsia="ＭＳ 明朝" w:hAnsi="ＭＳ 明朝"/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0B7DB58" wp14:editId="4866754B">
                <wp:simplePos x="0" y="0"/>
                <wp:positionH relativeFrom="column">
                  <wp:posOffset>396240</wp:posOffset>
                </wp:positionH>
                <wp:positionV relativeFrom="paragraph">
                  <wp:posOffset>86995</wp:posOffset>
                </wp:positionV>
                <wp:extent cx="5114925" cy="1485900"/>
                <wp:effectExtent l="0" t="0" r="28575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CEE" w:rsidRDefault="00665CEE" w:rsidP="00665C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7DB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1.2pt;margin-top:6.85pt;width:402.75pt;height:117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" filled="f">
                <v:stroke dashstyle="dash"/>
                <v:textbox>
                  <w:txbxContent>
                    <w:p w:rsidR="00665CEE" w:rsidRDefault="00665CEE" w:rsidP="00665CEE"/>
                  </w:txbxContent>
                </v:textbox>
              </v:shape>
            </w:pict>
          </mc:Fallback>
        </mc:AlternateContent>
      </w:r>
    </w:p>
    <w:p w:rsidR="00665CEE" w:rsidRPr="007B05C6" w:rsidRDefault="00665CEE" w:rsidP="00665CEE">
      <w:pPr>
        <w:snapToGrid w:val="0"/>
        <w:spacing w:line="280" w:lineRule="atLeast"/>
        <w:ind w:leftChars="400" w:left="840" w:firstLineChars="100" w:firstLine="210"/>
        <w:rPr>
          <w:rFonts w:ascii="ＭＳ 明朝" w:eastAsia="ＭＳ 明朝" w:hAnsi="ＭＳ 明朝" w:cs="Times New Roman"/>
          <w:szCs w:val="21"/>
        </w:rPr>
      </w:pPr>
      <w:r w:rsidRPr="007B05C6">
        <w:rPr>
          <w:rFonts w:ascii="ＭＳ 明朝" w:eastAsia="ＭＳ 明朝" w:hAnsi="ＭＳ 明朝" w:cs="Times New Roman" w:hint="eastAsia"/>
          <w:szCs w:val="21"/>
        </w:rPr>
        <w:t>本人の妊娠・出産を含む身体疾病等もしくは、介護・看護等を必要とする家族と同居しているなどの理由により、常時自宅にいる必要がある場合を除き、外出頻度が極めて低い状態が６カ月以上持続する。</w:t>
      </w:r>
    </w:p>
    <w:p w:rsidR="00665CEE" w:rsidRPr="007B05C6" w:rsidRDefault="00665CEE" w:rsidP="00665CEE">
      <w:pPr>
        <w:snapToGrid w:val="0"/>
        <w:spacing w:line="280" w:lineRule="atLeast"/>
        <w:ind w:leftChars="400" w:left="840" w:firstLineChars="100" w:firstLine="210"/>
        <w:rPr>
          <w:rFonts w:ascii="ＭＳ 明朝" w:eastAsia="ＭＳ 明朝" w:hAnsi="ＭＳ 明朝" w:cs="Times New Roman"/>
          <w:szCs w:val="21"/>
        </w:rPr>
      </w:pPr>
      <w:r w:rsidRPr="007B05C6">
        <w:rPr>
          <w:rFonts w:ascii="ＭＳ 明朝" w:eastAsia="ＭＳ 明朝" w:hAnsi="ＭＳ 明朝" w:cs="Times New Roman" w:hint="eastAsia"/>
          <w:szCs w:val="21"/>
        </w:rPr>
        <w:t>ただし、「自宅で仕事をしている」、「専業主婦（夫）などで家事・育児のために自宅に居ることが多い」、「自宅で介護・看護が必要」な場合を除く。</w:t>
      </w:r>
    </w:p>
    <w:p w:rsidR="00665CEE" w:rsidRPr="007B05C6" w:rsidRDefault="00665CEE" w:rsidP="00665CEE">
      <w:pPr>
        <w:ind w:leftChars="400" w:left="840" w:firstLineChars="100" w:firstLine="210"/>
        <w:rPr>
          <w:rFonts w:ascii="ＭＳ 明朝" w:eastAsia="ＭＳ 明朝" w:hAnsi="ＭＳ 明朝" w:cs="Times New Roman"/>
          <w:szCs w:val="21"/>
        </w:rPr>
      </w:pPr>
      <w:r w:rsidRPr="007B05C6">
        <w:rPr>
          <w:rFonts w:ascii="ＭＳ 明朝" w:eastAsia="ＭＳ 明朝" w:hAnsi="ＭＳ 明朝" w:cs="Times New Roman" w:hint="eastAsia"/>
          <w:szCs w:val="21"/>
        </w:rPr>
        <w:t>新型コロナウイルス感染症による外出制限等のみを「ひきこもりのきっかけ」と</w:t>
      </w:r>
    </w:p>
    <w:p w:rsidR="00665CEE" w:rsidRPr="007B05C6" w:rsidRDefault="00665CEE" w:rsidP="00665CEE">
      <w:pPr>
        <w:ind w:firstLineChars="400" w:firstLine="840"/>
        <w:rPr>
          <w:rFonts w:ascii="ＭＳ 明朝" w:eastAsia="ＭＳ 明朝" w:hAnsi="ＭＳ 明朝" w:cs="Times New Roman"/>
          <w:szCs w:val="21"/>
        </w:rPr>
      </w:pPr>
      <w:r w:rsidRPr="007B05C6">
        <w:rPr>
          <w:rFonts w:ascii="ＭＳ 明朝" w:eastAsia="ＭＳ 明朝" w:hAnsi="ＭＳ 明朝" w:cs="Times New Roman" w:hint="eastAsia"/>
          <w:szCs w:val="21"/>
        </w:rPr>
        <w:t>しているケースは分析対象から除外している。</w:t>
      </w:r>
    </w:p>
    <w:p w:rsidR="00665CEE" w:rsidRDefault="00665CEE" w:rsidP="00665CEE">
      <w:pPr>
        <w:rPr>
          <w:rFonts w:ascii="ＭＳ 明朝" w:eastAsia="ＭＳ 明朝" w:hAnsi="ＭＳ 明朝"/>
          <w:b/>
        </w:rPr>
      </w:pPr>
      <w:r w:rsidRPr="007B05C6">
        <w:rPr>
          <w:rFonts w:ascii="ＭＳ 明朝" w:eastAsia="ＭＳ 明朝" w:hAnsi="ＭＳ 明朝" w:hint="eastAsia"/>
          <w:b/>
        </w:rPr>
        <w:t xml:space="preserve">　</w:t>
      </w:r>
    </w:p>
    <w:p w:rsidR="00665CEE" w:rsidRDefault="00665CEE" w:rsidP="00665CEE">
      <w:pPr>
        <w:rPr>
          <w:rFonts w:ascii="ＭＳ Ｐゴシック" w:eastAsia="ＭＳ Ｐゴシック" w:hAnsi="ＭＳ Ｐゴシック" w:cs="Times New Roman"/>
          <w:b/>
          <w:szCs w:val="21"/>
        </w:rPr>
      </w:pPr>
    </w:p>
    <w:p w:rsidR="00AA40BB" w:rsidRPr="007B05C6" w:rsidRDefault="00160AAB" w:rsidP="00160AAB">
      <w:pPr>
        <w:snapToGrid w:val="0"/>
        <w:spacing w:line="280" w:lineRule="atLeast"/>
        <w:ind w:firstLineChars="100" w:firstLine="211"/>
        <w:rPr>
          <w:rFonts w:ascii="ＭＳ ゴシック" w:eastAsia="ＭＳ ゴシック" w:hAnsi="ＭＳ ゴシック"/>
          <w:b/>
        </w:rPr>
      </w:pPr>
      <w:r w:rsidRPr="007B05C6">
        <w:rPr>
          <w:rFonts w:ascii="ＭＳ Ｐゴシック" w:eastAsia="ＭＳ Ｐゴシック" w:hAnsi="ＭＳ Ｐゴシック" w:cs="Times New Roman" w:hint="eastAsia"/>
          <w:b/>
          <w:szCs w:val="21"/>
        </w:rPr>
        <w:lastRenderedPageBreak/>
        <w:t>（１）ひきこもり群の推計</w:t>
      </w:r>
      <w:r w:rsidR="00AA40BB" w:rsidRPr="007B05C6">
        <w:rPr>
          <w:rFonts w:ascii="ＭＳ ゴシック" w:eastAsia="ＭＳ ゴシック" w:hAnsi="ＭＳ ゴシック"/>
          <w:b/>
        </w:rPr>
        <w:tab/>
      </w:r>
      <w:r w:rsidR="00AA40BB" w:rsidRPr="007B05C6">
        <w:rPr>
          <w:rFonts w:ascii="ＭＳ ゴシック" w:eastAsia="ＭＳ ゴシック" w:hAnsi="ＭＳ ゴシック"/>
          <w:b/>
        </w:rPr>
        <w:tab/>
      </w:r>
      <w:r w:rsidR="00AA40BB" w:rsidRPr="007B05C6">
        <w:rPr>
          <w:rFonts w:ascii="ＭＳ ゴシック" w:eastAsia="ＭＳ ゴシック" w:hAnsi="ＭＳ ゴシック"/>
          <w:b/>
        </w:rPr>
        <w:tab/>
      </w:r>
      <w:r w:rsidR="00AA40BB" w:rsidRPr="007B05C6">
        <w:rPr>
          <w:rFonts w:ascii="ＭＳ ゴシック" w:eastAsia="ＭＳ ゴシック" w:hAnsi="ＭＳ ゴシック"/>
          <w:b/>
        </w:rPr>
        <w:tab/>
      </w:r>
    </w:p>
    <w:p w:rsidR="00AA40BB" w:rsidRPr="007B05C6" w:rsidRDefault="00AA40BB" w:rsidP="00DB540B">
      <w:pPr>
        <w:ind w:left="840" w:hangingChars="400" w:hanging="840"/>
        <w:rPr>
          <w:rFonts w:ascii="ＭＳ 明朝" w:eastAsia="ＭＳ 明朝" w:hAnsi="ＭＳ 明朝"/>
        </w:rPr>
      </w:pPr>
      <w:r w:rsidRPr="007B05C6">
        <w:rPr>
          <w:rFonts w:ascii="ＭＳ 明朝" w:eastAsia="ＭＳ 明朝" w:hAnsi="ＭＳ 明朝"/>
        </w:rPr>
        <w:tab/>
        <w:t xml:space="preserve">　本調査に</w:t>
      </w:r>
      <w:r w:rsidRPr="007B05C6">
        <w:rPr>
          <w:rFonts w:ascii="ＭＳ 明朝" w:eastAsia="ＭＳ 明朝" w:hAnsi="ＭＳ 明朝" w:hint="eastAsia"/>
        </w:rPr>
        <w:t>おける</w:t>
      </w:r>
      <w:r w:rsidR="00DB540B" w:rsidRPr="007B05C6">
        <w:rPr>
          <w:rFonts w:ascii="ＭＳ 明朝" w:eastAsia="ＭＳ 明朝" w:hAnsi="ＭＳ 明朝" w:hint="eastAsia"/>
        </w:rPr>
        <w:t>「</w:t>
      </w:r>
      <w:r w:rsidRPr="007B05C6">
        <w:rPr>
          <w:rFonts w:ascii="ＭＳ 明朝" w:eastAsia="ＭＳ 明朝" w:hAnsi="ＭＳ 明朝"/>
        </w:rPr>
        <w:t>ひきこもり群</w:t>
      </w:r>
      <w:r w:rsidR="00DB540B" w:rsidRPr="007B05C6">
        <w:rPr>
          <w:rFonts w:ascii="ＭＳ 明朝" w:eastAsia="ＭＳ 明朝" w:hAnsi="ＭＳ 明朝" w:hint="eastAsia"/>
        </w:rPr>
        <w:t>」</w:t>
      </w:r>
      <w:r w:rsidRPr="007B05C6">
        <w:rPr>
          <w:rFonts w:ascii="ＭＳ 明朝" w:eastAsia="ＭＳ 明朝" w:hAnsi="ＭＳ 明朝"/>
        </w:rPr>
        <w:t>に該当する方の人数は、子ども・若者</w:t>
      </w:r>
      <w:r w:rsidRPr="007B05C6">
        <w:rPr>
          <w:rFonts w:ascii="ＭＳ 明朝" w:eastAsia="ＭＳ 明朝" w:hAnsi="ＭＳ 明朝" w:hint="eastAsia"/>
        </w:rPr>
        <w:t>（満15</w:t>
      </w:r>
      <w:r w:rsidRPr="007B05C6">
        <w:rPr>
          <w:rFonts w:ascii="ＭＳ 明朝" w:eastAsia="ＭＳ 明朝" w:hAnsi="ＭＳ 明朝"/>
        </w:rPr>
        <w:t>歳～満39歳）で30人（2.07％</w:t>
      </w:r>
      <w:r w:rsidR="00CC31FA" w:rsidRPr="007B05C6">
        <w:rPr>
          <w:rFonts w:ascii="ＭＳ 明朝" w:eastAsia="ＭＳ 明朝" w:hAnsi="ＭＳ 明朝" w:hint="eastAsia"/>
        </w:rPr>
        <w:t>※</w:t>
      </w:r>
      <w:r w:rsidRPr="007B05C6">
        <w:rPr>
          <w:rFonts w:ascii="ＭＳ 明朝" w:eastAsia="ＭＳ 明朝" w:hAnsi="ＭＳ 明朝"/>
        </w:rPr>
        <w:t>）、成人（満40歳～満64歳）で55人（2.64％</w:t>
      </w:r>
      <w:r w:rsidR="00CC31FA" w:rsidRPr="007B05C6">
        <w:rPr>
          <w:rFonts w:ascii="ＭＳ 明朝" w:eastAsia="ＭＳ 明朝" w:hAnsi="ＭＳ 明朝" w:hint="eastAsia"/>
        </w:rPr>
        <w:t>※</w:t>
      </w:r>
      <w:r w:rsidRPr="007B05C6">
        <w:rPr>
          <w:rFonts w:ascii="ＭＳ 明朝" w:eastAsia="ＭＳ 明朝" w:hAnsi="ＭＳ 明朝"/>
        </w:rPr>
        <w:t>）であった</w:t>
      </w:r>
      <w:r w:rsidRPr="007B05C6">
        <w:rPr>
          <w:rFonts w:ascii="ＭＳ 明朝" w:eastAsia="ＭＳ 明朝" w:hAnsi="ＭＳ 明朝" w:hint="eastAsia"/>
        </w:rPr>
        <w:t>。</w:t>
      </w:r>
      <w:r w:rsidRPr="007B05C6">
        <w:rPr>
          <w:rFonts w:ascii="ＭＳ 明朝" w:eastAsia="ＭＳ 明朝" w:hAnsi="ＭＳ 明朝"/>
        </w:rPr>
        <w:t>上記により、調査時点（令和元年12月末）において</w:t>
      </w:r>
      <w:r w:rsidR="007D7476" w:rsidRPr="007B05C6">
        <w:rPr>
          <w:rFonts w:ascii="ＭＳ 明朝" w:eastAsia="ＭＳ 明朝" w:hAnsi="ＭＳ 明朝" w:hint="eastAsia"/>
        </w:rPr>
        <w:t>「</w:t>
      </w:r>
      <w:r w:rsidRPr="007B05C6">
        <w:rPr>
          <w:rFonts w:ascii="ＭＳ 明朝" w:eastAsia="ＭＳ 明朝" w:hAnsi="ＭＳ 明朝"/>
        </w:rPr>
        <w:t>ひきこもり群</w:t>
      </w:r>
      <w:r w:rsidR="007D7476" w:rsidRPr="007B05C6">
        <w:rPr>
          <w:rFonts w:ascii="ＭＳ 明朝" w:eastAsia="ＭＳ 明朝" w:hAnsi="ＭＳ 明朝" w:hint="eastAsia"/>
        </w:rPr>
        <w:t>」</w:t>
      </w:r>
      <w:r w:rsidRPr="007B05C6">
        <w:rPr>
          <w:rFonts w:ascii="ＭＳ 明朝" w:eastAsia="ＭＳ 明朝" w:hAnsi="ＭＳ 明朝"/>
        </w:rPr>
        <w:t>に該当する方は、以下のとおりと推計された。</w:t>
      </w:r>
      <w:r w:rsidRPr="007B05C6">
        <w:rPr>
          <w:rFonts w:ascii="ＭＳ 明朝" w:eastAsia="ＭＳ 明朝" w:hAnsi="ＭＳ 明朝"/>
        </w:rPr>
        <w:tab/>
      </w:r>
    </w:p>
    <w:p w:rsidR="00665CEE" w:rsidRDefault="00665CEE" w:rsidP="008F483C">
      <w:pPr>
        <w:ind w:leftChars="400" w:left="840" w:firstLineChars="100" w:firstLine="211"/>
        <w:rPr>
          <w:rFonts w:ascii="ＭＳ ゴシック" w:eastAsia="ＭＳ ゴシック" w:hAnsi="ＭＳ ゴシック"/>
          <w:b/>
          <w:szCs w:val="21"/>
        </w:rPr>
      </w:pPr>
    </w:p>
    <w:p w:rsidR="00DB540B" w:rsidRPr="007B05C6" w:rsidRDefault="00DB540B" w:rsidP="008F483C">
      <w:pPr>
        <w:ind w:leftChars="400" w:left="840" w:firstLineChars="100" w:firstLine="211"/>
        <w:rPr>
          <w:rFonts w:ascii="ＭＳ ゴシック" w:eastAsia="ＭＳ ゴシック" w:hAnsi="ＭＳ ゴシック"/>
          <w:b/>
          <w:szCs w:val="21"/>
        </w:rPr>
      </w:pPr>
      <w:r w:rsidRPr="007B05C6">
        <w:rPr>
          <w:rFonts w:ascii="ＭＳ ゴシック" w:eastAsia="ＭＳ ゴシック" w:hAnsi="ＭＳ ゴシック" w:hint="eastAsia"/>
          <w:b/>
          <w:szCs w:val="21"/>
        </w:rPr>
        <w:t>①</w:t>
      </w:r>
      <w:r w:rsidRPr="007B05C6">
        <w:rPr>
          <w:rFonts w:ascii="ＭＳ ゴシック" w:eastAsia="ＭＳ ゴシック" w:hAnsi="ＭＳ ゴシック"/>
          <w:b/>
          <w:szCs w:val="21"/>
        </w:rPr>
        <w:t>子ども・若者群</w:t>
      </w:r>
      <w:r w:rsidRPr="007B05C6">
        <w:rPr>
          <w:rFonts w:ascii="ＭＳ ゴシック" w:eastAsia="ＭＳ ゴシック" w:hAnsi="ＭＳ ゴシック" w:hint="eastAsia"/>
          <w:b/>
          <w:szCs w:val="21"/>
        </w:rPr>
        <w:t>における「ひきこもり群」の推計：約１．７万人</w:t>
      </w:r>
    </w:p>
    <w:p w:rsidR="00DB540B" w:rsidRPr="007B05C6" w:rsidRDefault="00DB540B" w:rsidP="008F483C">
      <w:pPr>
        <w:ind w:firstLineChars="500" w:firstLine="1054"/>
        <w:rPr>
          <w:rFonts w:ascii="ＭＳ ゴシック" w:eastAsia="ＭＳ ゴシック" w:hAnsi="ＭＳ ゴシック"/>
          <w:b/>
          <w:szCs w:val="21"/>
        </w:rPr>
      </w:pPr>
      <w:r w:rsidRPr="007B05C6">
        <w:rPr>
          <w:rFonts w:ascii="ＭＳ ゴシック" w:eastAsia="ＭＳ ゴシック" w:hAnsi="ＭＳ ゴシック" w:hint="eastAsia"/>
          <w:b/>
          <w:szCs w:val="21"/>
        </w:rPr>
        <w:t xml:space="preserve">②成人群における「ひきこもり群」の推計　　　</w:t>
      </w:r>
      <w:r w:rsidR="00A615F6" w:rsidRPr="007B05C6">
        <w:rPr>
          <w:rFonts w:ascii="ＭＳ ゴシック" w:eastAsia="ＭＳ ゴシック" w:hAnsi="ＭＳ ゴシック" w:hint="eastAsia"/>
          <w:b/>
          <w:szCs w:val="21"/>
        </w:rPr>
        <w:t xml:space="preserve">  </w:t>
      </w:r>
      <w:r w:rsidRPr="007B05C6">
        <w:rPr>
          <w:rFonts w:ascii="ＭＳ ゴシック" w:eastAsia="ＭＳ ゴシック" w:hAnsi="ＭＳ ゴシック" w:hint="eastAsia"/>
          <w:b/>
          <w:szCs w:val="21"/>
        </w:rPr>
        <w:t>：約２．４万人</w:t>
      </w:r>
    </w:p>
    <w:p w:rsidR="00665CEE" w:rsidRDefault="00665CEE" w:rsidP="00F036CA">
      <w:pPr>
        <w:ind w:leftChars="150" w:left="315" w:firstLineChars="100" w:firstLine="200"/>
        <w:rPr>
          <w:rFonts w:ascii="ＭＳ 明朝" w:eastAsia="ＭＳ 明朝" w:hAnsi="ＭＳ 明朝"/>
          <w:sz w:val="20"/>
          <w:szCs w:val="20"/>
        </w:rPr>
      </w:pPr>
    </w:p>
    <w:p w:rsidR="00AA40BB" w:rsidRPr="007B05C6" w:rsidRDefault="00F036CA" w:rsidP="00F036CA">
      <w:pPr>
        <w:ind w:leftChars="150" w:left="315" w:firstLineChars="100" w:firstLine="200"/>
        <w:rPr>
          <w:rFonts w:ascii="ＭＳ 明朝" w:eastAsia="ＭＳ 明朝" w:hAnsi="ＭＳ 明朝"/>
          <w:sz w:val="20"/>
          <w:szCs w:val="20"/>
        </w:rPr>
      </w:pPr>
      <w:r w:rsidRPr="007B05C6">
        <w:rPr>
          <w:rFonts w:ascii="ＭＳ 明朝" w:eastAsia="ＭＳ 明朝" w:hAnsi="ＭＳ 明朝" w:hint="eastAsia"/>
          <w:sz w:val="20"/>
          <w:szCs w:val="20"/>
        </w:rPr>
        <w:t>【</w:t>
      </w:r>
      <w:r w:rsidR="00AA40BB" w:rsidRPr="007B05C6">
        <w:rPr>
          <w:rFonts w:ascii="ＭＳ 明朝" w:eastAsia="ＭＳ 明朝" w:hAnsi="ＭＳ 明朝"/>
          <w:sz w:val="20"/>
          <w:szCs w:val="20"/>
        </w:rPr>
        <w:t>推計人数の算出方法</w:t>
      </w:r>
      <w:r w:rsidRPr="007B05C6">
        <w:rPr>
          <w:rFonts w:ascii="ＭＳ 明朝" w:eastAsia="ＭＳ 明朝" w:hAnsi="ＭＳ 明朝" w:hint="eastAsia"/>
          <w:sz w:val="20"/>
          <w:szCs w:val="20"/>
        </w:rPr>
        <w:t>】</w:t>
      </w:r>
      <w:r w:rsidR="00AA40BB" w:rsidRPr="007B05C6">
        <w:rPr>
          <w:rFonts w:ascii="ＭＳ 明朝" w:eastAsia="ＭＳ 明朝" w:hAnsi="ＭＳ 明朝"/>
          <w:sz w:val="20"/>
          <w:szCs w:val="20"/>
        </w:rPr>
        <w:tab/>
      </w:r>
      <w:r w:rsidR="00AA40BB" w:rsidRPr="007B05C6">
        <w:rPr>
          <w:rFonts w:ascii="ＭＳ 明朝" w:eastAsia="ＭＳ 明朝" w:hAnsi="ＭＳ 明朝"/>
          <w:sz w:val="20"/>
          <w:szCs w:val="20"/>
        </w:rPr>
        <w:tab/>
      </w:r>
      <w:r w:rsidR="00AA40BB" w:rsidRPr="007B05C6">
        <w:rPr>
          <w:rFonts w:ascii="ＭＳ 明朝" w:eastAsia="ＭＳ 明朝" w:hAnsi="ＭＳ 明朝"/>
          <w:sz w:val="20"/>
          <w:szCs w:val="20"/>
        </w:rPr>
        <w:tab/>
      </w:r>
      <w:r w:rsidR="00AA40BB" w:rsidRPr="007B05C6">
        <w:rPr>
          <w:rFonts w:ascii="ＭＳ 明朝" w:eastAsia="ＭＳ 明朝" w:hAnsi="ＭＳ 明朝"/>
          <w:sz w:val="20"/>
          <w:szCs w:val="20"/>
        </w:rPr>
        <w:tab/>
      </w:r>
      <w:r w:rsidR="00AA40BB" w:rsidRPr="007B05C6">
        <w:rPr>
          <w:rFonts w:ascii="ＭＳ 明朝" w:eastAsia="ＭＳ 明朝" w:hAnsi="ＭＳ 明朝"/>
          <w:sz w:val="20"/>
          <w:szCs w:val="20"/>
        </w:rPr>
        <w:tab/>
      </w:r>
      <w:r w:rsidR="00AA40BB" w:rsidRPr="007B05C6">
        <w:rPr>
          <w:rFonts w:ascii="ＭＳ 明朝" w:eastAsia="ＭＳ 明朝" w:hAnsi="ＭＳ 明朝"/>
          <w:sz w:val="20"/>
          <w:szCs w:val="20"/>
        </w:rPr>
        <w:tab/>
      </w:r>
      <w:r w:rsidR="00AA40BB" w:rsidRPr="007B05C6">
        <w:rPr>
          <w:rFonts w:ascii="ＭＳ 明朝" w:eastAsia="ＭＳ 明朝" w:hAnsi="ＭＳ 明朝"/>
          <w:sz w:val="20"/>
          <w:szCs w:val="20"/>
        </w:rPr>
        <w:tab/>
      </w:r>
    </w:p>
    <w:p w:rsidR="00AA40BB" w:rsidRPr="007B05C6" w:rsidRDefault="00AA40BB" w:rsidP="00AE6AAE">
      <w:pPr>
        <w:ind w:leftChars="200" w:left="420" w:firstLineChars="200" w:firstLine="400"/>
        <w:rPr>
          <w:rFonts w:ascii="ＭＳ 明朝" w:eastAsia="ＭＳ 明朝" w:hAnsi="ＭＳ 明朝"/>
          <w:sz w:val="20"/>
          <w:szCs w:val="20"/>
          <w:u w:val="single"/>
        </w:rPr>
      </w:pPr>
      <w:r w:rsidRPr="007B05C6">
        <w:rPr>
          <w:rFonts w:ascii="ＭＳ 明朝" w:eastAsia="ＭＳ 明朝" w:hAnsi="ＭＳ 明朝"/>
          <w:sz w:val="20"/>
          <w:szCs w:val="20"/>
          <w:u w:val="single"/>
        </w:rPr>
        <w:t>調査時点（令和元年12</w:t>
      </w:r>
      <w:r w:rsidR="001C6AC8">
        <w:rPr>
          <w:rFonts w:ascii="ＭＳ 明朝" w:eastAsia="ＭＳ 明朝" w:hAnsi="ＭＳ 明朝"/>
          <w:sz w:val="20"/>
          <w:szCs w:val="20"/>
          <w:u w:val="single"/>
        </w:rPr>
        <w:t>月末）における</w:t>
      </w:r>
      <w:r w:rsidR="001C6AC8">
        <w:rPr>
          <w:rFonts w:ascii="ＭＳ 明朝" w:eastAsia="ＭＳ 明朝" w:hAnsi="ＭＳ 明朝" w:hint="eastAsia"/>
          <w:sz w:val="20"/>
          <w:szCs w:val="20"/>
          <w:u w:val="single"/>
        </w:rPr>
        <w:t>住民基本台帳</w:t>
      </w:r>
      <w:r w:rsidRPr="007B05C6">
        <w:rPr>
          <w:rFonts w:ascii="ＭＳ 明朝" w:eastAsia="ＭＳ 明朝" w:hAnsi="ＭＳ 明朝"/>
          <w:sz w:val="20"/>
          <w:szCs w:val="20"/>
          <w:u w:val="single"/>
        </w:rPr>
        <w:t>人口×有効回答数に占める割合</w:t>
      </w:r>
      <w:r w:rsidR="00CC31FA" w:rsidRPr="007B05C6">
        <w:rPr>
          <w:rFonts w:ascii="ＭＳ 明朝" w:eastAsia="ＭＳ 明朝" w:hAnsi="ＭＳ 明朝" w:hint="eastAsia"/>
          <w:sz w:val="20"/>
          <w:szCs w:val="20"/>
          <w:u w:val="single"/>
        </w:rPr>
        <w:t>※</w:t>
      </w:r>
    </w:p>
    <w:p w:rsidR="008F483C" w:rsidRPr="007B05C6" w:rsidRDefault="00AA40BB" w:rsidP="008F483C">
      <w:pPr>
        <w:ind w:leftChars="200" w:left="1020" w:hangingChars="300" w:hanging="600"/>
        <w:jc w:val="left"/>
        <w:rPr>
          <w:rFonts w:ascii="ＭＳ 明朝" w:eastAsia="ＭＳ 明朝" w:hAnsi="ＭＳ 明朝"/>
          <w:sz w:val="20"/>
          <w:szCs w:val="20"/>
        </w:rPr>
      </w:pPr>
      <w:r w:rsidRPr="007B05C6">
        <w:rPr>
          <w:rFonts w:ascii="ＭＳ 明朝" w:eastAsia="ＭＳ 明朝" w:hAnsi="ＭＳ 明朝"/>
          <w:sz w:val="20"/>
          <w:szCs w:val="20"/>
        </w:rPr>
        <w:t xml:space="preserve"> </w:t>
      </w:r>
      <w:r w:rsidR="008F483C" w:rsidRPr="007B05C6">
        <w:rPr>
          <w:rFonts w:ascii="ＭＳ 明朝" w:eastAsia="ＭＳ 明朝" w:hAnsi="ＭＳ 明朝" w:hint="eastAsia"/>
          <w:sz w:val="20"/>
          <w:szCs w:val="20"/>
        </w:rPr>
        <w:t xml:space="preserve">　</w:t>
      </w:r>
      <w:r w:rsidR="00AE6AAE" w:rsidRPr="007B05C6">
        <w:rPr>
          <w:rFonts w:ascii="ＭＳ 明朝" w:eastAsia="ＭＳ 明朝" w:hAnsi="ＭＳ 明朝" w:hint="eastAsia"/>
          <w:sz w:val="20"/>
          <w:szCs w:val="20"/>
        </w:rPr>
        <w:t xml:space="preserve">　　</w:t>
      </w:r>
      <w:r w:rsidRPr="007B05C6">
        <w:rPr>
          <w:rFonts w:ascii="ＭＳ 明朝" w:eastAsia="ＭＳ 明朝" w:hAnsi="ＭＳ 明朝"/>
          <w:sz w:val="20"/>
          <w:szCs w:val="20"/>
        </w:rPr>
        <w:t>子ども・若者（満15歳～満39歳）：825,411人×2.07％＝約17,086人</w:t>
      </w:r>
    </w:p>
    <w:p w:rsidR="00AA40BB" w:rsidRPr="007B05C6" w:rsidRDefault="008F483C" w:rsidP="00AE6AAE">
      <w:pPr>
        <w:ind w:leftChars="450" w:left="945" w:firstLineChars="100" w:firstLine="200"/>
        <w:jc w:val="left"/>
      </w:pPr>
      <w:r w:rsidRPr="007B05C6">
        <w:rPr>
          <w:rFonts w:ascii="ＭＳ 明朝" w:eastAsia="ＭＳ 明朝" w:hAnsi="ＭＳ 明朝"/>
          <w:sz w:val="20"/>
          <w:szCs w:val="20"/>
        </w:rPr>
        <w:t>成人</w:t>
      </w:r>
      <w:r w:rsidR="00AA40BB" w:rsidRPr="007B05C6">
        <w:rPr>
          <w:rFonts w:ascii="ＭＳ 明朝" w:eastAsia="ＭＳ 明朝" w:hAnsi="ＭＳ 明朝"/>
          <w:sz w:val="20"/>
          <w:szCs w:val="20"/>
        </w:rPr>
        <w:t>（満40歳～満64歳）</w:t>
      </w:r>
      <w:r w:rsidRPr="007B05C6">
        <w:rPr>
          <w:rFonts w:ascii="ＭＳ 明朝" w:eastAsia="ＭＳ 明朝" w:hAnsi="ＭＳ 明朝" w:hint="eastAsia"/>
          <w:sz w:val="20"/>
          <w:szCs w:val="20"/>
        </w:rPr>
        <w:t xml:space="preserve">　　 　</w:t>
      </w:r>
      <w:r w:rsidR="00AA40BB" w:rsidRPr="007B05C6">
        <w:rPr>
          <w:rFonts w:ascii="ＭＳ 明朝" w:eastAsia="ＭＳ 明朝" w:hAnsi="ＭＳ 明朝"/>
          <w:sz w:val="20"/>
          <w:szCs w:val="20"/>
        </w:rPr>
        <w:t>：915,883人×2.64％＝約24,179人</w:t>
      </w:r>
      <w:r w:rsidR="00AA40BB" w:rsidRPr="007B05C6">
        <w:rPr>
          <w:rFonts w:ascii="ＭＳ 明朝" w:eastAsia="ＭＳ 明朝" w:hAnsi="ＭＳ 明朝"/>
        </w:rPr>
        <w:tab/>
      </w:r>
      <w:r w:rsidR="00AA40BB" w:rsidRPr="007B05C6">
        <w:tab/>
      </w:r>
      <w:r w:rsidR="00AA40BB" w:rsidRPr="007B05C6">
        <w:tab/>
      </w:r>
      <w:r w:rsidR="00AA40BB" w:rsidRPr="007B05C6">
        <w:tab/>
      </w:r>
      <w:r w:rsidR="00AA40BB" w:rsidRPr="007B05C6">
        <w:tab/>
      </w:r>
      <w:r w:rsidR="00AA40BB" w:rsidRPr="007B05C6">
        <w:tab/>
      </w:r>
      <w:r w:rsidR="00AA40BB" w:rsidRPr="007B05C6">
        <w:tab/>
      </w:r>
      <w:r w:rsidR="00AA40BB" w:rsidRPr="007B05C6">
        <w:tab/>
      </w:r>
      <w:r w:rsidR="00AA40BB" w:rsidRPr="007B05C6">
        <w:tab/>
      </w:r>
      <w:r w:rsidR="00AA40BB" w:rsidRPr="007B05C6">
        <w:tab/>
      </w:r>
    </w:p>
    <w:p w:rsidR="00F036CA" w:rsidRPr="007B05C6" w:rsidRDefault="00F036CA" w:rsidP="00F036CA">
      <w:pPr>
        <w:rPr>
          <w:rFonts w:asciiTheme="majorEastAsia" w:eastAsiaTheme="majorEastAsia" w:hAnsiTheme="majorEastAsia"/>
          <w:b/>
        </w:rPr>
      </w:pPr>
    </w:p>
    <w:p w:rsidR="00F036CA" w:rsidRPr="007B05C6" w:rsidRDefault="00F036CA">
      <w:pPr>
        <w:widowControl/>
        <w:jc w:val="left"/>
        <w:rPr>
          <w:rFonts w:asciiTheme="majorEastAsia" w:eastAsiaTheme="majorEastAsia" w:hAnsiTheme="majorEastAsia"/>
          <w:b/>
        </w:rPr>
      </w:pPr>
    </w:p>
    <w:p w:rsidR="00F036CA" w:rsidRPr="007B05C6" w:rsidRDefault="00F036CA">
      <w:pPr>
        <w:widowControl/>
        <w:jc w:val="left"/>
        <w:rPr>
          <w:rFonts w:asciiTheme="majorEastAsia" w:eastAsiaTheme="majorEastAsia" w:hAnsiTheme="majorEastAsia"/>
          <w:b/>
        </w:rPr>
      </w:pPr>
      <w:r w:rsidRPr="007B05C6">
        <w:rPr>
          <w:rFonts w:asciiTheme="majorEastAsia" w:eastAsiaTheme="majorEastAsia" w:hAnsiTheme="majorEastAsia"/>
          <w:b/>
        </w:rPr>
        <w:br w:type="page"/>
      </w:r>
    </w:p>
    <w:p w:rsidR="00C302D5" w:rsidRPr="007B05C6" w:rsidRDefault="006F6F94" w:rsidP="00753090">
      <w:pPr>
        <w:rPr>
          <w:rFonts w:ascii="ＭＳ ゴシック" w:eastAsia="ＭＳ ゴシック" w:hAnsi="ＭＳ ゴシック"/>
          <w:b/>
        </w:rPr>
      </w:pPr>
      <w:r w:rsidRPr="007B05C6">
        <w:rPr>
          <w:rFonts w:ascii="ＭＳ ゴシック" w:eastAsia="ＭＳ ゴシック" w:hAnsi="ＭＳ ゴシック" w:hint="eastAsia"/>
          <w:b/>
        </w:rPr>
        <w:lastRenderedPageBreak/>
        <w:t>（２）</w:t>
      </w:r>
      <w:r w:rsidR="009F66D8" w:rsidRPr="007B05C6">
        <w:rPr>
          <w:rFonts w:ascii="ＭＳ ゴシック" w:eastAsia="ＭＳ ゴシック" w:hAnsi="ＭＳ ゴシック" w:hint="eastAsia"/>
          <w:b/>
        </w:rPr>
        <w:t>ひきこもり</w:t>
      </w:r>
      <w:r w:rsidR="00DB418C">
        <w:rPr>
          <w:rFonts w:ascii="ＭＳ ゴシック" w:eastAsia="ＭＳ ゴシック" w:hAnsi="ＭＳ ゴシック" w:hint="eastAsia"/>
          <w:b/>
        </w:rPr>
        <w:t>の</w:t>
      </w:r>
      <w:r w:rsidR="00665CEE">
        <w:rPr>
          <w:rFonts w:ascii="ＭＳ ゴシック" w:eastAsia="ＭＳ ゴシック" w:hAnsi="ＭＳ ゴシック" w:hint="eastAsia"/>
          <w:b/>
        </w:rPr>
        <w:t>状態になった年齢</w:t>
      </w:r>
    </w:p>
    <w:p w:rsidR="005D54A2" w:rsidRPr="007B05C6" w:rsidRDefault="009C49F5" w:rsidP="00F0665B">
      <w:pPr>
        <w:rPr>
          <w:rFonts w:asciiTheme="majorEastAsia" w:eastAsiaTheme="majorEastAsia" w:hAnsiTheme="majorEastAsia"/>
          <w:b/>
        </w:rPr>
      </w:pPr>
      <w:r w:rsidRPr="007B05C6">
        <w:rPr>
          <w:rFonts w:asciiTheme="majorEastAsia" w:eastAsiaTheme="majorEastAsia" w:hAnsiTheme="majorEastAsia" w:hint="eastAsia"/>
          <w:b/>
        </w:rPr>
        <w:t xml:space="preserve">　</w:t>
      </w:r>
      <w:r w:rsidR="006278AC" w:rsidRPr="007B05C6">
        <w:rPr>
          <w:rFonts w:asciiTheme="majorEastAsia" w:eastAsiaTheme="majorEastAsia" w:hAnsiTheme="majorEastAsia" w:hint="eastAsia"/>
          <w:b/>
        </w:rPr>
        <w:t xml:space="preserve">　【そのような状態になったのは、あなたが何歳の頃ですか。（数字で具体的に）】</w:t>
      </w:r>
    </w:p>
    <w:p w:rsidR="008A016B" w:rsidRPr="007B05C6" w:rsidRDefault="005D54A2" w:rsidP="005D54A2">
      <w:pPr>
        <w:pStyle w:val="a5"/>
        <w:numPr>
          <w:ilvl w:val="0"/>
          <w:numId w:val="7"/>
        </w:numPr>
        <w:ind w:leftChars="0"/>
        <w:rPr>
          <w:rFonts w:asciiTheme="majorEastAsia" w:eastAsiaTheme="majorEastAsia" w:hAnsiTheme="majorEastAsia"/>
          <w:b/>
          <w:sz w:val="18"/>
          <w:szCs w:val="18"/>
        </w:rPr>
      </w:pPr>
      <w:r w:rsidRPr="007B05C6">
        <w:rPr>
          <w:rFonts w:asciiTheme="majorEastAsia" w:eastAsiaTheme="majorEastAsia" w:hAnsiTheme="majorEastAsia" w:hint="eastAsia"/>
          <w:b/>
          <w:sz w:val="18"/>
          <w:szCs w:val="18"/>
        </w:rPr>
        <w:t>子ども・若者群</w:t>
      </w:r>
    </w:p>
    <w:p w:rsidR="00F0665B" w:rsidRPr="007B05C6" w:rsidRDefault="00F0665B" w:rsidP="00F0665B">
      <w:pPr>
        <w:rPr>
          <w:rFonts w:asciiTheme="majorEastAsia" w:eastAsiaTheme="majorEastAsia" w:hAnsiTheme="majorEastAsia"/>
        </w:rPr>
      </w:pPr>
      <w:r w:rsidRPr="007B05C6">
        <w:rPr>
          <w:rFonts w:asciiTheme="majorEastAsia" w:eastAsiaTheme="majorEastAsia" w:hAnsiTheme="majorEastAsia" w:hint="eastAsia"/>
        </w:rPr>
        <w:t xml:space="preserve">　　　</w:t>
      </w:r>
      <w:r w:rsidR="00005FAB" w:rsidRPr="007B05C6">
        <w:rPr>
          <w:noProof/>
        </w:rPr>
        <w:drawing>
          <wp:inline distT="0" distB="0" distL="0" distR="0" wp14:anchorId="54DD2FE7" wp14:editId="448395FF">
            <wp:extent cx="4743450" cy="2619375"/>
            <wp:effectExtent l="0" t="0" r="0" b="9525"/>
            <wp:docPr id="2" name="グラフ 2">
              <a:extLst xmlns:a="http://schemas.openxmlformats.org/drawingml/2006/main">
                <a:ext uri="{FF2B5EF4-FFF2-40B4-BE49-F238E27FC236}">
                  <a16:creationId xmlns:a16="http://schemas.microsoft.com/office/drawing/2014/main" id="{428CE611-508D-41F5-BC5A-8E3EECE60E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D54A2" w:rsidRPr="007B05C6" w:rsidRDefault="005D54A2" w:rsidP="005D54A2">
      <w:pPr>
        <w:pStyle w:val="a5"/>
        <w:numPr>
          <w:ilvl w:val="0"/>
          <w:numId w:val="7"/>
        </w:numPr>
        <w:ind w:leftChars="0"/>
        <w:rPr>
          <w:rFonts w:asciiTheme="majorEastAsia" w:eastAsiaTheme="majorEastAsia" w:hAnsiTheme="majorEastAsia"/>
          <w:b/>
          <w:sz w:val="18"/>
          <w:szCs w:val="18"/>
        </w:rPr>
      </w:pPr>
      <w:r w:rsidRPr="007B05C6">
        <w:rPr>
          <w:rFonts w:asciiTheme="majorEastAsia" w:eastAsiaTheme="majorEastAsia" w:hAnsiTheme="majorEastAsia" w:hint="eastAsia"/>
          <w:b/>
          <w:sz w:val="18"/>
          <w:szCs w:val="18"/>
        </w:rPr>
        <w:t>成人群</w:t>
      </w:r>
    </w:p>
    <w:p w:rsidR="005816A0" w:rsidRPr="007B05C6" w:rsidRDefault="00005FAB" w:rsidP="005816A0">
      <w:pPr>
        <w:ind w:firstLineChars="200" w:firstLine="420"/>
        <w:rPr>
          <w:rFonts w:asciiTheme="majorEastAsia" w:eastAsiaTheme="majorEastAsia" w:hAnsiTheme="majorEastAsia"/>
        </w:rPr>
      </w:pPr>
      <w:r w:rsidRPr="007B05C6">
        <w:rPr>
          <w:rFonts w:asciiTheme="majorEastAsia" w:eastAsiaTheme="majorEastAsia" w:hAnsiTheme="majorEastAsia" w:hint="eastAsia"/>
        </w:rPr>
        <w:t xml:space="preserve">　</w:t>
      </w:r>
      <w:r w:rsidR="003D5BB0" w:rsidRPr="007B05C6">
        <w:rPr>
          <w:noProof/>
        </w:rPr>
        <w:drawing>
          <wp:inline distT="0" distB="0" distL="0" distR="0" wp14:anchorId="1E1CF2E7" wp14:editId="240483BA">
            <wp:extent cx="4743450" cy="3714750"/>
            <wp:effectExtent l="0" t="0" r="0" b="0"/>
            <wp:docPr id="4" name="グラフ 4">
              <a:extLst xmlns:a="http://schemas.openxmlformats.org/drawingml/2006/main">
                <a:ext uri="{FF2B5EF4-FFF2-40B4-BE49-F238E27FC236}">
                  <a16:creationId xmlns:a16="http://schemas.microsoft.com/office/drawing/2014/main" id="{1D5979D6-43C7-443F-9A69-CABF34CBC3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90F62" w:rsidRPr="007B05C6" w:rsidRDefault="00990F62" w:rsidP="005816A0">
      <w:pPr>
        <w:ind w:firstLineChars="200" w:firstLine="420"/>
        <w:rPr>
          <w:rFonts w:asciiTheme="majorEastAsia" w:eastAsiaTheme="majorEastAsia" w:hAnsiTheme="majorEastAsia"/>
        </w:rPr>
      </w:pPr>
      <w:r w:rsidRPr="007B05C6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204471</wp:posOffset>
                </wp:positionV>
                <wp:extent cx="5010150" cy="952500"/>
                <wp:effectExtent l="0" t="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33649" id="正方形/長方形 8" o:spid="_x0000_s1026" style="position:absolute;left:0;text-align:left;margin-left:29.7pt;margin-top:16.1pt;width:394.5pt;height: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" filled="f" strokecolor="black [3213]">
                <v:stroke dashstyle="dash"/>
              </v:rect>
            </w:pict>
          </mc:Fallback>
        </mc:AlternateContent>
      </w:r>
    </w:p>
    <w:p w:rsidR="00683F9E" w:rsidRPr="007B05C6" w:rsidRDefault="006F6F94" w:rsidP="001E19FD">
      <w:pPr>
        <w:ind w:leftChars="400" w:left="840"/>
        <w:rPr>
          <w:rFonts w:asciiTheme="majorEastAsia" w:eastAsiaTheme="majorEastAsia" w:hAnsiTheme="majorEastAsia"/>
        </w:rPr>
      </w:pPr>
      <w:r w:rsidRPr="007B05C6">
        <w:rPr>
          <w:rFonts w:asciiTheme="majorEastAsia" w:eastAsiaTheme="majorEastAsia" w:hAnsiTheme="majorEastAsia" w:hint="eastAsia"/>
        </w:rPr>
        <w:t>ひきこもり</w:t>
      </w:r>
      <w:r w:rsidR="00DB418C">
        <w:rPr>
          <w:rFonts w:asciiTheme="majorEastAsia" w:eastAsiaTheme="majorEastAsia" w:hAnsiTheme="majorEastAsia" w:hint="eastAsia"/>
        </w:rPr>
        <w:t>の</w:t>
      </w:r>
      <w:r w:rsidRPr="007B05C6">
        <w:rPr>
          <w:rFonts w:asciiTheme="majorEastAsia" w:eastAsiaTheme="majorEastAsia" w:hAnsiTheme="majorEastAsia" w:hint="eastAsia"/>
        </w:rPr>
        <w:t>状態になった年齢</w:t>
      </w:r>
      <w:r w:rsidR="00DB4E1D" w:rsidRPr="007B05C6">
        <w:rPr>
          <w:rFonts w:asciiTheme="majorEastAsia" w:eastAsiaTheme="majorEastAsia" w:hAnsiTheme="majorEastAsia" w:hint="eastAsia"/>
        </w:rPr>
        <w:t>について</w:t>
      </w:r>
      <w:r w:rsidR="001E19FD" w:rsidRPr="007B05C6">
        <w:rPr>
          <w:rFonts w:asciiTheme="majorEastAsia" w:eastAsiaTheme="majorEastAsia" w:hAnsiTheme="majorEastAsia" w:hint="eastAsia"/>
        </w:rPr>
        <w:t>は、</w:t>
      </w:r>
      <w:r w:rsidR="00243775" w:rsidRPr="007B05C6">
        <w:rPr>
          <w:rFonts w:asciiTheme="majorEastAsia" w:eastAsiaTheme="majorEastAsia" w:hAnsiTheme="majorEastAsia" w:hint="eastAsia"/>
        </w:rPr>
        <w:t>①</w:t>
      </w:r>
      <w:r w:rsidR="00B77E88" w:rsidRPr="007B05C6">
        <w:rPr>
          <w:rFonts w:asciiTheme="majorEastAsia" w:eastAsiaTheme="majorEastAsia" w:hAnsiTheme="majorEastAsia" w:hint="eastAsia"/>
        </w:rPr>
        <w:t>群では</w:t>
      </w:r>
      <w:r w:rsidR="001E19FD" w:rsidRPr="007B05C6">
        <w:rPr>
          <w:rFonts w:asciiTheme="majorEastAsia" w:eastAsiaTheme="majorEastAsia" w:hAnsiTheme="majorEastAsia" w:hint="eastAsia"/>
        </w:rPr>
        <w:t>１位：</w:t>
      </w:r>
      <w:r w:rsidR="00B77E88" w:rsidRPr="007B05C6">
        <w:rPr>
          <w:rFonts w:asciiTheme="majorEastAsia" w:eastAsiaTheme="majorEastAsia" w:hAnsiTheme="majorEastAsia" w:hint="eastAsia"/>
        </w:rPr>
        <w:t>「15～19歳」</w:t>
      </w:r>
      <w:r w:rsidR="001E19FD" w:rsidRPr="007B05C6">
        <w:rPr>
          <w:rFonts w:asciiTheme="majorEastAsia" w:eastAsiaTheme="majorEastAsia" w:hAnsiTheme="majorEastAsia" w:hint="eastAsia"/>
        </w:rPr>
        <w:t>（</w:t>
      </w:r>
      <w:r w:rsidR="00683F9E" w:rsidRPr="007B05C6">
        <w:rPr>
          <w:rFonts w:asciiTheme="majorEastAsia" w:eastAsiaTheme="majorEastAsia" w:hAnsiTheme="majorEastAsia" w:hint="eastAsia"/>
        </w:rPr>
        <w:t>36.7％</w:t>
      </w:r>
      <w:r w:rsidR="001E19FD" w:rsidRPr="007B05C6">
        <w:rPr>
          <w:rFonts w:asciiTheme="majorEastAsia" w:eastAsiaTheme="majorEastAsia" w:hAnsiTheme="majorEastAsia" w:hint="eastAsia"/>
        </w:rPr>
        <w:t>）</w:t>
      </w:r>
      <w:r w:rsidR="00683F9E" w:rsidRPr="007B05C6">
        <w:rPr>
          <w:rFonts w:asciiTheme="majorEastAsia" w:eastAsiaTheme="majorEastAsia" w:hAnsiTheme="majorEastAsia" w:hint="eastAsia"/>
        </w:rPr>
        <w:t>、</w:t>
      </w:r>
      <w:r w:rsidR="001E19FD" w:rsidRPr="007B05C6">
        <w:rPr>
          <w:rFonts w:asciiTheme="majorEastAsia" w:eastAsiaTheme="majorEastAsia" w:hAnsiTheme="majorEastAsia" w:hint="eastAsia"/>
        </w:rPr>
        <w:t>２位：</w:t>
      </w:r>
      <w:r w:rsidR="00683F9E" w:rsidRPr="007B05C6">
        <w:rPr>
          <w:rFonts w:asciiTheme="majorEastAsia" w:eastAsiaTheme="majorEastAsia" w:hAnsiTheme="majorEastAsia" w:hint="eastAsia"/>
        </w:rPr>
        <w:t>「20～24</w:t>
      </w:r>
      <w:r w:rsidR="001E19FD" w:rsidRPr="007B05C6">
        <w:rPr>
          <w:rFonts w:asciiTheme="majorEastAsia" w:eastAsiaTheme="majorEastAsia" w:hAnsiTheme="majorEastAsia" w:hint="eastAsia"/>
        </w:rPr>
        <w:t>歳」（</w:t>
      </w:r>
      <w:r w:rsidR="00683F9E" w:rsidRPr="007B05C6">
        <w:rPr>
          <w:rFonts w:asciiTheme="majorEastAsia" w:eastAsiaTheme="majorEastAsia" w:hAnsiTheme="majorEastAsia" w:hint="eastAsia"/>
        </w:rPr>
        <w:t>16.7％</w:t>
      </w:r>
      <w:r w:rsidR="001E19FD" w:rsidRPr="007B05C6">
        <w:rPr>
          <w:rFonts w:asciiTheme="majorEastAsia" w:eastAsiaTheme="majorEastAsia" w:hAnsiTheme="majorEastAsia" w:hint="eastAsia"/>
        </w:rPr>
        <w:t>）、</w:t>
      </w:r>
      <w:r w:rsidR="00243775" w:rsidRPr="007B05C6">
        <w:rPr>
          <w:rFonts w:asciiTheme="majorEastAsia" w:eastAsiaTheme="majorEastAsia" w:hAnsiTheme="majorEastAsia" w:hint="eastAsia"/>
        </w:rPr>
        <w:t>②</w:t>
      </w:r>
      <w:r w:rsidR="00C33D29" w:rsidRPr="007B05C6">
        <w:rPr>
          <w:rFonts w:asciiTheme="majorEastAsia" w:eastAsiaTheme="majorEastAsia" w:hAnsiTheme="majorEastAsia" w:hint="eastAsia"/>
        </w:rPr>
        <w:t>群では</w:t>
      </w:r>
      <w:r w:rsidR="001E19FD" w:rsidRPr="007B05C6">
        <w:rPr>
          <w:rFonts w:asciiTheme="majorEastAsia" w:eastAsiaTheme="majorEastAsia" w:hAnsiTheme="majorEastAsia" w:hint="eastAsia"/>
        </w:rPr>
        <w:t>１位：</w:t>
      </w:r>
      <w:r w:rsidR="00C33D29" w:rsidRPr="007B05C6">
        <w:rPr>
          <w:rFonts w:asciiTheme="majorEastAsia" w:eastAsiaTheme="majorEastAsia" w:hAnsiTheme="majorEastAsia" w:hint="eastAsia"/>
        </w:rPr>
        <w:t>「</w:t>
      </w:r>
      <w:r w:rsidR="00683F9E" w:rsidRPr="007B05C6">
        <w:rPr>
          <w:rFonts w:asciiTheme="majorEastAsia" w:eastAsiaTheme="majorEastAsia" w:hAnsiTheme="majorEastAsia" w:hint="eastAsia"/>
        </w:rPr>
        <w:t>40～44歳」</w:t>
      </w:r>
      <w:r w:rsidR="001E19FD" w:rsidRPr="007B05C6">
        <w:rPr>
          <w:rFonts w:asciiTheme="majorEastAsia" w:eastAsiaTheme="majorEastAsia" w:hAnsiTheme="majorEastAsia" w:hint="eastAsia"/>
        </w:rPr>
        <w:t>（</w:t>
      </w:r>
      <w:r w:rsidR="00683F9E" w:rsidRPr="007B05C6">
        <w:rPr>
          <w:rFonts w:asciiTheme="majorEastAsia" w:eastAsiaTheme="majorEastAsia" w:hAnsiTheme="majorEastAsia" w:hint="eastAsia"/>
        </w:rPr>
        <w:t>18.2％</w:t>
      </w:r>
      <w:r w:rsidR="001E19FD" w:rsidRPr="007B05C6">
        <w:rPr>
          <w:rFonts w:asciiTheme="majorEastAsia" w:eastAsiaTheme="majorEastAsia" w:hAnsiTheme="majorEastAsia" w:hint="eastAsia"/>
        </w:rPr>
        <w:t>）、２位：</w:t>
      </w:r>
      <w:r w:rsidR="00683F9E" w:rsidRPr="007B05C6">
        <w:rPr>
          <w:rFonts w:asciiTheme="majorEastAsia" w:eastAsiaTheme="majorEastAsia" w:hAnsiTheme="majorEastAsia" w:hint="eastAsia"/>
        </w:rPr>
        <w:t>「60～64歳」</w:t>
      </w:r>
      <w:r w:rsidR="001E19FD" w:rsidRPr="007B05C6">
        <w:rPr>
          <w:rFonts w:asciiTheme="majorEastAsia" w:eastAsiaTheme="majorEastAsia" w:hAnsiTheme="majorEastAsia" w:hint="eastAsia"/>
        </w:rPr>
        <w:t>（</w:t>
      </w:r>
      <w:r w:rsidR="00683F9E" w:rsidRPr="007B05C6">
        <w:rPr>
          <w:rFonts w:asciiTheme="majorEastAsia" w:eastAsiaTheme="majorEastAsia" w:hAnsiTheme="majorEastAsia" w:hint="eastAsia"/>
        </w:rPr>
        <w:t>16.4％</w:t>
      </w:r>
      <w:r w:rsidR="001E19FD" w:rsidRPr="007B05C6">
        <w:rPr>
          <w:rFonts w:asciiTheme="majorEastAsia" w:eastAsiaTheme="majorEastAsia" w:hAnsiTheme="majorEastAsia" w:hint="eastAsia"/>
        </w:rPr>
        <w:t>）であった。</w:t>
      </w:r>
    </w:p>
    <w:p w:rsidR="001E19FD" w:rsidRPr="007B05C6" w:rsidRDefault="001E19FD" w:rsidP="004B2A4E">
      <w:pPr>
        <w:ind w:leftChars="300" w:left="840" w:hangingChars="100" w:hanging="210"/>
        <w:rPr>
          <w:rFonts w:asciiTheme="majorEastAsia" w:eastAsiaTheme="majorEastAsia" w:hAnsiTheme="majorEastAsia"/>
        </w:rPr>
      </w:pPr>
      <w:r w:rsidRPr="007B05C6">
        <w:rPr>
          <w:rFonts w:asciiTheme="majorEastAsia" w:eastAsiaTheme="majorEastAsia" w:hAnsiTheme="majorEastAsia" w:hint="eastAsia"/>
        </w:rPr>
        <w:t xml:space="preserve">　さらに</w:t>
      </w:r>
      <w:r w:rsidR="004305A5" w:rsidRPr="007B05C6">
        <w:rPr>
          <w:rFonts w:asciiTheme="majorEastAsia" w:eastAsiaTheme="majorEastAsia" w:hAnsiTheme="majorEastAsia" w:hint="eastAsia"/>
        </w:rPr>
        <w:t>②</w:t>
      </w:r>
      <w:r w:rsidR="00DA68E1" w:rsidRPr="007B05C6">
        <w:rPr>
          <w:rFonts w:asciiTheme="majorEastAsia" w:eastAsiaTheme="majorEastAsia" w:hAnsiTheme="majorEastAsia" w:hint="eastAsia"/>
        </w:rPr>
        <w:t>群では</w:t>
      </w:r>
      <w:r w:rsidR="004305A5" w:rsidRPr="007B05C6">
        <w:rPr>
          <w:rFonts w:asciiTheme="majorEastAsia" w:eastAsiaTheme="majorEastAsia" w:hAnsiTheme="majorEastAsia" w:hint="eastAsia"/>
        </w:rPr>
        <w:t>、</w:t>
      </w:r>
      <w:r w:rsidRPr="007B05C6">
        <w:rPr>
          <w:rFonts w:asciiTheme="majorEastAsia" w:eastAsiaTheme="majorEastAsia" w:hAnsiTheme="majorEastAsia" w:hint="eastAsia"/>
        </w:rPr>
        <w:t>二峰性の分布を</w:t>
      </w:r>
      <w:r w:rsidR="004305A5" w:rsidRPr="007B05C6">
        <w:rPr>
          <w:rFonts w:asciiTheme="majorEastAsia" w:eastAsiaTheme="majorEastAsia" w:hAnsiTheme="majorEastAsia" w:hint="eastAsia"/>
        </w:rPr>
        <w:t>示した</w:t>
      </w:r>
      <w:r w:rsidRPr="007B05C6">
        <w:rPr>
          <w:rFonts w:asciiTheme="majorEastAsia" w:eastAsiaTheme="majorEastAsia" w:hAnsiTheme="majorEastAsia" w:hint="eastAsia"/>
        </w:rPr>
        <w:t>。</w:t>
      </w:r>
    </w:p>
    <w:p w:rsidR="00665CEE" w:rsidRPr="007B05C6" w:rsidRDefault="00665CEE" w:rsidP="00665CEE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lastRenderedPageBreak/>
        <w:t>（</w:t>
      </w:r>
      <w:r w:rsidR="00BB2331">
        <w:rPr>
          <w:rFonts w:ascii="ＭＳ ゴシック" w:eastAsia="ＭＳ ゴシック" w:hAnsi="ＭＳ ゴシック" w:hint="eastAsia"/>
          <w:b/>
        </w:rPr>
        <w:t>３</w:t>
      </w:r>
      <w:r w:rsidRPr="007B05C6">
        <w:rPr>
          <w:rFonts w:ascii="ＭＳ ゴシック" w:eastAsia="ＭＳ ゴシック" w:hAnsi="ＭＳ ゴシック" w:hint="eastAsia"/>
          <w:b/>
        </w:rPr>
        <w:t>）ひきこもり</w:t>
      </w:r>
      <w:r w:rsidR="00DB418C">
        <w:rPr>
          <w:rFonts w:ascii="ＭＳ ゴシック" w:eastAsia="ＭＳ ゴシック" w:hAnsi="ＭＳ ゴシック" w:hint="eastAsia"/>
          <w:b/>
        </w:rPr>
        <w:t>の</w:t>
      </w:r>
      <w:r>
        <w:rPr>
          <w:rFonts w:ascii="ＭＳ ゴシック" w:eastAsia="ＭＳ ゴシック" w:hAnsi="ＭＳ ゴシック" w:hint="eastAsia"/>
          <w:b/>
        </w:rPr>
        <w:t>状態になってからの期間</w:t>
      </w:r>
    </w:p>
    <w:p w:rsidR="009514AA" w:rsidRPr="007B05C6" w:rsidRDefault="007307FF" w:rsidP="006278AC">
      <w:pPr>
        <w:ind w:firstLineChars="200" w:firstLine="412"/>
        <w:rPr>
          <w:rFonts w:asciiTheme="majorEastAsia" w:eastAsiaTheme="majorEastAsia" w:hAnsiTheme="majorEastAsia"/>
          <w:b/>
        </w:rPr>
      </w:pPr>
      <w:r w:rsidRPr="007B05C6">
        <w:rPr>
          <w:rFonts w:asciiTheme="majorEastAsia" w:eastAsiaTheme="majorEastAsia" w:hAnsiTheme="majorEastAsia" w:hint="eastAsia"/>
          <w:b/>
        </w:rPr>
        <w:t>【あなたがそのような状態になってどのくらい経っていましたか。（〇はひとつだけ）】</w:t>
      </w:r>
    </w:p>
    <w:p w:rsidR="009C49F5" w:rsidRPr="007B05C6" w:rsidRDefault="009C49F5" w:rsidP="009C49F5">
      <w:pPr>
        <w:pStyle w:val="a5"/>
        <w:numPr>
          <w:ilvl w:val="0"/>
          <w:numId w:val="8"/>
        </w:numPr>
        <w:ind w:leftChars="0"/>
        <w:rPr>
          <w:rFonts w:asciiTheme="majorEastAsia" w:eastAsiaTheme="majorEastAsia" w:hAnsiTheme="majorEastAsia"/>
          <w:b/>
          <w:sz w:val="18"/>
          <w:szCs w:val="18"/>
        </w:rPr>
      </w:pPr>
      <w:r w:rsidRPr="007B05C6">
        <w:rPr>
          <w:rFonts w:asciiTheme="majorEastAsia" w:eastAsiaTheme="majorEastAsia" w:hAnsiTheme="majorEastAsia" w:hint="eastAsia"/>
          <w:b/>
          <w:sz w:val="18"/>
          <w:szCs w:val="18"/>
        </w:rPr>
        <w:t>子ども・若者群</w:t>
      </w:r>
    </w:p>
    <w:p w:rsidR="001E09CE" w:rsidRPr="007B05C6" w:rsidRDefault="009C49F5" w:rsidP="00E36B88">
      <w:pPr>
        <w:rPr>
          <w:rFonts w:asciiTheme="majorEastAsia" w:eastAsiaTheme="majorEastAsia" w:hAnsiTheme="majorEastAsia"/>
        </w:rPr>
      </w:pPr>
      <w:r w:rsidRPr="007B05C6">
        <w:rPr>
          <w:rFonts w:asciiTheme="majorEastAsia" w:eastAsiaTheme="majorEastAsia" w:hAnsiTheme="majorEastAsia" w:hint="eastAsia"/>
        </w:rPr>
        <w:t xml:space="preserve">　　</w:t>
      </w:r>
      <w:r w:rsidR="00E36B88" w:rsidRPr="007B05C6">
        <w:rPr>
          <w:rFonts w:asciiTheme="majorEastAsia" w:eastAsiaTheme="majorEastAsia" w:hAnsiTheme="majorEastAsia" w:hint="eastAsia"/>
        </w:rPr>
        <w:t xml:space="preserve">　</w:t>
      </w:r>
      <w:r w:rsidRPr="007B05C6">
        <w:rPr>
          <w:noProof/>
        </w:rPr>
        <w:drawing>
          <wp:inline distT="0" distB="0" distL="0" distR="0" wp14:anchorId="763A1FB2" wp14:editId="5945F8DA">
            <wp:extent cx="4914900" cy="2781300"/>
            <wp:effectExtent l="0" t="0" r="0" b="0"/>
            <wp:docPr id="14" name="グラフ 14">
              <a:extLst xmlns:a="http://schemas.openxmlformats.org/drawingml/2006/main">
                <a:ext uri="{FF2B5EF4-FFF2-40B4-BE49-F238E27FC236}">
                  <a16:creationId xmlns:a16="http://schemas.microsoft.com/office/drawing/2014/main" id="{4E3AD5DC-D133-405B-A796-FE3DAD2648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8063B3" w:rsidRPr="007B05C6">
        <w:rPr>
          <w:rFonts w:asciiTheme="majorEastAsia" w:eastAsiaTheme="majorEastAsia" w:hAnsiTheme="majorEastAsia" w:hint="eastAsia"/>
        </w:rPr>
        <w:t xml:space="preserve">　</w:t>
      </w:r>
    </w:p>
    <w:p w:rsidR="009C49F5" w:rsidRPr="007B05C6" w:rsidRDefault="001E09CE" w:rsidP="001E09CE">
      <w:pPr>
        <w:pStyle w:val="a5"/>
        <w:numPr>
          <w:ilvl w:val="0"/>
          <w:numId w:val="8"/>
        </w:numPr>
        <w:ind w:leftChars="0"/>
        <w:rPr>
          <w:rFonts w:asciiTheme="majorEastAsia" w:eastAsiaTheme="majorEastAsia" w:hAnsiTheme="majorEastAsia"/>
          <w:b/>
          <w:sz w:val="18"/>
          <w:szCs w:val="18"/>
        </w:rPr>
      </w:pPr>
      <w:r w:rsidRPr="007B05C6">
        <w:rPr>
          <w:rFonts w:asciiTheme="majorEastAsia" w:eastAsiaTheme="majorEastAsia" w:hAnsiTheme="majorEastAsia" w:hint="eastAsia"/>
          <w:b/>
          <w:sz w:val="18"/>
          <w:szCs w:val="18"/>
        </w:rPr>
        <w:t>成人群</w:t>
      </w:r>
      <w:r w:rsidR="008063B3" w:rsidRPr="007B05C6">
        <w:rPr>
          <w:rFonts w:asciiTheme="majorEastAsia" w:eastAsiaTheme="majorEastAsia" w:hAnsiTheme="majorEastAsia" w:hint="eastAsia"/>
          <w:b/>
          <w:sz w:val="18"/>
          <w:szCs w:val="18"/>
        </w:rPr>
        <w:t xml:space="preserve">　</w:t>
      </w:r>
    </w:p>
    <w:p w:rsidR="008063B3" w:rsidRPr="007B05C6" w:rsidRDefault="001E09CE" w:rsidP="001E09CE">
      <w:pPr>
        <w:rPr>
          <w:rFonts w:asciiTheme="majorEastAsia" w:eastAsiaTheme="majorEastAsia" w:hAnsiTheme="majorEastAsia"/>
        </w:rPr>
      </w:pPr>
      <w:r w:rsidRPr="007B05C6">
        <w:rPr>
          <w:rFonts w:asciiTheme="majorEastAsia" w:eastAsiaTheme="majorEastAsia" w:hAnsiTheme="majorEastAsia" w:hint="eastAsia"/>
        </w:rPr>
        <w:t xml:space="preserve">　　　</w:t>
      </w:r>
      <w:r w:rsidR="008063B3" w:rsidRPr="007B05C6">
        <w:rPr>
          <w:noProof/>
        </w:rPr>
        <w:drawing>
          <wp:inline distT="0" distB="0" distL="0" distR="0" wp14:anchorId="3049B33B" wp14:editId="34B6C689">
            <wp:extent cx="4914900" cy="2781300"/>
            <wp:effectExtent l="0" t="0" r="0" b="0"/>
            <wp:docPr id="6" name="グラフ 6">
              <a:extLst xmlns:a="http://schemas.openxmlformats.org/drawingml/2006/main">
                <a:ext uri="{FF2B5EF4-FFF2-40B4-BE49-F238E27FC236}">
                  <a16:creationId xmlns:a16="http://schemas.microsoft.com/office/drawing/2014/main" id="{6785B344-90A2-4C81-8AAC-CD85FD3E7D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90F62" w:rsidRPr="007B05C6" w:rsidRDefault="00990F62" w:rsidP="001E09CE">
      <w:pPr>
        <w:rPr>
          <w:rFonts w:asciiTheme="majorEastAsia" w:eastAsiaTheme="majorEastAsia" w:hAnsiTheme="majorEastAsia"/>
        </w:rPr>
      </w:pPr>
    </w:p>
    <w:p w:rsidR="009C7A59" w:rsidRPr="007B05C6" w:rsidRDefault="001E19FD" w:rsidP="003A7C75">
      <w:pPr>
        <w:tabs>
          <w:tab w:val="left" w:pos="993"/>
        </w:tabs>
        <w:ind w:leftChars="420" w:left="882"/>
        <w:rPr>
          <w:rFonts w:asciiTheme="majorEastAsia" w:eastAsiaTheme="majorEastAsia" w:hAnsiTheme="majorEastAsia"/>
        </w:rPr>
      </w:pPr>
      <w:r w:rsidRPr="007B05C6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D15C25" wp14:editId="3BC8C478">
                <wp:simplePos x="0" y="0"/>
                <wp:positionH relativeFrom="column">
                  <wp:posOffset>415290</wp:posOffset>
                </wp:positionH>
                <wp:positionV relativeFrom="paragraph">
                  <wp:posOffset>13335</wp:posOffset>
                </wp:positionV>
                <wp:extent cx="5010150" cy="942975"/>
                <wp:effectExtent l="0" t="0" r="1905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9429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ADD94" id="正方形/長方形 16" o:spid="_x0000_s1026" style="position:absolute;left:0;text-align:left;margin-left:32.7pt;margin-top:1.05pt;width:394.5pt;height:74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" filled="f" strokecolor="windowText">
                <v:stroke dashstyle="dash"/>
              </v:rect>
            </w:pict>
          </mc:Fallback>
        </mc:AlternateContent>
      </w:r>
      <w:r w:rsidR="00665CEE">
        <w:rPr>
          <w:rFonts w:asciiTheme="majorEastAsia" w:eastAsiaTheme="majorEastAsia" w:hAnsiTheme="majorEastAsia" w:hint="eastAsia"/>
        </w:rPr>
        <w:t>ひきこもり</w:t>
      </w:r>
      <w:r w:rsidR="00DB418C">
        <w:rPr>
          <w:rFonts w:asciiTheme="majorEastAsia" w:eastAsiaTheme="majorEastAsia" w:hAnsiTheme="majorEastAsia" w:hint="eastAsia"/>
        </w:rPr>
        <w:t>の</w:t>
      </w:r>
      <w:r w:rsidR="00665CEE">
        <w:rPr>
          <w:rFonts w:asciiTheme="majorEastAsia" w:eastAsiaTheme="majorEastAsia" w:hAnsiTheme="majorEastAsia" w:hint="eastAsia"/>
        </w:rPr>
        <w:t>状態になってからの</w:t>
      </w:r>
      <w:r w:rsidRPr="007B05C6">
        <w:rPr>
          <w:rFonts w:asciiTheme="majorEastAsia" w:eastAsiaTheme="majorEastAsia" w:hAnsiTheme="majorEastAsia" w:hint="eastAsia"/>
        </w:rPr>
        <w:t>期間</w:t>
      </w:r>
      <w:r w:rsidR="00DB4E1D" w:rsidRPr="007B05C6">
        <w:rPr>
          <w:rFonts w:asciiTheme="majorEastAsia" w:eastAsiaTheme="majorEastAsia" w:hAnsiTheme="majorEastAsia" w:hint="eastAsia"/>
        </w:rPr>
        <w:t>について</w:t>
      </w:r>
      <w:r w:rsidRPr="007B05C6">
        <w:rPr>
          <w:rFonts w:asciiTheme="majorEastAsia" w:eastAsiaTheme="majorEastAsia" w:hAnsiTheme="majorEastAsia" w:hint="eastAsia"/>
        </w:rPr>
        <w:t>は、</w:t>
      </w:r>
      <w:r w:rsidR="00243775" w:rsidRPr="007B05C6">
        <w:rPr>
          <w:rFonts w:asciiTheme="majorEastAsia" w:eastAsiaTheme="majorEastAsia" w:hAnsiTheme="majorEastAsia" w:hint="eastAsia"/>
        </w:rPr>
        <w:t>①</w:t>
      </w:r>
      <w:r w:rsidR="00683F9E" w:rsidRPr="007B05C6">
        <w:rPr>
          <w:rFonts w:asciiTheme="majorEastAsia" w:eastAsiaTheme="majorEastAsia" w:hAnsiTheme="majorEastAsia" w:hint="eastAsia"/>
        </w:rPr>
        <w:t>群では</w:t>
      </w:r>
      <w:r w:rsidRPr="007B05C6">
        <w:rPr>
          <w:rFonts w:asciiTheme="majorEastAsia" w:eastAsiaTheme="majorEastAsia" w:hAnsiTheme="majorEastAsia" w:hint="eastAsia"/>
        </w:rPr>
        <w:t>１位：</w:t>
      </w:r>
      <w:r w:rsidR="00E00E98" w:rsidRPr="007B05C6">
        <w:rPr>
          <w:rFonts w:asciiTheme="majorEastAsia" w:eastAsiaTheme="majorEastAsia" w:hAnsiTheme="majorEastAsia" w:hint="eastAsia"/>
        </w:rPr>
        <w:t>「1年以上～3年未満」</w:t>
      </w:r>
      <w:r w:rsidRPr="007B05C6">
        <w:rPr>
          <w:rFonts w:asciiTheme="majorEastAsia" w:eastAsiaTheme="majorEastAsia" w:hAnsiTheme="majorEastAsia" w:hint="eastAsia"/>
        </w:rPr>
        <w:t>（</w:t>
      </w:r>
      <w:r w:rsidR="00E00E98" w:rsidRPr="007B05C6">
        <w:rPr>
          <w:rFonts w:asciiTheme="majorEastAsia" w:eastAsiaTheme="majorEastAsia" w:hAnsiTheme="majorEastAsia" w:hint="eastAsia"/>
        </w:rPr>
        <w:t>44.0％</w:t>
      </w:r>
      <w:r w:rsidRPr="007B05C6">
        <w:rPr>
          <w:rFonts w:asciiTheme="majorEastAsia" w:eastAsiaTheme="majorEastAsia" w:hAnsiTheme="majorEastAsia" w:hint="eastAsia"/>
        </w:rPr>
        <w:t>）、２位：</w:t>
      </w:r>
      <w:r w:rsidR="00E00E98" w:rsidRPr="007B05C6">
        <w:rPr>
          <w:rFonts w:asciiTheme="majorEastAsia" w:eastAsiaTheme="majorEastAsia" w:hAnsiTheme="majorEastAsia" w:hint="eastAsia"/>
        </w:rPr>
        <w:t>「10年以上～20</w:t>
      </w:r>
      <w:r w:rsidRPr="007B05C6">
        <w:rPr>
          <w:rFonts w:asciiTheme="majorEastAsia" w:eastAsiaTheme="majorEastAsia" w:hAnsiTheme="majorEastAsia" w:hint="eastAsia"/>
        </w:rPr>
        <w:t>年未満」（</w:t>
      </w:r>
      <w:r w:rsidR="00E00E98" w:rsidRPr="007B05C6">
        <w:rPr>
          <w:rFonts w:asciiTheme="majorEastAsia" w:eastAsiaTheme="majorEastAsia" w:hAnsiTheme="majorEastAsia" w:hint="eastAsia"/>
        </w:rPr>
        <w:t>32.0</w:t>
      </w:r>
      <w:r w:rsidR="005816A0" w:rsidRPr="007B05C6">
        <w:rPr>
          <w:rFonts w:asciiTheme="majorEastAsia" w:eastAsiaTheme="majorEastAsia" w:hAnsiTheme="majorEastAsia" w:hint="eastAsia"/>
        </w:rPr>
        <w:t>％</w:t>
      </w:r>
      <w:r w:rsidRPr="007B05C6">
        <w:rPr>
          <w:rFonts w:asciiTheme="majorEastAsia" w:eastAsiaTheme="majorEastAsia" w:hAnsiTheme="majorEastAsia" w:hint="eastAsia"/>
        </w:rPr>
        <w:t>）、</w:t>
      </w:r>
      <w:r w:rsidR="00243775" w:rsidRPr="007B05C6">
        <w:rPr>
          <w:rFonts w:asciiTheme="majorEastAsia" w:eastAsiaTheme="majorEastAsia" w:hAnsiTheme="majorEastAsia" w:hint="eastAsia"/>
        </w:rPr>
        <w:t>②</w:t>
      </w:r>
      <w:r w:rsidR="00E00E98" w:rsidRPr="007B05C6">
        <w:rPr>
          <w:rFonts w:asciiTheme="majorEastAsia" w:eastAsiaTheme="majorEastAsia" w:hAnsiTheme="majorEastAsia" w:hint="eastAsia"/>
        </w:rPr>
        <w:t>群では</w:t>
      </w:r>
      <w:r w:rsidRPr="007B05C6">
        <w:rPr>
          <w:rFonts w:asciiTheme="majorEastAsia" w:eastAsiaTheme="majorEastAsia" w:hAnsiTheme="majorEastAsia" w:hint="eastAsia"/>
        </w:rPr>
        <w:t>１位：</w:t>
      </w:r>
      <w:r w:rsidR="00E00E98" w:rsidRPr="007B05C6">
        <w:rPr>
          <w:rFonts w:asciiTheme="majorEastAsia" w:eastAsiaTheme="majorEastAsia" w:hAnsiTheme="majorEastAsia" w:hint="eastAsia"/>
        </w:rPr>
        <w:t>「７年以上～10</w:t>
      </w:r>
      <w:r w:rsidR="0046609C">
        <w:rPr>
          <w:rFonts w:asciiTheme="majorEastAsia" w:eastAsiaTheme="majorEastAsia" w:hAnsiTheme="majorEastAsia" w:hint="eastAsia"/>
        </w:rPr>
        <w:t>年未満</w:t>
      </w:r>
      <w:bookmarkStart w:id="0" w:name="_GoBack"/>
      <w:bookmarkEnd w:id="0"/>
      <w:r w:rsidRPr="007B05C6">
        <w:rPr>
          <w:rFonts w:asciiTheme="majorEastAsia" w:eastAsiaTheme="majorEastAsia" w:hAnsiTheme="majorEastAsia" w:hint="eastAsia"/>
        </w:rPr>
        <w:t>」（</w:t>
      </w:r>
      <w:r w:rsidR="00E00E98" w:rsidRPr="007B05C6">
        <w:rPr>
          <w:rFonts w:asciiTheme="majorEastAsia" w:eastAsiaTheme="majorEastAsia" w:hAnsiTheme="majorEastAsia" w:hint="eastAsia"/>
        </w:rPr>
        <w:t>21.8％</w:t>
      </w:r>
      <w:r w:rsidRPr="007B05C6">
        <w:rPr>
          <w:rFonts w:asciiTheme="majorEastAsia" w:eastAsiaTheme="majorEastAsia" w:hAnsiTheme="majorEastAsia" w:hint="eastAsia"/>
        </w:rPr>
        <w:t>）、２位：</w:t>
      </w:r>
      <w:r w:rsidR="009C7A59" w:rsidRPr="007B05C6">
        <w:rPr>
          <w:rFonts w:asciiTheme="majorEastAsia" w:eastAsiaTheme="majorEastAsia" w:hAnsiTheme="majorEastAsia" w:hint="eastAsia"/>
        </w:rPr>
        <w:t>「１</w:t>
      </w:r>
      <w:r w:rsidR="009C7A59" w:rsidRPr="007B05C6">
        <w:rPr>
          <w:rFonts w:asciiTheme="majorEastAsia" w:eastAsiaTheme="majorEastAsia" w:hAnsiTheme="majorEastAsia"/>
        </w:rPr>
        <w:t>年以上</w:t>
      </w:r>
      <w:r w:rsidR="004305A5" w:rsidRPr="007B05C6">
        <w:rPr>
          <w:rFonts w:asciiTheme="majorEastAsia" w:eastAsiaTheme="majorEastAsia" w:hAnsiTheme="majorEastAsia" w:hint="eastAsia"/>
        </w:rPr>
        <w:t>～</w:t>
      </w:r>
      <w:r w:rsidR="009C7A59" w:rsidRPr="007B05C6">
        <w:rPr>
          <w:rFonts w:asciiTheme="majorEastAsia" w:eastAsiaTheme="majorEastAsia" w:hAnsiTheme="majorEastAsia" w:hint="eastAsia"/>
        </w:rPr>
        <w:t>３</w:t>
      </w:r>
      <w:r w:rsidR="009C7A59" w:rsidRPr="007B05C6">
        <w:rPr>
          <w:rFonts w:asciiTheme="majorEastAsia" w:eastAsiaTheme="majorEastAsia" w:hAnsiTheme="majorEastAsia"/>
        </w:rPr>
        <w:t>年未満」</w:t>
      </w:r>
      <w:r w:rsidRPr="007B05C6">
        <w:rPr>
          <w:rFonts w:asciiTheme="majorEastAsia" w:eastAsiaTheme="majorEastAsia" w:hAnsiTheme="majorEastAsia" w:hint="eastAsia"/>
        </w:rPr>
        <w:t>と</w:t>
      </w:r>
      <w:r w:rsidR="00E00E98" w:rsidRPr="007B05C6">
        <w:rPr>
          <w:rFonts w:asciiTheme="majorEastAsia" w:eastAsiaTheme="majorEastAsia" w:hAnsiTheme="majorEastAsia" w:hint="eastAsia"/>
        </w:rPr>
        <w:t>「5年以上</w:t>
      </w:r>
      <w:r w:rsidR="004305A5" w:rsidRPr="007B05C6">
        <w:rPr>
          <w:rFonts w:asciiTheme="majorEastAsia" w:eastAsiaTheme="majorEastAsia" w:hAnsiTheme="majorEastAsia" w:hint="eastAsia"/>
        </w:rPr>
        <w:t>～</w:t>
      </w:r>
      <w:r w:rsidR="00E00E98" w:rsidRPr="007B05C6">
        <w:rPr>
          <w:rFonts w:asciiTheme="majorEastAsia" w:eastAsiaTheme="majorEastAsia" w:hAnsiTheme="majorEastAsia" w:hint="eastAsia"/>
        </w:rPr>
        <w:t>7年未満」</w:t>
      </w:r>
      <w:r w:rsidRPr="007B05C6">
        <w:rPr>
          <w:rFonts w:asciiTheme="majorEastAsia" w:eastAsiaTheme="majorEastAsia" w:hAnsiTheme="majorEastAsia" w:hint="eastAsia"/>
        </w:rPr>
        <w:t>（</w:t>
      </w:r>
      <w:r w:rsidR="00E00E98" w:rsidRPr="007B05C6">
        <w:rPr>
          <w:rFonts w:asciiTheme="majorEastAsia" w:eastAsiaTheme="majorEastAsia" w:hAnsiTheme="majorEastAsia" w:hint="eastAsia"/>
        </w:rPr>
        <w:t>14.5</w:t>
      </w:r>
      <w:r w:rsidR="009C7A59" w:rsidRPr="007B05C6">
        <w:rPr>
          <w:rFonts w:asciiTheme="majorEastAsia" w:eastAsiaTheme="majorEastAsia" w:hAnsiTheme="majorEastAsia" w:hint="eastAsia"/>
        </w:rPr>
        <w:t>％</w:t>
      </w:r>
      <w:r w:rsidRPr="007B05C6">
        <w:rPr>
          <w:rFonts w:asciiTheme="majorEastAsia" w:eastAsiaTheme="majorEastAsia" w:hAnsiTheme="majorEastAsia" w:hint="eastAsia"/>
        </w:rPr>
        <w:t>）であった。</w:t>
      </w:r>
    </w:p>
    <w:p w:rsidR="00C33D29" w:rsidRPr="007B05C6" w:rsidRDefault="00C33D29" w:rsidP="00E00E98">
      <w:pPr>
        <w:pStyle w:val="a5"/>
        <w:tabs>
          <w:tab w:val="left" w:pos="993"/>
        </w:tabs>
        <w:ind w:leftChars="0" w:left="851" w:firstLineChars="100" w:firstLine="210"/>
        <w:rPr>
          <w:rFonts w:asciiTheme="majorEastAsia" w:eastAsiaTheme="majorEastAsia" w:hAnsiTheme="majorEastAsia"/>
        </w:rPr>
      </w:pPr>
    </w:p>
    <w:p w:rsidR="00990F62" w:rsidRPr="007B05C6" w:rsidRDefault="00990F62" w:rsidP="009F66D8">
      <w:pPr>
        <w:rPr>
          <w:rFonts w:asciiTheme="majorEastAsia" w:eastAsiaTheme="majorEastAsia" w:hAnsiTheme="majorEastAsia"/>
          <w:b/>
        </w:rPr>
      </w:pPr>
    </w:p>
    <w:p w:rsidR="001E19FD" w:rsidRPr="007B05C6" w:rsidRDefault="001E19FD">
      <w:pPr>
        <w:widowControl/>
        <w:jc w:val="left"/>
        <w:rPr>
          <w:rFonts w:asciiTheme="majorEastAsia" w:eastAsiaTheme="majorEastAsia" w:hAnsiTheme="majorEastAsia"/>
          <w:b/>
        </w:rPr>
      </w:pPr>
    </w:p>
    <w:sectPr w:rsidR="001E19FD" w:rsidRPr="007B05C6" w:rsidSect="00665CEE">
      <w:footerReference w:type="default" r:id="rId12"/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1CD" w:rsidRDefault="006D61CD" w:rsidP="00753090">
      <w:r>
        <w:separator/>
      </w:r>
    </w:p>
  </w:endnote>
  <w:endnote w:type="continuationSeparator" w:id="0">
    <w:p w:rsidR="006D61CD" w:rsidRDefault="006D61CD" w:rsidP="00753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9918618"/>
      <w:docPartObj>
        <w:docPartGallery w:val="Page Numbers (Bottom of Page)"/>
        <w:docPartUnique/>
      </w:docPartObj>
    </w:sdtPr>
    <w:sdtEndPr/>
    <w:sdtContent>
      <w:p w:rsidR="0093727E" w:rsidRDefault="0093727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609C" w:rsidRPr="0046609C">
          <w:rPr>
            <w:noProof/>
            <w:lang w:val="ja-JP"/>
          </w:rPr>
          <w:t>4</w:t>
        </w:r>
        <w:r>
          <w:fldChar w:fldCharType="end"/>
        </w:r>
      </w:p>
    </w:sdtContent>
  </w:sdt>
  <w:p w:rsidR="0093727E" w:rsidRDefault="0093727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1CD" w:rsidRDefault="006D61CD" w:rsidP="00753090">
      <w:r>
        <w:separator/>
      </w:r>
    </w:p>
  </w:footnote>
  <w:footnote w:type="continuationSeparator" w:id="0">
    <w:p w:rsidR="006D61CD" w:rsidRDefault="006D61CD" w:rsidP="00753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94484"/>
    <w:multiLevelType w:val="hybridMultilevel"/>
    <w:tmpl w:val="D062E2F4"/>
    <w:lvl w:ilvl="0" w:tplc="8D26565E">
      <w:start w:val="1"/>
      <w:numFmt w:val="decimalEnclosedCircle"/>
      <w:lvlText w:val="%1"/>
      <w:lvlJc w:val="left"/>
      <w:pPr>
        <w:ind w:left="3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275" w:hanging="420"/>
      </w:pPr>
    </w:lvl>
    <w:lvl w:ilvl="3" w:tplc="0409000F" w:tentative="1">
      <w:start w:val="1"/>
      <w:numFmt w:val="decimal"/>
      <w:lvlText w:val="%4."/>
      <w:lvlJc w:val="left"/>
      <w:pPr>
        <w:ind w:left="1695" w:hanging="420"/>
      </w:pPr>
    </w:lvl>
    <w:lvl w:ilvl="4" w:tplc="04090017" w:tentative="1">
      <w:start w:val="1"/>
      <w:numFmt w:val="aiueoFullWidth"/>
      <w:lvlText w:val="(%5)"/>
      <w:lvlJc w:val="left"/>
      <w:pPr>
        <w:ind w:left="21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535" w:hanging="420"/>
      </w:pPr>
    </w:lvl>
    <w:lvl w:ilvl="6" w:tplc="0409000F" w:tentative="1">
      <w:start w:val="1"/>
      <w:numFmt w:val="decimal"/>
      <w:lvlText w:val="%7."/>
      <w:lvlJc w:val="left"/>
      <w:pPr>
        <w:ind w:left="2955" w:hanging="420"/>
      </w:pPr>
    </w:lvl>
    <w:lvl w:ilvl="7" w:tplc="04090017" w:tentative="1">
      <w:start w:val="1"/>
      <w:numFmt w:val="aiueoFullWidth"/>
      <w:lvlText w:val="(%8)"/>
      <w:lvlJc w:val="left"/>
      <w:pPr>
        <w:ind w:left="3375" w:hanging="420"/>
      </w:pPr>
    </w:lvl>
    <w:lvl w:ilvl="8" w:tplc="04090011" w:tentative="1">
      <w:start w:val="1"/>
      <w:numFmt w:val="decimalEnclosedCircle"/>
      <w:lvlText w:val="%9"/>
      <w:lvlJc w:val="left"/>
      <w:pPr>
        <w:ind w:left="3795" w:hanging="420"/>
      </w:pPr>
    </w:lvl>
  </w:abstractNum>
  <w:abstractNum w:abstractNumId="1" w15:restartNumberingAfterBreak="0">
    <w:nsid w:val="0EB9701B"/>
    <w:multiLevelType w:val="hybridMultilevel"/>
    <w:tmpl w:val="938246C2"/>
    <w:lvl w:ilvl="0" w:tplc="D0ECA940">
      <w:start w:val="1"/>
      <w:numFmt w:val="decimal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161B2DAC"/>
    <w:multiLevelType w:val="hybridMultilevel"/>
    <w:tmpl w:val="DC44B1C0"/>
    <w:lvl w:ilvl="0" w:tplc="1276776C">
      <w:start w:val="1"/>
      <w:numFmt w:val="decimalEnclosedCircle"/>
      <w:lvlText w:val="%1"/>
      <w:lvlJc w:val="left"/>
      <w:pPr>
        <w:ind w:left="123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18" w:hanging="420"/>
      </w:pPr>
    </w:lvl>
    <w:lvl w:ilvl="2" w:tplc="04090011" w:tentative="1">
      <w:start w:val="1"/>
      <w:numFmt w:val="decimalEnclosedCircle"/>
      <w:lvlText w:val="%3"/>
      <w:lvlJc w:val="left"/>
      <w:pPr>
        <w:ind w:left="2138" w:hanging="420"/>
      </w:pPr>
    </w:lvl>
    <w:lvl w:ilvl="3" w:tplc="0409000F" w:tentative="1">
      <w:start w:val="1"/>
      <w:numFmt w:val="decimal"/>
      <w:lvlText w:val="%4."/>
      <w:lvlJc w:val="left"/>
      <w:pPr>
        <w:ind w:left="2558" w:hanging="420"/>
      </w:pPr>
    </w:lvl>
    <w:lvl w:ilvl="4" w:tplc="04090017" w:tentative="1">
      <w:start w:val="1"/>
      <w:numFmt w:val="aiueoFullWidth"/>
      <w:lvlText w:val="(%5)"/>
      <w:lvlJc w:val="left"/>
      <w:pPr>
        <w:ind w:left="2978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8" w:hanging="420"/>
      </w:pPr>
    </w:lvl>
    <w:lvl w:ilvl="6" w:tplc="0409000F" w:tentative="1">
      <w:start w:val="1"/>
      <w:numFmt w:val="decimal"/>
      <w:lvlText w:val="%7."/>
      <w:lvlJc w:val="left"/>
      <w:pPr>
        <w:ind w:left="3818" w:hanging="420"/>
      </w:pPr>
    </w:lvl>
    <w:lvl w:ilvl="7" w:tplc="04090017" w:tentative="1">
      <w:start w:val="1"/>
      <w:numFmt w:val="aiueoFullWidth"/>
      <w:lvlText w:val="(%8)"/>
      <w:lvlJc w:val="left"/>
      <w:pPr>
        <w:ind w:left="4238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8" w:hanging="420"/>
      </w:pPr>
    </w:lvl>
  </w:abstractNum>
  <w:abstractNum w:abstractNumId="3" w15:restartNumberingAfterBreak="0">
    <w:nsid w:val="1A1845EC"/>
    <w:multiLevelType w:val="hybridMultilevel"/>
    <w:tmpl w:val="0230273A"/>
    <w:lvl w:ilvl="0" w:tplc="77EC08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BBE6D6D"/>
    <w:multiLevelType w:val="hybridMultilevel"/>
    <w:tmpl w:val="0FFEC2A6"/>
    <w:lvl w:ilvl="0" w:tplc="0D3640D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1FC86C90"/>
    <w:multiLevelType w:val="hybridMultilevel"/>
    <w:tmpl w:val="B3FA0620"/>
    <w:lvl w:ilvl="0" w:tplc="118440C2">
      <w:start w:val="1"/>
      <w:numFmt w:val="decimalEnclosedCircle"/>
      <w:lvlText w:val="%1"/>
      <w:lvlJc w:val="left"/>
      <w:pPr>
        <w:ind w:left="9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75" w:hanging="420"/>
      </w:pPr>
    </w:lvl>
    <w:lvl w:ilvl="3" w:tplc="0409000F" w:tentative="1">
      <w:start w:val="1"/>
      <w:numFmt w:val="decimal"/>
      <w:lvlText w:val="%4."/>
      <w:lvlJc w:val="left"/>
      <w:pPr>
        <w:ind w:left="2295" w:hanging="420"/>
      </w:pPr>
    </w:lvl>
    <w:lvl w:ilvl="4" w:tplc="04090017" w:tentative="1">
      <w:start w:val="1"/>
      <w:numFmt w:val="aiueoFullWidth"/>
      <w:lvlText w:val="(%5)"/>
      <w:lvlJc w:val="left"/>
      <w:pPr>
        <w:ind w:left="271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35" w:hanging="420"/>
      </w:pPr>
    </w:lvl>
    <w:lvl w:ilvl="6" w:tplc="0409000F" w:tentative="1">
      <w:start w:val="1"/>
      <w:numFmt w:val="decimal"/>
      <w:lvlText w:val="%7."/>
      <w:lvlJc w:val="left"/>
      <w:pPr>
        <w:ind w:left="3555" w:hanging="420"/>
      </w:pPr>
    </w:lvl>
    <w:lvl w:ilvl="7" w:tplc="04090017" w:tentative="1">
      <w:start w:val="1"/>
      <w:numFmt w:val="aiueoFullWidth"/>
      <w:lvlText w:val="(%8)"/>
      <w:lvlJc w:val="left"/>
      <w:pPr>
        <w:ind w:left="39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95" w:hanging="420"/>
      </w:pPr>
    </w:lvl>
  </w:abstractNum>
  <w:abstractNum w:abstractNumId="6" w15:restartNumberingAfterBreak="0">
    <w:nsid w:val="1FD6053A"/>
    <w:multiLevelType w:val="hybridMultilevel"/>
    <w:tmpl w:val="878EDC6E"/>
    <w:lvl w:ilvl="0" w:tplc="0DEC518A">
      <w:start w:val="1"/>
      <w:numFmt w:val="decimalEnclosedCircle"/>
      <w:lvlText w:val="%1"/>
      <w:lvlJc w:val="left"/>
      <w:pPr>
        <w:ind w:left="53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7" w:hanging="420"/>
      </w:pPr>
    </w:lvl>
    <w:lvl w:ilvl="3" w:tplc="0409000F" w:tentative="1">
      <w:start w:val="1"/>
      <w:numFmt w:val="decimal"/>
      <w:lvlText w:val="%4."/>
      <w:lvlJc w:val="left"/>
      <w:pPr>
        <w:ind w:left="1857" w:hanging="420"/>
      </w:pPr>
    </w:lvl>
    <w:lvl w:ilvl="4" w:tplc="04090017" w:tentative="1">
      <w:start w:val="1"/>
      <w:numFmt w:val="aiueoFullWidth"/>
      <w:lvlText w:val="(%5)"/>
      <w:lvlJc w:val="left"/>
      <w:pPr>
        <w:ind w:left="2277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7" w:hanging="420"/>
      </w:pPr>
    </w:lvl>
    <w:lvl w:ilvl="6" w:tplc="0409000F" w:tentative="1">
      <w:start w:val="1"/>
      <w:numFmt w:val="decimal"/>
      <w:lvlText w:val="%7."/>
      <w:lvlJc w:val="left"/>
      <w:pPr>
        <w:ind w:left="3117" w:hanging="420"/>
      </w:pPr>
    </w:lvl>
    <w:lvl w:ilvl="7" w:tplc="04090017" w:tentative="1">
      <w:start w:val="1"/>
      <w:numFmt w:val="aiueoFullWidth"/>
      <w:lvlText w:val="(%8)"/>
      <w:lvlJc w:val="left"/>
      <w:pPr>
        <w:ind w:left="3537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7" w:hanging="420"/>
      </w:pPr>
    </w:lvl>
  </w:abstractNum>
  <w:abstractNum w:abstractNumId="7" w15:restartNumberingAfterBreak="0">
    <w:nsid w:val="241E38F1"/>
    <w:multiLevelType w:val="hybridMultilevel"/>
    <w:tmpl w:val="76644E4A"/>
    <w:lvl w:ilvl="0" w:tplc="FB3250F0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25E33751"/>
    <w:multiLevelType w:val="hybridMultilevel"/>
    <w:tmpl w:val="AD843006"/>
    <w:lvl w:ilvl="0" w:tplc="AD68DCC4">
      <w:start w:val="1"/>
      <w:numFmt w:val="decimalFullWidth"/>
      <w:lvlText w:val="注%1）"/>
      <w:lvlJc w:val="left"/>
      <w:pPr>
        <w:ind w:left="1140" w:hanging="720"/>
      </w:pPr>
      <w:rPr>
        <w:rFonts w:hint="default"/>
      </w:rPr>
    </w:lvl>
    <w:lvl w:ilvl="1" w:tplc="9FFC3266">
      <w:start w:val="1"/>
      <w:numFmt w:val="decimalEnclosedCircle"/>
      <w:lvlText w:val="%2"/>
      <w:lvlJc w:val="left"/>
      <w:pPr>
        <w:ind w:left="12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9" w15:restartNumberingAfterBreak="0">
    <w:nsid w:val="2AE95B4E"/>
    <w:multiLevelType w:val="hybridMultilevel"/>
    <w:tmpl w:val="20D6F6D6"/>
    <w:lvl w:ilvl="0" w:tplc="B756EB7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2F3839C8"/>
    <w:multiLevelType w:val="hybridMultilevel"/>
    <w:tmpl w:val="5E2AE930"/>
    <w:lvl w:ilvl="0" w:tplc="FFD8A09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1" w15:restartNumberingAfterBreak="0">
    <w:nsid w:val="351E061F"/>
    <w:multiLevelType w:val="hybridMultilevel"/>
    <w:tmpl w:val="23A27A3E"/>
    <w:lvl w:ilvl="0" w:tplc="C28AA89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2" w15:restartNumberingAfterBreak="0">
    <w:nsid w:val="35844B77"/>
    <w:multiLevelType w:val="hybridMultilevel"/>
    <w:tmpl w:val="D898DAFC"/>
    <w:lvl w:ilvl="0" w:tplc="EBC0A3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8526E3C"/>
    <w:multiLevelType w:val="hybridMultilevel"/>
    <w:tmpl w:val="42D0806E"/>
    <w:lvl w:ilvl="0" w:tplc="5622F21C">
      <w:start w:val="1"/>
      <w:numFmt w:val="decimalEnclosedCircle"/>
      <w:lvlText w:val="%1"/>
      <w:lvlJc w:val="left"/>
      <w:pPr>
        <w:ind w:left="975" w:hanging="360"/>
      </w:pPr>
      <w:rPr>
        <w:rFonts w:hint="default"/>
      </w:rPr>
    </w:lvl>
    <w:lvl w:ilvl="1" w:tplc="8362B632">
      <w:start w:val="1"/>
      <w:numFmt w:val="decimalEnclosedCircle"/>
      <w:lvlText w:val="%2"/>
      <w:lvlJc w:val="left"/>
      <w:pPr>
        <w:ind w:left="1395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875" w:hanging="420"/>
      </w:pPr>
    </w:lvl>
    <w:lvl w:ilvl="3" w:tplc="0409000F" w:tentative="1">
      <w:start w:val="1"/>
      <w:numFmt w:val="decimal"/>
      <w:lvlText w:val="%4."/>
      <w:lvlJc w:val="left"/>
      <w:pPr>
        <w:ind w:left="2295" w:hanging="420"/>
      </w:pPr>
    </w:lvl>
    <w:lvl w:ilvl="4" w:tplc="04090017" w:tentative="1">
      <w:start w:val="1"/>
      <w:numFmt w:val="aiueoFullWidth"/>
      <w:lvlText w:val="(%5)"/>
      <w:lvlJc w:val="left"/>
      <w:pPr>
        <w:ind w:left="271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35" w:hanging="420"/>
      </w:pPr>
    </w:lvl>
    <w:lvl w:ilvl="6" w:tplc="0409000F" w:tentative="1">
      <w:start w:val="1"/>
      <w:numFmt w:val="decimal"/>
      <w:lvlText w:val="%7."/>
      <w:lvlJc w:val="left"/>
      <w:pPr>
        <w:ind w:left="3555" w:hanging="420"/>
      </w:pPr>
    </w:lvl>
    <w:lvl w:ilvl="7" w:tplc="04090017" w:tentative="1">
      <w:start w:val="1"/>
      <w:numFmt w:val="aiueoFullWidth"/>
      <w:lvlText w:val="(%8)"/>
      <w:lvlJc w:val="left"/>
      <w:pPr>
        <w:ind w:left="39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95" w:hanging="420"/>
      </w:pPr>
    </w:lvl>
  </w:abstractNum>
  <w:abstractNum w:abstractNumId="14" w15:restartNumberingAfterBreak="0">
    <w:nsid w:val="3881674C"/>
    <w:multiLevelType w:val="hybridMultilevel"/>
    <w:tmpl w:val="9110A3FC"/>
    <w:lvl w:ilvl="0" w:tplc="A5E0F4F8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5" w15:restartNumberingAfterBreak="0">
    <w:nsid w:val="41EA633E"/>
    <w:multiLevelType w:val="hybridMultilevel"/>
    <w:tmpl w:val="4B14D62C"/>
    <w:lvl w:ilvl="0" w:tplc="A634879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45E17DCA"/>
    <w:multiLevelType w:val="hybridMultilevel"/>
    <w:tmpl w:val="437C3B02"/>
    <w:lvl w:ilvl="0" w:tplc="6B3EA99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7" w15:restartNumberingAfterBreak="0">
    <w:nsid w:val="50650817"/>
    <w:multiLevelType w:val="hybridMultilevel"/>
    <w:tmpl w:val="25C42CBA"/>
    <w:lvl w:ilvl="0" w:tplc="FCCEFC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24D0A88"/>
    <w:multiLevelType w:val="hybridMultilevel"/>
    <w:tmpl w:val="F754DB6A"/>
    <w:lvl w:ilvl="0" w:tplc="25B4D64E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9" w15:restartNumberingAfterBreak="0">
    <w:nsid w:val="555E3CC2"/>
    <w:multiLevelType w:val="hybridMultilevel"/>
    <w:tmpl w:val="32624982"/>
    <w:lvl w:ilvl="0" w:tplc="995A88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81266EA"/>
    <w:multiLevelType w:val="hybridMultilevel"/>
    <w:tmpl w:val="B0F2B458"/>
    <w:lvl w:ilvl="0" w:tplc="45F2AC0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1" w15:restartNumberingAfterBreak="0">
    <w:nsid w:val="59E90EFA"/>
    <w:multiLevelType w:val="hybridMultilevel"/>
    <w:tmpl w:val="FF6A2A86"/>
    <w:lvl w:ilvl="0" w:tplc="0FF8182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2" w15:restartNumberingAfterBreak="0">
    <w:nsid w:val="614C7700"/>
    <w:multiLevelType w:val="hybridMultilevel"/>
    <w:tmpl w:val="CB529D80"/>
    <w:lvl w:ilvl="0" w:tplc="FC6C64A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3" w15:restartNumberingAfterBreak="0">
    <w:nsid w:val="64DB69E3"/>
    <w:multiLevelType w:val="hybridMultilevel"/>
    <w:tmpl w:val="5186EBEE"/>
    <w:lvl w:ilvl="0" w:tplc="749A9A84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4" w15:restartNumberingAfterBreak="0">
    <w:nsid w:val="6C670620"/>
    <w:multiLevelType w:val="hybridMultilevel"/>
    <w:tmpl w:val="0A467E88"/>
    <w:lvl w:ilvl="0" w:tplc="6AEAF950">
      <w:start w:val="1"/>
      <w:numFmt w:val="decimalEnclosedCircle"/>
      <w:lvlText w:val="%1"/>
      <w:lvlJc w:val="left"/>
      <w:pPr>
        <w:ind w:left="982" w:hanging="360"/>
      </w:pPr>
      <w:rPr>
        <w:rFonts w:hint="default"/>
      </w:rPr>
    </w:lvl>
    <w:lvl w:ilvl="1" w:tplc="B4B8A9CC">
      <w:start w:val="1"/>
      <w:numFmt w:val="decimalEnclosedCircle"/>
      <w:lvlText w:val="%2"/>
      <w:lvlJc w:val="left"/>
      <w:pPr>
        <w:ind w:left="1402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882" w:hanging="420"/>
      </w:pPr>
    </w:lvl>
    <w:lvl w:ilvl="3" w:tplc="0409000F" w:tentative="1">
      <w:start w:val="1"/>
      <w:numFmt w:val="decimal"/>
      <w:lvlText w:val="%4."/>
      <w:lvlJc w:val="left"/>
      <w:pPr>
        <w:ind w:left="2302" w:hanging="420"/>
      </w:pPr>
    </w:lvl>
    <w:lvl w:ilvl="4" w:tplc="04090017" w:tentative="1">
      <w:start w:val="1"/>
      <w:numFmt w:val="aiueoFullWidth"/>
      <w:lvlText w:val="(%5)"/>
      <w:lvlJc w:val="left"/>
      <w:pPr>
        <w:ind w:left="272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42" w:hanging="420"/>
      </w:pPr>
    </w:lvl>
    <w:lvl w:ilvl="6" w:tplc="0409000F" w:tentative="1">
      <w:start w:val="1"/>
      <w:numFmt w:val="decimal"/>
      <w:lvlText w:val="%7."/>
      <w:lvlJc w:val="left"/>
      <w:pPr>
        <w:ind w:left="3562" w:hanging="420"/>
      </w:pPr>
    </w:lvl>
    <w:lvl w:ilvl="7" w:tplc="04090017" w:tentative="1">
      <w:start w:val="1"/>
      <w:numFmt w:val="aiueoFullWidth"/>
      <w:lvlText w:val="(%8)"/>
      <w:lvlJc w:val="left"/>
      <w:pPr>
        <w:ind w:left="39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02" w:hanging="420"/>
      </w:pPr>
    </w:lvl>
  </w:abstractNum>
  <w:abstractNum w:abstractNumId="25" w15:restartNumberingAfterBreak="0">
    <w:nsid w:val="70680DE3"/>
    <w:multiLevelType w:val="hybridMultilevel"/>
    <w:tmpl w:val="CFD25666"/>
    <w:lvl w:ilvl="0" w:tplc="8230C958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6" w15:restartNumberingAfterBreak="0">
    <w:nsid w:val="714D6C52"/>
    <w:multiLevelType w:val="hybridMultilevel"/>
    <w:tmpl w:val="9DB474E2"/>
    <w:lvl w:ilvl="0" w:tplc="6352BF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6"/>
  </w:num>
  <w:num w:numId="3">
    <w:abstractNumId w:val="0"/>
  </w:num>
  <w:num w:numId="4">
    <w:abstractNumId w:val="8"/>
  </w:num>
  <w:num w:numId="5">
    <w:abstractNumId w:val="25"/>
  </w:num>
  <w:num w:numId="6">
    <w:abstractNumId w:val="5"/>
  </w:num>
  <w:num w:numId="7">
    <w:abstractNumId w:val="13"/>
  </w:num>
  <w:num w:numId="8">
    <w:abstractNumId w:val="24"/>
  </w:num>
  <w:num w:numId="9">
    <w:abstractNumId w:val="7"/>
  </w:num>
  <w:num w:numId="10">
    <w:abstractNumId w:val="14"/>
  </w:num>
  <w:num w:numId="11">
    <w:abstractNumId w:val="18"/>
  </w:num>
  <w:num w:numId="12">
    <w:abstractNumId w:val="2"/>
  </w:num>
  <w:num w:numId="13">
    <w:abstractNumId w:val="23"/>
  </w:num>
  <w:num w:numId="14">
    <w:abstractNumId w:val="17"/>
  </w:num>
  <w:num w:numId="15">
    <w:abstractNumId w:val="3"/>
  </w:num>
  <w:num w:numId="16">
    <w:abstractNumId w:val="12"/>
  </w:num>
  <w:num w:numId="17">
    <w:abstractNumId w:val="11"/>
  </w:num>
  <w:num w:numId="18">
    <w:abstractNumId w:val="21"/>
  </w:num>
  <w:num w:numId="19">
    <w:abstractNumId w:val="22"/>
  </w:num>
  <w:num w:numId="20">
    <w:abstractNumId w:val="15"/>
  </w:num>
  <w:num w:numId="21">
    <w:abstractNumId w:val="20"/>
  </w:num>
  <w:num w:numId="22">
    <w:abstractNumId w:val="6"/>
  </w:num>
  <w:num w:numId="23">
    <w:abstractNumId w:val="10"/>
  </w:num>
  <w:num w:numId="24">
    <w:abstractNumId w:val="16"/>
  </w:num>
  <w:num w:numId="25">
    <w:abstractNumId w:val="4"/>
  </w:num>
  <w:num w:numId="26">
    <w:abstractNumId w:val="19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15C"/>
    <w:rsid w:val="00005FAB"/>
    <w:rsid w:val="000325E7"/>
    <w:rsid w:val="000427EB"/>
    <w:rsid w:val="000B508D"/>
    <w:rsid w:val="000C6AE8"/>
    <w:rsid w:val="001076B4"/>
    <w:rsid w:val="001165F8"/>
    <w:rsid w:val="001269E0"/>
    <w:rsid w:val="00160AAB"/>
    <w:rsid w:val="0017292D"/>
    <w:rsid w:val="00174814"/>
    <w:rsid w:val="001A1D18"/>
    <w:rsid w:val="001C6AC8"/>
    <w:rsid w:val="001E09CE"/>
    <w:rsid w:val="001E19FD"/>
    <w:rsid w:val="00226B34"/>
    <w:rsid w:val="00243775"/>
    <w:rsid w:val="002757DC"/>
    <w:rsid w:val="00275C3B"/>
    <w:rsid w:val="00291EFA"/>
    <w:rsid w:val="00293DF8"/>
    <w:rsid w:val="002E7B0B"/>
    <w:rsid w:val="00311282"/>
    <w:rsid w:val="003212F5"/>
    <w:rsid w:val="0032187D"/>
    <w:rsid w:val="00326237"/>
    <w:rsid w:val="00331192"/>
    <w:rsid w:val="00332146"/>
    <w:rsid w:val="00362039"/>
    <w:rsid w:val="00363C8E"/>
    <w:rsid w:val="003A7C75"/>
    <w:rsid w:val="003D5BB0"/>
    <w:rsid w:val="004123CA"/>
    <w:rsid w:val="00421BA6"/>
    <w:rsid w:val="004305A5"/>
    <w:rsid w:val="00434802"/>
    <w:rsid w:val="004426FD"/>
    <w:rsid w:val="0046609C"/>
    <w:rsid w:val="004B2A4E"/>
    <w:rsid w:val="004E0711"/>
    <w:rsid w:val="00535959"/>
    <w:rsid w:val="00536A56"/>
    <w:rsid w:val="0056615C"/>
    <w:rsid w:val="005816A0"/>
    <w:rsid w:val="0059011D"/>
    <w:rsid w:val="005B5C95"/>
    <w:rsid w:val="005C411A"/>
    <w:rsid w:val="005C4ACE"/>
    <w:rsid w:val="005D54A2"/>
    <w:rsid w:val="006278AC"/>
    <w:rsid w:val="00650ABB"/>
    <w:rsid w:val="00665CEE"/>
    <w:rsid w:val="00683F9E"/>
    <w:rsid w:val="006951FA"/>
    <w:rsid w:val="00695D91"/>
    <w:rsid w:val="006D61CD"/>
    <w:rsid w:val="006F6F94"/>
    <w:rsid w:val="0070367D"/>
    <w:rsid w:val="007307FF"/>
    <w:rsid w:val="00753090"/>
    <w:rsid w:val="00764648"/>
    <w:rsid w:val="00766759"/>
    <w:rsid w:val="0076691B"/>
    <w:rsid w:val="00773C7A"/>
    <w:rsid w:val="00775924"/>
    <w:rsid w:val="007974C9"/>
    <w:rsid w:val="007B05C6"/>
    <w:rsid w:val="007C3AD4"/>
    <w:rsid w:val="007D130C"/>
    <w:rsid w:val="007D4B5F"/>
    <w:rsid w:val="007D7476"/>
    <w:rsid w:val="007F329C"/>
    <w:rsid w:val="008063B3"/>
    <w:rsid w:val="00813BA3"/>
    <w:rsid w:val="00816227"/>
    <w:rsid w:val="008A016B"/>
    <w:rsid w:val="008B72D1"/>
    <w:rsid w:val="008D4271"/>
    <w:rsid w:val="008D7032"/>
    <w:rsid w:val="008F483C"/>
    <w:rsid w:val="00902A34"/>
    <w:rsid w:val="00916017"/>
    <w:rsid w:val="009369EF"/>
    <w:rsid w:val="0093727E"/>
    <w:rsid w:val="009514AA"/>
    <w:rsid w:val="009514CE"/>
    <w:rsid w:val="00952125"/>
    <w:rsid w:val="00990F62"/>
    <w:rsid w:val="009A3810"/>
    <w:rsid w:val="009B1496"/>
    <w:rsid w:val="009C49F5"/>
    <w:rsid w:val="009C7A59"/>
    <w:rsid w:val="009F0A9A"/>
    <w:rsid w:val="009F66D8"/>
    <w:rsid w:val="00A06379"/>
    <w:rsid w:val="00A24F77"/>
    <w:rsid w:val="00A25FAC"/>
    <w:rsid w:val="00A270F4"/>
    <w:rsid w:val="00A615F6"/>
    <w:rsid w:val="00A75540"/>
    <w:rsid w:val="00AA40BB"/>
    <w:rsid w:val="00AE6AAE"/>
    <w:rsid w:val="00B044DA"/>
    <w:rsid w:val="00B27425"/>
    <w:rsid w:val="00B71000"/>
    <w:rsid w:val="00B77E88"/>
    <w:rsid w:val="00BB2331"/>
    <w:rsid w:val="00BB4ACB"/>
    <w:rsid w:val="00BC6AF7"/>
    <w:rsid w:val="00BE7A86"/>
    <w:rsid w:val="00C13F49"/>
    <w:rsid w:val="00C23ED4"/>
    <w:rsid w:val="00C302D5"/>
    <w:rsid w:val="00C33351"/>
    <w:rsid w:val="00C33D29"/>
    <w:rsid w:val="00C95DD6"/>
    <w:rsid w:val="00CC31FA"/>
    <w:rsid w:val="00CD3C66"/>
    <w:rsid w:val="00CE003A"/>
    <w:rsid w:val="00D15D48"/>
    <w:rsid w:val="00D558B1"/>
    <w:rsid w:val="00D80D18"/>
    <w:rsid w:val="00DA68E1"/>
    <w:rsid w:val="00DB418C"/>
    <w:rsid w:val="00DB4E1D"/>
    <w:rsid w:val="00DB540B"/>
    <w:rsid w:val="00DB7C38"/>
    <w:rsid w:val="00DE528E"/>
    <w:rsid w:val="00DE55DD"/>
    <w:rsid w:val="00E00E98"/>
    <w:rsid w:val="00E03C9A"/>
    <w:rsid w:val="00E12527"/>
    <w:rsid w:val="00E32AFA"/>
    <w:rsid w:val="00E36B88"/>
    <w:rsid w:val="00E5207D"/>
    <w:rsid w:val="00E55EDD"/>
    <w:rsid w:val="00E873B9"/>
    <w:rsid w:val="00E90836"/>
    <w:rsid w:val="00E945F9"/>
    <w:rsid w:val="00E973A3"/>
    <w:rsid w:val="00F036CA"/>
    <w:rsid w:val="00F0665B"/>
    <w:rsid w:val="00F06ED0"/>
    <w:rsid w:val="00F112D9"/>
    <w:rsid w:val="00F334CA"/>
    <w:rsid w:val="00F71D9E"/>
    <w:rsid w:val="00F800F6"/>
    <w:rsid w:val="00FA1332"/>
    <w:rsid w:val="00FF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41C8D85"/>
  <w15:chartTrackingRefBased/>
  <w15:docId w15:val="{AF0766A5-47FB-4310-98B0-F1612A948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3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33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23ED4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7530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53090"/>
  </w:style>
  <w:style w:type="paragraph" w:styleId="a8">
    <w:name w:val="footer"/>
    <w:basedOn w:val="a"/>
    <w:link w:val="a9"/>
    <w:uiPriority w:val="99"/>
    <w:unhideWhenUsed/>
    <w:rsid w:val="0075309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53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PFF001C\OA-fc0009$\&#12518;&#12540;&#12470;&#20316;&#26989;&#29992;&#12501;&#12457;&#12523;&#12480;\28_&#12402;&#12365;&#12371;&#12418;&#12426;&#30456;&#35527;&#25903;&#25588;&#20107;&#26989;\R02\20_&#23455;&#24907;&#35519;&#26619;&#38306;&#20418;\17_&#22577;&#21578;&#26360;&#26368;&#32066;&#32013;&#21697;&#20998;&#65288;4.5&#65289;\4.8&#20197;&#38477;&#20462;&#27491;&#12487;&#12540;&#12479;\&#20316;&#26989;&#29992;&#65288;&#22730;&#12428;&#12390;&#12418;&#20181;&#26041;&#12394;&#12356;&#65289;\5&#12402;&#12365;&#12371;&#12418;&#12426;&#32676;&#12402;&#12365;&#12371;&#12418;&#12426;&#32676;&#20197;&#22806;&#12395;&#12362;&#12369;&#12427;&#20998;&#2406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139960912174069"/>
          <c:y val="4.8648806633138579E-2"/>
          <c:w val="0.60429390099598723"/>
          <c:h val="0.928283226417627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'118'!$Y$7</c:f>
              <c:strCache>
                <c:ptCount val="1"/>
                <c:pt idx="0">
                  <c:v>ひきこもり群（n=30）</c:v>
                </c:pt>
              </c:strCache>
            </c:strRef>
          </c:tx>
          <c:spPr>
            <a:pattFill prst="pct90">
              <a:fgClr>
                <a:schemeClr val="tx1">
                  <a:lumMod val="65000"/>
                  <a:lumOff val="35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numFmt formatCode="#,##0.0_);[Red]\(#,##0.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'118'!$Z$6:$AF$6</c:f>
              <c:strCache>
                <c:ptCount val="7"/>
                <c:pt idx="0">
                  <c:v>14歳以下</c:v>
                </c:pt>
                <c:pt idx="1">
                  <c:v>15～19歳</c:v>
                </c:pt>
                <c:pt idx="2">
                  <c:v>20～24歳</c:v>
                </c:pt>
                <c:pt idx="3">
                  <c:v>25～29歳</c:v>
                </c:pt>
                <c:pt idx="4">
                  <c:v>30～34歳</c:v>
                </c:pt>
                <c:pt idx="5">
                  <c:v>35～39歳</c:v>
                </c:pt>
                <c:pt idx="6">
                  <c:v>無回答</c:v>
                </c:pt>
              </c:strCache>
            </c:strRef>
          </c:cat>
          <c:val>
            <c:numRef>
              <c:f>'118'!$Z$7:$AF$7</c:f>
              <c:numCache>
                <c:formatCode>0.0</c:formatCode>
                <c:ptCount val="7"/>
                <c:pt idx="0">
                  <c:v>13.333333333333334</c:v>
                </c:pt>
                <c:pt idx="1">
                  <c:v>36.666666666666664</c:v>
                </c:pt>
                <c:pt idx="2">
                  <c:v>16.666666666666664</c:v>
                </c:pt>
                <c:pt idx="3">
                  <c:v>10</c:v>
                </c:pt>
                <c:pt idx="4">
                  <c:v>10</c:v>
                </c:pt>
                <c:pt idx="5">
                  <c:v>6.666666666666667</c:v>
                </c:pt>
                <c:pt idx="6">
                  <c:v>6.666666666666667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F9-46B7-AFF7-7CF7FCC939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axId val="852961968"/>
        <c:axId val="85298235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'118'!$Y$8</c15:sqref>
                        </c15:formulaRef>
                      </c:ext>
                    </c:extLst>
                    <c:strCache>
                      <c:ptCount val="1"/>
                      <c:pt idx="0">
                        <c:v>ひきこもり群以外（n=38）</c:v>
                      </c:pt>
                    </c:strCache>
                  </c:strRef>
                </c:tx>
                <c:spPr>
                  <a:pattFill prst="pct5">
                    <a:fgClr>
                      <a:schemeClr val="tx1">
                        <a:lumMod val="65000"/>
                        <a:lumOff val="35000"/>
                      </a:schemeClr>
                    </a:fgClr>
                    <a:bgClr>
                      <a:schemeClr val="bg1"/>
                    </a:bgClr>
                  </a:pattFill>
                  <a:ln>
                    <a:solidFill>
                      <a:schemeClr val="tx1"/>
                    </a:solidFill>
                  </a:ln>
                  <a:effectLst/>
                </c:spPr>
                <c:invertIfNegative val="0"/>
                <c:dLbls>
                  <c:numFmt formatCode="#,##0.0_);[Red]\(#,##0.0\)" sourceLinked="0"/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ja-JP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'118'!$Z$6:$AF$6</c15:sqref>
                        </c15:formulaRef>
                      </c:ext>
                    </c:extLst>
                    <c:strCache>
                      <c:ptCount val="7"/>
                      <c:pt idx="0">
                        <c:v>14歳以下</c:v>
                      </c:pt>
                      <c:pt idx="1">
                        <c:v>15～19歳</c:v>
                      </c:pt>
                      <c:pt idx="2">
                        <c:v>20～24歳</c:v>
                      </c:pt>
                      <c:pt idx="3">
                        <c:v>25～29歳</c:v>
                      </c:pt>
                      <c:pt idx="4">
                        <c:v>30～34歳</c:v>
                      </c:pt>
                      <c:pt idx="5">
                        <c:v>35～39歳</c:v>
                      </c:pt>
                      <c:pt idx="6">
                        <c:v>無回答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'118'!$Z$8:$AF$8</c15:sqref>
                        </c15:formulaRef>
                      </c:ext>
                    </c:extLst>
                    <c:numCache>
                      <c:formatCode>0.0</c:formatCode>
                      <c:ptCount val="7"/>
                      <c:pt idx="0">
                        <c:v>10.526315789473683</c:v>
                      </c:pt>
                      <c:pt idx="1">
                        <c:v>7.8947368421052628</c:v>
                      </c:pt>
                      <c:pt idx="2">
                        <c:v>21.052631578947366</c:v>
                      </c:pt>
                      <c:pt idx="3">
                        <c:v>15.789473684210526</c:v>
                      </c:pt>
                      <c:pt idx="4">
                        <c:v>18.421052631578945</c:v>
                      </c:pt>
                      <c:pt idx="5">
                        <c:v>18.421052631578945</c:v>
                      </c:pt>
                      <c:pt idx="6">
                        <c:v>7.8947368421052628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73F9-46B7-AFF7-7CF7FCC9390B}"/>
                  </c:ext>
                </c:extLst>
              </c15:ser>
            </c15:filteredBarSeries>
          </c:ext>
        </c:extLst>
      </c:barChart>
      <c:catAx>
        <c:axId val="8529619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52982352"/>
        <c:crosses val="autoZero"/>
        <c:auto val="1"/>
        <c:lblAlgn val="ctr"/>
        <c:lblOffset val="100"/>
        <c:noMultiLvlLbl val="0"/>
      </c:catAx>
      <c:valAx>
        <c:axId val="852982352"/>
        <c:scaling>
          <c:orientation val="minMax"/>
          <c:max val="80"/>
        </c:scaling>
        <c:delete val="0"/>
        <c:axPos val="t"/>
        <c:minorGridlines>
          <c:spPr>
            <a:ln w="9525" cap="flat" cmpd="sng" algn="ctr">
              <a:noFill/>
              <a:round/>
            </a:ln>
            <a:effectLst/>
          </c:spPr>
        </c:minorGridlines>
        <c:title>
          <c:tx>
            <c:rich>
              <a:bodyPr/>
              <a:lstStyle/>
              <a:p>
                <a:pPr>
                  <a:defRPr b="0"/>
                </a:pPr>
                <a:r>
                  <a:rPr lang="ja-JP" altLang="en-US" b="0"/>
                  <a:t>％</a:t>
                </a:r>
              </a:p>
            </c:rich>
          </c:tx>
          <c:layout>
            <c:manualLayout>
              <c:xMode val="edge"/>
              <c:yMode val="edge"/>
              <c:x val="0.93579546532587043"/>
              <c:y val="0"/>
            </c:manualLayout>
          </c:layout>
          <c:overlay val="0"/>
        </c:title>
        <c:numFmt formatCode="#,##0.0_);[Red]\(#,##0.0\)" sourceLinked="0"/>
        <c:majorTickMark val="in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52961968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6196840574732877"/>
          <c:y val="0.27135423908919704"/>
          <c:w val="0.36888622735521431"/>
          <c:h val="0.226057651884423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  <c:extLst/>
  </c:chart>
  <c:spPr>
    <a:noFill/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139960912174069"/>
          <c:y val="4.8648806633138579E-2"/>
          <c:w val="0.60429390099598723"/>
          <c:h val="0.928283226417627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'119'!$Y$7</c:f>
              <c:strCache>
                <c:ptCount val="1"/>
                <c:pt idx="0">
                  <c:v>ひきこもり群（n=55）</c:v>
                </c:pt>
              </c:strCache>
            </c:strRef>
          </c:tx>
          <c:spPr>
            <a:pattFill prst="pct90">
              <a:fgClr>
                <a:schemeClr val="tx1">
                  <a:lumMod val="65000"/>
                  <a:lumOff val="35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'119'!$Z$6:$AL$6</c:f>
              <c:strCache>
                <c:ptCount val="12"/>
                <c:pt idx="0">
                  <c:v>14歳以下</c:v>
                </c:pt>
                <c:pt idx="1">
                  <c:v>15～19歳</c:v>
                </c:pt>
                <c:pt idx="2">
                  <c:v>20～24歳</c:v>
                </c:pt>
                <c:pt idx="3">
                  <c:v>25～29歳</c:v>
                </c:pt>
                <c:pt idx="4">
                  <c:v>30～34歳</c:v>
                </c:pt>
                <c:pt idx="5">
                  <c:v>35～39歳</c:v>
                </c:pt>
                <c:pt idx="6">
                  <c:v>40～44歳</c:v>
                </c:pt>
                <c:pt idx="7">
                  <c:v>45～49歳</c:v>
                </c:pt>
                <c:pt idx="8">
                  <c:v>50～54歳</c:v>
                </c:pt>
                <c:pt idx="9">
                  <c:v>55～59歳</c:v>
                </c:pt>
                <c:pt idx="10">
                  <c:v>60～64歳</c:v>
                </c:pt>
                <c:pt idx="11">
                  <c:v>不明</c:v>
                </c:pt>
              </c:strCache>
            </c:strRef>
          </c:cat>
          <c:val>
            <c:numRef>
              <c:f>'119'!$Z$7:$AL$7</c:f>
              <c:numCache>
                <c:formatCode>0.0</c:formatCode>
                <c:ptCount val="12"/>
                <c:pt idx="0">
                  <c:v>3.6363636363636362</c:v>
                </c:pt>
                <c:pt idx="1">
                  <c:v>9.0909090909090917</c:v>
                </c:pt>
                <c:pt idx="2">
                  <c:v>1.8181818181818181</c:v>
                </c:pt>
                <c:pt idx="3">
                  <c:v>1.8181818181818181</c:v>
                </c:pt>
                <c:pt idx="4">
                  <c:v>9.0909090909090917</c:v>
                </c:pt>
                <c:pt idx="5">
                  <c:v>5.4545454545454541</c:v>
                </c:pt>
                <c:pt idx="6">
                  <c:v>18.181818181818183</c:v>
                </c:pt>
                <c:pt idx="7">
                  <c:v>12.727272727272727</c:v>
                </c:pt>
                <c:pt idx="8">
                  <c:v>7.2727272727272725</c:v>
                </c:pt>
                <c:pt idx="9">
                  <c:v>12.727272727272727</c:v>
                </c:pt>
                <c:pt idx="10">
                  <c:v>16.363636363636363</c:v>
                </c:pt>
                <c:pt idx="11">
                  <c:v>1.8181818181818181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68-4823-9617-4BE9CA7F3F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axId val="852961968"/>
        <c:axId val="85298235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'119'!$Y$8</c15:sqref>
                        </c15:formulaRef>
                      </c:ext>
                    </c:extLst>
                    <c:strCache>
                      <c:ptCount val="1"/>
                      <c:pt idx="0">
                        <c:v>ひきこもり群以外（n=138）</c:v>
                      </c:pt>
                    </c:strCache>
                  </c:strRef>
                </c:tx>
                <c:spPr>
                  <a:pattFill prst="pct5">
                    <a:fgClr>
                      <a:schemeClr val="tx1">
                        <a:lumMod val="65000"/>
                        <a:lumOff val="35000"/>
                      </a:schemeClr>
                    </a:fgClr>
                    <a:bgClr>
                      <a:schemeClr val="bg1"/>
                    </a:bgClr>
                  </a:pattFill>
                  <a:ln>
                    <a:solidFill>
                      <a:schemeClr val="tx1"/>
                    </a:solidFill>
                  </a:ln>
                  <a:effectLst/>
                </c:spPr>
                <c:invertIfNegative val="0"/>
                <c:dLbls>
                  <c:numFmt formatCode="#,##0.0_);[Red]\(#,##0.0\)" sourceLinked="0"/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ja-JP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'119'!$Z$6:$AL$6</c15:sqref>
                        </c15:formulaRef>
                      </c:ext>
                    </c:extLst>
                    <c:strCache>
                      <c:ptCount val="12"/>
                      <c:pt idx="0">
                        <c:v>14歳以下</c:v>
                      </c:pt>
                      <c:pt idx="1">
                        <c:v>15～19歳</c:v>
                      </c:pt>
                      <c:pt idx="2">
                        <c:v>20～24歳</c:v>
                      </c:pt>
                      <c:pt idx="3">
                        <c:v>25～29歳</c:v>
                      </c:pt>
                      <c:pt idx="4">
                        <c:v>30～34歳</c:v>
                      </c:pt>
                      <c:pt idx="5">
                        <c:v>35～39歳</c:v>
                      </c:pt>
                      <c:pt idx="6">
                        <c:v>40～44歳</c:v>
                      </c:pt>
                      <c:pt idx="7">
                        <c:v>45～49歳</c:v>
                      </c:pt>
                      <c:pt idx="8">
                        <c:v>50～54歳</c:v>
                      </c:pt>
                      <c:pt idx="9">
                        <c:v>55～59歳</c:v>
                      </c:pt>
                      <c:pt idx="10">
                        <c:v>60～64歳</c:v>
                      </c:pt>
                      <c:pt idx="11">
                        <c:v>不明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'119'!$Z$8:$AL$8</c15:sqref>
                        </c15:formulaRef>
                      </c:ext>
                    </c:extLst>
                    <c:numCache>
                      <c:formatCode>0.0</c:formatCode>
                      <c:ptCount val="12"/>
                      <c:pt idx="0">
                        <c:v>0.72463768115942029</c:v>
                      </c:pt>
                      <c:pt idx="1">
                        <c:v>2.1739130434782608</c:v>
                      </c:pt>
                      <c:pt idx="2">
                        <c:v>3.6231884057971016</c:v>
                      </c:pt>
                      <c:pt idx="3">
                        <c:v>2.1739130434782608</c:v>
                      </c:pt>
                      <c:pt idx="4">
                        <c:v>5.7971014492753623</c:v>
                      </c:pt>
                      <c:pt idx="5">
                        <c:v>7.2463768115942031</c:v>
                      </c:pt>
                      <c:pt idx="6">
                        <c:v>10.869565217391305</c:v>
                      </c:pt>
                      <c:pt idx="7">
                        <c:v>10.869565217391305</c:v>
                      </c:pt>
                      <c:pt idx="8">
                        <c:v>18.115942028985508</c:v>
                      </c:pt>
                      <c:pt idx="9">
                        <c:v>13.043478260869565</c:v>
                      </c:pt>
                      <c:pt idx="10">
                        <c:v>15.942028985507244</c:v>
                      </c:pt>
                      <c:pt idx="11">
                        <c:v>8.695652173913043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F768-4823-9617-4BE9CA7F3FB5}"/>
                  </c:ext>
                </c:extLst>
              </c15:ser>
            </c15:filteredBarSeries>
          </c:ext>
        </c:extLst>
      </c:barChart>
      <c:catAx>
        <c:axId val="8529619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52982352"/>
        <c:crosses val="autoZero"/>
        <c:auto val="1"/>
        <c:lblAlgn val="ctr"/>
        <c:lblOffset val="100"/>
        <c:noMultiLvlLbl val="0"/>
      </c:catAx>
      <c:valAx>
        <c:axId val="852982352"/>
        <c:scaling>
          <c:orientation val="minMax"/>
          <c:max val="80"/>
        </c:scaling>
        <c:delete val="0"/>
        <c:axPos val="t"/>
        <c:minorGridlines>
          <c:spPr>
            <a:ln w="9525" cap="flat" cmpd="sng" algn="ctr">
              <a:noFill/>
              <a:round/>
            </a:ln>
            <a:effectLst/>
          </c:spPr>
        </c:minorGridlines>
        <c:title>
          <c:tx>
            <c:rich>
              <a:bodyPr/>
              <a:lstStyle/>
              <a:p>
                <a:pPr>
                  <a:defRPr b="0"/>
                </a:pPr>
                <a:r>
                  <a:rPr lang="ja-JP" altLang="en-US" b="0"/>
                  <a:t>％</a:t>
                </a:r>
              </a:p>
            </c:rich>
          </c:tx>
          <c:layout>
            <c:manualLayout>
              <c:xMode val="edge"/>
              <c:yMode val="edge"/>
              <c:x val="0.93579546532587043"/>
              <c:y val="1.834862385321101E-2"/>
            </c:manualLayout>
          </c:layout>
          <c:overlay val="0"/>
        </c:title>
        <c:numFmt formatCode="#,##0.0_);[Red]\(#,##0.0\)" sourceLinked="0"/>
        <c:majorTickMark val="in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52961968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6196840574732877"/>
          <c:y val="0.27135423908919704"/>
          <c:w val="0.29399340142723124"/>
          <c:h val="0.10684485540224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  <c:extLst/>
  </c:chart>
  <c:spPr>
    <a:noFill/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139960912174069"/>
          <c:y val="4.8648806633138579E-2"/>
          <c:w val="0.60429390099598723"/>
          <c:h val="0.928283226417627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'122'!$Y$7</c:f>
              <c:strCache>
                <c:ptCount val="1"/>
                <c:pt idx="0">
                  <c:v>ひきこもり群（n=30）</c:v>
                </c:pt>
              </c:strCache>
            </c:strRef>
          </c:tx>
          <c:spPr>
            <a:pattFill prst="pct90">
              <a:fgClr>
                <a:schemeClr val="tx1">
                  <a:lumMod val="65000"/>
                  <a:lumOff val="35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'122'!$Z$6:$AI$6</c:f>
              <c:strCache>
                <c:ptCount val="10"/>
                <c:pt idx="0">
                  <c:v>６か月未満</c:v>
                </c:pt>
                <c:pt idx="1">
                  <c:v>６か月以上～１年未満</c:v>
                </c:pt>
                <c:pt idx="2">
                  <c:v>１年以上～３年未満</c:v>
                </c:pt>
                <c:pt idx="3">
                  <c:v>３年以上～５年未満</c:v>
                </c:pt>
                <c:pt idx="4">
                  <c:v>５年以上～７年未満</c:v>
                </c:pt>
                <c:pt idx="5">
                  <c:v>７年以上～10 年未満</c:v>
                </c:pt>
                <c:pt idx="6">
                  <c:v>10 年以上～20 年未満</c:v>
                </c:pt>
                <c:pt idx="7">
                  <c:v>20 年以上～30 年未満</c:v>
                </c:pt>
                <c:pt idx="8">
                  <c:v>30 年以上</c:v>
                </c:pt>
                <c:pt idx="9">
                  <c:v>無回答</c:v>
                </c:pt>
              </c:strCache>
            </c:strRef>
          </c:cat>
          <c:val>
            <c:numRef>
              <c:f>'122'!$Z$7:$AI$7</c:f>
              <c:numCache>
                <c:formatCode>0</c:formatCode>
                <c:ptCount val="10"/>
                <c:pt idx="0">
                  <c:v>0</c:v>
                </c:pt>
                <c:pt idx="1">
                  <c:v>0</c:v>
                </c:pt>
                <c:pt idx="2" formatCode="0.0">
                  <c:v>44</c:v>
                </c:pt>
                <c:pt idx="3" formatCode="0.0">
                  <c:v>4</c:v>
                </c:pt>
                <c:pt idx="4">
                  <c:v>0</c:v>
                </c:pt>
                <c:pt idx="5" formatCode="0.0">
                  <c:v>20</c:v>
                </c:pt>
                <c:pt idx="6" formatCode="0.0">
                  <c:v>32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CC-4CA3-A046-DCFBC43441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axId val="852961968"/>
        <c:axId val="85298235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'122'!$Y$8</c15:sqref>
                        </c15:formulaRef>
                      </c:ext>
                    </c:extLst>
                    <c:strCache>
                      <c:ptCount val="1"/>
                      <c:pt idx="0">
                        <c:v>ひきこもり群以外（n=38）</c:v>
                      </c:pt>
                    </c:strCache>
                  </c:strRef>
                </c:tx>
                <c:spPr>
                  <a:pattFill prst="pct5">
                    <a:fgClr>
                      <a:schemeClr val="tx1">
                        <a:lumMod val="65000"/>
                        <a:lumOff val="35000"/>
                      </a:schemeClr>
                    </a:fgClr>
                    <a:bgClr>
                      <a:schemeClr val="bg1"/>
                    </a:bgClr>
                  </a:pattFill>
                  <a:ln>
                    <a:solidFill>
                      <a:schemeClr val="tx1"/>
                    </a:solidFill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ja-JP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'122'!$Z$6:$AI$6</c15:sqref>
                        </c15:formulaRef>
                      </c:ext>
                    </c:extLst>
                    <c:strCache>
                      <c:ptCount val="10"/>
                      <c:pt idx="0">
                        <c:v>６か月未満</c:v>
                      </c:pt>
                      <c:pt idx="1">
                        <c:v>６か月以上～１年未満</c:v>
                      </c:pt>
                      <c:pt idx="2">
                        <c:v>１年以上～３年未満</c:v>
                      </c:pt>
                      <c:pt idx="3">
                        <c:v>３年以上～５年未満</c:v>
                      </c:pt>
                      <c:pt idx="4">
                        <c:v>５年以上～７年未満</c:v>
                      </c:pt>
                      <c:pt idx="5">
                        <c:v>７年以上～10 年未満</c:v>
                      </c:pt>
                      <c:pt idx="6">
                        <c:v>10 年以上～20 年未満</c:v>
                      </c:pt>
                      <c:pt idx="7">
                        <c:v>20 年以上～30 年未満</c:v>
                      </c:pt>
                      <c:pt idx="8">
                        <c:v>30 年以上</c:v>
                      </c:pt>
                      <c:pt idx="9">
                        <c:v>無回答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'122'!$Z$8:$AI$8</c15:sqref>
                        </c15:formulaRef>
                      </c:ext>
                    </c:extLst>
                    <c:numCache>
                      <c:formatCode>0.0</c:formatCode>
                      <c:ptCount val="10"/>
                      <c:pt idx="0">
                        <c:v>13.953488372093023</c:v>
                      </c:pt>
                      <c:pt idx="1">
                        <c:v>16.279069767441861</c:v>
                      </c:pt>
                      <c:pt idx="2">
                        <c:v>16.279069767441861</c:v>
                      </c:pt>
                      <c:pt idx="3">
                        <c:v>18.604651162790699</c:v>
                      </c:pt>
                      <c:pt idx="4">
                        <c:v>11.627906976744185</c:v>
                      </c:pt>
                      <c:pt idx="5">
                        <c:v>4.6511627906976747</c:v>
                      </c:pt>
                      <c:pt idx="6">
                        <c:v>9.3023255813953494</c:v>
                      </c:pt>
                      <c:pt idx="7">
                        <c:v>4.6511627906976747</c:v>
                      </c:pt>
                      <c:pt idx="8" formatCode="0">
                        <c:v>0</c:v>
                      </c:pt>
                      <c:pt idx="9">
                        <c:v>4.6511627906976747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A0CC-4CA3-A046-DCFBC4344140}"/>
                  </c:ext>
                </c:extLst>
              </c15:ser>
            </c15:filteredBarSeries>
          </c:ext>
        </c:extLst>
      </c:barChart>
      <c:catAx>
        <c:axId val="8529619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52982352"/>
        <c:crosses val="autoZero"/>
        <c:auto val="1"/>
        <c:lblAlgn val="ctr"/>
        <c:lblOffset val="100"/>
        <c:noMultiLvlLbl val="0"/>
      </c:catAx>
      <c:valAx>
        <c:axId val="852982352"/>
        <c:scaling>
          <c:orientation val="minMax"/>
          <c:max val="80"/>
        </c:scaling>
        <c:delete val="0"/>
        <c:axPos val="t"/>
        <c:minorGridlines>
          <c:spPr>
            <a:ln w="9525" cap="flat" cmpd="sng" algn="ctr">
              <a:noFill/>
              <a:round/>
            </a:ln>
            <a:effectLst/>
          </c:spPr>
        </c:minorGridlines>
        <c:title>
          <c:tx>
            <c:rich>
              <a:bodyPr/>
              <a:lstStyle/>
              <a:p>
                <a:pPr>
                  <a:defRPr b="0"/>
                </a:pPr>
                <a:r>
                  <a:rPr lang="ja-JP" altLang="en-US" b="0"/>
                  <a:t>％</a:t>
                </a:r>
              </a:p>
            </c:rich>
          </c:tx>
          <c:layout>
            <c:manualLayout>
              <c:xMode val="edge"/>
              <c:yMode val="edge"/>
              <c:x val="0.93311808915451833"/>
              <c:y val="0"/>
            </c:manualLayout>
          </c:layout>
          <c:overlay val="0"/>
        </c:title>
        <c:numFmt formatCode="#,##0.0_);[Red]\(#,##0.0\)" sourceLinked="0"/>
        <c:majorTickMark val="in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52961968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57911612975355764"/>
          <c:y val="0.15519247594050745"/>
          <c:w val="0.36888622735521431"/>
          <c:h val="0.116389334749823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  <c:extLst/>
  </c:chart>
  <c:spPr>
    <a:noFill/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139960912174069"/>
          <c:y val="4.8648806633138579E-2"/>
          <c:w val="0.60429390099598723"/>
          <c:h val="0.928283226417627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'123'!$Y$7</c:f>
              <c:strCache>
                <c:ptCount val="1"/>
                <c:pt idx="0">
                  <c:v>ひきこもり群（n=55）</c:v>
                </c:pt>
              </c:strCache>
            </c:strRef>
          </c:tx>
          <c:spPr>
            <a:pattFill prst="pct90">
              <a:fgClr>
                <a:schemeClr val="tx1">
                  <a:lumMod val="65000"/>
                  <a:lumOff val="35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'123'!$Z$6:$AI$6</c:f>
              <c:strCache>
                <c:ptCount val="10"/>
                <c:pt idx="0">
                  <c:v>６か月未満</c:v>
                </c:pt>
                <c:pt idx="1">
                  <c:v>６か月以上～１年未満</c:v>
                </c:pt>
                <c:pt idx="2">
                  <c:v>１年以上～３年未満</c:v>
                </c:pt>
                <c:pt idx="3">
                  <c:v>３年以上～５年未満</c:v>
                </c:pt>
                <c:pt idx="4">
                  <c:v>５年以上～７年未満</c:v>
                </c:pt>
                <c:pt idx="5">
                  <c:v>７年以上～10 年未満</c:v>
                </c:pt>
                <c:pt idx="6">
                  <c:v>10 年以上～20 年未満</c:v>
                </c:pt>
                <c:pt idx="7">
                  <c:v>20 年以上～30 年未満</c:v>
                </c:pt>
                <c:pt idx="8">
                  <c:v>30 年以上</c:v>
                </c:pt>
                <c:pt idx="9">
                  <c:v>無回答</c:v>
                </c:pt>
              </c:strCache>
            </c:strRef>
          </c:cat>
          <c:val>
            <c:numRef>
              <c:f>'123'!$Z$7:$AI$7</c:f>
              <c:numCache>
                <c:formatCode>0.0</c:formatCode>
                <c:ptCount val="10"/>
                <c:pt idx="0" formatCode="0">
                  <c:v>0</c:v>
                </c:pt>
                <c:pt idx="1">
                  <c:v>5.4545454545454541</c:v>
                </c:pt>
                <c:pt idx="2">
                  <c:v>14.545454545454545</c:v>
                </c:pt>
                <c:pt idx="3">
                  <c:v>9.0909090909090917</c:v>
                </c:pt>
                <c:pt idx="4">
                  <c:v>14.545454545454545</c:v>
                </c:pt>
                <c:pt idx="5">
                  <c:v>21.818181818181817</c:v>
                </c:pt>
                <c:pt idx="6">
                  <c:v>10.909090909090908</c:v>
                </c:pt>
                <c:pt idx="7">
                  <c:v>12.727272727272727</c:v>
                </c:pt>
                <c:pt idx="8">
                  <c:v>10.909090909090908</c:v>
                </c:pt>
                <c:pt idx="9" formatCode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E8-4D8A-8CD0-440B7271CD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axId val="852961968"/>
        <c:axId val="85298235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'123'!$Y$8</c15:sqref>
                        </c15:formulaRef>
                      </c:ext>
                    </c:extLst>
                    <c:strCache>
                      <c:ptCount val="1"/>
                      <c:pt idx="0">
                        <c:v>ひきこもり群以外（n=138）</c:v>
                      </c:pt>
                    </c:strCache>
                  </c:strRef>
                </c:tx>
                <c:spPr>
                  <a:pattFill prst="pct5">
                    <a:fgClr>
                      <a:schemeClr val="tx1">
                        <a:lumMod val="65000"/>
                        <a:lumOff val="35000"/>
                      </a:schemeClr>
                    </a:fgClr>
                    <a:bgClr>
                      <a:schemeClr val="bg1"/>
                    </a:bgClr>
                  </a:pattFill>
                  <a:ln>
                    <a:solidFill>
                      <a:schemeClr val="tx1"/>
                    </a:solidFill>
                  </a:ln>
                  <a:effectLst/>
                </c:spPr>
                <c:invertIfNegative val="0"/>
                <c:dLbls>
                  <c:numFmt formatCode="#,##0.0_);[Red]\(#,##0.0\)" sourceLinked="0"/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ja-JP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'123'!$Z$6:$AI$6</c15:sqref>
                        </c15:formulaRef>
                      </c:ext>
                    </c:extLst>
                    <c:strCache>
                      <c:ptCount val="10"/>
                      <c:pt idx="0">
                        <c:v>６か月未満</c:v>
                      </c:pt>
                      <c:pt idx="1">
                        <c:v>６か月以上～１年未満</c:v>
                      </c:pt>
                      <c:pt idx="2">
                        <c:v>１年以上～３年未満</c:v>
                      </c:pt>
                      <c:pt idx="3">
                        <c:v>３年以上～５年未満</c:v>
                      </c:pt>
                      <c:pt idx="4">
                        <c:v>５年以上～７年未満</c:v>
                      </c:pt>
                      <c:pt idx="5">
                        <c:v>７年以上～10 年未満</c:v>
                      </c:pt>
                      <c:pt idx="6">
                        <c:v>10 年以上～20 年未満</c:v>
                      </c:pt>
                      <c:pt idx="7">
                        <c:v>20 年以上～30 年未満</c:v>
                      </c:pt>
                      <c:pt idx="8">
                        <c:v>30 年以上</c:v>
                      </c:pt>
                      <c:pt idx="9">
                        <c:v>無回答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'123'!$Z$8:$AI$8</c15:sqref>
                        </c15:formulaRef>
                      </c:ext>
                    </c:extLst>
                    <c:numCache>
                      <c:formatCode>0.0</c:formatCode>
                      <c:ptCount val="10"/>
                      <c:pt idx="0">
                        <c:v>8.695652173913043</c:v>
                      </c:pt>
                      <c:pt idx="1">
                        <c:v>8.695652173913043</c:v>
                      </c:pt>
                      <c:pt idx="2">
                        <c:v>19.565217391304348</c:v>
                      </c:pt>
                      <c:pt idx="3">
                        <c:v>14.492753623188406</c:v>
                      </c:pt>
                      <c:pt idx="4">
                        <c:v>10.144927536231885</c:v>
                      </c:pt>
                      <c:pt idx="5">
                        <c:v>7.2463768115942031</c:v>
                      </c:pt>
                      <c:pt idx="6">
                        <c:v>13.043478260869565</c:v>
                      </c:pt>
                      <c:pt idx="7">
                        <c:v>6.5217391304347823</c:v>
                      </c:pt>
                      <c:pt idx="8">
                        <c:v>6.5217391304347823</c:v>
                      </c:pt>
                      <c:pt idx="9">
                        <c:v>5.0724637681159424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CCE8-4D8A-8CD0-440B7271CD0D}"/>
                  </c:ext>
                </c:extLst>
              </c15:ser>
            </c15:filteredBarSeries>
          </c:ext>
        </c:extLst>
      </c:barChart>
      <c:catAx>
        <c:axId val="8529619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52982352"/>
        <c:crosses val="autoZero"/>
        <c:auto val="1"/>
        <c:lblAlgn val="ctr"/>
        <c:lblOffset val="100"/>
        <c:noMultiLvlLbl val="0"/>
      </c:catAx>
      <c:valAx>
        <c:axId val="852982352"/>
        <c:scaling>
          <c:orientation val="minMax"/>
          <c:max val="80"/>
        </c:scaling>
        <c:delete val="0"/>
        <c:axPos val="t"/>
        <c:minorGridlines>
          <c:spPr>
            <a:ln w="9525" cap="flat" cmpd="sng" algn="ctr">
              <a:noFill/>
              <a:round/>
            </a:ln>
            <a:effectLst/>
          </c:spPr>
        </c:minorGridlines>
        <c:title>
          <c:tx>
            <c:rich>
              <a:bodyPr/>
              <a:lstStyle/>
              <a:p>
                <a:pPr>
                  <a:defRPr b="0"/>
                </a:pPr>
                <a:r>
                  <a:rPr lang="ja-JP" altLang="en-US" b="0"/>
                  <a:t>％</a:t>
                </a:r>
              </a:p>
            </c:rich>
          </c:tx>
          <c:layout>
            <c:manualLayout>
              <c:xMode val="edge"/>
              <c:yMode val="edge"/>
              <c:x val="0.93314803777017907"/>
              <c:y val="1.9393939393939394E-2"/>
            </c:manualLayout>
          </c:layout>
          <c:overlay val="0"/>
        </c:title>
        <c:numFmt formatCode="#,##0.0_);[Red]\(#,##0.0\)" sourceLinked="0"/>
        <c:majorTickMark val="in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852961968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6196840574732877"/>
          <c:y val="0.27135423908919704"/>
          <c:w val="0.36888622735521431"/>
          <c:h val="0.116389334749823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  <c:extLst/>
  </c:chart>
  <c:spPr>
    <a:noFill/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07906-96E3-456A-B684-16151A887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4</Pages>
  <Words>240</Words>
  <Characters>1372</Characters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2021-05-12T01:12:00Z</cp:lastPrinted>
  <dcterms:created xsi:type="dcterms:W3CDTF">2021-04-19T08:14:00Z</dcterms:created>
  <dcterms:modified xsi:type="dcterms:W3CDTF">2021-05-17T01:57:00Z</dcterms:modified>
</cp:coreProperties>
</file>