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55C7" w14:textId="77777777" w:rsidR="00894589" w:rsidRPr="00300A00" w:rsidRDefault="00894589" w:rsidP="005A1D78">
      <w:pPr>
        <w:jc w:val="center"/>
        <w:rPr>
          <w:rFonts w:ascii="游ゴシック Medium" w:eastAsia="游ゴシック Medium" w:hAnsi="游ゴシック Medium"/>
          <w:b/>
        </w:rPr>
      </w:pPr>
      <w:r w:rsidRPr="00300A00">
        <w:rPr>
          <w:rFonts w:ascii="游ゴシック Medium" w:eastAsia="游ゴシック Medium" w:hAnsi="游ゴシック Medium" w:hint="eastAsia"/>
          <w:b/>
        </w:rPr>
        <w:t>PARK</w:t>
      </w:r>
      <w:r w:rsidRPr="00300A00">
        <w:rPr>
          <w:rFonts w:ascii="游ゴシック Medium" w:eastAsia="游ゴシック Medium" w:hAnsi="游ゴシック Medium"/>
          <w:b/>
        </w:rPr>
        <w:t xml:space="preserve"> </w:t>
      </w:r>
      <w:r w:rsidRPr="00300A00">
        <w:rPr>
          <w:rFonts w:ascii="游ゴシック Medium" w:eastAsia="游ゴシック Medium" w:hAnsi="游ゴシック Medium" w:hint="eastAsia"/>
          <w:b/>
        </w:rPr>
        <w:t>JAM（パークジャム）</w:t>
      </w:r>
      <w:r w:rsidR="00DB4EE9" w:rsidRPr="00300A00">
        <w:rPr>
          <w:rFonts w:ascii="游ゴシック Medium" w:eastAsia="游ゴシック Medium" w:hAnsi="游ゴシック Medium" w:hint="eastAsia"/>
          <w:b/>
        </w:rPr>
        <w:t>イベント</w:t>
      </w:r>
      <w:r w:rsidR="003D156B" w:rsidRPr="00300A00">
        <w:rPr>
          <w:rFonts w:ascii="游ゴシック Medium" w:eastAsia="游ゴシック Medium" w:hAnsi="游ゴシック Medium" w:hint="eastAsia"/>
          <w:b/>
        </w:rPr>
        <w:t>実施企業募集要項</w:t>
      </w:r>
      <w:bookmarkStart w:id="0" w:name="_GoBack"/>
      <w:bookmarkEnd w:id="0"/>
    </w:p>
    <w:p w14:paraId="17BCA32A" w14:textId="77777777" w:rsidR="00894589" w:rsidRDefault="00551EFB" w:rsidP="007C7044">
      <w:pPr>
        <w:rPr>
          <w:rFonts w:ascii="游ゴシック Medium" w:eastAsia="游ゴシック Medium" w:hAnsi="游ゴシック Medium"/>
        </w:rPr>
      </w:pPr>
      <w:r w:rsidRPr="00300A00">
        <w:rPr>
          <w:rFonts w:ascii="游ゴシック Medium" w:eastAsia="游ゴシック Medium" w:hAnsi="游ゴシック Medium" w:hint="eastAsia"/>
        </w:rPr>
        <w:t xml:space="preserve">　　　</w:t>
      </w:r>
    </w:p>
    <w:p w14:paraId="3ACC3D01" w14:textId="77777777" w:rsidR="00300A00" w:rsidRPr="00300A00" w:rsidRDefault="00300A00" w:rsidP="007C7044">
      <w:pPr>
        <w:rPr>
          <w:rFonts w:ascii="游ゴシック Medium" w:eastAsia="游ゴシック Medium" w:hAnsi="游ゴシック Medium"/>
        </w:rPr>
      </w:pPr>
    </w:p>
    <w:p w14:paraId="484D126D" w14:textId="77777777" w:rsidR="00DB4EE9" w:rsidRPr="00300A00" w:rsidRDefault="003D156B" w:rsidP="007C7044">
      <w:pPr>
        <w:rPr>
          <w:rFonts w:ascii="游ゴシック Medium" w:eastAsia="游ゴシック Medium" w:hAnsi="游ゴシック Medium"/>
          <w:color w:val="FF0000"/>
        </w:rPr>
      </w:pPr>
      <w:r w:rsidRPr="00300A00">
        <w:rPr>
          <w:rFonts w:ascii="游ゴシック Medium" w:eastAsia="游ゴシック Medium" w:hAnsi="游ゴシック Medium" w:hint="eastAsia"/>
          <w:b/>
        </w:rPr>
        <w:t>１.PARK</w:t>
      </w:r>
      <w:r w:rsidR="00E02F76">
        <w:rPr>
          <w:rFonts w:ascii="游ゴシック Medium" w:eastAsia="游ゴシック Medium" w:hAnsi="游ゴシック Medium"/>
          <w:b/>
        </w:rPr>
        <w:t xml:space="preserve"> </w:t>
      </w:r>
      <w:r w:rsidRPr="00300A00">
        <w:rPr>
          <w:rFonts w:ascii="游ゴシック Medium" w:eastAsia="游ゴシック Medium" w:hAnsi="游ゴシック Medium" w:hint="eastAsia"/>
          <w:b/>
        </w:rPr>
        <w:t>JAMイベント</w:t>
      </w:r>
      <w:r w:rsidR="00897E0A" w:rsidRPr="00300A00">
        <w:rPr>
          <w:rFonts w:ascii="游ゴシック Medium" w:eastAsia="游ゴシック Medium" w:hAnsi="游ゴシック Medium" w:hint="eastAsia"/>
          <w:b/>
        </w:rPr>
        <w:t>試行</w:t>
      </w:r>
      <w:r w:rsidRPr="00300A00">
        <w:rPr>
          <w:rFonts w:ascii="游ゴシック Medium" w:eastAsia="游ゴシック Medium" w:hAnsi="游ゴシック Medium" w:hint="eastAsia"/>
          <w:b/>
        </w:rPr>
        <w:t>実施の目的</w:t>
      </w:r>
      <w:r w:rsidR="00540A29" w:rsidRPr="00300A00">
        <w:rPr>
          <w:rFonts w:ascii="游ゴシック Medium" w:eastAsia="游ゴシック Medium" w:hAnsi="游ゴシック Medium" w:hint="eastAsia"/>
        </w:rPr>
        <w:t xml:space="preserve">　</w:t>
      </w:r>
    </w:p>
    <w:p w14:paraId="4FC8A8E0" w14:textId="7870C4FF" w:rsidR="00DB4EE9" w:rsidRPr="00300A00" w:rsidRDefault="0073494F" w:rsidP="005A1D7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本市</w:t>
      </w:r>
      <w:r w:rsidR="00DB4EE9" w:rsidRPr="00300A00">
        <w:rPr>
          <w:rFonts w:ascii="游ゴシック Medium" w:eastAsia="游ゴシック Medium" w:hAnsi="游ゴシック Medium" w:hint="eastAsia"/>
        </w:rPr>
        <w:t>では、平成２年の国際花と緑の博覧会（以下、花博）の開催から30周年の節目となる令和２</w:t>
      </w:r>
      <w:r w:rsidR="009E5FFA">
        <w:rPr>
          <w:rFonts w:ascii="游ゴシック Medium" w:eastAsia="游ゴシック Medium" w:hAnsi="游ゴシック Medium" w:hint="eastAsia"/>
        </w:rPr>
        <w:t>年度</w:t>
      </w:r>
      <w:r w:rsidR="00DB4EE9" w:rsidRPr="00300A00">
        <w:rPr>
          <w:rFonts w:ascii="游ゴシック Medium" w:eastAsia="游ゴシック Medium" w:hAnsi="游ゴシック Medium" w:hint="eastAsia"/>
        </w:rPr>
        <w:t>に、鶴見緑地において「花博開催30</w:t>
      </w:r>
      <w:r w:rsidR="003D156B" w:rsidRPr="00300A00">
        <w:rPr>
          <w:rFonts w:ascii="游ゴシック Medium" w:eastAsia="游ゴシック Medium" w:hAnsi="游ゴシック Medium" w:hint="eastAsia"/>
        </w:rPr>
        <w:t>周年記念イベント</w:t>
      </w:r>
      <w:r w:rsidR="00DB4EE9" w:rsidRPr="00300A00">
        <w:rPr>
          <w:rFonts w:ascii="游ゴシック Medium" w:eastAsia="游ゴシック Medium" w:hAnsi="游ゴシック Medium" w:hint="eastAsia"/>
        </w:rPr>
        <w:t>PARK JAM（パークジャム）」を開催</w:t>
      </w:r>
      <w:r w:rsidR="005A1D78" w:rsidRPr="00300A00">
        <w:rPr>
          <w:rFonts w:ascii="游ゴシック Medium" w:eastAsia="游ゴシック Medium" w:hAnsi="游ゴシック Medium" w:hint="eastAsia"/>
        </w:rPr>
        <w:t>しました</w:t>
      </w:r>
      <w:r w:rsidR="00DB4EE9" w:rsidRPr="00300A00">
        <w:rPr>
          <w:rFonts w:ascii="游ゴシック Medium" w:eastAsia="游ゴシック Medium" w:hAnsi="游ゴシック Medium" w:hint="eastAsia"/>
        </w:rPr>
        <w:t>。当イベントでは、花博開催30周年を契機とした新たな公園緑化行政の展開</w:t>
      </w:r>
      <w:r w:rsidR="002260B5" w:rsidRPr="00300A00">
        <w:rPr>
          <w:rFonts w:ascii="游ゴシック Medium" w:eastAsia="游ゴシック Medium" w:hAnsi="游ゴシック Medium" w:hint="eastAsia"/>
        </w:rPr>
        <w:t>を見据え、新たな公園活用をテーマに、公園をより</w:t>
      </w:r>
      <w:r w:rsidR="003D156B" w:rsidRPr="00300A00">
        <w:rPr>
          <w:rFonts w:ascii="游ゴシック Medium" w:eastAsia="游ゴシック Medium" w:hAnsi="游ゴシック Medium" w:hint="eastAsia"/>
        </w:rPr>
        <w:t>楽しく</w:t>
      </w:r>
      <w:r w:rsidR="00B80015" w:rsidRPr="00300A00">
        <w:rPr>
          <w:rFonts w:ascii="游ゴシック Medium" w:eastAsia="游ゴシック Medium" w:hAnsi="游ゴシック Medium" w:hint="eastAsia"/>
        </w:rPr>
        <w:t>自由に</w:t>
      </w:r>
      <w:r w:rsidR="003D156B" w:rsidRPr="00300A00">
        <w:rPr>
          <w:rFonts w:ascii="游ゴシック Medium" w:eastAsia="游ゴシック Medium" w:hAnsi="游ゴシック Medium" w:hint="eastAsia"/>
        </w:rPr>
        <w:t>使う</w:t>
      </w:r>
      <w:r w:rsidR="00B80015" w:rsidRPr="00300A00">
        <w:rPr>
          <w:rFonts w:ascii="游ゴシック Medium" w:eastAsia="游ゴシック Medium" w:hAnsi="游ゴシック Medium" w:hint="eastAsia"/>
        </w:rPr>
        <w:t>といった</w:t>
      </w:r>
      <w:r w:rsidR="00DB4EE9" w:rsidRPr="00300A00">
        <w:rPr>
          <w:rFonts w:ascii="游ゴシック Medium" w:eastAsia="游ゴシック Medium" w:hAnsi="游ゴシック Medium" w:hint="eastAsia"/>
        </w:rPr>
        <w:t>取り組みを行</w:t>
      </w:r>
      <w:r w:rsidR="005E57B3">
        <w:rPr>
          <w:rFonts w:ascii="游ゴシック Medium" w:eastAsia="游ゴシック Medium" w:hAnsi="游ゴシック Medium" w:hint="eastAsia"/>
        </w:rPr>
        <w:t>うこととします</w:t>
      </w:r>
      <w:r w:rsidR="00DB4EE9" w:rsidRPr="00300A00">
        <w:rPr>
          <w:rFonts w:ascii="游ゴシック Medium" w:eastAsia="游ゴシック Medium" w:hAnsi="游ゴシック Medium" w:hint="eastAsia"/>
        </w:rPr>
        <w:t>。</w:t>
      </w:r>
      <w:r w:rsidR="007F79F2">
        <w:rPr>
          <w:rFonts w:ascii="游ゴシック Medium" w:eastAsia="游ゴシック Medium" w:hAnsi="游ゴシック Medium"/>
        </w:rPr>
        <w:tab/>
      </w:r>
    </w:p>
    <w:p w14:paraId="60038BF0" w14:textId="77777777" w:rsidR="002260B5" w:rsidRPr="00300A00" w:rsidRDefault="0073494F" w:rsidP="005A1D7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また、</w:t>
      </w:r>
      <w:r w:rsidRPr="00300A00">
        <w:rPr>
          <w:rFonts w:ascii="游ゴシック Medium" w:eastAsia="游ゴシック Medium" w:hAnsi="游ゴシック Medium" w:hint="eastAsia"/>
        </w:rPr>
        <w:t>令和３年度より</w:t>
      </w:r>
      <w:r w:rsidR="00300A00" w:rsidRPr="00300A00">
        <w:rPr>
          <w:rFonts w:ascii="游ゴシック Medium" w:eastAsia="游ゴシック Medium" w:hAnsi="游ゴシック Medium" w:hint="eastAsia"/>
        </w:rPr>
        <w:t>、都市の魅力向上や地域コミュニティの活性化を目的として、だれもが自分たちの公園を自由な発想で、より柔軟により楽しく使い</w:t>
      </w:r>
      <w:r>
        <w:rPr>
          <w:rFonts w:ascii="游ゴシック Medium" w:eastAsia="游ゴシック Medium" w:hAnsi="游ゴシック Medium" w:hint="eastAsia"/>
        </w:rPr>
        <w:t>こなすための施策「みんなで公園活用事業」（愛称：パークファン）</w:t>
      </w:r>
      <w:r w:rsidR="002260B5" w:rsidRPr="00300A00">
        <w:rPr>
          <w:rFonts w:ascii="游ゴシック Medium" w:eastAsia="游ゴシック Medium" w:hAnsi="游ゴシック Medium" w:hint="eastAsia"/>
        </w:rPr>
        <w:t>を</w:t>
      </w:r>
      <w:r w:rsidR="00135192">
        <w:rPr>
          <w:rFonts w:ascii="游ゴシック Medium" w:eastAsia="游ゴシック Medium" w:hAnsi="游ゴシック Medium" w:hint="eastAsia"/>
        </w:rPr>
        <w:t>地域に身近な小・中規模</w:t>
      </w:r>
      <w:r>
        <w:rPr>
          <w:rFonts w:ascii="游ゴシック Medium" w:eastAsia="游ゴシック Medium" w:hAnsi="游ゴシック Medium" w:hint="eastAsia"/>
        </w:rPr>
        <w:t>公園を対象に</w:t>
      </w:r>
      <w:r w:rsidR="002260B5" w:rsidRPr="00300A00">
        <w:rPr>
          <w:rFonts w:ascii="游ゴシック Medium" w:eastAsia="游ゴシック Medium" w:hAnsi="游ゴシック Medium" w:hint="eastAsia"/>
        </w:rPr>
        <w:t>進めて</w:t>
      </w:r>
      <w:r w:rsidR="005A1D78" w:rsidRPr="00300A00">
        <w:rPr>
          <w:rFonts w:ascii="游ゴシック Medium" w:eastAsia="游ゴシック Medium" w:hAnsi="游ゴシック Medium" w:hint="eastAsia"/>
        </w:rPr>
        <w:t>います</w:t>
      </w:r>
      <w:r w:rsidR="002260B5" w:rsidRPr="00300A00">
        <w:rPr>
          <w:rFonts w:ascii="游ゴシック Medium" w:eastAsia="游ゴシック Medium" w:hAnsi="游ゴシック Medium" w:hint="eastAsia"/>
        </w:rPr>
        <w:t>。</w:t>
      </w:r>
      <w:r>
        <w:rPr>
          <w:rFonts w:ascii="游ゴシック Medium" w:eastAsia="游ゴシック Medium" w:hAnsi="游ゴシック Medium" w:hint="eastAsia"/>
        </w:rPr>
        <w:t>本イベントは</w:t>
      </w:r>
      <w:r w:rsidR="002260B5" w:rsidRPr="00300A00">
        <w:rPr>
          <w:rFonts w:ascii="游ゴシック Medium" w:eastAsia="游ゴシック Medium" w:hAnsi="游ゴシック Medium" w:hint="eastAsia"/>
        </w:rPr>
        <w:t>パークファンのショーケース</w:t>
      </w:r>
      <w:r w:rsidR="00B148D4" w:rsidRPr="00300A00">
        <w:rPr>
          <w:rFonts w:ascii="游ゴシック Medium" w:eastAsia="游ゴシック Medium" w:hAnsi="游ゴシック Medium" w:hint="eastAsia"/>
        </w:rPr>
        <w:t>的な役割として、「PARK</w:t>
      </w:r>
      <w:r w:rsidR="00E02F76">
        <w:rPr>
          <w:rFonts w:ascii="游ゴシック Medium" w:eastAsia="游ゴシック Medium" w:hAnsi="游ゴシック Medium" w:hint="eastAsia"/>
        </w:rPr>
        <w:t xml:space="preserve"> </w:t>
      </w:r>
      <w:r w:rsidR="00B148D4" w:rsidRPr="00300A00">
        <w:rPr>
          <w:rFonts w:ascii="游ゴシック Medium" w:eastAsia="游ゴシック Medium" w:hAnsi="游ゴシック Medium" w:hint="eastAsia"/>
        </w:rPr>
        <w:t>JAM」の理念を継承したイベントを実施する企業を募集します。</w:t>
      </w:r>
    </w:p>
    <w:p w14:paraId="031C6BFB" w14:textId="77777777" w:rsidR="00551EFB" w:rsidRDefault="00551EFB" w:rsidP="007C7044">
      <w:pPr>
        <w:rPr>
          <w:rFonts w:ascii="游ゴシック Medium" w:eastAsia="游ゴシック Medium" w:hAnsi="游ゴシック Medium"/>
        </w:rPr>
      </w:pPr>
    </w:p>
    <w:p w14:paraId="74671DF9" w14:textId="77777777" w:rsidR="003D156B" w:rsidRPr="00300A00" w:rsidRDefault="003D156B" w:rsidP="007C7044">
      <w:pPr>
        <w:rPr>
          <w:rFonts w:ascii="游ゴシック Medium" w:eastAsia="游ゴシック Medium" w:hAnsi="游ゴシック Medium"/>
          <w:b/>
        </w:rPr>
      </w:pPr>
      <w:r w:rsidRPr="00300A00">
        <w:rPr>
          <w:rFonts w:ascii="游ゴシック Medium" w:eastAsia="游ゴシック Medium" w:hAnsi="游ゴシック Medium" w:hint="eastAsia"/>
          <w:b/>
        </w:rPr>
        <w:t>２．</w:t>
      </w:r>
      <w:r w:rsidR="00551EFB" w:rsidRPr="00300A00">
        <w:rPr>
          <w:rFonts w:ascii="游ゴシック Medium" w:eastAsia="游ゴシック Medium" w:hAnsi="游ゴシック Medium" w:hint="eastAsia"/>
          <w:b/>
        </w:rPr>
        <w:t>PARK</w:t>
      </w:r>
      <w:r w:rsidR="00E02F76">
        <w:rPr>
          <w:rFonts w:ascii="游ゴシック Medium" w:eastAsia="游ゴシック Medium" w:hAnsi="游ゴシック Medium"/>
          <w:b/>
        </w:rPr>
        <w:t xml:space="preserve"> </w:t>
      </w:r>
      <w:r w:rsidR="00551EFB" w:rsidRPr="00300A00">
        <w:rPr>
          <w:rFonts w:ascii="游ゴシック Medium" w:eastAsia="游ゴシック Medium" w:hAnsi="游ゴシック Medium" w:hint="eastAsia"/>
          <w:b/>
        </w:rPr>
        <w:t>JAMイベント</w:t>
      </w:r>
      <w:r w:rsidR="00540A29" w:rsidRPr="00300A00">
        <w:rPr>
          <w:rFonts w:ascii="游ゴシック Medium" w:eastAsia="游ゴシック Medium" w:hAnsi="游ゴシック Medium" w:hint="eastAsia"/>
          <w:b/>
        </w:rPr>
        <w:t>試行</w:t>
      </w:r>
      <w:r w:rsidR="00551EFB" w:rsidRPr="00300A00">
        <w:rPr>
          <w:rFonts w:ascii="游ゴシック Medium" w:eastAsia="游ゴシック Medium" w:hAnsi="游ゴシック Medium" w:hint="eastAsia"/>
          <w:b/>
        </w:rPr>
        <w:t>の募集対象</w:t>
      </w:r>
    </w:p>
    <w:p w14:paraId="32F5D697" w14:textId="77777777" w:rsidR="00551EFB" w:rsidRPr="00300A00" w:rsidRDefault="00551EFB" w:rsidP="007C7044">
      <w:pPr>
        <w:rPr>
          <w:rFonts w:ascii="游ゴシック Medium" w:eastAsia="游ゴシック Medium" w:hAnsi="游ゴシック Medium"/>
        </w:rPr>
      </w:pPr>
      <w:r w:rsidRPr="00300A00">
        <w:rPr>
          <w:rFonts w:ascii="游ゴシック Medium" w:eastAsia="游ゴシック Medium" w:hAnsi="游ゴシック Medium" w:hint="eastAsia"/>
        </w:rPr>
        <w:t xml:space="preserve">　PARK</w:t>
      </w:r>
      <w:r w:rsidR="00E02F76">
        <w:rPr>
          <w:rFonts w:ascii="游ゴシック Medium" w:eastAsia="游ゴシック Medium" w:hAnsi="游ゴシック Medium"/>
        </w:rPr>
        <w:t xml:space="preserve"> </w:t>
      </w:r>
      <w:r w:rsidRPr="00300A00">
        <w:rPr>
          <w:rFonts w:ascii="游ゴシック Medium" w:eastAsia="游ゴシック Medium" w:hAnsi="游ゴシック Medium" w:hint="eastAsia"/>
        </w:rPr>
        <w:t>JAMの理念を継承したイベントを</w:t>
      </w:r>
      <w:r w:rsidR="009B7578" w:rsidRPr="00300A00">
        <w:rPr>
          <w:rFonts w:ascii="游ゴシック Medium" w:eastAsia="游ゴシック Medium" w:hAnsi="游ゴシック Medium" w:hint="eastAsia"/>
        </w:rPr>
        <w:t>企画から実施まで本市の物的・人的支援なく</w:t>
      </w:r>
      <w:r w:rsidRPr="00300A00">
        <w:rPr>
          <w:rFonts w:ascii="游ゴシック Medium" w:eastAsia="游ゴシック Medium" w:hAnsi="游ゴシック Medium" w:hint="eastAsia"/>
        </w:rPr>
        <w:t>開催できる企業を募集します。</w:t>
      </w:r>
    </w:p>
    <w:p w14:paraId="1C363673" w14:textId="77777777" w:rsidR="009B7578" w:rsidRPr="00300A00" w:rsidRDefault="00863463" w:rsidP="005A1D7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本</w:t>
      </w:r>
      <w:r w:rsidR="009B7578" w:rsidRPr="00300A00">
        <w:rPr>
          <w:rFonts w:ascii="游ゴシック Medium" w:eastAsia="游ゴシック Medium" w:hAnsi="游ゴシック Medium" w:hint="eastAsia"/>
        </w:rPr>
        <w:t>市はPARK</w:t>
      </w:r>
      <w:r w:rsidR="00E02F76">
        <w:rPr>
          <w:rFonts w:ascii="游ゴシック Medium" w:eastAsia="游ゴシック Medium" w:hAnsi="游ゴシック Medium"/>
        </w:rPr>
        <w:t xml:space="preserve"> </w:t>
      </w:r>
      <w:r w:rsidR="009B7578" w:rsidRPr="00300A00">
        <w:rPr>
          <w:rFonts w:ascii="游ゴシック Medium" w:eastAsia="游ゴシック Medium" w:hAnsi="游ゴシック Medium" w:hint="eastAsia"/>
        </w:rPr>
        <w:t>JAMのロゴマークを貸与し、広報活動に協力する等の役割を担い、相談窓口となるなど実施のための支援を行います。</w:t>
      </w:r>
    </w:p>
    <w:p w14:paraId="66D39A37" w14:textId="77777777" w:rsidR="00551EFB" w:rsidRPr="00E02F76" w:rsidRDefault="00551EFB" w:rsidP="007C7044">
      <w:pPr>
        <w:rPr>
          <w:rFonts w:ascii="游ゴシック Medium" w:eastAsia="游ゴシック Medium" w:hAnsi="游ゴシック Medium"/>
        </w:rPr>
      </w:pPr>
    </w:p>
    <w:p w14:paraId="5ED011E9" w14:textId="77777777" w:rsidR="00551EFB" w:rsidRPr="00300A00" w:rsidRDefault="00551EFB" w:rsidP="007C7044">
      <w:pPr>
        <w:rPr>
          <w:rFonts w:ascii="游ゴシック Medium" w:eastAsia="游ゴシック Medium" w:hAnsi="游ゴシック Medium"/>
          <w:b/>
        </w:rPr>
      </w:pPr>
      <w:r w:rsidRPr="00300A00">
        <w:rPr>
          <w:rFonts w:ascii="游ゴシック Medium" w:eastAsia="游ゴシック Medium" w:hAnsi="游ゴシック Medium" w:hint="eastAsia"/>
          <w:b/>
        </w:rPr>
        <w:t>３．募集期間</w:t>
      </w:r>
    </w:p>
    <w:p w14:paraId="6F4C00FE" w14:textId="77777777" w:rsidR="009B7578" w:rsidRPr="00300A00" w:rsidRDefault="00551EFB" w:rsidP="007C7044">
      <w:pPr>
        <w:rPr>
          <w:rFonts w:ascii="游ゴシック Medium" w:eastAsia="游ゴシック Medium" w:hAnsi="游ゴシック Medium"/>
        </w:rPr>
      </w:pPr>
      <w:r w:rsidRPr="00300A00">
        <w:rPr>
          <w:rFonts w:ascii="游ゴシック Medium" w:eastAsia="游ゴシック Medium" w:hAnsi="游ゴシック Medium" w:hint="eastAsia"/>
        </w:rPr>
        <w:t xml:space="preserve">　</w:t>
      </w:r>
      <w:r w:rsidR="005A1D78" w:rsidRPr="00300A00">
        <w:rPr>
          <w:rFonts w:ascii="游ゴシック Medium" w:eastAsia="游ゴシック Medium" w:hAnsi="游ゴシック Medium" w:hint="eastAsia"/>
        </w:rPr>
        <w:t>令和</w:t>
      </w:r>
      <w:r w:rsidR="001C5631">
        <w:rPr>
          <w:rFonts w:ascii="游ゴシック Medium" w:eastAsia="游ゴシック Medium" w:hAnsi="游ゴシック Medium" w:hint="eastAsia"/>
        </w:rPr>
        <w:t>5</w:t>
      </w:r>
      <w:r w:rsidR="005A1D78" w:rsidRPr="00300A00">
        <w:rPr>
          <w:rFonts w:ascii="游ゴシック Medium" w:eastAsia="游ゴシック Medium" w:hAnsi="游ゴシック Medium" w:hint="eastAsia"/>
        </w:rPr>
        <w:t>年５月</w:t>
      </w:r>
      <w:r w:rsidR="001C5631">
        <w:rPr>
          <w:rFonts w:ascii="游ゴシック Medium" w:eastAsia="游ゴシック Medium" w:hAnsi="游ゴシック Medium" w:hint="eastAsia"/>
        </w:rPr>
        <w:t>1</w:t>
      </w:r>
      <w:r w:rsidR="005A1D78" w:rsidRPr="00300A00">
        <w:rPr>
          <w:rFonts w:ascii="游ゴシック Medium" w:eastAsia="游ゴシック Medium" w:hAnsi="游ゴシック Medium" w:hint="eastAsia"/>
        </w:rPr>
        <w:t>日から令和</w:t>
      </w:r>
      <w:r w:rsidR="001C5631">
        <w:rPr>
          <w:rFonts w:ascii="游ゴシック Medium" w:eastAsia="游ゴシック Medium" w:hAnsi="游ゴシック Medium" w:hint="eastAsia"/>
        </w:rPr>
        <w:t>5</w:t>
      </w:r>
      <w:r w:rsidR="005A1D78" w:rsidRPr="00300A00">
        <w:rPr>
          <w:rFonts w:ascii="游ゴシック Medium" w:eastAsia="游ゴシック Medium" w:hAnsi="游ゴシック Medium" w:hint="eastAsia"/>
        </w:rPr>
        <w:t>年５月31日まで</w:t>
      </w:r>
      <w:r w:rsidRPr="00300A00">
        <w:rPr>
          <w:rFonts w:ascii="游ゴシック Medium" w:eastAsia="游ゴシック Medium" w:hAnsi="游ゴシック Medium" w:hint="eastAsia"/>
        </w:rPr>
        <w:t>の期間で受け付けています。</w:t>
      </w:r>
      <w:r w:rsidR="009B7578" w:rsidRPr="00300A00">
        <w:rPr>
          <w:rFonts w:ascii="游ゴシック Medium" w:eastAsia="游ゴシック Medium" w:hAnsi="游ゴシック Medium" w:hint="eastAsia"/>
        </w:rPr>
        <w:t>また、受付時間は平日の午前9時から午後5時までとします。</w:t>
      </w:r>
    </w:p>
    <w:p w14:paraId="51CEF8F3" w14:textId="77777777" w:rsidR="00B148D4" w:rsidRDefault="00B148D4" w:rsidP="007C7044">
      <w:pPr>
        <w:rPr>
          <w:rFonts w:ascii="游ゴシック Medium" w:eastAsia="游ゴシック Medium" w:hAnsi="游ゴシック Medium"/>
        </w:rPr>
      </w:pPr>
    </w:p>
    <w:p w14:paraId="0C3152AE" w14:textId="77777777" w:rsidR="00930321" w:rsidRPr="00300A00" w:rsidRDefault="00B148D4" w:rsidP="007C7044">
      <w:pPr>
        <w:rPr>
          <w:rFonts w:ascii="游ゴシック Medium" w:eastAsia="游ゴシック Medium" w:hAnsi="游ゴシック Medium"/>
          <w:b/>
        </w:rPr>
      </w:pPr>
      <w:r w:rsidRPr="00300A00">
        <w:rPr>
          <w:rFonts w:ascii="游ゴシック Medium" w:eastAsia="游ゴシック Medium" w:hAnsi="游ゴシック Medium" w:hint="eastAsia"/>
          <w:b/>
        </w:rPr>
        <w:t>４.対象公園</w:t>
      </w:r>
    </w:p>
    <w:p w14:paraId="5B3D8CDD" w14:textId="77777777" w:rsidR="009B7578" w:rsidRPr="00300A00" w:rsidRDefault="00B148D4" w:rsidP="007C7044">
      <w:pPr>
        <w:rPr>
          <w:rFonts w:ascii="游ゴシック Medium" w:eastAsia="游ゴシック Medium" w:hAnsi="游ゴシック Medium"/>
        </w:rPr>
      </w:pPr>
      <w:r w:rsidRPr="00300A00">
        <w:rPr>
          <w:rFonts w:ascii="游ゴシック Medium" w:eastAsia="游ゴシック Medium" w:hAnsi="游ゴシック Medium" w:hint="eastAsia"/>
        </w:rPr>
        <w:t xml:space="preserve">　長居公園</w:t>
      </w:r>
    </w:p>
    <w:p w14:paraId="6351E834" w14:textId="77777777" w:rsidR="00B148D4" w:rsidRDefault="00B148D4" w:rsidP="007C7044">
      <w:pPr>
        <w:rPr>
          <w:rFonts w:ascii="游ゴシック Medium" w:eastAsia="游ゴシック Medium" w:hAnsi="游ゴシック Medium"/>
        </w:rPr>
      </w:pPr>
    </w:p>
    <w:p w14:paraId="5845FEA3" w14:textId="77777777" w:rsidR="00930321" w:rsidRDefault="00930321" w:rsidP="00930321">
      <w:pPr>
        <w:rPr>
          <w:rFonts w:ascii="游ゴシック Medium" w:eastAsia="游ゴシック Medium" w:hAnsi="游ゴシック Medium"/>
          <w:b/>
        </w:rPr>
      </w:pPr>
      <w:r w:rsidRPr="00300A00">
        <w:rPr>
          <w:rFonts w:ascii="游ゴシック Medium" w:eastAsia="游ゴシック Medium" w:hAnsi="游ゴシック Medium" w:hint="eastAsia"/>
          <w:b/>
        </w:rPr>
        <w:t>５．PARK　JAMイベント実施</w:t>
      </w:r>
      <w:r w:rsidR="00A14D85">
        <w:rPr>
          <w:rFonts w:ascii="游ゴシック Medium" w:eastAsia="游ゴシック Medium" w:hAnsi="游ゴシック Medium" w:hint="eastAsia"/>
          <w:b/>
        </w:rPr>
        <w:t>時期</w:t>
      </w:r>
    </w:p>
    <w:p w14:paraId="104694B3" w14:textId="77777777" w:rsidR="00A14D85" w:rsidRPr="00A14D85" w:rsidRDefault="00A14D85" w:rsidP="00A14D85">
      <w:pPr>
        <w:ind w:firstLineChars="100" w:firstLine="210"/>
        <w:rPr>
          <w:rFonts w:ascii="游ゴシック Medium" w:eastAsia="游ゴシック Medium" w:hAnsi="游ゴシック Medium"/>
          <w:b/>
        </w:rPr>
      </w:pPr>
      <w:r>
        <w:rPr>
          <w:rFonts w:ascii="游ゴシック Medium" w:eastAsia="游ゴシック Medium" w:hAnsi="游ゴシック Medium" w:hint="eastAsia"/>
        </w:rPr>
        <w:t>下記に示す日程期間中のうち、１日または２日間の開催をお願いいたします。</w:t>
      </w:r>
    </w:p>
    <w:p w14:paraId="26DCD3B7" w14:textId="096EABB9" w:rsidR="0073494F" w:rsidRDefault="00930321" w:rsidP="007C7044">
      <w:pPr>
        <w:rPr>
          <w:rFonts w:ascii="游ゴシック Medium" w:eastAsia="游ゴシック Medium" w:hAnsi="游ゴシック Medium"/>
        </w:rPr>
      </w:pPr>
      <w:r w:rsidRPr="00300A00">
        <w:rPr>
          <w:rFonts w:ascii="游ゴシック Medium" w:eastAsia="游ゴシック Medium" w:hAnsi="游ゴシック Medium" w:hint="eastAsia"/>
        </w:rPr>
        <w:t xml:space="preserve">　令和</w:t>
      </w:r>
      <w:r w:rsidR="001C5631">
        <w:rPr>
          <w:rFonts w:ascii="游ゴシック Medium" w:eastAsia="游ゴシック Medium" w:hAnsi="游ゴシック Medium" w:hint="eastAsia"/>
        </w:rPr>
        <w:t>5</w:t>
      </w:r>
      <w:r w:rsidRPr="00300A00">
        <w:rPr>
          <w:rFonts w:ascii="游ゴシック Medium" w:eastAsia="游ゴシック Medium" w:hAnsi="游ゴシック Medium" w:hint="eastAsia"/>
        </w:rPr>
        <w:t>年</w:t>
      </w:r>
      <w:r w:rsidR="001C5631">
        <w:rPr>
          <w:rFonts w:ascii="游ゴシック Medium" w:eastAsia="游ゴシック Medium" w:hAnsi="游ゴシック Medium" w:hint="eastAsia"/>
        </w:rPr>
        <w:t>10</w:t>
      </w:r>
      <w:r w:rsidRPr="00300A00">
        <w:rPr>
          <w:rFonts w:ascii="游ゴシック Medium" w:eastAsia="游ゴシック Medium" w:hAnsi="游ゴシック Medium" w:hint="eastAsia"/>
        </w:rPr>
        <w:t>月</w:t>
      </w:r>
      <w:r w:rsidR="001C5631">
        <w:rPr>
          <w:rFonts w:ascii="游ゴシック Medium" w:eastAsia="游ゴシック Medium" w:hAnsi="游ゴシック Medium" w:hint="eastAsia"/>
        </w:rPr>
        <w:t>15</w:t>
      </w:r>
      <w:r w:rsidR="00BC40B2">
        <w:rPr>
          <w:rFonts w:ascii="游ゴシック Medium" w:eastAsia="游ゴシック Medium" w:hAnsi="游ゴシック Medium" w:hint="eastAsia"/>
        </w:rPr>
        <w:t>日から</w:t>
      </w:r>
      <w:r w:rsidRPr="00300A00">
        <w:rPr>
          <w:rFonts w:ascii="游ゴシック Medium" w:eastAsia="游ゴシック Medium" w:hAnsi="游ゴシック Medium" w:hint="eastAsia"/>
        </w:rPr>
        <w:t>令和</w:t>
      </w:r>
      <w:r w:rsidR="001C5631">
        <w:rPr>
          <w:rFonts w:ascii="游ゴシック Medium" w:eastAsia="游ゴシック Medium" w:hAnsi="游ゴシック Medium" w:hint="eastAsia"/>
        </w:rPr>
        <w:t>５</w:t>
      </w:r>
      <w:r w:rsidRPr="00300A00">
        <w:rPr>
          <w:rFonts w:ascii="游ゴシック Medium" w:eastAsia="游ゴシック Medium" w:hAnsi="游ゴシック Medium" w:hint="eastAsia"/>
        </w:rPr>
        <w:t>年</w:t>
      </w:r>
      <w:r w:rsidR="001C5631">
        <w:rPr>
          <w:rFonts w:ascii="游ゴシック Medium" w:eastAsia="游ゴシック Medium" w:hAnsi="游ゴシック Medium" w:hint="eastAsia"/>
        </w:rPr>
        <w:t>11</w:t>
      </w:r>
      <w:r w:rsidRPr="00300A00">
        <w:rPr>
          <w:rFonts w:ascii="游ゴシック Medium" w:eastAsia="游ゴシック Medium" w:hAnsi="游ゴシック Medium" w:hint="eastAsia"/>
        </w:rPr>
        <w:t>月</w:t>
      </w:r>
      <w:r w:rsidR="001C5631">
        <w:rPr>
          <w:rFonts w:ascii="游ゴシック Medium" w:eastAsia="游ゴシック Medium" w:hAnsi="游ゴシック Medium" w:hint="eastAsia"/>
        </w:rPr>
        <w:t>30</w:t>
      </w:r>
      <w:r w:rsidRPr="00300A00">
        <w:rPr>
          <w:rFonts w:ascii="游ゴシック Medium" w:eastAsia="游ゴシック Medium" w:hAnsi="游ゴシック Medium" w:hint="eastAsia"/>
        </w:rPr>
        <w:t>日</w:t>
      </w:r>
      <w:r w:rsidR="00BC40B2">
        <w:rPr>
          <w:rFonts w:ascii="游ゴシック Medium" w:eastAsia="游ゴシック Medium" w:hAnsi="游ゴシック Medium" w:hint="eastAsia"/>
        </w:rPr>
        <w:t>まで</w:t>
      </w:r>
    </w:p>
    <w:p w14:paraId="1E8FB064" w14:textId="77777777" w:rsidR="00BC40B2" w:rsidRPr="00BC40B2" w:rsidRDefault="00BC40B2" w:rsidP="007C7044">
      <w:pPr>
        <w:rPr>
          <w:rFonts w:ascii="游ゴシック Medium" w:eastAsia="游ゴシック Medium" w:hAnsi="游ゴシック Medium"/>
        </w:rPr>
      </w:pPr>
    </w:p>
    <w:p w14:paraId="00B2E1A3" w14:textId="77777777" w:rsidR="009B7578" w:rsidRPr="00300A00" w:rsidRDefault="00930321" w:rsidP="007C7044">
      <w:pPr>
        <w:rPr>
          <w:rFonts w:ascii="游ゴシック Medium" w:eastAsia="游ゴシック Medium" w:hAnsi="游ゴシック Medium"/>
          <w:b/>
        </w:rPr>
      </w:pPr>
      <w:r w:rsidRPr="00300A00">
        <w:rPr>
          <w:rFonts w:ascii="游ゴシック Medium" w:eastAsia="游ゴシック Medium" w:hAnsi="游ゴシック Medium" w:hint="eastAsia"/>
          <w:b/>
        </w:rPr>
        <w:t>６</w:t>
      </w:r>
      <w:r w:rsidR="009B7578" w:rsidRPr="00300A00">
        <w:rPr>
          <w:rFonts w:ascii="游ゴシック Medium" w:eastAsia="游ゴシック Medium" w:hAnsi="游ゴシック Medium" w:hint="eastAsia"/>
          <w:b/>
        </w:rPr>
        <w:t>．PARKJAMイベント企業の選定</w:t>
      </w:r>
    </w:p>
    <w:p w14:paraId="6986C8A2" w14:textId="77777777" w:rsidR="009B7578" w:rsidRPr="00300A00" w:rsidRDefault="009B7578" w:rsidP="007C7044">
      <w:pPr>
        <w:rPr>
          <w:rFonts w:ascii="游ゴシック Medium" w:eastAsia="游ゴシック Medium" w:hAnsi="游ゴシック Medium"/>
        </w:rPr>
      </w:pPr>
      <w:r w:rsidRPr="00300A00">
        <w:rPr>
          <w:rFonts w:ascii="游ゴシック Medium" w:eastAsia="游ゴシック Medium" w:hAnsi="游ゴシック Medium" w:hint="eastAsia"/>
        </w:rPr>
        <w:t xml:space="preserve">　募集期間中、</w:t>
      </w:r>
      <w:r w:rsidR="00D5010C" w:rsidRPr="00300A00">
        <w:rPr>
          <w:rFonts w:ascii="游ゴシック Medium" w:eastAsia="游ゴシック Medium" w:hAnsi="游ゴシック Medium" w:hint="eastAsia"/>
        </w:rPr>
        <w:t>応募</w:t>
      </w:r>
      <w:r w:rsidRPr="00300A00">
        <w:rPr>
          <w:rFonts w:ascii="游ゴシック Medium" w:eastAsia="游ゴシック Medium" w:hAnsi="游ゴシック Medium" w:hint="eastAsia"/>
        </w:rPr>
        <w:t>のあった企業から</w:t>
      </w:r>
      <w:r w:rsidR="00E02F76">
        <w:rPr>
          <w:rFonts w:ascii="游ゴシック Medium" w:eastAsia="游ゴシック Medium" w:hAnsi="游ゴシック Medium" w:hint="eastAsia"/>
        </w:rPr>
        <w:t>随時</w:t>
      </w:r>
      <w:r w:rsidR="00D5010C" w:rsidRPr="00300A00">
        <w:rPr>
          <w:rFonts w:ascii="游ゴシック Medium" w:eastAsia="游ゴシック Medium" w:hAnsi="游ゴシック Medium" w:hint="eastAsia"/>
        </w:rPr>
        <w:t>企画書を</w:t>
      </w:r>
      <w:r w:rsidR="00E02F76">
        <w:rPr>
          <w:rFonts w:ascii="游ゴシック Medium" w:eastAsia="游ゴシック Medium" w:hAnsi="游ゴシック Medium" w:hint="eastAsia"/>
        </w:rPr>
        <w:t>受領</w:t>
      </w:r>
      <w:r w:rsidR="00D5010C" w:rsidRPr="00300A00">
        <w:rPr>
          <w:rFonts w:ascii="游ゴシック Medium" w:eastAsia="游ゴシック Medium" w:hAnsi="游ゴシック Medium" w:hint="eastAsia"/>
        </w:rPr>
        <w:t>し、</w:t>
      </w:r>
      <w:r w:rsidR="00D5010C" w:rsidRPr="00300A00">
        <w:rPr>
          <w:rFonts w:ascii="游ゴシック Medium" w:eastAsia="游ゴシック Medium" w:hAnsi="游ゴシック Medium" w:hint="eastAsia"/>
          <w:color w:val="000000" w:themeColor="text1"/>
        </w:rPr>
        <w:t>PARK</w:t>
      </w:r>
      <w:r w:rsidR="00E02F76">
        <w:rPr>
          <w:rFonts w:ascii="游ゴシック Medium" w:eastAsia="游ゴシック Medium" w:hAnsi="游ゴシック Medium" w:hint="eastAsia"/>
          <w:color w:val="000000" w:themeColor="text1"/>
        </w:rPr>
        <w:t xml:space="preserve"> </w:t>
      </w:r>
      <w:r w:rsidR="00D5010C" w:rsidRPr="00300A00">
        <w:rPr>
          <w:rFonts w:ascii="游ゴシック Medium" w:eastAsia="游ゴシック Medium" w:hAnsi="游ゴシック Medium" w:hint="eastAsia"/>
          <w:color w:val="000000" w:themeColor="text1"/>
        </w:rPr>
        <w:t>JAMの理念</w:t>
      </w:r>
      <w:r w:rsidR="00D5010C" w:rsidRPr="00300A00">
        <w:rPr>
          <w:rFonts w:ascii="游ゴシック Medium" w:eastAsia="游ゴシック Medium" w:hAnsi="游ゴシック Medium" w:hint="eastAsia"/>
        </w:rPr>
        <w:t>に合致したイベントであるかを協議の中で確認しながら</w:t>
      </w:r>
      <w:r w:rsidR="00E02F76">
        <w:rPr>
          <w:rFonts w:ascii="游ゴシック Medium" w:eastAsia="游ゴシック Medium" w:hAnsi="游ゴシック Medium" w:hint="eastAsia"/>
        </w:rPr>
        <w:t>、先着順に最大</w:t>
      </w:r>
      <w:r w:rsidR="00300A00">
        <w:rPr>
          <w:rFonts w:ascii="游ゴシック Medium" w:eastAsia="游ゴシック Medium" w:hAnsi="游ゴシック Medium" w:hint="eastAsia"/>
        </w:rPr>
        <w:t>２社まで</w:t>
      </w:r>
      <w:r w:rsidR="00D5010C" w:rsidRPr="00300A00">
        <w:rPr>
          <w:rFonts w:ascii="游ゴシック Medium" w:eastAsia="游ゴシック Medium" w:hAnsi="游ゴシック Medium" w:hint="eastAsia"/>
        </w:rPr>
        <w:t>選定します。</w:t>
      </w:r>
    </w:p>
    <w:p w14:paraId="72CBE550" w14:textId="77777777" w:rsidR="0073494F" w:rsidRPr="00E02F76" w:rsidRDefault="0073494F" w:rsidP="007C7044">
      <w:pPr>
        <w:rPr>
          <w:rFonts w:ascii="游ゴシック Medium" w:eastAsia="游ゴシック Medium" w:hAnsi="游ゴシック Medium"/>
        </w:rPr>
      </w:pPr>
    </w:p>
    <w:p w14:paraId="13291A0A" w14:textId="77777777" w:rsidR="00451D8F" w:rsidRPr="00300A00" w:rsidRDefault="00451D8F" w:rsidP="007C7044">
      <w:pPr>
        <w:rPr>
          <w:rFonts w:ascii="游ゴシック Medium" w:eastAsia="游ゴシック Medium" w:hAnsi="游ゴシック Medium"/>
        </w:rPr>
      </w:pPr>
    </w:p>
    <w:p w14:paraId="2AD89B5F" w14:textId="77777777" w:rsidR="00D5010C" w:rsidRPr="00300A00" w:rsidRDefault="00930321" w:rsidP="007C7044">
      <w:pPr>
        <w:rPr>
          <w:rFonts w:ascii="游ゴシック Medium" w:eastAsia="游ゴシック Medium" w:hAnsi="游ゴシック Medium"/>
          <w:b/>
        </w:rPr>
      </w:pPr>
      <w:r w:rsidRPr="00300A00">
        <w:rPr>
          <w:rFonts w:ascii="游ゴシック Medium" w:eastAsia="游ゴシック Medium" w:hAnsi="游ゴシック Medium" w:hint="eastAsia"/>
          <w:b/>
        </w:rPr>
        <w:t>７</w:t>
      </w:r>
      <w:r w:rsidR="00D5010C" w:rsidRPr="00300A00">
        <w:rPr>
          <w:rFonts w:ascii="游ゴシック Medium" w:eastAsia="游ゴシック Medium" w:hAnsi="游ゴシック Medium" w:hint="eastAsia"/>
          <w:b/>
        </w:rPr>
        <w:t>．PARK</w:t>
      </w:r>
      <w:r w:rsidR="00E02F76">
        <w:rPr>
          <w:rFonts w:ascii="游ゴシック Medium" w:eastAsia="游ゴシック Medium" w:hAnsi="游ゴシック Medium"/>
          <w:b/>
        </w:rPr>
        <w:t xml:space="preserve"> </w:t>
      </w:r>
      <w:r w:rsidR="00D5010C" w:rsidRPr="00300A00">
        <w:rPr>
          <w:rFonts w:ascii="游ゴシック Medium" w:eastAsia="游ゴシック Medium" w:hAnsi="游ゴシック Medium" w:hint="eastAsia"/>
          <w:b/>
        </w:rPr>
        <w:t>JAMロゴマーク使用許可書</w:t>
      </w:r>
    </w:p>
    <w:p w14:paraId="52CD45A8" w14:textId="77777777" w:rsidR="00D5010C" w:rsidRPr="00300A00" w:rsidRDefault="00D5010C" w:rsidP="007C7044">
      <w:pPr>
        <w:rPr>
          <w:rFonts w:ascii="游ゴシック Medium" w:eastAsia="游ゴシック Medium" w:hAnsi="游ゴシック Medium"/>
        </w:rPr>
      </w:pPr>
      <w:r w:rsidRPr="00300A00">
        <w:rPr>
          <w:rFonts w:ascii="游ゴシック Medium" w:eastAsia="游ゴシック Medium" w:hAnsi="游ゴシック Medium" w:hint="eastAsia"/>
        </w:rPr>
        <w:t xml:space="preserve">　協議を進める中で本市がPARK</w:t>
      </w:r>
      <w:r w:rsidR="00E02F76">
        <w:rPr>
          <w:rFonts w:ascii="游ゴシック Medium" w:eastAsia="游ゴシック Medium" w:hAnsi="游ゴシック Medium"/>
        </w:rPr>
        <w:t xml:space="preserve"> </w:t>
      </w:r>
      <w:r w:rsidRPr="00300A00">
        <w:rPr>
          <w:rFonts w:ascii="游ゴシック Medium" w:eastAsia="游ゴシック Medium" w:hAnsi="游ゴシック Medium" w:hint="eastAsia"/>
        </w:rPr>
        <w:t>JAMの理念に合致し、円滑にイベントが開催可能であると判断したイベントについては</w:t>
      </w:r>
      <w:r w:rsidRPr="00300A00">
        <w:rPr>
          <w:rFonts w:ascii="游ゴシック Medium" w:eastAsia="游ゴシック Medium" w:hAnsi="游ゴシック Medium" w:hint="eastAsia"/>
          <w:color w:val="000000" w:themeColor="text1"/>
        </w:rPr>
        <w:t>PARK</w:t>
      </w:r>
      <w:r w:rsidR="00E02F76">
        <w:rPr>
          <w:rFonts w:ascii="游ゴシック Medium" w:eastAsia="游ゴシック Medium" w:hAnsi="游ゴシック Medium"/>
          <w:color w:val="000000" w:themeColor="text1"/>
        </w:rPr>
        <w:t xml:space="preserve"> </w:t>
      </w:r>
      <w:r w:rsidRPr="00300A00">
        <w:rPr>
          <w:rFonts w:ascii="游ゴシック Medium" w:eastAsia="游ゴシック Medium" w:hAnsi="游ゴシック Medium" w:hint="eastAsia"/>
          <w:color w:val="000000" w:themeColor="text1"/>
        </w:rPr>
        <w:t>JAMロゴマーク使用許可書</w:t>
      </w:r>
      <w:r w:rsidRPr="00300A00">
        <w:rPr>
          <w:rFonts w:ascii="游ゴシック Medium" w:eastAsia="游ゴシック Medium" w:hAnsi="游ゴシック Medium" w:hint="eastAsia"/>
        </w:rPr>
        <w:t>を発行いたします。ただし、</w:t>
      </w:r>
      <w:r w:rsidR="00B80015" w:rsidRPr="00300A00">
        <w:rPr>
          <w:rFonts w:ascii="游ゴシック Medium" w:eastAsia="游ゴシック Medium" w:hAnsi="游ゴシック Medium" w:hint="eastAsia"/>
        </w:rPr>
        <w:t>本事業は試行実施のため</w:t>
      </w:r>
      <w:r w:rsidR="007E2186" w:rsidRPr="00300A00">
        <w:rPr>
          <w:rFonts w:ascii="游ゴシック Medium" w:eastAsia="游ゴシック Medium" w:hAnsi="游ゴシック Medium" w:hint="eastAsia"/>
        </w:rPr>
        <w:t>、</w:t>
      </w:r>
      <w:r w:rsidRPr="00300A00">
        <w:rPr>
          <w:rFonts w:ascii="游ゴシック Medium" w:eastAsia="游ゴシック Medium" w:hAnsi="游ゴシック Medium" w:hint="eastAsia"/>
        </w:rPr>
        <w:t>協議を始めたものの理念に合致しない</w:t>
      </w:r>
      <w:r w:rsidR="009E5FFA">
        <w:rPr>
          <w:rFonts w:ascii="游ゴシック Medium" w:eastAsia="游ゴシック Medium" w:hAnsi="游ゴシック Medium" w:hint="eastAsia"/>
        </w:rPr>
        <w:t>、</w:t>
      </w:r>
      <w:r w:rsidRPr="00300A00">
        <w:rPr>
          <w:rFonts w:ascii="游ゴシック Medium" w:eastAsia="游ゴシック Medium" w:hAnsi="游ゴシック Medium" w:hint="eastAsia"/>
        </w:rPr>
        <w:t>もしくは実現可能性の低いイベントについては</w:t>
      </w:r>
      <w:r w:rsidR="00B80015" w:rsidRPr="00300A00">
        <w:rPr>
          <w:rFonts w:ascii="游ゴシック Medium" w:eastAsia="游ゴシック Medium" w:hAnsi="游ゴシック Medium" w:hint="eastAsia"/>
        </w:rPr>
        <w:t>本市の判断にて</w:t>
      </w:r>
      <w:r w:rsidRPr="00300A00">
        <w:rPr>
          <w:rFonts w:ascii="游ゴシック Medium" w:eastAsia="游ゴシック Medium" w:hAnsi="游ゴシック Medium" w:hint="eastAsia"/>
        </w:rPr>
        <w:t>協議を打ち切ります。</w:t>
      </w:r>
    </w:p>
    <w:p w14:paraId="27F61613" w14:textId="77777777" w:rsidR="00D5010C" w:rsidRDefault="00D5010C" w:rsidP="007C7044">
      <w:pPr>
        <w:rPr>
          <w:rFonts w:ascii="游ゴシック Medium" w:eastAsia="游ゴシック Medium" w:hAnsi="游ゴシック Medium"/>
        </w:rPr>
      </w:pPr>
    </w:p>
    <w:p w14:paraId="26B99ACA" w14:textId="77777777" w:rsidR="00D5010C" w:rsidRPr="00300A00" w:rsidRDefault="00300A00" w:rsidP="007C7044">
      <w:pPr>
        <w:rPr>
          <w:rFonts w:ascii="游ゴシック Medium" w:eastAsia="游ゴシック Medium" w:hAnsi="游ゴシック Medium"/>
          <w:b/>
        </w:rPr>
      </w:pPr>
      <w:r>
        <w:rPr>
          <w:rFonts w:ascii="游ゴシック Medium" w:eastAsia="游ゴシック Medium" w:hAnsi="游ゴシック Medium" w:hint="eastAsia"/>
          <w:b/>
        </w:rPr>
        <w:t>８</w:t>
      </w:r>
      <w:r w:rsidR="00D5010C" w:rsidRPr="00300A00">
        <w:rPr>
          <w:rFonts w:ascii="游ゴシック Medium" w:eastAsia="游ゴシック Medium" w:hAnsi="游ゴシック Medium" w:hint="eastAsia"/>
          <w:b/>
        </w:rPr>
        <w:t>．大阪市公園条例に基づく占用許可</w:t>
      </w:r>
      <w:r w:rsidR="00185C1D" w:rsidRPr="00300A00">
        <w:rPr>
          <w:rFonts w:ascii="游ゴシック Medium" w:eastAsia="游ゴシック Medium" w:hAnsi="游ゴシック Medium" w:hint="eastAsia"/>
          <w:b/>
        </w:rPr>
        <w:t>等</w:t>
      </w:r>
      <w:r w:rsidR="00D5010C" w:rsidRPr="00300A00">
        <w:rPr>
          <w:rFonts w:ascii="游ゴシック Medium" w:eastAsia="游ゴシック Medium" w:hAnsi="游ゴシック Medium" w:hint="eastAsia"/>
          <w:b/>
        </w:rPr>
        <w:t>の届け出</w:t>
      </w:r>
    </w:p>
    <w:p w14:paraId="39740097" w14:textId="77777777" w:rsidR="00185C1D" w:rsidRPr="00300A00" w:rsidRDefault="00D5010C" w:rsidP="00CD0101">
      <w:pPr>
        <w:rPr>
          <w:rFonts w:ascii="游ゴシック Medium" w:eastAsia="游ゴシック Medium" w:hAnsi="游ゴシック Medium"/>
          <w:szCs w:val="21"/>
        </w:rPr>
      </w:pPr>
      <w:r w:rsidRPr="00300A00">
        <w:rPr>
          <w:rFonts w:ascii="游ゴシック Medium" w:eastAsia="游ゴシック Medium" w:hAnsi="游ゴシック Medium" w:hint="eastAsia"/>
        </w:rPr>
        <w:t xml:space="preserve">　</w:t>
      </w:r>
      <w:r w:rsidR="00185C1D" w:rsidRPr="00300A00">
        <w:rPr>
          <w:rFonts w:ascii="游ゴシック Medium" w:eastAsia="游ゴシック Medium" w:hAnsi="游ゴシック Medium" w:hint="eastAsia"/>
        </w:rPr>
        <w:t>大阪市公園条例に規定する占用許可及び行為許可の申請、使用料の納付が必要です</w:t>
      </w:r>
      <w:r w:rsidR="00B33111" w:rsidRPr="00300A00">
        <w:rPr>
          <w:rFonts w:ascii="游ゴシック Medium" w:eastAsia="游ゴシック Medium" w:hAnsi="游ゴシック Medium" w:hint="eastAsia"/>
        </w:rPr>
        <w:t>。</w:t>
      </w:r>
      <w:r w:rsidR="00185C1D" w:rsidRPr="00300A00">
        <w:rPr>
          <w:rFonts w:ascii="游ゴシック Medium" w:eastAsia="游ゴシック Medium" w:hAnsi="游ゴシック Medium" w:hint="eastAsia"/>
        </w:rPr>
        <w:t>また、警察、消防、周辺地域、その他</w:t>
      </w:r>
      <w:r w:rsidR="00185C1D" w:rsidRPr="00300A00">
        <w:rPr>
          <w:rFonts w:ascii="游ゴシック Medium" w:eastAsia="游ゴシック Medium" w:hAnsi="游ゴシック Medium" w:hint="eastAsia"/>
          <w:szCs w:val="21"/>
        </w:rPr>
        <w:t>企画の実施にあたり調整が必要な関係機関との協議も、応募者ご自身で行っていただきます。</w:t>
      </w:r>
    </w:p>
    <w:p w14:paraId="32476617" w14:textId="77777777" w:rsidR="00B80015" w:rsidRDefault="00B80015" w:rsidP="007C7044">
      <w:pPr>
        <w:rPr>
          <w:rFonts w:ascii="游ゴシック Medium" w:eastAsia="游ゴシック Medium" w:hAnsi="游ゴシック Medium"/>
        </w:rPr>
      </w:pPr>
    </w:p>
    <w:p w14:paraId="782453E6" w14:textId="77777777" w:rsidR="00B33111" w:rsidRPr="00300A00" w:rsidRDefault="00300A00" w:rsidP="007C7044">
      <w:pPr>
        <w:rPr>
          <w:rFonts w:ascii="游ゴシック Medium" w:eastAsia="游ゴシック Medium" w:hAnsi="游ゴシック Medium"/>
          <w:b/>
          <w:color w:val="FF0000"/>
        </w:rPr>
      </w:pPr>
      <w:r>
        <w:rPr>
          <w:rFonts w:ascii="游ゴシック Medium" w:eastAsia="游ゴシック Medium" w:hAnsi="游ゴシック Medium" w:hint="eastAsia"/>
          <w:b/>
        </w:rPr>
        <w:t>９</w:t>
      </w:r>
      <w:r w:rsidR="00B33111" w:rsidRPr="00300A00">
        <w:rPr>
          <w:rFonts w:ascii="游ゴシック Medium" w:eastAsia="游ゴシック Medium" w:hAnsi="游ゴシック Medium" w:hint="eastAsia"/>
          <w:b/>
        </w:rPr>
        <w:t>．応募資格</w:t>
      </w:r>
      <w:r w:rsidR="00CD0101" w:rsidRPr="00300A00">
        <w:rPr>
          <w:rFonts w:ascii="游ゴシック Medium" w:eastAsia="游ゴシック Medium" w:hAnsi="游ゴシック Medium" w:hint="eastAsia"/>
          <w:b/>
        </w:rPr>
        <w:t xml:space="preserve">　</w:t>
      </w:r>
    </w:p>
    <w:p w14:paraId="24B38CB4" w14:textId="77777777" w:rsidR="00CD0101" w:rsidRPr="00300A00" w:rsidRDefault="00B33111" w:rsidP="00CD0101">
      <w:pPr>
        <w:rPr>
          <w:rFonts w:ascii="游ゴシック Medium" w:eastAsia="游ゴシック Medium" w:hAnsi="游ゴシック Medium" w:cs="メイリオ"/>
        </w:rPr>
      </w:pPr>
      <w:r w:rsidRPr="00300A00">
        <w:rPr>
          <w:rFonts w:ascii="游ゴシック Medium" w:eastAsia="游ゴシック Medium" w:hAnsi="游ゴシック Medium" w:hint="eastAsia"/>
        </w:rPr>
        <w:t xml:space="preserve">　</w:t>
      </w:r>
      <w:r w:rsidR="00CD0101" w:rsidRPr="00300A00">
        <w:rPr>
          <w:rFonts w:ascii="游ゴシック Medium" w:eastAsia="游ゴシック Medium" w:hAnsi="游ゴシック Medium" w:cs="メイリオ" w:hint="eastAsia"/>
        </w:rPr>
        <w:t>参加できる者は、次に掲げる参加資格要件をすべて満たす法人と</w:t>
      </w:r>
      <w:r w:rsidR="00561C0B" w:rsidRPr="00300A00">
        <w:rPr>
          <w:rFonts w:ascii="游ゴシック Medium" w:eastAsia="游ゴシック Medium" w:hAnsi="游ゴシック Medium" w:cs="メイリオ" w:hint="eastAsia"/>
        </w:rPr>
        <w:t>します</w:t>
      </w:r>
      <w:r w:rsidR="00CD0101" w:rsidRPr="00300A00">
        <w:rPr>
          <w:rFonts w:ascii="游ゴシック Medium" w:eastAsia="游ゴシック Medium" w:hAnsi="游ゴシック Medium" w:cs="メイリオ" w:hint="eastAsia"/>
        </w:rPr>
        <w:t>。</w:t>
      </w:r>
    </w:p>
    <w:p w14:paraId="17298978" w14:textId="77777777" w:rsidR="00CD0101" w:rsidRPr="00300A00" w:rsidRDefault="00CD0101" w:rsidP="00561C0B">
      <w:pPr>
        <w:ind w:leftChars="100" w:left="630" w:hangingChars="200" w:hanging="420"/>
        <w:rPr>
          <w:rFonts w:ascii="游ゴシック Medium" w:eastAsia="游ゴシック Medium" w:hAnsi="游ゴシック Medium" w:cs="メイリオ"/>
        </w:rPr>
      </w:pPr>
      <w:r w:rsidRPr="00300A00">
        <w:rPr>
          <w:rFonts w:ascii="游ゴシック Medium" w:eastAsia="游ゴシック Medium" w:hAnsi="游ゴシック Medium" w:cs="メイリオ" w:hint="eastAsia"/>
        </w:rPr>
        <w:t>ア　１年以上の営業実績を有し、直近１年度分の法人税、消費税及び地方消費税、法人市町村民税（東京都の場合は都民税）の滞納がないこと</w:t>
      </w:r>
    </w:p>
    <w:p w14:paraId="2F8B7D49" w14:textId="77777777" w:rsidR="00CD0101" w:rsidRPr="00300A00" w:rsidRDefault="00CD0101" w:rsidP="00561C0B">
      <w:pPr>
        <w:ind w:firstLineChars="100" w:firstLine="210"/>
        <w:rPr>
          <w:rFonts w:ascii="游ゴシック Medium" w:eastAsia="游ゴシック Medium" w:hAnsi="游ゴシック Medium" w:cs="メイリオ"/>
        </w:rPr>
      </w:pPr>
      <w:r w:rsidRPr="00300A00">
        <w:rPr>
          <w:rFonts w:ascii="游ゴシック Medium" w:eastAsia="游ゴシック Medium" w:hAnsi="游ゴシック Medium" w:cs="メイリオ" w:hint="eastAsia"/>
        </w:rPr>
        <w:t>イ　地方自治法施行令第167条の４の規定に該当していないこと</w:t>
      </w:r>
    </w:p>
    <w:p w14:paraId="1552384F" w14:textId="77777777" w:rsidR="00CD0101" w:rsidRPr="00300A00" w:rsidRDefault="00CD0101" w:rsidP="00561C0B">
      <w:pPr>
        <w:ind w:leftChars="100" w:left="630" w:hangingChars="200" w:hanging="420"/>
        <w:rPr>
          <w:rFonts w:ascii="游ゴシック Medium" w:eastAsia="游ゴシック Medium" w:hAnsi="游ゴシック Medium" w:cs="メイリオ"/>
          <w:color w:val="000000" w:themeColor="text1"/>
        </w:rPr>
      </w:pPr>
      <w:r w:rsidRPr="00300A00">
        <w:rPr>
          <w:rFonts w:ascii="游ゴシック Medium" w:eastAsia="游ゴシック Medium" w:hAnsi="游ゴシック Medium" w:cs="メイリオ" w:hint="eastAsia"/>
          <w:color w:val="000000" w:themeColor="text1"/>
        </w:rPr>
        <w:t>ウ　令和</w:t>
      </w:r>
      <w:r w:rsidR="009D4CA1">
        <w:rPr>
          <w:rFonts w:ascii="游ゴシック Medium" w:eastAsia="游ゴシック Medium" w:hAnsi="游ゴシック Medium" w:cs="メイリオ" w:hint="eastAsia"/>
          <w:color w:val="000000" w:themeColor="text1"/>
        </w:rPr>
        <w:t>２</w:t>
      </w:r>
      <w:r w:rsidRPr="00300A00">
        <w:rPr>
          <w:rFonts w:ascii="游ゴシック Medium" w:eastAsia="游ゴシック Medium" w:hAnsi="游ゴシック Medium" w:cs="メイリオ" w:hint="eastAsia"/>
          <w:color w:val="000000" w:themeColor="text1"/>
        </w:rPr>
        <w:t>・</w:t>
      </w:r>
      <w:r w:rsidR="009D4CA1">
        <w:rPr>
          <w:rFonts w:ascii="游ゴシック Medium" w:eastAsia="游ゴシック Medium" w:hAnsi="游ゴシック Medium" w:cs="メイリオ" w:hint="eastAsia"/>
          <w:color w:val="000000" w:themeColor="text1"/>
        </w:rPr>
        <w:t>３</w:t>
      </w:r>
      <w:r w:rsidRPr="00300A00">
        <w:rPr>
          <w:rFonts w:ascii="游ゴシック Medium" w:eastAsia="游ゴシック Medium" w:hAnsi="游ゴシック Medium" w:cs="メイリオ" w:hint="eastAsia"/>
          <w:color w:val="000000" w:themeColor="text1"/>
        </w:rPr>
        <w:t>・</w:t>
      </w:r>
      <w:r w:rsidR="009D4CA1">
        <w:rPr>
          <w:rFonts w:ascii="游ゴシック Medium" w:eastAsia="游ゴシック Medium" w:hAnsi="游ゴシック Medium" w:cs="メイリオ" w:hint="eastAsia"/>
          <w:color w:val="000000" w:themeColor="text1"/>
        </w:rPr>
        <w:t xml:space="preserve">４年度　</w:t>
      </w:r>
      <w:r w:rsidRPr="00300A00">
        <w:rPr>
          <w:rFonts w:ascii="游ゴシック Medium" w:eastAsia="游ゴシック Medium" w:hAnsi="游ゴシック Medium" w:cs="メイリオ" w:hint="eastAsia"/>
          <w:color w:val="000000" w:themeColor="text1"/>
        </w:rPr>
        <w:t>大阪市入札参加有資格者名簿（物品供給・業務委託）種目「04：映画等制作・広告・催事、印刷　03：催事」において登録されていること。</w:t>
      </w:r>
    </w:p>
    <w:p w14:paraId="0E46D990" w14:textId="77777777" w:rsidR="00CD0101" w:rsidRPr="00300A00" w:rsidRDefault="00CD0101" w:rsidP="00561C0B">
      <w:pPr>
        <w:ind w:leftChars="100" w:left="630" w:hangingChars="200" w:hanging="420"/>
        <w:rPr>
          <w:rFonts w:ascii="游ゴシック Medium" w:eastAsia="游ゴシック Medium" w:hAnsi="游ゴシック Medium" w:cs="メイリオ"/>
        </w:rPr>
      </w:pPr>
      <w:r w:rsidRPr="00300A00">
        <w:rPr>
          <w:rFonts w:ascii="游ゴシック Medium" w:eastAsia="游ゴシック Medium" w:hAnsi="游ゴシック Medium" w:cs="メイリオ" w:hint="eastAsia"/>
        </w:rPr>
        <w:t>エ　企画提案時において、大阪市競争入札参加停止措置要綱に基づく停止措置を受けていないこと</w:t>
      </w:r>
    </w:p>
    <w:p w14:paraId="4F1518E4" w14:textId="77777777" w:rsidR="00B33111" w:rsidRPr="00300A00" w:rsidRDefault="00CD0101" w:rsidP="00561C0B">
      <w:pPr>
        <w:ind w:firstLineChars="100" w:firstLine="210"/>
        <w:rPr>
          <w:rFonts w:ascii="游ゴシック Medium" w:eastAsia="游ゴシック Medium" w:hAnsi="游ゴシック Medium" w:cs="メイリオ"/>
        </w:rPr>
      </w:pPr>
      <w:r w:rsidRPr="00300A00">
        <w:rPr>
          <w:rFonts w:ascii="游ゴシック Medium" w:eastAsia="游ゴシック Medium" w:hAnsi="游ゴシック Medium" w:cs="メイリオ" w:hint="eastAsia"/>
        </w:rPr>
        <w:t>オ　大阪市契約関係暴力団排除措置要綱に基づく入札等除外措置を受けていないこと</w:t>
      </w:r>
    </w:p>
    <w:p w14:paraId="7768C9C7" w14:textId="77777777" w:rsidR="00CD0101" w:rsidRDefault="00CD0101" w:rsidP="00561C0B">
      <w:pPr>
        <w:rPr>
          <w:rFonts w:ascii="游ゴシック Medium" w:eastAsia="游ゴシック Medium" w:hAnsi="游ゴシック Medium"/>
        </w:rPr>
      </w:pPr>
    </w:p>
    <w:p w14:paraId="0A11C72A" w14:textId="77777777" w:rsidR="001C5631" w:rsidRPr="008818E3" w:rsidRDefault="00300A00" w:rsidP="007C7044">
      <w:pPr>
        <w:rPr>
          <w:rFonts w:ascii="游ゴシック Medium" w:eastAsia="游ゴシック Medium" w:hAnsi="游ゴシック Medium"/>
          <w:b/>
        </w:rPr>
      </w:pPr>
      <w:r w:rsidRPr="008818E3">
        <w:rPr>
          <w:rFonts w:ascii="游ゴシック Medium" w:eastAsia="游ゴシック Medium" w:hAnsi="游ゴシック Medium" w:hint="eastAsia"/>
          <w:b/>
        </w:rPr>
        <w:t>10</w:t>
      </w:r>
      <w:r w:rsidR="00B33111" w:rsidRPr="008818E3">
        <w:rPr>
          <w:rFonts w:ascii="游ゴシック Medium" w:eastAsia="游ゴシック Medium" w:hAnsi="游ゴシック Medium" w:hint="eastAsia"/>
          <w:b/>
        </w:rPr>
        <w:t>．</w:t>
      </w:r>
      <w:r w:rsidR="001C5631" w:rsidRPr="008818E3">
        <w:rPr>
          <w:rFonts w:ascii="游ゴシック Medium" w:eastAsia="游ゴシック Medium" w:hAnsi="游ゴシック Medium" w:hint="eastAsia"/>
          <w:b/>
        </w:rPr>
        <w:t>公園活用の取り組みについて</w:t>
      </w:r>
    </w:p>
    <w:p w14:paraId="67125113" w14:textId="562C20BE" w:rsidR="00135192" w:rsidRPr="008818E3" w:rsidRDefault="000D6DCD" w:rsidP="009D4CA1">
      <w:pPr>
        <w:ind w:firstLineChars="100" w:firstLine="210"/>
        <w:rPr>
          <w:rFonts w:ascii="游ゴシック Medium" w:eastAsia="游ゴシック Medium" w:hAnsi="游ゴシック Medium"/>
        </w:rPr>
      </w:pPr>
      <w:r w:rsidRPr="008818E3">
        <w:rPr>
          <w:rFonts w:ascii="游ゴシック Medium" w:eastAsia="游ゴシック Medium" w:hAnsi="游ゴシック Medium" w:hint="eastAsia"/>
        </w:rPr>
        <w:t>本イベントについては、</w:t>
      </w:r>
      <w:r w:rsidR="001C5631" w:rsidRPr="008818E3">
        <w:rPr>
          <w:rFonts w:ascii="游ゴシック Medium" w:eastAsia="游ゴシック Medium" w:hAnsi="游ゴシック Medium" w:hint="eastAsia"/>
        </w:rPr>
        <w:t>本市の公園活用事業「パークファン」のショーケース</w:t>
      </w:r>
      <w:r w:rsidR="00144AF3" w:rsidRPr="008818E3">
        <w:rPr>
          <w:rFonts w:ascii="游ゴシック Medium" w:eastAsia="游ゴシック Medium" w:hAnsi="游ゴシック Medium" w:hint="eastAsia"/>
        </w:rPr>
        <w:t>的な役割と</w:t>
      </w:r>
      <w:r w:rsidR="008844F7" w:rsidRPr="008818E3">
        <w:rPr>
          <w:rFonts w:ascii="游ゴシック Medium" w:eastAsia="游ゴシック Medium" w:hAnsi="游ゴシック Medium" w:hint="eastAsia"/>
        </w:rPr>
        <w:t>なる</w:t>
      </w:r>
      <w:r w:rsidR="001C5631" w:rsidRPr="008818E3">
        <w:rPr>
          <w:rFonts w:ascii="游ゴシック Medium" w:eastAsia="游ゴシック Medium" w:hAnsi="游ゴシック Medium" w:hint="eastAsia"/>
        </w:rPr>
        <w:t>よう、</w:t>
      </w:r>
      <w:r w:rsidR="004A308B" w:rsidRPr="008818E3">
        <w:rPr>
          <w:rFonts w:ascii="游ゴシック Medium" w:eastAsia="游ゴシック Medium" w:hAnsi="游ゴシック Medium" w:hint="eastAsia"/>
        </w:rPr>
        <w:t>イベント内</w:t>
      </w:r>
      <w:r w:rsidRPr="008818E3">
        <w:rPr>
          <w:rFonts w:ascii="游ゴシック Medium" w:eastAsia="游ゴシック Medium" w:hAnsi="游ゴシック Medium" w:hint="eastAsia"/>
        </w:rPr>
        <w:t>の中の取り組みの一つとして、</w:t>
      </w:r>
      <w:r w:rsidR="007D600D" w:rsidRPr="008818E3">
        <w:rPr>
          <w:rFonts w:ascii="游ゴシック Medium" w:eastAsia="游ゴシック Medium" w:hAnsi="游ゴシック Medium" w:hint="eastAsia"/>
        </w:rPr>
        <w:t>だれもが参加できるような</w:t>
      </w:r>
      <w:r w:rsidRPr="008818E3">
        <w:rPr>
          <w:rFonts w:ascii="游ゴシック Medium" w:eastAsia="游ゴシック Medium" w:hAnsi="游ゴシック Medium" w:hint="eastAsia"/>
        </w:rPr>
        <w:t>公園活用プログラム</w:t>
      </w:r>
      <w:r w:rsidR="007D600D" w:rsidRPr="008818E3">
        <w:rPr>
          <w:rFonts w:ascii="游ゴシック Medium" w:eastAsia="游ゴシック Medium" w:hAnsi="游ゴシック Medium" w:hint="eastAsia"/>
        </w:rPr>
        <w:t>を実施し</w:t>
      </w:r>
      <w:r w:rsidR="00135192" w:rsidRPr="008818E3">
        <w:rPr>
          <w:rFonts w:ascii="游ゴシック Medium" w:eastAsia="游ゴシック Medium" w:hAnsi="游ゴシック Medium" w:hint="eastAsia"/>
        </w:rPr>
        <w:t>てください</w:t>
      </w:r>
      <w:r w:rsidR="001C5631" w:rsidRPr="008818E3">
        <w:rPr>
          <w:rFonts w:ascii="游ゴシック Medium" w:eastAsia="游ゴシック Medium" w:hAnsi="游ゴシック Medium" w:hint="eastAsia"/>
        </w:rPr>
        <w:t>。</w:t>
      </w:r>
    </w:p>
    <w:p w14:paraId="44BD364B" w14:textId="00EAA564" w:rsidR="00451D8F" w:rsidRPr="008818E3" w:rsidRDefault="00135192" w:rsidP="009D4CA1">
      <w:pPr>
        <w:ind w:firstLineChars="100" w:firstLine="210"/>
        <w:rPr>
          <w:rFonts w:ascii="游ゴシック Medium" w:eastAsia="游ゴシック Medium" w:hAnsi="游ゴシック Medium"/>
          <w:szCs w:val="21"/>
        </w:rPr>
      </w:pPr>
      <w:r w:rsidRPr="008818E3">
        <w:rPr>
          <w:rFonts w:ascii="游ゴシック Medium" w:eastAsia="游ゴシック Medium" w:hAnsi="游ゴシック Medium" w:hint="eastAsia"/>
          <w:szCs w:val="21"/>
        </w:rPr>
        <w:t>また、</w:t>
      </w:r>
      <w:r w:rsidR="0073494F" w:rsidRPr="008818E3">
        <w:rPr>
          <w:rFonts w:ascii="游ゴシック Medium" w:eastAsia="游ゴシック Medium" w:hAnsi="游ゴシック Medium" w:hint="eastAsia"/>
          <w:szCs w:val="21"/>
        </w:rPr>
        <w:t>本市</w:t>
      </w:r>
      <w:r w:rsidR="001C5631" w:rsidRPr="008818E3">
        <w:rPr>
          <w:rFonts w:ascii="游ゴシック Medium" w:eastAsia="游ゴシック Medium" w:hAnsi="游ゴシック Medium" w:hint="eastAsia"/>
          <w:szCs w:val="21"/>
        </w:rPr>
        <w:t>で</w:t>
      </w:r>
      <w:r w:rsidR="0073494F" w:rsidRPr="008818E3">
        <w:rPr>
          <w:rFonts w:ascii="游ゴシック Medium" w:eastAsia="游ゴシック Medium" w:hAnsi="游ゴシック Medium" w:hint="eastAsia"/>
          <w:szCs w:val="21"/>
        </w:rPr>
        <w:t>は下記のとおり、パークファンで実施を行</w:t>
      </w:r>
      <w:r w:rsidR="00451D8F" w:rsidRPr="008818E3">
        <w:rPr>
          <w:rFonts w:ascii="游ゴシック Medium" w:eastAsia="游ゴシック Medium" w:hAnsi="游ゴシック Medium" w:hint="eastAsia"/>
          <w:szCs w:val="21"/>
        </w:rPr>
        <w:t>っていただく民間事業者や市民団体等（</w:t>
      </w:r>
      <w:r w:rsidR="00933ED4" w:rsidRPr="008818E3">
        <w:rPr>
          <w:rFonts w:ascii="游ゴシック Medium" w:eastAsia="游ゴシック Medium" w:hAnsi="游ゴシック Medium" w:hint="eastAsia"/>
          <w:szCs w:val="21"/>
        </w:rPr>
        <w:t>以下、</w:t>
      </w:r>
      <w:r w:rsidR="00451D8F" w:rsidRPr="008818E3">
        <w:rPr>
          <w:rFonts w:ascii="游ゴシック Medium" w:eastAsia="游ゴシック Medium" w:hAnsi="游ゴシック Medium" w:hint="eastAsia"/>
          <w:szCs w:val="21"/>
        </w:rPr>
        <w:t>プレーヤー）を募集しています。本イベント</w:t>
      </w:r>
      <w:r w:rsidR="001C5631" w:rsidRPr="008818E3">
        <w:rPr>
          <w:rFonts w:ascii="游ゴシック Medium" w:eastAsia="游ゴシック Medium" w:hAnsi="游ゴシック Medium" w:hint="eastAsia"/>
          <w:szCs w:val="21"/>
        </w:rPr>
        <w:t>で開催する公園活用プログラム</w:t>
      </w:r>
      <w:r w:rsidR="00451D8F" w:rsidRPr="008818E3">
        <w:rPr>
          <w:rFonts w:ascii="游ゴシック Medium" w:eastAsia="游ゴシック Medium" w:hAnsi="游ゴシック Medium" w:hint="eastAsia"/>
          <w:szCs w:val="21"/>
        </w:rPr>
        <w:t>においては、プレーヤー</w:t>
      </w:r>
      <w:r w:rsidR="00DB24E5" w:rsidRPr="008818E3">
        <w:rPr>
          <w:rFonts w:ascii="游ゴシック Medium" w:eastAsia="游ゴシック Medium" w:hAnsi="游ゴシック Medium" w:hint="eastAsia"/>
          <w:szCs w:val="21"/>
        </w:rPr>
        <w:t>を優先的に</w:t>
      </w:r>
      <w:r w:rsidR="004A308B" w:rsidRPr="008818E3">
        <w:rPr>
          <w:rFonts w:ascii="游ゴシック Medium" w:eastAsia="游ゴシック Medium" w:hAnsi="游ゴシック Medium" w:hint="eastAsia"/>
          <w:szCs w:val="21"/>
        </w:rPr>
        <w:t>実施</w:t>
      </w:r>
      <w:r w:rsidR="00DB24E5" w:rsidRPr="008818E3">
        <w:rPr>
          <w:rFonts w:ascii="游ゴシック Medium" w:eastAsia="游ゴシック Medium" w:hAnsi="游ゴシック Medium" w:hint="eastAsia"/>
          <w:szCs w:val="21"/>
        </w:rPr>
        <w:t>案内</w:t>
      </w:r>
      <w:r w:rsidR="000D6DCD" w:rsidRPr="008818E3">
        <w:rPr>
          <w:rFonts w:ascii="游ゴシック Medium" w:eastAsia="游ゴシック Medium" w:hAnsi="游ゴシック Medium" w:hint="eastAsia"/>
          <w:szCs w:val="21"/>
        </w:rPr>
        <w:t>し</w:t>
      </w:r>
      <w:r w:rsidR="0075097A" w:rsidRPr="008818E3">
        <w:rPr>
          <w:rFonts w:ascii="游ゴシック Medium" w:eastAsia="游ゴシック Medium" w:hAnsi="游ゴシック Medium" w:hint="eastAsia"/>
          <w:szCs w:val="21"/>
        </w:rPr>
        <w:t>ますので</w:t>
      </w:r>
      <w:r w:rsidR="00DB24E5" w:rsidRPr="008818E3">
        <w:rPr>
          <w:rFonts w:ascii="游ゴシック Medium" w:eastAsia="游ゴシック Medium" w:hAnsi="游ゴシック Medium" w:hint="eastAsia"/>
          <w:szCs w:val="21"/>
        </w:rPr>
        <w:t>、</w:t>
      </w:r>
      <w:r w:rsidRPr="008818E3">
        <w:rPr>
          <w:rFonts w:ascii="游ゴシック Medium" w:eastAsia="游ゴシック Medium" w:hAnsi="游ゴシック Medium" w:hint="eastAsia"/>
        </w:rPr>
        <w:t>パークファン</w:t>
      </w:r>
      <w:r w:rsidR="00144AF3" w:rsidRPr="008818E3">
        <w:rPr>
          <w:rFonts w:ascii="游ゴシック Medium" w:eastAsia="游ゴシック Medium" w:hAnsi="游ゴシック Medium" w:hint="eastAsia"/>
        </w:rPr>
        <w:t>事業</w:t>
      </w:r>
      <w:r w:rsidRPr="008818E3">
        <w:rPr>
          <w:rFonts w:ascii="游ゴシック Medium" w:eastAsia="游ゴシック Medium" w:hAnsi="游ゴシック Medium" w:hint="eastAsia"/>
        </w:rPr>
        <w:t>と連携が取れるような</w:t>
      </w:r>
      <w:r w:rsidR="00451D8F" w:rsidRPr="008818E3">
        <w:rPr>
          <w:rFonts w:ascii="游ゴシック Medium" w:eastAsia="游ゴシック Medium" w:hAnsi="游ゴシック Medium" w:hint="eastAsia"/>
          <w:szCs w:val="21"/>
        </w:rPr>
        <w:t>仕組みをとるようにしてください。</w:t>
      </w:r>
      <w:r w:rsidR="000D6DCD" w:rsidRPr="008818E3">
        <w:rPr>
          <w:rFonts w:ascii="游ゴシック Medium" w:eastAsia="游ゴシック Medium" w:hAnsi="游ゴシック Medium" w:hint="eastAsia"/>
          <w:szCs w:val="21"/>
        </w:rPr>
        <w:t>また、公園活用プログラムについては</w:t>
      </w:r>
      <w:r w:rsidR="008844F7" w:rsidRPr="008818E3">
        <w:rPr>
          <w:rFonts w:ascii="游ゴシック Medium" w:eastAsia="游ゴシック Medium" w:hAnsi="游ゴシック Medium" w:hint="eastAsia"/>
          <w:szCs w:val="21"/>
        </w:rPr>
        <w:t>、プレーヤーと合わせて、最低</w:t>
      </w:r>
      <w:r w:rsidR="00DB24E5" w:rsidRPr="008818E3">
        <w:rPr>
          <w:rFonts w:ascii="游ゴシック Medium" w:eastAsia="游ゴシック Medium" w:hAnsi="游ゴシック Medium" w:hint="eastAsia"/>
        </w:rPr>
        <w:t>５プログラム程度をイベント</w:t>
      </w:r>
      <w:r w:rsidR="00CA72DD" w:rsidRPr="008818E3">
        <w:rPr>
          <w:rFonts w:ascii="游ゴシック Medium" w:eastAsia="游ゴシック Medium" w:hAnsi="游ゴシック Medium" w:hint="eastAsia"/>
        </w:rPr>
        <w:t>内</w:t>
      </w:r>
      <w:r w:rsidR="00DB24E5" w:rsidRPr="008818E3">
        <w:rPr>
          <w:rFonts w:ascii="游ゴシック Medium" w:eastAsia="游ゴシック Medium" w:hAnsi="游ゴシック Medium" w:hint="eastAsia"/>
        </w:rPr>
        <w:t>で実施すること</w:t>
      </w:r>
      <w:r w:rsidR="000D6DCD" w:rsidRPr="008818E3">
        <w:rPr>
          <w:rFonts w:ascii="游ゴシック Medium" w:eastAsia="游ゴシック Medium" w:hAnsi="游ゴシック Medium" w:hint="eastAsia"/>
        </w:rPr>
        <w:t>としてください。</w:t>
      </w:r>
    </w:p>
    <w:p w14:paraId="29D8C6C5" w14:textId="77777777" w:rsidR="0073494F" w:rsidRPr="008818E3" w:rsidRDefault="0073494F" w:rsidP="009D4CA1">
      <w:pPr>
        <w:ind w:leftChars="150" w:left="315"/>
        <w:rPr>
          <w:rFonts w:ascii="游ゴシック Medium" w:eastAsia="游ゴシック Medium" w:hAnsi="游ゴシック Medium"/>
          <w:szCs w:val="21"/>
        </w:rPr>
      </w:pPr>
      <w:r w:rsidRPr="008818E3">
        <w:rPr>
          <w:rFonts w:ascii="游ゴシック Medium" w:eastAsia="游ゴシック Medium" w:hAnsi="游ゴシック Medium" w:hint="eastAsia"/>
          <w:szCs w:val="21"/>
        </w:rPr>
        <w:t>「</w:t>
      </w:r>
      <w:r w:rsidR="00E1660D" w:rsidRPr="008818E3">
        <w:rPr>
          <w:rFonts w:ascii="游ゴシック Medium" w:eastAsia="游ゴシック Medium" w:hAnsi="游ゴシック Medium"/>
        </w:rPr>
        <w:t>令和</w:t>
      </w:r>
      <w:r w:rsidR="00144AF3" w:rsidRPr="008818E3">
        <w:rPr>
          <w:rFonts w:ascii="游ゴシック Medium" w:eastAsia="游ゴシック Medium" w:hAnsi="游ゴシック Medium" w:hint="eastAsia"/>
        </w:rPr>
        <w:t>5</w:t>
      </w:r>
      <w:r w:rsidR="00E1660D" w:rsidRPr="008818E3">
        <w:rPr>
          <w:rFonts w:ascii="游ゴシック Medium" w:eastAsia="游ゴシック Medium" w:hAnsi="游ゴシック Medium"/>
        </w:rPr>
        <w:t>年度　新たな公園活用に向けた「パークファン」プレーヤーを募集します</w:t>
      </w:r>
      <w:r w:rsidRPr="008818E3">
        <w:rPr>
          <w:rFonts w:ascii="游ゴシック Medium" w:eastAsia="游ゴシック Medium" w:hAnsi="游ゴシック Medium" w:hint="eastAsia"/>
          <w:szCs w:val="21"/>
        </w:rPr>
        <w:t>」</w:t>
      </w:r>
    </w:p>
    <w:p w14:paraId="60FF9758" w14:textId="5166478B" w:rsidR="007D600D" w:rsidRPr="008818E3" w:rsidRDefault="00F8682E" w:rsidP="007D600D">
      <w:pPr>
        <w:ind w:leftChars="200" w:left="420"/>
        <w:rPr>
          <w:rFonts w:asciiTheme="majorEastAsia" w:eastAsiaTheme="majorEastAsia" w:hAnsiTheme="majorEastAsia"/>
        </w:rPr>
      </w:pPr>
      <w:hyperlink r:id="rId7" w:history="1">
        <w:r w:rsidR="008818E3" w:rsidRPr="008818E3">
          <w:rPr>
            <w:rStyle w:val="ab"/>
            <w:rFonts w:asciiTheme="majorEastAsia" w:eastAsiaTheme="majorEastAsia" w:hAnsiTheme="majorEastAsia"/>
            <w:bCs/>
          </w:rPr>
          <w:t>https://www.city.osaka.lg.jp/kensetsu/page/0000590229.html</w:t>
        </w:r>
      </w:hyperlink>
    </w:p>
    <w:p w14:paraId="20EFFD1D" w14:textId="17FD683A" w:rsidR="00933ED4" w:rsidRDefault="00933ED4" w:rsidP="007D600D">
      <w:pPr>
        <w:ind w:leftChars="200" w:left="420"/>
        <w:rPr>
          <w:rFonts w:ascii="游ゴシック Medium" w:eastAsia="游ゴシック Medium" w:hAnsi="游ゴシック Medium"/>
        </w:rPr>
      </w:pPr>
    </w:p>
    <w:p w14:paraId="6F943563" w14:textId="77777777" w:rsidR="0080519A" w:rsidRPr="00300A00" w:rsidRDefault="0080519A" w:rsidP="007D600D">
      <w:pPr>
        <w:ind w:leftChars="200" w:left="420"/>
        <w:rPr>
          <w:rFonts w:ascii="游ゴシック Medium" w:eastAsia="游ゴシック Medium" w:hAnsi="游ゴシック Medium"/>
        </w:rPr>
      </w:pPr>
    </w:p>
    <w:p w14:paraId="485DE4F5" w14:textId="77777777" w:rsidR="009B7578" w:rsidRPr="00300A00" w:rsidRDefault="00451D8F" w:rsidP="007C7044">
      <w:pPr>
        <w:rPr>
          <w:rFonts w:ascii="游ゴシック Medium" w:eastAsia="游ゴシック Medium" w:hAnsi="游ゴシック Medium"/>
          <w:b/>
        </w:rPr>
      </w:pPr>
      <w:r>
        <w:rPr>
          <w:rFonts w:ascii="游ゴシック Medium" w:eastAsia="游ゴシック Medium" w:hAnsi="游ゴシック Medium" w:hint="eastAsia"/>
          <w:b/>
        </w:rPr>
        <w:lastRenderedPageBreak/>
        <w:t>11</w:t>
      </w:r>
      <w:r w:rsidR="00CD0101" w:rsidRPr="00300A00">
        <w:rPr>
          <w:rFonts w:ascii="游ゴシック Medium" w:eastAsia="游ゴシック Medium" w:hAnsi="游ゴシック Medium" w:hint="eastAsia"/>
          <w:b/>
        </w:rPr>
        <w:t>．PARK</w:t>
      </w:r>
      <w:r w:rsidR="00E02F76">
        <w:rPr>
          <w:rFonts w:ascii="游ゴシック Medium" w:eastAsia="游ゴシック Medium" w:hAnsi="游ゴシック Medium"/>
          <w:b/>
        </w:rPr>
        <w:t xml:space="preserve"> </w:t>
      </w:r>
      <w:r w:rsidR="00CD0101" w:rsidRPr="00300A00">
        <w:rPr>
          <w:rFonts w:ascii="游ゴシック Medium" w:eastAsia="游ゴシック Medium" w:hAnsi="游ゴシック Medium" w:hint="eastAsia"/>
          <w:b/>
        </w:rPr>
        <w:t>JAMロゴの使用について</w:t>
      </w:r>
    </w:p>
    <w:p w14:paraId="55256A9D" w14:textId="77777777" w:rsidR="00CD0101" w:rsidRPr="00300A00" w:rsidRDefault="00CD0101" w:rsidP="007C7044">
      <w:pPr>
        <w:rPr>
          <w:rFonts w:ascii="游ゴシック Medium" w:eastAsia="游ゴシック Medium" w:hAnsi="游ゴシック Medium"/>
        </w:rPr>
      </w:pPr>
      <w:r w:rsidRPr="00300A00">
        <w:rPr>
          <w:rFonts w:ascii="游ゴシック Medium" w:eastAsia="游ゴシック Medium" w:hAnsi="游ゴシック Medium" w:hint="eastAsia"/>
        </w:rPr>
        <w:t xml:space="preserve">　PARK</w:t>
      </w:r>
      <w:r w:rsidR="00E02F76">
        <w:rPr>
          <w:rFonts w:ascii="游ゴシック Medium" w:eastAsia="游ゴシック Medium" w:hAnsi="游ゴシック Medium"/>
        </w:rPr>
        <w:t xml:space="preserve"> </w:t>
      </w:r>
      <w:r w:rsidRPr="00300A00">
        <w:rPr>
          <w:rFonts w:ascii="游ゴシック Medium" w:eastAsia="游ゴシック Medium" w:hAnsi="游ゴシック Medium" w:hint="eastAsia"/>
        </w:rPr>
        <w:t>JAMロゴの使用許可書が発行されたのち、各種広報等での使用を許可</w:t>
      </w:r>
      <w:r w:rsidR="00561C0B" w:rsidRPr="00300A00">
        <w:rPr>
          <w:rFonts w:ascii="游ゴシック Medium" w:eastAsia="游ゴシック Medium" w:hAnsi="游ゴシック Medium" w:hint="eastAsia"/>
        </w:rPr>
        <w:t>します</w:t>
      </w:r>
      <w:r w:rsidRPr="00300A00">
        <w:rPr>
          <w:rFonts w:ascii="游ゴシック Medium" w:eastAsia="游ゴシック Medium" w:hAnsi="游ゴシック Medium" w:hint="eastAsia"/>
        </w:rPr>
        <w:t>。ただし、使用期間は許可書が発行されてから</w:t>
      </w:r>
      <w:r w:rsidR="009674B5" w:rsidRPr="00300A00">
        <w:rPr>
          <w:rFonts w:ascii="游ゴシック Medium" w:eastAsia="游ゴシック Medium" w:hAnsi="游ゴシック Medium" w:hint="eastAsia"/>
        </w:rPr>
        <w:t>令和</w:t>
      </w:r>
      <w:r w:rsidR="007D600D">
        <w:rPr>
          <w:rFonts w:ascii="游ゴシック Medium" w:eastAsia="游ゴシック Medium" w:hAnsi="游ゴシック Medium" w:hint="eastAsia"/>
        </w:rPr>
        <w:t>６</w:t>
      </w:r>
      <w:r w:rsidR="009674B5" w:rsidRPr="00300A00">
        <w:rPr>
          <w:rFonts w:ascii="游ゴシック Medium" w:eastAsia="游ゴシック Medium" w:hAnsi="游ゴシック Medium" w:hint="eastAsia"/>
        </w:rPr>
        <w:t>年３月31日</w:t>
      </w:r>
      <w:r w:rsidRPr="00300A00">
        <w:rPr>
          <w:rFonts w:ascii="游ゴシック Medium" w:eastAsia="游ゴシック Medium" w:hAnsi="游ゴシック Medium" w:hint="eastAsia"/>
        </w:rPr>
        <w:t>までとする。</w:t>
      </w:r>
    </w:p>
    <w:p w14:paraId="1777DA2F" w14:textId="77777777" w:rsidR="007E2186" w:rsidRPr="00300A00" w:rsidRDefault="007E2186" w:rsidP="007C7044">
      <w:pPr>
        <w:rPr>
          <w:rFonts w:ascii="游ゴシック Medium" w:eastAsia="游ゴシック Medium" w:hAnsi="游ゴシック Medium"/>
        </w:rPr>
      </w:pPr>
      <w:r w:rsidRPr="00300A00">
        <w:rPr>
          <w:rFonts w:ascii="游ゴシック Medium" w:eastAsia="游ゴシック Medium" w:hAnsi="游ゴシック Medium" w:hint="eastAsia"/>
        </w:rPr>
        <w:t>また、以下</w:t>
      </w:r>
      <w:r w:rsidR="00460B0B" w:rsidRPr="00300A00">
        <w:rPr>
          <w:rFonts w:ascii="游ゴシック Medium" w:eastAsia="游ゴシック Medium" w:hAnsi="游ゴシック Medium" w:hint="eastAsia"/>
        </w:rPr>
        <w:t>（１）から（３）に注意すること</w:t>
      </w:r>
    </w:p>
    <w:p w14:paraId="6BFA0C0C" w14:textId="77777777" w:rsidR="007E2186" w:rsidRPr="00300A00" w:rsidRDefault="007E2186" w:rsidP="007E2186">
      <w:pPr>
        <w:rPr>
          <w:rFonts w:ascii="游ゴシック Medium" w:eastAsia="游ゴシック Medium" w:hAnsi="游ゴシック Medium"/>
        </w:rPr>
      </w:pPr>
      <w:r w:rsidRPr="00300A00">
        <w:rPr>
          <w:rFonts w:ascii="游ゴシック Medium" w:eastAsia="游ゴシック Medium" w:hAnsi="游ゴシック Medium" w:hint="eastAsia"/>
        </w:rPr>
        <w:t>（</w:t>
      </w:r>
      <w:r w:rsidRPr="00300A00">
        <w:rPr>
          <w:rFonts w:ascii="游ゴシック Medium" w:eastAsia="游ゴシック Medium" w:hAnsi="游ゴシック Medium"/>
        </w:rPr>
        <w:t>1）サイズを拡大・縮小して使用する場合は、原則として縦横の比率を変えないこと。</w:t>
      </w:r>
    </w:p>
    <w:p w14:paraId="72AD136E" w14:textId="77777777" w:rsidR="007E2186" w:rsidRPr="00300A00" w:rsidRDefault="007E2186" w:rsidP="007E2186">
      <w:pPr>
        <w:rPr>
          <w:rFonts w:ascii="游ゴシック Medium" w:eastAsia="游ゴシック Medium" w:hAnsi="游ゴシック Medium"/>
        </w:rPr>
      </w:pPr>
      <w:r w:rsidRPr="00300A00">
        <w:rPr>
          <w:rFonts w:ascii="游ゴシック Medium" w:eastAsia="游ゴシック Medium" w:hAnsi="游ゴシック Medium" w:hint="eastAsia"/>
        </w:rPr>
        <w:t>（</w:t>
      </w:r>
      <w:r w:rsidRPr="00300A00">
        <w:rPr>
          <w:rFonts w:ascii="游ゴシック Medium" w:eastAsia="游ゴシック Medium" w:hAnsi="游ゴシック Medium"/>
        </w:rPr>
        <w:t>2）認定マークのデザインと企業・商品のイメージが同一化するような使用はしないこと。</w:t>
      </w:r>
    </w:p>
    <w:p w14:paraId="74CF5287" w14:textId="77777777" w:rsidR="007E2186" w:rsidRPr="00300A00" w:rsidRDefault="007E2186" w:rsidP="007E2186">
      <w:pPr>
        <w:rPr>
          <w:rFonts w:ascii="游ゴシック Medium" w:eastAsia="游ゴシック Medium" w:hAnsi="游ゴシック Medium"/>
        </w:rPr>
      </w:pPr>
      <w:r w:rsidRPr="00300A00">
        <w:rPr>
          <w:rFonts w:ascii="游ゴシック Medium" w:eastAsia="游ゴシック Medium" w:hAnsi="游ゴシック Medium" w:hint="eastAsia"/>
        </w:rPr>
        <w:t>（</w:t>
      </w:r>
      <w:r w:rsidRPr="00300A00">
        <w:rPr>
          <w:rFonts w:ascii="游ゴシック Medium" w:eastAsia="游ゴシック Medium" w:hAnsi="游ゴシック Medium"/>
        </w:rPr>
        <w:t>3）認定マークのデザインを自己のものとして商標又は意匠に使用又は登録しないこと。</w:t>
      </w:r>
    </w:p>
    <w:p w14:paraId="509DF0B7" w14:textId="77777777" w:rsidR="007E2186" w:rsidRPr="00300A00" w:rsidRDefault="007E2186" w:rsidP="00561C0B">
      <w:pPr>
        <w:ind w:leftChars="250" w:left="525"/>
        <w:rPr>
          <w:rFonts w:ascii="游ゴシック Medium" w:eastAsia="游ゴシック Medium" w:hAnsi="游ゴシック Medium"/>
          <w:color w:val="4472C4" w:themeColor="accent5"/>
        </w:rPr>
      </w:pPr>
      <w:r w:rsidRPr="00300A00">
        <w:rPr>
          <w:rFonts w:ascii="游ゴシック Medium" w:eastAsia="游ゴシック Medium" w:hAnsi="游ゴシック Medium"/>
        </w:rPr>
        <w:t>認定マークの使用に起因する問題が起こった場合は、使用者が速やかに責任を持って対処するものとし、大阪市は一切の責任を負</w:t>
      </w:r>
      <w:r w:rsidR="00561C0B" w:rsidRPr="00300A00">
        <w:rPr>
          <w:rFonts w:ascii="游ゴシック Medium" w:eastAsia="游ゴシック Medium" w:hAnsi="游ゴシック Medium" w:hint="eastAsia"/>
        </w:rPr>
        <w:t>いません</w:t>
      </w:r>
      <w:r w:rsidRPr="00300A00">
        <w:rPr>
          <w:rFonts w:ascii="游ゴシック Medium" w:eastAsia="游ゴシック Medium" w:hAnsi="游ゴシック Medium"/>
        </w:rPr>
        <w:t>。</w:t>
      </w:r>
    </w:p>
    <w:p w14:paraId="56287711" w14:textId="77777777" w:rsidR="00561C0B" w:rsidRDefault="00561C0B" w:rsidP="007C7044">
      <w:pPr>
        <w:rPr>
          <w:rFonts w:ascii="游ゴシック Medium" w:eastAsia="游ゴシック Medium" w:hAnsi="游ゴシック Medium"/>
          <w:b/>
        </w:rPr>
      </w:pPr>
    </w:p>
    <w:p w14:paraId="696CB82A" w14:textId="77777777" w:rsidR="00CD0101" w:rsidRPr="008844F7" w:rsidRDefault="00451D8F" w:rsidP="007C7044">
      <w:pPr>
        <w:rPr>
          <w:rFonts w:ascii="游ゴシック Medium" w:eastAsia="游ゴシック Medium" w:hAnsi="游ゴシック Medium"/>
          <w:b/>
        </w:rPr>
      </w:pPr>
      <w:r>
        <w:rPr>
          <w:rFonts w:ascii="游ゴシック Medium" w:eastAsia="游ゴシック Medium" w:hAnsi="游ゴシック Medium" w:hint="eastAsia"/>
          <w:b/>
        </w:rPr>
        <w:t>12</w:t>
      </w:r>
      <w:r w:rsidR="00CD0101" w:rsidRPr="00300A00">
        <w:rPr>
          <w:rFonts w:ascii="游ゴシック Medium" w:eastAsia="游ゴシック Medium" w:hAnsi="游ゴシック Medium" w:hint="eastAsia"/>
          <w:b/>
        </w:rPr>
        <w:t>．</w:t>
      </w:r>
      <w:r w:rsidR="007E2186" w:rsidRPr="00300A00">
        <w:rPr>
          <w:rFonts w:ascii="游ゴシック Medium" w:eastAsia="游ゴシック Medium" w:hAnsi="游ゴシック Medium" w:hint="eastAsia"/>
          <w:b/>
        </w:rPr>
        <w:t>申し込み方法</w:t>
      </w:r>
    </w:p>
    <w:p w14:paraId="0AE2202B" w14:textId="78C00199" w:rsidR="009B7578" w:rsidRPr="008844F7" w:rsidRDefault="009674B5" w:rsidP="007E2186">
      <w:pPr>
        <w:ind w:firstLineChars="100" w:firstLine="210"/>
        <w:rPr>
          <w:rFonts w:ascii="游ゴシック Medium" w:eastAsia="游ゴシック Medium" w:hAnsi="游ゴシック Medium"/>
        </w:rPr>
      </w:pPr>
      <w:r w:rsidRPr="008844F7">
        <w:rPr>
          <w:rFonts w:ascii="游ゴシック Medium" w:eastAsia="游ゴシック Medium" w:hAnsi="游ゴシック Medium" w:hint="eastAsia"/>
        </w:rPr>
        <w:t>以下の書類をそろえて、</w:t>
      </w:r>
      <w:r w:rsidR="00713C92" w:rsidRPr="008844F7">
        <w:rPr>
          <w:rFonts w:ascii="游ゴシック Medium" w:eastAsia="游ゴシック Medium" w:hAnsi="游ゴシック Medium" w:hint="eastAsia"/>
        </w:rPr>
        <w:t>15</w:t>
      </w:r>
      <w:r w:rsidR="007E2186" w:rsidRPr="008844F7">
        <w:rPr>
          <w:rFonts w:ascii="游ゴシック Medium" w:eastAsia="游ゴシック Medium" w:hAnsi="游ゴシック Medium" w:hint="eastAsia"/>
        </w:rPr>
        <w:t>の申し込み先まで事前に電話連絡の上、ご持参ください。</w:t>
      </w:r>
    </w:p>
    <w:p w14:paraId="1FF8BD3B" w14:textId="77777777" w:rsidR="00460B0B" w:rsidRPr="008844F7" w:rsidRDefault="0095783B" w:rsidP="0095783B">
      <w:pPr>
        <w:rPr>
          <w:rFonts w:ascii="游ゴシック Medium" w:eastAsia="游ゴシック Medium" w:hAnsi="游ゴシック Medium"/>
        </w:rPr>
      </w:pPr>
      <w:r w:rsidRPr="008844F7">
        <w:rPr>
          <w:rFonts w:ascii="游ゴシック Medium" w:eastAsia="游ゴシック Medium" w:hAnsi="游ゴシック Medium" w:hint="eastAsia"/>
        </w:rPr>
        <w:t>（1）</w:t>
      </w:r>
      <w:r w:rsidR="00460B0B" w:rsidRPr="008844F7">
        <w:rPr>
          <w:rFonts w:ascii="游ゴシック Medium" w:eastAsia="游ゴシック Medium" w:hAnsi="游ゴシック Medium" w:hint="eastAsia"/>
        </w:rPr>
        <w:t>イベントの企画書（自由様式）</w:t>
      </w:r>
    </w:p>
    <w:p w14:paraId="24804F56" w14:textId="77777777" w:rsidR="00460B0B" w:rsidRPr="0095783B" w:rsidRDefault="0095783B" w:rsidP="0095783B">
      <w:pPr>
        <w:rPr>
          <w:rFonts w:ascii="游ゴシック Medium" w:eastAsia="游ゴシック Medium" w:hAnsi="游ゴシック Medium"/>
        </w:rPr>
      </w:pPr>
      <w:r w:rsidRPr="008844F7">
        <w:rPr>
          <w:rFonts w:ascii="游ゴシック Medium" w:eastAsia="游ゴシック Medium" w:hAnsi="游ゴシック Medium" w:hint="eastAsia"/>
        </w:rPr>
        <w:t>（2）会社概要書及び</w:t>
      </w:r>
      <w:r w:rsidR="00460B0B" w:rsidRPr="008844F7">
        <w:rPr>
          <w:rFonts w:ascii="游ゴシック Medium" w:eastAsia="游ゴシック Medium" w:hAnsi="游ゴシック Medium" w:hint="eastAsia"/>
        </w:rPr>
        <w:t>過去に同</w:t>
      </w:r>
      <w:r w:rsidR="00460B0B" w:rsidRPr="0095783B">
        <w:rPr>
          <w:rFonts w:ascii="游ゴシック Medium" w:eastAsia="游ゴシック Medium" w:hAnsi="游ゴシック Medium" w:hint="eastAsia"/>
        </w:rPr>
        <w:t>様のイベントを開催した実績など</w:t>
      </w:r>
    </w:p>
    <w:p w14:paraId="697053FB" w14:textId="77777777" w:rsidR="0095783B" w:rsidRPr="0095783B" w:rsidRDefault="0095783B" w:rsidP="0095783B">
      <w:pPr>
        <w:ind w:leftChars="200" w:left="420"/>
        <w:rPr>
          <w:rFonts w:ascii="游ゴシック Medium" w:eastAsia="游ゴシック Medium" w:hAnsi="游ゴシック Medium"/>
        </w:rPr>
      </w:pPr>
      <w:r w:rsidRPr="0095783B">
        <w:rPr>
          <w:rFonts w:ascii="游ゴシック Medium" w:eastAsia="游ゴシック Medium" w:hAnsi="游ゴシック Medium" w:hint="eastAsia"/>
        </w:rPr>
        <w:t>（パンフレットやホームページをプリントアウトしたものの提出</w:t>
      </w:r>
      <w:r>
        <w:rPr>
          <w:rFonts w:ascii="游ゴシック Medium" w:eastAsia="游ゴシック Medium" w:hAnsi="游ゴシック Medium" w:hint="eastAsia"/>
        </w:rPr>
        <w:t>も</w:t>
      </w:r>
      <w:r w:rsidRPr="0095783B">
        <w:rPr>
          <w:rFonts w:ascii="游ゴシック Medium" w:eastAsia="游ゴシック Medium" w:hAnsi="游ゴシック Medium" w:hint="eastAsia"/>
        </w:rPr>
        <w:t>可。）</w:t>
      </w:r>
    </w:p>
    <w:p w14:paraId="1552B7CD" w14:textId="77777777" w:rsidR="0095783B" w:rsidRDefault="0095783B" w:rsidP="0095783B">
      <w:pPr>
        <w:ind w:left="525" w:hangingChars="250" w:hanging="525"/>
        <w:rPr>
          <w:rFonts w:ascii="游ゴシック Medium" w:eastAsia="游ゴシック Medium" w:hAnsi="游ゴシック Medium"/>
          <w:color w:val="000000" w:themeColor="text1"/>
          <w:szCs w:val="20"/>
        </w:rPr>
      </w:pPr>
      <w:r>
        <w:rPr>
          <w:rFonts w:ascii="游ゴシック Medium" w:eastAsia="游ゴシック Medium" w:hAnsi="游ゴシック Medium" w:hint="eastAsia"/>
          <w:color w:val="000000" w:themeColor="text1"/>
          <w:szCs w:val="20"/>
        </w:rPr>
        <w:t>（4）</w:t>
      </w:r>
      <w:r w:rsidRPr="0095783B">
        <w:rPr>
          <w:rFonts w:ascii="游ゴシック Medium" w:eastAsia="游ゴシック Medium" w:hAnsi="游ゴシック Medium" w:hint="eastAsia"/>
          <w:color w:val="000000" w:themeColor="text1"/>
          <w:szCs w:val="20"/>
        </w:rPr>
        <w:t>直近１年度分の法人税、消費税及び地方消費税の納税証明書</w:t>
      </w:r>
    </w:p>
    <w:p w14:paraId="2161F15E" w14:textId="77777777" w:rsidR="0095783B" w:rsidRPr="0095783B" w:rsidRDefault="0095783B" w:rsidP="0095783B">
      <w:pPr>
        <w:ind w:leftChars="200" w:left="525" w:hangingChars="50" w:hanging="105"/>
        <w:rPr>
          <w:rFonts w:ascii="游ゴシック Medium" w:eastAsia="游ゴシック Medium" w:hAnsi="游ゴシック Medium"/>
        </w:rPr>
      </w:pPr>
      <w:r>
        <w:rPr>
          <w:rFonts w:ascii="游ゴシック Medium" w:eastAsia="游ゴシック Medium" w:hAnsi="游ゴシック Medium" w:hint="eastAsia"/>
          <w:color w:val="000000" w:themeColor="text1"/>
          <w:szCs w:val="20"/>
        </w:rPr>
        <w:t>（</w:t>
      </w:r>
      <w:r w:rsidRPr="0095783B">
        <w:rPr>
          <w:rFonts w:ascii="游ゴシック Medium" w:eastAsia="游ゴシック Medium" w:hAnsi="游ゴシック Medium" w:hint="eastAsia"/>
        </w:rPr>
        <w:t>提出時点で発行から３か月以内のもの（原本）</w:t>
      </w:r>
      <w:r>
        <w:rPr>
          <w:rFonts w:ascii="游ゴシック Medium" w:eastAsia="游ゴシック Medium" w:hAnsi="游ゴシック Medium" w:hint="eastAsia"/>
        </w:rPr>
        <w:t>）</w:t>
      </w:r>
    </w:p>
    <w:p w14:paraId="457557F9" w14:textId="77777777" w:rsidR="0095783B" w:rsidRDefault="0095783B" w:rsidP="0095783B">
      <w:pPr>
        <w:ind w:left="525" w:hangingChars="250" w:hanging="525"/>
        <w:rPr>
          <w:rFonts w:ascii="游ゴシック Medium" w:eastAsia="游ゴシック Medium" w:hAnsi="游ゴシック Medium"/>
          <w:color w:val="000000" w:themeColor="text1"/>
          <w:szCs w:val="20"/>
        </w:rPr>
      </w:pPr>
      <w:r>
        <w:rPr>
          <w:rFonts w:ascii="游ゴシック Medium" w:eastAsia="游ゴシック Medium" w:hAnsi="游ゴシック Medium" w:hint="eastAsia"/>
          <w:color w:val="000000" w:themeColor="text1"/>
          <w:szCs w:val="20"/>
        </w:rPr>
        <w:t>（5）</w:t>
      </w:r>
      <w:r w:rsidRPr="0095783B">
        <w:rPr>
          <w:rFonts w:ascii="游ゴシック Medium" w:eastAsia="游ゴシック Medium" w:hAnsi="游ゴシック Medium" w:hint="eastAsia"/>
          <w:color w:val="000000" w:themeColor="text1"/>
          <w:szCs w:val="20"/>
        </w:rPr>
        <w:t>直近１年度分の</w:t>
      </w:r>
      <w:r>
        <w:rPr>
          <w:rFonts w:ascii="游ゴシック Medium" w:eastAsia="游ゴシック Medium" w:hAnsi="游ゴシック Medium" w:hint="eastAsia"/>
          <w:color w:val="000000" w:themeColor="text1"/>
          <w:szCs w:val="20"/>
        </w:rPr>
        <w:t>本店所在地の法人市町村民税（東京都の場合は都民税）の納税証明</w:t>
      </w:r>
    </w:p>
    <w:p w14:paraId="41BCC778" w14:textId="77777777" w:rsidR="0095783B" w:rsidRPr="0095783B" w:rsidRDefault="0095783B" w:rsidP="0095783B">
      <w:pPr>
        <w:ind w:leftChars="200" w:left="525" w:hangingChars="50" w:hanging="105"/>
        <w:rPr>
          <w:rFonts w:ascii="游ゴシック Medium" w:eastAsia="游ゴシック Medium" w:hAnsi="游ゴシック Medium"/>
          <w:color w:val="000000" w:themeColor="text1"/>
          <w:szCs w:val="20"/>
        </w:rPr>
      </w:pPr>
      <w:r>
        <w:rPr>
          <w:rFonts w:ascii="游ゴシック Medium" w:eastAsia="游ゴシック Medium" w:hAnsi="游ゴシック Medium" w:hint="eastAsia"/>
          <w:color w:val="000000" w:themeColor="text1"/>
          <w:szCs w:val="20"/>
        </w:rPr>
        <w:t>（提出時点で発行から３か月以内のもの（原本））</w:t>
      </w:r>
    </w:p>
    <w:p w14:paraId="023D2289" w14:textId="77777777" w:rsidR="00460B0B" w:rsidRPr="00300A00" w:rsidRDefault="00460B0B" w:rsidP="00460B0B">
      <w:pPr>
        <w:ind w:left="210"/>
        <w:rPr>
          <w:rFonts w:ascii="游ゴシック Medium" w:eastAsia="游ゴシック Medium" w:hAnsi="游ゴシック Medium"/>
        </w:rPr>
      </w:pPr>
      <w:r w:rsidRPr="00300A00">
        <w:rPr>
          <w:rFonts w:ascii="游ゴシック Medium" w:eastAsia="游ゴシック Medium" w:hAnsi="游ゴシック Medium" w:hint="eastAsia"/>
        </w:rPr>
        <w:t>ご提出いただいた書類は途中で開催不可となった場合も返却いたしません。</w:t>
      </w:r>
    </w:p>
    <w:p w14:paraId="7E62905F" w14:textId="77777777" w:rsidR="0073494F" w:rsidRDefault="0073494F" w:rsidP="00460B0B">
      <w:pPr>
        <w:rPr>
          <w:rFonts w:ascii="游ゴシック Medium" w:eastAsia="游ゴシック Medium" w:hAnsi="游ゴシック Medium"/>
        </w:rPr>
      </w:pPr>
    </w:p>
    <w:p w14:paraId="26498BF8" w14:textId="77777777" w:rsidR="00451D8F" w:rsidRDefault="00451D8F" w:rsidP="00451D8F">
      <w:pPr>
        <w:rPr>
          <w:rFonts w:ascii="游ゴシック Medium" w:eastAsia="游ゴシック Medium" w:hAnsi="游ゴシック Medium"/>
          <w:b/>
        </w:rPr>
      </w:pPr>
      <w:r>
        <w:rPr>
          <w:rFonts w:ascii="游ゴシック Medium" w:eastAsia="游ゴシック Medium" w:hAnsi="游ゴシック Medium" w:hint="eastAsia"/>
          <w:b/>
        </w:rPr>
        <w:t>13</w:t>
      </w:r>
      <w:r w:rsidRPr="00300A00">
        <w:rPr>
          <w:rFonts w:ascii="游ゴシック Medium" w:eastAsia="游ゴシック Medium" w:hAnsi="游ゴシック Medium" w:hint="eastAsia"/>
          <w:b/>
        </w:rPr>
        <w:t>．</w:t>
      </w:r>
      <w:r>
        <w:rPr>
          <w:rFonts w:ascii="游ゴシック Medium" w:eastAsia="游ゴシック Medium" w:hAnsi="游ゴシック Medium" w:hint="eastAsia"/>
          <w:b/>
        </w:rPr>
        <w:t>報告書の作成</w:t>
      </w:r>
    </w:p>
    <w:p w14:paraId="6E8B7272" w14:textId="77777777" w:rsidR="009C53B8" w:rsidRDefault="00451D8F" w:rsidP="00451D8F">
      <w:pPr>
        <w:rPr>
          <w:rFonts w:ascii="游ゴシック Medium" w:eastAsia="游ゴシック Medium" w:hAnsi="游ゴシック Medium"/>
        </w:rPr>
      </w:pPr>
      <w:r w:rsidRPr="00300A00">
        <w:rPr>
          <w:rFonts w:ascii="游ゴシック Medium" w:eastAsia="游ゴシック Medium" w:hAnsi="游ゴシック Medium" w:hint="eastAsia"/>
        </w:rPr>
        <w:t xml:space="preserve">　PARK</w:t>
      </w:r>
      <w:r w:rsidR="00E02F76">
        <w:rPr>
          <w:rFonts w:ascii="游ゴシック Medium" w:eastAsia="游ゴシック Medium" w:hAnsi="游ゴシック Medium"/>
        </w:rPr>
        <w:t xml:space="preserve"> </w:t>
      </w:r>
      <w:r w:rsidRPr="00300A00">
        <w:rPr>
          <w:rFonts w:ascii="游ゴシック Medium" w:eastAsia="游ゴシック Medium" w:hAnsi="游ゴシック Medium" w:hint="eastAsia"/>
        </w:rPr>
        <w:t>JAM</w:t>
      </w:r>
      <w:r>
        <w:rPr>
          <w:rFonts w:ascii="游ゴシック Medium" w:eastAsia="游ゴシック Medium" w:hAnsi="游ゴシック Medium" w:hint="eastAsia"/>
        </w:rPr>
        <w:t>での取り組み内容について、</w:t>
      </w:r>
      <w:r w:rsidR="005E57B3">
        <w:rPr>
          <w:rFonts w:ascii="游ゴシック Medium" w:eastAsia="游ゴシック Medium" w:hAnsi="游ゴシック Medium" w:hint="eastAsia"/>
        </w:rPr>
        <w:t>開催記録の情報についてご提供ください。（A3版）</w:t>
      </w:r>
      <w:r>
        <w:rPr>
          <w:rFonts w:ascii="游ゴシック Medium" w:eastAsia="游ゴシック Medium" w:hAnsi="游ゴシック Medium" w:hint="eastAsia"/>
        </w:rPr>
        <w:t>記録写真</w:t>
      </w:r>
      <w:r w:rsidR="005E57B3">
        <w:rPr>
          <w:rFonts w:ascii="游ゴシック Medium" w:eastAsia="游ゴシック Medium" w:hAnsi="游ゴシック Medium" w:hint="eastAsia"/>
        </w:rPr>
        <w:t>については、公開できる写真とし、個人情報の取り扱いにはご注意ください。</w:t>
      </w:r>
    </w:p>
    <w:p w14:paraId="76B278F2" w14:textId="77777777" w:rsidR="00451D8F" w:rsidRPr="00300A00" w:rsidRDefault="00451D8F" w:rsidP="009C53B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作成した報告書は紙媒体</w:t>
      </w:r>
      <w:r w:rsidR="009C53B8">
        <w:rPr>
          <w:rFonts w:ascii="游ゴシック Medium" w:eastAsia="游ゴシック Medium" w:hAnsi="游ゴシック Medium" w:hint="eastAsia"/>
        </w:rPr>
        <w:t>（カラー印刷）</w:t>
      </w:r>
      <w:r>
        <w:rPr>
          <w:rFonts w:ascii="游ゴシック Medium" w:eastAsia="游ゴシック Medium" w:hAnsi="游ゴシック Medium" w:hint="eastAsia"/>
        </w:rPr>
        <w:t>と電子データ</w:t>
      </w:r>
      <w:r w:rsidR="009C53B8">
        <w:rPr>
          <w:rFonts w:ascii="游ゴシック Medium" w:eastAsia="游ゴシック Medium" w:hAnsi="游ゴシック Medium" w:hint="eastAsia"/>
        </w:rPr>
        <w:t>（CD-RまたはDVD-Rに保存）</w:t>
      </w:r>
      <w:r>
        <w:rPr>
          <w:rFonts w:ascii="游ゴシック Medium" w:eastAsia="游ゴシック Medium" w:hAnsi="游ゴシック Medium" w:hint="eastAsia"/>
        </w:rPr>
        <w:t>で本市に提出</w:t>
      </w:r>
      <w:r w:rsidR="009C53B8">
        <w:rPr>
          <w:rFonts w:ascii="游ゴシック Medium" w:eastAsia="游ゴシック Medium" w:hAnsi="游ゴシック Medium" w:hint="eastAsia"/>
        </w:rPr>
        <w:t>してください。</w:t>
      </w:r>
    </w:p>
    <w:p w14:paraId="37D6CDBB" w14:textId="77777777" w:rsidR="00451D8F" w:rsidRDefault="00451D8F" w:rsidP="00451D8F">
      <w:pPr>
        <w:rPr>
          <w:rFonts w:ascii="游ゴシック Medium" w:eastAsia="游ゴシック Medium" w:hAnsi="游ゴシック Medium"/>
          <w:b/>
        </w:rPr>
      </w:pPr>
    </w:p>
    <w:p w14:paraId="469F557A" w14:textId="77777777" w:rsidR="0095783B" w:rsidRDefault="009D4CA1" w:rsidP="0095783B">
      <w:pPr>
        <w:rPr>
          <w:rFonts w:ascii="游ゴシック Medium" w:eastAsia="游ゴシック Medium" w:hAnsi="游ゴシック Medium"/>
          <w:b/>
        </w:rPr>
      </w:pPr>
      <w:r>
        <w:rPr>
          <w:rFonts w:ascii="游ゴシック Medium" w:eastAsia="游ゴシック Medium" w:hAnsi="游ゴシック Medium" w:hint="eastAsia"/>
          <w:b/>
        </w:rPr>
        <w:t>14</w:t>
      </w:r>
      <w:r w:rsidRPr="00300A00">
        <w:rPr>
          <w:rFonts w:ascii="游ゴシック Medium" w:eastAsia="游ゴシック Medium" w:hAnsi="游ゴシック Medium" w:hint="eastAsia"/>
          <w:b/>
        </w:rPr>
        <w:t>.</w:t>
      </w:r>
      <w:r>
        <w:rPr>
          <w:rFonts w:ascii="游ゴシック Medium" w:eastAsia="游ゴシック Medium" w:hAnsi="游ゴシック Medium" w:hint="eastAsia"/>
          <w:b/>
        </w:rPr>
        <w:t>その他注意事項</w:t>
      </w:r>
    </w:p>
    <w:p w14:paraId="699EFB4A" w14:textId="77777777" w:rsidR="009D4CA1" w:rsidRPr="0095783B" w:rsidRDefault="0095783B" w:rsidP="0095783B">
      <w:pPr>
        <w:rPr>
          <w:rFonts w:ascii="游ゴシック Medium" w:eastAsia="游ゴシック Medium" w:hAnsi="游ゴシック Medium"/>
          <w:b/>
        </w:rPr>
      </w:pPr>
      <w:r>
        <w:rPr>
          <w:rFonts w:ascii="游ゴシック Medium" w:eastAsia="游ゴシック Medium" w:hAnsi="游ゴシック Medium" w:hint="eastAsia"/>
        </w:rPr>
        <w:t>（1）</w:t>
      </w:r>
      <w:r w:rsidR="009D4CA1" w:rsidRPr="0095783B">
        <w:rPr>
          <w:rFonts w:ascii="游ゴシック Medium" w:eastAsia="游ゴシック Medium" w:hAnsi="游ゴシック Medium" w:hint="eastAsia"/>
        </w:rPr>
        <w:t>新型コロナウイルス感染症拡大対策について</w:t>
      </w:r>
    </w:p>
    <w:p w14:paraId="131B3B26" w14:textId="77777777" w:rsidR="009D4CA1" w:rsidRPr="0095783B" w:rsidRDefault="009D4CA1" w:rsidP="0095783B">
      <w:pPr>
        <w:ind w:leftChars="250" w:left="945" w:hangingChars="200" w:hanging="420"/>
        <w:rPr>
          <w:rFonts w:ascii="游ゴシック Medium" w:eastAsia="游ゴシック Medium" w:hAnsi="游ゴシック Medium"/>
          <w:szCs w:val="21"/>
        </w:rPr>
      </w:pPr>
      <w:r w:rsidRPr="0095783B">
        <w:rPr>
          <w:rFonts w:ascii="游ゴシック Medium" w:eastAsia="游ゴシック Medium" w:hAnsi="游ゴシック Medium" w:hint="eastAsia"/>
          <w:szCs w:val="21"/>
        </w:rPr>
        <w:t>ア　イベントの企画検討段階から実施及び運営まで、国や大阪府が示す感染拡大防止に関する指針、関係する業種のガイドライン等を準拠しながら、感染拡大防止に十分に対策を講じること。</w:t>
      </w:r>
    </w:p>
    <w:p w14:paraId="16B8DE8C" w14:textId="77777777" w:rsidR="0095783B" w:rsidRDefault="009D4CA1" w:rsidP="0095783B">
      <w:pPr>
        <w:ind w:leftChars="250" w:left="945" w:hangingChars="200" w:hanging="420"/>
        <w:rPr>
          <w:rFonts w:ascii="游ゴシック Medium" w:eastAsia="游ゴシック Medium" w:hAnsi="游ゴシック Medium"/>
          <w:szCs w:val="21"/>
        </w:rPr>
      </w:pPr>
      <w:r w:rsidRPr="0095783B">
        <w:rPr>
          <w:rFonts w:ascii="游ゴシック Medium" w:eastAsia="游ゴシック Medium" w:hAnsi="游ゴシック Medium" w:hint="eastAsia"/>
          <w:szCs w:val="21"/>
        </w:rPr>
        <w:t>イ　今後の感染拡大状況に応じて、国や大阪府から自粛要請等があった場合や、本市の判断で業務の中止をする場合に、本市の指示に迅速に対応できるよう備えておくこと。</w:t>
      </w:r>
    </w:p>
    <w:p w14:paraId="4D3E6E1C" w14:textId="77777777" w:rsidR="009D4CA1" w:rsidRPr="0095783B" w:rsidRDefault="0095783B" w:rsidP="0095783B">
      <w:pPr>
        <w:rPr>
          <w:rFonts w:ascii="游ゴシック Medium" w:eastAsia="游ゴシック Medium" w:hAnsi="游ゴシック Medium"/>
          <w:szCs w:val="21"/>
        </w:rPr>
      </w:pPr>
      <w:r>
        <w:rPr>
          <w:rFonts w:ascii="游ゴシック Medium" w:eastAsia="游ゴシック Medium" w:hAnsi="游ゴシック Medium" w:hint="eastAsia"/>
          <w:szCs w:val="21"/>
        </w:rPr>
        <w:t>（2）</w:t>
      </w:r>
      <w:r w:rsidR="009D4CA1" w:rsidRPr="0095783B">
        <w:rPr>
          <w:rFonts w:ascii="游ゴシック Medium" w:eastAsia="游ゴシック Medium" w:hAnsi="游ゴシック Medium" w:hint="eastAsia"/>
        </w:rPr>
        <w:t>個人情報の管理について</w:t>
      </w:r>
    </w:p>
    <w:p w14:paraId="6F130C6C" w14:textId="77777777" w:rsidR="0095783B" w:rsidRDefault="009D4CA1" w:rsidP="0095783B">
      <w:pPr>
        <w:tabs>
          <w:tab w:val="left" w:pos="4515"/>
        </w:tabs>
        <w:ind w:leftChars="250" w:left="525" w:firstLineChars="100" w:firstLine="210"/>
        <w:rPr>
          <w:rFonts w:ascii="游ゴシック Medium" w:eastAsia="游ゴシック Medium" w:hAnsi="游ゴシック Medium"/>
          <w:szCs w:val="21"/>
        </w:rPr>
      </w:pPr>
      <w:r w:rsidRPr="0095783B">
        <w:rPr>
          <w:rFonts w:ascii="游ゴシック Medium" w:eastAsia="游ゴシック Medium" w:hAnsi="游ゴシック Medium" w:hint="eastAsia"/>
          <w:szCs w:val="21"/>
        </w:rPr>
        <w:lastRenderedPageBreak/>
        <w:t>業務遂行にあたり知りえた個人情報は、個人情報保護法・大阪市個人情報保護条例に則り、適切に管理すること。</w:t>
      </w:r>
    </w:p>
    <w:p w14:paraId="48D08CC9" w14:textId="77777777" w:rsidR="000D19BC" w:rsidRDefault="000D19BC" w:rsidP="0095783B">
      <w:pPr>
        <w:tabs>
          <w:tab w:val="left" w:pos="4515"/>
        </w:tabs>
        <w:ind w:leftChars="250" w:left="525" w:firstLineChars="100" w:firstLine="210"/>
        <w:rPr>
          <w:rFonts w:ascii="游ゴシック Medium" w:eastAsia="游ゴシック Medium" w:hAnsi="游ゴシック Medium"/>
          <w:szCs w:val="21"/>
        </w:rPr>
      </w:pPr>
    </w:p>
    <w:p w14:paraId="03B5D71C" w14:textId="77777777" w:rsidR="009D4CA1" w:rsidRPr="0095783B" w:rsidRDefault="0095783B" w:rsidP="0095783B">
      <w:pPr>
        <w:tabs>
          <w:tab w:val="left" w:pos="4515"/>
        </w:tabs>
        <w:rPr>
          <w:rFonts w:ascii="游ゴシック Medium" w:eastAsia="游ゴシック Medium" w:hAnsi="游ゴシック Medium"/>
          <w:szCs w:val="21"/>
        </w:rPr>
      </w:pPr>
      <w:r>
        <w:rPr>
          <w:rFonts w:ascii="游ゴシック Medium" w:eastAsia="游ゴシック Medium" w:hAnsi="游ゴシック Medium" w:hint="eastAsia"/>
          <w:szCs w:val="21"/>
        </w:rPr>
        <w:t>（3）</w:t>
      </w:r>
      <w:r w:rsidR="009D4CA1" w:rsidRPr="0095783B">
        <w:rPr>
          <w:rFonts w:ascii="游ゴシック Medium" w:eastAsia="游ゴシック Medium" w:hAnsi="游ゴシック Medium" w:hint="eastAsia"/>
        </w:rPr>
        <w:t>著作権の帰属について</w:t>
      </w:r>
    </w:p>
    <w:p w14:paraId="720A09B6" w14:textId="77777777" w:rsidR="009D4CA1" w:rsidRPr="0095783B" w:rsidRDefault="009D4CA1" w:rsidP="0095783B">
      <w:pPr>
        <w:tabs>
          <w:tab w:val="left" w:pos="4515"/>
        </w:tabs>
        <w:ind w:leftChars="250" w:left="525" w:firstLineChars="100" w:firstLine="210"/>
        <w:rPr>
          <w:rFonts w:ascii="游ゴシック Medium" w:eastAsia="游ゴシック Medium" w:hAnsi="游ゴシック Medium"/>
          <w:szCs w:val="21"/>
        </w:rPr>
      </w:pPr>
      <w:r w:rsidRPr="0095783B">
        <w:rPr>
          <w:rFonts w:ascii="游ゴシック Medium" w:eastAsia="游ゴシック Medium" w:hAnsi="游ゴシック Medium" w:hint="eastAsia"/>
          <w:szCs w:val="21"/>
        </w:rPr>
        <w:t>業務遂行にあたり作成した制作物の所有権及び著作権は、すべて大阪市に帰属するものとする。</w:t>
      </w:r>
    </w:p>
    <w:p w14:paraId="06238255" w14:textId="77777777" w:rsidR="009D4CA1" w:rsidRPr="0095783B" w:rsidRDefault="009D4CA1" w:rsidP="00451D8F">
      <w:pPr>
        <w:rPr>
          <w:rFonts w:ascii="游ゴシック Medium" w:eastAsia="游ゴシック Medium" w:hAnsi="游ゴシック Medium"/>
          <w:b/>
        </w:rPr>
      </w:pPr>
    </w:p>
    <w:p w14:paraId="1B4BAA0F" w14:textId="77777777" w:rsidR="00451D8F" w:rsidRPr="0095783B" w:rsidRDefault="00451D8F" w:rsidP="00460B0B">
      <w:pPr>
        <w:rPr>
          <w:rFonts w:ascii="游ゴシック Medium" w:eastAsia="游ゴシック Medium" w:hAnsi="游ゴシック Medium"/>
        </w:rPr>
      </w:pPr>
    </w:p>
    <w:p w14:paraId="40C7B73F" w14:textId="77777777" w:rsidR="00460B0B" w:rsidRPr="0095783B" w:rsidRDefault="00451D8F" w:rsidP="00460B0B">
      <w:pPr>
        <w:rPr>
          <w:rFonts w:ascii="游ゴシック Medium" w:eastAsia="游ゴシック Medium" w:hAnsi="游ゴシック Medium"/>
          <w:b/>
        </w:rPr>
      </w:pPr>
      <w:r w:rsidRPr="0095783B">
        <w:rPr>
          <w:rFonts w:ascii="游ゴシック Medium" w:eastAsia="游ゴシック Medium" w:hAnsi="游ゴシック Medium" w:hint="eastAsia"/>
          <w:b/>
        </w:rPr>
        <w:t>1</w:t>
      </w:r>
      <w:r w:rsidR="009D4CA1" w:rsidRPr="0095783B">
        <w:rPr>
          <w:rFonts w:ascii="游ゴシック Medium" w:eastAsia="游ゴシック Medium" w:hAnsi="游ゴシック Medium" w:hint="eastAsia"/>
          <w:b/>
        </w:rPr>
        <w:t>5</w:t>
      </w:r>
      <w:r w:rsidR="00460B0B" w:rsidRPr="0095783B">
        <w:rPr>
          <w:rFonts w:ascii="游ゴシック Medium" w:eastAsia="游ゴシック Medium" w:hAnsi="游ゴシック Medium" w:hint="eastAsia"/>
          <w:b/>
        </w:rPr>
        <w:t>.申し込み・問い合わせ先</w:t>
      </w:r>
    </w:p>
    <w:p w14:paraId="48CDD5C3" w14:textId="77777777" w:rsidR="00713C92" w:rsidRDefault="00460B0B" w:rsidP="00713C92">
      <w:pPr>
        <w:ind w:leftChars="135" w:left="283" w:firstLineChars="100" w:firstLine="210"/>
        <w:rPr>
          <w:rFonts w:ascii="游ゴシック Medium" w:eastAsia="游ゴシック Medium" w:hAnsi="游ゴシック Medium"/>
          <w:szCs w:val="21"/>
        </w:rPr>
      </w:pPr>
      <w:r w:rsidRPr="0095783B">
        <w:rPr>
          <w:rFonts w:ascii="游ゴシック Medium" w:eastAsia="游ゴシック Medium" w:hAnsi="游ゴシック Medium" w:hint="eastAsia"/>
          <w:szCs w:val="21"/>
        </w:rPr>
        <w:t>担当：大阪市建設局公園緑化部調整課</w:t>
      </w:r>
    </w:p>
    <w:p w14:paraId="1B8E6692" w14:textId="77777777" w:rsidR="00713C92" w:rsidRDefault="00460B0B" w:rsidP="00713C92">
      <w:pPr>
        <w:ind w:leftChars="135" w:left="283" w:firstLineChars="100" w:firstLine="210"/>
        <w:rPr>
          <w:rFonts w:ascii="游ゴシック Medium" w:eastAsia="游ゴシック Medium" w:hAnsi="游ゴシック Medium"/>
          <w:szCs w:val="21"/>
        </w:rPr>
      </w:pPr>
      <w:r w:rsidRPr="0095783B">
        <w:rPr>
          <w:rFonts w:ascii="游ゴシック Medium" w:eastAsia="游ゴシック Medium" w:hAnsi="游ゴシック Medium" w:hint="eastAsia"/>
          <w:szCs w:val="21"/>
        </w:rPr>
        <w:t>住所：〒</w:t>
      </w:r>
      <w:r w:rsidR="00144AF3">
        <w:rPr>
          <w:rFonts w:ascii="游ゴシック Medium" w:eastAsia="游ゴシック Medium" w:hAnsi="游ゴシック Medium" w:hint="eastAsia"/>
          <w:szCs w:val="21"/>
        </w:rPr>
        <w:t>559</w:t>
      </w:r>
      <w:r w:rsidRPr="0095783B">
        <w:rPr>
          <w:rFonts w:ascii="游ゴシック Medium" w:eastAsia="游ゴシック Medium" w:hAnsi="游ゴシック Medium"/>
          <w:szCs w:val="21"/>
        </w:rPr>
        <w:t>-</w:t>
      </w:r>
      <w:r w:rsidR="00144AF3">
        <w:rPr>
          <w:rFonts w:ascii="游ゴシック Medium" w:eastAsia="游ゴシック Medium" w:hAnsi="游ゴシック Medium" w:hint="eastAsia"/>
          <w:szCs w:val="21"/>
        </w:rPr>
        <w:t>0034</w:t>
      </w:r>
      <w:r w:rsidR="00451D8F" w:rsidRPr="0095783B">
        <w:rPr>
          <w:rFonts w:ascii="游ゴシック Medium" w:eastAsia="游ゴシック Medium" w:hAnsi="游ゴシック Medium" w:hint="eastAsia"/>
          <w:szCs w:val="21"/>
        </w:rPr>
        <w:t xml:space="preserve">　　</w:t>
      </w:r>
      <w:r w:rsidRPr="0095783B">
        <w:rPr>
          <w:rFonts w:ascii="游ゴシック Medium" w:eastAsia="游ゴシック Medium" w:hAnsi="游ゴシック Medium" w:hint="eastAsia"/>
          <w:szCs w:val="21"/>
        </w:rPr>
        <w:t>大阪市</w:t>
      </w:r>
      <w:r w:rsidR="00144AF3">
        <w:rPr>
          <w:rFonts w:ascii="游ゴシック Medium" w:eastAsia="游ゴシック Medium" w:hAnsi="游ゴシック Medium" w:hint="eastAsia"/>
          <w:szCs w:val="21"/>
        </w:rPr>
        <w:t>住之江区南港北２丁目１番10号</w:t>
      </w:r>
    </w:p>
    <w:p w14:paraId="4101A284" w14:textId="77777777" w:rsidR="00713C92" w:rsidRDefault="00144AF3" w:rsidP="00713C92">
      <w:pPr>
        <w:ind w:leftChars="135" w:left="283" w:firstLineChars="1300" w:firstLine="2730"/>
        <w:rPr>
          <w:rFonts w:ascii="游ゴシック Medium" w:eastAsia="游ゴシック Medium" w:hAnsi="游ゴシック Medium"/>
          <w:szCs w:val="21"/>
        </w:rPr>
      </w:pPr>
      <w:r>
        <w:rPr>
          <w:rFonts w:ascii="游ゴシック Medium" w:eastAsia="游ゴシック Medium" w:hAnsi="游ゴシック Medium" w:hint="eastAsia"/>
          <w:szCs w:val="21"/>
        </w:rPr>
        <w:t>ATCビル　ITM棟４階</w:t>
      </w:r>
    </w:p>
    <w:p w14:paraId="76C4739F" w14:textId="77777777" w:rsidR="00713C92" w:rsidRDefault="00460B0B" w:rsidP="00713C92">
      <w:pPr>
        <w:ind w:firstLineChars="200" w:firstLine="420"/>
        <w:rPr>
          <w:rFonts w:ascii="游ゴシック Medium" w:eastAsia="游ゴシック Medium" w:hAnsi="游ゴシック Medium"/>
          <w:szCs w:val="21"/>
        </w:rPr>
      </w:pPr>
      <w:r w:rsidRPr="0095783B">
        <w:rPr>
          <w:rFonts w:ascii="游ゴシック Medium" w:eastAsia="游ゴシック Medium" w:hAnsi="游ゴシック Medium" w:hint="eastAsia"/>
          <w:szCs w:val="21"/>
        </w:rPr>
        <w:t>電話：</w:t>
      </w:r>
      <w:r w:rsidR="00B148D4" w:rsidRPr="0095783B">
        <w:rPr>
          <w:rFonts w:ascii="游ゴシック Medium" w:eastAsia="游ゴシック Medium" w:hAnsi="游ゴシック Medium"/>
          <w:szCs w:val="21"/>
        </w:rPr>
        <w:t>06-</w:t>
      </w:r>
      <w:r w:rsidR="00144AF3">
        <w:rPr>
          <w:rFonts w:ascii="游ゴシック Medium" w:eastAsia="游ゴシック Medium" w:hAnsi="游ゴシック Medium" w:hint="eastAsia"/>
          <w:szCs w:val="21"/>
        </w:rPr>
        <w:t>6615</w:t>
      </w:r>
      <w:r w:rsidR="00B148D4" w:rsidRPr="0095783B">
        <w:rPr>
          <w:rFonts w:ascii="游ゴシック Medium" w:eastAsia="游ゴシック Medium" w:hAnsi="游ゴシック Medium"/>
          <w:szCs w:val="21"/>
        </w:rPr>
        <w:t>-</w:t>
      </w:r>
      <w:r w:rsidR="00144AF3">
        <w:rPr>
          <w:rFonts w:ascii="游ゴシック Medium" w:eastAsia="游ゴシック Medium" w:hAnsi="游ゴシック Medium" w:hint="eastAsia"/>
          <w:szCs w:val="21"/>
        </w:rPr>
        <w:t>6705</w:t>
      </w:r>
    </w:p>
    <w:p w14:paraId="69949A83" w14:textId="77777777" w:rsidR="00460B0B" w:rsidRPr="0095783B" w:rsidRDefault="00460B0B" w:rsidP="00713C92">
      <w:pPr>
        <w:ind w:firstLineChars="200" w:firstLine="420"/>
        <w:rPr>
          <w:rFonts w:ascii="游ゴシック Medium" w:eastAsia="游ゴシック Medium" w:hAnsi="游ゴシック Medium"/>
          <w:szCs w:val="21"/>
        </w:rPr>
      </w:pPr>
      <w:r w:rsidRPr="0095783B">
        <w:rPr>
          <w:rFonts w:ascii="游ゴシック Medium" w:eastAsia="游ゴシック Medium" w:hAnsi="游ゴシック Medium" w:hint="eastAsia"/>
          <w:szCs w:val="21"/>
        </w:rPr>
        <w:t>電子メール：</w:t>
      </w:r>
      <w:hyperlink r:id="rId8" w:history="1">
        <w:r w:rsidRPr="0095783B">
          <w:rPr>
            <w:rFonts w:ascii="游ゴシック Medium" w:eastAsia="游ゴシック Medium" w:hAnsi="游ゴシック Medium" w:hint="eastAsia"/>
            <w:color w:val="0563C1" w:themeColor="hyperlink"/>
            <w:szCs w:val="21"/>
            <w:u w:val="single"/>
          </w:rPr>
          <w:t>hanahaku30</w:t>
        </w:r>
        <w:r w:rsidRPr="0095783B">
          <w:rPr>
            <w:rFonts w:ascii="游ゴシック Medium" w:eastAsia="游ゴシック Medium" w:hAnsi="游ゴシック Medium"/>
            <w:color w:val="0563C1" w:themeColor="hyperlink"/>
            <w:szCs w:val="21"/>
            <w:u w:val="single"/>
          </w:rPr>
          <w:t>@city.osaka.lg.jp</w:t>
        </w:r>
      </w:hyperlink>
    </w:p>
    <w:sectPr w:rsidR="00460B0B" w:rsidRPr="0095783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CBDB1" w14:textId="77777777" w:rsidR="00821E49" w:rsidRDefault="00821E49" w:rsidP="00416EFF">
      <w:r>
        <w:separator/>
      </w:r>
    </w:p>
  </w:endnote>
  <w:endnote w:type="continuationSeparator" w:id="0">
    <w:p w14:paraId="029C6C2E" w14:textId="77777777" w:rsidR="00821E49" w:rsidRDefault="00821E49" w:rsidP="0041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F1FD" w14:textId="77777777" w:rsidR="00F8682E" w:rsidRDefault="00F8682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22B6" w14:textId="77777777" w:rsidR="00F8682E" w:rsidRDefault="00F868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917F" w14:textId="77777777" w:rsidR="00F8682E" w:rsidRDefault="00F868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90BE1" w14:textId="77777777" w:rsidR="00821E49" w:rsidRDefault="00821E49" w:rsidP="00416EFF">
      <w:r>
        <w:separator/>
      </w:r>
    </w:p>
  </w:footnote>
  <w:footnote w:type="continuationSeparator" w:id="0">
    <w:p w14:paraId="418D37B7" w14:textId="77777777" w:rsidR="00821E49" w:rsidRDefault="00821E49" w:rsidP="0041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800A" w14:textId="77777777" w:rsidR="00F8682E" w:rsidRDefault="00F868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94D7" w14:textId="77777777" w:rsidR="00F8682E" w:rsidRDefault="00F868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B492" w14:textId="77777777" w:rsidR="00F8682E" w:rsidRDefault="00F868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767"/>
    <w:multiLevelType w:val="hybridMultilevel"/>
    <w:tmpl w:val="9B522058"/>
    <w:lvl w:ilvl="0" w:tplc="93F46F1A">
      <w:start w:val="1"/>
      <w:numFmt w:val="aiueo"/>
      <w:lvlText w:val="(%1)"/>
      <w:lvlJc w:val="left"/>
      <w:pPr>
        <w:ind w:left="352" w:hanging="420"/>
      </w:pPr>
      <w:rPr>
        <w:rFonts w:asciiTheme="minorEastAsia" w:eastAsia="ＭＳ 明朝" w:hAnsiTheme="minorEastAsia" w:hint="eastAsia"/>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182C127D"/>
    <w:multiLevelType w:val="hybridMultilevel"/>
    <w:tmpl w:val="FFC6F8F8"/>
    <w:lvl w:ilvl="0" w:tplc="84AC1DB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D0B72"/>
    <w:multiLevelType w:val="hybridMultilevel"/>
    <w:tmpl w:val="989ABC16"/>
    <w:lvl w:ilvl="0" w:tplc="9C48E76E">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3" w15:restartNumberingAfterBreak="0">
    <w:nsid w:val="3ECF5557"/>
    <w:multiLevelType w:val="hybridMultilevel"/>
    <w:tmpl w:val="4FF849F4"/>
    <w:lvl w:ilvl="0" w:tplc="EDD6C11E">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CF08EF"/>
    <w:multiLevelType w:val="hybridMultilevel"/>
    <w:tmpl w:val="E76CAFA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116A93"/>
    <w:multiLevelType w:val="hybridMultilevel"/>
    <w:tmpl w:val="A08A6BAE"/>
    <w:lvl w:ilvl="0" w:tplc="9C48E7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E969C6"/>
    <w:multiLevelType w:val="hybridMultilevel"/>
    <w:tmpl w:val="E1065B3A"/>
    <w:lvl w:ilvl="0" w:tplc="93D011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C3"/>
    <w:rsid w:val="00020323"/>
    <w:rsid w:val="000A4BDE"/>
    <w:rsid w:val="000D19BC"/>
    <w:rsid w:val="000D6DCD"/>
    <w:rsid w:val="000D7E48"/>
    <w:rsid w:val="00135192"/>
    <w:rsid w:val="0013586B"/>
    <w:rsid w:val="001428EB"/>
    <w:rsid w:val="00144AF3"/>
    <w:rsid w:val="00185C1D"/>
    <w:rsid w:val="0019391A"/>
    <w:rsid w:val="001C5631"/>
    <w:rsid w:val="001E7D9B"/>
    <w:rsid w:val="001F586C"/>
    <w:rsid w:val="002260B5"/>
    <w:rsid w:val="00272784"/>
    <w:rsid w:val="002E71F7"/>
    <w:rsid w:val="002F6C85"/>
    <w:rsid w:val="00300A00"/>
    <w:rsid w:val="003D156B"/>
    <w:rsid w:val="00416EFF"/>
    <w:rsid w:val="00451D8F"/>
    <w:rsid w:val="00460B0B"/>
    <w:rsid w:val="004A308B"/>
    <w:rsid w:val="00540A29"/>
    <w:rsid w:val="00551EFB"/>
    <w:rsid w:val="00561C0B"/>
    <w:rsid w:val="005717A3"/>
    <w:rsid w:val="00583B41"/>
    <w:rsid w:val="00590AC3"/>
    <w:rsid w:val="005A1D78"/>
    <w:rsid w:val="005D6476"/>
    <w:rsid w:val="005E57B3"/>
    <w:rsid w:val="006B5811"/>
    <w:rsid w:val="006D3C98"/>
    <w:rsid w:val="00713C92"/>
    <w:rsid w:val="0073494F"/>
    <w:rsid w:val="0075097A"/>
    <w:rsid w:val="00751AB1"/>
    <w:rsid w:val="007705BA"/>
    <w:rsid w:val="007B39C9"/>
    <w:rsid w:val="007C7044"/>
    <w:rsid w:val="007D600D"/>
    <w:rsid w:val="007E2186"/>
    <w:rsid w:val="007F79F2"/>
    <w:rsid w:val="0080519A"/>
    <w:rsid w:val="00821E49"/>
    <w:rsid w:val="00863463"/>
    <w:rsid w:val="008818E3"/>
    <w:rsid w:val="008844F7"/>
    <w:rsid w:val="00894589"/>
    <w:rsid w:val="00897E0A"/>
    <w:rsid w:val="008B55B2"/>
    <w:rsid w:val="008C7650"/>
    <w:rsid w:val="00930321"/>
    <w:rsid w:val="00932CAA"/>
    <w:rsid w:val="00933ED4"/>
    <w:rsid w:val="0095783B"/>
    <w:rsid w:val="009674B5"/>
    <w:rsid w:val="009B7578"/>
    <w:rsid w:val="009C53B8"/>
    <w:rsid w:val="009D4CA1"/>
    <w:rsid w:val="009E5FFA"/>
    <w:rsid w:val="00A14D85"/>
    <w:rsid w:val="00A16547"/>
    <w:rsid w:val="00A46A6C"/>
    <w:rsid w:val="00A62781"/>
    <w:rsid w:val="00AD685B"/>
    <w:rsid w:val="00B148D4"/>
    <w:rsid w:val="00B21C5F"/>
    <w:rsid w:val="00B33111"/>
    <w:rsid w:val="00B80015"/>
    <w:rsid w:val="00B821F0"/>
    <w:rsid w:val="00B91B25"/>
    <w:rsid w:val="00B962F0"/>
    <w:rsid w:val="00BC40B2"/>
    <w:rsid w:val="00BD3137"/>
    <w:rsid w:val="00BD3B92"/>
    <w:rsid w:val="00BD6028"/>
    <w:rsid w:val="00C1105E"/>
    <w:rsid w:val="00C90FC9"/>
    <w:rsid w:val="00CA72DD"/>
    <w:rsid w:val="00CD0101"/>
    <w:rsid w:val="00D07DE3"/>
    <w:rsid w:val="00D5010C"/>
    <w:rsid w:val="00DB24E5"/>
    <w:rsid w:val="00DB4EE9"/>
    <w:rsid w:val="00DE41D8"/>
    <w:rsid w:val="00E02F76"/>
    <w:rsid w:val="00E1660D"/>
    <w:rsid w:val="00E965D0"/>
    <w:rsid w:val="00F65C45"/>
    <w:rsid w:val="00F74FE3"/>
    <w:rsid w:val="00F8682E"/>
    <w:rsid w:val="00FB519F"/>
    <w:rsid w:val="00FB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9C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D4CA1"/>
    <w:pPr>
      <w:outlineLvl w:val="1"/>
    </w:pPr>
    <w:rPr>
      <w:rFonts w:ascii="ＭＳ ゴシック" w:eastAsia="ＭＳ ゴシック"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5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55B2"/>
    <w:rPr>
      <w:rFonts w:asciiTheme="majorHAnsi" w:eastAsiaTheme="majorEastAsia" w:hAnsiTheme="majorHAnsi" w:cstheme="majorBidi"/>
      <w:sz w:val="18"/>
      <w:szCs w:val="18"/>
    </w:rPr>
  </w:style>
  <w:style w:type="table" w:styleId="a5">
    <w:name w:val="Table Grid"/>
    <w:basedOn w:val="a1"/>
    <w:uiPriority w:val="39"/>
    <w:rsid w:val="001E7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F6C85"/>
    <w:pPr>
      <w:ind w:leftChars="400" w:left="840"/>
    </w:pPr>
  </w:style>
  <w:style w:type="paragraph" w:styleId="a7">
    <w:name w:val="header"/>
    <w:basedOn w:val="a"/>
    <w:link w:val="a8"/>
    <w:uiPriority w:val="99"/>
    <w:unhideWhenUsed/>
    <w:rsid w:val="00416EFF"/>
    <w:pPr>
      <w:tabs>
        <w:tab w:val="center" w:pos="4252"/>
        <w:tab w:val="right" w:pos="8504"/>
      </w:tabs>
      <w:snapToGrid w:val="0"/>
    </w:pPr>
  </w:style>
  <w:style w:type="character" w:customStyle="1" w:styleId="a8">
    <w:name w:val="ヘッダー (文字)"/>
    <w:basedOn w:val="a0"/>
    <w:link w:val="a7"/>
    <w:uiPriority w:val="99"/>
    <w:rsid w:val="00416EFF"/>
  </w:style>
  <w:style w:type="paragraph" w:styleId="a9">
    <w:name w:val="footer"/>
    <w:basedOn w:val="a"/>
    <w:link w:val="aa"/>
    <w:uiPriority w:val="99"/>
    <w:unhideWhenUsed/>
    <w:rsid w:val="00416EFF"/>
    <w:pPr>
      <w:tabs>
        <w:tab w:val="center" w:pos="4252"/>
        <w:tab w:val="right" w:pos="8504"/>
      </w:tabs>
      <w:snapToGrid w:val="0"/>
    </w:pPr>
  </w:style>
  <w:style w:type="character" w:customStyle="1" w:styleId="aa">
    <w:name w:val="フッター (文字)"/>
    <w:basedOn w:val="a0"/>
    <w:link w:val="a9"/>
    <w:uiPriority w:val="99"/>
    <w:rsid w:val="00416EFF"/>
  </w:style>
  <w:style w:type="character" w:styleId="ab">
    <w:name w:val="Hyperlink"/>
    <w:basedOn w:val="a0"/>
    <w:uiPriority w:val="99"/>
    <w:unhideWhenUsed/>
    <w:rsid w:val="00300A00"/>
    <w:rPr>
      <w:color w:val="0563C1" w:themeColor="hyperlink"/>
      <w:u w:val="single"/>
    </w:rPr>
  </w:style>
  <w:style w:type="character" w:customStyle="1" w:styleId="20">
    <w:name w:val="見出し 2 (文字)"/>
    <w:basedOn w:val="a0"/>
    <w:link w:val="2"/>
    <w:uiPriority w:val="9"/>
    <w:rsid w:val="009D4CA1"/>
    <w:rPr>
      <w:rFonts w:ascii="ＭＳ ゴシック" w:eastAsia="ＭＳ ゴシック" w:hAnsi="ＭＳ ゴシック" w:cs="Times New Roman"/>
      <w:szCs w:val="21"/>
    </w:rPr>
  </w:style>
  <w:style w:type="character" w:styleId="ac">
    <w:name w:val="annotation reference"/>
    <w:basedOn w:val="a0"/>
    <w:uiPriority w:val="99"/>
    <w:semiHidden/>
    <w:unhideWhenUsed/>
    <w:rsid w:val="00713C92"/>
    <w:rPr>
      <w:sz w:val="18"/>
      <w:szCs w:val="18"/>
    </w:rPr>
  </w:style>
  <w:style w:type="paragraph" w:styleId="ad">
    <w:name w:val="annotation text"/>
    <w:basedOn w:val="a"/>
    <w:link w:val="ae"/>
    <w:uiPriority w:val="99"/>
    <w:semiHidden/>
    <w:unhideWhenUsed/>
    <w:rsid w:val="00713C92"/>
    <w:pPr>
      <w:jc w:val="left"/>
    </w:pPr>
  </w:style>
  <w:style w:type="character" w:customStyle="1" w:styleId="ae">
    <w:name w:val="コメント文字列 (文字)"/>
    <w:basedOn w:val="a0"/>
    <w:link w:val="ad"/>
    <w:uiPriority w:val="99"/>
    <w:semiHidden/>
    <w:rsid w:val="00713C92"/>
  </w:style>
  <w:style w:type="paragraph" w:styleId="af">
    <w:name w:val="annotation subject"/>
    <w:basedOn w:val="ad"/>
    <w:next w:val="ad"/>
    <w:link w:val="af0"/>
    <w:uiPriority w:val="99"/>
    <w:semiHidden/>
    <w:unhideWhenUsed/>
    <w:rsid w:val="00713C92"/>
    <w:rPr>
      <w:b/>
      <w:bCs/>
    </w:rPr>
  </w:style>
  <w:style w:type="character" w:customStyle="1" w:styleId="af0">
    <w:name w:val="コメント内容 (文字)"/>
    <w:basedOn w:val="ae"/>
    <w:link w:val="af"/>
    <w:uiPriority w:val="99"/>
    <w:semiHidden/>
    <w:rsid w:val="00713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haku30@city.osaka.lg.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ity.osaka.lg.jp/kensetsu/page/0000590229.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2023-04-21T10:08:00Z</dcterms:created>
  <dcterms:modified xsi:type="dcterms:W3CDTF">2023-04-21T10:09:00Z</dcterms:modified>
</cp:coreProperties>
</file>