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490A7" w14:textId="46638615" w:rsidR="00576BCD" w:rsidRDefault="00576BCD" w:rsidP="00576BCD">
      <w:pPr>
        <w:widowControl/>
        <w:jc w:val="right"/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【参考資料２】</w:t>
      </w:r>
    </w:p>
    <w:p w14:paraId="55EE4B8E" w14:textId="77777777" w:rsidR="00576BCD" w:rsidRPr="00091EC2" w:rsidRDefault="00576BCD" w:rsidP="00576BCD">
      <w:pPr>
        <w:widowControl/>
        <w:jc w:val="right"/>
        <w:rPr>
          <w:rFonts w:ascii="游明朝" w:eastAsia="游明朝" w:hAnsi="游明朝"/>
          <w:szCs w:val="21"/>
        </w:rPr>
      </w:pPr>
    </w:p>
    <w:p w14:paraId="601B384D" w14:textId="59E230AB" w:rsidR="00F927F2" w:rsidRPr="00576BCD" w:rsidRDefault="00F927F2" w:rsidP="00F927F2">
      <w:pPr>
        <w:autoSpaceDE w:val="0"/>
        <w:autoSpaceDN w:val="0"/>
        <w:adjustRightInd w:val="0"/>
        <w:jc w:val="center"/>
        <w:rPr>
          <w:rFonts w:ascii="游明朝" w:eastAsia="游明朝" w:hAnsi="游明朝" w:cs="ＭＳ ゴシック"/>
          <w:kern w:val="0"/>
          <w:sz w:val="24"/>
          <w:szCs w:val="21"/>
        </w:rPr>
      </w:pPr>
      <w:r w:rsidRPr="00576BCD">
        <w:rPr>
          <w:rFonts w:ascii="游明朝" w:eastAsia="游明朝" w:hAnsi="游明朝" w:cs="ＭＳ ゴシック" w:hint="eastAsia"/>
          <w:kern w:val="0"/>
          <w:sz w:val="24"/>
          <w:szCs w:val="21"/>
        </w:rPr>
        <w:t>公園施設設置</w:t>
      </w:r>
      <w:r w:rsidR="00BB17DD" w:rsidRPr="00576BCD">
        <w:rPr>
          <w:rFonts w:ascii="游明朝" w:eastAsia="游明朝" w:hAnsi="游明朝" w:cs="ＭＳ ゴシック" w:hint="eastAsia"/>
          <w:kern w:val="0"/>
          <w:sz w:val="24"/>
          <w:szCs w:val="21"/>
        </w:rPr>
        <w:t>・</w:t>
      </w:r>
      <w:r w:rsidRPr="00576BCD">
        <w:rPr>
          <w:rFonts w:ascii="游明朝" w:eastAsia="游明朝" w:hAnsi="游明朝" w:cs="ＭＳ ゴシック" w:hint="eastAsia"/>
          <w:kern w:val="0"/>
          <w:sz w:val="24"/>
          <w:szCs w:val="21"/>
        </w:rPr>
        <w:t>管理許可制度における公園使用料の考え方について</w:t>
      </w:r>
    </w:p>
    <w:p w14:paraId="0F4BD118" w14:textId="76910A73" w:rsidR="00F927F2" w:rsidRPr="00711D78" w:rsidRDefault="00F927F2" w:rsidP="00F927F2">
      <w:pPr>
        <w:autoSpaceDE w:val="0"/>
        <w:autoSpaceDN w:val="0"/>
        <w:adjustRightInd w:val="0"/>
        <w:jc w:val="left"/>
        <w:rPr>
          <w:rFonts w:ascii="游明朝" w:eastAsia="游明朝" w:hAnsi="游明朝" w:cs="ＭＳ ゴシック"/>
          <w:kern w:val="0"/>
          <w:szCs w:val="21"/>
        </w:rPr>
      </w:pPr>
    </w:p>
    <w:p w14:paraId="6AA14781" w14:textId="01300B9F" w:rsidR="00F927F2" w:rsidRPr="00711D78" w:rsidRDefault="00FF02EC" w:rsidP="00397AA8">
      <w:pPr>
        <w:autoSpaceDE w:val="0"/>
        <w:autoSpaceDN w:val="0"/>
        <w:adjustRightInd w:val="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 xml:space="preserve">１ </w:t>
      </w:r>
      <w:r w:rsidR="00F927F2" w:rsidRPr="00711D78">
        <w:rPr>
          <w:rFonts w:ascii="游明朝" w:eastAsia="游明朝" w:hAnsi="游明朝" w:cs="ＭＳ 明朝" w:hint="eastAsia"/>
          <w:kern w:val="0"/>
          <w:szCs w:val="21"/>
        </w:rPr>
        <w:t>許可の種別及び対象</w:t>
      </w:r>
    </w:p>
    <w:p w14:paraId="48410C22" w14:textId="77777777" w:rsidR="00F927F2" w:rsidRPr="00711D78" w:rsidRDefault="00F927F2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公園施設設置許可：事業者が所有権を有するものに対して、当該事業者に都市公園用地内に設置を許可する行政処分</w:t>
      </w:r>
    </w:p>
    <w:p w14:paraId="027B6041" w14:textId="77777777" w:rsidR="00F927F2" w:rsidRPr="00711D78" w:rsidRDefault="00F927F2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 xml:space="preserve">公園施設管理許可：大阪市が所有権を有するものに対して、事業者が事業展開する場合において、当該事業者に管理を許可する行政処分 </w:t>
      </w:r>
    </w:p>
    <w:p w14:paraId="37F17FF3" w14:textId="77777777" w:rsidR="00DC49F0" w:rsidRPr="00711D78" w:rsidRDefault="00DC49F0" w:rsidP="00D17DCC">
      <w:pPr>
        <w:autoSpaceDE w:val="0"/>
        <w:autoSpaceDN w:val="0"/>
        <w:adjustRightInd w:val="0"/>
        <w:ind w:leftChars="131" w:left="275"/>
        <w:jc w:val="left"/>
        <w:rPr>
          <w:rFonts w:ascii="游明朝" w:eastAsia="游明朝" w:hAnsi="游明朝" w:cs="ＭＳ 明朝"/>
          <w:kern w:val="0"/>
          <w:szCs w:val="21"/>
        </w:rPr>
      </w:pPr>
    </w:p>
    <w:p w14:paraId="5228404E" w14:textId="3AB38996" w:rsidR="00F927F2" w:rsidRPr="00711D78" w:rsidRDefault="00FF02EC" w:rsidP="00397AA8">
      <w:pPr>
        <w:autoSpaceDE w:val="0"/>
        <w:autoSpaceDN w:val="0"/>
        <w:adjustRightInd w:val="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 xml:space="preserve">２ </w:t>
      </w:r>
      <w:r w:rsidR="00F927F2" w:rsidRPr="00711D78">
        <w:rPr>
          <w:rFonts w:ascii="游明朝" w:eastAsia="游明朝" w:hAnsi="游明朝" w:cs="ＭＳ 明朝" w:hint="eastAsia"/>
          <w:kern w:val="0"/>
          <w:szCs w:val="21"/>
        </w:rPr>
        <w:t>適用する公園使用料</w:t>
      </w:r>
    </w:p>
    <w:p w14:paraId="6D37CDFF" w14:textId="78EC7B0C" w:rsidR="00F927F2" w:rsidRPr="00711D78" w:rsidRDefault="00E81A80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設置又は管理する施設に応じて、</w:t>
      </w:r>
      <w:r w:rsidR="00FF02EC" w:rsidRPr="00711D78">
        <w:rPr>
          <w:rFonts w:ascii="游明朝" w:eastAsia="游明朝" w:hAnsi="游明朝" w:cs="ＭＳ 明朝" w:hint="eastAsia"/>
          <w:kern w:val="0"/>
          <w:szCs w:val="21"/>
        </w:rPr>
        <w:t>それぞれの使用料を適用します</w:t>
      </w:r>
      <w:r w:rsidR="00397AA8" w:rsidRPr="00711D78">
        <w:rPr>
          <w:rFonts w:ascii="游明朝" w:eastAsia="游明朝" w:hAnsi="游明朝" w:cs="ＭＳ 明朝" w:hint="eastAsia"/>
          <w:kern w:val="0"/>
          <w:szCs w:val="21"/>
        </w:rPr>
        <w:t>。</w:t>
      </w:r>
    </w:p>
    <w:p w14:paraId="10E6A26E" w14:textId="77777777" w:rsidR="00F927F2" w:rsidRPr="00711D78" w:rsidRDefault="00F927F2" w:rsidP="00F927F2">
      <w:pPr>
        <w:pStyle w:val="a3"/>
        <w:autoSpaceDE w:val="0"/>
        <w:autoSpaceDN w:val="0"/>
        <w:adjustRightInd w:val="0"/>
        <w:ind w:leftChars="0" w:left="42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073085" wp14:editId="0291EAE3">
                <wp:simplePos x="0" y="0"/>
                <wp:positionH relativeFrom="column">
                  <wp:posOffset>213360</wp:posOffset>
                </wp:positionH>
                <wp:positionV relativeFrom="paragraph">
                  <wp:posOffset>146686</wp:posOffset>
                </wp:positionV>
                <wp:extent cx="5819775" cy="285750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9775" cy="2857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6E0D196" id="正方形/長方形 4" o:spid="_x0000_s1026" style="position:absolute;left:0;text-align:left;margin-left:16.8pt;margin-top:11.55pt;width:458.25pt;height:2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" filled="f" strokecolor="black [3213]"/>
            </w:pict>
          </mc:Fallback>
        </mc:AlternateContent>
      </w:r>
    </w:p>
    <w:p w14:paraId="7AF213EC" w14:textId="77777777" w:rsidR="00F927F2" w:rsidRPr="00711D78" w:rsidRDefault="00F927F2" w:rsidP="00F927F2">
      <w:pPr>
        <w:pStyle w:val="a3"/>
        <w:autoSpaceDE w:val="0"/>
        <w:autoSpaceDN w:val="0"/>
        <w:adjustRightInd w:val="0"/>
        <w:ind w:leftChars="0" w:left="42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 xml:space="preserve"> [市公園条例別表第３（第 14 条関係）]</w:t>
      </w:r>
    </w:p>
    <w:p w14:paraId="33F34D41" w14:textId="77777777" w:rsidR="00F927F2" w:rsidRPr="00711D78" w:rsidRDefault="00F927F2" w:rsidP="00F927F2">
      <w:pPr>
        <w:pStyle w:val="a3"/>
        <w:autoSpaceDE w:val="0"/>
        <w:autoSpaceDN w:val="0"/>
        <w:adjustRightInd w:val="0"/>
        <w:ind w:leftChars="0" w:left="42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１</w:t>
      </w:r>
      <w:r w:rsidRPr="00711D78">
        <w:rPr>
          <w:rFonts w:ascii="游明朝" w:eastAsia="游明朝" w:hAnsi="游明朝" w:cs="ＭＳ 明朝"/>
          <w:kern w:val="0"/>
          <w:szCs w:val="21"/>
        </w:rPr>
        <w:t xml:space="preserve"> 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>公園施設を設け、又は管理する場合の使用料</w:t>
      </w:r>
    </w:p>
    <w:p w14:paraId="17E78EA8" w14:textId="20A0370E" w:rsidR="00F927F2" w:rsidRPr="00711D78" w:rsidRDefault="00F927F2" w:rsidP="00DC49F0">
      <w:pPr>
        <w:pStyle w:val="a3"/>
        <w:autoSpaceDE w:val="0"/>
        <w:autoSpaceDN w:val="0"/>
        <w:adjustRightInd w:val="0"/>
        <w:ind w:leftChars="0" w:left="420" w:firstLineChars="100" w:firstLine="21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（１）</w:t>
      </w:r>
      <w:r w:rsidR="006B1FC9" w:rsidRPr="00711D78">
        <w:rPr>
          <w:rFonts w:ascii="游明朝" w:eastAsia="游明朝" w:hAnsi="游明朝" w:cs="ＭＳ 明朝" w:hint="eastAsia"/>
          <w:kern w:val="0"/>
          <w:szCs w:val="21"/>
        </w:rPr>
        <w:t>飲食店、売店その他の収入を伴う事業に用に供する施設</w:t>
      </w:r>
    </w:p>
    <w:p w14:paraId="443CAE93" w14:textId="0B6F7CC4" w:rsidR="00F927F2" w:rsidRPr="00711D78" w:rsidRDefault="00F927F2" w:rsidP="00A16F31">
      <w:pPr>
        <w:pStyle w:val="a3"/>
        <w:autoSpaceDE w:val="0"/>
        <w:autoSpaceDN w:val="0"/>
        <w:adjustRightInd w:val="0"/>
        <w:ind w:leftChars="607" w:left="2142" w:hangingChars="413" w:hanging="867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使用料：①設置許可（</w:t>
      </w:r>
      <w:r w:rsidR="00393D1A" w:rsidRPr="00711D78">
        <w:rPr>
          <w:rFonts w:ascii="游明朝" w:eastAsia="游明朝" w:hAnsi="游明朝" w:cs="ＭＳ 明朝"/>
          <w:kern w:val="0"/>
          <w:szCs w:val="21"/>
        </w:rPr>
        <w:t>7,520</w:t>
      </w:r>
      <w:r w:rsidRPr="00711D78">
        <w:rPr>
          <w:rFonts w:ascii="游明朝" w:eastAsia="游明朝" w:hAnsi="游明朝" w:cs="ＭＳ 明朝"/>
          <w:kern w:val="0"/>
          <w:szCs w:val="21"/>
        </w:rPr>
        <w:t xml:space="preserve"> 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>円以上/㎡・年）②管理許可（</w:t>
      </w:r>
      <w:r w:rsidR="00393D1A" w:rsidRPr="00711D78">
        <w:rPr>
          <w:rFonts w:ascii="游明朝" w:eastAsia="游明朝" w:hAnsi="游明朝" w:cs="ＭＳ 明朝"/>
          <w:kern w:val="0"/>
          <w:szCs w:val="21"/>
        </w:rPr>
        <w:t>8,380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 xml:space="preserve"> 円以上/㎡・年） </w:t>
      </w:r>
      <w:bookmarkStart w:id="0" w:name="_GoBack"/>
      <w:bookmarkEnd w:id="0"/>
    </w:p>
    <w:p w14:paraId="556A2188" w14:textId="1CEA2E86" w:rsidR="001A7FCE" w:rsidRPr="00711D78" w:rsidRDefault="001A7FCE" w:rsidP="001A7FCE">
      <w:pPr>
        <w:pStyle w:val="a3"/>
        <w:autoSpaceDE w:val="0"/>
        <w:autoSpaceDN w:val="0"/>
        <w:adjustRightInd w:val="0"/>
        <w:ind w:leftChars="361" w:left="758" w:firstLineChars="300" w:firstLine="63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適用例）</w:t>
      </w:r>
      <w:r w:rsidRPr="005138EF">
        <w:rPr>
          <w:rFonts w:ascii="游明朝" w:eastAsia="游明朝" w:hAnsi="游明朝" w:cs="ＭＳ 明朝" w:hint="eastAsia"/>
          <w:kern w:val="0"/>
          <w:szCs w:val="21"/>
        </w:rPr>
        <w:t>レストラン、コンビニエンスストア</w:t>
      </w:r>
      <w:r w:rsidR="008134DE" w:rsidRPr="005138EF">
        <w:rPr>
          <w:rFonts w:ascii="游明朝" w:eastAsia="游明朝" w:hAnsi="游明朝" w:cs="ＭＳ 明朝" w:hint="eastAsia"/>
          <w:kern w:val="0"/>
          <w:szCs w:val="21"/>
        </w:rPr>
        <w:t>、有料の運動施設</w:t>
      </w:r>
      <w:r w:rsidRPr="005138EF">
        <w:rPr>
          <w:rFonts w:ascii="游明朝" w:eastAsia="游明朝" w:hAnsi="游明朝" w:cs="ＭＳ 明朝" w:hint="eastAsia"/>
          <w:kern w:val="0"/>
          <w:szCs w:val="21"/>
        </w:rPr>
        <w:t>など</w:t>
      </w:r>
    </w:p>
    <w:p w14:paraId="670228FF" w14:textId="28EE6C89" w:rsidR="00F927F2" w:rsidRPr="00711D78" w:rsidRDefault="00F927F2" w:rsidP="00A16F31">
      <w:pPr>
        <w:autoSpaceDE w:val="0"/>
        <w:autoSpaceDN w:val="0"/>
        <w:adjustRightInd w:val="0"/>
        <w:ind w:leftChars="399" w:left="838" w:firstLineChars="300" w:firstLine="63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※イベントな</w:t>
      </w:r>
      <w:r w:rsidR="00FF02EC" w:rsidRPr="00711D78">
        <w:rPr>
          <w:rFonts w:ascii="游明朝" w:eastAsia="游明朝" w:hAnsi="游明朝" w:cs="ＭＳ 明朝" w:hint="eastAsia"/>
          <w:kern w:val="0"/>
          <w:szCs w:val="21"/>
        </w:rPr>
        <w:t>ど催事の際に一時的に出店される露店営業は、原則として含みません</w:t>
      </w:r>
    </w:p>
    <w:p w14:paraId="66139AA4" w14:textId="4522871C" w:rsidR="00F927F2" w:rsidRPr="00711D78" w:rsidRDefault="006B1FC9" w:rsidP="006B1FC9">
      <w:pPr>
        <w:pStyle w:val="a3"/>
        <w:autoSpaceDE w:val="0"/>
        <w:autoSpaceDN w:val="0"/>
        <w:adjustRightInd w:val="0"/>
        <w:ind w:leftChars="0" w:left="420" w:firstLineChars="100" w:firstLine="21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（２）駐車場</w:t>
      </w:r>
    </w:p>
    <w:p w14:paraId="4EB6E750" w14:textId="251B9153" w:rsidR="006B1FC9" w:rsidRPr="00711D78" w:rsidRDefault="006B1FC9" w:rsidP="00A16F31">
      <w:pPr>
        <w:pStyle w:val="a3"/>
        <w:autoSpaceDE w:val="0"/>
        <w:autoSpaceDN w:val="0"/>
        <w:adjustRightInd w:val="0"/>
        <w:ind w:leftChars="607" w:left="2142" w:hangingChars="413" w:hanging="867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使用料：③設置許可（</w:t>
      </w:r>
      <w:r w:rsidR="00D303E4" w:rsidRPr="00711D78">
        <w:rPr>
          <w:rFonts w:ascii="游明朝" w:eastAsia="游明朝" w:hAnsi="游明朝" w:cs="ＭＳ 明朝"/>
          <w:kern w:val="0"/>
          <w:szCs w:val="21"/>
        </w:rPr>
        <w:t>2,180</w:t>
      </w:r>
      <w:r w:rsidRPr="00711D78">
        <w:rPr>
          <w:rFonts w:ascii="游明朝" w:eastAsia="游明朝" w:hAnsi="游明朝" w:cs="ＭＳ 明朝"/>
          <w:kern w:val="0"/>
          <w:szCs w:val="21"/>
        </w:rPr>
        <w:t xml:space="preserve"> 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>円以上/㎡・年）④管理許可（</w:t>
      </w:r>
      <w:r w:rsidR="00D303E4" w:rsidRPr="00711D78">
        <w:rPr>
          <w:rFonts w:ascii="游明朝" w:eastAsia="游明朝" w:hAnsi="游明朝" w:cs="ＭＳ 明朝"/>
          <w:kern w:val="0"/>
          <w:szCs w:val="21"/>
        </w:rPr>
        <w:t>3,120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 xml:space="preserve"> 円以上/㎡・年）</w:t>
      </w:r>
    </w:p>
    <w:p w14:paraId="19205FDF" w14:textId="5CDE9F84" w:rsidR="00F927F2" w:rsidRPr="00711D78" w:rsidRDefault="00F927F2" w:rsidP="006B1FC9">
      <w:pPr>
        <w:pStyle w:val="a3"/>
        <w:autoSpaceDE w:val="0"/>
        <w:autoSpaceDN w:val="0"/>
        <w:adjustRightInd w:val="0"/>
        <w:ind w:leftChars="0" w:left="420" w:firstLineChars="100" w:firstLine="21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（</w:t>
      </w:r>
      <w:r w:rsidR="006B1FC9" w:rsidRPr="00711D78">
        <w:rPr>
          <w:rFonts w:ascii="游明朝" w:eastAsia="游明朝" w:hAnsi="游明朝" w:cs="ＭＳ 明朝" w:hint="eastAsia"/>
          <w:kern w:val="0"/>
          <w:szCs w:val="21"/>
        </w:rPr>
        <w:t>３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>）その他</w:t>
      </w:r>
      <w:r w:rsidR="006B1FC9" w:rsidRPr="00711D78">
        <w:rPr>
          <w:rFonts w:ascii="游明朝" w:eastAsia="游明朝" w:hAnsi="游明朝" w:cs="ＭＳ 明朝" w:hint="eastAsia"/>
          <w:kern w:val="0"/>
          <w:szCs w:val="21"/>
        </w:rPr>
        <w:t>の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>施設</w:t>
      </w:r>
    </w:p>
    <w:p w14:paraId="5B5591E8" w14:textId="56202F64" w:rsidR="00F927F2" w:rsidRPr="00711D78" w:rsidRDefault="00F927F2" w:rsidP="00DB5BE3">
      <w:pPr>
        <w:pStyle w:val="a3"/>
        <w:autoSpaceDE w:val="0"/>
        <w:autoSpaceDN w:val="0"/>
        <w:adjustRightInd w:val="0"/>
        <w:ind w:leftChars="607" w:left="2142" w:hangingChars="413" w:hanging="867"/>
        <w:jc w:val="left"/>
        <w:rPr>
          <w:rFonts w:ascii="游明朝" w:eastAsia="游明朝" w:hAnsi="游明朝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使用料：</w:t>
      </w:r>
      <w:r w:rsidR="006B1FC9" w:rsidRPr="00711D78">
        <w:rPr>
          <w:rFonts w:ascii="游明朝" w:eastAsia="游明朝" w:hAnsi="游明朝" w:cs="ＭＳ 明朝" w:hint="eastAsia"/>
          <w:kern w:val="0"/>
          <w:szCs w:val="21"/>
        </w:rPr>
        <w:t>⑤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>設置許可（</w:t>
      </w:r>
      <w:r w:rsidR="006B1FC9" w:rsidRPr="00711D78">
        <w:rPr>
          <w:rFonts w:ascii="游明朝" w:eastAsia="游明朝" w:hAnsi="游明朝" w:cs="ＭＳ 明朝" w:hint="eastAsia"/>
          <w:kern w:val="0"/>
          <w:szCs w:val="21"/>
        </w:rPr>
        <w:t>1,530</w:t>
      </w:r>
      <w:r w:rsidRPr="00711D78">
        <w:rPr>
          <w:rFonts w:ascii="游明朝" w:eastAsia="游明朝" w:hAnsi="游明朝" w:cs="ＭＳ 明朝"/>
          <w:kern w:val="0"/>
          <w:szCs w:val="21"/>
        </w:rPr>
        <w:t xml:space="preserve"> 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>円以上/㎡・年）</w:t>
      </w:r>
      <w:r w:rsidR="006B1FC9" w:rsidRPr="00711D78">
        <w:rPr>
          <w:rFonts w:ascii="游明朝" w:eastAsia="游明朝" w:hAnsi="游明朝" w:cs="ＭＳ 明朝" w:hint="eastAsia"/>
          <w:kern w:val="0"/>
          <w:szCs w:val="21"/>
        </w:rPr>
        <w:t>⑥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>管理許可（</w:t>
      </w:r>
      <w:r w:rsidR="006B1FC9" w:rsidRPr="00711D78">
        <w:rPr>
          <w:rFonts w:ascii="游明朝" w:eastAsia="游明朝" w:hAnsi="游明朝" w:cs="ＭＳ 明朝" w:hint="eastAsia"/>
          <w:kern w:val="0"/>
          <w:szCs w:val="21"/>
        </w:rPr>
        <w:t>2,400</w:t>
      </w:r>
      <w:r w:rsidRPr="00711D78">
        <w:rPr>
          <w:rFonts w:ascii="游明朝" w:eastAsia="游明朝" w:hAnsi="游明朝" w:cs="ＭＳ 明朝"/>
          <w:kern w:val="0"/>
          <w:szCs w:val="21"/>
        </w:rPr>
        <w:t xml:space="preserve"> 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>円以上/㎡・年）</w:t>
      </w:r>
    </w:p>
    <w:p w14:paraId="1CA0B511" w14:textId="17EB694F" w:rsidR="00383E8A" w:rsidRPr="00711D78" w:rsidRDefault="00383E8A" w:rsidP="00DB5BE3">
      <w:pPr>
        <w:ind w:leftChars="700" w:left="1680" w:rightChars="200" w:right="420" w:hangingChars="100" w:hanging="210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※</w:t>
      </w:r>
      <w:r w:rsidR="000F6ECC" w:rsidRPr="00711D78">
        <w:rPr>
          <w:rFonts w:ascii="游明朝" w:eastAsia="游明朝" w:hAnsi="游明朝" w:cs="ＭＳ 明朝" w:hint="eastAsia"/>
          <w:kern w:val="0"/>
          <w:szCs w:val="21"/>
        </w:rPr>
        <w:t>使用料区分及び額は、</w:t>
      </w:r>
      <w:r w:rsidR="00735CAB" w:rsidRPr="00711D78">
        <w:rPr>
          <w:rFonts w:ascii="游明朝" w:eastAsia="游明朝" w:hAnsi="游明朝" w:cs="ＭＳ 明朝" w:hint="eastAsia"/>
          <w:kern w:val="0"/>
          <w:szCs w:val="21"/>
        </w:rPr>
        <w:t>公園条例、公園条例施行規則等の改正により、変更となる場合があります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>。</w:t>
      </w:r>
    </w:p>
    <w:p w14:paraId="1E6709CC" w14:textId="3AB92445" w:rsidR="00F927F2" w:rsidRPr="00711D78" w:rsidRDefault="00F927F2" w:rsidP="00DB5BE3">
      <w:pPr>
        <w:widowControl/>
        <w:jc w:val="left"/>
        <w:rPr>
          <w:rFonts w:ascii="游明朝" w:eastAsia="游明朝" w:hAnsi="游明朝" w:cs="ＭＳ 明朝"/>
          <w:kern w:val="0"/>
          <w:szCs w:val="21"/>
        </w:rPr>
      </w:pPr>
    </w:p>
    <w:p w14:paraId="3F497181" w14:textId="7435B048" w:rsidR="00F927F2" w:rsidRPr="00711D78" w:rsidRDefault="00FF02EC" w:rsidP="00397AA8">
      <w:pPr>
        <w:widowControl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 xml:space="preserve">３ </w:t>
      </w:r>
      <w:r w:rsidR="00E81A80" w:rsidRPr="00711D78">
        <w:rPr>
          <w:rFonts w:ascii="游明朝" w:eastAsia="游明朝" w:hAnsi="游明朝" w:cs="ＭＳ 明朝" w:hint="eastAsia"/>
          <w:kern w:val="0"/>
          <w:szCs w:val="21"/>
        </w:rPr>
        <w:t>公園使用料の算出方法</w:t>
      </w:r>
    </w:p>
    <w:p w14:paraId="7F943EC6" w14:textId="77777777" w:rsidR="00F927F2" w:rsidRPr="00711D78" w:rsidRDefault="00F927F2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 xml:space="preserve">○個々の公園施設が独立して都市公園法上の公園施設である場合 </w:t>
      </w:r>
    </w:p>
    <w:p w14:paraId="75392BC3" w14:textId="6FCA95CD" w:rsidR="00F927F2" w:rsidRPr="00711D78" w:rsidRDefault="00F927F2" w:rsidP="00397AA8">
      <w:pPr>
        <w:pStyle w:val="a3"/>
        <w:autoSpaceDE w:val="0"/>
        <w:autoSpaceDN w:val="0"/>
        <w:adjustRightInd w:val="0"/>
        <w:ind w:leftChars="0" w:left="993" w:firstLineChars="100" w:firstLine="21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事業者が設置する個々の公園施設（建物を含む）が、独立して都市公園法上の公園施設のいずれかに該当する場合は、その公園施設の種別及び大阪市公園条例の使用料区分</w:t>
      </w:r>
      <w:r w:rsidR="00F13ADA" w:rsidRPr="00711D78">
        <w:rPr>
          <w:rFonts w:ascii="游明朝" w:eastAsia="游明朝" w:hAnsi="游明朝" w:cs="ＭＳ 明朝" w:hint="eastAsia"/>
          <w:kern w:val="0"/>
          <w:szCs w:val="21"/>
        </w:rPr>
        <w:t>（飲食店などの施設、駐車場、その他施設</w:t>
      </w:r>
      <w:r w:rsidR="00FF02EC" w:rsidRPr="00711D78">
        <w:rPr>
          <w:rFonts w:ascii="游明朝" w:eastAsia="游明朝" w:hAnsi="游明朝" w:cs="ＭＳ 明朝" w:hint="eastAsia"/>
          <w:kern w:val="0"/>
          <w:szCs w:val="21"/>
        </w:rPr>
        <w:t>）に応じて、該当する公園使用料を徴収します</w:t>
      </w:r>
      <w:r w:rsidR="00397AA8" w:rsidRPr="00711D78">
        <w:rPr>
          <w:rFonts w:ascii="游明朝" w:eastAsia="游明朝" w:hAnsi="游明朝" w:cs="ＭＳ 明朝" w:hint="eastAsia"/>
          <w:kern w:val="0"/>
          <w:szCs w:val="21"/>
        </w:rPr>
        <w:t>。</w:t>
      </w:r>
    </w:p>
    <w:p w14:paraId="6A57390B" w14:textId="77777777" w:rsidR="003C354F" w:rsidRPr="00711D78" w:rsidRDefault="003C354F" w:rsidP="00560189">
      <w:pPr>
        <w:autoSpaceDE w:val="0"/>
        <w:autoSpaceDN w:val="0"/>
        <w:adjustRightInd w:val="0"/>
        <w:jc w:val="left"/>
        <w:rPr>
          <w:rFonts w:ascii="游明朝" w:eastAsia="游明朝" w:hAnsi="游明朝" w:cs="ＭＳ 明朝"/>
          <w:kern w:val="0"/>
          <w:szCs w:val="21"/>
        </w:rPr>
      </w:pPr>
    </w:p>
    <w:p w14:paraId="7DB4D8AD" w14:textId="6A52BA18" w:rsidR="00F927F2" w:rsidRPr="00711D78" w:rsidRDefault="00FF02EC" w:rsidP="00397AA8">
      <w:pPr>
        <w:pStyle w:val="a3"/>
        <w:autoSpaceDE w:val="0"/>
        <w:autoSpaceDN w:val="0"/>
        <w:adjustRightInd w:val="0"/>
        <w:ind w:leftChars="271" w:left="2409" w:hangingChars="876" w:hanging="184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○</w:t>
      </w:r>
      <w:r w:rsidR="00F927F2" w:rsidRPr="00711D78">
        <w:rPr>
          <w:rFonts w:ascii="游明朝" w:eastAsia="游明朝" w:hAnsi="游明朝" w:cs="ＭＳ 明朝" w:hint="eastAsia"/>
          <w:kern w:val="0"/>
          <w:szCs w:val="21"/>
        </w:rPr>
        <w:t>一の公園施設が複合的な要素を含む場合</w:t>
      </w:r>
    </w:p>
    <w:p w14:paraId="1DE97264" w14:textId="05406A7D" w:rsidR="00F927F2" w:rsidRPr="00711D78" w:rsidRDefault="00F927F2" w:rsidP="00397AA8">
      <w:pPr>
        <w:pStyle w:val="a3"/>
        <w:autoSpaceDE w:val="0"/>
        <w:autoSpaceDN w:val="0"/>
        <w:adjustRightInd w:val="0"/>
        <w:ind w:leftChars="0" w:left="993" w:firstLineChars="100" w:firstLine="21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事業者が設置する公園施設として位置付けられる一の建物で、複合的な要素を含むものについては、その全てを都市公園法上の一つの公園施設（便益施設としての売店のみなど）と見なすのではなく、各公園施設の複合施設と見なし、それを構成する個々の施設（店舗等）の区</w:t>
      </w:r>
      <w:r w:rsidR="00FF02EC" w:rsidRPr="00711D78">
        <w:rPr>
          <w:rFonts w:ascii="游明朝" w:eastAsia="游明朝" w:hAnsi="游明朝" w:cs="ＭＳ 明朝" w:hint="eastAsia"/>
          <w:kern w:val="0"/>
          <w:szCs w:val="21"/>
        </w:rPr>
        <w:t>分に応じて、それぞれに適用される市公園条例上の使用料を徴収します</w:t>
      </w:r>
      <w:r w:rsidR="006B1FC9" w:rsidRPr="00711D78">
        <w:rPr>
          <w:rFonts w:ascii="游明朝" w:eastAsia="游明朝" w:hAnsi="游明朝" w:cs="ＭＳ 明朝" w:hint="eastAsia"/>
          <w:kern w:val="0"/>
          <w:szCs w:val="21"/>
        </w:rPr>
        <w:t>。</w:t>
      </w:r>
    </w:p>
    <w:p w14:paraId="60E0558C" w14:textId="77777777" w:rsidR="00576BCD" w:rsidRDefault="00576BCD" w:rsidP="004F0234">
      <w:pPr>
        <w:pStyle w:val="a3"/>
        <w:autoSpaceDE w:val="0"/>
        <w:autoSpaceDN w:val="0"/>
        <w:adjustRightInd w:val="0"/>
        <w:ind w:leftChars="441" w:left="2816" w:hangingChars="900" w:hanging="1890"/>
        <w:jc w:val="left"/>
        <w:rPr>
          <w:rFonts w:ascii="游明朝" w:eastAsia="游明朝" w:hAnsi="游明朝" w:cs="ＭＳ 明朝"/>
          <w:kern w:val="0"/>
          <w:szCs w:val="21"/>
        </w:rPr>
      </w:pPr>
    </w:p>
    <w:p w14:paraId="1914BFF0" w14:textId="77777777" w:rsidR="00576BCD" w:rsidRDefault="00576BCD" w:rsidP="004F0234">
      <w:pPr>
        <w:pStyle w:val="a3"/>
        <w:autoSpaceDE w:val="0"/>
        <w:autoSpaceDN w:val="0"/>
        <w:adjustRightInd w:val="0"/>
        <w:ind w:leftChars="441" w:left="2816" w:hangingChars="900" w:hanging="1890"/>
        <w:jc w:val="left"/>
        <w:rPr>
          <w:rFonts w:ascii="游明朝" w:eastAsia="游明朝" w:hAnsi="游明朝" w:cs="ＭＳ 明朝"/>
          <w:kern w:val="0"/>
          <w:szCs w:val="21"/>
        </w:rPr>
      </w:pPr>
    </w:p>
    <w:p w14:paraId="5EF2D471" w14:textId="193ECB95" w:rsidR="007F16C0" w:rsidRPr="00711D78" w:rsidRDefault="007F16C0" w:rsidP="004F0234">
      <w:pPr>
        <w:pStyle w:val="a3"/>
        <w:autoSpaceDE w:val="0"/>
        <w:autoSpaceDN w:val="0"/>
        <w:adjustRightInd w:val="0"/>
        <w:ind w:leftChars="441" w:left="2816" w:hangingChars="900" w:hanging="189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lastRenderedPageBreak/>
        <w:t>適用例）</w:t>
      </w:r>
      <w:r w:rsidR="004F0234" w:rsidRPr="00711D78">
        <w:rPr>
          <w:rFonts w:ascii="游明朝" w:eastAsia="游明朝" w:hAnsi="游明朝" w:cs="ＭＳ 明朝" w:hint="eastAsia"/>
          <w:kern w:val="0"/>
          <w:szCs w:val="21"/>
        </w:rPr>
        <w:t>複合施設：</w:t>
      </w:r>
      <w:r w:rsidR="00DC49F0" w:rsidRPr="00711D78">
        <w:rPr>
          <w:rFonts w:ascii="游明朝" w:eastAsia="游明朝" w:hAnsi="游明朝" w:cs="ＭＳ 明朝" w:hint="eastAsia"/>
          <w:kern w:val="0"/>
          <w:szCs w:val="21"/>
        </w:rPr>
        <w:t>土産店（便益施設</w:t>
      </w:r>
      <w:r w:rsidR="004F0234" w:rsidRPr="00711D78">
        <w:rPr>
          <w:rFonts w:ascii="游明朝" w:eastAsia="游明朝" w:hAnsi="游明朝" w:cs="ＭＳ 明朝" w:hint="eastAsia"/>
          <w:kern w:val="0"/>
          <w:szCs w:val="21"/>
        </w:rPr>
        <w:t>、</w:t>
      </w:r>
      <w:r w:rsidR="00DC49F0" w:rsidRPr="00711D78">
        <w:rPr>
          <w:rFonts w:ascii="游明朝" w:eastAsia="游明朝" w:hAnsi="游明朝" w:cs="ＭＳ 明朝" w:hint="eastAsia"/>
          <w:kern w:val="0"/>
          <w:szCs w:val="21"/>
        </w:rPr>
        <w:t>適用使用料①）</w:t>
      </w:r>
      <w:r w:rsidR="004F0234" w:rsidRPr="00711D78">
        <w:rPr>
          <w:rFonts w:ascii="游明朝" w:eastAsia="游明朝" w:hAnsi="游明朝" w:cs="ＭＳ 明朝" w:hint="eastAsia"/>
          <w:kern w:val="0"/>
          <w:szCs w:val="21"/>
        </w:rPr>
        <w:t>、</w:t>
      </w:r>
      <w:r w:rsidR="0036719E" w:rsidRPr="00711D78">
        <w:rPr>
          <w:rFonts w:ascii="游明朝" w:eastAsia="游明朝" w:hAnsi="游明朝" w:cs="ＭＳ 明朝" w:hint="eastAsia"/>
          <w:kern w:val="0"/>
          <w:szCs w:val="21"/>
        </w:rPr>
        <w:t>無料</w:t>
      </w:r>
      <w:r w:rsidR="00DC49F0" w:rsidRPr="00711D78">
        <w:rPr>
          <w:rFonts w:ascii="游明朝" w:eastAsia="游明朝" w:hAnsi="游明朝" w:cs="ＭＳ 明朝" w:hint="eastAsia"/>
          <w:kern w:val="0"/>
          <w:szCs w:val="21"/>
        </w:rPr>
        <w:t>休憩所（休養施設</w:t>
      </w:r>
      <w:r w:rsidR="004F0234" w:rsidRPr="00711D78">
        <w:rPr>
          <w:rFonts w:ascii="游明朝" w:eastAsia="游明朝" w:hAnsi="游明朝" w:cs="ＭＳ 明朝" w:hint="eastAsia"/>
          <w:kern w:val="0"/>
          <w:szCs w:val="21"/>
        </w:rPr>
        <w:t>、</w:t>
      </w:r>
      <w:r w:rsidR="00DC49F0" w:rsidRPr="00711D78">
        <w:rPr>
          <w:rFonts w:ascii="游明朝" w:eastAsia="游明朝" w:hAnsi="游明朝" w:cs="ＭＳ 明朝" w:hint="eastAsia"/>
          <w:kern w:val="0"/>
          <w:szCs w:val="21"/>
        </w:rPr>
        <w:t>適用使用料</w:t>
      </w:r>
      <w:r w:rsidR="009E697A" w:rsidRPr="00711D78">
        <w:rPr>
          <w:rFonts w:ascii="游明朝" w:eastAsia="游明朝" w:hAnsi="游明朝" w:cs="ＭＳ 明朝" w:hint="eastAsia"/>
          <w:kern w:val="0"/>
          <w:szCs w:val="21"/>
        </w:rPr>
        <w:t>⑤</w:t>
      </w:r>
      <w:r w:rsidR="00DC49F0" w:rsidRPr="00711D78">
        <w:rPr>
          <w:rFonts w:ascii="游明朝" w:eastAsia="游明朝" w:hAnsi="游明朝" w:cs="ＭＳ 明朝" w:hint="eastAsia"/>
          <w:kern w:val="0"/>
          <w:szCs w:val="21"/>
        </w:rPr>
        <w:t>）</w:t>
      </w:r>
      <w:r w:rsidR="00F927F2" w:rsidRPr="00711D78">
        <w:rPr>
          <w:rFonts w:ascii="游明朝" w:eastAsia="游明朝" w:hAnsi="游明朝" w:cs="ＭＳ 明朝" w:hint="eastAsia"/>
          <w:kern w:val="0"/>
          <w:szCs w:val="21"/>
        </w:rPr>
        <w:t>で構成される</w:t>
      </w:r>
      <w:r w:rsidR="004F0234" w:rsidRPr="00711D78">
        <w:rPr>
          <w:rFonts w:ascii="游明朝" w:eastAsia="游明朝" w:hAnsi="游明朝" w:cs="ＭＳ 明朝" w:hint="eastAsia"/>
          <w:kern w:val="0"/>
          <w:szCs w:val="21"/>
        </w:rPr>
        <w:t>もの</w:t>
      </w:r>
    </w:p>
    <w:p w14:paraId="1FD61E74" w14:textId="08905B21" w:rsidR="00F927F2" w:rsidRPr="00711D78" w:rsidRDefault="00F927F2" w:rsidP="00DC49F0">
      <w:pPr>
        <w:pStyle w:val="a3"/>
        <w:autoSpaceDE w:val="0"/>
        <w:autoSpaceDN w:val="0"/>
        <w:adjustRightInd w:val="0"/>
        <w:ind w:leftChars="841" w:left="1766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/>
          <w:kern w:val="0"/>
          <w:szCs w:val="21"/>
        </w:rPr>
        <w:t xml:space="preserve"> 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>[積算]</w:t>
      </w:r>
      <w:r w:rsidR="004F0234" w:rsidRPr="00711D78">
        <w:rPr>
          <w:rFonts w:ascii="游明朝" w:eastAsia="游明朝" w:hAnsi="游明朝" w:cs="ＭＳ 明朝" w:hint="eastAsia"/>
          <w:kern w:val="0"/>
          <w:szCs w:val="21"/>
        </w:rPr>
        <w:t xml:space="preserve">　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>土産店面積○㎡</w:t>
      </w:r>
      <w:r w:rsidRPr="00711D78">
        <w:rPr>
          <w:rFonts w:ascii="游明朝" w:eastAsia="游明朝" w:hAnsi="游明朝" w:cs="ＭＳ 明朝"/>
          <w:kern w:val="0"/>
          <w:szCs w:val="21"/>
        </w:rPr>
        <w:t>×</w:t>
      </w:r>
      <w:r w:rsidR="00D303E4" w:rsidRPr="00711D78">
        <w:rPr>
          <w:rFonts w:ascii="游明朝" w:eastAsia="游明朝" w:hAnsi="游明朝" w:cs="ＭＳ 明朝"/>
          <w:kern w:val="0"/>
          <w:szCs w:val="21"/>
        </w:rPr>
        <w:t>7,520</w:t>
      </w:r>
      <w:r w:rsidRPr="00711D78">
        <w:rPr>
          <w:rFonts w:ascii="游明朝" w:eastAsia="游明朝" w:hAnsi="游明朝" w:cs="ＭＳ 明朝"/>
          <w:kern w:val="0"/>
          <w:szCs w:val="21"/>
        </w:rPr>
        <w:t xml:space="preserve"> 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>円＋</w:t>
      </w:r>
      <w:r w:rsidR="0036719E" w:rsidRPr="00711D78">
        <w:rPr>
          <w:rFonts w:ascii="游明朝" w:eastAsia="游明朝" w:hAnsi="游明朝" w:cs="ＭＳ 明朝" w:hint="eastAsia"/>
          <w:kern w:val="0"/>
          <w:szCs w:val="21"/>
        </w:rPr>
        <w:t>無料休憩所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 xml:space="preserve">面積○㎡ </w:t>
      </w:r>
      <w:r w:rsidRPr="00711D78">
        <w:rPr>
          <w:rFonts w:ascii="游明朝" w:eastAsia="游明朝" w:hAnsi="游明朝" w:cs="ＭＳ 明朝"/>
          <w:kern w:val="0"/>
          <w:szCs w:val="21"/>
        </w:rPr>
        <w:t>×1,5</w:t>
      </w:r>
      <w:r w:rsidR="0036719E" w:rsidRPr="00711D78">
        <w:rPr>
          <w:rFonts w:ascii="游明朝" w:eastAsia="游明朝" w:hAnsi="游明朝" w:cs="ＭＳ 明朝" w:hint="eastAsia"/>
          <w:kern w:val="0"/>
          <w:szCs w:val="21"/>
        </w:rPr>
        <w:t>3</w:t>
      </w:r>
      <w:r w:rsidRPr="00711D78">
        <w:rPr>
          <w:rFonts w:ascii="游明朝" w:eastAsia="游明朝" w:hAnsi="游明朝" w:cs="ＭＳ 明朝"/>
          <w:kern w:val="0"/>
          <w:szCs w:val="21"/>
        </w:rPr>
        <w:t xml:space="preserve">0 </w:t>
      </w:r>
      <w:r w:rsidRPr="00711D78">
        <w:rPr>
          <w:rFonts w:ascii="游明朝" w:eastAsia="游明朝" w:hAnsi="游明朝" w:cs="ＭＳ 明朝" w:hint="eastAsia"/>
          <w:kern w:val="0"/>
          <w:szCs w:val="21"/>
        </w:rPr>
        <w:t>円＋・・・</w:t>
      </w:r>
    </w:p>
    <w:p w14:paraId="745AFD7D" w14:textId="5723B478" w:rsidR="00F927F2" w:rsidRPr="00711D78" w:rsidRDefault="00F927F2" w:rsidP="00DC49F0">
      <w:pPr>
        <w:pStyle w:val="a3"/>
        <w:autoSpaceDE w:val="0"/>
        <w:autoSpaceDN w:val="0"/>
        <w:adjustRightInd w:val="0"/>
        <w:ind w:leftChars="607" w:left="2142" w:hangingChars="413" w:hanging="867"/>
        <w:jc w:val="left"/>
        <w:rPr>
          <w:rFonts w:ascii="游明朝" w:eastAsia="游明朝" w:hAnsi="游明朝" w:cs="ＭＳ 明朝"/>
          <w:kern w:val="0"/>
          <w:szCs w:val="21"/>
        </w:rPr>
      </w:pPr>
    </w:p>
    <w:p w14:paraId="35D0F8D4" w14:textId="77777777" w:rsidR="000550A5" w:rsidRPr="00711D78" w:rsidRDefault="000550A5" w:rsidP="000550A5">
      <w:pPr>
        <w:pStyle w:val="a3"/>
        <w:autoSpaceDE w:val="0"/>
        <w:autoSpaceDN w:val="0"/>
        <w:adjustRightInd w:val="0"/>
        <w:ind w:leftChars="472" w:left="1235" w:hangingChars="116" w:hanging="244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 w:cs="ＭＳ 明朝" w:hint="eastAsia"/>
          <w:kern w:val="0"/>
          <w:szCs w:val="21"/>
        </w:rPr>
        <w:t>※ただし、公園施設設置許可の使用料は垂直投影面積により算出するため、一の建物の各階層（この場合、垂直に投影した区域を想定）により異なる使用料区分（「飲食店、売店その他の収入を伴う事業に用に供する施設」と「その他の施設」）となる施設を設置する場合は、使用料区分は「飲食店、売店その他の収入を伴う事業に用に供する施設」を適用します 。</w:t>
      </w:r>
    </w:p>
    <w:p w14:paraId="4B678780" w14:textId="75F707B0" w:rsidR="007F16C0" w:rsidRPr="00711D78" w:rsidRDefault="00C01C84" w:rsidP="000550A5">
      <w:pPr>
        <w:autoSpaceDE w:val="0"/>
        <w:autoSpaceDN w:val="0"/>
        <w:adjustRightInd w:val="0"/>
        <w:jc w:val="left"/>
        <w:rPr>
          <w:rFonts w:ascii="游明朝" w:eastAsia="游明朝" w:hAnsi="游明朝" w:cs="ＭＳ 明朝"/>
          <w:kern w:val="0"/>
          <w:szCs w:val="21"/>
        </w:rPr>
      </w:pPr>
      <w:r w:rsidRPr="00711D78">
        <w:rPr>
          <w:rFonts w:ascii="游明朝" w:eastAsia="游明朝" w:hAnsi="游明朝"/>
          <w:noProof/>
        </w:rPr>
        <w:drawing>
          <wp:anchor distT="0" distB="0" distL="114300" distR="114300" simplePos="0" relativeHeight="251680768" behindDoc="0" locked="0" layoutInCell="1" allowOverlap="0" wp14:anchorId="3E50CE89" wp14:editId="32716663">
            <wp:simplePos x="0" y="0"/>
            <wp:positionH relativeFrom="column">
              <wp:posOffset>13335</wp:posOffset>
            </wp:positionH>
            <wp:positionV relativeFrom="paragraph">
              <wp:posOffset>274955</wp:posOffset>
            </wp:positionV>
            <wp:extent cx="5972175" cy="5176520"/>
            <wp:effectExtent l="0" t="0" r="9525" b="5080"/>
            <wp:wrapTopAndBottom/>
            <wp:docPr id="101" name="図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5176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0118F2" w14:textId="78AF25F0" w:rsidR="00A16F31" w:rsidRPr="00711D78" w:rsidRDefault="00DD21B0" w:rsidP="00576BCD">
      <w:pPr>
        <w:autoSpaceDE w:val="0"/>
        <w:autoSpaceDN w:val="0"/>
        <w:adjustRightInd w:val="0"/>
        <w:jc w:val="left"/>
        <w:rPr>
          <w:rFonts w:ascii="游明朝" w:eastAsia="游明朝" w:hAnsi="游明朝" w:cs="HG丸ｺﾞｼｯｸM-PRO"/>
          <w:kern w:val="0"/>
          <w:szCs w:val="21"/>
        </w:rPr>
      </w:pPr>
      <w:r w:rsidRPr="00711D78">
        <w:rPr>
          <w:rFonts w:ascii="游明朝" w:eastAsia="游明朝" w:hAnsi="游明朝" w:cs="HG丸ｺﾞｼｯｸM-PRO" w:hint="eastAsia"/>
          <w:kern w:val="0"/>
          <w:szCs w:val="21"/>
        </w:rPr>
        <w:t>公園施設</w:t>
      </w:r>
      <w:r w:rsidR="00A16F31" w:rsidRPr="00711D78">
        <w:rPr>
          <w:rFonts w:ascii="游明朝" w:eastAsia="游明朝" w:hAnsi="游明朝" w:cs="HG丸ｺﾞｼｯｸM-PRO" w:hint="eastAsia"/>
          <w:kern w:val="0"/>
          <w:szCs w:val="21"/>
        </w:rPr>
        <w:t>管理許可の</w:t>
      </w:r>
      <w:r w:rsidRPr="00711D78">
        <w:rPr>
          <w:rFonts w:ascii="游明朝" w:eastAsia="游明朝" w:hAnsi="游明朝" w:cs="HG丸ｺﾞｼｯｸM-PRO" w:hint="eastAsia"/>
          <w:kern w:val="0"/>
          <w:szCs w:val="21"/>
        </w:rPr>
        <w:t>使用料</w:t>
      </w:r>
      <w:r w:rsidR="00A16F31" w:rsidRPr="00711D78">
        <w:rPr>
          <w:rFonts w:ascii="游明朝" w:eastAsia="游明朝" w:hAnsi="游明朝" w:cs="HG丸ｺﾞｼｯｸM-PRO" w:hint="eastAsia"/>
          <w:kern w:val="0"/>
          <w:szCs w:val="21"/>
        </w:rPr>
        <w:t>については、平面であれば当該面積、建築物の場合には延べ床面積</w:t>
      </w:r>
      <w:r w:rsidRPr="00711D78">
        <w:rPr>
          <w:rFonts w:ascii="游明朝" w:eastAsia="游明朝" w:hAnsi="游明朝" w:cs="HG丸ｺﾞｼｯｸM-PRO" w:hint="eastAsia"/>
          <w:kern w:val="0"/>
          <w:szCs w:val="21"/>
        </w:rPr>
        <w:t>をもとに</w:t>
      </w:r>
      <w:r w:rsidR="00F0245F" w:rsidRPr="00711D78">
        <w:rPr>
          <w:rFonts w:ascii="游明朝" w:eastAsia="游明朝" w:hAnsi="游明朝" w:cs="HG丸ｺﾞｼｯｸM-PRO" w:hint="eastAsia"/>
          <w:kern w:val="0"/>
          <w:szCs w:val="21"/>
        </w:rPr>
        <w:t>算出</w:t>
      </w:r>
      <w:r w:rsidRPr="00711D78">
        <w:rPr>
          <w:rFonts w:ascii="游明朝" w:eastAsia="游明朝" w:hAnsi="游明朝" w:cs="HG丸ｺﾞｼｯｸM-PRO" w:hint="eastAsia"/>
          <w:kern w:val="0"/>
          <w:szCs w:val="21"/>
        </w:rPr>
        <w:t>します。</w:t>
      </w:r>
    </w:p>
    <w:p w14:paraId="71C7019E" w14:textId="10B96593" w:rsidR="00A16F31" w:rsidRPr="00711D78" w:rsidRDefault="00A16F31" w:rsidP="00A16F31">
      <w:pPr>
        <w:autoSpaceDE w:val="0"/>
        <w:autoSpaceDN w:val="0"/>
        <w:adjustRightInd w:val="0"/>
        <w:jc w:val="left"/>
        <w:rPr>
          <w:rFonts w:ascii="游明朝" w:eastAsia="游明朝" w:hAnsi="游明朝" w:cs="HG丸ｺﾞｼｯｸM-PRO"/>
          <w:kern w:val="0"/>
          <w:szCs w:val="21"/>
        </w:rPr>
      </w:pPr>
    </w:p>
    <w:p w14:paraId="7A95FF82" w14:textId="0AB2F24A" w:rsidR="00A16F31" w:rsidRPr="00711D78" w:rsidRDefault="00A16F31" w:rsidP="006A6D37">
      <w:pPr>
        <w:autoSpaceDE w:val="0"/>
        <w:autoSpaceDN w:val="0"/>
        <w:adjustRightInd w:val="0"/>
        <w:ind w:firstLineChars="200" w:firstLine="420"/>
        <w:jc w:val="left"/>
        <w:rPr>
          <w:rFonts w:ascii="游明朝" w:eastAsia="游明朝" w:hAnsi="游明朝" w:cs="HG丸ｺﾞｼｯｸM-PRO"/>
          <w:kern w:val="0"/>
          <w:szCs w:val="21"/>
        </w:rPr>
      </w:pPr>
      <w:r w:rsidRPr="00711D78">
        <w:rPr>
          <w:rFonts w:ascii="游明朝" w:eastAsia="游明朝" w:hAnsi="游明朝" w:cs="HG丸ｺﾞｼｯｸM-PRO" w:hint="eastAsia"/>
          <w:kern w:val="0"/>
          <w:szCs w:val="21"/>
        </w:rPr>
        <w:t>４　工事に伴う公園使用料</w:t>
      </w:r>
    </w:p>
    <w:p w14:paraId="4568C891" w14:textId="712AD727" w:rsidR="00A16F31" w:rsidRPr="00711D78" w:rsidRDefault="006A6D37" w:rsidP="006A6D37">
      <w:pPr>
        <w:autoSpaceDE w:val="0"/>
        <w:autoSpaceDN w:val="0"/>
        <w:adjustRightInd w:val="0"/>
        <w:ind w:leftChars="400" w:left="840" w:firstLineChars="100" w:firstLine="210"/>
        <w:jc w:val="left"/>
        <w:rPr>
          <w:rFonts w:ascii="游明朝" w:eastAsia="游明朝" w:hAnsi="游明朝" w:cs="HG丸ｺﾞｼｯｸM-PRO"/>
          <w:kern w:val="0"/>
          <w:szCs w:val="21"/>
        </w:rPr>
      </w:pPr>
      <w:r w:rsidRPr="00711D78">
        <w:rPr>
          <w:rFonts w:ascii="游明朝" w:eastAsia="游明朝" w:hAnsi="游明朝" w:cs="HG丸ｺﾞｼｯｸM-PRO" w:hint="eastAsia"/>
          <w:kern w:val="0"/>
          <w:szCs w:val="21"/>
        </w:rPr>
        <w:t>本</w:t>
      </w:r>
      <w:r w:rsidR="00A16F31" w:rsidRPr="00711D78">
        <w:rPr>
          <w:rFonts w:ascii="游明朝" w:eastAsia="游明朝" w:hAnsi="游明朝" w:cs="HG丸ｺﾞｼｯｸM-PRO" w:hint="eastAsia"/>
          <w:kern w:val="0"/>
          <w:szCs w:val="21"/>
        </w:rPr>
        <w:t>事業の実施に伴う工事区域が、事業者の設置・管理許可区域の範囲を超える場合は、その超えた部分について</w:t>
      </w:r>
      <w:r w:rsidR="00F0245F" w:rsidRPr="00711D78">
        <w:rPr>
          <w:rFonts w:ascii="游明朝" w:eastAsia="游明朝" w:hAnsi="游明朝" w:cs="HG丸ｺﾞｼｯｸM-PRO" w:hint="eastAsia"/>
          <w:kern w:val="0"/>
          <w:szCs w:val="21"/>
        </w:rPr>
        <w:t>公園施設</w:t>
      </w:r>
      <w:r w:rsidR="00A16F31" w:rsidRPr="00711D78">
        <w:rPr>
          <w:rFonts w:ascii="游明朝" w:eastAsia="游明朝" w:hAnsi="游明朝" w:cs="HG丸ｺﾞｼｯｸM-PRO" w:hint="eastAsia"/>
          <w:kern w:val="0"/>
          <w:szCs w:val="21"/>
        </w:rPr>
        <w:t>設置・管理許可とは別に新たに占用許可が必要となります。この場合、公園条例別表第３で規定する公園使用料が別途必要となります。</w:t>
      </w:r>
    </w:p>
    <w:p w14:paraId="080E464A" w14:textId="40DC6ABF" w:rsidR="00583012" w:rsidRPr="00711D78" w:rsidRDefault="00A16F31" w:rsidP="00576BCD">
      <w:pPr>
        <w:autoSpaceDE w:val="0"/>
        <w:autoSpaceDN w:val="0"/>
        <w:adjustRightInd w:val="0"/>
        <w:ind w:firstLineChars="400" w:firstLine="840"/>
        <w:jc w:val="left"/>
        <w:rPr>
          <w:rFonts w:ascii="游明朝" w:eastAsia="游明朝" w:hAnsi="游明朝" w:cs="HG丸ｺﾞｼｯｸM-PRO"/>
          <w:kern w:val="0"/>
          <w:szCs w:val="21"/>
        </w:rPr>
      </w:pPr>
      <w:r w:rsidRPr="00711D78">
        <w:rPr>
          <w:rFonts w:ascii="游明朝" w:eastAsia="游明朝" w:hAnsi="游明朝" w:cs="HG丸ｺﾞｼｯｸM-PRO" w:hint="eastAsia"/>
          <w:kern w:val="0"/>
          <w:szCs w:val="21"/>
        </w:rPr>
        <w:t xml:space="preserve">・工事に伴う占用　月額　</w:t>
      </w:r>
      <w:r w:rsidR="00D303E4" w:rsidRPr="00711D78">
        <w:rPr>
          <w:rFonts w:ascii="游明朝" w:eastAsia="游明朝" w:hAnsi="游明朝" w:cs="HG丸ｺﾞｼｯｸM-PRO"/>
          <w:kern w:val="0"/>
          <w:szCs w:val="21"/>
        </w:rPr>
        <w:t>2,200</w:t>
      </w:r>
      <w:r w:rsidRPr="00711D78">
        <w:rPr>
          <w:rFonts w:ascii="游明朝" w:eastAsia="游明朝" w:hAnsi="游明朝" w:cs="HG丸ｺﾞｼｯｸM-PRO" w:hint="eastAsia"/>
          <w:kern w:val="0"/>
          <w:szCs w:val="21"/>
        </w:rPr>
        <w:t>円／㎡</w:t>
      </w:r>
    </w:p>
    <w:sectPr w:rsidR="00583012" w:rsidRPr="00711D78" w:rsidSect="00576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993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26E184" w14:textId="77777777" w:rsidR="00F771B0" w:rsidRDefault="00F771B0" w:rsidP="006D25B7">
      <w:r>
        <w:separator/>
      </w:r>
    </w:p>
  </w:endnote>
  <w:endnote w:type="continuationSeparator" w:id="0">
    <w:p w14:paraId="63EAB13D" w14:textId="77777777" w:rsidR="00F771B0" w:rsidRDefault="00F771B0" w:rsidP="006D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F2072" w14:textId="77777777" w:rsidR="002A23E3" w:rsidRDefault="002A23E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E11FC5" w14:textId="77777777" w:rsidR="002A23E3" w:rsidRDefault="002A23E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AB983" w14:textId="77777777" w:rsidR="002A23E3" w:rsidRDefault="002A23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D7715E" w14:textId="77777777" w:rsidR="00F771B0" w:rsidRDefault="00F771B0" w:rsidP="006D25B7">
      <w:r>
        <w:separator/>
      </w:r>
    </w:p>
  </w:footnote>
  <w:footnote w:type="continuationSeparator" w:id="0">
    <w:p w14:paraId="16C23F4F" w14:textId="77777777" w:rsidR="00F771B0" w:rsidRDefault="00F771B0" w:rsidP="006D25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46CD3D" w14:textId="77777777" w:rsidR="002A23E3" w:rsidRDefault="002A23E3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B014A" w14:textId="77777777" w:rsidR="002A23E3" w:rsidRDefault="002A23E3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0261A3" w14:textId="77777777" w:rsidR="002A23E3" w:rsidRDefault="002A23E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F4AF3"/>
    <w:multiLevelType w:val="hybridMultilevel"/>
    <w:tmpl w:val="39B642D8"/>
    <w:lvl w:ilvl="0" w:tplc="92AE9070">
      <w:start w:val="1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167427"/>
    <w:multiLevelType w:val="hybridMultilevel"/>
    <w:tmpl w:val="4B60FB3E"/>
    <w:lvl w:ilvl="0" w:tplc="B510C286">
      <w:start w:val="1"/>
      <w:numFmt w:val="upperRoman"/>
      <w:suff w:val="nothing"/>
      <w:lvlText w:val="%1.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1F320628"/>
    <w:multiLevelType w:val="hybridMultilevel"/>
    <w:tmpl w:val="B62E8D14"/>
    <w:lvl w:ilvl="0" w:tplc="04090011">
      <w:start w:val="1"/>
      <w:numFmt w:val="decimalEnclosedCircle"/>
      <w:lvlText w:val="%1"/>
      <w:lvlJc w:val="left"/>
      <w:pPr>
        <w:ind w:left="1554" w:hanging="420"/>
      </w:pPr>
    </w:lvl>
    <w:lvl w:ilvl="1" w:tplc="04090017" w:tentative="1">
      <w:start w:val="1"/>
      <w:numFmt w:val="aiueoFullWidth"/>
      <w:lvlText w:val="(%2)"/>
      <w:lvlJc w:val="left"/>
      <w:pPr>
        <w:ind w:left="1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4" w:hanging="420"/>
      </w:pPr>
    </w:lvl>
    <w:lvl w:ilvl="3" w:tplc="0409000F" w:tentative="1">
      <w:start w:val="1"/>
      <w:numFmt w:val="decimal"/>
      <w:lvlText w:val="%4."/>
      <w:lvlJc w:val="left"/>
      <w:pPr>
        <w:ind w:left="2814" w:hanging="420"/>
      </w:pPr>
    </w:lvl>
    <w:lvl w:ilvl="4" w:tplc="04090017" w:tentative="1">
      <w:start w:val="1"/>
      <w:numFmt w:val="aiueoFullWidth"/>
      <w:lvlText w:val="(%5)"/>
      <w:lvlJc w:val="left"/>
      <w:pPr>
        <w:ind w:left="3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4" w:hanging="420"/>
      </w:pPr>
    </w:lvl>
    <w:lvl w:ilvl="6" w:tplc="0409000F" w:tentative="1">
      <w:start w:val="1"/>
      <w:numFmt w:val="decimal"/>
      <w:lvlText w:val="%7."/>
      <w:lvlJc w:val="left"/>
      <w:pPr>
        <w:ind w:left="4074" w:hanging="420"/>
      </w:pPr>
    </w:lvl>
    <w:lvl w:ilvl="7" w:tplc="04090017" w:tentative="1">
      <w:start w:val="1"/>
      <w:numFmt w:val="aiueoFullWidth"/>
      <w:lvlText w:val="(%8)"/>
      <w:lvlJc w:val="left"/>
      <w:pPr>
        <w:ind w:left="4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4" w:hanging="420"/>
      </w:pPr>
    </w:lvl>
  </w:abstractNum>
  <w:abstractNum w:abstractNumId="3" w15:restartNumberingAfterBreak="0">
    <w:nsid w:val="20C14BA6"/>
    <w:multiLevelType w:val="hybridMultilevel"/>
    <w:tmpl w:val="6532B002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9D21024"/>
    <w:multiLevelType w:val="hybridMultilevel"/>
    <w:tmpl w:val="F14A3DC0"/>
    <w:lvl w:ilvl="0" w:tplc="C09249E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380C1A"/>
    <w:multiLevelType w:val="hybridMultilevel"/>
    <w:tmpl w:val="248EAB32"/>
    <w:lvl w:ilvl="0" w:tplc="04090013">
      <w:start w:val="1"/>
      <w:numFmt w:val="upperRoman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2F2D0AEF"/>
    <w:multiLevelType w:val="hybridMultilevel"/>
    <w:tmpl w:val="BEF09B4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6856CA"/>
    <w:multiLevelType w:val="hybridMultilevel"/>
    <w:tmpl w:val="89B8FC80"/>
    <w:lvl w:ilvl="0" w:tplc="5DE817F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7989"/>
    <w:multiLevelType w:val="hybridMultilevel"/>
    <w:tmpl w:val="AA782C48"/>
    <w:lvl w:ilvl="0" w:tplc="C09249E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C09249E4">
      <w:start w:val="1"/>
      <w:numFmt w:val="decimalFullWidth"/>
      <w:lvlText w:val="（%2）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5F31F3"/>
    <w:multiLevelType w:val="hybridMultilevel"/>
    <w:tmpl w:val="30F80110"/>
    <w:lvl w:ilvl="0" w:tplc="8910ABE0">
      <w:start w:val="1"/>
      <w:numFmt w:val="decimalEnclosedCircle"/>
      <w:lvlText w:val="%1"/>
      <w:lvlJc w:val="left"/>
      <w:pPr>
        <w:ind w:left="10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35960BBC"/>
    <w:multiLevelType w:val="hybridMultilevel"/>
    <w:tmpl w:val="50DA47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D11C03"/>
    <w:multiLevelType w:val="hybridMultilevel"/>
    <w:tmpl w:val="B39AA9D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92AE9070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942423"/>
    <w:multiLevelType w:val="hybridMultilevel"/>
    <w:tmpl w:val="FEA49046"/>
    <w:lvl w:ilvl="0" w:tplc="5DE817F6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4CA401C"/>
    <w:multiLevelType w:val="hybridMultilevel"/>
    <w:tmpl w:val="85D81CDC"/>
    <w:lvl w:ilvl="0" w:tplc="5DE817F6">
      <w:start w:val="1"/>
      <w:numFmt w:val="bullet"/>
      <w:lvlText w:val=""/>
      <w:lvlJc w:val="left"/>
      <w:pPr>
        <w:ind w:left="98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5" w:hanging="420"/>
      </w:pPr>
      <w:rPr>
        <w:rFonts w:ascii="Wingdings" w:hAnsi="Wingdings" w:hint="default"/>
      </w:rPr>
    </w:lvl>
  </w:abstractNum>
  <w:abstractNum w:abstractNumId="14" w15:restartNumberingAfterBreak="0">
    <w:nsid w:val="4DD52AF6"/>
    <w:multiLevelType w:val="hybridMultilevel"/>
    <w:tmpl w:val="006EEB4C"/>
    <w:lvl w:ilvl="0" w:tplc="1376062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EF8160F"/>
    <w:multiLevelType w:val="hybridMultilevel"/>
    <w:tmpl w:val="BB94A502"/>
    <w:lvl w:ilvl="0" w:tplc="C09249E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F0C1E2D"/>
    <w:multiLevelType w:val="hybridMultilevel"/>
    <w:tmpl w:val="38FA5FB6"/>
    <w:lvl w:ilvl="0" w:tplc="04090013">
      <w:start w:val="1"/>
      <w:numFmt w:val="upperRoman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A157E8D"/>
    <w:multiLevelType w:val="hybridMultilevel"/>
    <w:tmpl w:val="248EAB32"/>
    <w:lvl w:ilvl="0" w:tplc="04090013">
      <w:start w:val="1"/>
      <w:numFmt w:val="upperRoman"/>
      <w:lvlText w:val="%1.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6C456CDF"/>
    <w:multiLevelType w:val="hybridMultilevel"/>
    <w:tmpl w:val="1024A2AA"/>
    <w:lvl w:ilvl="0" w:tplc="C09249E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BC09C2"/>
    <w:multiLevelType w:val="hybridMultilevel"/>
    <w:tmpl w:val="33CEC364"/>
    <w:lvl w:ilvl="0" w:tplc="1376062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3A2572"/>
    <w:multiLevelType w:val="hybridMultilevel"/>
    <w:tmpl w:val="BB94A502"/>
    <w:lvl w:ilvl="0" w:tplc="C09249E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7D074F54"/>
    <w:multiLevelType w:val="hybridMultilevel"/>
    <w:tmpl w:val="B19C37E2"/>
    <w:lvl w:ilvl="0" w:tplc="5DE817F6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6"/>
  </w:num>
  <w:num w:numId="5">
    <w:abstractNumId w:val="3"/>
  </w:num>
  <w:num w:numId="6">
    <w:abstractNumId w:val="4"/>
  </w:num>
  <w:num w:numId="7">
    <w:abstractNumId w:val="1"/>
  </w:num>
  <w:num w:numId="8">
    <w:abstractNumId w:val="21"/>
  </w:num>
  <w:num w:numId="9">
    <w:abstractNumId w:val="13"/>
  </w:num>
  <w:num w:numId="10">
    <w:abstractNumId w:val="18"/>
  </w:num>
  <w:num w:numId="11">
    <w:abstractNumId w:val="15"/>
  </w:num>
  <w:num w:numId="12">
    <w:abstractNumId w:val="5"/>
  </w:num>
  <w:num w:numId="13">
    <w:abstractNumId w:val="20"/>
  </w:num>
  <w:num w:numId="14">
    <w:abstractNumId w:val="19"/>
  </w:num>
  <w:num w:numId="15">
    <w:abstractNumId w:val="14"/>
  </w:num>
  <w:num w:numId="16">
    <w:abstractNumId w:val="11"/>
  </w:num>
  <w:num w:numId="17">
    <w:abstractNumId w:val="0"/>
  </w:num>
  <w:num w:numId="18">
    <w:abstractNumId w:val="1"/>
    <w:lvlOverride w:ilvl="0">
      <w:lvl w:ilvl="0" w:tplc="B510C286">
        <w:start w:val="1"/>
        <w:numFmt w:val="upperRoman"/>
        <w:suff w:val="nothing"/>
        <w:lvlText w:val="%1."/>
        <w:lvlJc w:val="left"/>
        <w:pPr>
          <w:ind w:left="988" w:hanging="420"/>
        </w:pPr>
        <w:rPr>
          <w:rFonts w:hint="eastAsia"/>
        </w:rPr>
      </w:lvl>
    </w:lvlOverride>
    <w:lvlOverride w:ilvl="1">
      <w:lvl w:ilvl="1" w:tplc="04090017" w:tentative="1">
        <w:start w:val="1"/>
        <w:numFmt w:val="aiueoFullWidth"/>
        <w:lvlText w:val="(%2)"/>
        <w:lvlJc w:val="left"/>
        <w:pPr>
          <w:ind w:left="840" w:hanging="420"/>
        </w:pPr>
      </w:lvl>
    </w:lvlOverride>
    <w:lvlOverride w:ilvl="2">
      <w:lvl w:ilvl="2" w:tplc="04090011" w:tentative="1">
        <w:start w:val="1"/>
        <w:numFmt w:val="decimalEnclosedCircle"/>
        <w:lvlText w:val="%3"/>
        <w:lvlJc w:val="left"/>
        <w:pPr>
          <w:ind w:left="1260" w:hanging="42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1680" w:hanging="420"/>
        </w:pPr>
      </w:lvl>
    </w:lvlOverride>
    <w:lvlOverride w:ilvl="4">
      <w:lvl w:ilvl="4" w:tplc="04090017" w:tentative="1">
        <w:start w:val="1"/>
        <w:numFmt w:val="aiueoFullWidth"/>
        <w:lvlText w:val="(%5)"/>
        <w:lvlJc w:val="left"/>
        <w:pPr>
          <w:ind w:left="2100" w:hanging="420"/>
        </w:pPr>
      </w:lvl>
    </w:lvlOverride>
    <w:lvlOverride w:ilvl="5">
      <w:lvl w:ilvl="5" w:tplc="04090011" w:tentative="1">
        <w:start w:val="1"/>
        <w:numFmt w:val="decimalEnclosedCircle"/>
        <w:lvlText w:val="%6"/>
        <w:lvlJc w:val="left"/>
        <w:pPr>
          <w:ind w:left="2520" w:hanging="42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2940" w:hanging="420"/>
        </w:pPr>
      </w:lvl>
    </w:lvlOverride>
    <w:lvlOverride w:ilvl="7">
      <w:lvl w:ilvl="7" w:tplc="04090017" w:tentative="1">
        <w:start w:val="1"/>
        <w:numFmt w:val="aiueoFullWidth"/>
        <w:lvlText w:val="(%8)"/>
        <w:lvlJc w:val="left"/>
        <w:pPr>
          <w:ind w:left="3360" w:hanging="420"/>
        </w:pPr>
      </w:lvl>
    </w:lvlOverride>
    <w:lvlOverride w:ilvl="8">
      <w:lvl w:ilvl="8" w:tplc="04090011" w:tentative="1">
        <w:start w:val="1"/>
        <w:numFmt w:val="decimalEnclosedCircle"/>
        <w:lvlText w:val="%9"/>
        <w:lvlJc w:val="left"/>
        <w:pPr>
          <w:ind w:left="3780" w:hanging="420"/>
        </w:pPr>
      </w:lvl>
    </w:lvlOverride>
  </w:num>
  <w:num w:numId="19">
    <w:abstractNumId w:val="2"/>
  </w:num>
  <w:num w:numId="20">
    <w:abstractNumId w:val="12"/>
  </w:num>
  <w:num w:numId="21">
    <w:abstractNumId w:val="7"/>
  </w:num>
  <w:num w:numId="22">
    <w:abstractNumId w:val="17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0B5"/>
    <w:rsid w:val="00010212"/>
    <w:rsid w:val="00010763"/>
    <w:rsid w:val="000174C7"/>
    <w:rsid w:val="00021CCD"/>
    <w:rsid w:val="00032C11"/>
    <w:rsid w:val="00033C7E"/>
    <w:rsid w:val="00043646"/>
    <w:rsid w:val="00044B4D"/>
    <w:rsid w:val="00046257"/>
    <w:rsid w:val="000478FB"/>
    <w:rsid w:val="0005302A"/>
    <w:rsid w:val="000550A5"/>
    <w:rsid w:val="00066282"/>
    <w:rsid w:val="0007337B"/>
    <w:rsid w:val="00073ED7"/>
    <w:rsid w:val="00085CDE"/>
    <w:rsid w:val="00096D1C"/>
    <w:rsid w:val="000A1532"/>
    <w:rsid w:val="000C059A"/>
    <w:rsid w:val="000C16B0"/>
    <w:rsid w:val="000C5DF6"/>
    <w:rsid w:val="000D13B8"/>
    <w:rsid w:val="000D1431"/>
    <w:rsid w:val="000D45D5"/>
    <w:rsid w:val="000D5AA1"/>
    <w:rsid w:val="000E1CA6"/>
    <w:rsid w:val="000E5018"/>
    <w:rsid w:val="000E592E"/>
    <w:rsid w:val="000E6B59"/>
    <w:rsid w:val="000F46EA"/>
    <w:rsid w:val="000F5DA4"/>
    <w:rsid w:val="000F6ECC"/>
    <w:rsid w:val="00103D65"/>
    <w:rsid w:val="00104E71"/>
    <w:rsid w:val="00105FE9"/>
    <w:rsid w:val="00113B74"/>
    <w:rsid w:val="001316E9"/>
    <w:rsid w:val="00131E10"/>
    <w:rsid w:val="00135303"/>
    <w:rsid w:val="00143FEF"/>
    <w:rsid w:val="00163381"/>
    <w:rsid w:val="00174E76"/>
    <w:rsid w:val="00180171"/>
    <w:rsid w:val="001A7FCE"/>
    <w:rsid w:val="001B7B5F"/>
    <w:rsid w:val="001C5C97"/>
    <w:rsid w:val="001D261A"/>
    <w:rsid w:val="001D39BF"/>
    <w:rsid w:val="001E4027"/>
    <w:rsid w:val="001E5420"/>
    <w:rsid w:val="001E6729"/>
    <w:rsid w:val="00201F11"/>
    <w:rsid w:val="00217BAB"/>
    <w:rsid w:val="00224B4F"/>
    <w:rsid w:val="00230FD9"/>
    <w:rsid w:val="00240D7E"/>
    <w:rsid w:val="00252075"/>
    <w:rsid w:val="002908EC"/>
    <w:rsid w:val="0029774E"/>
    <w:rsid w:val="002A23E3"/>
    <w:rsid w:val="002B2908"/>
    <w:rsid w:val="002B2E2A"/>
    <w:rsid w:val="002C0D8F"/>
    <w:rsid w:val="002C1926"/>
    <w:rsid w:val="002C53B7"/>
    <w:rsid w:val="002D16CD"/>
    <w:rsid w:val="002D63C9"/>
    <w:rsid w:val="002D6E22"/>
    <w:rsid w:val="002F0046"/>
    <w:rsid w:val="00300235"/>
    <w:rsid w:val="003059A4"/>
    <w:rsid w:val="0031005F"/>
    <w:rsid w:val="0032228E"/>
    <w:rsid w:val="00340F06"/>
    <w:rsid w:val="00350D97"/>
    <w:rsid w:val="00361895"/>
    <w:rsid w:val="0036719E"/>
    <w:rsid w:val="00371FB8"/>
    <w:rsid w:val="0037539A"/>
    <w:rsid w:val="00383E8A"/>
    <w:rsid w:val="00393D1A"/>
    <w:rsid w:val="003942E4"/>
    <w:rsid w:val="00397AA8"/>
    <w:rsid w:val="003C354F"/>
    <w:rsid w:val="003E05F3"/>
    <w:rsid w:val="003E4D83"/>
    <w:rsid w:val="003F0099"/>
    <w:rsid w:val="003F4839"/>
    <w:rsid w:val="003F62FB"/>
    <w:rsid w:val="00400938"/>
    <w:rsid w:val="00400A9F"/>
    <w:rsid w:val="00414C64"/>
    <w:rsid w:val="0042192A"/>
    <w:rsid w:val="00432D27"/>
    <w:rsid w:val="00435574"/>
    <w:rsid w:val="00442DD3"/>
    <w:rsid w:val="0045452B"/>
    <w:rsid w:val="0045545F"/>
    <w:rsid w:val="004624B5"/>
    <w:rsid w:val="00464C6A"/>
    <w:rsid w:val="004706DC"/>
    <w:rsid w:val="00477447"/>
    <w:rsid w:val="00487436"/>
    <w:rsid w:val="004B030A"/>
    <w:rsid w:val="004B2969"/>
    <w:rsid w:val="004B3C7B"/>
    <w:rsid w:val="004C03C0"/>
    <w:rsid w:val="004C57CB"/>
    <w:rsid w:val="004E262C"/>
    <w:rsid w:val="004E3B6B"/>
    <w:rsid w:val="004E62A4"/>
    <w:rsid w:val="004F0234"/>
    <w:rsid w:val="004F7BB7"/>
    <w:rsid w:val="004F7CD1"/>
    <w:rsid w:val="00505A13"/>
    <w:rsid w:val="005138EF"/>
    <w:rsid w:val="0052273E"/>
    <w:rsid w:val="00524FA1"/>
    <w:rsid w:val="00526BA9"/>
    <w:rsid w:val="00536EA2"/>
    <w:rsid w:val="00545B15"/>
    <w:rsid w:val="00554C1F"/>
    <w:rsid w:val="00560189"/>
    <w:rsid w:val="00561833"/>
    <w:rsid w:val="005678DB"/>
    <w:rsid w:val="00567919"/>
    <w:rsid w:val="0057212C"/>
    <w:rsid w:val="005732AD"/>
    <w:rsid w:val="00575F23"/>
    <w:rsid w:val="00575F99"/>
    <w:rsid w:val="00576BCD"/>
    <w:rsid w:val="00583012"/>
    <w:rsid w:val="005958CB"/>
    <w:rsid w:val="005B0085"/>
    <w:rsid w:val="005C2A9A"/>
    <w:rsid w:val="005C5F7D"/>
    <w:rsid w:val="005E06F2"/>
    <w:rsid w:val="005E0B0B"/>
    <w:rsid w:val="005E3573"/>
    <w:rsid w:val="005E4C62"/>
    <w:rsid w:val="005E7C5F"/>
    <w:rsid w:val="005F17CE"/>
    <w:rsid w:val="005F7309"/>
    <w:rsid w:val="00615C1B"/>
    <w:rsid w:val="00622A8F"/>
    <w:rsid w:val="0064206D"/>
    <w:rsid w:val="00661EF6"/>
    <w:rsid w:val="006721CA"/>
    <w:rsid w:val="0067361C"/>
    <w:rsid w:val="006811A0"/>
    <w:rsid w:val="0068551E"/>
    <w:rsid w:val="006A6D37"/>
    <w:rsid w:val="006B1FC9"/>
    <w:rsid w:val="006C56FF"/>
    <w:rsid w:val="006D24DA"/>
    <w:rsid w:val="006D25B7"/>
    <w:rsid w:val="006D6A0D"/>
    <w:rsid w:val="006E0AD5"/>
    <w:rsid w:val="006F3629"/>
    <w:rsid w:val="007021C2"/>
    <w:rsid w:val="00704808"/>
    <w:rsid w:val="00711D78"/>
    <w:rsid w:val="00712BE7"/>
    <w:rsid w:val="00716AA5"/>
    <w:rsid w:val="007210A5"/>
    <w:rsid w:val="0072325F"/>
    <w:rsid w:val="0072788D"/>
    <w:rsid w:val="00727DC1"/>
    <w:rsid w:val="00731357"/>
    <w:rsid w:val="00735CAB"/>
    <w:rsid w:val="0075160F"/>
    <w:rsid w:val="0075254F"/>
    <w:rsid w:val="00753D33"/>
    <w:rsid w:val="00755195"/>
    <w:rsid w:val="007816C3"/>
    <w:rsid w:val="00783613"/>
    <w:rsid w:val="00785218"/>
    <w:rsid w:val="0078674C"/>
    <w:rsid w:val="007870B5"/>
    <w:rsid w:val="007A3AC1"/>
    <w:rsid w:val="007A68B3"/>
    <w:rsid w:val="007B1B62"/>
    <w:rsid w:val="007B512F"/>
    <w:rsid w:val="007B5411"/>
    <w:rsid w:val="007F16C0"/>
    <w:rsid w:val="0080057C"/>
    <w:rsid w:val="00806482"/>
    <w:rsid w:val="00807D4B"/>
    <w:rsid w:val="008134DE"/>
    <w:rsid w:val="00817DB8"/>
    <w:rsid w:val="00826716"/>
    <w:rsid w:val="00850288"/>
    <w:rsid w:val="00864E70"/>
    <w:rsid w:val="008831E5"/>
    <w:rsid w:val="00883320"/>
    <w:rsid w:val="00890765"/>
    <w:rsid w:val="0089484F"/>
    <w:rsid w:val="00895D99"/>
    <w:rsid w:val="00897B5D"/>
    <w:rsid w:val="008B3E27"/>
    <w:rsid w:val="008B5D10"/>
    <w:rsid w:val="008D0EAF"/>
    <w:rsid w:val="008E2FFF"/>
    <w:rsid w:val="008E7F91"/>
    <w:rsid w:val="008F20D6"/>
    <w:rsid w:val="008F747B"/>
    <w:rsid w:val="00900088"/>
    <w:rsid w:val="009018DA"/>
    <w:rsid w:val="00920074"/>
    <w:rsid w:val="00936F4E"/>
    <w:rsid w:val="0094460F"/>
    <w:rsid w:val="00954922"/>
    <w:rsid w:val="00956AA6"/>
    <w:rsid w:val="00972BB4"/>
    <w:rsid w:val="009B18AF"/>
    <w:rsid w:val="009B34A2"/>
    <w:rsid w:val="009B729E"/>
    <w:rsid w:val="009B7840"/>
    <w:rsid w:val="009C1DDB"/>
    <w:rsid w:val="009C6F47"/>
    <w:rsid w:val="009E697A"/>
    <w:rsid w:val="009F37F3"/>
    <w:rsid w:val="009F7FD3"/>
    <w:rsid w:val="00A03DA4"/>
    <w:rsid w:val="00A108CB"/>
    <w:rsid w:val="00A148CD"/>
    <w:rsid w:val="00A16F31"/>
    <w:rsid w:val="00A17705"/>
    <w:rsid w:val="00A2165E"/>
    <w:rsid w:val="00A35A27"/>
    <w:rsid w:val="00A374EF"/>
    <w:rsid w:val="00A459E4"/>
    <w:rsid w:val="00A67AAA"/>
    <w:rsid w:val="00A73E50"/>
    <w:rsid w:val="00A94DA6"/>
    <w:rsid w:val="00AA26DA"/>
    <w:rsid w:val="00AA6C8D"/>
    <w:rsid w:val="00AB02BA"/>
    <w:rsid w:val="00AB36A2"/>
    <w:rsid w:val="00AC4108"/>
    <w:rsid w:val="00AC56DB"/>
    <w:rsid w:val="00AD760B"/>
    <w:rsid w:val="00AD7F25"/>
    <w:rsid w:val="00AE3D61"/>
    <w:rsid w:val="00AF3A86"/>
    <w:rsid w:val="00AF4F8E"/>
    <w:rsid w:val="00AF7147"/>
    <w:rsid w:val="00B004AD"/>
    <w:rsid w:val="00B154E2"/>
    <w:rsid w:val="00B174F2"/>
    <w:rsid w:val="00B30013"/>
    <w:rsid w:val="00B35687"/>
    <w:rsid w:val="00B35FBB"/>
    <w:rsid w:val="00B4334B"/>
    <w:rsid w:val="00B72AC8"/>
    <w:rsid w:val="00B72FF8"/>
    <w:rsid w:val="00B75DEC"/>
    <w:rsid w:val="00B769FF"/>
    <w:rsid w:val="00B81F87"/>
    <w:rsid w:val="00BB17DD"/>
    <w:rsid w:val="00BB438D"/>
    <w:rsid w:val="00BC4F1C"/>
    <w:rsid w:val="00BD1478"/>
    <w:rsid w:val="00BD23BF"/>
    <w:rsid w:val="00BD5A2A"/>
    <w:rsid w:val="00BF1938"/>
    <w:rsid w:val="00BF5CAC"/>
    <w:rsid w:val="00C01C84"/>
    <w:rsid w:val="00C07E99"/>
    <w:rsid w:val="00C15842"/>
    <w:rsid w:val="00C2193E"/>
    <w:rsid w:val="00C22644"/>
    <w:rsid w:val="00C41F2E"/>
    <w:rsid w:val="00C510B8"/>
    <w:rsid w:val="00C55153"/>
    <w:rsid w:val="00C6383B"/>
    <w:rsid w:val="00C7271A"/>
    <w:rsid w:val="00C770A8"/>
    <w:rsid w:val="00C82E60"/>
    <w:rsid w:val="00CA15E6"/>
    <w:rsid w:val="00CB2AE1"/>
    <w:rsid w:val="00CB77FF"/>
    <w:rsid w:val="00CC47F5"/>
    <w:rsid w:val="00CD4D01"/>
    <w:rsid w:val="00CD65C7"/>
    <w:rsid w:val="00CE389C"/>
    <w:rsid w:val="00CF1D3F"/>
    <w:rsid w:val="00D017BB"/>
    <w:rsid w:val="00D105A8"/>
    <w:rsid w:val="00D15A96"/>
    <w:rsid w:val="00D15CFF"/>
    <w:rsid w:val="00D17DCC"/>
    <w:rsid w:val="00D21FB9"/>
    <w:rsid w:val="00D24DB7"/>
    <w:rsid w:val="00D26617"/>
    <w:rsid w:val="00D303E4"/>
    <w:rsid w:val="00D41619"/>
    <w:rsid w:val="00D553B5"/>
    <w:rsid w:val="00D9626B"/>
    <w:rsid w:val="00DB0023"/>
    <w:rsid w:val="00DB5BE3"/>
    <w:rsid w:val="00DB79EA"/>
    <w:rsid w:val="00DC23EA"/>
    <w:rsid w:val="00DC26B7"/>
    <w:rsid w:val="00DC3A79"/>
    <w:rsid w:val="00DC49F0"/>
    <w:rsid w:val="00DD21B0"/>
    <w:rsid w:val="00DE4EFE"/>
    <w:rsid w:val="00DE602F"/>
    <w:rsid w:val="00E1062E"/>
    <w:rsid w:val="00E10961"/>
    <w:rsid w:val="00E17016"/>
    <w:rsid w:val="00E21A3E"/>
    <w:rsid w:val="00E306F8"/>
    <w:rsid w:val="00E35CD3"/>
    <w:rsid w:val="00E47373"/>
    <w:rsid w:val="00E51BBD"/>
    <w:rsid w:val="00E52596"/>
    <w:rsid w:val="00E540D1"/>
    <w:rsid w:val="00E5743F"/>
    <w:rsid w:val="00E72400"/>
    <w:rsid w:val="00E77118"/>
    <w:rsid w:val="00E81A80"/>
    <w:rsid w:val="00E84224"/>
    <w:rsid w:val="00E86B74"/>
    <w:rsid w:val="00E8789E"/>
    <w:rsid w:val="00E95108"/>
    <w:rsid w:val="00E9514A"/>
    <w:rsid w:val="00EA692E"/>
    <w:rsid w:val="00EC1487"/>
    <w:rsid w:val="00EC1EE2"/>
    <w:rsid w:val="00EC335D"/>
    <w:rsid w:val="00EE0B77"/>
    <w:rsid w:val="00EF5FCD"/>
    <w:rsid w:val="00F0245F"/>
    <w:rsid w:val="00F13ADA"/>
    <w:rsid w:val="00F240A1"/>
    <w:rsid w:val="00F37083"/>
    <w:rsid w:val="00F47EEA"/>
    <w:rsid w:val="00F5406F"/>
    <w:rsid w:val="00F602D0"/>
    <w:rsid w:val="00F609C8"/>
    <w:rsid w:val="00F74448"/>
    <w:rsid w:val="00F749AB"/>
    <w:rsid w:val="00F771B0"/>
    <w:rsid w:val="00F77210"/>
    <w:rsid w:val="00F81FE5"/>
    <w:rsid w:val="00F927F2"/>
    <w:rsid w:val="00F952D7"/>
    <w:rsid w:val="00F960E2"/>
    <w:rsid w:val="00FA66FD"/>
    <w:rsid w:val="00FA7664"/>
    <w:rsid w:val="00FB4D27"/>
    <w:rsid w:val="00FB5423"/>
    <w:rsid w:val="00FB56AF"/>
    <w:rsid w:val="00FD487B"/>
    <w:rsid w:val="00FD5B9F"/>
    <w:rsid w:val="00FE2BAE"/>
    <w:rsid w:val="00FF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75F2C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096D1C"/>
    <w:pPr>
      <w:keepNext/>
      <w:spacing w:before="240"/>
      <w:ind w:leftChars="50" w:left="50"/>
      <w:outlineLvl w:val="1"/>
    </w:pPr>
    <w:rPr>
      <w:rFonts w:ascii="HGSｺﾞｼｯｸE" w:eastAsia="HGSｺﾞｼｯｸE" w:hAnsi="HGSｺﾞｼｯｸE" w:cstheme="majorBidi"/>
      <w:sz w:val="24"/>
      <w:szCs w:val="21"/>
    </w:rPr>
  </w:style>
  <w:style w:type="paragraph" w:styleId="3">
    <w:name w:val="heading 3"/>
    <w:basedOn w:val="a"/>
    <w:next w:val="a"/>
    <w:link w:val="30"/>
    <w:uiPriority w:val="9"/>
    <w:unhideWhenUsed/>
    <w:qFormat/>
    <w:rsid w:val="00F609C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096D1C"/>
    <w:pPr>
      <w:keepNext/>
      <w:ind w:leftChars="150" w:left="150"/>
      <w:jc w:val="left"/>
      <w:outlineLvl w:val="3"/>
    </w:pPr>
    <w:rPr>
      <w:rFonts w:ascii="HGSｺﾞｼｯｸE" w:eastAsia="HGSｺﾞｼｯｸE" w:hAnsi="HGSｺﾞｼｯｸE"/>
      <w:b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70B5"/>
    <w:pPr>
      <w:ind w:leftChars="400" w:left="840"/>
    </w:pPr>
  </w:style>
  <w:style w:type="paragraph" w:customStyle="1" w:styleId="a4">
    <w:name w:val="文章"/>
    <w:basedOn w:val="a"/>
    <w:link w:val="a5"/>
    <w:qFormat/>
    <w:rsid w:val="007870B5"/>
    <w:pPr>
      <w:ind w:leftChars="200" w:left="200" w:firstLineChars="100" w:firstLine="100"/>
    </w:pPr>
    <w:rPr>
      <w:rFonts w:eastAsia="HGPｺﾞｼｯｸM"/>
      <w:szCs w:val="21"/>
    </w:rPr>
  </w:style>
  <w:style w:type="character" w:customStyle="1" w:styleId="a5">
    <w:name w:val="文章 (文字)"/>
    <w:basedOn w:val="a0"/>
    <w:link w:val="a4"/>
    <w:rsid w:val="007870B5"/>
    <w:rPr>
      <w:rFonts w:eastAsia="HGPｺﾞｼｯｸM"/>
      <w:szCs w:val="21"/>
    </w:rPr>
  </w:style>
  <w:style w:type="table" w:styleId="a6">
    <w:name w:val="Table Grid"/>
    <w:basedOn w:val="a1"/>
    <w:uiPriority w:val="59"/>
    <w:rsid w:val="007870B5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D25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D25B7"/>
  </w:style>
  <w:style w:type="paragraph" w:styleId="a9">
    <w:name w:val="footer"/>
    <w:basedOn w:val="a"/>
    <w:link w:val="aa"/>
    <w:uiPriority w:val="99"/>
    <w:unhideWhenUsed/>
    <w:rsid w:val="006D25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D25B7"/>
  </w:style>
  <w:style w:type="character" w:customStyle="1" w:styleId="20">
    <w:name w:val="見出し 2 (文字)"/>
    <w:basedOn w:val="a0"/>
    <w:link w:val="2"/>
    <w:uiPriority w:val="9"/>
    <w:rsid w:val="00096D1C"/>
    <w:rPr>
      <w:rFonts w:ascii="HGSｺﾞｼｯｸE" w:eastAsia="HGSｺﾞｼｯｸE" w:hAnsi="HGSｺﾞｼｯｸE" w:cstheme="majorBidi"/>
      <w:sz w:val="24"/>
      <w:szCs w:val="21"/>
    </w:rPr>
  </w:style>
  <w:style w:type="character" w:customStyle="1" w:styleId="40">
    <w:name w:val="見出し 4 (文字)"/>
    <w:basedOn w:val="a0"/>
    <w:link w:val="4"/>
    <w:uiPriority w:val="9"/>
    <w:rsid w:val="00096D1C"/>
    <w:rPr>
      <w:rFonts w:ascii="HGSｺﾞｼｯｸE" w:eastAsia="HGSｺﾞｼｯｸE" w:hAnsi="HGSｺﾞｼｯｸE"/>
      <w:bCs/>
      <w:szCs w:val="21"/>
    </w:rPr>
  </w:style>
  <w:style w:type="character" w:customStyle="1" w:styleId="30">
    <w:name w:val="見出し 3 (文字)"/>
    <w:basedOn w:val="a0"/>
    <w:link w:val="3"/>
    <w:uiPriority w:val="9"/>
    <w:rsid w:val="00F609C8"/>
    <w:rPr>
      <w:rFonts w:asciiTheme="majorHAnsi" w:eastAsiaTheme="majorEastAsia" w:hAnsiTheme="majorHAnsi" w:cstheme="majorBidi"/>
    </w:rPr>
  </w:style>
  <w:style w:type="character" w:styleId="ab">
    <w:name w:val="Hyperlink"/>
    <w:basedOn w:val="a0"/>
    <w:uiPriority w:val="99"/>
    <w:unhideWhenUsed/>
    <w:rsid w:val="003F4839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4355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35574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5E06F2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5E06F2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5E06F2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5E06F2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5E06F2"/>
    <w:rPr>
      <w:b/>
      <w:bCs/>
    </w:rPr>
  </w:style>
  <w:style w:type="paragraph" w:styleId="af3">
    <w:name w:val="Revision"/>
    <w:hidden/>
    <w:uiPriority w:val="99"/>
    <w:semiHidden/>
    <w:rsid w:val="005E0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2018-07-06T09:58:00Z</dcterms:created>
  <dcterms:modified xsi:type="dcterms:W3CDTF">2023-08-25T07:09:00Z</dcterms:modified>
</cp:coreProperties>
</file>