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0D19C" w14:textId="298FD810" w:rsidR="006B1AD0" w:rsidRDefault="006B1AD0" w:rsidP="00F927F2">
      <w:pPr>
        <w:widowControl/>
        <w:jc w:val="right"/>
        <w:rPr>
          <w:rFonts w:ascii="游明朝" w:eastAsia="游明朝" w:hAnsi="游明朝"/>
          <w:szCs w:val="21"/>
        </w:rPr>
      </w:pPr>
      <w:bookmarkStart w:id="0" w:name="_Hlk141790723"/>
      <w:r>
        <w:rPr>
          <w:rFonts w:ascii="游明朝" w:eastAsia="游明朝" w:hAnsi="游明朝" w:hint="eastAsia"/>
          <w:szCs w:val="21"/>
        </w:rPr>
        <w:t>【参考資料</w:t>
      </w:r>
      <w:r w:rsidR="000A3CE6">
        <w:rPr>
          <w:rFonts w:ascii="游明朝" w:eastAsia="游明朝" w:hAnsi="游明朝" w:hint="eastAsia"/>
          <w:szCs w:val="21"/>
        </w:rPr>
        <w:t>３</w:t>
      </w:r>
      <w:r>
        <w:rPr>
          <w:rFonts w:ascii="游明朝" w:eastAsia="游明朝" w:hAnsi="游明朝" w:hint="eastAsia"/>
          <w:szCs w:val="21"/>
        </w:rPr>
        <w:t>】</w:t>
      </w:r>
    </w:p>
    <w:p w14:paraId="72CA1944" w14:textId="2D222DFB" w:rsidR="00F927F2" w:rsidRPr="00884EEB" w:rsidRDefault="00F927F2" w:rsidP="00F927F2">
      <w:pPr>
        <w:widowControl/>
        <w:jc w:val="right"/>
        <w:rPr>
          <w:rFonts w:ascii="游明朝" w:eastAsia="游明朝" w:hAnsi="游明朝"/>
          <w:szCs w:val="21"/>
        </w:rPr>
      </w:pPr>
    </w:p>
    <w:p w14:paraId="4E384AA0" w14:textId="5A0695AD" w:rsidR="00F927F2" w:rsidRPr="00884EEB" w:rsidRDefault="00F927F2" w:rsidP="00F927F2">
      <w:pPr>
        <w:autoSpaceDE w:val="0"/>
        <w:autoSpaceDN w:val="0"/>
        <w:adjustRightInd w:val="0"/>
        <w:jc w:val="center"/>
        <w:rPr>
          <w:rFonts w:ascii="游明朝" w:eastAsia="游明朝" w:hAnsi="游明朝" w:cs="ＭＳ ゴシック"/>
          <w:kern w:val="0"/>
          <w:sz w:val="24"/>
          <w:szCs w:val="21"/>
        </w:rPr>
      </w:pPr>
      <w:r w:rsidRPr="00884EEB">
        <w:rPr>
          <w:rFonts w:ascii="游明朝" w:eastAsia="游明朝" w:hAnsi="游明朝" w:cs="ＭＳ ゴシック" w:hint="eastAsia"/>
          <w:kern w:val="0"/>
          <w:sz w:val="24"/>
          <w:szCs w:val="21"/>
        </w:rPr>
        <w:t>イベント等催事における</w:t>
      </w:r>
      <w:r w:rsidR="004A7748" w:rsidRPr="00884EEB">
        <w:rPr>
          <w:rFonts w:ascii="游明朝" w:eastAsia="游明朝" w:hAnsi="游明朝" w:cs="ＭＳ ゴシック" w:hint="eastAsia"/>
          <w:kern w:val="0"/>
          <w:sz w:val="24"/>
          <w:szCs w:val="21"/>
        </w:rPr>
        <w:t>公園</w:t>
      </w:r>
      <w:r w:rsidRPr="00884EEB">
        <w:rPr>
          <w:rFonts w:ascii="游明朝" w:eastAsia="游明朝" w:hAnsi="游明朝" w:cs="ＭＳ ゴシック" w:hint="eastAsia"/>
          <w:kern w:val="0"/>
          <w:sz w:val="24"/>
          <w:szCs w:val="21"/>
        </w:rPr>
        <w:t>使用料の考え方について</w:t>
      </w:r>
    </w:p>
    <w:bookmarkEnd w:id="0"/>
    <w:p w14:paraId="355EEF3F" w14:textId="77777777" w:rsidR="000D13B8" w:rsidRPr="00884EEB" w:rsidRDefault="000D13B8" w:rsidP="000D13B8">
      <w:pPr>
        <w:pStyle w:val="a3"/>
        <w:autoSpaceDE w:val="0"/>
        <w:autoSpaceDN w:val="0"/>
        <w:adjustRightInd w:val="0"/>
        <w:ind w:leftChars="0" w:left="420"/>
        <w:jc w:val="left"/>
        <w:rPr>
          <w:rFonts w:ascii="游明朝" w:eastAsia="游明朝" w:hAnsi="游明朝" w:cs="ＭＳ 明朝"/>
          <w:kern w:val="0"/>
          <w:szCs w:val="21"/>
        </w:rPr>
      </w:pPr>
    </w:p>
    <w:p w14:paraId="698679E1" w14:textId="64C43CD5" w:rsidR="000D13B8" w:rsidRPr="00884EEB" w:rsidRDefault="005732AD" w:rsidP="00E82B26">
      <w:pPr>
        <w:autoSpaceDE w:val="0"/>
        <w:autoSpaceDN w:val="0"/>
        <w:adjustRightInd w:val="0"/>
        <w:jc w:val="left"/>
        <w:rPr>
          <w:rFonts w:ascii="游明朝" w:eastAsia="游明朝" w:hAnsi="游明朝" w:cs="ＭＳ 明朝"/>
          <w:kern w:val="0"/>
          <w:szCs w:val="21"/>
        </w:rPr>
      </w:pPr>
      <w:r w:rsidRPr="00884EEB">
        <w:rPr>
          <w:rFonts w:ascii="游明朝" w:eastAsia="游明朝" w:hAnsi="游明朝" w:cs="ＭＳ 明朝" w:hint="eastAsia"/>
          <w:kern w:val="0"/>
          <w:szCs w:val="21"/>
        </w:rPr>
        <w:t>１</w:t>
      </w:r>
      <w:r w:rsidR="006B1AD0">
        <w:rPr>
          <w:rFonts w:ascii="游明朝" w:eastAsia="游明朝" w:hAnsi="游明朝" w:cs="ＭＳ 明朝" w:hint="eastAsia"/>
          <w:kern w:val="0"/>
          <w:szCs w:val="21"/>
        </w:rPr>
        <w:t xml:space="preserve">　</w:t>
      </w:r>
      <w:r w:rsidR="000D13B8" w:rsidRPr="00884EEB">
        <w:rPr>
          <w:rFonts w:ascii="游明朝" w:eastAsia="游明朝" w:hAnsi="游明朝" w:cs="ＭＳ 明朝" w:hint="eastAsia"/>
          <w:kern w:val="0"/>
          <w:szCs w:val="21"/>
        </w:rPr>
        <w:t>許可の種別及び対象</w:t>
      </w:r>
    </w:p>
    <w:p w14:paraId="1F1186E3" w14:textId="15B7EA6F" w:rsidR="00F927F2" w:rsidRPr="00884EEB" w:rsidRDefault="001C3A24" w:rsidP="00E82B26">
      <w:pPr>
        <w:pStyle w:val="a3"/>
        <w:autoSpaceDE w:val="0"/>
        <w:autoSpaceDN w:val="0"/>
        <w:adjustRightInd w:val="0"/>
        <w:ind w:leftChars="0" w:left="567" w:firstLineChars="100" w:firstLine="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公園でイベント等催事を実施する場合には、行為許可を受ける必要があります。</w:t>
      </w:r>
      <w:r w:rsidR="00A009D4" w:rsidRPr="00884EEB">
        <w:rPr>
          <w:rFonts w:ascii="游明朝" w:eastAsia="游明朝" w:hAnsi="游明朝" w:cs="ＭＳ 明朝" w:hint="eastAsia"/>
          <w:kern w:val="0"/>
          <w:szCs w:val="21"/>
        </w:rPr>
        <w:t>また、</w:t>
      </w:r>
      <w:r w:rsidRPr="00884EEB">
        <w:rPr>
          <w:rFonts w:ascii="游明朝" w:eastAsia="游明朝" w:hAnsi="游明朝" w:cs="ＭＳ 明朝" w:hint="eastAsia"/>
          <w:kern w:val="0"/>
          <w:szCs w:val="21"/>
        </w:rPr>
        <w:t>当該行</w:t>
      </w:r>
      <w:bookmarkStart w:id="1" w:name="_GoBack"/>
      <w:bookmarkEnd w:id="1"/>
      <w:r w:rsidRPr="00884EEB">
        <w:rPr>
          <w:rFonts w:ascii="游明朝" w:eastAsia="游明朝" w:hAnsi="游明朝" w:cs="ＭＳ 明朝" w:hint="eastAsia"/>
          <w:kern w:val="0"/>
          <w:szCs w:val="21"/>
        </w:rPr>
        <w:t>為に伴って工作物等が設置される場合は、都市公園法第６条の規定に基づく占用許可として取り扱い、大阪市に対して占用許可申請が必要となります。</w:t>
      </w:r>
    </w:p>
    <w:p w14:paraId="52A23235" w14:textId="77777777" w:rsidR="000D13B8" w:rsidRPr="00884EEB" w:rsidRDefault="000D13B8" w:rsidP="000D13B8">
      <w:pPr>
        <w:pStyle w:val="a3"/>
        <w:autoSpaceDE w:val="0"/>
        <w:autoSpaceDN w:val="0"/>
        <w:adjustRightInd w:val="0"/>
        <w:ind w:leftChars="0" w:left="420" w:firstLineChars="100" w:firstLine="210"/>
        <w:jc w:val="left"/>
        <w:rPr>
          <w:rFonts w:ascii="游明朝" w:eastAsia="游明朝" w:hAnsi="游明朝" w:cs="ＭＳ 明朝"/>
          <w:kern w:val="0"/>
          <w:szCs w:val="21"/>
        </w:rPr>
      </w:pPr>
    </w:p>
    <w:p w14:paraId="74CCF95B" w14:textId="1708930B" w:rsidR="000D13B8" w:rsidRPr="00884EEB" w:rsidRDefault="005732AD" w:rsidP="00E82B26">
      <w:pPr>
        <w:autoSpaceDE w:val="0"/>
        <w:autoSpaceDN w:val="0"/>
        <w:adjustRightInd w:val="0"/>
        <w:jc w:val="left"/>
        <w:rPr>
          <w:rFonts w:ascii="游明朝" w:eastAsia="游明朝" w:hAnsi="游明朝" w:cs="ＭＳ 明朝"/>
          <w:kern w:val="0"/>
          <w:szCs w:val="21"/>
        </w:rPr>
      </w:pPr>
      <w:r w:rsidRPr="00884EEB">
        <w:rPr>
          <w:rFonts w:ascii="游明朝" w:eastAsia="游明朝" w:hAnsi="游明朝" w:cs="ＭＳ 明朝" w:hint="eastAsia"/>
          <w:kern w:val="0"/>
          <w:szCs w:val="21"/>
        </w:rPr>
        <w:t>２</w:t>
      </w:r>
      <w:r w:rsidR="006B1AD0">
        <w:rPr>
          <w:rFonts w:ascii="游明朝" w:eastAsia="游明朝" w:hAnsi="游明朝" w:cs="ＭＳ 明朝" w:hint="eastAsia"/>
          <w:kern w:val="0"/>
          <w:szCs w:val="21"/>
        </w:rPr>
        <w:t xml:space="preserve">　</w:t>
      </w:r>
      <w:r w:rsidR="000D13B8" w:rsidRPr="00884EEB">
        <w:rPr>
          <w:rFonts w:ascii="游明朝" w:eastAsia="游明朝" w:hAnsi="游明朝" w:cs="ＭＳ 明朝" w:hint="eastAsia"/>
          <w:kern w:val="0"/>
          <w:szCs w:val="21"/>
        </w:rPr>
        <w:t>適用する公園使用料</w:t>
      </w:r>
    </w:p>
    <w:p w14:paraId="336CED00" w14:textId="202D1DE8" w:rsidR="000D13B8" w:rsidRPr="00884EEB" w:rsidRDefault="000D13B8" w:rsidP="00E82B26">
      <w:pPr>
        <w:pStyle w:val="a3"/>
        <w:autoSpaceDE w:val="0"/>
        <w:autoSpaceDN w:val="0"/>
        <w:adjustRightInd w:val="0"/>
        <w:ind w:leftChars="0" w:left="567" w:firstLineChars="100" w:firstLine="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イベント等催事の内容又は設置工作物等に応じて、</w:t>
      </w:r>
      <w:r w:rsidR="005732AD" w:rsidRPr="00884EEB">
        <w:rPr>
          <w:rFonts w:ascii="游明朝" w:eastAsia="游明朝" w:hAnsi="游明朝" w:cs="ＭＳ 明朝" w:hint="eastAsia"/>
          <w:kern w:val="0"/>
          <w:szCs w:val="21"/>
        </w:rPr>
        <w:t>それぞれの使用料を適用します</w:t>
      </w:r>
      <w:r w:rsidR="00E82B26" w:rsidRPr="00884EEB">
        <w:rPr>
          <w:rFonts w:ascii="游明朝" w:eastAsia="游明朝" w:hAnsi="游明朝" w:cs="ＭＳ 明朝" w:hint="eastAsia"/>
          <w:kern w:val="0"/>
          <w:szCs w:val="21"/>
        </w:rPr>
        <w:t>。</w:t>
      </w:r>
    </w:p>
    <w:p w14:paraId="7E7069AF" w14:textId="77777777" w:rsidR="00F927F2" w:rsidRPr="00884EEB" w:rsidRDefault="00F927F2" w:rsidP="00F927F2">
      <w:pPr>
        <w:autoSpaceDE w:val="0"/>
        <w:autoSpaceDN w:val="0"/>
        <w:adjustRightInd w:val="0"/>
        <w:jc w:val="left"/>
        <w:rPr>
          <w:rFonts w:ascii="游明朝" w:eastAsia="游明朝" w:hAnsi="游明朝" w:cs="‚l‚r ƒSƒVƒbƒN"/>
          <w:kern w:val="0"/>
          <w:szCs w:val="21"/>
        </w:rPr>
      </w:pPr>
      <w:r w:rsidRPr="00884EEB">
        <w:rPr>
          <w:rFonts w:ascii="游明朝" w:eastAsia="游明朝" w:hAnsi="游明朝" w:cs="‚l‚r ƒSƒVƒbƒN"/>
          <w:noProof/>
          <w:kern w:val="0"/>
          <w:szCs w:val="21"/>
        </w:rPr>
        <mc:AlternateContent>
          <mc:Choice Requires="wps">
            <w:drawing>
              <wp:anchor distT="0" distB="0" distL="114300" distR="114300" simplePos="0" relativeHeight="251676672" behindDoc="0" locked="0" layoutInCell="1" allowOverlap="1" wp14:anchorId="4F872D52" wp14:editId="754FF993">
                <wp:simplePos x="0" y="0"/>
                <wp:positionH relativeFrom="column">
                  <wp:posOffset>194310</wp:posOffset>
                </wp:positionH>
                <wp:positionV relativeFrom="paragraph">
                  <wp:posOffset>163033</wp:posOffset>
                </wp:positionV>
                <wp:extent cx="5753100" cy="5114260"/>
                <wp:effectExtent l="0" t="0" r="19050" b="10795"/>
                <wp:wrapNone/>
                <wp:docPr id="7" name="正方形/長方形 7"/>
                <wp:cNvGraphicFramePr/>
                <a:graphic xmlns:a="http://schemas.openxmlformats.org/drawingml/2006/main">
                  <a:graphicData uri="http://schemas.microsoft.com/office/word/2010/wordprocessingShape">
                    <wps:wsp>
                      <wps:cNvSpPr/>
                      <wps:spPr>
                        <a:xfrm>
                          <a:off x="0" y="0"/>
                          <a:ext cx="5753100" cy="51142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2A97C4" id="正方形/長方形 7" o:spid="_x0000_s1026" style="position:absolute;left:0;text-align:left;margin-left:15.3pt;margin-top:12.85pt;width:453pt;height:40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" filled="f" strokecolor="black [3213]"/>
            </w:pict>
          </mc:Fallback>
        </mc:AlternateContent>
      </w:r>
    </w:p>
    <w:p w14:paraId="399359C2" w14:textId="77777777" w:rsidR="00F927F2" w:rsidRPr="00884EEB" w:rsidRDefault="00F927F2" w:rsidP="005732AD">
      <w:pPr>
        <w:autoSpaceDE w:val="0"/>
        <w:autoSpaceDN w:val="0"/>
        <w:adjustRightInd w:val="0"/>
        <w:ind w:rightChars="201" w:right="422" w:firstLineChars="218" w:firstLine="458"/>
        <w:jc w:val="left"/>
        <w:rPr>
          <w:rFonts w:ascii="游明朝" w:eastAsia="游明朝" w:hAnsi="游明朝" w:cs="‚l‚r ƒSƒVƒbƒN"/>
          <w:kern w:val="0"/>
          <w:szCs w:val="21"/>
        </w:rPr>
      </w:pPr>
      <w:r w:rsidRPr="00884EEB">
        <w:rPr>
          <w:rFonts w:ascii="游明朝" w:eastAsia="游明朝" w:hAnsi="游明朝" w:cs="ＭＳ ゴシック" w:hint="eastAsia"/>
          <w:kern w:val="0"/>
          <w:szCs w:val="21"/>
        </w:rPr>
        <w:t>占用・行為許可使用料の例</w:t>
      </w:r>
      <w:r w:rsidRPr="00884EEB">
        <w:rPr>
          <w:rFonts w:ascii="游明朝" w:eastAsia="游明朝" w:hAnsi="游明朝" w:cs="ＭＳ 明朝" w:hint="eastAsia"/>
          <w:kern w:val="0"/>
          <w:szCs w:val="21"/>
        </w:rPr>
        <w:t xml:space="preserve">　※</w:t>
      </w:r>
      <w:r w:rsidRPr="00884EEB">
        <w:rPr>
          <w:rFonts w:ascii="游明朝" w:eastAsia="游明朝" w:hAnsi="游明朝" w:cs="ＭＳ ゴシック" w:hint="eastAsia"/>
          <w:kern w:val="0"/>
          <w:szCs w:val="21"/>
        </w:rPr>
        <w:t>公園条例別表第３（第</w:t>
      </w:r>
      <w:r w:rsidRPr="00884EEB">
        <w:rPr>
          <w:rFonts w:ascii="游明朝" w:eastAsia="游明朝" w:hAnsi="游明朝" w:cs="‚l‚r ƒSƒVƒbƒN"/>
          <w:kern w:val="0"/>
          <w:szCs w:val="21"/>
        </w:rPr>
        <w:t xml:space="preserve">14 </w:t>
      </w:r>
      <w:r w:rsidRPr="00884EEB">
        <w:rPr>
          <w:rFonts w:ascii="游明朝" w:eastAsia="游明朝" w:hAnsi="游明朝" w:cs="ＭＳ ゴシック" w:hint="eastAsia"/>
          <w:kern w:val="0"/>
          <w:szCs w:val="21"/>
        </w:rPr>
        <w:t>条関係）</w:t>
      </w:r>
      <w:r w:rsidRPr="00884EEB">
        <w:rPr>
          <w:rFonts w:ascii="游明朝" w:eastAsia="游明朝" w:hAnsi="游明朝" w:cs="‚l‚r ƒSƒVƒbƒN" w:hint="eastAsia"/>
          <w:kern w:val="0"/>
          <w:szCs w:val="21"/>
        </w:rPr>
        <w:t>より</w:t>
      </w:r>
    </w:p>
    <w:p w14:paraId="64E732A1" w14:textId="0E5F7FCD" w:rsidR="00F927F2" w:rsidRPr="00884EEB" w:rsidRDefault="000D13B8" w:rsidP="005732AD">
      <w:pPr>
        <w:autoSpaceDE w:val="0"/>
        <w:autoSpaceDN w:val="0"/>
        <w:adjustRightInd w:val="0"/>
        <w:ind w:rightChars="201" w:right="422" w:firstLineChars="218" w:firstLine="458"/>
        <w:jc w:val="left"/>
        <w:rPr>
          <w:rFonts w:ascii="游明朝" w:eastAsia="游明朝" w:hAnsi="游明朝" w:cs="ＭＳ 明朝"/>
          <w:kern w:val="0"/>
          <w:szCs w:val="21"/>
        </w:rPr>
      </w:pPr>
      <w:r w:rsidRPr="00884EEB">
        <w:rPr>
          <w:rFonts w:ascii="游明朝" w:eastAsia="游明朝" w:hAnsi="游明朝" w:cs="ＭＳ 明朝" w:hint="eastAsia"/>
          <w:kern w:val="0"/>
          <w:szCs w:val="21"/>
        </w:rPr>
        <w:t>（１）集会その他これに類するもの</w:t>
      </w:r>
    </w:p>
    <w:p w14:paraId="148E2B73" w14:textId="0D778F29" w:rsidR="00F927F2" w:rsidRPr="00884EEB" w:rsidRDefault="00727DC1" w:rsidP="00E374F8">
      <w:pPr>
        <w:autoSpaceDE w:val="0"/>
        <w:autoSpaceDN w:val="0"/>
        <w:adjustRightInd w:val="0"/>
        <w:ind w:leftChars="337" w:left="708" w:rightChars="201" w:right="422" w:firstLineChars="218" w:firstLine="458"/>
        <w:jc w:val="left"/>
        <w:rPr>
          <w:rFonts w:ascii="游明朝" w:eastAsia="游明朝" w:hAnsi="游明朝" w:cs="ＭＳ 明朝"/>
          <w:kern w:val="0"/>
          <w:szCs w:val="21"/>
        </w:rPr>
      </w:pPr>
      <w:r w:rsidRPr="00884EEB">
        <w:rPr>
          <w:rFonts w:ascii="游明朝" w:eastAsia="游明朝" w:hAnsi="游明朝" w:cs="ＭＳ 明朝" w:hint="eastAsia"/>
          <w:kern w:val="0"/>
          <w:szCs w:val="21"/>
        </w:rPr>
        <w:t>・会費</w:t>
      </w:r>
      <w:r w:rsidR="00F927F2" w:rsidRPr="00884EEB">
        <w:rPr>
          <w:rFonts w:ascii="游明朝" w:eastAsia="游明朝" w:hAnsi="游明朝" w:cs="ＭＳ 明朝" w:hint="eastAsia"/>
          <w:kern w:val="0"/>
          <w:szCs w:val="21"/>
        </w:rPr>
        <w:t>又は入場料を徴収しない場合（</w:t>
      </w:r>
      <w:r w:rsidR="000A47D4" w:rsidRPr="00884EEB">
        <w:rPr>
          <w:rFonts w:ascii="游明朝" w:eastAsia="游明朝" w:hAnsi="游明朝" w:cs="‚l‚r –¾’©"/>
          <w:kern w:val="0"/>
          <w:szCs w:val="21"/>
        </w:rPr>
        <w:t xml:space="preserve">880 </w:t>
      </w:r>
      <w:r w:rsidR="00F927F2" w:rsidRPr="00884EEB">
        <w:rPr>
          <w:rFonts w:ascii="游明朝" w:eastAsia="游明朝" w:hAnsi="游明朝" w:cs="ＭＳ 明朝" w:hint="eastAsia"/>
          <w:kern w:val="0"/>
          <w:szCs w:val="21"/>
        </w:rPr>
        <w:t>円</w:t>
      </w:r>
      <w:r w:rsidR="00F927F2" w:rsidRPr="00884EEB">
        <w:rPr>
          <w:rFonts w:ascii="游明朝" w:eastAsia="游明朝" w:hAnsi="游明朝" w:cs="‚l‚r –¾’©"/>
          <w:kern w:val="0"/>
          <w:szCs w:val="21"/>
        </w:rPr>
        <w:t xml:space="preserve">/100 </w:t>
      </w:r>
      <w:r w:rsidR="00F927F2" w:rsidRPr="00884EEB">
        <w:rPr>
          <w:rFonts w:ascii="游明朝" w:eastAsia="游明朝" w:hAnsi="游明朝" w:cs="ＭＳ 明朝" w:hint="eastAsia"/>
          <w:kern w:val="0"/>
          <w:szCs w:val="21"/>
        </w:rPr>
        <w:t>㎡・３時間）①</w:t>
      </w:r>
    </w:p>
    <w:p w14:paraId="2D258FE7" w14:textId="3EBBDAF5" w:rsidR="00F927F2" w:rsidRPr="00884EEB" w:rsidRDefault="00727DC1" w:rsidP="00E374F8">
      <w:pPr>
        <w:autoSpaceDE w:val="0"/>
        <w:autoSpaceDN w:val="0"/>
        <w:adjustRightInd w:val="0"/>
        <w:ind w:leftChars="337" w:left="708" w:rightChars="201" w:right="422" w:firstLineChars="218" w:firstLine="458"/>
        <w:jc w:val="left"/>
        <w:rPr>
          <w:rFonts w:ascii="游明朝" w:eastAsia="游明朝" w:hAnsi="游明朝" w:cs="ＭＳ 明朝"/>
          <w:kern w:val="0"/>
          <w:szCs w:val="21"/>
        </w:rPr>
      </w:pPr>
      <w:r w:rsidRPr="00884EEB">
        <w:rPr>
          <w:rFonts w:ascii="游明朝" w:eastAsia="游明朝" w:hAnsi="游明朝" w:cs="ＭＳ 明朝" w:hint="eastAsia"/>
          <w:kern w:val="0"/>
          <w:szCs w:val="21"/>
        </w:rPr>
        <w:t>・会費</w:t>
      </w:r>
      <w:r w:rsidR="00F927F2" w:rsidRPr="00884EEB">
        <w:rPr>
          <w:rFonts w:ascii="游明朝" w:eastAsia="游明朝" w:hAnsi="游明朝" w:cs="ＭＳ 明朝" w:hint="eastAsia"/>
          <w:kern w:val="0"/>
          <w:szCs w:val="21"/>
        </w:rPr>
        <w:t>又は入場料を徴収する場合（</w:t>
      </w:r>
      <w:r w:rsidR="000A47D4" w:rsidRPr="00884EEB">
        <w:rPr>
          <w:rFonts w:ascii="游明朝" w:eastAsia="游明朝" w:hAnsi="游明朝" w:cs="‚l‚r –¾’©"/>
          <w:kern w:val="0"/>
          <w:szCs w:val="21"/>
        </w:rPr>
        <w:t>1,760</w:t>
      </w:r>
      <w:r w:rsidR="00F927F2" w:rsidRPr="00884EEB">
        <w:rPr>
          <w:rFonts w:ascii="游明朝" w:eastAsia="游明朝" w:hAnsi="游明朝" w:cs="‚l‚r –¾’©"/>
          <w:kern w:val="0"/>
          <w:szCs w:val="21"/>
        </w:rPr>
        <w:t xml:space="preserve"> </w:t>
      </w:r>
      <w:r w:rsidR="00F927F2" w:rsidRPr="00884EEB">
        <w:rPr>
          <w:rFonts w:ascii="游明朝" w:eastAsia="游明朝" w:hAnsi="游明朝" w:cs="ＭＳ 明朝" w:hint="eastAsia"/>
          <w:kern w:val="0"/>
          <w:szCs w:val="21"/>
        </w:rPr>
        <w:t>円</w:t>
      </w:r>
      <w:r w:rsidR="00F927F2" w:rsidRPr="00884EEB">
        <w:rPr>
          <w:rFonts w:ascii="游明朝" w:eastAsia="游明朝" w:hAnsi="游明朝" w:cs="‚l‚r –¾’©"/>
          <w:kern w:val="0"/>
          <w:szCs w:val="21"/>
        </w:rPr>
        <w:t xml:space="preserve">/100 </w:t>
      </w:r>
      <w:r w:rsidR="00F927F2" w:rsidRPr="00884EEB">
        <w:rPr>
          <w:rFonts w:ascii="游明朝" w:eastAsia="游明朝" w:hAnsi="游明朝" w:cs="ＭＳ 明朝" w:hint="eastAsia"/>
          <w:kern w:val="0"/>
          <w:szCs w:val="21"/>
        </w:rPr>
        <w:t>㎡・３時間）②</w:t>
      </w:r>
    </w:p>
    <w:p w14:paraId="4A531146" w14:textId="77777777" w:rsidR="000D13B8" w:rsidRPr="00884EEB" w:rsidRDefault="000D13B8" w:rsidP="00DC49F0">
      <w:pPr>
        <w:autoSpaceDE w:val="0"/>
        <w:autoSpaceDN w:val="0"/>
        <w:adjustRightInd w:val="0"/>
        <w:ind w:rightChars="201" w:right="422" w:firstLineChars="118" w:firstLine="248"/>
        <w:jc w:val="left"/>
        <w:rPr>
          <w:rFonts w:ascii="游明朝" w:eastAsia="游明朝" w:hAnsi="游明朝" w:cs="ＭＳ 明朝"/>
          <w:kern w:val="0"/>
          <w:szCs w:val="21"/>
        </w:rPr>
      </w:pPr>
    </w:p>
    <w:p w14:paraId="150E6271" w14:textId="47CBB249" w:rsidR="00F927F2" w:rsidRPr="00884EEB" w:rsidRDefault="000D13B8" w:rsidP="005732AD">
      <w:pPr>
        <w:autoSpaceDE w:val="0"/>
        <w:autoSpaceDN w:val="0"/>
        <w:adjustRightInd w:val="0"/>
        <w:ind w:rightChars="201" w:right="422" w:firstLineChars="218" w:firstLine="458"/>
        <w:jc w:val="left"/>
        <w:rPr>
          <w:rFonts w:ascii="游明朝" w:eastAsia="游明朝" w:hAnsi="游明朝" w:cs="ＭＳ 明朝"/>
          <w:kern w:val="0"/>
          <w:szCs w:val="21"/>
        </w:rPr>
      </w:pPr>
      <w:r w:rsidRPr="00884EEB">
        <w:rPr>
          <w:rFonts w:ascii="游明朝" w:eastAsia="游明朝" w:hAnsi="游明朝" w:cs="ＭＳ 明朝" w:hint="eastAsia"/>
          <w:kern w:val="0"/>
          <w:szCs w:val="21"/>
        </w:rPr>
        <w:t>（２）</w:t>
      </w:r>
      <w:r w:rsidR="00785218" w:rsidRPr="00884EEB">
        <w:rPr>
          <w:rFonts w:ascii="游明朝" w:eastAsia="游明朝" w:hAnsi="游明朝" w:cs="ＭＳ 明朝" w:hint="eastAsia"/>
          <w:kern w:val="0"/>
          <w:szCs w:val="21"/>
        </w:rPr>
        <w:t>露店営業その他これに類するもの</w:t>
      </w:r>
      <w:r w:rsidR="00F927F2" w:rsidRPr="00884EEB">
        <w:rPr>
          <w:rFonts w:ascii="游明朝" w:eastAsia="游明朝" w:hAnsi="游明朝" w:cs="ＭＳ 明朝" w:hint="eastAsia"/>
          <w:kern w:val="0"/>
          <w:szCs w:val="21"/>
        </w:rPr>
        <w:t>（</w:t>
      </w:r>
      <w:r w:rsidR="000F7CC7" w:rsidRPr="00884EEB">
        <w:rPr>
          <w:rFonts w:ascii="游明朝" w:eastAsia="游明朝" w:hAnsi="游明朝" w:cs="ＭＳ 明朝"/>
          <w:kern w:val="0"/>
          <w:szCs w:val="21"/>
        </w:rPr>
        <w:t xml:space="preserve">220 </w:t>
      </w:r>
      <w:r w:rsidR="00F927F2" w:rsidRPr="00884EEB">
        <w:rPr>
          <w:rFonts w:ascii="游明朝" w:eastAsia="游明朝" w:hAnsi="游明朝" w:cs="ＭＳ 明朝" w:hint="eastAsia"/>
          <w:kern w:val="0"/>
          <w:szCs w:val="21"/>
        </w:rPr>
        <w:t>円</w:t>
      </w:r>
      <w:r w:rsidR="00F927F2" w:rsidRPr="00884EEB">
        <w:rPr>
          <w:rFonts w:ascii="游明朝" w:eastAsia="游明朝" w:hAnsi="游明朝" w:cs="‚l‚r –¾’©"/>
          <w:kern w:val="0"/>
          <w:szCs w:val="21"/>
        </w:rPr>
        <w:t>/</w:t>
      </w:r>
      <w:r w:rsidR="00F927F2" w:rsidRPr="00884EEB">
        <w:rPr>
          <w:rFonts w:ascii="游明朝" w:eastAsia="游明朝" w:hAnsi="游明朝" w:cs="ＭＳ 明朝" w:hint="eastAsia"/>
          <w:kern w:val="0"/>
          <w:szCs w:val="21"/>
        </w:rPr>
        <w:t>㎡・日）</w:t>
      </w:r>
      <w:r w:rsidR="00F927F2" w:rsidRPr="00884EEB">
        <w:rPr>
          <w:rFonts w:ascii="游明朝" w:eastAsia="游明朝" w:hAnsi="游明朝" w:cs="ＭＳ 明朝"/>
          <w:kern w:val="0"/>
          <w:szCs w:val="21"/>
        </w:rPr>
        <w:t xml:space="preserve"> </w:t>
      </w:r>
      <w:r w:rsidR="00F927F2" w:rsidRPr="00884EEB">
        <w:rPr>
          <w:rFonts w:ascii="游明朝" w:eastAsia="游明朝" w:hAnsi="游明朝" w:cs="ＭＳ 明朝" w:hint="eastAsia"/>
          <w:kern w:val="0"/>
          <w:szCs w:val="21"/>
        </w:rPr>
        <w:t>③</w:t>
      </w:r>
    </w:p>
    <w:p w14:paraId="63E35480" w14:textId="77777777" w:rsidR="00F927F2" w:rsidRPr="00884EEB" w:rsidRDefault="00F927F2" w:rsidP="00DC49F0">
      <w:pPr>
        <w:autoSpaceDE w:val="0"/>
        <w:autoSpaceDN w:val="0"/>
        <w:adjustRightInd w:val="0"/>
        <w:ind w:rightChars="201" w:right="422" w:firstLineChars="118" w:firstLine="248"/>
        <w:jc w:val="left"/>
        <w:rPr>
          <w:rFonts w:ascii="游明朝" w:eastAsia="游明朝" w:hAnsi="游明朝" w:cs="ＭＳ 明朝"/>
          <w:kern w:val="0"/>
          <w:szCs w:val="21"/>
        </w:rPr>
      </w:pPr>
    </w:p>
    <w:p w14:paraId="232DAF55" w14:textId="1ED29C04" w:rsidR="00F927F2" w:rsidRPr="00884EEB" w:rsidRDefault="00F927F2" w:rsidP="00785218">
      <w:pPr>
        <w:autoSpaceDE w:val="0"/>
        <w:autoSpaceDN w:val="0"/>
        <w:adjustRightInd w:val="0"/>
        <w:ind w:leftChars="399" w:left="1021" w:rightChars="201" w:right="422" w:hangingChars="87" w:hanging="183"/>
        <w:jc w:val="left"/>
        <w:rPr>
          <w:rFonts w:ascii="游明朝" w:eastAsia="游明朝" w:hAnsi="游明朝" w:cs="ＭＳ 明朝"/>
          <w:kern w:val="0"/>
          <w:szCs w:val="21"/>
        </w:rPr>
      </w:pPr>
      <w:r w:rsidRPr="00884EEB">
        <w:rPr>
          <w:rFonts w:ascii="游明朝" w:eastAsia="游明朝" w:hAnsi="游明朝" w:cs="ＭＳ 明朝" w:hint="eastAsia"/>
          <w:kern w:val="0"/>
          <w:szCs w:val="21"/>
        </w:rPr>
        <w:t>※上記「①」から「③」の使用料区分については、本紙内後述の「適用使用料」として</w:t>
      </w:r>
      <w:r w:rsidR="005732AD" w:rsidRPr="00884EEB">
        <w:rPr>
          <w:rFonts w:ascii="游明朝" w:eastAsia="游明朝" w:hAnsi="游明朝" w:cs="ＭＳ 明朝" w:hint="eastAsia"/>
          <w:kern w:val="0"/>
          <w:szCs w:val="21"/>
        </w:rPr>
        <w:t>引用します</w:t>
      </w:r>
    </w:p>
    <w:p w14:paraId="211D9CD7" w14:textId="2CE12C82" w:rsidR="00A51AE9" w:rsidRPr="00884EEB" w:rsidRDefault="003C354F" w:rsidP="005732AD">
      <w:pPr>
        <w:ind w:firstLineChars="400" w:firstLine="840"/>
        <w:rPr>
          <w:rFonts w:ascii="游明朝" w:eastAsia="游明朝" w:hAnsi="游明朝" w:cs="ＭＳ 明朝"/>
          <w:kern w:val="0"/>
          <w:szCs w:val="21"/>
        </w:rPr>
      </w:pPr>
      <w:r w:rsidRPr="00884EEB">
        <w:rPr>
          <w:rFonts w:ascii="游明朝" w:eastAsia="游明朝" w:hAnsi="游明朝" w:cs="ＭＳ 明朝" w:hint="eastAsia"/>
          <w:kern w:val="0"/>
          <w:szCs w:val="21"/>
        </w:rPr>
        <w:t>※上記使用料区分及び額は、市公園条例に規定する区分の一部</w:t>
      </w:r>
      <w:r w:rsidR="00A51AE9" w:rsidRPr="00884EEB">
        <w:rPr>
          <w:rFonts w:ascii="游明朝" w:eastAsia="游明朝" w:hAnsi="游明朝" w:cs="ＭＳ 明朝" w:hint="eastAsia"/>
          <w:kern w:val="0"/>
          <w:szCs w:val="21"/>
        </w:rPr>
        <w:t>になります</w:t>
      </w:r>
      <w:r w:rsidRPr="00884EEB">
        <w:rPr>
          <w:rFonts w:ascii="游明朝" w:eastAsia="游明朝" w:hAnsi="游明朝" w:cs="ＭＳ 明朝" w:hint="eastAsia"/>
          <w:kern w:val="0"/>
          <w:szCs w:val="21"/>
        </w:rPr>
        <w:t>。その他の使</w:t>
      </w:r>
    </w:p>
    <w:p w14:paraId="416DDB56" w14:textId="557553E9" w:rsidR="003C354F" w:rsidRPr="00884EEB" w:rsidRDefault="003C354F" w:rsidP="005732AD">
      <w:pPr>
        <w:ind w:firstLineChars="500" w:firstLine="1050"/>
        <w:rPr>
          <w:rFonts w:ascii="游明朝" w:eastAsia="游明朝" w:hAnsi="游明朝" w:cs="ＭＳ 明朝"/>
          <w:kern w:val="0"/>
          <w:szCs w:val="21"/>
        </w:rPr>
      </w:pPr>
      <w:r w:rsidRPr="00884EEB">
        <w:rPr>
          <w:rFonts w:ascii="游明朝" w:eastAsia="游明朝" w:hAnsi="游明朝" w:cs="ＭＳ 明朝" w:hint="eastAsia"/>
          <w:kern w:val="0"/>
          <w:szCs w:val="21"/>
        </w:rPr>
        <w:t>用料</w:t>
      </w:r>
      <w:r w:rsidR="00785218" w:rsidRPr="00884EEB">
        <w:rPr>
          <w:rFonts w:ascii="游明朝" w:eastAsia="游明朝" w:hAnsi="游明朝" w:cs="ＭＳ 明朝" w:hint="eastAsia"/>
          <w:kern w:val="0"/>
          <w:szCs w:val="21"/>
        </w:rPr>
        <w:t>区分は、下記を参照してください</w:t>
      </w:r>
    </w:p>
    <w:p w14:paraId="2E84463D" w14:textId="77777777" w:rsidR="003C354F" w:rsidRPr="00884EEB" w:rsidRDefault="003C354F" w:rsidP="005732AD">
      <w:pPr>
        <w:ind w:firstLineChars="600" w:firstLine="1260"/>
        <w:rPr>
          <w:rFonts w:ascii="游明朝" w:eastAsia="游明朝" w:hAnsi="游明朝" w:cs="ＭＳ 明朝"/>
          <w:color w:val="000000"/>
          <w:kern w:val="0"/>
          <w:sz w:val="24"/>
          <w:szCs w:val="24"/>
        </w:rPr>
      </w:pPr>
      <w:r w:rsidRPr="00884EEB">
        <w:rPr>
          <w:rFonts w:ascii="游明朝" w:eastAsia="游明朝" w:hAnsi="游明朝" w:cs="ＭＳ 明朝" w:hint="eastAsia"/>
          <w:color w:val="000000"/>
          <w:kern w:val="0"/>
          <w:szCs w:val="21"/>
        </w:rPr>
        <w:t>公園使用料：</w:t>
      </w:r>
      <w:hyperlink r:id="rId7" w:history="1">
        <w:r w:rsidRPr="00884EEB">
          <w:rPr>
            <w:rStyle w:val="ab"/>
            <w:rFonts w:ascii="游明朝" w:eastAsia="游明朝" w:hAnsi="游明朝" w:cs="ＭＳ 明朝"/>
            <w:kern w:val="0"/>
            <w:szCs w:val="21"/>
          </w:rPr>
          <w:t>http://www.city.osaka.lg.jp/kensetsu/page/0000009730.html</w:t>
        </w:r>
      </w:hyperlink>
    </w:p>
    <w:p w14:paraId="21AA82C5" w14:textId="77777777" w:rsidR="003C354F" w:rsidRPr="00884EEB" w:rsidRDefault="003C354F" w:rsidP="005732AD">
      <w:pPr>
        <w:ind w:firstLineChars="400" w:firstLine="840"/>
        <w:rPr>
          <w:rFonts w:ascii="游明朝" w:eastAsia="游明朝" w:hAnsi="游明朝" w:cs="ＭＳ 明朝"/>
          <w:color w:val="000000" w:themeColor="text1"/>
          <w:kern w:val="0"/>
          <w:szCs w:val="21"/>
        </w:rPr>
      </w:pPr>
      <w:r w:rsidRPr="00884EEB">
        <w:rPr>
          <w:rFonts w:ascii="游明朝" w:eastAsia="游明朝" w:hAnsi="游明朝" w:cs="ＭＳ 明朝" w:hint="eastAsia"/>
          <w:color w:val="000000" w:themeColor="text1"/>
          <w:kern w:val="0"/>
          <w:szCs w:val="21"/>
        </w:rPr>
        <w:t>※使用料区分及び額は、市公園条例、条例施行規則等の改正により、変更となる場合が</w:t>
      </w:r>
    </w:p>
    <w:p w14:paraId="25677BBC" w14:textId="39EBA0EC" w:rsidR="003C354F" w:rsidRPr="00884EEB" w:rsidRDefault="00785218" w:rsidP="005732AD">
      <w:pPr>
        <w:ind w:firstLineChars="500" w:firstLine="1050"/>
        <w:jc w:val="left"/>
        <w:rPr>
          <w:rFonts w:ascii="游明朝" w:eastAsia="游明朝" w:hAnsi="游明朝" w:cs="ＭＳ 明朝"/>
          <w:color w:val="000000" w:themeColor="text1"/>
          <w:kern w:val="0"/>
          <w:szCs w:val="21"/>
        </w:rPr>
      </w:pPr>
      <w:r w:rsidRPr="00884EEB">
        <w:rPr>
          <w:rFonts w:ascii="游明朝" w:eastAsia="游明朝" w:hAnsi="游明朝" w:cs="ＭＳ 明朝" w:hint="eastAsia"/>
          <w:color w:val="000000" w:themeColor="text1"/>
          <w:kern w:val="0"/>
          <w:szCs w:val="21"/>
        </w:rPr>
        <w:t>あります</w:t>
      </w:r>
    </w:p>
    <w:p w14:paraId="5984F65A" w14:textId="77777777" w:rsidR="003F19B6" w:rsidRPr="00884EEB" w:rsidRDefault="003F19B6" w:rsidP="003F19B6">
      <w:pPr>
        <w:ind w:firstLineChars="400" w:firstLine="840"/>
        <w:rPr>
          <w:rFonts w:ascii="游明朝" w:eastAsia="游明朝" w:hAnsi="游明朝"/>
        </w:rPr>
      </w:pPr>
      <w:r w:rsidRPr="00884EEB">
        <w:rPr>
          <w:rFonts w:ascii="游明朝" w:eastAsia="游明朝" w:hAnsi="游明朝" w:hint="eastAsia"/>
        </w:rPr>
        <w:t>※露店営業その他これに類するもののための占用については、次のとおり経過措置を</w:t>
      </w:r>
    </w:p>
    <w:p w14:paraId="5F151292" w14:textId="6C8366B8" w:rsidR="003F19B6" w:rsidRPr="00884EEB" w:rsidRDefault="003F19B6" w:rsidP="003F19B6">
      <w:pPr>
        <w:ind w:firstLineChars="500" w:firstLine="1050"/>
        <w:rPr>
          <w:rFonts w:ascii="游明朝" w:eastAsia="游明朝" w:hAnsi="游明朝"/>
        </w:rPr>
      </w:pPr>
      <w:r w:rsidRPr="00884EEB">
        <w:rPr>
          <w:rFonts w:ascii="游明朝" w:eastAsia="游明朝" w:hAnsi="游明朝" w:hint="eastAsia"/>
        </w:rPr>
        <w:t>設けてい</w:t>
      </w:r>
      <w:r w:rsidR="009020D1" w:rsidRPr="00884EEB">
        <w:rPr>
          <w:rFonts w:ascii="游明朝" w:eastAsia="游明朝" w:hAnsi="游明朝" w:hint="eastAsia"/>
        </w:rPr>
        <w:t>ます</w:t>
      </w:r>
    </w:p>
    <w:tbl>
      <w:tblPr>
        <w:tblStyle w:val="a6"/>
        <w:tblW w:w="8431" w:type="dxa"/>
        <w:tblInd w:w="636" w:type="dxa"/>
        <w:tblLook w:val="04A0" w:firstRow="1" w:lastRow="0" w:firstColumn="1" w:lastColumn="0" w:noHBand="0" w:noVBand="1"/>
      </w:tblPr>
      <w:tblGrid>
        <w:gridCol w:w="1911"/>
        <w:gridCol w:w="1984"/>
        <w:gridCol w:w="2552"/>
        <w:gridCol w:w="1984"/>
      </w:tblGrid>
      <w:tr w:rsidR="009020D1" w:rsidRPr="006B1AD0" w14:paraId="3CFA6064" w14:textId="77777777" w:rsidTr="00884EEB">
        <w:tc>
          <w:tcPr>
            <w:tcW w:w="3895" w:type="dxa"/>
            <w:gridSpan w:val="2"/>
            <w:vAlign w:val="center"/>
          </w:tcPr>
          <w:p w14:paraId="46766732" w14:textId="77777777" w:rsidR="009020D1" w:rsidRPr="00884EEB" w:rsidRDefault="009020D1" w:rsidP="00843E47">
            <w:pPr>
              <w:jc w:val="center"/>
              <w:rPr>
                <w:rFonts w:ascii="游明朝" w:eastAsia="游明朝" w:hAnsi="游明朝"/>
              </w:rPr>
            </w:pPr>
            <w:r w:rsidRPr="00884EEB">
              <w:rPr>
                <w:rFonts w:ascii="游明朝" w:eastAsia="游明朝" w:hAnsi="游明朝" w:hint="eastAsia"/>
              </w:rPr>
              <w:t>種別</w:t>
            </w:r>
          </w:p>
        </w:tc>
        <w:tc>
          <w:tcPr>
            <w:tcW w:w="2552" w:type="dxa"/>
            <w:vAlign w:val="center"/>
          </w:tcPr>
          <w:p w14:paraId="0C633076" w14:textId="77777777" w:rsidR="009020D1" w:rsidRPr="00884EEB" w:rsidRDefault="009020D1" w:rsidP="00843E47">
            <w:pPr>
              <w:jc w:val="center"/>
              <w:rPr>
                <w:rStyle w:val="cm"/>
                <w:rFonts w:ascii="游明朝" w:eastAsia="游明朝" w:hAnsi="游明朝"/>
              </w:rPr>
            </w:pPr>
            <w:r w:rsidRPr="00884EEB">
              <w:rPr>
                <w:rStyle w:val="cm"/>
                <w:rFonts w:ascii="游明朝" w:eastAsia="游明朝" w:hAnsi="游明朝" w:hint="eastAsia"/>
              </w:rPr>
              <w:t>経過措置期間</w:t>
            </w:r>
          </w:p>
        </w:tc>
        <w:tc>
          <w:tcPr>
            <w:tcW w:w="1984" w:type="dxa"/>
            <w:vAlign w:val="center"/>
          </w:tcPr>
          <w:p w14:paraId="5446D8DC" w14:textId="6947F135" w:rsidR="009020D1" w:rsidRPr="00884EEB" w:rsidRDefault="009020D1">
            <w:pPr>
              <w:jc w:val="center"/>
              <w:rPr>
                <w:rStyle w:val="cm"/>
                <w:rFonts w:ascii="游明朝" w:eastAsia="游明朝" w:hAnsi="游明朝"/>
                <w:szCs w:val="22"/>
              </w:rPr>
            </w:pPr>
            <w:r w:rsidRPr="00884EEB">
              <w:rPr>
                <w:rStyle w:val="cm"/>
                <w:rFonts w:ascii="游明朝" w:eastAsia="游明朝" w:hAnsi="游明朝" w:hint="eastAsia"/>
              </w:rPr>
              <w:t>経過措置中使用料</w:t>
            </w:r>
          </w:p>
        </w:tc>
      </w:tr>
      <w:tr w:rsidR="00583663" w:rsidRPr="006B1AD0" w14:paraId="568F1507" w14:textId="77777777" w:rsidTr="00884EEB">
        <w:trPr>
          <w:trHeight w:val="722"/>
        </w:trPr>
        <w:tc>
          <w:tcPr>
            <w:tcW w:w="1911" w:type="dxa"/>
            <w:vMerge w:val="restart"/>
          </w:tcPr>
          <w:p w14:paraId="6C50A874" w14:textId="77777777" w:rsidR="00583663" w:rsidRPr="00884EEB" w:rsidRDefault="00583663" w:rsidP="00843E47">
            <w:pPr>
              <w:rPr>
                <w:rFonts w:ascii="游明朝" w:eastAsia="游明朝" w:hAnsi="游明朝"/>
              </w:rPr>
            </w:pPr>
            <w:r w:rsidRPr="00884EEB">
              <w:rPr>
                <w:rFonts w:ascii="游明朝" w:eastAsia="游明朝" w:hAnsi="游明朝" w:hint="eastAsia"/>
              </w:rPr>
              <w:t>営業のための占用</w:t>
            </w:r>
          </w:p>
        </w:tc>
        <w:tc>
          <w:tcPr>
            <w:tcW w:w="1984" w:type="dxa"/>
            <w:vMerge w:val="restart"/>
          </w:tcPr>
          <w:p w14:paraId="6D5B58F5" w14:textId="77777777" w:rsidR="00583663" w:rsidRPr="00884EEB" w:rsidRDefault="00583663" w:rsidP="00843E47">
            <w:pPr>
              <w:rPr>
                <w:rFonts w:ascii="游明朝" w:eastAsia="游明朝" w:hAnsi="游明朝"/>
              </w:rPr>
            </w:pPr>
            <w:r w:rsidRPr="00884EEB">
              <w:rPr>
                <w:rFonts w:ascii="游明朝" w:eastAsia="游明朝" w:hAnsi="游明朝" w:hint="eastAsia"/>
              </w:rPr>
              <w:t>露店営業その他これに類するもののための占用</w:t>
            </w:r>
          </w:p>
        </w:tc>
        <w:tc>
          <w:tcPr>
            <w:tcW w:w="2552" w:type="dxa"/>
          </w:tcPr>
          <w:p w14:paraId="6C61F207" w14:textId="080896A2" w:rsidR="00583663" w:rsidRPr="00884EEB" w:rsidRDefault="00583663" w:rsidP="00843E47">
            <w:pPr>
              <w:rPr>
                <w:rStyle w:val="cm"/>
                <w:rFonts w:ascii="游明朝" w:eastAsia="游明朝" w:hAnsi="游明朝"/>
              </w:rPr>
            </w:pPr>
            <w:r w:rsidRPr="00884EEB">
              <w:rPr>
                <w:rStyle w:val="cm"/>
                <w:rFonts w:ascii="游明朝" w:eastAsia="游明朝" w:hAnsi="游明朝" w:hint="eastAsia"/>
              </w:rPr>
              <w:t>令和</w:t>
            </w:r>
            <w:r>
              <w:rPr>
                <w:rStyle w:val="cm"/>
                <w:rFonts w:ascii="游明朝" w:eastAsia="游明朝" w:hAnsi="游明朝" w:hint="eastAsia"/>
              </w:rPr>
              <w:t>5</w:t>
            </w:r>
            <w:r w:rsidRPr="00884EEB">
              <w:rPr>
                <w:rStyle w:val="cm"/>
                <w:rFonts w:ascii="游明朝" w:eastAsia="游明朝" w:hAnsi="游明朝"/>
              </w:rPr>
              <w:t>年4月1日から</w:t>
            </w:r>
          </w:p>
          <w:p w14:paraId="4FF8ED47" w14:textId="3688A03C" w:rsidR="00583663" w:rsidRPr="00884EEB" w:rsidRDefault="00583663" w:rsidP="00843E47">
            <w:pPr>
              <w:rPr>
                <w:rFonts w:ascii="游明朝" w:eastAsia="游明朝" w:hAnsi="游明朝"/>
              </w:rPr>
            </w:pPr>
            <w:r w:rsidRPr="00884EEB">
              <w:rPr>
                <w:rStyle w:val="cm"/>
                <w:rFonts w:ascii="游明朝" w:eastAsia="游明朝" w:hAnsi="游明朝"/>
              </w:rPr>
              <w:t>令和</w:t>
            </w:r>
            <w:r>
              <w:rPr>
                <w:rStyle w:val="cm"/>
                <w:rFonts w:ascii="游明朝" w:eastAsia="游明朝" w:hAnsi="游明朝" w:hint="eastAsia"/>
              </w:rPr>
              <w:t>6</w:t>
            </w:r>
            <w:r w:rsidRPr="00884EEB">
              <w:rPr>
                <w:rStyle w:val="cm"/>
                <w:rFonts w:ascii="游明朝" w:eastAsia="游明朝" w:hAnsi="游明朝"/>
              </w:rPr>
              <w:t>年3月31日まで</w:t>
            </w:r>
          </w:p>
        </w:tc>
        <w:tc>
          <w:tcPr>
            <w:tcW w:w="1984" w:type="dxa"/>
          </w:tcPr>
          <w:p w14:paraId="2F124266" w14:textId="38C11B09" w:rsidR="00583663" w:rsidRPr="00884EEB" w:rsidRDefault="00583663" w:rsidP="00843E47">
            <w:pPr>
              <w:rPr>
                <w:rFonts w:ascii="游明朝" w:eastAsia="游明朝" w:hAnsi="游明朝"/>
              </w:rPr>
            </w:pPr>
            <w:r>
              <w:rPr>
                <w:rStyle w:val="cm"/>
                <w:rFonts w:ascii="游明朝" w:eastAsia="游明朝" w:hAnsi="游明朝"/>
              </w:rPr>
              <w:t>190</w:t>
            </w:r>
            <w:r w:rsidRPr="00884EEB">
              <w:rPr>
                <w:rStyle w:val="cm"/>
                <w:rFonts w:ascii="游明朝" w:eastAsia="游明朝" w:hAnsi="游明朝"/>
              </w:rPr>
              <w:t>円</w:t>
            </w:r>
          </w:p>
          <w:p w14:paraId="1BB3AA0A" w14:textId="51CB8D29" w:rsidR="00583663" w:rsidRPr="00884EEB" w:rsidRDefault="00583663" w:rsidP="00843E47">
            <w:pPr>
              <w:rPr>
                <w:rFonts w:ascii="游明朝" w:eastAsia="游明朝" w:hAnsi="游明朝"/>
              </w:rPr>
            </w:pPr>
          </w:p>
        </w:tc>
      </w:tr>
      <w:tr w:rsidR="00583663" w:rsidRPr="006B1AD0" w14:paraId="030CEC50" w14:textId="77777777" w:rsidTr="00884EEB">
        <w:trPr>
          <w:trHeight w:val="704"/>
        </w:trPr>
        <w:tc>
          <w:tcPr>
            <w:tcW w:w="1911" w:type="dxa"/>
            <w:vMerge/>
          </w:tcPr>
          <w:p w14:paraId="16ED17F2" w14:textId="77777777" w:rsidR="00583663" w:rsidRPr="00565778" w:rsidRDefault="00583663" w:rsidP="00583663">
            <w:pPr>
              <w:rPr>
                <w:rFonts w:ascii="游明朝" w:eastAsia="游明朝" w:hAnsi="游明朝"/>
              </w:rPr>
            </w:pPr>
          </w:p>
        </w:tc>
        <w:tc>
          <w:tcPr>
            <w:tcW w:w="1984" w:type="dxa"/>
            <w:vMerge/>
          </w:tcPr>
          <w:p w14:paraId="20BC5A09" w14:textId="77777777" w:rsidR="00583663" w:rsidRPr="00565778" w:rsidRDefault="00583663" w:rsidP="00583663">
            <w:pPr>
              <w:rPr>
                <w:rFonts w:ascii="游明朝" w:eastAsia="游明朝" w:hAnsi="游明朝"/>
              </w:rPr>
            </w:pPr>
          </w:p>
        </w:tc>
        <w:tc>
          <w:tcPr>
            <w:tcW w:w="2552" w:type="dxa"/>
          </w:tcPr>
          <w:p w14:paraId="388F5A7C" w14:textId="7CF5A870" w:rsidR="00583663" w:rsidRPr="00091EC2" w:rsidRDefault="00583663" w:rsidP="00583663">
            <w:pPr>
              <w:rPr>
                <w:rStyle w:val="cm"/>
                <w:rFonts w:ascii="游明朝" w:eastAsia="游明朝" w:hAnsi="游明朝"/>
              </w:rPr>
            </w:pPr>
            <w:r w:rsidRPr="00091EC2">
              <w:rPr>
                <w:rStyle w:val="cm"/>
                <w:rFonts w:ascii="游明朝" w:eastAsia="游明朝" w:hAnsi="游明朝" w:hint="eastAsia"/>
              </w:rPr>
              <w:t>令和</w:t>
            </w:r>
            <w:r>
              <w:rPr>
                <w:rStyle w:val="cm"/>
                <w:rFonts w:ascii="游明朝" w:eastAsia="游明朝" w:hAnsi="游明朝" w:hint="eastAsia"/>
              </w:rPr>
              <w:t>6</w:t>
            </w:r>
            <w:r w:rsidRPr="00091EC2">
              <w:rPr>
                <w:rStyle w:val="cm"/>
                <w:rFonts w:ascii="游明朝" w:eastAsia="游明朝" w:hAnsi="游明朝"/>
              </w:rPr>
              <w:t>年4月1日から</w:t>
            </w:r>
          </w:p>
          <w:p w14:paraId="74D6CACE" w14:textId="138C71D5" w:rsidR="00583663" w:rsidRPr="00565778" w:rsidRDefault="00583663" w:rsidP="00583663">
            <w:pPr>
              <w:rPr>
                <w:rStyle w:val="cm"/>
                <w:rFonts w:ascii="游明朝" w:eastAsia="游明朝" w:hAnsi="游明朝"/>
              </w:rPr>
            </w:pPr>
            <w:r w:rsidRPr="00091EC2">
              <w:rPr>
                <w:rStyle w:val="cm"/>
                <w:rFonts w:ascii="游明朝" w:eastAsia="游明朝" w:hAnsi="游明朝"/>
              </w:rPr>
              <w:t>令和7年3月31日まで</w:t>
            </w:r>
          </w:p>
        </w:tc>
        <w:tc>
          <w:tcPr>
            <w:tcW w:w="1984" w:type="dxa"/>
          </w:tcPr>
          <w:p w14:paraId="042F932B" w14:textId="77777777" w:rsidR="00583663" w:rsidRPr="00091EC2" w:rsidRDefault="00583663" w:rsidP="00583663">
            <w:pPr>
              <w:rPr>
                <w:rFonts w:ascii="游明朝" w:eastAsia="游明朝" w:hAnsi="游明朝"/>
              </w:rPr>
            </w:pPr>
            <w:r w:rsidRPr="00091EC2">
              <w:rPr>
                <w:rStyle w:val="cm"/>
                <w:rFonts w:ascii="游明朝" w:eastAsia="游明朝" w:hAnsi="游明朝"/>
              </w:rPr>
              <w:t>200円</w:t>
            </w:r>
          </w:p>
          <w:p w14:paraId="6F2F423C" w14:textId="77777777" w:rsidR="00583663" w:rsidRPr="00565778" w:rsidRDefault="00583663" w:rsidP="00583663">
            <w:pPr>
              <w:rPr>
                <w:rStyle w:val="cm"/>
                <w:rFonts w:ascii="游明朝" w:eastAsia="游明朝" w:hAnsi="游明朝"/>
              </w:rPr>
            </w:pPr>
          </w:p>
        </w:tc>
      </w:tr>
    </w:tbl>
    <w:p w14:paraId="0363ADF3" w14:textId="77777777" w:rsidR="003F19B6" w:rsidRPr="00884EEB" w:rsidRDefault="003F19B6" w:rsidP="003F19B6">
      <w:pPr>
        <w:ind w:left="141" w:hangingChars="67" w:hanging="141"/>
        <w:rPr>
          <w:rFonts w:ascii="游明朝" w:eastAsia="游明朝" w:hAnsi="游明朝"/>
        </w:rPr>
      </w:pPr>
    </w:p>
    <w:p w14:paraId="1F89557A" w14:textId="70ED6A54" w:rsidR="003F19B6" w:rsidRPr="00884EEB" w:rsidRDefault="003F19B6" w:rsidP="003F19B6">
      <w:pPr>
        <w:jc w:val="left"/>
        <w:rPr>
          <w:rFonts w:ascii="游明朝" w:eastAsia="游明朝" w:hAnsi="游明朝"/>
          <w:color w:val="000000" w:themeColor="text1"/>
          <w:szCs w:val="21"/>
        </w:rPr>
      </w:pPr>
    </w:p>
    <w:p w14:paraId="14055EF3" w14:textId="77777777" w:rsidR="002F0793" w:rsidRPr="00884EEB" w:rsidRDefault="002F0793" w:rsidP="00E82B26">
      <w:pPr>
        <w:widowControl/>
        <w:jc w:val="left"/>
        <w:rPr>
          <w:rFonts w:ascii="游明朝" w:eastAsia="游明朝" w:hAnsi="游明朝" w:cs="ＭＳ 明朝"/>
          <w:kern w:val="0"/>
          <w:szCs w:val="21"/>
        </w:rPr>
      </w:pPr>
    </w:p>
    <w:p w14:paraId="196D17F3" w14:textId="77777777" w:rsidR="002F0793" w:rsidRPr="00884EEB" w:rsidRDefault="002F0793" w:rsidP="00E82B26">
      <w:pPr>
        <w:widowControl/>
        <w:jc w:val="left"/>
        <w:rPr>
          <w:rFonts w:ascii="游明朝" w:eastAsia="游明朝" w:hAnsi="游明朝" w:cs="ＭＳ 明朝"/>
          <w:kern w:val="0"/>
          <w:szCs w:val="21"/>
        </w:rPr>
      </w:pPr>
    </w:p>
    <w:p w14:paraId="763CF329" w14:textId="77777777" w:rsidR="003C0BFD" w:rsidRPr="00884EEB" w:rsidRDefault="003C0BFD" w:rsidP="00E82B26">
      <w:pPr>
        <w:widowControl/>
        <w:jc w:val="left"/>
        <w:rPr>
          <w:rFonts w:ascii="游明朝" w:eastAsia="游明朝" w:hAnsi="游明朝" w:cs="ＭＳ 明朝"/>
          <w:kern w:val="0"/>
          <w:szCs w:val="21"/>
        </w:rPr>
      </w:pPr>
    </w:p>
    <w:p w14:paraId="5F9E7517" w14:textId="08F33CC2" w:rsidR="000D13B8" w:rsidRPr="00884EEB" w:rsidRDefault="00785218" w:rsidP="00E82B26">
      <w:pPr>
        <w:widowControl/>
        <w:jc w:val="left"/>
        <w:rPr>
          <w:rFonts w:ascii="游明朝" w:eastAsia="游明朝" w:hAnsi="游明朝" w:cs="ＭＳ 明朝"/>
          <w:kern w:val="0"/>
          <w:szCs w:val="21"/>
        </w:rPr>
      </w:pPr>
      <w:r w:rsidRPr="00884EEB">
        <w:rPr>
          <w:rFonts w:ascii="游明朝" w:eastAsia="游明朝" w:hAnsi="游明朝" w:cs="ＭＳ 明朝" w:hint="eastAsia"/>
          <w:kern w:val="0"/>
          <w:szCs w:val="21"/>
        </w:rPr>
        <w:lastRenderedPageBreak/>
        <w:t>３</w:t>
      </w:r>
      <w:r w:rsidR="006B1AD0">
        <w:rPr>
          <w:rFonts w:ascii="游明朝" w:eastAsia="游明朝" w:hAnsi="游明朝" w:cs="ＭＳ 明朝" w:hint="eastAsia"/>
          <w:kern w:val="0"/>
          <w:szCs w:val="21"/>
        </w:rPr>
        <w:t xml:space="preserve">　</w:t>
      </w:r>
      <w:r w:rsidR="000D13B8" w:rsidRPr="00884EEB">
        <w:rPr>
          <w:rFonts w:ascii="游明朝" w:eastAsia="游明朝" w:hAnsi="游明朝" w:cs="ＭＳ 明朝" w:hint="eastAsia"/>
          <w:kern w:val="0"/>
          <w:szCs w:val="21"/>
        </w:rPr>
        <w:t>公園使用料の算出方法</w:t>
      </w:r>
    </w:p>
    <w:p w14:paraId="61CBE116" w14:textId="0FE823CE" w:rsidR="00A249FB" w:rsidRPr="00884EEB" w:rsidRDefault="00A249FB" w:rsidP="00A249FB">
      <w:pPr>
        <w:autoSpaceDE w:val="0"/>
        <w:autoSpaceDN w:val="0"/>
        <w:adjustRightInd w:val="0"/>
        <w:ind w:firstLineChars="270" w:firstLine="567"/>
        <w:jc w:val="left"/>
        <w:rPr>
          <w:rFonts w:ascii="游明朝" w:eastAsia="游明朝" w:hAnsi="游明朝" w:cs="ＭＳ 明朝"/>
          <w:kern w:val="0"/>
          <w:szCs w:val="21"/>
        </w:rPr>
      </w:pPr>
      <w:r w:rsidRPr="00884EEB">
        <w:rPr>
          <w:rFonts w:ascii="游明朝" w:eastAsia="游明朝" w:hAnsi="游明朝" w:cs="ＭＳ 明朝" w:hint="eastAsia"/>
          <w:kern w:val="0"/>
          <w:szCs w:val="21"/>
        </w:rPr>
        <w:t>○ステージ等の設置物がない場合</w:t>
      </w:r>
    </w:p>
    <w:p w14:paraId="6586FB08" w14:textId="77777777" w:rsidR="00A249FB" w:rsidRPr="00884EEB" w:rsidRDefault="00A249FB" w:rsidP="00A249FB">
      <w:pPr>
        <w:autoSpaceDE w:val="0"/>
        <w:autoSpaceDN w:val="0"/>
        <w:adjustRightInd w:val="0"/>
        <w:ind w:leftChars="405" w:left="1060"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・イベント等催事実施のために都市公園の全部又は一部について、他の公園利用者が自由に立ち入れないような利用を行う場合は、実施のために必要な面積を許可の対象とします。</w:t>
      </w:r>
    </w:p>
    <w:p w14:paraId="06594D48" w14:textId="136994D6" w:rsidR="00A249FB" w:rsidRPr="00884EEB" w:rsidRDefault="00A249FB" w:rsidP="00A249FB">
      <w:pPr>
        <w:autoSpaceDE w:val="0"/>
        <w:autoSpaceDN w:val="0"/>
        <w:adjustRightInd w:val="0"/>
        <w:ind w:leftChars="710" w:left="1701"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※使用料区分は、「集会その他これに類するもの（会費等を徴収する場合又は徴収しない場合で使用料額が異なる）」で、独占するエリアのみを対象とし、適用使用料は①又は②が該当します。</w:t>
      </w:r>
    </w:p>
    <w:p w14:paraId="2AF681CC" w14:textId="77777777" w:rsidR="00A249FB" w:rsidRPr="00884EEB" w:rsidRDefault="00A249FB" w:rsidP="00A249FB">
      <w:pPr>
        <w:autoSpaceDE w:val="0"/>
        <w:autoSpaceDN w:val="0"/>
        <w:adjustRightInd w:val="0"/>
        <w:jc w:val="left"/>
        <w:rPr>
          <w:rFonts w:ascii="游明朝" w:eastAsia="游明朝" w:hAnsi="游明朝" w:cs="ＭＳ 明朝"/>
          <w:kern w:val="0"/>
          <w:szCs w:val="21"/>
        </w:rPr>
      </w:pPr>
    </w:p>
    <w:p w14:paraId="4DDE4341" w14:textId="77777777" w:rsidR="00A249FB" w:rsidRPr="00884EEB" w:rsidRDefault="00A249FB" w:rsidP="00A249FB">
      <w:pPr>
        <w:autoSpaceDE w:val="0"/>
        <w:autoSpaceDN w:val="0"/>
        <w:adjustRightInd w:val="0"/>
        <w:ind w:firstLineChars="270" w:firstLine="567"/>
        <w:jc w:val="left"/>
        <w:rPr>
          <w:rFonts w:ascii="游明朝" w:eastAsia="游明朝" w:hAnsi="游明朝" w:cs="ＭＳ 明朝"/>
          <w:kern w:val="0"/>
          <w:szCs w:val="21"/>
        </w:rPr>
      </w:pPr>
      <w:r w:rsidRPr="00884EEB">
        <w:rPr>
          <w:rFonts w:ascii="游明朝" w:eastAsia="游明朝" w:hAnsi="游明朝" w:cs="ＭＳ 明朝" w:hint="eastAsia"/>
          <w:kern w:val="0"/>
          <w:szCs w:val="21"/>
        </w:rPr>
        <w:t>○ステージ等（露店を除く）を組む場合</w:t>
      </w:r>
    </w:p>
    <w:p w14:paraId="62C6EDC7" w14:textId="77777777" w:rsidR="00A249FB" w:rsidRPr="00884EEB" w:rsidRDefault="00A249FB" w:rsidP="00A249FB">
      <w:pPr>
        <w:autoSpaceDE w:val="0"/>
        <w:autoSpaceDN w:val="0"/>
        <w:adjustRightInd w:val="0"/>
        <w:ind w:leftChars="405" w:left="1060"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・エリアを区切らず他の公園利用者が自由に立ち入れる場合は、</w:t>
      </w:r>
      <w:r w:rsidRPr="00884EEB">
        <w:rPr>
          <w:rFonts w:ascii="游明朝" w:eastAsia="游明朝" w:hAnsi="游明朝" w:cs="ＭＳ 明朝" w:hint="eastAsia"/>
          <w:color w:val="000000" w:themeColor="text1"/>
          <w:kern w:val="0"/>
          <w:szCs w:val="21"/>
        </w:rPr>
        <w:t>ステージ等の占用物の設置により他の公園利用者が使用できなくなる面積のみを許可の</w:t>
      </w:r>
      <w:r w:rsidRPr="00884EEB">
        <w:rPr>
          <w:rFonts w:ascii="游明朝" w:eastAsia="游明朝" w:hAnsi="游明朝" w:cs="ＭＳ 明朝" w:hint="eastAsia"/>
          <w:kern w:val="0"/>
          <w:szCs w:val="21"/>
        </w:rPr>
        <w:t>対象とします。</w:t>
      </w:r>
    </w:p>
    <w:p w14:paraId="049CCAFB" w14:textId="77777777" w:rsidR="00A249FB" w:rsidRPr="00884EEB" w:rsidRDefault="00A249FB" w:rsidP="00A249FB">
      <w:pPr>
        <w:autoSpaceDE w:val="0"/>
        <w:autoSpaceDN w:val="0"/>
        <w:adjustRightInd w:val="0"/>
        <w:ind w:leftChars="405" w:left="1060"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・エリアを区切るなど他の公園利用者が自由に立ち入れないような利用を行う場合は、設置する物件を含め、実施のために必要な面積すべてを許可の対象とします。</w:t>
      </w:r>
    </w:p>
    <w:p w14:paraId="0E23B0F0" w14:textId="77777777" w:rsidR="00A249FB" w:rsidRPr="00884EEB" w:rsidRDefault="00A249FB" w:rsidP="00A249FB">
      <w:pPr>
        <w:autoSpaceDE w:val="0"/>
        <w:autoSpaceDN w:val="0"/>
        <w:adjustRightInd w:val="0"/>
        <w:ind w:leftChars="710" w:left="1701"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※使用料区分は「集会その他これに類するもの（会費等を徴収する場合又は徴収しない場合で使用料額が異なる）」で、独占するエリアのみを対象とし、適用使用料は①又は②に該当します。</w:t>
      </w:r>
    </w:p>
    <w:p w14:paraId="0A47B20B" w14:textId="77777777" w:rsidR="00A249FB" w:rsidRPr="00884EEB" w:rsidRDefault="00A249FB" w:rsidP="00A249FB">
      <w:pPr>
        <w:autoSpaceDE w:val="0"/>
        <w:autoSpaceDN w:val="0"/>
        <w:adjustRightInd w:val="0"/>
        <w:jc w:val="left"/>
        <w:rPr>
          <w:rFonts w:ascii="游明朝" w:eastAsia="游明朝" w:hAnsi="游明朝" w:cs="ＭＳ 明朝"/>
          <w:kern w:val="0"/>
          <w:szCs w:val="21"/>
        </w:rPr>
      </w:pPr>
    </w:p>
    <w:p w14:paraId="7B861514" w14:textId="77777777" w:rsidR="00A249FB" w:rsidRPr="00884EEB" w:rsidRDefault="00A249FB" w:rsidP="00A249FB">
      <w:pPr>
        <w:autoSpaceDE w:val="0"/>
        <w:autoSpaceDN w:val="0"/>
        <w:adjustRightInd w:val="0"/>
        <w:ind w:firstLineChars="270" w:firstLine="567"/>
        <w:jc w:val="left"/>
        <w:rPr>
          <w:rFonts w:ascii="游明朝" w:eastAsia="游明朝" w:hAnsi="游明朝" w:cs="ＭＳ 明朝"/>
          <w:kern w:val="0"/>
          <w:szCs w:val="21"/>
        </w:rPr>
      </w:pPr>
      <w:r w:rsidRPr="00884EEB">
        <w:rPr>
          <w:rFonts w:ascii="游明朝" w:eastAsia="游明朝" w:hAnsi="游明朝" w:cs="ＭＳ 明朝" w:hint="eastAsia"/>
          <w:kern w:val="0"/>
          <w:szCs w:val="21"/>
        </w:rPr>
        <w:t>○露店を出店する場合</w:t>
      </w:r>
    </w:p>
    <w:p w14:paraId="61E38C3C" w14:textId="77777777" w:rsidR="00A249FB" w:rsidRPr="00884EEB" w:rsidRDefault="00A249FB" w:rsidP="00A249FB">
      <w:pPr>
        <w:autoSpaceDE w:val="0"/>
        <w:autoSpaceDN w:val="0"/>
        <w:adjustRightInd w:val="0"/>
        <w:ind w:leftChars="500" w:left="1155" w:hangingChars="50" w:hanging="105"/>
        <w:jc w:val="left"/>
        <w:rPr>
          <w:rFonts w:ascii="游明朝" w:eastAsia="游明朝" w:hAnsi="游明朝" w:cs="ＭＳ 明朝"/>
          <w:kern w:val="0"/>
          <w:szCs w:val="21"/>
        </w:rPr>
      </w:pPr>
      <w:r w:rsidRPr="00884EEB">
        <w:rPr>
          <w:rFonts w:ascii="游明朝" w:eastAsia="游明朝" w:hAnsi="游明朝" w:cs="ＭＳ 明朝" w:hint="eastAsia"/>
          <w:kern w:val="0"/>
          <w:szCs w:val="21"/>
        </w:rPr>
        <w:t>・「露天営業」で、独占して使用するエリアについてのみを対象とします。</w:t>
      </w:r>
    </w:p>
    <w:p w14:paraId="7187D041" w14:textId="77777777" w:rsidR="00A249FB" w:rsidRPr="00884EEB" w:rsidRDefault="00A249FB" w:rsidP="00A249FB">
      <w:pPr>
        <w:autoSpaceDE w:val="0"/>
        <w:autoSpaceDN w:val="0"/>
        <w:adjustRightInd w:val="0"/>
        <w:ind w:leftChars="700" w:left="1680" w:hangingChars="100" w:hanging="210"/>
        <w:jc w:val="left"/>
        <w:rPr>
          <w:rFonts w:ascii="游明朝" w:eastAsia="游明朝" w:hAnsi="游明朝" w:cs="ＭＳ 明朝"/>
          <w:kern w:val="0"/>
          <w:szCs w:val="21"/>
        </w:rPr>
      </w:pPr>
      <w:r w:rsidRPr="00884EEB">
        <w:rPr>
          <w:rFonts w:ascii="游明朝" w:eastAsia="游明朝" w:hAnsi="游明朝" w:cs="ＭＳ 明朝" w:hint="eastAsia"/>
          <w:kern w:val="0"/>
          <w:szCs w:val="21"/>
        </w:rPr>
        <w:t>※使用料区分は、露店営業その他これに類するもので、独占するエリアのみを対象とし、適用使用料は③に該当します。</w:t>
      </w:r>
    </w:p>
    <w:p w14:paraId="3AA154A1" w14:textId="34C6236A" w:rsidR="00400A9F" w:rsidRPr="00884EEB" w:rsidRDefault="00400A9F" w:rsidP="00884EEB">
      <w:pPr>
        <w:autoSpaceDE w:val="0"/>
        <w:autoSpaceDN w:val="0"/>
        <w:adjustRightInd w:val="0"/>
        <w:jc w:val="left"/>
        <w:rPr>
          <w:rFonts w:ascii="游明朝" w:eastAsia="游明朝" w:hAnsi="游明朝" w:cs="ＭＳ 明朝"/>
          <w:kern w:val="0"/>
          <w:szCs w:val="21"/>
        </w:rPr>
      </w:pPr>
    </w:p>
    <w:sectPr w:rsidR="00400A9F" w:rsidRPr="00884EEB" w:rsidSect="00884EEB">
      <w:headerReference w:type="even" r:id="rId8"/>
      <w:headerReference w:type="default" r:id="rId9"/>
      <w:footerReference w:type="even" r:id="rId10"/>
      <w:footerReference w:type="default" r:id="rId11"/>
      <w:headerReference w:type="first" r:id="rId12"/>
      <w:footerReference w:type="first" r:id="rId13"/>
      <w:pgSz w:w="11906" w:h="16838" w:code="9"/>
      <w:pgMar w:top="1560" w:right="1134" w:bottom="1134" w:left="1134"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E92B" w14:textId="77777777" w:rsidR="002F644A" w:rsidRDefault="002F644A" w:rsidP="006D25B7">
      <w:r>
        <w:separator/>
      </w:r>
    </w:p>
  </w:endnote>
  <w:endnote w:type="continuationSeparator" w:id="0">
    <w:p w14:paraId="7EBA0889" w14:textId="77777777" w:rsidR="002F644A" w:rsidRDefault="002F644A" w:rsidP="006D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06EC" w14:textId="77777777" w:rsidR="005C715A" w:rsidRDefault="005C715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598213"/>
      <w:docPartObj>
        <w:docPartGallery w:val="Page Numbers (Bottom of Page)"/>
        <w:docPartUnique/>
      </w:docPartObj>
    </w:sdtPr>
    <w:sdtEndPr/>
    <w:sdtContent>
      <w:p w14:paraId="05B57132" w14:textId="6BBB5D3A" w:rsidR="000A3CE6" w:rsidRDefault="000A3CE6">
        <w:pPr>
          <w:pStyle w:val="a9"/>
          <w:jc w:val="center"/>
        </w:pPr>
        <w:r>
          <w:fldChar w:fldCharType="begin"/>
        </w:r>
        <w:r>
          <w:instrText>PAGE   \* MERGEFORMAT</w:instrText>
        </w:r>
        <w:r>
          <w:fldChar w:fldCharType="separate"/>
        </w:r>
        <w:r w:rsidR="005C715A" w:rsidRPr="005C715A">
          <w:rPr>
            <w:noProof/>
            <w:lang w:val="ja-JP"/>
          </w:rPr>
          <w:t>2</w:t>
        </w:r>
        <w:r>
          <w:fldChar w:fldCharType="end"/>
        </w:r>
      </w:p>
    </w:sdtContent>
  </w:sdt>
  <w:p w14:paraId="39ED3D19" w14:textId="77777777" w:rsidR="000A3CE6" w:rsidRDefault="000A3CE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DE8B1" w14:textId="77777777" w:rsidR="005C715A" w:rsidRDefault="005C71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BEDA4" w14:textId="77777777" w:rsidR="002F644A" w:rsidRDefault="002F644A" w:rsidP="006D25B7">
      <w:r>
        <w:separator/>
      </w:r>
    </w:p>
  </w:footnote>
  <w:footnote w:type="continuationSeparator" w:id="0">
    <w:p w14:paraId="1AA7250E" w14:textId="77777777" w:rsidR="002F644A" w:rsidRDefault="002F644A" w:rsidP="006D2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5CC69" w14:textId="77777777" w:rsidR="005C715A" w:rsidRDefault="005C71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CEB87" w14:textId="77777777" w:rsidR="005C715A" w:rsidRDefault="005C715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DFA09" w14:textId="77777777" w:rsidR="005C715A" w:rsidRDefault="005C715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AF3"/>
    <w:multiLevelType w:val="hybridMultilevel"/>
    <w:tmpl w:val="39B642D8"/>
    <w:lvl w:ilvl="0" w:tplc="92AE9070">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67427"/>
    <w:multiLevelType w:val="hybridMultilevel"/>
    <w:tmpl w:val="4B60FB3E"/>
    <w:lvl w:ilvl="0" w:tplc="B510C286">
      <w:start w:val="1"/>
      <w:numFmt w:val="upperRoman"/>
      <w:suff w:val="nothing"/>
      <w:lvlText w:val="%1."/>
      <w:lvlJc w:val="left"/>
      <w:pPr>
        <w:ind w:left="988" w:hanging="42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F320628"/>
    <w:multiLevelType w:val="hybridMultilevel"/>
    <w:tmpl w:val="B62E8D14"/>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20C14BA6"/>
    <w:multiLevelType w:val="hybridMultilevel"/>
    <w:tmpl w:val="6532B00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9D21024"/>
    <w:multiLevelType w:val="hybridMultilevel"/>
    <w:tmpl w:val="F14A3DC0"/>
    <w:lvl w:ilvl="0" w:tplc="C09249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380C1A"/>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F2D0AEF"/>
    <w:multiLevelType w:val="hybridMultilevel"/>
    <w:tmpl w:val="BEF09B40"/>
    <w:lvl w:ilvl="0" w:tplc="04090011">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6856CA"/>
    <w:multiLevelType w:val="hybridMultilevel"/>
    <w:tmpl w:val="89B8FC80"/>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D87989"/>
    <w:multiLevelType w:val="hybridMultilevel"/>
    <w:tmpl w:val="AA782C48"/>
    <w:lvl w:ilvl="0" w:tplc="C09249E4">
      <w:start w:val="1"/>
      <w:numFmt w:val="decimalFullWidth"/>
      <w:lvlText w:val="（%1）"/>
      <w:lvlJc w:val="left"/>
      <w:pPr>
        <w:ind w:left="420" w:hanging="420"/>
      </w:pPr>
      <w:rPr>
        <w:rFonts w:hint="eastAsia"/>
      </w:rPr>
    </w:lvl>
    <w:lvl w:ilvl="1" w:tplc="C09249E4">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5F31F3"/>
    <w:multiLevelType w:val="hybridMultilevel"/>
    <w:tmpl w:val="30F80110"/>
    <w:lvl w:ilvl="0" w:tplc="8910ABE0">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35960BBC"/>
    <w:multiLevelType w:val="hybridMultilevel"/>
    <w:tmpl w:val="50DA47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D11C03"/>
    <w:multiLevelType w:val="hybridMultilevel"/>
    <w:tmpl w:val="B39AA9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2AE9070">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942423"/>
    <w:multiLevelType w:val="hybridMultilevel"/>
    <w:tmpl w:val="FEA49046"/>
    <w:lvl w:ilvl="0" w:tplc="5DE81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4CA401C"/>
    <w:multiLevelType w:val="hybridMultilevel"/>
    <w:tmpl w:val="85D81CDC"/>
    <w:lvl w:ilvl="0" w:tplc="5DE817F6">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14" w15:restartNumberingAfterBreak="0">
    <w:nsid w:val="4DD52AF6"/>
    <w:multiLevelType w:val="hybridMultilevel"/>
    <w:tmpl w:val="006EEB4C"/>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F8160F"/>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F0C1E2D"/>
    <w:multiLevelType w:val="hybridMultilevel"/>
    <w:tmpl w:val="38FA5FB6"/>
    <w:lvl w:ilvl="0" w:tplc="04090013">
      <w:start w:val="1"/>
      <w:numFmt w:val="upperRoman"/>
      <w:lvlText w:val="%1."/>
      <w:lvlJc w:val="left"/>
      <w:pPr>
        <w:ind w:left="840" w:hanging="420"/>
      </w:p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A157E8D"/>
    <w:multiLevelType w:val="hybridMultilevel"/>
    <w:tmpl w:val="248EAB32"/>
    <w:lvl w:ilvl="0" w:tplc="04090013">
      <w:start w:val="1"/>
      <w:numFmt w:val="upperRoman"/>
      <w:lvlText w:val="%1."/>
      <w:lvlJc w:val="left"/>
      <w:pPr>
        <w:ind w:left="988"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8" w15:restartNumberingAfterBreak="0">
    <w:nsid w:val="6C456CDF"/>
    <w:multiLevelType w:val="hybridMultilevel"/>
    <w:tmpl w:val="1024A2AA"/>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5BC09C2"/>
    <w:multiLevelType w:val="hybridMultilevel"/>
    <w:tmpl w:val="33CEC364"/>
    <w:lvl w:ilvl="0" w:tplc="13760624">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3A2572"/>
    <w:multiLevelType w:val="hybridMultilevel"/>
    <w:tmpl w:val="BB94A502"/>
    <w:lvl w:ilvl="0" w:tplc="C09249E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D074F54"/>
    <w:multiLevelType w:val="hybridMultilevel"/>
    <w:tmpl w:val="B19C37E2"/>
    <w:lvl w:ilvl="0" w:tplc="5DE817F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0"/>
  </w:num>
  <w:num w:numId="2">
    <w:abstractNumId w:val="6"/>
  </w:num>
  <w:num w:numId="3">
    <w:abstractNumId w:val="8"/>
  </w:num>
  <w:num w:numId="4">
    <w:abstractNumId w:val="16"/>
  </w:num>
  <w:num w:numId="5">
    <w:abstractNumId w:val="3"/>
  </w:num>
  <w:num w:numId="6">
    <w:abstractNumId w:val="4"/>
  </w:num>
  <w:num w:numId="7">
    <w:abstractNumId w:val="1"/>
  </w:num>
  <w:num w:numId="8">
    <w:abstractNumId w:val="21"/>
  </w:num>
  <w:num w:numId="9">
    <w:abstractNumId w:val="13"/>
  </w:num>
  <w:num w:numId="10">
    <w:abstractNumId w:val="18"/>
  </w:num>
  <w:num w:numId="11">
    <w:abstractNumId w:val="15"/>
  </w:num>
  <w:num w:numId="12">
    <w:abstractNumId w:val="5"/>
  </w:num>
  <w:num w:numId="13">
    <w:abstractNumId w:val="20"/>
  </w:num>
  <w:num w:numId="14">
    <w:abstractNumId w:val="19"/>
  </w:num>
  <w:num w:numId="15">
    <w:abstractNumId w:val="14"/>
  </w:num>
  <w:num w:numId="16">
    <w:abstractNumId w:val="11"/>
  </w:num>
  <w:num w:numId="17">
    <w:abstractNumId w:val="0"/>
  </w:num>
  <w:num w:numId="18">
    <w:abstractNumId w:val="1"/>
    <w:lvlOverride w:ilvl="0">
      <w:lvl w:ilvl="0" w:tplc="B510C286">
        <w:start w:val="1"/>
        <w:numFmt w:val="upperRoman"/>
        <w:suff w:val="nothing"/>
        <w:lvlText w:val="%1."/>
        <w:lvlJc w:val="left"/>
        <w:pPr>
          <w:ind w:left="988"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2"/>
  </w:num>
  <w:num w:numId="20">
    <w:abstractNumId w:val="12"/>
  </w:num>
  <w:num w:numId="21">
    <w:abstractNumId w:val="7"/>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0B5"/>
    <w:rsid w:val="00010212"/>
    <w:rsid w:val="00010763"/>
    <w:rsid w:val="00012BF9"/>
    <w:rsid w:val="00021CCD"/>
    <w:rsid w:val="00032C11"/>
    <w:rsid w:val="00033C7E"/>
    <w:rsid w:val="00043646"/>
    <w:rsid w:val="00044B4D"/>
    <w:rsid w:val="00046257"/>
    <w:rsid w:val="000478FB"/>
    <w:rsid w:val="00052BF3"/>
    <w:rsid w:val="0005302A"/>
    <w:rsid w:val="00066282"/>
    <w:rsid w:val="0007337B"/>
    <w:rsid w:val="00073ED7"/>
    <w:rsid w:val="00084EC4"/>
    <w:rsid w:val="00085CDE"/>
    <w:rsid w:val="00096D1C"/>
    <w:rsid w:val="000A1532"/>
    <w:rsid w:val="000A3CE6"/>
    <w:rsid w:val="000A47D4"/>
    <w:rsid w:val="000C059A"/>
    <w:rsid w:val="000D13B8"/>
    <w:rsid w:val="000D1431"/>
    <w:rsid w:val="000D45D5"/>
    <w:rsid w:val="000D5AA1"/>
    <w:rsid w:val="000E1CA6"/>
    <w:rsid w:val="000E5018"/>
    <w:rsid w:val="000E592E"/>
    <w:rsid w:val="000E6B59"/>
    <w:rsid w:val="000F46EA"/>
    <w:rsid w:val="000F5DA4"/>
    <w:rsid w:val="000F7CC7"/>
    <w:rsid w:val="00103D65"/>
    <w:rsid w:val="00104E71"/>
    <w:rsid w:val="00105FE9"/>
    <w:rsid w:val="00106D82"/>
    <w:rsid w:val="001316E9"/>
    <w:rsid w:val="00131E10"/>
    <w:rsid w:val="00135303"/>
    <w:rsid w:val="00143FEF"/>
    <w:rsid w:val="00163381"/>
    <w:rsid w:val="00174E76"/>
    <w:rsid w:val="00180171"/>
    <w:rsid w:val="001B7B5F"/>
    <w:rsid w:val="001C3A24"/>
    <w:rsid w:val="001C5C97"/>
    <w:rsid w:val="001D261A"/>
    <w:rsid w:val="001D39BF"/>
    <w:rsid w:val="001E4027"/>
    <w:rsid w:val="001E5420"/>
    <w:rsid w:val="001E6729"/>
    <w:rsid w:val="001F0D34"/>
    <w:rsid w:val="0020113C"/>
    <w:rsid w:val="00201F11"/>
    <w:rsid w:val="00203B53"/>
    <w:rsid w:val="00217BAB"/>
    <w:rsid w:val="00224B4F"/>
    <w:rsid w:val="00230FD9"/>
    <w:rsid w:val="00240D7E"/>
    <w:rsid w:val="00252075"/>
    <w:rsid w:val="002908EC"/>
    <w:rsid w:val="0029774E"/>
    <w:rsid w:val="002B2908"/>
    <w:rsid w:val="002B2E2A"/>
    <w:rsid w:val="002C0D8F"/>
    <w:rsid w:val="002C1926"/>
    <w:rsid w:val="002C53B7"/>
    <w:rsid w:val="002C79C6"/>
    <w:rsid w:val="002D16CD"/>
    <w:rsid w:val="002D63C9"/>
    <w:rsid w:val="002D6E22"/>
    <w:rsid w:val="002F0793"/>
    <w:rsid w:val="002F644A"/>
    <w:rsid w:val="00300235"/>
    <w:rsid w:val="0032228E"/>
    <w:rsid w:val="00340F06"/>
    <w:rsid w:val="00350D97"/>
    <w:rsid w:val="00361895"/>
    <w:rsid w:val="00371FB8"/>
    <w:rsid w:val="003942E4"/>
    <w:rsid w:val="003C0BFD"/>
    <w:rsid w:val="003C354F"/>
    <w:rsid w:val="003E05F3"/>
    <w:rsid w:val="003F0099"/>
    <w:rsid w:val="003F19B6"/>
    <w:rsid w:val="003F4839"/>
    <w:rsid w:val="003F62FB"/>
    <w:rsid w:val="00400938"/>
    <w:rsid w:val="00400A9F"/>
    <w:rsid w:val="00414C64"/>
    <w:rsid w:val="0042192A"/>
    <w:rsid w:val="00423A47"/>
    <w:rsid w:val="00432D27"/>
    <w:rsid w:val="00435574"/>
    <w:rsid w:val="00442DD3"/>
    <w:rsid w:val="0045452B"/>
    <w:rsid w:val="0045545F"/>
    <w:rsid w:val="004624B5"/>
    <w:rsid w:val="00464C6A"/>
    <w:rsid w:val="004706DC"/>
    <w:rsid w:val="00477447"/>
    <w:rsid w:val="00487436"/>
    <w:rsid w:val="004A7748"/>
    <w:rsid w:val="004B030A"/>
    <w:rsid w:val="004B2969"/>
    <w:rsid w:val="004B3C7B"/>
    <w:rsid w:val="004C57CB"/>
    <w:rsid w:val="004E262C"/>
    <w:rsid w:val="004E3B6B"/>
    <w:rsid w:val="004F7BB7"/>
    <w:rsid w:val="004F7CD1"/>
    <w:rsid w:val="00505A13"/>
    <w:rsid w:val="0052273E"/>
    <w:rsid w:val="00524FA1"/>
    <w:rsid w:val="00526BA9"/>
    <w:rsid w:val="00536EA2"/>
    <w:rsid w:val="00545B15"/>
    <w:rsid w:val="00554C1F"/>
    <w:rsid w:val="00561833"/>
    <w:rsid w:val="00565778"/>
    <w:rsid w:val="005678DB"/>
    <w:rsid w:val="00567919"/>
    <w:rsid w:val="0057212C"/>
    <w:rsid w:val="005732AD"/>
    <w:rsid w:val="00575F23"/>
    <w:rsid w:val="00575F99"/>
    <w:rsid w:val="00583663"/>
    <w:rsid w:val="00585A7F"/>
    <w:rsid w:val="005958CB"/>
    <w:rsid w:val="005B0085"/>
    <w:rsid w:val="005C2A9A"/>
    <w:rsid w:val="005C715A"/>
    <w:rsid w:val="005E06F2"/>
    <w:rsid w:val="005E0B0B"/>
    <w:rsid w:val="005E3573"/>
    <w:rsid w:val="005E4C62"/>
    <w:rsid w:val="005F17CE"/>
    <w:rsid w:val="00615C1B"/>
    <w:rsid w:val="00622A8F"/>
    <w:rsid w:val="0064206D"/>
    <w:rsid w:val="006453D2"/>
    <w:rsid w:val="00661EF6"/>
    <w:rsid w:val="006721CA"/>
    <w:rsid w:val="0067361C"/>
    <w:rsid w:val="006811A0"/>
    <w:rsid w:val="0068551E"/>
    <w:rsid w:val="006B1AD0"/>
    <w:rsid w:val="006C56FF"/>
    <w:rsid w:val="006D24DA"/>
    <w:rsid w:val="006D25B7"/>
    <w:rsid w:val="006D6A0D"/>
    <w:rsid w:val="006E0AD5"/>
    <w:rsid w:val="006F3629"/>
    <w:rsid w:val="007021C2"/>
    <w:rsid w:val="00704808"/>
    <w:rsid w:val="00712BE7"/>
    <w:rsid w:val="00716AA5"/>
    <w:rsid w:val="007210A5"/>
    <w:rsid w:val="0072325F"/>
    <w:rsid w:val="0072788D"/>
    <w:rsid w:val="00727DC1"/>
    <w:rsid w:val="00731357"/>
    <w:rsid w:val="0075160F"/>
    <w:rsid w:val="0075254F"/>
    <w:rsid w:val="00753D33"/>
    <w:rsid w:val="00755195"/>
    <w:rsid w:val="007816C3"/>
    <w:rsid w:val="00785218"/>
    <w:rsid w:val="0078674C"/>
    <w:rsid w:val="007870B5"/>
    <w:rsid w:val="007A3AC1"/>
    <w:rsid w:val="007A68B3"/>
    <w:rsid w:val="007B1B62"/>
    <w:rsid w:val="007B512F"/>
    <w:rsid w:val="007B5411"/>
    <w:rsid w:val="007F16C0"/>
    <w:rsid w:val="00806482"/>
    <w:rsid w:val="00807D4B"/>
    <w:rsid w:val="00811CF2"/>
    <w:rsid w:val="00816161"/>
    <w:rsid w:val="00817DB8"/>
    <w:rsid w:val="00826716"/>
    <w:rsid w:val="00837807"/>
    <w:rsid w:val="00850288"/>
    <w:rsid w:val="00864E70"/>
    <w:rsid w:val="00865134"/>
    <w:rsid w:val="00872E3E"/>
    <w:rsid w:val="0088006A"/>
    <w:rsid w:val="00884EEB"/>
    <w:rsid w:val="00890765"/>
    <w:rsid w:val="0089484F"/>
    <w:rsid w:val="00895D99"/>
    <w:rsid w:val="00897B5D"/>
    <w:rsid w:val="008B3E27"/>
    <w:rsid w:val="008B5D10"/>
    <w:rsid w:val="008D0EAF"/>
    <w:rsid w:val="008E0A88"/>
    <w:rsid w:val="008E4C66"/>
    <w:rsid w:val="008E7F91"/>
    <w:rsid w:val="008F20D6"/>
    <w:rsid w:val="008F747B"/>
    <w:rsid w:val="00900088"/>
    <w:rsid w:val="009018DA"/>
    <w:rsid w:val="009020D1"/>
    <w:rsid w:val="00920074"/>
    <w:rsid w:val="00936F4E"/>
    <w:rsid w:val="00954922"/>
    <w:rsid w:val="00956AA6"/>
    <w:rsid w:val="00972BB4"/>
    <w:rsid w:val="009B18AF"/>
    <w:rsid w:val="009B34A2"/>
    <w:rsid w:val="009B4C9C"/>
    <w:rsid w:val="009B729E"/>
    <w:rsid w:val="009B7840"/>
    <w:rsid w:val="009C1DDB"/>
    <w:rsid w:val="009E4C28"/>
    <w:rsid w:val="009F37F3"/>
    <w:rsid w:val="009F7FD3"/>
    <w:rsid w:val="00A009D4"/>
    <w:rsid w:val="00A108CB"/>
    <w:rsid w:val="00A148CD"/>
    <w:rsid w:val="00A17705"/>
    <w:rsid w:val="00A249FB"/>
    <w:rsid w:val="00A35A27"/>
    <w:rsid w:val="00A374EF"/>
    <w:rsid w:val="00A459E4"/>
    <w:rsid w:val="00A51AE9"/>
    <w:rsid w:val="00A5622C"/>
    <w:rsid w:val="00A67AAA"/>
    <w:rsid w:val="00A73E50"/>
    <w:rsid w:val="00A94DA6"/>
    <w:rsid w:val="00AA26DA"/>
    <w:rsid w:val="00AA6C8D"/>
    <w:rsid w:val="00AB02BA"/>
    <w:rsid w:val="00AB36A2"/>
    <w:rsid w:val="00AC4108"/>
    <w:rsid w:val="00AC56DB"/>
    <w:rsid w:val="00AD7F25"/>
    <w:rsid w:val="00AE3D61"/>
    <w:rsid w:val="00AF3A86"/>
    <w:rsid w:val="00AF4F8E"/>
    <w:rsid w:val="00AF7147"/>
    <w:rsid w:val="00B004AD"/>
    <w:rsid w:val="00B154E2"/>
    <w:rsid w:val="00B174F2"/>
    <w:rsid w:val="00B30013"/>
    <w:rsid w:val="00B35687"/>
    <w:rsid w:val="00B35FBB"/>
    <w:rsid w:val="00B44586"/>
    <w:rsid w:val="00B72AC8"/>
    <w:rsid w:val="00B75DEC"/>
    <w:rsid w:val="00B7692E"/>
    <w:rsid w:val="00B81F87"/>
    <w:rsid w:val="00BB3B69"/>
    <w:rsid w:val="00BB438D"/>
    <w:rsid w:val="00BC4F1C"/>
    <w:rsid w:val="00BD1478"/>
    <w:rsid w:val="00BD23BF"/>
    <w:rsid w:val="00BD5A2A"/>
    <w:rsid w:val="00BF1938"/>
    <w:rsid w:val="00BF5CAC"/>
    <w:rsid w:val="00C07E99"/>
    <w:rsid w:val="00C15842"/>
    <w:rsid w:val="00C2193E"/>
    <w:rsid w:val="00C22644"/>
    <w:rsid w:val="00C41F2E"/>
    <w:rsid w:val="00C510B8"/>
    <w:rsid w:val="00C55153"/>
    <w:rsid w:val="00C622C8"/>
    <w:rsid w:val="00C6383B"/>
    <w:rsid w:val="00C7271A"/>
    <w:rsid w:val="00C770A8"/>
    <w:rsid w:val="00C82E60"/>
    <w:rsid w:val="00CA15E6"/>
    <w:rsid w:val="00CB2AE1"/>
    <w:rsid w:val="00CB77FF"/>
    <w:rsid w:val="00CC47F5"/>
    <w:rsid w:val="00CC5C0F"/>
    <w:rsid w:val="00CD557B"/>
    <w:rsid w:val="00CD65C7"/>
    <w:rsid w:val="00CE389C"/>
    <w:rsid w:val="00CF1D3F"/>
    <w:rsid w:val="00D017BB"/>
    <w:rsid w:val="00D105A8"/>
    <w:rsid w:val="00D15CFF"/>
    <w:rsid w:val="00D21FB9"/>
    <w:rsid w:val="00D24DB7"/>
    <w:rsid w:val="00D26617"/>
    <w:rsid w:val="00D41619"/>
    <w:rsid w:val="00D553B5"/>
    <w:rsid w:val="00D926A2"/>
    <w:rsid w:val="00D9626B"/>
    <w:rsid w:val="00DB0023"/>
    <w:rsid w:val="00DB22F9"/>
    <w:rsid w:val="00DB79EA"/>
    <w:rsid w:val="00DC23EA"/>
    <w:rsid w:val="00DC26B7"/>
    <w:rsid w:val="00DC3A79"/>
    <w:rsid w:val="00DC49F0"/>
    <w:rsid w:val="00DE4EFE"/>
    <w:rsid w:val="00DE602F"/>
    <w:rsid w:val="00E1062E"/>
    <w:rsid w:val="00E10961"/>
    <w:rsid w:val="00E17016"/>
    <w:rsid w:val="00E21A3E"/>
    <w:rsid w:val="00E227B5"/>
    <w:rsid w:val="00E306F8"/>
    <w:rsid w:val="00E35CD3"/>
    <w:rsid w:val="00E374F8"/>
    <w:rsid w:val="00E47373"/>
    <w:rsid w:val="00E51BBD"/>
    <w:rsid w:val="00E540D1"/>
    <w:rsid w:val="00E5743F"/>
    <w:rsid w:val="00E64544"/>
    <w:rsid w:val="00E72400"/>
    <w:rsid w:val="00E77118"/>
    <w:rsid w:val="00E81A80"/>
    <w:rsid w:val="00E82B26"/>
    <w:rsid w:val="00E84224"/>
    <w:rsid w:val="00E86B74"/>
    <w:rsid w:val="00E8789E"/>
    <w:rsid w:val="00E9347F"/>
    <w:rsid w:val="00E93816"/>
    <w:rsid w:val="00E95108"/>
    <w:rsid w:val="00E9514A"/>
    <w:rsid w:val="00EA692E"/>
    <w:rsid w:val="00EB1D69"/>
    <w:rsid w:val="00EC1487"/>
    <w:rsid w:val="00EC1EE2"/>
    <w:rsid w:val="00EC335D"/>
    <w:rsid w:val="00EE0B77"/>
    <w:rsid w:val="00EE2F8D"/>
    <w:rsid w:val="00EF5FCD"/>
    <w:rsid w:val="00F240A1"/>
    <w:rsid w:val="00F5406F"/>
    <w:rsid w:val="00F602D0"/>
    <w:rsid w:val="00F609C8"/>
    <w:rsid w:val="00F74448"/>
    <w:rsid w:val="00F749AB"/>
    <w:rsid w:val="00F77210"/>
    <w:rsid w:val="00F81FE5"/>
    <w:rsid w:val="00F87CF8"/>
    <w:rsid w:val="00F927F2"/>
    <w:rsid w:val="00F952D7"/>
    <w:rsid w:val="00F960E2"/>
    <w:rsid w:val="00FA66FD"/>
    <w:rsid w:val="00FA7664"/>
    <w:rsid w:val="00FB4D27"/>
    <w:rsid w:val="00FB5423"/>
    <w:rsid w:val="00FB56AF"/>
    <w:rsid w:val="00FD487B"/>
    <w:rsid w:val="00FD5B9F"/>
    <w:rsid w:val="00FE2BAE"/>
    <w:rsid w:val="00FF0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5F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96D1C"/>
    <w:pPr>
      <w:keepNext/>
      <w:spacing w:before="240"/>
      <w:ind w:leftChars="50" w:left="50"/>
      <w:outlineLvl w:val="1"/>
    </w:pPr>
    <w:rPr>
      <w:rFonts w:ascii="HGSｺﾞｼｯｸE" w:eastAsia="HGSｺﾞｼｯｸE" w:hAnsi="HGSｺﾞｼｯｸE" w:cstheme="majorBidi"/>
      <w:sz w:val="24"/>
      <w:szCs w:val="21"/>
    </w:rPr>
  </w:style>
  <w:style w:type="paragraph" w:styleId="3">
    <w:name w:val="heading 3"/>
    <w:basedOn w:val="a"/>
    <w:next w:val="a"/>
    <w:link w:val="30"/>
    <w:uiPriority w:val="9"/>
    <w:unhideWhenUsed/>
    <w:qFormat/>
    <w:rsid w:val="00F609C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96D1C"/>
    <w:pPr>
      <w:keepNext/>
      <w:ind w:leftChars="150" w:left="150"/>
      <w:jc w:val="left"/>
      <w:outlineLvl w:val="3"/>
    </w:pPr>
    <w:rPr>
      <w:rFonts w:ascii="HGSｺﾞｼｯｸE" w:eastAsia="HGSｺﾞｼｯｸE" w:hAnsi="HGSｺﾞｼｯｸE"/>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B5"/>
    <w:pPr>
      <w:ind w:leftChars="400" w:left="840"/>
    </w:pPr>
  </w:style>
  <w:style w:type="paragraph" w:customStyle="1" w:styleId="a4">
    <w:name w:val="文章"/>
    <w:basedOn w:val="a"/>
    <w:link w:val="a5"/>
    <w:qFormat/>
    <w:rsid w:val="007870B5"/>
    <w:pPr>
      <w:ind w:leftChars="200" w:left="200" w:firstLineChars="100" w:firstLine="100"/>
    </w:pPr>
    <w:rPr>
      <w:rFonts w:eastAsia="HGPｺﾞｼｯｸM"/>
      <w:szCs w:val="21"/>
    </w:rPr>
  </w:style>
  <w:style w:type="character" w:customStyle="1" w:styleId="a5">
    <w:name w:val="文章 (文字)"/>
    <w:basedOn w:val="a0"/>
    <w:link w:val="a4"/>
    <w:rsid w:val="007870B5"/>
    <w:rPr>
      <w:rFonts w:eastAsia="HGPｺﾞｼｯｸM"/>
      <w:szCs w:val="21"/>
    </w:rPr>
  </w:style>
  <w:style w:type="table" w:styleId="a6">
    <w:name w:val="Table Grid"/>
    <w:basedOn w:val="a1"/>
    <w:uiPriority w:val="59"/>
    <w:rsid w:val="007870B5"/>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D25B7"/>
    <w:pPr>
      <w:tabs>
        <w:tab w:val="center" w:pos="4252"/>
        <w:tab w:val="right" w:pos="8504"/>
      </w:tabs>
      <w:snapToGrid w:val="0"/>
    </w:pPr>
  </w:style>
  <w:style w:type="character" w:customStyle="1" w:styleId="a8">
    <w:name w:val="ヘッダー (文字)"/>
    <w:basedOn w:val="a0"/>
    <w:link w:val="a7"/>
    <w:uiPriority w:val="99"/>
    <w:rsid w:val="006D25B7"/>
  </w:style>
  <w:style w:type="paragraph" w:styleId="a9">
    <w:name w:val="footer"/>
    <w:basedOn w:val="a"/>
    <w:link w:val="aa"/>
    <w:uiPriority w:val="99"/>
    <w:unhideWhenUsed/>
    <w:rsid w:val="006D25B7"/>
    <w:pPr>
      <w:tabs>
        <w:tab w:val="center" w:pos="4252"/>
        <w:tab w:val="right" w:pos="8504"/>
      </w:tabs>
      <w:snapToGrid w:val="0"/>
    </w:pPr>
  </w:style>
  <w:style w:type="character" w:customStyle="1" w:styleId="aa">
    <w:name w:val="フッター (文字)"/>
    <w:basedOn w:val="a0"/>
    <w:link w:val="a9"/>
    <w:uiPriority w:val="99"/>
    <w:rsid w:val="006D25B7"/>
  </w:style>
  <w:style w:type="character" w:customStyle="1" w:styleId="20">
    <w:name w:val="見出し 2 (文字)"/>
    <w:basedOn w:val="a0"/>
    <w:link w:val="2"/>
    <w:uiPriority w:val="9"/>
    <w:rsid w:val="00096D1C"/>
    <w:rPr>
      <w:rFonts w:ascii="HGSｺﾞｼｯｸE" w:eastAsia="HGSｺﾞｼｯｸE" w:hAnsi="HGSｺﾞｼｯｸE" w:cstheme="majorBidi"/>
      <w:sz w:val="24"/>
      <w:szCs w:val="21"/>
    </w:rPr>
  </w:style>
  <w:style w:type="character" w:customStyle="1" w:styleId="40">
    <w:name w:val="見出し 4 (文字)"/>
    <w:basedOn w:val="a0"/>
    <w:link w:val="4"/>
    <w:uiPriority w:val="9"/>
    <w:rsid w:val="00096D1C"/>
    <w:rPr>
      <w:rFonts w:ascii="HGSｺﾞｼｯｸE" w:eastAsia="HGSｺﾞｼｯｸE" w:hAnsi="HGSｺﾞｼｯｸE"/>
      <w:bCs/>
      <w:szCs w:val="21"/>
    </w:rPr>
  </w:style>
  <w:style w:type="character" w:customStyle="1" w:styleId="30">
    <w:name w:val="見出し 3 (文字)"/>
    <w:basedOn w:val="a0"/>
    <w:link w:val="3"/>
    <w:uiPriority w:val="9"/>
    <w:rsid w:val="00F609C8"/>
    <w:rPr>
      <w:rFonts w:asciiTheme="majorHAnsi" w:eastAsiaTheme="majorEastAsia" w:hAnsiTheme="majorHAnsi" w:cstheme="majorBidi"/>
    </w:rPr>
  </w:style>
  <w:style w:type="character" w:styleId="ab">
    <w:name w:val="Hyperlink"/>
    <w:basedOn w:val="a0"/>
    <w:uiPriority w:val="99"/>
    <w:unhideWhenUsed/>
    <w:rsid w:val="003F4839"/>
    <w:rPr>
      <w:color w:val="0000FF" w:themeColor="hyperlink"/>
      <w:u w:val="single"/>
    </w:rPr>
  </w:style>
  <w:style w:type="paragraph" w:styleId="ac">
    <w:name w:val="Balloon Text"/>
    <w:basedOn w:val="a"/>
    <w:link w:val="ad"/>
    <w:uiPriority w:val="99"/>
    <w:semiHidden/>
    <w:unhideWhenUsed/>
    <w:rsid w:val="0043557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5574"/>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E06F2"/>
    <w:rPr>
      <w:sz w:val="18"/>
      <w:szCs w:val="18"/>
    </w:rPr>
  </w:style>
  <w:style w:type="paragraph" w:styleId="af">
    <w:name w:val="annotation text"/>
    <w:basedOn w:val="a"/>
    <w:link w:val="af0"/>
    <w:uiPriority w:val="99"/>
    <w:semiHidden/>
    <w:unhideWhenUsed/>
    <w:rsid w:val="005E06F2"/>
    <w:pPr>
      <w:jc w:val="left"/>
    </w:pPr>
  </w:style>
  <w:style w:type="character" w:customStyle="1" w:styleId="af0">
    <w:name w:val="コメント文字列 (文字)"/>
    <w:basedOn w:val="a0"/>
    <w:link w:val="af"/>
    <w:uiPriority w:val="99"/>
    <w:semiHidden/>
    <w:rsid w:val="005E06F2"/>
  </w:style>
  <w:style w:type="paragraph" w:styleId="af1">
    <w:name w:val="annotation subject"/>
    <w:basedOn w:val="af"/>
    <w:next w:val="af"/>
    <w:link w:val="af2"/>
    <w:uiPriority w:val="99"/>
    <w:semiHidden/>
    <w:unhideWhenUsed/>
    <w:rsid w:val="005E06F2"/>
    <w:rPr>
      <w:b/>
      <w:bCs/>
    </w:rPr>
  </w:style>
  <w:style w:type="character" w:customStyle="1" w:styleId="af2">
    <w:name w:val="コメント内容 (文字)"/>
    <w:basedOn w:val="af0"/>
    <w:link w:val="af1"/>
    <w:uiPriority w:val="99"/>
    <w:semiHidden/>
    <w:rsid w:val="005E06F2"/>
    <w:rPr>
      <w:b/>
      <w:bCs/>
    </w:rPr>
  </w:style>
  <w:style w:type="paragraph" w:styleId="af3">
    <w:name w:val="Revision"/>
    <w:hidden/>
    <w:uiPriority w:val="99"/>
    <w:semiHidden/>
    <w:rsid w:val="005E06F2"/>
  </w:style>
  <w:style w:type="character" w:styleId="af4">
    <w:name w:val="FollowedHyperlink"/>
    <w:basedOn w:val="a0"/>
    <w:uiPriority w:val="99"/>
    <w:semiHidden/>
    <w:unhideWhenUsed/>
    <w:rsid w:val="00E82B26"/>
    <w:rPr>
      <w:color w:val="800080" w:themeColor="followedHyperlink"/>
      <w:u w:val="single"/>
    </w:rPr>
  </w:style>
  <w:style w:type="character" w:customStyle="1" w:styleId="cm">
    <w:name w:val="cm"/>
    <w:basedOn w:val="a0"/>
    <w:rsid w:val="003F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247871">
      <w:bodyDiv w:val="1"/>
      <w:marLeft w:val="0"/>
      <w:marRight w:val="0"/>
      <w:marTop w:val="0"/>
      <w:marBottom w:val="0"/>
      <w:divBdr>
        <w:top w:val="none" w:sz="0" w:space="0" w:color="auto"/>
        <w:left w:val="none" w:sz="0" w:space="0" w:color="auto"/>
        <w:bottom w:val="none" w:sz="0" w:space="0" w:color="auto"/>
        <w:right w:val="none" w:sz="0" w:space="0" w:color="auto"/>
      </w:divBdr>
    </w:div>
    <w:div w:id="1894072948">
      <w:bodyDiv w:val="1"/>
      <w:marLeft w:val="0"/>
      <w:marRight w:val="0"/>
      <w:marTop w:val="0"/>
      <w:marBottom w:val="0"/>
      <w:divBdr>
        <w:top w:val="none" w:sz="0" w:space="0" w:color="auto"/>
        <w:left w:val="none" w:sz="0" w:space="0" w:color="auto"/>
        <w:bottom w:val="none" w:sz="0" w:space="0" w:color="auto"/>
        <w:right w:val="none" w:sz="0" w:space="0" w:color="auto"/>
      </w:divBdr>
    </w:div>
    <w:div w:id="195536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saka.lg.jp/kensetsu/page/0000009730.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2018-07-06T10:00:00Z</dcterms:created>
  <dcterms:modified xsi:type="dcterms:W3CDTF">2023-08-25T07:10:00Z</dcterms:modified>
</cp:coreProperties>
</file>