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31E1E" w:rsidRDefault="00D31E1E" w:rsidP="00D31E1E">
      <w:pPr>
        <w:widowControl/>
        <w:spacing w:line="360" w:lineRule="auto"/>
        <w:ind w:firstLineChars="50" w:firstLine="129"/>
        <w:jc w:val="left"/>
        <w:rPr>
          <w:rFonts w:asciiTheme="majorEastAsia" w:eastAsiaTheme="majorEastAsia" w:hAnsiTheme="majorEastAsia"/>
          <w:b/>
          <w:sz w:val="24"/>
          <w:szCs w:val="24"/>
        </w:rPr>
      </w:pPr>
      <w:bookmarkStart w:id="0" w:name="_GoBack"/>
      <w:bookmarkEnd w:id="0"/>
      <w:r>
        <w:rPr>
          <w:rFonts w:asciiTheme="majorEastAsia" w:eastAsiaTheme="majorEastAsia" w:hAnsiTheme="majorEastAsia" w:hint="eastAsia"/>
          <w:b/>
          <w:sz w:val="24"/>
          <w:szCs w:val="24"/>
        </w:rPr>
        <w:t>3-2　対象エリアの特性</w:t>
      </w:r>
    </w:p>
    <w:p w:rsidR="00D31E1E" w:rsidRDefault="00D31E1E" w:rsidP="00D31E1E">
      <w:pPr>
        <w:pStyle w:val="a8"/>
        <w:widowControl/>
        <w:numPr>
          <w:ilvl w:val="0"/>
          <w:numId w:val="1"/>
        </w:numPr>
        <w:ind w:leftChars="0" w:left="993" w:hanging="284"/>
        <w:jc w:val="left"/>
        <w:rPr>
          <w:rFonts w:ascii="HG丸ｺﾞｼｯｸM-PRO" w:eastAsia="HG丸ｺﾞｼｯｸM-PRO" w:hAnsiTheme="majorEastAsia"/>
        </w:rPr>
      </w:pPr>
      <w:r>
        <w:rPr>
          <w:rFonts w:ascii="HG丸ｺﾞｼｯｸM-PRO" w:eastAsia="HG丸ｺﾞｼｯｸM-PRO" w:hAnsiTheme="majorEastAsia" w:hint="eastAsia"/>
        </w:rPr>
        <w:t>対象エリアの特性を把握するために複数のブロック</w:t>
      </w:r>
      <w:r>
        <w:rPr>
          <w:rFonts w:ascii="HG丸ｺﾞｼｯｸM-PRO" w:eastAsia="HG丸ｺﾞｼｯｸM-PRO" w:hAnsiTheme="majorEastAsia" w:hint="eastAsia"/>
          <w:vertAlign w:val="superscript"/>
        </w:rPr>
        <w:t>※</w:t>
      </w:r>
      <w:r>
        <w:rPr>
          <w:rFonts w:ascii="HG丸ｺﾞｼｯｸM-PRO" w:eastAsia="HG丸ｺﾞｼｯｸM-PRO" w:hAnsiTheme="majorEastAsia" w:hint="eastAsia"/>
        </w:rPr>
        <w:t>に分けて、各ブロック内の施設状況や人の流れ等を明らかにし、対象エリアの特性を考慮しながら地区全体として対策に取組む。</w:t>
      </w:r>
    </w:p>
    <w:p w:rsidR="00D31E1E" w:rsidRDefault="00D31E1E" w:rsidP="00D31E1E">
      <w:pPr>
        <w:pStyle w:val="a8"/>
        <w:widowControl/>
        <w:numPr>
          <w:ilvl w:val="0"/>
          <w:numId w:val="1"/>
        </w:numPr>
        <w:ind w:leftChars="0" w:left="993" w:hanging="284"/>
        <w:jc w:val="left"/>
        <w:rPr>
          <w:rFonts w:ascii="HG丸ｺﾞｼｯｸM-PRO" w:eastAsia="HG丸ｺﾞｼｯｸM-PRO" w:hAnsiTheme="majorEastAsia"/>
        </w:rPr>
      </w:pPr>
      <w:r>
        <w:rPr>
          <w:rFonts w:ascii="HG丸ｺﾞｼｯｸM-PRO" w:eastAsia="HG丸ｺﾞｼｯｸM-PRO" w:hAnsiTheme="majorEastAsia" w:hint="eastAsia"/>
        </w:rPr>
        <w:t>ブロック分けは、道路や施設等を目安に、「駅前エリア」を「駅前北」と「駅前南」の２ブロック、「周辺エリア」をＡ～Ｅの５ブロックに分ける。</w:t>
      </w:r>
    </w:p>
    <w:p w:rsidR="00D31E1E" w:rsidRDefault="00D31E1E" w:rsidP="00D31E1E">
      <w:pPr>
        <w:widowControl/>
        <w:jc w:val="left"/>
        <w:rPr>
          <w:rFonts w:ascii="HG丸ｺﾞｼｯｸM-PRO" w:eastAsia="HG丸ｺﾞｼｯｸM-PRO" w:hAnsiTheme="majorEastAsia"/>
        </w:rPr>
      </w:pPr>
    </w:p>
    <w:p w:rsidR="00D31E1E" w:rsidRDefault="00D31E1E" w:rsidP="00D31E1E">
      <w:pPr>
        <w:pStyle w:val="a8"/>
        <w:widowControl/>
        <w:numPr>
          <w:ilvl w:val="0"/>
          <w:numId w:val="7"/>
        </w:numPr>
        <w:adjustRightInd w:val="0"/>
        <w:snapToGrid w:val="0"/>
        <w:ind w:leftChars="0" w:left="851"/>
        <w:jc w:val="left"/>
        <w:rPr>
          <w:rFonts w:ascii="HG丸ｺﾞｼｯｸM-PRO" w:eastAsia="HG丸ｺﾞｼｯｸM-PRO" w:hAnsiTheme="majorEastAsia"/>
          <w:sz w:val="18"/>
          <w:szCs w:val="18"/>
        </w:rPr>
      </w:pPr>
      <w:r>
        <w:rPr>
          <w:rFonts w:ascii="HG丸ｺﾞｼｯｸM-PRO" w:eastAsia="HG丸ｺﾞｼｯｸM-PRO" w:hAnsiTheme="majorEastAsia" w:hint="eastAsia"/>
          <w:sz w:val="18"/>
          <w:szCs w:val="18"/>
        </w:rPr>
        <w:t>ブロック分けは、対象エリアの特性を捉えるために分けたものであり、各ブロックの特性を考慮しながら協議会全体として対策を検討する。（現時点では、ブロック別に会議を設置して検討するものではありません</w:t>
      </w:r>
      <w:r w:rsidR="008446B4">
        <w:rPr>
          <w:rFonts w:ascii="HG丸ｺﾞｼｯｸM-PRO" w:eastAsia="HG丸ｺﾞｼｯｸM-PRO" w:hAnsiTheme="majorEastAsia" w:hint="eastAsia"/>
          <w:sz w:val="18"/>
          <w:szCs w:val="18"/>
        </w:rPr>
        <w:t>。</w:t>
      </w:r>
      <w:r>
        <w:rPr>
          <w:rFonts w:ascii="HG丸ｺﾞｼｯｸM-PRO" w:eastAsia="HG丸ｺﾞｼｯｸM-PRO" w:hAnsiTheme="majorEastAsia" w:hint="eastAsia"/>
          <w:sz w:val="18"/>
          <w:szCs w:val="18"/>
        </w:rPr>
        <w:t>）</w:t>
      </w:r>
    </w:p>
    <w:p w:rsidR="00D31E1E" w:rsidRDefault="00D31E1E" w:rsidP="00D31E1E">
      <w:pPr>
        <w:widowControl/>
        <w:jc w:val="left"/>
        <w:rPr>
          <w:rFonts w:ascii="HG丸ｺﾞｼｯｸM-PRO" w:eastAsia="HG丸ｺﾞｼｯｸM-PRO" w:hAnsiTheme="majorEastAsia"/>
        </w:rPr>
        <w:sectPr w:rsidR="00D31E1E" w:rsidSect="00AB3AC6">
          <w:headerReference w:type="even" r:id="rId8"/>
          <w:headerReference w:type="default" r:id="rId9"/>
          <w:footerReference w:type="even" r:id="rId10"/>
          <w:footerReference w:type="default" r:id="rId11"/>
          <w:headerReference w:type="first" r:id="rId12"/>
          <w:footerReference w:type="first" r:id="rId13"/>
          <w:type w:val="continuous"/>
          <w:pgSz w:w="11906" w:h="16838" w:code="9"/>
          <w:pgMar w:top="1418" w:right="1418" w:bottom="1134" w:left="1418" w:header="284" w:footer="397" w:gutter="0"/>
          <w:pgNumType w:start="3"/>
          <w:cols w:space="425"/>
          <w:docGrid w:type="linesAndChars" w:linePitch="310" w:charSpace="3430"/>
        </w:sectPr>
      </w:pPr>
    </w:p>
    <w:p w:rsidR="00D31E1E" w:rsidRDefault="00D31E1E" w:rsidP="00D31E1E">
      <w:pPr>
        <w:widowControl/>
        <w:jc w:val="left"/>
        <w:rPr>
          <w:rFonts w:ascii="HG丸ｺﾞｼｯｸM-PRO" w:eastAsia="HG丸ｺﾞｼｯｸM-PRO" w:hAnsiTheme="majorEastAsia"/>
        </w:rPr>
      </w:pPr>
    </w:p>
    <w:p w:rsidR="00D31E1E" w:rsidRDefault="00D31E1E" w:rsidP="00D31E1E">
      <w:pPr>
        <w:widowControl/>
        <w:jc w:val="left"/>
        <w:rPr>
          <w:rFonts w:ascii="HG丸ｺﾞｼｯｸM-PRO" w:eastAsia="HG丸ｺﾞｼｯｸM-PRO" w:hAnsiTheme="majorEastAsia"/>
        </w:rPr>
      </w:pPr>
    </w:p>
    <w:p w:rsidR="00D31E1E" w:rsidRDefault="00D31E1E" w:rsidP="00D31E1E">
      <w:pPr>
        <w:widowControl/>
        <w:jc w:val="left"/>
        <w:rPr>
          <w:rFonts w:ascii="HG丸ｺﾞｼｯｸM-PRO" w:eastAsia="HG丸ｺﾞｼｯｸM-PRO" w:hAnsiTheme="majorEastAsia"/>
          <w:bdr w:val="single" w:sz="4" w:space="0" w:color="auto"/>
        </w:rPr>
        <w:sectPr w:rsidR="00D31E1E">
          <w:type w:val="continuous"/>
          <w:pgSz w:w="11906" w:h="16838" w:code="9"/>
          <w:pgMar w:top="1418" w:right="1418" w:bottom="1134" w:left="1418" w:header="284" w:footer="567" w:gutter="0"/>
          <w:cols w:num="2" w:space="425"/>
          <w:docGrid w:type="linesAndChars" w:linePitch="310" w:charSpace="3430"/>
        </w:sectPr>
      </w:pPr>
    </w:p>
    <w:p w:rsidR="00D31E1E" w:rsidRDefault="008D394F" w:rsidP="00D31E1E">
      <w:pPr>
        <w:widowControl/>
        <w:jc w:val="center"/>
        <w:rPr>
          <w:rFonts w:asciiTheme="majorEastAsia" w:eastAsiaTheme="majorEastAsia" w:hAnsiTheme="majorEastAsia"/>
        </w:rPr>
      </w:pPr>
      <w:r>
        <w:rPr>
          <w:rFonts w:asciiTheme="majorEastAsia" w:eastAsiaTheme="majorEastAsia" w:hAnsiTheme="majorEastAsia"/>
          <w:noProof/>
        </w:rPr>
        <mc:AlternateContent>
          <mc:Choice Requires="wps">
            <w:drawing>
              <wp:anchor distT="0" distB="0" distL="114300" distR="114300" simplePos="0" relativeHeight="251749888" behindDoc="0" locked="0" layoutInCell="1" allowOverlap="1">
                <wp:simplePos x="0" y="0"/>
                <wp:positionH relativeFrom="column">
                  <wp:posOffset>1428115</wp:posOffset>
                </wp:positionH>
                <wp:positionV relativeFrom="paragraph">
                  <wp:posOffset>3058795</wp:posOffset>
                </wp:positionV>
                <wp:extent cx="102870" cy="27305"/>
                <wp:effectExtent l="8890" t="10795" r="12065" b="9525"/>
                <wp:wrapNone/>
                <wp:docPr id="43" name="AutoShape 5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2870" cy="273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23FA1E5" id="_x0000_t32" coordsize="21600,21600" o:spt="32" o:oned="t" path="m,l21600,21600e" filled="f">
                <v:path arrowok="t" fillok="f" o:connecttype="none"/>
                <o:lock v:ext="edit" shapetype="t"/>
              </v:shapetype>
              <v:shape id="AutoShape 537" o:spid="_x0000_s1026" type="#_x0000_t32" style="position:absolute;left:0;text-align:left;margin-left:112.45pt;margin-top:240.85pt;width:8.1pt;height:2.15pt;flip:x;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"/>
            </w:pict>
          </mc:Fallback>
        </mc:AlternateContent>
      </w:r>
      <w:r>
        <w:rPr>
          <w:rFonts w:asciiTheme="majorEastAsia" w:eastAsiaTheme="majorEastAsia" w:hAnsiTheme="majorEastAsia"/>
          <w:noProof/>
        </w:rPr>
        <mc:AlternateContent>
          <mc:Choice Requires="wps">
            <w:drawing>
              <wp:anchor distT="0" distB="0" distL="114300" distR="114300" simplePos="0" relativeHeight="251748864" behindDoc="0" locked="0" layoutInCell="1" allowOverlap="1">
                <wp:simplePos x="0" y="0"/>
                <wp:positionH relativeFrom="column">
                  <wp:posOffset>1908810</wp:posOffset>
                </wp:positionH>
                <wp:positionV relativeFrom="paragraph">
                  <wp:posOffset>2578735</wp:posOffset>
                </wp:positionV>
                <wp:extent cx="54610" cy="173355"/>
                <wp:effectExtent l="13335" t="6985" r="8255" b="10160"/>
                <wp:wrapNone/>
                <wp:docPr id="41" name="AutoShape 5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4610" cy="1733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0A9B40" id="AutoShape 536" o:spid="_x0000_s1026" type="#_x0000_t32" style="position:absolute;left:0;text-align:left;margin-left:150.3pt;margin-top:203.05pt;width:4.3pt;height:13.65pt;flip:y;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"/>
            </w:pict>
          </mc:Fallback>
        </mc:AlternateContent>
      </w:r>
      <w:r>
        <w:rPr>
          <w:rFonts w:asciiTheme="majorEastAsia" w:eastAsiaTheme="majorEastAsia" w:hAnsiTheme="majorEastAsia"/>
          <w:noProof/>
        </w:rPr>
        <mc:AlternateContent>
          <mc:Choice Requires="wps">
            <w:drawing>
              <wp:anchor distT="0" distB="0" distL="114300" distR="114300" simplePos="0" relativeHeight="251744768" behindDoc="0" locked="0" layoutInCell="1" allowOverlap="1">
                <wp:simplePos x="0" y="0"/>
                <wp:positionH relativeFrom="column">
                  <wp:posOffset>1622425</wp:posOffset>
                </wp:positionH>
                <wp:positionV relativeFrom="paragraph">
                  <wp:posOffset>2906395</wp:posOffset>
                </wp:positionV>
                <wp:extent cx="419100" cy="200025"/>
                <wp:effectExtent l="3175" t="1270" r="0" b="0"/>
                <wp:wrapNone/>
                <wp:docPr id="40" name="Text Box 5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rsidR="00224E3D" w:rsidRDefault="00224E3D" w:rsidP="00D31E1E">
                            <w:pPr>
                              <w:jc w:val="center"/>
                              <w:rPr>
                                <w:rFonts w:ascii="MS UI Gothic" w:eastAsia="MS UI Gothic" w:hAnsi="MS UI Gothic"/>
                                <w:sz w:val="18"/>
                                <w:szCs w:val="18"/>
                                <w:bdr w:val="single" w:sz="4" w:space="0" w:color="auto"/>
                              </w:rPr>
                            </w:pPr>
                            <w:r>
                              <w:rPr>
                                <w:rFonts w:ascii="MS UI Gothic" w:eastAsia="MS UI Gothic" w:hAnsi="MS UI Gothic" w:hint="eastAsia"/>
                                <w:sz w:val="18"/>
                                <w:szCs w:val="18"/>
                                <w:bdr w:val="single" w:sz="4" w:space="0" w:color="auto"/>
                              </w:rPr>
                              <w:t>Ｃブロック</w:t>
                            </w:r>
                          </w:p>
                        </w:txbxContent>
                      </wps:txbx>
                      <wps:bodyPr rot="0" vert="horz" wrap="none" lIns="0"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 id="Text Box 532" o:spid="_x0000_s1029" type="#_x0000_t202" style="position:absolute;left:0;text-align:left;margin-left:127.75pt;margin-top:228.85pt;width:33pt;height:15.75pt;z-index:2517447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" filled="f" stroked="f" strokecolor="white [3212]">
                <v:textbox style="mso-fit-shape-to-text:t" inset="0,0,0,0">
                  <w:txbxContent>
                    <w:p w:rsidR="00224E3D" w:rsidRDefault="00224E3D" w:rsidP="00D31E1E">
                      <w:pPr>
                        <w:jc w:val="center"/>
                        <w:rPr>
                          <w:rFonts w:ascii="MS UI Gothic" w:eastAsia="MS UI Gothic" w:hAnsi="MS UI Gothic"/>
                          <w:sz w:val="18"/>
                          <w:szCs w:val="18"/>
                          <w:bdr w:val="single" w:sz="4" w:space="0" w:color="auto"/>
                        </w:rPr>
                      </w:pPr>
                      <w:r>
                        <w:rPr>
                          <w:rFonts w:ascii="MS UI Gothic" w:eastAsia="MS UI Gothic" w:hAnsi="MS UI Gothic" w:hint="eastAsia"/>
                          <w:sz w:val="18"/>
                          <w:szCs w:val="18"/>
                          <w:bdr w:val="single" w:sz="4" w:space="0" w:color="auto"/>
                        </w:rPr>
                        <w:t>Ｃブロック</w:t>
                      </w:r>
                    </w:p>
                  </w:txbxContent>
                </v:textbox>
              </v:shape>
            </w:pict>
          </mc:Fallback>
        </mc:AlternateContent>
      </w:r>
      <w:r>
        <w:rPr>
          <w:rFonts w:asciiTheme="majorEastAsia" w:eastAsiaTheme="majorEastAsia" w:hAnsiTheme="majorEastAsia"/>
          <w:noProof/>
        </w:rPr>
        <mc:AlternateContent>
          <mc:Choice Requires="wps">
            <w:drawing>
              <wp:anchor distT="0" distB="0" distL="114300" distR="114300" simplePos="0" relativeHeight="251747840" behindDoc="0" locked="0" layoutInCell="1" allowOverlap="1">
                <wp:simplePos x="0" y="0"/>
                <wp:positionH relativeFrom="column">
                  <wp:posOffset>610870</wp:posOffset>
                </wp:positionH>
                <wp:positionV relativeFrom="paragraph">
                  <wp:posOffset>1285240</wp:posOffset>
                </wp:positionV>
                <wp:extent cx="419100" cy="200025"/>
                <wp:effectExtent l="1270" t="0" r="0" b="635"/>
                <wp:wrapNone/>
                <wp:docPr id="39" name="Text Box 5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rsidR="00224E3D" w:rsidRDefault="00224E3D" w:rsidP="00D31E1E">
                            <w:pPr>
                              <w:jc w:val="center"/>
                              <w:rPr>
                                <w:rFonts w:ascii="MS UI Gothic" w:eastAsia="MS UI Gothic" w:hAnsi="MS UI Gothic"/>
                                <w:sz w:val="18"/>
                                <w:szCs w:val="18"/>
                                <w:bdr w:val="single" w:sz="4" w:space="0" w:color="auto"/>
                              </w:rPr>
                            </w:pPr>
                            <w:r>
                              <w:rPr>
                                <w:rFonts w:ascii="MS UI Gothic" w:eastAsia="MS UI Gothic" w:hAnsi="MS UI Gothic" w:hint="eastAsia"/>
                                <w:sz w:val="18"/>
                                <w:szCs w:val="18"/>
                                <w:bdr w:val="single" w:sz="4" w:space="0" w:color="auto"/>
                              </w:rPr>
                              <w:t>Ｅブロック</w:t>
                            </w:r>
                          </w:p>
                        </w:txbxContent>
                      </wps:txbx>
                      <wps:bodyPr rot="0" vert="horz" wrap="none" lIns="0"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 id="Text Box 535" o:spid="_x0000_s1030" type="#_x0000_t202" style="position:absolute;left:0;text-align:left;margin-left:48.1pt;margin-top:101.2pt;width:33pt;height:15.75pt;z-index:2517478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" filled="f" stroked="f" strokecolor="white [3212]">
                <v:textbox style="mso-fit-shape-to-text:t" inset="0,0,0,0">
                  <w:txbxContent>
                    <w:p w:rsidR="00224E3D" w:rsidRDefault="00224E3D" w:rsidP="00D31E1E">
                      <w:pPr>
                        <w:jc w:val="center"/>
                        <w:rPr>
                          <w:rFonts w:ascii="MS UI Gothic" w:eastAsia="MS UI Gothic" w:hAnsi="MS UI Gothic"/>
                          <w:sz w:val="18"/>
                          <w:szCs w:val="18"/>
                          <w:bdr w:val="single" w:sz="4" w:space="0" w:color="auto"/>
                        </w:rPr>
                      </w:pPr>
                      <w:r>
                        <w:rPr>
                          <w:rFonts w:ascii="MS UI Gothic" w:eastAsia="MS UI Gothic" w:hAnsi="MS UI Gothic" w:hint="eastAsia"/>
                          <w:sz w:val="18"/>
                          <w:szCs w:val="18"/>
                          <w:bdr w:val="single" w:sz="4" w:space="0" w:color="auto"/>
                        </w:rPr>
                        <w:t>Ｅブロック</w:t>
                      </w:r>
                    </w:p>
                  </w:txbxContent>
                </v:textbox>
              </v:shape>
            </w:pict>
          </mc:Fallback>
        </mc:AlternateContent>
      </w:r>
      <w:r>
        <w:rPr>
          <w:rFonts w:asciiTheme="majorEastAsia" w:eastAsiaTheme="majorEastAsia" w:hAnsiTheme="majorEastAsia"/>
          <w:noProof/>
        </w:rPr>
        <mc:AlternateContent>
          <mc:Choice Requires="wps">
            <w:drawing>
              <wp:anchor distT="0" distB="0" distL="114300" distR="114300" simplePos="0" relativeHeight="251741696" behindDoc="0" locked="0" layoutInCell="1" allowOverlap="1">
                <wp:simplePos x="0" y="0"/>
                <wp:positionH relativeFrom="column">
                  <wp:posOffset>1577340</wp:posOffset>
                </wp:positionH>
                <wp:positionV relativeFrom="paragraph">
                  <wp:posOffset>869950</wp:posOffset>
                </wp:positionV>
                <wp:extent cx="419100" cy="200025"/>
                <wp:effectExtent l="0" t="3175" r="3810" b="0"/>
                <wp:wrapNone/>
                <wp:docPr id="38" name="Text Box 5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rsidR="00224E3D" w:rsidRDefault="00224E3D" w:rsidP="00D31E1E">
                            <w:pPr>
                              <w:jc w:val="center"/>
                              <w:rPr>
                                <w:rFonts w:ascii="MS UI Gothic" w:eastAsia="MS UI Gothic" w:hAnsi="MS UI Gothic"/>
                                <w:sz w:val="18"/>
                                <w:szCs w:val="18"/>
                                <w:bdr w:val="single" w:sz="4" w:space="0" w:color="auto"/>
                              </w:rPr>
                            </w:pPr>
                            <w:r>
                              <w:rPr>
                                <w:rFonts w:ascii="MS UI Gothic" w:eastAsia="MS UI Gothic" w:hAnsi="MS UI Gothic" w:hint="eastAsia"/>
                                <w:sz w:val="18"/>
                                <w:szCs w:val="18"/>
                                <w:bdr w:val="single" w:sz="4" w:space="0" w:color="auto"/>
                              </w:rPr>
                              <w:t>Ａブロック</w:t>
                            </w:r>
                          </w:p>
                        </w:txbxContent>
                      </wps:txbx>
                      <wps:bodyPr rot="0" vert="horz" wrap="none" lIns="0"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 id="Text Box 529" o:spid="_x0000_s1031" type="#_x0000_t202" style="position:absolute;left:0;text-align:left;margin-left:124.2pt;margin-top:68.5pt;width:33pt;height:15.75pt;z-index:2517416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" filled="f" stroked="f" strokecolor="white [3212]">
                <v:textbox style="mso-fit-shape-to-text:t" inset="0,0,0,0">
                  <w:txbxContent>
                    <w:p w:rsidR="00224E3D" w:rsidRDefault="00224E3D" w:rsidP="00D31E1E">
                      <w:pPr>
                        <w:jc w:val="center"/>
                        <w:rPr>
                          <w:rFonts w:ascii="MS UI Gothic" w:eastAsia="MS UI Gothic" w:hAnsi="MS UI Gothic"/>
                          <w:sz w:val="18"/>
                          <w:szCs w:val="18"/>
                          <w:bdr w:val="single" w:sz="4" w:space="0" w:color="auto"/>
                        </w:rPr>
                      </w:pPr>
                      <w:r>
                        <w:rPr>
                          <w:rFonts w:ascii="MS UI Gothic" w:eastAsia="MS UI Gothic" w:hAnsi="MS UI Gothic" w:hint="eastAsia"/>
                          <w:sz w:val="18"/>
                          <w:szCs w:val="18"/>
                          <w:bdr w:val="single" w:sz="4" w:space="0" w:color="auto"/>
                        </w:rPr>
                        <w:t>Ａブロック</w:t>
                      </w:r>
                    </w:p>
                  </w:txbxContent>
                </v:textbox>
              </v:shape>
            </w:pict>
          </mc:Fallback>
        </mc:AlternateContent>
      </w:r>
      <w:r>
        <w:rPr>
          <w:rFonts w:asciiTheme="majorEastAsia" w:eastAsiaTheme="majorEastAsia" w:hAnsiTheme="majorEastAsia"/>
          <w:noProof/>
        </w:rPr>
        <mc:AlternateContent>
          <mc:Choice Requires="wps">
            <w:drawing>
              <wp:anchor distT="0" distB="0" distL="114300" distR="114300" simplePos="0" relativeHeight="251743744" behindDoc="0" locked="0" layoutInCell="1" allowOverlap="1">
                <wp:simplePos x="0" y="0"/>
                <wp:positionH relativeFrom="column">
                  <wp:posOffset>2162810</wp:posOffset>
                </wp:positionH>
                <wp:positionV relativeFrom="paragraph">
                  <wp:posOffset>1905000</wp:posOffset>
                </wp:positionV>
                <wp:extent cx="419100" cy="200025"/>
                <wp:effectExtent l="635" t="0" r="0" b="0"/>
                <wp:wrapNone/>
                <wp:docPr id="37" name="Text Box 5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rsidR="00224E3D" w:rsidRDefault="00224E3D" w:rsidP="00D31E1E">
                            <w:pPr>
                              <w:jc w:val="center"/>
                              <w:rPr>
                                <w:rFonts w:ascii="MS UI Gothic" w:eastAsia="MS UI Gothic" w:hAnsi="MS UI Gothic"/>
                                <w:sz w:val="18"/>
                                <w:szCs w:val="18"/>
                                <w:bdr w:val="single" w:sz="4" w:space="0" w:color="auto"/>
                              </w:rPr>
                            </w:pPr>
                            <w:r>
                              <w:rPr>
                                <w:rFonts w:ascii="MS UI Gothic" w:eastAsia="MS UI Gothic" w:hAnsi="MS UI Gothic" w:hint="eastAsia"/>
                                <w:sz w:val="18"/>
                                <w:szCs w:val="18"/>
                                <w:bdr w:val="single" w:sz="4" w:space="0" w:color="auto"/>
                              </w:rPr>
                              <w:t>Ｂブロック</w:t>
                            </w:r>
                          </w:p>
                        </w:txbxContent>
                      </wps:txbx>
                      <wps:bodyPr rot="0" vert="horz" wrap="none" lIns="0"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 id="Text Box 531" o:spid="_x0000_s1032" type="#_x0000_t202" style="position:absolute;left:0;text-align:left;margin-left:170.3pt;margin-top:150pt;width:33pt;height:15.75pt;z-index:2517437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" filled="f" stroked="f" strokecolor="white [3212]">
                <v:textbox style="mso-fit-shape-to-text:t" inset="0,0,0,0">
                  <w:txbxContent>
                    <w:p w:rsidR="00224E3D" w:rsidRDefault="00224E3D" w:rsidP="00D31E1E">
                      <w:pPr>
                        <w:jc w:val="center"/>
                        <w:rPr>
                          <w:rFonts w:ascii="MS UI Gothic" w:eastAsia="MS UI Gothic" w:hAnsi="MS UI Gothic"/>
                          <w:sz w:val="18"/>
                          <w:szCs w:val="18"/>
                          <w:bdr w:val="single" w:sz="4" w:space="0" w:color="auto"/>
                        </w:rPr>
                      </w:pPr>
                      <w:r>
                        <w:rPr>
                          <w:rFonts w:ascii="MS UI Gothic" w:eastAsia="MS UI Gothic" w:hAnsi="MS UI Gothic" w:hint="eastAsia"/>
                          <w:sz w:val="18"/>
                          <w:szCs w:val="18"/>
                          <w:bdr w:val="single" w:sz="4" w:space="0" w:color="auto"/>
                        </w:rPr>
                        <w:t>Ｂブロック</w:t>
                      </w:r>
                    </w:p>
                  </w:txbxContent>
                </v:textbox>
              </v:shape>
            </w:pict>
          </mc:Fallback>
        </mc:AlternateContent>
      </w:r>
      <w:r>
        <w:rPr>
          <w:rFonts w:asciiTheme="majorEastAsia" w:eastAsiaTheme="majorEastAsia" w:hAnsiTheme="majorEastAsia"/>
          <w:noProof/>
        </w:rPr>
        <mc:AlternateContent>
          <mc:Choice Requires="wps">
            <w:drawing>
              <wp:anchor distT="0" distB="0" distL="114300" distR="114300" simplePos="0" relativeHeight="251739648" behindDoc="0" locked="0" layoutInCell="1" allowOverlap="1">
                <wp:simplePos x="0" y="0"/>
                <wp:positionH relativeFrom="column">
                  <wp:posOffset>1337945</wp:posOffset>
                </wp:positionH>
                <wp:positionV relativeFrom="paragraph">
                  <wp:posOffset>1992630</wp:posOffset>
                </wp:positionV>
                <wp:extent cx="361950" cy="200025"/>
                <wp:effectExtent l="4445" t="1905" r="0" b="0"/>
                <wp:wrapNone/>
                <wp:docPr id="36" name="Text Box 5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rsidR="00224E3D" w:rsidRDefault="00224E3D" w:rsidP="00D31E1E">
                            <w:pPr>
                              <w:jc w:val="center"/>
                              <w:rPr>
                                <w:rFonts w:ascii="MS UI Gothic" w:eastAsia="MS UI Gothic" w:hAnsi="MS UI Gothic"/>
                                <w:sz w:val="18"/>
                                <w:szCs w:val="18"/>
                                <w:bdr w:val="single" w:sz="4" w:space="0" w:color="auto"/>
                              </w:rPr>
                            </w:pPr>
                            <w:r>
                              <w:rPr>
                                <w:rFonts w:ascii="MS UI Gothic" w:eastAsia="MS UI Gothic" w:hAnsi="MS UI Gothic" w:hint="eastAsia"/>
                                <w:sz w:val="18"/>
                                <w:szCs w:val="18"/>
                                <w:bdr w:val="single" w:sz="4" w:space="0" w:color="auto"/>
                              </w:rPr>
                              <w:t>駅前北</w:t>
                            </w:r>
                          </w:p>
                        </w:txbxContent>
                      </wps:txbx>
                      <wps:bodyPr rot="0" vert="horz" wrap="none" lIns="0"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 id="Text Box 527" o:spid="_x0000_s1033" type="#_x0000_t202" style="position:absolute;left:0;text-align:left;margin-left:105.35pt;margin-top:156.9pt;width:28.5pt;height:15.75pt;z-index:251739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" filled="f" stroked="f" strokecolor="white [3212]">
                <v:textbox style="mso-fit-shape-to-text:t" inset="0,0,0,0">
                  <w:txbxContent>
                    <w:p w:rsidR="00224E3D" w:rsidRDefault="00224E3D" w:rsidP="00D31E1E">
                      <w:pPr>
                        <w:jc w:val="center"/>
                        <w:rPr>
                          <w:rFonts w:ascii="MS UI Gothic" w:eastAsia="MS UI Gothic" w:hAnsi="MS UI Gothic"/>
                          <w:sz w:val="18"/>
                          <w:szCs w:val="18"/>
                          <w:bdr w:val="single" w:sz="4" w:space="0" w:color="auto"/>
                        </w:rPr>
                      </w:pPr>
                      <w:r>
                        <w:rPr>
                          <w:rFonts w:ascii="MS UI Gothic" w:eastAsia="MS UI Gothic" w:hAnsi="MS UI Gothic" w:hint="eastAsia"/>
                          <w:sz w:val="18"/>
                          <w:szCs w:val="18"/>
                          <w:bdr w:val="single" w:sz="4" w:space="0" w:color="auto"/>
                        </w:rPr>
                        <w:t>駅前北</w:t>
                      </w:r>
                    </w:p>
                  </w:txbxContent>
                </v:textbox>
              </v:shape>
            </w:pict>
          </mc:Fallback>
        </mc:AlternateContent>
      </w:r>
      <w:r>
        <w:rPr>
          <w:rFonts w:asciiTheme="majorEastAsia" w:eastAsiaTheme="majorEastAsia" w:hAnsiTheme="majorEastAsia"/>
          <w:noProof/>
        </w:rPr>
        <mc:AlternateContent>
          <mc:Choice Requires="wps">
            <w:drawing>
              <wp:anchor distT="0" distB="0" distL="114300" distR="114300" simplePos="0" relativeHeight="251740672" behindDoc="0" locked="0" layoutInCell="1" allowOverlap="1">
                <wp:simplePos x="0" y="0"/>
                <wp:positionH relativeFrom="column">
                  <wp:posOffset>949960</wp:posOffset>
                </wp:positionH>
                <wp:positionV relativeFrom="paragraph">
                  <wp:posOffset>2373630</wp:posOffset>
                </wp:positionV>
                <wp:extent cx="361950" cy="200025"/>
                <wp:effectExtent l="0" t="1905" r="2540" b="0"/>
                <wp:wrapNone/>
                <wp:docPr id="35" name="Text Box 5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rsidR="00224E3D" w:rsidRDefault="00224E3D" w:rsidP="00D31E1E">
                            <w:pPr>
                              <w:jc w:val="center"/>
                              <w:rPr>
                                <w:rFonts w:ascii="MS UI Gothic" w:eastAsia="MS UI Gothic" w:hAnsi="MS UI Gothic"/>
                                <w:sz w:val="18"/>
                                <w:szCs w:val="18"/>
                                <w:bdr w:val="single" w:sz="4" w:space="0" w:color="auto"/>
                              </w:rPr>
                            </w:pPr>
                            <w:r>
                              <w:rPr>
                                <w:rFonts w:ascii="MS UI Gothic" w:eastAsia="MS UI Gothic" w:hAnsi="MS UI Gothic" w:hint="eastAsia"/>
                                <w:sz w:val="18"/>
                                <w:szCs w:val="18"/>
                                <w:bdr w:val="single" w:sz="4" w:space="0" w:color="auto"/>
                              </w:rPr>
                              <w:t>駅前南</w:t>
                            </w:r>
                          </w:p>
                        </w:txbxContent>
                      </wps:txbx>
                      <wps:bodyPr rot="0" vert="horz" wrap="none" lIns="0"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 id="Text Box 528" o:spid="_x0000_s1034" type="#_x0000_t202" style="position:absolute;left:0;text-align:left;margin-left:74.8pt;margin-top:186.9pt;width:28.5pt;height:15.75pt;z-index:2517406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" filled="f" stroked="f" strokecolor="white [3212]">
                <v:textbox style="mso-fit-shape-to-text:t" inset="0,0,0,0">
                  <w:txbxContent>
                    <w:p w:rsidR="00224E3D" w:rsidRDefault="00224E3D" w:rsidP="00D31E1E">
                      <w:pPr>
                        <w:jc w:val="center"/>
                        <w:rPr>
                          <w:rFonts w:ascii="MS UI Gothic" w:eastAsia="MS UI Gothic" w:hAnsi="MS UI Gothic"/>
                          <w:sz w:val="18"/>
                          <w:szCs w:val="18"/>
                          <w:bdr w:val="single" w:sz="4" w:space="0" w:color="auto"/>
                        </w:rPr>
                      </w:pPr>
                      <w:r>
                        <w:rPr>
                          <w:rFonts w:ascii="MS UI Gothic" w:eastAsia="MS UI Gothic" w:hAnsi="MS UI Gothic" w:hint="eastAsia"/>
                          <w:sz w:val="18"/>
                          <w:szCs w:val="18"/>
                          <w:bdr w:val="single" w:sz="4" w:space="0" w:color="auto"/>
                        </w:rPr>
                        <w:t>駅前南</w:t>
                      </w:r>
                    </w:p>
                  </w:txbxContent>
                </v:textbox>
              </v:shape>
            </w:pict>
          </mc:Fallback>
        </mc:AlternateContent>
      </w:r>
      <w:r w:rsidR="00D31E1E">
        <w:rPr>
          <w:rFonts w:asciiTheme="majorEastAsia" w:eastAsiaTheme="majorEastAsia" w:hAnsiTheme="majorEastAsia" w:hint="eastAsia"/>
          <w:noProof/>
        </w:rPr>
        <w:drawing>
          <wp:inline distT="0" distB="0" distL="0" distR="0" wp14:anchorId="52B5FD5B" wp14:editId="2AC57F00">
            <wp:extent cx="2789405" cy="3468868"/>
            <wp:effectExtent l="19050" t="19050" r="10945" b="17282"/>
            <wp:docPr id="10"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srcRect/>
                    <a:stretch>
                      <a:fillRect/>
                    </a:stretch>
                  </pic:blipFill>
                  <pic:spPr bwMode="auto">
                    <a:xfrm>
                      <a:off x="0" y="0"/>
                      <a:ext cx="2790190" cy="3469844"/>
                    </a:xfrm>
                    <a:prstGeom prst="rect">
                      <a:avLst/>
                    </a:prstGeom>
                    <a:noFill/>
                    <a:ln w="9525">
                      <a:solidFill>
                        <a:sysClr val="windowText" lastClr="000000"/>
                      </a:solidFill>
                      <a:miter lim="800000"/>
                      <a:headEnd/>
                      <a:tailEnd/>
                    </a:ln>
                  </pic:spPr>
                </pic:pic>
              </a:graphicData>
            </a:graphic>
          </wp:inline>
        </w:drawing>
      </w:r>
      <w:r>
        <w:rPr>
          <w:rFonts w:asciiTheme="majorEastAsia" w:eastAsiaTheme="majorEastAsia" w:hAnsiTheme="majorEastAsia"/>
          <w:noProof/>
        </w:rPr>
        <mc:AlternateContent>
          <mc:Choice Requires="wps">
            <w:drawing>
              <wp:anchor distT="0" distB="0" distL="114300" distR="114300" simplePos="0" relativeHeight="251742720" behindDoc="0" locked="0" layoutInCell="1" allowOverlap="1">
                <wp:simplePos x="0" y="0"/>
                <wp:positionH relativeFrom="column">
                  <wp:posOffset>354330</wp:posOffset>
                </wp:positionH>
                <wp:positionV relativeFrom="paragraph">
                  <wp:posOffset>2463165</wp:posOffset>
                </wp:positionV>
                <wp:extent cx="419100" cy="200025"/>
                <wp:effectExtent l="1905" t="0" r="0" b="3810"/>
                <wp:wrapNone/>
                <wp:docPr id="34" name="Text Box 5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rsidR="00224E3D" w:rsidRDefault="00224E3D" w:rsidP="00D31E1E">
                            <w:pPr>
                              <w:jc w:val="center"/>
                              <w:rPr>
                                <w:rFonts w:ascii="MS UI Gothic" w:eastAsia="MS UI Gothic" w:hAnsi="MS UI Gothic"/>
                                <w:sz w:val="18"/>
                                <w:szCs w:val="18"/>
                                <w:bdr w:val="single" w:sz="4" w:space="0" w:color="auto"/>
                              </w:rPr>
                            </w:pPr>
                            <w:r>
                              <w:rPr>
                                <w:rFonts w:ascii="MS UI Gothic" w:eastAsia="MS UI Gothic" w:hAnsi="MS UI Gothic" w:hint="eastAsia"/>
                                <w:sz w:val="18"/>
                                <w:szCs w:val="18"/>
                                <w:bdr w:val="single" w:sz="4" w:space="0" w:color="auto"/>
                              </w:rPr>
                              <w:t>Ｄブロック</w:t>
                            </w:r>
                          </w:p>
                        </w:txbxContent>
                      </wps:txbx>
                      <wps:bodyPr rot="0" vert="horz" wrap="none" lIns="0"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 id="Text Box 530" o:spid="_x0000_s1035" type="#_x0000_t202" style="position:absolute;left:0;text-align:left;margin-left:27.9pt;margin-top:193.95pt;width:33pt;height:15.75pt;z-index:2517427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" filled="f" stroked="f" strokecolor="white [3212]">
                <v:textbox style="mso-fit-shape-to-text:t" inset="0,0,0,0">
                  <w:txbxContent>
                    <w:p w:rsidR="00224E3D" w:rsidRDefault="00224E3D" w:rsidP="00D31E1E">
                      <w:pPr>
                        <w:jc w:val="center"/>
                        <w:rPr>
                          <w:rFonts w:ascii="MS UI Gothic" w:eastAsia="MS UI Gothic" w:hAnsi="MS UI Gothic"/>
                          <w:sz w:val="18"/>
                          <w:szCs w:val="18"/>
                          <w:bdr w:val="single" w:sz="4" w:space="0" w:color="auto"/>
                        </w:rPr>
                      </w:pPr>
                      <w:r>
                        <w:rPr>
                          <w:rFonts w:ascii="MS UI Gothic" w:eastAsia="MS UI Gothic" w:hAnsi="MS UI Gothic" w:hint="eastAsia"/>
                          <w:sz w:val="18"/>
                          <w:szCs w:val="18"/>
                          <w:bdr w:val="single" w:sz="4" w:space="0" w:color="auto"/>
                        </w:rPr>
                        <w:t>Ｄブロック</w:t>
                      </w:r>
                    </w:p>
                  </w:txbxContent>
                </v:textbox>
              </v:shape>
            </w:pict>
          </mc:Fallback>
        </mc:AlternateContent>
      </w:r>
      <w:r>
        <w:rPr>
          <w:rFonts w:asciiTheme="majorEastAsia" w:eastAsiaTheme="majorEastAsia" w:hAnsiTheme="majorEastAsia"/>
          <w:noProof/>
        </w:rPr>
        <mc:AlternateContent>
          <mc:Choice Requires="wps">
            <w:drawing>
              <wp:anchor distT="0" distB="0" distL="114300" distR="114300" simplePos="0" relativeHeight="251745792" behindDoc="0" locked="0" layoutInCell="1" allowOverlap="1">
                <wp:simplePos x="0" y="0"/>
                <wp:positionH relativeFrom="column">
                  <wp:posOffset>127635</wp:posOffset>
                </wp:positionH>
                <wp:positionV relativeFrom="paragraph">
                  <wp:posOffset>142875</wp:posOffset>
                </wp:positionV>
                <wp:extent cx="294005" cy="295275"/>
                <wp:effectExtent l="13335" t="9525" r="16510" b="9525"/>
                <wp:wrapNone/>
                <wp:docPr id="33" name="Text Box 5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005" cy="295275"/>
                        </a:xfrm>
                        <a:prstGeom prst="rect">
                          <a:avLst/>
                        </a:prstGeom>
                        <a:noFill/>
                        <a:ln w="19050">
                          <a:solidFill>
                            <a:schemeClr val="tx1">
                              <a:lumMod val="100000"/>
                              <a:lumOff val="0"/>
                            </a:schemeClr>
                          </a:solidFill>
                          <a:prstDash val="dash"/>
                          <a:miter lim="800000"/>
                          <a:headEnd/>
                          <a:tailEnd/>
                        </a:ln>
                        <a:extLst>
                          <a:ext uri="{909E8E84-426E-40DD-AFC4-6F175D3DCCD1}">
                            <a14:hiddenFill xmlns:a14="http://schemas.microsoft.com/office/drawing/2010/main">
                              <a:solidFill>
                                <a:srgbClr val="FFFFFF"/>
                              </a:solidFill>
                            </a14:hiddenFill>
                          </a:ext>
                        </a:extLst>
                      </wps:spPr>
                      <wps:txbx>
                        <w:txbxContent>
                          <w:p w:rsidR="00224E3D" w:rsidRDefault="00224E3D" w:rsidP="00D31E1E">
                            <w:pPr>
                              <w:jc w:val="center"/>
                              <w:rPr>
                                <w:rFonts w:ascii="MS UI Gothic" w:eastAsia="MS UI Gothic" w:hAnsi="MS UI Gothic"/>
                                <w:sz w:val="16"/>
                                <w:szCs w:val="16"/>
                              </w:rPr>
                            </w:pPr>
                            <w:r>
                              <w:rPr>
                                <w:rFonts w:ascii="MS UI Gothic" w:eastAsia="MS UI Gothic" w:hAnsi="MS UI Gothic" w:hint="eastAsia"/>
                                <w:sz w:val="16"/>
                                <w:szCs w:val="16"/>
                              </w:rPr>
                              <w:t>駅前エリア</w:t>
                            </w:r>
                          </w:p>
                          <w:p w:rsidR="00224E3D" w:rsidRDefault="00224E3D" w:rsidP="00D31E1E">
                            <w:pPr>
                              <w:adjustRightInd w:val="0"/>
                              <w:snapToGrid w:val="0"/>
                              <w:jc w:val="center"/>
                              <w:rPr>
                                <w:rFonts w:ascii="MS UI Gothic" w:eastAsia="MS UI Gothic" w:hAnsi="MS UI Gothic"/>
                                <w:sz w:val="16"/>
                                <w:szCs w:val="16"/>
                              </w:rPr>
                            </w:pPr>
                            <w:r>
                              <w:rPr>
                                <w:rFonts w:ascii="MS UI Gothic" w:eastAsia="MS UI Gothic" w:hAnsi="MS UI Gothic" w:hint="eastAsia"/>
                                <w:sz w:val="16"/>
                                <w:szCs w:val="16"/>
                              </w:rPr>
                              <w:t>（北・南）</w:t>
                            </w:r>
                          </w:p>
                        </w:txbxContent>
                      </wps:txbx>
                      <wps:bodyPr rot="0" vert="horz" wrap="square" lIns="0"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 id="Text Box 533" o:spid="_x0000_s1036" type="#_x0000_t202" style="position:absolute;left:0;text-align:left;margin-left:10.05pt;margin-top:11.25pt;width:23.15pt;height:23.25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" filled="f" strokecolor="black [3213]" strokeweight="1.5pt">
                <v:stroke dashstyle="dash"/>
                <v:textbox style="mso-fit-shape-to-text:t" inset="0,0,0,0">
                  <w:txbxContent>
                    <w:p w:rsidR="00224E3D" w:rsidRDefault="00224E3D" w:rsidP="00D31E1E">
                      <w:pPr>
                        <w:jc w:val="center"/>
                        <w:rPr>
                          <w:rFonts w:ascii="MS UI Gothic" w:eastAsia="MS UI Gothic" w:hAnsi="MS UI Gothic"/>
                          <w:sz w:val="16"/>
                          <w:szCs w:val="16"/>
                        </w:rPr>
                      </w:pPr>
                      <w:r>
                        <w:rPr>
                          <w:rFonts w:ascii="MS UI Gothic" w:eastAsia="MS UI Gothic" w:hAnsi="MS UI Gothic" w:hint="eastAsia"/>
                          <w:sz w:val="16"/>
                          <w:szCs w:val="16"/>
                        </w:rPr>
                        <w:t>駅前エリア</w:t>
                      </w:r>
                    </w:p>
                    <w:p w:rsidR="00224E3D" w:rsidRDefault="00224E3D" w:rsidP="00D31E1E">
                      <w:pPr>
                        <w:adjustRightInd w:val="0"/>
                        <w:snapToGrid w:val="0"/>
                        <w:jc w:val="center"/>
                        <w:rPr>
                          <w:rFonts w:ascii="MS UI Gothic" w:eastAsia="MS UI Gothic" w:hAnsi="MS UI Gothic"/>
                          <w:sz w:val="16"/>
                          <w:szCs w:val="16"/>
                        </w:rPr>
                      </w:pPr>
                      <w:r>
                        <w:rPr>
                          <w:rFonts w:ascii="MS UI Gothic" w:eastAsia="MS UI Gothic" w:hAnsi="MS UI Gothic" w:hint="eastAsia"/>
                          <w:sz w:val="16"/>
                          <w:szCs w:val="16"/>
                        </w:rPr>
                        <w:t>（北・南）</w:t>
                      </w:r>
                    </w:p>
                  </w:txbxContent>
                </v:textbox>
              </v:shape>
            </w:pict>
          </mc:Fallback>
        </mc:AlternateContent>
      </w:r>
      <w:r>
        <w:rPr>
          <w:rFonts w:asciiTheme="majorEastAsia" w:eastAsiaTheme="majorEastAsia" w:hAnsiTheme="majorEastAsia"/>
          <w:noProof/>
        </w:rPr>
        <mc:AlternateContent>
          <mc:Choice Requires="wps">
            <w:drawing>
              <wp:anchor distT="0" distB="0" distL="114300" distR="114300" simplePos="0" relativeHeight="251746816" behindDoc="0" locked="0" layoutInCell="1" allowOverlap="1">
                <wp:simplePos x="0" y="0"/>
                <wp:positionH relativeFrom="column">
                  <wp:posOffset>2162810</wp:posOffset>
                </wp:positionH>
                <wp:positionV relativeFrom="paragraph">
                  <wp:posOffset>152400</wp:posOffset>
                </wp:positionV>
                <wp:extent cx="314325" cy="285750"/>
                <wp:effectExtent l="10160" t="9525" r="8890" b="9525"/>
                <wp:wrapNone/>
                <wp:docPr id="32" name="Text Box 5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85750"/>
                        </a:xfrm>
                        <a:prstGeom prst="rect">
                          <a:avLst/>
                        </a:prstGeom>
                        <a:noFill/>
                        <a:ln w="9525">
                          <a:solidFill>
                            <a:schemeClr val="tx1">
                              <a:lumMod val="100000"/>
                              <a:lumOff val="0"/>
                            </a:schemeClr>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rsidR="00224E3D" w:rsidRDefault="00224E3D" w:rsidP="00D31E1E">
                            <w:pPr>
                              <w:jc w:val="center"/>
                              <w:rPr>
                                <w:rFonts w:ascii="MS UI Gothic" w:eastAsia="MS UI Gothic" w:hAnsi="MS UI Gothic"/>
                                <w:sz w:val="16"/>
                                <w:szCs w:val="16"/>
                              </w:rPr>
                            </w:pPr>
                            <w:r>
                              <w:rPr>
                                <w:rFonts w:ascii="MS UI Gothic" w:eastAsia="MS UI Gothic" w:hAnsi="MS UI Gothic" w:hint="eastAsia"/>
                                <w:sz w:val="16"/>
                                <w:szCs w:val="16"/>
                              </w:rPr>
                              <w:t>周辺エリア</w:t>
                            </w:r>
                          </w:p>
                          <w:p w:rsidR="00224E3D" w:rsidRDefault="00224E3D" w:rsidP="00D31E1E">
                            <w:pPr>
                              <w:adjustRightInd w:val="0"/>
                              <w:snapToGrid w:val="0"/>
                              <w:jc w:val="center"/>
                              <w:rPr>
                                <w:rFonts w:ascii="MS UI Gothic" w:eastAsia="MS UI Gothic" w:hAnsi="MS UI Gothic"/>
                                <w:sz w:val="16"/>
                                <w:szCs w:val="16"/>
                              </w:rPr>
                            </w:pPr>
                            <w:r>
                              <w:rPr>
                                <w:rFonts w:ascii="MS UI Gothic" w:eastAsia="MS UI Gothic" w:hAnsi="MS UI Gothic" w:hint="eastAsia"/>
                                <w:sz w:val="16"/>
                                <w:szCs w:val="16"/>
                              </w:rPr>
                              <w:t>（ＡＢＣＤＥ）</w:t>
                            </w:r>
                          </w:p>
                        </w:txbxContent>
                      </wps:txbx>
                      <wps:bodyPr rot="0" vert="horz" wrap="square" lIns="0"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 id="Text Box 534" o:spid="_x0000_s1037" type="#_x0000_t202" style="position:absolute;left:0;text-align:left;margin-left:170.3pt;margin-top:12pt;width:24.75pt;height:22.5pt;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" filled="f" strokecolor="black [3213]">
                <v:stroke dashstyle="1 1"/>
                <v:textbox style="mso-fit-shape-to-text:t" inset="0,0,0,0">
                  <w:txbxContent>
                    <w:p w:rsidR="00224E3D" w:rsidRDefault="00224E3D" w:rsidP="00D31E1E">
                      <w:pPr>
                        <w:jc w:val="center"/>
                        <w:rPr>
                          <w:rFonts w:ascii="MS UI Gothic" w:eastAsia="MS UI Gothic" w:hAnsi="MS UI Gothic"/>
                          <w:sz w:val="16"/>
                          <w:szCs w:val="16"/>
                        </w:rPr>
                      </w:pPr>
                      <w:r>
                        <w:rPr>
                          <w:rFonts w:ascii="MS UI Gothic" w:eastAsia="MS UI Gothic" w:hAnsi="MS UI Gothic" w:hint="eastAsia"/>
                          <w:sz w:val="16"/>
                          <w:szCs w:val="16"/>
                        </w:rPr>
                        <w:t>周辺エリア</w:t>
                      </w:r>
                    </w:p>
                    <w:p w:rsidR="00224E3D" w:rsidRDefault="00224E3D" w:rsidP="00D31E1E">
                      <w:pPr>
                        <w:adjustRightInd w:val="0"/>
                        <w:snapToGrid w:val="0"/>
                        <w:jc w:val="center"/>
                        <w:rPr>
                          <w:rFonts w:ascii="MS UI Gothic" w:eastAsia="MS UI Gothic" w:hAnsi="MS UI Gothic"/>
                          <w:sz w:val="16"/>
                          <w:szCs w:val="16"/>
                        </w:rPr>
                      </w:pPr>
                      <w:r>
                        <w:rPr>
                          <w:rFonts w:ascii="MS UI Gothic" w:eastAsia="MS UI Gothic" w:hAnsi="MS UI Gothic" w:hint="eastAsia"/>
                          <w:sz w:val="16"/>
                          <w:szCs w:val="16"/>
                        </w:rPr>
                        <w:t>（ＡＢＣＤＥ）</w:t>
                      </w:r>
                    </w:p>
                  </w:txbxContent>
                </v:textbox>
              </v:shape>
            </w:pict>
          </mc:Fallback>
        </mc:AlternateContent>
      </w:r>
      <w:r w:rsidR="00D31E1E">
        <w:rPr>
          <w:rFonts w:asciiTheme="majorEastAsia" w:eastAsiaTheme="majorEastAsia" w:hAnsiTheme="majorEastAsia" w:hint="eastAsia"/>
        </w:rPr>
        <w:t xml:space="preserve">　図　対象エリアの区分</w:t>
      </w:r>
    </w:p>
    <w:p w:rsidR="00D31E1E" w:rsidRDefault="00D31E1E" w:rsidP="00D31E1E">
      <w:pPr>
        <w:widowControl/>
        <w:jc w:val="left"/>
        <w:rPr>
          <w:rFonts w:asciiTheme="majorEastAsia" w:eastAsiaTheme="majorEastAsia" w:hAnsiTheme="majorEastAsia"/>
        </w:rPr>
      </w:pPr>
    </w:p>
    <w:p w:rsidR="00D31E1E" w:rsidRDefault="00D31E1E" w:rsidP="00D31E1E">
      <w:pPr>
        <w:widowControl/>
        <w:rPr>
          <w:rFonts w:asciiTheme="majorEastAsia" w:eastAsiaTheme="majorEastAsia" w:hAnsiTheme="majorEastAsia"/>
        </w:rPr>
      </w:pPr>
      <w:r>
        <w:rPr>
          <w:rFonts w:asciiTheme="majorEastAsia" w:eastAsiaTheme="majorEastAsia" w:hAnsiTheme="majorEastAsia" w:hint="eastAsia"/>
          <w:bdr w:val="single" w:sz="4" w:space="0" w:color="auto"/>
          <w:shd w:val="pct15" w:color="auto" w:fill="FFFFFF"/>
        </w:rPr>
        <w:t>駅前エリア</w:t>
      </w:r>
    </w:p>
    <w:p w:rsidR="00D31E1E" w:rsidRDefault="00D31E1E" w:rsidP="00D31E1E">
      <w:pPr>
        <w:widowControl/>
        <w:jc w:val="left"/>
        <w:rPr>
          <w:rFonts w:asciiTheme="majorEastAsia" w:eastAsiaTheme="majorEastAsia" w:hAnsiTheme="majorEastAsia"/>
        </w:rPr>
      </w:pPr>
      <w:r>
        <w:rPr>
          <w:rFonts w:asciiTheme="majorEastAsia" w:eastAsiaTheme="majorEastAsia" w:hAnsiTheme="majorEastAsia" w:hint="eastAsia"/>
        </w:rPr>
        <w:t>【駅前北】</w:t>
      </w:r>
    </w:p>
    <w:p w:rsidR="00D31E1E" w:rsidRDefault="00D31E1E" w:rsidP="00D31E1E">
      <w:pPr>
        <w:pStyle w:val="a8"/>
        <w:widowControl/>
        <w:numPr>
          <w:ilvl w:val="0"/>
          <w:numId w:val="1"/>
        </w:numPr>
        <w:ind w:leftChars="0" w:left="284" w:hanging="142"/>
        <w:jc w:val="left"/>
        <w:rPr>
          <w:rFonts w:ascii="HG丸ｺﾞｼｯｸM-PRO" w:eastAsia="HG丸ｺﾞｼｯｸM-PRO" w:hAnsiTheme="majorEastAsia"/>
        </w:rPr>
      </w:pPr>
      <w:r>
        <w:rPr>
          <w:rFonts w:ascii="HG丸ｺﾞｼｯｸM-PRO" w:eastAsia="HG丸ｺﾞｼｯｸM-PRO" w:hAnsiTheme="majorEastAsia" w:hint="eastAsia"/>
        </w:rPr>
        <w:t>ＪＲ天王寺駅を中心に、天王寺ＭＩＯや地下街、天王寺駅前商店街などの商業施設などが立地している。</w:t>
      </w:r>
    </w:p>
    <w:p w:rsidR="00D31E1E" w:rsidRDefault="00D31E1E" w:rsidP="00D31E1E">
      <w:pPr>
        <w:pStyle w:val="a8"/>
        <w:widowControl/>
        <w:numPr>
          <w:ilvl w:val="0"/>
          <w:numId w:val="1"/>
        </w:numPr>
        <w:ind w:leftChars="0" w:left="284" w:hanging="142"/>
        <w:jc w:val="left"/>
        <w:rPr>
          <w:rFonts w:ascii="HG丸ｺﾞｼｯｸM-PRO" w:eastAsia="HG丸ｺﾞｼｯｸM-PRO" w:hAnsiTheme="majorEastAsia"/>
        </w:rPr>
      </w:pPr>
      <w:r>
        <w:rPr>
          <w:rFonts w:ascii="HG丸ｺﾞｼｯｸM-PRO" w:eastAsia="HG丸ｺﾞｼｯｸM-PRO" w:hAnsiTheme="majorEastAsia" w:hint="eastAsia"/>
        </w:rPr>
        <w:t>地下鉄谷町線や地下街の利用者、天王寺公園・四天王寺に向かう利用者が比較的多い。</w:t>
      </w:r>
    </w:p>
    <w:p w:rsidR="00D31E1E" w:rsidRDefault="00D31E1E" w:rsidP="00D31E1E">
      <w:pPr>
        <w:pStyle w:val="a8"/>
        <w:widowControl/>
        <w:numPr>
          <w:ilvl w:val="0"/>
          <w:numId w:val="1"/>
        </w:numPr>
        <w:ind w:leftChars="0" w:left="284" w:hanging="142"/>
        <w:jc w:val="left"/>
        <w:rPr>
          <w:rFonts w:ascii="HG丸ｺﾞｼｯｸM-PRO" w:eastAsia="HG丸ｺﾞｼｯｸM-PRO" w:hAnsiTheme="majorEastAsia"/>
        </w:rPr>
      </w:pPr>
      <w:r>
        <w:rPr>
          <w:rFonts w:ascii="HG丸ｺﾞｼｯｸM-PRO" w:eastAsia="HG丸ｺﾞｼｯｸM-PRO" w:hAnsiTheme="majorEastAsia" w:hint="eastAsia"/>
        </w:rPr>
        <w:t>谷町筋（南北道路）、玉造筋（東西道路）の歩道部分は、比較的狭い。</w:t>
      </w:r>
    </w:p>
    <w:p w:rsidR="00D31E1E" w:rsidRDefault="00D31E1E" w:rsidP="00D31E1E">
      <w:pPr>
        <w:widowControl/>
        <w:jc w:val="left"/>
        <w:rPr>
          <w:rFonts w:ascii="HG丸ｺﾞｼｯｸM-PRO" w:eastAsia="HG丸ｺﾞｼｯｸM-PRO" w:hAnsiTheme="majorEastAsia"/>
        </w:rPr>
      </w:pPr>
    </w:p>
    <w:p w:rsidR="00D31E1E" w:rsidRDefault="00D31E1E" w:rsidP="00D31E1E">
      <w:pPr>
        <w:widowControl/>
        <w:jc w:val="left"/>
        <w:rPr>
          <w:rFonts w:ascii="HG丸ｺﾞｼｯｸM-PRO" w:eastAsia="HG丸ｺﾞｼｯｸM-PRO" w:hAnsiTheme="majorEastAsia"/>
        </w:rPr>
        <w:sectPr w:rsidR="00D31E1E">
          <w:type w:val="continuous"/>
          <w:pgSz w:w="11906" w:h="16838" w:code="9"/>
          <w:pgMar w:top="1418" w:right="1418" w:bottom="1134" w:left="1418" w:header="284" w:footer="567" w:gutter="0"/>
          <w:cols w:num="2" w:space="228"/>
          <w:docGrid w:type="linesAndChars" w:linePitch="323" w:charSpace="3430"/>
        </w:sectPr>
      </w:pPr>
    </w:p>
    <w:p w:rsidR="00D31E1E" w:rsidRDefault="00D31E1E" w:rsidP="00D31E1E">
      <w:pPr>
        <w:widowControl/>
        <w:jc w:val="left"/>
        <w:rPr>
          <w:rFonts w:asciiTheme="majorEastAsia" w:eastAsiaTheme="majorEastAsia" w:hAnsiTheme="majorEastAsia"/>
        </w:rPr>
      </w:pPr>
    </w:p>
    <w:p w:rsidR="00D31E1E" w:rsidRDefault="00D31E1E" w:rsidP="00D31E1E">
      <w:pPr>
        <w:widowControl/>
        <w:ind w:firstLineChars="50" w:firstLine="113"/>
        <w:jc w:val="left"/>
        <w:rPr>
          <w:rFonts w:asciiTheme="majorEastAsia" w:eastAsiaTheme="majorEastAsia" w:hAnsiTheme="majorEastAsia"/>
        </w:rPr>
      </w:pPr>
      <w:r>
        <w:rPr>
          <w:rFonts w:asciiTheme="majorEastAsia" w:eastAsiaTheme="majorEastAsia" w:hAnsiTheme="majorEastAsia" w:hint="eastAsia"/>
        </w:rPr>
        <w:t>【駅前南】</w:t>
      </w:r>
    </w:p>
    <w:p w:rsidR="00D31E1E" w:rsidRDefault="00D31E1E" w:rsidP="00D31E1E">
      <w:pPr>
        <w:pStyle w:val="a8"/>
        <w:widowControl/>
        <w:numPr>
          <w:ilvl w:val="0"/>
          <w:numId w:val="1"/>
        </w:numPr>
        <w:ind w:leftChars="0" w:left="567" w:hanging="142"/>
        <w:jc w:val="left"/>
        <w:rPr>
          <w:rFonts w:ascii="HG丸ｺﾞｼｯｸM-PRO" w:eastAsia="HG丸ｺﾞｼｯｸM-PRO" w:hAnsiTheme="majorEastAsia"/>
        </w:rPr>
      </w:pPr>
      <w:r>
        <w:rPr>
          <w:rFonts w:ascii="HG丸ｺﾞｼｯｸM-PRO" w:eastAsia="HG丸ｺﾞｼｯｸM-PRO" w:hAnsiTheme="majorEastAsia" w:hint="eastAsia"/>
        </w:rPr>
        <w:t>あべの筋の東側は、近鉄大阪阿部野橋駅・あべのハルカス（近鉄百貨店）・都ホテル等の大型集客施設、商業施設などが立地している。</w:t>
      </w:r>
    </w:p>
    <w:p w:rsidR="00D31E1E" w:rsidRDefault="00D31E1E" w:rsidP="00D31E1E">
      <w:pPr>
        <w:pStyle w:val="a8"/>
        <w:widowControl/>
        <w:numPr>
          <w:ilvl w:val="0"/>
          <w:numId w:val="1"/>
        </w:numPr>
        <w:ind w:leftChars="0" w:left="567" w:hanging="142"/>
        <w:jc w:val="left"/>
        <w:rPr>
          <w:rFonts w:asciiTheme="majorEastAsia" w:eastAsiaTheme="majorEastAsia" w:hAnsiTheme="majorEastAsia"/>
        </w:rPr>
      </w:pPr>
      <w:r>
        <w:rPr>
          <w:rFonts w:ascii="HG丸ｺﾞｼｯｸM-PRO" w:eastAsia="HG丸ｺﾞｼｯｸM-PRO" w:hAnsiTheme="majorEastAsia" w:hint="eastAsia"/>
        </w:rPr>
        <w:t>西側は、再開発地区として整備され、あべのキューズタウン・あべのルシアス・近映アポロビルなどの大型商業施設が立地している。</w:t>
      </w:r>
    </w:p>
    <w:p w:rsidR="00D31E1E" w:rsidRDefault="00D31E1E" w:rsidP="00D31E1E">
      <w:pPr>
        <w:pStyle w:val="a8"/>
        <w:widowControl/>
        <w:numPr>
          <w:ilvl w:val="0"/>
          <w:numId w:val="1"/>
        </w:numPr>
        <w:ind w:leftChars="0" w:left="567" w:hanging="142"/>
        <w:jc w:val="left"/>
        <w:rPr>
          <w:rFonts w:asciiTheme="majorEastAsia" w:eastAsiaTheme="majorEastAsia" w:hAnsiTheme="majorEastAsia"/>
        </w:rPr>
      </w:pPr>
      <w:r>
        <w:rPr>
          <w:rFonts w:ascii="HG丸ｺﾞｼｯｸM-PRO" w:eastAsia="HG丸ｺﾞｼｯｸM-PRO" w:hAnsiTheme="majorEastAsia" w:hint="eastAsia"/>
        </w:rPr>
        <w:t>地下鉄御堂筋線天王寺駅から各商業施設は地下部分で接続されている。</w:t>
      </w:r>
    </w:p>
    <w:p w:rsidR="00F167E5" w:rsidRDefault="00F167E5">
      <w:pPr>
        <w:widowControl/>
        <w:jc w:val="left"/>
        <w:rPr>
          <w:rFonts w:asciiTheme="majorEastAsia" w:eastAsiaTheme="majorEastAsia" w:hAnsiTheme="majorEastAsia"/>
          <w:b/>
          <w:sz w:val="24"/>
          <w:szCs w:val="24"/>
        </w:rPr>
      </w:pPr>
    </w:p>
    <w:p w:rsidR="00573EBC" w:rsidRDefault="00573EBC">
      <w:pPr>
        <w:widowControl/>
        <w:jc w:val="left"/>
        <w:rPr>
          <w:rFonts w:asciiTheme="majorEastAsia" w:eastAsiaTheme="majorEastAsia" w:hAnsiTheme="majorEastAsia"/>
          <w:b/>
          <w:sz w:val="24"/>
          <w:szCs w:val="24"/>
        </w:rPr>
      </w:pPr>
      <w:r>
        <w:rPr>
          <w:rFonts w:asciiTheme="majorEastAsia" w:eastAsiaTheme="majorEastAsia" w:hAnsiTheme="majorEastAsia"/>
          <w:b/>
          <w:sz w:val="24"/>
          <w:szCs w:val="24"/>
        </w:rPr>
        <w:br w:type="page"/>
      </w:r>
    </w:p>
    <w:p w:rsidR="00D31E1E" w:rsidRDefault="00D31E1E">
      <w:pPr>
        <w:widowControl/>
        <w:jc w:val="left"/>
        <w:rPr>
          <w:rFonts w:asciiTheme="majorEastAsia" w:eastAsiaTheme="majorEastAsia" w:hAnsiTheme="majorEastAsia"/>
          <w:b/>
          <w:sz w:val="24"/>
          <w:szCs w:val="24"/>
        </w:rPr>
      </w:pPr>
    </w:p>
    <w:p w:rsidR="00D31E1E" w:rsidRDefault="00D31E1E">
      <w:pPr>
        <w:widowControl/>
        <w:jc w:val="left"/>
        <w:rPr>
          <w:rFonts w:asciiTheme="majorEastAsia" w:eastAsiaTheme="majorEastAsia" w:hAnsiTheme="majorEastAsia"/>
          <w:b/>
          <w:sz w:val="24"/>
          <w:szCs w:val="24"/>
        </w:rPr>
      </w:pPr>
    </w:p>
    <w:p w:rsidR="00D31E1E" w:rsidRDefault="00D31E1E" w:rsidP="00D31E1E">
      <w:pPr>
        <w:widowControl/>
        <w:spacing w:line="360" w:lineRule="auto"/>
        <w:ind w:firstLineChars="100" w:firstLine="227"/>
        <w:jc w:val="left"/>
        <w:rPr>
          <w:rFonts w:asciiTheme="majorEastAsia" w:eastAsiaTheme="majorEastAsia" w:hAnsiTheme="majorEastAsia"/>
          <w:shd w:val="pct15" w:color="auto" w:fill="FFFFFF"/>
        </w:rPr>
      </w:pPr>
      <w:r>
        <w:rPr>
          <w:rFonts w:asciiTheme="majorEastAsia" w:eastAsiaTheme="majorEastAsia" w:hAnsiTheme="majorEastAsia" w:hint="eastAsia"/>
          <w:bdr w:val="single" w:sz="4" w:space="0" w:color="auto"/>
          <w:shd w:val="pct15" w:color="auto" w:fill="FFFFFF"/>
        </w:rPr>
        <w:t>周辺エリア</w:t>
      </w:r>
    </w:p>
    <w:p w:rsidR="00D31E1E" w:rsidRDefault="00D31E1E" w:rsidP="00D31E1E">
      <w:pPr>
        <w:widowControl/>
        <w:jc w:val="left"/>
        <w:rPr>
          <w:rFonts w:asciiTheme="majorEastAsia" w:eastAsiaTheme="majorEastAsia" w:hAnsiTheme="majorEastAsia"/>
        </w:rPr>
        <w:sectPr w:rsidR="00D31E1E" w:rsidSect="00573EBC">
          <w:type w:val="continuous"/>
          <w:pgSz w:w="11906" w:h="16838" w:code="9"/>
          <w:pgMar w:top="1134" w:right="1418" w:bottom="1134" w:left="1418" w:header="284" w:footer="397" w:gutter="0"/>
          <w:cols w:space="425"/>
          <w:docGrid w:type="linesAndChars" w:linePitch="291" w:charSpace="3430"/>
        </w:sectPr>
      </w:pPr>
    </w:p>
    <w:p w:rsidR="00D31E1E" w:rsidRDefault="00D31E1E" w:rsidP="00D31E1E">
      <w:pPr>
        <w:widowControl/>
        <w:ind w:firstLineChars="100" w:firstLine="227"/>
        <w:jc w:val="left"/>
        <w:rPr>
          <w:rFonts w:asciiTheme="majorEastAsia" w:eastAsiaTheme="majorEastAsia" w:hAnsiTheme="majorEastAsia"/>
        </w:rPr>
      </w:pPr>
      <w:r>
        <w:rPr>
          <w:rFonts w:asciiTheme="majorEastAsia" w:eastAsiaTheme="majorEastAsia" w:hAnsiTheme="majorEastAsia" w:hint="eastAsia"/>
        </w:rPr>
        <w:t>【Ａブロック】</w:t>
      </w:r>
    </w:p>
    <w:p w:rsidR="00D31E1E" w:rsidRDefault="00D31E1E" w:rsidP="00D31E1E">
      <w:pPr>
        <w:pStyle w:val="a8"/>
        <w:widowControl/>
        <w:numPr>
          <w:ilvl w:val="0"/>
          <w:numId w:val="1"/>
        </w:numPr>
        <w:ind w:leftChars="0" w:left="567" w:hanging="142"/>
        <w:jc w:val="left"/>
        <w:rPr>
          <w:rFonts w:ascii="HG丸ｺﾞｼｯｸM-PRO" w:eastAsia="HG丸ｺﾞｼｯｸM-PRO" w:hAnsiTheme="majorEastAsia"/>
        </w:rPr>
      </w:pPr>
      <w:r>
        <w:rPr>
          <w:rFonts w:ascii="HG丸ｺﾞｼｯｸM-PRO" w:eastAsia="HG丸ｺﾞｼｯｸM-PRO" w:hAnsiTheme="majorEastAsia" w:hint="eastAsia"/>
        </w:rPr>
        <w:t>四天王寺、四天王寺高等学校・中学校、天王寺小学校などの文教施設や病院等が立地し、通学者や参拝者等で人が多く、また周辺は住宅とともに比較的小規模な事業所が混在している。</w:t>
      </w:r>
    </w:p>
    <w:p w:rsidR="00D31E1E" w:rsidRDefault="00D31E1E" w:rsidP="00D31E1E">
      <w:pPr>
        <w:widowControl/>
        <w:jc w:val="left"/>
        <w:rPr>
          <w:rFonts w:asciiTheme="majorEastAsia" w:eastAsiaTheme="majorEastAsia" w:hAnsiTheme="majorEastAsia"/>
        </w:rPr>
      </w:pPr>
    </w:p>
    <w:p w:rsidR="00D31E1E" w:rsidRDefault="00D31E1E" w:rsidP="00D31E1E">
      <w:pPr>
        <w:widowControl/>
        <w:ind w:firstLineChars="100" w:firstLine="227"/>
        <w:jc w:val="left"/>
        <w:rPr>
          <w:rFonts w:asciiTheme="majorEastAsia" w:eastAsiaTheme="majorEastAsia" w:hAnsiTheme="majorEastAsia"/>
        </w:rPr>
      </w:pPr>
      <w:r>
        <w:rPr>
          <w:rFonts w:asciiTheme="majorEastAsia" w:eastAsiaTheme="majorEastAsia" w:hAnsiTheme="majorEastAsia" w:hint="eastAsia"/>
        </w:rPr>
        <w:t>【Ｂブロック】</w:t>
      </w:r>
    </w:p>
    <w:p w:rsidR="00D31E1E" w:rsidRDefault="00D31E1E" w:rsidP="00D31E1E">
      <w:pPr>
        <w:pStyle w:val="a8"/>
        <w:widowControl/>
        <w:numPr>
          <w:ilvl w:val="0"/>
          <w:numId w:val="1"/>
        </w:numPr>
        <w:ind w:leftChars="0" w:left="567" w:hanging="142"/>
        <w:jc w:val="left"/>
        <w:rPr>
          <w:rFonts w:ascii="HG丸ｺﾞｼｯｸM-PRO" w:eastAsia="HG丸ｺﾞｼｯｸM-PRO" w:hAnsiTheme="majorEastAsia"/>
        </w:rPr>
      </w:pPr>
      <w:r>
        <w:rPr>
          <w:rFonts w:ascii="HG丸ｺﾞｼｯｸM-PRO" w:eastAsia="HG丸ｺﾞｼｯｸM-PRO" w:hAnsiTheme="majorEastAsia" w:hint="eastAsia"/>
        </w:rPr>
        <w:t>大阪教育大学天王寺キャンパス、付属天王寺中学校・付属高等学校などが立地し、Ａブロックと同様に通学者が多く、周辺は戸建て・マンションなどの住宅が混在している。</w:t>
      </w:r>
    </w:p>
    <w:p w:rsidR="00D31E1E" w:rsidRDefault="00D31E1E" w:rsidP="00D31E1E">
      <w:pPr>
        <w:widowControl/>
        <w:jc w:val="left"/>
        <w:rPr>
          <w:rFonts w:asciiTheme="majorEastAsia" w:eastAsiaTheme="majorEastAsia" w:hAnsiTheme="majorEastAsia"/>
        </w:rPr>
      </w:pPr>
    </w:p>
    <w:p w:rsidR="00D31E1E" w:rsidRDefault="00D31E1E" w:rsidP="00D31E1E">
      <w:pPr>
        <w:widowControl/>
        <w:ind w:firstLineChars="100" w:firstLine="227"/>
        <w:jc w:val="left"/>
        <w:rPr>
          <w:rFonts w:asciiTheme="majorEastAsia" w:eastAsiaTheme="majorEastAsia" w:hAnsiTheme="majorEastAsia"/>
        </w:rPr>
      </w:pPr>
      <w:r>
        <w:rPr>
          <w:rFonts w:asciiTheme="majorEastAsia" w:eastAsiaTheme="majorEastAsia" w:hAnsiTheme="majorEastAsia" w:hint="eastAsia"/>
        </w:rPr>
        <w:t>【Ｃブロック】</w:t>
      </w:r>
    </w:p>
    <w:p w:rsidR="00D31E1E" w:rsidRDefault="00D31E1E" w:rsidP="00D31E1E">
      <w:pPr>
        <w:pStyle w:val="a8"/>
        <w:widowControl/>
        <w:numPr>
          <w:ilvl w:val="0"/>
          <w:numId w:val="1"/>
        </w:numPr>
        <w:ind w:leftChars="0" w:left="567" w:hanging="142"/>
        <w:jc w:val="left"/>
        <w:rPr>
          <w:rFonts w:ascii="HG丸ｺﾞｼｯｸM-PRO" w:eastAsia="HG丸ｺﾞｼｯｸM-PRO" w:hAnsiTheme="majorEastAsia"/>
        </w:rPr>
      </w:pPr>
      <w:r>
        <w:rPr>
          <w:rFonts w:ascii="HG丸ｺﾞｼｯｸM-PRO" w:eastAsia="HG丸ｺﾞｼｯｸM-PRO" w:hAnsiTheme="majorEastAsia" w:hint="eastAsia"/>
        </w:rPr>
        <w:t>大阪教育大学付属天王寺小学校や大阪鉄道病院などの集客施設とともに住宅や比較的小規模な事業所が混在している。</w:t>
      </w:r>
    </w:p>
    <w:p w:rsidR="00D31E1E" w:rsidRDefault="00D31E1E" w:rsidP="00D31E1E">
      <w:pPr>
        <w:widowControl/>
        <w:jc w:val="left"/>
        <w:rPr>
          <w:rFonts w:asciiTheme="majorEastAsia" w:eastAsiaTheme="majorEastAsia" w:hAnsiTheme="majorEastAsia"/>
        </w:rPr>
      </w:pPr>
    </w:p>
    <w:p w:rsidR="00D31E1E" w:rsidRDefault="00D31E1E" w:rsidP="00D31E1E">
      <w:pPr>
        <w:widowControl/>
        <w:ind w:firstLineChars="100" w:firstLine="227"/>
        <w:jc w:val="left"/>
        <w:rPr>
          <w:rFonts w:asciiTheme="majorEastAsia" w:eastAsiaTheme="majorEastAsia" w:hAnsiTheme="majorEastAsia"/>
        </w:rPr>
      </w:pPr>
      <w:r>
        <w:rPr>
          <w:rFonts w:asciiTheme="majorEastAsia" w:eastAsiaTheme="majorEastAsia" w:hAnsiTheme="majorEastAsia" w:hint="eastAsia"/>
        </w:rPr>
        <w:t>【Ｄブロック】</w:t>
      </w:r>
    </w:p>
    <w:p w:rsidR="00D31E1E" w:rsidRDefault="00D31E1E" w:rsidP="00D31E1E">
      <w:pPr>
        <w:pStyle w:val="a8"/>
        <w:widowControl/>
        <w:numPr>
          <w:ilvl w:val="0"/>
          <w:numId w:val="1"/>
        </w:numPr>
        <w:ind w:leftChars="0" w:left="567" w:hanging="142"/>
        <w:jc w:val="left"/>
        <w:rPr>
          <w:rFonts w:asciiTheme="majorEastAsia" w:eastAsiaTheme="majorEastAsia" w:hAnsiTheme="majorEastAsia"/>
        </w:rPr>
      </w:pPr>
      <w:r>
        <w:rPr>
          <w:rFonts w:ascii="HG丸ｺﾞｼｯｸM-PRO" w:eastAsia="HG丸ｺﾞｼｯｸM-PRO" w:hAnsiTheme="majorEastAsia" w:hint="eastAsia"/>
        </w:rPr>
        <w:t>大阪市立大学附属病院・医学部、あべのメディックスなどの集客施設があり、平日の利用者は比較的多く、その南側は市営住宅・公園・金塚小学校・マンションなどが立地し、居住者が多い。</w:t>
      </w:r>
    </w:p>
    <w:p w:rsidR="00D31E1E" w:rsidRDefault="00D31E1E" w:rsidP="00D31E1E">
      <w:pPr>
        <w:widowControl/>
        <w:jc w:val="left"/>
        <w:rPr>
          <w:rFonts w:asciiTheme="majorEastAsia" w:eastAsiaTheme="majorEastAsia" w:hAnsiTheme="majorEastAsia"/>
        </w:rPr>
      </w:pPr>
    </w:p>
    <w:p w:rsidR="00D31E1E" w:rsidRDefault="00D31E1E" w:rsidP="00D31E1E">
      <w:pPr>
        <w:widowControl/>
        <w:ind w:firstLineChars="100" w:firstLine="227"/>
        <w:jc w:val="left"/>
        <w:rPr>
          <w:rFonts w:asciiTheme="majorEastAsia" w:eastAsiaTheme="majorEastAsia" w:hAnsiTheme="majorEastAsia"/>
        </w:rPr>
      </w:pPr>
      <w:r>
        <w:rPr>
          <w:rFonts w:asciiTheme="majorEastAsia" w:eastAsiaTheme="majorEastAsia" w:hAnsiTheme="majorEastAsia" w:hint="eastAsia"/>
        </w:rPr>
        <w:t>【Ｅブロック】</w:t>
      </w:r>
    </w:p>
    <w:p w:rsidR="00D31E1E" w:rsidRDefault="00D31E1E" w:rsidP="00D31E1E">
      <w:pPr>
        <w:pStyle w:val="a8"/>
        <w:widowControl/>
        <w:numPr>
          <w:ilvl w:val="0"/>
          <w:numId w:val="1"/>
        </w:numPr>
        <w:ind w:leftChars="0" w:left="567" w:hanging="142"/>
        <w:jc w:val="left"/>
        <w:rPr>
          <w:rFonts w:ascii="HG丸ｺﾞｼｯｸM-PRO" w:eastAsia="HG丸ｺﾞｼｯｸM-PRO" w:hAnsiTheme="majorEastAsia"/>
        </w:rPr>
      </w:pPr>
      <w:r>
        <w:rPr>
          <w:rFonts w:ascii="HG丸ｺﾞｼｯｸM-PRO" w:eastAsia="HG丸ｺﾞｼｯｸM-PRO" w:hAnsiTheme="majorEastAsia" w:hint="eastAsia"/>
        </w:rPr>
        <w:t>天王寺公園（広域避難場所）がそのほとんどを占め、大規模火災などの災害時には西成区や阿倍野区方面からの避難者が想定される。</w:t>
      </w:r>
    </w:p>
    <w:p w:rsidR="00D31E1E" w:rsidRDefault="00D31E1E">
      <w:pPr>
        <w:widowControl/>
        <w:jc w:val="left"/>
        <w:rPr>
          <w:rFonts w:asciiTheme="majorEastAsia" w:eastAsiaTheme="majorEastAsia" w:hAnsiTheme="majorEastAsia"/>
          <w:b/>
          <w:sz w:val="24"/>
          <w:szCs w:val="24"/>
        </w:rPr>
      </w:pPr>
      <w:r>
        <w:rPr>
          <w:rFonts w:asciiTheme="majorEastAsia" w:eastAsiaTheme="majorEastAsia" w:hAnsiTheme="majorEastAsia"/>
          <w:b/>
          <w:sz w:val="24"/>
          <w:szCs w:val="24"/>
        </w:rPr>
        <w:br w:type="page"/>
      </w:r>
    </w:p>
    <w:p w:rsidR="00D31E1E" w:rsidRPr="00D31E1E" w:rsidRDefault="00D31E1E" w:rsidP="00D31E1E">
      <w:pPr>
        <w:widowControl/>
        <w:ind w:firstLineChars="50" w:firstLine="129"/>
        <w:jc w:val="left"/>
        <w:rPr>
          <w:rFonts w:asciiTheme="majorEastAsia" w:eastAsiaTheme="majorEastAsia" w:hAnsiTheme="majorEastAsia"/>
          <w:b/>
          <w:sz w:val="24"/>
          <w:szCs w:val="24"/>
        </w:rPr>
      </w:pPr>
      <w:r>
        <w:rPr>
          <w:rFonts w:asciiTheme="majorEastAsia" w:eastAsiaTheme="majorEastAsia" w:hAnsiTheme="majorEastAsia" w:hint="eastAsia"/>
          <w:b/>
          <w:sz w:val="24"/>
          <w:szCs w:val="24"/>
        </w:rPr>
        <w:lastRenderedPageBreak/>
        <w:t>3-3　想定される被害及び対策</w:t>
      </w:r>
    </w:p>
    <w:p w:rsidR="00D31E1E" w:rsidRDefault="00D31E1E" w:rsidP="00D31E1E">
      <w:pPr>
        <w:pStyle w:val="a8"/>
        <w:widowControl/>
        <w:numPr>
          <w:ilvl w:val="0"/>
          <w:numId w:val="4"/>
        </w:numPr>
        <w:ind w:leftChars="0"/>
        <w:jc w:val="left"/>
        <w:rPr>
          <w:rFonts w:ascii="HG丸ｺﾞｼｯｸM-PRO" w:eastAsia="HG丸ｺﾞｼｯｸM-PRO" w:hAnsiTheme="majorEastAsia"/>
        </w:rPr>
      </w:pPr>
      <w:r w:rsidRPr="00D31E1E">
        <w:rPr>
          <w:rFonts w:ascii="HG丸ｺﾞｼｯｸM-PRO" w:eastAsia="HG丸ｺﾞｼｯｸM-PRO" w:hAnsiTheme="majorEastAsia" w:hint="eastAsia"/>
        </w:rPr>
        <w:t>計画で想定する被害は、東日本大震災発災直後（H23.3.11）の首都圏と同様、「壊滅的ではない共助による対応が可能な状況」、「全鉄道が運行停止し、振替輸送がなく、一斉帰宅が生じてしまうような状況」とする。</w:t>
      </w:r>
    </w:p>
    <w:p w:rsidR="00D31E1E" w:rsidRPr="00D31E1E" w:rsidRDefault="00D31E1E" w:rsidP="00D31E1E">
      <w:pPr>
        <w:pStyle w:val="a8"/>
        <w:widowControl/>
        <w:numPr>
          <w:ilvl w:val="0"/>
          <w:numId w:val="4"/>
        </w:numPr>
        <w:ind w:leftChars="0"/>
        <w:jc w:val="left"/>
        <w:rPr>
          <w:rFonts w:ascii="HG丸ｺﾞｼｯｸM-PRO" w:eastAsia="HG丸ｺﾞｼｯｸM-PRO" w:hAnsiTheme="majorEastAsia"/>
        </w:rPr>
      </w:pPr>
      <w:r>
        <w:rPr>
          <w:rFonts w:ascii="HG丸ｺﾞｼｯｸM-PRO" w:eastAsia="HG丸ｺﾞｼｯｸM-PRO" w:hAnsiTheme="majorEastAsia" w:hint="eastAsia"/>
        </w:rPr>
        <w:t>対象エリアにおいて予想される混乱の様相と、その対策として次のことが考えられる。</w:t>
      </w:r>
    </w:p>
    <w:p w:rsidR="00D31E1E" w:rsidRDefault="00D31E1E" w:rsidP="00D31E1E">
      <w:pPr>
        <w:widowControl/>
        <w:jc w:val="left"/>
        <w:rPr>
          <w:rFonts w:asciiTheme="majorEastAsia" w:eastAsiaTheme="majorEastAsia" w:hAnsiTheme="majorEastAsia"/>
        </w:rPr>
      </w:pPr>
    </w:p>
    <w:p w:rsidR="00D31E1E" w:rsidRDefault="00D31E1E" w:rsidP="00D31E1E">
      <w:pPr>
        <w:widowControl/>
        <w:spacing w:line="360" w:lineRule="auto"/>
        <w:ind w:firstLineChars="200" w:firstLine="453"/>
        <w:jc w:val="left"/>
        <w:rPr>
          <w:rFonts w:asciiTheme="majorEastAsia" w:eastAsiaTheme="majorEastAsia" w:hAnsiTheme="majorEastAsia"/>
          <w:bdr w:val="single" w:sz="4" w:space="0" w:color="auto"/>
          <w:shd w:val="pct15" w:color="auto" w:fill="FFFFFF"/>
        </w:rPr>
      </w:pPr>
      <w:r>
        <w:rPr>
          <w:rFonts w:asciiTheme="majorEastAsia" w:eastAsiaTheme="majorEastAsia" w:hAnsiTheme="majorEastAsia" w:hint="eastAsia"/>
          <w:bdr w:val="single" w:sz="4" w:space="0" w:color="auto"/>
          <w:shd w:val="pct15" w:color="auto" w:fill="FFFFFF"/>
        </w:rPr>
        <w:t>駅前エリア</w:t>
      </w:r>
    </w:p>
    <w:p w:rsidR="00D31E1E" w:rsidRDefault="00D31E1E" w:rsidP="00D31E1E">
      <w:pPr>
        <w:widowControl/>
        <w:ind w:firstLineChars="200" w:firstLine="453"/>
        <w:jc w:val="left"/>
        <w:rPr>
          <w:rFonts w:asciiTheme="majorEastAsia" w:eastAsiaTheme="majorEastAsia" w:hAnsiTheme="majorEastAsia"/>
        </w:rPr>
      </w:pPr>
      <w:r>
        <w:rPr>
          <w:rFonts w:asciiTheme="majorEastAsia" w:eastAsiaTheme="majorEastAsia" w:hAnsiTheme="majorEastAsia" w:hint="eastAsia"/>
        </w:rPr>
        <w:t>【駅前北】</w:t>
      </w:r>
    </w:p>
    <w:p w:rsidR="00D31E1E" w:rsidRDefault="00D31E1E" w:rsidP="00D31E1E">
      <w:pPr>
        <w:widowControl/>
        <w:ind w:firstLineChars="200" w:firstLine="453"/>
        <w:jc w:val="left"/>
        <w:rPr>
          <w:rFonts w:asciiTheme="majorEastAsia" w:eastAsiaTheme="majorEastAsia" w:hAnsiTheme="majorEastAsia"/>
        </w:rPr>
      </w:pPr>
      <w:r>
        <w:rPr>
          <w:rFonts w:asciiTheme="majorEastAsia" w:eastAsiaTheme="majorEastAsia" w:hAnsiTheme="majorEastAsia" w:hint="eastAsia"/>
        </w:rPr>
        <w:t xml:space="preserve">　（混乱の様相）</w:t>
      </w:r>
    </w:p>
    <w:p w:rsidR="00D31E1E" w:rsidRDefault="00D31E1E" w:rsidP="00D31E1E">
      <w:pPr>
        <w:pStyle w:val="a8"/>
        <w:widowControl/>
        <w:numPr>
          <w:ilvl w:val="0"/>
          <w:numId w:val="4"/>
        </w:numPr>
        <w:ind w:leftChars="0" w:left="1276"/>
        <w:jc w:val="left"/>
        <w:rPr>
          <w:rFonts w:ascii="HG丸ｺﾞｼｯｸM-PRO" w:eastAsia="HG丸ｺﾞｼｯｸM-PRO" w:hAnsiTheme="majorEastAsia"/>
        </w:rPr>
      </w:pPr>
      <w:r>
        <w:rPr>
          <w:rFonts w:ascii="HG丸ｺﾞｼｯｸM-PRO" w:eastAsia="HG丸ｺﾞｼｯｸM-PRO" w:hAnsiTheme="majorEastAsia" w:hint="eastAsia"/>
        </w:rPr>
        <w:t>ＪＲ天王寺駅をはじめ、地下街・商店街を含む商業施設の利用者が多く、四天王寺方面からＪＲ天王寺駅方面や天王寺公園に向かう人で混雑することが予想される。</w:t>
      </w:r>
    </w:p>
    <w:p w:rsidR="00D31E1E" w:rsidRDefault="00D31E1E" w:rsidP="00D31E1E">
      <w:pPr>
        <w:pStyle w:val="a8"/>
        <w:widowControl/>
        <w:numPr>
          <w:ilvl w:val="0"/>
          <w:numId w:val="4"/>
        </w:numPr>
        <w:ind w:leftChars="0" w:left="1276"/>
        <w:jc w:val="left"/>
        <w:rPr>
          <w:rFonts w:asciiTheme="majorEastAsia" w:eastAsiaTheme="majorEastAsia" w:hAnsiTheme="majorEastAsia"/>
        </w:rPr>
      </w:pPr>
      <w:r>
        <w:rPr>
          <w:rFonts w:ascii="HG丸ｺﾞｼｯｸM-PRO" w:eastAsia="HG丸ｺﾞｼｯｸM-PRO" w:hAnsiTheme="majorEastAsia" w:hint="eastAsia"/>
        </w:rPr>
        <w:t>経路となる谷町筋の歩道（天王寺駅前商店街）や阪和商店街は幅員が狭く、通行が困難になることが予想され、また商店街店舗のほとんどは通勤者である</w:t>
      </w:r>
      <w:r w:rsidRPr="00645463">
        <w:rPr>
          <w:rFonts w:ascii="HG丸ｺﾞｼｯｸM-PRO" w:eastAsia="HG丸ｺﾞｼｯｸM-PRO" w:hAnsiTheme="majorEastAsia" w:hint="eastAsia"/>
        </w:rPr>
        <w:t>ため</w:t>
      </w:r>
      <w:r>
        <w:rPr>
          <w:rFonts w:ascii="HG丸ｺﾞｼｯｸM-PRO" w:eastAsia="HG丸ｺﾞｼｯｸM-PRO" w:hAnsiTheme="majorEastAsia" w:hint="eastAsia"/>
        </w:rPr>
        <w:t>、商店街従業員自体が帰宅困難者になることも予想される。</w:t>
      </w:r>
    </w:p>
    <w:p w:rsidR="00D31E1E" w:rsidRDefault="00D31E1E" w:rsidP="00D31E1E">
      <w:pPr>
        <w:widowControl/>
        <w:jc w:val="left"/>
        <w:rPr>
          <w:rFonts w:asciiTheme="majorEastAsia" w:eastAsiaTheme="majorEastAsia" w:hAnsiTheme="majorEastAsia"/>
        </w:rPr>
      </w:pPr>
    </w:p>
    <w:p w:rsidR="00D31E1E" w:rsidRDefault="00D31E1E" w:rsidP="00D31E1E">
      <w:pPr>
        <w:widowControl/>
        <w:ind w:firstLineChars="200" w:firstLine="453"/>
        <w:jc w:val="left"/>
        <w:rPr>
          <w:rFonts w:asciiTheme="majorEastAsia" w:eastAsiaTheme="majorEastAsia" w:hAnsiTheme="majorEastAsia"/>
        </w:rPr>
      </w:pPr>
      <w:r>
        <w:rPr>
          <w:rFonts w:asciiTheme="majorEastAsia" w:eastAsiaTheme="majorEastAsia" w:hAnsiTheme="majorEastAsia" w:hint="eastAsia"/>
        </w:rPr>
        <w:t xml:space="preserve">　（考えられる対策）</w:t>
      </w:r>
    </w:p>
    <w:p w:rsidR="00D31E1E" w:rsidRDefault="00D31E1E" w:rsidP="00D31E1E">
      <w:pPr>
        <w:pStyle w:val="a8"/>
        <w:widowControl/>
        <w:numPr>
          <w:ilvl w:val="0"/>
          <w:numId w:val="4"/>
        </w:numPr>
        <w:ind w:leftChars="0" w:left="1276"/>
        <w:jc w:val="left"/>
        <w:rPr>
          <w:rFonts w:ascii="HG丸ｺﾞｼｯｸM-PRO" w:eastAsia="HG丸ｺﾞｼｯｸM-PRO" w:hAnsiTheme="majorEastAsia"/>
        </w:rPr>
      </w:pPr>
      <w:r>
        <w:rPr>
          <w:rFonts w:ascii="HG丸ｺﾞｼｯｸM-PRO" w:eastAsia="HG丸ｺﾞｼｯｸM-PRO" w:hAnsiTheme="majorEastAsia" w:hint="eastAsia"/>
        </w:rPr>
        <w:t>地下街・地下通路における利用者の安全確保や情報提供</w:t>
      </w:r>
    </w:p>
    <w:p w:rsidR="00D31E1E" w:rsidRDefault="00D31E1E" w:rsidP="00D31E1E">
      <w:pPr>
        <w:pStyle w:val="a8"/>
        <w:widowControl/>
        <w:numPr>
          <w:ilvl w:val="0"/>
          <w:numId w:val="4"/>
        </w:numPr>
        <w:ind w:leftChars="0" w:left="1276"/>
        <w:jc w:val="left"/>
        <w:rPr>
          <w:rFonts w:ascii="HG丸ｺﾞｼｯｸM-PRO" w:eastAsia="HG丸ｺﾞｼｯｸM-PRO" w:hAnsiTheme="majorEastAsia"/>
        </w:rPr>
      </w:pPr>
      <w:r>
        <w:rPr>
          <w:rFonts w:ascii="HG丸ｺﾞｼｯｸM-PRO" w:eastAsia="HG丸ｺﾞｼｯｸM-PRO" w:hAnsiTheme="majorEastAsia" w:hint="eastAsia"/>
        </w:rPr>
        <w:t xml:space="preserve">商店街における情報提供　</w:t>
      </w:r>
    </w:p>
    <w:p w:rsidR="00D31E1E" w:rsidRDefault="00D31E1E" w:rsidP="00D31E1E">
      <w:pPr>
        <w:pStyle w:val="a8"/>
        <w:widowControl/>
        <w:numPr>
          <w:ilvl w:val="0"/>
          <w:numId w:val="4"/>
        </w:numPr>
        <w:ind w:leftChars="0" w:left="1276"/>
        <w:jc w:val="left"/>
        <w:rPr>
          <w:rFonts w:ascii="HG丸ｺﾞｼｯｸM-PRO" w:eastAsia="HG丸ｺﾞｼｯｸM-PRO" w:hAnsiTheme="majorEastAsia"/>
        </w:rPr>
      </w:pPr>
      <w:r>
        <w:rPr>
          <w:rFonts w:ascii="HG丸ｺﾞｼｯｸM-PRO" w:eastAsia="HG丸ｺﾞｼｯｸM-PRO" w:hAnsiTheme="majorEastAsia" w:hint="eastAsia"/>
        </w:rPr>
        <w:t>天王寺駅、大阪阿部野橋駅方面に近づけないために、Ａブロック方面で</w:t>
      </w:r>
      <w:r w:rsidRPr="00645463">
        <w:rPr>
          <w:rFonts w:ascii="HG丸ｺﾞｼｯｸM-PRO" w:eastAsia="HG丸ｺﾞｼｯｸM-PRO" w:hAnsiTheme="majorEastAsia" w:hint="eastAsia"/>
        </w:rPr>
        <w:t>身を守るためのオープン空間・空地</w:t>
      </w:r>
      <w:r>
        <w:rPr>
          <w:rFonts w:ascii="HG丸ｺﾞｼｯｸM-PRO" w:eastAsia="HG丸ｺﾞｼｯｸM-PRO" w:hAnsiTheme="majorEastAsia" w:hint="eastAsia"/>
        </w:rPr>
        <w:t>の確保・案内　など</w:t>
      </w:r>
    </w:p>
    <w:p w:rsidR="00D31E1E" w:rsidRDefault="00D31E1E" w:rsidP="00D31E1E">
      <w:pPr>
        <w:widowControl/>
        <w:jc w:val="left"/>
        <w:rPr>
          <w:rFonts w:asciiTheme="majorEastAsia" w:eastAsiaTheme="majorEastAsia" w:hAnsiTheme="majorEastAsia"/>
        </w:rPr>
      </w:pPr>
    </w:p>
    <w:p w:rsidR="00D31E1E" w:rsidRDefault="00D31E1E" w:rsidP="00D31E1E">
      <w:pPr>
        <w:widowControl/>
        <w:ind w:firstLineChars="200" w:firstLine="453"/>
        <w:jc w:val="left"/>
        <w:rPr>
          <w:rFonts w:asciiTheme="majorEastAsia" w:eastAsiaTheme="majorEastAsia" w:hAnsiTheme="majorEastAsia"/>
        </w:rPr>
      </w:pPr>
      <w:r>
        <w:rPr>
          <w:rFonts w:asciiTheme="majorEastAsia" w:eastAsiaTheme="majorEastAsia" w:hAnsiTheme="majorEastAsia" w:hint="eastAsia"/>
        </w:rPr>
        <w:t>【駅前南】</w:t>
      </w:r>
    </w:p>
    <w:p w:rsidR="00D31E1E" w:rsidRDefault="00D31E1E" w:rsidP="00D31E1E">
      <w:pPr>
        <w:widowControl/>
        <w:ind w:firstLineChars="200" w:firstLine="453"/>
        <w:jc w:val="left"/>
        <w:rPr>
          <w:rFonts w:asciiTheme="majorEastAsia" w:eastAsiaTheme="majorEastAsia" w:hAnsiTheme="majorEastAsia"/>
        </w:rPr>
      </w:pPr>
      <w:r>
        <w:rPr>
          <w:rFonts w:asciiTheme="majorEastAsia" w:eastAsiaTheme="majorEastAsia" w:hAnsiTheme="majorEastAsia" w:hint="eastAsia"/>
        </w:rPr>
        <w:t xml:space="preserve">　（混乱の様相）</w:t>
      </w:r>
    </w:p>
    <w:p w:rsidR="00D31E1E" w:rsidRDefault="00D31E1E" w:rsidP="00D31E1E">
      <w:pPr>
        <w:pStyle w:val="a8"/>
        <w:widowControl/>
        <w:numPr>
          <w:ilvl w:val="0"/>
          <w:numId w:val="4"/>
        </w:numPr>
        <w:ind w:leftChars="0" w:left="1276"/>
        <w:jc w:val="left"/>
        <w:rPr>
          <w:rFonts w:ascii="HG丸ｺﾞｼｯｸM-PRO" w:eastAsia="HG丸ｺﾞｼｯｸM-PRO" w:hAnsiTheme="majorEastAsia"/>
        </w:rPr>
      </w:pPr>
      <w:r>
        <w:rPr>
          <w:rFonts w:ascii="HG丸ｺﾞｼｯｸM-PRO" w:eastAsia="HG丸ｺﾞｼｯｸM-PRO" w:hAnsiTheme="majorEastAsia" w:hint="eastAsia"/>
        </w:rPr>
        <w:t>近鉄大阪阿部野橋駅をはじめ、あべの筋両側には大型集客施設・商業施設の利用者が多く、近鉄大阪阿部野橋駅方面や天王寺公園に向かう人で混雑することが予想される。</w:t>
      </w:r>
    </w:p>
    <w:p w:rsidR="00D31E1E" w:rsidRDefault="00D31E1E" w:rsidP="00D31E1E">
      <w:pPr>
        <w:pStyle w:val="a8"/>
        <w:widowControl/>
        <w:numPr>
          <w:ilvl w:val="0"/>
          <w:numId w:val="4"/>
        </w:numPr>
        <w:ind w:leftChars="0" w:left="1276"/>
        <w:jc w:val="left"/>
        <w:rPr>
          <w:rFonts w:asciiTheme="majorEastAsia" w:eastAsiaTheme="majorEastAsia" w:hAnsiTheme="majorEastAsia"/>
        </w:rPr>
      </w:pPr>
      <w:r>
        <w:rPr>
          <w:rFonts w:ascii="HG丸ｺﾞｼｯｸM-PRO" w:eastAsia="HG丸ｺﾞｼｯｸM-PRO" w:hAnsiTheme="majorEastAsia" w:hint="eastAsia"/>
        </w:rPr>
        <w:t>経路となるあべの筋の歩道（特に東側の安倍野筋1丁目・２丁目東商店会）は幅員が狭いため、通行が困難になることが予想され、駅前北と同様に店舗のほとんどは通勤者である</w:t>
      </w:r>
      <w:r w:rsidRPr="00645463">
        <w:rPr>
          <w:rFonts w:ascii="HG丸ｺﾞｼｯｸM-PRO" w:eastAsia="HG丸ｺﾞｼｯｸM-PRO" w:hAnsiTheme="majorEastAsia" w:hint="eastAsia"/>
        </w:rPr>
        <w:t>ため</w:t>
      </w:r>
      <w:r>
        <w:rPr>
          <w:rFonts w:ascii="HG丸ｺﾞｼｯｸM-PRO" w:eastAsia="HG丸ｺﾞｼｯｸM-PRO" w:hAnsiTheme="majorEastAsia" w:hint="eastAsia"/>
        </w:rPr>
        <w:t>、商店街従業員自体が帰宅困難者になることも予想される。</w:t>
      </w:r>
    </w:p>
    <w:p w:rsidR="00D31E1E" w:rsidRDefault="00D31E1E" w:rsidP="00D31E1E">
      <w:pPr>
        <w:widowControl/>
        <w:jc w:val="left"/>
        <w:rPr>
          <w:rFonts w:asciiTheme="majorEastAsia" w:eastAsiaTheme="majorEastAsia" w:hAnsiTheme="majorEastAsia"/>
        </w:rPr>
      </w:pPr>
    </w:p>
    <w:p w:rsidR="00D31E1E" w:rsidRDefault="00D31E1E" w:rsidP="00D31E1E">
      <w:pPr>
        <w:widowControl/>
        <w:ind w:firstLineChars="200" w:firstLine="453"/>
        <w:jc w:val="left"/>
        <w:rPr>
          <w:rFonts w:asciiTheme="majorEastAsia" w:eastAsiaTheme="majorEastAsia" w:hAnsiTheme="majorEastAsia"/>
        </w:rPr>
      </w:pPr>
      <w:r>
        <w:rPr>
          <w:rFonts w:asciiTheme="majorEastAsia" w:eastAsiaTheme="majorEastAsia" w:hAnsiTheme="majorEastAsia" w:hint="eastAsia"/>
        </w:rPr>
        <w:t xml:space="preserve">　（考えられる対策）</w:t>
      </w:r>
    </w:p>
    <w:p w:rsidR="00D31E1E" w:rsidRDefault="00D31E1E" w:rsidP="00D31E1E">
      <w:pPr>
        <w:pStyle w:val="a8"/>
        <w:widowControl/>
        <w:numPr>
          <w:ilvl w:val="0"/>
          <w:numId w:val="4"/>
        </w:numPr>
        <w:ind w:leftChars="0" w:left="1276"/>
        <w:jc w:val="left"/>
        <w:rPr>
          <w:rFonts w:ascii="HG丸ｺﾞｼｯｸM-PRO" w:eastAsia="HG丸ｺﾞｼｯｸM-PRO" w:hAnsiTheme="majorEastAsia"/>
        </w:rPr>
      </w:pPr>
      <w:r>
        <w:rPr>
          <w:rFonts w:ascii="HG丸ｺﾞｼｯｸM-PRO" w:eastAsia="HG丸ｺﾞｼｯｸM-PRO" w:hAnsiTheme="majorEastAsia" w:hint="eastAsia"/>
        </w:rPr>
        <w:t>商業施設など事業所における一斉帰宅の抑制</w:t>
      </w:r>
    </w:p>
    <w:p w:rsidR="00D31E1E" w:rsidRDefault="00D31E1E" w:rsidP="00D31E1E">
      <w:pPr>
        <w:pStyle w:val="a8"/>
        <w:widowControl/>
        <w:numPr>
          <w:ilvl w:val="0"/>
          <w:numId w:val="4"/>
        </w:numPr>
        <w:ind w:leftChars="0" w:left="1276"/>
        <w:jc w:val="left"/>
        <w:rPr>
          <w:rFonts w:ascii="HG丸ｺﾞｼｯｸM-PRO" w:eastAsia="HG丸ｺﾞｼｯｸM-PRO" w:hAnsiTheme="majorEastAsia"/>
        </w:rPr>
      </w:pPr>
      <w:r>
        <w:rPr>
          <w:rFonts w:ascii="HG丸ｺﾞｼｯｸM-PRO" w:eastAsia="HG丸ｺﾞｼｯｸM-PRO" w:hAnsiTheme="majorEastAsia" w:hint="eastAsia"/>
        </w:rPr>
        <w:t>地下通路における利用者の安全確保や情報提供</w:t>
      </w:r>
    </w:p>
    <w:p w:rsidR="00D31E1E" w:rsidRDefault="00D31E1E" w:rsidP="00D31E1E">
      <w:pPr>
        <w:pStyle w:val="a8"/>
        <w:widowControl/>
        <w:numPr>
          <w:ilvl w:val="0"/>
          <w:numId w:val="4"/>
        </w:numPr>
        <w:ind w:leftChars="0" w:left="1276"/>
        <w:jc w:val="left"/>
        <w:rPr>
          <w:rFonts w:ascii="HG丸ｺﾞｼｯｸM-PRO" w:eastAsia="HG丸ｺﾞｼｯｸM-PRO" w:hAnsiTheme="majorEastAsia"/>
        </w:rPr>
      </w:pPr>
      <w:r>
        <w:rPr>
          <w:rFonts w:ascii="HG丸ｺﾞｼｯｸM-PRO" w:eastAsia="HG丸ｺﾞｼｯｸM-PRO" w:hAnsiTheme="majorEastAsia" w:hint="eastAsia"/>
        </w:rPr>
        <w:t xml:space="preserve">商店街における情報提供　</w:t>
      </w:r>
    </w:p>
    <w:p w:rsidR="00D31E1E" w:rsidRDefault="00D31E1E" w:rsidP="00D31E1E">
      <w:pPr>
        <w:pStyle w:val="a8"/>
        <w:widowControl/>
        <w:numPr>
          <w:ilvl w:val="0"/>
          <w:numId w:val="4"/>
        </w:numPr>
        <w:ind w:leftChars="0" w:left="1276"/>
        <w:jc w:val="left"/>
        <w:rPr>
          <w:rFonts w:ascii="HG丸ｺﾞｼｯｸM-PRO" w:eastAsia="HG丸ｺﾞｼｯｸM-PRO" w:hAnsiTheme="majorEastAsia"/>
        </w:rPr>
      </w:pPr>
      <w:r>
        <w:rPr>
          <w:rFonts w:ascii="HG丸ｺﾞｼｯｸM-PRO" w:eastAsia="HG丸ｺﾞｼｯｸM-PRO" w:hAnsiTheme="majorEastAsia" w:hint="eastAsia"/>
        </w:rPr>
        <w:t>天王寺駅、近鉄大阪阿部野橋駅方面に近づけないために、商業施設など事業所における一斉帰宅の抑制</w:t>
      </w:r>
    </w:p>
    <w:p w:rsidR="00D31E1E" w:rsidRDefault="00D31E1E" w:rsidP="00D31E1E">
      <w:pPr>
        <w:widowControl/>
        <w:jc w:val="left"/>
        <w:rPr>
          <w:rFonts w:asciiTheme="majorEastAsia" w:eastAsiaTheme="majorEastAsia" w:hAnsiTheme="majorEastAsia"/>
        </w:rPr>
      </w:pPr>
    </w:p>
    <w:p w:rsidR="00D31E1E" w:rsidRDefault="00D31E1E" w:rsidP="00D31E1E">
      <w:pPr>
        <w:widowControl/>
        <w:jc w:val="left"/>
        <w:rPr>
          <w:rFonts w:asciiTheme="majorEastAsia" w:eastAsiaTheme="majorEastAsia" w:hAnsiTheme="majorEastAsia"/>
          <w:bdr w:val="single" w:sz="4" w:space="0" w:color="auto"/>
        </w:rPr>
      </w:pPr>
      <w:r>
        <w:rPr>
          <w:rFonts w:asciiTheme="majorEastAsia" w:eastAsiaTheme="majorEastAsia" w:hAnsiTheme="majorEastAsia"/>
          <w:bdr w:val="single" w:sz="4" w:space="0" w:color="auto"/>
        </w:rPr>
        <w:br w:type="page"/>
      </w:r>
    </w:p>
    <w:p w:rsidR="00D31E1E" w:rsidRDefault="00D31E1E" w:rsidP="00D31E1E">
      <w:pPr>
        <w:widowControl/>
        <w:spacing w:line="360" w:lineRule="auto"/>
        <w:ind w:firstLineChars="200" w:firstLine="453"/>
        <w:jc w:val="left"/>
        <w:rPr>
          <w:rFonts w:asciiTheme="majorEastAsia" w:eastAsiaTheme="majorEastAsia" w:hAnsiTheme="majorEastAsia"/>
          <w:shd w:val="pct15" w:color="auto" w:fill="FFFFFF"/>
        </w:rPr>
      </w:pPr>
      <w:r>
        <w:rPr>
          <w:rFonts w:asciiTheme="majorEastAsia" w:eastAsiaTheme="majorEastAsia" w:hAnsiTheme="majorEastAsia" w:hint="eastAsia"/>
          <w:bdr w:val="single" w:sz="4" w:space="0" w:color="auto"/>
          <w:shd w:val="pct15" w:color="auto" w:fill="FFFFFF"/>
        </w:rPr>
        <w:t>周辺エリア</w:t>
      </w:r>
    </w:p>
    <w:p w:rsidR="00D31E1E" w:rsidRDefault="00D31E1E" w:rsidP="00D31E1E">
      <w:pPr>
        <w:pStyle w:val="a8"/>
        <w:widowControl/>
        <w:numPr>
          <w:ilvl w:val="0"/>
          <w:numId w:val="4"/>
        </w:numPr>
        <w:ind w:leftChars="0" w:left="993" w:hanging="283"/>
        <w:jc w:val="left"/>
        <w:rPr>
          <w:rFonts w:ascii="HG丸ｺﾞｼｯｸM-PRO" w:eastAsia="HG丸ｺﾞｼｯｸM-PRO" w:hAnsiTheme="majorEastAsia"/>
        </w:rPr>
      </w:pPr>
      <w:r>
        <w:rPr>
          <w:rFonts w:ascii="HG丸ｺﾞｼｯｸM-PRO" w:eastAsia="HG丸ｺﾞｼｯｸM-PRO" w:hAnsiTheme="majorEastAsia" w:hint="eastAsia"/>
        </w:rPr>
        <w:t>周辺エリアは、駅方面に「向かわせない対策」と「駅方面から来た人への対応」を基本に考える。</w:t>
      </w:r>
    </w:p>
    <w:p w:rsidR="00D31E1E" w:rsidRDefault="00D31E1E" w:rsidP="00D31E1E">
      <w:pPr>
        <w:widowControl/>
        <w:ind w:firstLineChars="100" w:firstLine="227"/>
        <w:jc w:val="left"/>
        <w:rPr>
          <w:rFonts w:asciiTheme="majorEastAsia" w:eastAsiaTheme="majorEastAsia" w:hAnsiTheme="majorEastAsia"/>
        </w:rPr>
      </w:pPr>
    </w:p>
    <w:p w:rsidR="00D31E1E" w:rsidRDefault="00D31E1E" w:rsidP="00D31E1E">
      <w:pPr>
        <w:widowControl/>
        <w:ind w:firstLineChars="200" w:firstLine="453"/>
        <w:jc w:val="left"/>
        <w:rPr>
          <w:rFonts w:asciiTheme="majorEastAsia" w:eastAsiaTheme="majorEastAsia" w:hAnsiTheme="majorEastAsia"/>
        </w:rPr>
      </w:pPr>
      <w:r>
        <w:rPr>
          <w:rFonts w:asciiTheme="majorEastAsia" w:eastAsiaTheme="majorEastAsia" w:hAnsiTheme="majorEastAsia" w:hint="eastAsia"/>
        </w:rPr>
        <w:t>【Ａブロック】</w:t>
      </w:r>
    </w:p>
    <w:p w:rsidR="00D31E1E" w:rsidRDefault="00D31E1E" w:rsidP="00D31E1E">
      <w:pPr>
        <w:widowControl/>
        <w:ind w:firstLineChars="200" w:firstLine="453"/>
        <w:jc w:val="left"/>
        <w:rPr>
          <w:rFonts w:asciiTheme="majorEastAsia" w:eastAsiaTheme="majorEastAsia" w:hAnsiTheme="majorEastAsia"/>
        </w:rPr>
      </w:pPr>
      <w:r>
        <w:rPr>
          <w:rFonts w:asciiTheme="majorEastAsia" w:eastAsiaTheme="majorEastAsia" w:hAnsiTheme="majorEastAsia" w:hint="eastAsia"/>
        </w:rPr>
        <w:t xml:space="preserve">　（混乱の様相）</w:t>
      </w:r>
    </w:p>
    <w:p w:rsidR="00D31E1E" w:rsidRDefault="00D31E1E" w:rsidP="00D31E1E">
      <w:pPr>
        <w:pStyle w:val="a8"/>
        <w:widowControl/>
        <w:numPr>
          <w:ilvl w:val="0"/>
          <w:numId w:val="4"/>
        </w:numPr>
        <w:ind w:leftChars="0" w:left="1276"/>
        <w:jc w:val="left"/>
        <w:rPr>
          <w:rFonts w:ascii="HG丸ｺﾞｼｯｸM-PRO" w:eastAsia="HG丸ｺﾞｼｯｸM-PRO" w:hAnsiTheme="majorEastAsia"/>
        </w:rPr>
      </w:pPr>
      <w:r>
        <w:rPr>
          <w:rFonts w:ascii="HG丸ｺﾞｼｯｸM-PRO" w:eastAsia="HG丸ｺﾞｼｯｸM-PRO" w:hAnsiTheme="majorEastAsia" w:hint="eastAsia"/>
        </w:rPr>
        <w:t>四天王寺や学校、住宅とともに事業所が混在している</w:t>
      </w:r>
      <w:r w:rsidRPr="00645463">
        <w:rPr>
          <w:rFonts w:ascii="HG丸ｺﾞｼｯｸM-PRO" w:eastAsia="HG丸ｺﾞｼｯｸM-PRO" w:hAnsiTheme="majorEastAsia" w:hint="eastAsia"/>
        </w:rPr>
        <w:t>ため、身を守るためのオープン空間・空地</w:t>
      </w:r>
      <w:r>
        <w:rPr>
          <w:rFonts w:ascii="HG丸ｺﾞｼｯｸM-PRO" w:eastAsia="HG丸ｺﾞｼｯｸM-PRO" w:hAnsiTheme="majorEastAsia" w:hint="eastAsia"/>
        </w:rPr>
        <w:t>はほとんどなく、参拝者等が帰宅困難者となることが予想される。</w:t>
      </w:r>
    </w:p>
    <w:p w:rsidR="00D31E1E" w:rsidRDefault="00D31E1E" w:rsidP="00D31E1E">
      <w:pPr>
        <w:widowControl/>
        <w:ind w:left="680"/>
        <w:jc w:val="left"/>
        <w:rPr>
          <w:rFonts w:ascii="HG丸ｺﾞｼｯｸM-PRO" w:eastAsia="HG丸ｺﾞｼｯｸM-PRO" w:hAnsiTheme="majorEastAsia"/>
        </w:rPr>
      </w:pPr>
    </w:p>
    <w:p w:rsidR="00D31E1E" w:rsidRDefault="00D31E1E" w:rsidP="00D31E1E">
      <w:pPr>
        <w:widowControl/>
        <w:ind w:firstLineChars="300" w:firstLine="680"/>
        <w:jc w:val="left"/>
        <w:rPr>
          <w:rFonts w:asciiTheme="majorEastAsia" w:eastAsiaTheme="majorEastAsia" w:hAnsiTheme="majorEastAsia"/>
        </w:rPr>
      </w:pPr>
      <w:r>
        <w:rPr>
          <w:rFonts w:asciiTheme="majorEastAsia" w:eastAsiaTheme="majorEastAsia" w:hAnsiTheme="majorEastAsia" w:hint="eastAsia"/>
        </w:rPr>
        <w:t>（考えられる対策）</w:t>
      </w:r>
    </w:p>
    <w:p w:rsidR="00D31E1E" w:rsidRDefault="00D31E1E" w:rsidP="00D31E1E">
      <w:pPr>
        <w:pStyle w:val="a8"/>
        <w:widowControl/>
        <w:numPr>
          <w:ilvl w:val="0"/>
          <w:numId w:val="4"/>
        </w:numPr>
        <w:ind w:leftChars="0" w:left="1276"/>
        <w:jc w:val="left"/>
        <w:rPr>
          <w:rFonts w:ascii="HG丸ｺﾞｼｯｸM-PRO" w:eastAsia="HG丸ｺﾞｼｯｸM-PRO" w:hAnsiTheme="majorEastAsia"/>
        </w:rPr>
      </w:pPr>
      <w:r>
        <w:rPr>
          <w:rFonts w:ascii="HG丸ｺﾞｼｯｸM-PRO" w:eastAsia="HG丸ｺﾞｼｯｸM-PRO" w:hAnsiTheme="majorEastAsia" w:hint="eastAsia"/>
        </w:rPr>
        <w:t>天王寺駅、大阪阿部野橋駅方面に近づけないために、Ａブロック内で</w:t>
      </w:r>
      <w:r w:rsidRPr="00645463">
        <w:rPr>
          <w:rFonts w:ascii="HG丸ｺﾞｼｯｸM-PRO" w:eastAsia="HG丸ｺﾞｼｯｸM-PRO" w:hAnsiTheme="majorEastAsia" w:hint="eastAsia"/>
        </w:rPr>
        <w:t>身を守るためのオープン空間・空地</w:t>
      </w:r>
      <w:r>
        <w:rPr>
          <w:rFonts w:ascii="HG丸ｺﾞｼｯｸM-PRO" w:eastAsia="HG丸ｺﾞｼｯｸM-PRO" w:hAnsiTheme="majorEastAsia" w:hint="eastAsia"/>
        </w:rPr>
        <w:t>の確保・案内　など</w:t>
      </w:r>
    </w:p>
    <w:p w:rsidR="00D31E1E" w:rsidRDefault="00D31E1E" w:rsidP="00D31E1E">
      <w:pPr>
        <w:widowControl/>
        <w:jc w:val="left"/>
        <w:rPr>
          <w:rFonts w:asciiTheme="majorEastAsia" w:eastAsiaTheme="majorEastAsia" w:hAnsiTheme="majorEastAsia"/>
          <w:bdr w:val="single" w:sz="4" w:space="0" w:color="auto"/>
        </w:rPr>
      </w:pPr>
    </w:p>
    <w:p w:rsidR="00D31E1E" w:rsidRDefault="00D31E1E" w:rsidP="00D31E1E">
      <w:pPr>
        <w:widowControl/>
        <w:ind w:firstLineChars="200" w:firstLine="453"/>
        <w:jc w:val="left"/>
        <w:rPr>
          <w:rFonts w:asciiTheme="majorEastAsia" w:eastAsiaTheme="majorEastAsia" w:hAnsiTheme="majorEastAsia"/>
        </w:rPr>
      </w:pPr>
      <w:r>
        <w:rPr>
          <w:rFonts w:asciiTheme="majorEastAsia" w:eastAsiaTheme="majorEastAsia" w:hAnsiTheme="majorEastAsia" w:hint="eastAsia"/>
        </w:rPr>
        <w:t>【Ｂブロック】</w:t>
      </w:r>
    </w:p>
    <w:p w:rsidR="00D31E1E" w:rsidRDefault="00D31E1E" w:rsidP="00D31E1E">
      <w:pPr>
        <w:widowControl/>
        <w:ind w:firstLineChars="200" w:firstLine="453"/>
        <w:jc w:val="left"/>
        <w:rPr>
          <w:rFonts w:asciiTheme="majorEastAsia" w:eastAsiaTheme="majorEastAsia" w:hAnsiTheme="majorEastAsia"/>
        </w:rPr>
      </w:pPr>
      <w:r>
        <w:rPr>
          <w:rFonts w:asciiTheme="majorEastAsia" w:eastAsiaTheme="majorEastAsia" w:hAnsiTheme="majorEastAsia" w:hint="eastAsia"/>
        </w:rPr>
        <w:t xml:space="preserve">　（混乱の様相）</w:t>
      </w:r>
    </w:p>
    <w:p w:rsidR="00D31E1E" w:rsidRDefault="00D31E1E" w:rsidP="00D31E1E">
      <w:pPr>
        <w:pStyle w:val="a8"/>
        <w:widowControl/>
        <w:numPr>
          <w:ilvl w:val="0"/>
          <w:numId w:val="4"/>
        </w:numPr>
        <w:ind w:leftChars="0" w:left="1276"/>
        <w:jc w:val="left"/>
        <w:rPr>
          <w:rFonts w:ascii="HG丸ｺﾞｼｯｸM-PRO" w:eastAsia="HG丸ｺﾞｼｯｸM-PRO" w:hAnsiTheme="majorEastAsia"/>
        </w:rPr>
      </w:pPr>
      <w:r>
        <w:rPr>
          <w:rFonts w:ascii="HG丸ｺﾞｼｯｸM-PRO" w:eastAsia="HG丸ｺﾞｼｯｸM-PRO" w:hAnsiTheme="majorEastAsia" w:hint="eastAsia"/>
        </w:rPr>
        <w:t>Ｂブロックの多くは通学者であるため、他ブロックより比較的混乱は少ないと予想される。</w:t>
      </w:r>
    </w:p>
    <w:p w:rsidR="00D31E1E" w:rsidRDefault="00D31E1E" w:rsidP="00D31E1E">
      <w:pPr>
        <w:widowControl/>
        <w:jc w:val="left"/>
        <w:rPr>
          <w:rFonts w:asciiTheme="majorEastAsia" w:eastAsiaTheme="majorEastAsia" w:hAnsiTheme="majorEastAsia"/>
        </w:rPr>
      </w:pPr>
    </w:p>
    <w:p w:rsidR="00D31E1E" w:rsidRDefault="00D31E1E" w:rsidP="00D31E1E">
      <w:pPr>
        <w:widowControl/>
        <w:ind w:firstLineChars="200" w:firstLine="453"/>
        <w:jc w:val="left"/>
        <w:rPr>
          <w:rFonts w:asciiTheme="majorEastAsia" w:eastAsiaTheme="majorEastAsia" w:hAnsiTheme="majorEastAsia"/>
        </w:rPr>
      </w:pPr>
      <w:r>
        <w:rPr>
          <w:rFonts w:asciiTheme="majorEastAsia" w:eastAsiaTheme="majorEastAsia" w:hAnsiTheme="majorEastAsia" w:hint="eastAsia"/>
        </w:rPr>
        <w:t xml:space="preserve">　（考えられる対策）</w:t>
      </w:r>
    </w:p>
    <w:p w:rsidR="00D31E1E" w:rsidRDefault="00D31E1E" w:rsidP="00D31E1E">
      <w:pPr>
        <w:pStyle w:val="a8"/>
        <w:widowControl/>
        <w:numPr>
          <w:ilvl w:val="0"/>
          <w:numId w:val="4"/>
        </w:numPr>
        <w:ind w:leftChars="0" w:left="1276"/>
        <w:jc w:val="left"/>
        <w:rPr>
          <w:rFonts w:ascii="HG丸ｺﾞｼｯｸM-PRO" w:eastAsia="HG丸ｺﾞｼｯｸM-PRO" w:hAnsiTheme="majorEastAsia"/>
        </w:rPr>
      </w:pPr>
      <w:r>
        <w:rPr>
          <w:rFonts w:ascii="HG丸ｺﾞｼｯｸM-PRO" w:eastAsia="HG丸ｺﾞｼｯｸM-PRO" w:hAnsiTheme="majorEastAsia" w:hint="eastAsia"/>
        </w:rPr>
        <w:t>学校など事業所における一斉帰宅の抑制　など</w:t>
      </w:r>
    </w:p>
    <w:p w:rsidR="00D31E1E" w:rsidRDefault="00D31E1E" w:rsidP="00D31E1E">
      <w:pPr>
        <w:widowControl/>
        <w:jc w:val="left"/>
        <w:rPr>
          <w:rFonts w:asciiTheme="majorEastAsia" w:eastAsiaTheme="majorEastAsia" w:hAnsiTheme="majorEastAsia"/>
        </w:rPr>
      </w:pPr>
    </w:p>
    <w:p w:rsidR="00D31E1E" w:rsidRDefault="00D31E1E" w:rsidP="00D31E1E">
      <w:pPr>
        <w:widowControl/>
        <w:ind w:firstLineChars="200" w:firstLine="453"/>
        <w:jc w:val="left"/>
        <w:rPr>
          <w:rFonts w:asciiTheme="majorEastAsia" w:eastAsiaTheme="majorEastAsia" w:hAnsiTheme="majorEastAsia"/>
        </w:rPr>
      </w:pPr>
      <w:r>
        <w:rPr>
          <w:rFonts w:asciiTheme="majorEastAsia" w:eastAsiaTheme="majorEastAsia" w:hAnsiTheme="majorEastAsia" w:hint="eastAsia"/>
        </w:rPr>
        <w:t>【Ｃブロック】</w:t>
      </w:r>
    </w:p>
    <w:p w:rsidR="00D31E1E" w:rsidRDefault="00D31E1E" w:rsidP="00D31E1E">
      <w:pPr>
        <w:widowControl/>
        <w:ind w:firstLineChars="200" w:firstLine="453"/>
        <w:jc w:val="left"/>
        <w:rPr>
          <w:rFonts w:asciiTheme="majorEastAsia" w:eastAsiaTheme="majorEastAsia" w:hAnsiTheme="majorEastAsia"/>
        </w:rPr>
      </w:pPr>
      <w:r>
        <w:rPr>
          <w:rFonts w:asciiTheme="majorEastAsia" w:eastAsiaTheme="majorEastAsia" w:hAnsiTheme="majorEastAsia" w:hint="eastAsia"/>
        </w:rPr>
        <w:t xml:space="preserve">　（混乱の様相）</w:t>
      </w:r>
    </w:p>
    <w:p w:rsidR="00D31E1E" w:rsidRDefault="00D31E1E" w:rsidP="00D31E1E">
      <w:pPr>
        <w:pStyle w:val="a8"/>
        <w:widowControl/>
        <w:numPr>
          <w:ilvl w:val="0"/>
          <w:numId w:val="4"/>
        </w:numPr>
        <w:ind w:leftChars="0" w:left="1276"/>
        <w:jc w:val="left"/>
        <w:rPr>
          <w:rFonts w:ascii="HG丸ｺﾞｼｯｸM-PRO" w:eastAsia="HG丸ｺﾞｼｯｸM-PRO" w:hAnsiTheme="majorEastAsia"/>
        </w:rPr>
      </w:pPr>
      <w:r>
        <w:rPr>
          <w:rFonts w:ascii="HG丸ｺﾞｼｯｸM-PRO" w:eastAsia="HG丸ｺﾞｼｯｸM-PRO" w:hAnsiTheme="majorEastAsia" w:hint="eastAsia"/>
        </w:rPr>
        <w:t>学校・病院などの集客施設や住宅・事業所が立地し、他ブロックより比較的自由目的の人は少ない</w:t>
      </w:r>
      <w:r w:rsidRPr="00BD46E0">
        <w:rPr>
          <w:rFonts w:ascii="HG丸ｺﾞｼｯｸM-PRO" w:eastAsia="HG丸ｺﾞｼｯｸM-PRO" w:hAnsiTheme="majorEastAsia" w:hint="eastAsia"/>
        </w:rPr>
        <w:t>ため</w:t>
      </w:r>
      <w:r>
        <w:rPr>
          <w:rFonts w:ascii="HG丸ｺﾞｼｯｸM-PRO" w:eastAsia="HG丸ｺﾞｼｯｸM-PRO" w:hAnsiTheme="majorEastAsia" w:hint="eastAsia"/>
        </w:rPr>
        <w:t>、混乱は少ないと予想される。</w:t>
      </w:r>
    </w:p>
    <w:p w:rsidR="00D31E1E" w:rsidRDefault="00D31E1E" w:rsidP="00D31E1E">
      <w:pPr>
        <w:widowControl/>
        <w:jc w:val="left"/>
        <w:rPr>
          <w:rFonts w:asciiTheme="majorEastAsia" w:eastAsiaTheme="majorEastAsia" w:hAnsiTheme="majorEastAsia"/>
        </w:rPr>
      </w:pPr>
    </w:p>
    <w:p w:rsidR="00D31E1E" w:rsidRDefault="00D31E1E" w:rsidP="00D31E1E">
      <w:pPr>
        <w:widowControl/>
        <w:ind w:firstLineChars="200" w:firstLine="453"/>
        <w:jc w:val="left"/>
        <w:rPr>
          <w:rFonts w:asciiTheme="majorEastAsia" w:eastAsiaTheme="majorEastAsia" w:hAnsiTheme="majorEastAsia"/>
        </w:rPr>
      </w:pPr>
      <w:r>
        <w:rPr>
          <w:rFonts w:asciiTheme="majorEastAsia" w:eastAsiaTheme="majorEastAsia" w:hAnsiTheme="majorEastAsia" w:hint="eastAsia"/>
        </w:rPr>
        <w:t xml:space="preserve">　（考えられる対策）</w:t>
      </w:r>
    </w:p>
    <w:p w:rsidR="00D31E1E" w:rsidRDefault="00D31E1E" w:rsidP="00D31E1E">
      <w:pPr>
        <w:pStyle w:val="a8"/>
        <w:widowControl/>
        <w:numPr>
          <w:ilvl w:val="0"/>
          <w:numId w:val="4"/>
        </w:numPr>
        <w:ind w:leftChars="0" w:left="1276"/>
        <w:jc w:val="left"/>
        <w:rPr>
          <w:rFonts w:ascii="HG丸ｺﾞｼｯｸM-PRO" w:eastAsia="HG丸ｺﾞｼｯｸM-PRO" w:hAnsiTheme="majorEastAsia"/>
        </w:rPr>
      </w:pPr>
      <w:r>
        <w:rPr>
          <w:rFonts w:ascii="HG丸ｺﾞｼｯｸM-PRO" w:eastAsia="HG丸ｺﾞｼｯｸM-PRO" w:hAnsiTheme="majorEastAsia" w:hint="eastAsia"/>
        </w:rPr>
        <w:t>学校など事業所における一斉帰宅の抑制　など</w:t>
      </w:r>
    </w:p>
    <w:p w:rsidR="00D31E1E" w:rsidRDefault="00D31E1E" w:rsidP="00D31E1E">
      <w:pPr>
        <w:widowControl/>
        <w:jc w:val="left"/>
        <w:rPr>
          <w:rFonts w:asciiTheme="majorEastAsia" w:eastAsiaTheme="majorEastAsia" w:hAnsiTheme="majorEastAsia"/>
        </w:rPr>
      </w:pPr>
    </w:p>
    <w:p w:rsidR="00D31E1E" w:rsidRDefault="00D31E1E" w:rsidP="00D31E1E">
      <w:pPr>
        <w:widowControl/>
        <w:ind w:firstLineChars="200" w:firstLine="453"/>
        <w:jc w:val="left"/>
        <w:rPr>
          <w:rFonts w:asciiTheme="majorEastAsia" w:eastAsiaTheme="majorEastAsia" w:hAnsiTheme="majorEastAsia"/>
        </w:rPr>
      </w:pPr>
      <w:r>
        <w:rPr>
          <w:rFonts w:asciiTheme="majorEastAsia" w:eastAsiaTheme="majorEastAsia" w:hAnsiTheme="majorEastAsia" w:hint="eastAsia"/>
        </w:rPr>
        <w:t>【Ｄブロック】</w:t>
      </w:r>
    </w:p>
    <w:p w:rsidR="00D31E1E" w:rsidRDefault="00D31E1E" w:rsidP="00D31E1E">
      <w:pPr>
        <w:widowControl/>
        <w:ind w:firstLineChars="200" w:firstLine="453"/>
        <w:jc w:val="left"/>
        <w:rPr>
          <w:rFonts w:asciiTheme="majorEastAsia" w:eastAsiaTheme="majorEastAsia" w:hAnsiTheme="majorEastAsia"/>
        </w:rPr>
      </w:pPr>
      <w:r>
        <w:rPr>
          <w:rFonts w:asciiTheme="majorEastAsia" w:eastAsiaTheme="majorEastAsia" w:hAnsiTheme="majorEastAsia" w:hint="eastAsia"/>
        </w:rPr>
        <w:t xml:space="preserve">　（混乱の様相）</w:t>
      </w:r>
    </w:p>
    <w:p w:rsidR="00D31E1E" w:rsidRDefault="00D31E1E" w:rsidP="00D31E1E">
      <w:pPr>
        <w:pStyle w:val="a8"/>
        <w:widowControl/>
        <w:numPr>
          <w:ilvl w:val="0"/>
          <w:numId w:val="4"/>
        </w:numPr>
        <w:ind w:leftChars="0" w:left="1276"/>
        <w:jc w:val="left"/>
        <w:rPr>
          <w:rFonts w:ascii="HG丸ｺﾞｼｯｸM-PRO" w:eastAsia="HG丸ｺﾞｼｯｸM-PRO" w:hAnsiTheme="majorEastAsia"/>
        </w:rPr>
      </w:pPr>
      <w:r>
        <w:rPr>
          <w:rFonts w:ascii="HG丸ｺﾞｼｯｸM-PRO" w:eastAsia="HG丸ｺﾞｼｯｸM-PRO" w:hAnsiTheme="majorEastAsia" w:hint="eastAsia"/>
        </w:rPr>
        <w:t>Ｃブロックと同様に、病院などの集客施設や住宅が立地し、他ブロックより比較的自由目的の人は少ない</w:t>
      </w:r>
      <w:r w:rsidRPr="00BD46E0">
        <w:rPr>
          <w:rFonts w:ascii="HG丸ｺﾞｼｯｸM-PRO" w:eastAsia="HG丸ｺﾞｼｯｸM-PRO" w:hAnsiTheme="majorEastAsia" w:hint="eastAsia"/>
        </w:rPr>
        <w:t>ため</w:t>
      </w:r>
      <w:r>
        <w:rPr>
          <w:rFonts w:ascii="HG丸ｺﾞｼｯｸM-PRO" w:eastAsia="HG丸ｺﾞｼｯｸM-PRO" w:hAnsiTheme="majorEastAsia" w:hint="eastAsia"/>
        </w:rPr>
        <w:t>、混乱は少ないと予想される。</w:t>
      </w:r>
    </w:p>
    <w:p w:rsidR="00D31E1E" w:rsidRDefault="00D31E1E" w:rsidP="00D31E1E">
      <w:pPr>
        <w:widowControl/>
        <w:jc w:val="left"/>
        <w:rPr>
          <w:rFonts w:asciiTheme="majorEastAsia" w:eastAsiaTheme="majorEastAsia" w:hAnsiTheme="majorEastAsia"/>
        </w:rPr>
      </w:pPr>
    </w:p>
    <w:p w:rsidR="00D31E1E" w:rsidRDefault="00D31E1E" w:rsidP="00D31E1E">
      <w:pPr>
        <w:widowControl/>
        <w:ind w:firstLineChars="100" w:firstLine="227"/>
        <w:jc w:val="left"/>
        <w:rPr>
          <w:rFonts w:asciiTheme="majorEastAsia" w:eastAsiaTheme="majorEastAsia" w:hAnsiTheme="majorEastAsia"/>
        </w:rPr>
      </w:pPr>
      <w:r>
        <w:rPr>
          <w:rFonts w:asciiTheme="majorEastAsia" w:eastAsiaTheme="majorEastAsia" w:hAnsiTheme="majorEastAsia" w:hint="eastAsia"/>
        </w:rPr>
        <w:t xml:space="preserve">　　（考えられる対策）</w:t>
      </w:r>
    </w:p>
    <w:p w:rsidR="00D31E1E" w:rsidRDefault="00D31E1E" w:rsidP="00D31E1E">
      <w:pPr>
        <w:pStyle w:val="a8"/>
        <w:widowControl/>
        <w:numPr>
          <w:ilvl w:val="0"/>
          <w:numId w:val="4"/>
        </w:numPr>
        <w:ind w:leftChars="0" w:left="1276"/>
        <w:jc w:val="left"/>
        <w:rPr>
          <w:rFonts w:ascii="HG丸ｺﾞｼｯｸM-PRO" w:eastAsia="HG丸ｺﾞｼｯｸM-PRO" w:hAnsiTheme="majorEastAsia"/>
        </w:rPr>
      </w:pPr>
      <w:r>
        <w:rPr>
          <w:rFonts w:ascii="HG丸ｺﾞｼｯｸM-PRO" w:eastAsia="HG丸ｺﾞｼｯｸM-PRO" w:hAnsiTheme="majorEastAsia" w:hint="eastAsia"/>
        </w:rPr>
        <w:t>集客施設など事業所における一斉帰宅の抑制　など</w:t>
      </w:r>
    </w:p>
    <w:p w:rsidR="00D31E1E" w:rsidRDefault="00D31E1E" w:rsidP="00D31E1E">
      <w:pPr>
        <w:widowControl/>
        <w:jc w:val="left"/>
        <w:rPr>
          <w:rFonts w:asciiTheme="majorEastAsia" w:eastAsiaTheme="majorEastAsia" w:hAnsiTheme="majorEastAsia"/>
        </w:rPr>
      </w:pPr>
    </w:p>
    <w:p w:rsidR="00D31E1E" w:rsidRDefault="00D31E1E" w:rsidP="00D31E1E">
      <w:pPr>
        <w:widowControl/>
        <w:ind w:firstLineChars="200" w:firstLine="453"/>
        <w:jc w:val="left"/>
        <w:rPr>
          <w:rFonts w:asciiTheme="majorEastAsia" w:eastAsiaTheme="majorEastAsia" w:hAnsiTheme="majorEastAsia"/>
        </w:rPr>
      </w:pPr>
      <w:r>
        <w:rPr>
          <w:rFonts w:asciiTheme="majorEastAsia" w:eastAsiaTheme="majorEastAsia" w:hAnsiTheme="majorEastAsia" w:hint="eastAsia"/>
        </w:rPr>
        <w:t>【Ｅブロック】</w:t>
      </w:r>
    </w:p>
    <w:p w:rsidR="00D31E1E" w:rsidRDefault="00D31E1E" w:rsidP="00D31E1E">
      <w:pPr>
        <w:widowControl/>
        <w:ind w:firstLineChars="200" w:firstLine="453"/>
        <w:jc w:val="left"/>
        <w:rPr>
          <w:rFonts w:asciiTheme="majorEastAsia" w:eastAsiaTheme="majorEastAsia" w:hAnsiTheme="majorEastAsia"/>
        </w:rPr>
      </w:pPr>
      <w:r>
        <w:rPr>
          <w:rFonts w:asciiTheme="majorEastAsia" w:eastAsiaTheme="majorEastAsia" w:hAnsiTheme="majorEastAsia" w:hint="eastAsia"/>
        </w:rPr>
        <w:t xml:space="preserve">　（混乱の様相）</w:t>
      </w:r>
    </w:p>
    <w:p w:rsidR="00D31E1E" w:rsidRDefault="00D31E1E" w:rsidP="00D31E1E">
      <w:pPr>
        <w:pStyle w:val="a8"/>
        <w:widowControl/>
        <w:numPr>
          <w:ilvl w:val="0"/>
          <w:numId w:val="4"/>
        </w:numPr>
        <w:ind w:leftChars="0" w:left="1276"/>
        <w:jc w:val="left"/>
        <w:rPr>
          <w:rFonts w:ascii="HG丸ｺﾞｼｯｸM-PRO" w:eastAsia="HG丸ｺﾞｼｯｸM-PRO" w:hAnsiTheme="majorEastAsia"/>
        </w:rPr>
      </w:pPr>
      <w:r>
        <w:rPr>
          <w:rFonts w:ascii="HG丸ｺﾞｼｯｸM-PRO" w:eastAsia="HG丸ｺﾞｼｯｸM-PRO" w:hAnsiTheme="majorEastAsia" w:hint="eastAsia"/>
        </w:rPr>
        <w:t>天王寺公園（広域避難場所）がそのほとんどであり、他方面からの避難者による混乱が想定される。</w:t>
      </w:r>
    </w:p>
    <w:p w:rsidR="00D31E1E" w:rsidRDefault="00D31E1E" w:rsidP="00D31E1E">
      <w:pPr>
        <w:widowControl/>
        <w:jc w:val="left"/>
        <w:rPr>
          <w:rFonts w:asciiTheme="majorEastAsia" w:eastAsiaTheme="majorEastAsia" w:hAnsiTheme="majorEastAsia"/>
        </w:rPr>
      </w:pPr>
    </w:p>
    <w:p w:rsidR="00D31E1E" w:rsidRDefault="00D31E1E" w:rsidP="00D31E1E">
      <w:pPr>
        <w:widowControl/>
        <w:ind w:firstLineChars="100" w:firstLine="227"/>
        <w:jc w:val="left"/>
        <w:rPr>
          <w:rFonts w:asciiTheme="majorEastAsia" w:eastAsiaTheme="majorEastAsia" w:hAnsiTheme="majorEastAsia"/>
        </w:rPr>
      </w:pPr>
      <w:r>
        <w:rPr>
          <w:rFonts w:asciiTheme="majorEastAsia" w:eastAsiaTheme="majorEastAsia" w:hAnsiTheme="majorEastAsia" w:hint="eastAsia"/>
        </w:rPr>
        <w:t xml:space="preserve">　　（考えられる対策）</w:t>
      </w:r>
    </w:p>
    <w:p w:rsidR="00D31E1E" w:rsidRDefault="00D31E1E" w:rsidP="00D31E1E">
      <w:pPr>
        <w:pStyle w:val="a8"/>
        <w:widowControl/>
        <w:numPr>
          <w:ilvl w:val="0"/>
          <w:numId w:val="4"/>
        </w:numPr>
        <w:ind w:leftChars="0" w:left="1276"/>
        <w:jc w:val="left"/>
        <w:rPr>
          <w:rFonts w:ascii="HG丸ｺﾞｼｯｸM-PRO" w:eastAsia="HG丸ｺﾞｼｯｸM-PRO" w:hAnsiTheme="majorEastAsia"/>
        </w:rPr>
      </w:pPr>
      <w:r>
        <w:rPr>
          <w:rFonts w:ascii="HG丸ｺﾞｼｯｸM-PRO" w:eastAsia="HG丸ｺﾞｼｯｸM-PRO" w:hAnsiTheme="majorEastAsia" w:hint="eastAsia"/>
        </w:rPr>
        <w:t>情報提供　など</w:t>
      </w:r>
    </w:p>
    <w:p w:rsidR="00A94419" w:rsidRDefault="00A94419">
      <w:pPr>
        <w:widowControl/>
        <w:jc w:val="left"/>
        <w:rPr>
          <w:rFonts w:asciiTheme="majorEastAsia" w:eastAsiaTheme="majorEastAsia" w:hAnsiTheme="majorEastAsia"/>
          <w:b/>
        </w:rPr>
      </w:pPr>
      <w:r>
        <w:rPr>
          <w:rFonts w:asciiTheme="majorEastAsia" w:eastAsiaTheme="majorEastAsia" w:hAnsiTheme="majorEastAsia"/>
          <w:b/>
        </w:rPr>
        <w:br w:type="page"/>
      </w:r>
    </w:p>
    <w:p w:rsidR="00D31E1E" w:rsidRPr="005044FA" w:rsidRDefault="00841CFF" w:rsidP="00841CFF">
      <w:pPr>
        <w:widowControl/>
        <w:ind w:firstLineChars="50" w:firstLine="113"/>
        <w:jc w:val="left"/>
        <w:rPr>
          <w:rFonts w:asciiTheme="majorEastAsia" w:eastAsiaTheme="majorEastAsia" w:hAnsiTheme="majorEastAsia"/>
          <w:b/>
          <w:color w:val="000000" w:themeColor="text1"/>
          <w:sz w:val="24"/>
          <w:szCs w:val="24"/>
        </w:rPr>
      </w:pPr>
      <w:r w:rsidRPr="005044FA">
        <w:rPr>
          <w:noProof/>
          <w:color w:val="000000" w:themeColor="text1"/>
        </w:rPr>
        <w:drawing>
          <wp:anchor distT="0" distB="0" distL="114300" distR="114300" simplePos="0" relativeHeight="251764224" behindDoc="0" locked="0" layoutInCell="1" allowOverlap="1" wp14:anchorId="0587E0B1" wp14:editId="48C3A6F7">
            <wp:simplePos x="0" y="0"/>
            <wp:positionH relativeFrom="column">
              <wp:posOffset>1833245</wp:posOffset>
            </wp:positionH>
            <wp:positionV relativeFrom="paragraph">
              <wp:posOffset>241300</wp:posOffset>
            </wp:positionV>
            <wp:extent cx="3781425" cy="4502150"/>
            <wp:effectExtent l="0" t="0" r="0"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3781425" cy="4502150"/>
                    </a:xfrm>
                    <a:prstGeom prst="rect">
                      <a:avLst/>
                    </a:prstGeom>
                  </pic:spPr>
                </pic:pic>
              </a:graphicData>
            </a:graphic>
            <wp14:sizeRelH relativeFrom="margin">
              <wp14:pctWidth>0</wp14:pctWidth>
            </wp14:sizeRelH>
            <wp14:sizeRelV relativeFrom="margin">
              <wp14:pctHeight>0</wp14:pctHeight>
            </wp14:sizeRelV>
          </wp:anchor>
        </w:drawing>
      </w:r>
      <w:r w:rsidR="00D31E1E" w:rsidRPr="005044FA">
        <w:rPr>
          <w:rFonts w:asciiTheme="majorEastAsia" w:eastAsiaTheme="majorEastAsia" w:hAnsiTheme="majorEastAsia" w:hint="eastAsia"/>
          <w:b/>
          <w:color w:val="000000" w:themeColor="text1"/>
          <w:sz w:val="24"/>
          <w:szCs w:val="24"/>
        </w:rPr>
        <w:t>3-4　想定帰宅困難者数</w:t>
      </w:r>
    </w:p>
    <w:p w:rsidR="00F167E5" w:rsidRDefault="0066327F">
      <w:pPr>
        <w:widowControl/>
        <w:tabs>
          <w:tab w:val="left" w:pos="1589"/>
        </w:tabs>
        <w:jc w:val="left"/>
        <w:rPr>
          <w:rFonts w:asciiTheme="majorEastAsia" w:eastAsiaTheme="majorEastAsia" w:hAnsiTheme="majorEastAsia"/>
        </w:rPr>
      </w:pPr>
      <w:r>
        <w:rPr>
          <w:rFonts w:asciiTheme="majorEastAsia" w:eastAsiaTheme="majorEastAsia" w:hAnsiTheme="majorEastAsia" w:hint="eastAsia"/>
        </w:rPr>
        <w:t xml:space="preserve">　</w:t>
      </w:r>
    </w:p>
    <w:p w:rsidR="00841CFF" w:rsidRDefault="00841CFF">
      <w:pPr>
        <w:widowControl/>
        <w:tabs>
          <w:tab w:val="left" w:pos="1589"/>
        </w:tabs>
        <w:jc w:val="left"/>
        <w:rPr>
          <w:rFonts w:asciiTheme="majorEastAsia" w:eastAsiaTheme="majorEastAsia" w:hAnsiTheme="majorEastAsia"/>
        </w:rPr>
      </w:pPr>
    </w:p>
    <w:p w:rsidR="00841CFF" w:rsidRDefault="00841CFF">
      <w:pPr>
        <w:widowControl/>
        <w:tabs>
          <w:tab w:val="left" w:pos="1589"/>
        </w:tabs>
        <w:jc w:val="left"/>
        <w:rPr>
          <w:rFonts w:asciiTheme="majorEastAsia" w:eastAsiaTheme="majorEastAsia" w:hAnsiTheme="majorEastAsia"/>
        </w:rPr>
      </w:pPr>
    </w:p>
    <w:p w:rsidR="00841CFF" w:rsidRDefault="00841CFF">
      <w:pPr>
        <w:widowControl/>
        <w:tabs>
          <w:tab w:val="left" w:pos="1589"/>
        </w:tabs>
        <w:jc w:val="left"/>
        <w:rPr>
          <w:rFonts w:asciiTheme="majorEastAsia" w:eastAsiaTheme="majorEastAsia" w:hAnsiTheme="majorEastAsia"/>
        </w:rPr>
      </w:pPr>
    </w:p>
    <w:p w:rsidR="00841CFF" w:rsidRDefault="00841CFF">
      <w:pPr>
        <w:widowControl/>
        <w:tabs>
          <w:tab w:val="left" w:pos="1589"/>
        </w:tabs>
        <w:jc w:val="left"/>
        <w:rPr>
          <w:rFonts w:asciiTheme="majorEastAsia" w:eastAsiaTheme="majorEastAsia" w:hAnsiTheme="majorEastAsia"/>
        </w:rPr>
      </w:pPr>
    </w:p>
    <w:p w:rsidR="00841CFF" w:rsidRDefault="00841CFF">
      <w:pPr>
        <w:widowControl/>
        <w:tabs>
          <w:tab w:val="left" w:pos="1589"/>
        </w:tabs>
        <w:jc w:val="left"/>
        <w:rPr>
          <w:rFonts w:asciiTheme="majorEastAsia" w:eastAsiaTheme="majorEastAsia" w:hAnsiTheme="majorEastAsia"/>
        </w:rPr>
      </w:pPr>
    </w:p>
    <w:p w:rsidR="00841CFF" w:rsidRDefault="00841CFF">
      <w:pPr>
        <w:widowControl/>
        <w:tabs>
          <w:tab w:val="left" w:pos="1589"/>
        </w:tabs>
        <w:jc w:val="left"/>
        <w:rPr>
          <w:rFonts w:asciiTheme="majorEastAsia" w:eastAsiaTheme="majorEastAsia" w:hAnsiTheme="majorEastAsia"/>
        </w:rPr>
      </w:pPr>
    </w:p>
    <w:p w:rsidR="00841CFF" w:rsidRDefault="00841CFF">
      <w:pPr>
        <w:widowControl/>
        <w:tabs>
          <w:tab w:val="left" w:pos="1589"/>
        </w:tabs>
        <w:jc w:val="left"/>
        <w:rPr>
          <w:rFonts w:asciiTheme="majorEastAsia" w:eastAsiaTheme="majorEastAsia" w:hAnsiTheme="majorEastAsia"/>
        </w:rPr>
      </w:pPr>
    </w:p>
    <w:p w:rsidR="00841CFF" w:rsidRDefault="00841CFF">
      <w:pPr>
        <w:widowControl/>
        <w:tabs>
          <w:tab w:val="left" w:pos="1589"/>
        </w:tabs>
        <w:jc w:val="left"/>
        <w:rPr>
          <w:rFonts w:asciiTheme="majorEastAsia" w:eastAsiaTheme="majorEastAsia" w:hAnsiTheme="majorEastAsia"/>
        </w:rPr>
      </w:pPr>
    </w:p>
    <w:p w:rsidR="00841CFF" w:rsidRDefault="00841CFF">
      <w:pPr>
        <w:widowControl/>
        <w:tabs>
          <w:tab w:val="left" w:pos="1589"/>
        </w:tabs>
        <w:jc w:val="left"/>
        <w:rPr>
          <w:rFonts w:asciiTheme="majorEastAsia" w:eastAsiaTheme="majorEastAsia" w:hAnsiTheme="majorEastAsia"/>
        </w:rPr>
      </w:pPr>
    </w:p>
    <w:p w:rsidR="00841CFF" w:rsidRDefault="00841CFF">
      <w:pPr>
        <w:widowControl/>
        <w:tabs>
          <w:tab w:val="left" w:pos="1589"/>
        </w:tabs>
        <w:jc w:val="left"/>
        <w:rPr>
          <w:rFonts w:asciiTheme="majorEastAsia" w:eastAsiaTheme="majorEastAsia" w:hAnsiTheme="majorEastAsia"/>
        </w:rPr>
      </w:pPr>
    </w:p>
    <w:p w:rsidR="00841CFF" w:rsidRDefault="00841CFF">
      <w:pPr>
        <w:widowControl/>
        <w:tabs>
          <w:tab w:val="left" w:pos="1589"/>
        </w:tabs>
        <w:jc w:val="left"/>
        <w:rPr>
          <w:rFonts w:asciiTheme="majorEastAsia" w:eastAsiaTheme="majorEastAsia" w:hAnsiTheme="majorEastAsia"/>
        </w:rPr>
      </w:pPr>
    </w:p>
    <w:p w:rsidR="00841CFF" w:rsidRDefault="00841CFF">
      <w:pPr>
        <w:widowControl/>
        <w:tabs>
          <w:tab w:val="left" w:pos="1589"/>
        </w:tabs>
        <w:jc w:val="left"/>
        <w:rPr>
          <w:rFonts w:asciiTheme="majorEastAsia" w:eastAsiaTheme="majorEastAsia" w:hAnsiTheme="majorEastAsia"/>
        </w:rPr>
      </w:pPr>
    </w:p>
    <w:p w:rsidR="00841CFF" w:rsidRDefault="00841CFF">
      <w:pPr>
        <w:widowControl/>
        <w:tabs>
          <w:tab w:val="left" w:pos="1589"/>
        </w:tabs>
        <w:jc w:val="left"/>
        <w:rPr>
          <w:rFonts w:asciiTheme="majorEastAsia" w:eastAsiaTheme="majorEastAsia" w:hAnsiTheme="majorEastAsia"/>
        </w:rPr>
      </w:pPr>
    </w:p>
    <w:p w:rsidR="00841CFF" w:rsidRDefault="00841CFF">
      <w:pPr>
        <w:widowControl/>
        <w:tabs>
          <w:tab w:val="left" w:pos="1589"/>
        </w:tabs>
        <w:jc w:val="left"/>
        <w:rPr>
          <w:rFonts w:asciiTheme="majorEastAsia" w:eastAsiaTheme="majorEastAsia" w:hAnsiTheme="majorEastAsia"/>
        </w:rPr>
      </w:pPr>
    </w:p>
    <w:p w:rsidR="00841CFF" w:rsidRDefault="00841CFF">
      <w:pPr>
        <w:widowControl/>
        <w:tabs>
          <w:tab w:val="left" w:pos="1589"/>
        </w:tabs>
        <w:jc w:val="left"/>
        <w:rPr>
          <w:rFonts w:asciiTheme="majorEastAsia" w:eastAsiaTheme="majorEastAsia" w:hAnsiTheme="majorEastAsia"/>
        </w:rPr>
      </w:pPr>
    </w:p>
    <w:p w:rsidR="00841CFF" w:rsidRDefault="00857696">
      <w:pPr>
        <w:widowControl/>
        <w:tabs>
          <w:tab w:val="left" w:pos="1589"/>
        </w:tabs>
        <w:jc w:val="left"/>
        <w:rPr>
          <w:rFonts w:asciiTheme="majorEastAsia" w:eastAsiaTheme="majorEastAsia" w:hAnsiTheme="majorEastAsia"/>
        </w:rPr>
      </w:pPr>
      <w:r>
        <w:rPr>
          <w:rFonts w:ascii="ＭＳ Ｐゴシック" w:eastAsia="ＭＳ Ｐゴシック" w:hAnsi="ＭＳ Ｐゴシック" w:cs="ＭＳ Ｐゴシック"/>
          <w:noProof/>
          <w:kern w:val="0"/>
          <w:sz w:val="24"/>
          <w:szCs w:val="24"/>
        </w:rPr>
        <mc:AlternateContent>
          <mc:Choice Requires="wps">
            <w:drawing>
              <wp:anchor distT="45720" distB="45720" distL="114300" distR="114300" simplePos="0" relativeHeight="251773440" behindDoc="0" locked="0" layoutInCell="1" allowOverlap="1" wp14:anchorId="3DF40082" wp14:editId="54C44568">
                <wp:simplePos x="0" y="0"/>
                <wp:positionH relativeFrom="column">
                  <wp:posOffset>1757045</wp:posOffset>
                </wp:positionH>
                <wp:positionV relativeFrom="paragraph">
                  <wp:posOffset>11430</wp:posOffset>
                </wp:positionV>
                <wp:extent cx="314325" cy="285750"/>
                <wp:effectExtent l="0" t="0" r="9525" b="0"/>
                <wp:wrapSquare wrapText="bothSides"/>
                <wp:docPr id="48" name="テキスト ボックス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85750"/>
                        </a:xfrm>
                        <a:prstGeom prst="rect">
                          <a:avLst/>
                        </a:prstGeom>
                        <a:solidFill>
                          <a:srgbClr val="FFFFFF"/>
                        </a:solidFill>
                        <a:ln w="9525">
                          <a:noFill/>
                          <a:miter lim="800000"/>
                          <a:headEnd/>
                          <a:tailEnd/>
                        </a:ln>
                      </wps:spPr>
                      <wps:txbx>
                        <w:txbxContent>
                          <w:p w:rsidR="00857696" w:rsidRDefault="00857696" w:rsidP="00857696">
                            <w:r>
                              <w:rPr>
                                <w:rFonts w:hint="eastAsia"/>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F40082" id="テキスト ボックス 48" o:spid="_x0000_s1038" type="#_x0000_t202" style="position:absolute;margin-left:138.35pt;margin-top:.9pt;width:24.75pt;height:22.5pt;z-index:251773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" stroked="f">
                <v:textbox>
                  <w:txbxContent>
                    <w:p w:rsidR="00857696" w:rsidRDefault="00857696" w:rsidP="00857696">
                      <w:r>
                        <w:rPr>
                          <w:rFonts w:hint="eastAsia"/>
                        </w:rPr>
                        <w:t>Ⓐ</w:t>
                      </w:r>
                    </w:p>
                  </w:txbxContent>
                </v:textbox>
                <w10:wrap type="square"/>
              </v:shape>
            </w:pict>
          </mc:Fallback>
        </mc:AlternateContent>
      </w:r>
    </w:p>
    <w:p w:rsidR="00841CFF" w:rsidRDefault="00841CFF">
      <w:pPr>
        <w:widowControl/>
        <w:tabs>
          <w:tab w:val="left" w:pos="1589"/>
        </w:tabs>
        <w:jc w:val="left"/>
        <w:rPr>
          <w:rFonts w:asciiTheme="majorEastAsia" w:eastAsiaTheme="majorEastAsia" w:hAnsiTheme="majorEastAsia"/>
        </w:rPr>
      </w:pPr>
    </w:p>
    <w:p w:rsidR="00841CFF" w:rsidRDefault="00841CFF">
      <w:pPr>
        <w:widowControl/>
        <w:tabs>
          <w:tab w:val="left" w:pos="1589"/>
        </w:tabs>
        <w:jc w:val="left"/>
        <w:rPr>
          <w:rFonts w:asciiTheme="majorEastAsia" w:eastAsiaTheme="majorEastAsia" w:hAnsiTheme="majorEastAsia"/>
        </w:rPr>
      </w:pPr>
    </w:p>
    <w:p w:rsidR="00841CFF" w:rsidRDefault="00841CFF">
      <w:pPr>
        <w:widowControl/>
        <w:tabs>
          <w:tab w:val="left" w:pos="1589"/>
        </w:tabs>
        <w:jc w:val="left"/>
        <w:rPr>
          <w:rFonts w:asciiTheme="majorEastAsia" w:eastAsiaTheme="majorEastAsia" w:hAnsiTheme="majorEastAsia"/>
        </w:rPr>
      </w:pPr>
    </w:p>
    <w:p w:rsidR="00841CFF" w:rsidRDefault="00857696">
      <w:pPr>
        <w:widowControl/>
        <w:tabs>
          <w:tab w:val="left" w:pos="1589"/>
        </w:tabs>
        <w:jc w:val="left"/>
        <w:rPr>
          <w:rFonts w:asciiTheme="majorEastAsia" w:eastAsiaTheme="majorEastAsia" w:hAnsiTheme="majorEastAsia"/>
        </w:rPr>
      </w:pPr>
      <w:r>
        <w:rPr>
          <w:rFonts w:ascii="ＭＳ Ｐゴシック" w:eastAsia="ＭＳ Ｐゴシック" w:hAnsi="ＭＳ Ｐゴシック" w:cs="ＭＳ Ｐゴシック"/>
          <w:noProof/>
          <w:kern w:val="0"/>
          <w:sz w:val="24"/>
          <w:szCs w:val="24"/>
        </w:rPr>
        <mc:AlternateContent>
          <mc:Choice Requires="wps">
            <w:drawing>
              <wp:anchor distT="45720" distB="45720" distL="114300" distR="114300" simplePos="0" relativeHeight="251771392" behindDoc="0" locked="0" layoutInCell="1" allowOverlap="1" wp14:anchorId="3DF40082" wp14:editId="54C44568">
                <wp:simplePos x="0" y="0"/>
                <wp:positionH relativeFrom="column">
                  <wp:posOffset>5214620</wp:posOffset>
                </wp:positionH>
                <wp:positionV relativeFrom="paragraph">
                  <wp:posOffset>5080</wp:posOffset>
                </wp:positionV>
                <wp:extent cx="314325" cy="314325"/>
                <wp:effectExtent l="0" t="0" r="9525" b="9525"/>
                <wp:wrapSquare wrapText="bothSides"/>
                <wp:docPr id="47" name="テキスト ボックス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314325"/>
                        </a:xfrm>
                        <a:prstGeom prst="rect">
                          <a:avLst/>
                        </a:prstGeom>
                        <a:solidFill>
                          <a:srgbClr val="FFFFFF"/>
                        </a:solidFill>
                        <a:ln w="9525">
                          <a:noFill/>
                          <a:miter lim="800000"/>
                          <a:headEnd/>
                          <a:tailEnd/>
                        </a:ln>
                      </wps:spPr>
                      <wps:txbx>
                        <w:txbxContent>
                          <w:p w:rsidR="00857696" w:rsidRDefault="00857696" w:rsidP="00857696">
                            <w:r>
                              <w:rPr>
                                <w:rFonts w:hint="eastAsia"/>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F40082" id="テキスト ボックス 47" o:spid="_x0000_s1039" type="#_x0000_t202" style="position:absolute;margin-left:410.6pt;margin-top:.4pt;width:24.75pt;height:24.75pt;z-index:251771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" stroked="f">
                <v:textbox>
                  <w:txbxContent>
                    <w:p w:rsidR="00857696" w:rsidRDefault="00857696" w:rsidP="00857696">
                      <w:r>
                        <w:rPr>
                          <w:rFonts w:hint="eastAsia"/>
                        </w:rPr>
                        <w:t>Ⓑ</w:t>
                      </w:r>
                    </w:p>
                  </w:txbxContent>
                </v:textbox>
                <w10:wrap type="square"/>
              </v:shape>
            </w:pict>
          </mc:Fallback>
        </mc:AlternateContent>
      </w:r>
      <w:r>
        <w:rPr>
          <w:rFonts w:ascii="ＭＳ Ｐゴシック" w:eastAsia="ＭＳ Ｐゴシック" w:hAnsi="ＭＳ Ｐゴシック" w:cs="ＭＳ Ｐゴシック"/>
          <w:noProof/>
          <w:kern w:val="0"/>
          <w:sz w:val="24"/>
          <w:szCs w:val="24"/>
        </w:rPr>
        <mc:AlternateContent>
          <mc:Choice Requires="wps">
            <w:drawing>
              <wp:anchor distT="45720" distB="45720" distL="114300" distR="114300" simplePos="0" relativeHeight="251769344" behindDoc="0" locked="0" layoutInCell="1" allowOverlap="1" wp14:anchorId="3DF40082" wp14:editId="54C44568">
                <wp:simplePos x="0" y="0"/>
                <wp:positionH relativeFrom="column">
                  <wp:posOffset>3281045</wp:posOffset>
                </wp:positionH>
                <wp:positionV relativeFrom="paragraph">
                  <wp:posOffset>24765</wp:posOffset>
                </wp:positionV>
                <wp:extent cx="314325" cy="285750"/>
                <wp:effectExtent l="0" t="0" r="9525" b="0"/>
                <wp:wrapSquare wrapText="bothSides"/>
                <wp:docPr id="5" name="テキスト ボックス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85750"/>
                        </a:xfrm>
                        <a:prstGeom prst="rect">
                          <a:avLst/>
                        </a:prstGeom>
                        <a:solidFill>
                          <a:srgbClr val="FFFFFF"/>
                        </a:solidFill>
                        <a:ln w="9525">
                          <a:noFill/>
                          <a:miter lim="800000"/>
                          <a:headEnd/>
                          <a:tailEnd/>
                        </a:ln>
                      </wps:spPr>
                      <wps:txbx>
                        <w:txbxContent>
                          <w:p w:rsidR="00857696" w:rsidRDefault="00857696" w:rsidP="00857696">
                            <w:r>
                              <w:rPr>
                                <w:rFonts w:hint="eastAsia"/>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F40082" id="テキスト ボックス 5" o:spid="_x0000_s1040" type="#_x0000_t202" style="position:absolute;margin-left:258.35pt;margin-top:1.95pt;width:24.75pt;height:22.5pt;z-index:251769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" stroked="f">
                <v:textbox>
                  <w:txbxContent>
                    <w:p w:rsidR="00857696" w:rsidRDefault="00857696" w:rsidP="00857696">
                      <w:r>
                        <w:rPr>
                          <w:rFonts w:hint="eastAsia"/>
                        </w:rPr>
                        <w:t>Ⓒ</w:t>
                      </w:r>
                    </w:p>
                  </w:txbxContent>
                </v:textbox>
                <w10:wrap type="square"/>
              </v:shape>
            </w:pict>
          </mc:Fallback>
        </mc:AlternateContent>
      </w:r>
    </w:p>
    <w:p w:rsidR="00841CFF" w:rsidRDefault="00841CFF">
      <w:pPr>
        <w:widowControl/>
        <w:tabs>
          <w:tab w:val="left" w:pos="1589"/>
        </w:tabs>
        <w:jc w:val="left"/>
        <w:rPr>
          <w:rFonts w:asciiTheme="majorEastAsia" w:eastAsiaTheme="majorEastAsia" w:hAnsiTheme="majorEastAsia"/>
        </w:rPr>
      </w:pPr>
    </w:p>
    <w:p w:rsidR="00841CFF" w:rsidRPr="00D31E1E" w:rsidRDefault="00841CFF">
      <w:pPr>
        <w:widowControl/>
        <w:tabs>
          <w:tab w:val="left" w:pos="1589"/>
        </w:tabs>
        <w:jc w:val="left"/>
        <w:rPr>
          <w:rFonts w:asciiTheme="majorEastAsia" w:eastAsiaTheme="majorEastAsia" w:hAnsiTheme="majorEastAsia"/>
        </w:rPr>
      </w:pPr>
    </w:p>
    <w:p w:rsidR="00857696" w:rsidRPr="00F72D85" w:rsidRDefault="00857696" w:rsidP="00857696">
      <w:pPr>
        <w:widowControl/>
        <w:spacing w:beforeLines="50" w:before="145"/>
        <w:ind w:firstLineChars="100" w:firstLine="217"/>
        <w:jc w:val="left"/>
        <w:rPr>
          <w:rFonts w:asciiTheme="majorEastAsia" w:eastAsiaTheme="majorEastAsia" w:hAnsiTheme="majorEastAsia"/>
          <w:noProof/>
          <w:sz w:val="20"/>
          <w:szCs w:val="20"/>
        </w:rPr>
      </w:pPr>
      <w:r w:rsidRPr="00F72D85">
        <w:rPr>
          <w:rFonts w:asciiTheme="majorEastAsia" w:eastAsiaTheme="majorEastAsia" w:hAnsiTheme="majorEastAsia" w:hint="eastAsia"/>
          <w:noProof/>
          <w:sz w:val="20"/>
          <w:szCs w:val="20"/>
        </w:rPr>
        <w:t>［本計画における帰宅困難者（Ⓐ＋Ⓑ＋Ⓒ）の整理（基本的な考え方）］</w:t>
      </w:r>
    </w:p>
    <w:p w:rsidR="00857696" w:rsidRPr="00F72D85" w:rsidRDefault="00857696" w:rsidP="00857696">
      <w:pPr>
        <w:widowControl/>
        <w:ind w:firstLineChars="200" w:firstLine="433"/>
        <w:jc w:val="left"/>
        <w:rPr>
          <w:rFonts w:asciiTheme="minorEastAsia" w:hAnsiTheme="minorEastAsia"/>
          <w:noProof/>
          <w:sz w:val="20"/>
          <w:szCs w:val="20"/>
        </w:rPr>
      </w:pPr>
      <w:r w:rsidRPr="00F72D85">
        <w:rPr>
          <w:rFonts w:asciiTheme="minorEastAsia" w:hAnsiTheme="minorEastAsia" w:hint="eastAsia"/>
          <w:noProof/>
          <w:sz w:val="20"/>
          <w:szCs w:val="20"/>
        </w:rPr>
        <w:t>○従業者等の滞留人口（屋内滞留者）（Ⓐ）⇒　一斉帰宅の抑制が必要</w:t>
      </w:r>
    </w:p>
    <w:p w:rsidR="00857696" w:rsidRPr="00F72D85" w:rsidRDefault="00857696" w:rsidP="00857696">
      <w:pPr>
        <w:widowControl/>
        <w:ind w:firstLineChars="200" w:firstLine="433"/>
        <w:jc w:val="left"/>
        <w:rPr>
          <w:rFonts w:asciiTheme="minorEastAsia" w:hAnsiTheme="minorEastAsia"/>
          <w:noProof/>
          <w:sz w:val="20"/>
          <w:szCs w:val="20"/>
        </w:rPr>
      </w:pPr>
      <w:r w:rsidRPr="00F72D85">
        <w:rPr>
          <w:rFonts w:asciiTheme="minorEastAsia" w:hAnsiTheme="minorEastAsia" w:hint="eastAsia"/>
          <w:noProof/>
          <w:sz w:val="20"/>
          <w:szCs w:val="20"/>
        </w:rPr>
        <w:t>○外部来訪者の滞留人口（屋外滞留者）のうち</w:t>
      </w:r>
      <w:r>
        <w:rPr>
          <w:rFonts w:asciiTheme="minorEastAsia" w:hAnsiTheme="minorEastAsia" w:hint="eastAsia"/>
          <w:noProof/>
          <w:sz w:val="20"/>
          <w:szCs w:val="20"/>
        </w:rPr>
        <w:t>徒歩</w:t>
      </w:r>
      <w:r w:rsidRPr="00F72D85">
        <w:rPr>
          <w:rFonts w:asciiTheme="minorEastAsia" w:hAnsiTheme="minorEastAsia" w:hint="eastAsia"/>
          <w:noProof/>
          <w:sz w:val="20"/>
          <w:szCs w:val="20"/>
        </w:rPr>
        <w:t>帰宅不可能者（Ⓑ）⇒</w:t>
      </w:r>
    </w:p>
    <w:p w:rsidR="00857696" w:rsidRPr="00F72D85" w:rsidRDefault="00857696" w:rsidP="00857696">
      <w:pPr>
        <w:widowControl/>
        <w:ind w:firstLineChars="200" w:firstLine="433"/>
        <w:jc w:val="left"/>
        <w:rPr>
          <w:rFonts w:asciiTheme="minorEastAsia" w:hAnsiTheme="minorEastAsia"/>
          <w:noProof/>
          <w:sz w:val="20"/>
          <w:szCs w:val="20"/>
        </w:rPr>
      </w:pPr>
      <w:r w:rsidRPr="00F72D85">
        <w:rPr>
          <w:rFonts w:asciiTheme="minorEastAsia" w:hAnsiTheme="minorEastAsia" w:hint="eastAsia"/>
          <w:noProof/>
          <w:sz w:val="20"/>
          <w:szCs w:val="20"/>
        </w:rPr>
        <w:t xml:space="preserve">　一時滞在スペースの確保が必要</w:t>
      </w:r>
    </w:p>
    <w:p w:rsidR="00841CFF" w:rsidRPr="005044FA" w:rsidRDefault="00841CFF" w:rsidP="00841CFF">
      <w:pPr>
        <w:widowControl/>
        <w:ind w:firstLineChars="100" w:firstLine="227"/>
        <w:jc w:val="left"/>
        <w:rPr>
          <w:rFonts w:asciiTheme="majorEastAsia" w:eastAsiaTheme="majorEastAsia" w:hAnsiTheme="majorEastAsia"/>
          <w:noProof/>
          <w:color w:val="000000" w:themeColor="text1"/>
          <w:szCs w:val="21"/>
        </w:rPr>
      </w:pPr>
      <w:r w:rsidRPr="005044FA">
        <w:rPr>
          <w:rFonts w:asciiTheme="majorEastAsia" w:eastAsiaTheme="majorEastAsia" w:hAnsiTheme="majorEastAsia" w:hint="eastAsia"/>
          <w:noProof/>
          <w:color w:val="000000" w:themeColor="text1"/>
          <w:szCs w:val="21"/>
        </w:rPr>
        <w:t>［想定手法］</w:t>
      </w:r>
    </w:p>
    <w:tbl>
      <w:tblPr>
        <w:tblStyle w:val="a3"/>
        <w:tblW w:w="8902" w:type="dxa"/>
        <w:tblInd w:w="562" w:type="dxa"/>
        <w:tblLook w:val="04A0" w:firstRow="1" w:lastRow="0" w:firstColumn="1" w:lastColumn="0" w:noHBand="0" w:noVBand="1"/>
      </w:tblPr>
      <w:tblGrid>
        <w:gridCol w:w="2080"/>
        <w:gridCol w:w="6822"/>
      </w:tblGrid>
      <w:tr w:rsidR="005044FA" w:rsidRPr="005044FA" w:rsidTr="00841CFF">
        <w:tc>
          <w:tcPr>
            <w:tcW w:w="2080" w:type="dxa"/>
            <w:shd w:val="clear" w:color="auto" w:fill="BFBFBF" w:themeFill="background1" w:themeFillShade="BF"/>
            <w:vAlign w:val="center"/>
          </w:tcPr>
          <w:p w:rsidR="00841CFF" w:rsidRPr="005044FA" w:rsidRDefault="00841CFF" w:rsidP="00841CFF">
            <w:pPr>
              <w:jc w:val="center"/>
              <w:rPr>
                <w:rFonts w:ascii="ＭＳ ゴシック" w:eastAsia="ＭＳ ゴシック" w:hAnsi="ＭＳ ゴシック" w:cs="Times New Roman"/>
                <w:color w:val="000000" w:themeColor="text1"/>
              </w:rPr>
            </w:pPr>
            <w:r w:rsidRPr="005044FA">
              <w:rPr>
                <w:rFonts w:ascii="ＭＳ ゴシック" w:eastAsia="ＭＳ ゴシック" w:hAnsi="ＭＳ ゴシック" w:cs="Times New Roman" w:hint="eastAsia"/>
                <w:color w:val="000000" w:themeColor="text1"/>
              </w:rPr>
              <w:t>区　分</w:t>
            </w:r>
          </w:p>
        </w:tc>
        <w:tc>
          <w:tcPr>
            <w:tcW w:w="6822" w:type="dxa"/>
            <w:shd w:val="clear" w:color="auto" w:fill="BFBFBF" w:themeFill="background1" w:themeFillShade="BF"/>
            <w:vAlign w:val="center"/>
          </w:tcPr>
          <w:p w:rsidR="00841CFF" w:rsidRPr="005044FA" w:rsidRDefault="00841CFF" w:rsidP="00841CFF">
            <w:pPr>
              <w:jc w:val="center"/>
              <w:rPr>
                <w:rFonts w:ascii="ＭＳ ゴシック" w:eastAsia="ＭＳ ゴシック" w:hAnsi="ＭＳ ゴシック" w:cs="Times New Roman"/>
                <w:color w:val="000000" w:themeColor="text1"/>
              </w:rPr>
            </w:pPr>
            <w:r w:rsidRPr="005044FA">
              <w:rPr>
                <w:rFonts w:ascii="ＭＳ ゴシック" w:eastAsia="ＭＳ ゴシック" w:hAnsi="ＭＳ ゴシック" w:cs="Times New Roman" w:hint="eastAsia"/>
                <w:color w:val="000000" w:themeColor="text1"/>
              </w:rPr>
              <w:t>内　容</w:t>
            </w:r>
          </w:p>
        </w:tc>
      </w:tr>
      <w:tr w:rsidR="005044FA" w:rsidRPr="005044FA" w:rsidTr="00841CFF">
        <w:tc>
          <w:tcPr>
            <w:tcW w:w="2080" w:type="dxa"/>
            <w:vAlign w:val="center"/>
          </w:tcPr>
          <w:p w:rsidR="00841CFF" w:rsidRPr="005044FA" w:rsidRDefault="00841CFF" w:rsidP="00841CFF">
            <w:pPr>
              <w:jc w:val="center"/>
              <w:rPr>
                <w:rFonts w:ascii="Century" w:eastAsia="ＭＳ 明朝" w:hAnsi="Century" w:cs="Times New Roman"/>
                <w:color w:val="000000" w:themeColor="text1"/>
              </w:rPr>
            </w:pPr>
            <w:r w:rsidRPr="005044FA">
              <w:rPr>
                <w:rFonts w:ascii="Century" w:eastAsia="ＭＳ 明朝" w:hAnsi="Century" w:cs="Times New Roman" w:hint="eastAsia"/>
                <w:color w:val="000000" w:themeColor="text1"/>
              </w:rPr>
              <w:t>想定の考え方</w:t>
            </w:r>
          </w:p>
        </w:tc>
        <w:tc>
          <w:tcPr>
            <w:tcW w:w="6822" w:type="dxa"/>
          </w:tcPr>
          <w:p w:rsidR="00841CFF" w:rsidRPr="005044FA" w:rsidRDefault="00841CFF" w:rsidP="00841CFF">
            <w:pPr>
              <w:spacing w:beforeLines="20" w:before="58"/>
              <w:ind w:left="227" w:hangingChars="100" w:hanging="227"/>
              <w:rPr>
                <w:rFonts w:ascii="Century" w:eastAsia="ＭＳ 明朝" w:hAnsi="Century" w:cs="Times New Roman"/>
                <w:color w:val="000000" w:themeColor="text1"/>
              </w:rPr>
            </w:pPr>
            <w:r w:rsidRPr="005044FA">
              <w:rPr>
                <w:rFonts w:ascii="Century" w:eastAsia="ＭＳ 明朝" w:hAnsi="Century" w:cs="Times New Roman" w:hint="eastAsia"/>
                <w:color w:val="000000" w:themeColor="text1"/>
              </w:rPr>
              <w:t>○国土交通省の駅周辺滞留者数想定フローに基づいて想定した。</w:t>
            </w:r>
          </w:p>
          <w:p w:rsidR="00841CFF" w:rsidRPr="005044FA" w:rsidRDefault="00841CFF" w:rsidP="00841CFF">
            <w:pPr>
              <w:spacing w:beforeLines="20" w:before="58"/>
              <w:ind w:left="227" w:hangingChars="100" w:hanging="227"/>
              <w:rPr>
                <w:rFonts w:ascii="Century" w:eastAsia="ＭＳ 明朝" w:hAnsi="Century" w:cs="Times New Roman"/>
                <w:color w:val="000000" w:themeColor="text1"/>
              </w:rPr>
            </w:pPr>
            <w:r w:rsidRPr="005044FA">
              <w:rPr>
                <w:rFonts w:ascii="Century" w:eastAsia="ＭＳ 明朝" w:hAnsi="Century" w:cs="Times New Roman" w:hint="eastAsia"/>
                <w:color w:val="000000" w:themeColor="text1"/>
              </w:rPr>
              <w:t>○近畿圏パーソントリップ調査のデータを基に、対象駅周辺ゾーン</w:t>
            </w:r>
            <w:r w:rsidRPr="005044FA">
              <w:rPr>
                <w:rFonts w:ascii="Century" w:eastAsia="ＭＳ 明朝" w:hAnsi="Century" w:cs="Times New Roman" w:hint="eastAsia"/>
                <w:color w:val="000000" w:themeColor="text1"/>
                <w:vertAlign w:val="superscript"/>
              </w:rPr>
              <w:t>※１</w:t>
            </w:r>
            <w:r w:rsidRPr="005044FA">
              <w:rPr>
                <w:rFonts w:ascii="Century" w:eastAsia="ＭＳ 明朝" w:hAnsi="Century" w:cs="Times New Roman" w:hint="eastAsia"/>
                <w:color w:val="000000" w:themeColor="text1"/>
              </w:rPr>
              <w:t>における平日の非居住滞留人口</w:t>
            </w:r>
            <w:r w:rsidRPr="005044FA">
              <w:rPr>
                <w:rFonts w:ascii="Century" w:eastAsia="ＭＳ 明朝" w:hAnsi="Century" w:cs="Times New Roman" w:hint="eastAsia"/>
                <w:color w:val="000000" w:themeColor="text1"/>
                <w:vertAlign w:val="superscript"/>
              </w:rPr>
              <w:t>※２</w:t>
            </w:r>
            <w:r w:rsidRPr="005044FA">
              <w:rPr>
                <w:rFonts w:ascii="Century" w:eastAsia="ＭＳ 明朝" w:hAnsi="Century" w:cs="Times New Roman" w:hint="eastAsia"/>
                <w:color w:val="000000" w:themeColor="text1"/>
              </w:rPr>
              <w:t>の推計を行い、来訪者の来訪目的によって、帰宅困難者になり得る人数を想定した。</w:t>
            </w:r>
          </w:p>
          <w:p w:rsidR="00841CFF" w:rsidRPr="005044FA" w:rsidRDefault="008D394F" w:rsidP="00841CFF">
            <w:pPr>
              <w:spacing w:beforeLines="20" w:before="58"/>
              <w:ind w:firstLineChars="200" w:firstLine="453"/>
              <w:rPr>
                <w:rFonts w:ascii="Century" w:eastAsia="ＭＳ 明朝" w:hAnsi="Century" w:cs="Times New Roman"/>
                <w:color w:val="000000" w:themeColor="text1"/>
                <w:sz w:val="20"/>
              </w:rPr>
            </w:pPr>
            <w:r>
              <w:rPr>
                <w:noProof/>
                <w:color w:val="000000" w:themeColor="text1"/>
              </w:rPr>
              <mc:AlternateContent>
                <mc:Choice Requires="wps">
                  <w:drawing>
                    <wp:anchor distT="0" distB="0" distL="114300" distR="114300" simplePos="0" relativeHeight="251763200" behindDoc="0" locked="0" layoutInCell="1" allowOverlap="1">
                      <wp:simplePos x="0" y="0"/>
                      <wp:positionH relativeFrom="column">
                        <wp:posOffset>198120</wp:posOffset>
                      </wp:positionH>
                      <wp:positionV relativeFrom="paragraph">
                        <wp:posOffset>40640</wp:posOffset>
                      </wp:positionV>
                      <wp:extent cx="3219450" cy="351790"/>
                      <wp:effectExtent l="0" t="0" r="19050" b="10160"/>
                      <wp:wrapNone/>
                      <wp:docPr id="42" name="大かっこ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19450" cy="351790"/>
                              </a:xfrm>
                              <a:prstGeom prst="bracketPair">
                                <a:avLst>
                                  <a:gd name="adj" fmla="val 9767"/>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290B1633"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42" o:spid="_x0000_s1026" type="#_x0000_t185" style="position:absolute;left:0;text-align:left;margin-left:15.6pt;margin-top:3.2pt;width:253.5pt;height:27.7pt;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" adj="2110" strokecolor="windowText" strokeweight=".5pt">
                      <v:stroke joinstyle="miter"/>
                      <v:path arrowok="t"/>
                    </v:shape>
                  </w:pict>
                </mc:Fallback>
              </mc:AlternateContent>
            </w:r>
            <w:r w:rsidR="00841CFF" w:rsidRPr="005044FA">
              <w:rPr>
                <w:rFonts w:ascii="Century" w:eastAsia="ＭＳ 明朝" w:hAnsi="Century" w:cs="Times New Roman" w:hint="eastAsia"/>
                <w:color w:val="000000" w:themeColor="text1"/>
                <w:sz w:val="20"/>
              </w:rPr>
              <w:t>※</w:t>
            </w:r>
            <w:r w:rsidR="00841CFF" w:rsidRPr="005044FA">
              <w:rPr>
                <w:rFonts w:ascii="Century" w:eastAsia="ＭＳ 明朝" w:hAnsi="Century" w:cs="Times New Roman" w:hint="eastAsia"/>
                <w:color w:val="000000" w:themeColor="text1"/>
                <w:sz w:val="20"/>
              </w:rPr>
              <w:t xml:space="preserve">1  </w:t>
            </w:r>
            <w:r w:rsidR="00841CFF" w:rsidRPr="005044FA">
              <w:rPr>
                <w:rFonts w:ascii="Century" w:eastAsia="ＭＳ 明朝" w:hAnsi="Century" w:cs="Times New Roman" w:hint="eastAsia"/>
                <w:color w:val="000000" w:themeColor="text1"/>
                <w:sz w:val="20"/>
              </w:rPr>
              <w:t>駅を中心とする概ね半径</w:t>
            </w:r>
            <w:r w:rsidR="00841CFF" w:rsidRPr="005044FA">
              <w:rPr>
                <w:rFonts w:ascii="Century" w:eastAsia="ＭＳ 明朝" w:hAnsi="Century" w:cs="Times New Roman" w:hint="eastAsia"/>
                <w:color w:val="000000" w:themeColor="text1"/>
                <w:sz w:val="20"/>
              </w:rPr>
              <w:t>1km</w:t>
            </w:r>
            <w:r w:rsidR="00841CFF" w:rsidRPr="005044FA">
              <w:rPr>
                <w:rFonts w:ascii="Century" w:eastAsia="ＭＳ 明朝" w:hAnsi="Century" w:cs="Times New Roman" w:hint="eastAsia"/>
                <w:color w:val="000000" w:themeColor="text1"/>
                <w:sz w:val="20"/>
              </w:rPr>
              <w:t>圏内を設定。</w:t>
            </w:r>
          </w:p>
          <w:p w:rsidR="00841CFF" w:rsidRPr="005044FA" w:rsidRDefault="00841CFF" w:rsidP="00841CFF">
            <w:pPr>
              <w:ind w:leftChars="199" w:left="991" w:hangingChars="249" w:hanging="540"/>
              <w:rPr>
                <w:rFonts w:ascii="Century" w:eastAsia="ＭＳ 明朝" w:hAnsi="Century" w:cs="Times New Roman"/>
                <w:color w:val="000000" w:themeColor="text1"/>
              </w:rPr>
            </w:pPr>
            <w:r w:rsidRPr="005044FA">
              <w:rPr>
                <w:rFonts w:ascii="Century" w:eastAsia="ＭＳ 明朝" w:hAnsi="Century" w:cs="Times New Roman" w:hint="eastAsia"/>
                <w:color w:val="000000" w:themeColor="text1"/>
                <w:sz w:val="20"/>
              </w:rPr>
              <w:t>※</w:t>
            </w:r>
            <w:r w:rsidRPr="005044FA">
              <w:rPr>
                <w:rFonts w:ascii="Century" w:eastAsia="ＭＳ 明朝" w:hAnsi="Century" w:cs="Times New Roman" w:hint="eastAsia"/>
                <w:color w:val="000000" w:themeColor="text1"/>
                <w:sz w:val="20"/>
              </w:rPr>
              <w:t>2</w:t>
            </w:r>
            <w:r w:rsidRPr="005044FA">
              <w:rPr>
                <w:rFonts w:ascii="Century" w:eastAsia="ＭＳ 明朝" w:hAnsi="Century" w:cs="Times New Roman" w:hint="eastAsia"/>
                <w:color w:val="000000" w:themeColor="text1"/>
                <w:sz w:val="20"/>
              </w:rPr>
              <w:t xml:space="preserve">　対象駅周辺ゾーン内の居住者は含まない。</w:t>
            </w:r>
          </w:p>
          <w:p w:rsidR="00841CFF" w:rsidRPr="005044FA" w:rsidRDefault="00841CFF" w:rsidP="00841CFF">
            <w:pPr>
              <w:spacing w:beforeLines="20" w:before="58"/>
              <w:ind w:left="227" w:hangingChars="100" w:hanging="227"/>
              <w:rPr>
                <w:rFonts w:ascii="Century" w:eastAsia="ＭＳ 明朝" w:hAnsi="Century" w:cs="Times New Roman"/>
                <w:color w:val="000000" w:themeColor="text1"/>
              </w:rPr>
            </w:pPr>
            <w:r w:rsidRPr="005044FA">
              <w:rPr>
                <w:rFonts w:ascii="Century" w:eastAsia="ＭＳ 明朝" w:hAnsi="Century" w:cs="Times New Roman" w:hint="eastAsia"/>
                <w:color w:val="000000" w:themeColor="text1"/>
              </w:rPr>
              <w:t>○また、近畿圏パーソントリップ調査では動向が把握できない、近年増加傾向にある外国人観光客等の人数や近畿圏外からの来訪者の人数を別途想定し、反映した。</w:t>
            </w:r>
          </w:p>
          <w:p w:rsidR="00841CFF" w:rsidRPr="005044FA" w:rsidRDefault="00841CFF" w:rsidP="00841CFF">
            <w:pPr>
              <w:spacing w:beforeLines="20" w:before="58" w:afterLines="20" w:after="58"/>
              <w:ind w:left="227" w:hangingChars="100" w:hanging="227"/>
              <w:rPr>
                <w:rFonts w:ascii="Century" w:eastAsia="ＭＳ 明朝" w:hAnsi="Century" w:cs="Times New Roman"/>
                <w:color w:val="000000" w:themeColor="text1"/>
              </w:rPr>
            </w:pPr>
            <w:r w:rsidRPr="005044FA">
              <w:rPr>
                <w:rFonts w:ascii="Century" w:eastAsia="ＭＳ 明朝" w:hAnsi="Century" w:cs="Times New Roman" w:hint="eastAsia"/>
                <w:color w:val="000000" w:themeColor="text1"/>
              </w:rPr>
              <w:t>○その他、国勢調査のデータを基に、経年変化を反映した。</w:t>
            </w:r>
          </w:p>
        </w:tc>
      </w:tr>
      <w:tr w:rsidR="005044FA" w:rsidRPr="005044FA" w:rsidTr="00841CFF">
        <w:trPr>
          <w:trHeight w:val="466"/>
        </w:trPr>
        <w:tc>
          <w:tcPr>
            <w:tcW w:w="2080" w:type="dxa"/>
            <w:vAlign w:val="center"/>
          </w:tcPr>
          <w:p w:rsidR="00841CFF" w:rsidRPr="005044FA" w:rsidRDefault="00841CFF" w:rsidP="00841CFF">
            <w:pPr>
              <w:jc w:val="center"/>
              <w:rPr>
                <w:rFonts w:ascii="Century" w:eastAsia="ＭＳ 明朝" w:hAnsi="Century" w:cs="Times New Roman"/>
                <w:color w:val="000000" w:themeColor="text1"/>
              </w:rPr>
            </w:pPr>
            <w:r w:rsidRPr="005044FA">
              <w:rPr>
                <w:rFonts w:ascii="Century" w:eastAsia="ＭＳ 明朝" w:hAnsi="Century" w:cs="Times New Roman" w:hint="eastAsia"/>
                <w:color w:val="000000" w:themeColor="text1"/>
              </w:rPr>
              <w:t>使用データ</w:t>
            </w:r>
          </w:p>
        </w:tc>
        <w:tc>
          <w:tcPr>
            <w:tcW w:w="6822" w:type="dxa"/>
            <w:vAlign w:val="center"/>
          </w:tcPr>
          <w:p w:rsidR="00841CFF" w:rsidRPr="005044FA" w:rsidRDefault="00841CFF" w:rsidP="00841CFF">
            <w:pPr>
              <w:rPr>
                <w:rFonts w:ascii="Century" w:eastAsia="ＭＳ 明朝" w:hAnsi="Century" w:cs="Times New Roman"/>
                <w:color w:val="000000" w:themeColor="text1"/>
              </w:rPr>
            </w:pPr>
            <w:r w:rsidRPr="005044FA">
              <w:rPr>
                <w:rFonts w:ascii="Century" w:eastAsia="ＭＳ 明朝" w:hAnsi="Century" w:cs="Times New Roman" w:hint="eastAsia"/>
                <w:color w:val="000000" w:themeColor="text1"/>
              </w:rPr>
              <w:t>○近畿圏パーソントリップ調査（平成</w:t>
            </w:r>
            <w:r w:rsidRPr="005044FA">
              <w:rPr>
                <w:rFonts w:ascii="Century" w:eastAsia="ＭＳ 明朝" w:hAnsi="Century" w:cs="Times New Roman" w:hint="eastAsia"/>
                <w:color w:val="000000" w:themeColor="text1"/>
              </w:rPr>
              <w:t>22</w:t>
            </w:r>
            <w:r w:rsidRPr="005044FA">
              <w:rPr>
                <w:rFonts w:ascii="Century" w:eastAsia="ＭＳ 明朝" w:hAnsi="Century" w:cs="Times New Roman" w:hint="eastAsia"/>
                <w:color w:val="000000" w:themeColor="text1"/>
              </w:rPr>
              <w:t>年）／国土交通省</w:t>
            </w:r>
          </w:p>
          <w:p w:rsidR="00841CFF" w:rsidRPr="005044FA" w:rsidRDefault="00841CFF" w:rsidP="00841CFF">
            <w:pPr>
              <w:rPr>
                <w:rFonts w:ascii="Century" w:eastAsia="ＭＳ 明朝" w:hAnsi="Century" w:cs="Times New Roman"/>
                <w:color w:val="000000" w:themeColor="text1"/>
              </w:rPr>
            </w:pPr>
            <w:r w:rsidRPr="005044FA">
              <w:rPr>
                <w:rFonts w:ascii="Century" w:eastAsia="ＭＳ 明朝" w:hAnsi="Century" w:cs="Times New Roman" w:hint="eastAsia"/>
                <w:color w:val="000000" w:themeColor="text1"/>
              </w:rPr>
              <w:t>○訪日外客数（平成</w:t>
            </w:r>
            <w:r w:rsidRPr="005044FA">
              <w:rPr>
                <w:rFonts w:ascii="Century" w:eastAsia="ＭＳ 明朝" w:hAnsi="Century" w:cs="Times New Roman" w:hint="eastAsia"/>
                <w:color w:val="000000" w:themeColor="text1"/>
              </w:rPr>
              <w:t>29</w:t>
            </w:r>
            <w:r w:rsidRPr="005044FA">
              <w:rPr>
                <w:rFonts w:ascii="Century" w:eastAsia="ＭＳ 明朝" w:hAnsi="Century" w:cs="Times New Roman" w:hint="eastAsia"/>
                <w:color w:val="000000" w:themeColor="text1"/>
              </w:rPr>
              <w:t>年）／日本政府観光局</w:t>
            </w:r>
          </w:p>
          <w:p w:rsidR="00841CFF" w:rsidRPr="005044FA" w:rsidRDefault="00841CFF" w:rsidP="00841CFF">
            <w:pPr>
              <w:rPr>
                <w:rFonts w:ascii="Century" w:eastAsia="ＭＳ 明朝" w:hAnsi="Century" w:cs="Times New Roman"/>
                <w:color w:val="000000" w:themeColor="text1"/>
              </w:rPr>
            </w:pPr>
            <w:r w:rsidRPr="005044FA">
              <w:rPr>
                <w:rFonts w:ascii="Century" w:eastAsia="ＭＳ 明朝" w:hAnsi="Century" w:cs="Times New Roman" w:hint="eastAsia"/>
                <w:color w:val="000000" w:themeColor="text1"/>
              </w:rPr>
              <w:t>○来阪外客数の推移（平成</w:t>
            </w:r>
            <w:r w:rsidRPr="005044FA">
              <w:rPr>
                <w:rFonts w:ascii="Century" w:eastAsia="ＭＳ 明朝" w:hAnsi="Century" w:cs="Times New Roman" w:hint="eastAsia"/>
                <w:color w:val="000000" w:themeColor="text1"/>
              </w:rPr>
              <w:t>29</w:t>
            </w:r>
            <w:r w:rsidRPr="005044FA">
              <w:rPr>
                <w:rFonts w:ascii="Century" w:eastAsia="ＭＳ 明朝" w:hAnsi="Century" w:cs="Times New Roman" w:hint="eastAsia"/>
                <w:color w:val="000000" w:themeColor="text1"/>
              </w:rPr>
              <w:t>年）／大阪観光局</w:t>
            </w:r>
          </w:p>
          <w:p w:rsidR="00841CFF" w:rsidRPr="005044FA" w:rsidRDefault="00841CFF" w:rsidP="00841CFF">
            <w:pPr>
              <w:rPr>
                <w:rFonts w:ascii="Century" w:eastAsia="ＭＳ 明朝" w:hAnsi="Century" w:cs="Times New Roman"/>
                <w:color w:val="000000" w:themeColor="text1"/>
              </w:rPr>
            </w:pPr>
            <w:r w:rsidRPr="005044FA">
              <w:rPr>
                <w:rFonts w:ascii="Century" w:eastAsia="ＭＳ 明朝" w:hAnsi="Century" w:cs="Times New Roman" w:hint="eastAsia"/>
                <w:color w:val="000000" w:themeColor="text1"/>
              </w:rPr>
              <w:t>○国勢調査（平成</w:t>
            </w:r>
            <w:r w:rsidRPr="005044FA">
              <w:rPr>
                <w:rFonts w:ascii="Century" w:eastAsia="ＭＳ 明朝" w:hAnsi="Century" w:cs="Times New Roman" w:hint="eastAsia"/>
                <w:color w:val="000000" w:themeColor="text1"/>
              </w:rPr>
              <w:t>22</w:t>
            </w:r>
            <w:r w:rsidRPr="005044FA">
              <w:rPr>
                <w:rFonts w:ascii="Century" w:eastAsia="ＭＳ 明朝" w:hAnsi="Century" w:cs="Times New Roman" w:hint="eastAsia"/>
                <w:color w:val="000000" w:themeColor="text1"/>
              </w:rPr>
              <w:t>年、平成</w:t>
            </w:r>
            <w:r w:rsidRPr="005044FA">
              <w:rPr>
                <w:rFonts w:ascii="Century" w:eastAsia="ＭＳ 明朝" w:hAnsi="Century" w:cs="Times New Roman" w:hint="eastAsia"/>
                <w:color w:val="000000" w:themeColor="text1"/>
              </w:rPr>
              <w:t>27</w:t>
            </w:r>
            <w:r w:rsidRPr="005044FA">
              <w:rPr>
                <w:rFonts w:ascii="Century" w:eastAsia="ＭＳ 明朝" w:hAnsi="Century" w:cs="Times New Roman" w:hint="eastAsia"/>
                <w:color w:val="000000" w:themeColor="text1"/>
              </w:rPr>
              <w:t>年）／総務省</w:t>
            </w:r>
          </w:p>
          <w:p w:rsidR="00841CFF" w:rsidRPr="005044FA" w:rsidRDefault="00841CFF" w:rsidP="00841CFF">
            <w:pPr>
              <w:rPr>
                <w:rFonts w:ascii="Century" w:eastAsia="ＭＳ 明朝" w:hAnsi="Century" w:cs="Times New Roman"/>
                <w:color w:val="000000" w:themeColor="text1"/>
              </w:rPr>
            </w:pPr>
            <w:r w:rsidRPr="005044FA">
              <w:rPr>
                <w:rFonts w:ascii="Century" w:eastAsia="ＭＳ 明朝" w:hAnsi="Century" w:cs="Times New Roman" w:hint="eastAsia"/>
                <w:color w:val="000000" w:themeColor="text1"/>
              </w:rPr>
              <w:t>○各駅の乗車人数（平成</w:t>
            </w:r>
            <w:r w:rsidRPr="005044FA">
              <w:rPr>
                <w:rFonts w:ascii="Century" w:eastAsia="ＭＳ 明朝" w:hAnsi="Century" w:cs="Times New Roman" w:hint="eastAsia"/>
                <w:color w:val="000000" w:themeColor="text1"/>
              </w:rPr>
              <w:t>27</w:t>
            </w:r>
            <w:r w:rsidRPr="005044FA">
              <w:rPr>
                <w:rFonts w:ascii="Century" w:eastAsia="ＭＳ 明朝" w:hAnsi="Century" w:cs="Times New Roman" w:hint="eastAsia"/>
                <w:color w:val="000000" w:themeColor="text1"/>
              </w:rPr>
              <w:t>年）／大阪市</w:t>
            </w:r>
          </w:p>
          <w:p w:rsidR="00841CFF" w:rsidRPr="005044FA" w:rsidRDefault="00841CFF" w:rsidP="00841CFF">
            <w:pPr>
              <w:rPr>
                <w:rFonts w:ascii="Century" w:eastAsia="ＭＳ 明朝" w:hAnsi="Century" w:cs="Times New Roman"/>
                <w:color w:val="000000" w:themeColor="text1"/>
              </w:rPr>
            </w:pPr>
            <w:r w:rsidRPr="005044FA">
              <w:rPr>
                <w:rFonts w:ascii="Century" w:eastAsia="ＭＳ 明朝" w:hAnsi="Century" w:cs="Times New Roman" w:hint="eastAsia"/>
                <w:color w:val="000000" w:themeColor="text1"/>
              </w:rPr>
              <w:t>○全国都市交通特性調査（平成</w:t>
            </w:r>
            <w:r w:rsidRPr="005044FA">
              <w:rPr>
                <w:rFonts w:ascii="Century" w:eastAsia="ＭＳ 明朝" w:hAnsi="Century" w:cs="Times New Roman" w:hint="eastAsia"/>
                <w:color w:val="000000" w:themeColor="text1"/>
              </w:rPr>
              <w:t>27</w:t>
            </w:r>
            <w:r w:rsidRPr="005044FA">
              <w:rPr>
                <w:rFonts w:ascii="Century" w:eastAsia="ＭＳ 明朝" w:hAnsi="Century" w:cs="Times New Roman" w:hint="eastAsia"/>
                <w:color w:val="000000" w:themeColor="text1"/>
              </w:rPr>
              <w:t>年）／国土交通省</w:t>
            </w:r>
          </w:p>
        </w:tc>
      </w:tr>
    </w:tbl>
    <w:p w:rsidR="00841CFF" w:rsidRDefault="00841CFF" w:rsidP="00841CFF">
      <w:pPr>
        <w:widowControl/>
        <w:spacing w:line="140" w:lineRule="exact"/>
        <w:jc w:val="left"/>
        <w:rPr>
          <w:rFonts w:asciiTheme="majorEastAsia" w:eastAsiaTheme="majorEastAsia" w:hAnsiTheme="majorEastAsia"/>
          <w:b/>
          <w:sz w:val="28"/>
          <w:szCs w:val="28"/>
        </w:rPr>
      </w:pPr>
      <w:r>
        <w:rPr>
          <w:rFonts w:asciiTheme="majorEastAsia" w:eastAsiaTheme="majorEastAsia" w:hAnsiTheme="majorEastAsia"/>
          <w:b/>
          <w:sz w:val="28"/>
          <w:szCs w:val="28"/>
        </w:rPr>
        <w:br w:type="page"/>
      </w:r>
    </w:p>
    <w:p w:rsidR="00F167E5" w:rsidRDefault="000D0E03">
      <w:pPr>
        <w:widowControl/>
        <w:spacing w:line="360" w:lineRule="auto"/>
        <w:jc w:val="left"/>
        <w:rPr>
          <w:rFonts w:asciiTheme="majorEastAsia" w:eastAsiaTheme="majorEastAsia" w:hAnsiTheme="majorEastAsia"/>
          <w:b/>
          <w:sz w:val="28"/>
          <w:szCs w:val="28"/>
        </w:rPr>
      </w:pPr>
      <w:r>
        <w:rPr>
          <w:rFonts w:asciiTheme="majorEastAsia" w:eastAsiaTheme="majorEastAsia" w:hAnsiTheme="majorEastAsia" w:hint="eastAsia"/>
          <w:b/>
          <w:sz w:val="28"/>
          <w:szCs w:val="28"/>
        </w:rPr>
        <w:t>４ 計画の位置付け</w:t>
      </w:r>
    </w:p>
    <w:p w:rsidR="00F167E5" w:rsidRDefault="000D0E03">
      <w:pPr>
        <w:pStyle w:val="a8"/>
        <w:widowControl/>
        <w:numPr>
          <w:ilvl w:val="0"/>
          <w:numId w:val="1"/>
        </w:numPr>
        <w:ind w:leftChars="0" w:left="709" w:hanging="283"/>
        <w:jc w:val="left"/>
        <w:rPr>
          <w:rFonts w:ascii="HG丸ｺﾞｼｯｸM-PRO" w:eastAsia="HG丸ｺﾞｼｯｸM-PRO" w:hAnsiTheme="majorEastAsia"/>
        </w:rPr>
      </w:pPr>
      <w:r>
        <w:rPr>
          <w:rFonts w:ascii="HG丸ｺﾞｼｯｸM-PRO" w:eastAsia="HG丸ｺﾞｼｯｸM-PRO" w:hAnsiTheme="majorEastAsia" w:hint="eastAsia"/>
        </w:rPr>
        <w:t>本計画は、災害の発生等により</w:t>
      </w:r>
      <w:r w:rsidR="0069431A" w:rsidRPr="00097902">
        <w:rPr>
          <w:rFonts w:ascii="HG丸ｺﾞｼｯｸM-PRO" w:eastAsia="HG丸ｺﾞｼｯｸM-PRO" w:hAnsiTheme="majorEastAsia" w:hint="eastAsia"/>
        </w:rPr>
        <w:t>東日本大震災発災直後（H23.3.11）の首都圏と同様、「壊滅的ではない共助による対応が可能な状況」、「全鉄道が運行停止し、振替輸送がなく、一斉帰宅が生じてしまうような状況」で</w:t>
      </w:r>
      <w:r w:rsidR="00D31E1E">
        <w:rPr>
          <w:rFonts w:ascii="HG丸ｺﾞｼｯｸM-PRO" w:eastAsia="HG丸ｺﾞｼｯｸM-PRO" w:hAnsiTheme="majorEastAsia" w:hint="eastAsia"/>
        </w:rPr>
        <w:t>の天王寺・阿倍野</w:t>
      </w:r>
      <w:r>
        <w:rPr>
          <w:rFonts w:ascii="HG丸ｺﾞｼｯｸM-PRO" w:eastAsia="HG丸ｺﾞｼｯｸM-PRO" w:hAnsiTheme="majorEastAsia" w:hint="eastAsia"/>
        </w:rPr>
        <w:t>駅周辺地区の混乱防止を目的とし、災害発生から発災後の帰宅が可能となるまでの対策と、これらに必要となる対策について策定する。</w:t>
      </w:r>
    </w:p>
    <w:p w:rsidR="00F167E5" w:rsidRDefault="000D0E03">
      <w:pPr>
        <w:pStyle w:val="a8"/>
        <w:widowControl/>
        <w:numPr>
          <w:ilvl w:val="0"/>
          <w:numId w:val="1"/>
        </w:numPr>
        <w:ind w:leftChars="0" w:left="709" w:hanging="283"/>
        <w:jc w:val="left"/>
        <w:rPr>
          <w:rFonts w:ascii="HG丸ｺﾞｼｯｸM-PRO" w:eastAsia="HG丸ｺﾞｼｯｸM-PRO" w:hAnsiTheme="majorEastAsia"/>
        </w:rPr>
      </w:pPr>
      <w:r>
        <w:rPr>
          <w:rFonts w:ascii="HG丸ｺﾞｼｯｸM-PRO" w:eastAsia="HG丸ｺﾞｼｯｸM-PRO" w:hAnsiTheme="majorEastAsia" w:hint="eastAsia"/>
        </w:rPr>
        <w:t>関係機関や事業者がそれぞれの役割を分担しながら、帰宅困難者対策に取り組むこととする。</w:t>
      </w:r>
    </w:p>
    <w:p w:rsidR="00F167E5" w:rsidRDefault="000D0E03">
      <w:pPr>
        <w:pStyle w:val="a8"/>
        <w:widowControl/>
        <w:numPr>
          <w:ilvl w:val="0"/>
          <w:numId w:val="1"/>
        </w:numPr>
        <w:ind w:leftChars="0" w:left="709" w:hanging="283"/>
        <w:jc w:val="left"/>
        <w:rPr>
          <w:rFonts w:ascii="HG丸ｺﾞｼｯｸM-PRO" w:eastAsia="HG丸ｺﾞｼｯｸM-PRO" w:hAnsiTheme="majorEastAsia"/>
        </w:rPr>
      </w:pPr>
      <w:r>
        <w:rPr>
          <w:rFonts w:ascii="HG丸ｺﾞｼｯｸM-PRO" w:eastAsia="HG丸ｺﾞｼｯｸM-PRO" w:hAnsiTheme="majorEastAsia" w:hint="eastAsia"/>
        </w:rPr>
        <w:t>災害発生後に対応する段階を４つのフェーズに分け、帰宅困難者への対応としての具体的な取組み（６項目）と、本協議会での適用範囲との関係を整理すると次のように考えられ、フェーズ１（災害発生）からフェーズ４（帰宅行動）開始までを本計画の対象範囲として位置付ける。</w:t>
      </w:r>
    </w:p>
    <w:p w:rsidR="00F167E5" w:rsidRDefault="00F167E5">
      <w:pPr>
        <w:widowControl/>
        <w:jc w:val="left"/>
        <w:rPr>
          <w:rFonts w:asciiTheme="majorEastAsia" w:eastAsiaTheme="majorEastAsia" w:hAnsiTheme="majorEastAsia"/>
        </w:rPr>
      </w:pPr>
    </w:p>
    <w:p w:rsidR="00F167E5" w:rsidRPr="00D30A68" w:rsidRDefault="00F167E5">
      <w:pPr>
        <w:widowControl/>
        <w:jc w:val="left"/>
        <w:rPr>
          <w:rFonts w:asciiTheme="majorEastAsia" w:eastAsiaTheme="majorEastAsia" w:hAnsiTheme="majorEastAsia"/>
        </w:rPr>
      </w:pPr>
    </w:p>
    <w:tbl>
      <w:tblPr>
        <w:tblStyle w:val="1"/>
        <w:tblW w:w="0" w:type="auto"/>
        <w:jc w:val="center"/>
        <w:tblLook w:val="04A0" w:firstRow="1" w:lastRow="0" w:firstColumn="1" w:lastColumn="0" w:noHBand="0" w:noVBand="1"/>
      </w:tblPr>
      <w:tblGrid>
        <w:gridCol w:w="8980"/>
      </w:tblGrid>
      <w:tr w:rsidR="00D30A68" w:rsidRPr="00D30A68" w:rsidTr="00D31E1E">
        <w:trPr>
          <w:trHeight w:val="477"/>
          <w:jc w:val="center"/>
        </w:trPr>
        <w:tc>
          <w:tcPr>
            <w:tcW w:w="8980" w:type="dxa"/>
            <w:tcBorders>
              <w:top w:val="nil"/>
              <w:left w:val="nil"/>
              <w:bottom w:val="nil"/>
              <w:right w:val="nil"/>
            </w:tcBorders>
          </w:tcPr>
          <w:p w:rsidR="00694AC3" w:rsidRPr="00D30A68" w:rsidRDefault="00694AC3" w:rsidP="00694AC3">
            <w:pPr>
              <w:widowControl/>
              <w:jc w:val="center"/>
              <w:rPr>
                <w:rFonts w:ascii="HG丸ｺﾞｼｯｸM-PRO" w:eastAsia="HG丸ｺﾞｼｯｸM-PRO" w:hAnsiTheme="majorEastAsia"/>
              </w:rPr>
            </w:pPr>
            <w:r w:rsidRPr="00D30A68">
              <w:rPr>
                <w:rFonts w:ascii="HG丸ｺﾞｼｯｸM-PRO" w:eastAsia="HG丸ｺﾞｼｯｸM-PRO" w:hAnsiTheme="majorEastAsia" w:hint="eastAsia"/>
              </w:rPr>
              <w:t>表　計画の位置付け</w:t>
            </w:r>
          </w:p>
          <w:p w:rsidR="00694AC3" w:rsidRPr="00D30A68" w:rsidRDefault="00694AC3" w:rsidP="00694AC3">
            <w:pPr>
              <w:widowControl/>
              <w:jc w:val="center"/>
              <w:rPr>
                <w:rFonts w:ascii="HG丸ｺﾞｼｯｸM-PRO" w:eastAsia="HG丸ｺﾞｼｯｸM-PRO" w:hAnsiTheme="majorEastAsia"/>
              </w:rPr>
            </w:pPr>
          </w:p>
        </w:tc>
      </w:tr>
      <w:tr w:rsidR="00694AC3" w:rsidRPr="00694AC3" w:rsidTr="00D31E1E">
        <w:trPr>
          <w:trHeight w:val="4271"/>
          <w:jc w:val="center"/>
        </w:trPr>
        <w:tc>
          <w:tcPr>
            <w:tcW w:w="8980" w:type="dxa"/>
            <w:tcBorders>
              <w:top w:val="nil"/>
              <w:left w:val="nil"/>
              <w:bottom w:val="nil"/>
              <w:right w:val="nil"/>
            </w:tcBorders>
          </w:tcPr>
          <w:tbl>
            <w:tblPr>
              <w:tblpPr w:leftFromText="142" w:rightFromText="142" w:vertAnchor="text" w:horzAnchor="margin" w:tblpXSpec="center" w:tblpY="107"/>
              <w:tblW w:w="8754" w:type="dxa"/>
              <w:tblCellMar>
                <w:left w:w="99" w:type="dxa"/>
                <w:right w:w="99" w:type="dxa"/>
              </w:tblCellMar>
              <w:tblLook w:val="04A0" w:firstRow="1" w:lastRow="0" w:firstColumn="1" w:lastColumn="0" w:noHBand="0" w:noVBand="1"/>
            </w:tblPr>
            <w:tblGrid>
              <w:gridCol w:w="413"/>
              <w:gridCol w:w="2073"/>
              <w:gridCol w:w="1908"/>
              <w:gridCol w:w="1980"/>
              <w:gridCol w:w="2380"/>
            </w:tblGrid>
            <w:tr w:rsidR="00694AC3" w:rsidRPr="00694AC3" w:rsidTr="00D31E1E">
              <w:trPr>
                <w:trHeight w:val="276"/>
              </w:trPr>
              <w:tc>
                <w:tcPr>
                  <w:tcW w:w="4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94AC3" w:rsidRPr="00694AC3" w:rsidRDefault="00694AC3" w:rsidP="00694AC3">
                  <w:pPr>
                    <w:widowControl/>
                    <w:jc w:val="left"/>
                    <w:rPr>
                      <w:rFonts w:ascii="ＭＳ Ｐゴシック" w:eastAsia="ＭＳ Ｐゴシック" w:hAnsi="ＭＳ Ｐゴシック" w:cs="ＭＳ Ｐゴシック"/>
                      <w:color w:val="000000"/>
                      <w:kern w:val="0"/>
                      <w:sz w:val="20"/>
                      <w:szCs w:val="20"/>
                    </w:rPr>
                  </w:pPr>
                  <w:r w:rsidRPr="00694AC3">
                    <w:rPr>
                      <w:rFonts w:ascii="ＭＳ Ｐゴシック" w:eastAsia="ＭＳ Ｐゴシック" w:hAnsi="ＭＳ Ｐゴシック" w:cs="ＭＳ Ｐゴシック" w:hint="eastAsia"/>
                      <w:color w:val="000000"/>
                      <w:kern w:val="0"/>
                      <w:sz w:val="20"/>
                      <w:szCs w:val="20"/>
                    </w:rPr>
                    <w:t xml:space="preserve">　</w:t>
                  </w:r>
                </w:p>
              </w:tc>
              <w:tc>
                <w:tcPr>
                  <w:tcW w:w="2073" w:type="dxa"/>
                  <w:tcBorders>
                    <w:top w:val="single" w:sz="4" w:space="0" w:color="auto"/>
                    <w:left w:val="nil"/>
                    <w:bottom w:val="single" w:sz="4" w:space="0" w:color="auto"/>
                    <w:right w:val="single" w:sz="4" w:space="0" w:color="auto"/>
                  </w:tcBorders>
                  <w:shd w:val="clear" w:color="auto" w:fill="auto"/>
                  <w:noWrap/>
                  <w:vAlign w:val="center"/>
                  <w:hideMark/>
                </w:tcPr>
                <w:p w:rsidR="00694AC3" w:rsidRPr="00694AC3" w:rsidRDefault="00694AC3" w:rsidP="00694AC3">
                  <w:pPr>
                    <w:widowControl/>
                    <w:jc w:val="center"/>
                    <w:rPr>
                      <w:rFonts w:ascii="ＭＳ Ｐゴシック" w:eastAsia="ＭＳ Ｐゴシック" w:hAnsi="ＭＳ Ｐゴシック" w:cs="ＭＳ Ｐゴシック"/>
                      <w:color w:val="000000"/>
                      <w:kern w:val="0"/>
                      <w:sz w:val="18"/>
                      <w:szCs w:val="18"/>
                    </w:rPr>
                  </w:pPr>
                  <w:r w:rsidRPr="00694AC3">
                    <w:rPr>
                      <w:rFonts w:ascii="ＭＳ Ｐゴシック" w:eastAsia="ＭＳ Ｐゴシック" w:hAnsi="ＭＳ Ｐゴシック" w:cs="ＭＳ Ｐゴシック" w:hint="eastAsia"/>
                      <w:color w:val="000000"/>
                      <w:kern w:val="0"/>
                      <w:sz w:val="18"/>
                      <w:szCs w:val="18"/>
                    </w:rPr>
                    <w:t>フェーズ１</w:t>
                  </w:r>
                </w:p>
              </w:tc>
              <w:tc>
                <w:tcPr>
                  <w:tcW w:w="1908" w:type="dxa"/>
                  <w:tcBorders>
                    <w:top w:val="single" w:sz="4" w:space="0" w:color="auto"/>
                    <w:left w:val="nil"/>
                    <w:bottom w:val="single" w:sz="4" w:space="0" w:color="auto"/>
                    <w:right w:val="single" w:sz="4" w:space="0" w:color="auto"/>
                  </w:tcBorders>
                  <w:shd w:val="clear" w:color="auto" w:fill="auto"/>
                  <w:noWrap/>
                  <w:vAlign w:val="center"/>
                  <w:hideMark/>
                </w:tcPr>
                <w:p w:rsidR="00694AC3" w:rsidRPr="00694AC3" w:rsidRDefault="00694AC3" w:rsidP="00694AC3">
                  <w:pPr>
                    <w:widowControl/>
                    <w:jc w:val="center"/>
                    <w:rPr>
                      <w:rFonts w:ascii="ＭＳ Ｐゴシック" w:eastAsia="ＭＳ Ｐゴシック" w:hAnsi="ＭＳ Ｐゴシック" w:cs="ＭＳ Ｐゴシック"/>
                      <w:color w:val="000000"/>
                      <w:kern w:val="0"/>
                      <w:sz w:val="18"/>
                      <w:szCs w:val="18"/>
                    </w:rPr>
                  </w:pPr>
                  <w:r w:rsidRPr="00694AC3">
                    <w:rPr>
                      <w:rFonts w:ascii="ＭＳ Ｐゴシック" w:eastAsia="ＭＳ Ｐゴシック" w:hAnsi="ＭＳ Ｐゴシック" w:cs="ＭＳ Ｐゴシック" w:hint="eastAsia"/>
                      <w:color w:val="000000"/>
                      <w:kern w:val="0"/>
                      <w:sz w:val="18"/>
                      <w:szCs w:val="18"/>
                    </w:rPr>
                    <w:t>フェーズ２</w:t>
                  </w:r>
                </w:p>
              </w:tc>
              <w:tc>
                <w:tcPr>
                  <w:tcW w:w="1980" w:type="dxa"/>
                  <w:tcBorders>
                    <w:top w:val="single" w:sz="4" w:space="0" w:color="auto"/>
                    <w:left w:val="nil"/>
                    <w:bottom w:val="single" w:sz="4" w:space="0" w:color="auto"/>
                    <w:right w:val="single" w:sz="4" w:space="0" w:color="auto"/>
                  </w:tcBorders>
                  <w:shd w:val="clear" w:color="auto" w:fill="auto"/>
                  <w:noWrap/>
                  <w:vAlign w:val="center"/>
                  <w:hideMark/>
                </w:tcPr>
                <w:p w:rsidR="00694AC3" w:rsidRPr="00694AC3" w:rsidRDefault="00694AC3" w:rsidP="00694AC3">
                  <w:pPr>
                    <w:widowControl/>
                    <w:jc w:val="center"/>
                    <w:rPr>
                      <w:rFonts w:ascii="ＭＳ Ｐゴシック" w:eastAsia="ＭＳ Ｐゴシック" w:hAnsi="ＭＳ Ｐゴシック" w:cs="ＭＳ Ｐゴシック"/>
                      <w:color w:val="000000"/>
                      <w:kern w:val="0"/>
                      <w:sz w:val="18"/>
                      <w:szCs w:val="18"/>
                    </w:rPr>
                  </w:pPr>
                  <w:r w:rsidRPr="00694AC3">
                    <w:rPr>
                      <w:rFonts w:ascii="ＭＳ Ｐゴシック" w:eastAsia="ＭＳ Ｐゴシック" w:hAnsi="ＭＳ Ｐゴシック" w:cs="ＭＳ Ｐゴシック" w:hint="eastAsia"/>
                      <w:color w:val="000000"/>
                      <w:kern w:val="0"/>
                      <w:sz w:val="18"/>
                      <w:szCs w:val="18"/>
                    </w:rPr>
                    <w:t>フェーズ３</w:t>
                  </w:r>
                </w:p>
              </w:tc>
              <w:tc>
                <w:tcPr>
                  <w:tcW w:w="2380" w:type="dxa"/>
                  <w:tcBorders>
                    <w:top w:val="single" w:sz="4" w:space="0" w:color="auto"/>
                    <w:left w:val="nil"/>
                    <w:bottom w:val="single" w:sz="4" w:space="0" w:color="auto"/>
                    <w:right w:val="single" w:sz="4" w:space="0" w:color="auto"/>
                  </w:tcBorders>
                  <w:shd w:val="clear" w:color="auto" w:fill="auto"/>
                  <w:noWrap/>
                  <w:vAlign w:val="center"/>
                  <w:hideMark/>
                </w:tcPr>
                <w:p w:rsidR="00694AC3" w:rsidRPr="00694AC3" w:rsidRDefault="00694AC3" w:rsidP="00694AC3">
                  <w:pPr>
                    <w:widowControl/>
                    <w:jc w:val="center"/>
                    <w:rPr>
                      <w:rFonts w:ascii="ＭＳ Ｐゴシック" w:eastAsia="ＭＳ Ｐゴシック" w:hAnsi="ＭＳ Ｐゴシック" w:cs="ＭＳ Ｐゴシック"/>
                      <w:color w:val="000000"/>
                      <w:kern w:val="0"/>
                      <w:sz w:val="18"/>
                      <w:szCs w:val="18"/>
                    </w:rPr>
                  </w:pPr>
                  <w:r w:rsidRPr="00694AC3">
                    <w:rPr>
                      <w:rFonts w:ascii="ＭＳ Ｐゴシック" w:eastAsia="ＭＳ Ｐゴシック" w:hAnsi="ＭＳ Ｐゴシック" w:cs="ＭＳ Ｐゴシック" w:hint="eastAsia"/>
                      <w:color w:val="000000"/>
                      <w:kern w:val="0"/>
                      <w:sz w:val="18"/>
                      <w:szCs w:val="18"/>
                    </w:rPr>
                    <w:t>フェーズ４</w:t>
                  </w:r>
                </w:p>
              </w:tc>
            </w:tr>
            <w:tr w:rsidR="00694AC3" w:rsidRPr="00694AC3" w:rsidTr="00D31E1E">
              <w:trPr>
                <w:trHeight w:val="335"/>
              </w:trPr>
              <w:tc>
                <w:tcPr>
                  <w:tcW w:w="413" w:type="dxa"/>
                  <w:tcBorders>
                    <w:top w:val="nil"/>
                    <w:left w:val="single" w:sz="4" w:space="0" w:color="auto"/>
                    <w:bottom w:val="single" w:sz="4" w:space="0" w:color="auto"/>
                    <w:right w:val="single" w:sz="4" w:space="0" w:color="auto"/>
                  </w:tcBorders>
                  <w:shd w:val="clear" w:color="auto" w:fill="auto"/>
                  <w:noWrap/>
                  <w:vAlign w:val="center"/>
                  <w:hideMark/>
                </w:tcPr>
                <w:p w:rsidR="00694AC3" w:rsidRPr="00694AC3" w:rsidRDefault="00694AC3" w:rsidP="00694AC3">
                  <w:pPr>
                    <w:widowControl/>
                    <w:jc w:val="center"/>
                    <w:rPr>
                      <w:rFonts w:ascii="ＭＳ Ｐゴシック" w:eastAsia="ＭＳ Ｐゴシック" w:hAnsi="ＭＳ Ｐゴシック" w:cs="ＭＳ Ｐゴシック"/>
                      <w:color w:val="000000"/>
                      <w:kern w:val="0"/>
                      <w:sz w:val="18"/>
                      <w:szCs w:val="18"/>
                    </w:rPr>
                  </w:pPr>
                  <w:r w:rsidRPr="00694AC3">
                    <w:rPr>
                      <w:rFonts w:ascii="ＭＳ Ｐゴシック" w:eastAsia="ＭＳ Ｐゴシック" w:hAnsi="ＭＳ Ｐゴシック" w:cs="ＭＳ Ｐゴシック" w:hint="eastAsia"/>
                      <w:color w:val="000000"/>
                      <w:kern w:val="0"/>
                      <w:sz w:val="18"/>
                      <w:szCs w:val="18"/>
                    </w:rPr>
                    <w:t>状況</w:t>
                  </w:r>
                </w:p>
              </w:tc>
              <w:tc>
                <w:tcPr>
                  <w:tcW w:w="2073" w:type="dxa"/>
                  <w:tcBorders>
                    <w:top w:val="nil"/>
                    <w:left w:val="nil"/>
                    <w:bottom w:val="single" w:sz="4" w:space="0" w:color="auto"/>
                    <w:right w:val="single" w:sz="4" w:space="0" w:color="auto"/>
                  </w:tcBorders>
                  <w:shd w:val="clear" w:color="auto" w:fill="auto"/>
                  <w:noWrap/>
                  <w:vAlign w:val="center"/>
                  <w:hideMark/>
                </w:tcPr>
                <w:p w:rsidR="00694AC3" w:rsidRPr="00694AC3" w:rsidRDefault="00694AC3" w:rsidP="00694AC3">
                  <w:pPr>
                    <w:widowControl/>
                    <w:jc w:val="center"/>
                    <w:rPr>
                      <w:rFonts w:ascii="ＭＳ Ｐゴシック" w:eastAsia="ＭＳ Ｐゴシック" w:hAnsi="ＭＳ Ｐゴシック" w:cs="ＭＳ Ｐゴシック"/>
                      <w:color w:val="000000"/>
                      <w:kern w:val="0"/>
                      <w:sz w:val="18"/>
                      <w:szCs w:val="18"/>
                    </w:rPr>
                  </w:pPr>
                  <w:r w:rsidRPr="00694AC3">
                    <w:rPr>
                      <w:rFonts w:ascii="ＭＳ Ｐゴシック" w:eastAsia="ＭＳ Ｐゴシック" w:hAnsi="ＭＳ Ｐゴシック" w:cs="ＭＳ Ｐゴシック" w:hint="eastAsia"/>
                      <w:color w:val="000000"/>
                      <w:kern w:val="0"/>
                      <w:sz w:val="18"/>
                      <w:szCs w:val="18"/>
                    </w:rPr>
                    <w:t>災害発生</w:t>
                  </w:r>
                </w:p>
              </w:tc>
              <w:tc>
                <w:tcPr>
                  <w:tcW w:w="1908" w:type="dxa"/>
                  <w:tcBorders>
                    <w:top w:val="nil"/>
                    <w:left w:val="nil"/>
                    <w:bottom w:val="single" w:sz="4" w:space="0" w:color="auto"/>
                    <w:right w:val="single" w:sz="4" w:space="0" w:color="auto"/>
                  </w:tcBorders>
                  <w:shd w:val="clear" w:color="auto" w:fill="auto"/>
                  <w:noWrap/>
                  <w:vAlign w:val="center"/>
                  <w:hideMark/>
                </w:tcPr>
                <w:p w:rsidR="00694AC3" w:rsidRPr="00694AC3" w:rsidRDefault="00694AC3" w:rsidP="00694AC3">
                  <w:pPr>
                    <w:widowControl/>
                    <w:jc w:val="center"/>
                    <w:rPr>
                      <w:rFonts w:ascii="ＭＳ Ｐゴシック" w:eastAsia="ＭＳ Ｐゴシック" w:hAnsi="ＭＳ Ｐゴシック" w:cs="ＭＳ Ｐゴシック"/>
                      <w:color w:val="000000"/>
                      <w:kern w:val="0"/>
                      <w:sz w:val="18"/>
                      <w:szCs w:val="18"/>
                    </w:rPr>
                  </w:pPr>
                  <w:r w:rsidRPr="00694AC3">
                    <w:rPr>
                      <w:rFonts w:ascii="ＭＳ Ｐゴシック" w:eastAsia="ＭＳ Ｐゴシック" w:hAnsi="ＭＳ Ｐゴシック" w:cs="ＭＳ Ｐゴシック" w:hint="eastAsia"/>
                      <w:color w:val="000000"/>
                      <w:kern w:val="0"/>
                      <w:sz w:val="18"/>
                      <w:szCs w:val="18"/>
                    </w:rPr>
                    <w:t>避難行動</w:t>
                  </w:r>
                </w:p>
              </w:tc>
              <w:tc>
                <w:tcPr>
                  <w:tcW w:w="1980" w:type="dxa"/>
                  <w:tcBorders>
                    <w:top w:val="nil"/>
                    <w:left w:val="nil"/>
                    <w:bottom w:val="single" w:sz="4" w:space="0" w:color="auto"/>
                    <w:right w:val="single" w:sz="4" w:space="0" w:color="auto"/>
                  </w:tcBorders>
                  <w:shd w:val="clear" w:color="auto" w:fill="auto"/>
                  <w:vAlign w:val="center"/>
                  <w:hideMark/>
                </w:tcPr>
                <w:p w:rsidR="00694AC3" w:rsidRPr="00694AC3" w:rsidRDefault="00694AC3" w:rsidP="00694AC3">
                  <w:pPr>
                    <w:widowControl/>
                    <w:jc w:val="center"/>
                    <w:rPr>
                      <w:rFonts w:ascii="ＭＳ Ｐゴシック" w:eastAsia="ＭＳ Ｐゴシック" w:hAnsi="ＭＳ Ｐゴシック" w:cs="ＭＳ Ｐゴシック"/>
                      <w:color w:val="000000"/>
                      <w:kern w:val="0"/>
                      <w:sz w:val="18"/>
                      <w:szCs w:val="18"/>
                    </w:rPr>
                  </w:pPr>
                  <w:r w:rsidRPr="00694AC3">
                    <w:rPr>
                      <w:rFonts w:ascii="ＭＳ Ｐゴシック" w:eastAsia="ＭＳ Ｐゴシック" w:hAnsi="ＭＳ Ｐゴシック" w:cs="ＭＳ Ｐゴシック" w:hint="eastAsia"/>
                      <w:color w:val="000000"/>
                      <w:kern w:val="0"/>
                      <w:sz w:val="18"/>
                      <w:szCs w:val="18"/>
                    </w:rPr>
                    <w:t>一時</w:t>
                  </w:r>
                  <w:r w:rsidR="000401E2" w:rsidRPr="002B3AEA">
                    <w:rPr>
                      <w:rFonts w:ascii="ＭＳ Ｐゴシック" w:eastAsia="ＭＳ Ｐゴシック" w:hAnsi="ＭＳ Ｐゴシック" w:cs="ＭＳ Ｐゴシック" w:hint="eastAsia"/>
                      <w:kern w:val="0"/>
                      <w:sz w:val="18"/>
                      <w:szCs w:val="18"/>
                    </w:rPr>
                    <w:t>滞在</w:t>
                  </w:r>
                  <w:r w:rsidRPr="00694AC3">
                    <w:rPr>
                      <w:rFonts w:ascii="ＭＳ Ｐゴシック" w:eastAsia="ＭＳ Ｐゴシック" w:hAnsi="ＭＳ Ｐゴシック" w:cs="ＭＳ Ｐゴシック" w:hint="eastAsia"/>
                      <w:color w:val="000000"/>
                      <w:kern w:val="0"/>
                      <w:sz w:val="18"/>
                      <w:szCs w:val="18"/>
                    </w:rPr>
                    <w:t>スペース</w:t>
                  </w:r>
                </w:p>
                <w:p w:rsidR="00694AC3" w:rsidRPr="00694AC3" w:rsidRDefault="00694AC3" w:rsidP="00694AC3">
                  <w:pPr>
                    <w:widowControl/>
                    <w:jc w:val="center"/>
                    <w:rPr>
                      <w:rFonts w:ascii="ＭＳ Ｐゴシック" w:eastAsia="ＭＳ Ｐゴシック" w:hAnsi="ＭＳ Ｐゴシック" w:cs="ＭＳ Ｐゴシック"/>
                      <w:color w:val="000000"/>
                      <w:kern w:val="0"/>
                      <w:sz w:val="18"/>
                      <w:szCs w:val="18"/>
                    </w:rPr>
                  </w:pPr>
                  <w:r w:rsidRPr="00694AC3">
                    <w:rPr>
                      <w:rFonts w:ascii="ＭＳ Ｐゴシック" w:eastAsia="ＭＳ Ｐゴシック" w:hAnsi="ＭＳ Ｐゴシック" w:cs="ＭＳ Ｐゴシック" w:hint="eastAsia"/>
                      <w:color w:val="000000"/>
                      <w:kern w:val="0"/>
                      <w:sz w:val="18"/>
                      <w:szCs w:val="18"/>
                    </w:rPr>
                    <w:t>での対応</w:t>
                  </w:r>
                </w:p>
              </w:tc>
              <w:tc>
                <w:tcPr>
                  <w:tcW w:w="2380" w:type="dxa"/>
                  <w:tcBorders>
                    <w:top w:val="nil"/>
                    <w:left w:val="nil"/>
                    <w:bottom w:val="single" w:sz="4" w:space="0" w:color="auto"/>
                    <w:right w:val="single" w:sz="4" w:space="0" w:color="auto"/>
                  </w:tcBorders>
                  <w:shd w:val="clear" w:color="auto" w:fill="auto"/>
                  <w:noWrap/>
                  <w:vAlign w:val="center"/>
                  <w:hideMark/>
                </w:tcPr>
                <w:p w:rsidR="00694AC3" w:rsidRPr="00694AC3" w:rsidRDefault="00694AC3" w:rsidP="00694AC3">
                  <w:pPr>
                    <w:widowControl/>
                    <w:jc w:val="center"/>
                    <w:rPr>
                      <w:rFonts w:ascii="ＭＳ Ｐゴシック" w:eastAsia="ＭＳ Ｐゴシック" w:hAnsi="ＭＳ Ｐゴシック" w:cs="ＭＳ Ｐゴシック"/>
                      <w:color w:val="000000"/>
                      <w:kern w:val="0"/>
                      <w:sz w:val="18"/>
                      <w:szCs w:val="18"/>
                    </w:rPr>
                  </w:pPr>
                  <w:r w:rsidRPr="00694AC3">
                    <w:rPr>
                      <w:rFonts w:ascii="ＭＳ Ｐゴシック" w:eastAsia="ＭＳ Ｐゴシック" w:hAnsi="ＭＳ Ｐゴシック" w:cs="ＭＳ Ｐゴシック" w:hint="eastAsia"/>
                      <w:color w:val="000000"/>
                      <w:kern w:val="0"/>
                      <w:sz w:val="18"/>
                      <w:szCs w:val="18"/>
                    </w:rPr>
                    <w:t>帰宅行動</w:t>
                  </w:r>
                </w:p>
              </w:tc>
            </w:tr>
            <w:tr w:rsidR="00694AC3" w:rsidRPr="00694AC3" w:rsidTr="00D31E1E">
              <w:trPr>
                <w:trHeight w:val="652"/>
              </w:trPr>
              <w:tc>
                <w:tcPr>
                  <w:tcW w:w="413" w:type="dxa"/>
                  <w:tcBorders>
                    <w:top w:val="nil"/>
                    <w:left w:val="single" w:sz="4" w:space="0" w:color="auto"/>
                    <w:right w:val="single" w:sz="4" w:space="0" w:color="auto"/>
                  </w:tcBorders>
                  <w:shd w:val="clear" w:color="auto" w:fill="auto"/>
                  <w:noWrap/>
                  <w:vAlign w:val="center"/>
                  <w:hideMark/>
                </w:tcPr>
                <w:p w:rsidR="00694AC3" w:rsidRPr="00694AC3" w:rsidRDefault="00694AC3" w:rsidP="00694AC3">
                  <w:pPr>
                    <w:jc w:val="center"/>
                    <w:rPr>
                      <w:rFonts w:ascii="ＭＳ Ｐゴシック" w:eastAsia="ＭＳ Ｐゴシック" w:hAnsi="ＭＳ Ｐゴシック" w:cs="ＭＳ Ｐゴシック"/>
                      <w:color w:val="000000"/>
                      <w:kern w:val="0"/>
                      <w:sz w:val="18"/>
                      <w:szCs w:val="18"/>
                    </w:rPr>
                  </w:pPr>
                  <w:r w:rsidRPr="00694AC3">
                    <w:rPr>
                      <w:rFonts w:ascii="ＭＳ Ｐゴシック" w:eastAsia="ＭＳ Ｐゴシック" w:hAnsi="ＭＳ Ｐゴシック" w:cs="ＭＳ Ｐゴシック" w:hint="eastAsia"/>
                      <w:color w:val="000000"/>
                      <w:kern w:val="0"/>
                      <w:sz w:val="18"/>
                      <w:szCs w:val="18"/>
                    </w:rPr>
                    <w:t>対応</w:t>
                  </w:r>
                </w:p>
              </w:tc>
              <w:tc>
                <w:tcPr>
                  <w:tcW w:w="2073" w:type="dxa"/>
                  <w:tcBorders>
                    <w:top w:val="nil"/>
                    <w:left w:val="single" w:sz="4" w:space="0" w:color="auto"/>
                    <w:bottom w:val="single" w:sz="4" w:space="0" w:color="000000"/>
                    <w:right w:val="single" w:sz="4" w:space="0" w:color="auto"/>
                  </w:tcBorders>
                  <w:shd w:val="clear" w:color="auto" w:fill="auto"/>
                  <w:noWrap/>
                  <w:vAlign w:val="center"/>
                  <w:hideMark/>
                </w:tcPr>
                <w:p w:rsidR="00694AC3" w:rsidRPr="00694AC3" w:rsidRDefault="00694AC3" w:rsidP="00694AC3">
                  <w:pPr>
                    <w:widowControl/>
                    <w:jc w:val="left"/>
                    <w:rPr>
                      <w:rFonts w:ascii="ＭＳ Ｐゴシック" w:eastAsia="ＭＳ Ｐゴシック" w:hAnsi="ＭＳ Ｐゴシック" w:cs="ＭＳ Ｐゴシック"/>
                      <w:color w:val="000000"/>
                      <w:kern w:val="0"/>
                      <w:sz w:val="18"/>
                      <w:szCs w:val="18"/>
                    </w:rPr>
                  </w:pPr>
                  <w:r w:rsidRPr="00694AC3">
                    <w:rPr>
                      <w:rFonts w:ascii="ＭＳ Ｐゴシック" w:eastAsia="ＭＳ Ｐゴシック" w:hAnsi="ＭＳ Ｐゴシック" w:cs="ＭＳ Ｐゴシック" w:hint="eastAsia"/>
                      <w:color w:val="000000"/>
                      <w:kern w:val="0"/>
                      <w:sz w:val="18"/>
                      <w:szCs w:val="18"/>
                    </w:rPr>
                    <w:t xml:space="preserve">　①一斉帰宅の抑制</w:t>
                  </w:r>
                </w:p>
              </w:tc>
              <w:tc>
                <w:tcPr>
                  <w:tcW w:w="3888" w:type="dxa"/>
                  <w:gridSpan w:val="2"/>
                  <w:tcBorders>
                    <w:top w:val="single" w:sz="4" w:space="0" w:color="auto"/>
                    <w:left w:val="nil"/>
                    <w:bottom w:val="single" w:sz="4" w:space="0" w:color="auto"/>
                    <w:right w:val="single" w:sz="4" w:space="0" w:color="auto"/>
                  </w:tcBorders>
                  <w:shd w:val="clear" w:color="auto" w:fill="auto"/>
                  <w:noWrap/>
                  <w:vAlign w:val="center"/>
                  <w:hideMark/>
                </w:tcPr>
                <w:p w:rsidR="00694AC3" w:rsidRPr="00694AC3" w:rsidRDefault="00694AC3" w:rsidP="000401E2">
                  <w:pPr>
                    <w:widowControl/>
                    <w:ind w:firstLineChars="100" w:firstLine="197"/>
                    <w:jc w:val="left"/>
                    <w:rPr>
                      <w:rFonts w:asciiTheme="majorEastAsia" w:eastAsiaTheme="majorEastAsia" w:hAnsiTheme="majorEastAsia"/>
                    </w:rPr>
                  </w:pPr>
                  <w:r w:rsidRPr="00694AC3">
                    <w:rPr>
                      <w:rFonts w:ascii="ＭＳ Ｐゴシック" w:eastAsia="ＭＳ Ｐゴシック" w:hAnsi="ＭＳ Ｐゴシック" w:cs="ＭＳ Ｐゴシック" w:hint="eastAsia"/>
                      <w:color w:val="000000"/>
                      <w:kern w:val="0"/>
                      <w:sz w:val="18"/>
                      <w:szCs w:val="18"/>
                    </w:rPr>
                    <w:t>②帰宅困難者の安全確保</w:t>
                  </w:r>
                </w:p>
                <w:p w:rsidR="00694AC3" w:rsidRPr="00694AC3" w:rsidRDefault="00694AC3" w:rsidP="000401E2">
                  <w:pPr>
                    <w:widowControl/>
                    <w:ind w:firstLineChars="100" w:firstLine="197"/>
                    <w:jc w:val="left"/>
                    <w:rPr>
                      <w:rFonts w:ascii="ＭＳ Ｐゴシック" w:eastAsia="ＭＳ Ｐゴシック" w:hAnsi="ＭＳ Ｐゴシック" w:cs="ＭＳ Ｐゴシック"/>
                      <w:color w:val="000000"/>
                      <w:kern w:val="0"/>
                      <w:sz w:val="18"/>
                      <w:szCs w:val="18"/>
                    </w:rPr>
                  </w:pPr>
                  <w:r w:rsidRPr="00694AC3">
                    <w:rPr>
                      <w:rFonts w:ascii="ＭＳ Ｐゴシック" w:eastAsia="ＭＳ Ｐゴシック" w:hAnsi="ＭＳ Ｐゴシック" w:cs="ＭＳ Ｐゴシック" w:hint="eastAsia"/>
                      <w:color w:val="000000"/>
                      <w:kern w:val="0"/>
                      <w:sz w:val="18"/>
                      <w:szCs w:val="18"/>
                    </w:rPr>
                    <w:t>③帰宅困難者への情報提供</w:t>
                  </w:r>
                </w:p>
                <w:p w:rsidR="00694AC3" w:rsidRPr="00694AC3" w:rsidRDefault="00694AC3" w:rsidP="000401E2">
                  <w:pPr>
                    <w:widowControl/>
                    <w:ind w:firstLineChars="100" w:firstLine="197"/>
                    <w:jc w:val="left"/>
                    <w:rPr>
                      <w:rFonts w:asciiTheme="majorEastAsia" w:eastAsiaTheme="majorEastAsia" w:hAnsiTheme="majorEastAsia"/>
                    </w:rPr>
                  </w:pPr>
                  <w:r w:rsidRPr="00694AC3">
                    <w:rPr>
                      <w:rFonts w:ascii="ＭＳ Ｐゴシック" w:eastAsia="ＭＳ Ｐゴシック" w:hAnsi="ＭＳ Ｐゴシック" w:cs="ＭＳ Ｐゴシック" w:hint="eastAsia"/>
                      <w:color w:val="000000"/>
                      <w:kern w:val="0"/>
                      <w:sz w:val="18"/>
                      <w:szCs w:val="18"/>
                    </w:rPr>
                    <w:t>④駅周辺等における混乱防止</w:t>
                  </w:r>
                </w:p>
              </w:tc>
              <w:tc>
                <w:tcPr>
                  <w:tcW w:w="2380" w:type="dxa"/>
                  <w:tcBorders>
                    <w:top w:val="nil"/>
                    <w:left w:val="single" w:sz="4" w:space="0" w:color="auto"/>
                    <w:bottom w:val="single" w:sz="4" w:space="0" w:color="auto"/>
                    <w:right w:val="single" w:sz="4" w:space="0" w:color="auto"/>
                  </w:tcBorders>
                  <w:shd w:val="clear" w:color="auto" w:fill="auto"/>
                  <w:vAlign w:val="center"/>
                  <w:hideMark/>
                </w:tcPr>
                <w:p w:rsidR="00694AC3" w:rsidRPr="00694AC3" w:rsidRDefault="00694AC3" w:rsidP="00694AC3">
                  <w:pPr>
                    <w:widowControl/>
                    <w:jc w:val="left"/>
                    <w:rPr>
                      <w:rFonts w:ascii="ＭＳ Ｐゴシック" w:eastAsia="ＭＳ Ｐゴシック" w:hAnsi="ＭＳ Ｐゴシック" w:cs="ＭＳ Ｐゴシック"/>
                      <w:color w:val="000000"/>
                      <w:kern w:val="0"/>
                      <w:sz w:val="18"/>
                      <w:szCs w:val="18"/>
                    </w:rPr>
                  </w:pPr>
                  <w:r w:rsidRPr="00694AC3">
                    <w:rPr>
                      <w:rFonts w:ascii="ＭＳ Ｐゴシック" w:eastAsia="ＭＳ Ｐゴシック" w:hAnsi="ＭＳ Ｐゴシック" w:cs="ＭＳ Ｐゴシック" w:hint="eastAsia"/>
                      <w:color w:val="000000"/>
                      <w:kern w:val="0"/>
                      <w:sz w:val="18"/>
                      <w:szCs w:val="18"/>
                    </w:rPr>
                    <w:t xml:space="preserve">　⑤徒歩帰宅者への支援</w:t>
                  </w:r>
                  <w:r w:rsidRPr="00694AC3">
                    <w:rPr>
                      <w:rFonts w:ascii="ＭＳ Ｐゴシック" w:eastAsia="ＭＳ Ｐゴシック" w:hAnsi="ＭＳ Ｐゴシック" w:cs="ＭＳ Ｐゴシック" w:hint="eastAsia"/>
                      <w:color w:val="000000"/>
                      <w:kern w:val="0"/>
                      <w:sz w:val="18"/>
                      <w:szCs w:val="18"/>
                    </w:rPr>
                    <w:br/>
                    <w:t xml:space="preserve">　⑥帰宅困難者の搬送</w:t>
                  </w:r>
                </w:p>
              </w:tc>
            </w:tr>
            <w:tr w:rsidR="00694AC3" w:rsidRPr="00694AC3" w:rsidTr="00D31E1E">
              <w:trPr>
                <w:trHeight w:val="454"/>
              </w:trPr>
              <w:tc>
                <w:tcPr>
                  <w:tcW w:w="413" w:type="dxa"/>
                  <w:vMerge w:val="restart"/>
                  <w:tcBorders>
                    <w:top w:val="single" w:sz="4" w:space="0" w:color="auto"/>
                    <w:left w:val="single" w:sz="4" w:space="0" w:color="auto"/>
                    <w:right w:val="single" w:sz="4" w:space="0" w:color="auto"/>
                  </w:tcBorders>
                  <w:shd w:val="clear" w:color="auto" w:fill="auto"/>
                  <w:vAlign w:val="center"/>
                  <w:hideMark/>
                </w:tcPr>
                <w:p w:rsidR="00694AC3" w:rsidRPr="00694AC3" w:rsidRDefault="00694AC3" w:rsidP="00694AC3">
                  <w:pPr>
                    <w:widowControl/>
                    <w:jc w:val="center"/>
                    <w:rPr>
                      <w:rFonts w:ascii="ＭＳ Ｐゴシック" w:eastAsia="ＭＳ Ｐゴシック" w:hAnsi="ＭＳ Ｐゴシック" w:cs="ＭＳ Ｐゴシック"/>
                      <w:color w:val="000000"/>
                      <w:kern w:val="0"/>
                      <w:sz w:val="18"/>
                      <w:szCs w:val="18"/>
                    </w:rPr>
                  </w:pPr>
                </w:p>
                <w:p w:rsidR="00694AC3" w:rsidRPr="00694AC3" w:rsidRDefault="00694AC3" w:rsidP="00694AC3">
                  <w:pPr>
                    <w:widowControl/>
                    <w:jc w:val="center"/>
                    <w:rPr>
                      <w:rFonts w:ascii="ＭＳ Ｐゴシック" w:eastAsia="ＭＳ Ｐゴシック" w:hAnsi="ＭＳ Ｐゴシック" w:cs="ＭＳ Ｐゴシック"/>
                      <w:color w:val="000000"/>
                      <w:kern w:val="0"/>
                      <w:sz w:val="18"/>
                      <w:szCs w:val="18"/>
                    </w:rPr>
                  </w:pPr>
                </w:p>
                <w:p w:rsidR="00694AC3" w:rsidRPr="00694AC3" w:rsidRDefault="00694AC3" w:rsidP="00694AC3">
                  <w:pPr>
                    <w:widowControl/>
                    <w:jc w:val="center"/>
                    <w:rPr>
                      <w:rFonts w:ascii="ＭＳ Ｐゴシック" w:eastAsia="ＭＳ Ｐゴシック" w:hAnsi="ＭＳ Ｐゴシック" w:cs="ＭＳ Ｐゴシック"/>
                      <w:color w:val="000000"/>
                      <w:kern w:val="0"/>
                      <w:sz w:val="18"/>
                      <w:szCs w:val="18"/>
                    </w:rPr>
                  </w:pPr>
                </w:p>
                <w:p w:rsidR="00694AC3" w:rsidRPr="00694AC3" w:rsidRDefault="00694AC3" w:rsidP="00694AC3">
                  <w:pPr>
                    <w:widowControl/>
                    <w:jc w:val="center"/>
                    <w:rPr>
                      <w:rFonts w:ascii="ＭＳ Ｐゴシック" w:eastAsia="ＭＳ Ｐゴシック" w:hAnsi="ＭＳ Ｐゴシック" w:cs="ＭＳ Ｐゴシック"/>
                      <w:color w:val="000000"/>
                      <w:kern w:val="0"/>
                      <w:sz w:val="18"/>
                      <w:szCs w:val="18"/>
                    </w:rPr>
                  </w:pPr>
                </w:p>
              </w:tc>
              <w:tc>
                <w:tcPr>
                  <w:tcW w:w="2073" w:type="dxa"/>
                  <w:tcBorders>
                    <w:top w:val="nil"/>
                    <w:left w:val="nil"/>
                    <w:bottom w:val="nil"/>
                    <w:right w:val="single" w:sz="4" w:space="0" w:color="auto"/>
                  </w:tcBorders>
                  <w:shd w:val="clear" w:color="auto" w:fill="auto"/>
                  <w:noWrap/>
                  <w:vAlign w:val="center"/>
                  <w:hideMark/>
                </w:tcPr>
                <w:p w:rsidR="00694AC3" w:rsidRPr="00694AC3" w:rsidRDefault="008D394F" w:rsidP="00694AC3">
                  <w:pPr>
                    <w:widowControl/>
                    <w:jc w:val="left"/>
                    <w:rPr>
                      <w:rFonts w:ascii="ＭＳ Ｐゴシック" w:eastAsia="ＭＳ Ｐゴシック" w:hAnsi="ＭＳ Ｐゴシック" w:cs="ＭＳ Ｐゴシック"/>
                      <w:color w:val="000000"/>
                      <w:kern w:val="0"/>
                      <w:sz w:val="18"/>
                      <w:szCs w:val="18"/>
                    </w:rPr>
                  </w:pPr>
                  <w:r>
                    <w:rPr>
                      <w:rFonts w:ascii="ＭＳ Ｐゴシック" w:eastAsia="ＭＳ Ｐゴシック" w:hAnsi="ＭＳ Ｐゴシック" w:cs="ＭＳ Ｐゴシック"/>
                      <w:noProof/>
                      <w:color w:val="000000"/>
                      <w:kern w:val="0"/>
                      <w:sz w:val="18"/>
                      <w:szCs w:val="18"/>
                    </w:rPr>
                    <mc:AlternateContent>
                      <mc:Choice Requires="wps">
                        <w:drawing>
                          <wp:anchor distT="0" distB="0" distL="114300" distR="114300" simplePos="0" relativeHeight="251666944" behindDoc="0" locked="0" layoutInCell="1" allowOverlap="1">
                            <wp:simplePos x="0" y="0"/>
                            <wp:positionH relativeFrom="column">
                              <wp:posOffset>685165</wp:posOffset>
                            </wp:positionH>
                            <wp:positionV relativeFrom="paragraph">
                              <wp:posOffset>197485</wp:posOffset>
                            </wp:positionV>
                            <wp:extent cx="2907030" cy="272415"/>
                            <wp:effectExtent l="0" t="0" r="0" b="0"/>
                            <wp:wrapNone/>
                            <wp:docPr id="127" name="Text Box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7030" cy="272415"/>
                                    </a:xfrm>
                                    <a:prstGeom prst="rect">
                                      <a:avLst/>
                                    </a:prstGeom>
                                    <a:solidFill>
                                      <a:schemeClr val="tx2">
                                        <a:lumMod val="20000"/>
                                        <a:lumOff val="8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4E3D" w:rsidRPr="007363E6" w:rsidRDefault="00224E3D" w:rsidP="00694AC3">
                                        <w:pPr>
                                          <w:jc w:val="center"/>
                                          <w:rPr>
                                            <w:rFonts w:ascii="HG丸ｺﾞｼｯｸM-PRO" w:eastAsia="HG丸ｺﾞｼｯｸM-PRO"/>
                                            <w:sz w:val="20"/>
                                            <w:szCs w:val="20"/>
                                          </w:rPr>
                                        </w:pPr>
                                        <w:r>
                                          <w:rPr>
                                            <w:rFonts w:ascii="HG丸ｺﾞｼｯｸM-PRO" w:eastAsia="HG丸ｺﾞｼｯｸM-PRO" w:hint="eastAsia"/>
                                            <w:sz w:val="20"/>
                                            <w:szCs w:val="20"/>
                                          </w:rPr>
                                          <w:t>天王寺・阿倍野駅周辺地区帰宅困難者対策協議会</w:t>
                                        </w:r>
                                      </w:p>
                                    </w:txbxContent>
                                  </wps:txbx>
                                  <wps:bodyPr rot="0" vert="horz" wrap="none" lIns="91440" tIns="45720" rIns="91440" bIns="45720" anchor="ctr" anchorCtr="0" upright="1">
                                    <a:spAutoFit/>
                                  </wps:bodyPr>
                                </wps:wsp>
                              </a:graphicData>
                            </a:graphic>
                            <wp14:sizeRelH relativeFrom="margin">
                              <wp14:pctWidth>0</wp14:pctWidth>
                            </wp14:sizeRelH>
                            <wp14:sizeRelV relativeFrom="margin">
                              <wp14:pctHeight>0</wp14:pctHeight>
                            </wp14:sizeRelV>
                          </wp:anchor>
                        </w:drawing>
                      </mc:Choice>
                      <mc:Fallback>
                        <w:pict>
                          <v:shape id="Text Box 278" o:spid="_x0000_s1038" type="#_x0000_t202" style="position:absolute;margin-left:53.95pt;margin-top:15.55pt;width:228.9pt;height:21.45pt;z-index:2516669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" fillcolor="#c6d9f1 [671]" stroked="f">
                            <v:textbox style="mso-fit-shape-to-text:t">
                              <w:txbxContent>
                                <w:p w:rsidR="00224E3D" w:rsidRPr="007363E6" w:rsidRDefault="00224E3D" w:rsidP="00694AC3">
                                  <w:pPr>
                                    <w:jc w:val="center"/>
                                    <w:rPr>
                                      <w:rFonts w:ascii="HG丸ｺﾞｼｯｸM-PRO" w:eastAsia="HG丸ｺﾞｼｯｸM-PRO"/>
                                      <w:sz w:val="20"/>
                                      <w:szCs w:val="20"/>
                                    </w:rPr>
                                  </w:pPr>
                                  <w:r>
                                    <w:rPr>
                                      <w:rFonts w:ascii="HG丸ｺﾞｼｯｸM-PRO" w:eastAsia="HG丸ｺﾞｼｯｸM-PRO" w:hint="eastAsia"/>
                                      <w:sz w:val="20"/>
                                      <w:szCs w:val="20"/>
                                    </w:rPr>
                                    <w:t>天王寺・阿倍野駅周辺地区帰宅困難者対策協議会</w:t>
                                  </w:r>
                                </w:p>
                              </w:txbxContent>
                            </v:textbox>
                          </v:shape>
                        </w:pict>
                      </mc:Fallback>
                    </mc:AlternateContent>
                  </w:r>
                  <w:r w:rsidR="00694AC3" w:rsidRPr="00694AC3">
                    <w:rPr>
                      <w:rFonts w:ascii="ＭＳ Ｐゴシック" w:eastAsia="ＭＳ Ｐゴシック" w:hAnsi="ＭＳ Ｐゴシック" w:cs="ＭＳ Ｐゴシック" w:hint="eastAsia"/>
                      <w:color w:val="000000"/>
                      <w:kern w:val="0"/>
                      <w:sz w:val="18"/>
                      <w:szCs w:val="18"/>
                    </w:rPr>
                    <w:t xml:space="preserve">　</w:t>
                  </w:r>
                </w:p>
              </w:tc>
              <w:tc>
                <w:tcPr>
                  <w:tcW w:w="1908" w:type="dxa"/>
                  <w:tcBorders>
                    <w:top w:val="single" w:sz="4" w:space="0" w:color="auto"/>
                    <w:left w:val="nil"/>
                    <w:bottom w:val="nil"/>
                    <w:right w:val="single" w:sz="4" w:space="0" w:color="auto"/>
                  </w:tcBorders>
                  <w:shd w:val="clear" w:color="auto" w:fill="auto"/>
                  <w:noWrap/>
                  <w:vAlign w:val="center"/>
                  <w:hideMark/>
                </w:tcPr>
                <w:p w:rsidR="00694AC3" w:rsidRPr="00694AC3" w:rsidRDefault="00694AC3" w:rsidP="00694AC3">
                  <w:pPr>
                    <w:widowControl/>
                    <w:jc w:val="left"/>
                    <w:rPr>
                      <w:rFonts w:ascii="ＭＳ Ｐゴシック" w:eastAsia="ＭＳ Ｐゴシック" w:hAnsi="ＭＳ Ｐゴシック" w:cs="ＭＳ Ｐゴシック"/>
                      <w:color w:val="000000"/>
                      <w:kern w:val="0"/>
                      <w:sz w:val="18"/>
                      <w:szCs w:val="18"/>
                    </w:rPr>
                  </w:pPr>
                  <w:r w:rsidRPr="00694AC3">
                    <w:rPr>
                      <w:rFonts w:ascii="ＭＳ Ｐゴシック" w:eastAsia="ＭＳ Ｐゴシック" w:hAnsi="ＭＳ Ｐゴシック" w:cs="ＭＳ Ｐゴシック" w:hint="eastAsia"/>
                      <w:color w:val="000000"/>
                      <w:kern w:val="0"/>
                      <w:sz w:val="18"/>
                      <w:szCs w:val="18"/>
                    </w:rPr>
                    <w:t xml:space="preserve">　</w:t>
                  </w:r>
                </w:p>
              </w:tc>
              <w:tc>
                <w:tcPr>
                  <w:tcW w:w="1980" w:type="dxa"/>
                  <w:tcBorders>
                    <w:top w:val="single" w:sz="4" w:space="0" w:color="auto"/>
                    <w:left w:val="nil"/>
                    <w:bottom w:val="nil"/>
                    <w:right w:val="single" w:sz="4" w:space="0" w:color="auto"/>
                  </w:tcBorders>
                  <w:shd w:val="clear" w:color="auto" w:fill="auto"/>
                  <w:noWrap/>
                  <w:vAlign w:val="center"/>
                  <w:hideMark/>
                </w:tcPr>
                <w:p w:rsidR="00694AC3" w:rsidRPr="00694AC3" w:rsidRDefault="00694AC3" w:rsidP="00694AC3">
                  <w:pPr>
                    <w:widowControl/>
                    <w:jc w:val="left"/>
                    <w:rPr>
                      <w:rFonts w:ascii="ＭＳ Ｐゴシック" w:eastAsia="ＭＳ Ｐゴシック" w:hAnsi="ＭＳ Ｐゴシック" w:cs="ＭＳ Ｐゴシック"/>
                      <w:color w:val="000000"/>
                      <w:kern w:val="0"/>
                      <w:sz w:val="18"/>
                      <w:szCs w:val="18"/>
                    </w:rPr>
                  </w:pPr>
                  <w:r w:rsidRPr="00694AC3">
                    <w:rPr>
                      <w:rFonts w:ascii="ＭＳ Ｐゴシック" w:eastAsia="ＭＳ Ｐゴシック" w:hAnsi="ＭＳ Ｐゴシック" w:cs="ＭＳ Ｐゴシック" w:hint="eastAsia"/>
                      <w:color w:val="000000"/>
                      <w:kern w:val="0"/>
                      <w:sz w:val="18"/>
                      <w:szCs w:val="18"/>
                    </w:rPr>
                    <w:t xml:space="preserve">　</w:t>
                  </w:r>
                </w:p>
              </w:tc>
              <w:tc>
                <w:tcPr>
                  <w:tcW w:w="2380" w:type="dxa"/>
                  <w:tcBorders>
                    <w:top w:val="nil"/>
                    <w:left w:val="nil"/>
                    <w:bottom w:val="nil"/>
                    <w:right w:val="single" w:sz="4" w:space="0" w:color="auto"/>
                  </w:tcBorders>
                  <w:shd w:val="clear" w:color="auto" w:fill="auto"/>
                  <w:noWrap/>
                  <w:vAlign w:val="center"/>
                  <w:hideMark/>
                </w:tcPr>
                <w:p w:rsidR="00694AC3" w:rsidRPr="00694AC3" w:rsidRDefault="00694AC3" w:rsidP="00694AC3">
                  <w:pPr>
                    <w:widowControl/>
                    <w:jc w:val="left"/>
                    <w:rPr>
                      <w:rFonts w:ascii="ＭＳ Ｐゴシック" w:eastAsia="ＭＳ Ｐゴシック" w:hAnsi="ＭＳ Ｐゴシック" w:cs="ＭＳ Ｐゴシック"/>
                      <w:color w:val="000000"/>
                      <w:kern w:val="0"/>
                      <w:sz w:val="18"/>
                      <w:szCs w:val="18"/>
                    </w:rPr>
                  </w:pPr>
                  <w:r w:rsidRPr="00694AC3">
                    <w:rPr>
                      <w:rFonts w:ascii="ＭＳ Ｐゴシック" w:eastAsia="ＭＳ Ｐゴシック" w:hAnsi="ＭＳ Ｐゴシック" w:cs="ＭＳ Ｐゴシック" w:hint="eastAsia"/>
                      <w:color w:val="000000"/>
                      <w:kern w:val="0"/>
                      <w:sz w:val="18"/>
                      <w:szCs w:val="18"/>
                    </w:rPr>
                    <w:t xml:space="preserve">　</w:t>
                  </w:r>
                </w:p>
              </w:tc>
            </w:tr>
            <w:tr w:rsidR="00694AC3" w:rsidRPr="00694AC3" w:rsidTr="00D31E1E">
              <w:trPr>
                <w:trHeight w:val="134"/>
              </w:trPr>
              <w:tc>
                <w:tcPr>
                  <w:tcW w:w="413" w:type="dxa"/>
                  <w:vMerge/>
                  <w:tcBorders>
                    <w:left w:val="single" w:sz="4" w:space="0" w:color="auto"/>
                    <w:right w:val="single" w:sz="4" w:space="0" w:color="auto"/>
                  </w:tcBorders>
                  <w:vAlign w:val="center"/>
                  <w:hideMark/>
                </w:tcPr>
                <w:p w:rsidR="00694AC3" w:rsidRPr="00694AC3" w:rsidRDefault="00694AC3" w:rsidP="00694AC3">
                  <w:pPr>
                    <w:widowControl/>
                    <w:jc w:val="left"/>
                    <w:rPr>
                      <w:rFonts w:ascii="ＭＳ Ｐゴシック" w:eastAsia="ＭＳ Ｐゴシック" w:hAnsi="ＭＳ Ｐゴシック" w:cs="ＭＳ Ｐゴシック"/>
                      <w:color w:val="000000"/>
                      <w:kern w:val="0"/>
                      <w:sz w:val="18"/>
                      <w:szCs w:val="18"/>
                    </w:rPr>
                  </w:pPr>
                </w:p>
              </w:tc>
              <w:tc>
                <w:tcPr>
                  <w:tcW w:w="2073" w:type="dxa"/>
                  <w:tcBorders>
                    <w:top w:val="nil"/>
                    <w:left w:val="nil"/>
                    <w:bottom w:val="nil"/>
                    <w:right w:val="single" w:sz="4" w:space="0" w:color="auto"/>
                  </w:tcBorders>
                  <w:shd w:val="clear" w:color="auto" w:fill="auto"/>
                  <w:noWrap/>
                  <w:vAlign w:val="center"/>
                  <w:hideMark/>
                </w:tcPr>
                <w:p w:rsidR="00694AC3" w:rsidRPr="00694AC3" w:rsidRDefault="008D394F" w:rsidP="00694AC3">
                  <w:pPr>
                    <w:widowControl/>
                    <w:jc w:val="left"/>
                    <w:rPr>
                      <w:rFonts w:ascii="ＭＳ Ｐゴシック" w:eastAsia="ＭＳ Ｐゴシック" w:hAnsi="ＭＳ Ｐゴシック" w:cs="ＭＳ Ｐゴシック"/>
                      <w:color w:val="000000"/>
                      <w:kern w:val="0"/>
                      <w:sz w:val="18"/>
                      <w:szCs w:val="18"/>
                    </w:rPr>
                  </w:pPr>
                  <w:r>
                    <w:rPr>
                      <w:rFonts w:ascii="ＭＳ Ｐゴシック" w:eastAsia="ＭＳ Ｐゴシック" w:hAnsi="ＭＳ Ｐゴシック" w:cs="ＭＳ Ｐゴシック"/>
                      <w:noProof/>
                      <w:color w:val="000000"/>
                      <w:kern w:val="0"/>
                      <w:sz w:val="18"/>
                      <w:szCs w:val="18"/>
                    </w:rPr>
                    <mc:AlternateContent>
                      <mc:Choice Requires="wps">
                        <w:drawing>
                          <wp:anchor distT="0" distB="0" distL="114300" distR="114300" simplePos="0" relativeHeight="251661824" behindDoc="0" locked="0" layoutInCell="1" allowOverlap="1">
                            <wp:simplePos x="0" y="0"/>
                            <wp:positionH relativeFrom="column">
                              <wp:posOffset>25400</wp:posOffset>
                            </wp:positionH>
                            <wp:positionV relativeFrom="paragraph">
                              <wp:posOffset>311150</wp:posOffset>
                            </wp:positionV>
                            <wp:extent cx="4274185" cy="0"/>
                            <wp:effectExtent l="44450" t="130175" r="43815" b="127000"/>
                            <wp:wrapNone/>
                            <wp:docPr id="126" name="AutoShape 2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74185" cy="0"/>
                                    </a:xfrm>
                                    <a:prstGeom prst="straightConnector1">
                                      <a:avLst/>
                                    </a:prstGeom>
                                    <a:noFill/>
                                    <a:ln w="5715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DE8B65" id="AutoShape 273" o:spid="_x0000_s1026" type="#_x0000_t32" style="position:absolute;left:0;text-align:left;margin-left:2pt;margin-top:24.5pt;width:336.55pt;height:0;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" strokeweight="4.5pt">
                            <v:stroke startarrow="block" endarrow="block"/>
                          </v:shape>
                        </w:pict>
                      </mc:Fallback>
                    </mc:AlternateContent>
                  </w:r>
                </w:p>
              </w:tc>
              <w:tc>
                <w:tcPr>
                  <w:tcW w:w="1908" w:type="dxa"/>
                  <w:tcBorders>
                    <w:top w:val="nil"/>
                    <w:left w:val="nil"/>
                    <w:bottom w:val="nil"/>
                    <w:right w:val="single" w:sz="4" w:space="0" w:color="auto"/>
                  </w:tcBorders>
                  <w:shd w:val="clear" w:color="auto" w:fill="auto"/>
                  <w:noWrap/>
                  <w:vAlign w:val="center"/>
                  <w:hideMark/>
                </w:tcPr>
                <w:p w:rsidR="00694AC3" w:rsidRPr="00694AC3" w:rsidRDefault="008D394F" w:rsidP="00694AC3">
                  <w:pPr>
                    <w:widowControl/>
                    <w:jc w:val="left"/>
                    <w:rPr>
                      <w:rFonts w:ascii="ＭＳ Ｐゴシック" w:eastAsia="ＭＳ Ｐゴシック" w:hAnsi="ＭＳ Ｐゴシック" w:cs="ＭＳ Ｐゴシック"/>
                      <w:color w:val="000000"/>
                      <w:kern w:val="0"/>
                      <w:sz w:val="18"/>
                      <w:szCs w:val="18"/>
                    </w:rPr>
                  </w:pPr>
                  <w:r>
                    <w:rPr>
                      <w:rFonts w:ascii="ＭＳ Ｐゴシック" w:eastAsia="ＭＳ Ｐゴシック" w:hAnsi="ＭＳ Ｐゴシック" w:cs="ＭＳ Ｐゴシック"/>
                      <w:noProof/>
                      <w:color w:val="000000"/>
                      <w:kern w:val="0"/>
                      <w:sz w:val="18"/>
                      <w:szCs w:val="18"/>
                    </w:rPr>
                    <mc:AlternateContent>
                      <mc:Choice Requires="wps">
                        <w:drawing>
                          <wp:anchor distT="0" distB="0" distL="114300" distR="114300" simplePos="0" relativeHeight="251660800" behindDoc="0" locked="0" layoutInCell="1" allowOverlap="1">
                            <wp:simplePos x="0" y="0"/>
                            <wp:positionH relativeFrom="column">
                              <wp:posOffset>-10795</wp:posOffset>
                            </wp:positionH>
                            <wp:positionV relativeFrom="paragraph">
                              <wp:posOffset>407670</wp:posOffset>
                            </wp:positionV>
                            <wp:extent cx="2040255" cy="1177290"/>
                            <wp:effectExtent l="0" t="0" r="0" b="0"/>
                            <wp:wrapNone/>
                            <wp:docPr id="125" name="Text Box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255" cy="1177290"/>
                                    </a:xfrm>
                                    <a:prstGeom prst="rect">
                                      <a:avLst/>
                                    </a:prstGeom>
                                    <a:solidFill>
                                      <a:schemeClr val="tx2">
                                        <a:lumMod val="20000"/>
                                        <a:lumOff val="8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4E3D" w:rsidRDefault="00224E3D" w:rsidP="00694AC3">
                                        <w:pPr>
                                          <w:jc w:val="left"/>
                                          <w:rPr>
                                            <w:rFonts w:ascii="HG丸ｺﾞｼｯｸM-PRO" w:eastAsia="HG丸ｺﾞｼｯｸM-PRO"/>
                                            <w:sz w:val="18"/>
                                            <w:szCs w:val="18"/>
                                          </w:rPr>
                                        </w:pPr>
                                        <w:r>
                                          <w:rPr>
                                            <w:rFonts w:ascii="HG丸ｺﾞｼｯｸM-PRO" w:eastAsia="HG丸ｺﾞｼｯｸM-PRO" w:hint="eastAsia"/>
                                            <w:sz w:val="18"/>
                                            <w:szCs w:val="18"/>
                                          </w:rPr>
                                          <w:t>（全体計画）</w:t>
                                        </w:r>
                                      </w:p>
                                      <w:p w:rsidR="00224E3D" w:rsidRDefault="00224E3D" w:rsidP="000401E2">
                                        <w:pPr>
                                          <w:ind w:firstLineChars="100" w:firstLine="197"/>
                                          <w:jc w:val="left"/>
                                          <w:rPr>
                                            <w:rFonts w:ascii="HG丸ｺﾞｼｯｸM-PRO" w:eastAsia="HG丸ｺﾞｼｯｸM-PRO"/>
                                            <w:sz w:val="18"/>
                                            <w:szCs w:val="18"/>
                                          </w:rPr>
                                        </w:pPr>
                                        <w:r>
                                          <w:rPr>
                                            <w:rFonts w:ascii="ＭＳ 明朝" w:eastAsia="ＭＳ 明朝" w:hAnsi="ＭＳ 明朝" w:cs="ＭＳ 明朝" w:hint="eastAsia"/>
                                            <w:sz w:val="18"/>
                                            <w:szCs w:val="18"/>
                                          </w:rPr>
                                          <w:t xml:space="preserve">➢ </w:t>
                                        </w:r>
                                        <w:r>
                                          <w:rPr>
                                            <w:rFonts w:ascii="HG丸ｺﾞｼｯｸM-PRO" w:eastAsia="HG丸ｺﾞｼｯｸM-PRO" w:hint="eastAsia"/>
                                            <w:sz w:val="18"/>
                                            <w:szCs w:val="18"/>
                                          </w:rPr>
                                          <w:t>帰宅困難者対策計画</w:t>
                                        </w:r>
                                      </w:p>
                                      <w:p w:rsidR="00224E3D" w:rsidRDefault="00224E3D" w:rsidP="00694AC3">
                                        <w:pPr>
                                          <w:jc w:val="left"/>
                                          <w:rPr>
                                            <w:rFonts w:ascii="HG丸ｺﾞｼｯｸM-PRO" w:eastAsia="HG丸ｺﾞｼｯｸM-PRO"/>
                                            <w:sz w:val="18"/>
                                            <w:szCs w:val="18"/>
                                          </w:rPr>
                                        </w:pPr>
                                        <w:r>
                                          <w:rPr>
                                            <w:rFonts w:ascii="HG丸ｺﾞｼｯｸM-PRO" w:eastAsia="HG丸ｺﾞｼｯｸM-PRO" w:hint="eastAsia"/>
                                            <w:sz w:val="18"/>
                                            <w:szCs w:val="18"/>
                                          </w:rPr>
                                          <w:t>（現地対応）</w:t>
                                        </w:r>
                                      </w:p>
                                      <w:p w:rsidR="00224E3D" w:rsidRDefault="00224E3D" w:rsidP="000401E2">
                                        <w:pPr>
                                          <w:ind w:firstLineChars="100" w:firstLine="197"/>
                                          <w:jc w:val="left"/>
                                          <w:rPr>
                                            <w:rFonts w:ascii="HG丸ｺﾞｼｯｸM-PRO" w:eastAsia="HG丸ｺﾞｼｯｸM-PRO"/>
                                            <w:sz w:val="18"/>
                                            <w:szCs w:val="18"/>
                                          </w:rPr>
                                        </w:pPr>
                                        <w:r>
                                          <w:rPr>
                                            <w:rFonts w:ascii="ＭＳ 明朝" w:eastAsia="ＭＳ 明朝" w:hAnsi="ＭＳ 明朝" w:cs="ＭＳ 明朝" w:hint="eastAsia"/>
                                            <w:sz w:val="18"/>
                                            <w:szCs w:val="18"/>
                                          </w:rPr>
                                          <w:t xml:space="preserve">➢ </w:t>
                                        </w:r>
                                        <w:r>
                                          <w:rPr>
                                            <w:rFonts w:ascii="HG丸ｺﾞｼｯｸM-PRO" w:eastAsia="HG丸ｺﾞｼｯｸM-PRO" w:hint="eastAsia"/>
                                            <w:sz w:val="18"/>
                                            <w:szCs w:val="18"/>
                                          </w:rPr>
                                          <w:t>帰宅困難者対応マニュアル</w:t>
                                        </w:r>
                                      </w:p>
                                      <w:p w:rsidR="00224E3D" w:rsidRPr="00D30A68" w:rsidRDefault="00224E3D" w:rsidP="000401E2">
                                        <w:pPr>
                                          <w:ind w:firstLineChars="100" w:firstLine="197"/>
                                          <w:jc w:val="left"/>
                                          <w:rPr>
                                            <w:rFonts w:ascii="HG丸ｺﾞｼｯｸM-PRO" w:eastAsia="HG丸ｺﾞｼｯｸM-PRO"/>
                                            <w:sz w:val="18"/>
                                            <w:szCs w:val="18"/>
                                          </w:rPr>
                                        </w:pPr>
                                        <w:r w:rsidRPr="00D30A68">
                                          <w:rPr>
                                            <w:rFonts w:ascii="ＭＳ 明朝" w:eastAsia="ＭＳ 明朝" w:hAnsi="ＭＳ 明朝" w:cs="ＭＳ 明朝" w:hint="eastAsia"/>
                                            <w:sz w:val="18"/>
                                            <w:szCs w:val="18"/>
                                          </w:rPr>
                                          <w:t xml:space="preserve">➢ </w:t>
                                        </w:r>
                                        <w:r w:rsidRPr="00D30A68">
                                          <w:rPr>
                                            <w:rFonts w:ascii="HG丸ｺﾞｼｯｸM-PRO" w:eastAsia="HG丸ｺﾞｼｯｸM-PRO" w:hint="eastAsia"/>
                                            <w:sz w:val="18"/>
                                            <w:szCs w:val="18"/>
                                          </w:rPr>
                                          <w:t>情報提供拠点運営マニュアル</w:t>
                                        </w:r>
                                      </w:p>
                                      <w:p w:rsidR="00224E3D" w:rsidRPr="00D30A68" w:rsidRDefault="00224E3D" w:rsidP="00694AC3">
                                        <w:pPr>
                                          <w:jc w:val="left"/>
                                          <w:rPr>
                                            <w:rFonts w:ascii="HG丸ｺﾞｼｯｸM-PRO" w:eastAsia="HG丸ｺﾞｼｯｸM-PRO"/>
                                            <w:sz w:val="18"/>
                                            <w:szCs w:val="18"/>
                                          </w:rPr>
                                        </w:pPr>
                                        <w:r w:rsidRPr="00D30A68">
                                          <w:rPr>
                                            <w:rFonts w:ascii="HG丸ｺﾞｼｯｸM-PRO" w:eastAsia="HG丸ｺﾞｼｯｸM-PRO" w:hint="eastAsia"/>
                                            <w:sz w:val="18"/>
                                            <w:szCs w:val="18"/>
                                          </w:rPr>
                                          <w:t xml:space="preserve">　</w:t>
                                        </w:r>
                                        <w:r w:rsidRPr="00D30A68">
                                          <w:rPr>
                                            <w:rFonts w:ascii="ＭＳ 明朝" w:eastAsia="ＭＳ 明朝" w:hAnsi="ＭＳ 明朝" w:cs="ＭＳ 明朝" w:hint="eastAsia"/>
                                            <w:sz w:val="18"/>
                                            <w:szCs w:val="18"/>
                                          </w:rPr>
                                          <w:t>➢ 一</w:t>
                                        </w:r>
                                        <w:r w:rsidRPr="00D30A68">
                                          <w:rPr>
                                            <w:rFonts w:ascii="HG丸ｺﾞｼｯｸM-PRO" w:eastAsia="HG丸ｺﾞｼｯｸM-PRO" w:hint="eastAsia"/>
                                            <w:sz w:val="18"/>
                                            <w:szCs w:val="18"/>
                                          </w:rPr>
                                          <w:t>時滞在スペース運営マニュアル</w:t>
                                        </w:r>
                                      </w:p>
                                    </w:txbxContent>
                                  </wps:txbx>
                                  <wps:bodyPr rot="0" vert="horz" wrap="none" lIns="91440" tIns="45720" rIns="91440" bIns="45720" anchor="ctr"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72" o:spid="_x0000_s1039" type="#_x0000_t202" style="position:absolute;margin-left:-.85pt;margin-top:32.1pt;width:160.65pt;height:92.7pt;z-index:251660800;visibility:visible;mso-wrap-style:non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" fillcolor="#c6d9f1 [671]" stroked="f">
                            <v:textbox style="mso-fit-shape-to-text:t">
                              <w:txbxContent>
                                <w:p w:rsidR="00224E3D" w:rsidRDefault="00224E3D" w:rsidP="00694AC3">
                                  <w:pPr>
                                    <w:jc w:val="left"/>
                                    <w:rPr>
                                      <w:rFonts w:ascii="HG丸ｺﾞｼｯｸM-PRO" w:eastAsia="HG丸ｺﾞｼｯｸM-PRO"/>
                                      <w:sz w:val="18"/>
                                      <w:szCs w:val="18"/>
                                    </w:rPr>
                                  </w:pPr>
                                  <w:r>
                                    <w:rPr>
                                      <w:rFonts w:ascii="HG丸ｺﾞｼｯｸM-PRO" w:eastAsia="HG丸ｺﾞｼｯｸM-PRO" w:hint="eastAsia"/>
                                      <w:sz w:val="18"/>
                                      <w:szCs w:val="18"/>
                                    </w:rPr>
                                    <w:t>（全体計画）</w:t>
                                  </w:r>
                                </w:p>
                                <w:p w:rsidR="00224E3D" w:rsidRDefault="00224E3D" w:rsidP="000401E2">
                                  <w:pPr>
                                    <w:ind w:firstLineChars="100" w:firstLine="197"/>
                                    <w:jc w:val="left"/>
                                    <w:rPr>
                                      <w:rFonts w:ascii="HG丸ｺﾞｼｯｸM-PRO" w:eastAsia="HG丸ｺﾞｼｯｸM-PRO"/>
                                      <w:sz w:val="18"/>
                                      <w:szCs w:val="18"/>
                                    </w:rPr>
                                  </w:pPr>
                                  <w:r>
                                    <w:rPr>
                                      <w:rFonts w:ascii="ＭＳ 明朝" w:eastAsia="ＭＳ 明朝" w:hAnsi="ＭＳ 明朝" w:cs="ＭＳ 明朝" w:hint="eastAsia"/>
                                      <w:sz w:val="18"/>
                                      <w:szCs w:val="18"/>
                                    </w:rPr>
                                    <w:t xml:space="preserve">➢ </w:t>
                                  </w:r>
                                  <w:r>
                                    <w:rPr>
                                      <w:rFonts w:ascii="HG丸ｺﾞｼｯｸM-PRO" w:eastAsia="HG丸ｺﾞｼｯｸM-PRO" w:hint="eastAsia"/>
                                      <w:sz w:val="18"/>
                                      <w:szCs w:val="18"/>
                                    </w:rPr>
                                    <w:t>帰宅困難者対策計画</w:t>
                                  </w:r>
                                </w:p>
                                <w:p w:rsidR="00224E3D" w:rsidRDefault="00224E3D" w:rsidP="00694AC3">
                                  <w:pPr>
                                    <w:jc w:val="left"/>
                                    <w:rPr>
                                      <w:rFonts w:ascii="HG丸ｺﾞｼｯｸM-PRO" w:eastAsia="HG丸ｺﾞｼｯｸM-PRO"/>
                                      <w:sz w:val="18"/>
                                      <w:szCs w:val="18"/>
                                    </w:rPr>
                                  </w:pPr>
                                  <w:r>
                                    <w:rPr>
                                      <w:rFonts w:ascii="HG丸ｺﾞｼｯｸM-PRO" w:eastAsia="HG丸ｺﾞｼｯｸM-PRO" w:hint="eastAsia"/>
                                      <w:sz w:val="18"/>
                                      <w:szCs w:val="18"/>
                                    </w:rPr>
                                    <w:t>（現地対応）</w:t>
                                  </w:r>
                                </w:p>
                                <w:p w:rsidR="00224E3D" w:rsidRDefault="00224E3D" w:rsidP="000401E2">
                                  <w:pPr>
                                    <w:ind w:firstLineChars="100" w:firstLine="197"/>
                                    <w:jc w:val="left"/>
                                    <w:rPr>
                                      <w:rFonts w:ascii="HG丸ｺﾞｼｯｸM-PRO" w:eastAsia="HG丸ｺﾞｼｯｸM-PRO"/>
                                      <w:sz w:val="18"/>
                                      <w:szCs w:val="18"/>
                                    </w:rPr>
                                  </w:pPr>
                                  <w:r>
                                    <w:rPr>
                                      <w:rFonts w:ascii="ＭＳ 明朝" w:eastAsia="ＭＳ 明朝" w:hAnsi="ＭＳ 明朝" w:cs="ＭＳ 明朝" w:hint="eastAsia"/>
                                      <w:sz w:val="18"/>
                                      <w:szCs w:val="18"/>
                                    </w:rPr>
                                    <w:t xml:space="preserve">➢ </w:t>
                                  </w:r>
                                  <w:r>
                                    <w:rPr>
                                      <w:rFonts w:ascii="HG丸ｺﾞｼｯｸM-PRO" w:eastAsia="HG丸ｺﾞｼｯｸM-PRO" w:hint="eastAsia"/>
                                      <w:sz w:val="18"/>
                                      <w:szCs w:val="18"/>
                                    </w:rPr>
                                    <w:t>帰宅困難者対応マニュアル</w:t>
                                  </w:r>
                                </w:p>
                                <w:p w:rsidR="00224E3D" w:rsidRPr="00D30A68" w:rsidRDefault="00224E3D" w:rsidP="000401E2">
                                  <w:pPr>
                                    <w:ind w:firstLineChars="100" w:firstLine="197"/>
                                    <w:jc w:val="left"/>
                                    <w:rPr>
                                      <w:rFonts w:ascii="HG丸ｺﾞｼｯｸM-PRO" w:eastAsia="HG丸ｺﾞｼｯｸM-PRO"/>
                                      <w:sz w:val="18"/>
                                      <w:szCs w:val="18"/>
                                    </w:rPr>
                                  </w:pPr>
                                  <w:r w:rsidRPr="00D30A68">
                                    <w:rPr>
                                      <w:rFonts w:ascii="ＭＳ 明朝" w:eastAsia="ＭＳ 明朝" w:hAnsi="ＭＳ 明朝" w:cs="ＭＳ 明朝" w:hint="eastAsia"/>
                                      <w:sz w:val="18"/>
                                      <w:szCs w:val="18"/>
                                    </w:rPr>
                                    <w:t xml:space="preserve">➢ </w:t>
                                  </w:r>
                                  <w:r w:rsidRPr="00D30A68">
                                    <w:rPr>
                                      <w:rFonts w:ascii="HG丸ｺﾞｼｯｸM-PRO" w:eastAsia="HG丸ｺﾞｼｯｸM-PRO" w:hint="eastAsia"/>
                                      <w:sz w:val="18"/>
                                      <w:szCs w:val="18"/>
                                    </w:rPr>
                                    <w:t>情報提供拠点運営マニュアル</w:t>
                                  </w:r>
                                </w:p>
                                <w:p w:rsidR="00224E3D" w:rsidRPr="00D30A68" w:rsidRDefault="00224E3D" w:rsidP="00694AC3">
                                  <w:pPr>
                                    <w:jc w:val="left"/>
                                    <w:rPr>
                                      <w:rFonts w:ascii="HG丸ｺﾞｼｯｸM-PRO" w:eastAsia="HG丸ｺﾞｼｯｸM-PRO"/>
                                      <w:sz w:val="18"/>
                                      <w:szCs w:val="18"/>
                                    </w:rPr>
                                  </w:pPr>
                                  <w:r w:rsidRPr="00D30A68">
                                    <w:rPr>
                                      <w:rFonts w:ascii="HG丸ｺﾞｼｯｸM-PRO" w:eastAsia="HG丸ｺﾞｼｯｸM-PRO" w:hint="eastAsia"/>
                                      <w:sz w:val="18"/>
                                      <w:szCs w:val="18"/>
                                    </w:rPr>
                                    <w:t xml:space="preserve">　</w:t>
                                  </w:r>
                                  <w:r w:rsidRPr="00D30A68">
                                    <w:rPr>
                                      <w:rFonts w:ascii="ＭＳ 明朝" w:eastAsia="ＭＳ 明朝" w:hAnsi="ＭＳ 明朝" w:cs="ＭＳ 明朝" w:hint="eastAsia"/>
                                      <w:sz w:val="18"/>
                                      <w:szCs w:val="18"/>
                                    </w:rPr>
                                    <w:t>➢ 一</w:t>
                                  </w:r>
                                  <w:r w:rsidRPr="00D30A68">
                                    <w:rPr>
                                      <w:rFonts w:ascii="HG丸ｺﾞｼｯｸM-PRO" w:eastAsia="HG丸ｺﾞｼｯｸM-PRO" w:hint="eastAsia"/>
                                      <w:sz w:val="18"/>
                                      <w:szCs w:val="18"/>
                                    </w:rPr>
                                    <w:t>時滞在スペース運営マニュアル</w:t>
                                  </w:r>
                                </w:p>
                              </w:txbxContent>
                            </v:textbox>
                          </v:shape>
                        </w:pict>
                      </mc:Fallback>
                    </mc:AlternateContent>
                  </w:r>
                  <w:r w:rsidR="00694AC3" w:rsidRPr="00694AC3">
                    <w:rPr>
                      <w:rFonts w:ascii="ＭＳ Ｐゴシック" w:eastAsia="ＭＳ Ｐゴシック" w:hAnsi="ＭＳ Ｐゴシック" w:cs="ＭＳ Ｐゴシック" w:hint="eastAsia"/>
                      <w:color w:val="000000"/>
                      <w:kern w:val="0"/>
                      <w:sz w:val="18"/>
                      <w:szCs w:val="18"/>
                    </w:rPr>
                    <w:t xml:space="preserve">　</w:t>
                  </w:r>
                </w:p>
              </w:tc>
              <w:tc>
                <w:tcPr>
                  <w:tcW w:w="1980" w:type="dxa"/>
                  <w:tcBorders>
                    <w:top w:val="nil"/>
                    <w:left w:val="nil"/>
                    <w:bottom w:val="nil"/>
                    <w:right w:val="single" w:sz="4" w:space="0" w:color="auto"/>
                  </w:tcBorders>
                  <w:shd w:val="clear" w:color="auto" w:fill="auto"/>
                  <w:noWrap/>
                  <w:vAlign w:val="center"/>
                  <w:hideMark/>
                </w:tcPr>
                <w:p w:rsidR="00694AC3" w:rsidRPr="00694AC3" w:rsidRDefault="00694AC3" w:rsidP="00694AC3">
                  <w:pPr>
                    <w:widowControl/>
                    <w:jc w:val="left"/>
                    <w:rPr>
                      <w:rFonts w:ascii="ＭＳ Ｐゴシック" w:eastAsia="ＭＳ Ｐゴシック" w:hAnsi="ＭＳ Ｐゴシック" w:cs="ＭＳ Ｐゴシック"/>
                      <w:color w:val="000000"/>
                      <w:kern w:val="0"/>
                      <w:sz w:val="18"/>
                      <w:szCs w:val="18"/>
                    </w:rPr>
                  </w:pPr>
                  <w:r w:rsidRPr="00694AC3">
                    <w:rPr>
                      <w:rFonts w:ascii="ＭＳ Ｐゴシック" w:eastAsia="ＭＳ Ｐゴシック" w:hAnsi="ＭＳ Ｐゴシック" w:cs="ＭＳ Ｐゴシック" w:hint="eastAsia"/>
                      <w:color w:val="000000"/>
                      <w:kern w:val="0"/>
                      <w:sz w:val="18"/>
                      <w:szCs w:val="18"/>
                    </w:rPr>
                    <w:t xml:space="preserve">　</w:t>
                  </w:r>
                </w:p>
              </w:tc>
              <w:tc>
                <w:tcPr>
                  <w:tcW w:w="2380" w:type="dxa"/>
                  <w:tcBorders>
                    <w:top w:val="nil"/>
                    <w:left w:val="nil"/>
                    <w:bottom w:val="nil"/>
                    <w:right w:val="single" w:sz="4" w:space="0" w:color="auto"/>
                  </w:tcBorders>
                  <w:shd w:val="clear" w:color="auto" w:fill="auto"/>
                  <w:noWrap/>
                  <w:vAlign w:val="center"/>
                  <w:hideMark/>
                </w:tcPr>
                <w:p w:rsidR="00694AC3" w:rsidRPr="00694AC3" w:rsidRDefault="00694AC3" w:rsidP="00694AC3">
                  <w:pPr>
                    <w:widowControl/>
                    <w:jc w:val="left"/>
                    <w:rPr>
                      <w:rFonts w:ascii="ＭＳ Ｐゴシック" w:eastAsia="ＭＳ Ｐゴシック" w:hAnsi="ＭＳ Ｐゴシック" w:cs="ＭＳ Ｐゴシック"/>
                      <w:color w:val="000000"/>
                      <w:kern w:val="0"/>
                      <w:sz w:val="18"/>
                      <w:szCs w:val="18"/>
                    </w:rPr>
                  </w:pPr>
                  <w:r w:rsidRPr="00694AC3">
                    <w:rPr>
                      <w:rFonts w:ascii="ＭＳ Ｐゴシック" w:eastAsia="ＭＳ Ｐゴシック" w:hAnsi="ＭＳ Ｐゴシック" w:cs="ＭＳ Ｐゴシック" w:hint="eastAsia"/>
                      <w:color w:val="000000"/>
                      <w:kern w:val="0"/>
                      <w:sz w:val="18"/>
                      <w:szCs w:val="18"/>
                    </w:rPr>
                    <w:t xml:space="preserve">　</w:t>
                  </w:r>
                </w:p>
              </w:tc>
            </w:tr>
            <w:tr w:rsidR="00694AC3" w:rsidRPr="00694AC3" w:rsidTr="00D31E1E">
              <w:trPr>
                <w:trHeight w:val="134"/>
              </w:trPr>
              <w:tc>
                <w:tcPr>
                  <w:tcW w:w="413" w:type="dxa"/>
                  <w:vMerge w:val="restart"/>
                  <w:tcBorders>
                    <w:left w:val="single" w:sz="4" w:space="0" w:color="auto"/>
                    <w:right w:val="single" w:sz="4" w:space="0" w:color="auto"/>
                  </w:tcBorders>
                  <w:shd w:val="clear" w:color="auto" w:fill="auto"/>
                  <w:vAlign w:val="center"/>
                  <w:hideMark/>
                </w:tcPr>
                <w:p w:rsidR="00694AC3" w:rsidRPr="00694AC3" w:rsidRDefault="00694AC3" w:rsidP="00694AC3">
                  <w:pPr>
                    <w:widowControl/>
                    <w:jc w:val="center"/>
                    <w:rPr>
                      <w:rFonts w:ascii="ＭＳ Ｐゴシック" w:eastAsia="ＭＳ Ｐゴシック" w:hAnsi="ＭＳ Ｐゴシック" w:cs="ＭＳ Ｐゴシック"/>
                      <w:color w:val="000000"/>
                      <w:kern w:val="0"/>
                      <w:sz w:val="18"/>
                      <w:szCs w:val="18"/>
                    </w:rPr>
                  </w:pPr>
                  <w:r w:rsidRPr="00694AC3">
                    <w:rPr>
                      <w:rFonts w:ascii="ＭＳ Ｐゴシック" w:eastAsia="ＭＳ Ｐゴシック" w:hAnsi="ＭＳ Ｐゴシック" w:cs="ＭＳ Ｐゴシック" w:hint="eastAsia"/>
                      <w:color w:val="000000"/>
                      <w:kern w:val="0"/>
                      <w:sz w:val="18"/>
                      <w:szCs w:val="18"/>
                    </w:rPr>
                    <w:t>適応範囲</w:t>
                  </w:r>
                </w:p>
              </w:tc>
              <w:tc>
                <w:tcPr>
                  <w:tcW w:w="2073" w:type="dxa"/>
                  <w:tcBorders>
                    <w:top w:val="nil"/>
                    <w:left w:val="nil"/>
                    <w:bottom w:val="nil"/>
                    <w:right w:val="single" w:sz="4" w:space="0" w:color="auto"/>
                  </w:tcBorders>
                  <w:shd w:val="clear" w:color="auto" w:fill="auto"/>
                  <w:noWrap/>
                  <w:vAlign w:val="center"/>
                  <w:hideMark/>
                </w:tcPr>
                <w:p w:rsidR="00694AC3" w:rsidRPr="00694AC3" w:rsidRDefault="00694AC3" w:rsidP="00694AC3">
                  <w:pPr>
                    <w:widowControl/>
                    <w:jc w:val="left"/>
                    <w:rPr>
                      <w:rFonts w:ascii="ＭＳ Ｐゴシック" w:eastAsia="ＭＳ Ｐゴシック" w:hAnsi="ＭＳ Ｐゴシック" w:cs="ＭＳ Ｐゴシック"/>
                      <w:color w:val="000000"/>
                      <w:kern w:val="0"/>
                      <w:sz w:val="18"/>
                      <w:szCs w:val="18"/>
                    </w:rPr>
                  </w:pPr>
                  <w:r w:rsidRPr="00694AC3">
                    <w:rPr>
                      <w:rFonts w:ascii="ＭＳ Ｐゴシック" w:eastAsia="ＭＳ Ｐゴシック" w:hAnsi="ＭＳ Ｐゴシック" w:cs="ＭＳ Ｐゴシック" w:hint="eastAsia"/>
                      <w:color w:val="000000"/>
                      <w:kern w:val="0"/>
                      <w:sz w:val="18"/>
                      <w:szCs w:val="18"/>
                    </w:rPr>
                    <w:t xml:space="preserve">　</w:t>
                  </w:r>
                </w:p>
              </w:tc>
              <w:tc>
                <w:tcPr>
                  <w:tcW w:w="1908" w:type="dxa"/>
                  <w:tcBorders>
                    <w:top w:val="nil"/>
                    <w:left w:val="nil"/>
                    <w:bottom w:val="nil"/>
                    <w:right w:val="single" w:sz="4" w:space="0" w:color="auto"/>
                  </w:tcBorders>
                  <w:shd w:val="clear" w:color="auto" w:fill="auto"/>
                  <w:noWrap/>
                  <w:vAlign w:val="center"/>
                  <w:hideMark/>
                </w:tcPr>
                <w:p w:rsidR="00694AC3" w:rsidRPr="00694AC3" w:rsidRDefault="00694AC3" w:rsidP="00694AC3">
                  <w:pPr>
                    <w:widowControl/>
                    <w:jc w:val="left"/>
                    <w:rPr>
                      <w:rFonts w:ascii="ＭＳ Ｐゴシック" w:eastAsia="ＭＳ Ｐゴシック" w:hAnsi="ＭＳ Ｐゴシック" w:cs="ＭＳ Ｐゴシック"/>
                      <w:color w:val="000000"/>
                      <w:kern w:val="0"/>
                      <w:sz w:val="18"/>
                      <w:szCs w:val="18"/>
                    </w:rPr>
                  </w:pPr>
                  <w:r w:rsidRPr="00694AC3">
                    <w:rPr>
                      <w:rFonts w:ascii="ＭＳ Ｐゴシック" w:eastAsia="ＭＳ Ｐゴシック" w:hAnsi="ＭＳ Ｐゴシック" w:cs="ＭＳ Ｐゴシック" w:hint="eastAsia"/>
                      <w:color w:val="000000"/>
                      <w:kern w:val="0"/>
                      <w:sz w:val="18"/>
                      <w:szCs w:val="18"/>
                    </w:rPr>
                    <w:t xml:space="preserve">　</w:t>
                  </w:r>
                </w:p>
              </w:tc>
              <w:tc>
                <w:tcPr>
                  <w:tcW w:w="1980" w:type="dxa"/>
                  <w:tcBorders>
                    <w:top w:val="nil"/>
                    <w:left w:val="nil"/>
                    <w:bottom w:val="nil"/>
                    <w:right w:val="single" w:sz="4" w:space="0" w:color="auto"/>
                  </w:tcBorders>
                  <w:shd w:val="clear" w:color="auto" w:fill="auto"/>
                  <w:noWrap/>
                  <w:vAlign w:val="center"/>
                  <w:hideMark/>
                </w:tcPr>
                <w:p w:rsidR="00694AC3" w:rsidRPr="00694AC3" w:rsidRDefault="00694AC3" w:rsidP="00694AC3">
                  <w:pPr>
                    <w:widowControl/>
                    <w:jc w:val="left"/>
                    <w:rPr>
                      <w:rFonts w:ascii="ＭＳ Ｐゴシック" w:eastAsia="ＭＳ Ｐゴシック" w:hAnsi="ＭＳ Ｐゴシック" w:cs="ＭＳ Ｐゴシック"/>
                      <w:color w:val="000000"/>
                      <w:kern w:val="0"/>
                      <w:sz w:val="18"/>
                      <w:szCs w:val="18"/>
                    </w:rPr>
                  </w:pPr>
                  <w:r w:rsidRPr="00694AC3">
                    <w:rPr>
                      <w:rFonts w:ascii="ＭＳ Ｐゴシック" w:eastAsia="ＭＳ Ｐゴシック" w:hAnsi="ＭＳ Ｐゴシック" w:cs="ＭＳ Ｐゴシック" w:hint="eastAsia"/>
                      <w:color w:val="000000"/>
                      <w:kern w:val="0"/>
                      <w:sz w:val="18"/>
                      <w:szCs w:val="18"/>
                    </w:rPr>
                    <w:t xml:space="preserve">　</w:t>
                  </w:r>
                </w:p>
              </w:tc>
              <w:tc>
                <w:tcPr>
                  <w:tcW w:w="2380" w:type="dxa"/>
                  <w:tcBorders>
                    <w:top w:val="nil"/>
                    <w:left w:val="nil"/>
                    <w:bottom w:val="nil"/>
                    <w:right w:val="single" w:sz="4" w:space="0" w:color="auto"/>
                  </w:tcBorders>
                  <w:shd w:val="clear" w:color="auto" w:fill="auto"/>
                  <w:noWrap/>
                  <w:vAlign w:val="center"/>
                  <w:hideMark/>
                </w:tcPr>
                <w:p w:rsidR="00694AC3" w:rsidRPr="00694AC3" w:rsidRDefault="00694AC3" w:rsidP="00694AC3">
                  <w:pPr>
                    <w:widowControl/>
                    <w:jc w:val="left"/>
                    <w:rPr>
                      <w:rFonts w:ascii="ＭＳ Ｐゴシック" w:eastAsia="ＭＳ Ｐゴシック" w:hAnsi="ＭＳ Ｐゴシック" w:cs="ＭＳ Ｐゴシック"/>
                      <w:color w:val="000000"/>
                      <w:kern w:val="0"/>
                      <w:sz w:val="18"/>
                      <w:szCs w:val="18"/>
                    </w:rPr>
                  </w:pPr>
                  <w:r w:rsidRPr="00694AC3">
                    <w:rPr>
                      <w:rFonts w:ascii="ＭＳ Ｐゴシック" w:eastAsia="ＭＳ Ｐゴシック" w:hAnsi="ＭＳ Ｐゴシック" w:cs="ＭＳ Ｐゴシック" w:hint="eastAsia"/>
                      <w:color w:val="000000"/>
                      <w:kern w:val="0"/>
                      <w:sz w:val="18"/>
                      <w:szCs w:val="18"/>
                    </w:rPr>
                    <w:t xml:space="preserve">　</w:t>
                  </w:r>
                </w:p>
              </w:tc>
            </w:tr>
            <w:tr w:rsidR="00694AC3" w:rsidRPr="00694AC3" w:rsidTr="00D31E1E">
              <w:trPr>
                <w:trHeight w:val="134"/>
              </w:trPr>
              <w:tc>
                <w:tcPr>
                  <w:tcW w:w="413" w:type="dxa"/>
                  <w:vMerge/>
                  <w:tcBorders>
                    <w:left w:val="single" w:sz="4" w:space="0" w:color="auto"/>
                    <w:right w:val="single" w:sz="4" w:space="0" w:color="auto"/>
                  </w:tcBorders>
                  <w:vAlign w:val="center"/>
                  <w:hideMark/>
                </w:tcPr>
                <w:p w:rsidR="00694AC3" w:rsidRPr="00694AC3" w:rsidRDefault="00694AC3" w:rsidP="00694AC3">
                  <w:pPr>
                    <w:widowControl/>
                    <w:jc w:val="center"/>
                    <w:rPr>
                      <w:rFonts w:ascii="ＭＳ Ｐゴシック" w:eastAsia="ＭＳ Ｐゴシック" w:hAnsi="ＭＳ Ｐゴシック" w:cs="ＭＳ Ｐゴシック"/>
                      <w:color w:val="000000"/>
                      <w:kern w:val="0"/>
                      <w:sz w:val="18"/>
                      <w:szCs w:val="18"/>
                    </w:rPr>
                  </w:pPr>
                </w:p>
              </w:tc>
              <w:tc>
                <w:tcPr>
                  <w:tcW w:w="2073" w:type="dxa"/>
                  <w:vMerge w:val="restart"/>
                  <w:tcBorders>
                    <w:top w:val="nil"/>
                    <w:left w:val="single" w:sz="4" w:space="0" w:color="auto"/>
                    <w:bottom w:val="nil"/>
                    <w:right w:val="single" w:sz="4" w:space="0" w:color="auto"/>
                  </w:tcBorders>
                  <w:shd w:val="clear" w:color="auto" w:fill="auto"/>
                  <w:noWrap/>
                  <w:vAlign w:val="center"/>
                  <w:hideMark/>
                </w:tcPr>
                <w:p w:rsidR="00694AC3" w:rsidRPr="00694AC3" w:rsidRDefault="00694AC3" w:rsidP="00694AC3">
                  <w:pPr>
                    <w:widowControl/>
                    <w:rPr>
                      <w:rFonts w:ascii="ＭＳ Ｐゴシック" w:eastAsia="ＭＳ Ｐゴシック" w:hAnsi="ＭＳ Ｐゴシック" w:cs="ＭＳ Ｐゴシック"/>
                      <w:color w:val="000000"/>
                      <w:kern w:val="0"/>
                      <w:sz w:val="18"/>
                      <w:szCs w:val="18"/>
                    </w:rPr>
                  </w:pPr>
                </w:p>
                <w:p w:rsidR="00694AC3" w:rsidRPr="00694AC3" w:rsidRDefault="00694AC3" w:rsidP="00694AC3">
                  <w:pPr>
                    <w:widowControl/>
                    <w:jc w:val="center"/>
                    <w:rPr>
                      <w:rFonts w:ascii="ＭＳ Ｐゴシック" w:eastAsia="ＭＳ Ｐゴシック" w:hAnsi="ＭＳ Ｐゴシック" w:cs="ＭＳ Ｐゴシック"/>
                      <w:color w:val="000000"/>
                      <w:kern w:val="0"/>
                      <w:sz w:val="18"/>
                      <w:szCs w:val="18"/>
                    </w:rPr>
                  </w:pPr>
                  <w:r w:rsidRPr="00694AC3">
                    <w:rPr>
                      <w:rFonts w:ascii="ＭＳ Ｐゴシック" w:eastAsia="ＭＳ Ｐゴシック" w:hAnsi="ＭＳ Ｐゴシック" w:cs="ＭＳ Ｐゴシック" w:hint="eastAsia"/>
                      <w:color w:val="000000"/>
                      <w:kern w:val="0"/>
                      <w:sz w:val="18"/>
                      <w:szCs w:val="18"/>
                    </w:rPr>
                    <w:t>大阪府</w:t>
                  </w:r>
                </w:p>
              </w:tc>
              <w:tc>
                <w:tcPr>
                  <w:tcW w:w="1908" w:type="dxa"/>
                  <w:tcBorders>
                    <w:top w:val="nil"/>
                    <w:left w:val="nil"/>
                    <w:bottom w:val="nil"/>
                    <w:right w:val="single" w:sz="4" w:space="0" w:color="auto"/>
                  </w:tcBorders>
                  <w:shd w:val="clear" w:color="auto" w:fill="auto"/>
                  <w:noWrap/>
                  <w:vAlign w:val="center"/>
                  <w:hideMark/>
                </w:tcPr>
                <w:p w:rsidR="00694AC3" w:rsidRPr="00694AC3" w:rsidRDefault="00694AC3" w:rsidP="00694AC3">
                  <w:pPr>
                    <w:widowControl/>
                    <w:jc w:val="left"/>
                    <w:rPr>
                      <w:rFonts w:ascii="ＭＳ Ｐゴシック" w:eastAsia="ＭＳ Ｐゴシック" w:hAnsi="ＭＳ Ｐゴシック" w:cs="ＭＳ Ｐゴシック"/>
                      <w:color w:val="000000"/>
                      <w:kern w:val="0"/>
                      <w:sz w:val="18"/>
                      <w:szCs w:val="18"/>
                    </w:rPr>
                  </w:pPr>
                  <w:r w:rsidRPr="00694AC3">
                    <w:rPr>
                      <w:rFonts w:ascii="ＭＳ Ｐゴシック" w:eastAsia="ＭＳ Ｐゴシック" w:hAnsi="ＭＳ Ｐゴシック" w:cs="ＭＳ Ｐゴシック" w:hint="eastAsia"/>
                      <w:color w:val="000000"/>
                      <w:kern w:val="0"/>
                      <w:sz w:val="18"/>
                      <w:szCs w:val="18"/>
                    </w:rPr>
                    <w:t xml:space="preserve">　</w:t>
                  </w:r>
                </w:p>
              </w:tc>
              <w:tc>
                <w:tcPr>
                  <w:tcW w:w="1980" w:type="dxa"/>
                  <w:tcBorders>
                    <w:top w:val="nil"/>
                    <w:left w:val="nil"/>
                    <w:bottom w:val="nil"/>
                    <w:right w:val="single" w:sz="4" w:space="0" w:color="auto"/>
                  </w:tcBorders>
                  <w:shd w:val="clear" w:color="auto" w:fill="auto"/>
                  <w:noWrap/>
                  <w:vAlign w:val="center"/>
                  <w:hideMark/>
                </w:tcPr>
                <w:p w:rsidR="00694AC3" w:rsidRPr="00694AC3" w:rsidRDefault="00694AC3" w:rsidP="00694AC3">
                  <w:pPr>
                    <w:widowControl/>
                    <w:jc w:val="left"/>
                    <w:rPr>
                      <w:rFonts w:ascii="ＭＳ Ｐゴシック" w:eastAsia="ＭＳ Ｐゴシック" w:hAnsi="ＭＳ Ｐゴシック" w:cs="ＭＳ Ｐゴシック"/>
                      <w:color w:val="000000"/>
                      <w:kern w:val="0"/>
                      <w:sz w:val="18"/>
                      <w:szCs w:val="18"/>
                    </w:rPr>
                  </w:pPr>
                  <w:r w:rsidRPr="00694AC3">
                    <w:rPr>
                      <w:rFonts w:ascii="ＭＳ Ｐゴシック" w:eastAsia="ＭＳ Ｐゴシック" w:hAnsi="ＭＳ Ｐゴシック" w:cs="ＭＳ Ｐゴシック" w:hint="eastAsia"/>
                      <w:color w:val="000000"/>
                      <w:kern w:val="0"/>
                      <w:sz w:val="18"/>
                      <w:szCs w:val="18"/>
                    </w:rPr>
                    <w:t xml:space="preserve">　</w:t>
                  </w:r>
                </w:p>
              </w:tc>
              <w:tc>
                <w:tcPr>
                  <w:tcW w:w="2380" w:type="dxa"/>
                  <w:vMerge w:val="restart"/>
                  <w:tcBorders>
                    <w:top w:val="nil"/>
                    <w:left w:val="single" w:sz="4" w:space="0" w:color="auto"/>
                    <w:bottom w:val="nil"/>
                    <w:right w:val="single" w:sz="4" w:space="0" w:color="auto"/>
                  </w:tcBorders>
                  <w:shd w:val="clear" w:color="auto" w:fill="auto"/>
                  <w:noWrap/>
                  <w:vAlign w:val="center"/>
                  <w:hideMark/>
                </w:tcPr>
                <w:p w:rsidR="00694AC3" w:rsidRPr="00694AC3" w:rsidRDefault="00694AC3" w:rsidP="00694AC3">
                  <w:pPr>
                    <w:widowControl/>
                    <w:jc w:val="center"/>
                    <w:rPr>
                      <w:rFonts w:ascii="ＭＳ Ｐゴシック" w:eastAsia="ＭＳ Ｐゴシック" w:hAnsi="ＭＳ Ｐゴシック" w:cs="ＭＳ Ｐゴシック"/>
                      <w:color w:val="000000"/>
                      <w:kern w:val="0"/>
                      <w:sz w:val="18"/>
                      <w:szCs w:val="18"/>
                    </w:rPr>
                  </w:pPr>
                </w:p>
                <w:p w:rsidR="00694AC3" w:rsidRPr="00694AC3" w:rsidRDefault="00694AC3" w:rsidP="00694AC3">
                  <w:pPr>
                    <w:widowControl/>
                    <w:jc w:val="center"/>
                    <w:rPr>
                      <w:rFonts w:ascii="ＭＳ Ｐゴシック" w:eastAsia="ＭＳ Ｐゴシック" w:hAnsi="ＭＳ Ｐゴシック" w:cs="ＭＳ Ｐゴシック"/>
                      <w:color w:val="000000"/>
                      <w:kern w:val="0"/>
                      <w:sz w:val="18"/>
                      <w:szCs w:val="18"/>
                    </w:rPr>
                  </w:pPr>
                  <w:r w:rsidRPr="00694AC3">
                    <w:rPr>
                      <w:rFonts w:ascii="ＭＳ Ｐゴシック" w:eastAsia="ＭＳ Ｐゴシック" w:hAnsi="ＭＳ Ｐゴシック" w:cs="ＭＳ Ｐゴシック" w:hint="eastAsia"/>
                      <w:color w:val="000000"/>
                      <w:kern w:val="0"/>
                      <w:sz w:val="18"/>
                      <w:szCs w:val="18"/>
                    </w:rPr>
                    <w:t>関西広域連合</w:t>
                  </w:r>
                </w:p>
              </w:tc>
            </w:tr>
            <w:tr w:rsidR="00694AC3" w:rsidRPr="00694AC3" w:rsidTr="00D31E1E">
              <w:trPr>
                <w:trHeight w:val="134"/>
              </w:trPr>
              <w:tc>
                <w:tcPr>
                  <w:tcW w:w="413" w:type="dxa"/>
                  <w:vMerge/>
                  <w:tcBorders>
                    <w:left w:val="single" w:sz="4" w:space="0" w:color="auto"/>
                    <w:right w:val="single" w:sz="4" w:space="0" w:color="auto"/>
                  </w:tcBorders>
                  <w:vAlign w:val="center"/>
                  <w:hideMark/>
                </w:tcPr>
                <w:p w:rsidR="00694AC3" w:rsidRPr="00694AC3" w:rsidRDefault="00694AC3" w:rsidP="00694AC3">
                  <w:pPr>
                    <w:widowControl/>
                    <w:jc w:val="center"/>
                    <w:rPr>
                      <w:rFonts w:ascii="ＭＳ Ｐゴシック" w:eastAsia="ＭＳ Ｐゴシック" w:hAnsi="ＭＳ Ｐゴシック" w:cs="ＭＳ Ｐゴシック"/>
                      <w:color w:val="000000"/>
                      <w:kern w:val="0"/>
                      <w:sz w:val="18"/>
                      <w:szCs w:val="18"/>
                    </w:rPr>
                  </w:pPr>
                </w:p>
              </w:tc>
              <w:tc>
                <w:tcPr>
                  <w:tcW w:w="2073" w:type="dxa"/>
                  <w:vMerge/>
                  <w:tcBorders>
                    <w:top w:val="nil"/>
                    <w:left w:val="single" w:sz="4" w:space="0" w:color="auto"/>
                    <w:bottom w:val="nil"/>
                    <w:right w:val="single" w:sz="4" w:space="0" w:color="auto"/>
                  </w:tcBorders>
                  <w:vAlign w:val="center"/>
                  <w:hideMark/>
                </w:tcPr>
                <w:p w:rsidR="00694AC3" w:rsidRPr="00694AC3" w:rsidRDefault="00694AC3" w:rsidP="00694AC3">
                  <w:pPr>
                    <w:widowControl/>
                    <w:jc w:val="left"/>
                    <w:rPr>
                      <w:rFonts w:ascii="ＭＳ Ｐゴシック" w:eastAsia="ＭＳ Ｐゴシック" w:hAnsi="ＭＳ Ｐゴシック" w:cs="ＭＳ Ｐゴシック"/>
                      <w:color w:val="000000"/>
                      <w:kern w:val="0"/>
                      <w:sz w:val="18"/>
                      <w:szCs w:val="18"/>
                    </w:rPr>
                  </w:pPr>
                </w:p>
              </w:tc>
              <w:tc>
                <w:tcPr>
                  <w:tcW w:w="1908" w:type="dxa"/>
                  <w:tcBorders>
                    <w:top w:val="nil"/>
                    <w:left w:val="nil"/>
                    <w:bottom w:val="nil"/>
                    <w:right w:val="single" w:sz="4" w:space="0" w:color="auto"/>
                  </w:tcBorders>
                  <w:shd w:val="clear" w:color="auto" w:fill="auto"/>
                  <w:noWrap/>
                  <w:vAlign w:val="center"/>
                  <w:hideMark/>
                </w:tcPr>
                <w:p w:rsidR="00694AC3" w:rsidRPr="00694AC3" w:rsidRDefault="00694AC3" w:rsidP="00694AC3">
                  <w:pPr>
                    <w:widowControl/>
                    <w:jc w:val="left"/>
                    <w:rPr>
                      <w:rFonts w:ascii="ＭＳ Ｐゴシック" w:eastAsia="ＭＳ Ｐゴシック" w:hAnsi="ＭＳ Ｐゴシック" w:cs="ＭＳ Ｐゴシック"/>
                      <w:color w:val="000000"/>
                      <w:kern w:val="0"/>
                      <w:sz w:val="18"/>
                      <w:szCs w:val="18"/>
                    </w:rPr>
                  </w:pPr>
                  <w:r w:rsidRPr="00694AC3">
                    <w:rPr>
                      <w:rFonts w:ascii="ＭＳ Ｐゴシック" w:eastAsia="ＭＳ Ｐゴシック" w:hAnsi="ＭＳ Ｐゴシック" w:cs="ＭＳ Ｐゴシック" w:hint="eastAsia"/>
                      <w:color w:val="000000"/>
                      <w:kern w:val="0"/>
                      <w:sz w:val="18"/>
                      <w:szCs w:val="18"/>
                    </w:rPr>
                    <w:t xml:space="preserve">　</w:t>
                  </w:r>
                </w:p>
              </w:tc>
              <w:tc>
                <w:tcPr>
                  <w:tcW w:w="1980" w:type="dxa"/>
                  <w:tcBorders>
                    <w:top w:val="nil"/>
                    <w:left w:val="nil"/>
                    <w:bottom w:val="nil"/>
                    <w:right w:val="single" w:sz="4" w:space="0" w:color="auto"/>
                  </w:tcBorders>
                  <w:shd w:val="clear" w:color="auto" w:fill="auto"/>
                  <w:noWrap/>
                  <w:vAlign w:val="center"/>
                  <w:hideMark/>
                </w:tcPr>
                <w:p w:rsidR="00694AC3" w:rsidRPr="00694AC3" w:rsidRDefault="00694AC3" w:rsidP="00694AC3">
                  <w:pPr>
                    <w:widowControl/>
                    <w:jc w:val="left"/>
                    <w:rPr>
                      <w:rFonts w:ascii="ＭＳ Ｐゴシック" w:eastAsia="ＭＳ Ｐゴシック" w:hAnsi="ＭＳ Ｐゴシック" w:cs="ＭＳ Ｐゴシック"/>
                      <w:color w:val="000000"/>
                      <w:kern w:val="0"/>
                      <w:sz w:val="18"/>
                      <w:szCs w:val="18"/>
                    </w:rPr>
                  </w:pPr>
                  <w:r w:rsidRPr="00694AC3">
                    <w:rPr>
                      <w:rFonts w:ascii="ＭＳ Ｐゴシック" w:eastAsia="ＭＳ Ｐゴシック" w:hAnsi="ＭＳ Ｐゴシック" w:cs="ＭＳ Ｐゴシック" w:hint="eastAsia"/>
                      <w:color w:val="000000"/>
                      <w:kern w:val="0"/>
                      <w:sz w:val="18"/>
                      <w:szCs w:val="18"/>
                    </w:rPr>
                    <w:t xml:space="preserve">　</w:t>
                  </w:r>
                </w:p>
              </w:tc>
              <w:tc>
                <w:tcPr>
                  <w:tcW w:w="2380" w:type="dxa"/>
                  <w:vMerge/>
                  <w:tcBorders>
                    <w:top w:val="nil"/>
                    <w:left w:val="single" w:sz="4" w:space="0" w:color="auto"/>
                    <w:bottom w:val="nil"/>
                    <w:right w:val="single" w:sz="4" w:space="0" w:color="auto"/>
                  </w:tcBorders>
                  <w:vAlign w:val="center"/>
                  <w:hideMark/>
                </w:tcPr>
                <w:p w:rsidR="00694AC3" w:rsidRPr="00694AC3" w:rsidRDefault="00694AC3" w:rsidP="00694AC3">
                  <w:pPr>
                    <w:widowControl/>
                    <w:jc w:val="left"/>
                    <w:rPr>
                      <w:rFonts w:ascii="ＭＳ Ｐゴシック" w:eastAsia="ＭＳ Ｐゴシック" w:hAnsi="ＭＳ Ｐゴシック" w:cs="ＭＳ Ｐゴシック"/>
                      <w:color w:val="000000"/>
                      <w:kern w:val="0"/>
                      <w:sz w:val="18"/>
                      <w:szCs w:val="18"/>
                    </w:rPr>
                  </w:pPr>
                </w:p>
              </w:tc>
            </w:tr>
            <w:tr w:rsidR="00694AC3" w:rsidRPr="00694AC3" w:rsidTr="00D31E1E">
              <w:trPr>
                <w:trHeight w:val="134"/>
              </w:trPr>
              <w:tc>
                <w:tcPr>
                  <w:tcW w:w="413" w:type="dxa"/>
                  <w:vMerge/>
                  <w:tcBorders>
                    <w:left w:val="single" w:sz="4" w:space="0" w:color="auto"/>
                    <w:right w:val="single" w:sz="4" w:space="0" w:color="auto"/>
                  </w:tcBorders>
                  <w:vAlign w:val="center"/>
                  <w:hideMark/>
                </w:tcPr>
                <w:p w:rsidR="00694AC3" w:rsidRPr="00694AC3" w:rsidRDefault="00694AC3" w:rsidP="00694AC3">
                  <w:pPr>
                    <w:widowControl/>
                    <w:jc w:val="center"/>
                    <w:rPr>
                      <w:rFonts w:ascii="ＭＳ Ｐゴシック" w:eastAsia="ＭＳ Ｐゴシック" w:hAnsi="ＭＳ Ｐゴシック" w:cs="ＭＳ Ｐゴシック"/>
                      <w:color w:val="000000"/>
                      <w:kern w:val="0"/>
                      <w:sz w:val="18"/>
                      <w:szCs w:val="18"/>
                    </w:rPr>
                  </w:pPr>
                </w:p>
              </w:tc>
              <w:tc>
                <w:tcPr>
                  <w:tcW w:w="2073" w:type="dxa"/>
                  <w:tcBorders>
                    <w:top w:val="nil"/>
                    <w:left w:val="nil"/>
                    <w:bottom w:val="nil"/>
                    <w:right w:val="single" w:sz="4" w:space="0" w:color="auto"/>
                  </w:tcBorders>
                  <w:shd w:val="clear" w:color="auto" w:fill="auto"/>
                  <w:noWrap/>
                  <w:vAlign w:val="center"/>
                  <w:hideMark/>
                </w:tcPr>
                <w:p w:rsidR="00694AC3" w:rsidRPr="00694AC3" w:rsidRDefault="008D394F" w:rsidP="00694AC3">
                  <w:pPr>
                    <w:widowControl/>
                    <w:jc w:val="left"/>
                    <w:rPr>
                      <w:rFonts w:ascii="ＭＳ Ｐゴシック" w:eastAsia="ＭＳ Ｐゴシック" w:hAnsi="ＭＳ Ｐゴシック" w:cs="ＭＳ Ｐゴシック"/>
                      <w:color w:val="000000"/>
                      <w:kern w:val="0"/>
                      <w:sz w:val="18"/>
                      <w:szCs w:val="18"/>
                    </w:rPr>
                  </w:pPr>
                  <w:r>
                    <w:rPr>
                      <w:rFonts w:ascii="ＭＳ Ｐゴシック" w:eastAsia="ＭＳ Ｐゴシック" w:hAnsi="ＭＳ Ｐゴシック" w:cs="ＭＳ Ｐゴシック"/>
                      <w:noProof/>
                      <w:color w:val="000000"/>
                      <w:kern w:val="0"/>
                      <w:sz w:val="18"/>
                      <w:szCs w:val="18"/>
                    </w:rPr>
                    <mc:AlternateContent>
                      <mc:Choice Requires="wps">
                        <w:drawing>
                          <wp:anchor distT="0" distB="0" distL="114300" distR="114300" simplePos="0" relativeHeight="251662848" behindDoc="0" locked="0" layoutInCell="1" allowOverlap="1">
                            <wp:simplePos x="0" y="0"/>
                            <wp:positionH relativeFrom="column">
                              <wp:posOffset>-13335</wp:posOffset>
                            </wp:positionH>
                            <wp:positionV relativeFrom="paragraph">
                              <wp:posOffset>88900</wp:posOffset>
                            </wp:positionV>
                            <wp:extent cx="1195070" cy="0"/>
                            <wp:effectExtent l="24765" t="60325" r="27940" b="63500"/>
                            <wp:wrapNone/>
                            <wp:docPr id="124" name="AutoShape 2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95070" cy="0"/>
                                    </a:xfrm>
                                    <a:prstGeom prst="straightConnector1">
                                      <a:avLst/>
                                    </a:prstGeom>
                                    <a:noFill/>
                                    <a:ln w="1905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97CF14" id="AutoShape 274" o:spid="_x0000_s1026" type="#_x0000_t32" style="position:absolute;left:0;text-align:left;margin-left:-1.05pt;margin-top:7pt;width:94.1pt;height:0;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" strokeweight="1.5pt">
                            <v:stroke startarrow="block" endarrow="block"/>
                          </v:shape>
                        </w:pict>
                      </mc:Fallback>
                    </mc:AlternateContent>
                  </w:r>
                  <w:r w:rsidR="00694AC3" w:rsidRPr="00694AC3">
                    <w:rPr>
                      <w:rFonts w:ascii="ＭＳ Ｐゴシック" w:eastAsia="ＭＳ Ｐゴシック" w:hAnsi="ＭＳ Ｐゴシック" w:cs="ＭＳ Ｐゴシック" w:hint="eastAsia"/>
                      <w:color w:val="000000"/>
                      <w:kern w:val="0"/>
                      <w:sz w:val="18"/>
                      <w:szCs w:val="18"/>
                    </w:rPr>
                    <w:t xml:space="preserve">　</w:t>
                  </w:r>
                </w:p>
              </w:tc>
              <w:tc>
                <w:tcPr>
                  <w:tcW w:w="1908" w:type="dxa"/>
                  <w:tcBorders>
                    <w:top w:val="nil"/>
                    <w:left w:val="nil"/>
                    <w:bottom w:val="nil"/>
                    <w:right w:val="single" w:sz="4" w:space="0" w:color="auto"/>
                  </w:tcBorders>
                  <w:shd w:val="clear" w:color="auto" w:fill="auto"/>
                  <w:noWrap/>
                  <w:vAlign w:val="center"/>
                  <w:hideMark/>
                </w:tcPr>
                <w:p w:rsidR="00694AC3" w:rsidRPr="00694AC3" w:rsidRDefault="00694AC3" w:rsidP="00694AC3">
                  <w:pPr>
                    <w:widowControl/>
                    <w:jc w:val="left"/>
                    <w:rPr>
                      <w:rFonts w:ascii="ＭＳ Ｐゴシック" w:eastAsia="ＭＳ Ｐゴシック" w:hAnsi="ＭＳ Ｐゴシック" w:cs="ＭＳ Ｐゴシック"/>
                      <w:color w:val="000000"/>
                      <w:kern w:val="0"/>
                      <w:sz w:val="18"/>
                      <w:szCs w:val="18"/>
                    </w:rPr>
                  </w:pPr>
                  <w:r w:rsidRPr="00694AC3">
                    <w:rPr>
                      <w:rFonts w:ascii="ＭＳ Ｐゴシック" w:eastAsia="ＭＳ Ｐゴシック" w:hAnsi="ＭＳ Ｐゴシック" w:cs="ＭＳ Ｐゴシック" w:hint="eastAsia"/>
                      <w:color w:val="000000"/>
                      <w:kern w:val="0"/>
                      <w:sz w:val="18"/>
                      <w:szCs w:val="18"/>
                    </w:rPr>
                    <w:t xml:space="preserve">　</w:t>
                  </w:r>
                </w:p>
              </w:tc>
              <w:tc>
                <w:tcPr>
                  <w:tcW w:w="1980" w:type="dxa"/>
                  <w:tcBorders>
                    <w:top w:val="nil"/>
                    <w:left w:val="nil"/>
                    <w:bottom w:val="nil"/>
                    <w:right w:val="single" w:sz="4" w:space="0" w:color="auto"/>
                  </w:tcBorders>
                  <w:shd w:val="clear" w:color="auto" w:fill="auto"/>
                  <w:noWrap/>
                  <w:vAlign w:val="center"/>
                  <w:hideMark/>
                </w:tcPr>
                <w:p w:rsidR="00694AC3" w:rsidRPr="00694AC3" w:rsidRDefault="00694AC3" w:rsidP="00694AC3">
                  <w:pPr>
                    <w:widowControl/>
                    <w:jc w:val="left"/>
                    <w:rPr>
                      <w:rFonts w:ascii="ＭＳ Ｐゴシック" w:eastAsia="ＭＳ Ｐゴシック" w:hAnsi="ＭＳ Ｐゴシック" w:cs="ＭＳ Ｐゴシック"/>
                      <w:color w:val="000000"/>
                      <w:kern w:val="0"/>
                      <w:sz w:val="18"/>
                      <w:szCs w:val="18"/>
                    </w:rPr>
                  </w:pPr>
                  <w:r w:rsidRPr="00694AC3">
                    <w:rPr>
                      <w:rFonts w:ascii="ＭＳ Ｐゴシック" w:eastAsia="ＭＳ Ｐゴシック" w:hAnsi="ＭＳ Ｐゴシック" w:cs="ＭＳ Ｐゴシック" w:hint="eastAsia"/>
                      <w:color w:val="000000"/>
                      <w:kern w:val="0"/>
                      <w:sz w:val="18"/>
                      <w:szCs w:val="18"/>
                    </w:rPr>
                    <w:t xml:space="preserve">　</w:t>
                  </w:r>
                </w:p>
              </w:tc>
              <w:tc>
                <w:tcPr>
                  <w:tcW w:w="2380" w:type="dxa"/>
                  <w:tcBorders>
                    <w:top w:val="nil"/>
                    <w:left w:val="nil"/>
                    <w:bottom w:val="nil"/>
                    <w:right w:val="single" w:sz="4" w:space="0" w:color="auto"/>
                  </w:tcBorders>
                  <w:shd w:val="clear" w:color="auto" w:fill="auto"/>
                  <w:noWrap/>
                  <w:vAlign w:val="center"/>
                  <w:hideMark/>
                </w:tcPr>
                <w:p w:rsidR="00694AC3" w:rsidRPr="00694AC3" w:rsidRDefault="008D394F" w:rsidP="00694AC3">
                  <w:pPr>
                    <w:widowControl/>
                    <w:jc w:val="left"/>
                    <w:rPr>
                      <w:rFonts w:ascii="ＭＳ Ｐゴシック" w:eastAsia="ＭＳ Ｐゴシック" w:hAnsi="ＭＳ Ｐゴシック" w:cs="ＭＳ Ｐゴシック"/>
                      <w:color w:val="000000"/>
                      <w:kern w:val="0"/>
                      <w:sz w:val="18"/>
                      <w:szCs w:val="18"/>
                    </w:rPr>
                  </w:pPr>
                  <w:r>
                    <w:rPr>
                      <w:rFonts w:ascii="ＭＳ Ｐゴシック" w:eastAsia="ＭＳ Ｐゴシック" w:hAnsi="ＭＳ Ｐゴシック" w:cs="ＭＳ Ｐゴシック"/>
                      <w:noProof/>
                      <w:color w:val="000000"/>
                      <w:kern w:val="0"/>
                      <w:sz w:val="18"/>
                      <w:szCs w:val="18"/>
                    </w:rPr>
                    <mc:AlternateContent>
                      <mc:Choice Requires="wps">
                        <w:drawing>
                          <wp:anchor distT="0" distB="0" distL="114300" distR="114300" simplePos="0" relativeHeight="251665920" behindDoc="0" locked="0" layoutInCell="1" allowOverlap="1">
                            <wp:simplePos x="0" y="0"/>
                            <wp:positionH relativeFrom="column">
                              <wp:posOffset>120650</wp:posOffset>
                            </wp:positionH>
                            <wp:positionV relativeFrom="paragraph">
                              <wp:posOffset>127000</wp:posOffset>
                            </wp:positionV>
                            <wp:extent cx="1266825" cy="666750"/>
                            <wp:effectExtent l="0" t="0" r="9525" b="0"/>
                            <wp:wrapNone/>
                            <wp:docPr id="123" name="Text 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6825" cy="666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4E3D" w:rsidRDefault="00224E3D" w:rsidP="00694AC3">
                                        <w:pPr>
                                          <w:spacing w:line="0" w:lineRule="atLeast"/>
                                          <w:rPr>
                                            <w:rFonts w:asciiTheme="majorEastAsia" w:eastAsiaTheme="majorEastAsia" w:hAnsiTheme="majorEastAsia"/>
                                            <w:sz w:val="16"/>
                                            <w:szCs w:val="16"/>
                                          </w:rPr>
                                        </w:pPr>
                                        <w:r>
                                          <w:rPr>
                                            <w:rFonts w:asciiTheme="majorEastAsia" w:eastAsiaTheme="majorEastAsia" w:hAnsiTheme="majorEastAsia" w:hint="eastAsia"/>
                                            <w:sz w:val="16"/>
                                            <w:szCs w:val="16"/>
                                          </w:rPr>
                                          <w:t>交通機関の代替輸送</w:t>
                                        </w:r>
                                      </w:p>
                                      <w:p w:rsidR="00224E3D" w:rsidRPr="00BF13EC" w:rsidRDefault="00224E3D" w:rsidP="00694AC3">
                                        <w:pPr>
                                          <w:spacing w:line="0" w:lineRule="atLeast"/>
                                          <w:rPr>
                                            <w:rFonts w:asciiTheme="majorEastAsia" w:eastAsiaTheme="majorEastAsia" w:hAnsiTheme="majorEastAsia"/>
                                            <w:sz w:val="16"/>
                                            <w:szCs w:val="16"/>
                                          </w:rPr>
                                        </w:pPr>
                                        <w:r>
                                          <w:rPr>
                                            <w:rFonts w:asciiTheme="majorEastAsia" w:eastAsiaTheme="majorEastAsia" w:hAnsiTheme="majorEastAsia" w:hint="eastAsia"/>
                                            <w:sz w:val="16"/>
                                            <w:szCs w:val="16"/>
                                          </w:rPr>
                                          <w:t>徒歩帰宅支援　等</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77" o:spid="_x0000_s1040" type="#_x0000_t202" style="position:absolute;margin-left:9.5pt;margin-top:10pt;width:99.75pt;height:52.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" stroked="f">
                            <v:textbox>
                              <w:txbxContent>
                                <w:p w:rsidR="00224E3D" w:rsidRDefault="00224E3D" w:rsidP="00694AC3">
                                  <w:pPr>
                                    <w:spacing w:line="0" w:lineRule="atLeast"/>
                                    <w:rPr>
                                      <w:rFonts w:asciiTheme="majorEastAsia" w:eastAsiaTheme="majorEastAsia" w:hAnsiTheme="majorEastAsia"/>
                                      <w:sz w:val="16"/>
                                      <w:szCs w:val="16"/>
                                    </w:rPr>
                                  </w:pPr>
                                  <w:r>
                                    <w:rPr>
                                      <w:rFonts w:asciiTheme="majorEastAsia" w:eastAsiaTheme="majorEastAsia" w:hAnsiTheme="majorEastAsia" w:hint="eastAsia"/>
                                      <w:sz w:val="16"/>
                                      <w:szCs w:val="16"/>
                                    </w:rPr>
                                    <w:t>交通機関の代替輸送</w:t>
                                  </w:r>
                                </w:p>
                                <w:p w:rsidR="00224E3D" w:rsidRPr="00BF13EC" w:rsidRDefault="00224E3D" w:rsidP="00694AC3">
                                  <w:pPr>
                                    <w:spacing w:line="0" w:lineRule="atLeast"/>
                                    <w:rPr>
                                      <w:rFonts w:asciiTheme="majorEastAsia" w:eastAsiaTheme="majorEastAsia" w:hAnsiTheme="majorEastAsia"/>
                                      <w:sz w:val="16"/>
                                      <w:szCs w:val="16"/>
                                    </w:rPr>
                                  </w:pPr>
                                  <w:r>
                                    <w:rPr>
                                      <w:rFonts w:asciiTheme="majorEastAsia" w:eastAsiaTheme="majorEastAsia" w:hAnsiTheme="majorEastAsia" w:hint="eastAsia"/>
                                      <w:sz w:val="16"/>
                                      <w:szCs w:val="16"/>
                                    </w:rPr>
                                    <w:t>徒歩帰宅支援　等</w:t>
                                  </w:r>
                                </w:p>
                              </w:txbxContent>
                            </v:textbox>
                          </v:shape>
                        </w:pict>
                      </mc:Fallback>
                    </mc:AlternateContent>
                  </w:r>
                  <w:r>
                    <w:rPr>
                      <w:rFonts w:ascii="ＭＳ Ｐゴシック" w:eastAsia="ＭＳ Ｐゴシック" w:hAnsi="ＭＳ Ｐゴシック" w:cs="ＭＳ Ｐゴシック"/>
                      <w:noProof/>
                      <w:color w:val="000000"/>
                      <w:kern w:val="0"/>
                      <w:sz w:val="18"/>
                      <w:szCs w:val="18"/>
                    </w:rPr>
                    <mc:AlternateContent>
                      <mc:Choice Requires="wps">
                        <w:drawing>
                          <wp:anchor distT="0" distB="0" distL="114300" distR="114300" simplePos="0" relativeHeight="251664896" behindDoc="0" locked="0" layoutInCell="1" allowOverlap="1">
                            <wp:simplePos x="0" y="0"/>
                            <wp:positionH relativeFrom="column">
                              <wp:posOffset>-13970</wp:posOffset>
                            </wp:positionH>
                            <wp:positionV relativeFrom="paragraph">
                              <wp:posOffset>98425</wp:posOffset>
                            </wp:positionV>
                            <wp:extent cx="1375410" cy="0"/>
                            <wp:effectExtent l="24130" t="60325" r="19685" b="63500"/>
                            <wp:wrapNone/>
                            <wp:docPr id="122" name="AutoShape 2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5410" cy="0"/>
                                    </a:xfrm>
                                    <a:prstGeom prst="straightConnector1">
                                      <a:avLst/>
                                    </a:prstGeom>
                                    <a:noFill/>
                                    <a:ln w="1905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DF6D84" id="AutoShape 276" o:spid="_x0000_s1026" type="#_x0000_t32" style="position:absolute;left:0;text-align:left;margin-left:-1.1pt;margin-top:7.75pt;width:108.3pt;height:0;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" strokeweight="1.5pt">
                            <v:stroke startarrow="block" endarrow="block"/>
                          </v:shape>
                        </w:pict>
                      </mc:Fallback>
                    </mc:AlternateContent>
                  </w:r>
                  <w:r w:rsidR="00694AC3" w:rsidRPr="00694AC3">
                    <w:rPr>
                      <w:rFonts w:ascii="ＭＳ Ｐゴシック" w:eastAsia="ＭＳ Ｐゴシック" w:hAnsi="ＭＳ Ｐゴシック" w:cs="ＭＳ Ｐゴシック" w:hint="eastAsia"/>
                      <w:color w:val="000000"/>
                      <w:kern w:val="0"/>
                      <w:sz w:val="18"/>
                      <w:szCs w:val="18"/>
                    </w:rPr>
                    <w:t xml:space="preserve">　</w:t>
                  </w:r>
                </w:p>
              </w:tc>
            </w:tr>
            <w:tr w:rsidR="00694AC3" w:rsidRPr="00694AC3" w:rsidTr="00D31E1E">
              <w:trPr>
                <w:trHeight w:val="134"/>
              </w:trPr>
              <w:tc>
                <w:tcPr>
                  <w:tcW w:w="413" w:type="dxa"/>
                  <w:vMerge/>
                  <w:tcBorders>
                    <w:left w:val="single" w:sz="4" w:space="0" w:color="auto"/>
                    <w:right w:val="single" w:sz="4" w:space="0" w:color="auto"/>
                  </w:tcBorders>
                  <w:vAlign w:val="center"/>
                  <w:hideMark/>
                </w:tcPr>
                <w:p w:rsidR="00694AC3" w:rsidRPr="00694AC3" w:rsidRDefault="00694AC3" w:rsidP="00694AC3">
                  <w:pPr>
                    <w:widowControl/>
                    <w:jc w:val="center"/>
                    <w:rPr>
                      <w:rFonts w:ascii="ＭＳ Ｐゴシック" w:eastAsia="ＭＳ Ｐゴシック" w:hAnsi="ＭＳ Ｐゴシック" w:cs="ＭＳ Ｐゴシック"/>
                      <w:color w:val="000000"/>
                      <w:kern w:val="0"/>
                      <w:sz w:val="18"/>
                      <w:szCs w:val="18"/>
                    </w:rPr>
                  </w:pPr>
                </w:p>
              </w:tc>
              <w:tc>
                <w:tcPr>
                  <w:tcW w:w="2073" w:type="dxa"/>
                  <w:tcBorders>
                    <w:top w:val="nil"/>
                    <w:left w:val="nil"/>
                    <w:bottom w:val="nil"/>
                    <w:right w:val="single" w:sz="4" w:space="0" w:color="auto"/>
                  </w:tcBorders>
                  <w:shd w:val="clear" w:color="auto" w:fill="auto"/>
                  <w:noWrap/>
                  <w:vAlign w:val="center"/>
                  <w:hideMark/>
                </w:tcPr>
                <w:p w:rsidR="00694AC3" w:rsidRPr="00694AC3" w:rsidRDefault="008D394F" w:rsidP="00694AC3">
                  <w:pPr>
                    <w:widowControl/>
                    <w:jc w:val="left"/>
                    <w:rPr>
                      <w:rFonts w:ascii="ＭＳ Ｐゴシック" w:eastAsia="ＭＳ Ｐゴシック" w:hAnsi="ＭＳ Ｐゴシック" w:cs="ＭＳ Ｐゴシック"/>
                      <w:color w:val="000000"/>
                      <w:kern w:val="0"/>
                      <w:sz w:val="18"/>
                      <w:szCs w:val="18"/>
                    </w:rPr>
                  </w:pPr>
                  <w:r>
                    <w:rPr>
                      <w:rFonts w:ascii="ＭＳ Ｐゴシック" w:eastAsia="ＭＳ Ｐゴシック" w:hAnsi="ＭＳ Ｐゴシック" w:cs="ＭＳ Ｐゴシック"/>
                      <w:noProof/>
                      <w:color w:val="000000"/>
                      <w:kern w:val="0"/>
                      <w:sz w:val="18"/>
                      <w:szCs w:val="18"/>
                    </w:rPr>
                    <mc:AlternateContent>
                      <mc:Choice Requires="wps">
                        <w:drawing>
                          <wp:anchor distT="0" distB="0" distL="114300" distR="114300" simplePos="0" relativeHeight="251663872" behindDoc="0" locked="0" layoutInCell="1" allowOverlap="1">
                            <wp:simplePos x="0" y="0"/>
                            <wp:positionH relativeFrom="column">
                              <wp:posOffset>34290</wp:posOffset>
                            </wp:positionH>
                            <wp:positionV relativeFrom="paragraph">
                              <wp:posOffset>41275</wp:posOffset>
                            </wp:positionV>
                            <wp:extent cx="1171575" cy="1181100"/>
                            <wp:effectExtent l="0" t="0" r="9525" b="0"/>
                            <wp:wrapNone/>
                            <wp:docPr id="121" name="Text Box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1181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4E3D" w:rsidRDefault="00224E3D" w:rsidP="00694AC3">
                                        <w:pPr>
                                          <w:spacing w:line="0" w:lineRule="atLeast"/>
                                          <w:jc w:val="left"/>
                                          <w:rPr>
                                            <w:rFonts w:asciiTheme="majorEastAsia" w:eastAsiaTheme="majorEastAsia" w:hAnsiTheme="majorEastAsia"/>
                                            <w:sz w:val="16"/>
                                            <w:szCs w:val="16"/>
                                          </w:rPr>
                                        </w:pPr>
                                        <w:r w:rsidRPr="008D4C6B">
                                          <w:rPr>
                                            <w:rFonts w:asciiTheme="majorEastAsia" w:eastAsiaTheme="majorEastAsia" w:hAnsiTheme="majorEastAsia" w:hint="eastAsia"/>
                                            <w:sz w:val="16"/>
                                            <w:szCs w:val="16"/>
                                          </w:rPr>
                                          <w:t>事業所における</w:t>
                                        </w:r>
                                      </w:p>
                                      <w:p w:rsidR="00224E3D" w:rsidRDefault="00224E3D" w:rsidP="00694AC3">
                                        <w:pPr>
                                          <w:spacing w:line="0" w:lineRule="atLeast"/>
                                          <w:jc w:val="left"/>
                                          <w:rPr>
                                            <w:rFonts w:asciiTheme="majorEastAsia" w:eastAsiaTheme="majorEastAsia" w:hAnsiTheme="majorEastAsia"/>
                                            <w:sz w:val="16"/>
                                            <w:szCs w:val="16"/>
                                          </w:rPr>
                                        </w:pPr>
                                        <w:r w:rsidRPr="008D4C6B">
                                          <w:rPr>
                                            <w:rFonts w:asciiTheme="majorEastAsia" w:eastAsiaTheme="majorEastAsia" w:hAnsiTheme="majorEastAsia" w:hint="eastAsia"/>
                                            <w:sz w:val="16"/>
                                            <w:szCs w:val="16"/>
                                          </w:rPr>
                                          <w:t>「一斉帰宅の抑制」</w:t>
                                        </w:r>
                                      </w:p>
                                      <w:p w:rsidR="00224E3D" w:rsidRPr="008D4C6B" w:rsidRDefault="00224E3D" w:rsidP="00694AC3">
                                        <w:pPr>
                                          <w:spacing w:line="0" w:lineRule="atLeast"/>
                                          <w:jc w:val="left"/>
                                          <w:rPr>
                                            <w:rFonts w:asciiTheme="majorEastAsia" w:eastAsiaTheme="majorEastAsia" w:hAnsiTheme="majorEastAsia"/>
                                            <w:sz w:val="16"/>
                                            <w:szCs w:val="16"/>
                                          </w:rPr>
                                        </w:pPr>
                                        <w:r w:rsidRPr="008D4C6B">
                                          <w:rPr>
                                            <w:rFonts w:asciiTheme="majorEastAsia" w:eastAsiaTheme="majorEastAsia" w:hAnsiTheme="majorEastAsia" w:hint="eastAsia"/>
                                            <w:sz w:val="16"/>
                                            <w:szCs w:val="16"/>
                                          </w:rPr>
                                          <w:t>対策ガイドライン</w:t>
                                        </w:r>
                                      </w:p>
                                      <w:p w:rsidR="00224E3D" w:rsidRPr="008D4C6B" w:rsidRDefault="00224E3D" w:rsidP="00694AC3">
                                        <w:pPr>
                                          <w:spacing w:line="0" w:lineRule="atLeast"/>
                                          <w:jc w:val="left"/>
                                          <w:rPr>
                                            <w:rFonts w:asciiTheme="majorEastAsia" w:eastAsiaTheme="majorEastAsia" w:hAnsiTheme="majorEastAsia"/>
                                            <w:sz w:val="16"/>
                                            <w:szCs w:val="16"/>
                                          </w:rPr>
                                        </w:pPr>
                                        <w:r w:rsidRPr="008D4C6B">
                                          <w:rPr>
                                            <w:rFonts w:asciiTheme="majorEastAsia" w:eastAsiaTheme="majorEastAsia" w:hAnsiTheme="majorEastAsia" w:hint="eastAsia"/>
                                            <w:sz w:val="16"/>
                                            <w:szCs w:val="16"/>
                                          </w:rPr>
                                          <w:t>（平成</w:t>
                                        </w:r>
                                        <w:r w:rsidRPr="005044FA">
                                          <w:rPr>
                                            <w:rFonts w:asciiTheme="majorEastAsia" w:eastAsiaTheme="majorEastAsia" w:hAnsiTheme="majorEastAsia" w:hint="eastAsia"/>
                                            <w:color w:val="000000" w:themeColor="text1"/>
                                            <w:sz w:val="16"/>
                                            <w:szCs w:val="16"/>
                                          </w:rPr>
                                          <w:t>30年9</w:t>
                                        </w:r>
                                        <w:r w:rsidRPr="008D4C6B">
                                          <w:rPr>
                                            <w:rFonts w:asciiTheme="majorEastAsia" w:eastAsiaTheme="majorEastAsia" w:hAnsiTheme="majorEastAsia" w:hint="eastAsia"/>
                                            <w:sz w:val="16"/>
                                            <w:szCs w:val="16"/>
                                          </w:rPr>
                                          <w:t>月）</w:t>
                                        </w:r>
                                      </w:p>
                                      <w:p w:rsidR="00224E3D" w:rsidRDefault="00224E3D" w:rsidP="00694AC3">
                                        <w:pPr>
                                          <w:spacing w:line="0" w:lineRule="atLeast"/>
                                          <w:jc w:val="left"/>
                                          <w:rPr>
                                            <w:rFonts w:asciiTheme="majorEastAsia" w:eastAsiaTheme="majorEastAsia" w:hAnsiTheme="majorEastAsia"/>
                                            <w:sz w:val="16"/>
                                            <w:szCs w:val="16"/>
                                          </w:rPr>
                                        </w:pPr>
                                        <w:r w:rsidRPr="008D4C6B">
                                          <w:rPr>
                                            <w:rFonts w:asciiTheme="majorEastAsia" w:eastAsiaTheme="majorEastAsia" w:hAnsiTheme="majorEastAsia" w:hint="eastAsia"/>
                                            <w:sz w:val="16"/>
                                            <w:szCs w:val="16"/>
                                          </w:rPr>
                                          <w:t>※府内事業所での</w:t>
                                        </w:r>
                                      </w:p>
                                      <w:p w:rsidR="00224E3D" w:rsidRPr="008D4C6B" w:rsidRDefault="00224E3D" w:rsidP="00694AC3">
                                        <w:pPr>
                                          <w:spacing w:line="0" w:lineRule="atLeast"/>
                                          <w:ind w:firstLineChars="100" w:firstLine="177"/>
                                          <w:jc w:val="left"/>
                                          <w:rPr>
                                            <w:rFonts w:asciiTheme="majorEastAsia" w:eastAsiaTheme="majorEastAsia" w:hAnsiTheme="majorEastAsia"/>
                                            <w:sz w:val="16"/>
                                            <w:szCs w:val="16"/>
                                          </w:rPr>
                                        </w:pPr>
                                        <w:r w:rsidRPr="008D4C6B">
                                          <w:rPr>
                                            <w:rFonts w:asciiTheme="majorEastAsia" w:eastAsiaTheme="majorEastAsia" w:hAnsiTheme="majorEastAsia" w:hint="eastAsia"/>
                                            <w:sz w:val="16"/>
                                            <w:szCs w:val="16"/>
                                          </w:rPr>
                                          <w:t>取組み</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75" o:spid="_x0000_s1041" type="#_x0000_t202" style="position:absolute;margin-left:2.7pt;margin-top:3.25pt;width:92.25pt;height:93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" stroked="f">
                            <v:textbox>
                              <w:txbxContent>
                                <w:p w:rsidR="00224E3D" w:rsidRDefault="00224E3D" w:rsidP="00694AC3">
                                  <w:pPr>
                                    <w:spacing w:line="0" w:lineRule="atLeast"/>
                                    <w:jc w:val="left"/>
                                    <w:rPr>
                                      <w:rFonts w:asciiTheme="majorEastAsia" w:eastAsiaTheme="majorEastAsia" w:hAnsiTheme="majorEastAsia"/>
                                      <w:sz w:val="16"/>
                                      <w:szCs w:val="16"/>
                                    </w:rPr>
                                  </w:pPr>
                                  <w:r w:rsidRPr="008D4C6B">
                                    <w:rPr>
                                      <w:rFonts w:asciiTheme="majorEastAsia" w:eastAsiaTheme="majorEastAsia" w:hAnsiTheme="majorEastAsia" w:hint="eastAsia"/>
                                      <w:sz w:val="16"/>
                                      <w:szCs w:val="16"/>
                                    </w:rPr>
                                    <w:t>事業所における</w:t>
                                  </w:r>
                                </w:p>
                                <w:p w:rsidR="00224E3D" w:rsidRDefault="00224E3D" w:rsidP="00694AC3">
                                  <w:pPr>
                                    <w:spacing w:line="0" w:lineRule="atLeast"/>
                                    <w:jc w:val="left"/>
                                    <w:rPr>
                                      <w:rFonts w:asciiTheme="majorEastAsia" w:eastAsiaTheme="majorEastAsia" w:hAnsiTheme="majorEastAsia"/>
                                      <w:sz w:val="16"/>
                                      <w:szCs w:val="16"/>
                                    </w:rPr>
                                  </w:pPr>
                                  <w:r w:rsidRPr="008D4C6B">
                                    <w:rPr>
                                      <w:rFonts w:asciiTheme="majorEastAsia" w:eastAsiaTheme="majorEastAsia" w:hAnsiTheme="majorEastAsia" w:hint="eastAsia"/>
                                      <w:sz w:val="16"/>
                                      <w:szCs w:val="16"/>
                                    </w:rPr>
                                    <w:t>「一斉帰宅の抑制」</w:t>
                                  </w:r>
                                </w:p>
                                <w:p w:rsidR="00224E3D" w:rsidRPr="008D4C6B" w:rsidRDefault="00224E3D" w:rsidP="00694AC3">
                                  <w:pPr>
                                    <w:spacing w:line="0" w:lineRule="atLeast"/>
                                    <w:jc w:val="left"/>
                                    <w:rPr>
                                      <w:rFonts w:asciiTheme="majorEastAsia" w:eastAsiaTheme="majorEastAsia" w:hAnsiTheme="majorEastAsia"/>
                                      <w:sz w:val="16"/>
                                      <w:szCs w:val="16"/>
                                    </w:rPr>
                                  </w:pPr>
                                  <w:r w:rsidRPr="008D4C6B">
                                    <w:rPr>
                                      <w:rFonts w:asciiTheme="majorEastAsia" w:eastAsiaTheme="majorEastAsia" w:hAnsiTheme="majorEastAsia" w:hint="eastAsia"/>
                                      <w:sz w:val="16"/>
                                      <w:szCs w:val="16"/>
                                    </w:rPr>
                                    <w:t>対策ガイドライン</w:t>
                                  </w:r>
                                </w:p>
                                <w:p w:rsidR="00224E3D" w:rsidRPr="008D4C6B" w:rsidRDefault="00224E3D" w:rsidP="00694AC3">
                                  <w:pPr>
                                    <w:spacing w:line="0" w:lineRule="atLeast"/>
                                    <w:jc w:val="left"/>
                                    <w:rPr>
                                      <w:rFonts w:asciiTheme="majorEastAsia" w:eastAsiaTheme="majorEastAsia" w:hAnsiTheme="majorEastAsia"/>
                                      <w:sz w:val="16"/>
                                      <w:szCs w:val="16"/>
                                    </w:rPr>
                                  </w:pPr>
                                  <w:r w:rsidRPr="008D4C6B">
                                    <w:rPr>
                                      <w:rFonts w:asciiTheme="majorEastAsia" w:eastAsiaTheme="majorEastAsia" w:hAnsiTheme="majorEastAsia" w:hint="eastAsia"/>
                                      <w:sz w:val="16"/>
                                      <w:szCs w:val="16"/>
                                    </w:rPr>
                                    <w:t>（平成</w:t>
                                  </w:r>
                                  <w:r w:rsidRPr="005044FA">
                                    <w:rPr>
                                      <w:rFonts w:asciiTheme="majorEastAsia" w:eastAsiaTheme="majorEastAsia" w:hAnsiTheme="majorEastAsia" w:hint="eastAsia"/>
                                      <w:color w:val="000000" w:themeColor="text1"/>
                                      <w:sz w:val="16"/>
                                      <w:szCs w:val="16"/>
                                    </w:rPr>
                                    <w:t>30年9</w:t>
                                  </w:r>
                                  <w:r w:rsidRPr="008D4C6B">
                                    <w:rPr>
                                      <w:rFonts w:asciiTheme="majorEastAsia" w:eastAsiaTheme="majorEastAsia" w:hAnsiTheme="majorEastAsia" w:hint="eastAsia"/>
                                      <w:sz w:val="16"/>
                                      <w:szCs w:val="16"/>
                                    </w:rPr>
                                    <w:t>月）</w:t>
                                  </w:r>
                                </w:p>
                                <w:p w:rsidR="00224E3D" w:rsidRDefault="00224E3D" w:rsidP="00694AC3">
                                  <w:pPr>
                                    <w:spacing w:line="0" w:lineRule="atLeast"/>
                                    <w:jc w:val="left"/>
                                    <w:rPr>
                                      <w:rFonts w:asciiTheme="majorEastAsia" w:eastAsiaTheme="majorEastAsia" w:hAnsiTheme="majorEastAsia"/>
                                      <w:sz w:val="16"/>
                                      <w:szCs w:val="16"/>
                                    </w:rPr>
                                  </w:pPr>
                                  <w:r w:rsidRPr="008D4C6B">
                                    <w:rPr>
                                      <w:rFonts w:asciiTheme="majorEastAsia" w:eastAsiaTheme="majorEastAsia" w:hAnsiTheme="majorEastAsia" w:hint="eastAsia"/>
                                      <w:sz w:val="16"/>
                                      <w:szCs w:val="16"/>
                                    </w:rPr>
                                    <w:t>※府内事業所での</w:t>
                                  </w:r>
                                </w:p>
                                <w:p w:rsidR="00224E3D" w:rsidRPr="008D4C6B" w:rsidRDefault="00224E3D" w:rsidP="00694AC3">
                                  <w:pPr>
                                    <w:spacing w:line="0" w:lineRule="atLeast"/>
                                    <w:ind w:firstLineChars="100" w:firstLine="177"/>
                                    <w:jc w:val="left"/>
                                    <w:rPr>
                                      <w:rFonts w:asciiTheme="majorEastAsia" w:eastAsiaTheme="majorEastAsia" w:hAnsiTheme="majorEastAsia"/>
                                      <w:sz w:val="16"/>
                                      <w:szCs w:val="16"/>
                                    </w:rPr>
                                  </w:pPr>
                                  <w:r w:rsidRPr="008D4C6B">
                                    <w:rPr>
                                      <w:rFonts w:asciiTheme="majorEastAsia" w:eastAsiaTheme="majorEastAsia" w:hAnsiTheme="majorEastAsia" w:hint="eastAsia"/>
                                      <w:sz w:val="16"/>
                                      <w:szCs w:val="16"/>
                                    </w:rPr>
                                    <w:t>取組み</w:t>
                                  </w:r>
                                </w:p>
                              </w:txbxContent>
                            </v:textbox>
                          </v:shape>
                        </w:pict>
                      </mc:Fallback>
                    </mc:AlternateContent>
                  </w:r>
                  <w:r w:rsidR="00694AC3" w:rsidRPr="00694AC3">
                    <w:rPr>
                      <w:rFonts w:ascii="ＭＳ Ｐゴシック" w:eastAsia="ＭＳ Ｐゴシック" w:hAnsi="ＭＳ Ｐゴシック" w:cs="ＭＳ Ｐゴシック" w:hint="eastAsia"/>
                      <w:color w:val="000000"/>
                      <w:kern w:val="0"/>
                      <w:sz w:val="18"/>
                      <w:szCs w:val="18"/>
                    </w:rPr>
                    <w:t xml:space="preserve">　</w:t>
                  </w:r>
                </w:p>
              </w:tc>
              <w:tc>
                <w:tcPr>
                  <w:tcW w:w="1908" w:type="dxa"/>
                  <w:tcBorders>
                    <w:top w:val="nil"/>
                    <w:left w:val="nil"/>
                    <w:bottom w:val="nil"/>
                    <w:right w:val="single" w:sz="4" w:space="0" w:color="auto"/>
                  </w:tcBorders>
                  <w:shd w:val="clear" w:color="auto" w:fill="auto"/>
                  <w:noWrap/>
                  <w:vAlign w:val="center"/>
                  <w:hideMark/>
                </w:tcPr>
                <w:p w:rsidR="00694AC3" w:rsidRPr="00694AC3" w:rsidRDefault="00694AC3" w:rsidP="00694AC3">
                  <w:pPr>
                    <w:widowControl/>
                    <w:jc w:val="left"/>
                    <w:rPr>
                      <w:rFonts w:ascii="ＭＳ Ｐゴシック" w:eastAsia="ＭＳ Ｐゴシック" w:hAnsi="ＭＳ Ｐゴシック" w:cs="ＭＳ Ｐゴシック"/>
                      <w:color w:val="000000"/>
                      <w:kern w:val="0"/>
                      <w:sz w:val="18"/>
                      <w:szCs w:val="18"/>
                    </w:rPr>
                  </w:pPr>
                  <w:r w:rsidRPr="00694AC3">
                    <w:rPr>
                      <w:rFonts w:ascii="ＭＳ Ｐゴシック" w:eastAsia="ＭＳ Ｐゴシック" w:hAnsi="ＭＳ Ｐゴシック" w:cs="ＭＳ Ｐゴシック" w:hint="eastAsia"/>
                      <w:color w:val="000000"/>
                      <w:kern w:val="0"/>
                      <w:sz w:val="18"/>
                      <w:szCs w:val="18"/>
                    </w:rPr>
                    <w:t xml:space="preserve">　</w:t>
                  </w:r>
                </w:p>
              </w:tc>
              <w:tc>
                <w:tcPr>
                  <w:tcW w:w="1980" w:type="dxa"/>
                  <w:tcBorders>
                    <w:top w:val="nil"/>
                    <w:left w:val="nil"/>
                    <w:bottom w:val="nil"/>
                    <w:right w:val="single" w:sz="4" w:space="0" w:color="auto"/>
                  </w:tcBorders>
                  <w:shd w:val="clear" w:color="auto" w:fill="auto"/>
                  <w:noWrap/>
                  <w:vAlign w:val="center"/>
                  <w:hideMark/>
                </w:tcPr>
                <w:p w:rsidR="00694AC3" w:rsidRPr="00694AC3" w:rsidRDefault="00694AC3" w:rsidP="00694AC3">
                  <w:pPr>
                    <w:widowControl/>
                    <w:jc w:val="left"/>
                    <w:rPr>
                      <w:rFonts w:ascii="ＭＳ Ｐゴシック" w:eastAsia="ＭＳ Ｐゴシック" w:hAnsi="ＭＳ Ｐゴシック" w:cs="ＭＳ Ｐゴシック"/>
                      <w:color w:val="000000"/>
                      <w:kern w:val="0"/>
                      <w:sz w:val="18"/>
                      <w:szCs w:val="18"/>
                    </w:rPr>
                  </w:pPr>
                  <w:r w:rsidRPr="00694AC3">
                    <w:rPr>
                      <w:rFonts w:ascii="ＭＳ Ｐゴシック" w:eastAsia="ＭＳ Ｐゴシック" w:hAnsi="ＭＳ Ｐゴシック" w:cs="ＭＳ Ｐゴシック" w:hint="eastAsia"/>
                      <w:color w:val="000000"/>
                      <w:kern w:val="0"/>
                      <w:sz w:val="18"/>
                      <w:szCs w:val="18"/>
                    </w:rPr>
                    <w:t xml:space="preserve">　</w:t>
                  </w:r>
                </w:p>
              </w:tc>
              <w:tc>
                <w:tcPr>
                  <w:tcW w:w="2380" w:type="dxa"/>
                  <w:tcBorders>
                    <w:top w:val="nil"/>
                    <w:left w:val="nil"/>
                    <w:bottom w:val="nil"/>
                    <w:right w:val="single" w:sz="4" w:space="0" w:color="auto"/>
                  </w:tcBorders>
                  <w:shd w:val="clear" w:color="auto" w:fill="auto"/>
                  <w:noWrap/>
                  <w:vAlign w:val="center"/>
                  <w:hideMark/>
                </w:tcPr>
                <w:p w:rsidR="00694AC3" w:rsidRPr="00694AC3" w:rsidRDefault="00694AC3" w:rsidP="00694AC3">
                  <w:pPr>
                    <w:widowControl/>
                    <w:jc w:val="left"/>
                    <w:rPr>
                      <w:rFonts w:ascii="ＭＳ Ｐゴシック" w:eastAsia="ＭＳ Ｐゴシック" w:hAnsi="ＭＳ Ｐゴシック" w:cs="ＭＳ Ｐゴシック"/>
                      <w:color w:val="000000"/>
                      <w:kern w:val="0"/>
                      <w:sz w:val="18"/>
                      <w:szCs w:val="18"/>
                    </w:rPr>
                  </w:pPr>
                  <w:r w:rsidRPr="00694AC3">
                    <w:rPr>
                      <w:rFonts w:ascii="ＭＳ Ｐゴシック" w:eastAsia="ＭＳ Ｐゴシック" w:hAnsi="ＭＳ Ｐゴシック" w:cs="ＭＳ Ｐゴシック" w:hint="eastAsia"/>
                      <w:color w:val="000000"/>
                      <w:kern w:val="0"/>
                      <w:sz w:val="18"/>
                      <w:szCs w:val="18"/>
                    </w:rPr>
                    <w:t xml:space="preserve">　</w:t>
                  </w:r>
                </w:p>
              </w:tc>
            </w:tr>
            <w:tr w:rsidR="00694AC3" w:rsidRPr="00694AC3" w:rsidTr="00D31E1E">
              <w:trPr>
                <w:trHeight w:val="134"/>
              </w:trPr>
              <w:tc>
                <w:tcPr>
                  <w:tcW w:w="413" w:type="dxa"/>
                  <w:vMerge w:val="restart"/>
                  <w:tcBorders>
                    <w:left w:val="single" w:sz="4" w:space="0" w:color="auto"/>
                    <w:right w:val="single" w:sz="4" w:space="0" w:color="auto"/>
                  </w:tcBorders>
                  <w:shd w:val="clear" w:color="auto" w:fill="auto"/>
                  <w:vAlign w:val="center"/>
                  <w:hideMark/>
                </w:tcPr>
                <w:p w:rsidR="00694AC3" w:rsidRPr="00694AC3" w:rsidRDefault="00694AC3" w:rsidP="00694AC3">
                  <w:pPr>
                    <w:widowControl/>
                    <w:jc w:val="center"/>
                    <w:rPr>
                      <w:rFonts w:ascii="ＭＳ Ｐゴシック" w:eastAsia="ＭＳ Ｐゴシック" w:hAnsi="ＭＳ Ｐゴシック" w:cs="ＭＳ Ｐゴシック"/>
                      <w:color w:val="000000"/>
                      <w:kern w:val="0"/>
                      <w:sz w:val="18"/>
                      <w:szCs w:val="18"/>
                    </w:rPr>
                  </w:pPr>
                </w:p>
              </w:tc>
              <w:tc>
                <w:tcPr>
                  <w:tcW w:w="2073" w:type="dxa"/>
                  <w:tcBorders>
                    <w:top w:val="nil"/>
                    <w:left w:val="nil"/>
                    <w:bottom w:val="nil"/>
                    <w:right w:val="single" w:sz="4" w:space="0" w:color="auto"/>
                  </w:tcBorders>
                  <w:shd w:val="clear" w:color="auto" w:fill="auto"/>
                  <w:noWrap/>
                  <w:vAlign w:val="center"/>
                  <w:hideMark/>
                </w:tcPr>
                <w:p w:rsidR="00694AC3" w:rsidRPr="00694AC3" w:rsidRDefault="00694AC3" w:rsidP="00694AC3">
                  <w:pPr>
                    <w:widowControl/>
                    <w:jc w:val="left"/>
                    <w:rPr>
                      <w:rFonts w:ascii="ＭＳ Ｐゴシック" w:eastAsia="ＭＳ Ｐゴシック" w:hAnsi="ＭＳ Ｐゴシック" w:cs="ＭＳ Ｐゴシック"/>
                      <w:color w:val="000000"/>
                      <w:kern w:val="0"/>
                      <w:sz w:val="18"/>
                      <w:szCs w:val="18"/>
                    </w:rPr>
                  </w:pPr>
                  <w:r w:rsidRPr="00694AC3">
                    <w:rPr>
                      <w:rFonts w:ascii="ＭＳ Ｐゴシック" w:eastAsia="ＭＳ Ｐゴシック" w:hAnsi="ＭＳ Ｐゴシック" w:cs="ＭＳ Ｐゴシック" w:hint="eastAsia"/>
                      <w:color w:val="000000"/>
                      <w:kern w:val="0"/>
                      <w:sz w:val="18"/>
                      <w:szCs w:val="18"/>
                    </w:rPr>
                    <w:t xml:space="preserve">　</w:t>
                  </w:r>
                </w:p>
              </w:tc>
              <w:tc>
                <w:tcPr>
                  <w:tcW w:w="1908" w:type="dxa"/>
                  <w:tcBorders>
                    <w:top w:val="nil"/>
                    <w:left w:val="nil"/>
                    <w:bottom w:val="nil"/>
                    <w:right w:val="single" w:sz="4" w:space="0" w:color="auto"/>
                  </w:tcBorders>
                  <w:shd w:val="clear" w:color="auto" w:fill="auto"/>
                  <w:noWrap/>
                  <w:vAlign w:val="center"/>
                  <w:hideMark/>
                </w:tcPr>
                <w:p w:rsidR="00694AC3" w:rsidRPr="00694AC3" w:rsidRDefault="00694AC3" w:rsidP="00694AC3">
                  <w:pPr>
                    <w:widowControl/>
                    <w:jc w:val="left"/>
                    <w:rPr>
                      <w:rFonts w:ascii="ＭＳ Ｐゴシック" w:eastAsia="ＭＳ Ｐゴシック" w:hAnsi="ＭＳ Ｐゴシック" w:cs="ＭＳ Ｐゴシック"/>
                      <w:color w:val="000000"/>
                      <w:kern w:val="0"/>
                      <w:sz w:val="18"/>
                      <w:szCs w:val="18"/>
                    </w:rPr>
                  </w:pPr>
                  <w:r w:rsidRPr="00694AC3">
                    <w:rPr>
                      <w:rFonts w:ascii="ＭＳ Ｐゴシック" w:eastAsia="ＭＳ Ｐゴシック" w:hAnsi="ＭＳ Ｐゴシック" w:cs="ＭＳ Ｐゴシック" w:hint="eastAsia"/>
                      <w:color w:val="000000"/>
                      <w:kern w:val="0"/>
                      <w:sz w:val="18"/>
                      <w:szCs w:val="18"/>
                    </w:rPr>
                    <w:t xml:space="preserve">　</w:t>
                  </w:r>
                </w:p>
                <w:p w:rsidR="00694AC3" w:rsidRPr="00694AC3" w:rsidRDefault="00694AC3" w:rsidP="00694AC3">
                  <w:pPr>
                    <w:widowControl/>
                    <w:jc w:val="left"/>
                    <w:rPr>
                      <w:rFonts w:ascii="ＭＳ Ｐゴシック" w:eastAsia="ＭＳ Ｐゴシック" w:hAnsi="ＭＳ Ｐゴシック" w:cs="ＭＳ Ｐゴシック"/>
                      <w:color w:val="000000"/>
                      <w:kern w:val="0"/>
                      <w:sz w:val="18"/>
                      <w:szCs w:val="18"/>
                    </w:rPr>
                  </w:pPr>
                </w:p>
                <w:p w:rsidR="00694AC3" w:rsidRPr="00694AC3" w:rsidRDefault="00694AC3" w:rsidP="00694AC3">
                  <w:pPr>
                    <w:widowControl/>
                    <w:jc w:val="left"/>
                    <w:rPr>
                      <w:rFonts w:ascii="ＭＳ Ｐゴシック" w:eastAsia="ＭＳ Ｐゴシック" w:hAnsi="ＭＳ Ｐゴシック" w:cs="ＭＳ Ｐゴシック"/>
                      <w:color w:val="000000"/>
                      <w:kern w:val="0"/>
                      <w:sz w:val="18"/>
                      <w:szCs w:val="18"/>
                    </w:rPr>
                  </w:pPr>
                </w:p>
              </w:tc>
              <w:tc>
                <w:tcPr>
                  <w:tcW w:w="1980" w:type="dxa"/>
                  <w:tcBorders>
                    <w:top w:val="nil"/>
                    <w:left w:val="nil"/>
                    <w:bottom w:val="nil"/>
                    <w:right w:val="single" w:sz="4" w:space="0" w:color="auto"/>
                  </w:tcBorders>
                  <w:shd w:val="clear" w:color="auto" w:fill="auto"/>
                  <w:noWrap/>
                  <w:vAlign w:val="center"/>
                  <w:hideMark/>
                </w:tcPr>
                <w:p w:rsidR="00694AC3" w:rsidRPr="00694AC3" w:rsidRDefault="00694AC3" w:rsidP="00694AC3">
                  <w:pPr>
                    <w:widowControl/>
                    <w:jc w:val="left"/>
                    <w:rPr>
                      <w:rFonts w:ascii="ＭＳ Ｐゴシック" w:eastAsia="ＭＳ Ｐゴシック" w:hAnsi="ＭＳ Ｐゴシック" w:cs="ＭＳ Ｐゴシック"/>
                      <w:color w:val="000000"/>
                      <w:kern w:val="0"/>
                      <w:sz w:val="18"/>
                      <w:szCs w:val="18"/>
                    </w:rPr>
                  </w:pPr>
                  <w:r w:rsidRPr="00694AC3">
                    <w:rPr>
                      <w:rFonts w:ascii="ＭＳ Ｐゴシック" w:eastAsia="ＭＳ Ｐゴシック" w:hAnsi="ＭＳ Ｐゴシック" w:cs="ＭＳ Ｐゴシック" w:hint="eastAsia"/>
                      <w:color w:val="000000"/>
                      <w:kern w:val="0"/>
                      <w:sz w:val="18"/>
                      <w:szCs w:val="18"/>
                    </w:rPr>
                    <w:t xml:space="preserve">　</w:t>
                  </w:r>
                </w:p>
              </w:tc>
              <w:tc>
                <w:tcPr>
                  <w:tcW w:w="2380" w:type="dxa"/>
                  <w:tcBorders>
                    <w:top w:val="nil"/>
                    <w:left w:val="nil"/>
                    <w:bottom w:val="nil"/>
                    <w:right w:val="single" w:sz="4" w:space="0" w:color="auto"/>
                  </w:tcBorders>
                  <w:shd w:val="clear" w:color="auto" w:fill="auto"/>
                  <w:noWrap/>
                  <w:vAlign w:val="center"/>
                  <w:hideMark/>
                </w:tcPr>
                <w:p w:rsidR="00694AC3" w:rsidRPr="00694AC3" w:rsidRDefault="00694AC3" w:rsidP="00694AC3">
                  <w:pPr>
                    <w:widowControl/>
                    <w:jc w:val="left"/>
                    <w:rPr>
                      <w:rFonts w:ascii="ＭＳ Ｐゴシック" w:eastAsia="ＭＳ Ｐゴシック" w:hAnsi="ＭＳ Ｐゴシック" w:cs="ＭＳ Ｐゴシック"/>
                      <w:color w:val="000000"/>
                      <w:kern w:val="0"/>
                      <w:sz w:val="18"/>
                      <w:szCs w:val="18"/>
                    </w:rPr>
                  </w:pPr>
                  <w:r w:rsidRPr="00694AC3">
                    <w:rPr>
                      <w:rFonts w:ascii="ＭＳ Ｐゴシック" w:eastAsia="ＭＳ Ｐゴシック" w:hAnsi="ＭＳ Ｐゴシック" w:cs="ＭＳ Ｐゴシック" w:hint="eastAsia"/>
                      <w:color w:val="000000"/>
                      <w:kern w:val="0"/>
                      <w:sz w:val="18"/>
                      <w:szCs w:val="18"/>
                    </w:rPr>
                    <w:t xml:space="preserve">　</w:t>
                  </w:r>
                </w:p>
              </w:tc>
            </w:tr>
            <w:tr w:rsidR="00694AC3" w:rsidRPr="00694AC3" w:rsidTr="00D31E1E">
              <w:trPr>
                <w:trHeight w:val="134"/>
              </w:trPr>
              <w:tc>
                <w:tcPr>
                  <w:tcW w:w="413" w:type="dxa"/>
                  <w:vMerge/>
                  <w:tcBorders>
                    <w:left w:val="single" w:sz="4" w:space="0" w:color="auto"/>
                    <w:right w:val="single" w:sz="4" w:space="0" w:color="auto"/>
                  </w:tcBorders>
                  <w:vAlign w:val="center"/>
                  <w:hideMark/>
                </w:tcPr>
                <w:p w:rsidR="00694AC3" w:rsidRPr="00694AC3" w:rsidRDefault="00694AC3" w:rsidP="00694AC3">
                  <w:pPr>
                    <w:widowControl/>
                    <w:jc w:val="left"/>
                    <w:rPr>
                      <w:rFonts w:ascii="ＭＳ Ｐゴシック" w:eastAsia="ＭＳ Ｐゴシック" w:hAnsi="ＭＳ Ｐゴシック" w:cs="ＭＳ Ｐゴシック"/>
                      <w:color w:val="000000"/>
                      <w:kern w:val="0"/>
                      <w:sz w:val="18"/>
                      <w:szCs w:val="18"/>
                    </w:rPr>
                  </w:pPr>
                </w:p>
              </w:tc>
              <w:tc>
                <w:tcPr>
                  <w:tcW w:w="2073" w:type="dxa"/>
                  <w:tcBorders>
                    <w:top w:val="nil"/>
                    <w:left w:val="nil"/>
                    <w:bottom w:val="nil"/>
                    <w:right w:val="single" w:sz="4" w:space="0" w:color="auto"/>
                  </w:tcBorders>
                  <w:shd w:val="clear" w:color="auto" w:fill="auto"/>
                  <w:noWrap/>
                  <w:vAlign w:val="center"/>
                  <w:hideMark/>
                </w:tcPr>
                <w:p w:rsidR="00694AC3" w:rsidRPr="00694AC3" w:rsidRDefault="00694AC3" w:rsidP="00694AC3">
                  <w:pPr>
                    <w:widowControl/>
                    <w:jc w:val="left"/>
                    <w:rPr>
                      <w:rFonts w:ascii="ＭＳ Ｐゴシック" w:eastAsia="ＭＳ Ｐゴシック" w:hAnsi="ＭＳ Ｐゴシック" w:cs="ＭＳ Ｐゴシック"/>
                      <w:color w:val="000000"/>
                      <w:kern w:val="0"/>
                      <w:sz w:val="18"/>
                      <w:szCs w:val="18"/>
                    </w:rPr>
                  </w:pPr>
                  <w:r w:rsidRPr="00694AC3">
                    <w:rPr>
                      <w:rFonts w:ascii="ＭＳ Ｐゴシック" w:eastAsia="ＭＳ Ｐゴシック" w:hAnsi="ＭＳ Ｐゴシック" w:cs="ＭＳ Ｐゴシック" w:hint="eastAsia"/>
                      <w:color w:val="000000"/>
                      <w:kern w:val="0"/>
                      <w:sz w:val="18"/>
                      <w:szCs w:val="18"/>
                    </w:rPr>
                    <w:t xml:space="preserve">　</w:t>
                  </w:r>
                </w:p>
              </w:tc>
              <w:tc>
                <w:tcPr>
                  <w:tcW w:w="1908" w:type="dxa"/>
                  <w:tcBorders>
                    <w:top w:val="nil"/>
                    <w:left w:val="nil"/>
                    <w:right w:val="single" w:sz="4" w:space="0" w:color="auto"/>
                  </w:tcBorders>
                  <w:shd w:val="clear" w:color="auto" w:fill="auto"/>
                  <w:noWrap/>
                  <w:vAlign w:val="center"/>
                  <w:hideMark/>
                </w:tcPr>
                <w:p w:rsidR="00694AC3" w:rsidRPr="00694AC3" w:rsidRDefault="00694AC3" w:rsidP="00694AC3">
                  <w:pPr>
                    <w:widowControl/>
                    <w:jc w:val="left"/>
                    <w:rPr>
                      <w:rFonts w:ascii="ＭＳ Ｐゴシック" w:eastAsia="ＭＳ Ｐゴシック" w:hAnsi="ＭＳ Ｐゴシック" w:cs="ＭＳ Ｐゴシック"/>
                      <w:color w:val="000000"/>
                      <w:kern w:val="0"/>
                      <w:sz w:val="18"/>
                      <w:szCs w:val="18"/>
                    </w:rPr>
                  </w:pPr>
                  <w:r w:rsidRPr="00694AC3">
                    <w:rPr>
                      <w:rFonts w:ascii="ＭＳ Ｐゴシック" w:eastAsia="ＭＳ Ｐゴシック" w:hAnsi="ＭＳ Ｐゴシック" w:cs="ＭＳ Ｐゴシック" w:hint="eastAsia"/>
                      <w:color w:val="000000"/>
                      <w:kern w:val="0"/>
                      <w:sz w:val="18"/>
                      <w:szCs w:val="18"/>
                    </w:rPr>
                    <w:t xml:space="preserve">　</w:t>
                  </w:r>
                </w:p>
              </w:tc>
              <w:tc>
                <w:tcPr>
                  <w:tcW w:w="1980" w:type="dxa"/>
                  <w:tcBorders>
                    <w:top w:val="nil"/>
                    <w:left w:val="nil"/>
                    <w:bottom w:val="nil"/>
                    <w:right w:val="single" w:sz="4" w:space="0" w:color="auto"/>
                  </w:tcBorders>
                  <w:shd w:val="clear" w:color="auto" w:fill="auto"/>
                  <w:noWrap/>
                  <w:vAlign w:val="center"/>
                  <w:hideMark/>
                </w:tcPr>
                <w:p w:rsidR="00694AC3" w:rsidRPr="00694AC3" w:rsidRDefault="00694AC3" w:rsidP="00694AC3">
                  <w:pPr>
                    <w:widowControl/>
                    <w:jc w:val="left"/>
                    <w:rPr>
                      <w:rFonts w:ascii="ＭＳ Ｐゴシック" w:eastAsia="ＭＳ Ｐゴシック" w:hAnsi="ＭＳ Ｐゴシック" w:cs="ＭＳ Ｐゴシック"/>
                      <w:color w:val="000000"/>
                      <w:kern w:val="0"/>
                      <w:sz w:val="18"/>
                      <w:szCs w:val="18"/>
                    </w:rPr>
                  </w:pPr>
                  <w:r w:rsidRPr="00694AC3">
                    <w:rPr>
                      <w:rFonts w:ascii="ＭＳ Ｐゴシック" w:eastAsia="ＭＳ Ｐゴシック" w:hAnsi="ＭＳ Ｐゴシック" w:cs="ＭＳ Ｐゴシック" w:hint="eastAsia"/>
                      <w:color w:val="000000"/>
                      <w:kern w:val="0"/>
                      <w:sz w:val="18"/>
                      <w:szCs w:val="18"/>
                    </w:rPr>
                    <w:t xml:space="preserve">　</w:t>
                  </w:r>
                </w:p>
              </w:tc>
              <w:tc>
                <w:tcPr>
                  <w:tcW w:w="2380" w:type="dxa"/>
                  <w:tcBorders>
                    <w:top w:val="nil"/>
                    <w:left w:val="nil"/>
                    <w:bottom w:val="nil"/>
                    <w:right w:val="single" w:sz="4" w:space="0" w:color="auto"/>
                  </w:tcBorders>
                  <w:shd w:val="clear" w:color="auto" w:fill="auto"/>
                  <w:noWrap/>
                  <w:vAlign w:val="center"/>
                  <w:hideMark/>
                </w:tcPr>
                <w:p w:rsidR="00694AC3" w:rsidRPr="00694AC3" w:rsidRDefault="00694AC3" w:rsidP="00694AC3">
                  <w:pPr>
                    <w:widowControl/>
                    <w:jc w:val="left"/>
                    <w:rPr>
                      <w:rFonts w:ascii="ＭＳ Ｐゴシック" w:eastAsia="ＭＳ Ｐゴシック" w:hAnsi="ＭＳ Ｐゴシック" w:cs="ＭＳ Ｐゴシック"/>
                      <w:color w:val="000000"/>
                      <w:kern w:val="0"/>
                      <w:sz w:val="18"/>
                      <w:szCs w:val="18"/>
                    </w:rPr>
                  </w:pPr>
                  <w:r w:rsidRPr="00694AC3">
                    <w:rPr>
                      <w:rFonts w:ascii="ＭＳ Ｐゴシック" w:eastAsia="ＭＳ Ｐゴシック" w:hAnsi="ＭＳ Ｐゴシック" w:cs="ＭＳ Ｐゴシック" w:hint="eastAsia"/>
                      <w:color w:val="000000"/>
                      <w:kern w:val="0"/>
                      <w:sz w:val="18"/>
                      <w:szCs w:val="18"/>
                    </w:rPr>
                    <w:t xml:space="preserve">　</w:t>
                  </w:r>
                </w:p>
              </w:tc>
            </w:tr>
            <w:tr w:rsidR="00694AC3" w:rsidRPr="00694AC3" w:rsidTr="00D31E1E">
              <w:trPr>
                <w:trHeight w:val="134"/>
              </w:trPr>
              <w:tc>
                <w:tcPr>
                  <w:tcW w:w="413" w:type="dxa"/>
                  <w:vMerge/>
                  <w:tcBorders>
                    <w:left w:val="single" w:sz="4" w:space="0" w:color="auto"/>
                    <w:right w:val="single" w:sz="4" w:space="0" w:color="auto"/>
                  </w:tcBorders>
                  <w:vAlign w:val="center"/>
                  <w:hideMark/>
                </w:tcPr>
                <w:p w:rsidR="00694AC3" w:rsidRPr="00694AC3" w:rsidRDefault="00694AC3" w:rsidP="00694AC3">
                  <w:pPr>
                    <w:widowControl/>
                    <w:jc w:val="left"/>
                    <w:rPr>
                      <w:rFonts w:ascii="ＭＳ Ｐゴシック" w:eastAsia="ＭＳ Ｐゴシック" w:hAnsi="ＭＳ Ｐゴシック" w:cs="ＭＳ Ｐゴシック"/>
                      <w:color w:val="000000"/>
                      <w:kern w:val="0"/>
                      <w:sz w:val="18"/>
                      <w:szCs w:val="18"/>
                    </w:rPr>
                  </w:pPr>
                </w:p>
              </w:tc>
              <w:tc>
                <w:tcPr>
                  <w:tcW w:w="2073" w:type="dxa"/>
                  <w:tcBorders>
                    <w:top w:val="nil"/>
                    <w:left w:val="nil"/>
                    <w:bottom w:val="nil"/>
                    <w:right w:val="single" w:sz="4" w:space="0" w:color="auto"/>
                  </w:tcBorders>
                  <w:shd w:val="clear" w:color="auto" w:fill="auto"/>
                  <w:noWrap/>
                  <w:vAlign w:val="center"/>
                  <w:hideMark/>
                </w:tcPr>
                <w:p w:rsidR="00694AC3" w:rsidRPr="00694AC3" w:rsidRDefault="00694AC3" w:rsidP="00694AC3">
                  <w:pPr>
                    <w:widowControl/>
                    <w:jc w:val="left"/>
                    <w:rPr>
                      <w:rFonts w:ascii="ＭＳ Ｐゴシック" w:eastAsia="ＭＳ Ｐゴシック" w:hAnsi="ＭＳ Ｐゴシック" w:cs="ＭＳ Ｐゴシック"/>
                      <w:color w:val="000000"/>
                      <w:kern w:val="0"/>
                      <w:sz w:val="18"/>
                      <w:szCs w:val="18"/>
                    </w:rPr>
                  </w:pPr>
                  <w:r w:rsidRPr="00694AC3">
                    <w:rPr>
                      <w:rFonts w:ascii="ＭＳ Ｐゴシック" w:eastAsia="ＭＳ Ｐゴシック" w:hAnsi="ＭＳ Ｐゴシック" w:cs="ＭＳ Ｐゴシック" w:hint="eastAsia"/>
                      <w:color w:val="000000"/>
                      <w:kern w:val="0"/>
                      <w:sz w:val="18"/>
                      <w:szCs w:val="18"/>
                    </w:rPr>
                    <w:t xml:space="preserve">　</w:t>
                  </w:r>
                </w:p>
              </w:tc>
              <w:tc>
                <w:tcPr>
                  <w:tcW w:w="1908" w:type="dxa"/>
                  <w:tcBorders>
                    <w:top w:val="nil"/>
                    <w:left w:val="nil"/>
                    <w:right w:val="single" w:sz="4" w:space="0" w:color="auto"/>
                  </w:tcBorders>
                  <w:shd w:val="clear" w:color="auto" w:fill="auto"/>
                  <w:noWrap/>
                  <w:vAlign w:val="center"/>
                  <w:hideMark/>
                </w:tcPr>
                <w:p w:rsidR="00694AC3" w:rsidRPr="00694AC3" w:rsidRDefault="00694AC3" w:rsidP="00694AC3">
                  <w:pPr>
                    <w:widowControl/>
                    <w:jc w:val="left"/>
                    <w:rPr>
                      <w:rFonts w:ascii="ＭＳ Ｐゴシック" w:eastAsia="ＭＳ Ｐゴシック" w:hAnsi="ＭＳ Ｐゴシック" w:cs="ＭＳ Ｐゴシック"/>
                      <w:color w:val="000000"/>
                      <w:kern w:val="0"/>
                      <w:sz w:val="18"/>
                      <w:szCs w:val="18"/>
                    </w:rPr>
                  </w:pPr>
                </w:p>
              </w:tc>
              <w:tc>
                <w:tcPr>
                  <w:tcW w:w="1980" w:type="dxa"/>
                  <w:tcBorders>
                    <w:top w:val="nil"/>
                    <w:left w:val="nil"/>
                    <w:bottom w:val="nil"/>
                    <w:right w:val="single" w:sz="4" w:space="0" w:color="auto"/>
                  </w:tcBorders>
                  <w:shd w:val="clear" w:color="auto" w:fill="auto"/>
                  <w:noWrap/>
                  <w:vAlign w:val="center"/>
                  <w:hideMark/>
                </w:tcPr>
                <w:p w:rsidR="00694AC3" w:rsidRPr="00694AC3" w:rsidRDefault="00694AC3" w:rsidP="00694AC3">
                  <w:pPr>
                    <w:widowControl/>
                    <w:jc w:val="left"/>
                    <w:rPr>
                      <w:rFonts w:ascii="ＭＳ Ｐゴシック" w:eastAsia="ＭＳ Ｐゴシック" w:hAnsi="ＭＳ Ｐゴシック" w:cs="ＭＳ Ｐゴシック"/>
                      <w:color w:val="000000"/>
                      <w:kern w:val="0"/>
                      <w:sz w:val="18"/>
                      <w:szCs w:val="18"/>
                    </w:rPr>
                  </w:pPr>
                  <w:r w:rsidRPr="00694AC3">
                    <w:rPr>
                      <w:rFonts w:ascii="ＭＳ Ｐゴシック" w:eastAsia="ＭＳ Ｐゴシック" w:hAnsi="ＭＳ Ｐゴシック" w:cs="ＭＳ Ｐゴシック" w:hint="eastAsia"/>
                      <w:color w:val="000000"/>
                      <w:kern w:val="0"/>
                      <w:sz w:val="18"/>
                      <w:szCs w:val="18"/>
                    </w:rPr>
                    <w:t xml:space="preserve">　</w:t>
                  </w:r>
                </w:p>
              </w:tc>
              <w:tc>
                <w:tcPr>
                  <w:tcW w:w="2380" w:type="dxa"/>
                  <w:tcBorders>
                    <w:top w:val="nil"/>
                    <w:left w:val="nil"/>
                    <w:bottom w:val="nil"/>
                    <w:right w:val="single" w:sz="4" w:space="0" w:color="auto"/>
                  </w:tcBorders>
                  <w:shd w:val="clear" w:color="auto" w:fill="auto"/>
                  <w:noWrap/>
                  <w:vAlign w:val="center"/>
                  <w:hideMark/>
                </w:tcPr>
                <w:p w:rsidR="00694AC3" w:rsidRPr="00694AC3" w:rsidRDefault="00694AC3" w:rsidP="00694AC3">
                  <w:pPr>
                    <w:widowControl/>
                    <w:jc w:val="left"/>
                    <w:rPr>
                      <w:rFonts w:ascii="ＭＳ Ｐゴシック" w:eastAsia="ＭＳ Ｐゴシック" w:hAnsi="ＭＳ Ｐゴシック" w:cs="ＭＳ Ｐゴシック"/>
                      <w:color w:val="000000"/>
                      <w:kern w:val="0"/>
                      <w:sz w:val="18"/>
                      <w:szCs w:val="18"/>
                    </w:rPr>
                  </w:pPr>
                  <w:r w:rsidRPr="00694AC3">
                    <w:rPr>
                      <w:rFonts w:ascii="ＭＳ Ｐゴシック" w:eastAsia="ＭＳ Ｐゴシック" w:hAnsi="ＭＳ Ｐゴシック" w:cs="ＭＳ Ｐゴシック" w:hint="eastAsia"/>
                      <w:color w:val="000000"/>
                      <w:kern w:val="0"/>
                      <w:sz w:val="18"/>
                      <w:szCs w:val="18"/>
                    </w:rPr>
                    <w:t xml:space="preserve">　</w:t>
                  </w:r>
                </w:p>
              </w:tc>
            </w:tr>
            <w:tr w:rsidR="00694AC3" w:rsidRPr="00694AC3" w:rsidTr="00D31E1E">
              <w:trPr>
                <w:trHeight w:val="134"/>
              </w:trPr>
              <w:tc>
                <w:tcPr>
                  <w:tcW w:w="413" w:type="dxa"/>
                  <w:vMerge/>
                  <w:tcBorders>
                    <w:left w:val="single" w:sz="4" w:space="0" w:color="auto"/>
                    <w:bottom w:val="single" w:sz="4" w:space="0" w:color="auto"/>
                    <w:right w:val="single" w:sz="4" w:space="0" w:color="auto"/>
                  </w:tcBorders>
                  <w:vAlign w:val="center"/>
                  <w:hideMark/>
                </w:tcPr>
                <w:p w:rsidR="00694AC3" w:rsidRPr="00694AC3" w:rsidRDefault="00694AC3" w:rsidP="00694AC3">
                  <w:pPr>
                    <w:widowControl/>
                    <w:jc w:val="left"/>
                    <w:rPr>
                      <w:rFonts w:ascii="ＭＳ Ｐゴシック" w:eastAsia="ＭＳ Ｐゴシック" w:hAnsi="ＭＳ Ｐゴシック" w:cs="ＭＳ Ｐゴシック"/>
                      <w:color w:val="000000"/>
                      <w:kern w:val="0"/>
                      <w:sz w:val="18"/>
                      <w:szCs w:val="18"/>
                    </w:rPr>
                  </w:pPr>
                </w:p>
              </w:tc>
              <w:tc>
                <w:tcPr>
                  <w:tcW w:w="2073" w:type="dxa"/>
                  <w:tcBorders>
                    <w:top w:val="nil"/>
                    <w:left w:val="nil"/>
                    <w:bottom w:val="single" w:sz="4" w:space="0" w:color="auto"/>
                    <w:right w:val="single" w:sz="4" w:space="0" w:color="auto"/>
                  </w:tcBorders>
                  <w:shd w:val="clear" w:color="auto" w:fill="auto"/>
                  <w:noWrap/>
                  <w:vAlign w:val="center"/>
                  <w:hideMark/>
                </w:tcPr>
                <w:p w:rsidR="00694AC3" w:rsidRPr="00694AC3" w:rsidRDefault="00694AC3" w:rsidP="00694AC3">
                  <w:pPr>
                    <w:widowControl/>
                    <w:jc w:val="left"/>
                    <w:rPr>
                      <w:rFonts w:ascii="ＭＳ Ｐゴシック" w:eastAsia="ＭＳ Ｐゴシック" w:hAnsi="ＭＳ Ｐゴシック" w:cs="ＭＳ Ｐゴシック"/>
                      <w:color w:val="000000"/>
                      <w:kern w:val="0"/>
                      <w:sz w:val="18"/>
                      <w:szCs w:val="18"/>
                    </w:rPr>
                  </w:pPr>
                  <w:r w:rsidRPr="00694AC3">
                    <w:rPr>
                      <w:rFonts w:ascii="ＭＳ Ｐゴシック" w:eastAsia="ＭＳ Ｐゴシック" w:hAnsi="ＭＳ Ｐゴシック" w:cs="ＭＳ Ｐゴシック" w:hint="eastAsia"/>
                      <w:color w:val="000000"/>
                      <w:kern w:val="0"/>
                      <w:sz w:val="18"/>
                      <w:szCs w:val="18"/>
                    </w:rPr>
                    <w:t xml:space="preserve">　</w:t>
                  </w:r>
                </w:p>
              </w:tc>
              <w:tc>
                <w:tcPr>
                  <w:tcW w:w="1908" w:type="dxa"/>
                  <w:tcBorders>
                    <w:top w:val="nil"/>
                    <w:left w:val="nil"/>
                    <w:bottom w:val="single" w:sz="4" w:space="0" w:color="auto"/>
                    <w:right w:val="single" w:sz="4" w:space="0" w:color="auto"/>
                  </w:tcBorders>
                  <w:shd w:val="clear" w:color="auto" w:fill="auto"/>
                  <w:noWrap/>
                  <w:vAlign w:val="center"/>
                  <w:hideMark/>
                </w:tcPr>
                <w:p w:rsidR="00694AC3" w:rsidRPr="00694AC3" w:rsidRDefault="00694AC3" w:rsidP="00694AC3">
                  <w:pPr>
                    <w:widowControl/>
                    <w:jc w:val="left"/>
                    <w:rPr>
                      <w:rFonts w:ascii="ＭＳ Ｐゴシック" w:eastAsia="ＭＳ Ｐゴシック" w:hAnsi="ＭＳ Ｐゴシック" w:cs="ＭＳ Ｐゴシック"/>
                      <w:color w:val="000000"/>
                      <w:kern w:val="0"/>
                      <w:sz w:val="18"/>
                      <w:szCs w:val="18"/>
                    </w:rPr>
                  </w:pPr>
                </w:p>
              </w:tc>
              <w:tc>
                <w:tcPr>
                  <w:tcW w:w="1980" w:type="dxa"/>
                  <w:tcBorders>
                    <w:top w:val="nil"/>
                    <w:left w:val="nil"/>
                    <w:bottom w:val="single" w:sz="4" w:space="0" w:color="auto"/>
                    <w:right w:val="single" w:sz="4" w:space="0" w:color="auto"/>
                  </w:tcBorders>
                  <w:shd w:val="clear" w:color="auto" w:fill="auto"/>
                  <w:noWrap/>
                  <w:vAlign w:val="center"/>
                  <w:hideMark/>
                </w:tcPr>
                <w:p w:rsidR="00694AC3" w:rsidRPr="00694AC3" w:rsidRDefault="00694AC3" w:rsidP="00694AC3">
                  <w:pPr>
                    <w:widowControl/>
                    <w:jc w:val="left"/>
                    <w:rPr>
                      <w:rFonts w:ascii="ＭＳ Ｐゴシック" w:eastAsia="ＭＳ Ｐゴシック" w:hAnsi="ＭＳ Ｐゴシック" w:cs="ＭＳ Ｐゴシック"/>
                      <w:color w:val="000000"/>
                      <w:kern w:val="0"/>
                      <w:sz w:val="18"/>
                      <w:szCs w:val="18"/>
                    </w:rPr>
                  </w:pPr>
                </w:p>
              </w:tc>
              <w:tc>
                <w:tcPr>
                  <w:tcW w:w="2380" w:type="dxa"/>
                  <w:tcBorders>
                    <w:top w:val="nil"/>
                    <w:left w:val="nil"/>
                    <w:bottom w:val="single" w:sz="4" w:space="0" w:color="auto"/>
                    <w:right w:val="single" w:sz="4" w:space="0" w:color="auto"/>
                  </w:tcBorders>
                  <w:shd w:val="clear" w:color="auto" w:fill="auto"/>
                  <w:noWrap/>
                  <w:vAlign w:val="center"/>
                  <w:hideMark/>
                </w:tcPr>
                <w:p w:rsidR="00694AC3" w:rsidRPr="00694AC3" w:rsidRDefault="00694AC3" w:rsidP="00694AC3">
                  <w:pPr>
                    <w:widowControl/>
                    <w:jc w:val="left"/>
                    <w:rPr>
                      <w:rFonts w:ascii="ＭＳ Ｐゴシック" w:eastAsia="ＭＳ Ｐゴシック" w:hAnsi="ＭＳ Ｐゴシック" w:cs="ＭＳ Ｐゴシック"/>
                      <w:color w:val="000000"/>
                      <w:kern w:val="0"/>
                      <w:sz w:val="18"/>
                      <w:szCs w:val="18"/>
                    </w:rPr>
                  </w:pPr>
                  <w:r w:rsidRPr="00694AC3">
                    <w:rPr>
                      <w:rFonts w:ascii="ＭＳ Ｐゴシック" w:eastAsia="ＭＳ Ｐゴシック" w:hAnsi="ＭＳ Ｐゴシック" w:cs="ＭＳ Ｐゴシック" w:hint="eastAsia"/>
                      <w:color w:val="000000"/>
                      <w:kern w:val="0"/>
                      <w:sz w:val="18"/>
                      <w:szCs w:val="18"/>
                    </w:rPr>
                    <w:t xml:space="preserve">　</w:t>
                  </w:r>
                </w:p>
              </w:tc>
            </w:tr>
          </w:tbl>
          <w:p w:rsidR="00694AC3" w:rsidRPr="00694AC3" w:rsidRDefault="00694AC3" w:rsidP="00694AC3">
            <w:pPr>
              <w:widowControl/>
              <w:jc w:val="left"/>
              <w:rPr>
                <w:rFonts w:ascii="HG丸ｺﾞｼｯｸM-PRO" w:eastAsia="HG丸ｺﾞｼｯｸM-PRO" w:hAnsiTheme="majorEastAsia"/>
              </w:rPr>
            </w:pPr>
          </w:p>
        </w:tc>
      </w:tr>
    </w:tbl>
    <w:p w:rsidR="00F167E5" w:rsidRDefault="00F167E5">
      <w:pPr>
        <w:widowControl/>
        <w:jc w:val="left"/>
        <w:rPr>
          <w:rFonts w:asciiTheme="majorEastAsia" w:eastAsiaTheme="majorEastAsia" w:hAnsiTheme="majorEastAsia"/>
        </w:rPr>
      </w:pPr>
    </w:p>
    <w:p w:rsidR="00F167E5" w:rsidRDefault="00F167E5">
      <w:pPr>
        <w:widowControl/>
        <w:jc w:val="left"/>
        <w:rPr>
          <w:rFonts w:asciiTheme="majorEastAsia" w:eastAsiaTheme="majorEastAsia" w:hAnsiTheme="majorEastAsia"/>
        </w:rPr>
      </w:pPr>
    </w:p>
    <w:p w:rsidR="00F167E5" w:rsidRDefault="000D0E03">
      <w:pPr>
        <w:widowControl/>
        <w:jc w:val="left"/>
        <w:rPr>
          <w:rFonts w:asciiTheme="majorEastAsia" w:eastAsiaTheme="majorEastAsia" w:hAnsiTheme="majorEastAsia"/>
          <w:b/>
          <w:sz w:val="28"/>
          <w:szCs w:val="28"/>
        </w:rPr>
      </w:pPr>
      <w:r>
        <w:rPr>
          <w:rFonts w:asciiTheme="majorEastAsia" w:eastAsiaTheme="majorEastAsia" w:hAnsiTheme="majorEastAsia"/>
          <w:b/>
          <w:sz w:val="28"/>
          <w:szCs w:val="28"/>
        </w:rPr>
        <w:br w:type="page"/>
      </w:r>
    </w:p>
    <w:p w:rsidR="00F167E5" w:rsidRDefault="000D0E03">
      <w:pPr>
        <w:widowControl/>
        <w:spacing w:line="360" w:lineRule="auto"/>
        <w:jc w:val="left"/>
        <w:rPr>
          <w:rFonts w:asciiTheme="majorEastAsia" w:eastAsiaTheme="majorEastAsia" w:hAnsiTheme="majorEastAsia"/>
          <w:b/>
          <w:sz w:val="28"/>
          <w:szCs w:val="28"/>
        </w:rPr>
      </w:pPr>
      <w:r>
        <w:rPr>
          <w:rFonts w:asciiTheme="majorEastAsia" w:eastAsiaTheme="majorEastAsia" w:hAnsiTheme="majorEastAsia" w:hint="eastAsia"/>
          <w:b/>
          <w:sz w:val="28"/>
          <w:szCs w:val="28"/>
        </w:rPr>
        <w:t>５ 事業者・行政・帰宅困難者の役割分担</w:t>
      </w:r>
    </w:p>
    <w:p w:rsidR="00F167E5" w:rsidRDefault="000D0E03">
      <w:pPr>
        <w:pStyle w:val="a8"/>
        <w:widowControl/>
        <w:numPr>
          <w:ilvl w:val="0"/>
          <w:numId w:val="1"/>
        </w:numPr>
        <w:ind w:leftChars="0" w:left="709" w:hanging="283"/>
        <w:jc w:val="left"/>
        <w:rPr>
          <w:rFonts w:ascii="HG丸ｺﾞｼｯｸM-PRO" w:eastAsia="HG丸ｺﾞｼｯｸM-PRO" w:hAnsiTheme="majorEastAsia"/>
        </w:rPr>
      </w:pPr>
      <w:r>
        <w:rPr>
          <w:rFonts w:ascii="HG丸ｺﾞｼｯｸM-PRO" w:eastAsia="HG丸ｺﾞｼｯｸM-PRO" w:hAnsiTheme="majorEastAsia" w:hint="eastAsia"/>
        </w:rPr>
        <w:t>帰宅困難者への対応については、行政は被災市民の救援を行う中で、『公助』には限界があるため、事業者等の『自助』『共助』による取組みとともに、帰宅困難者の協力を含めた、連携した取組みが必要である。</w:t>
      </w:r>
    </w:p>
    <w:p w:rsidR="00F167E5" w:rsidRDefault="00F167E5">
      <w:pPr>
        <w:widowControl/>
        <w:jc w:val="left"/>
        <w:rPr>
          <w:rFonts w:asciiTheme="majorEastAsia" w:eastAsiaTheme="majorEastAsia" w:hAnsiTheme="majorEastAsia"/>
        </w:rPr>
      </w:pPr>
    </w:p>
    <w:tbl>
      <w:tblPr>
        <w:tblStyle w:val="a3"/>
        <w:tblW w:w="8943" w:type="dxa"/>
        <w:jc w:val="center"/>
        <w:tblLook w:val="04A0" w:firstRow="1" w:lastRow="0" w:firstColumn="1" w:lastColumn="0" w:noHBand="0" w:noVBand="1"/>
      </w:tblPr>
      <w:tblGrid>
        <w:gridCol w:w="431"/>
        <w:gridCol w:w="3457"/>
        <w:gridCol w:w="1008"/>
        <w:gridCol w:w="1010"/>
        <w:gridCol w:w="1008"/>
        <w:gridCol w:w="1010"/>
        <w:gridCol w:w="1019"/>
      </w:tblGrid>
      <w:tr w:rsidR="00F167E5" w:rsidTr="004F2644">
        <w:trPr>
          <w:trHeight w:val="13"/>
          <w:jc w:val="center"/>
        </w:trPr>
        <w:tc>
          <w:tcPr>
            <w:tcW w:w="8943" w:type="dxa"/>
            <w:gridSpan w:val="7"/>
            <w:tcBorders>
              <w:top w:val="nil"/>
              <w:left w:val="nil"/>
              <w:bottom w:val="nil"/>
              <w:right w:val="nil"/>
            </w:tcBorders>
            <w:vAlign w:val="center"/>
          </w:tcPr>
          <w:p w:rsidR="00F167E5" w:rsidRDefault="000D0E03">
            <w:pPr>
              <w:widowControl/>
              <w:adjustRightInd w:val="0"/>
              <w:snapToGrid w:val="0"/>
              <w:jc w:val="center"/>
              <w:rPr>
                <w:rFonts w:ascii="HG丸ｺﾞｼｯｸM-PRO" w:eastAsia="HG丸ｺﾞｼｯｸM-PRO" w:hAnsiTheme="majorEastAsia"/>
                <w:sz w:val="20"/>
                <w:szCs w:val="20"/>
              </w:rPr>
            </w:pPr>
            <w:r>
              <w:rPr>
                <w:rFonts w:ascii="HG丸ｺﾞｼｯｸM-PRO" w:eastAsia="HG丸ｺﾞｼｯｸM-PRO" w:hAnsiTheme="majorEastAsia" w:hint="eastAsia"/>
                <w:sz w:val="20"/>
                <w:szCs w:val="20"/>
              </w:rPr>
              <w:t>表　事業者・行政・帰宅困難者の役割分担</w:t>
            </w:r>
          </w:p>
        </w:tc>
      </w:tr>
      <w:tr w:rsidR="00F167E5" w:rsidTr="004F2644">
        <w:trPr>
          <w:trHeight w:val="13"/>
          <w:jc w:val="center"/>
        </w:trPr>
        <w:tc>
          <w:tcPr>
            <w:tcW w:w="8943" w:type="dxa"/>
            <w:gridSpan w:val="7"/>
            <w:tcBorders>
              <w:top w:val="nil"/>
              <w:left w:val="nil"/>
              <w:right w:val="nil"/>
            </w:tcBorders>
            <w:vAlign w:val="center"/>
          </w:tcPr>
          <w:p w:rsidR="00F167E5" w:rsidRDefault="00F167E5">
            <w:pPr>
              <w:widowControl/>
              <w:adjustRightInd w:val="0"/>
              <w:snapToGrid w:val="0"/>
              <w:jc w:val="center"/>
              <w:rPr>
                <w:rFonts w:asciiTheme="majorEastAsia" w:eastAsiaTheme="majorEastAsia" w:hAnsiTheme="majorEastAsia"/>
                <w:sz w:val="20"/>
                <w:szCs w:val="20"/>
              </w:rPr>
            </w:pPr>
          </w:p>
        </w:tc>
      </w:tr>
      <w:tr w:rsidR="00F167E5" w:rsidTr="004F2644">
        <w:trPr>
          <w:trHeight w:val="13"/>
          <w:jc w:val="center"/>
        </w:trPr>
        <w:tc>
          <w:tcPr>
            <w:tcW w:w="431" w:type="dxa"/>
            <w:vAlign w:val="center"/>
          </w:tcPr>
          <w:p w:rsidR="00F167E5" w:rsidRDefault="00F167E5">
            <w:pPr>
              <w:widowControl/>
              <w:adjustRightInd w:val="0"/>
              <w:snapToGrid w:val="0"/>
              <w:jc w:val="center"/>
              <w:rPr>
                <w:rFonts w:asciiTheme="majorEastAsia" w:eastAsiaTheme="majorEastAsia" w:hAnsiTheme="majorEastAsia"/>
                <w:sz w:val="20"/>
                <w:szCs w:val="20"/>
              </w:rPr>
            </w:pPr>
          </w:p>
        </w:tc>
        <w:tc>
          <w:tcPr>
            <w:tcW w:w="3457" w:type="dxa"/>
            <w:vAlign w:val="center"/>
          </w:tcPr>
          <w:p w:rsidR="00F167E5" w:rsidRDefault="000D0E03">
            <w:pPr>
              <w:widowControl/>
              <w:adjustRightInd w:val="0"/>
              <w:snapToGrid w:val="0"/>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取組内容</w:t>
            </w:r>
          </w:p>
        </w:tc>
        <w:tc>
          <w:tcPr>
            <w:tcW w:w="1008" w:type="dxa"/>
            <w:vAlign w:val="center"/>
          </w:tcPr>
          <w:p w:rsidR="00F167E5" w:rsidRDefault="000D0E03">
            <w:pPr>
              <w:widowControl/>
              <w:adjustRightInd w:val="0"/>
              <w:snapToGrid w:val="0"/>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駅周辺</w:t>
            </w:r>
          </w:p>
          <w:p w:rsidR="00F167E5" w:rsidRDefault="000D0E03">
            <w:pPr>
              <w:widowControl/>
              <w:adjustRightInd w:val="0"/>
              <w:snapToGrid w:val="0"/>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事業者</w:t>
            </w:r>
          </w:p>
        </w:tc>
        <w:tc>
          <w:tcPr>
            <w:tcW w:w="1010" w:type="dxa"/>
            <w:vAlign w:val="center"/>
          </w:tcPr>
          <w:p w:rsidR="00F167E5" w:rsidRDefault="000D0E03">
            <w:pPr>
              <w:widowControl/>
              <w:adjustRightInd w:val="0"/>
              <w:snapToGrid w:val="0"/>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施設</w:t>
            </w:r>
          </w:p>
          <w:p w:rsidR="00F167E5" w:rsidRDefault="000D0E03">
            <w:pPr>
              <w:widowControl/>
              <w:adjustRightInd w:val="0"/>
              <w:snapToGrid w:val="0"/>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管理者</w:t>
            </w:r>
          </w:p>
        </w:tc>
        <w:tc>
          <w:tcPr>
            <w:tcW w:w="1008" w:type="dxa"/>
            <w:vAlign w:val="center"/>
          </w:tcPr>
          <w:p w:rsidR="00F167E5" w:rsidRDefault="000D0E03">
            <w:pPr>
              <w:widowControl/>
              <w:adjustRightInd w:val="0"/>
              <w:snapToGrid w:val="0"/>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交通</w:t>
            </w:r>
          </w:p>
          <w:p w:rsidR="00F167E5" w:rsidRDefault="000D0E03">
            <w:pPr>
              <w:widowControl/>
              <w:adjustRightInd w:val="0"/>
              <w:snapToGrid w:val="0"/>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事業者</w:t>
            </w:r>
          </w:p>
        </w:tc>
        <w:tc>
          <w:tcPr>
            <w:tcW w:w="1010" w:type="dxa"/>
          </w:tcPr>
          <w:p w:rsidR="00F167E5" w:rsidRDefault="000D0E03">
            <w:pPr>
              <w:widowControl/>
              <w:adjustRightInd w:val="0"/>
              <w:snapToGrid w:val="0"/>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帰宅</w:t>
            </w:r>
          </w:p>
          <w:p w:rsidR="00F167E5" w:rsidRDefault="000D0E03">
            <w:pPr>
              <w:widowControl/>
              <w:adjustRightInd w:val="0"/>
              <w:snapToGrid w:val="0"/>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困難者</w:t>
            </w:r>
          </w:p>
        </w:tc>
        <w:tc>
          <w:tcPr>
            <w:tcW w:w="1017" w:type="dxa"/>
            <w:vAlign w:val="center"/>
          </w:tcPr>
          <w:p w:rsidR="00F167E5" w:rsidRDefault="000D0E03">
            <w:pPr>
              <w:widowControl/>
              <w:adjustRightInd w:val="0"/>
              <w:snapToGrid w:val="0"/>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大阪市</w:t>
            </w:r>
          </w:p>
        </w:tc>
      </w:tr>
      <w:tr w:rsidR="00F167E5" w:rsidTr="004F2644">
        <w:trPr>
          <w:trHeight w:val="13"/>
          <w:jc w:val="center"/>
        </w:trPr>
        <w:tc>
          <w:tcPr>
            <w:tcW w:w="431" w:type="dxa"/>
          </w:tcPr>
          <w:p w:rsidR="00F167E5" w:rsidRDefault="000D0E03">
            <w:pPr>
              <w:widowControl/>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1</w:t>
            </w:r>
          </w:p>
        </w:tc>
        <w:tc>
          <w:tcPr>
            <w:tcW w:w="3457" w:type="dxa"/>
          </w:tcPr>
          <w:p w:rsidR="00F167E5" w:rsidRDefault="000D0E03">
            <w:pPr>
              <w:widowControl/>
              <w:jc w:val="left"/>
              <w:rPr>
                <w:rFonts w:asciiTheme="majorEastAsia" w:eastAsiaTheme="majorEastAsia" w:hAnsiTheme="majorEastAsia"/>
                <w:sz w:val="20"/>
                <w:szCs w:val="20"/>
              </w:rPr>
            </w:pPr>
            <w:r>
              <w:rPr>
                <w:rFonts w:asciiTheme="majorEastAsia" w:eastAsiaTheme="majorEastAsia" w:hAnsiTheme="majorEastAsia" w:hint="eastAsia"/>
                <w:sz w:val="20"/>
                <w:szCs w:val="20"/>
              </w:rPr>
              <w:t>従業員やお客様の安全確保</w:t>
            </w:r>
          </w:p>
        </w:tc>
        <w:tc>
          <w:tcPr>
            <w:tcW w:w="1008" w:type="dxa"/>
          </w:tcPr>
          <w:p w:rsidR="00F167E5" w:rsidRDefault="000D0E03">
            <w:pPr>
              <w:widowControl/>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w:t>
            </w:r>
          </w:p>
        </w:tc>
        <w:tc>
          <w:tcPr>
            <w:tcW w:w="1010" w:type="dxa"/>
          </w:tcPr>
          <w:p w:rsidR="00F167E5" w:rsidRDefault="000D0E03">
            <w:pPr>
              <w:widowControl/>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w:t>
            </w:r>
          </w:p>
        </w:tc>
        <w:tc>
          <w:tcPr>
            <w:tcW w:w="1008" w:type="dxa"/>
          </w:tcPr>
          <w:p w:rsidR="00F167E5" w:rsidRDefault="000D0E03">
            <w:pPr>
              <w:widowControl/>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w:t>
            </w:r>
          </w:p>
        </w:tc>
        <w:tc>
          <w:tcPr>
            <w:tcW w:w="1010" w:type="dxa"/>
          </w:tcPr>
          <w:p w:rsidR="00F167E5" w:rsidRDefault="000D0E03">
            <w:pPr>
              <w:widowControl/>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w:t>
            </w:r>
          </w:p>
        </w:tc>
        <w:tc>
          <w:tcPr>
            <w:tcW w:w="1017" w:type="dxa"/>
          </w:tcPr>
          <w:p w:rsidR="00F167E5" w:rsidRDefault="00F167E5">
            <w:pPr>
              <w:widowControl/>
              <w:jc w:val="center"/>
              <w:rPr>
                <w:rFonts w:asciiTheme="majorEastAsia" w:eastAsiaTheme="majorEastAsia" w:hAnsiTheme="majorEastAsia"/>
                <w:sz w:val="20"/>
                <w:szCs w:val="20"/>
              </w:rPr>
            </w:pPr>
          </w:p>
        </w:tc>
      </w:tr>
      <w:tr w:rsidR="00F167E5" w:rsidTr="004F2644">
        <w:trPr>
          <w:trHeight w:val="13"/>
          <w:jc w:val="center"/>
        </w:trPr>
        <w:tc>
          <w:tcPr>
            <w:tcW w:w="431" w:type="dxa"/>
          </w:tcPr>
          <w:p w:rsidR="00F167E5" w:rsidRDefault="000D0E03">
            <w:pPr>
              <w:widowControl/>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2</w:t>
            </w:r>
          </w:p>
        </w:tc>
        <w:tc>
          <w:tcPr>
            <w:tcW w:w="3457" w:type="dxa"/>
          </w:tcPr>
          <w:p w:rsidR="00F167E5" w:rsidRDefault="000D0E03">
            <w:pPr>
              <w:widowControl/>
              <w:jc w:val="left"/>
              <w:rPr>
                <w:rFonts w:asciiTheme="majorEastAsia" w:eastAsiaTheme="majorEastAsia" w:hAnsiTheme="majorEastAsia"/>
                <w:sz w:val="20"/>
                <w:szCs w:val="20"/>
              </w:rPr>
            </w:pPr>
            <w:r>
              <w:rPr>
                <w:rFonts w:asciiTheme="majorEastAsia" w:eastAsiaTheme="majorEastAsia" w:hAnsiTheme="majorEastAsia" w:hint="eastAsia"/>
                <w:sz w:val="20"/>
                <w:szCs w:val="20"/>
              </w:rPr>
              <w:t>交通機関の運行状況の提供</w:t>
            </w:r>
          </w:p>
        </w:tc>
        <w:tc>
          <w:tcPr>
            <w:tcW w:w="1008" w:type="dxa"/>
          </w:tcPr>
          <w:p w:rsidR="00F167E5" w:rsidRDefault="00F167E5">
            <w:pPr>
              <w:widowControl/>
              <w:jc w:val="center"/>
              <w:rPr>
                <w:rFonts w:asciiTheme="majorEastAsia" w:eastAsiaTheme="majorEastAsia" w:hAnsiTheme="majorEastAsia"/>
                <w:sz w:val="20"/>
                <w:szCs w:val="20"/>
              </w:rPr>
            </w:pPr>
          </w:p>
        </w:tc>
        <w:tc>
          <w:tcPr>
            <w:tcW w:w="1010" w:type="dxa"/>
          </w:tcPr>
          <w:p w:rsidR="00F167E5" w:rsidRDefault="00F167E5">
            <w:pPr>
              <w:widowControl/>
              <w:jc w:val="center"/>
              <w:rPr>
                <w:rFonts w:asciiTheme="majorEastAsia" w:eastAsiaTheme="majorEastAsia" w:hAnsiTheme="majorEastAsia"/>
                <w:sz w:val="20"/>
                <w:szCs w:val="20"/>
              </w:rPr>
            </w:pPr>
          </w:p>
        </w:tc>
        <w:tc>
          <w:tcPr>
            <w:tcW w:w="1008" w:type="dxa"/>
          </w:tcPr>
          <w:p w:rsidR="00F167E5" w:rsidRDefault="000D0E03">
            <w:pPr>
              <w:widowControl/>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w:t>
            </w:r>
          </w:p>
        </w:tc>
        <w:tc>
          <w:tcPr>
            <w:tcW w:w="1010" w:type="dxa"/>
          </w:tcPr>
          <w:p w:rsidR="00F167E5" w:rsidRDefault="00F167E5">
            <w:pPr>
              <w:widowControl/>
              <w:jc w:val="center"/>
              <w:rPr>
                <w:rFonts w:asciiTheme="majorEastAsia" w:eastAsiaTheme="majorEastAsia" w:hAnsiTheme="majorEastAsia"/>
                <w:sz w:val="20"/>
                <w:szCs w:val="20"/>
              </w:rPr>
            </w:pPr>
          </w:p>
        </w:tc>
        <w:tc>
          <w:tcPr>
            <w:tcW w:w="1017" w:type="dxa"/>
          </w:tcPr>
          <w:p w:rsidR="00F167E5" w:rsidRDefault="000D0E03">
            <w:pPr>
              <w:widowControl/>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w:t>
            </w:r>
          </w:p>
        </w:tc>
      </w:tr>
      <w:tr w:rsidR="00F167E5" w:rsidTr="004F2644">
        <w:trPr>
          <w:trHeight w:val="13"/>
          <w:jc w:val="center"/>
        </w:trPr>
        <w:tc>
          <w:tcPr>
            <w:tcW w:w="431" w:type="dxa"/>
          </w:tcPr>
          <w:p w:rsidR="00F167E5" w:rsidRDefault="000D0E03">
            <w:pPr>
              <w:widowControl/>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3</w:t>
            </w:r>
          </w:p>
        </w:tc>
        <w:tc>
          <w:tcPr>
            <w:tcW w:w="3457" w:type="dxa"/>
          </w:tcPr>
          <w:p w:rsidR="00F167E5" w:rsidRDefault="000D0E03">
            <w:pPr>
              <w:widowControl/>
              <w:ind w:firstLineChars="400" w:firstLine="867"/>
              <w:jc w:val="left"/>
              <w:rPr>
                <w:rFonts w:asciiTheme="majorEastAsia" w:eastAsiaTheme="majorEastAsia" w:hAnsiTheme="majorEastAsia"/>
                <w:sz w:val="20"/>
                <w:szCs w:val="20"/>
              </w:rPr>
            </w:pPr>
            <w:r>
              <w:rPr>
                <w:rFonts w:asciiTheme="majorEastAsia" w:eastAsiaTheme="majorEastAsia" w:hAnsiTheme="majorEastAsia" w:hint="eastAsia"/>
                <w:sz w:val="20"/>
                <w:szCs w:val="20"/>
              </w:rPr>
              <w:t>〃　　　　　伝達</w:t>
            </w:r>
          </w:p>
        </w:tc>
        <w:tc>
          <w:tcPr>
            <w:tcW w:w="1008" w:type="dxa"/>
          </w:tcPr>
          <w:p w:rsidR="00F167E5" w:rsidRDefault="000D0E03">
            <w:pPr>
              <w:widowControl/>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w:t>
            </w:r>
          </w:p>
        </w:tc>
        <w:tc>
          <w:tcPr>
            <w:tcW w:w="1010" w:type="dxa"/>
          </w:tcPr>
          <w:p w:rsidR="00F167E5" w:rsidRDefault="000D0E03">
            <w:pPr>
              <w:widowControl/>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w:t>
            </w:r>
          </w:p>
        </w:tc>
        <w:tc>
          <w:tcPr>
            <w:tcW w:w="1008" w:type="dxa"/>
          </w:tcPr>
          <w:p w:rsidR="00F167E5" w:rsidRDefault="000D0E03">
            <w:pPr>
              <w:widowControl/>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w:t>
            </w:r>
          </w:p>
        </w:tc>
        <w:tc>
          <w:tcPr>
            <w:tcW w:w="1010" w:type="dxa"/>
          </w:tcPr>
          <w:p w:rsidR="00F167E5" w:rsidRDefault="000D0E03">
            <w:pPr>
              <w:widowControl/>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w:t>
            </w:r>
          </w:p>
        </w:tc>
        <w:tc>
          <w:tcPr>
            <w:tcW w:w="1017" w:type="dxa"/>
          </w:tcPr>
          <w:p w:rsidR="00F167E5" w:rsidRDefault="000D0E03">
            <w:pPr>
              <w:widowControl/>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w:t>
            </w:r>
          </w:p>
        </w:tc>
      </w:tr>
      <w:tr w:rsidR="00F167E5" w:rsidTr="004F2644">
        <w:trPr>
          <w:trHeight w:val="13"/>
          <w:jc w:val="center"/>
        </w:trPr>
        <w:tc>
          <w:tcPr>
            <w:tcW w:w="431" w:type="dxa"/>
          </w:tcPr>
          <w:p w:rsidR="00F167E5" w:rsidRDefault="000D0E03">
            <w:pPr>
              <w:widowControl/>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4</w:t>
            </w:r>
          </w:p>
        </w:tc>
        <w:tc>
          <w:tcPr>
            <w:tcW w:w="3457" w:type="dxa"/>
          </w:tcPr>
          <w:p w:rsidR="00F167E5" w:rsidRDefault="000D0E03">
            <w:pPr>
              <w:widowControl/>
              <w:jc w:val="left"/>
              <w:rPr>
                <w:rFonts w:asciiTheme="majorEastAsia" w:eastAsiaTheme="majorEastAsia" w:hAnsiTheme="majorEastAsia"/>
                <w:sz w:val="20"/>
                <w:szCs w:val="20"/>
              </w:rPr>
            </w:pPr>
            <w:r>
              <w:rPr>
                <w:rFonts w:asciiTheme="majorEastAsia" w:eastAsiaTheme="majorEastAsia" w:hAnsiTheme="majorEastAsia" w:hint="eastAsia"/>
                <w:sz w:val="20"/>
                <w:szCs w:val="20"/>
              </w:rPr>
              <w:t>災害情報等の提供</w:t>
            </w:r>
          </w:p>
        </w:tc>
        <w:tc>
          <w:tcPr>
            <w:tcW w:w="1008" w:type="dxa"/>
          </w:tcPr>
          <w:p w:rsidR="00F167E5" w:rsidRDefault="00F167E5">
            <w:pPr>
              <w:widowControl/>
              <w:jc w:val="center"/>
              <w:rPr>
                <w:rFonts w:asciiTheme="majorEastAsia" w:eastAsiaTheme="majorEastAsia" w:hAnsiTheme="majorEastAsia"/>
                <w:sz w:val="20"/>
                <w:szCs w:val="20"/>
              </w:rPr>
            </w:pPr>
          </w:p>
        </w:tc>
        <w:tc>
          <w:tcPr>
            <w:tcW w:w="1010" w:type="dxa"/>
          </w:tcPr>
          <w:p w:rsidR="00F167E5" w:rsidRDefault="00F167E5">
            <w:pPr>
              <w:widowControl/>
              <w:jc w:val="center"/>
              <w:rPr>
                <w:rFonts w:asciiTheme="majorEastAsia" w:eastAsiaTheme="majorEastAsia" w:hAnsiTheme="majorEastAsia"/>
                <w:sz w:val="20"/>
                <w:szCs w:val="20"/>
              </w:rPr>
            </w:pPr>
          </w:p>
        </w:tc>
        <w:tc>
          <w:tcPr>
            <w:tcW w:w="1008" w:type="dxa"/>
          </w:tcPr>
          <w:p w:rsidR="00F167E5" w:rsidRDefault="00F167E5">
            <w:pPr>
              <w:widowControl/>
              <w:jc w:val="center"/>
              <w:rPr>
                <w:rFonts w:asciiTheme="majorEastAsia" w:eastAsiaTheme="majorEastAsia" w:hAnsiTheme="majorEastAsia"/>
                <w:sz w:val="20"/>
                <w:szCs w:val="20"/>
              </w:rPr>
            </w:pPr>
          </w:p>
        </w:tc>
        <w:tc>
          <w:tcPr>
            <w:tcW w:w="1010" w:type="dxa"/>
          </w:tcPr>
          <w:p w:rsidR="00F167E5" w:rsidRDefault="00F167E5">
            <w:pPr>
              <w:widowControl/>
              <w:jc w:val="center"/>
              <w:rPr>
                <w:rFonts w:asciiTheme="majorEastAsia" w:eastAsiaTheme="majorEastAsia" w:hAnsiTheme="majorEastAsia"/>
                <w:sz w:val="20"/>
                <w:szCs w:val="20"/>
              </w:rPr>
            </w:pPr>
          </w:p>
        </w:tc>
        <w:tc>
          <w:tcPr>
            <w:tcW w:w="1017" w:type="dxa"/>
          </w:tcPr>
          <w:p w:rsidR="00F167E5" w:rsidRDefault="000D0E03">
            <w:pPr>
              <w:widowControl/>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w:t>
            </w:r>
          </w:p>
        </w:tc>
      </w:tr>
      <w:tr w:rsidR="00F167E5" w:rsidTr="004F2644">
        <w:trPr>
          <w:trHeight w:val="13"/>
          <w:jc w:val="center"/>
        </w:trPr>
        <w:tc>
          <w:tcPr>
            <w:tcW w:w="431" w:type="dxa"/>
            <w:tcBorders>
              <w:bottom w:val="single" w:sz="4" w:space="0" w:color="auto"/>
            </w:tcBorders>
          </w:tcPr>
          <w:p w:rsidR="00F167E5" w:rsidRDefault="000D0E03">
            <w:pPr>
              <w:widowControl/>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5</w:t>
            </w:r>
          </w:p>
        </w:tc>
        <w:tc>
          <w:tcPr>
            <w:tcW w:w="3457" w:type="dxa"/>
            <w:tcBorders>
              <w:bottom w:val="single" w:sz="4" w:space="0" w:color="auto"/>
            </w:tcBorders>
          </w:tcPr>
          <w:p w:rsidR="00F167E5" w:rsidRDefault="000D0E03">
            <w:pPr>
              <w:widowControl/>
              <w:ind w:firstLineChars="300" w:firstLine="650"/>
              <w:jc w:val="left"/>
              <w:rPr>
                <w:rFonts w:asciiTheme="majorEastAsia" w:eastAsiaTheme="majorEastAsia" w:hAnsiTheme="majorEastAsia"/>
                <w:sz w:val="20"/>
                <w:szCs w:val="20"/>
              </w:rPr>
            </w:pPr>
            <w:r>
              <w:rPr>
                <w:rFonts w:asciiTheme="majorEastAsia" w:eastAsiaTheme="majorEastAsia" w:hAnsiTheme="majorEastAsia" w:hint="eastAsia"/>
                <w:sz w:val="20"/>
                <w:szCs w:val="20"/>
              </w:rPr>
              <w:t>〃　　伝達</w:t>
            </w:r>
          </w:p>
        </w:tc>
        <w:tc>
          <w:tcPr>
            <w:tcW w:w="1008" w:type="dxa"/>
            <w:tcBorders>
              <w:bottom w:val="single" w:sz="4" w:space="0" w:color="auto"/>
            </w:tcBorders>
          </w:tcPr>
          <w:p w:rsidR="00F167E5" w:rsidRDefault="000D0E03">
            <w:pPr>
              <w:widowControl/>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w:t>
            </w:r>
          </w:p>
        </w:tc>
        <w:tc>
          <w:tcPr>
            <w:tcW w:w="1010" w:type="dxa"/>
            <w:tcBorders>
              <w:bottom w:val="single" w:sz="4" w:space="0" w:color="auto"/>
            </w:tcBorders>
          </w:tcPr>
          <w:p w:rsidR="00F167E5" w:rsidRDefault="000D0E03">
            <w:pPr>
              <w:widowControl/>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w:t>
            </w:r>
          </w:p>
        </w:tc>
        <w:tc>
          <w:tcPr>
            <w:tcW w:w="1008" w:type="dxa"/>
            <w:tcBorders>
              <w:bottom w:val="single" w:sz="4" w:space="0" w:color="auto"/>
            </w:tcBorders>
          </w:tcPr>
          <w:p w:rsidR="00F167E5" w:rsidRDefault="000D0E03">
            <w:pPr>
              <w:widowControl/>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w:t>
            </w:r>
          </w:p>
        </w:tc>
        <w:tc>
          <w:tcPr>
            <w:tcW w:w="1010" w:type="dxa"/>
            <w:tcBorders>
              <w:bottom w:val="single" w:sz="4" w:space="0" w:color="auto"/>
            </w:tcBorders>
          </w:tcPr>
          <w:p w:rsidR="00F167E5" w:rsidRDefault="000D0E03">
            <w:pPr>
              <w:widowControl/>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w:t>
            </w:r>
          </w:p>
        </w:tc>
        <w:tc>
          <w:tcPr>
            <w:tcW w:w="1017" w:type="dxa"/>
            <w:tcBorders>
              <w:bottom w:val="single" w:sz="4" w:space="0" w:color="auto"/>
            </w:tcBorders>
          </w:tcPr>
          <w:p w:rsidR="00F167E5" w:rsidRDefault="000D0E03">
            <w:pPr>
              <w:widowControl/>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w:t>
            </w:r>
          </w:p>
        </w:tc>
      </w:tr>
      <w:tr w:rsidR="00F167E5" w:rsidTr="004F2644">
        <w:trPr>
          <w:trHeight w:val="468"/>
          <w:jc w:val="center"/>
        </w:trPr>
        <w:tc>
          <w:tcPr>
            <w:tcW w:w="431" w:type="dxa"/>
            <w:tcBorders>
              <w:left w:val="nil"/>
              <w:bottom w:val="nil"/>
              <w:right w:val="nil"/>
            </w:tcBorders>
            <w:vAlign w:val="center"/>
          </w:tcPr>
          <w:p w:rsidR="00F167E5" w:rsidRDefault="00F167E5">
            <w:pPr>
              <w:widowControl/>
              <w:adjustRightInd w:val="0"/>
              <w:snapToGrid w:val="0"/>
              <w:spacing w:line="160" w:lineRule="exact"/>
              <w:jc w:val="center"/>
              <w:rPr>
                <w:rFonts w:asciiTheme="majorEastAsia" w:eastAsiaTheme="majorEastAsia" w:hAnsiTheme="majorEastAsia"/>
                <w:sz w:val="20"/>
                <w:szCs w:val="20"/>
              </w:rPr>
            </w:pPr>
          </w:p>
        </w:tc>
        <w:tc>
          <w:tcPr>
            <w:tcW w:w="3457" w:type="dxa"/>
            <w:tcBorders>
              <w:left w:val="nil"/>
              <w:bottom w:val="nil"/>
              <w:right w:val="nil"/>
            </w:tcBorders>
            <w:vAlign w:val="center"/>
          </w:tcPr>
          <w:p w:rsidR="00F167E5" w:rsidRDefault="00F167E5">
            <w:pPr>
              <w:widowControl/>
              <w:adjustRightInd w:val="0"/>
              <w:snapToGrid w:val="0"/>
              <w:spacing w:line="160" w:lineRule="exact"/>
              <w:ind w:firstLineChars="300" w:firstLine="650"/>
              <w:jc w:val="center"/>
              <w:rPr>
                <w:rFonts w:asciiTheme="majorEastAsia" w:eastAsiaTheme="majorEastAsia" w:hAnsiTheme="majorEastAsia"/>
                <w:sz w:val="20"/>
                <w:szCs w:val="20"/>
              </w:rPr>
            </w:pPr>
          </w:p>
        </w:tc>
        <w:tc>
          <w:tcPr>
            <w:tcW w:w="1008" w:type="dxa"/>
            <w:tcBorders>
              <w:left w:val="nil"/>
              <w:bottom w:val="nil"/>
              <w:right w:val="nil"/>
            </w:tcBorders>
            <w:vAlign w:val="center"/>
          </w:tcPr>
          <w:p w:rsidR="00F167E5" w:rsidRDefault="00F167E5" w:rsidP="00D4494C">
            <w:pPr>
              <w:widowControl/>
              <w:adjustRightInd w:val="0"/>
              <w:snapToGrid w:val="0"/>
              <w:spacing w:line="160" w:lineRule="exact"/>
              <w:rPr>
                <w:rFonts w:asciiTheme="majorEastAsia" w:eastAsiaTheme="majorEastAsia" w:hAnsiTheme="majorEastAsia"/>
                <w:sz w:val="20"/>
                <w:szCs w:val="20"/>
              </w:rPr>
            </w:pPr>
          </w:p>
        </w:tc>
        <w:tc>
          <w:tcPr>
            <w:tcW w:w="1010" w:type="dxa"/>
            <w:tcBorders>
              <w:left w:val="nil"/>
              <w:bottom w:val="nil"/>
              <w:right w:val="nil"/>
            </w:tcBorders>
            <w:vAlign w:val="center"/>
          </w:tcPr>
          <w:p w:rsidR="00F167E5" w:rsidRDefault="00F167E5">
            <w:pPr>
              <w:widowControl/>
              <w:adjustRightInd w:val="0"/>
              <w:snapToGrid w:val="0"/>
              <w:spacing w:line="160" w:lineRule="exact"/>
              <w:jc w:val="center"/>
              <w:rPr>
                <w:rFonts w:asciiTheme="majorEastAsia" w:eastAsiaTheme="majorEastAsia" w:hAnsiTheme="majorEastAsia"/>
                <w:sz w:val="20"/>
                <w:szCs w:val="20"/>
              </w:rPr>
            </w:pPr>
          </w:p>
        </w:tc>
        <w:tc>
          <w:tcPr>
            <w:tcW w:w="1008" w:type="dxa"/>
            <w:tcBorders>
              <w:left w:val="nil"/>
              <w:bottom w:val="nil"/>
              <w:right w:val="nil"/>
            </w:tcBorders>
            <w:vAlign w:val="center"/>
          </w:tcPr>
          <w:p w:rsidR="00F167E5" w:rsidRDefault="00F167E5">
            <w:pPr>
              <w:widowControl/>
              <w:adjustRightInd w:val="0"/>
              <w:snapToGrid w:val="0"/>
              <w:spacing w:line="160" w:lineRule="exact"/>
              <w:jc w:val="center"/>
              <w:rPr>
                <w:rFonts w:asciiTheme="majorEastAsia" w:eastAsiaTheme="majorEastAsia" w:hAnsiTheme="majorEastAsia"/>
                <w:sz w:val="20"/>
                <w:szCs w:val="20"/>
              </w:rPr>
            </w:pPr>
          </w:p>
        </w:tc>
        <w:tc>
          <w:tcPr>
            <w:tcW w:w="1010" w:type="dxa"/>
            <w:tcBorders>
              <w:left w:val="nil"/>
              <w:bottom w:val="nil"/>
              <w:right w:val="nil"/>
            </w:tcBorders>
            <w:vAlign w:val="center"/>
          </w:tcPr>
          <w:p w:rsidR="00F167E5" w:rsidRDefault="00F167E5">
            <w:pPr>
              <w:widowControl/>
              <w:adjustRightInd w:val="0"/>
              <w:snapToGrid w:val="0"/>
              <w:spacing w:line="160" w:lineRule="exact"/>
              <w:jc w:val="center"/>
              <w:rPr>
                <w:rFonts w:asciiTheme="majorEastAsia" w:eastAsiaTheme="majorEastAsia" w:hAnsiTheme="majorEastAsia"/>
                <w:sz w:val="20"/>
                <w:szCs w:val="20"/>
              </w:rPr>
            </w:pPr>
          </w:p>
        </w:tc>
        <w:tc>
          <w:tcPr>
            <w:tcW w:w="1017" w:type="dxa"/>
            <w:tcBorders>
              <w:left w:val="nil"/>
              <w:bottom w:val="nil"/>
              <w:right w:val="nil"/>
            </w:tcBorders>
            <w:vAlign w:val="center"/>
          </w:tcPr>
          <w:p w:rsidR="00F167E5" w:rsidRDefault="00F167E5">
            <w:pPr>
              <w:widowControl/>
              <w:adjustRightInd w:val="0"/>
              <w:snapToGrid w:val="0"/>
              <w:spacing w:line="160" w:lineRule="exact"/>
              <w:jc w:val="center"/>
              <w:rPr>
                <w:rFonts w:asciiTheme="majorEastAsia" w:eastAsiaTheme="majorEastAsia" w:hAnsiTheme="majorEastAsia"/>
                <w:sz w:val="20"/>
                <w:szCs w:val="20"/>
              </w:rPr>
            </w:pPr>
          </w:p>
        </w:tc>
      </w:tr>
    </w:tbl>
    <w:p w:rsidR="00F167E5" w:rsidRDefault="000D0E03">
      <w:pPr>
        <w:widowControl/>
        <w:spacing w:line="360" w:lineRule="auto"/>
        <w:jc w:val="left"/>
        <w:rPr>
          <w:rFonts w:asciiTheme="majorEastAsia" w:eastAsiaTheme="majorEastAsia" w:hAnsiTheme="majorEastAsia"/>
          <w:b/>
          <w:sz w:val="28"/>
          <w:szCs w:val="28"/>
        </w:rPr>
      </w:pPr>
      <w:r>
        <w:rPr>
          <w:rFonts w:asciiTheme="majorEastAsia" w:eastAsiaTheme="majorEastAsia" w:hAnsiTheme="majorEastAsia" w:hint="eastAsia"/>
          <w:b/>
          <w:sz w:val="28"/>
          <w:szCs w:val="28"/>
        </w:rPr>
        <w:t>６ 基本的な帰宅困難者対策</w:t>
      </w:r>
    </w:p>
    <w:p w:rsidR="00F167E5" w:rsidRDefault="000D0E03">
      <w:pPr>
        <w:pStyle w:val="a8"/>
        <w:widowControl/>
        <w:numPr>
          <w:ilvl w:val="0"/>
          <w:numId w:val="1"/>
        </w:numPr>
        <w:ind w:leftChars="0" w:left="709" w:hanging="283"/>
        <w:jc w:val="left"/>
        <w:rPr>
          <w:rFonts w:ascii="HG丸ｺﾞｼｯｸM-PRO" w:eastAsia="HG丸ｺﾞｼｯｸM-PRO" w:hAnsiTheme="majorEastAsia"/>
        </w:rPr>
      </w:pPr>
      <w:r>
        <w:rPr>
          <w:rFonts w:ascii="HG丸ｺﾞｼｯｸM-PRO" w:eastAsia="HG丸ｺﾞｼｯｸM-PRO" w:hAnsiTheme="majorEastAsia" w:hint="eastAsia"/>
        </w:rPr>
        <w:t>基本的な対策としては、各事業所において「一斉帰宅の抑制」</w:t>
      </w:r>
      <w:r>
        <w:rPr>
          <w:rFonts w:ascii="HG丸ｺﾞｼｯｸM-PRO" w:eastAsia="HG丸ｺﾞｼｯｸM-PRO" w:hAnsiTheme="majorEastAsia" w:hint="eastAsia"/>
          <w:vertAlign w:val="superscript"/>
        </w:rPr>
        <w:t>※</w:t>
      </w:r>
      <w:r>
        <w:rPr>
          <w:rFonts w:ascii="HG丸ｺﾞｼｯｸM-PRO" w:eastAsia="HG丸ｺﾞｼｯｸM-PRO" w:hAnsiTheme="majorEastAsia" w:hint="eastAsia"/>
        </w:rPr>
        <w:t>に取組む中で、帰宅困難者に関する計画（防災計画）の作成・啓発や連絡手段の確認（情報入手方法の確保）、対応の準備（安全対策）を行うとともに、「</w:t>
      </w:r>
      <w:r w:rsidR="00AA6271">
        <w:rPr>
          <w:rFonts w:ascii="HG丸ｺﾞｼｯｸM-PRO" w:eastAsia="HG丸ｺﾞｼｯｸM-PRO" w:hAnsiTheme="majorEastAsia" w:hint="eastAsia"/>
        </w:rPr>
        <w:t>帰宅困難者の安全確保」</w:t>
      </w:r>
      <w:r w:rsidR="0083434C">
        <w:rPr>
          <w:rFonts w:ascii="HG丸ｺﾞｼｯｸM-PRO" w:eastAsia="HG丸ｺﾞｼｯｸM-PRO" w:hAnsiTheme="majorEastAsia" w:hint="eastAsia"/>
        </w:rPr>
        <w:t>と</w:t>
      </w:r>
      <w:r w:rsidR="00AA6271">
        <w:rPr>
          <w:rFonts w:ascii="HG丸ｺﾞｼｯｸM-PRO" w:eastAsia="HG丸ｺﾞｼｯｸM-PRO" w:hAnsiTheme="majorEastAsia" w:hint="eastAsia"/>
        </w:rPr>
        <w:t>「帰宅困難者への情報提供</w:t>
      </w:r>
      <w:r>
        <w:rPr>
          <w:rFonts w:ascii="HG丸ｺﾞｼｯｸM-PRO" w:eastAsia="HG丸ｺﾞｼｯｸM-PRO" w:hAnsiTheme="majorEastAsia" w:hint="eastAsia"/>
        </w:rPr>
        <w:t>」を駅周辺での混乱を防止する対策の基本とし、そのための「</w:t>
      </w:r>
      <w:r w:rsidR="005369B7">
        <w:rPr>
          <w:rFonts w:ascii="HG丸ｺﾞｼｯｸM-PRO" w:eastAsia="HG丸ｺﾞｼｯｸM-PRO" w:hAnsiTheme="majorEastAsia" w:hint="eastAsia"/>
        </w:rPr>
        <w:t>情報提供拠点の確保」と「一時</w:t>
      </w:r>
      <w:r w:rsidR="005369B7" w:rsidRPr="002B3AEA">
        <w:rPr>
          <w:rFonts w:ascii="HG丸ｺﾞｼｯｸM-PRO" w:eastAsia="HG丸ｺﾞｼｯｸM-PRO" w:hAnsiTheme="majorEastAsia" w:hint="eastAsia"/>
        </w:rPr>
        <w:t>滞在</w:t>
      </w:r>
      <w:r>
        <w:rPr>
          <w:rFonts w:ascii="HG丸ｺﾞｼｯｸM-PRO" w:eastAsia="HG丸ｺﾞｼｯｸM-PRO" w:hAnsiTheme="majorEastAsia" w:hint="eastAsia"/>
        </w:rPr>
        <w:t>スペースの確保」に取り組む。</w:t>
      </w:r>
    </w:p>
    <w:p w:rsidR="00F167E5" w:rsidRDefault="00F167E5">
      <w:pPr>
        <w:pStyle w:val="a8"/>
        <w:widowControl/>
        <w:adjustRightInd w:val="0"/>
        <w:snapToGrid w:val="0"/>
        <w:ind w:leftChars="0" w:left="709" w:right="788"/>
        <w:rPr>
          <w:rFonts w:ascii="HG丸ｺﾞｼｯｸM-PRO" w:eastAsia="HG丸ｺﾞｼｯｸM-PRO" w:hAnsiTheme="majorEastAsia"/>
          <w:sz w:val="18"/>
          <w:szCs w:val="18"/>
        </w:rPr>
      </w:pPr>
    </w:p>
    <w:p w:rsidR="00F167E5" w:rsidRDefault="000D0E03">
      <w:pPr>
        <w:pStyle w:val="a8"/>
        <w:widowControl/>
        <w:adjustRightInd w:val="0"/>
        <w:snapToGrid w:val="0"/>
        <w:ind w:leftChars="0" w:left="709" w:right="-2"/>
        <w:rPr>
          <w:rFonts w:ascii="HG丸ｺﾞｼｯｸM-PRO" w:eastAsia="HG丸ｺﾞｼｯｸM-PRO" w:hAnsiTheme="majorEastAsia"/>
          <w:sz w:val="18"/>
          <w:szCs w:val="18"/>
        </w:rPr>
      </w:pPr>
      <w:r>
        <w:rPr>
          <w:rFonts w:ascii="HG丸ｺﾞｼｯｸM-PRO" w:eastAsia="HG丸ｺﾞｼｯｸM-PRO" w:hAnsiTheme="majorEastAsia" w:hint="eastAsia"/>
          <w:sz w:val="18"/>
          <w:szCs w:val="18"/>
        </w:rPr>
        <w:t>※大阪府：事業所における「一斉帰宅の抑制」対策ガイドライン（平成</w:t>
      </w:r>
      <w:r w:rsidR="00841CFF" w:rsidRPr="005044FA">
        <w:rPr>
          <w:rFonts w:ascii="HG丸ｺﾞｼｯｸM-PRO" w:eastAsia="HG丸ｺﾞｼｯｸM-PRO" w:hAnsiTheme="majorEastAsia" w:hint="eastAsia"/>
          <w:color w:val="000000" w:themeColor="text1"/>
          <w:sz w:val="18"/>
          <w:szCs w:val="18"/>
        </w:rPr>
        <w:t>３０</w:t>
      </w:r>
      <w:r w:rsidRPr="005044FA">
        <w:rPr>
          <w:rFonts w:ascii="HG丸ｺﾞｼｯｸM-PRO" w:eastAsia="HG丸ｺﾞｼｯｸM-PRO" w:hAnsiTheme="majorEastAsia" w:hint="eastAsia"/>
          <w:color w:val="000000" w:themeColor="text1"/>
          <w:sz w:val="18"/>
          <w:szCs w:val="18"/>
        </w:rPr>
        <w:t>年</w:t>
      </w:r>
      <w:r w:rsidR="00841CFF" w:rsidRPr="005044FA">
        <w:rPr>
          <w:rFonts w:ascii="HG丸ｺﾞｼｯｸM-PRO" w:eastAsia="HG丸ｺﾞｼｯｸM-PRO" w:hAnsiTheme="majorEastAsia" w:hint="eastAsia"/>
          <w:color w:val="000000" w:themeColor="text1"/>
          <w:sz w:val="18"/>
          <w:szCs w:val="18"/>
        </w:rPr>
        <w:t>９</w:t>
      </w:r>
      <w:r>
        <w:rPr>
          <w:rFonts w:ascii="HG丸ｺﾞｼｯｸM-PRO" w:eastAsia="HG丸ｺﾞｼｯｸM-PRO" w:hAnsiTheme="majorEastAsia" w:hint="eastAsia"/>
          <w:sz w:val="18"/>
          <w:szCs w:val="18"/>
        </w:rPr>
        <w:t>月））</w:t>
      </w:r>
    </w:p>
    <w:p w:rsidR="00F167E5" w:rsidRDefault="000D0E03">
      <w:pPr>
        <w:pStyle w:val="a8"/>
        <w:widowControl/>
        <w:adjustRightInd w:val="0"/>
        <w:snapToGrid w:val="0"/>
        <w:ind w:leftChars="0" w:left="709" w:right="-2"/>
        <w:jc w:val="right"/>
        <w:rPr>
          <w:rFonts w:ascii="HG丸ｺﾞｼｯｸM-PRO" w:eastAsia="HG丸ｺﾞｼｯｸM-PRO" w:hAnsiTheme="majorEastAsia"/>
          <w:sz w:val="18"/>
          <w:szCs w:val="18"/>
        </w:rPr>
      </w:pPr>
      <w:r>
        <w:rPr>
          <w:rFonts w:ascii="HG丸ｺﾞｼｯｸM-PRO" w:eastAsia="HG丸ｺﾞｼｯｸM-PRO" w:hAnsiTheme="majorEastAsia" w:hint="eastAsia"/>
          <w:sz w:val="18"/>
          <w:szCs w:val="18"/>
        </w:rPr>
        <w:t>巻末参考資料参照</w:t>
      </w:r>
    </w:p>
    <w:p w:rsidR="00F167E5" w:rsidRDefault="00F167E5">
      <w:pPr>
        <w:pStyle w:val="a8"/>
        <w:widowControl/>
        <w:adjustRightInd w:val="0"/>
        <w:snapToGrid w:val="0"/>
        <w:ind w:leftChars="0" w:left="709"/>
        <w:jc w:val="right"/>
        <w:rPr>
          <w:rFonts w:asciiTheme="majorEastAsia" w:eastAsiaTheme="majorEastAsia" w:hAnsiTheme="majorEastAsia"/>
          <w:sz w:val="18"/>
          <w:szCs w:val="18"/>
        </w:rPr>
      </w:pPr>
    </w:p>
    <w:p w:rsidR="00F167E5" w:rsidRPr="007F3287" w:rsidRDefault="008D394F" w:rsidP="004F2644">
      <w:pPr>
        <w:widowControl/>
        <w:spacing w:after="240"/>
        <w:ind w:firstLineChars="50" w:firstLine="113"/>
        <w:jc w:val="left"/>
        <w:rPr>
          <w:rFonts w:asciiTheme="majorEastAsia" w:eastAsiaTheme="majorEastAsia" w:hAnsiTheme="majorEastAsia"/>
          <w:b/>
          <w:sz w:val="24"/>
          <w:szCs w:val="24"/>
        </w:rPr>
      </w:pPr>
      <w:r>
        <w:rPr>
          <w:rFonts w:asciiTheme="majorEastAsia" w:eastAsiaTheme="majorEastAsia" w:hAnsiTheme="majorEastAsia"/>
          <w:noProof/>
        </w:rPr>
        <mc:AlternateContent>
          <mc:Choice Requires="wpg">
            <w:drawing>
              <wp:anchor distT="0" distB="0" distL="114300" distR="114300" simplePos="0" relativeHeight="251755008" behindDoc="0" locked="0" layoutInCell="1" allowOverlap="1">
                <wp:simplePos x="0" y="0"/>
                <wp:positionH relativeFrom="margin">
                  <wp:align>right</wp:align>
                </wp:positionH>
                <wp:positionV relativeFrom="paragraph">
                  <wp:posOffset>466089</wp:posOffset>
                </wp:positionV>
                <wp:extent cx="5753100" cy="3819525"/>
                <wp:effectExtent l="0" t="0" r="19050" b="28575"/>
                <wp:wrapNone/>
                <wp:docPr id="102" name="Group 5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3100" cy="3819525"/>
                          <a:chOff x="1390" y="9611"/>
                          <a:chExt cx="9080" cy="6313"/>
                        </a:xfrm>
                      </wpg:grpSpPr>
                      <wpg:grpSp>
                        <wpg:cNvPr id="103" name="Group 505"/>
                        <wpg:cNvGrpSpPr>
                          <a:grpSpLocks/>
                        </wpg:cNvGrpSpPr>
                        <wpg:grpSpPr bwMode="auto">
                          <a:xfrm>
                            <a:off x="1390" y="9611"/>
                            <a:ext cx="9080" cy="6313"/>
                            <a:chOff x="1390" y="9611"/>
                            <a:chExt cx="9080" cy="6313"/>
                          </a:xfrm>
                        </wpg:grpSpPr>
                        <wpg:grpSp>
                          <wpg:cNvPr id="104" name="Group 504"/>
                          <wpg:cNvGrpSpPr>
                            <a:grpSpLocks/>
                          </wpg:cNvGrpSpPr>
                          <wpg:grpSpPr bwMode="auto">
                            <a:xfrm>
                              <a:off x="1390" y="9942"/>
                              <a:ext cx="9080" cy="5982"/>
                              <a:chOff x="1390" y="9702"/>
                              <a:chExt cx="9080" cy="5982"/>
                            </a:xfrm>
                          </wpg:grpSpPr>
                          <wps:wsp>
                            <wps:cNvPr id="105" name="Text Box 281"/>
                            <wps:cNvSpPr txBox="1">
                              <a:spLocks noChangeArrowheads="1"/>
                            </wps:cNvSpPr>
                            <wps:spPr bwMode="auto">
                              <a:xfrm>
                                <a:off x="1390" y="9702"/>
                                <a:ext cx="9080" cy="5982"/>
                              </a:xfrm>
                              <a:prstGeom prst="rect">
                                <a:avLst/>
                              </a:prstGeom>
                              <a:solidFill>
                                <a:srgbClr val="FFFFFF"/>
                              </a:solidFill>
                              <a:ln w="9525">
                                <a:solidFill>
                                  <a:srgbClr val="000000"/>
                                </a:solidFill>
                                <a:miter lim="800000"/>
                                <a:headEnd/>
                                <a:tailEnd/>
                              </a:ln>
                            </wps:spPr>
                            <wps:txbx>
                              <w:txbxContent>
                                <w:p w:rsidR="00224E3D" w:rsidRDefault="00224E3D" w:rsidP="005A0CBC"/>
                                <w:p w:rsidR="00224E3D" w:rsidRPr="00365EA8" w:rsidRDefault="00224E3D" w:rsidP="005A0CBC">
                                  <w:pPr>
                                    <w:rPr>
                                      <w:rFonts w:asciiTheme="majorEastAsia" w:eastAsiaTheme="majorEastAsia" w:hAnsiTheme="majorEastAsia"/>
                                      <w:b/>
                                      <w:sz w:val="24"/>
                                      <w:szCs w:val="24"/>
                                    </w:rPr>
                                  </w:pPr>
                                  <w:r w:rsidRPr="00365EA8">
                                    <w:rPr>
                                      <w:rFonts w:asciiTheme="majorEastAsia" w:eastAsiaTheme="majorEastAsia" w:hAnsiTheme="majorEastAsia" w:hint="eastAsia"/>
                                      <w:b/>
                                      <w:sz w:val="24"/>
                                      <w:szCs w:val="24"/>
                                    </w:rPr>
                                    <w:t>（１）屋内滞留者の安全確保</w:t>
                                  </w:r>
                                </w:p>
                                <w:p w:rsidR="00224E3D" w:rsidRPr="00365EA8" w:rsidRDefault="00224E3D" w:rsidP="005A0CBC">
                                  <w:pPr>
                                    <w:spacing w:line="360" w:lineRule="auto"/>
                                    <w:rPr>
                                      <w:rFonts w:ascii="HG丸ｺﾞｼｯｸM-PRO" w:eastAsia="HG丸ｺﾞｼｯｸM-PRO"/>
                                    </w:rPr>
                                  </w:pPr>
                                  <w:r w:rsidRPr="00365EA8">
                                    <w:rPr>
                                      <w:rFonts w:ascii="HG丸ｺﾞｼｯｸM-PRO" w:eastAsia="HG丸ｺﾞｼｯｸM-PRO" w:hint="eastAsia"/>
                                    </w:rPr>
                                    <w:t xml:space="preserve">　・</w:t>
                                  </w:r>
                                  <w:r>
                                    <w:rPr>
                                      <w:rFonts w:ascii="HG丸ｺﾞｼｯｸM-PRO" w:eastAsia="HG丸ｺﾞｼｯｸM-PRO" w:hint="eastAsia"/>
                                    </w:rPr>
                                    <w:t>施設内の</w:t>
                                  </w:r>
                                  <w:r w:rsidRPr="001F3030">
                                    <w:rPr>
                                      <w:rFonts w:ascii="HG丸ｺﾞｼｯｸM-PRO" w:eastAsia="HG丸ｺﾞｼｯｸM-PRO" w:hint="eastAsia"/>
                                    </w:rPr>
                                    <w:t>従業員等、来所者</w:t>
                                  </w:r>
                                  <w:r>
                                    <w:rPr>
                                      <w:rFonts w:ascii="HG丸ｺﾞｼｯｸM-PRO" w:eastAsia="HG丸ｺﾞｼｯｸM-PRO" w:hint="eastAsia"/>
                                    </w:rPr>
                                    <w:t>、生徒等 ⇒ 施設内で安全確保（屋外へ出さない）</w:t>
                                  </w:r>
                                </w:p>
                                <w:p w:rsidR="00224E3D" w:rsidRPr="00365EA8" w:rsidRDefault="00224E3D" w:rsidP="005A0CBC">
                                  <w:pPr>
                                    <w:spacing w:line="360" w:lineRule="auto"/>
                                    <w:rPr>
                                      <w:rFonts w:ascii="HG丸ｺﾞｼｯｸM-PRO" w:eastAsia="HG丸ｺﾞｼｯｸM-PRO"/>
                                    </w:rPr>
                                  </w:pPr>
                                  <w:r w:rsidRPr="00365EA8">
                                    <w:rPr>
                                      <w:rFonts w:ascii="HG丸ｺﾞｼｯｸM-PRO" w:eastAsia="HG丸ｺﾞｼｯｸM-PRO" w:hint="eastAsia"/>
                                    </w:rPr>
                                    <w:t xml:space="preserve">　・</w:t>
                                  </w:r>
                                  <w:r>
                                    <w:rPr>
                                      <w:rFonts w:ascii="HG丸ｺﾞｼｯｸM-PRO" w:eastAsia="HG丸ｺﾞｼｯｸM-PRO" w:hint="eastAsia"/>
                                    </w:rPr>
                                    <w:t>従業員等の滞留の目途 ⇒ 3日間（屋外滞留者は「1泊」を目途）</w:t>
                                  </w:r>
                                </w:p>
                                <w:p w:rsidR="00224E3D" w:rsidRPr="001E79D0" w:rsidRDefault="00224E3D" w:rsidP="00CA7F4C">
                                  <w:pPr>
                                    <w:rPr>
                                      <w:rFonts w:ascii="HG丸ｺﾞｼｯｸM-PRO" w:eastAsia="HG丸ｺﾞｼｯｸM-PRO"/>
                                      <w:sz w:val="18"/>
                                      <w:szCs w:val="18"/>
                                    </w:rPr>
                                  </w:pPr>
                                  <w:r w:rsidRPr="00365EA8">
                                    <w:rPr>
                                      <w:rFonts w:asciiTheme="majorEastAsia" w:eastAsiaTheme="majorEastAsia" w:hAnsiTheme="majorEastAsia" w:hint="eastAsia"/>
                                      <w:b/>
                                      <w:sz w:val="24"/>
                                      <w:szCs w:val="24"/>
                                    </w:rPr>
                                    <w:t>（２）屋外滞留者の安全確保</w:t>
                                  </w:r>
                                </w:p>
                                <w:p w:rsidR="00224E3D" w:rsidRPr="00CA7F4C" w:rsidRDefault="00224E3D" w:rsidP="005A0CBC">
                                  <w:pPr>
                                    <w:rPr>
                                      <w:rFonts w:asciiTheme="majorEastAsia" w:eastAsiaTheme="majorEastAsia" w:hAnsiTheme="majorEastAsia"/>
                                      <w:b/>
                                      <w:sz w:val="24"/>
                                      <w:szCs w:val="24"/>
                                    </w:rPr>
                                  </w:pPr>
                                </w:p>
                              </w:txbxContent>
                            </wps:txbx>
                            <wps:bodyPr rot="0" vert="horz" wrap="square" lIns="74295" tIns="8890" rIns="74295" bIns="8890" anchor="t" anchorCtr="0" upright="1">
                              <a:noAutofit/>
                            </wps:bodyPr>
                          </wps:wsp>
                          <wpg:grpSp>
                            <wpg:cNvPr id="106" name="Group 503"/>
                            <wpg:cNvGrpSpPr>
                              <a:grpSpLocks/>
                            </wpg:cNvGrpSpPr>
                            <wpg:grpSpPr bwMode="auto">
                              <a:xfrm>
                                <a:off x="2752" y="12083"/>
                                <a:ext cx="6507" cy="3304"/>
                                <a:chOff x="2752" y="12083"/>
                                <a:chExt cx="6507" cy="3304"/>
                              </a:xfrm>
                            </wpg:grpSpPr>
                            <wps:wsp>
                              <wps:cNvPr id="107" name="Text Box 299"/>
                              <wps:cNvSpPr txBox="1">
                                <a:spLocks noChangeArrowheads="1"/>
                              </wps:cNvSpPr>
                              <wps:spPr bwMode="auto">
                                <a:xfrm>
                                  <a:off x="5452" y="12230"/>
                                  <a:ext cx="1298" cy="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4E3D" w:rsidRPr="001E79D0" w:rsidRDefault="00224E3D" w:rsidP="005A0CBC">
                                    <w:pPr>
                                      <w:rPr>
                                        <w:rFonts w:ascii="HG丸ｺﾞｼｯｸM-PRO" w:eastAsia="HG丸ｺﾞｼｯｸM-PRO"/>
                                      </w:rPr>
                                    </w:pPr>
                                    <w:r w:rsidRPr="001E79D0">
                                      <w:rPr>
                                        <w:rFonts w:ascii="HG丸ｺﾞｼｯｸM-PRO" w:eastAsia="HG丸ｺﾞｼｯｸM-PRO" w:hint="eastAsia"/>
                                      </w:rPr>
                                      <w:t>屋外</w:t>
                                    </w:r>
                                  </w:p>
                                </w:txbxContent>
                              </wps:txbx>
                              <wps:bodyPr rot="0" vert="horz" wrap="square" lIns="74295" tIns="8890" rIns="74295" bIns="8890" anchor="ctr" anchorCtr="0" upright="1">
                                <a:noAutofit/>
                              </wps:bodyPr>
                            </wps:wsp>
                            <wps:wsp>
                              <wps:cNvPr id="108" name="Text Box 300"/>
                              <wps:cNvSpPr txBox="1">
                                <a:spLocks noChangeArrowheads="1"/>
                              </wps:cNvSpPr>
                              <wps:spPr bwMode="auto">
                                <a:xfrm>
                                  <a:off x="7900" y="12275"/>
                                  <a:ext cx="1298" cy="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4E3D" w:rsidRPr="001E79D0" w:rsidRDefault="00224E3D" w:rsidP="005A0CBC">
                                    <w:pPr>
                                      <w:rPr>
                                        <w:rFonts w:ascii="HG丸ｺﾞｼｯｸM-PRO" w:eastAsia="HG丸ｺﾞｼｯｸM-PRO"/>
                                      </w:rPr>
                                    </w:pPr>
                                    <w:r>
                                      <w:rPr>
                                        <w:rFonts w:ascii="HG丸ｺﾞｼｯｸM-PRO" w:eastAsia="HG丸ｺﾞｼｯｸM-PRO" w:hint="eastAsia"/>
                                      </w:rPr>
                                      <w:t>屋内</w:t>
                                    </w:r>
                                  </w:p>
                                </w:txbxContent>
                              </wps:txbx>
                              <wps:bodyPr rot="0" vert="horz" wrap="square" lIns="74295" tIns="8890" rIns="74295" bIns="8890" anchor="ctr" anchorCtr="0" upright="1">
                                <a:noAutofit/>
                              </wps:bodyPr>
                            </wps:wsp>
                            <wpg:grpSp>
                              <wpg:cNvPr id="109" name="Group 502"/>
                              <wpg:cNvGrpSpPr>
                                <a:grpSpLocks/>
                              </wpg:cNvGrpSpPr>
                              <wpg:grpSpPr bwMode="auto">
                                <a:xfrm>
                                  <a:off x="2752" y="12083"/>
                                  <a:ext cx="6507" cy="3304"/>
                                  <a:chOff x="2752" y="12083"/>
                                  <a:chExt cx="6507" cy="3304"/>
                                </a:xfrm>
                              </wpg:grpSpPr>
                              <wps:wsp>
                                <wps:cNvPr id="110" name="Text Box 290"/>
                                <wps:cNvSpPr txBox="1">
                                  <a:spLocks noChangeArrowheads="1"/>
                                </wps:cNvSpPr>
                                <wps:spPr bwMode="auto">
                                  <a:xfrm>
                                    <a:off x="2752" y="12083"/>
                                    <a:ext cx="6356" cy="3201"/>
                                  </a:xfrm>
                                  <a:prstGeom prst="rect">
                                    <a:avLst/>
                                  </a:prstGeom>
                                  <a:solidFill>
                                    <a:srgbClr val="FFFFFF"/>
                                  </a:solidFill>
                                  <a:ln w="9525">
                                    <a:solidFill>
                                      <a:srgbClr val="000000"/>
                                    </a:solidFill>
                                    <a:miter lim="800000"/>
                                    <a:headEnd/>
                                    <a:tailEnd/>
                                  </a:ln>
                                </wps:spPr>
                                <wps:txbx>
                                  <w:txbxContent>
                                    <w:p w:rsidR="00224E3D" w:rsidRDefault="00224E3D" w:rsidP="005A0CBC"/>
                                  </w:txbxContent>
                                </wps:txbx>
                                <wps:bodyPr rot="0" vert="horz" wrap="square" lIns="74295" tIns="8890" rIns="74295" bIns="8890" anchor="t" anchorCtr="0" upright="1">
                                  <a:noAutofit/>
                                </wps:bodyPr>
                              </wps:wsp>
                              <wps:wsp>
                                <wps:cNvPr id="111" name="Text Box 291"/>
                                <wps:cNvSpPr txBox="1">
                                  <a:spLocks noChangeArrowheads="1"/>
                                </wps:cNvSpPr>
                                <wps:spPr bwMode="auto">
                                  <a:xfrm>
                                    <a:off x="3195" y="12665"/>
                                    <a:ext cx="510" cy="1980"/>
                                  </a:xfrm>
                                  <a:prstGeom prst="rect">
                                    <a:avLst/>
                                  </a:prstGeom>
                                  <a:solidFill>
                                    <a:srgbClr val="FFFFFF"/>
                                  </a:solidFill>
                                  <a:ln w="9525">
                                    <a:solidFill>
                                      <a:srgbClr val="000000"/>
                                    </a:solidFill>
                                    <a:miter lim="800000"/>
                                    <a:headEnd/>
                                    <a:tailEnd/>
                                  </a:ln>
                                </wps:spPr>
                                <wps:txbx>
                                  <w:txbxContent>
                                    <w:p w:rsidR="00224E3D" w:rsidRPr="00365EA8" w:rsidRDefault="00224E3D" w:rsidP="005A0CBC">
                                      <w:pPr>
                                        <w:jc w:val="center"/>
                                        <w:rPr>
                                          <w:rFonts w:ascii="HG丸ｺﾞｼｯｸM-PRO" w:eastAsia="HG丸ｺﾞｼｯｸM-PRO"/>
                                        </w:rPr>
                                      </w:pPr>
                                      <w:r>
                                        <w:rPr>
                                          <w:rFonts w:ascii="HG丸ｺﾞｼｯｸM-PRO" w:eastAsia="HG丸ｺﾞｼｯｸM-PRO" w:hint="eastAsia"/>
                                        </w:rPr>
                                        <w:t>屋外</w:t>
                                      </w:r>
                                      <w:r w:rsidRPr="00365EA8">
                                        <w:rPr>
                                          <w:rFonts w:ascii="HG丸ｺﾞｼｯｸM-PRO" w:eastAsia="HG丸ｺﾞｼｯｸM-PRO" w:hint="eastAsia"/>
                                        </w:rPr>
                                        <w:t>滞留者</w:t>
                                      </w:r>
                                    </w:p>
                                  </w:txbxContent>
                                </wps:txbx>
                                <wps:bodyPr rot="0" vert="eaVert" wrap="square" lIns="74295" tIns="8890" rIns="74295" bIns="8890" anchor="ctr" anchorCtr="0" upright="1">
                                  <a:noAutofit/>
                                </wps:bodyPr>
                              </wps:wsp>
                              <wps:wsp>
                                <wps:cNvPr id="112" name="Text Box 292"/>
                                <wps:cNvSpPr txBox="1">
                                  <a:spLocks noChangeArrowheads="1"/>
                                </wps:cNvSpPr>
                                <wps:spPr bwMode="auto">
                                  <a:xfrm>
                                    <a:off x="5521" y="12618"/>
                                    <a:ext cx="540" cy="2027"/>
                                  </a:xfrm>
                                  <a:prstGeom prst="rect">
                                    <a:avLst/>
                                  </a:prstGeom>
                                  <a:solidFill>
                                    <a:srgbClr val="FFFFFF"/>
                                  </a:solidFill>
                                  <a:ln w="9525">
                                    <a:solidFill>
                                      <a:srgbClr val="000000"/>
                                    </a:solidFill>
                                    <a:miter lim="800000"/>
                                    <a:headEnd/>
                                    <a:tailEnd/>
                                  </a:ln>
                                </wps:spPr>
                                <wps:txbx>
                                  <w:txbxContent>
                                    <w:p w:rsidR="00224E3D" w:rsidRPr="00365EA8" w:rsidRDefault="00224E3D" w:rsidP="005A0CBC">
                                      <w:pPr>
                                        <w:jc w:val="center"/>
                                        <w:rPr>
                                          <w:rFonts w:ascii="HG丸ｺﾞｼｯｸM-PRO" w:eastAsia="HG丸ｺﾞｼｯｸM-PRO"/>
                                        </w:rPr>
                                      </w:pPr>
                                      <w:r>
                                        <w:rPr>
                                          <w:rFonts w:ascii="HG丸ｺﾞｼｯｸM-PRO" w:eastAsia="HG丸ｺﾞｼｯｸM-PRO" w:hint="eastAsia"/>
                                        </w:rPr>
                                        <w:t>情報提供拠点</w:t>
                                      </w:r>
                                    </w:p>
                                  </w:txbxContent>
                                </wps:txbx>
                                <wps:bodyPr rot="0" vert="eaVert" wrap="square" lIns="74295" tIns="8890" rIns="74295" bIns="8890" anchor="ctr" anchorCtr="0" upright="1">
                                  <a:noAutofit/>
                                </wps:bodyPr>
                              </wps:wsp>
                              <wps:wsp>
                                <wps:cNvPr id="113" name="Text Box 293"/>
                                <wps:cNvSpPr txBox="1">
                                  <a:spLocks noChangeArrowheads="1"/>
                                </wps:cNvSpPr>
                                <wps:spPr bwMode="auto">
                                  <a:xfrm>
                                    <a:off x="7973" y="12665"/>
                                    <a:ext cx="633" cy="2036"/>
                                  </a:xfrm>
                                  <a:prstGeom prst="rect">
                                    <a:avLst/>
                                  </a:prstGeom>
                                  <a:solidFill>
                                    <a:srgbClr val="FFFFFF"/>
                                  </a:solidFill>
                                  <a:ln w="9525">
                                    <a:solidFill>
                                      <a:srgbClr val="000000"/>
                                    </a:solidFill>
                                    <a:miter lim="800000"/>
                                    <a:headEnd/>
                                    <a:tailEnd/>
                                  </a:ln>
                                </wps:spPr>
                                <wps:txbx>
                                  <w:txbxContent>
                                    <w:p w:rsidR="00224E3D" w:rsidRPr="00365EA8" w:rsidRDefault="00224E3D" w:rsidP="005A0CBC">
                                      <w:pPr>
                                        <w:jc w:val="center"/>
                                        <w:rPr>
                                          <w:rFonts w:ascii="HG丸ｺﾞｼｯｸM-PRO" w:eastAsia="HG丸ｺﾞｼｯｸM-PRO"/>
                                        </w:rPr>
                                      </w:pPr>
                                      <w:r>
                                        <w:rPr>
                                          <w:rFonts w:ascii="HG丸ｺﾞｼｯｸM-PRO" w:eastAsia="HG丸ｺﾞｼｯｸM-PRO" w:hint="eastAsia"/>
                                        </w:rPr>
                                        <w:t>一時滞在スペース</w:t>
                                      </w:r>
                                    </w:p>
                                  </w:txbxContent>
                                </wps:txbx>
                                <wps:bodyPr rot="0" vert="eaVert" wrap="square" lIns="74295" tIns="8890" rIns="74295" bIns="8890" anchor="ctr" anchorCtr="0" upright="1">
                                  <a:noAutofit/>
                                </wps:bodyPr>
                              </wps:wsp>
                              <wps:wsp>
                                <wps:cNvPr id="114" name="AutoShape 294"/>
                                <wps:cNvCnPr>
                                  <a:cxnSpLocks noChangeShapeType="1"/>
                                </wps:cNvCnPr>
                                <wps:spPr bwMode="auto">
                                  <a:xfrm>
                                    <a:off x="3735" y="13598"/>
                                    <a:ext cx="1786"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5" name="AutoShape 295"/>
                                <wps:cNvCnPr>
                                  <a:cxnSpLocks noChangeShapeType="1"/>
                                </wps:cNvCnPr>
                                <wps:spPr bwMode="auto">
                                  <a:xfrm>
                                    <a:off x="6061" y="13598"/>
                                    <a:ext cx="1912"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6" name="Text Box 296"/>
                                <wps:cNvSpPr txBox="1">
                                  <a:spLocks noChangeArrowheads="1"/>
                                </wps:cNvSpPr>
                                <wps:spPr bwMode="auto">
                                  <a:xfrm>
                                    <a:off x="3804" y="13219"/>
                                    <a:ext cx="3042" cy="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4E3D" w:rsidRPr="001E79D0" w:rsidRDefault="00224E3D" w:rsidP="005A0CBC">
                                      <w:pPr>
                                        <w:rPr>
                                          <w:rFonts w:ascii="HG丸ｺﾞｼｯｸM-PRO" w:eastAsia="HG丸ｺﾞｼｯｸM-PRO"/>
                                          <w:sz w:val="18"/>
                                          <w:szCs w:val="18"/>
                                        </w:rPr>
                                      </w:pPr>
                                      <w:r>
                                        <w:rPr>
                                          <w:rFonts w:ascii="HG丸ｺﾞｼｯｸM-PRO" w:eastAsia="HG丸ｺﾞｼｯｸM-PRO" w:hint="eastAsia"/>
                                          <w:sz w:val="18"/>
                                          <w:szCs w:val="18"/>
                                        </w:rPr>
                                        <w:t>身の安全確保後</w:t>
                                      </w:r>
                                    </w:p>
                                  </w:txbxContent>
                                </wps:txbx>
                                <wps:bodyPr rot="0" vert="horz" wrap="square" lIns="74295" tIns="8890" rIns="74295" bIns="8890" anchor="ctr" anchorCtr="0" upright="1">
                                  <a:noAutofit/>
                                </wps:bodyPr>
                              </wps:wsp>
                              <wps:wsp>
                                <wps:cNvPr id="117" name="Text Box 297"/>
                                <wps:cNvSpPr txBox="1">
                                  <a:spLocks noChangeArrowheads="1"/>
                                </wps:cNvSpPr>
                                <wps:spPr bwMode="auto">
                                  <a:xfrm>
                                    <a:off x="6217" y="13202"/>
                                    <a:ext cx="3042" cy="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4E3D" w:rsidRPr="001E79D0" w:rsidRDefault="00224E3D" w:rsidP="005A0CBC">
                                      <w:pPr>
                                        <w:rPr>
                                          <w:rFonts w:ascii="HG丸ｺﾞｼｯｸM-PRO" w:eastAsia="HG丸ｺﾞｼｯｸM-PRO"/>
                                          <w:sz w:val="18"/>
                                          <w:szCs w:val="18"/>
                                        </w:rPr>
                                      </w:pPr>
                                      <w:r>
                                        <w:rPr>
                                          <w:rFonts w:ascii="HG丸ｺﾞｼｯｸM-PRO" w:eastAsia="HG丸ｺﾞｼｯｸM-PRO" w:hint="eastAsia"/>
                                          <w:sz w:val="18"/>
                                          <w:szCs w:val="18"/>
                                        </w:rPr>
                                        <w:t>受入可能確認後</w:t>
                                      </w:r>
                                    </w:p>
                                  </w:txbxContent>
                                </wps:txbx>
                                <wps:bodyPr rot="0" vert="horz" wrap="square" lIns="74295" tIns="8890" rIns="74295" bIns="8890" anchor="ctr" anchorCtr="0" upright="1">
                                  <a:noAutofit/>
                                </wps:bodyPr>
                              </wps:wsp>
                              <wps:wsp>
                                <wps:cNvPr id="118" name="Text Box 298"/>
                                <wps:cNvSpPr txBox="1">
                                  <a:spLocks noChangeArrowheads="1"/>
                                </wps:cNvSpPr>
                                <wps:spPr bwMode="auto">
                                  <a:xfrm>
                                    <a:off x="5016" y="14785"/>
                                    <a:ext cx="3042" cy="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4E3D" w:rsidRPr="001E79D0" w:rsidRDefault="00224E3D" w:rsidP="005A0CBC">
                                      <w:pPr>
                                        <w:rPr>
                                          <w:rFonts w:ascii="HG丸ｺﾞｼｯｸM-PRO" w:eastAsia="HG丸ｺﾞｼｯｸM-PRO"/>
                                          <w:sz w:val="18"/>
                                          <w:szCs w:val="18"/>
                                        </w:rPr>
                                      </w:pPr>
                                      <w:r>
                                        <w:rPr>
                                          <w:rFonts w:ascii="HG丸ｺﾞｼｯｸM-PRO" w:eastAsia="HG丸ｺﾞｼｯｸM-PRO" w:hint="eastAsia"/>
                                          <w:sz w:val="18"/>
                                          <w:szCs w:val="18"/>
                                        </w:rPr>
                                        <w:t>情報提供</w:t>
                                      </w:r>
                                      <w:r w:rsidRPr="001E79D0">
                                        <w:rPr>
                                          <w:rFonts w:ascii="HG丸ｺﾞｼｯｸM-PRO" w:eastAsia="HG丸ｺﾞｼｯｸM-PRO" w:hint="eastAsia"/>
                                          <w:sz w:val="18"/>
                                          <w:szCs w:val="18"/>
                                        </w:rPr>
                                        <w:t>の支援</w:t>
                                      </w:r>
                                    </w:p>
                                  </w:txbxContent>
                                </wps:txbx>
                                <wps:bodyPr rot="0" vert="horz" wrap="square" lIns="74295" tIns="8890" rIns="74295" bIns="8890" anchor="ctr" anchorCtr="0" upright="1">
                                  <a:noAutofit/>
                                </wps:bodyPr>
                              </wps:wsp>
                            </wpg:grpSp>
                          </wpg:grpSp>
                        </wpg:grpSp>
                        <wps:wsp>
                          <wps:cNvPr id="119" name="Text Box 301"/>
                          <wps:cNvSpPr txBox="1">
                            <a:spLocks noChangeArrowheads="1"/>
                          </wps:cNvSpPr>
                          <wps:spPr bwMode="auto">
                            <a:xfrm>
                              <a:off x="1683" y="9611"/>
                              <a:ext cx="4256" cy="719"/>
                            </a:xfrm>
                            <a:prstGeom prst="rect">
                              <a:avLst/>
                            </a:prstGeom>
                            <a:solidFill>
                              <a:srgbClr val="FFFFFF"/>
                            </a:solidFill>
                            <a:ln w="9525">
                              <a:solidFill>
                                <a:srgbClr val="000000"/>
                              </a:solidFill>
                              <a:miter lim="800000"/>
                              <a:headEnd/>
                              <a:tailEnd/>
                            </a:ln>
                          </wps:spPr>
                          <wps:txbx>
                            <w:txbxContent>
                              <w:p w:rsidR="00224E3D" w:rsidRPr="00365EA8" w:rsidRDefault="00224E3D" w:rsidP="005A0CBC">
                                <w:pPr>
                                  <w:jc w:val="center"/>
                                  <w:rPr>
                                    <w:rFonts w:asciiTheme="majorEastAsia" w:eastAsiaTheme="majorEastAsia" w:hAnsiTheme="majorEastAsia"/>
                                    <w:b/>
                                    <w:sz w:val="24"/>
                                    <w:szCs w:val="24"/>
                                  </w:rPr>
                                </w:pPr>
                                <w:r w:rsidRPr="00365EA8">
                                  <w:rPr>
                                    <w:rFonts w:asciiTheme="majorEastAsia" w:eastAsiaTheme="majorEastAsia" w:hAnsiTheme="majorEastAsia" w:hint="eastAsia"/>
                                    <w:b/>
                                    <w:sz w:val="24"/>
                                    <w:szCs w:val="24"/>
                                  </w:rPr>
                                  <w:t>帰宅困難者の安全確保</w:t>
                                </w:r>
                              </w:p>
                            </w:txbxContent>
                          </wps:txbx>
                          <wps:bodyPr rot="0" vert="horz" wrap="square" lIns="74295" tIns="8890" rIns="74295" bIns="8890" anchor="ctr" anchorCtr="0" upright="1">
                            <a:noAutofit/>
                          </wps:bodyPr>
                        </wps:wsp>
                      </wpg:grpSp>
                      <wps:wsp>
                        <wps:cNvPr id="120" name="Text Box 523"/>
                        <wps:cNvSpPr txBox="1">
                          <a:spLocks noChangeArrowheads="1"/>
                        </wps:cNvSpPr>
                        <wps:spPr bwMode="auto">
                          <a:xfrm>
                            <a:off x="3810" y="13968"/>
                            <a:ext cx="3172" cy="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4E3D" w:rsidRPr="00CA7F4C" w:rsidRDefault="00224E3D" w:rsidP="00CA7F4C">
                              <w:pPr>
                                <w:rPr>
                                  <w:rFonts w:ascii="HG丸ｺﾞｼｯｸM-PRO" w:eastAsia="HG丸ｺﾞｼｯｸM-PRO" w:hAnsi="HG丸ｺﾞｼｯｸM-PRO"/>
                                  <w:sz w:val="17"/>
                                  <w:szCs w:val="17"/>
                                </w:rPr>
                              </w:pPr>
                              <w:r w:rsidRPr="00CA7F4C">
                                <w:rPr>
                                  <w:rFonts w:ascii="HG丸ｺﾞｼｯｸM-PRO" w:eastAsia="HG丸ｺﾞｼｯｸM-PRO" w:hAnsi="HG丸ｺﾞｼｯｸM-PRO" w:hint="eastAsia"/>
                                  <w:sz w:val="17"/>
                                  <w:szCs w:val="17"/>
                                </w:rPr>
                                <w:t>駅に向かう行動など</w:t>
                              </w:r>
                            </w:p>
                          </w:txbxContent>
                        </wps:txbx>
                        <wps:bodyPr rot="0" vert="horz" wrap="square" lIns="0" tIns="0" rIns="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540" o:spid="_x0000_s1042" style="position:absolute;left:0;text-align:left;margin-left:401.8pt;margin-top:36.7pt;width:453pt;height:300.75pt;z-index:251755008;mso-position-horizontal:right;mso-position-horizontal-relative:margin" coordorigin="1390,9611" coordsize="9080,6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">
                <v:group id="Group 505" o:spid="_x0000_s1043" style="position:absolute;left:1390;top:9611;width:9080;height:6313" coordorigin="1390,9611" coordsize="9080,63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7FgQrwwAAANwAAAAP&#10;AAAAAAAAAAAAAAAAAKoCAABkcnMvZG93bnJldi54bWxQSwUGAAAAAAQABAD6AAAAmgMAAAAA&#10;">
                  <v:group id="Group 504" o:spid="_x0000_s1044" style="position:absolute;left:1390;top:9942;width:9080;height:5982" coordorigin="1390,9702" coordsize="9080,59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cX8QAAADcAAAADwAAAGRycy9kb3ducmV2LnhtbERPS2vCQBC+F/wPywi9&#10;1U20LRJdJYRaegiFqiDehuyYBLOzIbvN4993C4Xe5uN7znY/mkb01LnasoJ4EYEgLqyuuVRwPh2e&#10;1iCcR9bYWCYFEznY72YPW0y0HfiL+qMvRQhhl6CCyvs2kdIVFRl0C9sSB+5mO4M+wK6UusMhhJtG&#10;LqPoVRqsOTRU2FJWUXE/fhsF7wMO6Sp+6/P7LZuup5fPSx6TUo/zMd2A8DT6f/Gf+0OH+dEz/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P+cX8QAAADcAAAA&#10;DwAAAAAAAAAAAAAAAACqAgAAZHJzL2Rvd25yZXYueG1sUEsFBgAAAAAEAAQA+gAAAJsDAAAAAA==&#10;">
                    <v:shape id="Text Box 281" o:spid="_x0000_s1045" type="#_x0000_t202" style="position:absolute;left:1390;top:9702;width:9080;height:59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ch+cMA&#10;AADcAAAADwAAAGRycy9kb3ducmV2LnhtbERP32vCMBB+F/Y/hBvsRWaygeK6RhkDRZ9kOgZ7O5pb&#10;W2wuJUlt9a83wsC3+/h+Xr4cbCNO5EPtWMPLRIEgLpypudTwfVg9z0GEiGywcUwazhRguXgY5ZgZ&#10;1/MXnfaxFCmEQ4YaqhjbTMpQVGQxTFxLnLg/5y3GBH0pjcc+hdtGvio1kxZrTg0VtvRZUXHcd1bD&#10;cdsVtvv59Ztdd1hvLzMjx+pN66fH4eMdRKQh3sX/7o1J89UUbs+kC+Ti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Lch+cMAAADcAAAADwAAAAAAAAAAAAAAAACYAgAAZHJzL2Rv&#10;d25yZXYueG1sUEsFBgAAAAAEAAQA9QAAAIgDAAAAAA==&#10;">
                      <v:textbox inset="5.85pt,.7pt,5.85pt,.7pt">
                        <w:txbxContent>
                          <w:p w:rsidR="00224E3D" w:rsidRDefault="00224E3D" w:rsidP="005A0CBC"/>
                          <w:p w:rsidR="00224E3D" w:rsidRPr="00365EA8" w:rsidRDefault="00224E3D" w:rsidP="005A0CBC">
                            <w:pPr>
                              <w:rPr>
                                <w:rFonts w:asciiTheme="majorEastAsia" w:eastAsiaTheme="majorEastAsia" w:hAnsiTheme="majorEastAsia"/>
                                <w:b/>
                                <w:sz w:val="24"/>
                                <w:szCs w:val="24"/>
                              </w:rPr>
                            </w:pPr>
                            <w:r w:rsidRPr="00365EA8">
                              <w:rPr>
                                <w:rFonts w:asciiTheme="majorEastAsia" w:eastAsiaTheme="majorEastAsia" w:hAnsiTheme="majorEastAsia" w:hint="eastAsia"/>
                                <w:b/>
                                <w:sz w:val="24"/>
                                <w:szCs w:val="24"/>
                              </w:rPr>
                              <w:t>（１）</w:t>
                            </w:r>
                            <w:r w:rsidRPr="00365EA8">
                              <w:rPr>
                                <w:rFonts w:asciiTheme="majorEastAsia" w:eastAsiaTheme="majorEastAsia" w:hAnsiTheme="majorEastAsia" w:hint="eastAsia"/>
                                <w:b/>
                                <w:sz w:val="24"/>
                                <w:szCs w:val="24"/>
                              </w:rPr>
                              <w:t>屋内滞留者の安全確保</w:t>
                            </w:r>
                          </w:p>
                          <w:p w:rsidR="00224E3D" w:rsidRPr="00365EA8" w:rsidRDefault="00224E3D" w:rsidP="005A0CBC">
                            <w:pPr>
                              <w:spacing w:line="360" w:lineRule="auto"/>
                              <w:rPr>
                                <w:rFonts w:ascii="HG丸ｺﾞｼｯｸM-PRO" w:eastAsia="HG丸ｺﾞｼｯｸM-PRO"/>
                              </w:rPr>
                            </w:pPr>
                            <w:r w:rsidRPr="00365EA8">
                              <w:rPr>
                                <w:rFonts w:ascii="HG丸ｺﾞｼｯｸM-PRO" w:eastAsia="HG丸ｺﾞｼｯｸM-PRO" w:hint="eastAsia"/>
                              </w:rPr>
                              <w:t xml:space="preserve">　・</w:t>
                            </w:r>
                            <w:r>
                              <w:rPr>
                                <w:rFonts w:ascii="HG丸ｺﾞｼｯｸM-PRO" w:eastAsia="HG丸ｺﾞｼｯｸM-PRO" w:hint="eastAsia"/>
                              </w:rPr>
                              <w:t>施設内の</w:t>
                            </w:r>
                            <w:r w:rsidRPr="001F3030">
                              <w:rPr>
                                <w:rFonts w:ascii="HG丸ｺﾞｼｯｸM-PRO" w:eastAsia="HG丸ｺﾞｼｯｸM-PRO" w:hint="eastAsia"/>
                              </w:rPr>
                              <w:t>従業員等、来所者</w:t>
                            </w:r>
                            <w:r>
                              <w:rPr>
                                <w:rFonts w:ascii="HG丸ｺﾞｼｯｸM-PRO" w:eastAsia="HG丸ｺﾞｼｯｸM-PRO" w:hint="eastAsia"/>
                              </w:rPr>
                              <w:t>、生徒等 ⇒ 施設内で安全確保（屋外へ出さない）</w:t>
                            </w:r>
                          </w:p>
                          <w:p w:rsidR="00224E3D" w:rsidRPr="00365EA8" w:rsidRDefault="00224E3D" w:rsidP="005A0CBC">
                            <w:pPr>
                              <w:spacing w:line="360" w:lineRule="auto"/>
                              <w:rPr>
                                <w:rFonts w:ascii="HG丸ｺﾞｼｯｸM-PRO" w:eastAsia="HG丸ｺﾞｼｯｸM-PRO"/>
                              </w:rPr>
                            </w:pPr>
                            <w:r w:rsidRPr="00365EA8">
                              <w:rPr>
                                <w:rFonts w:ascii="HG丸ｺﾞｼｯｸM-PRO" w:eastAsia="HG丸ｺﾞｼｯｸM-PRO" w:hint="eastAsia"/>
                              </w:rPr>
                              <w:t xml:space="preserve">　・</w:t>
                            </w:r>
                            <w:r>
                              <w:rPr>
                                <w:rFonts w:ascii="HG丸ｺﾞｼｯｸM-PRO" w:eastAsia="HG丸ｺﾞｼｯｸM-PRO" w:hint="eastAsia"/>
                              </w:rPr>
                              <w:t>従業員等の滞留の目途 ⇒ 3日間（屋外滞留者は「1泊」を目途）</w:t>
                            </w:r>
                          </w:p>
                          <w:p w:rsidR="00224E3D" w:rsidRPr="001E79D0" w:rsidRDefault="00224E3D" w:rsidP="00CA7F4C">
                            <w:pPr>
                              <w:rPr>
                                <w:rFonts w:ascii="HG丸ｺﾞｼｯｸM-PRO" w:eastAsia="HG丸ｺﾞｼｯｸM-PRO"/>
                                <w:sz w:val="18"/>
                                <w:szCs w:val="18"/>
                              </w:rPr>
                            </w:pPr>
                            <w:r w:rsidRPr="00365EA8">
                              <w:rPr>
                                <w:rFonts w:asciiTheme="majorEastAsia" w:eastAsiaTheme="majorEastAsia" w:hAnsiTheme="majorEastAsia" w:hint="eastAsia"/>
                                <w:b/>
                                <w:sz w:val="24"/>
                                <w:szCs w:val="24"/>
                              </w:rPr>
                              <w:t>（２）屋外滞留者の安全確保</w:t>
                            </w:r>
                          </w:p>
                          <w:p w:rsidR="00224E3D" w:rsidRPr="00CA7F4C" w:rsidRDefault="00224E3D" w:rsidP="005A0CBC">
                            <w:pPr>
                              <w:rPr>
                                <w:rFonts w:asciiTheme="majorEastAsia" w:eastAsiaTheme="majorEastAsia" w:hAnsiTheme="majorEastAsia"/>
                                <w:b/>
                                <w:sz w:val="24"/>
                                <w:szCs w:val="24"/>
                              </w:rPr>
                            </w:pPr>
                          </w:p>
                        </w:txbxContent>
                      </v:textbox>
                    </v:shape>
                    <v:group id="Group 503" o:spid="_x0000_s1046" style="position:absolute;left:2752;top:12083;width:6507;height:3304" coordorigin="2752,12083" coordsize="6507,33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thp7PCAAAA3AAAAA8A&#10;AAAAAAAAAAAAAAAAqgIAAGRycy9kb3ducmV2LnhtbFBLBQYAAAAABAAEAPoAAACZAwAAAAA=&#10;">
                      <v:shape id="Text Box 299" o:spid="_x0000_s1047" type="#_x0000_t202" style="position:absolute;left:5452;top:12230;width:1298;height:6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UtqMEA&#10;AADcAAAADwAAAGRycy9kb3ducmV2LnhtbERPTYvCMBC9L/gfwgjetokKKtUoIsgKiwe7e/E2NmNb&#10;bSalyWr99xtB8DaP9zmLVWdrcaPWV441DBMFgjh3puJCw+/P9nMGwgdkg7Vj0vAgD6tl72OBqXF3&#10;PtAtC4WIIexT1FCG0KRS+rwkiz5xDXHkzq61GCJsC2lavMdwW8uRUhNpseLYUGJDm5Lya/ZnNdSX&#10;ze6x745Onfz3Ic+8HBdfZ60H/W49BxGoC2/xy70zcb6awvOZeIFc/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EFLajBAAAA3AAAAA8AAAAAAAAAAAAAAAAAmAIAAGRycy9kb3du&#10;cmV2LnhtbFBLBQYAAAAABAAEAPUAAACGAwAAAAA=&#10;" filled="f" stroked="f">
                        <v:textbox inset="5.85pt,.7pt,5.85pt,.7pt">
                          <w:txbxContent>
                            <w:p w:rsidR="00224E3D" w:rsidRPr="001E79D0" w:rsidRDefault="00224E3D" w:rsidP="005A0CBC">
                              <w:pPr>
                                <w:rPr>
                                  <w:rFonts w:ascii="HG丸ｺﾞｼｯｸM-PRO" w:eastAsia="HG丸ｺﾞｼｯｸM-PRO"/>
                                </w:rPr>
                              </w:pPr>
                              <w:r w:rsidRPr="001E79D0">
                                <w:rPr>
                                  <w:rFonts w:ascii="HG丸ｺﾞｼｯｸM-PRO" w:eastAsia="HG丸ｺﾞｼｯｸM-PRO" w:hint="eastAsia"/>
                                </w:rPr>
                                <w:t>屋外</w:t>
                              </w:r>
                            </w:p>
                          </w:txbxContent>
                        </v:textbox>
                      </v:shape>
                      <v:shape id="Text Box 300" o:spid="_x0000_s1048" type="#_x0000_t202" style="position:absolute;left:7900;top:12275;width:1298;height:6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q52sUA&#10;AADcAAAADwAAAGRycy9kb3ducmV2LnhtbESPQWvCQBCF7wX/wzJCb3VXBSmpmyCCKEgPpr30Ns2O&#10;SdrsbMiuGv+9cyj0NsN7894362L0nbrSENvAFuYzA4q4Cq7l2sLnx+7lFVRMyA67wGThThGKfPK0&#10;xsyFG5/oWqZaSQjHDC00KfWZ1rFqyGOchZ5YtHMYPCZZh1q7AW8S7ju9MGalPbYsDQ32tG2o+i0v&#10;3kL3sz3c38evYL7j8VSVUS/r/dna5+m4eQOVaEz/5r/rgxN8I7TyjEyg8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mrnaxQAAANwAAAAPAAAAAAAAAAAAAAAAAJgCAABkcnMv&#10;ZG93bnJldi54bWxQSwUGAAAAAAQABAD1AAAAigMAAAAA&#10;" filled="f" stroked="f">
                        <v:textbox inset="5.85pt,.7pt,5.85pt,.7pt">
                          <w:txbxContent>
                            <w:p w:rsidR="00224E3D" w:rsidRPr="001E79D0" w:rsidRDefault="00224E3D" w:rsidP="005A0CBC">
                              <w:pPr>
                                <w:rPr>
                                  <w:rFonts w:ascii="HG丸ｺﾞｼｯｸM-PRO" w:eastAsia="HG丸ｺﾞｼｯｸM-PRO"/>
                                </w:rPr>
                              </w:pPr>
                              <w:r>
                                <w:rPr>
                                  <w:rFonts w:ascii="HG丸ｺﾞｼｯｸM-PRO" w:eastAsia="HG丸ｺﾞｼｯｸM-PRO" w:hint="eastAsia"/>
                                </w:rPr>
                                <w:t>屋内</w:t>
                              </w:r>
                            </w:p>
                          </w:txbxContent>
                        </v:textbox>
                      </v:shape>
                      <v:group id="Group 502" o:spid="_x0000_s1049" style="position:absolute;left:2752;top:12083;width:6507;height:3304" coordorigin="2752,12083" coordsize="6507,33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v4zwcQAAADcAAAADwAAAGRycy9kb3ducmV2LnhtbERPS2vCQBC+F/wPywi9&#10;1U2UlhpdJYRaegiFqiDehuyYBLOzIbvN4993C4Xe5uN7znY/mkb01LnasoJ4EYEgLqyuuVRwPh2e&#10;XkE4j6yxsUwKJnKw380etphoO/AX9UdfihDCLkEFlfdtIqUrKjLoFrYlDtzNdgZ9gF0pdYdDCDeN&#10;XEbRizRYc2iosKWsouJ+/DYK3gcc0lX81uf3WzZdT8+flzwmpR7nY7oB4Wn0/+I/94cO86M1/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v4zwcQAAADcAAAA&#10;DwAAAAAAAAAAAAAAAACqAgAAZHJzL2Rvd25yZXYueG1sUEsFBgAAAAAEAAQA+gAAAJsDAAAAAA==&#10;">
                        <v:shape id="Text Box 290" o:spid="_x0000_s1050" type="#_x0000_t202" style="position:absolute;left:2752;top:12083;width:6356;height:3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UvMUA&#10;AADcAAAADwAAAGRycy9kb3ducmV2LnhtbESPQWvCQBCF7wX/wzJCL0U39iA2uooIip5KVQrehuyY&#10;BLOzYXejaX9951DwNsN78943i1XvGnWnEGvPBibjDBRx4W3NpYHzaTuagYoJ2WLjmQz8UITVcvCy&#10;wNz6B3/R/ZhKJSEcczRQpdTmWseiIodx7Fti0a4+OEyyhlLbgA8Jd41+z7KpdlizNFTY0qai4nbs&#10;nIHboStc930J+8/utDv8Tq1+yz6MeR326zmoRH16mv+v91bwJ4Ivz8gEe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GRS8xQAAANwAAAAPAAAAAAAAAAAAAAAAAJgCAABkcnMv&#10;ZG93bnJldi54bWxQSwUGAAAAAAQABAD1AAAAigMAAAAA&#10;">
                          <v:textbox inset="5.85pt,.7pt,5.85pt,.7pt">
                            <w:txbxContent>
                              <w:p w:rsidR="00224E3D" w:rsidRDefault="00224E3D" w:rsidP="005A0CBC"/>
                            </w:txbxContent>
                          </v:textbox>
                        </v:shape>
                        <v:shape id="Text Box 291" o:spid="_x0000_s1051" type="#_x0000_t202" style="position:absolute;left:3195;top:12665;width:510;height:19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wXxsQA&#10;AADcAAAADwAAAGRycy9kb3ducmV2LnhtbERPTWsCMRC9F/wPYYTeanZLW2VrFLEVbJHSqpQep5tx&#10;s3QzWZKo6783gtDbPN7njKedbcSBfKgdK8gHGQji0umaKwXbzeJuBCJEZI2NY1JwogDTSe9mjIV2&#10;R/6iwzpWIoVwKFCBibEtpAylIYth4FrixO2ctxgT9JXUHo8p3DbyPsuepMWaU4PBluaGyr/13ir4&#10;fJy/PgxXv0P/8zF6xxfTfmfdm1K3/W72DCJSF//FV/dSp/l5Dpdn0gVyc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58F8bEAAAA3AAAAA8AAAAAAAAAAAAAAAAAmAIAAGRycy9k&#10;b3ducmV2LnhtbFBLBQYAAAAABAAEAPUAAACJAwAAAAA=&#10;">
                          <v:textbox style="layout-flow:vertical-ideographic" inset="5.85pt,.7pt,5.85pt,.7pt">
                            <w:txbxContent>
                              <w:p w:rsidR="00224E3D" w:rsidRPr="00365EA8" w:rsidRDefault="00224E3D" w:rsidP="005A0CBC">
                                <w:pPr>
                                  <w:jc w:val="center"/>
                                  <w:rPr>
                                    <w:rFonts w:ascii="HG丸ｺﾞｼｯｸM-PRO" w:eastAsia="HG丸ｺﾞｼｯｸM-PRO"/>
                                  </w:rPr>
                                </w:pPr>
                                <w:r>
                                  <w:rPr>
                                    <w:rFonts w:ascii="HG丸ｺﾞｼｯｸM-PRO" w:eastAsia="HG丸ｺﾞｼｯｸM-PRO" w:hint="eastAsia"/>
                                  </w:rPr>
                                  <w:t>屋外</w:t>
                                </w:r>
                                <w:r w:rsidRPr="00365EA8">
                                  <w:rPr>
                                    <w:rFonts w:ascii="HG丸ｺﾞｼｯｸM-PRO" w:eastAsia="HG丸ｺﾞｼｯｸM-PRO" w:hint="eastAsia"/>
                                  </w:rPr>
                                  <w:t>滞留者</w:t>
                                </w:r>
                              </w:p>
                            </w:txbxContent>
                          </v:textbox>
                        </v:shape>
                        <v:shape id="Text Box 292" o:spid="_x0000_s1052" type="#_x0000_t202" style="position:absolute;left:5521;top:12618;width:540;height:20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6JscQA&#10;AADcAAAADwAAAGRycy9kb3ducmV2LnhtbERP22oCMRB9F/oPYQq+aVaxVbZGEdtCW0S8IX2cbqab&#10;xc1kSVLd/n1TEHybw7nOdN7aWpzJh8qxgkE/A0FcOF1xqeCwf+1NQISIrLF2TAp+KcB8dteZYq7d&#10;hbd03sVSpBAOOSowMTa5lKEwZDH0XUOcuG/nLcYEfSm1x0sKt7UcZtmjtFhxajDY0NJQcdr9WAWb&#10;h+XLaLz6GvvP9eQDn01zzNp3pbr37eIJRKQ23sRX95tO8wdD+H8mXS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6uibHEAAAA3AAAAA8AAAAAAAAAAAAAAAAAmAIAAGRycy9k&#10;b3ducmV2LnhtbFBLBQYAAAAABAAEAPUAAACJAwAAAAA=&#10;">
                          <v:textbox style="layout-flow:vertical-ideographic" inset="5.85pt,.7pt,5.85pt,.7pt">
                            <w:txbxContent>
                              <w:p w:rsidR="00224E3D" w:rsidRPr="00365EA8" w:rsidRDefault="00224E3D" w:rsidP="005A0CBC">
                                <w:pPr>
                                  <w:jc w:val="center"/>
                                  <w:rPr>
                                    <w:rFonts w:ascii="HG丸ｺﾞｼｯｸM-PRO" w:eastAsia="HG丸ｺﾞｼｯｸM-PRO"/>
                                  </w:rPr>
                                </w:pPr>
                                <w:r>
                                  <w:rPr>
                                    <w:rFonts w:ascii="HG丸ｺﾞｼｯｸM-PRO" w:eastAsia="HG丸ｺﾞｼｯｸM-PRO" w:hint="eastAsia"/>
                                  </w:rPr>
                                  <w:t>情報提供拠点</w:t>
                                </w:r>
                              </w:p>
                            </w:txbxContent>
                          </v:textbox>
                        </v:shape>
                        <v:shape id="Text Box 293" o:spid="_x0000_s1053" type="#_x0000_t202" style="position:absolute;left:7973;top:12665;width:633;height:20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IsKsQA&#10;AADcAAAADwAAAGRycy9kb3ducmV2LnhtbERPTWsCMRC9F/ofwgjeatZqVVajFLXQihS1pfQ4bsbN&#10;0s1kSVLd/ntTKPQ2j/c5s0Vra3EmHyrHCvq9DARx4XTFpYL3t6e7CYgQkTXWjknBDwVYzG9vZphr&#10;d+E9nQ+xFCmEQ44KTIxNLmUoDFkMPdcQJ+7kvMWYoC+l9nhJ4baW91k2khYrTg0GG1oaKr4O31bB&#10;7mG5Ho63x7H/fJ1scGWaj6x9UarbaR+nICK18V/8537WaX5/AL/PpAvk/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iLCrEAAAA3AAAAA8AAAAAAAAAAAAAAAAAmAIAAGRycy9k&#10;b3ducmV2LnhtbFBLBQYAAAAABAAEAPUAAACJAwAAAAA=&#10;">
                          <v:textbox style="layout-flow:vertical-ideographic" inset="5.85pt,.7pt,5.85pt,.7pt">
                            <w:txbxContent>
                              <w:p w:rsidR="00224E3D" w:rsidRPr="00365EA8" w:rsidRDefault="00224E3D" w:rsidP="005A0CBC">
                                <w:pPr>
                                  <w:jc w:val="center"/>
                                  <w:rPr>
                                    <w:rFonts w:ascii="HG丸ｺﾞｼｯｸM-PRO" w:eastAsia="HG丸ｺﾞｼｯｸM-PRO"/>
                                  </w:rPr>
                                </w:pPr>
                                <w:r>
                                  <w:rPr>
                                    <w:rFonts w:ascii="HG丸ｺﾞｼｯｸM-PRO" w:eastAsia="HG丸ｺﾞｼｯｸM-PRO" w:hint="eastAsia"/>
                                  </w:rPr>
                                  <w:t>一時滞在スペース</w:t>
                                </w:r>
                              </w:p>
                            </w:txbxContent>
                          </v:textbox>
                        </v:shape>
                        <v:shapetype id="_x0000_t32" coordsize="21600,21600" o:spt="32" o:oned="t" path="m,l21600,21600e" filled="f">
                          <v:path arrowok="t" fillok="f" o:connecttype="none"/>
                          <o:lock v:ext="edit" shapetype="t"/>
                        </v:shapetype>
                        <v:shape id="AutoShape 294" o:spid="_x0000_s1054" type="#_x0000_t32" style="position:absolute;left:3735;top:13598;width:178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2+SsQAAADcAAAADwAAAGRycy9kb3ducmV2LnhtbERPTWvCQBC9F/wPywje6iZFpKauQYSK&#10;KD1UJdjbkJ0modnZsLvG2F/fLRR6m8f7nGU+mFb05HxjWUE6TUAQl1Y3XCk4n14fn0H4gKyxtUwK&#10;7uQhX40elphpe+N36o+hEjGEfYYK6hC6TEpf1mTQT21HHLlP6wyGCF0ltcNbDDetfEqSuTTYcGyo&#10;saNNTeXX8WoUXA6La3Ev3mhfpIv9Bzrjv09bpSbjYf0CItAQ/sV/7p2O89MZ/D4TL5Cr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Xb5KxAAAANwAAAAPAAAAAAAAAAAA&#10;AAAAAKECAABkcnMvZG93bnJldi54bWxQSwUGAAAAAAQABAD5AAAAkgMAAAAA&#10;">
                          <v:stroke endarrow="block"/>
                        </v:shape>
                        <v:shape id="AutoShape 295" o:spid="_x0000_s1055" type="#_x0000_t32" style="position:absolute;left:6061;top:13598;width:191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Eb0cQAAADcAAAADwAAAGRycy9kb3ducmV2LnhtbERPTWvCQBC9F/wPywje6iYFpaauQYSK&#10;KD1UJdjbkJ0modnZsLvG2F/fLRR6m8f7nGU+mFb05HxjWUE6TUAQl1Y3XCk4n14fn0H4gKyxtUwK&#10;7uQhX40elphpe+N36o+hEjGEfYYK6hC6TEpf1mTQT21HHLlP6wyGCF0ltcNbDDetfEqSuTTYcGyo&#10;saNNTeXX8WoUXA6La3Ev3mhfpIv9Bzrjv09bpSbjYf0CItAQ/sV/7p2O89MZ/D4TL5Cr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ERvRxAAAANwAAAAPAAAAAAAAAAAA&#10;AAAAAKECAABkcnMvZG93bnJldi54bWxQSwUGAAAAAAQABAD5AAAAkgMAAAAA&#10;">
                          <v:stroke endarrow="block"/>
                        </v:shape>
                        <v:shape id="Text Box 296" o:spid="_x0000_s1056" type="#_x0000_t202" style="position:absolute;left:3804;top:13219;width:3042;height:6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Ae7r4A&#10;AADcAAAADwAAAGRycy9kb3ducmV2LnhtbERPTwsBQRS/K99hesqNWZS0DEmJkoPl4vbsPLvLzptt&#10;Z7C+vVHK7f36/X2zRWNK8aTaFZYVDPoRCOLU6oIzBafjujcB4TyyxtIyKXiTg8W83ZphrO2LD/RM&#10;fCZCCLsYFeTeV7GULs3JoOvbijhwV1sb9AHWmdQ1vkK4KeUwisbSYMGhIceKVjml9+RhFJS31fa9&#10;b842urjdIU2cHGWbq1LdTrOcgvDU+L/4597qMH8whu8z4QI5/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uQHu6+AAAA3AAAAA8AAAAAAAAAAAAAAAAAmAIAAGRycy9kb3ducmV2&#10;LnhtbFBLBQYAAAAABAAEAPUAAACDAwAAAAA=&#10;" filled="f" stroked="f">
                          <v:textbox inset="5.85pt,.7pt,5.85pt,.7pt">
                            <w:txbxContent>
                              <w:p w:rsidR="00224E3D" w:rsidRPr="001E79D0" w:rsidRDefault="00224E3D" w:rsidP="005A0CBC">
                                <w:pPr>
                                  <w:rPr>
                                    <w:rFonts w:ascii="HG丸ｺﾞｼｯｸM-PRO" w:eastAsia="HG丸ｺﾞｼｯｸM-PRO"/>
                                    <w:sz w:val="18"/>
                                    <w:szCs w:val="18"/>
                                  </w:rPr>
                                </w:pPr>
                                <w:r>
                                  <w:rPr>
                                    <w:rFonts w:ascii="HG丸ｺﾞｼｯｸM-PRO" w:eastAsia="HG丸ｺﾞｼｯｸM-PRO" w:hint="eastAsia"/>
                                    <w:sz w:val="18"/>
                                    <w:szCs w:val="18"/>
                                  </w:rPr>
                                  <w:t>身の安全確保後</w:t>
                                </w:r>
                              </w:p>
                            </w:txbxContent>
                          </v:textbox>
                        </v:shape>
                        <v:shape id="Text Box 297" o:spid="_x0000_s1057" type="#_x0000_t202" style="position:absolute;left:6217;top:13202;width:3042;height:6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y7dcIA&#10;AADcAAAADwAAAGRycy9kb3ducmV2LnhtbERPS2vCQBC+F/wPywje6kaFVtKsIoIoSA9GL71Ns5NH&#10;zc6G7GqSf+8KQm/z8T0nWfemFndqXWVZwWwagSDOrK64UHA5796XIJxH1lhbJgUDOVivRm8Jxtp2&#10;fKJ76gsRQtjFqKD0vomldFlJBt3UNsSBy21r0AfYFlK32IVwU8t5FH1IgxWHhhIb2paUXdObUVD/&#10;bQ/Dd/9jo193PGWpk4tinys1GfebLxCeev8vfrkPOsyffcLzmXCBX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3Lt1wgAAANwAAAAPAAAAAAAAAAAAAAAAAJgCAABkcnMvZG93&#10;bnJldi54bWxQSwUGAAAAAAQABAD1AAAAhwMAAAAA&#10;" filled="f" stroked="f">
                          <v:textbox inset="5.85pt,.7pt,5.85pt,.7pt">
                            <w:txbxContent>
                              <w:p w:rsidR="00224E3D" w:rsidRPr="001E79D0" w:rsidRDefault="00224E3D" w:rsidP="005A0CBC">
                                <w:pPr>
                                  <w:rPr>
                                    <w:rFonts w:ascii="HG丸ｺﾞｼｯｸM-PRO" w:eastAsia="HG丸ｺﾞｼｯｸM-PRO"/>
                                    <w:sz w:val="18"/>
                                    <w:szCs w:val="18"/>
                                  </w:rPr>
                                </w:pPr>
                                <w:r>
                                  <w:rPr>
                                    <w:rFonts w:ascii="HG丸ｺﾞｼｯｸM-PRO" w:eastAsia="HG丸ｺﾞｼｯｸM-PRO" w:hint="eastAsia"/>
                                    <w:sz w:val="18"/>
                                    <w:szCs w:val="18"/>
                                  </w:rPr>
                                  <w:t>受入可能確認後</w:t>
                                </w:r>
                              </w:p>
                            </w:txbxContent>
                          </v:textbox>
                        </v:shape>
                        <v:shape id="Text Box 298" o:spid="_x0000_s1058" type="#_x0000_t202" style="position:absolute;left:5016;top:14785;width:3042;height:6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MvB8MA&#10;AADcAAAADwAAAGRycy9kb3ducmV2LnhtbESPQYvCQAyF7wv+hyGCt3XqCrJURxFBFMSDXS/eYie2&#10;1U6mdGa1/ntzELwlvJf3vswWnavVndpQeTYwGiagiHNvKy4MHP/W37+gQkS2WHsmA08KsJj3vmaY&#10;Wv/gA92zWCgJ4ZCigTLGJtU65CU5DEPfEIt28a3DKGtbaNviQ8JdrX+SZKIdViwNJTa0Kim/Zf/O&#10;QH1dbZ/77uSTc9gd8izocbG5GDPod8spqEhd/Jjf11sr+COhlWdkAj1/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UMvB8MAAADcAAAADwAAAAAAAAAAAAAAAACYAgAAZHJzL2Rv&#10;d25yZXYueG1sUEsFBgAAAAAEAAQA9QAAAIgDAAAAAA==&#10;" filled="f" stroked="f">
                          <v:textbox inset="5.85pt,.7pt,5.85pt,.7pt">
                            <w:txbxContent>
                              <w:p w:rsidR="00224E3D" w:rsidRPr="001E79D0" w:rsidRDefault="00224E3D" w:rsidP="005A0CBC">
                                <w:pPr>
                                  <w:rPr>
                                    <w:rFonts w:ascii="HG丸ｺﾞｼｯｸM-PRO" w:eastAsia="HG丸ｺﾞｼｯｸM-PRO"/>
                                    <w:sz w:val="18"/>
                                    <w:szCs w:val="18"/>
                                  </w:rPr>
                                </w:pPr>
                                <w:r>
                                  <w:rPr>
                                    <w:rFonts w:ascii="HG丸ｺﾞｼｯｸM-PRO" w:eastAsia="HG丸ｺﾞｼｯｸM-PRO" w:hint="eastAsia"/>
                                    <w:sz w:val="18"/>
                                    <w:szCs w:val="18"/>
                                  </w:rPr>
                                  <w:t>情報提供</w:t>
                                </w:r>
                                <w:r w:rsidRPr="001E79D0">
                                  <w:rPr>
                                    <w:rFonts w:ascii="HG丸ｺﾞｼｯｸM-PRO" w:eastAsia="HG丸ｺﾞｼｯｸM-PRO" w:hint="eastAsia"/>
                                    <w:sz w:val="18"/>
                                    <w:szCs w:val="18"/>
                                  </w:rPr>
                                  <w:t>の支援</w:t>
                                </w:r>
                              </w:p>
                            </w:txbxContent>
                          </v:textbox>
                        </v:shape>
                      </v:group>
                    </v:group>
                  </v:group>
                  <v:shape id="Text Box 301" o:spid="_x0000_s1059" type="#_x0000_t202" style="position:absolute;left:1683;top:9611;width:4256;height:7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x5q8IA&#10;AADcAAAADwAAAGRycy9kb3ducmV2LnhtbERPS2vCQBC+F/wPywi9FLMxB0lTV5FqqTcxLfQ6ZqdJ&#10;MDubZjeP/nu3UPA2H99z1tvJNGKgztWWFSyjGARxYXXNpYLPj7dFCsJ5ZI2NZVLwSw62m9nDGjNt&#10;Rz7TkPtShBB2GSqovG8zKV1RkUEX2ZY4cN+2M+gD7EqpOxxDuGlkEscrabDm0FBhS68VFde8Nwr2&#10;J2fGok+e+IJjat9/+HDOv5R6nE+7FxCeJn8X/7uPOsxfPsPfM+ECub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THmrwgAAANwAAAAPAAAAAAAAAAAAAAAAAJgCAABkcnMvZG93&#10;bnJldi54bWxQSwUGAAAAAAQABAD1AAAAhwMAAAAA&#10;">
                    <v:textbox inset="5.85pt,.7pt,5.85pt,.7pt">
                      <w:txbxContent>
                        <w:p w:rsidR="00224E3D" w:rsidRPr="00365EA8" w:rsidRDefault="00224E3D" w:rsidP="005A0CBC">
                          <w:pPr>
                            <w:jc w:val="center"/>
                            <w:rPr>
                              <w:rFonts w:asciiTheme="majorEastAsia" w:eastAsiaTheme="majorEastAsia" w:hAnsiTheme="majorEastAsia"/>
                              <w:b/>
                              <w:sz w:val="24"/>
                              <w:szCs w:val="24"/>
                            </w:rPr>
                          </w:pPr>
                          <w:r w:rsidRPr="00365EA8">
                            <w:rPr>
                              <w:rFonts w:asciiTheme="majorEastAsia" w:eastAsiaTheme="majorEastAsia" w:hAnsiTheme="majorEastAsia" w:hint="eastAsia"/>
                              <w:b/>
                              <w:sz w:val="24"/>
                              <w:szCs w:val="24"/>
                            </w:rPr>
                            <w:t>帰宅困難者の安全確保</w:t>
                          </w:r>
                        </w:p>
                      </w:txbxContent>
                    </v:textbox>
                  </v:shape>
                </v:group>
                <v:shape id="Text Box 523" o:spid="_x0000_s1060" type="#_x0000_t202" style="position:absolute;left:3810;top:13968;width:3172;height:5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gL18QA&#10;AADcAAAADwAAAGRycy9kb3ducmV2LnhtbESPzW7CQAyE75V4h5WRuFSwgQNCgQXxI34uHJL2Aays&#10;SSKy3ii7QNqnx4dKvdma8czn1aZ3jXpSF2rPBqaTBBRx4W3NpYHvr+N4ASpEZIuNZzLwQwE268HH&#10;ClPrX5zRM4+lkhAOKRqoYmxTrUNRkcMw8S2xaDffOYyydqW2Hb4k3DV6liRz7bBmaaiwpX1FxT1/&#10;OAO0zfzv9R5OLtsd9qdbzfSpz8aMhv12CSpSH//Nf9cXK/gzwZdnZAK9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4C9fEAAAA3AAAAA8AAAAAAAAAAAAAAAAAmAIAAGRycy9k&#10;b3ducmV2LnhtbFBLBQYAAAAABAAEAPUAAACJAwAAAAA=&#10;" filled="f" stroked="f">
                  <v:textbox inset="0,0,0,0">
                    <w:txbxContent>
                      <w:p w:rsidR="00224E3D" w:rsidRPr="00CA7F4C" w:rsidRDefault="00224E3D" w:rsidP="00CA7F4C">
                        <w:pPr>
                          <w:rPr>
                            <w:rFonts w:ascii="HG丸ｺﾞｼｯｸM-PRO" w:eastAsia="HG丸ｺﾞｼｯｸM-PRO" w:hAnsi="HG丸ｺﾞｼｯｸM-PRO"/>
                            <w:sz w:val="17"/>
                            <w:szCs w:val="17"/>
                          </w:rPr>
                        </w:pPr>
                        <w:r w:rsidRPr="00CA7F4C">
                          <w:rPr>
                            <w:rFonts w:ascii="HG丸ｺﾞｼｯｸM-PRO" w:eastAsia="HG丸ｺﾞｼｯｸM-PRO" w:hAnsi="HG丸ｺﾞｼｯｸM-PRO" w:hint="eastAsia"/>
                            <w:sz w:val="17"/>
                            <w:szCs w:val="17"/>
                          </w:rPr>
                          <w:t>駅に向かう行動など</w:t>
                        </w:r>
                      </w:p>
                    </w:txbxContent>
                  </v:textbox>
                </v:shape>
                <w10:wrap anchorx="margin"/>
              </v:group>
            </w:pict>
          </mc:Fallback>
        </mc:AlternateContent>
      </w:r>
      <w:r w:rsidR="000D0E03" w:rsidRPr="007F3287">
        <w:rPr>
          <w:rFonts w:asciiTheme="majorEastAsia" w:eastAsiaTheme="majorEastAsia" w:hAnsiTheme="majorEastAsia" w:hint="eastAsia"/>
          <w:b/>
          <w:sz w:val="24"/>
          <w:szCs w:val="24"/>
        </w:rPr>
        <w:t>6-1 帰宅困難者の安全確保　（イメージ）</w:t>
      </w:r>
    </w:p>
    <w:p w:rsidR="00F167E5" w:rsidRDefault="00F167E5" w:rsidP="005A0CBC">
      <w:pPr>
        <w:widowControl/>
        <w:rPr>
          <w:rFonts w:asciiTheme="majorEastAsia" w:eastAsiaTheme="majorEastAsia" w:hAnsiTheme="majorEastAsia"/>
        </w:rPr>
      </w:pPr>
    </w:p>
    <w:p w:rsidR="005A0CBC" w:rsidRDefault="005A0CBC" w:rsidP="005A0CBC">
      <w:pPr>
        <w:widowControl/>
        <w:rPr>
          <w:rFonts w:asciiTheme="majorEastAsia" w:eastAsiaTheme="majorEastAsia" w:hAnsiTheme="majorEastAsia"/>
        </w:rPr>
      </w:pPr>
    </w:p>
    <w:p w:rsidR="00F167E5" w:rsidRDefault="00F167E5">
      <w:pPr>
        <w:widowControl/>
        <w:rPr>
          <w:rFonts w:asciiTheme="majorEastAsia" w:eastAsiaTheme="majorEastAsia" w:hAnsiTheme="majorEastAsia"/>
        </w:rPr>
      </w:pPr>
    </w:p>
    <w:p w:rsidR="00F167E5" w:rsidRDefault="000D0E03">
      <w:pPr>
        <w:widowControl/>
        <w:jc w:val="left"/>
        <w:rPr>
          <w:rFonts w:asciiTheme="majorEastAsia" w:eastAsiaTheme="majorEastAsia" w:hAnsiTheme="majorEastAsia"/>
          <w:b/>
          <w:sz w:val="24"/>
          <w:szCs w:val="24"/>
        </w:rPr>
      </w:pPr>
      <w:r>
        <w:rPr>
          <w:rFonts w:asciiTheme="majorEastAsia" w:eastAsiaTheme="majorEastAsia" w:hAnsiTheme="majorEastAsia"/>
          <w:b/>
          <w:sz w:val="24"/>
          <w:szCs w:val="24"/>
        </w:rPr>
        <w:br w:type="page"/>
      </w:r>
    </w:p>
    <w:p w:rsidR="00F167E5" w:rsidRPr="007F3287" w:rsidRDefault="008D394F">
      <w:pPr>
        <w:widowControl/>
        <w:ind w:firstLineChars="50" w:firstLine="129"/>
        <w:jc w:val="left"/>
        <w:rPr>
          <w:rFonts w:asciiTheme="majorEastAsia" w:eastAsiaTheme="majorEastAsia" w:hAnsiTheme="majorEastAsia"/>
          <w:b/>
          <w:sz w:val="24"/>
          <w:szCs w:val="24"/>
        </w:rPr>
      </w:pPr>
      <w:r>
        <w:rPr>
          <w:rFonts w:asciiTheme="majorEastAsia" w:eastAsiaTheme="majorEastAsia" w:hAnsiTheme="majorEastAsia"/>
          <w:b/>
          <w:noProof/>
          <w:sz w:val="24"/>
          <w:szCs w:val="24"/>
        </w:rPr>
        <mc:AlternateContent>
          <mc:Choice Requires="wpg">
            <w:drawing>
              <wp:anchor distT="0" distB="0" distL="114300" distR="114300" simplePos="0" relativeHeight="251668992" behindDoc="0" locked="0" layoutInCell="1" allowOverlap="1">
                <wp:simplePos x="0" y="0"/>
                <wp:positionH relativeFrom="margin">
                  <wp:align>left</wp:align>
                </wp:positionH>
                <wp:positionV relativeFrom="paragraph">
                  <wp:posOffset>365760</wp:posOffset>
                </wp:positionV>
                <wp:extent cx="5667375" cy="2990850"/>
                <wp:effectExtent l="0" t="0" r="28575" b="19050"/>
                <wp:wrapNone/>
                <wp:docPr id="99" name="Group 3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67375" cy="2990850"/>
                          <a:chOff x="1418" y="1977"/>
                          <a:chExt cx="9080" cy="6141"/>
                        </a:xfrm>
                      </wpg:grpSpPr>
                      <wps:wsp>
                        <wps:cNvPr id="100" name="Text Box 303"/>
                        <wps:cNvSpPr txBox="1">
                          <a:spLocks noChangeArrowheads="1"/>
                        </wps:cNvSpPr>
                        <wps:spPr bwMode="auto">
                          <a:xfrm>
                            <a:off x="1418" y="2298"/>
                            <a:ext cx="9080" cy="5820"/>
                          </a:xfrm>
                          <a:prstGeom prst="rect">
                            <a:avLst/>
                          </a:prstGeom>
                          <a:solidFill>
                            <a:srgbClr val="FFFFFF"/>
                          </a:solidFill>
                          <a:ln w="9525">
                            <a:solidFill>
                              <a:srgbClr val="000000"/>
                            </a:solidFill>
                            <a:miter lim="800000"/>
                            <a:headEnd/>
                            <a:tailEnd/>
                          </a:ln>
                        </wps:spPr>
                        <wps:txbx>
                          <w:txbxContent>
                            <w:p w:rsidR="00224E3D" w:rsidRDefault="00224E3D" w:rsidP="005A0CBC"/>
                            <w:p w:rsidR="00224E3D" w:rsidRDefault="00224E3D" w:rsidP="005A0CBC"/>
                            <w:p w:rsidR="00224E3D" w:rsidRDefault="00224E3D" w:rsidP="00832D99">
                              <w:pPr>
                                <w:pStyle w:val="a8"/>
                                <w:numPr>
                                  <w:ilvl w:val="0"/>
                                  <w:numId w:val="15"/>
                                </w:numPr>
                                <w:spacing w:after="240"/>
                                <w:ind w:leftChars="0" w:left="357" w:hanging="357"/>
                                <w:rPr>
                                  <w:rFonts w:ascii="HG丸ｺﾞｼｯｸM-PRO" w:eastAsia="HG丸ｺﾞｼｯｸM-PRO"/>
                                </w:rPr>
                              </w:pPr>
                              <w:r w:rsidRPr="007D0E42">
                                <w:rPr>
                                  <w:rFonts w:ascii="HG丸ｺﾞｼｯｸM-PRO" w:eastAsia="HG丸ｺﾞｼｯｸM-PRO" w:hint="eastAsia"/>
                                </w:rPr>
                                <w:t>発災後、</w:t>
                              </w:r>
                              <w:r>
                                <w:rPr>
                                  <w:rFonts w:ascii="HG丸ｺﾞｼｯｸM-PRO" w:eastAsia="HG丸ｺﾞｼｯｸM-PRO" w:hint="eastAsia"/>
                                </w:rPr>
                                <w:t>駅周辺に多くの帰宅困難者が発生した場合、</w:t>
                              </w:r>
                              <w:r w:rsidRPr="007D0E42">
                                <w:rPr>
                                  <w:rFonts w:ascii="HG丸ｺﾞｼｯｸM-PRO" w:eastAsia="HG丸ｺﾞｼｯｸM-PRO" w:hint="eastAsia"/>
                                </w:rPr>
                                <w:t>情報提供拠点を設置し、情報提供を行う</w:t>
                              </w:r>
                            </w:p>
                            <w:p w:rsidR="00224E3D" w:rsidRPr="007D0E42" w:rsidRDefault="00224E3D" w:rsidP="00832D99">
                              <w:pPr>
                                <w:pStyle w:val="a8"/>
                                <w:numPr>
                                  <w:ilvl w:val="0"/>
                                  <w:numId w:val="15"/>
                                </w:numPr>
                                <w:ind w:leftChars="0" w:left="357" w:hanging="357"/>
                                <w:rPr>
                                  <w:rFonts w:ascii="HG丸ｺﾞｼｯｸM-PRO" w:eastAsia="HG丸ｺﾞｼｯｸM-PRO"/>
                                </w:rPr>
                              </w:pPr>
                              <w:r>
                                <w:rPr>
                                  <w:rFonts w:ascii="HG丸ｺﾞｼｯｸM-PRO" w:eastAsia="HG丸ｺﾞｼｯｸM-PRO" w:hint="eastAsia"/>
                                </w:rPr>
                                <w:t>情報提供拠点は、協働運営とする（連絡網・連絡手段などの体制整備）</w:t>
                              </w:r>
                            </w:p>
                            <w:p w:rsidR="00224E3D" w:rsidRDefault="00224E3D" w:rsidP="005A0CBC">
                              <w:pPr>
                                <w:rPr>
                                  <w:rFonts w:ascii="HG丸ｺﾞｼｯｸM-PRO" w:eastAsia="HG丸ｺﾞｼｯｸM-PRO"/>
                                </w:rPr>
                              </w:pPr>
                            </w:p>
                            <w:p w:rsidR="00224E3D" w:rsidRPr="007D0E42" w:rsidRDefault="00224E3D" w:rsidP="005A0CBC">
                              <w:pPr>
                                <w:rPr>
                                  <w:rFonts w:asciiTheme="majorEastAsia" w:eastAsiaTheme="majorEastAsia" w:hAnsiTheme="majorEastAsia"/>
                                  <w:b/>
                                  <w:sz w:val="24"/>
                                  <w:szCs w:val="24"/>
                                </w:rPr>
                              </w:pPr>
                              <w:r>
                                <w:rPr>
                                  <w:rFonts w:asciiTheme="majorEastAsia" w:eastAsiaTheme="majorEastAsia" w:hAnsiTheme="majorEastAsia" w:hint="eastAsia"/>
                                  <w:b/>
                                  <w:sz w:val="24"/>
                                  <w:szCs w:val="24"/>
                                </w:rPr>
                                <w:t>（１）屋内滞留者への情報提供</w:t>
                              </w:r>
                            </w:p>
                            <w:p w:rsidR="00224E3D" w:rsidRDefault="00224E3D" w:rsidP="005A0CBC">
                              <w:pPr>
                                <w:spacing w:line="360" w:lineRule="auto"/>
                                <w:rPr>
                                  <w:rFonts w:ascii="HG丸ｺﾞｼｯｸM-PRO" w:eastAsia="HG丸ｺﾞｼｯｸM-PRO"/>
                                </w:rPr>
                              </w:pPr>
                              <w:r>
                                <w:rPr>
                                  <w:rFonts w:ascii="HG丸ｺﾞｼｯｸM-PRO" w:eastAsia="HG丸ｺﾞｼｯｸM-PRO" w:hint="eastAsia"/>
                                </w:rPr>
                                <w:t xml:space="preserve">　　　 各施設で情報収集・情報提供</w:t>
                              </w:r>
                            </w:p>
                            <w:p w:rsidR="00224E3D" w:rsidRPr="007D0E42" w:rsidRDefault="00224E3D" w:rsidP="005A0CBC">
                              <w:pPr>
                                <w:rPr>
                                  <w:rFonts w:ascii="HG丸ｺﾞｼｯｸM-PRO" w:eastAsia="HG丸ｺﾞｼｯｸM-PRO"/>
                                </w:rPr>
                              </w:pPr>
                            </w:p>
                            <w:p w:rsidR="00224E3D" w:rsidRPr="007D0E42" w:rsidRDefault="00224E3D" w:rsidP="005A0CBC">
                              <w:pPr>
                                <w:rPr>
                                  <w:rFonts w:asciiTheme="majorEastAsia" w:eastAsiaTheme="majorEastAsia" w:hAnsiTheme="majorEastAsia"/>
                                  <w:b/>
                                  <w:sz w:val="24"/>
                                  <w:szCs w:val="24"/>
                                </w:rPr>
                              </w:pPr>
                              <w:r>
                                <w:rPr>
                                  <w:rFonts w:asciiTheme="majorEastAsia" w:eastAsiaTheme="majorEastAsia" w:hAnsiTheme="majorEastAsia" w:hint="eastAsia"/>
                                  <w:b/>
                                  <w:sz w:val="24"/>
                                  <w:szCs w:val="24"/>
                                </w:rPr>
                                <w:t>（２）屋外滞留者への情報提供</w:t>
                              </w:r>
                            </w:p>
                            <w:p w:rsidR="00224E3D" w:rsidRDefault="00224E3D" w:rsidP="005A0CBC">
                              <w:pPr>
                                <w:spacing w:line="360" w:lineRule="auto"/>
                                <w:rPr>
                                  <w:rFonts w:ascii="HG丸ｺﾞｼｯｸM-PRO" w:eastAsia="HG丸ｺﾞｼｯｸM-PRO"/>
                                </w:rPr>
                              </w:pPr>
                              <w:r>
                                <w:rPr>
                                  <w:rFonts w:ascii="HG丸ｺﾞｼｯｸM-PRO" w:eastAsia="HG丸ｺﾞｼｯｸM-PRO" w:hint="eastAsia"/>
                                </w:rPr>
                                <w:t xml:space="preserve">　　   情報提供拠点で提供（災害情報、交通情報、一時滞在スペース情報等）</w:t>
                              </w:r>
                            </w:p>
                            <w:p w:rsidR="00224E3D" w:rsidRPr="007D0E42" w:rsidRDefault="00224E3D" w:rsidP="005A0CBC">
                              <w:pPr>
                                <w:spacing w:line="360" w:lineRule="auto"/>
                                <w:rPr>
                                  <w:rFonts w:ascii="HG丸ｺﾞｼｯｸM-PRO" w:eastAsia="HG丸ｺﾞｼｯｸM-PRO"/>
                                </w:rPr>
                              </w:pPr>
                              <w:r>
                                <w:rPr>
                                  <w:rFonts w:ascii="HG丸ｺﾞｼｯｸM-PRO" w:eastAsia="HG丸ｺﾞｼｯｸM-PRO" w:hint="eastAsia"/>
                                </w:rPr>
                                <w:t xml:space="preserve">　</w:t>
                              </w:r>
                            </w:p>
                          </w:txbxContent>
                        </wps:txbx>
                        <wps:bodyPr rot="0" vert="horz" wrap="square" lIns="74295" tIns="8890" rIns="74295" bIns="8890" anchor="t" anchorCtr="0" upright="1">
                          <a:noAutofit/>
                        </wps:bodyPr>
                      </wps:wsp>
                      <wps:wsp>
                        <wps:cNvPr id="101" name="Text Box 304"/>
                        <wps:cNvSpPr txBox="1">
                          <a:spLocks noChangeArrowheads="1"/>
                        </wps:cNvSpPr>
                        <wps:spPr bwMode="auto">
                          <a:xfrm>
                            <a:off x="1694" y="1977"/>
                            <a:ext cx="3448" cy="784"/>
                          </a:xfrm>
                          <a:prstGeom prst="rect">
                            <a:avLst/>
                          </a:prstGeom>
                          <a:solidFill>
                            <a:srgbClr val="FFFFFF"/>
                          </a:solidFill>
                          <a:ln w="9525">
                            <a:solidFill>
                              <a:srgbClr val="000000"/>
                            </a:solidFill>
                            <a:miter lim="800000"/>
                            <a:headEnd/>
                            <a:tailEnd/>
                          </a:ln>
                        </wps:spPr>
                        <wps:txbx>
                          <w:txbxContent>
                            <w:p w:rsidR="00224E3D" w:rsidRPr="001E3FAC" w:rsidRDefault="00224E3D" w:rsidP="005A0CBC">
                              <w:pPr>
                                <w:rPr>
                                  <w:rFonts w:asciiTheme="majorEastAsia" w:eastAsiaTheme="majorEastAsia" w:hAnsiTheme="majorEastAsia"/>
                                  <w:b/>
                                  <w:sz w:val="24"/>
                                  <w:szCs w:val="24"/>
                                </w:rPr>
                              </w:pPr>
                              <w:r>
                                <w:rPr>
                                  <w:rFonts w:asciiTheme="majorEastAsia" w:eastAsiaTheme="majorEastAsia" w:hAnsiTheme="majorEastAsia" w:hint="eastAsia"/>
                                  <w:b/>
                                  <w:sz w:val="24"/>
                                  <w:szCs w:val="24"/>
                                </w:rPr>
                                <w:t>帰宅困難者への情報提供</w:t>
                              </w:r>
                            </w:p>
                          </w:txbxContent>
                        </wps:txbx>
                        <wps:bodyPr rot="0" vert="horz" wrap="squar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302" o:spid="_x0000_s1061" style="position:absolute;left:0;text-align:left;margin-left:0;margin-top:28.8pt;width:446.25pt;height:235.5pt;z-index:251668992;mso-position-horizontal:left;mso-position-horizontal-relative:margin" coordorigin="1418,1977" coordsize="9080,61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">
                <v:shape id="Text Box 303" o:spid="_x0000_s1062" type="#_x0000_t202" style="position:absolute;left:1418;top:2298;width:9080;height:58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CCYcYA&#10;AADcAAAADwAAAGRycy9kb3ducmV2LnhtbESPQWsCMRCF7wX/QxjBS9GkHkRXo5RCi55KVQq9DZvp&#10;7uJmsiRZ3fbXdw4FbzO8N+99s9kNvlVXiqkJbOFpZkARl8E1XFk4n16nS1ApIztsA5OFH0qw244e&#10;Nli4cOMPuh5zpSSEU4EW6py7QutU1uQxzUJHLNp3iB6zrLHSLuJNwn2r58YstMeGpaHGjl5qKi/H&#10;3lu4HPrS959fcf/en94OvwunH83K2sl4eF6DyjTku/n/eu8E3wi+PCMT6O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MCCYcYAAADcAAAADwAAAAAAAAAAAAAAAACYAgAAZHJz&#10;L2Rvd25yZXYueG1sUEsFBgAAAAAEAAQA9QAAAIsDAAAAAA==&#10;">
                  <v:textbox inset="5.85pt,.7pt,5.85pt,.7pt">
                    <w:txbxContent>
                      <w:p w:rsidR="00224E3D" w:rsidRDefault="00224E3D" w:rsidP="005A0CBC"/>
                      <w:p w:rsidR="00224E3D" w:rsidRDefault="00224E3D" w:rsidP="005A0CBC"/>
                      <w:p w:rsidR="00224E3D" w:rsidRDefault="00224E3D" w:rsidP="00832D99">
                        <w:pPr>
                          <w:pStyle w:val="a8"/>
                          <w:numPr>
                            <w:ilvl w:val="0"/>
                            <w:numId w:val="15"/>
                          </w:numPr>
                          <w:spacing w:after="240"/>
                          <w:ind w:leftChars="0" w:left="357" w:hanging="357"/>
                          <w:rPr>
                            <w:rFonts w:ascii="HG丸ｺﾞｼｯｸM-PRO" w:eastAsia="HG丸ｺﾞｼｯｸM-PRO"/>
                          </w:rPr>
                        </w:pPr>
                        <w:r w:rsidRPr="007D0E42">
                          <w:rPr>
                            <w:rFonts w:ascii="HG丸ｺﾞｼｯｸM-PRO" w:eastAsia="HG丸ｺﾞｼｯｸM-PRO" w:hint="eastAsia"/>
                          </w:rPr>
                          <w:t>発災後、</w:t>
                        </w:r>
                        <w:r>
                          <w:rPr>
                            <w:rFonts w:ascii="HG丸ｺﾞｼｯｸM-PRO" w:eastAsia="HG丸ｺﾞｼｯｸM-PRO" w:hint="eastAsia"/>
                          </w:rPr>
                          <w:t>駅周辺に多くの帰宅困難者が発生した場合、</w:t>
                        </w:r>
                        <w:r w:rsidRPr="007D0E42">
                          <w:rPr>
                            <w:rFonts w:ascii="HG丸ｺﾞｼｯｸM-PRO" w:eastAsia="HG丸ｺﾞｼｯｸM-PRO" w:hint="eastAsia"/>
                          </w:rPr>
                          <w:t>情報提供拠点を設置し、情報提供を行う</w:t>
                        </w:r>
                      </w:p>
                      <w:p w:rsidR="00224E3D" w:rsidRPr="007D0E42" w:rsidRDefault="00224E3D" w:rsidP="00832D99">
                        <w:pPr>
                          <w:pStyle w:val="a8"/>
                          <w:numPr>
                            <w:ilvl w:val="0"/>
                            <w:numId w:val="15"/>
                          </w:numPr>
                          <w:ind w:leftChars="0" w:left="357" w:hanging="357"/>
                          <w:rPr>
                            <w:rFonts w:ascii="HG丸ｺﾞｼｯｸM-PRO" w:eastAsia="HG丸ｺﾞｼｯｸM-PRO"/>
                          </w:rPr>
                        </w:pPr>
                        <w:r>
                          <w:rPr>
                            <w:rFonts w:ascii="HG丸ｺﾞｼｯｸM-PRO" w:eastAsia="HG丸ｺﾞｼｯｸM-PRO" w:hint="eastAsia"/>
                          </w:rPr>
                          <w:t>情報提供拠点は、協働運営とする（連絡網・連絡手段などの体制整備）</w:t>
                        </w:r>
                      </w:p>
                      <w:p w:rsidR="00224E3D" w:rsidRDefault="00224E3D" w:rsidP="005A0CBC">
                        <w:pPr>
                          <w:rPr>
                            <w:rFonts w:ascii="HG丸ｺﾞｼｯｸM-PRO" w:eastAsia="HG丸ｺﾞｼｯｸM-PRO"/>
                          </w:rPr>
                        </w:pPr>
                      </w:p>
                      <w:p w:rsidR="00224E3D" w:rsidRPr="007D0E42" w:rsidRDefault="00224E3D" w:rsidP="005A0CBC">
                        <w:pPr>
                          <w:rPr>
                            <w:rFonts w:asciiTheme="majorEastAsia" w:eastAsiaTheme="majorEastAsia" w:hAnsiTheme="majorEastAsia"/>
                            <w:b/>
                            <w:sz w:val="24"/>
                            <w:szCs w:val="24"/>
                          </w:rPr>
                        </w:pPr>
                        <w:r>
                          <w:rPr>
                            <w:rFonts w:asciiTheme="majorEastAsia" w:eastAsiaTheme="majorEastAsia" w:hAnsiTheme="majorEastAsia" w:hint="eastAsia"/>
                            <w:b/>
                            <w:sz w:val="24"/>
                            <w:szCs w:val="24"/>
                          </w:rPr>
                          <w:t>（１）屋内滞留者への情報提供</w:t>
                        </w:r>
                      </w:p>
                      <w:p w:rsidR="00224E3D" w:rsidRDefault="00224E3D" w:rsidP="005A0CBC">
                        <w:pPr>
                          <w:spacing w:line="360" w:lineRule="auto"/>
                          <w:rPr>
                            <w:rFonts w:ascii="HG丸ｺﾞｼｯｸM-PRO" w:eastAsia="HG丸ｺﾞｼｯｸM-PRO"/>
                          </w:rPr>
                        </w:pPr>
                        <w:r>
                          <w:rPr>
                            <w:rFonts w:ascii="HG丸ｺﾞｼｯｸM-PRO" w:eastAsia="HG丸ｺﾞｼｯｸM-PRO" w:hint="eastAsia"/>
                          </w:rPr>
                          <w:t xml:space="preserve">　　　 各施設で情報収集・情報提供</w:t>
                        </w:r>
                      </w:p>
                      <w:p w:rsidR="00224E3D" w:rsidRPr="007D0E42" w:rsidRDefault="00224E3D" w:rsidP="005A0CBC">
                        <w:pPr>
                          <w:rPr>
                            <w:rFonts w:ascii="HG丸ｺﾞｼｯｸM-PRO" w:eastAsia="HG丸ｺﾞｼｯｸM-PRO"/>
                          </w:rPr>
                        </w:pPr>
                      </w:p>
                      <w:p w:rsidR="00224E3D" w:rsidRPr="007D0E42" w:rsidRDefault="00224E3D" w:rsidP="005A0CBC">
                        <w:pPr>
                          <w:rPr>
                            <w:rFonts w:asciiTheme="majorEastAsia" w:eastAsiaTheme="majorEastAsia" w:hAnsiTheme="majorEastAsia"/>
                            <w:b/>
                            <w:sz w:val="24"/>
                            <w:szCs w:val="24"/>
                          </w:rPr>
                        </w:pPr>
                        <w:r>
                          <w:rPr>
                            <w:rFonts w:asciiTheme="majorEastAsia" w:eastAsiaTheme="majorEastAsia" w:hAnsiTheme="majorEastAsia" w:hint="eastAsia"/>
                            <w:b/>
                            <w:sz w:val="24"/>
                            <w:szCs w:val="24"/>
                          </w:rPr>
                          <w:t>（２）屋外滞留者への情報提供</w:t>
                        </w:r>
                      </w:p>
                      <w:p w:rsidR="00224E3D" w:rsidRDefault="00224E3D" w:rsidP="005A0CBC">
                        <w:pPr>
                          <w:spacing w:line="360" w:lineRule="auto"/>
                          <w:rPr>
                            <w:rFonts w:ascii="HG丸ｺﾞｼｯｸM-PRO" w:eastAsia="HG丸ｺﾞｼｯｸM-PRO"/>
                          </w:rPr>
                        </w:pPr>
                        <w:r>
                          <w:rPr>
                            <w:rFonts w:ascii="HG丸ｺﾞｼｯｸM-PRO" w:eastAsia="HG丸ｺﾞｼｯｸM-PRO" w:hint="eastAsia"/>
                          </w:rPr>
                          <w:t xml:space="preserve">　　   情報提供拠点で提供（災害情報、交通情報、一時滞在スペース情報等）</w:t>
                        </w:r>
                      </w:p>
                      <w:p w:rsidR="00224E3D" w:rsidRPr="007D0E42" w:rsidRDefault="00224E3D" w:rsidP="005A0CBC">
                        <w:pPr>
                          <w:spacing w:line="360" w:lineRule="auto"/>
                          <w:rPr>
                            <w:rFonts w:ascii="HG丸ｺﾞｼｯｸM-PRO" w:eastAsia="HG丸ｺﾞｼｯｸM-PRO"/>
                          </w:rPr>
                        </w:pPr>
                        <w:r>
                          <w:rPr>
                            <w:rFonts w:ascii="HG丸ｺﾞｼｯｸM-PRO" w:eastAsia="HG丸ｺﾞｼｯｸM-PRO" w:hint="eastAsia"/>
                          </w:rPr>
                          <w:t xml:space="preserve">　</w:t>
                        </w:r>
                      </w:p>
                    </w:txbxContent>
                  </v:textbox>
                </v:shape>
                <v:shape id="Text Box 304" o:spid="_x0000_s1063" type="#_x0000_t202" style="position:absolute;left:1694;top:1977;width:3448;height:7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PjcMAA&#10;AADcAAAADwAAAGRycy9kb3ducmV2LnhtbERPS4vCMBC+C/6HMIIX0VQPIl3TsuwDvYlV2OvYjG2x&#10;mXSbaOu/N4LgbT6+56zT3tTiRq2rLCuYzyIQxLnVFRcKjoff6QqE88gaa8uk4E4O0mQ4WGOsbcd7&#10;umW+ECGEXYwKSu+bWEqXl2TQzWxDHLizbQ36ANtC6ha7EG5quYiipTRYcWgosaGvkvJLdjUKvnfO&#10;dPl1MeETdiu7+eefffan1HjUf36A8NT7t/jl3uowP5rD85lwgUw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uPjcMAAAADcAAAADwAAAAAAAAAAAAAAAACYAgAAZHJzL2Rvd25y&#10;ZXYueG1sUEsFBgAAAAAEAAQA9QAAAIUDAAAAAA==&#10;">
                  <v:textbox inset="5.85pt,.7pt,5.85pt,.7pt">
                    <w:txbxContent>
                      <w:p w:rsidR="00224E3D" w:rsidRPr="001E3FAC" w:rsidRDefault="00224E3D" w:rsidP="005A0CBC">
                        <w:pPr>
                          <w:rPr>
                            <w:rFonts w:asciiTheme="majorEastAsia" w:eastAsiaTheme="majorEastAsia" w:hAnsiTheme="majorEastAsia"/>
                            <w:b/>
                            <w:sz w:val="24"/>
                            <w:szCs w:val="24"/>
                          </w:rPr>
                        </w:pPr>
                        <w:r>
                          <w:rPr>
                            <w:rFonts w:asciiTheme="majorEastAsia" w:eastAsiaTheme="majorEastAsia" w:hAnsiTheme="majorEastAsia" w:hint="eastAsia"/>
                            <w:b/>
                            <w:sz w:val="24"/>
                            <w:szCs w:val="24"/>
                          </w:rPr>
                          <w:t>帰宅困難者への情報提供</w:t>
                        </w:r>
                      </w:p>
                    </w:txbxContent>
                  </v:textbox>
                </v:shape>
                <w10:wrap anchorx="margin"/>
              </v:group>
            </w:pict>
          </mc:Fallback>
        </mc:AlternateContent>
      </w:r>
      <w:r w:rsidR="000D0E03" w:rsidRPr="007F3287">
        <w:rPr>
          <w:rFonts w:asciiTheme="majorEastAsia" w:eastAsiaTheme="majorEastAsia" w:hAnsiTheme="majorEastAsia" w:hint="eastAsia"/>
          <w:b/>
          <w:sz w:val="24"/>
          <w:szCs w:val="24"/>
        </w:rPr>
        <w:t>6-2 帰宅困難者への情報提供</w:t>
      </w:r>
    </w:p>
    <w:p w:rsidR="007468DE" w:rsidRDefault="007468DE">
      <w:pPr>
        <w:widowControl/>
        <w:ind w:firstLineChars="50" w:firstLine="129"/>
        <w:jc w:val="left"/>
        <w:rPr>
          <w:rFonts w:asciiTheme="majorEastAsia" w:eastAsiaTheme="majorEastAsia" w:hAnsiTheme="majorEastAsia"/>
          <w:b/>
          <w:sz w:val="24"/>
          <w:szCs w:val="24"/>
        </w:rPr>
      </w:pPr>
    </w:p>
    <w:p w:rsidR="007468DE" w:rsidRDefault="007468DE">
      <w:pPr>
        <w:widowControl/>
        <w:ind w:firstLineChars="50" w:firstLine="129"/>
        <w:jc w:val="left"/>
        <w:rPr>
          <w:rFonts w:asciiTheme="majorEastAsia" w:eastAsiaTheme="majorEastAsia" w:hAnsiTheme="majorEastAsia"/>
          <w:b/>
          <w:sz w:val="24"/>
          <w:szCs w:val="24"/>
        </w:rPr>
      </w:pPr>
    </w:p>
    <w:p w:rsidR="007468DE" w:rsidRDefault="007468DE">
      <w:pPr>
        <w:widowControl/>
        <w:ind w:firstLineChars="50" w:firstLine="129"/>
        <w:jc w:val="left"/>
        <w:rPr>
          <w:rFonts w:asciiTheme="majorEastAsia" w:eastAsiaTheme="majorEastAsia" w:hAnsiTheme="majorEastAsia"/>
          <w:b/>
          <w:sz w:val="24"/>
          <w:szCs w:val="24"/>
        </w:rPr>
      </w:pPr>
    </w:p>
    <w:p w:rsidR="007468DE" w:rsidRDefault="007468DE">
      <w:pPr>
        <w:widowControl/>
        <w:ind w:firstLineChars="50" w:firstLine="129"/>
        <w:jc w:val="left"/>
        <w:rPr>
          <w:rFonts w:asciiTheme="majorEastAsia" w:eastAsiaTheme="majorEastAsia" w:hAnsiTheme="majorEastAsia"/>
          <w:b/>
          <w:sz w:val="24"/>
          <w:szCs w:val="24"/>
        </w:rPr>
      </w:pPr>
    </w:p>
    <w:p w:rsidR="00F167E5" w:rsidRDefault="00F167E5">
      <w:pPr>
        <w:widowControl/>
        <w:jc w:val="left"/>
        <w:rPr>
          <w:rFonts w:asciiTheme="majorEastAsia" w:eastAsiaTheme="majorEastAsia" w:hAnsiTheme="majorEastAsia"/>
          <w:b/>
          <w:sz w:val="24"/>
          <w:szCs w:val="24"/>
        </w:rPr>
      </w:pPr>
    </w:p>
    <w:p w:rsidR="007468DE" w:rsidRDefault="007468DE">
      <w:pPr>
        <w:widowControl/>
        <w:jc w:val="left"/>
        <w:rPr>
          <w:rFonts w:asciiTheme="majorEastAsia" w:eastAsiaTheme="majorEastAsia" w:hAnsiTheme="majorEastAsia"/>
          <w:b/>
          <w:sz w:val="28"/>
          <w:szCs w:val="28"/>
        </w:rPr>
      </w:pPr>
    </w:p>
    <w:p w:rsidR="00FB1272" w:rsidRDefault="00FB1272">
      <w:pPr>
        <w:widowControl/>
        <w:jc w:val="left"/>
        <w:rPr>
          <w:rFonts w:asciiTheme="majorEastAsia" w:eastAsiaTheme="majorEastAsia" w:hAnsiTheme="majorEastAsia"/>
          <w:b/>
          <w:sz w:val="32"/>
          <w:szCs w:val="32"/>
        </w:rPr>
      </w:pPr>
    </w:p>
    <w:p w:rsidR="00FB1272" w:rsidRDefault="00FB1272" w:rsidP="007468DE">
      <w:pPr>
        <w:ind w:firstLineChars="50" w:firstLine="114"/>
        <w:rPr>
          <w:rFonts w:asciiTheme="majorEastAsia" w:eastAsiaTheme="majorEastAsia" w:hAnsiTheme="majorEastAsia"/>
          <w:b/>
          <w:szCs w:val="21"/>
        </w:rPr>
      </w:pPr>
    </w:p>
    <w:p w:rsidR="00FB1272" w:rsidRDefault="00FB1272" w:rsidP="007468DE">
      <w:pPr>
        <w:ind w:firstLineChars="50" w:firstLine="114"/>
        <w:rPr>
          <w:rFonts w:asciiTheme="majorEastAsia" w:eastAsiaTheme="majorEastAsia" w:hAnsiTheme="majorEastAsia"/>
          <w:b/>
          <w:szCs w:val="21"/>
        </w:rPr>
      </w:pPr>
    </w:p>
    <w:p w:rsidR="00FB1272" w:rsidRPr="00FB1272" w:rsidRDefault="00FB1272" w:rsidP="007468DE">
      <w:pPr>
        <w:ind w:firstLineChars="50" w:firstLine="114"/>
        <w:rPr>
          <w:rFonts w:asciiTheme="majorEastAsia" w:eastAsiaTheme="majorEastAsia" w:hAnsiTheme="majorEastAsia"/>
          <w:b/>
          <w:szCs w:val="21"/>
        </w:rPr>
      </w:pPr>
    </w:p>
    <w:p w:rsidR="007468DE" w:rsidRPr="00D30A68" w:rsidRDefault="008D394F" w:rsidP="00FB1272">
      <w:pPr>
        <w:ind w:firstLineChars="50" w:firstLine="113"/>
        <w:rPr>
          <w:rFonts w:asciiTheme="majorEastAsia" w:eastAsiaTheme="majorEastAsia" w:hAnsiTheme="majorEastAsia"/>
          <w:b/>
          <w:sz w:val="24"/>
          <w:szCs w:val="24"/>
        </w:rPr>
      </w:pPr>
      <w:r>
        <w:rPr>
          <w:noProof/>
        </w:rPr>
        <mc:AlternateContent>
          <mc:Choice Requires="wps">
            <w:drawing>
              <wp:anchor distT="0" distB="0" distL="114300" distR="114300" simplePos="0" relativeHeight="251700736" behindDoc="0" locked="0" layoutInCell="1" allowOverlap="1">
                <wp:simplePos x="0" y="0"/>
                <wp:positionH relativeFrom="column">
                  <wp:posOffset>245110</wp:posOffset>
                </wp:positionH>
                <wp:positionV relativeFrom="paragraph">
                  <wp:posOffset>369570</wp:posOffset>
                </wp:positionV>
                <wp:extent cx="1970405" cy="438150"/>
                <wp:effectExtent l="6985" t="7620" r="13335" b="11430"/>
                <wp:wrapNone/>
                <wp:docPr id="98" name="テキスト ボックス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0405" cy="438150"/>
                        </a:xfrm>
                        <a:prstGeom prst="rect">
                          <a:avLst/>
                        </a:prstGeom>
                        <a:solidFill>
                          <a:schemeClr val="bg1">
                            <a:lumMod val="100000"/>
                            <a:lumOff val="0"/>
                          </a:schemeClr>
                        </a:solidFill>
                        <a:ln w="6350">
                          <a:solidFill>
                            <a:srgbClr val="000000"/>
                          </a:solidFill>
                          <a:miter lim="800000"/>
                          <a:headEnd/>
                          <a:tailEnd/>
                        </a:ln>
                      </wps:spPr>
                      <wps:txbx>
                        <w:txbxContent>
                          <w:p w:rsidR="00224E3D" w:rsidRPr="009F06F7" w:rsidRDefault="00224E3D" w:rsidP="007468DE">
                            <w:pPr>
                              <w:rPr>
                                <w:rFonts w:asciiTheme="majorEastAsia" w:eastAsiaTheme="majorEastAsia" w:hAnsiTheme="majorEastAsia"/>
                                <w:b/>
                                <w:sz w:val="24"/>
                                <w:szCs w:val="24"/>
                              </w:rPr>
                            </w:pPr>
                            <w:r w:rsidRPr="009F06F7">
                              <w:rPr>
                                <w:rFonts w:asciiTheme="majorEastAsia" w:eastAsiaTheme="majorEastAsia" w:hAnsiTheme="majorEastAsia" w:hint="eastAsia"/>
                                <w:b/>
                                <w:sz w:val="24"/>
                                <w:szCs w:val="24"/>
                              </w:rPr>
                              <w:t>鉄道事業者の責務と役割</w:t>
                            </w:r>
                          </w:p>
                        </w:txbxContent>
                      </wps:txbx>
                      <wps:bodyPr rot="0" vert="horz" wrap="none" lIns="91440" tIns="34920" rIns="91440" bIns="34920" anchor="ctr" anchorCtr="0" upright="1">
                        <a:spAutoFit/>
                      </wps:bodyPr>
                    </wps:wsp>
                  </a:graphicData>
                </a:graphic>
                <wp14:sizeRelH relativeFrom="page">
                  <wp14:pctWidth>0</wp14:pctWidth>
                </wp14:sizeRelH>
                <wp14:sizeRelV relativeFrom="page">
                  <wp14:pctHeight>0</wp14:pctHeight>
                </wp14:sizeRelV>
              </wp:anchor>
            </w:drawing>
          </mc:Choice>
          <mc:Fallback>
            <w:pict>
              <v:shape id="テキスト ボックス 49" o:spid="_x0000_s1064" type="#_x0000_t202" style="position:absolute;left:0;text-align:left;margin-left:19.3pt;margin-top:29.1pt;width:155.15pt;height:34.5pt;z-index:2517007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" fillcolor="white [3212]" strokeweight=".5pt">
                <v:textbox style="mso-fit-shape-to-text:t" inset=",.97mm,,.97mm">
                  <w:txbxContent>
                    <w:p w:rsidR="00224E3D" w:rsidRPr="009F06F7" w:rsidRDefault="00224E3D" w:rsidP="007468DE">
                      <w:pPr>
                        <w:rPr>
                          <w:rFonts w:asciiTheme="majorEastAsia" w:eastAsiaTheme="majorEastAsia" w:hAnsiTheme="majorEastAsia"/>
                          <w:b/>
                          <w:sz w:val="24"/>
                          <w:szCs w:val="24"/>
                        </w:rPr>
                      </w:pPr>
                      <w:r w:rsidRPr="009F06F7">
                        <w:rPr>
                          <w:rFonts w:asciiTheme="majorEastAsia" w:eastAsiaTheme="majorEastAsia" w:hAnsiTheme="majorEastAsia" w:hint="eastAsia"/>
                          <w:b/>
                          <w:sz w:val="24"/>
                          <w:szCs w:val="24"/>
                        </w:rPr>
                        <w:t>鉄道事業者の責務と役割</w:t>
                      </w:r>
                    </w:p>
                  </w:txbxContent>
                </v:textbox>
              </v:shape>
            </w:pict>
          </mc:Fallback>
        </mc:AlternateContent>
      </w:r>
      <w:r w:rsidR="007468DE" w:rsidRPr="00D30A68">
        <w:rPr>
          <w:rFonts w:asciiTheme="majorEastAsia" w:eastAsiaTheme="majorEastAsia" w:hAnsiTheme="majorEastAsia" w:hint="eastAsia"/>
          <w:b/>
          <w:sz w:val="24"/>
          <w:szCs w:val="24"/>
        </w:rPr>
        <w:t>6-3　鉄道事業者の基本的な帰宅困難者対策</w:t>
      </w:r>
    </w:p>
    <w:p w:rsidR="007468DE" w:rsidRDefault="008D394F">
      <w:pPr>
        <w:widowControl/>
        <w:jc w:val="left"/>
        <w:rPr>
          <w:rFonts w:asciiTheme="majorEastAsia" w:eastAsiaTheme="majorEastAsia" w:hAnsiTheme="majorEastAsia"/>
          <w:b/>
          <w:sz w:val="32"/>
          <w:szCs w:val="32"/>
        </w:rPr>
      </w:pPr>
      <w:r>
        <w:rPr>
          <w:rFonts w:asciiTheme="majorEastAsia" w:eastAsiaTheme="majorEastAsia" w:hAnsiTheme="majorEastAsia"/>
          <w:b/>
          <w:noProof/>
          <w:sz w:val="32"/>
          <w:szCs w:val="32"/>
        </w:rPr>
        <mc:AlternateContent>
          <mc:Choice Requires="wps">
            <w:drawing>
              <wp:anchor distT="0" distB="0" distL="114300" distR="114300" simplePos="0" relativeHeight="251699712" behindDoc="0" locked="0" layoutInCell="1" allowOverlap="1">
                <wp:simplePos x="0" y="0"/>
                <wp:positionH relativeFrom="margin">
                  <wp:posOffset>13969</wp:posOffset>
                </wp:positionH>
                <wp:positionV relativeFrom="paragraph">
                  <wp:posOffset>238125</wp:posOffset>
                </wp:positionV>
                <wp:extent cx="5953125" cy="5038725"/>
                <wp:effectExtent l="0" t="0" r="28575" b="28575"/>
                <wp:wrapNone/>
                <wp:docPr id="97" name="テキスト ボックス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3125" cy="5038725"/>
                        </a:xfrm>
                        <a:prstGeom prst="rect">
                          <a:avLst/>
                        </a:prstGeom>
                        <a:solidFill>
                          <a:schemeClr val="lt1">
                            <a:lumMod val="100000"/>
                            <a:lumOff val="0"/>
                          </a:schemeClr>
                        </a:solidFill>
                        <a:ln w="6350">
                          <a:solidFill>
                            <a:srgbClr val="000000"/>
                          </a:solidFill>
                          <a:miter lim="800000"/>
                          <a:headEnd/>
                          <a:tailEnd/>
                        </a:ln>
                      </wps:spPr>
                      <wps:txbx>
                        <w:txbxContent>
                          <w:p w:rsidR="00224E3D" w:rsidRPr="00A2386A" w:rsidRDefault="00224E3D" w:rsidP="007468DE">
                            <w:pPr>
                              <w:rPr>
                                <w:rFonts w:asciiTheme="majorEastAsia" w:eastAsiaTheme="majorEastAsia" w:hAnsiTheme="majorEastAsia"/>
                                <w:b/>
                              </w:rPr>
                            </w:pPr>
                          </w:p>
                          <w:p w:rsidR="00224E3D" w:rsidRPr="00832D99" w:rsidRDefault="00224E3D" w:rsidP="00832D99">
                            <w:pPr>
                              <w:ind w:firstLineChars="100" w:firstLine="258"/>
                              <w:rPr>
                                <w:rFonts w:asciiTheme="majorEastAsia" w:eastAsiaTheme="majorEastAsia" w:hAnsiTheme="majorEastAsia"/>
                                <w:b/>
                                <w:sz w:val="24"/>
                                <w:szCs w:val="24"/>
                              </w:rPr>
                            </w:pPr>
                            <w:r w:rsidRPr="00832D99">
                              <w:rPr>
                                <w:rFonts w:asciiTheme="majorEastAsia" w:eastAsiaTheme="majorEastAsia" w:hAnsiTheme="majorEastAsia" w:hint="eastAsia"/>
                                <w:b/>
                                <w:sz w:val="24"/>
                                <w:szCs w:val="24"/>
                              </w:rPr>
                              <w:t>（１） 運行の早期復旧</w:t>
                            </w:r>
                          </w:p>
                          <w:p w:rsidR="00224E3D" w:rsidRPr="00832D99" w:rsidRDefault="00224E3D" w:rsidP="00832D99">
                            <w:pPr>
                              <w:ind w:firstLineChars="500" w:firstLine="1134"/>
                              <w:rPr>
                                <w:rFonts w:ascii="Meiryo UI" w:eastAsia="Meiryo UI" w:hAnsi="Meiryo UI"/>
                              </w:rPr>
                            </w:pPr>
                            <w:r w:rsidRPr="00832D99">
                              <w:rPr>
                                <w:rFonts w:ascii="Meiryo UI" w:eastAsia="Meiryo UI" w:hAnsi="Meiryo UI" w:hint="eastAsia"/>
                              </w:rPr>
                              <w:t>輸送障害の発生時は、運行再開と早期の正常ダイヤへの復旧に取り組む</w:t>
                            </w:r>
                          </w:p>
                          <w:p w:rsidR="00224E3D" w:rsidRPr="00A2386A" w:rsidRDefault="00224E3D" w:rsidP="007468DE">
                            <w:pPr>
                              <w:ind w:firstLineChars="100" w:firstLine="258"/>
                              <w:rPr>
                                <w:rFonts w:asciiTheme="majorEastAsia" w:eastAsiaTheme="majorEastAsia" w:hAnsiTheme="majorEastAsia"/>
                                <w:b/>
                              </w:rPr>
                            </w:pPr>
                            <w:r w:rsidRPr="00832D99">
                              <w:rPr>
                                <w:rFonts w:asciiTheme="majorEastAsia" w:eastAsiaTheme="majorEastAsia" w:hAnsiTheme="majorEastAsia" w:hint="eastAsia"/>
                                <w:b/>
                                <w:sz w:val="24"/>
                                <w:szCs w:val="24"/>
                              </w:rPr>
                              <w:t>（２） 鉄道利用者の安全確保</w:t>
                            </w:r>
                          </w:p>
                          <w:p w:rsidR="00224E3D" w:rsidRPr="00832D99" w:rsidRDefault="00224E3D" w:rsidP="00FB1272">
                            <w:pPr>
                              <w:ind w:firstLineChars="450" w:firstLine="1020"/>
                              <w:rPr>
                                <w:rFonts w:ascii="HG丸ｺﾞｼｯｸM-PRO" w:eastAsia="HG丸ｺﾞｼｯｸM-PRO" w:hAnsi="HG丸ｺﾞｼｯｸM-PRO"/>
                              </w:rPr>
                            </w:pPr>
                            <w:r w:rsidRPr="00832D99">
                              <w:rPr>
                                <w:rFonts w:ascii="HG丸ｺﾞｼｯｸM-PRO" w:eastAsia="HG丸ｺﾞｼｯｸM-PRO" w:hAnsi="HG丸ｺﾞｼｯｸM-PRO" w:hint="eastAsia"/>
                              </w:rPr>
                              <w:t>鉄道利用者（お客様）の安全確保　⇒　施設内で安全確保などに取り組む</w:t>
                            </w:r>
                          </w:p>
                          <w:p w:rsidR="00224E3D" w:rsidRPr="00A2386A" w:rsidRDefault="00224E3D" w:rsidP="007468DE">
                            <w:pPr>
                              <w:rPr>
                                <w:rFonts w:asciiTheme="majorEastAsia" w:eastAsiaTheme="majorEastAsia" w:hAnsiTheme="majorEastAsi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48" o:spid="_x0000_s1065" type="#_x0000_t202" style="position:absolute;margin-left:1.1pt;margin-top:18.75pt;width:468.75pt;height:396.75pt;z-index:251699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" fillcolor="white [3201]" strokeweight=".5pt">
                <v:textbox>
                  <w:txbxContent>
                    <w:p w:rsidR="00224E3D" w:rsidRPr="00A2386A" w:rsidRDefault="00224E3D" w:rsidP="007468DE">
                      <w:pPr>
                        <w:rPr>
                          <w:rFonts w:asciiTheme="majorEastAsia" w:eastAsiaTheme="majorEastAsia" w:hAnsiTheme="majorEastAsia"/>
                          <w:b/>
                        </w:rPr>
                      </w:pPr>
                    </w:p>
                    <w:p w:rsidR="00224E3D" w:rsidRPr="00832D99" w:rsidRDefault="00224E3D" w:rsidP="00832D99">
                      <w:pPr>
                        <w:ind w:firstLineChars="100" w:firstLine="258"/>
                        <w:rPr>
                          <w:rFonts w:asciiTheme="majorEastAsia" w:eastAsiaTheme="majorEastAsia" w:hAnsiTheme="majorEastAsia"/>
                          <w:b/>
                          <w:sz w:val="24"/>
                          <w:szCs w:val="24"/>
                        </w:rPr>
                      </w:pPr>
                      <w:r w:rsidRPr="00832D99">
                        <w:rPr>
                          <w:rFonts w:asciiTheme="majorEastAsia" w:eastAsiaTheme="majorEastAsia" w:hAnsiTheme="majorEastAsia" w:hint="eastAsia"/>
                          <w:b/>
                          <w:sz w:val="24"/>
                          <w:szCs w:val="24"/>
                        </w:rPr>
                        <w:t xml:space="preserve">（１） </w:t>
                      </w:r>
                      <w:r w:rsidRPr="00832D99">
                        <w:rPr>
                          <w:rFonts w:asciiTheme="majorEastAsia" w:eastAsiaTheme="majorEastAsia" w:hAnsiTheme="majorEastAsia" w:hint="eastAsia"/>
                          <w:b/>
                          <w:sz w:val="24"/>
                          <w:szCs w:val="24"/>
                        </w:rPr>
                        <w:t>運行の早期復旧</w:t>
                      </w:r>
                    </w:p>
                    <w:p w:rsidR="00224E3D" w:rsidRPr="00832D99" w:rsidRDefault="00224E3D" w:rsidP="00832D99">
                      <w:pPr>
                        <w:ind w:firstLineChars="500" w:firstLine="1134"/>
                        <w:rPr>
                          <w:rFonts w:ascii="Meiryo UI" w:eastAsia="Meiryo UI" w:hAnsi="Meiryo UI"/>
                        </w:rPr>
                      </w:pPr>
                      <w:r w:rsidRPr="00832D99">
                        <w:rPr>
                          <w:rFonts w:ascii="Meiryo UI" w:eastAsia="Meiryo UI" w:hAnsi="Meiryo UI" w:hint="eastAsia"/>
                        </w:rPr>
                        <w:t>輸送障害の発生時は、運行再開と早期の正常ダイヤへの復旧に取り組む</w:t>
                      </w:r>
                    </w:p>
                    <w:p w:rsidR="00224E3D" w:rsidRPr="00A2386A" w:rsidRDefault="00224E3D" w:rsidP="007468DE">
                      <w:pPr>
                        <w:ind w:firstLineChars="100" w:firstLine="258"/>
                        <w:rPr>
                          <w:rFonts w:asciiTheme="majorEastAsia" w:eastAsiaTheme="majorEastAsia" w:hAnsiTheme="majorEastAsia"/>
                          <w:b/>
                        </w:rPr>
                      </w:pPr>
                      <w:r w:rsidRPr="00832D99">
                        <w:rPr>
                          <w:rFonts w:asciiTheme="majorEastAsia" w:eastAsiaTheme="majorEastAsia" w:hAnsiTheme="majorEastAsia" w:hint="eastAsia"/>
                          <w:b/>
                          <w:sz w:val="24"/>
                          <w:szCs w:val="24"/>
                        </w:rPr>
                        <w:t>（２） 鉄道利用者の安全確保</w:t>
                      </w:r>
                    </w:p>
                    <w:p w:rsidR="00224E3D" w:rsidRPr="00832D99" w:rsidRDefault="00224E3D" w:rsidP="00FB1272">
                      <w:pPr>
                        <w:ind w:firstLineChars="450" w:firstLine="1020"/>
                        <w:rPr>
                          <w:rFonts w:ascii="HG丸ｺﾞｼｯｸM-PRO" w:eastAsia="HG丸ｺﾞｼｯｸM-PRO" w:hAnsi="HG丸ｺﾞｼｯｸM-PRO"/>
                        </w:rPr>
                      </w:pPr>
                      <w:r w:rsidRPr="00832D99">
                        <w:rPr>
                          <w:rFonts w:ascii="HG丸ｺﾞｼｯｸM-PRO" w:eastAsia="HG丸ｺﾞｼｯｸM-PRO" w:hAnsi="HG丸ｺﾞｼｯｸM-PRO" w:hint="eastAsia"/>
                        </w:rPr>
                        <w:t>鉄道利用者（お客様）の安全確保　⇒　施設内で安全確保などに取り組む</w:t>
                      </w:r>
                    </w:p>
                    <w:p w:rsidR="00224E3D" w:rsidRPr="00A2386A" w:rsidRDefault="00224E3D" w:rsidP="007468DE">
                      <w:pPr>
                        <w:rPr>
                          <w:rFonts w:asciiTheme="majorEastAsia" w:eastAsiaTheme="majorEastAsia" w:hAnsiTheme="majorEastAsia"/>
                        </w:rPr>
                      </w:pPr>
                    </w:p>
                  </w:txbxContent>
                </v:textbox>
                <w10:wrap anchorx="margin"/>
              </v:shape>
            </w:pict>
          </mc:Fallback>
        </mc:AlternateContent>
      </w:r>
    </w:p>
    <w:p w:rsidR="007468DE" w:rsidRDefault="007468DE">
      <w:pPr>
        <w:widowControl/>
        <w:jc w:val="left"/>
        <w:rPr>
          <w:rFonts w:asciiTheme="majorEastAsia" w:eastAsiaTheme="majorEastAsia" w:hAnsiTheme="majorEastAsia"/>
          <w:b/>
          <w:sz w:val="32"/>
          <w:szCs w:val="32"/>
        </w:rPr>
      </w:pPr>
    </w:p>
    <w:p w:rsidR="007468DE" w:rsidRDefault="007468DE">
      <w:pPr>
        <w:widowControl/>
        <w:jc w:val="left"/>
        <w:rPr>
          <w:rFonts w:asciiTheme="majorEastAsia" w:eastAsiaTheme="majorEastAsia" w:hAnsiTheme="majorEastAsia"/>
          <w:b/>
          <w:sz w:val="32"/>
          <w:szCs w:val="32"/>
        </w:rPr>
      </w:pPr>
    </w:p>
    <w:p w:rsidR="007468DE" w:rsidRDefault="007468DE">
      <w:pPr>
        <w:widowControl/>
        <w:jc w:val="left"/>
        <w:rPr>
          <w:rFonts w:asciiTheme="majorEastAsia" w:eastAsiaTheme="majorEastAsia" w:hAnsiTheme="majorEastAsia"/>
          <w:b/>
          <w:sz w:val="32"/>
          <w:szCs w:val="32"/>
        </w:rPr>
      </w:pPr>
    </w:p>
    <w:p w:rsidR="007468DE" w:rsidRDefault="007468DE">
      <w:pPr>
        <w:widowControl/>
        <w:jc w:val="left"/>
        <w:rPr>
          <w:rFonts w:asciiTheme="majorEastAsia" w:eastAsiaTheme="majorEastAsia" w:hAnsiTheme="majorEastAsia"/>
          <w:b/>
          <w:sz w:val="32"/>
          <w:szCs w:val="32"/>
        </w:rPr>
      </w:pPr>
    </w:p>
    <w:p w:rsidR="007468DE" w:rsidRDefault="008D394F">
      <w:pPr>
        <w:widowControl/>
        <w:jc w:val="left"/>
        <w:rPr>
          <w:rFonts w:asciiTheme="majorEastAsia" w:eastAsiaTheme="majorEastAsia" w:hAnsiTheme="majorEastAsia"/>
          <w:b/>
          <w:sz w:val="32"/>
          <w:szCs w:val="32"/>
        </w:rPr>
      </w:pPr>
      <w:r>
        <w:rPr>
          <w:rFonts w:asciiTheme="majorEastAsia" w:eastAsiaTheme="majorEastAsia" w:hAnsiTheme="majorEastAsia"/>
          <w:b/>
          <w:noProof/>
          <w:sz w:val="32"/>
          <w:szCs w:val="32"/>
        </w:rPr>
        <mc:AlternateContent>
          <mc:Choice Requires="wpg">
            <w:drawing>
              <wp:anchor distT="0" distB="0" distL="114300" distR="114300" simplePos="0" relativeHeight="251724800" behindDoc="0" locked="0" layoutInCell="1" allowOverlap="1">
                <wp:simplePos x="0" y="0"/>
                <wp:positionH relativeFrom="column">
                  <wp:posOffset>366395</wp:posOffset>
                </wp:positionH>
                <wp:positionV relativeFrom="paragraph">
                  <wp:posOffset>104775</wp:posOffset>
                </wp:positionV>
                <wp:extent cx="4981575" cy="3267075"/>
                <wp:effectExtent l="0" t="19050" r="28575" b="28575"/>
                <wp:wrapNone/>
                <wp:docPr id="80" name="Group 5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81575" cy="3267075"/>
                          <a:chOff x="2014" y="10358"/>
                          <a:chExt cx="7718" cy="5440"/>
                        </a:xfrm>
                      </wpg:grpSpPr>
                      <wpg:grpSp>
                        <wpg:cNvPr id="81" name="Group 507"/>
                        <wpg:cNvGrpSpPr>
                          <a:grpSpLocks/>
                        </wpg:cNvGrpSpPr>
                        <wpg:grpSpPr bwMode="auto">
                          <a:xfrm>
                            <a:off x="2014" y="10358"/>
                            <a:ext cx="7718" cy="5440"/>
                            <a:chOff x="2014" y="9908"/>
                            <a:chExt cx="7718" cy="5440"/>
                          </a:xfrm>
                        </wpg:grpSpPr>
                        <wps:wsp>
                          <wps:cNvPr id="82" name="角丸四角形 51"/>
                          <wps:cNvSpPr>
                            <a:spLocks noChangeArrowheads="1"/>
                          </wps:cNvSpPr>
                          <wps:spPr bwMode="auto">
                            <a:xfrm>
                              <a:off x="2014" y="10126"/>
                              <a:ext cx="7718" cy="5222"/>
                            </a:xfrm>
                            <a:prstGeom prst="roundRect">
                              <a:avLst>
                                <a:gd name="adj" fmla="val 16667"/>
                              </a:avLst>
                            </a:prstGeom>
                            <a:solidFill>
                              <a:schemeClr val="accent5">
                                <a:lumMod val="40000"/>
                                <a:lumOff val="60000"/>
                              </a:schemeClr>
                            </a:solidFill>
                            <a:ln w="12700">
                              <a:solidFill>
                                <a:srgbClr val="000000"/>
                              </a:solidFill>
                              <a:miter lim="800000"/>
                              <a:headEnd/>
                              <a:tailEnd/>
                            </a:ln>
                          </wps:spPr>
                          <wps:bodyPr rot="0" vert="horz" wrap="square" lIns="91440" tIns="45720" rIns="91440" bIns="45720" anchor="ctr" anchorCtr="0" upright="1">
                            <a:noAutofit/>
                          </wps:bodyPr>
                        </wps:wsp>
                        <wps:wsp>
                          <wps:cNvPr id="83" name="テキスト ボックス 52"/>
                          <wps:cNvSpPr txBox="1">
                            <a:spLocks noChangeArrowheads="1"/>
                          </wps:cNvSpPr>
                          <wps:spPr bwMode="auto">
                            <a:xfrm>
                              <a:off x="4464" y="9908"/>
                              <a:ext cx="2922" cy="582"/>
                            </a:xfrm>
                            <a:prstGeom prst="rect">
                              <a:avLst/>
                            </a:prstGeom>
                            <a:solidFill>
                              <a:srgbClr val="FFFFFF"/>
                            </a:solidFill>
                            <a:ln w="28575" cmpd="dbl">
                              <a:solidFill>
                                <a:srgbClr val="000000"/>
                              </a:solidFill>
                              <a:miter lim="800000"/>
                              <a:headEnd/>
                              <a:tailEnd/>
                            </a:ln>
                          </wps:spPr>
                          <wps:txbx>
                            <w:txbxContent>
                              <w:p w:rsidR="00224E3D" w:rsidRPr="00A2386A" w:rsidRDefault="00224E3D" w:rsidP="007468DE">
                                <w:pPr>
                                  <w:rPr>
                                    <w:rFonts w:asciiTheme="majorEastAsia" w:eastAsiaTheme="majorEastAsia" w:hAnsiTheme="majorEastAsia"/>
                                  </w:rPr>
                                </w:pPr>
                                <w:r w:rsidRPr="00A2386A">
                                  <w:rPr>
                                    <w:rFonts w:asciiTheme="majorEastAsia" w:eastAsiaTheme="majorEastAsia" w:hAnsiTheme="majorEastAsia" w:hint="eastAsia"/>
                                  </w:rPr>
                                  <w:t>ターミナル駅の</w:t>
                                </w:r>
                                <w:r w:rsidRPr="00A2386A">
                                  <w:rPr>
                                    <w:rFonts w:asciiTheme="majorEastAsia" w:eastAsiaTheme="majorEastAsia" w:hAnsiTheme="majorEastAsia"/>
                                  </w:rPr>
                                  <w:t>混乱防止</w:t>
                                </w:r>
                              </w:p>
                            </w:txbxContent>
                          </wps:txbx>
                          <wps:bodyPr rot="0" vert="horz" wrap="square" lIns="54000" tIns="36000" rIns="54000" bIns="36000" anchor="ctr" anchorCtr="0" upright="1">
                            <a:noAutofit/>
                          </wps:bodyPr>
                        </wps:wsp>
                      </wpg:grpSp>
                      <wps:wsp>
                        <wps:cNvPr id="84" name="角丸四角形 54"/>
                        <wps:cNvSpPr>
                          <a:spLocks noChangeArrowheads="1"/>
                        </wps:cNvSpPr>
                        <wps:spPr bwMode="auto">
                          <a:xfrm>
                            <a:off x="2191" y="11364"/>
                            <a:ext cx="3291" cy="4048"/>
                          </a:xfrm>
                          <a:prstGeom prst="roundRect">
                            <a:avLst>
                              <a:gd name="adj" fmla="val 16667"/>
                            </a:avLst>
                          </a:prstGeom>
                          <a:solidFill>
                            <a:schemeClr val="bg1">
                              <a:lumMod val="100000"/>
                              <a:lumOff val="0"/>
                            </a:schemeClr>
                          </a:solidFill>
                          <a:ln w="12700">
                            <a:solidFill>
                              <a:schemeClr val="tx1">
                                <a:lumMod val="100000"/>
                                <a:lumOff val="0"/>
                              </a:schemeClr>
                            </a:solidFill>
                            <a:round/>
                            <a:headEnd/>
                            <a:tailEnd/>
                          </a:ln>
                        </wps:spPr>
                        <wps:bodyPr rot="0" vert="horz" wrap="square" lIns="91440" tIns="45720" rIns="91440" bIns="45720" anchor="ctr" anchorCtr="0" upright="1">
                          <a:noAutofit/>
                        </wps:bodyPr>
                      </wps:wsp>
                      <wps:wsp>
                        <wps:cNvPr id="85" name="テキスト ボックス 55"/>
                        <wps:cNvSpPr txBox="1">
                          <a:spLocks noChangeArrowheads="1"/>
                        </wps:cNvSpPr>
                        <wps:spPr bwMode="auto">
                          <a:xfrm>
                            <a:off x="2948" y="11155"/>
                            <a:ext cx="1954" cy="506"/>
                          </a:xfrm>
                          <a:prstGeom prst="rect">
                            <a:avLst/>
                          </a:prstGeom>
                          <a:solidFill>
                            <a:srgbClr val="FFFFFF"/>
                          </a:solidFill>
                          <a:ln w="28575" cmpd="dbl">
                            <a:solidFill>
                              <a:srgbClr val="000000"/>
                            </a:solidFill>
                            <a:miter lim="800000"/>
                            <a:headEnd/>
                            <a:tailEnd/>
                          </a:ln>
                        </wps:spPr>
                        <wps:txbx>
                          <w:txbxContent>
                            <w:p w:rsidR="00224E3D" w:rsidRPr="00A2386A" w:rsidRDefault="00224E3D" w:rsidP="007468DE">
                              <w:pPr>
                                <w:rPr>
                                  <w:rFonts w:asciiTheme="majorEastAsia" w:eastAsiaTheme="majorEastAsia" w:hAnsiTheme="majorEastAsia"/>
                                </w:rPr>
                              </w:pPr>
                              <w:r w:rsidRPr="00A2386A">
                                <w:rPr>
                                  <w:rFonts w:asciiTheme="majorEastAsia" w:eastAsiaTheme="majorEastAsia" w:hAnsiTheme="majorEastAsia" w:hint="eastAsia"/>
                                </w:rPr>
                                <w:t>駅周辺の事業者</w:t>
                              </w:r>
                            </w:p>
                          </w:txbxContent>
                        </wps:txbx>
                        <wps:bodyPr rot="0" vert="horz" wrap="square" lIns="36000" tIns="0" rIns="36000" bIns="0" anchor="ctr" anchorCtr="0" upright="1">
                          <a:noAutofit/>
                        </wps:bodyPr>
                      </wps:wsp>
                      <wps:wsp>
                        <wps:cNvPr id="86" name="角丸四角形 56"/>
                        <wps:cNvSpPr>
                          <a:spLocks noChangeArrowheads="1"/>
                        </wps:cNvSpPr>
                        <wps:spPr bwMode="auto">
                          <a:xfrm>
                            <a:off x="6248" y="11364"/>
                            <a:ext cx="3291" cy="4048"/>
                          </a:xfrm>
                          <a:prstGeom prst="roundRect">
                            <a:avLst>
                              <a:gd name="adj" fmla="val 16667"/>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87" name="メモ 58"/>
                        <wps:cNvSpPr>
                          <a:spLocks noChangeArrowheads="1"/>
                        </wps:cNvSpPr>
                        <wps:spPr bwMode="auto">
                          <a:xfrm>
                            <a:off x="6876" y="11879"/>
                            <a:ext cx="967" cy="2845"/>
                          </a:xfrm>
                          <a:prstGeom prst="foldedCorner">
                            <a:avLst>
                              <a:gd name="adj" fmla="val 16667"/>
                            </a:avLst>
                          </a:prstGeom>
                          <a:solidFill>
                            <a:srgbClr val="FFFFFF"/>
                          </a:solidFill>
                          <a:ln w="12700">
                            <a:solidFill>
                              <a:srgbClr val="000000"/>
                            </a:solidFill>
                            <a:miter lim="800000"/>
                            <a:headEnd/>
                            <a:tailEnd/>
                          </a:ln>
                        </wps:spPr>
                        <wps:txbx>
                          <w:txbxContent>
                            <w:p w:rsidR="00224E3D" w:rsidRPr="008D1B7B" w:rsidRDefault="00224E3D" w:rsidP="007468DE">
                              <w:pPr>
                                <w:jc w:val="center"/>
                                <w:rPr>
                                  <w:rFonts w:asciiTheme="majorEastAsia" w:eastAsiaTheme="majorEastAsia" w:hAnsiTheme="majorEastAsia"/>
                                  <w:color w:val="000000" w:themeColor="text1"/>
                                </w:rPr>
                              </w:pPr>
                              <w:r>
                                <w:rPr>
                                  <w:rFonts w:asciiTheme="majorEastAsia" w:eastAsiaTheme="majorEastAsia" w:hAnsiTheme="majorEastAsia" w:hint="eastAsia"/>
                                  <w:b/>
                                  <w:color w:val="000000" w:themeColor="text1"/>
                                </w:rPr>
                                <w:t xml:space="preserve"> </w:t>
                              </w:r>
                              <w:r>
                                <w:rPr>
                                  <w:rFonts w:asciiTheme="majorEastAsia" w:eastAsiaTheme="majorEastAsia" w:hAnsiTheme="majorEastAsia"/>
                                  <w:b/>
                                  <w:color w:val="000000" w:themeColor="text1"/>
                                </w:rPr>
                                <w:t xml:space="preserve"> </w:t>
                              </w:r>
                              <w:r w:rsidRPr="008D1B7B">
                                <w:rPr>
                                  <w:rFonts w:asciiTheme="majorEastAsia" w:eastAsiaTheme="majorEastAsia" w:hAnsiTheme="majorEastAsia" w:hint="eastAsia"/>
                                  <w:color w:val="000000" w:themeColor="text1"/>
                                </w:rPr>
                                <w:t>鉄道利用者（</w:t>
                              </w:r>
                              <w:r w:rsidRPr="008D1B7B">
                                <w:rPr>
                                  <w:rFonts w:asciiTheme="majorEastAsia" w:eastAsiaTheme="majorEastAsia" w:hAnsiTheme="majorEastAsia"/>
                                  <w:color w:val="000000" w:themeColor="text1"/>
                                </w:rPr>
                                <w:t>お客様</w:t>
                              </w:r>
                              <w:r w:rsidRPr="008D1B7B">
                                <w:rPr>
                                  <w:rFonts w:asciiTheme="majorEastAsia" w:eastAsiaTheme="majorEastAsia" w:hAnsiTheme="majorEastAsia" w:hint="eastAsia"/>
                                  <w:color w:val="000000" w:themeColor="text1"/>
                                </w:rPr>
                                <w:t>）</w:t>
                              </w:r>
                            </w:p>
                          </w:txbxContent>
                        </wps:txbx>
                        <wps:bodyPr rot="0" vert="eaVert" wrap="square" lIns="0" tIns="0" rIns="0" bIns="0" anchor="ctr" anchorCtr="0" upright="1">
                          <a:noAutofit/>
                        </wps:bodyPr>
                      </wps:wsp>
                      <wps:wsp>
                        <wps:cNvPr id="88" name="メモ 59"/>
                        <wps:cNvSpPr>
                          <a:spLocks noChangeArrowheads="1"/>
                        </wps:cNvSpPr>
                        <wps:spPr bwMode="auto">
                          <a:xfrm>
                            <a:off x="4123" y="11928"/>
                            <a:ext cx="779" cy="2711"/>
                          </a:xfrm>
                          <a:prstGeom prst="foldedCorner">
                            <a:avLst>
                              <a:gd name="adj" fmla="val 16667"/>
                            </a:avLst>
                          </a:prstGeom>
                          <a:solidFill>
                            <a:schemeClr val="bg1">
                              <a:lumMod val="100000"/>
                              <a:lumOff val="0"/>
                            </a:schemeClr>
                          </a:solidFill>
                          <a:ln w="12700">
                            <a:solidFill>
                              <a:schemeClr val="tx1">
                                <a:lumMod val="100000"/>
                                <a:lumOff val="0"/>
                              </a:schemeClr>
                            </a:solidFill>
                            <a:round/>
                            <a:headEnd/>
                            <a:tailEnd/>
                          </a:ln>
                        </wps:spPr>
                        <wps:txbx>
                          <w:txbxContent>
                            <w:p w:rsidR="00224E3D" w:rsidRPr="00A2386A" w:rsidRDefault="00224E3D" w:rsidP="007468DE">
                              <w:pPr>
                                <w:jc w:val="center"/>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 xml:space="preserve"> 　</w:t>
                              </w:r>
                              <w:r w:rsidRPr="00A2386A">
                                <w:rPr>
                                  <w:rFonts w:asciiTheme="majorEastAsia" w:eastAsiaTheme="majorEastAsia" w:hAnsiTheme="majorEastAsia" w:hint="eastAsia"/>
                                  <w:color w:val="000000" w:themeColor="text1"/>
                                </w:rPr>
                                <w:t>従業員</w:t>
                              </w:r>
                              <w:r>
                                <w:rPr>
                                  <w:rFonts w:asciiTheme="majorEastAsia" w:eastAsiaTheme="majorEastAsia" w:hAnsiTheme="majorEastAsia" w:hint="eastAsia"/>
                                  <w:color w:val="000000" w:themeColor="text1"/>
                                </w:rPr>
                                <w:t>等</w:t>
                              </w:r>
                              <w:r>
                                <w:rPr>
                                  <w:rFonts w:asciiTheme="majorEastAsia" w:eastAsiaTheme="majorEastAsia" w:hAnsiTheme="majorEastAsia"/>
                                  <w:color w:val="000000" w:themeColor="text1"/>
                                </w:rPr>
                                <w:t>、</w:t>
                              </w:r>
                              <w:r>
                                <w:rPr>
                                  <w:rFonts w:asciiTheme="majorEastAsia" w:eastAsiaTheme="majorEastAsia" w:hAnsiTheme="majorEastAsia" w:hint="eastAsia"/>
                                  <w:color w:val="000000" w:themeColor="text1"/>
                                </w:rPr>
                                <w:t>来所者</w:t>
                              </w:r>
                            </w:p>
                          </w:txbxContent>
                        </wps:txbx>
                        <wps:bodyPr rot="0" vert="eaVert" wrap="square" lIns="0" tIns="0" rIns="0" bIns="0" anchor="ctr" anchorCtr="0" upright="1">
                          <a:noAutofit/>
                        </wps:bodyPr>
                      </wps:wsp>
                      <wps:wsp>
                        <wps:cNvPr id="89" name="メモ 60"/>
                        <wps:cNvSpPr>
                          <a:spLocks noChangeArrowheads="1"/>
                        </wps:cNvSpPr>
                        <wps:spPr bwMode="auto">
                          <a:xfrm>
                            <a:off x="2787" y="11928"/>
                            <a:ext cx="779" cy="2711"/>
                          </a:xfrm>
                          <a:prstGeom prst="foldedCorner">
                            <a:avLst>
                              <a:gd name="adj" fmla="val 16667"/>
                            </a:avLst>
                          </a:prstGeom>
                          <a:solidFill>
                            <a:srgbClr val="FFFFFF"/>
                          </a:solidFill>
                          <a:ln w="12700">
                            <a:solidFill>
                              <a:srgbClr val="000000"/>
                            </a:solidFill>
                            <a:miter lim="800000"/>
                            <a:headEnd/>
                            <a:tailEnd/>
                          </a:ln>
                        </wps:spPr>
                        <wps:txbx>
                          <w:txbxContent>
                            <w:p w:rsidR="00224E3D" w:rsidRPr="00A2386A" w:rsidRDefault="00224E3D" w:rsidP="007468DE">
                              <w:pPr>
                                <w:jc w:val="center"/>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 xml:space="preserve"> </w:t>
                              </w:r>
                              <w:r w:rsidRPr="00A2386A">
                                <w:rPr>
                                  <w:rFonts w:asciiTheme="majorEastAsia" w:eastAsiaTheme="majorEastAsia" w:hAnsiTheme="majorEastAsia" w:hint="eastAsia"/>
                                  <w:color w:val="000000" w:themeColor="text1"/>
                                </w:rPr>
                                <w:t>屋外滞留者</w:t>
                              </w:r>
                            </w:p>
                          </w:txbxContent>
                        </wps:txbx>
                        <wps:bodyPr rot="0" vert="eaVert" wrap="square" lIns="0" tIns="0" rIns="0" bIns="0" anchor="ctr" anchorCtr="0" upright="1">
                          <a:noAutofit/>
                        </wps:bodyPr>
                      </wps:wsp>
                      <wps:wsp>
                        <wps:cNvPr id="90" name="テキスト ボックス 63"/>
                        <wps:cNvSpPr txBox="1">
                          <a:spLocks noChangeArrowheads="1"/>
                        </wps:cNvSpPr>
                        <wps:spPr bwMode="auto">
                          <a:xfrm>
                            <a:off x="2412" y="14655"/>
                            <a:ext cx="1417" cy="66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224E3D" w:rsidRDefault="00224E3D" w:rsidP="00224E3D">
                              <w:pPr>
                                <w:spacing w:line="0" w:lineRule="atLeast"/>
                                <w:jc w:val="center"/>
                                <w:rPr>
                                  <w:rFonts w:asciiTheme="majorEastAsia" w:eastAsiaTheme="majorEastAsia" w:hAnsiTheme="majorEastAsia"/>
                                  <w:sz w:val="16"/>
                                  <w:szCs w:val="16"/>
                                </w:rPr>
                              </w:pPr>
                              <w:r w:rsidRPr="00A2386A">
                                <w:rPr>
                                  <w:rFonts w:asciiTheme="majorEastAsia" w:eastAsiaTheme="majorEastAsia" w:hAnsiTheme="majorEastAsia"/>
                                  <w:sz w:val="16"/>
                                  <w:szCs w:val="16"/>
                                </w:rPr>
                                <w:t>情報提供</w:t>
                              </w:r>
                              <w:r w:rsidRPr="00A2386A">
                                <w:rPr>
                                  <w:rFonts w:asciiTheme="majorEastAsia" w:eastAsiaTheme="majorEastAsia" w:hAnsiTheme="majorEastAsia" w:hint="eastAsia"/>
                                  <w:sz w:val="16"/>
                                  <w:szCs w:val="16"/>
                                </w:rPr>
                                <w:t>拠点</w:t>
                              </w:r>
                            </w:p>
                            <w:p w:rsidR="00224E3D" w:rsidRPr="00A2386A" w:rsidRDefault="00224E3D" w:rsidP="00224E3D">
                              <w:pPr>
                                <w:spacing w:line="0" w:lineRule="atLeast"/>
                                <w:jc w:val="center"/>
                                <w:rPr>
                                  <w:rFonts w:asciiTheme="majorEastAsia" w:eastAsiaTheme="majorEastAsia" w:hAnsiTheme="majorEastAsia"/>
                                  <w:sz w:val="16"/>
                                  <w:szCs w:val="16"/>
                                </w:rPr>
                              </w:pPr>
                              <w:r>
                                <w:rPr>
                                  <w:rFonts w:asciiTheme="majorEastAsia" w:eastAsiaTheme="majorEastAsia" w:hAnsiTheme="majorEastAsia" w:hint="eastAsia"/>
                                  <w:sz w:val="16"/>
                                  <w:szCs w:val="16"/>
                                </w:rPr>
                                <w:t>一</w:t>
                              </w:r>
                              <w:r w:rsidRPr="00A2386A">
                                <w:rPr>
                                  <w:rFonts w:asciiTheme="majorEastAsia" w:eastAsiaTheme="majorEastAsia" w:hAnsiTheme="majorEastAsia" w:hint="eastAsia"/>
                                  <w:sz w:val="16"/>
                                  <w:szCs w:val="16"/>
                                </w:rPr>
                                <w:t>時</w:t>
                              </w:r>
                              <w:r>
                                <w:rPr>
                                  <w:rFonts w:asciiTheme="majorEastAsia" w:eastAsiaTheme="majorEastAsia" w:hAnsiTheme="majorEastAsia"/>
                                  <w:sz w:val="16"/>
                                  <w:szCs w:val="16"/>
                                </w:rPr>
                                <w:t>滞</w:t>
                              </w:r>
                              <w:r>
                                <w:rPr>
                                  <w:rFonts w:asciiTheme="majorEastAsia" w:eastAsiaTheme="majorEastAsia" w:hAnsiTheme="majorEastAsia" w:hint="eastAsia"/>
                                  <w:sz w:val="16"/>
                                  <w:szCs w:val="16"/>
                                </w:rPr>
                                <w:t>在</w:t>
                              </w:r>
                              <w:r w:rsidRPr="00A2386A">
                                <w:rPr>
                                  <w:rFonts w:asciiTheme="majorEastAsia" w:eastAsiaTheme="majorEastAsia" w:hAnsiTheme="majorEastAsia"/>
                                  <w:sz w:val="16"/>
                                  <w:szCs w:val="16"/>
                                </w:rPr>
                                <w:t>スペース</w:t>
                              </w:r>
                            </w:p>
                          </w:txbxContent>
                        </wps:txbx>
                        <wps:bodyPr rot="0" vert="horz" wrap="square" lIns="0" tIns="0" rIns="0" bIns="0" anchor="ctr" anchorCtr="0" upright="1">
                          <a:noAutofit/>
                        </wps:bodyPr>
                      </wps:wsp>
                      <wps:wsp>
                        <wps:cNvPr id="91" name="テキスト ボックス 64"/>
                        <wps:cNvSpPr txBox="1">
                          <a:spLocks noChangeArrowheads="1"/>
                        </wps:cNvSpPr>
                        <wps:spPr bwMode="auto">
                          <a:xfrm>
                            <a:off x="7246" y="11155"/>
                            <a:ext cx="1409" cy="552"/>
                          </a:xfrm>
                          <a:prstGeom prst="rect">
                            <a:avLst/>
                          </a:prstGeom>
                          <a:solidFill>
                            <a:srgbClr val="FFFFFF"/>
                          </a:solidFill>
                          <a:ln w="28575" cmpd="dbl">
                            <a:solidFill>
                              <a:srgbClr val="000000"/>
                            </a:solidFill>
                            <a:miter lim="800000"/>
                            <a:headEnd/>
                            <a:tailEnd/>
                          </a:ln>
                        </wps:spPr>
                        <wps:txbx>
                          <w:txbxContent>
                            <w:p w:rsidR="00224E3D" w:rsidRPr="008D1B7B" w:rsidRDefault="00224E3D" w:rsidP="007468DE">
                              <w:pPr>
                                <w:rPr>
                                  <w:rFonts w:asciiTheme="majorEastAsia" w:eastAsiaTheme="majorEastAsia" w:hAnsiTheme="majorEastAsia"/>
                                </w:rPr>
                              </w:pPr>
                              <w:r w:rsidRPr="008D1B7B">
                                <w:rPr>
                                  <w:rFonts w:asciiTheme="majorEastAsia" w:eastAsiaTheme="majorEastAsia" w:hAnsiTheme="majorEastAsia" w:hint="eastAsia"/>
                                </w:rPr>
                                <w:t>鉄道事業者</w:t>
                              </w:r>
                            </w:p>
                          </w:txbxContent>
                        </wps:txbx>
                        <wps:bodyPr rot="0" vert="horz" wrap="square" lIns="36000" tIns="0" rIns="36000" bIns="0" anchor="ctr" anchorCtr="0" upright="1">
                          <a:noAutofit/>
                        </wps:bodyPr>
                      </wps:wsp>
                      <wps:wsp>
                        <wps:cNvPr id="93" name="テキスト ボックス 65"/>
                        <wps:cNvSpPr txBox="1">
                          <a:spLocks noChangeArrowheads="1"/>
                        </wps:cNvSpPr>
                        <wps:spPr bwMode="auto">
                          <a:xfrm>
                            <a:off x="3914" y="14760"/>
                            <a:ext cx="1347" cy="412"/>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224E3D" w:rsidRPr="00A2386A" w:rsidRDefault="00224E3D" w:rsidP="007468DE">
                              <w:pPr>
                                <w:rPr>
                                  <w:rFonts w:asciiTheme="majorEastAsia" w:eastAsiaTheme="majorEastAsia" w:hAnsiTheme="majorEastAsia"/>
                                  <w:sz w:val="16"/>
                                  <w:szCs w:val="16"/>
                                </w:rPr>
                              </w:pPr>
                              <w:r w:rsidRPr="00A2386A">
                                <w:rPr>
                                  <w:rFonts w:asciiTheme="majorEastAsia" w:eastAsiaTheme="majorEastAsia" w:hAnsiTheme="majorEastAsia" w:hint="eastAsia"/>
                                  <w:sz w:val="16"/>
                                  <w:szCs w:val="16"/>
                                </w:rPr>
                                <w:t>一斉帰宅の</w:t>
                              </w:r>
                              <w:r w:rsidRPr="00A2386A">
                                <w:rPr>
                                  <w:rFonts w:asciiTheme="majorEastAsia" w:eastAsiaTheme="majorEastAsia" w:hAnsiTheme="majorEastAsia"/>
                                  <w:sz w:val="16"/>
                                  <w:szCs w:val="16"/>
                                </w:rPr>
                                <w:t>抑制</w:t>
                              </w:r>
                            </w:p>
                          </w:txbxContent>
                        </wps:txbx>
                        <wps:bodyPr rot="0" vert="horz" wrap="square" lIns="0" tIns="0" rIns="0" bIns="0" anchor="ctr" anchorCtr="0" upright="1">
                          <a:noAutofit/>
                        </wps:bodyPr>
                      </wps:wsp>
                      <wps:wsp>
                        <wps:cNvPr id="94" name="AutoShape 506"/>
                        <wps:cNvSpPr>
                          <a:spLocks noChangeArrowheads="1"/>
                        </wps:cNvSpPr>
                        <wps:spPr bwMode="auto">
                          <a:xfrm>
                            <a:off x="8213" y="11879"/>
                            <a:ext cx="908" cy="2835"/>
                          </a:xfrm>
                          <a:prstGeom prst="roundRect">
                            <a:avLst>
                              <a:gd name="adj" fmla="val 16667"/>
                            </a:avLst>
                          </a:prstGeom>
                          <a:solidFill>
                            <a:srgbClr val="FFFFFF"/>
                          </a:solidFill>
                          <a:ln w="38100" cmpd="dbl">
                            <a:solidFill>
                              <a:srgbClr val="000000"/>
                            </a:solidFill>
                            <a:round/>
                            <a:headEnd/>
                            <a:tailEnd/>
                          </a:ln>
                        </wps:spPr>
                        <wps:txbx>
                          <w:txbxContent>
                            <w:p w:rsidR="00224E3D" w:rsidRPr="007F3287" w:rsidRDefault="00224E3D" w:rsidP="007F3287">
                              <w:pPr>
                                <w:ind w:firstLineChars="100" w:firstLine="228"/>
                                <w:rPr>
                                  <w:rFonts w:asciiTheme="majorEastAsia" w:eastAsiaTheme="majorEastAsia" w:hAnsiTheme="majorEastAsia"/>
                                  <w:b/>
                                  <w:color w:val="000000" w:themeColor="text1"/>
                                </w:rPr>
                              </w:pPr>
                              <w:r w:rsidRPr="007F3287">
                                <w:rPr>
                                  <w:rFonts w:asciiTheme="majorEastAsia" w:eastAsiaTheme="majorEastAsia" w:hAnsiTheme="majorEastAsia" w:hint="eastAsia"/>
                                  <w:b/>
                                  <w:color w:val="000000" w:themeColor="text1"/>
                                </w:rPr>
                                <w:t>早</w:t>
                              </w:r>
                              <w:r>
                                <w:rPr>
                                  <w:rFonts w:asciiTheme="majorEastAsia" w:eastAsiaTheme="majorEastAsia" w:hAnsiTheme="majorEastAsia" w:hint="eastAsia"/>
                                  <w:b/>
                                  <w:color w:val="000000" w:themeColor="text1"/>
                                </w:rPr>
                                <w:t xml:space="preserve"> </w:t>
                              </w:r>
                              <w:r w:rsidRPr="007F3287">
                                <w:rPr>
                                  <w:rFonts w:asciiTheme="majorEastAsia" w:eastAsiaTheme="majorEastAsia" w:hAnsiTheme="majorEastAsia" w:hint="eastAsia"/>
                                  <w:b/>
                                  <w:color w:val="000000" w:themeColor="text1"/>
                                </w:rPr>
                                <w:t>期</w:t>
                              </w:r>
                              <w:r>
                                <w:rPr>
                                  <w:rFonts w:asciiTheme="majorEastAsia" w:eastAsiaTheme="majorEastAsia" w:hAnsiTheme="majorEastAsia" w:hint="eastAsia"/>
                                  <w:b/>
                                  <w:color w:val="000000" w:themeColor="text1"/>
                                </w:rPr>
                                <w:t xml:space="preserve"> </w:t>
                              </w:r>
                              <w:r w:rsidRPr="007F3287">
                                <w:rPr>
                                  <w:rFonts w:asciiTheme="majorEastAsia" w:eastAsiaTheme="majorEastAsia" w:hAnsiTheme="majorEastAsia" w:hint="eastAsia"/>
                                  <w:b/>
                                  <w:color w:val="000000" w:themeColor="text1"/>
                                </w:rPr>
                                <w:t>の</w:t>
                              </w:r>
                              <w:r>
                                <w:rPr>
                                  <w:rFonts w:asciiTheme="majorEastAsia" w:eastAsiaTheme="majorEastAsia" w:hAnsiTheme="majorEastAsia" w:hint="eastAsia"/>
                                  <w:b/>
                                  <w:color w:val="000000" w:themeColor="text1"/>
                                </w:rPr>
                                <w:t xml:space="preserve"> </w:t>
                              </w:r>
                              <w:r w:rsidRPr="007F3287">
                                <w:rPr>
                                  <w:rFonts w:asciiTheme="majorEastAsia" w:eastAsiaTheme="majorEastAsia" w:hAnsiTheme="majorEastAsia"/>
                                  <w:b/>
                                  <w:color w:val="000000" w:themeColor="text1"/>
                                </w:rPr>
                                <w:t>運</w:t>
                              </w:r>
                              <w:r>
                                <w:rPr>
                                  <w:rFonts w:asciiTheme="majorEastAsia" w:eastAsiaTheme="majorEastAsia" w:hAnsiTheme="majorEastAsia" w:hint="eastAsia"/>
                                  <w:b/>
                                  <w:color w:val="000000" w:themeColor="text1"/>
                                </w:rPr>
                                <w:t xml:space="preserve"> </w:t>
                              </w:r>
                              <w:r w:rsidRPr="007F3287">
                                <w:rPr>
                                  <w:rFonts w:asciiTheme="majorEastAsia" w:eastAsiaTheme="majorEastAsia" w:hAnsiTheme="majorEastAsia"/>
                                  <w:b/>
                                  <w:color w:val="000000" w:themeColor="text1"/>
                                </w:rPr>
                                <w:t>行</w:t>
                              </w:r>
                              <w:r>
                                <w:rPr>
                                  <w:rFonts w:asciiTheme="majorEastAsia" w:eastAsiaTheme="majorEastAsia" w:hAnsiTheme="majorEastAsia" w:hint="eastAsia"/>
                                  <w:b/>
                                  <w:color w:val="000000" w:themeColor="text1"/>
                                </w:rPr>
                                <w:t xml:space="preserve"> </w:t>
                              </w:r>
                              <w:r w:rsidRPr="007F3287">
                                <w:rPr>
                                  <w:rFonts w:asciiTheme="majorEastAsia" w:eastAsiaTheme="majorEastAsia" w:hAnsiTheme="majorEastAsia"/>
                                  <w:b/>
                                  <w:color w:val="000000" w:themeColor="text1"/>
                                </w:rPr>
                                <w:t>再</w:t>
                              </w:r>
                              <w:r>
                                <w:rPr>
                                  <w:rFonts w:asciiTheme="majorEastAsia" w:eastAsiaTheme="majorEastAsia" w:hAnsiTheme="majorEastAsia" w:hint="eastAsia"/>
                                  <w:b/>
                                  <w:color w:val="000000" w:themeColor="text1"/>
                                </w:rPr>
                                <w:t xml:space="preserve"> </w:t>
                              </w:r>
                              <w:r w:rsidRPr="007F3287">
                                <w:rPr>
                                  <w:rFonts w:asciiTheme="majorEastAsia" w:eastAsiaTheme="majorEastAsia" w:hAnsiTheme="majorEastAsia"/>
                                  <w:b/>
                                  <w:color w:val="000000" w:themeColor="text1"/>
                                </w:rPr>
                                <w:t>開</w:t>
                              </w:r>
                            </w:p>
                          </w:txbxContent>
                        </wps:txbx>
                        <wps:bodyPr rot="0" vert="eaVert" wrap="square" lIns="74295" tIns="8890" rIns="74295" bIns="8890" anchor="ctr" anchorCtr="0" upright="1">
                          <a:noAutofit/>
                        </wps:bodyPr>
                      </wps:wsp>
                      <wps:wsp>
                        <wps:cNvPr id="95" name="Text Box 510"/>
                        <wps:cNvSpPr txBox="1">
                          <a:spLocks noChangeArrowheads="1"/>
                        </wps:cNvSpPr>
                        <wps:spPr bwMode="auto">
                          <a:xfrm>
                            <a:off x="4937" y="12432"/>
                            <a:ext cx="1939" cy="16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4E3D" w:rsidRDefault="00224E3D">
                              <w:r>
                                <w:rPr>
                                  <w:rFonts w:hint="eastAsia"/>
                                </w:rPr>
                                <w:t xml:space="preserve">　</w:t>
                              </w:r>
                              <w:r>
                                <w:rPr>
                                  <w:rFonts w:asciiTheme="majorEastAsia" w:eastAsiaTheme="majorEastAsia" w:hAnsiTheme="majorEastAsia"/>
                                  <w:noProof/>
                                </w:rPr>
                                <w:drawing>
                                  <wp:inline distT="0" distB="0" distL="0" distR="0" wp14:anchorId="7200D107" wp14:editId="245FE465">
                                    <wp:extent cx="937895" cy="942118"/>
                                    <wp:effectExtent l="0" t="0" r="0" b="0"/>
                                    <wp:docPr id="92" name="図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44696" cy="948950"/>
                                            </a:xfrm>
                                            <a:prstGeom prst="rect">
                                              <a:avLst/>
                                            </a:prstGeom>
                                            <a:noFill/>
                                            <a:ln>
                                              <a:noFill/>
                                            </a:ln>
                                          </pic:spPr>
                                        </pic:pic>
                                      </a:graphicData>
                                    </a:graphic>
                                  </wp:inline>
                                </w:drawing>
                              </w:r>
                            </w:p>
                          </w:txbxContent>
                        </wps:txbx>
                        <wps:bodyPr rot="0" vert="horz" wrap="square" lIns="0" tIns="0" rIns="0" bIns="0" anchor="ctr" anchorCtr="0" upright="1">
                          <a:noAutofit/>
                        </wps:bodyPr>
                      </wps:wsp>
                      <wps:wsp>
                        <wps:cNvPr id="96" name="テキスト ボックス 65"/>
                        <wps:cNvSpPr txBox="1">
                          <a:spLocks noChangeArrowheads="1"/>
                        </wps:cNvSpPr>
                        <wps:spPr bwMode="auto">
                          <a:xfrm>
                            <a:off x="6656" y="14811"/>
                            <a:ext cx="2336" cy="549"/>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224E3D" w:rsidRPr="00A2386A" w:rsidRDefault="00224E3D" w:rsidP="00CF5472">
                              <w:pPr>
                                <w:rPr>
                                  <w:rFonts w:asciiTheme="majorEastAsia" w:eastAsiaTheme="majorEastAsia" w:hAnsiTheme="majorEastAsia"/>
                                  <w:sz w:val="16"/>
                                  <w:szCs w:val="16"/>
                                </w:rPr>
                              </w:pPr>
                              <w:r w:rsidRPr="00A2386A">
                                <w:rPr>
                                  <w:rFonts w:asciiTheme="majorEastAsia" w:eastAsiaTheme="majorEastAsia" w:hAnsiTheme="majorEastAsia" w:hint="eastAsia"/>
                                  <w:sz w:val="16"/>
                                  <w:szCs w:val="16"/>
                                </w:rPr>
                                <w:t>一斉帰宅の</w:t>
                              </w:r>
                              <w:r w:rsidRPr="00A2386A">
                                <w:rPr>
                                  <w:rFonts w:asciiTheme="majorEastAsia" w:eastAsiaTheme="majorEastAsia" w:hAnsiTheme="majorEastAsia"/>
                                  <w:sz w:val="16"/>
                                  <w:szCs w:val="16"/>
                                </w:rPr>
                                <w:t>抑制</w:t>
                              </w:r>
                            </w:p>
                          </w:txbxContent>
                        </wps:txbx>
                        <wps:bodyPr rot="0" vert="horz" wrap="square" lIns="0" tIns="0" rIns="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520" o:spid="_x0000_s1066" style="position:absolute;margin-left:28.85pt;margin-top:8.25pt;width:392.25pt;height:257.25pt;z-index:251724800" coordorigin="2014,10358" coordsize="7718,5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">
                <v:group id="Group 507" o:spid="_x0000_s1067" style="position:absolute;left:2014;top:10358;width:7718;height:5440" coordorigin="2014,9908" coordsize="7718,5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qe/IGwwAAANsAAAAP&#10;AAAAAAAAAAAAAAAAAKoCAABkcnMvZG93bnJldi54bWxQSwUGAAAAAAQABAD6AAAAmgMAAAAA&#10;">
                  <v:roundrect id="角丸四角形 51" o:spid="_x0000_s1068" style="position:absolute;left:2014;top:10126;width:7718;height:522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7qQsMA&#10;AADbAAAADwAAAGRycy9kb3ducmV2LnhtbESPzWrDMBCE74W+g9hAb40cH9rgRDahxWl7zM8lt421&#10;tUyslbEUR337qlDIcZiZb5h1FW0vJhp951jBYp6BIG6c7rhVcDzUz0sQPiBr7B2Tgh/yUJWPD2ss&#10;tLvxjqZ9aEWCsC9QgQlhKKT0jSGLfu4G4uR9u9FiSHJspR7xluC2l3mWvUiLHacFgwO9GWou+6tV&#10;wJvmfPwgM7zW+WV7eq+/YpxOSj3N4mYFIlAM9/B/+1MrWObw9yX9AFn+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57qQsMAAADbAAAADwAAAAAAAAAAAAAAAACYAgAAZHJzL2Rv&#10;d25yZXYueG1sUEsFBgAAAAAEAAQA9QAAAIgDAAAAAA==&#10;" fillcolor="#b6dde8 [1304]" strokeweight="1pt">
                    <v:stroke joinstyle="miter"/>
                  </v:roundrect>
                  <v:shape id="テキスト ボックス 52" o:spid="_x0000_s1069" type="#_x0000_t202" style="position:absolute;left:4464;top:9908;width:2922;height:5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oj+MIA&#10;AADbAAAADwAAAGRycy9kb3ducmV2LnhtbESPQWsCMRSE7wX/Q3gFbzXbKiKrUYpQFJFKtXp+bJ67&#10;S5OXsInu+u8bQfA4zMw3zGzRWSOu1ITasYL3QQaCuHC65lLB7+HrbQIiRGSNxjEpuFGAxbz3MsNc&#10;u5Z/6LqPpUgQDjkqqGL0uZShqMhiGDhPnLyzayzGJJtS6gbbBLdGfmTZWFqsOS1U6GlZUfG3v1gF&#10;ZnTaxO+NWR23o10bvL9kh5KU6r92n1MQkbr4DD/aa61gMoT7l/QD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GiP4wgAAANsAAAAPAAAAAAAAAAAAAAAAAJgCAABkcnMvZG93&#10;bnJldi54bWxQSwUGAAAAAAQABAD1AAAAhwMAAAAA&#10;" strokeweight="2.25pt">
                    <v:stroke linestyle="thinThin"/>
                    <v:textbox inset="1.5mm,1mm,1.5mm,1mm">
                      <w:txbxContent>
                        <w:p w:rsidR="00224E3D" w:rsidRPr="00A2386A" w:rsidRDefault="00224E3D" w:rsidP="007468DE">
                          <w:pPr>
                            <w:rPr>
                              <w:rFonts w:asciiTheme="majorEastAsia" w:eastAsiaTheme="majorEastAsia" w:hAnsiTheme="majorEastAsia"/>
                            </w:rPr>
                          </w:pPr>
                          <w:r w:rsidRPr="00A2386A">
                            <w:rPr>
                              <w:rFonts w:asciiTheme="majorEastAsia" w:eastAsiaTheme="majorEastAsia" w:hAnsiTheme="majorEastAsia" w:hint="eastAsia"/>
                            </w:rPr>
                            <w:t>ターミナル駅の</w:t>
                          </w:r>
                          <w:r w:rsidRPr="00A2386A">
                            <w:rPr>
                              <w:rFonts w:asciiTheme="majorEastAsia" w:eastAsiaTheme="majorEastAsia" w:hAnsiTheme="majorEastAsia"/>
                            </w:rPr>
                            <w:t>混乱防止</w:t>
                          </w:r>
                        </w:p>
                      </w:txbxContent>
                    </v:textbox>
                  </v:shape>
                </v:group>
                <v:roundrect id="角丸四角形 54" o:spid="_x0000_s1070" style="position:absolute;left:2191;top:11364;width:3291;height:404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ReBsQA&#10;AADbAAAADwAAAGRycy9kb3ducmV2LnhtbESPT2vCQBTE7wW/w/IEb3WjSGvTbET8gz1IQSueH9nX&#10;JJh9G3bXJH77bqHQ4zAzv2Gy1WAa0ZHztWUFs2kCgriwuuZSweVr/7wE4QOyxsYyKXiQh1U+esow&#10;1bbnE3XnUIoIYZ+igiqENpXSFxUZ9FPbEkfv2zqDIUpXSu2wj3DTyHmSvEiDNceFClvaVFTcznej&#10;4HNbh/7VdW+nw/G6tpt50pTHnVKT8bB+BxFoCP/hv/aHVrBcwO+X+AN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0XgbEAAAA2wAAAA8AAAAAAAAAAAAAAAAAmAIAAGRycy9k&#10;b3ducmV2LnhtbFBLBQYAAAAABAAEAPUAAACJAwAAAAA=&#10;" fillcolor="white [3212]" strokecolor="black [3213]" strokeweight="1pt"/>
                <v:shape id="テキスト ボックス 55" o:spid="_x0000_s1071" type="#_x0000_t202" style="position:absolute;left:2948;top:11155;width:1954;height:5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MjAcMA&#10;AADbAAAADwAAAGRycy9kb3ducmV2LnhtbESPQYvCMBSE74L/ITxhb5qqKKVrlEUU1oMLVmGvj+bZ&#10;dm1eahO1+us3guBxmJlvmNmiNZW4UuNKywqGgwgEcWZ1ybmCw37dj0E4j6yxskwK7uRgMe92Zpho&#10;e+MdXVOfiwBhl6CCwvs6kdJlBRl0A1sTB+9oG4M+yCaXusFbgJtKjqJoKg2WHBYKrGlZUHZKL0bB&#10;KjM/Mn4M9emcTjZ/4+1Y/x5ZqY9e+/UJwlPr3+FX+1sriCfw/BJ+g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fMjAcMAAADbAAAADwAAAAAAAAAAAAAAAACYAgAAZHJzL2Rv&#10;d25yZXYueG1sUEsFBgAAAAAEAAQA9QAAAIgDAAAAAA==&#10;" strokeweight="2.25pt">
                  <v:stroke linestyle="thinThin"/>
                  <v:textbox inset="1mm,0,1mm,0">
                    <w:txbxContent>
                      <w:p w:rsidR="00224E3D" w:rsidRPr="00A2386A" w:rsidRDefault="00224E3D" w:rsidP="007468DE">
                        <w:pPr>
                          <w:rPr>
                            <w:rFonts w:asciiTheme="majorEastAsia" w:eastAsiaTheme="majorEastAsia" w:hAnsiTheme="majorEastAsia"/>
                          </w:rPr>
                        </w:pPr>
                        <w:r w:rsidRPr="00A2386A">
                          <w:rPr>
                            <w:rFonts w:asciiTheme="majorEastAsia" w:eastAsiaTheme="majorEastAsia" w:hAnsiTheme="majorEastAsia" w:hint="eastAsia"/>
                          </w:rPr>
                          <w:t>駅周辺の事業者</w:t>
                        </w:r>
                      </w:p>
                    </w:txbxContent>
                  </v:textbox>
                </v:shape>
                <v:roundrect id="角丸四角形 56" o:spid="_x0000_s1072" style="position:absolute;left:6248;top:11364;width:3291;height:404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RP4sIA&#10;AADbAAAADwAAAGRycy9kb3ducmV2LnhtbESPQWsCMRSE74X+h/AKvdWsLbWyNUoRBAUv2kKvj83r&#10;ZunmZZs8Nf77RhA8DjPzDTNbZN+rI8XUBTYwHlWgiJtgO24NfH2unqagkiBb7AOTgTMlWMzv72ZY&#10;23DiHR330qoC4VSjAScy1FqnxpHHNAoDcfF+QvQoRcZW24inAve9fq6qifbYcVlwONDSUfO7P3gD&#10;UfL4Lffuj19l7ZebZvutX7bGPD7kj3dQQllu4Wt7bQ1MJ3D5Un6An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FE/iwgAAANsAAAAPAAAAAAAAAAAAAAAAAJgCAABkcnMvZG93&#10;bnJldi54bWxQSwUGAAAAAAQABAD1AAAAhwMAAAAA&#10;" strokeweight="1pt">
                  <v:stroke joinstyle="miter"/>
                </v:roundre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メモ 58" o:spid="_x0000_s1073" type="#_x0000_t65" style="position:absolute;left:6876;top:11879;width:967;height:28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lnEcYA&#10;AADbAAAADwAAAGRycy9kb3ducmV2LnhtbESPQWvCQBSE74L/YXmFXqTZ1EIbU1eRkoCgCFoPHp/Z&#10;1yQ0+zZkN5r217tCocdhZr5h5svBNOJCnastK3iOYhDEhdU1lwqOn/lTAsJ5ZI2NZVLwQw6Wi/Fo&#10;jqm2V97T5eBLESDsUlRQed+mUrqiIoMusi1x8L5sZ9AH2ZVSd3gNcNPIaRy/SoM1h4UKW/qoqPg+&#10;9EbBVLb7/GWdzE7Ztj9Pfnc+25BW6vFhWL2D8DT4//Bfe60VJG9w/xJ+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HlnEcYAAADbAAAADwAAAAAAAAAAAAAAAACYAgAAZHJz&#10;L2Rvd25yZXYueG1sUEsFBgAAAAAEAAQA9QAAAIsDAAAAAA==&#10;" adj="18000" strokeweight="1pt">
                  <v:stroke joinstyle="miter"/>
                  <v:textbox style="layout-flow:vertical-ideographic" inset="0,0,0,0">
                    <w:txbxContent>
                      <w:p w:rsidR="00224E3D" w:rsidRPr="008D1B7B" w:rsidRDefault="00224E3D" w:rsidP="007468DE">
                        <w:pPr>
                          <w:jc w:val="center"/>
                          <w:rPr>
                            <w:rFonts w:asciiTheme="majorEastAsia" w:eastAsiaTheme="majorEastAsia" w:hAnsiTheme="majorEastAsia"/>
                            <w:color w:val="000000" w:themeColor="text1"/>
                          </w:rPr>
                        </w:pPr>
                        <w:r>
                          <w:rPr>
                            <w:rFonts w:asciiTheme="majorEastAsia" w:eastAsiaTheme="majorEastAsia" w:hAnsiTheme="majorEastAsia" w:hint="eastAsia"/>
                            <w:b/>
                            <w:color w:val="000000" w:themeColor="text1"/>
                          </w:rPr>
                          <w:t xml:space="preserve"> </w:t>
                        </w:r>
                        <w:r>
                          <w:rPr>
                            <w:rFonts w:asciiTheme="majorEastAsia" w:eastAsiaTheme="majorEastAsia" w:hAnsiTheme="majorEastAsia"/>
                            <w:b/>
                            <w:color w:val="000000" w:themeColor="text1"/>
                          </w:rPr>
                          <w:t xml:space="preserve"> </w:t>
                        </w:r>
                        <w:r w:rsidRPr="008D1B7B">
                          <w:rPr>
                            <w:rFonts w:asciiTheme="majorEastAsia" w:eastAsiaTheme="majorEastAsia" w:hAnsiTheme="majorEastAsia" w:hint="eastAsia"/>
                            <w:color w:val="000000" w:themeColor="text1"/>
                          </w:rPr>
                          <w:t>鉄道利用者（</w:t>
                        </w:r>
                        <w:r w:rsidRPr="008D1B7B">
                          <w:rPr>
                            <w:rFonts w:asciiTheme="majorEastAsia" w:eastAsiaTheme="majorEastAsia" w:hAnsiTheme="majorEastAsia"/>
                            <w:color w:val="000000" w:themeColor="text1"/>
                          </w:rPr>
                          <w:t>お客様</w:t>
                        </w:r>
                        <w:r w:rsidRPr="008D1B7B">
                          <w:rPr>
                            <w:rFonts w:asciiTheme="majorEastAsia" w:eastAsiaTheme="majorEastAsia" w:hAnsiTheme="majorEastAsia" w:hint="eastAsia"/>
                            <w:color w:val="000000" w:themeColor="text1"/>
                          </w:rPr>
                          <w:t>）</w:t>
                        </w:r>
                      </w:p>
                    </w:txbxContent>
                  </v:textbox>
                </v:shape>
                <v:shape id="メモ 59" o:spid="_x0000_s1074" type="#_x0000_t65" style="position:absolute;left:4123;top:11928;width:779;height:27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y0H8AA&#10;AADbAAAADwAAAGRycy9kb3ducmV2LnhtbERPS27CMBDdV+IO1iCxKw4IVZBiUMtHRbCCcoBRPMSh&#10;8TiKXQi37ywqsXx6//my87W6URurwAZGwwwUcRFsxaWB8/f2dQoqJmSLdWAy8KAIy0XvZY65DXc+&#10;0u2USiUhHHM04FJqcq1j4chjHIaGWLhLaD0mgW2pbYt3Cfe1HmfZm/ZYsTQ4bGjlqPg5/XoD0/Gq&#10;mRw2k6/HevO537l1uo7OM2MG/e7jHVSiLj3F/+6dFZ+MlS/yA/Ti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Oy0H8AAAADbAAAADwAAAAAAAAAAAAAAAACYAgAAZHJzL2Rvd25y&#10;ZXYueG1sUEsFBgAAAAAEAAQA9QAAAIUDAAAAAA==&#10;" adj="18000" fillcolor="white [3212]" strokecolor="black [3213]" strokeweight="1pt">
                  <v:textbox style="layout-flow:vertical-ideographic" inset="0,0,0,0">
                    <w:txbxContent>
                      <w:p w:rsidR="00224E3D" w:rsidRPr="00A2386A" w:rsidRDefault="00224E3D" w:rsidP="007468DE">
                        <w:pPr>
                          <w:jc w:val="center"/>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 xml:space="preserve"> 　</w:t>
                        </w:r>
                        <w:r w:rsidRPr="00A2386A">
                          <w:rPr>
                            <w:rFonts w:asciiTheme="majorEastAsia" w:eastAsiaTheme="majorEastAsia" w:hAnsiTheme="majorEastAsia" w:hint="eastAsia"/>
                            <w:color w:val="000000" w:themeColor="text1"/>
                          </w:rPr>
                          <w:t>従業員</w:t>
                        </w:r>
                        <w:r>
                          <w:rPr>
                            <w:rFonts w:asciiTheme="majorEastAsia" w:eastAsiaTheme="majorEastAsia" w:hAnsiTheme="majorEastAsia" w:hint="eastAsia"/>
                            <w:color w:val="000000" w:themeColor="text1"/>
                          </w:rPr>
                          <w:t>等</w:t>
                        </w:r>
                        <w:r>
                          <w:rPr>
                            <w:rFonts w:asciiTheme="majorEastAsia" w:eastAsiaTheme="majorEastAsia" w:hAnsiTheme="majorEastAsia"/>
                            <w:color w:val="000000" w:themeColor="text1"/>
                          </w:rPr>
                          <w:t>、</w:t>
                        </w:r>
                        <w:r>
                          <w:rPr>
                            <w:rFonts w:asciiTheme="majorEastAsia" w:eastAsiaTheme="majorEastAsia" w:hAnsiTheme="majorEastAsia" w:hint="eastAsia"/>
                            <w:color w:val="000000" w:themeColor="text1"/>
                          </w:rPr>
                          <w:t>来所者</w:t>
                        </w:r>
                      </w:p>
                    </w:txbxContent>
                  </v:textbox>
                </v:shape>
                <v:shape id="メモ 60" o:spid="_x0000_s1075" type="#_x0000_t65" style="position:absolute;left:2787;top:11928;width:779;height:27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pW+MYA&#10;AADbAAAADwAAAGRycy9kb3ducmV2LnhtbESPT2vCQBTE7wW/w/KEXopuTKHE1FVEFAItBf8cenzN&#10;vibB7NuQXZPUT+8WBI/DzPyGWawGU4uOWldZVjCbRiCIc6srLhScjrtJAsJ5ZI21ZVLwRw5Wy9HT&#10;AlNte95Td/CFCBB2KSoovW9SKV1ekkE3tQ1x8H5ta9AH2RZSt9gHuKllHEVv0mDFYaHEhjYl5efD&#10;xSiIZbPfvWbJ/Hv7efl5uX757QdppZ7Hw/odhKfBP8L3dqYVJHP4/xJ+gF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qpW+MYAAADbAAAADwAAAAAAAAAAAAAAAACYAgAAZHJz&#10;L2Rvd25yZXYueG1sUEsFBgAAAAAEAAQA9QAAAIsDAAAAAA==&#10;" adj="18000" strokeweight="1pt">
                  <v:stroke joinstyle="miter"/>
                  <v:textbox style="layout-flow:vertical-ideographic" inset="0,0,0,0">
                    <w:txbxContent>
                      <w:p w:rsidR="00224E3D" w:rsidRPr="00A2386A" w:rsidRDefault="00224E3D" w:rsidP="007468DE">
                        <w:pPr>
                          <w:jc w:val="center"/>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 xml:space="preserve"> </w:t>
                        </w:r>
                        <w:r w:rsidRPr="00A2386A">
                          <w:rPr>
                            <w:rFonts w:asciiTheme="majorEastAsia" w:eastAsiaTheme="majorEastAsia" w:hAnsiTheme="majorEastAsia" w:hint="eastAsia"/>
                            <w:color w:val="000000" w:themeColor="text1"/>
                          </w:rPr>
                          <w:t>屋外滞留者</w:t>
                        </w:r>
                      </w:p>
                    </w:txbxContent>
                  </v:textbox>
                </v:shape>
                <v:shape id="テキスト ボックス 63" o:spid="_x0000_s1076" type="#_x0000_t202" style="position:absolute;left:2412;top:14655;width:1417;height:6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BvTMEA&#10;AADbAAAADwAAAGRycy9kb3ducmV2LnhtbERPz2vCMBS+D/Y/hCd4GTadG7WrRpGBsO1mW9j10Tzb&#10;YvNSkqzW/345DHb8+H7vDrMZxETO95YVPCcpCOLG6p5bBXV1WuUgfEDWOFgmBXfycNg/Puyw0PbG&#10;Z5rK0IoYwr5ABV0IYyGlbzoy6BM7EkfuYp3BEKFrpXZ4i+FmkOs0zaTBnmNDhyO9d9Rcyx+joP/O&#10;cm6fZPn5ldWb16qa6uPLpNRyMR+3IALN4V/85/7QCt7i+vgl/gC5/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Ab0zBAAAA2wAAAA8AAAAAAAAAAAAAAAAAmAIAAGRycy9kb3du&#10;cmV2LnhtbFBLBQYAAAAABAAEAPUAAACGAwAAAAA=&#10;" stroked="f" strokeweight=".5pt">
                  <v:textbox inset="0,0,0,0">
                    <w:txbxContent>
                      <w:p w:rsidR="00224E3D" w:rsidRDefault="00224E3D" w:rsidP="00224E3D">
                        <w:pPr>
                          <w:spacing w:line="0" w:lineRule="atLeast"/>
                          <w:jc w:val="center"/>
                          <w:rPr>
                            <w:rFonts w:asciiTheme="majorEastAsia" w:eastAsiaTheme="majorEastAsia" w:hAnsiTheme="majorEastAsia"/>
                            <w:sz w:val="16"/>
                            <w:szCs w:val="16"/>
                          </w:rPr>
                        </w:pPr>
                        <w:r w:rsidRPr="00A2386A">
                          <w:rPr>
                            <w:rFonts w:asciiTheme="majorEastAsia" w:eastAsiaTheme="majorEastAsia" w:hAnsiTheme="majorEastAsia"/>
                            <w:sz w:val="16"/>
                            <w:szCs w:val="16"/>
                          </w:rPr>
                          <w:t>情報提供</w:t>
                        </w:r>
                        <w:r w:rsidRPr="00A2386A">
                          <w:rPr>
                            <w:rFonts w:asciiTheme="majorEastAsia" w:eastAsiaTheme="majorEastAsia" w:hAnsiTheme="majorEastAsia" w:hint="eastAsia"/>
                            <w:sz w:val="16"/>
                            <w:szCs w:val="16"/>
                          </w:rPr>
                          <w:t>拠点</w:t>
                        </w:r>
                      </w:p>
                      <w:p w:rsidR="00224E3D" w:rsidRPr="00A2386A" w:rsidRDefault="00224E3D" w:rsidP="00224E3D">
                        <w:pPr>
                          <w:spacing w:line="0" w:lineRule="atLeast"/>
                          <w:jc w:val="center"/>
                          <w:rPr>
                            <w:rFonts w:asciiTheme="majorEastAsia" w:eastAsiaTheme="majorEastAsia" w:hAnsiTheme="majorEastAsia"/>
                            <w:sz w:val="16"/>
                            <w:szCs w:val="16"/>
                          </w:rPr>
                        </w:pPr>
                        <w:r>
                          <w:rPr>
                            <w:rFonts w:asciiTheme="majorEastAsia" w:eastAsiaTheme="majorEastAsia" w:hAnsiTheme="majorEastAsia" w:hint="eastAsia"/>
                            <w:sz w:val="16"/>
                            <w:szCs w:val="16"/>
                          </w:rPr>
                          <w:t>一</w:t>
                        </w:r>
                        <w:r w:rsidRPr="00A2386A">
                          <w:rPr>
                            <w:rFonts w:asciiTheme="majorEastAsia" w:eastAsiaTheme="majorEastAsia" w:hAnsiTheme="majorEastAsia" w:hint="eastAsia"/>
                            <w:sz w:val="16"/>
                            <w:szCs w:val="16"/>
                          </w:rPr>
                          <w:t>時</w:t>
                        </w:r>
                        <w:r>
                          <w:rPr>
                            <w:rFonts w:asciiTheme="majorEastAsia" w:eastAsiaTheme="majorEastAsia" w:hAnsiTheme="majorEastAsia"/>
                            <w:sz w:val="16"/>
                            <w:szCs w:val="16"/>
                          </w:rPr>
                          <w:t>滞</w:t>
                        </w:r>
                        <w:r>
                          <w:rPr>
                            <w:rFonts w:asciiTheme="majorEastAsia" w:eastAsiaTheme="majorEastAsia" w:hAnsiTheme="majorEastAsia" w:hint="eastAsia"/>
                            <w:sz w:val="16"/>
                            <w:szCs w:val="16"/>
                          </w:rPr>
                          <w:t>在</w:t>
                        </w:r>
                        <w:r w:rsidRPr="00A2386A">
                          <w:rPr>
                            <w:rFonts w:asciiTheme="majorEastAsia" w:eastAsiaTheme="majorEastAsia" w:hAnsiTheme="majorEastAsia"/>
                            <w:sz w:val="16"/>
                            <w:szCs w:val="16"/>
                          </w:rPr>
                          <w:t>スペース</w:t>
                        </w:r>
                      </w:p>
                    </w:txbxContent>
                  </v:textbox>
                </v:shape>
                <v:shape id="テキスト ボックス 64" o:spid="_x0000_s1077" type="#_x0000_t202" style="position:absolute;left:7246;top:11155;width:1409;height:5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Gz38UA&#10;AADbAAAADwAAAGRycy9kb3ducmV2LnhtbESPQWvCQBSE74L/YXmF3nQTQyWNriLSQnuoYCx4fWSf&#10;SWr2bZrdxrS/visIHoeZ+YZZrgfTiJ46V1tWEE8jEMSF1TWXCj4Pr5MUhPPIGhvLpOCXHKxX49ES&#10;M20vvKc+96UIEHYZKqi8bzMpXVGRQTe1LXHwTrYz6IPsSqk7vAS4aeQsiubSYM1hocKWthUV5/zH&#10;KHgpzE6mf7E+f+dP71/JR6KPJ1bq8WHYLEB4Gvw9fGu/aQXPMVy/hB8g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EbPfxQAAANsAAAAPAAAAAAAAAAAAAAAAAJgCAABkcnMv&#10;ZG93bnJldi54bWxQSwUGAAAAAAQABAD1AAAAigMAAAAA&#10;" strokeweight="2.25pt">
                  <v:stroke linestyle="thinThin"/>
                  <v:textbox inset="1mm,0,1mm,0">
                    <w:txbxContent>
                      <w:p w:rsidR="00224E3D" w:rsidRPr="008D1B7B" w:rsidRDefault="00224E3D" w:rsidP="007468DE">
                        <w:pPr>
                          <w:rPr>
                            <w:rFonts w:asciiTheme="majorEastAsia" w:eastAsiaTheme="majorEastAsia" w:hAnsiTheme="majorEastAsia"/>
                          </w:rPr>
                        </w:pPr>
                        <w:r w:rsidRPr="008D1B7B">
                          <w:rPr>
                            <w:rFonts w:asciiTheme="majorEastAsia" w:eastAsiaTheme="majorEastAsia" w:hAnsiTheme="majorEastAsia" w:hint="eastAsia"/>
                          </w:rPr>
                          <w:t>鉄道事業者</w:t>
                        </w:r>
                      </w:p>
                    </w:txbxContent>
                  </v:textbox>
                </v:shape>
                <v:shape id="テキスト ボックス 65" o:spid="_x0000_s1078" type="#_x0000_t202" style="position:absolute;left:3914;top:14760;width:1347;height:4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6rCJsIA&#10;AADbAAAADwAAAGRycy9kb3ducmV2LnhtbESPT2sCMRTE74V+h/AK3mpWK1JXo0hBKN78U8XbY/O6&#10;Wdy8LElc129vBMHjMDO/YWaLztaiJR8qxwoG/QwEceF0xaWC/W71+Q0iRGSNtWNScKMAi/n72wxz&#10;7a68oXYbS5EgHHJUYGJscilDYchi6LuGOHn/zluMSfpSao/XBLe1HGbZWFqsOC0YbOjHUHHeXqyC&#10;2PrDaLXsvL4dzBrPdnA8VX9K9T665RREpC6+ws/2r1Yw+YLHl/QD5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qsImwgAAANsAAAAPAAAAAAAAAAAAAAAAAJgCAABkcnMvZG93&#10;bnJldi54bWxQSwUGAAAAAAQABAD1AAAAhwMAAAAA&#10;" fillcolor="white [3201]" stroked="f" strokeweight=".5pt">
                  <v:textbox inset="0,0,0,0">
                    <w:txbxContent>
                      <w:p w:rsidR="00224E3D" w:rsidRPr="00A2386A" w:rsidRDefault="00224E3D" w:rsidP="007468DE">
                        <w:pPr>
                          <w:rPr>
                            <w:rFonts w:asciiTheme="majorEastAsia" w:eastAsiaTheme="majorEastAsia" w:hAnsiTheme="majorEastAsia"/>
                            <w:sz w:val="16"/>
                            <w:szCs w:val="16"/>
                          </w:rPr>
                        </w:pPr>
                        <w:r w:rsidRPr="00A2386A">
                          <w:rPr>
                            <w:rFonts w:asciiTheme="majorEastAsia" w:eastAsiaTheme="majorEastAsia" w:hAnsiTheme="majorEastAsia" w:hint="eastAsia"/>
                            <w:sz w:val="16"/>
                            <w:szCs w:val="16"/>
                          </w:rPr>
                          <w:t>一斉帰宅の</w:t>
                        </w:r>
                        <w:r w:rsidRPr="00A2386A">
                          <w:rPr>
                            <w:rFonts w:asciiTheme="majorEastAsia" w:eastAsiaTheme="majorEastAsia" w:hAnsiTheme="majorEastAsia"/>
                            <w:sz w:val="16"/>
                            <w:szCs w:val="16"/>
                          </w:rPr>
                          <w:t>抑制</w:t>
                        </w:r>
                      </w:p>
                    </w:txbxContent>
                  </v:textbox>
                </v:shape>
                <v:roundrect id="AutoShape 506" o:spid="_x0000_s1079" style="position:absolute;left:8213;top:11879;width:908;height:283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JJ0cMA&#10;AADbAAAADwAAAGRycy9kb3ducmV2LnhtbESPQWsCMRSE74X+h/AKvYhmW6ToahSRFix4cRXPz+SZ&#10;Xd28bDeprv++KQgeh5n5hpnOO1eLC7Wh8qzgbZCBINbeVGwV7LZf/RGIEJEN1p5JwY0CzGfPT1PM&#10;jb/yhi5FtCJBOOSooIyxyaUMuiSHYeAb4uQdfeswJtlaaVq8Jrir5XuWfUiHFaeFEhtalqTPxa9T&#10;wPbzvN6vevpQF/Rt17r340+k1OtLt5iAiNTFR/jeXhkF4yH8f0k/Q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2JJ0cMAAADbAAAADwAAAAAAAAAAAAAAAACYAgAAZHJzL2Rv&#10;d25yZXYueG1sUEsFBgAAAAAEAAQA9QAAAIgDAAAAAA==&#10;" strokeweight="3pt">
                  <v:stroke linestyle="thinThin"/>
                  <v:textbox style="layout-flow:vertical-ideographic" inset="5.85pt,.7pt,5.85pt,.7pt">
                    <w:txbxContent>
                      <w:p w:rsidR="00224E3D" w:rsidRPr="007F3287" w:rsidRDefault="00224E3D" w:rsidP="007F3287">
                        <w:pPr>
                          <w:ind w:firstLineChars="100" w:firstLine="228"/>
                          <w:rPr>
                            <w:rFonts w:asciiTheme="majorEastAsia" w:eastAsiaTheme="majorEastAsia" w:hAnsiTheme="majorEastAsia"/>
                            <w:b/>
                            <w:color w:val="000000" w:themeColor="text1"/>
                          </w:rPr>
                        </w:pPr>
                        <w:r w:rsidRPr="007F3287">
                          <w:rPr>
                            <w:rFonts w:asciiTheme="majorEastAsia" w:eastAsiaTheme="majorEastAsia" w:hAnsiTheme="majorEastAsia" w:hint="eastAsia"/>
                            <w:b/>
                            <w:color w:val="000000" w:themeColor="text1"/>
                          </w:rPr>
                          <w:t>早</w:t>
                        </w:r>
                        <w:r>
                          <w:rPr>
                            <w:rFonts w:asciiTheme="majorEastAsia" w:eastAsiaTheme="majorEastAsia" w:hAnsiTheme="majorEastAsia" w:hint="eastAsia"/>
                            <w:b/>
                            <w:color w:val="000000" w:themeColor="text1"/>
                          </w:rPr>
                          <w:t xml:space="preserve"> </w:t>
                        </w:r>
                        <w:r w:rsidRPr="007F3287">
                          <w:rPr>
                            <w:rFonts w:asciiTheme="majorEastAsia" w:eastAsiaTheme="majorEastAsia" w:hAnsiTheme="majorEastAsia" w:hint="eastAsia"/>
                            <w:b/>
                            <w:color w:val="000000" w:themeColor="text1"/>
                          </w:rPr>
                          <w:t>期</w:t>
                        </w:r>
                        <w:r>
                          <w:rPr>
                            <w:rFonts w:asciiTheme="majorEastAsia" w:eastAsiaTheme="majorEastAsia" w:hAnsiTheme="majorEastAsia" w:hint="eastAsia"/>
                            <w:b/>
                            <w:color w:val="000000" w:themeColor="text1"/>
                          </w:rPr>
                          <w:t xml:space="preserve"> </w:t>
                        </w:r>
                        <w:r w:rsidRPr="007F3287">
                          <w:rPr>
                            <w:rFonts w:asciiTheme="majorEastAsia" w:eastAsiaTheme="majorEastAsia" w:hAnsiTheme="majorEastAsia" w:hint="eastAsia"/>
                            <w:b/>
                            <w:color w:val="000000" w:themeColor="text1"/>
                          </w:rPr>
                          <w:t>の</w:t>
                        </w:r>
                        <w:r>
                          <w:rPr>
                            <w:rFonts w:asciiTheme="majorEastAsia" w:eastAsiaTheme="majorEastAsia" w:hAnsiTheme="majorEastAsia" w:hint="eastAsia"/>
                            <w:b/>
                            <w:color w:val="000000" w:themeColor="text1"/>
                          </w:rPr>
                          <w:t xml:space="preserve"> </w:t>
                        </w:r>
                        <w:r w:rsidRPr="007F3287">
                          <w:rPr>
                            <w:rFonts w:asciiTheme="majorEastAsia" w:eastAsiaTheme="majorEastAsia" w:hAnsiTheme="majorEastAsia"/>
                            <w:b/>
                            <w:color w:val="000000" w:themeColor="text1"/>
                          </w:rPr>
                          <w:t>運</w:t>
                        </w:r>
                        <w:r>
                          <w:rPr>
                            <w:rFonts w:asciiTheme="majorEastAsia" w:eastAsiaTheme="majorEastAsia" w:hAnsiTheme="majorEastAsia" w:hint="eastAsia"/>
                            <w:b/>
                            <w:color w:val="000000" w:themeColor="text1"/>
                          </w:rPr>
                          <w:t xml:space="preserve"> </w:t>
                        </w:r>
                        <w:r w:rsidRPr="007F3287">
                          <w:rPr>
                            <w:rFonts w:asciiTheme="majorEastAsia" w:eastAsiaTheme="majorEastAsia" w:hAnsiTheme="majorEastAsia"/>
                            <w:b/>
                            <w:color w:val="000000" w:themeColor="text1"/>
                          </w:rPr>
                          <w:t>行</w:t>
                        </w:r>
                        <w:r>
                          <w:rPr>
                            <w:rFonts w:asciiTheme="majorEastAsia" w:eastAsiaTheme="majorEastAsia" w:hAnsiTheme="majorEastAsia" w:hint="eastAsia"/>
                            <w:b/>
                            <w:color w:val="000000" w:themeColor="text1"/>
                          </w:rPr>
                          <w:t xml:space="preserve"> </w:t>
                        </w:r>
                        <w:r w:rsidRPr="007F3287">
                          <w:rPr>
                            <w:rFonts w:asciiTheme="majorEastAsia" w:eastAsiaTheme="majorEastAsia" w:hAnsiTheme="majorEastAsia"/>
                            <w:b/>
                            <w:color w:val="000000" w:themeColor="text1"/>
                          </w:rPr>
                          <w:t>再</w:t>
                        </w:r>
                        <w:r>
                          <w:rPr>
                            <w:rFonts w:asciiTheme="majorEastAsia" w:eastAsiaTheme="majorEastAsia" w:hAnsiTheme="majorEastAsia" w:hint="eastAsia"/>
                            <w:b/>
                            <w:color w:val="000000" w:themeColor="text1"/>
                          </w:rPr>
                          <w:t xml:space="preserve"> </w:t>
                        </w:r>
                        <w:r w:rsidRPr="007F3287">
                          <w:rPr>
                            <w:rFonts w:asciiTheme="majorEastAsia" w:eastAsiaTheme="majorEastAsia" w:hAnsiTheme="majorEastAsia"/>
                            <w:b/>
                            <w:color w:val="000000" w:themeColor="text1"/>
                          </w:rPr>
                          <w:t>開</w:t>
                        </w:r>
                      </w:p>
                    </w:txbxContent>
                  </v:textbox>
                </v:roundrect>
                <v:shape id="Text Box 510" o:spid="_x0000_s1080" type="#_x0000_t202" style="position:absolute;left:4937;top:12432;width:1939;height:16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JdG8QA&#10;AADbAAAADwAAAGRycy9kb3ducmV2LnhtbESPzWrDMBCE74G+g9hCLqGRU0hoXcvGTUnSSw9O+wCL&#10;tf7B1spYSuL26aNAIcdhZr5hkmwyvTjT6FrLClbLCARxaXXLtYKf793TCwjnkTX2lknBLznI0odZ&#10;grG2Fy7ofPS1CBB2MSpovB9iKV3ZkEG3tANx8Co7GvRBjrXUI14C3PTyOYo20mDLYaHBgbYNld3x&#10;ZBRQXti/r87tTfH+sd1XLdNCHpSaP075GwhPk7+H/9ufWsHrGm5fwg+Q6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yXRvEAAAA2wAAAA8AAAAAAAAAAAAAAAAAmAIAAGRycy9k&#10;b3ducmV2LnhtbFBLBQYAAAAABAAEAPUAAACJAwAAAAA=&#10;" filled="f" stroked="f">
                  <v:textbox inset="0,0,0,0">
                    <w:txbxContent>
                      <w:p w:rsidR="00224E3D" w:rsidRDefault="00224E3D">
                        <w:r>
                          <w:rPr>
                            <w:rFonts w:hint="eastAsia"/>
                          </w:rPr>
                          <w:t xml:space="preserve">　</w:t>
                        </w:r>
                        <w:r>
                          <w:rPr>
                            <w:rFonts w:asciiTheme="majorEastAsia" w:eastAsiaTheme="majorEastAsia" w:hAnsiTheme="majorEastAsia"/>
                            <w:noProof/>
                          </w:rPr>
                          <w:drawing>
                            <wp:inline distT="0" distB="0" distL="0" distR="0" wp14:anchorId="7200D107" wp14:editId="245FE465">
                              <wp:extent cx="937895" cy="942118"/>
                              <wp:effectExtent l="0" t="0" r="0" b="0"/>
                              <wp:docPr id="92" name="図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44696" cy="948950"/>
                                      </a:xfrm>
                                      <a:prstGeom prst="rect">
                                        <a:avLst/>
                                      </a:prstGeom>
                                      <a:noFill/>
                                      <a:ln>
                                        <a:noFill/>
                                      </a:ln>
                                    </pic:spPr>
                                  </pic:pic>
                                </a:graphicData>
                              </a:graphic>
                            </wp:inline>
                          </w:drawing>
                        </w:r>
                      </w:p>
                    </w:txbxContent>
                  </v:textbox>
                </v:shape>
                <v:shape id="テキスト ボックス 65" o:spid="_x0000_s1081" type="#_x0000_t202" style="position:absolute;left:6656;top:14811;width:2336;height:5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1hvsEA&#10;AADbAAAADwAAAGRycy9kb3ducmV2LnhtbESPT4vCMBTE78J+h/AEb5oqIm7XKLIgLHvz77K3R/Ns&#10;is1LSWKt394IgsdhZn7DLFadrUVLPlSOFYxHGQjiwumKSwWH/WY4BxEissbaMSm4U4DV8qO3wFy7&#10;G2+p3cVSJAiHHBWYGJtcylAYshhGriFO3tl5izFJX0rt8ZbgtpaTLJtJixWnBYMNfRsqLrurVRBb&#10;f5pu1p3X95P5xYsd//1XR6UG/W79BSJSF9/hV/tHK/icwfNL+gFy+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PdYb7BAAAA2wAAAA8AAAAAAAAAAAAAAAAAmAIAAGRycy9kb3du&#10;cmV2LnhtbFBLBQYAAAAABAAEAPUAAACGAwAAAAA=&#10;" fillcolor="white [3201]" stroked="f" strokeweight=".5pt">
                  <v:textbox inset="0,0,0,0">
                    <w:txbxContent>
                      <w:p w:rsidR="00224E3D" w:rsidRPr="00A2386A" w:rsidRDefault="00224E3D" w:rsidP="00CF5472">
                        <w:pPr>
                          <w:rPr>
                            <w:rFonts w:asciiTheme="majorEastAsia" w:eastAsiaTheme="majorEastAsia" w:hAnsiTheme="majorEastAsia"/>
                            <w:sz w:val="16"/>
                            <w:szCs w:val="16"/>
                          </w:rPr>
                        </w:pPr>
                        <w:r w:rsidRPr="00A2386A">
                          <w:rPr>
                            <w:rFonts w:asciiTheme="majorEastAsia" w:eastAsiaTheme="majorEastAsia" w:hAnsiTheme="majorEastAsia" w:hint="eastAsia"/>
                            <w:sz w:val="16"/>
                            <w:szCs w:val="16"/>
                          </w:rPr>
                          <w:t>一斉帰宅の</w:t>
                        </w:r>
                        <w:r w:rsidRPr="00A2386A">
                          <w:rPr>
                            <w:rFonts w:asciiTheme="majorEastAsia" w:eastAsiaTheme="majorEastAsia" w:hAnsiTheme="majorEastAsia"/>
                            <w:sz w:val="16"/>
                            <w:szCs w:val="16"/>
                          </w:rPr>
                          <w:t>抑制</w:t>
                        </w:r>
                      </w:p>
                    </w:txbxContent>
                  </v:textbox>
                </v:shape>
              </v:group>
            </w:pict>
          </mc:Fallback>
        </mc:AlternateContent>
      </w:r>
    </w:p>
    <w:p w:rsidR="007468DE" w:rsidRDefault="007468DE">
      <w:pPr>
        <w:widowControl/>
        <w:jc w:val="left"/>
        <w:rPr>
          <w:rFonts w:asciiTheme="majorEastAsia" w:eastAsiaTheme="majorEastAsia" w:hAnsiTheme="majorEastAsia"/>
          <w:b/>
          <w:sz w:val="32"/>
          <w:szCs w:val="32"/>
        </w:rPr>
      </w:pPr>
    </w:p>
    <w:p w:rsidR="007468DE" w:rsidRDefault="007468DE">
      <w:pPr>
        <w:widowControl/>
        <w:jc w:val="left"/>
        <w:rPr>
          <w:rFonts w:asciiTheme="majorEastAsia" w:eastAsiaTheme="majorEastAsia" w:hAnsiTheme="majorEastAsia"/>
          <w:b/>
          <w:sz w:val="32"/>
          <w:szCs w:val="32"/>
        </w:rPr>
      </w:pPr>
    </w:p>
    <w:p w:rsidR="007468DE" w:rsidRDefault="00224E3D">
      <w:pPr>
        <w:widowControl/>
        <w:jc w:val="left"/>
        <w:rPr>
          <w:rFonts w:asciiTheme="majorEastAsia" w:eastAsiaTheme="majorEastAsia" w:hAnsiTheme="majorEastAsia"/>
          <w:b/>
          <w:sz w:val="32"/>
          <w:szCs w:val="32"/>
        </w:rPr>
      </w:pPr>
      <w:r>
        <w:rPr>
          <w:rFonts w:asciiTheme="majorEastAsia" w:eastAsiaTheme="majorEastAsia" w:hAnsiTheme="majorEastAsia"/>
          <w:b/>
          <w:noProof/>
          <w:sz w:val="32"/>
          <w:szCs w:val="32"/>
        </w:rPr>
        <mc:AlternateContent>
          <mc:Choice Requires="wps">
            <w:drawing>
              <wp:anchor distT="0" distB="0" distL="114300" distR="114300" simplePos="0" relativeHeight="251735552" behindDoc="0" locked="0" layoutInCell="1" allowOverlap="1">
                <wp:simplePos x="0" y="0"/>
                <wp:positionH relativeFrom="margin">
                  <wp:posOffset>2717800</wp:posOffset>
                </wp:positionH>
                <wp:positionV relativeFrom="paragraph">
                  <wp:posOffset>194310</wp:posOffset>
                </wp:positionV>
                <wp:extent cx="266700" cy="180975"/>
                <wp:effectExtent l="0" t="0" r="16510" b="5715"/>
                <wp:wrapNone/>
                <wp:docPr id="79" name="Text Box 5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4E3D" w:rsidRPr="00CF5472" w:rsidRDefault="00224E3D">
                            <w:pPr>
                              <w:rPr>
                                <w:rFonts w:asciiTheme="majorEastAsia" w:eastAsiaTheme="majorEastAsia" w:hAnsiTheme="majorEastAsia"/>
                              </w:rPr>
                            </w:pPr>
                            <w:r w:rsidRPr="00CF5472">
                              <w:rPr>
                                <w:rFonts w:asciiTheme="majorEastAsia" w:eastAsiaTheme="majorEastAsia" w:hAnsiTheme="majorEastAsia" w:hint="eastAsia"/>
                              </w:rPr>
                              <w:t>連携</w:t>
                            </w:r>
                          </w:p>
                        </w:txbxContent>
                      </wps:txbx>
                      <wps:bodyPr rot="0" vert="horz" wrap="none" lIns="0"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 id="Text Box 511" o:spid="_x0000_s1082" type="#_x0000_t202" style="position:absolute;margin-left:214pt;margin-top:15.3pt;width:21pt;height:14.25pt;z-index:251735552;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" filled="f" stroked="f">
                <v:textbox style="mso-fit-shape-to-text:t" inset="0,0,0,0">
                  <w:txbxContent>
                    <w:p w:rsidR="00224E3D" w:rsidRPr="00CF5472" w:rsidRDefault="00224E3D">
                      <w:pPr>
                        <w:rPr>
                          <w:rFonts w:asciiTheme="majorEastAsia" w:eastAsiaTheme="majorEastAsia" w:hAnsiTheme="majorEastAsia"/>
                        </w:rPr>
                      </w:pPr>
                      <w:r w:rsidRPr="00CF5472">
                        <w:rPr>
                          <w:rFonts w:asciiTheme="majorEastAsia" w:eastAsiaTheme="majorEastAsia" w:hAnsiTheme="majorEastAsia" w:hint="eastAsia"/>
                        </w:rPr>
                        <w:t>連携</w:t>
                      </w:r>
                    </w:p>
                  </w:txbxContent>
                </v:textbox>
                <w10:wrap anchorx="margin"/>
              </v:shape>
            </w:pict>
          </mc:Fallback>
        </mc:AlternateContent>
      </w:r>
    </w:p>
    <w:p w:rsidR="007468DE" w:rsidRDefault="008D394F">
      <w:pPr>
        <w:widowControl/>
        <w:jc w:val="left"/>
        <w:rPr>
          <w:rFonts w:asciiTheme="majorEastAsia" w:eastAsiaTheme="majorEastAsia" w:hAnsiTheme="majorEastAsia"/>
          <w:b/>
          <w:sz w:val="32"/>
          <w:szCs w:val="32"/>
        </w:rPr>
      </w:pPr>
      <w:r>
        <w:rPr>
          <w:rFonts w:asciiTheme="majorEastAsia" w:eastAsiaTheme="majorEastAsia" w:hAnsiTheme="majorEastAsia"/>
          <w:b/>
          <w:noProof/>
          <w:sz w:val="32"/>
          <w:szCs w:val="32"/>
        </w:rPr>
        <mc:AlternateContent>
          <mc:Choice Requires="wps">
            <w:drawing>
              <wp:anchor distT="0" distB="0" distL="114300" distR="114300" simplePos="0" relativeHeight="251714048" behindDoc="0" locked="0" layoutInCell="1" allowOverlap="1">
                <wp:simplePos x="0" y="0"/>
                <wp:positionH relativeFrom="column">
                  <wp:posOffset>3312795</wp:posOffset>
                </wp:positionH>
                <wp:positionV relativeFrom="paragraph">
                  <wp:posOffset>1172210</wp:posOffset>
                </wp:positionV>
                <wp:extent cx="800100" cy="180975"/>
                <wp:effectExtent l="0" t="635" r="1905" b="0"/>
                <wp:wrapNone/>
                <wp:docPr id="78" name="テキスト ボックス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18097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224E3D" w:rsidRPr="00A2386A" w:rsidRDefault="00224E3D" w:rsidP="007468DE">
                            <w:pPr>
                              <w:rPr>
                                <w:rFonts w:asciiTheme="majorEastAsia" w:eastAsiaTheme="majorEastAsia" w:hAnsiTheme="majorEastAsia"/>
                                <w:sz w:val="16"/>
                                <w:szCs w:val="16"/>
                              </w:rPr>
                            </w:pPr>
                            <w:r w:rsidRPr="00A2386A">
                              <w:rPr>
                                <w:rFonts w:asciiTheme="majorEastAsia" w:eastAsiaTheme="majorEastAsia" w:hAnsiTheme="majorEastAsia" w:hint="eastAsia"/>
                                <w:sz w:val="16"/>
                                <w:szCs w:val="16"/>
                              </w:rPr>
                              <w:t>一斉帰宅の</w:t>
                            </w:r>
                            <w:r w:rsidRPr="00A2386A">
                              <w:rPr>
                                <w:rFonts w:asciiTheme="majorEastAsia" w:eastAsiaTheme="majorEastAsia" w:hAnsiTheme="majorEastAsia"/>
                                <w:sz w:val="16"/>
                                <w:szCs w:val="16"/>
                              </w:rPr>
                              <w:t>抑制</w:t>
                            </w:r>
                          </w:p>
                        </w:txbxContent>
                      </wps:txbx>
                      <wps:bodyPr rot="0" vert="horz" wrap="none" lIns="0"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 id="テキスト ボックス 62" o:spid="_x0000_s1083" type="#_x0000_t202" style="position:absolute;margin-left:260.85pt;margin-top:92.3pt;width:63pt;height:14.25pt;z-index:2517140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" stroked="f" strokeweight=".5pt">
                <v:textbox style="mso-fit-shape-to-text:t" inset="0,0,0,0">
                  <w:txbxContent>
                    <w:p w:rsidR="00224E3D" w:rsidRPr="00A2386A" w:rsidRDefault="00224E3D" w:rsidP="007468DE">
                      <w:pPr>
                        <w:rPr>
                          <w:rFonts w:asciiTheme="majorEastAsia" w:eastAsiaTheme="majorEastAsia" w:hAnsiTheme="majorEastAsia"/>
                          <w:sz w:val="16"/>
                          <w:szCs w:val="16"/>
                        </w:rPr>
                      </w:pPr>
                      <w:r w:rsidRPr="00A2386A">
                        <w:rPr>
                          <w:rFonts w:asciiTheme="majorEastAsia" w:eastAsiaTheme="majorEastAsia" w:hAnsiTheme="majorEastAsia" w:hint="eastAsia"/>
                          <w:sz w:val="16"/>
                          <w:szCs w:val="16"/>
                        </w:rPr>
                        <w:t>一斉帰宅の</w:t>
                      </w:r>
                      <w:r w:rsidRPr="00A2386A">
                        <w:rPr>
                          <w:rFonts w:asciiTheme="majorEastAsia" w:eastAsiaTheme="majorEastAsia" w:hAnsiTheme="majorEastAsia"/>
                          <w:sz w:val="16"/>
                          <w:szCs w:val="16"/>
                        </w:rPr>
                        <w:t>抑制</w:t>
                      </w:r>
                    </w:p>
                  </w:txbxContent>
                </v:textbox>
              </v:shape>
            </w:pict>
          </mc:Fallback>
        </mc:AlternateContent>
      </w:r>
      <w:r w:rsidR="007468DE">
        <w:rPr>
          <w:rFonts w:asciiTheme="majorEastAsia" w:eastAsiaTheme="majorEastAsia" w:hAnsiTheme="majorEastAsia"/>
          <w:b/>
          <w:sz w:val="32"/>
          <w:szCs w:val="32"/>
        </w:rPr>
        <w:br w:type="page"/>
      </w:r>
    </w:p>
    <w:p w:rsidR="00D30A68" w:rsidRPr="005044FA" w:rsidRDefault="00D30A68" w:rsidP="00D30A68">
      <w:pPr>
        <w:widowControl/>
        <w:spacing w:line="360" w:lineRule="auto"/>
        <w:jc w:val="left"/>
        <w:rPr>
          <w:rFonts w:asciiTheme="majorEastAsia" w:eastAsiaTheme="majorEastAsia" w:hAnsiTheme="majorEastAsia"/>
          <w:b/>
          <w:color w:val="000000" w:themeColor="text1"/>
          <w:sz w:val="28"/>
          <w:szCs w:val="28"/>
        </w:rPr>
      </w:pPr>
      <w:r w:rsidRPr="005044FA">
        <w:rPr>
          <w:rFonts w:asciiTheme="majorEastAsia" w:eastAsiaTheme="majorEastAsia" w:hAnsiTheme="majorEastAsia" w:hint="eastAsia"/>
          <w:b/>
          <w:color w:val="000000" w:themeColor="text1"/>
          <w:sz w:val="24"/>
          <w:szCs w:val="24"/>
        </w:rPr>
        <w:t>6-4　明日、起こるかもしれない災害への対応</w:t>
      </w:r>
    </w:p>
    <w:p w:rsidR="00D30A68" w:rsidRPr="005044FA" w:rsidRDefault="00D30A68" w:rsidP="00D30A68">
      <w:pPr>
        <w:pStyle w:val="a8"/>
        <w:widowControl/>
        <w:numPr>
          <w:ilvl w:val="0"/>
          <w:numId w:val="1"/>
        </w:numPr>
        <w:ind w:leftChars="0" w:left="709" w:hanging="283"/>
        <w:jc w:val="left"/>
        <w:rPr>
          <w:rFonts w:ascii="HG丸ｺﾞｼｯｸM-PRO" w:eastAsia="HG丸ｺﾞｼｯｸM-PRO" w:hAnsiTheme="majorEastAsia"/>
          <w:color w:val="000000" w:themeColor="text1"/>
        </w:rPr>
      </w:pPr>
      <w:r w:rsidRPr="005044FA">
        <w:rPr>
          <w:rFonts w:ascii="HG丸ｺﾞｼｯｸM-PRO" w:eastAsia="HG丸ｺﾞｼｯｸM-PRO" w:hAnsiTheme="majorEastAsia" w:hint="eastAsia"/>
          <w:color w:val="000000" w:themeColor="text1"/>
        </w:rPr>
        <w:t>基本的な帰宅困難者対策は、これまでの協議会で合意形成した共助の取り組み方針であるが、「情報提供拠点」や「一時</w:t>
      </w:r>
      <w:r w:rsidR="00841CFF" w:rsidRPr="005044FA">
        <w:rPr>
          <w:rFonts w:ascii="HG丸ｺﾞｼｯｸM-PRO" w:eastAsia="HG丸ｺﾞｼｯｸM-PRO" w:hAnsiTheme="majorEastAsia" w:hint="eastAsia"/>
          <w:color w:val="000000" w:themeColor="text1"/>
        </w:rPr>
        <w:t>滞在</w:t>
      </w:r>
      <w:r w:rsidRPr="005044FA">
        <w:rPr>
          <w:rFonts w:ascii="HG丸ｺﾞｼｯｸM-PRO" w:eastAsia="HG丸ｺﾞｼｯｸM-PRO" w:hAnsiTheme="majorEastAsia" w:hint="eastAsia"/>
          <w:color w:val="000000" w:themeColor="text1"/>
        </w:rPr>
        <w:t>スペース」の確保・運営には解決すべき課題があり、すぐにというわけにはいかない。</w:t>
      </w:r>
    </w:p>
    <w:p w:rsidR="00D30A68" w:rsidRPr="005044FA" w:rsidRDefault="00D30A68" w:rsidP="00D30A68">
      <w:pPr>
        <w:pStyle w:val="a8"/>
        <w:widowControl/>
        <w:numPr>
          <w:ilvl w:val="0"/>
          <w:numId w:val="1"/>
        </w:numPr>
        <w:ind w:leftChars="0" w:left="709" w:hanging="283"/>
        <w:jc w:val="left"/>
        <w:rPr>
          <w:rFonts w:ascii="HG丸ｺﾞｼｯｸM-PRO" w:eastAsia="HG丸ｺﾞｼｯｸM-PRO" w:hAnsiTheme="majorEastAsia"/>
          <w:color w:val="000000" w:themeColor="text1"/>
        </w:rPr>
      </w:pPr>
      <w:r w:rsidRPr="005044FA">
        <w:rPr>
          <w:rFonts w:ascii="HG丸ｺﾞｼｯｸM-PRO" w:eastAsia="HG丸ｺﾞｼｯｸM-PRO" w:hAnsiTheme="majorEastAsia" w:hint="eastAsia"/>
          <w:color w:val="000000" w:themeColor="text1"/>
        </w:rPr>
        <w:t>明日、起こるかもしれない災害への対応として、協議会で提唱された「現実的対応可能な共助」を基本的な帰宅困難者対策のもう一つの柱として取り組んでいく。</w:t>
      </w:r>
    </w:p>
    <w:p w:rsidR="00D30A68" w:rsidRPr="00DF1961" w:rsidRDefault="00D30A68" w:rsidP="00D30A68">
      <w:pPr>
        <w:widowControl/>
        <w:jc w:val="left"/>
        <w:rPr>
          <w:rFonts w:ascii="HG丸ｺﾞｼｯｸM-PRO" w:eastAsia="HG丸ｺﾞｼｯｸM-PRO" w:hAnsiTheme="majorEastAsia"/>
          <w:color w:val="FF0000"/>
          <w:u w:val="single"/>
        </w:rPr>
      </w:pPr>
    </w:p>
    <w:p w:rsidR="00D30A68" w:rsidRPr="00DF1961" w:rsidRDefault="00D30A68" w:rsidP="00D30A68">
      <w:pPr>
        <w:widowControl/>
        <w:jc w:val="left"/>
        <w:rPr>
          <w:rFonts w:ascii="HG丸ｺﾞｼｯｸM-PRO" w:eastAsia="HG丸ｺﾞｼｯｸM-PRO" w:hAnsiTheme="majorEastAsia"/>
          <w:color w:val="FF0000"/>
          <w:u w:val="single"/>
        </w:rPr>
      </w:pPr>
    </w:p>
    <w:p w:rsidR="00D30A68" w:rsidRPr="00DF1961" w:rsidRDefault="00224E3D" w:rsidP="00D30A68">
      <w:pPr>
        <w:widowControl/>
        <w:jc w:val="left"/>
        <w:rPr>
          <w:rFonts w:ascii="HG丸ｺﾞｼｯｸM-PRO" w:eastAsia="HG丸ｺﾞｼｯｸM-PRO" w:hAnsiTheme="majorEastAsia"/>
          <w:color w:val="FF0000"/>
          <w:u w:val="single"/>
        </w:rPr>
      </w:pPr>
      <w:r>
        <w:rPr>
          <w:rFonts w:ascii="HG丸ｺﾞｼｯｸM-PRO" w:eastAsia="HG丸ｺﾞｼｯｸM-PRO" w:hAnsiTheme="majorEastAsia"/>
          <w:noProof/>
          <w:color w:val="FF0000"/>
          <w:u w:val="single"/>
        </w:rPr>
        <mc:AlternateContent>
          <mc:Choice Requires="wpg">
            <w:drawing>
              <wp:anchor distT="0" distB="0" distL="114300" distR="114300" simplePos="0" relativeHeight="251759104" behindDoc="0" locked="0" layoutInCell="1" allowOverlap="1">
                <wp:simplePos x="0" y="0"/>
                <wp:positionH relativeFrom="margin">
                  <wp:align>left</wp:align>
                </wp:positionH>
                <wp:positionV relativeFrom="paragraph">
                  <wp:posOffset>3810</wp:posOffset>
                </wp:positionV>
                <wp:extent cx="5724525" cy="1495425"/>
                <wp:effectExtent l="0" t="0" r="28575" b="28575"/>
                <wp:wrapNone/>
                <wp:docPr id="75" name="Group 5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4525" cy="1495425"/>
                          <a:chOff x="1418" y="3462"/>
                          <a:chExt cx="9080" cy="2619"/>
                        </a:xfrm>
                      </wpg:grpSpPr>
                      <wps:wsp>
                        <wps:cNvPr id="76" name="Text Box 575"/>
                        <wps:cNvSpPr txBox="1">
                          <a:spLocks noChangeArrowheads="1"/>
                        </wps:cNvSpPr>
                        <wps:spPr bwMode="auto">
                          <a:xfrm>
                            <a:off x="1418" y="3707"/>
                            <a:ext cx="9080" cy="2374"/>
                          </a:xfrm>
                          <a:prstGeom prst="rect">
                            <a:avLst/>
                          </a:prstGeom>
                          <a:solidFill>
                            <a:srgbClr val="FFFFFF"/>
                          </a:solidFill>
                          <a:ln w="9525">
                            <a:solidFill>
                              <a:schemeClr val="tx1">
                                <a:lumMod val="100000"/>
                                <a:lumOff val="0"/>
                              </a:schemeClr>
                            </a:solidFill>
                            <a:miter lim="800000"/>
                            <a:headEnd/>
                            <a:tailEnd/>
                          </a:ln>
                        </wps:spPr>
                        <wps:txbx>
                          <w:txbxContent>
                            <w:p w:rsidR="00224E3D" w:rsidRDefault="00224E3D" w:rsidP="00D30A68"/>
                            <w:p w:rsidR="00224E3D" w:rsidRPr="005044FA" w:rsidRDefault="00224E3D" w:rsidP="00D30A68">
                              <w:pPr>
                                <w:rPr>
                                  <w:color w:val="000000" w:themeColor="text1"/>
                                </w:rPr>
                              </w:pPr>
                            </w:p>
                            <w:p w:rsidR="00224E3D" w:rsidRPr="005044FA" w:rsidRDefault="00224E3D" w:rsidP="00D30A68">
                              <w:pPr>
                                <w:pStyle w:val="a8"/>
                                <w:numPr>
                                  <w:ilvl w:val="0"/>
                                  <w:numId w:val="15"/>
                                </w:numPr>
                                <w:spacing w:after="240"/>
                                <w:ind w:leftChars="0" w:left="357" w:hanging="357"/>
                                <w:rPr>
                                  <w:rFonts w:ascii="HG丸ｺﾞｼｯｸM-PRO" w:eastAsia="HG丸ｺﾞｼｯｸM-PRO"/>
                                  <w:color w:val="000000" w:themeColor="text1"/>
                                </w:rPr>
                              </w:pPr>
                              <w:r w:rsidRPr="005044FA">
                                <w:rPr>
                                  <w:rFonts w:ascii="HG丸ｺﾞｼｯｸM-PRO" w:eastAsia="HG丸ｺﾞｼｯｸM-PRO" w:hint="eastAsia"/>
                                  <w:color w:val="000000" w:themeColor="text1"/>
                                </w:rPr>
                                <w:t>各事業所も可能な限り自らが情報を発信して対応する。なお、デジタルサイネージ（電子看板）なども活用する。</w:t>
                              </w:r>
                            </w:p>
                            <w:p w:rsidR="00224E3D" w:rsidRPr="005044FA" w:rsidRDefault="00224E3D" w:rsidP="00D30A68">
                              <w:pPr>
                                <w:pStyle w:val="a8"/>
                                <w:numPr>
                                  <w:ilvl w:val="0"/>
                                  <w:numId w:val="15"/>
                                </w:numPr>
                                <w:spacing w:after="240"/>
                                <w:ind w:leftChars="0" w:left="357" w:hanging="357"/>
                                <w:rPr>
                                  <w:rFonts w:ascii="HG丸ｺﾞｼｯｸM-PRO" w:eastAsia="HG丸ｺﾞｼｯｸM-PRO"/>
                                  <w:color w:val="000000" w:themeColor="text1"/>
                                </w:rPr>
                              </w:pPr>
                              <w:r w:rsidRPr="005044FA">
                                <w:rPr>
                                  <w:rFonts w:ascii="HG丸ｺﾞｼｯｸM-PRO" w:eastAsia="HG丸ｺﾞｼｯｸM-PRO" w:hint="eastAsia"/>
                                  <w:color w:val="000000" w:themeColor="text1"/>
                                </w:rPr>
                                <w:t>情報は、NHK災害情報とする。</w:t>
                              </w:r>
                            </w:p>
                            <w:p w:rsidR="00224E3D" w:rsidRPr="005044FA" w:rsidRDefault="00224E3D" w:rsidP="00D30A68">
                              <w:pPr>
                                <w:spacing w:after="240"/>
                                <w:rPr>
                                  <w:rFonts w:ascii="HG丸ｺﾞｼｯｸM-PRO" w:eastAsia="HG丸ｺﾞｼｯｸM-PRO"/>
                                  <w:color w:val="000000" w:themeColor="text1"/>
                                </w:rPr>
                              </w:pPr>
                              <w:r w:rsidRPr="005044FA">
                                <w:rPr>
                                  <w:rFonts w:ascii="HG丸ｺﾞｼｯｸM-PRO" w:eastAsia="HG丸ｺﾞｼｯｸM-PRO" w:hint="eastAsia"/>
                                  <w:color w:val="000000" w:themeColor="text1"/>
                                </w:rPr>
                                <w:t xml:space="preserve">　</w:t>
                              </w:r>
                            </w:p>
                          </w:txbxContent>
                        </wps:txbx>
                        <wps:bodyPr rot="0" vert="horz" wrap="square" lIns="74295" tIns="8890" rIns="74295" bIns="8890" anchor="t" anchorCtr="0" upright="1">
                          <a:noAutofit/>
                        </wps:bodyPr>
                      </wps:wsp>
                      <wps:wsp>
                        <wps:cNvPr id="77" name="Text Box 576"/>
                        <wps:cNvSpPr txBox="1">
                          <a:spLocks noChangeArrowheads="1"/>
                        </wps:cNvSpPr>
                        <wps:spPr bwMode="auto">
                          <a:xfrm>
                            <a:off x="1694" y="3462"/>
                            <a:ext cx="3366" cy="572"/>
                          </a:xfrm>
                          <a:prstGeom prst="rect">
                            <a:avLst/>
                          </a:prstGeom>
                          <a:solidFill>
                            <a:srgbClr val="FFFFFF"/>
                          </a:solidFill>
                          <a:ln w="9525">
                            <a:solidFill>
                              <a:schemeClr val="tx1">
                                <a:lumMod val="100000"/>
                                <a:lumOff val="0"/>
                              </a:schemeClr>
                            </a:solidFill>
                            <a:miter lim="800000"/>
                            <a:headEnd/>
                            <a:tailEnd/>
                          </a:ln>
                        </wps:spPr>
                        <wps:txbx>
                          <w:txbxContent>
                            <w:p w:rsidR="00224E3D" w:rsidRPr="005044FA" w:rsidRDefault="00224E3D" w:rsidP="00D30A68">
                              <w:pPr>
                                <w:rPr>
                                  <w:rFonts w:asciiTheme="majorEastAsia" w:eastAsiaTheme="majorEastAsia" w:hAnsiTheme="majorEastAsia"/>
                                  <w:b/>
                                  <w:color w:val="000000" w:themeColor="text1"/>
                                  <w:sz w:val="24"/>
                                  <w:szCs w:val="24"/>
                                </w:rPr>
                              </w:pPr>
                              <w:r w:rsidRPr="005044FA">
                                <w:rPr>
                                  <w:rFonts w:asciiTheme="majorEastAsia" w:eastAsiaTheme="majorEastAsia" w:hAnsiTheme="majorEastAsia" w:hint="eastAsia"/>
                                  <w:b/>
                                  <w:color w:val="000000" w:themeColor="text1"/>
                                  <w:sz w:val="24"/>
                                  <w:szCs w:val="24"/>
                                </w:rPr>
                                <w:t>情報</w:t>
                              </w:r>
                              <w:r w:rsidRPr="005044FA">
                                <w:rPr>
                                  <w:rFonts w:asciiTheme="majorEastAsia" w:eastAsiaTheme="majorEastAsia" w:hAnsiTheme="majorEastAsia"/>
                                  <w:b/>
                                  <w:color w:val="000000" w:themeColor="text1"/>
                                  <w:sz w:val="24"/>
                                  <w:szCs w:val="24"/>
                                </w:rPr>
                                <w:t>提供</w:t>
                              </w:r>
                              <w:r w:rsidRPr="005044FA">
                                <w:rPr>
                                  <w:rFonts w:asciiTheme="majorEastAsia" w:eastAsiaTheme="majorEastAsia" w:hAnsiTheme="majorEastAsia" w:hint="eastAsia"/>
                                  <w:b/>
                                  <w:color w:val="000000" w:themeColor="text1"/>
                                  <w:sz w:val="24"/>
                                  <w:szCs w:val="24"/>
                                </w:rPr>
                                <w:t>拠点</w:t>
                              </w:r>
                              <w:r w:rsidRPr="005044FA">
                                <w:rPr>
                                  <w:rFonts w:asciiTheme="majorEastAsia" w:eastAsiaTheme="majorEastAsia" w:hAnsiTheme="majorEastAsia"/>
                                  <w:b/>
                                  <w:color w:val="000000" w:themeColor="text1"/>
                                  <w:sz w:val="24"/>
                                  <w:szCs w:val="24"/>
                                </w:rPr>
                                <w:t>の確保・運営</w:t>
                              </w:r>
                            </w:p>
                          </w:txbxContent>
                        </wps:txbx>
                        <wps:bodyPr rot="0" vert="horz" wrap="non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574" o:spid="_x0000_s1084" style="position:absolute;margin-left:0;margin-top:.3pt;width:450.75pt;height:117.75pt;z-index:251759104;mso-position-horizontal:left;mso-position-horizontal-relative:margin" coordorigin="1418,3462" coordsize="9080,2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">
                <v:shape id="Text Box 575" o:spid="_x0000_s1085" type="#_x0000_t202" style="position:absolute;left:1418;top:3707;width:9080;height:2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yGGMUA&#10;AADbAAAADwAAAGRycy9kb3ducmV2LnhtbESPQWsCMRSE7wX/Q3iCt5qtllW2RhFFaEupaD30+Ng8&#10;N4ubl3WTmu2/bwqFHoeZ+YZZrHrbiBt1vnas4GGcgSAuna65UnD62N3PQfiArLFxTAq+ycNqObhb&#10;YKFd5APdjqESCcK+QAUmhLaQ0peGLPqxa4mTd3adxZBkV0ndYUxw28hJluXSYs1pwWBLG0Pl5fhl&#10;Fey3r/nVzOLp8Pge49l8ZtOXt4tSo2G/fgIRqA//4b/2s1Ywy+H3S/oBc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vIYYxQAAANsAAAAPAAAAAAAAAAAAAAAAAJgCAABkcnMv&#10;ZG93bnJldi54bWxQSwUGAAAAAAQABAD1AAAAigMAAAAA&#10;" strokecolor="black [3213]">
                  <v:textbox inset="5.85pt,.7pt,5.85pt,.7pt">
                    <w:txbxContent>
                      <w:p w:rsidR="00224E3D" w:rsidRDefault="00224E3D" w:rsidP="00D30A68"/>
                      <w:p w:rsidR="00224E3D" w:rsidRPr="005044FA" w:rsidRDefault="00224E3D" w:rsidP="00D30A68">
                        <w:pPr>
                          <w:rPr>
                            <w:color w:val="000000" w:themeColor="text1"/>
                          </w:rPr>
                        </w:pPr>
                      </w:p>
                      <w:p w:rsidR="00224E3D" w:rsidRPr="005044FA" w:rsidRDefault="00224E3D" w:rsidP="00D30A68">
                        <w:pPr>
                          <w:pStyle w:val="a8"/>
                          <w:numPr>
                            <w:ilvl w:val="0"/>
                            <w:numId w:val="15"/>
                          </w:numPr>
                          <w:spacing w:after="240"/>
                          <w:ind w:leftChars="0" w:left="357" w:hanging="357"/>
                          <w:rPr>
                            <w:rFonts w:ascii="HG丸ｺﾞｼｯｸM-PRO" w:eastAsia="HG丸ｺﾞｼｯｸM-PRO"/>
                            <w:color w:val="000000" w:themeColor="text1"/>
                          </w:rPr>
                        </w:pPr>
                        <w:r w:rsidRPr="005044FA">
                          <w:rPr>
                            <w:rFonts w:ascii="HG丸ｺﾞｼｯｸM-PRO" w:eastAsia="HG丸ｺﾞｼｯｸM-PRO" w:hint="eastAsia"/>
                            <w:color w:val="000000" w:themeColor="text1"/>
                          </w:rPr>
                          <w:t>各事業所も可能な限り自らが情報を発信して対応する。なお、デジタルサイネージ（電子看板）なども活用する。</w:t>
                        </w:r>
                      </w:p>
                      <w:p w:rsidR="00224E3D" w:rsidRPr="005044FA" w:rsidRDefault="00224E3D" w:rsidP="00D30A68">
                        <w:pPr>
                          <w:pStyle w:val="a8"/>
                          <w:numPr>
                            <w:ilvl w:val="0"/>
                            <w:numId w:val="15"/>
                          </w:numPr>
                          <w:spacing w:after="240"/>
                          <w:ind w:leftChars="0" w:left="357" w:hanging="357"/>
                          <w:rPr>
                            <w:rFonts w:ascii="HG丸ｺﾞｼｯｸM-PRO" w:eastAsia="HG丸ｺﾞｼｯｸM-PRO"/>
                            <w:color w:val="000000" w:themeColor="text1"/>
                          </w:rPr>
                        </w:pPr>
                        <w:r w:rsidRPr="005044FA">
                          <w:rPr>
                            <w:rFonts w:ascii="HG丸ｺﾞｼｯｸM-PRO" w:eastAsia="HG丸ｺﾞｼｯｸM-PRO" w:hint="eastAsia"/>
                            <w:color w:val="000000" w:themeColor="text1"/>
                          </w:rPr>
                          <w:t>情報は、NHK災害情報とする。</w:t>
                        </w:r>
                      </w:p>
                      <w:p w:rsidR="00224E3D" w:rsidRPr="005044FA" w:rsidRDefault="00224E3D" w:rsidP="00D30A68">
                        <w:pPr>
                          <w:spacing w:after="240"/>
                          <w:rPr>
                            <w:rFonts w:ascii="HG丸ｺﾞｼｯｸM-PRO" w:eastAsia="HG丸ｺﾞｼｯｸM-PRO"/>
                            <w:color w:val="000000" w:themeColor="text1"/>
                          </w:rPr>
                        </w:pPr>
                        <w:r w:rsidRPr="005044FA">
                          <w:rPr>
                            <w:rFonts w:ascii="HG丸ｺﾞｼｯｸM-PRO" w:eastAsia="HG丸ｺﾞｼｯｸM-PRO" w:hint="eastAsia"/>
                            <w:color w:val="000000" w:themeColor="text1"/>
                          </w:rPr>
                          <w:t xml:space="preserve">　</w:t>
                        </w:r>
                      </w:p>
                    </w:txbxContent>
                  </v:textbox>
                </v:shape>
                <v:shape id="Text Box 576" o:spid="_x0000_s1086" type="#_x0000_t202" style="position:absolute;left:1694;top:3462;width:3366;height:572;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7eOsIA&#10;AADbAAAADwAAAGRycy9kb3ducmV2LnhtbESP3WqDQBSE7wt5h+UUelfXpuTPuIoIpbnoTUwe4OCe&#10;qK17VtytmrfvFgq9HGbmGybNF9OLiUbXWVbwEsUgiGurO24UXC9vz3sQziNr7C2Tgjs5yLPVQ4qJ&#10;tjOfaap8IwKEXYIKWu+HREpXt2TQRXYgDt7NjgZ9kGMj9YhzgJteruN4Kw12HBZaHKhsqf6qvo2C&#10;zaG82tdOE35+lEuBtnqf/V2pp8elOILwtPj/8F/7pBXsdvD7JfwAmf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t46wgAAANsAAAAPAAAAAAAAAAAAAAAAAJgCAABkcnMvZG93&#10;bnJldi54bWxQSwUGAAAAAAQABAD1AAAAhwMAAAAA&#10;" strokecolor="black [3213]">
                  <v:textbox inset="5.85pt,.7pt,5.85pt,.7pt">
                    <w:txbxContent>
                      <w:p w:rsidR="00224E3D" w:rsidRPr="005044FA" w:rsidRDefault="00224E3D" w:rsidP="00D30A68">
                        <w:pPr>
                          <w:rPr>
                            <w:rFonts w:asciiTheme="majorEastAsia" w:eastAsiaTheme="majorEastAsia" w:hAnsiTheme="majorEastAsia"/>
                            <w:b/>
                            <w:color w:val="000000" w:themeColor="text1"/>
                            <w:sz w:val="24"/>
                            <w:szCs w:val="24"/>
                          </w:rPr>
                        </w:pPr>
                        <w:r w:rsidRPr="005044FA">
                          <w:rPr>
                            <w:rFonts w:asciiTheme="majorEastAsia" w:eastAsiaTheme="majorEastAsia" w:hAnsiTheme="majorEastAsia" w:hint="eastAsia"/>
                            <w:b/>
                            <w:color w:val="000000" w:themeColor="text1"/>
                            <w:sz w:val="24"/>
                            <w:szCs w:val="24"/>
                          </w:rPr>
                          <w:t>情報</w:t>
                        </w:r>
                        <w:r w:rsidRPr="005044FA">
                          <w:rPr>
                            <w:rFonts w:asciiTheme="majorEastAsia" w:eastAsiaTheme="majorEastAsia" w:hAnsiTheme="majorEastAsia"/>
                            <w:b/>
                            <w:color w:val="000000" w:themeColor="text1"/>
                            <w:sz w:val="24"/>
                            <w:szCs w:val="24"/>
                          </w:rPr>
                          <w:t>提供</w:t>
                        </w:r>
                        <w:r w:rsidRPr="005044FA">
                          <w:rPr>
                            <w:rFonts w:asciiTheme="majorEastAsia" w:eastAsiaTheme="majorEastAsia" w:hAnsiTheme="majorEastAsia" w:hint="eastAsia"/>
                            <w:b/>
                            <w:color w:val="000000" w:themeColor="text1"/>
                            <w:sz w:val="24"/>
                            <w:szCs w:val="24"/>
                          </w:rPr>
                          <w:t>拠点</w:t>
                        </w:r>
                        <w:r w:rsidRPr="005044FA">
                          <w:rPr>
                            <w:rFonts w:asciiTheme="majorEastAsia" w:eastAsiaTheme="majorEastAsia" w:hAnsiTheme="majorEastAsia"/>
                            <w:b/>
                            <w:color w:val="000000" w:themeColor="text1"/>
                            <w:sz w:val="24"/>
                            <w:szCs w:val="24"/>
                          </w:rPr>
                          <w:t>の確保・運営</w:t>
                        </w:r>
                      </w:p>
                    </w:txbxContent>
                  </v:textbox>
                </v:shape>
                <w10:wrap anchorx="margin"/>
              </v:group>
            </w:pict>
          </mc:Fallback>
        </mc:AlternateContent>
      </w:r>
    </w:p>
    <w:p w:rsidR="00D30A68" w:rsidRPr="00DF1961" w:rsidRDefault="00D30A68" w:rsidP="00D30A68">
      <w:pPr>
        <w:widowControl/>
        <w:jc w:val="left"/>
        <w:rPr>
          <w:rFonts w:ascii="HG丸ｺﾞｼｯｸM-PRO" w:eastAsia="HG丸ｺﾞｼｯｸM-PRO" w:hAnsiTheme="majorEastAsia"/>
          <w:color w:val="FF0000"/>
          <w:u w:val="single"/>
        </w:rPr>
      </w:pPr>
    </w:p>
    <w:p w:rsidR="00D30A68" w:rsidRPr="00DF1961" w:rsidRDefault="00D30A68" w:rsidP="00D30A68">
      <w:pPr>
        <w:widowControl/>
        <w:jc w:val="left"/>
        <w:rPr>
          <w:rFonts w:ascii="HG丸ｺﾞｼｯｸM-PRO" w:eastAsia="HG丸ｺﾞｼｯｸM-PRO" w:hAnsiTheme="majorEastAsia"/>
          <w:color w:val="FF0000"/>
          <w:u w:val="single"/>
        </w:rPr>
      </w:pPr>
    </w:p>
    <w:p w:rsidR="00D30A68" w:rsidRPr="00DF1961" w:rsidRDefault="00D30A68" w:rsidP="00D30A68">
      <w:pPr>
        <w:widowControl/>
        <w:jc w:val="left"/>
        <w:rPr>
          <w:rFonts w:ascii="HG丸ｺﾞｼｯｸM-PRO" w:eastAsia="HG丸ｺﾞｼｯｸM-PRO" w:hAnsiTheme="majorEastAsia"/>
          <w:color w:val="FF0000"/>
          <w:u w:val="single"/>
        </w:rPr>
      </w:pPr>
    </w:p>
    <w:p w:rsidR="00D30A68" w:rsidRPr="00DF1961" w:rsidRDefault="00D30A68" w:rsidP="00D30A68">
      <w:pPr>
        <w:widowControl/>
        <w:jc w:val="left"/>
        <w:rPr>
          <w:rFonts w:ascii="HG丸ｺﾞｼｯｸM-PRO" w:eastAsia="HG丸ｺﾞｼｯｸM-PRO" w:hAnsiTheme="majorEastAsia"/>
          <w:color w:val="FF0000"/>
          <w:u w:val="single"/>
        </w:rPr>
      </w:pPr>
    </w:p>
    <w:p w:rsidR="00D30A68" w:rsidRPr="00DF1961" w:rsidRDefault="00D30A68" w:rsidP="00D30A68">
      <w:pPr>
        <w:widowControl/>
        <w:jc w:val="left"/>
        <w:rPr>
          <w:rFonts w:ascii="HG丸ｺﾞｼｯｸM-PRO" w:eastAsia="HG丸ｺﾞｼｯｸM-PRO" w:hAnsiTheme="majorEastAsia"/>
          <w:color w:val="FF0000"/>
          <w:u w:val="single"/>
        </w:rPr>
      </w:pPr>
    </w:p>
    <w:p w:rsidR="00D30A68" w:rsidRPr="00DF1961" w:rsidRDefault="00D30A68" w:rsidP="00D30A68">
      <w:pPr>
        <w:widowControl/>
        <w:jc w:val="left"/>
        <w:rPr>
          <w:rFonts w:ascii="HG丸ｺﾞｼｯｸM-PRO" w:eastAsia="HG丸ｺﾞｼｯｸM-PRO" w:hAnsiTheme="majorEastAsia"/>
          <w:color w:val="FF0000"/>
          <w:u w:val="single"/>
        </w:rPr>
      </w:pPr>
    </w:p>
    <w:p w:rsidR="00D30A68" w:rsidRPr="00DF1961" w:rsidRDefault="00D30A68" w:rsidP="00D30A68">
      <w:pPr>
        <w:widowControl/>
        <w:jc w:val="left"/>
        <w:rPr>
          <w:rFonts w:ascii="HG丸ｺﾞｼｯｸM-PRO" w:eastAsia="HG丸ｺﾞｼｯｸM-PRO" w:hAnsiTheme="majorEastAsia"/>
          <w:color w:val="FF0000"/>
          <w:u w:val="single"/>
        </w:rPr>
      </w:pPr>
    </w:p>
    <w:p w:rsidR="00D30A68" w:rsidRPr="00DF1961" w:rsidRDefault="00D30A68" w:rsidP="00D30A68">
      <w:pPr>
        <w:widowControl/>
        <w:jc w:val="left"/>
        <w:rPr>
          <w:rFonts w:ascii="HG丸ｺﾞｼｯｸM-PRO" w:eastAsia="HG丸ｺﾞｼｯｸM-PRO" w:hAnsiTheme="majorEastAsia"/>
          <w:color w:val="FF0000"/>
          <w:u w:val="single"/>
        </w:rPr>
      </w:pPr>
    </w:p>
    <w:p w:rsidR="00D30A68" w:rsidRPr="00DF1961" w:rsidRDefault="00D30A68" w:rsidP="00D30A68">
      <w:pPr>
        <w:widowControl/>
        <w:jc w:val="left"/>
        <w:rPr>
          <w:rFonts w:ascii="HG丸ｺﾞｼｯｸM-PRO" w:eastAsia="HG丸ｺﾞｼｯｸM-PRO" w:hAnsiTheme="majorEastAsia"/>
          <w:color w:val="FF0000"/>
          <w:u w:val="single"/>
        </w:rPr>
      </w:pPr>
    </w:p>
    <w:p w:rsidR="00D30A68" w:rsidRPr="00DF1961" w:rsidRDefault="00224E3D" w:rsidP="00D30A68">
      <w:pPr>
        <w:widowControl/>
        <w:jc w:val="left"/>
        <w:rPr>
          <w:rFonts w:ascii="HG丸ｺﾞｼｯｸM-PRO" w:eastAsia="HG丸ｺﾞｼｯｸM-PRO" w:hAnsiTheme="majorEastAsia"/>
          <w:color w:val="FF0000"/>
          <w:u w:val="single"/>
        </w:rPr>
      </w:pPr>
      <w:r>
        <w:rPr>
          <w:rFonts w:ascii="HG丸ｺﾞｼｯｸM-PRO" w:eastAsia="HG丸ｺﾞｼｯｸM-PRO" w:hAnsiTheme="majorEastAsia"/>
          <w:noProof/>
          <w:color w:val="FF0000"/>
          <w:u w:val="single"/>
        </w:rPr>
        <mc:AlternateContent>
          <mc:Choice Requires="wpg">
            <w:drawing>
              <wp:anchor distT="0" distB="0" distL="114300" distR="114300" simplePos="0" relativeHeight="251760128" behindDoc="0" locked="0" layoutInCell="1" allowOverlap="1">
                <wp:simplePos x="0" y="0"/>
                <wp:positionH relativeFrom="margin">
                  <wp:align>right</wp:align>
                </wp:positionH>
                <wp:positionV relativeFrom="paragraph">
                  <wp:posOffset>3809</wp:posOffset>
                </wp:positionV>
                <wp:extent cx="5734050" cy="1514475"/>
                <wp:effectExtent l="0" t="0" r="19050" b="28575"/>
                <wp:wrapNone/>
                <wp:docPr id="72" name="Group 5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4050" cy="1514475"/>
                          <a:chOff x="1418" y="8670"/>
                          <a:chExt cx="9080" cy="2940"/>
                        </a:xfrm>
                      </wpg:grpSpPr>
                      <wps:wsp>
                        <wps:cNvPr id="73" name="Text Box 578"/>
                        <wps:cNvSpPr txBox="1">
                          <a:spLocks noChangeArrowheads="1"/>
                        </wps:cNvSpPr>
                        <wps:spPr bwMode="auto">
                          <a:xfrm>
                            <a:off x="1418" y="8915"/>
                            <a:ext cx="9080" cy="2695"/>
                          </a:xfrm>
                          <a:prstGeom prst="rect">
                            <a:avLst/>
                          </a:prstGeom>
                          <a:solidFill>
                            <a:srgbClr val="FFFFFF"/>
                          </a:solidFill>
                          <a:ln w="9525">
                            <a:solidFill>
                              <a:schemeClr val="tx1">
                                <a:lumMod val="100000"/>
                                <a:lumOff val="0"/>
                              </a:schemeClr>
                            </a:solidFill>
                            <a:miter lim="800000"/>
                            <a:headEnd/>
                            <a:tailEnd/>
                          </a:ln>
                        </wps:spPr>
                        <wps:txbx>
                          <w:txbxContent>
                            <w:p w:rsidR="00224E3D" w:rsidRDefault="00224E3D" w:rsidP="00D30A68"/>
                            <w:p w:rsidR="00224E3D" w:rsidRPr="005044FA" w:rsidRDefault="00224E3D" w:rsidP="00D30A68">
                              <w:pPr>
                                <w:rPr>
                                  <w:color w:val="000000" w:themeColor="text1"/>
                                </w:rPr>
                              </w:pPr>
                            </w:p>
                            <w:p w:rsidR="00224E3D" w:rsidRPr="005044FA" w:rsidRDefault="00224E3D" w:rsidP="00D30A68">
                              <w:pPr>
                                <w:pStyle w:val="a8"/>
                                <w:numPr>
                                  <w:ilvl w:val="0"/>
                                  <w:numId w:val="15"/>
                                </w:numPr>
                                <w:spacing w:after="240"/>
                                <w:ind w:leftChars="0" w:left="357" w:hanging="357"/>
                                <w:rPr>
                                  <w:rFonts w:ascii="HG丸ｺﾞｼｯｸM-PRO" w:eastAsia="HG丸ｺﾞｼｯｸM-PRO"/>
                                  <w:color w:val="000000" w:themeColor="text1"/>
                                </w:rPr>
                              </w:pPr>
                              <w:r w:rsidRPr="005044FA">
                                <w:rPr>
                                  <w:rFonts w:ascii="HG丸ｺﾞｼｯｸM-PRO" w:eastAsia="HG丸ｺﾞｼｯｸM-PRO" w:hint="eastAsia"/>
                                  <w:color w:val="000000" w:themeColor="text1"/>
                                </w:rPr>
                                <w:t>事業所は自助を基本として、事業所の周辺で困っている人などの受け入れ（道義的、人道的見地）を各事業所で検討する。</w:t>
                              </w:r>
                            </w:p>
                            <w:p w:rsidR="00224E3D" w:rsidRPr="005044FA" w:rsidRDefault="00224E3D" w:rsidP="00D30A68">
                              <w:pPr>
                                <w:pStyle w:val="a8"/>
                                <w:numPr>
                                  <w:ilvl w:val="0"/>
                                  <w:numId w:val="15"/>
                                </w:numPr>
                                <w:adjustRightInd w:val="0"/>
                                <w:snapToGrid w:val="0"/>
                                <w:spacing w:afterLines="50" w:after="145" w:line="0" w:lineRule="atLeast"/>
                                <w:ind w:leftChars="0" w:left="357" w:hanging="357"/>
                                <w:rPr>
                                  <w:rFonts w:ascii="HG丸ｺﾞｼｯｸM-PRO" w:eastAsia="HG丸ｺﾞｼｯｸM-PRO"/>
                                  <w:color w:val="000000" w:themeColor="text1"/>
                                </w:rPr>
                              </w:pPr>
                              <w:r w:rsidRPr="005044FA">
                                <w:rPr>
                                  <w:rFonts w:ascii="HG丸ｺﾞｼｯｸM-PRO" w:eastAsia="HG丸ｺﾞｼｯｸM-PRO" w:hint="eastAsia"/>
                                  <w:color w:val="000000" w:themeColor="text1"/>
                                </w:rPr>
                                <w:t>外部の帰宅困難者（屋外滞留者）のために、例えば、10%程度の量を余分に備蓄する。</w:t>
                              </w:r>
                            </w:p>
                            <w:p w:rsidR="00224E3D" w:rsidRPr="005044FA" w:rsidRDefault="00224E3D" w:rsidP="00D30A68">
                              <w:pPr>
                                <w:pStyle w:val="a8"/>
                                <w:adjustRightInd w:val="0"/>
                                <w:snapToGrid w:val="0"/>
                                <w:spacing w:afterLines="50" w:after="145" w:line="0" w:lineRule="atLeast"/>
                                <w:ind w:leftChars="0" w:left="227" w:hangingChars="100" w:hanging="227"/>
                                <w:rPr>
                                  <w:rFonts w:ascii="HG丸ｺﾞｼｯｸM-PRO" w:eastAsia="HG丸ｺﾞｼｯｸM-PRO"/>
                                  <w:color w:val="000000" w:themeColor="text1"/>
                                </w:rPr>
                              </w:pPr>
                              <w:r w:rsidRPr="005044FA">
                                <w:rPr>
                                  <w:rFonts w:ascii="HG丸ｺﾞｼｯｸM-PRO" w:eastAsia="HG丸ｺﾞｼｯｸM-PRO" w:hint="eastAsia"/>
                                  <w:color w:val="000000" w:themeColor="text1"/>
                                </w:rPr>
                                <w:t>※「大規模地震の発生に伴う帰宅困難者対策ガイドライン平成27年3月（内閣府）」より</w:t>
                              </w:r>
                            </w:p>
                          </w:txbxContent>
                        </wps:txbx>
                        <wps:bodyPr rot="0" vert="horz" wrap="square" lIns="74295" tIns="8890" rIns="74295" bIns="8890" anchor="t" anchorCtr="0" upright="1">
                          <a:noAutofit/>
                        </wps:bodyPr>
                      </wps:wsp>
                      <wps:wsp>
                        <wps:cNvPr id="74" name="Text Box 579"/>
                        <wps:cNvSpPr txBox="1">
                          <a:spLocks noChangeArrowheads="1"/>
                        </wps:cNvSpPr>
                        <wps:spPr bwMode="auto">
                          <a:xfrm>
                            <a:off x="1694" y="8670"/>
                            <a:ext cx="4189" cy="610"/>
                          </a:xfrm>
                          <a:prstGeom prst="rect">
                            <a:avLst/>
                          </a:prstGeom>
                          <a:solidFill>
                            <a:srgbClr val="FFFFFF"/>
                          </a:solidFill>
                          <a:ln w="9525">
                            <a:solidFill>
                              <a:schemeClr val="tx1">
                                <a:lumMod val="100000"/>
                                <a:lumOff val="0"/>
                              </a:schemeClr>
                            </a:solidFill>
                            <a:miter lim="800000"/>
                            <a:headEnd/>
                            <a:tailEnd/>
                          </a:ln>
                        </wps:spPr>
                        <wps:txbx>
                          <w:txbxContent>
                            <w:p w:rsidR="00224E3D" w:rsidRPr="005044FA" w:rsidRDefault="00224E3D" w:rsidP="00D30A68">
                              <w:pPr>
                                <w:rPr>
                                  <w:rFonts w:asciiTheme="majorEastAsia" w:eastAsiaTheme="majorEastAsia" w:hAnsiTheme="majorEastAsia"/>
                                  <w:b/>
                                  <w:color w:val="000000" w:themeColor="text1"/>
                                  <w:sz w:val="24"/>
                                  <w:szCs w:val="24"/>
                                </w:rPr>
                              </w:pPr>
                              <w:r w:rsidRPr="005044FA">
                                <w:rPr>
                                  <w:rFonts w:asciiTheme="majorEastAsia" w:eastAsiaTheme="majorEastAsia" w:hAnsiTheme="majorEastAsia" w:hint="eastAsia"/>
                                  <w:b/>
                                  <w:color w:val="000000" w:themeColor="text1"/>
                                  <w:sz w:val="24"/>
                                  <w:szCs w:val="24"/>
                                </w:rPr>
                                <w:t>一時滞在スペース</w:t>
                              </w:r>
                              <w:r w:rsidRPr="005044FA">
                                <w:rPr>
                                  <w:rFonts w:asciiTheme="majorEastAsia" w:eastAsiaTheme="majorEastAsia" w:hAnsiTheme="majorEastAsia"/>
                                  <w:b/>
                                  <w:color w:val="000000" w:themeColor="text1"/>
                                  <w:sz w:val="24"/>
                                  <w:szCs w:val="24"/>
                                </w:rPr>
                                <w:t>の確保・運営</w:t>
                              </w:r>
                            </w:p>
                          </w:txbxContent>
                        </wps:txbx>
                        <wps:bodyPr rot="0" vert="horz" wrap="squar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577" o:spid="_x0000_s1087" style="position:absolute;margin-left:400.3pt;margin-top:.3pt;width:451.5pt;height:119.25pt;z-index:251760128;mso-position-horizontal:right;mso-position-horizontal-relative:margin" coordorigin="1418,8670" coordsize="9080,2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">
                <v:shape id="Text Box 578" o:spid="_x0000_s1088" type="#_x0000_t202" style="position:absolute;left:1418;top:8915;width:9080;height:2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slgMUA&#10;AADbAAAADwAAAGRycy9kb3ducmV2LnhtbESPT2sCMRTE7wW/Q3gFbzXbKiqrUaRFqKVY/HPw+Ng8&#10;N4ubl+0mNdtvb4RCj8PM/IaZLztbiyu1vnKs4HmQgSAunK64VHA8rJ+mIHxA1lg7JgW/5GG56D3M&#10;Mdcu8o6u+1CKBGGfowITQpNL6QtDFv3ANcTJO7vWYkiyLaVuMSa4reVLlo2lxYrTgsGGXg0Vl/2P&#10;VfD19jH+NpN43I22MZ7NKRtuPi9K9R+71QxEoC78h//a71rBZAj3L+kHy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yWAxQAAANsAAAAPAAAAAAAAAAAAAAAAAJgCAABkcnMv&#10;ZG93bnJldi54bWxQSwUGAAAAAAQABAD1AAAAigMAAAAA&#10;" strokecolor="black [3213]">
                  <v:textbox inset="5.85pt,.7pt,5.85pt,.7pt">
                    <w:txbxContent>
                      <w:p w:rsidR="00224E3D" w:rsidRDefault="00224E3D" w:rsidP="00D30A68"/>
                      <w:p w:rsidR="00224E3D" w:rsidRPr="005044FA" w:rsidRDefault="00224E3D" w:rsidP="00D30A68">
                        <w:pPr>
                          <w:rPr>
                            <w:color w:val="000000" w:themeColor="text1"/>
                          </w:rPr>
                        </w:pPr>
                      </w:p>
                      <w:p w:rsidR="00224E3D" w:rsidRPr="005044FA" w:rsidRDefault="00224E3D" w:rsidP="00D30A68">
                        <w:pPr>
                          <w:pStyle w:val="a8"/>
                          <w:numPr>
                            <w:ilvl w:val="0"/>
                            <w:numId w:val="15"/>
                          </w:numPr>
                          <w:spacing w:after="240"/>
                          <w:ind w:leftChars="0" w:left="357" w:hanging="357"/>
                          <w:rPr>
                            <w:rFonts w:ascii="HG丸ｺﾞｼｯｸM-PRO" w:eastAsia="HG丸ｺﾞｼｯｸM-PRO"/>
                            <w:color w:val="000000" w:themeColor="text1"/>
                          </w:rPr>
                        </w:pPr>
                        <w:r w:rsidRPr="005044FA">
                          <w:rPr>
                            <w:rFonts w:ascii="HG丸ｺﾞｼｯｸM-PRO" w:eastAsia="HG丸ｺﾞｼｯｸM-PRO" w:hint="eastAsia"/>
                            <w:color w:val="000000" w:themeColor="text1"/>
                          </w:rPr>
                          <w:t>事業所は自助を基本として、事業所の周辺で困っている人などの受け入れ（道義的、人道的見地）を各事業所で検討する。</w:t>
                        </w:r>
                      </w:p>
                      <w:p w:rsidR="00224E3D" w:rsidRPr="005044FA" w:rsidRDefault="00224E3D" w:rsidP="00D30A68">
                        <w:pPr>
                          <w:pStyle w:val="a8"/>
                          <w:numPr>
                            <w:ilvl w:val="0"/>
                            <w:numId w:val="15"/>
                          </w:numPr>
                          <w:adjustRightInd w:val="0"/>
                          <w:snapToGrid w:val="0"/>
                          <w:spacing w:afterLines="50" w:after="145" w:line="0" w:lineRule="atLeast"/>
                          <w:ind w:leftChars="0" w:left="357" w:hanging="357"/>
                          <w:rPr>
                            <w:rFonts w:ascii="HG丸ｺﾞｼｯｸM-PRO" w:eastAsia="HG丸ｺﾞｼｯｸM-PRO"/>
                            <w:color w:val="000000" w:themeColor="text1"/>
                          </w:rPr>
                        </w:pPr>
                        <w:r w:rsidRPr="005044FA">
                          <w:rPr>
                            <w:rFonts w:ascii="HG丸ｺﾞｼｯｸM-PRO" w:eastAsia="HG丸ｺﾞｼｯｸM-PRO" w:hint="eastAsia"/>
                            <w:color w:val="000000" w:themeColor="text1"/>
                          </w:rPr>
                          <w:t>外部の帰宅困難者（屋外滞留者）のために、例えば、10%程度の量を余分に備蓄する。</w:t>
                        </w:r>
                      </w:p>
                      <w:p w:rsidR="00224E3D" w:rsidRPr="005044FA" w:rsidRDefault="00224E3D" w:rsidP="00D30A68">
                        <w:pPr>
                          <w:pStyle w:val="a8"/>
                          <w:adjustRightInd w:val="0"/>
                          <w:snapToGrid w:val="0"/>
                          <w:spacing w:afterLines="50" w:after="145" w:line="0" w:lineRule="atLeast"/>
                          <w:ind w:leftChars="0" w:left="227" w:hangingChars="100" w:hanging="227"/>
                          <w:rPr>
                            <w:rFonts w:ascii="HG丸ｺﾞｼｯｸM-PRO" w:eastAsia="HG丸ｺﾞｼｯｸM-PRO"/>
                            <w:color w:val="000000" w:themeColor="text1"/>
                          </w:rPr>
                        </w:pPr>
                        <w:r w:rsidRPr="005044FA">
                          <w:rPr>
                            <w:rFonts w:ascii="HG丸ｺﾞｼｯｸM-PRO" w:eastAsia="HG丸ｺﾞｼｯｸM-PRO" w:hint="eastAsia"/>
                            <w:color w:val="000000" w:themeColor="text1"/>
                          </w:rPr>
                          <w:t>※「大規模地震の発生に伴う帰宅困難者対策ガイドライン平成27年3月（内閣府）」より</w:t>
                        </w:r>
                      </w:p>
                    </w:txbxContent>
                  </v:textbox>
                </v:shape>
                <v:shape id="Text Box 579" o:spid="_x0000_s1089" type="#_x0000_t202" style="position:absolute;left:1694;top:8670;width:4189;height:6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ucNMUA&#10;AADbAAAADwAAAGRycy9kb3ducmV2LnhtbESPQWvCQBSE70L/w/KE3nRjsTaNriJaraUgaMXza/Y1&#10;Ccm+Ddk1xn/fLQg9DjPzDTNbdKYSLTWusKxgNIxAEKdWF5wpOH1tBjEI55E1VpZJwY0cLOYPvRkm&#10;2l75QO3RZyJA2CWoIPe+TqR0aU4G3dDWxMH7sY1BH2STSd3gNcBNJZ+iaCINFhwWcqxplVNaHi9G&#10;Qdx+fL8X689l/cr2vDpt3/bPZanUY79bTkF46vx/+N7eaQUvY/j7En6An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y5w0xQAAANsAAAAPAAAAAAAAAAAAAAAAAJgCAABkcnMv&#10;ZG93bnJldi54bWxQSwUGAAAAAAQABAD1AAAAigMAAAAA&#10;" strokecolor="black [3213]">
                  <v:textbox inset="5.85pt,.7pt,5.85pt,.7pt">
                    <w:txbxContent>
                      <w:p w:rsidR="00224E3D" w:rsidRPr="005044FA" w:rsidRDefault="00224E3D" w:rsidP="00D30A68">
                        <w:pPr>
                          <w:rPr>
                            <w:rFonts w:asciiTheme="majorEastAsia" w:eastAsiaTheme="majorEastAsia" w:hAnsiTheme="majorEastAsia"/>
                            <w:b/>
                            <w:color w:val="000000" w:themeColor="text1"/>
                            <w:sz w:val="24"/>
                            <w:szCs w:val="24"/>
                          </w:rPr>
                        </w:pPr>
                        <w:r w:rsidRPr="005044FA">
                          <w:rPr>
                            <w:rFonts w:asciiTheme="majorEastAsia" w:eastAsiaTheme="majorEastAsia" w:hAnsiTheme="majorEastAsia" w:hint="eastAsia"/>
                            <w:b/>
                            <w:color w:val="000000" w:themeColor="text1"/>
                            <w:sz w:val="24"/>
                            <w:szCs w:val="24"/>
                          </w:rPr>
                          <w:t>一時滞在スペース</w:t>
                        </w:r>
                        <w:r w:rsidRPr="005044FA">
                          <w:rPr>
                            <w:rFonts w:asciiTheme="majorEastAsia" w:eastAsiaTheme="majorEastAsia" w:hAnsiTheme="majorEastAsia"/>
                            <w:b/>
                            <w:color w:val="000000" w:themeColor="text1"/>
                            <w:sz w:val="24"/>
                            <w:szCs w:val="24"/>
                          </w:rPr>
                          <w:t>の確保・運営</w:t>
                        </w:r>
                      </w:p>
                    </w:txbxContent>
                  </v:textbox>
                </v:shape>
                <w10:wrap anchorx="margin"/>
              </v:group>
            </w:pict>
          </mc:Fallback>
        </mc:AlternateContent>
      </w:r>
    </w:p>
    <w:p w:rsidR="00D30A68" w:rsidRPr="00DF1961" w:rsidRDefault="00D30A68" w:rsidP="00D30A68">
      <w:pPr>
        <w:widowControl/>
        <w:jc w:val="left"/>
        <w:rPr>
          <w:rFonts w:ascii="HG丸ｺﾞｼｯｸM-PRO" w:eastAsia="HG丸ｺﾞｼｯｸM-PRO" w:hAnsiTheme="majorEastAsia"/>
          <w:color w:val="FF0000"/>
          <w:u w:val="single"/>
        </w:rPr>
      </w:pPr>
    </w:p>
    <w:p w:rsidR="00D30A68" w:rsidRPr="00DF1961" w:rsidRDefault="00D30A68" w:rsidP="00D30A68">
      <w:pPr>
        <w:widowControl/>
        <w:jc w:val="left"/>
        <w:rPr>
          <w:rFonts w:ascii="HG丸ｺﾞｼｯｸM-PRO" w:eastAsia="HG丸ｺﾞｼｯｸM-PRO" w:hAnsiTheme="majorEastAsia"/>
          <w:color w:val="FF0000"/>
          <w:u w:val="single"/>
        </w:rPr>
      </w:pPr>
    </w:p>
    <w:p w:rsidR="00D30A68" w:rsidRPr="00DF1961" w:rsidRDefault="00D30A68" w:rsidP="00D30A68">
      <w:pPr>
        <w:widowControl/>
        <w:jc w:val="left"/>
        <w:rPr>
          <w:rFonts w:ascii="HG丸ｺﾞｼｯｸM-PRO" w:eastAsia="HG丸ｺﾞｼｯｸM-PRO" w:hAnsiTheme="majorEastAsia"/>
          <w:color w:val="FF0000"/>
          <w:u w:val="single"/>
        </w:rPr>
      </w:pPr>
    </w:p>
    <w:p w:rsidR="00D30A68" w:rsidRPr="00DF1961" w:rsidRDefault="00D30A68" w:rsidP="00D30A68">
      <w:pPr>
        <w:widowControl/>
        <w:jc w:val="left"/>
        <w:rPr>
          <w:rFonts w:ascii="HG丸ｺﾞｼｯｸM-PRO" w:eastAsia="HG丸ｺﾞｼｯｸM-PRO" w:hAnsiTheme="majorEastAsia"/>
          <w:color w:val="FF0000"/>
          <w:u w:val="single"/>
        </w:rPr>
      </w:pPr>
    </w:p>
    <w:p w:rsidR="00D30A68" w:rsidRPr="00DF1961" w:rsidRDefault="00D30A68" w:rsidP="00D30A68">
      <w:pPr>
        <w:widowControl/>
        <w:jc w:val="left"/>
        <w:rPr>
          <w:rFonts w:ascii="HG丸ｺﾞｼｯｸM-PRO" w:eastAsia="HG丸ｺﾞｼｯｸM-PRO" w:hAnsiTheme="majorEastAsia"/>
          <w:color w:val="FF0000"/>
          <w:u w:val="single"/>
        </w:rPr>
      </w:pPr>
    </w:p>
    <w:p w:rsidR="00D30A68" w:rsidRPr="00DF1961" w:rsidRDefault="00D30A68" w:rsidP="00D30A68">
      <w:pPr>
        <w:widowControl/>
        <w:jc w:val="left"/>
        <w:rPr>
          <w:rFonts w:ascii="HG丸ｺﾞｼｯｸM-PRO" w:eastAsia="HG丸ｺﾞｼｯｸM-PRO" w:hAnsiTheme="majorEastAsia"/>
          <w:color w:val="FF0000"/>
          <w:u w:val="single"/>
        </w:rPr>
      </w:pPr>
    </w:p>
    <w:p w:rsidR="00D30A68" w:rsidRPr="00DF1961" w:rsidRDefault="00D30A68" w:rsidP="00D30A68">
      <w:pPr>
        <w:widowControl/>
        <w:jc w:val="left"/>
        <w:rPr>
          <w:rFonts w:ascii="HG丸ｺﾞｼｯｸM-PRO" w:eastAsia="HG丸ｺﾞｼｯｸM-PRO" w:hAnsiTheme="majorEastAsia"/>
          <w:color w:val="FF0000"/>
          <w:u w:val="single"/>
        </w:rPr>
      </w:pPr>
    </w:p>
    <w:p w:rsidR="00D30A68" w:rsidRDefault="00D30A68">
      <w:pPr>
        <w:widowControl/>
        <w:jc w:val="left"/>
        <w:rPr>
          <w:rFonts w:asciiTheme="majorEastAsia" w:eastAsiaTheme="majorEastAsia" w:hAnsiTheme="majorEastAsia"/>
          <w:sz w:val="32"/>
          <w:szCs w:val="32"/>
        </w:rPr>
      </w:pPr>
      <w:r>
        <w:rPr>
          <w:rFonts w:asciiTheme="majorEastAsia" w:eastAsiaTheme="majorEastAsia" w:hAnsiTheme="majorEastAsia"/>
          <w:sz w:val="32"/>
          <w:szCs w:val="32"/>
        </w:rPr>
        <w:br w:type="page"/>
      </w:r>
    </w:p>
    <w:p w:rsidR="00F167E5" w:rsidRDefault="000D0E03">
      <w:pPr>
        <w:widowControl/>
        <w:spacing w:line="360" w:lineRule="auto"/>
        <w:ind w:leftChars="-63" w:left="-140" w:hanging="3"/>
        <w:jc w:val="left"/>
        <w:rPr>
          <w:rFonts w:asciiTheme="majorEastAsia" w:eastAsiaTheme="majorEastAsia" w:hAnsiTheme="majorEastAsia"/>
          <w:b/>
          <w:sz w:val="28"/>
          <w:szCs w:val="28"/>
        </w:rPr>
      </w:pPr>
      <w:r>
        <w:rPr>
          <w:rFonts w:asciiTheme="majorEastAsia" w:eastAsiaTheme="majorEastAsia" w:hAnsiTheme="majorEastAsia" w:hint="eastAsia"/>
          <w:b/>
          <w:sz w:val="32"/>
          <w:szCs w:val="32"/>
        </w:rPr>
        <w:t>第２章　事前対策</w:t>
      </w:r>
    </w:p>
    <w:p w:rsidR="00F167E5" w:rsidRDefault="00F167E5">
      <w:pPr>
        <w:widowControl/>
        <w:jc w:val="left"/>
        <w:rPr>
          <w:rFonts w:ascii="HG丸ｺﾞｼｯｸM-PRO" w:eastAsia="HG丸ｺﾞｼｯｸM-PRO" w:hAnsiTheme="majorEastAsia"/>
        </w:rPr>
      </w:pPr>
    </w:p>
    <w:p w:rsidR="00F167E5" w:rsidRDefault="000D0E03">
      <w:pPr>
        <w:pStyle w:val="a8"/>
        <w:widowControl/>
        <w:numPr>
          <w:ilvl w:val="0"/>
          <w:numId w:val="1"/>
        </w:numPr>
        <w:ind w:leftChars="0" w:left="709" w:hanging="283"/>
        <w:jc w:val="left"/>
        <w:rPr>
          <w:rFonts w:ascii="HG丸ｺﾞｼｯｸM-PRO" w:eastAsia="HG丸ｺﾞｼｯｸM-PRO" w:hAnsiTheme="majorEastAsia"/>
        </w:rPr>
      </w:pPr>
      <w:r>
        <w:rPr>
          <w:rFonts w:ascii="HG丸ｺﾞｼｯｸM-PRO" w:eastAsia="HG丸ｺﾞｼｯｸM-PRO" w:hAnsiTheme="majorEastAsia" w:hint="eastAsia"/>
        </w:rPr>
        <w:t>基本とする２つの対策「</w:t>
      </w:r>
      <w:r w:rsidR="008F6E89">
        <w:rPr>
          <w:rFonts w:ascii="HG丸ｺﾞｼｯｸM-PRO" w:eastAsia="HG丸ｺﾞｼｯｸM-PRO" w:hAnsiTheme="majorEastAsia" w:hint="eastAsia"/>
        </w:rPr>
        <w:t>帰宅困難者の安全確保」</w:t>
      </w:r>
      <w:r w:rsidR="00C3604C">
        <w:rPr>
          <w:rFonts w:ascii="HG丸ｺﾞｼｯｸM-PRO" w:eastAsia="HG丸ｺﾞｼｯｸM-PRO" w:hAnsiTheme="majorEastAsia" w:hint="eastAsia"/>
        </w:rPr>
        <w:t>と</w:t>
      </w:r>
      <w:r w:rsidR="008F6E89">
        <w:rPr>
          <w:rFonts w:ascii="HG丸ｺﾞｼｯｸM-PRO" w:eastAsia="HG丸ｺﾞｼｯｸM-PRO" w:hAnsiTheme="majorEastAsia" w:hint="eastAsia"/>
        </w:rPr>
        <w:t>「帰宅困難者への情報提供</w:t>
      </w:r>
      <w:r w:rsidR="005369B7">
        <w:rPr>
          <w:rFonts w:ascii="HG丸ｺﾞｼｯｸM-PRO" w:eastAsia="HG丸ｺﾞｼｯｸM-PRO" w:hAnsiTheme="majorEastAsia" w:hint="eastAsia"/>
        </w:rPr>
        <w:t>」を行うために必要となる「情報提供拠点の確保」と「一</w:t>
      </w:r>
      <w:r w:rsidR="005369B7" w:rsidRPr="00E20C84">
        <w:rPr>
          <w:rFonts w:ascii="HG丸ｺﾞｼｯｸM-PRO" w:eastAsia="HG丸ｺﾞｼｯｸM-PRO" w:hAnsiTheme="majorEastAsia" w:hint="eastAsia"/>
        </w:rPr>
        <w:t>時滞在</w:t>
      </w:r>
      <w:r>
        <w:rPr>
          <w:rFonts w:ascii="HG丸ｺﾞｼｯｸM-PRO" w:eastAsia="HG丸ｺﾞｼｯｸM-PRO" w:hAnsiTheme="majorEastAsia" w:hint="eastAsia"/>
        </w:rPr>
        <w:t>スペースの確保」を事前対策として取り組む。</w:t>
      </w:r>
    </w:p>
    <w:p w:rsidR="00F167E5" w:rsidRPr="00C3604C" w:rsidRDefault="00F167E5">
      <w:pPr>
        <w:widowControl/>
        <w:spacing w:line="360" w:lineRule="auto"/>
        <w:jc w:val="left"/>
        <w:rPr>
          <w:rFonts w:asciiTheme="majorEastAsia" w:eastAsiaTheme="majorEastAsia" w:hAnsiTheme="majorEastAsia"/>
          <w:b/>
          <w:sz w:val="24"/>
          <w:szCs w:val="24"/>
        </w:rPr>
      </w:pPr>
    </w:p>
    <w:p w:rsidR="00F167E5" w:rsidRDefault="003D20C7">
      <w:pPr>
        <w:widowControl/>
        <w:spacing w:line="360" w:lineRule="auto"/>
        <w:jc w:val="left"/>
        <w:rPr>
          <w:rFonts w:asciiTheme="majorEastAsia" w:eastAsiaTheme="majorEastAsia" w:hAnsiTheme="majorEastAsia"/>
          <w:b/>
          <w:sz w:val="28"/>
          <w:szCs w:val="28"/>
        </w:rPr>
      </w:pPr>
      <w:r>
        <w:rPr>
          <w:rFonts w:asciiTheme="majorEastAsia" w:eastAsiaTheme="majorEastAsia" w:hAnsiTheme="majorEastAsia" w:hint="eastAsia"/>
          <w:b/>
          <w:sz w:val="28"/>
          <w:szCs w:val="28"/>
        </w:rPr>
        <w:t xml:space="preserve">１ </w:t>
      </w:r>
      <w:r w:rsidR="000D0E03">
        <w:rPr>
          <w:rFonts w:asciiTheme="majorEastAsia" w:eastAsiaTheme="majorEastAsia" w:hAnsiTheme="majorEastAsia" w:hint="eastAsia"/>
          <w:b/>
          <w:sz w:val="28"/>
          <w:szCs w:val="28"/>
        </w:rPr>
        <w:t>情報提供拠点の確保</w:t>
      </w:r>
    </w:p>
    <w:p w:rsidR="00646DD2" w:rsidRDefault="00646DD2" w:rsidP="00646DD2">
      <w:pPr>
        <w:pStyle w:val="a8"/>
        <w:widowControl/>
        <w:numPr>
          <w:ilvl w:val="0"/>
          <w:numId w:val="1"/>
        </w:numPr>
        <w:ind w:leftChars="0" w:left="709" w:hanging="283"/>
        <w:jc w:val="left"/>
        <w:rPr>
          <w:rFonts w:ascii="HG丸ｺﾞｼｯｸM-PRO" w:eastAsia="HG丸ｺﾞｼｯｸM-PRO" w:hAnsiTheme="majorEastAsia"/>
        </w:rPr>
      </w:pPr>
      <w:r w:rsidRPr="00646DD2">
        <w:rPr>
          <w:rFonts w:ascii="HG丸ｺﾞｼｯｸM-PRO" w:eastAsia="HG丸ｺﾞｼｯｸM-PRO" w:hAnsiTheme="majorEastAsia" w:hint="eastAsia"/>
        </w:rPr>
        <w:t>情報提供拠点</w:t>
      </w:r>
      <w:r>
        <w:rPr>
          <w:rFonts w:ascii="HG丸ｺﾞｼｯｸM-PRO" w:eastAsia="HG丸ｺﾞｼｯｸM-PRO" w:hAnsiTheme="majorEastAsia" w:hint="eastAsia"/>
        </w:rPr>
        <w:t>を運営する場所</w:t>
      </w:r>
      <w:r w:rsidRPr="00646DD2">
        <w:rPr>
          <w:rFonts w:ascii="HG丸ｺﾞｼｯｸM-PRO" w:eastAsia="HG丸ｺﾞｼｯｸM-PRO" w:hAnsiTheme="majorEastAsia" w:hint="eastAsia"/>
        </w:rPr>
        <w:t>は、事業所等の公開空地もしくは公園とする。</w:t>
      </w:r>
    </w:p>
    <w:p w:rsidR="00646DD2" w:rsidRPr="00646DD2" w:rsidRDefault="00646DD2" w:rsidP="00646DD2">
      <w:pPr>
        <w:widowControl/>
        <w:jc w:val="left"/>
        <w:rPr>
          <w:rFonts w:ascii="HG丸ｺﾞｼｯｸM-PRO" w:eastAsia="HG丸ｺﾞｼｯｸM-PRO" w:hAnsiTheme="majorEastAsia"/>
        </w:rPr>
      </w:pPr>
    </w:p>
    <w:p w:rsidR="00F167E5" w:rsidRDefault="000D0E03">
      <w:pPr>
        <w:pStyle w:val="a8"/>
        <w:widowControl/>
        <w:numPr>
          <w:ilvl w:val="0"/>
          <w:numId w:val="1"/>
        </w:numPr>
        <w:ind w:leftChars="0" w:left="709" w:hanging="283"/>
        <w:jc w:val="left"/>
        <w:rPr>
          <w:rFonts w:ascii="HG丸ｺﾞｼｯｸM-PRO" w:eastAsia="HG丸ｺﾞｼｯｸM-PRO" w:hAnsiTheme="majorEastAsia"/>
        </w:rPr>
      </w:pPr>
      <w:r>
        <w:rPr>
          <w:rFonts w:ascii="HG丸ｺﾞｼｯｸM-PRO" w:eastAsia="HG丸ｺﾞｼｯｸM-PRO" w:hAnsiTheme="majorEastAsia" w:hint="eastAsia"/>
        </w:rPr>
        <w:t>「情報提供拠点」の確保にあたっては、</w:t>
      </w:r>
      <w:r>
        <w:rPr>
          <w:rFonts w:ascii="HG丸ｺﾞｼｯｸM-PRO" w:eastAsia="HG丸ｺﾞｼｯｸM-PRO" w:hAnsiTheme="majorEastAsia" w:cs="Meiryo UI" w:hint="eastAsia"/>
          <w:szCs w:val="21"/>
        </w:rPr>
        <w:t>施設所有者（又は管理者）</w:t>
      </w:r>
      <w:r>
        <w:rPr>
          <w:rFonts w:ascii="HG丸ｺﾞｼｯｸM-PRO" w:eastAsia="HG丸ｺﾞｼｯｸM-PRO" w:hAnsiTheme="majorEastAsia" w:hint="eastAsia"/>
        </w:rPr>
        <w:t>と必要な協議を行い、大規模災害時の運用等について協定または協定に代わるものを締結するものとする。</w:t>
      </w:r>
    </w:p>
    <w:p w:rsidR="000D419C" w:rsidRDefault="000D419C">
      <w:pPr>
        <w:widowControl/>
        <w:jc w:val="left"/>
        <w:rPr>
          <w:rFonts w:ascii="HG丸ｺﾞｼｯｸM-PRO" w:eastAsia="HG丸ｺﾞｼｯｸM-PRO" w:hAnsiTheme="majorEastAsia"/>
        </w:rPr>
      </w:pPr>
    </w:p>
    <w:p w:rsidR="007F3287" w:rsidRPr="005369B7" w:rsidRDefault="007F3287">
      <w:pPr>
        <w:widowControl/>
        <w:jc w:val="left"/>
        <w:rPr>
          <w:rFonts w:ascii="HG丸ｺﾞｼｯｸM-PRO" w:eastAsia="HG丸ｺﾞｼｯｸM-PRO" w:hAnsiTheme="majorEastAsia"/>
        </w:rPr>
      </w:pPr>
    </w:p>
    <w:p w:rsidR="00F167E5" w:rsidRPr="002B3AEA" w:rsidRDefault="000D0E03">
      <w:pPr>
        <w:widowControl/>
        <w:spacing w:line="360" w:lineRule="auto"/>
        <w:jc w:val="left"/>
        <w:rPr>
          <w:rFonts w:asciiTheme="majorEastAsia" w:eastAsiaTheme="majorEastAsia" w:hAnsiTheme="majorEastAsia"/>
          <w:b/>
          <w:sz w:val="28"/>
          <w:szCs w:val="28"/>
        </w:rPr>
      </w:pPr>
      <w:r w:rsidRPr="005369B7">
        <w:rPr>
          <w:rFonts w:asciiTheme="majorEastAsia" w:eastAsiaTheme="majorEastAsia" w:hAnsiTheme="majorEastAsia" w:hint="eastAsia"/>
          <w:b/>
          <w:sz w:val="28"/>
          <w:szCs w:val="28"/>
        </w:rPr>
        <w:t xml:space="preserve">２ </w:t>
      </w:r>
      <w:r w:rsidR="005369B7">
        <w:rPr>
          <w:rFonts w:asciiTheme="majorEastAsia" w:eastAsiaTheme="majorEastAsia" w:hAnsiTheme="majorEastAsia" w:hint="eastAsia"/>
          <w:b/>
          <w:sz w:val="28"/>
          <w:szCs w:val="28"/>
        </w:rPr>
        <w:t>一時</w:t>
      </w:r>
      <w:r w:rsidR="005369B7" w:rsidRPr="002B3AEA">
        <w:rPr>
          <w:rFonts w:asciiTheme="majorEastAsia" w:eastAsiaTheme="majorEastAsia" w:hAnsiTheme="majorEastAsia" w:hint="eastAsia"/>
          <w:b/>
          <w:sz w:val="28"/>
          <w:szCs w:val="28"/>
        </w:rPr>
        <w:t>滞在</w:t>
      </w:r>
      <w:r w:rsidRPr="002B3AEA">
        <w:rPr>
          <w:rFonts w:asciiTheme="majorEastAsia" w:eastAsiaTheme="majorEastAsia" w:hAnsiTheme="majorEastAsia" w:hint="eastAsia"/>
          <w:b/>
          <w:sz w:val="28"/>
          <w:szCs w:val="28"/>
        </w:rPr>
        <w:t>スペースの確保</w:t>
      </w:r>
    </w:p>
    <w:p w:rsidR="00F167E5" w:rsidRDefault="002B3AEA" w:rsidP="002B3AEA">
      <w:pPr>
        <w:pStyle w:val="a8"/>
        <w:widowControl/>
        <w:numPr>
          <w:ilvl w:val="0"/>
          <w:numId w:val="1"/>
        </w:numPr>
        <w:ind w:leftChars="0" w:left="709" w:hanging="283"/>
        <w:jc w:val="left"/>
        <w:rPr>
          <w:rFonts w:ascii="HG丸ｺﾞｼｯｸM-PRO" w:eastAsia="HG丸ｺﾞｼｯｸM-PRO" w:hAnsiTheme="majorEastAsia"/>
        </w:rPr>
      </w:pPr>
      <w:r w:rsidRPr="002B3AEA">
        <w:rPr>
          <w:rFonts w:ascii="HG丸ｺﾞｼｯｸM-PRO" w:eastAsia="HG丸ｺﾞｼｯｸM-PRO" w:hAnsiTheme="majorEastAsia" w:hint="eastAsia"/>
        </w:rPr>
        <w:t>「一時滞在</w:t>
      </w:r>
      <w:r w:rsidR="00E20C84">
        <w:rPr>
          <w:rFonts w:ascii="HG丸ｺﾞｼｯｸM-PRO" w:eastAsia="HG丸ｺﾞｼｯｸM-PRO" w:hAnsiTheme="majorEastAsia" w:hint="eastAsia"/>
        </w:rPr>
        <w:t>スペース」</w:t>
      </w:r>
      <w:r w:rsidRPr="002B3AEA">
        <w:rPr>
          <w:rFonts w:ascii="HG丸ｺﾞｼｯｸM-PRO" w:eastAsia="HG丸ｺﾞｼｯｸM-PRO" w:hAnsiTheme="majorEastAsia" w:hint="eastAsia"/>
        </w:rPr>
        <w:t>は、</w:t>
      </w:r>
      <w:r w:rsidR="00646DD2">
        <w:rPr>
          <w:rFonts w:ascii="HG丸ｺﾞｼｯｸM-PRO" w:eastAsia="HG丸ｺﾞｼｯｸM-PRO" w:hAnsiTheme="majorEastAsia" w:hint="eastAsia"/>
        </w:rPr>
        <w:t>施設の</w:t>
      </w:r>
      <w:r w:rsidRPr="002B3AEA">
        <w:rPr>
          <w:rFonts w:ascii="HG丸ｺﾞｼｯｸM-PRO" w:eastAsia="HG丸ｺﾞｼｯｸM-PRO" w:hAnsiTheme="majorEastAsia" w:hint="eastAsia"/>
        </w:rPr>
        <w:t>屋内</w:t>
      </w:r>
      <w:r w:rsidR="00646DD2">
        <w:rPr>
          <w:rFonts w:ascii="HG丸ｺﾞｼｯｸM-PRO" w:eastAsia="HG丸ｺﾞｼｯｸM-PRO" w:hAnsiTheme="majorEastAsia" w:hint="eastAsia"/>
        </w:rPr>
        <w:t>スペース</w:t>
      </w:r>
      <w:r w:rsidRPr="002B3AEA">
        <w:rPr>
          <w:rFonts w:ascii="HG丸ｺﾞｼｯｸM-PRO" w:eastAsia="HG丸ｺﾞｼｯｸM-PRO" w:hAnsiTheme="majorEastAsia" w:hint="eastAsia"/>
        </w:rPr>
        <w:t>であることを基本とする。</w:t>
      </w:r>
    </w:p>
    <w:p w:rsidR="000B0E1C" w:rsidRPr="000B0E1C" w:rsidRDefault="000B0E1C" w:rsidP="000B0E1C">
      <w:pPr>
        <w:pStyle w:val="a8"/>
        <w:widowControl/>
        <w:ind w:leftChars="0" w:left="864"/>
        <w:jc w:val="left"/>
        <w:rPr>
          <w:rFonts w:asciiTheme="majorEastAsia" w:eastAsiaTheme="majorEastAsia" w:hAnsiTheme="majorEastAsia"/>
        </w:rPr>
      </w:pPr>
      <w:r w:rsidRPr="000B0E1C">
        <w:rPr>
          <w:rFonts w:asciiTheme="majorEastAsia" w:eastAsiaTheme="majorEastAsia" w:hAnsiTheme="majorEastAsia" w:hint="eastAsia"/>
        </w:rPr>
        <w:t>【具体例】</w:t>
      </w:r>
    </w:p>
    <w:p w:rsidR="000B0E1C" w:rsidRDefault="000B0E1C" w:rsidP="000B0E1C">
      <w:pPr>
        <w:pStyle w:val="a8"/>
        <w:widowControl/>
        <w:ind w:leftChars="0" w:left="864"/>
        <w:jc w:val="left"/>
        <w:rPr>
          <w:rFonts w:asciiTheme="majorEastAsia" w:eastAsiaTheme="majorEastAsia" w:hAnsiTheme="majorEastAsia"/>
        </w:rPr>
      </w:pPr>
      <w:r w:rsidRPr="002B3AEA">
        <w:rPr>
          <w:rFonts w:asciiTheme="majorEastAsia" w:eastAsiaTheme="majorEastAsia" w:hAnsiTheme="majorEastAsia" w:hint="eastAsia"/>
        </w:rPr>
        <w:t>ホール、会議室、宴会場、食堂、その他これらに類する建築物の部分で、災害</w:t>
      </w:r>
      <w:r w:rsidR="00C3604C">
        <w:rPr>
          <w:rFonts w:asciiTheme="majorEastAsia" w:eastAsiaTheme="majorEastAsia" w:hAnsiTheme="majorEastAsia" w:hint="eastAsia"/>
        </w:rPr>
        <w:t xml:space="preserve">　　　</w:t>
      </w:r>
      <w:r w:rsidRPr="002B3AEA">
        <w:rPr>
          <w:rFonts w:asciiTheme="majorEastAsia" w:eastAsiaTheme="majorEastAsia" w:hAnsiTheme="majorEastAsia" w:hint="eastAsia"/>
        </w:rPr>
        <w:t>発生時に使用できる場所</w:t>
      </w:r>
    </w:p>
    <w:p w:rsidR="000B0E1C" w:rsidRPr="002B3AEA" w:rsidRDefault="000B0E1C" w:rsidP="000B0E1C">
      <w:pPr>
        <w:pStyle w:val="a8"/>
        <w:widowControl/>
        <w:ind w:leftChars="0" w:left="864"/>
        <w:jc w:val="left"/>
        <w:rPr>
          <w:rFonts w:asciiTheme="majorEastAsia" w:eastAsiaTheme="majorEastAsia" w:hAnsiTheme="majorEastAsia"/>
        </w:rPr>
      </w:pPr>
    </w:p>
    <w:p w:rsidR="002B3AEA" w:rsidRDefault="002B3AEA">
      <w:pPr>
        <w:pStyle w:val="a8"/>
        <w:widowControl/>
        <w:numPr>
          <w:ilvl w:val="0"/>
          <w:numId w:val="1"/>
        </w:numPr>
        <w:ind w:leftChars="0" w:left="709" w:hanging="283"/>
        <w:jc w:val="left"/>
        <w:rPr>
          <w:rFonts w:ascii="HG丸ｺﾞｼｯｸM-PRO" w:eastAsia="HG丸ｺﾞｼｯｸM-PRO" w:hAnsiTheme="majorEastAsia"/>
        </w:rPr>
      </w:pPr>
      <w:r w:rsidRPr="002B3AEA">
        <w:rPr>
          <w:rFonts w:ascii="HG丸ｺﾞｼｯｸM-PRO" w:eastAsia="HG丸ｺﾞｼｯｸM-PRO" w:hAnsiTheme="majorEastAsia" w:hint="eastAsia"/>
        </w:rPr>
        <w:t>「一時滞在</w:t>
      </w:r>
      <w:r>
        <w:rPr>
          <w:rFonts w:ascii="HG丸ｺﾞｼｯｸM-PRO" w:eastAsia="HG丸ｺﾞｼｯｸM-PRO" w:hAnsiTheme="majorEastAsia" w:hint="eastAsia"/>
        </w:rPr>
        <w:t>スペース」</w:t>
      </w:r>
      <w:r w:rsidR="00E20C84">
        <w:rPr>
          <w:rFonts w:ascii="HG丸ｺﾞｼｯｸM-PRO" w:eastAsia="HG丸ｺﾞｼｯｸM-PRO" w:hAnsiTheme="majorEastAsia" w:hint="eastAsia"/>
        </w:rPr>
        <w:t>は</w:t>
      </w:r>
      <w:r w:rsidRPr="002B3AEA">
        <w:rPr>
          <w:rFonts w:ascii="HG丸ｺﾞｼｯｸM-PRO" w:eastAsia="HG丸ｺﾞｼｯｸM-PRO" w:hAnsiTheme="majorEastAsia" w:hint="eastAsia"/>
        </w:rPr>
        <w:t>原則として</w:t>
      </w:r>
      <w:r w:rsidR="00E20C84">
        <w:rPr>
          <w:rFonts w:ascii="HG丸ｺﾞｼｯｸM-PRO" w:eastAsia="HG丸ｺﾞｼｯｸM-PRO" w:hAnsiTheme="majorEastAsia" w:hint="eastAsia"/>
        </w:rPr>
        <w:t>、</w:t>
      </w:r>
      <w:r w:rsidRPr="002B3AEA">
        <w:rPr>
          <w:rFonts w:ascii="HG丸ｺﾞｼｯｸM-PRO" w:eastAsia="HG丸ｺﾞｼｯｸM-PRO" w:hAnsiTheme="majorEastAsia" w:hint="eastAsia"/>
        </w:rPr>
        <w:t>要配慮者</w:t>
      </w:r>
      <w:r w:rsidR="00C3604C">
        <w:rPr>
          <w:rFonts w:ascii="HG丸ｺﾞｼｯｸM-PRO" w:eastAsia="HG丸ｺﾞｼｯｸM-PRO" w:hAnsiTheme="majorEastAsia" w:hint="eastAsia"/>
        </w:rPr>
        <w:t>等</w:t>
      </w:r>
      <w:r w:rsidRPr="002B3AEA">
        <w:rPr>
          <w:rFonts w:ascii="HG丸ｺﾞｼｯｸM-PRO" w:eastAsia="HG丸ｺﾞｼｯｸM-PRO" w:hAnsiTheme="majorEastAsia" w:hint="eastAsia"/>
          <w:vertAlign w:val="superscript"/>
        </w:rPr>
        <w:t>※</w:t>
      </w:r>
      <w:r w:rsidRPr="002B3AEA">
        <w:rPr>
          <w:rFonts w:ascii="HG丸ｺﾞｼｯｸM-PRO" w:eastAsia="HG丸ｺﾞｼｯｸM-PRO" w:hAnsiTheme="majorEastAsia" w:hint="eastAsia"/>
        </w:rPr>
        <w:t>を優先的に</w:t>
      </w:r>
      <w:r>
        <w:rPr>
          <w:rFonts w:ascii="HG丸ｺﾞｼｯｸM-PRO" w:eastAsia="HG丸ｺﾞｼｯｸM-PRO" w:hAnsiTheme="majorEastAsia" w:hint="eastAsia"/>
        </w:rPr>
        <w:t>受け入れる</w:t>
      </w:r>
      <w:r w:rsidRPr="002B3AEA">
        <w:rPr>
          <w:rFonts w:ascii="HG丸ｺﾞｼｯｸM-PRO" w:eastAsia="HG丸ｺﾞｼｯｸM-PRO" w:hAnsiTheme="majorEastAsia" w:hint="eastAsia"/>
        </w:rPr>
        <w:t>。</w:t>
      </w:r>
    </w:p>
    <w:p w:rsidR="002B3AEA" w:rsidRPr="002B3AEA" w:rsidRDefault="002B3AEA" w:rsidP="002B3AEA">
      <w:pPr>
        <w:pStyle w:val="a8"/>
        <w:widowControl/>
        <w:ind w:leftChars="0" w:left="864"/>
        <w:jc w:val="left"/>
        <w:rPr>
          <w:rFonts w:ascii="HG丸ｺﾞｼｯｸM-PRO" w:eastAsia="HG丸ｺﾞｼｯｸM-PRO" w:hAnsiTheme="majorEastAsia"/>
          <w:sz w:val="16"/>
          <w:szCs w:val="16"/>
        </w:rPr>
      </w:pPr>
      <w:r w:rsidRPr="002B3AEA">
        <w:rPr>
          <w:rFonts w:ascii="HG丸ｺﾞｼｯｸM-PRO" w:eastAsia="HG丸ｺﾞｼｯｸM-PRO" w:hAnsiTheme="majorEastAsia" w:hint="eastAsia"/>
          <w:sz w:val="16"/>
          <w:szCs w:val="16"/>
        </w:rPr>
        <w:t>※ 要配慮者：高齢者、障害者、乳幼児その他の特に配慮を要する者（災害対策基本法第８条より抜粋）</w:t>
      </w:r>
    </w:p>
    <w:p w:rsidR="002968C3" w:rsidRPr="002B3AEA" w:rsidRDefault="002968C3" w:rsidP="002968C3">
      <w:pPr>
        <w:widowControl/>
        <w:jc w:val="left"/>
        <w:rPr>
          <w:rFonts w:ascii="HG丸ｺﾞｼｯｸM-PRO" w:eastAsia="HG丸ｺﾞｼｯｸM-PRO" w:hAnsiTheme="majorEastAsia"/>
        </w:rPr>
      </w:pPr>
    </w:p>
    <w:p w:rsidR="002968C3" w:rsidRPr="003B388B" w:rsidRDefault="002968C3" w:rsidP="002968C3">
      <w:pPr>
        <w:widowControl/>
        <w:jc w:val="left"/>
        <w:rPr>
          <w:rFonts w:ascii="HG丸ｺﾞｼｯｸM-PRO" w:eastAsia="HG丸ｺﾞｼｯｸM-PRO" w:hAnsiTheme="majorEastAsia"/>
          <w:color w:val="FF0000"/>
          <w:szCs w:val="21"/>
        </w:rPr>
      </w:pPr>
    </w:p>
    <w:p w:rsidR="00F167E5" w:rsidRDefault="000D0E03">
      <w:pPr>
        <w:widowControl/>
        <w:jc w:val="left"/>
        <w:rPr>
          <w:rFonts w:asciiTheme="majorEastAsia" w:eastAsiaTheme="majorEastAsia" w:hAnsiTheme="majorEastAsia"/>
        </w:rPr>
      </w:pPr>
      <w:r>
        <w:rPr>
          <w:rFonts w:asciiTheme="majorEastAsia" w:eastAsiaTheme="majorEastAsia" w:hAnsiTheme="majorEastAsia"/>
        </w:rPr>
        <w:br w:type="page"/>
      </w:r>
    </w:p>
    <w:p w:rsidR="00F167E5" w:rsidRDefault="000D0E03">
      <w:pPr>
        <w:widowControl/>
        <w:spacing w:line="360" w:lineRule="auto"/>
        <w:ind w:leftChars="-62" w:left="-141"/>
        <w:jc w:val="left"/>
        <w:rPr>
          <w:rFonts w:asciiTheme="majorEastAsia" w:eastAsiaTheme="majorEastAsia" w:hAnsiTheme="majorEastAsia"/>
          <w:b/>
          <w:sz w:val="28"/>
          <w:szCs w:val="28"/>
        </w:rPr>
      </w:pPr>
      <w:r>
        <w:rPr>
          <w:rFonts w:asciiTheme="majorEastAsia" w:eastAsiaTheme="majorEastAsia" w:hAnsiTheme="majorEastAsia" w:hint="eastAsia"/>
          <w:b/>
          <w:sz w:val="32"/>
          <w:szCs w:val="32"/>
        </w:rPr>
        <w:t>第３章　応急対策</w:t>
      </w:r>
      <w:r>
        <w:rPr>
          <w:rFonts w:asciiTheme="majorEastAsia" w:eastAsiaTheme="majorEastAsia" w:hAnsiTheme="majorEastAsia" w:hint="eastAsia"/>
          <w:b/>
          <w:sz w:val="28"/>
          <w:szCs w:val="28"/>
        </w:rPr>
        <w:t xml:space="preserve">　</w:t>
      </w:r>
      <w:r>
        <w:rPr>
          <w:rFonts w:asciiTheme="majorEastAsia" w:eastAsiaTheme="majorEastAsia" w:hAnsiTheme="majorEastAsia" w:hint="eastAsia"/>
          <w:szCs w:val="21"/>
        </w:rPr>
        <w:t xml:space="preserve">　</w:t>
      </w:r>
      <w:r>
        <w:rPr>
          <w:rFonts w:asciiTheme="majorEastAsia" w:eastAsiaTheme="majorEastAsia" w:hAnsiTheme="majorEastAsia" w:hint="eastAsia"/>
          <w:spacing w:val="-20"/>
          <w:sz w:val="15"/>
          <w:szCs w:val="15"/>
          <w:bdr w:val="single" w:sz="4" w:space="0" w:color="auto"/>
        </w:rPr>
        <w:t>フェーズ１</w:t>
      </w:r>
      <w:r>
        <w:rPr>
          <w:rFonts w:asciiTheme="majorEastAsia" w:eastAsiaTheme="majorEastAsia" w:hAnsiTheme="majorEastAsia" w:hint="eastAsia"/>
          <w:spacing w:val="-20"/>
          <w:sz w:val="15"/>
          <w:szCs w:val="15"/>
        </w:rPr>
        <w:t xml:space="preserve"> 災害発生　</w:t>
      </w:r>
      <w:r>
        <w:rPr>
          <w:rFonts w:asciiTheme="majorEastAsia" w:eastAsiaTheme="majorEastAsia" w:hAnsiTheme="majorEastAsia" w:hint="eastAsia"/>
          <w:spacing w:val="-20"/>
          <w:sz w:val="15"/>
          <w:szCs w:val="15"/>
          <w:bdr w:val="single" w:sz="4" w:space="0" w:color="auto"/>
        </w:rPr>
        <w:t>フェーズ２</w:t>
      </w:r>
      <w:r>
        <w:rPr>
          <w:rFonts w:asciiTheme="majorEastAsia" w:eastAsiaTheme="majorEastAsia" w:hAnsiTheme="majorEastAsia" w:hint="eastAsia"/>
          <w:spacing w:val="-20"/>
          <w:sz w:val="15"/>
          <w:szCs w:val="15"/>
        </w:rPr>
        <w:t xml:space="preserve"> 避難行動　</w:t>
      </w:r>
      <w:r>
        <w:rPr>
          <w:rFonts w:asciiTheme="majorEastAsia" w:eastAsiaTheme="majorEastAsia" w:hAnsiTheme="majorEastAsia" w:hint="eastAsia"/>
          <w:spacing w:val="-20"/>
          <w:sz w:val="15"/>
          <w:szCs w:val="15"/>
          <w:bdr w:val="single" w:sz="4" w:space="0" w:color="auto"/>
        </w:rPr>
        <w:t>フェーズ３</w:t>
      </w:r>
      <w:r>
        <w:rPr>
          <w:rFonts w:asciiTheme="majorEastAsia" w:eastAsiaTheme="majorEastAsia" w:hAnsiTheme="majorEastAsia" w:hint="eastAsia"/>
          <w:spacing w:val="-20"/>
          <w:sz w:val="15"/>
          <w:szCs w:val="15"/>
        </w:rPr>
        <w:t xml:space="preserve"> 一時</w:t>
      </w:r>
      <w:r w:rsidR="00841CFF">
        <w:rPr>
          <w:rFonts w:asciiTheme="majorEastAsia" w:eastAsiaTheme="majorEastAsia" w:hAnsiTheme="majorEastAsia" w:hint="eastAsia"/>
          <w:spacing w:val="-20"/>
          <w:sz w:val="15"/>
          <w:szCs w:val="15"/>
        </w:rPr>
        <w:t>滞在</w:t>
      </w:r>
      <w:r>
        <w:rPr>
          <w:rFonts w:asciiTheme="majorEastAsia" w:eastAsiaTheme="majorEastAsia" w:hAnsiTheme="majorEastAsia" w:hint="eastAsia"/>
          <w:spacing w:val="-20"/>
          <w:sz w:val="15"/>
          <w:szCs w:val="15"/>
        </w:rPr>
        <w:t>スペースでの対応</w:t>
      </w:r>
    </w:p>
    <w:p w:rsidR="00F167E5" w:rsidRDefault="00F167E5">
      <w:pPr>
        <w:widowControl/>
        <w:jc w:val="left"/>
        <w:rPr>
          <w:rFonts w:ascii="HG丸ｺﾞｼｯｸM-PRO" w:eastAsia="HG丸ｺﾞｼｯｸM-PRO" w:hAnsiTheme="majorEastAsia"/>
        </w:rPr>
      </w:pPr>
    </w:p>
    <w:p w:rsidR="00F167E5" w:rsidRDefault="000D0E03">
      <w:pPr>
        <w:pStyle w:val="a8"/>
        <w:widowControl/>
        <w:numPr>
          <w:ilvl w:val="0"/>
          <w:numId w:val="1"/>
        </w:numPr>
        <w:ind w:leftChars="0" w:left="709" w:hanging="283"/>
        <w:jc w:val="left"/>
        <w:rPr>
          <w:rFonts w:ascii="HG丸ｺﾞｼｯｸM-PRO" w:eastAsia="HG丸ｺﾞｼｯｸM-PRO" w:hAnsiTheme="majorEastAsia"/>
        </w:rPr>
      </w:pPr>
      <w:r>
        <w:rPr>
          <w:rFonts w:ascii="HG丸ｺﾞｼｯｸM-PRO" w:eastAsia="HG丸ｺﾞｼｯｸM-PRO" w:hAnsiTheme="majorEastAsia" w:hint="eastAsia"/>
        </w:rPr>
        <w:t>２つの対策事項「</w:t>
      </w:r>
      <w:r w:rsidRPr="00C3604C">
        <w:rPr>
          <w:rFonts w:ascii="HG丸ｺﾞｼｯｸM-PRO" w:eastAsia="HG丸ｺﾞｼｯｸM-PRO" w:hAnsiTheme="majorEastAsia" w:hint="eastAsia"/>
        </w:rPr>
        <w:t>帰宅困難者の安全確保」</w:t>
      </w:r>
      <w:r w:rsidR="005B2D17" w:rsidRPr="00C3604C">
        <w:rPr>
          <w:rFonts w:ascii="HG丸ｺﾞｼｯｸM-PRO" w:eastAsia="HG丸ｺﾞｼｯｸM-PRO" w:hAnsiTheme="majorEastAsia" w:hint="eastAsia"/>
        </w:rPr>
        <w:t>と</w:t>
      </w:r>
      <w:r w:rsidRPr="00C3604C">
        <w:rPr>
          <w:rFonts w:ascii="HG丸ｺﾞｼｯｸM-PRO" w:eastAsia="HG丸ｺﾞｼｯｸM-PRO" w:hAnsiTheme="majorEastAsia" w:hint="eastAsia"/>
        </w:rPr>
        <w:t>「</w:t>
      </w:r>
      <w:r w:rsidR="005B2D17" w:rsidRPr="00C3604C">
        <w:rPr>
          <w:rFonts w:ascii="HG丸ｺﾞｼｯｸM-PRO" w:eastAsia="HG丸ｺﾞｼｯｸM-PRO" w:hAnsiTheme="majorEastAsia" w:hint="eastAsia"/>
        </w:rPr>
        <w:t>帰宅困難者への情報提供</w:t>
      </w:r>
      <w:r w:rsidR="002F15CB">
        <w:rPr>
          <w:rFonts w:ascii="HG丸ｺﾞｼｯｸM-PRO" w:eastAsia="HG丸ｺﾞｼｯｸM-PRO" w:hAnsiTheme="majorEastAsia" w:hint="eastAsia"/>
        </w:rPr>
        <w:t>」を行う</w:t>
      </w:r>
      <w:r w:rsidR="00C3604C">
        <w:rPr>
          <w:rFonts w:ascii="HG丸ｺﾞｼｯｸM-PRO" w:eastAsia="HG丸ｺﾞｼｯｸM-PRO" w:hAnsiTheme="majorEastAsia" w:hint="eastAsia"/>
        </w:rPr>
        <w:t xml:space="preserve">　　</w:t>
      </w:r>
      <w:r w:rsidR="002F15CB">
        <w:rPr>
          <w:rFonts w:ascii="HG丸ｺﾞｼｯｸM-PRO" w:eastAsia="HG丸ｺﾞｼｯｸM-PRO" w:hAnsiTheme="majorEastAsia" w:hint="eastAsia"/>
        </w:rPr>
        <w:t>ために必要となる「情報提供拠点」と「一</w:t>
      </w:r>
      <w:r w:rsidR="002F15CB" w:rsidRPr="0032233E">
        <w:rPr>
          <w:rFonts w:ascii="HG丸ｺﾞｼｯｸM-PRO" w:eastAsia="HG丸ｺﾞｼｯｸM-PRO" w:hAnsiTheme="majorEastAsia" w:hint="eastAsia"/>
        </w:rPr>
        <w:t>時滞在</w:t>
      </w:r>
      <w:r w:rsidRPr="0032233E">
        <w:rPr>
          <w:rFonts w:ascii="HG丸ｺﾞｼｯｸM-PRO" w:eastAsia="HG丸ｺﾞｼｯｸM-PRO" w:hAnsiTheme="majorEastAsia" w:hint="eastAsia"/>
        </w:rPr>
        <w:t>ス</w:t>
      </w:r>
      <w:r>
        <w:rPr>
          <w:rFonts w:ascii="HG丸ｺﾞｼｯｸM-PRO" w:eastAsia="HG丸ｺﾞｼｯｸM-PRO" w:hAnsiTheme="majorEastAsia" w:hint="eastAsia"/>
        </w:rPr>
        <w:t>ペース」の運営を応急対策と</w:t>
      </w:r>
      <w:r w:rsidR="00C3604C">
        <w:rPr>
          <w:rFonts w:ascii="HG丸ｺﾞｼｯｸM-PRO" w:eastAsia="HG丸ｺﾞｼｯｸM-PRO" w:hAnsiTheme="majorEastAsia" w:hint="eastAsia"/>
        </w:rPr>
        <w:t xml:space="preserve">　　</w:t>
      </w:r>
      <w:r>
        <w:rPr>
          <w:rFonts w:ascii="HG丸ｺﾞｼｯｸM-PRO" w:eastAsia="HG丸ｺﾞｼｯｸM-PRO" w:hAnsiTheme="majorEastAsia" w:hint="eastAsia"/>
        </w:rPr>
        <w:t>して取り組む。</w:t>
      </w:r>
    </w:p>
    <w:p w:rsidR="00F167E5" w:rsidRDefault="00F167E5">
      <w:pPr>
        <w:widowControl/>
        <w:jc w:val="left"/>
        <w:rPr>
          <w:rFonts w:asciiTheme="majorEastAsia" w:eastAsiaTheme="majorEastAsia" w:hAnsiTheme="majorEastAsia"/>
        </w:rPr>
      </w:pPr>
    </w:p>
    <w:p w:rsidR="00F167E5" w:rsidRPr="00C3604C" w:rsidRDefault="000D0E03">
      <w:pPr>
        <w:widowControl/>
        <w:spacing w:line="360" w:lineRule="auto"/>
        <w:jc w:val="left"/>
        <w:rPr>
          <w:rFonts w:asciiTheme="majorEastAsia" w:eastAsiaTheme="majorEastAsia" w:hAnsiTheme="majorEastAsia"/>
          <w:b/>
          <w:sz w:val="28"/>
          <w:szCs w:val="28"/>
        </w:rPr>
      </w:pPr>
      <w:r w:rsidRPr="00C3604C">
        <w:rPr>
          <w:rFonts w:asciiTheme="majorEastAsia" w:eastAsiaTheme="majorEastAsia" w:hAnsiTheme="majorEastAsia" w:hint="eastAsia"/>
          <w:b/>
          <w:sz w:val="28"/>
          <w:szCs w:val="28"/>
        </w:rPr>
        <w:t>１ 情報連絡体制</w:t>
      </w:r>
    </w:p>
    <w:p w:rsidR="00F167E5" w:rsidRDefault="00D31E1E">
      <w:pPr>
        <w:pStyle w:val="a8"/>
        <w:widowControl/>
        <w:numPr>
          <w:ilvl w:val="0"/>
          <w:numId w:val="1"/>
        </w:numPr>
        <w:ind w:leftChars="0" w:left="709" w:hanging="283"/>
        <w:jc w:val="left"/>
        <w:rPr>
          <w:rFonts w:ascii="HG丸ｺﾞｼｯｸM-PRO" w:eastAsia="HG丸ｺﾞｼｯｸM-PRO" w:hAnsiTheme="majorEastAsia"/>
        </w:rPr>
      </w:pPr>
      <w:r>
        <w:rPr>
          <w:rFonts w:ascii="HG丸ｺﾞｼｯｸM-PRO" w:eastAsia="HG丸ｺﾞｼｯｸM-PRO" w:hAnsiTheme="majorEastAsia" w:hint="eastAsia"/>
        </w:rPr>
        <w:t>天王寺・阿倍野</w:t>
      </w:r>
      <w:r w:rsidR="000D0E03">
        <w:rPr>
          <w:rFonts w:ascii="HG丸ｺﾞｼｯｸM-PRO" w:eastAsia="HG丸ｺﾞｼｯｸM-PRO" w:hAnsiTheme="majorEastAsia" w:hint="eastAsia"/>
        </w:rPr>
        <w:t>駅周辺地区帰宅困難者対策協議会への参加事業者が中心となり、各エリア単位で駅周辺事業者の連絡網の整備等、災害時の情報連絡体制を構築する。</w:t>
      </w:r>
    </w:p>
    <w:p w:rsidR="00007A4F" w:rsidRDefault="00007A4F">
      <w:pPr>
        <w:widowControl/>
        <w:jc w:val="left"/>
        <w:rPr>
          <w:rFonts w:asciiTheme="majorEastAsia" w:eastAsiaTheme="majorEastAsia" w:hAnsiTheme="majorEastAsia"/>
        </w:rPr>
      </w:pPr>
      <w:r>
        <w:rPr>
          <w:rFonts w:asciiTheme="majorEastAsia" w:eastAsiaTheme="majorEastAsia" w:hAnsiTheme="majorEastAsia" w:hint="eastAsia"/>
        </w:rPr>
        <w:t xml:space="preserve">　</w:t>
      </w:r>
    </w:p>
    <w:tbl>
      <w:tblPr>
        <w:tblStyle w:val="2"/>
        <w:tblpPr w:leftFromText="142" w:rightFromText="142" w:vertAnchor="text" w:horzAnchor="margin" w:tblpXSpec="center" w:tblpY="5"/>
        <w:tblOverlap w:val="never"/>
        <w:tblW w:w="9132" w:type="dxa"/>
        <w:tblLook w:val="04A0" w:firstRow="1" w:lastRow="0" w:firstColumn="1" w:lastColumn="0" w:noHBand="0" w:noVBand="1"/>
      </w:tblPr>
      <w:tblGrid>
        <w:gridCol w:w="9132"/>
      </w:tblGrid>
      <w:tr w:rsidR="00007A4F" w:rsidRPr="00007A4F" w:rsidTr="00F64C2F">
        <w:trPr>
          <w:trHeight w:val="7879"/>
        </w:trPr>
        <w:tc>
          <w:tcPr>
            <w:tcW w:w="9132" w:type="dxa"/>
          </w:tcPr>
          <w:p w:rsidR="0053725E" w:rsidRDefault="0053725E" w:rsidP="0053725E">
            <w:pPr>
              <w:adjustRightInd w:val="0"/>
              <w:snapToGrid w:val="0"/>
              <w:jc w:val="center"/>
              <w:rPr>
                <w:rFonts w:asciiTheme="majorEastAsia" w:eastAsiaTheme="majorEastAsia" w:hAnsiTheme="majorEastAsia" w:cs="Meiryo UI"/>
                <w:b/>
                <w:sz w:val="26"/>
                <w:szCs w:val="26"/>
              </w:rPr>
            </w:pPr>
          </w:p>
          <w:p w:rsidR="0053725E" w:rsidRPr="00007A4F" w:rsidRDefault="0053725E" w:rsidP="0053725E">
            <w:pPr>
              <w:adjustRightInd w:val="0"/>
              <w:snapToGrid w:val="0"/>
              <w:jc w:val="center"/>
              <w:rPr>
                <w:rFonts w:asciiTheme="majorEastAsia" w:eastAsiaTheme="majorEastAsia" w:hAnsiTheme="majorEastAsia" w:cs="Meiryo UI"/>
                <w:b/>
                <w:sz w:val="26"/>
                <w:szCs w:val="26"/>
              </w:rPr>
            </w:pPr>
            <w:r w:rsidRPr="00007A4F">
              <w:rPr>
                <w:rFonts w:asciiTheme="majorEastAsia" w:eastAsiaTheme="majorEastAsia" w:hAnsiTheme="majorEastAsia" w:cs="Meiryo UI" w:hint="eastAsia"/>
                <w:b/>
                <w:sz w:val="26"/>
                <w:szCs w:val="26"/>
              </w:rPr>
              <w:t>情報連絡体制（事業者・行政の役割）</w:t>
            </w:r>
            <w:r w:rsidR="00841CFF">
              <w:rPr>
                <w:rFonts w:asciiTheme="majorEastAsia" w:eastAsiaTheme="majorEastAsia" w:hAnsiTheme="majorEastAsia" w:cs="Meiryo UI" w:hint="eastAsia"/>
                <w:b/>
                <w:sz w:val="26"/>
                <w:szCs w:val="26"/>
              </w:rPr>
              <w:t>の</w:t>
            </w:r>
            <w:r w:rsidRPr="00007A4F">
              <w:rPr>
                <w:rFonts w:asciiTheme="majorEastAsia" w:eastAsiaTheme="majorEastAsia" w:hAnsiTheme="majorEastAsia" w:cs="Meiryo UI" w:hint="eastAsia"/>
                <w:b/>
                <w:sz w:val="26"/>
                <w:szCs w:val="26"/>
              </w:rPr>
              <w:t>イメージ</w:t>
            </w:r>
          </w:p>
          <w:p w:rsidR="0053725E" w:rsidRPr="00007A4F" w:rsidRDefault="0053725E" w:rsidP="0053725E">
            <w:pPr>
              <w:adjustRightInd w:val="0"/>
              <w:snapToGrid w:val="0"/>
              <w:spacing w:line="160" w:lineRule="exact"/>
              <w:rPr>
                <w:rFonts w:asciiTheme="majorEastAsia" w:eastAsiaTheme="majorEastAsia" w:hAnsiTheme="majorEastAsia" w:cs="Meiryo UI"/>
                <w:b/>
                <w:sz w:val="24"/>
                <w:szCs w:val="24"/>
              </w:rPr>
            </w:pPr>
          </w:p>
          <w:p w:rsidR="0053725E" w:rsidRPr="00007A4F" w:rsidRDefault="008D394F" w:rsidP="0053725E">
            <w:pPr>
              <w:adjustRightInd w:val="0"/>
              <w:snapToGrid w:val="0"/>
              <w:rPr>
                <w:rFonts w:asciiTheme="majorEastAsia" w:eastAsiaTheme="majorEastAsia" w:hAnsiTheme="majorEastAsia" w:cs="Meiryo UI"/>
                <w:b/>
                <w:sz w:val="24"/>
                <w:szCs w:val="24"/>
              </w:rPr>
            </w:pPr>
            <w:r>
              <w:rPr>
                <w:noProof/>
              </w:rPr>
              <mc:AlternateContent>
                <mc:Choice Requires="wpg">
                  <w:drawing>
                    <wp:anchor distT="0" distB="0" distL="114300" distR="114300" simplePos="0" relativeHeight="251757056" behindDoc="0" locked="0" layoutInCell="1" allowOverlap="1">
                      <wp:simplePos x="0" y="0"/>
                      <wp:positionH relativeFrom="column">
                        <wp:posOffset>131445</wp:posOffset>
                      </wp:positionH>
                      <wp:positionV relativeFrom="paragraph">
                        <wp:posOffset>46355</wp:posOffset>
                      </wp:positionV>
                      <wp:extent cx="5136122" cy="4127500"/>
                      <wp:effectExtent l="0" t="0" r="26670" b="25400"/>
                      <wp:wrapNone/>
                      <wp:docPr id="8" name="グループ化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36122" cy="4127500"/>
                                <a:chOff x="0" y="0"/>
                                <a:chExt cx="52955" cy="42557"/>
                              </a:xfrm>
                            </wpg:grpSpPr>
                            <wps:wsp>
                              <wps:cNvPr id="9" name="AutoShape 4"/>
                              <wps:cNvSpPr>
                                <a:spLocks noChangeArrowheads="1"/>
                              </wps:cNvSpPr>
                              <wps:spPr bwMode="auto">
                                <a:xfrm>
                                  <a:off x="46107" y="20104"/>
                                  <a:ext cx="6848" cy="2083"/>
                                </a:xfrm>
                                <a:prstGeom prst="roundRect">
                                  <a:avLst>
                                    <a:gd name="adj" fmla="val 6481"/>
                                  </a:avLst>
                                </a:prstGeom>
                                <a:noFill/>
                                <a:ln w="9525">
                                  <a:solidFill>
                                    <a:schemeClr val="bg1">
                                      <a:lumMod val="100000"/>
                                      <a:lumOff val="0"/>
                                    </a:schemeClr>
                                  </a:solidFill>
                                  <a:round/>
                                  <a:headEnd/>
                                  <a:tailEnd/>
                                </a:ln>
                                <a:extLst>
                                  <a:ext uri="{909E8E84-426E-40DD-AFC4-6F175D3DCCD1}">
                                    <a14:hiddenFill xmlns:a14="http://schemas.microsoft.com/office/drawing/2010/main">
                                      <a:solidFill>
                                        <a:srgbClr val="FFFFFF"/>
                                      </a:solidFill>
                                    </a14:hiddenFill>
                                  </a:ext>
                                </a:extLst>
                              </wps:spPr>
                              <wps:txbx>
                                <w:txbxContent>
                                  <w:p w:rsidR="00224E3D" w:rsidRDefault="00224E3D" w:rsidP="0053725E">
                                    <w:pPr>
                                      <w:jc w:val="center"/>
                                      <w:rPr>
                                        <w:rFonts w:ascii="Meiryo UI" w:eastAsia="Meiryo UI" w:hAnsi="Meiryo UI" w:cs="Meiryo UI"/>
                                        <w:sz w:val="14"/>
                                        <w:szCs w:val="14"/>
                                      </w:rPr>
                                    </w:pPr>
                                    <w:r>
                                      <w:rPr>
                                        <w:rFonts w:ascii="Meiryo UI" w:eastAsia="Meiryo UI" w:hAnsi="Meiryo UI" w:cs="Meiryo UI" w:hint="eastAsia"/>
                                        <w:sz w:val="14"/>
                                        <w:szCs w:val="14"/>
                                      </w:rPr>
                                      <w:t>連携・情報共有</w:t>
                                    </w:r>
                                  </w:p>
                                </w:txbxContent>
                              </wps:txbx>
                              <wps:bodyPr rot="0" vert="horz" wrap="none" lIns="0" tIns="0" rIns="0" bIns="0" anchor="t" anchorCtr="0" upright="1">
                                <a:spAutoFit/>
                              </wps:bodyPr>
                            </wps:wsp>
                            <wpg:grpSp>
                              <wpg:cNvPr id="11" name="グループ化 7"/>
                              <wpg:cNvGrpSpPr>
                                <a:grpSpLocks/>
                              </wpg:cNvGrpSpPr>
                              <wpg:grpSpPr bwMode="auto">
                                <a:xfrm>
                                  <a:off x="0" y="0"/>
                                  <a:ext cx="52254" cy="42557"/>
                                  <a:chOff x="0" y="0"/>
                                  <a:chExt cx="52254" cy="42557"/>
                                </a:xfrm>
                              </wpg:grpSpPr>
                              <wps:wsp>
                                <wps:cNvPr id="12" name="AutoShape 26"/>
                                <wps:cNvSpPr>
                                  <a:spLocks noChangeArrowheads="1"/>
                                </wps:cNvSpPr>
                                <wps:spPr bwMode="auto">
                                  <a:xfrm>
                                    <a:off x="32008" y="27057"/>
                                    <a:ext cx="6787" cy="4063"/>
                                  </a:xfrm>
                                  <a:prstGeom prst="roundRect">
                                    <a:avLst>
                                      <a:gd name="adj" fmla="val 6481"/>
                                    </a:avLst>
                                  </a:prstGeom>
                                  <a:noFill/>
                                  <a:ln w="9525">
                                    <a:solidFill>
                                      <a:schemeClr val="bg1">
                                        <a:lumMod val="100000"/>
                                        <a:lumOff val="0"/>
                                      </a:schemeClr>
                                    </a:solidFill>
                                    <a:round/>
                                    <a:headEnd/>
                                    <a:tailEnd/>
                                  </a:ln>
                                  <a:extLst>
                                    <a:ext uri="{909E8E84-426E-40DD-AFC4-6F175D3DCCD1}">
                                      <a14:hiddenFill xmlns:a14="http://schemas.microsoft.com/office/drawing/2010/main">
                                        <a:solidFill>
                                          <a:srgbClr val="FFFFFF"/>
                                        </a:solidFill>
                                      </a14:hiddenFill>
                                    </a:ext>
                                  </a:extLst>
                                </wps:spPr>
                                <wps:txbx>
                                  <w:txbxContent>
                                    <w:p w:rsidR="00224E3D" w:rsidRDefault="00224E3D" w:rsidP="0053725E">
                                      <w:pPr>
                                        <w:jc w:val="center"/>
                                        <w:rPr>
                                          <w:rFonts w:ascii="Meiryo UI" w:eastAsia="Meiryo UI" w:hAnsi="Meiryo UI" w:cs="Meiryo UI"/>
                                          <w:sz w:val="14"/>
                                          <w:szCs w:val="14"/>
                                        </w:rPr>
                                      </w:pPr>
                                      <w:r>
                                        <w:rPr>
                                          <w:rFonts w:ascii="Meiryo UI" w:eastAsia="Meiryo UI" w:hAnsi="Meiryo UI" w:cs="Meiryo UI" w:hint="eastAsia"/>
                                          <w:sz w:val="14"/>
                                          <w:szCs w:val="14"/>
                                        </w:rPr>
                                        <w:t>連携・情報共有</w:t>
                                      </w:r>
                                    </w:p>
                                  </w:txbxContent>
                                </wps:txbx>
                                <wps:bodyPr rot="0" vert="horz" wrap="square" lIns="0" tIns="0" rIns="0" bIns="0" anchor="t" anchorCtr="0" upright="1">
                                  <a:spAutoFit/>
                                </wps:bodyPr>
                              </wps:wsp>
                              <wps:wsp>
                                <wps:cNvPr id="13" name="AutoShape 7"/>
                                <wps:cNvSpPr>
                                  <a:spLocks noChangeArrowheads="1"/>
                                </wps:cNvSpPr>
                                <wps:spPr bwMode="auto">
                                  <a:xfrm>
                                    <a:off x="25151" y="19913"/>
                                    <a:ext cx="7173" cy="2083"/>
                                  </a:xfrm>
                                  <a:prstGeom prst="roundRect">
                                    <a:avLst>
                                      <a:gd name="adj" fmla="val 6481"/>
                                    </a:avLst>
                                  </a:prstGeom>
                                  <a:noFill/>
                                  <a:ln w="9525">
                                    <a:solidFill>
                                      <a:schemeClr val="bg1">
                                        <a:lumMod val="100000"/>
                                        <a:lumOff val="0"/>
                                      </a:schemeClr>
                                    </a:solidFill>
                                    <a:round/>
                                    <a:headEnd/>
                                    <a:tailEnd/>
                                  </a:ln>
                                  <a:extLst>
                                    <a:ext uri="{909E8E84-426E-40DD-AFC4-6F175D3DCCD1}">
                                      <a14:hiddenFill xmlns:a14="http://schemas.microsoft.com/office/drawing/2010/main">
                                        <a:solidFill>
                                          <a:srgbClr val="FFFFFF"/>
                                        </a:solidFill>
                                      </a14:hiddenFill>
                                    </a:ext>
                                  </a:extLst>
                                </wps:spPr>
                                <wps:txbx>
                                  <w:txbxContent>
                                    <w:p w:rsidR="00224E3D" w:rsidRDefault="00224E3D" w:rsidP="0053725E">
                                      <w:pPr>
                                        <w:jc w:val="center"/>
                                        <w:rPr>
                                          <w:rFonts w:ascii="Meiryo UI" w:eastAsia="Meiryo UI" w:hAnsi="Meiryo UI" w:cs="Meiryo UI"/>
                                          <w:sz w:val="14"/>
                                          <w:szCs w:val="14"/>
                                        </w:rPr>
                                      </w:pPr>
                                      <w:r>
                                        <w:rPr>
                                          <w:rFonts w:ascii="Meiryo UI" w:eastAsia="Meiryo UI" w:hAnsi="Meiryo UI" w:cs="Meiryo UI" w:hint="eastAsia"/>
                                          <w:sz w:val="14"/>
                                          <w:szCs w:val="14"/>
                                        </w:rPr>
                                        <w:t>連携・情報共有</w:t>
                                      </w:r>
                                    </w:p>
                                  </w:txbxContent>
                                </wps:txbx>
                                <wps:bodyPr rot="0" vert="horz" wrap="square" lIns="0" tIns="0" rIns="0" bIns="0" anchor="t" anchorCtr="0" upright="1">
                                  <a:spAutoFit/>
                                </wps:bodyPr>
                              </wps:wsp>
                              <wps:wsp>
                                <wps:cNvPr id="14" name="AutoShape 22"/>
                                <wps:cNvSpPr>
                                  <a:spLocks noChangeArrowheads="1"/>
                                </wps:cNvSpPr>
                                <wps:spPr bwMode="auto">
                                  <a:xfrm>
                                    <a:off x="32294" y="10483"/>
                                    <a:ext cx="6849" cy="2083"/>
                                  </a:xfrm>
                                  <a:prstGeom prst="roundRect">
                                    <a:avLst>
                                      <a:gd name="adj" fmla="val 6481"/>
                                    </a:avLst>
                                  </a:prstGeom>
                                  <a:noFill/>
                                  <a:ln w="9525">
                                    <a:solidFill>
                                      <a:schemeClr val="bg1">
                                        <a:lumMod val="100000"/>
                                        <a:lumOff val="0"/>
                                      </a:schemeClr>
                                    </a:solidFill>
                                    <a:round/>
                                    <a:headEnd/>
                                    <a:tailEnd/>
                                  </a:ln>
                                  <a:extLst>
                                    <a:ext uri="{909E8E84-426E-40DD-AFC4-6F175D3DCCD1}">
                                      <a14:hiddenFill xmlns:a14="http://schemas.microsoft.com/office/drawing/2010/main">
                                        <a:solidFill>
                                          <a:srgbClr val="FFFFFF"/>
                                        </a:solidFill>
                                      </a14:hiddenFill>
                                    </a:ext>
                                  </a:extLst>
                                </wps:spPr>
                                <wps:txbx>
                                  <w:txbxContent>
                                    <w:p w:rsidR="00224E3D" w:rsidRDefault="00224E3D" w:rsidP="0053725E">
                                      <w:pPr>
                                        <w:jc w:val="center"/>
                                        <w:rPr>
                                          <w:rFonts w:ascii="Meiryo UI" w:eastAsia="Meiryo UI" w:hAnsi="Meiryo UI" w:cs="Meiryo UI"/>
                                          <w:sz w:val="14"/>
                                          <w:szCs w:val="14"/>
                                        </w:rPr>
                                      </w:pPr>
                                      <w:r>
                                        <w:rPr>
                                          <w:rFonts w:ascii="Meiryo UI" w:eastAsia="Meiryo UI" w:hAnsi="Meiryo UI" w:cs="Meiryo UI" w:hint="eastAsia"/>
                                          <w:sz w:val="14"/>
                                          <w:szCs w:val="14"/>
                                        </w:rPr>
                                        <w:t>連携・情報共有</w:t>
                                      </w:r>
                                    </w:p>
                                  </w:txbxContent>
                                </wps:txbx>
                                <wps:bodyPr rot="0" vert="horz" wrap="none" lIns="0" tIns="0" rIns="0" bIns="0" anchor="t" anchorCtr="0" upright="1">
                                  <a:spAutoFit/>
                                </wps:bodyPr>
                              </wps:wsp>
                              <wps:wsp>
                                <wps:cNvPr id="15" name="AutoShape 32"/>
                                <wps:cNvSpPr>
                                  <a:spLocks noChangeArrowheads="1"/>
                                </wps:cNvSpPr>
                                <wps:spPr bwMode="auto">
                                  <a:xfrm>
                                    <a:off x="32103" y="16770"/>
                                    <a:ext cx="6682" cy="4063"/>
                                  </a:xfrm>
                                  <a:prstGeom prst="roundRect">
                                    <a:avLst>
                                      <a:gd name="adj" fmla="val 6481"/>
                                    </a:avLst>
                                  </a:prstGeom>
                                  <a:noFill/>
                                  <a:ln w="9525">
                                    <a:solidFill>
                                      <a:schemeClr val="bg1">
                                        <a:lumMod val="100000"/>
                                        <a:lumOff val="0"/>
                                      </a:schemeClr>
                                    </a:solidFill>
                                    <a:round/>
                                    <a:headEnd/>
                                    <a:tailEnd/>
                                  </a:ln>
                                  <a:extLst>
                                    <a:ext uri="{909E8E84-426E-40DD-AFC4-6F175D3DCCD1}">
                                      <a14:hiddenFill xmlns:a14="http://schemas.microsoft.com/office/drawing/2010/main">
                                        <a:solidFill>
                                          <a:srgbClr val="FFFFFF"/>
                                        </a:solidFill>
                                      </a14:hiddenFill>
                                    </a:ext>
                                  </a:extLst>
                                </wps:spPr>
                                <wps:txbx>
                                  <w:txbxContent>
                                    <w:p w:rsidR="00224E3D" w:rsidRDefault="00224E3D" w:rsidP="0053725E">
                                      <w:pPr>
                                        <w:jc w:val="center"/>
                                        <w:rPr>
                                          <w:rFonts w:ascii="Meiryo UI" w:eastAsia="Meiryo UI" w:hAnsi="Meiryo UI" w:cs="Meiryo UI"/>
                                          <w:sz w:val="14"/>
                                          <w:szCs w:val="14"/>
                                        </w:rPr>
                                      </w:pPr>
                                      <w:r>
                                        <w:rPr>
                                          <w:rFonts w:ascii="Meiryo UI" w:eastAsia="Meiryo UI" w:hAnsi="Meiryo UI" w:cs="Meiryo UI" w:hint="eastAsia"/>
                                          <w:sz w:val="14"/>
                                          <w:szCs w:val="14"/>
                                        </w:rPr>
                                        <w:t>連携・情報共有</w:t>
                                      </w:r>
                                    </w:p>
                                  </w:txbxContent>
                                </wps:txbx>
                                <wps:bodyPr rot="0" vert="horz" wrap="square" lIns="0" tIns="0" rIns="0" bIns="0" anchor="t" anchorCtr="0" upright="1">
                                  <a:spAutoFit/>
                                </wps:bodyPr>
                              </wps:wsp>
                              <wpg:grpSp>
                                <wpg:cNvPr id="16" name="グループ化 13"/>
                                <wpg:cNvGrpSpPr>
                                  <a:grpSpLocks/>
                                </wpg:cNvGrpSpPr>
                                <wpg:grpSpPr bwMode="auto">
                                  <a:xfrm>
                                    <a:off x="0" y="0"/>
                                    <a:ext cx="52254" cy="42557"/>
                                    <a:chOff x="0" y="0"/>
                                    <a:chExt cx="52254" cy="42557"/>
                                  </a:xfrm>
                                </wpg:grpSpPr>
                                <wps:wsp>
                                  <wps:cNvPr id="17" name="AutoShape 20"/>
                                  <wps:cNvSpPr>
                                    <a:spLocks noChangeArrowheads="1"/>
                                  </wps:cNvSpPr>
                                  <wps:spPr bwMode="auto">
                                    <a:xfrm>
                                      <a:off x="11049" y="27717"/>
                                      <a:ext cx="5759" cy="1791"/>
                                    </a:xfrm>
                                    <a:prstGeom prst="roundRect">
                                      <a:avLst>
                                        <a:gd name="adj" fmla="val 6481"/>
                                      </a:avLst>
                                    </a:prstGeom>
                                    <a:noFill/>
                                    <a:ln w="9525">
                                      <a:solidFill>
                                        <a:schemeClr val="bg1">
                                          <a:lumMod val="100000"/>
                                          <a:lumOff val="0"/>
                                        </a:schemeClr>
                                      </a:solidFill>
                                      <a:round/>
                                      <a:headEnd/>
                                      <a:tailEnd/>
                                    </a:ln>
                                    <a:extLst>
                                      <a:ext uri="{909E8E84-426E-40DD-AFC4-6F175D3DCCD1}">
                                        <a14:hiddenFill xmlns:a14="http://schemas.microsoft.com/office/drawing/2010/main">
                                          <a:solidFill>
                                            <a:srgbClr val="FFFFFF"/>
                                          </a:solidFill>
                                        </a14:hiddenFill>
                                      </a:ext>
                                    </a:extLst>
                                  </wps:spPr>
                                  <wps:txbx>
                                    <w:txbxContent>
                                      <w:p w:rsidR="00224E3D" w:rsidRDefault="00224E3D" w:rsidP="0053725E">
                                        <w:pPr>
                                          <w:jc w:val="center"/>
                                          <w:rPr>
                                            <w:rFonts w:ascii="Meiryo UI" w:eastAsia="Meiryo UI" w:hAnsi="Meiryo UI" w:cs="Meiryo UI"/>
                                            <w:sz w:val="14"/>
                                            <w:szCs w:val="14"/>
                                          </w:rPr>
                                        </w:pPr>
                                        <w:r>
                                          <w:rPr>
                                            <w:rFonts w:ascii="Meiryo UI" w:eastAsia="Meiryo UI" w:hAnsi="Meiryo UI" w:cs="Meiryo UI" w:hint="eastAsia"/>
                                            <w:sz w:val="14"/>
                                            <w:szCs w:val="14"/>
                                          </w:rPr>
                                          <w:t>情報報告</w:t>
                                        </w:r>
                                      </w:p>
                                    </w:txbxContent>
                                  </wps:txbx>
                                  <wps:bodyPr rot="0" vert="horz" wrap="square" lIns="0" tIns="0" rIns="0" bIns="0" anchor="t" anchorCtr="0" upright="1">
                                    <a:noAutofit/>
                                  </wps:bodyPr>
                                </wps:wsp>
                                <wps:wsp>
                                  <wps:cNvPr id="18" name="AutoShape 3"/>
                                  <wps:cNvCnPr>
                                    <a:cxnSpLocks noChangeShapeType="1"/>
                                  </wps:cNvCnPr>
                                  <wps:spPr bwMode="auto">
                                    <a:xfrm>
                                      <a:off x="45720" y="19526"/>
                                      <a:ext cx="0" cy="3067"/>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9" name="AutoShape 6"/>
                                  <wps:cNvCnPr>
                                    <a:cxnSpLocks noChangeShapeType="1"/>
                                  </wps:cNvCnPr>
                                  <wps:spPr bwMode="auto">
                                    <a:xfrm>
                                      <a:off x="24479" y="19621"/>
                                      <a:ext cx="0" cy="3067"/>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0" name="AutoShape 11"/>
                                  <wps:cNvSpPr>
                                    <a:spLocks noChangeArrowheads="1"/>
                                  </wps:cNvSpPr>
                                  <wps:spPr bwMode="auto">
                                    <a:xfrm>
                                      <a:off x="0" y="9144"/>
                                      <a:ext cx="10077" cy="8064"/>
                                    </a:xfrm>
                                    <a:prstGeom prst="roundRect">
                                      <a:avLst>
                                        <a:gd name="adj" fmla="val 6481"/>
                                      </a:avLst>
                                    </a:prstGeom>
                                    <a:solidFill>
                                      <a:srgbClr val="FFFFFF"/>
                                    </a:solidFill>
                                    <a:ln w="9525">
                                      <a:solidFill>
                                        <a:srgbClr val="000000"/>
                                      </a:solidFill>
                                      <a:round/>
                                      <a:headEnd/>
                                      <a:tailEnd/>
                                    </a:ln>
                                  </wps:spPr>
                                  <wps:txbx>
                                    <w:txbxContent>
                                      <w:p w:rsidR="00224E3D" w:rsidRDefault="00224E3D" w:rsidP="0053725E">
                                        <w:pPr>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大阪市</w:t>
                                        </w:r>
                                      </w:p>
                                      <w:p w:rsidR="00224E3D" w:rsidRDefault="00224E3D" w:rsidP="0053725E">
                                        <w:pPr>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災害対策本部</w:t>
                                        </w:r>
                                      </w:p>
                                    </w:txbxContent>
                                  </wps:txbx>
                                  <wps:bodyPr rot="0" vert="horz" wrap="square" lIns="0" tIns="0" rIns="0" bIns="0" anchor="ctr" anchorCtr="0" upright="1">
                                    <a:noAutofit/>
                                  </wps:bodyPr>
                                </wps:wsp>
                                <wps:wsp>
                                  <wps:cNvPr id="21" name="AutoShape 13"/>
                                  <wps:cNvSpPr>
                                    <a:spLocks noChangeArrowheads="1"/>
                                  </wps:cNvSpPr>
                                  <wps:spPr bwMode="auto">
                                    <a:xfrm>
                                      <a:off x="38576" y="0"/>
                                      <a:ext cx="13678" cy="19411"/>
                                    </a:xfrm>
                                    <a:prstGeom prst="roundRect">
                                      <a:avLst>
                                        <a:gd name="adj" fmla="val 6481"/>
                                      </a:avLst>
                                    </a:prstGeom>
                                    <a:solidFill>
                                      <a:srgbClr val="FFFFFF"/>
                                    </a:solidFill>
                                    <a:ln w="9525">
                                      <a:solidFill>
                                        <a:srgbClr val="000000"/>
                                      </a:solidFill>
                                      <a:round/>
                                      <a:headEnd/>
                                      <a:tailEnd/>
                                    </a:ln>
                                  </wps:spPr>
                                  <wps:txbx>
                                    <w:txbxContent>
                                      <w:p w:rsidR="00224E3D" w:rsidRDefault="00224E3D" w:rsidP="0053725E">
                                        <w:pPr>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一時滞在スペース</w:t>
                                        </w:r>
                                      </w:p>
                                      <w:tbl>
                                        <w:tblPr>
                                          <w:tblStyle w:val="2"/>
                                          <w:tblW w:w="0" w:type="auto"/>
                                          <w:jc w:val="center"/>
                                          <w:tblLook w:val="04A0" w:firstRow="1" w:lastRow="0" w:firstColumn="1" w:lastColumn="0" w:noHBand="0" w:noVBand="1"/>
                                        </w:tblPr>
                                        <w:tblGrid>
                                          <w:gridCol w:w="1668"/>
                                        </w:tblGrid>
                                        <w:tr w:rsidR="00224E3D">
                                          <w:trPr>
                                            <w:jc w:val="center"/>
                                          </w:trPr>
                                          <w:tc>
                                            <w:tcPr>
                                              <w:tcW w:w="1668" w:type="dxa"/>
                                            </w:tcPr>
                                            <w:p w:rsidR="00224E3D" w:rsidRDefault="00224E3D">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■■ビル</w:t>
                                              </w:r>
                                            </w:p>
                                          </w:tc>
                                        </w:tr>
                                        <w:tr w:rsidR="00224E3D">
                                          <w:trPr>
                                            <w:jc w:val="center"/>
                                          </w:trPr>
                                          <w:tc>
                                            <w:tcPr>
                                              <w:tcW w:w="1668" w:type="dxa"/>
                                            </w:tcPr>
                                            <w:p w:rsidR="00224E3D" w:rsidRDefault="00224E3D">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◇◇ｺｰﾎﾟﾚｰｼｮﾝ</w:t>
                                              </w:r>
                                            </w:p>
                                          </w:tc>
                                        </w:tr>
                                        <w:tr w:rsidR="00224E3D">
                                          <w:trPr>
                                            <w:jc w:val="center"/>
                                          </w:trPr>
                                          <w:tc>
                                            <w:tcPr>
                                              <w:tcW w:w="1668" w:type="dxa"/>
                                            </w:tcPr>
                                            <w:p w:rsidR="00224E3D" w:rsidRDefault="00224E3D">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●●ホール</w:t>
                                              </w:r>
                                            </w:p>
                                          </w:tc>
                                        </w:tr>
                                        <w:tr w:rsidR="00224E3D">
                                          <w:trPr>
                                            <w:jc w:val="center"/>
                                          </w:trPr>
                                          <w:tc>
                                            <w:tcPr>
                                              <w:tcW w:w="1668" w:type="dxa"/>
                                            </w:tcPr>
                                            <w:p w:rsidR="00224E3D" w:rsidRDefault="00224E3D">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w:t>
                                              </w:r>
                                            </w:p>
                                            <w:p w:rsidR="00224E3D" w:rsidRDefault="00224E3D">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w:t>
                                              </w:r>
                                            </w:p>
                                            <w:p w:rsidR="00224E3D" w:rsidRDefault="00224E3D">
                                              <w:pPr>
                                                <w:jc w:val="center"/>
                                                <w:rPr>
                                                  <w:rFonts w:asciiTheme="majorEastAsia" w:eastAsiaTheme="majorEastAsia" w:hAnsiTheme="majorEastAsia"/>
                                                  <w:sz w:val="18"/>
                                                  <w:szCs w:val="18"/>
                                                </w:rPr>
                                              </w:pPr>
                                            </w:p>
                                          </w:tc>
                                        </w:tr>
                                      </w:tbl>
                                      <w:p w:rsidR="00224E3D" w:rsidRDefault="00224E3D" w:rsidP="0053725E">
                                        <w:pPr>
                                          <w:jc w:val="center"/>
                                          <w:rPr>
                                            <w:rFonts w:asciiTheme="majorEastAsia" w:eastAsiaTheme="majorEastAsia" w:hAnsiTheme="majorEastAsia"/>
                                            <w:sz w:val="20"/>
                                            <w:szCs w:val="20"/>
                                          </w:rPr>
                                        </w:pPr>
                                      </w:p>
                                    </w:txbxContent>
                                  </wps:txbx>
                                  <wps:bodyPr rot="0" vert="horz" wrap="square" lIns="0" tIns="0" rIns="0" bIns="0" anchor="ctr" anchorCtr="0" upright="1">
                                    <a:noAutofit/>
                                  </wps:bodyPr>
                                </wps:wsp>
                                <wps:wsp>
                                  <wps:cNvPr id="22" name="AutoShape 14"/>
                                  <wps:cNvSpPr>
                                    <a:spLocks noChangeArrowheads="1"/>
                                  </wps:cNvSpPr>
                                  <wps:spPr bwMode="auto">
                                    <a:xfrm>
                                      <a:off x="95" y="666"/>
                                      <a:ext cx="10077" cy="3207"/>
                                    </a:xfrm>
                                    <a:prstGeom prst="roundRect">
                                      <a:avLst>
                                        <a:gd name="adj" fmla="val 6481"/>
                                      </a:avLst>
                                    </a:prstGeom>
                                    <a:solidFill>
                                      <a:srgbClr val="FFFFFF"/>
                                    </a:solidFill>
                                    <a:ln w="9525">
                                      <a:solidFill>
                                        <a:srgbClr val="000000"/>
                                      </a:solidFill>
                                      <a:round/>
                                      <a:headEnd/>
                                      <a:tailEnd/>
                                    </a:ln>
                                  </wps:spPr>
                                  <wps:txbx>
                                    <w:txbxContent>
                                      <w:p w:rsidR="00224E3D" w:rsidRDefault="00224E3D" w:rsidP="0053725E">
                                        <w:pPr>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交通事業者</w:t>
                                        </w:r>
                                      </w:p>
                                    </w:txbxContent>
                                  </wps:txbx>
                                  <wps:bodyPr rot="0" vert="horz" wrap="square" lIns="0" tIns="0" rIns="0" bIns="0" anchor="ctr" anchorCtr="0" upright="1">
                                    <a:noAutofit/>
                                  </wps:bodyPr>
                                </wps:wsp>
                                <wps:wsp>
                                  <wps:cNvPr id="23" name="AutoShape 12"/>
                                  <wps:cNvSpPr>
                                    <a:spLocks noChangeArrowheads="1"/>
                                  </wps:cNvSpPr>
                                  <wps:spPr bwMode="auto">
                                    <a:xfrm>
                                      <a:off x="17240" y="6286"/>
                                      <a:ext cx="14802" cy="12840"/>
                                    </a:xfrm>
                                    <a:prstGeom prst="roundRect">
                                      <a:avLst>
                                        <a:gd name="adj" fmla="val 6481"/>
                                      </a:avLst>
                                    </a:prstGeom>
                                    <a:solidFill>
                                      <a:srgbClr val="FFFFFF"/>
                                    </a:solidFill>
                                    <a:ln w="9525">
                                      <a:solidFill>
                                        <a:srgbClr val="000000"/>
                                      </a:solidFill>
                                      <a:round/>
                                      <a:headEnd/>
                                      <a:tailEnd/>
                                    </a:ln>
                                  </wps:spPr>
                                  <wps:txbx>
                                    <w:txbxContent>
                                      <w:p w:rsidR="00224E3D" w:rsidRDefault="00224E3D" w:rsidP="0053725E">
                                        <w:pPr>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情報提供拠点</w:t>
                                        </w:r>
                                      </w:p>
                                      <w:tbl>
                                        <w:tblPr>
                                          <w:tblStyle w:val="2"/>
                                          <w:tblW w:w="0" w:type="auto"/>
                                          <w:jc w:val="center"/>
                                          <w:tblLook w:val="04A0" w:firstRow="1" w:lastRow="0" w:firstColumn="1" w:lastColumn="0" w:noHBand="0" w:noVBand="1"/>
                                        </w:tblPr>
                                        <w:tblGrid>
                                          <w:gridCol w:w="2054"/>
                                        </w:tblGrid>
                                        <w:tr w:rsidR="00224E3D">
                                          <w:trPr>
                                            <w:jc w:val="center"/>
                                          </w:trPr>
                                          <w:tc>
                                            <w:tcPr>
                                              <w:tcW w:w="2054" w:type="dxa"/>
                                            </w:tcPr>
                                            <w:p w:rsidR="00224E3D" w:rsidRDefault="00224E3D">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▲▲ビル前</w:t>
                                              </w:r>
                                            </w:p>
                                          </w:tc>
                                        </w:tr>
                                        <w:tr w:rsidR="00224E3D">
                                          <w:trPr>
                                            <w:jc w:val="center"/>
                                          </w:trPr>
                                          <w:tc>
                                            <w:tcPr>
                                              <w:tcW w:w="2054" w:type="dxa"/>
                                            </w:tcPr>
                                            <w:p w:rsidR="00224E3D" w:rsidRDefault="00224E3D">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w:t>
                                              </w:r>
                                            </w:p>
                                          </w:tc>
                                        </w:tr>
                                      </w:tbl>
                                      <w:p w:rsidR="00224E3D" w:rsidRDefault="00224E3D" w:rsidP="0053725E">
                                        <w:pPr>
                                          <w:jc w:val="center"/>
                                          <w:rPr>
                                            <w:rFonts w:asciiTheme="majorEastAsia" w:eastAsiaTheme="majorEastAsia" w:hAnsiTheme="majorEastAsia"/>
                                            <w:sz w:val="20"/>
                                            <w:szCs w:val="20"/>
                                          </w:rPr>
                                        </w:pPr>
                                      </w:p>
                                    </w:txbxContent>
                                  </wps:txbx>
                                  <wps:bodyPr rot="0" vert="horz" wrap="square" lIns="0" tIns="0" rIns="0" bIns="0" anchor="ctr" anchorCtr="0" upright="1">
                                    <a:noAutofit/>
                                  </wps:bodyPr>
                                </wps:wsp>
                                <wps:wsp>
                                  <wps:cNvPr id="24" name="AutoShape 15"/>
                                  <wps:cNvSpPr>
                                    <a:spLocks noChangeArrowheads="1"/>
                                  </wps:cNvSpPr>
                                  <wps:spPr bwMode="auto">
                                    <a:xfrm>
                                      <a:off x="4286" y="4762"/>
                                      <a:ext cx="1594" cy="3296"/>
                                    </a:xfrm>
                                    <a:prstGeom prst="upDownArrow">
                                      <a:avLst>
                                        <a:gd name="adj1" fmla="val 50000"/>
                                        <a:gd name="adj2" fmla="val 41355"/>
                                      </a:avLst>
                                    </a:prstGeom>
                                    <a:solidFill>
                                      <a:srgbClr val="FFFFFF"/>
                                    </a:solidFill>
                                    <a:ln w="9525">
                                      <a:solidFill>
                                        <a:srgbClr val="000000"/>
                                      </a:solidFill>
                                      <a:miter lim="800000"/>
                                      <a:headEnd/>
                                      <a:tailEnd/>
                                    </a:ln>
                                  </wps:spPr>
                                  <wps:bodyPr rot="0" vert="eaVert" wrap="square" lIns="74295" tIns="8890" rIns="74295" bIns="8890" anchor="t" anchorCtr="0" upright="1">
                                    <a:noAutofit/>
                                  </wps:bodyPr>
                                </wps:wsp>
                                <wps:wsp>
                                  <wps:cNvPr id="25" name="AutoShape 16"/>
                                  <wps:cNvSpPr>
                                    <a:spLocks noChangeArrowheads="1"/>
                                  </wps:cNvSpPr>
                                  <wps:spPr bwMode="auto">
                                    <a:xfrm>
                                      <a:off x="4286" y="18192"/>
                                      <a:ext cx="1594" cy="3302"/>
                                    </a:xfrm>
                                    <a:prstGeom prst="upDownArrow">
                                      <a:avLst>
                                        <a:gd name="adj1" fmla="val 50000"/>
                                        <a:gd name="adj2" fmla="val 41430"/>
                                      </a:avLst>
                                    </a:prstGeom>
                                    <a:solidFill>
                                      <a:srgbClr val="FFFFFF"/>
                                    </a:solidFill>
                                    <a:ln w="9525">
                                      <a:solidFill>
                                        <a:srgbClr val="000000"/>
                                      </a:solidFill>
                                      <a:miter lim="800000"/>
                                      <a:headEnd/>
                                      <a:tailEnd/>
                                    </a:ln>
                                  </wps:spPr>
                                  <wps:bodyPr rot="0" vert="eaVert" wrap="square" lIns="74295" tIns="8890" rIns="74295" bIns="8890" anchor="t" anchorCtr="0" upright="1">
                                    <a:noAutofit/>
                                  </wps:bodyPr>
                                </wps:wsp>
                                <wps:wsp>
                                  <wps:cNvPr id="26" name="AutoShape 17"/>
                                  <wps:cNvCnPr>
                                    <a:cxnSpLocks noChangeShapeType="1"/>
                                  </wps:cNvCnPr>
                                  <wps:spPr bwMode="auto">
                                    <a:xfrm>
                                      <a:off x="11239" y="26955"/>
                                      <a:ext cx="5474"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 name="AutoShape 18"/>
                                  <wps:cNvSpPr>
                                    <a:spLocks noChangeArrowheads="1"/>
                                  </wps:cNvSpPr>
                                  <wps:spPr bwMode="auto">
                                    <a:xfrm>
                                      <a:off x="11144" y="24574"/>
                                      <a:ext cx="5759" cy="1791"/>
                                    </a:xfrm>
                                    <a:prstGeom prst="roundRect">
                                      <a:avLst>
                                        <a:gd name="adj" fmla="val 6481"/>
                                      </a:avLst>
                                    </a:prstGeom>
                                    <a:noFill/>
                                    <a:ln w="9525">
                                      <a:solidFill>
                                        <a:schemeClr val="bg1">
                                          <a:lumMod val="100000"/>
                                          <a:lumOff val="0"/>
                                        </a:schemeClr>
                                      </a:solidFill>
                                      <a:round/>
                                      <a:headEnd/>
                                      <a:tailEnd/>
                                    </a:ln>
                                    <a:extLst>
                                      <a:ext uri="{909E8E84-426E-40DD-AFC4-6F175D3DCCD1}">
                                        <a14:hiddenFill xmlns:a14="http://schemas.microsoft.com/office/drawing/2010/main">
                                          <a:solidFill>
                                            <a:srgbClr val="FFFFFF"/>
                                          </a:solidFill>
                                        </a14:hiddenFill>
                                      </a:ext>
                                    </a:extLst>
                                  </wps:spPr>
                                  <wps:txbx>
                                    <w:txbxContent>
                                      <w:p w:rsidR="00224E3D" w:rsidRDefault="00224E3D" w:rsidP="0053725E">
                                        <w:pPr>
                                          <w:jc w:val="center"/>
                                          <w:rPr>
                                            <w:rFonts w:ascii="Meiryo UI" w:eastAsia="Meiryo UI" w:hAnsi="Meiryo UI" w:cs="Meiryo UI"/>
                                            <w:sz w:val="14"/>
                                            <w:szCs w:val="14"/>
                                          </w:rPr>
                                        </w:pPr>
                                        <w:r>
                                          <w:rPr>
                                            <w:rFonts w:ascii="Meiryo UI" w:eastAsia="Meiryo UI" w:hAnsi="Meiryo UI" w:cs="Meiryo UI" w:hint="eastAsia"/>
                                            <w:sz w:val="14"/>
                                            <w:szCs w:val="14"/>
                                          </w:rPr>
                                          <w:t>情報提供</w:t>
                                        </w:r>
                                      </w:p>
                                    </w:txbxContent>
                                  </wps:txbx>
                                  <wps:bodyPr rot="0" vert="horz" wrap="square" lIns="0" tIns="0" rIns="0" bIns="0" anchor="t" anchorCtr="0" upright="1">
                                    <a:noAutofit/>
                                  </wps:bodyPr>
                                </wps:wsp>
                                <wps:wsp>
                                  <wps:cNvPr id="28" name="AutoShape 19"/>
                                  <wps:cNvCnPr>
                                    <a:cxnSpLocks noChangeShapeType="1"/>
                                  </wps:cNvCnPr>
                                  <wps:spPr bwMode="auto">
                                    <a:xfrm flipH="1">
                                      <a:off x="10953" y="27717"/>
                                      <a:ext cx="5474"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 name="AutoShape 21"/>
                                  <wps:cNvCnPr>
                                    <a:cxnSpLocks noChangeShapeType="1"/>
                                  </wps:cNvCnPr>
                                  <wps:spPr bwMode="auto">
                                    <a:xfrm>
                                      <a:off x="32575" y="13239"/>
                                      <a:ext cx="5474"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30" name="AutoShape 23"/>
                                  <wps:cNvSpPr>
                                    <a:spLocks noChangeArrowheads="1"/>
                                  </wps:cNvSpPr>
                                  <wps:spPr bwMode="auto">
                                    <a:xfrm>
                                      <a:off x="17240" y="22955"/>
                                      <a:ext cx="14802" cy="12839"/>
                                    </a:xfrm>
                                    <a:prstGeom prst="roundRect">
                                      <a:avLst>
                                        <a:gd name="adj" fmla="val 6481"/>
                                      </a:avLst>
                                    </a:prstGeom>
                                    <a:solidFill>
                                      <a:srgbClr val="FFFFFF"/>
                                    </a:solidFill>
                                    <a:ln w="9525">
                                      <a:solidFill>
                                        <a:srgbClr val="000000"/>
                                      </a:solidFill>
                                      <a:round/>
                                      <a:headEnd/>
                                      <a:tailEnd/>
                                    </a:ln>
                                  </wps:spPr>
                                  <wps:txbx>
                                    <w:txbxContent>
                                      <w:p w:rsidR="00224E3D" w:rsidRDefault="00224E3D" w:rsidP="0053725E">
                                        <w:pPr>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情報提供拠点</w:t>
                                        </w:r>
                                      </w:p>
                                      <w:tbl>
                                        <w:tblPr>
                                          <w:tblStyle w:val="2"/>
                                          <w:tblW w:w="0" w:type="auto"/>
                                          <w:jc w:val="center"/>
                                          <w:tblLook w:val="04A0" w:firstRow="1" w:lastRow="0" w:firstColumn="1" w:lastColumn="0" w:noHBand="0" w:noVBand="1"/>
                                        </w:tblPr>
                                        <w:tblGrid>
                                          <w:gridCol w:w="2054"/>
                                        </w:tblGrid>
                                        <w:tr w:rsidR="00224E3D">
                                          <w:trPr>
                                            <w:jc w:val="center"/>
                                          </w:trPr>
                                          <w:tc>
                                            <w:tcPr>
                                              <w:tcW w:w="2054" w:type="dxa"/>
                                            </w:tcPr>
                                            <w:p w:rsidR="00224E3D" w:rsidRDefault="00224E3D">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■■会館前</w:t>
                                              </w:r>
                                            </w:p>
                                          </w:tc>
                                        </w:tr>
                                        <w:tr w:rsidR="00224E3D">
                                          <w:trPr>
                                            <w:jc w:val="center"/>
                                          </w:trPr>
                                          <w:tc>
                                            <w:tcPr>
                                              <w:tcW w:w="2054" w:type="dxa"/>
                                            </w:tcPr>
                                            <w:p w:rsidR="00224E3D" w:rsidRDefault="00224E3D">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w:t>
                                              </w:r>
                                            </w:p>
                                          </w:tc>
                                        </w:tr>
                                      </w:tbl>
                                      <w:p w:rsidR="00224E3D" w:rsidRDefault="00224E3D" w:rsidP="0053725E">
                                        <w:pPr>
                                          <w:jc w:val="center"/>
                                          <w:rPr>
                                            <w:rFonts w:asciiTheme="majorEastAsia" w:eastAsiaTheme="majorEastAsia" w:hAnsiTheme="majorEastAsia"/>
                                            <w:sz w:val="20"/>
                                            <w:szCs w:val="20"/>
                                          </w:rPr>
                                        </w:pPr>
                                      </w:p>
                                    </w:txbxContent>
                                  </wps:txbx>
                                  <wps:bodyPr rot="0" vert="horz" wrap="square" lIns="0" tIns="0" rIns="0" bIns="0" anchor="ctr" anchorCtr="0" upright="1">
                                    <a:noAutofit/>
                                  </wps:bodyPr>
                                </wps:wsp>
                                <wps:wsp>
                                  <wps:cNvPr id="31" name="AutoShape 24"/>
                                  <wps:cNvSpPr>
                                    <a:spLocks noChangeArrowheads="1"/>
                                  </wps:cNvSpPr>
                                  <wps:spPr bwMode="auto">
                                    <a:xfrm>
                                      <a:off x="38576" y="23145"/>
                                      <a:ext cx="13678" cy="19412"/>
                                    </a:xfrm>
                                    <a:prstGeom prst="roundRect">
                                      <a:avLst>
                                        <a:gd name="adj" fmla="val 6481"/>
                                      </a:avLst>
                                    </a:prstGeom>
                                    <a:solidFill>
                                      <a:srgbClr val="FFFFFF"/>
                                    </a:solidFill>
                                    <a:ln w="9525">
                                      <a:solidFill>
                                        <a:srgbClr val="000000"/>
                                      </a:solidFill>
                                      <a:round/>
                                      <a:headEnd/>
                                      <a:tailEnd/>
                                    </a:ln>
                                  </wps:spPr>
                                  <wps:txbx>
                                    <w:txbxContent>
                                      <w:p w:rsidR="00224E3D" w:rsidRDefault="00224E3D" w:rsidP="0053725E">
                                        <w:pPr>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一時滞在スペース</w:t>
                                        </w:r>
                                      </w:p>
                                      <w:tbl>
                                        <w:tblPr>
                                          <w:tblStyle w:val="2"/>
                                          <w:tblW w:w="0" w:type="auto"/>
                                          <w:jc w:val="center"/>
                                          <w:tblLook w:val="04A0" w:firstRow="1" w:lastRow="0" w:firstColumn="1" w:lastColumn="0" w:noHBand="0" w:noVBand="1"/>
                                        </w:tblPr>
                                        <w:tblGrid>
                                          <w:gridCol w:w="1668"/>
                                        </w:tblGrid>
                                        <w:tr w:rsidR="00224E3D">
                                          <w:trPr>
                                            <w:jc w:val="center"/>
                                          </w:trPr>
                                          <w:tc>
                                            <w:tcPr>
                                              <w:tcW w:w="1668" w:type="dxa"/>
                                            </w:tcPr>
                                            <w:p w:rsidR="00224E3D" w:rsidRDefault="00224E3D">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■■ビル</w:t>
                                              </w:r>
                                            </w:p>
                                          </w:tc>
                                        </w:tr>
                                        <w:tr w:rsidR="00224E3D">
                                          <w:trPr>
                                            <w:jc w:val="center"/>
                                          </w:trPr>
                                          <w:tc>
                                            <w:tcPr>
                                              <w:tcW w:w="1668" w:type="dxa"/>
                                            </w:tcPr>
                                            <w:p w:rsidR="00224E3D" w:rsidRDefault="00224E3D">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◇◇商事</w:t>
                                              </w:r>
                                            </w:p>
                                          </w:tc>
                                        </w:tr>
                                        <w:tr w:rsidR="00224E3D">
                                          <w:trPr>
                                            <w:jc w:val="center"/>
                                          </w:trPr>
                                          <w:tc>
                                            <w:tcPr>
                                              <w:tcW w:w="1668" w:type="dxa"/>
                                            </w:tcPr>
                                            <w:p w:rsidR="00224E3D" w:rsidRDefault="00224E3D">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●●ホール</w:t>
                                              </w:r>
                                            </w:p>
                                          </w:tc>
                                        </w:tr>
                                        <w:tr w:rsidR="00224E3D">
                                          <w:trPr>
                                            <w:jc w:val="center"/>
                                          </w:trPr>
                                          <w:tc>
                                            <w:tcPr>
                                              <w:tcW w:w="1668" w:type="dxa"/>
                                            </w:tcPr>
                                            <w:p w:rsidR="00224E3D" w:rsidRDefault="00224E3D">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w:t>
                                              </w:r>
                                            </w:p>
                                            <w:p w:rsidR="00224E3D" w:rsidRDefault="00224E3D">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w:t>
                                              </w:r>
                                            </w:p>
                                            <w:p w:rsidR="00224E3D" w:rsidRDefault="00224E3D">
                                              <w:pPr>
                                                <w:jc w:val="center"/>
                                                <w:rPr>
                                                  <w:rFonts w:asciiTheme="majorEastAsia" w:eastAsiaTheme="majorEastAsia" w:hAnsiTheme="majorEastAsia"/>
                                                  <w:sz w:val="18"/>
                                                  <w:szCs w:val="18"/>
                                                </w:rPr>
                                              </w:pPr>
                                            </w:p>
                                          </w:tc>
                                        </w:tr>
                                      </w:tbl>
                                      <w:p w:rsidR="00224E3D" w:rsidRDefault="00224E3D" w:rsidP="0053725E">
                                        <w:pPr>
                                          <w:jc w:val="center"/>
                                          <w:rPr>
                                            <w:rFonts w:asciiTheme="majorEastAsia" w:eastAsiaTheme="majorEastAsia" w:hAnsiTheme="majorEastAsia"/>
                                            <w:sz w:val="20"/>
                                            <w:szCs w:val="20"/>
                                          </w:rPr>
                                        </w:pPr>
                                      </w:p>
                                    </w:txbxContent>
                                  </wps:txbx>
                                  <wps:bodyPr rot="0" vert="horz" wrap="square" lIns="0" tIns="0" rIns="0" bIns="0" anchor="ctr" anchorCtr="0" upright="1">
                                    <a:noAutofit/>
                                  </wps:bodyPr>
                                </wps:wsp>
                                <wps:wsp>
                                  <wps:cNvPr id="64" name="AutoShape 25"/>
                                  <wps:cNvCnPr>
                                    <a:cxnSpLocks noChangeShapeType="1"/>
                                  </wps:cNvCnPr>
                                  <wps:spPr bwMode="auto">
                                    <a:xfrm>
                                      <a:off x="32575" y="29908"/>
                                      <a:ext cx="5474"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65" name="AutoShape 27"/>
                                  <wps:cNvCnPr>
                                    <a:cxnSpLocks noChangeShapeType="1"/>
                                  </wps:cNvCnPr>
                                  <wps:spPr bwMode="auto">
                                    <a:xfrm flipV="1">
                                      <a:off x="10572" y="17811"/>
                                      <a:ext cx="5576" cy="434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6" name="AutoShape 28"/>
                                  <wps:cNvCnPr>
                                    <a:cxnSpLocks noChangeShapeType="1"/>
                                  </wps:cNvCnPr>
                                  <wps:spPr bwMode="auto">
                                    <a:xfrm flipH="1">
                                      <a:off x="10858" y="18669"/>
                                      <a:ext cx="5372" cy="40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7" name="AutoShape 29"/>
                                  <wps:cNvSpPr>
                                    <a:spLocks noChangeArrowheads="1"/>
                                  </wps:cNvSpPr>
                                  <wps:spPr bwMode="auto">
                                    <a:xfrm>
                                      <a:off x="8286" y="18192"/>
                                      <a:ext cx="6001" cy="1791"/>
                                    </a:xfrm>
                                    <a:prstGeom prst="roundRect">
                                      <a:avLst>
                                        <a:gd name="adj" fmla="val 6481"/>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100000"/>
                                              <a:lumOff val="0"/>
                                            </a:schemeClr>
                                          </a:solidFill>
                                          <a:round/>
                                          <a:headEnd/>
                                          <a:tailEnd/>
                                        </a14:hiddenLine>
                                      </a:ext>
                                    </a:extLst>
                                  </wps:spPr>
                                  <wps:txbx>
                                    <w:txbxContent>
                                      <w:p w:rsidR="00224E3D" w:rsidRDefault="00224E3D" w:rsidP="0053725E">
                                        <w:pPr>
                                          <w:jc w:val="center"/>
                                          <w:rPr>
                                            <w:rFonts w:ascii="Meiryo UI" w:eastAsia="Meiryo UI" w:hAnsi="Meiryo UI" w:cs="Meiryo UI"/>
                                            <w:sz w:val="14"/>
                                            <w:szCs w:val="14"/>
                                          </w:rPr>
                                        </w:pPr>
                                        <w:r>
                                          <w:rPr>
                                            <w:rFonts w:ascii="Meiryo UI" w:eastAsia="Meiryo UI" w:hAnsi="Meiryo UI" w:cs="Meiryo UI" w:hint="eastAsia"/>
                                            <w:sz w:val="14"/>
                                            <w:szCs w:val="14"/>
                                          </w:rPr>
                                          <w:t>情報提供</w:t>
                                        </w:r>
                                      </w:p>
                                    </w:txbxContent>
                                  </wps:txbx>
                                  <wps:bodyPr rot="0" vert="horz" wrap="square" lIns="0" tIns="0" rIns="0" bIns="0" anchor="t" anchorCtr="0" upright="1">
                                    <a:noAutofit/>
                                  </wps:bodyPr>
                                </wps:wsp>
                                <wps:wsp>
                                  <wps:cNvPr id="68" name="AutoShape 31"/>
                                  <wps:cNvSpPr>
                                    <a:spLocks noChangeArrowheads="1"/>
                                  </wps:cNvSpPr>
                                  <wps:spPr bwMode="auto">
                                    <a:xfrm>
                                      <a:off x="0" y="22764"/>
                                      <a:ext cx="10077" cy="8071"/>
                                    </a:xfrm>
                                    <a:prstGeom prst="roundRect">
                                      <a:avLst>
                                        <a:gd name="adj" fmla="val 6481"/>
                                      </a:avLst>
                                    </a:prstGeom>
                                    <a:solidFill>
                                      <a:srgbClr val="FFFFFF"/>
                                    </a:solidFill>
                                    <a:ln w="9525">
                                      <a:solidFill>
                                        <a:srgbClr val="000000"/>
                                      </a:solidFill>
                                      <a:round/>
                                      <a:headEnd/>
                                      <a:tailEnd/>
                                    </a:ln>
                                  </wps:spPr>
                                  <wps:txbx>
                                    <w:txbxContent>
                                      <w:p w:rsidR="00224E3D" w:rsidRDefault="00224E3D" w:rsidP="0053725E">
                                        <w:pPr>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区役所</w:t>
                                        </w:r>
                                      </w:p>
                                      <w:p w:rsidR="00224E3D" w:rsidRDefault="00224E3D" w:rsidP="0053725E">
                                        <w:pPr>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災害対策本部</w:t>
                                        </w:r>
                                      </w:p>
                                    </w:txbxContent>
                                  </wps:txbx>
                                  <wps:bodyPr rot="0" vert="horz" wrap="square" lIns="0" tIns="0" rIns="0" bIns="0" anchor="ctr" anchorCtr="0" upright="1">
                                    <a:noAutofit/>
                                  </wps:bodyPr>
                                </wps:wsp>
                                <wps:wsp>
                                  <wps:cNvPr id="69" name="AutoShape 30"/>
                                  <wps:cNvSpPr>
                                    <a:spLocks noChangeArrowheads="1"/>
                                  </wps:cNvSpPr>
                                  <wps:spPr bwMode="auto">
                                    <a:xfrm>
                                      <a:off x="12858" y="19907"/>
                                      <a:ext cx="6001" cy="1790"/>
                                    </a:xfrm>
                                    <a:prstGeom prst="roundRect">
                                      <a:avLst>
                                        <a:gd name="adj" fmla="val 6481"/>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100000"/>
                                              <a:lumOff val="0"/>
                                            </a:schemeClr>
                                          </a:solidFill>
                                          <a:round/>
                                          <a:headEnd/>
                                          <a:tailEnd/>
                                        </a14:hiddenLine>
                                      </a:ext>
                                    </a:extLst>
                                  </wps:spPr>
                                  <wps:txbx>
                                    <w:txbxContent>
                                      <w:p w:rsidR="00224E3D" w:rsidRDefault="00224E3D" w:rsidP="0053725E">
                                        <w:pPr>
                                          <w:jc w:val="center"/>
                                          <w:rPr>
                                            <w:rFonts w:ascii="Meiryo UI" w:eastAsia="Meiryo UI" w:hAnsi="Meiryo UI" w:cs="Meiryo UI"/>
                                            <w:sz w:val="14"/>
                                            <w:szCs w:val="14"/>
                                          </w:rPr>
                                        </w:pPr>
                                        <w:r>
                                          <w:rPr>
                                            <w:rFonts w:ascii="Meiryo UI" w:eastAsia="Meiryo UI" w:hAnsi="Meiryo UI" w:cs="Meiryo UI" w:hint="eastAsia"/>
                                            <w:sz w:val="14"/>
                                            <w:szCs w:val="14"/>
                                          </w:rPr>
                                          <w:t>情報報告</w:t>
                                        </w:r>
                                      </w:p>
                                    </w:txbxContent>
                                  </wps:txbx>
                                  <wps:bodyPr rot="0" vert="horz" wrap="square" lIns="0" tIns="0" rIns="0" bIns="0" anchor="t" anchorCtr="0" upright="1">
                                    <a:noAutofit/>
                                  </wps:bodyPr>
                                </wps:wsp>
                                <wps:wsp>
                                  <wps:cNvPr id="70" name="AutoShape 8"/>
                                  <wps:cNvCnPr>
                                    <a:cxnSpLocks noChangeShapeType="1"/>
                                  </wps:cNvCnPr>
                                  <wps:spPr bwMode="auto">
                                    <a:xfrm flipH="1">
                                      <a:off x="32480" y="19526"/>
                                      <a:ext cx="5473" cy="3181"/>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71" name="AutoShape 33"/>
                                  <wps:cNvCnPr>
                                    <a:cxnSpLocks noChangeShapeType="1"/>
                                  </wps:cNvCnPr>
                                  <wps:spPr bwMode="auto">
                                    <a:xfrm>
                                      <a:off x="32575" y="19526"/>
                                      <a:ext cx="5385" cy="303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g:grpSp>
                            </wpg:grpSp>
                          </wpg:wgp>
                        </a:graphicData>
                      </a:graphic>
                      <wp14:sizeRelH relativeFrom="page">
                        <wp14:pctWidth>0</wp14:pctWidth>
                      </wp14:sizeRelH>
                      <wp14:sizeRelV relativeFrom="page">
                        <wp14:pctHeight>0</wp14:pctHeight>
                      </wp14:sizeRelV>
                    </wp:anchor>
                  </w:drawing>
                </mc:Choice>
                <mc:Fallback>
                  <w:pict>
                    <v:group id="グループ化 5" o:spid="_x0000_s1090" style="position:absolute;left:0;text-align:left;margin-left:10.35pt;margin-top:3.65pt;width:404.4pt;height:325pt;z-index:251757056" coordsize="52955,425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">
                      <v:roundrect id="AutoShape 4" o:spid="_x0000_s1091" style="position:absolute;left:46107;top:20104;width:6848;height:2083;visibility:visible;mso-wrap-style:none;v-text-anchor:top" arcsize="424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" filled="f" strokecolor="white [3212]">
                        <v:textbox style="mso-fit-shape-to-text:t" inset="0,0,0,0">
                          <w:txbxContent>
                            <w:p w:rsidR="00224E3D" w:rsidRDefault="00224E3D" w:rsidP="0053725E">
                              <w:pPr>
                                <w:jc w:val="center"/>
                                <w:rPr>
                                  <w:rFonts w:ascii="Meiryo UI" w:eastAsia="Meiryo UI" w:hAnsi="Meiryo UI" w:cs="Meiryo UI"/>
                                  <w:sz w:val="14"/>
                                  <w:szCs w:val="14"/>
                                </w:rPr>
                              </w:pPr>
                              <w:r>
                                <w:rPr>
                                  <w:rFonts w:ascii="Meiryo UI" w:eastAsia="Meiryo UI" w:hAnsi="Meiryo UI" w:cs="Meiryo UI" w:hint="eastAsia"/>
                                  <w:sz w:val="14"/>
                                  <w:szCs w:val="14"/>
                                </w:rPr>
                                <w:t>連携・情報共有</w:t>
                              </w:r>
                            </w:p>
                          </w:txbxContent>
                        </v:textbox>
                      </v:roundrect>
                      <v:group id="グループ化 7" o:spid="_x0000_s1092" style="position:absolute;width:52254;height:42557" coordsize="52254,42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roundrect id="AutoShape 26" o:spid="_x0000_s1093" style="position:absolute;left:32008;top:27057;width:6787;height:4063;visibility:visible;mso-wrap-style:square;v-text-anchor:top" arcsize="424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" filled="f" strokecolor="white [3212]">
                          <v:textbox style="mso-fit-shape-to-text:t" inset="0,0,0,0">
                            <w:txbxContent>
                              <w:p w:rsidR="00224E3D" w:rsidRDefault="00224E3D" w:rsidP="0053725E">
                                <w:pPr>
                                  <w:jc w:val="center"/>
                                  <w:rPr>
                                    <w:rFonts w:ascii="Meiryo UI" w:eastAsia="Meiryo UI" w:hAnsi="Meiryo UI" w:cs="Meiryo UI"/>
                                    <w:sz w:val="14"/>
                                    <w:szCs w:val="14"/>
                                  </w:rPr>
                                </w:pPr>
                                <w:r>
                                  <w:rPr>
                                    <w:rFonts w:ascii="Meiryo UI" w:eastAsia="Meiryo UI" w:hAnsi="Meiryo UI" w:cs="Meiryo UI" w:hint="eastAsia"/>
                                    <w:sz w:val="14"/>
                                    <w:szCs w:val="14"/>
                                  </w:rPr>
                                  <w:t>連携・情報共有</w:t>
                                </w:r>
                              </w:p>
                            </w:txbxContent>
                          </v:textbox>
                        </v:roundrect>
                        <v:roundrect id="AutoShape 7" o:spid="_x0000_s1094" style="position:absolute;left:25151;top:19913;width:7173;height:2083;visibility:visible;mso-wrap-style:square;v-text-anchor:top" arcsize="424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" filled="f" strokecolor="white [3212]">
                          <v:textbox style="mso-fit-shape-to-text:t" inset="0,0,0,0">
                            <w:txbxContent>
                              <w:p w:rsidR="00224E3D" w:rsidRDefault="00224E3D" w:rsidP="0053725E">
                                <w:pPr>
                                  <w:jc w:val="center"/>
                                  <w:rPr>
                                    <w:rFonts w:ascii="Meiryo UI" w:eastAsia="Meiryo UI" w:hAnsi="Meiryo UI" w:cs="Meiryo UI"/>
                                    <w:sz w:val="14"/>
                                    <w:szCs w:val="14"/>
                                  </w:rPr>
                                </w:pPr>
                                <w:r>
                                  <w:rPr>
                                    <w:rFonts w:ascii="Meiryo UI" w:eastAsia="Meiryo UI" w:hAnsi="Meiryo UI" w:cs="Meiryo UI" w:hint="eastAsia"/>
                                    <w:sz w:val="14"/>
                                    <w:szCs w:val="14"/>
                                  </w:rPr>
                                  <w:t>連携・情報共有</w:t>
                                </w:r>
                              </w:p>
                            </w:txbxContent>
                          </v:textbox>
                        </v:roundrect>
                        <v:roundrect id="AutoShape 22" o:spid="_x0000_s1095" style="position:absolute;left:32294;top:10483;width:6849;height:2083;visibility:visible;mso-wrap-style:none;v-text-anchor:top" arcsize="424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" filled="f" strokecolor="white [3212]">
                          <v:textbox style="mso-fit-shape-to-text:t" inset="0,0,0,0">
                            <w:txbxContent>
                              <w:p w:rsidR="00224E3D" w:rsidRDefault="00224E3D" w:rsidP="0053725E">
                                <w:pPr>
                                  <w:jc w:val="center"/>
                                  <w:rPr>
                                    <w:rFonts w:ascii="Meiryo UI" w:eastAsia="Meiryo UI" w:hAnsi="Meiryo UI" w:cs="Meiryo UI"/>
                                    <w:sz w:val="14"/>
                                    <w:szCs w:val="14"/>
                                  </w:rPr>
                                </w:pPr>
                                <w:r>
                                  <w:rPr>
                                    <w:rFonts w:ascii="Meiryo UI" w:eastAsia="Meiryo UI" w:hAnsi="Meiryo UI" w:cs="Meiryo UI" w:hint="eastAsia"/>
                                    <w:sz w:val="14"/>
                                    <w:szCs w:val="14"/>
                                  </w:rPr>
                                  <w:t>連携・情報共有</w:t>
                                </w:r>
                              </w:p>
                            </w:txbxContent>
                          </v:textbox>
                        </v:roundrect>
                        <v:roundrect id="AutoShape 32" o:spid="_x0000_s1096" style="position:absolute;left:32103;top:16770;width:6682;height:4063;visibility:visible;mso-wrap-style:square;v-text-anchor:top" arcsize="424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" filled="f" strokecolor="white [3212]">
                          <v:textbox style="mso-fit-shape-to-text:t" inset="0,0,0,0">
                            <w:txbxContent>
                              <w:p w:rsidR="00224E3D" w:rsidRDefault="00224E3D" w:rsidP="0053725E">
                                <w:pPr>
                                  <w:jc w:val="center"/>
                                  <w:rPr>
                                    <w:rFonts w:ascii="Meiryo UI" w:eastAsia="Meiryo UI" w:hAnsi="Meiryo UI" w:cs="Meiryo UI"/>
                                    <w:sz w:val="14"/>
                                    <w:szCs w:val="14"/>
                                  </w:rPr>
                                </w:pPr>
                                <w:r>
                                  <w:rPr>
                                    <w:rFonts w:ascii="Meiryo UI" w:eastAsia="Meiryo UI" w:hAnsi="Meiryo UI" w:cs="Meiryo UI" w:hint="eastAsia"/>
                                    <w:sz w:val="14"/>
                                    <w:szCs w:val="14"/>
                                  </w:rPr>
                                  <w:t>連携・情報共有</w:t>
                                </w:r>
                              </w:p>
                            </w:txbxContent>
                          </v:textbox>
                        </v:roundrect>
                        <v:group id="グループ化 13" o:spid="_x0000_s1097" style="position:absolute;width:52254;height:42557" coordsize="52254,42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roundrect id="AutoShape 20" o:spid="_x0000_s1098" style="position:absolute;left:11049;top:27717;width:5759;height:1791;visibility:visible;mso-wrap-style:square;v-text-anchor:top" arcsize="424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" filled="f" strokecolor="white [3212]">
                            <v:textbox inset="0,0,0,0">
                              <w:txbxContent>
                                <w:p w:rsidR="00224E3D" w:rsidRDefault="00224E3D" w:rsidP="0053725E">
                                  <w:pPr>
                                    <w:jc w:val="center"/>
                                    <w:rPr>
                                      <w:rFonts w:ascii="Meiryo UI" w:eastAsia="Meiryo UI" w:hAnsi="Meiryo UI" w:cs="Meiryo UI"/>
                                      <w:sz w:val="14"/>
                                      <w:szCs w:val="14"/>
                                    </w:rPr>
                                  </w:pPr>
                                  <w:r>
                                    <w:rPr>
                                      <w:rFonts w:ascii="Meiryo UI" w:eastAsia="Meiryo UI" w:hAnsi="Meiryo UI" w:cs="Meiryo UI" w:hint="eastAsia"/>
                                      <w:sz w:val="14"/>
                                      <w:szCs w:val="14"/>
                                    </w:rPr>
                                    <w:t>情報報告</w:t>
                                  </w:r>
                                </w:p>
                              </w:txbxContent>
                            </v:textbox>
                          </v:roundrect>
                          <v:shapetype id="_x0000_t32" coordsize="21600,21600" o:spt="32" o:oned="t" path="m,l21600,21600e" filled="f">
                            <v:path arrowok="t" fillok="f" o:connecttype="none"/>
                            <o:lock v:ext="edit" shapetype="t"/>
                          </v:shapetype>
                          <v:shape id="AutoShape 3" o:spid="_x0000_s1099" type="#_x0000_t32" style="position:absolute;left:45720;top:19526;width:0;height:30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">
                            <v:stroke startarrow="block" endarrow="block"/>
                          </v:shape>
                          <v:shape id="AutoShape 6" o:spid="_x0000_s1100" type="#_x0000_t32" style="position:absolute;left:24479;top:19621;width:0;height:30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">
                            <v:stroke startarrow="block" endarrow="block"/>
                          </v:shape>
                          <v:roundrect id="AutoShape 11" o:spid="_x0000_s1101" style="position:absolute;top:9144;width:10077;height:8064;visibility:visible;mso-wrap-style:square;v-text-anchor:middle" arcsize="424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">
                            <v:textbox inset="0,0,0,0">
                              <w:txbxContent>
                                <w:p w:rsidR="00224E3D" w:rsidRDefault="00224E3D" w:rsidP="0053725E">
                                  <w:pPr>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大阪市</w:t>
                                  </w:r>
                                </w:p>
                                <w:p w:rsidR="00224E3D" w:rsidRDefault="00224E3D" w:rsidP="0053725E">
                                  <w:pPr>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災害対策本部</w:t>
                                  </w:r>
                                </w:p>
                              </w:txbxContent>
                            </v:textbox>
                          </v:roundrect>
                          <v:roundrect id="AutoShape 13" o:spid="_x0000_s1102" style="position:absolute;left:38576;width:13678;height:19411;visibility:visible;mso-wrap-style:square;v-text-anchor:middle" arcsize="424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">
                            <v:textbox inset="0,0,0,0">
                              <w:txbxContent>
                                <w:p w:rsidR="00224E3D" w:rsidRDefault="00224E3D" w:rsidP="0053725E">
                                  <w:pPr>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一時滞在スペース</w:t>
                                  </w:r>
                                </w:p>
                                <w:tbl>
                                  <w:tblPr>
                                    <w:tblStyle w:val="2"/>
                                    <w:tblW w:w="0" w:type="auto"/>
                                    <w:jc w:val="center"/>
                                    <w:tblLook w:val="04A0" w:firstRow="1" w:lastRow="0" w:firstColumn="1" w:lastColumn="0" w:noHBand="0" w:noVBand="1"/>
                                  </w:tblPr>
                                  <w:tblGrid>
                                    <w:gridCol w:w="1668"/>
                                  </w:tblGrid>
                                  <w:tr w:rsidR="00224E3D">
                                    <w:trPr>
                                      <w:jc w:val="center"/>
                                    </w:trPr>
                                    <w:tc>
                                      <w:tcPr>
                                        <w:tcW w:w="1668" w:type="dxa"/>
                                      </w:tcPr>
                                      <w:p w:rsidR="00224E3D" w:rsidRDefault="00224E3D">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■■ビル</w:t>
                                        </w:r>
                                      </w:p>
                                    </w:tc>
                                  </w:tr>
                                  <w:tr w:rsidR="00224E3D">
                                    <w:trPr>
                                      <w:jc w:val="center"/>
                                    </w:trPr>
                                    <w:tc>
                                      <w:tcPr>
                                        <w:tcW w:w="1668" w:type="dxa"/>
                                      </w:tcPr>
                                      <w:p w:rsidR="00224E3D" w:rsidRDefault="00224E3D">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◇◇ｺｰﾎﾟﾚｰｼｮﾝ</w:t>
                                        </w:r>
                                      </w:p>
                                    </w:tc>
                                  </w:tr>
                                  <w:tr w:rsidR="00224E3D">
                                    <w:trPr>
                                      <w:jc w:val="center"/>
                                    </w:trPr>
                                    <w:tc>
                                      <w:tcPr>
                                        <w:tcW w:w="1668" w:type="dxa"/>
                                      </w:tcPr>
                                      <w:p w:rsidR="00224E3D" w:rsidRDefault="00224E3D">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●●ホール</w:t>
                                        </w:r>
                                      </w:p>
                                    </w:tc>
                                  </w:tr>
                                  <w:tr w:rsidR="00224E3D">
                                    <w:trPr>
                                      <w:jc w:val="center"/>
                                    </w:trPr>
                                    <w:tc>
                                      <w:tcPr>
                                        <w:tcW w:w="1668" w:type="dxa"/>
                                      </w:tcPr>
                                      <w:p w:rsidR="00224E3D" w:rsidRDefault="00224E3D">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w:t>
                                        </w:r>
                                      </w:p>
                                      <w:p w:rsidR="00224E3D" w:rsidRDefault="00224E3D">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w:t>
                                        </w:r>
                                      </w:p>
                                      <w:p w:rsidR="00224E3D" w:rsidRDefault="00224E3D">
                                        <w:pPr>
                                          <w:jc w:val="center"/>
                                          <w:rPr>
                                            <w:rFonts w:asciiTheme="majorEastAsia" w:eastAsiaTheme="majorEastAsia" w:hAnsiTheme="majorEastAsia"/>
                                            <w:sz w:val="18"/>
                                            <w:szCs w:val="18"/>
                                          </w:rPr>
                                        </w:pPr>
                                      </w:p>
                                    </w:tc>
                                  </w:tr>
                                </w:tbl>
                                <w:p w:rsidR="00224E3D" w:rsidRDefault="00224E3D" w:rsidP="0053725E">
                                  <w:pPr>
                                    <w:jc w:val="center"/>
                                    <w:rPr>
                                      <w:rFonts w:asciiTheme="majorEastAsia" w:eastAsiaTheme="majorEastAsia" w:hAnsiTheme="majorEastAsia"/>
                                      <w:sz w:val="20"/>
                                      <w:szCs w:val="20"/>
                                    </w:rPr>
                                  </w:pPr>
                                </w:p>
                              </w:txbxContent>
                            </v:textbox>
                          </v:roundrect>
                          <v:roundrect id="AutoShape 14" o:spid="_x0000_s1103" style="position:absolute;left:95;top:666;width:10077;height:3207;visibility:visible;mso-wrap-style:square;v-text-anchor:middle" arcsize="424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">
                            <v:textbox inset="0,0,0,0">
                              <w:txbxContent>
                                <w:p w:rsidR="00224E3D" w:rsidRDefault="00224E3D" w:rsidP="0053725E">
                                  <w:pPr>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交通事業者</w:t>
                                  </w:r>
                                </w:p>
                              </w:txbxContent>
                            </v:textbox>
                          </v:roundrect>
                          <v:roundrect id="AutoShape 12" o:spid="_x0000_s1104" style="position:absolute;left:17240;top:6286;width:14802;height:12840;visibility:visible;mso-wrap-style:square;v-text-anchor:middle" arcsize="424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">
                            <v:textbox inset="0,0,0,0">
                              <w:txbxContent>
                                <w:p w:rsidR="00224E3D" w:rsidRDefault="00224E3D" w:rsidP="0053725E">
                                  <w:pPr>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情報提供拠点</w:t>
                                  </w:r>
                                </w:p>
                                <w:tbl>
                                  <w:tblPr>
                                    <w:tblStyle w:val="2"/>
                                    <w:tblW w:w="0" w:type="auto"/>
                                    <w:jc w:val="center"/>
                                    <w:tblLook w:val="04A0" w:firstRow="1" w:lastRow="0" w:firstColumn="1" w:lastColumn="0" w:noHBand="0" w:noVBand="1"/>
                                  </w:tblPr>
                                  <w:tblGrid>
                                    <w:gridCol w:w="2054"/>
                                  </w:tblGrid>
                                  <w:tr w:rsidR="00224E3D">
                                    <w:trPr>
                                      <w:jc w:val="center"/>
                                    </w:trPr>
                                    <w:tc>
                                      <w:tcPr>
                                        <w:tcW w:w="2054" w:type="dxa"/>
                                      </w:tcPr>
                                      <w:p w:rsidR="00224E3D" w:rsidRDefault="00224E3D">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▲▲ビル前</w:t>
                                        </w:r>
                                      </w:p>
                                    </w:tc>
                                  </w:tr>
                                  <w:tr w:rsidR="00224E3D">
                                    <w:trPr>
                                      <w:jc w:val="center"/>
                                    </w:trPr>
                                    <w:tc>
                                      <w:tcPr>
                                        <w:tcW w:w="2054" w:type="dxa"/>
                                      </w:tcPr>
                                      <w:p w:rsidR="00224E3D" w:rsidRDefault="00224E3D">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w:t>
                                        </w:r>
                                      </w:p>
                                    </w:tc>
                                  </w:tr>
                                </w:tbl>
                                <w:p w:rsidR="00224E3D" w:rsidRDefault="00224E3D" w:rsidP="0053725E">
                                  <w:pPr>
                                    <w:jc w:val="center"/>
                                    <w:rPr>
                                      <w:rFonts w:asciiTheme="majorEastAsia" w:eastAsiaTheme="majorEastAsia" w:hAnsiTheme="majorEastAsia"/>
                                      <w:sz w:val="20"/>
                                      <w:szCs w:val="20"/>
                                    </w:rPr>
                                  </w:pPr>
                                </w:p>
                              </w:txbxContent>
                            </v:textbox>
                          </v:roundrect>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AutoShape 15" o:spid="_x0000_s1105" type="#_x0000_t70" style="position:absolute;left:4286;top:4762;width:1594;height:3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">
                            <v:textbox style="layout-flow:vertical-ideographic" inset="5.85pt,.7pt,5.85pt,.7pt"/>
                          </v:shape>
                          <v:shape id="AutoShape 16" o:spid="_x0000_s1106" type="#_x0000_t70" style="position:absolute;left:4286;top:18192;width:1594;height:3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">
                            <v:textbox style="layout-flow:vertical-ideographic" inset="5.85pt,.7pt,5.85pt,.7pt"/>
                          </v:shape>
                          <v:shape id="AutoShape 17" o:spid="_x0000_s1107" type="#_x0000_t32" style="position:absolute;left:11239;top:26955;width:547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">
                            <v:stroke endarrow="block"/>
                          </v:shape>
                          <v:roundrect id="AutoShape 18" o:spid="_x0000_s1108" style="position:absolute;left:11144;top:24574;width:5759;height:1791;visibility:visible;mso-wrap-style:square;v-text-anchor:top" arcsize="424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" filled="f" strokecolor="white [3212]">
                            <v:textbox inset="0,0,0,0">
                              <w:txbxContent>
                                <w:p w:rsidR="00224E3D" w:rsidRDefault="00224E3D" w:rsidP="0053725E">
                                  <w:pPr>
                                    <w:jc w:val="center"/>
                                    <w:rPr>
                                      <w:rFonts w:ascii="Meiryo UI" w:eastAsia="Meiryo UI" w:hAnsi="Meiryo UI" w:cs="Meiryo UI"/>
                                      <w:sz w:val="14"/>
                                      <w:szCs w:val="14"/>
                                    </w:rPr>
                                  </w:pPr>
                                  <w:r>
                                    <w:rPr>
                                      <w:rFonts w:ascii="Meiryo UI" w:eastAsia="Meiryo UI" w:hAnsi="Meiryo UI" w:cs="Meiryo UI" w:hint="eastAsia"/>
                                      <w:sz w:val="14"/>
                                      <w:szCs w:val="14"/>
                                    </w:rPr>
                                    <w:t>情報提供</w:t>
                                  </w:r>
                                </w:p>
                              </w:txbxContent>
                            </v:textbox>
                          </v:roundrect>
                          <v:shape id="AutoShape 19" o:spid="_x0000_s1109" type="#_x0000_t32" style="position:absolute;left:10953;top:27717;width:547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">
                            <v:stroke endarrow="block"/>
                          </v:shape>
                          <v:shape id="AutoShape 21" o:spid="_x0000_s1110" type="#_x0000_t32" style="position:absolute;left:32575;top:13239;width:547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">
                            <v:stroke startarrow="block" endarrow="block"/>
                          </v:shape>
                          <v:roundrect id="AutoShape 23" o:spid="_x0000_s1111" style="position:absolute;left:17240;top:22955;width:14802;height:12839;visibility:visible;mso-wrap-style:square;v-text-anchor:middle" arcsize="424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">
                            <v:textbox inset="0,0,0,0">
                              <w:txbxContent>
                                <w:p w:rsidR="00224E3D" w:rsidRDefault="00224E3D" w:rsidP="0053725E">
                                  <w:pPr>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情報提供拠点</w:t>
                                  </w:r>
                                </w:p>
                                <w:tbl>
                                  <w:tblPr>
                                    <w:tblStyle w:val="2"/>
                                    <w:tblW w:w="0" w:type="auto"/>
                                    <w:jc w:val="center"/>
                                    <w:tblLook w:val="04A0" w:firstRow="1" w:lastRow="0" w:firstColumn="1" w:lastColumn="0" w:noHBand="0" w:noVBand="1"/>
                                  </w:tblPr>
                                  <w:tblGrid>
                                    <w:gridCol w:w="2054"/>
                                  </w:tblGrid>
                                  <w:tr w:rsidR="00224E3D">
                                    <w:trPr>
                                      <w:jc w:val="center"/>
                                    </w:trPr>
                                    <w:tc>
                                      <w:tcPr>
                                        <w:tcW w:w="2054" w:type="dxa"/>
                                      </w:tcPr>
                                      <w:p w:rsidR="00224E3D" w:rsidRDefault="00224E3D">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■■会館前</w:t>
                                        </w:r>
                                      </w:p>
                                    </w:tc>
                                  </w:tr>
                                  <w:tr w:rsidR="00224E3D">
                                    <w:trPr>
                                      <w:jc w:val="center"/>
                                    </w:trPr>
                                    <w:tc>
                                      <w:tcPr>
                                        <w:tcW w:w="2054" w:type="dxa"/>
                                      </w:tcPr>
                                      <w:p w:rsidR="00224E3D" w:rsidRDefault="00224E3D">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w:t>
                                        </w:r>
                                      </w:p>
                                    </w:tc>
                                  </w:tr>
                                </w:tbl>
                                <w:p w:rsidR="00224E3D" w:rsidRDefault="00224E3D" w:rsidP="0053725E">
                                  <w:pPr>
                                    <w:jc w:val="center"/>
                                    <w:rPr>
                                      <w:rFonts w:asciiTheme="majorEastAsia" w:eastAsiaTheme="majorEastAsia" w:hAnsiTheme="majorEastAsia"/>
                                      <w:sz w:val="20"/>
                                      <w:szCs w:val="20"/>
                                    </w:rPr>
                                  </w:pPr>
                                </w:p>
                              </w:txbxContent>
                            </v:textbox>
                          </v:roundrect>
                          <v:roundrect id="AutoShape 24" o:spid="_x0000_s1112" style="position:absolute;left:38576;top:23145;width:13678;height:19412;visibility:visible;mso-wrap-style:square;v-text-anchor:middle" arcsize="424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">
                            <v:textbox inset="0,0,0,0">
                              <w:txbxContent>
                                <w:p w:rsidR="00224E3D" w:rsidRDefault="00224E3D" w:rsidP="0053725E">
                                  <w:pPr>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一時滞在スペース</w:t>
                                  </w:r>
                                </w:p>
                                <w:tbl>
                                  <w:tblPr>
                                    <w:tblStyle w:val="2"/>
                                    <w:tblW w:w="0" w:type="auto"/>
                                    <w:jc w:val="center"/>
                                    <w:tblLook w:val="04A0" w:firstRow="1" w:lastRow="0" w:firstColumn="1" w:lastColumn="0" w:noHBand="0" w:noVBand="1"/>
                                  </w:tblPr>
                                  <w:tblGrid>
                                    <w:gridCol w:w="1668"/>
                                  </w:tblGrid>
                                  <w:tr w:rsidR="00224E3D">
                                    <w:trPr>
                                      <w:jc w:val="center"/>
                                    </w:trPr>
                                    <w:tc>
                                      <w:tcPr>
                                        <w:tcW w:w="1668" w:type="dxa"/>
                                      </w:tcPr>
                                      <w:p w:rsidR="00224E3D" w:rsidRDefault="00224E3D">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■■ビル</w:t>
                                        </w:r>
                                      </w:p>
                                    </w:tc>
                                  </w:tr>
                                  <w:tr w:rsidR="00224E3D">
                                    <w:trPr>
                                      <w:jc w:val="center"/>
                                    </w:trPr>
                                    <w:tc>
                                      <w:tcPr>
                                        <w:tcW w:w="1668" w:type="dxa"/>
                                      </w:tcPr>
                                      <w:p w:rsidR="00224E3D" w:rsidRDefault="00224E3D">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◇◇商事</w:t>
                                        </w:r>
                                      </w:p>
                                    </w:tc>
                                  </w:tr>
                                  <w:tr w:rsidR="00224E3D">
                                    <w:trPr>
                                      <w:jc w:val="center"/>
                                    </w:trPr>
                                    <w:tc>
                                      <w:tcPr>
                                        <w:tcW w:w="1668" w:type="dxa"/>
                                      </w:tcPr>
                                      <w:p w:rsidR="00224E3D" w:rsidRDefault="00224E3D">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●●ホール</w:t>
                                        </w:r>
                                      </w:p>
                                    </w:tc>
                                  </w:tr>
                                  <w:tr w:rsidR="00224E3D">
                                    <w:trPr>
                                      <w:jc w:val="center"/>
                                    </w:trPr>
                                    <w:tc>
                                      <w:tcPr>
                                        <w:tcW w:w="1668" w:type="dxa"/>
                                      </w:tcPr>
                                      <w:p w:rsidR="00224E3D" w:rsidRDefault="00224E3D">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w:t>
                                        </w:r>
                                      </w:p>
                                      <w:p w:rsidR="00224E3D" w:rsidRDefault="00224E3D">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w:t>
                                        </w:r>
                                      </w:p>
                                      <w:p w:rsidR="00224E3D" w:rsidRDefault="00224E3D">
                                        <w:pPr>
                                          <w:jc w:val="center"/>
                                          <w:rPr>
                                            <w:rFonts w:asciiTheme="majorEastAsia" w:eastAsiaTheme="majorEastAsia" w:hAnsiTheme="majorEastAsia"/>
                                            <w:sz w:val="18"/>
                                            <w:szCs w:val="18"/>
                                          </w:rPr>
                                        </w:pPr>
                                      </w:p>
                                    </w:tc>
                                  </w:tr>
                                </w:tbl>
                                <w:p w:rsidR="00224E3D" w:rsidRDefault="00224E3D" w:rsidP="0053725E">
                                  <w:pPr>
                                    <w:jc w:val="center"/>
                                    <w:rPr>
                                      <w:rFonts w:asciiTheme="majorEastAsia" w:eastAsiaTheme="majorEastAsia" w:hAnsiTheme="majorEastAsia"/>
                                      <w:sz w:val="20"/>
                                      <w:szCs w:val="20"/>
                                    </w:rPr>
                                  </w:pPr>
                                </w:p>
                              </w:txbxContent>
                            </v:textbox>
                          </v:roundrect>
                          <v:shape id="AutoShape 25" o:spid="_x0000_s1113" type="#_x0000_t32" style="position:absolute;left:32575;top:29908;width:547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">
                            <v:stroke startarrow="block" endarrow="block"/>
                          </v:shape>
                          <v:shape id="AutoShape 27" o:spid="_x0000_s1114" type="#_x0000_t32" style="position:absolute;left:10572;top:17811;width:5576;height:434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">
                            <v:stroke endarrow="block"/>
                          </v:shape>
                          <v:shape id="AutoShape 28" o:spid="_x0000_s1115" type="#_x0000_t32" style="position:absolute;left:10858;top:18669;width:5372;height:409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">
                            <v:stroke endarrow="block"/>
                          </v:shape>
                          <v:roundrect id="AutoShape 29" o:spid="_x0000_s1116" style="position:absolute;left:8286;top:18192;width:6001;height:1791;visibility:visible;mso-wrap-style:square;v-text-anchor:top" arcsize="424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" filled="f" stroked="f" strokecolor="white [3212]">
                            <v:textbox inset="0,0,0,0">
                              <w:txbxContent>
                                <w:p w:rsidR="00224E3D" w:rsidRDefault="00224E3D" w:rsidP="0053725E">
                                  <w:pPr>
                                    <w:jc w:val="center"/>
                                    <w:rPr>
                                      <w:rFonts w:ascii="Meiryo UI" w:eastAsia="Meiryo UI" w:hAnsi="Meiryo UI" w:cs="Meiryo UI"/>
                                      <w:sz w:val="14"/>
                                      <w:szCs w:val="14"/>
                                    </w:rPr>
                                  </w:pPr>
                                  <w:r>
                                    <w:rPr>
                                      <w:rFonts w:ascii="Meiryo UI" w:eastAsia="Meiryo UI" w:hAnsi="Meiryo UI" w:cs="Meiryo UI" w:hint="eastAsia"/>
                                      <w:sz w:val="14"/>
                                      <w:szCs w:val="14"/>
                                    </w:rPr>
                                    <w:t>情報提供</w:t>
                                  </w:r>
                                </w:p>
                              </w:txbxContent>
                            </v:textbox>
                          </v:roundrect>
                          <v:roundrect id="AutoShape 31" o:spid="_x0000_s1117" style="position:absolute;top:22764;width:10077;height:8071;visibility:visible;mso-wrap-style:square;v-text-anchor:middle" arcsize="424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">
                            <v:textbox inset="0,0,0,0">
                              <w:txbxContent>
                                <w:p w:rsidR="00224E3D" w:rsidRDefault="00224E3D" w:rsidP="0053725E">
                                  <w:pPr>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区役所</w:t>
                                  </w:r>
                                </w:p>
                                <w:p w:rsidR="00224E3D" w:rsidRDefault="00224E3D" w:rsidP="0053725E">
                                  <w:pPr>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災害対策本部</w:t>
                                  </w:r>
                                </w:p>
                              </w:txbxContent>
                            </v:textbox>
                          </v:roundrect>
                          <v:roundrect id="AutoShape 30" o:spid="_x0000_s1118" style="position:absolute;left:12858;top:19907;width:6001;height:1790;visibility:visible;mso-wrap-style:square;v-text-anchor:top" arcsize="424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" filled="f" stroked="f" strokecolor="white [3212]">
                            <v:textbox inset="0,0,0,0">
                              <w:txbxContent>
                                <w:p w:rsidR="00224E3D" w:rsidRDefault="00224E3D" w:rsidP="0053725E">
                                  <w:pPr>
                                    <w:jc w:val="center"/>
                                    <w:rPr>
                                      <w:rFonts w:ascii="Meiryo UI" w:eastAsia="Meiryo UI" w:hAnsi="Meiryo UI" w:cs="Meiryo UI"/>
                                      <w:sz w:val="14"/>
                                      <w:szCs w:val="14"/>
                                    </w:rPr>
                                  </w:pPr>
                                  <w:r>
                                    <w:rPr>
                                      <w:rFonts w:ascii="Meiryo UI" w:eastAsia="Meiryo UI" w:hAnsi="Meiryo UI" w:cs="Meiryo UI" w:hint="eastAsia"/>
                                      <w:sz w:val="14"/>
                                      <w:szCs w:val="14"/>
                                    </w:rPr>
                                    <w:t>情報報告</w:t>
                                  </w:r>
                                </w:p>
                              </w:txbxContent>
                            </v:textbox>
                          </v:roundrect>
                          <v:shape id="AutoShape 8" o:spid="_x0000_s1119" type="#_x0000_t32" style="position:absolute;left:32480;top:19526;width:5473;height:318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">
                            <v:stroke startarrow="block" endarrow="block"/>
                          </v:shape>
                          <v:shape id="AutoShape 33" o:spid="_x0000_s1120" type="#_x0000_t32" style="position:absolute;left:32575;top:19526;width:5385;height:30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">
                            <v:stroke startarrow="block" endarrow="block"/>
                          </v:shape>
                        </v:group>
                      </v:group>
                    </v:group>
                  </w:pict>
                </mc:Fallback>
              </mc:AlternateContent>
            </w:r>
          </w:p>
          <w:p w:rsidR="00007A4F" w:rsidRPr="0053725E" w:rsidRDefault="00007A4F" w:rsidP="00007A4F">
            <w:pPr>
              <w:adjustRightInd w:val="0"/>
              <w:snapToGrid w:val="0"/>
              <w:rPr>
                <w:rFonts w:asciiTheme="majorEastAsia" w:eastAsiaTheme="majorEastAsia" w:hAnsiTheme="majorEastAsia" w:cs="Meiryo UI"/>
                <w:b/>
                <w:sz w:val="24"/>
                <w:szCs w:val="24"/>
              </w:rPr>
            </w:pPr>
          </w:p>
        </w:tc>
      </w:tr>
    </w:tbl>
    <w:p w:rsidR="00F167E5" w:rsidRPr="00007A4F" w:rsidRDefault="00F167E5">
      <w:pPr>
        <w:widowControl/>
        <w:jc w:val="left"/>
        <w:rPr>
          <w:rFonts w:asciiTheme="majorEastAsia" w:eastAsiaTheme="majorEastAsia" w:hAnsiTheme="majorEastAsia"/>
        </w:rPr>
      </w:pPr>
    </w:p>
    <w:p w:rsidR="00007A4F" w:rsidRDefault="00007A4F">
      <w:pPr>
        <w:widowControl/>
        <w:jc w:val="left"/>
        <w:rPr>
          <w:rFonts w:asciiTheme="majorEastAsia" w:eastAsiaTheme="majorEastAsia" w:hAnsiTheme="majorEastAsia"/>
        </w:rPr>
      </w:pPr>
    </w:p>
    <w:p w:rsidR="00007A4F" w:rsidRDefault="00007A4F">
      <w:pPr>
        <w:widowControl/>
        <w:jc w:val="left"/>
        <w:rPr>
          <w:rFonts w:asciiTheme="majorEastAsia" w:eastAsiaTheme="majorEastAsia" w:hAnsiTheme="majorEastAsia"/>
        </w:rPr>
      </w:pPr>
    </w:p>
    <w:p w:rsidR="00007A4F" w:rsidRDefault="00007A4F">
      <w:pPr>
        <w:widowControl/>
        <w:jc w:val="left"/>
        <w:rPr>
          <w:rFonts w:asciiTheme="majorEastAsia" w:eastAsiaTheme="majorEastAsia" w:hAnsiTheme="majorEastAsia"/>
        </w:rPr>
      </w:pPr>
    </w:p>
    <w:p w:rsidR="00007A4F" w:rsidRDefault="00007A4F">
      <w:pPr>
        <w:widowControl/>
        <w:jc w:val="left"/>
        <w:rPr>
          <w:rFonts w:asciiTheme="majorEastAsia" w:eastAsiaTheme="majorEastAsia" w:hAnsiTheme="majorEastAsia"/>
        </w:rPr>
      </w:pPr>
    </w:p>
    <w:p w:rsidR="00007A4F" w:rsidRDefault="00007A4F">
      <w:pPr>
        <w:widowControl/>
        <w:jc w:val="left"/>
        <w:rPr>
          <w:rFonts w:asciiTheme="majorEastAsia" w:eastAsiaTheme="majorEastAsia" w:hAnsiTheme="majorEastAsia"/>
        </w:rPr>
      </w:pPr>
    </w:p>
    <w:p w:rsidR="00007A4F" w:rsidRDefault="00007A4F">
      <w:pPr>
        <w:widowControl/>
        <w:jc w:val="left"/>
        <w:rPr>
          <w:rFonts w:asciiTheme="majorEastAsia" w:eastAsiaTheme="majorEastAsia" w:hAnsiTheme="majorEastAsia"/>
        </w:rPr>
      </w:pPr>
    </w:p>
    <w:p w:rsidR="00007A4F" w:rsidRDefault="00007A4F">
      <w:pPr>
        <w:widowControl/>
        <w:jc w:val="left"/>
        <w:rPr>
          <w:rFonts w:asciiTheme="majorEastAsia" w:eastAsiaTheme="majorEastAsia" w:hAnsiTheme="majorEastAsia"/>
        </w:rPr>
      </w:pPr>
    </w:p>
    <w:p w:rsidR="00007A4F" w:rsidRDefault="00007A4F">
      <w:pPr>
        <w:widowControl/>
        <w:jc w:val="left"/>
        <w:rPr>
          <w:rFonts w:asciiTheme="majorEastAsia" w:eastAsiaTheme="majorEastAsia" w:hAnsiTheme="majorEastAsia"/>
        </w:rPr>
      </w:pPr>
    </w:p>
    <w:p w:rsidR="00007A4F" w:rsidRDefault="00007A4F">
      <w:pPr>
        <w:widowControl/>
        <w:jc w:val="left"/>
        <w:rPr>
          <w:rFonts w:asciiTheme="majorEastAsia" w:eastAsiaTheme="majorEastAsia" w:hAnsiTheme="majorEastAsia"/>
        </w:rPr>
      </w:pPr>
    </w:p>
    <w:p w:rsidR="00007A4F" w:rsidRDefault="00007A4F">
      <w:pPr>
        <w:widowControl/>
        <w:jc w:val="left"/>
        <w:rPr>
          <w:rFonts w:asciiTheme="majorEastAsia" w:eastAsiaTheme="majorEastAsia" w:hAnsiTheme="majorEastAsia"/>
        </w:rPr>
      </w:pPr>
    </w:p>
    <w:p w:rsidR="00F167E5" w:rsidRDefault="000D0E03">
      <w:pPr>
        <w:widowControl/>
        <w:spacing w:line="360" w:lineRule="auto"/>
        <w:jc w:val="left"/>
        <w:rPr>
          <w:rFonts w:asciiTheme="majorEastAsia" w:eastAsiaTheme="majorEastAsia" w:hAnsiTheme="majorEastAsia"/>
          <w:b/>
          <w:sz w:val="28"/>
          <w:szCs w:val="28"/>
        </w:rPr>
      </w:pPr>
      <w:r>
        <w:rPr>
          <w:rFonts w:asciiTheme="majorEastAsia" w:eastAsiaTheme="majorEastAsia" w:hAnsiTheme="majorEastAsia" w:hint="eastAsia"/>
          <w:b/>
          <w:sz w:val="28"/>
          <w:szCs w:val="28"/>
        </w:rPr>
        <w:t>２ 情報提供拠点の運営</w:t>
      </w:r>
    </w:p>
    <w:p w:rsidR="00F167E5" w:rsidRPr="001E7665" w:rsidRDefault="0032233E">
      <w:pPr>
        <w:pStyle w:val="a8"/>
        <w:widowControl/>
        <w:numPr>
          <w:ilvl w:val="0"/>
          <w:numId w:val="1"/>
        </w:numPr>
        <w:ind w:leftChars="0" w:left="709" w:hanging="283"/>
        <w:jc w:val="left"/>
        <w:rPr>
          <w:rFonts w:ascii="HG丸ｺﾞｼｯｸM-PRO" w:eastAsia="HG丸ｺﾞｼｯｸM-PRO" w:hAnsiTheme="majorEastAsia"/>
        </w:rPr>
      </w:pPr>
      <w:r w:rsidRPr="001E7665">
        <w:rPr>
          <w:rFonts w:ascii="HG丸ｺﾞｼｯｸM-PRO" w:eastAsia="HG丸ｺﾞｼｯｸM-PRO" w:hAnsiTheme="majorEastAsia" w:hint="eastAsia"/>
        </w:rPr>
        <w:t>災害情報や</w:t>
      </w:r>
      <w:r w:rsidR="002F15CB" w:rsidRPr="001E7665">
        <w:rPr>
          <w:rFonts w:ascii="HG丸ｺﾞｼｯｸM-PRO" w:eastAsia="HG丸ｺﾞｼｯｸM-PRO" w:hAnsiTheme="majorEastAsia" w:hint="eastAsia"/>
        </w:rPr>
        <w:t>交通</w:t>
      </w:r>
      <w:r w:rsidR="00E67B71" w:rsidRPr="001E7665">
        <w:rPr>
          <w:rFonts w:ascii="HG丸ｺﾞｼｯｸM-PRO" w:eastAsia="HG丸ｺﾞｼｯｸM-PRO" w:hAnsiTheme="majorEastAsia" w:hint="eastAsia"/>
        </w:rPr>
        <w:t>情報</w:t>
      </w:r>
      <w:r w:rsidRPr="001E7665">
        <w:rPr>
          <w:rFonts w:ascii="HG丸ｺﾞｼｯｸM-PRO" w:eastAsia="HG丸ｺﾞｼｯｸM-PRO" w:hAnsiTheme="majorEastAsia" w:hint="eastAsia"/>
        </w:rPr>
        <w:t>、一時滞在スペース情報などの情報提供</w:t>
      </w:r>
      <w:r w:rsidR="000D0E03" w:rsidRPr="001E7665">
        <w:rPr>
          <w:rFonts w:ascii="HG丸ｺﾞｼｯｸM-PRO" w:eastAsia="HG丸ｺﾞｼｯｸM-PRO" w:hAnsiTheme="majorEastAsia" w:hint="eastAsia"/>
        </w:rPr>
        <w:t>を行う。</w:t>
      </w:r>
    </w:p>
    <w:p w:rsidR="00D74847" w:rsidRPr="00D74847" w:rsidRDefault="00D74847" w:rsidP="00D74847">
      <w:pPr>
        <w:widowControl/>
        <w:jc w:val="left"/>
        <w:rPr>
          <w:rFonts w:ascii="HG丸ｺﾞｼｯｸM-PRO" w:eastAsia="HG丸ｺﾞｼｯｸM-PRO" w:hAnsiTheme="majorEastAsia"/>
          <w:color w:val="FF0000"/>
        </w:rPr>
      </w:pPr>
    </w:p>
    <w:p w:rsidR="00D74847" w:rsidRPr="00D30A68" w:rsidRDefault="00D74847">
      <w:pPr>
        <w:pStyle w:val="a8"/>
        <w:widowControl/>
        <w:numPr>
          <w:ilvl w:val="0"/>
          <w:numId w:val="1"/>
        </w:numPr>
        <w:ind w:leftChars="0" w:left="709" w:hanging="283"/>
        <w:jc w:val="left"/>
        <w:rPr>
          <w:rFonts w:ascii="HG丸ｺﾞｼｯｸM-PRO" w:eastAsia="HG丸ｺﾞｼｯｸM-PRO" w:hAnsiTheme="majorEastAsia"/>
        </w:rPr>
      </w:pPr>
      <w:r w:rsidRPr="00D30A68">
        <w:rPr>
          <w:rFonts w:ascii="HG丸ｺﾞｼｯｸM-PRO" w:eastAsia="HG丸ｺﾞｼｯｸM-PRO" w:hAnsiTheme="majorEastAsia" w:hint="eastAsia"/>
        </w:rPr>
        <w:t>なお、情報提供拠点の運営に関し</w:t>
      </w:r>
      <w:r w:rsidR="0032233E" w:rsidRPr="00D30A68">
        <w:rPr>
          <w:rFonts w:ascii="HG丸ｺﾞｼｯｸM-PRO" w:eastAsia="HG丸ｺﾞｼｯｸM-PRO" w:hAnsiTheme="majorEastAsia" w:hint="eastAsia"/>
        </w:rPr>
        <w:t>て、</w:t>
      </w:r>
      <w:r w:rsidR="00D30A68">
        <w:rPr>
          <w:rFonts w:ascii="HG丸ｺﾞｼｯｸM-PRO" w:eastAsia="HG丸ｺﾞｼｯｸM-PRO" w:hAnsiTheme="majorEastAsia" w:hint="eastAsia"/>
        </w:rPr>
        <w:t>必要な事項は別に定める「情報提供拠点運営マニュアル</w:t>
      </w:r>
      <w:r w:rsidRPr="00D30A68">
        <w:rPr>
          <w:rFonts w:ascii="HG丸ｺﾞｼｯｸM-PRO" w:eastAsia="HG丸ｺﾞｼｯｸM-PRO" w:hAnsiTheme="majorEastAsia" w:hint="eastAsia"/>
        </w:rPr>
        <w:t>」によるものとする。</w:t>
      </w:r>
    </w:p>
    <w:p w:rsidR="00F167E5" w:rsidRPr="00D30A68" w:rsidRDefault="00F167E5">
      <w:pPr>
        <w:widowControl/>
        <w:jc w:val="left"/>
        <w:rPr>
          <w:rFonts w:asciiTheme="majorEastAsia" w:eastAsiaTheme="majorEastAsia" w:hAnsiTheme="majorEastAsia"/>
        </w:rPr>
      </w:pPr>
    </w:p>
    <w:p w:rsidR="00F167E5" w:rsidRPr="00D30A68" w:rsidRDefault="000D0E03">
      <w:pPr>
        <w:widowControl/>
        <w:spacing w:line="360" w:lineRule="auto"/>
        <w:jc w:val="left"/>
        <w:rPr>
          <w:rFonts w:asciiTheme="majorEastAsia" w:eastAsiaTheme="majorEastAsia" w:hAnsiTheme="majorEastAsia"/>
          <w:b/>
          <w:sz w:val="28"/>
          <w:szCs w:val="28"/>
        </w:rPr>
      </w:pPr>
      <w:r w:rsidRPr="00D30A68">
        <w:rPr>
          <w:rFonts w:asciiTheme="majorEastAsia" w:eastAsiaTheme="majorEastAsia" w:hAnsiTheme="majorEastAsia" w:hint="eastAsia"/>
          <w:b/>
          <w:sz w:val="28"/>
          <w:szCs w:val="28"/>
        </w:rPr>
        <w:t xml:space="preserve">３ </w:t>
      </w:r>
      <w:r w:rsidR="002F15CB" w:rsidRPr="00D30A68">
        <w:rPr>
          <w:rFonts w:asciiTheme="majorEastAsia" w:eastAsiaTheme="majorEastAsia" w:hAnsiTheme="majorEastAsia" w:hint="eastAsia"/>
          <w:b/>
          <w:sz w:val="28"/>
          <w:szCs w:val="28"/>
        </w:rPr>
        <w:t>一時滞在</w:t>
      </w:r>
      <w:r w:rsidRPr="00D30A68">
        <w:rPr>
          <w:rFonts w:asciiTheme="majorEastAsia" w:eastAsiaTheme="majorEastAsia" w:hAnsiTheme="majorEastAsia" w:hint="eastAsia"/>
          <w:b/>
          <w:sz w:val="28"/>
          <w:szCs w:val="28"/>
        </w:rPr>
        <w:t>スペースの運営</w:t>
      </w:r>
    </w:p>
    <w:p w:rsidR="00F167E5" w:rsidRPr="00D30A68" w:rsidRDefault="00C3604C">
      <w:pPr>
        <w:pStyle w:val="a8"/>
        <w:widowControl/>
        <w:numPr>
          <w:ilvl w:val="0"/>
          <w:numId w:val="1"/>
        </w:numPr>
        <w:ind w:leftChars="0" w:left="709" w:hanging="283"/>
        <w:jc w:val="left"/>
        <w:rPr>
          <w:rFonts w:ascii="HG丸ｺﾞｼｯｸM-PRO" w:eastAsia="HG丸ｺﾞｼｯｸM-PRO" w:hAnsiTheme="majorEastAsia"/>
        </w:rPr>
      </w:pPr>
      <w:r w:rsidRPr="00D30A68">
        <w:rPr>
          <w:rFonts w:ascii="HG丸ｺﾞｼｯｸM-PRO" w:eastAsia="HG丸ｺﾞｼｯｸM-PRO" w:hAnsiTheme="majorEastAsia" w:hint="eastAsia"/>
        </w:rPr>
        <w:t>帰宅困難者（屋外滞留者）を一時的に受け入れる施設で、</w:t>
      </w:r>
      <w:r w:rsidR="002F15CB" w:rsidRPr="00D30A68">
        <w:rPr>
          <w:rFonts w:ascii="HG丸ｺﾞｼｯｸM-PRO" w:eastAsia="HG丸ｺﾞｼｯｸM-PRO" w:hAnsiTheme="majorEastAsia" w:hint="eastAsia"/>
        </w:rPr>
        <w:t>原則として</w:t>
      </w:r>
      <w:r w:rsidRPr="00D30A68">
        <w:rPr>
          <w:rFonts w:ascii="HG丸ｺﾞｼｯｸM-PRO" w:eastAsia="HG丸ｺﾞｼｯｸM-PRO" w:hAnsiTheme="majorEastAsia" w:hint="eastAsia"/>
        </w:rPr>
        <w:t>、要配慮者等を優先的に受け入れる。</w:t>
      </w:r>
    </w:p>
    <w:p w:rsidR="00007A4F" w:rsidRPr="00D30A68" w:rsidRDefault="00007A4F" w:rsidP="00007A4F">
      <w:pPr>
        <w:widowControl/>
        <w:jc w:val="left"/>
        <w:rPr>
          <w:rFonts w:ascii="HG丸ｺﾞｼｯｸM-PRO" w:eastAsia="HG丸ｺﾞｼｯｸM-PRO" w:hAnsiTheme="majorEastAsia"/>
        </w:rPr>
      </w:pPr>
    </w:p>
    <w:p w:rsidR="00007A4F" w:rsidRPr="00D30A68" w:rsidRDefault="001C2707" w:rsidP="00007A4F">
      <w:pPr>
        <w:pStyle w:val="a8"/>
        <w:widowControl/>
        <w:numPr>
          <w:ilvl w:val="0"/>
          <w:numId w:val="1"/>
        </w:numPr>
        <w:ind w:leftChars="0" w:left="709" w:hanging="283"/>
        <w:jc w:val="left"/>
        <w:rPr>
          <w:rFonts w:ascii="HG丸ｺﾞｼｯｸM-PRO" w:eastAsia="HG丸ｺﾞｼｯｸM-PRO" w:hAnsiTheme="majorEastAsia"/>
        </w:rPr>
      </w:pPr>
      <w:r w:rsidRPr="00D30A68">
        <w:rPr>
          <w:rFonts w:ascii="HG丸ｺﾞｼｯｸM-PRO" w:eastAsia="HG丸ｺﾞｼｯｸM-PRO" w:hAnsiTheme="majorEastAsia" w:hint="eastAsia"/>
        </w:rPr>
        <w:t>なお、一時滞在スペース</w:t>
      </w:r>
      <w:r w:rsidR="00007A4F" w:rsidRPr="00D30A68">
        <w:rPr>
          <w:rFonts w:ascii="HG丸ｺﾞｼｯｸM-PRO" w:eastAsia="HG丸ｺﾞｼｯｸM-PRO" w:hAnsiTheme="majorEastAsia" w:hint="eastAsia"/>
        </w:rPr>
        <w:t>の運営に関し</w:t>
      </w:r>
      <w:r w:rsidR="0032233E" w:rsidRPr="00D30A68">
        <w:rPr>
          <w:rFonts w:ascii="HG丸ｺﾞｼｯｸM-PRO" w:eastAsia="HG丸ｺﾞｼｯｸM-PRO" w:hAnsiTheme="majorEastAsia" w:hint="eastAsia"/>
        </w:rPr>
        <w:t>て、</w:t>
      </w:r>
      <w:r w:rsidR="00D30A68" w:rsidRPr="00D30A68">
        <w:rPr>
          <w:rFonts w:ascii="HG丸ｺﾞｼｯｸM-PRO" w:eastAsia="HG丸ｺﾞｼｯｸM-PRO" w:hAnsiTheme="majorEastAsia" w:hint="eastAsia"/>
        </w:rPr>
        <w:t>必要な事項は別に定める「一時滞在スペース運営マニュアル</w:t>
      </w:r>
      <w:r w:rsidR="00007A4F" w:rsidRPr="00D30A68">
        <w:rPr>
          <w:rFonts w:ascii="HG丸ｺﾞｼｯｸM-PRO" w:eastAsia="HG丸ｺﾞｼｯｸM-PRO" w:hAnsiTheme="majorEastAsia" w:hint="eastAsia"/>
        </w:rPr>
        <w:t>」によるものとする。</w:t>
      </w:r>
    </w:p>
    <w:p w:rsidR="00F167E5" w:rsidRPr="0032233E" w:rsidRDefault="00F167E5">
      <w:pPr>
        <w:widowControl/>
        <w:jc w:val="left"/>
        <w:rPr>
          <w:rFonts w:asciiTheme="majorEastAsia" w:eastAsiaTheme="majorEastAsia" w:hAnsiTheme="majorEastAsia"/>
        </w:rPr>
      </w:pPr>
    </w:p>
    <w:p w:rsidR="00F167E5" w:rsidRDefault="000D0E03">
      <w:pPr>
        <w:widowControl/>
        <w:spacing w:line="360" w:lineRule="auto"/>
        <w:ind w:leftChars="-62" w:left="-141"/>
        <w:jc w:val="left"/>
        <w:rPr>
          <w:rFonts w:asciiTheme="majorEastAsia" w:eastAsiaTheme="majorEastAsia" w:hAnsiTheme="majorEastAsia"/>
          <w:b/>
          <w:sz w:val="32"/>
          <w:szCs w:val="32"/>
        </w:rPr>
      </w:pPr>
      <w:r>
        <w:rPr>
          <w:rFonts w:asciiTheme="majorEastAsia" w:eastAsiaTheme="majorEastAsia" w:hAnsiTheme="majorEastAsia" w:hint="eastAsia"/>
          <w:b/>
          <w:sz w:val="32"/>
          <w:szCs w:val="32"/>
        </w:rPr>
        <w:t xml:space="preserve">第４章　帰宅行動　</w:t>
      </w:r>
      <w:r>
        <w:rPr>
          <w:rFonts w:asciiTheme="majorEastAsia" w:eastAsiaTheme="majorEastAsia" w:hAnsiTheme="majorEastAsia" w:hint="eastAsia"/>
          <w:spacing w:val="-20"/>
          <w:sz w:val="15"/>
          <w:szCs w:val="15"/>
          <w:bdr w:val="single" w:sz="4" w:space="0" w:color="auto"/>
        </w:rPr>
        <w:t>フェーズ４</w:t>
      </w:r>
      <w:r>
        <w:rPr>
          <w:rFonts w:asciiTheme="majorEastAsia" w:eastAsiaTheme="majorEastAsia" w:hAnsiTheme="majorEastAsia" w:hint="eastAsia"/>
          <w:spacing w:val="-20"/>
          <w:sz w:val="15"/>
          <w:szCs w:val="15"/>
        </w:rPr>
        <w:t xml:space="preserve"> 帰宅行動</w:t>
      </w:r>
    </w:p>
    <w:p w:rsidR="00F167E5" w:rsidRDefault="000D0E03">
      <w:pPr>
        <w:pStyle w:val="a8"/>
        <w:widowControl/>
        <w:numPr>
          <w:ilvl w:val="0"/>
          <w:numId w:val="1"/>
        </w:numPr>
        <w:ind w:leftChars="0" w:left="426" w:hanging="283"/>
        <w:jc w:val="left"/>
        <w:rPr>
          <w:rFonts w:ascii="HG丸ｺﾞｼｯｸM-PRO" w:eastAsia="HG丸ｺﾞｼｯｸM-PRO" w:hAnsiTheme="majorEastAsia"/>
          <w:szCs w:val="21"/>
        </w:rPr>
      </w:pPr>
      <w:r>
        <w:rPr>
          <w:rFonts w:ascii="HG丸ｺﾞｼｯｸM-PRO" w:eastAsia="HG丸ｺﾞｼｯｸM-PRO" w:hAnsiTheme="majorEastAsia" w:hint="eastAsia"/>
          <w:szCs w:val="21"/>
        </w:rPr>
        <w:t>大阪府「事業所における「一斉帰宅の抑制」対策ガイドライン」では、発災による混乱が収まった後に帰宅を開始し、その目安としては３日間（７２時間）となっている。</w:t>
      </w:r>
    </w:p>
    <w:p w:rsidR="0069431A" w:rsidRPr="00097902" w:rsidRDefault="0069431A">
      <w:pPr>
        <w:pStyle w:val="a8"/>
        <w:widowControl/>
        <w:numPr>
          <w:ilvl w:val="0"/>
          <w:numId w:val="1"/>
        </w:numPr>
        <w:ind w:leftChars="0" w:left="426" w:hanging="283"/>
        <w:jc w:val="left"/>
        <w:rPr>
          <w:rFonts w:ascii="HG丸ｺﾞｼｯｸM-PRO" w:eastAsia="HG丸ｺﾞｼｯｸM-PRO" w:hAnsiTheme="majorEastAsia"/>
          <w:szCs w:val="21"/>
        </w:rPr>
      </w:pPr>
      <w:r w:rsidRPr="00097902">
        <w:rPr>
          <w:rFonts w:ascii="HG丸ｺﾞｼｯｸM-PRO" w:eastAsia="HG丸ｺﾞｼｯｸM-PRO" w:hAnsiTheme="majorEastAsia" w:hint="eastAsia"/>
          <w:szCs w:val="21"/>
        </w:rPr>
        <w:t>この３日間（７２時間）は、災害時の人命救助のリミットが72時間（3日）と言われていることや、帰宅困難者が二次災害に巻き込まれることを防止するために事業所に留まる目安としている。</w:t>
      </w:r>
    </w:p>
    <w:p w:rsidR="00F167E5" w:rsidRDefault="000D0E03">
      <w:pPr>
        <w:pStyle w:val="a8"/>
        <w:widowControl/>
        <w:numPr>
          <w:ilvl w:val="0"/>
          <w:numId w:val="1"/>
        </w:numPr>
        <w:ind w:leftChars="0" w:left="426" w:hanging="283"/>
        <w:jc w:val="left"/>
        <w:rPr>
          <w:rFonts w:ascii="HG丸ｺﾞｼｯｸM-PRO" w:eastAsia="HG丸ｺﾞｼｯｸM-PRO" w:hAnsiTheme="majorEastAsia"/>
        </w:rPr>
      </w:pPr>
      <w:r>
        <w:rPr>
          <w:rFonts w:ascii="HG丸ｺﾞｼｯｸM-PRO" w:eastAsia="HG丸ｺﾞｼｯｸM-PRO" w:hAnsiTheme="majorEastAsia" w:hint="eastAsia"/>
        </w:rPr>
        <w:t>帰宅行動では、「徒歩帰宅者への支援」「帰宅困難者等の搬送」の対策を想定しているが、その対応としては、関西広域連合が中心となり、国関係機関と放送・鉄道・バス・船舶・旅行・コンビニ等業界関係者との連携・協力のもと、帰宅支援に関する協議会の立ち上げや、帰宅支援ガイドラインの策定などが</w:t>
      </w:r>
      <w:r w:rsidR="00841CFF" w:rsidRPr="005044FA">
        <w:rPr>
          <w:rFonts w:ascii="HG丸ｺﾞｼｯｸM-PRO" w:eastAsia="HG丸ｺﾞｼｯｸM-PRO" w:hAnsiTheme="majorEastAsia" w:hint="eastAsia"/>
          <w:color w:val="000000" w:themeColor="text1"/>
        </w:rPr>
        <w:t>進めら</w:t>
      </w:r>
      <w:r>
        <w:rPr>
          <w:rFonts w:ascii="HG丸ｺﾞｼｯｸM-PRO" w:eastAsia="HG丸ｺﾞｼｯｸM-PRO" w:hAnsiTheme="majorEastAsia" w:hint="eastAsia"/>
        </w:rPr>
        <w:t>れている。</w:t>
      </w:r>
    </w:p>
    <w:p w:rsidR="00F167E5" w:rsidRDefault="000D0E03">
      <w:pPr>
        <w:pStyle w:val="a8"/>
        <w:widowControl/>
        <w:numPr>
          <w:ilvl w:val="0"/>
          <w:numId w:val="1"/>
        </w:numPr>
        <w:ind w:leftChars="0" w:left="426" w:hanging="283"/>
        <w:jc w:val="left"/>
        <w:rPr>
          <w:rFonts w:asciiTheme="majorEastAsia" w:eastAsiaTheme="majorEastAsia" w:hAnsiTheme="majorEastAsia"/>
        </w:rPr>
      </w:pPr>
      <w:r>
        <w:rPr>
          <w:rFonts w:ascii="HG丸ｺﾞｼｯｸM-PRO" w:eastAsia="HG丸ｺﾞｼｯｸM-PRO" w:hAnsiTheme="majorEastAsia" w:hint="eastAsia"/>
        </w:rPr>
        <w:t>今後、関西広域連合を中心とした関西圏における帰宅困難者の安全な帰宅を支援するための広域的な支援のあり方の検討内容と連携し、帰宅行動の対策を図る。</w:t>
      </w:r>
    </w:p>
    <w:p w:rsidR="00F167E5" w:rsidRDefault="00F167E5">
      <w:pPr>
        <w:widowControl/>
        <w:jc w:val="left"/>
        <w:rPr>
          <w:rFonts w:asciiTheme="majorEastAsia" w:eastAsiaTheme="majorEastAsia" w:hAnsiTheme="majorEastAsia"/>
        </w:rPr>
      </w:pPr>
    </w:p>
    <w:p w:rsidR="00F167E5" w:rsidRDefault="000D0E03">
      <w:pPr>
        <w:widowControl/>
        <w:spacing w:line="360" w:lineRule="auto"/>
        <w:ind w:leftChars="-62" w:left="-141"/>
        <w:jc w:val="left"/>
        <w:rPr>
          <w:rFonts w:asciiTheme="majorEastAsia" w:eastAsiaTheme="majorEastAsia" w:hAnsiTheme="majorEastAsia"/>
          <w:b/>
          <w:sz w:val="32"/>
          <w:szCs w:val="32"/>
        </w:rPr>
      </w:pPr>
      <w:r>
        <w:rPr>
          <w:rFonts w:asciiTheme="majorEastAsia" w:eastAsiaTheme="majorEastAsia" w:hAnsiTheme="majorEastAsia" w:hint="eastAsia"/>
          <w:b/>
          <w:sz w:val="32"/>
          <w:szCs w:val="32"/>
        </w:rPr>
        <w:t>第５章　今後の検討課題</w:t>
      </w:r>
    </w:p>
    <w:p w:rsidR="00F167E5" w:rsidRPr="00E67B71" w:rsidRDefault="008906CB">
      <w:pPr>
        <w:pStyle w:val="a8"/>
        <w:widowControl/>
        <w:numPr>
          <w:ilvl w:val="0"/>
          <w:numId w:val="1"/>
        </w:numPr>
        <w:ind w:leftChars="0" w:left="426" w:hanging="283"/>
        <w:jc w:val="left"/>
        <w:rPr>
          <w:rFonts w:ascii="HG丸ｺﾞｼｯｸM-PRO" w:eastAsia="HG丸ｺﾞｼｯｸM-PRO" w:hAnsiTheme="majorEastAsia"/>
        </w:rPr>
      </w:pPr>
      <w:r>
        <w:rPr>
          <w:rFonts w:ascii="HG丸ｺﾞｼｯｸM-PRO" w:eastAsia="HG丸ｺﾞｼｯｸM-PRO" w:hAnsiTheme="majorEastAsia" w:hint="eastAsia"/>
        </w:rPr>
        <w:t>情報提供拠点及び一時滞在</w:t>
      </w:r>
      <w:r w:rsidR="000D0E03" w:rsidRPr="00E67B71">
        <w:rPr>
          <w:rFonts w:ascii="HG丸ｺﾞｼｯｸM-PRO" w:eastAsia="HG丸ｺﾞｼｯｸM-PRO" w:hAnsiTheme="majorEastAsia" w:hint="eastAsia"/>
        </w:rPr>
        <w:t>スペースの確保</w:t>
      </w:r>
    </w:p>
    <w:p w:rsidR="00F167E5" w:rsidRPr="00D30A68" w:rsidRDefault="00E67B71">
      <w:pPr>
        <w:pStyle w:val="a8"/>
        <w:widowControl/>
        <w:numPr>
          <w:ilvl w:val="0"/>
          <w:numId w:val="1"/>
        </w:numPr>
        <w:ind w:leftChars="0" w:left="426" w:hanging="283"/>
        <w:jc w:val="left"/>
        <w:rPr>
          <w:rFonts w:ascii="HG丸ｺﾞｼｯｸM-PRO" w:eastAsia="HG丸ｺﾞｼｯｸM-PRO" w:hAnsiTheme="majorEastAsia"/>
        </w:rPr>
      </w:pPr>
      <w:r w:rsidRPr="00D30A68">
        <w:rPr>
          <w:rFonts w:ascii="HG丸ｺﾞｼｯｸM-PRO" w:eastAsia="HG丸ｺﾞｼｯｸM-PRO" w:hAnsiTheme="majorEastAsia" w:hint="eastAsia"/>
        </w:rPr>
        <w:t>情報提供拠点の協力事業者</w:t>
      </w:r>
      <w:r w:rsidR="000D0E03" w:rsidRPr="00D30A68">
        <w:rPr>
          <w:rFonts w:ascii="HG丸ｺﾞｼｯｸM-PRO" w:eastAsia="HG丸ｺﾞｼｯｸM-PRO" w:hAnsiTheme="majorEastAsia" w:hint="eastAsia"/>
        </w:rPr>
        <w:t>の確保</w:t>
      </w:r>
    </w:p>
    <w:p w:rsidR="00F167E5" w:rsidRPr="00D30A68" w:rsidRDefault="000D0E03">
      <w:pPr>
        <w:pStyle w:val="a8"/>
        <w:widowControl/>
        <w:numPr>
          <w:ilvl w:val="0"/>
          <w:numId w:val="1"/>
        </w:numPr>
        <w:ind w:leftChars="0" w:left="426" w:hanging="283"/>
        <w:jc w:val="left"/>
        <w:rPr>
          <w:rFonts w:ascii="HG丸ｺﾞｼｯｸM-PRO" w:eastAsia="HG丸ｺﾞｼｯｸM-PRO" w:hAnsiTheme="majorEastAsia"/>
        </w:rPr>
      </w:pPr>
      <w:r w:rsidRPr="00D30A68">
        <w:rPr>
          <w:rFonts w:ascii="HG丸ｺﾞｼｯｸM-PRO" w:eastAsia="HG丸ｺﾞｼｯｸM-PRO" w:hAnsiTheme="majorEastAsia" w:hint="eastAsia"/>
        </w:rPr>
        <w:t>情報連絡体制（連絡網・連絡手段など）の整備</w:t>
      </w:r>
    </w:p>
    <w:p w:rsidR="00D30A68" w:rsidRDefault="000D0E03" w:rsidP="00D30A68">
      <w:pPr>
        <w:pStyle w:val="a8"/>
        <w:widowControl/>
        <w:numPr>
          <w:ilvl w:val="0"/>
          <w:numId w:val="1"/>
        </w:numPr>
        <w:ind w:leftChars="0" w:left="426" w:hanging="283"/>
        <w:jc w:val="left"/>
        <w:rPr>
          <w:rFonts w:ascii="HG丸ｺﾞｼｯｸM-PRO" w:eastAsia="HG丸ｺﾞｼｯｸM-PRO" w:hAnsiTheme="majorEastAsia"/>
        </w:rPr>
      </w:pPr>
      <w:r w:rsidRPr="00D30A68">
        <w:rPr>
          <w:rFonts w:ascii="HG丸ｺﾞｼｯｸM-PRO" w:eastAsia="HG丸ｺﾞｼｯｸM-PRO" w:hAnsiTheme="majorEastAsia" w:hint="eastAsia"/>
        </w:rPr>
        <w:t>損害等への対応（法的責任の整理）</w:t>
      </w:r>
    </w:p>
    <w:p w:rsidR="00F167E5" w:rsidRPr="00D30A68" w:rsidRDefault="00E67B71" w:rsidP="00D30A68">
      <w:pPr>
        <w:pStyle w:val="a8"/>
        <w:widowControl/>
        <w:numPr>
          <w:ilvl w:val="0"/>
          <w:numId w:val="1"/>
        </w:numPr>
        <w:ind w:leftChars="0" w:left="426" w:hanging="283"/>
        <w:jc w:val="left"/>
        <w:rPr>
          <w:rFonts w:ascii="HG丸ｺﾞｼｯｸM-PRO" w:eastAsia="HG丸ｺﾞｼｯｸM-PRO" w:hAnsiTheme="majorEastAsia"/>
        </w:rPr>
      </w:pPr>
      <w:r w:rsidRPr="00D30A68">
        <w:rPr>
          <w:rFonts w:ascii="HG丸ｺﾞｼｯｸM-PRO" w:eastAsia="HG丸ｺﾞｼｯｸM-PRO" w:hAnsiTheme="majorEastAsia" w:hint="eastAsia"/>
        </w:rPr>
        <w:t>協議会会員以外への帰宅困難者対策の普及・啓発</w:t>
      </w:r>
      <w:r w:rsidR="000D0E03" w:rsidRPr="00D30A68">
        <w:rPr>
          <w:rFonts w:ascii="HG丸ｺﾞｼｯｸM-PRO" w:eastAsia="HG丸ｺﾞｼｯｸM-PRO" w:hAnsiTheme="majorEastAsia" w:hint="eastAsia"/>
        </w:rPr>
        <w:t xml:space="preserve">　　など</w:t>
      </w:r>
    </w:p>
    <w:p w:rsidR="00F167E5" w:rsidRDefault="000D0E03">
      <w:pPr>
        <w:widowControl/>
        <w:jc w:val="left"/>
        <w:rPr>
          <w:rFonts w:asciiTheme="majorEastAsia" w:eastAsiaTheme="majorEastAsia" w:hAnsiTheme="majorEastAsia"/>
        </w:rPr>
      </w:pPr>
      <w:r>
        <w:rPr>
          <w:rFonts w:asciiTheme="majorEastAsia" w:eastAsiaTheme="majorEastAsia" w:hAnsiTheme="majorEastAsia"/>
        </w:rPr>
        <w:br w:type="page"/>
      </w:r>
    </w:p>
    <w:p w:rsidR="00841CFF" w:rsidRPr="005044FA" w:rsidRDefault="00841CFF" w:rsidP="00841CFF">
      <w:pPr>
        <w:widowControl/>
        <w:jc w:val="left"/>
        <w:rPr>
          <w:rFonts w:asciiTheme="majorEastAsia" w:eastAsiaTheme="majorEastAsia" w:hAnsiTheme="majorEastAsia"/>
          <w:b/>
          <w:color w:val="000000" w:themeColor="text1"/>
          <w:sz w:val="28"/>
          <w:szCs w:val="28"/>
        </w:rPr>
      </w:pPr>
      <w:r w:rsidRPr="005044FA">
        <w:rPr>
          <w:rFonts w:asciiTheme="majorEastAsia" w:eastAsiaTheme="majorEastAsia" w:hAnsiTheme="majorEastAsia" w:hint="eastAsia"/>
          <w:b/>
          <w:color w:val="000000" w:themeColor="text1"/>
          <w:sz w:val="28"/>
          <w:szCs w:val="28"/>
        </w:rPr>
        <w:t>（参考資料）</w:t>
      </w:r>
    </w:p>
    <w:p w:rsidR="00841CFF" w:rsidRDefault="00841CFF" w:rsidP="00841CFF">
      <w:pPr>
        <w:widowControl/>
        <w:jc w:val="right"/>
        <w:rPr>
          <w:rFonts w:asciiTheme="majorEastAsia" w:eastAsiaTheme="majorEastAsia" w:hAnsiTheme="majorEastAsia"/>
          <w:b/>
          <w:sz w:val="24"/>
          <w:szCs w:val="24"/>
        </w:rPr>
      </w:pPr>
      <w:r w:rsidRPr="00932ECC">
        <w:rPr>
          <w:noProof/>
        </w:rPr>
        <w:drawing>
          <wp:anchor distT="0" distB="0" distL="114300" distR="114300" simplePos="0" relativeHeight="251766272" behindDoc="0" locked="0" layoutInCell="1" allowOverlap="1" wp14:anchorId="555EA78D" wp14:editId="2B4EA2C4">
            <wp:simplePos x="0" y="0"/>
            <wp:positionH relativeFrom="column">
              <wp:posOffset>156845</wp:posOffset>
            </wp:positionH>
            <wp:positionV relativeFrom="paragraph">
              <wp:posOffset>224155</wp:posOffset>
            </wp:positionV>
            <wp:extent cx="5623166" cy="7915275"/>
            <wp:effectExtent l="38100" t="38100" r="73025" b="66675"/>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3396" r="13412"/>
                    <a:stretch/>
                  </pic:blipFill>
                  <pic:spPr bwMode="auto">
                    <a:xfrm>
                      <a:off x="0" y="0"/>
                      <a:ext cx="5623166" cy="7915275"/>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41CFF" w:rsidRDefault="00841CFF" w:rsidP="00841CFF">
      <w:pPr>
        <w:widowControl/>
        <w:ind w:firstLineChars="50" w:firstLine="113"/>
        <w:jc w:val="left"/>
        <w:rPr>
          <w:rFonts w:asciiTheme="majorEastAsia" w:eastAsiaTheme="majorEastAsia" w:hAnsiTheme="majorEastAsia"/>
        </w:rPr>
      </w:pPr>
    </w:p>
    <w:p w:rsidR="00841CFF" w:rsidRDefault="00841CFF" w:rsidP="00841CFF">
      <w:pPr>
        <w:widowControl/>
        <w:ind w:firstLineChars="50" w:firstLine="113"/>
        <w:jc w:val="left"/>
        <w:rPr>
          <w:rFonts w:asciiTheme="majorEastAsia" w:eastAsiaTheme="majorEastAsia" w:hAnsiTheme="majorEastAsia"/>
        </w:rPr>
      </w:pPr>
    </w:p>
    <w:p w:rsidR="00841CFF" w:rsidRDefault="00841CFF" w:rsidP="00841CFF">
      <w:pPr>
        <w:widowControl/>
        <w:ind w:firstLineChars="50" w:firstLine="113"/>
        <w:jc w:val="left"/>
        <w:rPr>
          <w:rFonts w:asciiTheme="majorEastAsia" w:eastAsiaTheme="majorEastAsia" w:hAnsiTheme="majorEastAsia"/>
        </w:rPr>
      </w:pPr>
    </w:p>
    <w:p w:rsidR="00841CFF" w:rsidRDefault="00841CFF" w:rsidP="00841CFF">
      <w:pPr>
        <w:widowControl/>
        <w:ind w:firstLineChars="50" w:firstLine="113"/>
        <w:jc w:val="left"/>
        <w:rPr>
          <w:rFonts w:asciiTheme="majorEastAsia" w:eastAsiaTheme="majorEastAsia" w:hAnsiTheme="majorEastAsia"/>
        </w:rPr>
      </w:pPr>
    </w:p>
    <w:p w:rsidR="00841CFF" w:rsidRDefault="00841CFF" w:rsidP="00841CFF">
      <w:pPr>
        <w:widowControl/>
        <w:ind w:firstLineChars="50" w:firstLine="113"/>
        <w:jc w:val="left"/>
        <w:rPr>
          <w:rFonts w:asciiTheme="majorEastAsia" w:eastAsiaTheme="majorEastAsia" w:hAnsiTheme="majorEastAsia"/>
        </w:rPr>
      </w:pPr>
    </w:p>
    <w:p w:rsidR="00841CFF" w:rsidRDefault="00841CFF" w:rsidP="00841CFF">
      <w:pPr>
        <w:widowControl/>
        <w:ind w:firstLineChars="50" w:firstLine="113"/>
        <w:jc w:val="left"/>
        <w:rPr>
          <w:rFonts w:asciiTheme="majorEastAsia" w:eastAsiaTheme="majorEastAsia" w:hAnsiTheme="majorEastAsia"/>
        </w:rPr>
      </w:pPr>
    </w:p>
    <w:p w:rsidR="00841CFF" w:rsidRDefault="00841CFF" w:rsidP="00841CFF">
      <w:pPr>
        <w:widowControl/>
        <w:ind w:firstLineChars="50" w:firstLine="113"/>
        <w:jc w:val="left"/>
        <w:rPr>
          <w:rFonts w:asciiTheme="majorEastAsia" w:eastAsiaTheme="majorEastAsia" w:hAnsiTheme="majorEastAsia"/>
        </w:rPr>
      </w:pPr>
    </w:p>
    <w:p w:rsidR="00841CFF" w:rsidRDefault="00841CFF" w:rsidP="00841CFF">
      <w:pPr>
        <w:widowControl/>
        <w:jc w:val="left"/>
        <w:rPr>
          <w:rFonts w:asciiTheme="majorEastAsia" w:eastAsiaTheme="majorEastAsia" w:hAnsiTheme="majorEastAsia"/>
        </w:rPr>
      </w:pPr>
      <w:r>
        <w:rPr>
          <w:rFonts w:asciiTheme="majorEastAsia" w:eastAsiaTheme="majorEastAsia" w:hAnsiTheme="majorEastAsia"/>
        </w:rPr>
        <w:br w:type="page"/>
      </w:r>
    </w:p>
    <w:p w:rsidR="00841CFF" w:rsidRDefault="00841CFF" w:rsidP="00841CFF">
      <w:pPr>
        <w:widowControl/>
        <w:ind w:firstLineChars="50" w:firstLine="113"/>
        <w:jc w:val="left"/>
        <w:rPr>
          <w:rFonts w:asciiTheme="majorEastAsia" w:eastAsiaTheme="majorEastAsia" w:hAnsiTheme="majorEastAsia"/>
        </w:rPr>
      </w:pPr>
    </w:p>
    <w:p w:rsidR="00841CFF" w:rsidRDefault="00841CFF" w:rsidP="00841CFF">
      <w:pPr>
        <w:widowControl/>
        <w:ind w:firstLineChars="50" w:firstLine="113"/>
        <w:jc w:val="left"/>
        <w:rPr>
          <w:rFonts w:asciiTheme="majorEastAsia" w:eastAsiaTheme="majorEastAsia" w:hAnsiTheme="majorEastAsia"/>
        </w:rPr>
      </w:pPr>
    </w:p>
    <w:p w:rsidR="00841CFF" w:rsidRDefault="00841CFF" w:rsidP="00841CFF">
      <w:pPr>
        <w:widowControl/>
        <w:ind w:firstLineChars="50" w:firstLine="113"/>
        <w:jc w:val="left"/>
        <w:rPr>
          <w:rFonts w:asciiTheme="majorEastAsia" w:eastAsiaTheme="majorEastAsia" w:hAnsiTheme="majorEastAsia"/>
        </w:rPr>
      </w:pPr>
      <w:r w:rsidRPr="000F0C9F">
        <w:rPr>
          <w:noProof/>
        </w:rPr>
        <w:drawing>
          <wp:anchor distT="0" distB="0" distL="114300" distR="114300" simplePos="0" relativeHeight="251767296" behindDoc="0" locked="0" layoutInCell="1" allowOverlap="1" wp14:anchorId="02C70B2E" wp14:editId="29048C40">
            <wp:simplePos x="0" y="0"/>
            <wp:positionH relativeFrom="column">
              <wp:posOffset>166370</wp:posOffset>
            </wp:positionH>
            <wp:positionV relativeFrom="paragraph">
              <wp:posOffset>103505</wp:posOffset>
            </wp:positionV>
            <wp:extent cx="5619750" cy="7874000"/>
            <wp:effectExtent l="38100" t="38100" r="76200" b="6985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619750" cy="7874000"/>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rsidR="00841CFF" w:rsidRDefault="00841CFF" w:rsidP="00841CFF">
      <w:pPr>
        <w:widowControl/>
        <w:ind w:firstLineChars="50" w:firstLine="113"/>
        <w:jc w:val="left"/>
        <w:rPr>
          <w:rFonts w:asciiTheme="majorEastAsia" w:eastAsiaTheme="majorEastAsia" w:hAnsiTheme="majorEastAsia"/>
        </w:rPr>
      </w:pPr>
    </w:p>
    <w:p w:rsidR="00841CFF" w:rsidRDefault="00841CFF" w:rsidP="00841CFF">
      <w:pPr>
        <w:widowControl/>
        <w:ind w:firstLineChars="50" w:firstLine="113"/>
        <w:jc w:val="left"/>
        <w:rPr>
          <w:rFonts w:asciiTheme="majorEastAsia" w:eastAsiaTheme="majorEastAsia" w:hAnsiTheme="majorEastAsia"/>
        </w:rPr>
      </w:pPr>
    </w:p>
    <w:p w:rsidR="00841CFF" w:rsidRDefault="00841CFF" w:rsidP="00841CFF">
      <w:pPr>
        <w:widowControl/>
        <w:ind w:firstLineChars="50" w:firstLine="113"/>
        <w:jc w:val="left"/>
        <w:rPr>
          <w:rFonts w:asciiTheme="majorEastAsia" w:eastAsiaTheme="majorEastAsia" w:hAnsiTheme="majorEastAsia"/>
        </w:rPr>
      </w:pPr>
    </w:p>
    <w:p w:rsidR="00841CFF" w:rsidRDefault="00841CFF" w:rsidP="00841CFF">
      <w:pPr>
        <w:widowControl/>
        <w:ind w:firstLineChars="50" w:firstLine="113"/>
        <w:jc w:val="left"/>
        <w:rPr>
          <w:rFonts w:asciiTheme="majorEastAsia" w:eastAsiaTheme="majorEastAsia" w:hAnsiTheme="majorEastAsia"/>
        </w:rPr>
      </w:pPr>
    </w:p>
    <w:p w:rsidR="00841CFF" w:rsidRDefault="00841CFF" w:rsidP="00841CFF">
      <w:pPr>
        <w:widowControl/>
        <w:ind w:firstLineChars="50" w:firstLine="113"/>
        <w:jc w:val="left"/>
        <w:rPr>
          <w:rFonts w:asciiTheme="majorEastAsia" w:eastAsiaTheme="majorEastAsia" w:hAnsiTheme="majorEastAsia"/>
        </w:rPr>
      </w:pPr>
    </w:p>
    <w:p w:rsidR="00841CFF" w:rsidRDefault="00841CFF" w:rsidP="00841CFF">
      <w:pPr>
        <w:widowControl/>
        <w:ind w:firstLineChars="50" w:firstLine="113"/>
        <w:jc w:val="left"/>
        <w:rPr>
          <w:rFonts w:asciiTheme="majorEastAsia" w:eastAsiaTheme="majorEastAsia" w:hAnsiTheme="majorEastAsia"/>
        </w:rPr>
      </w:pPr>
    </w:p>
    <w:p w:rsidR="00841CFF" w:rsidRDefault="00841CFF" w:rsidP="00841CFF">
      <w:pPr>
        <w:widowControl/>
        <w:ind w:firstLineChars="50" w:firstLine="113"/>
        <w:jc w:val="left"/>
        <w:rPr>
          <w:rFonts w:asciiTheme="majorEastAsia" w:eastAsiaTheme="majorEastAsia" w:hAnsiTheme="majorEastAsia"/>
        </w:rPr>
      </w:pPr>
    </w:p>
    <w:p w:rsidR="00841CFF" w:rsidRDefault="00841CFF" w:rsidP="00841CFF">
      <w:pPr>
        <w:widowControl/>
        <w:ind w:firstLineChars="50" w:firstLine="113"/>
        <w:jc w:val="left"/>
        <w:rPr>
          <w:rFonts w:asciiTheme="majorEastAsia" w:eastAsiaTheme="majorEastAsia" w:hAnsiTheme="majorEastAsia"/>
        </w:rPr>
      </w:pPr>
    </w:p>
    <w:p w:rsidR="00841CFF" w:rsidRDefault="00841CFF" w:rsidP="00841CFF">
      <w:pPr>
        <w:widowControl/>
        <w:ind w:firstLineChars="50" w:firstLine="113"/>
        <w:jc w:val="left"/>
        <w:rPr>
          <w:rFonts w:asciiTheme="majorEastAsia" w:eastAsiaTheme="majorEastAsia" w:hAnsiTheme="majorEastAsia"/>
        </w:rPr>
      </w:pPr>
    </w:p>
    <w:p w:rsidR="00841CFF" w:rsidRDefault="00841CFF" w:rsidP="00841CFF">
      <w:pPr>
        <w:widowControl/>
        <w:ind w:firstLineChars="50" w:firstLine="113"/>
        <w:jc w:val="left"/>
        <w:rPr>
          <w:rFonts w:asciiTheme="majorEastAsia" w:eastAsiaTheme="majorEastAsia" w:hAnsiTheme="majorEastAsia"/>
        </w:rPr>
      </w:pPr>
    </w:p>
    <w:p w:rsidR="00841CFF" w:rsidRDefault="00841CFF" w:rsidP="00841CFF">
      <w:pPr>
        <w:widowControl/>
        <w:ind w:firstLineChars="50" w:firstLine="113"/>
        <w:jc w:val="left"/>
        <w:rPr>
          <w:rFonts w:asciiTheme="majorEastAsia" w:eastAsiaTheme="majorEastAsia" w:hAnsiTheme="majorEastAsia"/>
        </w:rPr>
      </w:pPr>
    </w:p>
    <w:p w:rsidR="00841CFF" w:rsidRDefault="00841CFF" w:rsidP="00841CFF">
      <w:pPr>
        <w:widowControl/>
        <w:ind w:firstLineChars="50" w:firstLine="113"/>
        <w:jc w:val="left"/>
        <w:rPr>
          <w:rFonts w:asciiTheme="majorEastAsia" w:eastAsiaTheme="majorEastAsia" w:hAnsiTheme="majorEastAsia"/>
        </w:rPr>
      </w:pPr>
    </w:p>
    <w:p w:rsidR="00841CFF" w:rsidRDefault="00841CFF" w:rsidP="00841CFF">
      <w:pPr>
        <w:widowControl/>
        <w:ind w:firstLineChars="50" w:firstLine="113"/>
        <w:jc w:val="left"/>
        <w:rPr>
          <w:rFonts w:asciiTheme="majorEastAsia" w:eastAsiaTheme="majorEastAsia" w:hAnsiTheme="majorEastAsia"/>
        </w:rPr>
      </w:pPr>
    </w:p>
    <w:p w:rsidR="00841CFF" w:rsidRDefault="00841CFF" w:rsidP="00841CFF">
      <w:pPr>
        <w:widowControl/>
        <w:jc w:val="left"/>
        <w:rPr>
          <w:rFonts w:asciiTheme="majorEastAsia" w:eastAsiaTheme="majorEastAsia" w:hAnsiTheme="majorEastAsia"/>
          <w:b/>
          <w:sz w:val="28"/>
          <w:szCs w:val="28"/>
        </w:rPr>
      </w:pPr>
    </w:p>
    <w:sectPr w:rsidR="00841CFF" w:rsidSect="00573EBC">
      <w:type w:val="continuous"/>
      <w:pgSz w:w="11906" w:h="16838" w:code="9"/>
      <w:pgMar w:top="1134" w:right="1418" w:bottom="1134" w:left="1418" w:header="284" w:footer="397" w:gutter="0"/>
      <w:cols w:space="425"/>
      <w:docGrid w:type="linesAndChars" w:linePitch="291" w:charSpace="343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24E3D" w:rsidRDefault="00224E3D">
      <w:r>
        <w:separator/>
      </w:r>
    </w:p>
  </w:endnote>
  <w:endnote w:type="continuationSeparator" w:id="0">
    <w:p w:rsidR="00224E3D" w:rsidRDefault="00224E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HG丸ｺﾞｼｯｸM-PRO">
    <w:panose1 w:val="020F06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ゴシック">
    <w:altName w:val="MS Gothic"/>
    <w:panose1 w:val="020B0609070205080204"/>
    <w:charset w:val="80"/>
    <w:family w:val="modern"/>
    <w:pitch w:val="fixed"/>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メイリオ">
    <w:panose1 w:val="020B0604030504040204"/>
    <w:charset w:val="80"/>
    <w:family w:val="modern"/>
    <w:pitch w:val="variable"/>
    <w:sig w:usb0="E00002FF" w:usb1="6AC7FFFF" w:usb2="08000012" w:usb3="00000000" w:csb0="0002009F" w:csb1="00000000"/>
  </w:font>
  <w:font w:name="Arial">
    <w:panose1 w:val="020B0604020202020204"/>
    <w:charset w:val="00"/>
    <w:family w:val="swiss"/>
    <w:pitch w:val="variable"/>
    <w:sig w:usb0="E0002AFF" w:usb1="C0007843" w:usb2="00000009" w:usb3="00000000" w:csb0="000001FF" w:csb1="00000000"/>
  </w:font>
  <w:font w:name="MS UI Gothic">
    <w:panose1 w:val="020B0600070205080204"/>
    <w:charset w:val="80"/>
    <w:family w:val="modern"/>
    <w:pitch w:val="variable"/>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4452" w:rsidRDefault="00274452">
    <w:pPr>
      <w:pStyle w:val="a6"/>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77742319"/>
      <w:docPartObj>
        <w:docPartGallery w:val="Page Numbers (Bottom of Page)"/>
        <w:docPartUnique/>
      </w:docPartObj>
    </w:sdtPr>
    <w:sdtEndPr>
      <w:rPr>
        <w:rFonts w:asciiTheme="majorEastAsia" w:eastAsiaTheme="majorEastAsia" w:hAnsiTheme="majorEastAsia"/>
        <w:sz w:val="22"/>
      </w:rPr>
    </w:sdtEndPr>
    <w:sdtContent>
      <w:p w:rsidR="00224E3D" w:rsidRPr="003C2FFD" w:rsidRDefault="00224E3D">
        <w:pPr>
          <w:pStyle w:val="a6"/>
          <w:jc w:val="center"/>
          <w:rPr>
            <w:rFonts w:asciiTheme="majorEastAsia" w:eastAsiaTheme="majorEastAsia" w:hAnsiTheme="majorEastAsia"/>
            <w:sz w:val="22"/>
          </w:rPr>
        </w:pPr>
        <w:r w:rsidRPr="003C2FFD">
          <w:rPr>
            <w:rFonts w:asciiTheme="majorEastAsia" w:eastAsiaTheme="majorEastAsia" w:hAnsiTheme="majorEastAsia"/>
            <w:sz w:val="22"/>
          </w:rPr>
          <w:fldChar w:fldCharType="begin"/>
        </w:r>
        <w:r w:rsidRPr="003C2FFD">
          <w:rPr>
            <w:rFonts w:asciiTheme="majorEastAsia" w:eastAsiaTheme="majorEastAsia" w:hAnsiTheme="majorEastAsia"/>
            <w:sz w:val="22"/>
          </w:rPr>
          <w:instrText>PAGE   \* MERGEFORMAT</w:instrText>
        </w:r>
        <w:r w:rsidRPr="003C2FFD">
          <w:rPr>
            <w:rFonts w:asciiTheme="majorEastAsia" w:eastAsiaTheme="majorEastAsia" w:hAnsiTheme="majorEastAsia"/>
            <w:sz w:val="22"/>
          </w:rPr>
          <w:fldChar w:fldCharType="separate"/>
        </w:r>
        <w:r w:rsidR="00274452" w:rsidRPr="00274452">
          <w:rPr>
            <w:rFonts w:asciiTheme="majorEastAsia" w:eastAsiaTheme="majorEastAsia" w:hAnsiTheme="majorEastAsia"/>
            <w:noProof/>
            <w:sz w:val="22"/>
            <w:lang w:val="ja-JP"/>
          </w:rPr>
          <w:t>7</w:t>
        </w:r>
        <w:r w:rsidRPr="003C2FFD">
          <w:rPr>
            <w:rFonts w:asciiTheme="majorEastAsia" w:eastAsiaTheme="majorEastAsia" w:hAnsiTheme="majorEastAsia"/>
            <w:sz w:val="22"/>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4452" w:rsidRDefault="00274452">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24E3D" w:rsidRDefault="00224E3D">
      <w:r>
        <w:separator/>
      </w:r>
    </w:p>
  </w:footnote>
  <w:footnote w:type="continuationSeparator" w:id="0">
    <w:p w:rsidR="00224E3D" w:rsidRDefault="00224E3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4452" w:rsidRDefault="00274452">
    <w:pPr>
      <w:pStyle w:val="a4"/>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4452" w:rsidRDefault="00274452">
    <w:pPr>
      <w:pStyle w:val="a4"/>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4E3D" w:rsidRDefault="00224E3D">
    <w:pPr>
      <w:pStyle w:val="a4"/>
    </w:pPr>
    <w:r>
      <w:rPr>
        <w:noProof/>
      </w:rPr>
      <mc:AlternateContent>
        <mc:Choice Requires="wps">
          <w:drawing>
            <wp:anchor distT="0" distB="0" distL="114300" distR="114300" simplePos="0" relativeHeight="251660288" behindDoc="0" locked="0" layoutInCell="1" allowOverlap="1">
              <wp:simplePos x="0" y="0"/>
              <wp:positionH relativeFrom="column">
                <wp:posOffset>4324350</wp:posOffset>
              </wp:positionH>
              <wp:positionV relativeFrom="paragraph">
                <wp:posOffset>-14605</wp:posOffset>
              </wp:positionV>
              <wp:extent cx="2162175" cy="352425"/>
              <wp:effectExtent l="9525" t="13970" r="9525" b="508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2175" cy="352425"/>
                      </a:xfrm>
                      <a:prstGeom prst="rect">
                        <a:avLst/>
                      </a:prstGeom>
                      <a:solidFill>
                        <a:srgbClr val="FFFFFF"/>
                      </a:solidFill>
                      <a:ln w="9525">
                        <a:solidFill>
                          <a:srgbClr val="000000"/>
                        </a:solidFill>
                        <a:miter lim="800000"/>
                        <a:headEnd/>
                        <a:tailEnd/>
                      </a:ln>
                    </wps:spPr>
                    <wps:txbx>
                      <w:txbxContent>
                        <w:p w:rsidR="00224E3D" w:rsidRPr="00CC758B" w:rsidRDefault="00224E3D" w:rsidP="003144B2">
                          <w:pPr>
                            <w:spacing w:line="240" w:lineRule="exact"/>
                            <w:jc w:val="left"/>
                            <w:rPr>
                              <w:rFonts w:asciiTheme="majorEastAsia" w:eastAsiaTheme="majorEastAsia" w:hAnsiTheme="majorEastAsia"/>
                              <w:sz w:val="20"/>
                              <w:szCs w:val="20"/>
                            </w:rPr>
                          </w:pPr>
                          <w:r w:rsidRPr="00CC758B">
                            <w:rPr>
                              <w:rFonts w:asciiTheme="majorEastAsia" w:eastAsiaTheme="majorEastAsia" w:hAnsiTheme="majorEastAsia" w:hint="eastAsia"/>
                              <w:sz w:val="20"/>
                              <w:szCs w:val="20"/>
                            </w:rPr>
                            <w:t>前回</w:t>
                          </w:r>
                          <w:r>
                            <w:rPr>
                              <w:rFonts w:asciiTheme="majorEastAsia" w:eastAsiaTheme="majorEastAsia" w:hAnsiTheme="majorEastAsia" w:hint="eastAsia"/>
                              <w:sz w:val="20"/>
                              <w:szCs w:val="20"/>
                            </w:rPr>
                            <w:t>(H30.2</w:t>
                          </w:r>
                          <w:r w:rsidRPr="00CC758B">
                            <w:rPr>
                              <w:rFonts w:asciiTheme="majorEastAsia" w:eastAsiaTheme="majorEastAsia" w:hAnsiTheme="majorEastAsia" w:hint="eastAsia"/>
                              <w:sz w:val="20"/>
                              <w:szCs w:val="20"/>
                            </w:rPr>
                            <w:t>)からの修正・追記</w:t>
                          </w:r>
                          <w:r>
                            <w:rPr>
                              <w:rFonts w:asciiTheme="majorEastAsia" w:eastAsiaTheme="majorEastAsia" w:hAnsiTheme="majorEastAsia" w:hint="eastAsia"/>
                              <w:sz w:val="20"/>
                              <w:szCs w:val="20"/>
                            </w:rPr>
                            <w:t>部分を</w:t>
                          </w:r>
                          <w:r w:rsidRPr="00CC758B">
                            <w:rPr>
                              <w:rFonts w:asciiTheme="majorEastAsia" w:eastAsiaTheme="majorEastAsia" w:hAnsiTheme="majorEastAsia" w:hint="eastAsia"/>
                              <w:color w:val="FF0000"/>
                              <w:sz w:val="20"/>
                              <w:szCs w:val="20"/>
                              <w:u w:val="single"/>
                            </w:rPr>
                            <w:t>赤字下線付き</w:t>
                          </w:r>
                          <w:r>
                            <w:rPr>
                              <w:rFonts w:asciiTheme="majorEastAsia" w:eastAsiaTheme="majorEastAsia" w:hAnsiTheme="majorEastAsia" w:hint="eastAsia"/>
                              <w:sz w:val="20"/>
                              <w:szCs w:val="20"/>
                            </w:rPr>
                            <w:t>で表示しています。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122" type="#_x0000_t202" style="position:absolute;left:0;text-align:left;margin-left:340.5pt;margin-top:-1.15pt;width:170.25pt;height:27.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">
              <v:textbox inset="5.85pt,.7pt,5.85pt,.7pt">
                <w:txbxContent>
                  <w:p w:rsidR="00224E3D" w:rsidRPr="00CC758B" w:rsidRDefault="00224E3D" w:rsidP="003144B2">
                    <w:pPr>
                      <w:spacing w:line="240" w:lineRule="exact"/>
                      <w:jc w:val="left"/>
                      <w:rPr>
                        <w:rFonts w:asciiTheme="majorEastAsia" w:eastAsiaTheme="majorEastAsia" w:hAnsiTheme="majorEastAsia"/>
                        <w:sz w:val="20"/>
                        <w:szCs w:val="20"/>
                      </w:rPr>
                    </w:pPr>
                    <w:r w:rsidRPr="00CC758B">
                      <w:rPr>
                        <w:rFonts w:asciiTheme="majorEastAsia" w:eastAsiaTheme="majorEastAsia" w:hAnsiTheme="majorEastAsia" w:hint="eastAsia"/>
                        <w:sz w:val="20"/>
                        <w:szCs w:val="20"/>
                      </w:rPr>
                      <w:t>前回</w:t>
                    </w:r>
                    <w:r>
                      <w:rPr>
                        <w:rFonts w:asciiTheme="majorEastAsia" w:eastAsiaTheme="majorEastAsia" w:hAnsiTheme="majorEastAsia" w:hint="eastAsia"/>
                        <w:sz w:val="20"/>
                        <w:szCs w:val="20"/>
                      </w:rPr>
                      <w:t>(H30.2</w:t>
                    </w:r>
                    <w:r w:rsidRPr="00CC758B">
                      <w:rPr>
                        <w:rFonts w:asciiTheme="majorEastAsia" w:eastAsiaTheme="majorEastAsia" w:hAnsiTheme="majorEastAsia" w:hint="eastAsia"/>
                        <w:sz w:val="20"/>
                        <w:szCs w:val="20"/>
                      </w:rPr>
                      <w:t>)からの修正・追記</w:t>
                    </w:r>
                    <w:r>
                      <w:rPr>
                        <w:rFonts w:asciiTheme="majorEastAsia" w:eastAsiaTheme="majorEastAsia" w:hAnsiTheme="majorEastAsia" w:hint="eastAsia"/>
                        <w:sz w:val="20"/>
                        <w:szCs w:val="20"/>
                      </w:rPr>
                      <w:t>部分を</w:t>
                    </w:r>
                    <w:r w:rsidRPr="00CC758B">
                      <w:rPr>
                        <w:rFonts w:asciiTheme="majorEastAsia" w:eastAsiaTheme="majorEastAsia" w:hAnsiTheme="majorEastAsia" w:hint="eastAsia"/>
                        <w:color w:val="FF0000"/>
                        <w:sz w:val="20"/>
                        <w:szCs w:val="20"/>
                        <w:u w:val="single"/>
                      </w:rPr>
                      <w:t>赤字下線付き</w:t>
                    </w:r>
                    <w:r>
                      <w:rPr>
                        <w:rFonts w:asciiTheme="majorEastAsia" w:eastAsiaTheme="majorEastAsia" w:hAnsiTheme="majorEastAsia" w:hint="eastAsia"/>
                        <w:sz w:val="20"/>
                        <w:szCs w:val="20"/>
                      </w:rPr>
                      <w:t>で表示しています。</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E639D"/>
    <w:multiLevelType w:val="hybridMultilevel"/>
    <w:tmpl w:val="F886D92A"/>
    <w:lvl w:ilvl="0" w:tplc="D04ED560">
      <w:start w:val="2"/>
      <w:numFmt w:val="bullet"/>
      <w:lvlText w:val="・"/>
      <w:lvlJc w:val="left"/>
      <w:pPr>
        <w:ind w:left="360" w:hanging="360"/>
      </w:pPr>
      <w:rPr>
        <w:rFonts w:ascii="HG丸ｺﾞｼｯｸM-PRO" w:eastAsia="HG丸ｺﾞｼｯｸM-PRO" w:hAnsiTheme="minorHAnsi" w:cstheme="minorBidi" w:hint="eastAsia"/>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14C16859"/>
    <w:multiLevelType w:val="hybridMultilevel"/>
    <w:tmpl w:val="D00E229A"/>
    <w:lvl w:ilvl="0" w:tplc="E332A490">
      <w:start w:val="5"/>
      <w:numFmt w:val="bullet"/>
      <w:lvlText w:val="・"/>
      <w:lvlJc w:val="left"/>
      <w:pPr>
        <w:ind w:left="360" w:hanging="360"/>
      </w:pPr>
      <w:rPr>
        <w:rFonts w:ascii="ＭＳ ゴシック" w:eastAsia="ＭＳ ゴシック" w:hAnsi="ＭＳ 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181103D1"/>
    <w:multiLevelType w:val="hybridMultilevel"/>
    <w:tmpl w:val="3C6A0408"/>
    <w:lvl w:ilvl="0" w:tplc="C37CED20">
      <w:start w:val="1"/>
      <w:numFmt w:val="bullet"/>
      <w:lvlText w:val="※"/>
      <w:lvlJc w:val="left"/>
      <w:pPr>
        <w:ind w:left="420" w:hanging="420"/>
      </w:pPr>
      <w:rPr>
        <w:rFonts w:ascii="ＭＳ 明朝" w:eastAsia="ＭＳ 明朝" w:hAnsi="ＭＳ 明朝" w:cstheme="minorBidi" w:hint="eastAsia"/>
        <w:sz w:val="2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1AB71478"/>
    <w:multiLevelType w:val="hybridMultilevel"/>
    <w:tmpl w:val="45262374"/>
    <w:lvl w:ilvl="0" w:tplc="E0E42128">
      <w:start w:val="4"/>
      <w:numFmt w:val="bullet"/>
      <w:lvlText w:val="・"/>
      <w:lvlJc w:val="left"/>
      <w:pPr>
        <w:ind w:left="360" w:hanging="360"/>
      </w:pPr>
      <w:rPr>
        <w:rFonts w:ascii="ＭＳ ゴシック" w:eastAsia="ＭＳ ゴシック" w:hAnsi="ＭＳ 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2D427835"/>
    <w:multiLevelType w:val="hybridMultilevel"/>
    <w:tmpl w:val="FBEA04B4"/>
    <w:lvl w:ilvl="0" w:tplc="532C0FCA">
      <w:start w:val="1"/>
      <w:numFmt w:val="bullet"/>
      <w:lvlText w:val="※"/>
      <w:lvlJc w:val="left"/>
      <w:pPr>
        <w:ind w:left="420" w:hanging="420"/>
      </w:pPr>
      <w:rPr>
        <w:rFonts w:ascii="ＭＳ 明朝" w:eastAsia="ＭＳ 明朝" w:hAnsi="ＭＳ 明朝" w:cstheme="minorBidi" w:hint="eastAsia"/>
        <w:sz w:val="21"/>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3EB13FE0"/>
    <w:multiLevelType w:val="hybridMultilevel"/>
    <w:tmpl w:val="7780CB54"/>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433803F2"/>
    <w:multiLevelType w:val="hybridMultilevel"/>
    <w:tmpl w:val="5FAE1940"/>
    <w:lvl w:ilvl="0" w:tplc="23EED3D6">
      <w:start w:val="1"/>
      <w:numFmt w:val="bullet"/>
      <w:lvlText w:val="※"/>
      <w:lvlJc w:val="left"/>
      <w:pPr>
        <w:ind w:left="420" w:hanging="420"/>
      </w:pPr>
      <w:rPr>
        <w:rFonts w:ascii="HG丸ｺﾞｼｯｸM-PRO" w:eastAsia="HG丸ｺﾞｼｯｸM-PRO" w:hAnsi="ＭＳ 明朝" w:cstheme="minorBidi" w:hint="eastAsia"/>
        <w:sz w:val="20"/>
        <w:szCs w:val="2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445D7202"/>
    <w:multiLevelType w:val="hybridMultilevel"/>
    <w:tmpl w:val="6136DDEE"/>
    <w:lvl w:ilvl="0" w:tplc="2CF620F2">
      <w:start w:val="1"/>
      <w:numFmt w:val="bullet"/>
      <w:suff w:val="space"/>
      <w:lvlText w:val=""/>
      <w:lvlJc w:val="left"/>
      <w:pPr>
        <w:ind w:left="2544" w:hanging="420"/>
      </w:pPr>
      <w:rPr>
        <w:rFonts w:ascii="Wingdings" w:hAnsi="Wingdings" w:hint="default"/>
      </w:rPr>
    </w:lvl>
    <w:lvl w:ilvl="1" w:tplc="0409000B" w:tentative="1">
      <w:start w:val="1"/>
      <w:numFmt w:val="bullet"/>
      <w:lvlText w:val=""/>
      <w:lvlJc w:val="left"/>
      <w:pPr>
        <w:ind w:left="2964" w:hanging="420"/>
      </w:pPr>
      <w:rPr>
        <w:rFonts w:ascii="Wingdings" w:hAnsi="Wingdings" w:hint="default"/>
      </w:rPr>
    </w:lvl>
    <w:lvl w:ilvl="2" w:tplc="0409000D" w:tentative="1">
      <w:start w:val="1"/>
      <w:numFmt w:val="bullet"/>
      <w:lvlText w:val=""/>
      <w:lvlJc w:val="left"/>
      <w:pPr>
        <w:ind w:left="3384" w:hanging="420"/>
      </w:pPr>
      <w:rPr>
        <w:rFonts w:ascii="Wingdings" w:hAnsi="Wingdings" w:hint="default"/>
      </w:rPr>
    </w:lvl>
    <w:lvl w:ilvl="3" w:tplc="04090001" w:tentative="1">
      <w:start w:val="1"/>
      <w:numFmt w:val="bullet"/>
      <w:lvlText w:val=""/>
      <w:lvlJc w:val="left"/>
      <w:pPr>
        <w:ind w:left="3804" w:hanging="420"/>
      </w:pPr>
      <w:rPr>
        <w:rFonts w:ascii="Wingdings" w:hAnsi="Wingdings" w:hint="default"/>
      </w:rPr>
    </w:lvl>
    <w:lvl w:ilvl="4" w:tplc="0409000B" w:tentative="1">
      <w:start w:val="1"/>
      <w:numFmt w:val="bullet"/>
      <w:lvlText w:val=""/>
      <w:lvlJc w:val="left"/>
      <w:pPr>
        <w:ind w:left="4224" w:hanging="420"/>
      </w:pPr>
      <w:rPr>
        <w:rFonts w:ascii="Wingdings" w:hAnsi="Wingdings" w:hint="default"/>
      </w:rPr>
    </w:lvl>
    <w:lvl w:ilvl="5" w:tplc="0409000D" w:tentative="1">
      <w:start w:val="1"/>
      <w:numFmt w:val="bullet"/>
      <w:lvlText w:val=""/>
      <w:lvlJc w:val="left"/>
      <w:pPr>
        <w:ind w:left="4644" w:hanging="420"/>
      </w:pPr>
      <w:rPr>
        <w:rFonts w:ascii="Wingdings" w:hAnsi="Wingdings" w:hint="default"/>
      </w:rPr>
    </w:lvl>
    <w:lvl w:ilvl="6" w:tplc="04090001" w:tentative="1">
      <w:start w:val="1"/>
      <w:numFmt w:val="bullet"/>
      <w:lvlText w:val=""/>
      <w:lvlJc w:val="left"/>
      <w:pPr>
        <w:ind w:left="5064" w:hanging="420"/>
      </w:pPr>
      <w:rPr>
        <w:rFonts w:ascii="Wingdings" w:hAnsi="Wingdings" w:hint="default"/>
      </w:rPr>
    </w:lvl>
    <w:lvl w:ilvl="7" w:tplc="0409000B" w:tentative="1">
      <w:start w:val="1"/>
      <w:numFmt w:val="bullet"/>
      <w:lvlText w:val=""/>
      <w:lvlJc w:val="left"/>
      <w:pPr>
        <w:ind w:left="5484" w:hanging="420"/>
      </w:pPr>
      <w:rPr>
        <w:rFonts w:ascii="Wingdings" w:hAnsi="Wingdings" w:hint="default"/>
      </w:rPr>
    </w:lvl>
    <w:lvl w:ilvl="8" w:tplc="0409000D" w:tentative="1">
      <w:start w:val="1"/>
      <w:numFmt w:val="bullet"/>
      <w:lvlText w:val=""/>
      <w:lvlJc w:val="left"/>
      <w:pPr>
        <w:ind w:left="5904" w:hanging="420"/>
      </w:pPr>
      <w:rPr>
        <w:rFonts w:ascii="Wingdings" w:hAnsi="Wingdings" w:hint="default"/>
      </w:rPr>
    </w:lvl>
  </w:abstractNum>
  <w:abstractNum w:abstractNumId="8" w15:restartNumberingAfterBreak="0">
    <w:nsid w:val="545638B9"/>
    <w:multiLevelType w:val="hybridMultilevel"/>
    <w:tmpl w:val="45C8953C"/>
    <w:lvl w:ilvl="0" w:tplc="104ECDAE">
      <w:start w:val="3"/>
      <w:numFmt w:val="bullet"/>
      <w:lvlText w:val="・"/>
      <w:lvlJc w:val="left"/>
      <w:pPr>
        <w:ind w:left="1040" w:hanging="360"/>
      </w:pPr>
      <w:rPr>
        <w:rFonts w:ascii="ＭＳ ゴシック" w:eastAsia="ＭＳ ゴシック" w:hAnsi="ＭＳ ゴシック" w:cstheme="minorBidi" w:hint="eastAsia"/>
      </w:rPr>
    </w:lvl>
    <w:lvl w:ilvl="1" w:tplc="0409000B" w:tentative="1">
      <w:start w:val="1"/>
      <w:numFmt w:val="bullet"/>
      <w:lvlText w:val=""/>
      <w:lvlJc w:val="left"/>
      <w:pPr>
        <w:ind w:left="1520" w:hanging="420"/>
      </w:pPr>
      <w:rPr>
        <w:rFonts w:ascii="Wingdings" w:hAnsi="Wingdings" w:hint="default"/>
      </w:rPr>
    </w:lvl>
    <w:lvl w:ilvl="2" w:tplc="0409000D" w:tentative="1">
      <w:start w:val="1"/>
      <w:numFmt w:val="bullet"/>
      <w:lvlText w:val=""/>
      <w:lvlJc w:val="left"/>
      <w:pPr>
        <w:ind w:left="1940" w:hanging="420"/>
      </w:pPr>
      <w:rPr>
        <w:rFonts w:ascii="Wingdings" w:hAnsi="Wingdings" w:hint="default"/>
      </w:rPr>
    </w:lvl>
    <w:lvl w:ilvl="3" w:tplc="04090001" w:tentative="1">
      <w:start w:val="1"/>
      <w:numFmt w:val="bullet"/>
      <w:lvlText w:val=""/>
      <w:lvlJc w:val="left"/>
      <w:pPr>
        <w:ind w:left="2360" w:hanging="420"/>
      </w:pPr>
      <w:rPr>
        <w:rFonts w:ascii="Wingdings" w:hAnsi="Wingdings" w:hint="default"/>
      </w:rPr>
    </w:lvl>
    <w:lvl w:ilvl="4" w:tplc="0409000B" w:tentative="1">
      <w:start w:val="1"/>
      <w:numFmt w:val="bullet"/>
      <w:lvlText w:val=""/>
      <w:lvlJc w:val="left"/>
      <w:pPr>
        <w:ind w:left="2780" w:hanging="420"/>
      </w:pPr>
      <w:rPr>
        <w:rFonts w:ascii="Wingdings" w:hAnsi="Wingdings" w:hint="default"/>
      </w:rPr>
    </w:lvl>
    <w:lvl w:ilvl="5" w:tplc="0409000D" w:tentative="1">
      <w:start w:val="1"/>
      <w:numFmt w:val="bullet"/>
      <w:lvlText w:val=""/>
      <w:lvlJc w:val="left"/>
      <w:pPr>
        <w:ind w:left="3200" w:hanging="420"/>
      </w:pPr>
      <w:rPr>
        <w:rFonts w:ascii="Wingdings" w:hAnsi="Wingdings" w:hint="default"/>
      </w:rPr>
    </w:lvl>
    <w:lvl w:ilvl="6" w:tplc="04090001" w:tentative="1">
      <w:start w:val="1"/>
      <w:numFmt w:val="bullet"/>
      <w:lvlText w:val=""/>
      <w:lvlJc w:val="left"/>
      <w:pPr>
        <w:ind w:left="3620" w:hanging="420"/>
      </w:pPr>
      <w:rPr>
        <w:rFonts w:ascii="Wingdings" w:hAnsi="Wingdings" w:hint="default"/>
      </w:rPr>
    </w:lvl>
    <w:lvl w:ilvl="7" w:tplc="0409000B" w:tentative="1">
      <w:start w:val="1"/>
      <w:numFmt w:val="bullet"/>
      <w:lvlText w:val=""/>
      <w:lvlJc w:val="left"/>
      <w:pPr>
        <w:ind w:left="4040" w:hanging="420"/>
      </w:pPr>
      <w:rPr>
        <w:rFonts w:ascii="Wingdings" w:hAnsi="Wingdings" w:hint="default"/>
      </w:rPr>
    </w:lvl>
    <w:lvl w:ilvl="8" w:tplc="0409000D" w:tentative="1">
      <w:start w:val="1"/>
      <w:numFmt w:val="bullet"/>
      <w:lvlText w:val=""/>
      <w:lvlJc w:val="left"/>
      <w:pPr>
        <w:ind w:left="4460" w:hanging="420"/>
      </w:pPr>
      <w:rPr>
        <w:rFonts w:ascii="Wingdings" w:hAnsi="Wingdings" w:hint="default"/>
      </w:rPr>
    </w:lvl>
  </w:abstractNum>
  <w:abstractNum w:abstractNumId="9" w15:restartNumberingAfterBreak="0">
    <w:nsid w:val="561F1ED1"/>
    <w:multiLevelType w:val="hybridMultilevel"/>
    <w:tmpl w:val="68FE4A92"/>
    <w:lvl w:ilvl="0" w:tplc="4A1EB38E">
      <w:start w:val="1"/>
      <w:numFmt w:val="bullet"/>
      <w:lvlText w:val="※"/>
      <w:lvlJc w:val="left"/>
      <w:pPr>
        <w:ind w:left="420" w:hanging="420"/>
      </w:pPr>
      <w:rPr>
        <w:rFonts w:ascii="ＭＳ ゴシック" w:eastAsia="ＭＳ ゴシック" w:hAnsi="ＭＳ ゴシック" w:cstheme="minorBidi" w:hint="eastAsia"/>
        <w:sz w:val="21"/>
        <w:bdr w:val="none" w:sz="0" w:space="0" w:color="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59683862"/>
    <w:multiLevelType w:val="hybridMultilevel"/>
    <w:tmpl w:val="84205C4A"/>
    <w:lvl w:ilvl="0" w:tplc="60E0CDC0">
      <w:start w:val="1"/>
      <w:numFmt w:val="bullet"/>
      <w:lvlText w:val=""/>
      <w:lvlJc w:val="left"/>
      <w:pPr>
        <w:ind w:left="864" w:hanging="420"/>
      </w:pPr>
      <w:rPr>
        <w:rFonts w:ascii="Wingdings" w:hAnsi="Wingdings" w:hint="default"/>
      </w:rPr>
    </w:lvl>
    <w:lvl w:ilvl="1" w:tplc="E2927E74">
      <w:start w:val="1"/>
      <w:numFmt w:val="bullet"/>
      <w:lvlText w:val=""/>
      <w:lvlJc w:val="left"/>
      <w:pPr>
        <w:ind w:left="737" w:hanging="317"/>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5EB47824"/>
    <w:multiLevelType w:val="hybridMultilevel"/>
    <w:tmpl w:val="A35EDD90"/>
    <w:lvl w:ilvl="0" w:tplc="0409000B">
      <w:start w:val="1"/>
      <w:numFmt w:val="bullet"/>
      <w:lvlText w:val=""/>
      <w:lvlJc w:val="left"/>
      <w:pPr>
        <w:ind w:left="1426" w:hanging="420"/>
      </w:pPr>
      <w:rPr>
        <w:rFonts w:ascii="Wingdings" w:hAnsi="Wingdings" w:hint="default"/>
      </w:rPr>
    </w:lvl>
    <w:lvl w:ilvl="1" w:tplc="0409000B" w:tentative="1">
      <w:start w:val="1"/>
      <w:numFmt w:val="bullet"/>
      <w:lvlText w:val=""/>
      <w:lvlJc w:val="left"/>
      <w:pPr>
        <w:ind w:left="1846" w:hanging="420"/>
      </w:pPr>
      <w:rPr>
        <w:rFonts w:ascii="Wingdings" w:hAnsi="Wingdings" w:hint="default"/>
      </w:rPr>
    </w:lvl>
    <w:lvl w:ilvl="2" w:tplc="0409000D" w:tentative="1">
      <w:start w:val="1"/>
      <w:numFmt w:val="bullet"/>
      <w:lvlText w:val=""/>
      <w:lvlJc w:val="left"/>
      <w:pPr>
        <w:ind w:left="2266" w:hanging="420"/>
      </w:pPr>
      <w:rPr>
        <w:rFonts w:ascii="Wingdings" w:hAnsi="Wingdings" w:hint="default"/>
      </w:rPr>
    </w:lvl>
    <w:lvl w:ilvl="3" w:tplc="04090001" w:tentative="1">
      <w:start w:val="1"/>
      <w:numFmt w:val="bullet"/>
      <w:lvlText w:val=""/>
      <w:lvlJc w:val="left"/>
      <w:pPr>
        <w:ind w:left="2686" w:hanging="420"/>
      </w:pPr>
      <w:rPr>
        <w:rFonts w:ascii="Wingdings" w:hAnsi="Wingdings" w:hint="default"/>
      </w:rPr>
    </w:lvl>
    <w:lvl w:ilvl="4" w:tplc="0409000B" w:tentative="1">
      <w:start w:val="1"/>
      <w:numFmt w:val="bullet"/>
      <w:lvlText w:val=""/>
      <w:lvlJc w:val="left"/>
      <w:pPr>
        <w:ind w:left="3106" w:hanging="420"/>
      </w:pPr>
      <w:rPr>
        <w:rFonts w:ascii="Wingdings" w:hAnsi="Wingdings" w:hint="default"/>
      </w:rPr>
    </w:lvl>
    <w:lvl w:ilvl="5" w:tplc="0409000D" w:tentative="1">
      <w:start w:val="1"/>
      <w:numFmt w:val="bullet"/>
      <w:lvlText w:val=""/>
      <w:lvlJc w:val="left"/>
      <w:pPr>
        <w:ind w:left="3526" w:hanging="420"/>
      </w:pPr>
      <w:rPr>
        <w:rFonts w:ascii="Wingdings" w:hAnsi="Wingdings" w:hint="default"/>
      </w:rPr>
    </w:lvl>
    <w:lvl w:ilvl="6" w:tplc="04090001" w:tentative="1">
      <w:start w:val="1"/>
      <w:numFmt w:val="bullet"/>
      <w:lvlText w:val=""/>
      <w:lvlJc w:val="left"/>
      <w:pPr>
        <w:ind w:left="3946" w:hanging="420"/>
      </w:pPr>
      <w:rPr>
        <w:rFonts w:ascii="Wingdings" w:hAnsi="Wingdings" w:hint="default"/>
      </w:rPr>
    </w:lvl>
    <w:lvl w:ilvl="7" w:tplc="0409000B" w:tentative="1">
      <w:start w:val="1"/>
      <w:numFmt w:val="bullet"/>
      <w:lvlText w:val=""/>
      <w:lvlJc w:val="left"/>
      <w:pPr>
        <w:ind w:left="4366" w:hanging="420"/>
      </w:pPr>
      <w:rPr>
        <w:rFonts w:ascii="Wingdings" w:hAnsi="Wingdings" w:hint="default"/>
      </w:rPr>
    </w:lvl>
    <w:lvl w:ilvl="8" w:tplc="0409000D" w:tentative="1">
      <w:start w:val="1"/>
      <w:numFmt w:val="bullet"/>
      <w:lvlText w:val=""/>
      <w:lvlJc w:val="left"/>
      <w:pPr>
        <w:ind w:left="4786" w:hanging="420"/>
      </w:pPr>
      <w:rPr>
        <w:rFonts w:ascii="Wingdings" w:hAnsi="Wingdings" w:hint="default"/>
      </w:rPr>
    </w:lvl>
  </w:abstractNum>
  <w:abstractNum w:abstractNumId="12" w15:restartNumberingAfterBreak="0">
    <w:nsid w:val="601B245A"/>
    <w:multiLevelType w:val="hybridMultilevel"/>
    <w:tmpl w:val="9C840D70"/>
    <w:lvl w:ilvl="0" w:tplc="56C42A3A">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62854A1E"/>
    <w:multiLevelType w:val="hybridMultilevel"/>
    <w:tmpl w:val="E6562BBA"/>
    <w:lvl w:ilvl="0" w:tplc="56C42A3A">
      <w:start w:val="1"/>
      <w:numFmt w:val="bullet"/>
      <w:lvlText w:val=""/>
      <w:lvlJc w:val="left"/>
      <w:pPr>
        <w:ind w:left="420" w:hanging="420"/>
      </w:pPr>
      <w:rPr>
        <w:rFonts w:ascii="Wingdings" w:hAnsi="Wingdings" w:hint="default"/>
      </w:rPr>
    </w:lvl>
    <w:lvl w:ilvl="1" w:tplc="C79C50BC">
      <w:numFmt w:val="bullet"/>
      <w:lvlText w:val="・"/>
      <w:lvlJc w:val="left"/>
      <w:pPr>
        <w:ind w:left="780" w:hanging="360"/>
      </w:pPr>
      <w:rPr>
        <w:rFonts w:ascii="メイリオ" w:eastAsia="メイリオ" w:hAnsi="メイリオ" w:cs="メイリオ" w:hint="eastAsia"/>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70263BB8"/>
    <w:multiLevelType w:val="hybridMultilevel"/>
    <w:tmpl w:val="972AA4D4"/>
    <w:lvl w:ilvl="0" w:tplc="60E0CDC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10"/>
  </w:num>
  <w:num w:numId="2">
    <w:abstractNumId w:val="1"/>
  </w:num>
  <w:num w:numId="3">
    <w:abstractNumId w:val="3"/>
  </w:num>
  <w:num w:numId="4">
    <w:abstractNumId w:val="8"/>
  </w:num>
  <w:num w:numId="5">
    <w:abstractNumId w:val="2"/>
  </w:num>
  <w:num w:numId="6">
    <w:abstractNumId w:val="4"/>
  </w:num>
  <w:num w:numId="7">
    <w:abstractNumId w:val="9"/>
  </w:num>
  <w:num w:numId="8">
    <w:abstractNumId w:val="5"/>
  </w:num>
  <w:num w:numId="9">
    <w:abstractNumId w:val="7"/>
  </w:num>
  <w:num w:numId="10">
    <w:abstractNumId w:val="11"/>
  </w:num>
  <w:num w:numId="11">
    <w:abstractNumId w:val="14"/>
  </w:num>
  <w:num w:numId="12">
    <w:abstractNumId w:val="6"/>
  </w:num>
  <w:num w:numId="13">
    <w:abstractNumId w:val="12"/>
  </w:num>
  <w:num w:numId="14">
    <w:abstractNumId w:val="13"/>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bordersDoNotSurroundHeader/>
  <w:bordersDoNotSurroundFooter/>
  <w:defaultTabStop w:val="840"/>
  <w:drawingGridHorizontalSpacing w:val="227"/>
  <w:drawingGridVerticalSpacing w:val="291"/>
  <w:displayHorizontalDrawingGridEvery w:val="0"/>
  <w:characterSpacingControl w:val="compressPunctuation"/>
  <w:hdrShapeDefaults>
    <o:shapedefaults v:ext="edit" spidmax="18022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67E5"/>
    <w:rsid w:val="00007A00"/>
    <w:rsid w:val="00007A4F"/>
    <w:rsid w:val="000401E2"/>
    <w:rsid w:val="00040D70"/>
    <w:rsid w:val="00051E98"/>
    <w:rsid w:val="00066308"/>
    <w:rsid w:val="00097902"/>
    <w:rsid w:val="000A05FD"/>
    <w:rsid w:val="000A6F14"/>
    <w:rsid w:val="000B0E1C"/>
    <w:rsid w:val="000D0E03"/>
    <w:rsid w:val="000D419C"/>
    <w:rsid w:val="000E19C9"/>
    <w:rsid w:val="001418DF"/>
    <w:rsid w:val="001C2707"/>
    <w:rsid w:val="001D5ED0"/>
    <w:rsid w:val="001E0E65"/>
    <w:rsid w:val="001E7665"/>
    <w:rsid w:val="001F3030"/>
    <w:rsid w:val="00210260"/>
    <w:rsid w:val="002109AC"/>
    <w:rsid w:val="00224E3D"/>
    <w:rsid w:val="00274452"/>
    <w:rsid w:val="002968C3"/>
    <w:rsid w:val="002B3AEA"/>
    <w:rsid w:val="002B6482"/>
    <w:rsid w:val="002C1FE6"/>
    <w:rsid w:val="002D3CA4"/>
    <w:rsid w:val="002F15CB"/>
    <w:rsid w:val="003144B2"/>
    <w:rsid w:val="0032233E"/>
    <w:rsid w:val="003228BE"/>
    <w:rsid w:val="00393033"/>
    <w:rsid w:val="003B388B"/>
    <w:rsid w:val="003C2FFD"/>
    <w:rsid w:val="003C4A68"/>
    <w:rsid w:val="003D0D83"/>
    <w:rsid w:val="003D20C7"/>
    <w:rsid w:val="00485D92"/>
    <w:rsid w:val="00492CCD"/>
    <w:rsid w:val="004B2D5C"/>
    <w:rsid w:val="004F2644"/>
    <w:rsid w:val="004F35BF"/>
    <w:rsid w:val="005044FA"/>
    <w:rsid w:val="005369B7"/>
    <w:rsid w:val="0053725E"/>
    <w:rsid w:val="005372F3"/>
    <w:rsid w:val="00573EBC"/>
    <w:rsid w:val="00583288"/>
    <w:rsid w:val="005A0CBC"/>
    <w:rsid w:val="005B2D17"/>
    <w:rsid w:val="005E4B5B"/>
    <w:rsid w:val="005F48B9"/>
    <w:rsid w:val="006258F5"/>
    <w:rsid w:val="00645C1C"/>
    <w:rsid w:val="00646DD2"/>
    <w:rsid w:val="0066327F"/>
    <w:rsid w:val="0066464E"/>
    <w:rsid w:val="0069431A"/>
    <w:rsid w:val="00694AC3"/>
    <w:rsid w:val="006A0521"/>
    <w:rsid w:val="006E6769"/>
    <w:rsid w:val="006F2F7D"/>
    <w:rsid w:val="007468DE"/>
    <w:rsid w:val="00774A0B"/>
    <w:rsid w:val="007C79D5"/>
    <w:rsid w:val="007D0750"/>
    <w:rsid w:val="007D242B"/>
    <w:rsid w:val="007F3287"/>
    <w:rsid w:val="00832D99"/>
    <w:rsid w:val="0083434C"/>
    <w:rsid w:val="00841CFF"/>
    <w:rsid w:val="008446B4"/>
    <w:rsid w:val="00857696"/>
    <w:rsid w:val="0086158D"/>
    <w:rsid w:val="008644D5"/>
    <w:rsid w:val="008906CB"/>
    <w:rsid w:val="008968E6"/>
    <w:rsid w:val="008B1EDB"/>
    <w:rsid w:val="008D1B7B"/>
    <w:rsid w:val="008D2A1B"/>
    <w:rsid w:val="008D394F"/>
    <w:rsid w:val="008F6E89"/>
    <w:rsid w:val="009137D2"/>
    <w:rsid w:val="0091559E"/>
    <w:rsid w:val="00954C99"/>
    <w:rsid w:val="009703A2"/>
    <w:rsid w:val="009B663D"/>
    <w:rsid w:val="009C2C83"/>
    <w:rsid w:val="009F06F7"/>
    <w:rsid w:val="00A94419"/>
    <w:rsid w:val="00AA6271"/>
    <w:rsid w:val="00AB3AC6"/>
    <w:rsid w:val="00B250EA"/>
    <w:rsid w:val="00B50489"/>
    <w:rsid w:val="00B65BF8"/>
    <w:rsid w:val="00B76BDE"/>
    <w:rsid w:val="00B86C0F"/>
    <w:rsid w:val="00BA52E1"/>
    <w:rsid w:val="00BC0F8D"/>
    <w:rsid w:val="00BE5257"/>
    <w:rsid w:val="00C20F15"/>
    <w:rsid w:val="00C2772B"/>
    <w:rsid w:val="00C3604C"/>
    <w:rsid w:val="00C95F42"/>
    <w:rsid w:val="00CA7F4C"/>
    <w:rsid w:val="00CB196E"/>
    <w:rsid w:val="00CB6966"/>
    <w:rsid w:val="00CF5472"/>
    <w:rsid w:val="00D30A68"/>
    <w:rsid w:val="00D31E1E"/>
    <w:rsid w:val="00D4494C"/>
    <w:rsid w:val="00D74847"/>
    <w:rsid w:val="00D92893"/>
    <w:rsid w:val="00D95088"/>
    <w:rsid w:val="00DB2070"/>
    <w:rsid w:val="00E20C84"/>
    <w:rsid w:val="00E67B71"/>
    <w:rsid w:val="00EC388E"/>
    <w:rsid w:val="00F11061"/>
    <w:rsid w:val="00F167E5"/>
    <w:rsid w:val="00F22EE0"/>
    <w:rsid w:val="00F2626A"/>
    <w:rsid w:val="00F613C4"/>
    <w:rsid w:val="00F64C2F"/>
    <w:rsid w:val="00F85D9D"/>
    <w:rsid w:val="00FB1272"/>
    <w:rsid w:val="00FB499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80225">
      <v:textbox inset="5.85pt,.7pt,5.85pt,.7pt"/>
    </o:shapedefaults>
    <o:shapelayout v:ext="edit">
      <o:idmap v:ext="edit" data="1"/>
      <o:regrouptable v:ext="edit">
        <o:entry new="1" old="0"/>
        <o:entry new="2" old="0"/>
        <o:entry new="3" old="0"/>
        <o:entry new="4" old="3"/>
        <o:entry new="5" old="4"/>
        <o:entry new="6" old="4"/>
        <o:entry new="7" old="0"/>
        <o:entry new="8" old="0"/>
        <o:entry new="9" old="0"/>
        <o:entry new="10" old="0"/>
        <o:entry new="11" old="10"/>
        <o:entry new="12" old="11"/>
        <o:entry new="13" old="0"/>
      </o:regrouptable>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F167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F167E5"/>
    <w:pPr>
      <w:tabs>
        <w:tab w:val="center" w:pos="4252"/>
        <w:tab w:val="right" w:pos="8504"/>
      </w:tabs>
      <w:snapToGrid w:val="0"/>
    </w:pPr>
  </w:style>
  <w:style w:type="character" w:customStyle="1" w:styleId="a5">
    <w:name w:val="ヘッダー (文字)"/>
    <w:basedOn w:val="a0"/>
    <w:link w:val="a4"/>
    <w:uiPriority w:val="99"/>
    <w:rsid w:val="00F167E5"/>
  </w:style>
  <w:style w:type="paragraph" w:styleId="a6">
    <w:name w:val="footer"/>
    <w:basedOn w:val="a"/>
    <w:link w:val="a7"/>
    <w:uiPriority w:val="99"/>
    <w:unhideWhenUsed/>
    <w:rsid w:val="00F167E5"/>
    <w:pPr>
      <w:tabs>
        <w:tab w:val="center" w:pos="4252"/>
        <w:tab w:val="right" w:pos="8504"/>
      </w:tabs>
      <w:snapToGrid w:val="0"/>
    </w:pPr>
  </w:style>
  <w:style w:type="character" w:customStyle="1" w:styleId="a7">
    <w:name w:val="フッター (文字)"/>
    <w:basedOn w:val="a0"/>
    <w:link w:val="a6"/>
    <w:uiPriority w:val="99"/>
    <w:rsid w:val="00F167E5"/>
  </w:style>
  <w:style w:type="paragraph" w:styleId="a8">
    <w:name w:val="List Paragraph"/>
    <w:basedOn w:val="a"/>
    <w:uiPriority w:val="34"/>
    <w:qFormat/>
    <w:rsid w:val="00F167E5"/>
    <w:pPr>
      <w:ind w:leftChars="400" w:left="840"/>
    </w:pPr>
  </w:style>
  <w:style w:type="paragraph" w:styleId="a9">
    <w:name w:val="Balloon Text"/>
    <w:basedOn w:val="a"/>
    <w:link w:val="aa"/>
    <w:uiPriority w:val="99"/>
    <w:semiHidden/>
    <w:unhideWhenUsed/>
    <w:rsid w:val="00F167E5"/>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F167E5"/>
    <w:rPr>
      <w:rFonts w:asciiTheme="majorHAnsi" w:eastAsiaTheme="majorEastAsia" w:hAnsiTheme="majorHAnsi" w:cstheme="majorBidi"/>
      <w:sz w:val="18"/>
      <w:szCs w:val="18"/>
    </w:rPr>
  </w:style>
  <w:style w:type="table" w:customStyle="1" w:styleId="1">
    <w:name w:val="表 (格子)1"/>
    <w:basedOn w:val="a1"/>
    <w:next w:val="a3"/>
    <w:uiPriority w:val="59"/>
    <w:rsid w:val="00694AC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表 (格子)2"/>
    <w:basedOn w:val="a1"/>
    <w:next w:val="a3"/>
    <w:uiPriority w:val="59"/>
    <w:rsid w:val="00007A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52792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50.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5219152-16E2-49CB-85CF-8391AA41F9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892</Words>
  <Characters>5087</Characters>
  <Application>Microsoft Office Word</Application>
  <DocSecurity>0</DocSecurity>
  <Lines>42</Lines>
  <Paragraphs>11</Paragraphs>
  <ScaleCrop>false</ScaleCrop>
  <Company/>
  <LinksUpToDate>false</LinksUpToDate>
  <CharactersWithSpaces>5968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2020-03-02T11:49:00Z</dcterms:created>
  <dcterms:modified xsi:type="dcterms:W3CDTF">2020-03-02T11:50:00Z</dcterms:modified>
</cp:coreProperties>
</file>