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51FA" w:rsidRPr="00B051FA" w:rsidRDefault="00522F5C" w:rsidP="00280D77">
      <w:pPr>
        <w:widowControl/>
        <w:jc w:val="center"/>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59264" behindDoc="0" locked="0" layoutInCell="1" allowOverlap="1">
                <wp:simplePos x="0" y="0"/>
                <wp:positionH relativeFrom="column">
                  <wp:posOffset>6163788</wp:posOffset>
                </wp:positionH>
                <wp:positionV relativeFrom="paragraph">
                  <wp:posOffset>-383660</wp:posOffset>
                </wp:positionV>
                <wp:extent cx="3141285" cy="536000"/>
                <wp:effectExtent l="0" t="0" r="21590" b="16510"/>
                <wp:wrapNone/>
                <wp:docPr id="1" name="正方形/長方形 1"/>
                <wp:cNvGraphicFramePr/>
                <a:graphic xmlns:a="http://schemas.openxmlformats.org/drawingml/2006/main">
                  <a:graphicData uri="http://schemas.microsoft.com/office/word/2010/wordprocessingShape">
                    <wps:wsp>
                      <wps:cNvSpPr/>
                      <wps:spPr>
                        <a:xfrm>
                          <a:off x="0" y="0"/>
                          <a:ext cx="3141285" cy="53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F5C" w:rsidRPr="00522F5C" w:rsidRDefault="00522F5C" w:rsidP="00E72A92">
                            <w:pPr>
                              <w:spacing w:line="200" w:lineRule="exact"/>
                              <w:jc w:val="left"/>
                              <w:rPr>
                                <w:rFonts w:ascii="Meiryo UI" w:eastAsia="Meiryo UI" w:hAnsi="Meiryo UI" w:cs="Meiryo UI"/>
                                <w:color w:val="000000" w:themeColor="text1"/>
                                <w:sz w:val="18"/>
                              </w:rPr>
                            </w:pPr>
                            <w:r w:rsidRPr="00522F5C">
                              <w:rPr>
                                <w:rFonts w:ascii="Meiryo UI" w:eastAsia="Meiryo UI" w:hAnsi="Meiryo UI" w:cs="Meiryo UI" w:hint="eastAsia"/>
                                <w:color w:val="000000" w:themeColor="text1"/>
                                <w:sz w:val="18"/>
                              </w:rPr>
                              <w:t>「優先度」の考え方：A⇒B⇒Cの順に、</w:t>
                            </w:r>
                            <w:r w:rsidR="00E72A92">
                              <w:rPr>
                                <w:rFonts w:ascii="Meiryo UI" w:eastAsia="Meiryo UI" w:hAnsi="Meiryo UI" w:cs="Meiryo UI" w:hint="eastAsia"/>
                                <w:color w:val="000000" w:themeColor="text1"/>
                                <w:sz w:val="18"/>
                              </w:rPr>
                              <w:t>「振り返りの</w:t>
                            </w:r>
                            <w:r w:rsidRPr="00522F5C">
                              <w:rPr>
                                <w:rFonts w:ascii="Meiryo UI" w:eastAsia="Meiryo UI" w:hAnsi="Meiryo UI" w:cs="Meiryo UI" w:hint="eastAsia"/>
                                <w:color w:val="000000" w:themeColor="text1"/>
                                <w:sz w:val="18"/>
                              </w:rPr>
                              <w:t>ポイント</w:t>
                            </w:r>
                            <w:r w:rsidR="00E72A92">
                              <w:rPr>
                                <w:rFonts w:ascii="Meiryo UI" w:eastAsia="Meiryo UI" w:hAnsi="Meiryo UI" w:cs="Meiryo UI" w:hint="eastAsia"/>
                                <w:color w:val="000000" w:themeColor="text1"/>
                                <w:sz w:val="18"/>
                              </w:rPr>
                              <w:t>」</w:t>
                            </w:r>
                            <w:r w:rsidRPr="00522F5C">
                              <w:rPr>
                                <w:rFonts w:ascii="Meiryo UI" w:eastAsia="Meiryo UI" w:hAnsi="Meiryo UI" w:cs="Meiryo UI" w:hint="eastAsia"/>
                                <w:color w:val="000000" w:themeColor="text1"/>
                                <w:sz w:val="18"/>
                              </w:rPr>
                              <w:t>の重要性・切迫性の高さを示しています。</w:t>
                            </w:r>
                            <w:r w:rsidR="00E72A92">
                              <w:rPr>
                                <w:rFonts w:ascii="Meiryo UI" w:eastAsia="Meiryo UI" w:hAnsi="Meiryo UI" w:cs="Meiryo UI" w:hint="eastAsia"/>
                                <w:color w:val="000000" w:themeColor="text1"/>
                                <w:sz w:val="18"/>
                              </w:rPr>
                              <w:t>振り返りの時間が不足する場合は、</w:t>
                            </w:r>
                            <w:r w:rsidRPr="00522F5C">
                              <w:rPr>
                                <w:rFonts w:ascii="Meiryo UI" w:eastAsia="Meiryo UI" w:hAnsi="Meiryo UI" w:cs="Meiryo UI" w:hint="eastAsia"/>
                                <w:color w:val="000000" w:themeColor="text1"/>
                                <w:sz w:val="18"/>
                              </w:rPr>
                              <w:t>優先度の高い</w:t>
                            </w:r>
                            <w:r w:rsidR="00E72A92">
                              <w:rPr>
                                <w:rFonts w:ascii="Meiryo UI" w:eastAsia="Meiryo UI" w:hAnsi="Meiryo UI" w:cs="Meiryo UI" w:hint="eastAsia"/>
                                <w:color w:val="000000" w:themeColor="text1"/>
                                <w:sz w:val="18"/>
                              </w:rPr>
                              <w:t>項目から議論することをお勧めします。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5.35pt;margin-top:-30.2pt;width:247.3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" fillcolor="white [3212]" strokecolor="black [3213]" strokeweight=".5pt">
                <v:textbox>
                  <w:txbxContent>
                    <w:p w:rsidR="00522F5C" w:rsidRPr="00522F5C" w:rsidRDefault="00522F5C" w:rsidP="00E72A92">
                      <w:pPr>
                        <w:spacing w:line="200" w:lineRule="exact"/>
                        <w:jc w:val="left"/>
                        <w:rPr>
                          <w:rFonts w:ascii="Meiryo UI" w:eastAsia="Meiryo UI" w:hAnsi="Meiryo UI" w:cs="Meiryo UI"/>
                          <w:color w:val="000000" w:themeColor="text1"/>
                          <w:sz w:val="18"/>
                        </w:rPr>
                      </w:pPr>
                      <w:r w:rsidRPr="00522F5C">
                        <w:rPr>
                          <w:rFonts w:ascii="Meiryo UI" w:eastAsia="Meiryo UI" w:hAnsi="Meiryo UI" w:cs="Meiryo UI" w:hint="eastAsia"/>
                          <w:color w:val="000000" w:themeColor="text1"/>
                          <w:sz w:val="18"/>
                        </w:rPr>
                        <w:t>「優先度」の考え方：A⇒B⇒Cの順に、</w:t>
                      </w:r>
                      <w:r w:rsidR="00E72A92">
                        <w:rPr>
                          <w:rFonts w:ascii="Meiryo UI" w:eastAsia="Meiryo UI" w:hAnsi="Meiryo UI" w:cs="Meiryo UI" w:hint="eastAsia"/>
                          <w:color w:val="000000" w:themeColor="text1"/>
                          <w:sz w:val="18"/>
                        </w:rPr>
                        <w:t>「振り返りの</w:t>
                      </w:r>
                      <w:r w:rsidRPr="00522F5C">
                        <w:rPr>
                          <w:rFonts w:ascii="Meiryo UI" w:eastAsia="Meiryo UI" w:hAnsi="Meiryo UI" w:cs="Meiryo UI" w:hint="eastAsia"/>
                          <w:color w:val="000000" w:themeColor="text1"/>
                          <w:sz w:val="18"/>
                        </w:rPr>
                        <w:t>ポイント</w:t>
                      </w:r>
                      <w:r w:rsidR="00E72A92">
                        <w:rPr>
                          <w:rFonts w:ascii="Meiryo UI" w:eastAsia="Meiryo UI" w:hAnsi="Meiryo UI" w:cs="Meiryo UI" w:hint="eastAsia"/>
                          <w:color w:val="000000" w:themeColor="text1"/>
                          <w:sz w:val="18"/>
                        </w:rPr>
                        <w:t>」</w:t>
                      </w:r>
                      <w:r w:rsidRPr="00522F5C">
                        <w:rPr>
                          <w:rFonts w:ascii="Meiryo UI" w:eastAsia="Meiryo UI" w:hAnsi="Meiryo UI" w:cs="Meiryo UI" w:hint="eastAsia"/>
                          <w:color w:val="000000" w:themeColor="text1"/>
                          <w:sz w:val="18"/>
                        </w:rPr>
                        <w:t>の重要性・切迫性の高さを示しています。</w:t>
                      </w:r>
                      <w:r w:rsidR="00E72A92">
                        <w:rPr>
                          <w:rFonts w:ascii="Meiryo UI" w:eastAsia="Meiryo UI" w:hAnsi="Meiryo UI" w:cs="Meiryo UI" w:hint="eastAsia"/>
                          <w:color w:val="000000" w:themeColor="text1"/>
                          <w:sz w:val="18"/>
                        </w:rPr>
                        <w:t>振り返りの時間が不足する場合は、</w:t>
                      </w:r>
                      <w:r w:rsidRPr="00522F5C">
                        <w:rPr>
                          <w:rFonts w:ascii="Meiryo UI" w:eastAsia="Meiryo UI" w:hAnsi="Meiryo UI" w:cs="Meiryo UI" w:hint="eastAsia"/>
                          <w:color w:val="000000" w:themeColor="text1"/>
                          <w:sz w:val="18"/>
                        </w:rPr>
                        <w:t>優先度の高い</w:t>
                      </w:r>
                      <w:r w:rsidR="00E72A92">
                        <w:rPr>
                          <w:rFonts w:ascii="Meiryo UI" w:eastAsia="Meiryo UI" w:hAnsi="Meiryo UI" w:cs="Meiryo UI" w:hint="eastAsia"/>
                          <w:color w:val="000000" w:themeColor="text1"/>
                          <w:sz w:val="18"/>
                        </w:rPr>
                        <w:t>項目から議論することをお勧めします。</w:t>
                      </w:r>
                    </w:p>
                  </w:txbxContent>
                </v:textbox>
              </v:rect>
            </w:pict>
          </mc:Fallback>
        </mc:AlternateContent>
      </w:r>
      <w:r w:rsidR="003D57E2">
        <w:rPr>
          <w:rFonts w:ascii="Meiryo UI" w:eastAsia="Meiryo UI" w:hAnsi="Meiryo UI" w:cs="Meiryo UI" w:hint="eastAsia"/>
          <w:b/>
        </w:rPr>
        <w:t>振り返り</w:t>
      </w:r>
      <w:r w:rsidR="003A573D">
        <w:rPr>
          <w:rFonts w:ascii="Meiryo UI" w:eastAsia="Meiryo UI" w:hAnsi="Meiryo UI" w:cs="Meiryo UI" w:hint="eastAsia"/>
          <w:b/>
        </w:rPr>
        <w:t>ワーク</w:t>
      </w:r>
      <w:r w:rsidR="003D57E2">
        <w:rPr>
          <w:rFonts w:ascii="Meiryo UI" w:eastAsia="Meiryo UI" w:hAnsi="Meiryo UI" w:cs="Meiryo UI" w:hint="eastAsia"/>
          <w:b/>
        </w:rPr>
        <w:t>シート</w:t>
      </w:r>
    </w:p>
    <w:tbl>
      <w:tblPr>
        <w:tblStyle w:val="ab"/>
        <w:tblW w:w="0" w:type="auto"/>
        <w:tblLook w:val="04A0" w:firstRow="1" w:lastRow="0" w:firstColumn="1" w:lastColumn="0" w:noHBand="0" w:noVBand="1"/>
      </w:tblPr>
      <w:tblGrid>
        <w:gridCol w:w="1928"/>
        <w:gridCol w:w="3630"/>
        <w:gridCol w:w="8084"/>
        <w:gridCol w:w="918"/>
      </w:tblGrid>
      <w:tr w:rsidR="001C0E4F" w:rsidTr="00BB4157">
        <w:trPr>
          <w:tblHeader/>
        </w:trPr>
        <w:tc>
          <w:tcPr>
            <w:tcW w:w="5637" w:type="dxa"/>
            <w:gridSpan w:val="2"/>
            <w:shd w:val="clear" w:color="auto" w:fill="D9D9D9" w:themeFill="background1" w:themeFillShade="D9"/>
          </w:tcPr>
          <w:p w:rsidR="001C0E4F" w:rsidRPr="00DB093A" w:rsidRDefault="001C0E4F" w:rsidP="00DB093A">
            <w:pPr>
              <w:jc w:val="center"/>
              <w:rPr>
                <w:rFonts w:ascii="Meiryo UI" w:eastAsia="Meiryo UI" w:hAnsi="Meiryo UI" w:cs="Meiryo UI"/>
                <w:b/>
              </w:rPr>
            </w:pPr>
            <w:r w:rsidRPr="00DB093A">
              <w:rPr>
                <w:rFonts w:ascii="Meiryo UI" w:eastAsia="Meiryo UI" w:hAnsi="Meiryo UI" w:cs="Meiryo UI" w:hint="eastAsia"/>
                <w:b/>
              </w:rPr>
              <w:t>項目</w:t>
            </w:r>
          </w:p>
        </w:tc>
        <w:tc>
          <w:tcPr>
            <w:tcW w:w="8221" w:type="dxa"/>
            <w:shd w:val="clear" w:color="auto" w:fill="D9D9D9" w:themeFill="background1" w:themeFillShade="D9"/>
          </w:tcPr>
          <w:p w:rsidR="001C0E4F" w:rsidRPr="00DB093A" w:rsidRDefault="001C0E4F" w:rsidP="00DB093A">
            <w:pPr>
              <w:jc w:val="center"/>
              <w:rPr>
                <w:rFonts w:ascii="Meiryo UI" w:eastAsia="Meiryo UI" w:hAnsi="Meiryo UI" w:cs="Meiryo UI"/>
                <w:b/>
              </w:rPr>
            </w:pPr>
            <w:r>
              <w:rPr>
                <w:rFonts w:ascii="Meiryo UI" w:eastAsia="Meiryo UI" w:hAnsi="Meiryo UI" w:cs="Meiryo UI" w:hint="eastAsia"/>
                <w:b/>
              </w:rPr>
              <w:t>振り返りのポイント</w:t>
            </w:r>
          </w:p>
        </w:tc>
        <w:tc>
          <w:tcPr>
            <w:tcW w:w="928" w:type="dxa"/>
            <w:shd w:val="clear" w:color="auto" w:fill="D9D9D9" w:themeFill="background1" w:themeFillShade="D9"/>
          </w:tcPr>
          <w:p w:rsidR="001C0E4F" w:rsidRPr="0002305E" w:rsidRDefault="00522F5C" w:rsidP="00DB093A">
            <w:pPr>
              <w:jc w:val="center"/>
              <w:rPr>
                <w:rFonts w:ascii="Meiryo UI" w:eastAsia="Meiryo UI" w:hAnsi="Meiryo UI" w:cs="Meiryo UI"/>
                <w:b/>
              </w:rPr>
            </w:pPr>
            <w:r>
              <w:rPr>
                <w:rFonts w:ascii="Meiryo UI" w:eastAsia="Meiryo UI" w:hAnsi="Meiryo UI" w:cs="Meiryo UI" w:hint="eastAsia"/>
                <w:b/>
              </w:rPr>
              <w:t>優先度</w:t>
            </w:r>
          </w:p>
        </w:tc>
      </w:tr>
      <w:tr w:rsidR="001C0E4F" w:rsidTr="00BB4157">
        <w:tc>
          <w:tcPr>
            <w:tcW w:w="1951" w:type="dxa"/>
            <w:vMerge w:val="restart"/>
          </w:tcPr>
          <w:p w:rsidR="001C0E4F" w:rsidRDefault="001C0E4F" w:rsidP="008034C0">
            <w:pPr>
              <w:ind w:left="210" w:hangingChars="100" w:hanging="210"/>
              <w:jc w:val="left"/>
              <w:rPr>
                <w:rFonts w:ascii="Meiryo UI" w:eastAsia="Meiryo UI" w:hAnsi="Meiryo UI" w:cs="Meiryo UI"/>
              </w:rPr>
            </w:pPr>
            <w:r>
              <w:rPr>
                <w:rFonts w:ascii="Meiryo UI" w:eastAsia="Meiryo UI" w:hAnsi="Meiryo UI" w:cs="Meiryo UI" w:hint="eastAsia"/>
              </w:rPr>
              <w:t>１．帰宅・滞留の判断基準</w:t>
            </w: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①大きな状況変化に対して基準をどのように設定(変更)するか</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□現在の判断基準の見直の必要はありませんか？(判断基準がない場合には策定しましょう)</w:t>
            </w:r>
          </w:p>
          <w:p w:rsidR="001C0E4F" w:rsidRDefault="001C0E4F" w:rsidP="00522F5C">
            <w:pPr>
              <w:ind w:leftChars="-16" w:left="176" w:hangingChars="100" w:hanging="210"/>
              <w:jc w:val="left"/>
              <w:rPr>
                <w:rFonts w:ascii="Meiryo UI" w:eastAsia="Meiryo UI" w:hAnsi="Meiryo UI" w:cs="Meiryo UI"/>
              </w:rPr>
            </w:pPr>
            <w:r>
              <w:rPr>
                <w:rFonts w:ascii="Meiryo UI" w:eastAsia="Meiryo UI" w:hAnsi="Meiryo UI" w:cs="Meiryo UI" w:hint="eastAsia"/>
              </w:rPr>
              <w:t>□判断基準の軸となる事項（行政の要望、交通機関の運行状況、家までの距離、移動手段、非常用発電の有無等）について見落としはありませんか？</w:t>
            </w:r>
          </w:p>
          <w:p w:rsidR="001C0E4F" w:rsidRDefault="001C0E4F" w:rsidP="00522F5C">
            <w:pPr>
              <w:ind w:leftChars="-16" w:left="174" w:hangingChars="99" w:hanging="208"/>
              <w:jc w:val="left"/>
              <w:rPr>
                <w:rFonts w:ascii="Meiryo UI" w:eastAsia="Meiryo UI" w:hAnsi="Meiryo UI" w:cs="Meiryo UI"/>
              </w:rPr>
            </w:pPr>
            <w:r>
              <w:rPr>
                <w:rFonts w:ascii="Meiryo UI" w:eastAsia="Meiryo UI" w:hAnsi="Meiryo UI" w:cs="Meiryo UI" w:hint="eastAsia"/>
              </w:rPr>
              <w:t>□事業所内の什器等の移動防止・転倒防止等の耐震対策は十分ですか？（どの程度滞留できる環境か整っていますか？）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A</w:t>
            </w:r>
          </w:p>
          <w:p w:rsidR="001C0E4F" w:rsidRPr="0002305E" w:rsidRDefault="00522F5C" w:rsidP="00522F5C">
            <w:pPr>
              <w:jc w:val="center"/>
              <w:rPr>
                <w:rFonts w:ascii="Meiryo UI" w:eastAsia="Meiryo UI" w:hAnsi="Meiryo UI" w:cs="Meiryo UI"/>
              </w:rPr>
            </w:pPr>
            <w:r>
              <w:rPr>
                <w:rFonts w:ascii="Meiryo UI" w:eastAsia="Meiryo UI" w:hAnsi="Meiryo UI" w:cs="Meiryo UI" w:hint="eastAsia"/>
              </w:rPr>
              <w:t>A</w:t>
            </w:r>
          </w:p>
          <w:p w:rsidR="001C0E4F" w:rsidRDefault="001C0E4F" w:rsidP="001C0E4F">
            <w:pPr>
              <w:jc w:val="center"/>
              <w:rPr>
                <w:rFonts w:ascii="Meiryo UI" w:eastAsia="Meiryo UI" w:hAnsi="Meiryo UI" w:cs="Meiryo UI"/>
              </w:rPr>
            </w:pPr>
          </w:p>
          <w:p w:rsidR="00522F5C"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②個人属性への配慮</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□配慮の必要な役職員はいませんか？対策はとられていますか？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③個人の希望の考慮</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□災害時に想定しておくべき「希望」に見直しの必要はありませんか？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④自社従業員とお客さんとの判断の違い</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□平常時はどのようなお客さんが多いですか？</w:t>
            </w:r>
          </w:p>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□お客さん向けの備蓄品や滞在スペースの確保の必要はありませんか？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A</w:t>
            </w:r>
          </w:p>
        </w:tc>
      </w:tr>
      <w:tr w:rsidR="001C0E4F" w:rsidTr="00BB4157">
        <w:tc>
          <w:tcPr>
            <w:tcW w:w="1951" w:type="dxa"/>
            <w:vMerge w:val="restart"/>
          </w:tcPr>
          <w:p w:rsidR="001C0E4F" w:rsidRDefault="001C0E4F" w:rsidP="008034C0">
            <w:pPr>
              <w:ind w:left="210" w:hangingChars="100" w:hanging="210"/>
              <w:jc w:val="left"/>
              <w:rPr>
                <w:rFonts w:ascii="Meiryo UI" w:eastAsia="Meiryo UI" w:hAnsi="Meiryo UI" w:cs="Meiryo UI"/>
              </w:rPr>
            </w:pPr>
            <w:r>
              <w:rPr>
                <w:rFonts w:ascii="Meiryo UI" w:eastAsia="Meiryo UI" w:hAnsi="Meiryo UI" w:cs="Meiryo UI" w:hint="eastAsia"/>
              </w:rPr>
              <w:t>２．備蓄品の取り扱い方針</w:t>
            </w:r>
          </w:p>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①事業所管理備蓄品を提供するのか否か</w:t>
            </w:r>
          </w:p>
        </w:tc>
        <w:tc>
          <w:tcPr>
            <w:tcW w:w="8221" w:type="dxa"/>
          </w:tcPr>
          <w:p w:rsidR="001C0E4F" w:rsidRDefault="001C0E4F" w:rsidP="00522F5C">
            <w:pPr>
              <w:ind w:leftChars="-16" w:left="174" w:hangingChars="99" w:hanging="208"/>
              <w:jc w:val="left"/>
              <w:rPr>
                <w:rFonts w:ascii="Meiryo UI" w:eastAsia="Meiryo UI" w:hAnsi="Meiryo UI" w:cs="Meiryo UI"/>
              </w:rPr>
            </w:pPr>
            <w:r>
              <w:rPr>
                <w:rFonts w:ascii="Meiryo UI" w:eastAsia="Meiryo UI" w:hAnsi="Meiryo UI" w:cs="Meiryo UI" w:hint="eastAsia"/>
              </w:rPr>
              <w:t>□事業所にある備蓄品の種類、量、管理方法及び提供の考え方について見直しは必要ありませんか？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②個人管理備蓄品の管理方　法</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□個人で管理している備蓄品の種類、量、管理方法について見直しは必要ありませんか？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tcPr>
          <w:p w:rsidR="001C0E4F" w:rsidRDefault="001C0E4F" w:rsidP="008034C0">
            <w:pPr>
              <w:ind w:left="210" w:hangingChars="100" w:hanging="210"/>
              <w:jc w:val="left"/>
              <w:rPr>
                <w:rFonts w:ascii="Meiryo UI" w:eastAsia="Meiryo UI" w:hAnsi="Meiryo UI" w:cs="Meiryo UI"/>
              </w:rPr>
            </w:pPr>
            <w:r>
              <w:rPr>
                <w:rFonts w:ascii="Meiryo UI" w:eastAsia="Meiryo UI" w:hAnsi="Meiryo UI" w:cs="Meiryo UI" w:hint="eastAsia"/>
              </w:rPr>
              <w:t>３．トイレの利用方針</w:t>
            </w: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①フロアのトイレをどのように使うか</w:t>
            </w:r>
          </w:p>
          <w:p w:rsidR="001C0E4F" w:rsidRDefault="001C0E4F" w:rsidP="00FB1587">
            <w:pPr>
              <w:ind w:leftChars="-1" w:left="-2"/>
              <w:jc w:val="left"/>
              <w:rPr>
                <w:rFonts w:ascii="Meiryo UI" w:eastAsia="Meiryo UI" w:hAnsi="Meiryo UI" w:cs="Meiryo UI"/>
              </w:rPr>
            </w:pPr>
            <w:r>
              <w:rPr>
                <w:rFonts w:ascii="Meiryo UI" w:eastAsia="Meiryo UI" w:hAnsi="Meiryo UI" w:cs="Meiryo UI" w:hint="eastAsia"/>
              </w:rPr>
              <w:t>(或いは簡易トイレを使用するか。)</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□事業所のトイレの耐震性(災害時にどの程度つかえるのか)の確認は必要ありませんか？</w:t>
            </w:r>
          </w:p>
          <w:p w:rsidR="001C0E4F" w:rsidRDefault="001C0E4F" w:rsidP="00522F5C">
            <w:pPr>
              <w:ind w:leftChars="-16" w:left="176" w:hangingChars="100" w:hanging="210"/>
              <w:jc w:val="left"/>
              <w:rPr>
                <w:rFonts w:ascii="Meiryo UI" w:eastAsia="Meiryo UI" w:hAnsi="Meiryo UI" w:cs="Meiryo UI"/>
              </w:rPr>
            </w:pPr>
            <w:r>
              <w:rPr>
                <w:rFonts w:ascii="Meiryo UI" w:eastAsia="Meiryo UI" w:hAnsi="Meiryo UI" w:cs="Meiryo UI" w:hint="eastAsia"/>
              </w:rPr>
              <w:t>□災害用トイレを備蓄している場合には、その使用方針(使い方、使用場所、廃棄物の保管場所)について見直しは必要ありませんか？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r w:rsidR="001C0E4F" w:rsidTr="00BB4157">
        <w:tc>
          <w:tcPr>
            <w:tcW w:w="1951" w:type="dxa"/>
          </w:tcPr>
          <w:p w:rsidR="001C0E4F" w:rsidRDefault="001C0E4F" w:rsidP="008034C0">
            <w:pPr>
              <w:ind w:left="210" w:hangingChars="100" w:hanging="210"/>
              <w:jc w:val="left"/>
              <w:rPr>
                <w:rFonts w:ascii="Meiryo UI" w:eastAsia="Meiryo UI" w:hAnsi="Meiryo UI" w:cs="Meiryo UI"/>
              </w:rPr>
            </w:pPr>
            <w:r>
              <w:rPr>
                <w:rFonts w:ascii="Meiryo UI" w:eastAsia="Meiryo UI" w:hAnsi="Meiryo UI" w:cs="Meiryo UI" w:hint="eastAsia"/>
              </w:rPr>
              <w:t>４．機微情報の取り扱い</w:t>
            </w: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①平常時に人事のみ管理する情報をどのように取り扱うか</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□機微な情報のうち、災害時に必要となる情報はありませんか？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r w:rsidR="001C0E4F" w:rsidTr="00BB4157">
        <w:tc>
          <w:tcPr>
            <w:tcW w:w="1951" w:type="dxa"/>
          </w:tcPr>
          <w:p w:rsidR="001C0E4F" w:rsidRDefault="001C0E4F" w:rsidP="00AD7455">
            <w:pPr>
              <w:jc w:val="left"/>
              <w:rPr>
                <w:rFonts w:ascii="Meiryo UI" w:eastAsia="Meiryo UI" w:hAnsi="Meiryo UI" w:cs="Meiryo UI"/>
              </w:rPr>
            </w:pPr>
            <w:r>
              <w:rPr>
                <w:rFonts w:ascii="Meiryo UI" w:eastAsia="Meiryo UI" w:hAnsi="Meiryo UI" w:cs="Meiryo UI" w:hint="eastAsia"/>
              </w:rPr>
              <w:t>５．レイアウト</w:t>
            </w:r>
          </w:p>
        </w:tc>
        <w:tc>
          <w:tcPr>
            <w:tcW w:w="3686" w:type="dxa"/>
          </w:tcPr>
          <w:p w:rsidR="001C0E4F" w:rsidRDefault="001C0E4F" w:rsidP="00FB1587">
            <w:pPr>
              <w:ind w:leftChars="-1" w:left="210" w:hangingChars="101" w:hanging="212"/>
              <w:jc w:val="left"/>
              <w:rPr>
                <w:rFonts w:ascii="Meiryo UI" w:eastAsia="Meiryo UI" w:hAnsi="Meiryo UI" w:cs="Meiryo UI"/>
              </w:rPr>
            </w:pPr>
            <w:r>
              <w:rPr>
                <w:rFonts w:ascii="Meiryo UI" w:eastAsia="Meiryo UI" w:hAnsi="Meiryo UI" w:cs="Meiryo UI" w:hint="eastAsia"/>
              </w:rPr>
              <w:t>①事業所内共用スペース(会議室等)の使用方法</w:t>
            </w:r>
          </w:p>
        </w:tc>
        <w:tc>
          <w:tcPr>
            <w:tcW w:w="8221" w:type="dxa"/>
          </w:tcPr>
          <w:p w:rsidR="001C0E4F" w:rsidRDefault="001C0E4F" w:rsidP="00522F5C">
            <w:pPr>
              <w:ind w:leftChars="-16" w:left="176" w:hangingChars="100" w:hanging="210"/>
              <w:jc w:val="left"/>
              <w:rPr>
                <w:rFonts w:ascii="Meiryo UI" w:eastAsia="Meiryo UI" w:hAnsi="Meiryo UI" w:cs="Meiryo UI"/>
              </w:rPr>
            </w:pPr>
            <w:r>
              <w:rPr>
                <w:rFonts w:ascii="Meiryo UI" w:eastAsia="Meiryo UI" w:hAnsi="Meiryo UI" w:cs="Meiryo UI" w:hint="eastAsia"/>
              </w:rPr>
              <w:t>□役職員が事業所内に滞留する場合を想定して、事業所内スペースの使用方法について見直しは必要ありませんか？</w:t>
            </w:r>
          </w:p>
        </w:tc>
        <w:tc>
          <w:tcPr>
            <w:tcW w:w="928" w:type="dxa"/>
          </w:tcPr>
          <w:p w:rsidR="001C0E4F" w:rsidRPr="0002305E" w:rsidRDefault="00522F5C" w:rsidP="001C0E4F">
            <w:pPr>
              <w:ind w:left="210" w:hangingChars="100" w:hanging="210"/>
              <w:jc w:val="center"/>
              <w:rPr>
                <w:rFonts w:ascii="Meiryo UI" w:eastAsia="Meiryo UI" w:hAnsi="Meiryo UI" w:cs="Meiryo UI"/>
              </w:rPr>
            </w:pPr>
            <w:r>
              <w:rPr>
                <w:rFonts w:ascii="Meiryo UI" w:eastAsia="Meiryo UI" w:hAnsi="Meiryo UI" w:cs="Meiryo UI" w:hint="eastAsia"/>
              </w:rPr>
              <w:t>A</w:t>
            </w:r>
          </w:p>
        </w:tc>
      </w:tr>
      <w:tr w:rsidR="001C0E4F" w:rsidTr="00BB4157">
        <w:tc>
          <w:tcPr>
            <w:tcW w:w="1951" w:type="dxa"/>
            <w:vMerge w:val="restart"/>
          </w:tcPr>
          <w:p w:rsidR="001C0E4F" w:rsidRDefault="001C0E4F" w:rsidP="00AD7455">
            <w:pPr>
              <w:jc w:val="left"/>
              <w:rPr>
                <w:rFonts w:ascii="Meiryo UI" w:eastAsia="Meiryo UI" w:hAnsi="Meiryo UI" w:cs="Meiryo UI"/>
              </w:rPr>
            </w:pPr>
            <w:r>
              <w:rPr>
                <w:rFonts w:ascii="Meiryo UI" w:eastAsia="Meiryo UI" w:hAnsi="Meiryo UI" w:cs="Meiryo UI" w:hint="eastAsia"/>
              </w:rPr>
              <w:t>６．その他判断</w:t>
            </w: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①助けを求めるヒトがいる</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□事業所に助けを求めることが想定される人はいませんか？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②帰ってきたヒトへの対応</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□外出している役職員への対応について見直しの必要はありませんか？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FB1587">
            <w:pPr>
              <w:ind w:leftChars="-1" w:hangingChars="1" w:hanging="2"/>
              <w:jc w:val="left"/>
              <w:rPr>
                <w:rFonts w:ascii="Meiryo UI" w:eastAsia="Meiryo UI" w:hAnsi="Meiryo UI" w:cs="Meiryo UI"/>
              </w:rPr>
            </w:pPr>
            <w:r>
              <w:rPr>
                <w:rFonts w:ascii="Meiryo UI" w:eastAsia="Meiryo UI" w:hAnsi="Meiryo UI" w:cs="Meiryo UI" w:hint="eastAsia"/>
              </w:rPr>
              <w:t>③急病人等の発生</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□傷病者が発生した場合の対応について見直しの必要はありませんか？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AD7455">
            <w:pPr>
              <w:jc w:val="left"/>
              <w:rPr>
                <w:rFonts w:ascii="Meiryo UI" w:eastAsia="Meiryo UI" w:hAnsi="Meiryo UI" w:cs="Meiryo UI"/>
              </w:rPr>
            </w:pPr>
            <w:r>
              <w:rPr>
                <w:rFonts w:ascii="Meiryo UI" w:eastAsia="Meiryo UI" w:hAnsi="Meiryo UI" w:cs="Meiryo UI" w:hint="eastAsia"/>
              </w:rPr>
              <w:t>④女性特有の配慮</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□女性従業員への配慮について見直しの必要はありませんか？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B</w:t>
            </w:r>
          </w:p>
        </w:tc>
      </w:tr>
      <w:tr w:rsidR="001C0E4F" w:rsidTr="00BB4157">
        <w:tc>
          <w:tcPr>
            <w:tcW w:w="1951" w:type="dxa"/>
            <w:vMerge/>
          </w:tcPr>
          <w:p w:rsidR="001C0E4F" w:rsidRDefault="001C0E4F" w:rsidP="00AD7455">
            <w:pPr>
              <w:jc w:val="left"/>
              <w:rPr>
                <w:rFonts w:ascii="Meiryo UI" w:eastAsia="Meiryo UI" w:hAnsi="Meiryo UI" w:cs="Meiryo UI"/>
              </w:rPr>
            </w:pPr>
          </w:p>
        </w:tc>
        <w:tc>
          <w:tcPr>
            <w:tcW w:w="3686" w:type="dxa"/>
          </w:tcPr>
          <w:p w:rsidR="001C0E4F" w:rsidRDefault="001C0E4F" w:rsidP="00AD7455">
            <w:pPr>
              <w:jc w:val="left"/>
              <w:rPr>
                <w:rFonts w:ascii="Meiryo UI" w:eastAsia="Meiryo UI" w:hAnsi="Meiryo UI" w:cs="Meiryo UI"/>
              </w:rPr>
            </w:pPr>
            <w:r>
              <w:rPr>
                <w:rFonts w:ascii="Meiryo UI" w:eastAsia="Meiryo UI" w:hAnsi="Meiryo UI" w:cs="Meiryo UI" w:hint="eastAsia"/>
              </w:rPr>
              <w:t>⑤携帯電話を充電したい</w:t>
            </w:r>
          </w:p>
        </w:tc>
        <w:tc>
          <w:tcPr>
            <w:tcW w:w="8221" w:type="dxa"/>
          </w:tcPr>
          <w:p w:rsidR="001C0E4F" w:rsidRDefault="001C0E4F" w:rsidP="00522F5C">
            <w:pPr>
              <w:ind w:leftChars="-16" w:left="-34"/>
              <w:jc w:val="left"/>
              <w:rPr>
                <w:rFonts w:ascii="Meiryo UI" w:eastAsia="Meiryo UI" w:hAnsi="Meiryo UI" w:cs="Meiryo UI"/>
              </w:rPr>
            </w:pPr>
            <w:r>
              <w:rPr>
                <w:rFonts w:ascii="Meiryo UI" w:eastAsia="Meiryo UI" w:hAnsi="Meiryo UI" w:cs="Meiryo UI" w:hint="eastAsia"/>
              </w:rPr>
              <w:t>□災害時の事業所内のコンセント等の使用ルールについて見直しの必要はありませんか？</w:t>
            </w:r>
          </w:p>
        </w:tc>
        <w:tc>
          <w:tcPr>
            <w:tcW w:w="928" w:type="dxa"/>
          </w:tcPr>
          <w:p w:rsidR="001C0E4F" w:rsidRPr="0002305E" w:rsidRDefault="00522F5C" w:rsidP="001C0E4F">
            <w:pPr>
              <w:jc w:val="center"/>
              <w:rPr>
                <w:rFonts w:ascii="Meiryo UI" w:eastAsia="Meiryo UI" w:hAnsi="Meiryo UI" w:cs="Meiryo UI"/>
              </w:rPr>
            </w:pPr>
            <w:r>
              <w:rPr>
                <w:rFonts w:ascii="Meiryo UI" w:eastAsia="Meiryo UI" w:hAnsi="Meiryo UI" w:cs="Meiryo UI" w:hint="eastAsia"/>
              </w:rPr>
              <w:t>C</w:t>
            </w:r>
          </w:p>
        </w:tc>
      </w:tr>
    </w:tbl>
    <w:p w:rsidR="003D57E2" w:rsidRPr="002C1CE8" w:rsidRDefault="003D57E2" w:rsidP="00EC38A5">
      <w:pPr>
        <w:ind w:right="840"/>
        <w:rPr>
          <w:rFonts w:ascii="Meiryo UI" w:eastAsia="Meiryo UI" w:hAnsi="Meiryo UI" w:cs="Meiryo UI"/>
        </w:rPr>
      </w:pPr>
    </w:p>
    <w:sectPr w:rsidR="003D57E2" w:rsidRPr="002C1CE8" w:rsidSect="00EC38A5">
      <w:footerReference w:type="default" r:id="rId8"/>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11" w:rsidRDefault="00120211" w:rsidP="00764F6A">
      <w:r>
        <w:separator/>
      </w:r>
    </w:p>
  </w:endnote>
  <w:endnote w:type="continuationSeparator" w:id="0">
    <w:p w:rsidR="00120211" w:rsidRDefault="00120211" w:rsidP="0076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211" w:rsidRDefault="003A573D" w:rsidP="003A573D">
    <w:pPr>
      <w:pStyle w:val="a7"/>
      <w:tabs>
        <w:tab w:val="center" w:pos="7285"/>
        <w:tab w:val="left" w:pos="9807"/>
      </w:tabs>
      <w:jc w:val="left"/>
    </w:pPr>
    <w:r>
      <w:tab/>
    </w:r>
    <w:r>
      <w:tab/>
    </w:r>
    <w:sdt>
      <w:sdtPr>
        <w:id w:val="990291860"/>
        <w:docPartObj>
          <w:docPartGallery w:val="Page Numbers (Bottom of Page)"/>
          <w:docPartUnique/>
        </w:docPartObj>
      </w:sdtPr>
      <w:sdtEndPr/>
      <w:sdtContent>
        <w:r w:rsidR="00120211">
          <w:fldChar w:fldCharType="begin"/>
        </w:r>
        <w:r w:rsidR="00120211">
          <w:instrText>PAGE   \* MERGEFORMAT</w:instrText>
        </w:r>
        <w:r w:rsidR="00120211">
          <w:fldChar w:fldCharType="separate"/>
        </w:r>
        <w:r w:rsidR="00776902" w:rsidRPr="00776902">
          <w:rPr>
            <w:noProof/>
            <w:lang w:val="ja-JP"/>
          </w:rPr>
          <w:t>1</w:t>
        </w:r>
        <w:r w:rsidR="00120211">
          <w:fldChar w:fldCharType="end"/>
        </w:r>
      </w:sdtContent>
    </w:sdt>
    <w:r>
      <w:tab/>
    </w:r>
    <w:r>
      <w:tab/>
    </w:r>
  </w:p>
  <w:p w:rsidR="00120211" w:rsidRDefault="001202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11" w:rsidRDefault="00120211" w:rsidP="00764F6A">
      <w:r>
        <w:separator/>
      </w:r>
    </w:p>
  </w:footnote>
  <w:footnote w:type="continuationSeparator" w:id="0">
    <w:p w:rsidR="00120211" w:rsidRDefault="00120211" w:rsidP="00764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251F"/>
    <w:multiLevelType w:val="multilevel"/>
    <w:tmpl w:val="B4B031B2"/>
    <w:lvl w:ilvl="0">
      <w:start w:val="1"/>
      <w:numFmt w:val="decimalFullWidth"/>
      <w:suff w:val="space"/>
      <w:lvlText w:val="%1. "/>
      <w:lvlJc w:val="left"/>
      <w:pPr>
        <w:ind w:left="425" w:hanging="425"/>
      </w:pPr>
      <w:rPr>
        <w:rFonts w:ascii="ＭＳ Ｐゴシック" w:eastAsia="ＭＳ Ｐゴシック" w:hAnsi="ＭＳ ゴシック" w:hint="eastAsia"/>
        <w:b/>
        <w:i w:val="0"/>
        <w:sz w:val="24"/>
        <w:szCs w:val="36"/>
      </w:rPr>
    </w:lvl>
    <w:lvl w:ilvl="1">
      <w:start w:val="1"/>
      <w:numFmt w:val="decimalFullWidth"/>
      <w:suff w:val="space"/>
      <w:lvlText w:val="%1.%2"/>
      <w:lvlJc w:val="left"/>
      <w:pPr>
        <w:ind w:left="3081" w:hanging="2911"/>
      </w:pPr>
      <w:rPr>
        <w:rFonts w:ascii="ＭＳ Ｐゴシック" w:eastAsia="ＭＳ Ｐゴシック" w:hAnsi="ＭＳ ゴシック" w:hint="eastAsia"/>
        <w:b w:val="0"/>
        <w:i w:val="0"/>
        <w:sz w:val="21"/>
        <w:szCs w:val="32"/>
      </w:rPr>
    </w:lvl>
    <w:lvl w:ilvl="2">
      <w:start w:val="1"/>
      <w:numFmt w:val="decimalFullWidth"/>
      <w:suff w:val="space"/>
      <w:lvlText w:val="%1.%2.%3"/>
      <w:lvlJc w:val="left"/>
      <w:pPr>
        <w:ind w:left="5219" w:hanging="4859"/>
      </w:pPr>
      <w:rPr>
        <w:rFonts w:ascii="ＭＳ Ｐゴシック" w:eastAsia="ＭＳ Ｐゴシック" w:hAnsi="ＭＳ ゴシック" w:hint="eastAsia"/>
        <w:b w:val="0"/>
        <w:i w:val="0"/>
        <w:sz w:val="21"/>
        <w:szCs w:val="28"/>
      </w:rPr>
    </w:lvl>
    <w:lvl w:ilvl="3">
      <w:start w:val="1"/>
      <w:numFmt w:val="decimalEnclosedCircle"/>
      <w:suff w:val="space"/>
      <w:lvlText w:val="%4"/>
      <w:lvlJc w:val="left"/>
      <w:pPr>
        <w:ind w:left="238" w:firstLine="0"/>
      </w:pPr>
      <w:rPr>
        <w:rFonts w:ascii="ＭＳ Ｐゴシック" w:eastAsia="ＭＳ Ｐゴシック" w:hAnsi="ＭＳ Ｐゴシック" w:hint="eastAsia"/>
        <w:b w:val="0"/>
        <w:i w:val="0"/>
        <w:sz w:val="22"/>
        <w:szCs w:val="22"/>
      </w:rPr>
    </w:lvl>
    <w:lvl w:ilvl="4">
      <w:start w:val="1"/>
      <w:numFmt w:val="aiueoFullWidth"/>
      <w:suff w:val="nothing"/>
      <w:lvlText w:val="%5. "/>
      <w:lvlJc w:val="left"/>
      <w:pPr>
        <w:ind w:left="4811" w:hanging="3960"/>
      </w:pPr>
      <w:rPr>
        <w:rFonts w:ascii="ＭＳ Ｐ明朝" w:eastAsia="ＭＳ ゴシック" w:hAnsi="ＭＳ Ｐ明朝" w:hint="eastAsia"/>
        <w:b w:val="0"/>
        <w:bCs/>
        <w:i w:val="0"/>
        <w:iCs w:val="0"/>
        <w:caps w:val="0"/>
        <w:strike w:val="0"/>
        <w:dstrike w:val="0"/>
        <w:color w:val="000000"/>
        <w:spacing w:val="-5"/>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3232" w:hanging="1134"/>
      </w:pPr>
      <w:rPr>
        <w:rFonts w:hint="eastAsia"/>
      </w:rPr>
    </w:lvl>
    <w:lvl w:ilvl="6">
      <w:start w:val="1"/>
      <w:numFmt w:val="decimal"/>
      <w:suff w:val="nothing"/>
      <w:lvlText w:val="%7)"/>
      <w:lvlJc w:val="left"/>
      <w:pPr>
        <w:ind w:left="3629" w:hanging="107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E8"/>
    <w:rsid w:val="00007049"/>
    <w:rsid w:val="00011EC4"/>
    <w:rsid w:val="00014F39"/>
    <w:rsid w:val="00020F1E"/>
    <w:rsid w:val="000225B9"/>
    <w:rsid w:val="0002305E"/>
    <w:rsid w:val="0002447F"/>
    <w:rsid w:val="00035769"/>
    <w:rsid w:val="000459B9"/>
    <w:rsid w:val="000469C1"/>
    <w:rsid w:val="00073657"/>
    <w:rsid w:val="000804FD"/>
    <w:rsid w:val="00085498"/>
    <w:rsid w:val="00091B4E"/>
    <w:rsid w:val="00091B9B"/>
    <w:rsid w:val="00091C6B"/>
    <w:rsid w:val="00093197"/>
    <w:rsid w:val="00096CA4"/>
    <w:rsid w:val="000A1AC1"/>
    <w:rsid w:val="000A1E7F"/>
    <w:rsid w:val="000A6BA9"/>
    <w:rsid w:val="000B23B3"/>
    <w:rsid w:val="000B2535"/>
    <w:rsid w:val="000B7020"/>
    <w:rsid w:val="000C19A2"/>
    <w:rsid w:val="000C24E2"/>
    <w:rsid w:val="000C3D52"/>
    <w:rsid w:val="000C5C00"/>
    <w:rsid w:val="000D0805"/>
    <w:rsid w:val="000D40AA"/>
    <w:rsid w:val="000D6C48"/>
    <w:rsid w:val="000E086D"/>
    <w:rsid w:val="000F0935"/>
    <w:rsid w:val="000F7472"/>
    <w:rsid w:val="0010030D"/>
    <w:rsid w:val="00100524"/>
    <w:rsid w:val="0010314D"/>
    <w:rsid w:val="00110523"/>
    <w:rsid w:val="00117EDA"/>
    <w:rsid w:val="00120211"/>
    <w:rsid w:val="00120F7A"/>
    <w:rsid w:val="00125543"/>
    <w:rsid w:val="00132089"/>
    <w:rsid w:val="001324F4"/>
    <w:rsid w:val="00134037"/>
    <w:rsid w:val="001355F4"/>
    <w:rsid w:val="0013779A"/>
    <w:rsid w:val="00137D5B"/>
    <w:rsid w:val="00141408"/>
    <w:rsid w:val="00141A01"/>
    <w:rsid w:val="001427FA"/>
    <w:rsid w:val="00144109"/>
    <w:rsid w:val="00150DF3"/>
    <w:rsid w:val="00151ECD"/>
    <w:rsid w:val="0015293B"/>
    <w:rsid w:val="001573F4"/>
    <w:rsid w:val="001668D4"/>
    <w:rsid w:val="00171401"/>
    <w:rsid w:val="00173726"/>
    <w:rsid w:val="00181CC2"/>
    <w:rsid w:val="00184549"/>
    <w:rsid w:val="001908E4"/>
    <w:rsid w:val="001933B2"/>
    <w:rsid w:val="00194FBE"/>
    <w:rsid w:val="001963E4"/>
    <w:rsid w:val="0019789B"/>
    <w:rsid w:val="001A32E1"/>
    <w:rsid w:val="001B7E30"/>
    <w:rsid w:val="001C0E4F"/>
    <w:rsid w:val="001C465E"/>
    <w:rsid w:val="001C552F"/>
    <w:rsid w:val="001D5327"/>
    <w:rsid w:val="001D68E0"/>
    <w:rsid w:val="001D780E"/>
    <w:rsid w:val="001D7906"/>
    <w:rsid w:val="001E1B03"/>
    <w:rsid w:val="001E487A"/>
    <w:rsid w:val="00202518"/>
    <w:rsid w:val="0020368A"/>
    <w:rsid w:val="00205E1D"/>
    <w:rsid w:val="002067AB"/>
    <w:rsid w:val="002201F9"/>
    <w:rsid w:val="0022735E"/>
    <w:rsid w:val="002314FF"/>
    <w:rsid w:val="002343DA"/>
    <w:rsid w:val="00234A9A"/>
    <w:rsid w:val="00237312"/>
    <w:rsid w:val="002408C8"/>
    <w:rsid w:val="00241535"/>
    <w:rsid w:val="00241E49"/>
    <w:rsid w:val="00250313"/>
    <w:rsid w:val="00253661"/>
    <w:rsid w:val="00255E19"/>
    <w:rsid w:val="002627C1"/>
    <w:rsid w:val="002635D3"/>
    <w:rsid w:val="00264016"/>
    <w:rsid w:val="00265469"/>
    <w:rsid w:val="0026581F"/>
    <w:rsid w:val="0027349C"/>
    <w:rsid w:val="00275480"/>
    <w:rsid w:val="00275B85"/>
    <w:rsid w:val="00280D77"/>
    <w:rsid w:val="0028513F"/>
    <w:rsid w:val="002876E3"/>
    <w:rsid w:val="00290083"/>
    <w:rsid w:val="00292C6F"/>
    <w:rsid w:val="00294A67"/>
    <w:rsid w:val="00294E10"/>
    <w:rsid w:val="002954A6"/>
    <w:rsid w:val="00296B0E"/>
    <w:rsid w:val="002A1CAC"/>
    <w:rsid w:val="002A3912"/>
    <w:rsid w:val="002A422C"/>
    <w:rsid w:val="002B4658"/>
    <w:rsid w:val="002C1CE8"/>
    <w:rsid w:val="002D52B8"/>
    <w:rsid w:val="002E3929"/>
    <w:rsid w:val="002E48BD"/>
    <w:rsid w:val="002E4CC4"/>
    <w:rsid w:val="002F2B7C"/>
    <w:rsid w:val="002F76D4"/>
    <w:rsid w:val="002F7AA2"/>
    <w:rsid w:val="00302D16"/>
    <w:rsid w:val="003033FA"/>
    <w:rsid w:val="003050A2"/>
    <w:rsid w:val="00305C9D"/>
    <w:rsid w:val="00311BA7"/>
    <w:rsid w:val="00313227"/>
    <w:rsid w:val="00321BC8"/>
    <w:rsid w:val="0032790E"/>
    <w:rsid w:val="00327C6D"/>
    <w:rsid w:val="00341455"/>
    <w:rsid w:val="00341C94"/>
    <w:rsid w:val="0034330D"/>
    <w:rsid w:val="00351761"/>
    <w:rsid w:val="00353B6F"/>
    <w:rsid w:val="0036180C"/>
    <w:rsid w:val="003622EE"/>
    <w:rsid w:val="00365531"/>
    <w:rsid w:val="003671CF"/>
    <w:rsid w:val="003735BB"/>
    <w:rsid w:val="00375C41"/>
    <w:rsid w:val="00375E8B"/>
    <w:rsid w:val="00380442"/>
    <w:rsid w:val="00382B74"/>
    <w:rsid w:val="003846D9"/>
    <w:rsid w:val="003A5082"/>
    <w:rsid w:val="003A573D"/>
    <w:rsid w:val="003B7500"/>
    <w:rsid w:val="003B7F23"/>
    <w:rsid w:val="003C3BC6"/>
    <w:rsid w:val="003D0CA2"/>
    <w:rsid w:val="003D41C6"/>
    <w:rsid w:val="003D492B"/>
    <w:rsid w:val="003D57E2"/>
    <w:rsid w:val="003D7C10"/>
    <w:rsid w:val="003D7E6D"/>
    <w:rsid w:val="003E1FA5"/>
    <w:rsid w:val="003E30FB"/>
    <w:rsid w:val="003E3C25"/>
    <w:rsid w:val="003E68EB"/>
    <w:rsid w:val="003E6C73"/>
    <w:rsid w:val="003E7A4F"/>
    <w:rsid w:val="003F3E3D"/>
    <w:rsid w:val="00404A5E"/>
    <w:rsid w:val="004068A1"/>
    <w:rsid w:val="00411E93"/>
    <w:rsid w:val="00413C65"/>
    <w:rsid w:val="00414E04"/>
    <w:rsid w:val="00423282"/>
    <w:rsid w:val="00433912"/>
    <w:rsid w:val="00433AF8"/>
    <w:rsid w:val="004347B4"/>
    <w:rsid w:val="004502CF"/>
    <w:rsid w:val="0045038F"/>
    <w:rsid w:val="004507AD"/>
    <w:rsid w:val="00455C42"/>
    <w:rsid w:val="004609B2"/>
    <w:rsid w:val="0046375A"/>
    <w:rsid w:val="00465FE8"/>
    <w:rsid w:val="004730F4"/>
    <w:rsid w:val="00476062"/>
    <w:rsid w:val="004915B9"/>
    <w:rsid w:val="00493879"/>
    <w:rsid w:val="004948EB"/>
    <w:rsid w:val="00494CD0"/>
    <w:rsid w:val="004A3168"/>
    <w:rsid w:val="004A6837"/>
    <w:rsid w:val="004C066D"/>
    <w:rsid w:val="004C138D"/>
    <w:rsid w:val="004D7F9C"/>
    <w:rsid w:val="004D7FE1"/>
    <w:rsid w:val="004E1362"/>
    <w:rsid w:val="004E21C1"/>
    <w:rsid w:val="004E251B"/>
    <w:rsid w:val="004E4414"/>
    <w:rsid w:val="004E5194"/>
    <w:rsid w:val="004F0EEF"/>
    <w:rsid w:val="004F2DA3"/>
    <w:rsid w:val="004F5BC6"/>
    <w:rsid w:val="005018B9"/>
    <w:rsid w:val="005055D8"/>
    <w:rsid w:val="00510FEC"/>
    <w:rsid w:val="005151CF"/>
    <w:rsid w:val="0052089F"/>
    <w:rsid w:val="00522F5C"/>
    <w:rsid w:val="005302F4"/>
    <w:rsid w:val="0053264F"/>
    <w:rsid w:val="0053341B"/>
    <w:rsid w:val="005346DA"/>
    <w:rsid w:val="005366F2"/>
    <w:rsid w:val="00540D17"/>
    <w:rsid w:val="00544AF2"/>
    <w:rsid w:val="00547F1F"/>
    <w:rsid w:val="00551998"/>
    <w:rsid w:val="00561688"/>
    <w:rsid w:val="005670C0"/>
    <w:rsid w:val="00576195"/>
    <w:rsid w:val="00577136"/>
    <w:rsid w:val="00580FE0"/>
    <w:rsid w:val="00583A99"/>
    <w:rsid w:val="0058428D"/>
    <w:rsid w:val="0058579B"/>
    <w:rsid w:val="00585909"/>
    <w:rsid w:val="0059206D"/>
    <w:rsid w:val="00593B01"/>
    <w:rsid w:val="00594A05"/>
    <w:rsid w:val="00595632"/>
    <w:rsid w:val="00596B4F"/>
    <w:rsid w:val="005A270F"/>
    <w:rsid w:val="005A2CB9"/>
    <w:rsid w:val="005A43C4"/>
    <w:rsid w:val="005A4C22"/>
    <w:rsid w:val="005A760A"/>
    <w:rsid w:val="005B207C"/>
    <w:rsid w:val="005B71DB"/>
    <w:rsid w:val="005C0478"/>
    <w:rsid w:val="005C1B4B"/>
    <w:rsid w:val="005C71EF"/>
    <w:rsid w:val="005D3391"/>
    <w:rsid w:val="005D5447"/>
    <w:rsid w:val="005D5D08"/>
    <w:rsid w:val="005F0D10"/>
    <w:rsid w:val="005F4BCA"/>
    <w:rsid w:val="005F5DFA"/>
    <w:rsid w:val="00605763"/>
    <w:rsid w:val="006220BC"/>
    <w:rsid w:val="00623331"/>
    <w:rsid w:val="00623A71"/>
    <w:rsid w:val="00623BE3"/>
    <w:rsid w:val="00623E3A"/>
    <w:rsid w:val="00626324"/>
    <w:rsid w:val="0062778A"/>
    <w:rsid w:val="00627F3E"/>
    <w:rsid w:val="00632BDE"/>
    <w:rsid w:val="00642E92"/>
    <w:rsid w:val="006435A3"/>
    <w:rsid w:val="006528D5"/>
    <w:rsid w:val="0065577D"/>
    <w:rsid w:val="00661EAF"/>
    <w:rsid w:val="00664392"/>
    <w:rsid w:val="006651B2"/>
    <w:rsid w:val="00671317"/>
    <w:rsid w:val="00676042"/>
    <w:rsid w:val="00681078"/>
    <w:rsid w:val="00686F86"/>
    <w:rsid w:val="006957BA"/>
    <w:rsid w:val="0069657E"/>
    <w:rsid w:val="006965BE"/>
    <w:rsid w:val="006967A3"/>
    <w:rsid w:val="00697562"/>
    <w:rsid w:val="006A626D"/>
    <w:rsid w:val="006D53A1"/>
    <w:rsid w:val="006D5CD8"/>
    <w:rsid w:val="006F10D8"/>
    <w:rsid w:val="006F29D5"/>
    <w:rsid w:val="006F2EB4"/>
    <w:rsid w:val="006F3AA3"/>
    <w:rsid w:val="00700531"/>
    <w:rsid w:val="00702DCC"/>
    <w:rsid w:val="007052A1"/>
    <w:rsid w:val="00714A25"/>
    <w:rsid w:val="0071648B"/>
    <w:rsid w:val="00716972"/>
    <w:rsid w:val="00716DE6"/>
    <w:rsid w:val="0072133B"/>
    <w:rsid w:val="007260E5"/>
    <w:rsid w:val="00726959"/>
    <w:rsid w:val="00732921"/>
    <w:rsid w:val="00736B77"/>
    <w:rsid w:val="00736C7A"/>
    <w:rsid w:val="00741E13"/>
    <w:rsid w:val="00743D7F"/>
    <w:rsid w:val="0074521A"/>
    <w:rsid w:val="00746358"/>
    <w:rsid w:val="00747DD9"/>
    <w:rsid w:val="007502EA"/>
    <w:rsid w:val="00750B84"/>
    <w:rsid w:val="00763709"/>
    <w:rsid w:val="00764F6A"/>
    <w:rsid w:val="00767F8D"/>
    <w:rsid w:val="00770467"/>
    <w:rsid w:val="0077433A"/>
    <w:rsid w:val="00776902"/>
    <w:rsid w:val="00784E14"/>
    <w:rsid w:val="00785B84"/>
    <w:rsid w:val="0078761F"/>
    <w:rsid w:val="00792E61"/>
    <w:rsid w:val="007A36A0"/>
    <w:rsid w:val="007A54EE"/>
    <w:rsid w:val="007A751D"/>
    <w:rsid w:val="007B0771"/>
    <w:rsid w:val="007B1503"/>
    <w:rsid w:val="007B7563"/>
    <w:rsid w:val="007B7C41"/>
    <w:rsid w:val="007C02E3"/>
    <w:rsid w:val="007C23F8"/>
    <w:rsid w:val="007C3237"/>
    <w:rsid w:val="007C63A4"/>
    <w:rsid w:val="007D103A"/>
    <w:rsid w:val="007D2D39"/>
    <w:rsid w:val="007D7E65"/>
    <w:rsid w:val="007E32CF"/>
    <w:rsid w:val="007E5372"/>
    <w:rsid w:val="007F085C"/>
    <w:rsid w:val="007F6B4B"/>
    <w:rsid w:val="00800328"/>
    <w:rsid w:val="0080120C"/>
    <w:rsid w:val="008034C0"/>
    <w:rsid w:val="00804996"/>
    <w:rsid w:val="008058C7"/>
    <w:rsid w:val="008105BA"/>
    <w:rsid w:val="008107C5"/>
    <w:rsid w:val="00830146"/>
    <w:rsid w:val="0083340D"/>
    <w:rsid w:val="00834425"/>
    <w:rsid w:val="008344F6"/>
    <w:rsid w:val="00834565"/>
    <w:rsid w:val="00836290"/>
    <w:rsid w:val="00836754"/>
    <w:rsid w:val="008371F4"/>
    <w:rsid w:val="0084291E"/>
    <w:rsid w:val="00846D12"/>
    <w:rsid w:val="00852B35"/>
    <w:rsid w:val="008534FC"/>
    <w:rsid w:val="008621CB"/>
    <w:rsid w:val="00864011"/>
    <w:rsid w:val="00865B8A"/>
    <w:rsid w:val="00866389"/>
    <w:rsid w:val="00867AC9"/>
    <w:rsid w:val="00875469"/>
    <w:rsid w:val="00876352"/>
    <w:rsid w:val="00880DFE"/>
    <w:rsid w:val="00881D16"/>
    <w:rsid w:val="00882549"/>
    <w:rsid w:val="00884E09"/>
    <w:rsid w:val="00886A8B"/>
    <w:rsid w:val="00890BFE"/>
    <w:rsid w:val="00896AB4"/>
    <w:rsid w:val="008A3EEE"/>
    <w:rsid w:val="008A7E39"/>
    <w:rsid w:val="008B0267"/>
    <w:rsid w:val="008B1DB9"/>
    <w:rsid w:val="008D5458"/>
    <w:rsid w:val="008D5F19"/>
    <w:rsid w:val="008E03DA"/>
    <w:rsid w:val="008E1BB2"/>
    <w:rsid w:val="008F228C"/>
    <w:rsid w:val="008F6AF6"/>
    <w:rsid w:val="008F7E35"/>
    <w:rsid w:val="00903DA2"/>
    <w:rsid w:val="00910E94"/>
    <w:rsid w:val="009122D7"/>
    <w:rsid w:val="00916988"/>
    <w:rsid w:val="00916AB3"/>
    <w:rsid w:val="00920F6B"/>
    <w:rsid w:val="00927BAE"/>
    <w:rsid w:val="00933590"/>
    <w:rsid w:val="009376F1"/>
    <w:rsid w:val="00937BE3"/>
    <w:rsid w:val="00940237"/>
    <w:rsid w:val="0094094E"/>
    <w:rsid w:val="009431C0"/>
    <w:rsid w:val="009433F1"/>
    <w:rsid w:val="00945477"/>
    <w:rsid w:val="00955C07"/>
    <w:rsid w:val="00974E4A"/>
    <w:rsid w:val="00977DDD"/>
    <w:rsid w:val="00985004"/>
    <w:rsid w:val="00987340"/>
    <w:rsid w:val="0098750F"/>
    <w:rsid w:val="0099471B"/>
    <w:rsid w:val="00997E11"/>
    <w:rsid w:val="009A076F"/>
    <w:rsid w:val="009A19CB"/>
    <w:rsid w:val="009B2EEC"/>
    <w:rsid w:val="009B5CF5"/>
    <w:rsid w:val="009B69FB"/>
    <w:rsid w:val="009B72D7"/>
    <w:rsid w:val="009B7BA0"/>
    <w:rsid w:val="009C26D5"/>
    <w:rsid w:val="009C4DEA"/>
    <w:rsid w:val="009D28CA"/>
    <w:rsid w:val="009D673F"/>
    <w:rsid w:val="009D7B29"/>
    <w:rsid w:val="009E110A"/>
    <w:rsid w:val="009F261F"/>
    <w:rsid w:val="009F31EA"/>
    <w:rsid w:val="009F6E5A"/>
    <w:rsid w:val="00A05C21"/>
    <w:rsid w:val="00A16E6F"/>
    <w:rsid w:val="00A21CDC"/>
    <w:rsid w:val="00A22CC3"/>
    <w:rsid w:val="00A2635D"/>
    <w:rsid w:val="00A333AD"/>
    <w:rsid w:val="00A3414E"/>
    <w:rsid w:val="00A3417B"/>
    <w:rsid w:val="00A43723"/>
    <w:rsid w:val="00A44901"/>
    <w:rsid w:val="00A46975"/>
    <w:rsid w:val="00A50E7F"/>
    <w:rsid w:val="00A510B4"/>
    <w:rsid w:val="00A54014"/>
    <w:rsid w:val="00A60F70"/>
    <w:rsid w:val="00A61248"/>
    <w:rsid w:val="00A73406"/>
    <w:rsid w:val="00A7344B"/>
    <w:rsid w:val="00A743FF"/>
    <w:rsid w:val="00A77FA6"/>
    <w:rsid w:val="00A81DA8"/>
    <w:rsid w:val="00A872B3"/>
    <w:rsid w:val="00A91DB8"/>
    <w:rsid w:val="00A94595"/>
    <w:rsid w:val="00AA6DF3"/>
    <w:rsid w:val="00AB13E2"/>
    <w:rsid w:val="00AB3645"/>
    <w:rsid w:val="00AB626D"/>
    <w:rsid w:val="00AB63B9"/>
    <w:rsid w:val="00AB77BB"/>
    <w:rsid w:val="00AB7B0D"/>
    <w:rsid w:val="00AC6F52"/>
    <w:rsid w:val="00AD3439"/>
    <w:rsid w:val="00AD5A33"/>
    <w:rsid w:val="00AD7455"/>
    <w:rsid w:val="00AE17D0"/>
    <w:rsid w:val="00AF19E2"/>
    <w:rsid w:val="00AF5CDD"/>
    <w:rsid w:val="00B00038"/>
    <w:rsid w:val="00B02AD2"/>
    <w:rsid w:val="00B036CF"/>
    <w:rsid w:val="00B04EAC"/>
    <w:rsid w:val="00B051FA"/>
    <w:rsid w:val="00B0689C"/>
    <w:rsid w:val="00B07020"/>
    <w:rsid w:val="00B07FDB"/>
    <w:rsid w:val="00B11A92"/>
    <w:rsid w:val="00B1215A"/>
    <w:rsid w:val="00B141D1"/>
    <w:rsid w:val="00B14B1A"/>
    <w:rsid w:val="00B175B1"/>
    <w:rsid w:val="00B2008A"/>
    <w:rsid w:val="00B2330B"/>
    <w:rsid w:val="00B26142"/>
    <w:rsid w:val="00B27BC1"/>
    <w:rsid w:val="00B332B2"/>
    <w:rsid w:val="00B34ACF"/>
    <w:rsid w:val="00B35069"/>
    <w:rsid w:val="00B401E0"/>
    <w:rsid w:val="00B51CCB"/>
    <w:rsid w:val="00B528AB"/>
    <w:rsid w:val="00B6319C"/>
    <w:rsid w:val="00B66B5E"/>
    <w:rsid w:val="00B718C9"/>
    <w:rsid w:val="00B7577D"/>
    <w:rsid w:val="00B81D1E"/>
    <w:rsid w:val="00B900E4"/>
    <w:rsid w:val="00B95185"/>
    <w:rsid w:val="00B96E8B"/>
    <w:rsid w:val="00BA05F3"/>
    <w:rsid w:val="00BA158B"/>
    <w:rsid w:val="00BA3746"/>
    <w:rsid w:val="00BA43AF"/>
    <w:rsid w:val="00BB0CD9"/>
    <w:rsid w:val="00BB4157"/>
    <w:rsid w:val="00BB4184"/>
    <w:rsid w:val="00BB52E5"/>
    <w:rsid w:val="00BC085D"/>
    <w:rsid w:val="00BC1EB2"/>
    <w:rsid w:val="00BC2BD1"/>
    <w:rsid w:val="00BD21E7"/>
    <w:rsid w:val="00BE16CE"/>
    <w:rsid w:val="00BF0CEE"/>
    <w:rsid w:val="00C0137E"/>
    <w:rsid w:val="00C109DE"/>
    <w:rsid w:val="00C3266F"/>
    <w:rsid w:val="00C33890"/>
    <w:rsid w:val="00C3416C"/>
    <w:rsid w:val="00C46787"/>
    <w:rsid w:val="00C5596B"/>
    <w:rsid w:val="00C57617"/>
    <w:rsid w:val="00C57DE1"/>
    <w:rsid w:val="00C60A38"/>
    <w:rsid w:val="00C62B2A"/>
    <w:rsid w:val="00C732CA"/>
    <w:rsid w:val="00C909CB"/>
    <w:rsid w:val="00C9279C"/>
    <w:rsid w:val="00C9488E"/>
    <w:rsid w:val="00C948C8"/>
    <w:rsid w:val="00CA2429"/>
    <w:rsid w:val="00CB2197"/>
    <w:rsid w:val="00CB38AF"/>
    <w:rsid w:val="00CB504F"/>
    <w:rsid w:val="00CB5A90"/>
    <w:rsid w:val="00CC0D0B"/>
    <w:rsid w:val="00CC1539"/>
    <w:rsid w:val="00CC6FAD"/>
    <w:rsid w:val="00CC7ECB"/>
    <w:rsid w:val="00CD180E"/>
    <w:rsid w:val="00CD619B"/>
    <w:rsid w:val="00CD6201"/>
    <w:rsid w:val="00CD677F"/>
    <w:rsid w:val="00CE409F"/>
    <w:rsid w:val="00CE5674"/>
    <w:rsid w:val="00CF189B"/>
    <w:rsid w:val="00D0001C"/>
    <w:rsid w:val="00D00C0A"/>
    <w:rsid w:val="00D0308D"/>
    <w:rsid w:val="00D03100"/>
    <w:rsid w:val="00D05230"/>
    <w:rsid w:val="00D15656"/>
    <w:rsid w:val="00D16F82"/>
    <w:rsid w:val="00D17AC8"/>
    <w:rsid w:val="00D208A4"/>
    <w:rsid w:val="00D32BFD"/>
    <w:rsid w:val="00D3428C"/>
    <w:rsid w:val="00D34CE7"/>
    <w:rsid w:val="00D45ADB"/>
    <w:rsid w:val="00D528EC"/>
    <w:rsid w:val="00D54CE2"/>
    <w:rsid w:val="00D65CBA"/>
    <w:rsid w:val="00D67605"/>
    <w:rsid w:val="00D74B51"/>
    <w:rsid w:val="00D7540F"/>
    <w:rsid w:val="00D82A68"/>
    <w:rsid w:val="00D84328"/>
    <w:rsid w:val="00D92EB2"/>
    <w:rsid w:val="00D93E86"/>
    <w:rsid w:val="00D9564B"/>
    <w:rsid w:val="00D9573C"/>
    <w:rsid w:val="00DA76A0"/>
    <w:rsid w:val="00DA7E3D"/>
    <w:rsid w:val="00DB093A"/>
    <w:rsid w:val="00DB36F9"/>
    <w:rsid w:val="00DB5469"/>
    <w:rsid w:val="00DC07C4"/>
    <w:rsid w:val="00DC164E"/>
    <w:rsid w:val="00DC3155"/>
    <w:rsid w:val="00DC55EC"/>
    <w:rsid w:val="00DD2081"/>
    <w:rsid w:val="00DD27D6"/>
    <w:rsid w:val="00DD2A2F"/>
    <w:rsid w:val="00DD545B"/>
    <w:rsid w:val="00DD61FA"/>
    <w:rsid w:val="00DE4C0F"/>
    <w:rsid w:val="00DF1DE6"/>
    <w:rsid w:val="00DF2BBE"/>
    <w:rsid w:val="00DF39FE"/>
    <w:rsid w:val="00DF45E6"/>
    <w:rsid w:val="00DF5824"/>
    <w:rsid w:val="00E001B0"/>
    <w:rsid w:val="00E005E1"/>
    <w:rsid w:val="00E0288F"/>
    <w:rsid w:val="00E03808"/>
    <w:rsid w:val="00E126A8"/>
    <w:rsid w:val="00E143DD"/>
    <w:rsid w:val="00E15941"/>
    <w:rsid w:val="00E20B71"/>
    <w:rsid w:val="00E2455A"/>
    <w:rsid w:val="00E253EF"/>
    <w:rsid w:val="00E33555"/>
    <w:rsid w:val="00E4267E"/>
    <w:rsid w:val="00E43BE8"/>
    <w:rsid w:val="00E467DE"/>
    <w:rsid w:val="00E51D9F"/>
    <w:rsid w:val="00E52DCC"/>
    <w:rsid w:val="00E5392A"/>
    <w:rsid w:val="00E60230"/>
    <w:rsid w:val="00E60361"/>
    <w:rsid w:val="00E61FEC"/>
    <w:rsid w:val="00E72A92"/>
    <w:rsid w:val="00E732A8"/>
    <w:rsid w:val="00E760F8"/>
    <w:rsid w:val="00E80552"/>
    <w:rsid w:val="00E820F1"/>
    <w:rsid w:val="00E821C2"/>
    <w:rsid w:val="00E83F76"/>
    <w:rsid w:val="00E91471"/>
    <w:rsid w:val="00E91518"/>
    <w:rsid w:val="00E92E27"/>
    <w:rsid w:val="00E9367C"/>
    <w:rsid w:val="00E940CA"/>
    <w:rsid w:val="00E97915"/>
    <w:rsid w:val="00EB0D83"/>
    <w:rsid w:val="00EB2471"/>
    <w:rsid w:val="00EB42E4"/>
    <w:rsid w:val="00EB7BCE"/>
    <w:rsid w:val="00EC08F4"/>
    <w:rsid w:val="00EC38A5"/>
    <w:rsid w:val="00EC67C7"/>
    <w:rsid w:val="00EC7361"/>
    <w:rsid w:val="00ED316F"/>
    <w:rsid w:val="00ED78C5"/>
    <w:rsid w:val="00EE7BEC"/>
    <w:rsid w:val="00EF2E3A"/>
    <w:rsid w:val="00EF79B7"/>
    <w:rsid w:val="00EF7FDD"/>
    <w:rsid w:val="00F0315D"/>
    <w:rsid w:val="00F05EFB"/>
    <w:rsid w:val="00F072CE"/>
    <w:rsid w:val="00F07D05"/>
    <w:rsid w:val="00F10E38"/>
    <w:rsid w:val="00F1280D"/>
    <w:rsid w:val="00F17EC0"/>
    <w:rsid w:val="00F21E3E"/>
    <w:rsid w:val="00F23F30"/>
    <w:rsid w:val="00F24DDF"/>
    <w:rsid w:val="00F259BC"/>
    <w:rsid w:val="00F269EA"/>
    <w:rsid w:val="00F27486"/>
    <w:rsid w:val="00F31589"/>
    <w:rsid w:val="00F37817"/>
    <w:rsid w:val="00F406D3"/>
    <w:rsid w:val="00F42248"/>
    <w:rsid w:val="00F422BE"/>
    <w:rsid w:val="00F551F0"/>
    <w:rsid w:val="00F64640"/>
    <w:rsid w:val="00F65F40"/>
    <w:rsid w:val="00F662D2"/>
    <w:rsid w:val="00F84ECF"/>
    <w:rsid w:val="00F86526"/>
    <w:rsid w:val="00FA2E93"/>
    <w:rsid w:val="00FB1587"/>
    <w:rsid w:val="00FB367C"/>
    <w:rsid w:val="00FB7E50"/>
    <w:rsid w:val="00FC02F8"/>
    <w:rsid w:val="00FC0B82"/>
    <w:rsid w:val="00FC1C54"/>
    <w:rsid w:val="00FC266C"/>
    <w:rsid w:val="00FC4E93"/>
    <w:rsid w:val="00FC7EE4"/>
    <w:rsid w:val="00FD0AFA"/>
    <w:rsid w:val="00FD158B"/>
    <w:rsid w:val="00FD3701"/>
    <w:rsid w:val="00FD4ABD"/>
    <w:rsid w:val="00FD508D"/>
    <w:rsid w:val="00FD5499"/>
    <w:rsid w:val="00FD6299"/>
    <w:rsid w:val="00FD6757"/>
    <w:rsid w:val="00FE68EF"/>
    <w:rsid w:val="00FE7011"/>
    <w:rsid w:val="00FF0858"/>
    <w:rsid w:val="00FF0C5D"/>
    <w:rsid w:val="00FF0ECF"/>
    <w:rsid w:val="00FF1271"/>
    <w:rsid w:val="00FF2452"/>
    <w:rsid w:val="00FF5675"/>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52"/>
    <w:pPr>
      <w:widowControl w:val="0"/>
      <w:jc w:val="both"/>
    </w:pPr>
    <w:rPr>
      <w:kern w:val="2"/>
      <w:sz w:val="21"/>
    </w:rPr>
  </w:style>
  <w:style w:type="paragraph" w:styleId="1">
    <w:name w:val="heading 1"/>
    <w:basedOn w:val="a"/>
    <w:next w:val="a"/>
    <w:link w:val="10"/>
    <w:uiPriority w:val="9"/>
    <w:qFormat/>
    <w:rsid w:val="00A872B3"/>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AC6F52"/>
    <w:pPr>
      <w:keepNext/>
      <w:outlineLvl w:val="1"/>
    </w:pPr>
    <w:rPr>
      <w:rFonts w:ascii="Arial" w:eastAsia="ＭＳ ゴシック" w:hAnsi="Arial"/>
    </w:rPr>
  </w:style>
  <w:style w:type="paragraph" w:styleId="3">
    <w:name w:val="heading 3"/>
    <w:basedOn w:val="a"/>
    <w:next w:val="a"/>
    <w:link w:val="30"/>
    <w:uiPriority w:val="9"/>
    <w:semiHidden/>
    <w:unhideWhenUsed/>
    <w:qFormat/>
    <w:rsid w:val="00A872B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872B3"/>
    <w:pPr>
      <w:keepNext/>
      <w:ind w:leftChars="400" w:left="400"/>
      <w:outlineLvl w:val="3"/>
    </w:pPr>
    <w:rPr>
      <w:b/>
      <w:bCs/>
    </w:rPr>
  </w:style>
  <w:style w:type="paragraph" w:styleId="5">
    <w:name w:val="heading 5"/>
    <w:basedOn w:val="a"/>
    <w:next w:val="a"/>
    <w:link w:val="50"/>
    <w:uiPriority w:val="9"/>
    <w:semiHidden/>
    <w:unhideWhenUsed/>
    <w:qFormat/>
    <w:rsid w:val="00A872B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AC6F52"/>
    <w:pPr>
      <w:pBdr>
        <w:top w:val="single" w:sz="4" w:space="10" w:color="FFFFFF"/>
        <w:left w:val="single" w:sz="4" w:space="4" w:color="FFFFFF"/>
        <w:bottom w:val="single" w:sz="4" w:space="6" w:color="FFFFFF"/>
        <w:right w:val="single" w:sz="4" w:space="4" w:color="FFFFFF"/>
      </w:pBdr>
      <w:shd w:val="pct60" w:color="auto" w:fill="auto"/>
      <w:spacing w:line="240" w:lineRule="atLeast"/>
      <w:jc w:val="center"/>
    </w:pPr>
    <w:rPr>
      <w:rFonts w:ascii="メイリオ" w:eastAsia="メイリオ" w:hAnsi="ＭＳ Ｐゴシック"/>
      <w:color w:val="FFFFFF"/>
      <w:sz w:val="32"/>
      <w:szCs w:val="24"/>
    </w:rPr>
  </w:style>
  <w:style w:type="paragraph" w:customStyle="1" w:styleId="21">
    <w:name w:val="スタイル2"/>
    <w:basedOn w:val="11"/>
    <w:qFormat/>
    <w:rsid w:val="00AC6F52"/>
    <w:pPr>
      <w:shd w:val="pct25" w:color="auto" w:fill="auto"/>
    </w:pPr>
  </w:style>
  <w:style w:type="character" w:customStyle="1" w:styleId="10">
    <w:name w:val="見出し 1 (文字)"/>
    <w:link w:val="1"/>
    <w:uiPriority w:val="9"/>
    <w:rsid w:val="00A872B3"/>
    <w:rPr>
      <w:rFonts w:asciiTheme="majorHAnsi" w:eastAsiaTheme="majorEastAsia" w:hAnsiTheme="majorHAnsi" w:cstheme="majorBidi"/>
      <w:kern w:val="2"/>
      <w:sz w:val="24"/>
      <w:szCs w:val="24"/>
    </w:rPr>
  </w:style>
  <w:style w:type="character" w:customStyle="1" w:styleId="20">
    <w:name w:val="見出し 2 (文字)"/>
    <w:basedOn w:val="a0"/>
    <w:link w:val="2"/>
    <w:rsid w:val="00A872B3"/>
    <w:rPr>
      <w:rFonts w:ascii="Arial" w:eastAsia="ＭＳ ゴシック" w:hAnsi="Arial"/>
      <w:kern w:val="2"/>
      <w:sz w:val="21"/>
    </w:rPr>
  </w:style>
  <w:style w:type="character" w:customStyle="1" w:styleId="30">
    <w:name w:val="見出し 3 (文字)"/>
    <w:basedOn w:val="a0"/>
    <w:link w:val="3"/>
    <w:uiPriority w:val="9"/>
    <w:semiHidden/>
    <w:rsid w:val="00A872B3"/>
    <w:rPr>
      <w:rFonts w:asciiTheme="majorHAnsi" w:eastAsiaTheme="majorEastAsia" w:hAnsiTheme="majorHAnsi" w:cstheme="majorBidi"/>
      <w:kern w:val="2"/>
      <w:sz w:val="21"/>
    </w:rPr>
  </w:style>
  <w:style w:type="character" w:customStyle="1" w:styleId="40">
    <w:name w:val="見出し 4 (文字)"/>
    <w:basedOn w:val="a0"/>
    <w:link w:val="4"/>
    <w:uiPriority w:val="9"/>
    <w:semiHidden/>
    <w:rsid w:val="00A872B3"/>
    <w:rPr>
      <w:b/>
      <w:bCs/>
      <w:kern w:val="2"/>
      <w:sz w:val="21"/>
    </w:rPr>
  </w:style>
  <w:style w:type="character" w:customStyle="1" w:styleId="50">
    <w:name w:val="見出し 5 (文字)"/>
    <w:basedOn w:val="a0"/>
    <w:link w:val="5"/>
    <w:uiPriority w:val="9"/>
    <w:semiHidden/>
    <w:rsid w:val="00A872B3"/>
    <w:rPr>
      <w:rFonts w:asciiTheme="majorHAnsi" w:eastAsiaTheme="majorEastAsia" w:hAnsiTheme="majorHAnsi" w:cstheme="majorBidi"/>
      <w:kern w:val="2"/>
      <w:sz w:val="21"/>
    </w:rPr>
  </w:style>
  <w:style w:type="paragraph" w:customStyle="1" w:styleId="31">
    <w:name w:val="スタイル3"/>
    <w:basedOn w:val="21"/>
    <w:qFormat/>
    <w:rsid w:val="00AC6F52"/>
    <w:pPr>
      <w:pBdr>
        <w:top w:val="single" w:sz="24" w:space="10" w:color="BFBFBF" w:themeColor="background1" w:themeShade="BF"/>
        <w:left w:val="none" w:sz="0" w:space="0" w:color="auto"/>
        <w:bottom w:val="single" w:sz="24" w:space="6" w:color="BFBFBF" w:themeColor="background1" w:themeShade="BF"/>
        <w:right w:val="none" w:sz="0" w:space="0" w:color="auto"/>
      </w:pBdr>
      <w:shd w:val="pct60" w:color="auto" w:fill="auto"/>
    </w:pPr>
  </w:style>
  <w:style w:type="paragraph" w:customStyle="1" w:styleId="41">
    <w:name w:val="スタイル4"/>
    <w:basedOn w:val="31"/>
    <w:qFormat/>
    <w:rsid w:val="00AC6F52"/>
    <w:pPr>
      <w:pBdr>
        <w:top w:val="single" w:sz="48" w:space="10" w:color="BFBFBF" w:themeColor="background1" w:themeShade="BF"/>
        <w:bottom w:val="single" w:sz="48" w:space="6" w:color="BFBFBF" w:themeColor="background1" w:themeShade="BF"/>
      </w:pBdr>
    </w:pPr>
  </w:style>
  <w:style w:type="paragraph" w:customStyle="1" w:styleId="51">
    <w:name w:val="スタイル5"/>
    <w:basedOn w:val="41"/>
    <w:qFormat/>
    <w:rsid w:val="00AC6F52"/>
    <w:pPr>
      <w:pBdr>
        <w:top w:val="none" w:sz="0" w:space="0" w:color="auto"/>
        <w:left w:val="single" w:sz="48" w:space="4" w:color="BFBFBF" w:themeColor="background1" w:themeShade="BF"/>
        <w:bottom w:val="none" w:sz="0" w:space="0" w:color="auto"/>
        <w:right w:val="single" w:sz="48" w:space="4" w:color="BFBFBF" w:themeColor="background1" w:themeShade="BF"/>
      </w:pBdr>
    </w:pPr>
  </w:style>
  <w:style w:type="paragraph" w:styleId="a3">
    <w:name w:val="Date"/>
    <w:basedOn w:val="a"/>
    <w:next w:val="a"/>
    <w:link w:val="a4"/>
    <w:uiPriority w:val="99"/>
    <w:semiHidden/>
    <w:unhideWhenUsed/>
    <w:rsid w:val="002C1CE8"/>
  </w:style>
  <w:style w:type="character" w:customStyle="1" w:styleId="a4">
    <w:name w:val="日付 (文字)"/>
    <w:basedOn w:val="a0"/>
    <w:link w:val="a3"/>
    <w:uiPriority w:val="99"/>
    <w:semiHidden/>
    <w:rsid w:val="002C1CE8"/>
    <w:rPr>
      <w:kern w:val="2"/>
      <w:sz w:val="21"/>
    </w:rPr>
  </w:style>
  <w:style w:type="paragraph" w:styleId="a5">
    <w:name w:val="header"/>
    <w:basedOn w:val="a"/>
    <w:link w:val="a6"/>
    <w:uiPriority w:val="99"/>
    <w:unhideWhenUsed/>
    <w:rsid w:val="00764F6A"/>
    <w:pPr>
      <w:tabs>
        <w:tab w:val="center" w:pos="4252"/>
        <w:tab w:val="right" w:pos="8504"/>
      </w:tabs>
      <w:snapToGrid w:val="0"/>
    </w:pPr>
  </w:style>
  <w:style w:type="character" w:customStyle="1" w:styleId="a6">
    <w:name w:val="ヘッダー (文字)"/>
    <w:basedOn w:val="a0"/>
    <w:link w:val="a5"/>
    <w:uiPriority w:val="99"/>
    <w:rsid w:val="00764F6A"/>
    <w:rPr>
      <w:kern w:val="2"/>
      <w:sz w:val="21"/>
    </w:rPr>
  </w:style>
  <w:style w:type="paragraph" w:styleId="a7">
    <w:name w:val="footer"/>
    <w:basedOn w:val="a"/>
    <w:link w:val="a8"/>
    <w:uiPriority w:val="99"/>
    <w:unhideWhenUsed/>
    <w:rsid w:val="00764F6A"/>
    <w:pPr>
      <w:tabs>
        <w:tab w:val="center" w:pos="4252"/>
        <w:tab w:val="right" w:pos="8504"/>
      </w:tabs>
      <w:snapToGrid w:val="0"/>
    </w:pPr>
  </w:style>
  <w:style w:type="character" w:customStyle="1" w:styleId="a8">
    <w:name w:val="フッター (文字)"/>
    <w:basedOn w:val="a0"/>
    <w:link w:val="a7"/>
    <w:uiPriority w:val="99"/>
    <w:rsid w:val="00764F6A"/>
    <w:rPr>
      <w:kern w:val="2"/>
      <w:sz w:val="21"/>
    </w:rPr>
  </w:style>
  <w:style w:type="paragraph" w:styleId="a9">
    <w:name w:val="Closing"/>
    <w:basedOn w:val="a"/>
    <w:link w:val="aa"/>
    <w:uiPriority w:val="99"/>
    <w:unhideWhenUsed/>
    <w:rsid w:val="00AD7455"/>
    <w:pPr>
      <w:jc w:val="right"/>
    </w:pPr>
    <w:rPr>
      <w:rFonts w:ascii="Meiryo UI" w:eastAsia="Meiryo UI" w:hAnsi="Meiryo UI" w:cs="Meiryo UI"/>
    </w:rPr>
  </w:style>
  <w:style w:type="character" w:customStyle="1" w:styleId="aa">
    <w:name w:val="結語 (文字)"/>
    <w:basedOn w:val="a0"/>
    <w:link w:val="a9"/>
    <w:uiPriority w:val="99"/>
    <w:rsid w:val="00AD7455"/>
    <w:rPr>
      <w:rFonts w:ascii="Meiryo UI" w:eastAsia="Meiryo UI" w:hAnsi="Meiryo UI" w:cs="Meiryo UI"/>
      <w:kern w:val="2"/>
      <w:sz w:val="21"/>
    </w:rPr>
  </w:style>
  <w:style w:type="table" w:styleId="ab">
    <w:name w:val="Table Grid"/>
    <w:basedOn w:val="a1"/>
    <w:uiPriority w:val="59"/>
    <w:rsid w:val="00AD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940E-50DA-4F39-BCBA-833413E3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89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2022-05-23T05:27:00Z</dcterms:created>
  <dcterms:modified xsi:type="dcterms:W3CDTF">2022-05-23T05:27:00Z</dcterms:modified>
</cp:coreProperties>
</file>