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AEB3F" w14:textId="3A9F5E69" w:rsidR="00EA2C72" w:rsidRPr="00EA2C72" w:rsidRDefault="00EA2C72" w:rsidP="00EA2C72">
      <w:pPr>
        <w:autoSpaceDE w:val="0"/>
        <w:autoSpaceDN w:val="0"/>
        <w:adjustRightInd w:val="0"/>
        <w:jc w:val="center"/>
        <w:rPr>
          <w:rFonts w:ascii="Meiryo UI" w:eastAsia="Meiryo UI" w:hAnsi="Meiryo UI" w:cs="MS-Mincho"/>
          <w:kern w:val="0"/>
          <w:sz w:val="24"/>
          <w:szCs w:val="24"/>
        </w:rPr>
      </w:pPr>
      <w:r w:rsidRPr="00EA2C72">
        <w:rPr>
          <w:rFonts w:ascii="Meiryo UI" w:eastAsia="Meiryo UI" w:hAnsi="Meiryo UI" w:cs="MS-Mincho" w:hint="eastAsia"/>
          <w:kern w:val="0"/>
          <w:sz w:val="24"/>
          <w:szCs w:val="24"/>
        </w:rPr>
        <w:t>大阪市北区役所と株式会社</w:t>
      </w:r>
      <w:r w:rsidRPr="00EA2C72">
        <w:rPr>
          <w:rFonts w:ascii="Meiryo UI" w:eastAsia="Meiryo UI" w:hAnsi="Meiryo UI" w:cs="MS-Mincho"/>
          <w:kern w:val="0"/>
          <w:sz w:val="24"/>
          <w:szCs w:val="24"/>
        </w:rPr>
        <w:t>chap</w:t>
      </w:r>
      <w:r w:rsidRPr="00EA2C72">
        <w:rPr>
          <w:rFonts w:ascii="Meiryo UI" w:eastAsia="Meiryo UI" w:hAnsi="Meiryo UI" w:cs="MS-Mincho" w:hint="eastAsia"/>
          <w:kern w:val="0"/>
          <w:sz w:val="24"/>
          <w:szCs w:val="24"/>
        </w:rPr>
        <w:t>との包括連携に関する協定書</w:t>
      </w:r>
    </w:p>
    <w:p w14:paraId="742DAA2F" w14:textId="77777777" w:rsidR="00640D0D" w:rsidRDefault="00640D0D" w:rsidP="00EA2C72">
      <w:pPr>
        <w:autoSpaceDE w:val="0"/>
        <w:autoSpaceDN w:val="0"/>
        <w:adjustRightInd w:val="0"/>
        <w:ind w:firstLineChars="100" w:firstLine="210"/>
        <w:jc w:val="left"/>
        <w:rPr>
          <w:rFonts w:ascii="Meiryo UI" w:eastAsia="Meiryo UI" w:hAnsi="Meiryo UI" w:cs="MS-Mincho"/>
          <w:kern w:val="0"/>
          <w:szCs w:val="21"/>
        </w:rPr>
      </w:pPr>
    </w:p>
    <w:p w14:paraId="3171757C" w14:textId="77DCFEF3" w:rsidR="00EA2C72" w:rsidRDefault="00EA2C72" w:rsidP="00EA2C72">
      <w:pPr>
        <w:autoSpaceDE w:val="0"/>
        <w:autoSpaceDN w:val="0"/>
        <w:adjustRightInd w:val="0"/>
        <w:ind w:firstLineChars="100" w:firstLine="210"/>
        <w:jc w:val="left"/>
        <w:rPr>
          <w:rFonts w:ascii="Meiryo UI" w:eastAsia="Meiryo UI" w:hAnsi="Meiryo UI" w:cs="MS-Mincho"/>
          <w:kern w:val="0"/>
          <w:szCs w:val="21"/>
        </w:rPr>
      </w:pPr>
      <w:r w:rsidRPr="00EA2C72">
        <w:rPr>
          <w:rFonts w:ascii="Meiryo UI" w:eastAsia="Meiryo UI" w:hAnsi="Meiryo UI" w:cs="MS-Mincho" w:hint="eastAsia"/>
          <w:kern w:val="0"/>
          <w:szCs w:val="21"/>
        </w:rPr>
        <w:t>大阪市北区役所（以下「甲」という。）と株式会社</w:t>
      </w:r>
      <w:r w:rsidRPr="00EA2C72">
        <w:rPr>
          <w:rFonts w:ascii="Meiryo UI" w:eastAsia="Meiryo UI" w:hAnsi="Meiryo UI" w:cs="MS-Mincho"/>
          <w:kern w:val="0"/>
          <w:szCs w:val="21"/>
        </w:rPr>
        <w:t>chap</w:t>
      </w:r>
      <w:r w:rsidRPr="00EA2C72">
        <w:rPr>
          <w:rFonts w:ascii="Meiryo UI" w:eastAsia="Meiryo UI" w:hAnsi="Meiryo UI" w:cs="MS-Mincho" w:hint="eastAsia"/>
          <w:kern w:val="0"/>
          <w:szCs w:val="21"/>
        </w:rPr>
        <w:t>（以下「乙」という。）は、次の条項について互いに連携することに合意し、協定を締結する。</w:t>
      </w:r>
    </w:p>
    <w:p w14:paraId="68184490" w14:textId="77777777" w:rsidR="00EA2C72" w:rsidRPr="00EA2C72" w:rsidRDefault="00EA2C72" w:rsidP="00EA2C72">
      <w:pPr>
        <w:autoSpaceDE w:val="0"/>
        <w:autoSpaceDN w:val="0"/>
        <w:adjustRightInd w:val="0"/>
        <w:jc w:val="left"/>
        <w:rPr>
          <w:rFonts w:ascii="Meiryo UI" w:eastAsia="Meiryo UI" w:hAnsi="Meiryo UI" w:cs="MS-Mincho"/>
          <w:kern w:val="0"/>
          <w:szCs w:val="21"/>
        </w:rPr>
      </w:pPr>
    </w:p>
    <w:p w14:paraId="68B4DD60" w14:textId="77777777" w:rsidR="00EA2C72" w:rsidRPr="00EA2C72" w:rsidRDefault="00EA2C72" w:rsidP="00EA2C72">
      <w:pPr>
        <w:autoSpaceDE w:val="0"/>
        <w:autoSpaceDN w:val="0"/>
        <w:adjustRightInd w:val="0"/>
        <w:jc w:val="left"/>
        <w:rPr>
          <w:rFonts w:ascii="Meiryo UI" w:eastAsia="Meiryo UI" w:hAnsi="Meiryo UI" w:cs="MS-Mincho"/>
          <w:kern w:val="0"/>
          <w:szCs w:val="21"/>
        </w:rPr>
      </w:pPr>
      <w:r w:rsidRPr="00EA2C72">
        <w:rPr>
          <w:rFonts w:ascii="Meiryo UI" w:eastAsia="Meiryo UI" w:hAnsi="Meiryo UI" w:cs="MS-Mincho" w:hint="eastAsia"/>
          <w:kern w:val="0"/>
          <w:szCs w:val="21"/>
        </w:rPr>
        <w:t>（目的）</w:t>
      </w:r>
    </w:p>
    <w:p w14:paraId="246C521D" w14:textId="12A3DCEF" w:rsidR="00EA2C72" w:rsidRPr="00EA2C72" w:rsidRDefault="00EA2C72" w:rsidP="00EA2C72">
      <w:pPr>
        <w:autoSpaceDE w:val="0"/>
        <w:autoSpaceDN w:val="0"/>
        <w:adjustRightInd w:val="0"/>
        <w:ind w:left="735" w:hangingChars="350" w:hanging="735"/>
        <w:jc w:val="left"/>
        <w:rPr>
          <w:rFonts w:ascii="Meiryo UI" w:eastAsia="Meiryo UI" w:hAnsi="Meiryo UI" w:cs="MS-Mincho"/>
          <w:kern w:val="0"/>
          <w:szCs w:val="21"/>
        </w:rPr>
      </w:pPr>
      <w:r w:rsidRPr="00EA2C72">
        <w:rPr>
          <w:rFonts w:ascii="Meiryo UI" w:eastAsia="Meiryo UI" w:hAnsi="Meiryo UI" w:cs="MS-Mincho" w:hint="eastAsia"/>
          <w:kern w:val="0"/>
          <w:szCs w:val="21"/>
        </w:rPr>
        <w:t>第１条</w:t>
      </w:r>
      <w:r w:rsidR="009528D9">
        <w:rPr>
          <w:rFonts w:ascii="Meiryo UI" w:eastAsia="Meiryo UI" w:hAnsi="Meiryo UI" w:cs="MS-Mincho" w:hint="eastAsia"/>
          <w:kern w:val="0"/>
          <w:szCs w:val="21"/>
        </w:rPr>
        <w:t xml:space="preserve">　　</w:t>
      </w:r>
      <w:r w:rsidRPr="00EA2C72">
        <w:rPr>
          <w:rFonts w:ascii="Meiryo UI" w:eastAsia="Meiryo UI" w:hAnsi="Meiryo UI" w:cs="MS-Mincho" w:hint="eastAsia"/>
          <w:kern w:val="0"/>
          <w:szCs w:val="21"/>
        </w:rPr>
        <w:t>この協定は、甲と乙が包括的な連携協力のもとに、次条で定める様々な分野で相互に協力し、地域課題の解決を図り、人材育成等の活性化に寄与することを目的とする。</w:t>
      </w:r>
    </w:p>
    <w:p w14:paraId="6A96E119" w14:textId="77777777" w:rsidR="00EA2C72" w:rsidRPr="00EA2C72" w:rsidRDefault="00EA2C72" w:rsidP="00EA2C72">
      <w:pPr>
        <w:autoSpaceDE w:val="0"/>
        <w:autoSpaceDN w:val="0"/>
        <w:adjustRightInd w:val="0"/>
        <w:jc w:val="left"/>
        <w:rPr>
          <w:rFonts w:ascii="Meiryo UI" w:eastAsia="Meiryo UI" w:hAnsi="Meiryo UI" w:cs="MS-Mincho"/>
          <w:kern w:val="0"/>
          <w:szCs w:val="21"/>
        </w:rPr>
      </w:pPr>
      <w:r w:rsidRPr="00EA2C72">
        <w:rPr>
          <w:rFonts w:ascii="Meiryo UI" w:eastAsia="Meiryo UI" w:hAnsi="Meiryo UI" w:cs="MS-Mincho" w:hint="eastAsia"/>
          <w:kern w:val="0"/>
          <w:szCs w:val="21"/>
        </w:rPr>
        <w:t>（連携事項）</w:t>
      </w:r>
    </w:p>
    <w:p w14:paraId="39466F9F" w14:textId="24B0BA55" w:rsidR="00EA2C72" w:rsidRPr="00EA2C72" w:rsidRDefault="00EA2C72" w:rsidP="00EA2C72">
      <w:pPr>
        <w:autoSpaceDE w:val="0"/>
        <w:autoSpaceDN w:val="0"/>
        <w:adjustRightInd w:val="0"/>
        <w:jc w:val="left"/>
        <w:rPr>
          <w:rFonts w:ascii="Meiryo UI" w:eastAsia="Meiryo UI" w:hAnsi="Meiryo UI" w:cs="MS-Mincho"/>
          <w:kern w:val="0"/>
          <w:szCs w:val="21"/>
        </w:rPr>
      </w:pPr>
      <w:r w:rsidRPr="00EA2C72">
        <w:rPr>
          <w:rFonts w:ascii="Meiryo UI" w:eastAsia="Meiryo UI" w:hAnsi="Meiryo UI" w:cs="MS-Mincho" w:hint="eastAsia"/>
          <w:kern w:val="0"/>
          <w:szCs w:val="21"/>
        </w:rPr>
        <w:t>第２条</w:t>
      </w:r>
      <w:r>
        <w:rPr>
          <w:rFonts w:ascii="Meiryo UI" w:eastAsia="Meiryo UI" w:hAnsi="Meiryo UI" w:cs="MS-Mincho" w:hint="eastAsia"/>
          <w:kern w:val="0"/>
          <w:szCs w:val="21"/>
        </w:rPr>
        <w:t xml:space="preserve">　</w:t>
      </w:r>
      <w:r w:rsidR="00A270F8">
        <w:rPr>
          <w:rFonts w:ascii="Meiryo UI" w:eastAsia="Meiryo UI" w:hAnsi="Meiryo UI" w:cs="MS-Mincho" w:hint="eastAsia"/>
          <w:kern w:val="0"/>
          <w:szCs w:val="21"/>
        </w:rPr>
        <w:t xml:space="preserve">　</w:t>
      </w:r>
      <w:r w:rsidRPr="00EA2C72">
        <w:rPr>
          <w:rFonts w:ascii="Meiryo UI" w:eastAsia="Meiryo UI" w:hAnsi="Meiryo UI" w:cs="MS-Mincho" w:hint="eastAsia"/>
          <w:kern w:val="0"/>
          <w:szCs w:val="21"/>
        </w:rPr>
        <w:t>甲と乙は、次の事項について連携し協力するものとする。</w:t>
      </w:r>
    </w:p>
    <w:p w14:paraId="5E35040C" w14:textId="12B94093" w:rsidR="00EA2C72" w:rsidRPr="00EA2C72" w:rsidRDefault="00EA2C72" w:rsidP="00EA2C72">
      <w:pPr>
        <w:autoSpaceDE w:val="0"/>
        <w:autoSpaceDN w:val="0"/>
        <w:adjustRightInd w:val="0"/>
        <w:jc w:val="left"/>
        <w:rPr>
          <w:rFonts w:ascii="Meiryo UI" w:eastAsia="Meiryo UI" w:hAnsi="Meiryo UI" w:cs="MS-Mincho"/>
          <w:kern w:val="0"/>
          <w:szCs w:val="21"/>
        </w:rPr>
      </w:pPr>
      <w:r w:rsidRPr="00EA2C72">
        <w:rPr>
          <w:rFonts w:ascii="Meiryo UI" w:eastAsia="Meiryo UI" w:hAnsi="Meiryo UI" w:cs="MS-Mincho" w:hint="eastAsia"/>
          <w:kern w:val="0"/>
          <w:szCs w:val="21"/>
        </w:rPr>
        <w:t>（１）子ども達の健全育成に関すること</w:t>
      </w:r>
    </w:p>
    <w:p w14:paraId="32E91FAB" w14:textId="5B89BD05" w:rsidR="00EA2C72" w:rsidRDefault="00EA2C72" w:rsidP="00EA2C72">
      <w:pPr>
        <w:autoSpaceDE w:val="0"/>
        <w:autoSpaceDN w:val="0"/>
        <w:adjustRightInd w:val="0"/>
        <w:jc w:val="left"/>
        <w:rPr>
          <w:rFonts w:ascii="Meiryo UI" w:eastAsia="Meiryo UI" w:hAnsi="Meiryo UI" w:cs="MS-Mincho"/>
          <w:kern w:val="0"/>
          <w:szCs w:val="21"/>
        </w:rPr>
      </w:pPr>
      <w:r w:rsidRPr="00EA2C72">
        <w:rPr>
          <w:rFonts w:ascii="Meiryo UI" w:eastAsia="Meiryo UI" w:hAnsi="Meiryo UI" w:cs="MS-Mincho" w:hint="eastAsia"/>
          <w:kern w:val="0"/>
          <w:szCs w:val="21"/>
        </w:rPr>
        <w:t>（２）地域活性化に関すること</w:t>
      </w:r>
    </w:p>
    <w:p w14:paraId="709B3B51" w14:textId="77777777" w:rsidR="009E563B" w:rsidRDefault="00EA2C72" w:rsidP="00EA2C72">
      <w:pPr>
        <w:autoSpaceDE w:val="0"/>
        <w:autoSpaceDN w:val="0"/>
        <w:adjustRightInd w:val="0"/>
        <w:jc w:val="left"/>
        <w:rPr>
          <w:rFonts w:ascii="Meiryo UI" w:eastAsia="Meiryo UI" w:hAnsi="Meiryo UI" w:cs="MS-Mincho"/>
          <w:kern w:val="0"/>
          <w:szCs w:val="21"/>
        </w:rPr>
      </w:pPr>
      <w:r w:rsidRPr="00EA2C72">
        <w:rPr>
          <w:rFonts w:ascii="Meiryo UI" w:eastAsia="Meiryo UI" w:hAnsi="Meiryo UI" w:cs="MS-Mincho" w:hint="eastAsia"/>
          <w:kern w:val="0"/>
          <w:szCs w:val="21"/>
        </w:rPr>
        <w:t>（３）</w:t>
      </w:r>
      <w:r w:rsidR="009E563B" w:rsidRPr="009E563B">
        <w:rPr>
          <w:rFonts w:ascii="Meiryo UI" w:eastAsia="Meiryo UI" w:hAnsi="Meiryo UI" w:cs="MS-Mincho" w:hint="eastAsia"/>
          <w:kern w:val="0"/>
          <w:szCs w:val="21"/>
        </w:rPr>
        <w:t>北区政及び区の施策に係る情報発信に関すること</w:t>
      </w:r>
    </w:p>
    <w:p w14:paraId="3470BEC2" w14:textId="2263EBA5" w:rsidR="00EA2C72" w:rsidRPr="00EA2C72" w:rsidRDefault="009E563B" w:rsidP="00EA2C72">
      <w:pPr>
        <w:autoSpaceDE w:val="0"/>
        <w:autoSpaceDN w:val="0"/>
        <w:adjustRightInd w:val="0"/>
        <w:jc w:val="left"/>
        <w:rPr>
          <w:rFonts w:ascii="Meiryo UI" w:eastAsia="Meiryo UI" w:hAnsi="Meiryo UI" w:cs="MS-Mincho"/>
          <w:kern w:val="0"/>
          <w:szCs w:val="21"/>
        </w:rPr>
      </w:pPr>
      <w:r>
        <w:rPr>
          <w:rFonts w:ascii="Meiryo UI" w:eastAsia="Meiryo UI" w:hAnsi="Meiryo UI" w:cs="MS-Mincho" w:hint="eastAsia"/>
          <w:kern w:val="0"/>
          <w:szCs w:val="21"/>
        </w:rPr>
        <w:t>（４）</w:t>
      </w:r>
      <w:r w:rsidR="00EA2C72" w:rsidRPr="00EA2C72">
        <w:rPr>
          <w:rFonts w:ascii="Meiryo UI" w:eastAsia="Meiryo UI" w:hAnsi="Meiryo UI" w:cs="MS-Mincho" w:hint="eastAsia"/>
          <w:kern w:val="0"/>
          <w:szCs w:val="21"/>
        </w:rPr>
        <w:t>その他、双方が必要と認める連携協力に関すること</w:t>
      </w:r>
    </w:p>
    <w:p w14:paraId="6452F7EF" w14:textId="77777777" w:rsidR="00EA2C72" w:rsidRPr="00EA2C72" w:rsidRDefault="00EA2C72" w:rsidP="00EA2C72">
      <w:pPr>
        <w:autoSpaceDE w:val="0"/>
        <w:autoSpaceDN w:val="0"/>
        <w:adjustRightInd w:val="0"/>
        <w:jc w:val="left"/>
        <w:rPr>
          <w:rFonts w:ascii="Meiryo UI" w:eastAsia="Meiryo UI" w:hAnsi="Meiryo UI" w:cs="MS-Mincho"/>
          <w:kern w:val="0"/>
          <w:szCs w:val="21"/>
        </w:rPr>
      </w:pPr>
      <w:r w:rsidRPr="00EA2C72">
        <w:rPr>
          <w:rFonts w:ascii="Meiryo UI" w:eastAsia="Meiryo UI" w:hAnsi="Meiryo UI" w:cs="MS-Mincho" w:hint="eastAsia"/>
          <w:kern w:val="0"/>
          <w:szCs w:val="21"/>
        </w:rPr>
        <w:t>（協議事項）</w:t>
      </w:r>
    </w:p>
    <w:p w14:paraId="05EAA146" w14:textId="2AE91922" w:rsidR="00EA2C72" w:rsidRPr="00EA2C72" w:rsidRDefault="00EA2C72" w:rsidP="00EA2C72">
      <w:pPr>
        <w:autoSpaceDE w:val="0"/>
        <w:autoSpaceDN w:val="0"/>
        <w:adjustRightInd w:val="0"/>
        <w:ind w:left="735" w:hangingChars="350" w:hanging="735"/>
        <w:jc w:val="left"/>
        <w:rPr>
          <w:rFonts w:ascii="Meiryo UI" w:eastAsia="Meiryo UI" w:hAnsi="Meiryo UI" w:cs="MS-Mincho"/>
          <w:kern w:val="0"/>
          <w:szCs w:val="21"/>
        </w:rPr>
      </w:pPr>
      <w:r w:rsidRPr="00EA2C72">
        <w:rPr>
          <w:rFonts w:ascii="Meiryo UI" w:eastAsia="Meiryo UI" w:hAnsi="Meiryo UI" w:cs="MS-Mincho" w:hint="eastAsia"/>
          <w:kern w:val="0"/>
          <w:szCs w:val="21"/>
        </w:rPr>
        <w:t>第３条</w:t>
      </w:r>
      <w:r>
        <w:rPr>
          <w:rFonts w:ascii="Meiryo UI" w:eastAsia="Meiryo UI" w:hAnsi="Meiryo UI" w:cs="MS-Mincho" w:hint="eastAsia"/>
          <w:kern w:val="0"/>
          <w:szCs w:val="21"/>
        </w:rPr>
        <w:t xml:space="preserve">　</w:t>
      </w:r>
      <w:r w:rsidR="00A270F8">
        <w:rPr>
          <w:rFonts w:ascii="Meiryo UI" w:eastAsia="Meiryo UI" w:hAnsi="Meiryo UI" w:cs="MS-Mincho" w:hint="eastAsia"/>
          <w:kern w:val="0"/>
          <w:szCs w:val="21"/>
        </w:rPr>
        <w:t xml:space="preserve">　</w:t>
      </w:r>
      <w:r w:rsidRPr="00EA2C72">
        <w:rPr>
          <w:rFonts w:ascii="Meiryo UI" w:eastAsia="Meiryo UI" w:hAnsi="Meiryo UI" w:cs="MS-Mincho" w:hint="eastAsia"/>
          <w:kern w:val="0"/>
          <w:szCs w:val="21"/>
        </w:rPr>
        <w:t>連携協力の具体的な内容及びその成果の利用条件等については、個人情報保護の趣旨を踏まえ関係法令を遵守し、甲と乙が協議するものとする。</w:t>
      </w:r>
    </w:p>
    <w:p w14:paraId="6349D280" w14:textId="4B76076A" w:rsidR="00EA2C72" w:rsidRPr="00EA2C72" w:rsidRDefault="00EA2C72" w:rsidP="00EA2C72">
      <w:pPr>
        <w:autoSpaceDE w:val="0"/>
        <w:autoSpaceDN w:val="0"/>
        <w:adjustRightInd w:val="0"/>
        <w:ind w:leftChars="150" w:left="630" w:hangingChars="150" w:hanging="315"/>
        <w:jc w:val="left"/>
        <w:rPr>
          <w:rFonts w:ascii="Meiryo UI" w:eastAsia="Meiryo UI" w:hAnsi="Meiryo UI" w:cs="MS-Mincho"/>
          <w:kern w:val="0"/>
          <w:szCs w:val="21"/>
        </w:rPr>
      </w:pPr>
      <w:r w:rsidRPr="00EA2C72">
        <w:rPr>
          <w:rFonts w:ascii="Meiryo UI" w:eastAsia="Meiryo UI" w:hAnsi="Meiryo UI" w:cs="MS-Mincho" w:hint="eastAsia"/>
          <w:kern w:val="0"/>
          <w:szCs w:val="21"/>
        </w:rPr>
        <w:t>２</w:t>
      </w:r>
      <w:r>
        <w:rPr>
          <w:rFonts w:ascii="Meiryo UI" w:eastAsia="Meiryo UI" w:hAnsi="Meiryo UI" w:cs="MS-Mincho" w:hint="eastAsia"/>
          <w:kern w:val="0"/>
          <w:szCs w:val="21"/>
        </w:rPr>
        <w:t xml:space="preserve">　</w:t>
      </w:r>
      <w:r w:rsidR="00A270F8">
        <w:rPr>
          <w:rFonts w:ascii="Meiryo UI" w:eastAsia="Meiryo UI" w:hAnsi="Meiryo UI" w:cs="MS-Mincho" w:hint="eastAsia"/>
          <w:kern w:val="0"/>
          <w:szCs w:val="21"/>
        </w:rPr>
        <w:t xml:space="preserve">　</w:t>
      </w:r>
      <w:r w:rsidRPr="00EA2C72">
        <w:rPr>
          <w:rFonts w:ascii="Meiryo UI" w:eastAsia="Meiryo UI" w:hAnsi="Meiryo UI" w:cs="MS-Mincho" w:hint="eastAsia"/>
          <w:kern w:val="0"/>
          <w:szCs w:val="21"/>
        </w:rPr>
        <w:t>連携協力するにあたり必要な経費の負担については、各々の事業ごとに甲と乙が協議するものとする。</w:t>
      </w:r>
    </w:p>
    <w:p w14:paraId="221D5FFA" w14:textId="77777777" w:rsidR="00EA2C72" w:rsidRPr="00EA2C72" w:rsidRDefault="00EA2C72" w:rsidP="00EA2C72">
      <w:pPr>
        <w:autoSpaceDE w:val="0"/>
        <w:autoSpaceDN w:val="0"/>
        <w:adjustRightInd w:val="0"/>
        <w:jc w:val="left"/>
        <w:rPr>
          <w:rFonts w:ascii="Meiryo UI" w:eastAsia="Meiryo UI" w:hAnsi="Meiryo UI" w:cs="MS-Mincho"/>
          <w:kern w:val="0"/>
          <w:szCs w:val="21"/>
        </w:rPr>
      </w:pPr>
      <w:r w:rsidRPr="00EA2C72">
        <w:rPr>
          <w:rFonts w:ascii="Meiryo UI" w:eastAsia="Meiryo UI" w:hAnsi="Meiryo UI" w:cs="MS-Mincho" w:hint="eastAsia"/>
          <w:kern w:val="0"/>
          <w:szCs w:val="21"/>
        </w:rPr>
        <w:t>（有効期間）</w:t>
      </w:r>
    </w:p>
    <w:p w14:paraId="3309D434" w14:textId="0A075417" w:rsidR="00EA2C72" w:rsidRPr="00EA2C72" w:rsidRDefault="00EA2C72" w:rsidP="00EA2C72">
      <w:pPr>
        <w:autoSpaceDE w:val="0"/>
        <w:autoSpaceDN w:val="0"/>
        <w:adjustRightInd w:val="0"/>
        <w:ind w:left="735" w:hangingChars="350" w:hanging="735"/>
        <w:jc w:val="left"/>
        <w:rPr>
          <w:rFonts w:ascii="Meiryo UI" w:eastAsia="Meiryo UI" w:hAnsi="Meiryo UI" w:cs="MS-Mincho"/>
          <w:kern w:val="0"/>
          <w:szCs w:val="21"/>
        </w:rPr>
      </w:pPr>
      <w:r w:rsidRPr="00EA2C72">
        <w:rPr>
          <w:rFonts w:ascii="Meiryo UI" w:eastAsia="Meiryo UI" w:hAnsi="Meiryo UI" w:cs="MS-Mincho" w:hint="eastAsia"/>
          <w:kern w:val="0"/>
          <w:szCs w:val="21"/>
        </w:rPr>
        <w:t>第４条</w:t>
      </w:r>
      <w:r>
        <w:rPr>
          <w:rFonts w:ascii="Meiryo UI" w:eastAsia="Meiryo UI" w:hAnsi="Meiryo UI" w:cs="MS-Mincho" w:hint="eastAsia"/>
          <w:kern w:val="0"/>
          <w:szCs w:val="21"/>
        </w:rPr>
        <w:t xml:space="preserve">　</w:t>
      </w:r>
      <w:r w:rsidR="00A270F8">
        <w:rPr>
          <w:rFonts w:ascii="Meiryo UI" w:eastAsia="Meiryo UI" w:hAnsi="Meiryo UI" w:cs="MS-Mincho" w:hint="eastAsia"/>
          <w:kern w:val="0"/>
          <w:szCs w:val="21"/>
        </w:rPr>
        <w:t xml:space="preserve">　</w:t>
      </w:r>
      <w:r w:rsidRPr="00EA2C72">
        <w:rPr>
          <w:rFonts w:ascii="Meiryo UI" w:eastAsia="Meiryo UI" w:hAnsi="Meiryo UI" w:cs="MS-Mincho" w:hint="eastAsia"/>
          <w:kern w:val="0"/>
          <w:szCs w:val="21"/>
        </w:rPr>
        <w:t>この協定の有効期間は、締結日より令和６年３月</w:t>
      </w:r>
      <w:r w:rsidRPr="00EA2C72">
        <w:rPr>
          <w:rFonts w:ascii="Meiryo UI" w:eastAsia="Meiryo UI" w:hAnsi="Meiryo UI" w:cs="MS-Mincho"/>
          <w:kern w:val="0"/>
          <w:szCs w:val="21"/>
        </w:rPr>
        <w:t>31</w:t>
      </w:r>
      <w:r w:rsidRPr="00EA2C72">
        <w:rPr>
          <w:rFonts w:ascii="Meiryo UI" w:eastAsia="Meiryo UI" w:hAnsi="Meiryo UI" w:cs="MS-Mincho" w:hint="eastAsia"/>
          <w:kern w:val="0"/>
          <w:szCs w:val="21"/>
        </w:rPr>
        <w:t>日とする。なお、期間満了の１か月前までに、甲と乙のいずれかが書面をもって協定終了の意思表示をしないときは、満了日の翌日から１年間継続するものとし、その後も同様とする。</w:t>
      </w:r>
    </w:p>
    <w:p w14:paraId="1B1EA5E3" w14:textId="77777777" w:rsidR="00EA2C72" w:rsidRPr="00EA2C72" w:rsidRDefault="00EA2C72" w:rsidP="00EA2C72">
      <w:pPr>
        <w:autoSpaceDE w:val="0"/>
        <w:autoSpaceDN w:val="0"/>
        <w:adjustRightInd w:val="0"/>
        <w:jc w:val="left"/>
        <w:rPr>
          <w:rFonts w:ascii="Meiryo UI" w:eastAsia="Meiryo UI" w:hAnsi="Meiryo UI" w:cs="MS-Mincho"/>
          <w:kern w:val="0"/>
          <w:szCs w:val="21"/>
        </w:rPr>
      </w:pPr>
      <w:r w:rsidRPr="00EA2C72">
        <w:rPr>
          <w:rFonts w:ascii="Meiryo UI" w:eastAsia="Meiryo UI" w:hAnsi="Meiryo UI" w:cs="MS-Mincho" w:hint="eastAsia"/>
          <w:kern w:val="0"/>
          <w:szCs w:val="21"/>
        </w:rPr>
        <w:t>（その他）</w:t>
      </w:r>
    </w:p>
    <w:p w14:paraId="01CEA486" w14:textId="56319D04" w:rsidR="00EA2C72" w:rsidRPr="00EA2C72" w:rsidRDefault="00EA2C72" w:rsidP="00EA2C72">
      <w:pPr>
        <w:autoSpaceDE w:val="0"/>
        <w:autoSpaceDN w:val="0"/>
        <w:adjustRightInd w:val="0"/>
        <w:jc w:val="left"/>
        <w:rPr>
          <w:rFonts w:ascii="Meiryo UI" w:eastAsia="Meiryo UI" w:hAnsi="Meiryo UI" w:cs="MS-Mincho"/>
          <w:kern w:val="0"/>
          <w:szCs w:val="21"/>
        </w:rPr>
      </w:pPr>
      <w:r w:rsidRPr="00EA2C72">
        <w:rPr>
          <w:rFonts w:ascii="Meiryo UI" w:eastAsia="Meiryo UI" w:hAnsi="Meiryo UI" w:cs="MS-Mincho" w:hint="eastAsia"/>
          <w:kern w:val="0"/>
          <w:szCs w:val="21"/>
        </w:rPr>
        <w:t>第５条</w:t>
      </w:r>
      <w:r>
        <w:rPr>
          <w:rFonts w:ascii="Meiryo UI" w:eastAsia="Meiryo UI" w:hAnsi="Meiryo UI" w:cs="MS-Mincho" w:hint="eastAsia"/>
          <w:kern w:val="0"/>
          <w:szCs w:val="21"/>
        </w:rPr>
        <w:t xml:space="preserve">　</w:t>
      </w:r>
      <w:r w:rsidR="00A270F8">
        <w:rPr>
          <w:rFonts w:ascii="Meiryo UI" w:eastAsia="Meiryo UI" w:hAnsi="Meiryo UI" w:cs="MS-Mincho" w:hint="eastAsia"/>
          <w:kern w:val="0"/>
          <w:szCs w:val="21"/>
        </w:rPr>
        <w:t xml:space="preserve">　</w:t>
      </w:r>
      <w:r w:rsidRPr="00EA2C72">
        <w:rPr>
          <w:rFonts w:ascii="Meiryo UI" w:eastAsia="Meiryo UI" w:hAnsi="Meiryo UI" w:cs="MS-Mincho" w:hint="eastAsia"/>
          <w:kern w:val="0"/>
          <w:szCs w:val="21"/>
        </w:rPr>
        <w:t>この協定に定めのない事項については、甲と乙が協議して別途定めるものとする。</w:t>
      </w:r>
    </w:p>
    <w:p w14:paraId="2A65B78D" w14:textId="4861982A" w:rsidR="00EA2C72" w:rsidRPr="00EA2C72" w:rsidRDefault="00EA2C72" w:rsidP="006F7593">
      <w:pPr>
        <w:autoSpaceDE w:val="0"/>
        <w:autoSpaceDN w:val="0"/>
        <w:adjustRightInd w:val="0"/>
        <w:ind w:leftChars="206" w:left="748" w:hangingChars="150" w:hanging="315"/>
        <w:jc w:val="left"/>
        <w:rPr>
          <w:rFonts w:ascii="Meiryo UI" w:eastAsia="Meiryo UI" w:hAnsi="Meiryo UI" w:cs="MS-Mincho"/>
          <w:kern w:val="0"/>
          <w:szCs w:val="21"/>
        </w:rPr>
      </w:pPr>
      <w:r w:rsidRPr="00EA2C72">
        <w:rPr>
          <w:rFonts w:ascii="Meiryo UI" w:eastAsia="Meiryo UI" w:hAnsi="Meiryo UI" w:cs="MS-Mincho" w:hint="eastAsia"/>
          <w:kern w:val="0"/>
          <w:szCs w:val="21"/>
        </w:rPr>
        <w:t>２</w:t>
      </w:r>
      <w:r>
        <w:rPr>
          <w:rFonts w:ascii="Meiryo UI" w:eastAsia="Meiryo UI" w:hAnsi="Meiryo UI" w:cs="MS-Mincho" w:hint="eastAsia"/>
          <w:kern w:val="0"/>
          <w:szCs w:val="21"/>
        </w:rPr>
        <w:t xml:space="preserve">　</w:t>
      </w:r>
      <w:r w:rsidR="00A270F8">
        <w:rPr>
          <w:rFonts w:ascii="Meiryo UI" w:eastAsia="Meiryo UI" w:hAnsi="Meiryo UI" w:cs="MS-Mincho" w:hint="eastAsia"/>
          <w:kern w:val="0"/>
          <w:szCs w:val="21"/>
        </w:rPr>
        <w:t xml:space="preserve">　</w:t>
      </w:r>
      <w:r w:rsidRPr="00EA2C72">
        <w:rPr>
          <w:rFonts w:ascii="Meiryo UI" w:eastAsia="Meiryo UI" w:hAnsi="Meiryo UI" w:cs="MS-Mincho" w:hint="eastAsia"/>
          <w:kern w:val="0"/>
          <w:szCs w:val="21"/>
        </w:rPr>
        <w:t>この協定に定める事項に関し疑義等が生じたときは、甲乙誠意をもって協議し、解決を図るものとする。</w:t>
      </w:r>
    </w:p>
    <w:p w14:paraId="7471E09B" w14:textId="77777777" w:rsidR="00EA2C72" w:rsidRPr="00EA2C72" w:rsidRDefault="00EA2C72" w:rsidP="00EA2C72">
      <w:pPr>
        <w:autoSpaceDE w:val="0"/>
        <w:autoSpaceDN w:val="0"/>
        <w:adjustRightInd w:val="0"/>
        <w:jc w:val="left"/>
        <w:rPr>
          <w:rFonts w:ascii="Meiryo UI" w:eastAsia="Meiryo UI" w:hAnsi="Meiryo UI" w:cs="MS-Mincho"/>
          <w:kern w:val="0"/>
          <w:szCs w:val="21"/>
        </w:rPr>
      </w:pPr>
    </w:p>
    <w:p w14:paraId="1B3F6B6D" w14:textId="060B2407" w:rsidR="00EA2C72" w:rsidRPr="00EA2C72" w:rsidRDefault="00EA2C72" w:rsidP="00EA2C72">
      <w:pPr>
        <w:autoSpaceDE w:val="0"/>
        <w:autoSpaceDN w:val="0"/>
        <w:adjustRightInd w:val="0"/>
        <w:jc w:val="left"/>
        <w:rPr>
          <w:rFonts w:ascii="Meiryo UI" w:eastAsia="Meiryo UI" w:hAnsi="Meiryo UI" w:cs="MS-Mincho"/>
          <w:kern w:val="0"/>
          <w:szCs w:val="21"/>
        </w:rPr>
      </w:pPr>
      <w:r w:rsidRPr="00EA2C72">
        <w:rPr>
          <w:rFonts w:ascii="Meiryo UI" w:eastAsia="Meiryo UI" w:hAnsi="Meiryo UI" w:cs="MS-Mincho" w:hint="eastAsia"/>
          <w:kern w:val="0"/>
          <w:szCs w:val="21"/>
        </w:rPr>
        <w:t>この協定書は２通作成し、甲と乙が各自１通を保有する。</w:t>
      </w:r>
    </w:p>
    <w:p w14:paraId="73AC3394" w14:textId="77777777" w:rsidR="00EA2C72" w:rsidRDefault="00EA2C72" w:rsidP="00EA2C72">
      <w:pPr>
        <w:autoSpaceDE w:val="0"/>
        <w:autoSpaceDN w:val="0"/>
        <w:adjustRightInd w:val="0"/>
        <w:jc w:val="left"/>
        <w:rPr>
          <w:rFonts w:ascii="Meiryo UI" w:eastAsia="Meiryo UI" w:hAnsi="Meiryo UI" w:cs="MS-Mincho"/>
          <w:kern w:val="0"/>
          <w:szCs w:val="21"/>
        </w:rPr>
      </w:pPr>
    </w:p>
    <w:p w14:paraId="13F10AF3" w14:textId="0CDB3226" w:rsidR="00EA2C72" w:rsidRDefault="00EA2C72" w:rsidP="00EA2C72">
      <w:pPr>
        <w:autoSpaceDE w:val="0"/>
        <w:autoSpaceDN w:val="0"/>
        <w:adjustRightInd w:val="0"/>
        <w:jc w:val="left"/>
        <w:rPr>
          <w:rFonts w:ascii="Meiryo UI" w:eastAsia="Meiryo UI" w:hAnsi="Meiryo UI" w:cs="MS-Mincho"/>
          <w:kern w:val="0"/>
          <w:szCs w:val="21"/>
        </w:rPr>
        <w:sectPr w:rsidR="00EA2C72" w:rsidSect="00B0261A">
          <w:pgSz w:w="11906" w:h="16838"/>
          <w:pgMar w:top="1701" w:right="1701" w:bottom="1701" w:left="1701" w:header="851" w:footer="992" w:gutter="0"/>
          <w:cols w:space="425"/>
          <w:docGrid w:type="lines" w:linePitch="360"/>
        </w:sectPr>
      </w:pPr>
      <w:r w:rsidRPr="00EA2C72">
        <w:rPr>
          <w:rFonts w:ascii="Meiryo UI" w:eastAsia="Meiryo UI" w:hAnsi="Meiryo UI" w:cs="MS-Mincho" w:hint="eastAsia"/>
          <w:kern w:val="0"/>
          <w:szCs w:val="21"/>
        </w:rPr>
        <w:t>令和</w:t>
      </w:r>
      <w:r w:rsidR="002F6951">
        <w:rPr>
          <w:rFonts w:ascii="Meiryo UI" w:eastAsia="Meiryo UI" w:hAnsi="Meiryo UI" w:cs="MS-Mincho" w:hint="eastAsia"/>
          <w:kern w:val="0"/>
          <w:szCs w:val="21"/>
        </w:rPr>
        <w:t>５</w:t>
      </w:r>
      <w:r w:rsidRPr="00EA2C72">
        <w:rPr>
          <w:rFonts w:ascii="Meiryo UI" w:eastAsia="Meiryo UI" w:hAnsi="Meiryo UI" w:cs="MS-Mincho" w:hint="eastAsia"/>
          <w:kern w:val="0"/>
          <w:szCs w:val="21"/>
        </w:rPr>
        <w:t>年</w:t>
      </w:r>
      <w:r w:rsidR="002F6951">
        <w:rPr>
          <w:rFonts w:ascii="Meiryo UI" w:eastAsia="Meiryo UI" w:hAnsi="Meiryo UI" w:cs="MS-Mincho" w:hint="eastAsia"/>
          <w:kern w:val="0"/>
          <w:szCs w:val="21"/>
        </w:rPr>
        <w:t>１１</w:t>
      </w:r>
      <w:r w:rsidRPr="00EA2C72">
        <w:rPr>
          <w:rFonts w:ascii="Meiryo UI" w:eastAsia="Meiryo UI" w:hAnsi="Meiryo UI" w:cs="MS-Mincho" w:hint="eastAsia"/>
          <w:kern w:val="0"/>
          <w:szCs w:val="21"/>
        </w:rPr>
        <w:t>月</w:t>
      </w:r>
      <w:r w:rsidR="002F6951">
        <w:rPr>
          <w:rFonts w:ascii="Meiryo UI" w:eastAsia="Meiryo UI" w:hAnsi="Meiryo UI" w:cs="MS-Mincho" w:hint="eastAsia"/>
          <w:kern w:val="0"/>
          <w:szCs w:val="21"/>
        </w:rPr>
        <w:t>２</w:t>
      </w:r>
      <w:r w:rsidRPr="00EA2C72">
        <w:rPr>
          <w:rFonts w:ascii="Meiryo UI" w:eastAsia="Meiryo UI" w:hAnsi="Meiryo UI" w:cs="MS-Mincho" w:hint="eastAsia"/>
          <w:kern w:val="0"/>
          <w:szCs w:val="21"/>
        </w:rPr>
        <w:t>日</w:t>
      </w:r>
    </w:p>
    <w:p w14:paraId="4FB352F6" w14:textId="77777777" w:rsidR="00EA2C72" w:rsidRPr="00EA2C72" w:rsidRDefault="00EA2C72" w:rsidP="00EA2C72">
      <w:pPr>
        <w:autoSpaceDE w:val="0"/>
        <w:autoSpaceDN w:val="0"/>
        <w:adjustRightInd w:val="0"/>
        <w:jc w:val="left"/>
        <w:rPr>
          <w:rFonts w:ascii="Meiryo UI" w:eastAsia="Meiryo UI" w:hAnsi="Meiryo UI" w:cs="MS-Mincho"/>
          <w:kern w:val="0"/>
          <w:szCs w:val="21"/>
        </w:rPr>
      </w:pPr>
      <w:r w:rsidRPr="00EA2C72">
        <w:rPr>
          <w:rFonts w:ascii="Meiryo UI" w:eastAsia="Meiryo UI" w:hAnsi="Meiryo UI" w:cs="MS-Mincho" w:hint="eastAsia"/>
          <w:kern w:val="0"/>
          <w:szCs w:val="21"/>
        </w:rPr>
        <w:t>（甲）</w:t>
      </w:r>
    </w:p>
    <w:p w14:paraId="2D828D32" w14:textId="0221B4D4" w:rsidR="00EA2C72" w:rsidRPr="00EA2C72" w:rsidRDefault="00EA2C72" w:rsidP="00EA2C72">
      <w:pPr>
        <w:autoSpaceDE w:val="0"/>
        <w:autoSpaceDN w:val="0"/>
        <w:adjustRightInd w:val="0"/>
        <w:jc w:val="left"/>
        <w:rPr>
          <w:rFonts w:ascii="Meiryo UI" w:eastAsia="Meiryo UI" w:hAnsi="Meiryo UI" w:cs="MS-Mincho"/>
          <w:kern w:val="0"/>
          <w:szCs w:val="21"/>
        </w:rPr>
      </w:pPr>
      <w:r w:rsidRPr="00EA2C72">
        <w:rPr>
          <w:rFonts w:ascii="Meiryo UI" w:eastAsia="Meiryo UI" w:hAnsi="Meiryo UI" w:cs="MS-Mincho" w:hint="eastAsia"/>
          <w:kern w:val="0"/>
          <w:szCs w:val="21"/>
        </w:rPr>
        <w:t>大阪府大阪市北区扇町</w:t>
      </w:r>
      <w:r w:rsidRPr="00EA2C72">
        <w:rPr>
          <w:rFonts w:ascii="Meiryo UI" w:eastAsia="Meiryo UI" w:hAnsi="Meiryo UI" w:cs="MS-Mincho"/>
          <w:kern w:val="0"/>
          <w:szCs w:val="21"/>
        </w:rPr>
        <w:t>2</w:t>
      </w:r>
      <w:r w:rsidRPr="00EA2C72">
        <w:rPr>
          <w:rFonts w:ascii="Meiryo UI" w:eastAsia="Meiryo UI" w:hAnsi="Meiryo UI" w:cs="MS-Mincho" w:hint="eastAsia"/>
          <w:kern w:val="0"/>
          <w:szCs w:val="21"/>
        </w:rPr>
        <w:t>丁目</w:t>
      </w:r>
      <w:r w:rsidRPr="00EA2C72">
        <w:rPr>
          <w:rFonts w:ascii="Meiryo UI" w:eastAsia="Meiryo UI" w:hAnsi="Meiryo UI" w:cs="MS-Mincho"/>
          <w:kern w:val="0"/>
          <w:szCs w:val="21"/>
        </w:rPr>
        <w:t>1</w:t>
      </w:r>
      <w:r w:rsidRPr="00EA2C72">
        <w:rPr>
          <w:rFonts w:ascii="Meiryo UI" w:eastAsia="Meiryo UI" w:hAnsi="Meiryo UI" w:cs="MS-Mincho" w:hint="eastAsia"/>
          <w:kern w:val="0"/>
          <w:szCs w:val="21"/>
        </w:rPr>
        <w:t>番</w:t>
      </w:r>
      <w:r w:rsidRPr="00EA2C72">
        <w:rPr>
          <w:rFonts w:ascii="Meiryo UI" w:eastAsia="Meiryo UI" w:hAnsi="Meiryo UI" w:cs="MS-Mincho"/>
          <w:kern w:val="0"/>
          <w:szCs w:val="21"/>
        </w:rPr>
        <w:t>27</w:t>
      </w:r>
      <w:r w:rsidRPr="00EA2C72">
        <w:rPr>
          <w:rFonts w:ascii="Meiryo UI" w:eastAsia="Meiryo UI" w:hAnsi="Meiryo UI" w:cs="MS-Mincho" w:hint="eastAsia"/>
          <w:kern w:val="0"/>
          <w:szCs w:val="21"/>
        </w:rPr>
        <w:t>号</w:t>
      </w:r>
    </w:p>
    <w:p w14:paraId="6DA588A1" w14:textId="77777777" w:rsidR="00EA2C72" w:rsidRDefault="00EA2C72" w:rsidP="00EA2C72">
      <w:pPr>
        <w:autoSpaceDE w:val="0"/>
        <w:autoSpaceDN w:val="0"/>
        <w:adjustRightInd w:val="0"/>
        <w:jc w:val="left"/>
        <w:rPr>
          <w:rFonts w:ascii="Meiryo UI" w:eastAsia="Meiryo UI" w:hAnsi="Meiryo UI" w:cs="MS-Mincho"/>
          <w:kern w:val="0"/>
          <w:szCs w:val="21"/>
        </w:rPr>
      </w:pPr>
    </w:p>
    <w:p w14:paraId="213785BD" w14:textId="77777777" w:rsidR="00A270F8" w:rsidRDefault="00EA2C72" w:rsidP="00EA2C72">
      <w:pPr>
        <w:autoSpaceDE w:val="0"/>
        <w:autoSpaceDN w:val="0"/>
        <w:adjustRightInd w:val="0"/>
        <w:jc w:val="left"/>
        <w:rPr>
          <w:rFonts w:ascii="Meiryo UI" w:eastAsia="Meiryo UI" w:hAnsi="Meiryo UI" w:cs="MS-Mincho"/>
          <w:kern w:val="0"/>
          <w:szCs w:val="21"/>
        </w:rPr>
      </w:pPr>
      <w:r w:rsidRPr="00EA2C72">
        <w:rPr>
          <w:rFonts w:ascii="Meiryo UI" w:eastAsia="Meiryo UI" w:hAnsi="Meiryo UI" w:cs="MS-Mincho" w:hint="eastAsia"/>
          <w:kern w:val="0"/>
          <w:szCs w:val="21"/>
        </w:rPr>
        <w:t>大阪市北区長</w:t>
      </w:r>
    </w:p>
    <w:p w14:paraId="515A2C37" w14:textId="1C68B67F" w:rsidR="00EA2C72" w:rsidRDefault="00EA2C72" w:rsidP="00A270F8">
      <w:pPr>
        <w:autoSpaceDE w:val="0"/>
        <w:autoSpaceDN w:val="0"/>
        <w:adjustRightInd w:val="0"/>
        <w:ind w:firstLineChars="500" w:firstLine="962"/>
        <w:jc w:val="left"/>
        <w:rPr>
          <w:rFonts w:ascii="Meiryo UI" w:eastAsia="Meiryo UI" w:hAnsi="Meiryo UI" w:cs="MS-Mincho"/>
          <w:kern w:val="0"/>
          <w:szCs w:val="21"/>
        </w:rPr>
      </w:pPr>
      <w:r>
        <w:rPr>
          <w:rFonts w:ascii="Meiryo UI" w:eastAsia="Meiryo UI" w:hAnsi="Meiryo UI" w:cs="MS-Mincho" w:hint="eastAsia"/>
          <w:kern w:val="0"/>
          <w:szCs w:val="21"/>
        </w:rPr>
        <w:t xml:space="preserve">　</w:t>
      </w:r>
      <w:r w:rsidR="00A270F8">
        <w:rPr>
          <w:rFonts w:ascii="Meiryo UI" w:eastAsia="Meiryo UI" w:hAnsi="Meiryo UI" w:cs="MS-Mincho" w:hint="eastAsia"/>
          <w:kern w:val="0"/>
          <w:szCs w:val="21"/>
        </w:rPr>
        <w:t xml:space="preserve">　　</w:t>
      </w:r>
      <w:r>
        <w:rPr>
          <w:rFonts w:ascii="Meiryo UI" w:eastAsia="Meiryo UI" w:hAnsi="Meiryo UI" w:cs="MS-Mincho" w:hint="eastAsia"/>
          <w:kern w:val="0"/>
          <w:szCs w:val="21"/>
        </w:rPr>
        <w:t xml:space="preserve">　</w:t>
      </w:r>
      <w:r w:rsidRPr="00EA2C72">
        <w:rPr>
          <w:rFonts w:ascii="Meiryo UI" w:eastAsia="Meiryo UI" w:hAnsi="Meiryo UI" w:cs="MS-Mincho" w:hint="eastAsia"/>
          <w:kern w:val="0"/>
          <w:szCs w:val="21"/>
        </w:rPr>
        <w:t>前田</w:t>
      </w:r>
      <w:r w:rsidR="00A270F8">
        <w:rPr>
          <w:rFonts w:ascii="Meiryo UI" w:eastAsia="Meiryo UI" w:hAnsi="Meiryo UI" w:cs="MS-Mincho" w:hint="eastAsia"/>
          <w:kern w:val="0"/>
          <w:szCs w:val="21"/>
        </w:rPr>
        <w:t xml:space="preserve">　　</w:t>
      </w:r>
      <w:r w:rsidRPr="00EA2C72">
        <w:rPr>
          <w:rFonts w:ascii="Meiryo UI" w:eastAsia="Meiryo UI" w:hAnsi="Meiryo UI" w:cs="MS-Mincho" w:hint="eastAsia"/>
          <w:kern w:val="0"/>
          <w:szCs w:val="21"/>
        </w:rPr>
        <w:t>昌則</w:t>
      </w:r>
    </w:p>
    <w:p w14:paraId="743DFAB6" w14:textId="7C8EF56D" w:rsidR="00EA2C72" w:rsidRPr="00EA2C72" w:rsidRDefault="00EA2C72" w:rsidP="00EA2C72">
      <w:pPr>
        <w:autoSpaceDE w:val="0"/>
        <w:autoSpaceDN w:val="0"/>
        <w:adjustRightInd w:val="0"/>
        <w:jc w:val="left"/>
        <w:rPr>
          <w:rFonts w:ascii="Meiryo UI" w:eastAsia="Meiryo UI" w:hAnsi="Meiryo UI" w:cs="MS-Mincho"/>
          <w:kern w:val="0"/>
          <w:szCs w:val="21"/>
        </w:rPr>
      </w:pPr>
      <w:r>
        <w:rPr>
          <w:rFonts w:ascii="Meiryo UI" w:eastAsia="Meiryo UI" w:hAnsi="Meiryo UI" w:cs="MS-Mincho" w:hint="eastAsia"/>
          <w:kern w:val="0"/>
          <w:szCs w:val="21"/>
        </w:rPr>
        <w:t>（</w:t>
      </w:r>
      <w:r w:rsidRPr="00EA2C72">
        <w:rPr>
          <w:rFonts w:ascii="Meiryo UI" w:eastAsia="Meiryo UI" w:hAnsi="Meiryo UI" w:cs="MS-Mincho" w:hint="eastAsia"/>
          <w:kern w:val="0"/>
          <w:szCs w:val="21"/>
        </w:rPr>
        <w:t>乙）</w:t>
      </w:r>
    </w:p>
    <w:p w14:paraId="08C81E05" w14:textId="77777777" w:rsidR="00EA2C72" w:rsidRPr="00EA2C72" w:rsidRDefault="00EA2C72" w:rsidP="00EA2C72">
      <w:pPr>
        <w:autoSpaceDE w:val="0"/>
        <w:autoSpaceDN w:val="0"/>
        <w:adjustRightInd w:val="0"/>
        <w:jc w:val="left"/>
        <w:rPr>
          <w:rFonts w:ascii="Meiryo UI" w:eastAsia="Meiryo UI" w:hAnsi="Meiryo UI" w:cs="MS-Mincho"/>
          <w:kern w:val="0"/>
          <w:szCs w:val="21"/>
        </w:rPr>
      </w:pPr>
      <w:r w:rsidRPr="00EA2C72">
        <w:rPr>
          <w:rFonts w:ascii="Meiryo UI" w:eastAsia="Meiryo UI" w:hAnsi="Meiryo UI" w:cs="MS-Mincho" w:hint="eastAsia"/>
          <w:kern w:val="0"/>
          <w:szCs w:val="21"/>
        </w:rPr>
        <w:t>大阪府大阪市中央区釣鐘町</w:t>
      </w:r>
      <w:r w:rsidRPr="00EA2C72">
        <w:rPr>
          <w:rFonts w:ascii="Meiryo UI" w:eastAsia="Meiryo UI" w:hAnsi="Meiryo UI" w:cs="MS-Mincho"/>
          <w:kern w:val="0"/>
          <w:szCs w:val="21"/>
        </w:rPr>
        <w:t>1-6-6</w:t>
      </w:r>
    </w:p>
    <w:p w14:paraId="003449B6" w14:textId="77777777" w:rsidR="00EA2C72" w:rsidRPr="00EA2C72" w:rsidRDefault="00EA2C72" w:rsidP="00EA2C72">
      <w:pPr>
        <w:autoSpaceDE w:val="0"/>
        <w:autoSpaceDN w:val="0"/>
        <w:adjustRightInd w:val="0"/>
        <w:jc w:val="left"/>
        <w:rPr>
          <w:rFonts w:ascii="Meiryo UI" w:eastAsia="Meiryo UI" w:hAnsi="Meiryo UI" w:cs="MS-Mincho"/>
          <w:kern w:val="0"/>
          <w:szCs w:val="21"/>
        </w:rPr>
      </w:pPr>
      <w:r w:rsidRPr="00EA2C72">
        <w:rPr>
          <w:rFonts w:ascii="Meiryo UI" w:eastAsia="Meiryo UI" w:hAnsi="Meiryo UI" w:cs="MS-Mincho" w:hint="eastAsia"/>
          <w:kern w:val="0"/>
          <w:szCs w:val="21"/>
        </w:rPr>
        <w:t>大手前ヒルズ</w:t>
      </w:r>
      <w:r w:rsidRPr="00EA2C72">
        <w:rPr>
          <w:rFonts w:ascii="Meiryo UI" w:eastAsia="Meiryo UI" w:hAnsi="Meiryo UI" w:cs="MS-Mincho"/>
          <w:kern w:val="0"/>
          <w:szCs w:val="21"/>
        </w:rPr>
        <w:t>1102</w:t>
      </w:r>
    </w:p>
    <w:p w14:paraId="3564139D" w14:textId="77777777" w:rsidR="00A270F8" w:rsidRDefault="00EA2C72" w:rsidP="00EA2C72">
      <w:pPr>
        <w:rPr>
          <w:rFonts w:ascii="Meiryo UI" w:eastAsia="Meiryo UI" w:hAnsi="Meiryo UI" w:cs="MS-Mincho"/>
          <w:kern w:val="0"/>
          <w:szCs w:val="21"/>
        </w:rPr>
      </w:pPr>
      <w:r w:rsidRPr="00EA2C72">
        <w:rPr>
          <w:rFonts w:ascii="Meiryo UI" w:eastAsia="Meiryo UI" w:hAnsi="Meiryo UI" w:cs="MS-Mincho" w:hint="eastAsia"/>
          <w:kern w:val="0"/>
          <w:szCs w:val="21"/>
        </w:rPr>
        <w:t>株式会社</w:t>
      </w:r>
      <w:r w:rsidRPr="00EA2C72">
        <w:rPr>
          <w:rFonts w:ascii="Meiryo UI" w:eastAsia="Meiryo UI" w:hAnsi="Meiryo UI" w:cs="MS-Mincho"/>
          <w:kern w:val="0"/>
          <w:szCs w:val="21"/>
        </w:rPr>
        <w:t>chap</w:t>
      </w:r>
    </w:p>
    <w:p w14:paraId="046F8B3D" w14:textId="63BCEA44" w:rsidR="00EA2C72" w:rsidRPr="00EA2C72" w:rsidRDefault="00EA2C72" w:rsidP="00A270F8">
      <w:pPr>
        <w:ind w:firstLineChars="400" w:firstLine="769"/>
        <w:rPr>
          <w:rFonts w:ascii="Meiryo UI" w:eastAsia="Meiryo UI" w:hAnsi="Meiryo UI"/>
        </w:rPr>
      </w:pPr>
      <w:r w:rsidRPr="00EA2C72">
        <w:rPr>
          <w:rFonts w:ascii="Meiryo UI" w:eastAsia="Meiryo UI" w:hAnsi="Meiryo UI" w:cs="MS-Mincho" w:hint="eastAsia"/>
          <w:kern w:val="0"/>
          <w:szCs w:val="21"/>
        </w:rPr>
        <w:t>代表</w:t>
      </w:r>
      <w:r w:rsidR="004B3A60">
        <w:rPr>
          <w:rFonts w:ascii="Meiryo UI" w:eastAsia="Meiryo UI" w:hAnsi="Meiryo UI" w:cs="MS-Mincho" w:hint="eastAsia"/>
          <w:kern w:val="0"/>
          <w:szCs w:val="21"/>
        </w:rPr>
        <w:t>取締役</w:t>
      </w:r>
      <w:r>
        <w:rPr>
          <w:rFonts w:ascii="Meiryo UI" w:eastAsia="Meiryo UI" w:hAnsi="Meiryo UI" w:cs="MS-Mincho" w:hint="eastAsia"/>
          <w:kern w:val="0"/>
          <w:szCs w:val="21"/>
        </w:rPr>
        <w:t xml:space="preserve">　　</w:t>
      </w:r>
      <w:r w:rsidRPr="00EA2C72">
        <w:rPr>
          <w:rFonts w:ascii="Meiryo UI" w:eastAsia="Meiryo UI" w:hAnsi="Meiryo UI" w:cs="MS-Mincho" w:hint="eastAsia"/>
          <w:kern w:val="0"/>
          <w:szCs w:val="21"/>
        </w:rPr>
        <w:t>石原</w:t>
      </w:r>
      <w:r w:rsidR="003B6F8E">
        <w:rPr>
          <w:rFonts w:ascii="Meiryo UI" w:eastAsia="Meiryo UI" w:hAnsi="Meiryo UI" w:cs="MS-Mincho" w:hint="eastAsia"/>
          <w:kern w:val="0"/>
          <w:szCs w:val="21"/>
        </w:rPr>
        <w:t xml:space="preserve">　　</w:t>
      </w:r>
      <w:r w:rsidRPr="00EA2C72">
        <w:rPr>
          <w:rFonts w:ascii="Meiryo UI" w:eastAsia="Meiryo UI" w:hAnsi="Meiryo UI" w:cs="MS-Mincho" w:hint="eastAsia"/>
          <w:kern w:val="0"/>
          <w:szCs w:val="21"/>
        </w:rPr>
        <w:t>正也</w:t>
      </w:r>
    </w:p>
    <w:sectPr w:rsidR="00EA2C72" w:rsidRPr="00EA2C72" w:rsidSect="00A270F8">
      <w:type w:val="continuous"/>
      <w:pgSz w:w="11906" w:h="16838" w:code="9"/>
      <w:pgMar w:top="1134" w:right="1701" w:bottom="1134" w:left="1701" w:header="851" w:footer="992" w:gutter="0"/>
      <w:cols w:num="2" w:space="425" w:equalWidth="0">
        <w:col w:w="4200" w:space="425"/>
        <w:col w:w="3879"/>
      </w:cols>
      <w:docGrid w:type="linesAndChars" w:linePitch="360" w:charSpace="-36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4BCAE" w14:textId="77777777" w:rsidR="00640D0D" w:rsidRDefault="00640D0D" w:rsidP="00640D0D">
      <w:r>
        <w:separator/>
      </w:r>
    </w:p>
  </w:endnote>
  <w:endnote w:type="continuationSeparator" w:id="0">
    <w:p w14:paraId="641ABCC2" w14:textId="77777777" w:rsidR="00640D0D" w:rsidRDefault="00640D0D" w:rsidP="0064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44C21" w14:textId="77777777" w:rsidR="00640D0D" w:rsidRDefault="00640D0D" w:rsidP="00640D0D">
      <w:r>
        <w:separator/>
      </w:r>
    </w:p>
  </w:footnote>
  <w:footnote w:type="continuationSeparator" w:id="0">
    <w:p w14:paraId="318A1511" w14:textId="77777777" w:rsidR="00640D0D" w:rsidRDefault="00640D0D" w:rsidP="00640D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96"/>
  <w:displayHorizontalDrawingGridEvery w:val="2"/>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C72"/>
    <w:rsid w:val="002F6951"/>
    <w:rsid w:val="003B6F8E"/>
    <w:rsid w:val="004B3A60"/>
    <w:rsid w:val="00640D0D"/>
    <w:rsid w:val="006F7593"/>
    <w:rsid w:val="00712DF0"/>
    <w:rsid w:val="00835DC8"/>
    <w:rsid w:val="009528D9"/>
    <w:rsid w:val="009E563B"/>
    <w:rsid w:val="00A270F8"/>
    <w:rsid w:val="00B0261A"/>
    <w:rsid w:val="00CD237C"/>
    <w:rsid w:val="00EA2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49C0D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D0D"/>
    <w:pPr>
      <w:tabs>
        <w:tab w:val="center" w:pos="4252"/>
        <w:tab w:val="right" w:pos="8504"/>
      </w:tabs>
      <w:snapToGrid w:val="0"/>
    </w:pPr>
  </w:style>
  <w:style w:type="character" w:customStyle="1" w:styleId="a4">
    <w:name w:val="ヘッダー (文字)"/>
    <w:basedOn w:val="a0"/>
    <w:link w:val="a3"/>
    <w:uiPriority w:val="99"/>
    <w:rsid w:val="00640D0D"/>
  </w:style>
  <w:style w:type="paragraph" w:styleId="a5">
    <w:name w:val="footer"/>
    <w:basedOn w:val="a"/>
    <w:link w:val="a6"/>
    <w:uiPriority w:val="99"/>
    <w:unhideWhenUsed/>
    <w:rsid w:val="00640D0D"/>
    <w:pPr>
      <w:tabs>
        <w:tab w:val="center" w:pos="4252"/>
        <w:tab w:val="right" w:pos="8504"/>
      </w:tabs>
      <w:snapToGrid w:val="0"/>
    </w:pPr>
  </w:style>
  <w:style w:type="character" w:customStyle="1" w:styleId="a6">
    <w:name w:val="フッター (文字)"/>
    <w:basedOn w:val="a0"/>
    <w:link w:val="a5"/>
    <w:uiPriority w:val="99"/>
    <w:rsid w:val="00640D0D"/>
  </w:style>
  <w:style w:type="character" w:styleId="a7">
    <w:name w:val="annotation reference"/>
    <w:basedOn w:val="a0"/>
    <w:uiPriority w:val="99"/>
    <w:semiHidden/>
    <w:unhideWhenUsed/>
    <w:rsid w:val="009E563B"/>
    <w:rPr>
      <w:sz w:val="18"/>
      <w:szCs w:val="18"/>
    </w:rPr>
  </w:style>
  <w:style w:type="paragraph" w:styleId="a8">
    <w:name w:val="annotation text"/>
    <w:basedOn w:val="a"/>
    <w:link w:val="a9"/>
    <w:uiPriority w:val="99"/>
    <w:unhideWhenUsed/>
    <w:rsid w:val="009E563B"/>
    <w:pPr>
      <w:jc w:val="left"/>
    </w:pPr>
  </w:style>
  <w:style w:type="character" w:customStyle="1" w:styleId="a9">
    <w:name w:val="コメント文字列 (文字)"/>
    <w:basedOn w:val="a0"/>
    <w:link w:val="a8"/>
    <w:uiPriority w:val="99"/>
    <w:rsid w:val="009E563B"/>
  </w:style>
  <w:style w:type="paragraph" w:styleId="aa">
    <w:name w:val="annotation subject"/>
    <w:basedOn w:val="a8"/>
    <w:next w:val="a8"/>
    <w:link w:val="ab"/>
    <w:uiPriority w:val="99"/>
    <w:semiHidden/>
    <w:unhideWhenUsed/>
    <w:rsid w:val="009E563B"/>
    <w:rPr>
      <w:b/>
      <w:bCs/>
    </w:rPr>
  </w:style>
  <w:style w:type="character" w:customStyle="1" w:styleId="ab">
    <w:name w:val="コメント内容 (文字)"/>
    <w:basedOn w:val="a9"/>
    <w:link w:val="aa"/>
    <w:uiPriority w:val="99"/>
    <w:semiHidden/>
    <w:rsid w:val="009E56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RelyOnCS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6EF88-1BCE-47E9-84B2-ED9E4E15F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2023-11-10T07:46:00Z</dcterms:created>
  <dcterms:modified xsi:type="dcterms:W3CDTF">2023-11-10T07:49:00Z</dcterms:modified>
</cp:coreProperties>
</file>