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7881" w14:textId="269CA451" w:rsidR="00B80FD6" w:rsidRPr="00084FA0" w:rsidRDefault="00B80FD6" w:rsidP="00F86023">
      <w:pPr>
        <w:ind w:left="960" w:hangingChars="400" w:hanging="960"/>
        <w:rPr>
          <w:rFonts w:ascii="ＭＳ 明朝" w:hAnsi="ＭＳ 明朝"/>
          <w:sz w:val="24"/>
        </w:rPr>
      </w:pPr>
    </w:p>
    <w:tbl>
      <w:tblPr>
        <w:tblpPr w:leftFromText="142" w:rightFromText="142" w:vertAnchor="text" w:horzAnchor="margin" w:tblpY="32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55"/>
      </w:tblGrid>
      <w:tr w:rsidR="00DD6B22" w:rsidRPr="00084FA0" w14:paraId="1471FEC7" w14:textId="77777777" w:rsidTr="005A6C1B">
        <w:trPr>
          <w:trHeight w:val="3393"/>
        </w:trPr>
        <w:tc>
          <w:tcPr>
            <w:tcW w:w="1809" w:type="dxa"/>
            <w:shd w:val="clear" w:color="auto" w:fill="auto"/>
            <w:vAlign w:val="center"/>
          </w:tcPr>
          <w:p w14:paraId="3B4B99E5" w14:textId="77777777" w:rsidR="00A55587" w:rsidRDefault="00F86023" w:rsidP="00F86023">
            <w:pPr>
              <w:jc w:val="center"/>
              <w:rPr>
                <w:rFonts w:ascii="ＭＳ 明朝" w:hAnsi="ＭＳ 明朝"/>
                <w:sz w:val="24"/>
              </w:rPr>
            </w:pPr>
            <w:r>
              <w:rPr>
                <w:rFonts w:ascii="ＭＳ 明朝" w:hAnsi="ＭＳ 明朝" w:hint="eastAsia"/>
                <w:sz w:val="24"/>
              </w:rPr>
              <w:t>別表第１</w:t>
            </w:r>
          </w:p>
          <w:p w14:paraId="5E5BC666" w14:textId="77777777" w:rsidR="00F86023" w:rsidRPr="00084FA0" w:rsidRDefault="00F86023" w:rsidP="008E628F">
            <w:pPr>
              <w:rPr>
                <w:rFonts w:ascii="ＭＳ 明朝" w:hAnsi="ＭＳ 明朝"/>
                <w:sz w:val="24"/>
              </w:rPr>
            </w:pPr>
            <w:r>
              <w:rPr>
                <w:rFonts w:ascii="ＭＳ 明朝" w:hAnsi="ＭＳ 明朝" w:hint="eastAsia"/>
                <w:sz w:val="24"/>
              </w:rPr>
              <w:t>（第３条関係）</w:t>
            </w:r>
          </w:p>
        </w:tc>
        <w:tc>
          <w:tcPr>
            <w:tcW w:w="7655" w:type="dxa"/>
            <w:shd w:val="clear" w:color="auto" w:fill="auto"/>
            <w:vAlign w:val="center"/>
          </w:tcPr>
          <w:p w14:paraId="01D71997"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要件</w:t>
            </w:r>
          </w:p>
          <w:p w14:paraId="33FD63DD"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（１）民間法人、任意団体（法人格の有無を問わない。）。</w:t>
            </w:r>
          </w:p>
          <w:p w14:paraId="1AECDCFF"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（２）組織及び運営に関する事項を定めた会則、規約等があること（任意団体の場合に限る。）。</w:t>
            </w:r>
          </w:p>
          <w:p w14:paraId="0BE6E69A"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（３）公序良俗に反する活動を行わない団体であること。</w:t>
            </w:r>
          </w:p>
          <w:p w14:paraId="34294BC2" w14:textId="77777777" w:rsidR="00F86023" w:rsidRPr="00F86023" w:rsidRDefault="00F86023" w:rsidP="00F86023">
            <w:pPr>
              <w:ind w:left="480" w:hangingChars="200" w:hanging="480"/>
              <w:rPr>
                <w:rFonts w:ascii="ＭＳ 明朝" w:hAnsi="ＭＳ 明朝"/>
                <w:sz w:val="24"/>
                <w:szCs w:val="23"/>
              </w:rPr>
            </w:pPr>
            <w:r w:rsidRPr="00F86023">
              <w:rPr>
                <w:rFonts w:ascii="ＭＳ 明朝" w:hAnsi="ＭＳ 明朝" w:hint="eastAsia"/>
                <w:sz w:val="24"/>
                <w:szCs w:val="23"/>
              </w:rPr>
              <w:t>（４）本事業に関し、特定の政党若しくは政治団体に係る活動又は特定の宗教のための活動を行わない団体であること。</w:t>
            </w:r>
          </w:p>
          <w:p w14:paraId="2F4C1297" w14:textId="77777777" w:rsidR="00DD6B22" w:rsidRPr="00084FA0" w:rsidRDefault="00F86023" w:rsidP="00F86023">
            <w:pPr>
              <w:ind w:left="480" w:hangingChars="200" w:hanging="480"/>
              <w:rPr>
                <w:rFonts w:ascii="ＭＳ 明朝" w:hAnsi="ＭＳ 明朝"/>
                <w:sz w:val="23"/>
                <w:szCs w:val="23"/>
              </w:rPr>
            </w:pPr>
            <w:r w:rsidRPr="00F86023">
              <w:rPr>
                <w:rFonts w:ascii="ＭＳ 明朝" w:hAnsi="ＭＳ 明朝" w:hint="eastAsia"/>
                <w:sz w:val="24"/>
                <w:szCs w:val="23"/>
              </w:rPr>
              <w:t>（５）</w:t>
            </w:r>
            <w:r w:rsidR="005A6C1B" w:rsidRPr="005A6C1B">
              <w:rPr>
                <w:rFonts w:ascii="ＭＳ 明朝" w:hAnsi="ＭＳ 明朝" w:hint="eastAsia"/>
                <w:sz w:val="24"/>
                <w:szCs w:val="23"/>
              </w:rPr>
              <w:t>独立行政法人中小企業基盤整備機構反社会的勢力対応規程第２条に定義された反社会的勢力でない団体であること。</w:t>
            </w:r>
          </w:p>
        </w:tc>
      </w:tr>
      <w:tr w:rsidR="00F86023" w:rsidRPr="00084FA0" w14:paraId="32F9F269" w14:textId="77777777" w:rsidTr="008E628F">
        <w:trPr>
          <w:trHeight w:val="5367"/>
        </w:trPr>
        <w:tc>
          <w:tcPr>
            <w:tcW w:w="1809" w:type="dxa"/>
            <w:shd w:val="clear" w:color="auto" w:fill="auto"/>
            <w:vAlign w:val="center"/>
          </w:tcPr>
          <w:p w14:paraId="7447DC8D" w14:textId="77777777" w:rsidR="00F86023" w:rsidRPr="00F86023" w:rsidRDefault="00F86023" w:rsidP="00F86023">
            <w:pPr>
              <w:jc w:val="center"/>
              <w:rPr>
                <w:rFonts w:ascii="ＭＳ 明朝" w:hAnsi="ＭＳ 明朝"/>
                <w:sz w:val="24"/>
              </w:rPr>
            </w:pPr>
            <w:r>
              <w:rPr>
                <w:rFonts w:ascii="ＭＳ 明朝" w:hAnsi="ＭＳ 明朝" w:hint="eastAsia"/>
                <w:sz w:val="24"/>
              </w:rPr>
              <w:t>別表第２</w:t>
            </w:r>
          </w:p>
          <w:p w14:paraId="03E4F946" w14:textId="77777777" w:rsidR="00F86023" w:rsidRDefault="00F86023" w:rsidP="008E628F">
            <w:pPr>
              <w:rPr>
                <w:rFonts w:ascii="ＭＳ 明朝" w:hAnsi="ＭＳ 明朝"/>
                <w:sz w:val="24"/>
              </w:rPr>
            </w:pPr>
            <w:r>
              <w:rPr>
                <w:rFonts w:ascii="ＭＳ 明朝" w:hAnsi="ＭＳ 明朝" w:hint="eastAsia"/>
                <w:sz w:val="24"/>
              </w:rPr>
              <w:t>（第４</w:t>
            </w:r>
            <w:r w:rsidRPr="00F86023">
              <w:rPr>
                <w:rFonts w:ascii="ＭＳ 明朝" w:hAnsi="ＭＳ 明朝" w:hint="eastAsia"/>
                <w:sz w:val="24"/>
              </w:rPr>
              <w:t>条関係）</w:t>
            </w:r>
          </w:p>
        </w:tc>
        <w:tc>
          <w:tcPr>
            <w:tcW w:w="7655" w:type="dxa"/>
            <w:shd w:val="clear" w:color="auto" w:fill="auto"/>
            <w:vAlign w:val="center"/>
          </w:tcPr>
          <w:p w14:paraId="023BA336" w14:textId="77777777" w:rsidR="00994FA5" w:rsidRDefault="00994FA5" w:rsidP="00F86023">
            <w:pPr>
              <w:ind w:left="480" w:hangingChars="200" w:hanging="480"/>
              <w:rPr>
                <w:rFonts w:ascii="ＭＳ 明朝" w:hAnsi="ＭＳ 明朝"/>
                <w:sz w:val="24"/>
                <w:szCs w:val="23"/>
              </w:rPr>
            </w:pPr>
            <w:r>
              <w:rPr>
                <w:rFonts w:ascii="ＭＳ 明朝" w:hAnsi="ＭＳ 明朝" w:hint="eastAsia"/>
                <w:sz w:val="24"/>
                <w:szCs w:val="23"/>
              </w:rPr>
              <w:t>要件</w:t>
            </w:r>
          </w:p>
          <w:p w14:paraId="44F10B9C"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（１）</w:t>
            </w:r>
            <w:r w:rsidRPr="00F86023">
              <w:rPr>
                <w:rFonts w:ascii="ＭＳ 明朝" w:hAnsi="ＭＳ 明朝" w:hint="eastAsia"/>
                <w:sz w:val="24"/>
                <w:szCs w:val="23"/>
              </w:rPr>
              <w:t>本市が指定する地域内においてこどもの居場所を開設すること。</w:t>
            </w:r>
          </w:p>
          <w:p w14:paraId="6E5733F7" w14:textId="77777777"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（２）</w:t>
            </w:r>
            <w:r w:rsidRPr="00F86023">
              <w:rPr>
                <w:rFonts w:ascii="ＭＳ 明朝" w:hAnsi="ＭＳ 明朝" w:hint="eastAsia"/>
                <w:sz w:val="24"/>
                <w:szCs w:val="23"/>
              </w:rPr>
              <w:t>食事や学習機会の提供、見守りの場など、こどもの居場所活動を実施すること。</w:t>
            </w:r>
          </w:p>
          <w:p w14:paraId="227188D6" w14:textId="77777777" w:rsid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（３）</w:t>
            </w:r>
            <w:r w:rsidRPr="00F86023">
              <w:rPr>
                <w:rFonts w:ascii="ＭＳ 明朝" w:hAnsi="ＭＳ 明朝" w:hint="eastAsia"/>
                <w:sz w:val="24"/>
                <w:szCs w:val="23"/>
              </w:rPr>
              <w:t>補助金の交付を受けた年度内に開設すること。また、</w:t>
            </w:r>
            <w:r w:rsidR="00F75098">
              <w:rPr>
                <w:rFonts w:ascii="ＭＳ 明朝" w:hAnsi="ＭＳ 明朝" w:hint="eastAsia"/>
                <w:sz w:val="24"/>
                <w:szCs w:val="23"/>
              </w:rPr>
              <w:t>こどもの居場所開設</w:t>
            </w:r>
            <w:r w:rsidRPr="00F86023">
              <w:rPr>
                <w:rFonts w:ascii="ＭＳ 明朝" w:hAnsi="ＭＳ 明朝" w:hint="eastAsia"/>
                <w:sz w:val="24"/>
                <w:szCs w:val="23"/>
              </w:rPr>
              <w:t>後、1年以上継続して実施すること。</w:t>
            </w:r>
          </w:p>
          <w:p w14:paraId="1788A276" w14:textId="449A3B7C" w:rsidR="008E628F" w:rsidRPr="00F86023" w:rsidRDefault="008E628F" w:rsidP="00F86023">
            <w:pPr>
              <w:ind w:left="480" w:hangingChars="200" w:hanging="480"/>
              <w:rPr>
                <w:rFonts w:ascii="ＭＳ 明朝" w:hAnsi="ＭＳ 明朝"/>
                <w:sz w:val="24"/>
                <w:szCs w:val="23"/>
              </w:rPr>
            </w:pPr>
            <w:r>
              <w:rPr>
                <w:rFonts w:ascii="ＭＳ 明朝" w:hAnsi="ＭＳ 明朝" w:hint="eastAsia"/>
                <w:sz w:val="24"/>
                <w:szCs w:val="23"/>
              </w:rPr>
              <w:t>（４）</w:t>
            </w:r>
            <w:r w:rsidR="00F22807">
              <w:rPr>
                <w:rFonts w:ascii="ＭＳ 明朝" w:hAnsi="ＭＳ 明朝" w:hint="eastAsia"/>
                <w:sz w:val="24"/>
                <w:szCs w:val="23"/>
              </w:rPr>
              <w:t>小学生及び中学生</w:t>
            </w:r>
            <w:r w:rsidR="003131BD">
              <w:rPr>
                <w:rFonts w:ascii="ＭＳ 明朝" w:hAnsi="ＭＳ 明朝" w:hint="eastAsia"/>
                <w:sz w:val="24"/>
                <w:szCs w:val="23"/>
              </w:rPr>
              <w:t>を</w:t>
            </w:r>
            <w:r w:rsidR="00C20E6F">
              <w:rPr>
                <w:rFonts w:ascii="ＭＳ 明朝" w:hAnsi="ＭＳ 明朝" w:hint="eastAsia"/>
                <w:sz w:val="24"/>
                <w:szCs w:val="23"/>
              </w:rPr>
              <w:t>参加</w:t>
            </w:r>
            <w:r w:rsidR="003131BD">
              <w:rPr>
                <w:rFonts w:ascii="ＭＳ 明朝" w:hAnsi="ＭＳ 明朝" w:hint="eastAsia"/>
                <w:sz w:val="24"/>
                <w:szCs w:val="23"/>
              </w:rPr>
              <w:t>対象に含んでいること</w:t>
            </w:r>
            <w:r w:rsidR="00790AFA">
              <w:rPr>
                <w:rFonts w:ascii="ＭＳ 明朝" w:hAnsi="ＭＳ 明朝" w:hint="eastAsia"/>
                <w:sz w:val="24"/>
                <w:szCs w:val="23"/>
              </w:rPr>
              <w:t>。</w:t>
            </w:r>
          </w:p>
          <w:p w14:paraId="789B4830" w14:textId="2142829F"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w:t>
            </w:r>
            <w:r w:rsidR="00790AFA">
              <w:rPr>
                <w:rFonts w:ascii="ＭＳ 明朝" w:hAnsi="ＭＳ 明朝" w:hint="eastAsia"/>
                <w:sz w:val="24"/>
                <w:szCs w:val="23"/>
              </w:rPr>
              <w:t>５</w:t>
            </w:r>
            <w:r>
              <w:rPr>
                <w:rFonts w:ascii="ＭＳ 明朝" w:hAnsi="ＭＳ 明朝" w:hint="eastAsia"/>
                <w:sz w:val="24"/>
                <w:szCs w:val="23"/>
              </w:rPr>
              <w:t>）</w:t>
            </w:r>
            <w:r w:rsidRPr="00F86023">
              <w:rPr>
                <w:rFonts w:ascii="ＭＳ 明朝" w:hAnsi="ＭＳ 明朝" w:hint="eastAsia"/>
                <w:sz w:val="24"/>
                <w:szCs w:val="23"/>
              </w:rPr>
              <w:t>毎月１回以上開催すること。</w:t>
            </w:r>
          </w:p>
          <w:p w14:paraId="782D6075" w14:textId="000F9B3C"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w:t>
            </w:r>
            <w:r w:rsidR="00790AFA">
              <w:rPr>
                <w:rFonts w:ascii="ＭＳ 明朝" w:hAnsi="ＭＳ 明朝" w:hint="eastAsia"/>
                <w:sz w:val="24"/>
                <w:szCs w:val="23"/>
              </w:rPr>
              <w:t>６</w:t>
            </w:r>
            <w:r>
              <w:rPr>
                <w:rFonts w:ascii="ＭＳ 明朝" w:hAnsi="ＭＳ 明朝" w:hint="eastAsia"/>
                <w:sz w:val="24"/>
                <w:szCs w:val="23"/>
              </w:rPr>
              <w:t>）</w:t>
            </w:r>
            <w:r w:rsidRPr="00F86023">
              <w:rPr>
                <w:rFonts w:ascii="ＭＳ 明朝" w:hAnsi="ＭＳ 明朝" w:hint="eastAsia"/>
                <w:sz w:val="24"/>
                <w:szCs w:val="23"/>
              </w:rPr>
              <w:t>責任者を１人配置し、安全に実施すること。</w:t>
            </w:r>
          </w:p>
          <w:p w14:paraId="7FDA4EA1" w14:textId="651D6D8B"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w:t>
            </w:r>
            <w:r w:rsidR="00790AFA">
              <w:rPr>
                <w:rFonts w:ascii="ＭＳ 明朝" w:hAnsi="ＭＳ 明朝" w:hint="eastAsia"/>
                <w:sz w:val="24"/>
                <w:szCs w:val="23"/>
              </w:rPr>
              <w:t>７</w:t>
            </w:r>
            <w:r>
              <w:rPr>
                <w:rFonts w:ascii="ＭＳ 明朝" w:hAnsi="ＭＳ 明朝" w:hint="eastAsia"/>
                <w:sz w:val="24"/>
                <w:szCs w:val="23"/>
              </w:rPr>
              <w:t>）</w:t>
            </w:r>
            <w:r w:rsidRPr="00F86023">
              <w:rPr>
                <w:rFonts w:ascii="ＭＳ 明朝" w:hAnsi="ＭＳ 明朝" w:hint="eastAsia"/>
                <w:sz w:val="24"/>
                <w:szCs w:val="23"/>
              </w:rPr>
              <w:t>参加費は、無料又は材料費等の実費負担額までとすること。</w:t>
            </w:r>
          </w:p>
          <w:p w14:paraId="75076681" w14:textId="164C1AD4" w:rsidR="00F86023" w:rsidRPr="00F86023" w:rsidRDefault="00F86023" w:rsidP="00F86023">
            <w:pPr>
              <w:ind w:left="480" w:hangingChars="200" w:hanging="480"/>
              <w:rPr>
                <w:rFonts w:ascii="ＭＳ 明朝" w:hAnsi="ＭＳ 明朝"/>
                <w:sz w:val="24"/>
                <w:szCs w:val="23"/>
              </w:rPr>
            </w:pPr>
            <w:r>
              <w:rPr>
                <w:rFonts w:ascii="ＭＳ 明朝" w:hAnsi="ＭＳ 明朝" w:hint="eastAsia"/>
                <w:sz w:val="24"/>
                <w:szCs w:val="23"/>
              </w:rPr>
              <w:t>（</w:t>
            </w:r>
            <w:r w:rsidR="00790AFA">
              <w:rPr>
                <w:rFonts w:ascii="ＭＳ 明朝" w:hAnsi="ＭＳ 明朝" w:hint="eastAsia"/>
                <w:sz w:val="24"/>
                <w:szCs w:val="23"/>
              </w:rPr>
              <w:t>８</w:t>
            </w:r>
            <w:r>
              <w:rPr>
                <w:rFonts w:ascii="ＭＳ 明朝" w:hAnsi="ＭＳ 明朝" w:hint="eastAsia"/>
                <w:sz w:val="24"/>
                <w:szCs w:val="23"/>
              </w:rPr>
              <w:t>）</w:t>
            </w:r>
            <w:r w:rsidRPr="00F86023">
              <w:rPr>
                <w:rFonts w:ascii="ＭＳ 明朝" w:hAnsi="ＭＳ 明朝" w:hint="eastAsia"/>
                <w:sz w:val="24"/>
                <w:szCs w:val="23"/>
              </w:rPr>
              <w:t>こどもの様子を見守り、必要に応じて行政機関や支援機関と連携すること。</w:t>
            </w:r>
          </w:p>
          <w:p w14:paraId="37F451FC" w14:textId="7928BCF6" w:rsidR="00F86023" w:rsidRPr="00084FA0" w:rsidRDefault="00F86023" w:rsidP="00F86023">
            <w:pPr>
              <w:ind w:left="480" w:hangingChars="200" w:hanging="480"/>
              <w:rPr>
                <w:rFonts w:ascii="ＭＳ 明朝" w:hAnsi="ＭＳ 明朝"/>
                <w:sz w:val="23"/>
                <w:szCs w:val="23"/>
              </w:rPr>
            </w:pPr>
            <w:r>
              <w:rPr>
                <w:rFonts w:ascii="ＭＳ 明朝" w:hAnsi="ＭＳ 明朝" w:hint="eastAsia"/>
                <w:sz w:val="24"/>
                <w:szCs w:val="23"/>
              </w:rPr>
              <w:t>（</w:t>
            </w:r>
            <w:r w:rsidR="00790AFA">
              <w:rPr>
                <w:rFonts w:ascii="ＭＳ 明朝" w:hAnsi="ＭＳ 明朝" w:hint="eastAsia"/>
                <w:sz w:val="24"/>
                <w:szCs w:val="23"/>
              </w:rPr>
              <w:t>９</w:t>
            </w:r>
            <w:r>
              <w:rPr>
                <w:rFonts w:ascii="ＭＳ 明朝" w:hAnsi="ＭＳ 明朝" w:hint="eastAsia"/>
                <w:sz w:val="24"/>
                <w:szCs w:val="23"/>
              </w:rPr>
              <w:t>）</w:t>
            </w:r>
            <w:r w:rsidRPr="00F86023">
              <w:rPr>
                <w:rFonts w:ascii="ＭＳ 明朝" w:hAnsi="ＭＳ 明朝" w:hint="eastAsia"/>
                <w:sz w:val="24"/>
                <w:szCs w:val="23"/>
              </w:rPr>
              <w:t>開設後は、「地域こども支援ネットワーク」に加入し、衛生講習会等に参加すること。</w:t>
            </w:r>
          </w:p>
        </w:tc>
      </w:tr>
      <w:tr w:rsidR="00994FA5" w:rsidRPr="00084FA0" w14:paraId="6A8F6D22" w14:textId="77777777" w:rsidTr="00994FA5">
        <w:trPr>
          <w:trHeight w:val="2006"/>
        </w:trPr>
        <w:tc>
          <w:tcPr>
            <w:tcW w:w="1809" w:type="dxa"/>
            <w:shd w:val="clear" w:color="auto" w:fill="auto"/>
            <w:vAlign w:val="center"/>
          </w:tcPr>
          <w:p w14:paraId="39D57306" w14:textId="77777777" w:rsidR="00994FA5" w:rsidRPr="00994FA5" w:rsidRDefault="00994FA5" w:rsidP="00994FA5">
            <w:pPr>
              <w:jc w:val="center"/>
              <w:rPr>
                <w:rFonts w:ascii="ＭＳ 明朝" w:hAnsi="ＭＳ 明朝"/>
                <w:sz w:val="24"/>
              </w:rPr>
            </w:pPr>
            <w:r>
              <w:rPr>
                <w:rFonts w:ascii="ＭＳ 明朝" w:hAnsi="ＭＳ 明朝" w:hint="eastAsia"/>
                <w:sz w:val="24"/>
              </w:rPr>
              <w:t>別表第３</w:t>
            </w:r>
          </w:p>
          <w:p w14:paraId="4CAA6E97" w14:textId="77777777" w:rsidR="00994FA5" w:rsidRDefault="00994FA5" w:rsidP="008E628F">
            <w:pPr>
              <w:rPr>
                <w:rFonts w:ascii="ＭＳ 明朝" w:hAnsi="ＭＳ 明朝"/>
                <w:sz w:val="24"/>
              </w:rPr>
            </w:pPr>
            <w:r>
              <w:rPr>
                <w:rFonts w:ascii="ＭＳ 明朝" w:hAnsi="ＭＳ 明朝" w:hint="eastAsia"/>
                <w:sz w:val="24"/>
              </w:rPr>
              <w:t>（第５</w:t>
            </w:r>
            <w:r w:rsidRPr="00994FA5">
              <w:rPr>
                <w:rFonts w:ascii="ＭＳ 明朝" w:hAnsi="ＭＳ 明朝" w:hint="eastAsia"/>
                <w:sz w:val="24"/>
              </w:rPr>
              <w:t>条関係）</w:t>
            </w:r>
          </w:p>
        </w:tc>
        <w:tc>
          <w:tcPr>
            <w:tcW w:w="7655" w:type="dxa"/>
            <w:shd w:val="clear" w:color="auto" w:fill="auto"/>
            <w:vAlign w:val="center"/>
          </w:tcPr>
          <w:p w14:paraId="416186A6" w14:textId="77777777" w:rsidR="00994FA5" w:rsidRDefault="00994FA5" w:rsidP="00994FA5">
            <w:pPr>
              <w:ind w:left="480" w:hangingChars="200" w:hanging="480"/>
              <w:rPr>
                <w:rFonts w:ascii="ＭＳ 明朝" w:hAnsi="ＭＳ 明朝"/>
                <w:sz w:val="24"/>
                <w:szCs w:val="23"/>
              </w:rPr>
            </w:pPr>
            <w:r>
              <w:rPr>
                <w:rFonts w:ascii="ＭＳ 明朝" w:hAnsi="ＭＳ 明朝" w:hint="eastAsia"/>
                <w:sz w:val="24"/>
                <w:szCs w:val="23"/>
              </w:rPr>
              <w:t>対象</w:t>
            </w:r>
          </w:p>
          <w:p w14:paraId="55776871" w14:textId="77777777" w:rsidR="00994FA5" w:rsidRPr="00994FA5" w:rsidRDefault="00994FA5" w:rsidP="00994FA5">
            <w:pPr>
              <w:ind w:left="480" w:hangingChars="200" w:hanging="480"/>
              <w:rPr>
                <w:rFonts w:ascii="ＭＳ 明朝" w:hAnsi="ＭＳ 明朝"/>
                <w:sz w:val="24"/>
                <w:szCs w:val="23"/>
              </w:rPr>
            </w:pPr>
            <w:r w:rsidRPr="00994FA5">
              <w:rPr>
                <w:rFonts w:ascii="ＭＳ 明朝" w:hAnsi="ＭＳ 明朝" w:hint="eastAsia"/>
                <w:sz w:val="24"/>
                <w:szCs w:val="23"/>
              </w:rPr>
              <w:t>（１）食器、調理器具、書籍、文具など消耗品の購入経費</w:t>
            </w:r>
          </w:p>
          <w:p w14:paraId="60EEA498" w14:textId="77777777" w:rsidR="00994FA5" w:rsidRPr="00994FA5" w:rsidRDefault="00994FA5" w:rsidP="00994FA5">
            <w:pPr>
              <w:ind w:left="480" w:hangingChars="200" w:hanging="480"/>
              <w:rPr>
                <w:rFonts w:ascii="ＭＳ 明朝" w:hAnsi="ＭＳ 明朝"/>
                <w:sz w:val="24"/>
                <w:szCs w:val="23"/>
              </w:rPr>
            </w:pPr>
            <w:r w:rsidRPr="00994FA5">
              <w:rPr>
                <w:rFonts w:ascii="ＭＳ 明朝" w:hAnsi="ＭＳ 明朝" w:hint="eastAsia"/>
                <w:sz w:val="24"/>
                <w:szCs w:val="23"/>
              </w:rPr>
              <w:t>（２）机、椅子、冷蔵庫、炊飯器、ガスコンロなど備品の購入経費</w:t>
            </w:r>
          </w:p>
          <w:p w14:paraId="3E2D4A7D" w14:textId="77777777" w:rsidR="00994FA5" w:rsidRDefault="00994FA5" w:rsidP="00994FA5">
            <w:pPr>
              <w:ind w:left="480" w:hangingChars="200" w:hanging="480"/>
              <w:rPr>
                <w:rFonts w:ascii="ＭＳ 明朝" w:hAnsi="ＭＳ 明朝"/>
                <w:sz w:val="24"/>
                <w:szCs w:val="23"/>
              </w:rPr>
            </w:pPr>
            <w:r>
              <w:rPr>
                <w:rFonts w:ascii="ＭＳ 明朝" w:hAnsi="ＭＳ 明朝" w:hint="eastAsia"/>
                <w:sz w:val="24"/>
                <w:szCs w:val="23"/>
              </w:rPr>
              <w:t>（３）（１）（２）にあげる</w:t>
            </w:r>
            <w:r w:rsidRPr="00994FA5">
              <w:rPr>
                <w:rFonts w:ascii="ＭＳ 明朝" w:hAnsi="ＭＳ 明朝" w:hint="eastAsia"/>
                <w:sz w:val="24"/>
                <w:szCs w:val="23"/>
              </w:rPr>
              <w:t>消耗品、備品の購入にかかる配送料、設置料</w:t>
            </w:r>
          </w:p>
        </w:tc>
      </w:tr>
    </w:tbl>
    <w:p w14:paraId="1B5A9562" w14:textId="77777777" w:rsidR="0042242A" w:rsidRPr="00084FA0" w:rsidRDefault="00F86023" w:rsidP="00F86023">
      <w:pPr>
        <w:rPr>
          <w:rFonts w:ascii="ＭＳ 明朝" w:hAnsi="ＭＳ 明朝"/>
          <w:sz w:val="24"/>
        </w:rPr>
      </w:pPr>
      <w:r>
        <w:rPr>
          <w:rFonts w:ascii="ＭＳ 明朝" w:hAnsi="ＭＳ 明朝" w:hint="eastAsia"/>
          <w:sz w:val="24"/>
        </w:rPr>
        <w:t>別表</w:t>
      </w:r>
    </w:p>
    <w:sectPr w:rsidR="0042242A" w:rsidRPr="00084FA0" w:rsidSect="00BD775D">
      <w:headerReference w:type="default" r:id="rId8"/>
      <w:pgSz w:w="11906" w:h="16838"/>
      <w:pgMar w:top="1134" w:right="1416" w:bottom="1560"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EC289" w14:textId="77777777" w:rsidR="00904D4D" w:rsidRDefault="00904D4D" w:rsidP="00066951">
      <w:r>
        <w:separator/>
      </w:r>
    </w:p>
  </w:endnote>
  <w:endnote w:type="continuationSeparator" w:id="0">
    <w:p w14:paraId="61C94C35" w14:textId="77777777" w:rsidR="00904D4D" w:rsidRDefault="00904D4D" w:rsidP="0006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96E2" w14:textId="77777777" w:rsidR="00904D4D" w:rsidRDefault="00904D4D" w:rsidP="00066951">
      <w:r>
        <w:separator/>
      </w:r>
    </w:p>
  </w:footnote>
  <w:footnote w:type="continuationSeparator" w:id="0">
    <w:p w14:paraId="619DD735" w14:textId="77777777" w:rsidR="00904D4D" w:rsidRDefault="00904D4D" w:rsidP="0006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149E" w14:textId="77777777" w:rsidR="000F487D" w:rsidRPr="00066951" w:rsidRDefault="000F487D" w:rsidP="00066951">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F6E"/>
    <w:multiLevelType w:val="hybridMultilevel"/>
    <w:tmpl w:val="31804464"/>
    <w:lvl w:ilvl="0" w:tplc="AE241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05F94"/>
    <w:multiLevelType w:val="hybridMultilevel"/>
    <w:tmpl w:val="AE044996"/>
    <w:lvl w:ilvl="0" w:tplc="8B06CD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F4179"/>
    <w:multiLevelType w:val="hybridMultilevel"/>
    <w:tmpl w:val="E6B8C16A"/>
    <w:lvl w:ilvl="0" w:tplc="87040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8168A"/>
    <w:multiLevelType w:val="hybridMultilevel"/>
    <w:tmpl w:val="880E0EC8"/>
    <w:lvl w:ilvl="0" w:tplc="2D8011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03305D"/>
    <w:multiLevelType w:val="hybridMultilevel"/>
    <w:tmpl w:val="6F047470"/>
    <w:lvl w:ilvl="0" w:tplc="9948D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8"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A1C69C5"/>
    <w:multiLevelType w:val="hybridMultilevel"/>
    <w:tmpl w:val="95CAEB3E"/>
    <w:lvl w:ilvl="0" w:tplc="7EA03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313E2F"/>
    <w:multiLevelType w:val="hybridMultilevel"/>
    <w:tmpl w:val="94DE8A8E"/>
    <w:lvl w:ilvl="0" w:tplc="9EA826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9D445E"/>
    <w:multiLevelType w:val="hybridMultilevel"/>
    <w:tmpl w:val="808E5AA2"/>
    <w:lvl w:ilvl="0" w:tplc="EC8667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4149E6"/>
    <w:multiLevelType w:val="hybridMultilevel"/>
    <w:tmpl w:val="BF629CA2"/>
    <w:lvl w:ilvl="0" w:tplc="C2B2B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C22D7E"/>
    <w:multiLevelType w:val="hybridMultilevel"/>
    <w:tmpl w:val="A5E00D66"/>
    <w:lvl w:ilvl="0" w:tplc="ED4ABB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7B235E"/>
    <w:multiLevelType w:val="hybridMultilevel"/>
    <w:tmpl w:val="3350F494"/>
    <w:lvl w:ilvl="0" w:tplc="326A8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B91FFC"/>
    <w:multiLevelType w:val="hybridMultilevel"/>
    <w:tmpl w:val="94EA66EE"/>
    <w:lvl w:ilvl="0" w:tplc="F740D6C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663049600">
    <w:abstractNumId w:val="20"/>
  </w:num>
  <w:num w:numId="2" w16cid:durableId="661586382">
    <w:abstractNumId w:val="10"/>
  </w:num>
  <w:num w:numId="3" w16cid:durableId="315841747">
    <w:abstractNumId w:val="13"/>
  </w:num>
  <w:num w:numId="4" w16cid:durableId="929696820">
    <w:abstractNumId w:val="6"/>
  </w:num>
  <w:num w:numId="5" w16cid:durableId="1065176903">
    <w:abstractNumId w:val="17"/>
  </w:num>
  <w:num w:numId="6" w16cid:durableId="1906137416">
    <w:abstractNumId w:val="12"/>
  </w:num>
  <w:num w:numId="7" w16cid:durableId="572932726">
    <w:abstractNumId w:val="11"/>
  </w:num>
  <w:num w:numId="8" w16cid:durableId="1002198562">
    <w:abstractNumId w:val="19"/>
  </w:num>
  <w:num w:numId="9" w16cid:durableId="1340962037">
    <w:abstractNumId w:val="8"/>
  </w:num>
  <w:num w:numId="10" w16cid:durableId="738866324">
    <w:abstractNumId w:val="4"/>
  </w:num>
  <w:num w:numId="11" w16cid:durableId="1790707791">
    <w:abstractNumId w:val="7"/>
  </w:num>
  <w:num w:numId="12" w16cid:durableId="1058165629">
    <w:abstractNumId w:val="22"/>
  </w:num>
  <w:num w:numId="13" w16cid:durableId="1294291168">
    <w:abstractNumId w:val="14"/>
  </w:num>
  <w:num w:numId="14" w16cid:durableId="1210994924">
    <w:abstractNumId w:val="9"/>
  </w:num>
  <w:num w:numId="15" w16cid:durableId="1039403472">
    <w:abstractNumId w:val="3"/>
  </w:num>
  <w:num w:numId="16" w16cid:durableId="1926962693">
    <w:abstractNumId w:val="18"/>
  </w:num>
  <w:num w:numId="17" w16cid:durableId="1487743172">
    <w:abstractNumId w:val="5"/>
  </w:num>
  <w:num w:numId="18" w16cid:durableId="1581673097">
    <w:abstractNumId w:val="16"/>
  </w:num>
  <w:num w:numId="19" w16cid:durableId="888415116">
    <w:abstractNumId w:val="1"/>
  </w:num>
  <w:num w:numId="20" w16cid:durableId="1513648037">
    <w:abstractNumId w:val="2"/>
  </w:num>
  <w:num w:numId="21" w16cid:durableId="503710682">
    <w:abstractNumId w:val="15"/>
  </w:num>
  <w:num w:numId="22" w16cid:durableId="1029717062">
    <w:abstractNumId w:val="21"/>
  </w:num>
  <w:num w:numId="23" w16cid:durableId="130142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245"/>
    <w:rsid w:val="00000703"/>
    <w:rsid w:val="0000377A"/>
    <w:rsid w:val="00007F09"/>
    <w:rsid w:val="00014358"/>
    <w:rsid w:val="00020550"/>
    <w:rsid w:val="00021C7B"/>
    <w:rsid w:val="00023632"/>
    <w:rsid w:val="00030D87"/>
    <w:rsid w:val="00030FDC"/>
    <w:rsid w:val="00033573"/>
    <w:rsid w:val="000364C3"/>
    <w:rsid w:val="00052294"/>
    <w:rsid w:val="0005413B"/>
    <w:rsid w:val="0005646F"/>
    <w:rsid w:val="00061EF5"/>
    <w:rsid w:val="0006234C"/>
    <w:rsid w:val="000627DE"/>
    <w:rsid w:val="00062BE1"/>
    <w:rsid w:val="00063EEF"/>
    <w:rsid w:val="00066951"/>
    <w:rsid w:val="0006791E"/>
    <w:rsid w:val="00071DE3"/>
    <w:rsid w:val="00076B8F"/>
    <w:rsid w:val="000805CE"/>
    <w:rsid w:val="00082601"/>
    <w:rsid w:val="00084FA0"/>
    <w:rsid w:val="0009299B"/>
    <w:rsid w:val="000A0495"/>
    <w:rsid w:val="000A244B"/>
    <w:rsid w:val="000A6441"/>
    <w:rsid w:val="000A7EBF"/>
    <w:rsid w:val="000B0462"/>
    <w:rsid w:val="000B2D4B"/>
    <w:rsid w:val="000B4A96"/>
    <w:rsid w:val="000B4AE9"/>
    <w:rsid w:val="000B4F1C"/>
    <w:rsid w:val="000D02E1"/>
    <w:rsid w:val="000D1904"/>
    <w:rsid w:val="000D6F0C"/>
    <w:rsid w:val="000E3B5C"/>
    <w:rsid w:val="000E71E3"/>
    <w:rsid w:val="000E7A51"/>
    <w:rsid w:val="000F487D"/>
    <w:rsid w:val="00101C2D"/>
    <w:rsid w:val="00114355"/>
    <w:rsid w:val="001163B3"/>
    <w:rsid w:val="00121B38"/>
    <w:rsid w:val="00123903"/>
    <w:rsid w:val="00130223"/>
    <w:rsid w:val="00132C50"/>
    <w:rsid w:val="00134732"/>
    <w:rsid w:val="0013560F"/>
    <w:rsid w:val="00135B60"/>
    <w:rsid w:val="00140364"/>
    <w:rsid w:val="0014115A"/>
    <w:rsid w:val="00144851"/>
    <w:rsid w:val="00146F7A"/>
    <w:rsid w:val="00151140"/>
    <w:rsid w:val="00164D5D"/>
    <w:rsid w:val="001659C4"/>
    <w:rsid w:val="00174F33"/>
    <w:rsid w:val="00177653"/>
    <w:rsid w:val="00182419"/>
    <w:rsid w:val="0018693B"/>
    <w:rsid w:val="001872BD"/>
    <w:rsid w:val="00197C1B"/>
    <w:rsid w:val="001B55AA"/>
    <w:rsid w:val="001C0EDF"/>
    <w:rsid w:val="001C5B42"/>
    <w:rsid w:val="001D3CBC"/>
    <w:rsid w:val="001D610E"/>
    <w:rsid w:val="001E0AF7"/>
    <w:rsid w:val="001E1204"/>
    <w:rsid w:val="001E1E43"/>
    <w:rsid w:val="001E3978"/>
    <w:rsid w:val="001E39C8"/>
    <w:rsid w:val="001E435F"/>
    <w:rsid w:val="001E7C5A"/>
    <w:rsid w:val="001F0888"/>
    <w:rsid w:val="001F1211"/>
    <w:rsid w:val="0020319E"/>
    <w:rsid w:val="002058FB"/>
    <w:rsid w:val="0020799B"/>
    <w:rsid w:val="00213711"/>
    <w:rsid w:val="00214079"/>
    <w:rsid w:val="00217A46"/>
    <w:rsid w:val="00227CC2"/>
    <w:rsid w:val="00240E68"/>
    <w:rsid w:val="0024113E"/>
    <w:rsid w:val="00241393"/>
    <w:rsid w:val="00244681"/>
    <w:rsid w:val="00246545"/>
    <w:rsid w:val="00253C5A"/>
    <w:rsid w:val="002571FE"/>
    <w:rsid w:val="002637E0"/>
    <w:rsid w:val="0026611C"/>
    <w:rsid w:val="00266658"/>
    <w:rsid w:val="00271A14"/>
    <w:rsid w:val="00273179"/>
    <w:rsid w:val="00275493"/>
    <w:rsid w:val="002834FB"/>
    <w:rsid w:val="00284E3C"/>
    <w:rsid w:val="00292844"/>
    <w:rsid w:val="00292A77"/>
    <w:rsid w:val="00294184"/>
    <w:rsid w:val="00294F32"/>
    <w:rsid w:val="00296708"/>
    <w:rsid w:val="002A164F"/>
    <w:rsid w:val="002A2CD1"/>
    <w:rsid w:val="002B5E69"/>
    <w:rsid w:val="002C167C"/>
    <w:rsid w:val="002C3A2F"/>
    <w:rsid w:val="002C7685"/>
    <w:rsid w:val="002D02C3"/>
    <w:rsid w:val="002D1798"/>
    <w:rsid w:val="002D183A"/>
    <w:rsid w:val="002D1C30"/>
    <w:rsid w:val="002D2D0F"/>
    <w:rsid w:val="002D3BD6"/>
    <w:rsid w:val="002D50CB"/>
    <w:rsid w:val="002D68D0"/>
    <w:rsid w:val="002E5B3B"/>
    <w:rsid w:val="002F7092"/>
    <w:rsid w:val="00303FE0"/>
    <w:rsid w:val="0030466C"/>
    <w:rsid w:val="003131BD"/>
    <w:rsid w:val="00313868"/>
    <w:rsid w:val="003225BE"/>
    <w:rsid w:val="00323093"/>
    <w:rsid w:val="0032738A"/>
    <w:rsid w:val="00333DBE"/>
    <w:rsid w:val="00353C4A"/>
    <w:rsid w:val="0035446D"/>
    <w:rsid w:val="00356068"/>
    <w:rsid w:val="00356746"/>
    <w:rsid w:val="00362B2B"/>
    <w:rsid w:val="003645A7"/>
    <w:rsid w:val="00380961"/>
    <w:rsid w:val="0038376B"/>
    <w:rsid w:val="00396E7A"/>
    <w:rsid w:val="003A032B"/>
    <w:rsid w:val="003A3764"/>
    <w:rsid w:val="003A47C9"/>
    <w:rsid w:val="003A7623"/>
    <w:rsid w:val="003B16BF"/>
    <w:rsid w:val="003B45FC"/>
    <w:rsid w:val="003B55E9"/>
    <w:rsid w:val="003B6B06"/>
    <w:rsid w:val="003C1D50"/>
    <w:rsid w:val="003C4B8A"/>
    <w:rsid w:val="003F37E3"/>
    <w:rsid w:val="003F3C48"/>
    <w:rsid w:val="003F3CED"/>
    <w:rsid w:val="003F57A1"/>
    <w:rsid w:val="003F5E66"/>
    <w:rsid w:val="0040570A"/>
    <w:rsid w:val="004078C8"/>
    <w:rsid w:val="00412D0A"/>
    <w:rsid w:val="0042242A"/>
    <w:rsid w:val="00423ECB"/>
    <w:rsid w:val="00427E52"/>
    <w:rsid w:val="00443156"/>
    <w:rsid w:val="00446F11"/>
    <w:rsid w:val="00447279"/>
    <w:rsid w:val="00447CDB"/>
    <w:rsid w:val="00453ED0"/>
    <w:rsid w:val="00456D37"/>
    <w:rsid w:val="0046102E"/>
    <w:rsid w:val="00464E85"/>
    <w:rsid w:val="00467F87"/>
    <w:rsid w:val="00481094"/>
    <w:rsid w:val="00491306"/>
    <w:rsid w:val="00493684"/>
    <w:rsid w:val="00493F0E"/>
    <w:rsid w:val="00495FC5"/>
    <w:rsid w:val="0049775C"/>
    <w:rsid w:val="004A551F"/>
    <w:rsid w:val="004B12AD"/>
    <w:rsid w:val="004B2449"/>
    <w:rsid w:val="004B4438"/>
    <w:rsid w:val="004C0382"/>
    <w:rsid w:val="004C0459"/>
    <w:rsid w:val="004C103A"/>
    <w:rsid w:val="004C6214"/>
    <w:rsid w:val="004E17D2"/>
    <w:rsid w:val="004F1D24"/>
    <w:rsid w:val="004F3245"/>
    <w:rsid w:val="00505A13"/>
    <w:rsid w:val="00505A52"/>
    <w:rsid w:val="005070B6"/>
    <w:rsid w:val="00511683"/>
    <w:rsid w:val="00513E2C"/>
    <w:rsid w:val="00515B5C"/>
    <w:rsid w:val="00520640"/>
    <w:rsid w:val="00521F9D"/>
    <w:rsid w:val="005220F6"/>
    <w:rsid w:val="0052259D"/>
    <w:rsid w:val="005254D4"/>
    <w:rsid w:val="00525B9E"/>
    <w:rsid w:val="005323D0"/>
    <w:rsid w:val="00533B1F"/>
    <w:rsid w:val="00535560"/>
    <w:rsid w:val="005371E6"/>
    <w:rsid w:val="005431B8"/>
    <w:rsid w:val="00544384"/>
    <w:rsid w:val="005469B6"/>
    <w:rsid w:val="00553BE4"/>
    <w:rsid w:val="00555B40"/>
    <w:rsid w:val="005635BF"/>
    <w:rsid w:val="005637A1"/>
    <w:rsid w:val="005708FE"/>
    <w:rsid w:val="00577122"/>
    <w:rsid w:val="00577C4C"/>
    <w:rsid w:val="00584CEB"/>
    <w:rsid w:val="00587695"/>
    <w:rsid w:val="00591570"/>
    <w:rsid w:val="00595E8E"/>
    <w:rsid w:val="005963F1"/>
    <w:rsid w:val="005A5576"/>
    <w:rsid w:val="005A6C1B"/>
    <w:rsid w:val="005A717A"/>
    <w:rsid w:val="005B4EBB"/>
    <w:rsid w:val="005B67F1"/>
    <w:rsid w:val="005C6D3D"/>
    <w:rsid w:val="005D1328"/>
    <w:rsid w:val="005D6942"/>
    <w:rsid w:val="005D7E21"/>
    <w:rsid w:val="005E5241"/>
    <w:rsid w:val="005E6645"/>
    <w:rsid w:val="005F57A0"/>
    <w:rsid w:val="006056E7"/>
    <w:rsid w:val="006058FD"/>
    <w:rsid w:val="00607911"/>
    <w:rsid w:val="00617E7D"/>
    <w:rsid w:val="0063066F"/>
    <w:rsid w:val="00636163"/>
    <w:rsid w:val="0063683C"/>
    <w:rsid w:val="006431FD"/>
    <w:rsid w:val="00645715"/>
    <w:rsid w:val="006460C4"/>
    <w:rsid w:val="006542E2"/>
    <w:rsid w:val="00660325"/>
    <w:rsid w:val="006635A5"/>
    <w:rsid w:val="00667529"/>
    <w:rsid w:val="00667A82"/>
    <w:rsid w:val="00671A25"/>
    <w:rsid w:val="00671D84"/>
    <w:rsid w:val="0067200C"/>
    <w:rsid w:val="00680A05"/>
    <w:rsid w:val="00683B9A"/>
    <w:rsid w:val="00685013"/>
    <w:rsid w:val="00687805"/>
    <w:rsid w:val="0069142E"/>
    <w:rsid w:val="00693B9B"/>
    <w:rsid w:val="00694BC0"/>
    <w:rsid w:val="006A1369"/>
    <w:rsid w:val="006A2F32"/>
    <w:rsid w:val="006A70B9"/>
    <w:rsid w:val="006B0368"/>
    <w:rsid w:val="006B65C5"/>
    <w:rsid w:val="006C7AAB"/>
    <w:rsid w:val="006D3182"/>
    <w:rsid w:val="006D42A9"/>
    <w:rsid w:val="006D54CC"/>
    <w:rsid w:val="006F1E96"/>
    <w:rsid w:val="006F5356"/>
    <w:rsid w:val="006F7FB4"/>
    <w:rsid w:val="007002E9"/>
    <w:rsid w:val="00705746"/>
    <w:rsid w:val="00706C28"/>
    <w:rsid w:val="00710564"/>
    <w:rsid w:val="00731BC2"/>
    <w:rsid w:val="00732BFA"/>
    <w:rsid w:val="007342BB"/>
    <w:rsid w:val="00744A75"/>
    <w:rsid w:val="00756A4C"/>
    <w:rsid w:val="00760D95"/>
    <w:rsid w:val="007610FF"/>
    <w:rsid w:val="007654BD"/>
    <w:rsid w:val="00776AD3"/>
    <w:rsid w:val="00787171"/>
    <w:rsid w:val="007872D5"/>
    <w:rsid w:val="00787433"/>
    <w:rsid w:val="00790AFA"/>
    <w:rsid w:val="007944FA"/>
    <w:rsid w:val="00795DBB"/>
    <w:rsid w:val="007A1DAE"/>
    <w:rsid w:val="007A2FE8"/>
    <w:rsid w:val="007A4964"/>
    <w:rsid w:val="007A709F"/>
    <w:rsid w:val="007B32D1"/>
    <w:rsid w:val="007B6467"/>
    <w:rsid w:val="007B6E74"/>
    <w:rsid w:val="007C05BF"/>
    <w:rsid w:val="007C234C"/>
    <w:rsid w:val="007E1427"/>
    <w:rsid w:val="007E176A"/>
    <w:rsid w:val="007F5494"/>
    <w:rsid w:val="008146B8"/>
    <w:rsid w:val="00821C89"/>
    <w:rsid w:val="0082361E"/>
    <w:rsid w:val="00831E6D"/>
    <w:rsid w:val="00832647"/>
    <w:rsid w:val="00833707"/>
    <w:rsid w:val="0083714A"/>
    <w:rsid w:val="0084033E"/>
    <w:rsid w:val="008407BE"/>
    <w:rsid w:val="00840B49"/>
    <w:rsid w:val="00841207"/>
    <w:rsid w:val="00844F3A"/>
    <w:rsid w:val="0084599C"/>
    <w:rsid w:val="008461C0"/>
    <w:rsid w:val="008534F2"/>
    <w:rsid w:val="00861199"/>
    <w:rsid w:val="008620D9"/>
    <w:rsid w:val="0086740C"/>
    <w:rsid w:val="00867D34"/>
    <w:rsid w:val="00873FE2"/>
    <w:rsid w:val="0087430F"/>
    <w:rsid w:val="008814B9"/>
    <w:rsid w:val="00882089"/>
    <w:rsid w:val="00883A2F"/>
    <w:rsid w:val="0089099C"/>
    <w:rsid w:val="008931C6"/>
    <w:rsid w:val="00893512"/>
    <w:rsid w:val="008A53CE"/>
    <w:rsid w:val="008A6511"/>
    <w:rsid w:val="008B04F6"/>
    <w:rsid w:val="008B1CC6"/>
    <w:rsid w:val="008B2497"/>
    <w:rsid w:val="008B41F4"/>
    <w:rsid w:val="008B655C"/>
    <w:rsid w:val="008C43BC"/>
    <w:rsid w:val="008C496D"/>
    <w:rsid w:val="008C5107"/>
    <w:rsid w:val="008C7B9D"/>
    <w:rsid w:val="008D55C1"/>
    <w:rsid w:val="008E5C05"/>
    <w:rsid w:val="008E628F"/>
    <w:rsid w:val="008E6A33"/>
    <w:rsid w:val="008F47E6"/>
    <w:rsid w:val="009029FB"/>
    <w:rsid w:val="00902DFA"/>
    <w:rsid w:val="00904D4D"/>
    <w:rsid w:val="00906BF2"/>
    <w:rsid w:val="00911F6E"/>
    <w:rsid w:val="00921173"/>
    <w:rsid w:val="00923122"/>
    <w:rsid w:val="0093021A"/>
    <w:rsid w:val="009355C9"/>
    <w:rsid w:val="0094305E"/>
    <w:rsid w:val="00945B22"/>
    <w:rsid w:val="0095162F"/>
    <w:rsid w:val="009533DC"/>
    <w:rsid w:val="009618B4"/>
    <w:rsid w:val="00964CB1"/>
    <w:rsid w:val="00965C9E"/>
    <w:rsid w:val="00965E22"/>
    <w:rsid w:val="009662A2"/>
    <w:rsid w:val="00973D01"/>
    <w:rsid w:val="009824C5"/>
    <w:rsid w:val="009844A2"/>
    <w:rsid w:val="00986024"/>
    <w:rsid w:val="00986B96"/>
    <w:rsid w:val="00991E84"/>
    <w:rsid w:val="009941F3"/>
    <w:rsid w:val="00994FA5"/>
    <w:rsid w:val="009A051A"/>
    <w:rsid w:val="009A1484"/>
    <w:rsid w:val="009A17A8"/>
    <w:rsid w:val="009A67A8"/>
    <w:rsid w:val="009B1E8C"/>
    <w:rsid w:val="009B34D5"/>
    <w:rsid w:val="009B498C"/>
    <w:rsid w:val="009E3E93"/>
    <w:rsid w:val="009F4B7B"/>
    <w:rsid w:val="009F5E63"/>
    <w:rsid w:val="00A01A9C"/>
    <w:rsid w:val="00A11275"/>
    <w:rsid w:val="00A13441"/>
    <w:rsid w:val="00A14229"/>
    <w:rsid w:val="00A16763"/>
    <w:rsid w:val="00A207A7"/>
    <w:rsid w:val="00A24069"/>
    <w:rsid w:val="00A25350"/>
    <w:rsid w:val="00A27294"/>
    <w:rsid w:val="00A33845"/>
    <w:rsid w:val="00A35B38"/>
    <w:rsid w:val="00A367D4"/>
    <w:rsid w:val="00A36D1D"/>
    <w:rsid w:val="00A37C62"/>
    <w:rsid w:val="00A42520"/>
    <w:rsid w:val="00A43453"/>
    <w:rsid w:val="00A45CDA"/>
    <w:rsid w:val="00A50E78"/>
    <w:rsid w:val="00A51E46"/>
    <w:rsid w:val="00A55587"/>
    <w:rsid w:val="00A630F0"/>
    <w:rsid w:val="00A65C1C"/>
    <w:rsid w:val="00A72224"/>
    <w:rsid w:val="00A7398A"/>
    <w:rsid w:val="00A934B2"/>
    <w:rsid w:val="00A93774"/>
    <w:rsid w:val="00A95522"/>
    <w:rsid w:val="00AA36FA"/>
    <w:rsid w:val="00AA5C53"/>
    <w:rsid w:val="00AA6850"/>
    <w:rsid w:val="00AB0D7C"/>
    <w:rsid w:val="00AB2FFA"/>
    <w:rsid w:val="00AC182E"/>
    <w:rsid w:val="00AD7E7B"/>
    <w:rsid w:val="00AE6EF4"/>
    <w:rsid w:val="00AF0A7D"/>
    <w:rsid w:val="00AF2012"/>
    <w:rsid w:val="00AF242E"/>
    <w:rsid w:val="00AF2BCB"/>
    <w:rsid w:val="00AF7154"/>
    <w:rsid w:val="00B0389A"/>
    <w:rsid w:val="00B125D4"/>
    <w:rsid w:val="00B141DC"/>
    <w:rsid w:val="00B14B66"/>
    <w:rsid w:val="00B201C4"/>
    <w:rsid w:val="00B2280F"/>
    <w:rsid w:val="00B2478C"/>
    <w:rsid w:val="00B254E7"/>
    <w:rsid w:val="00B353EF"/>
    <w:rsid w:val="00B361E9"/>
    <w:rsid w:val="00B425D2"/>
    <w:rsid w:val="00B51C20"/>
    <w:rsid w:val="00B538F8"/>
    <w:rsid w:val="00B556FD"/>
    <w:rsid w:val="00B57E53"/>
    <w:rsid w:val="00B611D6"/>
    <w:rsid w:val="00B62D89"/>
    <w:rsid w:val="00B65A37"/>
    <w:rsid w:val="00B712A6"/>
    <w:rsid w:val="00B74661"/>
    <w:rsid w:val="00B7573F"/>
    <w:rsid w:val="00B77079"/>
    <w:rsid w:val="00B80FD6"/>
    <w:rsid w:val="00B93E41"/>
    <w:rsid w:val="00B96295"/>
    <w:rsid w:val="00BA08D1"/>
    <w:rsid w:val="00BA540B"/>
    <w:rsid w:val="00BA541A"/>
    <w:rsid w:val="00BA790B"/>
    <w:rsid w:val="00BC53D5"/>
    <w:rsid w:val="00BC5B29"/>
    <w:rsid w:val="00BD775D"/>
    <w:rsid w:val="00BE0EB8"/>
    <w:rsid w:val="00BE2A9F"/>
    <w:rsid w:val="00BE4B74"/>
    <w:rsid w:val="00BF24B1"/>
    <w:rsid w:val="00BF5366"/>
    <w:rsid w:val="00C004BF"/>
    <w:rsid w:val="00C103E3"/>
    <w:rsid w:val="00C10422"/>
    <w:rsid w:val="00C20E6F"/>
    <w:rsid w:val="00C22927"/>
    <w:rsid w:val="00C22DEB"/>
    <w:rsid w:val="00C233DF"/>
    <w:rsid w:val="00C25C58"/>
    <w:rsid w:val="00C262A1"/>
    <w:rsid w:val="00C3144F"/>
    <w:rsid w:val="00C36818"/>
    <w:rsid w:val="00C4188D"/>
    <w:rsid w:val="00C4241F"/>
    <w:rsid w:val="00C4654A"/>
    <w:rsid w:val="00C47768"/>
    <w:rsid w:val="00C608A9"/>
    <w:rsid w:val="00C6208F"/>
    <w:rsid w:val="00C650A9"/>
    <w:rsid w:val="00C65F50"/>
    <w:rsid w:val="00C666CB"/>
    <w:rsid w:val="00C672A3"/>
    <w:rsid w:val="00C714ED"/>
    <w:rsid w:val="00C747A9"/>
    <w:rsid w:val="00C748B1"/>
    <w:rsid w:val="00C74EE6"/>
    <w:rsid w:val="00C74F9F"/>
    <w:rsid w:val="00C8395B"/>
    <w:rsid w:val="00C957C5"/>
    <w:rsid w:val="00CA08D3"/>
    <w:rsid w:val="00CA5499"/>
    <w:rsid w:val="00CC2412"/>
    <w:rsid w:val="00CC6252"/>
    <w:rsid w:val="00CC7288"/>
    <w:rsid w:val="00CD6933"/>
    <w:rsid w:val="00CD786D"/>
    <w:rsid w:val="00CF171A"/>
    <w:rsid w:val="00CF2AF3"/>
    <w:rsid w:val="00CF345E"/>
    <w:rsid w:val="00CF5D03"/>
    <w:rsid w:val="00CF6324"/>
    <w:rsid w:val="00D0485E"/>
    <w:rsid w:val="00D10E4C"/>
    <w:rsid w:val="00D12911"/>
    <w:rsid w:val="00D1681C"/>
    <w:rsid w:val="00D16874"/>
    <w:rsid w:val="00D17D4A"/>
    <w:rsid w:val="00D247D0"/>
    <w:rsid w:val="00D2565D"/>
    <w:rsid w:val="00D312AC"/>
    <w:rsid w:val="00D34451"/>
    <w:rsid w:val="00D34536"/>
    <w:rsid w:val="00D36673"/>
    <w:rsid w:val="00D401D1"/>
    <w:rsid w:val="00D46F10"/>
    <w:rsid w:val="00D50F39"/>
    <w:rsid w:val="00D5412C"/>
    <w:rsid w:val="00D55EDE"/>
    <w:rsid w:val="00D6411E"/>
    <w:rsid w:val="00D8284C"/>
    <w:rsid w:val="00D845E6"/>
    <w:rsid w:val="00D85748"/>
    <w:rsid w:val="00D953FE"/>
    <w:rsid w:val="00DA201C"/>
    <w:rsid w:val="00DA7BBD"/>
    <w:rsid w:val="00DB2ECD"/>
    <w:rsid w:val="00DC73AA"/>
    <w:rsid w:val="00DD0295"/>
    <w:rsid w:val="00DD2AF7"/>
    <w:rsid w:val="00DD596C"/>
    <w:rsid w:val="00DD6B22"/>
    <w:rsid w:val="00DE0605"/>
    <w:rsid w:val="00DE572C"/>
    <w:rsid w:val="00E01BD6"/>
    <w:rsid w:val="00E11BEC"/>
    <w:rsid w:val="00E120C4"/>
    <w:rsid w:val="00E15898"/>
    <w:rsid w:val="00E162DA"/>
    <w:rsid w:val="00E310E9"/>
    <w:rsid w:val="00E31482"/>
    <w:rsid w:val="00E32EC3"/>
    <w:rsid w:val="00E35BA4"/>
    <w:rsid w:val="00E3641C"/>
    <w:rsid w:val="00E42F2A"/>
    <w:rsid w:val="00E44680"/>
    <w:rsid w:val="00E46F21"/>
    <w:rsid w:val="00E515E3"/>
    <w:rsid w:val="00E5382F"/>
    <w:rsid w:val="00E5613C"/>
    <w:rsid w:val="00E5646D"/>
    <w:rsid w:val="00E56F1E"/>
    <w:rsid w:val="00E60A7A"/>
    <w:rsid w:val="00E624D1"/>
    <w:rsid w:val="00E625A4"/>
    <w:rsid w:val="00E71FF8"/>
    <w:rsid w:val="00E814A1"/>
    <w:rsid w:val="00E879CA"/>
    <w:rsid w:val="00E9472D"/>
    <w:rsid w:val="00E94FBB"/>
    <w:rsid w:val="00E97010"/>
    <w:rsid w:val="00E97679"/>
    <w:rsid w:val="00EA19E6"/>
    <w:rsid w:val="00EA41B3"/>
    <w:rsid w:val="00EA6B89"/>
    <w:rsid w:val="00EA768F"/>
    <w:rsid w:val="00EB2143"/>
    <w:rsid w:val="00EB2324"/>
    <w:rsid w:val="00EB6636"/>
    <w:rsid w:val="00EB7B05"/>
    <w:rsid w:val="00EB7E4E"/>
    <w:rsid w:val="00EC0922"/>
    <w:rsid w:val="00EC62A0"/>
    <w:rsid w:val="00EC630F"/>
    <w:rsid w:val="00EC7C4A"/>
    <w:rsid w:val="00ED1B18"/>
    <w:rsid w:val="00ED27E0"/>
    <w:rsid w:val="00ED3419"/>
    <w:rsid w:val="00ED49FE"/>
    <w:rsid w:val="00ED5317"/>
    <w:rsid w:val="00EE1731"/>
    <w:rsid w:val="00EE529D"/>
    <w:rsid w:val="00EF0599"/>
    <w:rsid w:val="00EF18BC"/>
    <w:rsid w:val="00EF1E21"/>
    <w:rsid w:val="00EF5E01"/>
    <w:rsid w:val="00F04C77"/>
    <w:rsid w:val="00F05189"/>
    <w:rsid w:val="00F05954"/>
    <w:rsid w:val="00F1048A"/>
    <w:rsid w:val="00F11872"/>
    <w:rsid w:val="00F148E0"/>
    <w:rsid w:val="00F14E9A"/>
    <w:rsid w:val="00F1710A"/>
    <w:rsid w:val="00F22807"/>
    <w:rsid w:val="00F26670"/>
    <w:rsid w:val="00F3164D"/>
    <w:rsid w:val="00F31DA1"/>
    <w:rsid w:val="00F4223D"/>
    <w:rsid w:val="00F431D8"/>
    <w:rsid w:val="00F45E3A"/>
    <w:rsid w:val="00F47C8B"/>
    <w:rsid w:val="00F50B1F"/>
    <w:rsid w:val="00F55FF8"/>
    <w:rsid w:val="00F603C6"/>
    <w:rsid w:val="00F709B1"/>
    <w:rsid w:val="00F75098"/>
    <w:rsid w:val="00F81948"/>
    <w:rsid w:val="00F82021"/>
    <w:rsid w:val="00F86023"/>
    <w:rsid w:val="00F87DBA"/>
    <w:rsid w:val="00FA10F2"/>
    <w:rsid w:val="00FA2211"/>
    <w:rsid w:val="00FA3E12"/>
    <w:rsid w:val="00FB144A"/>
    <w:rsid w:val="00FC2931"/>
    <w:rsid w:val="00FC2F50"/>
    <w:rsid w:val="00FC36BE"/>
    <w:rsid w:val="00FC6AEB"/>
    <w:rsid w:val="00FD57DF"/>
    <w:rsid w:val="00FD6F3F"/>
    <w:rsid w:val="00FE19F3"/>
    <w:rsid w:val="00FE4A3B"/>
    <w:rsid w:val="00FF2674"/>
    <w:rsid w:val="00FF2CB7"/>
    <w:rsid w:val="00FF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E5094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066951"/>
    <w:pPr>
      <w:tabs>
        <w:tab w:val="center" w:pos="4252"/>
        <w:tab w:val="right" w:pos="8504"/>
      </w:tabs>
      <w:snapToGrid w:val="0"/>
    </w:pPr>
  </w:style>
  <w:style w:type="character" w:customStyle="1" w:styleId="a7">
    <w:name w:val="ヘッダー (文字)"/>
    <w:link w:val="a6"/>
    <w:rsid w:val="00066951"/>
    <w:rPr>
      <w:kern w:val="2"/>
      <w:sz w:val="21"/>
      <w:szCs w:val="24"/>
    </w:rPr>
  </w:style>
  <w:style w:type="paragraph" w:styleId="a8">
    <w:name w:val="footer"/>
    <w:basedOn w:val="a"/>
    <w:link w:val="a9"/>
    <w:rsid w:val="00066951"/>
    <w:pPr>
      <w:tabs>
        <w:tab w:val="center" w:pos="4252"/>
        <w:tab w:val="right" w:pos="8504"/>
      </w:tabs>
      <w:snapToGrid w:val="0"/>
    </w:pPr>
  </w:style>
  <w:style w:type="character" w:customStyle="1" w:styleId="a9">
    <w:name w:val="フッター (文字)"/>
    <w:link w:val="a8"/>
    <w:rsid w:val="00066951"/>
    <w:rPr>
      <w:kern w:val="2"/>
      <w:sz w:val="21"/>
      <w:szCs w:val="24"/>
    </w:rPr>
  </w:style>
  <w:style w:type="table" w:styleId="aa">
    <w:name w:val="Table Grid"/>
    <w:basedOn w:val="a1"/>
    <w:rsid w:val="006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6234C"/>
    <w:pPr>
      <w:widowControl/>
      <w:spacing w:after="120" w:line="456" w:lineRule="atLeast"/>
      <w:jc w:val="left"/>
    </w:pPr>
    <w:rPr>
      <w:rFonts w:ascii="ＭＳ Ｐゴシック" w:eastAsia="ＭＳ Ｐゴシック" w:hAnsi="ＭＳ Ｐゴシック" w:cs="ＭＳ Ｐゴシック"/>
      <w:kern w:val="0"/>
      <w:sz w:val="24"/>
    </w:rPr>
  </w:style>
  <w:style w:type="paragraph" w:styleId="ab">
    <w:name w:val="Balloon Text"/>
    <w:basedOn w:val="a"/>
    <w:link w:val="ac"/>
    <w:rsid w:val="005E6645"/>
    <w:rPr>
      <w:rFonts w:ascii="Arial" w:eastAsia="ＭＳ ゴシック" w:hAnsi="Arial"/>
      <w:sz w:val="18"/>
      <w:szCs w:val="18"/>
    </w:rPr>
  </w:style>
  <w:style w:type="character" w:customStyle="1" w:styleId="ac">
    <w:name w:val="吹き出し (文字)"/>
    <w:link w:val="ab"/>
    <w:rsid w:val="005E6645"/>
    <w:rPr>
      <w:rFonts w:ascii="Arial" w:eastAsia="ＭＳ ゴシック" w:hAnsi="Arial" w:cs="Times New Roman"/>
      <w:kern w:val="2"/>
      <w:sz w:val="18"/>
      <w:szCs w:val="18"/>
    </w:rPr>
  </w:style>
  <w:style w:type="paragraph" w:styleId="ad">
    <w:name w:val="Date"/>
    <w:basedOn w:val="a"/>
    <w:next w:val="a"/>
    <w:link w:val="ae"/>
    <w:rsid w:val="00F603C6"/>
  </w:style>
  <w:style w:type="character" w:customStyle="1" w:styleId="ae">
    <w:name w:val="日付 (文字)"/>
    <w:link w:val="ad"/>
    <w:rsid w:val="00F603C6"/>
    <w:rPr>
      <w:kern w:val="2"/>
      <w:sz w:val="21"/>
      <w:szCs w:val="24"/>
    </w:rPr>
  </w:style>
  <w:style w:type="character" w:styleId="af">
    <w:name w:val="Emphasis"/>
    <w:qFormat/>
    <w:rsid w:val="00CC7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790">
      <w:bodyDiv w:val="1"/>
      <w:marLeft w:val="0"/>
      <w:marRight w:val="0"/>
      <w:marTop w:val="0"/>
      <w:marBottom w:val="0"/>
      <w:divBdr>
        <w:top w:val="none" w:sz="0" w:space="0" w:color="auto"/>
        <w:left w:val="none" w:sz="0" w:space="0" w:color="auto"/>
        <w:bottom w:val="none" w:sz="0" w:space="0" w:color="auto"/>
        <w:right w:val="none" w:sz="0" w:space="0" w:color="auto"/>
      </w:divBdr>
      <w:divsChild>
        <w:div w:id="1984963283">
          <w:marLeft w:val="0"/>
          <w:marRight w:val="0"/>
          <w:marTop w:val="0"/>
          <w:marBottom w:val="0"/>
          <w:divBdr>
            <w:top w:val="none" w:sz="0" w:space="0" w:color="auto"/>
            <w:left w:val="none" w:sz="0" w:space="0" w:color="auto"/>
            <w:bottom w:val="none" w:sz="0" w:space="0" w:color="auto"/>
            <w:right w:val="none" w:sz="0" w:space="0" w:color="auto"/>
          </w:divBdr>
          <w:divsChild>
            <w:div w:id="828863599">
              <w:marLeft w:val="0"/>
              <w:marRight w:val="0"/>
              <w:marTop w:val="0"/>
              <w:marBottom w:val="0"/>
              <w:divBdr>
                <w:top w:val="none" w:sz="0" w:space="0" w:color="auto"/>
                <w:left w:val="none" w:sz="0" w:space="0" w:color="auto"/>
                <w:bottom w:val="none" w:sz="0" w:space="0" w:color="auto"/>
                <w:right w:val="none" w:sz="0" w:space="0" w:color="auto"/>
              </w:divBdr>
              <w:divsChild>
                <w:div w:id="2088334115">
                  <w:marLeft w:val="0"/>
                  <w:marRight w:val="0"/>
                  <w:marTop w:val="360"/>
                  <w:marBottom w:val="0"/>
                  <w:divBdr>
                    <w:top w:val="none" w:sz="0" w:space="0" w:color="auto"/>
                    <w:left w:val="none" w:sz="0" w:space="0" w:color="auto"/>
                    <w:bottom w:val="none" w:sz="0" w:space="0" w:color="auto"/>
                    <w:right w:val="none" w:sz="0" w:space="0" w:color="auto"/>
                  </w:divBdr>
                  <w:divsChild>
                    <w:div w:id="1031952650">
                      <w:marLeft w:val="0"/>
                      <w:marRight w:val="0"/>
                      <w:marTop w:val="0"/>
                      <w:marBottom w:val="360"/>
                      <w:divBdr>
                        <w:top w:val="single" w:sz="6" w:space="0" w:color="EEEEEE"/>
                        <w:left w:val="single" w:sz="6" w:space="0" w:color="EEEEEE"/>
                        <w:bottom w:val="single" w:sz="6" w:space="0" w:color="EEEEEE"/>
                        <w:right w:val="single" w:sz="6" w:space="0" w:color="EEEEEE"/>
                      </w:divBdr>
                      <w:divsChild>
                        <w:div w:id="1060203215">
                          <w:marLeft w:val="0"/>
                          <w:marRight w:val="0"/>
                          <w:marTop w:val="0"/>
                          <w:marBottom w:val="0"/>
                          <w:divBdr>
                            <w:top w:val="none" w:sz="0" w:space="0" w:color="auto"/>
                            <w:left w:val="none" w:sz="0" w:space="0" w:color="auto"/>
                            <w:bottom w:val="none" w:sz="0" w:space="0" w:color="auto"/>
                            <w:right w:val="none" w:sz="0" w:space="0" w:color="auto"/>
                          </w:divBdr>
                          <w:divsChild>
                            <w:div w:id="853492282">
                              <w:marLeft w:val="0"/>
                              <w:marRight w:val="0"/>
                              <w:marTop w:val="0"/>
                              <w:marBottom w:val="0"/>
                              <w:divBdr>
                                <w:top w:val="none" w:sz="0" w:space="0" w:color="auto"/>
                                <w:left w:val="none" w:sz="0" w:space="0" w:color="auto"/>
                                <w:bottom w:val="none" w:sz="0" w:space="0" w:color="auto"/>
                                <w:right w:val="none" w:sz="0" w:space="0" w:color="auto"/>
                              </w:divBdr>
                              <w:divsChild>
                                <w:div w:id="16057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5299">
      <w:bodyDiv w:val="1"/>
      <w:marLeft w:val="0"/>
      <w:marRight w:val="0"/>
      <w:marTop w:val="0"/>
      <w:marBottom w:val="0"/>
      <w:divBdr>
        <w:top w:val="none" w:sz="0" w:space="0" w:color="auto"/>
        <w:left w:val="none" w:sz="0" w:space="0" w:color="auto"/>
        <w:bottom w:val="none" w:sz="0" w:space="0" w:color="auto"/>
        <w:right w:val="none" w:sz="0" w:space="0" w:color="auto"/>
      </w:divBdr>
      <w:divsChild>
        <w:div w:id="894245405">
          <w:marLeft w:val="0"/>
          <w:marRight w:val="0"/>
          <w:marTop w:val="0"/>
          <w:marBottom w:val="0"/>
          <w:divBdr>
            <w:top w:val="none" w:sz="0" w:space="0" w:color="auto"/>
            <w:left w:val="none" w:sz="0" w:space="0" w:color="auto"/>
            <w:bottom w:val="none" w:sz="0" w:space="0" w:color="auto"/>
            <w:right w:val="none" w:sz="0" w:space="0" w:color="auto"/>
          </w:divBdr>
          <w:divsChild>
            <w:div w:id="2068911337">
              <w:marLeft w:val="0"/>
              <w:marRight w:val="0"/>
              <w:marTop w:val="0"/>
              <w:marBottom w:val="0"/>
              <w:divBdr>
                <w:top w:val="none" w:sz="0" w:space="0" w:color="auto"/>
                <w:left w:val="none" w:sz="0" w:space="0" w:color="auto"/>
                <w:bottom w:val="none" w:sz="0" w:space="0" w:color="auto"/>
                <w:right w:val="none" w:sz="0" w:space="0" w:color="auto"/>
              </w:divBdr>
              <w:divsChild>
                <w:div w:id="918902173">
                  <w:marLeft w:val="0"/>
                  <w:marRight w:val="0"/>
                  <w:marTop w:val="360"/>
                  <w:marBottom w:val="0"/>
                  <w:divBdr>
                    <w:top w:val="none" w:sz="0" w:space="0" w:color="auto"/>
                    <w:left w:val="none" w:sz="0" w:space="0" w:color="auto"/>
                    <w:bottom w:val="none" w:sz="0" w:space="0" w:color="auto"/>
                    <w:right w:val="none" w:sz="0" w:space="0" w:color="auto"/>
                  </w:divBdr>
                  <w:divsChild>
                    <w:div w:id="133301143">
                      <w:marLeft w:val="0"/>
                      <w:marRight w:val="0"/>
                      <w:marTop w:val="0"/>
                      <w:marBottom w:val="360"/>
                      <w:divBdr>
                        <w:top w:val="single" w:sz="6" w:space="0" w:color="EEEEEE"/>
                        <w:left w:val="single" w:sz="6" w:space="0" w:color="EEEEEE"/>
                        <w:bottom w:val="single" w:sz="6" w:space="0" w:color="EEEEEE"/>
                        <w:right w:val="single" w:sz="6" w:space="0" w:color="EEEEEE"/>
                      </w:divBdr>
                      <w:divsChild>
                        <w:div w:id="240528784">
                          <w:marLeft w:val="0"/>
                          <w:marRight w:val="0"/>
                          <w:marTop w:val="0"/>
                          <w:marBottom w:val="0"/>
                          <w:divBdr>
                            <w:top w:val="none" w:sz="0" w:space="0" w:color="auto"/>
                            <w:left w:val="none" w:sz="0" w:space="0" w:color="auto"/>
                            <w:bottom w:val="none" w:sz="0" w:space="0" w:color="auto"/>
                            <w:right w:val="none" w:sz="0" w:space="0" w:color="auto"/>
                          </w:divBdr>
                          <w:divsChild>
                            <w:div w:id="938372201">
                              <w:marLeft w:val="0"/>
                              <w:marRight w:val="0"/>
                              <w:marTop w:val="0"/>
                              <w:marBottom w:val="0"/>
                              <w:divBdr>
                                <w:top w:val="none" w:sz="0" w:space="0" w:color="auto"/>
                                <w:left w:val="none" w:sz="0" w:space="0" w:color="auto"/>
                                <w:bottom w:val="none" w:sz="0" w:space="0" w:color="auto"/>
                                <w:right w:val="none" w:sz="0" w:space="0" w:color="auto"/>
                              </w:divBdr>
                              <w:divsChild>
                                <w:div w:id="1284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72531">
      <w:bodyDiv w:val="1"/>
      <w:marLeft w:val="0"/>
      <w:marRight w:val="0"/>
      <w:marTop w:val="0"/>
      <w:marBottom w:val="0"/>
      <w:divBdr>
        <w:top w:val="none" w:sz="0" w:space="0" w:color="auto"/>
        <w:left w:val="none" w:sz="0" w:space="0" w:color="auto"/>
        <w:bottom w:val="none" w:sz="0" w:space="0" w:color="auto"/>
        <w:right w:val="none" w:sz="0" w:space="0" w:color="auto"/>
      </w:divBdr>
      <w:divsChild>
        <w:div w:id="1976449631">
          <w:marLeft w:val="0"/>
          <w:marRight w:val="0"/>
          <w:marTop w:val="0"/>
          <w:marBottom w:val="0"/>
          <w:divBdr>
            <w:top w:val="none" w:sz="0" w:space="0" w:color="auto"/>
            <w:left w:val="none" w:sz="0" w:space="0" w:color="auto"/>
            <w:bottom w:val="none" w:sz="0" w:space="0" w:color="auto"/>
            <w:right w:val="none" w:sz="0" w:space="0" w:color="auto"/>
          </w:divBdr>
          <w:divsChild>
            <w:div w:id="1212158460">
              <w:marLeft w:val="0"/>
              <w:marRight w:val="0"/>
              <w:marTop w:val="0"/>
              <w:marBottom w:val="0"/>
              <w:divBdr>
                <w:top w:val="none" w:sz="0" w:space="0" w:color="auto"/>
                <w:left w:val="none" w:sz="0" w:space="0" w:color="auto"/>
                <w:bottom w:val="none" w:sz="0" w:space="0" w:color="auto"/>
                <w:right w:val="none" w:sz="0" w:space="0" w:color="auto"/>
              </w:divBdr>
              <w:divsChild>
                <w:div w:id="1801655850">
                  <w:marLeft w:val="0"/>
                  <w:marRight w:val="0"/>
                  <w:marTop w:val="360"/>
                  <w:marBottom w:val="0"/>
                  <w:divBdr>
                    <w:top w:val="none" w:sz="0" w:space="0" w:color="auto"/>
                    <w:left w:val="none" w:sz="0" w:space="0" w:color="auto"/>
                    <w:bottom w:val="none" w:sz="0" w:space="0" w:color="auto"/>
                    <w:right w:val="none" w:sz="0" w:space="0" w:color="auto"/>
                  </w:divBdr>
                  <w:divsChild>
                    <w:div w:id="1614052934">
                      <w:marLeft w:val="0"/>
                      <w:marRight w:val="0"/>
                      <w:marTop w:val="0"/>
                      <w:marBottom w:val="360"/>
                      <w:divBdr>
                        <w:top w:val="single" w:sz="6" w:space="0" w:color="EEEEEE"/>
                        <w:left w:val="single" w:sz="6" w:space="0" w:color="EEEEEE"/>
                        <w:bottom w:val="single" w:sz="6" w:space="0" w:color="EEEEEE"/>
                        <w:right w:val="single" w:sz="6" w:space="0" w:color="EEEEEE"/>
                      </w:divBdr>
                      <w:divsChild>
                        <w:div w:id="479881616">
                          <w:marLeft w:val="0"/>
                          <w:marRight w:val="0"/>
                          <w:marTop w:val="0"/>
                          <w:marBottom w:val="0"/>
                          <w:divBdr>
                            <w:top w:val="none" w:sz="0" w:space="0" w:color="auto"/>
                            <w:left w:val="none" w:sz="0" w:space="0" w:color="auto"/>
                            <w:bottom w:val="none" w:sz="0" w:space="0" w:color="auto"/>
                            <w:right w:val="none" w:sz="0" w:space="0" w:color="auto"/>
                          </w:divBdr>
                          <w:divsChild>
                            <w:div w:id="1936403183">
                              <w:marLeft w:val="0"/>
                              <w:marRight w:val="0"/>
                              <w:marTop w:val="0"/>
                              <w:marBottom w:val="0"/>
                              <w:divBdr>
                                <w:top w:val="none" w:sz="0" w:space="0" w:color="auto"/>
                                <w:left w:val="none" w:sz="0" w:space="0" w:color="auto"/>
                                <w:bottom w:val="none" w:sz="0" w:space="0" w:color="auto"/>
                                <w:right w:val="none" w:sz="0" w:space="0" w:color="auto"/>
                              </w:divBdr>
                              <w:divsChild>
                                <w:div w:id="19969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7750">
      <w:bodyDiv w:val="1"/>
      <w:marLeft w:val="0"/>
      <w:marRight w:val="0"/>
      <w:marTop w:val="0"/>
      <w:marBottom w:val="0"/>
      <w:divBdr>
        <w:top w:val="none" w:sz="0" w:space="0" w:color="auto"/>
        <w:left w:val="none" w:sz="0" w:space="0" w:color="auto"/>
        <w:bottom w:val="none" w:sz="0" w:space="0" w:color="auto"/>
        <w:right w:val="none" w:sz="0" w:space="0" w:color="auto"/>
      </w:divBdr>
      <w:divsChild>
        <w:div w:id="243999793">
          <w:marLeft w:val="0"/>
          <w:marRight w:val="0"/>
          <w:marTop w:val="0"/>
          <w:marBottom w:val="0"/>
          <w:divBdr>
            <w:top w:val="none" w:sz="0" w:space="0" w:color="auto"/>
            <w:left w:val="none" w:sz="0" w:space="0" w:color="auto"/>
            <w:bottom w:val="none" w:sz="0" w:space="0" w:color="auto"/>
            <w:right w:val="none" w:sz="0" w:space="0" w:color="auto"/>
          </w:divBdr>
          <w:divsChild>
            <w:div w:id="1373457110">
              <w:marLeft w:val="0"/>
              <w:marRight w:val="0"/>
              <w:marTop w:val="0"/>
              <w:marBottom w:val="0"/>
              <w:divBdr>
                <w:top w:val="none" w:sz="0" w:space="0" w:color="auto"/>
                <w:left w:val="none" w:sz="0" w:space="0" w:color="auto"/>
                <w:bottom w:val="none" w:sz="0" w:space="0" w:color="auto"/>
                <w:right w:val="none" w:sz="0" w:space="0" w:color="auto"/>
              </w:divBdr>
              <w:divsChild>
                <w:div w:id="1630550999">
                  <w:marLeft w:val="0"/>
                  <w:marRight w:val="0"/>
                  <w:marTop w:val="360"/>
                  <w:marBottom w:val="0"/>
                  <w:divBdr>
                    <w:top w:val="none" w:sz="0" w:space="0" w:color="auto"/>
                    <w:left w:val="none" w:sz="0" w:space="0" w:color="auto"/>
                    <w:bottom w:val="none" w:sz="0" w:space="0" w:color="auto"/>
                    <w:right w:val="none" w:sz="0" w:space="0" w:color="auto"/>
                  </w:divBdr>
                  <w:divsChild>
                    <w:div w:id="1399131006">
                      <w:marLeft w:val="0"/>
                      <w:marRight w:val="0"/>
                      <w:marTop w:val="0"/>
                      <w:marBottom w:val="360"/>
                      <w:divBdr>
                        <w:top w:val="single" w:sz="6" w:space="0" w:color="EEEEEE"/>
                        <w:left w:val="single" w:sz="6" w:space="0" w:color="EEEEEE"/>
                        <w:bottom w:val="single" w:sz="6" w:space="0" w:color="EEEEEE"/>
                        <w:right w:val="single" w:sz="6" w:space="0" w:color="EEEEEE"/>
                      </w:divBdr>
                      <w:divsChild>
                        <w:div w:id="2018774613">
                          <w:marLeft w:val="0"/>
                          <w:marRight w:val="0"/>
                          <w:marTop w:val="0"/>
                          <w:marBottom w:val="0"/>
                          <w:divBdr>
                            <w:top w:val="none" w:sz="0" w:space="0" w:color="auto"/>
                            <w:left w:val="none" w:sz="0" w:space="0" w:color="auto"/>
                            <w:bottom w:val="none" w:sz="0" w:space="0" w:color="auto"/>
                            <w:right w:val="none" w:sz="0" w:space="0" w:color="auto"/>
                          </w:divBdr>
                          <w:divsChild>
                            <w:div w:id="2101414042">
                              <w:marLeft w:val="0"/>
                              <w:marRight w:val="0"/>
                              <w:marTop w:val="0"/>
                              <w:marBottom w:val="0"/>
                              <w:divBdr>
                                <w:top w:val="none" w:sz="0" w:space="0" w:color="auto"/>
                                <w:left w:val="none" w:sz="0" w:space="0" w:color="auto"/>
                                <w:bottom w:val="none" w:sz="0" w:space="0" w:color="auto"/>
                                <w:right w:val="none" w:sz="0" w:space="0" w:color="auto"/>
                              </w:divBdr>
                              <w:divsChild>
                                <w:div w:id="824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F27F0-BDEC-4B03-8F3D-C9892B26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31</Characters>
  <Application>Microsoft Office Word</Application>
  <DocSecurity>0</DocSecurity>
  <Lines>1</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2025-03-28T08:41:00Z</dcterms:created>
  <dcterms:modified xsi:type="dcterms:W3CDTF">2025-03-28T08:41:00Z</dcterms:modified>
</cp:coreProperties>
</file>